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8A1F4AB" w:rsidR="009125CE" w:rsidRPr="001902DB" w:rsidRDefault="00C624BF" w:rsidP="00C624BF">
      <w:pPr>
        <w:bidi w:val="0"/>
        <w:spacing w:line="480" w:lineRule="auto"/>
        <w:ind w:left="-450"/>
        <w:rPr>
          <w:rFonts w:ascii="Sakkal Majalla" w:hAnsi="Sakkal Majalla" w:cs="Sakkal Majalla"/>
          <w:b/>
          <w:bCs/>
          <w:sz w:val="28"/>
          <w:szCs w:val="28"/>
          <w:lang w:bidi="ar-EG"/>
        </w:rPr>
      </w:pPr>
      <w:r w:rsidRPr="00C624BF">
        <w:rPr>
          <w:rFonts w:ascii="Sakkal Majalla" w:hAnsi="Sakkal Majalla" w:cs="Sakkal Majalla"/>
          <w:b/>
          <w:bCs/>
          <w:noProof/>
          <w:sz w:val="32"/>
          <w:szCs w:val="32"/>
        </w:rPr>
        <w:drawing>
          <wp:anchor distT="0" distB="0" distL="114300" distR="114300" simplePos="0" relativeHeight="251659264" behindDoc="0" locked="0" layoutInCell="1" allowOverlap="1" wp14:anchorId="3D0535EB" wp14:editId="2E9C3961">
            <wp:simplePos x="0" y="0"/>
            <wp:positionH relativeFrom="margin">
              <wp:posOffset>3707379</wp:posOffset>
            </wp:positionH>
            <wp:positionV relativeFrom="margin">
              <wp:posOffset>-497178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624BF">
        <w:rPr>
          <w:rStyle w:val="a7"/>
          <w:sz w:val="24"/>
          <w:szCs w:val="24"/>
        </w:rPr>
        <w:t>MidOcean University</w:t>
      </w:r>
      <w:r w:rsidRPr="00C624BF">
        <w:rPr>
          <w:sz w:val="24"/>
          <w:szCs w:val="24"/>
        </w:rPr>
        <w:br/>
      </w:r>
      <w:r w:rsidRPr="00C624BF">
        <w:rPr>
          <w:rStyle w:val="a7"/>
          <w:sz w:val="24"/>
          <w:szCs w:val="24"/>
        </w:rPr>
        <w:t>College of Administration</w:t>
      </w:r>
      <w:r w:rsidRPr="00C624BF">
        <w:rPr>
          <w:sz w:val="24"/>
          <w:szCs w:val="24"/>
        </w:rPr>
        <w:br/>
      </w:r>
      <w:r w:rsidRPr="00C624BF">
        <w:rPr>
          <w:rStyle w:val="a7"/>
          <w:sz w:val="24"/>
          <w:szCs w:val="24"/>
        </w:rPr>
        <w:t>Department / Specialization: ____________________</w:t>
      </w:r>
      <w:r w:rsidR="009125CE" w:rsidRPr="00C624BF">
        <w:rPr>
          <w:rFonts w:ascii="Sakkal Majalla" w:hAnsi="Sakkal Majalla" w:cs="Sakkal Majalla"/>
          <w:b/>
          <w:bCs/>
          <w:sz w:val="32"/>
          <w:szCs w:val="32"/>
          <w:rtl/>
          <w:lang w:bidi="ar-EG"/>
        </w:rPr>
        <w:t xml:space="preserve"> </w:t>
      </w:r>
    </w:p>
    <w:p w14:paraId="1E957002" w14:textId="7E55B231"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p>
    <w:p w14:paraId="11A91486" w14:textId="77777777" w:rsidR="009125CE" w:rsidRPr="009125CE" w:rsidRDefault="009125CE">
      <w:pPr>
        <w:rPr>
          <w:rFonts w:ascii="Sakkal Majalla" w:hAnsi="Sakkal Majalla" w:cs="Sakkal Majalla"/>
          <w:sz w:val="28"/>
          <w:szCs w:val="28"/>
          <w:rtl/>
          <w:lang w:bidi="ar-EG"/>
        </w:rPr>
      </w:pPr>
    </w:p>
    <w:p w14:paraId="15C28831" w14:textId="324F0097" w:rsidR="009125CE" w:rsidRDefault="009724C1" w:rsidP="009125CE">
      <w:pPr>
        <w:jc w:val="center"/>
        <w:rPr>
          <w:b/>
          <w:bCs/>
          <w:sz w:val="36"/>
          <w:szCs w:val="36"/>
        </w:rPr>
      </w:pPr>
      <w:r w:rsidRPr="009724C1">
        <w:rPr>
          <w:b/>
          <w:bCs/>
          <w:sz w:val="36"/>
          <w:szCs w:val="36"/>
        </w:rPr>
        <w:t>Research Title</w:t>
      </w:r>
    </w:p>
    <w:p w14:paraId="1BD66677" w14:textId="77777777" w:rsidR="009724C1" w:rsidRPr="009724C1" w:rsidRDefault="009724C1" w:rsidP="009125CE">
      <w:pPr>
        <w:jc w:val="center"/>
        <w:rPr>
          <w:b/>
          <w:bCs/>
          <w:sz w:val="36"/>
          <w:szCs w:val="36"/>
        </w:rPr>
      </w:pPr>
    </w:p>
    <w:p w14:paraId="3E8DCB54" w14:textId="77777777" w:rsidR="008D438B" w:rsidRPr="008D438B" w:rsidRDefault="008D438B" w:rsidP="008D438B">
      <w:pPr>
        <w:bidi w:val="0"/>
        <w:spacing w:before="120" w:after="80" w:line="240" w:lineRule="auto"/>
        <w:jc w:val="center"/>
        <w:rPr>
          <w:rFonts w:ascii="Times New Roman" w:eastAsiaTheme="minorEastAsia" w:hAnsi="Times New Roman"/>
          <w:b/>
          <w:color w:val="000000" w:themeColor="text1"/>
          <w:kern w:val="0"/>
          <w:sz w:val="32"/>
          <w:szCs w:val="32"/>
          <w:rtl/>
          <w14:ligatures w14:val="none"/>
        </w:rPr>
      </w:pPr>
      <w:r w:rsidRPr="008D438B">
        <w:rPr>
          <w:rFonts w:ascii="Times New Roman" w:eastAsiaTheme="minorEastAsia" w:hAnsi="Times New Roman"/>
          <w:b/>
          <w:color w:val="000000" w:themeColor="text1"/>
          <w:kern w:val="0"/>
          <w:sz w:val="32"/>
          <w:szCs w:val="32"/>
          <w14:ligatures w14:val="none"/>
        </w:rPr>
        <w:t>A Systematic Narrative Review of the Impact of Artificial Intelligence on Healthcare Efficiency in the Kingdom of Saudi Arabia</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76AA45C9" w14:textId="3E1EC854" w:rsidR="009125CE" w:rsidRPr="009724C1" w:rsidRDefault="009724C1" w:rsidP="009125CE">
      <w:pPr>
        <w:jc w:val="center"/>
        <w:rPr>
          <w:rFonts w:ascii="Sakkal Majalla" w:hAnsi="Sakkal Majalla" w:cs="Sakkal Majalla"/>
          <w:b/>
          <w:bCs/>
          <w:sz w:val="28"/>
          <w:szCs w:val="28"/>
          <w:rtl/>
          <w:lang w:bidi="ar-EG"/>
        </w:rPr>
      </w:pPr>
      <w:r w:rsidRPr="009724C1">
        <w:rPr>
          <w:b/>
          <w:bCs/>
        </w:rPr>
        <w:t>Prepared by</w:t>
      </w:r>
    </w:p>
    <w:p w14:paraId="3D3CBDF8" w14:textId="490BE095" w:rsidR="009125CE" w:rsidRPr="00D26586" w:rsidRDefault="009C2D7F" w:rsidP="009125CE">
      <w:pPr>
        <w:jc w:val="center"/>
        <w:rPr>
          <w:rFonts w:asciiTheme="majorBidi" w:hAnsiTheme="majorBidi" w:cstheme="majorBidi"/>
          <w:sz w:val="28"/>
          <w:szCs w:val="28"/>
          <w:lang w:val="en-GB" w:bidi="ar-EG"/>
        </w:rPr>
      </w:pPr>
      <w:r w:rsidRPr="00D26586">
        <w:rPr>
          <w:rFonts w:asciiTheme="majorBidi" w:hAnsiTheme="majorBidi" w:cstheme="majorBidi"/>
          <w:sz w:val="28"/>
          <w:szCs w:val="28"/>
          <w:lang w:val="en-GB" w:bidi="ar-EG"/>
        </w:rPr>
        <w:t xml:space="preserve">Essa </w:t>
      </w:r>
      <w:proofErr w:type="spellStart"/>
      <w:r w:rsidRPr="00D26586">
        <w:rPr>
          <w:rFonts w:asciiTheme="majorBidi" w:hAnsiTheme="majorBidi" w:cstheme="majorBidi"/>
          <w:sz w:val="28"/>
          <w:szCs w:val="28"/>
          <w:lang w:val="en-GB" w:bidi="ar-EG"/>
        </w:rPr>
        <w:t>Jaafari</w:t>
      </w:r>
      <w:proofErr w:type="spellEnd"/>
      <w:r w:rsidRPr="00D26586">
        <w:rPr>
          <w:rFonts w:asciiTheme="majorBidi" w:hAnsiTheme="majorBidi" w:cstheme="majorBidi"/>
          <w:sz w:val="28"/>
          <w:szCs w:val="28"/>
          <w:lang w:val="en-GB" w:bidi="ar-EG"/>
        </w:rPr>
        <w:t xml:space="preserve"> </w:t>
      </w:r>
    </w:p>
    <w:p w14:paraId="6FDB636F" w14:textId="7C979AC1" w:rsidR="009C2D7F" w:rsidRPr="00D26586" w:rsidRDefault="004A56EF" w:rsidP="009125CE">
      <w:pPr>
        <w:jc w:val="center"/>
        <w:rPr>
          <w:rFonts w:asciiTheme="majorBidi" w:hAnsiTheme="majorBidi" w:cstheme="majorBidi"/>
          <w:sz w:val="28"/>
          <w:szCs w:val="28"/>
          <w:lang w:val="en-GB" w:bidi="ar-EG"/>
        </w:rPr>
      </w:pPr>
      <w:r w:rsidRPr="00D26586">
        <w:rPr>
          <w:rFonts w:asciiTheme="majorBidi" w:hAnsiTheme="majorBidi" w:cstheme="majorBidi"/>
          <w:sz w:val="28"/>
          <w:szCs w:val="28"/>
          <w:lang w:val="en-GB" w:bidi="ar-EG"/>
        </w:rPr>
        <w:t>242000407</w:t>
      </w:r>
    </w:p>
    <w:p w14:paraId="4B9BED58" w14:textId="77777777" w:rsidR="009724C1" w:rsidRPr="001902DB" w:rsidRDefault="009724C1" w:rsidP="009125CE">
      <w:pPr>
        <w:jc w:val="center"/>
        <w:rPr>
          <w:rFonts w:ascii="Sakkal Majalla" w:hAnsi="Sakkal Majalla" w:cs="Sakkal Majalla"/>
          <w:b/>
          <w:bCs/>
          <w:sz w:val="28"/>
          <w:szCs w:val="28"/>
          <w:rtl/>
          <w:lang w:bidi="ar-EG"/>
        </w:rPr>
      </w:pPr>
    </w:p>
    <w:p w14:paraId="5F4EE2DE" w14:textId="27AC98A2" w:rsidR="009125CE" w:rsidRPr="00223303" w:rsidRDefault="009724C1" w:rsidP="00223303">
      <w:pPr>
        <w:jc w:val="center"/>
        <w:rPr>
          <w:b/>
          <w:bCs/>
          <w:sz w:val="24"/>
          <w:szCs w:val="24"/>
          <w:rtl/>
        </w:rPr>
      </w:pPr>
      <w:r w:rsidRPr="00223303">
        <w:rPr>
          <w:b/>
          <w:bCs/>
          <w:sz w:val="24"/>
          <w:szCs w:val="24"/>
        </w:rPr>
        <w:t>Supervised by</w:t>
      </w:r>
    </w:p>
    <w:p w14:paraId="50816957" w14:textId="77777777" w:rsidR="002B67DB" w:rsidRPr="00D26586" w:rsidRDefault="002B67DB" w:rsidP="00223303">
      <w:pPr>
        <w:jc w:val="center"/>
        <w:divId w:val="723867686"/>
        <w:rPr>
          <w:rFonts w:asciiTheme="majorBidi" w:hAnsiTheme="majorBidi" w:cstheme="majorBidi"/>
          <w:sz w:val="24"/>
          <w:szCs w:val="24"/>
        </w:rPr>
      </w:pPr>
      <w:r w:rsidRPr="00D26586">
        <w:rPr>
          <w:rFonts w:asciiTheme="majorBidi" w:hAnsiTheme="majorBidi" w:cstheme="majorBidi"/>
        </w:rPr>
        <w:t xml:space="preserve">Prof. AlFaisal </w:t>
      </w:r>
      <w:proofErr w:type="spellStart"/>
      <w:r w:rsidRPr="00D26586">
        <w:rPr>
          <w:rFonts w:asciiTheme="majorBidi" w:hAnsiTheme="majorBidi" w:cstheme="majorBidi"/>
        </w:rPr>
        <w:t>Abdelhameed</w:t>
      </w:r>
      <w:proofErr w:type="spellEnd"/>
      <w:r w:rsidRPr="00D26586">
        <w:rPr>
          <w:rFonts w:asciiTheme="majorBidi" w:hAnsiTheme="majorBidi" w:cstheme="majorBidi"/>
        </w:rPr>
        <w:t xml:space="preserve"> Mohamed</w:t>
      </w:r>
    </w:p>
    <w:p w14:paraId="0FB31B68" w14:textId="77777777" w:rsidR="002B67DB" w:rsidRPr="00D26586" w:rsidRDefault="002B67DB" w:rsidP="00223303">
      <w:pPr>
        <w:jc w:val="center"/>
        <w:divId w:val="723867686"/>
        <w:rPr>
          <w:rFonts w:asciiTheme="majorBidi" w:hAnsiTheme="majorBidi" w:cstheme="majorBidi"/>
          <w:sz w:val="24"/>
          <w:szCs w:val="24"/>
        </w:rPr>
      </w:pPr>
      <w:r w:rsidRPr="00D26586">
        <w:rPr>
          <w:rFonts w:asciiTheme="majorBidi" w:hAnsiTheme="majorBidi" w:cstheme="majorBidi"/>
        </w:rPr>
        <w:t xml:space="preserve">Dr. </w:t>
      </w:r>
      <w:proofErr w:type="spellStart"/>
      <w:r w:rsidRPr="00D26586">
        <w:rPr>
          <w:rFonts w:asciiTheme="majorBidi" w:hAnsiTheme="majorBidi" w:cstheme="majorBidi"/>
        </w:rPr>
        <w:t>Fayez</w:t>
      </w:r>
      <w:proofErr w:type="spellEnd"/>
      <w:r w:rsidRPr="00D26586">
        <w:rPr>
          <w:rFonts w:asciiTheme="majorBidi" w:hAnsiTheme="majorBidi" w:cstheme="majorBidi"/>
        </w:rPr>
        <w:t xml:space="preserve"> Ali </w:t>
      </w:r>
      <w:proofErr w:type="spellStart"/>
      <w:r w:rsidRPr="00D26586">
        <w:rPr>
          <w:rFonts w:asciiTheme="majorBidi" w:hAnsiTheme="majorBidi" w:cstheme="majorBidi"/>
        </w:rPr>
        <w:t>Jrad</w:t>
      </w:r>
      <w:proofErr w:type="spellEnd"/>
    </w:p>
    <w:p w14:paraId="16CF2D6A" w14:textId="77777777" w:rsidR="009125CE" w:rsidRPr="00D26586" w:rsidRDefault="009125CE" w:rsidP="00223303">
      <w:pPr>
        <w:rPr>
          <w:rFonts w:asciiTheme="majorBidi" w:hAnsiTheme="majorBidi" w:cstheme="majorBidi"/>
          <w:sz w:val="28"/>
          <w:szCs w:val="28"/>
          <w:rtl/>
          <w:lang w:bidi="ar-EG"/>
        </w:rPr>
      </w:pPr>
    </w:p>
    <w:p w14:paraId="22738CC6" w14:textId="77777777" w:rsidR="009125CE" w:rsidRPr="001902DB" w:rsidRDefault="009125CE" w:rsidP="00223303">
      <w:pPr>
        <w:rPr>
          <w:rFonts w:ascii="Sakkal Majalla" w:hAnsi="Sakkal Majalla" w:cs="Sakkal Majalla"/>
          <w:b/>
          <w:bCs/>
          <w:sz w:val="28"/>
          <w:szCs w:val="28"/>
          <w:rtl/>
          <w:lang w:bidi="ar-EG"/>
        </w:rPr>
      </w:pPr>
    </w:p>
    <w:p w14:paraId="5DBA947E" w14:textId="0EB7519F" w:rsidR="009125CE" w:rsidRPr="009724C1" w:rsidRDefault="009724C1" w:rsidP="009125CE">
      <w:pPr>
        <w:jc w:val="center"/>
        <w:rPr>
          <w:b/>
          <w:bCs/>
        </w:rPr>
      </w:pPr>
      <w:r w:rsidRPr="009724C1">
        <w:rPr>
          <w:b/>
          <w:bCs/>
        </w:rPr>
        <w:t>Academic Year</w:t>
      </w:r>
    </w:p>
    <w:p w14:paraId="29C2EE8B" w14:textId="0F224F75" w:rsidR="009724C1" w:rsidRPr="001902DB" w:rsidRDefault="009724C1"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2026</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405A9E27" w14:textId="77777777" w:rsidR="009724C1" w:rsidRDefault="009724C1" w:rsidP="00622D62">
      <w:pPr>
        <w:bidi w:val="0"/>
        <w:spacing w:before="100" w:beforeAutospacing="1" w:after="100" w:afterAutospacing="1" w:line="360" w:lineRule="auto"/>
        <w:rPr>
          <w:rFonts w:ascii="Times New Roman" w:eastAsia="Times New Roman" w:hAnsi="Times New Roman" w:cs="Times New Roman"/>
          <w:b/>
          <w:bCs/>
          <w:kern w:val="0"/>
          <w:sz w:val="24"/>
          <w:szCs w:val="24"/>
          <w:u w:val="single"/>
          <w14:ligatures w14:val="none"/>
        </w:rPr>
      </w:pPr>
    </w:p>
    <w:p w14:paraId="01E9E6DC" w14:textId="77777777" w:rsidR="000E73C2" w:rsidRDefault="000E73C2" w:rsidP="009724C1">
      <w:pPr>
        <w:bidi w:val="0"/>
        <w:spacing w:before="100" w:beforeAutospacing="1" w:after="100" w:afterAutospacing="1" w:line="360" w:lineRule="auto"/>
        <w:rPr>
          <w:rFonts w:ascii="Times New Roman" w:eastAsia="Times New Roman" w:hAnsi="Times New Roman" w:cs="Times New Roman"/>
          <w:b/>
          <w:bCs/>
          <w:kern w:val="0"/>
          <w:sz w:val="24"/>
          <w:szCs w:val="24"/>
          <w:u w:val="single"/>
          <w14:ligatures w14:val="none"/>
        </w:rPr>
      </w:pPr>
    </w:p>
    <w:p w14:paraId="37503B94" w14:textId="1A2B15A4" w:rsidR="009125CE" w:rsidRPr="00AC4E39" w:rsidRDefault="00AC4E39" w:rsidP="000E73C2">
      <w:pPr>
        <w:bidi w:val="0"/>
        <w:spacing w:before="100" w:beforeAutospacing="1" w:after="100" w:afterAutospacing="1" w:line="360" w:lineRule="auto"/>
        <w:rPr>
          <w:rFonts w:ascii="Times New Roman" w:eastAsia="Times New Roman" w:hAnsi="Times New Roman" w:cs="Times New Roman"/>
          <w:b/>
          <w:bCs/>
          <w:kern w:val="0"/>
          <w:sz w:val="24"/>
          <w:szCs w:val="24"/>
          <w:u w:val="single"/>
          <w14:ligatures w14:val="none"/>
        </w:rPr>
      </w:pPr>
      <w:r w:rsidRPr="00AC4E39">
        <w:rPr>
          <w:rFonts w:ascii="Times New Roman" w:eastAsia="Times New Roman" w:hAnsi="Times New Roman" w:cs="Times New Roman"/>
          <w:b/>
          <w:bCs/>
          <w:kern w:val="0"/>
          <w:sz w:val="24"/>
          <w:szCs w:val="24"/>
          <w:u w:val="single"/>
          <w14:ligatures w14:val="none"/>
        </w:rPr>
        <w:lastRenderedPageBreak/>
        <w:t>Introduction</w:t>
      </w:r>
    </w:p>
    <w:p w14:paraId="7A2D6A95" w14:textId="77777777" w:rsidR="00436E79" w:rsidRDefault="00436E79" w:rsidP="00436E79">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36E79">
        <w:rPr>
          <w:rFonts w:ascii="Times New Roman" w:eastAsia="Times New Roman" w:hAnsi="Times New Roman" w:cs="Times New Roman"/>
          <w:kern w:val="0"/>
          <w:sz w:val="24"/>
          <w:szCs w:val="24"/>
          <w14:ligatures w14:val="none"/>
        </w:rPr>
        <w:t xml:space="preserve">Across the world, healthcare systems have been changing quickly, </w:t>
      </w:r>
      <w:r>
        <w:rPr>
          <w:rFonts w:ascii="Times New Roman" w:eastAsia="Times New Roman" w:hAnsi="Times New Roman" w:cs="Times New Roman"/>
          <w:kern w:val="0"/>
          <w:sz w:val="24"/>
          <w:szCs w:val="24"/>
          <w14:ligatures w14:val="none"/>
        </w:rPr>
        <w:t>due to</w:t>
      </w:r>
      <w:r w:rsidRPr="00436E79">
        <w:rPr>
          <w:rFonts w:ascii="Times New Roman" w:eastAsia="Times New Roman" w:hAnsi="Times New Roman" w:cs="Times New Roman"/>
          <w:kern w:val="0"/>
          <w:sz w:val="24"/>
          <w:szCs w:val="24"/>
          <w14:ligatures w14:val="none"/>
        </w:rPr>
        <w:t xml:space="preserve"> new digital technologies and the growing demand for better care, even when resources are limited [1]. One major development is artificial intelligence (AI), which </w:t>
      </w:r>
      <w:r>
        <w:rPr>
          <w:rFonts w:ascii="Times New Roman" w:eastAsia="Times New Roman" w:hAnsi="Times New Roman" w:cs="Times New Roman"/>
          <w:kern w:val="0"/>
          <w:sz w:val="24"/>
          <w:szCs w:val="24"/>
          <w14:ligatures w14:val="none"/>
        </w:rPr>
        <w:t>is now showing increasing concern</w:t>
      </w:r>
      <w:r w:rsidRPr="00436E79">
        <w:rPr>
          <w:rFonts w:ascii="Times New Roman" w:eastAsia="Times New Roman" w:hAnsi="Times New Roman" w:cs="Times New Roman"/>
          <w:kern w:val="0"/>
          <w:sz w:val="24"/>
          <w:szCs w:val="24"/>
          <w14:ligatures w14:val="none"/>
        </w:rPr>
        <w:t>. AI is about using computer systems that can sort through complex information, learn from experience, and help people make decisions</w:t>
      </w:r>
      <w:r>
        <w:rPr>
          <w:rFonts w:ascii="Times New Roman" w:eastAsia="Times New Roman" w:hAnsi="Times New Roman" w:cs="Times New Roman"/>
          <w:kern w:val="0"/>
          <w:sz w:val="24"/>
          <w:szCs w:val="24"/>
          <w14:ligatures w14:val="none"/>
        </w:rPr>
        <w:t>, mostly</w:t>
      </w:r>
      <w:r w:rsidRPr="00436E79">
        <w:rPr>
          <w:rFonts w:ascii="Times New Roman" w:eastAsia="Times New Roman" w:hAnsi="Times New Roman" w:cs="Times New Roman"/>
          <w:kern w:val="0"/>
          <w:sz w:val="24"/>
          <w:szCs w:val="24"/>
          <w14:ligatures w14:val="none"/>
        </w:rPr>
        <w:t xml:space="preserve"> like how humans think [2]. These days, AI is already part of everyday healthcare, helping with things like reading medical images, predicting patient risks, discovering new medicines, assisting in surgeries, guiding patients virtually, and managing hospitals [3].</w:t>
      </w:r>
    </w:p>
    <w:p w14:paraId="321AC4F0" w14:textId="77777777" w:rsidR="003E149E" w:rsidRDefault="00436E79" w:rsidP="003E149E">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36E79">
        <w:rPr>
          <w:rFonts w:ascii="Times New Roman" w:eastAsia="Times New Roman" w:hAnsi="Times New Roman" w:cs="Times New Roman"/>
          <w:kern w:val="0"/>
          <w:sz w:val="24"/>
          <w:szCs w:val="24"/>
          <w14:ligatures w14:val="none"/>
        </w:rPr>
        <w:t xml:space="preserve">The past decade </w:t>
      </w:r>
      <w:r>
        <w:rPr>
          <w:rFonts w:ascii="Times New Roman" w:eastAsia="Times New Roman" w:hAnsi="Times New Roman" w:cs="Times New Roman"/>
          <w:kern w:val="0"/>
          <w:sz w:val="24"/>
          <w:szCs w:val="24"/>
          <w14:ligatures w14:val="none"/>
        </w:rPr>
        <w:t>revealed</w:t>
      </w:r>
      <w:r w:rsidRPr="00436E79">
        <w:rPr>
          <w:rFonts w:ascii="Times New Roman" w:eastAsia="Times New Roman" w:hAnsi="Times New Roman" w:cs="Times New Roman"/>
          <w:kern w:val="0"/>
          <w:sz w:val="24"/>
          <w:szCs w:val="24"/>
          <w14:ligatures w14:val="none"/>
        </w:rPr>
        <w:t xml:space="preserve"> rapid </w:t>
      </w:r>
      <w:r>
        <w:rPr>
          <w:rFonts w:ascii="Times New Roman" w:eastAsia="Times New Roman" w:hAnsi="Times New Roman" w:cs="Times New Roman"/>
          <w:kern w:val="0"/>
          <w:sz w:val="24"/>
          <w:szCs w:val="24"/>
          <w14:ligatures w14:val="none"/>
        </w:rPr>
        <w:t>progress</w:t>
      </w:r>
      <w:r w:rsidRPr="00436E79">
        <w:rPr>
          <w:rFonts w:ascii="Times New Roman" w:eastAsia="Times New Roman" w:hAnsi="Times New Roman" w:cs="Times New Roman"/>
          <w:kern w:val="0"/>
          <w:sz w:val="24"/>
          <w:szCs w:val="24"/>
          <w14:ligatures w14:val="none"/>
        </w:rPr>
        <w:t xml:space="preserve"> in machine learning and deep learning, which have fundamentally expanded the clinical applications of AI [4]. </w:t>
      </w:r>
      <w:r>
        <w:rPr>
          <w:rFonts w:ascii="Times New Roman" w:eastAsia="Times New Roman" w:hAnsi="Times New Roman" w:cs="Times New Roman"/>
          <w:kern w:val="0"/>
          <w:sz w:val="24"/>
          <w:szCs w:val="24"/>
          <w14:ligatures w14:val="none"/>
        </w:rPr>
        <w:t>Studies</w:t>
      </w:r>
      <w:r w:rsidRPr="00436E79">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show</w:t>
      </w:r>
      <w:r w:rsidRPr="00436E79">
        <w:rPr>
          <w:rFonts w:ascii="Times New Roman" w:eastAsia="Times New Roman" w:hAnsi="Times New Roman" w:cs="Times New Roman"/>
          <w:kern w:val="0"/>
          <w:sz w:val="24"/>
          <w:szCs w:val="24"/>
          <w14:ligatures w14:val="none"/>
        </w:rPr>
        <w:t xml:space="preserve"> that deep neural networks can now achieve performance levels comparable to dermatologists in skin cancer classification [5, 6] and radiologists in breast cancer screening [7]. Similar progress has been </w:t>
      </w:r>
      <w:r>
        <w:rPr>
          <w:rFonts w:ascii="Times New Roman" w:eastAsia="Times New Roman" w:hAnsi="Times New Roman" w:cs="Times New Roman"/>
          <w:kern w:val="0"/>
          <w:sz w:val="24"/>
          <w:szCs w:val="24"/>
          <w14:ligatures w14:val="none"/>
        </w:rPr>
        <w:t>reported</w:t>
      </w:r>
      <w:r w:rsidRPr="00436E79">
        <w:rPr>
          <w:rFonts w:ascii="Times New Roman" w:eastAsia="Times New Roman" w:hAnsi="Times New Roman" w:cs="Times New Roman"/>
          <w:kern w:val="0"/>
          <w:sz w:val="24"/>
          <w:szCs w:val="24"/>
          <w14:ligatures w14:val="none"/>
        </w:rPr>
        <w:t xml:space="preserve"> in ophthalmology and other image-centric specialties, where AI aids in early disease detection and triage [8]. </w:t>
      </w:r>
      <w:r>
        <w:rPr>
          <w:rFonts w:ascii="Times New Roman" w:eastAsia="Times New Roman" w:hAnsi="Times New Roman" w:cs="Times New Roman"/>
          <w:kern w:val="0"/>
          <w:sz w:val="24"/>
          <w:szCs w:val="24"/>
          <w14:ligatures w14:val="none"/>
        </w:rPr>
        <w:t>Besides</w:t>
      </w:r>
      <w:r w:rsidRPr="00436E79">
        <w:rPr>
          <w:rFonts w:ascii="Times New Roman" w:eastAsia="Times New Roman" w:hAnsi="Times New Roman" w:cs="Times New Roman"/>
          <w:kern w:val="0"/>
          <w:sz w:val="24"/>
          <w:szCs w:val="24"/>
          <w14:ligatures w14:val="none"/>
        </w:rPr>
        <w:t xml:space="preserve"> improving diagnostic accuracy, these developments </w:t>
      </w:r>
      <w:r>
        <w:rPr>
          <w:rFonts w:ascii="Times New Roman" w:eastAsia="Times New Roman" w:hAnsi="Times New Roman" w:cs="Times New Roman"/>
          <w:kern w:val="0"/>
          <w:sz w:val="24"/>
          <w:szCs w:val="24"/>
          <w14:ligatures w14:val="none"/>
        </w:rPr>
        <w:t>provide</w:t>
      </w:r>
      <w:r w:rsidRPr="00436E79">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an improvement</w:t>
      </w:r>
      <w:r w:rsidRPr="00436E79">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 xml:space="preserve">in </w:t>
      </w:r>
      <w:r w:rsidRPr="00436E79">
        <w:rPr>
          <w:rFonts w:ascii="Times New Roman" w:eastAsia="Times New Roman" w:hAnsi="Times New Roman" w:cs="Times New Roman"/>
          <w:kern w:val="0"/>
          <w:sz w:val="24"/>
          <w:szCs w:val="24"/>
          <w14:ligatures w14:val="none"/>
        </w:rPr>
        <w:t>clinical efficiency. By accelerating image interpretation and automating case prioritization, AI systems help reduce patient waiting times and streamline healthcare workflows.</w:t>
      </w:r>
    </w:p>
    <w:p w14:paraId="15A538C9" w14:textId="19497503" w:rsidR="003E149E" w:rsidRDefault="003E149E" w:rsidP="003E149E">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E149E">
        <w:rPr>
          <w:rFonts w:ascii="Times New Roman" w:eastAsia="Times New Roman" w:hAnsi="Times New Roman" w:cs="Times New Roman"/>
          <w:kern w:val="0"/>
          <w:sz w:val="24"/>
          <w:szCs w:val="24"/>
          <w14:ligatures w14:val="none"/>
        </w:rPr>
        <w:t>AI isn't just for diagnosing diseases anymore; it’s becoming a huge part of how doctors make daily decisions. By looking through tons of electronic health records and live patient data, AI tools help clinicians figure out which patients are at higher risk and create treatment plans that actually fit the individual [9]. This helps stop unnecessary testing, keeps people out of the hospital when they don't need to be there, and makes sure medical resources are used more effectively [10]. Plus, using AI to automate things like scheduling and paperwork really cuts down on the boring administrative work, which helps the whole office run a lot smoother [11].</w:t>
      </w:r>
    </w:p>
    <w:p w14:paraId="11B3F9B7" w14:textId="77777777" w:rsidR="008055BE" w:rsidRPr="008055BE" w:rsidRDefault="008055BE" w:rsidP="008055BE">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055BE">
        <w:rPr>
          <w:rFonts w:ascii="Times New Roman" w:eastAsia="Times New Roman" w:hAnsi="Times New Roman" w:cs="Times New Roman"/>
          <w:kern w:val="0"/>
          <w:sz w:val="24"/>
          <w:szCs w:val="24"/>
          <w14:ligatures w14:val="none"/>
        </w:rPr>
        <w:t xml:space="preserve">Healthcare efficiency, defined by the World Health Organization as the maximization of health outcomes through the optimal use of resources, has emerged as a critical global policy priority [12]. Faced with the compounding pressures of rising costs, an aging demographic, and a growing burden of chronic disease, national health systems are increasingly looking toward AI as a strategic catalyst for sustainable delivery and enhanced operational </w:t>
      </w:r>
      <w:r w:rsidRPr="008055BE">
        <w:rPr>
          <w:rFonts w:ascii="Times New Roman" w:eastAsia="Times New Roman" w:hAnsi="Times New Roman" w:cs="Times New Roman"/>
          <w:kern w:val="0"/>
          <w:sz w:val="24"/>
          <w:szCs w:val="24"/>
          <w14:ligatures w14:val="none"/>
        </w:rPr>
        <w:lastRenderedPageBreak/>
        <w:t>performance [13]. However, experts maintain that successful integration is contingent upon robust governance, ethical frameworks, comprehensive staff training, and a resilient data infrastructure [14].</w:t>
      </w:r>
    </w:p>
    <w:p w14:paraId="6B729EF6" w14:textId="4B89274C" w:rsidR="00AC4E39" w:rsidRPr="00AC4E39" w:rsidRDefault="00AC4E39" w:rsidP="00622D62">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C4E39">
        <w:rPr>
          <w:rFonts w:ascii="Times New Roman" w:eastAsia="Times New Roman" w:hAnsi="Times New Roman" w:cs="Times New Roman"/>
          <w:kern w:val="0"/>
          <w:sz w:val="24"/>
          <w:szCs w:val="24"/>
          <w14:ligatures w14:val="none"/>
        </w:rPr>
        <w:t xml:space="preserve">In the Kingdom of Saudi Arabia (KSA), healthcare </w:t>
      </w:r>
      <w:r w:rsidR="00EA6EAC" w:rsidRPr="00AC4E39">
        <w:rPr>
          <w:rFonts w:ascii="Times New Roman" w:eastAsia="Times New Roman" w:hAnsi="Times New Roman" w:cs="Times New Roman"/>
          <w:kern w:val="0"/>
          <w:sz w:val="24"/>
          <w:szCs w:val="24"/>
          <w14:ligatures w14:val="none"/>
        </w:rPr>
        <w:t>transformation</w:t>
      </w:r>
      <w:r w:rsidRPr="00AC4E39">
        <w:rPr>
          <w:rFonts w:ascii="Times New Roman" w:eastAsia="Times New Roman" w:hAnsi="Times New Roman" w:cs="Times New Roman"/>
          <w:kern w:val="0"/>
          <w:sz w:val="24"/>
          <w:szCs w:val="24"/>
          <w14:ligatures w14:val="none"/>
        </w:rPr>
        <w:t xml:space="preserve"> forms a core component of the national </w:t>
      </w:r>
      <w:r w:rsidR="00EA6EAC" w:rsidRPr="00AC4E39">
        <w:rPr>
          <w:rFonts w:ascii="Times New Roman" w:eastAsia="Times New Roman" w:hAnsi="Times New Roman" w:cs="Times New Roman"/>
          <w:kern w:val="0"/>
          <w:sz w:val="24"/>
          <w:szCs w:val="24"/>
          <w14:ligatures w14:val="none"/>
        </w:rPr>
        <w:t>improvement</w:t>
      </w:r>
      <w:r w:rsidRPr="00AC4E39">
        <w:rPr>
          <w:rFonts w:ascii="Times New Roman" w:eastAsia="Times New Roman" w:hAnsi="Times New Roman" w:cs="Times New Roman"/>
          <w:kern w:val="0"/>
          <w:sz w:val="24"/>
          <w:szCs w:val="24"/>
          <w14:ligatures w14:val="none"/>
        </w:rPr>
        <w:t xml:space="preserve"> strategy under Saudi Vision 2030</w:t>
      </w:r>
      <w:r w:rsidR="00EA6EAC">
        <w:rPr>
          <w:rFonts w:ascii="Times New Roman" w:eastAsia="Times New Roman" w:hAnsi="Times New Roman" w:cs="Times New Roman"/>
          <w:kern w:val="0"/>
          <w:sz w:val="24"/>
          <w:szCs w:val="24"/>
          <w14:ligatures w14:val="none"/>
        </w:rPr>
        <w:t xml:space="preserve"> [15]</w:t>
      </w:r>
      <w:r w:rsidRPr="00AC4E39">
        <w:rPr>
          <w:rFonts w:ascii="Times New Roman" w:eastAsia="Times New Roman" w:hAnsi="Times New Roman" w:cs="Times New Roman"/>
          <w:kern w:val="0"/>
          <w:sz w:val="24"/>
          <w:szCs w:val="24"/>
          <w14:ligatures w14:val="none"/>
        </w:rPr>
        <w:t xml:space="preserve">. Vision 2030 </w:t>
      </w:r>
      <w:r w:rsidR="00EA6EAC">
        <w:rPr>
          <w:rFonts w:ascii="Times New Roman" w:eastAsia="Times New Roman" w:hAnsi="Times New Roman" w:cs="Times New Roman"/>
          <w:kern w:val="0"/>
          <w:sz w:val="24"/>
          <w:szCs w:val="24"/>
          <w14:ligatures w14:val="none"/>
        </w:rPr>
        <w:t>necessitates</w:t>
      </w:r>
      <w:r w:rsidRPr="00AC4E39">
        <w:rPr>
          <w:rFonts w:ascii="Times New Roman" w:eastAsia="Times New Roman" w:hAnsi="Times New Roman" w:cs="Times New Roman"/>
          <w:kern w:val="0"/>
          <w:sz w:val="24"/>
          <w:szCs w:val="24"/>
          <w14:ligatures w14:val="none"/>
        </w:rPr>
        <w:t xml:space="preserve"> digital transformation, privatization, and innovation to </w:t>
      </w:r>
      <w:r w:rsidR="00EA6EAC" w:rsidRPr="00AC4E39">
        <w:rPr>
          <w:rFonts w:ascii="Times New Roman" w:eastAsia="Times New Roman" w:hAnsi="Times New Roman" w:cs="Times New Roman"/>
          <w:kern w:val="0"/>
          <w:sz w:val="24"/>
          <w:szCs w:val="24"/>
          <w14:ligatures w14:val="none"/>
        </w:rPr>
        <w:t>increase</w:t>
      </w:r>
      <w:r w:rsidRPr="00AC4E39">
        <w:rPr>
          <w:rFonts w:ascii="Times New Roman" w:eastAsia="Times New Roman" w:hAnsi="Times New Roman" w:cs="Times New Roman"/>
          <w:kern w:val="0"/>
          <w:sz w:val="24"/>
          <w:szCs w:val="24"/>
          <w14:ligatures w14:val="none"/>
        </w:rPr>
        <w:t xml:space="preserve"> healthcare quality and system sustainability</w:t>
      </w:r>
      <w:r w:rsidR="00EA6EAC">
        <w:rPr>
          <w:rFonts w:ascii="Times New Roman" w:eastAsia="Times New Roman" w:hAnsi="Times New Roman" w:cs="Times New Roman"/>
          <w:kern w:val="0"/>
          <w:sz w:val="24"/>
          <w:szCs w:val="24"/>
          <w14:ligatures w14:val="none"/>
        </w:rPr>
        <w:t xml:space="preserve"> [15]</w:t>
      </w:r>
      <w:r w:rsidRPr="00AC4E39">
        <w:rPr>
          <w:rFonts w:ascii="Times New Roman" w:eastAsia="Times New Roman" w:hAnsi="Times New Roman" w:cs="Times New Roman"/>
          <w:kern w:val="0"/>
          <w:sz w:val="24"/>
          <w:szCs w:val="24"/>
          <w14:ligatures w14:val="none"/>
        </w:rPr>
        <w:t xml:space="preserve">. </w:t>
      </w:r>
      <w:r w:rsidR="00EA6EAC">
        <w:rPr>
          <w:rFonts w:ascii="Times New Roman" w:eastAsia="Times New Roman" w:hAnsi="Times New Roman" w:cs="Times New Roman"/>
          <w:kern w:val="0"/>
          <w:sz w:val="24"/>
          <w:szCs w:val="24"/>
          <w14:ligatures w14:val="none"/>
        </w:rPr>
        <w:t xml:space="preserve">Based on </w:t>
      </w:r>
      <w:r w:rsidRPr="00AC4E39">
        <w:rPr>
          <w:rFonts w:ascii="Times New Roman" w:eastAsia="Times New Roman" w:hAnsi="Times New Roman" w:cs="Times New Roman"/>
          <w:kern w:val="0"/>
          <w:sz w:val="24"/>
          <w:szCs w:val="24"/>
          <w14:ligatures w14:val="none"/>
        </w:rPr>
        <w:t xml:space="preserve">this vision, Saudi Arabia has invested </w:t>
      </w:r>
      <w:r w:rsidR="00EA6EAC" w:rsidRPr="00AC4E39">
        <w:rPr>
          <w:rFonts w:ascii="Times New Roman" w:eastAsia="Times New Roman" w:hAnsi="Times New Roman" w:cs="Times New Roman"/>
          <w:kern w:val="0"/>
          <w:sz w:val="24"/>
          <w:szCs w:val="24"/>
          <w14:ligatures w14:val="none"/>
        </w:rPr>
        <w:t>seriously</w:t>
      </w:r>
      <w:r w:rsidRPr="00AC4E39">
        <w:rPr>
          <w:rFonts w:ascii="Times New Roman" w:eastAsia="Times New Roman" w:hAnsi="Times New Roman" w:cs="Times New Roman"/>
          <w:kern w:val="0"/>
          <w:sz w:val="24"/>
          <w:szCs w:val="24"/>
          <w14:ligatures w14:val="none"/>
        </w:rPr>
        <w:t xml:space="preserve"> in digital health infrastructure, including electronic health records, telemedicine platforms, smart hospitals, and AI-based diagnostic solutions. The establishment of the Saudi Data and Artificial Intelligence Authority (SDAIA) further reflects the Kingdom’s commitment to advancing AI governance, research, and application across sectors, including healthcare</w:t>
      </w:r>
      <w:r w:rsidR="00EA6EAC">
        <w:rPr>
          <w:rFonts w:ascii="Times New Roman" w:eastAsia="Times New Roman" w:hAnsi="Times New Roman" w:cs="Times New Roman"/>
          <w:kern w:val="0"/>
          <w:sz w:val="24"/>
          <w:szCs w:val="24"/>
          <w14:ligatures w14:val="none"/>
        </w:rPr>
        <w:t xml:space="preserve"> [16]</w:t>
      </w:r>
      <w:r w:rsidRPr="00AC4E39">
        <w:rPr>
          <w:rFonts w:ascii="Times New Roman" w:eastAsia="Times New Roman" w:hAnsi="Times New Roman" w:cs="Times New Roman"/>
          <w:kern w:val="0"/>
          <w:sz w:val="24"/>
          <w:szCs w:val="24"/>
          <w14:ligatures w14:val="none"/>
        </w:rPr>
        <w:t>.</w:t>
      </w:r>
    </w:p>
    <w:p w14:paraId="3E4AF100" w14:textId="12837994" w:rsidR="00AC4E39" w:rsidRPr="00AC4E39" w:rsidRDefault="000D15F3" w:rsidP="00622D62">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Assessing</w:t>
      </w:r>
      <w:r w:rsidR="00AC4E39" w:rsidRPr="00AC4E39">
        <w:rPr>
          <w:rFonts w:ascii="Times New Roman" w:eastAsia="Times New Roman" w:hAnsi="Times New Roman" w:cs="Times New Roman"/>
          <w:kern w:val="0"/>
          <w:sz w:val="24"/>
          <w:szCs w:val="24"/>
          <w14:ligatures w14:val="none"/>
        </w:rPr>
        <w:t xml:space="preserve"> the impact of artificial intelligence on healthcare efficiency in the Kingdom of Saudi Arabia is both timely and strategically important. Understanding whether and how AI </w:t>
      </w:r>
      <w:r w:rsidR="007D0187">
        <w:rPr>
          <w:rFonts w:ascii="Times New Roman" w:eastAsia="Times New Roman" w:hAnsi="Times New Roman" w:cs="Times New Roman"/>
          <w:kern w:val="0"/>
          <w:sz w:val="24"/>
          <w:szCs w:val="24"/>
          <w14:ligatures w14:val="none"/>
        </w:rPr>
        <w:t>helps</w:t>
      </w:r>
      <w:r w:rsidR="00AC4E39" w:rsidRPr="00AC4E39">
        <w:rPr>
          <w:rFonts w:ascii="Times New Roman" w:eastAsia="Times New Roman" w:hAnsi="Times New Roman" w:cs="Times New Roman"/>
          <w:kern w:val="0"/>
          <w:sz w:val="24"/>
          <w:szCs w:val="24"/>
          <w14:ligatures w14:val="none"/>
        </w:rPr>
        <w:t xml:space="preserve"> to </w:t>
      </w:r>
      <w:r w:rsidR="007D0187">
        <w:rPr>
          <w:rFonts w:ascii="Times New Roman" w:eastAsia="Times New Roman" w:hAnsi="Times New Roman" w:cs="Times New Roman"/>
          <w:kern w:val="0"/>
          <w:sz w:val="24"/>
          <w:szCs w:val="24"/>
          <w14:ligatures w14:val="none"/>
        </w:rPr>
        <w:t>improve</w:t>
      </w:r>
      <w:r w:rsidR="00AC4E39" w:rsidRPr="00AC4E39">
        <w:rPr>
          <w:rFonts w:ascii="Times New Roman" w:eastAsia="Times New Roman" w:hAnsi="Times New Roman" w:cs="Times New Roman"/>
          <w:kern w:val="0"/>
          <w:sz w:val="24"/>
          <w:szCs w:val="24"/>
          <w14:ligatures w14:val="none"/>
        </w:rPr>
        <w:t xml:space="preserve"> efficiency will not only inform national policy and investment decisions but also provide insights for healthcare leaders seeking to balance </w:t>
      </w:r>
      <w:r w:rsidR="007D0187" w:rsidRPr="00AC4E39">
        <w:rPr>
          <w:rFonts w:ascii="Times New Roman" w:eastAsia="Times New Roman" w:hAnsi="Times New Roman" w:cs="Times New Roman"/>
          <w:kern w:val="0"/>
          <w:sz w:val="24"/>
          <w:szCs w:val="24"/>
          <w14:ligatures w14:val="none"/>
        </w:rPr>
        <w:t>novelty</w:t>
      </w:r>
      <w:r w:rsidR="00AC4E39" w:rsidRPr="00AC4E39">
        <w:rPr>
          <w:rFonts w:ascii="Times New Roman" w:eastAsia="Times New Roman" w:hAnsi="Times New Roman" w:cs="Times New Roman"/>
          <w:kern w:val="0"/>
          <w:sz w:val="24"/>
          <w:szCs w:val="24"/>
          <w14:ligatures w14:val="none"/>
        </w:rPr>
        <w:t xml:space="preserve"> with sustainability.</w:t>
      </w:r>
    </w:p>
    <w:p w14:paraId="7C81DC4E" w14:textId="77777777" w:rsidR="00622D62" w:rsidRDefault="00622D62" w:rsidP="00622D62">
      <w:pPr>
        <w:bidi w:val="0"/>
        <w:rPr>
          <w:b/>
          <w:bCs/>
          <w:sz w:val="24"/>
          <w:szCs w:val="24"/>
          <w:u w:val="single"/>
        </w:rPr>
      </w:pPr>
    </w:p>
    <w:p w14:paraId="61DA9478" w14:textId="77777777" w:rsidR="00622D62" w:rsidRDefault="00622D62" w:rsidP="00622D62">
      <w:pPr>
        <w:bidi w:val="0"/>
        <w:rPr>
          <w:b/>
          <w:bCs/>
          <w:sz w:val="24"/>
          <w:szCs w:val="24"/>
          <w:u w:val="single"/>
        </w:rPr>
      </w:pPr>
    </w:p>
    <w:p w14:paraId="29E21CB6" w14:textId="77777777" w:rsidR="00622D62" w:rsidRDefault="00622D62" w:rsidP="00622D62">
      <w:pPr>
        <w:bidi w:val="0"/>
        <w:rPr>
          <w:b/>
          <w:bCs/>
          <w:sz w:val="24"/>
          <w:szCs w:val="24"/>
          <w:u w:val="single"/>
        </w:rPr>
      </w:pPr>
    </w:p>
    <w:p w14:paraId="2153B608" w14:textId="77777777" w:rsidR="00622D62" w:rsidRDefault="00622D62" w:rsidP="00622D62">
      <w:pPr>
        <w:bidi w:val="0"/>
        <w:rPr>
          <w:b/>
          <w:bCs/>
          <w:sz w:val="24"/>
          <w:szCs w:val="24"/>
          <w:u w:val="single"/>
        </w:rPr>
      </w:pPr>
    </w:p>
    <w:p w14:paraId="46A258E1" w14:textId="77777777" w:rsidR="00622D62" w:rsidRDefault="00622D62" w:rsidP="00622D62">
      <w:pPr>
        <w:bidi w:val="0"/>
        <w:rPr>
          <w:b/>
          <w:bCs/>
          <w:sz w:val="24"/>
          <w:szCs w:val="24"/>
          <w:u w:val="single"/>
        </w:rPr>
      </w:pPr>
    </w:p>
    <w:p w14:paraId="5BFD3034" w14:textId="77777777" w:rsidR="00622D62" w:rsidRDefault="00622D62" w:rsidP="00622D62">
      <w:pPr>
        <w:bidi w:val="0"/>
        <w:rPr>
          <w:b/>
          <w:bCs/>
          <w:sz w:val="24"/>
          <w:szCs w:val="24"/>
          <w:u w:val="single"/>
        </w:rPr>
      </w:pPr>
    </w:p>
    <w:p w14:paraId="7C9F0909" w14:textId="77777777" w:rsidR="00622D62" w:rsidRDefault="00622D62" w:rsidP="00622D62">
      <w:pPr>
        <w:bidi w:val="0"/>
        <w:rPr>
          <w:b/>
          <w:bCs/>
          <w:sz w:val="24"/>
          <w:szCs w:val="24"/>
          <w:u w:val="single"/>
        </w:rPr>
      </w:pPr>
    </w:p>
    <w:p w14:paraId="09FA3A8A" w14:textId="77777777" w:rsidR="00622D62" w:rsidRDefault="00622D62" w:rsidP="00622D62">
      <w:pPr>
        <w:bidi w:val="0"/>
        <w:rPr>
          <w:b/>
          <w:bCs/>
          <w:sz w:val="24"/>
          <w:szCs w:val="24"/>
          <w:u w:val="single"/>
        </w:rPr>
      </w:pPr>
    </w:p>
    <w:p w14:paraId="41788A6A" w14:textId="77777777" w:rsidR="00622D62" w:rsidRDefault="00622D62" w:rsidP="00622D62">
      <w:pPr>
        <w:bidi w:val="0"/>
        <w:rPr>
          <w:b/>
          <w:bCs/>
          <w:sz w:val="24"/>
          <w:szCs w:val="24"/>
          <w:u w:val="single"/>
        </w:rPr>
      </w:pPr>
    </w:p>
    <w:p w14:paraId="68E97ABB" w14:textId="77777777" w:rsidR="004F582D" w:rsidRDefault="004F582D" w:rsidP="004F582D">
      <w:pPr>
        <w:bidi w:val="0"/>
        <w:rPr>
          <w:b/>
          <w:bCs/>
          <w:sz w:val="24"/>
          <w:szCs w:val="24"/>
          <w:u w:val="single"/>
        </w:rPr>
      </w:pPr>
    </w:p>
    <w:p w14:paraId="52DB986C" w14:textId="77777777" w:rsidR="004F582D" w:rsidRDefault="004F582D" w:rsidP="004F582D">
      <w:pPr>
        <w:bidi w:val="0"/>
        <w:rPr>
          <w:b/>
          <w:bCs/>
          <w:sz w:val="24"/>
          <w:szCs w:val="24"/>
          <w:u w:val="single"/>
        </w:rPr>
      </w:pPr>
    </w:p>
    <w:p w14:paraId="5B5A7324" w14:textId="77777777" w:rsidR="004F582D" w:rsidRDefault="004F582D" w:rsidP="004F582D">
      <w:pPr>
        <w:bidi w:val="0"/>
        <w:rPr>
          <w:b/>
          <w:bCs/>
          <w:sz w:val="24"/>
          <w:szCs w:val="24"/>
          <w:u w:val="single"/>
        </w:rPr>
      </w:pPr>
    </w:p>
    <w:p w14:paraId="14F002E3" w14:textId="77777777" w:rsidR="00622D62" w:rsidRDefault="00622D62" w:rsidP="00622D62">
      <w:pPr>
        <w:bidi w:val="0"/>
        <w:rPr>
          <w:b/>
          <w:bCs/>
          <w:sz w:val="24"/>
          <w:szCs w:val="24"/>
          <w:u w:val="single"/>
        </w:rPr>
      </w:pPr>
    </w:p>
    <w:p w14:paraId="67D36F17" w14:textId="77777777" w:rsidR="00622D62" w:rsidRDefault="00622D62" w:rsidP="00622D62">
      <w:pPr>
        <w:bidi w:val="0"/>
        <w:rPr>
          <w:b/>
          <w:bCs/>
          <w:sz w:val="24"/>
          <w:szCs w:val="24"/>
          <w:u w:val="single"/>
        </w:rPr>
      </w:pPr>
    </w:p>
    <w:p w14:paraId="566F8142" w14:textId="763B966A" w:rsidR="009125CE" w:rsidRDefault="00622D62" w:rsidP="00622D62">
      <w:pPr>
        <w:bidi w:val="0"/>
        <w:rPr>
          <w:rFonts w:asciiTheme="majorBidi" w:hAnsiTheme="majorBidi" w:cstheme="majorBidi"/>
          <w:b/>
          <w:bCs/>
          <w:sz w:val="24"/>
          <w:szCs w:val="24"/>
          <w:u w:val="single"/>
        </w:rPr>
      </w:pPr>
      <w:r w:rsidRPr="00622D62">
        <w:rPr>
          <w:rFonts w:asciiTheme="majorBidi" w:hAnsiTheme="majorBidi" w:cstheme="majorBidi"/>
          <w:b/>
          <w:bCs/>
          <w:sz w:val="24"/>
          <w:szCs w:val="24"/>
          <w:u w:val="single"/>
        </w:rPr>
        <w:lastRenderedPageBreak/>
        <w:t>Problem Statement</w:t>
      </w:r>
    </w:p>
    <w:p w14:paraId="33E4ECB8" w14:textId="211F1ADF" w:rsidR="00663CFB" w:rsidRPr="00663CFB" w:rsidRDefault="00663CFB" w:rsidP="00663CFB">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63CFB">
        <w:rPr>
          <w:rFonts w:ascii="Times New Roman" w:eastAsia="Times New Roman" w:hAnsi="Times New Roman" w:cs="Times New Roman"/>
          <w:kern w:val="0"/>
          <w:sz w:val="24"/>
          <w:szCs w:val="24"/>
          <w14:ligatures w14:val="none"/>
        </w:rPr>
        <w:t xml:space="preserve">The Saudi Arabian healthcare system is facing a lot of pressure right now </w:t>
      </w:r>
      <w:r w:rsidR="001209C7">
        <w:rPr>
          <w:rFonts w:ascii="Times New Roman" w:eastAsia="Times New Roman" w:hAnsi="Times New Roman" w:cs="Times New Roman"/>
          <w:kern w:val="0"/>
          <w:sz w:val="24"/>
          <w:szCs w:val="24"/>
          <w14:ligatures w14:val="none"/>
        </w:rPr>
        <w:t xml:space="preserve">due to high </w:t>
      </w:r>
      <w:r w:rsidRPr="00663CFB">
        <w:rPr>
          <w:rFonts w:ascii="Times New Roman" w:eastAsia="Times New Roman" w:hAnsi="Times New Roman" w:cs="Times New Roman"/>
          <w:kern w:val="0"/>
          <w:sz w:val="24"/>
          <w:szCs w:val="24"/>
          <w14:ligatures w14:val="none"/>
        </w:rPr>
        <w:t xml:space="preserve">growing population and more people suffering from chronic diseases. This has created a high </w:t>
      </w:r>
      <w:r w:rsidR="001209C7">
        <w:rPr>
          <w:rFonts w:ascii="Times New Roman" w:eastAsia="Times New Roman" w:hAnsi="Times New Roman" w:cs="Times New Roman"/>
          <w:kern w:val="0"/>
          <w:sz w:val="24"/>
          <w:szCs w:val="24"/>
          <w14:ligatures w14:val="none"/>
        </w:rPr>
        <w:t>need</w:t>
      </w:r>
      <w:r w:rsidRPr="00663CFB">
        <w:rPr>
          <w:rFonts w:ascii="Times New Roman" w:eastAsia="Times New Roman" w:hAnsi="Times New Roman" w:cs="Times New Roman"/>
          <w:kern w:val="0"/>
          <w:sz w:val="24"/>
          <w:szCs w:val="24"/>
          <w14:ligatures w14:val="none"/>
        </w:rPr>
        <w:t xml:space="preserve"> for better quality care. Even though programs like Saudi Vision 2030 and the Saudi Data and Artificial Intelligence Authority (SDAIA) have invested a lot into AI, there still isn't much real-world evidence showing how it actually improves healthcare efficiency. Most of the research out there focuses on the technical side of things instead of looking at practical results like shorter waiting times or saving money. Because of this, there is a big gap in research regarding the actual impact of AI in Saudi Arabia. This study aims to fill that gap by looking at how AI acceptance helps improve the overall performance of the healthcare system in the country.</w:t>
      </w:r>
    </w:p>
    <w:p w14:paraId="17C5F981" w14:textId="017FE389" w:rsidR="007908F7" w:rsidRPr="000B4FAE" w:rsidRDefault="007908F7" w:rsidP="000B4FAE">
      <w:pPr>
        <w:bidi w:val="0"/>
        <w:spacing w:before="100" w:beforeAutospacing="1" w:after="100" w:afterAutospacing="1" w:line="360" w:lineRule="auto"/>
        <w:jc w:val="both"/>
        <w:rPr>
          <w:rFonts w:ascii="Times New Roman" w:eastAsia="Times New Roman" w:hAnsi="Times New Roman" w:cs="Times New Roman"/>
          <w:b/>
          <w:bCs/>
          <w:kern w:val="0"/>
          <w:sz w:val="24"/>
          <w:szCs w:val="24"/>
          <w:u w:val="single"/>
          <w14:ligatures w14:val="none"/>
        </w:rPr>
      </w:pPr>
      <w:r w:rsidRPr="000B4FAE">
        <w:rPr>
          <w:rFonts w:ascii="Times New Roman" w:eastAsia="Times New Roman" w:hAnsi="Times New Roman" w:cs="Times New Roman"/>
          <w:b/>
          <w:bCs/>
          <w:kern w:val="0"/>
          <w:sz w:val="24"/>
          <w:szCs w:val="24"/>
          <w:u w:val="single"/>
          <w14:ligatures w14:val="none"/>
        </w:rPr>
        <w:t xml:space="preserve">Significance of the Study </w:t>
      </w:r>
    </w:p>
    <w:p w14:paraId="6BFB032D" w14:textId="6DFE544D" w:rsidR="000B4FAE" w:rsidRPr="000B4FAE" w:rsidRDefault="000B4FAE" w:rsidP="000B4FAE">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B4FAE">
        <w:rPr>
          <w:rFonts w:ascii="Times New Roman" w:eastAsia="Times New Roman" w:hAnsi="Times New Roman" w:cs="Times New Roman"/>
          <w:kern w:val="0"/>
          <w:sz w:val="24"/>
          <w:szCs w:val="24"/>
          <w14:ligatures w14:val="none"/>
        </w:rPr>
        <w:t xml:space="preserve">This study is important because it examines whether artificial intelligence is truly improving healthcare efficiency in Saudi Arabia, rather than simply being </w:t>
      </w:r>
      <w:r>
        <w:rPr>
          <w:rFonts w:ascii="Times New Roman" w:eastAsia="Times New Roman" w:hAnsi="Times New Roman" w:cs="Times New Roman"/>
          <w:kern w:val="0"/>
          <w:sz w:val="24"/>
          <w:szCs w:val="24"/>
          <w14:ligatures w14:val="none"/>
        </w:rPr>
        <w:t>used</w:t>
      </w:r>
      <w:r w:rsidRPr="000B4FAE">
        <w:rPr>
          <w:rFonts w:ascii="Times New Roman" w:eastAsia="Times New Roman" w:hAnsi="Times New Roman" w:cs="Times New Roman"/>
          <w:kern w:val="0"/>
          <w:sz w:val="24"/>
          <w:szCs w:val="24"/>
          <w14:ligatures w14:val="none"/>
        </w:rPr>
        <w:t xml:space="preserve"> as a technological trend. While major investments have been made under Saudi Vision 2030 and national AI creativities led by the Saudi Data and Artificial Intelligence Authority, clear evidence about the real operational impact of these technologies remains limited.</w:t>
      </w:r>
    </w:p>
    <w:p w14:paraId="17B5BB67" w14:textId="1B111423" w:rsidR="000B4FAE" w:rsidRDefault="000B4FAE" w:rsidP="000B4FAE">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B4FAE">
        <w:rPr>
          <w:rFonts w:ascii="Times New Roman" w:eastAsia="Times New Roman" w:hAnsi="Times New Roman" w:cs="Times New Roman"/>
          <w:kern w:val="0"/>
          <w:sz w:val="24"/>
          <w:szCs w:val="24"/>
          <w14:ligatures w14:val="none"/>
        </w:rPr>
        <w:t xml:space="preserve">By evaluating how AI influences factors such as waiting times, workflow performance, resource utilization, and service quality, this research can provide practical insights for policymakers, healthcare administrators, and decision-makers. The findings may </w:t>
      </w:r>
      <w:r>
        <w:rPr>
          <w:rFonts w:ascii="Times New Roman" w:eastAsia="Times New Roman" w:hAnsi="Times New Roman" w:cs="Times New Roman"/>
          <w:kern w:val="0"/>
          <w:sz w:val="24"/>
          <w:szCs w:val="24"/>
          <w14:ligatures w14:val="none"/>
        </w:rPr>
        <w:t>be used for</w:t>
      </w:r>
      <w:r w:rsidRPr="000B4FAE">
        <w:rPr>
          <w:rFonts w:ascii="Times New Roman" w:eastAsia="Times New Roman" w:hAnsi="Times New Roman" w:cs="Times New Roman"/>
          <w:kern w:val="0"/>
          <w:sz w:val="24"/>
          <w:szCs w:val="24"/>
          <w14:ligatures w14:val="none"/>
        </w:rPr>
        <w:t xml:space="preserve"> future investment decisions, improve application strategies, and confirm that AI applications contribute effectively to building a more efficient and sustainable healthcare system in the Kingdom.</w:t>
      </w:r>
    </w:p>
    <w:p w14:paraId="793E54D5" w14:textId="41569A61" w:rsidR="00535E26" w:rsidRDefault="00535E26" w:rsidP="00535E2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326D4C03" w14:textId="77777777" w:rsidR="001209C7" w:rsidRDefault="001209C7" w:rsidP="001209C7">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07BD73B5" w14:textId="0A0C955D" w:rsidR="00535E26" w:rsidRDefault="00535E26" w:rsidP="00535E2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1FCAC384" w14:textId="40BB514E" w:rsidR="00535E26" w:rsidRDefault="00535E26" w:rsidP="00535E2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328071CE" w14:textId="77777777" w:rsidR="002B61A0" w:rsidRDefault="002B61A0" w:rsidP="002B61A0">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44DB923D" w14:textId="1501B86D" w:rsidR="009125CE" w:rsidRDefault="00535E26" w:rsidP="00535E26">
      <w:pPr>
        <w:bidi w:val="0"/>
        <w:spacing w:before="100" w:beforeAutospacing="1" w:after="100" w:afterAutospacing="1" w:line="360" w:lineRule="auto"/>
        <w:jc w:val="both"/>
        <w:rPr>
          <w:rFonts w:ascii="Times New Roman" w:eastAsia="Times New Roman" w:hAnsi="Times New Roman" w:cs="Times New Roman"/>
          <w:b/>
          <w:bCs/>
          <w:kern w:val="0"/>
          <w:sz w:val="24"/>
          <w:szCs w:val="24"/>
          <w:u w:val="single"/>
          <w14:ligatures w14:val="none"/>
        </w:rPr>
      </w:pPr>
      <w:r w:rsidRPr="00535E26">
        <w:rPr>
          <w:rFonts w:ascii="Times New Roman" w:eastAsia="Times New Roman" w:hAnsi="Times New Roman" w:cs="Times New Roman"/>
          <w:b/>
          <w:bCs/>
          <w:kern w:val="0"/>
          <w:sz w:val="24"/>
          <w:szCs w:val="24"/>
          <w:u w:val="single"/>
          <w14:ligatures w14:val="none"/>
        </w:rPr>
        <w:lastRenderedPageBreak/>
        <w:t xml:space="preserve">Objectives </w:t>
      </w:r>
      <w:r>
        <w:rPr>
          <w:rFonts w:ascii="Times New Roman" w:eastAsia="Times New Roman" w:hAnsi="Times New Roman" w:cs="Times New Roman"/>
          <w:b/>
          <w:bCs/>
          <w:kern w:val="0"/>
          <w:sz w:val="24"/>
          <w:szCs w:val="24"/>
          <w:u w:val="single"/>
          <w14:ligatures w14:val="none"/>
        </w:rPr>
        <w:t>of the study</w:t>
      </w:r>
    </w:p>
    <w:p w14:paraId="40651CFB" w14:textId="77777777" w:rsidR="00E72C4B" w:rsidRPr="00E72C4B" w:rsidRDefault="00E72C4B" w:rsidP="00E72C4B">
      <w:pPr>
        <w:pStyle w:val="3"/>
        <w:bidi w:val="0"/>
        <w:spacing w:line="360" w:lineRule="auto"/>
        <w:jc w:val="both"/>
        <w:rPr>
          <w:rFonts w:asciiTheme="majorBidi" w:hAnsiTheme="majorBidi"/>
          <w:b/>
          <w:bCs/>
          <w:color w:val="000000" w:themeColor="text1"/>
        </w:rPr>
      </w:pPr>
      <w:r w:rsidRPr="00E72C4B">
        <w:rPr>
          <w:rFonts w:asciiTheme="majorBidi" w:hAnsiTheme="majorBidi"/>
          <w:b/>
          <w:bCs/>
          <w:color w:val="000000" w:themeColor="text1"/>
        </w:rPr>
        <w:t>General Objective</w:t>
      </w:r>
    </w:p>
    <w:p w14:paraId="021596E3" w14:textId="1D68D1A1" w:rsidR="00E72C4B" w:rsidRPr="00E72C4B" w:rsidRDefault="00E72C4B" w:rsidP="00E72C4B">
      <w:pPr>
        <w:pStyle w:val="a5"/>
        <w:spacing w:line="360" w:lineRule="auto"/>
        <w:jc w:val="both"/>
        <w:rPr>
          <w:rFonts w:asciiTheme="majorBidi" w:hAnsiTheme="majorBidi" w:cstheme="majorBidi"/>
          <w:color w:val="000000" w:themeColor="text1"/>
        </w:rPr>
      </w:pPr>
      <w:r w:rsidRPr="00E72C4B">
        <w:rPr>
          <w:rFonts w:asciiTheme="majorBidi" w:hAnsiTheme="majorBidi" w:cstheme="majorBidi"/>
          <w:color w:val="000000" w:themeColor="text1"/>
        </w:rPr>
        <w:t xml:space="preserve">To assess </w:t>
      </w:r>
      <w:r w:rsidR="00A9624B">
        <w:rPr>
          <w:rFonts w:asciiTheme="majorBidi" w:hAnsiTheme="majorBidi" w:cstheme="majorBidi"/>
          <w:color w:val="000000" w:themeColor="text1"/>
        </w:rPr>
        <w:t xml:space="preserve">whether the </w:t>
      </w:r>
      <w:r w:rsidR="00A9624B">
        <w:t>existing literature indicates the impact of artificial intelligence on healthcare efficiency in the Kingdom of Saudi Arabia.</w:t>
      </w:r>
    </w:p>
    <w:p w14:paraId="114A43CE" w14:textId="77777777" w:rsidR="00E72C4B" w:rsidRPr="00E72C4B" w:rsidRDefault="00E72C4B" w:rsidP="00E72C4B">
      <w:pPr>
        <w:pStyle w:val="3"/>
        <w:bidi w:val="0"/>
        <w:spacing w:line="360" w:lineRule="auto"/>
        <w:jc w:val="both"/>
        <w:rPr>
          <w:rFonts w:asciiTheme="majorBidi" w:hAnsiTheme="majorBidi"/>
          <w:b/>
          <w:bCs/>
          <w:color w:val="000000" w:themeColor="text1"/>
        </w:rPr>
      </w:pPr>
      <w:r w:rsidRPr="00E72C4B">
        <w:rPr>
          <w:rFonts w:asciiTheme="majorBidi" w:hAnsiTheme="majorBidi"/>
          <w:b/>
          <w:bCs/>
          <w:color w:val="000000" w:themeColor="text1"/>
        </w:rPr>
        <w:t>Specific Objectives</w:t>
      </w:r>
    </w:p>
    <w:p w14:paraId="6917F84C" w14:textId="0944E953" w:rsidR="00E72C4B" w:rsidRPr="00E72C4B" w:rsidRDefault="00E72C4B" w:rsidP="00E72C4B">
      <w:pPr>
        <w:pStyle w:val="a5"/>
        <w:numPr>
          <w:ilvl w:val="0"/>
          <w:numId w:val="1"/>
        </w:numPr>
        <w:spacing w:line="480" w:lineRule="auto"/>
        <w:jc w:val="both"/>
        <w:rPr>
          <w:rFonts w:asciiTheme="majorBidi" w:hAnsiTheme="majorBidi" w:cstheme="majorBidi"/>
          <w:color w:val="000000" w:themeColor="text1"/>
        </w:rPr>
      </w:pPr>
      <w:r w:rsidRPr="00E72C4B">
        <w:rPr>
          <w:rFonts w:asciiTheme="majorBidi" w:hAnsiTheme="majorBidi" w:cstheme="majorBidi"/>
          <w:color w:val="000000" w:themeColor="text1"/>
        </w:rPr>
        <w:t xml:space="preserve">To </w:t>
      </w:r>
      <w:r>
        <w:rPr>
          <w:rFonts w:asciiTheme="majorBidi" w:hAnsiTheme="majorBidi" w:cstheme="majorBidi"/>
          <w:color w:val="000000" w:themeColor="text1"/>
        </w:rPr>
        <w:t>assess</w:t>
      </w:r>
      <w:r w:rsidRPr="00E72C4B">
        <w:rPr>
          <w:rFonts w:asciiTheme="majorBidi" w:hAnsiTheme="majorBidi" w:cstheme="majorBidi"/>
          <w:color w:val="000000" w:themeColor="text1"/>
        </w:rPr>
        <w:t xml:space="preserve"> the extent of artificial intelligence implementation in healthcare institutions in Saudi Arabia.</w:t>
      </w:r>
    </w:p>
    <w:p w14:paraId="579D70DF" w14:textId="77777777" w:rsidR="00E72C4B" w:rsidRPr="00E72C4B" w:rsidRDefault="00E72C4B" w:rsidP="00E72C4B">
      <w:pPr>
        <w:pStyle w:val="a5"/>
        <w:numPr>
          <w:ilvl w:val="0"/>
          <w:numId w:val="1"/>
        </w:numPr>
        <w:spacing w:line="480" w:lineRule="auto"/>
        <w:jc w:val="both"/>
        <w:rPr>
          <w:rFonts w:asciiTheme="majorBidi" w:hAnsiTheme="majorBidi" w:cstheme="majorBidi"/>
          <w:color w:val="000000" w:themeColor="text1"/>
        </w:rPr>
      </w:pPr>
      <w:r w:rsidRPr="00E72C4B">
        <w:rPr>
          <w:rFonts w:asciiTheme="majorBidi" w:hAnsiTheme="majorBidi" w:cstheme="majorBidi"/>
          <w:color w:val="000000" w:themeColor="text1"/>
        </w:rPr>
        <w:t>To evaluate the effect of AI applications on operational efficiency indicators such as waiting time, patient flow, and service delivery speed.</w:t>
      </w:r>
    </w:p>
    <w:p w14:paraId="4DFFFF1E" w14:textId="7835BA41" w:rsidR="00E72C4B" w:rsidRPr="00E72C4B" w:rsidRDefault="00E72C4B" w:rsidP="00E72C4B">
      <w:pPr>
        <w:pStyle w:val="a5"/>
        <w:numPr>
          <w:ilvl w:val="0"/>
          <w:numId w:val="1"/>
        </w:numPr>
        <w:spacing w:line="480" w:lineRule="auto"/>
        <w:jc w:val="both"/>
        <w:rPr>
          <w:rFonts w:asciiTheme="majorBidi" w:hAnsiTheme="majorBidi" w:cstheme="majorBidi"/>
          <w:color w:val="000000" w:themeColor="text1"/>
        </w:rPr>
      </w:pPr>
      <w:r w:rsidRPr="00E72C4B">
        <w:rPr>
          <w:rFonts w:asciiTheme="majorBidi" w:hAnsiTheme="majorBidi" w:cstheme="majorBidi"/>
          <w:color w:val="000000" w:themeColor="text1"/>
        </w:rPr>
        <w:t xml:space="preserve">To </w:t>
      </w:r>
      <w:r>
        <w:rPr>
          <w:rFonts w:asciiTheme="majorBidi" w:hAnsiTheme="majorBidi" w:cstheme="majorBidi"/>
          <w:color w:val="000000" w:themeColor="text1"/>
        </w:rPr>
        <w:t>investigate</w:t>
      </w:r>
      <w:r w:rsidRPr="00E72C4B">
        <w:rPr>
          <w:rFonts w:asciiTheme="majorBidi" w:hAnsiTheme="majorBidi" w:cstheme="majorBidi"/>
          <w:color w:val="000000" w:themeColor="text1"/>
        </w:rPr>
        <w:t xml:space="preserve"> the role of AI in optimizing resource utilization, including workforce productivity and cost management.</w:t>
      </w:r>
    </w:p>
    <w:p w14:paraId="70EAEF26" w14:textId="62DF5E3B" w:rsidR="00E72C4B" w:rsidRPr="00E72C4B" w:rsidRDefault="00E72C4B" w:rsidP="00E72C4B">
      <w:pPr>
        <w:pStyle w:val="a5"/>
        <w:numPr>
          <w:ilvl w:val="0"/>
          <w:numId w:val="1"/>
        </w:numPr>
        <w:spacing w:line="480" w:lineRule="auto"/>
        <w:jc w:val="both"/>
        <w:rPr>
          <w:rFonts w:asciiTheme="majorBidi" w:hAnsiTheme="majorBidi" w:cstheme="majorBidi"/>
          <w:color w:val="000000" w:themeColor="text1"/>
        </w:rPr>
      </w:pPr>
      <w:r w:rsidRPr="00E72C4B">
        <w:rPr>
          <w:rFonts w:asciiTheme="majorBidi" w:hAnsiTheme="majorBidi" w:cstheme="majorBidi"/>
          <w:color w:val="000000" w:themeColor="text1"/>
        </w:rPr>
        <w:t xml:space="preserve">To explore healthcare professionals’ perceptions of AI’s </w:t>
      </w:r>
      <w:r>
        <w:rPr>
          <w:rFonts w:asciiTheme="majorBidi" w:hAnsiTheme="majorBidi" w:cstheme="majorBidi"/>
          <w:color w:val="000000" w:themeColor="text1"/>
        </w:rPr>
        <w:t>role in</w:t>
      </w:r>
      <w:r w:rsidRPr="00E72C4B">
        <w:rPr>
          <w:rFonts w:asciiTheme="majorBidi" w:hAnsiTheme="majorBidi" w:cstheme="majorBidi"/>
          <w:color w:val="000000" w:themeColor="text1"/>
        </w:rPr>
        <w:t xml:space="preserve"> improving efficiency.</w:t>
      </w:r>
    </w:p>
    <w:p w14:paraId="7FE5690E" w14:textId="77777777" w:rsidR="00E72C4B" w:rsidRPr="00E72C4B" w:rsidRDefault="00E72C4B" w:rsidP="00E72C4B">
      <w:pPr>
        <w:pStyle w:val="a5"/>
        <w:numPr>
          <w:ilvl w:val="0"/>
          <w:numId w:val="1"/>
        </w:numPr>
        <w:spacing w:line="480" w:lineRule="auto"/>
        <w:jc w:val="both"/>
        <w:rPr>
          <w:rFonts w:asciiTheme="majorBidi" w:hAnsiTheme="majorBidi" w:cstheme="majorBidi"/>
          <w:color w:val="000000" w:themeColor="text1"/>
        </w:rPr>
      </w:pPr>
      <w:r w:rsidRPr="00E72C4B">
        <w:rPr>
          <w:rFonts w:asciiTheme="majorBidi" w:hAnsiTheme="majorBidi" w:cstheme="majorBidi"/>
          <w:color w:val="000000" w:themeColor="text1"/>
        </w:rPr>
        <w:t>To identify challenges and barriers that may affect the effective implementation of AI in the Saudi healthcare system.</w:t>
      </w:r>
    </w:p>
    <w:p w14:paraId="7E0CFCA5" w14:textId="77777777" w:rsidR="00E72C4B" w:rsidRPr="00535E26" w:rsidRDefault="00E72C4B" w:rsidP="00E72C4B">
      <w:pPr>
        <w:bidi w:val="0"/>
        <w:spacing w:before="100" w:beforeAutospacing="1" w:after="100" w:afterAutospacing="1" w:line="360" w:lineRule="auto"/>
        <w:jc w:val="both"/>
        <w:rPr>
          <w:rFonts w:ascii="Times New Roman" w:eastAsia="Times New Roman" w:hAnsi="Times New Roman" w:cs="Times New Roman"/>
          <w:b/>
          <w:bCs/>
          <w:kern w:val="0"/>
          <w:sz w:val="24"/>
          <w:szCs w:val="24"/>
          <w:u w:val="single"/>
          <w:rtl/>
          <w14:ligatures w14:val="none"/>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1CA35D16" w14:textId="0DC151BA" w:rsidR="00A74F76" w:rsidRDefault="00E72C4B" w:rsidP="00E72C4B">
      <w:pPr>
        <w:bidi w:val="0"/>
        <w:spacing w:before="100" w:beforeAutospacing="1" w:after="100" w:afterAutospacing="1" w:line="360" w:lineRule="auto"/>
        <w:jc w:val="both"/>
        <w:rPr>
          <w:rFonts w:ascii="Times New Roman" w:eastAsia="Times New Roman" w:hAnsi="Times New Roman" w:cs="Times New Roman"/>
          <w:b/>
          <w:bCs/>
          <w:kern w:val="0"/>
          <w:sz w:val="24"/>
          <w:szCs w:val="24"/>
          <w:u w:val="single"/>
          <w14:ligatures w14:val="none"/>
        </w:rPr>
      </w:pPr>
      <w:r w:rsidRPr="00E72C4B">
        <w:rPr>
          <w:rFonts w:ascii="Times New Roman" w:eastAsia="Times New Roman" w:hAnsi="Times New Roman" w:cs="Times New Roman"/>
          <w:b/>
          <w:bCs/>
          <w:kern w:val="0"/>
          <w:sz w:val="24"/>
          <w:szCs w:val="24"/>
          <w:u w:val="single"/>
          <w14:ligatures w14:val="none"/>
        </w:rPr>
        <w:lastRenderedPageBreak/>
        <w:t xml:space="preserve">Research Questions </w:t>
      </w:r>
    </w:p>
    <w:p w14:paraId="2B7221DD" w14:textId="69317F27" w:rsidR="00E66AFC" w:rsidRPr="00E66AFC" w:rsidRDefault="00E66AFC" w:rsidP="00E66AFC">
      <w:pPr>
        <w:pStyle w:val="a6"/>
        <w:numPr>
          <w:ilvl w:val="0"/>
          <w:numId w:val="3"/>
        </w:numPr>
        <w:bidi w:val="0"/>
        <w:spacing w:before="100" w:beforeAutospacing="1" w:after="100" w:afterAutospacing="1" w:line="480" w:lineRule="auto"/>
        <w:ind w:left="360"/>
        <w:rPr>
          <w:rFonts w:asciiTheme="majorBidi" w:eastAsia="Times New Roman" w:hAnsiTheme="majorBidi" w:cstheme="majorBidi"/>
          <w:kern w:val="0"/>
          <w:sz w:val="24"/>
          <w:szCs w:val="24"/>
          <w14:ligatures w14:val="none"/>
        </w:rPr>
      </w:pPr>
      <w:r w:rsidRPr="00E66AFC">
        <w:rPr>
          <w:rFonts w:asciiTheme="majorBidi" w:eastAsia="Times New Roman" w:hAnsiTheme="majorBidi" w:cstheme="majorBidi"/>
          <w:kern w:val="0"/>
          <w:sz w:val="24"/>
          <w:szCs w:val="24"/>
          <w14:ligatures w14:val="none"/>
        </w:rPr>
        <w:t xml:space="preserve">What is the current level of artificial intelligence </w:t>
      </w:r>
      <w:r w:rsidR="003F4AE4">
        <w:rPr>
          <w:rFonts w:asciiTheme="majorBidi" w:eastAsia="Times New Roman" w:hAnsiTheme="majorBidi" w:cstheme="majorBidi"/>
          <w:kern w:val="0"/>
          <w:sz w:val="24"/>
          <w:szCs w:val="24"/>
          <w14:ligatures w14:val="none"/>
        </w:rPr>
        <w:t>utilization</w:t>
      </w:r>
      <w:r w:rsidRPr="00E66AFC">
        <w:rPr>
          <w:rFonts w:asciiTheme="majorBidi" w:eastAsia="Times New Roman" w:hAnsiTheme="majorBidi" w:cstheme="majorBidi"/>
          <w:kern w:val="0"/>
          <w:sz w:val="24"/>
          <w:szCs w:val="24"/>
          <w14:ligatures w14:val="none"/>
        </w:rPr>
        <w:t xml:space="preserve"> in healthcare institutions in the Kingdom of Saudi Arabia?</w:t>
      </w:r>
    </w:p>
    <w:p w14:paraId="5489DBF3" w14:textId="433FAA7A" w:rsidR="00E66AFC" w:rsidRPr="00E66AFC" w:rsidRDefault="00E66AFC" w:rsidP="00E66AFC">
      <w:pPr>
        <w:pStyle w:val="a6"/>
        <w:numPr>
          <w:ilvl w:val="0"/>
          <w:numId w:val="3"/>
        </w:numPr>
        <w:bidi w:val="0"/>
        <w:spacing w:before="100" w:beforeAutospacing="1" w:after="100" w:afterAutospacing="1" w:line="480" w:lineRule="auto"/>
        <w:ind w:left="360"/>
        <w:rPr>
          <w:rFonts w:asciiTheme="majorBidi" w:eastAsia="Times New Roman" w:hAnsiTheme="majorBidi" w:cstheme="majorBidi"/>
          <w:kern w:val="0"/>
          <w:sz w:val="24"/>
          <w:szCs w:val="24"/>
          <w14:ligatures w14:val="none"/>
        </w:rPr>
      </w:pPr>
      <w:r w:rsidRPr="00E66AFC">
        <w:rPr>
          <w:rFonts w:asciiTheme="majorBidi" w:eastAsia="Times New Roman" w:hAnsiTheme="majorBidi" w:cstheme="majorBidi"/>
          <w:kern w:val="0"/>
          <w:sz w:val="24"/>
          <w:szCs w:val="24"/>
          <w14:ligatures w14:val="none"/>
        </w:rPr>
        <w:t>How does the use of artificial intelligence affect healthcare efficiency indicators such as waiting time, patient flow, and service delivery speed?</w:t>
      </w:r>
    </w:p>
    <w:p w14:paraId="47C7C9C0" w14:textId="1B3C44D6" w:rsidR="00E66AFC" w:rsidRPr="00E66AFC" w:rsidRDefault="00E66AFC" w:rsidP="00E66AFC">
      <w:pPr>
        <w:pStyle w:val="a6"/>
        <w:numPr>
          <w:ilvl w:val="0"/>
          <w:numId w:val="3"/>
        </w:numPr>
        <w:bidi w:val="0"/>
        <w:spacing w:before="100" w:beforeAutospacing="1" w:after="100" w:afterAutospacing="1" w:line="480" w:lineRule="auto"/>
        <w:ind w:left="360"/>
        <w:rPr>
          <w:rFonts w:asciiTheme="majorBidi" w:eastAsia="Times New Roman" w:hAnsiTheme="majorBidi" w:cstheme="majorBidi"/>
          <w:kern w:val="0"/>
          <w:sz w:val="24"/>
          <w:szCs w:val="24"/>
          <w14:ligatures w14:val="none"/>
        </w:rPr>
      </w:pPr>
      <w:r w:rsidRPr="00E66AFC">
        <w:rPr>
          <w:rFonts w:asciiTheme="majorBidi" w:eastAsia="Times New Roman" w:hAnsiTheme="majorBidi" w:cstheme="majorBidi"/>
          <w:kern w:val="0"/>
          <w:sz w:val="24"/>
          <w:szCs w:val="24"/>
          <w14:ligatures w14:val="none"/>
        </w:rPr>
        <w:t xml:space="preserve">To what extent does artificial intelligence </w:t>
      </w:r>
      <w:r w:rsidR="003F4AE4">
        <w:rPr>
          <w:rFonts w:asciiTheme="majorBidi" w:eastAsia="Times New Roman" w:hAnsiTheme="majorBidi" w:cstheme="majorBidi"/>
          <w:kern w:val="0"/>
          <w:sz w:val="24"/>
          <w:szCs w:val="24"/>
          <w14:ligatures w14:val="none"/>
        </w:rPr>
        <w:t>help</w:t>
      </w:r>
      <w:r w:rsidRPr="00E66AFC">
        <w:rPr>
          <w:rFonts w:asciiTheme="majorBidi" w:eastAsia="Times New Roman" w:hAnsiTheme="majorBidi" w:cstheme="majorBidi"/>
          <w:kern w:val="0"/>
          <w:sz w:val="24"/>
          <w:szCs w:val="24"/>
          <w14:ligatures w14:val="none"/>
        </w:rPr>
        <w:t xml:space="preserve"> to </w:t>
      </w:r>
      <w:r w:rsidR="003F4AE4">
        <w:rPr>
          <w:rFonts w:asciiTheme="majorBidi" w:eastAsia="Times New Roman" w:hAnsiTheme="majorBidi" w:cstheme="majorBidi"/>
          <w:kern w:val="0"/>
          <w:sz w:val="24"/>
          <w:szCs w:val="24"/>
          <w14:ligatures w14:val="none"/>
        </w:rPr>
        <w:t>improve</w:t>
      </w:r>
      <w:r w:rsidRPr="00E66AFC">
        <w:rPr>
          <w:rFonts w:asciiTheme="majorBidi" w:eastAsia="Times New Roman" w:hAnsiTheme="majorBidi" w:cstheme="majorBidi"/>
          <w:kern w:val="0"/>
          <w:sz w:val="24"/>
          <w:szCs w:val="24"/>
          <w14:ligatures w14:val="none"/>
        </w:rPr>
        <w:t xml:space="preserve"> resource utilization, including workforce productivity and cost management?</w:t>
      </w:r>
    </w:p>
    <w:p w14:paraId="5693A7BC" w14:textId="09185800" w:rsidR="00E66AFC" w:rsidRPr="00E66AFC" w:rsidRDefault="00E66AFC" w:rsidP="00E66AFC">
      <w:pPr>
        <w:pStyle w:val="a6"/>
        <w:numPr>
          <w:ilvl w:val="0"/>
          <w:numId w:val="3"/>
        </w:numPr>
        <w:bidi w:val="0"/>
        <w:spacing w:before="100" w:beforeAutospacing="1" w:after="100" w:afterAutospacing="1" w:line="480" w:lineRule="auto"/>
        <w:ind w:left="360"/>
        <w:rPr>
          <w:rFonts w:asciiTheme="majorBidi" w:eastAsia="Times New Roman" w:hAnsiTheme="majorBidi" w:cstheme="majorBidi"/>
          <w:kern w:val="0"/>
          <w:sz w:val="24"/>
          <w:szCs w:val="24"/>
          <w14:ligatures w14:val="none"/>
        </w:rPr>
      </w:pPr>
      <w:r w:rsidRPr="00E66AFC">
        <w:rPr>
          <w:rFonts w:asciiTheme="majorBidi" w:eastAsia="Times New Roman" w:hAnsiTheme="majorBidi" w:cstheme="majorBidi"/>
          <w:kern w:val="0"/>
          <w:sz w:val="24"/>
          <w:szCs w:val="24"/>
          <w14:ligatures w14:val="none"/>
        </w:rPr>
        <w:t>How do healthcare professionals perceive the impact of artificial intelligence on operational efficiency?</w:t>
      </w:r>
    </w:p>
    <w:p w14:paraId="7996C118" w14:textId="639A7DFC" w:rsidR="00E66AFC" w:rsidRPr="00E66AFC" w:rsidRDefault="00E66AFC" w:rsidP="00E66AFC">
      <w:pPr>
        <w:pStyle w:val="a6"/>
        <w:numPr>
          <w:ilvl w:val="0"/>
          <w:numId w:val="3"/>
        </w:numPr>
        <w:bidi w:val="0"/>
        <w:spacing w:before="100" w:beforeAutospacing="1" w:after="100" w:afterAutospacing="1" w:line="480" w:lineRule="auto"/>
        <w:ind w:left="360"/>
        <w:rPr>
          <w:rFonts w:asciiTheme="majorBidi" w:eastAsia="Times New Roman" w:hAnsiTheme="majorBidi" w:cstheme="majorBidi"/>
          <w:kern w:val="0"/>
          <w:sz w:val="24"/>
          <w:szCs w:val="24"/>
          <w14:ligatures w14:val="none"/>
        </w:rPr>
      </w:pPr>
      <w:r w:rsidRPr="00E66AFC">
        <w:rPr>
          <w:rFonts w:asciiTheme="majorBidi" w:eastAsia="Times New Roman" w:hAnsiTheme="majorBidi" w:cstheme="majorBidi"/>
          <w:kern w:val="0"/>
          <w:sz w:val="24"/>
          <w:szCs w:val="24"/>
          <w14:ligatures w14:val="none"/>
        </w:rPr>
        <w:t>What challenges or barriers influence the effective implementation of artificial intelligence in the Saudi healthcare system?</w:t>
      </w:r>
    </w:p>
    <w:p w14:paraId="4C690E6F" w14:textId="77777777" w:rsidR="00E66AFC" w:rsidRPr="00E72C4B" w:rsidRDefault="00E66AFC" w:rsidP="00E66AFC">
      <w:pPr>
        <w:bidi w:val="0"/>
        <w:spacing w:before="100" w:beforeAutospacing="1" w:after="100" w:afterAutospacing="1" w:line="360" w:lineRule="auto"/>
        <w:jc w:val="both"/>
        <w:rPr>
          <w:rFonts w:ascii="Times New Roman" w:eastAsia="Times New Roman" w:hAnsi="Times New Roman" w:cs="Times New Roman"/>
          <w:b/>
          <w:bCs/>
          <w:kern w:val="0"/>
          <w:sz w:val="24"/>
          <w:szCs w:val="24"/>
          <w:u w:val="single"/>
          <w:rtl/>
          <w14:ligatures w14:val="none"/>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105A6D8" w14:textId="19DAEC6D" w:rsidR="00A74F76" w:rsidRDefault="003F4AE4" w:rsidP="003F4AE4">
      <w:pPr>
        <w:bidi w:val="0"/>
        <w:spacing w:before="100" w:beforeAutospacing="1" w:after="100" w:afterAutospacing="1" w:line="360" w:lineRule="auto"/>
        <w:jc w:val="both"/>
        <w:rPr>
          <w:rFonts w:ascii="Times New Roman" w:eastAsia="Times New Roman" w:hAnsi="Times New Roman" w:cs="Times New Roman"/>
          <w:b/>
          <w:bCs/>
          <w:kern w:val="0"/>
          <w:sz w:val="24"/>
          <w:szCs w:val="24"/>
          <w:u w:val="single"/>
          <w14:ligatures w14:val="none"/>
        </w:rPr>
      </w:pPr>
      <w:r w:rsidRPr="003F4AE4">
        <w:rPr>
          <w:rFonts w:ascii="Times New Roman" w:eastAsia="Times New Roman" w:hAnsi="Times New Roman" w:cs="Times New Roman"/>
          <w:b/>
          <w:bCs/>
          <w:kern w:val="0"/>
          <w:sz w:val="24"/>
          <w:szCs w:val="24"/>
          <w:u w:val="single"/>
          <w14:ligatures w14:val="none"/>
        </w:rPr>
        <w:lastRenderedPageBreak/>
        <w:t xml:space="preserve">Research Hypotheses </w:t>
      </w:r>
    </w:p>
    <w:p w14:paraId="677B4F5E" w14:textId="33FF8658" w:rsidR="00DE2E6F" w:rsidRPr="00DE2E6F" w:rsidRDefault="00DE2E6F" w:rsidP="00DE2E6F">
      <w:pPr>
        <w:pStyle w:val="a5"/>
        <w:rPr>
          <w:rFonts w:asciiTheme="majorBidi" w:hAnsiTheme="majorBidi" w:cstheme="majorBidi"/>
          <w:color w:val="000000" w:themeColor="text1"/>
        </w:rPr>
      </w:pPr>
      <w:r>
        <w:rPr>
          <w:rFonts w:asciiTheme="majorBidi" w:hAnsiTheme="majorBidi" w:cstheme="majorBidi"/>
          <w:color w:val="000000" w:themeColor="text1"/>
        </w:rPr>
        <w:t>With reference</w:t>
      </w:r>
      <w:r w:rsidRPr="00DE2E6F">
        <w:rPr>
          <w:rFonts w:asciiTheme="majorBidi" w:hAnsiTheme="majorBidi" w:cstheme="majorBidi"/>
          <w:color w:val="000000" w:themeColor="text1"/>
        </w:rPr>
        <w:t xml:space="preserve"> to the study objectives and research questions, the following hypotheses are proposed:</w:t>
      </w:r>
    </w:p>
    <w:p w14:paraId="00A0BD84" w14:textId="1C0043BF" w:rsidR="00DE2E6F" w:rsidRPr="00DE2E6F" w:rsidRDefault="00DE2E6F" w:rsidP="00DE2E6F">
      <w:pPr>
        <w:pStyle w:val="3"/>
        <w:bidi w:val="0"/>
        <w:rPr>
          <w:rFonts w:asciiTheme="majorBidi" w:hAnsiTheme="majorBidi"/>
          <w:b/>
          <w:bCs/>
          <w:color w:val="000000" w:themeColor="text1"/>
        </w:rPr>
      </w:pPr>
      <w:r>
        <w:rPr>
          <w:rFonts w:asciiTheme="majorBidi" w:hAnsiTheme="majorBidi"/>
          <w:b/>
          <w:bCs/>
          <w:color w:val="000000" w:themeColor="text1"/>
        </w:rPr>
        <w:t xml:space="preserve">Researcher </w:t>
      </w:r>
      <w:r w:rsidRPr="00DE2E6F">
        <w:rPr>
          <w:rFonts w:asciiTheme="majorBidi" w:hAnsiTheme="majorBidi"/>
          <w:b/>
          <w:bCs/>
          <w:color w:val="000000" w:themeColor="text1"/>
        </w:rPr>
        <w:t>Hypothesis</w:t>
      </w:r>
    </w:p>
    <w:p w14:paraId="319327CD" w14:textId="77777777" w:rsidR="00DE2E6F" w:rsidRPr="00DE2E6F" w:rsidRDefault="00DE2E6F" w:rsidP="00DE2E6F">
      <w:pPr>
        <w:pStyle w:val="a5"/>
        <w:rPr>
          <w:rFonts w:asciiTheme="majorBidi" w:hAnsiTheme="majorBidi" w:cstheme="majorBidi"/>
          <w:color w:val="000000" w:themeColor="text1"/>
        </w:rPr>
      </w:pPr>
      <w:r w:rsidRPr="00DE2E6F">
        <w:rPr>
          <w:rStyle w:val="a7"/>
          <w:rFonts w:asciiTheme="majorBidi" w:hAnsiTheme="majorBidi" w:cstheme="majorBidi"/>
          <w:color w:val="000000" w:themeColor="text1"/>
        </w:rPr>
        <w:t>H1:</w:t>
      </w:r>
      <w:r w:rsidRPr="00DE2E6F">
        <w:rPr>
          <w:rFonts w:asciiTheme="majorBidi" w:hAnsiTheme="majorBidi" w:cstheme="majorBidi"/>
          <w:color w:val="000000" w:themeColor="text1"/>
        </w:rPr>
        <w:t xml:space="preserve"> Artificial intelligence has a statistically significant positive impact on healthcare efficiency in the Kingdom of Saudi Arabia.</w:t>
      </w:r>
    </w:p>
    <w:p w14:paraId="1AB405D3" w14:textId="17D136FD" w:rsidR="00DE2E6F" w:rsidRPr="00DE2E6F" w:rsidRDefault="00DE2E6F" w:rsidP="00DE2E6F">
      <w:pPr>
        <w:pStyle w:val="a5"/>
        <w:rPr>
          <w:rFonts w:asciiTheme="majorBidi" w:hAnsiTheme="majorBidi" w:cstheme="majorBidi"/>
          <w:color w:val="000000" w:themeColor="text1"/>
        </w:rPr>
      </w:pPr>
      <w:r w:rsidRPr="00DE2E6F">
        <w:rPr>
          <w:rStyle w:val="a7"/>
          <w:rFonts w:asciiTheme="majorBidi" w:hAnsiTheme="majorBidi" w:cstheme="majorBidi"/>
          <w:color w:val="000000" w:themeColor="text1"/>
        </w:rPr>
        <w:t>H</w:t>
      </w:r>
      <w:r>
        <w:rPr>
          <w:rStyle w:val="a7"/>
          <w:rFonts w:asciiTheme="majorBidi" w:hAnsiTheme="majorBidi" w:cstheme="majorBidi"/>
          <w:color w:val="000000" w:themeColor="text1"/>
        </w:rPr>
        <w:t>2</w:t>
      </w:r>
      <w:r w:rsidRPr="00DE2E6F">
        <w:rPr>
          <w:rStyle w:val="a7"/>
          <w:rFonts w:asciiTheme="majorBidi" w:hAnsiTheme="majorBidi" w:cstheme="majorBidi"/>
          <w:color w:val="000000" w:themeColor="text1"/>
        </w:rPr>
        <w:t>:</w:t>
      </w:r>
      <w:r w:rsidRPr="00DE2E6F">
        <w:rPr>
          <w:rFonts w:asciiTheme="majorBidi" w:hAnsiTheme="majorBidi" w:cstheme="majorBidi"/>
          <w:color w:val="000000" w:themeColor="text1"/>
        </w:rPr>
        <w:t xml:space="preserve"> The </w:t>
      </w:r>
      <w:r w:rsidR="004B2807">
        <w:rPr>
          <w:rFonts w:asciiTheme="majorBidi" w:hAnsiTheme="majorBidi" w:cstheme="majorBidi"/>
          <w:color w:val="000000" w:themeColor="text1"/>
        </w:rPr>
        <w:t>utilization</w:t>
      </w:r>
      <w:r w:rsidRPr="00DE2E6F">
        <w:rPr>
          <w:rFonts w:asciiTheme="majorBidi" w:hAnsiTheme="majorBidi" w:cstheme="majorBidi"/>
          <w:color w:val="000000" w:themeColor="text1"/>
        </w:rPr>
        <w:t xml:space="preserve"> of artificial intelligence is significantly associated with reduced patient waiting times.</w:t>
      </w:r>
    </w:p>
    <w:p w14:paraId="07503710" w14:textId="614F6299" w:rsidR="00DE2E6F" w:rsidRPr="00DE2E6F" w:rsidRDefault="00DE2E6F" w:rsidP="00DE2E6F">
      <w:pPr>
        <w:pStyle w:val="a5"/>
        <w:rPr>
          <w:rFonts w:asciiTheme="majorBidi" w:hAnsiTheme="majorBidi" w:cstheme="majorBidi"/>
          <w:color w:val="000000" w:themeColor="text1"/>
        </w:rPr>
      </w:pPr>
      <w:r w:rsidRPr="00DE2E6F">
        <w:rPr>
          <w:rStyle w:val="a7"/>
          <w:rFonts w:asciiTheme="majorBidi" w:hAnsiTheme="majorBidi" w:cstheme="majorBidi"/>
          <w:color w:val="000000" w:themeColor="text1"/>
        </w:rPr>
        <w:t>H</w:t>
      </w:r>
      <w:r>
        <w:rPr>
          <w:rStyle w:val="a7"/>
          <w:rFonts w:asciiTheme="majorBidi" w:hAnsiTheme="majorBidi" w:cstheme="majorBidi"/>
          <w:color w:val="000000" w:themeColor="text1"/>
        </w:rPr>
        <w:t>3</w:t>
      </w:r>
      <w:r w:rsidRPr="00DE2E6F">
        <w:rPr>
          <w:rStyle w:val="a7"/>
          <w:rFonts w:asciiTheme="majorBidi" w:hAnsiTheme="majorBidi" w:cstheme="majorBidi"/>
          <w:color w:val="000000" w:themeColor="text1"/>
        </w:rPr>
        <w:t>:</w:t>
      </w:r>
      <w:r w:rsidRPr="00DE2E6F">
        <w:rPr>
          <w:rFonts w:asciiTheme="majorBidi" w:hAnsiTheme="majorBidi" w:cstheme="majorBidi"/>
          <w:color w:val="000000" w:themeColor="text1"/>
        </w:rPr>
        <w:t xml:space="preserve"> The use of artificial intelligence significantly improves patient flow and service delivery speed.</w:t>
      </w:r>
    </w:p>
    <w:p w14:paraId="2B5D1843" w14:textId="6A8D38CA" w:rsidR="00DE2E6F" w:rsidRPr="00DE2E6F" w:rsidRDefault="00DE2E6F" w:rsidP="00DE2E6F">
      <w:pPr>
        <w:pStyle w:val="a5"/>
        <w:rPr>
          <w:rFonts w:asciiTheme="majorBidi" w:hAnsiTheme="majorBidi" w:cstheme="majorBidi"/>
          <w:color w:val="000000" w:themeColor="text1"/>
        </w:rPr>
      </w:pPr>
      <w:r w:rsidRPr="00DE2E6F">
        <w:rPr>
          <w:rStyle w:val="a7"/>
          <w:rFonts w:asciiTheme="majorBidi" w:hAnsiTheme="majorBidi" w:cstheme="majorBidi"/>
          <w:color w:val="000000" w:themeColor="text1"/>
        </w:rPr>
        <w:t>H</w:t>
      </w:r>
      <w:r>
        <w:rPr>
          <w:rStyle w:val="a7"/>
          <w:rFonts w:asciiTheme="majorBidi" w:hAnsiTheme="majorBidi" w:cstheme="majorBidi"/>
          <w:color w:val="000000" w:themeColor="text1"/>
        </w:rPr>
        <w:t>4</w:t>
      </w:r>
      <w:r w:rsidRPr="00DE2E6F">
        <w:rPr>
          <w:rStyle w:val="a7"/>
          <w:rFonts w:asciiTheme="majorBidi" w:hAnsiTheme="majorBidi" w:cstheme="majorBidi"/>
          <w:color w:val="000000" w:themeColor="text1"/>
        </w:rPr>
        <w:t>:</w:t>
      </w:r>
      <w:r w:rsidRPr="00DE2E6F">
        <w:rPr>
          <w:rFonts w:asciiTheme="majorBidi" w:hAnsiTheme="majorBidi" w:cstheme="majorBidi"/>
          <w:color w:val="000000" w:themeColor="text1"/>
        </w:rPr>
        <w:t xml:space="preserve"> Artificial intelligence implementation significantly enhances resource utilization, including workforce productivity and operational cost efficiency.</w:t>
      </w:r>
    </w:p>
    <w:p w14:paraId="2D7885B4" w14:textId="147B6CE8" w:rsidR="00DE2E6F" w:rsidRPr="00DE2E6F" w:rsidRDefault="00DE2E6F" w:rsidP="00DE2E6F">
      <w:pPr>
        <w:pStyle w:val="a5"/>
        <w:rPr>
          <w:rFonts w:asciiTheme="majorBidi" w:hAnsiTheme="majorBidi" w:cstheme="majorBidi"/>
          <w:color w:val="000000" w:themeColor="text1"/>
        </w:rPr>
      </w:pPr>
      <w:r w:rsidRPr="00DE2E6F">
        <w:rPr>
          <w:rStyle w:val="a7"/>
          <w:rFonts w:asciiTheme="majorBidi" w:hAnsiTheme="majorBidi" w:cstheme="majorBidi"/>
          <w:color w:val="000000" w:themeColor="text1"/>
        </w:rPr>
        <w:t>H</w:t>
      </w:r>
      <w:r>
        <w:rPr>
          <w:rStyle w:val="a7"/>
          <w:rFonts w:asciiTheme="majorBidi" w:hAnsiTheme="majorBidi" w:cstheme="majorBidi"/>
          <w:color w:val="000000" w:themeColor="text1"/>
        </w:rPr>
        <w:t>5</w:t>
      </w:r>
      <w:r w:rsidRPr="00DE2E6F">
        <w:rPr>
          <w:rStyle w:val="a7"/>
          <w:rFonts w:asciiTheme="majorBidi" w:hAnsiTheme="majorBidi" w:cstheme="majorBidi"/>
          <w:color w:val="000000" w:themeColor="text1"/>
        </w:rPr>
        <w:t>:</w:t>
      </w:r>
      <w:r w:rsidRPr="00DE2E6F">
        <w:rPr>
          <w:rFonts w:asciiTheme="majorBidi" w:hAnsiTheme="majorBidi" w:cstheme="majorBidi"/>
          <w:color w:val="000000" w:themeColor="text1"/>
        </w:rPr>
        <w:t xml:space="preserve"> Healthcare professionals’ positive perceptions of artificial intelligence are significantly associated with higher reported levels of healthcare efficiency.</w:t>
      </w:r>
    </w:p>
    <w:p w14:paraId="03AE092F" w14:textId="77777777" w:rsidR="00DE2E6F" w:rsidRPr="00DE2E6F" w:rsidRDefault="00DE2E6F" w:rsidP="00DE2E6F">
      <w:pPr>
        <w:pStyle w:val="3"/>
        <w:bidi w:val="0"/>
        <w:rPr>
          <w:rFonts w:asciiTheme="majorBidi" w:hAnsiTheme="majorBidi"/>
          <w:b/>
          <w:bCs/>
          <w:color w:val="000000" w:themeColor="text1"/>
        </w:rPr>
      </w:pPr>
      <w:r w:rsidRPr="00DE2E6F">
        <w:rPr>
          <w:rFonts w:asciiTheme="majorBidi" w:hAnsiTheme="majorBidi"/>
          <w:b/>
          <w:bCs/>
          <w:color w:val="000000" w:themeColor="text1"/>
        </w:rPr>
        <w:t>Null Hypothesis</w:t>
      </w:r>
    </w:p>
    <w:p w14:paraId="46A30BCB" w14:textId="77777777" w:rsidR="00DE2E6F" w:rsidRPr="00DE2E6F" w:rsidRDefault="00DE2E6F" w:rsidP="00DE2E6F">
      <w:pPr>
        <w:pStyle w:val="a5"/>
        <w:rPr>
          <w:rFonts w:asciiTheme="majorBidi" w:hAnsiTheme="majorBidi" w:cstheme="majorBidi"/>
          <w:color w:val="000000" w:themeColor="text1"/>
        </w:rPr>
      </w:pPr>
      <w:r w:rsidRPr="00DE2E6F">
        <w:rPr>
          <w:rStyle w:val="a7"/>
          <w:rFonts w:asciiTheme="majorBidi" w:hAnsiTheme="majorBidi" w:cstheme="majorBidi"/>
          <w:color w:val="000000" w:themeColor="text1"/>
        </w:rPr>
        <w:t>H0:</w:t>
      </w:r>
      <w:r w:rsidRPr="00DE2E6F">
        <w:rPr>
          <w:rFonts w:asciiTheme="majorBidi" w:hAnsiTheme="majorBidi" w:cstheme="majorBidi"/>
          <w:color w:val="000000" w:themeColor="text1"/>
        </w:rPr>
        <w:t xml:space="preserve"> Artificial intelligence has no statistically significant impact on healthcare efficiency in the Kingdom of Saudi Arabia.</w:t>
      </w:r>
    </w:p>
    <w:p w14:paraId="7EACCE10" w14:textId="77777777" w:rsidR="00DE2E6F" w:rsidRPr="003F4AE4" w:rsidRDefault="00DE2E6F" w:rsidP="00DE2E6F">
      <w:pPr>
        <w:bidi w:val="0"/>
        <w:spacing w:before="100" w:beforeAutospacing="1" w:after="100" w:afterAutospacing="1" w:line="360" w:lineRule="auto"/>
        <w:jc w:val="both"/>
        <w:rPr>
          <w:rFonts w:ascii="Times New Roman" w:eastAsia="Times New Roman" w:hAnsi="Times New Roman" w:cs="Times New Roman"/>
          <w:b/>
          <w:bCs/>
          <w:kern w:val="0"/>
          <w:sz w:val="24"/>
          <w:szCs w:val="24"/>
          <w:u w:val="single"/>
          <w:rtl/>
          <w14:ligatures w14:val="none"/>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67AE299B" w:rsidR="00A74F76" w:rsidRDefault="00A74F76" w:rsidP="00D22171">
      <w:pPr>
        <w:rPr>
          <w:rFonts w:ascii="Sakkal Majalla" w:hAnsi="Sakkal Majalla" w:cs="Sakkal Majalla"/>
          <w:sz w:val="28"/>
          <w:szCs w:val="28"/>
          <w:u w:val="single"/>
        </w:rPr>
      </w:pPr>
    </w:p>
    <w:p w14:paraId="1F7F1DCA" w14:textId="77777777" w:rsidR="00F97DB0" w:rsidRDefault="00F97DB0" w:rsidP="00D22171">
      <w:pPr>
        <w:rPr>
          <w:rFonts w:ascii="Sakkal Majalla" w:hAnsi="Sakkal Majalla" w:cs="Sakkal Majalla"/>
          <w:sz w:val="28"/>
          <w:szCs w:val="28"/>
          <w:u w:val="single"/>
          <w:rtl/>
        </w:rPr>
      </w:pPr>
    </w:p>
    <w:p w14:paraId="76D397BE" w14:textId="6AA6993C" w:rsidR="00D22171" w:rsidRDefault="00F97DB0" w:rsidP="00F97DB0">
      <w:pPr>
        <w:bidi w:val="0"/>
        <w:rPr>
          <w:rFonts w:asciiTheme="majorBidi" w:hAnsiTheme="majorBidi" w:cstheme="majorBidi"/>
          <w:b/>
          <w:bCs/>
          <w:sz w:val="24"/>
          <w:szCs w:val="24"/>
          <w:u w:val="single"/>
        </w:rPr>
      </w:pPr>
      <w:r w:rsidRPr="00F97DB0">
        <w:rPr>
          <w:rFonts w:asciiTheme="majorBidi" w:hAnsiTheme="majorBidi" w:cstheme="majorBidi"/>
          <w:b/>
          <w:bCs/>
          <w:sz w:val="24"/>
          <w:szCs w:val="24"/>
          <w:u w:val="single"/>
        </w:rPr>
        <w:t>Review of Literature</w:t>
      </w:r>
    </w:p>
    <w:p w14:paraId="3ED1F454" w14:textId="77777777" w:rsidR="004D55C4" w:rsidRPr="00D50809" w:rsidRDefault="004D55C4" w:rsidP="00C63CEB">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50809">
        <w:rPr>
          <w:rFonts w:ascii="Times New Roman" w:eastAsia="Times New Roman" w:hAnsi="Times New Roman" w:cs="Times New Roman"/>
          <w:kern w:val="0"/>
          <w:sz w:val="24"/>
          <w:szCs w:val="24"/>
          <w14:ligatures w14:val="none"/>
        </w:rPr>
        <w:t>Internationally</w:t>
      </w:r>
    </w:p>
    <w:p w14:paraId="770A77DC" w14:textId="77777777" w:rsidR="00D50809" w:rsidRPr="00D50809" w:rsidRDefault="00D50809" w:rsidP="00D50809">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roofErr w:type="spellStart"/>
      <w:r w:rsidRPr="00D50809">
        <w:rPr>
          <w:rFonts w:ascii="Times New Roman" w:eastAsia="Times New Roman" w:hAnsi="Times New Roman" w:cs="Times New Roman"/>
          <w:kern w:val="0"/>
          <w:sz w:val="24"/>
          <w:szCs w:val="24"/>
          <w14:ligatures w14:val="none"/>
        </w:rPr>
        <w:t>Faiyazuddin</w:t>
      </w:r>
      <w:proofErr w:type="spellEnd"/>
      <w:r w:rsidRPr="00D50809">
        <w:rPr>
          <w:rFonts w:ascii="Times New Roman" w:eastAsia="Times New Roman" w:hAnsi="Times New Roman" w:cs="Times New Roman"/>
          <w:kern w:val="0"/>
          <w:sz w:val="24"/>
          <w:szCs w:val="24"/>
          <w14:ligatures w14:val="none"/>
        </w:rPr>
        <w:t xml:space="preserve"> et al. [18] conducted a comprehensive investigation into the multifaceted applications of Artificial Intelligence (AI) within the healthcare sector by performing a rigorous systematic review of the Web of Science database. Their analysis spanned a critical ten-year period from 2014 to 2024, a timeframe characterized by rapid technological breakthroughs and the widespread adoption of digital health solutions. To ensure a high degree of precision and academic rigor, their research methodology utilized a strategically defined set of keywords and Boolean operators, allowing them to effectively filter and synthesize a vast body of literature pertaining to diagnostic tools, predictive analytics, and personalized medicine.</w:t>
      </w:r>
    </w:p>
    <w:p w14:paraId="6F1A1C26" w14:textId="77777777" w:rsidR="009D0856" w:rsidRPr="009D0856" w:rsidRDefault="009D0856" w:rsidP="009D085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D0856">
        <w:rPr>
          <w:rFonts w:ascii="Times New Roman" w:eastAsia="Times New Roman" w:hAnsi="Times New Roman" w:cs="Times New Roman"/>
          <w:kern w:val="0"/>
          <w:sz w:val="24"/>
          <w:szCs w:val="24"/>
          <w14:ligatures w14:val="none"/>
        </w:rPr>
        <w:t>Wolff et al. [19] performed a systematic review to evaluate the cost-effectiveness of AI applications in healthcare and to determine whether current research meets established methodological standards for economic appraisal. By developing a set of quality criteria based on recognized cost-impact frameworks, the authors conducted a rigorous literature search and critical evaluation of existing studies. Their analysis revealed a significant lack of high-quality economic evidence; while 66 publications were initially identified, only six met the criteria for inclusion, and none provided a truly comprehensive cost-impact assessment. The review identified two major methodological flaws: the omission of full investment and operational costs related to AI infrastructure, and a frequent failure to compare AI solutions against alternative strategies that might yield similar results.</w:t>
      </w:r>
    </w:p>
    <w:p w14:paraId="7D64D896" w14:textId="5322E404" w:rsidR="009D0856" w:rsidRPr="009D0856" w:rsidRDefault="009D0856" w:rsidP="009D085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D0856">
        <w:rPr>
          <w:rFonts w:ascii="Times New Roman" w:eastAsia="Times New Roman" w:hAnsi="Times New Roman" w:cs="Times New Roman"/>
          <w:kern w:val="0"/>
          <w:sz w:val="24"/>
          <w:szCs w:val="24"/>
          <w14:ligatures w14:val="none"/>
        </w:rPr>
        <w:t xml:space="preserve">Dave M and Patel N [20] offer a </w:t>
      </w:r>
      <w:r>
        <w:rPr>
          <w:rFonts w:ascii="Times New Roman" w:eastAsia="Times New Roman" w:hAnsi="Times New Roman" w:cs="Times New Roman"/>
          <w:kern w:val="0"/>
          <w:sz w:val="24"/>
          <w:szCs w:val="24"/>
          <w14:ligatures w14:val="none"/>
        </w:rPr>
        <w:t>good</w:t>
      </w:r>
      <w:r w:rsidRPr="009D0856">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assessment of</w:t>
      </w:r>
      <w:r w:rsidRPr="009D0856">
        <w:rPr>
          <w:rFonts w:ascii="Times New Roman" w:eastAsia="Times New Roman" w:hAnsi="Times New Roman" w:cs="Times New Roman"/>
          <w:kern w:val="0"/>
          <w:sz w:val="24"/>
          <w:szCs w:val="24"/>
          <w14:ligatures w14:val="none"/>
        </w:rPr>
        <w:t xml:space="preserve"> how artificial intelligence is fundamentally changing healthcare and medical education in the UK. Their research highlights AI’s growing presence in clinics, where it’s helping doctors make more accurate diagnoses, refine treatment plans, and smooth out daily workflows to improve patient care. Beyond the clinic, the authors explore how AI is reshaping the way medical and dental students learn, using smart tools for personalized lessons and hands-on simulations. While these breakthroughs are exciting, the authors don’t shy away from the tough questions, addressing ethical risks, the danger of relying too much on technology, and the need for teachers to adapt. They also discuss how AI can help speed up and refine the scientific </w:t>
      </w:r>
      <w:r w:rsidRPr="009D0856">
        <w:rPr>
          <w:rFonts w:ascii="Times New Roman" w:eastAsia="Times New Roman" w:hAnsi="Times New Roman" w:cs="Times New Roman"/>
          <w:kern w:val="0"/>
          <w:sz w:val="24"/>
          <w:szCs w:val="24"/>
          <w14:ligatures w14:val="none"/>
        </w:rPr>
        <w:lastRenderedPageBreak/>
        <w:t>publishing process. Perhaps most interestingly, the paper itself was written with the help of AI, serving as a real-world example of how this technology can be used to produce high-quality scholarly work.</w:t>
      </w:r>
    </w:p>
    <w:p w14:paraId="5B284F81" w14:textId="4B4D6E9E" w:rsidR="001E6057" w:rsidRPr="001E6057" w:rsidRDefault="001E6057" w:rsidP="001E6057">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roofErr w:type="spellStart"/>
      <w:r w:rsidRPr="001E6057">
        <w:rPr>
          <w:rFonts w:ascii="Times New Roman" w:eastAsia="Times New Roman" w:hAnsi="Times New Roman" w:cs="Times New Roman"/>
          <w:kern w:val="0"/>
          <w:sz w:val="24"/>
          <w:szCs w:val="24"/>
          <w14:ligatures w14:val="none"/>
        </w:rPr>
        <w:t>Olawade</w:t>
      </w:r>
      <w:proofErr w:type="spellEnd"/>
      <w:r w:rsidRPr="001E6057">
        <w:rPr>
          <w:rFonts w:ascii="Times New Roman" w:eastAsia="Times New Roman" w:hAnsi="Times New Roman" w:cs="Times New Roman"/>
          <w:kern w:val="0"/>
          <w:sz w:val="24"/>
          <w:szCs w:val="24"/>
          <w14:ligatures w14:val="none"/>
        </w:rPr>
        <w:t xml:space="preserve"> et al. [21] provided a broad overview of how artificial intelligence (AI) is being integrated into healthcare and the implications of this transformation. Using a systematic search of major databases—including PubMed, </w:t>
      </w:r>
      <w:proofErr w:type="spellStart"/>
      <w:r w:rsidRPr="001E6057">
        <w:rPr>
          <w:rFonts w:ascii="Times New Roman" w:eastAsia="Times New Roman" w:hAnsi="Times New Roman" w:cs="Times New Roman"/>
          <w:kern w:val="0"/>
          <w:sz w:val="24"/>
          <w:szCs w:val="24"/>
          <w14:ligatures w14:val="none"/>
        </w:rPr>
        <w:t>Scopus</w:t>
      </w:r>
      <w:proofErr w:type="spellEnd"/>
      <w:r w:rsidRPr="001E6057">
        <w:rPr>
          <w:rFonts w:ascii="Times New Roman" w:eastAsia="Times New Roman" w:hAnsi="Times New Roman" w:cs="Times New Roman"/>
          <w:kern w:val="0"/>
          <w:sz w:val="24"/>
          <w:szCs w:val="24"/>
          <w14:ligatures w14:val="none"/>
        </w:rPr>
        <w:t xml:space="preserve">, </w:t>
      </w:r>
      <w:proofErr w:type="spellStart"/>
      <w:r w:rsidRPr="001E6057">
        <w:rPr>
          <w:rFonts w:ascii="Times New Roman" w:eastAsia="Times New Roman" w:hAnsi="Times New Roman" w:cs="Times New Roman"/>
          <w:kern w:val="0"/>
          <w:sz w:val="24"/>
          <w:szCs w:val="24"/>
          <w14:ligatures w14:val="none"/>
        </w:rPr>
        <w:t>Embase</w:t>
      </w:r>
      <w:proofErr w:type="spellEnd"/>
      <w:r w:rsidRPr="001E6057">
        <w:rPr>
          <w:rFonts w:ascii="Times New Roman" w:eastAsia="Times New Roman" w:hAnsi="Times New Roman" w:cs="Times New Roman"/>
          <w:kern w:val="0"/>
          <w:sz w:val="24"/>
          <w:szCs w:val="24"/>
          <w14:ligatures w14:val="none"/>
        </w:rPr>
        <w:t>, and ScienceDirect—the authors identified peer-reviewed English-language studies published from January 2010 onward. The review synthesizes current evidence on the clinical and operational roles of AI across healthcare systems.</w:t>
      </w:r>
    </w:p>
    <w:p w14:paraId="1943BFD3" w14:textId="6C1B5312" w:rsidR="009D0856" w:rsidRPr="009D0856" w:rsidRDefault="009D0856" w:rsidP="009D085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D0856">
        <w:rPr>
          <w:rFonts w:ascii="Times New Roman" w:eastAsia="Times New Roman" w:hAnsi="Times New Roman" w:cs="Times New Roman"/>
          <w:kern w:val="0"/>
          <w:sz w:val="24"/>
          <w:szCs w:val="24"/>
          <w14:ligatures w14:val="none"/>
        </w:rPr>
        <w:t>Recent research shows that AI is playing a huge role in making medical diagnoses more accurate, especially in medical imaging</w:t>
      </w:r>
      <w:r>
        <w:rPr>
          <w:rFonts w:ascii="Times New Roman" w:eastAsia="Times New Roman" w:hAnsi="Times New Roman" w:cs="Times New Roman"/>
          <w:kern w:val="0"/>
          <w:sz w:val="24"/>
          <w:szCs w:val="24"/>
          <w14:ligatures w14:val="none"/>
        </w:rPr>
        <w:t>,</w:t>
      </w:r>
      <w:r w:rsidRPr="009D0856">
        <w:rPr>
          <w:rFonts w:ascii="Times New Roman" w:eastAsia="Times New Roman" w:hAnsi="Times New Roman" w:cs="Times New Roman"/>
          <w:kern w:val="0"/>
          <w:sz w:val="24"/>
          <w:szCs w:val="24"/>
          <w14:ligatures w14:val="none"/>
        </w:rPr>
        <w:t xml:space="preserve"> where algorithms are great at spotting and identifying diseases. Beyond just diagnosing, AI is helping advance personalized medicine by looking through massive amounts of data to tailor care to each patient. It also uses predictive analytics to help doctors catch health issues early for people at high risk. On the operational side, AI helps hospitals run more smoothly by improving workflows and handling administrative tasks, which makes the whole experience better for patients. Finally, the study highlights how AI-powered robots are becoming more common in both surgeries and physical therapy.</w:t>
      </w:r>
    </w:p>
    <w:p w14:paraId="04E74E12" w14:textId="00408A37" w:rsidR="001E6057" w:rsidRDefault="001E6057" w:rsidP="001E6057">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E6057">
        <w:rPr>
          <w:rFonts w:ascii="Times New Roman" w:eastAsia="Times New Roman" w:hAnsi="Times New Roman" w:cs="Times New Roman"/>
          <w:kern w:val="0"/>
          <w:sz w:val="24"/>
          <w:szCs w:val="24"/>
          <w14:ligatures w14:val="none"/>
        </w:rPr>
        <w:t>Despite these advances, the authors emphasize persistent challenges, including concerns about data quality, algorithmic bias, lack of transparency and interpretability, and insufficient regulatory oversight. To address these issues, the review calls for strong ethical and legal frameworks, structured human–AI collaboration, rigorous safety validation, professional education, and comprehensive regulation. Overall, the study underscores AI’s substantial transformative potential in healthcare while stressing that responsible implementation is essential to ensure safety, equity, and effectiveness.</w:t>
      </w:r>
    </w:p>
    <w:p w14:paraId="47030FA2" w14:textId="17970EE3" w:rsidR="001E6057" w:rsidRDefault="001E6057" w:rsidP="001E6057">
      <w:pPr>
        <w:bidi w:val="0"/>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4D55C4">
        <w:rPr>
          <w:rFonts w:ascii="Times New Roman" w:eastAsia="Times New Roman" w:hAnsi="Times New Roman" w:cs="Times New Roman"/>
          <w:b/>
          <w:bCs/>
          <w:kern w:val="0"/>
          <w:sz w:val="24"/>
          <w:szCs w:val="24"/>
          <w14:ligatures w14:val="none"/>
        </w:rPr>
        <w:t>Locally</w:t>
      </w:r>
    </w:p>
    <w:p w14:paraId="54A0EBE5" w14:textId="77232BCD" w:rsidR="00D65D86" w:rsidRPr="00D65D86" w:rsidRDefault="00D65D86" w:rsidP="00D65D8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65D86">
        <w:rPr>
          <w:rFonts w:ascii="Times New Roman" w:eastAsia="Times New Roman" w:hAnsi="Times New Roman" w:cs="Times New Roman"/>
          <w:kern w:val="0"/>
          <w:sz w:val="24"/>
          <w:szCs w:val="24"/>
          <w14:ligatures w14:val="none"/>
        </w:rPr>
        <w:t xml:space="preserve">Kumar et al. [22] </w:t>
      </w:r>
      <w:r>
        <w:rPr>
          <w:rFonts w:ascii="Times New Roman" w:eastAsia="Times New Roman" w:hAnsi="Times New Roman" w:cs="Times New Roman"/>
          <w:kern w:val="0"/>
          <w:sz w:val="24"/>
          <w:szCs w:val="24"/>
          <w14:ligatures w14:val="none"/>
        </w:rPr>
        <w:t xml:space="preserve">in Saudi Arabia </w:t>
      </w:r>
      <w:r w:rsidRPr="00D65D86">
        <w:rPr>
          <w:rFonts w:ascii="Times New Roman" w:eastAsia="Times New Roman" w:hAnsi="Times New Roman" w:cs="Times New Roman"/>
          <w:kern w:val="0"/>
          <w:sz w:val="24"/>
          <w:szCs w:val="24"/>
          <w14:ligatures w14:val="none"/>
        </w:rPr>
        <w:t xml:space="preserve">explored the influence of AI-based Operational Management Systems (OMSs) on healthcare efficiency and staff attitudes in Saudi Arabia, applying the Theory of Planned Behavior as a conceptual framework. Utilizing a quantitative cross-sectional approach, the study analyzed survey data from 287 healthcare professionals </w:t>
      </w:r>
      <w:r w:rsidRPr="00D65D86">
        <w:rPr>
          <w:rFonts w:ascii="Times New Roman" w:eastAsia="Times New Roman" w:hAnsi="Times New Roman" w:cs="Times New Roman"/>
          <w:kern w:val="0"/>
          <w:sz w:val="24"/>
          <w:szCs w:val="24"/>
          <w14:ligatures w14:val="none"/>
        </w:rPr>
        <w:lastRenderedPageBreak/>
        <w:t>via Partial Least Squares Structural Equation Modeling (PLS-SEM). The results demonstrated that AI-based OMSs significantly enhance operational efficiency and cultivate positive staff attitudes. Notably, the research identified staff attitudes as a key mediator, suggesting that the improvements in operational performance are fundamentally linked to how employees perceive and accept AI technology.</w:t>
      </w:r>
    </w:p>
    <w:p w14:paraId="697532E5" w14:textId="77777777" w:rsidR="00D65D86" w:rsidRPr="00D65D86" w:rsidRDefault="00D65D86" w:rsidP="00D65D8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65D86">
        <w:rPr>
          <w:rFonts w:ascii="Times New Roman" w:eastAsia="Times New Roman" w:hAnsi="Times New Roman" w:cs="Times New Roman"/>
          <w:kern w:val="0"/>
          <w:sz w:val="24"/>
          <w:szCs w:val="24"/>
          <w14:ligatures w14:val="none"/>
        </w:rPr>
        <w:t>Alqurashi et al. [23] performed a systematic review to assess the influence of artificial intelligence (AI) on diagnostic accuracy within Saudi Arabia's healthcare sector. Recognizing a research gap despite the rising use of AI in clinical settings, the authors screened 450 articles published between 2013 and 2023, ultimately analyzing 12 relevant studies. Most of the selected research was published between 2020 and 2023, highlighting a recent trend. The review concluded that the expanding integration of AI in Saudi healthcare is consistently linked to improved diagnostic precision and enhanced patient outcomes across various medical conditions, including chronic diseases.</w:t>
      </w:r>
    </w:p>
    <w:p w14:paraId="5C18F965" w14:textId="4544B225" w:rsidR="00F20AC6" w:rsidRPr="00F20AC6" w:rsidRDefault="00F20AC6" w:rsidP="00F20AC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20AC6">
        <w:rPr>
          <w:rFonts w:ascii="Times New Roman" w:eastAsia="Times New Roman" w:hAnsi="Times New Roman" w:cs="Times New Roman"/>
          <w:kern w:val="0"/>
          <w:sz w:val="24"/>
          <w:szCs w:val="24"/>
          <w14:ligatures w14:val="none"/>
        </w:rPr>
        <w:t xml:space="preserve">In Riyadh, </w:t>
      </w:r>
      <w:proofErr w:type="spellStart"/>
      <w:r w:rsidRPr="00D65D86">
        <w:rPr>
          <w:rFonts w:ascii="Times New Roman" w:eastAsia="Times New Roman" w:hAnsi="Times New Roman" w:cs="Times New Roman"/>
          <w:kern w:val="0"/>
          <w:sz w:val="24"/>
          <w:szCs w:val="24"/>
          <w14:ligatures w14:val="none"/>
        </w:rPr>
        <w:t>Muafa</w:t>
      </w:r>
      <w:proofErr w:type="spellEnd"/>
      <w:r w:rsidRPr="00D65D86">
        <w:rPr>
          <w:rFonts w:ascii="Times New Roman" w:eastAsia="Times New Roman" w:hAnsi="Times New Roman" w:cs="Times New Roman"/>
          <w:kern w:val="0"/>
          <w:sz w:val="24"/>
          <w:szCs w:val="24"/>
          <w14:ligatures w14:val="none"/>
        </w:rPr>
        <w:t xml:space="preserve"> et al. [24] </w:t>
      </w:r>
      <w:r w:rsidRPr="00F20AC6">
        <w:rPr>
          <w:rFonts w:ascii="Times New Roman" w:eastAsia="Times New Roman" w:hAnsi="Times New Roman" w:cs="Times New Roman"/>
          <w:kern w:val="0"/>
          <w:sz w:val="24"/>
          <w:szCs w:val="24"/>
          <w14:ligatures w14:val="none"/>
        </w:rPr>
        <w:t>examined the current applications of artificial intelligence (AI) within the healthcare sector and evaluated their role in advancing digital transformation in line with Saudi Vision 2030. The research aimed to identify opportunities created by expanding AI adoption to enhance healthcare service quality, improve operational efficiency, and strengthen scientific research, while also addressing the key challenges limiting deeper AI integration in Riyadh’s healthcare system.</w:t>
      </w:r>
      <w:r>
        <w:rPr>
          <w:rFonts w:ascii="Times New Roman" w:eastAsia="Times New Roman" w:hAnsi="Times New Roman" w:cs="Times New Roman"/>
          <w:kern w:val="0"/>
          <w:sz w:val="24"/>
          <w:szCs w:val="24"/>
          <w14:ligatures w14:val="none"/>
        </w:rPr>
        <w:t xml:space="preserve"> </w:t>
      </w:r>
      <w:r w:rsidRPr="00F20AC6">
        <w:rPr>
          <w:rFonts w:ascii="Times New Roman" w:eastAsia="Times New Roman" w:hAnsi="Times New Roman" w:cs="Times New Roman"/>
          <w:kern w:val="0"/>
          <w:sz w:val="24"/>
          <w:szCs w:val="24"/>
          <w14:ligatures w14:val="none"/>
        </w:rPr>
        <w:t>Through data analysis and review of previous literature, the study demonstrated that AI technologies can support early disease detection, enable more personalized care, and improve hospital and facility management. It also highlighted AI’s potential role in optimizing workflows, enhancing healthcare delivery standards, and supporting evidence-based decision-making. Beyond clinical practice, the research explored AI’s influence on medical education and professional training, as well as its contribution to advancing health-related scientific research.</w:t>
      </w:r>
      <w:r>
        <w:rPr>
          <w:rFonts w:ascii="Times New Roman" w:eastAsia="Times New Roman" w:hAnsi="Times New Roman" w:cs="Times New Roman"/>
          <w:kern w:val="0"/>
          <w:sz w:val="24"/>
          <w:szCs w:val="24"/>
          <w14:ligatures w14:val="none"/>
        </w:rPr>
        <w:t xml:space="preserve"> </w:t>
      </w:r>
      <w:r w:rsidRPr="00F20AC6">
        <w:rPr>
          <w:rFonts w:ascii="Times New Roman" w:eastAsia="Times New Roman" w:hAnsi="Times New Roman" w:cs="Times New Roman"/>
          <w:kern w:val="0"/>
          <w:sz w:val="24"/>
          <w:szCs w:val="24"/>
          <w14:ligatures w14:val="none"/>
        </w:rPr>
        <w:t xml:space="preserve">The findings </w:t>
      </w:r>
      <w:r>
        <w:rPr>
          <w:rFonts w:ascii="Times New Roman" w:eastAsia="Times New Roman" w:hAnsi="Times New Roman" w:cs="Times New Roman"/>
          <w:kern w:val="0"/>
          <w:sz w:val="24"/>
          <w:szCs w:val="24"/>
          <w14:ligatures w14:val="none"/>
        </w:rPr>
        <w:t>indicate</w:t>
      </w:r>
      <w:r w:rsidRPr="00F20AC6">
        <w:rPr>
          <w:rFonts w:ascii="Times New Roman" w:eastAsia="Times New Roman" w:hAnsi="Times New Roman" w:cs="Times New Roman"/>
          <w:kern w:val="0"/>
          <w:sz w:val="24"/>
          <w:szCs w:val="24"/>
          <w14:ligatures w14:val="none"/>
        </w:rPr>
        <w:t xml:space="preserve"> that AI holds strong transformative potential for Riyadh’s healthcare sector and can significantly contribute to achieving the objectives of Vision 2030. The study concludes by recommending structured and strategic AI implementation, emphasizing the importance of innovation, regulatory support, technical infrastructure development, and coordinated integration to ensure sustainable progress in the Kingdom’s healthcare system.</w:t>
      </w:r>
    </w:p>
    <w:p w14:paraId="05BE004C" w14:textId="77777777" w:rsidR="00F20AC6" w:rsidRPr="007A5A02" w:rsidRDefault="00F20AC6" w:rsidP="00F20AC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4D069D08" w14:textId="088A42A6" w:rsidR="00A74F76" w:rsidRDefault="00663599" w:rsidP="00663599">
      <w:pPr>
        <w:bidi w:val="0"/>
        <w:rPr>
          <w:rFonts w:asciiTheme="majorBidi" w:hAnsiTheme="majorBidi" w:cstheme="majorBidi"/>
          <w:b/>
          <w:bCs/>
          <w:sz w:val="24"/>
          <w:szCs w:val="24"/>
          <w:u w:val="single"/>
        </w:rPr>
      </w:pPr>
      <w:r w:rsidRPr="00663599">
        <w:rPr>
          <w:rFonts w:asciiTheme="majorBidi" w:hAnsiTheme="majorBidi" w:cstheme="majorBidi"/>
          <w:b/>
          <w:bCs/>
          <w:sz w:val="24"/>
          <w:szCs w:val="24"/>
          <w:u w:val="single"/>
        </w:rPr>
        <w:lastRenderedPageBreak/>
        <w:t xml:space="preserve">Theoretical Framework </w:t>
      </w:r>
    </w:p>
    <w:p w14:paraId="402EE21B" w14:textId="77777777" w:rsidR="004D08EF" w:rsidRPr="004D08EF" w:rsidRDefault="004D08EF" w:rsidP="004D08EF">
      <w:pPr>
        <w:pStyle w:val="a5"/>
        <w:spacing w:line="360" w:lineRule="auto"/>
        <w:jc w:val="both"/>
      </w:pPr>
      <w:r w:rsidRPr="004D08EF">
        <w:t>This study utilizes an integrated theoretical framework to examine how artificial intelligence (AI) drives the transformation of Saudi Arabia’s healthcare system, specifically within the strategic context of Saudi Vision 2030. By synthesizing the Technology–Organization–Environment (TOE) framework, the Technology Acceptance Model (TAM), and Digital Transformation Theory, this research provides a comprehensive analysis of AI implementation at both the institutional and individual levels.</w:t>
      </w:r>
    </w:p>
    <w:p w14:paraId="4E533007" w14:textId="77777777" w:rsidR="004D08EF" w:rsidRPr="004D08EF" w:rsidRDefault="004D08EF" w:rsidP="004D08EF">
      <w:pPr>
        <w:pStyle w:val="a5"/>
        <w:spacing w:line="360" w:lineRule="auto"/>
        <w:jc w:val="both"/>
      </w:pPr>
      <w:r w:rsidRPr="004D08EF">
        <w:t>At the organizational level, the TOE framework (</w:t>
      </w:r>
      <w:proofErr w:type="spellStart"/>
      <w:r w:rsidRPr="004D08EF">
        <w:t>Tornatzky</w:t>
      </w:r>
      <w:proofErr w:type="spellEnd"/>
      <w:r w:rsidRPr="004D08EF">
        <w:t xml:space="preserve"> &amp; </w:t>
      </w:r>
      <w:proofErr w:type="spellStart"/>
      <w:r w:rsidRPr="004D08EF">
        <w:t>Fleischer</w:t>
      </w:r>
      <w:proofErr w:type="spellEnd"/>
      <w:r w:rsidRPr="004D08EF">
        <w:t>, 1990) offers a structured approach to identifying the factors influencing AI adoption. The technological dimension encompasses infrastructure readiness, data quality, interoperability, and cybersecurity. The organizational dimension evaluates leadership support, institutional culture, workforce preparation, and financial investment. Meanwhile, the environmental dimension considers national health policies, regulatory mandates, and alignment with Vision 2030. Within Riyadh’s healthcare sector, these three dimensions interact to determine the scope and effectiveness of AI integration.</w:t>
      </w:r>
    </w:p>
    <w:p w14:paraId="0F11D41B" w14:textId="77777777" w:rsidR="004D08EF" w:rsidRPr="009F7061" w:rsidRDefault="004D08EF" w:rsidP="004D08EF">
      <w:pPr>
        <w:pStyle w:val="a5"/>
        <w:spacing w:line="360" w:lineRule="auto"/>
        <w:jc w:val="both"/>
      </w:pPr>
      <w:r w:rsidRPr="009F7061">
        <w:t xml:space="preserve">At the individual level, the </w:t>
      </w:r>
      <w:r w:rsidRPr="004D08EF">
        <w:t>Technology Acceptance Model (TAM)</w:t>
      </w:r>
      <w:r w:rsidRPr="009F7061">
        <w:t xml:space="preserve"> (Davis, 1989)</w:t>
      </w:r>
      <w:r>
        <w:t xml:space="preserve"> [26]</w:t>
      </w:r>
      <w:r w:rsidRPr="009F7061">
        <w:t xml:space="preserve"> explains healthcare professionals’ behavioral intention to adopt AI systems. According to TAM, perceived usefulness (e.g., improved diagnostic accuracy, operational efficiency) and perceived ease of use (e.g., system simplicity, training adequacy) influence attitudes toward AI, which in turn affect adoption behavior. This component of the framework is particularly relevant when examining how AI systems impact service quality and workflow efficiency in clinical settings.</w:t>
      </w:r>
    </w:p>
    <w:p w14:paraId="3A02CED3" w14:textId="77777777" w:rsidR="004D08EF" w:rsidRPr="009F7061" w:rsidRDefault="004D08EF" w:rsidP="004D08EF">
      <w:pPr>
        <w:pStyle w:val="a5"/>
        <w:spacing w:line="360" w:lineRule="auto"/>
        <w:jc w:val="both"/>
      </w:pPr>
      <w:r w:rsidRPr="009F7061">
        <w:t>By integrating institutional, technological, and behavioral perspectives, this theoretical framework provides a structured foundation for analyzing how AI can drive digital transformation in Riyadh’s healthcare sector while addressing contextual challenges specific to Saudi Arabia.</w:t>
      </w:r>
    </w:p>
    <w:p w14:paraId="645EF9B8" w14:textId="26A3A506" w:rsidR="009F7061" w:rsidRPr="009F7061" w:rsidRDefault="009F7061" w:rsidP="009F7061">
      <w:pPr>
        <w:pStyle w:val="a5"/>
        <w:spacing w:line="360" w:lineRule="auto"/>
        <w:jc w:val="both"/>
      </w:pPr>
      <w:r w:rsidRPr="009F7061">
        <w:t xml:space="preserve">At the organizational level, the </w:t>
      </w:r>
      <w:r w:rsidRPr="009F7061">
        <w:rPr>
          <w:rStyle w:val="a7"/>
          <w:b w:val="0"/>
          <w:bCs w:val="0"/>
        </w:rPr>
        <w:t>Technology–Organization–Environment (TOE) framework</w:t>
      </w:r>
      <w:r w:rsidRPr="009F7061">
        <w:t xml:space="preserve"> (</w:t>
      </w:r>
      <w:proofErr w:type="spellStart"/>
      <w:r w:rsidRPr="009F7061">
        <w:t>Tornatzky</w:t>
      </w:r>
      <w:proofErr w:type="spellEnd"/>
      <w:r w:rsidRPr="009F7061">
        <w:t xml:space="preserve"> &amp; </w:t>
      </w:r>
      <w:proofErr w:type="spellStart"/>
      <w:r w:rsidRPr="009F7061">
        <w:t>Fleischer</w:t>
      </w:r>
      <w:proofErr w:type="spellEnd"/>
      <w:r w:rsidRPr="009F7061">
        <w:t>, 1990)</w:t>
      </w:r>
      <w:r w:rsidR="00B6059E">
        <w:t xml:space="preserve"> [25]</w:t>
      </w:r>
      <w:r w:rsidRPr="009F7061">
        <w:t xml:space="preserve"> provides a structured lens to examine factors influencing AI adoption. The technological context includes infrastructure readiness, data quality, system interoperability, and cybersecurity capacity. The organizational context addresses leadership </w:t>
      </w:r>
      <w:r w:rsidRPr="009F7061">
        <w:lastRenderedPageBreak/>
        <w:t>support, institutional culture, workforce readiness, and financial investment. The environmental context considers national health policies, regulatory frameworks, and strategic alignment with Vision 2030. Within Riyadh’s healthcare sector, these three dimensions interact to shape the extent and effectiveness of AI integration.</w:t>
      </w:r>
    </w:p>
    <w:p w14:paraId="35C6726E" w14:textId="68D0F1D1" w:rsidR="004D08EF" w:rsidRPr="004D08EF" w:rsidRDefault="004D08EF" w:rsidP="004D08EF">
      <w:pPr>
        <w:pStyle w:val="a5"/>
        <w:spacing w:line="360" w:lineRule="auto"/>
        <w:jc w:val="both"/>
      </w:pPr>
      <w:r w:rsidRPr="004D08EF">
        <w:t>At the individual level, the Technology Acceptance Model (TAM) (Davis, 1989) is employed to explain the behavioral intentions of healthcare professionals regarding AI adoption. TAM suggests that perceived usefulness</w:t>
      </w:r>
      <w:r>
        <w:t xml:space="preserve"> like</w:t>
      </w:r>
      <w:r w:rsidRPr="004D08EF">
        <w:t xml:space="preserve"> enhanced diagnostic accuracy and operational efficiency and perceived ease of use including system simplicity and adequate</w:t>
      </w:r>
    </w:p>
    <w:p w14:paraId="45707A97" w14:textId="77777777" w:rsidR="009F7061" w:rsidRPr="009F7061" w:rsidRDefault="009F7061" w:rsidP="009F7061">
      <w:pPr>
        <w:pStyle w:val="a5"/>
        <w:spacing w:line="360" w:lineRule="auto"/>
        <w:jc w:val="both"/>
      </w:pPr>
      <w:r w:rsidRPr="009F7061">
        <w:t>By integrating institutional, technological, and behavioral perspectives, this theoretical framework provides a structured foundation for analyzing how AI can drive digital transformation in Riyadh’s healthcare sector while addressing contextual challenges specific to Saudi Arabia.</w:t>
      </w:r>
    </w:p>
    <w:p w14:paraId="24319078" w14:textId="4685E60C" w:rsidR="00A74F76" w:rsidRPr="00F670EE" w:rsidRDefault="00B6059E" w:rsidP="00F670EE">
      <w:pPr>
        <w:bidi w:val="0"/>
        <w:spacing w:line="360" w:lineRule="auto"/>
        <w:jc w:val="both"/>
        <w:rPr>
          <w:rFonts w:asciiTheme="majorBidi" w:hAnsiTheme="majorBidi" w:cstheme="majorBidi"/>
          <w:b/>
          <w:bCs/>
          <w:color w:val="000000" w:themeColor="text1"/>
          <w:sz w:val="24"/>
          <w:szCs w:val="24"/>
          <w:u w:val="single"/>
        </w:rPr>
      </w:pPr>
      <w:r w:rsidRPr="00F670EE">
        <w:rPr>
          <w:rFonts w:asciiTheme="majorBidi" w:hAnsiTheme="majorBidi" w:cstheme="majorBidi"/>
          <w:b/>
          <w:bCs/>
          <w:color w:val="000000" w:themeColor="text1"/>
          <w:sz w:val="24"/>
          <w:szCs w:val="24"/>
          <w:u w:val="single"/>
        </w:rPr>
        <w:t xml:space="preserve">Methodology and Research Methods </w:t>
      </w:r>
    </w:p>
    <w:p w14:paraId="6B19AC7E" w14:textId="77777777" w:rsidR="00F670EE" w:rsidRPr="00F670EE" w:rsidRDefault="00F670EE" w:rsidP="00F670EE">
      <w:pPr>
        <w:pStyle w:val="4"/>
        <w:bidi w:val="0"/>
        <w:spacing w:line="360" w:lineRule="auto"/>
        <w:jc w:val="both"/>
        <w:rPr>
          <w:rFonts w:asciiTheme="majorBidi" w:hAnsiTheme="majorBidi"/>
          <w:b/>
          <w:bCs/>
          <w:i w:val="0"/>
          <w:iCs w:val="0"/>
          <w:color w:val="000000" w:themeColor="text1"/>
          <w:sz w:val="24"/>
          <w:szCs w:val="24"/>
        </w:rPr>
      </w:pPr>
      <w:r w:rsidRPr="00F670EE">
        <w:rPr>
          <w:rFonts w:asciiTheme="majorBidi" w:hAnsiTheme="majorBidi"/>
          <w:b/>
          <w:bCs/>
          <w:i w:val="0"/>
          <w:iCs w:val="0"/>
          <w:color w:val="000000" w:themeColor="text1"/>
          <w:sz w:val="24"/>
          <w:szCs w:val="24"/>
        </w:rPr>
        <w:t>Study Design</w:t>
      </w:r>
    </w:p>
    <w:p w14:paraId="1DFAC027" w14:textId="77777777" w:rsidR="004D08EF" w:rsidRPr="004D08EF" w:rsidRDefault="004D08EF" w:rsidP="00630890">
      <w:pPr>
        <w:pStyle w:val="4"/>
        <w:bidi w:val="0"/>
        <w:spacing w:line="360" w:lineRule="auto"/>
        <w:jc w:val="both"/>
      </w:pPr>
      <w:r w:rsidRPr="004D08EF">
        <w:rPr>
          <w:rFonts w:ascii="Times New Roman" w:eastAsia="Times New Roman" w:hAnsi="Times New Roman" w:cs="Times New Roman"/>
          <w:i w:val="0"/>
          <w:iCs w:val="0"/>
          <w:color w:val="auto"/>
          <w:kern w:val="0"/>
          <w:sz w:val="24"/>
          <w:szCs w:val="24"/>
          <w14:ligatures w14:val="none"/>
        </w:rPr>
        <w:t>This study adopted a systematic narrative literature review design to examine the impact of artificial intelligence on healthcare efficiency, with a particular focus on the Kingdom of Saudi Arabia. This approach was selected as it allows for the structured synthesis and critical evaluation of existing research in a field characterized by rapid technological development and limited context-specific empirical evidence</w:t>
      </w:r>
      <w:r w:rsidRPr="004D08EF">
        <w:t>.</w:t>
      </w:r>
    </w:p>
    <w:p w14:paraId="0CF42844" w14:textId="0FB14041" w:rsidR="00F670EE" w:rsidRPr="00E57EE7" w:rsidRDefault="00F670EE" w:rsidP="004D08EF">
      <w:pPr>
        <w:pStyle w:val="4"/>
        <w:bidi w:val="0"/>
        <w:spacing w:line="360" w:lineRule="auto"/>
        <w:jc w:val="both"/>
        <w:rPr>
          <w:rFonts w:asciiTheme="majorBidi" w:hAnsiTheme="majorBidi"/>
          <w:b/>
          <w:bCs/>
          <w:i w:val="0"/>
          <w:iCs w:val="0"/>
          <w:color w:val="000000" w:themeColor="text1"/>
          <w:sz w:val="24"/>
          <w:szCs w:val="24"/>
        </w:rPr>
      </w:pPr>
      <w:r w:rsidRPr="00E57EE7">
        <w:rPr>
          <w:rFonts w:asciiTheme="majorBidi" w:hAnsiTheme="majorBidi"/>
          <w:b/>
          <w:bCs/>
          <w:i w:val="0"/>
          <w:iCs w:val="0"/>
          <w:color w:val="000000" w:themeColor="text1"/>
          <w:sz w:val="24"/>
          <w:szCs w:val="24"/>
        </w:rPr>
        <w:t>Study Setting</w:t>
      </w:r>
    </w:p>
    <w:p w14:paraId="44B4D74F" w14:textId="4F803E47" w:rsidR="0072145F" w:rsidRDefault="00F670EE" w:rsidP="0072145F">
      <w:pPr>
        <w:pStyle w:val="a5"/>
        <w:spacing w:line="360" w:lineRule="auto"/>
        <w:jc w:val="both"/>
        <w:rPr>
          <w:rFonts w:asciiTheme="majorBidi" w:hAnsiTheme="majorBidi" w:cstheme="majorBidi"/>
          <w:color w:val="000000" w:themeColor="text1"/>
        </w:rPr>
      </w:pPr>
      <w:r w:rsidRPr="00630890">
        <w:rPr>
          <w:rFonts w:asciiTheme="majorBidi" w:hAnsiTheme="majorBidi" w:cstheme="majorBidi"/>
          <w:color w:val="000000" w:themeColor="text1"/>
        </w:rPr>
        <w:t xml:space="preserve">The study will be conducted in </w:t>
      </w:r>
      <w:r w:rsidRPr="00630890">
        <w:t>Saudi Arabia</w:t>
      </w:r>
      <w:r w:rsidRPr="00630890">
        <w:rPr>
          <w:rFonts w:asciiTheme="majorBidi" w:hAnsiTheme="majorBidi" w:cstheme="majorBidi"/>
          <w:color w:val="000000" w:themeColor="text1"/>
        </w:rPr>
        <w:t xml:space="preserve">, targeting healthcare institutions across different regions of the Kingdom, including governmental </w:t>
      </w:r>
      <w:r w:rsidR="0072145F">
        <w:rPr>
          <w:rFonts w:asciiTheme="majorBidi" w:hAnsiTheme="majorBidi" w:cstheme="majorBidi"/>
          <w:color w:val="000000" w:themeColor="text1"/>
        </w:rPr>
        <w:t xml:space="preserve">and </w:t>
      </w:r>
      <w:r w:rsidRPr="00630890">
        <w:rPr>
          <w:rFonts w:asciiTheme="majorBidi" w:hAnsiTheme="majorBidi" w:cstheme="majorBidi"/>
          <w:color w:val="000000" w:themeColor="text1"/>
        </w:rPr>
        <w:t xml:space="preserve">private hospitals. </w:t>
      </w:r>
    </w:p>
    <w:p w14:paraId="1EEAC1B4" w14:textId="52DEB439" w:rsidR="00F670EE" w:rsidRPr="0072145F" w:rsidRDefault="00F670EE" w:rsidP="0072145F">
      <w:pPr>
        <w:pStyle w:val="4"/>
        <w:bidi w:val="0"/>
        <w:spacing w:line="360" w:lineRule="auto"/>
        <w:jc w:val="both"/>
        <w:rPr>
          <w:rFonts w:asciiTheme="majorBidi" w:hAnsiTheme="majorBidi"/>
          <w:b/>
          <w:bCs/>
          <w:i w:val="0"/>
          <w:iCs w:val="0"/>
          <w:color w:val="000000" w:themeColor="text1"/>
          <w:sz w:val="24"/>
          <w:szCs w:val="24"/>
        </w:rPr>
      </w:pPr>
      <w:r w:rsidRPr="0072145F">
        <w:rPr>
          <w:rFonts w:asciiTheme="majorBidi" w:hAnsiTheme="majorBidi"/>
          <w:b/>
          <w:bCs/>
          <w:i w:val="0"/>
          <w:iCs w:val="0"/>
          <w:color w:val="000000" w:themeColor="text1"/>
          <w:sz w:val="24"/>
          <w:szCs w:val="24"/>
        </w:rPr>
        <w:t>Study Duration</w:t>
      </w:r>
    </w:p>
    <w:p w14:paraId="2F15CEE3" w14:textId="4DDCCB0E" w:rsidR="00F670EE" w:rsidRPr="0072145F" w:rsidRDefault="00F670EE" w:rsidP="00F670EE">
      <w:pPr>
        <w:pStyle w:val="a5"/>
        <w:spacing w:line="360" w:lineRule="auto"/>
        <w:jc w:val="both"/>
        <w:rPr>
          <w:rFonts w:asciiTheme="majorBidi" w:hAnsiTheme="majorBidi" w:cstheme="majorBidi"/>
          <w:color w:val="000000" w:themeColor="text1"/>
        </w:rPr>
      </w:pPr>
      <w:r w:rsidRPr="0072145F">
        <w:rPr>
          <w:rFonts w:asciiTheme="majorBidi" w:hAnsiTheme="majorBidi" w:cstheme="majorBidi"/>
          <w:color w:val="000000" w:themeColor="text1"/>
        </w:rPr>
        <w:t xml:space="preserve">The study is expected to be conducted over a period of </w:t>
      </w:r>
      <w:r w:rsidRPr="0072145F">
        <w:t>6–8 months</w:t>
      </w:r>
    </w:p>
    <w:p w14:paraId="014A0490" w14:textId="77777777" w:rsidR="004D08EF" w:rsidRPr="004D08EF" w:rsidRDefault="004D08EF" w:rsidP="004D08EF">
      <w:pPr>
        <w:pStyle w:val="4"/>
        <w:bidi w:val="0"/>
        <w:spacing w:line="360" w:lineRule="auto"/>
        <w:jc w:val="both"/>
        <w:rPr>
          <w:rFonts w:asciiTheme="majorBidi" w:hAnsiTheme="majorBidi"/>
          <w:b/>
          <w:bCs/>
          <w:i w:val="0"/>
          <w:iCs w:val="0"/>
          <w:color w:val="000000" w:themeColor="text1"/>
          <w:sz w:val="24"/>
          <w:szCs w:val="24"/>
        </w:rPr>
      </w:pPr>
      <w:r w:rsidRPr="004D08EF">
        <w:rPr>
          <w:rFonts w:asciiTheme="majorBidi" w:hAnsiTheme="majorBidi"/>
          <w:i w:val="0"/>
          <w:iCs w:val="0"/>
          <w:color w:val="000000" w:themeColor="text1"/>
          <w:sz w:val="24"/>
          <w:szCs w:val="24"/>
        </w:rPr>
        <w:t>Search Strategy</w:t>
      </w:r>
    </w:p>
    <w:p w14:paraId="0F9DBBA4" w14:textId="77777777" w:rsidR="004D08EF" w:rsidRPr="004D08EF" w:rsidRDefault="004D08EF" w:rsidP="004D08EF">
      <w:pPr>
        <w:pStyle w:val="a5"/>
        <w:rPr>
          <w:rFonts w:asciiTheme="majorBidi" w:hAnsiTheme="majorBidi" w:cstheme="majorBidi"/>
        </w:rPr>
      </w:pPr>
      <w:r w:rsidRPr="004D08EF">
        <w:rPr>
          <w:rFonts w:asciiTheme="majorBidi" w:hAnsiTheme="majorBidi" w:cstheme="majorBidi"/>
        </w:rPr>
        <w:t>A comprehensive literature search was conducted across multiple academic databases, including:</w:t>
      </w:r>
    </w:p>
    <w:p w14:paraId="31344651" w14:textId="77777777" w:rsidR="004D08EF" w:rsidRPr="004D08EF" w:rsidRDefault="004D08EF" w:rsidP="004D08EF">
      <w:pPr>
        <w:numPr>
          <w:ilvl w:val="0"/>
          <w:numId w:val="11"/>
        </w:numPr>
        <w:bidi w:val="0"/>
        <w:spacing w:before="100" w:beforeAutospacing="1" w:after="100" w:afterAutospacing="1" w:line="240" w:lineRule="auto"/>
        <w:rPr>
          <w:rFonts w:asciiTheme="majorBidi" w:hAnsiTheme="majorBidi" w:cstheme="majorBidi"/>
          <w:sz w:val="24"/>
          <w:szCs w:val="24"/>
        </w:rPr>
      </w:pPr>
      <w:r w:rsidRPr="004D08EF">
        <w:rPr>
          <w:rFonts w:asciiTheme="majorBidi" w:hAnsiTheme="majorBidi" w:cstheme="majorBidi"/>
          <w:sz w:val="24"/>
          <w:szCs w:val="24"/>
        </w:rPr>
        <w:t xml:space="preserve">PubMed </w:t>
      </w:r>
    </w:p>
    <w:p w14:paraId="3D7A5832" w14:textId="77777777" w:rsidR="004D08EF" w:rsidRPr="004D08EF" w:rsidRDefault="004D08EF" w:rsidP="004D08EF">
      <w:pPr>
        <w:numPr>
          <w:ilvl w:val="0"/>
          <w:numId w:val="11"/>
        </w:numPr>
        <w:bidi w:val="0"/>
        <w:spacing w:before="100" w:beforeAutospacing="1" w:after="100" w:afterAutospacing="1" w:line="240" w:lineRule="auto"/>
        <w:rPr>
          <w:rFonts w:asciiTheme="majorBidi" w:hAnsiTheme="majorBidi" w:cstheme="majorBidi"/>
          <w:sz w:val="24"/>
          <w:szCs w:val="24"/>
        </w:rPr>
      </w:pPr>
      <w:proofErr w:type="spellStart"/>
      <w:r w:rsidRPr="004D08EF">
        <w:rPr>
          <w:rFonts w:asciiTheme="majorBidi" w:hAnsiTheme="majorBidi" w:cstheme="majorBidi"/>
          <w:sz w:val="24"/>
          <w:szCs w:val="24"/>
        </w:rPr>
        <w:lastRenderedPageBreak/>
        <w:t>Scopus</w:t>
      </w:r>
      <w:proofErr w:type="spellEnd"/>
      <w:r w:rsidRPr="004D08EF">
        <w:rPr>
          <w:rFonts w:asciiTheme="majorBidi" w:hAnsiTheme="majorBidi" w:cstheme="majorBidi"/>
          <w:sz w:val="24"/>
          <w:szCs w:val="24"/>
        </w:rPr>
        <w:t xml:space="preserve"> </w:t>
      </w:r>
    </w:p>
    <w:p w14:paraId="1996524B" w14:textId="77777777" w:rsidR="004D08EF" w:rsidRPr="004D08EF" w:rsidRDefault="004D08EF" w:rsidP="004D08EF">
      <w:pPr>
        <w:numPr>
          <w:ilvl w:val="0"/>
          <w:numId w:val="11"/>
        </w:numPr>
        <w:bidi w:val="0"/>
        <w:spacing w:before="100" w:beforeAutospacing="1" w:after="100" w:afterAutospacing="1" w:line="240" w:lineRule="auto"/>
        <w:rPr>
          <w:rFonts w:asciiTheme="majorBidi" w:hAnsiTheme="majorBidi" w:cstheme="majorBidi"/>
          <w:sz w:val="24"/>
          <w:szCs w:val="24"/>
        </w:rPr>
      </w:pPr>
      <w:r w:rsidRPr="004D08EF">
        <w:rPr>
          <w:rFonts w:asciiTheme="majorBidi" w:hAnsiTheme="majorBidi" w:cstheme="majorBidi"/>
          <w:sz w:val="24"/>
          <w:szCs w:val="24"/>
        </w:rPr>
        <w:t xml:space="preserve">ScienceDirect </w:t>
      </w:r>
    </w:p>
    <w:p w14:paraId="36DFB40E" w14:textId="77777777" w:rsidR="004D08EF" w:rsidRPr="004D08EF" w:rsidRDefault="004D08EF" w:rsidP="004D08EF">
      <w:pPr>
        <w:numPr>
          <w:ilvl w:val="0"/>
          <w:numId w:val="11"/>
        </w:numPr>
        <w:bidi w:val="0"/>
        <w:spacing w:before="100" w:beforeAutospacing="1" w:after="100" w:afterAutospacing="1" w:line="240" w:lineRule="auto"/>
        <w:rPr>
          <w:rFonts w:asciiTheme="majorBidi" w:hAnsiTheme="majorBidi" w:cstheme="majorBidi"/>
          <w:sz w:val="24"/>
          <w:szCs w:val="24"/>
        </w:rPr>
      </w:pPr>
      <w:r w:rsidRPr="004D08EF">
        <w:rPr>
          <w:rFonts w:asciiTheme="majorBidi" w:hAnsiTheme="majorBidi" w:cstheme="majorBidi"/>
          <w:sz w:val="24"/>
          <w:szCs w:val="24"/>
        </w:rPr>
        <w:t xml:space="preserve">IEEE </w:t>
      </w:r>
      <w:proofErr w:type="spellStart"/>
      <w:r w:rsidRPr="004D08EF">
        <w:rPr>
          <w:rFonts w:asciiTheme="majorBidi" w:hAnsiTheme="majorBidi" w:cstheme="majorBidi"/>
          <w:sz w:val="24"/>
          <w:szCs w:val="24"/>
        </w:rPr>
        <w:t>Xplore</w:t>
      </w:r>
      <w:proofErr w:type="spellEnd"/>
      <w:r w:rsidRPr="004D08EF">
        <w:rPr>
          <w:rFonts w:asciiTheme="majorBidi" w:hAnsiTheme="majorBidi" w:cstheme="majorBidi"/>
          <w:sz w:val="24"/>
          <w:szCs w:val="24"/>
        </w:rPr>
        <w:t xml:space="preserve"> </w:t>
      </w:r>
    </w:p>
    <w:p w14:paraId="3F0B4864" w14:textId="77777777" w:rsidR="004D08EF" w:rsidRPr="004D08EF" w:rsidRDefault="004D08EF" w:rsidP="004D08EF">
      <w:pPr>
        <w:numPr>
          <w:ilvl w:val="0"/>
          <w:numId w:val="11"/>
        </w:numPr>
        <w:bidi w:val="0"/>
        <w:spacing w:before="100" w:beforeAutospacing="1" w:after="100" w:afterAutospacing="1" w:line="240" w:lineRule="auto"/>
        <w:rPr>
          <w:rFonts w:asciiTheme="majorBidi" w:hAnsiTheme="majorBidi" w:cstheme="majorBidi"/>
          <w:sz w:val="24"/>
          <w:szCs w:val="24"/>
        </w:rPr>
      </w:pPr>
      <w:r w:rsidRPr="004D08EF">
        <w:rPr>
          <w:rFonts w:asciiTheme="majorBidi" w:hAnsiTheme="majorBidi" w:cstheme="majorBidi"/>
          <w:sz w:val="24"/>
          <w:szCs w:val="24"/>
        </w:rPr>
        <w:t xml:space="preserve">Google Scholar </w:t>
      </w:r>
    </w:p>
    <w:p w14:paraId="2EE4ECDC" w14:textId="77777777" w:rsidR="004D08EF" w:rsidRDefault="004D08EF" w:rsidP="004D08EF">
      <w:pPr>
        <w:pStyle w:val="a5"/>
        <w:jc w:val="both"/>
      </w:pPr>
      <w:r>
        <w:t>Search terms included combinations of keywords such as:</w:t>
      </w:r>
      <w:r>
        <w:br/>
        <w:t>“artificial intelligence,” “healthcare,” “healthcare efficiency,” “machine learning,” “clinical decision support,” “operational efficiency,” and “Saudi Arabia.”</w:t>
      </w:r>
    </w:p>
    <w:p w14:paraId="780DE6FA" w14:textId="77777777" w:rsidR="00B64CAB" w:rsidRPr="00B64CAB" w:rsidRDefault="00B64CAB" w:rsidP="00B64CAB">
      <w:pPr>
        <w:pStyle w:val="a5"/>
        <w:rPr>
          <w:rStyle w:val="a7"/>
        </w:rPr>
      </w:pPr>
      <w:r w:rsidRPr="00B64CAB">
        <w:rPr>
          <w:rStyle w:val="a7"/>
        </w:rPr>
        <w:t>Eligibility Criteria</w:t>
      </w:r>
    </w:p>
    <w:p w14:paraId="4863016D" w14:textId="77777777" w:rsidR="00B64CAB" w:rsidRPr="00B64CAB" w:rsidRDefault="00B64CAB" w:rsidP="00B64CAB">
      <w:pPr>
        <w:pStyle w:val="a5"/>
        <w:spacing w:line="360" w:lineRule="auto"/>
        <w:rPr>
          <w:rFonts w:asciiTheme="majorBidi" w:hAnsiTheme="majorBidi" w:cstheme="majorBidi"/>
        </w:rPr>
      </w:pPr>
      <w:r w:rsidRPr="00B64CAB">
        <w:rPr>
          <w:rStyle w:val="a7"/>
          <w:rFonts w:asciiTheme="majorBidi" w:hAnsiTheme="majorBidi" w:cstheme="majorBidi"/>
        </w:rPr>
        <w:t>Inclusion criteria:</w:t>
      </w:r>
    </w:p>
    <w:p w14:paraId="193A8F23" w14:textId="77777777" w:rsidR="00B64CAB" w:rsidRPr="00B64CAB" w:rsidRDefault="00B64CAB" w:rsidP="00B64CAB">
      <w:pPr>
        <w:numPr>
          <w:ilvl w:val="0"/>
          <w:numId w:val="12"/>
        </w:numPr>
        <w:bidi w:val="0"/>
        <w:spacing w:before="100" w:beforeAutospacing="1" w:after="100" w:afterAutospacing="1" w:line="360" w:lineRule="auto"/>
        <w:rPr>
          <w:rFonts w:asciiTheme="majorBidi" w:hAnsiTheme="majorBidi" w:cstheme="majorBidi"/>
          <w:sz w:val="24"/>
          <w:szCs w:val="24"/>
        </w:rPr>
      </w:pPr>
      <w:r w:rsidRPr="00B64CAB">
        <w:rPr>
          <w:rFonts w:asciiTheme="majorBidi" w:hAnsiTheme="majorBidi" w:cstheme="majorBidi"/>
          <w:sz w:val="24"/>
          <w:szCs w:val="24"/>
        </w:rPr>
        <w:t xml:space="preserve">Peer-reviewed journal articles </w:t>
      </w:r>
    </w:p>
    <w:p w14:paraId="7691F1B3" w14:textId="77777777" w:rsidR="00B64CAB" w:rsidRPr="00B64CAB" w:rsidRDefault="00B64CAB" w:rsidP="00B64CAB">
      <w:pPr>
        <w:numPr>
          <w:ilvl w:val="0"/>
          <w:numId w:val="12"/>
        </w:numPr>
        <w:bidi w:val="0"/>
        <w:spacing w:before="100" w:beforeAutospacing="1" w:after="100" w:afterAutospacing="1" w:line="360" w:lineRule="auto"/>
        <w:rPr>
          <w:rFonts w:asciiTheme="majorBidi" w:hAnsiTheme="majorBidi" w:cstheme="majorBidi"/>
          <w:sz w:val="24"/>
          <w:szCs w:val="24"/>
        </w:rPr>
      </w:pPr>
      <w:r w:rsidRPr="00B64CAB">
        <w:rPr>
          <w:rFonts w:asciiTheme="majorBidi" w:hAnsiTheme="majorBidi" w:cstheme="majorBidi"/>
          <w:sz w:val="24"/>
          <w:szCs w:val="24"/>
        </w:rPr>
        <w:t xml:space="preserve">Studies examining AI applications in healthcare </w:t>
      </w:r>
    </w:p>
    <w:p w14:paraId="57F264E0" w14:textId="77777777" w:rsidR="00B64CAB" w:rsidRPr="00B64CAB" w:rsidRDefault="00B64CAB" w:rsidP="00B64CAB">
      <w:pPr>
        <w:numPr>
          <w:ilvl w:val="0"/>
          <w:numId w:val="12"/>
        </w:numPr>
        <w:bidi w:val="0"/>
        <w:spacing w:before="100" w:beforeAutospacing="1" w:after="100" w:afterAutospacing="1" w:line="360" w:lineRule="auto"/>
        <w:rPr>
          <w:rFonts w:asciiTheme="majorBidi" w:hAnsiTheme="majorBidi" w:cstheme="majorBidi"/>
          <w:sz w:val="24"/>
          <w:szCs w:val="24"/>
        </w:rPr>
      </w:pPr>
      <w:r w:rsidRPr="00B64CAB">
        <w:rPr>
          <w:rFonts w:asciiTheme="majorBidi" w:hAnsiTheme="majorBidi" w:cstheme="majorBidi"/>
          <w:sz w:val="24"/>
          <w:szCs w:val="24"/>
        </w:rPr>
        <w:t xml:space="preserve">Studies addressing healthcare efficiency outcomes (e.g., diagnostic accuracy, operational performance, resource utilization) </w:t>
      </w:r>
    </w:p>
    <w:p w14:paraId="0914C12A" w14:textId="77777777" w:rsidR="00B64CAB" w:rsidRPr="00B64CAB" w:rsidRDefault="00B64CAB" w:rsidP="00B64CAB">
      <w:pPr>
        <w:numPr>
          <w:ilvl w:val="0"/>
          <w:numId w:val="12"/>
        </w:numPr>
        <w:bidi w:val="0"/>
        <w:spacing w:before="100" w:beforeAutospacing="1" w:after="100" w:afterAutospacing="1" w:line="360" w:lineRule="auto"/>
        <w:rPr>
          <w:rFonts w:asciiTheme="majorBidi" w:hAnsiTheme="majorBidi" w:cstheme="majorBidi"/>
          <w:sz w:val="24"/>
          <w:szCs w:val="24"/>
        </w:rPr>
      </w:pPr>
      <w:r w:rsidRPr="00B64CAB">
        <w:rPr>
          <w:rFonts w:asciiTheme="majorBidi" w:hAnsiTheme="majorBidi" w:cstheme="majorBidi"/>
          <w:sz w:val="24"/>
          <w:szCs w:val="24"/>
        </w:rPr>
        <w:t xml:space="preserve">Studies conducted globally, with emphasis on Saudi Arabia or comparable healthcare systems </w:t>
      </w:r>
    </w:p>
    <w:p w14:paraId="7C432F49" w14:textId="77777777" w:rsidR="00B64CAB" w:rsidRPr="00B64CAB" w:rsidRDefault="00B64CAB" w:rsidP="00B64CAB">
      <w:pPr>
        <w:numPr>
          <w:ilvl w:val="0"/>
          <w:numId w:val="12"/>
        </w:numPr>
        <w:bidi w:val="0"/>
        <w:spacing w:before="100" w:beforeAutospacing="1" w:after="100" w:afterAutospacing="1" w:line="360" w:lineRule="auto"/>
        <w:rPr>
          <w:rFonts w:asciiTheme="majorBidi" w:hAnsiTheme="majorBidi" w:cstheme="majorBidi"/>
          <w:sz w:val="24"/>
          <w:szCs w:val="24"/>
        </w:rPr>
      </w:pPr>
      <w:r w:rsidRPr="00B64CAB">
        <w:rPr>
          <w:rFonts w:asciiTheme="majorBidi" w:hAnsiTheme="majorBidi" w:cstheme="majorBidi"/>
          <w:sz w:val="24"/>
          <w:szCs w:val="24"/>
        </w:rPr>
        <w:t xml:space="preserve">Publications in English </w:t>
      </w:r>
    </w:p>
    <w:p w14:paraId="387A0B37" w14:textId="77777777" w:rsidR="00B64CAB" w:rsidRPr="00B64CAB" w:rsidRDefault="00B64CAB" w:rsidP="00B64CAB">
      <w:pPr>
        <w:pStyle w:val="a5"/>
        <w:spacing w:line="360" w:lineRule="auto"/>
        <w:rPr>
          <w:rFonts w:asciiTheme="majorBidi" w:hAnsiTheme="majorBidi" w:cstheme="majorBidi"/>
        </w:rPr>
      </w:pPr>
      <w:r w:rsidRPr="00B64CAB">
        <w:rPr>
          <w:rStyle w:val="a7"/>
          <w:rFonts w:asciiTheme="majorBidi" w:hAnsiTheme="majorBidi" w:cstheme="majorBidi"/>
        </w:rPr>
        <w:t>Exclusion criteria:</w:t>
      </w:r>
    </w:p>
    <w:p w14:paraId="3D0D1506" w14:textId="77777777" w:rsidR="00B64CAB" w:rsidRPr="00B64CAB" w:rsidRDefault="00B64CAB" w:rsidP="00B64CAB">
      <w:pPr>
        <w:numPr>
          <w:ilvl w:val="0"/>
          <w:numId w:val="13"/>
        </w:numPr>
        <w:bidi w:val="0"/>
        <w:spacing w:before="100" w:beforeAutospacing="1" w:after="100" w:afterAutospacing="1" w:line="360" w:lineRule="auto"/>
        <w:rPr>
          <w:rFonts w:asciiTheme="majorBidi" w:hAnsiTheme="majorBidi" w:cstheme="majorBidi"/>
          <w:sz w:val="24"/>
          <w:szCs w:val="24"/>
        </w:rPr>
      </w:pPr>
      <w:r w:rsidRPr="00B64CAB">
        <w:rPr>
          <w:rFonts w:asciiTheme="majorBidi" w:hAnsiTheme="majorBidi" w:cstheme="majorBidi"/>
          <w:sz w:val="24"/>
          <w:szCs w:val="24"/>
        </w:rPr>
        <w:t xml:space="preserve">Studies that mention AI without linking it to efficiency outcomes </w:t>
      </w:r>
    </w:p>
    <w:p w14:paraId="39EC4B11" w14:textId="77777777" w:rsidR="00B64CAB" w:rsidRPr="00B64CAB" w:rsidRDefault="00B64CAB" w:rsidP="00B64CAB">
      <w:pPr>
        <w:numPr>
          <w:ilvl w:val="0"/>
          <w:numId w:val="13"/>
        </w:numPr>
        <w:bidi w:val="0"/>
        <w:spacing w:before="100" w:beforeAutospacing="1" w:after="100" w:afterAutospacing="1" w:line="360" w:lineRule="auto"/>
        <w:rPr>
          <w:rFonts w:asciiTheme="majorBidi" w:hAnsiTheme="majorBidi" w:cstheme="majorBidi"/>
          <w:sz w:val="24"/>
          <w:szCs w:val="24"/>
        </w:rPr>
      </w:pPr>
      <w:r w:rsidRPr="00B64CAB">
        <w:rPr>
          <w:rFonts w:asciiTheme="majorBidi" w:hAnsiTheme="majorBidi" w:cstheme="majorBidi"/>
          <w:sz w:val="24"/>
          <w:szCs w:val="24"/>
        </w:rPr>
        <w:t xml:space="preserve">Non-peer-reviewed sources (e.g., editorials, opinion pieces without empirical or analytical basis) </w:t>
      </w:r>
    </w:p>
    <w:p w14:paraId="39089462" w14:textId="77777777" w:rsidR="00B64CAB" w:rsidRPr="00B64CAB" w:rsidRDefault="00B64CAB" w:rsidP="00B64CAB">
      <w:pPr>
        <w:numPr>
          <w:ilvl w:val="0"/>
          <w:numId w:val="13"/>
        </w:numPr>
        <w:bidi w:val="0"/>
        <w:spacing w:before="100" w:beforeAutospacing="1" w:after="100" w:afterAutospacing="1" w:line="360" w:lineRule="auto"/>
        <w:rPr>
          <w:rFonts w:asciiTheme="majorBidi" w:hAnsiTheme="majorBidi" w:cstheme="majorBidi"/>
          <w:sz w:val="24"/>
          <w:szCs w:val="24"/>
        </w:rPr>
      </w:pPr>
      <w:r w:rsidRPr="00B64CAB">
        <w:rPr>
          <w:rFonts w:asciiTheme="majorBidi" w:hAnsiTheme="majorBidi" w:cstheme="majorBidi"/>
          <w:sz w:val="24"/>
          <w:szCs w:val="24"/>
        </w:rPr>
        <w:t>Studies lacking sufficient methodological clarity</w:t>
      </w:r>
    </w:p>
    <w:p w14:paraId="08DF7020" w14:textId="77777777" w:rsidR="00B64CAB" w:rsidRPr="00B64CAB" w:rsidRDefault="00B64CAB" w:rsidP="00B64CAB">
      <w:pPr>
        <w:pStyle w:val="3"/>
        <w:bidi w:val="0"/>
        <w:rPr>
          <w:rFonts w:asciiTheme="majorBidi" w:hAnsiTheme="majorBidi"/>
          <w:color w:val="000000" w:themeColor="text1"/>
        </w:rPr>
      </w:pPr>
      <w:r w:rsidRPr="00B64CAB">
        <w:rPr>
          <w:rStyle w:val="a7"/>
          <w:rFonts w:asciiTheme="majorBidi" w:hAnsiTheme="majorBidi"/>
          <w:color w:val="000000" w:themeColor="text1"/>
        </w:rPr>
        <w:t>Study Selection Process</w:t>
      </w:r>
    </w:p>
    <w:p w14:paraId="7EDD4341" w14:textId="77777777" w:rsidR="00B64CAB" w:rsidRPr="00B64CAB" w:rsidRDefault="00B64CAB" w:rsidP="00B64CAB">
      <w:pPr>
        <w:pStyle w:val="a5"/>
        <w:rPr>
          <w:rFonts w:asciiTheme="majorBidi" w:hAnsiTheme="majorBidi" w:cstheme="majorBidi"/>
        </w:rPr>
      </w:pPr>
      <w:r w:rsidRPr="00B64CAB">
        <w:rPr>
          <w:rFonts w:asciiTheme="majorBidi" w:hAnsiTheme="majorBidi" w:cstheme="majorBidi"/>
        </w:rPr>
        <w:t>The selection process followed a structured approach:</w:t>
      </w:r>
    </w:p>
    <w:p w14:paraId="096A0755" w14:textId="77777777" w:rsidR="00B64CAB" w:rsidRPr="00B64CAB" w:rsidRDefault="00B64CAB" w:rsidP="00B64CAB">
      <w:pPr>
        <w:numPr>
          <w:ilvl w:val="0"/>
          <w:numId w:val="14"/>
        </w:numPr>
        <w:bidi w:val="0"/>
        <w:spacing w:before="100" w:beforeAutospacing="1" w:after="100" w:afterAutospacing="1" w:line="240" w:lineRule="auto"/>
        <w:rPr>
          <w:rFonts w:asciiTheme="majorBidi" w:hAnsiTheme="majorBidi" w:cstheme="majorBidi"/>
          <w:sz w:val="24"/>
          <w:szCs w:val="24"/>
        </w:rPr>
      </w:pPr>
      <w:r w:rsidRPr="00B64CAB">
        <w:rPr>
          <w:rStyle w:val="a7"/>
          <w:rFonts w:asciiTheme="majorBidi" w:hAnsiTheme="majorBidi" w:cstheme="majorBidi"/>
          <w:b w:val="0"/>
          <w:bCs w:val="0"/>
          <w:sz w:val="24"/>
          <w:szCs w:val="24"/>
        </w:rPr>
        <w:t>Initial screening</w:t>
      </w:r>
      <w:r w:rsidRPr="00B64CAB">
        <w:rPr>
          <w:rFonts w:asciiTheme="majorBidi" w:hAnsiTheme="majorBidi" w:cstheme="majorBidi"/>
          <w:sz w:val="24"/>
          <w:szCs w:val="24"/>
        </w:rPr>
        <w:t xml:space="preserve"> of titles and abstracts to identify relevant studies </w:t>
      </w:r>
    </w:p>
    <w:p w14:paraId="43A7FEF4" w14:textId="77777777" w:rsidR="00B64CAB" w:rsidRPr="00B64CAB" w:rsidRDefault="00B64CAB" w:rsidP="00B64CAB">
      <w:pPr>
        <w:numPr>
          <w:ilvl w:val="0"/>
          <w:numId w:val="14"/>
        </w:numPr>
        <w:bidi w:val="0"/>
        <w:spacing w:before="100" w:beforeAutospacing="1" w:after="100" w:afterAutospacing="1" w:line="240" w:lineRule="auto"/>
        <w:rPr>
          <w:rFonts w:asciiTheme="majorBidi" w:hAnsiTheme="majorBidi" w:cstheme="majorBidi"/>
          <w:sz w:val="24"/>
          <w:szCs w:val="24"/>
        </w:rPr>
      </w:pPr>
      <w:r w:rsidRPr="00B64CAB">
        <w:rPr>
          <w:rStyle w:val="a7"/>
          <w:rFonts w:asciiTheme="majorBidi" w:hAnsiTheme="majorBidi" w:cstheme="majorBidi"/>
          <w:b w:val="0"/>
          <w:bCs w:val="0"/>
          <w:sz w:val="24"/>
          <w:szCs w:val="24"/>
        </w:rPr>
        <w:t>Full-text review</w:t>
      </w:r>
      <w:r w:rsidRPr="00B64CAB">
        <w:rPr>
          <w:rFonts w:asciiTheme="majorBidi" w:hAnsiTheme="majorBidi" w:cstheme="majorBidi"/>
          <w:sz w:val="24"/>
          <w:szCs w:val="24"/>
        </w:rPr>
        <w:t xml:space="preserve"> of selected articles to assess eligibility </w:t>
      </w:r>
    </w:p>
    <w:p w14:paraId="1EEC9D86" w14:textId="77777777" w:rsidR="00B64CAB" w:rsidRPr="00B64CAB" w:rsidRDefault="00B64CAB" w:rsidP="00B64CAB">
      <w:pPr>
        <w:numPr>
          <w:ilvl w:val="0"/>
          <w:numId w:val="14"/>
        </w:numPr>
        <w:bidi w:val="0"/>
        <w:spacing w:before="100" w:beforeAutospacing="1" w:after="100" w:afterAutospacing="1" w:line="240" w:lineRule="auto"/>
        <w:rPr>
          <w:rFonts w:asciiTheme="majorBidi" w:hAnsiTheme="majorBidi" w:cstheme="majorBidi"/>
          <w:sz w:val="24"/>
          <w:szCs w:val="24"/>
        </w:rPr>
      </w:pPr>
      <w:r w:rsidRPr="00B64CAB">
        <w:rPr>
          <w:rStyle w:val="a7"/>
          <w:rFonts w:asciiTheme="majorBidi" w:hAnsiTheme="majorBidi" w:cstheme="majorBidi"/>
          <w:b w:val="0"/>
          <w:bCs w:val="0"/>
          <w:sz w:val="24"/>
          <w:szCs w:val="24"/>
        </w:rPr>
        <w:t>Final inclusion</w:t>
      </w:r>
      <w:r w:rsidRPr="00B64CAB">
        <w:rPr>
          <w:rFonts w:asciiTheme="majorBidi" w:hAnsiTheme="majorBidi" w:cstheme="majorBidi"/>
          <w:sz w:val="24"/>
          <w:szCs w:val="24"/>
        </w:rPr>
        <w:t xml:space="preserve"> based on relevance, methodological rigor, and alignment with the study objectives </w:t>
      </w:r>
    </w:p>
    <w:p w14:paraId="7324461C" w14:textId="77777777" w:rsidR="00B64CAB" w:rsidRPr="00B64CAB" w:rsidRDefault="00B64CAB" w:rsidP="00B64CAB">
      <w:pPr>
        <w:pStyle w:val="3"/>
        <w:bidi w:val="0"/>
        <w:rPr>
          <w:rStyle w:val="a7"/>
          <w:color w:val="000000" w:themeColor="text1"/>
        </w:rPr>
      </w:pPr>
      <w:r w:rsidRPr="00B64CAB">
        <w:rPr>
          <w:rStyle w:val="a7"/>
          <w:rFonts w:asciiTheme="majorBidi" w:hAnsiTheme="majorBidi"/>
          <w:color w:val="000000" w:themeColor="text1"/>
        </w:rPr>
        <w:t>Data Extraction and Synthesis</w:t>
      </w:r>
    </w:p>
    <w:p w14:paraId="51A282B4" w14:textId="77777777" w:rsidR="00B64CAB" w:rsidRPr="00B64CAB" w:rsidRDefault="00B64CAB" w:rsidP="00B64CAB">
      <w:pPr>
        <w:pStyle w:val="a5"/>
        <w:rPr>
          <w:rFonts w:asciiTheme="majorBidi" w:hAnsiTheme="majorBidi" w:cstheme="majorBidi"/>
        </w:rPr>
      </w:pPr>
      <w:r w:rsidRPr="00B64CAB">
        <w:rPr>
          <w:rFonts w:asciiTheme="majorBidi" w:hAnsiTheme="majorBidi" w:cstheme="majorBidi"/>
        </w:rPr>
        <w:t>Relevant data were extracted from selected studies, including:</w:t>
      </w:r>
    </w:p>
    <w:p w14:paraId="627D07D5" w14:textId="77777777" w:rsidR="00B64CAB" w:rsidRPr="00B64CAB" w:rsidRDefault="00B64CAB" w:rsidP="00B64CAB">
      <w:pPr>
        <w:numPr>
          <w:ilvl w:val="0"/>
          <w:numId w:val="15"/>
        </w:numPr>
        <w:bidi w:val="0"/>
        <w:spacing w:before="100" w:beforeAutospacing="1" w:after="100" w:afterAutospacing="1" w:line="240" w:lineRule="auto"/>
        <w:rPr>
          <w:rFonts w:asciiTheme="majorBidi" w:hAnsiTheme="majorBidi" w:cstheme="majorBidi"/>
          <w:sz w:val="24"/>
          <w:szCs w:val="24"/>
        </w:rPr>
      </w:pPr>
      <w:r w:rsidRPr="00B64CAB">
        <w:rPr>
          <w:rFonts w:asciiTheme="majorBidi" w:hAnsiTheme="majorBidi" w:cstheme="majorBidi"/>
          <w:sz w:val="24"/>
          <w:szCs w:val="24"/>
        </w:rPr>
        <w:t xml:space="preserve">Type of AI application </w:t>
      </w:r>
    </w:p>
    <w:p w14:paraId="71A26B6A" w14:textId="77777777" w:rsidR="00B64CAB" w:rsidRPr="00B64CAB" w:rsidRDefault="00B64CAB" w:rsidP="00B64CAB">
      <w:pPr>
        <w:numPr>
          <w:ilvl w:val="0"/>
          <w:numId w:val="15"/>
        </w:numPr>
        <w:bidi w:val="0"/>
        <w:spacing w:before="100" w:beforeAutospacing="1" w:after="100" w:afterAutospacing="1" w:line="240" w:lineRule="auto"/>
        <w:rPr>
          <w:rFonts w:asciiTheme="majorBidi" w:hAnsiTheme="majorBidi" w:cstheme="majorBidi"/>
          <w:sz w:val="24"/>
          <w:szCs w:val="24"/>
        </w:rPr>
      </w:pPr>
      <w:r w:rsidRPr="00B64CAB">
        <w:rPr>
          <w:rFonts w:asciiTheme="majorBidi" w:hAnsiTheme="majorBidi" w:cstheme="majorBidi"/>
          <w:sz w:val="24"/>
          <w:szCs w:val="24"/>
        </w:rPr>
        <w:t xml:space="preserve">Healthcare domain (clinical, administrative, or operational) </w:t>
      </w:r>
    </w:p>
    <w:p w14:paraId="7EFFB711" w14:textId="77777777" w:rsidR="00B64CAB" w:rsidRPr="00B64CAB" w:rsidRDefault="00B64CAB" w:rsidP="00B64CAB">
      <w:pPr>
        <w:numPr>
          <w:ilvl w:val="0"/>
          <w:numId w:val="15"/>
        </w:numPr>
        <w:bidi w:val="0"/>
        <w:spacing w:before="100" w:beforeAutospacing="1" w:after="100" w:afterAutospacing="1" w:line="240" w:lineRule="auto"/>
        <w:rPr>
          <w:rFonts w:asciiTheme="majorBidi" w:hAnsiTheme="majorBidi" w:cstheme="majorBidi"/>
          <w:sz w:val="24"/>
          <w:szCs w:val="24"/>
        </w:rPr>
      </w:pPr>
      <w:r w:rsidRPr="00B64CAB">
        <w:rPr>
          <w:rFonts w:asciiTheme="majorBidi" w:hAnsiTheme="majorBidi" w:cstheme="majorBidi"/>
          <w:sz w:val="24"/>
          <w:szCs w:val="24"/>
        </w:rPr>
        <w:lastRenderedPageBreak/>
        <w:t xml:space="preserve">Reported efficiency outcomes </w:t>
      </w:r>
    </w:p>
    <w:p w14:paraId="331F073B" w14:textId="77777777" w:rsidR="00B64CAB" w:rsidRPr="00B64CAB" w:rsidRDefault="00B64CAB" w:rsidP="00B64CAB">
      <w:pPr>
        <w:numPr>
          <w:ilvl w:val="0"/>
          <w:numId w:val="15"/>
        </w:numPr>
        <w:bidi w:val="0"/>
        <w:spacing w:before="100" w:beforeAutospacing="1" w:after="100" w:afterAutospacing="1" w:line="240" w:lineRule="auto"/>
        <w:rPr>
          <w:rFonts w:asciiTheme="majorBidi" w:hAnsiTheme="majorBidi" w:cstheme="majorBidi"/>
          <w:sz w:val="24"/>
          <w:szCs w:val="24"/>
        </w:rPr>
      </w:pPr>
      <w:r w:rsidRPr="00B64CAB">
        <w:rPr>
          <w:rFonts w:asciiTheme="majorBidi" w:hAnsiTheme="majorBidi" w:cstheme="majorBidi"/>
          <w:sz w:val="24"/>
          <w:szCs w:val="24"/>
        </w:rPr>
        <w:t xml:space="preserve">Key findings and limitations </w:t>
      </w:r>
    </w:p>
    <w:p w14:paraId="4865263E" w14:textId="77777777" w:rsidR="00B64CAB" w:rsidRPr="00B64CAB" w:rsidRDefault="00B64CAB" w:rsidP="00B64CAB">
      <w:pPr>
        <w:pStyle w:val="a5"/>
        <w:rPr>
          <w:rFonts w:asciiTheme="majorBidi" w:hAnsiTheme="majorBidi" w:cstheme="majorBidi"/>
        </w:rPr>
      </w:pPr>
      <w:r w:rsidRPr="00B64CAB">
        <w:rPr>
          <w:rFonts w:asciiTheme="majorBidi" w:hAnsiTheme="majorBidi" w:cstheme="majorBidi"/>
        </w:rPr>
        <w:t xml:space="preserve">The findings were then </w:t>
      </w:r>
      <w:r w:rsidRPr="00B64CAB">
        <w:rPr>
          <w:rStyle w:val="a7"/>
          <w:rFonts w:asciiTheme="majorBidi" w:hAnsiTheme="majorBidi" w:cstheme="majorBidi"/>
        </w:rPr>
        <w:t>organized thematically</w:t>
      </w:r>
      <w:r w:rsidRPr="00B64CAB">
        <w:rPr>
          <w:rFonts w:asciiTheme="majorBidi" w:hAnsiTheme="majorBidi" w:cstheme="majorBidi"/>
        </w:rPr>
        <w:t xml:space="preserve"> into key domains:</w:t>
      </w:r>
    </w:p>
    <w:p w14:paraId="6B79011F" w14:textId="77777777" w:rsidR="00B64CAB" w:rsidRPr="00B64CAB" w:rsidRDefault="00B64CAB" w:rsidP="00B64CAB">
      <w:pPr>
        <w:numPr>
          <w:ilvl w:val="0"/>
          <w:numId w:val="16"/>
        </w:numPr>
        <w:bidi w:val="0"/>
        <w:spacing w:before="100" w:beforeAutospacing="1" w:after="100" w:afterAutospacing="1" w:line="240" w:lineRule="auto"/>
        <w:rPr>
          <w:rFonts w:asciiTheme="majorBidi" w:hAnsiTheme="majorBidi" w:cstheme="majorBidi"/>
          <w:sz w:val="24"/>
          <w:szCs w:val="24"/>
        </w:rPr>
      </w:pPr>
      <w:r w:rsidRPr="00B64CAB">
        <w:rPr>
          <w:rFonts w:asciiTheme="majorBidi" w:hAnsiTheme="majorBidi" w:cstheme="majorBidi"/>
          <w:sz w:val="24"/>
          <w:szCs w:val="24"/>
        </w:rPr>
        <w:t xml:space="preserve">Diagnostic accuracy and clinical decision support </w:t>
      </w:r>
    </w:p>
    <w:p w14:paraId="1C2CF1FB" w14:textId="77777777" w:rsidR="00B64CAB" w:rsidRPr="00B64CAB" w:rsidRDefault="00B64CAB" w:rsidP="00B64CAB">
      <w:pPr>
        <w:numPr>
          <w:ilvl w:val="0"/>
          <w:numId w:val="16"/>
        </w:numPr>
        <w:bidi w:val="0"/>
        <w:spacing w:before="100" w:beforeAutospacing="1" w:after="100" w:afterAutospacing="1" w:line="240" w:lineRule="auto"/>
        <w:rPr>
          <w:rFonts w:asciiTheme="majorBidi" w:hAnsiTheme="majorBidi" w:cstheme="majorBidi"/>
          <w:sz w:val="24"/>
          <w:szCs w:val="24"/>
        </w:rPr>
      </w:pPr>
      <w:r w:rsidRPr="00B64CAB">
        <w:rPr>
          <w:rFonts w:asciiTheme="majorBidi" w:hAnsiTheme="majorBidi" w:cstheme="majorBidi"/>
          <w:sz w:val="24"/>
          <w:szCs w:val="24"/>
        </w:rPr>
        <w:t xml:space="preserve">Operational efficiency and workflow optimization </w:t>
      </w:r>
    </w:p>
    <w:p w14:paraId="034BFD6F" w14:textId="77777777" w:rsidR="00B64CAB" w:rsidRPr="00B64CAB" w:rsidRDefault="00B64CAB" w:rsidP="00B64CAB">
      <w:pPr>
        <w:numPr>
          <w:ilvl w:val="0"/>
          <w:numId w:val="16"/>
        </w:numPr>
        <w:bidi w:val="0"/>
        <w:spacing w:before="100" w:beforeAutospacing="1" w:after="100" w:afterAutospacing="1" w:line="240" w:lineRule="auto"/>
        <w:rPr>
          <w:rFonts w:asciiTheme="majorBidi" w:hAnsiTheme="majorBidi" w:cstheme="majorBidi"/>
          <w:sz w:val="24"/>
          <w:szCs w:val="24"/>
        </w:rPr>
      </w:pPr>
      <w:r w:rsidRPr="00B64CAB">
        <w:rPr>
          <w:rFonts w:asciiTheme="majorBidi" w:hAnsiTheme="majorBidi" w:cstheme="majorBidi"/>
          <w:sz w:val="24"/>
          <w:szCs w:val="24"/>
        </w:rPr>
        <w:t xml:space="preserve">Predictive analytics and risk management </w:t>
      </w:r>
    </w:p>
    <w:p w14:paraId="1546373C" w14:textId="77777777" w:rsidR="00B64CAB" w:rsidRPr="00B64CAB" w:rsidRDefault="00B64CAB" w:rsidP="00B64CAB">
      <w:pPr>
        <w:numPr>
          <w:ilvl w:val="0"/>
          <w:numId w:val="16"/>
        </w:numPr>
        <w:bidi w:val="0"/>
        <w:spacing w:before="100" w:beforeAutospacing="1" w:after="100" w:afterAutospacing="1" w:line="240" w:lineRule="auto"/>
        <w:rPr>
          <w:rFonts w:asciiTheme="majorBidi" w:hAnsiTheme="majorBidi" w:cstheme="majorBidi"/>
          <w:sz w:val="24"/>
          <w:szCs w:val="24"/>
        </w:rPr>
      </w:pPr>
      <w:r w:rsidRPr="00B64CAB">
        <w:rPr>
          <w:rFonts w:asciiTheme="majorBidi" w:hAnsiTheme="majorBidi" w:cstheme="majorBidi"/>
          <w:sz w:val="24"/>
          <w:szCs w:val="24"/>
        </w:rPr>
        <w:t xml:space="preserve">Resource utilization </w:t>
      </w:r>
    </w:p>
    <w:p w14:paraId="41C1BD35" w14:textId="77777777" w:rsidR="00B64CAB" w:rsidRPr="00B64CAB" w:rsidRDefault="00B64CAB" w:rsidP="00B64CAB">
      <w:pPr>
        <w:numPr>
          <w:ilvl w:val="0"/>
          <w:numId w:val="16"/>
        </w:numPr>
        <w:bidi w:val="0"/>
        <w:spacing w:before="100" w:beforeAutospacing="1" w:after="100" w:afterAutospacing="1" w:line="240" w:lineRule="auto"/>
        <w:rPr>
          <w:rFonts w:asciiTheme="majorBidi" w:hAnsiTheme="majorBidi" w:cstheme="majorBidi"/>
          <w:sz w:val="24"/>
          <w:szCs w:val="24"/>
        </w:rPr>
      </w:pPr>
      <w:r w:rsidRPr="00B64CAB">
        <w:rPr>
          <w:rFonts w:asciiTheme="majorBidi" w:hAnsiTheme="majorBidi" w:cstheme="majorBidi"/>
          <w:sz w:val="24"/>
          <w:szCs w:val="24"/>
        </w:rPr>
        <w:t xml:space="preserve">Implementation challenges and barriers </w:t>
      </w:r>
    </w:p>
    <w:p w14:paraId="408484E1" w14:textId="77777777" w:rsidR="00B64CAB" w:rsidRPr="00B64CAB" w:rsidRDefault="00B64CAB" w:rsidP="00B64CAB">
      <w:pPr>
        <w:pStyle w:val="a5"/>
        <w:rPr>
          <w:rFonts w:asciiTheme="majorBidi" w:hAnsiTheme="majorBidi" w:cstheme="majorBidi"/>
        </w:rPr>
      </w:pPr>
      <w:r w:rsidRPr="00B64CAB">
        <w:rPr>
          <w:rFonts w:asciiTheme="majorBidi" w:hAnsiTheme="majorBidi" w:cstheme="majorBidi"/>
        </w:rPr>
        <w:t xml:space="preserve">A </w:t>
      </w:r>
      <w:r w:rsidRPr="00B64CAB">
        <w:rPr>
          <w:rStyle w:val="a7"/>
          <w:rFonts w:asciiTheme="majorBidi" w:hAnsiTheme="majorBidi" w:cstheme="majorBidi"/>
        </w:rPr>
        <w:t>narrative synthesis approach</w:t>
      </w:r>
      <w:r w:rsidRPr="00B64CAB">
        <w:rPr>
          <w:rFonts w:asciiTheme="majorBidi" w:hAnsiTheme="majorBidi" w:cstheme="majorBidi"/>
        </w:rPr>
        <w:t xml:space="preserve"> was used to identify patterns, consistencies, and gaps across the literature, rather than performing statistical meta-analysis.</w:t>
      </w:r>
    </w:p>
    <w:p w14:paraId="11CCA5FA" w14:textId="77777777" w:rsidR="002A04F4" w:rsidRPr="002A04F4" w:rsidRDefault="002A04F4" w:rsidP="002A04F4">
      <w:pPr>
        <w:pStyle w:val="a5"/>
        <w:spacing w:line="360" w:lineRule="auto"/>
        <w:jc w:val="both"/>
        <w:rPr>
          <w:b/>
          <w:bCs/>
          <w:u w:val="single"/>
        </w:rPr>
      </w:pPr>
      <w:r w:rsidRPr="002A04F4">
        <w:rPr>
          <w:b/>
          <w:bCs/>
          <w:u w:val="single"/>
        </w:rPr>
        <w:t>Study Tools</w:t>
      </w:r>
    </w:p>
    <w:p w14:paraId="1CFFD6C3" w14:textId="30C3C6CF" w:rsidR="002A04F4" w:rsidRDefault="002A04F4" w:rsidP="002A04F4">
      <w:pPr>
        <w:pStyle w:val="a5"/>
        <w:spacing w:line="360" w:lineRule="auto"/>
        <w:jc w:val="both"/>
      </w:pPr>
      <w:r>
        <w:t xml:space="preserve">To achieve the objectives of this study, a structured and comprehensively developed data collection tool will be used. The primary study tool will be a </w:t>
      </w:r>
      <w:r w:rsidRPr="002A04F4">
        <w:t>self-administered questionnaire</w:t>
      </w:r>
      <w:r>
        <w:t xml:space="preserve"> designed to measure the impact of artificial intelligence on healthcare efficiency in healthcare institutions within the Kingdom of Saudi Arabia. The questionnaire will consist of many sections. The first section will collect demographic and professional information, such as age, gender, job role, years of experience, type of healthcare institution, and level of exposure to AI technologies. The second section will assess the extent of AI utilization within the institution. The third section will measure healthcare efficiency indicators, including waiting time, workflow improvement, service speed, resource utilization, and cost-effectiveness. The final section will explore participants’ perceptions of AI benefits and the challenges associated with its implementation.</w:t>
      </w:r>
    </w:p>
    <w:p w14:paraId="1DDEB136" w14:textId="77777777" w:rsidR="002A04F4" w:rsidRDefault="002A04F4" w:rsidP="002A04F4">
      <w:pPr>
        <w:pStyle w:val="a5"/>
        <w:spacing w:line="360" w:lineRule="auto"/>
        <w:jc w:val="both"/>
      </w:pPr>
      <w:r>
        <w:t xml:space="preserve">Items will be measured using a </w:t>
      </w:r>
      <w:proofErr w:type="spellStart"/>
      <w:r>
        <w:t>Likert</w:t>
      </w:r>
      <w:proofErr w:type="spellEnd"/>
      <w:r>
        <w:t xml:space="preserve"> scale (for example, a five-point scale ranging from strongly disagree to strongly agree) to allow quantitative analysis of responses. The questionnaire items will be developed based on relevant literature on AI in healthcare and healthcare efficiency to ensure content relevance.</w:t>
      </w:r>
    </w:p>
    <w:p w14:paraId="03412B34" w14:textId="4A0000EB" w:rsidR="002A04F4" w:rsidRDefault="002A04F4" w:rsidP="002A04F4">
      <w:pPr>
        <w:pStyle w:val="a5"/>
        <w:spacing w:line="360" w:lineRule="auto"/>
        <w:jc w:val="both"/>
      </w:pPr>
      <w:r>
        <w:t xml:space="preserve">To ensure tool consistency, the instrument will undergo validity and reliability testing. Content validity will be assessed through expert review by specialists in healthcare management and health informatics. A pilot study will be conducted to evaluate clarity, feasibility, and internal consistency. Reliability will be tested using </w:t>
      </w:r>
      <w:proofErr w:type="spellStart"/>
      <w:r>
        <w:t>Cronbach’s</w:t>
      </w:r>
      <w:proofErr w:type="spellEnd"/>
      <w:r>
        <w:t xml:space="preserve"> alpha coefficient to ensure acceptable internal consistency levels.</w:t>
      </w:r>
    </w:p>
    <w:p w14:paraId="0D993F83" w14:textId="2FDF90FD" w:rsidR="00A74F76" w:rsidRPr="000E3580" w:rsidRDefault="00EA3ABE" w:rsidP="000E3580">
      <w:pPr>
        <w:pStyle w:val="a5"/>
        <w:spacing w:line="360" w:lineRule="auto"/>
        <w:jc w:val="both"/>
        <w:rPr>
          <w:b/>
          <w:bCs/>
          <w:u w:val="single"/>
        </w:rPr>
      </w:pPr>
      <w:r w:rsidRPr="000E3580">
        <w:rPr>
          <w:b/>
          <w:bCs/>
          <w:u w:val="single"/>
        </w:rPr>
        <w:lastRenderedPageBreak/>
        <w:t xml:space="preserve">Study Boundaries / Delimitations </w:t>
      </w:r>
    </w:p>
    <w:p w14:paraId="2BFB97F4" w14:textId="44A1FDD5" w:rsidR="000E3580" w:rsidRDefault="000E3580" w:rsidP="000E3580">
      <w:pPr>
        <w:pStyle w:val="a5"/>
        <w:spacing w:line="360" w:lineRule="auto"/>
        <w:jc w:val="both"/>
      </w:pPr>
      <w:r>
        <w:t xml:space="preserve">This study is limited to healthcare institutions within Saudi Arabia and examines the integration of artificial intelligence (AI) from the </w:t>
      </w:r>
      <w:r w:rsidR="00522212">
        <w:t>perspective</w:t>
      </w:r>
      <w:r>
        <w:t xml:space="preserve"> of healthcare professionals and administrative staff. It does not include patients, nor does it directly measure clinical outcomes, long-term health improvements, or formal economic cost-effectiveness analyses.</w:t>
      </w:r>
    </w:p>
    <w:p w14:paraId="6E013A76" w14:textId="3E3BBB13" w:rsidR="000E3580" w:rsidRDefault="00522212" w:rsidP="000E3580">
      <w:pPr>
        <w:pStyle w:val="a5"/>
        <w:spacing w:line="360" w:lineRule="auto"/>
        <w:jc w:val="both"/>
      </w:pPr>
      <w:r>
        <w:t>A</w:t>
      </w:r>
      <w:r w:rsidR="000E3580">
        <w:t xml:space="preserve"> cross-sectional design</w:t>
      </w:r>
      <w:r>
        <w:t xml:space="preserve"> will be used</w:t>
      </w:r>
      <w:r w:rsidR="000E3580">
        <w:t xml:space="preserve">, meaning data will be collected at a single point in time. Therefore, the study identifies associations between AI </w:t>
      </w:r>
      <w:r>
        <w:t>use</w:t>
      </w:r>
      <w:r w:rsidR="000E3580">
        <w:t xml:space="preserve"> and perceived operational or organizational outcomes but does not establish causal relationships or assess changes over time.</w:t>
      </w:r>
    </w:p>
    <w:p w14:paraId="402CC45E" w14:textId="5BFC6DDE" w:rsidR="000E3580" w:rsidRDefault="000E3580" w:rsidP="000E3580">
      <w:pPr>
        <w:pStyle w:val="a5"/>
        <w:spacing w:line="360" w:lineRule="auto"/>
        <w:jc w:val="both"/>
      </w:pPr>
      <w:r>
        <w:t xml:space="preserve">The </w:t>
      </w:r>
      <w:r w:rsidR="00522212">
        <w:t>study</w:t>
      </w:r>
      <w:r>
        <w:t xml:space="preserve"> is limited to AI-based clinical and operational applications, such as diagnostic support systems, predictive analytics, and workflow automation. Broader digital health technologies that do not involve AI components are excluded unless directly relevant to AI integration.</w:t>
      </w:r>
    </w:p>
    <w:p w14:paraId="198EBDC3" w14:textId="111D9D98" w:rsidR="00A74F76" w:rsidRDefault="000E3580" w:rsidP="003252F1">
      <w:pPr>
        <w:pStyle w:val="a5"/>
        <w:spacing w:line="360" w:lineRule="auto"/>
        <w:jc w:val="both"/>
        <w:rPr>
          <w:rFonts w:ascii="Sakkal Majalla" w:hAnsi="Sakkal Majalla" w:cs="Sakkal Majalla"/>
          <w:sz w:val="28"/>
          <w:szCs w:val="28"/>
          <w:u w:val="single"/>
          <w:rtl/>
        </w:rPr>
      </w:pPr>
      <w:r>
        <w:t xml:space="preserve">Data collection </w:t>
      </w:r>
      <w:r w:rsidR="00522212">
        <w:t>depends</w:t>
      </w:r>
      <w:r>
        <w:t xml:space="preserve"> on self-reported questionnaire responses, which reflect participants’ perceptions and experiences rather than objective institutional performance indicators. Finally, the findings will represent the current stage of AI implementation during the study period and may not capture future technological </w:t>
      </w:r>
      <w:r w:rsidR="00522212">
        <w:t>improvements</w:t>
      </w:r>
      <w:r>
        <w:t xml:space="preserve"> or regulatory developments within the Saudi healthcare system.</w:t>
      </w:r>
    </w:p>
    <w:p w14:paraId="28D18C45" w14:textId="77777777" w:rsidR="00A74F76" w:rsidRDefault="00A74F76" w:rsidP="00D22171">
      <w:pPr>
        <w:rPr>
          <w:rFonts w:ascii="Sakkal Majalla" w:hAnsi="Sakkal Majalla" w:cs="Sakkal Majalla"/>
          <w:sz w:val="28"/>
          <w:szCs w:val="28"/>
          <w:u w:val="single"/>
          <w:rtl/>
        </w:rPr>
      </w:pPr>
    </w:p>
    <w:p w14:paraId="179C3D98" w14:textId="77777777" w:rsidR="00A74F76" w:rsidRDefault="00A74F76" w:rsidP="00D22171">
      <w:pPr>
        <w:rPr>
          <w:rFonts w:ascii="Sakkal Majalla" w:hAnsi="Sakkal Majalla" w:cs="Sakkal Majalla"/>
          <w:sz w:val="28"/>
          <w:szCs w:val="28"/>
          <w:u w:val="single"/>
          <w:rtl/>
        </w:rPr>
      </w:pPr>
    </w:p>
    <w:p w14:paraId="24A189E2" w14:textId="77777777" w:rsidR="00A74F76" w:rsidRDefault="00A74F76" w:rsidP="00D22171">
      <w:pPr>
        <w:rPr>
          <w:rFonts w:ascii="Sakkal Majalla" w:hAnsi="Sakkal Majalla" w:cs="Sakkal Majalla"/>
          <w:sz w:val="28"/>
          <w:szCs w:val="28"/>
          <w:u w:val="single"/>
          <w:rtl/>
        </w:rPr>
      </w:pPr>
    </w:p>
    <w:p w14:paraId="25B1C235" w14:textId="77777777" w:rsidR="00A74F76" w:rsidRDefault="00A74F76" w:rsidP="00D22171">
      <w:pPr>
        <w:rPr>
          <w:rFonts w:ascii="Sakkal Majalla" w:hAnsi="Sakkal Majalla" w:cs="Sakkal Majalla"/>
          <w:sz w:val="28"/>
          <w:szCs w:val="28"/>
          <w:u w:val="single"/>
          <w:rtl/>
        </w:rPr>
      </w:pPr>
    </w:p>
    <w:p w14:paraId="1955095C" w14:textId="77777777" w:rsidR="00A74F76" w:rsidRDefault="00A74F76" w:rsidP="00D22171">
      <w:pPr>
        <w:rPr>
          <w:rFonts w:ascii="Sakkal Majalla" w:hAnsi="Sakkal Majalla" w:cs="Sakkal Majalla"/>
          <w:sz w:val="28"/>
          <w:szCs w:val="28"/>
          <w:u w:val="single"/>
          <w:rtl/>
        </w:rPr>
      </w:pPr>
    </w:p>
    <w:p w14:paraId="48037F2C" w14:textId="77777777" w:rsidR="00A74F76" w:rsidRDefault="00A74F76" w:rsidP="00D22171">
      <w:pPr>
        <w:rPr>
          <w:rFonts w:ascii="Sakkal Majalla" w:hAnsi="Sakkal Majalla" w:cs="Sakkal Majalla"/>
          <w:sz w:val="28"/>
          <w:szCs w:val="28"/>
          <w:u w:val="single"/>
          <w:rtl/>
        </w:rPr>
      </w:pPr>
    </w:p>
    <w:p w14:paraId="6E52896B" w14:textId="6FA0895E" w:rsidR="009125CE" w:rsidRPr="005A2AFF" w:rsidRDefault="009125CE" w:rsidP="005A2AFF">
      <w:pPr>
        <w:rPr>
          <w:rFonts w:ascii="Sakkal Majalla" w:hAnsi="Sakkal Majalla" w:cs="Sakkal Majalla"/>
          <w:b/>
          <w:bCs/>
          <w:sz w:val="28"/>
          <w:szCs w:val="28"/>
          <w:lang w:val="en-GB"/>
        </w:rPr>
      </w:pPr>
    </w:p>
    <w:sectPr w:rsidR="009125CE" w:rsidRPr="005A2AF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D403C1" w14:textId="77777777" w:rsidR="00EE4CF1" w:rsidRDefault="00EE4CF1" w:rsidP="009125CE">
      <w:pPr>
        <w:spacing w:after="0" w:line="240" w:lineRule="auto"/>
      </w:pPr>
      <w:r>
        <w:separator/>
      </w:r>
    </w:p>
  </w:endnote>
  <w:endnote w:type="continuationSeparator" w:id="0">
    <w:p w14:paraId="6D2CE6A0" w14:textId="77777777" w:rsidR="00EE4CF1" w:rsidRDefault="00EE4CF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akkal Majalla">
    <w:panose1 w:val="02000000000000000000"/>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6390B5" w14:textId="77777777" w:rsidR="00EE4CF1" w:rsidRDefault="00EE4CF1" w:rsidP="009125CE">
      <w:pPr>
        <w:spacing w:after="0" w:line="240" w:lineRule="auto"/>
      </w:pPr>
      <w:r>
        <w:separator/>
      </w:r>
    </w:p>
  </w:footnote>
  <w:footnote w:type="continuationSeparator" w:id="0">
    <w:p w14:paraId="325B601B" w14:textId="77777777" w:rsidR="00EE4CF1" w:rsidRDefault="00EE4CF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60F09"/>
    <w:multiLevelType w:val="multilevel"/>
    <w:tmpl w:val="335E27E4"/>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D7374"/>
    <w:multiLevelType w:val="multilevel"/>
    <w:tmpl w:val="4C106854"/>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520A47"/>
    <w:multiLevelType w:val="hybridMultilevel"/>
    <w:tmpl w:val="F774E4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7B4114C"/>
    <w:multiLevelType w:val="multilevel"/>
    <w:tmpl w:val="7A847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94104"/>
    <w:multiLevelType w:val="multilevel"/>
    <w:tmpl w:val="0A606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0A4FCD"/>
    <w:multiLevelType w:val="multilevel"/>
    <w:tmpl w:val="7AD00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073BFE"/>
    <w:multiLevelType w:val="multilevel"/>
    <w:tmpl w:val="5FDAA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E71DD0"/>
    <w:multiLevelType w:val="hybridMultilevel"/>
    <w:tmpl w:val="D1205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EF1A95"/>
    <w:multiLevelType w:val="multilevel"/>
    <w:tmpl w:val="1398F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3A67C4"/>
    <w:multiLevelType w:val="multilevel"/>
    <w:tmpl w:val="34F63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C662AA"/>
    <w:multiLevelType w:val="hybridMultilevel"/>
    <w:tmpl w:val="B700274C"/>
    <w:lvl w:ilvl="0" w:tplc="F124A728">
      <w:start w:val="1"/>
      <w:numFmt w:val="decimal"/>
      <w:lvlText w:val="%1."/>
      <w:lvlJc w:val="left"/>
      <w:pPr>
        <w:ind w:left="720" w:hanging="360"/>
      </w:pPr>
      <w:rPr>
        <w:rFonts w:asciiTheme="majorBidi" w:hAnsiTheme="majorBidi" w:cstheme="majorBidi" w:hint="default"/>
        <w:b w:val="0"/>
        <w:color w:val="222222"/>
        <w:sz w:val="24"/>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C12B6A"/>
    <w:multiLevelType w:val="multilevel"/>
    <w:tmpl w:val="7778C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5E233B"/>
    <w:multiLevelType w:val="multilevel"/>
    <w:tmpl w:val="90685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145EEF"/>
    <w:multiLevelType w:val="multilevel"/>
    <w:tmpl w:val="6B6A5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4B01E8"/>
    <w:multiLevelType w:val="multilevel"/>
    <w:tmpl w:val="8AD48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032517"/>
    <w:multiLevelType w:val="multilevel"/>
    <w:tmpl w:val="48B2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6577202">
    <w:abstractNumId w:val="0"/>
  </w:num>
  <w:num w:numId="2" w16cid:durableId="1947300349">
    <w:abstractNumId w:val="7"/>
  </w:num>
  <w:num w:numId="3" w16cid:durableId="25983841">
    <w:abstractNumId w:val="2"/>
  </w:num>
  <w:num w:numId="4" w16cid:durableId="96873651">
    <w:abstractNumId w:val="12"/>
  </w:num>
  <w:num w:numId="5" w16cid:durableId="2060281637">
    <w:abstractNumId w:val="11"/>
  </w:num>
  <w:num w:numId="6" w16cid:durableId="1109352364">
    <w:abstractNumId w:val="4"/>
  </w:num>
  <w:num w:numId="7" w16cid:durableId="1655525626">
    <w:abstractNumId w:val="13"/>
  </w:num>
  <w:num w:numId="8" w16cid:durableId="1299533818">
    <w:abstractNumId w:val="6"/>
  </w:num>
  <w:num w:numId="9" w16cid:durableId="470561401">
    <w:abstractNumId w:val="1"/>
  </w:num>
  <w:num w:numId="10" w16cid:durableId="1847667277">
    <w:abstractNumId w:val="10"/>
  </w:num>
  <w:num w:numId="11" w16cid:durableId="346182216">
    <w:abstractNumId w:val="14"/>
  </w:num>
  <w:num w:numId="12" w16cid:durableId="615334679">
    <w:abstractNumId w:val="9"/>
  </w:num>
  <w:num w:numId="13" w16cid:durableId="678654775">
    <w:abstractNumId w:val="15"/>
  </w:num>
  <w:num w:numId="14" w16cid:durableId="2088724243">
    <w:abstractNumId w:val="5"/>
  </w:num>
  <w:num w:numId="15" w16cid:durableId="1418089611">
    <w:abstractNumId w:val="8"/>
  </w:num>
  <w:num w:numId="16" w16cid:durableId="1175342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B4FAE"/>
    <w:rsid w:val="000D15F3"/>
    <w:rsid w:val="000E3580"/>
    <w:rsid w:val="000E73C2"/>
    <w:rsid w:val="000F44B4"/>
    <w:rsid w:val="001209C7"/>
    <w:rsid w:val="0015044F"/>
    <w:rsid w:val="001902DB"/>
    <w:rsid w:val="001C2162"/>
    <w:rsid w:val="001E6057"/>
    <w:rsid w:val="00223303"/>
    <w:rsid w:val="00252B17"/>
    <w:rsid w:val="002A04F4"/>
    <w:rsid w:val="002B61A0"/>
    <w:rsid w:val="002B67DB"/>
    <w:rsid w:val="003252F1"/>
    <w:rsid w:val="003D5BAC"/>
    <w:rsid w:val="003E149E"/>
    <w:rsid w:val="003F4AE4"/>
    <w:rsid w:val="004141C3"/>
    <w:rsid w:val="00436E79"/>
    <w:rsid w:val="004A56EF"/>
    <w:rsid w:val="004B2807"/>
    <w:rsid w:val="004D08EF"/>
    <w:rsid w:val="004D55C4"/>
    <w:rsid w:val="004F582D"/>
    <w:rsid w:val="00502E9E"/>
    <w:rsid w:val="00511658"/>
    <w:rsid w:val="00522212"/>
    <w:rsid w:val="00535E26"/>
    <w:rsid w:val="00590B27"/>
    <w:rsid w:val="005A2AFF"/>
    <w:rsid w:val="00601BEF"/>
    <w:rsid w:val="00622D62"/>
    <w:rsid w:val="0062761F"/>
    <w:rsid w:val="00630890"/>
    <w:rsid w:val="00663599"/>
    <w:rsid w:val="00663CFB"/>
    <w:rsid w:val="00694358"/>
    <w:rsid w:val="006948DE"/>
    <w:rsid w:val="0072145F"/>
    <w:rsid w:val="00742E96"/>
    <w:rsid w:val="00772B22"/>
    <w:rsid w:val="007908F7"/>
    <w:rsid w:val="007A5A02"/>
    <w:rsid w:val="007A5C31"/>
    <w:rsid w:val="007B0E54"/>
    <w:rsid w:val="007D0187"/>
    <w:rsid w:val="007E3A20"/>
    <w:rsid w:val="008055BE"/>
    <w:rsid w:val="00844DE8"/>
    <w:rsid w:val="00877AAC"/>
    <w:rsid w:val="008D438B"/>
    <w:rsid w:val="008F1EAE"/>
    <w:rsid w:val="009125CE"/>
    <w:rsid w:val="009724C1"/>
    <w:rsid w:val="0099596F"/>
    <w:rsid w:val="009B6888"/>
    <w:rsid w:val="009C0161"/>
    <w:rsid w:val="009C2D7F"/>
    <w:rsid w:val="009D0856"/>
    <w:rsid w:val="009D108D"/>
    <w:rsid w:val="009E1436"/>
    <w:rsid w:val="009E5668"/>
    <w:rsid w:val="009F7061"/>
    <w:rsid w:val="00A74F76"/>
    <w:rsid w:val="00A836B7"/>
    <w:rsid w:val="00A9624B"/>
    <w:rsid w:val="00AA3463"/>
    <w:rsid w:val="00AA79E9"/>
    <w:rsid w:val="00AB0A70"/>
    <w:rsid w:val="00AC4E39"/>
    <w:rsid w:val="00AF11AF"/>
    <w:rsid w:val="00B6059E"/>
    <w:rsid w:val="00B63B0F"/>
    <w:rsid w:val="00B64CAB"/>
    <w:rsid w:val="00B7678A"/>
    <w:rsid w:val="00B94F0B"/>
    <w:rsid w:val="00C535BF"/>
    <w:rsid w:val="00C624BF"/>
    <w:rsid w:val="00C63CEB"/>
    <w:rsid w:val="00C71E18"/>
    <w:rsid w:val="00D22171"/>
    <w:rsid w:val="00D26586"/>
    <w:rsid w:val="00D50809"/>
    <w:rsid w:val="00D65D86"/>
    <w:rsid w:val="00DE2E6F"/>
    <w:rsid w:val="00E44F75"/>
    <w:rsid w:val="00E57EE7"/>
    <w:rsid w:val="00E66AFC"/>
    <w:rsid w:val="00E71C79"/>
    <w:rsid w:val="00E72C4B"/>
    <w:rsid w:val="00E776EF"/>
    <w:rsid w:val="00EA3ABE"/>
    <w:rsid w:val="00EA6B5D"/>
    <w:rsid w:val="00EA6EAC"/>
    <w:rsid w:val="00EE4CF1"/>
    <w:rsid w:val="00F20AC6"/>
    <w:rsid w:val="00F3259A"/>
    <w:rsid w:val="00F546CE"/>
    <w:rsid w:val="00F670EE"/>
    <w:rsid w:val="00F97D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link w:val="2Char"/>
    <w:uiPriority w:val="9"/>
    <w:qFormat/>
    <w:rsid w:val="00AC4E39"/>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Char"/>
    <w:uiPriority w:val="9"/>
    <w:semiHidden/>
    <w:unhideWhenUsed/>
    <w:qFormat/>
    <w:rsid w:val="00E72C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F670E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F670E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AC4E39"/>
    <w:rPr>
      <w:rFonts w:ascii="Times New Roman" w:eastAsia="Times New Roman" w:hAnsi="Times New Roman" w:cs="Times New Roman"/>
      <w:b/>
      <w:bCs/>
      <w:kern w:val="0"/>
      <w:sz w:val="36"/>
      <w:szCs w:val="36"/>
      <w14:ligatures w14:val="none"/>
    </w:rPr>
  </w:style>
  <w:style w:type="paragraph" w:styleId="a5">
    <w:name w:val="Normal (Web)"/>
    <w:basedOn w:val="a"/>
    <w:uiPriority w:val="99"/>
    <w:unhideWhenUsed/>
    <w:rsid w:val="00AC4E3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hitespace-normal">
    <w:name w:val="whitespace-normal"/>
    <w:basedOn w:val="a0"/>
    <w:rsid w:val="00AC4E39"/>
  </w:style>
  <w:style w:type="character" w:customStyle="1" w:styleId="3Char">
    <w:name w:val="عنوان 3 Char"/>
    <w:basedOn w:val="a0"/>
    <w:link w:val="3"/>
    <w:uiPriority w:val="9"/>
    <w:semiHidden/>
    <w:rsid w:val="00E72C4B"/>
    <w:rPr>
      <w:rFonts w:asciiTheme="majorHAnsi" w:eastAsiaTheme="majorEastAsia" w:hAnsiTheme="majorHAnsi" w:cstheme="majorBidi"/>
      <w:color w:val="1F3763" w:themeColor="accent1" w:themeShade="7F"/>
      <w:sz w:val="24"/>
      <w:szCs w:val="24"/>
    </w:rPr>
  </w:style>
  <w:style w:type="paragraph" w:styleId="a6">
    <w:name w:val="List Paragraph"/>
    <w:basedOn w:val="a"/>
    <w:uiPriority w:val="34"/>
    <w:qFormat/>
    <w:rsid w:val="00E66AFC"/>
    <w:pPr>
      <w:ind w:left="720"/>
      <w:contextualSpacing/>
    </w:pPr>
  </w:style>
  <w:style w:type="character" w:styleId="a7">
    <w:name w:val="Strong"/>
    <w:basedOn w:val="a0"/>
    <w:uiPriority w:val="22"/>
    <w:qFormat/>
    <w:rsid w:val="00DE2E6F"/>
    <w:rPr>
      <w:b/>
      <w:bCs/>
    </w:rPr>
  </w:style>
  <w:style w:type="character" w:customStyle="1" w:styleId="4Char">
    <w:name w:val="عنوان 4 Char"/>
    <w:basedOn w:val="a0"/>
    <w:link w:val="4"/>
    <w:uiPriority w:val="9"/>
    <w:semiHidden/>
    <w:rsid w:val="00F670EE"/>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F670EE"/>
    <w:rPr>
      <w:rFonts w:asciiTheme="majorHAnsi" w:eastAsiaTheme="majorEastAsia" w:hAnsiTheme="majorHAnsi" w:cstheme="majorBidi"/>
      <w:color w:val="2F5496" w:themeColor="accent1" w:themeShade="BF"/>
    </w:rPr>
  </w:style>
  <w:style w:type="character" w:customStyle="1" w:styleId="katex-mathml">
    <w:name w:val="katex-mathml"/>
    <w:basedOn w:val="a0"/>
    <w:rsid w:val="00F670EE"/>
  </w:style>
  <w:style w:type="character" w:customStyle="1" w:styleId="mord">
    <w:name w:val="mord"/>
    <w:basedOn w:val="a0"/>
    <w:rsid w:val="00F670EE"/>
  </w:style>
  <w:style w:type="character" w:customStyle="1" w:styleId="mrel">
    <w:name w:val="mrel"/>
    <w:basedOn w:val="a0"/>
    <w:rsid w:val="00F670EE"/>
  </w:style>
  <w:style w:type="character" w:customStyle="1" w:styleId="mopen">
    <w:name w:val="mopen"/>
    <w:basedOn w:val="a0"/>
    <w:rsid w:val="00F670EE"/>
  </w:style>
  <w:style w:type="character" w:customStyle="1" w:styleId="mbin">
    <w:name w:val="mbin"/>
    <w:basedOn w:val="a0"/>
    <w:rsid w:val="00F670EE"/>
  </w:style>
  <w:style w:type="character" w:customStyle="1" w:styleId="mclose">
    <w:name w:val="mclose"/>
    <w:basedOn w:val="a0"/>
    <w:rsid w:val="00F670EE"/>
  </w:style>
  <w:style w:type="character" w:customStyle="1" w:styleId="vlist-s">
    <w:name w:val="vlist-s"/>
    <w:basedOn w:val="a0"/>
    <w:rsid w:val="00F670EE"/>
  </w:style>
  <w:style w:type="paragraph" w:customStyle="1" w:styleId="p1">
    <w:name w:val="p1"/>
    <w:basedOn w:val="a"/>
    <w:rsid w:val="002B67DB"/>
    <w:pPr>
      <w:bidi w:val="0"/>
      <w:spacing w:after="0" w:line="240" w:lineRule="auto"/>
    </w:pPr>
    <w:rPr>
      <w:rFonts w:ascii=".AppleSystemUIFont" w:eastAsiaTheme="minorEastAsia" w:hAnsi=".AppleSystemUIFont" w:cs="Times New Roman"/>
      <w:kern w:val="0"/>
      <w:sz w:val="29"/>
      <w:szCs w:val="29"/>
      <w14:ligatures w14:val="none"/>
    </w:rPr>
  </w:style>
  <w:style w:type="character" w:customStyle="1" w:styleId="s1">
    <w:name w:val="s1"/>
    <w:basedOn w:val="a0"/>
    <w:rsid w:val="002B67DB"/>
    <w:rPr>
      <w:rFonts w:ascii="UICTFontTextStyleBody" w:hAnsi="UICTFontTextStyleBody" w:hint="default"/>
      <w:b w:val="0"/>
      <w:bCs w:val="0"/>
      <w:i w:val="0"/>
      <w:iCs w:val="0"/>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92100">
      <w:bodyDiv w:val="1"/>
      <w:marLeft w:val="0"/>
      <w:marRight w:val="0"/>
      <w:marTop w:val="0"/>
      <w:marBottom w:val="0"/>
      <w:divBdr>
        <w:top w:val="none" w:sz="0" w:space="0" w:color="auto"/>
        <w:left w:val="none" w:sz="0" w:space="0" w:color="auto"/>
        <w:bottom w:val="none" w:sz="0" w:space="0" w:color="auto"/>
        <w:right w:val="none" w:sz="0" w:space="0" w:color="auto"/>
      </w:divBdr>
    </w:div>
    <w:div w:id="118882541">
      <w:bodyDiv w:val="1"/>
      <w:marLeft w:val="0"/>
      <w:marRight w:val="0"/>
      <w:marTop w:val="0"/>
      <w:marBottom w:val="0"/>
      <w:divBdr>
        <w:top w:val="none" w:sz="0" w:space="0" w:color="auto"/>
        <w:left w:val="none" w:sz="0" w:space="0" w:color="auto"/>
        <w:bottom w:val="none" w:sz="0" w:space="0" w:color="auto"/>
        <w:right w:val="none" w:sz="0" w:space="0" w:color="auto"/>
      </w:divBdr>
      <w:divsChild>
        <w:div w:id="8531109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355511">
      <w:bodyDiv w:val="1"/>
      <w:marLeft w:val="0"/>
      <w:marRight w:val="0"/>
      <w:marTop w:val="0"/>
      <w:marBottom w:val="0"/>
      <w:divBdr>
        <w:top w:val="none" w:sz="0" w:space="0" w:color="auto"/>
        <w:left w:val="none" w:sz="0" w:space="0" w:color="auto"/>
        <w:bottom w:val="none" w:sz="0" w:space="0" w:color="auto"/>
        <w:right w:val="none" w:sz="0" w:space="0" w:color="auto"/>
      </w:divBdr>
    </w:div>
    <w:div w:id="162403980">
      <w:bodyDiv w:val="1"/>
      <w:marLeft w:val="0"/>
      <w:marRight w:val="0"/>
      <w:marTop w:val="0"/>
      <w:marBottom w:val="0"/>
      <w:divBdr>
        <w:top w:val="none" w:sz="0" w:space="0" w:color="auto"/>
        <w:left w:val="none" w:sz="0" w:space="0" w:color="auto"/>
        <w:bottom w:val="none" w:sz="0" w:space="0" w:color="auto"/>
        <w:right w:val="none" w:sz="0" w:space="0" w:color="auto"/>
      </w:divBdr>
      <w:divsChild>
        <w:div w:id="15247800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447204">
      <w:bodyDiv w:val="1"/>
      <w:marLeft w:val="0"/>
      <w:marRight w:val="0"/>
      <w:marTop w:val="0"/>
      <w:marBottom w:val="0"/>
      <w:divBdr>
        <w:top w:val="none" w:sz="0" w:space="0" w:color="auto"/>
        <w:left w:val="none" w:sz="0" w:space="0" w:color="auto"/>
        <w:bottom w:val="none" w:sz="0" w:space="0" w:color="auto"/>
        <w:right w:val="none" w:sz="0" w:space="0" w:color="auto"/>
      </w:divBdr>
    </w:div>
    <w:div w:id="235552009">
      <w:bodyDiv w:val="1"/>
      <w:marLeft w:val="0"/>
      <w:marRight w:val="0"/>
      <w:marTop w:val="0"/>
      <w:marBottom w:val="0"/>
      <w:divBdr>
        <w:top w:val="none" w:sz="0" w:space="0" w:color="auto"/>
        <w:left w:val="none" w:sz="0" w:space="0" w:color="auto"/>
        <w:bottom w:val="none" w:sz="0" w:space="0" w:color="auto"/>
        <w:right w:val="none" w:sz="0" w:space="0" w:color="auto"/>
      </w:divBdr>
    </w:div>
    <w:div w:id="473177891">
      <w:bodyDiv w:val="1"/>
      <w:marLeft w:val="0"/>
      <w:marRight w:val="0"/>
      <w:marTop w:val="0"/>
      <w:marBottom w:val="0"/>
      <w:divBdr>
        <w:top w:val="none" w:sz="0" w:space="0" w:color="auto"/>
        <w:left w:val="none" w:sz="0" w:space="0" w:color="auto"/>
        <w:bottom w:val="none" w:sz="0" w:space="0" w:color="auto"/>
        <w:right w:val="none" w:sz="0" w:space="0" w:color="auto"/>
      </w:divBdr>
    </w:div>
    <w:div w:id="521825183">
      <w:bodyDiv w:val="1"/>
      <w:marLeft w:val="0"/>
      <w:marRight w:val="0"/>
      <w:marTop w:val="0"/>
      <w:marBottom w:val="0"/>
      <w:divBdr>
        <w:top w:val="none" w:sz="0" w:space="0" w:color="auto"/>
        <w:left w:val="none" w:sz="0" w:space="0" w:color="auto"/>
        <w:bottom w:val="none" w:sz="0" w:space="0" w:color="auto"/>
        <w:right w:val="none" w:sz="0" w:space="0" w:color="auto"/>
      </w:divBdr>
    </w:div>
    <w:div w:id="549809029">
      <w:bodyDiv w:val="1"/>
      <w:marLeft w:val="0"/>
      <w:marRight w:val="0"/>
      <w:marTop w:val="0"/>
      <w:marBottom w:val="0"/>
      <w:divBdr>
        <w:top w:val="none" w:sz="0" w:space="0" w:color="auto"/>
        <w:left w:val="none" w:sz="0" w:space="0" w:color="auto"/>
        <w:bottom w:val="none" w:sz="0" w:space="0" w:color="auto"/>
        <w:right w:val="none" w:sz="0" w:space="0" w:color="auto"/>
      </w:divBdr>
      <w:divsChild>
        <w:div w:id="9490489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5310382">
      <w:bodyDiv w:val="1"/>
      <w:marLeft w:val="0"/>
      <w:marRight w:val="0"/>
      <w:marTop w:val="0"/>
      <w:marBottom w:val="0"/>
      <w:divBdr>
        <w:top w:val="none" w:sz="0" w:space="0" w:color="auto"/>
        <w:left w:val="none" w:sz="0" w:space="0" w:color="auto"/>
        <w:bottom w:val="none" w:sz="0" w:space="0" w:color="auto"/>
        <w:right w:val="none" w:sz="0" w:space="0" w:color="auto"/>
      </w:divBdr>
    </w:div>
    <w:div w:id="631208773">
      <w:bodyDiv w:val="1"/>
      <w:marLeft w:val="0"/>
      <w:marRight w:val="0"/>
      <w:marTop w:val="0"/>
      <w:marBottom w:val="0"/>
      <w:divBdr>
        <w:top w:val="none" w:sz="0" w:space="0" w:color="auto"/>
        <w:left w:val="none" w:sz="0" w:space="0" w:color="auto"/>
        <w:bottom w:val="none" w:sz="0" w:space="0" w:color="auto"/>
        <w:right w:val="none" w:sz="0" w:space="0" w:color="auto"/>
      </w:divBdr>
    </w:div>
    <w:div w:id="637539208">
      <w:bodyDiv w:val="1"/>
      <w:marLeft w:val="0"/>
      <w:marRight w:val="0"/>
      <w:marTop w:val="0"/>
      <w:marBottom w:val="0"/>
      <w:divBdr>
        <w:top w:val="none" w:sz="0" w:space="0" w:color="auto"/>
        <w:left w:val="none" w:sz="0" w:space="0" w:color="auto"/>
        <w:bottom w:val="none" w:sz="0" w:space="0" w:color="auto"/>
        <w:right w:val="none" w:sz="0" w:space="0" w:color="auto"/>
      </w:divBdr>
      <w:divsChild>
        <w:div w:id="19013991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0530173">
      <w:bodyDiv w:val="1"/>
      <w:marLeft w:val="0"/>
      <w:marRight w:val="0"/>
      <w:marTop w:val="0"/>
      <w:marBottom w:val="0"/>
      <w:divBdr>
        <w:top w:val="none" w:sz="0" w:space="0" w:color="auto"/>
        <w:left w:val="none" w:sz="0" w:space="0" w:color="auto"/>
        <w:bottom w:val="none" w:sz="0" w:space="0" w:color="auto"/>
        <w:right w:val="none" w:sz="0" w:space="0" w:color="auto"/>
      </w:divBdr>
    </w:div>
    <w:div w:id="672102573">
      <w:bodyDiv w:val="1"/>
      <w:marLeft w:val="0"/>
      <w:marRight w:val="0"/>
      <w:marTop w:val="0"/>
      <w:marBottom w:val="0"/>
      <w:divBdr>
        <w:top w:val="none" w:sz="0" w:space="0" w:color="auto"/>
        <w:left w:val="none" w:sz="0" w:space="0" w:color="auto"/>
        <w:bottom w:val="none" w:sz="0" w:space="0" w:color="auto"/>
        <w:right w:val="none" w:sz="0" w:space="0" w:color="auto"/>
      </w:divBdr>
      <w:divsChild>
        <w:div w:id="8371886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0669732">
      <w:bodyDiv w:val="1"/>
      <w:marLeft w:val="0"/>
      <w:marRight w:val="0"/>
      <w:marTop w:val="0"/>
      <w:marBottom w:val="0"/>
      <w:divBdr>
        <w:top w:val="none" w:sz="0" w:space="0" w:color="auto"/>
        <w:left w:val="none" w:sz="0" w:space="0" w:color="auto"/>
        <w:bottom w:val="none" w:sz="0" w:space="0" w:color="auto"/>
        <w:right w:val="none" w:sz="0" w:space="0" w:color="auto"/>
      </w:divBdr>
      <w:divsChild>
        <w:div w:id="18311689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3867686">
      <w:bodyDiv w:val="1"/>
      <w:marLeft w:val="0"/>
      <w:marRight w:val="0"/>
      <w:marTop w:val="0"/>
      <w:marBottom w:val="0"/>
      <w:divBdr>
        <w:top w:val="none" w:sz="0" w:space="0" w:color="auto"/>
        <w:left w:val="none" w:sz="0" w:space="0" w:color="auto"/>
        <w:bottom w:val="none" w:sz="0" w:space="0" w:color="auto"/>
        <w:right w:val="none" w:sz="0" w:space="0" w:color="auto"/>
      </w:divBdr>
    </w:div>
    <w:div w:id="822232913">
      <w:bodyDiv w:val="1"/>
      <w:marLeft w:val="0"/>
      <w:marRight w:val="0"/>
      <w:marTop w:val="0"/>
      <w:marBottom w:val="0"/>
      <w:divBdr>
        <w:top w:val="none" w:sz="0" w:space="0" w:color="auto"/>
        <w:left w:val="none" w:sz="0" w:space="0" w:color="auto"/>
        <w:bottom w:val="none" w:sz="0" w:space="0" w:color="auto"/>
        <w:right w:val="none" w:sz="0" w:space="0" w:color="auto"/>
      </w:divBdr>
      <w:divsChild>
        <w:div w:id="9179093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9604376">
      <w:bodyDiv w:val="1"/>
      <w:marLeft w:val="0"/>
      <w:marRight w:val="0"/>
      <w:marTop w:val="0"/>
      <w:marBottom w:val="0"/>
      <w:divBdr>
        <w:top w:val="none" w:sz="0" w:space="0" w:color="auto"/>
        <w:left w:val="none" w:sz="0" w:space="0" w:color="auto"/>
        <w:bottom w:val="none" w:sz="0" w:space="0" w:color="auto"/>
        <w:right w:val="none" w:sz="0" w:space="0" w:color="auto"/>
      </w:divBdr>
    </w:div>
    <w:div w:id="1096435908">
      <w:bodyDiv w:val="1"/>
      <w:marLeft w:val="0"/>
      <w:marRight w:val="0"/>
      <w:marTop w:val="0"/>
      <w:marBottom w:val="0"/>
      <w:divBdr>
        <w:top w:val="none" w:sz="0" w:space="0" w:color="auto"/>
        <w:left w:val="none" w:sz="0" w:space="0" w:color="auto"/>
        <w:bottom w:val="none" w:sz="0" w:space="0" w:color="auto"/>
        <w:right w:val="none" w:sz="0" w:space="0" w:color="auto"/>
      </w:divBdr>
      <w:divsChild>
        <w:div w:id="6667891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3883302">
      <w:bodyDiv w:val="1"/>
      <w:marLeft w:val="0"/>
      <w:marRight w:val="0"/>
      <w:marTop w:val="0"/>
      <w:marBottom w:val="0"/>
      <w:divBdr>
        <w:top w:val="none" w:sz="0" w:space="0" w:color="auto"/>
        <w:left w:val="none" w:sz="0" w:space="0" w:color="auto"/>
        <w:bottom w:val="none" w:sz="0" w:space="0" w:color="auto"/>
        <w:right w:val="none" w:sz="0" w:space="0" w:color="auto"/>
      </w:divBdr>
    </w:div>
    <w:div w:id="1180579401">
      <w:bodyDiv w:val="1"/>
      <w:marLeft w:val="0"/>
      <w:marRight w:val="0"/>
      <w:marTop w:val="0"/>
      <w:marBottom w:val="0"/>
      <w:divBdr>
        <w:top w:val="none" w:sz="0" w:space="0" w:color="auto"/>
        <w:left w:val="none" w:sz="0" w:space="0" w:color="auto"/>
        <w:bottom w:val="none" w:sz="0" w:space="0" w:color="auto"/>
        <w:right w:val="none" w:sz="0" w:space="0" w:color="auto"/>
      </w:divBdr>
      <w:divsChild>
        <w:div w:id="11035745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9024248">
      <w:bodyDiv w:val="1"/>
      <w:marLeft w:val="0"/>
      <w:marRight w:val="0"/>
      <w:marTop w:val="0"/>
      <w:marBottom w:val="0"/>
      <w:divBdr>
        <w:top w:val="none" w:sz="0" w:space="0" w:color="auto"/>
        <w:left w:val="none" w:sz="0" w:space="0" w:color="auto"/>
        <w:bottom w:val="none" w:sz="0" w:space="0" w:color="auto"/>
        <w:right w:val="none" w:sz="0" w:space="0" w:color="auto"/>
      </w:divBdr>
    </w:div>
    <w:div w:id="1333407859">
      <w:bodyDiv w:val="1"/>
      <w:marLeft w:val="0"/>
      <w:marRight w:val="0"/>
      <w:marTop w:val="0"/>
      <w:marBottom w:val="0"/>
      <w:divBdr>
        <w:top w:val="none" w:sz="0" w:space="0" w:color="auto"/>
        <w:left w:val="none" w:sz="0" w:space="0" w:color="auto"/>
        <w:bottom w:val="none" w:sz="0" w:space="0" w:color="auto"/>
        <w:right w:val="none" w:sz="0" w:space="0" w:color="auto"/>
      </w:divBdr>
    </w:div>
    <w:div w:id="1379013636">
      <w:bodyDiv w:val="1"/>
      <w:marLeft w:val="0"/>
      <w:marRight w:val="0"/>
      <w:marTop w:val="0"/>
      <w:marBottom w:val="0"/>
      <w:divBdr>
        <w:top w:val="none" w:sz="0" w:space="0" w:color="auto"/>
        <w:left w:val="none" w:sz="0" w:space="0" w:color="auto"/>
        <w:bottom w:val="none" w:sz="0" w:space="0" w:color="auto"/>
        <w:right w:val="none" w:sz="0" w:space="0" w:color="auto"/>
      </w:divBdr>
    </w:div>
    <w:div w:id="1391342138">
      <w:bodyDiv w:val="1"/>
      <w:marLeft w:val="0"/>
      <w:marRight w:val="0"/>
      <w:marTop w:val="0"/>
      <w:marBottom w:val="0"/>
      <w:divBdr>
        <w:top w:val="none" w:sz="0" w:space="0" w:color="auto"/>
        <w:left w:val="none" w:sz="0" w:space="0" w:color="auto"/>
        <w:bottom w:val="none" w:sz="0" w:space="0" w:color="auto"/>
        <w:right w:val="none" w:sz="0" w:space="0" w:color="auto"/>
      </w:divBdr>
    </w:div>
    <w:div w:id="1409695789">
      <w:bodyDiv w:val="1"/>
      <w:marLeft w:val="0"/>
      <w:marRight w:val="0"/>
      <w:marTop w:val="0"/>
      <w:marBottom w:val="0"/>
      <w:divBdr>
        <w:top w:val="none" w:sz="0" w:space="0" w:color="auto"/>
        <w:left w:val="none" w:sz="0" w:space="0" w:color="auto"/>
        <w:bottom w:val="none" w:sz="0" w:space="0" w:color="auto"/>
        <w:right w:val="none" w:sz="0" w:space="0" w:color="auto"/>
      </w:divBdr>
      <w:divsChild>
        <w:div w:id="1817725309">
          <w:marLeft w:val="0"/>
          <w:marRight w:val="0"/>
          <w:marTop w:val="120"/>
          <w:marBottom w:val="120"/>
          <w:divBdr>
            <w:top w:val="none" w:sz="0" w:space="0" w:color="auto"/>
            <w:left w:val="none" w:sz="0" w:space="0" w:color="auto"/>
            <w:bottom w:val="none" w:sz="0" w:space="0" w:color="auto"/>
            <w:right w:val="none" w:sz="0" w:space="0" w:color="auto"/>
          </w:divBdr>
        </w:div>
      </w:divsChild>
    </w:div>
    <w:div w:id="1442073729">
      <w:bodyDiv w:val="1"/>
      <w:marLeft w:val="0"/>
      <w:marRight w:val="0"/>
      <w:marTop w:val="0"/>
      <w:marBottom w:val="0"/>
      <w:divBdr>
        <w:top w:val="none" w:sz="0" w:space="0" w:color="auto"/>
        <w:left w:val="none" w:sz="0" w:space="0" w:color="auto"/>
        <w:bottom w:val="none" w:sz="0" w:space="0" w:color="auto"/>
        <w:right w:val="none" w:sz="0" w:space="0" w:color="auto"/>
      </w:divBdr>
    </w:div>
    <w:div w:id="1532376871">
      <w:bodyDiv w:val="1"/>
      <w:marLeft w:val="0"/>
      <w:marRight w:val="0"/>
      <w:marTop w:val="0"/>
      <w:marBottom w:val="0"/>
      <w:divBdr>
        <w:top w:val="none" w:sz="0" w:space="0" w:color="auto"/>
        <w:left w:val="none" w:sz="0" w:space="0" w:color="auto"/>
        <w:bottom w:val="none" w:sz="0" w:space="0" w:color="auto"/>
        <w:right w:val="none" w:sz="0" w:space="0" w:color="auto"/>
      </w:divBdr>
      <w:divsChild>
        <w:div w:id="19182429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7754602">
      <w:bodyDiv w:val="1"/>
      <w:marLeft w:val="0"/>
      <w:marRight w:val="0"/>
      <w:marTop w:val="0"/>
      <w:marBottom w:val="0"/>
      <w:divBdr>
        <w:top w:val="none" w:sz="0" w:space="0" w:color="auto"/>
        <w:left w:val="none" w:sz="0" w:space="0" w:color="auto"/>
        <w:bottom w:val="none" w:sz="0" w:space="0" w:color="auto"/>
        <w:right w:val="none" w:sz="0" w:space="0" w:color="auto"/>
      </w:divBdr>
    </w:div>
    <w:div w:id="1868718390">
      <w:bodyDiv w:val="1"/>
      <w:marLeft w:val="0"/>
      <w:marRight w:val="0"/>
      <w:marTop w:val="0"/>
      <w:marBottom w:val="0"/>
      <w:divBdr>
        <w:top w:val="none" w:sz="0" w:space="0" w:color="auto"/>
        <w:left w:val="none" w:sz="0" w:space="0" w:color="auto"/>
        <w:bottom w:val="none" w:sz="0" w:space="0" w:color="auto"/>
        <w:right w:val="none" w:sz="0" w:space="0" w:color="auto"/>
      </w:divBdr>
    </w:div>
    <w:div w:id="1884363677">
      <w:bodyDiv w:val="1"/>
      <w:marLeft w:val="0"/>
      <w:marRight w:val="0"/>
      <w:marTop w:val="0"/>
      <w:marBottom w:val="0"/>
      <w:divBdr>
        <w:top w:val="none" w:sz="0" w:space="0" w:color="auto"/>
        <w:left w:val="none" w:sz="0" w:space="0" w:color="auto"/>
        <w:bottom w:val="none" w:sz="0" w:space="0" w:color="auto"/>
        <w:right w:val="none" w:sz="0" w:space="0" w:color="auto"/>
      </w:divBdr>
    </w:div>
    <w:div w:id="1927035008">
      <w:bodyDiv w:val="1"/>
      <w:marLeft w:val="0"/>
      <w:marRight w:val="0"/>
      <w:marTop w:val="0"/>
      <w:marBottom w:val="0"/>
      <w:divBdr>
        <w:top w:val="none" w:sz="0" w:space="0" w:color="auto"/>
        <w:left w:val="none" w:sz="0" w:space="0" w:color="auto"/>
        <w:bottom w:val="none" w:sz="0" w:space="0" w:color="auto"/>
        <w:right w:val="none" w:sz="0" w:space="0" w:color="auto"/>
      </w:divBdr>
    </w:div>
    <w:div w:id="1962150527">
      <w:bodyDiv w:val="1"/>
      <w:marLeft w:val="0"/>
      <w:marRight w:val="0"/>
      <w:marTop w:val="0"/>
      <w:marBottom w:val="0"/>
      <w:divBdr>
        <w:top w:val="none" w:sz="0" w:space="0" w:color="auto"/>
        <w:left w:val="none" w:sz="0" w:space="0" w:color="auto"/>
        <w:bottom w:val="none" w:sz="0" w:space="0" w:color="auto"/>
        <w:right w:val="none" w:sz="0" w:space="0" w:color="auto"/>
      </w:divBdr>
    </w:div>
    <w:div w:id="2084059044">
      <w:bodyDiv w:val="1"/>
      <w:marLeft w:val="0"/>
      <w:marRight w:val="0"/>
      <w:marTop w:val="0"/>
      <w:marBottom w:val="0"/>
      <w:divBdr>
        <w:top w:val="none" w:sz="0" w:space="0" w:color="auto"/>
        <w:left w:val="none" w:sz="0" w:space="0" w:color="auto"/>
        <w:bottom w:val="none" w:sz="0" w:space="0" w:color="auto"/>
        <w:right w:val="none" w:sz="0" w:space="0" w:color="auto"/>
      </w:divBdr>
      <w:divsChild>
        <w:div w:id="6650167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17326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3370</Words>
  <Characters>21580</Characters>
  <Application>Microsoft Office Word</Application>
  <DocSecurity>0</DocSecurity>
  <Lines>179</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eshtrakati34758</cp:lastModifiedBy>
  <cp:revision>8</cp:revision>
  <dcterms:created xsi:type="dcterms:W3CDTF">2026-05-03T18:45:00Z</dcterms:created>
  <dcterms:modified xsi:type="dcterms:W3CDTF">2026-05-03T18:54:00Z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