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93C71D" w14:textId="74EAF399" w:rsidR="00734A7C" w:rsidRPr="000B4681" w:rsidRDefault="000B4681" w:rsidP="00734A7C">
      <w:pPr>
        <w:rPr>
          <w:rFonts w:ascii="Sakkal Majalla" w:hAnsi="Sakkal Majalla" w:cs="Sakkal Majalla"/>
          <w:b/>
          <w:bCs/>
          <w:sz w:val="36"/>
          <w:szCs w:val="36"/>
          <w:rtl/>
        </w:rPr>
      </w:pPr>
      <w:r w:rsidRPr="00DC464A">
        <w:rPr>
          <w:rFonts w:cs="Sakkal Majalla"/>
          <w:b/>
          <w:bCs/>
          <w:noProof/>
          <w:szCs w:val="28"/>
        </w:rPr>
        <w:drawing>
          <wp:anchor distT="0" distB="0" distL="114300" distR="114300" simplePos="0" relativeHeight="251664384" behindDoc="0" locked="0" layoutInCell="1" allowOverlap="1" wp14:anchorId="53684BA9" wp14:editId="15443D00">
            <wp:simplePos x="0" y="0"/>
            <wp:positionH relativeFrom="margin">
              <wp:posOffset>12065</wp:posOffset>
            </wp:positionH>
            <wp:positionV relativeFrom="margin">
              <wp:posOffset>-377825</wp:posOffset>
            </wp:positionV>
            <wp:extent cx="2226945" cy="18383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38325"/>
                    </a:xfrm>
                    <a:prstGeom prst="rect">
                      <a:avLst/>
                    </a:prstGeom>
                  </pic:spPr>
                </pic:pic>
              </a:graphicData>
            </a:graphic>
            <wp14:sizeRelH relativeFrom="margin">
              <wp14:pctWidth>0</wp14:pctWidth>
            </wp14:sizeRelH>
            <wp14:sizeRelV relativeFrom="margin">
              <wp14:pctHeight>0</wp14:pctHeight>
            </wp14:sizeRelV>
          </wp:anchor>
        </w:drawing>
      </w:r>
      <w:r w:rsidR="00734A7C" w:rsidRPr="00734A7C">
        <w:rPr>
          <w:rFonts w:ascii="Sakkal Majalla" w:hAnsi="Sakkal Majalla" w:cs="Sakkal Majalla"/>
          <w:b/>
          <w:bCs/>
          <w:sz w:val="36"/>
          <w:szCs w:val="36"/>
          <w:rtl/>
        </w:rPr>
        <w:t xml:space="preserve"> </w:t>
      </w:r>
      <w:r w:rsidR="00734A7C" w:rsidRPr="000B4681">
        <w:rPr>
          <w:rFonts w:ascii="Sakkal Majalla" w:hAnsi="Sakkal Majalla" w:cs="Sakkal Majalla"/>
          <w:b/>
          <w:bCs/>
          <w:sz w:val="36"/>
          <w:szCs w:val="36"/>
          <w:rtl/>
        </w:rPr>
        <w:t>جامعة ميد</w:t>
      </w:r>
      <w:r w:rsidR="00734A7C">
        <w:rPr>
          <w:rFonts w:ascii="Sakkal Majalla" w:hAnsi="Sakkal Majalla" w:cs="Sakkal Majalla"/>
          <w:b/>
          <w:bCs/>
          <w:sz w:val="36"/>
          <w:szCs w:val="36"/>
        </w:rPr>
        <w:t xml:space="preserve"> </w:t>
      </w:r>
      <w:r w:rsidR="00734A7C" w:rsidRPr="000B4681">
        <w:rPr>
          <w:rFonts w:ascii="Sakkal Majalla" w:hAnsi="Sakkal Majalla" w:cs="Sakkal Majalla"/>
          <w:b/>
          <w:bCs/>
          <w:sz w:val="36"/>
          <w:szCs w:val="36"/>
          <w:rtl/>
        </w:rPr>
        <w:t xml:space="preserve">أوشن </w:t>
      </w:r>
    </w:p>
    <w:p w14:paraId="744A7966" w14:textId="77777777" w:rsidR="00734A7C" w:rsidRPr="000B4681" w:rsidRDefault="00734A7C" w:rsidP="00734A7C">
      <w:pPr>
        <w:rPr>
          <w:rFonts w:ascii="Sakkal Majalla" w:hAnsi="Sakkal Majalla" w:cs="Sakkal Majalla"/>
          <w:b/>
          <w:bCs/>
          <w:sz w:val="36"/>
          <w:szCs w:val="36"/>
          <w:rtl/>
        </w:rPr>
      </w:pPr>
      <w:r w:rsidRPr="000B4681">
        <w:rPr>
          <w:rFonts w:ascii="Sakkal Majalla" w:hAnsi="Sakkal Majalla" w:cs="Sakkal Majalla"/>
          <w:b/>
          <w:bCs/>
          <w:sz w:val="36"/>
          <w:szCs w:val="36"/>
          <w:rtl/>
        </w:rPr>
        <w:t xml:space="preserve">كلية الإدارة </w:t>
      </w:r>
    </w:p>
    <w:p w14:paraId="68204466" w14:textId="77777777" w:rsidR="00734A7C" w:rsidRPr="000B4681" w:rsidRDefault="00734A7C" w:rsidP="00734A7C">
      <w:pPr>
        <w:rPr>
          <w:rFonts w:ascii="Sakkal Majalla" w:hAnsi="Sakkal Majalla" w:cs="Sakkal Majalla"/>
          <w:sz w:val="32"/>
          <w:szCs w:val="32"/>
        </w:rPr>
      </w:pPr>
      <w:r w:rsidRPr="000B4681">
        <w:rPr>
          <w:rFonts w:ascii="Sakkal Majalla" w:hAnsi="Sakkal Majalla" w:cs="Sakkal Majalla"/>
          <w:b/>
          <w:bCs/>
          <w:sz w:val="36"/>
          <w:szCs w:val="36"/>
          <w:rtl/>
        </w:rPr>
        <w:t>قسم</w:t>
      </w:r>
      <w:r w:rsidRPr="000B4681">
        <w:rPr>
          <w:rFonts w:ascii="Sakkal Majalla" w:hAnsi="Sakkal Majalla" w:cs="Sakkal Majalla" w:hint="cs"/>
          <w:b/>
          <w:bCs/>
          <w:sz w:val="36"/>
          <w:szCs w:val="36"/>
          <w:rtl/>
        </w:rPr>
        <w:t xml:space="preserve"> </w:t>
      </w:r>
      <w:r w:rsidRPr="000B4681">
        <w:rPr>
          <w:rFonts w:ascii="Sakkal Majalla" w:hAnsi="Sakkal Majalla" w:cs="Sakkal Majalla" w:hint="cs"/>
          <w:b/>
          <w:bCs/>
          <w:sz w:val="36"/>
          <w:szCs w:val="36"/>
          <w:rtl/>
          <w:lang w:bidi="ar-EG"/>
        </w:rPr>
        <w:t>إدارة أعمال</w:t>
      </w:r>
    </w:p>
    <w:p w14:paraId="08801C42" w14:textId="38ECF11F" w:rsidR="00CD1014" w:rsidRPr="00244C6E" w:rsidRDefault="00D42787" w:rsidP="00E03B6C">
      <w:pPr>
        <w:spacing w:before="100" w:beforeAutospacing="1" w:after="100" w:afterAutospacing="1" w:line="360" w:lineRule="auto"/>
        <w:rPr>
          <w:rFonts w:ascii="Sakkal Majalla" w:hAnsi="Sakkal Majalla" w:cs="Sakkal Majalla"/>
        </w:rPr>
      </w:pPr>
      <w:r>
        <w:rPr>
          <w:rFonts w:ascii="Sakkal Majalla" w:hAnsi="Sakkal Majalla" w:cs="Sakkal Majalla" w:hint="cs"/>
          <w:rtl/>
        </w:rPr>
        <w:t>.</w:t>
      </w:r>
    </w:p>
    <w:p w14:paraId="46D40704" w14:textId="6234561F" w:rsidR="00244C6E" w:rsidRPr="000B4681" w:rsidRDefault="00FA5191" w:rsidP="000B4681">
      <w:pPr>
        <w:tabs>
          <w:tab w:val="left" w:pos="2756"/>
        </w:tabs>
        <w:spacing w:before="100" w:beforeAutospacing="1" w:after="100" w:afterAutospacing="1" w:line="360" w:lineRule="auto"/>
        <w:jc w:val="center"/>
        <w:rPr>
          <w:rFonts w:ascii="Sakkal Majalla" w:hAnsi="Sakkal Majalla" w:cs="Sakkal Majalla"/>
          <w:b/>
          <w:bCs/>
          <w:kern w:val="2"/>
          <w:sz w:val="44"/>
          <w:szCs w:val="44"/>
          <w:rtl/>
          <w:lang w:bidi="ar-EG"/>
        </w:rPr>
      </w:pPr>
      <w:bookmarkStart w:id="0" w:name="_Hlk161940563"/>
      <w:r w:rsidRPr="00FA5191">
        <w:rPr>
          <w:rFonts w:ascii="Sakkal Majalla" w:hAnsi="Sakkal Majalla" w:cs="Sakkal Majalla"/>
          <w:b/>
          <w:bCs/>
          <w:kern w:val="2"/>
          <w:sz w:val="44"/>
          <w:szCs w:val="44"/>
          <w:rtl/>
          <w:lang w:bidi="ar-EG"/>
        </w:rPr>
        <w:t>أثر العدالة التنظيمية في السمعة المؤسسية دراسة تطبيقية على شركات الاتصالات السعودية</w:t>
      </w:r>
    </w:p>
    <w:bookmarkEnd w:id="0"/>
    <w:p w14:paraId="1F240244" w14:textId="77777777" w:rsidR="00734A7C" w:rsidRDefault="00734A7C" w:rsidP="000B4681">
      <w:pPr>
        <w:tabs>
          <w:tab w:val="left" w:pos="1316"/>
        </w:tabs>
        <w:spacing w:before="100" w:beforeAutospacing="1" w:after="100" w:afterAutospacing="1" w:line="360" w:lineRule="auto"/>
        <w:jc w:val="center"/>
        <w:rPr>
          <w:rFonts w:ascii="Sakkal Majalla" w:hAnsi="Sakkal Majalla" w:cs="Sakkal Majalla"/>
          <w:b/>
          <w:bCs/>
          <w:kern w:val="2"/>
          <w:sz w:val="36"/>
          <w:szCs w:val="36"/>
        </w:rPr>
      </w:pPr>
    </w:p>
    <w:p w14:paraId="4C697827" w14:textId="75B0EA93" w:rsidR="00244C6E" w:rsidRPr="00244C6E" w:rsidRDefault="00244C6E" w:rsidP="000B4681">
      <w:pPr>
        <w:tabs>
          <w:tab w:val="left" w:pos="1316"/>
        </w:tabs>
        <w:spacing w:before="100" w:beforeAutospacing="1" w:after="100" w:afterAutospacing="1" w:line="360" w:lineRule="auto"/>
        <w:jc w:val="center"/>
        <w:rPr>
          <w:rFonts w:ascii="Sakkal Majalla" w:hAnsi="Sakkal Majalla" w:cs="Sakkal Majalla"/>
          <w:b/>
          <w:bCs/>
          <w:kern w:val="2"/>
          <w:sz w:val="36"/>
          <w:szCs w:val="36"/>
          <w:rtl/>
        </w:rPr>
      </w:pPr>
      <w:r w:rsidRPr="00244C6E">
        <w:rPr>
          <w:rFonts w:ascii="Sakkal Majalla" w:hAnsi="Sakkal Majalla" w:cs="Sakkal Majalla" w:hint="cs"/>
          <w:b/>
          <w:bCs/>
          <w:kern w:val="2"/>
          <w:sz w:val="36"/>
          <w:szCs w:val="36"/>
          <w:rtl/>
        </w:rPr>
        <w:t>الإعداد:</w:t>
      </w:r>
    </w:p>
    <w:p w14:paraId="0CB1E5FB" w14:textId="77777777" w:rsidR="00FA5191" w:rsidRPr="00FA5191" w:rsidRDefault="00FA5191" w:rsidP="00FA5191">
      <w:pPr>
        <w:tabs>
          <w:tab w:val="left" w:pos="1316"/>
        </w:tabs>
        <w:spacing w:before="100" w:beforeAutospacing="1" w:after="100" w:afterAutospacing="1" w:line="360" w:lineRule="auto"/>
        <w:jc w:val="center"/>
        <w:rPr>
          <w:rFonts w:ascii="Sakkal Majalla" w:hAnsi="Sakkal Majalla" w:cs="Sakkal Majalla"/>
          <w:b/>
          <w:bCs/>
          <w:kern w:val="2"/>
          <w:sz w:val="36"/>
          <w:szCs w:val="36"/>
          <w:rtl/>
          <w:lang w:bidi="ar-EG"/>
        </w:rPr>
      </w:pPr>
      <w:bookmarkStart w:id="1" w:name="_Hlk171615598"/>
      <w:r w:rsidRPr="00FA5191">
        <w:rPr>
          <w:rFonts w:ascii="Sakkal Majalla" w:hAnsi="Sakkal Majalla" w:cs="Sakkal Majalla"/>
          <w:b/>
          <w:bCs/>
          <w:kern w:val="2"/>
          <w:sz w:val="36"/>
          <w:szCs w:val="36"/>
          <w:rtl/>
          <w:lang w:bidi="ar-EG"/>
        </w:rPr>
        <w:t xml:space="preserve">حمدان منادي العنزي </w:t>
      </w:r>
    </w:p>
    <w:p w14:paraId="1FD0900C" w14:textId="77777777" w:rsidR="00FA5191" w:rsidRPr="00FA5191" w:rsidRDefault="00FA5191" w:rsidP="00FA5191">
      <w:pPr>
        <w:tabs>
          <w:tab w:val="left" w:pos="1316"/>
        </w:tabs>
        <w:spacing w:before="100" w:beforeAutospacing="1" w:after="100" w:afterAutospacing="1" w:line="360" w:lineRule="auto"/>
        <w:jc w:val="center"/>
        <w:rPr>
          <w:rFonts w:ascii="Sakkal Majalla" w:hAnsi="Sakkal Majalla" w:cs="Sakkal Majalla"/>
          <w:b/>
          <w:bCs/>
          <w:kern w:val="2"/>
          <w:sz w:val="36"/>
          <w:szCs w:val="36"/>
          <w:rtl/>
          <w:lang w:bidi="ar-EG"/>
        </w:rPr>
      </w:pPr>
      <w:r w:rsidRPr="00FA5191">
        <w:rPr>
          <w:rFonts w:ascii="Sakkal Majalla" w:hAnsi="Sakkal Majalla" w:cs="Sakkal Majalla"/>
          <w:b/>
          <w:bCs/>
          <w:kern w:val="2"/>
          <w:sz w:val="36"/>
          <w:szCs w:val="36"/>
          <w:rtl/>
          <w:lang w:bidi="ar-EG"/>
        </w:rPr>
        <w:t>241000812</w:t>
      </w:r>
    </w:p>
    <w:bookmarkEnd w:id="1"/>
    <w:p w14:paraId="7F2A8A92" w14:textId="77777777" w:rsidR="00FA5191" w:rsidRPr="00FA5191" w:rsidRDefault="00FA5191" w:rsidP="00FA5191">
      <w:pPr>
        <w:tabs>
          <w:tab w:val="left" w:pos="1316"/>
        </w:tabs>
        <w:spacing w:before="100" w:beforeAutospacing="1" w:after="100" w:afterAutospacing="1" w:line="360" w:lineRule="auto"/>
        <w:jc w:val="center"/>
        <w:rPr>
          <w:rFonts w:ascii="Sakkal Majalla" w:hAnsi="Sakkal Majalla" w:cs="Sakkal Majalla"/>
          <w:b/>
          <w:bCs/>
          <w:kern w:val="2"/>
          <w:sz w:val="36"/>
          <w:szCs w:val="36"/>
          <w:rtl/>
          <w:lang w:bidi="ar-EG"/>
        </w:rPr>
      </w:pPr>
      <w:r w:rsidRPr="00FA5191">
        <w:rPr>
          <w:rFonts w:ascii="Sakkal Majalla" w:hAnsi="Sakkal Majalla" w:cs="Sakkal Majalla"/>
          <w:b/>
          <w:bCs/>
          <w:kern w:val="2"/>
          <w:sz w:val="36"/>
          <w:szCs w:val="36"/>
          <w:rtl/>
          <w:lang w:bidi="ar-EG"/>
        </w:rPr>
        <w:t>إشراف/</w:t>
      </w:r>
    </w:p>
    <w:p w14:paraId="6CD74B7A" w14:textId="1E12F2D6" w:rsidR="00244C6E" w:rsidRPr="00244C6E" w:rsidRDefault="00FA5191" w:rsidP="00FA5191">
      <w:pPr>
        <w:tabs>
          <w:tab w:val="left" w:pos="1316"/>
        </w:tabs>
        <w:spacing w:before="100" w:beforeAutospacing="1" w:after="100" w:afterAutospacing="1" w:line="360" w:lineRule="auto"/>
        <w:jc w:val="center"/>
        <w:rPr>
          <w:rFonts w:ascii="Sakkal Majalla" w:hAnsi="Sakkal Majalla" w:cs="Sakkal Majalla"/>
          <w:b/>
          <w:bCs/>
          <w:kern w:val="2"/>
          <w:sz w:val="36"/>
          <w:szCs w:val="36"/>
          <w:rtl/>
        </w:rPr>
      </w:pPr>
      <w:r w:rsidRPr="00FA5191">
        <w:rPr>
          <w:rFonts w:ascii="Sakkal Majalla" w:hAnsi="Sakkal Majalla" w:cs="Sakkal Majalla"/>
          <w:b/>
          <w:bCs/>
          <w:kern w:val="2"/>
          <w:sz w:val="36"/>
          <w:szCs w:val="36"/>
          <w:rtl/>
          <w:lang w:bidi="ar-EG"/>
        </w:rPr>
        <w:t>د</w:t>
      </w:r>
      <w:r w:rsidRPr="00FA5191">
        <w:rPr>
          <w:rFonts w:ascii="Sakkal Majalla" w:hAnsi="Sakkal Majalla" w:cs="Sakkal Majalla" w:hint="cs"/>
          <w:b/>
          <w:bCs/>
          <w:kern w:val="2"/>
          <w:sz w:val="36"/>
          <w:szCs w:val="36"/>
          <w:rtl/>
          <w:lang w:bidi="ar-EG"/>
        </w:rPr>
        <w:t>.</w:t>
      </w:r>
      <w:r w:rsidRPr="00FA5191">
        <w:rPr>
          <w:rFonts w:ascii="Sakkal Majalla" w:hAnsi="Sakkal Majalla" w:cs="Sakkal Majalla"/>
          <w:b/>
          <w:bCs/>
          <w:kern w:val="2"/>
          <w:sz w:val="36"/>
          <w:szCs w:val="36"/>
          <w:rtl/>
          <w:lang w:bidi="ar-EG"/>
        </w:rPr>
        <w:t xml:space="preserve"> </w:t>
      </w:r>
      <w:r w:rsidRPr="00FA5191">
        <w:rPr>
          <w:rFonts w:ascii="Sakkal Majalla" w:hAnsi="Sakkal Majalla" w:cs="Sakkal Majalla" w:hint="cs"/>
          <w:b/>
          <w:bCs/>
          <w:kern w:val="2"/>
          <w:sz w:val="36"/>
          <w:szCs w:val="36"/>
          <w:rtl/>
          <w:lang w:bidi="ar-EG"/>
        </w:rPr>
        <w:t>أسماء</w:t>
      </w:r>
      <w:r w:rsidRPr="00FA5191">
        <w:rPr>
          <w:rFonts w:ascii="Sakkal Majalla" w:hAnsi="Sakkal Majalla" w:cs="Sakkal Majalla"/>
          <w:b/>
          <w:bCs/>
          <w:kern w:val="2"/>
          <w:sz w:val="36"/>
          <w:szCs w:val="36"/>
          <w:rtl/>
          <w:lang w:bidi="ar-EG"/>
        </w:rPr>
        <w:t xml:space="preserve"> </w:t>
      </w:r>
      <w:r w:rsidRPr="00FA5191">
        <w:rPr>
          <w:rFonts w:ascii="Sakkal Majalla" w:hAnsi="Sakkal Majalla" w:cs="Sakkal Majalla" w:hint="cs"/>
          <w:b/>
          <w:bCs/>
          <w:kern w:val="2"/>
          <w:sz w:val="36"/>
          <w:szCs w:val="36"/>
          <w:rtl/>
          <w:lang w:bidi="ar-EG"/>
        </w:rPr>
        <w:t>أبو</w:t>
      </w:r>
      <w:r w:rsidRPr="00FA5191">
        <w:rPr>
          <w:rFonts w:ascii="Sakkal Majalla" w:hAnsi="Sakkal Majalla" w:cs="Sakkal Majalla"/>
          <w:b/>
          <w:bCs/>
          <w:kern w:val="2"/>
          <w:sz w:val="36"/>
          <w:szCs w:val="36"/>
          <w:rtl/>
          <w:lang w:bidi="ar-EG"/>
        </w:rPr>
        <w:t xml:space="preserve"> عنزة</w:t>
      </w:r>
    </w:p>
    <w:p w14:paraId="1437B668" w14:textId="615A3A84" w:rsidR="00A16844" w:rsidRDefault="00244C6E" w:rsidP="00A16844">
      <w:pPr>
        <w:spacing w:before="100" w:beforeAutospacing="1" w:after="100" w:afterAutospacing="1" w:line="360" w:lineRule="auto"/>
        <w:jc w:val="center"/>
        <w:rPr>
          <w:rFonts w:ascii="Sakkal Majalla" w:hAnsi="Sakkal Majalla" w:cs="Sakkal Majalla"/>
          <w:b/>
          <w:bCs/>
          <w:kern w:val="2"/>
          <w:sz w:val="36"/>
          <w:szCs w:val="36"/>
          <w:rtl/>
        </w:rPr>
        <w:sectPr w:rsidR="00A16844" w:rsidSect="00376965">
          <w:type w:val="continuous"/>
          <w:pgSz w:w="11906" w:h="16838" w:code="9"/>
          <w:pgMar w:top="1440" w:right="1985" w:bottom="1440" w:left="1418" w:header="720" w:footer="720" w:gutter="567"/>
          <w:cols w:space="720"/>
          <w:bidi/>
          <w:rtlGutter/>
          <w:docGrid w:linePitch="360"/>
        </w:sectPr>
      </w:pPr>
      <w:r w:rsidRPr="00244C6E">
        <w:rPr>
          <w:rFonts w:ascii="Sakkal Majalla" w:hAnsi="Sakkal Majalla" w:cs="Sakkal Majalla" w:hint="cs"/>
          <w:b/>
          <w:bCs/>
          <w:kern w:val="2"/>
          <w:sz w:val="36"/>
          <w:szCs w:val="36"/>
          <w:rtl/>
        </w:rPr>
        <w:t>144</w:t>
      </w:r>
      <w:r w:rsidR="00BD503A">
        <w:rPr>
          <w:rFonts w:ascii="Sakkal Majalla" w:hAnsi="Sakkal Majalla" w:cs="Sakkal Majalla" w:hint="cs"/>
          <w:b/>
          <w:bCs/>
          <w:kern w:val="2"/>
          <w:sz w:val="36"/>
          <w:szCs w:val="36"/>
          <w:rtl/>
          <w:lang w:bidi="ar-EG"/>
        </w:rPr>
        <w:t>6</w:t>
      </w:r>
      <w:r w:rsidRPr="00244C6E">
        <w:rPr>
          <w:rFonts w:ascii="Sakkal Majalla" w:hAnsi="Sakkal Majalla" w:cs="Sakkal Majalla" w:hint="cs"/>
          <w:b/>
          <w:bCs/>
          <w:kern w:val="2"/>
          <w:sz w:val="36"/>
          <w:szCs w:val="36"/>
          <w:rtl/>
        </w:rPr>
        <w:t xml:space="preserve">- </w:t>
      </w:r>
      <w:proofErr w:type="spellStart"/>
      <w:r w:rsidRPr="00244C6E">
        <w:rPr>
          <w:rFonts w:ascii="Sakkal Majalla" w:hAnsi="Sakkal Majalla" w:cs="Sakkal Majalla" w:hint="cs"/>
          <w:b/>
          <w:bCs/>
          <w:kern w:val="2"/>
          <w:sz w:val="36"/>
          <w:szCs w:val="36"/>
          <w:rtl/>
        </w:rPr>
        <w:t>2024</w:t>
      </w:r>
      <w:r w:rsidR="000B4681">
        <w:rPr>
          <w:rFonts w:ascii="Sakkal Majalla" w:hAnsi="Sakkal Majalla" w:cs="Sakkal Majalla" w:hint="cs"/>
          <w:b/>
          <w:bCs/>
          <w:kern w:val="2"/>
          <w:sz w:val="36"/>
          <w:szCs w:val="36"/>
          <w:rtl/>
        </w:rPr>
        <w:t>م</w:t>
      </w:r>
      <w:proofErr w:type="spellEnd"/>
    </w:p>
    <w:p w14:paraId="44786C73" w14:textId="582B165E" w:rsidR="00E03B6C" w:rsidRDefault="00E03B6C" w:rsidP="00E03B6C">
      <w:pPr>
        <w:spacing w:before="100" w:beforeAutospacing="1" w:after="100" w:afterAutospacing="1" w:line="360" w:lineRule="auto"/>
        <w:rPr>
          <w:rFonts w:ascii="Sakkal Majalla" w:hAnsi="Sakkal Majalla" w:cs="Sakkal Majalla"/>
          <w:sz w:val="28"/>
          <w:szCs w:val="28"/>
          <w:rtl/>
        </w:rPr>
      </w:pPr>
    </w:p>
    <w:p w14:paraId="2BAC7E3C" w14:textId="644A8FBF" w:rsidR="00E03B6C" w:rsidRDefault="00E03B6C" w:rsidP="00E03B6C">
      <w:pPr>
        <w:spacing w:before="100" w:beforeAutospacing="1" w:after="100" w:afterAutospacing="1" w:line="360" w:lineRule="auto"/>
        <w:rPr>
          <w:rFonts w:ascii="Sakkal Majalla" w:hAnsi="Sakkal Majalla" w:cs="Sakkal Majalla"/>
          <w:sz w:val="28"/>
          <w:szCs w:val="28"/>
          <w:rtl/>
        </w:rPr>
      </w:pPr>
    </w:p>
    <w:p w14:paraId="700A4038" w14:textId="1E016B28" w:rsidR="00A16844" w:rsidRDefault="00A16844" w:rsidP="00A16844">
      <w:pPr>
        <w:spacing w:before="100" w:beforeAutospacing="1" w:after="100" w:afterAutospacing="1" w:line="360" w:lineRule="auto"/>
        <w:rPr>
          <w:rFonts w:ascii="Sakkal Majalla" w:hAnsi="Sakkal Majalla" w:cs="Sakkal Majalla"/>
          <w:rtl/>
          <w:lang w:bidi="ar-EG"/>
        </w:rPr>
        <w:sectPr w:rsidR="00A16844" w:rsidSect="00376965">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149F7BEA" w14:textId="3B14BB91" w:rsidR="00A8575C" w:rsidRPr="00A16844" w:rsidRDefault="00A8575C" w:rsidP="00A16844">
      <w:pPr>
        <w:tabs>
          <w:tab w:val="left" w:pos="-4680"/>
          <w:tab w:val="right" w:pos="0"/>
        </w:tabs>
        <w:spacing w:before="100" w:beforeAutospacing="1" w:after="100" w:afterAutospacing="1"/>
        <w:jc w:val="center"/>
        <w:outlineLvl w:val="0"/>
        <w:rPr>
          <w:rFonts w:cs="Sakkal Majalla"/>
          <w:b/>
          <w:bCs/>
          <w:sz w:val="40"/>
          <w:szCs w:val="40"/>
          <w:rtl/>
          <w:lang w:bidi="ar-EG"/>
        </w:rPr>
      </w:pPr>
      <w:bookmarkStart w:id="2" w:name="_Toc179123219"/>
      <w:r w:rsidRPr="00A16844">
        <w:rPr>
          <w:rFonts w:cs="Sakkal Majalla" w:hint="cs"/>
          <w:b/>
          <w:bCs/>
          <w:sz w:val="40"/>
          <w:szCs w:val="40"/>
          <w:rtl/>
          <w:lang w:bidi="ar-EG"/>
        </w:rPr>
        <w:lastRenderedPageBreak/>
        <w:t xml:space="preserve">الفصل الأول: </w:t>
      </w:r>
      <w:proofErr w:type="gramStart"/>
      <w:r w:rsidRPr="00A16844">
        <w:rPr>
          <w:rFonts w:cs="Sakkal Majalla" w:hint="cs"/>
          <w:b/>
          <w:bCs/>
          <w:sz w:val="40"/>
          <w:szCs w:val="40"/>
          <w:rtl/>
          <w:lang w:bidi="ar-EG"/>
        </w:rPr>
        <w:t>الاطار</w:t>
      </w:r>
      <w:proofErr w:type="gramEnd"/>
      <w:r w:rsidRPr="00A16844">
        <w:rPr>
          <w:rFonts w:cs="Sakkal Majalla" w:hint="cs"/>
          <w:b/>
          <w:bCs/>
          <w:sz w:val="40"/>
          <w:szCs w:val="40"/>
          <w:rtl/>
          <w:lang w:bidi="ar-EG"/>
        </w:rPr>
        <w:t xml:space="preserve"> العام للدراسة</w:t>
      </w:r>
      <w:bookmarkEnd w:id="2"/>
    </w:p>
    <w:p w14:paraId="2156715F" w14:textId="228F02D5" w:rsidR="00C01793" w:rsidRPr="00244C6E" w:rsidRDefault="00F05936" w:rsidP="00FA5191">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3" w:name="_Toc179123220"/>
      <w:proofErr w:type="gramStart"/>
      <w:r>
        <w:rPr>
          <w:rFonts w:ascii="Sakkal Majalla" w:hAnsi="Sakkal Majalla" w:cs="Sakkal Majalla" w:hint="cs"/>
          <w:b/>
          <w:bCs/>
          <w:sz w:val="32"/>
          <w:szCs w:val="32"/>
          <w:rtl/>
          <w:lang w:bidi="ar-EG"/>
        </w:rPr>
        <w:t xml:space="preserve">1.1  </w:t>
      </w:r>
      <w:r w:rsidR="00CD1014" w:rsidRPr="00244C6E">
        <w:rPr>
          <w:rFonts w:ascii="Sakkal Majalla" w:hAnsi="Sakkal Majalla" w:cs="Sakkal Majalla" w:hint="cs"/>
          <w:b/>
          <w:bCs/>
          <w:sz w:val="32"/>
          <w:szCs w:val="32"/>
          <w:rtl/>
          <w:lang w:bidi="ar-EG"/>
        </w:rPr>
        <w:t>مقدمة</w:t>
      </w:r>
      <w:proofErr w:type="gramEnd"/>
      <w:r w:rsidR="00CD1014" w:rsidRPr="00244C6E">
        <w:rPr>
          <w:rFonts w:ascii="Sakkal Majalla" w:hAnsi="Sakkal Majalla" w:cs="Sakkal Majalla" w:hint="cs"/>
          <w:b/>
          <w:bCs/>
          <w:sz w:val="32"/>
          <w:szCs w:val="32"/>
          <w:rtl/>
          <w:lang w:bidi="ar-EG"/>
        </w:rPr>
        <w:t>:</w:t>
      </w:r>
      <w:bookmarkEnd w:id="3"/>
    </w:p>
    <w:p w14:paraId="19F1342B"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sz w:val="28"/>
          <w:szCs w:val="28"/>
          <w:rtl/>
        </w:rPr>
      </w:pPr>
      <w:r w:rsidRPr="00FA5191">
        <w:rPr>
          <w:rFonts w:ascii="Sakkal Majalla" w:hAnsi="Sakkal Majalla" w:cs="Sakkal Majalla"/>
          <w:sz w:val="28"/>
          <w:szCs w:val="28"/>
          <w:rtl/>
        </w:rPr>
        <w:t>شهد العالم في الآونة الأخيرة تقدماً وتطوراً في مجالات الحياة بكل مكوناتها وتفاصيلها ولقد برز مؤخراً اهتمام ملحوظ في مجال الإدارة وتطورها في أوساط الساسة وصناع القرار على اعتبار أن التطور الإداري أضحى جزءاً من نهضة الشعوب والدول، وفي ظل التناقص والندرة في الموارد، وإدراكا لدور المؤسسات والمنظمات في تشكيل أبعاد النهضة والتنمية في المجتمعات؛ كان لابد من إدارة المؤسسات والمنظمات بفاعلية وكفاءة بما يحقق الاستغلال الأمثل للموارد المتاحة. (</w:t>
      </w:r>
      <w:proofErr w:type="spellStart"/>
      <w:r w:rsidRPr="00FA5191">
        <w:rPr>
          <w:rFonts w:ascii="Sakkal Majalla" w:hAnsi="Sakkal Majalla" w:cs="Sakkal Majalla"/>
          <w:sz w:val="28"/>
          <w:szCs w:val="28"/>
          <w:rtl/>
        </w:rPr>
        <w:t>الغيلانى</w:t>
      </w:r>
      <w:proofErr w:type="spellEnd"/>
      <w:r w:rsidRPr="00FA5191">
        <w:rPr>
          <w:rFonts w:ascii="Sakkal Majalla" w:hAnsi="Sakkal Majalla" w:cs="Sakkal Majalla"/>
          <w:sz w:val="28"/>
          <w:szCs w:val="28"/>
          <w:rtl/>
        </w:rPr>
        <w:t xml:space="preserve"> ،2023) </w:t>
      </w:r>
    </w:p>
    <w:p w14:paraId="556B1695"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sz w:val="28"/>
          <w:szCs w:val="28"/>
          <w:rtl/>
        </w:rPr>
      </w:pPr>
      <w:r w:rsidRPr="00FA5191">
        <w:rPr>
          <w:rFonts w:ascii="Sakkal Majalla" w:hAnsi="Sakkal Majalla" w:cs="Sakkal Majalla"/>
          <w:sz w:val="28"/>
          <w:szCs w:val="28"/>
          <w:rtl/>
        </w:rPr>
        <w:t xml:space="preserve">يُعد موضوع العدالة التنظيمية من الموضوعات التي نالت اهتماماً في دراسات وأبحاث إدارة الأعمال، نظراً لأهميتها وقيمتها، ومن هنا يظهر اهتماماً واضحاً في الآونة الأخيرة بالمورد البشري. والذي تعتمد عليه كافة المستويات الإدارية في الشركة، كالإدارة العليا، والإدارة المتوسطة وكذلك الإدارة التنفيذية، لذلك يجري الحديث والبحث عن ضرورة إيجاد الظروف المناسبة، والبيئة الخاصة للمورد البشري، العدالة التنظيمية لها </w:t>
      </w:r>
      <w:proofErr w:type="spellStart"/>
      <w:r w:rsidRPr="00FA5191">
        <w:rPr>
          <w:rFonts w:ascii="Sakkal Majalla" w:hAnsi="Sakkal Majalla" w:cs="Sakkal Majalla"/>
          <w:sz w:val="28"/>
          <w:szCs w:val="28"/>
          <w:rtl/>
        </w:rPr>
        <w:t>اهمية</w:t>
      </w:r>
      <w:proofErr w:type="spellEnd"/>
      <w:r w:rsidRPr="00FA5191">
        <w:rPr>
          <w:rFonts w:ascii="Sakkal Majalla" w:hAnsi="Sakkal Majalla" w:cs="Sakkal Majalla"/>
          <w:sz w:val="28"/>
          <w:szCs w:val="28"/>
          <w:rtl/>
        </w:rPr>
        <w:t xml:space="preserve"> بديمومة بقاء الشركات والاهتمام بتطوير قدراته ومهاراته باستمرار، إلى جانب تشجيعه على إعطاء الشركة، أقصى طاقاته، والمساهمة في تحقيق أهدافها، وحفزه على البقاء في الشركة، من خلال إدراكه للعدالة التنظيمية، وذلك بحصوله على مخرجات مجزية، ومكافاته حين يجيد العمل، الأمر الذي يسهم في تعزيز التزامه اتجاه الشركة .(على ،2022)</w:t>
      </w:r>
    </w:p>
    <w:p w14:paraId="084E3E7B"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sz w:val="28"/>
          <w:szCs w:val="28"/>
          <w:rtl/>
        </w:rPr>
      </w:pPr>
      <w:r w:rsidRPr="00FA5191">
        <w:rPr>
          <w:rFonts w:ascii="Sakkal Majalla" w:hAnsi="Sakkal Majalla" w:cs="Sakkal Majalla"/>
          <w:sz w:val="28"/>
          <w:szCs w:val="28"/>
          <w:rtl/>
        </w:rPr>
        <w:t xml:space="preserve">كما تعد السمعة المؤسسية هدفاً مهماً تسعى جميع الشركات لتحظى به، نظراً لما تشكله السمعة المؤسسية من دور فاعل في ديمومة الأعمال وتطيق الأرباح، ويمكن الاعتماد على السمعة المؤسسية كتغذية راجعة للخدمات والسلع التي تقدمها الشركات ومستوى </w:t>
      </w:r>
      <w:proofErr w:type="gramStart"/>
      <w:r w:rsidRPr="00FA5191">
        <w:rPr>
          <w:rFonts w:ascii="Sakkal Majalla" w:hAnsi="Sakkal Majalla" w:cs="Sakkal Majalla"/>
          <w:sz w:val="28"/>
          <w:szCs w:val="28"/>
          <w:rtl/>
        </w:rPr>
        <w:t>جودتها ،لهدف</w:t>
      </w:r>
      <w:proofErr w:type="gramEnd"/>
      <w:r w:rsidRPr="00FA5191">
        <w:rPr>
          <w:rFonts w:ascii="Sakkal Majalla" w:hAnsi="Sakkal Majalla" w:cs="Sakkal Majalla"/>
          <w:sz w:val="28"/>
          <w:szCs w:val="28"/>
          <w:rtl/>
        </w:rPr>
        <w:t xml:space="preserve">  التحسين والتطوير في هذه الخدمات والسلع المقدمة،(العدوان </w:t>
      </w:r>
      <w:proofErr w:type="spellStart"/>
      <w:r w:rsidRPr="00FA5191">
        <w:rPr>
          <w:rFonts w:ascii="Sakkal Majalla" w:hAnsi="Sakkal Majalla" w:cs="Sakkal Majalla"/>
          <w:sz w:val="28"/>
          <w:szCs w:val="28"/>
          <w:rtl/>
        </w:rPr>
        <w:t>وشامى</w:t>
      </w:r>
      <w:proofErr w:type="spellEnd"/>
      <w:r w:rsidRPr="00FA5191">
        <w:rPr>
          <w:rFonts w:ascii="Sakkal Majalla" w:hAnsi="Sakkal Majalla" w:cs="Sakkal Majalla"/>
          <w:sz w:val="28"/>
          <w:szCs w:val="28"/>
          <w:rtl/>
        </w:rPr>
        <w:t xml:space="preserve"> ،2022)</w:t>
      </w:r>
    </w:p>
    <w:p w14:paraId="3CBF9AD3"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sz w:val="28"/>
          <w:szCs w:val="28"/>
          <w:rtl/>
        </w:rPr>
      </w:pPr>
      <w:r w:rsidRPr="00FA5191">
        <w:rPr>
          <w:rFonts w:ascii="Sakkal Majalla" w:hAnsi="Sakkal Majalla" w:cs="Sakkal Majalla"/>
          <w:sz w:val="28"/>
          <w:szCs w:val="28"/>
          <w:rtl/>
        </w:rPr>
        <w:t xml:space="preserve"> وتعتبر السمعة المؤسسية من أصول الشركة غير الملموسة، فالسمعة الجيدة تزيد من القدرة التنافسية للشركة على العكس من السمعة السيئة للشركة التي تضعف موقفها </w:t>
      </w:r>
      <w:proofErr w:type="gramStart"/>
      <w:r w:rsidRPr="00FA5191">
        <w:rPr>
          <w:rFonts w:ascii="Sakkal Majalla" w:hAnsi="Sakkal Majalla" w:cs="Sakkal Majalla"/>
          <w:sz w:val="28"/>
          <w:szCs w:val="28"/>
          <w:rtl/>
        </w:rPr>
        <w:t>التنافسي ،</w:t>
      </w:r>
      <w:proofErr w:type="gramEnd"/>
      <w:r w:rsidRPr="00FA5191">
        <w:rPr>
          <w:rFonts w:ascii="Sakkal Majalla" w:hAnsi="Sakkal Majalla" w:cs="Sakkal Majalla"/>
          <w:sz w:val="28"/>
          <w:szCs w:val="28"/>
          <w:rtl/>
        </w:rPr>
        <w:t xml:space="preserve"> وهي بمثابة </w:t>
      </w:r>
      <w:r w:rsidRPr="00FA5191">
        <w:rPr>
          <w:rFonts w:ascii="Sakkal Majalla" w:hAnsi="Sakkal Majalla" w:cs="Sakkal Majalla"/>
          <w:sz w:val="28"/>
          <w:szCs w:val="28"/>
          <w:rtl/>
        </w:rPr>
        <w:lastRenderedPageBreak/>
        <w:t>الانطباع الراسخ في أذهان جميع أصحاب المصالح، خاصة انه ليس من السهل تغيير أو تعديل هذه النظرة نحو الشركة. وتشكل النظرة السلبية نحو الشركة أكبر المهددات التي تواجه المنظمات في عالم الأعمال.</w:t>
      </w:r>
    </w:p>
    <w:p w14:paraId="1DA35597"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sz w:val="28"/>
          <w:szCs w:val="28"/>
          <w:rtl/>
        </w:rPr>
      </w:pPr>
      <w:r w:rsidRPr="00FA5191">
        <w:rPr>
          <w:rFonts w:ascii="Sakkal Majalla" w:hAnsi="Sakkal Majalla" w:cs="Sakkal Majalla"/>
          <w:sz w:val="28"/>
          <w:szCs w:val="28"/>
          <w:rtl/>
        </w:rPr>
        <w:t xml:space="preserve">لذا لابد للمنظمات الراغبة في الحفاظ على سمعتها المؤسسية وضمان بقائها واستمرارية تحقيقها للنمو والتقدم، أن تولي متغير العدالة التنظيمية شيئاً من الاهتمام، نظراً لما تحمله العدالة التنظيمية من دور أساسي في سد الفجوة ما بين أهداف المؤسسة وأهمها السمعة المؤسسية وأهداف العاملين، وتوفير بيئة عمل تتسم بالعدالة والثقة المتبادلة بينهم وبين </w:t>
      </w:r>
      <w:proofErr w:type="gramStart"/>
      <w:r w:rsidRPr="00FA5191">
        <w:rPr>
          <w:rFonts w:ascii="Sakkal Majalla" w:hAnsi="Sakkal Majalla" w:cs="Sakkal Majalla"/>
          <w:sz w:val="28"/>
          <w:szCs w:val="28"/>
          <w:rtl/>
        </w:rPr>
        <w:t>المؤسسة .</w:t>
      </w:r>
      <w:proofErr w:type="gramEnd"/>
      <w:r w:rsidRPr="00FA5191">
        <w:rPr>
          <w:rFonts w:ascii="Sakkal Majalla" w:hAnsi="Sakkal Majalla" w:cs="Sakkal Majalla"/>
          <w:sz w:val="28"/>
          <w:szCs w:val="28"/>
          <w:rtl/>
        </w:rPr>
        <w:t xml:space="preserve"> </w:t>
      </w:r>
      <w:proofErr w:type="gramStart"/>
      <w:r w:rsidRPr="00FA5191">
        <w:rPr>
          <w:rFonts w:ascii="Sakkal Majalla" w:hAnsi="Sakkal Majalla" w:cs="Sakkal Majalla"/>
          <w:sz w:val="28"/>
          <w:szCs w:val="28"/>
          <w:rtl/>
        </w:rPr>
        <w:t>،(</w:t>
      </w:r>
      <w:proofErr w:type="gramEnd"/>
      <w:r w:rsidRPr="00FA5191">
        <w:rPr>
          <w:rFonts w:ascii="Sakkal Majalla" w:hAnsi="Sakkal Majalla" w:cs="Sakkal Majalla"/>
          <w:sz w:val="28"/>
          <w:szCs w:val="28"/>
          <w:rtl/>
        </w:rPr>
        <w:t xml:space="preserve">العدوان </w:t>
      </w:r>
      <w:proofErr w:type="spellStart"/>
      <w:r w:rsidRPr="00FA5191">
        <w:rPr>
          <w:rFonts w:ascii="Sakkal Majalla" w:hAnsi="Sakkal Majalla" w:cs="Sakkal Majalla"/>
          <w:sz w:val="28"/>
          <w:szCs w:val="28"/>
          <w:rtl/>
        </w:rPr>
        <w:t>وشامى</w:t>
      </w:r>
      <w:proofErr w:type="spellEnd"/>
      <w:r w:rsidRPr="00FA5191">
        <w:rPr>
          <w:rFonts w:ascii="Sakkal Majalla" w:hAnsi="Sakkal Majalla" w:cs="Sakkal Majalla"/>
          <w:sz w:val="28"/>
          <w:szCs w:val="28"/>
          <w:rtl/>
        </w:rPr>
        <w:t xml:space="preserve"> ،2022)</w:t>
      </w:r>
    </w:p>
    <w:p w14:paraId="1E173988" w14:textId="77777777" w:rsidR="00FA5191" w:rsidRPr="00FA5191" w:rsidRDefault="00FA5191" w:rsidP="00634A0B">
      <w:pPr>
        <w:spacing w:before="100" w:beforeAutospacing="1" w:after="100" w:afterAutospacing="1" w:line="360" w:lineRule="auto"/>
        <w:ind w:firstLine="720"/>
        <w:jc w:val="both"/>
        <w:rPr>
          <w:rFonts w:ascii="Sakkal Majalla" w:hAnsi="Sakkal Majalla" w:cs="Sakkal Majalla"/>
          <w:b/>
          <w:bCs/>
          <w:sz w:val="28"/>
          <w:szCs w:val="28"/>
          <w:rtl/>
        </w:rPr>
      </w:pPr>
      <w:r w:rsidRPr="00FA5191">
        <w:rPr>
          <w:rFonts w:ascii="Sakkal Majalla" w:hAnsi="Sakkal Majalla" w:cs="Sakkal Majalla"/>
          <w:sz w:val="28"/>
          <w:szCs w:val="28"/>
          <w:rtl/>
        </w:rPr>
        <w:t xml:space="preserve"> ولأن الموارد البشرية هي الجهة القائمة على إدارة وتسيير جميع العمليات الإنتاجية والإدارية والتسويقية والمالية في المؤسسة، من الضروري إعطاء العدالة التنظيمية أهمية أكبر لأنها ذات تأثير على العاملين ومستوى </w:t>
      </w:r>
      <w:proofErr w:type="spellStart"/>
      <w:r w:rsidRPr="00FA5191">
        <w:rPr>
          <w:rFonts w:ascii="Sakkal Majalla" w:hAnsi="Sakkal Majalla" w:cs="Sakkal Majalla"/>
          <w:sz w:val="28"/>
          <w:szCs w:val="28"/>
          <w:rtl/>
        </w:rPr>
        <w:t>ادائهم</w:t>
      </w:r>
      <w:proofErr w:type="spellEnd"/>
      <w:r w:rsidRPr="00FA5191">
        <w:rPr>
          <w:rFonts w:ascii="Sakkal Majalla" w:hAnsi="Sakkal Majalla" w:cs="Sakkal Majalla"/>
          <w:sz w:val="28"/>
          <w:szCs w:val="28"/>
          <w:rtl/>
        </w:rPr>
        <w:t xml:space="preserve">، وهذا يحسن صورة المؤسسة في سوق العمل المحلي والدولي، ولدى أصحاب المصالح العملاء الموردون المنافسون العاملون، </w:t>
      </w:r>
      <w:proofErr w:type="gramStart"/>
      <w:r w:rsidRPr="00FA5191">
        <w:rPr>
          <w:rFonts w:ascii="Sakkal Majalla" w:hAnsi="Sakkal Majalla" w:cs="Sakkal Majalla"/>
          <w:sz w:val="28"/>
          <w:szCs w:val="28"/>
          <w:rtl/>
        </w:rPr>
        <w:t>وغيرهم .</w:t>
      </w:r>
      <w:proofErr w:type="gramEnd"/>
    </w:p>
    <w:p w14:paraId="0C375429" w14:textId="4B30BE1F" w:rsidR="005C33A8" w:rsidRPr="00244C6E" w:rsidRDefault="00F05936" w:rsidP="00F05936">
      <w:pPr>
        <w:tabs>
          <w:tab w:val="left" w:pos="3311"/>
        </w:tabs>
        <w:spacing w:before="100" w:beforeAutospacing="1" w:after="100" w:afterAutospacing="1" w:line="360" w:lineRule="auto"/>
        <w:ind w:firstLine="720"/>
        <w:jc w:val="both"/>
        <w:outlineLvl w:val="1"/>
        <w:rPr>
          <w:rFonts w:ascii="Sakkal Majalla" w:hAnsi="Sakkal Majalla" w:cs="Sakkal Majalla"/>
          <w:b/>
          <w:bCs/>
          <w:sz w:val="32"/>
          <w:szCs w:val="32"/>
          <w:lang w:bidi="ar-EG"/>
        </w:rPr>
      </w:pPr>
      <w:bookmarkStart w:id="4" w:name="_Toc179123221"/>
      <w:proofErr w:type="spellStart"/>
      <w:r>
        <w:rPr>
          <w:rFonts w:ascii="Sakkal Majalla" w:hAnsi="Sakkal Majalla" w:cs="Sakkal Majalla" w:hint="cs"/>
          <w:b/>
          <w:bCs/>
          <w:sz w:val="32"/>
          <w:szCs w:val="32"/>
          <w:rtl/>
          <w:lang w:bidi="ar-EG"/>
        </w:rPr>
        <w:t>3.1</w:t>
      </w:r>
      <w:r w:rsidR="00A8575C" w:rsidRPr="00244C6E">
        <w:rPr>
          <w:rFonts w:ascii="Sakkal Majalla" w:hAnsi="Sakkal Majalla" w:cs="Sakkal Majalla" w:hint="cs"/>
          <w:b/>
          <w:bCs/>
          <w:sz w:val="32"/>
          <w:szCs w:val="32"/>
          <w:rtl/>
          <w:lang w:bidi="ar-EG"/>
        </w:rPr>
        <w:t>مشكلة</w:t>
      </w:r>
      <w:proofErr w:type="spellEnd"/>
      <w:r w:rsidR="00A8575C" w:rsidRPr="00244C6E">
        <w:rPr>
          <w:rFonts w:ascii="Sakkal Majalla" w:hAnsi="Sakkal Majalla" w:cs="Sakkal Majalla" w:hint="cs"/>
          <w:b/>
          <w:bCs/>
          <w:sz w:val="32"/>
          <w:szCs w:val="32"/>
          <w:rtl/>
          <w:lang w:bidi="ar-EG"/>
        </w:rPr>
        <w:t xml:space="preserve"> الدراسة:</w:t>
      </w:r>
      <w:bookmarkEnd w:id="4"/>
    </w:p>
    <w:p w14:paraId="41A466B6" w14:textId="77777777" w:rsidR="00C06E13" w:rsidRPr="00977800" w:rsidRDefault="00C06E13" w:rsidP="00F05936">
      <w:pPr>
        <w:spacing w:before="100" w:beforeAutospacing="1" w:after="100" w:afterAutospacing="1" w:line="360" w:lineRule="auto"/>
        <w:ind w:firstLine="720"/>
        <w:jc w:val="both"/>
        <w:rPr>
          <w:rFonts w:ascii="Sakkal Majalla" w:hAnsi="Sakkal Majalla" w:cs="Sakkal Majalla"/>
          <w:b/>
          <w:bCs/>
          <w:sz w:val="28"/>
          <w:szCs w:val="28"/>
          <w:rtl/>
        </w:rPr>
      </w:pPr>
      <w:r w:rsidRPr="00977800">
        <w:rPr>
          <w:rFonts w:ascii="Sakkal Majalla" w:hAnsi="Sakkal Majalla" w:cs="Sakkal Majalla" w:hint="cs"/>
          <w:sz w:val="28"/>
          <w:szCs w:val="28"/>
          <w:rtl/>
        </w:rPr>
        <w:t>تعد السمعة التنظيمية من الأصول غير الملموسة للمؤسسات، حيث أن السمعة الجيدة تخلق قيمة عالية وميزة تنافسية عالية للمؤسسة، بينما السمعة السيئة تقلل من قيمة المهام التي تقدمها المؤسسة وتقلل من ثقة المواطنين بها كما يساعد بناء سمعة المؤسسة على استدامتها والحفاظ على ممتلكاتها خاصة في ظل ظروف الأزمات التي قد تمر بها، وتعتبر السمعة الطيبة للمؤسسة أكبر دعم لها في سعيها للتغيير والإصلاح والتميز في الأداء، ولذلك فإن سمعة المؤسسة هي نتيجة رئيسية لنوع التفاعلات التي تحققها المؤسسة في تعاملها مع الأفراد والمتعاملين معها، وبالتالي تظهر على شكل مؤشرات، مثل الثقة والاحترام والوعي والتقدير تجاه المنظمة وموظفيها.</w:t>
      </w:r>
      <w:r w:rsidR="00206DD4" w:rsidRPr="00977800">
        <w:rPr>
          <w:rFonts w:ascii="Sakkal Majalla" w:hAnsi="Sakkal Majalla" w:cs="Sakkal Majalla" w:hint="cs"/>
          <w:b/>
          <w:bCs/>
          <w:sz w:val="28"/>
          <w:szCs w:val="28"/>
          <w:rtl/>
        </w:rPr>
        <w:t>( بن عدة، 2021)</w:t>
      </w:r>
    </w:p>
    <w:p w14:paraId="5B052856" w14:textId="77777777" w:rsidR="00C06E13" w:rsidRPr="00977800" w:rsidRDefault="00C06E13" w:rsidP="00F05936">
      <w:pPr>
        <w:spacing w:before="100" w:beforeAutospacing="1" w:after="100" w:afterAutospacing="1" w:line="360" w:lineRule="auto"/>
        <w:ind w:firstLine="720"/>
        <w:jc w:val="both"/>
        <w:rPr>
          <w:rFonts w:ascii="Sakkal Majalla" w:hAnsi="Sakkal Majalla" w:cs="Sakkal Majalla"/>
          <w:sz w:val="28"/>
          <w:szCs w:val="28"/>
          <w:rtl/>
        </w:rPr>
      </w:pPr>
      <w:r w:rsidRPr="00977800">
        <w:rPr>
          <w:rFonts w:ascii="Sakkal Majalla" w:hAnsi="Sakkal Majalla" w:cs="Sakkal Majalla" w:hint="cs"/>
          <w:sz w:val="28"/>
          <w:szCs w:val="28"/>
          <w:rtl/>
        </w:rPr>
        <w:t xml:space="preserve">في ظل تسارع وتيرة الأحداث العالمية نتيجة التطور الهائل في تكنولوجيا المعلومات والاتصالات وبالتزامن مع نمو العديد من العوامل الاقتصادية والسياسية والاجتماعية، وظاهرة العولمة التي ساهمت في رفع المستوى والقدرة التنافسية العالمية، وليس فقط بين اقتصادات البلدان؛ لكن في النظام الحكومي </w:t>
      </w:r>
      <w:r w:rsidRPr="00977800">
        <w:rPr>
          <w:rFonts w:ascii="Sakkal Majalla" w:hAnsi="Sakkal Majalla" w:cs="Sakkal Majalla" w:hint="cs"/>
          <w:sz w:val="28"/>
          <w:szCs w:val="28"/>
          <w:rtl/>
        </w:rPr>
        <w:lastRenderedPageBreak/>
        <w:t xml:space="preserve">برمته، وما هي انعكاساته على السمعة المؤسسية، تم إنشاء مؤشرات دولية متعددة، يتم من خلالها الحكم على مستوى سمعة المؤسسات الحكومية والدول. </w:t>
      </w:r>
    </w:p>
    <w:p w14:paraId="6FE94B5F" w14:textId="77777777" w:rsidR="00C06E13" w:rsidRPr="00977800" w:rsidRDefault="00C06E13" w:rsidP="00F05936">
      <w:pPr>
        <w:spacing w:before="100" w:beforeAutospacing="1" w:after="100" w:afterAutospacing="1" w:line="360" w:lineRule="auto"/>
        <w:ind w:firstLine="720"/>
        <w:jc w:val="both"/>
        <w:rPr>
          <w:rFonts w:ascii="Sakkal Majalla" w:hAnsi="Sakkal Majalla" w:cs="Sakkal Majalla"/>
          <w:sz w:val="28"/>
          <w:szCs w:val="28"/>
          <w:rtl/>
        </w:rPr>
      </w:pPr>
      <w:r w:rsidRPr="00977800">
        <w:rPr>
          <w:rFonts w:ascii="Sakkal Majalla" w:hAnsi="Sakkal Majalla" w:cs="Sakkal Majalla" w:hint="cs"/>
          <w:sz w:val="28"/>
          <w:szCs w:val="28"/>
          <w:rtl/>
        </w:rPr>
        <w:t xml:space="preserve">لقد أصبحت السمعة هدفاً مهماً تسعى جميع المؤسسات على اختلاف أنواعها وأشكالها ومستوياتها إلى تحقيقه ويتم ذلك من خلال تضمين الدور الاستراتيجي للمؤسسات الذي يركز على بناء السمعة التنظيمية، وتعزيز ركائزها بدعم من جميع الأطراف ذات العلاقة بتحقيق السمعة التنظيمية، مع الأخذ في الاعتبار أن السمعة التنظيمية هي نوع من التصور والتغذية الراجعة، التي يتم تقديمها بقلم الجهات المعنية والمجتمع بشكل </w:t>
      </w:r>
      <w:proofErr w:type="gramStart"/>
      <w:r w:rsidRPr="00977800">
        <w:rPr>
          <w:rFonts w:ascii="Sakkal Majalla" w:hAnsi="Sakkal Majalla" w:cs="Sakkal Majalla" w:hint="cs"/>
          <w:sz w:val="28"/>
          <w:szCs w:val="28"/>
          <w:rtl/>
        </w:rPr>
        <w:t>عام .</w:t>
      </w:r>
      <w:proofErr w:type="gramEnd"/>
      <w:r w:rsidR="00206DD4" w:rsidRPr="00977800">
        <w:rPr>
          <w:rFonts w:ascii="Sakkal Majalla" w:hAnsi="Sakkal Majalla" w:cs="Sakkal Majalla" w:hint="cs"/>
          <w:sz w:val="28"/>
          <w:szCs w:val="28"/>
          <w:rtl/>
        </w:rPr>
        <w:t>( عيسى، 2020)</w:t>
      </w:r>
    </w:p>
    <w:p w14:paraId="63FD7D6F" w14:textId="77777777" w:rsidR="00C06E13" w:rsidRPr="00977800" w:rsidRDefault="00C06E13" w:rsidP="00F05936">
      <w:pPr>
        <w:spacing w:before="100" w:beforeAutospacing="1" w:after="100" w:afterAutospacing="1" w:line="360" w:lineRule="auto"/>
        <w:ind w:firstLine="720"/>
        <w:jc w:val="both"/>
        <w:rPr>
          <w:rFonts w:ascii="Sakkal Majalla" w:hAnsi="Sakkal Majalla" w:cs="Sakkal Majalla"/>
          <w:sz w:val="28"/>
          <w:szCs w:val="28"/>
          <w:rtl/>
        </w:rPr>
      </w:pPr>
      <w:r w:rsidRPr="00977800">
        <w:rPr>
          <w:rFonts w:ascii="Sakkal Majalla" w:hAnsi="Sakkal Majalla" w:cs="Sakkal Majalla" w:hint="cs"/>
          <w:sz w:val="28"/>
          <w:szCs w:val="28"/>
          <w:rtl/>
        </w:rPr>
        <w:t xml:space="preserve"> السمعة قاعدة أساسية وحيوية ليس فقط في حياة الناس والشعوب والحضارات الإنسانية، بل أيضاً في عملية المؤسسات وواقعها، يساهم في تكوين الانطباع الأول لدى الآخرين، وهو ما يستقر بسرعة ويتجذّر في النفس، ويصعب تعديله أو تغييره بسهولة ونتيجة للتغيير الواسع الذي يجتاح مؤسسات اليوم، زادت درجات التحدي، الأمر الذي يتطلب من تلك المؤسسات مواكبة هذه التغييرات من أجل تحسين سمعتها وكسب رضا الجمهور وموظفيها وجمهورها. </w:t>
      </w:r>
    </w:p>
    <w:p w14:paraId="0EC20A55" w14:textId="77777777" w:rsidR="00382A12" w:rsidRPr="00977800" w:rsidRDefault="00C06E13" w:rsidP="00E84CB4">
      <w:pPr>
        <w:spacing w:before="100" w:beforeAutospacing="1" w:after="100" w:afterAutospacing="1" w:line="360" w:lineRule="auto"/>
        <w:ind w:firstLine="720"/>
        <w:jc w:val="both"/>
        <w:rPr>
          <w:rFonts w:ascii="Sakkal Majalla" w:hAnsi="Sakkal Majalla" w:cs="Sakkal Majalla"/>
          <w:sz w:val="28"/>
          <w:szCs w:val="28"/>
          <w:rtl/>
        </w:rPr>
      </w:pPr>
      <w:r w:rsidRPr="00977800">
        <w:rPr>
          <w:rFonts w:ascii="Sakkal Majalla" w:hAnsi="Sakkal Majalla" w:cs="Sakkal Majalla" w:hint="cs"/>
          <w:sz w:val="28"/>
          <w:szCs w:val="28"/>
          <w:rtl/>
        </w:rPr>
        <w:t>ومن هنا تنشأ تهديدات ومخاطر السمعة في حالة وجود رأي عام سلبي تجاه المنظمة، نتيجة عدم قدرتها على تلبية توقعات الأفراد واحت</w:t>
      </w:r>
      <w:r w:rsidR="00382A12" w:rsidRPr="00977800">
        <w:rPr>
          <w:rFonts w:ascii="Sakkal Majalla" w:hAnsi="Sakkal Majalla" w:cs="Sakkal Majalla" w:hint="cs"/>
          <w:sz w:val="28"/>
          <w:szCs w:val="28"/>
          <w:rtl/>
        </w:rPr>
        <w:t xml:space="preserve">ياجاتهم بما يحقق المصلحة العامة، </w:t>
      </w:r>
      <w:r w:rsidRPr="00977800">
        <w:rPr>
          <w:rFonts w:ascii="Sakkal Majalla" w:hAnsi="Sakkal Majalla" w:cs="Sakkal Majalla" w:hint="cs"/>
          <w:sz w:val="28"/>
          <w:szCs w:val="28"/>
          <w:rtl/>
        </w:rPr>
        <w:t>وفي البيئة المحيطة، مثل تطور وسائل الإعلام وقنوات الاتصال، فهو سلاح قوي، فهو عنصر ذو حدين يهدد السمعة، وقد يشكل تأثيراً خطيراً على عمل المنظمة، ورصد التهديدات التي تهدد السمعة أصبح هدف مسؤولية الإدارة العليا</w:t>
      </w:r>
      <w:r w:rsidR="00382A12" w:rsidRPr="00977800">
        <w:rPr>
          <w:rFonts w:ascii="Sakkal Majalla" w:hAnsi="Sakkal Majalla" w:cs="Sakkal Majalla" w:hint="cs"/>
          <w:sz w:val="28"/>
          <w:szCs w:val="28"/>
          <w:rtl/>
        </w:rPr>
        <w:t>.</w:t>
      </w:r>
    </w:p>
    <w:p w14:paraId="1F240C84" w14:textId="77777777" w:rsidR="00E84CB4" w:rsidRPr="00E84CB4" w:rsidRDefault="00E84CB4" w:rsidP="00E84CB4">
      <w:pPr>
        <w:tabs>
          <w:tab w:val="left" w:pos="3311"/>
        </w:tabs>
        <w:spacing w:before="100" w:beforeAutospacing="1" w:after="100" w:afterAutospacing="1" w:line="360" w:lineRule="auto"/>
        <w:ind w:firstLine="720"/>
        <w:jc w:val="both"/>
        <w:outlineLvl w:val="1"/>
        <w:rPr>
          <w:rFonts w:ascii="Sakkal Majalla" w:hAnsi="Sakkal Majalla" w:cs="Sakkal Majalla"/>
          <w:sz w:val="28"/>
          <w:szCs w:val="28"/>
          <w:rtl/>
        </w:rPr>
      </w:pPr>
      <w:bookmarkStart w:id="5" w:name="_Toc179123222"/>
      <w:r w:rsidRPr="00E84CB4">
        <w:rPr>
          <w:rFonts w:ascii="Sakkal Majalla" w:hAnsi="Sakkal Majalla" w:cs="Sakkal Majalla" w:hint="cs"/>
          <w:sz w:val="28"/>
          <w:szCs w:val="28"/>
          <w:rtl/>
        </w:rPr>
        <w:t>و</w:t>
      </w:r>
      <w:r w:rsidRPr="00E84CB4">
        <w:rPr>
          <w:rFonts w:ascii="Sakkal Majalla" w:hAnsi="Sakkal Majalla" w:cs="Sakkal Majalla"/>
          <w:sz w:val="28"/>
          <w:szCs w:val="28"/>
          <w:rtl/>
        </w:rPr>
        <w:t>لقد شهدنا ازديادًا في التركيز على قيمة المورد البشري وتحقيق مستوى من العدالة التنظيمية الكافي لضمان أدائه المتميز الذي يساهم في تحسين سمعة المنظمة وصورتها المؤسسية بالمقارنة مع منافسيها</w:t>
      </w:r>
      <w:r w:rsidRPr="00E84CB4">
        <w:rPr>
          <w:rFonts w:ascii="Sakkal Majalla" w:hAnsi="Sakkal Majalla" w:cs="Sakkal Majalla" w:hint="cs"/>
          <w:sz w:val="28"/>
          <w:szCs w:val="28"/>
          <w:rtl/>
        </w:rPr>
        <w:t>.</w:t>
      </w:r>
      <w:bookmarkEnd w:id="5"/>
    </w:p>
    <w:p w14:paraId="4500F7DF" w14:textId="77777777" w:rsidR="00E84CB4" w:rsidRPr="00E84CB4" w:rsidRDefault="00E84CB4" w:rsidP="00E84CB4">
      <w:pPr>
        <w:tabs>
          <w:tab w:val="left" w:pos="3311"/>
        </w:tabs>
        <w:spacing w:before="100" w:beforeAutospacing="1" w:after="100" w:afterAutospacing="1" w:line="360" w:lineRule="auto"/>
        <w:ind w:firstLine="720"/>
        <w:jc w:val="both"/>
        <w:outlineLvl w:val="1"/>
        <w:rPr>
          <w:rFonts w:ascii="Sakkal Majalla" w:hAnsi="Sakkal Majalla" w:cs="Sakkal Majalla"/>
          <w:sz w:val="28"/>
          <w:szCs w:val="28"/>
        </w:rPr>
      </w:pPr>
      <w:bookmarkStart w:id="6" w:name="_Toc179123223"/>
      <w:r w:rsidRPr="00E84CB4">
        <w:rPr>
          <w:rFonts w:ascii="Sakkal Majalla" w:hAnsi="Sakkal Majalla" w:cs="Sakkal Majalla" w:hint="cs"/>
          <w:sz w:val="28"/>
          <w:szCs w:val="28"/>
          <w:rtl/>
        </w:rPr>
        <w:t>و</w:t>
      </w:r>
      <w:r w:rsidRPr="00E84CB4">
        <w:rPr>
          <w:rFonts w:ascii="Sakkal Majalla" w:hAnsi="Sakkal Majalla" w:cs="Sakkal Majalla"/>
          <w:sz w:val="28"/>
          <w:szCs w:val="28"/>
          <w:rtl/>
        </w:rPr>
        <w:t xml:space="preserve">تواجه شركات الاتصالات في المملكة العربية السعودية تحديات كبيرة في بناء سمعة مؤسسية قوية في بيئة عمل تتسم بالتنافسية العالية والتغيرات السريعة. يعتبر تحقيق العدالة التنظيمية داخل </w:t>
      </w:r>
      <w:r w:rsidRPr="00E84CB4">
        <w:rPr>
          <w:rFonts w:ascii="Sakkal Majalla" w:hAnsi="Sakkal Majalla" w:cs="Sakkal Majalla"/>
          <w:sz w:val="28"/>
          <w:szCs w:val="28"/>
          <w:rtl/>
        </w:rPr>
        <w:lastRenderedPageBreak/>
        <w:t>المؤسسات من العوامل الحاسمة التي تؤثر بشكل كبير على الأداء الوظيفي والرضا الوظيفي للعاملين، مما يؤدي بالتالي إلى تعزيز السمعة المؤسسية. ومع ذلك، فإن الدراسات المتعلقة بهذا الموضوع في السياق السعودي لا تزال محدودة، مما يخلق فجوة بحثية تحتاج إلى معالجة</w:t>
      </w:r>
      <w:r w:rsidRPr="00E84CB4">
        <w:rPr>
          <w:rFonts w:ascii="Sakkal Majalla" w:hAnsi="Sakkal Majalla" w:cs="Sakkal Majalla"/>
          <w:sz w:val="28"/>
          <w:szCs w:val="28"/>
        </w:rPr>
        <w:t>.</w:t>
      </w:r>
      <w:bookmarkEnd w:id="6"/>
    </w:p>
    <w:p w14:paraId="513210A2" w14:textId="77777777" w:rsidR="00E84CB4" w:rsidRPr="00E84CB4" w:rsidRDefault="00E84CB4" w:rsidP="00E84CB4">
      <w:pPr>
        <w:tabs>
          <w:tab w:val="left" w:pos="3311"/>
        </w:tabs>
        <w:spacing w:before="100" w:beforeAutospacing="1" w:after="100" w:afterAutospacing="1" w:line="360" w:lineRule="auto"/>
        <w:ind w:firstLine="720"/>
        <w:jc w:val="both"/>
        <w:outlineLvl w:val="1"/>
        <w:rPr>
          <w:rFonts w:ascii="Sakkal Majalla" w:hAnsi="Sakkal Majalla" w:cs="Sakkal Majalla"/>
          <w:sz w:val="28"/>
          <w:szCs w:val="28"/>
        </w:rPr>
      </w:pPr>
      <w:bookmarkStart w:id="7" w:name="_Toc179123224"/>
      <w:r w:rsidRPr="00E84CB4">
        <w:rPr>
          <w:rFonts w:ascii="Sakkal Majalla" w:hAnsi="Sakkal Majalla" w:cs="Sakkal Majalla"/>
          <w:sz w:val="28"/>
          <w:szCs w:val="28"/>
          <w:rtl/>
        </w:rPr>
        <w:t>تشير الدراسات السابقة إلى أن العدالة التنظيمية تلعب دوراً محورياً في تشكيل سلوكيات الموظفين ووجهات نظرهم تجاه مؤسساتهم. على سبيل المثال، وجدت دراسات مثل دراسة</w:t>
      </w:r>
      <w:r w:rsidRPr="00E84CB4">
        <w:rPr>
          <w:rFonts w:ascii="Sakkal Majalla" w:hAnsi="Sakkal Majalla" w:cs="Sakkal Majalla"/>
          <w:sz w:val="28"/>
          <w:szCs w:val="28"/>
        </w:rPr>
        <w:t xml:space="preserve"> Ahmed &amp; Jameel (2021) </w:t>
      </w:r>
      <w:r w:rsidRPr="00E84CB4">
        <w:rPr>
          <w:rFonts w:ascii="Sakkal Majalla" w:hAnsi="Sakkal Majalla" w:cs="Sakkal Majalla"/>
          <w:sz w:val="28"/>
          <w:szCs w:val="28"/>
          <w:rtl/>
        </w:rPr>
        <w:t>ودراسة</w:t>
      </w:r>
      <w:r w:rsidRPr="00E84CB4">
        <w:rPr>
          <w:rFonts w:ascii="Sakkal Majalla" w:hAnsi="Sakkal Majalla" w:cs="Sakkal Majalla"/>
          <w:sz w:val="28"/>
          <w:szCs w:val="28"/>
        </w:rPr>
        <w:t xml:space="preserve"> </w:t>
      </w:r>
      <w:proofErr w:type="spellStart"/>
      <w:r w:rsidRPr="00E84CB4">
        <w:rPr>
          <w:rFonts w:ascii="Sakkal Majalla" w:hAnsi="Sakkal Majalla" w:cs="Sakkal Majalla"/>
          <w:sz w:val="28"/>
          <w:szCs w:val="28"/>
        </w:rPr>
        <w:t>Jayus</w:t>
      </w:r>
      <w:proofErr w:type="spellEnd"/>
      <w:r w:rsidRPr="00E84CB4">
        <w:rPr>
          <w:rFonts w:ascii="Sakkal Majalla" w:hAnsi="Sakkal Majalla" w:cs="Sakkal Majalla"/>
          <w:sz w:val="28"/>
          <w:szCs w:val="28"/>
        </w:rPr>
        <w:t xml:space="preserve"> (2021) </w:t>
      </w:r>
      <w:r w:rsidRPr="00E84CB4">
        <w:rPr>
          <w:rFonts w:ascii="Sakkal Majalla" w:hAnsi="Sakkal Majalla" w:cs="Sakkal Majalla"/>
          <w:sz w:val="28"/>
          <w:szCs w:val="28"/>
          <w:rtl/>
        </w:rPr>
        <w:t>أن العدالة التوزيعية والإجرائية والتفاعلية تؤثر بشكل مباشر على الأداء الوظيفي والمشاركة الوظيفية. لكن هذه الدراسات غالباً ما تركز على قطاعات مختلفة أو سياقات جغرافية خارج المملكة العربية السعودية، مما يحد من تطبيق نتائجها على شركات الاتصالات السعودية</w:t>
      </w:r>
      <w:r w:rsidRPr="00E84CB4">
        <w:rPr>
          <w:rFonts w:ascii="Sakkal Majalla" w:hAnsi="Sakkal Majalla" w:cs="Sakkal Majalla"/>
          <w:sz w:val="28"/>
          <w:szCs w:val="28"/>
        </w:rPr>
        <w:t>.</w:t>
      </w:r>
      <w:bookmarkEnd w:id="7"/>
    </w:p>
    <w:p w14:paraId="08B502E7" w14:textId="77777777" w:rsidR="00E84CB4" w:rsidRPr="00E84CB4" w:rsidRDefault="00E84CB4" w:rsidP="00E84CB4">
      <w:pPr>
        <w:tabs>
          <w:tab w:val="left" w:pos="3311"/>
        </w:tabs>
        <w:spacing w:before="100" w:beforeAutospacing="1" w:after="100" w:afterAutospacing="1" w:line="360" w:lineRule="auto"/>
        <w:ind w:firstLine="720"/>
        <w:jc w:val="both"/>
        <w:outlineLvl w:val="1"/>
        <w:rPr>
          <w:rFonts w:ascii="Sakkal Majalla" w:hAnsi="Sakkal Majalla" w:cs="Sakkal Majalla"/>
          <w:sz w:val="28"/>
          <w:szCs w:val="28"/>
        </w:rPr>
      </w:pPr>
      <w:bookmarkStart w:id="8" w:name="_Toc179123225"/>
      <w:r w:rsidRPr="00E84CB4">
        <w:rPr>
          <w:rFonts w:ascii="Sakkal Majalla" w:hAnsi="Sakkal Majalla" w:cs="Sakkal Majalla"/>
          <w:sz w:val="28"/>
          <w:szCs w:val="28"/>
          <w:rtl/>
        </w:rPr>
        <w:t>تعاني الأبحاث الحالية من نقص في التركيز على التفاعل بين أبعاد العدالة التنظيمية المختلفة وكيفية تأثيرها مجتمعة على السمعة المؤسسية. كما أن هناك نقصاً في الدراسات التي تستكشف المتغيرات الوسيطة مثل الابتكار والمسؤولية الاجتماعية، والتي يمكن أن تلعب دوراً حاسماً في فهم العلاقة بين العدالة التنظيمية والسمعة المؤسسية. دراسة</w:t>
      </w:r>
      <w:r w:rsidRPr="00E84CB4">
        <w:rPr>
          <w:rFonts w:ascii="Sakkal Majalla" w:hAnsi="Sakkal Majalla" w:cs="Sakkal Majalla"/>
          <w:sz w:val="28"/>
          <w:szCs w:val="28"/>
        </w:rPr>
        <w:t xml:space="preserve"> Abdul et al. (2018) </w:t>
      </w:r>
      <w:r w:rsidRPr="00E84CB4">
        <w:rPr>
          <w:rFonts w:ascii="Sakkal Majalla" w:hAnsi="Sakkal Majalla" w:cs="Sakkal Majalla"/>
          <w:sz w:val="28"/>
          <w:szCs w:val="28"/>
          <w:rtl/>
        </w:rPr>
        <w:t xml:space="preserve">مثلاً تناولت تأثير العدالة التنظيمية على الأداء </w:t>
      </w:r>
      <w:proofErr w:type="spellStart"/>
      <w:r w:rsidRPr="00E84CB4">
        <w:rPr>
          <w:rFonts w:ascii="Sakkal Majalla" w:hAnsi="Sakkal Majalla" w:cs="Sakkal Majalla"/>
          <w:sz w:val="28"/>
          <w:szCs w:val="28"/>
          <w:rtl/>
        </w:rPr>
        <w:t>السياقي</w:t>
      </w:r>
      <w:proofErr w:type="spellEnd"/>
      <w:r w:rsidRPr="00E84CB4">
        <w:rPr>
          <w:rFonts w:ascii="Sakkal Majalla" w:hAnsi="Sakkal Majalla" w:cs="Sakkal Majalla"/>
          <w:sz w:val="28"/>
          <w:szCs w:val="28"/>
          <w:rtl/>
        </w:rPr>
        <w:t>، لكنها لم تتعمق في كيفية تأثير الابتكار والمسؤولية الاجتماعية كعوامل وسيطة</w:t>
      </w:r>
      <w:r w:rsidRPr="00E84CB4">
        <w:rPr>
          <w:rFonts w:ascii="Sakkal Majalla" w:hAnsi="Sakkal Majalla" w:cs="Sakkal Majalla"/>
          <w:sz w:val="28"/>
          <w:szCs w:val="28"/>
        </w:rPr>
        <w:t>.</w:t>
      </w:r>
      <w:bookmarkEnd w:id="8"/>
    </w:p>
    <w:p w14:paraId="233D088C" w14:textId="77777777" w:rsidR="00E84CB4" w:rsidRPr="00E84CB4" w:rsidRDefault="00E84CB4" w:rsidP="00E84CB4">
      <w:pPr>
        <w:tabs>
          <w:tab w:val="left" w:pos="3311"/>
        </w:tabs>
        <w:spacing w:before="100" w:beforeAutospacing="1" w:after="100" w:afterAutospacing="1" w:line="360" w:lineRule="auto"/>
        <w:ind w:firstLine="720"/>
        <w:jc w:val="both"/>
        <w:outlineLvl w:val="1"/>
        <w:rPr>
          <w:rFonts w:ascii="Sakkal Majalla" w:hAnsi="Sakkal Majalla" w:cs="Sakkal Majalla"/>
          <w:sz w:val="28"/>
          <w:szCs w:val="28"/>
          <w:rtl/>
        </w:rPr>
      </w:pPr>
      <w:bookmarkStart w:id="9" w:name="_Toc179123226"/>
      <w:r w:rsidRPr="00E84CB4">
        <w:rPr>
          <w:rFonts w:ascii="Sakkal Majalla" w:hAnsi="Sakkal Majalla" w:cs="Sakkal Majalla" w:hint="cs"/>
          <w:sz w:val="28"/>
          <w:szCs w:val="28"/>
          <w:rtl/>
        </w:rPr>
        <w:t xml:space="preserve">وتتبلور مشكلة </w:t>
      </w:r>
      <w:r w:rsidRPr="00E84CB4">
        <w:rPr>
          <w:rFonts w:ascii="Sakkal Majalla" w:hAnsi="Sakkal Majalla" w:cs="Sakkal Majalla"/>
          <w:sz w:val="28"/>
          <w:szCs w:val="28"/>
          <w:rtl/>
        </w:rPr>
        <w:t xml:space="preserve">الدراسة حول أثر العدالة التنظيمية في السمعة المؤسسية </w:t>
      </w:r>
      <w:r w:rsidRPr="00E84CB4">
        <w:rPr>
          <w:rFonts w:ascii="Sakkal Majalla" w:hAnsi="Sakkal Majalla" w:cs="Sakkal Majalla" w:hint="cs"/>
          <w:sz w:val="28"/>
          <w:szCs w:val="28"/>
          <w:rtl/>
        </w:rPr>
        <w:t xml:space="preserve">في شركات الاتصالات </w:t>
      </w:r>
      <w:proofErr w:type="gramStart"/>
      <w:r w:rsidRPr="00E84CB4">
        <w:rPr>
          <w:rFonts w:ascii="Sakkal Majalla" w:hAnsi="Sakkal Majalla" w:cs="Sakkal Majalla" w:hint="cs"/>
          <w:sz w:val="28"/>
          <w:szCs w:val="28"/>
          <w:rtl/>
        </w:rPr>
        <w:t>السعودية .</w:t>
      </w:r>
      <w:bookmarkEnd w:id="9"/>
      <w:proofErr w:type="gramEnd"/>
    </w:p>
    <w:p w14:paraId="5878E9FE" w14:textId="446D61CE" w:rsidR="008354AD" w:rsidRPr="00244C6E" w:rsidRDefault="00F05936" w:rsidP="00F05936">
      <w:pPr>
        <w:tabs>
          <w:tab w:val="left" w:pos="3311"/>
        </w:tabs>
        <w:spacing w:before="100" w:beforeAutospacing="1" w:after="100" w:afterAutospacing="1" w:line="360" w:lineRule="auto"/>
        <w:outlineLvl w:val="1"/>
        <w:rPr>
          <w:rFonts w:ascii="Sakkal Majalla" w:hAnsi="Sakkal Majalla" w:cs="Sakkal Majalla"/>
          <w:b/>
          <w:bCs/>
          <w:sz w:val="32"/>
          <w:szCs w:val="32"/>
          <w:lang w:bidi="ar-EG"/>
        </w:rPr>
      </w:pPr>
      <w:bookmarkStart w:id="10" w:name="_Toc179123227"/>
      <w:r>
        <w:rPr>
          <w:rFonts w:ascii="Sakkal Majalla" w:hAnsi="Sakkal Majalla" w:cs="Sakkal Majalla" w:hint="cs"/>
          <w:b/>
          <w:bCs/>
          <w:sz w:val="32"/>
          <w:szCs w:val="32"/>
          <w:rtl/>
          <w:lang w:bidi="ar-EG"/>
        </w:rPr>
        <w:t>4.1</w:t>
      </w:r>
      <w:r w:rsidR="00C06E13" w:rsidRPr="00244C6E">
        <w:rPr>
          <w:rFonts w:ascii="Sakkal Majalla" w:hAnsi="Sakkal Majalla" w:cs="Sakkal Majalla" w:hint="cs"/>
          <w:b/>
          <w:bCs/>
          <w:sz w:val="32"/>
          <w:szCs w:val="32"/>
          <w:rtl/>
          <w:lang w:bidi="ar-EG"/>
        </w:rPr>
        <w:t xml:space="preserve"> </w:t>
      </w:r>
      <w:r w:rsidR="008354AD" w:rsidRPr="00244C6E">
        <w:rPr>
          <w:rFonts w:ascii="Sakkal Majalla" w:hAnsi="Sakkal Majalla" w:cs="Sakkal Majalla" w:hint="cs"/>
          <w:b/>
          <w:bCs/>
          <w:sz w:val="32"/>
          <w:szCs w:val="32"/>
          <w:rtl/>
          <w:lang w:bidi="ar-EG"/>
        </w:rPr>
        <w:t>أهمية الدراسة:</w:t>
      </w:r>
      <w:bookmarkEnd w:id="10"/>
    </w:p>
    <w:p w14:paraId="1DD5967C" w14:textId="7365A499" w:rsidR="00254CAA" w:rsidRPr="00244C6E" w:rsidRDefault="00254CAA" w:rsidP="00E84CB4">
      <w:pPr>
        <w:spacing w:before="100" w:beforeAutospacing="1" w:after="100" w:afterAutospacing="1" w:line="360" w:lineRule="auto"/>
        <w:ind w:firstLine="720"/>
        <w:jc w:val="both"/>
        <w:rPr>
          <w:rFonts w:ascii="Sakkal Majalla" w:hAnsi="Sakkal Majalla" w:cs="Sakkal Majalla"/>
          <w:b/>
          <w:bCs/>
          <w:sz w:val="32"/>
          <w:szCs w:val="32"/>
        </w:rPr>
      </w:pPr>
      <w:r w:rsidRPr="00244C6E">
        <w:rPr>
          <w:rFonts w:ascii="Sakkal Majalla" w:hAnsi="Sakkal Majalla" w:cs="Sakkal Majalla" w:hint="cs"/>
          <w:b/>
          <w:bCs/>
          <w:sz w:val="32"/>
          <w:szCs w:val="32"/>
          <w:rtl/>
        </w:rPr>
        <w:t>الأهمية العلمية:</w:t>
      </w:r>
    </w:p>
    <w:p w14:paraId="4C6A48AA" w14:textId="77777777" w:rsidR="00E84CB4" w:rsidRPr="00E84CB4" w:rsidRDefault="00E84CB4" w:rsidP="00E84CB4">
      <w:pPr>
        <w:spacing w:line="360" w:lineRule="auto"/>
        <w:ind w:firstLine="720"/>
        <w:jc w:val="both"/>
        <w:rPr>
          <w:rFonts w:ascii="Sakkal Majalla" w:hAnsi="Sakkal Majalla" w:cs="Sakkal Majalla"/>
          <w:sz w:val="28"/>
          <w:szCs w:val="28"/>
          <w:rtl/>
        </w:rPr>
      </w:pPr>
      <w:r w:rsidRPr="00E84CB4">
        <w:rPr>
          <w:rFonts w:ascii="Sakkal Majalla" w:hAnsi="Sakkal Majalla" w:cs="Sakkal Majalla" w:hint="cs"/>
          <w:sz w:val="28"/>
          <w:szCs w:val="28"/>
          <w:rtl/>
        </w:rPr>
        <w:t xml:space="preserve">تتمثل الأهمية العلمية لهذه الدراسة في مساهمتها في سد الفجوات البحثية الحالية في الأدبيات المتعلقة بالعدالة التنظيمية والسمعة المؤسسية، خاصة في سياق شركات الاتصالات في المملكة العربية السعودية. تُعد هذه الدراسة من بين الدراسات القليلة التي تركز على العلاقة بين العدالة التنظيمية </w:t>
      </w:r>
      <w:r w:rsidRPr="00E84CB4">
        <w:rPr>
          <w:rFonts w:ascii="Sakkal Majalla" w:hAnsi="Sakkal Majalla" w:cs="Sakkal Majalla" w:hint="cs"/>
          <w:sz w:val="28"/>
          <w:szCs w:val="28"/>
          <w:rtl/>
        </w:rPr>
        <w:lastRenderedPageBreak/>
        <w:t>بأبعادها المختلفة (التوزيعية، الإجرائية، الأخلاقية، والتقييمية) والسمعة المؤسسية بأبعادها المتنوعة (الإبداع، المسؤولية الاجتماعية، جودة المنتج). ستساهم هذه الدراسة في تطوير نموذج نظري شامل يوضح كيفية تأثير هذه الأبعاد المختلفة للعدالة التنظيمية على السمعة المؤسسية، مما يضيف معرفة جديدة وقيمة للأدبيات الأكاديمية في هذا المجال.</w:t>
      </w:r>
    </w:p>
    <w:p w14:paraId="2472827E" w14:textId="77777777" w:rsidR="00E84CB4" w:rsidRPr="00E84CB4" w:rsidRDefault="00E84CB4" w:rsidP="00E84CB4">
      <w:pPr>
        <w:spacing w:line="360" w:lineRule="auto"/>
        <w:ind w:firstLine="720"/>
        <w:jc w:val="both"/>
        <w:rPr>
          <w:b/>
          <w:bCs/>
        </w:rPr>
      </w:pPr>
      <w:r w:rsidRPr="00E84CB4">
        <w:rPr>
          <w:rFonts w:ascii="Sakkal Majalla" w:hAnsi="Sakkal Majalla" w:cs="Sakkal Majalla" w:hint="cs"/>
          <w:sz w:val="28"/>
          <w:szCs w:val="28"/>
          <w:rtl/>
        </w:rPr>
        <w:t>إضافةً إلى ذلك، فإن هذه الدراسة تُعزز الفهم النظري لكيفية تفاعل أبعاد العدالة التنظيمية مع العوامل الوسيطة مثل الابتكار والمسؤولية الاجتماعية، وتأثيرها على السمعة المؤسسية. هذا الفهم المتعمق يمكن أن يفتح آفاقًا جديدة للبحث المستقبلي في مجال إدارة الأعمال والموارد البشرية، ويساعد الأكاديميين على تطوير نظريات ومناهج جديدة لدراسة تأثير العدالة التنظيمية في سياقات مختلفة.</w:t>
      </w:r>
    </w:p>
    <w:p w14:paraId="22EEF9B6" w14:textId="77777777" w:rsidR="00E263A3" w:rsidRPr="00244C6E" w:rsidRDefault="00E263A3" w:rsidP="00F05936">
      <w:pPr>
        <w:spacing w:before="100" w:beforeAutospacing="1" w:after="100" w:afterAutospacing="1" w:line="360" w:lineRule="auto"/>
        <w:jc w:val="both"/>
        <w:outlineLvl w:val="2"/>
        <w:rPr>
          <w:rFonts w:ascii="Sakkal Majalla" w:hAnsi="Sakkal Majalla" w:cs="Sakkal Majalla"/>
          <w:b/>
          <w:bCs/>
          <w:sz w:val="32"/>
          <w:szCs w:val="32"/>
        </w:rPr>
      </w:pPr>
      <w:bookmarkStart w:id="11" w:name="_Toc179123228"/>
      <w:r w:rsidRPr="00244C6E">
        <w:rPr>
          <w:rFonts w:ascii="Sakkal Majalla" w:hAnsi="Sakkal Majalla" w:cs="Sakkal Majalla" w:hint="cs"/>
          <w:b/>
          <w:bCs/>
          <w:sz w:val="32"/>
          <w:szCs w:val="32"/>
          <w:rtl/>
        </w:rPr>
        <w:t>الأهمية العملية:</w:t>
      </w:r>
      <w:bookmarkEnd w:id="11"/>
    </w:p>
    <w:p w14:paraId="3CEAB4C8" w14:textId="77777777" w:rsidR="00E84CB4" w:rsidRPr="00E84CB4" w:rsidRDefault="00E84CB4" w:rsidP="00634A0B">
      <w:pPr>
        <w:tabs>
          <w:tab w:val="left" w:pos="3311"/>
        </w:tabs>
        <w:spacing w:before="100" w:beforeAutospacing="1" w:after="100" w:afterAutospacing="1" w:line="360" w:lineRule="auto"/>
        <w:jc w:val="both"/>
        <w:outlineLvl w:val="1"/>
        <w:rPr>
          <w:rFonts w:ascii="Sakkal Majalla" w:hAnsi="Sakkal Majalla" w:cs="Sakkal Majalla"/>
          <w:sz w:val="28"/>
          <w:szCs w:val="28"/>
          <w:rtl/>
        </w:rPr>
      </w:pPr>
      <w:bookmarkStart w:id="12" w:name="_Toc179123229"/>
      <w:r w:rsidRPr="00E84CB4">
        <w:rPr>
          <w:rFonts w:ascii="Sakkal Majalla" w:hAnsi="Sakkal Majalla" w:cs="Sakkal Majalla"/>
          <w:sz w:val="28"/>
          <w:szCs w:val="28"/>
          <w:rtl/>
        </w:rPr>
        <w:t>من الناحية العملية، تكتسب هذه الدراسة أهمية خاصة لشركات الاتصالات في المملكة العربية السعودية، حيث تواجه هذه الشركات تحديات كبيرة في بناء سمعة مؤسسية قوية في بيئة عمل تتسم بالتنافسية العالية والتغيرات السريعة. من خلال فهم تأثير العدالة التنظيمية على السمعة المؤسسية، يمكن لهذه الشركات تطوير استراتيجيات أكثر فعالية لتعزيز العدالة في بيئة العمل، مما يؤدي إلى تحسين الأداء الوظيفي وزيادة الرضا الوظيفي للموظفين، وبالتالي تحسين السمعة المؤسسية.</w:t>
      </w:r>
      <w:bookmarkEnd w:id="12"/>
    </w:p>
    <w:p w14:paraId="55970D22" w14:textId="77777777" w:rsidR="00E84CB4" w:rsidRDefault="00E84CB4" w:rsidP="00634A0B">
      <w:pPr>
        <w:tabs>
          <w:tab w:val="left" w:pos="3311"/>
        </w:tabs>
        <w:spacing w:before="100" w:beforeAutospacing="1" w:after="100" w:afterAutospacing="1" w:line="360" w:lineRule="auto"/>
        <w:jc w:val="both"/>
        <w:outlineLvl w:val="1"/>
        <w:rPr>
          <w:rFonts w:ascii="Sakkal Majalla" w:hAnsi="Sakkal Majalla" w:cs="Sakkal Majalla"/>
          <w:sz w:val="28"/>
          <w:szCs w:val="28"/>
          <w:rtl/>
        </w:rPr>
      </w:pPr>
      <w:bookmarkStart w:id="13" w:name="_Toc179123230"/>
      <w:r w:rsidRPr="00E84CB4">
        <w:rPr>
          <w:rFonts w:ascii="Sakkal Majalla" w:hAnsi="Sakkal Majalla" w:cs="Sakkal Majalla"/>
          <w:sz w:val="28"/>
          <w:szCs w:val="28"/>
          <w:rtl/>
        </w:rPr>
        <w:t>تقديم توصيات مبنية على نتائج الدراسة يمكن أن يساعد الشركات على تبني سياسات وإجراءات تضمن توزيعًا عادلاً للموارد وفرصًا متساوية للتقدم والتطوير الوظيفي، بالإضافة إلى تعزيز الشفافية والنزاهة في جميع التعاملات الإدارية. كما يمكن أن تساعد هذه الدراسة في تحديد أهمية الابتكار والمسؤولية الاجتماعية كعوامل وسيطة تؤثر على العلاقة بين العدالة التنظيمية والسمعة المؤسسية، مما يمكن أن يشجع الشركات على تبني ممارسات أفضل في هذه المجالات لتعزيز صورتها العامة وزيادة ثقة العملاء والمساهمين فيها.</w:t>
      </w:r>
      <w:bookmarkEnd w:id="13"/>
    </w:p>
    <w:p w14:paraId="50646757" w14:textId="77777777" w:rsidR="00634A0B" w:rsidRDefault="00634A0B" w:rsidP="00634A0B">
      <w:pPr>
        <w:tabs>
          <w:tab w:val="left" w:pos="3311"/>
        </w:tabs>
        <w:spacing w:before="100" w:beforeAutospacing="1" w:after="100" w:afterAutospacing="1" w:line="360" w:lineRule="auto"/>
        <w:jc w:val="both"/>
        <w:outlineLvl w:val="1"/>
        <w:rPr>
          <w:rFonts w:ascii="Sakkal Majalla" w:hAnsi="Sakkal Majalla" w:cs="Sakkal Majalla"/>
          <w:sz w:val="28"/>
          <w:szCs w:val="28"/>
        </w:rPr>
      </w:pPr>
    </w:p>
    <w:p w14:paraId="0F0655FE" w14:textId="30841143" w:rsidR="008354AD" w:rsidRPr="00244C6E" w:rsidRDefault="00F05936" w:rsidP="00E84CB4">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14" w:name="_Toc179123231"/>
      <w:r>
        <w:rPr>
          <w:rFonts w:ascii="Sakkal Majalla" w:hAnsi="Sakkal Majalla" w:cs="Sakkal Majalla" w:hint="cs"/>
          <w:b/>
          <w:bCs/>
          <w:sz w:val="32"/>
          <w:szCs w:val="32"/>
          <w:rtl/>
          <w:lang w:bidi="ar-EG"/>
        </w:rPr>
        <w:lastRenderedPageBreak/>
        <w:t>5</w:t>
      </w:r>
      <w:r w:rsidR="008354AD" w:rsidRPr="00244C6E">
        <w:rPr>
          <w:rFonts w:ascii="Sakkal Majalla" w:hAnsi="Sakkal Majalla" w:cs="Sakkal Majalla" w:hint="cs"/>
          <w:b/>
          <w:bCs/>
          <w:sz w:val="32"/>
          <w:szCs w:val="32"/>
          <w:rtl/>
          <w:lang w:bidi="ar-EG"/>
        </w:rPr>
        <w:t>.1 أهداف الدراسة:</w:t>
      </w:r>
      <w:bookmarkEnd w:id="14"/>
    </w:p>
    <w:p w14:paraId="106D355B" w14:textId="77777777" w:rsidR="00E84CB4" w:rsidRPr="00E84CB4" w:rsidRDefault="00E84CB4" w:rsidP="00634A0B">
      <w:pPr>
        <w:spacing w:after="160" w:line="360" w:lineRule="auto"/>
        <w:jc w:val="both"/>
        <w:rPr>
          <w:rFonts w:ascii="Sakkal Majalla" w:hAnsi="Sakkal Majalla" w:cs="Sakkal Majalla"/>
          <w:kern w:val="2"/>
          <w:sz w:val="28"/>
          <w:szCs w:val="28"/>
          <w:lang w:bidi="ar-EG"/>
          <w14:ligatures w14:val="standardContextual"/>
        </w:rPr>
      </w:pPr>
      <w:r w:rsidRPr="00E84CB4">
        <w:rPr>
          <w:rFonts w:ascii="Sakkal Majalla" w:hAnsi="Sakkal Majalla" w:cs="Sakkal Majalla" w:hint="cs"/>
          <w:kern w:val="2"/>
          <w:sz w:val="28"/>
          <w:szCs w:val="28"/>
          <w:rtl/>
          <w:lang w:bidi="ar-EG"/>
          <w14:ligatures w14:val="standardContextual"/>
        </w:rPr>
        <w:t xml:space="preserve">تهدف هذه الدراسة </w:t>
      </w:r>
      <w:r w:rsidRPr="00E84CB4">
        <w:rPr>
          <w:rFonts w:ascii="Sakkal Majalla" w:hAnsi="Sakkal Majalla" w:cs="Sakkal Majalla" w:hint="cs"/>
          <w:kern w:val="2"/>
          <w:sz w:val="28"/>
          <w:szCs w:val="28"/>
          <w:rtl/>
          <w14:ligatures w14:val="standardContextual"/>
        </w:rPr>
        <w:t>إلى معرفة تأثير العدالة التنظيمية على سمعة المؤسسة في شركات الاتصالات السعودية. لتحقيق هذا الهدف، تم تحديد الأهداف الفرعية التالية</w:t>
      </w:r>
      <w:r w:rsidRPr="00E84CB4">
        <w:rPr>
          <w:rFonts w:ascii="Sakkal Majalla" w:hAnsi="Sakkal Majalla" w:cs="Sakkal Majalla" w:hint="cs"/>
          <w:kern w:val="2"/>
          <w:sz w:val="28"/>
          <w:szCs w:val="28"/>
          <w:lang w:bidi="ar-EG"/>
          <w14:ligatures w14:val="standardContextual"/>
        </w:rPr>
        <w:t>:</w:t>
      </w:r>
    </w:p>
    <w:p w14:paraId="48A49D14" w14:textId="77777777" w:rsidR="00E84CB4" w:rsidRPr="00E84CB4" w:rsidRDefault="00E84CB4" w:rsidP="00634A0B">
      <w:pPr>
        <w:numPr>
          <w:ilvl w:val="0"/>
          <w:numId w:val="78"/>
        </w:numPr>
        <w:spacing w:after="160" w:line="360" w:lineRule="auto"/>
        <w:jc w:val="both"/>
        <w:rPr>
          <w:rFonts w:ascii="Sakkal Majalla" w:hAnsi="Sakkal Majalla" w:cs="Sakkal Majalla"/>
          <w:kern w:val="2"/>
          <w:sz w:val="28"/>
          <w:szCs w:val="28"/>
          <w:lang w:bidi="ar-EG"/>
          <w14:ligatures w14:val="standardContextual"/>
        </w:rPr>
      </w:pPr>
      <w:r w:rsidRPr="00E84CB4">
        <w:rPr>
          <w:rFonts w:ascii="Sakkal Majalla" w:hAnsi="Sakkal Majalla" w:cs="Sakkal Majalla" w:hint="cs"/>
          <w:kern w:val="2"/>
          <w:sz w:val="28"/>
          <w:szCs w:val="28"/>
          <w:rtl/>
          <w14:ligatures w14:val="standardContextual"/>
        </w:rPr>
        <w:t>دراسة تأثير العدالة التوزيعية على سمعة المؤسسة في شركات الاتصالات السعودية</w:t>
      </w:r>
      <w:r w:rsidRPr="00E84CB4">
        <w:rPr>
          <w:rFonts w:ascii="Sakkal Majalla" w:hAnsi="Sakkal Majalla" w:cs="Sakkal Majalla" w:hint="cs"/>
          <w:kern w:val="2"/>
          <w:sz w:val="28"/>
          <w:szCs w:val="28"/>
          <w:lang w:bidi="ar-EG"/>
          <w14:ligatures w14:val="standardContextual"/>
        </w:rPr>
        <w:t>.</w:t>
      </w:r>
    </w:p>
    <w:p w14:paraId="6E2AEADE" w14:textId="77777777" w:rsidR="00E84CB4" w:rsidRPr="00E84CB4" w:rsidRDefault="00E84CB4" w:rsidP="00634A0B">
      <w:pPr>
        <w:numPr>
          <w:ilvl w:val="0"/>
          <w:numId w:val="78"/>
        </w:numPr>
        <w:spacing w:after="160" w:line="360" w:lineRule="auto"/>
        <w:jc w:val="both"/>
        <w:rPr>
          <w:rFonts w:ascii="Sakkal Majalla" w:hAnsi="Sakkal Majalla" w:cs="Sakkal Majalla"/>
          <w:kern w:val="2"/>
          <w:sz w:val="28"/>
          <w:szCs w:val="28"/>
          <w:lang w:bidi="ar-EG"/>
          <w14:ligatures w14:val="standardContextual"/>
        </w:rPr>
      </w:pPr>
      <w:r w:rsidRPr="00E84CB4">
        <w:rPr>
          <w:rFonts w:ascii="Sakkal Majalla" w:hAnsi="Sakkal Majalla" w:cs="Sakkal Majalla" w:hint="cs"/>
          <w:kern w:val="2"/>
          <w:sz w:val="28"/>
          <w:szCs w:val="28"/>
          <w:rtl/>
          <w14:ligatures w14:val="standardContextual"/>
        </w:rPr>
        <w:t>تحليل تأثير العدالة الإجرائية على سمعة المؤسسة في شركات الاتصالات السعودية</w:t>
      </w:r>
      <w:r w:rsidRPr="00E84CB4">
        <w:rPr>
          <w:rFonts w:ascii="Sakkal Majalla" w:hAnsi="Sakkal Majalla" w:cs="Sakkal Majalla" w:hint="cs"/>
          <w:kern w:val="2"/>
          <w:sz w:val="28"/>
          <w:szCs w:val="28"/>
          <w:lang w:bidi="ar-EG"/>
          <w14:ligatures w14:val="standardContextual"/>
        </w:rPr>
        <w:t>.</w:t>
      </w:r>
    </w:p>
    <w:p w14:paraId="7F814859" w14:textId="77777777" w:rsidR="00E84CB4" w:rsidRPr="00E84CB4" w:rsidRDefault="00E84CB4" w:rsidP="00634A0B">
      <w:pPr>
        <w:numPr>
          <w:ilvl w:val="0"/>
          <w:numId w:val="78"/>
        </w:numPr>
        <w:spacing w:after="160" w:line="360" w:lineRule="auto"/>
        <w:jc w:val="both"/>
        <w:rPr>
          <w:rFonts w:ascii="Sakkal Majalla" w:hAnsi="Sakkal Majalla" w:cs="Sakkal Majalla"/>
          <w:kern w:val="2"/>
          <w:sz w:val="28"/>
          <w:szCs w:val="28"/>
          <w:lang w:bidi="ar-EG"/>
          <w14:ligatures w14:val="standardContextual"/>
        </w:rPr>
      </w:pPr>
      <w:r w:rsidRPr="00E84CB4">
        <w:rPr>
          <w:rFonts w:ascii="Sakkal Majalla" w:hAnsi="Sakkal Majalla" w:cs="Sakkal Majalla" w:hint="cs"/>
          <w:kern w:val="2"/>
          <w:sz w:val="28"/>
          <w:szCs w:val="28"/>
          <w:rtl/>
          <w14:ligatures w14:val="standardContextual"/>
        </w:rPr>
        <w:t xml:space="preserve">تقدير تأثير العدالة الأخلاقية على سمعة المؤسسة </w:t>
      </w:r>
      <w:proofErr w:type="gramStart"/>
      <w:r w:rsidRPr="00E84CB4">
        <w:rPr>
          <w:rFonts w:ascii="Sakkal Majalla" w:hAnsi="Sakkal Majalla" w:cs="Sakkal Majalla" w:hint="cs"/>
          <w:kern w:val="2"/>
          <w:sz w:val="28"/>
          <w:szCs w:val="28"/>
          <w:rtl/>
          <w14:ligatures w14:val="standardContextual"/>
        </w:rPr>
        <w:t xml:space="preserve">في </w:t>
      </w:r>
      <w:r w:rsidRPr="00E84CB4">
        <w:rPr>
          <w:rFonts w:ascii="Sakkal Majalla" w:hAnsi="Sakkal Majalla" w:cs="Sakkal Majalla" w:hint="cs"/>
          <w:kern w:val="2"/>
          <w:rtl/>
          <w14:ligatures w14:val="standardContextual"/>
        </w:rPr>
        <w:t xml:space="preserve"> </w:t>
      </w:r>
      <w:r w:rsidRPr="00E84CB4">
        <w:rPr>
          <w:rFonts w:ascii="Sakkal Majalla" w:hAnsi="Sakkal Majalla" w:cs="Sakkal Majalla" w:hint="cs"/>
          <w:kern w:val="2"/>
          <w:sz w:val="28"/>
          <w:szCs w:val="28"/>
          <w:rtl/>
          <w14:ligatures w14:val="standardContextual"/>
        </w:rPr>
        <w:t>شركات</w:t>
      </w:r>
      <w:proofErr w:type="gramEnd"/>
      <w:r w:rsidRPr="00E84CB4">
        <w:rPr>
          <w:rFonts w:ascii="Sakkal Majalla" w:hAnsi="Sakkal Majalla" w:cs="Sakkal Majalla" w:hint="cs"/>
          <w:kern w:val="2"/>
          <w:sz w:val="28"/>
          <w:szCs w:val="28"/>
          <w:rtl/>
          <w14:ligatures w14:val="standardContextual"/>
        </w:rPr>
        <w:t xml:space="preserve"> الاتصالات السعودية</w:t>
      </w:r>
      <w:r w:rsidRPr="00E84CB4">
        <w:rPr>
          <w:rFonts w:ascii="Sakkal Majalla" w:hAnsi="Sakkal Majalla" w:cs="Sakkal Majalla" w:hint="cs"/>
          <w:kern w:val="2"/>
          <w:sz w:val="28"/>
          <w:szCs w:val="28"/>
          <w:lang w:bidi="ar-EG"/>
          <w14:ligatures w14:val="standardContextual"/>
        </w:rPr>
        <w:t>.</w:t>
      </w:r>
    </w:p>
    <w:p w14:paraId="1DC1685C" w14:textId="77777777" w:rsidR="00E84CB4" w:rsidRPr="00E84CB4" w:rsidRDefault="00E84CB4" w:rsidP="00634A0B">
      <w:pPr>
        <w:numPr>
          <w:ilvl w:val="0"/>
          <w:numId w:val="78"/>
        </w:numPr>
        <w:spacing w:after="160" w:line="360" w:lineRule="auto"/>
        <w:jc w:val="both"/>
        <w:rPr>
          <w:rFonts w:ascii="Sakkal Majalla" w:hAnsi="Sakkal Majalla" w:cs="Sakkal Majalla"/>
          <w:kern w:val="2"/>
          <w:sz w:val="28"/>
          <w:szCs w:val="28"/>
          <w:lang w:bidi="ar-EG"/>
          <w14:ligatures w14:val="standardContextual"/>
        </w:rPr>
      </w:pPr>
      <w:r w:rsidRPr="00E84CB4">
        <w:rPr>
          <w:rFonts w:ascii="Sakkal Majalla" w:hAnsi="Sakkal Majalla" w:cs="Sakkal Majalla" w:hint="cs"/>
          <w:kern w:val="2"/>
          <w:sz w:val="28"/>
          <w:szCs w:val="28"/>
          <w:rtl/>
          <w14:ligatures w14:val="standardContextual"/>
        </w:rPr>
        <w:t xml:space="preserve">تقدير تأثير العدالة التقييمية على سمعة المؤسسة </w:t>
      </w:r>
      <w:bookmarkStart w:id="15" w:name="_Hlk173600421"/>
      <w:r w:rsidRPr="00E84CB4">
        <w:rPr>
          <w:rFonts w:ascii="Sakkal Majalla" w:hAnsi="Sakkal Majalla" w:cs="Sakkal Majalla" w:hint="cs"/>
          <w:kern w:val="2"/>
          <w:sz w:val="28"/>
          <w:szCs w:val="28"/>
          <w:rtl/>
          <w14:ligatures w14:val="standardContextual"/>
        </w:rPr>
        <w:t>في شركات الاتصالات السعودية</w:t>
      </w:r>
      <w:bookmarkEnd w:id="15"/>
      <w:r w:rsidRPr="00E84CB4">
        <w:rPr>
          <w:rFonts w:ascii="Sakkal Majalla" w:hAnsi="Sakkal Majalla" w:cs="Sakkal Majalla" w:hint="cs"/>
          <w:kern w:val="2"/>
          <w:sz w:val="28"/>
          <w:szCs w:val="28"/>
          <w:lang w:bidi="ar-EG"/>
          <w14:ligatures w14:val="standardContextual"/>
        </w:rPr>
        <w:t>.</w:t>
      </w:r>
    </w:p>
    <w:p w14:paraId="1FCD45CD" w14:textId="77777777" w:rsidR="00E84CB4" w:rsidRPr="00E84CB4" w:rsidRDefault="00E84CB4" w:rsidP="00634A0B">
      <w:pPr>
        <w:numPr>
          <w:ilvl w:val="0"/>
          <w:numId w:val="78"/>
        </w:numPr>
        <w:spacing w:after="160" w:line="360" w:lineRule="auto"/>
        <w:jc w:val="both"/>
        <w:rPr>
          <w:rFonts w:cs="Simplified Arabic"/>
          <w:kern w:val="2"/>
          <w:sz w:val="28"/>
          <w:szCs w:val="28"/>
          <w:lang w:bidi="ar-EG"/>
          <w14:ligatures w14:val="standardContextual"/>
        </w:rPr>
      </w:pPr>
      <w:r w:rsidRPr="00E84CB4">
        <w:rPr>
          <w:rFonts w:ascii="Sakkal Majalla" w:hAnsi="Sakkal Majalla" w:cs="Sakkal Majalla" w:hint="cs"/>
          <w:kern w:val="2"/>
          <w:sz w:val="28"/>
          <w:szCs w:val="28"/>
          <w:rtl/>
          <w14:ligatures w14:val="standardContextual"/>
        </w:rPr>
        <w:t>تقديم توصيات لشركات الاتصالات السعودية بناءً على النتائج لتعزيز علاقة العدالة التنظيمية بسمعتها المؤسسية</w:t>
      </w:r>
      <w:r w:rsidRPr="00E84CB4">
        <w:rPr>
          <w:rFonts w:ascii="Sakkal Majalla" w:hAnsi="Sakkal Majalla" w:cs="Sakkal Majalla" w:hint="cs"/>
          <w:kern w:val="2"/>
          <w:sz w:val="28"/>
          <w:szCs w:val="28"/>
          <w:lang w:bidi="ar-EG"/>
          <w14:ligatures w14:val="standardContextual"/>
        </w:rPr>
        <w:t>.</w:t>
      </w:r>
    </w:p>
    <w:p w14:paraId="287337D4" w14:textId="3F5AC3F1" w:rsidR="009F3F3E" w:rsidRPr="00244C6E" w:rsidRDefault="00F05936" w:rsidP="00F05936">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16" w:name="_Toc179123232"/>
      <w:r>
        <w:rPr>
          <w:rFonts w:ascii="Sakkal Majalla" w:hAnsi="Sakkal Majalla" w:cs="Sakkal Majalla" w:hint="cs"/>
          <w:b/>
          <w:bCs/>
          <w:sz w:val="32"/>
          <w:szCs w:val="32"/>
          <w:rtl/>
          <w:lang w:bidi="ar-EG"/>
        </w:rPr>
        <w:t>6</w:t>
      </w:r>
      <w:r w:rsidR="008354AD" w:rsidRPr="00244C6E">
        <w:rPr>
          <w:rFonts w:ascii="Sakkal Majalla" w:hAnsi="Sakkal Majalla" w:cs="Sakkal Majalla" w:hint="cs"/>
          <w:b/>
          <w:bCs/>
          <w:sz w:val="32"/>
          <w:szCs w:val="32"/>
          <w:rtl/>
          <w:lang w:bidi="ar-EG"/>
        </w:rPr>
        <w:t>.1 تساؤلات الدراسة:</w:t>
      </w:r>
      <w:bookmarkEnd w:id="16"/>
    </w:p>
    <w:p w14:paraId="32C67E93" w14:textId="77777777" w:rsidR="00E84CB4" w:rsidRPr="00E84CB4" w:rsidRDefault="00E84CB4" w:rsidP="00634A0B">
      <w:pPr>
        <w:tabs>
          <w:tab w:val="left" w:pos="3311"/>
        </w:tabs>
        <w:spacing w:before="100" w:beforeAutospacing="1" w:after="100" w:afterAutospacing="1" w:line="360" w:lineRule="auto"/>
        <w:outlineLvl w:val="1"/>
        <w:rPr>
          <w:rFonts w:ascii="Sakkal Majalla" w:hAnsi="Sakkal Majalla" w:cs="Sakkal Majalla"/>
          <w:sz w:val="28"/>
          <w:szCs w:val="28"/>
          <w:rtl/>
        </w:rPr>
      </w:pPr>
      <w:bookmarkStart w:id="17" w:name="_Toc179123233"/>
      <w:r w:rsidRPr="00E84CB4">
        <w:rPr>
          <w:rFonts w:ascii="Sakkal Majalla" w:hAnsi="Sakkal Majalla" w:cs="Sakkal Majalla" w:hint="cs"/>
          <w:sz w:val="28"/>
          <w:szCs w:val="28"/>
          <w:rtl/>
        </w:rPr>
        <w:t>تتمثل مشكلة الدراسة في الإجابة عن التساؤلات التالية:</w:t>
      </w:r>
      <w:bookmarkEnd w:id="17"/>
    </w:p>
    <w:p w14:paraId="03F2AD9D" w14:textId="77777777" w:rsidR="00E84CB4" w:rsidRPr="00E84CB4" w:rsidRDefault="00E84CB4" w:rsidP="00634A0B">
      <w:pPr>
        <w:tabs>
          <w:tab w:val="left" w:pos="3311"/>
        </w:tabs>
        <w:spacing w:before="100" w:beforeAutospacing="1" w:after="100" w:afterAutospacing="1" w:line="360" w:lineRule="auto"/>
        <w:outlineLvl w:val="1"/>
        <w:rPr>
          <w:rFonts w:ascii="Sakkal Majalla" w:hAnsi="Sakkal Majalla" w:cs="Sakkal Majalla"/>
          <w:sz w:val="28"/>
          <w:szCs w:val="28"/>
          <w:rtl/>
        </w:rPr>
      </w:pPr>
      <w:bookmarkStart w:id="18" w:name="_Toc179123234"/>
      <w:r w:rsidRPr="00E84CB4">
        <w:rPr>
          <w:rFonts w:ascii="Sakkal Majalla" w:hAnsi="Sakkal Majalla" w:cs="Sakkal Majalla" w:hint="cs"/>
          <w:sz w:val="28"/>
          <w:szCs w:val="28"/>
          <w:rtl/>
        </w:rPr>
        <w:t>السؤال الرئيسي</w:t>
      </w:r>
      <w:proofErr w:type="gramStart"/>
      <w:r w:rsidRPr="00E84CB4">
        <w:rPr>
          <w:rFonts w:ascii="Sakkal Majalla" w:hAnsi="Sakkal Majalla" w:cs="Sakkal Majalla" w:hint="cs"/>
          <w:sz w:val="28"/>
          <w:szCs w:val="28"/>
          <w:rtl/>
        </w:rPr>
        <w:t xml:space="preserve">: </w:t>
      </w:r>
      <w:r w:rsidRPr="00E84CB4">
        <w:rPr>
          <w:rFonts w:ascii="Sakkal Majalla" w:hAnsi="Sakkal Majalla" w:cs="Sakkal Majalla"/>
          <w:sz w:val="28"/>
          <w:szCs w:val="28"/>
          <w:rtl/>
        </w:rPr>
        <w:t>.</w:t>
      </w:r>
      <w:proofErr w:type="gramEnd"/>
      <w:r w:rsidRPr="00E84CB4">
        <w:rPr>
          <w:rFonts w:ascii="Sakkal Majalla" w:hAnsi="Sakkal Majalla" w:cs="Sakkal Majalla"/>
          <w:sz w:val="28"/>
          <w:szCs w:val="28"/>
          <w:rtl/>
        </w:rPr>
        <w:t xml:space="preserve"> ما أثر ممارسة </w:t>
      </w:r>
      <w:r w:rsidRPr="00E84CB4">
        <w:rPr>
          <w:rFonts w:ascii="Sakkal Majalla" w:hAnsi="Sakkal Majalla" w:cs="Sakkal Majalla" w:hint="cs"/>
          <w:sz w:val="28"/>
          <w:szCs w:val="28"/>
          <w:rtl/>
        </w:rPr>
        <w:t xml:space="preserve">العدالة التنظيمية بأبعادها (العدالة التوزيعية- العدالة الإجرائية- العدالة الأخلاقية- العدالة التقييمية) في السمعة المؤسسية بأبعادها </w:t>
      </w:r>
      <w:proofErr w:type="gramStart"/>
      <w:r w:rsidRPr="00E84CB4">
        <w:rPr>
          <w:rFonts w:ascii="Sakkal Majalla" w:hAnsi="Sakkal Majalla" w:cs="Sakkal Majalla" w:hint="cs"/>
          <w:sz w:val="28"/>
          <w:szCs w:val="28"/>
          <w:rtl/>
        </w:rPr>
        <w:t>( الإبداع</w:t>
      </w:r>
      <w:proofErr w:type="gramEnd"/>
      <w:r w:rsidRPr="00E84CB4">
        <w:rPr>
          <w:rFonts w:ascii="Sakkal Majalla" w:hAnsi="Sakkal Majalla" w:cs="Sakkal Majalla" w:hint="cs"/>
          <w:sz w:val="28"/>
          <w:szCs w:val="28"/>
          <w:rtl/>
        </w:rPr>
        <w:t xml:space="preserve"> -المسؤولية الاجتماعية- جودة المنتج ) </w:t>
      </w:r>
      <w:r w:rsidRPr="00E84CB4">
        <w:rPr>
          <w:rFonts w:ascii="Sakkal Majalla" w:hAnsi="Sakkal Majalla" w:cs="Sakkal Majalla"/>
          <w:sz w:val="28"/>
          <w:szCs w:val="28"/>
          <w:rtl/>
        </w:rPr>
        <w:t>في شركات الاتصالات السعودية</w:t>
      </w:r>
      <w:r w:rsidRPr="00E84CB4">
        <w:rPr>
          <w:rFonts w:ascii="Sakkal Majalla" w:hAnsi="Sakkal Majalla" w:cs="Sakkal Majalla" w:hint="cs"/>
          <w:sz w:val="28"/>
          <w:szCs w:val="28"/>
          <w:rtl/>
        </w:rPr>
        <w:t xml:space="preserve"> ؟</w:t>
      </w:r>
      <w:bookmarkEnd w:id="18"/>
    </w:p>
    <w:p w14:paraId="0FFB1C35" w14:textId="77777777" w:rsidR="00E84CB4" w:rsidRPr="00E84CB4" w:rsidRDefault="00E84CB4" w:rsidP="00634A0B">
      <w:pPr>
        <w:tabs>
          <w:tab w:val="left" w:pos="3311"/>
        </w:tabs>
        <w:spacing w:before="100" w:beforeAutospacing="1" w:after="100" w:afterAutospacing="1" w:line="360" w:lineRule="auto"/>
        <w:outlineLvl w:val="1"/>
        <w:rPr>
          <w:rFonts w:ascii="Sakkal Majalla" w:hAnsi="Sakkal Majalla" w:cs="Sakkal Majalla"/>
          <w:sz w:val="28"/>
          <w:szCs w:val="28"/>
          <w:rtl/>
        </w:rPr>
      </w:pPr>
      <w:bookmarkStart w:id="19" w:name="_Toc179123235"/>
      <w:r w:rsidRPr="00E84CB4">
        <w:rPr>
          <w:rFonts w:ascii="Sakkal Majalla" w:hAnsi="Sakkal Majalla" w:cs="Sakkal Majalla" w:hint="cs"/>
          <w:sz w:val="28"/>
          <w:szCs w:val="28"/>
          <w:rtl/>
        </w:rPr>
        <w:t>وينبثق عن السؤال الرئيسي الأسئلة الفرعية التالية: -</w:t>
      </w:r>
      <w:bookmarkEnd w:id="19"/>
    </w:p>
    <w:p w14:paraId="2F75CB43" w14:textId="77777777" w:rsidR="00E84CB4" w:rsidRPr="00E84CB4" w:rsidRDefault="00E84CB4" w:rsidP="00634A0B">
      <w:pPr>
        <w:numPr>
          <w:ilvl w:val="0"/>
          <w:numId w:val="11"/>
        </w:numPr>
        <w:tabs>
          <w:tab w:val="left" w:pos="3311"/>
        </w:tabs>
        <w:spacing w:before="100" w:beforeAutospacing="1" w:after="100" w:afterAutospacing="1" w:line="360" w:lineRule="auto"/>
        <w:outlineLvl w:val="1"/>
        <w:rPr>
          <w:rFonts w:ascii="Sakkal Majalla" w:hAnsi="Sakkal Majalla" w:cs="Sakkal Majalla"/>
          <w:sz w:val="28"/>
          <w:szCs w:val="28"/>
          <w:rtl/>
        </w:rPr>
      </w:pPr>
      <w:bookmarkStart w:id="20" w:name="_Toc179123236"/>
      <w:r w:rsidRPr="00E84CB4">
        <w:rPr>
          <w:rFonts w:ascii="Sakkal Majalla" w:hAnsi="Sakkal Majalla" w:cs="Sakkal Majalla"/>
          <w:sz w:val="28"/>
          <w:szCs w:val="28"/>
          <w:rtl/>
        </w:rPr>
        <w:t xml:space="preserve">ما أثر العدالة التوزيعية في السمعة المؤسسية بأبعادها مجتمعة الإبداع، المسؤولية الاجتماعية، جودة المنتج في شركات الاتصالات </w:t>
      </w:r>
      <w:proofErr w:type="gramStart"/>
      <w:r w:rsidRPr="00E84CB4">
        <w:rPr>
          <w:rFonts w:ascii="Sakkal Majalla" w:hAnsi="Sakkal Majalla" w:cs="Sakkal Majalla"/>
          <w:sz w:val="28"/>
          <w:szCs w:val="28"/>
          <w:rtl/>
        </w:rPr>
        <w:t>السعودية ؟</w:t>
      </w:r>
      <w:bookmarkEnd w:id="20"/>
      <w:proofErr w:type="gramEnd"/>
    </w:p>
    <w:p w14:paraId="5503910C" w14:textId="77777777" w:rsidR="00E84CB4" w:rsidRPr="00E84CB4" w:rsidRDefault="00E84CB4" w:rsidP="00634A0B">
      <w:pPr>
        <w:numPr>
          <w:ilvl w:val="0"/>
          <w:numId w:val="11"/>
        </w:numPr>
        <w:tabs>
          <w:tab w:val="left" w:pos="3311"/>
        </w:tabs>
        <w:spacing w:before="100" w:beforeAutospacing="1" w:after="100" w:afterAutospacing="1" w:line="360" w:lineRule="auto"/>
        <w:outlineLvl w:val="1"/>
        <w:rPr>
          <w:rFonts w:ascii="Sakkal Majalla" w:hAnsi="Sakkal Majalla" w:cs="Sakkal Majalla"/>
          <w:sz w:val="28"/>
          <w:szCs w:val="28"/>
          <w:rtl/>
        </w:rPr>
      </w:pPr>
      <w:bookmarkStart w:id="21" w:name="_Toc179123237"/>
      <w:r w:rsidRPr="00E84CB4">
        <w:rPr>
          <w:rFonts w:ascii="Sakkal Majalla" w:hAnsi="Sakkal Majalla" w:cs="Sakkal Majalla"/>
          <w:sz w:val="28"/>
          <w:szCs w:val="28"/>
          <w:rtl/>
        </w:rPr>
        <w:t xml:space="preserve">ما أثر العدالة الإجرائية في السمعة المؤسسية بأبعادها مجتمعة والإبداع المسؤولية الاجتماعية جودة المنتج في شركات الاتصالات </w:t>
      </w:r>
      <w:proofErr w:type="gramStart"/>
      <w:r w:rsidRPr="00E84CB4">
        <w:rPr>
          <w:rFonts w:ascii="Sakkal Majalla" w:hAnsi="Sakkal Majalla" w:cs="Sakkal Majalla"/>
          <w:sz w:val="28"/>
          <w:szCs w:val="28"/>
          <w:rtl/>
        </w:rPr>
        <w:t>السعودية ؟</w:t>
      </w:r>
      <w:bookmarkEnd w:id="21"/>
      <w:proofErr w:type="gramEnd"/>
    </w:p>
    <w:p w14:paraId="04E04CAF" w14:textId="77777777" w:rsidR="00E84CB4" w:rsidRPr="00E84CB4" w:rsidRDefault="00E84CB4" w:rsidP="00634A0B">
      <w:pPr>
        <w:numPr>
          <w:ilvl w:val="0"/>
          <w:numId w:val="11"/>
        </w:numPr>
        <w:tabs>
          <w:tab w:val="left" w:pos="3311"/>
        </w:tabs>
        <w:spacing w:before="100" w:beforeAutospacing="1" w:after="100" w:afterAutospacing="1" w:line="360" w:lineRule="auto"/>
        <w:outlineLvl w:val="1"/>
        <w:rPr>
          <w:rFonts w:ascii="Sakkal Majalla" w:hAnsi="Sakkal Majalla" w:cs="Sakkal Majalla"/>
          <w:sz w:val="28"/>
          <w:szCs w:val="28"/>
          <w:rtl/>
        </w:rPr>
      </w:pPr>
      <w:bookmarkStart w:id="22" w:name="_Toc179123238"/>
      <w:r w:rsidRPr="00E84CB4">
        <w:rPr>
          <w:rFonts w:ascii="Sakkal Majalla" w:hAnsi="Sakkal Majalla" w:cs="Sakkal Majalla"/>
          <w:sz w:val="28"/>
          <w:szCs w:val="28"/>
          <w:rtl/>
        </w:rPr>
        <w:lastRenderedPageBreak/>
        <w:t xml:space="preserve">ما أثر العدالة الأخلاقية في السمعة المؤسسية بأبعادها مجتمعة (الإبداع، المسؤولية الاجتماعية جودة المنتج) في شركات الاتصالات </w:t>
      </w:r>
      <w:proofErr w:type="gramStart"/>
      <w:r w:rsidRPr="00E84CB4">
        <w:rPr>
          <w:rFonts w:ascii="Sakkal Majalla" w:hAnsi="Sakkal Majalla" w:cs="Sakkal Majalla"/>
          <w:sz w:val="28"/>
          <w:szCs w:val="28"/>
          <w:rtl/>
        </w:rPr>
        <w:t>السعودية ؟</w:t>
      </w:r>
      <w:bookmarkEnd w:id="22"/>
      <w:proofErr w:type="gramEnd"/>
    </w:p>
    <w:p w14:paraId="2BEA8874" w14:textId="77777777" w:rsidR="00E84CB4" w:rsidRPr="00E84CB4" w:rsidRDefault="00E84CB4" w:rsidP="00634A0B">
      <w:pPr>
        <w:numPr>
          <w:ilvl w:val="0"/>
          <w:numId w:val="11"/>
        </w:numPr>
        <w:tabs>
          <w:tab w:val="left" w:pos="3311"/>
        </w:tabs>
        <w:spacing w:before="100" w:beforeAutospacing="1" w:after="100" w:afterAutospacing="1" w:line="360" w:lineRule="auto"/>
        <w:outlineLvl w:val="1"/>
        <w:rPr>
          <w:rFonts w:ascii="Sakkal Majalla" w:hAnsi="Sakkal Majalla" w:cs="Sakkal Majalla"/>
          <w:b/>
          <w:bCs/>
          <w:sz w:val="28"/>
          <w:szCs w:val="28"/>
          <w:rtl/>
        </w:rPr>
      </w:pPr>
      <w:bookmarkStart w:id="23" w:name="_Toc179123239"/>
      <w:r w:rsidRPr="00E84CB4">
        <w:rPr>
          <w:rFonts w:ascii="Sakkal Majalla" w:hAnsi="Sakkal Majalla" w:cs="Sakkal Majalla"/>
          <w:sz w:val="28"/>
          <w:szCs w:val="28"/>
          <w:rtl/>
        </w:rPr>
        <w:t xml:space="preserve">ما أثر العدالة </w:t>
      </w:r>
      <w:proofErr w:type="spellStart"/>
      <w:proofErr w:type="gramStart"/>
      <w:r w:rsidRPr="00E84CB4">
        <w:rPr>
          <w:rFonts w:ascii="Sakkal Majalla" w:hAnsi="Sakkal Majalla" w:cs="Sakkal Majalla"/>
          <w:sz w:val="28"/>
          <w:szCs w:val="28"/>
          <w:rtl/>
        </w:rPr>
        <w:t>التقيميية</w:t>
      </w:r>
      <w:proofErr w:type="spellEnd"/>
      <w:r w:rsidRPr="00E84CB4">
        <w:rPr>
          <w:rFonts w:ascii="Sakkal Majalla" w:hAnsi="Sakkal Majalla" w:cs="Sakkal Majalla"/>
          <w:sz w:val="28"/>
          <w:szCs w:val="28"/>
          <w:rtl/>
        </w:rPr>
        <w:t xml:space="preserve">  في</w:t>
      </w:r>
      <w:proofErr w:type="gramEnd"/>
      <w:r w:rsidRPr="00E84CB4">
        <w:rPr>
          <w:rFonts w:ascii="Sakkal Majalla" w:hAnsi="Sakkal Majalla" w:cs="Sakkal Majalla"/>
          <w:sz w:val="28"/>
          <w:szCs w:val="28"/>
          <w:rtl/>
        </w:rPr>
        <w:t xml:space="preserve"> السمعة المؤسسية بأبعادها مجتمعة (الإبداع، المسؤولية الاجتماعية جودة المنتج) في شركات الاتصالات السعودية ؟</w:t>
      </w:r>
      <w:bookmarkEnd w:id="23"/>
    </w:p>
    <w:p w14:paraId="3CEE87B6" w14:textId="7CBE5006" w:rsidR="008354AD" w:rsidRPr="00244C6E" w:rsidRDefault="00F05936" w:rsidP="00F05936">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24" w:name="_Toc179123240"/>
      <w:r>
        <w:rPr>
          <w:rFonts w:ascii="Sakkal Majalla" w:hAnsi="Sakkal Majalla" w:cs="Sakkal Majalla" w:hint="cs"/>
          <w:b/>
          <w:bCs/>
          <w:sz w:val="32"/>
          <w:szCs w:val="32"/>
          <w:rtl/>
          <w:lang w:bidi="ar-EG"/>
        </w:rPr>
        <w:t>7</w:t>
      </w:r>
      <w:r w:rsidR="008354AD" w:rsidRPr="00F05936">
        <w:rPr>
          <w:rFonts w:ascii="Sakkal Majalla" w:hAnsi="Sakkal Majalla" w:cs="Sakkal Majalla" w:hint="cs"/>
          <w:b/>
          <w:bCs/>
          <w:sz w:val="32"/>
          <w:szCs w:val="32"/>
          <w:rtl/>
          <w:lang w:bidi="ar-EG"/>
        </w:rPr>
        <w:t>.1 فرضيات الدراسة:</w:t>
      </w:r>
      <w:bookmarkEnd w:id="24"/>
    </w:p>
    <w:p w14:paraId="38A27F71" w14:textId="77777777" w:rsidR="00E84CB4" w:rsidRPr="00634A0B" w:rsidRDefault="00E84CB4" w:rsidP="00634A0B">
      <w:pPr>
        <w:tabs>
          <w:tab w:val="left" w:pos="746"/>
        </w:tabs>
        <w:spacing w:before="100" w:beforeAutospacing="1" w:after="100" w:afterAutospacing="1" w:line="360" w:lineRule="auto"/>
        <w:ind w:left="360"/>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اعتماداً على أسئلة الدراسة ومشكلتها، قام الباحث بصياغة الفرضيات التالية:</w:t>
      </w:r>
    </w:p>
    <w:p w14:paraId="4CFFD868" w14:textId="77777777" w:rsidR="00E84CB4" w:rsidRPr="00634A0B" w:rsidRDefault="00E84CB4" w:rsidP="00634A0B">
      <w:pPr>
        <w:tabs>
          <w:tab w:val="left" w:pos="746"/>
        </w:tabs>
        <w:spacing w:before="100" w:beforeAutospacing="1" w:after="100" w:afterAutospacing="1" w:line="360" w:lineRule="auto"/>
        <w:ind w:left="360"/>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 xml:space="preserve">الفرضية </w:t>
      </w:r>
      <w:proofErr w:type="gramStart"/>
      <w:r w:rsidRPr="00634A0B">
        <w:rPr>
          <w:rFonts w:ascii="Sakkal Majalla" w:hAnsi="Sakkal Majalla" w:cs="Sakkal Majalla"/>
          <w:sz w:val="28"/>
          <w:szCs w:val="28"/>
          <w:rtl/>
          <w:lang w:bidi="ar-JO"/>
        </w:rPr>
        <w:t>الرئيسية :</w:t>
      </w:r>
      <w:proofErr w:type="gramEnd"/>
      <w:r w:rsidRPr="00634A0B">
        <w:rPr>
          <w:rFonts w:ascii="Sakkal Majalla" w:hAnsi="Sakkal Majalla" w:cs="Sakkal Majalla"/>
          <w:sz w:val="28"/>
          <w:szCs w:val="28"/>
          <w:rtl/>
          <w:lang w:bidi="ar-JO"/>
        </w:rPr>
        <w:t xml:space="preserve"> يوجد أثر ذو دلالة إحصائية عند مستوى ( 0.05 </w:t>
      </w:r>
      <w:r w:rsidRPr="00634A0B">
        <w:rPr>
          <w:rFonts w:ascii="Cambria" w:hAnsi="Cambria" w:cs="Cambria"/>
          <w:sz w:val="28"/>
          <w:szCs w:val="28"/>
          <w:lang w:bidi="ar-JO"/>
        </w:rPr>
        <w:t>α</w:t>
      </w:r>
      <w:r w:rsidRPr="00634A0B">
        <w:rPr>
          <w:rFonts w:ascii="Sakkal Majalla" w:hAnsi="Sakkal Majalla" w:cs="Sakkal Majalla"/>
          <w:sz w:val="28"/>
          <w:szCs w:val="28"/>
          <w:rtl/>
          <w:lang w:bidi="ar-JO"/>
        </w:rPr>
        <w:t xml:space="preserve">≤) للعدالة التنظيمية بأبعادها مجتمعة (العدالة التوزيعية، العدالة الإجرائية، العدالة الأخلاقية ، العدالة </w:t>
      </w:r>
      <w:proofErr w:type="spellStart"/>
      <w:r w:rsidRPr="00634A0B">
        <w:rPr>
          <w:rFonts w:ascii="Sakkal Majalla" w:hAnsi="Sakkal Majalla" w:cs="Sakkal Majalla"/>
          <w:sz w:val="28"/>
          <w:szCs w:val="28"/>
          <w:rtl/>
          <w:lang w:bidi="ar-JO"/>
        </w:rPr>
        <w:t>التقيميية</w:t>
      </w:r>
      <w:proofErr w:type="spellEnd"/>
      <w:r w:rsidRPr="00634A0B">
        <w:rPr>
          <w:rFonts w:ascii="Sakkal Majalla" w:hAnsi="Sakkal Majalla" w:cs="Sakkal Majalla"/>
          <w:sz w:val="28"/>
          <w:szCs w:val="28"/>
          <w:rtl/>
          <w:lang w:bidi="ar-JO"/>
        </w:rPr>
        <w:t xml:space="preserve">   ) في السمعة المؤسسية بأبعادها مجتمعة الإبداع المسؤولية الاجتماعية جودة المنتج في شركات الاتصالات السعودية.</w:t>
      </w:r>
    </w:p>
    <w:p w14:paraId="0E1DFD21" w14:textId="77777777" w:rsidR="00E84CB4" w:rsidRPr="00634A0B" w:rsidRDefault="00E84CB4" w:rsidP="00634A0B">
      <w:pPr>
        <w:tabs>
          <w:tab w:val="left" w:pos="746"/>
        </w:tabs>
        <w:spacing w:before="100" w:beforeAutospacing="1" w:after="100" w:afterAutospacing="1" w:line="360" w:lineRule="auto"/>
        <w:ind w:left="360"/>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وينبثق عن هذه الفرضية الرئيسية الفرضيات الفرعية التالية:</w:t>
      </w:r>
    </w:p>
    <w:p w14:paraId="2F848B52" w14:textId="77777777" w:rsidR="00E84CB4" w:rsidRPr="00634A0B" w:rsidRDefault="00E84CB4" w:rsidP="00634A0B">
      <w:pPr>
        <w:pStyle w:val="a7"/>
        <w:numPr>
          <w:ilvl w:val="0"/>
          <w:numId w:val="81"/>
        </w:numPr>
        <w:tabs>
          <w:tab w:val="left" w:pos="746"/>
        </w:tabs>
        <w:spacing w:before="100" w:beforeAutospacing="1" w:after="100" w:afterAutospacing="1" w:line="360" w:lineRule="auto"/>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 xml:space="preserve">يوجد أثر ذو دلالة إحصائية عند </w:t>
      </w:r>
      <w:proofErr w:type="gramStart"/>
      <w:r w:rsidRPr="00634A0B">
        <w:rPr>
          <w:rFonts w:ascii="Sakkal Majalla" w:hAnsi="Sakkal Majalla" w:cs="Sakkal Majalla"/>
          <w:sz w:val="28"/>
          <w:szCs w:val="28"/>
          <w:rtl/>
          <w:lang w:bidi="ar-JO"/>
        </w:rPr>
        <w:t>مستوى( 0.05</w:t>
      </w:r>
      <w:proofErr w:type="gramEnd"/>
      <w:r w:rsidRPr="00634A0B">
        <w:rPr>
          <w:rFonts w:ascii="Sakkal Majalla" w:hAnsi="Sakkal Majalla" w:cs="Sakkal Majalla"/>
          <w:sz w:val="28"/>
          <w:szCs w:val="28"/>
          <w:rtl/>
          <w:lang w:bidi="ar-JO"/>
        </w:rPr>
        <w:t xml:space="preserve"> </w:t>
      </w:r>
      <w:r w:rsidRPr="00634A0B">
        <w:rPr>
          <w:rFonts w:ascii="Cambria" w:hAnsi="Cambria" w:cs="Cambria"/>
          <w:sz w:val="28"/>
          <w:szCs w:val="28"/>
          <w:lang w:bidi="ar-JO"/>
        </w:rPr>
        <w:t>α</w:t>
      </w:r>
      <w:r w:rsidRPr="00634A0B">
        <w:rPr>
          <w:rFonts w:ascii="Sakkal Majalla" w:hAnsi="Sakkal Majalla" w:cs="Sakkal Majalla"/>
          <w:sz w:val="28"/>
          <w:szCs w:val="28"/>
          <w:rtl/>
          <w:lang w:bidi="ar-JO"/>
        </w:rPr>
        <w:t>≤) للعدالة التوزيعية في السمعة المؤسسية بأبعادها مجتمعة الإبداع المسؤولية الاجتماعية جودة المنتج من وجهة نظر العاملين في شركات الاتصالات السعودية .</w:t>
      </w:r>
    </w:p>
    <w:p w14:paraId="0AE18256" w14:textId="77777777" w:rsidR="00E84CB4" w:rsidRPr="00634A0B" w:rsidRDefault="00E84CB4" w:rsidP="00634A0B">
      <w:pPr>
        <w:pStyle w:val="a7"/>
        <w:numPr>
          <w:ilvl w:val="0"/>
          <w:numId w:val="81"/>
        </w:numPr>
        <w:tabs>
          <w:tab w:val="left" w:pos="746"/>
        </w:tabs>
        <w:spacing w:before="100" w:beforeAutospacing="1" w:after="100" w:afterAutospacing="1" w:line="360" w:lineRule="auto"/>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 xml:space="preserve">يوجد أثر ذو دلالة إحصائية عند مستوى </w:t>
      </w:r>
      <w:proofErr w:type="gramStart"/>
      <w:r w:rsidRPr="00634A0B">
        <w:rPr>
          <w:rFonts w:ascii="Sakkal Majalla" w:hAnsi="Sakkal Majalla" w:cs="Sakkal Majalla"/>
          <w:sz w:val="28"/>
          <w:szCs w:val="28"/>
          <w:rtl/>
          <w:lang w:bidi="ar-JO"/>
        </w:rPr>
        <w:t>( 0.05</w:t>
      </w:r>
      <w:proofErr w:type="gramEnd"/>
      <w:r w:rsidRPr="00634A0B">
        <w:rPr>
          <w:rFonts w:ascii="Sakkal Majalla" w:hAnsi="Sakkal Majalla" w:cs="Sakkal Majalla"/>
          <w:sz w:val="28"/>
          <w:szCs w:val="28"/>
          <w:rtl/>
          <w:lang w:bidi="ar-JO"/>
        </w:rPr>
        <w:t xml:space="preserve"> </w:t>
      </w:r>
      <w:r w:rsidRPr="00634A0B">
        <w:rPr>
          <w:rFonts w:ascii="Cambria" w:hAnsi="Cambria" w:cs="Cambria"/>
          <w:sz w:val="28"/>
          <w:szCs w:val="28"/>
          <w:lang w:bidi="ar-JO"/>
        </w:rPr>
        <w:t>α</w:t>
      </w:r>
      <w:r w:rsidRPr="00634A0B">
        <w:rPr>
          <w:rFonts w:ascii="Sakkal Majalla" w:hAnsi="Sakkal Majalla" w:cs="Sakkal Majalla"/>
          <w:sz w:val="28"/>
          <w:szCs w:val="28"/>
          <w:rtl/>
          <w:lang w:bidi="ar-JO"/>
        </w:rPr>
        <w:t xml:space="preserve">≤) للعدالة الإجرائية في السمعة المؤسسية في شركات الاتصالات السعودية. </w:t>
      </w:r>
    </w:p>
    <w:p w14:paraId="0851E3E7" w14:textId="77777777" w:rsidR="00E84CB4" w:rsidRPr="00634A0B" w:rsidRDefault="00E84CB4" w:rsidP="00634A0B">
      <w:pPr>
        <w:pStyle w:val="a7"/>
        <w:numPr>
          <w:ilvl w:val="0"/>
          <w:numId w:val="81"/>
        </w:numPr>
        <w:tabs>
          <w:tab w:val="left" w:pos="746"/>
        </w:tabs>
        <w:spacing w:before="100" w:beforeAutospacing="1" w:after="100" w:afterAutospacing="1" w:line="360" w:lineRule="auto"/>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 xml:space="preserve">يوجد أثر ذو دلالة إحصائية عند مستوى </w:t>
      </w:r>
      <w:proofErr w:type="gramStart"/>
      <w:r w:rsidRPr="00634A0B">
        <w:rPr>
          <w:rFonts w:ascii="Sakkal Majalla" w:hAnsi="Sakkal Majalla" w:cs="Sakkal Majalla"/>
          <w:sz w:val="28"/>
          <w:szCs w:val="28"/>
          <w:rtl/>
          <w:lang w:bidi="ar-JO"/>
        </w:rPr>
        <w:t>( 0.05</w:t>
      </w:r>
      <w:proofErr w:type="gramEnd"/>
      <w:r w:rsidRPr="00634A0B">
        <w:rPr>
          <w:rFonts w:ascii="Sakkal Majalla" w:hAnsi="Sakkal Majalla" w:cs="Sakkal Majalla"/>
          <w:sz w:val="28"/>
          <w:szCs w:val="28"/>
          <w:rtl/>
          <w:lang w:bidi="ar-JO"/>
        </w:rPr>
        <w:t xml:space="preserve"> </w:t>
      </w:r>
      <w:r w:rsidRPr="00634A0B">
        <w:rPr>
          <w:rFonts w:ascii="Cambria" w:hAnsi="Cambria" w:cs="Cambria"/>
          <w:sz w:val="28"/>
          <w:szCs w:val="28"/>
          <w:lang w:bidi="ar-JO"/>
        </w:rPr>
        <w:t>α</w:t>
      </w:r>
      <w:r w:rsidRPr="00634A0B">
        <w:rPr>
          <w:rFonts w:ascii="Sakkal Majalla" w:hAnsi="Sakkal Majalla" w:cs="Sakkal Majalla"/>
          <w:sz w:val="28"/>
          <w:szCs w:val="28"/>
          <w:rtl/>
          <w:lang w:bidi="ar-JO"/>
        </w:rPr>
        <w:t>≤) العدالة الأخلاقية في السمعة المؤسسية في شركات الاتصالات السعودية .</w:t>
      </w:r>
    </w:p>
    <w:p w14:paraId="48A0D368" w14:textId="77777777" w:rsidR="00E84CB4" w:rsidRPr="00634A0B" w:rsidRDefault="00E84CB4" w:rsidP="00634A0B">
      <w:pPr>
        <w:pStyle w:val="a7"/>
        <w:numPr>
          <w:ilvl w:val="0"/>
          <w:numId w:val="81"/>
        </w:numPr>
        <w:tabs>
          <w:tab w:val="left" w:pos="746"/>
        </w:tabs>
        <w:spacing w:before="100" w:beforeAutospacing="1" w:after="100" w:afterAutospacing="1" w:line="360" w:lineRule="auto"/>
        <w:jc w:val="both"/>
        <w:rPr>
          <w:rFonts w:ascii="Sakkal Majalla" w:hAnsi="Sakkal Majalla" w:cs="Sakkal Majalla"/>
          <w:sz w:val="28"/>
          <w:szCs w:val="28"/>
          <w:rtl/>
          <w:lang w:bidi="ar-JO"/>
        </w:rPr>
      </w:pPr>
      <w:r w:rsidRPr="00634A0B">
        <w:rPr>
          <w:rFonts w:ascii="Sakkal Majalla" w:hAnsi="Sakkal Majalla" w:cs="Sakkal Majalla"/>
          <w:sz w:val="28"/>
          <w:szCs w:val="28"/>
          <w:rtl/>
          <w:lang w:bidi="ar-JO"/>
        </w:rPr>
        <w:t xml:space="preserve">يوجد أثر ذو دلالة إحصائية عند مستوى </w:t>
      </w:r>
      <w:proofErr w:type="gramStart"/>
      <w:r w:rsidRPr="00634A0B">
        <w:rPr>
          <w:rFonts w:ascii="Sakkal Majalla" w:hAnsi="Sakkal Majalla" w:cs="Sakkal Majalla"/>
          <w:sz w:val="28"/>
          <w:szCs w:val="28"/>
          <w:rtl/>
          <w:lang w:bidi="ar-JO"/>
        </w:rPr>
        <w:t>( 0.05</w:t>
      </w:r>
      <w:proofErr w:type="gramEnd"/>
      <w:r w:rsidRPr="00634A0B">
        <w:rPr>
          <w:rFonts w:ascii="Sakkal Majalla" w:hAnsi="Sakkal Majalla" w:cs="Sakkal Majalla"/>
          <w:sz w:val="28"/>
          <w:szCs w:val="28"/>
          <w:rtl/>
          <w:lang w:bidi="ar-JO"/>
        </w:rPr>
        <w:t xml:space="preserve"> </w:t>
      </w:r>
      <w:r w:rsidRPr="00634A0B">
        <w:rPr>
          <w:rFonts w:ascii="Cambria" w:hAnsi="Cambria" w:cs="Cambria"/>
          <w:sz w:val="28"/>
          <w:szCs w:val="28"/>
          <w:lang w:bidi="ar-JO"/>
        </w:rPr>
        <w:t>α</w:t>
      </w:r>
      <w:r w:rsidRPr="00634A0B">
        <w:rPr>
          <w:rFonts w:ascii="Sakkal Majalla" w:hAnsi="Sakkal Majalla" w:cs="Sakkal Majalla"/>
          <w:sz w:val="28"/>
          <w:szCs w:val="28"/>
          <w:rtl/>
          <w:lang w:bidi="ar-JO"/>
        </w:rPr>
        <w:t xml:space="preserve">≤) العدالة </w:t>
      </w:r>
      <w:proofErr w:type="spellStart"/>
      <w:r w:rsidRPr="00634A0B">
        <w:rPr>
          <w:rFonts w:ascii="Sakkal Majalla" w:hAnsi="Sakkal Majalla" w:cs="Sakkal Majalla"/>
          <w:sz w:val="28"/>
          <w:szCs w:val="28"/>
          <w:rtl/>
          <w:lang w:bidi="ar-JO"/>
        </w:rPr>
        <w:t>التقيميية</w:t>
      </w:r>
      <w:proofErr w:type="spellEnd"/>
      <w:r w:rsidRPr="00634A0B">
        <w:rPr>
          <w:rFonts w:ascii="Sakkal Majalla" w:hAnsi="Sakkal Majalla" w:cs="Sakkal Majalla"/>
          <w:sz w:val="28"/>
          <w:szCs w:val="28"/>
          <w:rtl/>
          <w:lang w:bidi="ar-JO"/>
        </w:rPr>
        <w:t xml:space="preserve">   في السمعة المؤسسية في شركات الاتصالات السعودية.</w:t>
      </w:r>
    </w:p>
    <w:p w14:paraId="7AFFADDF" w14:textId="77777777" w:rsidR="00E84CB4" w:rsidRPr="00E84CB4" w:rsidRDefault="00F05936" w:rsidP="00E84CB4">
      <w:pPr>
        <w:tabs>
          <w:tab w:val="left" w:pos="3311"/>
        </w:tabs>
        <w:spacing w:before="100" w:beforeAutospacing="1" w:after="100" w:afterAutospacing="1" w:line="360" w:lineRule="auto"/>
        <w:outlineLvl w:val="1"/>
        <w:rPr>
          <w:rFonts w:ascii="Sakkal Majalla" w:hAnsi="Sakkal Majalla" w:cs="Sakkal Majalla"/>
          <w:b/>
          <w:bCs/>
          <w:rtl/>
        </w:rPr>
      </w:pPr>
      <w:bookmarkStart w:id="25" w:name="_Toc179123241"/>
      <w:r>
        <w:rPr>
          <w:rFonts w:ascii="Sakkal Majalla" w:hAnsi="Sakkal Majalla" w:cs="Sakkal Majalla" w:hint="cs"/>
          <w:b/>
          <w:bCs/>
          <w:sz w:val="32"/>
          <w:szCs w:val="32"/>
          <w:rtl/>
          <w:lang w:bidi="ar-EG"/>
        </w:rPr>
        <w:lastRenderedPageBreak/>
        <w:t>8</w:t>
      </w:r>
      <w:r w:rsidR="008354AD" w:rsidRPr="00244C6E">
        <w:rPr>
          <w:rFonts w:ascii="Sakkal Majalla" w:hAnsi="Sakkal Majalla" w:cs="Sakkal Majalla" w:hint="cs"/>
          <w:b/>
          <w:bCs/>
          <w:sz w:val="32"/>
          <w:szCs w:val="32"/>
          <w:rtl/>
          <w:lang w:bidi="ar-EG"/>
        </w:rPr>
        <w:t xml:space="preserve">.1 </w:t>
      </w:r>
      <w:r w:rsidR="00E84CB4" w:rsidRPr="00E84CB4">
        <w:rPr>
          <w:rFonts w:ascii="Sakkal Majalla" w:hAnsi="Sakkal Majalla" w:cs="Sakkal Majalla"/>
          <w:b/>
          <w:bCs/>
          <w:rtl/>
        </w:rPr>
        <w:t>الدراسات السابقة:</w:t>
      </w:r>
      <w:bookmarkEnd w:id="25"/>
    </w:p>
    <w:p w14:paraId="48BBB32C"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bookmarkStart w:id="26" w:name="_Toc170243312"/>
      <w:bookmarkStart w:id="27" w:name="_Toc172156859"/>
      <w:r w:rsidRPr="006341BD">
        <w:rPr>
          <w:rFonts w:ascii="Sakkal Majalla" w:hAnsi="Sakkal Majalla" w:cs="Sakkal Majalla" w:hint="cs"/>
          <w:b/>
          <w:bCs/>
          <w:sz w:val="28"/>
          <w:szCs w:val="28"/>
          <w:rtl/>
        </w:rPr>
        <w:t xml:space="preserve">دراسة </w:t>
      </w:r>
      <w:proofErr w:type="spellStart"/>
      <w:r w:rsidRPr="006341BD">
        <w:rPr>
          <w:rFonts w:ascii="Sakkal Majalla" w:hAnsi="Sakkal Majalla" w:cs="Sakkal Majalla" w:hint="cs"/>
          <w:b/>
          <w:bCs/>
          <w:sz w:val="28"/>
          <w:szCs w:val="28"/>
          <w:rtl/>
        </w:rPr>
        <w:t>الغيلاني</w:t>
      </w:r>
      <w:proofErr w:type="spellEnd"/>
      <w:r w:rsidRPr="006341BD">
        <w:rPr>
          <w:rFonts w:ascii="Sakkal Majalla" w:hAnsi="Sakkal Majalla" w:cs="Sakkal Majalla" w:hint="cs"/>
          <w:b/>
          <w:bCs/>
          <w:sz w:val="28"/>
          <w:szCs w:val="28"/>
          <w:lang w:bidi="ar-EG"/>
        </w:rPr>
        <w:t xml:space="preserve"> (2023)</w:t>
      </w:r>
    </w:p>
    <w:p w14:paraId="63D588EE"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اختبار أثر ممارسة العدالة التنظيمية على أداء العاملين في ديوان عام وزارة التربية والتعليم بسلطنة عمان. تمثل العدالة التنظيمية المتغير المستقل في هذه الدراسة، بينما يعد أداء العاملين المتغير التابع. اعتمدت الباحثة المنهج الوصفي المسحي، واستخدمت الأسلوب الكمي بالطريقة المستعرضة</w:t>
      </w:r>
      <w:r w:rsidRPr="00E84CB4">
        <w:rPr>
          <w:rFonts w:ascii="Sakkal Majalla" w:hAnsi="Sakkal Majalla" w:cs="Sakkal Majalla" w:hint="cs"/>
          <w:sz w:val="28"/>
          <w:szCs w:val="28"/>
          <w:lang w:bidi="ar-EG"/>
        </w:rPr>
        <w:t xml:space="preserve"> (Cross-sectional) </w:t>
      </w:r>
      <w:r w:rsidRPr="00E84CB4">
        <w:rPr>
          <w:rFonts w:ascii="Sakkal Majalla" w:hAnsi="Sakkal Majalla" w:cs="Sakkal Majalla" w:hint="cs"/>
          <w:sz w:val="28"/>
          <w:szCs w:val="28"/>
          <w:rtl/>
        </w:rPr>
        <w:t>لجمع البيانات</w:t>
      </w:r>
      <w:r w:rsidRPr="00E84CB4">
        <w:rPr>
          <w:rFonts w:ascii="Sakkal Majalla" w:hAnsi="Sakkal Majalla" w:cs="Sakkal Majalla" w:hint="cs"/>
          <w:sz w:val="28"/>
          <w:szCs w:val="28"/>
          <w:lang w:bidi="ar-EG"/>
        </w:rPr>
        <w:t>.</w:t>
      </w:r>
    </w:p>
    <w:p w14:paraId="11F30C86"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نتائج الدراسة وجود تأثير إيجابي مباشر لممارسة العدالة التنظيمية على أداء العاملين في ديوان عام وزارة التربية والتعليم بسلطنة عمان. يشير هذا التأثير إلى أن الموظفين الذين يشعرون بالعدالة في بيئة عملهم يكونون أكثر التزامًا وكفاءة في أداء مهامهم الوظيفية</w:t>
      </w:r>
      <w:r w:rsidRPr="00E84CB4">
        <w:rPr>
          <w:rFonts w:ascii="Sakkal Majalla" w:hAnsi="Sakkal Majalla" w:cs="Sakkal Majalla" w:hint="cs"/>
          <w:sz w:val="28"/>
          <w:szCs w:val="28"/>
          <w:lang w:bidi="ar-EG"/>
        </w:rPr>
        <w:t>.</w:t>
      </w:r>
    </w:p>
    <w:p w14:paraId="34342009"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بضرورة تعزيز ممارسات العدالة التنظيمية داخل المؤسسات الحكومية، وزيادة الوعي بأهمية العدالة كعامل مؤثر في تحسين الأداء الوظيفي. كما دعت إلى تطوير سياسات وإجراءات تضمن توزيع الموارد والفرص بشكل عادل بين الموظفين</w:t>
      </w:r>
      <w:r w:rsidRPr="00E84CB4">
        <w:rPr>
          <w:rFonts w:ascii="Sakkal Majalla" w:hAnsi="Sakkal Majalla" w:cs="Sakkal Majalla" w:hint="cs"/>
          <w:sz w:val="28"/>
          <w:szCs w:val="28"/>
          <w:lang w:bidi="ar-EG"/>
        </w:rPr>
        <w:t>.</w:t>
      </w:r>
    </w:p>
    <w:p w14:paraId="4EBDCB51"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 xml:space="preserve">دراسة </w:t>
      </w:r>
      <w:proofErr w:type="gramStart"/>
      <w:r w:rsidRPr="006341BD">
        <w:rPr>
          <w:rFonts w:ascii="Sakkal Majalla" w:hAnsi="Sakkal Majalla" w:cs="Sakkal Majalla" w:hint="cs"/>
          <w:b/>
          <w:bCs/>
          <w:sz w:val="28"/>
          <w:szCs w:val="28"/>
          <w:rtl/>
        </w:rPr>
        <w:t>علي</w:t>
      </w:r>
      <w:proofErr w:type="gramEnd"/>
      <w:r w:rsidRPr="006341BD">
        <w:rPr>
          <w:rFonts w:ascii="Sakkal Majalla" w:hAnsi="Sakkal Majalla" w:cs="Sakkal Majalla" w:hint="cs"/>
          <w:b/>
          <w:bCs/>
          <w:sz w:val="28"/>
          <w:szCs w:val="28"/>
          <w:lang w:bidi="ar-EG"/>
        </w:rPr>
        <w:t xml:space="preserve"> (2022)</w:t>
      </w:r>
    </w:p>
    <w:p w14:paraId="622DB84B"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اختبار أثر العدالة التنظيمية في الأداء الوظيفي لدى معلمات رياض الأطفال في مدينة اللاذقية. اعتبرت العدالة التنظيمية المتغير المستقل، والأداء الوظيفي المتغير التابع. اعتمد الباحث المنهج الوصفي المسحي، واستخدم الأسلوب الكمي بالطريقة المستعرضة لجمع البيانات</w:t>
      </w:r>
      <w:r w:rsidRPr="00E84CB4">
        <w:rPr>
          <w:rFonts w:ascii="Sakkal Majalla" w:hAnsi="Sakkal Majalla" w:cs="Sakkal Majalla" w:hint="cs"/>
          <w:sz w:val="28"/>
          <w:szCs w:val="28"/>
          <w:lang w:bidi="ar-EG"/>
        </w:rPr>
        <w:t>.</w:t>
      </w:r>
    </w:p>
    <w:p w14:paraId="0F03F53C"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أن للعدالة التنظيمية أثرًا مباشرًا على الأداء الوظيفي لدى المعلمات. يشير هذا إلى أن العدالة في بيئة العمل تسهم بشكل كبير في تحسين أداء الموظفين، حيث يشعر المعلمون بالرضا والإنصاف مما يعزز من إنتاجيتهم</w:t>
      </w:r>
      <w:r w:rsidRPr="00E84CB4">
        <w:rPr>
          <w:rFonts w:ascii="Sakkal Majalla" w:hAnsi="Sakkal Majalla" w:cs="Sakkal Majalla" w:hint="cs"/>
          <w:sz w:val="28"/>
          <w:szCs w:val="28"/>
          <w:lang w:bidi="ar-EG"/>
        </w:rPr>
        <w:t>.</w:t>
      </w:r>
    </w:p>
    <w:p w14:paraId="0F42631C" w14:textId="27C0E10A" w:rsidR="00E84CB4" w:rsidRDefault="00E84CB4" w:rsidP="00634A0B">
      <w:pPr>
        <w:spacing w:line="360" w:lineRule="auto"/>
        <w:jc w:val="both"/>
        <w:rPr>
          <w:rFonts w:ascii="Sakkal Majalla" w:hAnsi="Sakkal Majalla" w:cs="Sakkal Majalla"/>
          <w:b/>
          <w:bCs/>
          <w:sz w:val="28"/>
          <w:szCs w:val="28"/>
          <w:rtl/>
        </w:rPr>
      </w:pPr>
      <w:r w:rsidRPr="00E84CB4">
        <w:rPr>
          <w:rFonts w:ascii="Sakkal Majalla" w:hAnsi="Sakkal Majalla" w:cs="Sakkal Majalla" w:hint="cs"/>
          <w:sz w:val="28"/>
          <w:szCs w:val="28"/>
          <w:rtl/>
        </w:rPr>
        <w:lastRenderedPageBreak/>
        <w:t>أوصت الدراسة بضرورة تعزيز ممارسات العدالة التنظيمية في مؤسسات التعليم المبكر، وتطوير برامج تدريبية للمعلمين تهدف إلى تعزيز مفاهيم العدالة والإجراءات العادلة في بيئة العمل، مما ينعكس إيجابياً على الأداء التعليمي</w:t>
      </w:r>
      <w:r w:rsidRPr="00E84CB4">
        <w:rPr>
          <w:rFonts w:ascii="Sakkal Majalla" w:hAnsi="Sakkal Majalla" w:cs="Sakkal Majalla" w:hint="cs"/>
          <w:sz w:val="28"/>
          <w:szCs w:val="28"/>
          <w:lang w:bidi="ar-EG"/>
        </w:rPr>
        <w:t>.</w:t>
      </w:r>
    </w:p>
    <w:p w14:paraId="29666E2F" w14:textId="5207C5F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 xml:space="preserve">دراسة </w:t>
      </w:r>
      <w:proofErr w:type="spellStart"/>
      <w:r w:rsidRPr="006341BD">
        <w:rPr>
          <w:rFonts w:ascii="Sakkal Majalla" w:hAnsi="Sakkal Majalla" w:cs="Sakkal Majalla" w:hint="cs"/>
          <w:b/>
          <w:bCs/>
          <w:sz w:val="28"/>
          <w:szCs w:val="28"/>
          <w:rtl/>
        </w:rPr>
        <w:t>طنابوز</w:t>
      </w:r>
      <w:proofErr w:type="spellEnd"/>
      <w:r w:rsidRPr="006341BD">
        <w:rPr>
          <w:rFonts w:ascii="Sakkal Majalla" w:hAnsi="Sakkal Majalla" w:cs="Sakkal Majalla" w:hint="cs"/>
          <w:b/>
          <w:bCs/>
          <w:sz w:val="28"/>
          <w:szCs w:val="28"/>
          <w:rtl/>
        </w:rPr>
        <w:t xml:space="preserve"> وآخرون</w:t>
      </w:r>
      <w:r w:rsidRPr="006341BD">
        <w:rPr>
          <w:rFonts w:ascii="Sakkal Majalla" w:hAnsi="Sakkal Majalla" w:cs="Sakkal Majalla" w:hint="cs"/>
          <w:b/>
          <w:bCs/>
          <w:sz w:val="28"/>
          <w:szCs w:val="28"/>
          <w:lang w:bidi="ar-EG"/>
        </w:rPr>
        <w:t xml:space="preserve"> (2022)</w:t>
      </w:r>
    </w:p>
    <w:p w14:paraId="599DC7A8"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التعرف على مستوى العدالة التنظيمية والأداء الوظيفي في الجامعات الفلسطينية من منظور أعضاء هيئة التدريس. تناولت الدراسة العدالة التنظيمية كمتغير مستقل، والأداء الوظيفي كمتغير تابع. استخدمت الدراسة المنهج الوصفي الارتباطي، واعتمدت على الاستبانة كأداة لجمع البيانات</w:t>
      </w:r>
      <w:r w:rsidRPr="00E84CB4">
        <w:rPr>
          <w:rFonts w:ascii="Sakkal Majalla" w:hAnsi="Sakkal Majalla" w:cs="Sakkal Majalla" w:hint="cs"/>
          <w:sz w:val="28"/>
          <w:szCs w:val="28"/>
          <w:lang w:bidi="ar-EG"/>
        </w:rPr>
        <w:t>.</w:t>
      </w:r>
    </w:p>
    <w:p w14:paraId="150155EB"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أن مستوى العدالة التنظيمية في الجامعات الفلسطينية كان مرتفعًا، وأن الأداء الوظيفي للعاملين كان كذلك مرتفعًا. كما وجدت الدراسة علاقة إيجابية بين العدالة التنظيمية والأداء الوظيفي، مما يشير إلى أن بيئة العمل العادلة تساهم في تحسين الأداء الوظيفي للعاملين</w:t>
      </w:r>
      <w:r w:rsidRPr="00E84CB4">
        <w:rPr>
          <w:rFonts w:ascii="Sakkal Majalla" w:hAnsi="Sakkal Majalla" w:cs="Sakkal Majalla" w:hint="cs"/>
          <w:sz w:val="28"/>
          <w:szCs w:val="28"/>
          <w:lang w:bidi="ar-EG"/>
        </w:rPr>
        <w:t>.</w:t>
      </w:r>
    </w:p>
    <w:p w14:paraId="6F49E2B3"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بتطبيق معايير العدالة التنظيمية لتعزيز الأداء الوظيفي وزيادة الحوافز المادية التي تسهم في رفع مستوى الأداء والميزة التنافسية للجامعات. كما دعت إلى مواصلة البحث في تأثير العدالة التنظيمية على جوانب أخرى من الأداء المؤسسي</w:t>
      </w:r>
      <w:r w:rsidRPr="00E84CB4">
        <w:rPr>
          <w:rFonts w:ascii="Sakkal Majalla" w:hAnsi="Sakkal Majalla" w:cs="Sakkal Majalla" w:hint="cs"/>
          <w:sz w:val="28"/>
          <w:szCs w:val="28"/>
          <w:lang w:bidi="ar-EG"/>
        </w:rPr>
        <w:t>.</w:t>
      </w:r>
    </w:p>
    <w:p w14:paraId="008ACE10"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 xml:space="preserve">دراسة </w:t>
      </w:r>
      <w:proofErr w:type="spellStart"/>
      <w:r w:rsidRPr="006341BD">
        <w:rPr>
          <w:rFonts w:ascii="Sakkal Majalla" w:hAnsi="Sakkal Majalla" w:cs="Sakkal Majalla" w:hint="cs"/>
          <w:b/>
          <w:bCs/>
          <w:sz w:val="28"/>
          <w:szCs w:val="28"/>
          <w:rtl/>
        </w:rPr>
        <w:t>الحجيلة</w:t>
      </w:r>
      <w:proofErr w:type="spellEnd"/>
      <w:r w:rsidRPr="006341BD">
        <w:rPr>
          <w:rFonts w:ascii="Sakkal Majalla" w:hAnsi="Sakkal Majalla" w:cs="Sakkal Majalla" w:hint="cs"/>
          <w:b/>
          <w:bCs/>
          <w:sz w:val="28"/>
          <w:szCs w:val="28"/>
          <w:rtl/>
        </w:rPr>
        <w:t xml:space="preserve"> وأبو الغنم</w:t>
      </w:r>
      <w:r w:rsidRPr="006341BD">
        <w:rPr>
          <w:rFonts w:ascii="Sakkal Majalla" w:hAnsi="Sakkal Majalla" w:cs="Sakkal Majalla" w:hint="cs"/>
          <w:b/>
          <w:bCs/>
          <w:sz w:val="28"/>
          <w:szCs w:val="28"/>
          <w:lang w:bidi="ar-EG"/>
        </w:rPr>
        <w:t xml:space="preserve"> (2022)</w:t>
      </w:r>
    </w:p>
    <w:p w14:paraId="680FF7FA"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تحليل أثر الإدارة الإلكترونية في سمعة البنوك الإسلامية الأردنية. تناولت الدراسة الإدارة الإلكترونية بأبعادها المختلفة كمتغير مستقل، وسمعة البنوك بأبعادها كمتغير تابع. اعتمدت الدراسة على المنهج الوصفي التحليلي</w:t>
      </w:r>
      <w:r w:rsidRPr="00E84CB4">
        <w:rPr>
          <w:rFonts w:ascii="Sakkal Majalla" w:hAnsi="Sakkal Majalla" w:cs="Sakkal Majalla" w:hint="cs"/>
          <w:sz w:val="28"/>
          <w:szCs w:val="28"/>
          <w:lang w:bidi="ar-EG"/>
        </w:rPr>
        <w:t>.</w:t>
      </w:r>
    </w:p>
    <w:p w14:paraId="47A92C8E"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توصلت الدراسة إلى أن الإدارة الإلكترونية بأبعادها المختلفة (البنية التحتية الإلكترونية، العمليات الإلكترونية، الموارد البشرية الفنية، الإطار التشريعي) لها تأثير إيجابي على سمعة البنوك الإسلامية الأردنية من حيث جودة الخدمة، الشفافية، وثقة العملاء</w:t>
      </w:r>
      <w:r w:rsidRPr="00E84CB4">
        <w:rPr>
          <w:rFonts w:ascii="Sakkal Majalla" w:hAnsi="Sakkal Majalla" w:cs="Sakkal Majalla" w:hint="cs"/>
          <w:sz w:val="28"/>
          <w:szCs w:val="28"/>
          <w:lang w:bidi="ar-EG"/>
        </w:rPr>
        <w:t>.</w:t>
      </w:r>
    </w:p>
    <w:p w14:paraId="401F16C2" w14:textId="77777777" w:rsid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lastRenderedPageBreak/>
        <w:t>أوصت الدراسة بتبني أحدث التطورات التكنولوجية لتعزيز الإدارة الإلكترونية في البنوك الإسلامية، مما يعزز من سمعتها ويزيد من ثقة العملاء في هذه البنوك. كما دعت إلى استثمار المزيد في البنية التحتية الإلكترونية وتطوير مهارات الموارد البشرية</w:t>
      </w:r>
      <w:r w:rsidRPr="00E84CB4">
        <w:rPr>
          <w:rFonts w:ascii="Sakkal Majalla" w:hAnsi="Sakkal Majalla" w:cs="Sakkal Majalla" w:hint="cs"/>
          <w:sz w:val="28"/>
          <w:szCs w:val="28"/>
          <w:lang w:bidi="ar-EG"/>
        </w:rPr>
        <w:t>.</w:t>
      </w:r>
    </w:p>
    <w:p w14:paraId="03B8DBC9"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 العدوان والشامي</w:t>
      </w:r>
      <w:r w:rsidRPr="006341BD">
        <w:rPr>
          <w:rFonts w:ascii="Sakkal Majalla" w:hAnsi="Sakkal Majalla" w:cs="Sakkal Majalla" w:hint="cs"/>
          <w:b/>
          <w:bCs/>
          <w:sz w:val="28"/>
          <w:szCs w:val="28"/>
          <w:lang w:bidi="ar-EG"/>
        </w:rPr>
        <w:t xml:space="preserve"> (2022)</w:t>
      </w:r>
    </w:p>
    <w:p w14:paraId="65D4502F"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التعرف على أثر الحاكمية المؤسسية بأبعادها (العدالة وسيادة القانون، النزاهة وأخلاقيات العمل، والمسؤولية المجتمعية) على السمعة التنظيمية في القطاع العام الأردني. استخدمت الدراسة المنهج الكمي عن طريق تصميم استبانة وزعت على 600 موظف في 6 مؤسسات حكومية</w:t>
      </w:r>
      <w:r w:rsidRPr="00E84CB4">
        <w:rPr>
          <w:rFonts w:ascii="Sakkal Majalla" w:hAnsi="Sakkal Majalla" w:cs="Sakkal Majalla" w:hint="cs"/>
          <w:sz w:val="28"/>
          <w:szCs w:val="28"/>
          <w:lang w:bidi="ar-EG"/>
        </w:rPr>
        <w:t>.</w:t>
      </w:r>
    </w:p>
    <w:p w14:paraId="1D1514AF"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وجود تأثير ذي دلالة إحصائية للعدالة وسيادة القانون، النزاهة وأخلاقيات العمل، والمسؤولية المجتمعية على السمعة التنظيمية. كانت العدالة وسيادة القانون الأكثر تأثيرًا في بناء السمعة التنظيمية، تلتها النزاهة وأخلاقيات العمل، ثم المسؤولية المجتمعية</w:t>
      </w:r>
      <w:r w:rsidRPr="00E84CB4">
        <w:rPr>
          <w:rFonts w:ascii="Sakkal Majalla" w:hAnsi="Sakkal Majalla" w:cs="Sakkal Majalla" w:hint="cs"/>
          <w:sz w:val="28"/>
          <w:szCs w:val="28"/>
          <w:lang w:bidi="ar-EG"/>
        </w:rPr>
        <w:t>.</w:t>
      </w:r>
    </w:p>
    <w:p w14:paraId="4CC74FD8"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بالالتزام بالقوانين والاحتكام إليها في الوظائف والعمليات والخدمات الحكومية لتعزيز السمعة التنظيمية. كما دعت إلى تعزيز الوعي بأهمية العدالة والنزاهة كقيم جوهرية في بناء سمعة حسنة لمؤسسات القطاع العام</w:t>
      </w:r>
      <w:r w:rsidRPr="00E84CB4">
        <w:rPr>
          <w:rFonts w:ascii="Sakkal Majalla" w:hAnsi="Sakkal Majalla" w:cs="Sakkal Majalla" w:hint="cs"/>
          <w:sz w:val="28"/>
          <w:szCs w:val="28"/>
          <w:lang w:bidi="ar-EG"/>
        </w:rPr>
        <w:t>.</w:t>
      </w:r>
    </w:p>
    <w:p w14:paraId="154EFC3F"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 ياسين وعلي</w:t>
      </w:r>
      <w:r w:rsidRPr="006341BD">
        <w:rPr>
          <w:rFonts w:ascii="Sakkal Majalla" w:hAnsi="Sakkal Majalla" w:cs="Sakkal Majalla" w:hint="cs"/>
          <w:b/>
          <w:bCs/>
          <w:sz w:val="28"/>
          <w:szCs w:val="28"/>
          <w:lang w:bidi="ar-EG"/>
        </w:rPr>
        <w:t xml:space="preserve"> (2022)</w:t>
      </w:r>
    </w:p>
    <w:p w14:paraId="122FAA26"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التعرف على مدى استخدام استراتيجيات إدارة الأزمات في المصارف العراقية وعلاقة ذلك بالسمعة المؤسسية. تناولت الدراسة الأزمات المصرفية بأبعادها المختلفة كمتغير مستقل، والسمعة المؤسسية بأبعادها كمتغير تابع. اعتمدت الدراسة على المنهج الوصفي التحليلي وجمع البيانات باستخدام الاستبانة والمقابلات</w:t>
      </w:r>
      <w:r w:rsidRPr="00E84CB4">
        <w:rPr>
          <w:rFonts w:ascii="Sakkal Majalla" w:hAnsi="Sakkal Majalla" w:cs="Sakkal Majalla" w:hint="cs"/>
          <w:sz w:val="28"/>
          <w:szCs w:val="28"/>
          <w:lang w:bidi="ar-EG"/>
        </w:rPr>
        <w:t>.</w:t>
      </w:r>
    </w:p>
    <w:p w14:paraId="499F1C31"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وجود علاقة ارتباط ذات دلالة معنوية بين إدارة الأزمات المصرفية والسمعة المؤسسية. كانت هناك تباينات في إدارة الأزمات بين المصارف، حيث تميز مصرفا بغداد والمنصور في أغلب أبعاد إدارة الأزمات المصرفية</w:t>
      </w:r>
      <w:r w:rsidRPr="00E84CB4">
        <w:rPr>
          <w:rFonts w:ascii="Sakkal Majalla" w:hAnsi="Sakkal Majalla" w:cs="Sakkal Majalla" w:hint="cs"/>
          <w:sz w:val="28"/>
          <w:szCs w:val="28"/>
          <w:lang w:bidi="ar-EG"/>
        </w:rPr>
        <w:t>.</w:t>
      </w:r>
    </w:p>
    <w:p w14:paraId="780959F7"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lastRenderedPageBreak/>
        <w:t>أوصت الدراسة بتعزيز استراتيجيات إدارة الأزمات في المصارف لتحسين السمعة المؤسسية. كما دعت إلى تطوير خطط احتياطية وتحسين الاستجابة السريعة للأزمات لتعزيز ثقة العملاء والسمعة المؤسسية</w:t>
      </w:r>
      <w:r w:rsidRPr="00E84CB4">
        <w:rPr>
          <w:rFonts w:ascii="Sakkal Majalla" w:hAnsi="Sakkal Majalla" w:cs="Sakkal Majalla" w:hint="cs"/>
          <w:sz w:val="28"/>
          <w:szCs w:val="28"/>
          <w:lang w:bidi="ar-EG"/>
        </w:rPr>
        <w:t>.</w:t>
      </w:r>
    </w:p>
    <w:p w14:paraId="19CD5497" w14:textId="75A3269C"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 بن عدة</w:t>
      </w:r>
      <w:r w:rsidRPr="006341BD">
        <w:rPr>
          <w:rFonts w:ascii="Sakkal Majalla" w:hAnsi="Sakkal Majalla" w:cs="Sakkal Majalla" w:hint="cs"/>
          <w:b/>
          <w:bCs/>
          <w:sz w:val="28"/>
          <w:szCs w:val="28"/>
          <w:lang w:bidi="ar-EG"/>
        </w:rPr>
        <w:t xml:space="preserve"> (2021)</w:t>
      </w:r>
    </w:p>
    <w:p w14:paraId="7532E212"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هدفت الدراسة إلى معرفة مدى تأثير العدالة التنظيمية بأبعادها الثلاثة (التوزيعية، الإجرائية، </w:t>
      </w:r>
      <w:proofErr w:type="spellStart"/>
      <w:r w:rsidRPr="00E84CB4">
        <w:rPr>
          <w:rFonts w:ascii="Sakkal Majalla" w:hAnsi="Sakkal Majalla" w:cs="Sakkal Majalla" w:hint="cs"/>
          <w:sz w:val="28"/>
          <w:szCs w:val="28"/>
          <w:rtl/>
        </w:rPr>
        <w:t>والتعاملية</w:t>
      </w:r>
      <w:proofErr w:type="spellEnd"/>
      <w:r w:rsidRPr="00E84CB4">
        <w:rPr>
          <w:rFonts w:ascii="Sakkal Majalla" w:hAnsi="Sakkal Majalla" w:cs="Sakkal Majalla" w:hint="cs"/>
          <w:sz w:val="28"/>
          <w:szCs w:val="28"/>
          <w:rtl/>
        </w:rPr>
        <w:t xml:space="preserve">) على الثقة التنظيمية بأبعادها (الثقة بالإدارة، الثقة برؤساء العمل، والثقة بالزملاء) في شركة </w:t>
      </w:r>
      <w:proofErr w:type="spellStart"/>
      <w:r w:rsidRPr="00E84CB4">
        <w:rPr>
          <w:rFonts w:ascii="Sakkal Majalla" w:hAnsi="Sakkal Majalla" w:cs="Sakkal Majalla" w:hint="cs"/>
          <w:sz w:val="28"/>
          <w:szCs w:val="28"/>
          <w:rtl/>
        </w:rPr>
        <w:t>نفطال</w:t>
      </w:r>
      <w:proofErr w:type="spellEnd"/>
      <w:r w:rsidRPr="00E84CB4">
        <w:rPr>
          <w:rFonts w:ascii="Sakkal Majalla" w:hAnsi="Sakkal Majalla" w:cs="Sakkal Majalla" w:hint="cs"/>
          <w:sz w:val="28"/>
          <w:szCs w:val="28"/>
          <w:rtl/>
        </w:rPr>
        <w:t xml:space="preserve"> بولاية معسكر. استخدمت الدراسة المنهج الوصفي الكمي، وتم جمع البيانات بواسطة استبانة وزعت على 39 عاملاً في الشركة</w:t>
      </w:r>
      <w:r w:rsidRPr="00E84CB4">
        <w:rPr>
          <w:rFonts w:ascii="Sakkal Majalla" w:hAnsi="Sakkal Majalla" w:cs="Sakkal Majalla" w:hint="cs"/>
          <w:sz w:val="28"/>
          <w:szCs w:val="28"/>
          <w:lang w:bidi="ar-EG"/>
        </w:rPr>
        <w:t>.</w:t>
      </w:r>
    </w:p>
    <w:p w14:paraId="3C17B5BD"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أظهرت النتائج وجود تأثير ذو دلالة إحصائية للعدالة التنظيمية على الثقة التنظيمية، خاصة في بُعدي العدالة الإجرائية </w:t>
      </w:r>
      <w:proofErr w:type="spellStart"/>
      <w:r w:rsidRPr="00E84CB4">
        <w:rPr>
          <w:rFonts w:ascii="Sakkal Majalla" w:hAnsi="Sakkal Majalla" w:cs="Sakkal Majalla" w:hint="cs"/>
          <w:sz w:val="28"/>
          <w:szCs w:val="28"/>
          <w:rtl/>
        </w:rPr>
        <w:t>والتعاملية</w:t>
      </w:r>
      <w:proofErr w:type="spellEnd"/>
      <w:r w:rsidRPr="00E84CB4">
        <w:rPr>
          <w:rFonts w:ascii="Sakkal Majalla" w:hAnsi="Sakkal Majalla" w:cs="Sakkal Majalla" w:hint="cs"/>
          <w:sz w:val="28"/>
          <w:szCs w:val="28"/>
          <w:rtl/>
        </w:rPr>
        <w:t>، بينما لم يكن للعدالة التوزيعية تأثير كبير</w:t>
      </w:r>
      <w:r w:rsidRPr="00E84CB4">
        <w:rPr>
          <w:rFonts w:ascii="Sakkal Majalla" w:hAnsi="Sakkal Majalla" w:cs="Sakkal Majalla" w:hint="cs"/>
          <w:sz w:val="28"/>
          <w:szCs w:val="28"/>
          <w:lang w:bidi="ar-EG"/>
        </w:rPr>
        <w:t>.</w:t>
      </w:r>
    </w:p>
    <w:p w14:paraId="74A3EE65"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أوصت الدراسة بضرورة تعزيز العدالة الإجرائية </w:t>
      </w:r>
      <w:proofErr w:type="spellStart"/>
      <w:r w:rsidRPr="00E84CB4">
        <w:rPr>
          <w:rFonts w:ascii="Sakkal Majalla" w:hAnsi="Sakkal Majalla" w:cs="Sakkal Majalla" w:hint="cs"/>
          <w:sz w:val="28"/>
          <w:szCs w:val="28"/>
          <w:rtl/>
        </w:rPr>
        <w:t>والتعاملية</w:t>
      </w:r>
      <w:proofErr w:type="spellEnd"/>
      <w:r w:rsidRPr="00E84CB4">
        <w:rPr>
          <w:rFonts w:ascii="Sakkal Majalla" w:hAnsi="Sakkal Majalla" w:cs="Sakkal Majalla" w:hint="cs"/>
          <w:sz w:val="28"/>
          <w:szCs w:val="28"/>
          <w:rtl/>
        </w:rPr>
        <w:t xml:space="preserve"> في بيئة العمل لتعزيز الثقة التنظيمية. كما دعت إلى تطوير سياسات وإجراءات تضمن توزيع الموارد والفرص بشكل عادل بين الموظفين</w:t>
      </w:r>
      <w:r w:rsidRPr="00E84CB4">
        <w:rPr>
          <w:rFonts w:ascii="Sakkal Majalla" w:hAnsi="Sakkal Majalla" w:cs="Sakkal Majalla" w:hint="cs"/>
          <w:sz w:val="28"/>
          <w:szCs w:val="28"/>
          <w:lang w:bidi="ar-EG"/>
        </w:rPr>
        <w:t>.</w:t>
      </w:r>
    </w:p>
    <w:p w14:paraId="4FFD979F"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 مصطفى وآخرون</w:t>
      </w:r>
      <w:r w:rsidRPr="006341BD">
        <w:rPr>
          <w:rFonts w:ascii="Sakkal Majalla" w:hAnsi="Sakkal Majalla" w:cs="Sakkal Majalla" w:hint="cs"/>
          <w:b/>
          <w:bCs/>
          <w:sz w:val="28"/>
          <w:szCs w:val="28"/>
          <w:lang w:bidi="ar-EG"/>
        </w:rPr>
        <w:t xml:space="preserve"> (2021)</w:t>
      </w:r>
    </w:p>
    <w:p w14:paraId="4EAE7D36"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تحديد العلاقة بين أبعاد العدالة التنظيمية وسلوك المواطنة التنظيمية. تناولت الدراسة العدالة التنظيمية بأبعادها المختلفة (التوزيعية، الإجرائية، وعدالة التعاملات) كمتغير مستقل، وسلوك المواطنة التنظيمية كمتغير تابع. استخدمت الدراسة المنهج الوصفي التحليلي وجمعت البيانات بواسطة الاستبانة</w:t>
      </w:r>
      <w:r w:rsidRPr="00E84CB4">
        <w:rPr>
          <w:rFonts w:ascii="Sakkal Majalla" w:hAnsi="Sakkal Majalla" w:cs="Sakkal Majalla" w:hint="cs"/>
          <w:sz w:val="28"/>
          <w:szCs w:val="28"/>
          <w:lang w:bidi="ar-EG"/>
        </w:rPr>
        <w:t>.</w:t>
      </w:r>
    </w:p>
    <w:p w14:paraId="17066147"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وجود علاقة ذات دلالة إحصائية بين العدالة التنظيمية وسلوك المواطنة التنظيمية. ومع ذلك، لم تظهر علاقة ذات دلالة إحصائية بين العدالة التوزيعية أو الإجرائية وسلوك المواطنة التنظيمية، بينما كانت هناك علاقة إيجابية بين عدالة التعاملات وسلوك المواطنة التنظيمية</w:t>
      </w:r>
      <w:r w:rsidRPr="00E84CB4">
        <w:rPr>
          <w:rFonts w:ascii="Sakkal Majalla" w:hAnsi="Sakkal Majalla" w:cs="Sakkal Majalla" w:hint="cs"/>
          <w:sz w:val="28"/>
          <w:szCs w:val="28"/>
          <w:lang w:bidi="ar-EG"/>
        </w:rPr>
        <w:t>.</w:t>
      </w:r>
    </w:p>
    <w:p w14:paraId="6ACEA068"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بضرورة تعزيز عدالة التعاملات في بيئة العمل لتحفيز سلوك المواطنة التنظيمية. كما دعت إلى تطوير سياسات تعزز العدالة التوزيعية والإجرائية لتحقيق بيئة عمل عادلة</w:t>
      </w:r>
      <w:r w:rsidRPr="00E84CB4">
        <w:rPr>
          <w:rFonts w:ascii="Sakkal Majalla" w:hAnsi="Sakkal Majalla" w:cs="Sakkal Majalla" w:hint="cs"/>
          <w:sz w:val="28"/>
          <w:szCs w:val="28"/>
          <w:lang w:bidi="ar-EG"/>
        </w:rPr>
        <w:t>.</w:t>
      </w:r>
    </w:p>
    <w:p w14:paraId="13EC97CA" w14:textId="05B868F0"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lastRenderedPageBreak/>
        <w:t>دراسة شبل</w:t>
      </w:r>
      <w:r w:rsidRPr="006341BD">
        <w:rPr>
          <w:rFonts w:ascii="Sakkal Majalla" w:hAnsi="Sakkal Majalla" w:cs="Sakkal Majalla" w:hint="cs"/>
          <w:b/>
          <w:bCs/>
          <w:sz w:val="28"/>
          <w:szCs w:val="28"/>
          <w:lang w:bidi="ar-EG"/>
        </w:rPr>
        <w:t xml:space="preserve"> (2019)</w:t>
      </w:r>
    </w:p>
    <w:p w14:paraId="7687EA56"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التعرف على العلاقة بين العدالة التنظيمية بأبعادها المختلفة (التوزيعية، الإجرائية، والتفاعلية) والاغتراب الوظيفي بأبعاده المختلفة (انعدام القوة، انعدام المعنى، فقدان المعايير، العزلة، غربة الذات) لدى أعضاء هيئة التدريس ومعاونيهم والموظفين. اعتمدت الدراسة على منهج المسح الاجتماعي والعينة المقارنة</w:t>
      </w:r>
      <w:r w:rsidRPr="00E84CB4">
        <w:rPr>
          <w:rFonts w:ascii="Sakkal Majalla" w:hAnsi="Sakkal Majalla" w:cs="Sakkal Majalla" w:hint="cs"/>
          <w:sz w:val="28"/>
          <w:szCs w:val="28"/>
          <w:lang w:bidi="ar-EG"/>
        </w:rPr>
        <w:t>.</w:t>
      </w:r>
    </w:p>
    <w:p w14:paraId="5735C9CB"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درجة مرتفعة من العدالة التنظيمية لدى أعضاء هيئة التدريس ومعاونيهم ودرجة متوسطة للموظفين. كما أظهرت علاقة عكسية ذات دلالة إحصائية بين العدالة التنظيمية والاغتراب الوظيفي، حيث كانت العدالة التوزيعية الأكثر تأثيرًا</w:t>
      </w:r>
      <w:r w:rsidRPr="00E84CB4">
        <w:rPr>
          <w:rFonts w:ascii="Sakkal Majalla" w:hAnsi="Sakkal Majalla" w:cs="Sakkal Majalla" w:hint="cs"/>
          <w:sz w:val="28"/>
          <w:szCs w:val="28"/>
          <w:lang w:bidi="ar-EG"/>
        </w:rPr>
        <w:t>.</w:t>
      </w:r>
    </w:p>
    <w:p w14:paraId="458B67F5"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بضرورة تعزيز العدالة التنظيمية في بيئة العمل الأكاديمية والوظيفية لتقليل الاغتراب الوظيفي وزيادة الرضا الوظيفي والانتماء المؤسسي. كما دعت إلى تطوير سياسات وإجراءات تدعم العدالة في التوزيع والإجراءات والتعاملات</w:t>
      </w:r>
      <w:r w:rsidRPr="00E84CB4">
        <w:rPr>
          <w:rFonts w:ascii="Sakkal Majalla" w:hAnsi="Sakkal Majalla" w:cs="Sakkal Majalla" w:hint="cs"/>
          <w:sz w:val="28"/>
          <w:szCs w:val="28"/>
          <w:lang w:bidi="ar-EG"/>
        </w:rPr>
        <w:t>.</w:t>
      </w:r>
    </w:p>
    <w:p w14:paraId="101FFB79"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 xml:space="preserve">دراسة </w:t>
      </w:r>
      <w:proofErr w:type="spellStart"/>
      <w:r w:rsidRPr="006341BD">
        <w:rPr>
          <w:rFonts w:ascii="Sakkal Majalla" w:hAnsi="Sakkal Majalla" w:cs="Sakkal Majalla" w:hint="cs"/>
          <w:b/>
          <w:bCs/>
          <w:sz w:val="28"/>
          <w:szCs w:val="28"/>
          <w:rtl/>
        </w:rPr>
        <w:t>الشخاترة</w:t>
      </w:r>
      <w:proofErr w:type="spellEnd"/>
      <w:r w:rsidRPr="006341BD">
        <w:rPr>
          <w:rFonts w:ascii="Sakkal Majalla" w:hAnsi="Sakkal Majalla" w:cs="Sakkal Majalla" w:hint="cs"/>
          <w:b/>
          <w:bCs/>
          <w:sz w:val="28"/>
          <w:szCs w:val="28"/>
          <w:rtl/>
        </w:rPr>
        <w:t xml:space="preserve"> والطراونة</w:t>
      </w:r>
      <w:r w:rsidRPr="006341BD">
        <w:rPr>
          <w:rFonts w:ascii="Sakkal Majalla" w:hAnsi="Sakkal Majalla" w:cs="Sakkal Majalla" w:hint="cs"/>
          <w:b/>
          <w:bCs/>
          <w:sz w:val="28"/>
          <w:szCs w:val="28"/>
          <w:lang w:bidi="ar-EG"/>
        </w:rPr>
        <w:t xml:space="preserve"> (2019)</w:t>
      </w:r>
    </w:p>
    <w:p w14:paraId="35FEFFCA"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معرفة واقع الإجراءات الإدارية الممارسة لرفع السمعة المؤسسية للجامعات الأردنية الحكومية من وجهة نظر الإدارات الأكاديمية. تناولت الدراسة الإجراءات الإدارية كمتغير مستقل، والسمعة المؤسسية كمتغير تابع. استخدمت الدراسة المنهج الوصفي المسحي، وجمعت البيانات بواسطة الاستبانة</w:t>
      </w:r>
      <w:r w:rsidRPr="00E84CB4">
        <w:rPr>
          <w:rFonts w:ascii="Sakkal Majalla" w:hAnsi="Sakkal Majalla" w:cs="Sakkal Majalla" w:hint="cs"/>
          <w:sz w:val="28"/>
          <w:szCs w:val="28"/>
          <w:lang w:bidi="ar-EG"/>
        </w:rPr>
        <w:t>.</w:t>
      </w:r>
    </w:p>
    <w:p w14:paraId="12A7B004"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أن الإجراءات الإدارية الممارسة لرفع السمعة المؤسسية كانت بدرجة متوسطة في مجالات الارتباط العاطفي بالمؤسسة، الخدمات التي تقدمها المؤسسة، الرؤية والقيادة، وبيئة العمل، وبدرجة منخفضة في الأداء المالي والمسؤولية المجتمعية</w:t>
      </w:r>
      <w:r w:rsidRPr="00E84CB4">
        <w:rPr>
          <w:rFonts w:ascii="Sakkal Majalla" w:hAnsi="Sakkal Majalla" w:cs="Sakkal Majalla" w:hint="cs"/>
          <w:sz w:val="28"/>
          <w:szCs w:val="28"/>
          <w:lang w:bidi="ar-EG"/>
        </w:rPr>
        <w:t>.</w:t>
      </w:r>
    </w:p>
    <w:p w14:paraId="461855CE"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بتعزيز وعي القيادات العليا بأهمية الإجراءات الإدارية المناسبة لرفع السمعة المؤسسية، ودعم الجامعات ماليًا، وربطها بالمجتمع المحلي. كما دعت إلى تحسين بيئة العمل وتقديم خدمات أفضل لتعزيز السمعة المؤسسية</w:t>
      </w:r>
      <w:r w:rsidRPr="00E84CB4">
        <w:rPr>
          <w:rFonts w:ascii="Sakkal Majalla" w:hAnsi="Sakkal Majalla" w:cs="Sakkal Majalla" w:hint="cs"/>
          <w:sz w:val="28"/>
          <w:szCs w:val="28"/>
          <w:lang w:bidi="ar-EG"/>
        </w:rPr>
        <w:t>.</w:t>
      </w:r>
    </w:p>
    <w:p w14:paraId="2EA09D33" w14:textId="77777777" w:rsidR="00E84CB4" w:rsidRPr="00E84CB4" w:rsidRDefault="00E84CB4" w:rsidP="00E84CB4">
      <w:pPr>
        <w:spacing w:line="360" w:lineRule="auto"/>
        <w:jc w:val="both"/>
        <w:rPr>
          <w:rFonts w:ascii="Sakkal Majalla" w:hAnsi="Sakkal Majalla" w:cs="Sakkal Majalla"/>
          <w:b/>
          <w:bCs/>
          <w:sz w:val="28"/>
          <w:szCs w:val="28"/>
          <w:lang w:bidi="ar-EG"/>
        </w:rPr>
      </w:pPr>
      <w:r w:rsidRPr="00E84CB4">
        <w:rPr>
          <w:rFonts w:ascii="Sakkal Majalla" w:hAnsi="Sakkal Majalla" w:cs="Sakkal Majalla" w:hint="cs"/>
          <w:b/>
          <w:bCs/>
          <w:sz w:val="32"/>
          <w:szCs w:val="32"/>
          <w:rtl/>
        </w:rPr>
        <w:lastRenderedPageBreak/>
        <w:t>الدراسات الأجنبية</w:t>
      </w:r>
    </w:p>
    <w:p w14:paraId="62BB6D70"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w:t>
      </w:r>
      <w:r w:rsidRPr="006341BD">
        <w:rPr>
          <w:rFonts w:ascii="Sakkal Majalla" w:hAnsi="Sakkal Majalla" w:cs="Sakkal Majalla" w:hint="cs"/>
          <w:b/>
          <w:bCs/>
          <w:sz w:val="28"/>
          <w:szCs w:val="28"/>
          <w:lang w:bidi="ar-EG"/>
        </w:rPr>
        <w:t xml:space="preserve"> Ahmed &amp; Jameel (2021)</w:t>
      </w:r>
    </w:p>
    <w:p w14:paraId="4B625F91"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w:t>
      </w:r>
      <w:r w:rsidRPr="00E84CB4">
        <w:rPr>
          <w:rFonts w:ascii="Sakkal Majalla" w:hAnsi="Sakkal Majalla" w:cs="Sakkal Majalla" w:hint="cs"/>
          <w:sz w:val="28"/>
          <w:szCs w:val="28"/>
          <w:lang w:bidi="ar-EG"/>
        </w:rPr>
        <w:t xml:space="preserve"> </w:t>
      </w:r>
      <w:r w:rsidRPr="00E84CB4">
        <w:rPr>
          <w:rFonts w:ascii="Sakkal Majalla" w:hAnsi="Sakkal Majalla" w:cs="Sakkal Majalla" w:hint="cs"/>
          <w:sz w:val="28"/>
          <w:szCs w:val="28"/>
          <w:rtl/>
        </w:rPr>
        <w:t>إلى التعرف على تأثير أبعاد العدالة التنظيمية على أداء أعضاء هيئة التدريس في الدول النامية. تناولت الدراسة العدالة التنظيمية بأبعادها المختلفة (التوزيعية، التفاعلية، والإجرائية) كمتغير مستقل، وأداء أعضاء هيئة التدريس كمتغير تابع. اعتمد الباحثون المنهج الوصفي المسحي، واستخدموا الأسلوب الكمي بالطريقة المستعرضة لجمع البيانات</w:t>
      </w:r>
      <w:r w:rsidRPr="00E84CB4">
        <w:rPr>
          <w:rFonts w:ascii="Sakkal Majalla" w:hAnsi="Sakkal Majalla" w:cs="Sakkal Majalla" w:hint="cs"/>
          <w:sz w:val="28"/>
          <w:szCs w:val="28"/>
          <w:lang w:bidi="ar-EG"/>
        </w:rPr>
        <w:t>.</w:t>
      </w:r>
    </w:p>
    <w:p w14:paraId="17F91D83"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أن العدالة التوزيعية والعدالة التفاعلية أثرت بشكل إيجابي على الأداء الأكاديمي لأعضاء هيئة التدريس، مما يشير إلى أن الشعور بالعدالة في توزيع الموارد والتفاعل العادل يسهم في رفع الأداء. بينما لم يظهر للعدالة الإجرائية تأثير كبير على الأداء الأكاديمي</w:t>
      </w:r>
      <w:r w:rsidRPr="00E84CB4">
        <w:rPr>
          <w:rFonts w:ascii="Sakkal Majalla" w:hAnsi="Sakkal Majalla" w:cs="Sakkal Majalla" w:hint="cs"/>
          <w:sz w:val="28"/>
          <w:szCs w:val="28"/>
          <w:lang w:bidi="ar-EG"/>
        </w:rPr>
        <w:t>.</w:t>
      </w:r>
    </w:p>
    <w:p w14:paraId="4AEDEA47"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بضرورة تعزيز ممارسات العدالة التوزيعية والتفاعلية في المؤسسات الأكاديمية، وتطوير سياسات تضمن توزيعًا عادلاً للموارد وتعاملات عادلة مع الموظفين لتعزيز الأداء الأكاديمي</w:t>
      </w:r>
      <w:r w:rsidRPr="00E84CB4">
        <w:rPr>
          <w:rFonts w:ascii="Sakkal Majalla" w:hAnsi="Sakkal Majalla" w:cs="Sakkal Majalla" w:hint="cs"/>
          <w:sz w:val="28"/>
          <w:szCs w:val="28"/>
          <w:lang w:bidi="ar-EG"/>
        </w:rPr>
        <w:t>.</w:t>
      </w:r>
    </w:p>
    <w:p w14:paraId="24418EC5"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t>دراسة</w:t>
      </w:r>
      <w:r w:rsidRPr="006341BD">
        <w:rPr>
          <w:rFonts w:ascii="Sakkal Majalla" w:hAnsi="Sakkal Majalla" w:cs="Sakkal Majalla" w:hint="cs"/>
          <w:b/>
          <w:bCs/>
          <w:sz w:val="28"/>
          <w:szCs w:val="28"/>
          <w:lang w:bidi="ar-EG"/>
        </w:rPr>
        <w:t xml:space="preserve"> </w:t>
      </w:r>
      <w:proofErr w:type="spellStart"/>
      <w:r w:rsidRPr="006341BD">
        <w:rPr>
          <w:rFonts w:ascii="Sakkal Majalla" w:hAnsi="Sakkal Majalla" w:cs="Sakkal Majalla" w:hint="cs"/>
          <w:b/>
          <w:bCs/>
          <w:sz w:val="28"/>
          <w:szCs w:val="28"/>
          <w:lang w:bidi="ar-EG"/>
        </w:rPr>
        <w:t>Jayus</w:t>
      </w:r>
      <w:proofErr w:type="spellEnd"/>
      <w:r w:rsidRPr="006341BD">
        <w:rPr>
          <w:rFonts w:ascii="Sakkal Majalla" w:hAnsi="Sakkal Majalla" w:cs="Sakkal Majalla" w:hint="cs"/>
          <w:b/>
          <w:bCs/>
          <w:sz w:val="28"/>
          <w:szCs w:val="28"/>
          <w:lang w:bidi="ar-EG"/>
        </w:rPr>
        <w:t xml:space="preserve"> (2021)</w:t>
      </w:r>
    </w:p>
    <w:p w14:paraId="020EE167"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هدفت الدراسة إلى اختبار أثر العدالة التوزيعية والإجرائية والتفاعلية على مشاركة المعلمين وأدائهم. تناولت الدراسة العدالة التنظيمية بأبعادها المختلفة كمتغير مستقل، وأداء المعلمين كمتغير تابع. اعتمد الباحث المنهج الوصفي المسحي واستخدم الأسلوب الكمي بالطريقة المستعرضة لجمع البيانات، حيث طور استبانة وزعها على عينة من 180 معلم ومعلمة</w:t>
      </w:r>
      <w:r w:rsidRPr="00E84CB4">
        <w:rPr>
          <w:rFonts w:ascii="Sakkal Majalla" w:hAnsi="Sakkal Majalla" w:cs="Sakkal Majalla" w:hint="cs"/>
          <w:sz w:val="28"/>
          <w:szCs w:val="28"/>
          <w:lang w:bidi="ar-EG"/>
        </w:rPr>
        <w:t>.</w:t>
      </w:r>
    </w:p>
    <w:p w14:paraId="0FE9EAFD"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أظهرت النتائج أن العدالة الإجرائية لها تأثير كبير على مشاركة المعلمين، بينما لم يظهر للعدالة التفاعلية والتوزيعية تأثير كبير على المشاركة. يشير ذلك إلى أن الإجراءات العادلة في بيئة العمل تسهم في زيادة مشاركة المعلمين في الأنشطة التعليمية</w:t>
      </w:r>
      <w:r w:rsidRPr="00E84CB4">
        <w:rPr>
          <w:rFonts w:ascii="Sakkal Majalla" w:hAnsi="Sakkal Majalla" w:cs="Sakkal Majalla" w:hint="cs"/>
          <w:sz w:val="28"/>
          <w:szCs w:val="28"/>
          <w:lang w:bidi="ar-EG"/>
        </w:rPr>
        <w:t>.</w:t>
      </w:r>
    </w:p>
    <w:p w14:paraId="1BE892BA"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أوصت الدراسة بتعزيز العدالة الإجرائية في بيئة العمل التعليمي لتحسين مستوى مشاركة المعلمين، وتطوير سياسات وإجراءات تضمن شفافية وعدالة أكبر في التعامل مع الموظفين</w:t>
      </w:r>
      <w:r w:rsidRPr="00E84CB4">
        <w:rPr>
          <w:rFonts w:ascii="Sakkal Majalla" w:hAnsi="Sakkal Majalla" w:cs="Sakkal Majalla" w:hint="cs"/>
          <w:sz w:val="28"/>
          <w:szCs w:val="28"/>
          <w:lang w:bidi="ar-EG"/>
        </w:rPr>
        <w:t>.</w:t>
      </w:r>
    </w:p>
    <w:p w14:paraId="4451B77F" w14:textId="77777777" w:rsidR="00E84CB4" w:rsidRPr="006341BD" w:rsidRDefault="00E84CB4" w:rsidP="006341BD">
      <w:pPr>
        <w:pStyle w:val="a7"/>
        <w:numPr>
          <w:ilvl w:val="0"/>
          <w:numId w:val="79"/>
        </w:numPr>
        <w:spacing w:line="360" w:lineRule="auto"/>
        <w:jc w:val="both"/>
        <w:rPr>
          <w:rFonts w:ascii="Sakkal Majalla" w:hAnsi="Sakkal Majalla" w:cs="Sakkal Majalla"/>
          <w:b/>
          <w:bCs/>
          <w:sz w:val="28"/>
          <w:szCs w:val="28"/>
          <w:lang w:bidi="ar-EG"/>
        </w:rPr>
      </w:pPr>
      <w:r w:rsidRPr="006341BD">
        <w:rPr>
          <w:rFonts w:ascii="Sakkal Majalla" w:hAnsi="Sakkal Majalla" w:cs="Sakkal Majalla" w:hint="cs"/>
          <w:b/>
          <w:bCs/>
          <w:sz w:val="28"/>
          <w:szCs w:val="28"/>
          <w:rtl/>
        </w:rPr>
        <w:lastRenderedPageBreak/>
        <w:t>دراسة</w:t>
      </w:r>
      <w:r w:rsidRPr="006341BD">
        <w:rPr>
          <w:rFonts w:ascii="Sakkal Majalla" w:hAnsi="Sakkal Majalla" w:cs="Sakkal Majalla" w:hint="cs"/>
          <w:b/>
          <w:bCs/>
          <w:sz w:val="28"/>
          <w:szCs w:val="28"/>
          <w:lang w:bidi="ar-EG"/>
        </w:rPr>
        <w:t xml:space="preserve"> Abdul et al. (2018)</w:t>
      </w:r>
    </w:p>
    <w:p w14:paraId="0DF95962"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هدفت الدراسة إلى البحث في تأثير العدالة التنظيمية على 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xml:space="preserve">، مع التركيز على دور الاحترام التنظيمي في تعديل العلاقة بين العدالة التنظيمية والأداء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xml:space="preserve">. استخدمت الدراسة العدالة التنظيمية كمتغير مستقل، والأداء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xml:space="preserve"> كمتغير تابع. تم جمع البيانات بواسطة الاستبانة</w:t>
      </w:r>
      <w:r w:rsidRPr="00E84CB4">
        <w:rPr>
          <w:rFonts w:ascii="Sakkal Majalla" w:hAnsi="Sakkal Majalla" w:cs="Sakkal Majalla" w:hint="cs"/>
          <w:sz w:val="28"/>
          <w:szCs w:val="28"/>
          <w:lang w:bidi="ar-EG"/>
        </w:rPr>
        <w:t>.</w:t>
      </w:r>
    </w:p>
    <w:p w14:paraId="31E6BAB3"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أظهرت النتائج أن للعدالة التنظيمية تأثير إيجابي على 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حيث يمكن للمديرين تعزيز أداء الموظفين من خلال تعزيز الاحترام التنظيمي والتفاعل العادل مع المرؤوسين وأعضاء الفريق</w:t>
      </w:r>
      <w:r w:rsidRPr="00E84CB4">
        <w:rPr>
          <w:rFonts w:ascii="Sakkal Majalla" w:hAnsi="Sakkal Majalla" w:cs="Sakkal Majalla" w:hint="cs"/>
          <w:sz w:val="28"/>
          <w:szCs w:val="28"/>
          <w:lang w:bidi="ar-EG"/>
        </w:rPr>
        <w:t>.</w:t>
      </w:r>
    </w:p>
    <w:p w14:paraId="7B954468"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 xml:space="preserve">أوصت الدراسة بضرورة تعزيز العدالة التنظيمية والاحترام التنظيمي في بيئة العمل لتحسين 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وتطوير سياسات تدعم العدالة في التوزيع والإجراءات والتعاملات لتحفيز الموظفين وزيادة إنتاجيتهم</w:t>
      </w:r>
      <w:r w:rsidRPr="00E84CB4">
        <w:rPr>
          <w:rFonts w:ascii="Sakkal Majalla" w:hAnsi="Sakkal Majalla" w:cs="Sakkal Majalla" w:hint="cs"/>
          <w:sz w:val="28"/>
          <w:szCs w:val="28"/>
          <w:lang w:bidi="ar-EG"/>
        </w:rPr>
        <w:t>.</w:t>
      </w:r>
    </w:p>
    <w:p w14:paraId="2B696B17" w14:textId="44BBE938" w:rsidR="00E84CB4" w:rsidRPr="00E84CB4" w:rsidRDefault="00E84CB4" w:rsidP="00E84CB4">
      <w:pPr>
        <w:tabs>
          <w:tab w:val="left" w:pos="3311"/>
        </w:tabs>
        <w:spacing w:before="100" w:beforeAutospacing="1" w:after="100" w:afterAutospacing="1" w:line="360" w:lineRule="auto"/>
        <w:outlineLvl w:val="1"/>
        <w:rPr>
          <w:rFonts w:ascii="Sakkal Majalla" w:hAnsi="Sakkal Majalla" w:cs="Sakkal Majalla"/>
          <w:sz w:val="28"/>
          <w:szCs w:val="28"/>
          <w:lang w:bidi="ar-EG"/>
        </w:rPr>
      </w:pPr>
      <w:bookmarkStart w:id="28" w:name="_Toc179123242"/>
      <w:r w:rsidRPr="00E84CB4">
        <w:rPr>
          <w:rFonts w:ascii="Sakkal Majalla" w:hAnsi="Sakkal Majalla" w:cs="Sakkal Majalla"/>
          <w:b/>
          <w:bCs/>
          <w:sz w:val="32"/>
          <w:szCs w:val="32"/>
          <w:lang w:bidi="ar-EG"/>
        </w:rPr>
        <w:t>9.1</w:t>
      </w:r>
      <w:r w:rsidRPr="00E84CB4">
        <w:rPr>
          <w:rFonts w:ascii="Sakkal Majalla" w:hAnsi="Sakkal Majalla" w:cs="Sakkal Majalla" w:hint="cs"/>
          <w:b/>
          <w:bCs/>
          <w:sz w:val="32"/>
          <w:szCs w:val="32"/>
          <w:rtl/>
          <w:lang w:bidi="ar-EG"/>
        </w:rPr>
        <w:t>الفجوة البحثية:</w:t>
      </w:r>
      <w:bookmarkEnd w:id="26"/>
      <w:bookmarkEnd w:id="27"/>
      <w:bookmarkEnd w:id="28"/>
    </w:p>
    <w:p w14:paraId="063E14F2" w14:textId="77777777" w:rsidR="00E84CB4" w:rsidRPr="00E84CB4" w:rsidRDefault="00E84CB4" w:rsidP="00E84CB4">
      <w:pPr>
        <w:spacing w:line="360" w:lineRule="auto"/>
        <w:jc w:val="both"/>
        <w:rPr>
          <w:rFonts w:ascii="Sakkal Majalla" w:hAnsi="Sakkal Majalla" w:cs="Sakkal Majalla"/>
          <w:sz w:val="28"/>
          <w:szCs w:val="28"/>
          <w:lang w:bidi="ar-EG"/>
        </w:rPr>
      </w:pPr>
      <w:r w:rsidRPr="00E84CB4">
        <w:rPr>
          <w:rFonts w:ascii="Sakkal Majalla" w:hAnsi="Sakkal Majalla" w:cs="Sakkal Majalla" w:hint="cs"/>
          <w:sz w:val="28"/>
          <w:szCs w:val="28"/>
          <w:rtl/>
        </w:rPr>
        <w:t>على الرغم من الدراسات العديدة التي تناولت تأثير العدالة التنظيمية على مختلف جوانب الأداء الوظيفي والتنظيمي، هناك فجوات بحثية واضحة تحتاج إلى معالجة لتعزيز الفهم الشامل للعلاقة بين العدالة التنظيمية والسمعة المؤسسية، خاصة في سياق الشركات في المملكة العربية السعودية.</w:t>
      </w:r>
    </w:p>
    <w:p w14:paraId="16B63540" w14:textId="77777777" w:rsidR="00E84CB4" w:rsidRPr="00E84CB4" w:rsidRDefault="00E84CB4" w:rsidP="00E84CB4">
      <w:pPr>
        <w:spacing w:line="360" w:lineRule="auto"/>
        <w:jc w:val="both"/>
        <w:rPr>
          <w:rFonts w:ascii="Sakkal Majalla" w:hAnsi="Sakkal Majalla" w:cs="Sakkal Majalla"/>
          <w:sz w:val="28"/>
          <w:szCs w:val="28"/>
          <w:rtl/>
        </w:rPr>
      </w:pPr>
      <w:bookmarkStart w:id="29" w:name="_Toc172156860"/>
      <w:r w:rsidRPr="00E84CB4">
        <w:rPr>
          <w:rFonts w:ascii="Sakkal Majalla" w:hAnsi="Sakkal Majalla" w:cs="Sakkal Majalla" w:hint="cs"/>
          <w:sz w:val="28"/>
          <w:szCs w:val="28"/>
          <w:rtl/>
        </w:rPr>
        <w:t xml:space="preserve">معظم الدراسات السابقة مثل دراسة </w:t>
      </w:r>
      <w:r w:rsidRPr="00E84CB4">
        <w:rPr>
          <w:rFonts w:ascii="Sakkal Majalla" w:hAnsi="Sakkal Majalla" w:cs="Sakkal Majalla" w:hint="cs"/>
          <w:sz w:val="28"/>
          <w:szCs w:val="28"/>
          <w:lang w:bidi="ar-EG"/>
        </w:rPr>
        <w:t>Ahmed &amp; Jameel</w:t>
      </w:r>
      <w:r w:rsidRPr="00E84CB4">
        <w:rPr>
          <w:rFonts w:ascii="Sakkal Majalla" w:hAnsi="Sakkal Majalla" w:cs="Sakkal Majalla" w:hint="cs"/>
          <w:sz w:val="28"/>
          <w:szCs w:val="28"/>
          <w:rtl/>
        </w:rPr>
        <w:t xml:space="preserve"> (2021) التي ركزت على الدول النامية، ودراسة </w:t>
      </w:r>
      <w:proofErr w:type="spellStart"/>
      <w:r w:rsidRPr="00E84CB4">
        <w:rPr>
          <w:rFonts w:ascii="Sakkal Majalla" w:hAnsi="Sakkal Majalla" w:cs="Sakkal Majalla" w:hint="cs"/>
          <w:sz w:val="28"/>
          <w:szCs w:val="28"/>
          <w:lang w:bidi="ar-EG"/>
        </w:rPr>
        <w:t>Jayus</w:t>
      </w:r>
      <w:proofErr w:type="spellEnd"/>
      <w:r w:rsidRPr="00E84CB4">
        <w:rPr>
          <w:rFonts w:ascii="Sakkal Majalla" w:hAnsi="Sakkal Majalla" w:cs="Sakkal Majalla" w:hint="cs"/>
          <w:sz w:val="28"/>
          <w:szCs w:val="28"/>
          <w:rtl/>
        </w:rPr>
        <w:t xml:space="preserve"> (2021) التي ركزت على مدينة اللاذقية في سوريا، لم تتناول السياقات الجغرافية المختلفة بشكل كافٍ في المملكة العربية السعودية. هناك حاجة لدراسة مماثلة تركز على شركات الاتصالات في المملكة العربية السعودية لفهم تأثير العدالة التنظيمية في هذا السياق الجغرافي الخاص. على سبيل المثال، يمكن دراسة كيفية تأثير العدالة التنظيمية على سمعة شركة الاتصالات السعودية (</w:t>
      </w:r>
      <w:proofErr w:type="spellStart"/>
      <w:r w:rsidRPr="00E84CB4">
        <w:rPr>
          <w:rFonts w:ascii="Sakkal Majalla" w:hAnsi="Sakkal Majalla" w:cs="Sakkal Majalla" w:hint="cs"/>
          <w:sz w:val="28"/>
          <w:szCs w:val="28"/>
          <w:lang w:bidi="ar-EG"/>
        </w:rPr>
        <w:t>STC</w:t>
      </w:r>
      <w:proofErr w:type="spellEnd"/>
      <w:r w:rsidRPr="00E84CB4">
        <w:rPr>
          <w:rFonts w:ascii="Sakkal Majalla" w:hAnsi="Sakkal Majalla" w:cs="Sakkal Majalla" w:hint="cs"/>
          <w:sz w:val="28"/>
          <w:szCs w:val="28"/>
          <w:rtl/>
        </w:rPr>
        <w:t>) مقارنة بشركات الاتصالات الأخرى في الخليج العربي.</w:t>
      </w:r>
    </w:p>
    <w:p w14:paraId="6725879A"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 xml:space="preserve">ركزت بعض الدراسات مثل دراسة </w:t>
      </w:r>
      <w:proofErr w:type="gramStart"/>
      <w:r w:rsidRPr="00E84CB4">
        <w:rPr>
          <w:rFonts w:ascii="Sakkal Majalla" w:hAnsi="Sakkal Majalla" w:cs="Sakkal Majalla" w:hint="cs"/>
          <w:sz w:val="28"/>
          <w:szCs w:val="28"/>
          <w:rtl/>
        </w:rPr>
        <w:t>علي</w:t>
      </w:r>
      <w:proofErr w:type="gramEnd"/>
      <w:r w:rsidRPr="00E84CB4">
        <w:rPr>
          <w:rFonts w:ascii="Sakkal Majalla" w:hAnsi="Sakkal Majalla" w:cs="Sakkal Majalla" w:hint="cs"/>
          <w:sz w:val="28"/>
          <w:szCs w:val="28"/>
          <w:rtl/>
        </w:rPr>
        <w:t xml:space="preserve"> (2022) على قطاع التعليم، ودراسة </w:t>
      </w:r>
      <w:proofErr w:type="spellStart"/>
      <w:r w:rsidRPr="00E84CB4">
        <w:rPr>
          <w:rFonts w:ascii="Sakkal Majalla" w:hAnsi="Sakkal Majalla" w:cs="Sakkal Majalla" w:hint="cs"/>
          <w:sz w:val="28"/>
          <w:szCs w:val="28"/>
          <w:rtl/>
        </w:rPr>
        <w:t>طنابوز</w:t>
      </w:r>
      <w:proofErr w:type="spellEnd"/>
      <w:r w:rsidRPr="00E84CB4">
        <w:rPr>
          <w:rFonts w:ascii="Sakkal Majalla" w:hAnsi="Sakkal Majalla" w:cs="Sakkal Majalla" w:hint="cs"/>
          <w:sz w:val="28"/>
          <w:szCs w:val="28"/>
          <w:rtl/>
        </w:rPr>
        <w:t xml:space="preserve"> وآخرون (2022) على الجامعات، ولكن قطاع الاتصالات لم يتم دراسته بشكل كافٍ. هناك حاجة لدراسة تستهدف شركات </w:t>
      </w:r>
      <w:r w:rsidRPr="00E84CB4">
        <w:rPr>
          <w:rFonts w:ascii="Sakkal Majalla" w:hAnsi="Sakkal Majalla" w:cs="Sakkal Majalla" w:hint="cs"/>
          <w:sz w:val="28"/>
          <w:szCs w:val="28"/>
          <w:rtl/>
        </w:rPr>
        <w:lastRenderedPageBreak/>
        <w:t>الاتصالات السعودية لفهم كيفية تأثير العدالة التنظيمية على سمعتها. إجراء بحث على شركات مثل "موبايلي" و"زين" لفهم تأثير العدالة التنظيمية على سمعتها، مع مقارنة هذه النتائج بقطاعات أخرى مثل البنوك أو التعليم، يمكن أن يوفر رؤى جديدة ومفيدة.</w:t>
      </w:r>
    </w:p>
    <w:p w14:paraId="25D0175B"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ركزت الدراسات السابقة غالباً على تأثير كل بُعد من أبعاد العدالة التنظيمية بشكل منفصل. على سبيل المثال، دراسة بن عدة (2021) ركزت على العدالة التنظيمية بشكل عام، لكنها لم تدرس التفاعل بين العدالة التوزيعية والإجرائية والتفاعلية. هناك حاجة لدراسة تبحث كيف يمكن أن تؤثر هذه الأبعاد مجتمعة على سمعة الشركات. دراسة تأثير التفاعل بين العدالة التوزيعية والإجرائية على سمعة الشركات في قطاع الاتصالات من خلال استبيانات ومقابلات مع الموظفين والعملاء يمكن أن تكون مثمرة في هذا السياق.</w:t>
      </w:r>
    </w:p>
    <w:p w14:paraId="3B1CD3ED"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 xml:space="preserve">هناك نقص في الدراسات التي تستكشف المتغيرات الوسيطة بين العدالة التنظيمية والسمعة المؤسسية. على سبيل المثال، دراسة </w:t>
      </w:r>
      <w:r w:rsidRPr="00E84CB4">
        <w:rPr>
          <w:rFonts w:ascii="Sakkal Majalla" w:hAnsi="Sakkal Majalla" w:cs="Sakkal Majalla" w:hint="cs"/>
          <w:sz w:val="28"/>
          <w:szCs w:val="28"/>
          <w:lang w:bidi="ar-EG"/>
        </w:rPr>
        <w:t>Abdul et al</w:t>
      </w:r>
      <w:r w:rsidRPr="00E84CB4">
        <w:rPr>
          <w:rFonts w:ascii="Sakkal Majalla" w:hAnsi="Sakkal Majalla" w:cs="Sakkal Majalla" w:hint="cs"/>
          <w:sz w:val="28"/>
          <w:szCs w:val="28"/>
          <w:rtl/>
        </w:rPr>
        <w:t xml:space="preserve">. (2018) بحثت في تأثير العدالة التنظيمية على الأداء </w:t>
      </w:r>
      <w:proofErr w:type="spellStart"/>
      <w:r w:rsidRPr="00E84CB4">
        <w:rPr>
          <w:rFonts w:ascii="Sakkal Majalla" w:hAnsi="Sakkal Majalla" w:cs="Sakkal Majalla" w:hint="cs"/>
          <w:sz w:val="28"/>
          <w:szCs w:val="28"/>
          <w:rtl/>
        </w:rPr>
        <w:t>السياقي</w:t>
      </w:r>
      <w:proofErr w:type="spellEnd"/>
      <w:r w:rsidRPr="00E84CB4">
        <w:rPr>
          <w:rFonts w:ascii="Sakkal Majalla" w:hAnsi="Sakkal Majalla" w:cs="Sakkal Majalla" w:hint="cs"/>
          <w:sz w:val="28"/>
          <w:szCs w:val="28"/>
          <w:rtl/>
        </w:rPr>
        <w:t xml:space="preserve">، لكنها لم تستكشف كيف يمكن أن تلعب المتغيرات الوسيطة مثل الابتكار والمسؤولية الاجتماعية دوراً في هذه العلاقة. يمكن أن تكون دراسة جديدة تبحث في تأثير العدالة التنظيمية على الابتكار والمسؤولية الاجتماعية، وكيف يؤثر ذلك على السمعة المؤسسية، ضرورية لفهم أعمق وأكثر شمولاً. </w:t>
      </w:r>
    </w:p>
    <w:p w14:paraId="5BFB0B14" w14:textId="4FCE3820" w:rsidR="00E84CB4" w:rsidRPr="00E84CB4" w:rsidRDefault="00E84CB4" w:rsidP="00E84CB4">
      <w:pPr>
        <w:tabs>
          <w:tab w:val="left" w:pos="3311"/>
        </w:tabs>
        <w:spacing w:before="100" w:beforeAutospacing="1" w:after="100" w:afterAutospacing="1" w:line="360" w:lineRule="auto"/>
        <w:outlineLvl w:val="1"/>
        <w:rPr>
          <w:rFonts w:ascii="Sakkal Majalla" w:hAnsi="Sakkal Majalla" w:cs="Sakkal Majalla"/>
          <w:sz w:val="28"/>
          <w:szCs w:val="28"/>
          <w:lang w:bidi="ar-EG"/>
        </w:rPr>
      </w:pPr>
      <w:bookmarkStart w:id="30" w:name="_Toc179123243"/>
      <w:r>
        <w:rPr>
          <w:rFonts w:ascii="Sakkal Majalla" w:hAnsi="Sakkal Majalla" w:cs="Sakkal Majalla"/>
          <w:b/>
          <w:bCs/>
          <w:sz w:val="32"/>
          <w:szCs w:val="32"/>
          <w:lang w:bidi="ar-EG"/>
        </w:rPr>
        <w:t>10.1</w:t>
      </w:r>
      <w:r w:rsidRPr="00E84CB4">
        <w:rPr>
          <w:rFonts w:ascii="Sakkal Majalla" w:hAnsi="Sakkal Majalla" w:cs="Sakkal Majalla" w:hint="cs"/>
          <w:b/>
          <w:bCs/>
          <w:sz w:val="32"/>
          <w:szCs w:val="32"/>
          <w:rtl/>
          <w:lang w:bidi="ar-EG"/>
        </w:rPr>
        <w:t>تطبيق النظرية في الدراسة</w:t>
      </w:r>
      <w:r w:rsidRPr="00E84CB4">
        <w:rPr>
          <w:rFonts w:ascii="Sakkal Majalla" w:hAnsi="Sakkal Majalla" w:cs="Sakkal Majalla" w:hint="cs"/>
          <w:b/>
          <w:bCs/>
          <w:sz w:val="32"/>
          <w:szCs w:val="32"/>
          <w:lang w:bidi="ar-EG"/>
        </w:rPr>
        <w:t>:</w:t>
      </w:r>
      <w:bookmarkEnd w:id="29"/>
      <w:bookmarkEnd w:id="30"/>
    </w:p>
    <w:p w14:paraId="48E4F241"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النظريات العلمية المعتمد عليها في الدراسة:</w:t>
      </w:r>
    </w:p>
    <w:p w14:paraId="122E8859" w14:textId="77777777" w:rsidR="00E84CB4" w:rsidRPr="00E84CB4" w:rsidRDefault="00E84CB4" w:rsidP="00E84CB4">
      <w:pPr>
        <w:spacing w:line="360" w:lineRule="auto"/>
        <w:jc w:val="both"/>
        <w:rPr>
          <w:rFonts w:ascii="Sakkal Majalla" w:hAnsi="Sakkal Majalla" w:cs="Sakkal Majalla"/>
          <w:b/>
          <w:bCs/>
          <w:sz w:val="28"/>
          <w:szCs w:val="28"/>
          <w:rtl/>
        </w:rPr>
      </w:pPr>
      <w:r w:rsidRPr="00E84CB4">
        <w:rPr>
          <w:rFonts w:ascii="Sakkal Majalla" w:hAnsi="Sakkal Majalla" w:cs="Sakkal Majalla" w:hint="cs"/>
          <w:b/>
          <w:bCs/>
          <w:sz w:val="28"/>
          <w:szCs w:val="28"/>
          <w:rtl/>
        </w:rPr>
        <w:t>1 النظرية العلمية المعتمدة: نظرية البنائية (</w:t>
      </w:r>
      <w:r w:rsidRPr="00E84CB4">
        <w:rPr>
          <w:rFonts w:ascii="Sakkal Majalla" w:hAnsi="Sakkal Majalla" w:cs="Sakkal Majalla" w:hint="cs"/>
          <w:b/>
          <w:bCs/>
          <w:sz w:val="28"/>
          <w:szCs w:val="28"/>
          <w:lang w:bidi="ar-EG"/>
        </w:rPr>
        <w:t>Constructivism</w:t>
      </w:r>
      <w:r w:rsidRPr="00E84CB4">
        <w:rPr>
          <w:rFonts w:ascii="Sakkal Majalla" w:hAnsi="Sakkal Majalla" w:cs="Sakkal Majalla" w:hint="cs"/>
          <w:b/>
          <w:bCs/>
          <w:sz w:val="28"/>
          <w:szCs w:val="28"/>
          <w:rtl/>
        </w:rPr>
        <w:t>)</w:t>
      </w:r>
    </w:p>
    <w:p w14:paraId="1E3184EB"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تُعد نظرية البنائية واحدة من النظريات الرئيسية في العلوم الاجتماعية والتعليم، وهي تشير إلى أن المعرفة تُبنى من خلال تفاعل الأفراد مع بيئتهم والتجارب التي يمرون بها. وفقًا لهذه النظرية، فإن الفهم الشخصي والتعلم ينشآن من خلال تفاعل الشخص مع المعلومات الجديدة وتكييفها بناءً على المعرفة السابقة والخبرات المكتسبة.</w:t>
      </w:r>
    </w:p>
    <w:p w14:paraId="6CC4E2E4" w14:textId="77777777" w:rsidR="00E84CB4" w:rsidRPr="00E84CB4" w:rsidRDefault="00E84CB4" w:rsidP="00E84CB4">
      <w:pPr>
        <w:spacing w:line="360" w:lineRule="auto"/>
        <w:jc w:val="both"/>
        <w:rPr>
          <w:rFonts w:ascii="Sakkal Majalla" w:hAnsi="Sakkal Majalla" w:cs="Sakkal Majalla"/>
          <w:b/>
          <w:bCs/>
          <w:sz w:val="28"/>
          <w:szCs w:val="28"/>
          <w:rtl/>
        </w:rPr>
      </w:pPr>
      <w:r w:rsidRPr="00E84CB4">
        <w:rPr>
          <w:rFonts w:ascii="Sakkal Majalla" w:hAnsi="Sakkal Majalla" w:cs="Sakkal Majalla" w:hint="cs"/>
          <w:b/>
          <w:bCs/>
          <w:sz w:val="28"/>
          <w:szCs w:val="28"/>
          <w:rtl/>
        </w:rPr>
        <w:lastRenderedPageBreak/>
        <w:t>تطبيق نظرية البنائية في الدراسة:</w:t>
      </w:r>
    </w:p>
    <w:p w14:paraId="58413585"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تهدف هذه الدراسة إلى فهم تأثير العدالة التنظيمية على سمعة المؤسسة في شركات الاتصالات السعودية. يمكن تطبيق نظرية البنائية لتفسير كيفية تأثير العدالة التنظيمية على سلوك الموظفين ووجهات نظرهم، وبالتالي على سمعة المؤسسة.</w:t>
      </w:r>
    </w:p>
    <w:p w14:paraId="58AF1059"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1</w:t>
      </w:r>
      <w:r w:rsidRPr="00E84CB4">
        <w:rPr>
          <w:rFonts w:ascii="Sakkal Majalla" w:hAnsi="Sakkal Majalla" w:cs="Sakkal Majalla" w:hint="cs"/>
          <w:b/>
          <w:bCs/>
          <w:sz w:val="28"/>
          <w:szCs w:val="28"/>
          <w:rtl/>
        </w:rPr>
        <w:t>. بناء المعرفة من خلال التجربة:</w:t>
      </w:r>
    </w:p>
    <w:p w14:paraId="4F1308CA" w14:textId="77777777" w:rsidR="00E84CB4" w:rsidRPr="00E84CB4" w:rsidRDefault="00E84CB4" w:rsidP="00E84CB4">
      <w:pPr>
        <w:spacing w:line="360" w:lineRule="auto"/>
        <w:jc w:val="both"/>
        <w:rPr>
          <w:rFonts w:ascii="Sakkal Majalla" w:hAnsi="Sakkal Majalla" w:cs="Sakkal Majalla"/>
          <w:sz w:val="28"/>
          <w:szCs w:val="28"/>
          <w:rtl/>
        </w:rPr>
      </w:pPr>
      <w:r w:rsidRPr="00E84CB4">
        <w:rPr>
          <w:rFonts w:ascii="Sakkal Majalla" w:hAnsi="Sakkal Majalla" w:cs="Sakkal Majalla" w:hint="cs"/>
          <w:sz w:val="28"/>
          <w:szCs w:val="28"/>
          <w:rtl/>
        </w:rPr>
        <w:t>توضح نظرية البنائية أن الأفراد يبنون معرفتهم وفهمهم من خلال التجارب والتفاعلات مع بيئتهم. في سياق الدراسة، يمكن القول إن الموظفين في شركات الاتصالات السعودية يبنون فهمهم للعدالة التنظيمية من خلال تفاعلاتهم اليومية مع الإدارة والسياسات التنظيمية.</w:t>
      </w:r>
    </w:p>
    <w:p w14:paraId="2844FAC9" w14:textId="77777777" w:rsidR="00E84CB4" w:rsidRPr="00E84CB4" w:rsidRDefault="00E84CB4" w:rsidP="00E84CB4">
      <w:pPr>
        <w:spacing w:line="360" w:lineRule="auto"/>
        <w:jc w:val="both"/>
        <w:rPr>
          <w:rFonts w:ascii="Sakkal Majalla" w:hAnsi="Sakkal Majalla" w:cs="Sakkal Majalla"/>
          <w:b/>
          <w:bCs/>
          <w:sz w:val="28"/>
          <w:szCs w:val="28"/>
          <w:rtl/>
        </w:rPr>
      </w:pPr>
      <w:r w:rsidRPr="00E84CB4">
        <w:rPr>
          <w:rFonts w:ascii="Sakkal Majalla" w:hAnsi="Sakkal Majalla" w:cs="Sakkal Majalla" w:hint="cs"/>
          <w:b/>
          <w:bCs/>
          <w:sz w:val="28"/>
          <w:szCs w:val="28"/>
          <w:rtl/>
        </w:rPr>
        <w:t>مثال تطبيقي:</w:t>
      </w:r>
    </w:p>
    <w:p w14:paraId="4A1B51AC" w14:textId="77777777" w:rsidR="00E84CB4" w:rsidRDefault="00E84CB4" w:rsidP="00E84CB4">
      <w:pPr>
        <w:spacing w:line="360" w:lineRule="auto"/>
        <w:jc w:val="both"/>
        <w:rPr>
          <w:lang w:bidi="ar-EG"/>
        </w:rPr>
      </w:pPr>
      <w:r w:rsidRPr="00E84CB4">
        <w:rPr>
          <w:rFonts w:ascii="Sakkal Majalla" w:hAnsi="Sakkal Majalla" w:cs="Sakkal Majalla" w:hint="cs"/>
          <w:sz w:val="28"/>
          <w:szCs w:val="28"/>
          <w:rtl/>
        </w:rPr>
        <w:t>عندما يشعر الموظفون بأن العدالة التوزيعية (مثل توزيع الموارد والمكافآت) والإجرائية (مثل الشفافية في اتخاذ القرارات) والتفاعلية (مثل المعاملة العادلة والاحترام) تُطبق بشكل عادل ومنصف، فإنهم سيبنون معرفة إيجابية حول ثقافة الشركة وسيكون لديهم انطباع إيجابي عنها. هذا الانطباع يساهم في تعزيز سمعة الشركة بين الموظفين، وبالتالي يؤثر على سمعتها في المجتمع ككل.</w:t>
      </w:r>
    </w:p>
    <w:p w14:paraId="10F261FD" w14:textId="6FF4E241" w:rsidR="008354AD" w:rsidRPr="00E84CB4" w:rsidRDefault="00E84CB4" w:rsidP="00E84CB4">
      <w:pPr>
        <w:spacing w:line="360" w:lineRule="auto"/>
        <w:jc w:val="both"/>
        <w:rPr>
          <w:rtl/>
          <w:lang w:bidi="ar-EG"/>
        </w:rPr>
      </w:pPr>
      <w:r>
        <w:rPr>
          <w:rFonts w:ascii="Sakkal Majalla" w:hAnsi="Sakkal Majalla" w:cs="Sakkal Majalla"/>
          <w:b/>
          <w:bCs/>
          <w:sz w:val="32"/>
          <w:szCs w:val="32"/>
          <w:lang w:bidi="ar-EG"/>
        </w:rPr>
        <w:t>1.1</w:t>
      </w:r>
      <w:r w:rsidR="008354AD" w:rsidRPr="00244C6E">
        <w:rPr>
          <w:rFonts w:ascii="Sakkal Majalla" w:hAnsi="Sakkal Majalla" w:cs="Sakkal Majalla" w:hint="cs"/>
          <w:b/>
          <w:bCs/>
          <w:sz w:val="32"/>
          <w:szCs w:val="32"/>
          <w:rtl/>
          <w:lang w:bidi="ar-EG"/>
        </w:rPr>
        <w:t>1 المنهجية:</w:t>
      </w:r>
    </w:p>
    <w:p w14:paraId="3DA5D6B7" w14:textId="4966D417" w:rsidR="004F08EC" w:rsidRDefault="004F08EC" w:rsidP="00F05936">
      <w:pPr>
        <w:tabs>
          <w:tab w:val="left" w:pos="3311"/>
        </w:tabs>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hint="cs"/>
          <w:sz w:val="28"/>
          <w:szCs w:val="28"/>
          <w:rtl/>
        </w:rPr>
        <w:t>نظرا لطبيعة الدراسة التي تهدف إلى التعرف</w:t>
      </w:r>
      <w:r w:rsidR="001A1F2D" w:rsidRPr="00541C43">
        <w:rPr>
          <w:rFonts w:ascii="Sakkal Majalla" w:hAnsi="Sakkal Majalla" w:cs="Sakkal Majalla" w:hint="cs"/>
          <w:sz w:val="24"/>
          <w:szCs w:val="24"/>
          <w:rtl/>
        </w:rPr>
        <w:t xml:space="preserve"> </w:t>
      </w:r>
      <w:r w:rsidR="007648E4" w:rsidRPr="00541C43">
        <w:rPr>
          <w:rFonts w:ascii="Sakkal Majalla" w:hAnsi="Sakkal Majalla" w:cs="Sakkal Majalla" w:hint="cs"/>
          <w:sz w:val="28"/>
          <w:szCs w:val="28"/>
          <w:rtl/>
        </w:rPr>
        <w:t xml:space="preserve">على </w:t>
      </w:r>
      <w:r w:rsidR="0088212C" w:rsidRPr="00541C43">
        <w:rPr>
          <w:rFonts w:ascii="Sakkal Majalla" w:hAnsi="Sakkal Majalla" w:cs="Sakkal Majalla" w:hint="cs"/>
          <w:sz w:val="28"/>
          <w:szCs w:val="28"/>
          <w:rtl/>
        </w:rPr>
        <w:t>أثر العدالة التنظيمية في السمعة المؤسسية من وجهة نظر العاملين ب</w:t>
      </w:r>
      <w:r w:rsidR="003A390B">
        <w:rPr>
          <w:rFonts w:ascii="Sakkal Majalla" w:hAnsi="Sakkal Majalla" w:cs="Sakkal Majalla" w:hint="cs"/>
          <w:sz w:val="28"/>
          <w:szCs w:val="28"/>
          <w:rtl/>
        </w:rPr>
        <w:t xml:space="preserve">شركات الاتصالات </w:t>
      </w:r>
      <w:proofErr w:type="gramStart"/>
      <w:r w:rsidR="003A390B">
        <w:rPr>
          <w:rFonts w:ascii="Sakkal Majalla" w:hAnsi="Sakkal Majalla" w:cs="Sakkal Majalla" w:hint="cs"/>
          <w:sz w:val="28"/>
          <w:szCs w:val="28"/>
          <w:rtl/>
        </w:rPr>
        <w:t xml:space="preserve">السعودية </w:t>
      </w:r>
      <w:r w:rsidRPr="00541C43">
        <w:rPr>
          <w:rFonts w:ascii="Sakkal Majalla" w:hAnsi="Sakkal Majalla" w:cs="Sakkal Majalla" w:hint="cs"/>
          <w:sz w:val="28"/>
          <w:szCs w:val="28"/>
          <w:rtl/>
        </w:rPr>
        <w:t>،</w:t>
      </w:r>
      <w:proofErr w:type="gramEnd"/>
      <w:r w:rsidRPr="00541C43">
        <w:rPr>
          <w:rFonts w:ascii="Sakkal Majalla" w:hAnsi="Sakkal Majalla" w:cs="Sakkal Majalla" w:hint="cs"/>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 .</w:t>
      </w:r>
    </w:p>
    <w:p w14:paraId="3A80B8AE" w14:textId="77777777" w:rsidR="00E84CB4" w:rsidRPr="00541C43" w:rsidRDefault="00E84CB4" w:rsidP="00F05936">
      <w:pPr>
        <w:tabs>
          <w:tab w:val="left" w:pos="3311"/>
        </w:tabs>
        <w:spacing w:before="100" w:beforeAutospacing="1" w:after="100" w:afterAutospacing="1" w:line="360" w:lineRule="auto"/>
        <w:ind w:firstLine="720"/>
        <w:jc w:val="both"/>
        <w:rPr>
          <w:rFonts w:ascii="Sakkal Majalla" w:hAnsi="Sakkal Majalla" w:cs="Sakkal Majalla"/>
          <w:sz w:val="28"/>
          <w:szCs w:val="28"/>
          <w:rtl/>
        </w:rPr>
      </w:pPr>
    </w:p>
    <w:p w14:paraId="1E2AFFFA" w14:textId="18D98930" w:rsidR="004F08EC" w:rsidRPr="00244C6E" w:rsidRDefault="00E84CB4" w:rsidP="00F05936">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31" w:name="_Toc179123244"/>
      <w:r>
        <w:rPr>
          <w:rFonts w:ascii="Sakkal Majalla" w:hAnsi="Sakkal Majalla" w:cs="Sakkal Majalla"/>
          <w:b/>
          <w:bCs/>
          <w:sz w:val="32"/>
          <w:szCs w:val="32"/>
          <w:lang w:bidi="ar-EG"/>
        </w:rPr>
        <w:lastRenderedPageBreak/>
        <w:t>12.1</w:t>
      </w:r>
      <w:r w:rsidR="004F08EC" w:rsidRPr="00244C6E">
        <w:rPr>
          <w:rFonts w:ascii="Sakkal Majalla" w:hAnsi="Sakkal Majalla" w:cs="Sakkal Majalla" w:hint="cs"/>
          <w:b/>
          <w:bCs/>
          <w:sz w:val="32"/>
          <w:szCs w:val="32"/>
          <w:rtl/>
          <w:lang w:bidi="ar-EG"/>
        </w:rPr>
        <w:t xml:space="preserve">مصادر </w:t>
      </w:r>
      <w:proofErr w:type="gramStart"/>
      <w:r w:rsidR="004F08EC" w:rsidRPr="00244C6E">
        <w:rPr>
          <w:rFonts w:ascii="Sakkal Majalla" w:hAnsi="Sakkal Majalla" w:cs="Sakkal Majalla" w:hint="cs"/>
          <w:b/>
          <w:bCs/>
          <w:sz w:val="32"/>
          <w:szCs w:val="32"/>
          <w:rtl/>
          <w:lang w:bidi="ar-EG"/>
        </w:rPr>
        <w:t>البيانات :</w:t>
      </w:r>
      <w:bookmarkEnd w:id="31"/>
      <w:proofErr w:type="gramEnd"/>
    </w:p>
    <w:p w14:paraId="72AAD6F6" w14:textId="55487D29" w:rsidR="004F08EC" w:rsidRPr="00896EEF" w:rsidRDefault="004F08EC" w:rsidP="00E03B6C">
      <w:pPr>
        <w:tabs>
          <w:tab w:val="left" w:pos="3311"/>
        </w:tabs>
        <w:spacing w:before="100" w:beforeAutospacing="1" w:after="100" w:afterAutospacing="1" w:line="360" w:lineRule="auto"/>
        <w:rPr>
          <w:rFonts w:ascii="Sakkal Majalla" w:hAnsi="Sakkal Majalla" w:cs="Sakkal Majalla"/>
          <w:sz w:val="28"/>
          <w:szCs w:val="28"/>
          <w:rtl/>
        </w:rPr>
      </w:pPr>
      <w:r w:rsidRPr="00896EEF">
        <w:rPr>
          <w:rFonts w:ascii="Sakkal Majalla" w:hAnsi="Sakkal Majalla" w:cs="Sakkal Majalla" w:hint="cs"/>
          <w:sz w:val="28"/>
          <w:szCs w:val="28"/>
          <w:rtl/>
        </w:rPr>
        <w:t>اعتمدت الدراسة على المصادر التالية في جمع البيانات والمعلومات:</w:t>
      </w:r>
    </w:p>
    <w:p w14:paraId="1F057D9A" w14:textId="77777777" w:rsidR="004F08EC" w:rsidRPr="000122BA" w:rsidRDefault="004F08EC" w:rsidP="000122BA">
      <w:pPr>
        <w:pStyle w:val="a7"/>
        <w:numPr>
          <w:ilvl w:val="0"/>
          <w:numId w:val="41"/>
        </w:numPr>
        <w:tabs>
          <w:tab w:val="left" w:pos="3311"/>
        </w:tabs>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b/>
          <w:bCs/>
          <w:sz w:val="28"/>
          <w:szCs w:val="28"/>
          <w:rtl/>
        </w:rPr>
        <w:t>المصادر الثانوية</w:t>
      </w:r>
      <w:r w:rsidRPr="000122BA">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BDF55AD" w14:textId="12A26A2F" w:rsidR="00E84CB4" w:rsidRDefault="004F08EC" w:rsidP="00E84CB4">
      <w:pPr>
        <w:pStyle w:val="a7"/>
        <w:numPr>
          <w:ilvl w:val="0"/>
          <w:numId w:val="41"/>
        </w:numPr>
        <w:tabs>
          <w:tab w:val="left" w:pos="3311"/>
        </w:tabs>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b/>
          <w:bCs/>
          <w:sz w:val="28"/>
          <w:szCs w:val="28"/>
          <w:rtl/>
        </w:rPr>
        <w:t>المصادر الأولية</w:t>
      </w:r>
      <w:r w:rsidRPr="000122BA">
        <w:rPr>
          <w:rFonts w:ascii="Sakkal Majalla" w:hAnsi="Sakkal Majalla" w:cs="Sakkal Majalla" w:hint="cs"/>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7648E4" w:rsidRPr="000122BA">
        <w:rPr>
          <w:rFonts w:ascii="Sakkal Majalla" w:hAnsi="Sakkal Majalla" w:cs="Sakkal Majalla" w:hint="cs"/>
          <w:sz w:val="28"/>
          <w:szCs w:val="28"/>
          <w:rtl/>
        </w:rPr>
        <w:t xml:space="preserve">على </w:t>
      </w:r>
      <w:r w:rsidR="0088212C" w:rsidRPr="000122BA">
        <w:rPr>
          <w:rFonts w:ascii="Sakkal Majalla" w:hAnsi="Sakkal Majalla" w:cs="Sakkal Majalla" w:hint="cs"/>
          <w:sz w:val="28"/>
          <w:szCs w:val="28"/>
          <w:rtl/>
        </w:rPr>
        <w:t>أثر العدالة التنظيمية في السمعة المؤسسية من وجهة نظر العاملين ب</w:t>
      </w:r>
      <w:r w:rsidR="003A390B">
        <w:rPr>
          <w:rFonts w:ascii="Sakkal Majalla" w:hAnsi="Sakkal Majalla" w:cs="Sakkal Majalla" w:hint="cs"/>
          <w:sz w:val="28"/>
          <w:szCs w:val="28"/>
          <w:rtl/>
        </w:rPr>
        <w:t xml:space="preserve">شركات الاتصالات </w:t>
      </w:r>
      <w:proofErr w:type="gramStart"/>
      <w:r w:rsidR="003A390B">
        <w:rPr>
          <w:rFonts w:ascii="Sakkal Majalla" w:hAnsi="Sakkal Majalla" w:cs="Sakkal Majalla" w:hint="cs"/>
          <w:sz w:val="28"/>
          <w:szCs w:val="28"/>
          <w:rtl/>
        </w:rPr>
        <w:t xml:space="preserve">السعودية </w:t>
      </w:r>
      <w:r w:rsidR="00836A12" w:rsidRPr="000122BA">
        <w:rPr>
          <w:rFonts w:ascii="Sakkal Majalla" w:hAnsi="Sakkal Majalla" w:cs="Sakkal Majalla" w:hint="cs"/>
          <w:sz w:val="28"/>
          <w:szCs w:val="28"/>
          <w:rtl/>
        </w:rPr>
        <w:t>.</w:t>
      </w:r>
      <w:proofErr w:type="gramEnd"/>
    </w:p>
    <w:p w14:paraId="7301E81C" w14:textId="12852EEE" w:rsidR="004F08EC" w:rsidRPr="00E84CB4" w:rsidRDefault="00E84CB4" w:rsidP="00E84CB4">
      <w:pPr>
        <w:tabs>
          <w:tab w:val="left" w:pos="3311"/>
        </w:tabs>
        <w:spacing w:before="100" w:beforeAutospacing="1" w:after="100" w:afterAutospacing="1" w:line="360" w:lineRule="auto"/>
        <w:ind w:left="360"/>
        <w:jc w:val="both"/>
        <w:rPr>
          <w:rFonts w:ascii="Sakkal Majalla" w:hAnsi="Sakkal Majalla" w:cs="Sakkal Majalla"/>
          <w:sz w:val="28"/>
          <w:szCs w:val="28"/>
          <w:rtl/>
        </w:rPr>
      </w:pPr>
      <w:r>
        <w:rPr>
          <w:rFonts w:ascii="Sakkal Majalla" w:hAnsi="Sakkal Majalla" w:cs="Sakkal Majalla"/>
          <w:b/>
          <w:bCs/>
          <w:sz w:val="32"/>
          <w:szCs w:val="32"/>
          <w:lang w:bidi="ar-EG"/>
        </w:rPr>
        <w:t>13.1</w:t>
      </w:r>
      <w:r w:rsidR="00F05936" w:rsidRPr="00E84CB4">
        <w:rPr>
          <w:rFonts w:ascii="Sakkal Majalla" w:hAnsi="Sakkal Majalla" w:cs="Sakkal Majalla" w:hint="cs"/>
          <w:b/>
          <w:bCs/>
          <w:sz w:val="32"/>
          <w:szCs w:val="32"/>
          <w:rtl/>
          <w:lang w:bidi="ar-EG"/>
        </w:rPr>
        <w:t xml:space="preserve"> </w:t>
      </w:r>
      <w:r w:rsidR="004F08EC" w:rsidRPr="00E84CB4">
        <w:rPr>
          <w:rFonts w:ascii="Sakkal Majalla" w:hAnsi="Sakkal Majalla" w:cs="Sakkal Majalla" w:hint="cs"/>
          <w:b/>
          <w:bCs/>
          <w:sz w:val="32"/>
          <w:szCs w:val="32"/>
          <w:rtl/>
          <w:lang w:bidi="ar-EG"/>
        </w:rPr>
        <w:t>أدوات الدراسة:</w:t>
      </w:r>
    </w:p>
    <w:p w14:paraId="2B326E3D" w14:textId="76483707" w:rsidR="004F08EC" w:rsidRPr="00896EEF" w:rsidRDefault="004F08EC" w:rsidP="000122BA">
      <w:pPr>
        <w:tabs>
          <w:tab w:val="left" w:pos="3311"/>
        </w:tabs>
        <w:spacing w:before="100" w:beforeAutospacing="1" w:after="100" w:afterAutospacing="1" w:line="360" w:lineRule="auto"/>
        <w:ind w:firstLine="706"/>
        <w:rPr>
          <w:rFonts w:ascii="Sakkal Majalla" w:hAnsi="Sakkal Majalla" w:cs="Sakkal Majalla"/>
          <w:sz w:val="28"/>
          <w:szCs w:val="28"/>
          <w:rtl/>
        </w:rPr>
      </w:pPr>
      <w:r w:rsidRPr="00896EEF">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8BBDB93" w14:textId="5A994E11" w:rsidR="004F08EC" w:rsidRPr="000122BA" w:rsidRDefault="004F08EC" w:rsidP="000122BA">
      <w:pPr>
        <w:pStyle w:val="a7"/>
        <w:numPr>
          <w:ilvl w:val="0"/>
          <w:numId w:val="42"/>
        </w:numPr>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b/>
          <w:bCs/>
          <w:sz w:val="28"/>
          <w:szCs w:val="28"/>
          <w:rtl/>
        </w:rPr>
        <w:t>القسم الأول:</w:t>
      </w:r>
      <w:r w:rsidRPr="000122BA">
        <w:rPr>
          <w:rFonts w:ascii="Sakkal Majalla" w:hAnsi="Sakkal Majalla" w:cs="Sakkal Majalla" w:hint="cs"/>
          <w:sz w:val="28"/>
          <w:szCs w:val="28"/>
          <w:rtl/>
        </w:rPr>
        <w:t xml:space="preserve"> وهو الجزء الخاص بالمتغيرات الديمغرافية لأفراد عينة الدراسة من </w:t>
      </w:r>
      <w:r w:rsidR="00836A12" w:rsidRPr="000122BA">
        <w:rPr>
          <w:rFonts w:ascii="Sakkal Majalla" w:hAnsi="Sakkal Majalla" w:cs="Sakkal Majalla" w:hint="cs"/>
          <w:sz w:val="28"/>
          <w:szCs w:val="28"/>
          <w:rtl/>
        </w:rPr>
        <w:t xml:space="preserve">عاملين </w:t>
      </w:r>
      <w:r w:rsidR="003A390B">
        <w:rPr>
          <w:rFonts w:ascii="Sakkal Majalla" w:hAnsi="Sakkal Majalla" w:cs="Sakkal Majalla" w:hint="cs"/>
          <w:sz w:val="28"/>
          <w:szCs w:val="28"/>
          <w:rtl/>
        </w:rPr>
        <w:t xml:space="preserve">شركات الاتصالات </w:t>
      </w:r>
      <w:proofErr w:type="gramStart"/>
      <w:r w:rsidR="003A390B">
        <w:rPr>
          <w:rFonts w:ascii="Sakkal Majalla" w:hAnsi="Sakkal Majalla" w:cs="Sakkal Majalla" w:hint="cs"/>
          <w:sz w:val="28"/>
          <w:szCs w:val="28"/>
          <w:rtl/>
        </w:rPr>
        <w:t xml:space="preserve">السعودية </w:t>
      </w:r>
      <w:r w:rsidR="0069744E" w:rsidRPr="000122BA">
        <w:rPr>
          <w:rFonts w:ascii="Sakkal Majalla" w:hAnsi="Sakkal Majalla" w:cs="Sakkal Majalla" w:hint="cs"/>
          <w:sz w:val="28"/>
          <w:szCs w:val="28"/>
          <w:rtl/>
        </w:rPr>
        <w:t xml:space="preserve"> </w:t>
      </w:r>
      <w:r w:rsidRPr="000122BA">
        <w:rPr>
          <w:rFonts w:ascii="Sakkal Majalla" w:hAnsi="Sakkal Majalla" w:cs="Sakkal Majalla" w:hint="cs"/>
          <w:sz w:val="28"/>
          <w:szCs w:val="28"/>
          <w:rtl/>
        </w:rPr>
        <w:t>والمتمثلة</w:t>
      </w:r>
      <w:proofErr w:type="gramEnd"/>
      <w:r w:rsidRPr="000122BA">
        <w:rPr>
          <w:rFonts w:ascii="Sakkal Majalla" w:hAnsi="Sakkal Majalla" w:cs="Sakkal Majalla" w:hint="cs"/>
          <w:sz w:val="28"/>
          <w:szCs w:val="28"/>
          <w:rtl/>
        </w:rPr>
        <w:t xml:space="preserve"> بـ: النوع الاجتماعي، والعمر، والمؤهل العلمي، والوضع المهني.</w:t>
      </w:r>
    </w:p>
    <w:p w14:paraId="3CD3F0DC" w14:textId="126818A8" w:rsidR="00541C43" w:rsidRPr="003A390B" w:rsidRDefault="004F08EC" w:rsidP="003A390B">
      <w:pPr>
        <w:pStyle w:val="a7"/>
        <w:numPr>
          <w:ilvl w:val="0"/>
          <w:numId w:val="42"/>
        </w:numPr>
        <w:spacing w:before="100" w:beforeAutospacing="1" w:after="0" w:afterAutospacing="1" w:line="240" w:lineRule="auto"/>
        <w:jc w:val="both"/>
        <w:rPr>
          <w:rFonts w:ascii="Sakkal Majalla" w:hAnsi="Sakkal Majalla" w:cs="Sakkal Majalla"/>
          <w:b/>
          <w:bCs/>
          <w:sz w:val="32"/>
          <w:szCs w:val="32"/>
          <w:rtl/>
          <w:lang w:bidi="ar-EG"/>
        </w:rPr>
      </w:pPr>
      <w:r w:rsidRPr="003A390B">
        <w:rPr>
          <w:rFonts w:ascii="Sakkal Majalla" w:hAnsi="Sakkal Majalla" w:cs="Sakkal Majalla" w:hint="cs"/>
          <w:b/>
          <w:bCs/>
          <w:sz w:val="28"/>
          <w:szCs w:val="28"/>
          <w:rtl/>
        </w:rPr>
        <w:t>القسم الثاني</w:t>
      </w:r>
      <w:r w:rsidRPr="003A390B">
        <w:rPr>
          <w:rFonts w:ascii="Sakkal Majalla" w:hAnsi="Sakkal Majalla" w:cs="Sakkal Majalla" w:hint="cs"/>
          <w:sz w:val="28"/>
          <w:szCs w:val="28"/>
          <w:rtl/>
        </w:rPr>
        <w:t xml:space="preserve">: اشتمل القسم الثاني على الفقرات والأبعاد التي تقيس متغيرات الدراسة المستقل </w:t>
      </w:r>
      <w:r w:rsidR="0068684D" w:rsidRPr="003A390B">
        <w:rPr>
          <w:rFonts w:ascii="Sakkal Majalla" w:hAnsi="Sakkal Majalla" w:cs="Sakkal Majalla" w:hint="cs"/>
          <w:sz w:val="28"/>
          <w:szCs w:val="28"/>
          <w:rtl/>
        </w:rPr>
        <w:t>والتابع.</w:t>
      </w:r>
    </w:p>
    <w:p w14:paraId="52E04884" w14:textId="4B2EBD61" w:rsidR="008E5CC9" w:rsidRPr="00244C6E" w:rsidRDefault="00E84CB4" w:rsidP="00F05936">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32" w:name="_Toc179123245"/>
      <w:r>
        <w:rPr>
          <w:rFonts w:ascii="Sakkal Majalla" w:hAnsi="Sakkal Majalla" w:cs="Sakkal Majalla"/>
          <w:b/>
          <w:bCs/>
          <w:sz w:val="32"/>
          <w:szCs w:val="32"/>
          <w:lang w:bidi="ar-EG"/>
        </w:rPr>
        <w:t>14.1</w:t>
      </w:r>
      <w:r w:rsidR="00F05936">
        <w:rPr>
          <w:rFonts w:ascii="Sakkal Majalla" w:hAnsi="Sakkal Majalla" w:cs="Sakkal Majalla" w:hint="cs"/>
          <w:b/>
          <w:bCs/>
          <w:sz w:val="32"/>
          <w:szCs w:val="32"/>
          <w:rtl/>
          <w:lang w:bidi="ar-EG"/>
        </w:rPr>
        <w:t xml:space="preserve"> </w:t>
      </w:r>
      <w:r w:rsidR="008E5CC9" w:rsidRPr="00244C6E">
        <w:rPr>
          <w:rFonts w:ascii="Sakkal Majalla" w:hAnsi="Sakkal Majalla" w:cs="Sakkal Majalla" w:hint="cs"/>
          <w:b/>
          <w:bCs/>
          <w:sz w:val="32"/>
          <w:szCs w:val="32"/>
          <w:rtl/>
          <w:lang w:bidi="ar-EG"/>
        </w:rPr>
        <w:t>الأساليب الإحصائية المستخدمة:</w:t>
      </w:r>
      <w:bookmarkEnd w:id="32"/>
    </w:p>
    <w:p w14:paraId="014ADD81" w14:textId="77777777" w:rsidR="008E5CC9" w:rsidRPr="00896EEF" w:rsidRDefault="008E5CC9" w:rsidP="000122BA">
      <w:pPr>
        <w:numPr>
          <w:ilvl w:val="0"/>
          <w:numId w:val="44"/>
        </w:numPr>
        <w:spacing w:before="100" w:beforeAutospacing="1" w:after="100" w:afterAutospacing="1" w:line="360" w:lineRule="auto"/>
        <w:jc w:val="both"/>
        <w:rPr>
          <w:rFonts w:ascii="Sakkal Majalla" w:hAnsi="Sakkal Majalla" w:cs="Sakkal Majalla"/>
          <w:sz w:val="28"/>
          <w:szCs w:val="28"/>
          <w:rtl/>
        </w:rPr>
      </w:pPr>
      <w:r w:rsidRPr="00896EEF">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896EEF">
        <w:rPr>
          <w:rFonts w:ascii="Sakkal Majalla" w:hAnsi="Sakkal Majalla" w:cs="Sakkal Majalla" w:hint="cs"/>
          <w:sz w:val="28"/>
          <w:szCs w:val="28"/>
        </w:rPr>
        <w:t>Statistical Package for Social Sciences - SPSS</w:t>
      </w:r>
      <w:r w:rsidRPr="00896EEF">
        <w:rPr>
          <w:rFonts w:ascii="Sakkal Majalla" w:hAnsi="Sakkal Majalla" w:cs="Sakkal Majalla" w:hint="cs"/>
          <w:sz w:val="28"/>
          <w:szCs w:val="28"/>
          <w:rtl/>
        </w:rPr>
        <w:t xml:space="preserve"> كما يلي:</w:t>
      </w:r>
    </w:p>
    <w:p w14:paraId="30204068" w14:textId="0942CF7E" w:rsidR="008E5CC9" w:rsidRPr="000122BA" w:rsidRDefault="000122BA" w:rsidP="000122BA">
      <w:pPr>
        <w:pStyle w:val="a7"/>
        <w:spacing w:before="100" w:beforeAutospacing="1" w:after="100" w:afterAutospacing="1" w:line="360" w:lineRule="auto"/>
        <w:ind w:left="-2"/>
        <w:rPr>
          <w:rFonts w:ascii="Sakkal Majalla" w:hAnsi="Sakkal Majalla" w:cs="Sakkal Majalla"/>
          <w:b/>
          <w:bCs/>
          <w:sz w:val="28"/>
          <w:szCs w:val="28"/>
          <w:rtl/>
        </w:rPr>
      </w:pPr>
      <w:r>
        <w:rPr>
          <w:rFonts w:ascii="Sakkal Majalla" w:hAnsi="Sakkal Majalla" w:cs="Sakkal Majalla"/>
          <w:b/>
          <w:bCs/>
          <w:sz w:val="28"/>
          <w:szCs w:val="28"/>
          <w:rtl/>
        </w:rPr>
        <w:tab/>
      </w:r>
      <w:r>
        <w:rPr>
          <w:rFonts w:ascii="Sakkal Majalla" w:hAnsi="Sakkal Majalla" w:cs="Sakkal Majalla"/>
          <w:b/>
          <w:bCs/>
          <w:sz w:val="28"/>
          <w:szCs w:val="28"/>
          <w:rtl/>
        </w:rPr>
        <w:tab/>
      </w:r>
      <w:r w:rsidR="008E5CC9" w:rsidRPr="000122BA">
        <w:rPr>
          <w:rFonts w:ascii="Sakkal Majalla" w:hAnsi="Sakkal Majalla" w:cs="Sakkal Majalla" w:hint="cs"/>
          <w:b/>
          <w:bCs/>
          <w:sz w:val="28"/>
          <w:szCs w:val="28"/>
          <w:rtl/>
        </w:rPr>
        <w:t xml:space="preserve">أولا: أساليب الإحصاء الوصفي </w:t>
      </w:r>
      <w:r w:rsidR="008E5CC9" w:rsidRPr="000122BA">
        <w:rPr>
          <w:rFonts w:ascii="Sakkal Majalla" w:hAnsi="Sakkal Majalla" w:cs="Sakkal Majalla" w:hint="cs"/>
          <w:b/>
          <w:bCs/>
          <w:sz w:val="28"/>
          <w:szCs w:val="28"/>
        </w:rPr>
        <w:t>Descriptive Statistic Measures</w:t>
      </w:r>
      <w:r w:rsidR="008E5CC9" w:rsidRPr="000122BA">
        <w:rPr>
          <w:rFonts w:ascii="Sakkal Majalla" w:hAnsi="Sakkal Majalla" w:cs="Sakkal Majalla" w:hint="cs"/>
          <w:b/>
          <w:bCs/>
          <w:sz w:val="28"/>
          <w:szCs w:val="28"/>
          <w:rtl/>
        </w:rPr>
        <w:t xml:space="preserve">: والتي تم استخدامها لوصف الخصائص الديمغرافية والوظيفية </w:t>
      </w:r>
      <w:r w:rsidR="0088212C" w:rsidRPr="000122BA">
        <w:rPr>
          <w:rFonts w:ascii="Sakkal Majalla" w:hAnsi="Sakkal Majalla" w:cs="Sakkal Majalla" w:hint="cs"/>
          <w:b/>
          <w:bCs/>
          <w:sz w:val="28"/>
          <w:szCs w:val="28"/>
          <w:rtl/>
        </w:rPr>
        <w:t>للعاملين</w:t>
      </w:r>
      <w:r w:rsidR="008E5CC9" w:rsidRPr="000122BA">
        <w:rPr>
          <w:rFonts w:ascii="Sakkal Majalla" w:hAnsi="Sakkal Majalla" w:cs="Sakkal Majalla" w:hint="cs"/>
          <w:b/>
          <w:bCs/>
          <w:sz w:val="28"/>
          <w:szCs w:val="28"/>
          <w:rtl/>
        </w:rPr>
        <w:t xml:space="preserve"> عينة الدراسة، وتشمل:</w:t>
      </w:r>
    </w:p>
    <w:p w14:paraId="6053A581" w14:textId="77777777" w:rsidR="008E5CC9" w:rsidRPr="00896EEF" w:rsidRDefault="008E5CC9" w:rsidP="000122BA">
      <w:pPr>
        <w:numPr>
          <w:ilvl w:val="0"/>
          <w:numId w:val="44"/>
        </w:numPr>
        <w:spacing w:before="100" w:beforeAutospacing="1" w:after="100" w:afterAutospacing="1" w:line="360" w:lineRule="auto"/>
        <w:jc w:val="both"/>
        <w:rPr>
          <w:rFonts w:ascii="Sakkal Majalla" w:hAnsi="Sakkal Majalla" w:cs="Sakkal Majalla"/>
          <w:sz w:val="28"/>
          <w:szCs w:val="28"/>
          <w:rtl/>
        </w:rPr>
      </w:pPr>
      <w:r w:rsidRPr="00896EEF">
        <w:rPr>
          <w:rFonts w:ascii="Sakkal Majalla" w:hAnsi="Sakkal Majalla" w:cs="Sakkal Majalla" w:hint="cs"/>
          <w:sz w:val="28"/>
          <w:szCs w:val="28"/>
          <w:rtl/>
        </w:rPr>
        <w:lastRenderedPageBreak/>
        <w:t>التكرارات: لوصف الخصائص الشخصية و</w:t>
      </w:r>
      <w:r w:rsidR="0088212C" w:rsidRPr="00896EEF">
        <w:rPr>
          <w:rFonts w:ascii="Sakkal Majalla" w:hAnsi="Sakkal Majalla" w:cs="Sakkal Majalla" w:hint="cs"/>
          <w:sz w:val="28"/>
          <w:szCs w:val="28"/>
          <w:rtl/>
        </w:rPr>
        <w:t>الوظيفية ل</w:t>
      </w:r>
      <w:r w:rsidR="00836A12" w:rsidRPr="00896EEF">
        <w:rPr>
          <w:rFonts w:ascii="Sakkal Majalla" w:hAnsi="Sakkal Majalla" w:cs="Sakkal Majalla" w:hint="cs"/>
          <w:sz w:val="28"/>
          <w:szCs w:val="28"/>
          <w:rtl/>
        </w:rPr>
        <w:t xml:space="preserve">لعاملين </w:t>
      </w:r>
      <w:r w:rsidRPr="00896EEF">
        <w:rPr>
          <w:rFonts w:ascii="Sakkal Majalla" w:hAnsi="Sakkal Majalla" w:cs="Sakkal Majalla" w:hint="cs"/>
          <w:sz w:val="28"/>
          <w:szCs w:val="28"/>
          <w:rtl/>
        </w:rPr>
        <w:t>عينة الدراسة.</w:t>
      </w:r>
    </w:p>
    <w:p w14:paraId="04013566" w14:textId="77777777" w:rsidR="008E5CC9" w:rsidRPr="00896EEF" w:rsidRDefault="008E5CC9" w:rsidP="000122BA">
      <w:pPr>
        <w:numPr>
          <w:ilvl w:val="0"/>
          <w:numId w:val="44"/>
        </w:numPr>
        <w:spacing w:before="100" w:beforeAutospacing="1" w:after="100" w:afterAutospacing="1" w:line="360" w:lineRule="auto"/>
        <w:jc w:val="both"/>
        <w:rPr>
          <w:rFonts w:ascii="Sakkal Majalla" w:hAnsi="Sakkal Majalla" w:cs="Sakkal Majalla"/>
          <w:sz w:val="28"/>
          <w:szCs w:val="28"/>
          <w:rtl/>
        </w:rPr>
      </w:pPr>
      <w:r w:rsidRPr="00896EEF">
        <w:rPr>
          <w:rFonts w:ascii="Sakkal Majalla" w:hAnsi="Sakkal Majalla" w:cs="Sakkal Majalla" w:hint="cs"/>
          <w:sz w:val="28"/>
          <w:szCs w:val="28"/>
          <w:rtl/>
        </w:rPr>
        <w:t>النسب المئوية: تم استخدامها لمعر</w:t>
      </w:r>
      <w:r w:rsidR="0088212C" w:rsidRPr="00896EEF">
        <w:rPr>
          <w:rFonts w:ascii="Sakkal Majalla" w:hAnsi="Sakkal Majalla" w:cs="Sakkal Majalla" w:hint="cs"/>
          <w:sz w:val="28"/>
          <w:szCs w:val="28"/>
          <w:rtl/>
        </w:rPr>
        <w:t>فة التوزيعات التكرارية لل</w:t>
      </w:r>
      <w:r w:rsidR="00836A12" w:rsidRPr="00896EEF">
        <w:rPr>
          <w:rFonts w:ascii="Sakkal Majalla" w:hAnsi="Sakkal Majalla" w:cs="Sakkal Majalla" w:hint="cs"/>
          <w:sz w:val="28"/>
          <w:szCs w:val="28"/>
          <w:rtl/>
        </w:rPr>
        <w:t xml:space="preserve">عاملين </w:t>
      </w:r>
      <w:r w:rsidRPr="00896EEF">
        <w:rPr>
          <w:rFonts w:ascii="Sakkal Majalla" w:hAnsi="Sakkal Majalla" w:cs="Sakkal Majalla" w:hint="cs"/>
          <w:sz w:val="28"/>
          <w:szCs w:val="28"/>
          <w:rtl/>
        </w:rPr>
        <w:t>عينة الدراسة.</w:t>
      </w:r>
    </w:p>
    <w:p w14:paraId="3D6A38A9" w14:textId="77777777" w:rsidR="008E5CC9" w:rsidRPr="00896EEF" w:rsidRDefault="008E5CC9" w:rsidP="000122BA">
      <w:pPr>
        <w:numPr>
          <w:ilvl w:val="0"/>
          <w:numId w:val="44"/>
        </w:numPr>
        <w:spacing w:before="100" w:beforeAutospacing="1" w:after="100" w:afterAutospacing="1" w:line="360" w:lineRule="auto"/>
        <w:jc w:val="both"/>
        <w:rPr>
          <w:rFonts w:ascii="Sakkal Majalla" w:hAnsi="Sakkal Majalla" w:cs="Sakkal Majalla"/>
          <w:sz w:val="28"/>
          <w:szCs w:val="28"/>
          <w:rtl/>
        </w:rPr>
      </w:pPr>
      <w:r w:rsidRPr="00896EEF">
        <w:rPr>
          <w:rFonts w:ascii="Sakkal Majalla" w:hAnsi="Sakkal Majalla" w:cs="Sakkal Majalla" w:hint="cs"/>
          <w:sz w:val="28"/>
          <w:szCs w:val="28"/>
          <w:rtl/>
        </w:rPr>
        <w:t>المتوسط الحسابي: استخ</w:t>
      </w:r>
      <w:r w:rsidR="0088212C" w:rsidRPr="00896EEF">
        <w:rPr>
          <w:rFonts w:ascii="Sakkal Majalla" w:hAnsi="Sakkal Majalla" w:cs="Sakkal Majalla" w:hint="cs"/>
          <w:sz w:val="28"/>
          <w:szCs w:val="28"/>
          <w:rtl/>
        </w:rPr>
        <w:t>دم لمعرفة متوسط إجابات لل</w:t>
      </w:r>
      <w:r w:rsidR="00836A12" w:rsidRPr="00896EEF">
        <w:rPr>
          <w:rFonts w:ascii="Sakkal Majalla" w:hAnsi="Sakkal Majalla" w:cs="Sakkal Majalla" w:hint="cs"/>
          <w:sz w:val="28"/>
          <w:szCs w:val="28"/>
          <w:rtl/>
        </w:rPr>
        <w:t xml:space="preserve">عاملين </w:t>
      </w:r>
      <w:r w:rsidRPr="00896EEF">
        <w:rPr>
          <w:rFonts w:ascii="Sakkal Majalla" w:hAnsi="Sakkal Majalla" w:cs="Sakkal Majalla" w:hint="cs"/>
          <w:sz w:val="28"/>
          <w:szCs w:val="28"/>
          <w:rtl/>
        </w:rPr>
        <w:t>عينة الدراسة عن فقرات الأبعاد.</w:t>
      </w:r>
    </w:p>
    <w:p w14:paraId="2F0C847C" w14:textId="77777777" w:rsidR="008E5CC9" w:rsidRPr="00896EEF" w:rsidRDefault="008E5CC9" w:rsidP="000122BA">
      <w:pPr>
        <w:numPr>
          <w:ilvl w:val="0"/>
          <w:numId w:val="44"/>
        </w:numPr>
        <w:spacing w:before="100" w:beforeAutospacing="1" w:after="100" w:afterAutospacing="1" w:line="360" w:lineRule="auto"/>
        <w:jc w:val="both"/>
        <w:rPr>
          <w:rFonts w:ascii="Sakkal Majalla" w:hAnsi="Sakkal Majalla" w:cs="Sakkal Majalla"/>
          <w:sz w:val="28"/>
          <w:szCs w:val="28"/>
          <w:rtl/>
        </w:rPr>
      </w:pPr>
      <w:r w:rsidRPr="00896EEF">
        <w:rPr>
          <w:rFonts w:ascii="Sakkal Majalla" w:hAnsi="Sakkal Majalla" w:cs="Sakkal Majalla" w:hint="cs"/>
          <w:sz w:val="28"/>
          <w:szCs w:val="28"/>
          <w:rtl/>
        </w:rPr>
        <w:t>الانحراف المعياري: استخدم لمعر</w:t>
      </w:r>
      <w:r w:rsidR="0088212C" w:rsidRPr="00896EEF">
        <w:rPr>
          <w:rFonts w:ascii="Sakkal Majalla" w:hAnsi="Sakkal Majalla" w:cs="Sakkal Majalla" w:hint="cs"/>
          <w:sz w:val="28"/>
          <w:szCs w:val="28"/>
          <w:rtl/>
        </w:rPr>
        <w:t>فة تشتت إجابات ال</w:t>
      </w:r>
      <w:r w:rsidR="00836A12" w:rsidRPr="00896EEF">
        <w:rPr>
          <w:rFonts w:ascii="Sakkal Majalla" w:hAnsi="Sakkal Majalla" w:cs="Sakkal Majalla" w:hint="cs"/>
          <w:sz w:val="28"/>
          <w:szCs w:val="28"/>
          <w:rtl/>
        </w:rPr>
        <w:t xml:space="preserve">عاملين </w:t>
      </w:r>
      <w:r w:rsidRPr="00896EEF">
        <w:rPr>
          <w:rFonts w:ascii="Sakkal Majalla" w:hAnsi="Sakkal Majalla" w:cs="Sakkal Majalla" w:hint="cs"/>
          <w:sz w:val="28"/>
          <w:szCs w:val="28"/>
          <w:rtl/>
        </w:rPr>
        <w:t>عينة الدراسة عن المتوسط الحسابي.</w:t>
      </w:r>
    </w:p>
    <w:p w14:paraId="0E4361C4" w14:textId="77777777" w:rsidR="008E5CC9" w:rsidRPr="00896EEF" w:rsidRDefault="008E5CC9" w:rsidP="00E03B6C">
      <w:pPr>
        <w:spacing w:before="100" w:beforeAutospacing="1" w:after="100" w:afterAutospacing="1" w:line="360" w:lineRule="auto"/>
        <w:rPr>
          <w:rFonts w:ascii="Sakkal Majalla" w:hAnsi="Sakkal Majalla" w:cs="Sakkal Majalla"/>
          <w:b/>
          <w:bCs/>
          <w:sz w:val="28"/>
          <w:szCs w:val="28"/>
          <w:rtl/>
        </w:rPr>
      </w:pPr>
      <w:r w:rsidRPr="00896EEF">
        <w:rPr>
          <w:rFonts w:ascii="Sakkal Majalla" w:hAnsi="Sakkal Majalla" w:cs="Sakkal Majalla" w:hint="cs"/>
          <w:b/>
          <w:bCs/>
          <w:sz w:val="28"/>
          <w:szCs w:val="28"/>
          <w:rtl/>
        </w:rPr>
        <w:t>ثانيا: الإحصاء التحليلي:</w:t>
      </w:r>
    </w:p>
    <w:p w14:paraId="4A0A5214" w14:textId="77777777" w:rsidR="008E5CC9" w:rsidRPr="000122BA" w:rsidRDefault="008E5CC9" w:rsidP="000122BA">
      <w:pPr>
        <w:pStyle w:val="a7"/>
        <w:numPr>
          <w:ilvl w:val="0"/>
          <w:numId w:val="45"/>
        </w:numPr>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sz w:val="28"/>
          <w:szCs w:val="28"/>
          <w:rtl/>
        </w:rPr>
        <w:t xml:space="preserve">معامل الثبات </w:t>
      </w:r>
      <w:proofErr w:type="spellStart"/>
      <w:r w:rsidRPr="000122BA">
        <w:rPr>
          <w:rFonts w:ascii="Sakkal Majalla" w:hAnsi="Sakkal Majalla" w:cs="Sakkal Majalla" w:hint="cs"/>
          <w:sz w:val="28"/>
          <w:szCs w:val="28"/>
          <w:rtl/>
        </w:rPr>
        <w:t>كرونباخ</w:t>
      </w:r>
      <w:proofErr w:type="spellEnd"/>
      <w:r w:rsidRPr="000122BA">
        <w:rPr>
          <w:rFonts w:ascii="Sakkal Majalla" w:hAnsi="Sakkal Majalla" w:cs="Sakkal Majalla" w:hint="cs"/>
          <w:sz w:val="28"/>
          <w:szCs w:val="28"/>
          <w:rtl/>
        </w:rPr>
        <w:t xml:space="preserve"> </w:t>
      </w:r>
      <w:proofErr w:type="spellStart"/>
      <w:r w:rsidRPr="000122BA">
        <w:rPr>
          <w:rFonts w:ascii="Sakkal Majalla" w:hAnsi="Sakkal Majalla" w:cs="Sakkal Majalla" w:hint="cs"/>
          <w:sz w:val="28"/>
          <w:szCs w:val="28"/>
          <w:rtl/>
        </w:rPr>
        <w:t>الفـا</w:t>
      </w:r>
      <w:proofErr w:type="spellEnd"/>
      <w:r w:rsidRPr="000122BA">
        <w:rPr>
          <w:rFonts w:ascii="Sakkal Majalla" w:hAnsi="Sakkal Majalla" w:cs="Sakkal Majalla" w:hint="cs"/>
          <w:sz w:val="28"/>
          <w:szCs w:val="28"/>
          <w:rtl/>
        </w:rPr>
        <w:t xml:space="preserve">: للتعرف على مدى الاتساق الداخلي لفقرات </w:t>
      </w:r>
      <w:proofErr w:type="spellStart"/>
      <w:r w:rsidRPr="000122BA">
        <w:rPr>
          <w:rFonts w:ascii="Sakkal Majalla" w:hAnsi="Sakkal Majalla" w:cs="Sakkal Majalla" w:hint="cs"/>
          <w:sz w:val="28"/>
          <w:szCs w:val="28"/>
          <w:rtl/>
        </w:rPr>
        <w:t>ابعـاد</w:t>
      </w:r>
      <w:proofErr w:type="spellEnd"/>
      <w:r w:rsidRPr="000122BA">
        <w:rPr>
          <w:rFonts w:ascii="Sakkal Majalla" w:hAnsi="Sakkal Majalla" w:cs="Sakkal Majalla" w:hint="cs"/>
          <w:sz w:val="28"/>
          <w:szCs w:val="28"/>
          <w:rtl/>
        </w:rPr>
        <w:t xml:space="preserve"> متغيرات الدراسة.</w:t>
      </w:r>
    </w:p>
    <w:p w14:paraId="08FB93BF" w14:textId="77777777" w:rsidR="008E5CC9" w:rsidRPr="000122BA" w:rsidRDefault="008E5CC9" w:rsidP="000122BA">
      <w:pPr>
        <w:pStyle w:val="a7"/>
        <w:numPr>
          <w:ilvl w:val="0"/>
          <w:numId w:val="45"/>
        </w:numPr>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sz w:val="28"/>
          <w:szCs w:val="28"/>
          <w:rtl/>
        </w:rPr>
        <w:t xml:space="preserve">الانحدار المتعدد: لاختبار </w:t>
      </w:r>
      <w:proofErr w:type="gramStart"/>
      <w:r w:rsidRPr="000122BA">
        <w:rPr>
          <w:rFonts w:ascii="Sakkal Majalla" w:hAnsi="Sakkal Majalla" w:cs="Sakkal Majalla" w:hint="cs"/>
          <w:sz w:val="28"/>
          <w:szCs w:val="28"/>
          <w:rtl/>
        </w:rPr>
        <w:t>اثر</w:t>
      </w:r>
      <w:proofErr w:type="gramEnd"/>
      <w:r w:rsidRPr="000122BA">
        <w:rPr>
          <w:rFonts w:ascii="Sakkal Majalla" w:hAnsi="Sakkal Majalla" w:cs="Sakkal Majalla" w:hint="cs"/>
          <w:sz w:val="28"/>
          <w:szCs w:val="28"/>
          <w:rtl/>
        </w:rPr>
        <w:t xml:space="preserve"> المتغير المستقل في المتغير التابع.</w:t>
      </w:r>
    </w:p>
    <w:p w14:paraId="365FCEFE" w14:textId="77777777" w:rsidR="008E5CC9" w:rsidRPr="000122BA" w:rsidRDefault="008E5CC9" w:rsidP="000122BA">
      <w:pPr>
        <w:pStyle w:val="a7"/>
        <w:numPr>
          <w:ilvl w:val="0"/>
          <w:numId w:val="45"/>
        </w:numPr>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sz w:val="28"/>
          <w:szCs w:val="28"/>
          <w:rtl/>
        </w:rPr>
        <w:t xml:space="preserve">ارتباط بيرسون: للتحقق من عدم وجود ارتباط ذاتي عالي بين </w:t>
      </w:r>
      <w:proofErr w:type="spellStart"/>
      <w:r w:rsidRPr="000122BA">
        <w:rPr>
          <w:rFonts w:ascii="Sakkal Majalla" w:hAnsi="Sakkal Majalla" w:cs="Sakkal Majalla" w:hint="cs"/>
          <w:sz w:val="28"/>
          <w:szCs w:val="28"/>
          <w:rtl/>
        </w:rPr>
        <w:t>ابعاد</w:t>
      </w:r>
      <w:proofErr w:type="spellEnd"/>
      <w:r w:rsidRPr="000122BA">
        <w:rPr>
          <w:rFonts w:ascii="Sakkal Majalla" w:hAnsi="Sakkal Majalla" w:cs="Sakkal Majalla" w:hint="cs"/>
          <w:sz w:val="28"/>
          <w:szCs w:val="28"/>
          <w:rtl/>
        </w:rPr>
        <w:t xml:space="preserve"> المتغير المستقل.</w:t>
      </w:r>
    </w:p>
    <w:p w14:paraId="1494C07D" w14:textId="77777777" w:rsidR="008E5CC9" w:rsidRPr="000122BA" w:rsidRDefault="008E5CC9" w:rsidP="000122BA">
      <w:pPr>
        <w:pStyle w:val="a7"/>
        <w:numPr>
          <w:ilvl w:val="0"/>
          <w:numId w:val="45"/>
        </w:numPr>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sz w:val="28"/>
          <w:szCs w:val="28"/>
        </w:rPr>
        <w:t>Kolmogorov-</w:t>
      </w:r>
      <w:proofErr w:type="spellStart"/>
      <w:r w:rsidRPr="000122BA">
        <w:rPr>
          <w:rFonts w:ascii="Sakkal Majalla" w:hAnsi="Sakkal Majalla" w:cs="Sakkal Majalla" w:hint="cs"/>
          <w:sz w:val="28"/>
          <w:szCs w:val="28"/>
        </w:rPr>
        <w:t>Smnnov</w:t>
      </w:r>
      <w:proofErr w:type="spellEnd"/>
      <w:r w:rsidRPr="000122BA">
        <w:rPr>
          <w:rFonts w:ascii="Sakkal Majalla" w:hAnsi="Sakkal Majalla" w:cs="Sakkal Majalla" w:hint="cs"/>
          <w:sz w:val="28"/>
          <w:szCs w:val="28"/>
          <w:rtl/>
        </w:rPr>
        <w:t xml:space="preserve"> للتعرف على تحقق ظاهرة التوزيع الطبيعي لبيانات الدراسة.</w:t>
      </w:r>
    </w:p>
    <w:p w14:paraId="29A94990" w14:textId="77777777" w:rsidR="008E5CC9" w:rsidRPr="000122BA" w:rsidRDefault="008E5CC9" w:rsidP="000122BA">
      <w:pPr>
        <w:pStyle w:val="a7"/>
        <w:numPr>
          <w:ilvl w:val="0"/>
          <w:numId w:val="45"/>
        </w:numPr>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sz w:val="28"/>
          <w:szCs w:val="28"/>
          <w:rtl/>
        </w:rPr>
        <w:t>تحليل الانحدار الهرمي: لاختبار دور المتغير المعدل في تحسين أثر المتغير المستقل في المتغير التابع.</w:t>
      </w:r>
    </w:p>
    <w:p w14:paraId="02DC6A63" w14:textId="268C01A1" w:rsidR="008E5CC9" w:rsidRPr="00F05936" w:rsidRDefault="00E84CB4" w:rsidP="00F05936">
      <w:pPr>
        <w:tabs>
          <w:tab w:val="left" w:pos="3311"/>
        </w:tabs>
        <w:spacing w:before="100" w:beforeAutospacing="1" w:after="100" w:afterAutospacing="1" w:line="360" w:lineRule="auto"/>
        <w:outlineLvl w:val="1"/>
        <w:rPr>
          <w:rFonts w:ascii="Sakkal Majalla" w:hAnsi="Sakkal Majalla" w:cs="Sakkal Majalla"/>
          <w:b/>
          <w:bCs/>
          <w:sz w:val="32"/>
          <w:szCs w:val="32"/>
          <w:rtl/>
          <w:lang w:bidi="ar-EG"/>
        </w:rPr>
      </w:pPr>
      <w:bookmarkStart w:id="33" w:name="_Toc179123246"/>
      <w:r>
        <w:rPr>
          <w:rFonts w:ascii="Sakkal Majalla" w:hAnsi="Sakkal Majalla" w:cs="Sakkal Majalla"/>
          <w:b/>
          <w:bCs/>
          <w:sz w:val="32"/>
          <w:szCs w:val="32"/>
          <w:lang w:bidi="ar-EG"/>
        </w:rPr>
        <w:t>15.1</w:t>
      </w:r>
      <w:r w:rsidR="008E5CC9" w:rsidRPr="00F05936">
        <w:rPr>
          <w:rFonts w:ascii="Sakkal Majalla" w:hAnsi="Sakkal Majalla" w:cs="Sakkal Majalla" w:hint="cs"/>
          <w:b/>
          <w:bCs/>
          <w:sz w:val="32"/>
          <w:szCs w:val="32"/>
          <w:rtl/>
          <w:lang w:bidi="ar-EG"/>
        </w:rPr>
        <w:t xml:space="preserve"> حدود الدراسة:</w:t>
      </w:r>
      <w:bookmarkEnd w:id="33"/>
    </w:p>
    <w:p w14:paraId="5CEA1BD9" w14:textId="1329300A" w:rsidR="008E5CC9" w:rsidRPr="000122BA" w:rsidRDefault="008E5CC9" w:rsidP="000122BA">
      <w:pPr>
        <w:pStyle w:val="a7"/>
        <w:numPr>
          <w:ilvl w:val="0"/>
          <w:numId w:val="47"/>
        </w:numPr>
        <w:spacing w:before="100" w:beforeAutospacing="1" w:after="100" w:afterAutospacing="1" w:line="360" w:lineRule="auto"/>
        <w:jc w:val="both"/>
        <w:rPr>
          <w:rFonts w:ascii="Sakkal Majalla" w:hAnsi="Sakkal Majalla" w:cs="Sakkal Majalla"/>
          <w:sz w:val="28"/>
          <w:szCs w:val="28"/>
          <w:rtl/>
        </w:rPr>
      </w:pPr>
      <w:r w:rsidRPr="000122BA">
        <w:rPr>
          <w:rFonts w:ascii="Sakkal Majalla" w:hAnsi="Sakkal Majalla" w:cs="Sakkal Majalla" w:hint="cs"/>
          <w:b/>
          <w:bCs/>
          <w:sz w:val="28"/>
          <w:szCs w:val="28"/>
          <w:rtl/>
        </w:rPr>
        <w:t>حدود موضوعية:</w:t>
      </w:r>
      <w:r w:rsidRPr="000122BA">
        <w:rPr>
          <w:rFonts w:ascii="Sakkal Majalla" w:hAnsi="Sakkal Majalla" w:cs="Sakkal Majalla" w:hint="cs"/>
          <w:sz w:val="28"/>
          <w:szCs w:val="28"/>
          <w:rtl/>
        </w:rPr>
        <w:t xml:space="preserve"> قامت الدراسة بقياس </w:t>
      </w:r>
      <w:r w:rsidR="0088212C" w:rsidRPr="000122BA">
        <w:rPr>
          <w:rFonts w:ascii="Sakkal Majalla" w:hAnsi="Sakkal Majalla" w:cs="Sakkal Majalla" w:hint="cs"/>
          <w:sz w:val="28"/>
          <w:szCs w:val="28"/>
          <w:rtl/>
        </w:rPr>
        <w:t xml:space="preserve">أثر العدالة التنظيمية بأبعادها (العدالة التوزيعية- العدالة الإجرائية- العدالة الأخلاقية- العدالة التقييمية) في السمعة المؤسسية بأبعادها </w:t>
      </w:r>
      <w:proofErr w:type="gramStart"/>
      <w:r w:rsidR="0088212C" w:rsidRPr="000122BA">
        <w:rPr>
          <w:rFonts w:ascii="Sakkal Majalla" w:hAnsi="Sakkal Majalla" w:cs="Sakkal Majalla" w:hint="cs"/>
          <w:sz w:val="28"/>
          <w:szCs w:val="28"/>
          <w:rtl/>
        </w:rPr>
        <w:t>( الإبداع</w:t>
      </w:r>
      <w:proofErr w:type="gramEnd"/>
      <w:r w:rsidR="0088212C" w:rsidRPr="000122BA">
        <w:rPr>
          <w:rFonts w:ascii="Sakkal Majalla" w:hAnsi="Sakkal Majalla" w:cs="Sakkal Majalla" w:hint="cs"/>
          <w:sz w:val="28"/>
          <w:szCs w:val="28"/>
          <w:rtl/>
        </w:rPr>
        <w:t xml:space="preserve"> -المسؤولية الاجتماعية- جودة المنتج ) من وجهة نظر العاملين في </w:t>
      </w:r>
      <w:r w:rsidR="006341BD">
        <w:rPr>
          <w:rFonts w:ascii="Sakkal Majalla" w:hAnsi="Sakkal Majalla" w:cs="Sakkal Majalla" w:hint="cs"/>
          <w:sz w:val="28"/>
          <w:szCs w:val="28"/>
          <w:rtl/>
        </w:rPr>
        <w:t xml:space="preserve">شركات الاتصالات السعودية </w:t>
      </w:r>
      <w:r w:rsidR="0088212C" w:rsidRPr="000122BA">
        <w:rPr>
          <w:rFonts w:ascii="Sakkal Majalla" w:hAnsi="Sakkal Majalla" w:cs="Sakkal Majalla" w:hint="cs"/>
          <w:sz w:val="28"/>
          <w:szCs w:val="28"/>
          <w:rtl/>
        </w:rPr>
        <w:t>.</w:t>
      </w:r>
    </w:p>
    <w:p w14:paraId="1C3B4368" w14:textId="3F5B4D7B" w:rsidR="008E5CC9" w:rsidRPr="000122BA" w:rsidRDefault="008E5CC9" w:rsidP="000122BA">
      <w:pPr>
        <w:pStyle w:val="a7"/>
        <w:numPr>
          <w:ilvl w:val="0"/>
          <w:numId w:val="47"/>
        </w:numPr>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b/>
          <w:bCs/>
          <w:sz w:val="28"/>
          <w:szCs w:val="28"/>
          <w:rtl/>
        </w:rPr>
        <w:t>حدود مكانية</w:t>
      </w:r>
      <w:r w:rsidRPr="000122BA">
        <w:rPr>
          <w:rFonts w:ascii="Sakkal Majalla" w:hAnsi="Sakkal Majalla" w:cs="Sakkal Majalla" w:hint="cs"/>
          <w:sz w:val="28"/>
          <w:szCs w:val="28"/>
          <w:rtl/>
        </w:rPr>
        <w:t xml:space="preserve">: </w:t>
      </w:r>
      <w:r w:rsidR="003A390B">
        <w:rPr>
          <w:rFonts w:ascii="Sakkal Majalla" w:hAnsi="Sakkal Majalla" w:cs="Sakkal Majalla" w:hint="cs"/>
          <w:sz w:val="28"/>
          <w:szCs w:val="28"/>
          <w:rtl/>
        </w:rPr>
        <w:t xml:space="preserve">شركات الاتصالات </w:t>
      </w:r>
      <w:proofErr w:type="gramStart"/>
      <w:r w:rsidR="003A390B">
        <w:rPr>
          <w:rFonts w:ascii="Sakkal Majalla" w:hAnsi="Sakkal Majalla" w:cs="Sakkal Majalla" w:hint="cs"/>
          <w:sz w:val="28"/>
          <w:szCs w:val="28"/>
          <w:rtl/>
        </w:rPr>
        <w:t xml:space="preserve">السعودية </w:t>
      </w:r>
      <w:r w:rsidRPr="000122BA">
        <w:rPr>
          <w:rFonts w:ascii="Sakkal Majalla" w:hAnsi="Sakkal Majalla" w:cs="Sakkal Majalla" w:hint="cs"/>
          <w:sz w:val="28"/>
          <w:szCs w:val="28"/>
          <w:rtl/>
        </w:rPr>
        <w:t>.</w:t>
      </w:r>
      <w:proofErr w:type="gramEnd"/>
      <w:r w:rsidRPr="000122BA">
        <w:rPr>
          <w:rFonts w:ascii="Sakkal Majalla" w:hAnsi="Sakkal Majalla" w:cs="Sakkal Majalla" w:hint="cs"/>
          <w:sz w:val="28"/>
          <w:szCs w:val="28"/>
          <w:rtl/>
        </w:rPr>
        <w:t xml:space="preserve"> </w:t>
      </w:r>
    </w:p>
    <w:p w14:paraId="2895A2A8" w14:textId="77777777" w:rsidR="008E5CC9" w:rsidRPr="000122BA" w:rsidRDefault="008E5CC9" w:rsidP="000122BA">
      <w:pPr>
        <w:pStyle w:val="a7"/>
        <w:numPr>
          <w:ilvl w:val="0"/>
          <w:numId w:val="47"/>
        </w:numPr>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b/>
          <w:bCs/>
          <w:sz w:val="28"/>
          <w:szCs w:val="28"/>
          <w:rtl/>
        </w:rPr>
        <w:t>حدود زمانية:</w:t>
      </w:r>
      <w:r w:rsidRPr="000122BA">
        <w:rPr>
          <w:rFonts w:ascii="Sakkal Majalla" w:hAnsi="Sakkal Majalla" w:cs="Sakkal Majalla" w:hint="cs"/>
          <w:sz w:val="28"/>
          <w:szCs w:val="28"/>
          <w:rtl/>
        </w:rPr>
        <w:t xml:space="preserve"> العام الدراسي 2024.</w:t>
      </w:r>
    </w:p>
    <w:p w14:paraId="0F8DD183" w14:textId="3600E8F8" w:rsidR="008E5CC9" w:rsidRPr="000122BA" w:rsidRDefault="008E5CC9" w:rsidP="000122BA">
      <w:pPr>
        <w:pStyle w:val="a7"/>
        <w:numPr>
          <w:ilvl w:val="0"/>
          <w:numId w:val="47"/>
        </w:numPr>
        <w:spacing w:before="100" w:beforeAutospacing="1" w:after="100" w:afterAutospacing="1" w:line="360" w:lineRule="auto"/>
        <w:jc w:val="both"/>
        <w:rPr>
          <w:rFonts w:ascii="Sakkal Majalla" w:hAnsi="Sakkal Majalla" w:cs="Sakkal Majalla"/>
          <w:sz w:val="28"/>
          <w:szCs w:val="28"/>
        </w:rPr>
      </w:pPr>
      <w:r w:rsidRPr="000122BA">
        <w:rPr>
          <w:rFonts w:ascii="Sakkal Majalla" w:hAnsi="Sakkal Majalla" w:cs="Sakkal Majalla" w:hint="cs"/>
          <w:b/>
          <w:bCs/>
          <w:sz w:val="28"/>
          <w:szCs w:val="28"/>
          <w:rtl/>
        </w:rPr>
        <w:t>حدود بشرية</w:t>
      </w:r>
      <w:r w:rsidRPr="000122BA">
        <w:rPr>
          <w:rFonts w:ascii="Sakkal Majalla" w:hAnsi="Sakkal Majalla" w:cs="Sakkal Majalla" w:hint="cs"/>
          <w:sz w:val="28"/>
          <w:szCs w:val="28"/>
          <w:rtl/>
        </w:rPr>
        <w:t xml:space="preserve"> تم التطبيق علي </w:t>
      </w:r>
      <w:r w:rsidR="00836A12" w:rsidRPr="000122BA">
        <w:rPr>
          <w:rFonts w:ascii="Sakkal Majalla" w:hAnsi="Sakkal Majalla" w:cs="Sakkal Majalla" w:hint="cs"/>
          <w:sz w:val="28"/>
          <w:szCs w:val="28"/>
          <w:rtl/>
        </w:rPr>
        <w:t xml:space="preserve">العاملين في </w:t>
      </w:r>
      <w:r w:rsidR="003A390B">
        <w:rPr>
          <w:rFonts w:ascii="Sakkal Majalla" w:hAnsi="Sakkal Majalla" w:cs="Sakkal Majalla" w:hint="cs"/>
          <w:sz w:val="28"/>
          <w:szCs w:val="28"/>
          <w:rtl/>
        </w:rPr>
        <w:t xml:space="preserve">شركات الاتصالات </w:t>
      </w:r>
      <w:proofErr w:type="gramStart"/>
      <w:r w:rsidR="003A390B">
        <w:rPr>
          <w:rFonts w:ascii="Sakkal Majalla" w:hAnsi="Sakkal Majalla" w:cs="Sakkal Majalla" w:hint="cs"/>
          <w:sz w:val="28"/>
          <w:szCs w:val="28"/>
          <w:rtl/>
        </w:rPr>
        <w:t xml:space="preserve">السعودية </w:t>
      </w:r>
      <w:r w:rsidR="00836A12" w:rsidRPr="000122BA">
        <w:rPr>
          <w:rFonts w:ascii="Sakkal Majalla" w:hAnsi="Sakkal Majalla" w:cs="Sakkal Majalla" w:hint="cs"/>
          <w:sz w:val="28"/>
          <w:szCs w:val="28"/>
          <w:rtl/>
        </w:rPr>
        <w:t>.</w:t>
      </w:r>
      <w:proofErr w:type="gramEnd"/>
    </w:p>
    <w:p w14:paraId="070C6DE9" w14:textId="77777777" w:rsidR="00E57E8E" w:rsidRPr="00E57E8E" w:rsidRDefault="00437162" w:rsidP="00E03B6C">
      <w:pPr>
        <w:spacing w:before="100" w:beforeAutospacing="1" w:after="100" w:afterAutospacing="1" w:line="360" w:lineRule="auto"/>
        <w:rPr>
          <w:rFonts w:ascii="Sakkal Majalla" w:hAnsi="Sakkal Majalla" w:cs="Sakkal Majalla"/>
          <w:b/>
          <w:bCs/>
          <w:sz w:val="32"/>
          <w:szCs w:val="32"/>
          <w:rtl/>
        </w:rPr>
      </w:pPr>
      <w:r w:rsidRPr="00244C6E">
        <w:rPr>
          <w:rFonts w:ascii="Sakkal Majalla" w:hAnsi="Sakkal Majalla" w:cs="Sakkal Majalla" w:hint="cs"/>
          <w:sz w:val="32"/>
          <w:szCs w:val="32"/>
          <w:rtl/>
        </w:rPr>
        <w:br w:type="page"/>
      </w:r>
    </w:p>
    <w:p w14:paraId="59462D18" w14:textId="47A798FD" w:rsidR="000122BA" w:rsidRPr="000122BA" w:rsidRDefault="000122BA" w:rsidP="000122BA">
      <w:pPr>
        <w:spacing w:before="100" w:beforeAutospacing="1" w:after="100" w:afterAutospacing="1" w:line="360" w:lineRule="auto"/>
        <w:jc w:val="center"/>
        <w:outlineLvl w:val="0"/>
        <w:rPr>
          <w:rFonts w:ascii="Sakkal Majalla" w:hAnsi="Sakkal Majalla" w:cs="Sakkal Majalla"/>
          <w:b/>
          <w:bCs/>
          <w:sz w:val="40"/>
          <w:szCs w:val="40"/>
          <w:rtl/>
        </w:rPr>
      </w:pPr>
      <w:bookmarkStart w:id="34" w:name="_Toc179123247"/>
      <w:r w:rsidRPr="000122BA">
        <w:rPr>
          <w:rFonts w:ascii="Sakkal Majalla" w:hAnsi="Sakkal Majalla" w:cs="Sakkal Majalla" w:hint="cs"/>
          <w:b/>
          <w:bCs/>
          <w:sz w:val="40"/>
          <w:szCs w:val="40"/>
          <w:rtl/>
        </w:rPr>
        <w:lastRenderedPageBreak/>
        <w:t>الفصل الثاني: الإطار النظري</w:t>
      </w:r>
      <w:bookmarkEnd w:id="34"/>
    </w:p>
    <w:p w14:paraId="1188F4B5" w14:textId="5A0798C6" w:rsidR="00E57E8E" w:rsidRPr="00E57E8E" w:rsidRDefault="00E57E8E" w:rsidP="000122BA">
      <w:pPr>
        <w:spacing w:before="100" w:beforeAutospacing="1" w:after="100" w:afterAutospacing="1" w:line="360" w:lineRule="auto"/>
        <w:outlineLvl w:val="2"/>
        <w:rPr>
          <w:rFonts w:ascii="Sakkal Majalla" w:hAnsi="Sakkal Majalla" w:cs="Sakkal Majalla"/>
          <w:b/>
          <w:bCs/>
          <w:sz w:val="32"/>
          <w:szCs w:val="32"/>
          <w:rtl/>
        </w:rPr>
      </w:pPr>
      <w:bookmarkStart w:id="35" w:name="_Toc179123248"/>
      <w:r w:rsidRPr="00E57E8E">
        <w:rPr>
          <w:rFonts w:ascii="Sakkal Majalla" w:hAnsi="Sakkal Majalla" w:cs="Sakkal Majalla" w:hint="cs"/>
          <w:b/>
          <w:bCs/>
          <w:sz w:val="32"/>
          <w:szCs w:val="32"/>
          <w:rtl/>
        </w:rPr>
        <w:t>تمهيد:</w:t>
      </w:r>
      <w:bookmarkEnd w:id="35"/>
    </w:p>
    <w:p w14:paraId="4E2075CE" w14:textId="77777777" w:rsidR="00E57E8E" w:rsidRPr="00541C43" w:rsidRDefault="00E57E8E" w:rsidP="00322A04">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إن نجاح المنظمات في تحقيق أهدافها يتطلب توافر عدد من المتغيرات التنظيمية، أهمها العدالة التنظيمية، لأنها تعكس شخصية المنظمة ومن وجهة نظر موظفيها، فهي تعتبر أحد محددات السلوك التنظيمي، حيث تؤثر على رضا الموظفين ومستوى أدائهم.</w:t>
      </w:r>
    </w:p>
    <w:p w14:paraId="4E544690" w14:textId="77777777" w:rsidR="00E57E8E" w:rsidRPr="00541C43" w:rsidRDefault="00E57E8E" w:rsidP="00322A04">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العدالة التنظيمية بمكوناتها المادية والمعنوية تترك بصمتها على المنظمة وتضفي عليها طابعا شخصيا يميزها عن غيرها. كما أنه يوفر الإطار الذي يوضح طريقة أداء العمل والمعايير التي يرتبط بها الأفراد بهذه المنظمة</w:t>
      </w:r>
      <w:r w:rsidRPr="00541C43">
        <w:rPr>
          <w:rFonts w:ascii="Sakkal Majalla" w:hAnsi="Sakkal Majalla" w:cs="Sakkal Majalla" w:hint="cs"/>
          <w:sz w:val="28"/>
          <w:szCs w:val="28"/>
          <w:rtl/>
        </w:rPr>
        <w:t>،</w:t>
      </w:r>
      <w:r w:rsidRPr="00541C43">
        <w:rPr>
          <w:rFonts w:ascii="Sakkal Majalla" w:hAnsi="Sakkal Majalla" w:cs="Sakkal Majalla"/>
          <w:sz w:val="28"/>
          <w:szCs w:val="28"/>
          <w:rtl/>
        </w:rPr>
        <w:t xml:space="preserve"> كما يعمل على تحفيزهم على أداء عملهم بإتقان ورفع مستوى التزامهم. مستوى رضاهم، مما يؤدي إلى وحدة وتضامن أعضاء المنظمة نحو تحقيق الأهداف؛ مما يجسد التلاحم الاجتماعي بما يحقق الاستقرار والنمو للمؤسسة</w:t>
      </w:r>
      <w:r w:rsidRPr="00541C43">
        <w:rPr>
          <w:rFonts w:ascii="Sakkal Majalla" w:hAnsi="Sakkal Majalla" w:cs="Sakkal Majalla" w:hint="cs"/>
          <w:sz w:val="28"/>
          <w:szCs w:val="28"/>
          <w:rtl/>
        </w:rPr>
        <w:t>،</w:t>
      </w:r>
      <w:r w:rsidRPr="00541C43">
        <w:rPr>
          <w:rFonts w:ascii="Sakkal Majalla" w:hAnsi="Sakkal Majalla" w:cs="Sakkal Majalla"/>
          <w:sz w:val="28"/>
          <w:szCs w:val="28"/>
          <w:rtl/>
        </w:rPr>
        <w:t xml:space="preserve"> إن العوامل والمتغيرات النفسية والاجتماعية التي تؤثر على التنظيم تزايدت وتداخلت بشكل كبير، خاصة في العقدين الأخيرين. </w:t>
      </w:r>
      <w:r w:rsidRPr="00541C43">
        <w:rPr>
          <w:rFonts w:ascii="Sakkal Majalla" w:hAnsi="Sakkal Majalla" w:cs="Sakkal Majalla" w:hint="cs"/>
          <w:sz w:val="28"/>
          <w:szCs w:val="28"/>
          <w:rtl/>
        </w:rPr>
        <w:t>(</w:t>
      </w:r>
      <w:proofErr w:type="spellStart"/>
      <w:r w:rsidRPr="00541C43">
        <w:rPr>
          <w:rFonts w:ascii="Sakkal Majalla" w:hAnsi="Sakkal Majalla" w:cs="Sakkal Majalla" w:hint="cs"/>
          <w:sz w:val="28"/>
          <w:szCs w:val="28"/>
          <w:rtl/>
        </w:rPr>
        <w:t>فرطاس</w:t>
      </w:r>
      <w:proofErr w:type="spellEnd"/>
      <w:r w:rsidRPr="00541C43">
        <w:rPr>
          <w:rFonts w:ascii="Sakkal Majalla" w:hAnsi="Sakkal Majalla" w:cs="Sakkal Majalla" w:hint="cs"/>
          <w:sz w:val="28"/>
          <w:szCs w:val="28"/>
          <w:rtl/>
        </w:rPr>
        <w:t>، 2018)</w:t>
      </w:r>
    </w:p>
    <w:p w14:paraId="1223DD47" w14:textId="77777777" w:rsidR="00E57E8E" w:rsidRPr="00541C43" w:rsidRDefault="00E57E8E" w:rsidP="00322A04">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كما أصبحت علاقة هذه العوامل والمتغيرات متشابكة مع بعضها البعض داخليا، رغم أنها جميعا تهدف إلى تطوير وتحسين الأداء لتحقيق الأهداف التنظيمية والفردية والمجتمعية معا، حيث تسمح هذه العوامل بإشباع الاحتياجات والدوافع</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الموظفون، وأهمهم: العدالة التنظيمية، ودعم القيادة، ومساندتها</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التنظيمية، المشاركة في اتخاذ القرار، الكفاءة الاجتماعية، تمكين العاملين، دعم وتأكيد الذات، تطوير درجة الاستقلالية في العمل.</w:t>
      </w:r>
    </w:p>
    <w:p w14:paraId="04ECB3E7" w14:textId="77777777" w:rsidR="00E57E8E" w:rsidRPr="00E57E8E" w:rsidRDefault="00E57E8E" w:rsidP="00E03B6C">
      <w:pPr>
        <w:spacing w:before="100" w:beforeAutospacing="1" w:after="100" w:afterAutospacing="1" w:line="360" w:lineRule="auto"/>
        <w:rPr>
          <w:rFonts w:ascii="Sakkal Majalla" w:hAnsi="Sakkal Majalla" w:cs="Sakkal Majalla"/>
          <w:b/>
          <w:bCs/>
          <w:sz w:val="32"/>
          <w:szCs w:val="32"/>
          <w:rtl/>
        </w:rPr>
      </w:pPr>
      <w:r w:rsidRPr="00E57E8E">
        <w:rPr>
          <w:rFonts w:ascii="Sakkal Majalla" w:hAnsi="Sakkal Majalla" w:cs="Sakkal Majalla"/>
          <w:b/>
          <w:bCs/>
          <w:sz w:val="32"/>
          <w:szCs w:val="32"/>
          <w:rtl/>
        </w:rPr>
        <w:br w:type="page"/>
      </w:r>
    </w:p>
    <w:p w14:paraId="07BE66DC" w14:textId="77777777" w:rsidR="00E57E8E" w:rsidRPr="00322A04" w:rsidRDefault="00E57E8E" w:rsidP="00322A04">
      <w:pPr>
        <w:spacing w:before="100" w:beforeAutospacing="1" w:after="100" w:afterAutospacing="1" w:line="360" w:lineRule="auto"/>
        <w:jc w:val="center"/>
        <w:outlineLvl w:val="1"/>
        <w:rPr>
          <w:rFonts w:ascii="Sakkal Majalla" w:hAnsi="Sakkal Majalla" w:cs="Sakkal Majalla"/>
          <w:b/>
          <w:bCs/>
          <w:sz w:val="36"/>
          <w:szCs w:val="36"/>
          <w:rtl/>
        </w:rPr>
      </w:pPr>
      <w:bookmarkStart w:id="36" w:name="_Toc179123249"/>
      <w:r w:rsidRPr="00322A04">
        <w:rPr>
          <w:rFonts w:ascii="Sakkal Majalla" w:hAnsi="Sakkal Majalla" w:cs="Sakkal Majalla" w:hint="cs"/>
          <w:b/>
          <w:bCs/>
          <w:sz w:val="36"/>
          <w:szCs w:val="36"/>
          <w:rtl/>
        </w:rPr>
        <w:lastRenderedPageBreak/>
        <w:t>المبحث الأول: العدالة التنظيمية</w:t>
      </w:r>
      <w:bookmarkEnd w:id="36"/>
    </w:p>
    <w:p w14:paraId="2E7CB368" w14:textId="68E09145" w:rsidR="00E57E8E" w:rsidRPr="00E57E8E" w:rsidRDefault="00322A04" w:rsidP="00322A04">
      <w:pPr>
        <w:spacing w:before="100" w:beforeAutospacing="1" w:after="100" w:afterAutospacing="1" w:line="360" w:lineRule="auto"/>
        <w:outlineLvl w:val="2"/>
        <w:rPr>
          <w:rFonts w:ascii="Sakkal Majalla" w:hAnsi="Sakkal Majalla" w:cs="Sakkal Majalla"/>
          <w:b/>
          <w:bCs/>
          <w:sz w:val="32"/>
          <w:szCs w:val="32"/>
        </w:rPr>
      </w:pPr>
      <w:bookmarkStart w:id="37" w:name="_Toc179123250"/>
      <w:r>
        <w:rPr>
          <w:rFonts w:ascii="Sakkal Majalla" w:hAnsi="Sakkal Majalla" w:cs="Sakkal Majalla" w:hint="cs"/>
          <w:b/>
          <w:bCs/>
          <w:sz w:val="32"/>
          <w:szCs w:val="32"/>
          <w:rtl/>
        </w:rPr>
        <w:t xml:space="preserve">1.1.2 </w:t>
      </w:r>
      <w:r w:rsidR="00E57E8E" w:rsidRPr="00E57E8E">
        <w:rPr>
          <w:rFonts w:ascii="Sakkal Majalla" w:hAnsi="Sakkal Majalla" w:cs="Sakkal Majalla" w:hint="cs"/>
          <w:b/>
          <w:bCs/>
          <w:sz w:val="32"/>
          <w:szCs w:val="32"/>
          <w:rtl/>
        </w:rPr>
        <w:t>تمهيد:</w:t>
      </w:r>
      <w:bookmarkEnd w:id="37"/>
    </w:p>
    <w:p w14:paraId="00FB5A14"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تعتبر العدالة التنظيمية مند القدم الفضيلة الأولى للمؤسسات</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الاجتماعية، وقد أدمجت العدالة في السياق التنظيمي كعامل حاسم في المواقف</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والسلوك في مكان العمل حيث بدأ التوسع حول مفهوم العدالة التنظيمية في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الثمانينيات على يد </w:t>
      </w:r>
      <w:r w:rsidRPr="00541C43">
        <w:rPr>
          <w:rFonts w:ascii="Sakkal Majalla" w:hAnsi="Sakkal Majalla" w:cs="Sakkal Majalla" w:hint="cs"/>
          <w:sz w:val="28"/>
          <w:szCs w:val="28"/>
          <w:rtl/>
          <w:lang w:bidi="ar-EG"/>
        </w:rPr>
        <w:t>(</w:t>
      </w:r>
      <w:r w:rsidRPr="00541C43">
        <w:rPr>
          <w:rFonts w:ascii="Sakkal Majalla" w:hAnsi="Sakkal Majalla" w:cs="Sakkal Majalla"/>
          <w:sz w:val="28"/>
          <w:szCs w:val="28"/>
        </w:rPr>
        <w:t xml:space="preserve">(Greenberg </w:t>
      </w:r>
      <w:r w:rsidRPr="00541C43">
        <w:rPr>
          <w:rFonts w:ascii="Sakkal Majalla" w:hAnsi="Sakkal Majalla" w:cs="Sakkal Majalla"/>
          <w:sz w:val="28"/>
          <w:szCs w:val="28"/>
          <w:rtl/>
        </w:rPr>
        <w:t>ومنذ ذلك الحين أخد مفهوم</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العدالة التنظيمية حيزا كبيرا في المجلات العلمية في مجال</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السلوك التنظيمي وإدارة الموارد البشرية وهذا يدل على الأهمية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التي يوليها الأفراد والمجموعات للعدالة والإنصاف والحياد والمساواة في مكان</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العمل</w:t>
      </w:r>
      <w:r w:rsidRPr="00541C43">
        <w:rPr>
          <w:rFonts w:ascii="Sakkal Majalla" w:hAnsi="Sakkal Majalla" w:cs="Sakkal Majalla" w:hint="cs"/>
          <w:sz w:val="28"/>
          <w:szCs w:val="28"/>
          <w:rtl/>
        </w:rPr>
        <w:t>. (عويضة، 2021)</w:t>
      </w:r>
    </w:p>
    <w:p w14:paraId="45BB54B5"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ويعد مفهوم العدالة التنظيمية من المفاهيم النسبية بمعني أن الإجراء التنظيمي الذي ينظر إليه فرد ما على أنه إجراء عادل، قد يكون إجراء متحيزا أو</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غير موضوعي في نظر فردا آخر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ويذكر (</w:t>
      </w:r>
      <w:r w:rsidRPr="00541C43">
        <w:rPr>
          <w:rFonts w:ascii="Sakkal Majalla" w:hAnsi="Sakkal Majalla" w:cs="Sakkal Majalla"/>
          <w:sz w:val="28"/>
          <w:szCs w:val="28"/>
        </w:rPr>
        <w:t xml:space="preserve">Niehoff and Moorman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أنه نظرا للأهمية المتزايدة لموضوع العدالة التنظيمية فإنه من المنطقي أن تجري الكثير من المحاولات الجادة لتطبيق نظريات العدالة الاجتماعية والإنسانية لفهم سلوك الأفراد داخل المنظمات، ولعل أن الجدير بالذكر أن هذه المحاولات واجهت في بدايتها نجاحا محدودا لتفسير الكثير من صور السلوك التنظيمي، إلا أن استمرار المحاولات في السنوات الأخيرة حول وصف دور العدالة في المنظمات أدى إلى ظهور مفهوم العدالة التنظيمية</w:t>
      </w:r>
      <w:r w:rsidRPr="00541C43">
        <w:rPr>
          <w:rFonts w:ascii="Sakkal Majalla" w:hAnsi="Sakkal Majalla" w:cs="Sakkal Majalla" w:hint="cs"/>
          <w:sz w:val="28"/>
          <w:szCs w:val="28"/>
          <w:rtl/>
        </w:rPr>
        <w:t>.</w:t>
      </w:r>
      <w:r w:rsidRPr="00541C43">
        <w:rPr>
          <w:rFonts w:ascii="Sakkal Majalla" w:hAnsi="Sakkal Majalla" w:cs="Sakkal Majalla" w:hint="cs"/>
          <w:sz w:val="28"/>
          <w:szCs w:val="28"/>
          <w:rtl/>
          <w:lang w:bidi="ar-EG"/>
        </w:rPr>
        <w:t xml:space="preserve"> (رمزي، 2019)</w:t>
      </w:r>
    </w:p>
    <w:p w14:paraId="3EAD7A5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وتعد محاولة ( آدمز</w:t>
      </w:r>
      <w:r w:rsidRPr="00541C43">
        <w:rPr>
          <w:rFonts w:ascii="Sakkal Majalla" w:hAnsi="Sakkal Majalla" w:cs="Sakkal Majalla"/>
          <w:sz w:val="28"/>
          <w:szCs w:val="28"/>
        </w:rPr>
        <w:t xml:space="preserve"> ( Adams </w:t>
      </w:r>
      <w:r w:rsidRPr="00541C43">
        <w:rPr>
          <w:rFonts w:ascii="Sakkal Majalla" w:hAnsi="Sakkal Majalla" w:cs="Sakkal Majalla"/>
          <w:sz w:val="28"/>
          <w:szCs w:val="28"/>
          <w:rtl/>
        </w:rPr>
        <w:t>أولى المحاولات التي ساهمت في بلورة مفهوم العدالة التنظيمية، حيث أبرز في نظريته حول المساواة إدراك الأفراد للعدالة التنظيمية من خلال ما سماه بالمقارنة بين مدخلات و مخرجات الأفراد في العمل ليشكل بذلك انطلاقة الأبحاث في العدالة التنظيمية من خلال أول بعد فيها وهو العدالة التوزيعية، وعلى إثره أتت دراسات أخرى ساهمت من خلال نظرتها في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تفسير إدراك الأفراد للعدالة في مكان العمل لتضاف أبعاد أخرى للعدالة التوزيعية الإجرائية والتعاملات فأصبحت مكونات أو أنواع العدالة التنظيمية ثلاثة أبعاد أساسية اعتمدت عليها معظم الدراسات لمعرفة مدى إدراك الأفراد للعدالة من عدمها في المنظمات </w:t>
      </w:r>
      <w:r w:rsidRPr="00541C43">
        <w:rPr>
          <w:rFonts w:ascii="Sakkal Majalla" w:hAnsi="Sakkal Majalla" w:cs="Sakkal Majalla" w:hint="cs"/>
          <w:sz w:val="28"/>
          <w:szCs w:val="28"/>
          <w:rtl/>
        </w:rPr>
        <w:t>.</w:t>
      </w:r>
      <w:r w:rsidRPr="00541C43">
        <w:rPr>
          <w:rFonts w:ascii="Sakkal Majalla" w:hAnsi="Sakkal Majalla" w:cs="Sakkal Majalla" w:hint="cs"/>
          <w:sz w:val="28"/>
          <w:szCs w:val="28"/>
          <w:rtl/>
          <w:lang w:bidi="ar-EG"/>
        </w:rPr>
        <w:t xml:space="preserve"> (شبل، 2019)</w:t>
      </w:r>
    </w:p>
    <w:p w14:paraId="203C72EB" w14:textId="12825B07" w:rsidR="00E57E8E" w:rsidRPr="00E57E8E" w:rsidRDefault="00726902" w:rsidP="00726902">
      <w:pPr>
        <w:spacing w:before="100" w:beforeAutospacing="1" w:after="100" w:afterAutospacing="1" w:line="360" w:lineRule="auto"/>
        <w:ind w:hanging="2"/>
        <w:jc w:val="both"/>
        <w:outlineLvl w:val="2"/>
        <w:rPr>
          <w:rFonts w:ascii="Sakkal Majalla" w:hAnsi="Sakkal Majalla" w:cs="Sakkal Majalla"/>
          <w:b/>
          <w:bCs/>
          <w:sz w:val="32"/>
          <w:szCs w:val="32"/>
        </w:rPr>
      </w:pPr>
      <w:bookmarkStart w:id="38" w:name="_Toc179123251"/>
      <w:r>
        <w:rPr>
          <w:rFonts w:ascii="Sakkal Majalla" w:hAnsi="Sakkal Majalla" w:cs="Sakkal Majalla" w:hint="cs"/>
          <w:b/>
          <w:bCs/>
          <w:sz w:val="32"/>
          <w:szCs w:val="32"/>
          <w:rtl/>
        </w:rPr>
        <w:lastRenderedPageBreak/>
        <w:t xml:space="preserve">2.1.2 </w:t>
      </w:r>
      <w:r w:rsidR="00E57E8E" w:rsidRPr="00E57E8E">
        <w:rPr>
          <w:rFonts w:ascii="Sakkal Majalla" w:hAnsi="Sakkal Majalla" w:cs="Sakkal Majalla"/>
          <w:b/>
          <w:bCs/>
          <w:sz w:val="32"/>
          <w:szCs w:val="32"/>
          <w:rtl/>
        </w:rPr>
        <w:t>مفهوم العدالة التنظيمية</w:t>
      </w:r>
      <w:bookmarkEnd w:id="38"/>
    </w:p>
    <w:p w14:paraId="4A116422"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تعني العدالة التنظيمية إدراك العاملين للطرق المتبعة في منظمتهم سواء فيما ما يخص منح المكافئات أو التعامل معهم وفقا للجهود المبذولة من قبلهم بشكل يسهم في تحقيق أهدافهم وأهداف المنظمة معا</w:t>
      </w:r>
      <w:r w:rsidRPr="00541C43">
        <w:rPr>
          <w:rFonts w:ascii="Sakkal Majalla" w:hAnsi="Sakkal Majalla" w:cs="Sakkal Majalla" w:hint="cs"/>
          <w:sz w:val="28"/>
          <w:szCs w:val="28"/>
          <w:rtl/>
        </w:rPr>
        <w:t>.</w:t>
      </w:r>
    </w:p>
    <w:p w14:paraId="183B4020"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 xml:space="preserve">وقد عرف </w:t>
      </w:r>
      <w:proofErr w:type="gramStart"/>
      <w:r w:rsidRPr="00541C43">
        <w:rPr>
          <w:rFonts w:ascii="Sakkal Majalla" w:hAnsi="Sakkal Majalla" w:cs="Sakkal Majalla"/>
          <w:sz w:val="28"/>
          <w:szCs w:val="28"/>
          <w:rtl/>
        </w:rPr>
        <w:t>(</w:t>
      </w:r>
      <w:r w:rsidRPr="00541C43">
        <w:rPr>
          <w:rFonts w:ascii="Sakkal Majalla" w:hAnsi="Sakkal Majalla" w:cs="Sakkal Majalla"/>
          <w:sz w:val="28"/>
          <w:szCs w:val="28"/>
        </w:rPr>
        <w:t>( Saal</w:t>
      </w:r>
      <w:proofErr w:type="gramEnd"/>
      <w:r w:rsidRPr="00541C43">
        <w:rPr>
          <w:rFonts w:ascii="Sakkal Majalla" w:hAnsi="Sakkal Majalla" w:cs="Sakkal Majalla"/>
          <w:sz w:val="28"/>
          <w:szCs w:val="28"/>
        </w:rPr>
        <w:t xml:space="preserve"> and </w:t>
      </w:r>
      <w:proofErr w:type="spellStart"/>
      <w:r w:rsidRPr="00541C43">
        <w:rPr>
          <w:rFonts w:ascii="Sakkal Majalla" w:hAnsi="Sakkal Majalla" w:cs="Sakkal Majalla"/>
          <w:sz w:val="28"/>
          <w:szCs w:val="28"/>
        </w:rPr>
        <w:t>moore</w:t>
      </w:r>
      <w:proofErr w:type="spellEnd"/>
      <w:r w:rsidRPr="00541C43">
        <w:rPr>
          <w:rFonts w:ascii="Sakkal Majalla" w:hAnsi="Sakkal Majalla" w:cs="Sakkal Majalla"/>
          <w:sz w:val="28"/>
          <w:szCs w:val="28"/>
        </w:rPr>
        <w:t xml:space="preserve">   </w:t>
      </w:r>
      <w:r w:rsidRPr="00541C43">
        <w:rPr>
          <w:rFonts w:ascii="Sakkal Majalla" w:hAnsi="Sakkal Majalla" w:cs="Sakkal Majalla"/>
          <w:sz w:val="28"/>
          <w:szCs w:val="28"/>
          <w:rtl/>
        </w:rPr>
        <w:t>العدالة التنظيمية بأنها القيمة المتحصل عليها من جراء إدراك الموظف لنزاهة الإجراءات وموضوعية المخرجات الحاصلة في المنظمة</w:t>
      </w:r>
      <w:r w:rsidRPr="00541C43">
        <w:rPr>
          <w:rFonts w:ascii="Sakkal Majalla" w:hAnsi="Sakkal Majalla" w:cs="Sakkal Majalla" w:hint="cs"/>
          <w:sz w:val="28"/>
          <w:szCs w:val="28"/>
          <w:rtl/>
        </w:rPr>
        <w:t>. (حلوب، 2023)</w:t>
      </w:r>
    </w:p>
    <w:p w14:paraId="3417C1F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كما عرفها (</w:t>
      </w:r>
      <w:proofErr w:type="spellStart"/>
      <w:r w:rsidRPr="00541C43">
        <w:rPr>
          <w:rFonts w:ascii="Sakkal Majalla" w:hAnsi="Sakkal Majalla" w:cs="Sakkal Majalla"/>
          <w:sz w:val="28"/>
          <w:szCs w:val="28"/>
          <w:rtl/>
        </w:rPr>
        <w:t>كروبنزانو</w:t>
      </w:r>
      <w:proofErr w:type="spellEnd"/>
      <w:r w:rsidRPr="00541C43">
        <w:rPr>
          <w:rFonts w:ascii="Sakkal Majalla" w:hAnsi="Sakkal Majalla" w:cs="Sakkal Majalla"/>
          <w:sz w:val="28"/>
          <w:szCs w:val="28"/>
          <w:rtl/>
        </w:rPr>
        <w:t xml:space="preserve"> </w:t>
      </w:r>
      <w:proofErr w:type="gramStart"/>
      <w:r w:rsidRPr="00541C43">
        <w:rPr>
          <w:rFonts w:ascii="Sakkal Majalla" w:hAnsi="Sakkal Majalla" w:cs="Sakkal Majalla"/>
          <w:sz w:val="28"/>
          <w:szCs w:val="28"/>
        </w:rPr>
        <w:t>(</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بأنها</w:t>
      </w:r>
      <w:proofErr w:type="gramEnd"/>
      <w:r w:rsidRPr="00541C43">
        <w:rPr>
          <w:rFonts w:ascii="Sakkal Majalla" w:hAnsi="Sakkal Majalla" w:cs="Sakkal Majalla"/>
          <w:sz w:val="28"/>
          <w:szCs w:val="28"/>
          <w:rtl/>
        </w:rPr>
        <w:t xml:space="preserve"> إدراك الأفراد للإنصاف في المعاملة التي يعاملون بها من قبل المنظمة فالعدالة التنظيمية إذن تتعلق بإدراك الأفراد لعدالة ما يتحصلون عليه من مستحقات لقاء أدائهم لعملهم و بذلهم جهود تساهم في تحقيق منفعة للمنظمة، وإدراكهم لعدالة الإجراءات و السياسات التي تمت بموجبها حصولهم على تلك المستحقات وإدراكهم للعدل في كيفية تعامل منفذ الإجراء معهم عند تطبيقه</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القرار وظيفي</w:t>
      </w:r>
      <w:r w:rsidRPr="00541C43">
        <w:rPr>
          <w:rFonts w:ascii="Sakkal Majalla" w:hAnsi="Sakkal Majalla" w:cs="Sakkal Majalla"/>
          <w:sz w:val="28"/>
          <w:szCs w:val="28"/>
        </w:rPr>
        <w:t xml:space="preserve">  .</w:t>
      </w:r>
      <w:r w:rsidRPr="00541C43">
        <w:rPr>
          <w:rFonts w:ascii="Sakkal Majalla" w:hAnsi="Sakkal Majalla" w:cs="Sakkal Majalla" w:hint="cs"/>
          <w:sz w:val="28"/>
          <w:szCs w:val="28"/>
          <w:rtl/>
        </w:rPr>
        <w:t>(بن عدة، 2021)</w:t>
      </w:r>
    </w:p>
    <w:p w14:paraId="0E785535"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hint="cs"/>
          <w:sz w:val="28"/>
          <w:szCs w:val="28"/>
          <w:rtl/>
        </w:rPr>
        <w:t xml:space="preserve">وتعرف على أنها </w:t>
      </w:r>
      <w:r w:rsidRPr="00541C43">
        <w:rPr>
          <w:rFonts w:ascii="Sakkal Majalla" w:hAnsi="Sakkal Majalla" w:cs="Sakkal Majalla"/>
          <w:sz w:val="28"/>
          <w:szCs w:val="28"/>
          <w:rtl/>
        </w:rPr>
        <w:t>درجة تحقيق المساواة والعدالة في الحقوق والواجبات التي تعبر عن علاقة الفرد بالمنظمة.</w:t>
      </w:r>
    </w:p>
    <w:p w14:paraId="39698222"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تعرف العدالة التنظيمية إجرائياً بأنها: مدى إدراك المشرفين التربويين لمدى العدالة والمساواة وعدم التمييز في توزيع المهام والإجراءات والمعاملة التي يتلقونها من قياداتهم الإدارية.</w:t>
      </w:r>
    </w:p>
    <w:p w14:paraId="1FB22ED1" w14:textId="47D102C1" w:rsidR="00E57E8E" w:rsidRPr="00E57E8E" w:rsidRDefault="00726902" w:rsidP="00726902">
      <w:pPr>
        <w:spacing w:before="100" w:beforeAutospacing="1" w:after="100" w:afterAutospacing="1" w:line="360" w:lineRule="auto"/>
        <w:ind w:firstLine="720"/>
        <w:jc w:val="both"/>
        <w:outlineLvl w:val="2"/>
        <w:rPr>
          <w:rFonts w:ascii="Sakkal Majalla" w:hAnsi="Sakkal Majalla" w:cs="Sakkal Majalla"/>
          <w:b/>
          <w:bCs/>
          <w:sz w:val="32"/>
          <w:szCs w:val="32"/>
        </w:rPr>
      </w:pPr>
      <w:bookmarkStart w:id="39" w:name="_Toc179123252"/>
      <w:r>
        <w:rPr>
          <w:rFonts w:ascii="Sakkal Majalla" w:hAnsi="Sakkal Majalla" w:cs="Sakkal Majalla" w:hint="cs"/>
          <w:b/>
          <w:bCs/>
          <w:sz w:val="32"/>
          <w:szCs w:val="32"/>
          <w:rtl/>
        </w:rPr>
        <w:t xml:space="preserve">3.1.2 </w:t>
      </w:r>
      <w:r w:rsidR="00E57E8E" w:rsidRPr="00E57E8E">
        <w:rPr>
          <w:rFonts w:ascii="Sakkal Majalla" w:hAnsi="Sakkal Majalla" w:cs="Sakkal Majalla"/>
          <w:b/>
          <w:bCs/>
          <w:sz w:val="32"/>
          <w:szCs w:val="32"/>
          <w:rtl/>
        </w:rPr>
        <w:t>أهمية العدالة التنظيمية</w:t>
      </w:r>
      <w:bookmarkEnd w:id="39"/>
    </w:p>
    <w:p w14:paraId="11BAC0F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أن العدالة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 xml:space="preserve">التنظيمية غالبا ما تكون </w:t>
      </w:r>
      <w:proofErr w:type="gramStart"/>
      <w:r w:rsidRPr="00541C43">
        <w:rPr>
          <w:rFonts w:ascii="Sakkal Majalla" w:hAnsi="Sakkal Majalla" w:cs="Sakkal Majalla"/>
          <w:sz w:val="28"/>
          <w:szCs w:val="28"/>
          <w:rtl/>
        </w:rPr>
        <w:t>هامة</w:t>
      </w:r>
      <w:proofErr w:type="gramEnd"/>
      <w:r w:rsidRPr="00541C43">
        <w:rPr>
          <w:rFonts w:ascii="Sakkal Majalla" w:hAnsi="Sakkal Majalla" w:cs="Sakkal Majalla"/>
          <w:sz w:val="28"/>
          <w:szCs w:val="28"/>
          <w:rtl/>
        </w:rPr>
        <w:t xml:space="preserve"> وضرورية لثلاثة أسباب هي</w:t>
      </w:r>
      <w:r w:rsidRPr="00541C43">
        <w:rPr>
          <w:rFonts w:ascii="Sakkal Majalla" w:hAnsi="Sakkal Majalla" w:cs="Sakkal Majalla"/>
          <w:sz w:val="28"/>
          <w:szCs w:val="28"/>
          <w:lang w:bidi="ar-EG"/>
        </w:rPr>
        <w:t>:</w:t>
      </w:r>
      <w:r w:rsidRPr="00541C43">
        <w:rPr>
          <w:rFonts w:ascii="Sakkal Majalla" w:hAnsi="Sakkal Majalla" w:cs="Sakkal Majalla" w:hint="cs"/>
          <w:sz w:val="28"/>
          <w:szCs w:val="28"/>
          <w:rtl/>
          <w:lang w:bidi="ar-EG"/>
        </w:rPr>
        <w:t xml:space="preserve"> (ياسر، 2017)</w:t>
      </w:r>
    </w:p>
    <w:p w14:paraId="4488E685" w14:textId="77777777" w:rsidR="00E57E8E" w:rsidRPr="00541C43" w:rsidRDefault="00E57E8E" w:rsidP="0077342E">
      <w:pPr>
        <w:pStyle w:val="a7"/>
        <w:numPr>
          <w:ilvl w:val="0"/>
          <w:numId w:val="50"/>
        </w:numPr>
        <w:spacing w:before="100" w:beforeAutospacing="1" w:after="100" w:afterAutospacing="1" w:line="360" w:lineRule="auto"/>
        <w:ind w:left="848"/>
        <w:jc w:val="both"/>
        <w:rPr>
          <w:rFonts w:ascii="Sakkal Majalla" w:hAnsi="Sakkal Majalla" w:cs="Sakkal Majalla"/>
          <w:sz w:val="28"/>
          <w:szCs w:val="28"/>
          <w:lang w:bidi="ar-EG"/>
        </w:rPr>
      </w:pPr>
      <w:r w:rsidRPr="00541C43">
        <w:rPr>
          <w:rFonts w:ascii="Sakkal Majalla" w:hAnsi="Sakkal Majalla" w:cs="Sakkal Majalla"/>
          <w:sz w:val="28"/>
          <w:szCs w:val="28"/>
          <w:rtl/>
        </w:rPr>
        <w:t>تعزز العدالة مشاعر الثقة بالنفس، كما تعكس المعاملة العادلة عند التقييم</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 xml:space="preserve">الاعتراف بإسهامات كل من الفرد </w:t>
      </w:r>
      <w:proofErr w:type="gramStart"/>
      <w:r w:rsidRPr="00541C43">
        <w:rPr>
          <w:rFonts w:ascii="Sakkal Majalla" w:hAnsi="Sakkal Majalla" w:cs="Sakkal Majalla"/>
          <w:sz w:val="28"/>
          <w:szCs w:val="28"/>
          <w:rtl/>
        </w:rPr>
        <w:t>والمنظمة</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lang w:bidi="ar-EG"/>
        </w:rPr>
        <w:t>.</w:t>
      </w:r>
      <w:proofErr w:type="gramEnd"/>
    </w:p>
    <w:p w14:paraId="530057A7" w14:textId="77777777" w:rsidR="00E57E8E" w:rsidRPr="00541C43" w:rsidRDefault="00E57E8E" w:rsidP="0077342E">
      <w:pPr>
        <w:pStyle w:val="a7"/>
        <w:numPr>
          <w:ilvl w:val="0"/>
          <w:numId w:val="50"/>
        </w:numPr>
        <w:spacing w:before="100" w:beforeAutospacing="1" w:after="100" w:afterAutospacing="1" w:line="360" w:lineRule="auto"/>
        <w:ind w:left="848"/>
        <w:jc w:val="both"/>
        <w:rPr>
          <w:rFonts w:ascii="Sakkal Majalla" w:hAnsi="Sakkal Majalla" w:cs="Sakkal Majalla"/>
          <w:sz w:val="28"/>
          <w:szCs w:val="28"/>
          <w:lang w:bidi="ar-EG"/>
        </w:rPr>
      </w:pPr>
      <w:r w:rsidRPr="00541C43">
        <w:rPr>
          <w:rFonts w:ascii="Sakkal Majalla" w:hAnsi="Sakkal Majalla" w:cs="Sakkal Majalla"/>
          <w:sz w:val="28"/>
          <w:szCs w:val="28"/>
          <w:rtl/>
        </w:rPr>
        <w:lastRenderedPageBreak/>
        <w:t xml:space="preserve">تضمن العدالة عنصر التحكم الذي يمكن الأفراد من الحصول على المكافئات ونتائج قرارات تخصيص الموارد، حيث </w:t>
      </w:r>
      <w:proofErr w:type="gramStart"/>
      <w:r w:rsidRPr="00541C43">
        <w:rPr>
          <w:rFonts w:ascii="Sakkal Majalla" w:hAnsi="Sakkal Majalla" w:cs="Sakkal Majalla"/>
          <w:sz w:val="28"/>
          <w:szCs w:val="28"/>
          <w:rtl/>
        </w:rPr>
        <w:t>أن</w:t>
      </w:r>
      <w:proofErr w:type="gramEnd"/>
      <w:r w:rsidRPr="00541C43">
        <w:rPr>
          <w:rFonts w:ascii="Sakkal Majalla" w:hAnsi="Sakkal Majalla" w:cs="Sakkal Majalla"/>
          <w:sz w:val="28"/>
          <w:szCs w:val="28"/>
          <w:rtl/>
        </w:rPr>
        <w:t xml:space="preserve"> الإجراءات العادلة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تؤدي إلى المكافئات لصالح الأفراد</w:t>
      </w:r>
      <w:r w:rsidRPr="00541C43">
        <w:rPr>
          <w:rFonts w:ascii="Sakkal Majalla" w:hAnsi="Sakkal Majalla" w:cs="Sakkal Majalla" w:hint="cs"/>
          <w:sz w:val="28"/>
          <w:szCs w:val="28"/>
          <w:rtl/>
        </w:rPr>
        <w:t xml:space="preserve"> </w:t>
      </w:r>
    </w:p>
    <w:p w14:paraId="4F2F8B9E" w14:textId="77777777" w:rsidR="00E57E8E" w:rsidRPr="00541C43" w:rsidRDefault="00E57E8E" w:rsidP="0077342E">
      <w:pPr>
        <w:pStyle w:val="a7"/>
        <w:numPr>
          <w:ilvl w:val="0"/>
          <w:numId w:val="50"/>
        </w:numPr>
        <w:spacing w:before="100" w:beforeAutospacing="1" w:after="100" w:afterAutospacing="1" w:line="360" w:lineRule="auto"/>
        <w:ind w:left="848"/>
        <w:jc w:val="both"/>
        <w:rPr>
          <w:rFonts w:ascii="Sakkal Majalla" w:hAnsi="Sakkal Majalla" w:cs="Sakkal Majalla"/>
          <w:sz w:val="28"/>
          <w:szCs w:val="28"/>
          <w:lang w:bidi="ar-EG"/>
        </w:rPr>
      </w:pPr>
      <w:r w:rsidRPr="00541C43">
        <w:rPr>
          <w:rFonts w:ascii="Sakkal Majalla" w:hAnsi="Sakkal Majalla" w:cs="Sakkal Majalla"/>
          <w:sz w:val="28"/>
          <w:szCs w:val="28"/>
          <w:rtl/>
        </w:rPr>
        <w:t>تعكس العدالة الاحترام والتقيد بالقيم المعنوية والأخلاقية للأفراد</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والجماعات في المنظمة</w:t>
      </w:r>
      <w:r w:rsidRPr="00541C43">
        <w:rPr>
          <w:rFonts w:ascii="Sakkal Majalla" w:hAnsi="Sakkal Majalla" w:cs="Sakkal Majalla"/>
          <w:sz w:val="28"/>
          <w:szCs w:val="28"/>
          <w:lang w:bidi="ar-EG"/>
        </w:rPr>
        <w:t>.</w:t>
      </w:r>
    </w:p>
    <w:p w14:paraId="6E0C0017"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إدماج تلك الأسباب الثلاثة يظهر أن العدالة أمر أساسي في المنظمات، لأنها</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هي أساس الشعور بالانتماء والهوية لكل عضو من خلال التصورات المتعلقة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بالعدالة، ولذلك تمثل شرطا أساسيا للتنمية والحفاظ على علاقات بناءة وضمان الثقة ونوعية التبادلات بين الجهات التنظيمية، وكذا تصبح العدالة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التنظيمية عنصرا محددا للسلوك والإنتاجية والأداء في المنظمات</w:t>
      </w:r>
      <w:r w:rsidRPr="00541C43">
        <w:rPr>
          <w:rFonts w:ascii="Sakkal Majalla" w:hAnsi="Sakkal Majalla" w:cs="Sakkal Majalla" w:hint="cs"/>
          <w:sz w:val="28"/>
          <w:szCs w:val="28"/>
          <w:rtl/>
        </w:rPr>
        <w:t>.</w:t>
      </w:r>
    </w:p>
    <w:p w14:paraId="5D6C6E6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في سياق </w:t>
      </w:r>
      <w:proofErr w:type="spellStart"/>
      <w:r w:rsidRPr="00541C43">
        <w:rPr>
          <w:rFonts w:ascii="Sakkal Majalla" w:hAnsi="Sakkal Majalla" w:cs="Sakkal Majalla"/>
          <w:sz w:val="28"/>
          <w:szCs w:val="28"/>
          <w:rtl/>
        </w:rPr>
        <w:t>اخر</w:t>
      </w:r>
      <w:proofErr w:type="spellEnd"/>
      <w:r w:rsidRPr="00541C43">
        <w:rPr>
          <w:rFonts w:ascii="Sakkal Majalla" w:hAnsi="Sakkal Majalla" w:cs="Sakkal Majalla"/>
          <w:sz w:val="28"/>
          <w:szCs w:val="28"/>
          <w:rtl/>
        </w:rPr>
        <w:t xml:space="preserve"> يمكن أن تبرز أهمية العدالة التنظيمية في المظاهر التي تنتج عن غيابها في المؤسسات، فقد ذكر باحثون أن عدم توفر أي بعد من أبعاد العدالة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 xml:space="preserve">التنظيمية يمكن أن يمثل خطورة على المنظمات وذلك على النحو </w:t>
      </w:r>
      <w:proofErr w:type="gramStart"/>
      <w:r w:rsidRPr="00541C43">
        <w:rPr>
          <w:rFonts w:ascii="Sakkal Majalla" w:hAnsi="Sakkal Majalla" w:cs="Sakkal Majalla"/>
          <w:sz w:val="28"/>
          <w:szCs w:val="28"/>
          <w:rtl/>
        </w:rPr>
        <w:t>التالي</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lang w:bidi="ar-EG"/>
        </w:rPr>
        <w:t>:</w:t>
      </w:r>
      <w:proofErr w:type="gramEnd"/>
      <w:r w:rsidRPr="00541C43">
        <w:rPr>
          <w:rFonts w:ascii="Sakkal Majalla" w:hAnsi="Sakkal Majalla" w:cs="Sakkal Majalla" w:hint="cs"/>
          <w:sz w:val="28"/>
          <w:szCs w:val="28"/>
          <w:rtl/>
          <w:lang w:bidi="ar-EG"/>
        </w:rPr>
        <w:t xml:space="preserve"> (</w:t>
      </w:r>
      <w:proofErr w:type="spellStart"/>
      <w:r w:rsidRPr="00541C43">
        <w:rPr>
          <w:rFonts w:ascii="Sakkal Majalla" w:hAnsi="Sakkal Majalla" w:cs="Sakkal Majalla"/>
          <w:sz w:val="28"/>
          <w:szCs w:val="28"/>
          <w:lang w:bidi="ar-EG"/>
        </w:rPr>
        <w:t>Bidarian</w:t>
      </w:r>
      <w:proofErr w:type="spellEnd"/>
      <w:r w:rsidRPr="00541C43">
        <w:rPr>
          <w:rFonts w:ascii="Sakkal Majalla" w:hAnsi="Sakkal Majalla" w:cs="Sakkal Majalla"/>
          <w:sz w:val="28"/>
          <w:szCs w:val="28"/>
          <w:lang w:bidi="ar-EG"/>
        </w:rPr>
        <w:t xml:space="preserve"> 2012</w:t>
      </w:r>
      <w:r w:rsidRPr="00541C43">
        <w:rPr>
          <w:rFonts w:ascii="Sakkal Majalla" w:hAnsi="Sakkal Majalla" w:cs="Sakkal Majalla" w:hint="cs"/>
          <w:sz w:val="28"/>
          <w:szCs w:val="28"/>
          <w:rtl/>
          <w:lang w:bidi="ar-EG"/>
        </w:rPr>
        <w:t>)</w:t>
      </w:r>
    </w:p>
    <w:p w14:paraId="23D590BC"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 xml:space="preserve">بالنسبة للعدالة </w:t>
      </w:r>
      <w:proofErr w:type="gramStart"/>
      <w:r w:rsidRPr="00541C43">
        <w:rPr>
          <w:rFonts w:ascii="Sakkal Majalla" w:hAnsi="Sakkal Majalla" w:cs="Sakkal Majalla"/>
          <w:sz w:val="28"/>
          <w:szCs w:val="28"/>
          <w:rtl/>
        </w:rPr>
        <w:t>التوزيعية</w:t>
      </w:r>
      <w:r w:rsidRPr="00541C43">
        <w:rPr>
          <w:rFonts w:ascii="Sakkal Majalla" w:hAnsi="Sakkal Majalla" w:cs="Sakkal Majalla" w:hint="cs"/>
          <w:sz w:val="28"/>
          <w:szCs w:val="28"/>
          <w:rtl/>
        </w:rPr>
        <w:t xml:space="preserve"> :</w:t>
      </w:r>
      <w:proofErr w:type="gramEnd"/>
      <w:r w:rsidRPr="00541C43">
        <w:rPr>
          <w:rFonts w:ascii="Sakkal Majalla" w:hAnsi="Sakkal Majalla" w:cs="Sakkal Majalla"/>
          <w:sz w:val="28"/>
          <w:szCs w:val="28"/>
          <w:rtl/>
        </w:rPr>
        <w:t xml:space="preserve"> فقد توصلت الدراسات أن انخفاض مدركات العاملين لهذا البعد قد يسبب العديد من النتائج السلبية مثل: انخفاض كمية الأداء الوظيفي انخفاض جودة الأداء، نقص التعاون بين زملاء العمل، وضعف ممارسة</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سلوكيات المواطنة التنظيمية</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lang w:bidi="ar-EG"/>
        </w:rPr>
        <w:t xml:space="preserve"> .</w:t>
      </w:r>
      <w:r w:rsidRPr="00541C43">
        <w:rPr>
          <w:rFonts w:ascii="Sakkal Majalla" w:hAnsi="Sakkal Majalla" w:cs="Sakkal Majalla"/>
          <w:sz w:val="28"/>
          <w:szCs w:val="28"/>
          <w:rtl/>
        </w:rPr>
        <w:t>بالنسبة لبعد العدالة الإجرائية فقد توصلت الدراسات إلى أن عمليات</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صناعة القرار الغير عادلة ترتبط بالنتائج السلبية التالية: انخفاض التقييم الكلي للمنظمة نقص الرضا الوظيفي و انخفاض الانتماء التنظيمي</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xml:space="preserve">( </w:t>
      </w:r>
      <w:proofErr w:type="spellStart"/>
      <w:r w:rsidRPr="00541C43">
        <w:rPr>
          <w:rFonts w:ascii="Sakkal Majalla" w:hAnsi="Sakkal Majalla" w:cs="Sakkal Majalla" w:hint="cs"/>
          <w:sz w:val="28"/>
          <w:szCs w:val="28"/>
          <w:rtl/>
        </w:rPr>
        <w:t>الحرنسي</w:t>
      </w:r>
      <w:proofErr w:type="spellEnd"/>
      <w:proofErr w:type="gramEnd"/>
      <w:r w:rsidRPr="00541C43">
        <w:rPr>
          <w:rFonts w:ascii="Sakkal Majalla" w:hAnsi="Sakkal Majalla" w:cs="Sakkal Majalla" w:hint="cs"/>
          <w:sz w:val="28"/>
          <w:szCs w:val="28"/>
          <w:rtl/>
        </w:rPr>
        <w:t>، 2018)</w:t>
      </w:r>
    </w:p>
    <w:p w14:paraId="531E522A"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بالنسبة لعدالة </w:t>
      </w:r>
      <w:proofErr w:type="gramStart"/>
      <w:r w:rsidRPr="00541C43">
        <w:rPr>
          <w:rFonts w:ascii="Sakkal Majalla" w:hAnsi="Sakkal Majalla" w:cs="Sakkal Majalla"/>
          <w:sz w:val="28"/>
          <w:szCs w:val="28"/>
          <w:rtl/>
        </w:rPr>
        <w:t>التعاملات</w:t>
      </w:r>
      <w:r w:rsidRPr="00541C43">
        <w:rPr>
          <w:rFonts w:ascii="Sakkal Majalla" w:hAnsi="Sakkal Majalla" w:cs="Sakkal Majalla" w:hint="cs"/>
          <w:sz w:val="28"/>
          <w:szCs w:val="28"/>
          <w:rtl/>
          <w:lang w:bidi="ar-EG"/>
        </w:rPr>
        <w:t xml:space="preserve"> :</w:t>
      </w:r>
      <w:proofErr w:type="gramEnd"/>
      <w:r w:rsidRPr="00541C43">
        <w:rPr>
          <w:rFonts w:ascii="Sakkal Majalla" w:hAnsi="Sakkal Majalla" w:cs="Sakkal Majalla"/>
          <w:sz w:val="28"/>
          <w:szCs w:val="28"/>
          <w:rtl/>
        </w:rPr>
        <w:t xml:space="preserve"> إن انخفاض مدركات العاملين لبعد عدالة التعاملات يؤدي إلى نتائج سلبية عديدة منها: انخفاض الرضا الوظيفي، ضعف ممارسة سلوكيات المواطنة التنظيمية زيادة النزوع لترك العمل</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 ضعف الأداء</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 xml:space="preserve">الوظيفي وزيادة الضغوط الوظيفية </w:t>
      </w:r>
      <w:r w:rsidRPr="00541C43">
        <w:rPr>
          <w:rFonts w:ascii="Sakkal Majalla" w:hAnsi="Sakkal Majalla" w:cs="Sakkal Majalla" w:hint="cs"/>
          <w:sz w:val="28"/>
          <w:szCs w:val="28"/>
          <w:rtl/>
        </w:rPr>
        <w:t>.</w:t>
      </w:r>
      <w:r w:rsidRPr="00541C43">
        <w:rPr>
          <w:rFonts w:ascii="Sakkal Majalla" w:hAnsi="Sakkal Majalla" w:cs="Sakkal Majalla" w:hint="cs"/>
          <w:sz w:val="28"/>
          <w:szCs w:val="28"/>
          <w:rtl/>
          <w:lang w:bidi="ar-EG"/>
        </w:rPr>
        <w:t xml:space="preserve">( بن </w:t>
      </w:r>
      <w:proofErr w:type="spellStart"/>
      <w:r w:rsidRPr="00541C43">
        <w:rPr>
          <w:rFonts w:ascii="Sakkal Majalla" w:hAnsi="Sakkal Majalla" w:cs="Sakkal Majalla" w:hint="cs"/>
          <w:sz w:val="28"/>
          <w:szCs w:val="28"/>
          <w:rtl/>
          <w:lang w:bidi="ar-EG"/>
        </w:rPr>
        <w:t>برطال</w:t>
      </w:r>
      <w:proofErr w:type="spellEnd"/>
      <w:r w:rsidRPr="00541C43">
        <w:rPr>
          <w:rFonts w:ascii="Sakkal Majalla" w:hAnsi="Sakkal Majalla" w:cs="Sakkal Majalla" w:hint="cs"/>
          <w:sz w:val="28"/>
          <w:szCs w:val="28"/>
          <w:rtl/>
          <w:lang w:bidi="ar-EG"/>
        </w:rPr>
        <w:t>، 2018)</w:t>
      </w:r>
    </w:p>
    <w:p w14:paraId="4D42F53E"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إن مبادئ العدل و التحلي بالإنصاف والمساواة في العمل تسمح بقيام العامل بعمله في جو مريح ومستقر، فلا شك أن إدراك الأفراد للعدالة في منظماتهم يزيد من أدائهم والتزامهم ورضاهم عن عملهم وعن رؤسائهم، ويقوي ولائهم لها وقد أثبتت نتائج العديد من الدراسات ذلك، في حين أن غياب العدل يمكن </w:t>
      </w:r>
      <w:r w:rsidRPr="00541C43">
        <w:rPr>
          <w:rFonts w:ascii="Sakkal Majalla" w:hAnsi="Sakkal Majalla" w:cs="Sakkal Majalla"/>
          <w:sz w:val="28"/>
          <w:szCs w:val="28"/>
          <w:rtl/>
        </w:rPr>
        <w:lastRenderedPageBreak/>
        <w:t>أن ينتج العديد من المخاطر التي تعرقل مسيرة المنظمة نحو تحقيق أهدافها، من خلال فقدان العديد من السلوكيات الإيجابية في المنظمة كسلوك المواطنة التنظيمية الرضا الوظيفي و تنامي مظاهر الشكاوى والصراع بين الأفراد وبين صناع القرار نتيجة الظلم التنظيمي، فالعدالة التنظيمية يمكن أن تكون سبب لتفشي السلوكيات السلبية في المنظمة في حالة غيابها ويمكن أن تكون جدار عازلا</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ومانعا لتلك السلوكيات السلبية في حالة إدراك الأفراد لها</w:t>
      </w:r>
      <w:r w:rsidRPr="00541C43">
        <w:rPr>
          <w:rFonts w:ascii="Sakkal Majalla" w:hAnsi="Sakkal Majalla" w:cs="Sakkal Majalla" w:hint="cs"/>
          <w:sz w:val="28"/>
          <w:szCs w:val="28"/>
          <w:rtl/>
        </w:rPr>
        <w:t xml:space="preserve">.( </w:t>
      </w:r>
      <w:proofErr w:type="spellStart"/>
      <w:r w:rsidRPr="00541C43">
        <w:rPr>
          <w:rFonts w:ascii="Sakkal Majalla" w:hAnsi="Sakkal Majalla" w:cs="Sakkal Majalla"/>
          <w:sz w:val="28"/>
          <w:szCs w:val="28"/>
        </w:rPr>
        <w:t>Bidarian</w:t>
      </w:r>
      <w:proofErr w:type="spellEnd"/>
      <w:r w:rsidRPr="00541C43">
        <w:rPr>
          <w:rFonts w:ascii="Sakkal Majalla" w:hAnsi="Sakkal Majalla" w:cs="Sakkal Majalla"/>
          <w:sz w:val="28"/>
          <w:szCs w:val="28"/>
        </w:rPr>
        <w:t xml:space="preserve"> 2016</w:t>
      </w:r>
      <w:r w:rsidRPr="00541C43">
        <w:rPr>
          <w:rFonts w:ascii="Sakkal Majalla" w:hAnsi="Sakkal Majalla" w:cs="Sakkal Majalla" w:hint="cs"/>
          <w:sz w:val="28"/>
          <w:szCs w:val="28"/>
          <w:rtl/>
          <w:lang w:bidi="ar-EG"/>
        </w:rPr>
        <w:t>)</w:t>
      </w:r>
    </w:p>
    <w:p w14:paraId="1D1CA78A" w14:textId="33B5CBA1"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Pr>
      </w:pPr>
      <w:bookmarkStart w:id="40" w:name="_Toc179123253"/>
      <w:r>
        <w:rPr>
          <w:rFonts w:ascii="Sakkal Majalla" w:hAnsi="Sakkal Majalla" w:cs="Sakkal Majalla" w:hint="cs"/>
          <w:b/>
          <w:bCs/>
          <w:sz w:val="32"/>
          <w:szCs w:val="32"/>
          <w:rtl/>
        </w:rPr>
        <w:t xml:space="preserve">4.1.2 </w:t>
      </w:r>
      <w:r w:rsidR="00E57E8E" w:rsidRPr="00E57E8E">
        <w:rPr>
          <w:rFonts w:ascii="Sakkal Majalla" w:hAnsi="Sakkal Majalla" w:cs="Sakkal Majalla"/>
          <w:b/>
          <w:bCs/>
          <w:sz w:val="32"/>
          <w:szCs w:val="32"/>
          <w:rtl/>
        </w:rPr>
        <w:t>أبعاد العدالة التنظيمية</w:t>
      </w:r>
      <w:bookmarkEnd w:id="40"/>
    </w:p>
    <w:p w14:paraId="6F541FB6"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معظم البحوث التي درست موضوع العدالة التنظيمية تناولته من خلال ثلاثة أبعاد هي العدالة التوزيعية و العدالة الإجرائية وعدالة التعاملات، وفيما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يلي عرض لأبعاد العدالة التنظيمية الثلاثة</w:t>
      </w:r>
      <w:r w:rsidRPr="00541C43">
        <w:rPr>
          <w:rFonts w:ascii="Sakkal Majalla" w:hAnsi="Sakkal Majalla" w:cs="Sakkal Majalla" w:hint="cs"/>
          <w:sz w:val="28"/>
          <w:szCs w:val="28"/>
          <w:rtl/>
        </w:rPr>
        <w:t xml:space="preserve"> ومنها:</w:t>
      </w:r>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xml:space="preserve">( </w:t>
      </w:r>
      <w:proofErr w:type="spellStart"/>
      <w:r w:rsidRPr="00541C43">
        <w:rPr>
          <w:rFonts w:ascii="Sakkal Majalla" w:hAnsi="Sakkal Majalla" w:cs="Sakkal Majalla" w:hint="cs"/>
          <w:sz w:val="28"/>
          <w:szCs w:val="28"/>
          <w:rtl/>
          <w:lang w:bidi="ar-EG"/>
        </w:rPr>
        <w:t>نيشات</w:t>
      </w:r>
      <w:proofErr w:type="spellEnd"/>
      <w:proofErr w:type="gramEnd"/>
      <w:r w:rsidRPr="00541C43">
        <w:rPr>
          <w:rFonts w:ascii="Sakkal Majalla" w:hAnsi="Sakkal Majalla" w:cs="Sakkal Majalla" w:hint="cs"/>
          <w:sz w:val="28"/>
          <w:szCs w:val="28"/>
          <w:rtl/>
          <w:lang w:bidi="ar-EG"/>
        </w:rPr>
        <w:t>، 2018)</w:t>
      </w:r>
    </w:p>
    <w:p w14:paraId="09518D5F" w14:textId="77777777" w:rsidR="00E57E8E" w:rsidRPr="00541C43" w:rsidRDefault="00E57E8E" w:rsidP="0077342E">
      <w:pPr>
        <w:pStyle w:val="a7"/>
        <w:numPr>
          <w:ilvl w:val="0"/>
          <w:numId w:val="51"/>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العدالة </w:t>
      </w:r>
      <w:proofErr w:type="gramStart"/>
      <w:r w:rsidRPr="00541C43">
        <w:rPr>
          <w:rFonts w:ascii="Sakkal Majalla" w:hAnsi="Sakkal Majalla" w:cs="Sakkal Majalla"/>
          <w:sz w:val="28"/>
          <w:szCs w:val="28"/>
          <w:rtl/>
        </w:rPr>
        <w:t>التوزيعية :</w:t>
      </w:r>
      <w:proofErr w:type="gramEnd"/>
      <w:r w:rsidRPr="00541C43">
        <w:rPr>
          <w:rFonts w:ascii="Sakkal Majalla" w:hAnsi="Sakkal Majalla" w:cs="Sakkal Majalla"/>
          <w:sz w:val="28"/>
          <w:szCs w:val="28"/>
          <w:rtl/>
        </w:rPr>
        <w:t xml:space="preserve"> يعود منشأ هذا النوع إلى المساهمات التي قدمها (آدمز</w:t>
      </w:r>
      <w:r w:rsidRPr="00541C43">
        <w:rPr>
          <w:rFonts w:ascii="Sakkal Majalla" w:hAnsi="Sakkal Majalla" w:cs="Sakkal Majalla"/>
          <w:sz w:val="28"/>
          <w:szCs w:val="28"/>
        </w:rPr>
        <w:t xml:space="preserve"> (Adams </w:t>
      </w:r>
      <w:r w:rsidRPr="00541C43">
        <w:rPr>
          <w:rFonts w:ascii="Sakkal Majalla" w:hAnsi="Sakkal Majalla" w:cs="Sakkal Majalla"/>
          <w:sz w:val="28"/>
          <w:szCs w:val="28"/>
          <w:rtl/>
        </w:rPr>
        <w:t>في ضوء نظريته حول مفهوم المساواة والعدالة، حيث تعتبر العدالة التوزيعية من أهم أبعاد العدالة التنظيمية حيث أنها تعنى بمدى إدراك الفرد لعدالة المخرجات التي يتحصل عليها من عمله الذي ينتمي إليه</w:t>
      </w:r>
      <w:r w:rsidRPr="00541C43">
        <w:rPr>
          <w:rFonts w:ascii="Sakkal Majalla" w:hAnsi="Sakkal Majalla" w:cs="Sakkal Majalla" w:hint="cs"/>
          <w:sz w:val="28"/>
          <w:szCs w:val="28"/>
          <w:rtl/>
        </w:rPr>
        <w:t>.</w:t>
      </w:r>
    </w:p>
    <w:p w14:paraId="18A9198E"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وقد أوضح (حامد) أن عدالة التوزيع تشير إلى عدالة المخرجات والعوائد التي يحصل عليها الفرد، وعرفها</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بأنها تصور الفرد على ما إذا كانت المكاسب التي تحصل عليها موزعة بشكل عادل، وأن الأفراد يصدرون أحكام بشأن مدى ملائمة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العدالة التوزيعية مقارنة بنتائجها</w:t>
      </w:r>
      <w:r w:rsidRPr="00541C43">
        <w:rPr>
          <w:rFonts w:ascii="Sakkal Majalla" w:hAnsi="Sakkal Majalla" w:cs="Sakkal Majalla" w:hint="cs"/>
          <w:sz w:val="28"/>
          <w:szCs w:val="28"/>
          <w:rtl/>
        </w:rPr>
        <w:t>.</w:t>
      </w:r>
      <w:r w:rsidRPr="00541C43">
        <w:rPr>
          <w:rFonts w:ascii="Sakkal Majalla" w:hAnsi="Sakkal Majalla" w:cs="Sakkal Majalla"/>
          <w:sz w:val="28"/>
          <w:szCs w:val="28"/>
          <w:rtl/>
        </w:rPr>
        <w:t xml:space="preserve"> </w:t>
      </w:r>
    </w:p>
    <w:p w14:paraId="2A461E3A"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وقد حدد أورقان</w:t>
      </w:r>
      <w:r w:rsidRPr="00541C43">
        <w:rPr>
          <w:rFonts w:ascii="Sakkal Majalla" w:hAnsi="Sakkal Majalla" w:cs="Sakkal Majalla"/>
          <w:sz w:val="28"/>
          <w:szCs w:val="28"/>
        </w:rPr>
        <w:t xml:space="preserve"> </w:t>
      </w:r>
      <w:proofErr w:type="gramStart"/>
      <w:r w:rsidRPr="00541C43">
        <w:rPr>
          <w:rFonts w:ascii="Sakkal Majalla" w:hAnsi="Sakkal Majalla" w:cs="Sakkal Majalla"/>
          <w:sz w:val="28"/>
          <w:szCs w:val="28"/>
        </w:rPr>
        <w:t xml:space="preserve">Organ) </w:t>
      </w:r>
      <w:r w:rsidRPr="00541C43">
        <w:rPr>
          <w:rFonts w:ascii="Sakkal Majalla" w:hAnsi="Sakkal Majalla" w:cs="Sakkal Majalla"/>
          <w:sz w:val="28"/>
          <w:szCs w:val="28"/>
          <w:rtl/>
        </w:rPr>
        <w:t xml:space="preserve"> </w:t>
      </w:r>
      <w:r w:rsidRPr="00541C43">
        <w:rPr>
          <w:rFonts w:ascii="Sakkal Majalla" w:hAnsi="Sakkal Majalla" w:cs="Sakkal Majalla" w:hint="cs"/>
          <w:sz w:val="28"/>
          <w:szCs w:val="28"/>
          <w:rtl/>
          <w:lang w:bidi="ar-EG"/>
        </w:rPr>
        <w:t>)</w:t>
      </w:r>
      <w:proofErr w:type="gramEnd"/>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ثلاث قواعد لعدالة التوزيع في</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المنظمات هي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w:t>
      </w:r>
      <w:r w:rsidRPr="00541C43">
        <w:rPr>
          <w:rFonts w:ascii="Sakkal Majalla" w:hAnsi="Sakkal Majalla" w:cs="Sakkal Majalla" w:hint="cs"/>
          <w:sz w:val="28"/>
          <w:szCs w:val="28"/>
          <w:rtl/>
          <w:lang w:bidi="ar-EG"/>
        </w:rPr>
        <w:t xml:space="preserve"> ( </w:t>
      </w:r>
      <w:proofErr w:type="spellStart"/>
      <w:r w:rsidRPr="00541C43">
        <w:rPr>
          <w:rFonts w:ascii="Sakkal Majalla" w:hAnsi="Sakkal Majalla" w:cs="Sakkal Majalla" w:hint="cs"/>
          <w:sz w:val="28"/>
          <w:szCs w:val="28"/>
          <w:rtl/>
          <w:lang w:bidi="ar-EG"/>
        </w:rPr>
        <w:t>تيش</w:t>
      </w:r>
      <w:proofErr w:type="spellEnd"/>
      <w:r w:rsidRPr="00541C43">
        <w:rPr>
          <w:rFonts w:ascii="Sakkal Majalla" w:hAnsi="Sakkal Majalla" w:cs="Sakkal Majalla" w:hint="cs"/>
          <w:sz w:val="28"/>
          <w:szCs w:val="28"/>
          <w:rtl/>
          <w:lang w:bidi="ar-EG"/>
        </w:rPr>
        <w:t>، 2020)</w:t>
      </w:r>
    </w:p>
    <w:p w14:paraId="5F024F0A" w14:textId="77777777" w:rsidR="00E57E8E" w:rsidRPr="00541C43" w:rsidRDefault="00E57E8E" w:rsidP="0077342E">
      <w:pPr>
        <w:numPr>
          <w:ilvl w:val="0"/>
          <w:numId w:val="53"/>
        </w:numPr>
        <w:tabs>
          <w:tab w:val="left" w:pos="1106"/>
          <w:tab w:val="left" w:pos="1196"/>
        </w:tabs>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المساواة :</w:t>
      </w:r>
      <w:proofErr w:type="gramEnd"/>
      <w:r w:rsidRPr="00541C43">
        <w:rPr>
          <w:rFonts w:ascii="Sakkal Majalla" w:hAnsi="Sakkal Majalla" w:cs="Sakkal Majalla"/>
          <w:sz w:val="28"/>
          <w:szCs w:val="28"/>
          <w:rtl/>
        </w:rPr>
        <w:t xml:space="preserve"> تقوم على فكرة إعطاء المكافئات على أساس المساهمة فالشخص الذي يعمل بدوام كامل يستحق تعويض أكبر من الشخص الذي يعمل بدوام جزئي على افتراض أن العوامل الأخرى متساوية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لديهم، وإذا حصل العكس فهذا يعني تجاوز على قاعدة المساواة .</w:t>
      </w:r>
    </w:p>
    <w:p w14:paraId="769F26C5" w14:textId="77777777" w:rsidR="00E57E8E" w:rsidRPr="00541C43" w:rsidRDefault="00E57E8E" w:rsidP="0077342E">
      <w:pPr>
        <w:numPr>
          <w:ilvl w:val="0"/>
          <w:numId w:val="53"/>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النوعية :</w:t>
      </w:r>
      <w:proofErr w:type="gramEnd"/>
      <w:r w:rsidRPr="00541C43">
        <w:rPr>
          <w:rFonts w:ascii="Sakkal Majalla" w:hAnsi="Sakkal Majalla" w:cs="Sakkal Majalla"/>
          <w:sz w:val="28"/>
          <w:szCs w:val="28"/>
          <w:rtl/>
        </w:rPr>
        <w:t xml:space="preserve"> وتعني هذه القاعدة بأن كل الناس وبغض النظر عن خصائصهم الفردية (الجنس العرق القابلية .. الخ) يجب أن يتساووا بفرص الحصول على المكافئات، فمثلا عندما </w:t>
      </w:r>
      <w:r w:rsidRPr="00541C43">
        <w:rPr>
          <w:rFonts w:ascii="Sakkal Majalla" w:hAnsi="Sakkal Majalla" w:cs="Sakkal Majalla"/>
          <w:sz w:val="28"/>
          <w:szCs w:val="28"/>
          <w:rtl/>
        </w:rPr>
        <w:lastRenderedPageBreak/>
        <w:t>تعمل المنظمة على تقديم الخدمات الصحية لموظفيها يجب أن تشمل هذه الخدمات كل الموظفين داخل المنظمة وليس فقط اللذين يعملون بجد، وإذا حصل الأخير فإن باقي الموظفين يشعرون بأن هناك تجاوز على قاعدة النوعية</w:t>
      </w:r>
      <w:r w:rsidRPr="00541C43">
        <w:rPr>
          <w:rFonts w:ascii="Sakkal Majalla" w:hAnsi="Sakkal Majalla" w:cs="Sakkal Majalla"/>
          <w:sz w:val="28"/>
          <w:szCs w:val="28"/>
        </w:rPr>
        <w:t>.</w:t>
      </w:r>
    </w:p>
    <w:p w14:paraId="529F423C" w14:textId="77777777" w:rsidR="00E57E8E" w:rsidRPr="00541C43" w:rsidRDefault="00E57E8E" w:rsidP="0077342E">
      <w:pPr>
        <w:numPr>
          <w:ilvl w:val="0"/>
          <w:numId w:val="53"/>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الحاجة :</w:t>
      </w:r>
      <w:proofErr w:type="gramEnd"/>
      <w:r w:rsidRPr="00541C43">
        <w:rPr>
          <w:rFonts w:ascii="Sakkal Majalla" w:hAnsi="Sakkal Majalla" w:cs="Sakkal Majalla"/>
          <w:sz w:val="28"/>
          <w:szCs w:val="28"/>
          <w:rtl/>
        </w:rPr>
        <w:t xml:space="preserve"> وتقوم هذه القاعدة على فكرة تقديم الأفراد ذوي الحاجة المادية عن الآخرين، بافتراض تساوي الأشياء الأخرى</w:t>
      </w:r>
      <w:r w:rsidRPr="00541C43">
        <w:rPr>
          <w:rFonts w:ascii="Sakkal Majalla" w:hAnsi="Sakkal Majalla" w:cs="Sakkal Majalla" w:hint="cs"/>
          <w:sz w:val="28"/>
          <w:szCs w:val="28"/>
          <w:rtl/>
        </w:rPr>
        <w:t>.</w:t>
      </w:r>
    </w:p>
    <w:p w14:paraId="42BCDC93" w14:textId="77777777" w:rsidR="00E57E8E" w:rsidRPr="00541C43" w:rsidRDefault="00E57E8E" w:rsidP="0077342E">
      <w:pPr>
        <w:pStyle w:val="a7"/>
        <w:numPr>
          <w:ilvl w:val="0"/>
          <w:numId w:val="53"/>
        </w:numPr>
        <w:spacing w:before="100" w:beforeAutospacing="1" w:after="100" w:afterAutospacing="1" w:line="360" w:lineRule="auto"/>
        <w:ind w:left="848"/>
        <w:jc w:val="both"/>
        <w:rPr>
          <w:rFonts w:ascii="Sakkal Majalla" w:hAnsi="Sakkal Majalla" w:cs="Sakkal Majalla"/>
          <w:sz w:val="28"/>
          <w:szCs w:val="28"/>
          <w:rtl/>
          <w:lang w:bidi="ar-EG"/>
        </w:rPr>
      </w:pPr>
      <w:r w:rsidRPr="00541C43">
        <w:rPr>
          <w:rFonts w:ascii="Sakkal Majalla" w:hAnsi="Sakkal Majalla" w:cs="Sakkal Majalla"/>
          <w:sz w:val="28"/>
          <w:szCs w:val="28"/>
          <w:rtl/>
        </w:rPr>
        <w:t>ويضيف جيبات وآخرون</w:t>
      </w:r>
      <w:r w:rsidRPr="00541C43">
        <w:rPr>
          <w:rFonts w:ascii="Sakkal Majalla" w:hAnsi="Sakkal Majalla" w:cs="Sakkal Majalla"/>
          <w:sz w:val="28"/>
          <w:szCs w:val="28"/>
        </w:rPr>
        <w:t xml:space="preserve"> </w:t>
      </w:r>
      <w:proofErr w:type="spellStart"/>
      <w:r w:rsidRPr="00541C43">
        <w:rPr>
          <w:rFonts w:ascii="Sakkal Majalla" w:hAnsi="Sakkal Majalla" w:cs="Sakkal Majalla"/>
          <w:sz w:val="28"/>
          <w:szCs w:val="28"/>
        </w:rPr>
        <w:t>Giapet</w:t>
      </w:r>
      <w:proofErr w:type="spellEnd"/>
      <w:proofErr w:type="gramStart"/>
      <w:r w:rsidRPr="00541C43">
        <w:rPr>
          <w:rFonts w:ascii="Sakkal Majalla" w:hAnsi="Sakkal Majalla" w:cs="Sakkal Majalla"/>
          <w:sz w:val="28"/>
          <w:szCs w:val="28"/>
        </w:rPr>
        <w:t xml:space="preserve">) </w:t>
      </w:r>
      <w:r w:rsidRPr="00541C43">
        <w:rPr>
          <w:rFonts w:ascii="Sakkal Majalla" w:hAnsi="Sakkal Majalla" w:cs="Sakkal Majalla"/>
          <w:sz w:val="28"/>
          <w:szCs w:val="28"/>
          <w:rtl/>
        </w:rPr>
        <w:t>)أن</w:t>
      </w:r>
      <w:proofErr w:type="gramEnd"/>
      <w:r w:rsidRPr="00541C43">
        <w:rPr>
          <w:rFonts w:ascii="Sakkal Majalla" w:hAnsi="Sakkal Majalla" w:cs="Sakkal Majalla"/>
          <w:sz w:val="28"/>
          <w:szCs w:val="28"/>
          <w:rtl/>
        </w:rPr>
        <w:t xml:space="preserve"> عدالة التوزيع</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تتضمن جانب مادي وجانب اجتماعي </w:t>
      </w:r>
      <w:r w:rsidRPr="00541C43">
        <w:rPr>
          <w:rFonts w:ascii="Sakkal Majalla" w:hAnsi="Sakkal Majalla" w:cs="Sakkal Majalla"/>
          <w:sz w:val="28"/>
          <w:szCs w:val="28"/>
        </w:rPr>
        <w:t xml:space="preserve">: </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lang w:bidi="ar-EG"/>
        </w:rPr>
        <w:t>Farzad 2016</w:t>
      </w:r>
      <w:r w:rsidRPr="00541C43">
        <w:rPr>
          <w:rFonts w:ascii="Sakkal Majalla" w:hAnsi="Sakkal Majalla" w:cs="Sakkal Majalla" w:hint="cs"/>
          <w:sz w:val="28"/>
          <w:szCs w:val="28"/>
          <w:rtl/>
          <w:lang w:bidi="ar-EG"/>
        </w:rPr>
        <w:t>)</w:t>
      </w:r>
    </w:p>
    <w:p w14:paraId="6266D901" w14:textId="77777777" w:rsidR="00E57E8E" w:rsidRPr="00541C43" w:rsidRDefault="00E57E8E" w:rsidP="0077342E">
      <w:pPr>
        <w:numPr>
          <w:ilvl w:val="0"/>
          <w:numId w:val="53"/>
        </w:numPr>
        <w:spacing w:before="100" w:beforeAutospacing="1" w:after="100" w:afterAutospacing="1" w:line="360" w:lineRule="auto"/>
        <w:ind w:left="848"/>
        <w:contextualSpacing/>
        <w:jc w:val="both"/>
        <w:rPr>
          <w:rFonts w:ascii="Sakkal Majalla" w:hAnsi="Sakkal Majalla" w:cs="Sakkal Majalla"/>
          <w:sz w:val="28"/>
          <w:szCs w:val="28"/>
          <w:rtl/>
        </w:rPr>
      </w:pPr>
      <w:r w:rsidRPr="00541C43">
        <w:rPr>
          <w:rFonts w:ascii="Sakkal Majalla" w:hAnsi="Sakkal Majalla" w:cs="Sakkal Majalla"/>
          <w:sz w:val="28"/>
          <w:szCs w:val="28"/>
          <w:rtl/>
        </w:rPr>
        <w:t xml:space="preserve">الجانب </w:t>
      </w:r>
      <w:proofErr w:type="gramStart"/>
      <w:r w:rsidRPr="00541C43">
        <w:rPr>
          <w:rFonts w:ascii="Sakkal Majalla" w:hAnsi="Sakkal Majalla" w:cs="Sakkal Majalla"/>
          <w:sz w:val="28"/>
          <w:szCs w:val="28"/>
          <w:rtl/>
        </w:rPr>
        <w:t>المادي :</w:t>
      </w:r>
      <w:proofErr w:type="gramEnd"/>
      <w:r w:rsidRPr="00541C43">
        <w:rPr>
          <w:rFonts w:ascii="Sakkal Majalla" w:hAnsi="Sakkal Majalla" w:cs="Sakkal Majalla"/>
          <w:sz w:val="28"/>
          <w:szCs w:val="28"/>
          <w:rtl/>
        </w:rPr>
        <w:t xml:space="preserve"> يتمثل في حجم ومضمون ما يحصل عليه العاملون من مكافئات.</w:t>
      </w:r>
    </w:p>
    <w:p w14:paraId="1E9FE0E5" w14:textId="77777777" w:rsidR="00E57E8E" w:rsidRPr="00541C43" w:rsidRDefault="00E57E8E" w:rsidP="0077342E">
      <w:pPr>
        <w:numPr>
          <w:ilvl w:val="0"/>
          <w:numId w:val="53"/>
        </w:numPr>
        <w:spacing w:before="100" w:beforeAutospacing="1" w:after="100" w:afterAutospacing="1" w:line="360" w:lineRule="auto"/>
        <w:ind w:left="848"/>
        <w:contextualSpacing/>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الجانب </w:t>
      </w:r>
      <w:proofErr w:type="gramStart"/>
      <w:r w:rsidRPr="00541C43">
        <w:rPr>
          <w:rFonts w:ascii="Sakkal Majalla" w:hAnsi="Sakkal Majalla" w:cs="Sakkal Majalla"/>
          <w:sz w:val="28"/>
          <w:szCs w:val="28"/>
          <w:rtl/>
        </w:rPr>
        <w:t>الاجتماعي :</w:t>
      </w:r>
      <w:proofErr w:type="gramEnd"/>
      <w:r w:rsidRPr="00541C43">
        <w:rPr>
          <w:rFonts w:ascii="Sakkal Majalla" w:hAnsi="Sakkal Majalla" w:cs="Sakkal Majalla"/>
          <w:sz w:val="28"/>
          <w:szCs w:val="28"/>
          <w:rtl/>
        </w:rPr>
        <w:t xml:space="preserve"> يعبر عن الكيفية التي يتعامل بها متخذ القرارات مع العاملين</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عند منحهم المكافئات</w:t>
      </w:r>
      <w:r w:rsidRPr="00541C43">
        <w:rPr>
          <w:rFonts w:ascii="Sakkal Majalla" w:hAnsi="Sakkal Majalla" w:cs="Sakkal Majalla" w:hint="cs"/>
          <w:sz w:val="28"/>
          <w:szCs w:val="28"/>
          <w:rtl/>
        </w:rPr>
        <w:t>.</w:t>
      </w:r>
    </w:p>
    <w:p w14:paraId="76836962"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 xml:space="preserve">فالعدالة التوزيعية هي أول بعد من الأبعاد المشكلة للعدالة </w:t>
      </w:r>
      <w:proofErr w:type="gramStart"/>
      <w:r w:rsidRPr="00541C43">
        <w:rPr>
          <w:rFonts w:ascii="Sakkal Majalla" w:hAnsi="Sakkal Majalla" w:cs="Sakkal Majalla"/>
          <w:sz w:val="28"/>
          <w:szCs w:val="28"/>
          <w:rtl/>
        </w:rPr>
        <w:t>التنظيمية ،</w:t>
      </w:r>
      <w:proofErr w:type="gramEnd"/>
      <w:r w:rsidRPr="00541C43">
        <w:rPr>
          <w:rFonts w:ascii="Sakkal Majalla" w:hAnsi="Sakkal Majalla" w:cs="Sakkal Majalla"/>
          <w:sz w:val="28"/>
          <w:szCs w:val="28"/>
          <w:rtl/>
        </w:rPr>
        <w:t xml:space="preserve"> والتي تعبر عن ما يدركه الأفراد والموظفين داخل المنظمة من عدالة نحو ما يتلقونه من مدخلات وما يحصلون عليه من مخرجات و المدخلات هي كل ما يقدمه الفرد من جهد ووقت و خبرة وأداء .. الخ في عمله والمخرجات هي كل ما تقدمه المنظمة للفرد العامل من تعويضات أو منح أو أجور أو مكافئات...الخ لقاء تقديمه لتلك المدخلات والتي تساهم في تحقيق أهداف المنظمة، ويدرك الفرد العدالة التوزيعية من عدمها كما تنص عليه نظرية المساواة لآدمز ضمن عملية المقارنة التي يجريها الفرد مع زملائه في العمل بقياس حجم أو نسبة مدخلاته مع مخرجاته إلى نسبة أو حجم مدخلات و مخرجات الزملاء في العمل فإذا تساوت النسب يشعر الفرد بالعدالة وإذا تفاوتت واختلفت النسب يشعر الفرد بعدم العدالة، فالعدالة التوزيعية إذن تتدخل لتعبر عن ما يدركه الأفراد من عدالة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ومساواة نحو الجانب المادي ( المالي ) في عملهم.</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فاضل</w:t>
      </w:r>
      <w:proofErr w:type="gramEnd"/>
      <w:r w:rsidRPr="00541C43">
        <w:rPr>
          <w:rFonts w:ascii="Sakkal Majalla" w:hAnsi="Sakkal Majalla" w:cs="Sakkal Majalla" w:hint="cs"/>
          <w:sz w:val="28"/>
          <w:szCs w:val="28"/>
          <w:rtl/>
        </w:rPr>
        <w:t>، 2019)</w:t>
      </w:r>
    </w:p>
    <w:p w14:paraId="2A6EDDA6" w14:textId="3EB2943C" w:rsidR="00E57E8E" w:rsidRPr="00541C43" w:rsidRDefault="00E57E8E" w:rsidP="0077342E">
      <w:pPr>
        <w:pStyle w:val="a7"/>
        <w:numPr>
          <w:ilvl w:val="0"/>
          <w:numId w:val="54"/>
        </w:numPr>
        <w:spacing w:before="100" w:beforeAutospacing="1" w:after="100" w:afterAutospacing="1" w:line="360" w:lineRule="auto"/>
        <w:ind w:left="565"/>
        <w:contextualSpacing/>
        <w:jc w:val="both"/>
        <w:rPr>
          <w:rFonts w:ascii="Sakkal Majalla" w:hAnsi="Sakkal Majalla" w:cs="Sakkal Majalla"/>
          <w:sz w:val="28"/>
          <w:szCs w:val="28"/>
        </w:rPr>
      </w:pPr>
      <w:r w:rsidRPr="00541C43">
        <w:rPr>
          <w:rFonts w:ascii="Sakkal Majalla" w:hAnsi="Sakkal Majalla" w:cs="Sakkal Majalla"/>
          <w:sz w:val="28"/>
          <w:szCs w:val="28"/>
          <w:rtl/>
        </w:rPr>
        <w:t xml:space="preserve">العدالة </w:t>
      </w:r>
      <w:proofErr w:type="gramStart"/>
      <w:r w:rsidRPr="00541C43">
        <w:rPr>
          <w:rFonts w:ascii="Sakkal Majalla" w:hAnsi="Sakkal Majalla" w:cs="Sakkal Majalla"/>
          <w:sz w:val="28"/>
          <w:szCs w:val="28"/>
          <w:rtl/>
        </w:rPr>
        <w:t>الإجرائية :</w:t>
      </w:r>
      <w:proofErr w:type="gramEnd"/>
      <w:r w:rsidRPr="00541C43">
        <w:rPr>
          <w:rFonts w:ascii="Sakkal Majalla" w:hAnsi="Sakkal Majalla" w:cs="Sakkal Majalla"/>
          <w:sz w:val="28"/>
          <w:szCs w:val="28"/>
          <w:rtl/>
        </w:rPr>
        <w:t xml:space="preserve"> إذا كانت عدالة التوزيع تتمثل في عدالة المخرجات التي يحصل عليها الفرد مقارنة بزملائه في نفس العمل، فإن عدالة الإجراءات تعني إحساس الفرد بعدالة الإجراءات التي استخدمت في تحديد تلك المخرجات</w:t>
      </w:r>
      <w:r w:rsidRPr="00541C43">
        <w:rPr>
          <w:rFonts w:ascii="Sakkal Majalla" w:hAnsi="Sakkal Majalla" w:cs="Sakkal Majalla" w:hint="cs"/>
          <w:sz w:val="28"/>
          <w:szCs w:val="28"/>
          <w:rtl/>
        </w:rPr>
        <w:t>.</w:t>
      </w:r>
    </w:p>
    <w:p w14:paraId="7A39E552"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lastRenderedPageBreak/>
        <w:t>وتشير العدالة الإجرائية لقضايا العدالة بشأن الأساليب و الآليات والعمليات المستخدمة لتحديد النتائج على سبيل المثال هذه المسائل قد تنطوي على اعتبارات حول الطريقة الصحيحة للقيام بعملية صنع القرار، وعملية تسوية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النزاعات، أو عملية تخصيص في </w:t>
      </w:r>
      <w:proofErr w:type="gramStart"/>
      <w:r w:rsidRPr="00541C43">
        <w:rPr>
          <w:rFonts w:ascii="Sakkal Majalla" w:hAnsi="Sakkal Majalla" w:cs="Sakkal Majalla"/>
          <w:sz w:val="28"/>
          <w:szCs w:val="28"/>
          <w:rtl/>
        </w:rPr>
        <w:t xml:space="preserve">المنظمة </w:t>
      </w:r>
      <w:r w:rsidRPr="00541C43">
        <w:rPr>
          <w:rFonts w:ascii="Sakkal Majalla" w:hAnsi="Sakkal Majalla" w:cs="Sakkal Majalla" w:hint="cs"/>
          <w:sz w:val="28"/>
          <w:szCs w:val="28"/>
          <w:rtl/>
        </w:rPr>
        <w:t>.</w:t>
      </w:r>
      <w:proofErr w:type="gramEnd"/>
      <w:r w:rsidRPr="00541C43">
        <w:rPr>
          <w:rFonts w:ascii="Sakkal Majalla" w:hAnsi="Sakkal Majalla" w:cs="Sakkal Majalla" w:hint="cs"/>
          <w:sz w:val="28"/>
          <w:szCs w:val="28"/>
          <w:rtl/>
        </w:rPr>
        <w:t>( عبد الله، 2018)</w:t>
      </w:r>
    </w:p>
    <w:p w14:paraId="1A1F6796"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فالعدالة الإجرائية كما يعرفها </w:t>
      </w:r>
      <w:r w:rsidRPr="00541C43">
        <w:rPr>
          <w:rFonts w:ascii="Sakkal Majalla" w:hAnsi="Sakkal Majalla" w:cs="Sakkal Majalla" w:hint="cs"/>
          <w:sz w:val="28"/>
          <w:szCs w:val="28"/>
          <w:rtl/>
          <w:lang w:bidi="ar-EG"/>
        </w:rPr>
        <w:t>فلوجر</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 xml:space="preserve">هي قضايا الإنصاف فيما يتعلق بالأساليب و الآليات والعمليات وتستخدم لتحديد النتائج، و يذكر </w:t>
      </w:r>
      <w:proofErr w:type="gramStart"/>
      <w:r w:rsidRPr="00541C43">
        <w:rPr>
          <w:rFonts w:ascii="Sakkal Majalla" w:hAnsi="Sakkal Majalla" w:cs="Sakkal Majalla"/>
          <w:sz w:val="28"/>
          <w:szCs w:val="28"/>
          <w:rtl/>
        </w:rPr>
        <w:t>حامد  أنها</w:t>
      </w:r>
      <w:proofErr w:type="gramEnd"/>
      <w:r w:rsidRPr="00541C43">
        <w:rPr>
          <w:rFonts w:ascii="Sakkal Majalla" w:hAnsi="Sakkal Majalla" w:cs="Sakkal Majalla"/>
          <w:sz w:val="28"/>
          <w:szCs w:val="28"/>
          <w:rtl/>
        </w:rPr>
        <w:t xml:space="preserve"> تشير إلى السلوك</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والعمليات التي تستخدمها المنظمة لتنفيذ الوظائف المختلفة </w:t>
      </w:r>
      <w:r w:rsidRPr="00541C43">
        <w:rPr>
          <w:rFonts w:ascii="Sakkal Majalla" w:hAnsi="Sakkal Majalla" w:cs="Sakkal Majalla" w:hint="cs"/>
          <w:sz w:val="28"/>
          <w:szCs w:val="28"/>
          <w:rtl/>
        </w:rPr>
        <w:t>.</w:t>
      </w:r>
    </w:p>
    <w:p w14:paraId="41D5B571"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 xml:space="preserve">وهناك مجموعة قواعد إجرائية تحدد مدى عدالة عملية توزيع معينة في المنظمة أوردها </w:t>
      </w:r>
      <w:proofErr w:type="spellStart"/>
      <w:r w:rsidRPr="00541C43">
        <w:rPr>
          <w:rFonts w:ascii="Sakkal Majalla" w:hAnsi="Sakkal Majalla" w:cs="Sakkal Majalla"/>
          <w:sz w:val="28"/>
          <w:szCs w:val="28"/>
          <w:rtl/>
        </w:rPr>
        <w:t>ليفنطال</w:t>
      </w:r>
      <w:proofErr w:type="spellEnd"/>
      <w:r w:rsidRPr="00541C43">
        <w:rPr>
          <w:rFonts w:ascii="Sakkal Majalla" w:hAnsi="Sakkal Majalla" w:cs="Sakkal Majalla"/>
          <w:sz w:val="28"/>
          <w:szCs w:val="28"/>
        </w:rPr>
        <w:t xml:space="preserve"> </w:t>
      </w:r>
      <w:r w:rsidRPr="00541C43">
        <w:rPr>
          <w:rFonts w:ascii="Sakkal Majalla" w:hAnsi="Sakkal Majalla" w:cs="Sakkal Majalla"/>
          <w:sz w:val="28"/>
          <w:szCs w:val="28"/>
          <w:rtl/>
        </w:rPr>
        <w:t>في نموذجه في ست قواعد إجرائية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هي</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( 2016</w:t>
      </w:r>
      <w:proofErr w:type="gramEnd"/>
      <w:r w:rsidRPr="00541C43">
        <w:rPr>
          <w:rFonts w:ascii="Sakkal Majalla" w:hAnsi="Sakkal Majalla" w:cs="Sakkal Majalla"/>
          <w:sz w:val="28"/>
          <w:szCs w:val="28"/>
        </w:rPr>
        <w:t>Farzad</w:t>
      </w:r>
      <w:r w:rsidRPr="00541C43">
        <w:rPr>
          <w:rFonts w:ascii="Sakkal Majalla" w:hAnsi="Sakkal Majalla" w:cs="Sakkal Majalla" w:hint="cs"/>
          <w:sz w:val="28"/>
          <w:szCs w:val="28"/>
          <w:rtl/>
        </w:rPr>
        <w:t>)</w:t>
      </w:r>
    </w:p>
    <w:p w14:paraId="3E9E829F"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 xml:space="preserve">الاستقامة </w:t>
      </w:r>
      <w:proofErr w:type="gramStart"/>
      <w:r w:rsidRPr="00541C43">
        <w:rPr>
          <w:rFonts w:ascii="Sakkal Majalla" w:hAnsi="Sakkal Majalla" w:cs="Sakkal Majalla"/>
          <w:sz w:val="28"/>
          <w:szCs w:val="28"/>
          <w:rtl/>
        </w:rPr>
        <w:t>( الثبات</w:t>
      </w:r>
      <w:proofErr w:type="gramEnd"/>
      <w:r w:rsidRPr="00541C43">
        <w:rPr>
          <w:rFonts w:ascii="Sakkal Majalla" w:hAnsi="Sakkal Majalla" w:cs="Sakkal Majalla"/>
          <w:sz w:val="28"/>
          <w:szCs w:val="28"/>
          <w:rtl/>
        </w:rPr>
        <w:t xml:space="preserve"> ) : تعني تطبيق القرارات على الجميع  دون استثناء، وأن تتب</w:t>
      </w:r>
      <w:r w:rsidRPr="00541C43">
        <w:rPr>
          <w:rFonts w:ascii="Sakkal Majalla" w:hAnsi="Sakkal Majalla" w:cs="Sakkal Majalla" w:hint="cs"/>
          <w:sz w:val="28"/>
          <w:szCs w:val="28"/>
          <w:rtl/>
        </w:rPr>
        <w:t>ع</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تلك القرارات نفس الإجراءات كلما تم اتخاذها.</w:t>
      </w:r>
    </w:p>
    <w:p w14:paraId="6205EE0B"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قاعدة عدم التمييز: تستوجب هذه القاعدة وجود قواعد وتعليمات تمنع الأهواء</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الشخصية لمتخذ القرار من التأثير على قراراته في كل مراحلها.</w:t>
      </w:r>
    </w:p>
    <w:p w14:paraId="188A057F"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الدقة :</w:t>
      </w:r>
      <w:proofErr w:type="gramEnd"/>
      <w:r w:rsidRPr="00541C43">
        <w:rPr>
          <w:rFonts w:ascii="Sakkal Majalla" w:hAnsi="Sakkal Majalla" w:cs="Sakkal Majalla"/>
          <w:sz w:val="28"/>
          <w:szCs w:val="28"/>
          <w:rtl/>
        </w:rPr>
        <w:t xml:space="preserve"> تتمثل في صنع القرار واتخاذه </w:t>
      </w:r>
      <w:proofErr w:type="spellStart"/>
      <w:r w:rsidRPr="00541C43">
        <w:rPr>
          <w:rFonts w:ascii="Sakkal Majalla" w:hAnsi="Sakkal Majalla" w:cs="Sakkal Majalla"/>
          <w:sz w:val="28"/>
          <w:szCs w:val="28"/>
          <w:rtl/>
        </w:rPr>
        <w:t>بناءا</w:t>
      </w:r>
      <w:proofErr w:type="spellEnd"/>
      <w:r w:rsidRPr="00541C43">
        <w:rPr>
          <w:rFonts w:ascii="Sakkal Majalla" w:hAnsi="Sakkal Majalla" w:cs="Sakkal Majalla"/>
          <w:sz w:val="28"/>
          <w:szCs w:val="28"/>
          <w:rtl/>
        </w:rPr>
        <w:t xml:space="preserve"> على معلومات كافية ودقيقة وأن يتخذ القرار من قبل شخص مؤهل لاتخاذه وله صلاحية اتخاذه.</w:t>
      </w:r>
    </w:p>
    <w:p w14:paraId="0201A964"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 xml:space="preserve">قاعدة قابلية </w:t>
      </w:r>
      <w:proofErr w:type="gramStart"/>
      <w:r w:rsidRPr="00541C43">
        <w:rPr>
          <w:rFonts w:ascii="Sakkal Majalla" w:hAnsi="Sakkal Majalla" w:cs="Sakkal Majalla"/>
          <w:sz w:val="28"/>
          <w:szCs w:val="28"/>
          <w:rtl/>
        </w:rPr>
        <w:t>التصحيح :</w:t>
      </w:r>
      <w:proofErr w:type="gramEnd"/>
      <w:r w:rsidRPr="00541C43">
        <w:rPr>
          <w:rFonts w:ascii="Sakkal Majalla" w:hAnsi="Sakkal Majalla" w:cs="Sakkal Majalla"/>
          <w:sz w:val="28"/>
          <w:szCs w:val="28"/>
          <w:rtl/>
        </w:rPr>
        <w:t xml:space="preserve"> تتمثل في أن الشخص المتأثر بالقرار يجب أن يحظى</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بفرصة تعديله وتغييره إن كان غير راض عنه في مرحلة من مراحل هذا القرار وبمعنى آخر، يجب على المنظمة إيجاد قوانين وأنظمة تكفل للأفراد العاملين حق</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التظلم والطعن في القرارات المتخذة في حقهم</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w:t>
      </w:r>
    </w:p>
    <w:p w14:paraId="14CC030C"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التمثيل :</w:t>
      </w:r>
      <w:proofErr w:type="gramEnd"/>
      <w:r w:rsidRPr="00541C43">
        <w:rPr>
          <w:rFonts w:ascii="Sakkal Majalla" w:hAnsi="Sakkal Majalla" w:cs="Sakkal Majalla"/>
          <w:sz w:val="28"/>
          <w:szCs w:val="28"/>
          <w:rtl/>
        </w:rPr>
        <w:t xml:space="preserve"> تعني منح العاملين في المنظمة الفرصة للمشاركة في صنع القرارات التي ينجم عنها توزيع المخرجات لهؤلاء العاملين، بحيث تعكس تلك</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المشاركة اهتمامات ومخاوف العاملين المتأثرين بالقرار</w:t>
      </w:r>
      <w:r w:rsidRPr="00541C43">
        <w:rPr>
          <w:rFonts w:ascii="Sakkal Majalla" w:hAnsi="Sakkal Majalla" w:cs="Sakkal Majalla"/>
          <w:sz w:val="28"/>
          <w:szCs w:val="28"/>
        </w:rPr>
        <w:t>.</w:t>
      </w:r>
      <w:r w:rsidRPr="00541C43">
        <w:rPr>
          <w:rFonts w:ascii="Sakkal Majalla" w:hAnsi="Sakkal Majalla" w:cs="Sakkal Majalla" w:hint="cs"/>
          <w:sz w:val="28"/>
          <w:szCs w:val="28"/>
          <w:rtl/>
        </w:rPr>
        <w:t xml:space="preserve">( 2016 </w:t>
      </w:r>
      <w:r w:rsidRPr="00541C43">
        <w:rPr>
          <w:rFonts w:ascii="Sakkal Majalla" w:hAnsi="Sakkal Majalla" w:cs="Sakkal Majalla"/>
          <w:sz w:val="28"/>
          <w:szCs w:val="28"/>
        </w:rPr>
        <w:t>Farzad</w:t>
      </w:r>
      <w:r w:rsidRPr="00541C43">
        <w:rPr>
          <w:rFonts w:ascii="Sakkal Majalla" w:hAnsi="Sakkal Majalla" w:cs="Sakkal Majalla" w:hint="cs"/>
          <w:sz w:val="28"/>
          <w:szCs w:val="28"/>
          <w:rtl/>
        </w:rPr>
        <w:t>)</w:t>
      </w:r>
    </w:p>
    <w:p w14:paraId="719DB328" w14:textId="77777777" w:rsidR="00E57E8E" w:rsidRPr="00541C43" w:rsidRDefault="00E57E8E" w:rsidP="0077342E">
      <w:pPr>
        <w:pStyle w:val="a7"/>
        <w:numPr>
          <w:ilvl w:val="0"/>
          <w:numId w:val="55"/>
        </w:numPr>
        <w:spacing w:before="100" w:beforeAutospacing="1" w:after="100" w:afterAutospacing="1" w:line="360" w:lineRule="auto"/>
        <w:ind w:left="565"/>
        <w:jc w:val="both"/>
        <w:rPr>
          <w:rFonts w:ascii="Sakkal Majalla" w:hAnsi="Sakkal Majalla" w:cs="Sakkal Majalla"/>
          <w:sz w:val="28"/>
          <w:szCs w:val="28"/>
        </w:rPr>
      </w:pPr>
      <w:r w:rsidRPr="00541C43">
        <w:rPr>
          <w:rFonts w:ascii="Sakkal Majalla" w:hAnsi="Sakkal Majalla" w:cs="Sakkal Majalla"/>
          <w:sz w:val="28"/>
          <w:szCs w:val="28"/>
          <w:rtl/>
        </w:rPr>
        <w:t xml:space="preserve">قاعدة </w:t>
      </w:r>
      <w:proofErr w:type="gramStart"/>
      <w:r w:rsidRPr="00541C43">
        <w:rPr>
          <w:rFonts w:ascii="Sakkal Majalla" w:hAnsi="Sakkal Majalla" w:cs="Sakkal Majalla"/>
          <w:sz w:val="28"/>
          <w:szCs w:val="28"/>
          <w:rtl/>
        </w:rPr>
        <w:t>الأخلاق :</w:t>
      </w:r>
      <w:proofErr w:type="gramEnd"/>
      <w:r w:rsidRPr="00541C43">
        <w:rPr>
          <w:rFonts w:ascii="Sakkal Majalla" w:hAnsi="Sakkal Majalla" w:cs="Sakkal Majalla"/>
          <w:sz w:val="28"/>
          <w:szCs w:val="28"/>
          <w:rtl/>
        </w:rPr>
        <w:t xml:space="preserve"> فهي تعكس ضرورة تطابق القرارات في المنظمة مع أعراف العاملين المتأثرين بتلك القرارات وقيمهم الأخلاقية</w:t>
      </w:r>
      <w:r w:rsidRPr="00541C43">
        <w:rPr>
          <w:rFonts w:ascii="Sakkal Majalla" w:hAnsi="Sakkal Majalla" w:cs="Sakkal Majalla"/>
          <w:sz w:val="28"/>
          <w:szCs w:val="28"/>
        </w:rPr>
        <w:t>.</w:t>
      </w:r>
    </w:p>
    <w:p w14:paraId="49EF0788"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lastRenderedPageBreak/>
        <w:t>وتستند الإجراءات الوظيفية في المنظمة على مجموعة من المعايير المحددة لمدى إدراك الأفراد لعدالتها أو ظلمها وتحيزها وتتمثل هذه المعايير في</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lang w:bidi="ar-EG"/>
        </w:rPr>
        <w:t>( حلوب</w:t>
      </w:r>
      <w:proofErr w:type="gramEnd"/>
      <w:r w:rsidRPr="00541C43">
        <w:rPr>
          <w:rFonts w:ascii="Sakkal Majalla" w:hAnsi="Sakkal Majalla" w:cs="Sakkal Majalla" w:hint="cs"/>
          <w:sz w:val="28"/>
          <w:szCs w:val="28"/>
          <w:rtl/>
          <w:lang w:bidi="ar-EG"/>
        </w:rPr>
        <w:t>، 2023)</w:t>
      </w:r>
    </w:p>
    <w:p w14:paraId="7200CBF0" w14:textId="77777777" w:rsidR="00E57E8E" w:rsidRPr="00541C43" w:rsidRDefault="00E57E8E" w:rsidP="0077342E">
      <w:pPr>
        <w:pStyle w:val="a7"/>
        <w:numPr>
          <w:ilvl w:val="0"/>
          <w:numId w:val="56"/>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خلوها من التحيز.</w:t>
      </w:r>
    </w:p>
    <w:p w14:paraId="239CA6BB" w14:textId="77777777" w:rsidR="00E57E8E" w:rsidRPr="00541C43" w:rsidRDefault="00E57E8E" w:rsidP="0077342E">
      <w:pPr>
        <w:pStyle w:val="a7"/>
        <w:numPr>
          <w:ilvl w:val="0"/>
          <w:numId w:val="56"/>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 xml:space="preserve">دقة المعلومات التي يستند إليها في عملية اتخاذ </w:t>
      </w:r>
      <w:proofErr w:type="gramStart"/>
      <w:r w:rsidRPr="00541C43">
        <w:rPr>
          <w:rFonts w:ascii="Sakkal Majalla" w:hAnsi="Sakkal Majalla" w:cs="Sakkal Majalla"/>
          <w:sz w:val="28"/>
          <w:szCs w:val="28"/>
          <w:rtl/>
        </w:rPr>
        <w:t>القرار</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w:t>
      </w:r>
      <w:proofErr w:type="gramEnd"/>
    </w:p>
    <w:p w14:paraId="4BB5272E" w14:textId="77777777" w:rsidR="00E57E8E" w:rsidRPr="00541C43" w:rsidRDefault="00E57E8E" w:rsidP="0077342E">
      <w:pPr>
        <w:pStyle w:val="a7"/>
        <w:numPr>
          <w:ilvl w:val="0"/>
          <w:numId w:val="56"/>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 xml:space="preserve">إتباع آلية لتصحيح القرارات الخاطئة وغير </w:t>
      </w:r>
      <w:proofErr w:type="gramStart"/>
      <w:r w:rsidRPr="00541C43">
        <w:rPr>
          <w:rFonts w:ascii="Sakkal Majalla" w:hAnsi="Sakkal Majalla" w:cs="Sakkal Majalla"/>
          <w:sz w:val="28"/>
          <w:szCs w:val="28"/>
          <w:rtl/>
        </w:rPr>
        <w:t>الدقيقة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w:t>
      </w:r>
      <w:proofErr w:type="gramEnd"/>
    </w:p>
    <w:p w14:paraId="7FACE1FB" w14:textId="77777777" w:rsidR="00E57E8E" w:rsidRPr="00541C43" w:rsidRDefault="00E57E8E" w:rsidP="0077342E">
      <w:pPr>
        <w:pStyle w:val="a7"/>
        <w:numPr>
          <w:ilvl w:val="0"/>
          <w:numId w:val="56"/>
        </w:numPr>
        <w:spacing w:before="100" w:beforeAutospacing="1" w:after="100" w:afterAutospacing="1" w:line="360" w:lineRule="auto"/>
        <w:ind w:left="848"/>
        <w:jc w:val="both"/>
        <w:rPr>
          <w:rFonts w:ascii="Sakkal Majalla" w:hAnsi="Sakkal Majalla" w:cs="Sakkal Majalla"/>
          <w:sz w:val="28"/>
          <w:szCs w:val="28"/>
        </w:rPr>
      </w:pPr>
      <w:r w:rsidRPr="00541C43">
        <w:rPr>
          <w:rFonts w:ascii="Sakkal Majalla" w:hAnsi="Sakkal Majalla" w:cs="Sakkal Majalla"/>
          <w:sz w:val="28"/>
          <w:szCs w:val="28"/>
          <w:rtl/>
        </w:rPr>
        <w:t>أن تتلاءم الإجراءات مع المعايير السائدة والتي تستند إلى الأخلاق، والتي تكفل</w:t>
      </w:r>
    </w:p>
    <w:p w14:paraId="266644F5" w14:textId="77777777" w:rsidR="00E57E8E" w:rsidRPr="00541C43" w:rsidRDefault="00E57E8E" w:rsidP="0077342E">
      <w:pPr>
        <w:pStyle w:val="a7"/>
        <w:numPr>
          <w:ilvl w:val="0"/>
          <w:numId w:val="56"/>
        </w:numPr>
        <w:spacing w:before="100" w:beforeAutospacing="1" w:after="100" w:afterAutospacing="1" w:line="360" w:lineRule="auto"/>
        <w:ind w:left="848"/>
        <w:jc w:val="both"/>
        <w:rPr>
          <w:rFonts w:ascii="Sakkal Majalla" w:hAnsi="Sakkal Majalla" w:cs="Sakkal Majalla"/>
          <w:sz w:val="28"/>
          <w:szCs w:val="28"/>
          <w:rtl/>
        </w:rPr>
      </w:pPr>
      <w:r w:rsidRPr="00541C43">
        <w:rPr>
          <w:rFonts w:ascii="Sakkal Majalla" w:hAnsi="Sakkal Majalla" w:cs="Sakkal Majalla"/>
          <w:sz w:val="28"/>
          <w:szCs w:val="28"/>
          <w:rtl/>
        </w:rPr>
        <w:t xml:space="preserve">آراء مختلف الفئات المتضررة من اتخاذ </w:t>
      </w:r>
      <w:proofErr w:type="gramStart"/>
      <w:r w:rsidRPr="00541C43">
        <w:rPr>
          <w:rFonts w:ascii="Sakkal Majalla" w:hAnsi="Sakkal Majalla" w:cs="Sakkal Majalla"/>
          <w:sz w:val="28"/>
          <w:szCs w:val="28"/>
          <w:rtl/>
        </w:rPr>
        <w:t xml:space="preserve">القرار </w:t>
      </w:r>
      <w:r w:rsidRPr="00541C43">
        <w:rPr>
          <w:rFonts w:ascii="Sakkal Majalla" w:hAnsi="Sakkal Majalla" w:cs="Sakkal Majalla"/>
          <w:sz w:val="28"/>
          <w:szCs w:val="28"/>
        </w:rPr>
        <w:t>.</w:t>
      </w:r>
      <w:proofErr w:type="gramEnd"/>
    </w:p>
    <w:p w14:paraId="3C703EB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 xml:space="preserve">فالعدالة الإجرائية كثاني بعد من أبعاد العدالة التنظيمية ، تتعلق بما يدركه الفرد من عدالة و إنصاف فيما يتعلق بالقواعد والسياسات والقرارات التي تتخذها المنظمة عند قيامها بعملية توزيعية معينة يتم بموجبها حصول الفرد على أجر، أو مكافئة أو تعويض وبالتالي فهي مرتبطة بعدالة التوزيع، حيث أن الفرد الذي يدرك أن عملية توزيع معينة في المنظمة تمت بطريقة عادلة، يدرك أن الإجراء الذي قامت به المنظمة في تحديد تلك العملية التوزيعية عادل، والعكس صحيح فرضا الفرد عن مخرجاته وإدراكه لعد </w:t>
      </w:r>
      <w:proofErr w:type="spellStart"/>
      <w:r w:rsidRPr="00541C43">
        <w:rPr>
          <w:rFonts w:ascii="Sakkal Majalla" w:hAnsi="Sakkal Majalla" w:cs="Sakkal Majalla"/>
          <w:sz w:val="28"/>
          <w:szCs w:val="28"/>
          <w:rtl/>
        </w:rPr>
        <w:t>التها</w:t>
      </w:r>
      <w:proofErr w:type="spellEnd"/>
      <w:r w:rsidRPr="00541C43">
        <w:rPr>
          <w:rFonts w:ascii="Sakkal Majalla" w:hAnsi="Sakkal Majalla" w:cs="Sakkal Majalla"/>
          <w:sz w:val="28"/>
          <w:szCs w:val="28"/>
          <w:rtl/>
        </w:rPr>
        <w:t xml:space="preserve"> يتحدد من خلال رضاه وإدراكه لعدالة الإجراء والقرار الذي أتخذ في ذلك، ومع أن مسألة العدالة التنظيمية مسألة نسبية، حيث أن إدراك الأفراد للعدالة التنظيمية يختلف فيما بينهم إلا أن موضوعية الإجراء و القرار و عدالته يمكن أن تقلل من نسبية تلك الإدراكات وتساهم في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توحيدها </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شبل</w:t>
      </w:r>
      <w:proofErr w:type="gramEnd"/>
      <w:r w:rsidRPr="00541C43">
        <w:rPr>
          <w:rFonts w:ascii="Sakkal Majalla" w:hAnsi="Sakkal Majalla" w:cs="Sakkal Majalla" w:hint="cs"/>
          <w:sz w:val="28"/>
          <w:szCs w:val="28"/>
          <w:rtl/>
        </w:rPr>
        <w:t>، 2019)</w:t>
      </w:r>
    </w:p>
    <w:p w14:paraId="39222EB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hint="cs"/>
          <w:sz w:val="28"/>
          <w:szCs w:val="28"/>
          <w:rtl/>
          <w:lang w:bidi="ar-EG"/>
        </w:rPr>
        <w:t xml:space="preserve">3. </w:t>
      </w:r>
      <w:r w:rsidRPr="00541C43">
        <w:rPr>
          <w:rFonts w:ascii="Sakkal Majalla" w:hAnsi="Sakkal Majalla" w:cs="Sakkal Majalla"/>
          <w:sz w:val="28"/>
          <w:szCs w:val="28"/>
          <w:rtl/>
        </w:rPr>
        <w:t xml:space="preserve">العدالة التفاعلية </w:t>
      </w:r>
      <w:proofErr w:type="gramStart"/>
      <w:r w:rsidRPr="00541C43">
        <w:rPr>
          <w:rFonts w:ascii="Sakkal Majalla" w:hAnsi="Sakkal Majalla" w:cs="Sakkal Majalla"/>
          <w:sz w:val="28"/>
          <w:szCs w:val="28"/>
          <w:rtl/>
        </w:rPr>
        <w:t>( عدالة</w:t>
      </w:r>
      <w:proofErr w:type="gramEnd"/>
      <w:r w:rsidRPr="00541C43">
        <w:rPr>
          <w:rFonts w:ascii="Sakkal Majalla" w:hAnsi="Sakkal Majalla" w:cs="Sakkal Majalla"/>
          <w:sz w:val="28"/>
          <w:szCs w:val="28"/>
          <w:rtl/>
        </w:rPr>
        <w:t xml:space="preserve"> التعاملات ) : تشير عدالة التعاملات إلى نوعية المعاملة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بين الأشخاص، وفي البداية كانت عدالة التعاملات موضوعا مثيرا للجدل</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وتناولت العديد من الدراسات العدالة </w:t>
      </w:r>
      <w:proofErr w:type="spellStart"/>
      <w:r w:rsidRPr="00541C43">
        <w:rPr>
          <w:rFonts w:ascii="Sakkal Majalla" w:hAnsi="Sakkal Majalla" w:cs="Sakkal Majalla"/>
          <w:sz w:val="28"/>
          <w:szCs w:val="28"/>
          <w:rtl/>
        </w:rPr>
        <w:t>التعاملية</w:t>
      </w:r>
      <w:proofErr w:type="spellEnd"/>
      <w:r w:rsidRPr="00541C43">
        <w:rPr>
          <w:rFonts w:ascii="Sakkal Majalla" w:hAnsi="Sakkal Majalla" w:cs="Sakkal Majalla"/>
          <w:sz w:val="28"/>
          <w:szCs w:val="28"/>
          <w:rtl/>
        </w:rPr>
        <w:t xml:space="preserve"> كأحد الجوانب الاجتماعية للعدالة الإجرائية في حين أن بعض الدراسات الأخرى تناولت البعد باعتباره شكلا مستقلا من أشكال العدالة التنظيمية واقترحت دراسات أخري مفاهيم</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مختلفة تقسم العدالة </w:t>
      </w:r>
      <w:proofErr w:type="spellStart"/>
      <w:r w:rsidRPr="00541C43">
        <w:rPr>
          <w:rFonts w:ascii="Sakkal Majalla" w:hAnsi="Sakkal Majalla" w:cs="Sakkal Majalla"/>
          <w:sz w:val="28"/>
          <w:szCs w:val="28"/>
          <w:rtl/>
        </w:rPr>
        <w:t>التعاملية</w:t>
      </w:r>
      <w:proofErr w:type="spellEnd"/>
      <w:r w:rsidRPr="00541C43">
        <w:rPr>
          <w:rFonts w:ascii="Sakkal Majalla" w:hAnsi="Sakkal Majalla" w:cs="Sakkal Majalla"/>
          <w:sz w:val="28"/>
          <w:szCs w:val="28"/>
          <w:rtl/>
        </w:rPr>
        <w:t xml:space="preserve"> إلى بعدين:</w:t>
      </w:r>
      <w:r w:rsidRPr="00541C43">
        <w:rPr>
          <w:rFonts w:ascii="Sakkal Majalla" w:hAnsi="Sakkal Majalla" w:cs="Sakkal Majalla" w:hint="cs"/>
          <w:sz w:val="28"/>
          <w:szCs w:val="28"/>
          <w:rtl/>
        </w:rPr>
        <w:t xml:space="preserve"> ( رمزي، 2019)</w:t>
      </w:r>
    </w:p>
    <w:p w14:paraId="6F68276E" w14:textId="77777777" w:rsidR="00E57E8E" w:rsidRPr="00541C43" w:rsidRDefault="00E57E8E" w:rsidP="0077342E">
      <w:pPr>
        <w:pStyle w:val="a7"/>
        <w:numPr>
          <w:ilvl w:val="0"/>
          <w:numId w:val="57"/>
        </w:numPr>
        <w:spacing w:before="100" w:beforeAutospacing="1" w:after="100" w:afterAutospacing="1" w:line="360" w:lineRule="auto"/>
        <w:ind w:left="848"/>
        <w:contextualSpacing/>
        <w:jc w:val="both"/>
        <w:rPr>
          <w:rFonts w:ascii="Sakkal Majalla" w:hAnsi="Sakkal Majalla" w:cs="Sakkal Majalla"/>
          <w:sz w:val="28"/>
          <w:szCs w:val="28"/>
          <w:rtl/>
        </w:rPr>
      </w:pPr>
      <w:r w:rsidRPr="00541C43">
        <w:rPr>
          <w:rFonts w:ascii="Sakkal Majalla" w:hAnsi="Sakkal Majalla" w:cs="Sakkal Majalla"/>
          <w:sz w:val="28"/>
          <w:szCs w:val="28"/>
          <w:rtl/>
        </w:rPr>
        <w:lastRenderedPageBreak/>
        <w:t xml:space="preserve">عدالة العلاقة </w:t>
      </w:r>
      <w:proofErr w:type="gramStart"/>
      <w:r w:rsidRPr="00541C43">
        <w:rPr>
          <w:rFonts w:ascii="Sakkal Majalla" w:hAnsi="Sakkal Majalla" w:cs="Sakkal Majalla"/>
          <w:sz w:val="28"/>
          <w:szCs w:val="28"/>
          <w:rtl/>
        </w:rPr>
        <w:t>الشخصية :</w:t>
      </w:r>
      <w:proofErr w:type="gramEnd"/>
      <w:r w:rsidRPr="00541C43">
        <w:rPr>
          <w:rFonts w:ascii="Sakkal Majalla" w:hAnsi="Sakkal Majalla" w:cs="Sakkal Majalla"/>
          <w:sz w:val="28"/>
          <w:szCs w:val="28"/>
          <w:rtl/>
        </w:rPr>
        <w:t xml:space="preserve"> وتعني العدالة بين الأفراد بالإخلاص والاحترام</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الذي يتمتع به فرد عن آخر.</w:t>
      </w:r>
    </w:p>
    <w:p w14:paraId="09BDA332" w14:textId="77777777" w:rsidR="00E57E8E" w:rsidRPr="00541C43" w:rsidRDefault="00E57E8E" w:rsidP="0077342E">
      <w:pPr>
        <w:pStyle w:val="a7"/>
        <w:numPr>
          <w:ilvl w:val="0"/>
          <w:numId w:val="57"/>
        </w:numPr>
        <w:spacing w:before="100" w:beforeAutospacing="1" w:after="100" w:afterAutospacing="1" w:line="360" w:lineRule="auto"/>
        <w:ind w:left="848"/>
        <w:contextualSpacing/>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عدالة </w:t>
      </w:r>
      <w:proofErr w:type="gramStart"/>
      <w:r w:rsidRPr="00541C43">
        <w:rPr>
          <w:rFonts w:ascii="Sakkal Majalla" w:hAnsi="Sakkal Majalla" w:cs="Sakkal Majalla"/>
          <w:sz w:val="28"/>
          <w:szCs w:val="28"/>
          <w:rtl/>
        </w:rPr>
        <w:t>المعلومات  (</w:t>
      </w:r>
      <w:proofErr w:type="gramEnd"/>
      <w:r w:rsidRPr="00541C43">
        <w:rPr>
          <w:rFonts w:ascii="Sakkal Majalla" w:hAnsi="Sakkal Majalla" w:cs="Sakkal Majalla"/>
          <w:sz w:val="28"/>
          <w:szCs w:val="28"/>
          <w:rtl/>
        </w:rPr>
        <w:t xml:space="preserve">المعلوماتية ) : تشير إلى مدى كفاية الإيضاحات، وقد لاقي هذا النهج دعما تجريبيا قويا </w:t>
      </w:r>
      <w:r w:rsidRPr="00541C43">
        <w:rPr>
          <w:rFonts w:ascii="Sakkal Majalla" w:hAnsi="Sakkal Majalla" w:cs="Sakkal Majalla" w:hint="cs"/>
          <w:sz w:val="28"/>
          <w:szCs w:val="28"/>
          <w:rtl/>
        </w:rPr>
        <w:t>.</w:t>
      </w:r>
    </w:p>
    <w:p w14:paraId="4B2A6EE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ويشير (</w:t>
      </w:r>
      <w:proofErr w:type="spellStart"/>
      <w:r w:rsidRPr="00541C43">
        <w:rPr>
          <w:rFonts w:ascii="Sakkal Majalla" w:hAnsi="Sakkal Majalla" w:cs="Sakkal Majalla"/>
          <w:sz w:val="28"/>
          <w:szCs w:val="28"/>
          <w:rtl/>
        </w:rPr>
        <w:t>ريغو</w:t>
      </w:r>
      <w:proofErr w:type="spellEnd"/>
      <w:r w:rsidRPr="00541C43">
        <w:rPr>
          <w:rFonts w:ascii="Sakkal Majalla" w:hAnsi="Sakkal Majalla" w:cs="Sakkal Majalla"/>
          <w:sz w:val="28"/>
          <w:szCs w:val="28"/>
          <w:rtl/>
        </w:rPr>
        <w:t xml:space="preserve"> </w:t>
      </w:r>
      <w:proofErr w:type="gramStart"/>
      <w:r w:rsidRPr="00541C43">
        <w:rPr>
          <w:rFonts w:ascii="Sakkal Majalla" w:hAnsi="Sakkal Majalla" w:cs="Sakkal Majalla"/>
          <w:sz w:val="28"/>
          <w:szCs w:val="28"/>
          <w:rtl/>
        </w:rPr>
        <w:t xml:space="preserve">و </w:t>
      </w:r>
      <w:proofErr w:type="spellStart"/>
      <w:r w:rsidRPr="00541C43">
        <w:rPr>
          <w:rFonts w:ascii="Sakkal Majalla" w:hAnsi="Sakkal Majalla" w:cs="Sakkal Majalla"/>
          <w:sz w:val="28"/>
          <w:szCs w:val="28"/>
          <w:rtl/>
        </w:rPr>
        <w:t>كانها</w:t>
      </w:r>
      <w:proofErr w:type="spellEnd"/>
      <w:proofErr w:type="gramEnd"/>
      <w:r w:rsidRPr="00541C43">
        <w:rPr>
          <w:rFonts w:ascii="Sakkal Majalla" w:hAnsi="Sakkal Majalla" w:cs="Sakkal Majalla"/>
          <w:sz w:val="28"/>
          <w:szCs w:val="28"/>
          <w:rtl/>
        </w:rPr>
        <w:t xml:space="preserve">) إلى أن العدالة </w:t>
      </w:r>
      <w:proofErr w:type="spellStart"/>
      <w:r w:rsidRPr="00541C43">
        <w:rPr>
          <w:rFonts w:ascii="Sakkal Majalla" w:hAnsi="Sakkal Majalla" w:cs="Sakkal Majalla"/>
          <w:sz w:val="28"/>
          <w:szCs w:val="28"/>
          <w:rtl/>
        </w:rPr>
        <w:t>التعاملية</w:t>
      </w:r>
      <w:proofErr w:type="spellEnd"/>
      <w:r w:rsidRPr="00541C43">
        <w:rPr>
          <w:rFonts w:ascii="Sakkal Majalla" w:hAnsi="Sakkal Majalla" w:cs="Sakkal Majalla"/>
          <w:sz w:val="28"/>
          <w:szCs w:val="28"/>
          <w:rtl/>
        </w:rPr>
        <w:t xml:space="preserve"> تعد امتدادا لمفهوم العدالة الإجرائية، والتي تشير إلى طرق تصرف الإدارة اتجاه الأفراد والتي ترتبط بشكل أساسي بطريقة تعامل المدراء مع المرؤوسين.</w:t>
      </w:r>
    </w:p>
    <w:p w14:paraId="35EEA26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فعدالة التعاملات تتعلق بما يدركه الفرد من عدالة في المعاملة و التعامل معه عند تنفيذ إجراء أو قررا يخص الفرد العامل و تتشكل عدالة التعاملات من نوعين الأول يتعلق بالعدالة بين الأشخاص والموظفين فيما بينهم، من خلال توحيد المعاملة وعدم الانحياز والمحاباة بين فرد و آخر عند تنفيذ صاحب القرار لقراره، والثاني يتعلق بجودة التعامل و عدالته بين منفذ القرار و المتأثر بهذا القرار، وكما أن عدالة التوزيع ترتبط بعدالة الإجراءات كذلك الأمر بالنسبة لعدالة التعاملات فهي ترتبط بعدالة الإجراءات حيث أنه يمكن أن يتأثر إدراك الفرد لعدالة الإجراء من خلال تلقيه معاملة يراها غير ملائمة أو بالأحرى غير منصفة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من طرف صاحب القرار</w:t>
      </w:r>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رمزي</w:t>
      </w:r>
      <w:proofErr w:type="gramEnd"/>
      <w:r w:rsidRPr="00541C43">
        <w:rPr>
          <w:rFonts w:ascii="Sakkal Majalla" w:hAnsi="Sakkal Majalla" w:cs="Sakkal Majalla" w:hint="cs"/>
          <w:sz w:val="28"/>
          <w:szCs w:val="28"/>
          <w:rtl/>
          <w:lang w:bidi="ar-EG"/>
        </w:rPr>
        <w:t>، 2019)</w:t>
      </w:r>
    </w:p>
    <w:p w14:paraId="1ED88875" w14:textId="2FC4DD61"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tl/>
        </w:rPr>
      </w:pPr>
      <w:bookmarkStart w:id="41" w:name="_Toc179123254"/>
      <w:r>
        <w:rPr>
          <w:rFonts w:ascii="Sakkal Majalla" w:hAnsi="Sakkal Majalla" w:cs="Sakkal Majalla" w:hint="cs"/>
          <w:b/>
          <w:bCs/>
          <w:sz w:val="32"/>
          <w:szCs w:val="32"/>
          <w:rtl/>
        </w:rPr>
        <w:t xml:space="preserve">5.1.2 </w:t>
      </w:r>
      <w:r w:rsidR="00E57E8E" w:rsidRPr="00E57E8E">
        <w:rPr>
          <w:rFonts w:ascii="Sakkal Majalla" w:hAnsi="Sakkal Majalla" w:cs="Sakkal Majalla"/>
          <w:b/>
          <w:bCs/>
          <w:sz w:val="32"/>
          <w:szCs w:val="32"/>
          <w:rtl/>
        </w:rPr>
        <w:t>النظريات المفسرة للعدالة التنظيمية</w:t>
      </w:r>
      <w:bookmarkEnd w:id="41"/>
    </w:p>
    <w:p w14:paraId="73F7B7D5"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يذكر (البدراني 2010) أنه ليس هناك نظرية خاصة بالعدالة التنظيمية صيغت من قبل باحث أو أكثر، بل أن العدالة التنظيمية عبارة عن هيكل تم تجميعه من عدد من الأبحاث التي نفذها باحثون كان أولهم </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 xml:space="preserve">وامتدت حتى التسعينات بمجموعة من الباحثين نشطوا في هذا الاتجاه جاءت معظمها متزامنة مع نظرية الثقافة التنظيمية </w:t>
      </w:r>
      <w:proofErr w:type="spellStart"/>
      <w:r w:rsidRPr="00541C43">
        <w:rPr>
          <w:rFonts w:ascii="Sakkal Majalla" w:hAnsi="Sakkal Majalla" w:cs="Sakkal Majalla"/>
          <w:sz w:val="28"/>
          <w:szCs w:val="28"/>
          <w:rtl/>
        </w:rPr>
        <w:t>لشاين</w:t>
      </w:r>
      <w:proofErr w:type="spellEnd"/>
      <w:r w:rsidRPr="00541C43">
        <w:rPr>
          <w:rFonts w:ascii="Sakkal Majalla" w:hAnsi="Sakkal Majalla" w:cs="Sakkal Majalla"/>
          <w:sz w:val="28"/>
          <w:szCs w:val="28"/>
        </w:rPr>
        <w:t xml:space="preserve"> </w:t>
      </w:r>
      <w:r w:rsidRPr="00541C43">
        <w:rPr>
          <w:rFonts w:ascii="Sakkal Majalla" w:hAnsi="Sakkal Majalla" w:cs="Sakkal Majalla"/>
          <w:sz w:val="28"/>
          <w:szCs w:val="28"/>
          <w:rtl/>
        </w:rPr>
        <w:t>حيث كانت العدالة إحدى القيم، وجميع تلك البحوث التي اشتركت في صياغة مفاهيم العدالة التنظيمية بأبعادها الثلاثة التوزيعية والإجرائية والتعاملات قد استفادت من</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البحوث الكلاسيكية في الحوافز والحاجات والدوافع</w:t>
      </w:r>
      <w:r w:rsidRPr="00541C43">
        <w:rPr>
          <w:rFonts w:ascii="Sakkal Majalla" w:hAnsi="Sakkal Majalla" w:cs="Sakkal Majalla" w:hint="cs"/>
          <w:sz w:val="28"/>
          <w:szCs w:val="28"/>
          <w:rtl/>
        </w:rPr>
        <w:t>.</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lang w:bidi="ar-EG"/>
        </w:rPr>
        <w:t>Farzad 2016</w:t>
      </w:r>
      <w:r w:rsidRPr="00541C43">
        <w:rPr>
          <w:rFonts w:ascii="Sakkal Majalla" w:hAnsi="Sakkal Majalla" w:cs="Sakkal Majalla" w:hint="cs"/>
          <w:sz w:val="28"/>
          <w:szCs w:val="28"/>
          <w:rtl/>
          <w:lang w:bidi="ar-EG"/>
        </w:rPr>
        <w:t>)</w:t>
      </w:r>
    </w:p>
    <w:p w14:paraId="01546397"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وفيما يلي أهم النظريات التي أعطت تفسيرا لكيفية إدراك الأفراد</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للعدالة التنظيمية</w:t>
      </w:r>
      <w:r w:rsidRPr="00541C43">
        <w:rPr>
          <w:rFonts w:ascii="Sakkal Majalla" w:hAnsi="Sakkal Majalla" w:cs="Sakkal Majalla" w:hint="cs"/>
          <w:sz w:val="28"/>
          <w:szCs w:val="28"/>
          <w:rtl/>
        </w:rPr>
        <w:t>:</w:t>
      </w:r>
    </w:p>
    <w:p w14:paraId="1D7D390D" w14:textId="77777777" w:rsidR="00E57E8E" w:rsidRPr="00541C43" w:rsidRDefault="00E57E8E" w:rsidP="0077342E">
      <w:pPr>
        <w:pStyle w:val="a7"/>
        <w:numPr>
          <w:ilvl w:val="0"/>
          <w:numId w:val="59"/>
        </w:numPr>
        <w:spacing w:before="100" w:beforeAutospacing="1" w:after="100" w:afterAutospacing="1" w:line="360" w:lineRule="auto"/>
        <w:ind w:left="565"/>
        <w:contextualSpacing/>
        <w:jc w:val="both"/>
        <w:rPr>
          <w:rFonts w:ascii="Sakkal Majalla" w:hAnsi="Sakkal Majalla" w:cs="Sakkal Majalla"/>
          <w:sz w:val="28"/>
          <w:szCs w:val="28"/>
        </w:rPr>
      </w:pPr>
      <w:r w:rsidRPr="00541C43">
        <w:rPr>
          <w:rFonts w:ascii="Sakkal Majalla" w:hAnsi="Sakkal Majalla" w:cs="Sakkal Majalla"/>
          <w:sz w:val="28"/>
          <w:szCs w:val="28"/>
          <w:rtl/>
        </w:rPr>
        <w:lastRenderedPageBreak/>
        <w:t xml:space="preserve">نظرية العدالة (المساواة) </w:t>
      </w:r>
      <w:proofErr w:type="gramStart"/>
      <w:r w:rsidRPr="00541C43">
        <w:rPr>
          <w:rFonts w:ascii="Sakkal Majalla" w:hAnsi="Sakkal Majalla" w:cs="Sakkal Majalla"/>
          <w:sz w:val="28"/>
          <w:szCs w:val="28"/>
          <w:rtl/>
        </w:rPr>
        <w:t>لآدمز</w:t>
      </w:r>
      <w:r w:rsidRPr="00541C43">
        <w:rPr>
          <w:rFonts w:ascii="Sakkal Majalla" w:hAnsi="Sakkal Majalla" w:cs="Sakkal Majalla"/>
          <w:sz w:val="28"/>
          <w:szCs w:val="28"/>
        </w:rPr>
        <w:t xml:space="preserve">  :</w:t>
      </w:r>
      <w:proofErr w:type="gramEnd"/>
      <w:r w:rsidRPr="00541C43">
        <w:rPr>
          <w:rFonts w:ascii="Sakkal Majalla" w:hAnsi="Sakkal Majalla" w:cs="Sakkal Majalla"/>
          <w:sz w:val="28"/>
          <w:szCs w:val="28"/>
        </w:rPr>
        <w:t xml:space="preserve"> Adams </w:t>
      </w:r>
      <w:r w:rsidRPr="00541C43">
        <w:rPr>
          <w:rFonts w:ascii="Sakkal Majalla" w:hAnsi="Sakkal Majalla" w:cs="Sakkal Majalla"/>
          <w:sz w:val="28"/>
          <w:szCs w:val="28"/>
          <w:rtl/>
        </w:rPr>
        <w:t>تقوم الفكرة الأساسية لنظرية المساواة على العدالة والمساواة في معاملة الفرد في عمله الوظيفي، حيث يرى (آدمز</w:t>
      </w:r>
      <w:r w:rsidRPr="00541C43">
        <w:rPr>
          <w:rFonts w:ascii="Sakkal Majalla" w:hAnsi="Sakkal Majalla" w:cs="Sakkal Majalla"/>
          <w:sz w:val="28"/>
          <w:szCs w:val="28"/>
        </w:rPr>
        <w:t xml:space="preserve">  (Adams </w:t>
      </w:r>
      <w:r w:rsidRPr="00541C43">
        <w:rPr>
          <w:rFonts w:ascii="Sakkal Majalla" w:hAnsi="Sakkal Majalla" w:cs="Sakkal Majalla"/>
          <w:sz w:val="28"/>
          <w:szCs w:val="28"/>
          <w:rtl/>
        </w:rPr>
        <w:t>أن المحدد الرئيس الجهود وأداء ورضا العامل هو درجة العدالة و المساواة أو عدم العدالة و عدم المساواة والتي يدركها هذا العامل في وظيفته</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فدرجة العدالة تعرف بأنها نسبة مدخلات الفرد إلى المخرجات مقارنة بالآخرين </w:t>
      </w:r>
      <w:r w:rsidRPr="00541C43">
        <w:rPr>
          <w:rFonts w:ascii="Sakkal Majalla" w:hAnsi="Sakkal Majalla" w:cs="Sakkal Majalla" w:hint="cs"/>
          <w:sz w:val="28"/>
          <w:szCs w:val="28"/>
          <w:rtl/>
        </w:rPr>
        <w:t>.</w:t>
      </w:r>
    </w:p>
    <w:p w14:paraId="68026D1B" w14:textId="77777777" w:rsidR="00E57E8E" w:rsidRPr="00541C43" w:rsidRDefault="00E57E8E" w:rsidP="00726902">
      <w:pPr>
        <w:spacing w:before="100" w:beforeAutospacing="1" w:after="100" w:afterAutospacing="1" w:line="360" w:lineRule="auto"/>
        <w:ind w:firstLine="720"/>
        <w:contextualSpacing/>
        <w:jc w:val="both"/>
        <w:rPr>
          <w:rFonts w:ascii="Sakkal Majalla" w:hAnsi="Sakkal Majalla" w:cs="Sakkal Majalla"/>
          <w:sz w:val="28"/>
          <w:szCs w:val="28"/>
          <w:rtl/>
        </w:rPr>
      </w:pPr>
      <w:r w:rsidRPr="00541C43">
        <w:rPr>
          <w:rFonts w:ascii="Sakkal Majalla" w:hAnsi="Sakkal Majalla" w:cs="Sakkal Majalla"/>
          <w:sz w:val="28"/>
          <w:szCs w:val="28"/>
          <w:rtl/>
        </w:rPr>
        <w:t>ويعرف آدمز</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المدخلات على أنها خصائص الفرد كالعمر، والحالة الاجتماعية والتعليم ومدة الخدمة والمهارة، في حين تعرف المخرجات على أنها استلام حق مشروع خاص بالفرد مثل الترقية الاجتماعية والسلطة والمكافئات</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sz w:val="28"/>
          <w:szCs w:val="28"/>
          <w:rtl/>
        </w:rPr>
        <w:t>وغيره</w:t>
      </w:r>
      <w:r w:rsidRPr="00541C43">
        <w:rPr>
          <w:rFonts w:ascii="Sakkal Majalla" w:hAnsi="Sakkal Majalla" w:cs="Sakkal Majalla"/>
          <w:sz w:val="28"/>
          <w:szCs w:val="28"/>
          <w:rtl/>
          <w:lang w:bidi="ar-EG"/>
        </w:rPr>
        <w:t xml:space="preserve"> .</w:t>
      </w:r>
      <w:proofErr w:type="gramEnd"/>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xml:space="preserve">( </w:t>
      </w:r>
      <w:proofErr w:type="spellStart"/>
      <w:r w:rsidRPr="00541C43">
        <w:rPr>
          <w:rFonts w:ascii="Sakkal Majalla" w:hAnsi="Sakkal Majalla" w:cs="Sakkal Majalla" w:hint="cs"/>
          <w:sz w:val="28"/>
          <w:szCs w:val="28"/>
          <w:rtl/>
        </w:rPr>
        <w:t>عويضه</w:t>
      </w:r>
      <w:proofErr w:type="spellEnd"/>
      <w:proofErr w:type="gramEnd"/>
      <w:r w:rsidRPr="00541C43">
        <w:rPr>
          <w:rFonts w:ascii="Sakkal Majalla" w:hAnsi="Sakkal Majalla" w:cs="Sakkal Majalla" w:hint="cs"/>
          <w:sz w:val="28"/>
          <w:szCs w:val="28"/>
          <w:rtl/>
        </w:rPr>
        <w:t>، 2021)</w:t>
      </w:r>
    </w:p>
    <w:p w14:paraId="402091CB"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 xml:space="preserve">ساهمت نظرية المساواة في إعطاء تفسير حول العدالة التنظيمية من خلال أول أبعادها وهي العدالة التوزيعية، حيث تفسر أن إدراك العدالة التنظيمية يتم من خلال عملية المقارنة التي يجريها الفرد مع الآخرين في العمل فيما يخص مدخلاته ومخرجاته، حيث تحدث العدالة عندما يشعر الفرد بأن نتائج المقارنة التي أجراها مع الآخرين عادلة ومنصفة له، في حين أن إدراك الأفراد لعدم العدالة سببه اختلال </w:t>
      </w:r>
      <w:proofErr w:type="spellStart"/>
      <w:r w:rsidRPr="00541C43">
        <w:rPr>
          <w:rFonts w:ascii="Sakkal Majalla" w:hAnsi="Sakkal Majalla" w:cs="Sakkal Majalla"/>
          <w:sz w:val="28"/>
          <w:szCs w:val="28"/>
          <w:rtl/>
        </w:rPr>
        <w:t>میزان</w:t>
      </w:r>
      <w:proofErr w:type="spellEnd"/>
      <w:r w:rsidRPr="00541C43">
        <w:rPr>
          <w:rFonts w:ascii="Sakkal Majalla" w:hAnsi="Sakkal Majalla" w:cs="Sakkal Majalla"/>
          <w:sz w:val="28"/>
          <w:szCs w:val="28"/>
          <w:rtl/>
        </w:rPr>
        <w:t xml:space="preserve"> تلك المقارنة باتجاهها نحو طرف دون الآخر</w:t>
      </w:r>
      <w:r w:rsidRPr="00541C43">
        <w:rPr>
          <w:rFonts w:ascii="Sakkal Majalla" w:hAnsi="Sakkal Majalla" w:cs="Sakkal Majalla"/>
          <w:sz w:val="28"/>
          <w:szCs w:val="28"/>
        </w:rPr>
        <w:t>.</w:t>
      </w:r>
    </w:p>
    <w:p w14:paraId="3C85E6F9" w14:textId="58E864A4" w:rsidR="00E57E8E" w:rsidRPr="00541C43" w:rsidRDefault="00E57E8E" w:rsidP="0077342E">
      <w:pPr>
        <w:numPr>
          <w:ilvl w:val="0"/>
          <w:numId w:val="54"/>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Pr>
        <w:t xml:space="preserve"> </w:t>
      </w:r>
      <w:r w:rsidRPr="00541C43">
        <w:rPr>
          <w:rFonts w:ascii="Sakkal Majalla" w:hAnsi="Sakkal Majalla" w:cs="Sakkal Majalla"/>
          <w:sz w:val="28"/>
          <w:szCs w:val="28"/>
          <w:rtl/>
        </w:rPr>
        <w:t xml:space="preserve">نظرية التوقع </w:t>
      </w:r>
      <w:proofErr w:type="spellStart"/>
      <w:proofErr w:type="gramStart"/>
      <w:r w:rsidRPr="00541C43">
        <w:rPr>
          <w:rFonts w:ascii="Sakkal Majalla" w:hAnsi="Sakkal Majalla" w:cs="Sakkal Majalla"/>
          <w:sz w:val="28"/>
          <w:szCs w:val="28"/>
          <w:rtl/>
        </w:rPr>
        <w:t>لفروم</w:t>
      </w:r>
      <w:proofErr w:type="spellEnd"/>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 xml:space="preserve"> ترى</w:t>
      </w:r>
      <w:proofErr w:type="gramEnd"/>
      <w:r w:rsidRPr="00541C43">
        <w:rPr>
          <w:rFonts w:ascii="Sakkal Majalla" w:hAnsi="Sakkal Majalla" w:cs="Sakkal Majalla"/>
          <w:sz w:val="28"/>
          <w:szCs w:val="28"/>
          <w:rtl/>
        </w:rPr>
        <w:t xml:space="preserve"> نظرية التوقع أن ما يدفع الفرد لبذل جهد بأعلى مستوى هو توقعه أن هذا الجهد سيحصل من خلاله على عوائد تتناسب مع ما بذله، بأن يكون هناك نظام تقييم جيد وعادل للأداء يتوقع الفرد من ورائه الحصول على نتائج </w:t>
      </w:r>
      <w:r w:rsidRPr="00541C43">
        <w:rPr>
          <w:rFonts w:ascii="Sakkal Majalla" w:hAnsi="Sakkal Majalla" w:cs="Sakkal Majalla" w:hint="cs"/>
          <w:sz w:val="28"/>
          <w:szCs w:val="28"/>
          <w:rtl/>
        </w:rPr>
        <w:t>منظميه</w:t>
      </w:r>
      <w:r w:rsidRPr="00541C43">
        <w:rPr>
          <w:rFonts w:ascii="Sakkal Majalla" w:hAnsi="Sakkal Majalla" w:cs="Sakkal Majalla"/>
          <w:sz w:val="28"/>
          <w:szCs w:val="28"/>
          <w:rtl/>
        </w:rPr>
        <w:t xml:space="preserve"> كالمكافئات زيادة في الأجر، ترقية، وكذا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منفعة هذه النواتج للفرد وهل تمثل قيمة إيجابية أو سلبية ومدى تحقيقها للأهداف</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الشخصية له </w:t>
      </w:r>
      <w:r w:rsidRPr="00541C43">
        <w:rPr>
          <w:rFonts w:ascii="Sakkal Majalla" w:hAnsi="Sakkal Majalla" w:cs="Sakkal Majalla"/>
          <w:sz w:val="28"/>
          <w:szCs w:val="28"/>
        </w:rPr>
        <w:t>.</w:t>
      </w:r>
      <w:r w:rsidRPr="00541C43">
        <w:rPr>
          <w:rFonts w:ascii="Sakkal Majalla" w:hAnsi="Sakkal Majalla" w:cs="Sakkal Majalla" w:hint="cs"/>
          <w:sz w:val="28"/>
          <w:szCs w:val="28"/>
          <w:rtl/>
        </w:rPr>
        <w:t>(رمزي، 2019)</w:t>
      </w:r>
    </w:p>
    <w:p w14:paraId="77FAAA35"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 xml:space="preserve">ووفق نظرية التوقع يختار الفرد سلوكا معينا دون الآخر </w:t>
      </w:r>
      <w:proofErr w:type="spellStart"/>
      <w:r w:rsidRPr="00541C43">
        <w:rPr>
          <w:rFonts w:ascii="Sakkal Majalla" w:hAnsi="Sakkal Majalla" w:cs="Sakkal Majalla"/>
          <w:sz w:val="28"/>
          <w:szCs w:val="28"/>
          <w:rtl/>
        </w:rPr>
        <w:t>بناءا</w:t>
      </w:r>
      <w:proofErr w:type="spellEnd"/>
      <w:r w:rsidRPr="00541C43">
        <w:rPr>
          <w:rFonts w:ascii="Sakkal Majalla" w:hAnsi="Sakkal Majalla" w:cs="Sakkal Majalla"/>
          <w:sz w:val="28"/>
          <w:szCs w:val="28"/>
          <w:rtl/>
        </w:rPr>
        <w:t xml:space="preserve"> على قوة الرغبة في الحصول على ناتج معين ودرجة التوقع بأن ذلك التصرف سوف يؤدي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إلى الناتج </w:t>
      </w:r>
      <w:proofErr w:type="gramStart"/>
      <w:r w:rsidRPr="00541C43">
        <w:rPr>
          <w:rFonts w:ascii="Sakkal Majalla" w:hAnsi="Sakkal Majalla" w:cs="Sakkal Majalla"/>
          <w:sz w:val="28"/>
          <w:szCs w:val="28"/>
          <w:rtl/>
        </w:rPr>
        <w:t xml:space="preserve">المفضل </w:t>
      </w:r>
      <w:r w:rsidRPr="00541C43">
        <w:rPr>
          <w:rFonts w:ascii="Sakkal Majalla" w:hAnsi="Sakkal Majalla" w:cs="Sakkal Majalla" w:hint="cs"/>
          <w:sz w:val="28"/>
          <w:szCs w:val="28"/>
          <w:rtl/>
        </w:rPr>
        <w:t>.</w:t>
      </w:r>
      <w:proofErr w:type="gramEnd"/>
    </w:p>
    <w:p w14:paraId="6660A598"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فمن خلال نظرية التوقع يدرك الفرد العدالة التنظيمية من عدمها، نتيجة التصورات المسبقة والتوقعات التي يبنيها حول ما سيتحصل عليه من عوائد نتيجة أدائه لعمله وبذله لجهد فيه، ويشعر الفرد بالظلم حسب النظرية عندما لا تصدق</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توقعاته مع ما تحصل عليه من عوائد</w:t>
      </w:r>
      <w:r w:rsidRPr="00541C43">
        <w:rPr>
          <w:rFonts w:ascii="Sakkal Majalla" w:hAnsi="Sakkal Majalla" w:cs="Sakkal Majalla"/>
          <w:sz w:val="28"/>
          <w:szCs w:val="28"/>
        </w:rPr>
        <w:t>.</w:t>
      </w:r>
      <w:r w:rsidRPr="00541C43">
        <w:rPr>
          <w:rFonts w:ascii="Sakkal Majalla" w:hAnsi="Sakkal Majalla" w:cs="Sakkal Majalla" w:hint="cs"/>
          <w:sz w:val="28"/>
          <w:szCs w:val="28"/>
          <w:rtl/>
        </w:rPr>
        <w:t xml:space="preserve"> </w:t>
      </w:r>
      <w:proofErr w:type="gramStart"/>
      <w:r w:rsidRPr="00541C43">
        <w:rPr>
          <w:rFonts w:ascii="Sakkal Majalla" w:hAnsi="Sakkal Majalla" w:cs="Sakkal Majalla" w:hint="cs"/>
          <w:sz w:val="28"/>
          <w:szCs w:val="28"/>
          <w:rtl/>
        </w:rPr>
        <w:t>( حلوب</w:t>
      </w:r>
      <w:proofErr w:type="gramEnd"/>
      <w:r w:rsidRPr="00541C43">
        <w:rPr>
          <w:rFonts w:ascii="Sakkal Majalla" w:hAnsi="Sakkal Majalla" w:cs="Sakkal Majalla" w:hint="cs"/>
          <w:sz w:val="28"/>
          <w:szCs w:val="28"/>
          <w:rtl/>
        </w:rPr>
        <w:t>، 2023)</w:t>
      </w:r>
    </w:p>
    <w:p w14:paraId="24BD9941" w14:textId="77777777" w:rsidR="00E57E8E" w:rsidRPr="00541C43" w:rsidRDefault="00E57E8E" w:rsidP="0077342E">
      <w:pPr>
        <w:numPr>
          <w:ilvl w:val="0"/>
          <w:numId w:val="54"/>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Pr>
        <w:lastRenderedPageBreak/>
        <w:t xml:space="preserve">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نظرية </w:t>
      </w:r>
      <w:proofErr w:type="spellStart"/>
      <w:r w:rsidRPr="00541C43">
        <w:rPr>
          <w:rFonts w:ascii="Sakkal Majalla" w:hAnsi="Sakkal Majalla" w:cs="Sakkal Majalla"/>
          <w:sz w:val="28"/>
          <w:szCs w:val="28"/>
          <w:rtl/>
        </w:rPr>
        <w:t>بورترولولر</w:t>
      </w:r>
      <w:proofErr w:type="spellEnd"/>
      <w:r w:rsidRPr="00541C43">
        <w:rPr>
          <w:rFonts w:ascii="Sakkal Majalla" w:hAnsi="Sakkal Majalla" w:cs="Sakkal Majalla"/>
          <w:sz w:val="28"/>
          <w:szCs w:val="28"/>
        </w:rPr>
        <w:t>:</w:t>
      </w:r>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rtl/>
        </w:rPr>
        <w:t xml:space="preserve">تعتبر هذه النظرية نموذج موسع النظرية التوقع والتي أكد </w:t>
      </w:r>
      <w:proofErr w:type="gramStart"/>
      <w:r w:rsidRPr="00541C43">
        <w:rPr>
          <w:rFonts w:ascii="Sakkal Majalla" w:hAnsi="Sakkal Majalla" w:cs="Sakkal Majalla"/>
          <w:sz w:val="28"/>
          <w:szCs w:val="28"/>
          <w:rtl/>
        </w:rPr>
        <w:t>فيها</w:t>
      </w:r>
      <w:r w:rsidRPr="00541C43">
        <w:rPr>
          <w:rFonts w:ascii="Sakkal Majalla" w:hAnsi="Sakkal Majalla" w:cs="Sakkal Majalla"/>
          <w:sz w:val="28"/>
          <w:szCs w:val="28"/>
        </w:rPr>
        <w:t xml:space="preserve">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على</w:t>
      </w:r>
      <w:proofErr w:type="gramEnd"/>
      <w:r w:rsidRPr="00541C43">
        <w:rPr>
          <w:rFonts w:ascii="Sakkal Majalla" w:hAnsi="Sakkal Majalla" w:cs="Sakkal Majalla"/>
          <w:sz w:val="28"/>
          <w:szCs w:val="28"/>
          <w:rtl/>
        </w:rPr>
        <w:t xml:space="preserve"> أن الجهد الذي يبدله الفرد في العمل يعتمد على القيمة التي يراها في المكافأة المتوقعة، وعلى احتمالية تحقق المكافأة ووقوعها في حالة بدل الجهد، وهذا يتطلب أن يمتلك الفرد</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القدرات والخصال الفردية للقيام بهذا الجهد وأن يكون لديه إدراك دقيق لأبعاد دوره كي يشكل دعما لجهده لتحقيق النتائج التي يصبوا إليها </w:t>
      </w:r>
      <w:r w:rsidRPr="00541C43">
        <w:rPr>
          <w:rFonts w:ascii="Sakkal Majalla" w:hAnsi="Sakkal Majalla" w:cs="Sakkal Majalla"/>
          <w:sz w:val="28"/>
          <w:szCs w:val="28"/>
        </w:rPr>
        <w:t>.</w:t>
      </w:r>
    </w:p>
    <w:p w14:paraId="18AD0EB5" w14:textId="14530FD7" w:rsidR="00E57E8E" w:rsidRPr="00541C43" w:rsidRDefault="00E57E8E" w:rsidP="0077342E">
      <w:pPr>
        <w:pStyle w:val="a7"/>
        <w:numPr>
          <w:ilvl w:val="0"/>
          <w:numId w:val="54"/>
        </w:numPr>
        <w:spacing w:before="100" w:beforeAutospacing="1" w:after="100" w:afterAutospacing="1" w:line="360" w:lineRule="auto"/>
        <w:ind w:left="706"/>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نظرية العدالة </w:t>
      </w:r>
      <w:proofErr w:type="gramStart"/>
      <w:r w:rsidRPr="00541C43">
        <w:rPr>
          <w:rFonts w:ascii="Sakkal Majalla" w:hAnsi="Sakkal Majalla" w:cs="Sakkal Majalla"/>
          <w:sz w:val="28"/>
          <w:szCs w:val="28"/>
          <w:rtl/>
        </w:rPr>
        <w:t>لرولز</w:t>
      </w:r>
      <w:r w:rsidRPr="00541C43">
        <w:rPr>
          <w:rFonts w:ascii="Sakkal Majalla" w:hAnsi="Sakkal Majalla" w:cs="Sakkal Majalla"/>
          <w:sz w:val="28"/>
          <w:szCs w:val="28"/>
        </w:rPr>
        <w:t>:  Rawls</w:t>
      </w:r>
      <w:proofErr w:type="gramEnd"/>
      <w:r w:rsidRPr="00541C43">
        <w:rPr>
          <w:rFonts w:ascii="Sakkal Majalla" w:hAnsi="Sakkal Majalla" w:cs="Sakkal Majalla"/>
          <w:sz w:val="28"/>
          <w:szCs w:val="28"/>
        </w:rPr>
        <w:t xml:space="preserve">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توجد ثلاث تصورات في المعاملة حسب نظرية العدالة عند (رولز</w:t>
      </w:r>
      <w:r w:rsidRPr="00541C43">
        <w:rPr>
          <w:rFonts w:ascii="Sakkal Majalla" w:hAnsi="Sakkal Majalla" w:cs="Sakkal Majalla"/>
          <w:sz w:val="28"/>
          <w:szCs w:val="28"/>
        </w:rPr>
        <w:t xml:space="preserve"> (Rawls </w:t>
      </w:r>
      <w:r w:rsidRPr="00541C43">
        <w:rPr>
          <w:rFonts w:ascii="Sakkal Majalla" w:hAnsi="Sakkal Majalla" w:cs="Sakkal Majalla"/>
          <w:sz w:val="28"/>
          <w:szCs w:val="28"/>
          <w:rtl/>
        </w:rPr>
        <w:t>هي</w:t>
      </w:r>
      <w:r w:rsidRPr="00541C43">
        <w:rPr>
          <w:rFonts w:ascii="Sakkal Majalla" w:hAnsi="Sakkal Majalla" w:cs="Sakkal Majalla"/>
          <w:sz w:val="28"/>
          <w:szCs w:val="28"/>
        </w:rPr>
        <w:t>:</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Pr>
        <w:t>Farzad 2016</w:t>
      </w:r>
      <w:r w:rsidRPr="00541C43">
        <w:rPr>
          <w:rFonts w:ascii="Sakkal Majalla" w:hAnsi="Sakkal Majalla" w:cs="Sakkal Majalla" w:hint="cs"/>
          <w:sz w:val="28"/>
          <w:szCs w:val="28"/>
          <w:rtl/>
          <w:lang w:bidi="ar-EG"/>
        </w:rPr>
        <w:t>)</w:t>
      </w:r>
    </w:p>
    <w:p w14:paraId="421A0328" w14:textId="77777777" w:rsidR="00E57E8E" w:rsidRPr="00541C43" w:rsidRDefault="00E57E8E" w:rsidP="0077342E">
      <w:pPr>
        <w:pStyle w:val="a7"/>
        <w:numPr>
          <w:ilvl w:val="0"/>
          <w:numId w:val="62"/>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tl/>
        </w:rPr>
        <w:t>التصور الشخصي: ويعني تساوي الأشخاص في المعاملة.</w:t>
      </w:r>
    </w:p>
    <w:p w14:paraId="7AF7E15B" w14:textId="77777777" w:rsidR="00E57E8E" w:rsidRPr="00541C43" w:rsidRDefault="00E57E8E" w:rsidP="0077342E">
      <w:pPr>
        <w:pStyle w:val="a7"/>
        <w:numPr>
          <w:ilvl w:val="0"/>
          <w:numId w:val="62"/>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tl/>
        </w:rPr>
        <w:t xml:space="preserve">تصور العلاقات بين </w:t>
      </w:r>
      <w:proofErr w:type="gramStart"/>
      <w:r w:rsidRPr="00541C43">
        <w:rPr>
          <w:rFonts w:ascii="Sakkal Majalla" w:hAnsi="Sakkal Majalla" w:cs="Sakkal Majalla"/>
          <w:sz w:val="28"/>
          <w:szCs w:val="28"/>
          <w:rtl/>
        </w:rPr>
        <w:t>الأشخاص :</w:t>
      </w:r>
      <w:proofErr w:type="gramEnd"/>
      <w:r w:rsidRPr="00541C43">
        <w:rPr>
          <w:rFonts w:ascii="Sakkal Majalla" w:hAnsi="Sakkal Majalla" w:cs="Sakkal Majalla"/>
          <w:sz w:val="28"/>
          <w:szCs w:val="28"/>
          <w:rtl/>
        </w:rPr>
        <w:t xml:space="preserve"> ويعني النظرة إلى الآخرين وتكون مبنية على اعتقادات متعارضة دينية فلسفية، أخلاقي</w:t>
      </w:r>
      <w:r w:rsidRPr="00541C43">
        <w:rPr>
          <w:rFonts w:ascii="Sakkal Majalla" w:hAnsi="Sakkal Majalla" w:cs="Sakkal Majalla" w:hint="cs"/>
          <w:sz w:val="28"/>
          <w:szCs w:val="28"/>
          <w:rtl/>
        </w:rPr>
        <w:t>ة</w:t>
      </w:r>
      <w:r w:rsidRPr="00541C43">
        <w:rPr>
          <w:rFonts w:ascii="Sakkal Majalla" w:hAnsi="Sakkal Majalla" w:cs="Sakkal Majalla"/>
          <w:sz w:val="28"/>
          <w:szCs w:val="28"/>
        </w:rPr>
        <w:t>.</w:t>
      </w:r>
    </w:p>
    <w:p w14:paraId="128D595F" w14:textId="77777777" w:rsidR="00E57E8E" w:rsidRPr="00541C43" w:rsidRDefault="00E57E8E" w:rsidP="0077342E">
      <w:pPr>
        <w:pStyle w:val="a7"/>
        <w:numPr>
          <w:ilvl w:val="0"/>
          <w:numId w:val="62"/>
        </w:numPr>
        <w:spacing w:before="100" w:beforeAutospacing="1" w:after="100" w:afterAutospacing="1" w:line="360" w:lineRule="auto"/>
        <w:ind w:left="706"/>
        <w:contextualSpacing/>
        <w:jc w:val="both"/>
        <w:rPr>
          <w:rFonts w:ascii="Sakkal Majalla" w:hAnsi="Sakkal Majalla" w:cs="Sakkal Majalla"/>
          <w:sz w:val="28"/>
          <w:szCs w:val="28"/>
          <w:rtl/>
        </w:rPr>
      </w:pPr>
      <w:r w:rsidRPr="00541C43">
        <w:rPr>
          <w:rFonts w:ascii="Sakkal Majalla" w:hAnsi="Sakkal Majalla" w:cs="Sakkal Majalla"/>
          <w:sz w:val="28"/>
          <w:szCs w:val="28"/>
          <w:rtl/>
        </w:rPr>
        <w:t xml:space="preserve">تصورات التعاون </w:t>
      </w:r>
      <w:proofErr w:type="gramStart"/>
      <w:r w:rsidRPr="00541C43">
        <w:rPr>
          <w:rFonts w:ascii="Sakkal Majalla" w:hAnsi="Sakkal Majalla" w:cs="Sakkal Majalla"/>
          <w:sz w:val="28"/>
          <w:szCs w:val="28"/>
          <w:rtl/>
        </w:rPr>
        <w:t>الاجتماعي :</w:t>
      </w:r>
      <w:proofErr w:type="gramEnd"/>
      <w:r w:rsidRPr="00541C43">
        <w:rPr>
          <w:rFonts w:ascii="Sakkal Majalla" w:hAnsi="Sakkal Majalla" w:cs="Sakkal Majalla"/>
          <w:sz w:val="28"/>
          <w:szCs w:val="28"/>
          <w:rtl/>
        </w:rPr>
        <w:t xml:space="preserve"> ويكون مبني على أساس الحريات السياسية والحقوق الشخصية والفرص الاقتصادية والاجتماعية </w:t>
      </w:r>
      <w:r w:rsidRPr="00541C43">
        <w:rPr>
          <w:rFonts w:ascii="Sakkal Majalla" w:hAnsi="Sakkal Majalla" w:cs="Sakkal Majalla" w:hint="cs"/>
          <w:sz w:val="28"/>
          <w:szCs w:val="28"/>
          <w:rtl/>
        </w:rPr>
        <w:t>.</w:t>
      </w:r>
    </w:p>
    <w:p w14:paraId="53AA47FC"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و يقول</w:t>
      </w:r>
      <w:r w:rsidRPr="00541C43">
        <w:rPr>
          <w:rFonts w:ascii="Sakkal Majalla" w:hAnsi="Sakkal Majalla" w:cs="Sakkal Majalla"/>
          <w:sz w:val="28"/>
          <w:szCs w:val="28"/>
          <w:rtl/>
          <w:lang w:bidi="ar-EG"/>
        </w:rPr>
        <w:t xml:space="preserve"> </w:t>
      </w:r>
      <w:proofErr w:type="gramStart"/>
      <w:r w:rsidRPr="00541C43">
        <w:rPr>
          <w:rFonts w:ascii="Sakkal Majalla" w:hAnsi="Sakkal Majalla" w:cs="Sakkal Majalla"/>
          <w:sz w:val="28"/>
          <w:szCs w:val="28"/>
          <w:rtl/>
        </w:rPr>
        <w:t>( رولز</w:t>
      </w:r>
      <w:proofErr w:type="gramEnd"/>
      <w:r w:rsidRPr="00541C43">
        <w:rPr>
          <w:rFonts w:ascii="Sakkal Majalla" w:hAnsi="Sakkal Majalla" w:cs="Sakkal Majalla"/>
          <w:sz w:val="28"/>
          <w:szCs w:val="28"/>
        </w:rPr>
        <w:t xml:space="preserve"> (Rawls </w:t>
      </w:r>
      <w:r w:rsidRPr="00541C43">
        <w:rPr>
          <w:rFonts w:ascii="Sakkal Majalla" w:hAnsi="Sakkal Majalla" w:cs="Sakkal Majalla"/>
          <w:sz w:val="28"/>
          <w:szCs w:val="28"/>
          <w:rtl/>
        </w:rPr>
        <w:t>أن فكرة العدالة الإجرائية تكون لمعالجة الظروف الطارئة كحالات خاصة، ويتوجب تصميم النظام الاجتماعي بحيث يكون التوزيع الناتج عادلا حتى ولو انقلبت الأشياء، ولتحقيق هذه الغاية لابد من تأسيس العملية الاجتماعية والاقتصادية ضمن محيط المؤسسات السياسية والقانونية المناسبة، فبدون مخطط مناسب لهذه المؤسسات لن تكون مخرجات</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العملية التوزيعية عادلة </w:t>
      </w:r>
      <w:r w:rsidRPr="00541C43">
        <w:rPr>
          <w:rFonts w:ascii="Sakkal Majalla" w:hAnsi="Sakkal Majalla" w:cs="Sakkal Majalla" w:hint="cs"/>
          <w:sz w:val="28"/>
          <w:szCs w:val="28"/>
          <w:rtl/>
        </w:rPr>
        <w:t>.</w:t>
      </w:r>
    </w:p>
    <w:p w14:paraId="46986A69"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hint="cs"/>
          <w:sz w:val="28"/>
          <w:szCs w:val="28"/>
          <w:rtl/>
        </w:rPr>
        <w:t>و</w:t>
      </w:r>
      <w:r w:rsidRPr="00541C43">
        <w:rPr>
          <w:rFonts w:ascii="Sakkal Majalla" w:hAnsi="Sakkal Majalla" w:cs="Sakkal Majalla"/>
          <w:sz w:val="28"/>
          <w:szCs w:val="28"/>
          <w:rtl/>
        </w:rPr>
        <w:t xml:space="preserve"> يقسم الأفراد إلى ثلاث فئات من زاوية الحساسية للعدالة </w:t>
      </w:r>
      <w:proofErr w:type="gramStart"/>
      <w:r w:rsidRPr="00541C43">
        <w:rPr>
          <w:rFonts w:ascii="Sakkal Majalla" w:hAnsi="Sakkal Majalla" w:cs="Sakkal Majalla"/>
          <w:sz w:val="28"/>
          <w:szCs w:val="28"/>
          <w:rtl/>
        </w:rPr>
        <w:t xml:space="preserve">هي </w:t>
      </w:r>
      <w:r w:rsidRPr="00541C43">
        <w:rPr>
          <w:rFonts w:ascii="Sakkal Majalla" w:hAnsi="Sakkal Majalla" w:cs="Sakkal Majalla"/>
          <w:sz w:val="28"/>
          <w:szCs w:val="28"/>
        </w:rPr>
        <w:t>:</w:t>
      </w:r>
      <w:proofErr w:type="gramEnd"/>
      <w:r w:rsidRPr="00541C43">
        <w:rPr>
          <w:rFonts w:ascii="Sakkal Majalla" w:hAnsi="Sakkal Majalla" w:cs="Sakkal Majalla" w:hint="cs"/>
          <w:sz w:val="28"/>
          <w:szCs w:val="28"/>
          <w:rtl/>
        </w:rPr>
        <w:t xml:space="preserve"> (ياسر، 2017)</w:t>
      </w:r>
    </w:p>
    <w:p w14:paraId="60370C25"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 xml:space="preserve">الشخص الحساس </w:t>
      </w:r>
      <w:proofErr w:type="gramStart"/>
      <w:r w:rsidRPr="00541C43">
        <w:rPr>
          <w:rFonts w:ascii="Sakkal Majalla" w:hAnsi="Sakkal Majalla" w:cs="Sakkal Majalla"/>
          <w:sz w:val="28"/>
          <w:szCs w:val="28"/>
          <w:rtl/>
        </w:rPr>
        <w:t>للعدالة :</w:t>
      </w:r>
      <w:proofErr w:type="gramEnd"/>
      <w:r w:rsidRPr="00541C43">
        <w:rPr>
          <w:rFonts w:ascii="Sakkal Majalla" w:hAnsi="Sakkal Majalla" w:cs="Sakkal Majalla"/>
          <w:sz w:val="28"/>
          <w:szCs w:val="28"/>
          <w:rtl/>
        </w:rPr>
        <w:t xml:space="preserve"> ويتجه هذا الشخص في اتجاهين إذا أدرك ظروف عدم العدالة، وهما زيادة مخرجاته أو تخفيض مدخلاته في حالة الشعور بالغضب وتخفيض مخرجاته أو زيادة مدخلاته في حالة الشعور بالذنب </w:t>
      </w:r>
      <w:r w:rsidRPr="00541C43">
        <w:rPr>
          <w:rFonts w:ascii="Sakkal Majalla" w:hAnsi="Sakkal Majalla" w:cs="Sakkal Majalla"/>
          <w:sz w:val="28"/>
          <w:szCs w:val="28"/>
        </w:rPr>
        <w:t>.</w:t>
      </w:r>
    </w:p>
    <w:p w14:paraId="3AD9C4A7"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lastRenderedPageBreak/>
        <w:t xml:space="preserve">الشخص </w:t>
      </w:r>
      <w:proofErr w:type="gramStart"/>
      <w:r w:rsidRPr="00541C43">
        <w:rPr>
          <w:rFonts w:ascii="Sakkal Majalla" w:hAnsi="Sakkal Majalla" w:cs="Sakkal Majalla"/>
          <w:sz w:val="28"/>
          <w:szCs w:val="28"/>
          <w:rtl/>
        </w:rPr>
        <w:t>الخيري :</w:t>
      </w:r>
      <w:proofErr w:type="gramEnd"/>
      <w:r w:rsidRPr="00541C43">
        <w:rPr>
          <w:rFonts w:ascii="Sakkal Majalla" w:hAnsi="Sakkal Majalla" w:cs="Sakkal Majalla"/>
          <w:sz w:val="28"/>
          <w:szCs w:val="28"/>
          <w:rtl/>
        </w:rPr>
        <w:t xml:space="preserve"> وهو الشخص الذي يشعر بالعدالة فقط، عندما تزيد مدخلاته عن مخرجاته عند المقارنة الاجتماعية بالجماعة المرجعية </w:t>
      </w:r>
      <w:r w:rsidRPr="00541C43">
        <w:rPr>
          <w:rFonts w:ascii="Sakkal Majalla" w:hAnsi="Sakkal Majalla" w:cs="Sakkal Majalla"/>
          <w:sz w:val="28"/>
          <w:szCs w:val="28"/>
        </w:rPr>
        <w:t>.</w:t>
      </w:r>
    </w:p>
    <w:p w14:paraId="4F5A1302"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Pr>
      </w:pPr>
      <w:r w:rsidRPr="00541C43">
        <w:rPr>
          <w:rFonts w:ascii="Sakkal Majalla" w:hAnsi="Sakkal Majalla" w:cs="Sakkal Majalla"/>
          <w:sz w:val="28"/>
          <w:szCs w:val="28"/>
          <w:rtl/>
        </w:rPr>
        <w:t xml:space="preserve">الشخص غير </w:t>
      </w:r>
      <w:proofErr w:type="gramStart"/>
      <w:r w:rsidRPr="00541C43">
        <w:rPr>
          <w:rFonts w:ascii="Sakkal Majalla" w:hAnsi="Sakkal Majalla" w:cs="Sakkal Majalla"/>
          <w:sz w:val="28"/>
          <w:szCs w:val="28"/>
          <w:rtl/>
        </w:rPr>
        <w:t>الخيري :</w:t>
      </w:r>
      <w:proofErr w:type="gramEnd"/>
      <w:r w:rsidRPr="00541C43">
        <w:rPr>
          <w:rFonts w:ascii="Sakkal Majalla" w:hAnsi="Sakkal Majalla" w:cs="Sakkal Majalla"/>
          <w:sz w:val="28"/>
          <w:szCs w:val="28"/>
          <w:rtl/>
        </w:rPr>
        <w:t xml:space="preserve"> وهو الشخص الذي يشعر بالعدالة فقط، عندما تزيد</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مخرجاته عن مدخلاته عند المقارنة الاجتماعية بالجماعة المرجعية </w:t>
      </w:r>
      <w:r w:rsidRPr="00541C43">
        <w:rPr>
          <w:rFonts w:ascii="Sakkal Majalla" w:hAnsi="Sakkal Majalla" w:cs="Sakkal Majalla" w:hint="cs"/>
          <w:sz w:val="28"/>
          <w:szCs w:val="28"/>
          <w:rtl/>
        </w:rPr>
        <w:t>.</w:t>
      </w:r>
    </w:p>
    <w:p w14:paraId="4D98137C" w14:textId="7A134C04" w:rsidR="00E57E8E" w:rsidRPr="00541C43" w:rsidRDefault="00E57E8E" w:rsidP="0077342E">
      <w:pPr>
        <w:pStyle w:val="a7"/>
        <w:numPr>
          <w:ilvl w:val="0"/>
          <w:numId w:val="54"/>
        </w:numPr>
        <w:spacing w:before="100" w:beforeAutospacing="1" w:after="100" w:afterAutospacing="1" w:line="360" w:lineRule="auto"/>
        <w:ind w:left="565"/>
        <w:jc w:val="both"/>
        <w:rPr>
          <w:rFonts w:ascii="Sakkal Majalla" w:hAnsi="Sakkal Majalla" w:cs="Sakkal Majalla"/>
          <w:sz w:val="28"/>
          <w:szCs w:val="28"/>
          <w:rtl/>
        </w:rPr>
      </w:pPr>
      <w:r w:rsidRPr="00541C43">
        <w:rPr>
          <w:rFonts w:ascii="Sakkal Majalla" w:hAnsi="Sakkal Majalla" w:cs="Sakkal Majalla"/>
          <w:sz w:val="28"/>
          <w:szCs w:val="28"/>
          <w:rtl/>
        </w:rPr>
        <w:t xml:space="preserve">نظرية التبادل </w:t>
      </w:r>
      <w:proofErr w:type="gramStart"/>
      <w:r w:rsidRPr="00541C43">
        <w:rPr>
          <w:rFonts w:ascii="Sakkal Majalla" w:hAnsi="Sakkal Majalla" w:cs="Sakkal Majalla"/>
          <w:sz w:val="28"/>
          <w:szCs w:val="28"/>
          <w:rtl/>
        </w:rPr>
        <w:t>الاجتماعي :</w:t>
      </w:r>
      <w:proofErr w:type="gramEnd"/>
      <w:r w:rsidRPr="00541C43">
        <w:rPr>
          <w:rFonts w:ascii="Sakkal Majalla" w:hAnsi="Sakkal Majalla" w:cs="Sakkal Majalla"/>
          <w:sz w:val="28"/>
          <w:szCs w:val="28"/>
          <w:rtl/>
        </w:rPr>
        <w:t xml:space="preserve"> وضعها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بلو</w:t>
      </w:r>
      <w:r w:rsidRPr="00541C43">
        <w:rPr>
          <w:rFonts w:ascii="Sakkal Majalla" w:hAnsi="Sakkal Majalla" w:cs="Sakkal Majalla"/>
          <w:sz w:val="28"/>
          <w:szCs w:val="28"/>
        </w:rPr>
        <w:t xml:space="preserve">  (</w:t>
      </w:r>
      <w:r w:rsidRPr="00541C43">
        <w:rPr>
          <w:rFonts w:ascii="Sakkal Majalla" w:hAnsi="Sakkal Majalla" w:cs="Sakkal Majalla"/>
          <w:sz w:val="28"/>
          <w:szCs w:val="28"/>
          <w:rtl/>
        </w:rPr>
        <w:t>وذلك</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بالاعتماد على الفرضيتين التاليتين </w:t>
      </w:r>
      <w:r w:rsidRPr="00541C43">
        <w:rPr>
          <w:rFonts w:ascii="Sakkal Majalla" w:hAnsi="Sakkal Majalla" w:cs="Sakkal Majalla"/>
          <w:sz w:val="28"/>
          <w:szCs w:val="28"/>
          <w:rtl/>
          <w:lang w:bidi="ar-EG"/>
        </w:rPr>
        <w:t>:</w:t>
      </w:r>
      <w:r w:rsidRPr="00541C43">
        <w:rPr>
          <w:rFonts w:ascii="Sakkal Majalla" w:hAnsi="Sakkal Majalla" w:cs="Sakkal Majalla" w:hint="cs"/>
          <w:sz w:val="28"/>
          <w:szCs w:val="28"/>
          <w:rtl/>
        </w:rPr>
        <w:t xml:space="preserve"> ( </w:t>
      </w:r>
      <w:proofErr w:type="spellStart"/>
      <w:r w:rsidRPr="00541C43">
        <w:rPr>
          <w:rFonts w:ascii="Sakkal Majalla" w:hAnsi="Sakkal Majalla" w:cs="Sakkal Majalla" w:hint="cs"/>
          <w:sz w:val="28"/>
          <w:szCs w:val="28"/>
          <w:rtl/>
        </w:rPr>
        <w:t>عويضه</w:t>
      </w:r>
      <w:proofErr w:type="spellEnd"/>
      <w:r w:rsidRPr="00541C43">
        <w:rPr>
          <w:rFonts w:ascii="Sakkal Majalla" w:hAnsi="Sakkal Majalla" w:cs="Sakkal Majalla" w:hint="cs"/>
          <w:sz w:val="28"/>
          <w:szCs w:val="28"/>
          <w:rtl/>
        </w:rPr>
        <w:t>، 2021)</w:t>
      </w:r>
    </w:p>
    <w:p w14:paraId="5E305B21" w14:textId="77777777" w:rsidR="00E57E8E" w:rsidRPr="00541C43" w:rsidRDefault="00E57E8E" w:rsidP="0077342E">
      <w:pPr>
        <w:numPr>
          <w:ilvl w:val="0"/>
          <w:numId w:val="65"/>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tl/>
        </w:rPr>
        <w:t>طالما الإنسان هو مخلوق اجتماعي ولا يمكنه العيش لوحده، فإن البشر في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حالة تفاعل وتبادل اجتماعي مستمر، وعند النظر إلى علاقة التبادل الاجتماعي في شكلها البسيط بين طرفين نجد أنها علاقة أخذ وعطاء متبادل، وبعبارة أخرى فإن الطرف الأول يحصل على فوائد من الطرف الآخر </w:t>
      </w:r>
      <w:proofErr w:type="gramStart"/>
      <w:r w:rsidRPr="00541C43">
        <w:rPr>
          <w:rFonts w:ascii="Sakkal Majalla" w:hAnsi="Sakkal Majalla" w:cs="Sakkal Majalla"/>
          <w:sz w:val="28"/>
          <w:szCs w:val="28"/>
          <w:rtl/>
        </w:rPr>
        <w:t>( مخرجات</w:t>
      </w:r>
      <w:proofErr w:type="gramEnd"/>
      <w:r w:rsidRPr="00541C43">
        <w:rPr>
          <w:rFonts w:ascii="Sakkal Majalla" w:hAnsi="Sakkal Majalla" w:cs="Sakkal Majalla"/>
          <w:sz w:val="28"/>
          <w:szCs w:val="28"/>
          <w:rtl/>
        </w:rPr>
        <w:t xml:space="preserve"> الطرف الأول ) مقابل التزامات يتم تقديمها للطرف الآخر ( مدخلات الطرف الأول ) وبناء على ذلك يقارن كل طرف مدخلاته مع مخرجاته لتحديد عدالة أو عدم عدالة التبادل الاجتماعي.</w:t>
      </w:r>
    </w:p>
    <w:p w14:paraId="0024EE17" w14:textId="77777777" w:rsidR="00E57E8E" w:rsidRPr="00541C43" w:rsidRDefault="00E57E8E" w:rsidP="0077342E">
      <w:pPr>
        <w:numPr>
          <w:ilvl w:val="0"/>
          <w:numId w:val="65"/>
        </w:numPr>
        <w:spacing w:before="100" w:beforeAutospacing="1" w:after="100" w:afterAutospacing="1" w:line="360" w:lineRule="auto"/>
        <w:ind w:left="706"/>
        <w:contextualSpacing/>
        <w:jc w:val="both"/>
        <w:rPr>
          <w:rFonts w:ascii="Sakkal Majalla" w:hAnsi="Sakkal Majalla" w:cs="Sakkal Majalla"/>
          <w:sz w:val="28"/>
          <w:szCs w:val="28"/>
        </w:rPr>
      </w:pPr>
      <w:r w:rsidRPr="00541C43">
        <w:rPr>
          <w:rFonts w:ascii="Sakkal Majalla" w:hAnsi="Sakkal Majalla" w:cs="Sakkal Majalla"/>
          <w:sz w:val="28"/>
          <w:szCs w:val="28"/>
          <w:rtl/>
        </w:rPr>
        <w:t xml:space="preserve">عندما لا يدرك الفرد العدالة فإنه مدفوعا للقيام بعمل ما يساعده على إدراك العدالة في </w:t>
      </w:r>
      <w:proofErr w:type="gramStart"/>
      <w:r w:rsidRPr="00541C43">
        <w:rPr>
          <w:rFonts w:ascii="Sakkal Majalla" w:hAnsi="Sakkal Majalla" w:cs="Sakkal Majalla"/>
          <w:sz w:val="28"/>
          <w:szCs w:val="28"/>
          <w:rtl/>
        </w:rPr>
        <w:t>الموقف ،</w:t>
      </w:r>
      <w:proofErr w:type="gramEnd"/>
      <w:r w:rsidRPr="00541C43">
        <w:rPr>
          <w:rFonts w:ascii="Sakkal Majalla" w:hAnsi="Sakkal Majalla" w:cs="Sakkal Majalla"/>
          <w:sz w:val="28"/>
          <w:szCs w:val="28"/>
          <w:rtl/>
        </w:rPr>
        <w:t xml:space="preserve"> أما إذا كان الفرد في حالة عدالة فإنه يكون في وضع استقرار</w:t>
      </w:r>
      <w:r w:rsidRPr="00541C43">
        <w:rPr>
          <w:rFonts w:ascii="Sakkal Majalla" w:hAnsi="Sakkal Majalla" w:cs="Sakkal Majalla" w:hint="cs"/>
          <w:sz w:val="28"/>
          <w:szCs w:val="28"/>
          <w:rtl/>
        </w:rPr>
        <w:t>.</w:t>
      </w:r>
    </w:p>
    <w:p w14:paraId="23CE8774" w14:textId="77777777" w:rsidR="00E57E8E" w:rsidRPr="00541C43" w:rsidRDefault="00E57E8E" w:rsidP="0077342E">
      <w:pPr>
        <w:pStyle w:val="a7"/>
        <w:numPr>
          <w:ilvl w:val="0"/>
          <w:numId w:val="65"/>
        </w:numPr>
        <w:spacing w:before="100" w:beforeAutospacing="1" w:after="100" w:afterAutospacing="1" w:line="360" w:lineRule="auto"/>
        <w:ind w:left="706"/>
        <w:jc w:val="both"/>
        <w:rPr>
          <w:rFonts w:ascii="Sakkal Majalla" w:hAnsi="Sakkal Majalla" w:cs="Sakkal Majalla"/>
          <w:sz w:val="28"/>
          <w:szCs w:val="28"/>
        </w:rPr>
      </w:pPr>
      <w:r w:rsidRPr="00541C43">
        <w:rPr>
          <w:rFonts w:ascii="Sakkal Majalla" w:hAnsi="Sakkal Majalla" w:cs="Sakkal Majalla"/>
          <w:sz w:val="28"/>
          <w:szCs w:val="28"/>
          <w:rtl/>
        </w:rPr>
        <w:t xml:space="preserve">إن نظرية التبادل الاجتماعي تساهم في تفسير العدالة التنظيمية من خلال فكرة الأخذ والعطاء القائمة والمستمرة بين طرفي المعادلة التنظيمية </w:t>
      </w:r>
      <w:proofErr w:type="gramStart"/>
      <w:r w:rsidRPr="00541C43">
        <w:rPr>
          <w:rFonts w:ascii="Sakkal Majalla" w:hAnsi="Sakkal Majalla" w:cs="Sakkal Majalla"/>
          <w:sz w:val="28"/>
          <w:szCs w:val="28"/>
          <w:rtl/>
        </w:rPr>
        <w:t>( العامل</w:t>
      </w:r>
      <w:proofErr w:type="gramEnd"/>
      <w:r w:rsidRPr="00541C43">
        <w:rPr>
          <w:rFonts w:ascii="Sakkal Majalla" w:hAnsi="Sakkal Majalla" w:cs="Sakkal Majalla"/>
          <w:sz w:val="28"/>
          <w:szCs w:val="28"/>
          <w:rtl/>
        </w:rPr>
        <w:t xml:space="preserve"> والمنظمة ) والعلاقة القائمة بينهما حيث يقدم الطرف الأول خدمة ( أداء ، جهد، وقت .. </w:t>
      </w:r>
      <w:proofErr w:type="gramStart"/>
      <w:r w:rsidRPr="00541C43">
        <w:rPr>
          <w:rFonts w:ascii="Sakkal Majalla" w:hAnsi="Sakkal Majalla" w:cs="Sakkal Majalla"/>
          <w:sz w:val="28"/>
          <w:szCs w:val="28"/>
          <w:rtl/>
        </w:rPr>
        <w:t>الخ )</w:t>
      </w:r>
      <w:proofErr w:type="gramEnd"/>
      <w:r w:rsidRPr="00541C43">
        <w:rPr>
          <w:rFonts w:ascii="Sakkal Majalla" w:hAnsi="Sakkal Majalla" w:cs="Sakkal Majalla"/>
          <w:sz w:val="28"/>
          <w:szCs w:val="28"/>
          <w:rtl/>
        </w:rPr>
        <w:t xml:space="preserve"> يقابلها الطرف الثاني برد مقابل الخدمة ( أجر، مكافئة، تعويض ... الخ) وهي ما سمته النظرية بعملية التبادل، وتحدث العدالة حسب هذه النظرية إذا تساوت عملية التبادل بين الطرفين</w:t>
      </w:r>
      <w:r w:rsidRPr="00541C43">
        <w:rPr>
          <w:rFonts w:ascii="Sakkal Majalla" w:hAnsi="Sakkal Majalla" w:cs="Sakkal Majalla"/>
          <w:sz w:val="28"/>
          <w:szCs w:val="28"/>
        </w:rPr>
        <w:t>.</w:t>
      </w:r>
    </w:p>
    <w:p w14:paraId="452F2F3B" w14:textId="77777777" w:rsidR="00E57E8E" w:rsidRPr="00541C43" w:rsidRDefault="00E57E8E" w:rsidP="0077342E">
      <w:pPr>
        <w:pStyle w:val="a7"/>
        <w:numPr>
          <w:ilvl w:val="0"/>
          <w:numId w:val="54"/>
        </w:numPr>
        <w:spacing w:before="100" w:beforeAutospacing="1" w:after="100" w:afterAutospacing="1" w:line="360" w:lineRule="auto"/>
        <w:ind w:left="565"/>
        <w:contextualSpacing/>
        <w:jc w:val="both"/>
        <w:rPr>
          <w:rFonts w:ascii="Sakkal Majalla" w:hAnsi="Sakkal Majalla" w:cs="Sakkal Majalla"/>
          <w:sz w:val="28"/>
          <w:szCs w:val="28"/>
        </w:rPr>
      </w:pPr>
      <w:r w:rsidRPr="00541C43">
        <w:rPr>
          <w:rFonts w:ascii="Sakkal Majalla" w:hAnsi="Sakkal Majalla" w:cs="Sakkal Majalla"/>
          <w:sz w:val="28"/>
          <w:szCs w:val="28"/>
          <w:rtl/>
        </w:rPr>
        <w:t xml:space="preserve">نظرية الحرمان </w:t>
      </w:r>
      <w:proofErr w:type="gramStart"/>
      <w:r w:rsidRPr="00541C43">
        <w:rPr>
          <w:rFonts w:ascii="Sakkal Majalla" w:hAnsi="Sakkal Majalla" w:cs="Sakkal Majalla"/>
          <w:sz w:val="28"/>
          <w:szCs w:val="28"/>
          <w:rtl/>
        </w:rPr>
        <w:t>النسبي :</w:t>
      </w:r>
      <w:proofErr w:type="gramEnd"/>
      <w:r w:rsidRPr="00541C43">
        <w:rPr>
          <w:rFonts w:ascii="Sakkal Majalla" w:hAnsi="Sakkal Majalla" w:cs="Sakkal Majalla"/>
          <w:sz w:val="28"/>
          <w:szCs w:val="28"/>
          <w:rtl/>
        </w:rPr>
        <w:t xml:space="preserve"> أقر (مارتن</w:t>
      </w:r>
      <w:r w:rsidRPr="00541C43">
        <w:rPr>
          <w:rFonts w:ascii="Sakkal Majalla" w:hAnsi="Sakkal Majalla" w:cs="Sakkal Majalla"/>
          <w:sz w:val="28"/>
          <w:szCs w:val="28"/>
        </w:rPr>
        <w:t>(</w:t>
      </w:r>
      <w:r w:rsidRPr="00541C43">
        <w:rPr>
          <w:rFonts w:ascii="Sakkal Majalla" w:hAnsi="Sakkal Majalla" w:cs="Sakkal Majalla"/>
          <w:sz w:val="28"/>
          <w:szCs w:val="28"/>
          <w:rtl/>
        </w:rPr>
        <w:t>أن نظرية الحرمان تتشابه مع نظرية العدالة (لآدمز</w:t>
      </w:r>
      <w:r w:rsidRPr="00541C43">
        <w:rPr>
          <w:rFonts w:ascii="Sakkal Majalla" w:hAnsi="Sakkal Majalla" w:cs="Sakkal Majalla"/>
          <w:sz w:val="28"/>
          <w:szCs w:val="28"/>
        </w:rPr>
        <w:t xml:space="preserve">( </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باعتبار أن النظرتين تفترضان قيام الفرد بشكل مستمر بقياس نسبة مخرجاته المدركة إلى مدخلاته المدركة مع مقارنة هذه النسبة مع النسبة الخاصة بالشخص المرجعي لتقييم العدالة التوزيعية، حيث يواجه الفرد مشاعر الحرمان عندما تشير المقارنة الاجتماعية إلى عدم العدالة في توزيع المكافئات</w:t>
      </w:r>
      <w:r w:rsidRPr="00541C43">
        <w:rPr>
          <w:rFonts w:ascii="Sakkal Majalla" w:hAnsi="Sakkal Majalla" w:cs="Sakkal Majalla" w:hint="cs"/>
          <w:sz w:val="28"/>
          <w:szCs w:val="28"/>
          <w:rtl/>
        </w:rPr>
        <w:t>.</w:t>
      </w:r>
    </w:p>
    <w:p w14:paraId="3E33B43D"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hint="cs"/>
          <w:sz w:val="28"/>
          <w:szCs w:val="28"/>
          <w:rtl/>
        </w:rPr>
        <w:lastRenderedPageBreak/>
        <w:t>هناك نوعين للحرمان يمكن التميز فيما بينهم على النحو التالي: (رمزي، 2019)</w:t>
      </w:r>
    </w:p>
    <w:p w14:paraId="60965EC7" w14:textId="77777777" w:rsidR="00E57E8E" w:rsidRPr="00541C43" w:rsidRDefault="00E57E8E" w:rsidP="0077342E">
      <w:pPr>
        <w:pStyle w:val="a7"/>
        <w:numPr>
          <w:ilvl w:val="0"/>
          <w:numId w:val="66"/>
        </w:numPr>
        <w:spacing w:before="100" w:beforeAutospacing="1" w:after="100" w:afterAutospacing="1" w:line="360" w:lineRule="auto"/>
        <w:ind w:left="706"/>
        <w:jc w:val="both"/>
        <w:rPr>
          <w:rFonts w:ascii="Sakkal Majalla" w:hAnsi="Sakkal Majalla" w:cs="Sakkal Majalla"/>
          <w:sz w:val="28"/>
          <w:szCs w:val="28"/>
        </w:rPr>
      </w:pPr>
      <w:r w:rsidRPr="00541C43">
        <w:rPr>
          <w:rFonts w:ascii="Sakkal Majalla" w:hAnsi="Sakkal Majalla" w:cs="Sakkal Majalla"/>
          <w:sz w:val="28"/>
          <w:szCs w:val="28"/>
          <w:rtl/>
        </w:rPr>
        <w:t xml:space="preserve">الحرمان الذاتي </w:t>
      </w:r>
      <w:proofErr w:type="gramStart"/>
      <w:r w:rsidRPr="00541C43">
        <w:rPr>
          <w:rFonts w:ascii="Sakkal Majalla" w:hAnsi="Sakkal Majalla" w:cs="Sakkal Majalla"/>
          <w:sz w:val="28"/>
          <w:szCs w:val="28"/>
          <w:rtl/>
        </w:rPr>
        <w:t>الفردي:  والذي</w:t>
      </w:r>
      <w:proofErr w:type="gramEnd"/>
      <w:r w:rsidRPr="00541C43">
        <w:rPr>
          <w:rFonts w:ascii="Sakkal Majalla" w:hAnsi="Sakkal Majalla" w:cs="Sakkal Majalla"/>
          <w:sz w:val="28"/>
          <w:szCs w:val="28"/>
          <w:rtl/>
        </w:rPr>
        <w:t xml:space="preserve"> يعتمد على المقارنات الفردية بين الأفراد، وتعبر نظرية العدالة عن هذا النوع من الحرمان النسبي</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 xml:space="preserve"> .</w:t>
      </w:r>
    </w:p>
    <w:p w14:paraId="03BED13D" w14:textId="77777777" w:rsidR="00E57E8E" w:rsidRPr="00541C43" w:rsidRDefault="00E57E8E" w:rsidP="0077342E">
      <w:pPr>
        <w:pStyle w:val="a7"/>
        <w:numPr>
          <w:ilvl w:val="0"/>
          <w:numId w:val="66"/>
        </w:numPr>
        <w:spacing w:before="100" w:beforeAutospacing="1" w:after="100" w:afterAutospacing="1" w:line="360" w:lineRule="auto"/>
        <w:ind w:left="706"/>
        <w:jc w:val="both"/>
        <w:rPr>
          <w:rFonts w:ascii="Sakkal Majalla" w:hAnsi="Sakkal Majalla" w:cs="Sakkal Majalla"/>
          <w:sz w:val="28"/>
          <w:szCs w:val="28"/>
        </w:rPr>
      </w:pPr>
      <w:r w:rsidRPr="00541C43">
        <w:rPr>
          <w:rFonts w:ascii="Sakkal Majalla" w:hAnsi="Sakkal Majalla" w:cs="Sakkal Majalla"/>
          <w:sz w:val="28"/>
          <w:szCs w:val="28"/>
          <w:rtl/>
        </w:rPr>
        <w:t xml:space="preserve">الحرمان </w:t>
      </w:r>
      <w:proofErr w:type="gramStart"/>
      <w:r w:rsidRPr="00541C43">
        <w:rPr>
          <w:rFonts w:ascii="Sakkal Majalla" w:hAnsi="Sakkal Majalla" w:cs="Sakkal Majalla"/>
          <w:sz w:val="28"/>
          <w:szCs w:val="28"/>
          <w:rtl/>
        </w:rPr>
        <w:t>الجماعي :</w:t>
      </w:r>
      <w:proofErr w:type="gramEnd"/>
      <w:r w:rsidRPr="00541C43">
        <w:rPr>
          <w:rFonts w:ascii="Sakkal Majalla" w:hAnsi="Sakkal Majalla" w:cs="Sakkal Majalla"/>
          <w:sz w:val="28"/>
          <w:szCs w:val="28"/>
          <w:rtl/>
        </w:rPr>
        <w:t xml:space="preserve"> والذي يعتمد على المقارنات بين الجماعات ، ويركز هذا النوع إلى عدم التساوي الدائم بين الجماعات المختلفة بالاعتماد على مؤشرات توزيعية متعددة مثل نسبة المديرين إلى العاملين في كل جماعة ونسبة الذكور إلى الإناث في كل جماعة ونصيب كل جماعة من الموارد المختلفة، وبناء على هذه المؤشرات يبني كل فرد معتقدات بشأن عدالة أو عدم عدالة التوزيعات التي تحصل عليها الجماعة التي ينتمي إليها </w:t>
      </w:r>
      <w:r w:rsidRPr="00541C43">
        <w:rPr>
          <w:rFonts w:ascii="Sakkal Majalla" w:hAnsi="Sakkal Majalla" w:cs="Sakkal Majalla" w:hint="cs"/>
          <w:sz w:val="28"/>
          <w:szCs w:val="28"/>
          <w:rtl/>
        </w:rPr>
        <w:t>.</w:t>
      </w:r>
    </w:p>
    <w:p w14:paraId="4A6DB593" w14:textId="77777777" w:rsidR="00E57E8E" w:rsidRPr="00541C43" w:rsidRDefault="00E57E8E" w:rsidP="0077342E">
      <w:pPr>
        <w:pStyle w:val="a7"/>
        <w:numPr>
          <w:ilvl w:val="0"/>
          <w:numId w:val="66"/>
        </w:numPr>
        <w:spacing w:before="100" w:beforeAutospacing="1" w:after="100" w:afterAutospacing="1" w:line="360" w:lineRule="auto"/>
        <w:ind w:left="706"/>
        <w:jc w:val="both"/>
        <w:rPr>
          <w:rFonts w:ascii="Sakkal Majalla" w:hAnsi="Sakkal Majalla" w:cs="Sakkal Majalla"/>
          <w:sz w:val="28"/>
          <w:szCs w:val="28"/>
        </w:rPr>
      </w:pPr>
      <w:r w:rsidRPr="00541C43">
        <w:rPr>
          <w:rFonts w:ascii="Sakkal Majalla" w:hAnsi="Sakkal Majalla" w:cs="Sakkal Majalla"/>
          <w:sz w:val="28"/>
          <w:szCs w:val="28"/>
          <w:rtl/>
        </w:rPr>
        <w:t>فنظرية الحرمان النسبي تضيف لما أورده (آدمز</w:t>
      </w:r>
      <w:r w:rsidRPr="00541C43">
        <w:rPr>
          <w:rFonts w:ascii="Sakkal Majalla" w:hAnsi="Sakkal Majalla" w:cs="Sakkal Majalla"/>
          <w:sz w:val="28"/>
          <w:szCs w:val="28"/>
        </w:rPr>
        <w:t xml:space="preserve"> (Adams </w:t>
      </w:r>
      <w:r w:rsidRPr="00541C43">
        <w:rPr>
          <w:rFonts w:ascii="Sakkal Majalla" w:hAnsi="Sakkal Majalla" w:cs="Sakkal Majalla"/>
          <w:sz w:val="28"/>
          <w:szCs w:val="28"/>
          <w:rtl/>
        </w:rPr>
        <w:t xml:space="preserve">في نظريته حول المساواة عامل المقارنات الجماعية في قياس المدخلات والمخرجات بين الجماعات المختلفة والأطراف الموجودة في </w:t>
      </w:r>
      <w:proofErr w:type="gramStart"/>
      <w:r w:rsidRPr="00541C43">
        <w:rPr>
          <w:rFonts w:ascii="Sakkal Majalla" w:hAnsi="Sakkal Majalla" w:cs="Sakkal Majalla"/>
          <w:sz w:val="28"/>
          <w:szCs w:val="28"/>
          <w:rtl/>
        </w:rPr>
        <w:t>التنظيم ،</w:t>
      </w:r>
      <w:proofErr w:type="gramEnd"/>
      <w:r w:rsidRPr="00541C43">
        <w:rPr>
          <w:rFonts w:ascii="Sakkal Majalla" w:hAnsi="Sakkal Majalla" w:cs="Sakkal Majalla"/>
          <w:sz w:val="28"/>
          <w:szCs w:val="28"/>
          <w:rtl/>
        </w:rPr>
        <w:t xml:space="preserve"> و يدرك الفرد العدالة التنظيمية حسب نظرية الحرمان النسبي عندما تتساوى نسب قياس المدخلات والمخرجات بين تلك الجماعات ويحدث الظلم أو عدم العدالة عندما يدرك الفرد أن نتائج المقارنات بين المجموعة التي ينتمي إليها غير عادلة بالنسبة لمجموعة معينة ، وهو ما سمته النظرية بالحرمان الجماعي </w:t>
      </w:r>
      <w:r w:rsidRPr="00541C43">
        <w:rPr>
          <w:rFonts w:ascii="Sakkal Majalla" w:hAnsi="Sakkal Majalla" w:cs="Sakkal Majalla"/>
          <w:sz w:val="28"/>
          <w:szCs w:val="28"/>
        </w:rPr>
        <w:t>.</w:t>
      </w:r>
      <w:r w:rsidRPr="00541C43">
        <w:rPr>
          <w:rFonts w:ascii="Sakkal Majalla" w:hAnsi="Sakkal Majalla" w:cs="Sakkal Majalla" w:hint="cs"/>
          <w:sz w:val="28"/>
          <w:szCs w:val="28"/>
          <w:rtl/>
        </w:rPr>
        <w:t xml:space="preserve"> (2016</w:t>
      </w:r>
      <w:r w:rsidRPr="00541C43">
        <w:rPr>
          <w:rFonts w:ascii="Sakkal Majalla" w:hAnsi="Sakkal Majalla" w:cs="Sakkal Majalla"/>
          <w:sz w:val="28"/>
          <w:szCs w:val="28"/>
        </w:rPr>
        <w:t>Farzad</w:t>
      </w:r>
      <w:r w:rsidRPr="00541C43">
        <w:rPr>
          <w:rFonts w:ascii="Sakkal Majalla" w:hAnsi="Sakkal Majalla" w:cs="Sakkal Majalla" w:hint="cs"/>
          <w:sz w:val="28"/>
          <w:szCs w:val="28"/>
          <w:rtl/>
        </w:rPr>
        <w:t>)</w:t>
      </w:r>
    </w:p>
    <w:p w14:paraId="6DDBACE1" w14:textId="2A3E55C7" w:rsidR="0077342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hint="cs"/>
          <w:sz w:val="28"/>
          <w:szCs w:val="28"/>
          <w:rtl/>
        </w:rPr>
        <w:t xml:space="preserve">ومما سبق يري الباحث أن </w:t>
      </w:r>
      <w:r w:rsidRPr="00541C43">
        <w:rPr>
          <w:rFonts w:ascii="Sakkal Majalla" w:hAnsi="Sakkal Majalla" w:cs="Sakkal Majalla"/>
          <w:sz w:val="28"/>
          <w:szCs w:val="28"/>
          <w:rtl/>
        </w:rPr>
        <w:t xml:space="preserve">موضوع العدالة التنظيمية </w:t>
      </w:r>
      <w:r w:rsidRPr="00541C43">
        <w:rPr>
          <w:rFonts w:ascii="Sakkal Majalla" w:hAnsi="Sakkal Majalla" w:cs="Sakkal Majalla" w:hint="cs"/>
          <w:sz w:val="28"/>
          <w:szCs w:val="28"/>
          <w:rtl/>
        </w:rPr>
        <w:t xml:space="preserve">يعتبر </w:t>
      </w:r>
      <w:r w:rsidRPr="00541C43">
        <w:rPr>
          <w:rFonts w:ascii="Sakkal Majalla" w:hAnsi="Sakkal Majalla" w:cs="Sakkal Majalla"/>
          <w:sz w:val="28"/>
          <w:szCs w:val="28"/>
          <w:rtl/>
        </w:rPr>
        <w:t>من المواضيع التي لاقت اهتماما كبيرا من طرف الباحثين وذلك لأثرها البارز على أداء الأفراد من جهة ، وأداء المنظمات من جهة أخرى وتدخلها في تحديد طبيعة العلاقات بينهم وبين المنظمة من خلال المقارنات التي يجريها الأفراد فيما بينهم، ومدى إدراكهم لحالة العدالة داخل المنظمة من خلال ما يقدمونه من مخرجات وما يحصلون عليه بالمقابل من مدخلات، فقد بينت العديد من الدراسات أن غياب العدالة أو إدراك الأفراد للمعاملة غير العادلة له نتائج سلبية سواء على الجانب النفسي للفرد أو الجانب الوظيفي، في حين أن تطبيق قيم العدالة والإنصاف والمساواة بين الأفراد وداخل المنظمات يساعد كثيرا في الحفاظ على استقرار و تماسك الموظفين  .</w:t>
      </w:r>
    </w:p>
    <w:p w14:paraId="346D7169" w14:textId="77777777" w:rsidR="0077342E" w:rsidRDefault="0077342E">
      <w:pPr>
        <w:bidi w:val="0"/>
        <w:spacing w:after="0" w:line="240" w:lineRule="auto"/>
        <w:rPr>
          <w:rFonts w:ascii="Sakkal Majalla" w:hAnsi="Sakkal Majalla" w:cs="Sakkal Majalla"/>
          <w:sz w:val="32"/>
          <w:szCs w:val="32"/>
          <w:rtl/>
        </w:rPr>
      </w:pPr>
      <w:r>
        <w:rPr>
          <w:rFonts w:ascii="Sakkal Majalla" w:hAnsi="Sakkal Majalla" w:cs="Sakkal Majalla"/>
          <w:sz w:val="32"/>
          <w:szCs w:val="32"/>
          <w:rtl/>
        </w:rPr>
        <w:br w:type="page"/>
      </w:r>
    </w:p>
    <w:p w14:paraId="1F8423D5" w14:textId="194DA23E" w:rsidR="00E57E8E" w:rsidRPr="00541C43" w:rsidRDefault="00E57E8E" w:rsidP="0077342E">
      <w:pPr>
        <w:spacing w:before="100" w:beforeAutospacing="1" w:after="100" w:afterAutospacing="1" w:line="360" w:lineRule="auto"/>
        <w:ind w:hanging="2"/>
        <w:jc w:val="center"/>
        <w:outlineLvl w:val="1"/>
        <w:rPr>
          <w:rFonts w:ascii="Sakkal Majalla" w:hAnsi="Sakkal Majalla" w:cs="Sakkal Majalla"/>
          <w:b/>
          <w:bCs/>
          <w:sz w:val="36"/>
          <w:szCs w:val="36"/>
          <w:rtl/>
        </w:rPr>
      </w:pPr>
      <w:bookmarkStart w:id="42" w:name="_Toc179123255"/>
      <w:r w:rsidRPr="00541C43">
        <w:rPr>
          <w:rFonts w:ascii="Sakkal Majalla" w:hAnsi="Sakkal Majalla" w:cs="Sakkal Majalla"/>
          <w:b/>
          <w:bCs/>
          <w:sz w:val="36"/>
          <w:szCs w:val="36"/>
          <w:rtl/>
        </w:rPr>
        <w:lastRenderedPageBreak/>
        <w:t>المبحث الثاني: السمعة المؤسسية</w:t>
      </w:r>
      <w:bookmarkEnd w:id="42"/>
    </w:p>
    <w:p w14:paraId="2B5F7207" w14:textId="47CBC11A"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tl/>
        </w:rPr>
      </w:pPr>
      <w:bookmarkStart w:id="43" w:name="_Toc179123256"/>
      <w:r>
        <w:rPr>
          <w:rFonts w:ascii="Sakkal Majalla" w:hAnsi="Sakkal Majalla" w:cs="Sakkal Majalla" w:hint="cs"/>
          <w:b/>
          <w:bCs/>
          <w:sz w:val="32"/>
          <w:szCs w:val="32"/>
          <w:rtl/>
        </w:rPr>
        <w:t xml:space="preserve">1.2.2 </w:t>
      </w:r>
      <w:r w:rsidR="00E57E8E" w:rsidRPr="00E57E8E">
        <w:rPr>
          <w:rFonts w:ascii="Sakkal Majalla" w:hAnsi="Sakkal Majalla" w:cs="Sakkal Majalla" w:hint="cs"/>
          <w:b/>
          <w:bCs/>
          <w:sz w:val="32"/>
          <w:szCs w:val="32"/>
          <w:rtl/>
        </w:rPr>
        <w:t>تمهيد:</w:t>
      </w:r>
      <w:bookmarkEnd w:id="43"/>
    </w:p>
    <w:p w14:paraId="07A6539C"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أدى التطور الهائل الذي شهده العالم على كافة الأصعدة والمستويات، وما نجم عن الثورة المعرفية والمعلوماتية والانفتاح الذي شهده العالم في ظل التقنيات الحديثة إلى أن تعيد المؤسسات النظر في مكانتها وفق ما تقتضيه متطلبات العصر، فأصبح التنافس بين المؤسسات على أشدها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لتقديم الأفضل </w:t>
      </w:r>
      <w:proofErr w:type="gramStart"/>
      <w:r w:rsidRPr="00541C43">
        <w:rPr>
          <w:rFonts w:ascii="Sakkal Majalla" w:hAnsi="Sakkal Majalla" w:cs="Sakkal Majalla"/>
          <w:sz w:val="28"/>
          <w:szCs w:val="28"/>
          <w:rtl/>
        </w:rPr>
        <w:t>للجمهور</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 xml:space="preserve"> .</w:t>
      </w:r>
      <w:proofErr w:type="gramEnd"/>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أبو</w:t>
      </w:r>
      <w:proofErr w:type="gramEnd"/>
      <w:r w:rsidRPr="00541C43">
        <w:rPr>
          <w:rFonts w:ascii="Sakkal Majalla" w:hAnsi="Sakkal Majalla" w:cs="Sakkal Majalla" w:hint="cs"/>
          <w:sz w:val="28"/>
          <w:szCs w:val="28"/>
          <w:rtl/>
          <w:lang w:bidi="ar-EG"/>
        </w:rPr>
        <w:t xml:space="preserve"> حشيش، 2019)</w:t>
      </w:r>
    </w:p>
    <w:p w14:paraId="12E22BB7"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rtl/>
        </w:rPr>
        <w:t xml:space="preserve">وتؤدي السمعة المؤسسية دورًا أساسيًا ومحورياً يتمثل في تشكيل سلوك الفرد والتأثير على تصرفاته، فتعكس السمعة الواقع وتحمل المعارف للإنسان الذي لا يواجه الواقع بشكل مباشر، بل </w:t>
      </w:r>
      <w:proofErr w:type="spellStart"/>
      <w:r w:rsidRPr="00541C43">
        <w:rPr>
          <w:rFonts w:ascii="Sakkal Majalla" w:hAnsi="Sakkal Majalla" w:cs="Sakkal Majalla"/>
          <w:sz w:val="28"/>
          <w:szCs w:val="28"/>
          <w:rtl/>
        </w:rPr>
        <w:t>يواجهه</w:t>
      </w:r>
      <w:proofErr w:type="spellEnd"/>
      <w:r w:rsidRPr="00541C43">
        <w:rPr>
          <w:rFonts w:ascii="Sakkal Majalla" w:hAnsi="Sakkal Majalla" w:cs="Sakkal Majalla"/>
          <w:sz w:val="28"/>
          <w:szCs w:val="28"/>
          <w:rtl/>
        </w:rPr>
        <w:t xml:space="preserve"> بأسلوب غير مباشر والمعتمد على الوصف، ومن أجل ذلك أدركت المؤسسات مدى أهميتها لامتلاك السمعة من أجل دعم أعمالها وأنشطتها.</w:t>
      </w:r>
    </w:p>
    <w:p w14:paraId="09B3CD1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 ويشير </w:t>
      </w:r>
      <w:proofErr w:type="gramStart"/>
      <w:r w:rsidRPr="00541C43">
        <w:rPr>
          <w:rFonts w:ascii="Sakkal Majalla" w:hAnsi="Sakkal Majalla" w:cs="Sakkal Majalla"/>
          <w:sz w:val="28"/>
          <w:szCs w:val="28"/>
          <w:rtl/>
        </w:rPr>
        <w:t>باليت</w:t>
      </w:r>
      <w:r w:rsidRPr="00541C43">
        <w:rPr>
          <w:rFonts w:ascii="Sakkal Majalla" w:hAnsi="Sakkal Majalla" w:cs="Sakkal Majalla"/>
          <w:sz w:val="28"/>
          <w:szCs w:val="28"/>
          <w:lang w:bidi="ar-EG"/>
        </w:rPr>
        <w:t xml:space="preserve">  </w:t>
      </w:r>
      <w:r w:rsidRPr="00541C43">
        <w:rPr>
          <w:rFonts w:ascii="Sakkal Majalla" w:hAnsi="Sakkal Majalla" w:cs="Sakkal Majalla"/>
          <w:sz w:val="28"/>
          <w:szCs w:val="28"/>
          <w:rtl/>
        </w:rPr>
        <w:t>إلى</w:t>
      </w:r>
      <w:proofErr w:type="gramEnd"/>
      <w:r w:rsidRPr="00541C43">
        <w:rPr>
          <w:rFonts w:ascii="Sakkal Majalla" w:hAnsi="Sakkal Majalla" w:cs="Sakkal Majalla"/>
          <w:sz w:val="28"/>
          <w:szCs w:val="28"/>
          <w:rtl/>
        </w:rPr>
        <w:t xml:space="preserve"> أن السمعة مهمة للمؤسسات جميعها الكبيرة والصغيرة وليس فقط للمؤسسات التي تعمل على جذب عملاء جدد فحتى المؤسسات ذات السمعة الراسخة فإنها هي الأخرى تسعى للمحافظة على سمعتها الجيدة، وجذب عملاء جدد فليس من المنطقي أن تحافظ هذه المؤسسات على السمعة والصورة الذهنية الجيدة التي حققتها لأنه قد يحدث أمر طارئ يؤثر على</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هذه السمعة فالصورة الذهنية بطبيعتها صورة متحركة قابلة للتغيير باستمرار</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 xml:space="preserve"> .</w:t>
      </w:r>
    </w:p>
    <w:p w14:paraId="53B78992" w14:textId="621424FB" w:rsidR="00E57E8E" w:rsidRPr="00541C43" w:rsidRDefault="00E57E8E" w:rsidP="0077342E">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أن دور السمعة محور أساسي في تكوين سلوك الأفراد والتأثير في </w:t>
      </w:r>
      <w:proofErr w:type="gramStart"/>
      <w:r w:rsidRPr="00541C43">
        <w:rPr>
          <w:rFonts w:ascii="Sakkal Majalla" w:hAnsi="Sakkal Majalla" w:cs="Sakkal Majalla"/>
          <w:sz w:val="28"/>
          <w:szCs w:val="28"/>
          <w:rtl/>
        </w:rPr>
        <w:t>تصرفاتهم ،</w:t>
      </w:r>
      <w:proofErr w:type="gramEnd"/>
      <w:r w:rsidRPr="00541C43">
        <w:rPr>
          <w:rFonts w:ascii="Sakkal Majalla" w:hAnsi="Sakkal Majalla" w:cs="Sakkal Majalla"/>
          <w:sz w:val="28"/>
          <w:szCs w:val="28"/>
          <w:rtl/>
        </w:rPr>
        <w:t xml:space="preserve"> فهي تعكس الواقع، وتحمل المعلومات للعقل البشري الذي لا يواجه الواقع مباشرة، وإنما </w:t>
      </w:r>
      <w:proofErr w:type="spellStart"/>
      <w:r w:rsidRPr="00541C43">
        <w:rPr>
          <w:rFonts w:ascii="Sakkal Majalla" w:hAnsi="Sakkal Majalla" w:cs="Sakkal Majalla"/>
          <w:sz w:val="28"/>
          <w:szCs w:val="28"/>
          <w:rtl/>
        </w:rPr>
        <w:t>يواجهه</w:t>
      </w:r>
      <w:proofErr w:type="spellEnd"/>
      <w:r w:rsidRPr="00541C43">
        <w:rPr>
          <w:rFonts w:ascii="Sakkal Majalla" w:hAnsi="Sakkal Majalla" w:cs="Sakkal Majalla"/>
          <w:sz w:val="28"/>
          <w:szCs w:val="28"/>
          <w:rtl/>
        </w:rPr>
        <w:t xml:space="preserve"> بشكل غير مباشر من خلال الوصف وعمليات التزكية، ولهذا فقد أدركت المنظمات أهمية دراسة سمعته</w:t>
      </w:r>
      <w:r w:rsidR="0077342E" w:rsidRPr="00541C43">
        <w:rPr>
          <w:rFonts w:ascii="Sakkal Majalla" w:hAnsi="Sakkal Majalla" w:cs="Sakkal Majalla" w:hint="cs"/>
          <w:sz w:val="28"/>
          <w:szCs w:val="28"/>
          <w:rtl/>
        </w:rPr>
        <w:t xml:space="preserve">ا </w:t>
      </w:r>
      <w:r w:rsidRPr="00541C43">
        <w:rPr>
          <w:rFonts w:ascii="Sakkal Majalla" w:hAnsi="Sakkal Majalla" w:cs="Sakkal Majalla"/>
          <w:sz w:val="28"/>
          <w:szCs w:val="28"/>
          <w:rtl/>
        </w:rPr>
        <w:t>لتوظيف ذلك في دعم أنشطتها</w:t>
      </w:r>
      <w:r w:rsidRPr="00541C43">
        <w:rPr>
          <w:rFonts w:ascii="Sakkal Majalla" w:hAnsi="Sakkal Majalla" w:cs="Sakkal Majalla" w:hint="cs"/>
          <w:sz w:val="28"/>
          <w:szCs w:val="28"/>
          <w:rtl/>
        </w:rPr>
        <w:t>.</w:t>
      </w:r>
    </w:p>
    <w:p w14:paraId="3BBB19F1" w14:textId="77777777" w:rsidR="00541C43" w:rsidRDefault="00541C43">
      <w:pPr>
        <w:bidi w:val="0"/>
        <w:spacing w:after="0" w:line="240"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432594B5" w14:textId="39DBAE51" w:rsidR="00E57E8E" w:rsidRPr="00726902"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tl/>
        </w:rPr>
      </w:pPr>
      <w:bookmarkStart w:id="44" w:name="_Toc179123257"/>
      <w:r>
        <w:rPr>
          <w:rFonts w:ascii="Sakkal Majalla" w:hAnsi="Sakkal Majalla" w:cs="Sakkal Majalla" w:hint="cs"/>
          <w:b/>
          <w:bCs/>
          <w:sz w:val="32"/>
          <w:szCs w:val="32"/>
          <w:rtl/>
        </w:rPr>
        <w:lastRenderedPageBreak/>
        <w:t xml:space="preserve">2.2.2 </w:t>
      </w:r>
      <w:r w:rsidR="00E57E8E" w:rsidRPr="00726902">
        <w:rPr>
          <w:rFonts w:ascii="Sakkal Majalla" w:hAnsi="Sakkal Majalla" w:cs="Sakkal Majalla" w:hint="cs"/>
          <w:b/>
          <w:bCs/>
          <w:sz w:val="32"/>
          <w:szCs w:val="32"/>
          <w:rtl/>
        </w:rPr>
        <w:t>تعريف سمعة المؤسسة:</w:t>
      </w:r>
      <w:bookmarkEnd w:id="44"/>
    </w:p>
    <w:p w14:paraId="13C6C876"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سمعه المؤسسة هي الانطباعات والمعلومات التي يتلقاها الجماهير من خلال مجموعة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مختلفة من قنوات الاتصال والرموز، وعلى وجه الخصوص قد تكون سمعه المؤسسة مرتبطة بشكل كبير في الانطباع الذي يؤخذ من خلال الشكل العام للمؤسسة</w:t>
      </w:r>
      <w:r w:rsidRPr="00541C43">
        <w:rPr>
          <w:rFonts w:ascii="Sakkal Majalla" w:hAnsi="Sakkal Majalla" w:cs="Sakkal Majalla" w:hint="cs"/>
          <w:sz w:val="28"/>
          <w:szCs w:val="28"/>
          <w:rtl/>
        </w:rPr>
        <w:t>.</w:t>
      </w:r>
    </w:p>
    <w:p w14:paraId="4C050F2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rPr>
      </w:pPr>
      <w:r w:rsidRPr="00541C43">
        <w:rPr>
          <w:rFonts w:ascii="Sakkal Majalla" w:hAnsi="Sakkal Majalla" w:cs="Sakkal Majalla"/>
          <w:sz w:val="28"/>
          <w:szCs w:val="28"/>
          <w:lang w:bidi="ar-EG"/>
        </w:rPr>
        <w:t xml:space="preserve"> </w:t>
      </w:r>
      <w:r w:rsidRPr="00541C43">
        <w:rPr>
          <w:rFonts w:ascii="Sakkal Majalla" w:hAnsi="Sakkal Majalla" w:cs="Sakkal Majalla"/>
          <w:sz w:val="28"/>
          <w:szCs w:val="28"/>
          <w:rtl/>
        </w:rPr>
        <w:t xml:space="preserve">كما يمكن تحديد السمعة للمؤسسة عن طريق تجربة العملاء وتعاملهم مع المؤسسة بشكل مباشر، كما يمكن الحصول على السمعة من خلال اسم المؤسسة وسوقها ومنافستها مع </w:t>
      </w:r>
      <w:proofErr w:type="gramStart"/>
      <w:r w:rsidRPr="00541C43">
        <w:rPr>
          <w:rFonts w:ascii="Sakkal Majalla" w:hAnsi="Sakkal Majalla" w:cs="Sakkal Majalla"/>
          <w:sz w:val="28"/>
          <w:szCs w:val="28"/>
          <w:rtl/>
        </w:rPr>
        <w:t>المؤسسات</w:t>
      </w:r>
      <w:r w:rsidRPr="00541C43">
        <w:rPr>
          <w:rFonts w:ascii="Sakkal Majalla" w:hAnsi="Sakkal Majalla" w:cs="Sakkal Majalla"/>
          <w:sz w:val="28"/>
          <w:szCs w:val="28"/>
          <w:lang w:bidi="ar-EG"/>
        </w:rPr>
        <w:t xml:space="preserve"> )</w:t>
      </w:r>
      <w:r w:rsidRPr="00541C43">
        <w:rPr>
          <w:rFonts w:ascii="Sakkal Majalla" w:hAnsi="Sakkal Majalla" w:cs="Sakkal Majalla" w:hint="cs"/>
          <w:sz w:val="28"/>
          <w:szCs w:val="28"/>
          <w:rtl/>
          <w:lang w:bidi="ar-EG"/>
        </w:rPr>
        <w:t>الحامد</w:t>
      </w:r>
      <w:proofErr w:type="gramEnd"/>
      <w:r w:rsidRPr="00541C43">
        <w:rPr>
          <w:rFonts w:ascii="Sakkal Majalla" w:hAnsi="Sakkal Majalla" w:cs="Sakkal Majalla" w:hint="cs"/>
          <w:sz w:val="28"/>
          <w:szCs w:val="28"/>
          <w:rtl/>
          <w:lang w:bidi="ar-EG"/>
        </w:rPr>
        <w:t>، 2018</w:t>
      </w:r>
      <w:r w:rsidRPr="00541C43">
        <w:rPr>
          <w:rFonts w:ascii="Sakkal Majalla" w:hAnsi="Sakkal Majalla" w:cs="Sakkal Majalla"/>
          <w:sz w:val="28"/>
          <w:szCs w:val="28"/>
          <w:lang w:bidi="ar-EG"/>
        </w:rPr>
        <w:t>(</w:t>
      </w:r>
      <w:r w:rsidRPr="00541C43">
        <w:rPr>
          <w:rFonts w:ascii="Sakkal Majalla" w:hAnsi="Sakkal Majalla" w:cs="Sakkal Majalla" w:hint="cs"/>
          <w:sz w:val="28"/>
          <w:szCs w:val="28"/>
          <w:rtl/>
          <w:lang w:bidi="ar-EG"/>
        </w:rPr>
        <w:t xml:space="preserve"> </w:t>
      </w:r>
    </w:p>
    <w:p w14:paraId="79229B5C"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وأشار </w:t>
      </w:r>
      <w:proofErr w:type="spellStart"/>
      <w:r w:rsidRPr="00541C43">
        <w:rPr>
          <w:rFonts w:ascii="Sakkal Majalla" w:hAnsi="Sakkal Majalla" w:cs="Sakkal Majalla"/>
          <w:sz w:val="28"/>
          <w:szCs w:val="28"/>
          <w:rtl/>
        </w:rPr>
        <w:t>بوید</w:t>
      </w:r>
      <w:proofErr w:type="spellEnd"/>
      <w:r w:rsidRPr="00541C43">
        <w:rPr>
          <w:rFonts w:ascii="Sakkal Majalla" w:hAnsi="Sakkal Majalla" w:cs="Sakkal Majalla"/>
          <w:sz w:val="28"/>
          <w:szCs w:val="28"/>
          <w:lang w:bidi="ar-EG"/>
        </w:rPr>
        <w:t xml:space="preserve"> </w:t>
      </w:r>
      <w:r w:rsidRPr="00541C43">
        <w:rPr>
          <w:rFonts w:ascii="Sakkal Majalla" w:hAnsi="Sakkal Majalla" w:cs="Sakkal Majalla"/>
          <w:sz w:val="28"/>
          <w:szCs w:val="28"/>
          <w:rtl/>
        </w:rPr>
        <w:t>بأن سمعة المؤسسة تظهر عن طريق خبراتها سواء المباشرة، أم غير المباشرة ومن خلال جمع</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المعلومات من قبل أصحاب المصالح</w:t>
      </w:r>
      <w:r w:rsidRPr="00541C43">
        <w:rPr>
          <w:rFonts w:ascii="Sakkal Majalla" w:hAnsi="Sakkal Majalla" w:cs="Sakkal Majalla"/>
          <w:sz w:val="28"/>
          <w:szCs w:val="28"/>
          <w:lang w:bidi="ar-EG"/>
        </w:rPr>
        <w:t>.</w:t>
      </w:r>
    </w:p>
    <w:p w14:paraId="3FAF1CF8"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ووضح </w:t>
      </w:r>
      <w:proofErr w:type="gramStart"/>
      <w:r w:rsidRPr="00541C43">
        <w:rPr>
          <w:rFonts w:ascii="Sakkal Majalla" w:hAnsi="Sakkal Majalla" w:cs="Sakkal Majalla"/>
          <w:sz w:val="28"/>
          <w:szCs w:val="28"/>
          <w:rtl/>
        </w:rPr>
        <w:t>والش  بأن</w:t>
      </w:r>
      <w:proofErr w:type="gramEnd"/>
      <w:r w:rsidRPr="00541C43">
        <w:rPr>
          <w:rFonts w:ascii="Sakkal Majalla" w:hAnsi="Sakkal Majalla" w:cs="Sakkal Majalla"/>
          <w:sz w:val="28"/>
          <w:szCs w:val="28"/>
          <w:rtl/>
        </w:rPr>
        <w:t xml:space="preserve"> سمعة المؤسسة ما هي إلا خاصية</w:t>
      </w:r>
      <w:r w:rsidRPr="00541C43">
        <w:rPr>
          <w:rFonts w:ascii="Sakkal Majalla" w:hAnsi="Sakkal Majalla" w:cs="Sakkal Majalla" w:hint="cs"/>
          <w:sz w:val="28"/>
          <w:szCs w:val="28"/>
          <w:rtl/>
        </w:rPr>
        <w:t xml:space="preserve"> </w:t>
      </w:r>
      <w:r w:rsidRPr="00541C43">
        <w:rPr>
          <w:rFonts w:ascii="Sakkal Majalla" w:hAnsi="Sakkal Majalla" w:cs="Sakkal Majalla"/>
          <w:sz w:val="28"/>
          <w:szCs w:val="28"/>
          <w:rtl/>
        </w:rPr>
        <w:t>تظهر من الفوائد المتمثلة بالقيم المدركة من قبل المستفيدين</w:t>
      </w:r>
      <w:r w:rsidRPr="00541C43">
        <w:rPr>
          <w:rFonts w:ascii="Sakkal Majalla" w:hAnsi="Sakkal Majalla" w:cs="Sakkal Majalla" w:hint="cs"/>
          <w:sz w:val="28"/>
          <w:szCs w:val="28"/>
          <w:rtl/>
        </w:rPr>
        <w:t>.</w:t>
      </w:r>
      <w:r w:rsidRPr="00541C43">
        <w:rPr>
          <w:rFonts w:ascii="Sakkal Majalla" w:hAnsi="Sakkal Majalla" w:cs="Sakkal Majalla"/>
          <w:sz w:val="28"/>
          <w:szCs w:val="28"/>
          <w:rtl/>
        </w:rPr>
        <w:t xml:space="preserve"> </w:t>
      </w:r>
      <w:proofErr w:type="gramStart"/>
      <w:r w:rsidRPr="00541C43">
        <w:rPr>
          <w:rFonts w:ascii="Sakkal Majalla" w:hAnsi="Sakkal Majalla" w:cs="Sakkal Majalla" w:hint="cs"/>
          <w:sz w:val="28"/>
          <w:szCs w:val="28"/>
          <w:rtl/>
          <w:lang w:bidi="ar-EG"/>
        </w:rPr>
        <w:t>( بني</w:t>
      </w:r>
      <w:proofErr w:type="gramEnd"/>
      <w:r w:rsidRPr="00541C43">
        <w:rPr>
          <w:rFonts w:ascii="Sakkal Majalla" w:hAnsi="Sakkal Majalla" w:cs="Sakkal Majalla" w:hint="cs"/>
          <w:sz w:val="28"/>
          <w:szCs w:val="28"/>
          <w:rtl/>
          <w:lang w:bidi="ar-EG"/>
        </w:rPr>
        <w:t xml:space="preserve"> عيسي، 2020)</w:t>
      </w:r>
    </w:p>
    <w:p w14:paraId="3BF73C5F"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كما ووصف </w:t>
      </w:r>
      <w:proofErr w:type="spellStart"/>
      <w:r w:rsidRPr="00541C43">
        <w:rPr>
          <w:rFonts w:ascii="Sakkal Majalla" w:hAnsi="Sakkal Majalla" w:cs="Sakkal Majalla"/>
          <w:sz w:val="28"/>
          <w:szCs w:val="28"/>
          <w:rtl/>
        </w:rPr>
        <w:t>إيكرت</w:t>
      </w:r>
      <w:proofErr w:type="spellEnd"/>
      <w:r w:rsidRPr="00541C43">
        <w:rPr>
          <w:rFonts w:ascii="Sakkal Majalla" w:hAnsi="Sakkal Majalla" w:cs="Sakkal Majalla"/>
          <w:sz w:val="28"/>
          <w:szCs w:val="28"/>
          <w:lang w:bidi="ar-EG"/>
        </w:rPr>
        <w:t xml:space="preserve"> </w:t>
      </w:r>
      <w:proofErr w:type="gramStart"/>
      <w:r w:rsidRPr="00541C43">
        <w:rPr>
          <w:rFonts w:ascii="Sakkal Majalla" w:hAnsi="Sakkal Majalla" w:cs="Sakkal Majalla"/>
          <w:sz w:val="28"/>
          <w:szCs w:val="28"/>
          <w:lang w:bidi="ar-EG"/>
        </w:rPr>
        <w:t>( Eckert</w:t>
      </w:r>
      <w:proofErr w:type="gramEnd"/>
      <w:r w:rsidRPr="00541C43">
        <w:rPr>
          <w:rFonts w:ascii="Sakkal Majalla" w:hAnsi="Sakkal Majalla" w:cs="Sakkal Majalla"/>
          <w:sz w:val="28"/>
          <w:szCs w:val="28"/>
          <w:lang w:bidi="ar-EG"/>
        </w:rPr>
        <w:t xml:space="preserve">  2016) </w:t>
      </w:r>
      <w:r w:rsidRPr="00541C43">
        <w:rPr>
          <w:rFonts w:ascii="Sakkal Majalla" w:hAnsi="Sakkal Majalla" w:cs="Sakkal Majalla"/>
          <w:sz w:val="28"/>
          <w:szCs w:val="28"/>
          <w:rtl/>
        </w:rPr>
        <w:t xml:space="preserve"> السمعة بأنها تقييم المستفيدين والعملاء لمدى مقدرة المؤسسة على تلبية متطلباتهم، وانطباعاتهم حول أعمالها وسياستها، فكلما كان رأيهم </w:t>
      </w:r>
      <w:proofErr w:type="spellStart"/>
      <w:r w:rsidRPr="00541C43">
        <w:rPr>
          <w:rFonts w:ascii="Sakkal Majalla" w:hAnsi="Sakkal Majalla" w:cs="Sakkal Majalla"/>
          <w:sz w:val="28"/>
          <w:szCs w:val="28"/>
          <w:rtl/>
        </w:rPr>
        <w:t>ايجابيا</w:t>
      </w:r>
      <w:proofErr w:type="spellEnd"/>
      <w:r w:rsidRPr="00541C43">
        <w:rPr>
          <w:rFonts w:ascii="Sakkal Majalla" w:hAnsi="Sakkal Majalla" w:cs="Sakkal Majalla"/>
          <w:sz w:val="28"/>
          <w:szCs w:val="28"/>
          <w:rtl/>
        </w:rPr>
        <w:t xml:space="preserve"> دعموا المؤسسة واستمروا في علاقتهم معها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w:t>
      </w:r>
    </w:p>
    <w:p w14:paraId="16D3E008"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تتكون السمعة للمؤسسة من عدد من الصور الذهنية المتراكمة في عقول الأفراد خلال فترة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زمنية محددة والتي ساعدتهم على تكوين رأي معين حول مؤسسة ما، كما تتكون الصورة الذهنية أيضاً من تشكيل الانطباعات حول المؤسسات، فالسمعة تنبع من التجربة الفعلية لكن الصورة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الذهنية تكون مجرد توقعات في ذهن الأفراد ولم تعكس أي تجارب واقعية</w:t>
      </w:r>
      <w:r w:rsidRPr="00541C43">
        <w:rPr>
          <w:rFonts w:ascii="Sakkal Majalla" w:hAnsi="Sakkal Majalla" w:cs="Sakkal Majalla" w:hint="cs"/>
          <w:sz w:val="28"/>
          <w:szCs w:val="28"/>
          <w:rtl/>
          <w:lang w:bidi="ar-EG"/>
        </w:rPr>
        <w:t>.</w:t>
      </w:r>
    </w:p>
    <w:p w14:paraId="59464C60"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lang w:bidi="ar-EG"/>
        </w:rPr>
      </w:pPr>
      <w:r w:rsidRPr="00541C43">
        <w:rPr>
          <w:rFonts w:ascii="Sakkal Majalla" w:hAnsi="Sakkal Majalla" w:cs="Sakkal Majalla"/>
          <w:sz w:val="28"/>
          <w:szCs w:val="28"/>
          <w:rtl/>
        </w:rPr>
        <w:t>وأضاف وبر بأن السمعة تتكون من عدد من العناصر والمتمثلة في اسم</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المؤسسة وشعارها الرسمي، والعاملين </w:t>
      </w:r>
      <w:proofErr w:type="gramStart"/>
      <w:r w:rsidRPr="00541C43">
        <w:rPr>
          <w:rFonts w:ascii="Sakkal Majalla" w:hAnsi="Sakkal Majalla" w:cs="Sakkal Majalla"/>
          <w:sz w:val="28"/>
          <w:szCs w:val="28"/>
          <w:rtl/>
        </w:rPr>
        <w:t>فيها ،</w:t>
      </w:r>
      <w:proofErr w:type="gramEnd"/>
      <w:r w:rsidRPr="00541C43">
        <w:rPr>
          <w:rFonts w:ascii="Sakkal Majalla" w:hAnsi="Sakkal Majalla" w:cs="Sakkal Majalla"/>
          <w:sz w:val="28"/>
          <w:szCs w:val="28"/>
          <w:rtl/>
        </w:rPr>
        <w:t xml:space="preserve"> والإداريين ، وفلسفتها ، وقراراتها </w:t>
      </w:r>
      <w:proofErr w:type="spellStart"/>
      <w:r w:rsidRPr="00541C43">
        <w:rPr>
          <w:rFonts w:ascii="Sakkal Majalla" w:hAnsi="Sakkal Majalla" w:cs="Sakkal Majalla"/>
          <w:sz w:val="28"/>
          <w:szCs w:val="28"/>
          <w:rtl/>
        </w:rPr>
        <w:t>وانجازاتها</w:t>
      </w:r>
      <w:proofErr w:type="spellEnd"/>
      <w:r w:rsidRPr="00541C43">
        <w:rPr>
          <w:rFonts w:ascii="Sakkal Majalla" w:hAnsi="Sakkal Majalla" w:cs="Sakkal Majalla"/>
          <w:sz w:val="28"/>
          <w:szCs w:val="28"/>
          <w:rtl/>
        </w:rPr>
        <w:t xml:space="preserve"> ودورها في مدى تقديمها للخدمات </w:t>
      </w:r>
      <w:r w:rsidRPr="00541C43">
        <w:rPr>
          <w:rFonts w:ascii="Sakkal Majalla" w:hAnsi="Sakkal Majalla" w:cs="Sakkal Majalla"/>
          <w:sz w:val="28"/>
          <w:szCs w:val="28"/>
          <w:rtl/>
        </w:rPr>
        <w:lastRenderedPageBreak/>
        <w:t>المجتمعية ، ومشاركتها في الحياة العامة بالإضافة إلى احتوائها للمشكلات التي تواجهها والآثار السلبية لها، فهذه تكون الانطباعات الأولى عن المؤسسة، وذلك لأن المستفيدين</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يكونون صورة انطباعية أولية عن المؤسسة عن طريق الاتصال الأولي بالمؤسسة سواء عبر</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الزيارات الشخصية أم المواقع </w:t>
      </w:r>
      <w:proofErr w:type="spellStart"/>
      <w:r w:rsidRPr="00541C43">
        <w:rPr>
          <w:rFonts w:ascii="Sakkal Majalla" w:hAnsi="Sakkal Majalla" w:cs="Sakkal Majalla"/>
          <w:sz w:val="28"/>
          <w:szCs w:val="28"/>
          <w:rtl/>
        </w:rPr>
        <w:t>الالكترونية</w:t>
      </w:r>
      <w:proofErr w:type="spellEnd"/>
      <w:r w:rsidRPr="00541C43">
        <w:rPr>
          <w:rFonts w:ascii="Sakkal Majalla" w:hAnsi="Sakkal Majalla" w:cs="Sakkal Majalla"/>
          <w:sz w:val="28"/>
          <w:szCs w:val="28"/>
          <w:rtl/>
        </w:rPr>
        <w:t xml:space="preserve"> ... الخ</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Pr>
        <w:t xml:space="preserve"> </w:t>
      </w:r>
      <w:r w:rsidRPr="00541C43">
        <w:rPr>
          <w:rFonts w:ascii="Sakkal Majalla" w:hAnsi="Sakkal Majalla" w:cs="Sakkal Majalla"/>
          <w:sz w:val="28"/>
          <w:szCs w:val="28"/>
          <w:lang w:bidi="ar-EG"/>
        </w:rPr>
        <w:t>.</w:t>
      </w:r>
      <w:r w:rsidRPr="00541C43">
        <w:rPr>
          <w:rFonts w:ascii="Sakkal Majalla" w:hAnsi="Sakkal Majalla" w:cs="Sakkal Majalla" w:hint="cs"/>
          <w:sz w:val="28"/>
          <w:szCs w:val="28"/>
          <w:rtl/>
          <w:lang w:bidi="ar-EG"/>
        </w:rPr>
        <w:t>( 2018</w:t>
      </w:r>
      <w:r w:rsidRPr="00541C43">
        <w:rPr>
          <w:sz w:val="20"/>
          <w:szCs w:val="20"/>
        </w:rPr>
        <w:t xml:space="preserve"> </w:t>
      </w:r>
      <w:proofErr w:type="spellStart"/>
      <w:r w:rsidRPr="00541C43">
        <w:rPr>
          <w:rFonts w:ascii="Sakkal Majalla" w:hAnsi="Sakkal Majalla" w:cs="Sakkal Majalla"/>
          <w:sz w:val="28"/>
          <w:szCs w:val="28"/>
          <w:lang w:bidi="ar-EG"/>
        </w:rPr>
        <w:t>Yigitol</w:t>
      </w:r>
      <w:proofErr w:type="spellEnd"/>
      <w:r w:rsidRPr="00541C43">
        <w:rPr>
          <w:rFonts w:ascii="Sakkal Majalla" w:hAnsi="Sakkal Majalla" w:cs="Sakkal Majalla" w:hint="cs"/>
          <w:sz w:val="28"/>
          <w:szCs w:val="28"/>
          <w:rtl/>
          <w:lang w:bidi="ar-EG"/>
        </w:rPr>
        <w:t>)</w:t>
      </w:r>
    </w:p>
    <w:p w14:paraId="78ECE4ED" w14:textId="03D0C045"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tl/>
        </w:rPr>
      </w:pPr>
      <w:bookmarkStart w:id="45" w:name="_Toc179123258"/>
      <w:r>
        <w:rPr>
          <w:rFonts w:ascii="Sakkal Majalla" w:hAnsi="Sakkal Majalla" w:cs="Sakkal Majalla" w:hint="cs"/>
          <w:b/>
          <w:bCs/>
          <w:sz w:val="32"/>
          <w:szCs w:val="32"/>
          <w:rtl/>
        </w:rPr>
        <w:t xml:space="preserve">3.2.2 </w:t>
      </w:r>
      <w:r w:rsidR="00E57E8E" w:rsidRPr="00E57E8E">
        <w:rPr>
          <w:rFonts w:ascii="Sakkal Majalla" w:hAnsi="Sakkal Majalla" w:cs="Sakkal Majalla"/>
          <w:b/>
          <w:bCs/>
          <w:sz w:val="32"/>
          <w:szCs w:val="32"/>
          <w:rtl/>
        </w:rPr>
        <w:t>خصائص سمعة المؤسسة</w:t>
      </w:r>
      <w:bookmarkEnd w:id="45"/>
      <w:r w:rsidR="00E57E8E" w:rsidRPr="00E57E8E">
        <w:rPr>
          <w:rFonts w:ascii="Sakkal Majalla" w:hAnsi="Sakkal Majalla" w:cs="Sakkal Majalla"/>
          <w:b/>
          <w:bCs/>
          <w:sz w:val="32"/>
          <w:szCs w:val="32"/>
          <w:rtl/>
        </w:rPr>
        <w:t xml:space="preserve">  </w:t>
      </w:r>
    </w:p>
    <w:p w14:paraId="1E283BD0" w14:textId="46DFD7F2" w:rsidR="00E57E8E" w:rsidRPr="00541C43" w:rsidRDefault="00E57E8E" w:rsidP="0077342E">
      <w:pPr>
        <w:spacing w:before="100" w:beforeAutospacing="1" w:after="100" w:afterAutospacing="1" w:line="360" w:lineRule="auto"/>
        <w:ind w:firstLine="720"/>
        <w:jc w:val="both"/>
        <w:rPr>
          <w:rFonts w:ascii="Sakkal Majalla" w:hAnsi="Sakkal Majalla" w:cs="Sakkal Majalla"/>
          <w:b/>
          <w:bCs/>
          <w:sz w:val="28"/>
          <w:szCs w:val="28"/>
          <w:lang w:bidi="ar-EG"/>
        </w:rPr>
      </w:pPr>
      <w:r w:rsidRPr="00541C43">
        <w:rPr>
          <w:rFonts w:ascii="Sakkal Majalla" w:hAnsi="Sakkal Majalla" w:cs="Sakkal Majalla"/>
          <w:sz w:val="28"/>
          <w:szCs w:val="28"/>
          <w:rtl/>
        </w:rPr>
        <w:t xml:space="preserve">تمتلك المؤسسة عدد من الخصائص التي تتسم بها والتي تحقق السمعة الحسنة لها </w:t>
      </w:r>
      <w:proofErr w:type="gramStart"/>
      <w:r w:rsidRPr="00541C43">
        <w:rPr>
          <w:rFonts w:ascii="Sakkal Majalla" w:hAnsi="Sakkal Majalla" w:cs="Sakkal Majalla"/>
          <w:sz w:val="28"/>
          <w:szCs w:val="28"/>
          <w:rtl/>
        </w:rPr>
        <w:t>وهي</w:t>
      </w:r>
      <w:r w:rsidR="0077342E" w:rsidRPr="00541C43">
        <w:rPr>
          <w:rFonts w:ascii="Sakkal Majalla" w:hAnsi="Sakkal Majalla" w:cs="Sakkal Majalla" w:hint="cs"/>
          <w:b/>
          <w:bCs/>
          <w:sz w:val="28"/>
          <w:szCs w:val="28"/>
          <w:rtl/>
          <w:lang w:bidi="ar-EG"/>
        </w:rPr>
        <w:t xml:space="preserve"> </w:t>
      </w:r>
      <w:r w:rsidRPr="00541C43">
        <w:rPr>
          <w:rFonts w:ascii="Sakkal Majalla" w:hAnsi="Sakkal Majalla" w:cs="Sakkal Majalla"/>
          <w:sz w:val="28"/>
          <w:szCs w:val="28"/>
          <w:lang w:bidi="ar-EG"/>
        </w:rPr>
        <w:t>:</w:t>
      </w:r>
      <w:proofErr w:type="gramEnd"/>
      <w:r w:rsidRPr="00541C43">
        <w:rPr>
          <w:rFonts w:ascii="Sakkal Majalla" w:hAnsi="Sakkal Majalla" w:cs="Sakkal Majalla"/>
          <w:sz w:val="28"/>
          <w:szCs w:val="28"/>
          <w:lang w:bidi="ar-EG"/>
        </w:rPr>
        <w:t xml:space="preserve"> </w:t>
      </w:r>
      <w:r w:rsidR="0077342E" w:rsidRPr="00541C43">
        <w:rPr>
          <w:rFonts w:ascii="Sakkal Majalla" w:hAnsi="Sakkal Majalla" w:cs="Sakkal Majalla"/>
          <w:sz w:val="28"/>
          <w:szCs w:val="28"/>
          <w:lang w:bidi="ar-EG"/>
        </w:rPr>
        <w:t>(</w:t>
      </w:r>
      <w:proofErr w:type="spellStart"/>
      <w:r w:rsidRPr="00541C43">
        <w:rPr>
          <w:rFonts w:ascii="Sakkal Majalla" w:hAnsi="Sakkal Majalla" w:cs="Sakkal Majalla"/>
          <w:sz w:val="28"/>
          <w:szCs w:val="28"/>
          <w:lang w:bidi="ar-EG"/>
        </w:rPr>
        <w:t>Mechael</w:t>
      </w:r>
      <w:proofErr w:type="spellEnd"/>
      <w:r w:rsidRPr="00541C43">
        <w:rPr>
          <w:rFonts w:ascii="Sakkal Majalla" w:hAnsi="Sakkal Majalla" w:cs="Sakkal Majalla"/>
          <w:sz w:val="28"/>
          <w:szCs w:val="28"/>
          <w:lang w:bidi="ar-EG"/>
        </w:rPr>
        <w:t>, 2016</w:t>
      </w:r>
      <w:r w:rsidR="0077342E" w:rsidRPr="00541C43">
        <w:rPr>
          <w:rFonts w:ascii="Sakkal Majalla" w:hAnsi="Sakkal Majalla" w:cs="Sakkal Majalla"/>
          <w:sz w:val="28"/>
          <w:szCs w:val="28"/>
          <w:lang w:bidi="ar-EG"/>
        </w:rPr>
        <w:t>)</w:t>
      </w:r>
    </w:p>
    <w:p w14:paraId="088B601A" w14:textId="77777777" w:rsidR="00E57E8E" w:rsidRPr="00541C43" w:rsidRDefault="00E57E8E" w:rsidP="0077342E">
      <w:pPr>
        <w:pStyle w:val="a7"/>
        <w:numPr>
          <w:ilvl w:val="0"/>
          <w:numId w:val="67"/>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السمعة هي الانطباعات الذهنية المتكونة في عقول </w:t>
      </w:r>
      <w:proofErr w:type="spellStart"/>
      <w:r w:rsidRPr="00541C43">
        <w:rPr>
          <w:rFonts w:ascii="Sakkal Majalla" w:hAnsi="Sakkal Majalla" w:cs="Sakkal Majalla"/>
          <w:sz w:val="28"/>
          <w:szCs w:val="28"/>
          <w:rtl/>
        </w:rPr>
        <w:t>الافراد</w:t>
      </w:r>
      <w:proofErr w:type="spellEnd"/>
      <w:r w:rsidRPr="00541C43">
        <w:rPr>
          <w:rFonts w:ascii="Sakkal Majalla" w:hAnsi="Sakkal Majalla" w:cs="Sakkal Majalla"/>
          <w:sz w:val="28"/>
          <w:szCs w:val="28"/>
          <w:rtl/>
        </w:rPr>
        <w:t xml:space="preserve"> وتشكل اتجاهاتهم نحو المؤسسة </w:t>
      </w:r>
    </w:p>
    <w:p w14:paraId="65F26823" w14:textId="77777777" w:rsidR="00E57E8E" w:rsidRPr="00541C43" w:rsidRDefault="00E57E8E" w:rsidP="0077342E">
      <w:pPr>
        <w:pStyle w:val="a7"/>
        <w:numPr>
          <w:ilvl w:val="0"/>
          <w:numId w:val="67"/>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تتسم السمعة بالديناميكية وذلك في مقدرتها على التفاعل الدائم مع المتغيرات الذاتية الخاصة بالفرد أو المؤسسة أو بالمؤسسات المنافسة، بالإضافة إلى تفاعلها مع العديد من التغيرات المجتمعية </w:t>
      </w:r>
      <w:proofErr w:type="gramStart"/>
      <w:r w:rsidRPr="00541C43">
        <w:rPr>
          <w:rFonts w:ascii="Sakkal Majalla" w:hAnsi="Sakkal Majalla" w:cs="Sakkal Majalla"/>
          <w:sz w:val="28"/>
          <w:szCs w:val="28"/>
          <w:rtl/>
        </w:rPr>
        <w:t xml:space="preserve">المتنوعة </w:t>
      </w:r>
      <w:r w:rsidRPr="00541C43">
        <w:rPr>
          <w:rFonts w:ascii="Sakkal Majalla" w:hAnsi="Sakkal Majalla" w:cs="Sakkal Majalla"/>
          <w:sz w:val="28"/>
          <w:szCs w:val="28"/>
          <w:lang w:bidi="ar-EG"/>
        </w:rPr>
        <w:t>.</w:t>
      </w:r>
      <w:proofErr w:type="gramEnd"/>
    </w:p>
    <w:p w14:paraId="1F91E461" w14:textId="5EFCC57A" w:rsidR="00E57E8E" w:rsidRPr="00541C43" w:rsidRDefault="00E57E8E" w:rsidP="0077342E">
      <w:pPr>
        <w:pStyle w:val="a7"/>
        <w:numPr>
          <w:ilvl w:val="0"/>
          <w:numId w:val="67"/>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تمثل السمعة تقديماً عقلياً لكل ما يرتبط بالمؤسسة كصورة </w:t>
      </w:r>
      <w:proofErr w:type="spellStart"/>
      <w:r w:rsidRPr="00541C43">
        <w:rPr>
          <w:rFonts w:ascii="Sakkal Majalla" w:hAnsi="Sakkal Majalla" w:cs="Sakkal Majalla"/>
          <w:sz w:val="28"/>
          <w:szCs w:val="28"/>
          <w:rtl/>
        </w:rPr>
        <w:t>افراده</w:t>
      </w:r>
      <w:proofErr w:type="spellEnd"/>
      <w:r w:rsidRPr="00541C43">
        <w:rPr>
          <w:rFonts w:ascii="Sakkal Majalla" w:hAnsi="Sakkal Majalla" w:cs="Sakkal Majalla"/>
          <w:sz w:val="28"/>
          <w:szCs w:val="28"/>
          <w:rtl/>
        </w:rPr>
        <w:t xml:space="preserve">، أو صورة العلامة التجارية أو </w:t>
      </w:r>
      <w:proofErr w:type="gramStart"/>
      <w:r w:rsidRPr="00541C43">
        <w:rPr>
          <w:rFonts w:ascii="Sakkal Majalla" w:hAnsi="Sakkal Majalla" w:cs="Sakkal Majalla"/>
          <w:sz w:val="28"/>
          <w:szCs w:val="28"/>
          <w:rtl/>
        </w:rPr>
        <w:t>المنتجات ،</w:t>
      </w:r>
      <w:proofErr w:type="gramEnd"/>
      <w:r w:rsidRPr="00541C43">
        <w:rPr>
          <w:rFonts w:ascii="Sakkal Majalla" w:hAnsi="Sakkal Majalla" w:cs="Sakkal Majalla"/>
          <w:sz w:val="28"/>
          <w:szCs w:val="28"/>
          <w:rtl/>
        </w:rPr>
        <w:t xml:space="preserve"> أو تقديم لكافة مكوناتها وعناصرها وأبعادها . </w:t>
      </w:r>
    </w:p>
    <w:p w14:paraId="3AF312AA" w14:textId="77777777" w:rsidR="00E57E8E" w:rsidRPr="00541C43" w:rsidRDefault="00E57E8E" w:rsidP="0077342E">
      <w:pPr>
        <w:pStyle w:val="a7"/>
        <w:numPr>
          <w:ilvl w:val="0"/>
          <w:numId w:val="67"/>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تكون السمعة للمؤسسة مخطط لها من قبل، وذلك لاعتمادها على برامج إعلامية موثوق بها </w:t>
      </w:r>
      <w:proofErr w:type="gramStart"/>
      <w:r w:rsidRPr="00541C43">
        <w:rPr>
          <w:rFonts w:ascii="Sakkal Majalla" w:hAnsi="Sakkal Majalla" w:cs="Sakkal Majalla"/>
          <w:sz w:val="28"/>
          <w:szCs w:val="28"/>
          <w:rtl/>
        </w:rPr>
        <w:t>ومدروسة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w:t>
      </w:r>
      <w:proofErr w:type="gramEnd"/>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( 2017</w:t>
      </w:r>
      <w:proofErr w:type="spellStart"/>
      <w:proofErr w:type="gramEnd"/>
      <w:r w:rsidRPr="00541C43">
        <w:rPr>
          <w:rFonts w:ascii="Sakkal Majalla" w:hAnsi="Sakkal Majalla" w:cs="Sakkal Majalla"/>
          <w:sz w:val="28"/>
          <w:szCs w:val="28"/>
          <w:lang w:bidi="ar-EG"/>
        </w:rPr>
        <w:t>Yangin</w:t>
      </w:r>
      <w:proofErr w:type="spellEnd"/>
      <w:r w:rsidRPr="00541C43">
        <w:rPr>
          <w:rFonts w:ascii="Sakkal Majalla" w:hAnsi="Sakkal Majalla" w:cs="Sakkal Majalla"/>
          <w:sz w:val="28"/>
          <w:szCs w:val="28"/>
          <w:lang w:bidi="ar-EG"/>
        </w:rPr>
        <w:t>, Demet</w:t>
      </w:r>
      <w:r w:rsidRPr="00541C43">
        <w:rPr>
          <w:rFonts w:ascii="Sakkal Majalla" w:hAnsi="Sakkal Majalla" w:cs="Sakkal Majalla" w:hint="cs"/>
          <w:sz w:val="28"/>
          <w:szCs w:val="28"/>
          <w:rtl/>
          <w:lang w:bidi="ar-EG"/>
        </w:rPr>
        <w:t>)</w:t>
      </w:r>
    </w:p>
    <w:p w14:paraId="1A1FCACB" w14:textId="3E04DA9E" w:rsidR="00E57E8E" w:rsidRPr="00541C43" w:rsidRDefault="00E57E8E" w:rsidP="0077342E">
      <w:pPr>
        <w:pStyle w:val="a7"/>
        <w:numPr>
          <w:ilvl w:val="0"/>
          <w:numId w:val="67"/>
        </w:numPr>
        <w:spacing w:before="100" w:beforeAutospacing="1" w:after="100" w:afterAutospacing="1" w:line="360" w:lineRule="auto"/>
        <w:ind w:left="565"/>
        <w:contextualSpacing/>
        <w:jc w:val="both"/>
        <w:rPr>
          <w:rFonts w:ascii="Sakkal Majalla" w:hAnsi="Sakkal Majalla" w:cs="Sakkal Majalla"/>
          <w:sz w:val="28"/>
          <w:szCs w:val="28"/>
          <w:lang w:bidi="ar-EG"/>
        </w:rPr>
      </w:pPr>
      <w:r w:rsidRPr="00541C43">
        <w:rPr>
          <w:rFonts w:ascii="Sakkal Majalla" w:hAnsi="Sakkal Majalla" w:cs="Sakkal Majalla"/>
          <w:sz w:val="28"/>
          <w:szCs w:val="28"/>
          <w:rtl/>
        </w:rPr>
        <w:t xml:space="preserve">تكون السمعة للمؤسسة قابلة للقياس والتقويم وذلك باتباع أساليب حديثة في البحث العلمي، حيث يمكن التعرف إليها من خلال الصورة المتكونة عند الجمهور والمستفيدين، وتعيين أية تغيرات تحدث سواء تغيرات سلبية أم </w:t>
      </w:r>
      <w:proofErr w:type="spellStart"/>
      <w:proofErr w:type="gramStart"/>
      <w:r w:rsidRPr="00541C43">
        <w:rPr>
          <w:rFonts w:ascii="Sakkal Majalla" w:hAnsi="Sakkal Majalla" w:cs="Sakkal Majalla"/>
          <w:sz w:val="28"/>
          <w:szCs w:val="28"/>
          <w:rtl/>
        </w:rPr>
        <w:t>ايجابية</w:t>
      </w:r>
      <w:proofErr w:type="spellEnd"/>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w:t>
      </w:r>
      <w:proofErr w:type="gramEnd"/>
    </w:p>
    <w:p w14:paraId="50B388B7" w14:textId="4029AC85"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Pr>
      </w:pPr>
      <w:bookmarkStart w:id="46" w:name="_Toc179123259"/>
      <w:r>
        <w:rPr>
          <w:rFonts w:ascii="Sakkal Majalla" w:hAnsi="Sakkal Majalla" w:cs="Sakkal Majalla" w:hint="cs"/>
          <w:b/>
          <w:bCs/>
          <w:sz w:val="32"/>
          <w:szCs w:val="32"/>
          <w:rtl/>
        </w:rPr>
        <w:t xml:space="preserve">4.2.2 </w:t>
      </w:r>
      <w:r w:rsidR="00E57E8E" w:rsidRPr="00E57E8E">
        <w:rPr>
          <w:rFonts w:ascii="Sakkal Majalla" w:hAnsi="Sakkal Majalla" w:cs="Sakkal Majalla"/>
          <w:b/>
          <w:bCs/>
          <w:sz w:val="32"/>
          <w:szCs w:val="32"/>
          <w:rtl/>
        </w:rPr>
        <w:t xml:space="preserve">السمعة المؤسسية </w:t>
      </w:r>
      <w:r w:rsidR="00E57E8E" w:rsidRPr="00E57E8E">
        <w:rPr>
          <w:rFonts w:ascii="Sakkal Majalla" w:hAnsi="Sakkal Majalla" w:cs="Sakkal Majalla" w:hint="cs"/>
          <w:b/>
          <w:bCs/>
          <w:sz w:val="32"/>
          <w:szCs w:val="32"/>
          <w:rtl/>
        </w:rPr>
        <w:t>للشركات</w:t>
      </w:r>
      <w:bookmarkEnd w:id="46"/>
    </w:p>
    <w:p w14:paraId="1290AC73"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تواجه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في القرن الحالي الكثير من التحديات العالمية، والتي ترجع إلى الطفرة في </w:t>
      </w:r>
      <w:r w:rsidRPr="00541C43">
        <w:rPr>
          <w:rFonts w:ascii="Sakkal Majalla" w:hAnsi="Sakkal Majalla" w:cs="Sakkal Majalla" w:hint="cs"/>
          <w:sz w:val="28"/>
          <w:szCs w:val="28"/>
          <w:rtl/>
        </w:rPr>
        <w:t xml:space="preserve">التطور </w:t>
      </w:r>
      <w:r w:rsidRPr="00541C43">
        <w:rPr>
          <w:rFonts w:ascii="Sakkal Majalla" w:hAnsi="Sakkal Majalla" w:cs="Sakkal Majalla"/>
          <w:sz w:val="28"/>
          <w:szCs w:val="28"/>
          <w:rtl/>
        </w:rPr>
        <w:t>العلمي والتقدم التكنولوجي الكبير في مجال تكنولوجيا الاتصالات، لذا باتت الأنظمة</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ميادين البحث في كافة </w:t>
      </w:r>
      <w:r w:rsidRPr="00541C43">
        <w:rPr>
          <w:rFonts w:ascii="Sakkal Majalla" w:hAnsi="Sakkal Majalla" w:cs="Sakkal Majalla"/>
          <w:sz w:val="28"/>
          <w:szCs w:val="28"/>
          <w:rtl/>
        </w:rPr>
        <w:lastRenderedPageBreak/>
        <w:t xml:space="preserve">الدول تواجه تحديات كبيرة تتلاءم ومستوى حدتها في التقدم الهائل ، ومن أهم تلك التحديات التي تواجهها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في كيفية تحقيق السمعة الحسنة لها ، وإتاحة الخدمات التي تناسب متطلبات الجمهور والمستفيدين منها، كما ينبغي أن تحقق تلك الخدمات التزامات مؤسسات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اتجاه العديد من الوظائف الموكلة إليها والتي تتلاءم وحجم الأعمال الموكلة إليها</w:t>
      </w:r>
      <w:r w:rsidRPr="00541C43">
        <w:rPr>
          <w:rFonts w:ascii="Sakkal Majalla" w:hAnsi="Sakkal Majalla" w:cs="Sakkal Majalla"/>
          <w:sz w:val="28"/>
          <w:szCs w:val="28"/>
          <w:rtl/>
          <w:lang w:bidi="ar-EG"/>
        </w:rPr>
        <w:t xml:space="preserve"> </w:t>
      </w:r>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( 2018</w:t>
      </w:r>
      <w:proofErr w:type="gramEnd"/>
      <w:r w:rsidRPr="00541C43">
        <w:rPr>
          <w:rFonts w:ascii="Sakkal Majalla" w:hAnsi="Sakkal Majalla" w:cs="Sakkal Majalla"/>
          <w:sz w:val="28"/>
          <w:szCs w:val="28"/>
          <w:lang w:bidi="ar-EG"/>
        </w:rPr>
        <w:t>Polat, Soner</w:t>
      </w:r>
      <w:r w:rsidRPr="00541C43">
        <w:rPr>
          <w:rFonts w:ascii="Sakkal Majalla" w:hAnsi="Sakkal Majalla" w:cs="Sakkal Majalla" w:hint="cs"/>
          <w:sz w:val="28"/>
          <w:szCs w:val="28"/>
          <w:rtl/>
          <w:lang w:bidi="ar-EG"/>
        </w:rPr>
        <w:t>)</w:t>
      </w:r>
    </w:p>
    <w:p w14:paraId="533474B1" w14:textId="0EC725AB" w:rsidR="00E57E8E" w:rsidRPr="00E57E8E" w:rsidRDefault="00726902" w:rsidP="0077342E">
      <w:pPr>
        <w:spacing w:before="100" w:beforeAutospacing="1" w:after="100" w:afterAutospacing="1" w:line="360" w:lineRule="auto"/>
        <w:ind w:hanging="2"/>
        <w:jc w:val="both"/>
        <w:outlineLvl w:val="2"/>
        <w:rPr>
          <w:rFonts w:ascii="Sakkal Majalla" w:hAnsi="Sakkal Majalla" w:cs="Sakkal Majalla"/>
          <w:b/>
          <w:bCs/>
          <w:sz w:val="32"/>
          <w:szCs w:val="32"/>
        </w:rPr>
      </w:pPr>
      <w:bookmarkStart w:id="47" w:name="_Toc179123260"/>
      <w:r>
        <w:rPr>
          <w:rFonts w:ascii="Sakkal Majalla" w:hAnsi="Sakkal Majalla" w:cs="Sakkal Majalla" w:hint="cs"/>
          <w:b/>
          <w:bCs/>
          <w:sz w:val="32"/>
          <w:szCs w:val="32"/>
          <w:rtl/>
        </w:rPr>
        <w:t xml:space="preserve">5.2.2 </w:t>
      </w:r>
      <w:r w:rsidR="00E57E8E" w:rsidRPr="00E57E8E">
        <w:rPr>
          <w:rFonts w:ascii="Sakkal Majalla" w:hAnsi="Sakkal Majalla" w:cs="Sakkal Majalla"/>
          <w:b/>
          <w:bCs/>
          <w:sz w:val="32"/>
          <w:szCs w:val="32"/>
          <w:rtl/>
        </w:rPr>
        <w:t xml:space="preserve">أهمية السمعة </w:t>
      </w:r>
      <w:proofErr w:type="gramStart"/>
      <w:r w:rsidR="00E57E8E" w:rsidRPr="00E57E8E">
        <w:rPr>
          <w:rFonts w:ascii="Sakkal Majalla" w:hAnsi="Sakkal Majalla" w:cs="Sakkal Majalla" w:hint="cs"/>
          <w:b/>
          <w:bCs/>
          <w:sz w:val="32"/>
          <w:szCs w:val="32"/>
          <w:rtl/>
        </w:rPr>
        <w:t>للشركات</w:t>
      </w:r>
      <w:r w:rsidR="00E57E8E" w:rsidRPr="00E57E8E">
        <w:rPr>
          <w:rFonts w:ascii="Sakkal Majalla" w:hAnsi="Sakkal Majalla" w:cs="Sakkal Majalla"/>
          <w:b/>
          <w:bCs/>
          <w:sz w:val="32"/>
          <w:szCs w:val="32"/>
          <w:rtl/>
        </w:rPr>
        <w:t xml:space="preserve"> </w:t>
      </w:r>
      <w:r w:rsidR="00E57E8E" w:rsidRPr="00E57E8E">
        <w:rPr>
          <w:rFonts w:ascii="Sakkal Majalla" w:hAnsi="Sakkal Majalla" w:cs="Sakkal Majalla"/>
          <w:b/>
          <w:bCs/>
          <w:sz w:val="32"/>
          <w:szCs w:val="32"/>
        </w:rPr>
        <w:t xml:space="preserve"> :</w:t>
      </w:r>
      <w:bookmarkEnd w:id="47"/>
      <w:proofErr w:type="gramEnd"/>
    </w:p>
    <w:p w14:paraId="1E6D9DFE"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باتت السمعة من أبرز المعايير بل وأهمها التي تستند عليها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في تقييم مؤسسات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فهي تمتلك الدور </w:t>
      </w:r>
      <w:proofErr w:type="spellStart"/>
      <w:r w:rsidRPr="00541C43">
        <w:rPr>
          <w:rFonts w:ascii="Sakkal Majalla" w:hAnsi="Sakkal Majalla" w:cs="Sakkal Majalla"/>
          <w:sz w:val="28"/>
          <w:szCs w:val="28"/>
          <w:rtl/>
        </w:rPr>
        <w:t>الايجابي</w:t>
      </w:r>
      <w:proofErr w:type="spellEnd"/>
      <w:r w:rsidRPr="00541C43">
        <w:rPr>
          <w:rFonts w:ascii="Sakkal Majalla" w:hAnsi="Sakkal Majalla" w:cs="Sakkal Majalla"/>
          <w:sz w:val="28"/>
          <w:szCs w:val="28"/>
          <w:rtl/>
        </w:rPr>
        <w:t xml:space="preserve"> في حسم رؤية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من قبل أصحاب المصالح والجمهور واهتمامهم الكبير في تحقيق مستوى عالي </w:t>
      </w:r>
      <w:proofErr w:type="spellStart"/>
      <w:r w:rsidRPr="00541C43">
        <w:rPr>
          <w:rFonts w:ascii="Sakkal Majalla" w:hAnsi="Sakkal Majalla" w:cs="Sakkal Majalla"/>
          <w:sz w:val="28"/>
          <w:szCs w:val="28"/>
          <w:rtl/>
        </w:rPr>
        <w:t>وايجابي</w:t>
      </w:r>
      <w:proofErr w:type="spellEnd"/>
      <w:r w:rsidRPr="00541C43">
        <w:rPr>
          <w:rFonts w:ascii="Sakkal Majalla" w:hAnsi="Sakkal Majalla" w:cs="Sakkal Majalla"/>
          <w:sz w:val="28"/>
          <w:szCs w:val="28"/>
          <w:rtl/>
        </w:rPr>
        <w:t xml:space="preserve"> في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في العصر الحديث، و</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التي تمتلك السمعة الحسنة القدرة الهائلة على استقطاب الطلبة والمستثمرين وجذبهم للجامعة</w:t>
      </w:r>
      <w:r w:rsidRPr="00541C43">
        <w:rPr>
          <w:rFonts w:ascii="Sakkal Majalla" w:hAnsi="Sakkal Majalla" w:cs="Sakkal Majalla"/>
          <w:sz w:val="28"/>
          <w:szCs w:val="28"/>
          <w:lang w:bidi="ar-EG"/>
        </w:rPr>
        <w:t xml:space="preserve"> </w:t>
      </w:r>
      <w:proofErr w:type="spellStart"/>
      <w:r w:rsidRPr="00541C43">
        <w:rPr>
          <w:rFonts w:ascii="Sakkal Majalla" w:hAnsi="Sakkal Majalla" w:cs="Sakkal Majalla"/>
          <w:sz w:val="28"/>
          <w:szCs w:val="28"/>
          <w:lang w:bidi="ar-EG"/>
        </w:rPr>
        <w:t>Michael,</w:t>
      </w:r>
      <w:proofErr w:type="gramStart"/>
      <w:r w:rsidRPr="00541C43">
        <w:rPr>
          <w:rFonts w:ascii="Sakkal Majalla" w:hAnsi="Sakkal Majalla" w:cs="Sakkal Majalla"/>
          <w:sz w:val="28"/>
          <w:szCs w:val="28"/>
          <w:lang w:bidi="ar-EG"/>
        </w:rPr>
        <w:t>2018</w:t>
      </w:r>
      <w:proofErr w:type="spellEnd"/>
      <w:r w:rsidRPr="00541C43">
        <w:rPr>
          <w:rFonts w:ascii="Sakkal Majalla" w:hAnsi="Sakkal Majalla" w:cs="Sakkal Majalla"/>
          <w:sz w:val="28"/>
          <w:szCs w:val="28"/>
          <w:lang w:bidi="ar-EG"/>
        </w:rPr>
        <w:t>)</w:t>
      </w:r>
      <w:r w:rsidRPr="00541C43">
        <w:rPr>
          <w:rFonts w:ascii="Sakkal Majalla" w:hAnsi="Sakkal Majalla" w:cs="Sakkal Majalla"/>
          <w:sz w:val="28"/>
          <w:szCs w:val="28"/>
          <w:rtl/>
          <w:lang w:bidi="ar-EG"/>
        </w:rPr>
        <w:t>,</w:t>
      </w:r>
      <w:proofErr w:type="gramEnd"/>
      <w:r w:rsidRPr="00541C43">
        <w:rPr>
          <w:rFonts w:ascii="Sakkal Majalla" w:hAnsi="Sakkal Majalla" w:cs="Sakkal Majalla" w:hint="cs"/>
          <w:sz w:val="28"/>
          <w:szCs w:val="28"/>
          <w:rtl/>
          <w:lang w:bidi="ar-EG"/>
        </w:rPr>
        <w:t>)</w:t>
      </w:r>
    </w:p>
    <w:p w14:paraId="6E52DE21"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أن أبرز أهداف </w:t>
      </w:r>
      <w:r w:rsidRPr="00541C43">
        <w:rPr>
          <w:rFonts w:ascii="Sakkal Majalla" w:hAnsi="Sakkal Majalla" w:cs="Sakkal Majalla" w:hint="cs"/>
          <w:sz w:val="28"/>
          <w:szCs w:val="28"/>
          <w:rtl/>
        </w:rPr>
        <w:t>الشركة</w:t>
      </w:r>
      <w:r w:rsidRPr="00541C43">
        <w:rPr>
          <w:rFonts w:ascii="Sakkal Majalla" w:hAnsi="Sakkal Majalla" w:cs="Sakkal Majalla"/>
          <w:sz w:val="28"/>
          <w:szCs w:val="28"/>
          <w:rtl/>
        </w:rPr>
        <w:t xml:space="preserve"> بشكل عام من أجل الوصول بالسمعة الطيبة بين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المنافسة قيامها باجتذاب الطلبة والاحتفاظ بالعاملين في الجامعة من أصحاب السمعة الحسنة والمكانة العالية، والعمل على تحسين النظام الإداري والتنظيمي والمحاسبي واتباع استراتيجية تخطيطية مناسبة لضمان تحقيق السمعة الجيدة ورضا الجمهور، فمن أبرز عوامل قوة </w:t>
      </w:r>
      <w:r w:rsidRPr="00541C43">
        <w:rPr>
          <w:rFonts w:ascii="Sakkal Majalla" w:hAnsi="Sakkal Majalla" w:cs="Sakkal Majalla" w:hint="cs"/>
          <w:sz w:val="28"/>
          <w:szCs w:val="28"/>
          <w:rtl/>
        </w:rPr>
        <w:t>الشركة</w:t>
      </w:r>
      <w:r w:rsidRPr="00541C43">
        <w:rPr>
          <w:rFonts w:ascii="Sakkal Majalla" w:hAnsi="Sakkal Majalla" w:cs="Sakkal Majalla"/>
          <w:sz w:val="28"/>
          <w:szCs w:val="28"/>
          <w:rtl/>
        </w:rPr>
        <w:t xml:space="preserve"> هي تحقيقها للسمعة الحسنة لها </w:t>
      </w:r>
      <w:r w:rsidRPr="00541C43">
        <w:rPr>
          <w:rFonts w:ascii="Sakkal Majalla" w:hAnsi="Sakkal Majalla" w:cs="Sakkal Majalla" w:hint="cs"/>
          <w:sz w:val="28"/>
          <w:szCs w:val="28"/>
          <w:rtl/>
        </w:rPr>
        <w:t>ولموظفيها.</w:t>
      </w:r>
      <w:r w:rsidRPr="00541C43">
        <w:rPr>
          <w:rFonts w:ascii="Sakkal Majalla" w:hAnsi="Sakkal Majalla" w:cs="Sakkal Majalla" w:hint="cs"/>
          <w:sz w:val="28"/>
          <w:szCs w:val="28"/>
          <w:rtl/>
          <w:lang w:bidi="ar-EG"/>
        </w:rPr>
        <w:t xml:space="preserve"> </w:t>
      </w:r>
      <w:proofErr w:type="gramStart"/>
      <w:r w:rsidRPr="00541C43">
        <w:rPr>
          <w:rFonts w:ascii="Sakkal Majalla" w:hAnsi="Sakkal Majalla" w:cs="Sakkal Majalla" w:hint="cs"/>
          <w:sz w:val="28"/>
          <w:szCs w:val="28"/>
          <w:rtl/>
          <w:lang w:bidi="ar-EG"/>
        </w:rPr>
        <w:t>( 2021</w:t>
      </w:r>
      <w:proofErr w:type="spellStart"/>
      <w:proofErr w:type="gramEnd"/>
      <w:r w:rsidRPr="00541C43">
        <w:rPr>
          <w:rFonts w:ascii="Sakkal Majalla" w:hAnsi="Sakkal Majalla" w:cs="Sakkal Majalla"/>
          <w:sz w:val="28"/>
          <w:szCs w:val="28"/>
          <w:lang w:bidi="ar-EG"/>
        </w:rPr>
        <w:t>Srihadi</w:t>
      </w:r>
      <w:proofErr w:type="spellEnd"/>
      <w:r w:rsidRPr="00541C43">
        <w:rPr>
          <w:rFonts w:ascii="Sakkal Majalla" w:hAnsi="Sakkal Majalla" w:cs="Sakkal Majalla" w:hint="cs"/>
          <w:sz w:val="28"/>
          <w:szCs w:val="28"/>
          <w:rtl/>
          <w:lang w:bidi="ar-EG"/>
        </w:rPr>
        <w:t>)</w:t>
      </w:r>
    </w:p>
    <w:p w14:paraId="7C20956A" w14:textId="77777777" w:rsidR="00E57E8E" w:rsidRPr="00541C43" w:rsidRDefault="00E57E8E" w:rsidP="00726902">
      <w:pPr>
        <w:spacing w:before="100" w:beforeAutospacing="1" w:after="100" w:afterAutospacing="1" w:line="360" w:lineRule="auto"/>
        <w:ind w:firstLine="720"/>
        <w:jc w:val="both"/>
        <w:rPr>
          <w:rFonts w:ascii="Sakkal Majalla" w:hAnsi="Sakkal Majalla" w:cs="Sakkal Majalla"/>
          <w:sz w:val="28"/>
          <w:szCs w:val="28"/>
          <w:rtl/>
          <w:lang w:bidi="ar-EG"/>
        </w:rPr>
      </w:pPr>
      <w:r w:rsidRPr="00541C43">
        <w:rPr>
          <w:rFonts w:ascii="Sakkal Majalla" w:hAnsi="Sakkal Majalla" w:cs="Sakkal Majalla"/>
          <w:sz w:val="28"/>
          <w:szCs w:val="28"/>
          <w:rtl/>
        </w:rPr>
        <w:t xml:space="preserve">فأهمية السمعة </w:t>
      </w:r>
      <w:r w:rsidRPr="00541C43">
        <w:rPr>
          <w:rFonts w:ascii="Sakkal Majalla" w:hAnsi="Sakkal Majalla" w:cs="Sakkal Majalla" w:hint="cs"/>
          <w:sz w:val="28"/>
          <w:szCs w:val="28"/>
          <w:rtl/>
        </w:rPr>
        <w:t>للشركات</w:t>
      </w:r>
      <w:r w:rsidRPr="00541C43">
        <w:rPr>
          <w:rFonts w:ascii="Sakkal Majalla" w:hAnsi="Sakkal Majalla" w:cs="Sakkal Majalla"/>
          <w:sz w:val="28"/>
          <w:szCs w:val="28"/>
          <w:rtl/>
        </w:rPr>
        <w:t xml:space="preserve"> تنبع من الانطباعات الواقعة عليها من الجمهور، وعن طريق المعلومات التي تتلقاها من وسائل الإعلام ومن الشعارات، فسمعة </w:t>
      </w:r>
      <w:r w:rsidRPr="00541C43">
        <w:rPr>
          <w:rFonts w:ascii="Sakkal Majalla" w:hAnsi="Sakkal Majalla" w:cs="Sakkal Majalla" w:hint="cs"/>
          <w:sz w:val="28"/>
          <w:szCs w:val="28"/>
          <w:rtl/>
        </w:rPr>
        <w:t>الشركات</w:t>
      </w:r>
      <w:r w:rsidRPr="00541C43">
        <w:rPr>
          <w:rFonts w:ascii="Sakkal Majalla" w:hAnsi="Sakkal Majalla" w:cs="Sakkal Majalla"/>
          <w:sz w:val="28"/>
          <w:szCs w:val="28"/>
          <w:rtl/>
        </w:rPr>
        <w:t xml:space="preserve"> ترتبط بشكل</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كبير في الانطباع المأخوذ من شكل </w:t>
      </w:r>
      <w:r w:rsidRPr="00541C43">
        <w:rPr>
          <w:rFonts w:ascii="Sakkal Majalla" w:hAnsi="Sakkal Majalla" w:cs="Sakkal Majalla" w:hint="cs"/>
          <w:sz w:val="28"/>
          <w:szCs w:val="28"/>
          <w:rtl/>
        </w:rPr>
        <w:t>الشركة</w:t>
      </w:r>
      <w:r w:rsidRPr="00541C43">
        <w:rPr>
          <w:rFonts w:ascii="Sakkal Majalla" w:hAnsi="Sakkal Majalla" w:cs="Sakkal Majalla"/>
          <w:sz w:val="28"/>
          <w:szCs w:val="28"/>
          <w:rtl/>
        </w:rPr>
        <w:t xml:space="preserve"> العام، بالإضافة إلى أن الصورة الذهنية التي يكونها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rtl/>
        </w:rPr>
        <w:t xml:space="preserve">الجمهور عن </w:t>
      </w:r>
      <w:r w:rsidRPr="00541C43">
        <w:rPr>
          <w:rFonts w:ascii="Sakkal Majalla" w:hAnsi="Sakkal Majalla" w:cs="Sakkal Majalla" w:hint="cs"/>
          <w:sz w:val="28"/>
          <w:szCs w:val="28"/>
          <w:rtl/>
        </w:rPr>
        <w:t>الشركة</w:t>
      </w:r>
      <w:r w:rsidRPr="00541C43">
        <w:rPr>
          <w:rFonts w:ascii="Sakkal Majalla" w:hAnsi="Sakkal Majalla" w:cs="Sakkal Majalla"/>
          <w:sz w:val="28"/>
          <w:szCs w:val="28"/>
          <w:rtl/>
        </w:rPr>
        <w:t xml:space="preserve"> خلال الوقت تكون السمعة </w:t>
      </w:r>
      <w:proofErr w:type="gramStart"/>
      <w:r w:rsidRPr="00541C43">
        <w:rPr>
          <w:rFonts w:ascii="Sakkal Majalla" w:hAnsi="Sakkal Majalla" w:cs="Sakkal Majalla"/>
          <w:sz w:val="28"/>
          <w:szCs w:val="28"/>
          <w:rtl/>
        </w:rPr>
        <w:t>حولها</w:t>
      </w:r>
      <w:r w:rsidRPr="00541C43">
        <w:rPr>
          <w:rFonts w:ascii="Sakkal Majalla" w:hAnsi="Sakkal Majalla" w:cs="Sakkal Majalla"/>
          <w:sz w:val="28"/>
          <w:szCs w:val="28"/>
          <w:rtl/>
          <w:lang w:bidi="ar-EG"/>
        </w:rPr>
        <w:t xml:space="preserve"> </w:t>
      </w:r>
      <w:r w:rsidRPr="00541C43">
        <w:rPr>
          <w:rFonts w:ascii="Sakkal Majalla" w:hAnsi="Sakkal Majalla" w:cs="Sakkal Majalla"/>
          <w:sz w:val="28"/>
          <w:szCs w:val="28"/>
          <w:lang w:bidi="ar-EG"/>
        </w:rPr>
        <w:t>.</w:t>
      </w:r>
      <w:proofErr w:type="gramEnd"/>
      <w:r w:rsidRPr="00541C43">
        <w:rPr>
          <w:rFonts w:ascii="Sakkal Majalla" w:hAnsi="Sakkal Majalla" w:cs="Sakkal Majalla" w:hint="cs"/>
          <w:sz w:val="28"/>
          <w:szCs w:val="28"/>
          <w:rtl/>
          <w:lang w:bidi="ar-EG"/>
        </w:rPr>
        <w:t xml:space="preserve"> (</w:t>
      </w:r>
      <w:r w:rsidRPr="00541C43">
        <w:rPr>
          <w:rFonts w:ascii="Sakkal Majalla" w:hAnsi="Sakkal Majalla" w:cs="Sakkal Majalla"/>
          <w:sz w:val="28"/>
          <w:szCs w:val="28"/>
          <w:lang w:bidi="ar-EG"/>
        </w:rPr>
        <w:t>Yalcin, Sinan 2021</w:t>
      </w:r>
      <w:r w:rsidRPr="00541C43">
        <w:rPr>
          <w:rFonts w:ascii="Sakkal Majalla" w:hAnsi="Sakkal Majalla" w:cs="Sakkal Majalla" w:hint="cs"/>
          <w:sz w:val="28"/>
          <w:szCs w:val="28"/>
          <w:rtl/>
          <w:lang w:bidi="ar-EG"/>
        </w:rPr>
        <w:t>)</w:t>
      </w:r>
    </w:p>
    <w:p w14:paraId="77EEC4D1" w14:textId="77777777" w:rsidR="006D21FF" w:rsidRDefault="006D21FF" w:rsidP="00616BFF">
      <w:pPr>
        <w:spacing w:before="100" w:beforeAutospacing="1" w:after="100" w:afterAutospacing="1" w:line="360" w:lineRule="auto"/>
        <w:jc w:val="right"/>
        <w:rPr>
          <w:rFonts w:ascii="Sakkal Majalla" w:hAnsi="Sakkal Majalla" w:cs="Sakkal Majalla"/>
          <w:b/>
          <w:bCs/>
          <w:sz w:val="36"/>
          <w:szCs w:val="36"/>
          <w:rtl/>
          <w:lang w:bidi="ar-EG"/>
        </w:rPr>
      </w:pPr>
    </w:p>
    <w:p w14:paraId="405CF2CC" w14:textId="598C56E7" w:rsidR="00896EEF" w:rsidRPr="00896EEF" w:rsidRDefault="000B4681" w:rsidP="00616BFF">
      <w:pPr>
        <w:spacing w:before="100" w:beforeAutospacing="1" w:after="100" w:afterAutospacing="1" w:line="360" w:lineRule="auto"/>
        <w:jc w:val="right"/>
        <w:rPr>
          <w:rFonts w:ascii="Sakkal Majalla" w:hAnsi="Sakkal Majalla" w:cs="Sakkal Majalla"/>
          <w:b/>
          <w:bCs/>
          <w:sz w:val="36"/>
          <w:szCs w:val="36"/>
          <w:rtl/>
          <w:lang w:bidi="ar-EG"/>
        </w:rPr>
      </w:pPr>
      <w:r w:rsidRPr="00DC464A">
        <w:rPr>
          <w:rFonts w:cs="Sakkal Majalla"/>
          <w:b/>
          <w:bCs/>
          <w:noProof/>
          <w:szCs w:val="28"/>
        </w:rPr>
        <w:lastRenderedPageBreak/>
        <w:drawing>
          <wp:anchor distT="0" distB="0" distL="114300" distR="114300" simplePos="0" relativeHeight="251666432" behindDoc="0" locked="0" layoutInCell="1" allowOverlap="1" wp14:anchorId="6B8D20EC" wp14:editId="12C7C7AF">
            <wp:simplePos x="0" y="0"/>
            <wp:positionH relativeFrom="margin">
              <wp:posOffset>3441065</wp:posOffset>
            </wp:positionH>
            <wp:positionV relativeFrom="margin">
              <wp:posOffset>-48260</wp:posOffset>
            </wp:positionV>
            <wp:extent cx="2226945" cy="1838325"/>
            <wp:effectExtent l="0" t="0" r="1905" b="9525"/>
            <wp:wrapSquare wrapText="bothSides"/>
            <wp:docPr id="187630342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38325"/>
                    </a:xfrm>
                    <a:prstGeom prst="rect">
                      <a:avLst/>
                    </a:prstGeom>
                  </pic:spPr>
                </pic:pic>
              </a:graphicData>
            </a:graphic>
            <wp14:sizeRelH relativeFrom="margin">
              <wp14:pctWidth>0</wp14:pctWidth>
            </wp14:sizeRelH>
            <wp14:sizeRelV relativeFrom="margin">
              <wp14:pctHeight>0</wp14:pctHeight>
            </wp14:sizeRelV>
          </wp:anchor>
        </w:drawing>
      </w:r>
      <w:r w:rsidR="00896EEF" w:rsidRPr="00896EEF">
        <w:rPr>
          <w:rFonts w:ascii="Sakkal Majalla" w:hAnsi="Sakkal Majalla" w:cs="Sakkal Majalla"/>
          <w:b/>
          <w:bCs/>
          <w:sz w:val="36"/>
          <w:szCs w:val="36"/>
          <w:lang w:bidi="ar-EG"/>
        </w:rPr>
        <w:t xml:space="preserve">Mid-Ocean University </w:t>
      </w:r>
    </w:p>
    <w:p w14:paraId="48DB5520" w14:textId="5AAF88E8" w:rsidR="00896EEF" w:rsidRPr="00896EEF" w:rsidRDefault="00896EEF" w:rsidP="00616BFF">
      <w:pPr>
        <w:spacing w:before="100" w:beforeAutospacing="1" w:after="100" w:afterAutospacing="1" w:line="360" w:lineRule="auto"/>
        <w:jc w:val="right"/>
        <w:rPr>
          <w:rFonts w:ascii="Sakkal Majalla" w:hAnsi="Sakkal Majalla" w:cs="Sakkal Majalla"/>
          <w:b/>
          <w:bCs/>
          <w:sz w:val="36"/>
          <w:szCs w:val="36"/>
          <w:rtl/>
          <w:lang w:bidi="ar-EG"/>
        </w:rPr>
      </w:pPr>
      <w:r w:rsidRPr="00896EEF">
        <w:rPr>
          <w:rFonts w:ascii="Sakkal Majalla" w:hAnsi="Sakkal Majalla" w:cs="Sakkal Majalla"/>
          <w:b/>
          <w:bCs/>
          <w:sz w:val="36"/>
          <w:szCs w:val="36"/>
          <w:lang w:bidi="ar-EG"/>
        </w:rPr>
        <w:t>College of Management</w:t>
      </w:r>
    </w:p>
    <w:p w14:paraId="215D7E60" w14:textId="77777777" w:rsidR="00896EEF" w:rsidRPr="00896EEF" w:rsidRDefault="00896EEF" w:rsidP="00616BFF">
      <w:pPr>
        <w:spacing w:before="100" w:beforeAutospacing="1" w:after="100" w:afterAutospacing="1" w:line="360" w:lineRule="auto"/>
        <w:jc w:val="right"/>
        <w:rPr>
          <w:rFonts w:ascii="Sakkal Majalla" w:hAnsi="Sakkal Majalla" w:cs="Sakkal Majalla"/>
          <w:b/>
          <w:bCs/>
          <w:sz w:val="36"/>
          <w:szCs w:val="36"/>
          <w:rtl/>
          <w:lang w:bidi="ar-EG"/>
        </w:rPr>
      </w:pPr>
      <w:r w:rsidRPr="00896EEF">
        <w:rPr>
          <w:rFonts w:ascii="Sakkal Majalla" w:hAnsi="Sakkal Majalla" w:cs="Sakkal Majalla"/>
          <w:b/>
          <w:bCs/>
          <w:sz w:val="36"/>
          <w:szCs w:val="36"/>
          <w:lang w:bidi="ar-EG"/>
        </w:rPr>
        <w:t xml:space="preserve"> Specialization in </w:t>
      </w:r>
      <w:r w:rsidR="00997449" w:rsidRPr="00997449">
        <w:rPr>
          <w:rFonts w:ascii="Sakkal Majalla" w:hAnsi="Sakkal Majalla" w:cs="Sakkal Majalla"/>
          <w:b/>
          <w:bCs/>
          <w:sz w:val="36"/>
          <w:szCs w:val="36"/>
          <w:lang w:bidi="ar-EG"/>
        </w:rPr>
        <w:t>Business Administration</w:t>
      </w:r>
    </w:p>
    <w:p w14:paraId="0A0F7515" w14:textId="77777777" w:rsidR="00986CF6" w:rsidRPr="00986CF6" w:rsidRDefault="00986CF6" w:rsidP="00616BFF">
      <w:pPr>
        <w:spacing w:before="100" w:beforeAutospacing="1" w:after="100" w:afterAutospacing="1" w:line="360" w:lineRule="auto"/>
        <w:jc w:val="center"/>
        <w:rPr>
          <w:rFonts w:ascii="Sakkal Majalla" w:hAnsi="Sakkal Majalla" w:cs="Sakkal Majalla"/>
          <w:b/>
          <w:bCs/>
          <w:sz w:val="16"/>
          <w:szCs w:val="16"/>
          <w:rtl/>
          <w:lang w:bidi="ar-EG"/>
        </w:rPr>
      </w:pPr>
    </w:p>
    <w:p w14:paraId="73F590B0"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r w:rsidRPr="009B743F">
        <w:rPr>
          <w:rFonts w:ascii="Sakkal Majalla" w:hAnsi="Sakkal Majalla" w:cs="Sakkal Majalla"/>
          <w:b/>
          <w:bCs/>
          <w:sz w:val="40"/>
          <w:szCs w:val="40"/>
          <w:lang w:bidi="ar-EG"/>
        </w:rPr>
        <w:t>The Impact of Organizational Justice on Corporate Reputation: An Applied Study on Saudi Telecom Companies</w:t>
      </w:r>
    </w:p>
    <w:p w14:paraId="147C8C55"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r w:rsidRPr="009B743F">
        <w:rPr>
          <w:rFonts w:ascii="Sakkal Majalla" w:hAnsi="Sakkal Majalla" w:cs="Sakkal Majalla"/>
          <w:b/>
          <w:bCs/>
          <w:sz w:val="44"/>
          <w:szCs w:val="44"/>
          <w:lang w:bidi="ar-EG"/>
        </w:rPr>
        <w:t>Preparation</w:t>
      </w:r>
      <w:r w:rsidRPr="009B743F">
        <w:rPr>
          <w:rFonts w:ascii="Sakkal Majalla" w:hAnsi="Sakkal Majalla" w:cs="Sakkal Majalla"/>
          <w:b/>
          <w:bCs/>
          <w:sz w:val="44"/>
          <w:szCs w:val="44"/>
          <w:rtl/>
          <w:lang w:bidi="ar-EG"/>
        </w:rPr>
        <w:t>:</w:t>
      </w:r>
    </w:p>
    <w:p w14:paraId="092058B9"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r w:rsidRPr="009B743F">
        <w:rPr>
          <w:rFonts w:ascii="Sakkal Majalla" w:hAnsi="Sakkal Majalla" w:cs="Sakkal Majalla"/>
          <w:b/>
          <w:bCs/>
          <w:sz w:val="44"/>
          <w:szCs w:val="44"/>
          <w:lang w:bidi="ar-EG"/>
        </w:rPr>
        <w:t xml:space="preserve">Hamdan Munadi </w:t>
      </w:r>
      <w:proofErr w:type="spellStart"/>
      <w:r w:rsidRPr="009B743F">
        <w:rPr>
          <w:rFonts w:ascii="Sakkal Majalla" w:hAnsi="Sakkal Majalla" w:cs="Sakkal Majalla"/>
          <w:b/>
          <w:bCs/>
          <w:sz w:val="44"/>
          <w:szCs w:val="44"/>
          <w:lang w:bidi="ar-EG"/>
        </w:rPr>
        <w:t>Alenazi</w:t>
      </w:r>
      <w:proofErr w:type="spellEnd"/>
    </w:p>
    <w:p w14:paraId="38F85B64"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rtl/>
          <w:lang w:bidi="ar-EG"/>
        </w:rPr>
      </w:pPr>
      <w:r w:rsidRPr="009B743F">
        <w:rPr>
          <w:rFonts w:ascii="Sakkal Majalla" w:hAnsi="Sakkal Majalla" w:cs="Sakkal Majalla"/>
          <w:b/>
          <w:bCs/>
          <w:sz w:val="44"/>
          <w:szCs w:val="44"/>
          <w:lang w:bidi="ar-EG"/>
        </w:rPr>
        <w:t>241000812</w:t>
      </w:r>
    </w:p>
    <w:p w14:paraId="18F611E1"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r w:rsidRPr="009B743F">
        <w:rPr>
          <w:rFonts w:ascii="Sakkal Majalla" w:hAnsi="Sakkal Majalla" w:cs="Sakkal Majalla"/>
          <w:b/>
          <w:bCs/>
          <w:sz w:val="44"/>
          <w:szCs w:val="44"/>
          <w:lang w:bidi="ar-EG"/>
        </w:rPr>
        <w:t>Supervision:</w:t>
      </w:r>
    </w:p>
    <w:p w14:paraId="331898D1"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bookmarkStart w:id="48" w:name="_Hlk180486151"/>
      <w:r w:rsidRPr="009B743F">
        <w:rPr>
          <w:rFonts w:ascii="Sakkal Majalla" w:hAnsi="Sakkal Majalla" w:cs="Sakkal Majalla"/>
          <w:b/>
          <w:bCs/>
          <w:sz w:val="44"/>
          <w:szCs w:val="44"/>
          <w:lang w:bidi="ar-EG"/>
        </w:rPr>
        <w:t xml:space="preserve">Dr. Asmaa Abo </w:t>
      </w:r>
      <w:proofErr w:type="spellStart"/>
      <w:r w:rsidRPr="009B743F">
        <w:rPr>
          <w:rFonts w:ascii="Sakkal Majalla" w:hAnsi="Sakkal Majalla" w:cs="Sakkal Majalla"/>
          <w:b/>
          <w:bCs/>
          <w:sz w:val="44"/>
          <w:szCs w:val="44"/>
          <w:lang w:bidi="ar-EG"/>
        </w:rPr>
        <w:t>Anzah</w:t>
      </w:r>
      <w:proofErr w:type="spellEnd"/>
    </w:p>
    <w:p w14:paraId="51AB469E" w14:textId="77777777" w:rsidR="009B743F" w:rsidRPr="009B743F" w:rsidRDefault="009B743F" w:rsidP="009B743F">
      <w:pPr>
        <w:tabs>
          <w:tab w:val="left" w:pos="540"/>
        </w:tabs>
        <w:spacing w:before="100" w:beforeAutospacing="1" w:after="100" w:afterAutospacing="1" w:line="360" w:lineRule="auto"/>
        <w:jc w:val="center"/>
        <w:rPr>
          <w:rFonts w:ascii="Sakkal Majalla" w:hAnsi="Sakkal Majalla" w:cs="Sakkal Majalla"/>
          <w:b/>
          <w:bCs/>
          <w:sz w:val="44"/>
          <w:szCs w:val="44"/>
          <w:lang w:bidi="ar-EG"/>
        </w:rPr>
      </w:pPr>
    </w:p>
    <w:p w14:paraId="4FD95833" w14:textId="23330649" w:rsidR="00106047" w:rsidRPr="00896EEF" w:rsidRDefault="009B743F" w:rsidP="009B743F">
      <w:pPr>
        <w:tabs>
          <w:tab w:val="left" w:pos="540"/>
        </w:tabs>
        <w:spacing w:before="100" w:beforeAutospacing="1" w:after="100" w:afterAutospacing="1" w:line="360" w:lineRule="auto"/>
        <w:jc w:val="center"/>
        <w:rPr>
          <w:rFonts w:ascii="Sakkal Majalla" w:hAnsi="Sakkal Majalla" w:cs="Sakkal Majalla"/>
          <w:sz w:val="28"/>
          <w:szCs w:val="28"/>
        </w:rPr>
      </w:pPr>
      <w:r w:rsidRPr="009B743F">
        <w:rPr>
          <w:rFonts w:ascii="Sakkal Majalla" w:hAnsi="Sakkal Majalla" w:cs="Sakkal Majalla"/>
          <w:b/>
          <w:bCs/>
          <w:sz w:val="44"/>
          <w:szCs w:val="44"/>
          <w:lang w:bidi="ar-EG"/>
        </w:rPr>
        <w:t>2024</w:t>
      </w:r>
      <w:r w:rsidR="00287845">
        <w:rPr>
          <w:rFonts w:ascii="Sakkal Majalla" w:hAnsi="Sakkal Majalla" w:cs="Sakkal Majalla" w:hint="cs"/>
          <w:b/>
          <w:bCs/>
          <w:sz w:val="36"/>
          <w:szCs w:val="36"/>
          <w:rtl/>
          <w:lang w:bidi="ar-EG"/>
        </w:rPr>
        <w:t>-144</w:t>
      </w:r>
      <w:r w:rsidR="00BD503A">
        <w:rPr>
          <w:rFonts w:ascii="Sakkal Majalla" w:hAnsi="Sakkal Majalla" w:cs="Sakkal Majalla" w:hint="cs"/>
          <w:b/>
          <w:bCs/>
          <w:sz w:val="36"/>
          <w:szCs w:val="36"/>
          <w:rtl/>
          <w:lang w:bidi="ar-EG"/>
        </w:rPr>
        <w:t>6</w:t>
      </w:r>
      <w:bookmarkEnd w:id="48"/>
    </w:p>
    <w:sectPr w:rsidR="00106047" w:rsidRPr="00896EEF" w:rsidSect="00376965">
      <w:footerReference w:type="default" r:id="rId10"/>
      <w:type w:val="continuous"/>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1A236" w14:textId="77777777" w:rsidR="00840792" w:rsidRDefault="00840792" w:rsidP="006D3609">
      <w:pPr>
        <w:spacing w:after="0" w:line="240" w:lineRule="auto"/>
      </w:pPr>
      <w:r>
        <w:separator/>
      </w:r>
    </w:p>
  </w:endnote>
  <w:endnote w:type="continuationSeparator" w:id="0">
    <w:p w14:paraId="1A41583C" w14:textId="77777777" w:rsidR="00840792" w:rsidRDefault="00840792"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84754" w14:textId="5FE85B7A" w:rsidR="00A16844" w:rsidRPr="00A16844" w:rsidRDefault="00A16844" w:rsidP="00A16844">
    <w:pPr>
      <w:pStyle w:val="a5"/>
      <w:spacing w:after="0" w:line="240" w:lineRule="auto"/>
      <w:jc w:val="center"/>
      <w:rPr>
        <w:rFonts w:ascii="Sakkal Majalla" w:hAnsi="Sakkal Majalla" w:cs="Sakkal Majalla"/>
        <w:b/>
        <w:bCs/>
        <w:sz w:val="24"/>
        <w:szCs w:val="24"/>
      </w:rPr>
    </w:pPr>
    <w:r>
      <w:rPr>
        <w:rFonts w:ascii="Sakkal Majalla" w:hAnsi="Sakkal Majalla" w:cs="Sakkal Majalla" w:hint="cs"/>
        <w:b/>
        <w:bCs/>
        <w:sz w:val="24"/>
        <w:szCs w:val="24"/>
        <w:rtl/>
      </w:rPr>
      <w:t>(</w:t>
    </w:r>
    <w:r w:rsidRPr="00A16844">
      <w:rPr>
        <w:rFonts w:ascii="Sakkal Majalla" w:hAnsi="Sakkal Majalla" w:cs="Sakkal Majalla"/>
        <w:b/>
        <w:bCs/>
        <w:sz w:val="24"/>
        <w:szCs w:val="24"/>
      </w:rPr>
      <w:fldChar w:fldCharType="begin"/>
    </w:r>
    <w:r w:rsidRPr="00A16844">
      <w:rPr>
        <w:rFonts w:ascii="Sakkal Majalla" w:hAnsi="Sakkal Majalla" w:cs="Sakkal Majalla"/>
        <w:b/>
        <w:bCs/>
        <w:sz w:val="24"/>
        <w:szCs w:val="24"/>
      </w:rPr>
      <w:instrText xml:space="preserve"> PAGE   \* MERGEFORMAT </w:instrText>
    </w:r>
    <w:r w:rsidRPr="00A16844">
      <w:rPr>
        <w:rFonts w:ascii="Sakkal Majalla" w:hAnsi="Sakkal Majalla" w:cs="Sakkal Majalla"/>
        <w:b/>
        <w:bCs/>
        <w:sz w:val="24"/>
        <w:szCs w:val="24"/>
      </w:rPr>
      <w:fldChar w:fldCharType="separate"/>
    </w:r>
    <w:r w:rsidRPr="00A16844">
      <w:rPr>
        <w:rFonts w:ascii="Sakkal Majalla" w:hAnsi="Sakkal Majalla" w:cs="Sakkal Majalla"/>
        <w:b/>
        <w:bCs/>
        <w:noProof/>
        <w:sz w:val="24"/>
        <w:szCs w:val="24"/>
        <w:rtl/>
      </w:rPr>
      <w:t>33</w:t>
    </w:r>
    <w:r w:rsidRPr="00A16844">
      <w:rPr>
        <w:rFonts w:ascii="Sakkal Majalla" w:hAnsi="Sakkal Majalla" w:cs="Sakkal Majalla"/>
        <w:b/>
        <w:bCs/>
        <w:noProof/>
        <w:sz w:val="24"/>
        <w:szCs w:val="24"/>
      </w:rPr>
      <w:fldChar w:fldCharType="end"/>
    </w:r>
    <w:r>
      <w:rPr>
        <w:rFonts w:ascii="Sakkal Majalla" w:hAnsi="Sakkal Majalla" w:cs="Sakkal Majalla" w:hint="cs"/>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29104" w14:textId="5AD236B2" w:rsidR="00A16844" w:rsidRPr="00A16844" w:rsidRDefault="00A16844" w:rsidP="00A1684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A3083" w14:textId="77777777" w:rsidR="00840792" w:rsidRDefault="00840792" w:rsidP="006D3609">
      <w:pPr>
        <w:spacing w:after="0" w:line="240" w:lineRule="auto"/>
      </w:pPr>
      <w:r>
        <w:separator/>
      </w:r>
    </w:p>
  </w:footnote>
  <w:footnote w:type="continuationSeparator" w:id="0">
    <w:p w14:paraId="761FECD5" w14:textId="77777777" w:rsidR="00840792" w:rsidRDefault="00840792"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558D0"/>
    <w:multiLevelType w:val="hybridMultilevel"/>
    <w:tmpl w:val="44502D8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7159F3"/>
    <w:multiLevelType w:val="hybridMultilevel"/>
    <w:tmpl w:val="0B5C0B9C"/>
    <w:lvl w:ilvl="0" w:tplc="EF46F54A">
      <w:start w:val="1"/>
      <w:numFmt w:val="decimal"/>
      <w:lvlText w:val="%1."/>
      <w:lvlJc w:val="left"/>
      <w:pPr>
        <w:ind w:left="112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2A641D8"/>
    <w:multiLevelType w:val="hybridMultilevel"/>
    <w:tmpl w:val="8CFAC6F2"/>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4" w15:restartNumberingAfterBreak="0">
    <w:nsid w:val="055F30A1"/>
    <w:multiLevelType w:val="hybridMultilevel"/>
    <w:tmpl w:val="BA366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9E39B8"/>
    <w:multiLevelType w:val="hybridMultilevel"/>
    <w:tmpl w:val="EB4ED12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90782"/>
    <w:multiLevelType w:val="hybridMultilevel"/>
    <w:tmpl w:val="763A28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DF7A12"/>
    <w:multiLevelType w:val="hybridMultilevel"/>
    <w:tmpl w:val="89146C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025483"/>
    <w:multiLevelType w:val="hybridMultilevel"/>
    <w:tmpl w:val="E870A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BD543D"/>
    <w:multiLevelType w:val="hybridMultilevel"/>
    <w:tmpl w:val="D50E06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FDC193B"/>
    <w:multiLevelType w:val="hybridMultilevel"/>
    <w:tmpl w:val="67CC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091679"/>
    <w:multiLevelType w:val="hybridMultilevel"/>
    <w:tmpl w:val="BAF82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61595A"/>
    <w:multiLevelType w:val="hybridMultilevel"/>
    <w:tmpl w:val="EB7C9E0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17456903"/>
    <w:multiLevelType w:val="hybridMultilevel"/>
    <w:tmpl w:val="D2468098"/>
    <w:lvl w:ilvl="0" w:tplc="CC74206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E26E4D"/>
    <w:multiLevelType w:val="hybridMultilevel"/>
    <w:tmpl w:val="A9049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2E11DD"/>
    <w:multiLevelType w:val="hybridMultilevel"/>
    <w:tmpl w:val="FD624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7D2382"/>
    <w:multiLevelType w:val="hybridMultilevel"/>
    <w:tmpl w:val="BBF424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935A7E"/>
    <w:multiLevelType w:val="hybridMultilevel"/>
    <w:tmpl w:val="C3786F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CE0779A"/>
    <w:multiLevelType w:val="hybridMultilevel"/>
    <w:tmpl w:val="3940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742C4D"/>
    <w:multiLevelType w:val="hybridMultilevel"/>
    <w:tmpl w:val="5F909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E9458D9"/>
    <w:multiLevelType w:val="hybridMultilevel"/>
    <w:tmpl w:val="66F437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05C16AA"/>
    <w:multiLevelType w:val="hybridMultilevel"/>
    <w:tmpl w:val="39CC9BCE"/>
    <w:lvl w:ilvl="0" w:tplc="3A1CD0C8">
      <w:start w:val="1"/>
      <w:numFmt w:val="bullet"/>
      <w:lvlText w:val=""/>
      <w:lvlJc w:val="left"/>
      <w:pPr>
        <w:ind w:left="720" w:hanging="360"/>
      </w:pPr>
      <w:rPr>
        <w:rFonts w:ascii="Symbol" w:eastAsia="Aptos"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1A532A"/>
    <w:multiLevelType w:val="hybridMultilevel"/>
    <w:tmpl w:val="8BBAB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435872"/>
    <w:multiLevelType w:val="hybridMultilevel"/>
    <w:tmpl w:val="98B624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5033016"/>
    <w:multiLevelType w:val="hybridMultilevel"/>
    <w:tmpl w:val="E138A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62469A1"/>
    <w:multiLevelType w:val="hybridMultilevel"/>
    <w:tmpl w:val="13C4A2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62A6198"/>
    <w:multiLevelType w:val="hybridMultilevel"/>
    <w:tmpl w:val="A7A610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857CE3"/>
    <w:multiLevelType w:val="hybridMultilevel"/>
    <w:tmpl w:val="F8E89032"/>
    <w:lvl w:ilvl="0" w:tplc="356E20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1A0FEA"/>
    <w:multiLevelType w:val="hybridMultilevel"/>
    <w:tmpl w:val="D24C3852"/>
    <w:lvl w:ilvl="0" w:tplc="FEBAE9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C1E44D0"/>
    <w:multiLevelType w:val="hybridMultilevel"/>
    <w:tmpl w:val="BBD0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105678"/>
    <w:multiLevelType w:val="hybridMultilevel"/>
    <w:tmpl w:val="42423BF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020679B"/>
    <w:multiLevelType w:val="multilevel"/>
    <w:tmpl w:val="D2E63EA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303B0159"/>
    <w:multiLevelType w:val="hybridMultilevel"/>
    <w:tmpl w:val="B2420B7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32837D2A"/>
    <w:multiLevelType w:val="hybridMultilevel"/>
    <w:tmpl w:val="19CACA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5320AFB"/>
    <w:multiLevelType w:val="hybridMultilevel"/>
    <w:tmpl w:val="DC589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8402C16"/>
    <w:multiLevelType w:val="hybridMultilevel"/>
    <w:tmpl w:val="E728A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AA3037"/>
    <w:multiLevelType w:val="hybridMultilevel"/>
    <w:tmpl w:val="F1B2CD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E143E4C"/>
    <w:multiLevelType w:val="hybridMultilevel"/>
    <w:tmpl w:val="5238B1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26D7EA8"/>
    <w:multiLevelType w:val="hybridMultilevel"/>
    <w:tmpl w:val="F976A9C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2C242D2"/>
    <w:multiLevelType w:val="hybridMultilevel"/>
    <w:tmpl w:val="763A28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6364A00"/>
    <w:multiLevelType w:val="hybridMultilevel"/>
    <w:tmpl w:val="314EE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466A1472"/>
    <w:multiLevelType w:val="hybridMultilevel"/>
    <w:tmpl w:val="126C1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67254BC"/>
    <w:multiLevelType w:val="hybridMultilevel"/>
    <w:tmpl w:val="E2624B34"/>
    <w:lvl w:ilvl="0" w:tplc="177E8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082931"/>
    <w:multiLevelType w:val="hybridMultilevel"/>
    <w:tmpl w:val="04A47A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1B6F9C"/>
    <w:multiLevelType w:val="hybridMultilevel"/>
    <w:tmpl w:val="B828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86B74BC"/>
    <w:multiLevelType w:val="hybridMultilevel"/>
    <w:tmpl w:val="2A8CC1C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8B21F25"/>
    <w:multiLevelType w:val="multilevel"/>
    <w:tmpl w:val="BAE46D5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A782BF9"/>
    <w:multiLevelType w:val="hybridMultilevel"/>
    <w:tmpl w:val="3172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A50B89"/>
    <w:multiLevelType w:val="hybridMultilevel"/>
    <w:tmpl w:val="73E6CC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DBD09D4"/>
    <w:multiLevelType w:val="hybridMultilevel"/>
    <w:tmpl w:val="924E602C"/>
    <w:lvl w:ilvl="0" w:tplc="6AF6F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7D663F"/>
    <w:multiLevelType w:val="hybridMultilevel"/>
    <w:tmpl w:val="94A06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6C2732"/>
    <w:multiLevelType w:val="hybridMultilevel"/>
    <w:tmpl w:val="D7CC2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15445A3"/>
    <w:multiLevelType w:val="hybridMultilevel"/>
    <w:tmpl w:val="763A2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BF60EC"/>
    <w:multiLevelType w:val="hybridMultilevel"/>
    <w:tmpl w:val="2DC67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3233649"/>
    <w:multiLevelType w:val="hybridMultilevel"/>
    <w:tmpl w:val="CBA2A396"/>
    <w:lvl w:ilvl="0" w:tplc="EF46F54A">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3FA7048"/>
    <w:multiLevelType w:val="hybridMultilevel"/>
    <w:tmpl w:val="038C4F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5852833"/>
    <w:multiLevelType w:val="hybridMultilevel"/>
    <w:tmpl w:val="B660098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083452"/>
    <w:multiLevelType w:val="hybridMultilevel"/>
    <w:tmpl w:val="C0E21E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A621C7E"/>
    <w:multiLevelType w:val="hybridMultilevel"/>
    <w:tmpl w:val="97B213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B9664D7"/>
    <w:multiLevelType w:val="hybridMultilevel"/>
    <w:tmpl w:val="A718F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A97B35"/>
    <w:multiLevelType w:val="hybridMultilevel"/>
    <w:tmpl w:val="EFD091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0393F4E"/>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5" w15:restartNumberingAfterBreak="0">
    <w:nsid w:val="65843C80"/>
    <w:multiLevelType w:val="hybridMultilevel"/>
    <w:tmpl w:val="5D00580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8844C6B"/>
    <w:multiLevelType w:val="hybridMultilevel"/>
    <w:tmpl w:val="D7E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A4D4ED9"/>
    <w:multiLevelType w:val="hybridMultilevel"/>
    <w:tmpl w:val="46A6A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A7D03C6"/>
    <w:multiLevelType w:val="hybridMultilevel"/>
    <w:tmpl w:val="E5E6557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6B0D25B9"/>
    <w:multiLevelType w:val="hybridMultilevel"/>
    <w:tmpl w:val="E3BC2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6B545374"/>
    <w:multiLevelType w:val="hybridMultilevel"/>
    <w:tmpl w:val="95C8A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E0742FA"/>
    <w:multiLevelType w:val="hybridMultilevel"/>
    <w:tmpl w:val="42A2D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EC54BEC"/>
    <w:multiLevelType w:val="hybridMultilevel"/>
    <w:tmpl w:val="E4A897E0"/>
    <w:lvl w:ilvl="0" w:tplc="FFFFFFFF">
      <w:start w:val="1"/>
      <w:numFmt w:val="decimal"/>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73" w15:restartNumberingAfterBreak="0">
    <w:nsid w:val="703C0201"/>
    <w:multiLevelType w:val="hybridMultilevel"/>
    <w:tmpl w:val="445AA87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25321A2"/>
    <w:multiLevelType w:val="hybridMultilevel"/>
    <w:tmpl w:val="169498E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137C90"/>
    <w:multiLevelType w:val="multilevel"/>
    <w:tmpl w:val="CA941534"/>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520" w:hanging="2880"/>
      </w:pPr>
      <w:rPr>
        <w:rFonts w:hint="default"/>
      </w:rPr>
    </w:lvl>
  </w:abstractNum>
  <w:abstractNum w:abstractNumId="76" w15:restartNumberingAfterBreak="0">
    <w:nsid w:val="788D7D22"/>
    <w:multiLevelType w:val="hybridMultilevel"/>
    <w:tmpl w:val="981AC17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475F6A"/>
    <w:multiLevelType w:val="hybridMultilevel"/>
    <w:tmpl w:val="4510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A2115B7"/>
    <w:multiLevelType w:val="hybridMultilevel"/>
    <w:tmpl w:val="44D2A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BE56B4"/>
    <w:multiLevelType w:val="hybridMultilevel"/>
    <w:tmpl w:val="12E4F2B8"/>
    <w:lvl w:ilvl="0" w:tplc="2D1855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D6F5013"/>
    <w:multiLevelType w:val="hybridMultilevel"/>
    <w:tmpl w:val="1D5E0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115575">
    <w:abstractNumId w:val="75"/>
  </w:num>
  <w:num w:numId="2" w16cid:durableId="2137410928">
    <w:abstractNumId w:val="33"/>
  </w:num>
  <w:num w:numId="3" w16cid:durableId="928926014">
    <w:abstractNumId w:val="80"/>
  </w:num>
  <w:num w:numId="4" w16cid:durableId="1516531164">
    <w:abstractNumId w:val="16"/>
  </w:num>
  <w:num w:numId="5" w16cid:durableId="309791983">
    <w:abstractNumId w:val="66"/>
  </w:num>
  <w:num w:numId="6" w16cid:durableId="1910918753">
    <w:abstractNumId w:val="19"/>
  </w:num>
  <w:num w:numId="7" w16cid:durableId="514348659">
    <w:abstractNumId w:val="64"/>
  </w:num>
  <w:num w:numId="8" w16cid:durableId="986085732">
    <w:abstractNumId w:val="77"/>
  </w:num>
  <w:num w:numId="9" w16cid:durableId="1331174445">
    <w:abstractNumId w:val="23"/>
  </w:num>
  <w:num w:numId="10" w16cid:durableId="464276261">
    <w:abstractNumId w:val="57"/>
  </w:num>
  <w:num w:numId="11" w16cid:durableId="2130316309">
    <w:abstractNumId w:val="56"/>
  </w:num>
  <w:num w:numId="12" w16cid:durableId="719549085">
    <w:abstractNumId w:val="1"/>
  </w:num>
  <w:num w:numId="13" w16cid:durableId="1102801361">
    <w:abstractNumId w:val="68"/>
  </w:num>
  <w:num w:numId="14" w16cid:durableId="1136489449">
    <w:abstractNumId w:val="47"/>
  </w:num>
  <w:num w:numId="15" w16cid:durableId="1872264165">
    <w:abstractNumId w:val="41"/>
  </w:num>
  <w:num w:numId="16" w16cid:durableId="1112632482">
    <w:abstractNumId w:val="5"/>
  </w:num>
  <w:num w:numId="17" w16cid:durableId="1232346025">
    <w:abstractNumId w:val="78"/>
  </w:num>
  <w:num w:numId="18" w16cid:durableId="1333800663">
    <w:abstractNumId w:val="22"/>
  </w:num>
  <w:num w:numId="19" w16cid:durableId="427048681">
    <w:abstractNumId w:val="52"/>
  </w:num>
  <w:num w:numId="20" w16cid:durableId="919174566">
    <w:abstractNumId w:val="30"/>
  </w:num>
  <w:num w:numId="21" w16cid:durableId="561216432">
    <w:abstractNumId w:val="40"/>
  </w:num>
  <w:num w:numId="22" w16cid:durableId="1430127706">
    <w:abstractNumId w:val="61"/>
  </w:num>
  <w:num w:numId="23" w16cid:durableId="527138403">
    <w:abstractNumId w:val="55"/>
  </w:num>
  <w:num w:numId="24" w16cid:durableId="1933121269">
    <w:abstractNumId w:val="71"/>
  </w:num>
  <w:num w:numId="25" w16cid:durableId="1872956360">
    <w:abstractNumId w:val="60"/>
  </w:num>
  <w:num w:numId="26" w16cid:durableId="479882123">
    <w:abstractNumId w:val="79"/>
  </w:num>
  <w:num w:numId="27" w16cid:durableId="923295708">
    <w:abstractNumId w:val="10"/>
  </w:num>
  <w:num w:numId="28" w16cid:durableId="60910136">
    <w:abstractNumId w:val="38"/>
  </w:num>
  <w:num w:numId="29" w16cid:durableId="1703749758">
    <w:abstractNumId w:val="45"/>
  </w:num>
  <w:num w:numId="30" w16cid:durableId="1052774179">
    <w:abstractNumId w:val="28"/>
  </w:num>
  <w:num w:numId="31" w16cid:durableId="1851723689">
    <w:abstractNumId w:val="27"/>
  </w:num>
  <w:num w:numId="32" w16cid:durableId="1304044301">
    <w:abstractNumId w:val="62"/>
  </w:num>
  <w:num w:numId="33" w16cid:durableId="1146968946">
    <w:abstractNumId w:val="6"/>
  </w:num>
  <w:num w:numId="34" w16cid:durableId="926504433">
    <w:abstractNumId w:val="42"/>
  </w:num>
  <w:num w:numId="35" w16cid:durableId="2066223759">
    <w:abstractNumId w:val="20"/>
  </w:num>
  <w:num w:numId="36" w16cid:durableId="1454402914">
    <w:abstractNumId w:val="9"/>
  </w:num>
  <w:num w:numId="37" w16cid:durableId="545874539">
    <w:abstractNumId w:val="70"/>
  </w:num>
  <w:num w:numId="38" w16cid:durableId="743378114">
    <w:abstractNumId w:val="11"/>
  </w:num>
  <w:num w:numId="39" w16cid:durableId="523401617">
    <w:abstractNumId w:val="7"/>
  </w:num>
  <w:num w:numId="40" w16cid:durableId="765808327">
    <w:abstractNumId w:val="76"/>
  </w:num>
  <w:num w:numId="41" w16cid:durableId="1453213078">
    <w:abstractNumId w:val="59"/>
  </w:num>
  <w:num w:numId="42" w16cid:durableId="1513956409">
    <w:abstractNumId w:val="50"/>
  </w:num>
  <w:num w:numId="43" w16cid:durableId="732850529">
    <w:abstractNumId w:val="67"/>
  </w:num>
  <w:num w:numId="44" w16cid:durableId="1402942736">
    <w:abstractNumId w:val="18"/>
  </w:num>
  <w:num w:numId="45" w16cid:durableId="1874224413">
    <w:abstractNumId w:val="53"/>
  </w:num>
  <w:num w:numId="46" w16cid:durableId="1890528239">
    <w:abstractNumId w:val="37"/>
  </w:num>
  <w:num w:numId="47" w16cid:durableId="1903254457">
    <w:abstractNumId w:val="32"/>
  </w:num>
  <w:num w:numId="48" w16cid:durableId="959529964">
    <w:abstractNumId w:val="8"/>
  </w:num>
  <w:num w:numId="49" w16cid:durableId="789977653">
    <w:abstractNumId w:val="12"/>
  </w:num>
  <w:num w:numId="50" w16cid:durableId="262882486">
    <w:abstractNumId w:val="48"/>
  </w:num>
  <w:num w:numId="51" w16cid:durableId="1168905174">
    <w:abstractNumId w:val="17"/>
  </w:num>
  <w:num w:numId="52" w16cid:durableId="509684934">
    <w:abstractNumId w:val="73"/>
  </w:num>
  <w:num w:numId="53" w16cid:durableId="266085404">
    <w:abstractNumId w:val="13"/>
  </w:num>
  <w:num w:numId="54" w16cid:durableId="1985305385">
    <w:abstractNumId w:val="3"/>
  </w:num>
  <w:num w:numId="55" w16cid:durableId="1406950660">
    <w:abstractNumId w:val="21"/>
  </w:num>
  <w:num w:numId="56" w16cid:durableId="1708410648">
    <w:abstractNumId w:val="25"/>
  </w:num>
  <w:num w:numId="57" w16cid:durableId="293214347">
    <w:abstractNumId w:val="35"/>
  </w:num>
  <w:num w:numId="58" w16cid:durableId="552498637">
    <w:abstractNumId w:val="15"/>
  </w:num>
  <w:num w:numId="59" w16cid:durableId="1851096759">
    <w:abstractNumId w:val="72"/>
  </w:num>
  <w:num w:numId="60" w16cid:durableId="1767190204">
    <w:abstractNumId w:val="74"/>
  </w:num>
  <w:num w:numId="61" w16cid:durableId="1183781707">
    <w:abstractNumId w:val="46"/>
  </w:num>
  <w:num w:numId="62" w16cid:durableId="895896211">
    <w:abstractNumId w:val="24"/>
  </w:num>
  <w:num w:numId="63" w16cid:durableId="733045364">
    <w:abstractNumId w:val="39"/>
  </w:num>
  <w:num w:numId="64" w16cid:durableId="1627546992">
    <w:abstractNumId w:val="34"/>
  </w:num>
  <w:num w:numId="65" w16cid:durableId="589385694">
    <w:abstractNumId w:val="51"/>
  </w:num>
  <w:num w:numId="66" w16cid:durableId="1672221174">
    <w:abstractNumId w:val="44"/>
  </w:num>
  <w:num w:numId="67" w16cid:durableId="614866799">
    <w:abstractNumId w:val="26"/>
  </w:num>
  <w:num w:numId="68" w16cid:durableId="668944728">
    <w:abstractNumId w:val="69"/>
  </w:num>
  <w:num w:numId="69" w16cid:durableId="1203055976">
    <w:abstractNumId w:val="36"/>
  </w:num>
  <w:num w:numId="70" w16cid:durableId="1408073611">
    <w:abstractNumId w:val="63"/>
  </w:num>
  <w:num w:numId="71" w16cid:durableId="492570825">
    <w:abstractNumId w:val="43"/>
  </w:num>
  <w:num w:numId="72" w16cid:durableId="953559514">
    <w:abstractNumId w:val="54"/>
  </w:num>
  <w:num w:numId="73" w16cid:durableId="1296133473">
    <w:abstractNumId w:val="58"/>
  </w:num>
  <w:num w:numId="74" w16cid:durableId="1219390948">
    <w:abstractNumId w:val="4"/>
  </w:num>
  <w:num w:numId="75" w16cid:durableId="123542399">
    <w:abstractNumId w:val="14"/>
  </w:num>
  <w:num w:numId="76" w16cid:durableId="1325933128">
    <w:abstractNumId w:val="29"/>
  </w:num>
  <w:num w:numId="77" w16cid:durableId="1655646070">
    <w:abstractNumId w:val="2"/>
  </w:num>
  <w:num w:numId="78" w16cid:durableId="61687347">
    <w:abstractNumId w:val="49"/>
  </w:num>
  <w:num w:numId="79" w16cid:durableId="229191954">
    <w:abstractNumId w:val="31"/>
  </w:num>
  <w:num w:numId="80" w16cid:durableId="1741322975">
    <w:abstractNumId w:val="0"/>
  </w:num>
  <w:num w:numId="81" w16cid:durableId="19474433">
    <w:abstractNumId w:val="6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01A8F"/>
    <w:rsid w:val="00010667"/>
    <w:rsid w:val="000122BA"/>
    <w:rsid w:val="00020875"/>
    <w:rsid w:val="00036DAA"/>
    <w:rsid w:val="000455E7"/>
    <w:rsid w:val="00047B69"/>
    <w:rsid w:val="00060375"/>
    <w:rsid w:val="0007338B"/>
    <w:rsid w:val="00076F62"/>
    <w:rsid w:val="00087C80"/>
    <w:rsid w:val="00093DB1"/>
    <w:rsid w:val="00094853"/>
    <w:rsid w:val="000A5C15"/>
    <w:rsid w:val="000B4681"/>
    <w:rsid w:val="000E20CE"/>
    <w:rsid w:val="000E6E92"/>
    <w:rsid w:val="000F7510"/>
    <w:rsid w:val="00102F6F"/>
    <w:rsid w:val="00106047"/>
    <w:rsid w:val="0010771F"/>
    <w:rsid w:val="00110767"/>
    <w:rsid w:val="00135F24"/>
    <w:rsid w:val="00140349"/>
    <w:rsid w:val="00141CD6"/>
    <w:rsid w:val="0014712B"/>
    <w:rsid w:val="00186729"/>
    <w:rsid w:val="00196542"/>
    <w:rsid w:val="001A1F2D"/>
    <w:rsid w:val="001C2DD3"/>
    <w:rsid w:val="001D24DE"/>
    <w:rsid w:val="001D41B3"/>
    <w:rsid w:val="001F41D3"/>
    <w:rsid w:val="001F5B76"/>
    <w:rsid w:val="00206DD4"/>
    <w:rsid w:val="002073CF"/>
    <w:rsid w:val="00211068"/>
    <w:rsid w:val="00220099"/>
    <w:rsid w:val="002369F6"/>
    <w:rsid w:val="00240396"/>
    <w:rsid w:val="00244C6E"/>
    <w:rsid w:val="00245DE8"/>
    <w:rsid w:val="00246766"/>
    <w:rsid w:val="00246C11"/>
    <w:rsid w:val="00251571"/>
    <w:rsid w:val="00254CAA"/>
    <w:rsid w:val="0027760E"/>
    <w:rsid w:val="00287845"/>
    <w:rsid w:val="00294373"/>
    <w:rsid w:val="00297F76"/>
    <w:rsid w:val="002A081E"/>
    <w:rsid w:val="002A11A1"/>
    <w:rsid w:val="002C6CFB"/>
    <w:rsid w:val="002F1CDF"/>
    <w:rsid w:val="003022C6"/>
    <w:rsid w:val="003027DC"/>
    <w:rsid w:val="00317814"/>
    <w:rsid w:val="00322A04"/>
    <w:rsid w:val="00332B9F"/>
    <w:rsid w:val="003370FD"/>
    <w:rsid w:val="003414CD"/>
    <w:rsid w:val="00362231"/>
    <w:rsid w:val="00362500"/>
    <w:rsid w:val="00367121"/>
    <w:rsid w:val="00372BA7"/>
    <w:rsid w:val="00376965"/>
    <w:rsid w:val="00377E8C"/>
    <w:rsid w:val="00380DFA"/>
    <w:rsid w:val="003818B0"/>
    <w:rsid w:val="00382A12"/>
    <w:rsid w:val="003A2081"/>
    <w:rsid w:val="003A390B"/>
    <w:rsid w:val="003A4A7E"/>
    <w:rsid w:val="003B06D9"/>
    <w:rsid w:val="003C322E"/>
    <w:rsid w:val="003D0FB0"/>
    <w:rsid w:val="003F7DF0"/>
    <w:rsid w:val="00432123"/>
    <w:rsid w:val="0043685A"/>
    <w:rsid w:val="00437162"/>
    <w:rsid w:val="00451AC6"/>
    <w:rsid w:val="00462F2D"/>
    <w:rsid w:val="00465D2B"/>
    <w:rsid w:val="0047072C"/>
    <w:rsid w:val="00480F8A"/>
    <w:rsid w:val="00486A5E"/>
    <w:rsid w:val="004A0B59"/>
    <w:rsid w:val="004B2FAE"/>
    <w:rsid w:val="004D4644"/>
    <w:rsid w:val="004F08EC"/>
    <w:rsid w:val="004F3DBC"/>
    <w:rsid w:val="0053342C"/>
    <w:rsid w:val="00541C43"/>
    <w:rsid w:val="005559FA"/>
    <w:rsid w:val="0056377E"/>
    <w:rsid w:val="005817DF"/>
    <w:rsid w:val="00583176"/>
    <w:rsid w:val="005932F3"/>
    <w:rsid w:val="005966F5"/>
    <w:rsid w:val="005B0D9B"/>
    <w:rsid w:val="005B401C"/>
    <w:rsid w:val="005C2CDF"/>
    <w:rsid w:val="005C33A8"/>
    <w:rsid w:val="005D17F8"/>
    <w:rsid w:val="005D2973"/>
    <w:rsid w:val="005E3B18"/>
    <w:rsid w:val="005E5457"/>
    <w:rsid w:val="005E64E7"/>
    <w:rsid w:val="005E69E0"/>
    <w:rsid w:val="005F474F"/>
    <w:rsid w:val="00600603"/>
    <w:rsid w:val="00606587"/>
    <w:rsid w:val="00610C5B"/>
    <w:rsid w:val="00616BFF"/>
    <w:rsid w:val="00621EDB"/>
    <w:rsid w:val="006341BD"/>
    <w:rsid w:val="00634A0B"/>
    <w:rsid w:val="00634D83"/>
    <w:rsid w:val="00637211"/>
    <w:rsid w:val="00646DE1"/>
    <w:rsid w:val="006523A6"/>
    <w:rsid w:val="00654FE7"/>
    <w:rsid w:val="0065743A"/>
    <w:rsid w:val="00666B3C"/>
    <w:rsid w:val="006721C6"/>
    <w:rsid w:val="006803A8"/>
    <w:rsid w:val="0068684D"/>
    <w:rsid w:val="00690CB4"/>
    <w:rsid w:val="006961AD"/>
    <w:rsid w:val="0069744E"/>
    <w:rsid w:val="006A4A12"/>
    <w:rsid w:val="006A561A"/>
    <w:rsid w:val="006D21FF"/>
    <w:rsid w:val="006D3609"/>
    <w:rsid w:val="006D412C"/>
    <w:rsid w:val="006D7D03"/>
    <w:rsid w:val="006E5C57"/>
    <w:rsid w:val="00710213"/>
    <w:rsid w:val="00711442"/>
    <w:rsid w:val="00716978"/>
    <w:rsid w:val="00726902"/>
    <w:rsid w:val="00726CC1"/>
    <w:rsid w:val="00730791"/>
    <w:rsid w:val="00734A7C"/>
    <w:rsid w:val="00734D68"/>
    <w:rsid w:val="007648E4"/>
    <w:rsid w:val="007726CC"/>
    <w:rsid w:val="0077342E"/>
    <w:rsid w:val="00781C08"/>
    <w:rsid w:val="007A6D69"/>
    <w:rsid w:val="007A7310"/>
    <w:rsid w:val="007B00CF"/>
    <w:rsid w:val="007B0D19"/>
    <w:rsid w:val="007B2387"/>
    <w:rsid w:val="007B51DB"/>
    <w:rsid w:val="007B7F94"/>
    <w:rsid w:val="007C1B8C"/>
    <w:rsid w:val="007D53A2"/>
    <w:rsid w:val="007D638F"/>
    <w:rsid w:val="007E40BF"/>
    <w:rsid w:val="007F739D"/>
    <w:rsid w:val="00802586"/>
    <w:rsid w:val="0080561B"/>
    <w:rsid w:val="008120E6"/>
    <w:rsid w:val="008345AA"/>
    <w:rsid w:val="008354AD"/>
    <w:rsid w:val="00836A12"/>
    <w:rsid w:val="00836E35"/>
    <w:rsid w:val="008372CE"/>
    <w:rsid w:val="00840792"/>
    <w:rsid w:val="00840A48"/>
    <w:rsid w:val="00843A20"/>
    <w:rsid w:val="00847817"/>
    <w:rsid w:val="00847A09"/>
    <w:rsid w:val="0088212C"/>
    <w:rsid w:val="00886EE9"/>
    <w:rsid w:val="0089041E"/>
    <w:rsid w:val="00892C54"/>
    <w:rsid w:val="00896EEF"/>
    <w:rsid w:val="008A159B"/>
    <w:rsid w:val="008A4E3E"/>
    <w:rsid w:val="008A6CCC"/>
    <w:rsid w:val="008C0715"/>
    <w:rsid w:val="008C6C39"/>
    <w:rsid w:val="008D2F8B"/>
    <w:rsid w:val="008D6AB9"/>
    <w:rsid w:val="008E5CC9"/>
    <w:rsid w:val="00906B5F"/>
    <w:rsid w:val="00935FEC"/>
    <w:rsid w:val="009422CB"/>
    <w:rsid w:val="009446B7"/>
    <w:rsid w:val="00947F7B"/>
    <w:rsid w:val="00962CE8"/>
    <w:rsid w:val="0096433B"/>
    <w:rsid w:val="009670B0"/>
    <w:rsid w:val="0097114B"/>
    <w:rsid w:val="00974DF0"/>
    <w:rsid w:val="00977800"/>
    <w:rsid w:val="00986CF6"/>
    <w:rsid w:val="009964FD"/>
    <w:rsid w:val="00997449"/>
    <w:rsid w:val="009A0CC0"/>
    <w:rsid w:val="009A1994"/>
    <w:rsid w:val="009A1AFD"/>
    <w:rsid w:val="009B1C26"/>
    <w:rsid w:val="009B2FAC"/>
    <w:rsid w:val="009B743F"/>
    <w:rsid w:val="009C01C8"/>
    <w:rsid w:val="009D2C80"/>
    <w:rsid w:val="009D4AA0"/>
    <w:rsid w:val="009F1743"/>
    <w:rsid w:val="009F3F3E"/>
    <w:rsid w:val="009F4B4E"/>
    <w:rsid w:val="00A16844"/>
    <w:rsid w:val="00A22AB3"/>
    <w:rsid w:val="00A312C1"/>
    <w:rsid w:val="00A348DE"/>
    <w:rsid w:val="00A417FC"/>
    <w:rsid w:val="00A751C0"/>
    <w:rsid w:val="00A82E34"/>
    <w:rsid w:val="00A8575C"/>
    <w:rsid w:val="00A900C6"/>
    <w:rsid w:val="00A951C0"/>
    <w:rsid w:val="00A97A4C"/>
    <w:rsid w:val="00AA0656"/>
    <w:rsid w:val="00AA07D8"/>
    <w:rsid w:val="00AA275B"/>
    <w:rsid w:val="00AA7C7E"/>
    <w:rsid w:val="00AB3415"/>
    <w:rsid w:val="00AC736A"/>
    <w:rsid w:val="00AC7B13"/>
    <w:rsid w:val="00AD258E"/>
    <w:rsid w:val="00AF4F7F"/>
    <w:rsid w:val="00B06079"/>
    <w:rsid w:val="00B24EB6"/>
    <w:rsid w:val="00B27A1C"/>
    <w:rsid w:val="00B32A6D"/>
    <w:rsid w:val="00B35554"/>
    <w:rsid w:val="00B64E04"/>
    <w:rsid w:val="00B71007"/>
    <w:rsid w:val="00B728EA"/>
    <w:rsid w:val="00B90883"/>
    <w:rsid w:val="00BA6884"/>
    <w:rsid w:val="00BB7227"/>
    <w:rsid w:val="00BC23EC"/>
    <w:rsid w:val="00BD503A"/>
    <w:rsid w:val="00BF4644"/>
    <w:rsid w:val="00C00A23"/>
    <w:rsid w:val="00C01793"/>
    <w:rsid w:val="00C06E13"/>
    <w:rsid w:val="00C1493D"/>
    <w:rsid w:val="00C30A7E"/>
    <w:rsid w:val="00C56918"/>
    <w:rsid w:val="00C668B2"/>
    <w:rsid w:val="00C72E51"/>
    <w:rsid w:val="00C73B10"/>
    <w:rsid w:val="00C75B03"/>
    <w:rsid w:val="00CB265D"/>
    <w:rsid w:val="00CC2794"/>
    <w:rsid w:val="00CC7CA1"/>
    <w:rsid w:val="00CD1014"/>
    <w:rsid w:val="00CF1A35"/>
    <w:rsid w:val="00CF49BB"/>
    <w:rsid w:val="00CF6DCF"/>
    <w:rsid w:val="00D050E2"/>
    <w:rsid w:val="00D117E6"/>
    <w:rsid w:val="00D22245"/>
    <w:rsid w:val="00D3649B"/>
    <w:rsid w:val="00D379BA"/>
    <w:rsid w:val="00D409A0"/>
    <w:rsid w:val="00D42787"/>
    <w:rsid w:val="00D7485D"/>
    <w:rsid w:val="00D77B07"/>
    <w:rsid w:val="00DA6335"/>
    <w:rsid w:val="00DB1DE1"/>
    <w:rsid w:val="00DB3180"/>
    <w:rsid w:val="00DC6A42"/>
    <w:rsid w:val="00DD0FAE"/>
    <w:rsid w:val="00DE3287"/>
    <w:rsid w:val="00DE7692"/>
    <w:rsid w:val="00DF1C4A"/>
    <w:rsid w:val="00E003AB"/>
    <w:rsid w:val="00E0077B"/>
    <w:rsid w:val="00E03B6C"/>
    <w:rsid w:val="00E14C71"/>
    <w:rsid w:val="00E225AA"/>
    <w:rsid w:val="00E25201"/>
    <w:rsid w:val="00E263A3"/>
    <w:rsid w:val="00E32773"/>
    <w:rsid w:val="00E37C4D"/>
    <w:rsid w:val="00E540C1"/>
    <w:rsid w:val="00E57E8E"/>
    <w:rsid w:val="00E7453F"/>
    <w:rsid w:val="00E756C9"/>
    <w:rsid w:val="00E76E78"/>
    <w:rsid w:val="00E77D4E"/>
    <w:rsid w:val="00E84CB4"/>
    <w:rsid w:val="00E86025"/>
    <w:rsid w:val="00EA3ACC"/>
    <w:rsid w:val="00ED2ED9"/>
    <w:rsid w:val="00EF1233"/>
    <w:rsid w:val="00F05514"/>
    <w:rsid w:val="00F05936"/>
    <w:rsid w:val="00F10432"/>
    <w:rsid w:val="00F10617"/>
    <w:rsid w:val="00F15CBE"/>
    <w:rsid w:val="00F54C6D"/>
    <w:rsid w:val="00F60519"/>
    <w:rsid w:val="00F61BAC"/>
    <w:rsid w:val="00F72627"/>
    <w:rsid w:val="00F84183"/>
    <w:rsid w:val="00F9363B"/>
    <w:rsid w:val="00FA5191"/>
    <w:rsid w:val="00FA76BC"/>
    <w:rsid w:val="00FB2D3F"/>
    <w:rsid w:val="00FC10F4"/>
    <w:rsid w:val="00FC2FF2"/>
    <w:rsid w:val="00FC448A"/>
    <w:rsid w:val="00FC5181"/>
    <w:rsid w:val="00FD1599"/>
    <w:rsid w:val="00FD1633"/>
    <w:rsid w:val="00FD32A3"/>
    <w:rsid w:val="00FD5362"/>
    <w:rsid w:val="00FF1E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C0D2"/>
  <w15:chartTrackingRefBased/>
  <w15:docId w15:val="{9CF383CD-5478-4F97-828C-8EBA21310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CDF"/>
    <w:pPr>
      <w:bidi/>
      <w:spacing w:after="200" w:line="276" w:lineRule="auto"/>
    </w:pPr>
    <w:rPr>
      <w:sz w:val="22"/>
      <w:szCs w:val="22"/>
    </w:rPr>
  </w:style>
  <w:style w:type="paragraph" w:styleId="1">
    <w:name w:val="heading 1"/>
    <w:basedOn w:val="a"/>
    <w:next w:val="a"/>
    <w:link w:val="1Char"/>
    <w:uiPriority w:val="9"/>
    <w:qFormat/>
    <w:rsid w:val="00F059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aliases w:val=" سرد الفقرات,عنوان رئيسي,سرد الفقراتCxSpLast, سرد الفقرات1, سرد الفقرات11,NumberedList"/>
    <w:basedOn w:val="a"/>
    <w:link w:val="Char1"/>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5">
    <w:name w:val="Plain Table 5"/>
    <w:basedOn w:val="a1"/>
    <w:uiPriority w:val="45"/>
    <w:rsid w:val="00896EEF"/>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0">
    <w:name w:val="بلا قائمة1"/>
    <w:next w:val="a2"/>
    <w:uiPriority w:val="99"/>
    <w:semiHidden/>
    <w:unhideWhenUsed/>
    <w:rsid w:val="00E57E8E"/>
  </w:style>
  <w:style w:type="paragraph" w:styleId="a8">
    <w:name w:val="Normal (Web)"/>
    <w:basedOn w:val="a"/>
    <w:uiPriority w:val="99"/>
    <w:unhideWhenUsed/>
    <w:rsid w:val="00E57E8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
    <w:name w:val="سرد الفقرات Char"/>
    <w:aliases w:val=" سرد الفقرات Char,عنوان رئيسي Char,سرد الفقراتCxSpLast Char, سرد الفقرات1 Char, سرد الفقرات11 Char,NumberedList Char"/>
    <w:link w:val="a7"/>
    <w:uiPriority w:val="34"/>
    <w:rsid w:val="00E57E8E"/>
    <w:rPr>
      <w:sz w:val="22"/>
      <w:szCs w:val="22"/>
    </w:rPr>
  </w:style>
  <w:style w:type="table" w:customStyle="1" w:styleId="11">
    <w:name w:val="شبكة جدول1"/>
    <w:basedOn w:val="a1"/>
    <w:next w:val="a3"/>
    <w:uiPriority w:val="59"/>
    <w:rsid w:val="00E57E8E"/>
    <w:rPr>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rsid w:val="00E57E8E"/>
    <w:rPr>
      <w:rFonts w:ascii=".SFUI-Regular" w:hAnsi=".SFUI-Regular" w:hint="default"/>
      <w:b w:val="0"/>
      <w:bCs w:val="0"/>
      <w:i w:val="0"/>
      <w:iCs w:val="0"/>
      <w:sz w:val="26"/>
      <w:szCs w:val="26"/>
    </w:rPr>
  </w:style>
  <w:style w:type="character" w:customStyle="1" w:styleId="1Char">
    <w:name w:val="العنوان 1 Char"/>
    <w:basedOn w:val="a0"/>
    <w:link w:val="1"/>
    <w:uiPriority w:val="9"/>
    <w:rsid w:val="00F05936"/>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F05936"/>
    <w:pPr>
      <w:bidi w:val="0"/>
      <w:spacing w:line="259" w:lineRule="auto"/>
      <w:outlineLvl w:val="9"/>
    </w:pPr>
  </w:style>
  <w:style w:type="paragraph" w:styleId="12">
    <w:name w:val="toc 1"/>
    <w:basedOn w:val="a"/>
    <w:next w:val="a"/>
    <w:autoRedefine/>
    <w:uiPriority w:val="39"/>
    <w:unhideWhenUsed/>
    <w:rsid w:val="00F05936"/>
    <w:pPr>
      <w:spacing w:after="100"/>
    </w:pPr>
  </w:style>
  <w:style w:type="paragraph" w:styleId="2">
    <w:name w:val="toc 2"/>
    <w:basedOn w:val="a"/>
    <w:next w:val="a"/>
    <w:autoRedefine/>
    <w:uiPriority w:val="39"/>
    <w:unhideWhenUsed/>
    <w:rsid w:val="00F05936"/>
    <w:pPr>
      <w:spacing w:after="100"/>
      <w:ind w:left="220"/>
    </w:pPr>
  </w:style>
  <w:style w:type="table" w:styleId="4-2">
    <w:name w:val="Grid Table 4 Accent 2"/>
    <w:basedOn w:val="a1"/>
    <w:uiPriority w:val="49"/>
    <w:rsid w:val="00F05936"/>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3">
    <w:name w:val="toc 3"/>
    <w:basedOn w:val="a"/>
    <w:next w:val="a"/>
    <w:autoRedefine/>
    <w:uiPriority w:val="39"/>
    <w:unhideWhenUsed/>
    <w:rsid w:val="00646DE1"/>
    <w:pPr>
      <w:spacing w:after="100"/>
      <w:ind w:left="440"/>
    </w:pPr>
  </w:style>
  <w:style w:type="table" w:styleId="2-2">
    <w:name w:val="Grid Table 2 Accent 2"/>
    <w:basedOn w:val="a1"/>
    <w:uiPriority w:val="47"/>
    <w:rsid w:val="001F41D3"/>
    <w:rPr>
      <w:rFonts w:asciiTheme="minorHAnsi" w:eastAsiaTheme="minorHAnsi" w:hAnsiTheme="minorHAnsi" w:cs="Simplified Arabic"/>
      <w:kern w:val="2"/>
      <w:sz w:val="28"/>
      <w:szCs w:val="28"/>
      <w14:ligatures w14:val="standardContextual"/>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094853"/>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9B7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40">
    <w:name w:val="toc 4"/>
    <w:basedOn w:val="a"/>
    <w:next w:val="a"/>
    <w:autoRedefine/>
    <w:uiPriority w:val="39"/>
    <w:unhideWhenUsed/>
    <w:rsid w:val="00634A0B"/>
    <w:pPr>
      <w:bidi w:val="0"/>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634A0B"/>
    <w:pPr>
      <w:bidi w:val="0"/>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
    <w:name w:val="toc 6"/>
    <w:basedOn w:val="a"/>
    <w:next w:val="a"/>
    <w:autoRedefine/>
    <w:uiPriority w:val="39"/>
    <w:unhideWhenUsed/>
    <w:rsid w:val="00634A0B"/>
    <w:pPr>
      <w:bidi w:val="0"/>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
    <w:name w:val="toc 7"/>
    <w:basedOn w:val="a"/>
    <w:next w:val="a"/>
    <w:autoRedefine/>
    <w:uiPriority w:val="39"/>
    <w:unhideWhenUsed/>
    <w:rsid w:val="00634A0B"/>
    <w:pPr>
      <w:bidi w:val="0"/>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
    <w:name w:val="toc 8"/>
    <w:basedOn w:val="a"/>
    <w:next w:val="a"/>
    <w:autoRedefine/>
    <w:uiPriority w:val="39"/>
    <w:unhideWhenUsed/>
    <w:rsid w:val="00634A0B"/>
    <w:pPr>
      <w:bidi w:val="0"/>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
    <w:name w:val="toc 9"/>
    <w:basedOn w:val="a"/>
    <w:next w:val="a"/>
    <w:autoRedefine/>
    <w:uiPriority w:val="39"/>
    <w:unhideWhenUsed/>
    <w:rsid w:val="00634A0B"/>
    <w:pPr>
      <w:bidi w:val="0"/>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aa">
    <w:name w:val="Unresolved Mention"/>
    <w:basedOn w:val="a0"/>
    <w:uiPriority w:val="99"/>
    <w:semiHidden/>
    <w:unhideWhenUsed/>
    <w:rsid w:val="00634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745494948">
      <w:bodyDiv w:val="1"/>
      <w:marLeft w:val="0"/>
      <w:marRight w:val="0"/>
      <w:marTop w:val="0"/>
      <w:marBottom w:val="0"/>
      <w:divBdr>
        <w:top w:val="none" w:sz="0" w:space="0" w:color="auto"/>
        <w:left w:val="none" w:sz="0" w:space="0" w:color="auto"/>
        <w:bottom w:val="none" w:sz="0" w:space="0" w:color="auto"/>
        <w:right w:val="none" w:sz="0" w:space="0" w:color="auto"/>
      </w:divBdr>
    </w:div>
    <w:div w:id="820199606">
      <w:bodyDiv w:val="1"/>
      <w:marLeft w:val="0"/>
      <w:marRight w:val="0"/>
      <w:marTop w:val="0"/>
      <w:marBottom w:val="0"/>
      <w:divBdr>
        <w:top w:val="none" w:sz="0" w:space="0" w:color="auto"/>
        <w:left w:val="none" w:sz="0" w:space="0" w:color="auto"/>
        <w:bottom w:val="none" w:sz="0" w:space="0" w:color="auto"/>
        <w:right w:val="none" w:sz="0" w:space="0" w:color="auto"/>
      </w:divBdr>
      <w:divsChild>
        <w:div w:id="271130037">
          <w:marLeft w:val="0"/>
          <w:marRight w:val="0"/>
          <w:marTop w:val="0"/>
          <w:marBottom w:val="0"/>
          <w:divBdr>
            <w:top w:val="none" w:sz="0" w:space="0" w:color="auto"/>
            <w:left w:val="none" w:sz="0" w:space="0" w:color="auto"/>
            <w:bottom w:val="none" w:sz="0" w:space="0" w:color="auto"/>
            <w:right w:val="none" w:sz="0" w:space="0" w:color="auto"/>
          </w:divBdr>
          <w:divsChild>
            <w:div w:id="826551139">
              <w:marLeft w:val="0"/>
              <w:marRight w:val="0"/>
              <w:marTop w:val="0"/>
              <w:marBottom w:val="0"/>
              <w:divBdr>
                <w:top w:val="none" w:sz="0" w:space="0" w:color="auto"/>
                <w:left w:val="none" w:sz="0" w:space="0" w:color="auto"/>
                <w:bottom w:val="none" w:sz="0" w:space="0" w:color="auto"/>
                <w:right w:val="none" w:sz="0" w:space="0" w:color="auto"/>
              </w:divBdr>
              <w:divsChild>
                <w:div w:id="12586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E6B79-2137-40BD-9048-5B8D601D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8017</Words>
  <Characters>45701</Characters>
  <Application>Microsoft Office Word</Application>
  <DocSecurity>0</DocSecurity>
  <Lines>380</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53611</CharactersWithSpaces>
  <SharedDoc>false</SharedDoc>
  <HLinks>
    <vt:vector size="6" baseType="variant">
      <vt:variant>
        <vt:i4>1114181</vt:i4>
      </vt:variant>
      <vt:variant>
        <vt:i4>0</vt:i4>
      </vt:variant>
      <vt:variant>
        <vt:i4>0</vt:i4>
      </vt:variant>
      <vt:variant>
        <vt:i4>5</vt:i4>
      </vt:variant>
      <vt:variant>
        <vt:lpwstr>https://ideas.repec.org/a/eme/ijppmp/ijppm-01-2021-0017.html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2</cp:revision>
  <cp:lastPrinted>2024-10-06T14:21:00Z</cp:lastPrinted>
  <dcterms:created xsi:type="dcterms:W3CDTF">2024-10-22T08:46:00Z</dcterms:created>
  <dcterms:modified xsi:type="dcterms:W3CDTF">2024-10-22T08:46:00Z</dcterms:modified>
</cp:coreProperties>
</file>