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F2D6E" w14:textId="77777777" w:rsidR="00482A7A" w:rsidRDefault="00482A7A" w:rsidP="00482A7A">
      <w:pPr>
        <w:spacing w:line="276" w:lineRule="auto"/>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33FC99DA" wp14:editId="7CA6FF82">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F2EBB16" w14:textId="77777777" w:rsidR="00482A7A" w:rsidRDefault="00482A7A" w:rsidP="00482A7A">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1ECC2AF0" w14:textId="77777777" w:rsidR="00482A7A" w:rsidRPr="00251FCC" w:rsidRDefault="00482A7A" w:rsidP="00482A7A">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1997FAE7" w14:textId="77777777" w:rsidR="00482A7A" w:rsidRDefault="00482A7A" w:rsidP="00482A7A">
      <w:pPr>
        <w:spacing w:after="0" w:line="360" w:lineRule="auto"/>
        <w:rPr>
          <w:rFonts w:ascii="Sakkal Majalla" w:hAnsi="Sakkal Majalla" w:cs="Sakkal Majalla"/>
          <w:sz w:val="28"/>
          <w:szCs w:val="28"/>
          <w:rtl/>
          <w:lang w:bidi="ar-EG"/>
        </w:rPr>
      </w:pPr>
    </w:p>
    <w:p w14:paraId="76812EDB" w14:textId="77777777" w:rsidR="00482A7A" w:rsidRDefault="00482A7A" w:rsidP="00482A7A">
      <w:pPr>
        <w:spacing w:after="0" w:line="360" w:lineRule="auto"/>
        <w:rPr>
          <w:rFonts w:ascii="Sakkal Majalla" w:hAnsi="Sakkal Majalla" w:cs="Sakkal Majalla"/>
          <w:b/>
          <w:bCs/>
          <w:sz w:val="28"/>
          <w:szCs w:val="28"/>
          <w:lang w:bidi="ar-EG"/>
        </w:rPr>
      </w:pPr>
    </w:p>
    <w:p w14:paraId="54EF7793" w14:textId="77777777" w:rsidR="00482A7A" w:rsidRDefault="00482A7A" w:rsidP="00482A7A">
      <w:pPr>
        <w:spacing w:after="0" w:line="360" w:lineRule="auto"/>
        <w:rPr>
          <w:rFonts w:ascii="Sakkal Majalla" w:hAnsi="Sakkal Majalla" w:cs="Sakkal Majalla"/>
          <w:b/>
          <w:bCs/>
          <w:sz w:val="28"/>
          <w:szCs w:val="28"/>
          <w:rtl/>
          <w:lang w:bidi="ar-EG"/>
        </w:rPr>
      </w:pPr>
    </w:p>
    <w:p w14:paraId="01CB3186" w14:textId="77777777" w:rsidR="00482A7A" w:rsidRDefault="00482A7A" w:rsidP="00482A7A">
      <w:pPr>
        <w:spacing w:line="240" w:lineRule="auto"/>
        <w:jc w:val="center"/>
        <w:rPr>
          <w:rFonts w:ascii="Sakkal Majalla" w:hAnsi="Sakkal Majalla" w:cs="Sakkal Majalla"/>
          <w:b/>
          <w:bCs/>
          <w:sz w:val="32"/>
          <w:szCs w:val="32"/>
          <w:rtl/>
          <w:lang w:bidi="ar-EG"/>
        </w:rPr>
      </w:pPr>
      <w:r w:rsidRPr="00F632A3">
        <w:rPr>
          <w:rFonts w:ascii="Sakkal Majalla" w:hAnsi="Sakkal Majalla" w:cs="Sakkal Majalla"/>
          <w:b/>
          <w:bCs/>
          <w:sz w:val="32"/>
          <w:szCs w:val="32"/>
          <w:rtl/>
          <w:lang w:bidi="ar-EG"/>
        </w:rPr>
        <w:t>أثر تطبيق مبادئ إدارة الجودة الشاملة على كفاءة نظم الأمن الصناعي</w:t>
      </w:r>
      <w:r>
        <w:rPr>
          <w:rFonts w:ascii="Sakkal Majalla" w:hAnsi="Sakkal Majalla" w:cs="Sakkal Majalla" w:hint="cs"/>
          <w:b/>
          <w:bCs/>
          <w:sz w:val="32"/>
          <w:szCs w:val="32"/>
          <w:rtl/>
          <w:lang w:bidi="ar-EG"/>
        </w:rPr>
        <w:t xml:space="preserve">: </w:t>
      </w:r>
      <w:r w:rsidRPr="00F632A3">
        <w:rPr>
          <w:rFonts w:ascii="Sakkal Majalla" w:hAnsi="Sakkal Majalla" w:cs="Sakkal Majalla"/>
          <w:b/>
          <w:bCs/>
          <w:sz w:val="32"/>
          <w:szCs w:val="32"/>
          <w:rtl/>
          <w:lang w:bidi="ar-EG"/>
        </w:rPr>
        <w:t>دراسة ميدانية على الشركات الصناعية في منطقة تبوك بالمملكة العربية السعودية</w:t>
      </w:r>
    </w:p>
    <w:p w14:paraId="6B37A377" w14:textId="77777777" w:rsidR="00482A7A" w:rsidRPr="00F632A3" w:rsidRDefault="00482A7A" w:rsidP="00482A7A">
      <w:pPr>
        <w:spacing w:line="360" w:lineRule="auto"/>
        <w:jc w:val="center"/>
        <w:rPr>
          <w:rFonts w:ascii="Sakkal Majalla" w:hAnsi="Sakkal Majalla" w:cs="Sakkal Majalla"/>
          <w:b/>
          <w:bCs/>
          <w:sz w:val="32"/>
          <w:szCs w:val="32"/>
          <w:rtl/>
          <w:lang w:bidi="ar-EG"/>
        </w:rPr>
      </w:pPr>
    </w:p>
    <w:p w14:paraId="5086F881" w14:textId="77777777" w:rsidR="00482A7A" w:rsidRDefault="00482A7A" w:rsidP="00482A7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64F84966" w14:textId="77777777" w:rsidR="00482A7A" w:rsidRDefault="00482A7A" w:rsidP="00482A7A">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عبدالعزيز مصلح البلوي</w:t>
      </w:r>
    </w:p>
    <w:p w14:paraId="2424B469" w14:textId="77777777" w:rsidR="00482A7A" w:rsidRDefault="00482A7A" w:rsidP="00482A7A">
      <w:pPr>
        <w:rPr>
          <w:rFonts w:ascii="Sakkal Majalla" w:hAnsi="Sakkal Majalla" w:cs="Sakkal Majalla"/>
          <w:b/>
          <w:bCs/>
          <w:sz w:val="28"/>
          <w:szCs w:val="28"/>
          <w:rtl/>
          <w:lang w:bidi="ar-EG"/>
        </w:rPr>
      </w:pPr>
    </w:p>
    <w:p w14:paraId="2F29D844" w14:textId="77777777" w:rsidR="00482A7A" w:rsidRDefault="00482A7A" w:rsidP="00482A7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35A846A" w14:textId="77777777" w:rsidR="00482A7A" w:rsidRDefault="00482A7A" w:rsidP="00482A7A">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252000181</w:t>
      </w:r>
    </w:p>
    <w:p w14:paraId="7296BCEF" w14:textId="77777777" w:rsidR="00482A7A" w:rsidRDefault="00482A7A" w:rsidP="00482A7A">
      <w:pPr>
        <w:rPr>
          <w:rFonts w:ascii="Sakkal Majalla" w:hAnsi="Sakkal Majalla" w:cs="Sakkal Majalla"/>
          <w:b/>
          <w:bCs/>
          <w:sz w:val="28"/>
          <w:szCs w:val="28"/>
          <w:rtl/>
          <w:lang w:bidi="ar-EG"/>
        </w:rPr>
      </w:pPr>
    </w:p>
    <w:p w14:paraId="1BDB025B" w14:textId="77777777" w:rsidR="00482A7A" w:rsidRDefault="00482A7A" w:rsidP="00482A7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BF61555" w14:textId="77777777" w:rsidR="00482A7A" w:rsidRPr="00F632A3" w:rsidRDefault="00482A7A" w:rsidP="00482A7A">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د. الفيصل عبد الحميد محمد حسن</w:t>
      </w:r>
    </w:p>
    <w:p w14:paraId="6A9D212A" w14:textId="77777777" w:rsidR="00482A7A" w:rsidRDefault="00482A7A" w:rsidP="00482A7A">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د.فايز جراد</w:t>
      </w:r>
    </w:p>
    <w:p w14:paraId="290E2672" w14:textId="77777777" w:rsidR="00482A7A" w:rsidRDefault="00482A7A" w:rsidP="00482A7A">
      <w:pPr>
        <w:rPr>
          <w:rFonts w:ascii="Sakkal Majalla" w:hAnsi="Sakkal Majalla" w:cs="Sakkal Majalla"/>
          <w:b/>
          <w:bCs/>
          <w:sz w:val="28"/>
          <w:szCs w:val="28"/>
          <w:rtl/>
          <w:lang w:bidi="ar-EG"/>
        </w:rPr>
      </w:pPr>
    </w:p>
    <w:p w14:paraId="1EE5A341" w14:textId="77777777" w:rsidR="00482A7A" w:rsidRDefault="00482A7A" w:rsidP="00482A7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AB4C529" w14:textId="77777777" w:rsidR="00482A7A" w:rsidRDefault="00482A7A" w:rsidP="00482A7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7B6A86B8" w14:textId="17BE3DFC" w:rsidR="00971660" w:rsidRDefault="00971660" w:rsidP="00971660">
      <w:pPr>
        <w:jc w:val="center"/>
        <w:rPr>
          <w:rFonts w:ascii="Sakkal Majalla" w:hAnsi="Sakkal Majalla" w:cs="Sakkal Majalla"/>
          <w:b/>
          <w:bCs/>
          <w:sz w:val="28"/>
          <w:szCs w:val="28"/>
          <w:rtl/>
          <w:lang w:bidi="ar-EG"/>
        </w:rPr>
      </w:pPr>
    </w:p>
    <w:p w14:paraId="40BF31C3" w14:textId="77777777" w:rsidR="00971660" w:rsidRDefault="00971660" w:rsidP="00971660">
      <w:pPr>
        <w:jc w:val="center"/>
        <w:rPr>
          <w:rFonts w:ascii="Sakkal Majalla" w:hAnsi="Sakkal Majalla" w:cs="Sakkal Majalla"/>
          <w:b/>
          <w:bCs/>
          <w:sz w:val="28"/>
          <w:szCs w:val="28"/>
          <w:rtl/>
          <w:lang w:bidi="ar-EG"/>
        </w:rPr>
      </w:pPr>
    </w:p>
    <w:p w14:paraId="62CE2870" w14:textId="77777777" w:rsidR="006B5DE5" w:rsidRDefault="006B5DE5" w:rsidP="00696746">
      <w:pPr>
        <w:spacing w:line="360" w:lineRule="auto"/>
        <w:jc w:val="both"/>
        <w:rPr>
          <w:rFonts w:ascii="Sakkal Majalla" w:hAnsi="Sakkal Majalla" w:cs="Sakkal Majalla"/>
          <w:sz w:val="28"/>
          <w:szCs w:val="28"/>
          <w:rtl/>
        </w:rPr>
      </w:pPr>
    </w:p>
    <w:p w14:paraId="624B55E0" w14:textId="77777777" w:rsidR="008E4541" w:rsidRDefault="008E4541" w:rsidP="00696746">
      <w:pPr>
        <w:spacing w:line="360" w:lineRule="auto"/>
        <w:jc w:val="both"/>
        <w:rPr>
          <w:rFonts w:ascii="Sakkal Majalla" w:hAnsi="Sakkal Majalla" w:cs="Sakkal Majalla"/>
          <w:sz w:val="28"/>
          <w:szCs w:val="28"/>
          <w:rtl/>
        </w:rPr>
      </w:pPr>
    </w:p>
    <w:p w14:paraId="5C45F124" w14:textId="77777777" w:rsidR="00B576C1" w:rsidRDefault="00B576C1" w:rsidP="00696746">
      <w:pPr>
        <w:spacing w:line="360" w:lineRule="auto"/>
        <w:jc w:val="both"/>
        <w:rPr>
          <w:rFonts w:ascii="Sakkal Majalla" w:hAnsi="Sakkal Majalla" w:cs="Sakkal Majalla"/>
          <w:sz w:val="28"/>
          <w:szCs w:val="28"/>
          <w:rtl/>
        </w:rPr>
      </w:pPr>
    </w:p>
    <w:p w14:paraId="70418B90" w14:textId="77777777" w:rsidR="00924EC8" w:rsidRDefault="00924EC8" w:rsidP="00696746">
      <w:pPr>
        <w:spacing w:line="360" w:lineRule="auto"/>
        <w:jc w:val="both"/>
        <w:rPr>
          <w:rFonts w:ascii="Sakkal Majalla" w:hAnsi="Sakkal Majalla" w:cs="Sakkal Majalla"/>
          <w:sz w:val="28"/>
          <w:szCs w:val="28"/>
          <w:rtl/>
        </w:rPr>
      </w:pPr>
    </w:p>
    <w:p w14:paraId="12FBAF0B" w14:textId="77777777" w:rsidR="00924EC8" w:rsidRDefault="00924EC8" w:rsidP="00696746">
      <w:pPr>
        <w:spacing w:line="360" w:lineRule="auto"/>
        <w:jc w:val="both"/>
        <w:rPr>
          <w:rFonts w:ascii="Sakkal Majalla" w:hAnsi="Sakkal Majalla" w:cs="Sakkal Majalla"/>
          <w:sz w:val="28"/>
          <w:szCs w:val="28"/>
          <w:rtl/>
        </w:rPr>
      </w:pPr>
    </w:p>
    <w:p w14:paraId="3D97A9A9" w14:textId="77777777" w:rsidR="008107F8" w:rsidRPr="005E5457" w:rsidRDefault="008107F8" w:rsidP="008107F8">
      <w:pPr>
        <w:pStyle w:val="Heading1"/>
        <w:jc w:val="center"/>
        <w:rPr>
          <w:rFonts w:ascii="Andalus" w:hAnsi="Andalus" w:cs="Andalus"/>
          <w:b/>
          <w:bCs/>
          <w:sz w:val="200"/>
          <w:szCs w:val="200"/>
          <w:rtl/>
        </w:rPr>
      </w:pPr>
      <w:bookmarkStart w:id="0" w:name="_Toc223604258"/>
      <w:r w:rsidRPr="005E5457">
        <w:rPr>
          <w:rFonts w:ascii="Andalus" w:hAnsi="Andalus" w:cs="Andalus"/>
          <w:b/>
          <w:bCs/>
          <w:sz w:val="200"/>
          <w:szCs w:val="200"/>
          <w:rtl/>
        </w:rPr>
        <w:t>الفصل الأول</w:t>
      </w:r>
      <w:bookmarkEnd w:id="0"/>
    </w:p>
    <w:p w14:paraId="2DAE933A" w14:textId="77777777" w:rsidR="008107F8" w:rsidRDefault="008107F8" w:rsidP="00696746">
      <w:pPr>
        <w:spacing w:line="360" w:lineRule="auto"/>
        <w:jc w:val="both"/>
        <w:rPr>
          <w:rFonts w:ascii="Sakkal Majalla" w:hAnsi="Sakkal Majalla" w:cs="Sakkal Majalla"/>
          <w:sz w:val="28"/>
          <w:szCs w:val="28"/>
          <w:rtl/>
        </w:rPr>
      </w:pPr>
    </w:p>
    <w:p w14:paraId="0D3D8130" w14:textId="77777777" w:rsidR="008107F8" w:rsidRDefault="008107F8" w:rsidP="00696746">
      <w:pPr>
        <w:spacing w:line="360" w:lineRule="auto"/>
        <w:jc w:val="both"/>
        <w:rPr>
          <w:rFonts w:ascii="Sakkal Majalla" w:hAnsi="Sakkal Majalla" w:cs="Sakkal Majalla"/>
          <w:sz w:val="28"/>
          <w:szCs w:val="28"/>
          <w:rtl/>
        </w:rPr>
      </w:pPr>
    </w:p>
    <w:p w14:paraId="740DA58E" w14:textId="77777777" w:rsidR="008107F8" w:rsidRDefault="008107F8" w:rsidP="00696746">
      <w:pPr>
        <w:spacing w:line="360" w:lineRule="auto"/>
        <w:jc w:val="both"/>
        <w:rPr>
          <w:rFonts w:ascii="Sakkal Majalla" w:hAnsi="Sakkal Majalla" w:cs="Sakkal Majalla"/>
          <w:sz w:val="28"/>
          <w:szCs w:val="28"/>
          <w:rtl/>
        </w:rPr>
      </w:pPr>
    </w:p>
    <w:p w14:paraId="559A1E34" w14:textId="77777777" w:rsidR="008107F8" w:rsidRDefault="008107F8" w:rsidP="00696746">
      <w:pPr>
        <w:spacing w:line="360" w:lineRule="auto"/>
        <w:jc w:val="both"/>
        <w:rPr>
          <w:rFonts w:ascii="Sakkal Majalla" w:hAnsi="Sakkal Majalla" w:cs="Sakkal Majalla"/>
          <w:sz w:val="28"/>
          <w:szCs w:val="28"/>
          <w:rtl/>
        </w:rPr>
      </w:pPr>
    </w:p>
    <w:p w14:paraId="63B787A1" w14:textId="77777777" w:rsidR="008107F8" w:rsidRDefault="008107F8" w:rsidP="00696746">
      <w:pPr>
        <w:spacing w:line="360" w:lineRule="auto"/>
        <w:jc w:val="both"/>
        <w:rPr>
          <w:rFonts w:ascii="Sakkal Majalla" w:hAnsi="Sakkal Majalla" w:cs="Sakkal Majalla"/>
          <w:sz w:val="28"/>
          <w:szCs w:val="28"/>
          <w:rtl/>
        </w:rPr>
      </w:pPr>
    </w:p>
    <w:p w14:paraId="0993F26C" w14:textId="4C11AD65" w:rsidR="005A6BF2" w:rsidRDefault="005A6BF2" w:rsidP="00805A6C">
      <w:pPr>
        <w:spacing w:line="360" w:lineRule="auto"/>
        <w:jc w:val="both"/>
        <w:rPr>
          <w:rFonts w:ascii="Sakkal Majalla" w:hAnsi="Sakkal Majalla" w:cs="Sakkal Majalla"/>
          <w:sz w:val="28"/>
          <w:szCs w:val="28"/>
          <w:rtl/>
        </w:rPr>
      </w:pPr>
    </w:p>
    <w:p w14:paraId="71949393" w14:textId="77777777" w:rsidR="00924EC8" w:rsidRDefault="00924EC8" w:rsidP="00805A6C">
      <w:pPr>
        <w:spacing w:line="360" w:lineRule="auto"/>
        <w:jc w:val="both"/>
        <w:rPr>
          <w:rFonts w:ascii="Sakkal Majalla" w:hAnsi="Sakkal Majalla" w:cs="Sakkal Majalla"/>
          <w:sz w:val="28"/>
          <w:szCs w:val="28"/>
          <w:rtl/>
        </w:rPr>
      </w:pPr>
    </w:p>
    <w:p w14:paraId="0FCE57E0" w14:textId="77777777" w:rsidR="00482A7A" w:rsidRPr="00A50799" w:rsidRDefault="00482A7A" w:rsidP="00482A7A">
      <w:pPr>
        <w:pStyle w:val="Heading2"/>
        <w:spacing w:before="0" w:line="360" w:lineRule="auto"/>
        <w:jc w:val="both"/>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23882569"/>
      <w:bookmarkStart w:id="5" w:name="_Hlk217889383"/>
      <w:bookmarkStart w:id="6" w:name="_Hlk218530871"/>
      <w:r w:rsidRPr="00132A3E">
        <w:rPr>
          <w:rFonts w:ascii="Sakkal Majalla" w:hAnsi="Sakkal Majalla" w:cs="Sakkal Majalla"/>
          <w:b/>
          <w:bCs/>
          <w:color w:val="000000" w:themeColor="text1"/>
          <w:sz w:val="28"/>
          <w:szCs w:val="28"/>
          <w:rtl/>
        </w:rPr>
        <w:lastRenderedPageBreak/>
        <w:t>المقدمة</w:t>
      </w:r>
      <w:bookmarkEnd w:id="1"/>
      <w:bookmarkEnd w:id="2"/>
      <w:bookmarkEnd w:id="3"/>
      <w:bookmarkEnd w:id="4"/>
    </w:p>
    <w:p w14:paraId="7A0DD7D5" w14:textId="77777777" w:rsidR="00482A7A" w:rsidRPr="00846409" w:rsidRDefault="00482A7A" w:rsidP="00482A7A">
      <w:pPr>
        <w:spacing w:line="360" w:lineRule="auto"/>
        <w:jc w:val="both"/>
        <w:rPr>
          <w:rFonts w:ascii="Sakkal Majalla" w:hAnsi="Sakkal Majalla" w:cs="Sakkal Majalla"/>
          <w:sz w:val="28"/>
          <w:szCs w:val="28"/>
        </w:rPr>
      </w:pPr>
      <w:bookmarkStart w:id="7" w:name="_Toc171380653"/>
      <w:bookmarkStart w:id="8" w:name="_Toc175325838"/>
      <w:bookmarkStart w:id="9" w:name="_Toc223882570"/>
      <w:r w:rsidRPr="00846409">
        <w:rPr>
          <w:rFonts w:ascii="Sakkal Majalla" w:hAnsi="Sakkal Majalla" w:cs="Sakkal Majalla"/>
          <w:sz w:val="28"/>
          <w:szCs w:val="28"/>
          <w:rtl/>
        </w:rPr>
        <w:t>تشكل الجودة في الفكر الإداري المعاصر مدخلًا استراتيجيًا لتحقيق التميز المؤسسي وضمان الاستدامة في بيئات الأعمال التي تتسم بالتغير المتسارع وشدة المنافسة. وقد برز مفهوم إدارة الجودة الشاملة</w:t>
      </w:r>
      <w:r w:rsidRPr="00846409">
        <w:rPr>
          <w:rFonts w:ascii="Sakkal Majalla" w:hAnsi="Sakkal Majalla" w:cs="Sakkal Majalla"/>
          <w:sz w:val="28"/>
          <w:szCs w:val="28"/>
        </w:rPr>
        <w:t xml:space="preserve"> (Total Quality Management) </w:t>
      </w:r>
      <w:r w:rsidRPr="00846409">
        <w:rPr>
          <w:rFonts w:ascii="Sakkal Majalla" w:hAnsi="Sakkal Majalla" w:cs="Sakkal Majalla"/>
          <w:sz w:val="28"/>
          <w:szCs w:val="28"/>
          <w:rtl/>
        </w:rPr>
        <w:t>بوصفه فلسفة إدارية متكاملة تقوم على التحسين المستمر، والتركيز على العميل، والمشاركة الفاعلة للعاملين، واتخاذ القرارات بناءً على البيانات، وبناء ثقافة تنظيمية داعمة للأداء المتميز. وقد أسهم رواد هذا الفكر، ومن أبرزهم</w:t>
      </w:r>
      <w:r w:rsidRPr="00846409">
        <w:rPr>
          <w:rFonts w:ascii="Sakkal Majalla" w:hAnsi="Sakkal Majalla" w:cs="Sakkal Majalla"/>
          <w:sz w:val="28"/>
          <w:szCs w:val="28"/>
        </w:rPr>
        <w:t xml:space="preserve"> W. Edwards Deming </w:t>
      </w:r>
      <w:r w:rsidRPr="00846409">
        <w:rPr>
          <w:rFonts w:ascii="Sakkal Majalla" w:hAnsi="Sakkal Majalla" w:cs="Sakkal Majalla"/>
          <w:sz w:val="28"/>
          <w:szCs w:val="28"/>
          <w:rtl/>
        </w:rPr>
        <w:t>و</w:t>
      </w:r>
      <w:r w:rsidRPr="00846409">
        <w:rPr>
          <w:rFonts w:ascii="Sakkal Majalla" w:hAnsi="Sakkal Majalla" w:cs="Sakkal Majalla"/>
          <w:sz w:val="28"/>
          <w:szCs w:val="28"/>
        </w:rPr>
        <w:t>Joseph M. Juran</w:t>
      </w:r>
      <w:r w:rsidRPr="00846409">
        <w:rPr>
          <w:rFonts w:ascii="Sakkal Majalla" w:hAnsi="Sakkal Majalla" w:cs="Sakkal Majalla"/>
          <w:sz w:val="28"/>
          <w:szCs w:val="28"/>
          <w:rtl/>
        </w:rPr>
        <w:t>، في ترسيخ الأسس النظرية والتطبيقية لإدارة الجودة الشاملة، مؤكدين أن الجودة ليست مجرد مجموعة أدوات رقابية، بل هي منظومة قيم وممارسات شاملة تتغلغل في جميع أنشطة المنظمة. ومع تطور المعايير الدولية، وعلى رأسها مواصفة المنظمة الدولية للتقييس</w:t>
      </w:r>
      <w:r w:rsidRPr="00846409">
        <w:rPr>
          <w:rFonts w:ascii="Sakkal Majalla" w:hAnsi="Sakkal Majalla" w:cs="Sakkal Majalla"/>
          <w:sz w:val="28"/>
          <w:szCs w:val="28"/>
        </w:rPr>
        <w:t xml:space="preserve"> (ISO)</w:t>
      </w:r>
      <w:r w:rsidRPr="00846409">
        <w:rPr>
          <w:rFonts w:ascii="Sakkal Majalla" w:hAnsi="Sakkal Majalla" w:cs="Sakkal Majalla"/>
          <w:sz w:val="28"/>
          <w:szCs w:val="28"/>
          <w:rtl/>
        </w:rPr>
        <w:t>، أصبحت الجودة إطارًا مرجعيًا عالميًا تسعى المؤسسات إلى تبنيه من أجل تعزيز كفاءتها التشغيلية وتحقيق رضا أصحاب المصلحة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81697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الب20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02E17">
            <w:rPr>
              <w:rFonts w:ascii="Sakkal Majalla" w:hAnsi="Sakkal Majalla" w:cs="Sakkal Majalla" w:hint="cs"/>
              <w:noProof/>
              <w:sz w:val="28"/>
              <w:szCs w:val="28"/>
              <w:rtl/>
              <w:lang w:bidi="ar-EG"/>
            </w:rPr>
            <w:t>(البارقي، 2020)</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001DEDB6" w14:textId="77777777" w:rsidR="00482A7A" w:rsidRPr="00846409" w:rsidRDefault="00482A7A" w:rsidP="00482A7A">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وفي السياق الصناعي، تكتسب مسألة الأمن الصناعي أهمية خاصة نظرًا لما ينطوي عليه النشاط الإنتاجي من مخاطر مهنية وبيئية قد تؤثر في سلامة العاملين واستمرارية العمليات وسمعة المنشأة. فالأمن الصناعي لا يقتصر على الالتزام بالإجراءات الوقائية فحسب، بل يشمل منظومة متكاملة من السياسات والتشريعات والتدريب والتوعية وإدارة المخاطر، بما يضمن بيئة عمل آمنة ومستقرة. ومن هذا المنطلق، برز الاتجاه نحو دمج مبادئ إدارة الجودة الشاملة في نظم الأمن الصناعي، باعتبار أن التحسين المستمر، والتحليل المنهجي للأسباب الجذرية للحوادث، والمراجعة الدورية للإجراءات، وتمكين العاملين، كلها عناصر تسهم في رفع كفاءة هذه النظم والحد من الحوادث والخسائر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01258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Rat26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5D7A">
            <w:rPr>
              <w:rFonts w:ascii="Sakkal Majalla" w:hAnsi="Sakkal Majalla" w:cs="Sakkal Majalla" w:hint="cs"/>
              <w:noProof/>
              <w:sz w:val="28"/>
              <w:szCs w:val="28"/>
              <w:rtl/>
              <w:lang w:bidi="ar-EG"/>
            </w:rPr>
            <w:t>(</w:t>
          </w:r>
          <w:r w:rsidRPr="001B5D7A">
            <w:rPr>
              <w:rFonts w:ascii="Sakkal Majalla" w:hAnsi="Sakkal Majalla" w:cs="Sakkal Majalla" w:hint="cs"/>
              <w:noProof/>
              <w:sz w:val="28"/>
              <w:szCs w:val="28"/>
              <w:lang w:bidi="ar-EG"/>
            </w:rPr>
            <w:t>Rathnayake</w:t>
          </w:r>
          <w:r w:rsidRPr="001B5D7A">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1734FED1" w14:textId="77777777" w:rsidR="00482A7A" w:rsidRPr="00846409" w:rsidRDefault="00482A7A" w:rsidP="00482A7A">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وتتجلى أهمية هذا التوجه في البيئات الصناعية التي تشهد توسعًا متسارعًا في الاستثمارات والمشروعات، كما هو الحال في المملكة العربية السعودية، التي جعلت من تطوير القطاع الصناعي وتعزيز معايير السلامة جزءًا من مستهدفات رؤية السعودية 2030. وفي هذا الإطار، تمثل منطقة تبوك إحدى المناطق الواعدة صناعيًا، نظرًا لموقعها الاستراتيجي ومشروعاتها التنموية المتنامية، الأمر الذي يستلزم تعزيز كفاءة نظم الأمن الصناعي في الشركات العاملة بها، لضمان حماية الموارد البشرية والمادية وتحقيق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781524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Bęś241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5D7A">
            <w:rPr>
              <w:rFonts w:ascii="Sakkal Majalla" w:hAnsi="Sakkal Majalla" w:cs="Sakkal Majalla" w:hint="cs"/>
              <w:noProof/>
              <w:sz w:val="28"/>
              <w:szCs w:val="28"/>
              <w:rtl/>
              <w:lang w:bidi="ar-EG"/>
            </w:rPr>
            <w:t>(</w:t>
          </w:r>
          <w:r w:rsidRPr="001B5D7A">
            <w:rPr>
              <w:rFonts w:ascii="Sakkal Majalla" w:hAnsi="Sakkal Majalla" w:cs="Sakkal Majalla" w:hint="cs"/>
              <w:noProof/>
              <w:sz w:val="28"/>
              <w:szCs w:val="28"/>
              <w:lang w:bidi="ar-EG"/>
            </w:rPr>
            <w:t>Bęś</w:t>
          </w:r>
          <w:r w:rsidRPr="001B5D7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67204508" w14:textId="501963ED" w:rsidR="00482A7A" w:rsidRPr="00846409" w:rsidRDefault="00482A7A" w:rsidP="00482A7A">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lastRenderedPageBreak/>
        <w:t>تأتي هذه الدراسة لتبحث في أثر تطبيق مبادئ إدارة الجودة الشاملة على كفاءة نظم الأمن الصناعي في الشركات الصناعية بمنطقة تبوك، من خلال تحليل مدى تبني تلك الشركات لممارسات الجودة الشاملة، وقياس انعكاس ذلك على مؤشرات كفاءة نظم الأمن الصناعي، مثل انخفاض معدلات الحوادث، وارتفاع مستوى الالتزام بالإجراءات الوقائية، وتحسن ثقافة السلامة لدى العاملين. كما تسعى الدراسة إلى سد فجوة معرفية تتمثل في محدودية الدراسات الميدانية التي تناولت العلاقة بين إدارة الجودة الشاملة ونظم الأمن الصناعي في البيئة الصناعية المحلية، خاصة في المناطق خارج المراكز الصناعية الكبرى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2994094"/>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CITATION Placeholder8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2A7A">
            <w:rPr>
              <w:rFonts w:ascii="Sakkal Majalla" w:hAnsi="Sakkal Majalla" w:cs="Sakkal Majalla" w:hint="cs"/>
              <w:noProof/>
              <w:sz w:val="28"/>
              <w:szCs w:val="28"/>
              <w:rtl/>
            </w:rPr>
            <w:t>(</w:t>
          </w:r>
          <w:r w:rsidRPr="00482A7A">
            <w:rPr>
              <w:rFonts w:ascii="Sakkal Majalla" w:hAnsi="Sakkal Majalla" w:cs="Sakkal Majalla" w:hint="cs"/>
              <w:noProof/>
              <w:sz w:val="28"/>
              <w:szCs w:val="28"/>
            </w:rPr>
            <w:t>Vitrano</w:t>
          </w:r>
          <w:r w:rsidRPr="00482A7A">
            <w:rPr>
              <w:rFonts w:ascii="Sakkal Majalla" w:hAnsi="Sakkal Majalla" w:cs="Sakkal Majalla" w:hint="cs"/>
              <w:noProof/>
              <w:sz w:val="28"/>
              <w:szCs w:val="28"/>
              <w:rtl/>
            </w:rPr>
            <w:t xml:space="preserve">، </w:t>
          </w:r>
          <w:r w:rsidRPr="00482A7A">
            <w:rPr>
              <w:rFonts w:ascii="Sakkal Majalla" w:hAnsi="Sakkal Majalla" w:cs="Sakkal Majalla" w:hint="cs"/>
              <w:noProof/>
              <w:sz w:val="28"/>
              <w:szCs w:val="28"/>
            </w:rPr>
            <w:t>Effectiveness of Occupational Safety and Health interventions: a long way to go</w:t>
          </w:r>
          <w:r w:rsidRPr="00482A7A">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5C053973" w14:textId="77777777" w:rsidR="00482A7A" w:rsidRDefault="00482A7A" w:rsidP="00482A7A">
      <w:pPr>
        <w:spacing w:line="360" w:lineRule="auto"/>
        <w:jc w:val="both"/>
        <w:rPr>
          <w:rFonts w:ascii="Sakkal Majalla" w:hAnsi="Sakkal Majalla" w:cs="Sakkal Majalla"/>
          <w:sz w:val="28"/>
          <w:szCs w:val="28"/>
          <w:rtl/>
        </w:rPr>
      </w:pPr>
      <w:r w:rsidRPr="00846409">
        <w:rPr>
          <w:rFonts w:ascii="Sakkal Majalla" w:hAnsi="Sakkal Majalla" w:cs="Sakkal Majalla"/>
          <w:sz w:val="28"/>
          <w:szCs w:val="28"/>
          <w:rtl/>
        </w:rPr>
        <w:t>وتنبع أهمية هذه الدراسة من جانبين رئيسين: أولهما علمي، يتمثل في إثراء الأدبيات العربية في مجال الربط بين إدارة الجودة الشاملة والأمن الصناعي، وتقديم نموذج تحليلي يمكن الإفادة منه في دراسات لاحقة. وثانيهما تطبيقي، يتمثل في تقديم توصيات عملية لإدارات الشركات الصناعية وصانعي القرار، تسهم في تطوير سياسات وإجراءات الأمن الصناعي في ضوء مبادئ الجودة الشاملة، بما يعزز كفاءة الأداء، ويحد من المخاطر، ويدعم القدرة التنافسية للقطاع الصناعي في منطقة تبوك وفي المملكة عمومًا</w:t>
      </w:r>
      <w:r w:rsidRPr="00846409">
        <w:rPr>
          <w:rFonts w:ascii="Sakkal Majalla" w:hAnsi="Sakkal Majalla" w:cs="Sakkal Majalla"/>
          <w:sz w:val="28"/>
          <w:szCs w:val="28"/>
        </w:rPr>
        <w:t>.</w:t>
      </w:r>
      <w:r>
        <w:rPr>
          <w:rFonts w:ascii="Sakkal Majalla" w:hAnsi="Sakkal Majalla" w:cs="Sakkal Majalla" w:hint="cs"/>
          <w:sz w:val="28"/>
          <w:szCs w:val="28"/>
          <w:rtl/>
        </w:rPr>
        <w:t xml:space="preserve"> </w:t>
      </w:r>
      <w:r w:rsidRPr="00846409">
        <w:rPr>
          <w:rFonts w:ascii="Sakkal Majalla" w:hAnsi="Sakkal Majalla" w:cs="Sakkal Majalla"/>
          <w:sz w:val="28"/>
          <w:szCs w:val="28"/>
          <w:rtl/>
        </w:rPr>
        <w:t>إن هذه الدراسة تنطلق من افتراض مفاده أن تبني مبادئ إدارة الجودة الشاملة يمثل مدخلًا فاعلًا لتحسين كفاءة نظم الأمن الصناعي، وأن التكامل بين الجودة والسلامة يشكل ركيزة أساسية لتحقيق التميز المؤسسي في القطاع الصناعي، في ظل التحديات المعاصرة والمتطلبات التنظيمية المتزايدة</w:t>
      </w:r>
      <w:r w:rsidRPr="00846409">
        <w:rPr>
          <w:rFonts w:ascii="Sakkal Majalla" w:hAnsi="Sakkal Majalla" w:cs="Sakkal Majalla"/>
          <w:sz w:val="28"/>
          <w:szCs w:val="28"/>
        </w:rPr>
        <w:t>.</w:t>
      </w:r>
    </w:p>
    <w:p w14:paraId="4F79D242" w14:textId="77777777" w:rsidR="00482A7A" w:rsidRDefault="00482A7A" w:rsidP="00482A7A">
      <w:pPr>
        <w:spacing w:line="360" w:lineRule="auto"/>
        <w:jc w:val="both"/>
        <w:rPr>
          <w:rFonts w:ascii="Sakkal Majalla" w:hAnsi="Sakkal Majalla" w:cs="Sakkal Majalla"/>
          <w:sz w:val="28"/>
          <w:szCs w:val="28"/>
          <w:rtl/>
        </w:rPr>
      </w:pPr>
    </w:p>
    <w:p w14:paraId="0F8413E2" w14:textId="77777777" w:rsidR="00482A7A" w:rsidRDefault="00482A7A" w:rsidP="00482A7A">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7"/>
      <w:bookmarkEnd w:id="8"/>
      <w:bookmarkEnd w:id="9"/>
    </w:p>
    <w:p w14:paraId="58FB79C6" w14:textId="77777777" w:rsidR="00482A7A" w:rsidRPr="00846409" w:rsidRDefault="00482A7A" w:rsidP="00482A7A">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 xml:space="preserve">تتمثل مشكلة الدراسة الرئيسة في وجود تباين ملحوظ في مستوى كفاءة نظم الأمن الصناعي لدى الشركات الصناعية في منطقة تبوك بالمملكة العربية السعودية، في ظل تفاوت درجات تبني وتطبيق مبادئ إدارة الجودة الشاملة داخل تلك الشركات. فعلى الرغم من إدراك العديد من المنشآت الصناعية لأهمية السلامة المهنية والالتزام باللوائح التنظيمية، إلا أن هذا الإدراك لا ينعكس دائمًا في صورة منظومة متكاملة قائمة على التحسين المستمر، والمراجعة الدورية للإجراءات، والمشاركة الفاعلة للعاملين، والاعتماد على البيانات في اتخاذ القرارات. ويُلاحظ أن بعض الشركات تتعامل مع الأمن الصناعي بوصفه متطلبًا رقابيًا أو إجراءً شكليًا مرتبطًا بالامتثال للأنظمة، دون دمجه ضمن فلسفة إدارية شاملة تقوم على مبادئ إدارة الجودة الشاملة </w:t>
      </w:r>
      <w:r w:rsidRPr="00846409">
        <w:rPr>
          <w:rFonts w:ascii="Sakkal Majalla" w:hAnsi="Sakkal Majalla" w:cs="Sakkal Majalla"/>
          <w:sz w:val="28"/>
          <w:szCs w:val="28"/>
          <w:rtl/>
        </w:rPr>
        <w:lastRenderedPageBreak/>
        <w:t>التي أسس لها رواد الفكر الإداري المعاصر، ومن أبرزهم</w:t>
      </w:r>
      <w:r w:rsidRPr="00846409">
        <w:rPr>
          <w:rFonts w:ascii="Sakkal Majalla" w:hAnsi="Sakkal Majalla" w:cs="Sakkal Majalla"/>
          <w:sz w:val="28"/>
          <w:szCs w:val="28"/>
        </w:rPr>
        <w:t xml:space="preserve"> W. Edwards Deming </w:t>
      </w:r>
      <w:r w:rsidRPr="00846409">
        <w:rPr>
          <w:rFonts w:ascii="Sakkal Majalla" w:hAnsi="Sakkal Majalla" w:cs="Sakkal Majalla"/>
          <w:sz w:val="28"/>
          <w:szCs w:val="28"/>
          <w:rtl/>
        </w:rPr>
        <w:t>و</w:t>
      </w:r>
      <w:r w:rsidRPr="00846409">
        <w:rPr>
          <w:rFonts w:ascii="Sakkal Majalla" w:hAnsi="Sakkal Majalla" w:cs="Sakkal Majalla"/>
          <w:sz w:val="28"/>
          <w:szCs w:val="28"/>
        </w:rPr>
        <w:t xml:space="preserve">Joseph M. Juran. </w:t>
      </w:r>
      <w:r w:rsidRPr="00846409">
        <w:rPr>
          <w:rFonts w:ascii="Sakkal Majalla" w:hAnsi="Sakkal Majalla" w:cs="Sakkal Majalla"/>
          <w:sz w:val="28"/>
          <w:szCs w:val="28"/>
          <w:rtl/>
        </w:rPr>
        <w:t>كما أن غياب التكامل بين نظم الجودة ومعايير السلامة المعتمدة دوليًا، مثل تلك الصادرة عن المنظمة الدولية للتقييس، قد يؤدي إلى ضعف في كفاءة نظم الأمن الصناعي، وانخفاض قدرتها على التنبؤ بالمخاطر أو الحد من تكرار الحوادث والإصابات. ومن ثم، تنبع المشكلة من الحاجة إلى التحقق علميًا من طبيعة العلاقة بين تطبيق مبادئ إدارة الجودة الشاملة ومستوى كفاءة نظم الأمن الصناعي، وقياس حجم الأثر الذي يمكن أن يحدثه هذا التطبيق في بيئة الشركات الصناعية بمنطقة تبوك</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1406173"/>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Alg243 \l 3073 </w:instrText>
          </w:r>
          <w:r>
            <w:rPr>
              <w:rFonts w:ascii="Sakkal Majalla" w:hAnsi="Sakkal Majalla" w:cs="Sakkal Majalla"/>
              <w:sz w:val="28"/>
              <w:szCs w:val="28"/>
              <w:rtl/>
            </w:rPr>
            <w:fldChar w:fldCharType="separate"/>
          </w:r>
          <w:r w:rsidRPr="001B5D7A">
            <w:rPr>
              <w:rFonts w:ascii="Sakkal Majalla" w:hAnsi="Sakkal Majalla" w:cs="Sakkal Majalla" w:hint="cs"/>
              <w:noProof/>
              <w:sz w:val="28"/>
              <w:szCs w:val="28"/>
              <w:rtl/>
            </w:rPr>
            <w:t>(</w:t>
          </w:r>
          <w:r w:rsidRPr="001B5D7A">
            <w:rPr>
              <w:rFonts w:ascii="Sakkal Majalla" w:hAnsi="Sakkal Majalla" w:cs="Sakkal Majalla" w:hint="cs"/>
              <w:noProof/>
              <w:sz w:val="28"/>
              <w:szCs w:val="28"/>
            </w:rPr>
            <w:t>Abdullah</w:t>
          </w:r>
          <w:r w:rsidRPr="001B5D7A">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427B955E" w14:textId="77777777" w:rsidR="00482A7A" w:rsidRPr="00846409" w:rsidRDefault="00482A7A" w:rsidP="00482A7A">
      <w:pPr>
        <w:pStyle w:val="ListParagraph"/>
        <w:numPr>
          <w:ilvl w:val="0"/>
          <w:numId w:val="324"/>
        </w:numPr>
        <w:spacing w:after="0"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المشكلات المترتبة على مشكلة الدراسة</w:t>
      </w:r>
    </w:p>
    <w:p w14:paraId="1A1E1B55" w14:textId="77777777" w:rsidR="00482A7A" w:rsidRPr="00846409" w:rsidRDefault="00482A7A" w:rsidP="00482A7A">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يترتب على هذه المشكلة الرئيسة عدد من المشكلات الفرعية والآثار السلبية التي قد تؤثر في أداء الشركات الصناعية واستدامتها، من أبرزها: ارتفاع احتمالية وقوع الحوادث والإصابات المهنية نتيجة ضعف آليات التحسين المستمر وعدم فاعلية نظم المتابعة والتقييم؛ زيادة التكاليف المباشرة وغير المباشرة المرتبطة بالتعويضات والتوقف عن العمل وإصلاح الأضرار؛ تراجع مستوى رضا العاملين وشعورهم بالأمان الوظيفي، مما قد ينعكس سلبًا على إنتاجيتهم وانتمائهم المؤسسي؛ ضعف ثقافة السلامة داخل المنظمة نتيجة محدودية مشاركة العاملين في تحديد المخاطر واقتراح الحلول؛ وأخيرًا، التأثير السلبي في سمعة الشركات وقدرتها التنافسية، خاصة في ظل توجهات التنمية الصناعية التي تشهدها المملكة العربية السعودية في إطار رؤية السعودية 2030، والتي تؤكد على أهمية رفع كفاءة الأداء وتعزيز معايير السلامة والجودة في القطاع الصناعي. إن استمرار هذه المشكلات دون معالجة منهجية قائمة على أسس علمية قد يحد من قدرة الشركات الصناعية في منطقة تبوك على تحقيق أهدافها الاستراتيجية بكفاءة واستدامة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88060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Sad251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5D7A">
            <w:rPr>
              <w:rFonts w:ascii="Sakkal Majalla" w:hAnsi="Sakkal Majalla" w:cs="Sakkal Majalla" w:hint="cs"/>
              <w:noProof/>
              <w:sz w:val="28"/>
              <w:szCs w:val="28"/>
              <w:rtl/>
              <w:lang w:bidi="ar-EG"/>
            </w:rPr>
            <w:t>(</w:t>
          </w:r>
          <w:r w:rsidRPr="001B5D7A">
            <w:rPr>
              <w:rFonts w:ascii="Sakkal Majalla" w:hAnsi="Sakkal Majalla" w:cs="Sakkal Majalla" w:hint="cs"/>
              <w:noProof/>
              <w:sz w:val="28"/>
              <w:szCs w:val="28"/>
              <w:lang w:bidi="ar-EG"/>
            </w:rPr>
            <w:t>Sadeghi</w:t>
          </w:r>
          <w:r w:rsidRPr="001B5D7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100B39BD" w14:textId="77777777" w:rsidR="00482A7A" w:rsidRPr="00846409" w:rsidRDefault="00482A7A" w:rsidP="00482A7A">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بناءً على مشكلة الدراسة الرئيسة وما يترتب عليها من آثار، يمكن صياغة السؤال الرئيس للدراسة على النحو الآتي</w:t>
      </w:r>
      <w:r w:rsidRPr="00846409">
        <w:rPr>
          <w:rFonts w:ascii="Sakkal Majalla" w:hAnsi="Sakkal Majalla" w:cs="Sakkal Majalla"/>
          <w:sz w:val="28"/>
          <w:szCs w:val="28"/>
        </w:rPr>
        <w:t>:</w:t>
      </w:r>
      <w:r>
        <w:rPr>
          <w:rFonts w:ascii="Sakkal Majalla" w:hAnsi="Sakkal Majalla" w:cs="Sakkal Majalla" w:hint="cs"/>
          <w:sz w:val="28"/>
          <w:szCs w:val="28"/>
          <w:rtl/>
        </w:rPr>
        <w:t xml:space="preserve"> </w:t>
      </w:r>
      <w:r w:rsidRPr="00846409">
        <w:rPr>
          <w:rFonts w:ascii="Sakkal Majalla" w:hAnsi="Sakkal Majalla" w:cs="Sakkal Majalla"/>
          <w:b/>
          <w:bCs/>
          <w:sz w:val="28"/>
          <w:szCs w:val="28"/>
          <w:rtl/>
        </w:rPr>
        <w:t>ما أثر تطبيق مبادئ إدارة الجودة الشاملة على كفاءة نظم الأمن الصناعي في الشركات الصناعية بمنطقة تبوك بالمملكة العربية السعودية؟</w:t>
      </w:r>
    </w:p>
    <w:p w14:paraId="19B2C16F" w14:textId="77777777" w:rsidR="00482A7A" w:rsidRDefault="00482A7A" w:rsidP="00482A7A">
      <w:pPr>
        <w:spacing w:line="360" w:lineRule="auto"/>
        <w:jc w:val="both"/>
        <w:rPr>
          <w:rFonts w:ascii="Sakkal Majalla" w:hAnsi="Sakkal Majalla" w:cs="Sakkal Majalla"/>
          <w:sz w:val="28"/>
          <w:szCs w:val="28"/>
          <w:rtl/>
        </w:rPr>
      </w:pPr>
    </w:p>
    <w:p w14:paraId="1B8257E6" w14:textId="77777777" w:rsidR="00482A7A" w:rsidRDefault="00482A7A" w:rsidP="00482A7A">
      <w:pPr>
        <w:spacing w:line="360" w:lineRule="auto"/>
        <w:jc w:val="both"/>
        <w:rPr>
          <w:rFonts w:ascii="Sakkal Majalla" w:hAnsi="Sakkal Majalla" w:cs="Sakkal Majalla"/>
          <w:sz w:val="28"/>
          <w:szCs w:val="28"/>
          <w:rtl/>
        </w:rPr>
      </w:pPr>
    </w:p>
    <w:p w14:paraId="212688D2" w14:textId="77777777" w:rsidR="00482A7A" w:rsidRPr="007E5E4D" w:rsidRDefault="00482A7A" w:rsidP="00482A7A">
      <w:pPr>
        <w:spacing w:line="360" w:lineRule="auto"/>
        <w:jc w:val="both"/>
        <w:rPr>
          <w:rFonts w:ascii="Sakkal Majalla" w:hAnsi="Sakkal Majalla" w:cs="Sakkal Majalla"/>
          <w:sz w:val="28"/>
          <w:szCs w:val="28"/>
          <w:rtl/>
        </w:rPr>
      </w:pPr>
    </w:p>
    <w:p w14:paraId="79B37485" w14:textId="77777777" w:rsidR="00482A7A" w:rsidRDefault="00482A7A" w:rsidP="00482A7A">
      <w:pPr>
        <w:pStyle w:val="Heading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223882571"/>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748A112B" w14:textId="77777777" w:rsidR="00482A7A" w:rsidRPr="00846409" w:rsidRDefault="00482A7A" w:rsidP="00482A7A">
      <w:pPr>
        <w:pStyle w:val="ListParagraph"/>
        <w:numPr>
          <w:ilvl w:val="0"/>
          <w:numId w:val="135"/>
        </w:numPr>
        <w:spacing w:line="360" w:lineRule="auto"/>
        <w:jc w:val="both"/>
        <w:rPr>
          <w:rFonts w:ascii="Sakkal Majalla" w:hAnsi="Sakkal Majalla" w:cs="Sakkal Majalla"/>
          <w:b/>
          <w:bCs/>
          <w:sz w:val="28"/>
          <w:szCs w:val="28"/>
          <w:rtl/>
        </w:rPr>
      </w:pPr>
      <w:r w:rsidRPr="00746BB7">
        <w:rPr>
          <w:rFonts w:ascii="Sakkal Majalla" w:hAnsi="Sakkal Majalla" w:cs="Sakkal Majalla"/>
          <w:b/>
          <w:bCs/>
          <w:sz w:val="28"/>
          <w:szCs w:val="28"/>
        </w:rPr>
        <w:t xml:space="preserve"> </w:t>
      </w:r>
      <w:r w:rsidRPr="00664D28">
        <w:rPr>
          <w:rFonts w:ascii="Sakkal Majalla" w:hAnsi="Sakkal Majalla" w:cs="Sakkal Majalla"/>
          <w:b/>
          <w:bCs/>
          <w:sz w:val="28"/>
          <w:szCs w:val="28"/>
          <w:rtl/>
        </w:rPr>
        <w:t>الأهمية العلمية</w:t>
      </w:r>
    </w:p>
    <w:p w14:paraId="6FC18C63" w14:textId="77777777" w:rsidR="00482A7A" w:rsidRPr="00846409" w:rsidRDefault="00482A7A" w:rsidP="00482A7A">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 xml:space="preserve">تنبع الأهمية العلمية لهذه الدراسة من كونها تسعى إلى تعميق الفهم النظري للعلاقة بين مبادئ إدارة الجودة الشاملة وكفاءة نظم الأمن الصناعي، من خلال الربط بين حقلين إداريين يُتناولان غالبًا بصورة منفصلة في الأدبيات العربية، وهما إدارة الجودة الشاملة وإدارة السلامة والأمن الصناعي. فعلى الرغم من الإسهامات الفكرية الرائدة التي قدمها أعلام الجودة مثل </w:t>
      </w:r>
      <w:r w:rsidRPr="00846409">
        <w:rPr>
          <w:rFonts w:ascii="Sakkal Majalla" w:hAnsi="Sakkal Majalla" w:cs="Sakkal Majalla"/>
          <w:sz w:val="28"/>
          <w:szCs w:val="28"/>
        </w:rPr>
        <w:t xml:space="preserve">W. Edwards Deming </w:t>
      </w:r>
      <w:r w:rsidRPr="00846409">
        <w:rPr>
          <w:rFonts w:ascii="Sakkal Majalla" w:hAnsi="Sakkal Majalla" w:cs="Sakkal Majalla"/>
          <w:sz w:val="28"/>
          <w:szCs w:val="28"/>
          <w:rtl/>
        </w:rPr>
        <w:t>و</w:t>
      </w:r>
      <w:r w:rsidRPr="00846409">
        <w:rPr>
          <w:rFonts w:ascii="Sakkal Majalla" w:hAnsi="Sakkal Majalla" w:cs="Sakkal Majalla"/>
          <w:sz w:val="28"/>
          <w:szCs w:val="28"/>
        </w:rPr>
        <w:t xml:space="preserve">Joseph M. Juran </w:t>
      </w:r>
      <w:r w:rsidRPr="00846409">
        <w:rPr>
          <w:rFonts w:ascii="Sakkal Majalla" w:hAnsi="Sakkal Majalla" w:cs="Sakkal Majalla"/>
          <w:sz w:val="28"/>
          <w:szCs w:val="28"/>
          <w:rtl/>
        </w:rPr>
        <w:t>في ترسيخ فلسفة التحسين المستمر والتركيز على العمليات والوقاية من الأخطاء قبل وقوعها، إلا أن توظيف هذه الفلسفة بصورة منهجية في تطوير نظم الأمن الصناعي لا يزال بحاجة إلى مزيد من الدراسة والتحليل في السياق العربي عمومًا والسعودي خصوصًا. ومن هنا، تسهم هذه الدراسة في سد فجوة معرفية تتعلق بقياس الأثر الفعلي لتطبيق مبادئ الجودة الشاملة – مثل التزام الإدارة العليا، ومشاركة العاملين، واتخاذ القرارات المبنية على البيانات، والتحسين المستمر – على مؤشرات كفاءة نظم الأمن الصناعي</w:t>
      </w:r>
      <w:r w:rsidRPr="00846409">
        <w:rPr>
          <w:rFonts w:ascii="Sakkal Majalla" w:hAnsi="Sakkal Majalla" w:cs="Sakkal Majalla"/>
          <w:sz w:val="28"/>
          <w:szCs w:val="28"/>
        </w:rPr>
        <w:t>.</w:t>
      </w:r>
    </w:p>
    <w:p w14:paraId="6F33B636" w14:textId="77777777" w:rsidR="00482A7A" w:rsidRPr="00846409" w:rsidRDefault="00482A7A" w:rsidP="00482A7A">
      <w:pPr>
        <w:spacing w:line="360" w:lineRule="auto"/>
        <w:jc w:val="both"/>
        <w:rPr>
          <w:rFonts w:ascii="Sakkal Majalla" w:hAnsi="Sakkal Majalla" w:cs="Sakkal Majalla"/>
          <w:sz w:val="28"/>
          <w:szCs w:val="28"/>
          <w:rtl/>
        </w:rPr>
      </w:pPr>
      <w:r w:rsidRPr="00846409">
        <w:rPr>
          <w:rFonts w:ascii="Sakkal Majalla" w:hAnsi="Sakkal Majalla" w:cs="Sakkal Majalla"/>
          <w:sz w:val="28"/>
          <w:szCs w:val="28"/>
          <w:rtl/>
        </w:rPr>
        <w:t>كما تكتسب الدراسة قيمتها العلمية من اعتمادها على منهج ميداني يختبر الفرضيات النظرية في بيئة تطبيقية واقعية داخل الشركات الصناعية بمنطقة تبوك، مما يعزز من إمكانية تعميم النتائج أو الاستفادة منها في دراسات لاحقة ضمن مناطق صناعية أخرى في المملكة العربية السعودية. كذلك، تقدم الدراسة إطارًا تحليليًا يمكن أن يُبنى عليه في بحوث مستقبلية تستكشف متغيرات وسيطة أو معدِّلة، مثل الثقافة التنظيمية أو مستوى النضج المؤسسي، في تفسير العلاقة بين الجودة والسلامة. وبذلك، تمثل الدراسة إضافة نوعية إلى الأدبيات الإدارية، وتسهم في إثراء المكتبة العربية بدراسة علمية تربط بين مفاهيم الجودة الشاملة ومتطلبات الأمن الصناعي في ضوء المعايير الدولية الصادرة عن المنظمة الدولية للتقييس</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90496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5D7A">
            <w:rPr>
              <w:rFonts w:ascii="Sakkal Majalla" w:hAnsi="Sakkal Majalla" w:cs="Sakkal Majalla" w:hint="cs"/>
              <w:noProof/>
              <w:sz w:val="28"/>
              <w:szCs w:val="28"/>
              <w:rtl/>
              <w:lang w:bidi="ar-EG"/>
            </w:rPr>
            <w:t>(</w:t>
          </w:r>
          <w:r w:rsidRPr="001B5D7A">
            <w:rPr>
              <w:rFonts w:ascii="Sakkal Majalla" w:hAnsi="Sakkal Majalla" w:cs="Sakkal Majalla" w:hint="cs"/>
              <w:noProof/>
              <w:sz w:val="28"/>
              <w:szCs w:val="28"/>
              <w:lang w:bidi="ar-EG"/>
            </w:rPr>
            <w:t>Gorji</w:t>
          </w:r>
          <w:r w:rsidRPr="001B5D7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2DE22663" w14:textId="77777777" w:rsidR="00482A7A" w:rsidRPr="00846409" w:rsidRDefault="00482A7A" w:rsidP="00482A7A">
      <w:pPr>
        <w:pStyle w:val="ListParagraph"/>
        <w:numPr>
          <w:ilvl w:val="0"/>
          <w:numId w:val="135"/>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57E765AD" w14:textId="77777777" w:rsidR="00482A7A" w:rsidRPr="00846409" w:rsidRDefault="00482A7A" w:rsidP="00482A7A">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 xml:space="preserve">تتجلى الأهمية العملية لهذه الدراسة في ما يمكن أن تقدمه من نتائج وتوصيات تطبيقية تسهم في تطوير أداء الشركات الصناعية ورفع مستوى كفاءة نظم الأمن الصناعي لديها. فإبراز أثر تطبيق مبادئ إدارة الجودة الشاملة على تقليل الحوادث وتحسين إجراءات الوقاية وتعزيز ثقافة السلامة يوفر لإدارات الشركات أداة علمية لاتخاذ قرارات استراتيجية قائمة على </w:t>
      </w:r>
      <w:r w:rsidRPr="00846409">
        <w:rPr>
          <w:rFonts w:ascii="Sakkal Majalla" w:hAnsi="Sakkal Majalla" w:cs="Sakkal Majalla"/>
          <w:sz w:val="28"/>
          <w:szCs w:val="28"/>
          <w:rtl/>
        </w:rPr>
        <w:lastRenderedPageBreak/>
        <w:t>بيانات ونتائج ميدانية، بدلًا من الاعتماد على الاجتهادات الفردية أو الإجراءات التقليدية. كما تساعد نتائج الدراسة في توجيه الإدارة العليا نحو تبني سياسات متكاملة تدمج الجودة والسلامة ضمن منظومة إدارية واحدة، بما يحقق الاستخدام الأمثل للموارد ويحد من التكاليف الناتجة عن الحوادث أو التوقفات التشغيلية</w:t>
      </w:r>
      <w:r w:rsidRPr="00846409">
        <w:rPr>
          <w:rFonts w:ascii="Sakkal Majalla" w:hAnsi="Sakkal Majalla" w:cs="Sakkal Majalla"/>
          <w:sz w:val="28"/>
          <w:szCs w:val="28"/>
        </w:rPr>
        <w:t>.</w:t>
      </w:r>
    </w:p>
    <w:p w14:paraId="63348326" w14:textId="77777777" w:rsidR="00482A7A" w:rsidRDefault="00482A7A" w:rsidP="00482A7A">
      <w:pPr>
        <w:spacing w:line="360" w:lineRule="auto"/>
        <w:jc w:val="both"/>
        <w:rPr>
          <w:rFonts w:ascii="Sakkal Majalla" w:hAnsi="Sakkal Majalla" w:cs="Sakkal Majalla"/>
          <w:sz w:val="28"/>
          <w:szCs w:val="28"/>
          <w:rtl/>
        </w:rPr>
      </w:pPr>
      <w:r w:rsidRPr="00846409">
        <w:rPr>
          <w:rFonts w:ascii="Sakkal Majalla" w:hAnsi="Sakkal Majalla" w:cs="Sakkal Majalla"/>
          <w:sz w:val="28"/>
          <w:szCs w:val="28"/>
          <w:rtl/>
        </w:rPr>
        <w:t>وتزداد أهمية الدراسة العملية في ظل التحولات التنموية التي تشهدها المملكة العربية السعودية ضمن إطار رؤية السعودية 2030، والتي تؤكد على تعزيز تنافسية القطاع الصناعي ورفع كفاءته التشغيلية وتحقيق معايير الاستدامة والسلامة. ومن هذا المنطلق، يمكن أن تسهم هذه الدراسة في دعم صناع القرار في الجهات المعنية بالإشراف على القطاع الصناعي من خلال تقديم مؤشرات واضحة حول أهمية دمج مبادئ الجودة الشاملة في نظم الأمن الصناعي، بما يعزز الامتثال للأنظمة، ويحسن بيئة العمل، ويرفع مستوى الثقة لدى العاملين وأصحاب المصلحة. وعليه، فإن الدراسة لا تقتصر على الإسهام النظري، بل تمتد لتكون أداة عملية يمكن الاستفادة منها في تطوير السياسات والإجراءات داخل الشركات الصناعية في منطقة تبوك وفي غيرها من المناطق الصناعية بالمملكة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0980584"/>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Uta23 \l 3073 </w:instrText>
          </w:r>
          <w:r>
            <w:rPr>
              <w:rFonts w:ascii="Sakkal Majalla" w:hAnsi="Sakkal Majalla" w:cs="Sakkal Majalla"/>
              <w:sz w:val="28"/>
              <w:szCs w:val="28"/>
              <w:rtl/>
            </w:rPr>
            <w:fldChar w:fldCharType="separate"/>
          </w:r>
          <w:r w:rsidRPr="001B5D7A">
            <w:rPr>
              <w:rFonts w:ascii="Sakkal Majalla" w:hAnsi="Sakkal Majalla" w:cs="Sakkal Majalla" w:hint="cs"/>
              <w:noProof/>
              <w:sz w:val="28"/>
              <w:szCs w:val="28"/>
              <w:rtl/>
            </w:rPr>
            <w:t>(</w:t>
          </w:r>
          <w:r w:rsidRPr="001B5D7A">
            <w:rPr>
              <w:rFonts w:ascii="Sakkal Majalla" w:hAnsi="Sakkal Majalla" w:cs="Sakkal Majalla" w:hint="cs"/>
              <w:noProof/>
              <w:sz w:val="28"/>
              <w:szCs w:val="28"/>
            </w:rPr>
            <w:t>Utama</w:t>
          </w:r>
          <w:r w:rsidRPr="001B5D7A">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19F4C994" w14:textId="77777777" w:rsidR="00482A7A" w:rsidRPr="00AC59A7" w:rsidRDefault="00482A7A" w:rsidP="00482A7A">
      <w:pPr>
        <w:spacing w:line="360" w:lineRule="auto"/>
        <w:jc w:val="both"/>
        <w:rPr>
          <w:rFonts w:ascii="Sakkal Majalla" w:hAnsi="Sakkal Majalla" w:cs="Sakkal Majalla"/>
          <w:sz w:val="28"/>
          <w:szCs w:val="28"/>
          <w:rtl/>
        </w:rPr>
      </w:pPr>
    </w:p>
    <w:p w14:paraId="709838D2" w14:textId="77777777" w:rsidR="00482A7A" w:rsidRDefault="00482A7A" w:rsidP="00482A7A">
      <w:pPr>
        <w:pStyle w:val="Heading2"/>
        <w:spacing w:before="0" w:line="360" w:lineRule="auto"/>
        <w:jc w:val="both"/>
        <w:rPr>
          <w:rFonts w:ascii="Sakkal Majalla" w:hAnsi="Sakkal Majalla" w:cs="Sakkal Majalla"/>
          <w:b/>
          <w:bCs/>
          <w:color w:val="000000" w:themeColor="text1"/>
          <w:sz w:val="28"/>
          <w:szCs w:val="28"/>
          <w:rtl/>
        </w:rPr>
      </w:pPr>
      <w:bookmarkStart w:id="17" w:name="_Toc223882572"/>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4"/>
      <w:bookmarkEnd w:id="15"/>
      <w:bookmarkEnd w:id="16"/>
      <w:bookmarkEnd w:id="17"/>
    </w:p>
    <w:p w14:paraId="1AC8BF56" w14:textId="77777777" w:rsidR="00482A7A" w:rsidRDefault="00482A7A" w:rsidP="00482A7A">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الهدف الرئيسي</w:t>
      </w:r>
      <w:r>
        <w:rPr>
          <w:rFonts w:ascii="Sakkal Majalla" w:hAnsi="Sakkal Majalla" w:cs="Sakkal Majalla" w:hint="cs"/>
          <w:b/>
          <w:bCs/>
          <w:sz w:val="28"/>
          <w:szCs w:val="28"/>
          <w:rtl/>
        </w:rPr>
        <w:t>:</w:t>
      </w:r>
    </w:p>
    <w:p w14:paraId="7E784C94" w14:textId="0DE2271A" w:rsidR="00482A7A" w:rsidRPr="00482A7A" w:rsidRDefault="00482A7A" w:rsidP="00482A7A">
      <w:pPr>
        <w:pStyle w:val="ListParagraph"/>
        <w:numPr>
          <w:ilvl w:val="0"/>
          <w:numId w:val="135"/>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يتمثل الهدف الرئيس لهذه الدراسة في التعرّف على أثر تطبيق مبادئ إدارة الجودة الشاملة على كفاءة نظم الأمن الصناعي في الشركات الصناعية بمنطقة تبوك بالمملكة العربية السعودية، وذلك من خلال تحليل مستوى تبني هذه الشركات لمبادئ الجودة الشاملة وقياس انعكاسها على مؤشرات كفاءة الأداء في مجال السلامة والأمن الصناعي</w:t>
      </w:r>
      <w:r w:rsidRPr="00846409">
        <w:rPr>
          <w:rFonts w:ascii="Sakkal Majalla" w:hAnsi="Sakkal Majalla" w:cs="Sakkal Majalla"/>
          <w:sz w:val="28"/>
          <w:szCs w:val="28"/>
        </w:rPr>
        <w:t>.</w:t>
      </w:r>
    </w:p>
    <w:p w14:paraId="681ED368" w14:textId="77777777" w:rsidR="00482A7A" w:rsidRDefault="00482A7A" w:rsidP="00482A7A">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p>
    <w:p w14:paraId="01A1308D" w14:textId="77777777" w:rsidR="00482A7A" w:rsidRPr="00846409" w:rsidRDefault="00482A7A" w:rsidP="00482A7A">
      <w:pPr>
        <w:numPr>
          <w:ilvl w:val="0"/>
          <w:numId w:val="325"/>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قياس مستوى تطبيق مبدأ التزام الإدارة العليا بإدارة الجودة الشاملة في الشركات الصناعية بمنطقة تبوك</w:t>
      </w:r>
      <w:r w:rsidRPr="00846409">
        <w:rPr>
          <w:rFonts w:ascii="Sakkal Majalla" w:hAnsi="Sakkal Majalla" w:cs="Sakkal Majalla"/>
          <w:sz w:val="28"/>
          <w:szCs w:val="28"/>
        </w:rPr>
        <w:t>.</w:t>
      </w:r>
    </w:p>
    <w:p w14:paraId="1FD036B0" w14:textId="77777777" w:rsidR="00482A7A" w:rsidRPr="00846409" w:rsidRDefault="00482A7A" w:rsidP="00482A7A">
      <w:pPr>
        <w:numPr>
          <w:ilvl w:val="0"/>
          <w:numId w:val="325"/>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التعرف على درجة مشاركة العاملين في تفعيل مبادئ الجودة الشاملة وانعكاس ذلك على تعزيز ثقافة السلامة المهنية</w:t>
      </w:r>
      <w:r w:rsidRPr="00846409">
        <w:rPr>
          <w:rFonts w:ascii="Sakkal Majalla" w:hAnsi="Sakkal Majalla" w:cs="Sakkal Majalla"/>
          <w:sz w:val="28"/>
          <w:szCs w:val="28"/>
        </w:rPr>
        <w:t>.</w:t>
      </w:r>
    </w:p>
    <w:p w14:paraId="11CED0E3" w14:textId="77777777" w:rsidR="00482A7A" w:rsidRPr="00846409" w:rsidRDefault="00482A7A" w:rsidP="00482A7A">
      <w:pPr>
        <w:numPr>
          <w:ilvl w:val="0"/>
          <w:numId w:val="325"/>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تحليل أثر التحسين المستمر في العمليات والإجراءات على تقليل الحوادث والمخاطر الصناعية</w:t>
      </w:r>
      <w:r w:rsidRPr="00846409">
        <w:rPr>
          <w:rFonts w:ascii="Sakkal Majalla" w:hAnsi="Sakkal Majalla" w:cs="Sakkal Majalla"/>
          <w:sz w:val="28"/>
          <w:szCs w:val="28"/>
        </w:rPr>
        <w:t>.</w:t>
      </w:r>
    </w:p>
    <w:p w14:paraId="4630565D" w14:textId="77777777" w:rsidR="00482A7A" w:rsidRPr="00846409" w:rsidRDefault="00482A7A" w:rsidP="00482A7A">
      <w:pPr>
        <w:numPr>
          <w:ilvl w:val="0"/>
          <w:numId w:val="325"/>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دراسة دور اتخاذ القرارات المبنية على البيانات والمعلومات في رفع كفاءة نظم الأمن الصناعي</w:t>
      </w:r>
      <w:r w:rsidRPr="00846409">
        <w:rPr>
          <w:rFonts w:ascii="Sakkal Majalla" w:hAnsi="Sakkal Majalla" w:cs="Sakkal Majalla"/>
          <w:sz w:val="28"/>
          <w:szCs w:val="28"/>
        </w:rPr>
        <w:t>.</w:t>
      </w:r>
    </w:p>
    <w:p w14:paraId="476E1154" w14:textId="77777777" w:rsidR="00482A7A" w:rsidRPr="00846409" w:rsidRDefault="00482A7A" w:rsidP="00482A7A">
      <w:pPr>
        <w:numPr>
          <w:ilvl w:val="0"/>
          <w:numId w:val="325"/>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lastRenderedPageBreak/>
        <w:t>تحديد أثر التركيز على التدريب والتأهيل المستمر في تطوير أداء العاملين وتحسين فعالية إجراءات الأمن الصناعي</w:t>
      </w:r>
      <w:r w:rsidRPr="00846409">
        <w:rPr>
          <w:rFonts w:ascii="Sakkal Majalla" w:hAnsi="Sakkal Majalla" w:cs="Sakkal Majalla"/>
          <w:sz w:val="28"/>
          <w:szCs w:val="28"/>
        </w:rPr>
        <w:t>.</w:t>
      </w:r>
    </w:p>
    <w:p w14:paraId="649B9616" w14:textId="77777777" w:rsidR="00482A7A" w:rsidRPr="00746BB7" w:rsidRDefault="00482A7A" w:rsidP="00482A7A">
      <w:pPr>
        <w:pStyle w:val="NormalWeb"/>
        <w:bidi/>
        <w:spacing w:after="0" w:line="360" w:lineRule="auto"/>
        <w:jc w:val="both"/>
        <w:rPr>
          <w:rFonts w:ascii="Sakkal Majalla" w:hAnsi="Sakkal Majalla" w:cs="Sakkal Majalla"/>
          <w:sz w:val="28"/>
          <w:szCs w:val="28"/>
        </w:rPr>
      </w:pPr>
    </w:p>
    <w:p w14:paraId="3FD9AA46" w14:textId="77777777" w:rsidR="00482A7A" w:rsidRPr="00590961" w:rsidRDefault="00482A7A" w:rsidP="00482A7A">
      <w:pPr>
        <w:pStyle w:val="Heading2"/>
        <w:spacing w:before="0" w:line="360" w:lineRule="auto"/>
        <w:jc w:val="both"/>
        <w:rPr>
          <w:rFonts w:ascii="Sakkal Majalla" w:hAnsi="Sakkal Majalla" w:cs="Sakkal Majalla"/>
          <w:b/>
          <w:bCs/>
          <w:color w:val="000000" w:themeColor="text1"/>
          <w:sz w:val="28"/>
          <w:szCs w:val="28"/>
        </w:rPr>
      </w:pPr>
      <w:bookmarkStart w:id="21" w:name="_Toc22388257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1C6628EE" w14:textId="77777777" w:rsidR="00482A7A" w:rsidRPr="00664D28" w:rsidRDefault="00482A7A" w:rsidP="00482A7A">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السؤال الرئيسي</w:t>
      </w:r>
      <w:r>
        <w:rPr>
          <w:rFonts w:ascii="Sakkal Majalla" w:hAnsi="Sakkal Majalla" w:cs="Sakkal Majalla" w:hint="cs"/>
          <w:b/>
          <w:bCs/>
          <w:sz w:val="28"/>
          <w:szCs w:val="28"/>
          <w:rtl/>
        </w:rPr>
        <w:t>:</w:t>
      </w:r>
    </w:p>
    <w:p w14:paraId="3D9DC833" w14:textId="4B102459" w:rsidR="00482A7A" w:rsidRPr="00482A7A" w:rsidRDefault="00482A7A" w:rsidP="00482A7A">
      <w:pPr>
        <w:pStyle w:val="ListParagraph"/>
        <w:numPr>
          <w:ilvl w:val="0"/>
          <w:numId w:val="135"/>
        </w:numPr>
        <w:spacing w:after="0" w:line="360" w:lineRule="auto"/>
        <w:jc w:val="both"/>
        <w:rPr>
          <w:rFonts w:ascii="Sakkal Majalla" w:hAnsi="Sakkal Majalla" w:cs="Sakkal Majalla"/>
          <w:sz w:val="28"/>
          <w:szCs w:val="28"/>
          <w:rtl/>
        </w:rPr>
      </w:pPr>
      <w:r w:rsidRPr="00846409">
        <w:rPr>
          <w:rFonts w:ascii="Sakkal Majalla" w:hAnsi="Sakkal Majalla" w:cs="Sakkal Majalla"/>
          <w:sz w:val="28"/>
          <w:szCs w:val="28"/>
          <w:rtl/>
        </w:rPr>
        <w:t>ما أثر تطبيق مبادئ إدارة الجودة الشاملة على كفاءة نظم الأمن الصناعي في الشركات الصناعية بمنطقة تبوك بالمملكة العربية السعودية؟</w:t>
      </w:r>
    </w:p>
    <w:p w14:paraId="69161C53" w14:textId="77777777" w:rsidR="00482A7A" w:rsidRPr="00846409" w:rsidRDefault="00482A7A" w:rsidP="00482A7A">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10498727" w14:textId="77777777" w:rsidR="00482A7A" w:rsidRPr="00846409" w:rsidRDefault="00482A7A" w:rsidP="00482A7A">
      <w:pPr>
        <w:numPr>
          <w:ilvl w:val="0"/>
          <w:numId w:val="326"/>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ما مستوى التزام الإدارة العليا بتطبيق مبادئ إدارة الجودة الشاملة في الشركات الصناعية بمنطقة تبوك؟</w:t>
      </w:r>
    </w:p>
    <w:p w14:paraId="6FD2A554" w14:textId="77777777" w:rsidR="00482A7A" w:rsidRPr="00846409" w:rsidRDefault="00482A7A" w:rsidP="00482A7A">
      <w:pPr>
        <w:numPr>
          <w:ilvl w:val="0"/>
          <w:numId w:val="326"/>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ما مدى إسهام مشاركة العاملين في تطبيق مبادئ الجودة الشاملة في تعزيز كفاءة نظم الأمن الصناعي؟</w:t>
      </w:r>
    </w:p>
    <w:p w14:paraId="7F1D7043" w14:textId="77777777" w:rsidR="00482A7A" w:rsidRPr="00846409" w:rsidRDefault="00482A7A" w:rsidP="00482A7A">
      <w:pPr>
        <w:numPr>
          <w:ilvl w:val="0"/>
          <w:numId w:val="326"/>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إلى أي مدى يسهم تطبيق مبدأ التحسين المستمر في تقليل الحوادث والإصابات المهنية؟</w:t>
      </w:r>
    </w:p>
    <w:p w14:paraId="2768B825" w14:textId="77777777" w:rsidR="00482A7A" w:rsidRPr="00846409" w:rsidRDefault="00482A7A" w:rsidP="00482A7A">
      <w:pPr>
        <w:numPr>
          <w:ilvl w:val="0"/>
          <w:numId w:val="326"/>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ما دور استخدام البيانات والمعلومات في اتخاذ القرارات المتعلقة بالأمن الصناعي؟</w:t>
      </w:r>
    </w:p>
    <w:p w14:paraId="776D3C61" w14:textId="77777777" w:rsidR="00482A7A" w:rsidRDefault="00482A7A" w:rsidP="00482A7A">
      <w:pPr>
        <w:numPr>
          <w:ilvl w:val="0"/>
          <w:numId w:val="326"/>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ما أثر برامج التدريب والتأهيل المرتبطة بمبادئ الجودة الشاملة في رفع كفاءة نظم الأمن الصناعي؟</w:t>
      </w:r>
    </w:p>
    <w:p w14:paraId="0FB19E3C" w14:textId="77777777" w:rsidR="00482A7A" w:rsidRPr="009F2147" w:rsidRDefault="00482A7A" w:rsidP="00482A7A">
      <w:pPr>
        <w:spacing w:after="0" w:line="360" w:lineRule="auto"/>
        <w:jc w:val="both"/>
        <w:rPr>
          <w:rFonts w:ascii="Sakkal Majalla" w:hAnsi="Sakkal Majalla" w:cs="Sakkal Majalla"/>
          <w:sz w:val="28"/>
          <w:szCs w:val="28"/>
          <w:rtl/>
        </w:rPr>
      </w:pPr>
    </w:p>
    <w:p w14:paraId="34B24662" w14:textId="77777777" w:rsidR="00482A7A" w:rsidRPr="00DF1464" w:rsidRDefault="00482A7A" w:rsidP="00482A7A">
      <w:pPr>
        <w:pStyle w:val="Heading2"/>
        <w:spacing w:before="0" w:line="360" w:lineRule="auto"/>
        <w:jc w:val="both"/>
        <w:rPr>
          <w:rFonts w:ascii="Sakkal Majalla" w:hAnsi="Sakkal Majalla" w:cs="Sakkal Majalla"/>
          <w:b/>
          <w:bCs/>
          <w:color w:val="000000" w:themeColor="text1"/>
          <w:sz w:val="28"/>
          <w:szCs w:val="28"/>
        </w:rPr>
      </w:pPr>
      <w:bookmarkStart w:id="22" w:name="_Toc22388257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3642DBDE" w14:textId="77777777" w:rsidR="00482A7A" w:rsidRDefault="00482A7A" w:rsidP="00482A7A">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 الرئيسي</w:t>
      </w:r>
      <w:r>
        <w:rPr>
          <w:rFonts w:ascii="Sakkal Majalla" w:hAnsi="Sakkal Majalla" w:cs="Sakkal Majalla" w:hint="cs"/>
          <w:b/>
          <w:bCs/>
          <w:color w:val="000000"/>
          <w:sz w:val="28"/>
          <w:szCs w:val="28"/>
          <w:rtl/>
        </w:rPr>
        <w:t>:</w:t>
      </w:r>
    </w:p>
    <w:p w14:paraId="2E2E09D5" w14:textId="750491B9" w:rsidR="00482A7A" w:rsidRPr="00482A7A" w:rsidRDefault="00482A7A" w:rsidP="00482A7A">
      <w:pPr>
        <w:pStyle w:val="ListParagraph"/>
        <w:numPr>
          <w:ilvl w:val="0"/>
          <w:numId w:val="135"/>
        </w:numPr>
        <w:spacing w:after="0" w:line="360" w:lineRule="auto"/>
        <w:jc w:val="both"/>
        <w:rPr>
          <w:rFonts w:ascii="Sakkal Majalla" w:hAnsi="Sakkal Majalla" w:cs="Sakkal Majalla"/>
          <w:color w:val="000000"/>
          <w:sz w:val="28"/>
          <w:szCs w:val="28"/>
        </w:rPr>
      </w:pPr>
      <w:r w:rsidRPr="00846409">
        <w:rPr>
          <w:rFonts w:ascii="Sakkal Majalla" w:hAnsi="Sakkal Majalla" w:cs="Sakkal Majalla"/>
          <w:color w:val="000000"/>
          <w:sz w:val="28"/>
          <w:szCs w:val="28"/>
          <w:rtl/>
        </w:rPr>
        <w:t>يوجد أثر ذو دلالة إحصائية لتطبيق مبادئ إدارة الجودة الشاملة على كفاءة نظم الأمن الصناعي في الشركات الصناعية بمنطقة تبوك بالمملكة العربية السعودية</w:t>
      </w:r>
      <w:r w:rsidRPr="00846409">
        <w:rPr>
          <w:rFonts w:ascii="Sakkal Majalla" w:hAnsi="Sakkal Majalla" w:cs="Sakkal Majalla"/>
          <w:color w:val="000000"/>
          <w:sz w:val="28"/>
          <w:szCs w:val="28"/>
        </w:rPr>
        <w:t>.</w:t>
      </w:r>
    </w:p>
    <w:p w14:paraId="373C0E31" w14:textId="77777777" w:rsidR="00482A7A" w:rsidRPr="00421F54" w:rsidRDefault="00482A7A" w:rsidP="00482A7A">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الفرضيات الفرعية</w:t>
      </w:r>
      <w:r>
        <w:rPr>
          <w:rFonts w:ascii="Sakkal Majalla" w:hAnsi="Sakkal Majalla" w:cs="Sakkal Majalla" w:hint="cs"/>
          <w:b/>
          <w:bCs/>
          <w:color w:val="000000"/>
          <w:sz w:val="28"/>
          <w:szCs w:val="28"/>
          <w:rtl/>
        </w:rPr>
        <w:t>:</w:t>
      </w:r>
    </w:p>
    <w:p w14:paraId="15F9312A" w14:textId="77777777" w:rsidR="00482A7A" w:rsidRPr="00846409" w:rsidRDefault="00482A7A" w:rsidP="00482A7A">
      <w:pPr>
        <w:numPr>
          <w:ilvl w:val="0"/>
          <w:numId w:val="327"/>
        </w:numPr>
        <w:spacing w:after="0" w:line="360" w:lineRule="auto"/>
        <w:jc w:val="both"/>
        <w:rPr>
          <w:rFonts w:ascii="Sakkal Majalla" w:hAnsi="Sakkal Majalla" w:cs="Sakkal Majalla"/>
          <w:color w:val="000000"/>
          <w:sz w:val="28"/>
          <w:szCs w:val="28"/>
        </w:rPr>
      </w:pPr>
      <w:r w:rsidRPr="00846409">
        <w:rPr>
          <w:rFonts w:ascii="Sakkal Majalla" w:hAnsi="Sakkal Majalla" w:cs="Sakkal Majalla"/>
          <w:color w:val="000000"/>
          <w:sz w:val="28"/>
          <w:szCs w:val="28"/>
          <w:rtl/>
        </w:rPr>
        <w:t>يوجد أثر ذو دلالة إحصائية لالتزام الإدارة العليا بتطبيق مبادئ إدارة الجودة الشاملة على كفاءة نظم الأمن الصناعي</w:t>
      </w:r>
      <w:r w:rsidRPr="00846409">
        <w:rPr>
          <w:rFonts w:ascii="Sakkal Majalla" w:hAnsi="Sakkal Majalla" w:cs="Sakkal Majalla"/>
          <w:color w:val="000000"/>
          <w:sz w:val="28"/>
          <w:szCs w:val="28"/>
        </w:rPr>
        <w:t>.</w:t>
      </w:r>
    </w:p>
    <w:p w14:paraId="13DFD70D" w14:textId="77777777" w:rsidR="00482A7A" w:rsidRPr="00846409" w:rsidRDefault="00482A7A" w:rsidP="00482A7A">
      <w:pPr>
        <w:numPr>
          <w:ilvl w:val="0"/>
          <w:numId w:val="327"/>
        </w:numPr>
        <w:spacing w:after="0" w:line="360" w:lineRule="auto"/>
        <w:jc w:val="both"/>
        <w:rPr>
          <w:rFonts w:ascii="Sakkal Majalla" w:hAnsi="Sakkal Majalla" w:cs="Sakkal Majalla"/>
          <w:color w:val="000000"/>
          <w:sz w:val="28"/>
          <w:szCs w:val="28"/>
        </w:rPr>
      </w:pPr>
      <w:r w:rsidRPr="00846409">
        <w:rPr>
          <w:rFonts w:ascii="Sakkal Majalla" w:hAnsi="Sakkal Majalla" w:cs="Sakkal Majalla"/>
          <w:color w:val="000000"/>
          <w:sz w:val="28"/>
          <w:szCs w:val="28"/>
          <w:rtl/>
        </w:rPr>
        <w:t>يوجد أثر ذو دلالة إحصائية لمشاركة العاملين في تطبيق مبادئ إدارة الجودة الشاملة على تعزيز ثقافة السلامة وتقليل الحوادث</w:t>
      </w:r>
      <w:r w:rsidRPr="00846409">
        <w:rPr>
          <w:rFonts w:ascii="Sakkal Majalla" w:hAnsi="Sakkal Majalla" w:cs="Sakkal Majalla"/>
          <w:color w:val="000000"/>
          <w:sz w:val="28"/>
          <w:szCs w:val="28"/>
        </w:rPr>
        <w:t>.</w:t>
      </w:r>
    </w:p>
    <w:p w14:paraId="0D49C972" w14:textId="77777777" w:rsidR="00482A7A" w:rsidRPr="00846409" w:rsidRDefault="00482A7A" w:rsidP="00482A7A">
      <w:pPr>
        <w:numPr>
          <w:ilvl w:val="0"/>
          <w:numId w:val="327"/>
        </w:numPr>
        <w:spacing w:after="0" w:line="360" w:lineRule="auto"/>
        <w:jc w:val="both"/>
        <w:rPr>
          <w:rFonts w:ascii="Sakkal Majalla" w:hAnsi="Sakkal Majalla" w:cs="Sakkal Majalla"/>
          <w:color w:val="000000"/>
          <w:sz w:val="28"/>
          <w:szCs w:val="28"/>
        </w:rPr>
      </w:pPr>
      <w:r w:rsidRPr="00846409">
        <w:rPr>
          <w:rFonts w:ascii="Sakkal Majalla" w:hAnsi="Sakkal Majalla" w:cs="Sakkal Majalla"/>
          <w:color w:val="000000"/>
          <w:sz w:val="28"/>
          <w:szCs w:val="28"/>
          <w:rtl/>
        </w:rPr>
        <w:lastRenderedPageBreak/>
        <w:t>يوجد أثر ذو دلالة إحصائية لتطبيق مبدأ التحسين المستمر على رفع كفاءة إجراءات الأمن الصناعي</w:t>
      </w:r>
      <w:r w:rsidRPr="00846409">
        <w:rPr>
          <w:rFonts w:ascii="Sakkal Majalla" w:hAnsi="Sakkal Majalla" w:cs="Sakkal Majalla"/>
          <w:color w:val="000000"/>
          <w:sz w:val="28"/>
          <w:szCs w:val="28"/>
        </w:rPr>
        <w:t>.</w:t>
      </w:r>
    </w:p>
    <w:p w14:paraId="62C1C4F9" w14:textId="77777777" w:rsidR="00482A7A" w:rsidRPr="00846409" w:rsidRDefault="00482A7A" w:rsidP="00482A7A">
      <w:pPr>
        <w:numPr>
          <w:ilvl w:val="0"/>
          <w:numId w:val="327"/>
        </w:numPr>
        <w:spacing w:after="0" w:line="360" w:lineRule="auto"/>
        <w:jc w:val="both"/>
        <w:rPr>
          <w:rFonts w:ascii="Sakkal Majalla" w:hAnsi="Sakkal Majalla" w:cs="Sakkal Majalla"/>
          <w:color w:val="000000"/>
          <w:sz w:val="28"/>
          <w:szCs w:val="28"/>
        </w:rPr>
      </w:pPr>
      <w:r w:rsidRPr="00846409">
        <w:rPr>
          <w:rFonts w:ascii="Sakkal Majalla" w:hAnsi="Sakkal Majalla" w:cs="Sakkal Majalla"/>
          <w:color w:val="000000"/>
          <w:sz w:val="28"/>
          <w:szCs w:val="28"/>
          <w:rtl/>
        </w:rPr>
        <w:t>يوجد أثر ذو دلالة إحصائية لاستخدام البيانات في اتخاذ القرارات على فاعلية نظم الأمن الصناعي</w:t>
      </w:r>
      <w:r w:rsidRPr="00846409">
        <w:rPr>
          <w:rFonts w:ascii="Sakkal Majalla" w:hAnsi="Sakkal Majalla" w:cs="Sakkal Majalla"/>
          <w:color w:val="000000"/>
          <w:sz w:val="28"/>
          <w:szCs w:val="28"/>
        </w:rPr>
        <w:t>.</w:t>
      </w:r>
    </w:p>
    <w:p w14:paraId="3EAE64E4" w14:textId="77777777" w:rsidR="00482A7A" w:rsidRPr="00846409" w:rsidRDefault="00482A7A" w:rsidP="00482A7A">
      <w:pPr>
        <w:numPr>
          <w:ilvl w:val="0"/>
          <w:numId w:val="327"/>
        </w:numPr>
        <w:spacing w:after="0" w:line="360" w:lineRule="auto"/>
        <w:jc w:val="both"/>
        <w:rPr>
          <w:rFonts w:ascii="Sakkal Majalla" w:hAnsi="Sakkal Majalla" w:cs="Sakkal Majalla"/>
          <w:color w:val="000000"/>
          <w:sz w:val="28"/>
          <w:szCs w:val="28"/>
        </w:rPr>
      </w:pPr>
      <w:r w:rsidRPr="00846409">
        <w:rPr>
          <w:rFonts w:ascii="Sakkal Majalla" w:hAnsi="Sakkal Majalla" w:cs="Sakkal Majalla"/>
          <w:color w:val="000000"/>
          <w:sz w:val="28"/>
          <w:szCs w:val="28"/>
          <w:rtl/>
        </w:rPr>
        <w:t>يوجد أثر ذو دلالة إحصائية لبرامج التدريب والتأهيل المستندة إلى مبادئ إدارة الجودة الشاملة على تحسين أداء العاملين في مجال الأمن الصناعي</w:t>
      </w:r>
      <w:r w:rsidRPr="00846409">
        <w:rPr>
          <w:rFonts w:ascii="Sakkal Majalla" w:hAnsi="Sakkal Majalla" w:cs="Sakkal Majalla"/>
          <w:color w:val="000000"/>
          <w:sz w:val="28"/>
          <w:szCs w:val="28"/>
        </w:rPr>
        <w:t>.</w:t>
      </w:r>
    </w:p>
    <w:p w14:paraId="43614FE7" w14:textId="77777777" w:rsidR="00482A7A" w:rsidRPr="00B86AC4" w:rsidRDefault="00482A7A" w:rsidP="00482A7A">
      <w:pPr>
        <w:spacing w:line="360" w:lineRule="auto"/>
        <w:jc w:val="both"/>
        <w:rPr>
          <w:rFonts w:ascii="Sakkal Majalla" w:hAnsi="Sakkal Majalla" w:cs="Sakkal Majalla"/>
          <w:sz w:val="28"/>
          <w:szCs w:val="28"/>
          <w:rtl/>
        </w:rPr>
      </w:pPr>
    </w:p>
    <w:p w14:paraId="074318EE" w14:textId="77777777" w:rsidR="00482A7A" w:rsidRPr="00B86AC4" w:rsidRDefault="00482A7A" w:rsidP="00482A7A">
      <w:pPr>
        <w:pStyle w:val="Heading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23882575"/>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342004EE" w14:textId="77777777" w:rsidR="00482A7A" w:rsidRPr="009F2147" w:rsidRDefault="00482A7A" w:rsidP="00482A7A">
      <w:pPr>
        <w:spacing w:after="0" w:line="360" w:lineRule="auto"/>
        <w:jc w:val="both"/>
        <w:rPr>
          <w:rFonts w:ascii="Sakkal Majalla" w:hAnsi="Sakkal Majalla" w:cs="Sakkal Majalla"/>
          <w:sz w:val="28"/>
          <w:szCs w:val="28"/>
        </w:rPr>
      </w:pPr>
      <w:r w:rsidRPr="009F2147">
        <w:rPr>
          <w:rFonts w:ascii="Sakkal Majalla" w:hAnsi="Sakkal Majalla" w:cs="Sakkal Majalla"/>
          <w:sz w:val="28"/>
          <w:szCs w:val="28"/>
          <w:rtl/>
        </w:rPr>
        <w:t>يستند هذا البحث إلى دراسة أثر تطبيق مبادئ إدارة الجودة الشاملة على كفاءة نظم الأمن الصناعي في الشركات الصناعية بمنطقة تبوك بالمملكة العربية السعودية. من الناحية النظرية، تقوم الدراسة على الفرضية الأساسية التي ترى أن تحسين الجودة في العمليات الإدارية والإنتاجية ينعكس بشكل مباشر على كفاءة نظم الأمن الصناعي. إذ تعتبر إدارة الجودة الشاملة فلسفة إدارية حديثة تهدف إلى تحسين الأداء العام للمؤسسة من خلال إشراك جميع المستويات الإدارية والموظفين في تحسين العمليات وتقليل الأخطاء، بما يشمل جوانب السلامة المهنية والأمن الصناعي. هذه النظرية ترتبط ارتباطًا وثيقًا بمنهجية الإدارة العلمية التي تؤكد على وجود علاقة سببية بين الأداء التنظيمي وجودة العمليات، حيث يؤدي تطبيق مبادئ الجودة الشاملة إلى رفع فعالية نظم الأمن من خلال تحسين الإجراءات الوقائية وتعزيز ثقافة السلامة والالتزام بالمعايير القياسية</w:t>
      </w:r>
      <w:r w:rsidRPr="009F2147">
        <w:rPr>
          <w:rFonts w:ascii="Sakkal Majalla" w:hAnsi="Sakkal Majalla" w:cs="Sakkal Majalla"/>
          <w:sz w:val="28"/>
          <w:szCs w:val="28"/>
        </w:rPr>
        <w:t>.</w:t>
      </w:r>
    </w:p>
    <w:p w14:paraId="4B69E737" w14:textId="77777777" w:rsidR="00482A7A" w:rsidRPr="009F2147" w:rsidRDefault="00482A7A" w:rsidP="00482A7A">
      <w:pPr>
        <w:spacing w:after="0" w:line="360" w:lineRule="auto"/>
        <w:jc w:val="both"/>
        <w:rPr>
          <w:rFonts w:ascii="Sakkal Majalla" w:hAnsi="Sakkal Majalla" w:cs="Sakkal Majalla"/>
          <w:sz w:val="28"/>
          <w:szCs w:val="28"/>
        </w:rPr>
      </w:pPr>
      <w:r w:rsidRPr="009F2147">
        <w:rPr>
          <w:rFonts w:ascii="Sakkal Majalla" w:hAnsi="Sakkal Majalla" w:cs="Sakkal Majalla"/>
          <w:sz w:val="28"/>
          <w:szCs w:val="28"/>
          <w:rtl/>
        </w:rPr>
        <w:t>في سياق الشركات الصناعية، يُنظر إلى الجودة الشاملة على أنها أداة استراتيجية لضمان السلامة والكفاءة في الأداء الصناعي. ويُعتبر الأمن الصناعي جزءًا أساسيًا من هذا النظام، حيث يتطلب تقليل المخاطر الناتجة عن العمليات الصناعية، والحد من الحوادث، وضمان سلامة العاملين، جميعها عمليات مرتبطة بتحسين الجودة المستمر. وتُظهر النظرية العلمية أن الاستثمار في نظم الجودة الشاملة لا يقتصر على تحسين الإنتاج أو رضا العملاء، بل يمتد أيضًا إلى بناء بيئة صناعية آمنة ومستدامة، ما يجعل البحث في هذه العلاقة أمرًا ذا قيمة كبيرة على المستويين العملي والأكاديمي</w:t>
      </w:r>
      <w:r w:rsidRPr="009F2147">
        <w:rPr>
          <w:rFonts w:ascii="Sakkal Majalla" w:hAnsi="Sakkal Majalla" w:cs="Sakkal Majalla"/>
          <w:sz w:val="28"/>
          <w:szCs w:val="28"/>
        </w:rPr>
        <w:t>.</w:t>
      </w:r>
    </w:p>
    <w:p w14:paraId="38D81122" w14:textId="77777777" w:rsidR="00482A7A" w:rsidRPr="009F2147" w:rsidRDefault="00482A7A" w:rsidP="00482A7A">
      <w:pPr>
        <w:pStyle w:val="ListParagraph"/>
        <w:numPr>
          <w:ilvl w:val="0"/>
          <w:numId w:val="135"/>
        </w:numPr>
        <w:spacing w:after="0" w:line="360" w:lineRule="auto"/>
        <w:jc w:val="both"/>
        <w:rPr>
          <w:rFonts w:ascii="Sakkal Majalla" w:hAnsi="Sakkal Majalla" w:cs="Sakkal Majalla"/>
          <w:b/>
          <w:bCs/>
          <w:sz w:val="28"/>
          <w:szCs w:val="28"/>
        </w:rPr>
      </w:pPr>
      <w:r w:rsidRPr="009F2147">
        <w:rPr>
          <w:rFonts w:ascii="Sakkal Majalla" w:hAnsi="Sakkal Majalla" w:cs="Sakkal Majalla"/>
          <w:b/>
          <w:bCs/>
          <w:sz w:val="28"/>
          <w:szCs w:val="28"/>
          <w:rtl/>
        </w:rPr>
        <w:t>العلاقة بين إدارة الجودة الشاملة وكفاءة نظم الأمن الصناعي</w:t>
      </w:r>
    </w:p>
    <w:p w14:paraId="54160B42" w14:textId="77777777" w:rsidR="00482A7A" w:rsidRPr="009F2147" w:rsidRDefault="00482A7A" w:rsidP="00482A7A">
      <w:pPr>
        <w:spacing w:after="0" w:line="360" w:lineRule="auto"/>
        <w:jc w:val="both"/>
        <w:rPr>
          <w:rFonts w:ascii="Sakkal Majalla" w:hAnsi="Sakkal Majalla" w:cs="Sakkal Majalla"/>
          <w:sz w:val="28"/>
          <w:szCs w:val="28"/>
        </w:rPr>
      </w:pPr>
      <w:r w:rsidRPr="009F2147">
        <w:rPr>
          <w:rFonts w:ascii="Sakkal Majalla" w:hAnsi="Sakkal Majalla" w:cs="Sakkal Majalla"/>
          <w:sz w:val="28"/>
          <w:szCs w:val="28"/>
          <w:rtl/>
        </w:rPr>
        <w:t xml:space="preserve">الأساس النظري لهذا البحث يؤكد أن تطبيق مبادئ إدارة الجودة الشاملة يؤدي إلى رفع كفاءة نظم الأمن الصناعي بعدة طرق متكاملة. أولًا، يتيح نهج الجودة الشاملة للشركات تطوير سياسات وإجراءات واضحة للسلامة، حيث يتم تحديد المخاطر المحتملة في العمليات الصناعية بشكل دوري وتحليلها باستخدام أدوات قياس الأداء المرتبطة بالجودة. هذا التحليل المستند </w:t>
      </w:r>
      <w:r w:rsidRPr="009F2147">
        <w:rPr>
          <w:rFonts w:ascii="Sakkal Majalla" w:hAnsi="Sakkal Majalla" w:cs="Sakkal Majalla"/>
          <w:sz w:val="28"/>
          <w:szCs w:val="28"/>
          <w:rtl/>
        </w:rPr>
        <w:lastRenderedPageBreak/>
        <w:t>إلى بيانات دقيقة يمكّن الإدارات من اتخاذ قرارات مدروسة للحد من الحوادث أو التعامل معها بسرعة وفاعلية عند وقوعها. ثانيًا، تسهم مبادئ الجودة الشاملة في تعزيز ثقافة السلامة بين العاملين، إذ تركز على مشاركة جميع الموظفين في تحسين الإجراءات والتأكد من الالتزام بالمعايير، ما يخلق شعورًا بالمسؤولية الجماعية تجاه الأمن الصناعي. ثالثًا، توفر إدارة الجودة الشاملة إطارًا للرقابة المستمرة والتحسين الدائم، وهو ما يضمن أن نظم الأمن الصناعي ليست ثابتة أو روتينية، بل متجددة ومتطورة بما يتوافق مع متطلبات السلامة الحديثة</w:t>
      </w:r>
      <w:r w:rsidRPr="009F2147">
        <w:rPr>
          <w:rFonts w:ascii="Sakkal Majalla" w:hAnsi="Sakkal Majalla" w:cs="Sakkal Majalla"/>
          <w:sz w:val="28"/>
          <w:szCs w:val="28"/>
        </w:rPr>
        <w:t>.</w:t>
      </w:r>
    </w:p>
    <w:p w14:paraId="6CBACEDF" w14:textId="77777777" w:rsidR="00482A7A" w:rsidRPr="009F2147" w:rsidRDefault="00482A7A" w:rsidP="00482A7A">
      <w:pPr>
        <w:spacing w:after="0" w:line="360" w:lineRule="auto"/>
        <w:jc w:val="both"/>
        <w:rPr>
          <w:rFonts w:ascii="Sakkal Majalla" w:hAnsi="Sakkal Majalla" w:cs="Sakkal Majalla"/>
          <w:sz w:val="28"/>
          <w:szCs w:val="28"/>
        </w:rPr>
      </w:pPr>
      <w:r w:rsidRPr="009F2147">
        <w:rPr>
          <w:rFonts w:ascii="Sakkal Majalla" w:hAnsi="Sakkal Majalla" w:cs="Sakkal Majalla"/>
          <w:sz w:val="28"/>
          <w:szCs w:val="28"/>
          <w:rtl/>
        </w:rPr>
        <w:t>من الناحية العملية، يعني ذلك أن الشركات التي تطبق الجودة الشاملة بشكل فعال يمكنها تقليل الأخطاء الصناعية والحوادث بشكل ملحوظ، وتحسين كفاءة الاستجابة للطوارئ، وضمان استمرارية العمليات الإنتاجية دون انقطاع. وفي الوقت نفسه، يظهر البحث أن التكامل بين الجودة والأمن الصناعي ينعكس إيجابيًا على الأداء التنظيمي العام، ويزيد من مستوى رضا العاملين والعملاء على حد سواء</w:t>
      </w:r>
      <w:r w:rsidRPr="009F2147">
        <w:rPr>
          <w:rFonts w:ascii="Sakkal Majalla" w:hAnsi="Sakkal Majalla" w:cs="Sakkal Majalla"/>
          <w:sz w:val="28"/>
          <w:szCs w:val="28"/>
        </w:rPr>
        <w:t>.</w:t>
      </w:r>
    </w:p>
    <w:p w14:paraId="559F306E" w14:textId="77777777" w:rsidR="00482A7A" w:rsidRPr="009F2147" w:rsidRDefault="00482A7A" w:rsidP="00482A7A">
      <w:pPr>
        <w:pStyle w:val="ListParagraph"/>
        <w:numPr>
          <w:ilvl w:val="0"/>
          <w:numId w:val="135"/>
        </w:numPr>
        <w:spacing w:after="0" w:line="360" w:lineRule="auto"/>
        <w:jc w:val="both"/>
        <w:rPr>
          <w:rFonts w:ascii="Sakkal Majalla" w:hAnsi="Sakkal Majalla" w:cs="Sakkal Majalla"/>
          <w:b/>
          <w:bCs/>
          <w:sz w:val="28"/>
          <w:szCs w:val="28"/>
        </w:rPr>
      </w:pPr>
      <w:r w:rsidRPr="009F2147">
        <w:rPr>
          <w:rFonts w:ascii="Sakkal Majalla" w:hAnsi="Sakkal Majalla" w:cs="Sakkal Majalla"/>
          <w:b/>
          <w:bCs/>
          <w:sz w:val="28"/>
          <w:szCs w:val="28"/>
          <w:rtl/>
        </w:rPr>
        <w:t>المنهجية العلمية للبحث</w:t>
      </w:r>
    </w:p>
    <w:p w14:paraId="5711C9B2" w14:textId="77777777" w:rsidR="00482A7A" w:rsidRPr="009F2147" w:rsidRDefault="00482A7A" w:rsidP="00482A7A">
      <w:pPr>
        <w:spacing w:after="0" w:line="360" w:lineRule="auto"/>
        <w:jc w:val="both"/>
        <w:rPr>
          <w:rFonts w:ascii="Sakkal Majalla" w:hAnsi="Sakkal Majalla" w:cs="Sakkal Majalla"/>
          <w:sz w:val="28"/>
          <w:szCs w:val="28"/>
        </w:rPr>
      </w:pPr>
      <w:r w:rsidRPr="009F2147">
        <w:rPr>
          <w:rFonts w:ascii="Sakkal Majalla" w:hAnsi="Sakkal Majalla" w:cs="Sakkal Majalla"/>
          <w:sz w:val="28"/>
          <w:szCs w:val="28"/>
          <w:rtl/>
        </w:rPr>
        <w:t>تعتمد الدراسة على المنهج الوصفي التحليلي الذي يجمع بين الرصد الميداني والتحليل الإحصائي للعلاقات بين متغيرات الجودة الشاملة وكفاءة نظم الأمن الصناعي. وتبدأ المنهجية بتحديد مجتمع الدراسة الذي يضم الشركات الصناعية في منطقة تبوك، مع التركيز على الشركات التي تحتوي على عمليات صناعية عالية المخاطر. يتم جمع البيانات من خلال استبيانات مصممة لقياس مدى تطبيق مبادئ الجودة الشاملة، بالإضافة إلى تحليل سجلات الحوادث والتقارير المتعلقة بالسلامة والجودة. بعد ذلك، يتم تحليل البيانات باستخدام أساليب إحصائية دقيقة مثل الارتباط والانحدار لتحديد مدى وجود تأثير لمبادئ الجودة على كفاءة نظم الأمن الصناعي، مع مراعاة جميع العوامل المؤثرة والمتغيرات الوسيطة</w:t>
      </w:r>
      <w:r w:rsidRPr="009F2147">
        <w:rPr>
          <w:rFonts w:ascii="Sakkal Majalla" w:hAnsi="Sakkal Majalla" w:cs="Sakkal Majalla"/>
          <w:sz w:val="28"/>
          <w:szCs w:val="28"/>
        </w:rPr>
        <w:t>.</w:t>
      </w:r>
    </w:p>
    <w:p w14:paraId="6073946B" w14:textId="77777777" w:rsidR="00482A7A" w:rsidRDefault="00482A7A" w:rsidP="00482A7A">
      <w:pPr>
        <w:spacing w:after="0" w:line="360" w:lineRule="auto"/>
        <w:jc w:val="both"/>
        <w:rPr>
          <w:rFonts w:ascii="Sakkal Majalla" w:hAnsi="Sakkal Majalla" w:cs="Sakkal Majalla"/>
          <w:sz w:val="28"/>
          <w:szCs w:val="28"/>
          <w:rtl/>
        </w:rPr>
      </w:pPr>
      <w:r w:rsidRPr="009F2147">
        <w:rPr>
          <w:rFonts w:ascii="Sakkal Majalla" w:hAnsi="Sakkal Majalla" w:cs="Sakkal Majalla"/>
          <w:sz w:val="28"/>
          <w:szCs w:val="28"/>
          <w:rtl/>
        </w:rPr>
        <w:t>تسعى هذه المنهجية إلى التحقق علميًا من الفرضية القائلة بأن تطبيق الجودة الشاملة يعزز نظم الأمن الصناعي، من خلال تقديم أدلة كمية وموضوعية تدعم هذا الرابط. كما تساعد النتائج في تقديم توصيات عملية يمكن تطبيقها في الشركات الصناعية لتحسين كفاءة نظم الأمن والارتقاء بمستوى السلامة المهنية، ما يخلق بيئة عمل أكثر أمانًا ويقلل من الخسائر البشرية والمادية</w:t>
      </w:r>
      <w:r w:rsidRPr="009F2147">
        <w:rPr>
          <w:rFonts w:ascii="Sakkal Majalla" w:hAnsi="Sakkal Majalla" w:cs="Sakkal Majalla"/>
          <w:sz w:val="28"/>
          <w:szCs w:val="28"/>
        </w:rPr>
        <w:t>.</w:t>
      </w:r>
    </w:p>
    <w:p w14:paraId="72B5DF40" w14:textId="77777777" w:rsidR="00482A7A" w:rsidRDefault="00482A7A" w:rsidP="00482A7A">
      <w:pPr>
        <w:spacing w:after="0" w:line="360" w:lineRule="auto"/>
        <w:jc w:val="both"/>
        <w:rPr>
          <w:rFonts w:ascii="Sakkal Majalla" w:hAnsi="Sakkal Majalla" w:cs="Sakkal Majalla"/>
          <w:sz w:val="28"/>
          <w:szCs w:val="28"/>
          <w:rtl/>
        </w:rPr>
      </w:pPr>
    </w:p>
    <w:p w14:paraId="03F58846" w14:textId="77777777" w:rsidR="00482A7A" w:rsidRPr="009F2147" w:rsidRDefault="00482A7A" w:rsidP="00482A7A">
      <w:pPr>
        <w:spacing w:after="0" w:line="360" w:lineRule="auto"/>
        <w:jc w:val="both"/>
        <w:rPr>
          <w:rFonts w:ascii="Sakkal Majalla" w:hAnsi="Sakkal Majalla" w:cs="Sakkal Majalla"/>
          <w:sz w:val="28"/>
          <w:szCs w:val="28"/>
        </w:rPr>
      </w:pPr>
    </w:p>
    <w:p w14:paraId="4D11B625" w14:textId="77777777" w:rsidR="00482A7A" w:rsidRPr="009F2147" w:rsidRDefault="00482A7A" w:rsidP="00482A7A">
      <w:pPr>
        <w:pStyle w:val="ListParagraph"/>
        <w:numPr>
          <w:ilvl w:val="0"/>
          <w:numId w:val="135"/>
        </w:numPr>
        <w:spacing w:after="0" w:line="360" w:lineRule="auto"/>
        <w:jc w:val="both"/>
        <w:rPr>
          <w:rFonts w:ascii="Sakkal Majalla" w:hAnsi="Sakkal Majalla" w:cs="Sakkal Majalla"/>
          <w:b/>
          <w:bCs/>
          <w:sz w:val="28"/>
          <w:szCs w:val="28"/>
        </w:rPr>
      </w:pPr>
      <w:r w:rsidRPr="009F2147">
        <w:rPr>
          <w:rFonts w:ascii="Sakkal Majalla" w:hAnsi="Sakkal Majalla" w:cs="Sakkal Majalla"/>
          <w:b/>
          <w:bCs/>
          <w:sz w:val="28"/>
          <w:szCs w:val="28"/>
          <w:rtl/>
        </w:rPr>
        <w:lastRenderedPageBreak/>
        <w:t>أهمية النظرية العلمية للبحث</w:t>
      </w:r>
    </w:p>
    <w:p w14:paraId="3B858B26" w14:textId="77777777" w:rsidR="00482A7A" w:rsidRPr="009F2147" w:rsidRDefault="00482A7A" w:rsidP="00482A7A">
      <w:pPr>
        <w:spacing w:after="0" w:line="360" w:lineRule="auto"/>
        <w:jc w:val="both"/>
        <w:rPr>
          <w:rFonts w:ascii="Sakkal Majalla" w:hAnsi="Sakkal Majalla" w:cs="Sakkal Majalla"/>
          <w:sz w:val="28"/>
          <w:szCs w:val="28"/>
        </w:rPr>
      </w:pPr>
      <w:r w:rsidRPr="009F2147">
        <w:rPr>
          <w:rFonts w:ascii="Sakkal Majalla" w:hAnsi="Sakkal Majalla" w:cs="Sakkal Majalla"/>
          <w:sz w:val="28"/>
          <w:szCs w:val="28"/>
          <w:rtl/>
        </w:rPr>
        <w:t>تكمن أهمية النظرية العلمية في أنها توفر أساسًا لفهم العلاقة بين الجودة الشاملة والأمن الصناعي بشكل متكامل. إذ تسمح هذه النظرية بدراسة أثر تطبيق مبادئ الجودة على البيئة الصناعية بشكل واقعي وعلمي، مع التركيز على القياس المستمر والتحسين الدائم. كما أنها تقدم إطارًا واضحًا للشركات لتطوير نظم أمنية فعالة ومستدامة، ترتبط بشكل مباشر بأداء العمليات الإنتاجية والإدارية. علاوة على ذلك، فإن اعتماد هذا الإطار النظري يسهم في تعزيز المعرفة الأكاديمية حول التكامل بين الجودة والسلامة في القطاع الصناعي، ويتيح للباحثين والممارسين إمكانية استخدام النتائج لتطوير سياسات واستراتيجيات عملية تعزز الكفاءة وتقليل المخاطر الصناعية</w:t>
      </w:r>
      <w:r w:rsidRPr="009F2147">
        <w:rPr>
          <w:rFonts w:ascii="Sakkal Majalla" w:hAnsi="Sakkal Majalla" w:cs="Sakkal Majalla"/>
          <w:sz w:val="28"/>
          <w:szCs w:val="28"/>
        </w:rPr>
        <w:t>.</w:t>
      </w:r>
    </w:p>
    <w:p w14:paraId="0D380541" w14:textId="77777777" w:rsidR="00482A7A" w:rsidRPr="009F2147" w:rsidRDefault="00482A7A" w:rsidP="00482A7A">
      <w:pPr>
        <w:spacing w:line="360" w:lineRule="auto"/>
        <w:jc w:val="both"/>
        <w:rPr>
          <w:rtl/>
        </w:rPr>
      </w:pPr>
    </w:p>
    <w:p w14:paraId="392E36ED" w14:textId="77777777" w:rsidR="00482A7A" w:rsidRDefault="00482A7A" w:rsidP="00482A7A">
      <w:pPr>
        <w:rPr>
          <w:rtl/>
        </w:rPr>
      </w:pPr>
    </w:p>
    <w:p w14:paraId="3CFDF14C" w14:textId="77777777" w:rsidR="00482A7A" w:rsidRDefault="00482A7A" w:rsidP="00482A7A">
      <w:pPr>
        <w:rPr>
          <w:rtl/>
        </w:rPr>
      </w:pPr>
    </w:p>
    <w:p w14:paraId="751ECA38" w14:textId="77777777" w:rsidR="00482A7A" w:rsidRDefault="00482A7A" w:rsidP="00482A7A">
      <w:pPr>
        <w:rPr>
          <w:rtl/>
        </w:rPr>
      </w:pPr>
    </w:p>
    <w:p w14:paraId="3940CFD7" w14:textId="77777777" w:rsidR="00482A7A" w:rsidRDefault="00482A7A" w:rsidP="00482A7A">
      <w:pPr>
        <w:rPr>
          <w:rtl/>
        </w:rPr>
      </w:pPr>
    </w:p>
    <w:p w14:paraId="06722A93" w14:textId="77777777" w:rsidR="00482A7A" w:rsidRDefault="00482A7A" w:rsidP="00482A7A">
      <w:pPr>
        <w:rPr>
          <w:rtl/>
        </w:rPr>
      </w:pPr>
    </w:p>
    <w:p w14:paraId="64D7F71B" w14:textId="77777777" w:rsidR="00482A7A" w:rsidRDefault="00482A7A" w:rsidP="00482A7A">
      <w:pPr>
        <w:rPr>
          <w:rtl/>
        </w:rPr>
      </w:pPr>
    </w:p>
    <w:p w14:paraId="4C2FBF5E" w14:textId="77777777" w:rsidR="00482A7A" w:rsidRDefault="00482A7A" w:rsidP="00482A7A">
      <w:pPr>
        <w:rPr>
          <w:rtl/>
        </w:rPr>
      </w:pPr>
    </w:p>
    <w:p w14:paraId="5ECD5CF4" w14:textId="77777777" w:rsidR="00482A7A" w:rsidRDefault="00482A7A" w:rsidP="00482A7A">
      <w:pPr>
        <w:rPr>
          <w:rtl/>
        </w:rPr>
      </w:pPr>
    </w:p>
    <w:p w14:paraId="0773D463" w14:textId="77777777" w:rsidR="00482A7A" w:rsidRDefault="00482A7A" w:rsidP="00482A7A">
      <w:pPr>
        <w:rPr>
          <w:rtl/>
        </w:rPr>
      </w:pPr>
    </w:p>
    <w:p w14:paraId="01A781FB" w14:textId="77777777" w:rsidR="00482A7A" w:rsidRDefault="00482A7A" w:rsidP="00482A7A">
      <w:pPr>
        <w:rPr>
          <w:rtl/>
        </w:rPr>
      </w:pPr>
    </w:p>
    <w:p w14:paraId="12322D83" w14:textId="77777777" w:rsidR="00482A7A" w:rsidRDefault="00482A7A" w:rsidP="00482A7A">
      <w:pPr>
        <w:rPr>
          <w:rtl/>
        </w:rPr>
      </w:pPr>
    </w:p>
    <w:p w14:paraId="2A08BE54" w14:textId="77777777" w:rsidR="00482A7A" w:rsidRDefault="00482A7A" w:rsidP="00482A7A">
      <w:pPr>
        <w:rPr>
          <w:rtl/>
        </w:rPr>
      </w:pPr>
    </w:p>
    <w:p w14:paraId="2C7A6349" w14:textId="77777777" w:rsidR="00482A7A" w:rsidRDefault="00482A7A" w:rsidP="00482A7A">
      <w:pPr>
        <w:rPr>
          <w:rtl/>
        </w:rPr>
      </w:pPr>
    </w:p>
    <w:p w14:paraId="6E3FC3A4" w14:textId="77777777" w:rsidR="00482A7A" w:rsidRDefault="00482A7A" w:rsidP="00482A7A">
      <w:pPr>
        <w:rPr>
          <w:rtl/>
        </w:rPr>
      </w:pPr>
    </w:p>
    <w:p w14:paraId="1F416427" w14:textId="77777777" w:rsidR="00482A7A" w:rsidRDefault="00482A7A" w:rsidP="00482A7A">
      <w:pPr>
        <w:rPr>
          <w:rtl/>
        </w:rPr>
      </w:pPr>
    </w:p>
    <w:p w14:paraId="2AABE7E3" w14:textId="77777777" w:rsidR="00482A7A" w:rsidRDefault="00482A7A" w:rsidP="00482A7A">
      <w:pPr>
        <w:rPr>
          <w:rtl/>
        </w:rPr>
      </w:pPr>
    </w:p>
    <w:p w14:paraId="1FEBC064" w14:textId="77777777" w:rsidR="00482A7A" w:rsidRDefault="00482A7A" w:rsidP="00482A7A">
      <w:pPr>
        <w:rPr>
          <w:rtl/>
        </w:rPr>
      </w:pPr>
    </w:p>
    <w:p w14:paraId="32407666" w14:textId="77777777" w:rsidR="00482A7A" w:rsidRDefault="00482A7A" w:rsidP="00482A7A">
      <w:pPr>
        <w:rPr>
          <w:rtl/>
        </w:rPr>
      </w:pPr>
    </w:p>
    <w:p w14:paraId="6E0AF820" w14:textId="77777777" w:rsidR="00482A7A" w:rsidRDefault="00482A7A" w:rsidP="00482A7A">
      <w:pPr>
        <w:rPr>
          <w:rtl/>
        </w:rPr>
      </w:pPr>
    </w:p>
    <w:p w14:paraId="35DDD1FF" w14:textId="77777777" w:rsidR="00482A7A" w:rsidRDefault="00482A7A" w:rsidP="00482A7A">
      <w:pPr>
        <w:rPr>
          <w:rtl/>
        </w:rPr>
      </w:pPr>
    </w:p>
    <w:p w14:paraId="3D16EC04" w14:textId="77777777" w:rsidR="00482A7A" w:rsidRDefault="00482A7A" w:rsidP="00482A7A">
      <w:pPr>
        <w:rPr>
          <w:rtl/>
        </w:rPr>
      </w:pPr>
    </w:p>
    <w:p w14:paraId="61B60B0B" w14:textId="77777777" w:rsidR="00482A7A" w:rsidRDefault="00482A7A" w:rsidP="00482A7A">
      <w:pPr>
        <w:rPr>
          <w:rtl/>
        </w:rPr>
      </w:pPr>
    </w:p>
    <w:p w14:paraId="6A331F95" w14:textId="77777777" w:rsidR="00482A7A" w:rsidRDefault="00482A7A" w:rsidP="00482A7A">
      <w:pPr>
        <w:rPr>
          <w:rtl/>
        </w:rPr>
      </w:pPr>
    </w:p>
    <w:p w14:paraId="756AB530" w14:textId="77777777" w:rsidR="00482A7A" w:rsidRDefault="00482A7A" w:rsidP="00482A7A">
      <w:pPr>
        <w:rPr>
          <w:rtl/>
        </w:rPr>
      </w:pPr>
    </w:p>
    <w:p w14:paraId="7555B272" w14:textId="77777777" w:rsidR="00482A7A" w:rsidRDefault="00482A7A" w:rsidP="00482A7A">
      <w:pPr>
        <w:rPr>
          <w:rtl/>
        </w:rPr>
      </w:pPr>
    </w:p>
    <w:p w14:paraId="19CDEC8B" w14:textId="77777777" w:rsidR="00482A7A" w:rsidRPr="00F60EDD" w:rsidRDefault="00482A7A" w:rsidP="00482A7A"/>
    <w:p w14:paraId="0BF86039" w14:textId="77777777" w:rsidR="00482A7A" w:rsidRPr="00AF05ED" w:rsidRDefault="00482A7A" w:rsidP="00482A7A">
      <w:pPr>
        <w:pStyle w:val="Heading1"/>
        <w:spacing w:before="0" w:line="240" w:lineRule="auto"/>
        <w:jc w:val="center"/>
        <w:rPr>
          <w:rFonts w:ascii="Andalus" w:hAnsi="Andalus" w:cs="Andalus"/>
          <w:b/>
          <w:bCs/>
          <w:sz w:val="180"/>
          <w:szCs w:val="180"/>
          <w:rtl/>
        </w:rPr>
      </w:pPr>
      <w:bookmarkStart w:id="27" w:name="_Toc223882576"/>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5290285F" w14:textId="77777777" w:rsidR="00482A7A" w:rsidRPr="00AF05ED" w:rsidRDefault="00482A7A" w:rsidP="00482A7A">
      <w:pPr>
        <w:pStyle w:val="Heading1"/>
        <w:spacing w:before="0" w:line="240" w:lineRule="auto"/>
        <w:jc w:val="center"/>
        <w:rPr>
          <w:rFonts w:ascii="Andalus" w:hAnsi="Andalus" w:cs="Andalus"/>
          <w:b/>
          <w:bCs/>
          <w:sz w:val="160"/>
          <w:szCs w:val="160"/>
          <w:rtl/>
        </w:rPr>
      </w:pPr>
      <w:bookmarkStart w:id="31" w:name="_Toc223882577"/>
      <w:bookmarkEnd w:id="28"/>
      <w:bookmarkEnd w:id="29"/>
      <w:bookmarkEnd w:id="30"/>
      <w:r w:rsidRPr="00AF05ED">
        <w:rPr>
          <w:rFonts w:ascii="Andalus" w:hAnsi="Andalus" w:cs="Andalus"/>
          <w:b/>
          <w:bCs/>
          <w:sz w:val="160"/>
          <w:szCs w:val="160"/>
          <w:rtl/>
        </w:rPr>
        <w:t>الدراسات السابقة</w:t>
      </w:r>
      <w:bookmarkEnd w:id="31"/>
    </w:p>
    <w:p w14:paraId="7F69B127" w14:textId="77777777" w:rsidR="00482A7A" w:rsidRPr="00B7326F" w:rsidRDefault="00482A7A" w:rsidP="00482A7A">
      <w:pPr>
        <w:rPr>
          <w:b/>
          <w:bCs/>
          <w:color w:val="E97132" w:themeColor="accent2"/>
          <w:rtl/>
        </w:rPr>
      </w:pPr>
    </w:p>
    <w:p w14:paraId="14BE33E9" w14:textId="77777777" w:rsidR="00482A7A" w:rsidRPr="00B7326F" w:rsidRDefault="00482A7A" w:rsidP="00482A7A">
      <w:pPr>
        <w:rPr>
          <w:b/>
          <w:bCs/>
          <w:color w:val="E97132" w:themeColor="accent2"/>
          <w:rtl/>
        </w:rPr>
      </w:pPr>
    </w:p>
    <w:p w14:paraId="5FDA262B" w14:textId="77777777" w:rsidR="00482A7A" w:rsidRPr="003B5A4D" w:rsidRDefault="00482A7A" w:rsidP="00482A7A">
      <w:pPr>
        <w:rPr>
          <w:rFonts w:ascii="Sakkal Majalla" w:hAnsi="Sakkal Majalla" w:cs="Sakkal Majalla"/>
          <w:b/>
          <w:bCs/>
          <w:sz w:val="28"/>
          <w:szCs w:val="28"/>
          <w:u w:val="single"/>
          <w:rtl/>
        </w:rPr>
      </w:pPr>
    </w:p>
    <w:p w14:paraId="4EF7261F" w14:textId="77777777" w:rsidR="00482A7A" w:rsidRDefault="00482A7A" w:rsidP="00482A7A">
      <w:pPr>
        <w:rPr>
          <w:rFonts w:ascii="Sakkal Majalla" w:hAnsi="Sakkal Majalla" w:cs="Sakkal Majalla"/>
          <w:b/>
          <w:bCs/>
          <w:sz w:val="28"/>
          <w:szCs w:val="28"/>
          <w:u w:val="single"/>
          <w:rtl/>
        </w:rPr>
      </w:pPr>
    </w:p>
    <w:p w14:paraId="7A7E5FAE" w14:textId="77777777" w:rsidR="00482A7A" w:rsidRDefault="00482A7A" w:rsidP="00482A7A">
      <w:pPr>
        <w:rPr>
          <w:rFonts w:ascii="Sakkal Majalla" w:hAnsi="Sakkal Majalla" w:cs="Sakkal Majalla"/>
          <w:b/>
          <w:bCs/>
          <w:sz w:val="28"/>
          <w:szCs w:val="28"/>
          <w:u w:val="single"/>
          <w:rtl/>
        </w:rPr>
      </w:pPr>
    </w:p>
    <w:p w14:paraId="5D29900B" w14:textId="77777777" w:rsidR="00482A7A" w:rsidRPr="003B5A4D" w:rsidRDefault="00482A7A" w:rsidP="00482A7A">
      <w:pPr>
        <w:rPr>
          <w:rFonts w:ascii="Sakkal Majalla" w:hAnsi="Sakkal Majalla" w:cs="Sakkal Majalla"/>
          <w:b/>
          <w:bCs/>
          <w:sz w:val="28"/>
          <w:szCs w:val="28"/>
          <w:u w:val="single"/>
          <w:rtl/>
        </w:rPr>
      </w:pPr>
    </w:p>
    <w:p w14:paraId="1E87DD53" w14:textId="77777777" w:rsidR="00482A7A" w:rsidRPr="003B5A4D" w:rsidRDefault="00482A7A" w:rsidP="00482A7A">
      <w:pPr>
        <w:rPr>
          <w:rFonts w:ascii="Sakkal Majalla" w:hAnsi="Sakkal Majalla" w:cs="Sakkal Majalla"/>
          <w:b/>
          <w:bCs/>
          <w:sz w:val="28"/>
          <w:szCs w:val="28"/>
          <w:u w:val="single"/>
          <w:rtl/>
        </w:rPr>
      </w:pPr>
    </w:p>
    <w:p w14:paraId="5B142E37" w14:textId="77777777" w:rsidR="00482A7A" w:rsidRDefault="00482A7A" w:rsidP="00482A7A">
      <w:pPr>
        <w:rPr>
          <w:rFonts w:ascii="Sakkal Majalla" w:hAnsi="Sakkal Majalla" w:cs="Sakkal Majalla"/>
          <w:sz w:val="28"/>
          <w:szCs w:val="28"/>
          <w:u w:val="single"/>
          <w:rtl/>
        </w:rPr>
      </w:pPr>
    </w:p>
    <w:p w14:paraId="303DDF47" w14:textId="77777777" w:rsidR="00482A7A" w:rsidRDefault="00482A7A" w:rsidP="00482A7A">
      <w:pPr>
        <w:pStyle w:val="Heading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238825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50AB84D4" w14:textId="77777777" w:rsidR="00482A7A" w:rsidRDefault="00482A7A" w:rsidP="00482A7A">
      <w:pPr>
        <w:spacing w:line="360" w:lineRule="auto"/>
        <w:ind w:firstLine="567"/>
        <w:jc w:val="both"/>
        <w:rPr>
          <w:rFonts w:ascii="Sakkal Majalla" w:hAnsi="Sakkal Majalla" w:cs="Sakkal Majalla"/>
          <w:sz w:val="28"/>
          <w:szCs w:val="28"/>
          <w:rtl/>
        </w:rPr>
      </w:pPr>
      <w:r w:rsidRPr="009F2147">
        <w:rPr>
          <w:rFonts w:ascii="Sakkal Majalla" w:hAnsi="Sakkal Majalla" w:cs="Sakkal Majalla"/>
          <w:sz w:val="28"/>
          <w:szCs w:val="28"/>
          <w:rtl/>
        </w:rPr>
        <w:t>يشكل هذا الفصل حجر الأساس في البحث العلمي، حيث يُسهم في بناء الفهم العميق للموضوع الذي تتناوله الدراسة، ويتيح للقارئ إدراك طبيعة العلاقات المعقدة بين العناصر المختلفة التي تؤثر على كفاءة نظم الأمن الصناعي في الشركات الصناعية بمنطقة تبوك. يسعى الفصل إلى تقديم تحليلات دقيقة ومتكاملة توضح كيفية تفاعل العوامل المختلفة في سياق تحسين الأداء الصناعي، وبيئة العمل الآمنة، وتطبيق مفاهيم الجودة بشكل شامل. ويُركز الفصل على تفسير الظواهر والعمليات بشكل منهجي، مستندًا إلى الأدلة العلمية، والنتائج الميدانية السابقة، ما يساعد على تهيئة القارئ لفهم طبيعة العلاقة بين الإجراءات التنظيمية وممارسات السلامة في بيئة صناعية حقيقية</w:t>
      </w:r>
      <w:r w:rsidRPr="009F2147">
        <w:rPr>
          <w:rFonts w:ascii="Sakkal Majalla" w:hAnsi="Sakkal Majalla" w:cs="Sakkal Majalla"/>
          <w:sz w:val="28"/>
          <w:szCs w:val="28"/>
        </w:rPr>
        <w:t>.</w:t>
      </w:r>
    </w:p>
    <w:p w14:paraId="5F139148" w14:textId="77777777" w:rsidR="00482A7A" w:rsidRDefault="00482A7A" w:rsidP="00482A7A">
      <w:pPr>
        <w:spacing w:line="360" w:lineRule="auto"/>
        <w:ind w:firstLine="567"/>
        <w:jc w:val="both"/>
        <w:rPr>
          <w:rFonts w:ascii="Sakkal Majalla" w:hAnsi="Sakkal Majalla" w:cs="Sakkal Majalla"/>
          <w:sz w:val="28"/>
          <w:szCs w:val="28"/>
          <w:rtl/>
        </w:rPr>
      </w:pPr>
      <w:r w:rsidRPr="009F2147">
        <w:rPr>
          <w:rFonts w:ascii="Sakkal Majalla" w:hAnsi="Sakkal Majalla" w:cs="Sakkal Majalla"/>
          <w:sz w:val="28"/>
          <w:szCs w:val="28"/>
          <w:rtl/>
        </w:rPr>
        <w:t>يولي هذا الفصل اهتمامًا كبيرًا بكيفية قياس وتحليل أثر تطبيق السياسات الإدارية الحديثة على الأداء الصناعي، مع التركيز على الجوانب التي يمكن أن تسهم في تعزيز كفاءة نظم الأمن الصناعي. ويعمل على توضيح الأسس العلمية والمنهجية التي تعتمد عليها الدراسة، من خلال تناول المفاهيم الأساسية التي تفسّر العلاقة بين الجودة والأمان الصناعي، وتسليط الضوء على الأطر النظرية التي أُنشئت لتفسير هذه العلاقة بشكل علمي. كما يعرض الفصل نماذج تحليلية واستنتاجات مستخلصة من البحوث الميدانية السابقة، مما يسمح بفهم شامل للتجارب المختلفة وتقييم مدى قابليتها للتطبيق في بيئة الشركات الصناعية بمنطقة تبوك</w:t>
      </w:r>
      <w:r w:rsidRPr="009F2147">
        <w:rPr>
          <w:rFonts w:ascii="Sakkal Majalla" w:hAnsi="Sakkal Majalla" w:cs="Sakkal Majalla"/>
          <w:sz w:val="28"/>
          <w:szCs w:val="28"/>
        </w:rPr>
        <w:t>.</w:t>
      </w:r>
    </w:p>
    <w:p w14:paraId="0CB94FF3" w14:textId="77777777" w:rsidR="00482A7A" w:rsidRPr="009F2147" w:rsidRDefault="00482A7A" w:rsidP="00482A7A">
      <w:pPr>
        <w:spacing w:line="360" w:lineRule="auto"/>
        <w:ind w:firstLine="567"/>
        <w:jc w:val="both"/>
        <w:rPr>
          <w:rFonts w:ascii="Sakkal Majalla" w:hAnsi="Sakkal Majalla" w:cs="Sakkal Majalla"/>
          <w:sz w:val="28"/>
          <w:szCs w:val="28"/>
        </w:rPr>
      </w:pPr>
      <w:r w:rsidRPr="009F2147">
        <w:rPr>
          <w:rFonts w:ascii="Sakkal Majalla" w:hAnsi="Sakkal Majalla" w:cs="Sakkal Majalla"/>
          <w:sz w:val="28"/>
          <w:szCs w:val="28"/>
          <w:rtl/>
        </w:rPr>
        <w:t>تكتسب أهمية هذا الفصل من كونه يشكّل الجسر بين النظرية والممارسة العملية، حيث يسعى إلى تقديم قاعدة معرفية متينة تُمكّن الباحث من بناء استنتاجات دقيقة وموضوعية حول أثر تطبيق مفاهيم الجودة الشاملة على كفاءة نظم الأمن الصناعي. من خلال التحليل المنهجي والمنظور العلمي، يساعد الفصل في تحديد العلاقات والتأثيرات الأساسية، ويمكّن القارئ من إدراك الأسباب والنتائج وراء النتائج الميدانية، كما يوضح الفجوات المعرفية التي تسعى الدراسة لمعالجتها. ومن ثم، فإن دراسة هذا الفصل تمنح البحث مصداقية علمية قوية، وتُسهم في إثراء المعرفة الأكاديمية والعملية في مجال الإدارة الصناعية والسلامة المهنية، كما توفر إطارًا واضحًا لتفسير النتائج وتوجيه التوصيات المستقبلية في سياق تحسين الأداء الصناعي وضمان بيئة عمل أكثر أمانًا وفعالية</w:t>
      </w:r>
      <w:r w:rsidRPr="009F2147">
        <w:rPr>
          <w:rFonts w:ascii="Sakkal Majalla" w:hAnsi="Sakkal Majalla" w:cs="Sakkal Majalla"/>
          <w:sz w:val="28"/>
          <w:szCs w:val="28"/>
        </w:rPr>
        <w:t>.</w:t>
      </w:r>
    </w:p>
    <w:p w14:paraId="6513A5BD" w14:textId="77777777" w:rsidR="00482A7A" w:rsidRPr="009F2147" w:rsidRDefault="00482A7A" w:rsidP="00482A7A">
      <w:pPr>
        <w:rPr>
          <w:rtl/>
        </w:rPr>
      </w:pPr>
    </w:p>
    <w:p w14:paraId="3DCA40B7" w14:textId="77777777" w:rsidR="00482A7A" w:rsidRPr="003E6546" w:rsidRDefault="00482A7A" w:rsidP="00482A7A">
      <w:pPr>
        <w:pStyle w:val="Heading1"/>
        <w:spacing w:line="360" w:lineRule="auto"/>
        <w:jc w:val="both"/>
        <w:rPr>
          <w:rFonts w:ascii="Sakkal Majalla" w:hAnsi="Sakkal Majalla" w:cs="Sakkal Majalla"/>
          <w:b/>
          <w:bCs/>
          <w:color w:val="auto"/>
          <w:sz w:val="28"/>
          <w:szCs w:val="28"/>
        </w:rPr>
      </w:pPr>
      <w:bookmarkStart w:id="36" w:name="_Toc223882579"/>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13218C64" w14:textId="77777777" w:rsidR="00482A7A" w:rsidRPr="00082B58" w:rsidRDefault="00482A7A" w:rsidP="00482A7A">
      <w:pPr>
        <w:pStyle w:val="ListParagraph"/>
        <w:numPr>
          <w:ilvl w:val="0"/>
          <w:numId w:val="135"/>
        </w:numPr>
        <w:spacing w:line="360" w:lineRule="auto"/>
        <w:jc w:val="both"/>
        <w:rPr>
          <w:rFonts w:ascii="Sakkal Majalla" w:hAnsi="Sakkal Majalla" w:cs="Sakkal Majalla"/>
          <w:b/>
          <w:bCs/>
          <w:sz w:val="28"/>
          <w:szCs w:val="28"/>
        </w:rPr>
      </w:pPr>
      <w:r w:rsidRPr="00082B58">
        <w:rPr>
          <w:rFonts w:ascii="Sakkal Majalla" w:hAnsi="Sakkal Majalla" w:cs="Sakkal Majalla"/>
          <w:b/>
          <w:bCs/>
          <w:sz w:val="28"/>
          <w:szCs w:val="28"/>
          <w:rtl/>
        </w:rPr>
        <w:t>المتغير التابع: كفاءة نظم الأمن الصناعي</w:t>
      </w:r>
    </w:p>
    <w:p w14:paraId="09139EFD" w14:textId="77777777" w:rsidR="00482A7A" w:rsidRPr="00082B58" w:rsidRDefault="00482A7A" w:rsidP="00482A7A">
      <w:pPr>
        <w:spacing w:line="360" w:lineRule="auto"/>
        <w:jc w:val="both"/>
        <w:rPr>
          <w:rFonts w:ascii="Sakkal Majalla" w:hAnsi="Sakkal Majalla" w:cs="Sakkal Majalla"/>
          <w:sz w:val="28"/>
          <w:szCs w:val="28"/>
        </w:rPr>
      </w:pPr>
      <w:r w:rsidRPr="00082B58">
        <w:rPr>
          <w:rFonts w:ascii="Sakkal Majalla" w:hAnsi="Sakkal Majalla" w:cs="Sakkal Majalla"/>
          <w:sz w:val="28"/>
          <w:szCs w:val="28"/>
          <w:rtl/>
        </w:rPr>
        <w:t>يُعنى هذا المتغير بقياس مدى فاعلية الأنظمة والإجراءات التي تعتمدها الشركات الصناعية لضمان سلامة العاملين والمعدات والعمليات الإنتاجية من المخاطر والحوادث المحتملة. وتشمل كفاءة نظم الأمن الصناعي قدرة المؤسسة على تحديد المخاطر المحتملة، ووضع الإجراءات الوقائية، والالتزام بالمعايير الوطنية والدولية للسلامة المهنية، بالإضافة إلى الاستجابة السريعة والفعالة لأي حوادث طارئة قد تقع داخل بيئة العمل. ويعتبر هذا المتغير مؤشرًا رئيسيًا على مدى نجاح الإدارة في توفير بيئة عمل آمنة ومستقرة، وتقليل الخسائر البشرية والمادية، وتعزيز الإنتاجية. ويُظهر هذا المتغير قدرة الشركة على تطبيق سياسات السلامة بشكل متكامل ومستمر، ما يعكس مدى التزام الإدارة والموظفين بالممارسات السليمة للأمن الصناعي</w:t>
      </w:r>
      <w:r w:rsidRPr="00082B58">
        <w:rPr>
          <w:rFonts w:ascii="Sakkal Majalla" w:hAnsi="Sakkal Majalla" w:cs="Sakkal Majalla"/>
          <w:sz w:val="28"/>
          <w:szCs w:val="28"/>
        </w:rPr>
        <w:t>.</w:t>
      </w:r>
    </w:p>
    <w:p w14:paraId="50C70E66" w14:textId="77777777" w:rsidR="00482A7A" w:rsidRPr="00082B58" w:rsidRDefault="00482A7A" w:rsidP="00482A7A">
      <w:pPr>
        <w:spacing w:line="360" w:lineRule="auto"/>
        <w:jc w:val="both"/>
        <w:rPr>
          <w:rFonts w:ascii="Sakkal Majalla" w:hAnsi="Sakkal Majalla" w:cs="Sakkal Majalla"/>
          <w:sz w:val="28"/>
          <w:szCs w:val="28"/>
        </w:rPr>
      </w:pPr>
      <w:r w:rsidRPr="00082B58">
        <w:rPr>
          <w:rFonts w:ascii="Sakkal Majalla" w:hAnsi="Sakkal Majalla" w:cs="Sakkal Majalla"/>
          <w:sz w:val="28"/>
          <w:szCs w:val="28"/>
          <w:rtl/>
        </w:rPr>
        <w:t>تعد كفاءة نظم الأمن الصناعي عنصرًا حيويًا في تقييم الأداء المؤسسي، إذ أن أي تحسين في هذا المتغير يشير إلى قدرة الشركة على الحد من المخاطر التشغيلية وتحقيق مستويات أعلى من السلامة المهنية. كما أنه يعكس قدرة الشركة على دمج متطلبات الجودة في الإجراءات اليومية، بما يضمن تكامل نظم الأمن مع عمليات الإنتاج وتحقيق التوازن بين الأداء الفعّال للعمليات والمحافظة على سلامة العاملين</w:t>
      </w:r>
      <w:r w:rsidRPr="00082B58">
        <w:rPr>
          <w:rFonts w:ascii="Sakkal Majalla" w:hAnsi="Sakkal Majalla" w:cs="Sakkal Majalla"/>
          <w:sz w:val="28"/>
          <w:szCs w:val="28"/>
        </w:rPr>
        <w:t>.</w:t>
      </w:r>
    </w:p>
    <w:p w14:paraId="7F804B9F" w14:textId="77777777" w:rsidR="00482A7A" w:rsidRPr="00082B58" w:rsidRDefault="00482A7A" w:rsidP="00482A7A">
      <w:pPr>
        <w:pStyle w:val="ListParagraph"/>
        <w:numPr>
          <w:ilvl w:val="0"/>
          <w:numId w:val="135"/>
        </w:numPr>
        <w:spacing w:line="360" w:lineRule="auto"/>
        <w:jc w:val="both"/>
        <w:rPr>
          <w:rFonts w:ascii="Sakkal Majalla" w:hAnsi="Sakkal Majalla" w:cs="Sakkal Majalla"/>
          <w:b/>
          <w:bCs/>
          <w:sz w:val="28"/>
          <w:szCs w:val="28"/>
        </w:rPr>
      </w:pPr>
      <w:r w:rsidRPr="00082B58">
        <w:rPr>
          <w:rFonts w:ascii="Sakkal Majalla" w:hAnsi="Sakkal Majalla" w:cs="Sakkal Majalla"/>
          <w:b/>
          <w:bCs/>
          <w:sz w:val="28"/>
          <w:szCs w:val="28"/>
          <w:rtl/>
        </w:rPr>
        <w:t>المتغيرات المستقلة</w:t>
      </w:r>
    </w:p>
    <w:p w14:paraId="77E21A87" w14:textId="77777777" w:rsidR="00482A7A" w:rsidRPr="00082B58" w:rsidRDefault="00482A7A" w:rsidP="00482A7A">
      <w:pPr>
        <w:pStyle w:val="ListParagraph"/>
        <w:numPr>
          <w:ilvl w:val="0"/>
          <w:numId w:val="328"/>
        </w:numPr>
        <w:spacing w:line="360" w:lineRule="auto"/>
        <w:jc w:val="both"/>
        <w:rPr>
          <w:rFonts w:ascii="Sakkal Majalla" w:hAnsi="Sakkal Majalla" w:cs="Sakkal Majalla"/>
          <w:b/>
          <w:bCs/>
          <w:sz w:val="28"/>
          <w:szCs w:val="28"/>
        </w:rPr>
      </w:pPr>
      <w:r w:rsidRPr="00082B58">
        <w:rPr>
          <w:rFonts w:ascii="Sakkal Majalla" w:hAnsi="Sakkal Majalla" w:cs="Sakkal Majalla"/>
          <w:b/>
          <w:bCs/>
          <w:sz w:val="28"/>
          <w:szCs w:val="28"/>
          <w:rtl/>
        </w:rPr>
        <w:t>تطبيق مبادئ التحسين المستمر</w:t>
      </w:r>
    </w:p>
    <w:p w14:paraId="4F1C16C6" w14:textId="73ABC263" w:rsidR="00482A7A" w:rsidRPr="00082B58" w:rsidRDefault="00482A7A" w:rsidP="00482A7A">
      <w:pPr>
        <w:spacing w:line="360" w:lineRule="auto"/>
        <w:jc w:val="both"/>
        <w:rPr>
          <w:rFonts w:ascii="Sakkal Majalla" w:hAnsi="Sakkal Majalla" w:cs="Sakkal Majalla"/>
          <w:sz w:val="28"/>
          <w:szCs w:val="28"/>
        </w:rPr>
      </w:pPr>
      <w:r w:rsidRPr="00082B58">
        <w:rPr>
          <w:rFonts w:ascii="Sakkal Majalla" w:hAnsi="Sakkal Majalla" w:cs="Sakkal Majalla"/>
          <w:sz w:val="28"/>
          <w:szCs w:val="28"/>
          <w:rtl/>
        </w:rPr>
        <w:t>يمثل هذا المتغير جوهر فلسفة الجودة الشاملة، حيث يركز على السعي المستمر لتحسين جميع العمليات الإدارية والإنتاجية في المؤسسة. ويعني التحسين المستمر القيام بتقييم دوري للإجراءات الحالية، تحديد مواطن القصور، والعمل على تعديلها وتحسينها بما يرفع من كفاءة الأداء العام. في سياق الأمن الصناعي، يساعد تطبيق التحسين المستمر على تطوير الإجراءات الوقائية، وتحديث نظم السلامة بما يتوافق مع أحدث المعايير، وتقليل الأخطاء والحوادث المتكررة. كما يعزز هذا المتغير قدرة الشركات على التكيف مع التغيرات في بيئة العمل الصناعية ومواجهة المخاطر الجديدة بشكل استباقي، مما يسهم في رفع كفاءة نظم الأمن الصناعي بشكل مستدام</w:t>
      </w:r>
      <w:r w:rsidRPr="00082B58">
        <w:rPr>
          <w:rFonts w:ascii="Sakkal Majalla" w:hAnsi="Sakkal Majalla" w:cs="Sakkal Majalla"/>
          <w:sz w:val="28"/>
          <w:szCs w:val="28"/>
        </w:rPr>
        <w:t>.</w:t>
      </w:r>
    </w:p>
    <w:p w14:paraId="03A28D83" w14:textId="77777777" w:rsidR="00482A7A" w:rsidRPr="00082B58" w:rsidRDefault="00482A7A" w:rsidP="00482A7A">
      <w:pPr>
        <w:pStyle w:val="ListParagraph"/>
        <w:numPr>
          <w:ilvl w:val="0"/>
          <w:numId w:val="328"/>
        </w:numPr>
        <w:spacing w:line="360" w:lineRule="auto"/>
        <w:jc w:val="both"/>
        <w:rPr>
          <w:rFonts w:ascii="Sakkal Majalla" w:hAnsi="Sakkal Majalla" w:cs="Sakkal Majalla"/>
          <w:b/>
          <w:bCs/>
          <w:sz w:val="28"/>
          <w:szCs w:val="28"/>
        </w:rPr>
      </w:pPr>
      <w:r w:rsidRPr="00082B58">
        <w:rPr>
          <w:rFonts w:ascii="Sakkal Majalla" w:hAnsi="Sakkal Majalla" w:cs="Sakkal Majalla"/>
          <w:b/>
          <w:bCs/>
          <w:sz w:val="28"/>
          <w:szCs w:val="28"/>
          <w:rtl/>
        </w:rPr>
        <w:lastRenderedPageBreak/>
        <w:t>دعم الإدارة العليا للجودة</w:t>
      </w:r>
    </w:p>
    <w:p w14:paraId="0E1B9D6E" w14:textId="77777777" w:rsidR="00482A7A" w:rsidRPr="00082B58" w:rsidRDefault="00482A7A" w:rsidP="00482A7A">
      <w:pPr>
        <w:spacing w:line="360" w:lineRule="auto"/>
        <w:jc w:val="both"/>
        <w:rPr>
          <w:rFonts w:ascii="Sakkal Majalla" w:hAnsi="Sakkal Majalla" w:cs="Sakkal Majalla"/>
          <w:sz w:val="28"/>
          <w:szCs w:val="28"/>
        </w:rPr>
      </w:pPr>
      <w:r w:rsidRPr="00082B58">
        <w:rPr>
          <w:rFonts w:ascii="Sakkal Majalla" w:hAnsi="Sakkal Majalla" w:cs="Sakkal Majalla"/>
          <w:sz w:val="28"/>
          <w:szCs w:val="28"/>
          <w:rtl/>
        </w:rPr>
        <w:t>يمثل هذا المتغير مدى التزام القيادات العليا في الشركة بمبادئ الجودة الشاملة وحرصها على تطبيقها على جميع المستويات. ويشير إلى الدور الذي تلعبه الإدارة العليا في وضع السياسات، تخصيص الموارد، وضمان التزام الموظفين بتنفيذ معايير الجودة بشكل متكامل. في سياق الأمن الصناعي، يظهر هذا الدعم في تعزيز ثقافة السلامة، توفير التدريب اللازم للموظفين، وضمان أن تكون نظم الأمن جزءًا أساسيًا من استراتيجية الشركة. يساهم هذا المتغير في رفع مستوى الالتزام المؤسسي بالأمن الصناعي، ويخلق بيئة محفزة لتطبيق التحسينات المستمرة، مما يعكس تأثيرًا إيجابيًا مباشرًا على كفاءة نظم الأمن داخل المؤسسة</w:t>
      </w:r>
      <w:r w:rsidRPr="00082B58">
        <w:rPr>
          <w:rFonts w:ascii="Sakkal Majalla" w:hAnsi="Sakkal Majalla" w:cs="Sakkal Majalla"/>
          <w:sz w:val="28"/>
          <w:szCs w:val="28"/>
        </w:rPr>
        <w:t>.</w:t>
      </w:r>
    </w:p>
    <w:p w14:paraId="54733956" w14:textId="77777777" w:rsidR="00482A7A" w:rsidRPr="00082B58" w:rsidRDefault="00482A7A" w:rsidP="00482A7A">
      <w:pPr>
        <w:pStyle w:val="ListParagraph"/>
        <w:numPr>
          <w:ilvl w:val="0"/>
          <w:numId w:val="328"/>
        </w:numPr>
        <w:spacing w:line="360" w:lineRule="auto"/>
        <w:jc w:val="both"/>
        <w:rPr>
          <w:rFonts w:ascii="Sakkal Majalla" w:hAnsi="Sakkal Majalla" w:cs="Sakkal Majalla"/>
          <w:b/>
          <w:bCs/>
          <w:sz w:val="28"/>
          <w:szCs w:val="28"/>
        </w:rPr>
      </w:pPr>
      <w:r w:rsidRPr="00082B58">
        <w:rPr>
          <w:rFonts w:ascii="Sakkal Majalla" w:hAnsi="Sakkal Majalla" w:cs="Sakkal Majalla"/>
          <w:b/>
          <w:bCs/>
          <w:sz w:val="28"/>
          <w:szCs w:val="28"/>
          <w:rtl/>
        </w:rPr>
        <w:t>مشاركة العاملين في تطبيق الجودة الشاملة</w:t>
      </w:r>
    </w:p>
    <w:p w14:paraId="636B70CE" w14:textId="77777777" w:rsidR="00482A7A" w:rsidRPr="00082B58" w:rsidRDefault="00482A7A" w:rsidP="00482A7A">
      <w:pPr>
        <w:spacing w:line="360" w:lineRule="auto"/>
        <w:jc w:val="both"/>
        <w:rPr>
          <w:rFonts w:ascii="Sakkal Majalla" w:hAnsi="Sakkal Majalla" w:cs="Sakkal Majalla"/>
          <w:sz w:val="28"/>
          <w:szCs w:val="28"/>
        </w:rPr>
      </w:pPr>
      <w:r w:rsidRPr="00082B58">
        <w:rPr>
          <w:rFonts w:ascii="Sakkal Majalla" w:hAnsi="Sakkal Majalla" w:cs="Sakkal Majalla"/>
          <w:sz w:val="28"/>
          <w:szCs w:val="28"/>
          <w:rtl/>
        </w:rPr>
        <w:t>يعكس هذا المتغير مدى مشاركة الموظفين في تطبيق مبادئ الجودة الشاملة من خلال مساهمتهم في تحسين العمليات، تقديم الاقتراحات، والالتزام بالإجراءات والسياسات المعتمدة. وتعد مشاركة العاملين عنصرًا حيويًا لضمان نجاح أي نظام جودة، إذ أن المعرفة والخبرة العملية للموظفين تُعد مصدرًا رئيسيًا لتحسين الأداء وتقليل المخاطر. في مجال الأمن الصناعي، تساعد مشاركة العاملين على رصد المخاطر بشكل أسرع، تنفيذ الإجراءات الوقائية بدقة، وتعزيز الالتزام بالمعايير اليومية للسلامة، ما يؤدي إلى رفع كفاءة نظم الأمن الصناعي بشكل ملموس ومستدام</w:t>
      </w:r>
      <w:r w:rsidRPr="00082B58">
        <w:rPr>
          <w:rFonts w:ascii="Sakkal Majalla" w:hAnsi="Sakkal Majalla" w:cs="Sakkal Majalla"/>
          <w:sz w:val="28"/>
          <w:szCs w:val="28"/>
        </w:rPr>
        <w:t>.</w:t>
      </w:r>
    </w:p>
    <w:p w14:paraId="2BD38380" w14:textId="77777777" w:rsidR="00482A7A" w:rsidRPr="00082B58" w:rsidRDefault="00482A7A" w:rsidP="00482A7A">
      <w:pPr>
        <w:spacing w:line="360" w:lineRule="auto"/>
        <w:jc w:val="both"/>
        <w:rPr>
          <w:rFonts w:ascii="Sakkal Majalla" w:hAnsi="Sakkal Majalla" w:cs="Sakkal Majalla"/>
          <w:b/>
          <w:bCs/>
          <w:sz w:val="28"/>
          <w:szCs w:val="28"/>
          <w:u w:val="single"/>
        </w:rPr>
      </w:pPr>
      <w:r w:rsidRPr="00082B58">
        <w:rPr>
          <w:rFonts w:ascii="Sakkal Majalla" w:hAnsi="Sakkal Majalla" w:cs="Sakkal Majalla"/>
          <w:b/>
          <w:bCs/>
          <w:sz w:val="28"/>
          <w:szCs w:val="28"/>
          <w:u w:val="single"/>
          <w:rtl/>
        </w:rPr>
        <w:t>العلاقة بين المتغيرات</w:t>
      </w:r>
    </w:p>
    <w:p w14:paraId="03A48A91" w14:textId="1F4D3D4A" w:rsidR="00482A7A" w:rsidRPr="00082B58" w:rsidRDefault="00482A7A" w:rsidP="00482A7A">
      <w:pPr>
        <w:spacing w:line="360" w:lineRule="auto"/>
        <w:jc w:val="both"/>
        <w:rPr>
          <w:rFonts w:ascii="Sakkal Majalla" w:hAnsi="Sakkal Majalla" w:cs="Sakkal Majalla"/>
          <w:sz w:val="28"/>
          <w:szCs w:val="28"/>
        </w:rPr>
      </w:pPr>
      <w:r w:rsidRPr="00082B58">
        <w:rPr>
          <w:rFonts w:ascii="Sakkal Majalla" w:hAnsi="Sakkal Majalla" w:cs="Sakkal Majalla"/>
          <w:sz w:val="28"/>
          <w:szCs w:val="28"/>
          <w:rtl/>
        </w:rPr>
        <w:t>تقوم الدراسة على فرضية أن هناك علاقة إيجابية ومباشرة بين تطبيق مبادئ الجودة الشاملة من جهة وكفاءة نظم الأمن الصناعي من جهة أخرى. إذ يساهم التحسين المستمر في تطوير الإجراءات الوقائية وتحديث نظم السلامة بما يقلل من الأخطاء والمخاطر، بينما يعزز دعم الإدارة العليا للجودة الالتزام المؤسسي ويضمن تطبيق هذه المبادئ بشكل فعال على جميع المستويات. وفي الوقت نفسه، تلعب مشاركة العاملين دورًا مكملًا، حيث تُسهم خبرتهم وملاحظاتهم اليومية في تحسين الأداء وتعزيز فاعلية نظم الأمن الصناعي</w:t>
      </w:r>
      <w:r w:rsidRPr="00082B58">
        <w:rPr>
          <w:rFonts w:ascii="Sakkal Majalla" w:hAnsi="Sakkal Majalla" w:cs="Sakkal Majalla"/>
          <w:sz w:val="28"/>
          <w:szCs w:val="28"/>
        </w:rPr>
        <w:t>.</w:t>
      </w:r>
      <w:r>
        <w:rPr>
          <w:rFonts w:ascii="Sakkal Majalla" w:hAnsi="Sakkal Majalla" w:cs="Sakkal Majalla" w:hint="cs"/>
          <w:sz w:val="28"/>
          <w:szCs w:val="28"/>
          <w:rtl/>
        </w:rPr>
        <w:t xml:space="preserve"> </w:t>
      </w:r>
      <w:r w:rsidRPr="00082B58">
        <w:rPr>
          <w:rFonts w:ascii="Sakkal Majalla" w:hAnsi="Sakkal Majalla" w:cs="Sakkal Majalla"/>
          <w:sz w:val="28"/>
          <w:szCs w:val="28"/>
          <w:rtl/>
        </w:rPr>
        <w:t>إن المتغيرات المستقلة الثلاثة تعمل بتكامل لتعزيز المتغير التابع، بحيث يؤدي الاهتمام المتزامن بالتحسين المستمر، ودعم الإدارة العليا، ومشاركة العاملين إلى رفع مستوى كفاءة نظم الأمن الصناعي، وتحقيق بيئة عمل أكثر أمانًا واستقرارًا، مع الحد من الحوادث والأخطاء التشغيلية، وهو ما يشكل الهدف الرئيس لهذه الدراسة</w:t>
      </w:r>
      <w:r w:rsidRPr="00082B58">
        <w:rPr>
          <w:rFonts w:ascii="Sakkal Majalla" w:hAnsi="Sakkal Majalla" w:cs="Sakkal Majalla"/>
          <w:sz w:val="28"/>
          <w:szCs w:val="28"/>
        </w:rPr>
        <w:t>.</w:t>
      </w:r>
    </w:p>
    <w:p w14:paraId="5A6497A5" w14:textId="77777777" w:rsidR="00482A7A" w:rsidRDefault="00482A7A" w:rsidP="00482A7A">
      <w:pPr>
        <w:pStyle w:val="Heading2"/>
        <w:spacing w:line="360" w:lineRule="auto"/>
        <w:jc w:val="both"/>
        <w:rPr>
          <w:rFonts w:ascii="Sakkal Majalla" w:hAnsi="Sakkal Majalla" w:cs="Sakkal Majalla"/>
          <w:b/>
          <w:bCs/>
          <w:color w:val="000000" w:themeColor="text1"/>
          <w:sz w:val="28"/>
          <w:szCs w:val="28"/>
          <w:rtl/>
        </w:rPr>
      </w:pPr>
      <w:bookmarkStart w:id="40" w:name="_Toc223882580"/>
      <w:r w:rsidRPr="00D23490">
        <w:rPr>
          <w:rFonts w:ascii="Sakkal Majalla" w:hAnsi="Sakkal Majalla" w:cs="Sakkal Majalla"/>
          <w:b/>
          <w:bCs/>
          <w:color w:val="000000" w:themeColor="text1"/>
          <w:sz w:val="28"/>
          <w:szCs w:val="28"/>
          <w:rtl/>
        </w:rPr>
        <w:lastRenderedPageBreak/>
        <w:t>الدراسات السابقة</w:t>
      </w:r>
      <w:bookmarkEnd w:id="37"/>
      <w:bookmarkEnd w:id="38"/>
      <w:bookmarkEnd w:id="39"/>
      <w:bookmarkEnd w:id="40"/>
    </w:p>
    <w:p w14:paraId="601A6CE8" w14:textId="77777777" w:rsidR="00482A7A" w:rsidRDefault="00482A7A" w:rsidP="00482A7A">
      <w:pPr>
        <w:spacing w:line="360" w:lineRule="auto"/>
        <w:ind w:firstLine="610"/>
        <w:jc w:val="both"/>
        <w:rPr>
          <w:rFonts w:ascii="Sakkal Majalla" w:hAnsi="Sakkal Majalla" w:cs="Sakkal Majalla"/>
          <w:sz w:val="28"/>
          <w:szCs w:val="28"/>
          <w:rtl/>
        </w:rPr>
      </w:pPr>
      <w:r w:rsidRPr="00862C1C">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7877024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62C1C">
            <w:rPr>
              <w:rFonts w:ascii="Sakkal Majalla" w:hAnsi="Sakkal Majalla" w:cs="Sakkal Majalla" w:hint="cs"/>
              <w:noProof/>
              <w:sz w:val="28"/>
              <w:szCs w:val="28"/>
              <w:rtl/>
              <w:lang w:bidi="ar-EG"/>
            </w:rPr>
            <w:t>(</w:t>
          </w:r>
          <w:r w:rsidRPr="00862C1C">
            <w:rPr>
              <w:rFonts w:ascii="Sakkal Majalla" w:hAnsi="Sakkal Majalla" w:cs="Sakkal Majalla" w:hint="cs"/>
              <w:noProof/>
              <w:sz w:val="28"/>
              <w:szCs w:val="28"/>
              <w:lang w:bidi="ar-EG"/>
            </w:rPr>
            <w:t>Abd-Elwahed</w:t>
          </w:r>
          <w:r w:rsidRPr="00862C1C">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862C1C">
        <w:rPr>
          <w:rFonts w:ascii="Sakkal Majalla" w:hAnsi="Sakkal Majalla" w:cs="Sakkal Majalla"/>
          <w:sz w:val="28"/>
          <w:szCs w:val="28"/>
          <w:rtl/>
        </w:rPr>
        <w:t xml:space="preserve">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استبيان لتغطية العناصر الرئيسية، بما في ذلك المعرفة والفهم لمختلف مناهج إدارة الجودة والأدوات المصاحبة لها. كما تم التحقق من أثر استخدام كل منهج من مناهج إدارة الجودة على مستوى النمو الفعلي للمؤسسات الصناعية، بالإضافة إلى أثر أسلوب الإدارة التنفيذية ومدى توافقه مع التطبيق السليم لأدوات الجودة. وتشير نتائج الدراسة إلى أن الشركات الصناعية المشاركة في الاستبيان لا تزال تتبنى رؤى مختلفة لاستراتيجيات وسياسات إدارة الجودة. إضافةً إلى ذلك، يوجد تباين في مستويات فهم وتطبيق أدوات وتقنيات إدارة الجودة.</w:t>
      </w:r>
    </w:p>
    <w:p w14:paraId="70D0E38F" w14:textId="77777777" w:rsidR="00482A7A" w:rsidRDefault="00482A7A" w:rsidP="00482A7A">
      <w:pPr>
        <w:spacing w:line="360" w:lineRule="auto"/>
        <w:ind w:firstLine="610"/>
        <w:jc w:val="both"/>
        <w:rPr>
          <w:rFonts w:ascii="Sakkal Majalla" w:hAnsi="Sakkal Majalla" w:cs="Sakkal Majalla"/>
          <w:sz w:val="28"/>
          <w:szCs w:val="28"/>
          <w:rtl/>
        </w:rPr>
      </w:pPr>
      <w:r w:rsidRPr="00862C1C">
        <w:rPr>
          <w:rFonts w:ascii="Sakkal Majalla" w:hAnsi="Sakkal Majalla" w:cs="Sakkal Majalla"/>
          <w:sz w:val="28"/>
          <w:szCs w:val="28"/>
          <w:rtl/>
        </w:rPr>
        <w:t xml:space="preserve">عانى قطاع التصنيع في الشركات الصغيرة والمتوسطة السعودية من ضعف الأداء.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6053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62C1C">
            <w:rPr>
              <w:rFonts w:ascii="Sakkal Majalla" w:hAnsi="Sakkal Majalla" w:cs="Sakkal Majalla" w:hint="cs"/>
              <w:noProof/>
              <w:sz w:val="28"/>
              <w:szCs w:val="28"/>
              <w:rtl/>
              <w:lang w:bidi="ar-EG"/>
            </w:rPr>
            <w:t>(</w:t>
          </w:r>
          <w:r w:rsidRPr="00862C1C">
            <w:rPr>
              <w:rFonts w:ascii="Sakkal Majalla" w:hAnsi="Sakkal Majalla" w:cs="Sakkal Majalla" w:hint="cs"/>
              <w:noProof/>
              <w:sz w:val="28"/>
              <w:szCs w:val="28"/>
              <w:lang w:bidi="ar-EG"/>
            </w:rPr>
            <w:t>Alghamdi R.</w:t>
          </w:r>
          <w:r w:rsidRPr="00862C1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62C1C">
        <w:rPr>
          <w:rFonts w:ascii="Sakkal Majalla" w:hAnsi="Sakkal Majalla" w:cs="Sakkal Majalla"/>
          <w:sz w:val="28"/>
          <w:szCs w:val="28"/>
          <w:rtl/>
        </w:rPr>
        <w:t xml:space="preserve"> إلى بحث أثر إدارة الجودة الشاملة على أداء التصنيع في هذه الشركات، وتحديد أي ممارسات إدارة الجودة الشاملة لها الأثر الأكبر. اعتمدت الدراسة بشكل أساسي على مؤشرات إدارة الجودة الشاملة التي اقترحها نموذج كروسبي. جُمعت بيانات الدراسة من خلال دراسة مقطعية شملت 327 موظفًا من مختلف المستويات الإدارية. كشفت نتائج الدراسة أن كلاً من التدريب وحوكمة مشاركة الموظفين لا يؤثران على أداء الشركات الصغيرة والمتوسطة السعودية في قطاع التصنيع. في المقابل، كان لبقية أبعاد إدارة الجودة الشاملة، وهي التحسين المستمر للجودة، والقيادة الإدارية، والابتكار التنظيمي، أثر إيجابي وملموس على أداء هذه الشركات. يُوصى بشدة بالتحقق من صحة نموذج إدارة الجودة الشاملة المُستخلص من هذه الدراسة - والذي يتضمن خصائص وفوائد إدارة الجودة الشاملة - في جميع قطاعات الأعمال.</w:t>
      </w:r>
    </w:p>
    <w:p w14:paraId="18B6D8A4" w14:textId="77777777" w:rsidR="00482A7A" w:rsidRDefault="00482A7A" w:rsidP="00482A7A">
      <w:pPr>
        <w:spacing w:line="360" w:lineRule="auto"/>
        <w:ind w:firstLine="610"/>
        <w:jc w:val="both"/>
        <w:rPr>
          <w:rFonts w:ascii="Sakkal Majalla" w:hAnsi="Sakkal Majalla" w:cs="Sakkal Majalla"/>
          <w:sz w:val="28"/>
          <w:szCs w:val="28"/>
          <w:rtl/>
        </w:rPr>
      </w:pPr>
      <w:r w:rsidRPr="00862C1C">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897930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62C1C">
            <w:rPr>
              <w:rFonts w:ascii="Sakkal Majalla" w:hAnsi="Sakkal Majalla" w:cs="Sakkal Majalla" w:hint="cs"/>
              <w:noProof/>
              <w:sz w:val="28"/>
              <w:szCs w:val="28"/>
              <w:rtl/>
              <w:lang w:bidi="ar-EG"/>
            </w:rPr>
            <w:t>(</w:t>
          </w:r>
          <w:r w:rsidRPr="00862C1C">
            <w:rPr>
              <w:rFonts w:ascii="Sakkal Majalla" w:hAnsi="Sakkal Majalla" w:cs="Sakkal Majalla" w:hint="cs"/>
              <w:noProof/>
              <w:sz w:val="28"/>
              <w:szCs w:val="28"/>
              <w:lang w:bidi="ar-EG"/>
            </w:rPr>
            <w:t>Al-Ghanem</w:t>
          </w:r>
          <w:r w:rsidRPr="00862C1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62C1C">
        <w:rPr>
          <w:rFonts w:ascii="Sakkal Majalla" w:hAnsi="Sakkal Majalla" w:cs="Sakkal Majalla"/>
          <w:sz w:val="28"/>
          <w:szCs w:val="28"/>
          <w:rtl/>
        </w:rPr>
        <w:t xml:space="preserve"> إلى قياس أثر تطبيق مبادئ إدارة الجودة الشاملة، من خلال أبعادها (دعم الإدارة العليا، والتركيز على العملاء، والتحسين المستمر، ومشاركة الموظفين)، على تعزيز الميزة التنافسية من خلال أبعادها (التكلفة، والجودة، والمرونة، والابتكار) في مؤسسات الخدمات بمنطقة الرياض. ولتحقيق هذا الهدف، اعتمدت الدراسة منهجًا وصفيًا تحليليًا، باستخدام استبيان كأداة لجمع البيانات من عينة عشوائية مكونة من 353 موظفًا إداريًا. وكشفت النتائج عن مستوى عالٍ من تطبيق إدارة الجودة الشاملة، حيث احتل "التركيز على العملاء" المرتبة الأولى. وبالمثل، كان مستوى </w:t>
      </w:r>
      <w:r w:rsidRPr="00862C1C">
        <w:rPr>
          <w:rFonts w:ascii="Sakkal Majalla" w:hAnsi="Sakkal Majalla" w:cs="Sakkal Majalla"/>
          <w:sz w:val="28"/>
          <w:szCs w:val="28"/>
          <w:rtl/>
        </w:rPr>
        <w:lastRenderedPageBreak/>
        <w:t>الميزة التنافسية مرتفعًا أيضًا، حيث برزت "الجودة" كأهم بُعد تنافسي. علاوة على ذلك، أظهرت النتائج وجود ارتباط إيجابي قوي وذو دلالة إحصائية (</w:t>
      </w:r>
      <w:r w:rsidRPr="00862C1C">
        <w:rPr>
          <w:rFonts w:ascii="Sakkal Majalla" w:hAnsi="Sakkal Majalla" w:cs="Sakkal Majalla"/>
          <w:sz w:val="28"/>
          <w:szCs w:val="28"/>
        </w:rPr>
        <w:t>r = 0.824</w:t>
      </w:r>
      <w:r w:rsidRPr="00862C1C">
        <w:rPr>
          <w:rFonts w:ascii="Sakkal Majalla" w:hAnsi="Sakkal Majalla" w:cs="Sakkal Majalla"/>
          <w:sz w:val="28"/>
          <w:szCs w:val="28"/>
          <w:rtl/>
        </w:rPr>
        <w:t>) بين المتغيرين. كما تم التأكيد على أن أبعاد إدارة الجودة الشاملة، عند دمجها، كان لها تأثير كبير على الميزة التنافسية، حيث فسرت 67.9% من تباينها. ووجد أن "التركيز على العملاء" هو البُعد الأكثر تأثيرًا، يليه "التحسين المستمر". وبناءً على هذه النتائج، أوصت الدراسة بضرورة تعزيز ممارسات مشاركة الموظفين، وتطبيق نهج التحسين المستمر، والاستثمار في الابتكار كمصدر أساسي للتفوق التنافسي.</w:t>
      </w:r>
    </w:p>
    <w:p w14:paraId="39A1D070" w14:textId="7C09180B" w:rsidR="00482A7A" w:rsidRDefault="00482A7A" w:rsidP="00482A7A">
      <w:pPr>
        <w:spacing w:line="360" w:lineRule="auto"/>
        <w:ind w:firstLine="610"/>
        <w:jc w:val="both"/>
        <w:rPr>
          <w:rFonts w:ascii="Sakkal Majalla" w:hAnsi="Sakkal Majalla" w:cs="Sakkal Majalla"/>
          <w:sz w:val="28"/>
          <w:szCs w:val="28"/>
          <w:rtl/>
        </w:rPr>
      </w:pPr>
      <w:r w:rsidRPr="00862C1C">
        <w:rPr>
          <w:rFonts w:ascii="Sakkal Majalla" w:hAnsi="Sakkal Majalla" w:cs="Sakkal Majalla"/>
          <w:sz w:val="28"/>
          <w:szCs w:val="28"/>
          <w:rtl/>
        </w:rPr>
        <w:t>سعياً لفهم شامل لتبني منهجية لين 6 سيجما (</w:t>
      </w:r>
      <w:r w:rsidRPr="00862C1C">
        <w:rPr>
          <w:rFonts w:ascii="Sakkal Majalla" w:hAnsi="Sakkal Majalla" w:cs="Sakkal Majalla"/>
          <w:sz w:val="28"/>
          <w:szCs w:val="28"/>
        </w:rPr>
        <w:t>LSS</w:t>
      </w:r>
      <w:r w:rsidRPr="00862C1C">
        <w:rPr>
          <w:rFonts w:ascii="Sakkal Majalla" w:hAnsi="Sakkal Majalla" w:cs="Sakkal Majalla"/>
          <w:sz w:val="28"/>
          <w:szCs w:val="28"/>
          <w:rtl/>
        </w:rPr>
        <w:t xml:space="preserve">) في شركات الصيانة السعودية،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838586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2A7A">
            <w:rPr>
              <w:rFonts w:ascii="Sakkal Majalla" w:hAnsi="Sakkal Majalla" w:cs="Sakkal Majalla" w:hint="cs"/>
              <w:noProof/>
              <w:sz w:val="28"/>
              <w:szCs w:val="28"/>
              <w:rtl/>
              <w:lang w:bidi="ar-EG"/>
            </w:rPr>
            <w:t>(</w:t>
          </w:r>
          <w:r w:rsidRPr="00482A7A">
            <w:rPr>
              <w:rFonts w:ascii="Sakkal Majalla" w:hAnsi="Sakkal Majalla" w:cs="Sakkal Majalla" w:hint="cs"/>
              <w:noProof/>
              <w:sz w:val="28"/>
              <w:szCs w:val="28"/>
              <w:lang w:bidi="ar-EG"/>
            </w:rPr>
            <w:t>Abdullah</w:t>
          </w:r>
          <w:r w:rsidRPr="00482A7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62C1C">
        <w:rPr>
          <w:rFonts w:ascii="Sakkal Majalla" w:hAnsi="Sakkal Majalla" w:cs="Sakkal Majalla"/>
          <w:sz w:val="28"/>
          <w:szCs w:val="28"/>
          <w:rtl/>
        </w:rPr>
        <w:t xml:space="preserve"> إلى تقييم مدى انتشار استخدامها وقياس مستوى فهمها بين الممارسين. كما سعت إلى تحديد عوامل النجاح الحاسمة (</w:t>
      </w:r>
      <w:r w:rsidRPr="00862C1C">
        <w:rPr>
          <w:rFonts w:ascii="Sakkal Majalla" w:hAnsi="Sakkal Majalla" w:cs="Sakkal Majalla"/>
          <w:sz w:val="28"/>
          <w:szCs w:val="28"/>
        </w:rPr>
        <w:t>CSFs</w:t>
      </w:r>
      <w:r w:rsidRPr="00862C1C">
        <w:rPr>
          <w:rFonts w:ascii="Sakkal Majalla" w:hAnsi="Sakkal Majalla" w:cs="Sakkal Majalla"/>
          <w:sz w:val="28"/>
          <w:szCs w:val="28"/>
          <w:rtl/>
        </w:rPr>
        <w:t xml:space="preserve">) الضرورية لتطبيقها بفعالية. وباستخدام استبيان إلكتروني، تعمقت هذه الدراسة في مجال لين 6 سيجما، مع التركيز بشكل خاص على تحديد وتقييم عوامل النجاح الحاسمة. شملت الدراسة بيانات من 77 مشاركاً يعملون في مؤسسات صيانة متنوعة في المملكة العربية السعودية، جُمعت من خلال استبيان رقمي وحُللت باستخدام برنامج </w:t>
      </w:r>
      <w:r w:rsidRPr="00862C1C">
        <w:rPr>
          <w:rFonts w:ascii="Sakkal Majalla" w:hAnsi="Sakkal Majalla" w:cs="Sakkal Majalla"/>
          <w:sz w:val="28"/>
          <w:szCs w:val="28"/>
        </w:rPr>
        <w:t>SPSS 22.0</w:t>
      </w:r>
      <w:r w:rsidRPr="00862C1C">
        <w:rPr>
          <w:rFonts w:ascii="Sakkal Majalla" w:hAnsi="Sakkal Majalla" w:cs="Sakkal Majalla"/>
          <w:sz w:val="28"/>
          <w:szCs w:val="28"/>
          <w:rtl/>
        </w:rPr>
        <w:t xml:space="preserve">. استخدمت الدراسة مجموعة متنوعة من الأساليب الإحصائية، مثل الإحصاء الوصفي، وتحليل التكرار، واختبارات </w:t>
      </w:r>
      <w:r w:rsidRPr="00862C1C">
        <w:rPr>
          <w:rFonts w:ascii="Sakkal Majalla" w:hAnsi="Sakkal Majalla" w:cs="Sakkal Majalla"/>
          <w:sz w:val="28"/>
          <w:szCs w:val="28"/>
        </w:rPr>
        <w:t>t</w:t>
      </w:r>
      <w:r w:rsidRPr="00862C1C">
        <w:rPr>
          <w:rFonts w:ascii="Sakkal Majalla" w:hAnsi="Sakkal Majalla" w:cs="Sakkal Majalla"/>
          <w:sz w:val="28"/>
          <w:szCs w:val="28"/>
          <w:rtl/>
        </w:rPr>
        <w:t>، وتحليل التباين الأحادي (</w:t>
      </w:r>
      <w:r w:rsidRPr="00862C1C">
        <w:rPr>
          <w:rFonts w:ascii="Sakkal Majalla" w:hAnsi="Sakkal Majalla" w:cs="Sakkal Majalla"/>
          <w:sz w:val="28"/>
          <w:szCs w:val="28"/>
        </w:rPr>
        <w:t>ANOVA</w:t>
      </w:r>
      <w:r w:rsidRPr="00862C1C">
        <w:rPr>
          <w:rFonts w:ascii="Sakkal Majalla" w:hAnsi="Sakkal Majalla" w:cs="Sakkal Majalla"/>
          <w:sz w:val="28"/>
          <w:szCs w:val="28"/>
          <w:rtl/>
        </w:rPr>
        <w:t>)، لدراسة تبني لين 6 سيجما وتحديد عوامل النجاح الرئيسية. ووفقاً للتقرير، فإن 77.9% من شركات الصيانة السعودية لم تُطبق لين 6 سيجما بعد، ويُعد تحسين الجودة السبب الرئيسي للشركات التي طبقتها. يُعدّ التدريب الشامل على منهجية لين سيجما ستة، والاختيار الأمثل للأفراد، وزيادة الوعي، والنهج القوي القائم على البيانات، جميعها جوانب بالغة الأهمية لنجاح تطبيق هذه المنهجية. علاوة على ذلك، أكدت هذه الدراسة على أهمية التدريب، واختيار الموظفين، ومعرفة فوائد لين سيجما ستة في التأثير على فعالية التطبيق. وأخيرًا، قدمت هذه الدراسة رؤى قيّمة حول معوقات ومحفزات تبني لين سيجما ستة، مُسهمةً بذلك إسهامات نظرية في المجال الأكاديمي، ومقدمةً توصيات عملية للشركات التي تسعى إلى استخدام هذه المنهجية لتحقيق التحسين المستمر.</w:t>
      </w:r>
    </w:p>
    <w:p w14:paraId="0FC62FC2" w14:textId="77777777" w:rsidR="00482A7A" w:rsidRPr="00862C1C" w:rsidRDefault="00482A7A" w:rsidP="00482A7A">
      <w:pPr>
        <w:spacing w:line="360" w:lineRule="auto"/>
        <w:ind w:firstLine="610"/>
        <w:jc w:val="both"/>
        <w:rPr>
          <w:rFonts w:ascii="Sakkal Majalla" w:hAnsi="Sakkal Majalla" w:cs="Sakkal Majalla"/>
          <w:sz w:val="28"/>
          <w:szCs w:val="28"/>
          <w:rtl/>
        </w:rPr>
      </w:pPr>
      <w:r w:rsidRPr="00862C1C">
        <w:rPr>
          <w:rFonts w:ascii="Sakkal Majalla" w:hAnsi="Sakkal Majalla" w:cs="Sakkal Majalla"/>
          <w:sz w:val="28"/>
          <w:szCs w:val="28"/>
          <w:rtl/>
        </w:rPr>
        <w:t xml:space="preserve">عانى قطاع التصنيع في الشركات الصغيرة والمتوسطة السعودية من ضعف الأداء.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132362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62C1C">
            <w:rPr>
              <w:rFonts w:ascii="Sakkal Majalla" w:hAnsi="Sakkal Majalla" w:cs="Sakkal Majalla" w:hint="cs"/>
              <w:noProof/>
              <w:sz w:val="28"/>
              <w:szCs w:val="28"/>
              <w:rtl/>
              <w:lang w:bidi="ar-EG"/>
            </w:rPr>
            <w:t>(</w:t>
          </w:r>
          <w:r w:rsidRPr="00862C1C">
            <w:rPr>
              <w:rFonts w:ascii="Sakkal Majalla" w:hAnsi="Sakkal Majalla" w:cs="Sakkal Majalla" w:hint="cs"/>
              <w:noProof/>
              <w:sz w:val="28"/>
              <w:szCs w:val="28"/>
              <w:lang w:bidi="ar-EG"/>
            </w:rPr>
            <w:t>Alghamdi R.</w:t>
          </w:r>
          <w:r w:rsidRPr="00862C1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62C1C">
        <w:rPr>
          <w:rFonts w:ascii="Sakkal Majalla" w:hAnsi="Sakkal Majalla" w:cs="Sakkal Majalla"/>
          <w:sz w:val="28"/>
          <w:szCs w:val="28"/>
          <w:rtl/>
        </w:rPr>
        <w:t xml:space="preserve"> إلى بحث أثر إدارة الجودة الشاملة على أداء التصنيع في هذه الشركات، وتحديد أي ممارسات إدارة الجودة الشاملة لها الأثر الأكبر. اعتمدت الدراسة بشكل أساسي على مؤشرات إدارة الجودة الشاملة التي اقترحها نموذج كروسبي. جُمعت بيانات </w:t>
      </w:r>
      <w:r w:rsidRPr="00862C1C">
        <w:rPr>
          <w:rFonts w:ascii="Sakkal Majalla" w:hAnsi="Sakkal Majalla" w:cs="Sakkal Majalla"/>
          <w:sz w:val="28"/>
          <w:szCs w:val="28"/>
          <w:rtl/>
        </w:rPr>
        <w:lastRenderedPageBreak/>
        <w:t>الدراسة من خلال دراسة مقطعية شملت 327 موظفًا من مختلف المستويات الإدارية. كشفت نتائج الدراسة أن كلاً من التدريب وحوكمة مشاركة الموظفين لا يؤثران على أداء الشركات الصغيرة والمتوسطة السعودية في قطاع التصنيع. في المقابل، كان لبقية أبعاد إدارة الجودة الشاملة، وهي التحسين المستمر للجودة، والقيادة الإدارية، والابتكار التنظيمي، أثر إيجابي وملموس على أداء هذه الشركات. يُوصى بشدة بالتحقق من صحة نموذج إدارة الجودة الشاملة المُستخلص من هذه الدراسة - والذي يتضمن خصائص وفوائد إدارة الجودة الشاملة - في جميع قطاعات الأعمال.</w:t>
      </w:r>
    </w:p>
    <w:p w14:paraId="4122DB80" w14:textId="77777777" w:rsidR="00482A7A" w:rsidRDefault="00482A7A" w:rsidP="00482A7A">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714B95EA" w14:textId="77777777" w:rsidR="00482A7A" w:rsidRPr="00862C1C" w:rsidRDefault="00482A7A" w:rsidP="00482A7A">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7BC318BB" w14:textId="77777777" w:rsidR="00482A7A" w:rsidRPr="00862C1C" w:rsidRDefault="00482A7A" w:rsidP="00482A7A">
      <w:pPr>
        <w:spacing w:line="360" w:lineRule="auto"/>
        <w:jc w:val="both"/>
        <w:rPr>
          <w:rFonts w:ascii="Sakkal Majalla" w:hAnsi="Sakkal Majalla" w:cs="Sakkal Majalla"/>
          <w:sz w:val="28"/>
          <w:szCs w:val="28"/>
          <w:rtl/>
        </w:rPr>
      </w:pPr>
      <w:r w:rsidRPr="00862C1C">
        <w:rPr>
          <w:rFonts w:ascii="Sakkal Majalla" w:hAnsi="Sakkal Majalla" w:cs="Sakkal Majalla"/>
          <w:sz w:val="28"/>
          <w:szCs w:val="28"/>
          <w:rtl/>
        </w:rPr>
        <w:t>تتشابه الدراسات السابقة في التركيز على المنهجية الكمية واستخدام الاستبانة كأداة لجمع البيانات، ما يتيح قياس التأثيرات بدقة وتحليلها إحصائيًا. كما تتقاطع هذه الدراسات في استهداف مؤسسات القطاع الصناعي والخدمات المرتبطة بالإنتاج، وهو ما يعكس الاهتمام بالارتقاء بمستوى الأداء والجودة في بيئة العمل. كما ركزت جميع الدراسات على أبعاد محددة لإدارة الجودة الشاملة، بما في ذلك التزام الإدارة العليا، والتحسين المستمر، ومشاركة الموظفين، وأهمية التدريب والتأهيل، مع الاهتمام بقياس أثرها على الأداء المؤسسي، الإنتاجية، أو الميزة التنافسية. وتعكس النتائج العامة لهذه الدراسات وجود تأثير إيجابي واضح لممارسات الجودة الشاملة على مؤشرات الأداء، مما يؤكد دورها في تعزيز الكفاءة المؤسسية وتحقيق التحسين المستمر في المؤسسات الصناعية والخدمية على حد سواء</w:t>
      </w:r>
      <w:r w:rsidRPr="00862C1C">
        <w:rPr>
          <w:rFonts w:ascii="Sakkal Majalla" w:hAnsi="Sakkal Majalla" w:cs="Sakkal Majalla"/>
          <w:sz w:val="28"/>
          <w:szCs w:val="28"/>
        </w:rPr>
        <w:t>.</w:t>
      </w:r>
    </w:p>
    <w:p w14:paraId="0698BF57" w14:textId="77777777" w:rsidR="00482A7A" w:rsidRPr="00862C1C" w:rsidRDefault="00482A7A" w:rsidP="00482A7A">
      <w:pPr>
        <w:pStyle w:val="ListParagraph"/>
        <w:numPr>
          <w:ilvl w:val="0"/>
          <w:numId w:val="1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37A82B7A" w14:textId="001843A0" w:rsidR="00482A7A" w:rsidRPr="00862C1C" w:rsidRDefault="00482A7A" w:rsidP="00482A7A">
      <w:pPr>
        <w:spacing w:line="360" w:lineRule="auto"/>
        <w:jc w:val="both"/>
        <w:rPr>
          <w:rFonts w:ascii="Sakkal Majalla" w:hAnsi="Sakkal Majalla" w:cs="Sakkal Majalla"/>
          <w:sz w:val="28"/>
          <w:szCs w:val="28"/>
          <w:rtl/>
        </w:rPr>
      </w:pPr>
      <w:r w:rsidRPr="00862C1C">
        <w:rPr>
          <w:rFonts w:ascii="Sakkal Majalla" w:hAnsi="Sakkal Majalla" w:cs="Sakkal Majalla"/>
          <w:sz w:val="28"/>
          <w:szCs w:val="28"/>
          <w:rtl/>
        </w:rPr>
        <w:t xml:space="preserve">على الرغم من التشابهات، إلا أن الدراسات السابقة اختلفت في الفئات المستهدفة، حيث ركزت بعض الدراسات على الإدارة العليا وموظفي الجودة، بينما شملت أخرى جميع المستويات الإدارية والفنية في المؤسسة. كما اختلفت في القطاعات المستهدفة بين الشركات الصغيرة والمتوسطة، والشركات الكبرى، ومؤسسات الصيانة والخدمات، مما انعكس على اختلاف النتائج في الأثر النسبي لأبعاد الجودة الشاملة. كما تباينت المتغيرات التابعة، حيث تناولت بعض الدراسات الأداء العام والإنتاجية، بينما ركزت أخرى على الميزة التنافسية أو الصحة والسلامة المهنية، أو تبني منهجيات مثل لين 6 سيجما. وظهرت اختلافات أيضًا في نتائج الأثر لبعض الأبعاد، إذ أظهرت بعض الدراسات أن أبعاد التدريب أو مشاركة الموظفين لم يكن لها أثر ملموس في بعض </w:t>
      </w:r>
      <w:r w:rsidRPr="00862C1C">
        <w:rPr>
          <w:rFonts w:ascii="Sakkal Majalla" w:hAnsi="Sakkal Majalla" w:cs="Sakkal Majalla"/>
          <w:sz w:val="28"/>
          <w:szCs w:val="28"/>
          <w:rtl/>
        </w:rPr>
        <w:lastRenderedPageBreak/>
        <w:t>المؤسسات، بينما كان لأبعاد التحسين المستمر والقيادة الإدارية والابتكار تأثير واضح. وأخيرًا، اختلفت الأساليب التحليلية المستخدمة بين الدراسات من حيث أدوات الإحصاء الوصفي وتحليل التباين والارتباط والانحدار، بما انعكس على مستوى دقة النتائج والتفسير العلمي لها</w:t>
      </w:r>
      <w:r w:rsidRPr="00862C1C">
        <w:rPr>
          <w:rFonts w:ascii="Sakkal Majalla" w:hAnsi="Sakkal Majalla" w:cs="Sakkal Majalla"/>
          <w:sz w:val="28"/>
          <w:szCs w:val="28"/>
        </w:rPr>
        <w:t>.</w:t>
      </w:r>
    </w:p>
    <w:p w14:paraId="4998B76B" w14:textId="77777777" w:rsidR="00482A7A" w:rsidRPr="00862C1C" w:rsidRDefault="00482A7A" w:rsidP="00482A7A">
      <w:pPr>
        <w:pStyle w:val="ListParagraph"/>
        <w:numPr>
          <w:ilvl w:val="0"/>
          <w:numId w:val="1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02C16462" w14:textId="77777777" w:rsidR="00482A7A" w:rsidRPr="001B5D7A" w:rsidRDefault="00482A7A" w:rsidP="00482A7A">
      <w:pPr>
        <w:spacing w:after="0" w:line="360" w:lineRule="auto"/>
        <w:jc w:val="both"/>
        <w:rPr>
          <w:rFonts w:ascii="Sakkal Majalla" w:hAnsi="Sakkal Majalla" w:cs="Sakkal Majalla"/>
          <w:sz w:val="28"/>
          <w:szCs w:val="28"/>
          <w:rtl/>
        </w:rPr>
      </w:pPr>
      <w:r w:rsidRPr="00862C1C">
        <w:rPr>
          <w:rFonts w:ascii="Sakkal Majalla" w:hAnsi="Sakkal Majalla" w:cs="Sakkal Majalla"/>
          <w:sz w:val="28"/>
          <w:szCs w:val="28"/>
          <w:rtl/>
        </w:rPr>
        <w:t>تشير الدراسات السابقة إلى وجود فجوات واضحة يمكن أن يميزها البحث الحالي، أولها قلة الدراسات التي تربط مباشرة بين تطبيق إدارة الجودة الشاملة وكفاءة نظم الأمن الصناعي، حيث ركزت أغلب الدراسات على الأداء العام أو الميزة التنافسية دون التطرق بشكل مباشر إلى السلامة والأمن الصناعي. كما لوحظ نقص الدراسات الميدانية في مناطق صناعية مثل تبوك، إذ تمركزت أغلب الدراسات في الرياض والمدن الكبرى، مما يحد من تعميم النتائج على المناطق الأخرى. إضافة إلى ذلك، هناك غياب للتحقق من أثر جميع أبعاد الجودة الشاملة بشكل متكامل على مؤشرات السلامة والأمن الصناعي، حيث اقتصرت بعض الدراسات على بعض الأبعاد أو ركزت على الأداء العام فقط دون تحليل تفصيلي لكل بُعد. كما أن الدراسات السابقة لم تدمج بين المنهجية الكمية وسياق التحسين المستمر للسلامة والأمن الصناعي، مما يحد من القدرة على تقديم توصيات عملية قابلة للتطبيق. وأخيرًا، ثمة حاجة لتحديث النتائج بما يتوافق مع التطورات الحالية للصناعة السعودية، لا سيما في ظل رؤية السعودية 2030، لتعزيز جودة الإنتاج والسلامة الصناعية. ومن هذا المنطلق، يسعى البحث الحالي لسد هذه الفجوات من خلال دراسة ميدانية شاملة تربط بين تطبيق مبادئ إدارة الجودة الشاملة وكفاءة نظم الأمن الصناعي في الشركات الصناعية بمنطقة تبوك، مع التركيز على جميع الأبعاد وتحليل أثرها التفصيلي</w:t>
      </w:r>
      <w:r w:rsidRPr="00862C1C">
        <w:rPr>
          <w:rFonts w:ascii="Sakkal Majalla" w:hAnsi="Sakkal Majalla" w:cs="Sakkal Majalla"/>
          <w:sz w:val="28"/>
          <w:szCs w:val="28"/>
        </w:rPr>
        <w:t>.</w:t>
      </w:r>
    </w:p>
    <w:p w14:paraId="5034B547" w14:textId="77777777" w:rsidR="00482A7A" w:rsidRPr="006405FC" w:rsidRDefault="00482A7A" w:rsidP="00482A7A">
      <w:pPr>
        <w:spacing w:after="0" w:line="360" w:lineRule="auto"/>
        <w:jc w:val="both"/>
        <w:rPr>
          <w:rFonts w:ascii="Sakkal Majalla" w:eastAsia="Times New Roman" w:hAnsi="Sakkal Majalla" w:cs="Sakkal Majalla"/>
          <w:b/>
          <w:bCs/>
          <w:color w:val="1F1F1F"/>
          <w:sz w:val="28"/>
          <w:szCs w:val="28"/>
          <w:rtl/>
        </w:rPr>
      </w:pPr>
    </w:p>
    <w:p w14:paraId="111B4F0C" w14:textId="77777777" w:rsidR="00482A7A" w:rsidRPr="007D3F12" w:rsidRDefault="00482A7A" w:rsidP="00482A7A">
      <w:pPr>
        <w:pStyle w:val="Heading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23882581"/>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5"/>
      <w:bookmarkEnd w:id="6"/>
      <w:bookmarkEnd w:id="44"/>
    </w:p>
    <w:p w14:paraId="5FB43934" w14:textId="77777777" w:rsidR="00482A7A" w:rsidRPr="00846409" w:rsidRDefault="00482A7A" w:rsidP="00482A7A">
      <w:pPr>
        <w:spacing w:line="360" w:lineRule="auto"/>
        <w:jc w:val="both"/>
        <w:rPr>
          <w:rFonts w:ascii="Sakkal Majalla" w:hAnsi="Sakkal Majalla" w:cs="Sakkal Majalla"/>
          <w:sz w:val="28"/>
          <w:szCs w:val="28"/>
          <w:rtl/>
        </w:rPr>
      </w:pPr>
      <w:r w:rsidRPr="00846409">
        <w:rPr>
          <w:rFonts w:ascii="Sakkal Majalla" w:hAnsi="Sakkal Majalla" w:cs="Sakkal Majalla"/>
          <w:sz w:val="28"/>
          <w:szCs w:val="28"/>
          <w:rtl/>
        </w:rPr>
        <w:t xml:space="preserve">تستند هذه الدراسة إلى مجموعة من المرتكزات والنظريات الإدارية التي تشكل الإطار الفكري لتحليل العلاقة بين تطبيق مبادئ إدارة الجودة الشاملة وكفاءة نظم الأمن الصناعي في الشركات الصناعية. فالبحث في هذه العلاقة لا يمكن أن يتم بمعزل عن الأسس النظرية التي فسّرت تطور مفاهيم الجودة، وإدارة السلامة، ونظرية النظم، والتكامل المؤسسي. وعليه، فإن عرض </w:t>
      </w:r>
      <w:r w:rsidRPr="00846409">
        <w:rPr>
          <w:rFonts w:ascii="Sakkal Majalla" w:hAnsi="Sakkal Majalla" w:cs="Sakkal Majalla"/>
          <w:sz w:val="28"/>
          <w:szCs w:val="28"/>
          <w:rtl/>
        </w:rPr>
        <w:lastRenderedPageBreak/>
        <w:t>المنطلقات النظرية يهدف إلى توضيح الخلفية العلمية التي تنبثق منها فرضيات الدراسة وتساؤلاتها، وبيان الأساس الذي يربط بين متغيريها الرئيسين في سياق تنظيمي وصناعي متكامل</w:t>
      </w:r>
      <w:r w:rsidRPr="00846409">
        <w:rPr>
          <w:rFonts w:ascii="Sakkal Majalla" w:hAnsi="Sakkal Majalla" w:cs="Sakkal Majalla"/>
          <w:sz w:val="28"/>
          <w:szCs w:val="28"/>
        </w:rPr>
        <w:t>.</w:t>
      </w:r>
    </w:p>
    <w:p w14:paraId="2003626C" w14:textId="77777777" w:rsidR="00482A7A" w:rsidRPr="00846409" w:rsidRDefault="00482A7A" w:rsidP="00482A7A">
      <w:pPr>
        <w:pStyle w:val="ListParagraph"/>
        <w:numPr>
          <w:ilvl w:val="0"/>
          <w:numId w:val="11"/>
        </w:numPr>
        <w:spacing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الإطار المفاهيمي لإدارة الجودة الشاملة</w:t>
      </w:r>
    </w:p>
    <w:p w14:paraId="3CE39D9B" w14:textId="77777777" w:rsidR="00482A7A" w:rsidRPr="00846409" w:rsidRDefault="00482A7A" w:rsidP="00482A7A">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تنطلق هذه الدراسة من الأساس النظري لإدارة الجودة الشاملة بوصفها فلسفة إدارية متكاملة تهدف إلى تحقيق التحسين المستمر في جميع أنشطة المنظمة من خلال إشراك جميع العاملين والتركيز على العمليات بدلاً من النتائج فقط. وقد تبلور هذا المفهوم في أعمال عدد من رواد الفكر الإداري المعاصر، من أبرزهم</w:t>
      </w:r>
      <w:r w:rsidRPr="00846409">
        <w:rPr>
          <w:rFonts w:ascii="Sakkal Majalla" w:hAnsi="Sakkal Majalla" w:cs="Sakkal Majalla"/>
          <w:sz w:val="28"/>
          <w:szCs w:val="28"/>
        </w:rPr>
        <w:t xml:space="preserve"> W. Edwards Deming </w:t>
      </w:r>
      <w:r w:rsidRPr="00846409">
        <w:rPr>
          <w:rFonts w:ascii="Sakkal Majalla" w:hAnsi="Sakkal Majalla" w:cs="Sakkal Majalla"/>
          <w:sz w:val="28"/>
          <w:szCs w:val="28"/>
          <w:rtl/>
        </w:rPr>
        <w:t>الذي أكد على أهمية التحسين المستمر ودورة (خطط–نفذ–تحقق–صحح)، و</w:t>
      </w:r>
      <w:r w:rsidRPr="00846409">
        <w:rPr>
          <w:rFonts w:ascii="Sakkal Majalla" w:hAnsi="Sakkal Majalla" w:cs="Sakkal Majalla"/>
          <w:sz w:val="28"/>
          <w:szCs w:val="28"/>
        </w:rPr>
        <w:t xml:space="preserve">Joseph M. Juran </w:t>
      </w:r>
      <w:r w:rsidRPr="00846409">
        <w:rPr>
          <w:rFonts w:ascii="Sakkal Majalla" w:hAnsi="Sakkal Majalla" w:cs="Sakkal Majalla"/>
          <w:sz w:val="28"/>
          <w:szCs w:val="28"/>
          <w:rtl/>
        </w:rPr>
        <w:t>الذي ركز على ثلاثية الجودة (التخطيط، الرقابة، التحسين). وتفترض هذه الفلسفة أن الجودة مسؤولية جماعية تتطلب التزام الإدارة العليا، وبناء ثقافة تنظيمية داعمة، واعتماد القرارات المبنية على البيانات. ومن هذا المنطلق، فإن تطبيق مبادئ إدارة الجودة الشاملة لا يقتصر على تحسين جودة المنتج أو الخدمة، بل يمتد ليشمل تطوير النظم الإدارية والتشغيلية كافة، بما في ذلك نظم الأمن الصناعي، من خلال منهج وقائي قائم على منع الأخطاء والمخاطر قبل وقوعها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026462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Bis222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5D7A">
            <w:rPr>
              <w:rFonts w:ascii="Sakkal Majalla" w:hAnsi="Sakkal Majalla" w:cs="Sakkal Majalla" w:hint="cs"/>
              <w:noProof/>
              <w:sz w:val="28"/>
              <w:szCs w:val="28"/>
              <w:rtl/>
              <w:lang w:bidi="ar-EG"/>
            </w:rPr>
            <w:t>(</w:t>
          </w:r>
          <w:r w:rsidRPr="001B5D7A">
            <w:rPr>
              <w:rFonts w:ascii="Sakkal Majalla" w:hAnsi="Sakkal Majalla" w:cs="Sakkal Majalla" w:hint="cs"/>
              <w:noProof/>
              <w:sz w:val="28"/>
              <w:szCs w:val="28"/>
              <w:lang w:bidi="ar-EG"/>
            </w:rPr>
            <w:t>Bisho</w:t>
          </w:r>
          <w:r w:rsidRPr="001B5D7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03220B05" w14:textId="77777777" w:rsidR="00482A7A" w:rsidRPr="00846409" w:rsidRDefault="00482A7A" w:rsidP="00482A7A">
      <w:pPr>
        <w:pStyle w:val="ListParagraph"/>
        <w:numPr>
          <w:ilvl w:val="0"/>
          <w:numId w:val="11"/>
        </w:numPr>
        <w:spacing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الأسس النظرية لنظم الأمن الصناعي</w:t>
      </w:r>
    </w:p>
    <w:p w14:paraId="4C0D6BC6" w14:textId="77777777" w:rsidR="00482A7A" w:rsidRDefault="00482A7A" w:rsidP="00482A7A">
      <w:pPr>
        <w:spacing w:line="360" w:lineRule="auto"/>
        <w:jc w:val="both"/>
        <w:rPr>
          <w:rFonts w:ascii="Sakkal Majalla" w:hAnsi="Sakkal Majalla" w:cs="Sakkal Majalla"/>
          <w:sz w:val="28"/>
          <w:szCs w:val="28"/>
          <w:rtl/>
        </w:rPr>
      </w:pPr>
      <w:r w:rsidRPr="00846409">
        <w:rPr>
          <w:rFonts w:ascii="Sakkal Majalla" w:hAnsi="Sakkal Majalla" w:cs="Sakkal Majalla"/>
          <w:sz w:val="28"/>
          <w:szCs w:val="28"/>
          <w:rtl/>
        </w:rPr>
        <w:t>تستند نظم الأمن الصناعي إلى مجموعة من النظريات الإدارية والسلوكية التي تؤكد أهمية الوقاية وإدارة المخاطر في بيئة العمل الصناعية. ويُنظر إلى الأمن الصناعي باعتباره نظامًا متكاملًا يضم السياسات والإجراءات والتشريعات والتدريب والرقابة، بهدف حماية العنصر البشري والممتلكات والبيئة من المخاطر المحتملة. وتستند هذه النظم إلى مبدأ أن الحوادث ليست أحداثًا عشوائية، بل نتيجة تفاعل عوامل تنظيمية وبشرية وفنية يمكن التحكم بها من خلال التخطيط السليم والتحليل المنهجي للمخاطر. كما تتكامل نظم الأمن الصناعي الحديثة مع المعايير الدولية الصادرة عن المنظمة الدولية للتقييس، التي تؤكد أهمية بناء أنظمة إدارية موثقة تقوم على التحسين المستمر والتقييم الدوري للأداء. ومن ثم، فإن كفاءة نظم الأمن الصناعي ترتبط بمدى فاعلية الإدارة في تطبيق هذه المبادئ بشكل منظم ومستدام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547118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Aic231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5D7A">
            <w:rPr>
              <w:rFonts w:ascii="Sakkal Majalla" w:hAnsi="Sakkal Majalla" w:cs="Sakkal Majalla" w:hint="cs"/>
              <w:noProof/>
              <w:sz w:val="28"/>
              <w:szCs w:val="28"/>
              <w:rtl/>
              <w:lang w:bidi="ar-EG"/>
            </w:rPr>
            <w:t>(</w:t>
          </w:r>
          <w:r w:rsidRPr="001B5D7A">
            <w:rPr>
              <w:rFonts w:ascii="Sakkal Majalla" w:hAnsi="Sakkal Majalla" w:cs="Sakkal Majalla" w:hint="cs"/>
              <w:noProof/>
              <w:sz w:val="28"/>
              <w:szCs w:val="28"/>
              <w:lang w:bidi="ar-EG"/>
            </w:rPr>
            <w:t>Aichouni</w:t>
          </w:r>
          <w:r w:rsidRPr="001B5D7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6166681A" w14:textId="77777777" w:rsidR="00482A7A" w:rsidRPr="00846409" w:rsidRDefault="00482A7A" w:rsidP="00482A7A">
      <w:pPr>
        <w:spacing w:line="360" w:lineRule="auto"/>
        <w:jc w:val="both"/>
        <w:rPr>
          <w:rFonts w:ascii="Sakkal Majalla" w:hAnsi="Sakkal Majalla" w:cs="Sakkal Majalla"/>
          <w:sz w:val="28"/>
          <w:szCs w:val="28"/>
        </w:rPr>
      </w:pPr>
    </w:p>
    <w:p w14:paraId="39EC642C" w14:textId="77777777" w:rsidR="00482A7A" w:rsidRPr="00846409" w:rsidRDefault="00482A7A" w:rsidP="00482A7A">
      <w:pPr>
        <w:pStyle w:val="ListParagraph"/>
        <w:numPr>
          <w:ilvl w:val="0"/>
          <w:numId w:val="11"/>
        </w:numPr>
        <w:spacing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lastRenderedPageBreak/>
        <w:t xml:space="preserve"> مدخل التكامل بين الجودة الشاملة والأمن الصناعي</w:t>
      </w:r>
    </w:p>
    <w:p w14:paraId="700F45B8" w14:textId="30B495AC" w:rsidR="00482A7A" w:rsidRPr="00846409" w:rsidRDefault="00482A7A" w:rsidP="00482A7A">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ترتكز الدراسة على منطلق نظري مفاده أن هناك علاقة تكاملية بين إدارة الجودة الشاملة ونظم الأمن الصناعي، حيث إن كليهما يقوم على مبادئ مشتركة مثل الوقاية بدلاً من العلاج، والتحسين المستمر، والعمل الجماعي، واتخاذ القرارات بناءً على الأدلة والبيانات. فإدارة الجودة الشاملة توفر إطارًا إداريًا يعزز فاعلية نظم الأمن الصناعي من خلال إدماج السلامة ضمن الثقافة التنظيمية للمنظمة، بدلاً من اعتبارها نشاطًا منفصلًا أو وظيفة ثانوية. كما أن تطبيق أدوات الجودة – مثل تحليل الأسباب الجذرية، وخرائط العمليات، ومؤشرات الأداء – يسهم في تحسين آليات الكشف المبكر عن المخاطر وتقليل احتمالات وقوع الحوادث. وعليه، فإن التكامل بين المدخلين يعزز من كفاءة الأداء المؤسسي ويحقق مستوى أعلى من الاستدامة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22079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Aic241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5D7A">
            <w:rPr>
              <w:rFonts w:ascii="Sakkal Majalla" w:hAnsi="Sakkal Majalla" w:cs="Sakkal Majalla" w:hint="cs"/>
              <w:noProof/>
              <w:sz w:val="28"/>
              <w:szCs w:val="28"/>
              <w:rtl/>
              <w:lang w:bidi="ar-EG"/>
            </w:rPr>
            <w:t>(</w:t>
          </w:r>
          <w:r w:rsidRPr="001B5D7A">
            <w:rPr>
              <w:rFonts w:ascii="Sakkal Majalla" w:hAnsi="Sakkal Majalla" w:cs="Sakkal Majalla" w:hint="cs"/>
              <w:noProof/>
              <w:sz w:val="28"/>
              <w:szCs w:val="28"/>
              <w:lang w:bidi="ar-EG"/>
            </w:rPr>
            <w:t>Aichouni A.</w:t>
          </w:r>
          <w:r w:rsidRPr="001B5D7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14F29643" w14:textId="77777777" w:rsidR="00482A7A" w:rsidRPr="00846409" w:rsidRDefault="00482A7A" w:rsidP="00482A7A">
      <w:pPr>
        <w:pStyle w:val="ListParagraph"/>
        <w:numPr>
          <w:ilvl w:val="0"/>
          <w:numId w:val="11"/>
        </w:numPr>
        <w:spacing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نظرية النظم كأساس تفسيري للدراسة</w:t>
      </w:r>
    </w:p>
    <w:p w14:paraId="397B49E7" w14:textId="77777777" w:rsidR="00482A7A" w:rsidRPr="00846409" w:rsidRDefault="00482A7A" w:rsidP="00482A7A">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تعتمد الدراسة كذلك على نظرية النظم بوصفها إطارًا تحليليًا لفهم العلاقة بين المتغيرات المدروسة، حيث تنظر إلى المنظمة كنظام متكامل يتكون من مدخلات وعمليات ومخرجات وتغذية راجعة. ووفقًا لهذا المنظور، فإن تطبيق مبادئ إدارة الجودة الشاملة يمثل مدخلات تنظيمية تؤثر في العمليات الداخلية، بما في ذلك إجراءات الأمن الصناعي، لتنعكس في صورة مخرجات تتمثل في انخفاض الحوادث، وتحسين بيئة العمل، ورفع كفاءة الأداء. كما أن التغذية الراجعة المستمرة تسهم في تصحيح الانحرافات وتعزيز عملية التحسين المستمر. ومن هذا المنطلق، فإن أي خلل في أحد مكونات النظام يؤثر في كفاءته الكلية، مما يبرز أهمية التكامل بين الجودة والسلامة ضمن إطار إداري شامل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994200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Mar237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5D7A">
            <w:rPr>
              <w:rFonts w:ascii="Sakkal Majalla" w:hAnsi="Sakkal Majalla" w:cs="Sakkal Majalla" w:hint="cs"/>
              <w:noProof/>
              <w:sz w:val="28"/>
              <w:szCs w:val="28"/>
              <w:rtl/>
              <w:lang w:bidi="ar-EG"/>
            </w:rPr>
            <w:t>(</w:t>
          </w:r>
          <w:r w:rsidRPr="001B5D7A">
            <w:rPr>
              <w:rFonts w:ascii="Sakkal Majalla" w:hAnsi="Sakkal Majalla" w:cs="Sakkal Majalla" w:hint="cs"/>
              <w:noProof/>
              <w:sz w:val="28"/>
              <w:szCs w:val="28"/>
              <w:lang w:bidi="ar-EG"/>
            </w:rPr>
            <w:t>Martens</w:t>
          </w:r>
          <w:r w:rsidRPr="001B5D7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49CEFA49" w14:textId="77777777" w:rsidR="00482A7A" w:rsidRPr="00846409" w:rsidRDefault="00482A7A" w:rsidP="00482A7A">
      <w:pPr>
        <w:pStyle w:val="ListParagraph"/>
        <w:numPr>
          <w:ilvl w:val="0"/>
          <w:numId w:val="11"/>
        </w:numPr>
        <w:spacing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المنطلق التنموي والسياق الوطني للدراسة</w:t>
      </w:r>
    </w:p>
    <w:p w14:paraId="2464946B" w14:textId="77777777" w:rsidR="00482A7A" w:rsidRPr="00846409" w:rsidRDefault="00482A7A" w:rsidP="00482A7A">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 xml:space="preserve">تستند الدراسة أيضًا إلى منطلق تنموي يرتبط بالسياق الوطني للمملكة العربية السعودية، حيث يشهد القطاع الصناعي تطورًا ملحوظًا في ضوء مستهدفات رؤية السعودية 2030، التي تؤكد على رفع كفاءة الأداء، وتعزيز التنافسية، وتحقيق معايير الاستدامة والسلامة المهنية. وفي هذا السياق، يصبح تطبيق مبادئ إدارة الجودة الشاملة في الشركات الصناعية ضرورة استراتيجية لضمان توافق نظم الأمن الصناعي مع المعايير الوطنية والدولية، ولتعزيز بيئة عمل آمنة تدعم الإنتاجية والنمو </w:t>
      </w:r>
      <w:r w:rsidRPr="00846409">
        <w:rPr>
          <w:rFonts w:ascii="Sakkal Majalla" w:hAnsi="Sakkal Majalla" w:cs="Sakkal Majalla"/>
          <w:sz w:val="28"/>
          <w:szCs w:val="28"/>
          <w:rtl/>
        </w:rPr>
        <w:lastRenderedPageBreak/>
        <w:t>الاقتصادي. ومن ثم، فإن الدراسة تنطلق من افتراض أن تحسين كفاءة نظم الأمن الصناعي ليس هدفًا تشغيليًا فحسب، بل ركيزة أساسية في تحقيق التنمية الصناعية المستدامة في منطقة تبوك وفي المملكة عمومًا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55032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Kla24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B5D7A">
            <w:rPr>
              <w:rFonts w:ascii="Sakkal Majalla" w:hAnsi="Sakkal Majalla" w:cs="Sakkal Majalla" w:hint="cs"/>
              <w:noProof/>
              <w:sz w:val="28"/>
              <w:szCs w:val="28"/>
              <w:rtl/>
              <w:lang w:bidi="ar-EG"/>
            </w:rPr>
            <w:t>(</w:t>
          </w:r>
          <w:r w:rsidRPr="001B5D7A">
            <w:rPr>
              <w:rFonts w:ascii="Sakkal Majalla" w:hAnsi="Sakkal Majalla" w:cs="Sakkal Majalla" w:hint="cs"/>
              <w:noProof/>
              <w:sz w:val="28"/>
              <w:szCs w:val="28"/>
              <w:lang w:bidi="ar-EG"/>
            </w:rPr>
            <w:t>Klarić</w:t>
          </w:r>
          <w:r w:rsidRPr="001B5D7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419E94CD" w14:textId="77777777" w:rsidR="00482A7A" w:rsidRPr="00082B58" w:rsidRDefault="00482A7A" w:rsidP="00482A7A">
      <w:pPr>
        <w:tabs>
          <w:tab w:val="left" w:pos="1854"/>
        </w:tabs>
        <w:spacing w:line="240" w:lineRule="auto"/>
        <w:rPr>
          <w:rFonts w:ascii="Simplified Arabic" w:hAnsi="Simplified Arabic" w:cs="Simplified Arabic"/>
          <w:b/>
          <w:bCs/>
          <w:sz w:val="10"/>
          <w:szCs w:val="10"/>
          <w:rtl/>
        </w:rPr>
      </w:pPr>
    </w:p>
    <w:p w14:paraId="7BBF64B2" w14:textId="77777777" w:rsidR="00482A7A" w:rsidRDefault="00482A7A" w:rsidP="00482A7A">
      <w:pPr>
        <w:tabs>
          <w:tab w:val="left" w:pos="1854"/>
        </w:tabs>
        <w:spacing w:line="240" w:lineRule="auto"/>
        <w:rPr>
          <w:rFonts w:ascii="Simplified Arabic" w:hAnsi="Simplified Arabic" w:cs="Simplified Arabic"/>
          <w:b/>
          <w:bCs/>
          <w:sz w:val="10"/>
          <w:szCs w:val="10"/>
          <w:rtl/>
        </w:rPr>
      </w:pPr>
    </w:p>
    <w:p w14:paraId="7886F3E7" w14:textId="77777777" w:rsidR="00482A7A" w:rsidRDefault="00482A7A" w:rsidP="00482A7A">
      <w:pPr>
        <w:tabs>
          <w:tab w:val="left" w:pos="1854"/>
        </w:tabs>
        <w:spacing w:line="240" w:lineRule="auto"/>
        <w:rPr>
          <w:rFonts w:ascii="Simplified Arabic" w:hAnsi="Simplified Arabic" w:cs="Simplified Arabic"/>
          <w:b/>
          <w:bCs/>
          <w:sz w:val="10"/>
          <w:szCs w:val="10"/>
          <w:rtl/>
        </w:rPr>
      </w:pPr>
    </w:p>
    <w:p w14:paraId="6C47CCD7" w14:textId="77777777" w:rsidR="00482A7A" w:rsidRDefault="00482A7A" w:rsidP="00482A7A">
      <w:pPr>
        <w:tabs>
          <w:tab w:val="left" w:pos="1854"/>
        </w:tabs>
        <w:spacing w:line="240" w:lineRule="auto"/>
        <w:rPr>
          <w:rFonts w:ascii="Simplified Arabic" w:hAnsi="Simplified Arabic" w:cs="Simplified Arabic"/>
          <w:b/>
          <w:bCs/>
          <w:sz w:val="10"/>
          <w:szCs w:val="10"/>
          <w:rtl/>
        </w:rPr>
      </w:pPr>
    </w:p>
    <w:p w14:paraId="198A51EA" w14:textId="77777777" w:rsidR="00482A7A" w:rsidRDefault="00482A7A" w:rsidP="00482A7A">
      <w:pPr>
        <w:tabs>
          <w:tab w:val="left" w:pos="1854"/>
        </w:tabs>
        <w:spacing w:line="240" w:lineRule="auto"/>
        <w:rPr>
          <w:rFonts w:ascii="Simplified Arabic" w:hAnsi="Simplified Arabic" w:cs="Simplified Arabic"/>
          <w:b/>
          <w:bCs/>
          <w:sz w:val="10"/>
          <w:szCs w:val="10"/>
          <w:rtl/>
        </w:rPr>
      </w:pPr>
    </w:p>
    <w:p w14:paraId="6A753095" w14:textId="77777777" w:rsidR="00482A7A" w:rsidRDefault="00482A7A" w:rsidP="00482A7A">
      <w:pPr>
        <w:tabs>
          <w:tab w:val="left" w:pos="1854"/>
        </w:tabs>
        <w:spacing w:line="240" w:lineRule="auto"/>
        <w:rPr>
          <w:rFonts w:ascii="Simplified Arabic" w:hAnsi="Simplified Arabic" w:cs="Simplified Arabic"/>
          <w:b/>
          <w:bCs/>
          <w:sz w:val="10"/>
          <w:szCs w:val="10"/>
          <w:rtl/>
        </w:rPr>
      </w:pPr>
    </w:p>
    <w:p w14:paraId="2CD5B546" w14:textId="77777777" w:rsidR="00482A7A" w:rsidRDefault="00482A7A" w:rsidP="00482A7A">
      <w:pPr>
        <w:tabs>
          <w:tab w:val="left" w:pos="1854"/>
        </w:tabs>
        <w:spacing w:line="240" w:lineRule="auto"/>
        <w:rPr>
          <w:rFonts w:ascii="Simplified Arabic" w:hAnsi="Simplified Arabic" w:cs="Simplified Arabic"/>
          <w:b/>
          <w:bCs/>
          <w:sz w:val="10"/>
          <w:szCs w:val="10"/>
          <w:rtl/>
        </w:rPr>
      </w:pPr>
    </w:p>
    <w:p w14:paraId="1D97FC8C" w14:textId="77777777" w:rsidR="00482A7A" w:rsidRDefault="00482A7A" w:rsidP="00482A7A">
      <w:pPr>
        <w:tabs>
          <w:tab w:val="left" w:pos="1854"/>
        </w:tabs>
        <w:spacing w:line="240" w:lineRule="auto"/>
        <w:rPr>
          <w:rFonts w:ascii="Simplified Arabic" w:hAnsi="Simplified Arabic" w:cs="Simplified Arabic"/>
          <w:b/>
          <w:bCs/>
          <w:sz w:val="10"/>
          <w:szCs w:val="10"/>
          <w:rtl/>
        </w:rPr>
      </w:pPr>
    </w:p>
    <w:p w14:paraId="6AC05096" w14:textId="77777777" w:rsidR="00482A7A" w:rsidRDefault="00482A7A" w:rsidP="00482A7A">
      <w:pPr>
        <w:tabs>
          <w:tab w:val="left" w:pos="1854"/>
        </w:tabs>
        <w:spacing w:line="240" w:lineRule="auto"/>
        <w:rPr>
          <w:rFonts w:ascii="Simplified Arabic" w:hAnsi="Simplified Arabic" w:cs="Simplified Arabic"/>
          <w:b/>
          <w:bCs/>
          <w:sz w:val="10"/>
          <w:szCs w:val="10"/>
          <w:rtl/>
        </w:rPr>
      </w:pPr>
    </w:p>
    <w:p w14:paraId="353E403F" w14:textId="77777777" w:rsidR="00924EC8" w:rsidRPr="008E4541" w:rsidRDefault="00924EC8" w:rsidP="00805A6C">
      <w:pPr>
        <w:spacing w:line="360" w:lineRule="auto"/>
        <w:jc w:val="both"/>
        <w:rPr>
          <w:rFonts w:ascii="Sakkal Majalla" w:hAnsi="Sakkal Majalla" w:cs="Sakkal Majalla"/>
          <w:sz w:val="28"/>
          <w:szCs w:val="28"/>
          <w:rtl/>
        </w:rPr>
      </w:pPr>
    </w:p>
    <w:sectPr w:rsidR="00924EC8" w:rsidRPr="008E4541"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5BFBA" w14:textId="77777777" w:rsidR="00AA3E11" w:rsidRDefault="00AA3E11" w:rsidP="002E5015">
      <w:pPr>
        <w:spacing w:after="0" w:line="240" w:lineRule="auto"/>
      </w:pPr>
      <w:r>
        <w:separator/>
      </w:r>
    </w:p>
  </w:endnote>
  <w:endnote w:type="continuationSeparator" w:id="0">
    <w:p w14:paraId="75ADF5D2" w14:textId="77777777" w:rsidR="00AA3E11" w:rsidRDefault="00AA3E11"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08747" w14:textId="77777777" w:rsidR="00AA3E11" w:rsidRDefault="00AA3E11" w:rsidP="002E5015">
      <w:pPr>
        <w:spacing w:after="0" w:line="240" w:lineRule="auto"/>
      </w:pPr>
      <w:r>
        <w:separator/>
      </w:r>
    </w:p>
  </w:footnote>
  <w:footnote w:type="continuationSeparator" w:id="0">
    <w:p w14:paraId="0E552667" w14:textId="77777777" w:rsidR="00AA3E11" w:rsidRDefault="00AA3E11"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612C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78968E1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hybridMultilevel"/>
    <w:tmpl w:val="1B2E1438"/>
    <w:lvl w:ilvl="0" w:tplc="2FD673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F48B090" w:tentative="1">
      <w:start w:val="1"/>
      <w:numFmt w:val="bullet"/>
      <w:lvlText w:val="o"/>
      <w:lvlJc w:val="left"/>
      <w:pPr>
        <w:ind w:left="1440" w:hanging="360"/>
      </w:pPr>
      <w:rPr>
        <w:rFonts w:ascii="Courier New" w:hAnsi="Courier New" w:cs="Courier New" w:hint="default"/>
      </w:rPr>
    </w:lvl>
    <w:lvl w:ilvl="2" w:tplc="24F655A8" w:tentative="1">
      <w:start w:val="1"/>
      <w:numFmt w:val="bullet"/>
      <w:lvlText w:val=""/>
      <w:lvlJc w:val="left"/>
      <w:pPr>
        <w:ind w:left="2160" w:hanging="360"/>
      </w:pPr>
      <w:rPr>
        <w:rFonts w:ascii="Wingdings" w:hAnsi="Wingdings" w:hint="default"/>
      </w:rPr>
    </w:lvl>
    <w:lvl w:ilvl="3" w:tplc="A02AE146" w:tentative="1">
      <w:start w:val="1"/>
      <w:numFmt w:val="bullet"/>
      <w:lvlText w:val=""/>
      <w:lvlJc w:val="left"/>
      <w:pPr>
        <w:ind w:left="2880" w:hanging="360"/>
      </w:pPr>
      <w:rPr>
        <w:rFonts w:ascii="Symbol" w:hAnsi="Symbol" w:hint="default"/>
      </w:rPr>
    </w:lvl>
    <w:lvl w:ilvl="4" w:tplc="DFC6744E" w:tentative="1">
      <w:start w:val="1"/>
      <w:numFmt w:val="bullet"/>
      <w:lvlText w:val="o"/>
      <w:lvlJc w:val="left"/>
      <w:pPr>
        <w:ind w:left="3600" w:hanging="360"/>
      </w:pPr>
      <w:rPr>
        <w:rFonts w:ascii="Courier New" w:hAnsi="Courier New" w:cs="Courier New" w:hint="default"/>
      </w:rPr>
    </w:lvl>
    <w:lvl w:ilvl="5" w:tplc="65F0403A" w:tentative="1">
      <w:start w:val="1"/>
      <w:numFmt w:val="bullet"/>
      <w:lvlText w:val=""/>
      <w:lvlJc w:val="left"/>
      <w:pPr>
        <w:ind w:left="4320" w:hanging="360"/>
      </w:pPr>
      <w:rPr>
        <w:rFonts w:ascii="Wingdings" w:hAnsi="Wingdings" w:hint="default"/>
      </w:rPr>
    </w:lvl>
    <w:lvl w:ilvl="6" w:tplc="64BC0514" w:tentative="1">
      <w:start w:val="1"/>
      <w:numFmt w:val="bullet"/>
      <w:lvlText w:val=""/>
      <w:lvlJc w:val="left"/>
      <w:pPr>
        <w:ind w:left="5040" w:hanging="360"/>
      </w:pPr>
      <w:rPr>
        <w:rFonts w:ascii="Symbol" w:hAnsi="Symbol" w:hint="default"/>
      </w:rPr>
    </w:lvl>
    <w:lvl w:ilvl="7" w:tplc="531010AE" w:tentative="1">
      <w:start w:val="1"/>
      <w:numFmt w:val="bullet"/>
      <w:lvlText w:val="o"/>
      <w:lvlJc w:val="left"/>
      <w:pPr>
        <w:ind w:left="5760" w:hanging="360"/>
      </w:pPr>
      <w:rPr>
        <w:rFonts w:ascii="Courier New" w:hAnsi="Courier New" w:cs="Courier New" w:hint="default"/>
      </w:rPr>
    </w:lvl>
    <w:lvl w:ilvl="8" w:tplc="41024FF4"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EF66D150"/>
    <w:lvl w:ilvl="0" w:tplc="510237AE">
      <w:start w:val="1"/>
      <w:numFmt w:val="bullet"/>
      <w:lvlText w:val="-"/>
      <w:lvlJc w:val="left"/>
      <w:pPr>
        <w:ind w:left="720" w:hanging="360"/>
      </w:pPr>
      <w:rPr>
        <w:rFonts w:ascii="Sakkal Majalla" w:eastAsia="Aptos" w:hAnsi="Sakkal Majalla" w:cs="Sakkal Majalla" w:hint="default"/>
      </w:rPr>
    </w:lvl>
    <w:lvl w:ilvl="1" w:tplc="E6CCC5CE" w:tentative="1">
      <w:start w:val="1"/>
      <w:numFmt w:val="bullet"/>
      <w:lvlText w:val="o"/>
      <w:lvlJc w:val="left"/>
      <w:pPr>
        <w:ind w:left="1440" w:hanging="360"/>
      </w:pPr>
      <w:rPr>
        <w:rFonts w:ascii="Courier New" w:hAnsi="Courier New" w:cs="Courier New" w:hint="default"/>
      </w:rPr>
    </w:lvl>
    <w:lvl w:ilvl="2" w:tplc="08143D18" w:tentative="1">
      <w:start w:val="1"/>
      <w:numFmt w:val="bullet"/>
      <w:lvlText w:val=""/>
      <w:lvlJc w:val="left"/>
      <w:pPr>
        <w:ind w:left="2160" w:hanging="360"/>
      </w:pPr>
      <w:rPr>
        <w:rFonts w:ascii="Wingdings" w:hAnsi="Wingdings" w:hint="default"/>
      </w:rPr>
    </w:lvl>
    <w:lvl w:ilvl="3" w:tplc="40648C62" w:tentative="1">
      <w:start w:val="1"/>
      <w:numFmt w:val="bullet"/>
      <w:lvlText w:val=""/>
      <w:lvlJc w:val="left"/>
      <w:pPr>
        <w:ind w:left="2880" w:hanging="360"/>
      </w:pPr>
      <w:rPr>
        <w:rFonts w:ascii="Symbol" w:hAnsi="Symbol" w:hint="default"/>
      </w:rPr>
    </w:lvl>
    <w:lvl w:ilvl="4" w:tplc="0F12814E" w:tentative="1">
      <w:start w:val="1"/>
      <w:numFmt w:val="bullet"/>
      <w:lvlText w:val="o"/>
      <w:lvlJc w:val="left"/>
      <w:pPr>
        <w:ind w:left="3600" w:hanging="360"/>
      </w:pPr>
      <w:rPr>
        <w:rFonts w:ascii="Courier New" w:hAnsi="Courier New" w:cs="Courier New" w:hint="default"/>
      </w:rPr>
    </w:lvl>
    <w:lvl w:ilvl="5" w:tplc="FBBC007A" w:tentative="1">
      <w:start w:val="1"/>
      <w:numFmt w:val="bullet"/>
      <w:lvlText w:val=""/>
      <w:lvlJc w:val="left"/>
      <w:pPr>
        <w:ind w:left="4320" w:hanging="360"/>
      </w:pPr>
      <w:rPr>
        <w:rFonts w:ascii="Wingdings" w:hAnsi="Wingdings" w:hint="default"/>
      </w:rPr>
    </w:lvl>
    <w:lvl w:ilvl="6" w:tplc="BF00D90E" w:tentative="1">
      <w:start w:val="1"/>
      <w:numFmt w:val="bullet"/>
      <w:lvlText w:val=""/>
      <w:lvlJc w:val="left"/>
      <w:pPr>
        <w:ind w:left="5040" w:hanging="360"/>
      </w:pPr>
      <w:rPr>
        <w:rFonts w:ascii="Symbol" w:hAnsi="Symbol" w:hint="default"/>
      </w:rPr>
    </w:lvl>
    <w:lvl w:ilvl="7" w:tplc="7854D04A" w:tentative="1">
      <w:start w:val="1"/>
      <w:numFmt w:val="bullet"/>
      <w:lvlText w:val="o"/>
      <w:lvlJc w:val="left"/>
      <w:pPr>
        <w:ind w:left="5760" w:hanging="360"/>
      </w:pPr>
      <w:rPr>
        <w:rFonts w:ascii="Courier New" w:hAnsi="Courier New" w:cs="Courier New" w:hint="default"/>
      </w:rPr>
    </w:lvl>
    <w:lvl w:ilvl="8" w:tplc="27820424"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C06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C2C0E88"/>
    <w:lvl w:ilvl="0" w:tplc="C428B4B6">
      <w:start w:val="1"/>
      <w:numFmt w:val="decimal"/>
      <w:lvlText w:val="%1."/>
      <w:lvlJc w:val="left"/>
      <w:pPr>
        <w:ind w:left="360" w:hanging="360"/>
      </w:pPr>
    </w:lvl>
    <w:lvl w:ilvl="1" w:tplc="1FCC5CEE" w:tentative="1">
      <w:start w:val="1"/>
      <w:numFmt w:val="lowerLetter"/>
      <w:lvlText w:val="%2."/>
      <w:lvlJc w:val="left"/>
      <w:pPr>
        <w:ind w:left="1080" w:hanging="360"/>
      </w:pPr>
    </w:lvl>
    <w:lvl w:ilvl="2" w:tplc="694E2C72" w:tentative="1">
      <w:start w:val="1"/>
      <w:numFmt w:val="lowerRoman"/>
      <w:lvlText w:val="%3."/>
      <w:lvlJc w:val="right"/>
      <w:pPr>
        <w:ind w:left="1800" w:hanging="180"/>
      </w:pPr>
    </w:lvl>
    <w:lvl w:ilvl="3" w:tplc="68C6DC9E" w:tentative="1">
      <w:start w:val="1"/>
      <w:numFmt w:val="decimal"/>
      <w:lvlText w:val="%4."/>
      <w:lvlJc w:val="left"/>
      <w:pPr>
        <w:ind w:left="2520" w:hanging="360"/>
      </w:pPr>
    </w:lvl>
    <w:lvl w:ilvl="4" w:tplc="28B4EA3C" w:tentative="1">
      <w:start w:val="1"/>
      <w:numFmt w:val="lowerLetter"/>
      <w:lvlText w:val="%5."/>
      <w:lvlJc w:val="left"/>
      <w:pPr>
        <w:ind w:left="3240" w:hanging="360"/>
      </w:pPr>
    </w:lvl>
    <w:lvl w:ilvl="5" w:tplc="86FE3D2E" w:tentative="1">
      <w:start w:val="1"/>
      <w:numFmt w:val="lowerRoman"/>
      <w:lvlText w:val="%6."/>
      <w:lvlJc w:val="right"/>
      <w:pPr>
        <w:ind w:left="3960" w:hanging="180"/>
      </w:pPr>
    </w:lvl>
    <w:lvl w:ilvl="6" w:tplc="5878578E" w:tentative="1">
      <w:start w:val="1"/>
      <w:numFmt w:val="decimal"/>
      <w:lvlText w:val="%7."/>
      <w:lvlJc w:val="left"/>
      <w:pPr>
        <w:ind w:left="4680" w:hanging="360"/>
      </w:pPr>
    </w:lvl>
    <w:lvl w:ilvl="7" w:tplc="4C70C94A" w:tentative="1">
      <w:start w:val="1"/>
      <w:numFmt w:val="lowerLetter"/>
      <w:lvlText w:val="%8."/>
      <w:lvlJc w:val="left"/>
      <w:pPr>
        <w:ind w:left="5400" w:hanging="360"/>
      </w:pPr>
    </w:lvl>
    <w:lvl w:ilvl="8" w:tplc="9AC4EEFA" w:tentative="1">
      <w:start w:val="1"/>
      <w:numFmt w:val="lowerRoman"/>
      <w:lvlText w:val="%9."/>
      <w:lvlJc w:val="right"/>
      <w:pPr>
        <w:ind w:left="6120" w:hanging="180"/>
      </w:pPr>
    </w:lvl>
  </w:abstractNum>
  <w:abstractNum w:abstractNumId="8" w15:restartNumberingAfterBreak="0">
    <w:nsid w:val="00000009"/>
    <w:multiLevelType w:val="hybridMultilevel"/>
    <w:tmpl w:val="CE40E482"/>
    <w:lvl w:ilvl="0" w:tplc="510237AE">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B68E183C"/>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multilevel"/>
    <w:tmpl w:val="2218443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0C"/>
    <w:multiLevelType w:val="multilevel"/>
    <w:tmpl w:val="4432B9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F222871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487E76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multilevel"/>
    <w:tmpl w:val="E26E5A9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2110BD3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3AD68D2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00000014"/>
    <w:multiLevelType w:val="multilevel"/>
    <w:tmpl w:val="A274D6D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23" w15:restartNumberingAfterBreak="0">
    <w:nsid w:val="0042132A"/>
    <w:multiLevelType w:val="hybridMultilevel"/>
    <w:tmpl w:val="D8FE0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BB2A4C"/>
    <w:multiLevelType w:val="multilevel"/>
    <w:tmpl w:val="CDEC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2157D26"/>
    <w:multiLevelType w:val="hybridMultilevel"/>
    <w:tmpl w:val="C652C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2285CA8"/>
    <w:multiLevelType w:val="hybridMultilevel"/>
    <w:tmpl w:val="14208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26A4CB5"/>
    <w:multiLevelType w:val="multilevel"/>
    <w:tmpl w:val="12E4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3021DBB"/>
    <w:multiLevelType w:val="multilevel"/>
    <w:tmpl w:val="78C8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39814DD"/>
    <w:multiLevelType w:val="multilevel"/>
    <w:tmpl w:val="360A8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3FE5AE7"/>
    <w:multiLevelType w:val="multilevel"/>
    <w:tmpl w:val="1994B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53F74FE"/>
    <w:multiLevelType w:val="hybridMultilevel"/>
    <w:tmpl w:val="01F2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548407E"/>
    <w:multiLevelType w:val="hybridMultilevel"/>
    <w:tmpl w:val="C3A89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5DD2171"/>
    <w:multiLevelType w:val="hybridMultilevel"/>
    <w:tmpl w:val="550ADA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60D4BD9"/>
    <w:multiLevelType w:val="hybridMultilevel"/>
    <w:tmpl w:val="EBEE9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668639D"/>
    <w:multiLevelType w:val="hybridMultilevel"/>
    <w:tmpl w:val="336AD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6842BAD"/>
    <w:multiLevelType w:val="multilevel"/>
    <w:tmpl w:val="7E44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6F46E2C"/>
    <w:multiLevelType w:val="hybridMultilevel"/>
    <w:tmpl w:val="DE423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7E62405"/>
    <w:multiLevelType w:val="hybridMultilevel"/>
    <w:tmpl w:val="3280D1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08AA230A"/>
    <w:multiLevelType w:val="hybridMultilevel"/>
    <w:tmpl w:val="FD125A1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8DC10CC"/>
    <w:multiLevelType w:val="hybridMultilevel"/>
    <w:tmpl w:val="BFDE58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0A5C2772"/>
    <w:multiLevelType w:val="hybridMultilevel"/>
    <w:tmpl w:val="7DD028C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2" w15:restartNumberingAfterBreak="0">
    <w:nsid w:val="0A81179C"/>
    <w:multiLevelType w:val="hybridMultilevel"/>
    <w:tmpl w:val="8FE2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0B6724D8"/>
    <w:multiLevelType w:val="multilevel"/>
    <w:tmpl w:val="5472E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0CA66C04"/>
    <w:multiLevelType w:val="hybridMultilevel"/>
    <w:tmpl w:val="07C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0CAF4A31"/>
    <w:multiLevelType w:val="hybridMultilevel"/>
    <w:tmpl w:val="F8580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9"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0D8D0356"/>
    <w:multiLevelType w:val="hybridMultilevel"/>
    <w:tmpl w:val="74BE32A8"/>
    <w:lvl w:ilvl="0" w:tplc="460C97DC">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0E504BC6"/>
    <w:multiLevelType w:val="hybridMultilevel"/>
    <w:tmpl w:val="65562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0FB9609A"/>
    <w:multiLevelType w:val="hybridMultilevel"/>
    <w:tmpl w:val="311C6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09C737A"/>
    <w:multiLevelType w:val="multilevel"/>
    <w:tmpl w:val="DF78A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09D19EC"/>
    <w:multiLevelType w:val="hybridMultilevel"/>
    <w:tmpl w:val="F2042C36"/>
    <w:lvl w:ilvl="0" w:tplc="15107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112F79CC"/>
    <w:multiLevelType w:val="hybridMultilevel"/>
    <w:tmpl w:val="AC3AA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12A7344D"/>
    <w:multiLevelType w:val="hybridMultilevel"/>
    <w:tmpl w:val="6EFC206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3AB3349"/>
    <w:multiLevelType w:val="multilevel"/>
    <w:tmpl w:val="90384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5AB0905"/>
    <w:multiLevelType w:val="hybridMultilevel"/>
    <w:tmpl w:val="5DFC2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16AC0BE7"/>
    <w:multiLevelType w:val="multilevel"/>
    <w:tmpl w:val="BC64E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7681D1B"/>
    <w:multiLevelType w:val="hybridMultilevel"/>
    <w:tmpl w:val="A9E8B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AEE5699"/>
    <w:multiLevelType w:val="hybridMultilevel"/>
    <w:tmpl w:val="233C20D6"/>
    <w:lvl w:ilvl="0" w:tplc="1BD8B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C19183A"/>
    <w:multiLevelType w:val="hybridMultilevel"/>
    <w:tmpl w:val="2F58CD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1CD5572C"/>
    <w:multiLevelType w:val="hybridMultilevel"/>
    <w:tmpl w:val="175A2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F663DBE"/>
    <w:multiLevelType w:val="hybridMultilevel"/>
    <w:tmpl w:val="19D45F1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1F8A3614"/>
    <w:multiLevelType w:val="hybridMultilevel"/>
    <w:tmpl w:val="D24C45B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20203133"/>
    <w:multiLevelType w:val="hybridMultilevel"/>
    <w:tmpl w:val="86F2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0C9671C"/>
    <w:multiLevelType w:val="multilevel"/>
    <w:tmpl w:val="DCFC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0CC5F52"/>
    <w:multiLevelType w:val="hybridMultilevel"/>
    <w:tmpl w:val="C7627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22327F02"/>
    <w:multiLevelType w:val="hybridMultilevel"/>
    <w:tmpl w:val="40509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23785A2B"/>
    <w:multiLevelType w:val="hybridMultilevel"/>
    <w:tmpl w:val="F0EA04C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23937A29"/>
    <w:multiLevelType w:val="hybridMultilevel"/>
    <w:tmpl w:val="09405A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23EE20B6"/>
    <w:multiLevelType w:val="multilevel"/>
    <w:tmpl w:val="56987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24464FBB"/>
    <w:multiLevelType w:val="hybridMultilevel"/>
    <w:tmpl w:val="43568E6E"/>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244E79CB"/>
    <w:multiLevelType w:val="hybridMultilevel"/>
    <w:tmpl w:val="43A0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4AA3507"/>
    <w:multiLevelType w:val="multilevel"/>
    <w:tmpl w:val="08725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4AF06D5"/>
    <w:multiLevelType w:val="hybridMultilevel"/>
    <w:tmpl w:val="7BE6AE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24FA5669"/>
    <w:multiLevelType w:val="multilevel"/>
    <w:tmpl w:val="66AC6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5A56FDD"/>
    <w:multiLevelType w:val="hybridMultilevel"/>
    <w:tmpl w:val="59C8D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25DF0560"/>
    <w:multiLevelType w:val="hybridMultilevel"/>
    <w:tmpl w:val="FEC4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6566D6D"/>
    <w:multiLevelType w:val="hybridMultilevel"/>
    <w:tmpl w:val="EDEE4CB4"/>
    <w:lvl w:ilvl="0" w:tplc="01B0FC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26A71FE2"/>
    <w:multiLevelType w:val="hybridMultilevel"/>
    <w:tmpl w:val="D0ACEA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28E878DB"/>
    <w:multiLevelType w:val="hybridMultilevel"/>
    <w:tmpl w:val="E564F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29A430C1"/>
    <w:multiLevelType w:val="hybridMultilevel"/>
    <w:tmpl w:val="9084BE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7" w15:restartNumberingAfterBreak="0">
    <w:nsid w:val="29D16565"/>
    <w:multiLevelType w:val="hybridMultilevel"/>
    <w:tmpl w:val="BC7A2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2AAA6BD8"/>
    <w:multiLevelType w:val="hybridMultilevel"/>
    <w:tmpl w:val="3CF01E3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2B7A2B0A"/>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2BCA2FA8"/>
    <w:multiLevelType w:val="hybridMultilevel"/>
    <w:tmpl w:val="16947E6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2C3823E9"/>
    <w:multiLevelType w:val="multilevel"/>
    <w:tmpl w:val="BAE8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2D3F794F"/>
    <w:multiLevelType w:val="hybridMultilevel"/>
    <w:tmpl w:val="484A8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2D7D4F3A"/>
    <w:multiLevelType w:val="hybridMultilevel"/>
    <w:tmpl w:val="C6DED380"/>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6" w15:restartNumberingAfterBreak="0">
    <w:nsid w:val="2DAC5E91"/>
    <w:multiLevelType w:val="multilevel"/>
    <w:tmpl w:val="497C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2E0E17C9"/>
    <w:multiLevelType w:val="multilevel"/>
    <w:tmpl w:val="6ADAC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ED73752"/>
    <w:multiLevelType w:val="multilevel"/>
    <w:tmpl w:val="F12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2F5746D2"/>
    <w:multiLevelType w:val="hybridMultilevel"/>
    <w:tmpl w:val="48682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2F7C5E9A"/>
    <w:multiLevelType w:val="hybridMultilevel"/>
    <w:tmpl w:val="123CF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2FE81F71"/>
    <w:multiLevelType w:val="multilevel"/>
    <w:tmpl w:val="ECA0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02652F5"/>
    <w:multiLevelType w:val="hybridMultilevel"/>
    <w:tmpl w:val="88F49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306C68EA"/>
    <w:multiLevelType w:val="hybridMultilevel"/>
    <w:tmpl w:val="43A2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30C52B5E"/>
    <w:multiLevelType w:val="hybridMultilevel"/>
    <w:tmpl w:val="3888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30D17B1E"/>
    <w:multiLevelType w:val="hybridMultilevel"/>
    <w:tmpl w:val="4302F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31112434"/>
    <w:multiLevelType w:val="multilevel"/>
    <w:tmpl w:val="C6924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2"/>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156617F"/>
    <w:multiLevelType w:val="hybridMultilevel"/>
    <w:tmpl w:val="3948088A"/>
    <w:lvl w:ilvl="0" w:tplc="DEF0305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31664448"/>
    <w:multiLevelType w:val="hybridMultilevel"/>
    <w:tmpl w:val="7ED67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2"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32D858D5"/>
    <w:multiLevelType w:val="multilevel"/>
    <w:tmpl w:val="3E40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3533E65"/>
    <w:multiLevelType w:val="multilevel"/>
    <w:tmpl w:val="D34CA3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gt;"/>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3906BF8"/>
    <w:multiLevelType w:val="hybridMultilevel"/>
    <w:tmpl w:val="BF026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34BE0DA6"/>
    <w:multiLevelType w:val="multilevel"/>
    <w:tmpl w:val="72E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51E74EC"/>
    <w:multiLevelType w:val="hybridMultilevel"/>
    <w:tmpl w:val="CA84E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52459C6"/>
    <w:multiLevelType w:val="multilevel"/>
    <w:tmpl w:val="98B28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1" w15:restartNumberingAfterBreak="0">
    <w:nsid w:val="359D7532"/>
    <w:multiLevelType w:val="hybridMultilevel"/>
    <w:tmpl w:val="8B745F6C"/>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377A118C"/>
    <w:multiLevelType w:val="multilevel"/>
    <w:tmpl w:val="A58E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37980EE6"/>
    <w:multiLevelType w:val="hybridMultilevel"/>
    <w:tmpl w:val="EEB40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37CD6B51"/>
    <w:multiLevelType w:val="multilevel"/>
    <w:tmpl w:val="ACCA5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38316193"/>
    <w:multiLevelType w:val="hybridMultilevel"/>
    <w:tmpl w:val="2A16FF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15:restartNumberingAfterBreak="0">
    <w:nsid w:val="38682C5A"/>
    <w:multiLevelType w:val="hybridMultilevel"/>
    <w:tmpl w:val="FE165CDE"/>
    <w:lvl w:ilvl="0" w:tplc="F3687A78">
      <w:start w:val="1"/>
      <w:numFmt w:val="bullet"/>
      <w:lvlText w:val="-"/>
      <w:lvlJc w:val="left"/>
      <w:pPr>
        <w:ind w:left="720" w:hanging="360"/>
      </w:pPr>
      <w:rPr>
        <w:rFonts w:ascii="Sakkal Majalla" w:eastAsia="Calibr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9" w15:restartNumberingAfterBreak="0">
    <w:nsid w:val="386A0A98"/>
    <w:multiLevelType w:val="multilevel"/>
    <w:tmpl w:val="3A12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38F71AB3"/>
    <w:multiLevelType w:val="hybridMultilevel"/>
    <w:tmpl w:val="AD88D004"/>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1"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2" w15:restartNumberingAfterBreak="0">
    <w:nsid w:val="3A6D22AA"/>
    <w:multiLevelType w:val="multilevel"/>
    <w:tmpl w:val="2542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A812ED6"/>
    <w:multiLevelType w:val="hybridMultilevel"/>
    <w:tmpl w:val="15FE16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4" w15:restartNumberingAfterBreak="0">
    <w:nsid w:val="3AC0104C"/>
    <w:multiLevelType w:val="multilevel"/>
    <w:tmpl w:val="D3E4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3B020731"/>
    <w:multiLevelType w:val="hybridMultilevel"/>
    <w:tmpl w:val="DCDEAFB4"/>
    <w:lvl w:ilvl="0" w:tplc="0DFE25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3BF43576"/>
    <w:multiLevelType w:val="hybridMultilevel"/>
    <w:tmpl w:val="62B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3D7153D6"/>
    <w:multiLevelType w:val="hybridMultilevel"/>
    <w:tmpl w:val="1DCA3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3D7732BA"/>
    <w:multiLevelType w:val="multilevel"/>
    <w:tmpl w:val="B1FE0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3DD54567"/>
    <w:multiLevelType w:val="hybridMultilevel"/>
    <w:tmpl w:val="7ECE4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3DF9385D"/>
    <w:multiLevelType w:val="hybridMultilevel"/>
    <w:tmpl w:val="160A01E6"/>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1" w15:restartNumberingAfterBreak="0">
    <w:nsid w:val="3F304883"/>
    <w:multiLevelType w:val="multilevel"/>
    <w:tmpl w:val="3EB4C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3"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1826414"/>
    <w:multiLevelType w:val="hybridMultilevel"/>
    <w:tmpl w:val="395E1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41952B1E"/>
    <w:multiLevelType w:val="hybridMultilevel"/>
    <w:tmpl w:val="C3D07CBA"/>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7" w15:restartNumberingAfterBreak="0">
    <w:nsid w:val="41E6545F"/>
    <w:multiLevelType w:val="multilevel"/>
    <w:tmpl w:val="02B2A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426152D6"/>
    <w:multiLevelType w:val="hybridMultilevel"/>
    <w:tmpl w:val="E12CE2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0" w15:restartNumberingAfterBreak="0">
    <w:nsid w:val="42B71855"/>
    <w:multiLevelType w:val="multilevel"/>
    <w:tmpl w:val="A6B04A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2B7233F"/>
    <w:multiLevelType w:val="multilevel"/>
    <w:tmpl w:val="BD10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436B28F4"/>
    <w:multiLevelType w:val="hybridMultilevel"/>
    <w:tmpl w:val="B4F8067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445412ED"/>
    <w:multiLevelType w:val="multilevel"/>
    <w:tmpl w:val="A5982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44912F16"/>
    <w:multiLevelType w:val="multilevel"/>
    <w:tmpl w:val="5950D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44CD20DE"/>
    <w:multiLevelType w:val="hybridMultilevel"/>
    <w:tmpl w:val="5CB6489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8"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457D037D"/>
    <w:multiLevelType w:val="multilevel"/>
    <w:tmpl w:val="FAE4B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75014B5"/>
    <w:multiLevelType w:val="hybridMultilevel"/>
    <w:tmpl w:val="16DC6A08"/>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47B82B02"/>
    <w:multiLevelType w:val="hybridMultilevel"/>
    <w:tmpl w:val="6B9E01D6"/>
    <w:lvl w:ilvl="0" w:tplc="AE22EA6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47E01A74"/>
    <w:multiLevelType w:val="hybridMultilevel"/>
    <w:tmpl w:val="433A621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3" w15:restartNumberingAfterBreak="0">
    <w:nsid w:val="47F84BE5"/>
    <w:multiLevelType w:val="multilevel"/>
    <w:tmpl w:val="BC56B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48646D83"/>
    <w:multiLevelType w:val="multilevel"/>
    <w:tmpl w:val="1794D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49ED3CFE"/>
    <w:multiLevelType w:val="hybridMultilevel"/>
    <w:tmpl w:val="589A9A3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4A5B3744"/>
    <w:multiLevelType w:val="hybridMultilevel"/>
    <w:tmpl w:val="D1AE7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4AAE4314"/>
    <w:multiLevelType w:val="hybridMultilevel"/>
    <w:tmpl w:val="4A3894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4C7C05FF"/>
    <w:multiLevelType w:val="hybridMultilevel"/>
    <w:tmpl w:val="3A86B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4D2B2660"/>
    <w:multiLevelType w:val="hybridMultilevel"/>
    <w:tmpl w:val="BD9491AE"/>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4D364338"/>
    <w:multiLevelType w:val="multilevel"/>
    <w:tmpl w:val="DC9E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4D75571B"/>
    <w:multiLevelType w:val="multilevel"/>
    <w:tmpl w:val="01405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4F192596"/>
    <w:multiLevelType w:val="hybridMultilevel"/>
    <w:tmpl w:val="2F46E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4F437A18"/>
    <w:multiLevelType w:val="hybridMultilevel"/>
    <w:tmpl w:val="56C2D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503F557F"/>
    <w:multiLevelType w:val="multilevel"/>
    <w:tmpl w:val="35D8F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52014559"/>
    <w:multiLevelType w:val="hybridMultilevel"/>
    <w:tmpl w:val="6108F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2" w15:restartNumberingAfterBreak="0">
    <w:nsid w:val="52832EEE"/>
    <w:multiLevelType w:val="hybridMultilevel"/>
    <w:tmpl w:val="C882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53900652"/>
    <w:multiLevelType w:val="hybridMultilevel"/>
    <w:tmpl w:val="7CA4417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5" w15:restartNumberingAfterBreak="0">
    <w:nsid w:val="539E136A"/>
    <w:multiLevelType w:val="hybridMultilevel"/>
    <w:tmpl w:val="69F6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553F2061"/>
    <w:multiLevelType w:val="hybridMultilevel"/>
    <w:tmpl w:val="BA48F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557A7176"/>
    <w:multiLevelType w:val="hybridMultilevel"/>
    <w:tmpl w:val="31EC7B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58190537"/>
    <w:multiLevelType w:val="hybridMultilevel"/>
    <w:tmpl w:val="96269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3" w15:restartNumberingAfterBreak="0">
    <w:nsid w:val="58DF2428"/>
    <w:multiLevelType w:val="hybridMultilevel"/>
    <w:tmpl w:val="5BA42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59E8530C"/>
    <w:multiLevelType w:val="hybridMultilevel"/>
    <w:tmpl w:val="916A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5A7D421B"/>
    <w:multiLevelType w:val="hybridMultilevel"/>
    <w:tmpl w:val="8402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5B952727"/>
    <w:multiLevelType w:val="hybridMultilevel"/>
    <w:tmpl w:val="D9F4F736"/>
    <w:lvl w:ilvl="0" w:tplc="50BCCDD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5CCE2166"/>
    <w:multiLevelType w:val="hybridMultilevel"/>
    <w:tmpl w:val="71820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5D1C40E8"/>
    <w:multiLevelType w:val="multilevel"/>
    <w:tmpl w:val="93EA2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DCE71B8"/>
    <w:multiLevelType w:val="multilevel"/>
    <w:tmpl w:val="ECEA7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5ECF6A31"/>
    <w:multiLevelType w:val="hybridMultilevel"/>
    <w:tmpl w:val="98B83336"/>
    <w:lvl w:ilvl="0" w:tplc="325AEF6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4"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604D3751"/>
    <w:multiLevelType w:val="multilevel"/>
    <w:tmpl w:val="A29A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1B2326C"/>
    <w:multiLevelType w:val="hybridMultilevel"/>
    <w:tmpl w:val="9C9A6530"/>
    <w:lvl w:ilvl="0" w:tplc="510237AE">
      <w:start w:val="1"/>
      <w:numFmt w:val="bullet"/>
      <w:lvlText w:val="-"/>
      <w:lvlJc w:val="left"/>
      <w:pPr>
        <w:ind w:left="720" w:hanging="360"/>
      </w:pPr>
      <w:rPr>
        <w:rFonts w:ascii="Sakkal Majalla" w:eastAsia="Aptos"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8"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1" w15:restartNumberingAfterBreak="0">
    <w:nsid w:val="62BD4AA4"/>
    <w:multiLevelType w:val="hybridMultilevel"/>
    <w:tmpl w:val="D6307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648A4B28"/>
    <w:multiLevelType w:val="multilevel"/>
    <w:tmpl w:val="E3C0F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64B6563C"/>
    <w:multiLevelType w:val="hybridMultilevel"/>
    <w:tmpl w:val="19F8A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65292969"/>
    <w:multiLevelType w:val="hybridMultilevel"/>
    <w:tmpl w:val="EE04C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666741D1"/>
    <w:multiLevelType w:val="hybridMultilevel"/>
    <w:tmpl w:val="522CF2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9"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668C54D7"/>
    <w:multiLevelType w:val="hybridMultilevel"/>
    <w:tmpl w:val="06985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675F05E0"/>
    <w:multiLevelType w:val="multilevel"/>
    <w:tmpl w:val="420C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678D49B4"/>
    <w:multiLevelType w:val="multilevel"/>
    <w:tmpl w:val="80BC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687C2C75"/>
    <w:multiLevelType w:val="multilevel"/>
    <w:tmpl w:val="80441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68AE2CA8"/>
    <w:multiLevelType w:val="hybridMultilevel"/>
    <w:tmpl w:val="A4001BF6"/>
    <w:lvl w:ilvl="0" w:tplc="2DEC34AE">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68D86104"/>
    <w:multiLevelType w:val="hybridMultilevel"/>
    <w:tmpl w:val="73564260"/>
    <w:lvl w:ilvl="0" w:tplc="85CEA5F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695C4A36"/>
    <w:multiLevelType w:val="hybridMultilevel"/>
    <w:tmpl w:val="05C2628E"/>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9"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0"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1" w15:restartNumberingAfterBreak="0">
    <w:nsid w:val="6A144E88"/>
    <w:multiLevelType w:val="multilevel"/>
    <w:tmpl w:val="163C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4"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6ADD7D89"/>
    <w:multiLevelType w:val="hybridMultilevel"/>
    <w:tmpl w:val="4176B688"/>
    <w:lvl w:ilvl="0" w:tplc="7D78D7F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15:restartNumberingAfterBreak="0">
    <w:nsid w:val="6B2B20B7"/>
    <w:multiLevelType w:val="hybridMultilevel"/>
    <w:tmpl w:val="416EA6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8" w15:restartNumberingAfterBreak="0">
    <w:nsid w:val="6BB128C4"/>
    <w:multiLevelType w:val="hybridMultilevel"/>
    <w:tmpl w:val="463E3A5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15:restartNumberingAfterBreak="0">
    <w:nsid w:val="6BF576D6"/>
    <w:multiLevelType w:val="multilevel"/>
    <w:tmpl w:val="6474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6D2912BB"/>
    <w:multiLevelType w:val="hybridMultilevel"/>
    <w:tmpl w:val="6BB6B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6DE83F92"/>
    <w:multiLevelType w:val="hybridMultilevel"/>
    <w:tmpl w:val="FD7404AA"/>
    <w:lvl w:ilvl="0" w:tplc="F3687A78">
      <w:start w:val="1"/>
      <w:numFmt w:val="bullet"/>
      <w:lvlText w:val="-"/>
      <w:lvlJc w:val="left"/>
      <w:pPr>
        <w:ind w:left="1080" w:hanging="360"/>
      </w:pPr>
      <w:rPr>
        <w:rFonts w:ascii="Sakkal Majalla" w:eastAsia="Calibr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2"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3"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4"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6F961948"/>
    <w:multiLevelType w:val="hybridMultilevel"/>
    <w:tmpl w:val="1526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15:restartNumberingAfterBreak="0">
    <w:nsid w:val="705B2E29"/>
    <w:multiLevelType w:val="multilevel"/>
    <w:tmpl w:val="47C6E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706220AF"/>
    <w:multiLevelType w:val="hybridMultilevel"/>
    <w:tmpl w:val="F790D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70665185"/>
    <w:multiLevelType w:val="hybridMultilevel"/>
    <w:tmpl w:val="3F82B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15:restartNumberingAfterBreak="0">
    <w:nsid w:val="70A06BF4"/>
    <w:multiLevelType w:val="hybridMultilevel"/>
    <w:tmpl w:val="AE406184"/>
    <w:lvl w:ilvl="0" w:tplc="A02E78B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2"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15:restartNumberingAfterBreak="0">
    <w:nsid w:val="72167888"/>
    <w:multiLevelType w:val="hybridMultilevel"/>
    <w:tmpl w:val="9F70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6"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15:restartNumberingAfterBreak="0">
    <w:nsid w:val="72880D35"/>
    <w:multiLevelType w:val="hybridMultilevel"/>
    <w:tmpl w:val="D388A906"/>
    <w:lvl w:ilvl="0" w:tplc="3A287868">
      <w:start w:val="3"/>
      <w:numFmt w:val="bullet"/>
      <w:lvlText w:val="-"/>
      <w:lvlJc w:val="left"/>
      <w:pPr>
        <w:ind w:left="720" w:hanging="360"/>
      </w:pPr>
      <w:rPr>
        <w:rFonts w:ascii="Sakkal Majalla" w:eastAsia="Times New Roman"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74065389"/>
    <w:multiLevelType w:val="multilevel"/>
    <w:tmpl w:val="FDEC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7535433D"/>
    <w:multiLevelType w:val="hybridMultilevel"/>
    <w:tmpl w:val="834A5484"/>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4"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75A21FC9"/>
    <w:multiLevelType w:val="hybridMultilevel"/>
    <w:tmpl w:val="41B4F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75D0085E"/>
    <w:multiLevelType w:val="hybridMultilevel"/>
    <w:tmpl w:val="C4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762831FA"/>
    <w:multiLevelType w:val="hybridMultilevel"/>
    <w:tmpl w:val="E7FA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76A03A8C"/>
    <w:multiLevelType w:val="multilevel"/>
    <w:tmpl w:val="9162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76F61EFF"/>
    <w:multiLevelType w:val="hybridMultilevel"/>
    <w:tmpl w:val="A0A44A7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776E1A5F"/>
    <w:multiLevelType w:val="hybridMultilevel"/>
    <w:tmpl w:val="8A903E54"/>
    <w:lvl w:ilvl="0" w:tplc="C6E83B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15:restartNumberingAfterBreak="0">
    <w:nsid w:val="77E678AC"/>
    <w:multiLevelType w:val="hybridMultilevel"/>
    <w:tmpl w:val="61161B3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15:restartNumberingAfterBreak="0">
    <w:nsid w:val="790577EE"/>
    <w:multiLevelType w:val="multilevel"/>
    <w:tmpl w:val="5E8A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793B11B0"/>
    <w:multiLevelType w:val="hybridMultilevel"/>
    <w:tmpl w:val="C36CA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79627A35"/>
    <w:multiLevelType w:val="hybridMultilevel"/>
    <w:tmpl w:val="8E549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79CA156D"/>
    <w:multiLevelType w:val="multilevel"/>
    <w:tmpl w:val="73C6D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0"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15:restartNumberingAfterBreak="0">
    <w:nsid w:val="7B583379"/>
    <w:multiLevelType w:val="hybridMultilevel"/>
    <w:tmpl w:val="B97AF1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15:restartNumberingAfterBreak="0">
    <w:nsid w:val="7D770B54"/>
    <w:multiLevelType w:val="multilevel"/>
    <w:tmpl w:val="9D44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7DF56869"/>
    <w:multiLevelType w:val="hybridMultilevel"/>
    <w:tmpl w:val="1D861D1A"/>
    <w:lvl w:ilvl="0" w:tplc="01126F5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7F8617A5"/>
    <w:multiLevelType w:val="multilevel"/>
    <w:tmpl w:val="AC281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7FEF508F"/>
    <w:multiLevelType w:val="multilevel"/>
    <w:tmpl w:val="82A2F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249"/>
  </w:num>
  <w:num w:numId="2" w16cid:durableId="1575317453">
    <w:abstractNumId w:val="218"/>
  </w:num>
  <w:num w:numId="3" w16cid:durableId="1874610632">
    <w:abstractNumId w:val="236"/>
  </w:num>
  <w:num w:numId="4" w16cid:durableId="1733118056">
    <w:abstractNumId w:val="162"/>
  </w:num>
  <w:num w:numId="5" w16cid:durableId="1298803821">
    <w:abstractNumId w:val="123"/>
  </w:num>
  <w:num w:numId="6" w16cid:durableId="8219348">
    <w:abstractNumId w:val="300"/>
  </w:num>
  <w:num w:numId="7" w16cid:durableId="1146626904">
    <w:abstractNumId w:val="92"/>
  </w:num>
  <w:num w:numId="8" w16cid:durableId="393285798">
    <w:abstractNumId w:val="33"/>
  </w:num>
  <w:num w:numId="9" w16cid:durableId="99498177">
    <w:abstractNumId w:val="71"/>
  </w:num>
  <w:num w:numId="10" w16cid:durableId="1894001311">
    <w:abstractNumId w:val="257"/>
  </w:num>
  <w:num w:numId="11" w16cid:durableId="1267495729">
    <w:abstractNumId w:val="319"/>
  </w:num>
  <w:num w:numId="12" w16cid:durableId="2054377930">
    <w:abstractNumId w:val="49"/>
  </w:num>
  <w:num w:numId="13" w16cid:durableId="6835829">
    <w:abstractNumId w:val="91"/>
  </w:num>
  <w:num w:numId="14" w16cid:durableId="1810974226">
    <w:abstractNumId w:val="188"/>
  </w:num>
  <w:num w:numId="15" w16cid:durableId="2017534370">
    <w:abstractNumId w:val="65"/>
  </w:num>
  <w:num w:numId="16" w16cid:durableId="1400523100">
    <w:abstractNumId w:val="103"/>
  </w:num>
  <w:num w:numId="17" w16cid:durableId="159932674">
    <w:abstractNumId w:val="82"/>
  </w:num>
  <w:num w:numId="18" w16cid:durableId="1589582282">
    <w:abstractNumId w:val="42"/>
  </w:num>
  <w:num w:numId="19" w16cid:durableId="1604343407">
    <w:abstractNumId w:val="59"/>
  </w:num>
  <w:num w:numId="20" w16cid:durableId="544414495">
    <w:abstractNumId w:val="143"/>
  </w:num>
  <w:num w:numId="21" w16cid:durableId="1168445999">
    <w:abstractNumId w:val="88"/>
  </w:num>
  <w:num w:numId="22" w16cid:durableId="853761623">
    <w:abstractNumId w:val="55"/>
  </w:num>
  <w:num w:numId="23" w16cid:durableId="871504848">
    <w:abstractNumId w:val="238"/>
  </w:num>
  <w:num w:numId="24" w16cid:durableId="305624732">
    <w:abstractNumId w:val="53"/>
  </w:num>
  <w:num w:numId="25" w16cid:durableId="1697460438">
    <w:abstractNumId w:val="121"/>
  </w:num>
  <w:num w:numId="26" w16cid:durableId="279147926">
    <w:abstractNumId w:val="232"/>
  </w:num>
  <w:num w:numId="27" w16cid:durableId="995182012">
    <w:abstractNumId w:val="291"/>
  </w:num>
  <w:num w:numId="28" w16cid:durableId="703868383">
    <w:abstractNumId w:val="48"/>
  </w:num>
  <w:num w:numId="29" w16cid:durableId="90585358">
    <w:abstractNumId w:val="45"/>
  </w:num>
  <w:num w:numId="30" w16cid:durableId="97992775">
    <w:abstractNumId w:val="96"/>
  </w:num>
  <w:num w:numId="31" w16cid:durableId="600845993">
    <w:abstractNumId w:val="171"/>
  </w:num>
  <w:num w:numId="32" w16cid:durableId="904413534">
    <w:abstractNumId w:val="295"/>
  </w:num>
  <w:num w:numId="33" w16cid:durableId="606428005">
    <w:abstractNumId w:val="311"/>
  </w:num>
  <w:num w:numId="34" w16cid:durableId="466581578">
    <w:abstractNumId w:val="195"/>
  </w:num>
  <w:num w:numId="35" w16cid:durableId="1123771748">
    <w:abstractNumId w:val="184"/>
  </w:num>
  <w:num w:numId="36" w16cid:durableId="1699089588">
    <w:abstractNumId w:val="214"/>
  </w:num>
  <w:num w:numId="37" w16cid:durableId="741369724">
    <w:abstractNumId w:val="282"/>
  </w:num>
  <w:num w:numId="38" w16cid:durableId="19747098">
    <w:abstractNumId w:val="299"/>
  </w:num>
  <w:num w:numId="39" w16cid:durableId="399133086">
    <w:abstractNumId w:val="44"/>
  </w:num>
  <w:num w:numId="40" w16cid:durableId="1324241138">
    <w:abstractNumId w:val="101"/>
  </w:num>
  <w:num w:numId="41" w16cid:durableId="548150928">
    <w:abstractNumId w:val="156"/>
  </w:num>
  <w:num w:numId="42" w16cid:durableId="1232042502">
    <w:abstractNumId w:val="76"/>
  </w:num>
  <w:num w:numId="43" w16cid:durableId="216086341">
    <w:abstractNumId w:val="160"/>
  </w:num>
  <w:num w:numId="44" w16cid:durableId="502166712">
    <w:abstractNumId w:val="3"/>
  </w:num>
  <w:num w:numId="45" w16cid:durableId="1871919714">
    <w:abstractNumId w:val="20"/>
  </w:num>
  <w:num w:numId="46" w16cid:durableId="259338005">
    <w:abstractNumId w:val="17"/>
  </w:num>
  <w:num w:numId="47" w16cid:durableId="74015859">
    <w:abstractNumId w:val="21"/>
  </w:num>
  <w:num w:numId="48" w16cid:durableId="1816021092">
    <w:abstractNumId w:val="14"/>
  </w:num>
  <w:num w:numId="49" w16cid:durableId="447312826">
    <w:abstractNumId w:val="320"/>
  </w:num>
  <w:num w:numId="50" w16cid:durableId="1074661924">
    <w:abstractNumId w:val="22"/>
  </w:num>
  <w:num w:numId="51" w16cid:durableId="711734886">
    <w:abstractNumId w:val="226"/>
  </w:num>
  <w:num w:numId="52" w16cid:durableId="1153375284">
    <w:abstractNumId w:val="182"/>
  </w:num>
  <w:num w:numId="53" w16cid:durableId="285353438">
    <w:abstractNumId w:val="289"/>
  </w:num>
  <w:num w:numId="54" w16cid:durableId="1650671443">
    <w:abstractNumId w:val="50"/>
  </w:num>
  <w:num w:numId="55" w16cid:durableId="1352873482">
    <w:abstractNumId w:val="118"/>
  </w:num>
  <w:num w:numId="56" w16cid:durableId="1578437670">
    <w:abstractNumId w:val="140"/>
  </w:num>
  <w:num w:numId="57" w16cid:durableId="1052313463">
    <w:abstractNumId w:val="90"/>
  </w:num>
  <w:num w:numId="58" w16cid:durableId="1451123914">
    <w:abstractNumId w:val="31"/>
  </w:num>
  <w:num w:numId="59" w16cid:durableId="822771066">
    <w:abstractNumId w:val="128"/>
  </w:num>
  <w:num w:numId="60" w16cid:durableId="725958321">
    <w:abstractNumId w:val="220"/>
  </w:num>
  <w:num w:numId="61" w16cid:durableId="984578760">
    <w:abstractNumId w:val="269"/>
  </w:num>
  <w:num w:numId="62" w16cid:durableId="2119137048">
    <w:abstractNumId w:val="97"/>
  </w:num>
  <w:num w:numId="63" w16cid:durableId="353003520">
    <w:abstractNumId w:val="108"/>
  </w:num>
  <w:num w:numId="64" w16cid:durableId="195390133">
    <w:abstractNumId w:val="304"/>
  </w:num>
  <w:num w:numId="65" w16cid:durableId="35936266">
    <w:abstractNumId w:val="58"/>
  </w:num>
  <w:num w:numId="66" w16cid:durableId="1419247723">
    <w:abstractNumId w:val="119"/>
  </w:num>
  <w:num w:numId="67" w16cid:durableId="1215115122">
    <w:abstractNumId w:val="83"/>
  </w:num>
  <w:num w:numId="68" w16cid:durableId="116878362">
    <w:abstractNumId w:val="270"/>
  </w:num>
  <w:num w:numId="69" w16cid:durableId="2079161581">
    <w:abstractNumId w:val="273"/>
  </w:num>
  <w:num w:numId="70" w16cid:durableId="729697911">
    <w:abstractNumId w:val="323"/>
  </w:num>
  <w:num w:numId="71" w16cid:durableId="4526291">
    <w:abstractNumId w:val="85"/>
  </w:num>
  <w:num w:numId="72" w16cid:durableId="1361663904">
    <w:abstractNumId w:val="164"/>
  </w:num>
  <w:num w:numId="73" w16cid:durableId="2031252453">
    <w:abstractNumId w:val="87"/>
  </w:num>
  <w:num w:numId="74" w16cid:durableId="661857353">
    <w:abstractNumId w:val="283"/>
  </w:num>
  <w:num w:numId="75" w16cid:durableId="538317066">
    <w:abstractNumId w:val="276"/>
  </w:num>
  <w:num w:numId="76" w16cid:durableId="1947040156">
    <w:abstractNumId w:val="301"/>
  </w:num>
  <w:num w:numId="77" w16cid:durableId="1668164734">
    <w:abstractNumId w:val="253"/>
  </w:num>
  <w:num w:numId="78" w16cid:durableId="282272903">
    <w:abstractNumId w:val="318"/>
  </w:num>
  <w:num w:numId="79" w16cid:durableId="1784615488">
    <w:abstractNumId w:val="117"/>
  </w:num>
  <w:num w:numId="80" w16cid:durableId="1169517330">
    <w:abstractNumId w:val="292"/>
  </w:num>
  <w:num w:numId="81" w16cid:durableId="1278416309">
    <w:abstractNumId w:val="293"/>
  </w:num>
  <w:num w:numId="82" w16cid:durableId="979529836">
    <w:abstractNumId w:val="248"/>
  </w:num>
  <w:num w:numId="83" w16cid:durableId="1634365429">
    <w:abstractNumId w:val="244"/>
  </w:num>
  <w:num w:numId="84" w16cid:durableId="1345093107">
    <w:abstractNumId w:val="137"/>
  </w:num>
  <w:num w:numId="85" w16cid:durableId="2117365241">
    <w:abstractNumId w:val="77"/>
  </w:num>
  <w:num w:numId="86" w16cid:durableId="1981156623">
    <w:abstractNumId w:val="263"/>
  </w:num>
  <w:num w:numId="87" w16cid:durableId="765266683">
    <w:abstractNumId w:val="209"/>
  </w:num>
  <w:num w:numId="88" w16cid:durableId="822041145">
    <w:abstractNumId w:val="68"/>
  </w:num>
  <w:num w:numId="89" w16cid:durableId="1205019280">
    <w:abstractNumId w:val="229"/>
  </w:num>
  <w:num w:numId="90" w16cid:durableId="747576559">
    <w:abstractNumId w:val="114"/>
  </w:num>
  <w:num w:numId="91" w16cid:durableId="1059401463">
    <w:abstractNumId w:val="104"/>
  </w:num>
  <w:num w:numId="92" w16cid:durableId="401149211">
    <w:abstractNumId w:val="326"/>
  </w:num>
  <w:num w:numId="93" w16cid:durableId="370232689">
    <w:abstractNumId w:val="284"/>
  </w:num>
  <w:num w:numId="94" w16cid:durableId="513344883">
    <w:abstractNumId w:val="152"/>
  </w:num>
  <w:num w:numId="95" w16cid:durableId="388505678">
    <w:abstractNumId w:val="196"/>
  </w:num>
  <w:num w:numId="96" w16cid:durableId="1896891576">
    <w:abstractNumId w:val="57"/>
  </w:num>
  <w:num w:numId="97" w16cid:durableId="29571278">
    <w:abstractNumId w:val="302"/>
  </w:num>
  <w:num w:numId="98" w16cid:durableId="782112829">
    <w:abstractNumId w:val="265"/>
  </w:num>
  <w:num w:numId="99" w16cid:durableId="1723476944">
    <w:abstractNumId w:val="157"/>
  </w:num>
  <w:num w:numId="100" w16cid:durableId="1815219472">
    <w:abstractNumId w:val="242"/>
  </w:num>
  <w:num w:numId="101" w16cid:durableId="1132407737">
    <w:abstractNumId w:val="325"/>
  </w:num>
  <w:num w:numId="102" w16cid:durableId="1001271660">
    <w:abstractNumId w:val="150"/>
  </w:num>
  <w:num w:numId="103" w16cid:durableId="1759980017">
    <w:abstractNumId w:val="179"/>
  </w:num>
  <w:num w:numId="104" w16cid:durableId="544487726">
    <w:abstractNumId w:val="316"/>
  </w:num>
  <w:num w:numId="105" w16cid:durableId="1331904953">
    <w:abstractNumId w:val="89"/>
  </w:num>
  <w:num w:numId="106" w16cid:durableId="1139692769">
    <w:abstractNumId w:val="168"/>
  </w:num>
  <w:num w:numId="107" w16cid:durableId="1927615366">
    <w:abstractNumId w:val="271"/>
  </w:num>
  <w:num w:numId="108" w16cid:durableId="496192168">
    <w:abstractNumId w:val="190"/>
  </w:num>
  <w:num w:numId="109" w16cid:durableId="1461612772">
    <w:abstractNumId w:val="191"/>
  </w:num>
  <w:num w:numId="110" w16cid:durableId="1032148737">
    <w:abstractNumId w:val="254"/>
  </w:num>
  <w:num w:numId="111" w16cid:durableId="1107382844">
    <w:abstractNumId w:val="23"/>
  </w:num>
  <w:num w:numId="112" w16cid:durableId="1165438032">
    <w:abstractNumId w:val="106"/>
  </w:num>
  <w:num w:numId="113" w16cid:durableId="964853047">
    <w:abstractNumId w:val="212"/>
  </w:num>
  <w:num w:numId="114" w16cid:durableId="1255095443">
    <w:abstractNumId w:val="67"/>
  </w:num>
  <w:num w:numId="115" w16cid:durableId="1578786054">
    <w:abstractNumId w:val="125"/>
  </w:num>
  <w:num w:numId="116" w16cid:durableId="403649946">
    <w:abstractNumId w:val="255"/>
  </w:num>
  <w:num w:numId="117" w16cid:durableId="967468965">
    <w:abstractNumId w:val="268"/>
  </w:num>
  <w:num w:numId="118" w16cid:durableId="1154101380">
    <w:abstractNumId w:val="25"/>
  </w:num>
  <w:num w:numId="119" w16cid:durableId="374037871">
    <w:abstractNumId w:val="197"/>
  </w:num>
  <w:num w:numId="120" w16cid:durableId="1043090967">
    <w:abstractNumId w:val="84"/>
  </w:num>
  <w:num w:numId="121" w16cid:durableId="374546284">
    <w:abstractNumId w:val="64"/>
  </w:num>
  <w:num w:numId="122" w16cid:durableId="860509153">
    <w:abstractNumId w:val="115"/>
  </w:num>
  <w:num w:numId="123" w16cid:durableId="1277299388">
    <w:abstractNumId w:val="277"/>
  </w:num>
  <w:num w:numId="124" w16cid:durableId="2129274426">
    <w:abstractNumId w:val="95"/>
  </w:num>
  <w:num w:numId="125" w16cid:durableId="475491531">
    <w:abstractNumId w:val="287"/>
  </w:num>
  <w:num w:numId="126" w16cid:durableId="2051150476">
    <w:abstractNumId w:val="145"/>
  </w:num>
  <w:num w:numId="127" w16cid:durableId="1422333786">
    <w:abstractNumId w:val="297"/>
  </w:num>
  <w:num w:numId="128" w16cid:durableId="434636565">
    <w:abstractNumId w:val="135"/>
  </w:num>
  <w:num w:numId="129" w16cid:durableId="2130003444">
    <w:abstractNumId w:val="170"/>
  </w:num>
  <w:num w:numId="130" w16cid:durableId="1771388164">
    <w:abstractNumId w:val="35"/>
  </w:num>
  <w:num w:numId="131" w16cid:durableId="1798640261">
    <w:abstractNumId w:val="155"/>
  </w:num>
  <w:num w:numId="132" w16cid:durableId="1307854106">
    <w:abstractNumId w:val="134"/>
  </w:num>
  <w:num w:numId="133" w16cid:durableId="1112167642">
    <w:abstractNumId w:val="204"/>
  </w:num>
  <w:num w:numId="134" w16cid:durableId="130635351">
    <w:abstractNumId w:val="120"/>
  </w:num>
  <w:num w:numId="135" w16cid:durableId="842862361">
    <w:abstractNumId w:val="274"/>
  </w:num>
  <w:num w:numId="136" w16cid:durableId="38476864">
    <w:abstractNumId w:val="231"/>
  </w:num>
  <w:num w:numId="137" w16cid:durableId="1047340216">
    <w:abstractNumId w:val="40"/>
  </w:num>
  <w:num w:numId="138" w16cid:durableId="1991906278">
    <w:abstractNumId w:val="193"/>
  </w:num>
  <w:num w:numId="139" w16cid:durableId="807745399">
    <w:abstractNumId w:val="81"/>
  </w:num>
  <w:num w:numId="140" w16cid:durableId="57748662">
    <w:abstractNumId w:val="98"/>
  </w:num>
  <w:num w:numId="141" w16cid:durableId="1535384821">
    <w:abstractNumId w:val="294"/>
  </w:num>
  <w:num w:numId="142" w16cid:durableId="679239547">
    <w:abstractNumId w:val="38"/>
  </w:num>
  <w:num w:numId="143" w16cid:durableId="669909374">
    <w:abstractNumId w:val="107"/>
  </w:num>
  <w:num w:numId="144" w16cid:durableId="1460223748">
    <w:abstractNumId w:val="213"/>
  </w:num>
  <w:num w:numId="145" w16cid:durableId="2121411315">
    <w:abstractNumId w:val="163"/>
  </w:num>
  <w:num w:numId="146" w16cid:durableId="1911497774">
    <w:abstractNumId w:val="132"/>
  </w:num>
  <w:num w:numId="147" w16cid:durableId="1583026970">
    <w:abstractNumId w:val="1"/>
  </w:num>
  <w:num w:numId="148" w16cid:durableId="909382880">
    <w:abstractNumId w:val="0"/>
  </w:num>
  <w:num w:numId="149" w16cid:durableId="1056199688">
    <w:abstractNumId w:val="2"/>
  </w:num>
  <w:num w:numId="150" w16cid:durableId="1503158605">
    <w:abstractNumId w:val="130"/>
  </w:num>
  <w:num w:numId="151" w16cid:durableId="1179471169">
    <w:abstractNumId w:val="37"/>
  </w:num>
  <w:num w:numId="152" w16cid:durableId="1604797407">
    <w:abstractNumId w:val="4"/>
  </w:num>
  <w:num w:numId="153" w16cid:durableId="1922568646">
    <w:abstractNumId w:val="72"/>
  </w:num>
  <w:num w:numId="154" w16cid:durableId="152452513">
    <w:abstractNumId w:val="165"/>
  </w:num>
  <w:num w:numId="155" w16cid:durableId="1063334167">
    <w:abstractNumId w:val="303"/>
  </w:num>
  <w:num w:numId="156" w16cid:durableId="887839773">
    <w:abstractNumId w:val="240"/>
  </w:num>
  <w:num w:numId="157" w16cid:durableId="1257053521">
    <w:abstractNumId w:val="24"/>
  </w:num>
  <w:num w:numId="158" w16cid:durableId="120463204">
    <w:abstractNumId w:val="279"/>
  </w:num>
  <w:num w:numId="159" w16cid:durableId="945700024">
    <w:abstractNumId w:val="309"/>
  </w:num>
  <w:num w:numId="160" w16cid:durableId="330304367">
    <w:abstractNumId w:val="139"/>
  </w:num>
  <w:num w:numId="161" w16cid:durableId="276523326">
    <w:abstractNumId w:val="246"/>
  </w:num>
  <w:num w:numId="162" w16cid:durableId="344476474">
    <w:abstractNumId w:val="138"/>
  </w:num>
  <w:num w:numId="163" w16cid:durableId="1042362445">
    <w:abstractNumId w:val="272"/>
  </w:num>
  <w:num w:numId="164" w16cid:durableId="1847361065">
    <w:abstractNumId w:val="205"/>
  </w:num>
  <w:num w:numId="165" w16cid:durableId="808477455">
    <w:abstractNumId w:val="183"/>
  </w:num>
  <w:num w:numId="166" w16cid:durableId="616060478">
    <w:abstractNumId w:val="308"/>
  </w:num>
  <w:num w:numId="167" w16cid:durableId="1235893893">
    <w:abstractNumId w:val="141"/>
  </w:num>
  <w:num w:numId="168" w16cid:durableId="443154860">
    <w:abstractNumId w:val="241"/>
  </w:num>
  <w:num w:numId="169" w16cid:durableId="1039470015">
    <w:abstractNumId w:val="217"/>
  </w:num>
  <w:num w:numId="170" w16cid:durableId="1996641627">
    <w:abstractNumId w:val="27"/>
  </w:num>
  <w:num w:numId="171" w16cid:durableId="600842819">
    <w:abstractNumId w:val="105"/>
  </w:num>
  <w:num w:numId="172" w16cid:durableId="1031607537">
    <w:abstractNumId w:val="324"/>
  </w:num>
  <w:num w:numId="173" w16cid:durableId="462967604">
    <w:abstractNumId w:val="206"/>
  </w:num>
  <w:num w:numId="174" w16cid:durableId="330377668">
    <w:abstractNumId w:val="159"/>
  </w:num>
  <w:num w:numId="175" w16cid:durableId="1223298554">
    <w:abstractNumId w:val="278"/>
  </w:num>
  <w:num w:numId="176" w16cid:durableId="2133136885">
    <w:abstractNumId w:val="169"/>
  </w:num>
  <w:num w:numId="177" w16cid:durableId="1933051403">
    <w:abstractNumId w:val="172"/>
  </w:num>
  <w:num w:numId="178" w16cid:durableId="1339310167">
    <w:abstractNumId w:val="41"/>
  </w:num>
  <w:num w:numId="179" w16cid:durableId="568610180">
    <w:abstractNumId w:val="5"/>
  </w:num>
  <w:num w:numId="180" w16cid:durableId="1116751743">
    <w:abstractNumId w:val="15"/>
  </w:num>
  <w:num w:numId="181" w16cid:durableId="658966751">
    <w:abstractNumId w:val="12"/>
  </w:num>
  <w:num w:numId="182" w16cid:durableId="1981376993">
    <w:abstractNumId w:val="19"/>
  </w:num>
  <w:num w:numId="183" w16cid:durableId="155075205">
    <w:abstractNumId w:val="210"/>
  </w:num>
  <w:num w:numId="184" w16cid:durableId="2080516102">
    <w:abstractNumId w:val="8"/>
  </w:num>
  <w:num w:numId="185" w16cid:durableId="795682728">
    <w:abstractNumId w:val="230"/>
  </w:num>
  <w:num w:numId="186" w16cid:durableId="1633516204">
    <w:abstractNumId w:val="6"/>
  </w:num>
  <w:num w:numId="187" w16cid:durableId="1883327185">
    <w:abstractNumId w:val="7"/>
  </w:num>
  <w:num w:numId="188" w16cid:durableId="1893037335">
    <w:abstractNumId w:val="9"/>
  </w:num>
  <w:num w:numId="189" w16cid:durableId="37753066">
    <w:abstractNumId w:val="13"/>
  </w:num>
  <w:num w:numId="190" w16cid:durableId="813638115">
    <w:abstractNumId w:val="10"/>
  </w:num>
  <w:num w:numId="191" w16cid:durableId="1341541193">
    <w:abstractNumId w:val="18"/>
  </w:num>
  <w:num w:numId="192" w16cid:durableId="423965729">
    <w:abstractNumId w:val="11"/>
  </w:num>
  <w:num w:numId="193" w16cid:durableId="598834511">
    <w:abstractNumId w:val="16"/>
  </w:num>
  <w:num w:numId="194" w16cid:durableId="791173940">
    <w:abstractNumId w:val="32"/>
  </w:num>
  <w:num w:numId="195" w16cid:durableId="1850750102">
    <w:abstractNumId w:val="122"/>
  </w:num>
  <w:num w:numId="196" w16cid:durableId="1300259967">
    <w:abstractNumId w:val="158"/>
  </w:num>
  <w:num w:numId="197" w16cid:durableId="1207792288">
    <w:abstractNumId w:val="239"/>
  </w:num>
  <w:num w:numId="198" w16cid:durableId="340743014">
    <w:abstractNumId w:val="262"/>
  </w:num>
  <w:num w:numId="199" w16cid:durableId="1277835390">
    <w:abstractNumId w:val="178"/>
  </w:num>
  <w:num w:numId="200" w16cid:durableId="453525109">
    <w:abstractNumId w:val="247"/>
  </w:num>
  <w:num w:numId="201" w16cid:durableId="227958495">
    <w:abstractNumId w:val="208"/>
  </w:num>
  <w:num w:numId="202" w16cid:durableId="1923681472">
    <w:abstractNumId w:val="228"/>
  </w:num>
  <w:num w:numId="203" w16cid:durableId="829562842">
    <w:abstractNumId w:val="215"/>
  </w:num>
  <w:num w:numId="204" w16cid:durableId="2038040517">
    <w:abstractNumId w:val="180"/>
  </w:num>
  <w:num w:numId="205" w16cid:durableId="10953350">
    <w:abstractNumId w:val="167"/>
  </w:num>
  <w:num w:numId="206" w16cid:durableId="1428696486">
    <w:abstractNumId w:val="166"/>
  </w:num>
  <w:num w:numId="207" w16cid:durableId="1824354243">
    <w:abstractNumId w:val="322"/>
  </w:num>
  <w:num w:numId="208" w16cid:durableId="414517346">
    <w:abstractNumId w:val="221"/>
  </w:num>
  <w:num w:numId="209" w16cid:durableId="415133111">
    <w:abstractNumId w:val="250"/>
  </w:num>
  <w:num w:numId="210" w16cid:durableId="733813606">
    <w:abstractNumId w:val="243"/>
  </w:num>
  <w:num w:numId="211" w16cid:durableId="1040738687">
    <w:abstractNumId w:val="78"/>
  </w:num>
  <w:num w:numId="212" w16cid:durableId="1381593073">
    <w:abstractNumId w:val="177"/>
  </w:num>
  <w:num w:numId="213" w16cid:durableId="1859612519">
    <w:abstractNumId w:val="60"/>
  </w:num>
  <w:num w:numId="214" w16cid:durableId="1230575602">
    <w:abstractNumId w:val="306"/>
  </w:num>
  <w:num w:numId="215" w16cid:durableId="989940002">
    <w:abstractNumId w:val="281"/>
  </w:num>
  <w:num w:numId="216" w16cid:durableId="2035382230">
    <w:abstractNumId w:val="202"/>
  </w:num>
  <w:num w:numId="217" w16cid:durableId="2103259588">
    <w:abstractNumId w:val="111"/>
  </w:num>
  <w:num w:numId="218" w16cid:durableId="348261395">
    <w:abstractNumId w:val="234"/>
  </w:num>
  <w:num w:numId="219" w16cid:durableId="504175172">
    <w:abstractNumId w:val="312"/>
  </w:num>
  <w:num w:numId="220" w16cid:durableId="1997294623">
    <w:abstractNumId w:val="307"/>
  </w:num>
  <w:num w:numId="221" w16cid:durableId="388694039">
    <w:abstractNumId w:val="146"/>
  </w:num>
  <w:num w:numId="222" w16cid:durableId="595941179">
    <w:abstractNumId w:val="126"/>
  </w:num>
  <w:num w:numId="223" w16cid:durableId="182210467">
    <w:abstractNumId w:val="222"/>
  </w:num>
  <w:num w:numId="224" w16cid:durableId="1778331243">
    <w:abstractNumId w:val="94"/>
  </w:num>
  <w:num w:numId="225" w16cid:durableId="1086880695">
    <w:abstractNumId w:val="321"/>
  </w:num>
  <w:num w:numId="226" w16cid:durableId="777407980">
    <w:abstractNumId w:val="129"/>
  </w:num>
  <w:num w:numId="227" w16cid:durableId="770206527">
    <w:abstractNumId w:val="62"/>
  </w:num>
  <w:num w:numId="228" w16cid:durableId="2041082562">
    <w:abstractNumId w:val="176"/>
  </w:num>
  <w:num w:numId="229" w16cid:durableId="585187763">
    <w:abstractNumId w:val="192"/>
  </w:num>
  <w:num w:numId="230" w16cid:durableId="1656453606">
    <w:abstractNumId w:val="211"/>
  </w:num>
  <w:num w:numId="231" w16cid:durableId="2010980429">
    <w:abstractNumId w:val="298"/>
  </w:num>
  <w:num w:numId="232" w16cid:durableId="1929341881">
    <w:abstractNumId w:val="267"/>
  </w:num>
  <w:num w:numId="233" w16cid:durableId="1761098932">
    <w:abstractNumId w:val="124"/>
  </w:num>
  <w:num w:numId="234" w16cid:durableId="733239075">
    <w:abstractNumId w:val="61"/>
  </w:num>
  <w:num w:numId="235" w16cid:durableId="1640846280">
    <w:abstractNumId w:val="63"/>
  </w:num>
  <w:num w:numId="236" w16cid:durableId="218982670">
    <w:abstractNumId w:val="52"/>
  </w:num>
  <w:num w:numId="237" w16cid:durableId="134685801">
    <w:abstractNumId w:val="285"/>
  </w:num>
  <w:num w:numId="238" w16cid:durableId="525754948">
    <w:abstractNumId w:val="305"/>
  </w:num>
  <w:num w:numId="239" w16cid:durableId="805467361">
    <w:abstractNumId w:val="110"/>
  </w:num>
  <w:num w:numId="240" w16cid:durableId="781806375">
    <w:abstractNumId w:val="225"/>
  </w:num>
  <w:num w:numId="241" w16cid:durableId="247882945">
    <w:abstractNumId w:val="56"/>
  </w:num>
  <w:num w:numId="242" w16cid:durableId="1360742282">
    <w:abstractNumId w:val="251"/>
  </w:num>
  <w:num w:numId="243" w16cid:durableId="1541087667">
    <w:abstractNumId w:val="36"/>
  </w:num>
  <w:num w:numId="244" w16cid:durableId="334915975">
    <w:abstractNumId w:val="102"/>
  </w:num>
  <w:num w:numId="245" w16cid:durableId="981618238">
    <w:abstractNumId w:val="315"/>
  </w:num>
  <w:num w:numId="246" w16cid:durableId="396906252">
    <w:abstractNumId w:val="198"/>
  </w:num>
  <w:num w:numId="247" w16cid:durableId="131362416">
    <w:abstractNumId w:val="86"/>
  </w:num>
  <w:num w:numId="248" w16cid:durableId="1788968348">
    <w:abstractNumId w:val="93"/>
  </w:num>
  <w:num w:numId="249" w16cid:durableId="101075080">
    <w:abstractNumId w:val="174"/>
  </w:num>
  <w:num w:numId="250" w16cid:durableId="1148786101">
    <w:abstractNumId w:val="313"/>
  </w:num>
  <w:num w:numId="251" w16cid:durableId="2105109324">
    <w:abstractNumId w:val="34"/>
  </w:num>
  <w:num w:numId="252" w16cid:durableId="1409887388">
    <w:abstractNumId w:val="175"/>
  </w:num>
  <w:num w:numId="253" w16cid:durableId="1992521830">
    <w:abstractNumId w:val="151"/>
  </w:num>
  <w:num w:numId="254" w16cid:durableId="1405908977">
    <w:abstractNumId w:val="112"/>
  </w:num>
  <w:num w:numId="255" w16cid:durableId="936332330">
    <w:abstractNumId w:val="173"/>
  </w:num>
  <w:num w:numId="256" w16cid:durableId="817645927">
    <w:abstractNumId w:val="237"/>
  </w:num>
  <w:num w:numId="257" w16cid:durableId="1843231552">
    <w:abstractNumId w:val="109"/>
  </w:num>
  <w:num w:numId="258" w16cid:durableId="484400810">
    <w:abstractNumId w:val="256"/>
  </w:num>
  <w:num w:numId="259" w16cid:durableId="1640383997">
    <w:abstractNumId w:val="99"/>
  </w:num>
  <w:num w:numId="260" w16cid:durableId="322198154">
    <w:abstractNumId w:val="199"/>
  </w:num>
  <w:num w:numId="261" w16cid:durableId="667831927">
    <w:abstractNumId w:val="144"/>
  </w:num>
  <w:num w:numId="262" w16cid:durableId="91168048">
    <w:abstractNumId w:val="261"/>
  </w:num>
  <w:num w:numId="263" w16cid:durableId="1480805978">
    <w:abstractNumId w:val="187"/>
  </w:num>
  <w:num w:numId="264" w16cid:durableId="1078408564">
    <w:abstractNumId w:val="201"/>
  </w:num>
  <w:num w:numId="265" w16cid:durableId="591864857">
    <w:abstractNumId w:val="29"/>
  </w:num>
  <w:num w:numId="266" w16cid:durableId="400367825">
    <w:abstractNumId w:val="54"/>
  </w:num>
  <w:num w:numId="267" w16cid:durableId="2131362011">
    <w:abstractNumId w:val="30"/>
  </w:num>
  <w:num w:numId="268" w16cid:durableId="2103715803">
    <w:abstractNumId w:val="327"/>
  </w:num>
  <w:num w:numId="269" w16cid:durableId="245768740">
    <w:abstractNumId w:val="136"/>
  </w:num>
  <w:num w:numId="270" w16cid:durableId="225997180">
    <w:abstractNumId w:val="264"/>
  </w:num>
  <w:num w:numId="271" w16cid:durableId="2011449360">
    <w:abstractNumId w:val="113"/>
  </w:num>
  <w:num w:numId="272" w16cid:durableId="1410493902">
    <w:abstractNumId w:val="296"/>
  </w:num>
  <w:num w:numId="273" w16cid:durableId="124273580">
    <w:abstractNumId w:val="259"/>
  </w:num>
  <w:num w:numId="274" w16cid:durableId="1087462398">
    <w:abstractNumId w:val="73"/>
  </w:num>
  <w:num w:numId="275" w16cid:durableId="636952746">
    <w:abstractNumId w:val="133"/>
  </w:num>
  <w:num w:numId="276" w16cid:durableId="435059506">
    <w:abstractNumId w:val="28"/>
  </w:num>
  <w:num w:numId="277" w16cid:durableId="1458912758">
    <w:abstractNumId w:val="266"/>
  </w:num>
  <w:num w:numId="278" w16cid:durableId="402024416">
    <w:abstractNumId w:val="181"/>
  </w:num>
  <w:num w:numId="279" w16cid:durableId="1609585074">
    <w:abstractNumId w:val="66"/>
  </w:num>
  <w:num w:numId="280" w16cid:durableId="1317028922">
    <w:abstractNumId w:val="79"/>
  </w:num>
  <w:num w:numId="281" w16cid:durableId="745303538">
    <w:abstractNumId w:val="280"/>
  </w:num>
  <w:num w:numId="282" w16cid:durableId="958726476">
    <w:abstractNumId w:val="74"/>
  </w:num>
  <w:num w:numId="283" w16cid:durableId="565607447">
    <w:abstractNumId w:val="39"/>
  </w:num>
  <w:num w:numId="284" w16cid:durableId="1501238083">
    <w:abstractNumId w:val="194"/>
  </w:num>
  <w:num w:numId="285" w16cid:durableId="2026591241">
    <w:abstractNumId w:val="154"/>
  </w:num>
  <w:num w:numId="286" w16cid:durableId="2129348714">
    <w:abstractNumId w:val="153"/>
  </w:num>
  <w:num w:numId="287" w16cid:durableId="662976934">
    <w:abstractNumId w:val="149"/>
  </w:num>
  <w:num w:numId="288" w16cid:durableId="986324161">
    <w:abstractNumId w:val="189"/>
  </w:num>
  <w:num w:numId="289" w16cid:durableId="1322612660">
    <w:abstractNumId w:val="328"/>
  </w:num>
  <w:num w:numId="290" w16cid:durableId="176620114">
    <w:abstractNumId w:val="185"/>
  </w:num>
  <w:num w:numId="291" w16cid:durableId="1589538769">
    <w:abstractNumId w:val="100"/>
  </w:num>
  <w:num w:numId="292" w16cid:durableId="1103917901">
    <w:abstractNumId w:val="69"/>
  </w:num>
  <w:num w:numId="293" w16cid:durableId="1151485925">
    <w:abstractNumId w:val="258"/>
  </w:num>
  <w:num w:numId="294" w16cid:durableId="578517654">
    <w:abstractNumId w:val="317"/>
  </w:num>
  <w:num w:numId="295" w16cid:durableId="536626667">
    <w:abstractNumId w:val="43"/>
  </w:num>
  <w:num w:numId="296" w16cid:durableId="527258377">
    <w:abstractNumId w:val="203"/>
  </w:num>
  <w:num w:numId="297" w16cid:durableId="854273983">
    <w:abstractNumId w:val="310"/>
  </w:num>
  <w:num w:numId="298" w16cid:durableId="591940541">
    <w:abstractNumId w:val="286"/>
  </w:num>
  <w:num w:numId="299" w16cid:durableId="614361183">
    <w:abstractNumId w:val="47"/>
  </w:num>
  <w:num w:numId="300" w16cid:durableId="1030035565">
    <w:abstractNumId w:val="186"/>
  </w:num>
  <w:num w:numId="301" w16cid:durableId="1927421671">
    <w:abstractNumId w:val="51"/>
  </w:num>
  <w:num w:numId="302" w16cid:durableId="4063840">
    <w:abstractNumId w:val="290"/>
  </w:num>
  <w:num w:numId="303" w16cid:durableId="1053894970">
    <w:abstractNumId w:val="219"/>
  </w:num>
  <w:num w:numId="304" w16cid:durableId="19086701">
    <w:abstractNumId w:val="216"/>
  </w:num>
  <w:num w:numId="305" w16cid:durableId="483132755">
    <w:abstractNumId w:val="288"/>
  </w:num>
  <w:num w:numId="306" w16cid:durableId="1338966526">
    <w:abstractNumId w:val="131"/>
  </w:num>
  <w:num w:numId="307" w16cid:durableId="423573351">
    <w:abstractNumId w:val="233"/>
  </w:num>
  <w:num w:numId="308" w16cid:durableId="1815442844">
    <w:abstractNumId w:val="148"/>
  </w:num>
  <w:num w:numId="309" w16cid:durableId="1569920158">
    <w:abstractNumId w:val="161"/>
  </w:num>
  <w:num w:numId="310" w16cid:durableId="703596168">
    <w:abstractNumId w:val="200"/>
  </w:num>
  <w:num w:numId="311" w16cid:durableId="540245327">
    <w:abstractNumId w:val="46"/>
  </w:num>
  <w:num w:numId="312" w16cid:durableId="290868274">
    <w:abstractNumId w:val="127"/>
  </w:num>
  <w:num w:numId="313" w16cid:durableId="457799199">
    <w:abstractNumId w:val="314"/>
  </w:num>
  <w:num w:numId="314" w16cid:durableId="678315488">
    <w:abstractNumId w:val="235"/>
  </w:num>
  <w:num w:numId="315" w16cid:durableId="646664598">
    <w:abstractNumId w:val="275"/>
  </w:num>
  <w:num w:numId="316" w16cid:durableId="958997430">
    <w:abstractNumId w:val="224"/>
  </w:num>
  <w:num w:numId="317" w16cid:durableId="24648069">
    <w:abstractNumId w:val="142"/>
  </w:num>
  <w:num w:numId="318" w16cid:durableId="330186406">
    <w:abstractNumId w:val="80"/>
  </w:num>
  <w:num w:numId="319" w16cid:durableId="1847859887">
    <w:abstractNumId w:val="227"/>
  </w:num>
  <w:num w:numId="320" w16cid:durableId="405613203">
    <w:abstractNumId w:val="26"/>
  </w:num>
  <w:num w:numId="321" w16cid:durableId="1710491058">
    <w:abstractNumId w:val="116"/>
  </w:num>
  <w:num w:numId="322" w16cid:durableId="1635520982">
    <w:abstractNumId w:val="207"/>
  </w:num>
  <w:num w:numId="323" w16cid:durableId="1864899349">
    <w:abstractNumId w:val="75"/>
  </w:num>
  <w:num w:numId="324" w16cid:durableId="398868877">
    <w:abstractNumId w:val="223"/>
  </w:num>
  <w:num w:numId="325" w16cid:durableId="1534071135">
    <w:abstractNumId w:val="252"/>
  </w:num>
  <w:num w:numId="326" w16cid:durableId="2040423744">
    <w:abstractNumId w:val="245"/>
  </w:num>
  <w:num w:numId="327" w16cid:durableId="183255411">
    <w:abstractNumId w:val="70"/>
  </w:num>
  <w:num w:numId="328" w16cid:durableId="1993947523">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73317"/>
    <w:rsid w:val="000926BE"/>
    <w:rsid w:val="000B3863"/>
    <w:rsid w:val="000D73A3"/>
    <w:rsid w:val="00110FFC"/>
    <w:rsid w:val="001170D4"/>
    <w:rsid w:val="00125031"/>
    <w:rsid w:val="0015701C"/>
    <w:rsid w:val="00170579"/>
    <w:rsid w:val="00173399"/>
    <w:rsid w:val="001876BD"/>
    <w:rsid w:val="00221157"/>
    <w:rsid w:val="00255994"/>
    <w:rsid w:val="002836A2"/>
    <w:rsid w:val="00287ADB"/>
    <w:rsid w:val="00287E9D"/>
    <w:rsid w:val="002D2576"/>
    <w:rsid w:val="002E5015"/>
    <w:rsid w:val="00323154"/>
    <w:rsid w:val="003679B2"/>
    <w:rsid w:val="003C02C5"/>
    <w:rsid w:val="003F41B4"/>
    <w:rsid w:val="00430E48"/>
    <w:rsid w:val="00432F50"/>
    <w:rsid w:val="0043455E"/>
    <w:rsid w:val="00435ABE"/>
    <w:rsid w:val="004766AE"/>
    <w:rsid w:val="00482A7A"/>
    <w:rsid w:val="004A11B4"/>
    <w:rsid w:val="004B3965"/>
    <w:rsid w:val="004B44C4"/>
    <w:rsid w:val="00500508"/>
    <w:rsid w:val="00583837"/>
    <w:rsid w:val="005938C9"/>
    <w:rsid w:val="005A2FBB"/>
    <w:rsid w:val="005A6BF2"/>
    <w:rsid w:val="006033B5"/>
    <w:rsid w:val="00606D8F"/>
    <w:rsid w:val="00624688"/>
    <w:rsid w:val="0063471B"/>
    <w:rsid w:val="006658B2"/>
    <w:rsid w:val="00666126"/>
    <w:rsid w:val="00683C54"/>
    <w:rsid w:val="00696746"/>
    <w:rsid w:val="006B5DE5"/>
    <w:rsid w:val="006E6094"/>
    <w:rsid w:val="006F0B1E"/>
    <w:rsid w:val="007312FA"/>
    <w:rsid w:val="007D1979"/>
    <w:rsid w:val="007F3379"/>
    <w:rsid w:val="00805A6C"/>
    <w:rsid w:val="008107F8"/>
    <w:rsid w:val="00872B53"/>
    <w:rsid w:val="008B1C47"/>
    <w:rsid w:val="008C5B47"/>
    <w:rsid w:val="008E195E"/>
    <w:rsid w:val="008E4541"/>
    <w:rsid w:val="00903684"/>
    <w:rsid w:val="00924EC8"/>
    <w:rsid w:val="00936593"/>
    <w:rsid w:val="0094365F"/>
    <w:rsid w:val="00971660"/>
    <w:rsid w:val="00981077"/>
    <w:rsid w:val="00986C54"/>
    <w:rsid w:val="009B74F3"/>
    <w:rsid w:val="00A54477"/>
    <w:rsid w:val="00A72DE2"/>
    <w:rsid w:val="00A83639"/>
    <w:rsid w:val="00A924C2"/>
    <w:rsid w:val="00AA3C6E"/>
    <w:rsid w:val="00AA3E11"/>
    <w:rsid w:val="00AC7338"/>
    <w:rsid w:val="00AE3DA0"/>
    <w:rsid w:val="00B00CD2"/>
    <w:rsid w:val="00B35A0B"/>
    <w:rsid w:val="00B41DE9"/>
    <w:rsid w:val="00B576C1"/>
    <w:rsid w:val="00B8287C"/>
    <w:rsid w:val="00BC1401"/>
    <w:rsid w:val="00BC65A3"/>
    <w:rsid w:val="00C51CB1"/>
    <w:rsid w:val="00C6691C"/>
    <w:rsid w:val="00C85074"/>
    <w:rsid w:val="00CB0907"/>
    <w:rsid w:val="00CB3AF6"/>
    <w:rsid w:val="00CD0478"/>
    <w:rsid w:val="00D22149"/>
    <w:rsid w:val="00D32359"/>
    <w:rsid w:val="00D342C0"/>
    <w:rsid w:val="00DD4D75"/>
    <w:rsid w:val="00E13422"/>
    <w:rsid w:val="00E3480F"/>
    <w:rsid w:val="00E41613"/>
    <w:rsid w:val="00E43809"/>
    <w:rsid w:val="00E65175"/>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s>
</file>

<file path=customXml/itemProps1.xml><?xml version="1.0" encoding="utf-8"?>
<ds:datastoreItem xmlns:ds="http://schemas.openxmlformats.org/officeDocument/2006/customXml" ds:itemID="{CF0B9EE7-10EF-4FAF-9A97-5CC6512E7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22</Pages>
  <Words>5088</Words>
  <Characters>29005</Characters>
  <Application>Microsoft Office Word</Application>
  <DocSecurity>0</DocSecurity>
  <Lines>241</Lines>
  <Paragraphs>68</Paragraphs>
  <ScaleCrop>false</ScaleCrop>
  <Company/>
  <LinksUpToDate>false</LinksUpToDate>
  <CharactersWithSpaces>34025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37</cp:revision>
  <dcterms:created xsi:type="dcterms:W3CDTF">2025-12-07T01:58:00Z</dcterms:created>
  <dcterms:modified xsi:type="dcterms:W3CDTF">2026-03-14T14:14:00Z</dcterms:modified>
</cp:coreProperties>
</file>