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44FA444D" w:rsidR="009125CE" w:rsidRPr="00176FD7" w:rsidRDefault="00176FD7" w:rsidP="00176FD7">
      <w:pPr>
        <w:spacing w:before="100" w:beforeAutospacing="1" w:after="100" w:afterAutospacing="1" w:line="360" w:lineRule="auto"/>
        <w:ind w:hanging="2"/>
        <w:jc w:val="both"/>
        <w:rPr>
          <w:rFonts w:ascii="Sakkal Majalla" w:hAnsi="Sakkal Majalla" w:cs="Sakkal Majalla"/>
          <w:b/>
          <w:bCs/>
          <w:sz w:val="36"/>
          <w:szCs w:val="36"/>
          <w:lang w:bidi="ar-EG"/>
        </w:rPr>
      </w:pPr>
      <w:r w:rsidRPr="00176FD7">
        <w:rPr>
          <w:rFonts w:ascii="Sakkal Majalla" w:hAnsi="Sakkal Majalla" w:cs="Sakkal Majalla"/>
          <w:b/>
          <w:bCs/>
          <w:noProof/>
          <w:sz w:val="36"/>
          <w:szCs w:val="36"/>
        </w:rPr>
        <w:drawing>
          <wp:anchor distT="0" distB="0" distL="114300" distR="114300" simplePos="0" relativeHeight="251656192" behindDoc="0" locked="0" layoutInCell="1" allowOverlap="1" wp14:anchorId="4117FFF0" wp14:editId="5656DBB1">
            <wp:simplePos x="0" y="0"/>
            <wp:positionH relativeFrom="margin">
              <wp:align>left</wp:align>
            </wp:positionH>
            <wp:positionV relativeFrom="margin">
              <wp:posOffset>-209550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176FD7">
        <w:rPr>
          <w:rFonts w:ascii="Sakkal Majalla" w:hAnsi="Sakkal Majalla" w:cs="Sakkal Majalla"/>
          <w:b/>
          <w:bCs/>
          <w:sz w:val="36"/>
          <w:szCs w:val="36"/>
          <w:rtl/>
          <w:lang w:bidi="ar-EG"/>
        </w:rPr>
        <w:t xml:space="preserve">جامعة ميدأوشن </w:t>
      </w:r>
    </w:p>
    <w:p w14:paraId="1E957002" w14:textId="459374F2" w:rsidR="00F546CE" w:rsidRPr="00176FD7" w:rsidRDefault="009125CE" w:rsidP="00176FD7">
      <w:pPr>
        <w:spacing w:before="100" w:beforeAutospacing="1" w:after="100" w:afterAutospacing="1" w:line="360" w:lineRule="auto"/>
        <w:ind w:hanging="2"/>
        <w:jc w:val="both"/>
        <w:rPr>
          <w:rFonts w:ascii="Sakkal Majalla" w:hAnsi="Sakkal Majalla" w:cs="Sakkal Majalla"/>
          <w:b/>
          <w:bCs/>
          <w:sz w:val="36"/>
          <w:szCs w:val="36"/>
          <w:rtl/>
          <w:lang w:bidi="ar-EG"/>
        </w:rPr>
      </w:pPr>
      <w:r w:rsidRPr="00176FD7">
        <w:rPr>
          <w:rFonts w:ascii="Sakkal Majalla" w:hAnsi="Sakkal Majalla" w:cs="Sakkal Majalla"/>
          <w:b/>
          <w:bCs/>
          <w:sz w:val="36"/>
          <w:szCs w:val="36"/>
          <w:lang w:bidi="ar-EG"/>
        </w:rPr>
        <w:t xml:space="preserve">    </w:t>
      </w:r>
      <w:r w:rsidRPr="00176FD7">
        <w:rPr>
          <w:rFonts w:ascii="Sakkal Majalla" w:hAnsi="Sakkal Majalla" w:cs="Sakkal Majalla"/>
          <w:b/>
          <w:bCs/>
          <w:sz w:val="36"/>
          <w:szCs w:val="36"/>
          <w:rtl/>
          <w:lang w:bidi="ar-EG"/>
        </w:rPr>
        <w:t xml:space="preserve">كلية الإدارة </w:t>
      </w:r>
    </w:p>
    <w:p w14:paraId="0217C513" w14:textId="048485F5" w:rsidR="009125CE" w:rsidRPr="00176FD7" w:rsidRDefault="009125CE" w:rsidP="00176FD7">
      <w:pPr>
        <w:spacing w:before="100" w:beforeAutospacing="1" w:after="100" w:afterAutospacing="1" w:line="360" w:lineRule="auto"/>
        <w:ind w:hanging="2"/>
        <w:jc w:val="both"/>
        <w:rPr>
          <w:rFonts w:ascii="Sakkal Majalla" w:hAnsi="Sakkal Majalla" w:cs="Sakkal Majalla"/>
          <w:sz w:val="36"/>
          <w:szCs w:val="36"/>
          <w:rtl/>
          <w:lang w:bidi="ar-EG"/>
        </w:rPr>
      </w:pPr>
      <w:r w:rsidRPr="00176FD7">
        <w:rPr>
          <w:rFonts w:ascii="Sakkal Majalla" w:hAnsi="Sakkal Majalla" w:cs="Sakkal Majalla"/>
          <w:b/>
          <w:bCs/>
          <w:sz w:val="36"/>
          <w:szCs w:val="36"/>
          <w:rtl/>
          <w:lang w:bidi="ar-EG"/>
        </w:rPr>
        <w:t>تخصص</w:t>
      </w:r>
      <w:r w:rsidR="00B15A9E" w:rsidRPr="00176FD7">
        <w:rPr>
          <w:rFonts w:ascii="Sakkal Majalla" w:hAnsi="Sakkal Majalla" w:cs="Sakkal Majalla"/>
          <w:b/>
          <w:bCs/>
          <w:sz w:val="36"/>
          <w:szCs w:val="36"/>
          <w:rtl/>
          <w:lang w:bidi="ar-EG"/>
        </w:rPr>
        <w:t xml:space="preserve"> </w:t>
      </w:r>
      <w:r w:rsidR="00857739" w:rsidRPr="00176FD7">
        <w:rPr>
          <w:rFonts w:ascii="Sakkal Majalla" w:hAnsi="Sakkal Majalla" w:cs="Sakkal Majalla"/>
          <w:b/>
          <w:bCs/>
          <w:sz w:val="36"/>
          <w:szCs w:val="36"/>
          <w:rtl/>
          <w:lang w:bidi="ar-EG"/>
        </w:rPr>
        <w:t xml:space="preserve">إدارة </w:t>
      </w:r>
      <w:r w:rsidR="001A41B9" w:rsidRPr="00176FD7">
        <w:rPr>
          <w:rFonts w:ascii="Sakkal Majalla" w:hAnsi="Sakkal Majalla" w:cs="Sakkal Majalla"/>
          <w:b/>
          <w:bCs/>
          <w:sz w:val="36"/>
          <w:szCs w:val="36"/>
          <w:rtl/>
          <w:lang w:bidi="ar-EG"/>
        </w:rPr>
        <w:t xml:space="preserve">أعمال </w:t>
      </w:r>
    </w:p>
    <w:p w14:paraId="5F6542BF" w14:textId="77777777" w:rsidR="009125CE" w:rsidRPr="00176FD7" w:rsidRDefault="009125CE" w:rsidP="00176FD7">
      <w:pPr>
        <w:spacing w:before="100" w:beforeAutospacing="1" w:after="100" w:afterAutospacing="1" w:line="360" w:lineRule="auto"/>
        <w:ind w:hanging="2"/>
        <w:jc w:val="both"/>
        <w:rPr>
          <w:rFonts w:ascii="Sakkal Majalla" w:hAnsi="Sakkal Majalla" w:cs="Sakkal Majalla"/>
          <w:sz w:val="28"/>
          <w:szCs w:val="28"/>
          <w:rtl/>
          <w:lang w:bidi="ar-EG"/>
        </w:rPr>
      </w:pPr>
    </w:p>
    <w:p w14:paraId="08401F45" w14:textId="5EB276D7" w:rsidR="009125CE" w:rsidRPr="00176FD7" w:rsidRDefault="009125CE" w:rsidP="00176FD7">
      <w:pPr>
        <w:spacing w:before="100" w:beforeAutospacing="1" w:after="100" w:afterAutospacing="1" w:line="360" w:lineRule="auto"/>
        <w:ind w:hanging="2"/>
        <w:jc w:val="both"/>
        <w:rPr>
          <w:rFonts w:ascii="Sakkal Majalla" w:hAnsi="Sakkal Majalla" w:cs="Sakkal Majalla"/>
          <w:b/>
          <w:bCs/>
          <w:sz w:val="28"/>
          <w:szCs w:val="28"/>
          <w:rtl/>
          <w:lang w:bidi="ar-EG"/>
        </w:rPr>
      </w:pPr>
    </w:p>
    <w:p w14:paraId="1A558BEB" w14:textId="764C4260" w:rsidR="00396510" w:rsidRPr="00176FD7" w:rsidRDefault="007E0AD8" w:rsidP="00176FD7">
      <w:pPr>
        <w:spacing w:before="100" w:beforeAutospacing="1" w:after="100" w:afterAutospacing="1" w:line="360" w:lineRule="auto"/>
        <w:ind w:hanging="2"/>
        <w:jc w:val="center"/>
        <w:rPr>
          <w:rFonts w:ascii="Sakkal Majalla" w:hAnsi="Sakkal Majalla" w:cs="Sakkal Majalla"/>
          <w:b/>
          <w:bCs/>
          <w:sz w:val="44"/>
          <w:szCs w:val="44"/>
          <w:rtl/>
          <w:lang w:bidi="ar-EG"/>
        </w:rPr>
      </w:pPr>
      <w:r w:rsidRPr="00176FD7">
        <w:rPr>
          <w:rFonts w:ascii="Sakkal Majalla" w:hAnsi="Sakkal Majalla" w:cs="Sakkal Majalla"/>
          <w:b/>
          <w:bCs/>
          <w:sz w:val="44"/>
          <w:szCs w:val="44"/>
          <w:rtl/>
          <w:lang w:bidi="ar-EG"/>
        </w:rPr>
        <w:t>أثر استراتيجية إدارة المواهب في سمعة المنظمة: دراسة تطبيقية على البنوك والمصارف في المملكة العربية السعودية</w:t>
      </w:r>
    </w:p>
    <w:p w14:paraId="4C32958C" w14:textId="77777777" w:rsidR="00AD722B" w:rsidRPr="00176FD7" w:rsidRDefault="00AD722B" w:rsidP="00176FD7">
      <w:pPr>
        <w:spacing w:before="100" w:beforeAutospacing="1" w:after="100" w:afterAutospacing="1" w:line="360" w:lineRule="auto"/>
        <w:ind w:hanging="2"/>
        <w:jc w:val="both"/>
        <w:rPr>
          <w:rFonts w:ascii="Sakkal Majalla" w:hAnsi="Sakkal Majalla" w:cs="Sakkal Majalla"/>
          <w:b/>
          <w:bCs/>
          <w:sz w:val="28"/>
          <w:szCs w:val="28"/>
          <w:rtl/>
          <w:lang w:bidi="ar-EG"/>
        </w:rPr>
      </w:pPr>
    </w:p>
    <w:p w14:paraId="751A7E65" w14:textId="5DFEFDA5" w:rsidR="009125CE" w:rsidRPr="00176FD7" w:rsidRDefault="009125CE" w:rsidP="00176FD7">
      <w:pPr>
        <w:spacing w:before="100" w:beforeAutospacing="1" w:after="100" w:afterAutospacing="1" w:line="360" w:lineRule="auto"/>
        <w:ind w:hanging="2"/>
        <w:jc w:val="center"/>
        <w:rPr>
          <w:rFonts w:ascii="Sakkal Majalla" w:hAnsi="Sakkal Majalla" w:cs="Sakkal Majalla"/>
          <w:b/>
          <w:bCs/>
          <w:sz w:val="36"/>
          <w:szCs w:val="36"/>
          <w:rtl/>
          <w:lang w:bidi="ar-EG"/>
        </w:rPr>
      </w:pPr>
      <w:r w:rsidRPr="00176FD7">
        <w:rPr>
          <w:rFonts w:ascii="Sakkal Majalla" w:hAnsi="Sakkal Majalla" w:cs="Sakkal Majalla"/>
          <w:b/>
          <w:bCs/>
          <w:sz w:val="36"/>
          <w:szCs w:val="36"/>
          <w:rtl/>
          <w:lang w:bidi="ar-EG"/>
        </w:rPr>
        <w:t>إعداد الطالب/</w:t>
      </w:r>
    </w:p>
    <w:p w14:paraId="58D6152F" w14:textId="4DD1C281" w:rsidR="009125CE" w:rsidRPr="00176FD7" w:rsidRDefault="00142FCE" w:rsidP="00176FD7">
      <w:pPr>
        <w:spacing w:before="100" w:beforeAutospacing="1" w:after="100" w:afterAutospacing="1" w:line="360" w:lineRule="auto"/>
        <w:ind w:hanging="2"/>
        <w:jc w:val="center"/>
        <w:rPr>
          <w:rFonts w:ascii="Sakkal Majalla" w:hAnsi="Sakkal Majalla" w:cs="Sakkal Majalla" w:hint="cs"/>
          <w:b/>
          <w:bCs/>
          <w:sz w:val="36"/>
          <w:szCs w:val="36"/>
          <w:rtl/>
        </w:rPr>
      </w:pPr>
      <w:r>
        <w:rPr>
          <w:rFonts w:ascii="Sakkal Majalla" w:hAnsi="Sakkal Majalla" w:cs="Sakkal Majalla" w:hint="cs"/>
          <w:b/>
          <w:bCs/>
          <w:sz w:val="36"/>
          <w:szCs w:val="36"/>
          <w:rtl/>
        </w:rPr>
        <w:t>احمد محمد المري</w:t>
      </w:r>
    </w:p>
    <w:p w14:paraId="5F4EE2DE" w14:textId="1A92484F" w:rsidR="009125CE" w:rsidRPr="00176FD7" w:rsidRDefault="009125CE" w:rsidP="00176FD7">
      <w:pPr>
        <w:spacing w:before="100" w:beforeAutospacing="1" w:after="100" w:afterAutospacing="1" w:line="360" w:lineRule="auto"/>
        <w:ind w:hanging="2"/>
        <w:jc w:val="center"/>
        <w:rPr>
          <w:rFonts w:ascii="Sakkal Majalla" w:hAnsi="Sakkal Majalla" w:cs="Sakkal Majalla"/>
          <w:b/>
          <w:bCs/>
          <w:sz w:val="36"/>
          <w:szCs w:val="36"/>
          <w:rtl/>
          <w:lang w:bidi="ar-EG"/>
        </w:rPr>
      </w:pPr>
      <w:r w:rsidRPr="00176FD7">
        <w:rPr>
          <w:rFonts w:ascii="Sakkal Majalla" w:hAnsi="Sakkal Majalla" w:cs="Sakkal Majalla"/>
          <w:b/>
          <w:bCs/>
          <w:sz w:val="36"/>
          <w:szCs w:val="36"/>
          <w:rtl/>
          <w:lang w:bidi="ar-EG"/>
        </w:rPr>
        <w:t>إشراف/</w:t>
      </w:r>
    </w:p>
    <w:p w14:paraId="39900BA8" w14:textId="42E23D1A" w:rsidR="00D32470" w:rsidRPr="00176FD7" w:rsidRDefault="00D32470" w:rsidP="00176FD7">
      <w:pPr>
        <w:spacing w:before="100" w:beforeAutospacing="1" w:after="100" w:afterAutospacing="1" w:line="360" w:lineRule="auto"/>
        <w:ind w:hanging="2"/>
        <w:jc w:val="center"/>
        <w:rPr>
          <w:rFonts w:ascii="Sakkal Majalla" w:eastAsia="Calibri" w:hAnsi="Sakkal Majalla" w:cs="Sakkal Majalla"/>
          <w:b/>
          <w:bCs/>
          <w:kern w:val="0"/>
          <w:sz w:val="36"/>
          <w:szCs w:val="36"/>
          <w:rtl/>
          <w:lang w:bidi="ar-EG"/>
          <w14:ligatures w14:val="none"/>
        </w:rPr>
      </w:pPr>
      <w:r w:rsidRPr="00176FD7">
        <w:rPr>
          <w:rFonts w:ascii="Sakkal Majalla" w:eastAsia="Calibri" w:hAnsi="Sakkal Majalla" w:cs="Sakkal Majalla"/>
          <w:b/>
          <w:bCs/>
          <w:kern w:val="0"/>
          <w:sz w:val="36"/>
          <w:szCs w:val="36"/>
          <w:rtl/>
          <w:lang w:bidi="ar-EG"/>
          <w14:ligatures w14:val="none"/>
        </w:rPr>
        <w:t xml:space="preserve">د. </w:t>
      </w:r>
      <w:r w:rsidR="00052AB0" w:rsidRPr="00176FD7">
        <w:rPr>
          <w:rFonts w:ascii="Sakkal Majalla" w:eastAsia="Calibri" w:hAnsi="Sakkal Majalla" w:cs="Sakkal Majalla"/>
          <w:b/>
          <w:bCs/>
          <w:kern w:val="0"/>
          <w:sz w:val="36"/>
          <w:szCs w:val="36"/>
          <w:rtl/>
          <w:lang w:bidi="ar-EG"/>
          <w14:ligatures w14:val="none"/>
        </w:rPr>
        <w:t>أسماء أبو عنزة</w:t>
      </w:r>
    </w:p>
    <w:p w14:paraId="26C64E46" w14:textId="606DA57A" w:rsidR="00377D51" w:rsidRPr="00176FD7" w:rsidRDefault="00176FD7" w:rsidP="00176FD7">
      <w:pPr>
        <w:spacing w:before="100" w:beforeAutospacing="1" w:after="100" w:afterAutospacing="1" w:line="360" w:lineRule="auto"/>
        <w:ind w:hanging="2"/>
        <w:jc w:val="center"/>
        <w:rPr>
          <w:rFonts w:ascii="Sakkal Majalla" w:hAnsi="Sakkal Majalla" w:cs="Sakkal Majalla"/>
          <w:b/>
          <w:bCs/>
          <w:sz w:val="36"/>
          <w:szCs w:val="36"/>
          <w:lang w:bidi="ar-EG"/>
        </w:rPr>
      </w:pPr>
      <w:r w:rsidRPr="00176FD7">
        <w:rPr>
          <w:rFonts w:ascii="Sakkal Majalla" w:hAnsi="Sakkal Majalla" w:cs="Sakkal Majalla" w:hint="cs"/>
          <w:b/>
          <w:bCs/>
          <w:sz w:val="36"/>
          <w:szCs w:val="36"/>
          <w:rtl/>
          <w:lang w:bidi="ar-EG"/>
        </w:rPr>
        <w:t>2.24 - 1446</w:t>
      </w:r>
    </w:p>
    <w:p w14:paraId="33A108D2" w14:textId="207F2745" w:rsidR="00176FD7" w:rsidRDefault="00176FD7">
      <w:pPr>
        <w:bidi w:val="0"/>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427D535A" w14:textId="77777777" w:rsidR="00176FD7" w:rsidRPr="00CD21C3" w:rsidRDefault="00176FD7" w:rsidP="00176FD7">
      <w:pPr>
        <w:spacing w:before="100" w:beforeAutospacing="1" w:after="100" w:afterAutospacing="1" w:line="360" w:lineRule="auto"/>
        <w:jc w:val="center"/>
        <w:outlineLvl w:val="0"/>
        <w:rPr>
          <w:rFonts w:ascii="Sakkal Majalla" w:hAnsi="Sakkal Majalla" w:cs="Sakkal Majalla"/>
          <w:b/>
          <w:bCs/>
          <w:sz w:val="40"/>
          <w:szCs w:val="40"/>
          <w:rtl/>
        </w:rPr>
      </w:pPr>
      <w:bookmarkStart w:id="0" w:name="_Toc173426299"/>
      <w:bookmarkStart w:id="1" w:name="_Toc180203690"/>
      <w:r w:rsidRPr="00CD21C3">
        <w:rPr>
          <w:rFonts w:ascii="Sakkal Majalla" w:hAnsi="Sakkal Majalla" w:cs="Sakkal Majalla" w:hint="cs"/>
          <w:b/>
          <w:bCs/>
          <w:sz w:val="40"/>
          <w:szCs w:val="40"/>
          <w:rtl/>
        </w:rPr>
        <w:lastRenderedPageBreak/>
        <w:t>الفصل الأول: الإطار العام للدراسة</w:t>
      </w:r>
      <w:bookmarkEnd w:id="0"/>
      <w:bookmarkEnd w:id="1"/>
    </w:p>
    <w:p w14:paraId="5CF373B8" w14:textId="77777777" w:rsidR="00176FD7" w:rsidRPr="00CD21C3" w:rsidRDefault="00176FD7" w:rsidP="00176FD7">
      <w:pPr>
        <w:spacing w:before="100" w:beforeAutospacing="1" w:after="100" w:afterAutospacing="1" w:line="360" w:lineRule="auto"/>
        <w:outlineLvl w:val="1"/>
        <w:rPr>
          <w:rFonts w:ascii="Sakkal Majalla" w:hAnsi="Sakkal Majalla" w:cs="Sakkal Majalla"/>
          <w:b/>
          <w:bCs/>
          <w:sz w:val="36"/>
          <w:szCs w:val="36"/>
          <w:rtl/>
        </w:rPr>
      </w:pPr>
      <w:bookmarkStart w:id="2" w:name="_Toc173417701"/>
      <w:bookmarkStart w:id="3" w:name="_Toc173426300"/>
      <w:bookmarkStart w:id="4" w:name="_Toc180203691"/>
      <w:r>
        <w:rPr>
          <w:rFonts w:ascii="Sakkal Majalla" w:hAnsi="Sakkal Majalla" w:cs="Sakkal Majalla" w:hint="cs"/>
          <w:b/>
          <w:bCs/>
          <w:sz w:val="36"/>
          <w:szCs w:val="36"/>
          <w:rtl/>
        </w:rPr>
        <w:t xml:space="preserve">1.1 </w:t>
      </w:r>
      <w:r w:rsidRPr="00CD21C3">
        <w:rPr>
          <w:rFonts w:ascii="Sakkal Majalla" w:hAnsi="Sakkal Majalla" w:cs="Sakkal Majalla"/>
          <w:b/>
          <w:bCs/>
          <w:sz w:val="36"/>
          <w:szCs w:val="36"/>
          <w:rtl/>
        </w:rPr>
        <w:t>مقدمة:</w:t>
      </w:r>
      <w:bookmarkEnd w:id="2"/>
      <w:bookmarkEnd w:id="3"/>
      <w:bookmarkEnd w:id="4"/>
    </w:p>
    <w:p w14:paraId="0980049F" w14:textId="2A4F51FE" w:rsidR="00F72CBB" w:rsidRPr="00176FD7" w:rsidRDefault="00F72CBB" w:rsidP="00B82BFE">
      <w:pPr>
        <w:spacing w:before="100" w:beforeAutospacing="1" w:after="100" w:afterAutospacing="1" w:line="360" w:lineRule="auto"/>
        <w:ind w:firstLine="720"/>
        <w:jc w:val="both"/>
        <w:rPr>
          <w:rFonts w:ascii="Sakkal Majalla" w:hAnsi="Sakkal Majalla" w:cs="Sakkal Majalla"/>
          <w:sz w:val="28"/>
          <w:szCs w:val="28"/>
          <w:rtl/>
          <w:lang w:bidi="ar-EG"/>
        </w:rPr>
      </w:pPr>
      <w:r w:rsidRPr="00176FD7">
        <w:rPr>
          <w:rFonts w:ascii="Sakkal Majalla" w:hAnsi="Sakkal Majalla" w:cs="Sakkal Majalla"/>
          <w:sz w:val="28"/>
          <w:szCs w:val="28"/>
          <w:rtl/>
          <w:lang w:bidi="ar-EG"/>
        </w:rPr>
        <w:t>إن إدارة المواهب هي العملية الشاملة التي تركز على جذب والاحتفاظ بأفضل الموظفين وتطويرهم لتحقيق أهداف المنظمة. في ظل بيئة العمل المتغيرة والتنافسية بشكل متزايد، تُعد استراتيجية إدارة المواهب أساسية لنجاح أي منظمة. الهدف الرئيسي لإدارة المواهب هو ضمان توفر القوى العاملة المناسبة والمؤهلة لتحقيق أهداف المنظمة. هذا يتطلب التخطيط الاستراتيجي لإدارة الموارد البشرية للتنبؤ باحتياجات الموظفين المستقبلية وتطوير الممارسات والبرامج اللازمة لجذب والاحتفاظ والتطوير المستمر للمواهب.</w:t>
      </w:r>
      <w:r w:rsidR="00A16431" w:rsidRPr="00176FD7">
        <w:rPr>
          <w:rFonts w:ascii="Sakkal Majalla" w:hAnsi="Sakkal Majalla" w:cs="Sakkal Majalla"/>
          <w:sz w:val="28"/>
          <w:szCs w:val="28"/>
          <w:rtl/>
          <w:lang w:bidi="ar-EG"/>
        </w:rPr>
        <w:t xml:space="preserve"> (خليفة، 2022).</w:t>
      </w:r>
    </w:p>
    <w:p w14:paraId="6E8971ED" w14:textId="35BB1E1E" w:rsidR="00F72CBB" w:rsidRPr="00176FD7" w:rsidRDefault="00F72CBB" w:rsidP="00B82BFE">
      <w:pPr>
        <w:spacing w:before="100" w:beforeAutospacing="1" w:after="100" w:afterAutospacing="1" w:line="360" w:lineRule="auto"/>
        <w:ind w:firstLine="720"/>
        <w:jc w:val="both"/>
        <w:rPr>
          <w:rFonts w:ascii="Sakkal Majalla" w:hAnsi="Sakkal Majalla" w:cs="Sakkal Majalla"/>
          <w:sz w:val="28"/>
          <w:szCs w:val="28"/>
          <w:rtl/>
          <w:lang w:bidi="ar-EG"/>
        </w:rPr>
      </w:pPr>
      <w:r w:rsidRPr="00176FD7">
        <w:rPr>
          <w:rFonts w:ascii="Sakkal Majalla" w:hAnsi="Sakkal Majalla" w:cs="Sakkal Majalla"/>
          <w:sz w:val="28"/>
          <w:szCs w:val="28"/>
          <w:rtl/>
          <w:lang w:bidi="ar-EG"/>
        </w:rPr>
        <w:t>تشمل عناصر استراتيجية إدارة المواهب الرئيسية: التخطيط للقوى العاملة، وعمليات التوظيف والاختيار، وبرامج التدريب والتطوير، وإدارة الأداء والتعويضات، وتخطيط الموارد البشرية والتخلي عن الموظفين. كل هذه العناصر مترابطة وتكاملية لضمان نجاح المنظمة في استقطاب وتطوير وإشراك أفضل المواهب. تبدأ عملية إدارة المواهب بتحليل احتياجات المنظمة من الموظفين الحاليين والمستقبليين، ثم تصميم وتنفيذ برامج فعالة لجذب هذه المواهب واختيارها والاحتفاظ بها. وتشمل هذه البرامج تخطيط التعاقب الوظيفي، وبرامج التطوير والتدريب، وسياسات التعويضات والحوافز، وبرامج إشراك الموظفين وتطوير القيادة.</w:t>
      </w:r>
      <w:r w:rsidR="00A16431" w:rsidRPr="00176FD7">
        <w:rPr>
          <w:rFonts w:ascii="Sakkal Majalla" w:hAnsi="Sakkal Majalla" w:cs="Sakkal Majalla"/>
          <w:sz w:val="28"/>
          <w:szCs w:val="28"/>
          <w:rtl/>
          <w:lang w:bidi="ar-EG"/>
        </w:rPr>
        <w:t xml:space="preserve"> (</w:t>
      </w:r>
      <w:r w:rsidR="00A16431" w:rsidRPr="00176FD7">
        <w:rPr>
          <w:rFonts w:ascii="Sakkal Majalla" w:hAnsi="Sakkal Majalla" w:cs="Sakkal Majalla"/>
          <w:sz w:val="28"/>
          <w:szCs w:val="28"/>
          <w:lang w:bidi="ar-EG"/>
        </w:rPr>
        <w:t>Abu Gabel, 2023</w:t>
      </w:r>
      <w:r w:rsidR="00A16431" w:rsidRPr="00176FD7">
        <w:rPr>
          <w:rFonts w:ascii="Sakkal Majalla" w:hAnsi="Sakkal Majalla" w:cs="Sakkal Majalla"/>
          <w:sz w:val="28"/>
          <w:szCs w:val="28"/>
          <w:rtl/>
          <w:lang w:bidi="ar-EG"/>
        </w:rPr>
        <w:t>).</w:t>
      </w:r>
    </w:p>
    <w:p w14:paraId="1C9EF155" w14:textId="6EF05683" w:rsidR="006A2677" w:rsidRPr="00176FD7" w:rsidRDefault="00F72CBB" w:rsidP="00B82BFE">
      <w:pPr>
        <w:spacing w:before="100" w:beforeAutospacing="1" w:after="100" w:afterAutospacing="1" w:line="360" w:lineRule="auto"/>
        <w:ind w:firstLine="720"/>
        <w:jc w:val="both"/>
        <w:rPr>
          <w:rFonts w:ascii="Sakkal Majalla" w:hAnsi="Sakkal Majalla" w:cs="Sakkal Majalla"/>
          <w:sz w:val="28"/>
          <w:szCs w:val="28"/>
          <w:rtl/>
          <w:lang w:bidi="ar-EG"/>
        </w:rPr>
      </w:pPr>
      <w:r w:rsidRPr="00176FD7">
        <w:rPr>
          <w:rFonts w:ascii="Sakkal Majalla" w:hAnsi="Sakkal Majalla" w:cs="Sakkal Majalla"/>
          <w:sz w:val="28"/>
          <w:szCs w:val="28"/>
          <w:rtl/>
          <w:lang w:bidi="ar-EG"/>
        </w:rPr>
        <w:t>إن نجاح استراتيجية إدارة المواهب يتطلب التزام الإدارة العليا وتبني ثقافة تنظيمية داعمة للمواهب. كما يتطلب رصد وقياس أداء برامج إدارة المواهب باستمرار لتحديد نقاط القوة والضعف وإجراء التحسينات المناسبة. وبالتالي، فإن إدارة المواهب هي عملية مستمرة تتطلب جهودًا متكاملة على مستوى المنظمة ككل.</w:t>
      </w:r>
      <w:r w:rsidR="00A16431" w:rsidRPr="00176FD7">
        <w:rPr>
          <w:rFonts w:ascii="Sakkal Majalla" w:hAnsi="Sakkal Majalla" w:cs="Sakkal Majalla"/>
          <w:sz w:val="28"/>
          <w:szCs w:val="28"/>
          <w:rtl/>
          <w:lang w:bidi="ar-EG"/>
        </w:rPr>
        <w:t xml:space="preserve"> (خليفة، 2022).</w:t>
      </w:r>
    </w:p>
    <w:p w14:paraId="5FB80389" w14:textId="3D47C454" w:rsidR="00F72CBB" w:rsidRPr="00176FD7" w:rsidRDefault="00F72CBB" w:rsidP="00B82BFE">
      <w:pPr>
        <w:spacing w:before="100" w:beforeAutospacing="1" w:after="100" w:afterAutospacing="1" w:line="360" w:lineRule="auto"/>
        <w:ind w:firstLine="720"/>
        <w:jc w:val="both"/>
        <w:rPr>
          <w:rFonts w:ascii="Sakkal Majalla" w:hAnsi="Sakkal Majalla" w:cs="Sakkal Majalla"/>
          <w:sz w:val="28"/>
          <w:szCs w:val="28"/>
          <w:rtl/>
          <w:lang w:bidi="ar-EG"/>
        </w:rPr>
      </w:pPr>
      <w:r w:rsidRPr="00176FD7">
        <w:rPr>
          <w:rFonts w:ascii="Sakkal Majalla" w:hAnsi="Sakkal Majalla" w:cs="Sakkal Majalla"/>
          <w:sz w:val="28"/>
          <w:szCs w:val="28"/>
          <w:rtl/>
          <w:lang w:bidi="ar-EG"/>
        </w:rPr>
        <w:t xml:space="preserve">سمعة المنظمة هي الصورة الذهنية والتقييم الكلي الذي يكوّنه الأفراد والجماعات عن المنظمة. وتُعد سمعة المنظمة من أهم الأصول غير الملموسة التي تمتلكها المنظمة، حيث تؤثر بشكل كبير على قيمتها </w:t>
      </w:r>
      <w:r w:rsidRPr="00176FD7">
        <w:rPr>
          <w:rFonts w:ascii="Sakkal Majalla" w:hAnsi="Sakkal Majalla" w:cs="Sakkal Majalla"/>
          <w:sz w:val="28"/>
          <w:szCs w:val="28"/>
          <w:rtl/>
          <w:lang w:bidi="ar-EG"/>
        </w:rPr>
        <w:lastRenderedPageBreak/>
        <w:t>وتنافسيتها في السوق. تتشكل سمعة المنظمة من خلال مجموعة من العوامل، بما في ذلك جودة المنتجات والخدمات، سلوك وأداء الموظفين، المسؤولية الاجتماعية، الشفافية والنزاهة في التعامل، والتواصل الفعال مع أصحاب المصلحة. كما تتأثر السمعة بالتغطية الإعلامية، والتعليقات عبر وسائل التواصل الاجتماعي، والخبرات السابقة لأصحاب المصلحة مع المنظمة.</w:t>
      </w:r>
      <w:r w:rsidR="00A16431" w:rsidRPr="00176FD7">
        <w:rPr>
          <w:rFonts w:ascii="Sakkal Majalla" w:hAnsi="Sakkal Majalla" w:cs="Sakkal Majalla"/>
          <w:sz w:val="28"/>
          <w:szCs w:val="28"/>
          <w:rtl/>
          <w:lang w:bidi="ar-EG"/>
        </w:rPr>
        <w:t xml:space="preserve"> (</w:t>
      </w:r>
      <w:r w:rsidR="00A16431" w:rsidRPr="00176FD7">
        <w:rPr>
          <w:rFonts w:ascii="Sakkal Majalla" w:hAnsi="Sakkal Majalla" w:cs="Sakkal Majalla"/>
          <w:sz w:val="28"/>
          <w:szCs w:val="28"/>
          <w:lang w:bidi="ar-EG"/>
        </w:rPr>
        <w:t>Bani Saeed, 2020</w:t>
      </w:r>
      <w:r w:rsidR="00A16431" w:rsidRPr="00176FD7">
        <w:rPr>
          <w:rFonts w:ascii="Sakkal Majalla" w:hAnsi="Sakkal Majalla" w:cs="Sakkal Majalla"/>
          <w:sz w:val="28"/>
          <w:szCs w:val="28"/>
          <w:rtl/>
          <w:lang w:bidi="ar-EG"/>
        </w:rPr>
        <w:t>).</w:t>
      </w:r>
    </w:p>
    <w:p w14:paraId="72FA50DD" w14:textId="08F06241" w:rsidR="00F72CBB" w:rsidRPr="00176FD7" w:rsidRDefault="00F72CBB" w:rsidP="00B82BFE">
      <w:pPr>
        <w:spacing w:before="100" w:beforeAutospacing="1" w:after="100" w:afterAutospacing="1" w:line="360" w:lineRule="auto"/>
        <w:ind w:firstLine="720"/>
        <w:jc w:val="both"/>
        <w:rPr>
          <w:rFonts w:ascii="Sakkal Majalla" w:hAnsi="Sakkal Majalla" w:cs="Sakkal Majalla"/>
          <w:sz w:val="28"/>
          <w:szCs w:val="28"/>
          <w:rtl/>
          <w:lang w:bidi="ar-EG"/>
        </w:rPr>
      </w:pPr>
      <w:r w:rsidRPr="00176FD7">
        <w:rPr>
          <w:rFonts w:ascii="Sakkal Majalla" w:hAnsi="Sakkal Majalla" w:cs="Sakkal Majalla"/>
          <w:sz w:val="28"/>
          <w:szCs w:val="28"/>
          <w:rtl/>
          <w:lang w:bidi="ar-EG"/>
        </w:rPr>
        <w:t>تُعد سمعة المنظمة أصلاً استراتيجيًا يُسهم في تحقيق النجاح طويل الأجل. فالسمعة الإيجابية تساعد في جذب العملاء والمستثمرين والموظفين المؤهلين، وتعزز ولاء أصحاب المصلحة، وتساعد في الحفاظ على ميزة تنافسية. في المقابل، السمعة السيئة قد تؤدي إلى انخفاض المبيعات، وصعوبات في التمويل، وفقدان المواهب، وغيرها من التحديات التي تهدد استمرارية المنظمة. لذلك، تُعد إدارة سمعة المنظمة عملية استراتيجية وطويلة الأجل تتطلب جهودًا متكاملة على مستوى المؤسسة. وتشمل هذه الجهود تحديد وفهم أصحاب المصلحة الرئيسيين، وتطوير وتنفيذ استراتيجيات الاتصال الفعالة، والالتزام بممارسات المسؤولية الاجتماعية، وإدارة الأزمات بشكل استباقي. كما تتطلب رصد وتقييم سمعة المنظمة باستمرار واتخاذ الإجراءات التصحيحية اللازمة. تُعد سمعة المنظمة أحد أهم الأصول الاستراتيجية التي يجب الاهتمام بها وإدارتها بعناية للحفاظ على النجاح والاستدامة طويلة الأمد. فالاستثمار في بناء وصيانة سمعة إيجابية يُعد أمرًا حيويًا لتعزيز القيمة والتنافسية للمنظمة.</w:t>
      </w:r>
      <w:r w:rsidR="00A16431" w:rsidRPr="00176FD7">
        <w:rPr>
          <w:rFonts w:ascii="Sakkal Majalla" w:hAnsi="Sakkal Majalla" w:cs="Sakkal Majalla"/>
          <w:sz w:val="28"/>
          <w:szCs w:val="28"/>
          <w:rtl/>
          <w:lang w:bidi="ar-EG"/>
        </w:rPr>
        <w:t xml:space="preserve"> (سملالي، 2020).</w:t>
      </w:r>
    </w:p>
    <w:p w14:paraId="61E0B665" w14:textId="2904A4C4" w:rsidR="00F72CBB" w:rsidRPr="00176FD7" w:rsidRDefault="00F72CBB" w:rsidP="00B82BFE">
      <w:pPr>
        <w:spacing w:before="100" w:beforeAutospacing="1" w:after="100" w:afterAutospacing="1" w:line="360" w:lineRule="auto"/>
        <w:ind w:firstLine="720"/>
        <w:jc w:val="both"/>
        <w:rPr>
          <w:rFonts w:ascii="Sakkal Majalla" w:hAnsi="Sakkal Majalla" w:cs="Sakkal Majalla"/>
          <w:sz w:val="28"/>
          <w:szCs w:val="28"/>
          <w:rtl/>
          <w:lang w:bidi="ar-EG"/>
        </w:rPr>
      </w:pPr>
      <w:r w:rsidRPr="00176FD7">
        <w:rPr>
          <w:rFonts w:ascii="Sakkal Majalla" w:hAnsi="Sakkal Majalla" w:cs="Sakkal Majalla"/>
          <w:sz w:val="28"/>
          <w:szCs w:val="28"/>
          <w:rtl/>
          <w:lang w:bidi="ar-EG"/>
        </w:rPr>
        <w:t>إن إدارة المواهب هي إحدى الركائز الأساسية لنجاح المنظمات في ظل بيئة الأعمال المتغيرة والتنافسية اليوم. تشمل إدارة المواهب مجموعة من الممارسات والعمليات المتكاملة التي تهدف إلى جذب واستقطاب وتطوير والاحتفاظ بالموظفين ذوي المهارات والكفاءات العالية - أو "المواهب" - بما يحقق أهداف المنظمة الاستراتيجية. تلعب استراتيجية إدارة المواهب دورًا محوريًا في تعزيز سمعة المنظمة بين مختلف الأطراف المعنية. فالموظفون المواهب يُعدون من أهم سفراء العلامة التجارية للمنظمة، حيث يمثلون الصورة الذهنية والخبرة التي تقدمها المنظمة لعملائها وأصحاب المصلحة الآخرين.</w:t>
      </w:r>
      <w:r w:rsidR="00A16431" w:rsidRPr="00176FD7">
        <w:rPr>
          <w:rFonts w:ascii="Sakkal Majalla" w:hAnsi="Sakkal Majalla" w:cs="Sakkal Majalla"/>
          <w:sz w:val="28"/>
          <w:szCs w:val="28"/>
          <w:rtl/>
          <w:lang w:bidi="ar-EG"/>
        </w:rPr>
        <w:t xml:space="preserve"> (</w:t>
      </w:r>
      <w:r w:rsidR="00A16431" w:rsidRPr="00176FD7">
        <w:rPr>
          <w:rFonts w:ascii="Sakkal Majalla" w:hAnsi="Sakkal Majalla" w:cs="Sakkal Majalla"/>
          <w:sz w:val="28"/>
          <w:szCs w:val="28"/>
          <w:lang w:bidi="ar-EG"/>
        </w:rPr>
        <w:t>Abou Al Nile, 2019</w:t>
      </w:r>
      <w:r w:rsidR="00A16431" w:rsidRPr="00176FD7">
        <w:rPr>
          <w:rFonts w:ascii="Sakkal Majalla" w:hAnsi="Sakkal Majalla" w:cs="Sakkal Majalla"/>
          <w:sz w:val="28"/>
          <w:szCs w:val="28"/>
          <w:rtl/>
          <w:lang w:bidi="ar-EG"/>
        </w:rPr>
        <w:t>).</w:t>
      </w:r>
    </w:p>
    <w:p w14:paraId="17C6175D" w14:textId="20010B96" w:rsidR="00F72CBB" w:rsidRPr="00176FD7" w:rsidRDefault="00F72CBB" w:rsidP="00B82BFE">
      <w:pPr>
        <w:spacing w:before="100" w:beforeAutospacing="1" w:after="100" w:afterAutospacing="1" w:line="360" w:lineRule="auto"/>
        <w:ind w:firstLine="720"/>
        <w:jc w:val="both"/>
        <w:rPr>
          <w:rFonts w:ascii="Sakkal Majalla" w:hAnsi="Sakkal Majalla" w:cs="Sakkal Majalla"/>
          <w:sz w:val="28"/>
          <w:szCs w:val="28"/>
          <w:rtl/>
          <w:lang w:bidi="ar-EG"/>
        </w:rPr>
      </w:pPr>
      <w:r w:rsidRPr="00176FD7">
        <w:rPr>
          <w:rFonts w:ascii="Sakkal Majalla" w:hAnsi="Sakkal Majalla" w:cs="Sakkal Majalla"/>
          <w:sz w:val="28"/>
          <w:szCs w:val="28"/>
          <w:rtl/>
          <w:lang w:bidi="ar-EG"/>
        </w:rPr>
        <w:t xml:space="preserve">عندما تتبنى المنظمة ممارسات فعالة في إدارة المواهب، كالتوظيف الانتقائي، والتطوير المهني المستمر، والحوافز والمكافآت التنافسية، والبيئة العمل المحفزة، فإن ذلك ينعكس على سمعتها الإيجابية </w:t>
      </w:r>
      <w:r w:rsidRPr="00176FD7">
        <w:rPr>
          <w:rFonts w:ascii="Sakkal Majalla" w:hAnsi="Sakkal Majalla" w:cs="Sakkal Majalla"/>
          <w:sz w:val="28"/>
          <w:szCs w:val="28"/>
          <w:rtl/>
          <w:lang w:bidi="ar-EG"/>
        </w:rPr>
        <w:lastRenderedPageBreak/>
        <w:t>في عدة جوانب: أولاً، تُصبح المنظمة مشهورة بكونها "صاحب عمل مفضل"، ما يساعد في جذب المواهب البارزة والمؤهلات العالية. هذا بدوره يعزز قدرة المنظمة على المنافسة وتحقيق أهدافها التشغيلية والاستراتيجية. ثانيًا، يؤدي امتلاك فريق عمل مؤهل ومتميز إلى تقديم منتجات وخدمات ذات جودة عالية، مما ينعكس على رضا العملاء وولائهم للعلامة التجارية. هذا يُعزز من سمعة المنظمة كمزود موثوق وذي جودة عالية. ثالثًا، يُسهم الاحتفاظ بالمواهب والاستثمار في تطويرهم في تعزيز الصورة الإيجابية للمنظمة كمؤسسة مهتمة بموظفيها وتُقدّر مواهبهم. هذا يُعزّز الثقة والولاء بين الموظفين والمنظمة، ما ينعكس إيجابًا على سمعتها كصاحب عمل جيد. تُشكل إستراتيجية إدارة المواهب الفعالة أساسًا متينًا لبناء سمعة إيجابية للمنظمة وتعزيز قيمتها التنافسية على المدى الطويل. فالاستثمار في الموظفين المواهب هو في الحقيقة استثمار في أصول المنظمة الأكثر قيمة وأهمية.</w:t>
      </w:r>
      <w:r w:rsidR="00A16431" w:rsidRPr="00176FD7">
        <w:rPr>
          <w:rFonts w:ascii="Sakkal Majalla" w:hAnsi="Sakkal Majalla" w:cs="Sakkal Majalla"/>
          <w:sz w:val="28"/>
          <w:szCs w:val="28"/>
          <w:rtl/>
          <w:lang w:bidi="ar-EG"/>
        </w:rPr>
        <w:t xml:space="preserve"> (نور الهادي، 2019).</w:t>
      </w:r>
    </w:p>
    <w:p w14:paraId="59C8B7A1" w14:textId="23402B9F" w:rsidR="00413F36" w:rsidRPr="00176FD7" w:rsidRDefault="00413F36" w:rsidP="00B82BFE">
      <w:pPr>
        <w:spacing w:before="100" w:beforeAutospacing="1" w:after="100" w:afterAutospacing="1" w:line="360" w:lineRule="auto"/>
        <w:ind w:firstLine="720"/>
        <w:jc w:val="both"/>
        <w:rPr>
          <w:rFonts w:ascii="Sakkal Majalla" w:hAnsi="Sakkal Majalla" w:cs="Sakkal Majalla"/>
          <w:sz w:val="28"/>
          <w:szCs w:val="28"/>
          <w:rtl/>
          <w:lang w:bidi="ar-EG"/>
        </w:rPr>
      </w:pPr>
      <w:r w:rsidRPr="00176FD7">
        <w:rPr>
          <w:rFonts w:ascii="Sakkal Majalla" w:hAnsi="Sakkal Majalla" w:cs="Sakkal Majalla"/>
          <w:sz w:val="28"/>
          <w:szCs w:val="28"/>
          <w:rtl/>
          <w:lang w:bidi="ar-EG"/>
        </w:rPr>
        <w:t>لذا جاءت هذه الدراسة لتسلط الضوء على</w:t>
      </w:r>
      <w:r w:rsidR="00343EE8" w:rsidRPr="00176FD7">
        <w:rPr>
          <w:rFonts w:ascii="Sakkal Majalla" w:hAnsi="Sakkal Majalla" w:cs="Sakkal Majalla"/>
          <w:sz w:val="28"/>
          <w:szCs w:val="28"/>
          <w:rtl/>
          <w:lang w:bidi="ar-EG"/>
        </w:rPr>
        <w:t xml:space="preserve"> </w:t>
      </w:r>
      <w:bookmarkStart w:id="5" w:name="_Hlk171792313"/>
      <w:r w:rsidR="00F72CBB" w:rsidRPr="00176FD7">
        <w:rPr>
          <w:rFonts w:ascii="Sakkal Majalla" w:hAnsi="Sakkal Majalla" w:cs="Sakkal Majalla"/>
          <w:sz w:val="28"/>
          <w:szCs w:val="28"/>
          <w:rtl/>
          <w:lang w:bidi="ar-EG"/>
        </w:rPr>
        <w:t>أثر استراتيجية إدارة المواهب</w:t>
      </w:r>
      <w:r w:rsidR="00310B47" w:rsidRPr="00176FD7">
        <w:rPr>
          <w:rFonts w:ascii="Sakkal Majalla" w:hAnsi="Sakkal Majalla" w:cs="Sakkal Majalla"/>
          <w:sz w:val="28"/>
          <w:szCs w:val="28"/>
          <w:rtl/>
          <w:lang w:bidi="ar-EG"/>
        </w:rPr>
        <w:t xml:space="preserve"> بأبعادها (جذب المواهب – تطوير المواهب – الاحتفاظ بالمواهب – إدارة أداء المواهب)</w:t>
      </w:r>
      <w:r w:rsidR="00F72CBB" w:rsidRPr="00176FD7">
        <w:rPr>
          <w:rFonts w:ascii="Sakkal Majalla" w:hAnsi="Sakkal Majalla" w:cs="Sakkal Majalla"/>
          <w:sz w:val="28"/>
          <w:szCs w:val="28"/>
          <w:rtl/>
          <w:lang w:bidi="ar-EG"/>
        </w:rPr>
        <w:t xml:space="preserve"> في سمعة المنظمة: دراسة تطبيقية على البنوك والمصارف في المملكة العربية السعودية</w:t>
      </w:r>
      <w:r w:rsidR="00E82DAD" w:rsidRPr="00176FD7">
        <w:rPr>
          <w:rFonts w:ascii="Sakkal Majalla" w:hAnsi="Sakkal Majalla" w:cs="Sakkal Majalla"/>
          <w:sz w:val="28"/>
          <w:szCs w:val="28"/>
          <w:rtl/>
          <w:lang w:bidi="ar-EG"/>
        </w:rPr>
        <w:t>.</w:t>
      </w:r>
      <w:bookmarkEnd w:id="5"/>
    </w:p>
    <w:p w14:paraId="782902A8" w14:textId="23B840A0" w:rsidR="004A035D" w:rsidRPr="00375E1F" w:rsidRDefault="004A7691" w:rsidP="00375E1F">
      <w:pPr>
        <w:spacing w:before="100" w:beforeAutospacing="1" w:after="100" w:afterAutospacing="1" w:line="360" w:lineRule="auto"/>
        <w:outlineLvl w:val="1"/>
        <w:rPr>
          <w:rFonts w:ascii="Sakkal Majalla" w:hAnsi="Sakkal Majalla" w:cs="Sakkal Majalla"/>
          <w:b/>
          <w:bCs/>
          <w:sz w:val="36"/>
          <w:szCs w:val="36"/>
          <w:rtl/>
        </w:rPr>
      </w:pPr>
      <w:bookmarkStart w:id="6" w:name="_Toc169790488"/>
      <w:bookmarkStart w:id="7" w:name="_Toc180203692"/>
      <w:r>
        <w:rPr>
          <w:rFonts w:ascii="Sakkal Majalla" w:hAnsi="Sakkal Majalla" w:cs="Sakkal Majalla" w:hint="cs"/>
          <w:b/>
          <w:bCs/>
          <w:sz w:val="36"/>
          <w:szCs w:val="36"/>
          <w:rtl/>
        </w:rPr>
        <w:t xml:space="preserve">2.1 </w:t>
      </w:r>
      <w:r w:rsidR="00A74F76" w:rsidRPr="00375E1F">
        <w:rPr>
          <w:rFonts w:ascii="Sakkal Majalla" w:hAnsi="Sakkal Majalla" w:cs="Sakkal Majalla"/>
          <w:b/>
          <w:bCs/>
          <w:sz w:val="36"/>
          <w:szCs w:val="36"/>
          <w:rtl/>
        </w:rPr>
        <w:t>مشكلة الدراسة</w:t>
      </w:r>
      <w:r w:rsidR="009125CE" w:rsidRPr="00375E1F">
        <w:rPr>
          <w:rFonts w:ascii="Sakkal Majalla" w:hAnsi="Sakkal Majalla" w:cs="Sakkal Majalla"/>
          <w:b/>
          <w:bCs/>
          <w:sz w:val="36"/>
          <w:szCs w:val="36"/>
          <w:rtl/>
        </w:rPr>
        <w:t>:</w:t>
      </w:r>
      <w:bookmarkEnd w:id="6"/>
      <w:bookmarkEnd w:id="7"/>
    </w:p>
    <w:p w14:paraId="16E187B8" w14:textId="3EB3FB96" w:rsidR="00E3112D" w:rsidRPr="00176FD7" w:rsidRDefault="00310B47" w:rsidP="00B82BFE">
      <w:pPr>
        <w:spacing w:before="100" w:beforeAutospacing="1" w:after="100" w:afterAutospacing="1" w:line="360" w:lineRule="auto"/>
        <w:ind w:firstLine="720"/>
        <w:jc w:val="both"/>
        <w:rPr>
          <w:rFonts w:ascii="Sakkal Majalla" w:hAnsi="Sakkal Majalla" w:cs="Sakkal Majalla"/>
          <w:sz w:val="28"/>
          <w:szCs w:val="28"/>
          <w:rtl/>
          <w:lang w:bidi="ar-EG"/>
        </w:rPr>
      </w:pPr>
      <w:r w:rsidRPr="00176FD7">
        <w:rPr>
          <w:rFonts w:ascii="Sakkal Majalla" w:hAnsi="Sakkal Majalla" w:cs="Sakkal Majalla"/>
          <w:sz w:val="28"/>
          <w:szCs w:val="28"/>
          <w:rtl/>
          <w:lang w:bidi="ar-EG"/>
        </w:rPr>
        <w:t>في ظل التحديات التي تواجهها المنظمات اليوم من حيث المنافسة الشديدة والحفاظ على الميزة التنافسية، أصبح موضوع إدارة المواهب أحد الركائز الأساسية للنجاح والتميز التنظيمي. إدارة المواهب تشمل مجموعة من الممارسات والأنشطة المنظمة لجذب وتطوير والاحتفاظ بالكفاءات والمواهب ذات الأداء العالي والقيمة الإستراتيجية للمنظمة. وتلعب هذه الاستراتيجية دوراً محورياً في صياغة وتعزيز سمعة المنظمة في السوق. تكمن المشكلة البحثية في الحاجة إلى فهم العلاقة بين استراتيجية إدارة المواهب وسمعة المنظمة، والتعرف على الآليات والممارسات التي تساهم في تعزيز هذه العلاقة.</w:t>
      </w:r>
    </w:p>
    <w:p w14:paraId="29CF4276" w14:textId="11FBF241" w:rsidR="000842EB" w:rsidRPr="00176FD7" w:rsidRDefault="00FF1D40" w:rsidP="00B82BFE">
      <w:pPr>
        <w:spacing w:before="100" w:beforeAutospacing="1" w:after="100" w:afterAutospacing="1" w:line="360" w:lineRule="auto"/>
        <w:ind w:firstLine="720"/>
        <w:jc w:val="both"/>
        <w:rPr>
          <w:rFonts w:ascii="Sakkal Majalla" w:hAnsi="Sakkal Majalla" w:cs="Sakkal Majalla"/>
          <w:sz w:val="28"/>
          <w:szCs w:val="28"/>
          <w:rtl/>
          <w:lang w:bidi="ar-EG"/>
        </w:rPr>
      </w:pPr>
      <w:r w:rsidRPr="00176FD7">
        <w:rPr>
          <w:rFonts w:ascii="Sakkal Majalla" w:hAnsi="Sakkal Majalla" w:cs="Sakkal Majalla"/>
          <w:sz w:val="28"/>
          <w:szCs w:val="28"/>
          <w:rtl/>
          <w:lang w:bidi="ar-EG"/>
        </w:rPr>
        <w:lastRenderedPageBreak/>
        <w:t xml:space="preserve">وتتمثل مشكلة الدراسة في </w:t>
      </w:r>
      <w:r w:rsidR="00755053" w:rsidRPr="00176FD7">
        <w:rPr>
          <w:rFonts w:ascii="Sakkal Majalla" w:hAnsi="Sakkal Majalla" w:cs="Sakkal Majalla"/>
          <w:sz w:val="28"/>
          <w:szCs w:val="28"/>
          <w:rtl/>
          <w:lang w:bidi="ar-EG"/>
        </w:rPr>
        <w:t xml:space="preserve">تسليط الضوء على </w:t>
      </w:r>
      <w:r w:rsidR="00310B47" w:rsidRPr="00176FD7">
        <w:rPr>
          <w:rFonts w:ascii="Sakkal Majalla" w:hAnsi="Sakkal Majalla" w:cs="Sakkal Majalla"/>
          <w:sz w:val="28"/>
          <w:szCs w:val="28"/>
          <w:rtl/>
          <w:lang w:bidi="ar-EG"/>
        </w:rPr>
        <w:t>أثر استراتيجية إدارة المواهب بأبعادها (جذب المواهب – تطوير المواهب – الاحتفاظ بالمواهب – إدارة أداء المواهب</w:t>
      </w:r>
      <w:r w:rsidR="008B0CCD" w:rsidRPr="00176FD7">
        <w:rPr>
          <w:rFonts w:ascii="Sakkal Majalla" w:hAnsi="Sakkal Majalla" w:cs="Sakkal Majalla"/>
          <w:sz w:val="28"/>
          <w:szCs w:val="28"/>
          <w:rtl/>
          <w:lang w:bidi="ar-EG"/>
        </w:rPr>
        <w:t>- التعاقب الوظيفي</w:t>
      </w:r>
      <w:r w:rsidR="00310B47" w:rsidRPr="00176FD7">
        <w:rPr>
          <w:rFonts w:ascii="Sakkal Majalla" w:hAnsi="Sakkal Majalla" w:cs="Sakkal Majalla"/>
          <w:sz w:val="28"/>
          <w:szCs w:val="28"/>
          <w:rtl/>
          <w:lang w:bidi="ar-EG"/>
        </w:rPr>
        <w:t>) في سمعة المنظمة: دراسة تطبيقية على البنوك والمصارف في المملكة العربية السعودية</w:t>
      </w:r>
      <w:r w:rsidR="00755053" w:rsidRPr="00176FD7">
        <w:rPr>
          <w:rFonts w:ascii="Sakkal Majalla" w:hAnsi="Sakkal Majalla" w:cs="Sakkal Majalla"/>
          <w:sz w:val="28"/>
          <w:szCs w:val="28"/>
          <w:rtl/>
          <w:lang w:bidi="ar-EG"/>
        </w:rPr>
        <w:t>.</w:t>
      </w:r>
    </w:p>
    <w:p w14:paraId="231E38BB" w14:textId="2D88BF5A" w:rsidR="009125CE" w:rsidRPr="00375E1F" w:rsidRDefault="004A7691" w:rsidP="00375E1F">
      <w:pPr>
        <w:spacing w:before="100" w:beforeAutospacing="1" w:after="100" w:afterAutospacing="1" w:line="360" w:lineRule="auto"/>
        <w:outlineLvl w:val="1"/>
        <w:rPr>
          <w:rFonts w:ascii="Sakkal Majalla" w:hAnsi="Sakkal Majalla" w:cs="Sakkal Majalla"/>
          <w:b/>
          <w:bCs/>
          <w:sz w:val="36"/>
          <w:szCs w:val="36"/>
          <w:rtl/>
        </w:rPr>
      </w:pPr>
      <w:bookmarkStart w:id="8" w:name="_Toc169790489"/>
      <w:bookmarkStart w:id="9" w:name="_Toc180203693"/>
      <w:r>
        <w:rPr>
          <w:rFonts w:ascii="Sakkal Majalla" w:hAnsi="Sakkal Majalla" w:cs="Sakkal Majalla" w:hint="cs"/>
          <w:b/>
          <w:bCs/>
          <w:sz w:val="36"/>
          <w:szCs w:val="36"/>
          <w:rtl/>
        </w:rPr>
        <w:t xml:space="preserve">3.1 </w:t>
      </w:r>
      <w:r w:rsidR="00A74F76" w:rsidRPr="00375E1F">
        <w:rPr>
          <w:rFonts w:ascii="Sakkal Majalla" w:hAnsi="Sakkal Majalla" w:cs="Sakkal Majalla"/>
          <w:b/>
          <w:bCs/>
          <w:sz w:val="36"/>
          <w:szCs w:val="36"/>
          <w:rtl/>
        </w:rPr>
        <w:t>أهمية الدراسة:</w:t>
      </w:r>
      <w:bookmarkEnd w:id="8"/>
      <w:bookmarkEnd w:id="9"/>
    </w:p>
    <w:p w14:paraId="7500D90D" w14:textId="58E8DCA3" w:rsidR="00D1053F" w:rsidRPr="00176FD7" w:rsidRDefault="00310B47" w:rsidP="00B82BFE">
      <w:pPr>
        <w:spacing w:before="100" w:beforeAutospacing="1" w:after="100" w:afterAutospacing="1" w:line="360" w:lineRule="auto"/>
        <w:ind w:firstLine="720"/>
        <w:jc w:val="both"/>
        <w:rPr>
          <w:rFonts w:ascii="Sakkal Majalla" w:hAnsi="Sakkal Majalla" w:cs="Sakkal Majalla"/>
          <w:sz w:val="28"/>
          <w:szCs w:val="28"/>
          <w:rtl/>
        </w:rPr>
      </w:pPr>
      <w:r w:rsidRPr="00176FD7">
        <w:rPr>
          <w:rFonts w:ascii="Sakkal Majalla" w:hAnsi="Sakkal Majalla" w:cs="Sakkal Majalla"/>
          <w:b/>
          <w:bCs/>
          <w:sz w:val="28"/>
          <w:szCs w:val="28"/>
          <w:rtl/>
        </w:rPr>
        <w:t>الأهمية النظرية:</w:t>
      </w:r>
      <w:r w:rsidRPr="00176FD7">
        <w:rPr>
          <w:rFonts w:ascii="Sakkal Majalla" w:hAnsi="Sakkal Majalla" w:cs="Sakkal Majalla"/>
          <w:sz w:val="28"/>
          <w:szCs w:val="28"/>
          <w:rtl/>
        </w:rPr>
        <w:t xml:space="preserve"> تأتي اهمية هذه الدراسة من اهمية المتغيرات التي تناولتها، حيث يعتبر مفهوم استراتيجية إدارة المواهب بأبعادها جذب المواهب، وتطوير المواهب، والاحتفاظ بالمواهب، وإدارة أداء المواهب، والتعاقب الوظيفي من المفاهيم المعاصرة التي تستقطب اهتمام الباحثين والدراسين وذلك لما له من اهمية كبيرة في منظمات الاعمال ويساهم في تحقيق أهدافها، كما يعتبر مفهوم سمعة المنظمة بمؤشراتها الابتكار، جودة الخدمات المسؤولية الاجتماعية، العلامة التجارية الصورة الذهنية من المفاهيم المتجددة في عالم الأعمال، كما ويعتبر مفهوم الذكاء الاستراتيجي من المفاهيم المعاصرة والتي اصبحت الحاجة له أكثر الحاحا في ظل التطورات البيئية والتكنولوجية المتسارعة، ومن خلال الإطلاع على الدراسات السابقة، لاحظ الباحث قلة الدراسات التي تربط بين المتغيرات المبحوثة، خاصة في البيئة العربية، فلا تزال الدراسات غير كافية، لذا يأمل الباحث أن تكون هذه الدراسة اضافة نوعية تعمل على إثراء المعرفة في مجال متغيراتها (استراتيجية إدارة المواهب، وسمعة المنظمة) وبالتالي سد بعض النقص في المكتبة العربية حول هذه المفاهيم.</w:t>
      </w:r>
    </w:p>
    <w:p w14:paraId="41FCCC51" w14:textId="24575228" w:rsidR="00310B47" w:rsidRPr="00176FD7" w:rsidRDefault="00310B47" w:rsidP="00B82BFE">
      <w:pPr>
        <w:spacing w:before="100" w:beforeAutospacing="1" w:after="100" w:afterAutospacing="1" w:line="360" w:lineRule="auto"/>
        <w:ind w:firstLine="720"/>
        <w:jc w:val="both"/>
        <w:rPr>
          <w:rFonts w:ascii="Sakkal Majalla" w:hAnsi="Sakkal Majalla" w:cs="Sakkal Majalla"/>
          <w:sz w:val="28"/>
          <w:szCs w:val="28"/>
          <w:rtl/>
        </w:rPr>
      </w:pPr>
      <w:r w:rsidRPr="00176FD7">
        <w:rPr>
          <w:rFonts w:ascii="Sakkal Majalla" w:hAnsi="Sakkal Majalla" w:cs="Sakkal Majalla"/>
          <w:sz w:val="28"/>
          <w:szCs w:val="28"/>
          <w:rtl/>
        </w:rPr>
        <w:t>الأهمية العلمية: تأتي اهمية الدراسة من الناحية العملية في مدى استفادة الادارات في البنوك والمصارف السعودية من النتائج التي توصلت إليها وايضا التوصيات التي قدمتها فيما يتعلق بمفهوم استراتيجية إدارة المواهب، وسمعة المنظمة، والذكاء الاستراتيجي لهذه المنظمات. إذ يعتبر قطاع البنوك من القطاعات الرائدة في الاقتصاد الحديث، وأحد أهم الروافد الحيوية للإقتصاد السعودي، نظراً لما يقدمه هذا القطاع من موارد مالية ولما يوفره من فرص عمل كبيرة جدا تساهم في دفع عجلة الاقتصاد الوطني، فضلا عن دوره المهم في حشد وتعبئة المدخرات المحلية والأجنبية وتمويل الإستثمار الذي يُمثل عصب النشاط الإقتصادي، وما يمثله من حلقة إتصال مع العالم الخارجي.</w:t>
      </w:r>
    </w:p>
    <w:p w14:paraId="1817352F" w14:textId="2E1AFA77" w:rsidR="009125CE" w:rsidRPr="00375E1F" w:rsidRDefault="004A7691" w:rsidP="00375E1F">
      <w:pPr>
        <w:spacing w:before="100" w:beforeAutospacing="1" w:after="100" w:afterAutospacing="1" w:line="360" w:lineRule="auto"/>
        <w:outlineLvl w:val="1"/>
        <w:rPr>
          <w:rFonts w:ascii="Sakkal Majalla" w:hAnsi="Sakkal Majalla" w:cs="Sakkal Majalla"/>
          <w:b/>
          <w:bCs/>
          <w:sz w:val="36"/>
          <w:szCs w:val="36"/>
          <w:rtl/>
        </w:rPr>
      </w:pPr>
      <w:bookmarkStart w:id="10" w:name="_Toc169790490"/>
      <w:bookmarkStart w:id="11" w:name="_Toc180203694"/>
      <w:r>
        <w:rPr>
          <w:rFonts w:ascii="Sakkal Majalla" w:hAnsi="Sakkal Majalla" w:cs="Sakkal Majalla" w:hint="cs"/>
          <w:b/>
          <w:bCs/>
          <w:sz w:val="36"/>
          <w:szCs w:val="36"/>
          <w:rtl/>
        </w:rPr>
        <w:lastRenderedPageBreak/>
        <w:t xml:space="preserve">4.1 </w:t>
      </w:r>
      <w:r w:rsidR="00A74F76" w:rsidRPr="00375E1F">
        <w:rPr>
          <w:rFonts w:ascii="Sakkal Majalla" w:hAnsi="Sakkal Majalla" w:cs="Sakkal Majalla"/>
          <w:b/>
          <w:bCs/>
          <w:sz w:val="36"/>
          <w:szCs w:val="36"/>
          <w:rtl/>
        </w:rPr>
        <w:t>أهداف الدراسة</w:t>
      </w:r>
      <w:r w:rsidR="009125CE" w:rsidRPr="00375E1F">
        <w:rPr>
          <w:rFonts w:ascii="Sakkal Majalla" w:hAnsi="Sakkal Majalla" w:cs="Sakkal Majalla"/>
          <w:b/>
          <w:bCs/>
          <w:sz w:val="36"/>
          <w:szCs w:val="36"/>
          <w:rtl/>
        </w:rPr>
        <w:t>:</w:t>
      </w:r>
      <w:bookmarkEnd w:id="10"/>
      <w:bookmarkEnd w:id="11"/>
    </w:p>
    <w:p w14:paraId="68771929" w14:textId="63CA151B" w:rsidR="00F30BD7" w:rsidRPr="00176FD7" w:rsidRDefault="00F30BD7" w:rsidP="00B82BFE">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176FD7">
        <w:rPr>
          <w:rFonts w:ascii="Sakkal Majalla" w:eastAsia="Calibri" w:hAnsi="Sakkal Majalla" w:cs="Sakkal Majalla"/>
          <w:kern w:val="0"/>
          <w:sz w:val="28"/>
          <w:szCs w:val="28"/>
          <w:rtl/>
          <w14:ligatures w14:val="none"/>
        </w:rPr>
        <w:t xml:space="preserve">هدفت الدراسة إلى التعرف على </w:t>
      </w:r>
      <w:bookmarkStart w:id="12" w:name="_Hlk171142984"/>
      <w:r w:rsidR="00310B47" w:rsidRPr="00176FD7">
        <w:rPr>
          <w:rFonts w:ascii="Sakkal Majalla" w:eastAsia="Calibri" w:hAnsi="Sakkal Majalla" w:cs="Sakkal Majalla"/>
          <w:kern w:val="0"/>
          <w:sz w:val="28"/>
          <w:szCs w:val="28"/>
          <w:rtl/>
          <w14:ligatures w14:val="none"/>
        </w:rPr>
        <w:t>أثر استراتيجية إدارة المواهب بأبعادها (جذب المواهب – تطوير المواهب – الاحتفاظ بالمواهب – إدارة أداء المواهب</w:t>
      </w:r>
      <w:r w:rsidR="008B0CCD" w:rsidRPr="00176FD7">
        <w:rPr>
          <w:rFonts w:ascii="Sakkal Majalla" w:eastAsia="Calibri" w:hAnsi="Sakkal Majalla" w:cs="Sakkal Majalla"/>
          <w:kern w:val="0"/>
          <w:sz w:val="28"/>
          <w:szCs w:val="28"/>
          <w:rtl/>
          <w14:ligatures w14:val="none"/>
        </w:rPr>
        <w:t xml:space="preserve">- </w:t>
      </w:r>
      <w:r w:rsidR="008B0CCD" w:rsidRPr="00176FD7">
        <w:rPr>
          <w:rFonts w:ascii="Sakkal Majalla" w:eastAsia="Calibri" w:hAnsi="Sakkal Majalla" w:cs="Sakkal Majalla"/>
          <w:kern w:val="0"/>
          <w:sz w:val="28"/>
          <w:szCs w:val="28"/>
          <w:rtl/>
          <w:lang w:bidi="ar-EG"/>
          <w14:ligatures w14:val="none"/>
        </w:rPr>
        <w:t>التعاقب الوظيفي</w:t>
      </w:r>
      <w:r w:rsidR="00310B47" w:rsidRPr="00176FD7">
        <w:rPr>
          <w:rFonts w:ascii="Sakkal Majalla" w:eastAsia="Calibri" w:hAnsi="Sakkal Majalla" w:cs="Sakkal Majalla"/>
          <w:kern w:val="0"/>
          <w:sz w:val="28"/>
          <w:szCs w:val="28"/>
          <w:rtl/>
          <w14:ligatures w14:val="none"/>
        </w:rPr>
        <w:t>) في سمعة المنظمة: دراسة تطبيقية على البنوك والمصارف في المملكة العربية السعودية</w:t>
      </w:r>
      <w:r w:rsidR="00F733B2" w:rsidRPr="00176FD7">
        <w:rPr>
          <w:rFonts w:ascii="Sakkal Majalla" w:eastAsia="Calibri" w:hAnsi="Sakkal Majalla" w:cs="Sakkal Majalla"/>
          <w:kern w:val="0"/>
          <w:sz w:val="28"/>
          <w:szCs w:val="28"/>
          <w:rtl/>
          <w14:ligatures w14:val="none"/>
        </w:rPr>
        <w:t>.</w:t>
      </w:r>
      <w:bookmarkEnd w:id="12"/>
      <w:r w:rsidR="00DC6851" w:rsidRPr="00176FD7">
        <w:rPr>
          <w:rFonts w:ascii="Sakkal Majalla" w:eastAsia="Calibri" w:hAnsi="Sakkal Majalla" w:cs="Sakkal Majalla"/>
          <w:kern w:val="0"/>
          <w:sz w:val="28"/>
          <w:szCs w:val="28"/>
          <w:rtl/>
          <w14:ligatures w14:val="none"/>
        </w:rPr>
        <w:t xml:space="preserve"> </w:t>
      </w:r>
      <w:r w:rsidRPr="00176FD7">
        <w:rPr>
          <w:rFonts w:ascii="Sakkal Majalla" w:eastAsia="Calibri" w:hAnsi="Sakkal Majalla" w:cs="Sakkal Majalla"/>
          <w:kern w:val="0"/>
          <w:sz w:val="28"/>
          <w:szCs w:val="28"/>
          <w:rtl/>
          <w:lang w:bidi="ar-EG"/>
          <w14:ligatures w14:val="none"/>
        </w:rPr>
        <w:t>ويتفرع</w:t>
      </w:r>
      <w:r w:rsidRPr="00176FD7">
        <w:rPr>
          <w:rFonts w:ascii="Sakkal Majalla" w:eastAsia="Calibri" w:hAnsi="Sakkal Majalla" w:cs="Sakkal Majalla"/>
          <w:kern w:val="0"/>
          <w:sz w:val="28"/>
          <w:szCs w:val="28"/>
          <w:rtl/>
          <w14:ligatures w14:val="none"/>
        </w:rPr>
        <w:t xml:space="preserve"> منه مجموعة من الأهداف الفرعية:</w:t>
      </w:r>
    </w:p>
    <w:p w14:paraId="20F84AA6" w14:textId="18852EAA" w:rsidR="00927901" w:rsidRPr="004A7691" w:rsidRDefault="001510C1" w:rsidP="004A7691">
      <w:pPr>
        <w:pStyle w:val="ListParagraph"/>
        <w:numPr>
          <w:ilvl w:val="0"/>
          <w:numId w:val="73"/>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4A7691">
        <w:rPr>
          <w:rFonts w:ascii="Sakkal Majalla" w:eastAsia="Calibri" w:hAnsi="Sakkal Majalla" w:cs="Sakkal Majalla"/>
          <w:kern w:val="0"/>
          <w:sz w:val="28"/>
          <w:szCs w:val="28"/>
          <w:rtl/>
          <w14:ligatures w14:val="none"/>
        </w:rPr>
        <w:t xml:space="preserve">التعرف على </w:t>
      </w:r>
      <w:bookmarkStart w:id="13" w:name="_Hlk171804081"/>
      <w:r w:rsidR="003D6376" w:rsidRPr="004A7691">
        <w:rPr>
          <w:rFonts w:ascii="Sakkal Majalla" w:eastAsia="Calibri" w:hAnsi="Sakkal Majalla" w:cs="Sakkal Majalla"/>
          <w:kern w:val="0"/>
          <w:sz w:val="28"/>
          <w:szCs w:val="28"/>
          <w:rtl/>
          <w14:ligatures w14:val="none"/>
        </w:rPr>
        <w:t xml:space="preserve">أثر </w:t>
      </w:r>
      <w:bookmarkEnd w:id="13"/>
      <w:r w:rsidR="00310B47" w:rsidRPr="004A7691">
        <w:rPr>
          <w:rFonts w:ascii="Sakkal Majalla" w:eastAsia="Calibri" w:hAnsi="Sakkal Majalla" w:cs="Sakkal Majalla"/>
          <w:kern w:val="0"/>
          <w:sz w:val="28"/>
          <w:szCs w:val="28"/>
          <w:rtl/>
          <w14:ligatures w14:val="none"/>
        </w:rPr>
        <w:t>جذب المواهب في سمعة المنظمة: دراسة تطبيقية على البنوك والمصارف في المملكة العربية السعودية</w:t>
      </w:r>
      <w:r w:rsidR="00E802F2" w:rsidRPr="004A7691">
        <w:rPr>
          <w:rFonts w:ascii="Sakkal Majalla" w:eastAsia="Calibri" w:hAnsi="Sakkal Majalla" w:cs="Sakkal Majalla"/>
          <w:kern w:val="0"/>
          <w:sz w:val="28"/>
          <w:szCs w:val="28"/>
          <w:rtl/>
          <w14:ligatures w14:val="none"/>
        </w:rPr>
        <w:t>.</w:t>
      </w:r>
    </w:p>
    <w:p w14:paraId="2C421820" w14:textId="5DC79335" w:rsidR="00310B47" w:rsidRPr="004A7691" w:rsidRDefault="00310B47" w:rsidP="004A7691">
      <w:pPr>
        <w:pStyle w:val="ListParagraph"/>
        <w:numPr>
          <w:ilvl w:val="0"/>
          <w:numId w:val="73"/>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bookmarkStart w:id="14" w:name="_Toc169790491"/>
      <w:r w:rsidRPr="004A7691">
        <w:rPr>
          <w:rFonts w:ascii="Sakkal Majalla" w:eastAsia="Calibri" w:hAnsi="Sakkal Majalla" w:cs="Sakkal Majalla"/>
          <w:kern w:val="0"/>
          <w:sz w:val="28"/>
          <w:szCs w:val="28"/>
          <w:rtl/>
          <w14:ligatures w14:val="none"/>
        </w:rPr>
        <w:t>التعرف على أثر تطوير المواهب في سمعة المنظمة: دراسة تطبيقية على البنوك والمصارف في المملكة العربية السعودية.</w:t>
      </w:r>
    </w:p>
    <w:p w14:paraId="5306D964" w14:textId="6687EC30" w:rsidR="00310B47" w:rsidRPr="004A7691" w:rsidRDefault="00310B47" w:rsidP="004A7691">
      <w:pPr>
        <w:pStyle w:val="ListParagraph"/>
        <w:numPr>
          <w:ilvl w:val="0"/>
          <w:numId w:val="73"/>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4A7691">
        <w:rPr>
          <w:rFonts w:ascii="Sakkal Majalla" w:eastAsia="Calibri" w:hAnsi="Sakkal Majalla" w:cs="Sakkal Majalla"/>
          <w:kern w:val="0"/>
          <w:sz w:val="28"/>
          <w:szCs w:val="28"/>
          <w:rtl/>
          <w14:ligatures w14:val="none"/>
        </w:rPr>
        <w:t>التعرف على أثر الاحتفاظ بالمواهب في سمعة المنظمة: دراسة تطبيقية على البنوك والمصارف في المملكة العربية السعودية.</w:t>
      </w:r>
    </w:p>
    <w:p w14:paraId="78B02AC0" w14:textId="5ED5A68E" w:rsidR="00310B47" w:rsidRPr="004A7691" w:rsidRDefault="00310B47" w:rsidP="004A7691">
      <w:pPr>
        <w:pStyle w:val="ListParagraph"/>
        <w:numPr>
          <w:ilvl w:val="0"/>
          <w:numId w:val="73"/>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4A7691">
        <w:rPr>
          <w:rFonts w:ascii="Sakkal Majalla" w:eastAsia="Calibri" w:hAnsi="Sakkal Majalla" w:cs="Sakkal Majalla"/>
          <w:kern w:val="0"/>
          <w:sz w:val="28"/>
          <w:szCs w:val="28"/>
          <w:rtl/>
          <w14:ligatures w14:val="none"/>
        </w:rPr>
        <w:t>التعرف على أثر إدارة أداء المواهب في سمعة المنظمة: دراسة تطبيقية على البنوك والمصارف في المملكة العربية السعودية.</w:t>
      </w:r>
    </w:p>
    <w:p w14:paraId="1DD19EB8" w14:textId="01530B46" w:rsidR="008B0CCD" w:rsidRPr="004A7691" w:rsidRDefault="008B0CCD" w:rsidP="004A7691">
      <w:pPr>
        <w:pStyle w:val="ListParagraph"/>
        <w:numPr>
          <w:ilvl w:val="0"/>
          <w:numId w:val="73"/>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4A7691">
        <w:rPr>
          <w:rFonts w:ascii="Sakkal Majalla" w:eastAsia="Calibri" w:hAnsi="Sakkal Majalla" w:cs="Sakkal Majalla"/>
          <w:kern w:val="0"/>
          <w:sz w:val="28"/>
          <w:szCs w:val="28"/>
          <w:rtl/>
          <w14:ligatures w14:val="none"/>
        </w:rPr>
        <w:t xml:space="preserve">التعرف على أثر </w:t>
      </w:r>
      <w:r w:rsidRPr="004A7691">
        <w:rPr>
          <w:rFonts w:ascii="Sakkal Majalla" w:eastAsia="Calibri" w:hAnsi="Sakkal Majalla" w:cs="Sakkal Majalla"/>
          <w:kern w:val="0"/>
          <w:sz w:val="28"/>
          <w:szCs w:val="28"/>
          <w:rtl/>
          <w:lang w:bidi="ar-EG"/>
          <w14:ligatures w14:val="none"/>
        </w:rPr>
        <w:t>التعاقب الوظيفي</w:t>
      </w:r>
      <w:r w:rsidRPr="004A7691">
        <w:rPr>
          <w:rFonts w:ascii="Sakkal Majalla" w:eastAsia="Calibri" w:hAnsi="Sakkal Majalla" w:cs="Sakkal Majalla"/>
          <w:kern w:val="0"/>
          <w:sz w:val="28"/>
          <w:szCs w:val="28"/>
          <w:rtl/>
          <w14:ligatures w14:val="none"/>
        </w:rPr>
        <w:t xml:space="preserve"> في سمعة المنظمة: دراسة تطبيقية على البنوك والمصارف في المملكة العربية السعودية.</w:t>
      </w:r>
    </w:p>
    <w:p w14:paraId="36F619BF" w14:textId="410319D6" w:rsidR="00A74F76" w:rsidRPr="00375E1F" w:rsidRDefault="004A7691" w:rsidP="00375E1F">
      <w:pPr>
        <w:spacing w:before="100" w:beforeAutospacing="1" w:after="100" w:afterAutospacing="1" w:line="360" w:lineRule="auto"/>
        <w:outlineLvl w:val="1"/>
        <w:rPr>
          <w:rFonts w:ascii="Sakkal Majalla" w:hAnsi="Sakkal Majalla" w:cs="Sakkal Majalla"/>
          <w:b/>
          <w:bCs/>
          <w:sz w:val="36"/>
          <w:szCs w:val="36"/>
          <w:rtl/>
        </w:rPr>
      </w:pPr>
      <w:bookmarkStart w:id="15" w:name="_Toc180203695"/>
      <w:r>
        <w:rPr>
          <w:rFonts w:ascii="Sakkal Majalla" w:hAnsi="Sakkal Majalla" w:cs="Sakkal Majalla" w:hint="cs"/>
          <w:b/>
          <w:bCs/>
          <w:sz w:val="36"/>
          <w:szCs w:val="36"/>
          <w:rtl/>
        </w:rPr>
        <w:t xml:space="preserve">5.1 </w:t>
      </w:r>
      <w:r w:rsidR="00D22171" w:rsidRPr="00375E1F">
        <w:rPr>
          <w:rFonts w:ascii="Sakkal Majalla" w:hAnsi="Sakkal Majalla" w:cs="Sakkal Majalla"/>
          <w:b/>
          <w:bCs/>
          <w:sz w:val="36"/>
          <w:szCs w:val="36"/>
          <w:rtl/>
        </w:rPr>
        <w:t>تساؤلات الدراسة</w:t>
      </w:r>
      <w:bookmarkEnd w:id="14"/>
      <w:bookmarkEnd w:id="15"/>
    </w:p>
    <w:p w14:paraId="13A034EB" w14:textId="2B951CE3" w:rsidR="009B37BE" w:rsidRPr="00176FD7" w:rsidRDefault="00064FF1" w:rsidP="00B82BFE">
      <w:pPr>
        <w:spacing w:before="100" w:beforeAutospacing="1" w:after="100" w:afterAutospacing="1" w:line="360" w:lineRule="auto"/>
        <w:ind w:firstLine="720"/>
        <w:jc w:val="both"/>
        <w:rPr>
          <w:rFonts w:ascii="Sakkal Majalla" w:hAnsi="Sakkal Majalla" w:cs="Sakkal Majalla"/>
          <w:sz w:val="28"/>
          <w:szCs w:val="28"/>
        </w:rPr>
      </w:pPr>
      <w:bookmarkStart w:id="16" w:name="_Toc169790492"/>
      <w:r w:rsidRPr="00176FD7">
        <w:rPr>
          <w:rFonts w:ascii="Sakkal Majalla" w:hAnsi="Sakkal Majalla" w:cs="Sakkal Majalla"/>
          <w:b/>
          <w:bCs/>
          <w:sz w:val="28"/>
          <w:szCs w:val="28"/>
          <w:rtl/>
        </w:rPr>
        <w:t>السؤال الرئيسى الأول</w:t>
      </w:r>
      <w:r w:rsidRPr="00176FD7">
        <w:rPr>
          <w:rFonts w:ascii="Sakkal Majalla" w:hAnsi="Sakkal Majalla" w:cs="Sakkal Majalla"/>
          <w:sz w:val="28"/>
          <w:szCs w:val="28"/>
          <w:rtl/>
        </w:rPr>
        <w:t xml:space="preserve">: </w:t>
      </w:r>
      <w:r w:rsidR="009B37BE" w:rsidRPr="00176FD7">
        <w:rPr>
          <w:rFonts w:ascii="Sakkal Majalla" w:hAnsi="Sakkal Majalla" w:cs="Sakkal Majalla"/>
          <w:sz w:val="28"/>
          <w:szCs w:val="28"/>
          <w:rtl/>
        </w:rPr>
        <w:t xml:space="preserve">ما </w:t>
      </w:r>
      <w:r w:rsidR="002D30A7" w:rsidRPr="00176FD7">
        <w:rPr>
          <w:rFonts w:ascii="Sakkal Majalla" w:hAnsi="Sakkal Majalla" w:cs="Sakkal Majalla"/>
          <w:sz w:val="28"/>
          <w:szCs w:val="28"/>
          <w:rtl/>
        </w:rPr>
        <w:t>ه</w:t>
      </w:r>
      <w:r w:rsidR="00FC4E54" w:rsidRPr="00176FD7">
        <w:rPr>
          <w:rFonts w:ascii="Sakkal Majalla" w:hAnsi="Sakkal Majalla" w:cs="Sakkal Majalla"/>
          <w:sz w:val="28"/>
          <w:szCs w:val="28"/>
          <w:rtl/>
        </w:rPr>
        <w:t>و</w:t>
      </w:r>
      <w:r w:rsidR="002D30A7" w:rsidRPr="00176FD7">
        <w:rPr>
          <w:rFonts w:ascii="Sakkal Majalla" w:hAnsi="Sakkal Majalla" w:cs="Sakkal Majalla"/>
          <w:sz w:val="28"/>
          <w:szCs w:val="28"/>
          <w:rtl/>
        </w:rPr>
        <w:t xml:space="preserve"> </w:t>
      </w:r>
      <w:r w:rsidR="00A30D10" w:rsidRPr="00176FD7">
        <w:rPr>
          <w:rFonts w:ascii="Sakkal Majalla" w:hAnsi="Sakkal Majalla" w:cs="Sakkal Majalla"/>
          <w:sz w:val="28"/>
          <w:szCs w:val="28"/>
          <w:rtl/>
        </w:rPr>
        <w:t xml:space="preserve">أثر </w:t>
      </w:r>
      <w:r w:rsidR="00310B47" w:rsidRPr="00176FD7">
        <w:rPr>
          <w:rFonts w:ascii="Sakkal Majalla" w:hAnsi="Sakkal Majalla" w:cs="Sakkal Majalla"/>
          <w:sz w:val="28"/>
          <w:szCs w:val="28"/>
          <w:rtl/>
        </w:rPr>
        <w:t>استراتيجية إدارة المواهب بأبعادها (جذب المواهب – تطوير المواهب – الاحتفاظ بالمواهب – إدارة أداء المواهب</w:t>
      </w:r>
      <w:r w:rsidR="008B0CCD" w:rsidRPr="00176FD7">
        <w:rPr>
          <w:rFonts w:ascii="Sakkal Majalla" w:hAnsi="Sakkal Majalla" w:cs="Sakkal Majalla"/>
          <w:sz w:val="28"/>
          <w:szCs w:val="28"/>
          <w:rtl/>
        </w:rPr>
        <w:t xml:space="preserve">- </w:t>
      </w:r>
      <w:r w:rsidR="008B0CCD" w:rsidRPr="00176FD7">
        <w:rPr>
          <w:rFonts w:ascii="Sakkal Majalla" w:hAnsi="Sakkal Majalla" w:cs="Sakkal Majalla"/>
          <w:sz w:val="28"/>
          <w:szCs w:val="28"/>
          <w:rtl/>
          <w:lang w:bidi="ar-EG"/>
        </w:rPr>
        <w:t>التعاقب الوظيفي</w:t>
      </w:r>
      <w:r w:rsidR="00310B47" w:rsidRPr="00176FD7">
        <w:rPr>
          <w:rFonts w:ascii="Sakkal Majalla" w:hAnsi="Sakkal Majalla" w:cs="Sakkal Majalla"/>
          <w:sz w:val="28"/>
          <w:szCs w:val="28"/>
          <w:rtl/>
        </w:rPr>
        <w:t>) في سمعة المنظمة: دراسة تطبيقية على البنوك والمصارف في المملكة العربية السعودية</w:t>
      </w:r>
      <w:r w:rsidR="009B37BE" w:rsidRPr="00176FD7">
        <w:rPr>
          <w:rFonts w:ascii="Sakkal Majalla" w:hAnsi="Sakkal Majalla" w:cs="Sakkal Majalla"/>
          <w:sz w:val="28"/>
          <w:szCs w:val="28"/>
          <w:rtl/>
        </w:rPr>
        <w:t>؟ وتتفرع منه عدة أسئلة فرعية كالتالى:</w:t>
      </w:r>
      <w:bookmarkEnd w:id="16"/>
      <w:r w:rsidR="009B37BE" w:rsidRPr="00176FD7">
        <w:rPr>
          <w:rFonts w:ascii="Sakkal Majalla" w:hAnsi="Sakkal Majalla" w:cs="Sakkal Majalla"/>
          <w:sz w:val="28"/>
          <w:szCs w:val="28"/>
          <w:rtl/>
        </w:rPr>
        <w:t xml:space="preserve"> </w:t>
      </w:r>
    </w:p>
    <w:p w14:paraId="49BF0ADB" w14:textId="4146C7F9" w:rsidR="00F30BD7" w:rsidRPr="00375E1F" w:rsidRDefault="00F30BD7" w:rsidP="00375E1F">
      <w:pPr>
        <w:pStyle w:val="ListParagraph"/>
        <w:numPr>
          <w:ilvl w:val="0"/>
          <w:numId w:val="71"/>
        </w:numPr>
        <w:spacing w:before="100" w:beforeAutospacing="1" w:after="100" w:afterAutospacing="1" w:line="360" w:lineRule="auto"/>
        <w:ind w:left="423"/>
        <w:jc w:val="both"/>
        <w:rPr>
          <w:rFonts w:ascii="Sakkal Majalla" w:hAnsi="Sakkal Majalla" w:cs="Sakkal Majalla"/>
          <w:sz w:val="28"/>
          <w:szCs w:val="28"/>
          <w:rtl/>
        </w:rPr>
      </w:pPr>
      <w:bookmarkStart w:id="17" w:name="_Toc169790493"/>
      <w:r w:rsidRPr="00375E1F">
        <w:rPr>
          <w:rFonts w:ascii="Sakkal Majalla" w:hAnsi="Sakkal Majalla" w:cs="Sakkal Majalla"/>
          <w:b/>
          <w:bCs/>
          <w:sz w:val="28"/>
          <w:szCs w:val="28"/>
          <w:rtl/>
        </w:rPr>
        <w:t>السؤال الفرعي الأول</w:t>
      </w:r>
      <w:r w:rsidRPr="00375E1F">
        <w:rPr>
          <w:rFonts w:ascii="Sakkal Majalla" w:hAnsi="Sakkal Majalla" w:cs="Sakkal Majalla"/>
          <w:sz w:val="28"/>
          <w:szCs w:val="28"/>
          <w:rtl/>
        </w:rPr>
        <w:t xml:space="preserve">: </w:t>
      </w:r>
      <w:r w:rsidR="00A3547E" w:rsidRPr="00375E1F">
        <w:rPr>
          <w:rFonts w:ascii="Sakkal Majalla" w:hAnsi="Sakkal Majalla" w:cs="Sakkal Majalla"/>
          <w:sz w:val="28"/>
          <w:szCs w:val="28"/>
          <w:rtl/>
        </w:rPr>
        <w:t xml:space="preserve">كيف </w:t>
      </w:r>
      <w:r w:rsidR="00310B47" w:rsidRPr="00375E1F">
        <w:rPr>
          <w:rFonts w:ascii="Sakkal Majalla" w:hAnsi="Sakkal Majalla" w:cs="Sakkal Majalla"/>
          <w:sz w:val="28"/>
          <w:szCs w:val="28"/>
          <w:rtl/>
        </w:rPr>
        <w:t>ي</w:t>
      </w:r>
      <w:r w:rsidR="001510C1" w:rsidRPr="00375E1F">
        <w:rPr>
          <w:rFonts w:ascii="Sakkal Majalla" w:hAnsi="Sakkal Majalla" w:cs="Sakkal Majalla"/>
          <w:sz w:val="28"/>
          <w:szCs w:val="28"/>
          <w:rtl/>
        </w:rPr>
        <w:t>ؤثر</w:t>
      </w:r>
      <w:r w:rsidR="00094E98" w:rsidRPr="00375E1F">
        <w:rPr>
          <w:rFonts w:ascii="Sakkal Majalla" w:hAnsi="Sakkal Majalla" w:cs="Sakkal Majalla"/>
          <w:sz w:val="28"/>
          <w:szCs w:val="28"/>
          <w:rtl/>
        </w:rPr>
        <w:t xml:space="preserve"> </w:t>
      </w:r>
      <w:r w:rsidR="00310B47" w:rsidRPr="00375E1F">
        <w:rPr>
          <w:rFonts w:ascii="Sakkal Majalla" w:hAnsi="Sakkal Majalla" w:cs="Sakkal Majalla"/>
          <w:sz w:val="28"/>
          <w:szCs w:val="28"/>
          <w:rtl/>
        </w:rPr>
        <w:t>جذب المواهب في سمعة المنظمة: دراسة تطبيقية على البنوك والمصارف في المملكة العربية السعودية</w:t>
      </w:r>
      <w:r w:rsidR="00A3547E" w:rsidRPr="00375E1F">
        <w:rPr>
          <w:rFonts w:ascii="Sakkal Majalla" w:hAnsi="Sakkal Majalla" w:cs="Sakkal Majalla"/>
          <w:sz w:val="28"/>
          <w:szCs w:val="28"/>
          <w:rtl/>
        </w:rPr>
        <w:t>؟</w:t>
      </w:r>
      <w:bookmarkEnd w:id="17"/>
    </w:p>
    <w:p w14:paraId="411060A8" w14:textId="73D86EF2" w:rsidR="00F30BD7" w:rsidRPr="00375E1F" w:rsidRDefault="00F30BD7" w:rsidP="00375E1F">
      <w:pPr>
        <w:pStyle w:val="ListParagraph"/>
        <w:numPr>
          <w:ilvl w:val="0"/>
          <w:numId w:val="71"/>
        </w:numPr>
        <w:spacing w:before="100" w:beforeAutospacing="1" w:after="100" w:afterAutospacing="1" w:line="360" w:lineRule="auto"/>
        <w:ind w:left="423"/>
        <w:jc w:val="both"/>
        <w:rPr>
          <w:rFonts w:ascii="Sakkal Majalla" w:hAnsi="Sakkal Majalla" w:cs="Sakkal Majalla"/>
          <w:sz w:val="28"/>
          <w:szCs w:val="28"/>
          <w:rtl/>
        </w:rPr>
      </w:pPr>
      <w:bookmarkStart w:id="18" w:name="_Toc169790494"/>
      <w:r w:rsidRPr="00375E1F">
        <w:rPr>
          <w:rFonts w:ascii="Sakkal Majalla" w:hAnsi="Sakkal Majalla" w:cs="Sakkal Majalla"/>
          <w:b/>
          <w:bCs/>
          <w:sz w:val="28"/>
          <w:szCs w:val="28"/>
          <w:rtl/>
        </w:rPr>
        <w:lastRenderedPageBreak/>
        <w:t>السؤال الفرعي الثاني</w:t>
      </w:r>
      <w:r w:rsidRPr="00375E1F">
        <w:rPr>
          <w:rFonts w:ascii="Sakkal Majalla" w:hAnsi="Sakkal Majalla" w:cs="Sakkal Majalla"/>
          <w:sz w:val="28"/>
          <w:szCs w:val="28"/>
          <w:rtl/>
        </w:rPr>
        <w:t xml:space="preserve">: </w:t>
      </w:r>
      <w:r w:rsidR="00A3547E" w:rsidRPr="00375E1F">
        <w:rPr>
          <w:rFonts w:ascii="Sakkal Majalla" w:hAnsi="Sakkal Majalla" w:cs="Sakkal Majalla"/>
          <w:sz w:val="28"/>
          <w:szCs w:val="28"/>
          <w:rtl/>
        </w:rPr>
        <w:t xml:space="preserve">ما هو </w:t>
      </w:r>
      <w:bookmarkEnd w:id="18"/>
      <w:r w:rsidR="001510C1" w:rsidRPr="00375E1F">
        <w:rPr>
          <w:rFonts w:ascii="Sakkal Majalla" w:hAnsi="Sakkal Majalla" w:cs="Sakkal Majalla"/>
          <w:sz w:val="28"/>
          <w:szCs w:val="28"/>
          <w:rtl/>
        </w:rPr>
        <w:t>تأثير</w:t>
      </w:r>
      <w:r w:rsidR="00E802F2" w:rsidRPr="00375E1F">
        <w:rPr>
          <w:rFonts w:ascii="Sakkal Majalla" w:hAnsi="Sakkal Majalla" w:cs="Sakkal Majalla"/>
          <w:sz w:val="28"/>
          <w:szCs w:val="28"/>
          <w:rtl/>
        </w:rPr>
        <w:t xml:space="preserve"> </w:t>
      </w:r>
      <w:r w:rsidR="00310B47" w:rsidRPr="00375E1F">
        <w:rPr>
          <w:rFonts w:ascii="Sakkal Majalla" w:hAnsi="Sakkal Majalla" w:cs="Sakkal Majalla"/>
          <w:sz w:val="28"/>
          <w:szCs w:val="28"/>
          <w:rtl/>
        </w:rPr>
        <w:t>الاحتفاظ بالمواهب في سمعة المنظمة: دراسة تطبيقية على البنوك والمصارف في المملكة العربية السعودية</w:t>
      </w:r>
      <w:r w:rsidR="001510C1" w:rsidRPr="00375E1F">
        <w:rPr>
          <w:rFonts w:ascii="Sakkal Majalla" w:hAnsi="Sakkal Majalla" w:cs="Sakkal Majalla"/>
          <w:sz w:val="28"/>
          <w:szCs w:val="28"/>
          <w:rtl/>
        </w:rPr>
        <w:t>؟</w:t>
      </w:r>
    </w:p>
    <w:p w14:paraId="195A3034" w14:textId="44CF0717" w:rsidR="00A3547E" w:rsidRPr="00375E1F" w:rsidRDefault="00F30BD7" w:rsidP="00375E1F">
      <w:pPr>
        <w:pStyle w:val="ListParagraph"/>
        <w:numPr>
          <w:ilvl w:val="0"/>
          <w:numId w:val="71"/>
        </w:numPr>
        <w:spacing w:before="100" w:beforeAutospacing="1" w:after="100" w:afterAutospacing="1" w:line="360" w:lineRule="auto"/>
        <w:ind w:left="423"/>
        <w:jc w:val="both"/>
        <w:rPr>
          <w:rFonts w:ascii="Sakkal Majalla" w:hAnsi="Sakkal Majalla" w:cs="Sakkal Majalla"/>
          <w:sz w:val="28"/>
          <w:szCs w:val="28"/>
        </w:rPr>
      </w:pPr>
      <w:bookmarkStart w:id="19" w:name="_Toc169790495"/>
      <w:r w:rsidRPr="00375E1F">
        <w:rPr>
          <w:rFonts w:ascii="Sakkal Majalla" w:hAnsi="Sakkal Majalla" w:cs="Sakkal Majalla"/>
          <w:b/>
          <w:bCs/>
          <w:sz w:val="28"/>
          <w:szCs w:val="28"/>
          <w:rtl/>
        </w:rPr>
        <w:t>السؤال الفرعي الثالث</w:t>
      </w:r>
      <w:r w:rsidRPr="00375E1F">
        <w:rPr>
          <w:rFonts w:ascii="Sakkal Majalla" w:hAnsi="Sakkal Majalla" w:cs="Sakkal Majalla"/>
          <w:sz w:val="28"/>
          <w:szCs w:val="28"/>
          <w:rtl/>
        </w:rPr>
        <w:t xml:space="preserve">: </w:t>
      </w:r>
      <w:r w:rsidR="00A3547E" w:rsidRPr="00375E1F">
        <w:rPr>
          <w:rFonts w:ascii="Sakkal Majalla" w:hAnsi="Sakkal Majalla" w:cs="Sakkal Majalla"/>
          <w:sz w:val="28"/>
          <w:szCs w:val="28"/>
          <w:rtl/>
        </w:rPr>
        <w:t xml:space="preserve">كيف </w:t>
      </w:r>
      <w:r w:rsidR="00FA0A03" w:rsidRPr="00375E1F">
        <w:rPr>
          <w:rFonts w:ascii="Sakkal Majalla" w:hAnsi="Sakkal Majalla" w:cs="Sakkal Majalla"/>
          <w:sz w:val="28"/>
          <w:szCs w:val="28"/>
          <w:rtl/>
        </w:rPr>
        <w:t>ت</w:t>
      </w:r>
      <w:r w:rsidR="00E802F2" w:rsidRPr="00375E1F">
        <w:rPr>
          <w:rFonts w:ascii="Sakkal Majalla" w:hAnsi="Sakkal Majalla" w:cs="Sakkal Majalla"/>
          <w:sz w:val="28"/>
          <w:szCs w:val="28"/>
          <w:rtl/>
        </w:rPr>
        <w:t>ؤثر</w:t>
      </w:r>
      <w:r w:rsidR="001510C1" w:rsidRPr="00375E1F">
        <w:rPr>
          <w:rFonts w:ascii="Sakkal Majalla" w:hAnsi="Sakkal Majalla" w:cs="Sakkal Majalla"/>
          <w:sz w:val="28"/>
          <w:szCs w:val="28"/>
          <w:rtl/>
        </w:rPr>
        <w:t xml:space="preserve"> </w:t>
      </w:r>
      <w:bookmarkStart w:id="20" w:name="_Hlk171858167"/>
      <w:r w:rsidR="00A30D10" w:rsidRPr="00375E1F">
        <w:rPr>
          <w:rFonts w:ascii="Sakkal Majalla" w:hAnsi="Sakkal Majalla" w:cs="Sakkal Majalla"/>
          <w:sz w:val="28"/>
          <w:szCs w:val="28"/>
          <w:rtl/>
        </w:rPr>
        <w:t>قوة الخبرة على الأبداع الوظيفي دراسة تطبيقية على موظفي البنوك السعودية</w:t>
      </w:r>
      <w:bookmarkEnd w:id="20"/>
      <w:r w:rsidR="00A3547E" w:rsidRPr="00375E1F">
        <w:rPr>
          <w:rFonts w:ascii="Sakkal Majalla" w:hAnsi="Sakkal Majalla" w:cs="Sakkal Majalla"/>
          <w:sz w:val="28"/>
          <w:szCs w:val="28"/>
          <w:rtl/>
        </w:rPr>
        <w:t>؟</w:t>
      </w:r>
      <w:bookmarkEnd w:id="19"/>
    </w:p>
    <w:p w14:paraId="646F16D3" w14:textId="67444F60" w:rsidR="002F5FA3" w:rsidRPr="00375E1F" w:rsidRDefault="002F5FA3" w:rsidP="00375E1F">
      <w:pPr>
        <w:pStyle w:val="ListParagraph"/>
        <w:numPr>
          <w:ilvl w:val="0"/>
          <w:numId w:val="71"/>
        </w:numPr>
        <w:spacing w:before="100" w:beforeAutospacing="1" w:after="100" w:afterAutospacing="1" w:line="360" w:lineRule="auto"/>
        <w:ind w:left="423"/>
        <w:jc w:val="both"/>
        <w:rPr>
          <w:rFonts w:ascii="Sakkal Majalla" w:hAnsi="Sakkal Majalla" w:cs="Sakkal Majalla"/>
          <w:sz w:val="28"/>
          <w:szCs w:val="28"/>
        </w:rPr>
      </w:pPr>
      <w:r w:rsidRPr="00375E1F">
        <w:rPr>
          <w:rFonts w:ascii="Sakkal Majalla" w:hAnsi="Sakkal Majalla" w:cs="Sakkal Majalla"/>
          <w:b/>
          <w:bCs/>
          <w:sz w:val="28"/>
          <w:szCs w:val="28"/>
          <w:rtl/>
        </w:rPr>
        <w:t>السؤال الفرعي الرابع</w:t>
      </w:r>
      <w:r w:rsidRPr="00375E1F">
        <w:rPr>
          <w:rFonts w:ascii="Sakkal Majalla" w:hAnsi="Sakkal Majalla" w:cs="Sakkal Majalla"/>
          <w:sz w:val="28"/>
          <w:szCs w:val="28"/>
          <w:rtl/>
        </w:rPr>
        <w:t xml:space="preserve">: كيف </w:t>
      </w:r>
      <w:r w:rsidR="00A30D10" w:rsidRPr="00375E1F">
        <w:rPr>
          <w:rFonts w:ascii="Sakkal Majalla" w:hAnsi="Sakkal Majalla" w:cs="Sakkal Majalla"/>
          <w:sz w:val="28"/>
          <w:szCs w:val="28"/>
          <w:rtl/>
        </w:rPr>
        <w:t>ت</w:t>
      </w:r>
      <w:r w:rsidRPr="00375E1F">
        <w:rPr>
          <w:rFonts w:ascii="Sakkal Majalla" w:hAnsi="Sakkal Majalla" w:cs="Sakkal Majalla"/>
          <w:sz w:val="28"/>
          <w:szCs w:val="28"/>
          <w:rtl/>
        </w:rPr>
        <w:t xml:space="preserve">ؤثر </w:t>
      </w:r>
      <w:r w:rsidR="00310B47" w:rsidRPr="00375E1F">
        <w:rPr>
          <w:rFonts w:ascii="Sakkal Majalla" w:hAnsi="Sakkal Majalla" w:cs="Sakkal Majalla"/>
          <w:sz w:val="28"/>
          <w:szCs w:val="28"/>
          <w:rtl/>
        </w:rPr>
        <w:t>إدارة أداء المواهب في سمعة المنظمة: دراسة تطبيقية على البنوك والمصارف في المملكة العربية السعودية</w:t>
      </w:r>
      <w:r w:rsidRPr="00375E1F">
        <w:rPr>
          <w:rFonts w:ascii="Sakkal Majalla" w:hAnsi="Sakkal Majalla" w:cs="Sakkal Majalla"/>
          <w:sz w:val="28"/>
          <w:szCs w:val="28"/>
          <w:rtl/>
        </w:rPr>
        <w:t>؟</w:t>
      </w:r>
    </w:p>
    <w:p w14:paraId="69A3CF9A" w14:textId="5B151DBB" w:rsidR="008B0CCD" w:rsidRPr="00375E1F" w:rsidRDefault="008B0CCD" w:rsidP="00375E1F">
      <w:pPr>
        <w:pStyle w:val="ListParagraph"/>
        <w:numPr>
          <w:ilvl w:val="0"/>
          <w:numId w:val="71"/>
        </w:numPr>
        <w:spacing w:before="100" w:beforeAutospacing="1" w:after="100" w:afterAutospacing="1" w:line="360" w:lineRule="auto"/>
        <w:ind w:left="423"/>
        <w:jc w:val="both"/>
        <w:rPr>
          <w:rFonts w:ascii="Sakkal Majalla" w:hAnsi="Sakkal Majalla" w:cs="Sakkal Majalla"/>
          <w:sz w:val="28"/>
          <w:szCs w:val="28"/>
        </w:rPr>
      </w:pPr>
      <w:r w:rsidRPr="00375E1F">
        <w:rPr>
          <w:rFonts w:ascii="Sakkal Majalla" w:hAnsi="Sakkal Majalla" w:cs="Sakkal Majalla"/>
          <w:b/>
          <w:bCs/>
          <w:sz w:val="28"/>
          <w:szCs w:val="28"/>
          <w:rtl/>
        </w:rPr>
        <w:t>السؤال الفرعي الرابع</w:t>
      </w:r>
      <w:r w:rsidRPr="00375E1F">
        <w:rPr>
          <w:rFonts w:ascii="Sakkal Majalla" w:hAnsi="Sakkal Majalla" w:cs="Sakkal Majalla"/>
          <w:sz w:val="28"/>
          <w:szCs w:val="28"/>
          <w:rtl/>
        </w:rPr>
        <w:t xml:space="preserve">: كيف تؤثر </w:t>
      </w:r>
      <w:r w:rsidRPr="00375E1F">
        <w:rPr>
          <w:rFonts w:ascii="Sakkal Majalla" w:hAnsi="Sakkal Majalla" w:cs="Sakkal Majalla"/>
          <w:sz w:val="28"/>
          <w:szCs w:val="28"/>
          <w:rtl/>
          <w:lang w:bidi="ar-EG"/>
        </w:rPr>
        <w:t>التعاقب الوظيفي</w:t>
      </w:r>
      <w:r w:rsidRPr="00375E1F">
        <w:rPr>
          <w:rFonts w:ascii="Sakkal Majalla" w:hAnsi="Sakkal Majalla" w:cs="Sakkal Majalla"/>
          <w:sz w:val="28"/>
          <w:szCs w:val="28"/>
          <w:rtl/>
        </w:rPr>
        <w:t xml:space="preserve"> في سمعة المنظمة: دراسة تطبيقية على البنوك والمصارف في المملكة العربية السعودية؟</w:t>
      </w:r>
    </w:p>
    <w:p w14:paraId="56B19CA7" w14:textId="75CFFC44" w:rsidR="00D22171" w:rsidRPr="00375E1F" w:rsidRDefault="004A7691" w:rsidP="00375E1F">
      <w:pPr>
        <w:spacing w:before="100" w:beforeAutospacing="1" w:after="100" w:afterAutospacing="1" w:line="360" w:lineRule="auto"/>
        <w:outlineLvl w:val="1"/>
        <w:rPr>
          <w:rFonts w:ascii="Sakkal Majalla" w:hAnsi="Sakkal Majalla" w:cs="Sakkal Majalla"/>
          <w:b/>
          <w:bCs/>
          <w:sz w:val="36"/>
          <w:szCs w:val="36"/>
          <w:rtl/>
        </w:rPr>
      </w:pPr>
      <w:bookmarkStart w:id="21" w:name="_Toc169790498"/>
      <w:bookmarkStart w:id="22" w:name="_Toc180203696"/>
      <w:r>
        <w:rPr>
          <w:rFonts w:ascii="Sakkal Majalla" w:hAnsi="Sakkal Majalla" w:cs="Sakkal Majalla" w:hint="cs"/>
          <w:b/>
          <w:bCs/>
          <w:sz w:val="36"/>
          <w:szCs w:val="36"/>
          <w:rtl/>
        </w:rPr>
        <w:t xml:space="preserve">6.1 </w:t>
      </w:r>
      <w:r w:rsidR="00A74F76" w:rsidRPr="00375E1F">
        <w:rPr>
          <w:rFonts w:ascii="Sakkal Majalla" w:hAnsi="Sakkal Majalla" w:cs="Sakkal Majalla"/>
          <w:b/>
          <w:bCs/>
          <w:sz w:val="36"/>
          <w:szCs w:val="36"/>
          <w:rtl/>
        </w:rPr>
        <w:t>فروض الدراسة:</w:t>
      </w:r>
      <w:bookmarkEnd w:id="21"/>
      <w:bookmarkEnd w:id="22"/>
    </w:p>
    <w:p w14:paraId="7E37B0E5" w14:textId="77777777" w:rsidR="00F30BD7" w:rsidRPr="00176FD7" w:rsidRDefault="00F30BD7" w:rsidP="00B82BFE">
      <w:pPr>
        <w:tabs>
          <w:tab w:val="left" w:pos="2966"/>
        </w:tabs>
        <w:spacing w:before="100" w:beforeAutospacing="1" w:after="100" w:afterAutospacing="1" w:line="360" w:lineRule="auto"/>
        <w:ind w:firstLine="720"/>
        <w:contextualSpacing/>
        <w:jc w:val="both"/>
        <w:rPr>
          <w:rFonts w:ascii="Sakkal Majalla" w:eastAsia="Calibri" w:hAnsi="Sakkal Majalla" w:cs="Sakkal Majalla"/>
          <w:kern w:val="0"/>
          <w:sz w:val="28"/>
          <w:szCs w:val="28"/>
          <w:rtl/>
          <w14:ligatures w14:val="none"/>
        </w:rPr>
      </w:pPr>
      <w:r w:rsidRPr="00176FD7">
        <w:rPr>
          <w:rFonts w:ascii="Sakkal Majalla" w:eastAsia="Calibri" w:hAnsi="Sakkal Majalla" w:cs="Sakkal Majalla"/>
          <w:kern w:val="0"/>
          <w:sz w:val="28"/>
          <w:szCs w:val="28"/>
          <w:rtl/>
          <w14:ligatures w14:val="none"/>
        </w:rPr>
        <w:t xml:space="preserve">بناءا على ما تم عرضه من أهداف الدراسة ومشكلتها وأهميتها يمكننا تحديد فرضيات الدراسة من خلال فرضية رئيسية تتمثل في: </w:t>
      </w:r>
    </w:p>
    <w:p w14:paraId="398A4644" w14:textId="701F5572" w:rsidR="00F30BD7" w:rsidRPr="00176FD7" w:rsidRDefault="00F30BD7" w:rsidP="00B82BFE">
      <w:pPr>
        <w:tabs>
          <w:tab w:val="left" w:pos="2966"/>
        </w:tabs>
        <w:spacing w:before="100" w:beforeAutospacing="1" w:after="100" w:afterAutospacing="1" w:line="360" w:lineRule="auto"/>
        <w:ind w:firstLine="720"/>
        <w:contextualSpacing/>
        <w:jc w:val="both"/>
        <w:rPr>
          <w:rFonts w:ascii="Sakkal Majalla" w:eastAsia="Calibri" w:hAnsi="Sakkal Majalla" w:cs="Sakkal Majalla"/>
          <w:kern w:val="0"/>
          <w:sz w:val="28"/>
          <w:szCs w:val="28"/>
          <w:rtl/>
          <w14:ligatures w14:val="none"/>
        </w:rPr>
      </w:pPr>
      <w:r w:rsidRPr="00176FD7">
        <w:rPr>
          <w:rFonts w:ascii="Sakkal Majalla" w:eastAsia="Calibri" w:hAnsi="Sakkal Majalla" w:cs="Sakkal Majalla"/>
          <w:b/>
          <w:bCs/>
          <w:kern w:val="0"/>
          <w:sz w:val="28"/>
          <w:szCs w:val="28"/>
          <w:rtl/>
          <w14:ligatures w14:val="none"/>
        </w:rPr>
        <w:t>الفرضية الرئيسة الأولى:</w:t>
      </w:r>
      <w:r w:rsidRPr="00176FD7">
        <w:rPr>
          <w:rFonts w:ascii="Sakkal Majalla" w:eastAsia="Calibri" w:hAnsi="Sakkal Majalla" w:cs="Sakkal Majalla"/>
          <w:kern w:val="0"/>
          <w:sz w:val="28"/>
          <w:szCs w:val="28"/>
          <w:rtl/>
          <w14:ligatures w14:val="none"/>
        </w:rPr>
        <w:t xml:space="preserve"> </w:t>
      </w:r>
      <w:r w:rsidRPr="00176FD7">
        <w:rPr>
          <w:rFonts w:ascii="Sakkal Majalla" w:eastAsia="Calibri" w:hAnsi="Sakkal Majalla" w:cs="Sakkal Majalla"/>
          <w:kern w:val="0"/>
          <w:sz w:val="28"/>
          <w:szCs w:val="28"/>
          <w:rtl/>
          <w:lang w:bidi="fa-IR"/>
          <w14:ligatures w14:val="none"/>
        </w:rPr>
        <w:t>لا</w:t>
      </w:r>
      <w:r w:rsidRPr="00176FD7">
        <w:rPr>
          <w:rFonts w:ascii="Sakkal Majalla" w:eastAsia="Calibri" w:hAnsi="Sakkal Majalla" w:cs="Sakkal Majalla"/>
          <w:kern w:val="0"/>
          <w:sz w:val="28"/>
          <w:szCs w:val="28"/>
          <w:rtl/>
          <w14:ligatures w14:val="none"/>
        </w:rPr>
        <w:t xml:space="preserve"> يوجد أثر ذو دلالة إحصائية عند مستوى دلالة </w:t>
      </w:r>
      <w:r w:rsidRPr="00176FD7">
        <w:rPr>
          <w:rFonts w:ascii="Sakkal Majalla" w:eastAsia="Times New Roman" w:hAnsi="Sakkal Majalla" w:cs="Sakkal Majalla"/>
          <w:kern w:val="0"/>
          <w:sz w:val="28"/>
          <w:szCs w:val="28"/>
          <w:rtl/>
          <w:lang w:bidi="ar-JO"/>
          <w14:ligatures w14:val="none"/>
        </w:rPr>
        <w:t>( 0.05≥</w:t>
      </w:r>
      <w:r w:rsidRPr="00176FD7">
        <w:rPr>
          <w:rFonts w:ascii="Sakkal Majalla" w:eastAsia="Times New Roman" w:hAnsi="Sakkal Majalla" w:cs="Sakkal Majalla"/>
          <w:kern w:val="0"/>
          <w:sz w:val="28"/>
          <w:szCs w:val="28"/>
          <w:lang w:bidi="ar-JO"/>
          <w14:ligatures w14:val="none"/>
        </w:rPr>
        <w:t>a</w:t>
      </w:r>
      <w:r w:rsidRPr="00176FD7">
        <w:rPr>
          <w:rFonts w:ascii="Sakkal Majalla" w:eastAsia="Times New Roman" w:hAnsi="Sakkal Majalla" w:cs="Sakkal Majalla"/>
          <w:kern w:val="0"/>
          <w:sz w:val="28"/>
          <w:szCs w:val="28"/>
          <w:rtl/>
          <w:lang w:bidi="ar-JO"/>
          <w14:ligatures w14:val="none"/>
        </w:rPr>
        <w:t xml:space="preserve"> ) </w:t>
      </w:r>
      <w:r w:rsidR="00B9286F" w:rsidRPr="00176FD7">
        <w:rPr>
          <w:rFonts w:ascii="Sakkal Majalla" w:eastAsia="Times New Roman" w:hAnsi="Sakkal Majalla" w:cs="Sakkal Majalla"/>
          <w:kern w:val="0"/>
          <w:sz w:val="28"/>
          <w:szCs w:val="28"/>
          <w:rtl/>
          <w:lang w:bidi="ar-JO"/>
          <w14:ligatures w14:val="none"/>
        </w:rPr>
        <w:t>لا</w:t>
      </w:r>
      <w:r w:rsidR="00B9286F" w:rsidRPr="00176FD7">
        <w:rPr>
          <w:rFonts w:ascii="Sakkal Majalla" w:hAnsi="Sakkal Majalla" w:cs="Sakkal Majalla"/>
          <w:sz w:val="28"/>
          <w:szCs w:val="28"/>
          <w:rtl/>
        </w:rPr>
        <w:t>ستراتيجية إدارة المواهب بأبعادها (جذب المواهب – تطوير المواهب – الاحتفاظ بالمواهب – إدارة أداء المواهب</w:t>
      </w:r>
      <w:r w:rsidR="008B0CCD" w:rsidRPr="00176FD7">
        <w:rPr>
          <w:rFonts w:ascii="Sakkal Majalla" w:hAnsi="Sakkal Majalla" w:cs="Sakkal Majalla"/>
          <w:sz w:val="28"/>
          <w:szCs w:val="28"/>
          <w:rtl/>
        </w:rPr>
        <w:t>-</w:t>
      </w:r>
      <w:r w:rsidR="008B0CCD" w:rsidRPr="00176FD7">
        <w:rPr>
          <w:rFonts w:ascii="Sakkal Majalla" w:hAnsi="Sakkal Majalla" w:cs="Sakkal Majalla"/>
          <w:sz w:val="28"/>
          <w:szCs w:val="28"/>
          <w:rtl/>
          <w:lang w:bidi="ar-EG"/>
        </w:rPr>
        <w:t xml:space="preserve"> التعاقب الوظيفي</w:t>
      </w:r>
      <w:r w:rsidR="008B0CCD" w:rsidRPr="00176FD7">
        <w:rPr>
          <w:rFonts w:ascii="Sakkal Majalla" w:hAnsi="Sakkal Majalla" w:cs="Sakkal Majalla"/>
          <w:sz w:val="28"/>
          <w:szCs w:val="28"/>
          <w:rtl/>
        </w:rPr>
        <w:t xml:space="preserve"> </w:t>
      </w:r>
      <w:r w:rsidR="00B9286F" w:rsidRPr="00176FD7">
        <w:rPr>
          <w:rFonts w:ascii="Sakkal Majalla" w:hAnsi="Sakkal Majalla" w:cs="Sakkal Majalla"/>
          <w:sz w:val="28"/>
          <w:szCs w:val="28"/>
          <w:rtl/>
        </w:rPr>
        <w:t>) في سمعة المنظمة: دراسة تطبيقية على البنوك والمصارف في المملكة العربية السعودية</w:t>
      </w:r>
      <w:r w:rsidR="00A30D10" w:rsidRPr="00176FD7">
        <w:rPr>
          <w:rFonts w:ascii="Sakkal Majalla" w:eastAsia="Times New Roman" w:hAnsi="Sakkal Majalla" w:cs="Sakkal Majalla"/>
          <w:kern w:val="0"/>
          <w:sz w:val="28"/>
          <w:szCs w:val="28"/>
          <w:rtl/>
          <w:lang w:bidi="ar-JO"/>
          <w14:ligatures w14:val="none"/>
        </w:rPr>
        <w:t>.</w:t>
      </w:r>
    </w:p>
    <w:p w14:paraId="08B668F6" w14:textId="77777777" w:rsidR="00F30BD7" w:rsidRPr="00176FD7" w:rsidRDefault="00F30BD7" w:rsidP="00B82BFE">
      <w:pPr>
        <w:tabs>
          <w:tab w:val="left" w:pos="2966"/>
        </w:tabs>
        <w:spacing w:before="100" w:beforeAutospacing="1" w:after="100" w:afterAutospacing="1" w:line="360" w:lineRule="auto"/>
        <w:ind w:firstLine="720"/>
        <w:contextualSpacing/>
        <w:jc w:val="both"/>
        <w:rPr>
          <w:rFonts w:ascii="Sakkal Majalla" w:eastAsia="Calibri" w:hAnsi="Sakkal Majalla" w:cs="Sakkal Majalla"/>
          <w:kern w:val="0"/>
          <w:sz w:val="28"/>
          <w:szCs w:val="28"/>
          <w:rtl/>
          <w14:ligatures w14:val="none"/>
        </w:rPr>
      </w:pPr>
      <w:r w:rsidRPr="00176FD7">
        <w:rPr>
          <w:rFonts w:ascii="Sakkal Majalla" w:eastAsia="Calibri" w:hAnsi="Sakkal Majalla" w:cs="Sakkal Majalla"/>
          <w:kern w:val="0"/>
          <w:sz w:val="28"/>
          <w:szCs w:val="28"/>
          <w:rtl/>
          <w14:ligatures w14:val="none"/>
        </w:rPr>
        <w:t>ينبثق من هذه الفرضية الفرضيات الفرعية التالية:</w:t>
      </w:r>
    </w:p>
    <w:p w14:paraId="58E55911" w14:textId="6C91B1E6" w:rsidR="00F30BD7" w:rsidRPr="00375E1F" w:rsidRDefault="00F30BD7" w:rsidP="00375E1F">
      <w:pPr>
        <w:pStyle w:val="ListParagraph"/>
        <w:numPr>
          <w:ilvl w:val="0"/>
          <w:numId w:val="70"/>
        </w:numPr>
        <w:tabs>
          <w:tab w:val="left" w:pos="2966"/>
        </w:tabs>
        <w:spacing w:before="100" w:beforeAutospacing="1" w:after="100" w:afterAutospacing="1" w:line="360" w:lineRule="auto"/>
        <w:jc w:val="both"/>
        <w:rPr>
          <w:rFonts w:ascii="Sakkal Majalla" w:eastAsia="Calibri" w:hAnsi="Sakkal Majalla" w:cs="Sakkal Majalla"/>
          <w:kern w:val="0"/>
          <w:sz w:val="28"/>
          <w:szCs w:val="28"/>
          <w:rtl/>
          <w14:ligatures w14:val="none"/>
        </w:rPr>
      </w:pPr>
      <w:r w:rsidRPr="00375E1F">
        <w:rPr>
          <w:rFonts w:ascii="Sakkal Majalla" w:eastAsia="Calibri" w:hAnsi="Sakkal Majalla" w:cs="Sakkal Majalla"/>
          <w:b/>
          <w:bCs/>
          <w:kern w:val="0"/>
          <w:sz w:val="28"/>
          <w:szCs w:val="28"/>
          <w:rtl/>
          <w:lang w:bidi="fa-IR"/>
          <w14:ligatures w14:val="none"/>
        </w:rPr>
        <w:t>الفرضية الفرعية الاولى</w:t>
      </w:r>
      <w:r w:rsidRPr="00375E1F">
        <w:rPr>
          <w:rFonts w:ascii="Sakkal Majalla" w:eastAsia="Calibri" w:hAnsi="Sakkal Majalla" w:cs="Sakkal Majalla"/>
          <w:kern w:val="0"/>
          <w:sz w:val="28"/>
          <w:szCs w:val="28"/>
          <w:rtl/>
          <w:lang w:bidi="fa-IR"/>
          <w14:ligatures w14:val="none"/>
        </w:rPr>
        <w:t xml:space="preserve">: </w:t>
      </w:r>
      <w:r w:rsidRPr="00375E1F">
        <w:rPr>
          <w:rFonts w:ascii="Sakkal Majalla" w:eastAsia="Calibri" w:hAnsi="Sakkal Majalla" w:cs="Sakkal Majalla"/>
          <w:kern w:val="0"/>
          <w:sz w:val="28"/>
          <w:szCs w:val="28"/>
          <w:rtl/>
          <w14:ligatures w14:val="none"/>
        </w:rPr>
        <w:t>لا يوجد أثر ذو دلالة إحصائية عند مستوى دلالة ( 0.05≥</w:t>
      </w:r>
      <w:r w:rsidRPr="00375E1F">
        <w:rPr>
          <w:rFonts w:ascii="Sakkal Majalla" w:eastAsia="Calibri" w:hAnsi="Sakkal Majalla" w:cs="Sakkal Majalla"/>
          <w:kern w:val="0"/>
          <w:sz w:val="28"/>
          <w:szCs w:val="28"/>
          <w14:ligatures w14:val="none"/>
        </w:rPr>
        <w:t>a</w:t>
      </w:r>
      <w:r w:rsidRPr="00375E1F">
        <w:rPr>
          <w:rFonts w:ascii="Sakkal Majalla" w:eastAsia="Calibri" w:hAnsi="Sakkal Majalla" w:cs="Sakkal Majalla"/>
          <w:kern w:val="0"/>
          <w:sz w:val="28"/>
          <w:szCs w:val="28"/>
          <w:rtl/>
          <w14:ligatures w14:val="none"/>
        </w:rPr>
        <w:t xml:space="preserve"> )  </w:t>
      </w:r>
      <w:r w:rsidR="000769E1" w:rsidRPr="00375E1F">
        <w:rPr>
          <w:rFonts w:ascii="Sakkal Majalla" w:eastAsia="Calibri" w:hAnsi="Sakkal Majalla" w:cs="Sakkal Majalla"/>
          <w:kern w:val="0"/>
          <w:sz w:val="28"/>
          <w:szCs w:val="28"/>
          <w:rtl/>
          <w14:ligatures w14:val="none"/>
        </w:rPr>
        <w:t>ل</w:t>
      </w:r>
      <w:r w:rsidR="00B9286F" w:rsidRPr="00375E1F">
        <w:rPr>
          <w:rFonts w:ascii="Sakkal Majalla" w:eastAsia="Calibri" w:hAnsi="Sakkal Majalla" w:cs="Sakkal Majalla"/>
          <w:kern w:val="0"/>
          <w:sz w:val="28"/>
          <w:szCs w:val="28"/>
          <w:rtl/>
          <w14:ligatures w14:val="none"/>
        </w:rPr>
        <w:t>جذب المواهب في سمعة المنظمة: دراسة تطبيقية على البنوك والمصارف في المملكة العربية السعودية</w:t>
      </w:r>
      <w:r w:rsidR="002766BC" w:rsidRPr="00375E1F">
        <w:rPr>
          <w:rFonts w:ascii="Sakkal Majalla" w:eastAsia="Calibri" w:hAnsi="Sakkal Majalla" w:cs="Sakkal Majalla"/>
          <w:kern w:val="0"/>
          <w:sz w:val="28"/>
          <w:szCs w:val="28"/>
          <w:rtl/>
          <w14:ligatures w14:val="none"/>
        </w:rPr>
        <w:t>.</w:t>
      </w:r>
    </w:p>
    <w:p w14:paraId="48F72C1F" w14:textId="7F333341" w:rsidR="00377DD2" w:rsidRPr="00375E1F" w:rsidRDefault="00F30BD7" w:rsidP="00375E1F">
      <w:pPr>
        <w:pStyle w:val="ListParagraph"/>
        <w:numPr>
          <w:ilvl w:val="0"/>
          <w:numId w:val="70"/>
        </w:numPr>
        <w:spacing w:before="100" w:beforeAutospacing="1" w:after="100" w:afterAutospacing="1" w:line="360" w:lineRule="auto"/>
        <w:jc w:val="both"/>
        <w:rPr>
          <w:rFonts w:ascii="Sakkal Majalla" w:eastAsia="Calibri" w:hAnsi="Sakkal Majalla" w:cs="Sakkal Majalla"/>
          <w:kern w:val="0"/>
          <w:sz w:val="28"/>
          <w:szCs w:val="28"/>
          <w14:ligatures w14:val="none"/>
        </w:rPr>
      </w:pPr>
      <w:bookmarkStart w:id="23" w:name="_Hlk167245859"/>
      <w:r w:rsidRPr="00375E1F">
        <w:rPr>
          <w:rFonts w:ascii="Sakkal Majalla" w:eastAsia="Calibri" w:hAnsi="Sakkal Majalla" w:cs="Sakkal Majalla"/>
          <w:b/>
          <w:bCs/>
          <w:kern w:val="0"/>
          <w:sz w:val="28"/>
          <w:szCs w:val="28"/>
          <w:rtl/>
          <w14:ligatures w14:val="none"/>
        </w:rPr>
        <w:t>الفرضية الفرعية الثانية</w:t>
      </w:r>
      <w:r w:rsidRPr="00375E1F">
        <w:rPr>
          <w:rFonts w:ascii="Sakkal Majalla" w:eastAsia="Calibri" w:hAnsi="Sakkal Majalla" w:cs="Sakkal Majalla"/>
          <w:b/>
          <w:bCs/>
          <w:kern w:val="0"/>
          <w:sz w:val="28"/>
          <w:szCs w:val="28"/>
          <w:rtl/>
          <w:lang w:bidi="fa-IR"/>
          <w14:ligatures w14:val="none"/>
        </w:rPr>
        <w:t>:</w:t>
      </w:r>
      <w:r w:rsidRPr="00375E1F">
        <w:rPr>
          <w:rFonts w:ascii="Sakkal Majalla" w:eastAsia="Calibri" w:hAnsi="Sakkal Majalla" w:cs="Sakkal Majalla"/>
          <w:kern w:val="0"/>
          <w:sz w:val="28"/>
          <w:szCs w:val="28"/>
          <w:rtl/>
          <w:lang w:bidi="fa-IR"/>
          <w14:ligatures w14:val="none"/>
        </w:rPr>
        <w:t xml:space="preserve"> </w:t>
      </w:r>
      <w:r w:rsidRPr="00375E1F">
        <w:rPr>
          <w:rFonts w:ascii="Sakkal Majalla" w:eastAsia="Calibri" w:hAnsi="Sakkal Majalla" w:cs="Sakkal Majalla"/>
          <w:kern w:val="0"/>
          <w:sz w:val="28"/>
          <w:szCs w:val="28"/>
          <w:rtl/>
          <w14:ligatures w14:val="none"/>
        </w:rPr>
        <w:t>لا يوجد أثر ذو دلالة إحصائية عند مستوى دلالة ( 0.05≥</w:t>
      </w:r>
      <w:r w:rsidRPr="00375E1F">
        <w:rPr>
          <w:rFonts w:ascii="Sakkal Majalla" w:eastAsia="Calibri" w:hAnsi="Sakkal Majalla" w:cs="Sakkal Majalla"/>
          <w:kern w:val="0"/>
          <w:sz w:val="28"/>
          <w:szCs w:val="28"/>
          <w14:ligatures w14:val="none"/>
        </w:rPr>
        <w:t>a</w:t>
      </w:r>
      <w:r w:rsidRPr="00375E1F">
        <w:rPr>
          <w:rFonts w:ascii="Sakkal Majalla" w:eastAsia="Calibri" w:hAnsi="Sakkal Majalla" w:cs="Sakkal Majalla"/>
          <w:kern w:val="0"/>
          <w:sz w:val="28"/>
          <w:szCs w:val="28"/>
          <w:rtl/>
          <w14:ligatures w14:val="none"/>
        </w:rPr>
        <w:t xml:space="preserve"> )  </w:t>
      </w:r>
      <w:bookmarkEnd w:id="23"/>
      <w:r w:rsidR="000769E1" w:rsidRPr="00375E1F">
        <w:rPr>
          <w:rFonts w:ascii="Sakkal Majalla" w:eastAsia="Calibri" w:hAnsi="Sakkal Majalla" w:cs="Sakkal Majalla"/>
          <w:kern w:val="0"/>
          <w:sz w:val="28"/>
          <w:szCs w:val="28"/>
          <w:rtl/>
          <w14:ligatures w14:val="none"/>
        </w:rPr>
        <w:t>ل</w:t>
      </w:r>
      <w:r w:rsidR="00B9286F" w:rsidRPr="00375E1F">
        <w:rPr>
          <w:rFonts w:ascii="Sakkal Majalla" w:eastAsia="Calibri" w:hAnsi="Sakkal Majalla" w:cs="Sakkal Majalla"/>
          <w:kern w:val="0"/>
          <w:sz w:val="28"/>
          <w:szCs w:val="28"/>
          <w:rtl/>
          <w14:ligatures w14:val="none"/>
        </w:rPr>
        <w:t>لاحتفاظ بالمواهب في سمعة المنظمة: دراسة تطبيقية على البنوك والمصارف في المملكة العربية السعودية</w:t>
      </w:r>
      <w:r w:rsidR="00B467CC" w:rsidRPr="00375E1F">
        <w:rPr>
          <w:rFonts w:ascii="Sakkal Majalla" w:eastAsia="Calibri" w:hAnsi="Sakkal Majalla" w:cs="Sakkal Majalla"/>
          <w:kern w:val="0"/>
          <w:sz w:val="28"/>
          <w:szCs w:val="28"/>
          <w:rtl/>
          <w14:ligatures w14:val="none"/>
        </w:rPr>
        <w:t>.</w:t>
      </w:r>
    </w:p>
    <w:p w14:paraId="78B4124A" w14:textId="4533373F" w:rsidR="002766BC" w:rsidRPr="00375E1F" w:rsidRDefault="00F30BD7" w:rsidP="00375E1F">
      <w:pPr>
        <w:pStyle w:val="ListParagraph"/>
        <w:numPr>
          <w:ilvl w:val="0"/>
          <w:numId w:val="70"/>
        </w:numPr>
        <w:spacing w:before="100" w:beforeAutospacing="1" w:after="100" w:afterAutospacing="1" w:line="360" w:lineRule="auto"/>
        <w:jc w:val="both"/>
        <w:rPr>
          <w:rFonts w:ascii="Sakkal Majalla" w:eastAsia="Calibri" w:hAnsi="Sakkal Majalla" w:cs="Sakkal Majalla"/>
          <w:kern w:val="0"/>
          <w:sz w:val="28"/>
          <w:szCs w:val="28"/>
          <w14:ligatures w14:val="none"/>
        </w:rPr>
      </w:pPr>
      <w:bookmarkStart w:id="24" w:name="_Hlk171785665"/>
      <w:r w:rsidRPr="00375E1F">
        <w:rPr>
          <w:rFonts w:ascii="Sakkal Majalla" w:eastAsia="Calibri" w:hAnsi="Sakkal Majalla" w:cs="Sakkal Majalla"/>
          <w:b/>
          <w:bCs/>
          <w:kern w:val="0"/>
          <w:sz w:val="28"/>
          <w:szCs w:val="28"/>
          <w:rtl/>
          <w14:ligatures w14:val="none"/>
        </w:rPr>
        <w:lastRenderedPageBreak/>
        <w:t>الفرضية الفرعية الثالثة</w:t>
      </w:r>
      <w:r w:rsidRPr="00375E1F">
        <w:rPr>
          <w:rFonts w:ascii="Sakkal Majalla" w:eastAsia="Calibri" w:hAnsi="Sakkal Majalla" w:cs="Sakkal Majalla"/>
          <w:kern w:val="0"/>
          <w:sz w:val="28"/>
          <w:szCs w:val="28"/>
          <w:rtl/>
          <w14:ligatures w14:val="none"/>
        </w:rPr>
        <w:t>: لا يوجد أثر ذو دلالة إحصائية عند مستوى دلالة ( 0.05≥</w:t>
      </w:r>
      <w:r w:rsidRPr="00375E1F">
        <w:rPr>
          <w:rFonts w:ascii="Sakkal Majalla" w:eastAsia="Calibri" w:hAnsi="Sakkal Majalla" w:cs="Sakkal Majalla"/>
          <w:kern w:val="0"/>
          <w:sz w:val="28"/>
          <w:szCs w:val="28"/>
          <w14:ligatures w14:val="none"/>
        </w:rPr>
        <w:t>a</w:t>
      </w:r>
      <w:r w:rsidRPr="00375E1F">
        <w:rPr>
          <w:rFonts w:ascii="Sakkal Majalla" w:eastAsia="Calibri" w:hAnsi="Sakkal Majalla" w:cs="Sakkal Majalla"/>
          <w:kern w:val="0"/>
          <w:sz w:val="28"/>
          <w:szCs w:val="28"/>
          <w:rtl/>
          <w14:ligatures w14:val="none"/>
        </w:rPr>
        <w:t xml:space="preserve"> )  </w:t>
      </w:r>
      <w:r w:rsidR="000769E1" w:rsidRPr="00375E1F">
        <w:rPr>
          <w:rFonts w:ascii="Sakkal Majalla" w:eastAsia="Calibri" w:hAnsi="Sakkal Majalla" w:cs="Sakkal Majalla"/>
          <w:kern w:val="0"/>
          <w:sz w:val="28"/>
          <w:szCs w:val="28"/>
          <w:rtl/>
          <w14:ligatures w14:val="none"/>
        </w:rPr>
        <w:t>ل</w:t>
      </w:r>
      <w:r w:rsidR="00B9286F" w:rsidRPr="00375E1F">
        <w:rPr>
          <w:rFonts w:ascii="Sakkal Majalla" w:eastAsia="Calibri" w:hAnsi="Sakkal Majalla" w:cs="Sakkal Majalla"/>
          <w:kern w:val="0"/>
          <w:sz w:val="28"/>
          <w:szCs w:val="28"/>
          <w:rtl/>
          <w14:ligatures w14:val="none"/>
        </w:rPr>
        <w:t>قوة الخبرة على الأبداع الوظيفي دراسة تطبيقية على موظفي البنوك السعودية</w:t>
      </w:r>
      <w:r w:rsidR="00B467CC" w:rsidRPr="00375E1F">
        <w:rPr>
          <w:rFonts w:ascii="Sakkal Majalla" w:eastAsia="Calibri" w:hAnsi="Sakkal Majalla" w:cs="Sakkal Majalla"/>
          <w:kern w:val="0"/>
          <w:sz w:val="28"/>
          <w:szCs w:val="28"/>
          <w:rtl/>
          <w14:ligatures w14:val="none"/>
        </w:rPr>
        <w:t>.</w:t>
      </w:r>
      <w:bookmarkEnd w:id="24"/>
    </w:p>
    <w:p w14:paraId="49D574BC" w14:textId="6D079B5F" w:rsidR="002F5FA3" w:rsidRPr="00375E1F" w:rsidRDefault="002F5FA3" w:rsidP="00375E1F">
      <w:pPr>
        <w:pStyle w:val="ListParagraph"/>
        <w:numPr>
          <w:ilvl w:val="0"/>
          <w:numId w:val="70"/>
        </w:numPr>
        <w:spacing w:before="100" w:beforeAutospacing="1" w:after="100" w:afterAutospacing="1" w:line="360" w:lineRule="auto"/>
        <w:jc w:val="both"/>
        <w:rPr>
          <w:rFonts w:ascii="Sakkal Majalla" w:eastAsia="Calibri" w:hAnsi="Sakkal Majalla" w:cs="Sakkal Majalla"/>
          <w:kern w:val="0"/>
          <w:sz w:val="28"/>
          <w:szCs w:val="28"/>
          <w14:ligatures w14:val="none"/>
        </w:rPr>
      </w:pPr>
      <w:bookmarkStart w:id="25" w:name="_Hlk180195583"/>
      <w:r w:rsidRPr="00375E1F">
        <w:rPr>
          <w:rFonts w:ascii="Sakkal Majalla" w:eastAsia="Calibri" w:hAnsi="Sakkal Majalla" w:cs="Sakkal Majalla"/>
          <w:b/>
          <w:bCs/>
          <w:kern w:val="0"/>
          <w:sz w:val="28"/>
          <w:szCs w:val="28"/>
          <w:rtl/>
          <w14:ligatures w14:val="none"/>
        </w:rPr>
        <w:t>الفرضية الفرعية الرابعة</w:t>
      </w:r>
      <w:r w:rsidRPr="00375E1F">
        <w:rPr>
          <w:rFonts w:ascii="Sakkal Majalla" w:eastAsia="Calibri" w:hAnsi="Sakkal Majalla" w:cs="Sakkal Majalla"/>
          <w:kern w:val="0"/>
          <w:sz w:val="28"/>
          <w:szCs w:val="28"/>
          <w:rtl/>
          <w14:ligatures w14:val="none"/>
        </w:rPr>
        <w:t>: لا يوجد أثر ذو دلالة إحصائية عند مستوى دلالة ( 0.05≥</w:t>
      </w:r>
      <w:r w:rsidRPr="00375E1F">
        <w:rPr>
          <w:rFonts w:ascii="Sakkal Majalla" w:eastAsia="Calibri" w:hAnsi="Sakkal Majalla" w:cs="Sakkal Majalla"/>
          <w:kern w:val="0"/>
          <w:sz w:val="28"/>
          <w:szCs w:val="28"/>
          <w14:ligatures w14:val="none"/>
        </w:rPr>
        <w:t>a</w:t>
      </w:r>
      <w:r w:rsidRPr="00375E1F">
        <w:rPr>
          <w:rFonts w:ascii="Sakkal Majalla" w:eastAsia="Calibri" w:hAnsi="Sakkal Majalla" w:cs="Sakkal Majalla"/>
          <w:kern w:val="0"/>
          <w:sz w:val="28"/>
          <w:szCs w:val="28"/>
          <w:rtl/>
          <w14:ligatures w14:val="none"/>
        </w:rPr>
        <w:t xml:space="preserve"> )  ل</w:t>
      </w:r>
      <w:r w:rsidR="00B9286F" w:rsidRPr="00375E1F">
        <w:rPr>
          <w:rFonts w:ascii="Sakkal Majalla" w:eastAsia="Calibri" w:hAnsi="Sakkal Majalla" w:cs="Sakkal Majalla"/>
          <w:kern w:val="0"/>
          <w:sz w:val="28"/>
          <w:szCs w:val="28"/>
          <w:rtl/>
          <w14:ligatures w14:val="none"/>
        </w:rPr>
        <w:t>إدارة أداء المواهب في سمعة المنظمة: دراسة تطبيقية على البنوك والمصارف في المملكة العربية السعودية</w:t>
      </w:r>
      <w:r w:rsidRPr="00375E1F">
        <w:rPr>
          <w:rFonts w:ascii="Sakkal Majalla" w:eastAsia="Calibri" w:hAnsi="Sakkal Majalla" w:cs="Sakkal Majalla"/>
          <w:kern w:val="0"/>
          <w:sz w:val="28"/>
          <w:szCs w:val="28"/>
          <w:rtl/>
          <w14:ligatures w14:val="none"/>
        </w:rPr>
        <w:t>.</w:t>
      </w:r>
      <w:bookmarkEnd w:id="25"/>
    </w:p>
    <w:p w14:paraId="7AB50A80" w14:textId="3EB397F4" w:rsidR="008B0CCD" w:rsidRPr="00375E1F" w:rsidRDefault="008B0CCD" w:rsidP="00375E1F">
      <w:pPr>
        <w:pStyle w:val="ListParagraph"/>
        <w:numPr>
          <w:ilvl w:val="0"/>
          <w:numId w:val="70"/>
        </w:numPr>
        <w:spacing w:before="100" w:beforeAutospacing="1" w:after="100" w:afterAutospacing="1" w:line="360" w:lineRule="auto"/>
        <w:jc w:val="both"/>
        <w:rPr>
          <w:rFonts w:ascii="Sakkal Majalla" w:eastAsia="Calibri" w:hAnsi="Sakkal Majalla" w:cs="Sakkal Majalla"/>
          <w:kern w:val="0"/>
          <w:sz w:val="28"/>
          <w:szCs w:val="28"/>
          <w14:ligatures w14:val="none"/>
        </w:rPr>
      </w:pPr>
      <w:r w:rsidRPr="00375E1F">
        <w:rPr>
          <w:rFonts w:ascii="Sakkal Majalla" w:eastAsia="Calibri" w:hAnsi="Sakkal Majalla" w:cs="Sakkal Majalla"/>
          <w:b/>
          <w:bCs/>
          <w:kern w:val="0"/>
          <w:sz w:val="28"/>
          <w:szCs w:val="28"/>
          <w:rtl/>
          <w14:ligatures w14:val="none"/>
        </w:rPr>
        <w:t>الفرضية الفرعية الرابعة</w:t>
      </w:r>
      <w:r w:rsidRPr="00375E1F">
        <w:rPr>
          <w:rFonts w:ascii="Sakkal Majalla" w:eastAsia="Calibri" w:hAnsi="Sakkal Majalla" w:cs="Sakkal Majalla"/>
          <w:kern w:val="0"/>
          <w:sz w:val="28"/>
          <w:szCs w:val="28"/>
          <w:rtl/>
          <w14:ligatures w14:val="none"/>
        </w:rPr>
        <w:t>: لا يوجد أثر ذو دلالة إحصائية عند مستوى دلالة ( 0.05≥</w:t>
      </w:r>
      <w:r w:rsidRPr="00375E1F">
        <w:rPr>
          <w:rFonts w:ascii="Sakkal Majalla" w:eastAsia="Calibri" w:hAnsi="Sakkal Majalla" w:cs="Sakkal Majalla"/>
          <w:kern w:val="0"/>
          <w:sz w:val="28"/>
          <w:szCs w:val="28"/>
          <w14:ligatures w14:val="none"/>
        </w:rPr>
        <w:t>a</w:t>
      </w:r>
      <w:r w:rsidRPr="00375E1F">
        <w:rPr>
          <w:rFonts w:ascii="Sakkal Majalla" w:eastAsia="Calibri" w:hAnsi="Sakkal Majalla" w:cs="Sakkal Majalla"/>
          <w:kern w:val="0"/>
          <w:sz w:val="28"/>
          <w:szCs w:val="28"/>
          <w:rtl/>
          <w14:ligatures w14:val="none"/>
        </w:rPr>
        <w:t xml:space="preserve"> ) ل</w:t>
      </w:r>
      <w:r w:rsidRPr="00375E1F">
        <w:rPr>
          <w:rFonts w:ascii="Sakkal Majalla" w:eastAsia="Calibri" w:hAnsi="Sakkal Majalla" w:cs="Sakkal Majalla"/>
          <w:kern w:val="0"/>
          <w:sz w:val="28"/>
          <w:szCs w:val="28"/>
          <w:rtl/>
          <w:lang w:bidi="ar-EG"/>
          <w14:ligatures w14:val="none"/>
        </w:rPr>
        <w:t>لتعاقب الوظيفي</w:t>
      </w:r>
      <w:r w:rsidRPr="00375E1F">
        <w:rPr>
          <w:rFonts w:ascii="Sakkal Majalla" w:eastAsia="Calibri" w:hAnsi="Sakkal Majalla" w:cs="Sakkal Majalla"/>
          <w:kern w:val="0"/>
          <w:sz w:val="28"/>
          <w:szCs w:val="28"/>
          <w:rtl/>
          <w14:ligatures w14:val="none"/>
        </w:rPr>
        <w:t xml:space="preserve"> في سمعة المنظمة: دراسة تطبيقية على البنوك والمصارف في المملكة العربية السعودية.</w:t>
      </w:r>
    </w:p>
    <w:p w14:paraId="1150AAAD" w14:textId="7D496F3D" w:rsidR="00F30BD7" w:rsidRPr="00375E1F" w:rsidRDefault="004A7691" w:rsidP="00375E1F">
      <w:pPr>
        <w:spacing w:before="100" w:beforeAutospacing="1" w:after="100" w:afterAutospacing="1" w:line="360" w:lineRule="auto"/>
        <w:outlineLvl w:val="1"/>
        <w:rPr>
          <w:rFonts w:ascii="Sakkal Majalla" w:hAnsi="Sakkal Majalla" w:cs="Sakkal Majalla"/>
          <w:b/>
          <w:bCs/>
          <w:sz w:val="36"/>
          <w:szCs w:val="36"/>
          <w:rtl/>
        </w:rPr>
      </w:pPr>
      <w:bookmarkStart w:id="26" w:name="_Toc169790499"/>
      <w:bookmarkStart w:id="27" w:name="_Toc180203697"/>
      <w:r>
        <w:rPr>
          <w:rFonts w:ascii="Sakkal Majalla" w:hAnsi="Sakkal Majalla" w:cs="Sakkal Majalla" w:hint="cs"/>
          <w:b/>
          <w:bCs/>
          <w:sz w:val="36"/>
          <w:szCs w:val="36"/>
          <w:rtl/>
        </w:rPr>
        <w:t xml:space="preserve">7.1 </w:t>
      </w:r>
      <w:r w:rsidR="00F30BD7" w:rsidRPr="00375E1F">
        <w:rPr>
          <w:rFonts w:ascii="Sakkal Majalla" w:hAnsi="Sakkal Majalla" w:cs="Sakkal Majalla"/>
          <w:b/>
          <w:bCs/>
          <w:sz w:val="36"/>
          <w:szCs w:val="36"/>
          <w:rtl/>
        </w:rPr>
        <w:t>نموذج الدراسة</w:t>
      </w:r>
      <w:bookmarkEnd w:id="26"/>
      <w:bookmarkEnd w:id="27"/>
    </w:p>
    <w:p w14:paraId="5EB06BC3" w14:textId="5AE49EF3" w:rsidR="00F30BD7" w:rsidRPr="00176FD7" w:rsidRDefault="00F30BD7" w:rsidP="00B82BFE">
      <w:pPr>
        <w:spacing w:before="100" w:beforeAutospacing="1" w:after="100" w:afterAutospacing="1" w:line="360" w:lineRule="auto"/>
        <w:ind w:firstLine="720"/>
        <w:contextualSpacing/>
        <w:jc w:val="both"/>
        <w:rPr>
          <w:rFonts w:ascii="Sakkal Majalla" w:eastAsia="Times New Roman" w:hAnsi="Sakkal Majalla" w:cs="Sakkal Majalla"/>
          <w:kern w:val="0"/>
          <w:sz w:val="28"/>
          <w:szCs w:val="28"/>
          <w:lang w:bidi="ar-JO"/>
          <w14:ligatures w14:val="none"/>
        </w:rPr>
      </w:pPr>
      <w:r w:rsidRPr="00176FD7">
        <w:rPr>
          <w:rFonts w:ascii="Sakkal Majalla" w:eastAsia="Times New Roman" w:hAnsi="Sakkal Majalla" w:cs="Sakkal Majalla"/>
          <w:kern w:val="0"/>
          <w:sz w:val="28"/>
          <w:szCs w:val="28"/>
          <w:rtl/>
          <w:lang w:bidi="ar-JO"/>
          <w14:ligatures w14:val="none"/>
        </w:rPr>
        <w:t xml:space="preserve">يهدف هذا النموذج إلى التعرف على </w:t>
      </w:r>
      <w:bookmarkStart w:id="28" w:name="_Hlk171780491"/>
      <w:r w:rsidR="00B9286F" w:rsidRPr="00176FD7">
        <w:rPr>
          <w:rFonts w:ascii="Sakkal Majalla" w:eastAsia="Times New Roman" w:hAnsi="Sakkal Majalla" w:cs="Sakkal Majalla"/>
          <w:kern w:val="0"/>
          <w:sz w:val="28"/>
          <w:szCs w:val="28"/>
          <w:rtl/>
          <w:lang w:bidi="ar-JO"/>
          <w14:ligatures w14:val="none"/>
        </w:rPr>
        <w:t>أثر استراتيجية إدارة المواهب بأبعادها (جذب المواهب – تطوير المواهب – الاحتفاظ بالمواهب – إدارة أداء المواهب</w:t>
      </w:r>
      <w:r w:rsidR="008B0CCD" w:rsidRPr="00176FD7">
        <w:rPr>
          <w:rFonts w:ascii="Sakkal Majalla" w:eastAsia="Times New Roman" w:hAnsi="Sakkal Majalla" w:cs="Sakkal Majalla"/>
          <w:kern w:val="0"/>
          <w:sz w:val="28"/>
          <w:szCs w:val="28"/>
          <w:rtl/>
          <w:lang w:bidi="ar-JO"/>
          <w14:ligatures w14:val="none"/>
        </w:rPr>
        <w:t xml:space="preserve">- </w:t>
      </w:r>
      <w:r w:rsidR="008B0CCD" w:rsidRPr="00176FD7">
        <w:rPr>
          <w:rFonts w:ascii="Sakkal Majalla" w:eastAsia="Times New Roman" w:hAnsi="Sakkal Majalla" w:cs="Sakkal Majalla"/>
          <w:kern w:val="0"/>
          <w:sz w:val="28"/>
          <w:szCs w:val="28"/>
          <w:rtl/>
          <w:lang w:bidi="ar-EG"/>
          <w14:ligatures w14:val="none"/>
        </w:rPr>
        <w:t>التعاقب الوظيفي</w:t>
      </w:r>
      <w:r w:rsidR="00B9286F" w:rsidRPr="00176FD7">
        <w:rPr>
          <w:rFonts w:ascii="Sakkal Majalla" w:eastAsia="Times New Roman" w:hAnsi="Sakkal Majalla" w:cs="Sakkal Majalla"/>
          <w:kern w:val="0"/>
          <w:sz w:val="28"/>
          <w:szCs w:val="28"/>
          <w:rtl/>
          <w:lang w:bidi="ar-JO"/>
          <w14:ligatures w14:val="none"/>
        </w:rPr>
        <w:t>) في سمعة المنظمة: دراسة تطبيقية على البنوك والمصارف في المملكة العربية السعودية</w:t>
      </w:r>
      <w:r w:rsidR="00B467CC" w:rsidRPr="00176FD7">
        <w:rPr>
          <w:rFonts w:ascii="Sakkal Majalla" w:eastAsia="Times New Roman" w:hAnsi="Sakkal Majalla" w:cs="Sakkal Majalla"/>
          <w:kern w:val="0"/>
          <w:sz w:val="28"/>
          <w:szCs w:val="28"/>
          <w:rtl/>
          <w:lang w:bidi="ar-JO"/>
          <w14:ligatures w14:val="none"/>
        </w:rPr>
        <w:t>.</w:t>
      </w:r>
      <w:bookmarkEnd w:id="28"/>
      <w:r w:rsidR="002766BC" w:rsidRPr="00176FD7">
        <w:rPr>
          <w:rFonts w:ascii="Sakkal Majalla" w:eastAsia="Times New Roman" w:hAnsi="Sakkal Majalla" w:cs="Sakkal Majalla"/>
          <w:kern w:val="0"/>
          <w:sz w:val="28"/>
          <w:szCs w:val="28"/>
          <w:rtl/>
          <w:lang w:bidi="ar-JO"/>
          <w14:ligatures w14:val="none"/>
        </w:rPr>
        <w:t xml:space="preserve"> </w:t>
      </w:r>
      <w:r w:rsidRPr="00176FD7">
        <w:rPr>
          <w:rFonts w:ascii="Sakkal Majalla" w:eastAsia="Times New Roman" w:hAnsi="Sakkal Majalla" w:cs="Sakkal Majalla"/>
          <w:kern w:val="0"/>
          <w:sz w:val="28"/>
          <w:szCs w:val="28"/>
          <w:rtl/>
          <w:lang w:bidi="ar-JO"/>
          <w14:ligatures w14:val="none"/>
        </w:rPr>
        <w:t>ويتضمن المتغيرات التالية</w:t>
      </w:r>
      <w:r w:rsidRPr="00176FD7">
        <w:rPr>
          <w:rFonts w:ascii="Sakkal Majalla" w:eastAsia="Times New Roman" w:hAnsi="Sakkal Majalla" w:cs="Sakkal Majalla"/>
          <w:kern w:val="0"/>
          <w:sz w:val="28"/>
          <w:szCs w:val="28"/>
          <w:lang w:bidi="ar-JO"/>
          <w14:ligatures w14:val="none"/>
        </w:rPr>
        <w:t>:</w:t>
      </w:r>
      <w:r w:rsidRPr="00176FD7">
        <w:rPr>
          <w:rFonts w:ascii="Sakkal Majalla" w:eastAsia="Calibri" w:hAnsi="Sakkal Majalla" w:cs="Sakkal Majalla"/>
          <w:kern w:val="0"/>
          <w:sz w:val="28"/>
          <w:szCs w:val="28"/>
          <w:rtl/>
          <w14:ligatures w14:val="none"/>
        </w:rPr>
        <w:t xml:space="preserve"> </w:t>
      </w:r>
    </w:p>
    <w:p w14:paraId="31230B88" w14:textId="30CEDCA5" w:rsidR="00F30BD7" w:rsidRPr="00375E1F" w:rsidRDefault="00F30BD7" w:rsidP="00375E1F">
      <w:pPr>
        <w:pStyle w:val="ListParagraph"/>
        <w:numPr>
          <w:ilvl w:val="0"/>
          <w:numId w:val="69"/>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375E1F">
        <w:rPr>
          <w:rFonts w:ascii="Sakkal Majalla" w:eastAsia="Calibri" w:hAnsi="Sakkal Majalla" w:cs="Sakkal Majalla"/>
          <w:b/>
          <w:bCs/>
          <w:kern w:val="0"/>
          <w:sz w:val="28"/>
          <w:szCs w:val="28"/>
          <w:rtl/>
          <w14:ligatures w14:val="none"/>
        </w:rPr>
        <w:t>المتغير المستقل</w:t>
      </w:r>
      <w:r w:rsidRPr="00375E1F">
        <w:rPr>
          <w:rFonts w:ascii="Sakkal Majalla" w:eastAsia="Calibri" w:hAnsi="Sakkal Majalla" w:cs="Sakkal Majalla"/>
          <w:kern w:val="0"/>
          <w:sz w:val="28"/>
          <w:szCs w:val="28"/>
          <w:rtl/>
          <w14:ligatures w14:val="none"/>
        </w:rPr>
        <w:t xml:space="preserve">: </w:t>
      </w:r>
      <w:r w:rsidR="00B9286F" w:rsidRPr="00375E1F">
        <w:rPr>
          <w:rFonts w:ascii="Sakkal Majalla" w:eastAsia="Calibri" w:hAnsi="Sakkal Majalla" w:cs="Sakkal Majalla"/>
          <w:kern w:val="0"/>
          <w:sz w:val="28"/>
          <w:szCs w:val="28"/>
          <w:rtl/>
          <w14:ligatures w14:val="none"/>
        </w:rPr>
        <w:t>استراتيجية إدارة المواهب بأبعادها (جذب المواهب – تطوير المواهب – الاحتفاظ بالمواهب – إدارة أداء المواهب</w:t>
      </w:r>
      <w:r w:rsidR="00E908C4" w:rsidRPr="00375E1F">
        <w:rPr>
          <w:rFonts w:ascii="Sakkal Majalla" w:eastAsia="Calibri" w:hAnsi="Sakkal Majalla" w:cs="Sakkal Majalla"/>
          <w:kern w:val="0"/>
          <w:sz w:val="28"/>
          <w:szCs w:val="28"/>
          <w:rtl/>
          <w14:ligatures w14:val="none"/>
        </w:rPr>
        <w:t xml:space="preserve">- </w:t>
      </w:r>
      <w:r w:rsidR="00E908C4" w:rsidRPr="00375E1F">
        <w:rPr>
          <w:rFonts w:ascii="Sakkal Majalla" w:eastAsia="Calibri" w:hAnsi="Sakkal Majalla" w:cs="Sakkal Majalla"/>
          <w:kern w:val="0"/>
          <w:sz w:val="28"/>
          <w:szCs w:val="28"/>
          <w:rtl/>
          <w:lang w:bidi="ar-EG"/>
          <w14:ligatures w14:val="none"/>
        </w:rPr>
        <w:t>التعاقب الوظيفي</w:t>
      </w:r>
      <w:r w:rsidR="00B9286F" w:rsidRPr="00375E1F">
        <w:rPr>
          <w:rFonts w:ascii="Sakkal Majalla" w:eastAsia="Calibri" w:hAnsi="Sakkal Majalla" w:cs="Sakkal Majalla"/>
          <w:kern w:val="0"/>
          <w:sz w:val="28"/>
          <w:szCs w:val="28"/>
          <w:rtl/>
          <w14:ligatures w14:val="none"/>
        </w:rPr>
        <w:t>)</w:t>
      </w:r>
      <w:r w:rsidR="002766BC" w:rsidRPr="00375E1F">
        <w:rPr>
          <w:rFonts w:ascii="Sakkal Majalla" w:eastAsia="Calibri" w:hAnsi="Sakkal Majalla" w:cs="Sakkal Majalla"/>
          <w:kern w:val="0"/>
          <w:sz w:val="28"/>
          <w:szCs w:val="28"/>
          <w:rtl/>
          <w14:ligatures w14:val="none"/>
        </w:rPr>
        <w:t>.</w:t>
      </w:r>
    </w:p>
    <w:p w14:paraId="2ECB883A" w14:textId="341A345A" w:rsidR="004A7691" w:rsidRDefault="00F30BD7" w:rsidP="00375E1F">
      <w:pPr>
        <w:pStyle w:val="ListParagraph"/>
        <w:numPr>
          <w:ilvl w:val="0"/>
          <w:numId w:val="69"/>
        </w:numPr>
        <w:spacing w:before="100" w:beforeAutospacing="1" w:after="100" w:afterAutospacing="1" w:line="360" w:lineRule="auto"/>
        <w:ind w:left="423"/>
        <w:jc w:val="both"/>
        <w:rPr>
          <w:rFonts w:ascii="Sakkal Majalla" w:eastAsia="Times New Roman" w:hAnsi="Sakkal Majalla" w:cs="Sakkal Majalla"/>
          <w:kern w:val="0"/>
          <w:sz w:val="28"/>
          <w:szCs w:val="28"/>
          <w:rtl/>
          <w:lang w:bidi="ar-JO"/>
          <w14:ligatures w14:val="none"/>
        </w:rPr>
      </w:pPr>
      <w:r w:rsidRPr="00375E1F">
        <w:rPr>
          <w:rFonts w:ascii="Sakkal Majalla" w:eastAsia="Calibri" w:hAnsi="Sakkal Majalla" w:cs="Sakkal Majalla"/>
          <w:b/>
          <w:bCs/>
          <w:kern w:val="0"/>
          <w:sz w:val="28"/>
          <w:szCs w:val="28"/>
          <w:rtl/>
          <w14:ligatures w14:val="none"/>
        </w:rPr>
        <w:t>المتغير التابع:</w:t>
      </w:r>
      <w:r w:rsidRPr="00375E1F">
        <w:rPr>
          <w:rFonts w:ascii="Sakkal Majalla" w:eastAsia="Times New Roman" w:hAnsi="Sakkal Majalla" w:cs="Sakkal Majalla"/>
          <w:kern w:val="0"/>
          <w:sz w:val="28"/>
          <w:szCs w:val="28"/>
          <w:rtl/>
          <w:lang w:bidi="ar-JO"/>
          <w14:ligatures w14:val="none"/>
        </w:rPr>
        <w:t xml:space="preserve"> </w:t>
      </w:r>
      <w:r w:rsidR="00B9286F" w:rsidRPr="00375E1F">
        <w:rPr>
          <w:rFonts w:ascii="Sakkal Majalla" w:eastAsia="Times New Roman" w:hAnsi="Sakkal Majalla" w:cs="Sakkal Majalla"/>
          <w:kern w:val="0"/>
          <w:sz w:val="28"/>
          <w:szCs w:val="28"/>
          <w:rtl/>
          <w:lang w:bidi="ar-JO"/>
          <w14:ligatures w14:val="none"/>
        </w:rPr>
        <w:t xml:space="preserve">سمعة المنظمة </w:t>
      </w:r>
      <w:r w:rsidR="00217ADA" w:rsidRPr="00375E1F">
        <w:rPr>
          <w:rFonts w:ascii="Sakkal Majalla" w:eastAsia="Times New Roman" w:hAnsi="Sakkal Majalla" w:cs="Sakkal Majalla"/>
          <w:kern w:val="0"/>
          <w:sz w:val="28"/>
          <w:szCs w:val="28"/>
          <w:rtl/>
          <w:lang w:bidi="ar-JO"/>
          <w14:ligatures w14:val="none"/>
        </w:rPr>
        <w:t>بأبعاده مجمعة</w:t>
      </w:r>
      <w:r w:rsidR="007D2C05" w:rsidRPr="00375E1F">
        <w:rPr>
          <w:rFonts w:ascii="Sakkal Majalla" w:eastAsia="Times New Roman" w:hAnsi="Sakkal Majalla" w:cs="Sakkal Majalla"/>
          <w:kern w:val="0"/>
          <w:sz w:val="28"/>
          <w:szCs w:val="28"/>
          <w:rtl/>
          <w:lang w:bidi="ar-JO"/>
          <w14:ligatures w14:val="none"/>
        </w:rPr>
        <w:t>.</w:t>
      </w:r>
    </w:p>
    <w:p w14:paraId="6C573B48" w14:textId="77777777" w:rsidR="004A7691" w:rsidRDefault="004A7691">
      <w:pPr>
        <w:bidi w:val="0"/>
        <w:rPr>
          <w:rFonts w:ascii="Sakkal Majalla" w:eastAsia="Times New Roman" w:hAnsi="Sakkal Majalla" w:cs="Sakkal Majalla"/>
          <w:kern w:val="0"/>
          <w:sz w:val="28"/>
          <w:szCs w:val="28"/>
          <w:rtl/>
          <w:lang w:bidi="ar-JO"/>
          <w14:ligatures w14:val="none"/>
        </w:rPr>
      </w:pPr>
      <w:r>
        <w:rPr>
          <w:rFonts w:ascii="Sakkal Majalla" w:eastAsia="Times New Roman" w:hAnsi="Sakkal Majalla" w:cs="Sakkal Majalla"/>
          <w:kern w:val="0"/>
          <w:sz w:val="28"/>
          <w:szCs w:val="28"/>
          <w:rtl/>
          <w:lang w:bidi="ar-JO"/>
          <w14:ligatures w14:val="none"/>
        </w:rPr>
        <w:br w:type="page"/>
      </w:r>
    </w:p>
    <w:p w14:paraId="189ADE0F" w14:textId="275334C4" w:rsidR="00F30BD7" w:rsidRPr="00176FD7" w:rsidRDefault="00375E1F" w:rsidP="004A7691">
      <w:pPr>
        <w:spacing w:before="100" w:beforeAutospacing="1" w:after="100" w:afterAutospacing="1" w:line="360" w:lineRule="auto"/>
        <w:ind w:firstLine="720"/>
        <w:jc w:val="center"/>
        <w:rPr>
          <w:rFonts w:ascii="Sakkal Majalla" w:eastAsia="Calibri" w:hAnsi="Sakkal Majalla" w:cs="Sakkal Majalla"/>
          <w:b/>
          <w:bCs/>
          <w:kern w:val="0"/>
          <w:sz w:val="28"/>
          <w:szCs w:val="28"/>
          <w:rtl/>
          <w14:ligatures w14:val="none"/>
        </w:rPr>
      </w:pPr>
      <w:r>
        <w:rPr>
          <w:rFonts w:ascii="Sakkal Majalla" w:eastAsia="Calibri" w:hAnsi="Sakkal Majalla" w:cs="Sakkal Majalla"/>
          <w:b/>
          <w:bCs/>
          <w:noProof/>
          <w:kern w:val="0"/>
          <w:sz w:val="28"/>
          <w:szCs w:val="28"/>
          <w:rtl/>
          <w:lang w:val="ar-SA"/>
        </w:rPr>
        <w:lastRenderedPageBreak/>
        <mc:AlternateContent>
          <mc:Choice Requires="wpg">
            <w:drawing>
              <wp:anchor distT="0" distB="0" distL="114300" distR="114300" simplePos="0" relativeHeight="251708416" behindDoc="0" locked="0" layoutInCell="1" allowOverlap="1" wp14:anchorId="406F55E3" wp14:editId="1F84B4C9">
                <wp:simplePos x="0" y="0"/>
                <wp:positionH relativeFrom="margin">
                  <wp:align>right</wp:align>
                </wp:positionH>
                <wp:positionV relativeFrom="paragraph">
                  <wp:posOffset>360680</wp:posOffset>
                </wp:positionV>
                <wp:extent cx="5362575" cy="3571875"/>
                <wp:effectExtent l="19050" t="0" r="47625" b="28575"/>
                <wp:wrapNone/>
                <wp:docPr id="1578056745" name="مجموعة 7"/>
                <wp:cNvGraphicFramePr/>
                <a:graphic xmlns:a="http://schemas.openxmlformats.org/drawingml/2006/main">
                  <a:graphicData uri="http://schemas.microsoft.com/office/word/2010/wordprocessingGroup">
                    <wpg:wgp>
                      <wpg:cNvGrpSpPr/>
                      <wpg:grpSpPr>
                        <a:xfrm>
                          <a:off x="0" y="0"/>
                          <a:ext cx="5362575" cy="3571875"/>
                          <a:chOff x="0" y="-1"/>
                          <a:chExt cx="5362575" cy="3599003"/>
                        </a:xfrm>
                        <a:solidFill>
                          <a:schemeClr val="accent2">
                            <a:lumMod val="20000"/>
                            <a:lumOff val="80000"/>
                          </a:schemeClr>
                        </a:solidFill>
                      </wpg:grpSpPr>
                      <wps:wsp>
                        <wps:cNvPr id="1121298211" name="سداسي 6"/>
                        <wps:cNvSpPr/>
                        <wps:spPr>
                          <a:xfrm>
                            <a:off x="2762250" y="-1"/>
                            <a:ext cx="2600325" cy="3599003"/>
                          </a:xfrm>
                          <a:prstGeom prst="hexagon">
                            <a:avLst/>
                          </a:prstGeom>
                          <a:grpFill/>
                        </wps:spPr>
                        <wps:style>
                          <a:lnRef idx="2">
                            <a:schemeClr val="accent1">
                              <a:shade val="15000"/>
                            </a:schemeClr>
                          </a:lnRef>
                          <a:fillRef idx="1">
                            <a:schemeClr val="accent1"/>
                          </a:fillRef>
                          <a:effectRef idx="0">
                            <a:schemeClr val="accent1"/>
                          </a:effectRef>
                          <a:fontRef idx="minor">
                            <a:schemeClr val="lt1"/>
                          </a:fontRef>
                        </wps:style>
                        <wps:txbx>
                          <w:txbxContent>
                            <w:p w14:paraId="49CF6032" w14:textId="77777777" w:rsidR="00375E1F" w:rsidRPr="00375E1F" w:rsidRDefault="00375E1F" w:rsidP="004A7691">
                              <w:pPr>
                                <w:spacing w:line="240" w:lineRule="auto"/>
                                <w:jc w:val="center"/>
                                <w:rPr>
                                  <w:rFonts w:ascii="Sakkal Majalla" w:hAnsi="Sakkal Majalla" w:cs="Sakkal Majalla"/>
                                  <w:b/>
                                  <w:bCs/>
                                  <w:color w:val="000000" w:themeColor="text1"/>
                                  <w:sz w:val="32"/>
                                  <w:szCs w:val="32"/>
                                  <w:rtl/>
                                  <w:lang w:bidi="ar-EG"/>
                                </w:rPr>
                              </w:pPr>
                              <w:r w:rsidRPr="00375E1F">
                                <w:rPr>
                                  <w:rFonts w:ascii="Sakkal Majalla" w:hAnsi="Sakkal Majalla" w:cs="Sakkal Majalla"/>
                                  <w:b/>
                                  <w:bCs/>
                                  <w:color w:val="000000" w:themeColor="text1"/>
                                  <w:sz w:val="32"/>
                                  <w:szCs w:val="32"/>
                                  <w:rtl/>
                                  <w:lang w:bidi="ar-EG"/>
                                </w:rPr>
                                <w:t>المتغير ا</w:t>
                              </w:r>
                              <w:r w:rsidRPr="00375E1F">
                                <w:rPr>
                                  <w:rFonts w:ascii="Sakkal Majalla" w:hAnsi="Sakkal Majalla" w:cs="Sakkal Majalla" w:hint="cs"/>
                                  <w:b/>
                                  <w:bCs/>
                                  <w:color w:val="000000" w:themeColor="text1"/>
                                  <w:sz w:val="32"/>
                                  <w:szCs w:val="32"/>
                                  <w:rtl/>
                                  <w:lang w:bidi="ar-EG"/>
                                </w:rPr>
                                <w:t>لمستقل</w:t>
                              </w:r>
                            </w:p>
                            <w:p w14:paraId="33AA3F46" w14:textId="77777777" w:rsidR="00375E1F" w:rsidRPr="00375E1F" w:rsidRDefault="00375E1F" w:rsidP="004A7691">
                              <w:pPr>
                                <w:spacing w:line="240" w:lineRule="auto"/>
                                <w:jc w:val="center"/>
                                <w:rPr>
                                  <w:rFonts w:ascii="Sakkal Majalla" w:hAnsi="Sakkal Majalla" w:cs="Sakkal Majalla"/>
                                  <w:b/>
                                  <w:bCs/>
                                  <w:color w:val="000000" w:themeColor="text1"/>
                                  <w:sz w:val="32"/>
                                  <w:szCs w:val="32"/>
                                  <w:u w:val="single"/>
                                  <w:lang w:bidi="ar-EG"/>
                                </w:rPr>
                              </w:pPr>
                              <w:r w:rsidRPr="00375E1F">
                                <w:rPr>
                                  <w:rFonts w:ascii="Sakkal Majalla" w:hAnsi="Sakkal Majalla" w:cs="Sakkal Majalla"/>
                                  <w:b/>
                                  <w:bCs/>
                                  <w:color w:val="000000" w:themeColor="text1"/>
                                  <w:sz w:val="32"/>
                                  <w:szCs w:val="32"/>
                                  <w:u w:val="single"/>
                                  <w:rtl/>
                                  <w:lang w:bidi="ar-EG"/>
                                </w:rPr>
                                <w:t>استراتيجية إدارة المواهب</w:t>
                              </w:r>
                            </w:p>
                            <w:p w14:paraId="254A237E" w14:textId="77777777" w:rsidR="00375E1F" w:rsidRPr="00375E1F" w:rsidRDefault="00375E1F" w:rsidP="004A7691">
                              <w:pPr>
                                <w:pStyle w:val="ListParagraph"/>
                                <w:numPr>
                                  <w:ilvl w:val="0"/>
                                  <w:numId w:val="28"/>
                                </w:numPr>
                                <w:spacing w:line="240" w:lineRule="auto"/>
                                <w:rPr>
                                  <w:rFonts w:ascii="Sakkal Majalla" w:hAnsi="Sakkal Majalla" w:cs="Sakkal Majalla"/>
                                  <w:color w:val="000000" w:themeColor="text1"/>
                                  <w:sz w:val="32"/>
                                  <w:szCs w:val="32"/>
                                  <w:lang w:bidi="ar-EG"/>
                                </w:rPr>
                              </w:pPr>
                              <w:r w:rsidRPr="00375E1F">
                                <w:rPr>
                                  <w:rFonts w:ascii="Sakkal Majalla" w:hAnsi="Sakkal Majalla" w:cs="Sakkal Majalla"/>
                                  <w:color w:val="000000" w:themeColor="text1"/>
                                  <w:sz w:val="32"/>
                                  <w:szCs w:val="32"/>
                                  <w:rtl/>
                                  <w:lang w:bidi="ar-EG"/>
                                </w:rPr>
                                <w:t>جذب المواهب</w:t>
                              </w:r>
                            </w:p>
                            <w:p w14:paraId="2840620E" w14:textId="77777777" w:rsidR="00375E1F" w:rsidRPr="00375E1F" w:rsidRDefault="00375E1F" w:rsidP="004A7691">
                              <w:pPr>
                                <w:pStyle w:val="ListParagraph"/>
                                <w:numPr>
                                  <w:ilvl w:val="0"/>
                                  <w:numId w:val="28"/>
                                </w:numPr>
                                <w:spacing w:line="240" w:lineRule="auto"/>
                                <w:rPr>
                                  <w:rFonts w:ascii="Sakkal Majalla" w:hAnsi="Sakkal Majalla" w:cs="Sakkal Majalla"/>
                                  <w:color w:val="000000" w:themeColor="text1"/>
                                  <w:sz w:val="32"/>
                                  <w:szCs w:val="32"/>
                                  <w:lang w:bidi="ar-EG"/>
                                </w:rPr>
                              </w:pPr>
                              <w:r w:rsidRPr="00375E1F">
                                <w:rPr>
                                  <w:rFonts w:ascii="Sakkal Majalla" w:hAnsi="Sakkal Majalla" w:cs="Sakkal Majalla"/>
                                  <w:color w:val="000000" w:themeColor="text1"/>
                                  <w:sz w:val="32"/>
                                  <w:szCs w:val="32"/>
                                  <w:rtl/>
                                  <w:lang w:bidi="ar-EG"/>
                                </w:rPr>
                                <w:t>تطوير المواهب</w:t>
                              </w:r>
                            </w:p>
                            <w:p w14:paraId="48FE7F4A" w14:textId="77777777" w:rsidR="00375E1F" w:rsidRPr="00375E1F" w:rsidRDefault="00375E1F" w:rsidP="004A7691">
                              <w:pPr>
                                <w:pStyle w:val="ListParagraph"/>
                                <w:numPr>
                                  <w:ilvl w:val="0"/>
                                  <w:numId w:val="28"/>
                                </w:numPr>
                                <w:spacing w:line="240" w:lineRule="auto"/>
                                <w:rPr>
                                  <w:rFonts w:ascii="Sakkal Majalla" w:hAnsi="Sakkal Majalla" w:cs="Sakkal Majalla"/>
                                  <w:color w:val="000000" w:themeColor="text1"/>
                                  <w:sz w:val="32"/>
                                  <w:szCs w:val="32"/>
                                  <w:lang w:bidi="ar-EG"/>
                                </w:rPr>
                              </w:pPr>
                              <w:r w:rsidRPr="00375E1F">
                                <w:rPr>
                                  <w:rFonts w:ascii="Sakkal Majalla" w:hAnsi="Sakkal Majalla" w:cs="Sakkal Majalla"/>
                                  <w:color w:val="000000" w:themeColor="text1"/>
                                  <w:sz w:val="32"/>
                                  <w:szCs w:val="32"/>
                                  <w:rtl/>
                                  <w:lang w:bidi="ar-EG"/>
                                </w:rPr>
                                <w:t>الاحتفاظ بالمواهب</w:t>
                              </w:r>
                            </w:p>
                            <w:p w14:paraId="6666094E" w14:textId="77777777" w:rsidR="00375E1F" w:rsidRPr="00375E1F" w:rsidRDefault="00375E1F" w:rsidP="004A7691">
                              <w:pPr>
                                <w:pStyle w:val="ListParagraph"/>
                                <w:numPr>
                                  <w:ilvl w:val="0"/>
                                  <w:numId w:val="28"/>
                                </w:numPr>
                                <w:spacing w:line="240" w:lineRule="auto"/>
                                <w:rPr>
                                  <w:rFonts w:ascii="Sakkal Majalla" w:hAnsi="Sakkal Majalla" w:cs="Sakkal Majalla"/>
                                  <w:color w:val="000000" w:themeColor="text1"/>
                                  <w:sz w:val="32"/>
                                  <w:szCs w:val="32"/>
                                  <w:lang w:bidi="ar-EG"/>
                                </w:rPr>
                              </w:pPr>
                              <w:r w:rsidRPr="00375E1F">
                                <w:rPr>
                                  <w:rFonts w:ascii="Sakkal Majalla" w:hAnsi="Sakkal Majalla" w:cs="Sakkal Majalla"/>
                                  <w:color w:val="000000" w:themeColor="text1"/>
                                  <w:sz w:val="32"/>
                                  <w:szCs w:val="32"/>
                                  <w:rtl/>
                                  <w:lang w:bidi="ar-EG"/>
                                </w:rPr>
                                <w:t>إدارة أداء المواهب</w:t>
                              </w:r>
                            </w:p>
                            <w:p w14:paraId="743ADA9F" w14:textId="55A31D85" w:rsidR="00375E1F" w:rsidRPr="004A7691" w:rsidRDefault="00375E1F" w:rsidP="004A7691">
                              <w:pPr>
                                <w:pStyle w:val="ListParagraph"/>
                                <w:numPr>
                                  <w:ilvl w:val="0"/>
                                  <w:numId w:val="28"/>
                                </w:numPr>
                                <w:spacing w:line="240" w:lineRule="auto"/>
                                <w:rPr>
                                  <w:rFonts w:ascii="Sakkal Majalla" w:hAnsi="Sakkal Majalla" w:cs="Sakkal Majalla"/>
                                  <w:color w:val="000000" w:themeColor="text1"/>
                                  <w:sz w:val="32"/>
                                  <w:szCs w:val="32"/>
                                  <w:lang w:bidi="ar-EG"/>
                                </w:rPr>
                              </w:pPr>
                              <w:r w:rsidRPr="00375E1F">
                                <w:rPr>
                                  <w:rFonts w:ascii="Sakkal Majalla" w:hAnsi="Sakkal Majalla" w:cs="Sakkal Majalla"/>
                                  <w:color w:val="000000" w:themeColor="text1"/>
                                  <w:sz w:val="32"/>
                                  <w:szCs w:val="32"/>
                                  <w:rtl/>
                                  <w:lang w:bidi="ar-EG"/>
                                </w:rPr>
                                <w:t>التعاقب الوظيفي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41079517" name="سداسي 6"/>
                        <wps:cNvSpPr/>
                        <wps:spPr>
                          <a:xfrm>
                            <a:off x="0" y="1162050"/>
                            <a:ext cx="2600325" cy="1381125"/>
                          </a:xfrm>
                          <a:prstGeom prst="hexagon">
                            <a:avLst/>
                          </a:prstGeom>
                          <a:grpFill/>
                        </wps:spPr>
                        <wps:style>
                          <a:lnRef idx="2">
                            <a:schemeClr val="accent1">
                              <a:shade val="15000"/>
                            </a:schemeClr>
                          </a:lnRef>
                          <a:fillRef idx="1">
                            <a:schemeClr val="accent1"/>
                          </a:fillRef>
                          <a:effectRef idx="0">
                            <a:schemeClr val="accent1"/>
                          </a:effectRef>
                          <a:fontRef idx="minor">
                            <a:schemeClr val="lt1"/>
                          </a:fontRef>
                        </wps:style>
                        <wps:txbx>
                          <w:txbxContent>
                            <w:p w14:paraId="0D0929D1" w14:textId="77777777" w:rsidR="00375E1F" w:rsidRPr="00375E1F" w:rsidRDefault="00375E1F" w:rsidP="00375E1F">
                              <w:pPr>
                                <w:jc w:val="center"/>
                                <w:rPr>
                                  <w:rFonts w:ascii="Sakkal Majalla" w:hAnsi="Sakkal Majalla" w:cs="Sakkal Majalla"/>
                                  <w:b/>
                                  <w:bCs/>
                                  <w:color w:val="000000" w:themeColor="text1"/>
                                  <w:sz w:val="32"/>
                                  <w:szCs w:val="32"/>
                                  <w:rtl/>
                                  <w:lang w:bidi="ar-EG"/>
                                </w:rPr>
                              </w:pPr>
                              <w:r w:rsidRPr="00375E1F">
                                <w:rPr>
                                  <w:rFonts w:ascii="Sakkal Majalla" w:hAnsi="Sakkal Majalla" w:cs="Sakkal Majalla"/>
                                  <w:b/>
                                  <w:bCs/>
                                  <w:color w:val="000000" w:themeColor="text1"/>
                                  <w:sz w:val="32"/>
                                  <w:szCs w:val="32"/>
                                  <w:rtl/>
                                  <w:lang w:bidi="ar-EG"/>
                                </w:rPr>
                                <w:t>المتغير ا</w:t>
                              </w:r>
                              <w:r w:rsidRPr="00375E1F">
                                <w:rPr>
                                  <w:rFonts w:ascii="Sakkal Majalla" w:hAnsi="Sakkal Majalla" w:cs="Sakkal Majalla" w:hint="cs"/>
                                  <w:b/>
                                  <w:bCs/>
                                  <w:color w:val="000000" w:themeColor="text1"/>
                                  <w:sz w:val="32"/>
                                  <w:szCs w:val="32"/>
                                  <w:rtl/>
                                  <w:lang w:bidi="ar-EG"/>
                                </w:rPr>
                                <w:t>لتابع</w:t>
                              </w:r>
                            </w:p>
                            <w:p w14:paraId="19414BDF" w14:textId="1BEC04F6" w:rsidR="00375E1F" w:rsidRPr="00375E1F" w:rsidRDefault="00375E1F" w:rsidP="00375E1F">
                              <w:pPr>
                                <w:jc w:val="center"/>
                                <w:rPr>
                                  <w:rFonts w:ascii="Sakkal Majalla" w:hAnsi="Sakkal Majalla" w:cs="Sakkal Majalla"/>
                                  <w:b/>
                                  <w:bCs/>
                                  <w:color w:val="000000" w:themeColor="text1"/>
                                  <w:sz w:val="32"/>
                                  <w:szCs w:val="32"/>
                                  <w:u w:val="single"/>
                                  <w:lang w:bidi="ar-EG"/>
                                </w:rPr>
                              </w:pPr>
                              <w:r w:rsidRPr="00375E1F">
                                <w:rPr>
                                  <w:rFonts w:ascii="Sakkal Majalla" w:hAnsi="Sakkal Majalla" w:cs="Sakkal Majalla"/>
                                  <w:b/>
                                  <w:bCs/>
                                  <w:color w:val="000000" w:themeColor="text1"/>
                                  <w:sz w:val="32"/>
                                  <w:szCs w:val="32"/>
                                  <w:u w:val="single"/>
                                  <w:rtl/>
                                  <w:lang w:bidi="ar-EG"/>
                                </w:rPr>
                                <w:t>سمعة المنظمة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406F55E3" id="مجموعة 7" o:spid="_x0000_s1026" style="position:absolute;left:0;text-align:left;margin-left:371.05pt;margin-top:28.4pt;width:422.25pt;height:281.25pt;z-index:251708416;mso-position-horizontal:right;mso-position-horizontal-relative:margin;mso-height-relative:margin" coordorigin="" coordsize="53625,359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">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سداسي 6" o:spid="_x0000_s1027" type="#_x0000_t9" style="position:absolute;left:27622;width:26003;height:359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" filled="f" strokecolor="#09101d [484]" strokeweight="1pt">
                  <v:textbox>
                    <w:txbxContent>
                      <w:p w14:paraId="49CF6032" w14:textId="77777777" w:rsidR="00375E1F" w:rsidRPr="00375E1F" w:rsidRDefault="00375E1F" w:rsidP="004A7691">
                        <w:pPr>
                          <w:spacing w:line="240" w:lineRule="auto"/>
                          <w:jc w:val="center"/>
                          <w:rPr>
                            <w:rFonts w:ascii="Sakkal Majalla" w:hAnsi="Sakkal Majalla" w:cs="Sakkal Majalla"/>
                            <w:b/>
                            <w:bCs/>
                            <w:color w:val="000000" w:themeColor="text1"/>
                            <w:sz w:val="32"/>
                            <w:szCs w:val="32"/>
                            <w:rtl/>
                            <w:lang w:bidi="ar-EG"/>
                          </w:rPr>
                        </w:pPr>
                        <w:r w:rsidRPr="00375E1F">
                          <w:rPr>
                            <w:rFonts w:ascii="Sakkal Majalla" w:hAnsi="Sakkal Majalla" w:cs="Sakkal Majalla"/>
                            <w:b/>
                            <w:bCs/>
                            <w:color w:val="000000" w:themeColor="text1"/>
                            <w:sz w:val="32"/>
                            <w:szCs w:val="32"/>
                            <w:rtl/>
                            <w:lang w:bidi="ar-EG"/>
                          </w:rPr>
                          <w:t>المتغير ا</w:t>
                        </w:r>
                        <w:r w:rsidRPr="00375E1F">
                          <w:rPr>
                            <w:rFonts w:ascii="Sakkal Majalla" w:hAnsi="Sakkal Majalla" w:cs="Sakkal Majalla" w:hint="cs"/>
                            <w:b/>
                            <w:bCs/>
                            <w:color w:val="000000" w:themeColor="text1"/>
                            <w:sz w:val="32"/>
                            <w:szCs w:val="32"/>
                            <w:rtl/>
                            <w:lang w:bidi="ar-EG"/>
                          </w:rPr>
                          <w:t>لمستقل</w:t>
                        </w:r>
                      </w:p>
                      <w:p w14:paraId="33AA3F46" w14:textId="77777777" w:rsidR="00375E1F" w:rsidRPr="00375E1F" w:rsidRDefault="00375E1F" w:rsidP="004A7691">
                        <w:pPr>
                          <w:spacing w:line="240" w:lineRule="auto"/>
                          <w:jc w:val="center"/>
                          <w:rPr>
                            <w:rFonts w:ascii="Sakkal Majalla" w:hAnsi="Sakkal Majalla" w:cs="Sakkal Majalla"/>
                            <w:b/>
                            <w:bCs/>
                            <w:color w:val="000000" w:themeColor="text1"/>
                            <w:sz w:val="32"/>
                            <w:szCs w:val="32"/>
                            <w:u w:val="single"/>
                            <w:lang w:bidi="ar-EG"/>
                          </w:rPr>
                        </w:pPr>
                        <w:r w:rsidRPr="00375E1F">
                          <w:rPr>
                            <w:rFonts w:ascii="Sakkal Majalla" w:hAnsi="Sakkal Majalla" w:cs="Sakkal Majalla"/>
                            <w:b/>
                            <w:bCs/>
                            <w:color w:val="000000" w:themeColor="text1"/>
                            <w:sz w:val="32"/>
                            <w:szCs w:val="32"/>
                            <w:u w:val="single"/>
                            <w:rtl/>
                            <w:lang w:bidi="ar-EG"/>
                          </w:rPr>
                          <w:t>استراتيجية إدارة المواهب</w:t>
                        </w:r>
                      </w:p>
                      <w:p w14:paraId="254A237E" w14:textId="77777777" w:rsidR="00375E1F" w:rsidRPr="00375E1F" w:rsidRDefault="00375E1F" w:rsidP="004A7691">
                        <w:pPr>
                          <w:pStyle w:val="a6"/>
                          <w:numPr>
                            <w:ilvl w:val="0"/>
                            <w:numId w:val="28"/>
                          </w:numPr>
                          <w:spacing w:line="240" w:lineRule="auto"/>
                          <w:rPr>
                            <w:rFonts w:ascii="Sakkal Majalla" w:hAnsi="Sakkal Majalla" w:cs="Sakkal Majalla"/>
                            <w:color w:val="000000" w:themeColor="text1"/>
                            <w:sz w:val="32"/>
                            <w:szCs w:val="32"/>
                            <w:lang w:bidi="ar-EG"/>
                          </w:rPr>
                        </w:pPr>
                        <w:r w:rsidRPr="00375E1F">
                          <w:rPr>
                            <w:rFonts w:ascii="Sakkal Majalla" w:hAnsi="Sakkal Majalla" w:cs="Sakkal Majalla"/>
                            <w:color w:val="000000" w:themeColor="text1"/>
                            <w:sz w:val="32"/>
                            <w:szCs w:val="32"/>
                            <w:rtl/>
                            <w:lang w:bidi="ar-EG"/>
                          </w:rPr>
                          <w:t>جذب المواهب</w:t>
                        </w:r>
                      </w:p>
                      <w:p w14:paraId="2840620E" w14:textId="77777777" w:rsidR="00375E1F" w:rsidRPr="00375E1F" w:rsidRDefault="00375E1F" w:rsidP="004A7691">
                        <w:pPr>
                          <w:pStyle w:val="a6"/>
                          <w:numPr>
                            <w:ilvl w:val="0"/>
                            <w:numId w:val="28"/>
                          </w:numPr>
                          <w:spacing w:line="240" w:lineRule="auto"/>
                          <w:rPr>
                            <w:rFonts w:ascii="Sakkal Majalla" w:hAnsi="Sakkal Majalla" w:cs="Sakkal Majalla"/>
                            <w:color w:val="000000" w:themeColor="text1"/>
                            <w:sz w:val="32"/>
                            <w:szCs w:val="32"/>
                            <w:lang w:bidi="ar-EG"/>
                          </w:rPr>
                        </w:pPr>
                        <w:r w:rsidRPr="00375E1F">
                          <w:rPr>
                            <w:rFonts w:ascii="Sakkal Majalla" w:hAnsi="Sakkal Majalla" w:cs="Sakkal Majalla"/>
                            <w:color w:val="000000" w:themeColor="text1"/>
                            <w:sz w:val="32"/>
                            <w:szCs w:val="32"/>
                            <w:rtl/>
                            <w:lang w:bidi="ar-EG"/>
                          </w:rPr>
                          <w:t>تطوير المواهب</w:t>
                        </w:r>
                      </w:p>
                      <w:p w14:paraId="48FE7F4A" w14:textId="77777777" w:rsidR="00375E1F" w:rsidRPr="00375E1F" w:rsidRDefault="00375E1F" w:rsidP="004A7691">
                        <w:pPr>
                          <w:pStyle w:val="a6"/>
                          <w:numPr>
                            <w:ilvl w:val="0"/>
                            <w:numId w:val="28"/>
                          </w:numPr>
                          <w:spacing w:line="240" w:lineRule="auto"/>
                          <w:rPr>
                            <w:rFonts w:ascii="Sakkal Majalla" w:hAnsi="Sakkal Majalla" w:cs="Sakkal Majalla"/>
                            <w:color w:val="000000" w:themeColor="text1"/>
                            <w:sz w:val="32"/>
                            <w:szCs w:val="32"/>
                            <w:lang w:bidi="ar-EG"/>
                          </w:rPr>
                        </w:pPr>
                        <w:r w:rsidRPr="00375E1F">
                          <w:rPr>
                            <w:rFonts w:ascii="Sakkal Majalla" w:hAnsi="Sakkal Majalla" w:cs="Sakkal Majalla"/>
                            <w:color w:val="000000" w:themeColor="text1"/>
                            <w:sz w:val="32"/>
                            <w:szCs w:val="32"/>
                            <w:rtl/>
                            <w:lang w:bidi="ar-EG"/>
                          </w:rPr>
                          <w:t>الاحتفاظ بالمواهب</w:t>
                        </w:r>
                      </w:p>
                      <w:p w14:paraId="6666094E" w14:textId="77777777" w:rsidR="00375E1F" w:rsidRPr="00375E1F" w:rsidRDefault="00375E1F" w:rsidP="004A7691">
                        <w:pPr>
                          <w:pStyle w:val="a6"/>
                          <w:numPr>
                            <w:ilvl w:val="0"/>
                            <w:numId w:val="28"/>
                          </w:numPr>
                          <w:spacing w:line="240" w:lineRule="auto"/>
                          <w:rPr>
                            <w:rFonts w:ascii="Sakkal Majalla" w:hAnsi="Sakkal Majalla" w:cs="Sakkal Majalla"/>
                            <w:color w:val="000000" w:themeColor="text1"/>
                            <w:sz w:val="32"/>
                            <w:szCs w:val="32"/>
                            <w:lang w:bidi="ar-EG"/>
                          </w:rPr>
                        </w:pPr>
                        <w:r w:rsidRPr="00375E1F">
                          <w:rPr>
                            <w:rFonts w:ascii="Sakkal Majalla" w:hAnsi="Sakkal Majalla" w:cs="Sakkal Majalla"/>
                            <w:color w:val="000000" w:themeColor="text1"/>
                            <w:sz w:val="32"/>
                            <w:szCs w:val="32"/>
                            <w:rtl/>
                            <w:lang w:bidi="ar-EG"/>
                          </w:rPr>
                          <w:t>إدارة أداء المواهب</w:t>
                        </w:r>
                      </w:p>
                      <w:p w14:paraId="743ADA9F" w14:textId="55A31D85" w:rsidR="00375E1F" w:rsidRPr="004A7691" w:rsidRDefault="00375E1F" w:rsidP="004A7691">
                        <w:pPr>
                          <w:pStyle w:val="a6"/>
                          <w:numPr>
                            <w:ilvl w:val="0"/>
                            <w:numId w:val="28"/>
                          </w:numPr>
                          <w:spacing w:line="240" w:lineRule="auto"/>
                          <w:rPr>
                            <w:rFonts w:ascii="Sakkal Majalla" w:hAnsi="Sakkal Majalla" w:cs="Sakkal Majalla"/>
                            <w:color w:val="000000" w:themeColor="text1"/>
                            <w:sz w:val="32"/>
                            <w:szCs w:val="32"/>
                            <w:lang w:bidi="ar-EG"/>
                          </w:rPr>
                        </w:pPr>
                        <w:r w:rsidRPr="00375E1F">
                          <w:rPr>
                            <w:rFonts w:ascii="Sakkal Majalla" w:hAnsi="Sakkal Majalla" w:cs="Sakkal Majalla"/>
                            <w:color w:val="000000" w:themeColor="text1"/>
                            <w:sz w:val="32"/>
                            <w:szCs w:val="32"/>
                            <w:rtl/>
                            <w:lang w:bidi="ar-EG"/>
                          </w:rPr>
                          <w:t>التعاقب الوظيفي</w:t>
                        </w:r>
                      </w:p>
                    </w:txbxContent>
                  </v:textbox>
                </v:shape>
                <v:shape id="سداسي 6" o:spid="_x0000_s1028" type="#_x0000_t9" style="position:absolute;top:11620;width:26003;height:138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" adj="2868" filled="f" strokecolor="#09101d [484]" strokeweight="1pt">
                  <v:textbox>
                    <w:txbxContent>
                      <w:p w14:paraId="0D0929D1" w14:textId="77777777" w:rsidR="00375E1F" w:rsidRPr="00375E1F" w:rsidRDefault="00375E1F" w:rsidP="00375E1F">
                        <w:pPr>
                          <w:jc w:val="center"/>
                          <w:rPr>
                            <w:rFonts w:ascii="Sakkal Majalla" w:hAnsi="Sakkal Majalla" w:cs="Sakkal Majalla"/>
                            <w:b/>
                            <w:bCs/>
                            <w:color w:val="000000" w:themeColor="text1"/>
                            <w:sz w:val="32"/>
                            <w:szCs w:val="32"/>
                            <w:rtl/>
                            <w:lang w:bidi="ar-EG"/>
                          </w:rPr>
                        </w:pPr>
                        <w:r w:rsidRPr="00375E1F">
                          <w:rPr>
                            <w:rFonts w:ascii="Sakkal Majalla" w:hAnsi="Sakkal Majalla" w:cs="Sakkal Majalla"/>
                            <w:b/>
                            <w:bCs/>
                            <w:color w:val="000000" w:themeColor="text1"/>
                            <w:sz w:val="32"/>
                            <w:szCs w:val="32"/>
                            <w:rtl/>
                            <w:lang w:bidi="ar-EG"/>
                          </w:rPr>
                          <w:t>المتغير ا</w:t>
                        </w:r>
                        <w:r w:rsidRPr="00375E1F">
                          <w:rPr>
                            <w:rFonts w:ascii="Sakkal Majalla" w:hAnsi="Sakkal Majalla" w:cs="Sakkal Majalla" w:hint="cs"/>
                            <w:b/>
                            <w:bCs/>
                            <w:color w:val="000000" w:themeColor="text1"/>
                            <w:sz w:val="32"/>
                            <w:szCs w:val="32"/>
                            <w:rtl/>
                            <w:lang w:bidi="ar-EG"/>
                          </w:rPr>
                          <w:t>لتابع</w:t>
                        </w:r>
                      </w:p>
                      <w:p w14:paraId="19414BDF" w14:textId="1BEC04F6" w:rsidR="00375E1F" w:rsidRPr="00375E1F" w:rsidRDefault="00375E1F" w:rsidP="00375E1F">
                        <w:pPr>
                          <w:jc w:val="center"/>
                          <w:rPr>
                            <w:rFonts w:ascii="Sakkal Majalla" w:hAnsi="Sakkal Majalla" w:cs="Sakkal Majalla"/>
                            <w:b/>
                            <w:bCs/>
                            <w:color w:val="000000" w:themeColor="text1"/>
                            <w:sz w:val="32"/>
                            <w:szCs w:val="32"/>
                            <w:u w:val="single"/>
                            <w:lang w:bidi="ar-EG"/>
                          </w:rPr>
                        </w:pPr>
                        <w:r w:rsidRPr="00375E1F">
                          <w:rPr>
                            <w:rFonts w:ascii="Sakkal Majalla" w:hAnsi="Sakkal Majalla" w:cs="Sakkal Majalla"/>
                            <w:b/>
                            <w:bCs/>
                            <w:color w:val="000000" w:themeColor="text1"/>
                            <w:sz w:val="32"/>
                            <w:szCs w:val="32"/>
                            <w:u w:val="single"/>
                            <w:rtl/>
                            <w:lang w:bidi="ar-EG"/>
                          </w:rPr>
                          <w:t>سمعة المنظمة</w:t>
                        </w:r>
                      </w:p>
                    </w:txbxContent>
                  </v:textbox>
                </v:shape>
                <w10:wrap anchorx="margin"/>
              </v:group>
            </w:pict>
          </mc:Fallback>
        </mc:AlternateContent>
      </w:r>
      <w:r w:rsidR="00F30BD7" w:rsidRPr="00176FD7">
        <w:rPr>
          <w:rFonts w:ascii="Sakkal Majalla" w:eastAsia="Calibri" w:hAnsi="Sakkal Majalla" w:cs="Sakkal Majalla"/>
          <w:b/>
          <w:bCs/>
          <w:kern w:val="0"/>
          <w:sz w:val="28"/>
          <w:szCs w:val="28"/>
          <w:rtl/>
          <w14:ligatures w14:val="none"/>
        </w:rPr>
        <w:t>الشكل رقم (1) متغيرات الدراسة</w:t>
      </w:r>
    </w:p>
    <w:p w14:paraId="0FE1F164" w14:textId="77777777" w:rsidR="00180436" w:rsidRPr="00176FD7" w:rsidRDefault="00180436" w:rsidP="00B82BFE">
      <w:pPr>
        <w:spacing w:before="100" w:beforeAutospacing="1" w:after="100" w:afterAutospacing="1" w:line="360" w:lineRule="auto"/>
        <w:ind w:firstLine="720"/>
        <w:contextualSpacing/>
        <w:jc w:val="both"/>
        <w:rPr>
          <w:rFonts w:ascii="Sakkal Majalla" w:eastAsia="Calibri" w:hAnsi="Sakkal Majalla" w:cs="Sakkal Majalla"/>
          <w:b/>
          <w:bCs/>
          <w:kern w:val="0"/>
          <w:sz w:val="28"/>
          <w:szCs w:val="28"/>
          <w:rtl/>
          <w14:ligatures w14:val="none"/>
        </w:rPr>
      </w:pPr>
    </w:p>
    <w:p w14:paraId="7159D0C2" w14:textId="38F843F1" w:rsidR="00375E1F" w:rsidRDefault="00375E1F" w:rsidP="00B82BFE">
      <w:pPr>
        <w:spacing w:before="100" w:beforeAutospacing="1" w:after="100" w:afterAutospacing="1" w:line="360" w:lineRule="auto"/>
        <w:ind w:firstLine="720"/>
        <w:contextualSpacing/>
        <w:jc w:val="both"/>
        <w:rPr>
          <w:rFonts w:ascii="Sakkal Majalla" w:eastAsia="Calibri" w:hAnsi="Sakkal Majalla" w:cs="Sakkal Majalla"/>
          <w:b/>
          <w:bCs/>
          <w:kern w:val="0"/>
          <w:sz w:val="28"/>
          <w:szCs w:val="28"/>
          <w:rtl/>
          <w14:ligatures w14:val="none"/>
        </w:rPr>
      </w:pPr>
    </w:p>
    <w:p w14:paraId="3518EB94" w14:textId="69072C60" w:rsidR="00375E1F" w:rsidRDefault="00375E1F" w:rsidP="00B82BFE">
      <w:pPr>
        <w:spacing w:before="100" w:beforeAutospacing="1" w:after="100" w:afterAutospacing="1" w:line="360" w:lineRule="auto"/>
        <w:ind w:firstLine="720"/>
        <w:contextualSpacing/>
        <w:jc w:val="both"/>
        <w:rPr>
          <w:rFonts w:ascii="Sakkal Majalla" w:eastAsia="Calibri" w:hAnsi="Sakkal Majalla" w:cs="Sakkal Majalla"/>
          <w:b/>
          <w:bCs/>
          <w:kern w:val="0"/>
          <w:sz w:val="28"/>
          <w:szCs w:val="28"/>
          <w:rtl/>
          <w14:ligatures w14:val="none"/>
        </w:rPr>
      </w:pPr>
    </w:p>
    <w:p w14:paraId="13A6C91D" w14:textId="42D46AEA" w:rsidR="00375E1F" w:rsidRDefault="00375E1F" w:rsidP="00B82BFE">
      <w:pPr>
        <w:spacing w:before="100" w:beforeAutospacing="1" w:after="100" w:afterAutospacing="1" w:line="360" w:lineRule="auto"/>
        <w:ind w:firstLine="720"/>
        <w:contextualSpacing/>
        <w:jc w:val="both"/>
        <w:rPr>
          <w:rFonts w:ascii="Sakkal Majalla" w:eastAsia="Calibri" w:hAnsi="Sakkal Majalla" w:cs="Sakkal Majalla"/>
          <w:b/>
          <w:bCs/>
          <w:kern w:val="0"/>
          <w:sz w:val="28"/>
          <w:szCs w:val="28"/>
          <w:rtl/>
          <w14:ligatures w14:val="none"/>
        </w:rPr>
      </w:pPr>
    </w:p>
    <w:p w14:paraId="064AA574" w14:textId="77777777" w:rsidR="00375E1F" w:rsidRDefault="00375E1F" w:rsidP="00B82BFE">
      <w:pPr>
        <w:spacing w:before="100" w:beforeAutospacing="1" w:after="100" w:afterAutospacing="1" w:line="360" w:lineRule="auto"/>
        <w:ind w:firstLine="720"/>
        <w:contextualSpacing/>
        <w:jc w:val="both"/>
        <w:rPr>
          <w:rFonts w:ascii="Sakkal Majalla" w:eastAsia="Calibri" w:hAnsi="Sakkal Majalla" w:cs="Sakkal Majalla"/>
          <w:b/>
          <w:bCs/>
          <w:kern w:val="0"/>
          <w:sz w:val="28"/>
          <w:szCs w:val="28"/>
          <w:rtl/>
          <w14:ligatures w14:val="none"/>
        </w:rPr>
      </w:pPr>
    </w:p>
    <w:p w14:paraId="153D7A52" w14:textId="77777777" w:rsidR="00375E1F" w:rsidRDefault="00375E1F" w:rsidP="00B82BFE">
      <w:pPr>
        <w:spacing w:before="100" w:beforeAutospacing="1" w:after="100" w:afterAutospacing="1" w:line="360" w:lineRule="auto"/>
        <w:ind w:firstLine="720"/>
        <w:contextualSpacing/>
        <w:jc w:val="both"/>
        <w:rPr>
          <w:rFonts w:ascii="Sakkal Majalla" w:eastAsia="Calibri" w:hAnsi="Sakkal Majalla" w:cs="Sakkal Majalla"/>
          <w:b/>
          <w:bCs/>
          <w:kern w:val="0"/>
          <w:sz w:val="28"/>
          <w:szCs w:val="28"/>
          <w:rtl/>
          <w14:ligatures w14:val="none"/>
        </w:rPr>
      </w:pPr>
    </w:p>
    <w:p w14:paraId="417119F5" w14:textId="77777777" w:rsidR="00375E1F" w:rsidRDefault="00375E1F" w:rsidP="00B82BFE">
      <w:pPr>
        <w:spacing w:before="100" w:beforeAutospacing="1" w:after="100" w:afterAutospacing="1" w:line="360" w:lineRule="auto"/>
        <w:ind w:firstLine="720"/>
        <w:contextualSpacing/>
        <w:jc w:val="both"/>
        <w:rPr>
          <w:rFonts w:ascii="Sakkal Majalla" w:eastAsia="Calibri" w:hAnsi="Sakkal Majalla" w:cs="Sakkal Majalla"/>
          <w:b/>
          <w:bCs/>
          <w:kern w:val="0"/>
          <w:sz w:val="28"/>
          <w:szCs w:val="28"/>
          <w:rtl/>
          <w14:ligatures w14:val="none"/>
        </w:rPr>
      </w:pPr>
    </w:p>
    <w:p w14:paraId="21E11687" w14:textId="728A5F26" w:rsidR="00F30BD7" w:rsidRPr="00176FD7" w:rsidRDefault="00F30BD7" w:rsidP="00B82BFE">
      <w:pPr>
        <w:spacing w:before="100" w:beforeAutospacing="1" w:after="100" w:afterAutospacing="1" w:line="360" w:lineRule="auto"/>
        <w:ind w:firstLine="720"/>
        <w:contextualSpacing/>
        <w:jc w:val="both"/>
        <w:rPr>
          <w:rFonts w:ascii="Sakkal Majalla" w:eastAsia="Calibri" w:hAnsi="Sakkal Majalla" w:cs="Sakkal Majalla"/>
          <w:b/>
          <w:bCs/>
          <w:kern w:val="0"/>
          <w:sz w:val="28"/>
          <w:szCs w:val="28"/>
          <w:rtl/>
          <w14:ligatures w14:val="none"/>
        </w:rPr>
      </w:pPr>
      <w:r w:rsidRPr="00176FD7">
        <w:rPr>
          <w:rFonts w:ascii="Sakkal Majalla" w:eastAsia="Calibri" w:hAnsi="Sakkal Majalla" w:cs="Sakkal Majalla"/>
          <w:b/>
          <w:bCs/>
          <w:kern w:val="0"/>
          <w:sz w:val="28"/>
          <w:szCs w:val="28"/>
          <w:rtl/>
          <w14:ligatures w14:val="none"/>
        </w:rPr>
        <w:t xml:space="preserve"> </w:t>
      </w:r>
    </w:p>
    <w:p w14:paraId="3458006F" w14:textId="2219B842" w:rsidR="002D30A7" w:rsidRPr="00176FD7" w:rsidRDefault="00F30BD7" w:rsidP="004A7691">
      <w:pPr>
        <w:spacing w:before="100" w:beforeAutospacing="1" w:after="100" w:afterAutospacing="1" w:line="360" w:lineRule="auto"/>
        <w:ind w:left="2880" w:firstLine="720"/>
        <w:jc w:val="both"/>
        <w:rPr>
          <w:rFonts w:ascii="Sakkal Majalla" w:eastAsia="Calibri" w:hAnsi="Sakkal Majalla" w:cs="Sakkal Majalla"/>
          <w:kern w:val="0"/>
          <w:sz w:val="28"/>
          <w:szCs w:val="28"/>
          <w:rtl/>
          <w14:ligatures w14:val="none"/>
        </w:rPr>
      </w:pPr>
      <w:r w:rsidRPr="00176FD7">
        <w:rPr>
          <w:rFonts w:ascii="Sakkal Majalla" w:eastAsia="Calibri" w:hAnsi="Sakkal Majalla" w:cs="Sakkal Majalla"/>
          <w:kern w:val="0"/>
          <w:sz w:val="28"/>
          <w:szCs w:val="28"/>
          <w:rtl/>
          <w14:ligatures w14:val="none"/>
        </w:rPr>
        <w:t>المصدر :إعداد الباح</w:t>
      </w:r>
      <w:r w:rsidR="002766BC" w:rsidRPr="00176FD7">
        <w:rPr>
          <w:rFonts w:ascii="Sakkal Majalla" w:eastAsia="Calibri" w:hAnsi="Sakkal Majalla" w:cs="Sakkal Majalla"/>
          <w:kern w:val="0"/>
          <w:sz w:val="28"/>
          <w:szCs w:val="28"/>
          <w:rtl/>
          <w14:ligatures w14:val="none"/>
        </w:rPr>
        <w:t>ث</w:t>
      </w:r>
    </w:p>
    <w:p w14:paraId="76D397BE" w14:textId="207DD5E1" w:rsidR="00D22171" w:rsidRPr="00375E1F" w:rsidRDefault="004A7691" w:rsidP="00375E1F">
      <w:pPr>
        <w:spacing w:before="100" w:beforeAutospacing="1" w:after="100" w:afterAutospacing="1" w:line="360" w:lineRule="auto"/>
        <w:outlineLvl w:val="1"/>
        <w:rPr>
          <w:rFonts w:ascii="Sakkal Majalla" w:hAnsi="Sakkal Majalla" w:cs="Sakkal Majalla"/>
          <w:b/>
          <w:bCs/>
          <w:sz w:val="36"/>
          <w:szCs w:val="36"/>
          <w:rtl/>
        </w:rPr>
      </w:pPr>
      <w:bookmarkStart w:id="29" w:name="_Toc169790500"/>
      <w:bookmarkStart w:id="30" w:name="_Toc180203698"/>
      <w:r>
        <w:rPr>
          <w:rFonts w:ascii="Sakkal Majalla" w:hAnsi="Sakkal Majalla" w:cs="Sakkal Majalla" w:hint="cs"/>
          <w:b/>
          <w:bCs/>
          <w:sz w:val="36"/>
          <w:szCs w:val="36"/>
          <w:rtl/>
        </w:rPr>
        <w:t xml:space="preserve">8.1 </w:t>
      </w:r>
      <w:r w:rsidR="00D22171" w:rsidRPr="00375E1F">
        <w:rPr>
          <w:rFonts w:ascii="Sakkal Majalla" w:hAnsi="Sakkal Majalla" w:cs="Sakkal Majalla"/>
          <w:b/>
          <w:bCs/>
          <w:sz w:val="36"/>
          <w:szCs w:val="36"/>
          <w:rtl/>
        </w:rPr>
        <w:t>الدراسات السابقة</w:t>
      </w:r>
      <w:r w:rsidR="00A74F76" w:rsidRPr="00375E1F">
        <w:rPr>
          <w:rFonts w:ascii="Sakkal Majalla" w:hAnsi="Sakkal Majalla" w:cs="Sakkal Majalla"/>
          <w:b/>
          <w:bCs/>
          <w:sz w:val="36"/>
          <w:szCs w:val="36"/>
          <w:rtl/>
        </w:rPr>
        <w:t>:</w:t>
      </w:r>
      <w:bookmarkEnd w:id="29"/>
      <w:bookmarkEnd w:id="30"/>
    </w:p>
    <w:p w14:paraId="109D4388" w14:textId="3D2E6715" w:rsidR="00375E1F" w:rsidRDefault="00375E1F" w:rsidP="00375E1F">
      <w:pPr>
        <w:spacing w:before="100" w:beforeAutospacing="1" w:after="100" w:afterAutospacing="1" w:line="360"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 xml:space="preserve">أولاً: الدراسات العربية </w:t>
      </w:r>
    </w:p>
    <w:p w14:paraId="0D29DD92" w14:textId="5AD26215" w:rsidR="006D4C88" w:rsidRPr="004A7691" w:rsidRDefault="006D4C88" w:rsidP="004A7691">
      <w:pPr>
        <w:pStyle w:val="ListParagraph"/>
        <w:numPr>
          <w:ilvl w:val="0"/>
          <w:numId w:val="74"/>
        </w:numPr>
        <w:spacing w:before="100" w:beforeAutospacing="1" w:after="100" w:afterAutospacing="1" w:line="360" w:lineRule="auto"/>
        <w:ind w:left="423"/>
        <w:jc w:val="both"/>
        <w:rPr>
          <w:rFonts w:ascii="Sakkal Majalla" w:hAnsi="Sakkal Majalla" w:cs="Sakkal Majalla"/>
          <w:b/>
          <w:bCs/>
          <w:sz w:val="28"/>
          <w:szCs w:val="28"/>
          <w:rtl/>
        </w:rPr>
      </w:pPr>
      <w:r w:rsidRPr="004A7691">
        <w:rPr>
          <w:rFonts w:ascii="Sakkal Majalla" w:hAnsi="Sakkal Majalla" w:cs="Sakkal Majalla"/>
          <w:b/>
          <w:bCs/>
          <w:sz w:val="28"/>
          <w:szCs w:val="28"/>
          <w:rtl/>
        </w:rPr>
        <w:t xml:space="preserve">دراسة </w:t>
      </w:r>
      <w:bookmarkStart w:id="31" w:name="_Hlk171675902"/>
      <w:r w:rsidR="00E76DB1" w:rsidRPr="004A7691">
        <w:rPr>
          <w:rFonts w:ascii="Sakkal Majalla" w:hAnsi="Sakkal Majalla" w:cs="Sakkal Majalla"/>
          <w:b/>
          <w:bCs/>
          <w:sz w:val="28"/>
          <w:szCs w:val="28"/>
          <w:rtl/>
        </w:rPr>
        <w:t>(</w:t>
      </w:r>
      <w:r w:rsidR="00B9286F" w:rsidRPr="004A7691">
        <w:rPr>
          <w:rFonts w:ascii="Sakkal Majalla" w:hAnsi="Sakkal Majalla" w:cs="Sakkal Majalla"/>
          <w:b/>
          <w:bCs/>
          <w:sz w:val="28"/>
          <w:szCs w:val="28"/>
          <w:rtl/>
        </w:rPr>
        <w:t>سملالي</w:t>
      </w:r>
      <w:r w:rsidR="00E76DB1" w:rsidRPr="004A7691">
        <w:rPr>
          <w:rFonts w:ascii="Sakkal Majalla" w:hAnsi="Sakkal Majalla" w:cs="Sakkal Majalla"/>
          <w:b/>
          <w:bCs/>
          <w:sz w:val="28"/>
          <w:szCs w:val="28"/>
          <w:rtl/>
        </w:rPr>
        <w:t>، 20</w:t>
      </w:r>
      <w:r w:rsidR="00B9286F" w:rsidRPr="004A7691">
        <w:rPr>
          <w:rFonts w:ascii="Sakkal Majalla" w:hAnsi="Sakkal Majalla" w:cs="Sakkal Majalla"/>
          <w:b/>
          <w:bCs/>
          <w:sz w:val="28"/>
          <w:szCs w:val="28"/>
          <w:rtl/>
        </w:rPr>
        <w:t>20</w:t>
      </w:r>
      <w:r w:rsidRPr="004A7691">
        <w:rPr>
          <w:rFonts w:ascii="Sakkal Majalla" w:hAnsi="Sakkal Majalla" w:cs="Sakkal Majalla"/>
          <w:b/>
          <w:bCs/>
          <w:sz w:val="28"/>
          <w:szCs w:val="28"/>
          <w:rtl/>
        </w:rPr>
        <w:t>)</w:t>
      </w:r>
      <w:bookmarkEnd w:id="31"/>
      <w:r w:rsidRPr="004A7691">
        <w:rPr>
          <w:rFonts w:ascii="Sakkal Majalla" w:hAnsi="Sakkal Majalla" w:cs="Sakkal Majalla"/>
          <w:b/>
          <w:bCs/>
          <w:sz w:val="28"/>
          <w:szCs w:val="28"/>
          <w:rtl/>
        </w:rPr>
        <w:t xml:space="preserve"> بعنوان: </w:t>
      </w:r>
      <w:r w:rsidR="00B9286F" w:rsidRPr="004A7691">
        <w:rPr>
          <w:rFonts w:ascii="Sakkal Majalla" w:hAnsi="Sakkal Majalla" w:cs="Sakkal Majalla"/>
          <w:b/>
          <w:bCs/>
          <w:sz w:val="28"/>
          <w:szCs w:val="28"/>
          <w:rtl/>
        </w:rPr>
        <w:t>إدارة المواهب العالمية: مراجعة الإطار المفاهيمي وتحليل الأبعاد الاستراتيجية</w:t>
      </w:r>
    </w:p>
    <w:p w14:paraId="36B094F9" w14:textId="757902E9" w:rsidR="002A76B5" w:rsidRPr="00176FD7" w:rsidRDefault="006A3B5F" w:rsidP="00B82BFE">
      <w:pPr>
        <w:spacing w:before="100" w:beforeAutospacing="1" w:after="100" w:afterAutospacing="1" w:line="360" w:lineRule="auto"/>
        <w:ind w:firstLine="720"/>
        <w:jc w:val="both"/>
        <w:rPr>
          <w:rFonts w:ascii="Sakkal Majalla" w:hAnsi="Sakkal Majalla" w:cs="Sakkal Majalla"/>
          <w:sz w:val="28"/>
          <w:szCs w:val="28"/>
          <w:rtl/>
        </w:rPr>
      </w:pPr>
      <w:r w:rsidRPr="00176FD7">
        <w:rPr>
          <w:rFonts w:ascii="Sakkal Majalla" w:hAnsi="Sakkal Majalla" w:cs="Sakkal Majalla"/>
          <w:sz w:val="28"/>
          <w:szCs w:val="28"/>
          <w:rtl/>
        </w:rPr>
        <w:t xml:space="preserve">سعت الدراسة إلى </w:t>
      </w:r>
      <w:r w:rsidR="00B9286F" w:rsidRPr="00176FD7">
        <w:rPr>
          <w:rFonts w:ascii="Sakkal Majalla" w:hAnsi="Sakkal Majalla" w:cs="Sakkal Majalla"/>
          <w:sz w:val="28"/>
          <w:szCs w:val="28"/>
          <w:rtl/>
        </w:rPr>
        <w:t>مراجعة الإطار المفاهيمي لإدارة المواهب العالمية وفق المدخل الوظيفي والمدخل التنظيمي، وتحليل العوامل والأبعاد الاستراتيجية، المؤثرة على إدارة المواهب العالمية ضمن حقل الإدارة الاستراتيجية للموارد البشرية، من خلال المراجعة النظرية لأدبيات إدارة المواهب العالمية المنشورة ضمن أوعية النشر العالمية خلال 20 سنة الأخيرة. توصلت الدراسة إلى اقتراح إطار مفاهيمي لإدارة المواهب العالمية وفق المدخل الاستراتيجي، وتحليل إطار استراتيجي يمكن أن يساهم في زيادة مستوى اندماجها ضمن الإدارة الاستراتيجية للموارد البشرية، وضمن الاستراتيجية التنافسية للشركات متعددة الجنسيات.</w:t>
      </w:r>
      <w:r w:rsidR="006D4C88" w:rsidRPr="00176FD7">
        <w:rPr>
          <w:rFonts w:ascii="Sakkal Majalla" w:hAnsi="Sakkal Majalla" w:cs="Sakkal Majalla"/>
          <w:sz w:val="28"/>
          <w:szCs w:val="28"/>
          <w:rtl/>
        </w:rPr>
        <w:t xml:space="preserve"> </w:t>
      </w:r>
      <w:r w:rsidR="00303BF8" w:rsidRPr="00176FD7">
        <w:rPr>
          <w:rFonts w:ascii="Sakkal Majalla" w:hAnsi="Sakkal Majalla" w:cs="Sakkal Majalla"/>
          <w:sz w:val="28"/>
          <w:szCs w:val="28"/>
          <w:rtl/>
        </w:rPr>
        <w:t xml:space="preserve"> </w:t>
      </w:r>
    </w:p>
    <w:p w14:paraId="4B922D12" w14:textId="56D0F11E" w:rsidR="006D4C88" w:rsidRPr="004A7691" w:rsidRDefault="006D4C88" w:rsidP="004A7691">
      <w:pPr>
        <w:pStyle w:val="ListParagraph"/>
        <w:numPr>
          <w:ilvl w:val="0"/>
          <w:numId w:val="74"/>
        </w:numPr>
        <w:spacing w:before="100" w:beforeAutospacing="1" w:after="100" w:afterAutospacing="1" w:line="360" w:lineRule="auto"/>
        <w:ind w:left="423"/>
        <w:jc w:val="both"/>
        <w:rPr>
          <w:rFonts w:ascii="Sakkal Majalla" w:hAnsi="Sakkal Majalla" w:cs="Sakkal Majalla"/>
          <w:b/>
          <w:bCs/>
          <w:sz w:val="28"/>
          <w:szCs w:val="28"/>
          <w:rtl/>
        </w:rPr>
      </w:pPr>
      <w:r w:rsidRPr="004A7691">
        <w:rPr>
          <w:rFonts w:ascii="Sakkal Majalla" w:hAnsi="Sakkal Majalla" w:cs="Sakkal Majalla"/>
          <w:b/>
          <w:bCs/>
          <w:sz w:val="28"/>
          <w:szCs w:val="28"/>
          <w:rtl/>
        </w:rPr>
        <w:lastRenderedPageBreak/>
        <w:t xml:space="preserve">دراسة </w:t>
      </w:r>
      <w:r w:rsidR="00052AB0" w:rsidRPr="004A7691">
        <w:rPr>
          <w:rFonts w:ascii="Sakkal Majalla" w:hAnsi="Sakkal Majalla" w:cs="Sakkal Majalla"/>
          <w:b/>
          <w:bCs/>
          <w:sz w:val="28"/>
          <w:szCs w:val="28"/>
          <w:rtl/>
        </w:rPr>
        <w:t>(</w:t>
      </w:r>
      <w:r w:rsidR="00B9286F" w:rsidRPr="004A7691">
        <w:rPr>
          <w:rFonts w:ascii="Sakkal Majalla" w:hAnsi="Sakkal Majalla" w:cs="Sakkal Majalla"/>
          <w:b/>
          <w:bCs/>
          <w:sz w:val="28"/>
          <w:szCs w:val="28"/>
          <w:rtl/>
        </w:rPr>
        <w:t>الحياري</w:t>
      </w:r>
      <w:r w:rsidR="00052AB0" w:rsidRPr="004A7691">
        <w:rPr>
          <w:rFonts w:ascii="Sakkal Majalla" w:hAnsi="Sakkal Majalla" w:cs="Sakkal Majalla"/>
          <w:b/>
          <w:bCs/>
          <w:sz w:val="28"/>
          <w:szCs w:val="28"/>
          <w:rtl/>
        </w:rPr>
        <w:t>،</w:t>
      </w:r>
      <w:r w:rsidRPr="004A7691">
        <w:rPr>
          <w:rFonts w:ascii="Sakkal Majalla" w:hAnsi="Sakkal Majalla" w:cs="Sakkal Majalla"/>
          <w:b/>
          <w:bCs/>
          <w:sz w:val="28"/>
          <w:szCs w:val="28"/>
          <w:rtl/>
        </w:rPr>
        <w:t xml:space="preserve"> 20</w:t>
      </w:r>
      <w:r w:rsidR="00B9286F" w:rsidRPr="004A7691">
        <w:rPr>
          <w:rFonts w:ascii="Sakkal Majalla" w:hAnsi="Sakkal Majalla" w:cs="Sakkal Majalla"/>
          <w:b/>
          <w:bCs/>
          <w:sz w:val="28"/>
          <w:szCs w:val="28"/>
          <w:rtl/>
        </w:rPr>
        <w:t>19</w:t>
      </w:r>
      <w:r w:rsidRPr="004A7691">
        <w:rPr>
          <w:rFonts w:ascii="Sakkal Majalla" w:hAnsi="Sakkal Majalla" w:cs="Sakkal Majalla"/>
          <w:b/>
          <w:bCs/>
          <w:sz w:val="28"/>
          <w:szCs w:val="28"/>
          <w:rtl/>
        </w:rPr>
        <w:t>) بعنوان:</w:t>
      </w:r>
      <w:r w:rsidR="004A7691" w:rsidRPr="004A7691">
        <w:rPr>
          <w:rFonts w:ascii="Sakkal Majalla" w:hAnsi="Sakkal Majalla" w:cs="Sakkal Majalla" w:hint="cs"/>
          <w:b/>
          <w:bCs/>
          <w:sz w:val="28"/>
          <w:szCs w:val="28"/>
          <w:rtl/>
        </w:rPr>
        <w:t xml:space="preserve"> </w:t>
      </w:r>
      <w:r w:rsidR="00B9286F" w:rsidRPr="004A7691">
        <w:rPr>
          <w:rFonts w:ascii="Sakkal Majalla" w:hAnsi="Sakkal Majalla" w:cs="Sakkal Majalla"/>
          <w:b/>
          <w:bCs/>
          <w:sz w:val="28"/>
          <w:szCs w:val="28"/>
          <w:rtl/>
        </w:rPr>
        <w:t>إستراتيجيات إدارة المواهب وأثرها في البراعة الإستراتيجية: الدور الوسيط لتشاركية المعرفة في الجامعات الخاصة الأردنية</w:t>
      </w:r>
    </w:p>
    <w:p w14:paraId="7CD8E206" w14:textId="55FB51ED" w:rsidR="004A7691" w:rsidRDefault="00811E32" w:rsidP="00B82BFE">
      <w:pPr>
        <w:spacing w:before="100" w:beforeAutospacing="1" w:after="100" w:afterAutospacing="1" w:line="360" w:lineRule="auto"/>
        <w:ind w:firstLine="720"/>
        <w:jc w:val="both"/>
        <w:rPr>
          <w:rFonts w:ascii="Sakkal Majalla" w:hAnsi="Sakkal Majalla" w:cs="Sakkal Majalla"/>
          <w:sz w:val="28"/>
          <w:szCs w:val="28"/>
          <w:rtl/>
        </w:rPr>
      </w:pPr>
      <w:r w:rsidRPr="00176FD7">
        <w:rPr>
          <w:rFonts w:ascii="Sakkal Majalla" w:hAnsi="Sakkal Majalla" w:cs="Sakkal Majalla"/>
          <w:sz w:val="28"/>
          <w:szCs w:val="28"/>
          <w:rtl/>
        </w:rPr>
        <w:t>هدفت الدراسة إلى التعرف على استراتيجيات إدارة المواهب بأبعادها (استقطاب المواهب، استثمار المواهب، تطوير المواهب، تنمية المواهب، الاحتفاظ بالمواهب) وأثرها في البراعة الاستراتيجية (استكشاف فرص جديدة، الاستغلال الأمثل للفرص، استكشاف التهديدات، تجنب التهديدات) من خلال تشاركية المعرفة، واعتمدت الدراسة على المنهج الوصفي التحليلي والذي يتناسب مع أغراض الدراسة، وتكون مجتمع الدراسة من جميع الموظفين في الجامعات الخاصة الأردنية ضمن الإدارة العليا والإدارة الوسطى والبالغ عددهم (804) موظف، حيث تم أخذ عينة عشوائية من جميع العاملين بلغت (264) موظف. كان من أهم النتائج التي توصلت إليها الدراسة وجود أثر ذو دلالة إحصائية عند مستوى معنوية (</w:t>
      </w:r>
      <w:r w:rsidRPr="00176FD7">
        <w:rPr>
          <w:rFonts w:ascii="Cambria" w:hAnsi="Cambria" w:cs="Cambria"/>
          <w:sz w:val="28"/>
          <w:szCs w:val="28"/>
        </w:rPr>
        <w:t>α</w:t>
      </w:r>
      <w:r w:rsidRPr="00176FD7">
        <w:rPr>
          <w:rFonts w:ascii="Sakkal Majalla" w:hAnsi="Sakkal Majalla" w:cs="Sakkal Majalla"/>
          <w:sz w:val="28"/>
          <w:szCs w:val="28"/>
        </w:rPr>
        <w:t xml:space="preserve"> ≤ 0.05</w:t>
      </w:r>
      <w:r w:rsidRPr="00176FD7">
        <w:rPr>
          <w:rFonts w:ascii="Sakkal Majalla" w:hAnsi="Sakkal Majalla" w:cs="Sakkal Majalla"/>
          <w:sz w:val="28"/>
          <w:szCs w:val="28"/>
          <w:rtl/>
        </w:rPr>
        <w:t>) لاستراتيجيات إدارة المواهب في البراعة الاستراتيجية بأبعادها (استكشاف فرص جديدة، الاستغلال الأمثل للفرص، استكشاف التهديدات، تجنب التهديدات) في الجامعات الأردنية الخاصة، كما بينت النتائج وجود أثر ذو دلالة إحصائية عند مستوى الدلالة (</w:t>
      </w:r>
      <w:r w:rsidRPr="00176FD7">
        <w:rPr>
          <w:rFonts w:ascii="Cambria" w:hAnsi="Cambria" w:cs="Cambria"/>
          <w:sz w:val="28"/>
          <w:szCs w:val="28"/>
        </w:rPr>
        <w:t>α</w:t>
      </w:r>
      <w:r w:rsidRPr="00176FD7">
        <w:rPr>
          <w:rFonts w:ascii="Sakkal Majalla" w:hAnsi="Sakkal Majalla" w:cs="Sakkal Majalla"/>
          <w:sz w:val="28"/>
          <w:szCs w:val="28"/>
        </w:rPr>
        <w:t xml:space="preserve"> ≤ 0.05</w:t>
      </w:r>
      <w:r w:rsidRPr="00176FD7">
        <w:rPr>
          <w:rFonts w:ascii="Sakkal Majalla" w:hAnsi="Sakkal Majalla" w:cs="Sakkal Majalla"/>
          <w:sz w:val="28"/>
          <w:szCs w:val="28"/>
          <w:rtl/>
        </w:rPr>
        <w:t>) لاستراتيجية إدارة المواهب في البراعة الاستراتيجية من خلال تشاركية المعرفة، وأن الجامعات الخاصة الأردنية تطبق كل من استراتيجيات إدارة المواهب والبراعة الاستراتيجية وتشاركية المعرفة ضمن درجات متوسطة، كما أن هنالك أثر لتشاركية المعرفة في البراعة الاستراتيجية في الجامعات الخاصة الأردنية. وأوصت الدراسة بمجموعة من التوصيات من أهمها ضرورة اهتمام الجامعات الخاصة الأردنية باستراتيجيات إدارة المواهب وما تتضمنها من أبعاد رئيسية، كما أوصت الدراسة بأنه من الضروري إعادة النظر في عمليات تشاركية المعرفة والأبعاد الرئيسية لها والعمل على تحسينها وتطويرها وزيادة الاهتمام بها، فالمعرفة التي تمتلكها المنظمة والأفراد الذين يعملون بها لا يمكن تفعيلها إلا من خلال جانب تشاركية المعرفة، كما أكدت الدراسة على أهمية مفهوم البراعة الاستراتيجية وما يحمله من مضامين رئيسية والتي تؤثر بشكل كبير على القدرة التنافسية للجامعات.</w:t>
      </w:r>
      <w:r w:rsidR="006D4C88" w:rsidRPr="00176FD7">
        <w:rPr>
          <w:rFonts w:ascii="Sakkal Majalla" w:hAnsi="Sakkal Majalla" w:cs="Sakkal Majalla"/>
          <w:sz w:val="28"/>
          <w:szCs w:val="28"/>
          <w:rtl/>
        </w:rPr>
        <w:t xml:space="preserve"> </w:t>
      </w:r>
    </w:p>
    <w:p w14:paraId="2582E730" w14:textId="77777777" w:rsidR="004A7691" w:rsidRDefault="004A7691">
      <w:pPr>
        <w:bidi w:val="0"/>
        <w:rPr>
          <w:rFonts w:ascii="Sakkal Majalla" w:hAnsi="Sakkal Majalla" w:cs="Sakkal Majalla"/>
          <w:sz w:val="28"/>
          <w:szCs w:val="28"/>
          <w:rtl/>
        </w:rPr>
      </w:pPr>
      <w:r>
        <w:rPr>
          <w:rFonts w:ascii="Sakkal Majalla" w:hAnsi="Sakkal Majalla" w:cs="Sakkal Majalla"/>
          <w:sz w:val="28"/>
          <w:szCs w:val="28"/>
          <w:rtl/>
        </w:rPr>
        <w:br w:type="page"/>
      </w:r>
    </w:p>
    <w:p w14:paraId="24DC3F6D" w14:textId="17D261EB" w:rsidR="006D4C88" w:rsidRPr="004A7691" w:rsidRDefault="006D4C88" w:rsidP="004A7691">
      <w:pPr>
        <w:pStyle w:val="ListParagraph"/>
        <w:numPr>
          <w:ilvl w:val="0"/>
          <w:numId w:val="74"/>
        </w:numPr>
        <w:spacing w:before="100" w:beforeAutospacing="1" w:after="100" w:afterAutospacing="1" w:line="360" w:lineRule="auto"/>
        <w:ind w:left="423"/>
        <w:jc w:val="both"/>
        <w:rPr>
          <w:rFonts w:ascii="Sakkal Majalla" w:hAnsi="Sakkal Majalla" w:cs="Sakkal Majalla"/>
          <w:b/>
          <w:bCs/>
          <w:sz w:val="28"/>
          <w:szCs w:val="28"/>
          <w:rtl/>
        </w:rPr>
      </w:pPr>
      <w:r w:rsidRPr="004A7691">
        <w:rPr>
          <w:rFonts w:ascii="Sakkal Majalla" w:hAnsi="Sakkal Majalla" w:cs="Sakkal Majalla"/>
          <w:b/>
          <w:bCs/>
          <w:sz w:val="28"/>
          <w:szCs w:val="28"/>
          <w:rtl/>
        </w:rPr>
        <w:lastRenderedPageBreak/>
        <w:t xml:space="preserve">دراسة </w:t>
      </w:r>
      <w:r w:rsidR="00052AB0" w:rsidRPr="004A7691">
        <w:rPr>
          <w:rFonts w:ascii="Sakkal Majalla" w:hAnsi="Sakkal Majalla" w:cs="Sakkal Majalla"/>
          <w:b/>
          <w:bCs/>
          <w:sz w:val="28"/>
          <w:szCs w:val="28"/>
          <w:rtl/>
        </w:rPr>
        <w:t>(</w:t>
      </w:r>
      <w:r w:rsidR="00811E32" w:rsidRPr="004A7691">
        <w:rPr>
          <w:rFonts w:ascii="Sakkal Majalla" w:hAnsi="Sakkal Majalla" w:cs="Sakkal Majalla"/>
          <w:b/>
          <w:bCs/>
          <w:sz w:val="28"/>
          <w:szCs w:val="28"/>
          <w:rtl/>
        </w:rPr>
        <w:t>وهدان</w:t>
      </w:r>
      <w:r w:rsidRPr="004A7691">
        <w:rPr>
          <w:rFonts w:ascii="Sakkal Majalla" w:hAnsi="Sakkal Majalla" w:cs="Sakkal Majalla"/>
          <w:b/>
          <w:bCs/>
          <w:sz w:val="28"/>
          <w:szCs w:val="28"/>
          <w:rtl/>
        </w:rPr>
        <w:t>، 20</w:t>
      </w:r>
      <w:r w:rsidR="00811E32" w:rsidRPr="004A7691">
        <w:rPr>
          <w:rFonts w:ascii="Sakkal Majalla" w:hAnsi="Sakkal Majalla" w:cs="Sakkal Majalla"/>
          <w:b/>
          <w:bCs/>
          <w:sz w:val="28"/>
          <w:szCs w:val="28"/>
          <w:rtl/>
        </w:rPr>
        <w:t>23</w:t>
      </w:r>
      <w:r w:rsidRPr="004A7691">
        <w:rPr>
          <w:rFonts w:ascii="Sakkal Majalla" w:hAnsi="Sakkal Majalla" w:cs="Sakkal Majalla"/>
          <w:b/>
          <w:bCs/>
          <w:sz w:val="28"/>
          <w:szCs w:val="28"/>
          <w:rtl/>
        </w:rPr>
        <w:t xml:space="preserve">) بعنوان: </w:t>
      </w:r>
      <w:r w:rsidR="00811E32" w:rsidRPr="004A7691">
        <w:rPr>
          <w:rFonts w:ascii="Sakkal Majalla" w:hAnsi="Sakkal Majalla" w:cs="Sakkal Majalla"/>
          <w:b/>
          <w:bCs/>
          <w:sz w:val="28"/>
          <w:szCs w:val="28"/>
          <w:rtl/>
        </w:rPr>
        <w:t>أثر إدارة المواهب على استراتيجية المحيط الأزرق: دراسة ميدانية على شركات الاتصال المحمول</w:t>
      </w:r>
    </w:p>
    <w:p w14:paraId="6989727C" w14:textId="6A12D534" w:rsidR="00BC454D" w:rsidRPr="00176FD7" w:rsidRDefault="00811E32" w:rsidP="00B82BFE">
      <w:pPr>
        <w:spacing w:before="100" w:beforeAutospacing="1" w:after="100" w:afterAutospacing="1" w:line="360" w:lineRule="auto"/>
        <w:ind w:firstLine="720"/>
        <w:jc w:val="both"/>
        <w:rPr>
          <w:rFonts w:ascii="Sakkal Majalla" w:hAnsi="Sakkal Majalla" w:cs="Sakkal Majalla"/>
          <w:sz w:val="28"/>
          <w:szCs w:val="28"/>
        </w:rPr>
      </w:pPr>
      <w:r w:rsidRPr="00176FD7">
        <w:rPr>
          <w:rFonts w:ascii="Sakkal Majalla" w:hAnsi="Sakkal Majalla" w:cs="Sakkal Majalla"/>
          <w:sz w:val="28"/>
          <w:szCs w:val="28"/>
          <w:rtl/>
        </w:rPr>
        <w:t>سعت هذه الدراسة إلى إظهار أثر التحقق من إسهام إدارة المواهب على تنمية استراتيجية المحيط الأزرق تم جمع البيانات من مصادر متعددة حيث استجاب ٣٤٢ مديرا وموظفا، يعملون في شركات المحمول لاستبيان تم توزيعه ورقيا وإلكترونيا، لاختبار فروض الدراسة تم استخدام الانحدار البسيط والمتعدد. تظهر النتائج أن العلاقة بين إدارة المواهب واستراتيجية المحيط الأزرق علاقة معنوية كما أظهرت النتائج أن هناك تأثير ذو دلاله إحصائية لأبعاد إدارة المواهب استقطاب المواهب- تطوير المواهب الاحتفاظ بالمواهب علي استراتيجية المحيط الأزرق.</w:t>
      </w:r>
    </w:p>
    <w:p w14:paraId="225B0CA1" w14:textId="29EBDA1B" w:rsidR="006D4C88" w:rsidRPr="004A7691" w:rsidRDefault="006D4C88" w:rsidP="004A7691">
      <w:pPr>
        <w:pStyle w:val="ListParagraph"/>
        <w:numPr>
          <w:ilvl w:val="0"/>
          <w:numId w:val="74"/>
        </w:numPr>
        <w:spacing w:before="100" w:beforeAutospacing="1" w:after="100" w:afterAutospacing="1" w:line="360" w:lineRule="auto"/>
        <w:ind w:left="423"/>
        <w:jc w:val="both"/>
        <w:rPr>
          <w:rFonts w:ascii="Sakkal Majalla" w:hAnsi="Sakkal Majalla" w:cs="Sakkal Majalla"/>
          <w:b/>
          <w:bCs/>
          <w:sz w:val="28"/>
          <w:szCs w:val="28"/>
          <w:rtl/>
        </w:rPr>
      </w:pPr>
      <w:r w:rsidRPr="004A7691">
        <w:rPr>
          <w:rFonts w:ascii="Sakkal Majalla" w:hAnsi="Sakkal Majalla" w:cs="Sakkal Majalla"/>
          <w:b/>
          <w:bCs/>
          <w:sz w:val="28"/>
          <w:szCs w:val="28"/>
          <w:rtl/>
        </w:rPr>
        <w:t xml:space="preserve">دراسة </w:t>
      </w:r>
      <w:r w:rsidR="00052AB0" w:rsidRPr="004A7691">
        <w:rPr>
          <w:rFonts w:ascii="Sakkal Majalla" w:hAnsi="Sakkal Majalla" w:cs="Sakkal Majalla"/>
          <w:b/>
          <w:bCs/>
          <w:sz w:val="28"/>
          <w:szCs w:val="28"/>
          <w:rtl/>
        </w:rPr>
        <w:t>(</w:t>
      </w:r>
      <w:r w:rsidR="00811E32" w:rsidRPr="004A7691">
        <w:rPr>
          <w:rFonts w:ascii="Sakkal Majalla" w:hAnsi="Sakkal Majalla" w:cs="Sakkal Majalla"/>
          <w:b/>
          <w:bCs/>
          <w:sz w:val="28"/>
          <w:szCs w:val="28"/>
          <w:rtl/>
        </w:rPr>
        <w:t>عثمان</w:t>
      </w:r>
      <w:r w:rsidR="00052AB0" w:rsidRPr="004A7691">
        <w:rPr>
          <w:rFonts w:ascii="Sakkal Majalla" w:hAnsi="Sakkal Majalla" w:cs="Sakkal Majalla"/>
          <w:b/>
          <w:bCs/>
          <w:sz w:val="28"/>
          <w:szCs w:val="28"/>
          <w:rtl/>
        </w:rPr>
        <w:t>،</w:t>
      </w:r>
      <w:r w:rsidRPr="004A7691">
        <w:rPr>
          <w:rFonts w:ascii="Sakkal Majalla" w:hAnsi="Sakkal Majalla" w:cs="Sakkal Majalla"/>
          <w:b/>
          <w:bCs/>
          <w:sz w:val="28"/>
          <w:szCs w:val="28"/>
          <w:rtl/>
        </w:rPr>
        <w:t xml:space="preserve"> 202</w:t>
      </w:r>
      <w:r w:rsidR="00811E32" w:rsidRPr="004A7691">
        <w:rPr>
          <w:rFonts w:ascii="Sakkal Majalla" w:hAnsi="Sakkal Majalla" w:cs="Sakkal Majalla"/>
          <w:b/>
          <w:bCs/>
          <w:sz w:val="28"/>
          <w:szCs w:val="28"/>
          <w:rtl/>
        </w:rPr>
        <w:t>2</w:t>
      </w:r>
      <w:r w:rsidRPr="004A7691">
        <w:rPr>
          <w:rFonts w:ascii="Sakkal Majalla" w:hAnsi="Sakkal Majalla" w:cs="Sakkal Majalla"/>
          <w:b/>
          <w:bCs/>
          <w:sz w:val="28"/>
          <w:szCs w:val="28"/>
          <w:rtl/>
        </w:rPr>
        <w:t xml:space="preserve">) بعنوان: </w:t>
      </w:r>
      <w:r w:rsidR="00811E32" w:rsidRPr="004A7691">
        <w:rPr>
          <w:rFonts w:ascii="Sakkal Majalla" w:hAnsi="Sakkal Majalla" w:cs="Sakkal Majalla"/>
          <w:b/>
          <w:bCs/>
          <w:sz w:val="28"/>
          <w:szCs w:val="28"/>
          <w:rtl/>
        </w:rPr>
        <w:t>إدارة المواهب ودورها في تحقيق الريادة الاستراتيجية: دراسة مقارنة بين المنظمات المصرية المحلية ومتعددة الجنسيات</w:t>
      </w:r>
    </w:p>
    <w:p w14:paraId="41ECAD03" w14:textId="275D2A2E" w:rsidR="009C20C7" w:rsidRPr="00176FD7" w:rsidRDefault="00811E32" w:rsidP="00B82BFE">
      <w:pPr>
        <w:spacing w:before="100" w:beforeAutospacing="1" w:after="100" w:afterAutospacing="1" w:line="360" w:lineRule="auto"/>
        <w:ind w:firstLine="720"/>
        <w:jc w:val="both"/>
        <w:rPr>
          <w:rFonts w:ascii="Sakkal Majalla" w:hAnsi="Sakkal Majalla" w:cs="Sakkal Majalla"/>
          <w:sz w:val="28"/>
          <w:szCs w:val="28"/>
        </w:rPr>
      </w:pPr>
      <w:r w:rsidRPr="00176FD7">
        <w:rPr>
          <w:rFonts w:ascii="Sakkal Majalla" w:hAnsi="Sakkal Majalla" w:cs="Sakkal Majalla"/>
          <w:sz w:val="28"/>
          <w:szCs w:val="28"/>
          <w:rtl/>
        </w:rPr>
        <w:t xml:space="preserve">هدفت هذه الدراسة إلى فحص ورصد دور إدارة المواهب في تحقيق الريادة الاستراتيجية (دراسة مقارنة بين المنظمات المصرية المحلية ومتعددة الجنسيات)، وقد اعتمدت الباحثة في دراستها لإدارة المواهب على أبعادها المتمثلة في (استقطاب المواهب، التخطيط للمواهب، تقييم أداء المواهب، تطوير المواهب، الاحتفاظ بالمواهب)، وذلك لتحقيق الريادة الاستراتيجية للمنظمات بأبعادها المتمثلة في (الإبداع، الابتكار، الاستقلالية)، وبسبب تنامي التحديات التي تواجه المنظمات اليوم وشدة المنافسة القائمة، أصبحت إدارة المواهب ضرورة ملحة لتدعيم تنافسية تلك المنظمات، خاصة بعد أن أدركت أن كسب الريادة الاستراتيجية يصب بشكل أساسي على المواهب والمهارات التي يمتلكها العاملون؛ مما يدعم الإبداع، الابتكار، والاستقلالية؛ وهي من أسباب بقاء المنظمات واستمرارها في بيئة التنافس، لذا تحتل الدراسة أهمية بالغة لكونها تعالج مسألة مهمة وحديثة وهي (إدارة المواهب)، وتأسيسا على ما تقدم، وإدراكا منا لأهمية الموضوع جاءت أهمية الدراسة للتعرف على مدى إمكانية تواجد وتطبيق مفهوم إدارة المواهب والنتائج المتوقعة للمنظمات المبحوثة؛ هل إدارة المنظمات تدرك أهمية مثل هذا المفهوم لتحقيق الريادة الاستراتيجية، وهل يتوافر الوعي الكامل لأهمية تطبيق هذا المفهوم لدى المنظمات المصرية المحلية. وقد وظفت الدراسة المنهج </w:t>
      </w:r>
      <w:r w:rsidRPr="00176FD7">
        <w:rPr>
          <w:rFonts w:ascii="Sakkal Majalla" w:hAnsi="Sakkal Majalla" w:cs="Sakkal Majalla"/>
          <w:sz w:val="28"/>
          <w:szCs w:val="28"/>
          <w:rtl/>
        </w:rPr>
        <w:lastRenderedPageBreak/>
        <w:t xml:space="preserve">الوصفي التحليلي الذي نحاول من خلاله وصف الظاهرة موضوع الدراسة، ولتحقيق أهداف الدراسة قامت الباحثة باستخدام أسلوب الاستبانة كأداة رئيسة لجمع بيانات الدراسة؛ إذ تم توزيع استمارة الاستبيان الإلكترونية </w:t>
      </w:r>
      <w:r w:rsidRPr="00176FD7">
        <w:rPr>
          <w:rFonts w:ascii="Sakkal Majalla" w:hAnsi="Sakkal Majalla" w:cs="Sakkal Majalla"/>
          <w:sz w:val="28"/>
          <w:szCs w:val="28"/>
        </w:rPr>
        <w:t>Online</w:t>
      </w:r>
      <w:r w:rsidRPr="00176FD7">
        <w:rPr>
          <w:rFonts w:ascii="Sakkal Majalla" w:hAnsi="Sakkal Majalla" w:cs="Sakkal Majalla"/>
          <w:sz w:val="28"/>
          <w:szCs w:val="28"/>
          <w:rtl/>
        </w:rPr>
        <w:t xml:space="preserve"> بوصفها أداة أساسية، وتكون مجتمع الدراسة من مديري إدارة الموارد البشرية للمنظمات (عينة الدراسة) في جمهورية مصر العربية لعام 2021، ونظرا لان مجتمع الدراسة غير محدد وصعب حصره تم تحليل عدد (205) عينة استبانة صالحة من اصل عدد (384) استبانة وهذا يمثل حجم العينة المناسب وفقا لحساب حجم العينات لمعادلة روبرت ماسون، مع الاستعانة بمجموعة التحليلات الإحصائية؛ إذ تم إعدادها بالاستناد إلى عدد من المقاييس الجاهزة وباستخدام مدرج ليكرت الخماسي، وتم إخضاعها لمقاييس الصدق والثبات، وبالاعتماد على مخرجات البرنامج الإحصائي (</w:t>
      </w:r>
      <w:r w:rsidRPr="00176FD7">
        <w:rPr>
          <w:rFonts w:ascii="Sakkal Majalla" w:hAnsi="Sakkal Majalla" w:cs="Sakkal Majalla"/>
          <w:sz w:val="28"/>
          <w:szCs w:val="28"/>
        </w:rPr>
        <w:t>SPSS.V21</w:t>
      </w:r>
      <w:r w:rsidRPr="00176FD7">
        <w:rPr>
          <w:rFonts w:ascii="Sakkal Majalla" w:hAnsi="Sakkal Majalla" w:cs="Sakkal Majalla"/>
          <w:sz w:val="28"/>
          <w:szCs w:val="28"/>
          <w:rtl/>
        </w:rPr>
        <w:t>) تفسيرا للنتائج التي ظهرت عبر الدراسة في تحليل (205) استبانة، وقد خضعت جميع الاستبانات للتحليل من خلال (الوسط الحسابي، الانحراف المعياري، الانحدار الخطي البسيط) بين أبعاد إدارة المواهب والريادة الاستراتيجية فيما تم الاستعانة باختبار (</w:t>
      </w:r>
      <w:r w:rsidRPr="00176FD7">
        <w:rPr>
          <w:rFonts w:ascii="Sakkal Majalla" w:hAnsi="Sakkal Majalla" w:cs="Sakkal Majalla"/>
          <w:sz w:val="28"/>
          <w:szCs w:val="28"/>
        </w:rPr>
        <w:t>T</w:t>
      </w:r>
      <w:r w:rsidRPr="00176FD7">
        <w:rPr>
          <w:rFonts w:ascii="Sakkal Majalla" w:hAnsi="Sakkal Majalla" w:cs="Sakkal Majalla"/>
          <w:sz w:val="28"/>
          <w:szCs w:val="28"/>
          <w:rtl/>
        </w:rPr>
        <w:t>) لعينتين مستقلتين، وتوصلت الدراسة إلى مجموعة من النتائج، لعل أبرزها وجود علاقة ارتباط معنوية، والعلاقة (طردية إيجابية قوية) بين إدارة المواهب وتحقيق الريادة الاستراتيجية، وتوضح طبيعة العلاقة بين متغيرات الدراسة الحالية، وتفسر المتغيرات التي حققت ارتباطا مميزا بينها لتثبت مدى قوة ارتباط العلاقة بين متغيرات الدراسة، وتوصلت الدراسة إلى عدد من الاستنتاجات والتوصيات، أهمها أن إدارة المواهب تحقق الريادة الاستراتيجية، موصية كافة المنظمات المصرية المحلية بأهمية تبني وتطبيق أبعاد (إدارة المواهب) بها.</w:t>
      </w:r>
    </w:p>
    <w:p w14:paraId="60D047E4" w14:textId="2594320E" w:rsidR="006D4C88" w:rsidRPr="004A7691" w:rsidRDefault="006D4C88" w:rsidP="004A7691">
      <w:pPr>
        <w:pStyle w:val="ListParagraph"/>
        <w:numPr>
          <w:ilvl w:val="0"/>
          <w:numId w:val="74"/>
        </w:numPr>
        <w:spacing w:before="100" w:beforeAutospacing="1" w:after="100" w:afterAutospacing="1" w:line="360" w:lineRule="auto"/>
        <w:ind w:left="423"/>
        <w:jc w:val="both"/>
        <w:rPr>
          <w:rFonts w:ascii="Sakkal Majalla" w:hAnsi="Sakkal Majalla" w:cs="Sakkal Majalla"/>
          <w:b/>
          <w:bCs/>
          <w:sz w:val="28"/>
          <w:szCs w:val="28"/>
          <w:rtl/>
        </w:rPr>
      </w:pPr>
      <w:r w:rsidRPr="004A7691">
        <w:rPr>
          <w:rFonts w:ascii="Sakkal Majalla" w:hAnsi="Sakkal Majalla" w:cs="Sakkal Majalla"/>
          <w:b/>
          <w:bCs/>
          <w:sz w:val="28"/>
          <w:szCs w:val="28"/>
          <w:rtl/>
        </w:rPr>
        <w:t xml:space="preserve">دراسة </w:t>
      </w:r>
      <w:r w:rsidR="006910C9" w:rsidRPr="004A7691">
        <w:rPr>
          <w:rFonts w:ascii="Sakkal Majalla" w:hAnsi="Sakkal Majalla" w:cs="Sakkal Majalla"/>
          <w:b/>
          <w:bCs/>
          <w:sz w:val="28"/>
          <w:szCs w:val="28"/>
          <w:rtl/>
        </w:rPr>
        <w:t>(</w:t>
      </w:r>
      <w:r w:rsidR="00811E32" w:rsidRPr="004A7691">
        <w:rPr>
          <w:rFonts w:ascii="Sakkal Majalla" w:hAnsi="Sakkal Majalla" w:cs="Sakkal Majalla"/>
          <w:b/>
          <w:bCs/>
          <w:sz w:val="28"/>
          <w:szCs w:val="28"/>
          <w:rtl/>
        </w:rPr>
        <w:t>نور الهادي</w:t>
      </w:r>
      <w:r w:rsidR="006910C9" w:rsidRPr="004A7691">
        <w:rPr>
          <w:rFonts w:ascii="Sakkal Majalla" w:hAnsi="Sakkal Majalla" w:cs="Sakkal Majalla"/>
          <w:b/>
          <w:bCs/>
          <w:sz w:val="28"/>
          <w:szCs w:val="28"/>
          <w:rtl/>
        </w:rPr>
        <w:t>،</w:t>
      </w:r>
      <w:r w:rsidRPr="004A7691">
        <w:rPr>
          <w:rFonts w:ascii="Sakkal Majalla" w:hAnsi="Sakkal Majalla" w:cs="Sakkal Majalla"/>
          <w:b/>
          <w:bCs/>
          <w:sz w:val="28"/>
          <w:szCs w:val="28"/>
          <w:rtl/>
        </w:rPr>
        <w:t xml:space="preserve"> 20</w:t>
      </w:r>
      <w:r w:rsidR="00811E32" w:rsidRPr="004A7691">
        <w:rPr>
          <w:rFonts w:ascii="Sakkal Majalla" w:hAnsi="Sakkal Majalla" w:cs="Sakkal Majalla"/>
          <w:b/>
          <w:bCs/>
          <w:sz w:val="28"/>
          <w:szCs w:val="28"/>
          <w:rtl/>
        </w:rPr>
        <w:t>19</w:t>
      </w:r>
      <w:r w:rsidRPr="004A7691">
        <w:rPr>
          <w:rFonts w:ascii="Sakkal Majalla" w:hAnsi="Sakkal Majalla" w:cs="Sakkal Majalla"/>
          <w:b/>
          <w:bCs/>
          <w:sz w:val="28"/>
          <w:szCs w:val="28"/>
          <w:rtl/>
        </w:rPr>
        <w:t xml:space="preserve">) بعنوان:  </w:t>
      </w:r>
      <w:r w:rsidR="00811E32" w:rsidRPr="004A7691">
        <w:rPr>
          <w:rFonts w:ascii="Sakkal Majalla" w:hAnsi="Sakkal Majalla" w:cs="Sakkal Majalla"/>
          <w:b/>
          <w:bCs/>
          <w:sz w:val="28"/>
          <w:szCs w:val="28"/>
          <w:rtl/>
        </w:rPr>
        <w:t>دور المسؤولية االجتماعية في تعزيز سمعة المنظمة: دراسة حالة شركة شيكان للتأمين وإعادة التاأمين المحدودة للعام 2017م</w:t>
      </w:r>
    </w:p>
    <w:p w14:paraId="4661602C" w14:textId="6E7698AB" w:rsidR="00A15287" w:rsidRPr="00176FD7" w:rsidRDefault="00811E32" w:rsidP="00B82BFE">
      <w:pPr>
        <w:spacing w:before="100" w:beforeAutospacing="1" w:after="100" w:afterAutospacing="1" w:line="360" w:lineRule="auto"/>
        <w:ind w:firstLine="720"/>
        <w:jc w:val="both"/>
        <w:rPr>
          <w:rFonts w:ascii="Sakkal Majalla" w:hAnsi="Sakkal Majalla" w:cs="Sakkal Majalla"/>
          <w:sz w:val="28"/>
          <w:szCs w:val="28"/>
          <w:rtl/>
        </w:rPr>
      </w:pPr>
      <w:r w:rsidRPr="00176FD7">
        <w:rPr>
          <w:rFonts w:ascii="Sakkal Majalla" w:hAnsi="Sakkal Majalla" w:cs="Sakkal Majalla"/>
          <w:sz w:val="28"/>
          <w:szCs w:val="28"/>
          <w:rtl/>
        </w:rPr>
        <w:t xml:space="preserve">تناولت الدراسة دور المسؤولية الاجتماعية في تعزيز سمعة المنظمة، دراسة حالة شركة شيكان للتأمين وإعادة التأمين بولاية النيل الأبيض للعام ٢٠١٧ م، حيث تمثلت مشكلة الدراسة في التساؤل التالي: ما دور المسؤولية الاجتماعية في تعزيز سمعة المنظمة؟ وبناء على مشكلة الدراسة والفرضيات الموضوعة تم استخدام المناهج الدراسية التالية: المنهج الوصفي لوصف الظاهرة ومتغيراتها، والمنهج التاريخي لتتبع الدراسات السابقة والتي لها علاقة بأدبيات البحث إضافة إلى منهج دراسة الحالة واستخدام المصادر </w:t>
      </w:r>
      <w:r w:rsidRPr="00176FD7">
        <w:rPr>
          <w:rFonts w:ascii="Sakkal Majalla" w:hAnsi="Sakkal Majalla" w:cs="Sakkal Majalla"/>
          <w:sz w:val="28"/>
          <w:szCs w:val="28"/>
          <w:rtl/>
        </w:rPr>
        <w:lastRenderedPageBreak/>
        <w:t xml:space="preserve">الأولية والثانوية واستخدام برنامج الحزم الإحصائية للعلوم الاجتماعية </w:t>
      </w:r>
      <w:r w:rsidRPr="00176FD7">
        <w:rPr>
          <w:rFonts w:ascii="Sakkal Majalla" w:hAnsi="Sakkal Majalla" w:cs="Sakkal Majalla"/>
          <w:sz w:val="28"/>
          <w:szCs w:val="28"/>
        </w:rPr>
        <w:t>SPSS</w:t>
      </w:r>
      <w:r w:rsidRPr="00176FD7">
        <w:rPr>
          <w:rFonts w:ascii="Sakkal Majalla" w:hAnsi="Sakkal Majalla" w:cs="Sakkal Majalla"/>
          <w:sz w:val="28"/>
          <w:szCs w:val="28"/>
          <w:rtl/>
        </w:rPr>
        <w:t xml:space="preserve"> في التحليل، حيث تم اختيار عينة شاملة لجميع العاملين الذين بلغ عددهم (٤٢) فرداً، وتوصلت الدراسة إلى عدد من النتائج منها: تلعب المسؤولية الاجتماعية دوراً كبير في تعزيز سمعة الشركة، تحرص الشركة على التواصل بينها وبين المجتمع، تساعد المسؤولية الاجتماعية على ترسيخ الصورة الذهنية للعملاء. وأوصت بعدد من التوصيات منها: تضمين المسؤولية الاجتماعية في رسالة ورؤية الشركة بصورة واضحة، ضرورة استهداف شرائح معينة من المجتمع بصورة دائمة.</w:t>
      </w:r>
    </w:p>
    <w:p w14:paraId="50293FAE" w14:textId="375BCA76" w:rsidR="006910C9" w:rsidRPr="004A7691" w:rsidRDefault="006D4C88" w:rsidP="004A7691">
      <w:pPr>
        <w:pStyle w:val="ListParagraph"/>
        <w:numPr>
          <w:ilvl w:val="0"/>
          <w:numId w:val="74"/>
        </w:numPr>
        <w:spacing w:before="100" w:beforeAutospacing="1" w:after="100" w:afterAutospacing="1" w:line="360" w:lineRule="auto"/>
        <w:ind w:left="423"/>
        <w:jc w:val="both"/>
        <w:rPr>
          <w:rFonts w:ascii="Sakkal Majalla" w:hAnsi="Sakkal Majalla" w:cs="Sakkal Majalla"/>
          <w:b/>
          <w:bCs/>
          <w:sz w:val="28"/>
          <w:szCs w:val="28"/>
          <w:rtl/>
        </w:rPr>
      </w:pPr>
      <w:r w:rsidRPr="004A7691">
        <w:rPr>
          <w:rFonts w:ascii="Sakkal Majalla" w:hAnsi="Sakkal Majalla" w:cs="Sakkal Majalla"/>
          <w:b/>
          <w:bCs/>
          <w:sz w:val="28"/>
          <w:szCs w:val="28"/>
          <w:rtl/>
        </w:rPr>
        <w:t xml:space="preserve">دراسة </w:t>
      </w:r>
      <w:r w:rsidR="006910C9" w:rsidRPr="004A7691">
        <w:rPr>
          <w:rFonts w:ascii="Sakkal Majalla" w:hAnsi="Sakkal Majalla" w:cs="Sakkal Majalla"/>
          <w:b/>
          <w:bCs/>
          <w:sz w:val="28"/>
          <w:szCs w:val="28"/>
          <w:rtl/>
        </w:rPr>
        <w:t>(</w:t>
      </w:r>
      <w:r w:rsidR="00811E32" w:rsidRPr="004A7691">
        <w:rPr>
          <w:rFonts w:ascii="Sakkal Majalla" w:hAnsi="Sakkal Majalla" w:cs="Sakkal Majalla"/>
          <w:b/>
          <w:bCs/>
          <w:sz w:val="28"/>
          <w:szCs w:val="28"/>
          <w:rtl/>
        </w:rPr>
        <w:t>خليفة</w:t>
      </w:r>
      <w:r w:rsidR="006910C9" w:rsidRPr="004A7691">
        <w:rPr>
          <w:rFonts w:ascii="Sakkal Majalla" w:hAnsi="Sakkal Majalla" w:cs="Sakkal Majalla"/>
          <w:b/>
          <w:bCs/>
          <w:sz w:val="28"/>
          <w:szCs w:val="28"/>
          <w:rtl/>
        </w:rPr>
        <w:t>،</w:t>
      </w:r>
      <w:r w:rsidRPr="004A7691">
        <w:rPr>
          <w:rFonts w:ascii="Sakkal Majalla" w:hAnsi="Sakkal Majalla" w:cs="Sakkal Majalla"/>
          <w:b/>
          <w:bCs/>
          <w:sz w:val="28"/>
          <w:szCs w:val="28"/>
          <w:rtl/>
        </w:rPr>
        <w:t xml:space="preserve"> 202</w:t>
      </w:r>
      <w:r w:rsidR="00811E32" w:rsidRPr="004A7691">
        <w:rPr>
          <w:rFonts w:ascii="Sakkal Majalla" w:hAnsi="Sakkal Majalla" w:cs="Sakkal Majalla"/>
          <w:b/>
          <w:bCs/>
          <w:sz w:val="28"/>
          <w:szCs w:val="28"/>
          <w:rtl/>
        </w:rPr>
        <w:t>2</w:t>
      </w:r>
      <w:r w:rsidRPr="004A7691">
        <w:rPr>
          <w:rFonts w:ascii="Sakkal Majalla" w:hAnsi="Sakkal Majalla" w:cs="Sakkal Majalla"/>
          <w:b/>
          <w:bCs/>
          <w:sz w:val="28"/>
          <w:szCs w:val="28"/>
          <w:rtl/>
        </w:rPr>
        <w:t xml:space="preserve">) بعنوان: </w:t>
      </w:r>
      <w:r w:rsidR="00811E32" w:rsidRPr="004A7691">
        <w:rPr>
          <w:rFonts w:ascii="Sakkal Majalla" w:hAnsi="Sakkal Majalla" w:cs="Sakkal Majalla"/>
          <w:b/>
          <w:bCs/>
          <w:sz w:val="28"/>
          <w:szCs w:val="28"/>
          <w:rtl/>
        </w:rPr>
        <w:t>العلاقة بين سمعة المنظمة والاحتفاظ بالعميل: الدور الوسيط للصورة الذهنية بالمنظمة: دراسة تطبيقية على عملاء شركة الهاتف المحمول أورانج بمحافظة الدقهلية</w:t>
      </w:r>
      <w:r w:rsidR="006910C9" w:rsidRPr="004A7691">
        <w:rPr>
          <w:rFonts w:ascii="Sakkal Majalla" w:hAnsi="Sakkal Majalla" w:cs="Sakkal Majalla"/>
          <w:b/>
          <w:bCs/>
          <w:sz w:val="28"/>
          <w:szCs w:val="28"/>
          <w:rtl/>
        </w:rPr>
        <w:t xml:space="preserve"> </w:t>
      </w:r>
    </w:p>
    <w:p w14:paraId="327E5EF5" w14:textId="4BADA56B" w:rsidR="006D4C88" w:rsidRPr="00176FD7" w:rsidRDefault="00811E32" w:rsidP="00B82BFE">
      <w:pPr>
        <w:spacing w:before="100" w:beforeAutospacing="1" w:after="100" w:afterAutospacing="1" w:line="360" w:lineRule="auto"/>
        <w:ind w:firstLine="720"/>
        <w:jc w:val="both"/>
        <w:rPr>
          <w:rFonts w:ascii="Sakkal Majalla" w:hAnsi="Sakkal Majalla" w:cs="Sakkal Majalla"/>
          <w:sz w:val="28"/>
          <w:szCs w:val="28"/>
        </w:rPr>
      </w:pPr>
      <w:r w:rsidRPr="00176FD7">
        <w:rPr>
          <w:rFonts w:ascii="Sakkal Majalla" w:hAnsi="Sakkal Majalla" w:cs="Sakkal Majalla"/>
          <w:sz w:val="28"/>
          <w:szCs w:val="28"/>
          <w:rtl/>
        </w:rPr>
        <w:t xml:space="preserve">تناولت هذه الدراسة بيان الدور المهم للصورة الذهنية للمنظمة وتأثيرها في العلاقة بين سمعة المنظمة والاحتفاظ بالعميل بالتطبيق على عملاء شركة الهاتف المحمول (أورنج) بمحافظة الدقهلية. وكذلك بيان التأثير المباشر لسمعة المنظمة على الصورة الذهنية للمنظمة والتحقق من دراسة الأثر غير المباشر لسمعة المنظمة على الاحتفاظ بالعميل وذلك من خلال الدور الوسيط للصورة الذهنية للمنظمة، وكذلك معرفة دراسة الأثر المباشر للصورة الذهنية للمنظمة على الاحتفاظ بالعميل. كما تهدف تلك الدراسة إلى معرفة الدور الوسيط للصورة الذهنية للمنظمة في توضيح وبيان أثر العلاقة بين سمعة المنظمة والاحتفاظ بالعميل، استخدم الباحث المنهج الوصفي التحليلي والاستقصاء كأداة رئيسية لجمع البيانات، ويشمل مجتمع هذه الدراسة على عملاء شركة الهاتف المحمول (أورنج) بمحافظة الدقهلية. لذا قام الباحث بالاعتماد على العينة العنقودية ذات المرحلة الواحدة ويرجع ذلك لعدم توافر إطار للعينة، كما تعتبر الأنسب في حالة تواجد مفردات العينة على هيئة تجمعات، وتقوم المعاينة باختيار عدة تجمعات عشوائية من المترددين على تلك الأفرع. ونظرا لصعوبة الحصول على البيانات عن عملاء شركة أورنج، وكبر حجم المجتمع، وعلى ذلك الأساس واستنادا للجداول الإحصائية التي تنص إلى أنه كلما زاد حجم المجتمع عن (500000) مفردة، معامل ثقة ٩٥%، وحدود خطأ ± 5% ليبلغ حجم العينة (٣٨٤) مفردة، بازرعة (١٩٩٦). وتوصلت هذه الدراسة إلى وجود تأثيرا معنويا إيجابيا لسمعة المنظمة على الصورة الذهنية </w:t>
      </w:r>
      <w:r w:rsidRPr="00176FD7">
        <w:rPr>
          <w:rFonts w:ascii="Sakkal Majalla" w:hAnsi="Sakkal Majalla" w:cs="Sakkal Majalla"/>
          <w:sz w:val="28"/>
          <w:szCs w:val="28"/>
          <w:rtl/>
        </w:rPr>
        <w:lastRenderedPageBreak/>
        <w:t>للمنظمة وذلك بالتطبيق على عملاء شركة الهاتف المحمول (أورنج) موضع البحث والتطبيق، كما تؤثر سمعة المنظمة تأثيرا معنويا إيجابيا في أبعاد الصورة الذهنية للمنظمة، كما يوجد تأثيرا معنويا إيجابيا لسمعة المنظمة على الاحتفاظ بالعميل لعملاء شركة الهاتف المحمول (أورنج) موضع البحث والتطبيق، كما يوجد تأثيرا معنويا إيجابيا لأبعاد الصورة الذهنية للمنظمة على الاحتفاظ بالعميل وذلك بالتطبيق على عملاء شركة الهاتف المحمول (أورنج) موضع البحث والتطبيق، كما يوجد تأثيرا معنويا إيجابيا غير مباشر لسمعة المنظمة على الاحتفاظ بالعميل من خلال الدور الوسيط الصورة الذهنية للمنظمة وذلك بالتطبيق على عملاء شركة الهاتف المحمول (أورنج) موضع البحث والتطبيق.</w:t>
      </w:r>
    </w:p>
    <w:p w14:paraId="46836654" w14:textId="01ACC7DB" w:rsidR="006D4C88" w:rsidRPr="004A7691" w:rsidRDefault="006D4C88" w:rsidP="004A7691">
      <w:pPr>
        <w:pStyle w:val="ListParagraph"/>
        <w:numPr>
          <w:ilvl w:val="0"/>
          <w:numId w:val="74"/>
        </w:numPr>
        <w:spacing w:before="100" w:beforeAutospacing="1" w:after="100" w:afterAutospacing="1" w:line="360" w:lineRule="auto"/>
        <w:ind w:left="423"/>
        <w:jc w:val="both"/>
        <w:rPr>
          <w:rFonts w:ascii="Sakkal Majalla" w:hAnsi="Sakkal Majalla" w:cs="Sakkal Majalla"/>
          <w:b/>
          <w:bCs/>
          <w:sz w:val="28"/>
          <w:szCs w:val="28"/>
          <w:rtl/>
        </w:rPr>
      </w:pPr>
      <w:r w:rsidRPr="004A7691">
        <w:rPr>
          <w:rFonts w:ascii="Sakkal Majalla" w:hAnsi="Sakkal Majalla" w:cs="Sakkal Majalla"/>
          <w:b/>
          <w:bCs/>
          <w:sz w:val="28"/>
          <w:szCs w:val="28"/>
          <w:rtl/>
        </w:rPr>
        <w:t xml:space="preserve">دراسة </w:t>
      </w:r>
      <w:r w:rsidR="006910C9" w:rsidRPr="004A7691">
        <w:rPr>
          <w:rFonts w:ascii="Sakkal Majalla" w:hAnsi="Sakkal Majalla" w:cs="Sakkal Majalla"/>
          <w:b/>
          <w:bCs/>
          <w:sz w:val="28"/>
          <w:szCs w:val="28"/>
          <w:rtl/>
        </w:rPr>
        <w:t>(</w:t>
      </w:r>
      <w:r w:rsidR="00811E32" w:rsidRPr="004A7691">
        <w:rPr>
          <w:rFonts w:ascii="Sakkal Majalla" w:hAnsi="Sakkal Majalla" w:cs="Sakkal Majalla"/>
          <w:b/>
          <w:bCs/>
          <w:sz w:val="28"/>
          <w:szCs w:val="28"/>
          <w:rtl/>
        </w:rPr>
        <w:t>الزيادي</w:t>
      </w:r>
      <w:r w:rsidR="006910C9" w:rsidRPr="004A7691">
        <w:rPr>
          <w:rFonts w:ascii="Sakkal Majalla" w:hAnsi="Sakkal Majalla" w:cs="Sakkal Majalla"/>
          <w:b/>
          <w:bCs/>
          <w:sz w:val="28"/>
          <w:szCs w:val="28"/>
          <w:rtl/>
        </w:rPr>
        <w:t>،</w:t>
      </w:r>
      <w:r w:rsidRPr="004A7691">
        <w:rPr>
          <w:rFonts w:ascii="Sakkal Majalla" w:hAnsi="Sakkal Majalla" w:cs="Sakkal Majalla"/>
          <w:b/>
          <w:bCs/>
          <w:sz w:val="28"/>
          <w:szCs w:val="28"/>
          <w:rtl/>
        </w:rPr>
        <w:t xml:space="preserve"> 202</w:t>
      </w:r>
      <w:r w:rsidR="006910C9" w:rsidRPr="004A7691">
        <w:rPr>
          <w:rFonts w:ascii="Sakkal Majalla" w:hAnsi="Sakkal Majalla" w:cs="Sakkal Majalla"/>
          <w:b/>
          <w:bCs/>
          <w:sz w:val="28"/>
          <w:szCs w:val="28"/>
          <w:rtl/>
        </w:rPr>
        <w:t>0</w:t>
      </w:r>
      <w:r w:rsidRPr="004A7691">
        <w:rPr>
          <w:rFonts w:ascii="Sakkal Majalla" w:hAnsi="Sakkal Majalla" w:cs="Sakkal Majalla"/>
          <w:b/>
          <w:bCs/>
          <w:sz w:val="28"/>
          <w:szCs w:val="28"/>
          <w:rtl/>
        </w:rPr>
        <w:t xml:space="preserve">) بعنوان: </w:t>
      </w:r>
      <w:r w:rsidR="00811E32" w:rsidRPr="004A7691">
        <w:rPr>
          <w:rFonts w:ascii="Sakkal Majalla" w:hAnsi="Sakkal Majalla" w:cs="Sakkal Majalla"/>
          <w:b/>
          <w:bCs/>
          <w:sz w:val="28"/>
          <w:szCs w:val="28"/>
          <w:rtl/>
        </w:rPr>
        <w:t>أثر الرسوخ الوظيفي في دعم سمعة المنظمة: دراسة ميدانية</w:t>
      </w:r>
    </w:p>
    <w:p w14:paraId="62BA7B00" w14:textId="7AC297D7" w:rsidR="006D4C88" w:rsidRPr="00176FD7" w:rsidRDefault="006D4C88" w:rsidP="00B82BFE">
      <w:pPr>
        <w:spacing w:before="100" w:beforeAutospacing="1" w:after="100" w:afterAutospacing="1" w:line="360" w:lineRule="auto"/>
        <w:ind w:firstLine="720"/>
        <w:jc w:val="both"/>
        <w:rPr>
          <w:rFonts w:ascii="Sakkal Majalla" w:hAnsi="Sakkal Majalla" w:cs="Sakkal Majalla"/>
          <w:sz w:val="28"/>
          <w:szCs w:val="28"/>
        </w:rPr>
      </w:pPr>
      <w:r w:rsidRPr="00176FD7">
        <w:rPr>
          <w:rFonts w:ascii="Sakkal Majalla" w:hAnsi="Sakkal Majalla" w:cs="Sakkal Majalla"/>
          <w:sz w:val="28"/>
          <w:szCs w:val="28"/>
          <w:rtl/>
        </w:rPr>
        <w:t>هدفت هذه الدراسة</w:t>
      </w:r>
      <w:r w:rsidR="00E67CA1" w:rsidRPr="00176FD7">
        <w:rPr>
          <w:rFonts w:ascii="Sakkal Majalla" w:hAnsi="Sakkal Majalla" w:cs="Sakkal Majalla"/>
          <w:sz w:val="28"/>
          <w:szCs w:val="28"/>
          <w:rtl/>
        </w:rPr>
        <w:t xml:space="preserve"> إلى</w:t>
      </w:r>
      <w:r w:rsidRPr="00176FD7">
        <w:rPr>
          <w:rFonts w:ascii="Sakkal Majalla" w:hAnsi="Sakkal Majalla" w:cs="Sakkal Majalla"/>
          <w:sz w:val="28"/>
          <w:szCs w:val="28"/>
          <w:rtl/>
        </w:rPr>
        <w:t xml:space="preserve"> </w:t>
      </w:r>
      <w:r w:rsidR="00811E32" w:rsidRPr="00176FD7">
        <w:rPr>
          <w:rFonts w:ascii="Sakkal Majalla" w:hAnsi="Sakkal Majalla" w:cs="Sakkal Majalla"/>
          <w:sz w:val="28"/>
          <w:szCs w:val="28"/>
          <w:rtl/>
        </w:rPr>
        <w:t xml:space="preserve">التعرف على تأثير أبعاد الرسوخ الوظيفي (المتمثلة في المواءمة التنظيمية والمواءمة المجتمعية، التضحية التنظيمية والتضحية المجتمعية، الروابط التنظيمية والروابط المجتمعية) على دعم سمعة المنظمة والتعرف على الاختلافات المعنوية للرسوخ الوظيفي ودعم سمعة المنظمة لدى العاملين وفقا للاختلافات الديموغرافية (نوع الوظيفة/ العمر/ الخبرة) وتم إجراء الدراسة على العاملين بشركة حديد عز (بمدينة السادات) كما تمثلت عينة البحث الفعلية على (230) مفردة واستخدمت الباحثة الأساليب الإحصائية الوصفية التالية معامل الاتساق الداخلي، معامل ألفا كرونباخ، والأوساط الحسابية والانحرافات المعيارية والأهمية النسبية كما تم استخدام الأساليب الإحصائية الاستدلالية التالية تحليل المسار وتحليل الانحدار البسيط وتحليل الانحدار المتعدد واختبار </w:t>
      </w:r>
      <w:r w:rsidR="00811E32" w:rsidRPr="00176FD7">
        <w:rPr>
          <w:rFonts w:ascii="Sakkal Majalla" w:hAnsi="Sakkal Majalla" w:cs="Sakkal Majalla"/>
          <w:sz w:val="28"/>
          <w:szCs w:val="28"/>
        </w:rPr>
        <w:t>T</w:t>
      </w:r>
      <w:r w:rsidR="00811E32" w:rsidRPr="00176FD7">
        <w:rPr>
          <w:rFonts w:ascii="Sakkal Majalla" w:hAnsi="Sakkal Majalla" w:cs="Sakkal Majalla"/>
          <w:sz w:val="28"/>
          <w:szCs w:val="28"/>
          <w:rtl/>
        </w:rPr>
        <w:t xml:space="preserve"> وتحليل التباين أحادي الاتجاه (اختبار ف). وتوصلت الدراسة إلى وجود تأثير إيجابي معنوي ذو دلالة إحصائية لأبعاد الرسوخ الوظيفي ككل على دعم سمعة المنظمة وأظهرت النتائج أن أكثر الأبعاد تأثيراً هو بعد المواءمة (التنظيمية والمجتمعية) ويليه بعد الروابط (التنظيمية والمجتمعية) وجاءت قيمة ثم يليه بُعد التضحية )التنظيمية والمجتمعية( كما توصلت الدراسة إلى وجود اختلافات معنوية في مستوى الرسوخ الوظيفي ودعم سمعة المنظمة لدى العاملين بشركة حديد عز السادات وفقاً للاختلافات الديموغرافية (العمر/ الخبرة) بينما وجد أنه لا توجد فروق بين استجابات العاملين حسب نوع الوظيفة طبقا لأبعاد الرسوخ الوظيفي ودعم سمعة المنظمة.</w:t>
      </w:r>
    </w:p>
    <w:p w14:paraId="26061C97" w14:textId="1E17E952" w:rsidR="006D4C88" w:rsidRPr="004A7691" w:rsidRDefault="006D4C88" w:rsidP="004A7691">
      <w:pPr>
        <w:pStyle w:val="ListParagraph"/>
        <w:numPr>
          <w:ilvl w:val="0"/>
          <w:numId w:val="74"/>
        </w:numPr>
        <w:spacing w:before="100" w:beforeAutospacing="1" w:after="100" w:afterAutospacing="1" w:line="360" w:lineRule="auto"/>
        <w:ind w:left="423"/>
        <w:jc w:val="both"/>
        <w:rPr>
          <w:rFonts w:ascii="Sakkal Majalla" w:hAnsi="Sakkal Majalla" w:cs="Sakkal Majalla"/>
          <w:b/>
          <w:bCs/>
          <w:sz w:val="28"/>
          <w:szCs w:val="28"/>
          <w:rtl/>
        </w:rPr>
      </w:pPr>
      <w:r w:rsidRPr="004A7691">
        <w:rPr>
          <w:rFonts w:ascii="Sakkal Majalla" w:hAnsi="Sakkal Majalla" w:cs="Sakkal Majalla"/>
          <w:b/>
          <w:bCs/>
          <w:sz w:val="28"/>
          <w:szCs w:val="28"/>
          <w:rtl/>
        </w:rPr>
        <w:lastRenderedPageBreak/>
        <w:t xml:space="preserve">دراسة </w:t>
      </w:r>
      <w:r w:rsidR="006910C9" w:rsidRPr="004A7691">
        <w:rPr>
          <w:rFonts w:ascii="Sakkal Majalla" w:hAnsi="Sakkal Majalla" w:cs="Sakkal Majalla"/>
          <w:b/>
          <w:bCs/>
          <w:sz w:val="28"/>
          <w:szCs w:val="28"/>
          <w:rtl/>
        </w:rPr>
        <w:t>(</w:t>
      </w:r>
      <w:r w:rsidR="00811E32" w:rsidRPr="004A7691">
        <w:rPr>
          <w:rFonts w:ascii="Sakkal Majalla" w:hAnsi="Sakkal Majalla" w:cs="Sakkal Majalla"/>
          <w:b/>
          <w:bCs/>
          <w:sz w:val="28"/>
          <w:szCs w:val="28"/>
          <w:rtl/>
        </w:rPr>
        <w:t>الذبحاوي</w:t>
      </w:r>
      <w:r w:rsidR="006910C9" w:rsidRPr="004A7691">
        <w:rPr>
          <w:rFonts w:ascii="Sakkal Majalla" w:hAnsi="Sakkal Majalla" w:cs="Sakkal Majalla"/>
          <w:b/>
          <w:bCs/>
          <w:sz w:val="28"/>
          <w:szCs w:val="28"/>
          <w:rtl/>
        </w:rPr>
        <w:t>،</w:t>
      </w:r>
      <w:r w:rsidRPr="004A7691">
        <w:rPr>
          <w:rFonts w:ascii="Sakkal Majalla" w:hAnsi="Sakkal Majalla" w:cs="Sakkal Majalla"/>
          <w:b/>
          <w:bCs/>
          <w:sz w:val="28"/>
          <w:szCs w:val="28"/>
          <w:rtl/>
        </w:rPr>
        <w:t xml:space="preserve"> 202</w:t>
      </w:r>
      <w:r w:rsidR="00811E32" w:rsidRPr="004A7691">
        <w:rPr>
          <w:rFonts w:ascii="Sakkal Majalla" w:hAnsi="Sakkal Majalla" w:cs="Sakkal Majalla"/>
          <w:b/>
          <w:bCs/>
          <w:sz w:val="28"/>
          <w:szCs w:val="28"/>
          <w:rtl/>
        </w:rPr>
        <w:t>3</w:t>
      </w:r>
      <w:r w:rsidRPr="004A7691">
        <w:rPr>
          <w:rFonts w:ascii="Sakkal Majalla" w:hAnsi="Sakkal Majalla" w:cs="Sakkal Majalla"/>
          <w:b/>
          <w:bCs/>
          <w:sz w:val="28"/>
          <w:szCs w:val="28"/>
          <w:rtl/>
        </w:rPr>
        <w:t xml:space="preserve">) بعنوان: </w:t>
      </w:r>
      <w:r w:rsidR="00811E32" w:rsidRPr="004A7691">
        <w:rPr>
          <w:rFonts w:ascii="Sakkal Majalla" w:hAnsi="Sakkal Majalla" w:cs="Sakkal Majalla"/>
          <w:b/>
          <w:bCs/>
          <w:sz w:val="28"/>
          <w:szCs w:val="28"/>
          <w:rtl/>
        </w:rPr>
        <w:t>دور الفراسة الاستراتيجية في تحقيق سمعة المنظمة: دراسة تنظيمية لآراء عينة من العاملين في مستشفى الكفيل التخصصي في محافظة كربلاء</w:t>
      </w:r>
    </w:p>
    <w:p w14:paraId="7470C422" w14:textId="2AC200E7" w:rsidR="006D4C88" w:rsidRPr="00176FD7" w:rsidRDefault="006910C9" w:rsidP="00B82BFE">
      <w:pPr>
        <w:spacing w:before="100" w:beforeAutospacing="1" w:after="100" w:afterAutospacing="1" w:line="360" w:lineRule="auto"/>
        <w:ind w:firstLine="720"/>
        <w:jc w:val="both"/>
        <w:rPr>
          <w:rFonts w:ascii="Sakkal Majalla" w:hAnsi="Sakkal Majalla" w:cs="Sakkal Majalla"/>
          <w:sz w:val="28"/>
          <w:szCs w:val="28"/>
          <w:rtl/>
        </w:rPr>
      </w:pPr>
      <w:r w:rsidRPr="00176FD7">
        <w:rPr>
          <w:rFonts w:ascii="Sakkal Majalla" w:hAnsi="Sakkal Majalla" w:cs="Sakkal Majalla"/>
          <w:sz w:val="28"/>
          <w:szCs w:val="28"/>
          <w:rtl/>
        </w:rPr>
        <w:t>هدفت الدراسة</w:t>
      </w:r>
      <w:r w:rsidR="00811E32" w:rsidRPr="00176FD7">
        <w:rPr>
          <w:rFonts w:ascii="Sakkal Majalla" w:hAnsi="Sakkal Majalla" w:cs="Sakkal Majalla"/>
          <w:sz w:val="28"/>
          <w:szCs w:val="28"/>
          <w:rtl/>
        </w:rPr>
        <w:t xml:space="preserve"> إلى</w:t>
      </w:r>
      <w:r w:rsidRPr="00176FD7">
        <w:rPr>
          <w:rFonts w:ascii="Sakkal Majalla" w:hAnsi="Sakkal Majalla" w:cs="Sakkal Majalla"/>
          <w:sz w:val="28"/>
          <w:szCs w:val="28"/>
          <w:rtl/>
        </w:rPr>
        <w:t xml:space="preserve"> </w:t>
      </w:r>
      <w:r w:rsidR="00811E32" w:rsidRPr="00176FD7">
        <w:rPr>
          <w:rFonts w:ascii="Sakkal Majalla" w:hAnsi="Sakkal Majalla" w:cs="Sakkal Majalla"/>
          <w:sz w:val="28"/>
          <w:szCs w:val="28"/>
          <w:rtl/>
        </w:rPr>
        <w:t>الكشف عن العلاقة والتأثير بين الفراسة الاستراتيجية من خلال أبعادها (التمكين، الإلهام، الفهم العميق) وسمعة المنظمة من خلال (الإبداع، المسؤولية الاجتماعية، جودة الخدمة)، من خلال الدور التفاعلي لممارسات إدارة الموارد البشرية من خلال (الاستقطاب والتوظيف، تخطيط الموارد البشرية، التنمية والتدريب). منهجية الدراسة حددت مشكلة الدراسة في عدة تساؤلات تمحورت حول طبيعة الدور المتمثل بالارتباط والتأثير بين متغيرات الدراسة، ولأجل ذلك وضع مخطط فرضي للدراسة يعبر عن ثلاث فرضيات رئيسة، ولأجل التأكد من صحة الفرضيات خضعت جميعها لاختبارات متعددة للتأكد من مدى صحتها. وقد استعملت الدراسة الاستبانة وسيلة للحصول على البيانات. منهج الدراسة استعملت الدراسة المنهج الوصفي التحليلي كمنهج للدراسة. وتحدد مجتمع الدراسة (520) من العاملين في مستشفى الكفيل في محافظة كربلاء، وطبقت الدراسة العينة العشوائية في اختبار (175) موظفا وحققت العينة نسبة (33%) من مجتمع الدراسة الكلي. وقد تم تحليل البيانات باستخدام مجموعة من الأساليب الإحصائية (التحليل العاملي، معامل ارتباط كندال، معامل التحليل البسيط والمتعدد) واستخرجت النتائج باستخدام البرنامج الحاسوبي (</w:t>
      </w:r>
      <w:r w:rsidR="00811E32" w:rsidRPr="00176FD7">
        <w:rPr>
          <w:rFonts w:ascii="Sakkal Majalla" w:hAnsi="Sakkal Majalla" w:cs="Sakkal Majalla"/>
          <w:sz w:val="28"/>
          <w:szCs w:val="28"/>
        </w:rPr>
        <w:t>pct v.23 SPSS</w:t>
      </w:r>
      <w:r w:rsidR="00811E32" w:rsidRPr="00176FD7">
        <w:rPr>
          <w:rFonts w:ascii="Sakkal Majalla" w:hAnsi="Sakkal Majalla" w:cs="Sakkal Majalla"/>
          <w:sz w:val="28"/>
          <w:szCs w:val="28"/>
          <w:rtl/>
        </w:rPr>
        <w:t xml:space="preserve">). استنتاجات الدراسة: أدت قدرة العاملين في مستشفى الكفيل بمختلف مستوياتهم الوظيفية إلى تعزيز الفراسة الاستراتيجية التي تمثل عامل رئيس في المنظمات الناجحة عبر تخصصات مهنية متعددة، وتساعد إدارة المنظمة على التفكير بشكل ديناميكي وأخذ نظرة فاحصة على القضايا الحكيمة التي تؤثر على الإدارة اليومية للمنظمة، وبالتالي يكون لها دور في تحقيق السمعة التنظيمية التي تبني صورة إيجابية في مخيلة أصحاب المصلحة المتعاملين مع المنظمة حيث يضمن لها الاستمرارية والبقاء من خلال الدور التفاعلي لممارسات إدارة الموارد البشرية المتمثلة باهتمام الإدارة العليا على جذب العاملين من ذوي المهارات والخبرات المتميزة وفق خطط واضحة ورصينة وكذلك وضع برامج للتنمية والتدريب، وتوصلت الدراسة إلى مجموعة من الاستنتاجات أثبتت وجود تأثير للتمكين والفهم العميق فقط من بين متغيرات الفراسة الاستراتيجية في تحقيق سمعة المنظمة ولا يوجد تأثير لبقية المتغيرات، مما يعني تأكيد الحاجة إلى حضور ممارسات إدارة الموارد البشرية المتمثلة </w:t>
      </w:r>
      <w:r w:rsidR="00811E32" w:rsidRPr="00176FD7">
        <w:rPr>
          <w:rFonts w:ascii="Sakkal Majalla" w:hAnsi="Sakkal Majalla" w:cs="Sakkal Majalla"/>
          <w:sz w:val="28"/>
          <w:szCs w:val="28"/>
          <w:rtl/>
        </w:rPr>
        <w:lastRenderedPageBreak/>
        <w:t>بالاستقطاب والتوظيف وتخطيط الموارد البشرية والتنمية والتدريب وكذلك قرارات القيادات الإدارية في المنظمة المبحوثة بوصفها حجر الزاوية في نجاح تلك الممارسات ودورها التفاعلي في التأثير على سلوكيات وقرارات المستشفى. وعلى المنظمة المبحوثة أن تبلور سلوكيات عملها وفقا لمتغيرات الفراسة الاستراتيجية بوصفها أحد أهم المؤهلات الضرورية للتنبؤ بمستويات التحسين في مؤشرات وتحقيق سمعة المنظمة.</w:t>
      </w:r>
    </w:p>
    <w:p w14:paraId="7AACEB43" w14:textId="7833F0E5" w:rsidR="005146DA" w:rsidRPr="004A7691" w:rsidRDefault="005146DA" w:rsidP="004A7691">
      <w:pPr>
        <w:pStyle w:val="ListParagraph"/>
        <w:numPr>
          <w:ilvl w:val="0"/>
          <w:numId w:val="74"/>
        </w:numPr>
        <w:spacing w:before="100" w:beforeAutospacing="1" w:after="100" w:afterAutospacing="1" w:line="360" w:lineRule="auto"/>
        <w:ind w:left="423"/>
        <w:jc w:val="both"/>
        <w:rPr>
          <w:rFonts w:ascii="Sakkal Majalla" w:hAnsi="Sakkal Majalla" w:cs="Sakkal Majalla"/>
          <w:b/>
          <w:bCs/>
          <w:sz w:val="28"/>
          <w:szCs w:val="28"/>
          <w:rtl/>
        </w:rPr>
      </w:pPr>
      <w:r w:rsidRPr="004A7691">
        <w:rPr>
          <w:rFonts w:ascii="Sakkal Majalla" w:hAnsi="Sakkal Majalla" w:cs="Sakkal Majalla"/>
          <w:b/>
          <w:bCs/>
          <w:sz w:val="28"/>
          <w:szCs w:val="28"/>
          <w:rtl/>
        </w:rPr>
        <w:t>دراسة (</w:t>
      </w:r>
      <w:r w:rsidR="000E503B" w:rsidRPr="004A7691">
        <w:rPr>
          <w:rFonts w:ascii="Sakkal Majalla" w:hAnsi="Sakkal Majalla" w:cs="Sakkal Majalla"/>
          <w:b/>
          <w:bCs/>
          <w:sz w:val="28"/>
          <w:szCs w:val="28"/>
          <w:rtl/>
        </w:rPr>
        <w:t>عبد العظيم</w:t>
      </w:r>
      <w:r w:rsidRPr="004A7691">
        <w:rPr>
          <w:rFonts w:ascii="Sakkal Majalla" w:hAnsi="Sakkal Majalla" w:cs="Sakkal Majalla"/>
          <w:b/>
          <w:bCs/>
          <w:sz w:val="28"/>
          <w:szCs w:val="28"/>
          <w:rtl/>
        </w:rPr>
        <w:t>، 20</w:t>
      </w:r>
      <w:r w:rsidR="000E503B" w:rsidRPr="004A7691">
        <w:rPr>
          <w:rFonts w:ascii="Sakkal Majalla" w:hAnsi="Sakkal Majalla" w:cs="Sakkal Majalla"/>
          <w:b/>
          <w:bCs/>
          <w:sz w:val="28"/>
          <w:szCs w:val="28"/>
          <w:rtl/>
        </w:rPr>
        <w:t>20</w:t>
      </w:r>
      <w:r w:rsidRPr="004A7691">
        <w:rPr>
          <w:rFonts w:ascii="Sakkal Majalla" w:hAnsi="Sakkal Majalla" w:cs="Sakkal Majalla"/>
          <w:b/>
          <w:bCs/>
          <w:sz w:val="28"/>
          <w:szCs w:val="28"/>
          <w:rtl/>
        </w:rPr>
        <w:t xml:space="preserve">) بعنوان: </w:t>
      </w:r>
      <w:r w:rsidR="000E503B" w:rsidRPr="004A7691">
        <w:rPr>
          <w:rFonts w:ascii="Sakkal Majalla" w:hAnsi="Sakkal Majalla" w:cs="Sakkal Majalla"/>
          <w:b/>
          <w:bCs/>
          <w:sz w:val="28"/>
          <w:szCs w:val="28"/>
          <w:rtl/>
        </w:rPr>
        <w:t>أثر سمعة المنظمة والكلمة المنطوقة الإلكترونية على نوايا تحول العملاء: بالتطبيق على عملاء شركات الاتصالات المصرية</w:t>
      </w:r>
    </w:p>
    <w:p w14:paraId="339B67F7" w14:textId="15D6EB8E" w:rsidR="005146DA" w:rsidRDefault="000E503B" w:rsidP="00B82BFE">
      <w:pPr>
        <w:spacing w:before="100" w:beforeAutospacing="1" w:after="100" w:afterAutospacing="1" w:line="360" w:lineRule="auto"/>
        <w:ind w:firstLine="720"/>
        <w:jc w:val="both"/>
        <w:rPr>
          <w:rFonts w:ascii="Sakkal Majalla" w:hAnsi="Sakkal Majalla" w:cs="Sakkal Majalla"/>
          <w:sz w:val="28"/>
          <w:szCs w:val="28"/>
          <w:rtl/>
        </w:rPr>
      </w:pPr>
      <w:r w:rsidRPr="00176FD7">
        <w:rPr>
          <w:rFonts w:ascii="Sakkal Majalla" w:hAnsi="Sakkal Majalla" w:cs="Sakkal Majalla"/>
          <w:sz w:val="28"/>
          <w:szCs w:val="28"/>
          <w:rtl/>
        </w:rPr>
        <w:t>اهتم البحث الحالي بتوصيف أبعاد سمعة المنظمة وأبعاد الكلمة المنطوقة الإلكترونية، وكذلك نوايا تحول العملاء، بالإضافة إلى تحديد طبيعة ونوع العلاقة بين أبعاد المتغيرات المستقلة (سمعة المنظمة، والكلمة المنطوقة الإلكترونية) والمتغير التابع (نوايا تحول العملاء). ولتحقيق ذلك تم الاعتماد على قائمة الاستقصاء لجمع البيانات الأولية باستخدام عينة قوامها 384 مفردة من عملاء شركات الاتصالات المصرية. وقد أظهرت نتائج البحث أن واقع سمعة المنظمة مرتفع إلى حد ما على المستوى الإجمالي وبالنسبة لكل بعد من أبعادها، ووجدت أن مستوى الكلمة المنطوقة الإلكترونية ونوايا تحول العملاء كانت منخفضة على المستوى الإجمالي. وبينت نتائج البحث وجود اختلافات ذات دلالة إحصائية بين إدراك العملاء حول بعض أبعاد سمعة المنظمة باختلاف الخصائص الديموجرافية، وعدم وجود اختلافات بين إدراك العملاء حول أبعاد الكلمة المنطوقة الإلكترونية باختلاف الخصائص الديموجرافية، ووجود اختلافات بين إدراك العملاء حول نوايا تحول العملاء باختلاف الخصائص الديموجرافية. وكشفت النتائج أن هناك علاقة عكسية ذات دلالة إحصائية بين أبعاد سمعة المنظمة وبعض أبعاد الكلمة المنطوقة الإلكترونية كمتغيرات مستقلة ونوايا تحول العملاء، كما وجدت علاقة طردية ذات دلالة إحصائية بين بعد الكلمة المنطوقة السلبية ونوايا تحول العملاء. وتوصل الباحث إلى مجموعة من التوصيات لتعزيز مستوى سمعة المنظمة والكلمة المنطوقة الإلكترونية وذلك للحد من نوايا تحول العملاء في شركات الاتصالات المصرية.</w:t>
      </w:r>
    </w:p>
    <w:p w14:paraId="34F05A7A" w14:textId="24993FD8" w:rsidR="00375E1F" w:rsidRPr="00375E1F" w:rsidRDefault="00375E1F" w:rsidP="00375E1F">
      <w:pPr>
        <w:spacing w:before="100" w:beforeAutospacing="1" w:after="100" w:afterAutospacing="1" w:line="360" w:lineRule="auto"/>
        <w:jc w:val="both"/>
        <w:rPr>
          <w:rFonts w:ascii="Sakkal Majalla" w:hAnsi="Sakkal Majalla" w:cs="Sakkal Majalla"/>
          <w:b/>
          <w:bCs/>
          <w:sz w:val="28"/>
          <w:szCs w:val="28"/>
          <w:u w:val="single"/>
          <w:rtl/>
        </w:rPr>
      </w:pPr>
      <w:r w:rsidRPr="00375E1F">
        <w:rPr>
          <w:rFonts w:ascii="Sakkal Majalla" w:hAnsi="Sakkal Majalla" w:cs="Sakkal Majalla" w:hint="cs"/>
          <w:b/>
          <w:bCs/>
          <w:sz w:val="28"/>
          <w:szCs w:val="28"/>
          <w:u w:val="single"/>
          <w:rtl/>
        </w:rPr>
        <w:t xml:space="preserve">ثانياً: الدراسات الأجنبية </w:t>
      </w:r>
    </w:p>
    <w:p w14:paraId="5531F5C2" w14:textId="2DB84564" w:rsidR="00932A89" w:rsidRPr="004A7691" w:rsidRDefault="00932A89" w:rsidP="004A7691">
      <w:pPr>
        <w:pStyle w:val="ListParagraph"/>
        <w:numPr>
          <w:ilvl w:val="0"/>
          <w:numId w:val="75"/>
        </w:numPr>
        <w:spacing w:before="100" w:beforeAutospacing="1" w:after="100" w:afterAutospacing="1" w:line="360" w:lineRule="auto"/>
        <w:ind w:left="423"/>
        <w:jc w:val="both"/>
        <w:rPr>
          <w:rFonts w:ascii="Sakkal Majalla" w:hAnsi="Sakkal Majalla" w:cs="Sakkal Majalla"/>
          <w:b/>
          <w:bCs/>
          <w:sz w:val="28"/>
          <w:szCs w:val="28"/>
          <w:rtl/>
        </w:rPr>
      </w:pPr>
      <w:r w:rsidRPr="004A7691">
        <w:rPr>
          <w:rFonts w:ascii="Sakkal Majalla" w:hAnsi="Sakkal Majalla" w:cs="Sakkal Majalla"/>
          <w:b/>
          <w:bCs/>
          <w:sz w:val="28"/>
          <w:szCs w:val="28"/>
          <w:rtl/>
        </w:rPr>
        <w:t xml:space="preserve">دراسة </w:t>
      </w:r>
      <w:bookmarkStart w:id="32" w:name="_Hlk171824672"/>
      <w:r w:rsidR="000E503B" w:rsidRPr="004A7691">
        <w:rPr>
          <w:rFonts w:ascii="Sakkal Majalla" w:hAnsi="Sakkal Majalla" w:cs="Sakkal Majalla"/>
          <w:b/>
          <w:bCs/>
          <w:sz w:val="28"/>
          <w:szCs w:val="28"/>
        </w:rPr>
        <w:t>Abou Al Nile</w:t>
      </w:r>
      <w:r w:rsidRPr="004A7691">
        <w:rPr>
          <w:rFonts w:ascii="Sakkal Majalla" w:hAnsi="Sakkal Majalla" w:cs="Sakkal Majalla"/>
          <w:b/>
          <w:bCs/>
          <w:sz w:val="28"/>
          <w:szCs w:val="28"/>
        </w:rPr>
        <w:t>, 20</w:t>
      </w:r>
      <w:r w:rsidR="000E503B" w:rsidRPr="004A7691">
        <w:rPr>
          <w:rFonts w:ascii="Sakkal Majalla" w:hAnsi="Sakkal Majalla" w:cs="Sakkal Majalla"/>
          <w:b/>
          <w:bCs/>
          <w:sz w:val="28"/>
          <w:szCs w:val="28"/>
        </w:rPr>
        <w:t>19</w:t>
      </w:r>
      <w:r w:rsidRPr="004A7691">
        <w:rPr>
          <w:rFonts w:ascii="Sakkal Majalla" w:hAnsi="Sakkal Majalla" w:cs="Sakkal Majalla"/>
          <w:b/>
          <w:bCs/>
          <w:sz w:val="28"/>
          <w:szCs w:val="28"/>
        </w:rPr>
        <w:t>)</w:t>
      </w:r>
      <w:r w:rsidRPr="004A7691">
        <w:rPr>
          <w:rFonts w:ascii="Sakkal Majalla" w:hAnsi="Sakkal Majalla" w:cs="Sakkal Majalla"/>
          <w:b/>
          <w:bCs/>
          <w:sz w:val="28"/>
          <w:szCs w:val="28"/>
          <w:rtl/>
        </w:rPr>
        <w:t>)</w:t>
      </w:r>
      <w:bookmarkEnd w:id="32"/>
      <w:r w:rsidRPr="004A7691">
        <w:rPr>
          <w:rFonts w:ascii="Sakkal Majalla" w:hAnsi="Sakkal Majalla" w:cs="Sakkal Majalla"/>
          <w:b/>
          <w:bCs/>
          <w:sz w:val="28"/>
          <w:szCs w:val="28"/>
          <w:rtl/>
        </w:rPr>
        <w:t xml:space="preserve"> بعنوان:  </w:t>
      </w:r>
    </w:p>
    <w:p w14:paraId="78ADEBF7" w14:textId="19CAE033" w:rsidR="00932A89" w:rsidRPr="004A7691" w:rsidRDefault="000E503B" w:rsidP="004A7691">
      <w:pPr>
        <w:pStyle w:val="ListParagraph"/>
        <w:numPr>
          <w:ilvl w:val="0"/>
          <w:numId w:val="75"/>
        </w:numPr>
        <w:bidi w:val="0"/>
        <w:spacing w:before="100" w:beforeAutospacing="1" w:after="100" w:afterAutospacing="1" w:line="360" w:lineRule="auto"/>
        <w:ind w:left="426"/>
        <w:jc w:val="both"/>
        <w:rPr>
          <w:rFonts w:ascii="Sakkal Majalla" w:hAnsi="Sakkal Majalla" w:cs="Sakkal Majalla"/>
          <w:b/>
          <w:bCs/>
          <w:sz w:val="28"/>
          <w:szCs w:val="28"/>
          <w:rtl/>
        </w:rPr>
      </w:pPr>
      <w:r w:rsidRPr="004A7691">
        <w:rPr>
          <w:rFonts w:ascii="Sakkal Majalla" w:hAnsi="Sakkal Majalla" w:cs="Sakkal Majalla"/>
          <w:b/>
          <w:bCs/>
          <w:sz w:val="28"/>
          <w:szCs w:val="28"/>
        </w:rPr>
        <w:lastRenderedPageBreak/>
        <w:t>The Impact of Talent Management on Innovative Capabilities: An Applied Study for Personnel Administration in Ain Shams University</w:t>
      </w:r>
    </w:p>
    <w:p w14:paraId="10943B63" w14:textId="7AE2E589" w:rsidR="000602CA" w:rsidRPr="00176FD7" w:rsidRDefault="000E503B" w:rsidP="00B82BFE">
      <w:pPr>
        <w:spacing w:before="100" w:beforeAutospacing="1" w:after="100" w:afterAutospacing="1" w:line="360" w:lineRule="auto"/>
        <w:ind w:firstLine="720"/>
        <w:jc w:val="both"/>
        <w:rPr>
          <w:rFonts w:ascii="Sakkal Majalla" w:hAnsi="Sakkal Majalla" w:cs="Sakkal Majalla"/>
          <w:sz w:val="28"/>
          <w:szCs w:val="28"/>
        </w:rPr>
      </w:pPr>
      <w:r w:rsidRPr="00176FD7">
        <w:rPr>
          <w:rFonts w:ascii="Sakkal Majalla" w:hAnsi="Sakkal Majalla" w:cs="Sakkal Majalla"/>
          <w:sz w:val="28"/>
          <w:szCs w:val="28"/>
          <w:rtl/>
        </w:rPr>
        <w:t>ناقش هذا البحث مفهوم الإدارة بالموهبة (متغير مستقل) وتأثيرها على تنمية القدرات الابتكارية (متغير تابع) وفي هذه الدراسة اتبع الباحث المنهج الوصفي وتم ذلك من خلال جمع عينه من 100 موظف من الذين يعملون في شئون الأفراد بجامعة عين شمس وتم استخدام تحليل الارتباط والانحدار لاختبار العلاقة بين الإدارة بالموهبة وتنمية القدرات الابتكارية داخل شئون الأفراد بإدارة الجامعة من خلال ما يثبت الفرضية التالية أن هناك علاقة إيجابية بين الإدارة بالموهبة وتنمية القدرات الابتكارية وتعزيزها لتحسين الأداء داخل المنظمة، أيضا من خلال حساب معاملات ارتباط بيرسون وتطوير نموذج انحدار بسيط بين المتغير التابع (القدرات الابتكارية) والمتغير المستقل الإدارة بالموهبة في الجامعة، وقد أثبت فرضية البحث عن وجود علاقة إيجابية بين تأثير الإدارة بالموهبة على تنمية القدرات الابتكارية.</w:t>
      </w:r>
    </w:p>
    <w:p w14:paraId="0E2E2AEB" w14:textId="28C3E33D" w:rsidR="00932A89" w:rsidRPr="004A7691" w:rsidRDefault="00932A89" w:rsidP="004A7691">
      <w:pPr>
        <w:pStyle w:val="ListParagraph"/>
        <w:numPr>
          <w:ilvl w:val="0"/>
          <w:numId w:val="75"/>
        </w:numPr>
        <w:spacing w:before="100" w:beforeAutospacing="1" w:after="100" w:afterAutospacing="1" w:line="360" w:lineRule="auto"/>
        <w:ind w:left="423"/>
        <w:jc w:val="both"/>
        <w:rPr>
          <w:rFonts w:ascii="Sakkal Majalla" w:hAnsi="Sakkal Majalla" w:cs="Sakkal Majalla"/>
          <w:b/>
          <w:bCs/>
          <w:sz w:val="28"/>
          <w:szCs w:val="28"/>
          <w:rtl/>
        </w:rPr>
      </w:pPr>
      <w:r w:rsidRPr="004A7691">
        <w:rPr>
          <w:rFonts w:ascii="Sakkal Majalla" w:hAnsi="Sakkal Majalla" w:cs="Sakkal Majalla"/>
          <w:b/>
          <w:bCs/>
          <w:sz w:val="28"/>
          <w:szCs w:val="28"/>
          <w:rtl/>
        </w:rPr>
        <w:t xml:space="preserve">دراسة </w:t>
      </w:r>
      <w:r w:rsidR="000E503B" w:rsidRPr="004A7691">
        <w:rPr>
          <w:rFonts w:ascii="Sakkal Majalla" w:hAnsi="Sakkal Majalla" w:cs="Sakkal Majalla"/>
          <w:b/>
          <w:bCs/>
          <w:sz w:val="28"/>
          <w:szCs w:val="28"/>
        </w:rPr>
        <w:t>Bani Saeed</w:t>
      </w:r>
      <w:r w:rsidRPr="004A7691">
        <w:rPr>
          <w:rFonts w:ascii="Sakkal Majalla" w:hAnsi="Sakkal Majalla" w:cs="Sakkal Majalla"/>
          <w:b/>
          <w:bCs/>
          <w:sz w:val="28"/>
          <w:szCs w:val="28"/>
        </w:rPr>
        <w:t>, 202</w:t>
      </w:r>
      <w:r w:rsidR="00B5443B" w:rsidRPr="004A7691">
        <w:rPr>
          <w:rFonts w:ascii="Sakkal Majalla" w:hAnsi="Sakkal Majalla" w:cs="Sakkal Majalla"/>
          <w:b/>
          <w:bCs/>
          <w:sz w:val="28"/>
          <w:szCs w:val="28"/>
        </w:rPr>
        <w:t>0</w:t>
      </w:r>
      <w:r w:rsidRPr="004A7691">
        <w:rPr>
          <w:rFonts w:ascii="Sakkal Majalla" w:hAnsi="Sakkal Majalla" w:cs="Sakkal Majalla"/>
          <w:b/>
          <w:bCs/>
          <w:sz w:val="28"/>
          <w:szCs w:val="28"/>
        </w:rPr>
        <w:t>)</w:t>
      </w:r>
      <w:r w:rsidRPr="004A7691">
        <w:rPr>
          <w:rFonts w:ascii="Sakkal Majalla" w:hAnsi="Sakkal Majalla" w:cs="Sakkal Majalla"/>
          <w:b/>
          <w:bCs/>
          <w:sz w:val="28"/>
          <w:szCs w:val="28"/>
          <w:rtl/>
        </w:rPr>
        <w:t xml:space="preserve">) بعنوان: </w:t>
      </w:r>
    </w:p>
    <w:p w14:paraId="1C313099" w14:textId="7DEF7119" w:rsidR="00932A89" w:rsidRPr="004A7691" w:rsidRDefault="000E503B" w:rsidP="004A7691">
      <w:pPr>
        <w:pStyle w:val="ListParagraph"/>
        <w:numPr>
          <w:ilvl w:val="0"/>
          <w:numId w:val="75"/>
        </w:numPr>
        <w:bidi w:val="0"/>
        <w:spacing w:before="100" w:beforeAutospacing="1" w:after="100" w:afterAutospacing="1" w:line="360" w:lineRule="auto"/>
        <w:ind w:left="426"/>
        <w:jc w:val="both"/>
        <w:rPr>
          <w:rFonts w:ascii="Sakkal Majalla" w:hAnsi="Sakkal Majalla" w:cs="Sakkal Majalla"/>
          <w:b/>
          <w:bCs/>
          <w:sz w:val="28"/>
          <w:szCs w:val="28"/>
          <w:rtl/>
        </w:rPr>
      </w:pPr>
      <w:r w:rsidRPr="004A7691">
        <w:rPr>
          <w:rFonts w:ascii="Sakkal Majalla" w:hAnsi="Sakkal Majalla" w:cs="Sakkal Majalla"/>
          <w:b/>
          <w:bCs/>
          <w:sz w:val="28"/>
          <w:szCs w:val="28"/>
        </w:rPr>
        <w:t>The Effect of Talent Management on Organizational Excellence: A Case Study of the Jordanian Manaseer Group</w:t>
      </w:r>
    </w:p>
    <w:p w14:paraId="48BC2E8C" w14:textId="6D631FD3" w:rsidR="0083662A" w:rsidRPr="00176FD7" w:rsidRDefault="000E503B" w:rsidP="00B82BFE">
      <w:pPr>
        <w:spacing w:before="100" w:beforeAutospacing="1" w:after="100" w:afterAutospacing="1" w:line="360" w:lineRule="auto"/>
        <w:ind w:firstLine="720"/>
        <w:jc w:val="both"/>
        <w:rPr>
          <w:rFonts w:ascii="Sakkal Majalla" w:hAnsi="Sakkal Majalla" w:cs="Sakkal Majalla"/>
          <w:sz w:val="28"/>
          <w:szCs w:val="28"/>
          <w:lang w:bidi="ar-EG"/>
        </w:rPr>
      </w:pPr>
      <w:r w:rsidRPr="00176FD7">
        <w:rPr>
          <w:rFonts w:ascii="Sakkal Majalla" w:hAnsi="Sakkal Majalla" w:cs="Sakkal Majalla"/>
          <w:sz w:val="28"/>
          <w:szCs w:val="28"/>
          <w:rtl/>
          <w:lang w:bidi="ar-EG"/>
        </w:rPr>
        <w:t>هدفت هذه الدراسة إلى التعرف على أثر وواقع تطبيق إدارة المواهب على التميز المؤسسي. تستهدف الدراسة موظفي مجموعة المناصير الأردنية كحاله دراسية لاستكشاف ما إذا كانت إدارة المواهب هي أحد العوامل المحددة للتميز التنظيمي. ولتحقيق الأهداف الواردة في هذه الدراسة تمت إضافة الخبرة والمؤهلات إلى النموذج وتم التعامل معها كمتغير وسيط للمقارنة بين إدارة المواهب والتميز المؤسسي. ولتحقيق أهداف الدراسة صممت الباحثة استبانة لجمع البيانات الأولية من عينة الدراسة. تم تبني الفلسفة الوضعية بتصميم استنتاجي. تم وضع الفرضيات على أساس النظريات التي تشرح النوايا. تم جمع البيانات باستخدام استبيان عبر الإنترنت في المجموع، تم تلقي 204 ردود؛ تم تحليل البيانات التي تم جمعها من المستجيبين باستخدام تحليل الانحدار الهرمي بإصدار (</w:t>
      </w:r>
      <w:r w:rsidRPr="00176FD7">
        <w:rPr>
          <w:rFonts w:ascii="Sakkal Majalla" w:hAnsi="Sakkal Majalla" w:cs="Sakkal Majalla"/>
          <w:sz w:val="28"/>
          <w:szCs w:val="28"/>
          <w:lang w:bidi="ar-EG"/>
        </w:rPr>
        <w:t>SPSS 25</w:t>
      </w:r>
      <w:r w:rsidRPr="00176FD7">
        <w:rPr>
          <w:rFonts w:ascii="Sakkal Majalla" w:hAnsi="Sakkal Majalla" w:cs="Sakkal Majalla"/>
          <w:sz w:val="28"/>
          <w:szCs w:val="28"/>
          <w:rtl/>
          <w:lang w:bidi="ar-EG"/>
        </w:rPr>
        <w:t xml:space="preserve">). ووجدت الدراسة أن مستوى تطبيق استراتيجيات إدارة المواهب في مجموعة المناصير الأردنية بلغ درجة عالية، وكذلك مستوى عال من التميز </w:t>
      </w:r>
      <w:r w:rsidRPr="00176FD7">
        <w:rPr>
          <w:rFonts w:ascii="Sakkal Majalla" w:hAnsi="Sakkal Majalla" w:cs="Sakkal Majalla"/>
          <w:sz w:val="28"/>
          <w:szCs w:val="28"/>
          <w:rtl/>
          <w:lang w:bidi="ar-EG"/>
        </w:rPr>
        <w:lastRenderedPageBreak/>
        <w:t>التنظيمي فيها. كما أوضحت الدراسة وجود أثر هام وارتباط إيجابي بمستوى تطبيق استراتيجيات إدارة المواهب على مستوى التميز المؤسسي. أظهرت النتائج أن جميع المتغيرات في النموذج: جذب المواهب، وتنمية المواهب، والاحتفاظ بالمواهب كانت سوابق مهمة للتميز المؤسسي. علاوة على ذلك، فإن الخبرة والمؤهلات لم تعزز العلاقة بين استراتيجيات إدارة المواهب والتميز التنظيمي. تعزى حداثة هذه الدراسة إلى مساهمتها في مجالات الإدارة والاقتصاد وريادة الأعمال من خلال فحص مفهوم إدارة المواهب مع التميز التنظيمي ضمن الخبرة والمؤهل. وخرجت الدراسة بعدة توصيات منها ضرورة التنسيق مع الجامعات والكليات لاستقطاب وتوظيف الموهوبين والسماح لهم بإطلاق طاقاتهم الإبداعية وضمان استقطاب المواهب على المستويين المحلي والدولي، والسعي الوطني إلى الحد من هجرة العقول الوطنية وتعظيم استخدامها محليا.</w:t>
      </w:r>
    </w:p>
    <w:p w14:paraId="62B9DDE9" w14:textId="281DED1C" w:rsidR="00932A89" w:rsidRPr="004A7691" w:rsidRDefault="00932A89" w:rsidP="004A7691">
      <w:pPr>
        <w:pStyle w:val="ListParagraph"/>
        <w:numPr>
          <w:ilvl w:val="0"/>
          <w:numId w:val="75"/>
        </w:numPr>
        <w:spacing w:before="100" w:beforeAutospacing="1" w:after="100" w:afterAutospacing="1" w:line="360" w:lineRule="auto"/>
        <w:ind w:left="423"/>
        <w:jc w:val="both"/>
        <w:rPr>
          <w:rFonts w:ascii="Sakkal Majalla" w:hAnsi="Sakkal Majalla" w:cs="Sakkal Majalla"/>
          <w:b/>
          <w:bCs/>
          <w:sz w:val="28"/>
          <w:szCs w:val="28"/>
          <w:rtl/>
        </w:rPr>
      </w:pPr>
      <w:r w:rsidRPr="004A7691">
        <w:rPr>
          <w:rFonts w:ascii="Sakkal Majalla" w:hAnsi="Sakkal Majalla" w:cs="Sakkal Majalla"/>
          <w:b/>
          <w:bCs/>
          <w:sz w:val="28"/>
          <w:szCs w:val="28"/>
          <w:rtl/>
        </w:rPr>
        <w:t>دراسة (</w:t>
      </w:r>
      <w:r w:rsidR="000E503B" w:rsidRPr="004A7691">
        <w:rPr>
          <w:rFonts w:ascii="Sakkal Majalla" w:hAnsi="Sakkal Majalla" w:cs="Sakkal Majalla"/>
          <w:b/>
          <w:bCs/>
          <w:sz w:val="28"/>
          <w:szCs w:val="28"/>
        </w:rPr>
        <w:t>Abu Gabel</w:t>
      </w:r>
      <w:r w:rsidRPr="004A7691">
        <w:rPr>
          <w:rFonts w:ascii="Sakkal Majalla" w:hAnsi="Sakkal Majalla" w:cs="Sakkal Majalla"/>
          <w:b/>
          <w:bCs/>
          <w:sz w:val="28"/>
          <w:szCs w:val="28"/>
        </w:rPr>
        <w:t>, 20</w:t>
      </w:r>
      <w:r w:rsidR="00B5443B" w:rsidRPr="004A7691">
        <w:rPr>
          <w:rFonts w:ascii="Sakkal Majalla" w:hAnsi="Sakkal Majalla" w:cs="Sakkal Majalla"/>
          <w:b/>
          <w:bCs/>
          <w:sz w:val="28"/>
          <w:szCs w:val="28"/>
        </w:rPr>
        <w:t>2</w:t>
      </w:r>
      <w:r w:rsidR="000E503B" w:rsidRPr="004A7691">
        <w:rPr>
          <w:rFonts w:ascii="Sakkal Majalla" w:hAnsi="Sakkal Majalla" w:cs="Sakkal Majalla"/>
          <w:b/>
          <w:bCs/>
          <w:sz w:val="28"/>
          <w:szCs w:val="28"/>
        </w:rPr>
        <w:t>3</w:t>
      </w:r>
      <w:r w:rsidRPr="004A7691">
        <w:rPr>
          <w:rFonts w:ascii="Sakkal Majalla" w:hAnsi="Sakkal Majalla" w:cs="Sakkal Majalla"/>
          <w:b/>
          <w:bCs/>
          <w:sz w:val="28"/>
          <w:szCs w:val="28"/>
          <w:rtl/>
        </w:rPr>
        <w:t xml:space="preserve"> </w:t>
      </w:r>
      <w:r w:rsidRPr="004A7691">
        <w:rPr>
          <w:rFonts w:ascii="Sakkal Majalla" w:hAnsi="Sakkal Majalla" w:cs="Sakkal Majalla"/>
          <w:b/>
          <w:bCs/>
          <w:sz w:val="28"/>
          <w:szCs w:val="28"/>
        </w:rPr>
        <w:t>(</w:t>
      </w:r>
      <w:r w:rsidRPr="004A7691">
        <w:rPr>
          <w:rFonts w:ascii="Sakkal Majalla" w:hAnsi="Sakkal Majalla" w:cs="Sakkal Majalla"/>
          <w:b/>
          <w:bCs/>
          <w:sz w:val="28"/>
          <w:szCs w:val="28"/>
          <w:rtl/>
        </w:rPr>
        <w:t xml:space="preserve"> بعنوان:  </w:t>
      </w:r>
    </w:p>
    <w:p w14:paraId="0F832BFC" w14:textId="14EAAFA5" w:rsidR="00932A89" w:rsidRPr="004A7691" w:rsidRDefault="000E503B" w:rsidP="004A7691">
      <w:pPr>
        <w:pStyle w:val="ListParagraph"/>
        <w:numPr>
          <w:ilvl w:val="0"/>
          <w:numId w:val="75"/>
        </w:numPr>
        <w:bidi w:val="0"/>
        <w:spacing w:before="100" w:beforeAutospacing="1" w:after="100" w:afterAutospacing="1" w:line="360" w:lineRule="auto"/>
        <w:ind w:left="426"/>
        <w:jc w:val="both"/>
        <w:rPr>
          <w:rFonts w:ascii="Sakkal Majalla" w:hAnsi="Sakkal Majalla" w:cs="Sakkal Majalla"/>
          <w:b/>
          <w:bCs/>
          <w:sz w:val="28"/>
          <w:szCs w:val="28"/>
          <w:rtl/>
        </w:rPr>
      </w:pPr>
      <w:r w:rsidRPr="004A7691">
        <w:rPr>
          <w:rFonts w:ascii="Sakkal Majalla" w:hAnsi="Sakkal Majalla" w:cs="Sakkal Majalla"/>
          <w:b/>
          <w:bCs/>
          <w:sz w:val="28"/>
          <w:szCs w:val="28"/>
        </w:rPr>
        <w:t>The Impact of Human Talent Management on Organizational Entrepreneurship the Mediating Role of Job Crafting: An Empirical Study on Commercial Banks in Alexandria Governorate</w:t>
      </w:r>
    </w:p>
    <w:p w14:paraId="2DC9E3E4" w14:textId="30F2FCF9" w:rsidR="000602CA" w:rsidRPr="00176FD7" w:rsidRDefault="000E503B" w:rsidP="00B82BFE">
      <w:pPr>
        <w:spacing w:before="100" w:beforeAutospacing="1" w:after="100" w:afterAutospacing="1" w:line="360" w:lineRule="auto"/>
        <w:ind w:firstLine="720"/>
        <w:jc w:val="both"/>
        <w:rPr>
          <w:rFonts w:ascii="Sakkal Majalla" w:hAnsi="Sakkal Majalla" w:cs="Sakkal Majalla"/>
          <w:sz w:val="28"/>
          <w:szCs w:val="28"/>
        </w:rPr>
      </w:pPr>
      <w:bookmarkStart w:id="33" w:name="_Toc170243312"/>
      <w:r w:rsidRPr="00176FD7">
        <w:rPr>
          <w:rFonts w:ascii="Sakkal Majalla" w:hAnsi="Sakkal Majalla" w:cs="Sakkal Majalla"/>
          <w:sz w:val="28"/>
          <w:szCs w:val="28"/>
          <w:rtl/>
        </w:rPr>
        <w:t xml:space="preserve">هدف هذا البحث إلى اختبار الأثر المباشر لإدارة المواهب البشرية على الريادة التنظيمية في الفروع الرئيسية للبنوك التجارية بمحافظة الإسكندرية، كما تسعى الدراسة إلى الكشف عما إذا كان النحت الوظيفي يلعب دوراً وسيطاً في هذه العلاقة. بدأت الدراسة باستعراض الأدبيات إدارة المواهب البشرية والريادة التنظيمية والنحت الوظيفي ومن ثم تم صياغة أربعة فروض رئيسية وقد تم إجراء دراسة ميدانية باستخدام عينة قوامها </w:t>
      </w:r>
      <w:r w:rsidRPr="00176FD7">
        <w:rPr>
          <w:rFonts w:ascii="Sakkal Majalla" w:hAnsi="Sakkal Majalla" w:cs="Sakkal Majalla"/>
          <w:sz w:val="28"/>
          <w:szCs w:val="28"/>
          <w:rtl/>
          <w:lang w:bidi="fa-IR"/>
        </w:rPr>
        <w:t>۲۹۱</w:t>
      </w:r>
      <w:r w:rsidRPr="00176FD7">
        <w:rPr>
          <w:rFonts w:ascii="Sakkal Majalla" w:hAnsi="Sakkal Majalla" w:cs="Sakkal Majalla"/>
          <w:sz w:val="28"/>
          <w:szCs w:val="28"/>
          <w:rtl/>
        </w:rPr>
        <w:t xml:space="preserve"> مفردة بالفروع الرئيسية للبنوك التجارية بمحافظة الإسكندرية وبلغت عدد الاستمارات المستوفاة </w:t>
      </w:r>
      <w:r w:rsidRPr="00176FD7">
        <w:rPr>
          <w:rFonts w:ascii="Sakkal Majalla" w:hAnsi="Sakkal Majalla" w:cs="Sakkal Majalla"/>
          <w:sz w:val="28"/>
          <w:szCs w:val="28"/>
          <w:rtl/>
          <w:lang w:bidi="fa-IR"/>
        </w:rPr>
        <w:t>۲۷۲</w:t>
      </w:r>
      <w:r w:rsidRPr="00176FD7">
        <w:rPr>
          <w:rFonts w:ascii="Sakkal Majalla" w:hAnsi="Sakkal Majalla" w:cs="Sakkal Majalla"/>
          <w:sz w:val="28"/>
          <w:szCs w:val="28"/>
          <w:rtl/>
        </w:rPr>
        <w:t xml:space="preserve"> استمارة، وقد تم تحليل البيانات المجمعة باستخدام نموذج المعادلات الهيكلية. أوضحت النتائج أن جميع أبعاد إدارة المواهب البشرية (جذب المواهب، تطوير المواهب، الاحتفاظ بالمواهب، نشر المواهب، اختيار المواهب) لها تأثير معنوي إيجابي مباشر على تحقيق الريادة التنظيمية. فيما يتعلق بالتأثير المباشر لأبعاد إدارة المواهب البشرية على النحت الوظيفي، فقد أوضحت النتائج أن جميع أبعاد إدارة المواهب البشرية لها تأثير معنوي إيجابي مباشر على النحت الوظيفي. كما أظهرت النتائج أن النحت الوظيفي يؤثر تأثير معنوي مباشر على الريادة التنظيمية في الفروع الرئيسية للبنوك التجارية </w:t>
      </w:r>
      <w:r w:rsidRPr="00176FD7">
        <w:rPr>
          <w:rFonts w:ascii="Sakkal Majalla" w:hAnsi="Sakkal Majalla" w:cs="Sakkal Majalla"/>
          <w:sz w:val="28"/>
          <w:szCs w:val="28"/>
          <w:rtl/>
        </w:rPr>
        <w:lastRenderedPageBreak/>
        <w:t>بمحافظة الإسكندرية. وأخيراً فيما يتعلق بالدور الوسيط للنحت الوظيفي فقد أوضحت النتائج أن النحت الوظيفي يلعب دوراً وسيطاً في العلاقة بين إدارة المواهب البشرية والريادة التنظيمية.</w:t>
      </w:r>
      <w:r w:rsidR="000602CA" w:rsidRPr="00176FD7">
        <w:rPr>
          <w:rFonts w:ascii="Sakkal Majalla" w:hAnsi="Sakkal Majalla" w:cs="Sakkal Majalla"/>
          <w:sz w:val="28"/>
          <w:szCs w:val="28"/>
          <w:rtl/>
        </w:rPr>
        <w:t xml:space="preserve"> </w:t>
      </w:r>
    </w:p>
    <w:p w14:paraId="1B4A394B" w14:textId="5EE780E0" w:rsidR="004D6B08" w:rsidRPr="00375E1F" w:rsidRDefault="004A7691" w:rsidP="00375E1F">
      <w:pPr>
        <w:spacing w:before="100" w:beforeAutospacing="1" w:after="100" w:afterAutospacing="1" w:line="360" w:lineRule="auto"/>
        <w:outlineLvl w:val="1"/>
        <w:rPr>
          <w:rFonts w:ascii="Sakkal Majalla" w:hAnsi="Sakkal Majalla" w:cs="Sakkal Majalla"/>
          <w:b/>
          <w:bCs/>
          <w:sz w:val="36"/>
          <w:szCs w:val="36"/>
        </w:rPr>
      </w:pPr>
      <w:bookmarkStart w:id="34" w:name="_Toc180203699"/>
      <w:r>
        <w:rPr>
          <w:rFonts w:ascii="Sakkal Majalla" w:hAnsi="Sakkal Majalla" w:cs="Sakkal Majalla" w:hint="cs"/>
          <w:b/>
          <w:bCs/>
          <w:sz w:val="36"/>
          <w:szCs w:val="36"/>
          <w:rtl/>
        </w:rPr>
        <w:t xml:space="preserve">9.1 </w:t>
      </w:r>
      <w:r w:rsidR="004D6B08" w:rsidRPr="00375E1F">
        <w:rPr>
          <w:rFonts w:ascii="Sakkal Majalla" w:hAnsi="Sakkal Majalla" w:cs="Sakkal Majalla"/>
          <w:b/>
          <w:bCs/>
          <w:sz w:val="36"/>
          <w:szCs w:val="36"/>
          <w:rtl/>
        </w:rPr>
        <w:t>الفجوة البحثية:</w:t>
      </w:r>
      <w:bookmarkEnd w:id="33"/>
      <w:bookmarkEnd w:id="34"/>
    </w:p>
    <w:p w14:paraId="0984B2FD" w14:textId="362A9C24" w:rsidR="004D6B08" w:rsidRPr="00176FD7" w:rsidRDefault="004D6B08" w:rsidP="00375E1F">
      <w:pPr>
        <w:pStyle w:val="ListParagraph"/>
        <w:numPr>
          <w:ilvl w:val="0"/>
          <w:numId w:val="68"/>
        </w:numPr>
        <w:spacing w:before="100" w:beforeAutospacing="1" w:after="100" w:afterAutospacing="1" w:line="360" w:lineRule="auto"/>
        <w:ind w:left="423"/>
        <w:jc w:val="both"/>
        <w:rPr>
          <w:rFonts w:ascii="Sakkal Majalla" w:hAnsi="Sakkal Majalla" w:cs="Sakkal Majalla"/>
          <w:sz w:val="28"/>
          <w:szCs w:val="28"/>
        </w:rPr>
      </w:pPr>
      <w:r w:rsidRPr="00176FD7">
        <w:rPr>
          <w:rFonts w:ascii="Sakkal Majalla" w:hAnsi="Sakkal Majalla" w:cs="Sakkal Majalla"/>
          <w:sz w:val="28"/>
          <w:szCs w:val="28"/>
          <w:rtl/>
        </w:rPr>
        <w:t xml:space="preserve">هناك نقص في الدراسات التي تتناول </w:t>
      </w:r>
      <w:r w:rsidR="000E503B" w:rsidRPr="00176FD7">
        <w:rPr>
          <w:rFonts w:ascii="Sakkal Majalla" w:hAnsi="Sakkal Majalla" w:cs="Sakkal Majalla"/>
          <w:sz w:val="28"/>
          <w:szCs w:val="28"/>
          <w:rtl/>
        </w:rPr>
        <w:t>أثر استراتيجية إدارة المواهب في سمعة المنظمة: دراسة تطبيقية على البنوك والمصارف في المملكة العربية السعودية</w:t>
      </w:r>
      <w:r w:rsidR="006716C2" w:rsidRPr="00176FD7">
        <w:rPr>
          <w:rFonts w:ascii="Sakkal Majalla" w:hAnsi="Sakkal Majalla" w:cs="Sakkal Majalla"/>
          <w:sz w:val="28"/>
          <w:szCs w:val="28"/>
          <w:rtl/>
        </w:rPr>
        <w:t>.</w:t>
      </w:r>
    </w:p>
    <w:p w14:paraId="42D344FD" w14:textId="444A1100" w:rsidR="004D6B08" w:rsidRPr="00176FD7" w:rsidRDefault="004D6B08" w:rsidP="00375E1F">
      <w:pPr>
        <w:pStyle w:val="ListParagraph"/>
        <w:numPr>
          <w:ilvl w:val="0"/>
          <w:numId w:val="68"/>
        </w:numPr>
        <w:spacing w:before="100" w:beforeAutospacing="1" w:after="100" w:afterAutospacing="1" w:line="360" w:lineRule="auto"/>
        <w:ind w:left="423"/>
        <w:jc w:val="both"/>
        <w:rPr>
          <w:rFonts w:ascii="Sakkal Majalla" w:hAnsi="Sakkal Majalla" w:cs="Sakkal Majalla"/>
          <w:sz w:val="28"/>
          <w:szCs w:val="28"/>
        </w:rPr>
      </w:pPr>
      <w:r w:rsidRPr="00176FD7">
        <w:rPr>
          <w:rFonts w:ascii="Sakkal Majalla" w:hAnsi="Sakkal Majalla" w:cs="Sakkal Majalla"/>
          <w:sz w:val="28"/>
          <w:szCs w:val="28"/>
          <w:rtl/>
        </w:rPr>
        <w:t xml:space="preserve">معظم الدراسات لم تتناول بشكل كافٍ التفاعل بين مختلف </w:t>
      </w:r>
      <w:r w:rsidR="007D443E" w:rsidRPr="00176FD7">
        <w:rPr>
          <w:rFonts w:ascii="Sakkal Majalla" w:hAnsi="Sakkal Majalla" w:cs="Sakkal Majalla"/>
          <w:sz w:val="28"/>
          <w:szCs w:val="28"/>
          <w:rtl/>
        </w:rPr>
        <w:t xml:space="preserve">أبعاد </w:t>
      </w:r>
      <w:r w:rsidR="000E503B" w:rsidRPr="00176FD7">
        <w:rPr>
          <w:rFonts w:ascii="Sakkal Majalla" w:hAnsi="Sakkal Majalla" w:cs="Sakkal Majalla"/>
          <w:sz w:val="28"/>
          <w:szCs w:val="28"/>
          <w:rtl/>
        </w:rPr>
        <w:t>استراتيجية إدارة المواهب (جذب المواهب – تطوير المواهب – الاحتفاظ بالمواهب – إدارة أداء المواهب)</w:t>
      </w:r>
      <w:r w:rsidR="00357BB1" w:rsidRPr="00176FD7">
        <w:rPr>
          <w:rFonts w:ascii="Sakkal Majalla" w:hAnsi="Sakkal Majalla" w:cs="Sakkal Majalla"/>
          <w:sz w:val="28"/>
          <w:szCs w:val="28"/>
          <w:rtl/>
        </w:rPr>
        <w:t xml:space="preserve"> وتأثيرها على </w:t>
      </w:r>
      <w:r w:rsidR="000E503B" w:rsidRPr="00176FD7">
        <w:rPr>
          <w:rFonts w:ascii="Sakkal Majalla" w:hAnsi="Sakkal Majalla" w:cs="Sakkal Majalla"/>
          <w:sz w:val="28"/>
          <w:szCs w:val="28"/>
          <w:rtl/>
        </w:rPr>
        <w:t>سمعة المنظمة: دراسة تطبيقية على البنوك والمصارف في المملكة العربية السعودية</w:t>
      </w:r>
      <w:r w:rsidR="00AE3C7A" w:rsidRPr="00176FD7">
        <w:rPr>
          <w:rFonts w:ascii="Sakkal Majalla" w:hAnsi="Sakkal Majalla" w:cs="Sakkal Majalla"/>
          <w:sz w:val="28"/>
          <w:szCs w:val="28"/>
          <w:rtl/>
        </w:rPr>
        <w:t>.</w:t>
      </w:r>
      <w:r w:rsidR="008332E4" w:rsidRPr="00176FD7">
        <w:rPr>
          <w:rFonts w:ascii="Sakkal Majalla" w:hAnsi="Sakkal Majalla" w:cs="Sakkal Majalla"/>
          <w:sz w:val="28"/>
          <w:szCs w:val="28"/>
          <w:rtl/>
        </w:rPr>
        <w:t xml:space="preserve"> </w:t>
      </w:r>
    </w:p>
    <w:p w14:paraId="56606D9F" w14:textId="7945439B" w:rsidR="006716C2" w:rsidRPr="00176FD7" w:rsidRDefault="006716C2" w:rsidP="00375E1F">
      <w:pPr>
        <w:pStyle w:val="ListParagraph"/>
        <w:numPr>
          <w:ilvl w:val="0"/>
          <w:numId w:val="68"/>
        </w:numPr>
        <w:spacing w:before="100" w:beforeAutospacing="1" w:after="100" w:afterAutospacing="1" w:line="360" w:lineRule="auto"/>
        <w:ind w:left="423"/>
        <w:jc w:val="both"/>
        <w:rPr>
          <w:rFonts w:ascii="Sakkal Majalla" w:hAnsi="Sakkal Majalla" w:cs="Sakkal Majalla"/>
          <w:sz w:val="28"/>
          <w:szCs w:val="28"/>
        </w:rPr>
      </w:pPr>
      <w:r w:rsidRPr="00176FD7">
        <w:rPr>
          <w:rFonts w:ascii="Sakkal Majalla" w:hAnsi="Sakkal Majalla" w:cs="Sakkal Majalla"/>
          <w:sz w:val="28"/>
          <w:szCs w:val="28"/>
          <w:rtl/>
        </w:rPr>
        <w:t xml:space="preserve">معظم الدراسات لم تتناول بشكل كافٍ التفاعل بين مختلف </w:t>
      </w:r>
      <w:r w:rsidR="007D443E" w:rsidRPr="00176FD7">
        <w:rPr>
          <w:rFonts w:ascii="Sakkal Majalla" w:hAnsi="Sakkal Majalla" w:cs="Sakkal Majalla"/>
          <w:sz w:val="28"/>
          <w:szCs w:val="28"/>
          <w:rtl/>
        </w:rPr>
        <w:t xml:space="preserve">أبعاد </w:t>
      </w:r>
      <w:r w:rsidR="000E503B" w:rsidRPr="00176FD7">
        <w:rPr>
          <w:rFonts w:ascii="Sakkal Majalla" w:hAnsi="Sakkal Majalla" w:cs="Sakkal Majalla"/>
          <w:sz w:val="28"/>
          <w:szCs w:val="28"/>
          <w:rtl/>
        </w:rPr>
        <w:t xml:space="preserve">سمعة المنظمة </w:t>
      </w:r>
      <w:r w:rsidR="008332E4" w:rsidRPr="00176FD7">
        <w:rPr>
          <w:rFonts w:ascii="Sakkal Majalla" w:hAnsi="Sakkal Majalla" w:cs="Sakkal Majalla"/>
          <w:sz w:val="28"/>
          <w:szCs w:val="28"/>
          <w:rtl/>
        </w:rPr>
        <w:t>وكيفية تأثرها ب</w:t>
      </w:r>
      <w:r w:rsidR="00152611" w:rsidRPr="00176FD7">
        <w:rPr>
          <w:rFonts w:ascii="Sakkal Majalla" w:hAnsi="Sakkal Majalla" w:cs="Sakkal Majalla"/>
          <w:sz w:val="28"/>
          <w:szCs w:val="28"/>
          <w:rtl/>
        </w:rPr>
        <w:t xml:space="preserve">مختلف أبعاد </w:t>
      </w:r>
      <w:r w:rsidR="000E503B" w:rsidRPr="00176FD7">
        <w:rPr>
          <w:rFonts w:ascii="Sakkal Majalla" w:hAnsi="Sakkal Majalla" w:cs="Sakkal Majalla"/>
          <w:sz w:val="28"/>
          <w:szCs w:val="28"/>
          <w:rtl/>
        </w:rPr>
        <w:t>استراتيجية إدارة المواهب (جذب المواهب – تطوير المواهب – الاحتفاظ بالمواهب – إدارة أداء المواهب)</w:t>
      </w:r>
      <w:r w:rsidR="00357BB1" w:rsidRPr="00176FD7">
        <w:rPr>
          <w:rFonts w:ascii="Sakkal Majalla" w:hAnsi="Sakkal Majalla" w:cs="Sakkal Majalla"/>
          <w:sz w:val="28"/>
          <w:szCs w:val="28"/>
          <w:rtl/>
        </w:rPr>
        <w:t xml:space="preserve"> </w:t>
      </w:r>
      <w:r w:rsidR="000E503B" w:rsidRPr="00176FD7">
        <w:rPr>
          <w:rFonts w:ascii="Sakkal Majalla" w:hAnsi="Sakkal Majalla" w:cs="Sakkal Majalla"/>
          <w:sz w:val="28"/>
          <w:szCs w:val="28"/>
          <w:rtl/>
        </w:rPr>
        <w:t>دراسة تطبيقية على البنوك والمصارف في المملكة العربية السعودية</w:t>
      </w:r>
      <w:r w:rsidRPr="00176FD7">
        <w:rPr>
          <w:rFonts w:ascii="Sakkal Majalla" w:hAnsi="Sakkal Majalla" w:cs="Sakkal Majalla"/>
          <w:sz w:val="28"/>
          <w:szCs w:val="28"/>
          <w:rtl/>
        </w:rPr>
        <w:t>.</w:t>
      </w:r>
    </w:p>
    <w:p w14:paraId="3011C543" w14:textId="42579BDF" w:rsidR="00D92BC0" w:rsidRPr="00176FD7" w:rsidRDefault="004D6B08" w:rsidP="00375E1F">
      <w:pPr>
        <w:pStyle w:val="ListParagraph"/>
        <w:numPr>
          <w:ilvl w:val="0"/>
          <w:numId w:val="68"/>
        </w:numPr>
        <w:spacing w:before="100" w:beforeAutospacing="1" w:after="100" w:afterAutospacing="1" w:line="360" w:lineRule="auto"/>
        <w:ind w:left="423"/>
        <w:jc w:val="both"/>
        <w:rPr>
          <w:rFonts w:ascii="Sakkal Majalla" w:hAnsi="Sakkal Majalla" w:cs="Sakkal Majalla"/>
          <w:sz w:val="28"/>
          <w:szCs w:val="28"/>
        </w:rPr>
      </w:pPr>
      <w:r w:rsidRPr="00176FD7">
        <w:rPr>
          <w:rFonts w:ascii="Sakkal Majalla" w:hAnsi="Sakkal Majalla" w:cs="Sakkal Majalla"/>
          <w:sz w:val="28"/>
          <w:szCs w:val="28"/>
          <w:rtl/>
        </w:rPr>
        <w:t xml:space="preserve">هناك حاجة لدراسات تتابعية طويلة الأجل لتقييم </w:t>
      </w:r>
      <w:r w:rsidR="000E503B" w:rsidRPr="00176FD7">
        <w:rPr>
          <w:rFonts w:ascii="Sakkal Majalla" w:hAnsi="Sakkal Majalla" w:cs="Sakkal Majalla"/>
          <w:sz w:val="28"/>
          <w:szCs w:val="28"/>
          <w:rtl/>
        </w:rPr>
        <w:t>أثر استراتيجية إدارة المواهب بأبعادها (جذب المواهب – تطوير المواهب – الاحتفاظ بالمواهب – إدارة أداء المواهب) في سمعة المنظمة</w:t>
      </w:r>
      <w:r w:rsidR="000E503B" w:rsidRPr="00176FD7">
        <w:rPr>
          <w:rFonts w:ascii="Sakkal Majalla" w:hAnsi="Sakkal Majalla" w:cs="Sakkal Majalla"/>
          <w:sz w:val="28"/>
          <w:szCs w:val="28"/>
          <w:rtl/>
          <w:lang w:bidi="ar-EG"/>
        </w:rPr>
        <w:t xml:space="preserve"> بأبعادها مجمعة</w:t>
      </w:r>
      <w:r w:rsidR="000E503B" w:rsidRPr="00176FD7">
        <w:rPr>
          <w:rFonts w:ascii="Sakkal Majalla" w:hAnsi="Sakkal Majalla" w:cs="Sakkal Majalla"/>
          <w:sz w:val="28"/>
          <w:szCs w:val="28"/>
          <w:rtl/>
        </w:rPr>
        <w:t>: دراسة تطبيقية على البنوك والمصارف في المملكة العربية السعودية</w:t>
      </w:r>
      <w:r w:rsidR="006716C2" w:rsidRPr="00176FD7">
        <w:rPr>
          <w:rFonts w:ascii="Sakkal Majalla" w:hAnsi="Sakkal Majalla" w:cs="Sakkal Majalla"/>
          <w:sz w:val="28"/>
          <w:szCs w:val="28"/>
          <w:rtl/>
        </w:rPr>
        <w:t>.</w:t>
      </w:r>
    </w:p>
    <w:p w14:paraId="0F731D52" w14:textId="39B85855" w:rsidR="00A74F76" w:rsidRPr="00375E1F" w:rsidRDefault="004A7691" w:rsidP="00375E1F">
      <w:pPr>
        <w:spacing w:before="100" w:beforeAutospacing="1" w:after="100" w:afterAutospacing="1" w:line="360" w:lineRule="auto"/>
        <w:outlineLvl w:val="1"/>
        <w:rPr>
          <w:rFonts w:ascii="Sakkal Majalla" w:hAnsi="Sakkal Majalla" w:cs="Sakkal Majalla"/>
          <w:b/>
          <w:bCs/>
          <w:sz w:val="36"/>
          <w:szCs w:val="36"/>
          <w:rtl/>
        </w:rPr>
      </w:pPr>
      <w:bookmarkStart w:id="35" w:name="_Toc169790501"/>
      <w:bookmarkStart w:id="36" w:name="_Toc180203700"/>
      <w:r>
        <w:rPr>
          <w:rFonts w:ascii="Sakkal Majalla" w:hAnsi="Sakkal Majalla" w:cs="Sakkal Majalla" w:hint="cs"/>
          <w:b/>
          <w:bCs/>
          <w:sz w:val="36"/>
          <w:szCs w:val="36"/>
          <w:rtl/>
        </w:rPr>
        <w:t xml:space="preserve">10.1 </w:t>
      </w:r>
      <w:r w:rsidR="00A74F76" w:rsidRPr="00375E1F">
        <w:rPr>
          <w:rFonts w:ascii="Sakkal Majalla" w:hAnsi="Sakkal Majalla" w:cs="Sakkal Majalla"/>
          <w:b/>
          <w:bCs/>
          <w:sz w:val="36"/>
          <w:szCs w:val="36"/>
          <w:rtl/>
        </w:rPr>
        <w:t>المنطلقات النظرية للدراسة:</w:t>
      </w:r>
      <w:bookmarkEnd w:id="35"/>
      <w:bookmarkEnd w:id="36"/>
    </w:p>
    <w:p w14:paraId="647BEB02" w14:textId="51030DCA" w:rsidR="00A16431" w:rsidRPr="00176FD7" w:rsidRDefault="00A16431" w:rsidP="00B82BFE">
      <w:pPr>
        <w:spacing w:before="100" w:beforeAutospacing="1" w:after="100" w:afterAutospacing="1" w:line="360" w:lineRule="auto"/>
        <w:ind w:firstLine="720"/>
        <w:jc w:val="both"/>
        <w:rPr>
          <w:rFonts w:ascii="Sakkal Majalla" w:hAnsi="Sakkal Majalla" w:cs="Sakkal Majalla"/>
          <w:sz w:val="28"/>
          <w:szCs w:val="28"/>
          <w:rtl/>
        </w:rPr>
      </w:pPr>
      <w:r w:rsidRPr="00176FD7">
        <w:rPr>
          <w:rFonts w:ascii="Sakkal Majalla" w:hAnsi="Sakkal Majalla" w:cs="Sakkal Majalla"/>
          <w:sz w:val="28"/>
          <w:szCs w:val="28"/>
          <w:rtl/>
        </w:rPr>
        <w:t>تستند الدراسة الحالية إلى النظرية البنائية (</w:t>
      </w:r>
      <w:r w:rsidRPr="00176FD7">
        <w:rPr>
          <w:rFonts w:ascii="Sakkal Majalla" w:hAnsi="Sakkal Majalla" w:cs="Sakkal Majalla"/>
          <w:sz w:val="28"/>
          <w:szCs w:val="28"/>
        </w:rPr>
        <w:t>Constructivism Theory</w:t>
      </w:r>
      <w:r w:rsidRPr="00176FD7">
        <w:rPr>
          <w:rFonts w:ascii="Sakkal Majalla" w:hAnsi="Sakkal Majalla" w:cs="Sakkal Majalla"/>
          <w:sz w:val="28"/>
          <w:szCs w:val="28"/>
          <w:rtl/>
        </w:rPr>
        <w:t>) كإطار نظري لفهم وتحليل العلاقة بين استراتيجية إدارة المواهب وسمعة المنظمة. وفقاً للنظرية البنائية، يتم بناء المعرفة والفهم من خلال تفاعل الفرد مع بيئته والخبرات التي يمر بها. وينطبق هذا المبدأ على المنظمات أيضاً، حيث تبني سمعتها وصورتها الذهنية من خلال تفاعلها مع مختلف أصحاب المصلحة والعوامل البيئية المؤثرة.</w:t>
      </w:r>
    </w:p>
    <w:p w14:paraId="1EA1C070" w14:textId="441E1471" w:rsidR="00A16431" w:rsidRPr="00176FD7" w:rsidRDefault="00A16431" w:rsidP="00B82BFE">
      <w:pPr>
        <w:spacing w:before="100" w:beforeAutospacing="1" w:after="100" w:afterAutospacing="1" w:line="360" w:lineRule="auto"/>
        <w:ind w:firstLine="720"/>
        <w:jc w:val="both"/>
        <w:rPr>
          <w:rFonts w:ascii="Sakkal Majalla" w:hAnsi="Sakkal Majalla" w:cs="Sakkal Majalla"/>
          <w:sz w:val="28"/>
          <w:szCs w:val="28"/>
          <w:rtl/>
        </w:rPr>
      </w:pPr>
      <w:r w:rsidRPr="00176FD7">
        <w:rPr>
          <w:rFonts w:ascii="Sakkal Majalla" w:hAnsi="Sakkal Majalla" w:cs="Sakkal Majalla"/>
          <w:sz w:val="28"/>
          <w:szCs w:val="28"/>
          <w:rtl/>
        </w:rPr>
        <w:lastRenderedPageBreak/>
        <w:t>في سياق هذا البحث، تساعد النظرية البنائية في فهم كيفية بناء سمعة المنظمة من خلال ممارسات إدارة المواهب. فالمنظمة تتفاعل مع موظفيها والعملاء والمجتمع، وتبني سمعتها بناءً على هذه التفاعلات والخبرات. وتلعب استراتيجية إدارة المواهب دوراً محورياً في هذه العملية من خلال:</w:t>
      </w:r>
    </w:p>
    <w:p w14:paraId="3E604B3A" w14:textId="74ED0678" w:rsidR="00A16431" w:rsidRPr="00176FD7" w:rsidRDefault="00A16431" w:rsidP="00375E1F">
      <w:pPr>
        <w:pStyle w:val="ListParagraph"/>
        <w:numPr>
          <w:ilvl w:val="0"/>
          <w:numId w:val="67"/>
        </w:numPr>
        <w:spacing w:before="100" w:beforeAutospacing="1" w:after="100" w:afterAutospacing="1" w:line="360" w:lineRule="auto"/>
        <w:ind w:left="423"/>
        <w:jc w:val="both"/>
        <w:rPr>
          <w:rFonts w:ascii="Sakkal Majalla" w:hAnsi="Sakkal Majalla" w:cs="Sakkal Majalla"/>
          <w:sz w:val="28"/>
          <w:szCs w:val="28"/>
          <w:rtl/>
        </w:rPr>
      </w:pPr>
      <w:r w:rsidRPr="00176FD7">
        <w:rPr>
          <w:rFonts w:ascii="Sakkal Majalla" w:hAnsi="Sakkal Majalla" w:cs="Sakkal Majalla"/>
          <w:sz w:val="28"/>
          <w:szCs w:val="28"/>
          <w:rtl/>
        </w:rPr>
        <w:t>جذب وانتقاء الكفاءات والمواهب ذات الأداء العالي حيث يعزز ذلك من سمعة المنظمة باعتبارها وجهة عمل مرغوبة وذات قيمة.</w:t>
      </w:r>
    </w:p>
    <w:p w14:paraId="0F32BA71" w14:textId="54AC26B8" w:rsidR="00A16431" w:rsidRPr="00176FD7" w:rsidRDefault="00A16431" w:rsidP="00375E1F">
      <w:pPr>
        <w:pStyle w:val="ListParagraph"/>
        <w:numPr>
          <w:ilvl w:val="0"/>
          <w:numId w:val="67"/>
        </w:numPr>
        <w:spacing w:before="100" w:beforeAutospacing="1" w:after="100" w:afterAutospacing="1" w:line="360" w:lineRule="auto"/>
        <w:ind w:left="423"/>
        <w:jc w:val="both"/>
        <w:rPr>
          <w:rFonts w:ascii="Sakkal Majalla" w:hAnsi="Sakkal Majalla" w:cs="Sakkal Majalla"/>
          <w:sz w:val="28"/>
          <w:szCs w:val="28"/>
          <w:rtl/>
        </w:rPr>
      </w:pPr>
      <w:r w:rsidRPr="00176FD7">
        <w:rPr>
          <w:rFonts w:ascii="Sakkal Majalla" w:hAnsi="Sakkal Majalla" w:cs="Sakkal Majalla"/>
          <w:sz w:val="28"/>
          <w:szCs w:val="28"/>
          <w:rtl/>
        </w:rPr>
        <w:t>تطوير وتحفيز الموظفين حيث يساهم ذلك في بناء ثقافة تنظيمية إيجابية، وتعزيز التزام الموظفين واندماجهم، مما ينعكس إيجاباً على سمعة المنظمة.</w:t>
      </w:r>
    </w:p>
    <w:p w14:paraId="28272C10" w14:textId="58050511" w:rsidR="00A16431" w:rsidRPr="00176FD7" w:rsidRDefault="00A16431" w:rsidP="00375E1F">
      <w:pPr>
        <w:pStyle w:val="ListParagraph"/>
        <w:numPr>
          <w:ilvl w:val="0"/>
          <w:numId w:val="67"/>
        </w:numPr>
        <w:spacing w:before="100" w:beforeAutospacing="1" w:after="100" w:afterAutospacing="1" w:line="360" w:lineRule="auto"/>
        <w:ind w:left="423"/>
        <w:jc w:val="both"/>
        <w:rPr>
          <w:rFonts w:ascii="Sakkal Majalla" w:hAnsi="Sakkal Majalla" w:cs="Sakkal Majalla"/>
          <w:sz w:val="28"/>
          <w:szCs w:val="28"/>
          <w:rtl/>
        </w:rPr>
      </w:pPr>
      <w:r w:rsidRPr="00176FD7">
        <w:rPr>
          <w:rFonts w:ascii="Sakkal Majalla" w:hAnsi="Sakkal Majalla" w:cs="Sakkal Majalla"/>
          <w:sz w:val="28"/>
          <w:szCs w:val="28"/>
          <w:rtl/>
        </w:rPr>
        <w:t>الاحتفاظ بالمواهب والكفاءات حيث يحافظ هذا على استمرارية الخبرات والمهارات داخل المنظمة، ويعزز من صورتها كمكان جذاب للعمل.</w:t>
      </w:r>
    </w:p>
    <w:p w14:paraId="01D21F55" w14:textId="2EBC595E" w:rsidR="00A16431" w:rsidRPr="00176FD7" w:rsidRDefault="00A16431" w:rsidP="00375E1F">
      <w:pPr>
        <w:pStyle w:val="ListParagraph"/>
        <w:numPr>
          <w:ilvl w:val="0"/>
          <w:numId w:val="67"/>
        </w:numPr>
        <w:spacing w:before="100" w:beforeAutospacing="1" w:after="100" w:afterAutospacing="1" w:line="360" w:lineRule="auto"/>
        <w:ind w:left="423"/>
        <w:jc w:val="both"/>
        <w:rPr>
          <w:rFonts w:ascii="Sakkal Majalla" w:hAnsi="Sakkal Majalla" w:cs="Sakkal Majalla"/>
          <w:sz w:val="28"/>
          <w:szCs w:val="28"/>
          <w:rtl/>
        </w:rPr>
      </w:pPr>
      <w:r w:rsidRPr="00176FD7">
        <w:rPr>
          <w:rFonts w:ascii="Sakkal Majalla" w:hAnsi="Sakkal Majalla" w:cs="Sakkal Majalla"/>
          <w:sz w:val="28"/>
          <w:szCs w:val="28"/>
          <w:rtl/>
        </w:rPr>
        <w:t>مشاركة المواهب في المبادرات المجتمعية حيث يسهم ذلك في زيادة الوعي والتفاعل مع أصحاب المصلحة، وبالتالي تحسين سمعة المنظمة.</w:t>
      </w:r>
    </w:p>
    <w:p w14:paraId="64889D24" w14:textId="7508B839" w:rsidR="0029680E" w:rsidRPr="00176FD7" w:rsidRDefault="00A16431" w:rsidP="00B82BFE">
      <w:pPr>
        <w:spacing w:before="100" w:beforeAutospacing="1" w:after="100" w:afterAutospacing="1" w:line="360" w:lineRule="auto"/>
        <w:ind w:firstLine="720"/>
        <w:jc w:val="both"/>
        <w:rPr>
          <w:rFonts w:ascii="Sakkal Majalla" w:hAnsi="Sakkal Majalla" w:cs="Sakkal Majalla"/>
          <w:sz w:val="28"/>
          <w:szCs w:val="28"/>
        </w:rPr>
      </w:pPr>
      <w:r w:rsidRPr="00176FD7">
        <w:rPr>
          <w:rFonts w:ascii="Sakkal Majalla" w:hAnsi="Sakkal Majalla" w:cs="Sakkal Majalla"/>
          <w:sz w:val="28"/>
          <w:szCs w:val="28"/>
          <w:rtl/>
        </w:rPr>
        <w:t>وبناءً على النظرية البنائية، يتم بناء سمعة المنظمة تدريجياً من خلال هذه التفاعلات والخبرات المتراكمة. لذلك، فإن نجاح استراتيجية إدارة المواهب يساهم بشكل كبير في صياغة وتعزيز سمعة المنظمة. وستركز هذه الدراسة على استكشاف هذه العلاقة والآليات التي تربطها في سياق البنوك والمصارف السعودية.</w:t>
      </w:r>
    </w:p>
    <w:p w14:paraId="2E715580" w14:textId="6244D266" w:rsidR="00D22171" w:rsidRPr="00375E1F" w:rsidRDefault="004A7691" w:rsidP="00375E1F">
      <w:pPr>
        <w:spacing w:before="100" w:beforeAutospacing="1" w:after="100" w:afterAutospacing="1" w:line="360" w:lineRule="auto"/>
        <w:outlineLvl w:val="1"/>
        <w:rPr>
          <w:rFonts w:ascii="Sakkal Majalla" w:hAnsi="Sakkal Majalla" w:cs="Sakkal Majalla"/>
          <w:b/>
          <w:bCs/>
          <w:sz w:val="36"/>
          <w:szCs w:val="36"/>
          <w:rtl/>
        </w:rPr>
      </w:pPr>
      <w:bookmarkStart w:id="37" w:name="_Toc169790502"/>
      <w:bookmarkStart w:id="38" w:name="_Toc180203701"/>
      <w:r>
        <w:rPr>
          <w:rFonts w:ascii="Sakkal Majalla" w:hAnsi="Sakkal Majalla" w:cs="Sakkal Majalla" w:hint="cs"/>
          <w:b/>
          <w:bCs/>
          <w:sz w:val="36"/>
          <w:szCs w:val="36"/>
          <w:rtl/>
        </w:rPr>
        <w:t xml:space="preserve">11.1 </w:t>
      </w:r>
      <w:r w:rsidR="00D22171" w:rsidRPr="00375E1F">
        <w:rPr>
          <w:rFonts w:ascii="Sakkal Majalla" w:hAnsi="Sakkal Majalla" w:cs="Sakkal Majalla"/>
          <w:b/>
          <w:bCs/>
          <w:sz w:val="36"/>
          <w:szCs w:val="36"/>
          <w:rtl/>
        </w:rPr>
        <w:t>المنهجية وطرق البحث</w:t>
      </w:r>
      <w:r w:rsidR="00A74F76" w:rsidRPr="00375E1F">
        <w:rPr>
          <w:rFonts w:ascii="Sakkal Majalla" w:hAnsi="Sakkal Majalla" w:cs="Sakkal Majalla"/>
          <w:b/>
          <w:bCs/>
          <w:sz w:val="36"/>
          <w:szCs w:val="36"/>
          <w:rtl/>
        </w:rPr>
        <w:t>:</w:t>
      </w:r>
      <w:bookmarkEnd w:id="37"/>
      <w:bookmarkEnd w:id="38"/>
    </w:p>
    <w:p w14:paraId="1F3454E9" w14:textId="77777777" w:rsidR="00053122" w:rsidRPr="00176FD7" w:rsidRDefault="00053122" w:rsidP="00B82BFE">
      <w:pPr>
        <w:spacing w:before="100" w:beforeAutospacing="1" w:after="100" w:afterAutospacing="1" w:line="360" w:lineRule="auto"/>
        <w:ind w:firstLine="720"/>
        <w:jc w:val="both"/>
        <w:rPr>
          <w:rFonts w:ascii="Sakkal Majalla" w:hAnsi="Sakkal Majalla" w:cs="Sakkal Majalla"/>
          <w:sz w:val="28"/>
          <w:szCs w:val="28"/>
          <w:rtl/>
        </w:rPr>
      </w:pPr>
      <w:r w:rsidRPr="00176FD7">
        <w:rPr>
          <w:rFonts w:ascii="Sakkal Majalla" w:hAnsi="Sakkal Majalla" w:cs="Sakkal Majalla"/>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5AA233F" w14:textId="53776A84" w:rsidR="00053122" w:rsidRPr="00176FD7" w:rsidRDefault="00053122" w:rsidP="00B82BFE">
      <w:pPr>
        <w:spacing w:before="100" w:beforeAutospacing="1" w:after="100" w:afterAutospacing="1" w:line="360" w:lineRule="auto"/>
        <w:ind w:firstLine="720"/>
        <w:jc w:val="both"/>
        <w:rPr>
          <w:rFonts w:ascii="Sakkal Majalla" w:hAnsi="Sakkal Majalla" w:cs="Sakkal Majalla"/>
          <w:sz w:val="28"/>
          <w:szCs w:val="28"/>
          <w:rtl/>
        </w:rPr>
      </w:pPr>
      <w:r w:rsidRPr="00176FD7">
        <w:rPr>
          <w:rFonts w:ascii="Sakkal Majalla" w:hAnsi="Sakkal Majalla" w:cs="Sakkal Majalla"/>
          <w:sz w:val="28"/>
          <w:szCs w:val="28"/>
          <w:rtl/>
        </w:rPr>
        <w:lastRenderedPageBreak/>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5B16EEFE" w14:textId="439B3045" w:rsidR="00053122" w:rsidRPr="00375E1F" w:rsidRDefault="004A7691" w:rsidP="00375E1F">
      <w:pPr>
        <w:spacing w:before="100" w:beforeAutospacing="1" w:after="100" w:afterAutospacing="1" w:line="360" w:lineRule="auto"/>
        <w:outlineLvl w:val="1"/>
        <w:rPr>
          <w:rFonts w:ascii="Sakkal Majalla" w:hAnsi="Sakkal Majalla" w:cs="Sakkal Majalla"/>
          <w:b/>
          <w:bCs/>
          <w:sz w:val="36"/>
          <w:szCs w:val="36"/>
          <w:rtl/>
        </w:rPr>
      </w:pPr>
      <w:bookmarkStart w:id="39" w:name="_Toc169790503"/>
      <w:bookmarkStart w:id="40" w:name="_Toc180203702"/>
      <w:r>
        <w:rPr>
          <w:rFonts w:ascii="Sakkal Majalla" w:hAnsi="Sakkal Majalla" w:cs="Sakkal Majalla" w:hint="cs"/>
          <w:b/>
          <w:bCs/>
          <w:sz w:val="36"/>
          <w:szCs w:val="36"/>
          <w:rtl/>
        </w:rPr>
        <w:t xml:space="preserve">12.1 </w:t>
      </w:r>
      <w:r w:rsidR="00053122" w:rsidRPr="00375E1F">
        <w:rPr>
          <w:rFonts w:ascii="Sakkal Majalla" w:hAnsi="Sakkal Majalla" w:cs="Sakkal Majalla"/>
          <w:b/>
          <w:bCs/>
          <w:sz w:val="36"/>
          <w:szCs w:val="36"/>
          <w:rtl/>
        </w:rPr>
        <w:t>مصادر جمع البيانات</w:t>
      </w:r>
      <w:bookmarkEnd w:id="39"/>
      <w:bookmarkEnd w:id="40"/>
      <w:r w:rsidR="00053122" w:rsidRPr="00375E1F">
        <w:rPr>
          <w:rFonts w:ascii="Sakkal Majalla" w:hAnsi="Sakkal Majalla" w:cs="Sakkal Majalla"/>
          <w:b/>
          <w:bCs/>
          <w:sz w:val="36"/>
          <w:szCs w:val="36"/>
          <w:rtl/>
        </w:rPr>
        <w:t xml:space="preserve"> </w:t>
      </w:r>
    </w:p>
    <w:p w14:paraId="19DB6E94" w14:textId="66DB1103" w:rsidR="00053122" w:rsidRPr="00176FD7" w:rsidRDefault="00053122" w:rsidP="00375E1F">
      <w:pPr>
        <w:pStyle w:val="ListParagraph"/>
        <w:numPr>
          <w:ilvl w:val="0"/>
          <w:numId w:val="66"/>
        </w:numPr>
        <w:spacing w:before="100" w:beforeAutospacing="1" w:after="100" w:afterAutospacing="1" w:line="360" w:lineRule="auto"/>
        <w:ind w:left="423"/>
        <w:jc w:val="both"/>
        <w:rPr>
          <w:rFonts w:ascii="Sakkal Majalla" w:hAnsi="Sakkal Majalla" w:cs="Sakkal Majalla"/>
          <w:sz w:val="28"/>
          <w:szCs w:val="28"/>
          <w:rtl/>
        </w:rPr>
      </w:pPr>
      <w:r w:rsidRPr="00176FD7">
        <w:rPr>
          <w:rFonts w:ascii="Sakkal Majalla" w:hAnsi="Sakkal Majalla" w:cs="Sakkal Majalla"/>
          <w:b/>
          <w:bCs/>
          <w:sz w:val="28"/>
          <w:szCs w:val="28"/>
          <w:rtl/>
        </w:rPr>
        <w:t>المصادر الثانوية</w:t>
      </w:r>
      <w:r w:rsidRPr="00176FD7">
        <w:rPr>
          <w:rFonts w:ascii="Sakkal Majalla" w:hAnsi="Sakkal Majalla" w:cs="Sakkal Majalla"/>
          <w:sz w:val="28"/>
          <w:szCs w:val="28"/>
          <w:rtl/>
        </w:rPr>
        <w:t xml:space="preserve">: </w:t>
      </w:r>
      <w:r w:rsidR="004D6B08" w:rsidRPr="00176FD7">
        <w:rPr>
          <w:rFonts w:ascii="Sakkal Majalla" w:hAnsi="Sakkal Majalla" w:cs="Sakkal Majalla"/>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176FD7">
        <w:rPr>
          <w:rFonts w:ascii="Sakkal Majalla" w:hAnsi="Sakkal Majalla" w:cs="Sakkal Majalla"/>
          <w:sz w:val="28"/>
          <w:szCs w:val="28"/>
          <w:rtl/>
        </w:rPr>
        <w:t xml:space="preserve"> </w:t>
      </w:r>
      <w:r w:rsidR="004D6B08" w:rsidRPr="00176FD7">
        <w:rPr>
          <w:rFonts w:ascii="Sakkal Majalla" w:hAnsi="Sakkal Majalla" w:cs="Sakkal Majalla"/>
          <w:sz w:val="28"/>
          <w:szCs w:val="28"/>
          <w:rtl/>
        </w:rPr>
        <w:t xml:space="preserve"> </w:t>
      </w:r>
    </w:p>
    <w:p w14:paraId="122DD140" w14:textId="77777777" w:rsidR="00053122" w:rsidRPr="00176FD7" w:rsidRDefault="00053122" w:rsidP="00375E1F">
      <w:pPr>
        <w:pStyle w:val="ListParagraph"/>
        <w:numPr>
          <w:ilvl w:val="0"/>
          <w:numId w:val="66"/>
        </w:numPr>
        <w:spacing w:before="100" w:beforeAutospacing="1" w:after="100" w:afterAutospacing="1" w:line="360" w:lineRule="auto"/>
        <w:ind w:left="423"/>
        <w:jc w:val="both"/>
        <w:rPr>
          <w:rFonts w:ascii="Sakkal Majalla" w:hAnsi="Sakkal Majalla" w:cs="Sakkal Majalla"/>
          <w:sz w:val="28"/>
          <w:szCs w:val="28"/>
          <w:rtl/>
        </w:rPr>
      </w:pPr>
      <w:r w:rsidRPr="00176FD7">
        <w:rPr>
          <w:rFonts w:ascii="Sakkal Majalla" w:hAnsi="Sakkal Majalla" w:cs="Sakkal Majalla"/>
          <w:b/>
          <w:bCs/>
          <w:sz w:val="28"/>
          <w:szCs w:val="28"/>
          <w:rtl/>
        </w:rPr>
        <w:t>المصادر الأولية:</w:t>
      </w:r>
      <w:r w:rsidRPr="00176FD7">
        <w:rPr>
          <w:rFonts w:ascii="Sakkal Majalla" w:hAnsi="Sakkal Majalla" w:cs="Sakkal Majalla"/>
          <w:sz w:val="28"/>
          <w:szCs w:val="28"/>
          <w:rtl/>
        </w:rPr>
        <w:t xml:space="preserve"> اعتمدت الدراسة على الاستبانة كأداة رئيسية في جمع البيانات من مصادرها والتي تم تصميمها خصيصاً لهذا الغرض على </w:t>
      </w:r>
      <w:r w:rsidRPr="00176FD7">
        <w:rPr>
          <w:rFonts w:ascii="Sakkal Majalla" w:hAnsi="Sakkal Majalla" w:cs="Sakkal Majalla"/>
          <w:sz w:val="28"/>
          <w:szCs w:val="28"/>
        </w:rPr>
        <w:t>Google Forms</w:t>
      </w:r>
      <w:r w:rsidRPr="00176FD7">
        <w:rPr>
          <w:rFonts w:ascii="Sakkal Majalla" w:hAnsi="Sakkal Majalla" w:cs="Sakkal Majalla"/>
          <w:sz w:val="28"/>
          <w:szCs w:val="28"/>
          <w:rtl/>
        </w:rPr>
        <w:t xml:space="preserve"> وإرسال رابطها إلى مجتمع البحث.</w:t>
      </w:r>
    </w:p>
    <w:p w14:paraId="4CE9E48B" w14:textId="10AD96EC" w:rsidR="00D22171" w:rsidRPr="00375E1F" w:rsidRDefault="004A7691" w:rsidP="00375E1F">
      <w:pPr>
        <w:spacing w:before="100" w:beforeAutospacing="1" w:after="100" w:afterAutospacing="1" w:line="360" w:lineRule="auto"/>
        <w:outlineLvl w:val="1"/>
        <w:rPr>
          <w:rFonts w:ascii="Sakkal Majalla" w:hAnsi="Sakkal Majalla" w:cs="Sakkal Majalla"/>
          <w:b/>
          <w:bCs/>
          <w:sz w:val="36"/>
          <w:szCs w:val="36"/>
          <w:rtl/>
        </w:rPr>
      </w:pPr>
      <w:bookmarkStart w:id="41" w:name="_Toc169790504"/>
      <w:bookmarkStart w:id="42" w:name="_Toc180203703"/>
      <w:r>
        <w:rPr>
          <w:rFonts w:ascii="Sakkal Majalla" w:hAnsi="Sakkal Majalla" w:cs="Sakkal Majalla" w:hint="cs"/>
          <w:b/>
          <w:bCs/>
          <w:sz w:val="36"/>
          <w:szCs w:val="36"/>
          <w:rtl/>
        </w:rPr>
        <w:t xml:space="preserve">13.1 </w:t>
      </w:r>
      <w:r w:rsidR="00D22171" w:rsidRPr="00375E1F">
        <w:rPr>
          <w:rFonts w:ascii="Sakkal Majalla" w:hAnsi="Sakkal Majalla" w:cs="Sakkal Majalla"/>
          <w:b/>
          <w:bCs/>
          <w:sz w:val="36"/>
          <w:szCs w:val="36"/>
          <w:rtl/>
        </w:rPr>
        <w:t>أدوات الدراسة</w:t>
      </w:r>
      <w:r w:rsidR="00A74F76" w:rsidRPr="00375E1F">
        <w:rPr>
          <w:rFonts w:ascii="Sakkal Majalla" w:hAnsi="Sakkal Majalla" w:cs="Sakkal Majalla"/>
          <w:b/>
          <w:bCs/>
          <w:sz w:val="36"/>
          <w:szCs w:val="36"/>
          <w:rtl/>
        </w:rPr>
        <w:t>:</w:t>
      </w:r>
      <w:bookmarkEnd w:id="41"/>
      <w:bookmarkEnd w:id="42"/>
    </w:p>
    <w:p w14:paraId="4B62A515" w14:textId="043FAFED" w:rsidR="00A74F76" w:rsidRPr="00176FD7" w:rsidRDefault="00053122" w:rsidP="00B82BFE">
      <w:pPr>
        <w:spacing w:before="100" w:beforeAutospacing="1" w:after="100" w:afterAutospacing="1" w:line="360" w:lineRule="auto"/>
        <w:ind w:firstLine="720"/>
        <w:jc w:val="both"/>
        <w:rPr>
          <w:rFonts w:ascii="Sakkal Majalla" w:hAnsi="Sakkal Majalla" w:cs="Sakkal Majalla"/>
          <w:sz w:val="28"/>
          <w:szCs w:val="28"/>
          <w:rtl/>
        </w:rPr>
      </w:pPr>
      <w:r w:rsidRPr="00176FD7">
        <w:rPr>
          <w:rFonts w:ascii="Sakkal Majalla" w:hAnsi="Sakkal Majalla" w:cs="Sakkal Majalla"/>
          <w:sz w:val="28"/>
          <w:szCs w:val="28"/>
          <w:rtl/>
        </w:rPr>
        <w:t>تعرف أداة البحث بأنها "الوسيلة التي تتم بواسطتها عملية جمع البيانات بهدف الإجابة عن تساؤلاته ، وسيعتمد الباحثين في جمع البيانات على الاستبانة، والتي تّعرف بأنها "صيغة محددة من الفقرات والأسئلة تهدف إلى جمع البيانات من أفراد البحث"</w:t>
      </w:r>
    </w:p>
    <w:p w14:paraId="6923790A" w14:textId="7D353DD0" w:rsidR="005E4AF3" w:rsidRPr="00176FD7" w:rsidRDefault="005E4AF3" w:rsidP="00B82BFE">
      <w:pPr>
        <w:spacing w:before="100" w:beforeAutospacing="1" w:after="100" w:afterAutospacing="1" w:line="360" w:lineRule="auto"/>
        <w:ind w:firstLine="720"/>
        <w:jc w:val="both"/>
        <w:rPr>
          <w:rFonts w:ascii="Sakkal Majalla" w:hAnsi="Sakkal Majalla" w:cs="Sakkal Majalla"/>
          <w:sz w:val="28"/>
          <w:szCs w:val="28"/>
          <w:rtl/>
        </w:rPr>
      </w:pPr>
      <w:r w:rsidRPr="00176FD7">
        <w:rPr>
          <w:rFonts w:ascii="Sakkal Majalla" w:hAnsi="Sakkal Majalla" w:cs="Sakkal Majalla"/>
          <w:sz w:val="28"/>
          <w:szCs w:val="28"/>
          <w:rtl/>
        </w:rPr>
        <w:t>حيث تكونت من قسمين رئيسين هما:</w:t>
      </w:r>
    </w:p>
    <w:p w14:paraId="10E75285" w14:textId="7E914254" w:rsidR="005E4AF3" w:rsidRPr="00176FD7" w:rsidRDefault="005E4AF3" w:rsidP="00375E1F">
      <w:pPr>
        <w:pStyle w:val="ListParagraph"/>
        <w:numPr>
          <w:ilvl w:val="0"/>
          <w:numId w:val="65"/>
        </w:numPr>
        <w:spacing w:before="100" w:beforeAutospacing="1" w:after="100" w:afterAutospacing="1" w:line="360" w:lineRule="auto"/>
        <w:ind w:left="423"/>
        <w:jc w:val="both"/>
        <w:rPr>
          <w:rFonts w:ascii="Sakkal Majalla" w:hAnsi="Sakkal Majalla" w:cs="Sakkal Majalla"/>
          <w:sz w:val="28"/>
          <w:szCs w:val="28"/>
          <w:rtl/>
        </w:rPr>
      </w:pPr>
      <w:r w:rsidRPr="00176FD7">
        <w:rPr>
          <w:rFonts w:ascii="Sakkal Majalla" w:hAnsi="Sakkal Majalla" w:cs="Sakkal Majalla"/>
          <w:b/>
          <w:bCs/>
          <w:sz w:val="28"/>
          <w:szCs w:val="28"/>
          <w:rtl/>
        </w:rPr>
        <w:t>القسم الأول:</w:t>
      </w:r>
      <w:r w:rsidRPr="00176FD7">
        <w:rPr>
          <w:rFonts w:ascii="Sakkal Majalla" w:hAnsi="Sakkal Majalla" w:cs="Sakkal Majalla"/>
          <w:sz w:val="28"/>
          <w:szCs w:val="28"/>
          <w:rtl/>
        </w:rPr>
        <w:t xml:space="preserve"> وهو الجزء الخاص بالمتغيرات الديمغرافية لأفراد عينة الدراسة ، والمتمثلة بـ: النوع ، والعمر، والمؤهل العلمي، والمستوى الوظيفى.</w:t>
      </w:r>
    </w:p>
    <w:p w14:paraId="155582A6" w14:textId="77777777" w:rsidR="005E4AF3" w:rsidRPr="00176FD7" w:rsidRDefault="005E4AF3" w:rsidP="00375E1F">
      <w:pPr>
        <w:pStyle w:val="ListParagraph"/>
        <w:numPr>
          <w:ilvl w:val="0"/>
          <w:numId w:val="65"/>
        </w:numPr>
        <w:spacing w:before="100" w:beforeAutospacing="1" w:after="100" w:afterAutospacing="1" w:line="360" w:lineRule="auto"/>
        <w:ind w:left="423"/>
        <w:jc w:val="both"/>
        <w:rPr>
          <w:rFonts w:ascii="Sakkal Majalla" w:hAnsi="Sakkal Majalla" w:cs="Sakkal Majalla"/>
          <w:sz w:val="28"/>
          <w:szCs w:val="28"/>
          <w:u w:val="single"/>
          <w:rtl/>
        </w:rPr>
      </w:pPr>
      <w:r w:rsidRPr="00176FD7">
        <w:rPr>
          <w:rFonts w:ascii="Sakkal Majalla" w:hAnsi="Sakkal Majalla" w:cs="Sakkal Majalla"/>
          <w:b/>
          <w:bCs/>
          <w:sz w:val="28"/>
          <w:szCs w:val="28"/>
          <w:rtl/>
        </w:rPr>
        <w:lastRenderedPageBreak/>
        <w:t>القسم الثاني:</w:t>
      </w:r>
      <w:r w:rsidRPr="00176FD7">
        <w:rPr>
          <w:rFonts w:ascii="Sakkal Majalla" w:hAnsi="Sakkal Majalla" w:cs="Sakkal Majalla"/>
          <w:sz w:val="28"/>
          <w:szCs w:val="28"/>
          <w:rtl/>
        </w:rPr>
        <w:t xml:space="preserve"> اشتمل القسم الثاني على الفقرات والأبعاد التي تقيس متغيرات الدراسة المستقل والتابع.</w:t>
      </w:r>
    </w:p>
    <w:p w14:paraId="466A5D0B" w14:textId="0F927A24" w:rsidR="00D22171" w:rsidRPr="00375E1F" w:rsidRDefault="004A7691" w:rsidP="00375E1F">
      <w:pPr>
        <w:spacing w:before="100" w:beforeAutospacing="1" w:after="100" w:afterAutospacing="1" w:line="360" w:lineRule="auto"/>
        <w:outlineLvl w:val="1"/>
        <w:rPr>
          <w:rFonts w:ascii="Sakkal Majalla" w:hAnsi="Sakkal Majalla" w:cs="Sakkal Majalla"/>
          <w:b/>
          <w:bCs/>
          <w:sz w:val="36"/>
          <w:szCs w:val="36"/>
          <w:rtl/>
        </w:rPr>
      </w:pPr>
      <w:bookmarkStart w:id="43" w:name="_Toc169790505"/>
      <w:bookmarkStart w:id="44" w:name="_Toc180203704"/>
      <w:r>
        <w:rPr>
          <w:rFonts w:ascii="Sakkal Majalla" w:hAnsi="Sakkal Majalla" w:cs="Sakkal Majalla" w:hint="cs"/>
          <w:b/>
          <w:bCs/>
          <w:sz w:val="36"/>
          <w:szCs w:val="36"/>
          <w:rtl/>
        </w:rPr>
        <w:t xml:space="preserve">14.1 </w:t>
      </w:r>
      <w:r w:rsidR="00A74F76" w:rsidRPr="00375E1F">
        <w:rPr>
          <w:rFonts w:ascii="Sakkal Majalla" w:hAnsi="Sakkal Majalla" w:cs="Sakkal Majalla"/>
          <w:b/>
          <w:bCs/>
          <w:sz w:val="36"/>
          <w:szCs w:val="36"/>
          <w:rtl/>
        </w:rPr>
        <w:t>حدود</w:t>
      </w:r>
      <w:r w:rsidR="00D22171" w:rsidRPr="00375E1F">
        <w:rPr>
          <w:rFonts w:ascii="Sakkal Majalla" w:hAnsi="Sakkal Majalla" w:cs="Sakkal Majalla"/>
          <w:b/>
          <w:bCs/>
          <w:sz w:val="36"/>
          <w:szCs w:val="36"/>
          <w:rtl/>
        </w:rPr>
        <w:t xml:space="preserve"> الدراسة</w:t>
      </w:r>
      <w:r w:rsidR="00A74F76" w:rsidRPr="00375E1F">
        <w:rPr>
          <w:rFonts w:ascii="Sakkal Majalla" w:hAnsi="Sakkal Majalla" w:cs="Sakkal Majalla"/>
          <w:b/>
          <w:bCs/>
          <w:sz w:val="36"/>
          <w:szCs w:val="36"/>
          <w:rtl/>
        </w:rPr>
        <w:t>:</w:t>
      </w:r>
      <w:bookmarkEnd w:id="43"/>
      <w:bookmarkEnd w:id="44"/>
    </w:p>
    <w:p w14:paraId="2B950336" w14:textId="11EA620B" w:rsidR="00001295" w:rsidRPr="00375E1F" w:rsidRDefault="00053122" w:rsidP="00375E1F">
      <w:pPr>
        <w:pStyle w:val="ListParagraph"/>
        <w:numPr>
          <w:ilvl w:val="0"/>
          <w:numId w:val="64"/>
        </w:numPr>
        <w:spacing w:before="100" w:beforeAutospacing="1" w:after="100" w:afterAutospacing="1" w:line="360" w:lineRule="auto"/>
        <w:ind w:left="423"/>
        <w:jc w:val="both"/>
        <w:rPr>
          <w:rFonts w:ascii="Sakkal Majalla" w:hAnsi="Sakkal Majalla" w:cs="Sakkal Majalla"/>
          <w:b/>
          <w:bCs/>
          <w:sz w:val="28"/>
          <w:szCs w:val="28"/>
        </w:rPr>
      </w:pPr>
      <w:r w:rsidRPr="00375E1F">
        <w:rPr>
          <w:rFonts w:ascii="Sakkal Majalla" w:hAnsi="Sakkal Majalla" w:cs="Sakkal Majalla"/>
          <w:b/>
          <w:bCs/>
          <w:sz w:val="28"/>
          <w:szCs w:val="28"/>
          <w:rtl/>
        </w:rPr>
        <w:t xml:space="preserve">حدود موضوعية : </w:t>
      </w:r>
      <w:r w:rsidRPr="00375E1F">
        <w:rPr>
          <w:rFonts w:ascii="Sakkal Majalla" w:hAnsi="Sakkal Majalla" w:cs="Sakkal Majalla"/>
          <w:sz w:val="28"/>
          <w:szCs w:val="28"/>
          <w:rtl/>
        </w:rPr>
        <w:t xml:space="preserve">اقتصرت الدراسة على التعرف على </w:t>
      </w:r>
      <w:r w:rsidR="00A16431" w:rsidRPr="00375E1F">
        <w:rPr>
          <w:rFonts w:ascii="Sakkal Majalla" w:hAnsi="Sakkal Majalla" w:cs="Sakkal Majalla"/>
          <w:sz w:val="28"/>
          <w:szCs w:val="28"/>
          <w:rtl/>
        </w:rPr>
        <w:t>أثر استراتيجية إدارة المواهب بأبعادها (جذب المواهب – تطوير المواهب – الاحتفاظ بالمواهب – إدارة أداء المواهب</w:t>
      </w:r>
      <w:r w:rsidR="00E908C4" w:rsidRPr="00375E1F">
        <w:rPr>
          <w:rFonts w:ascii="Sakkal Majalla" w:hAnsi="Sakkal Majalla" w:cs="Sakkal Majalla"/>
          <w:sz w:val="28"/>
          <w:szCs w:val="28"/>
          <w:rtl/>
        </w:rPr>
        <w:t>-</w:t>
      </w:r>
      <w:r w:rsidR="00E908C4" w:rsidRPr="00375E1F">
        <w:rPr>
          <w:rFonts w:ascii="Sakkal Majalla" w:hAnsi="Sakkal Majalla" w:cs="Sakkal Majalla"/>
          <w:sz w:val="28"/>
          <w:szCs w:val="28"/>
          <w:rtl/>
          <w:lang w:bidi="ar-EG"/>
        </w:rPr>
        <w:t xml:space="preserve"> التعاقب الوظيفي</w:t>
      </w:r>
      <w:r w:rsidR="00E908C4" w:rsidRPr="00375E1F">
        <w:rPr>
          <w:rFonts w:ascii="Sakkal Majalla" w:hAnsi="Sakkal Majalla" w:cs="Sakkal Majalla"/>
          <w:sz w:val="28"/>
          <w:szCs w:val="28"/>
          <w:rtl/>
        </w:rPr>
        <w:t xml:space="preserve"> </w:t>
      </w:r>
      <w:r w:rsidR="00A16431" w:rsidRPr="00375E1F">
        <w:rPr>
          <w:rFonts w:ascii="Sakkal Majalla" w:hAnsi="Sakkal Majalla" w:cs="Sakkal Majalla"/>
          <w:sz w:val="28"/>
          <w:szCs w:val="28"/>
          <w:rtl/>
        </w:rPr>
        <w:t xml:space="preserve">) في سمعة المنظمة بأبعادها مجمعة: دراسة تطبيقية على </w:t>
      </w:r>
      <w:bookmarkStart w:id="45" w:name="_Hlk171957508"/>
      <w:r w:rsidR="00A16431" w:rsidRPr="00375E1F">
        <w:rPr>
          <w:rFonts w:ascii="Sakkal Majalla" w:hAnsi="Sakkal Majalla" w:cs="Sakkal Majalla"/>
          <w:sz w:val="28"/>
          <w:szCs w:val="28"/>
          <w:rtl/>
        </w:rPr>
        <w:t xml:space="preserve">البنوك والمصارف </w:t>
      </w:r>
      <w:bookmarkEnd w:id="45"/>
      <w:r w:rsidR="00A16431" w:rsidRPr="00375E1F">
        <w:rPr>
          <w:rFonts w:ascii="Sakkal Majalla" w:hAnsi="Sakkal Majalla" w:cs="Sakkal Majalla"/>
          <w:sz w:val="28"/>
          <w:szCs w:val="28"/>
          <w:rtl/>
        </w:rPr>
        <w:t>في المملكة العربية السعودية</w:t>
      </w:r>
      <w:r w:rsidR="00357BB1" w:rsidRPr="00375E1F">
        <w:rPr>
          <w:rFonts w:ascii="Sakkal Majalla" w:hAnsi="Sakkal Majalla" w:cs="Sakkal Majalla"/>
          <w:sz w:val="28"/>
          <w:szCs w:val="28"/>
          <w:rtl/>
        </w:rPr>
        <w:t>.</w:t>
      </w:r>
    </w:p>
    <w:p w14:paraId="15F8F91A" w14:textId="6EBBF020" w:rsidR="0036476A" w:rsidRPr="00375E1F" w:rsidRDefault="00053122" w:rsidP="00375E1F">
      <w:pPr>
        <w:pStyle w:val="ListParagraph"/>
        <w:numPr>
          <w:ilvl w:val="0"/>
          <w:numId w:val="64"/>
        </w:numPr>
        <w:spacing w:before="100" w:beforeAutospacing="1" w:after="100" w:afterAutospacing="1" w:line="360" w:lineRule="auto"/>
        <w:ind w:left="423"/>
        <w:jc w:val="both"/>
        <w:rPr>
          <w:rFonts w:ascii="Sakkal Majalla" w:hAnsi="Sakkal Majalla" w:cs="Sakkal Majalla"/>
          <w:b/>
          <w:bCs/>
          <w:sz w:val="28"/>
          <w:szCs w:val="28"/>
        </w:rPr>
      </w:pPr>
      <w:r w:rsidRPr="00375E1F">
        <w:rPr>
          <w:rFonts w:ascii="Sakkal Majalla" w:hAnsi="Sakkal Majalla" w:cs="Sakkal Majalla"/>
          <w:b/>
          <w:bCs/>
          <w:sz w:val="28"/>
          <w:szCs w:val="28"/>
          <w:rtl/>
        </w:rPr>
        <w:t xml:space="preserve">حدود مكانية: </w:t>
      </w:r>
      <w:r w:rsidRPr="00375E1F">
        <w:rPr>
          <w:rFonts w:ascii="Sakkal Majalla" w:hAnsi="Sakkal Majalla" w:cs="Sakkal Majalla"/>
          <w:sz w:val="28"/>
          <w:szCs w:val="28"/>
          <w:rtl/>
        </w:rPr>
        <w:t xml:space="preserve">اقتصرت الدراسة </w:t>
      </w:r>
      <w:r w:rsidR="004E439C" w:rsidRPr="00375E1F">
        <w:rPr>
          <w:rFonts w:ascii="Sakkal Majalla" w:hAnsi="Sakkal Majalla" w:cs="Sakkal Majalla"/>
          <w:sz w:val="28"/>
          <w:szCs w:val="28"/>
          <w:rtl/>
        </w:rPr>
        <w:t xml:space="preserve">على </w:t>
      </w:r>
      <w:r w:rsidR="00A16431" w:rsidRPr="00375E1F">
        <w:rPr>
          <w:rFonts w:ascii="Sakkal Majalla" w:hAnsi="Sakkal Majalla" w:cs="Sakkal Majalla"/>
          <w:sz w:val="28"/>
          <w:szCs w:val="28"/>
          <w:rtl/>
        </w:rPr>
        <w:t xml:space="preserve">البنوك والمصارف </w:t>
      </w:r>
      <w:r w:rsidR="00375565" w:rsidRPr="00375E1F">
        <w:rPr>
          <w:rFonts w:ascii="Sakkal Majalla" w:hAnsi="Sakkal Majalla" w:cs="Sakkal Majalla"/>
          <w:sz w:val="28"/>
          <w:szCs w:val="28"/>
          <w:rtl/>
        </w:rPr>
        <w:t>في المملكة العربية السعودية</w:t>
      </w:r>
      <w:r w:rsidR="00001295" w:rsidRPr="00375E1F">
        <w:rPr>
          <w:rFonts w:ascii="Sakkal Majalla" w:hAnsi="Sakkal Majalla" w:cs="Sakkal Majalla"/>
          <w:sz w:val="28"/>
          <w:szCs w:val="28"/>
          <w:rtl/>
        </w:rPr>
        <w:t>.</w:t>
      </w:r>
    </w:p>
    <w:p w14:paraId="1ABED148" w14:textId="09E0A14F" w:rsidR="00053122" w:rsidRPr="00375E1F" w:rsidRDefault="00053122" w:rsidP="00375E1F">
      <w:pPr>
        <w:pStyle w:val="ListParagraph"/>
        <w:numPr>
          <w:ilvl w:val="0"/>
          <w:numId w:val="64"/>
        </w:numPr>
        <w:spacing w:before="100" w:beforeAutospacing="1" w:after="100" w:afterAutospacing="1" w:line="360" w:lineRule="auto"/>
        <w:ind w:left="423"/>
        <w:jc w:val="both"/>
        <w:rPr>
          <w:rFonts w:ascii="Sakkal Majalla" w:hAnsi="Sakkal Majalla" w:cs="Sakkal Majalla"/>
          <w:sz w:val="28"/>
          <w:szCs w:val="28"/>
          <w:u w:val="single"/>
        </w:rPr>
      </w:pPr>
      <w:r w:rsidRPr="00375E1F">
        <w:rPr>
          <w:rFonts w:ascii="Sakkal Majalla" w:hAnsi="Sakkal Majalla" w:cs="Sakkal Majalla"/>
          <w:b/>
          <w:bCs/>
          <w:sz w:val="28"/>
          <w:szCs w:val="28"/>
          <w:rtl/>
        </w:rPr>
        <w:t xml:space="preserve">حدود زمانية </w:t>
      </w:r>
      <w:r w:rsidRPr="00375E1F">
        <w:rPr>
          <w:rFonts w:ascii="Sakkal Majalla" w:hAnsi="Sakkal Majalla" w:cs="Sakkal Majalla"/>
          <w:sz w:val="28"/>
          <w:szCs w:val="28"/>
          <w:rtl/>
        </w:rPr>
        <w:t>: تم إعداد الدراسة في عام  2024</w:t>
      </w:r>
      <w:r w:rsidR="00B346DF" w:rsidRPr="00375E1F">
        <w:rPr>
          <w:rFonts w:ascii="Sakkal Majalla" w:hAnsi="Sakkal Majalla" w:cs="Sakkal Majalla"/>
          <w:sz w:val="28"/>
          <w:szCs w:val="28"/>
          <w:rtl/>
        </w:rPr>
        <w:t>.</w:t>
      </w:r>
    </w:p>
    <w:p w14:paraId="11A0ACE0" w14:textId="6A5F7A36" w:rsidR="00932A89" w:rsidRPr="00375E1F" w:rsidRDefault="00B346DF" w:rsidP="00375E1F">
      <w:pPr>
        <w:pStyle w:val="ListParagraph"/>
        <w:numPr>
          <w:ilvl w:val="0"/>
          <w:numId w:val="64"/>
        </w:numPr>
        <w:spacing w:before="100" w:beforeAutospacing="1" w:after="100" w:afterAutospacing="1" w:line="360" w:lineRule="auto"/>
        <w:ind w:left="423"/>
        <w:jc w:val="both"/>
        <w:rPr>
          <w:rFonts w:ascii="Sakkal Majalla" w:hAnsi="Sakkal Majalla" w:cs="Sakkal Majalla"/>
          <w:sz w:val="28"/>
          <w:szCs w:val="28"/>
        </w:rPr>
      </w:pPr>
      <w:r w:rsidRPr="00375E1F">
        <w:rPr>
          <w:rFonts w:ascii="Sakkal Majalla" w:hAnsi="Sakkal Majalla" w:cs="Sakkal Majalla"/>
          <w:b/>
          <w:bCs/>
          <w:sz w:val="28"/>
          <w:szCs w:val="28"/>
          <w:rtl/>
        </w:rPr>
        <w:t>حدود بشرية</w:t>
      </w:r>
      <w:r w:rsidRPr="00375E1F">
        <w:rPr>
          <w:rFonts w:ascii="Sakkal Majalla" w:hAnsi="Sakkal Majalla" w:cs="Sakkal Majalla"/>
          <w:sz w:val="28"/>
          <w:szCs w:val="28"/>
          <w:rtl/>
        </w:rPr>
        <w:t xml:space="preserve">: اقتصرت الدراسة على </w:t>
      </w:r>
      <w:r w:rsidR="00152611" w:rsidRPr="00375E1F">
        <w:rPr>
          <w:rFonts w:ascii="Sakkal Majalla" w:hAnsi="Sakkal Majalla" w:cs="Sakkal Majalla"/>
          <w:sz w:val="28"/>
          <w:szCs w:val="28"/>
          <w:rtl/>
        </w:rPr>
        <w:t>العاملين و</w:t>
      </w:r>
      <w:r w:rsidR="0085226F" w:rsidRPr="00375E1F">
        <w:rPr>
          <w:rFonts w:ascii="Sakkal Majalla" w:hAnsi="Sakkal Majalla" w:cs="Sakkal Majalla"/>
          <w:sz w:val="28"/>
          <w:szCs w:val="28"/>
          <w:rtl/>
        </w:rPr>
        <w:t>المديرين</w:t>
      </w:r>
      <w:r w:rsidR="004E439C" w:rsidRPr="00375E1F">
        <w:rPr>
          <w:rFonts w:ascii="Sakkal Majalla" w:hAnsi="Sakkal Majalla" w:cs="Sakkal Majalla"/>
          <w:sz w:val="28"/>
          <w:szCs w:val="28"/>
          <w:rtl/>
        </w:rPr>
        <w:t xml:space="preserve"> في </w:t>
      </w:r>
      <w:r w:rsidR="00A16431" w:rsidRPr="00375E1F">
        <w:rPr>
          <w:rFonts w:ascii="Sakkal Majalla" w:hAnsi="Sakkal Majalla" w:cs="Sakkal Majalla"/>
          <w:sz w:val="28"/>
          <w:szCs w:val="28"/>
          <w:rtl/>
        </w:rPr>
        <w:t xml:space="preserve">البنوك والمصارف </w:t>
      </w:r>
      <w:r w:rsidR="00375565" w:rsidRPr="00375E1F">
        <w:rPr>
          <w:rFonts w:ascii="Sakkal Majalla" w:hAnsi="Sakkal Majalla" w:cs="Sakkal Majalla"/>
          <w:sz w:val="28"/>
          <w:szCs w:val="28"/>
          <w:rtl/>
        </w:rPr>
        <w:t>في المملكة العربية السعودية</w:t>
      </w:r>
      <w:bookmarkStart w:id="46" w:name="_Toc169790506"/>
      <w:r w:rsidR="00357BB1" w:rsidRPr="00375E1F">
        <w:rPr>
          <w:rFonts w:ascii="Sakkal Majalla" w:hAnsi="Sakkal Majalla" w:cs="Sakkal Majalla"/>
          <w:sz w:val="28"/>
          <w:szCs w:val="28"/>
          <w:rtl/>
        </w:rPr>
        <w:t>.</w:t>
      </w:r>
    </w:p>
    <w:p w14:paraId="4997570C" w14:textId="77777777" w:rsidR="00493276" w:rsidRDefault="00493276">
      <w:pPr>
        <w:bidi w:val="0"/>
        <w:rPr>
          <w:rFonts w:ascii="Sakkal Majalla" w:hAnsi="Sakkal Majalla" w:cs="Sakkal Majalla"/>
          <w:sz w:val="28"/>
          <w:szCs w:val="28"/>
          <w:rtl/>
        </w:rPr>
      </w:pPr>
      <w:r>
        <w:rPr>
          <w:rFonts w:ascii="Sakkal Majalla" w:hAnsi="Sakkal Majalla" w:cs="Sakkal Majalla"/>
          <w:sz w:val="28"/>
          <w:szCs w:val="28"/>
          <w:rtl/>
        </w:rPr>
        <w:br w:type="page"/>
      </w:r>
    </w:p>
    <w:p w14:paraId="7A3DF8F2" w14:textId="4D1A6999" w:rsidR="00FC65EE" w:rsidRPr="00493276" w:rsidRDefault="00FC65EE" w:rsidP="00493276">
      <w:pPr>
        <w:spacing w:before="100" w:beforeAutospacing="1" w:after="100" w:afterAutospacing="1" w:line="360" w:lineRule="auto"/>
        <w:jc w:val="center"/>
        <w:outlineLvl w:val="0"/>
        <w:rPr>
          <w:rFonts w:ascii="Sakkal Majalla" w:hAnsi="Sakkal Majalla" w:cs="Sakkal Majalla"/>
          <w:b/>
          <w:bCs/>
          <w:sz w:val="40"/>
          <w:szCs w:val="40"/>
          <w:rtl/>
        </w:rPr>
      </w:pPr>
      <w:bookmarkStart w:id="47" w:name="_Toc180203705"/>
      <w:r w:rsidRPr="00493276">
        <w:rPr>
          <w:rFonts w:ascii="Sakkal Majalla" w:hAnsi="Sakkal Majalla" w:cs="Sakkal Majalla"/>
          <w:b/>
          <w:bCs/>
          <w:sz w:val="40"/>
          <w:szCs w:val="40"/>
          <w:rtl/>
        </w:rPr>
        <w:lastRenderedPageBreak/>
        <w:t>الفصل الثاني</w:t>
      </w:r>
      <w:r w:rsidR="00493276" w:rsidRPr="00493276">
        <w:rPr>
          <w:rFonts w:ascii="Sakkal Majalla" w:hAnsi="Sakkal Majalla" w:cs="Sakkal Majalla" w:hint="cs"/>
          <w:b/>
          <w:bCs/>
          <w:sz w:val="40"/>
          <w:szCs w:val="40"/>
          <w:rtl/>
        </w:rPr>
        <w:t xml:space="preserve">: </w:t>
      </w:r>
      <w:r w:rsidRPr="00493276">
        <w:rPr>
          <w:rFonts w:ascii="Sakkal Majalla" w:hAnsi="Sakkal Majalla" w:cs="Sakkal Majalla"/>
          <w:b/>
          <w:bCs/>
          <w:sz w:val="40"/>
          <w:szCs w:val="40"/>
          <w:rtl/>
        </w:rPr>
        <w:t>الإطار النظري</w:t>
      </w:r>
      <w:bookmarkEnd w:id="47"/>
    </w:p>
    <w:p w14:paraId="6636A640" w14:textId="0BEFDFC4" w:rsidR="00493276" w:rsidRDefault="00493276" w:rsidP="00493276">
      <w:pPr>
        <w:spacing w:before="100" w:beforeAutospacing="1" w:after="100" w:afterAutospacing="1" w:line="360" w:lineRule="auto"/>
        <w:jc w:val="center"/>
        <w:outlineLvl w:val="1"/>
        <w:rPr>
          <w:rFonts w:ascii="Sakkal Majalla" w:eastAsia="Calibri" w:hAnsi="Sakkal Majalla" w:cs="Sakkal Majalla"/>
          <w:b/>
          <w:bCs/>
          <w:kern w:val="0"/>
          <w:sz w:val="36"/>
          <w:szCs w:val="36"/>
          <w:rtl/>
          <w:lang w:bidi="ar-EG"/>
          <w14:ligatures w14:val="none"/>
        </w:rPr>
      </w:pPr>
      <w:bookmarkStart w:id="48" w:name="_Toc180203706"/>
      <w:r>
        <w:rPr>
          <w:rFonts w:ascii="Sakkal Majalla" w:eastAsia="Calibri" w:hAnsi="Sakkal Majalla" w:cs="Sakkal Majalla" w:hint="cs"/>
          <w:b/>
          <w:bCs/>
          <w:kern w:val="0"/>
          <w:sz w:val="36"/>
          <w:szCs w:val="36"/>
          <w:rtl/>
          <w:lang w:bidi="ar-EG"/>
          <w14:ligatures w14:val="none"/>
        </w:rPr>
        <w:t>المبحث الأول: إدارة المواهب</w:t>
      </w:r>
      <w:bookmarkEnd w:id="48"/>
    </w:p>
    <w:p w14:paraId="36845D2B" w14:textId="5083AAA7" w:rsidR="00FC65EE" w:rsidRPr="00493276" w:rsidRDefault="00493276" w:rsidP="00493276">
      <w:pPr>
        <w:spacing w:before="100" w:beforeAutospacing="1" w:after="100" w:afterAutospacing="1" w:line="360" w:lineRule="auto"/>
        <w:jc w:val="both"/>
        <w:outlineLvl w:val="2"/>
        <w:rPr>
          <w:rFonts w:ascii="Sakkal Majalla" w:eastAsia="Calibri" w:hAnsi="Sakkal Majalla" w:cs="Sakkal Majalla"/>
          <w:b/>
          <w:bCs/>
          <w:kern w:val="0"/>
          <w:sz w:val="36"/>
          <w:szCs w:val="36"/>
          <w:rtl/>
          <w:lang w:bidi="ar-EG"/>
          <w14:ligatures w14:val="none"/>
        </w:rPr>
      </w:pPr>
      <w:bookmarkStart w:id="49" w:name="_Toc180203707"/>
      <w:r>
        <w:rPr>
          <w:rFonts w:ascii="Sakkal Majalla" w:eastAsia="Calibri" w:hAnsi="Sakkal Majalla" w:cs="Sakkal Majalla" w:hint="cs"/>
          <w:b/>
          <w:bCs/>
          <w:kern w:val="0"/>
          <w:sz w:val="36"/>
          <w:szCs w:val="36"/>
          <w:rtl/>
          <w:lang w:bidi="ar-EG"/>
          <w14:ligatures w14:val="none"/>
        </w:rPr>
        <w:t xml:space="preserve">1.1.2 </w:t>
      </w:r>
      <w:r w:rsidR="00FC65EE" w:rsidRPr="00493276">
        <w:rPr>
          <w:rFonts w:ascii="Sakkal Majalla" w:eastAsia="Calibri" w:hAnsi="Sakkal Majalla" w:cs="Sakkal Majalla"/>
          <w:b/>
          <w:bCs/>
          <w:kern w:val="0"/>
          <w:sz w:val="36"/>
          <w:szCs w:val="36"/>
          <w:rtl/>
          <w:lang w:bidi="ar-EG"/>
          <w14:ligatures w14:val="none"/>
        </w:rPr>
        <w:t>مفهوم إدارة المواهب</w:t>
      </w:r>
      <w:bookmarkEnd w:id="49"/>
    </w:p>
    <w:p w14:paraId="0EF6FAD7" w14:textId="77777777" w:rsidR="00FC65EE" w:rsidRPr="00176FD7" w:rsidRDefault="00FC65EE" w:rsidP="00493276">
      <w:pPr>
        <w:spacing w:before="100" w:beforeAutospacing="1" w:after="100" w:afterAutospacing="1" w:line="360" w:lineRule="auto"/>
        <w:jc w:val="both"/>
        <w:rPr>
          <w:rFonts w:ascii="Sakkal Majalla" w:hAnsi="Sakkal Majalla" w:cs="Sakkal Majalla"/>
          <w:sz w:val="28"/>
          <w:szCs w:val="28"/>
          <w:rtl/>
          <w:lang w:bidi="ar-EG"/>
        </w:rPr>
      </w:pPr>
      <w:r w:rsidRPr="00176FD7">
        <w:rPr>
          <w:rFonts w:ascii="Sakkal Majalla" w:hAnsi="Sakkal Majalla" w:cs="Sakkal Majalla"/>
          <w:sz w:val="28"/>
          <w:szCs w:val="28"/>
          <w:rtl/>
        </w:rPr>
        <w:tab/>
        <w:t>أدت التطورات الهائلة في تكنولوجيا المعلومات والنظم الإقتصادية في عالمنا المعاصر إلى</w:t>
      </w:r>
      <w:r w:rsidRPr="00176FD7">
        <w:rPr>
          <w:rFonts w:ascii="Sakkal Majalla" w:hAnsi="Sakkal Majalla" w:cs="Sakkal Majalla"/>
          <w:sz w:val="28"/>
          <w:szCs w:val="28"/>
        </w:rPr>
        <w:t xml:space="preserve"> </w:t>
      </w:r>
      <w:r w:rsidRPr="00176FD7">
        <w:rPr>
          <w:rFonts w:ascii="Sakkal Majalla" w:hAnsi="Sakkal Majalla" w:cs="Sakkal Majalla"/>
          <w:sz w:val="28"/>
          <w:szCs w:val="28"/>
          <w:rtl/>
        </w:rPr>
        <w:t>تنوع المصادر التي تعتمد عليها الشركات وذلك من أجل البقاء والنمو إضافة الى التطور في ظل المنافسة الشديدة التي أجبرت جميع الشركات على تبنيها ومواكبتها. واستناداً على ذلك أصبحت الشركات غير قادرة على مواجهة التحديات المعاصرة دون الإستثمار في العنصر البشري والذي يجعلها قادرة على البقاء والتنافس ويتجسد استثمار العنصر البشري في ما يعرف بإدارة المواهب</w:t>
      </w:r>
      <w:r w:rsidRPr="00176FD7">
        <w:rPr>
          <w:rFonts w:ascii="Sakkal Majalla" w:hAnsi="Sakkal Majalla" w:cs="Sakkal Majalla"/>
          <w:sz w:val="28"/>
          <w:szCs w:val="28"/>
          <w:rtl/>
          <w:lang w:bidi="ar-EG"/>
        </w:rPr>
        <w:t xml:space="preserve"> </w:t>
      </w:r>
      <w:r w:rsidRPr="00176FD7">
        <w:rPr>
          <w:rFonts w:ascii="Sakkal Majalla" w:hAnsi="Sakkal Majalla" w:cs="Sakkal Majalla"/>
          <w:sz w:val="28"/>
          <w:szCs w:val="28"/>
          <w:rtl/>
        </w:rPr>
        <w:t>لدى الشركات.</w:t>
      </w:r>
      <w:r w:rsidRPr="00176FD7">
        <w:rPr>
          <w:rFonts w:ascii="Sakkal Majalla" w:hAnsi="Sakkal Majalla" w:cs="Sakkal Majalla"/>
          <w:sz w:val="28"/>
          <w:szCs w:val="28"/>
        </w:rPr>
        <w:t xml:space="preserve"> </w:t>
      </w:r>
      <w:r w:rsidRPr="00176FD7">
        <w:rPr>
          <w:rFonts w:ascii="Sakkal Majalla" w:hAnsi="Sakkal Majalla" w:cs="Sakkal Majalla"/>
          <w:sz w:val="28"/>
          <w:szCs w:val="28"/>
          <w:rtl/>
          <w:lang w:bidi="ar-EG"/>
        </w:rPr>
        <w:t>(حميش، 2023)</w:t>
      </w:r>
    </w:p>
    <w:p w14:paraId="3401B0C5" w14:textId="77777777" w:rsidR="00FC65EE" w:rsidRPr="00176FD7" w:rsidRDefault="00FC65EE" w:rsidP="00493276">
      <w:pPr>
        <w:spacing w:before="100" w:beforeAutospacing="1" w:after="100" w:afterAutospacing="1" w:line="360" w:lineRule="auto"/>
        <w:jc w:val="both"/>
        <w:rPr>
          <w:rFonts w:ascii="Sakkal Majalla" w:hAnsi="Sakkal Majalla" w:cs="Sakkal Majalla"/>
          <w:sz w:val="28"/>
          <w:szCs w:val="28"/>
          <w:rtl/>
        </w:rPr>
      </w:pPr>
      <w:r w:rsidRPr="00176FD7">
        <w:rPr>
          <w:rFonts w:ascii="Sakkal Majalla" w:hAnsi="Sakkal Majalla" w:cs="Sakkal Majalla"/>
          <w:sz w:val="28"/>
          <w:szCs w:val="28"/>
          <w:rtl/>
        </w:rPr>
        <w:tab/>
        <w:t>إن مصطلح الموهبة (</w:t>
      </w:r>
      <w:r w:rsidRPr="00176FD7">
        <w:rPr>
          <w:rFonts w:ascii="Sakkal Majalla" w:hAnsi="Sakkal Majalla" w:cs="Sakkal Majalla"/>
          <w:sz w:val="28"/>
          <w:szCs w:val="28"/>
        </w:rPr>
        <w:t>Talent</w:t>
      </w:r>
      <w:r w:rsidRPr="00176FD7">
        <w:rPr>
          <w:rFonts w:ascii="Sakkal Majalla" w:hAnsi="Sakkal Majalla" w:cs="Sakkal Majalla"/>
          <w:sz w:val="28"/>
          <w:szCs w:val="28"/>
          <w:rtl/>
        </w:rPr>
        <w:t>) أصبح من المواضيع المثيرة للجدل والتفكير في إدارة الموارد البشرية، والذي بدوره أثار إهتمام الكثير من الأدباء والباحثين والكتاب حول هذا المفهوم وعلى الرغم من أن هذا المفهوم قديم وحديث في نفس الوقت إلا أنه لم يتم إعتماد تعريف موحد وواضح، وقد حاول عدد من الباحثين إعطاء معنى وتعريف واضح الإدارة المواهب من خلال دراساتهم.</w:t>
      </w:r>
      <w:r w:rsidRPr="00176FD7">
        <w:rPr>
          <w:rFonts w:ascii="Sakkal Majalla" w:hAnsi="Sakkal Majalla" w:cs="Sakkal Majalla"/>
          <w:sz w:val="28"/>
          <w:szCs w:val="28"/>
        </w:rPr>
        <w:t xml:space="preserve"> </w:t>
      </w:r>
      <w:r w:rsidRPr="00176FD7">
        <w:rPr>
          <w:rFonts w:ascii="Sakkal Majalla" w:hAnsi="Sakkal Majalla" w:cs="Sakkal Majalla"/>
          <w:sz w:val="28"/>
          <w:szCs w:val="28"/>
          <w:rtl/>
        </w:rPr>
        <w:t>(سملالي، 2020)</w:t>
      </w:r>
    </w:p>
    <w:p w14:paraId="3FE744EA" w14:textId="77777777" w:rsidR="00FC65EE" w:rsidRPr="00176FD7" w:rsidRDefault="00FC65EE" w:rsidP="00493276">
      <w:pPr>
        <w:spacing w:before="100" w:beforeAutospacing="1" w:after="100" w:afterAutospacing="1" w:line="360" w:lineRule="auto"/>
        <w:jc w:val="both"/>
        <w:rPr>
          <w:rFonts w:ascii="Sakkal Majalla" w:hAnsi="Sakkal Majalla" w:cs="Sakkal Majalla"/>
          <w:sz w:val="28"/>
          <w:szCs w:val="28"/>
          <w:rtl/>
          <w:lang w:bidi="ar-EG"/>
        </w:rPr>
      </w:pPr>
      <w:r w:rsidRPr="00176FD7">
        <w:rPr>
          <w:rFonts w:ascii="Sakkal Majalla" w:hAnsi="Sakkal Majalla" w:cs="Sakkal Majalla"/>
          <w:sz w:val="28"/>
          <w:szCs w:val="28"/>
          <w:rtl/>
        </w:rPr>
        <w:tab/>
        <w:t>هناك عدد من الأدباء والباحثين يرون أن إمتلاك قدرات إستثنائية لبعض العاملين والتي غير موجودة عند البعض الآخر والتي من خلالها باستطاعتهم التأثير على فاعلية وكفاءة الشركة. أن أي عامل قادر على أن يؤثر في  تحقيق أهداف الشركة يجب أن يطلق عليه لقب موهوب، أي أن الإدارة لا يجب عليها التركيز على</w:t>
      </w:r>
      <w:r w:rsidRPr="00176FD7">
        <w:rPr>
          <w:rFonts w:ascii="Sakkal Majalla" w:hAnsi="Sakkal Majalla" w:cs="Sakkal Majalla"/>
          <w:sz w:val="28"/>
          <w:szCs w:val="28"/>
          <w:rtl/>
          <w:lang w:bidi="ar-EG"/>
        </w:rPr>
        <w:t xml:space="preserve"> </w:t>
      </w:r>
      <w:r w:rsidRPr="00176FD7">
        <w:rPr>
          <w:rFonts w:ascii="Sakkal Majalla" w:hAnsi="Sakkal Majalla" w:cs="Sakkal Majalla"/>
          <w:sz w:val="28"/>
          <w:szCs w:val="28"/>
          <w:rtl/>
        </w:rPr>
        <w:t>مجموعة صغيرة من العاملين الذين يمتلكون قدرات استثنائية فقط.</w:t>
      </w:r>
      <w:r w:rsidRPr="00176FD7">
        <w:rPr>
          <w:rFonts w:ascii="Sakkal Majalla" w:hAnsi="Sakkal Majalla" w:cs="Sakkal Majalla"/>
          <w:sz w:val="28"/>
          <w:szCs w:val="28"/>
        </w:rPr>
        <w:t xml:space="preserve"> </w:t>
      </w:r>
      <w:r w:rsidRPr="00176FD7">
        <w:rPr>
          <w:rFonts w:ascii="Sakkal Majalla" w:hAnsi="Sakkal Majalla" w:cs="Sakkal Majalla"/>
          <w:sz w:val="28"/>
          <w:szCs w:val="28"/>
          <w:rtl/>
          <w:lang w:bidi="ar-EG"/>
        </w:rPr>
        <w:t>(القديمات، 2024)</w:t>
      </w:r>
    </w:p>
    <w:p w14:paraId="264BAC90" w14:textId="77777777" w:rsidR="00FC65EE" w:rsidRPr="00176FD7" w:rsidRDefault="00FC65EE" w:rsidP="00493276">
      <w:pPr>
        <w:spacing w:before="100" w:beforeAutospacing="1" w:after="100" w:afterAutospacing="1" w:line="360" w:lineRule="auto"/>
        <w:jc w:val="both"/>
        <w:rPr>
          <w:rFonts w:ascii="Sakkal Majalla" w:hAnsi="Sakkal Majalla" w:cs="Sakkal Majalla"/>
          <w:sz w:val="28"/>
          <w:szCs w:val="28"/>
          <w:rtl/>
          <w:lang w:bidi="ar-EG"/>
        </w:rPr>
      </w:pPr>
      <w:r w:rsidRPr="00176FD7">
        <w:rPr>
          <w:rFonts w:ascii="Sakkal Majalla" w:hAnsi="Sakkal Majalla" w:cs="Sakkal Majalla"/>
          <w:sz w:val="28"/>
          <w:szCs w:val="28"/>
          <w:rtl/>
        </w:rPr>
        <w:tab/>
        <w:t>ومن هنا فإن الموهوب هو الشخص ذو الأداء العالي وهو أيضاً الأكثر التزاماً في تحقيق أهداف الشركة بكفاءة وفعالية</w:t>
      </w:r>
      <w:r w:rsidRPr="00176FD7">
        <w:rPr>
          <w:rFonts w:ascii="Sakkal Majalla" w:hAnsi="Sakkal Majalla" w:cs="Sakkal Majalla"/>
          <w:sz w:val="28"/>
          <w:szCs w:val="28"/>
        </w:rPr>
        <w:t xml:space="preserve">  </w:t>
      </w:r>
      <w:r w:rsidRPr="00176FD7">
        <w:rPr>
          <w:rFonts w:ascii="Sakkal Majalla" w:hAnsi="Sakkal Majalla" w:cs="Sakkal Majalla"/>
          <w:sz w:val="28"/>
          <w:szCs w:val="28"/>
          <w:rtl/>
        </w:rPr>
        <w:t xml:space="preserve">. بينما اتفق العديد من الكتاب على أن المفهوم الإصطلاحي واللغوي للموهبة هو الإستعداد الفطري التام لدى الشخص لتطبيق فن أداء العمل ببراعة، أما الأخصائيون النفسيون فقد </w:t>
      </w:r>
      <w:r w:rsidRPr="00176FD7">
        <w:rPr>
          <w:rFonts w:ascii="Sakkal Majalla" w:hAnsi="Sakkal Majalla" w:cs="Sakkal Majalla"/>
          <w:sz w:val="28"/>
          <w:szCs w:val="28"/>
          <w:rtl/>
        </w:rPr>
        <w:lastRenderedPageBreak/>
        <w:t>اتفقو على تعريف الموهبة بأنها إنتماء الفرد العامل إلى طبقة المجتمع الذين يتصفون بالذكاء العالي الذي يصل إلى الإبداع.</w:t>
      </w:r>
      <w:r w:rsidRPr="00176FD7">
        <w:rPr>
          <w:rFonts w:ascii="Sakkal Majalla" w:hAnsi="Sakkal Majalla" w:cs="Sakkal Majalla"/>
          <w:sz w:val="28"/>
          <w:szCs w:val="28"/>
        </w:rPr>
        <w:t xml:space="preserve"> </w:t>
      </w:r>
      <w:r w:rsidRPr="00176FD7">
        <w:rPr>
          <w:rFonts w:ascii="Sakkal Majalla" w:hAnsi="Sakkal Majalla" w:cs="Sakkal Majalla"/>
          <w:sz w:val="28"/>
          <w:szCs w:val="28"/>
          <w:rtl/>
          <w:lang w:bidi="ar-EG"/>
        </w:rPr>
        <w:t>(الذبحاوي، 2020)</w:t>
      </w:r>
    </w:p>
    <w:p w14:paraId="4027C4D6" w14:textId="77777777" w:rsidR="00FC65EE" w:rsidRPr="00176FD7" w:rsidRDefault="00FC65EE" w:rsidP="00493276">
      <w:pPr>
        <w:spacing w:before="100" w:beforeAutospacing="1" w:after="100" w:afterAutospacing="1" w:line="360" w:lineRule="auto"/>
        <w:jc w:val="both"/>
        <w:rPr>
          <w:rFonts w:ascii="Sakkal Majalla" w:hAnsi="Sakkal Majalla" w:cs="Sakkal Majalla"/>
          <w:sz w:val="28"/>
          <w:szCs w:val="28"/>
          <w:rtl/>
          <w:lang w:bidi="ar-EG"/>
        </w:rPr>
      </w:pPr>
      <w:r w:rsidRPr="00176FD7">
        <w:rPr>
          <w:rFonts w:ascii="Sakkal Majalla" w:hAnsi="Sakkal Majalla" w:cs="Sakkal Majalla"/>
          <w:sz w:val="28"/>
          <w:szCs w:val="28"/>
          <w:rtl/>
          <w:lang w:bidi="ar-EG"/>
        </w:rPr>
        <w:tab/>
      </w:r>
      <w:r w:rsidRPr="00176FD7">
        <w:rPr>
          <w:rFonts w:ascii="Sakkal Majalla" w:hAnsi="Sakkal Majalla" w:cs="Sakkal Majalla"/>
          <w:sz w:val="28"/>
          <w:szCs w:val="28"/>
          <w:rtl/>
        </w:rPr>
        <w:t>أما فقد عرف مصطلح إدارة المواهب بأنه تحفيز وتطوير الموظفين الموهوبين واستدامتهم وذلك من خلال مجموعة من الأنشطة الخاصة بالشركة وذلك بغية تحقيق الأهداف المنشودة وتحقيق الميزة التنافسية. وعرفه  بأنه استقطاب واختيار واستدامة الموهوبين وذلك من خلال أنشطة مترابطة ومتداخلة هدفها تحويل</w:t>
      </w:r>
      <w:r w:rsidRPr="00176FD7">
        <w:rPr>
          <w:rFonts w:ascii="Sakkal Majalla" w:hAnsi="Sakkal Majalla" w:cs="Sakkal Majalla"/>
          <w:sz w:val="28"/>
          <w:szCs w:val="28"/>
          <w:rtl/>
          <w:lang w:bidi="ar-EG"/>
        </w:rPr>
        <w:t xml:space="preserve">  </w:t>
      </w:r>
      <w:r w:rsidRPr="00176FD7">
        <w:rPr>
          <w:rFonts w:ascii="Sakkal Majalla" w:hAnsi="Sakkal Majalla" w:cs="Sakkal Majalla"/>
          <w:sz w:val="28"/>
          <w:szCs w:val="28"/>
          <w:rtl/>
        </w:rPr>
        <w:t>رؤية الشركة الى أهداف ومن ثم نتائج ملموسة.</w:t>
      </w:r>
      <w:r w:rsidRPr="00176FD7">
        <w:rPr>
          <w:rFonts w:ascii="Sakkal Majalla" w:hAnsi="Sakkal Majalla" w:cs="Sakkal Majalla"/>
          <w:sz w:val="28"/>
          <w:szCs w:val="28"/>
        </w:rPr>
        <w:t xml:space="preserve"> </w:t>
      </w:r>
      <w:r w:rsidRPr="00176FD7">
        <w:rPr>
          <w:rFonts w:ascii="Sakkal Majalla" w:hAnsi="Sakkal Majalla" w:cs="Sakkal Majalla"/>
          <w:sz w:val="28"/>
          <w:szCs w:val="28"/>
          <w:rtl/>
          <w:lang w:bidi="ar-EG"/>
        </w:rPr>
        <w:t>(بوزيدي، 2020)</w:t>
      </w:r>
    </w:p>
    <w:p w14:paraId="50B72C3E" w14:textId="77777777" w:rsidR="00FC65EE" w:rsidRPr="00176FD7" w:rsidRDefault="00FC65EE" w:rsidP="00493276">
      <w:pPr>
        <w:spacing w:before="100" w:beforeAutospacing="1" w:after="100" w:afterAutospacing="1" w:line="360" w:lineRule="auto"/>
        <w:jc w:val="both"/>
        <w:rPr>
          <w:rFonts w:ascii="Sakkal Majalla" w:hAnsi="Sakkal Majalla" w:cs="Sakkal Majalla"/>
          <w:sz w:val="28"/>
          <w:szCs w:val="28"/>
          <w:rtl/>
          <w:lang w:bidi="ar-EG"/>
        </w:rPr>
      </w:pPr>
      <w:r w:rsidRPr="00176FD7">
        <w:rPr>
          <w:rFonts w:ascii="Sakkal Majalla" w:hAnsi="Sakkal Majalla" w:cs="Sakkal Majalla"/>
          <w:sz w:val="28"/>
          <w:szCs w:val="28"/>
          <w:rtl/>
        </w:rPr>
        <w:tab/>
        <w:t>في حين إدارة المواهب بأنها ذلك النظام الإداري الذي يقوم على اكتشاف وتحديد الوظائف ذات الأهمية والتي تكون أكثر حساسية في الشركة والتي بدورها تساهم في تحقيق الميزة التنافسية وزيادة الحصة السوقية التي ترتكز على العنصر البشري</w:t>
      </w:r>
      <w:r w:rsidRPr="00176FD7">
        <w:rPr>
          <w:rFonts w:ascii="Sakkal Majalla" w:hAnsi="Sakkal Majalla" w:cs="Sakkal Majalla"/>
          <w:sz w:val="28"/>
          <w:szCs w:val="28"/>
          <w:rtl/>
          <w:lang w:bidi="ar-EG"/>
        </w:rPr>
        <w:t xml:space="preserve"> </w:t>
      </w:r>
      <w:r w:rsidRPr="00176FD7">
        <w:rPr>
          <w:rFonts w:ascii="Sakkal Majalla" w:hAnsi="Sakkal Majalla" w:cs="Sakkal Majalla"/>
          <w:sz w:val="28"/>
          <w:szCs w:val="28"/>
          <w:rtl/>
        </w:rPr>
        <w:t>في أداءها بكفاءة وفاعلية.</w:t>
      </w:r>
      <w:r w:rsidRPr="00176FD7">
        <w:rPr>
          <w:rFonts w:ascii="Sakkal Majalla" w:hAnsi="Sakkal Majalla" w:cs="Sakkal Majalla"/>
          <w:sz w:val="28"/>
          <w:szCs w:val="28"/>
        </w:rPr>
        <w:t xml:space="preserve"> </w:t>
      </w:r>
      <w:r w:rsidRPr="00176FD7">
        <w:rPr>
          <w:rFonts w:ascii="Sakkal Majalla" w:hAnsi="Sakkal Majalla" w:cs="Sakkal Majalla"/>
          <w:sz w:val="28"/>
          <w:szCs w:val="28"/>
          <w:rtl/>
          <w:lang w:bidi="ar-EG"/>
        </w:rPr>
        <w:t>(الجحدلي، 2020)</w:t>
      </w:r>
    </w:p>
    <w:p w14:paraId="1E2932F2" w14:textId="77777777" w:rsidR="00FC65EE" w:rsidRPr="00176FD7" w:rsidRDefault="00FC65EE" w:rsidP="00493276">
      <w:pPr>
        <w:spacing w:before="100" w:beforeAutospacing="1" w:after="100" w:afterAutospacing="1" w:line="360" w:lineRule="auto"/>
        <w:jc w:val="both"/>
        <w:rPr>
          <w:rFonts w:ascii="Sakkal Majalla" w:hAnsi="Sakkal Majalla" w:cs="Sakkal Majalla"/>
          <w:sz w:val="28"/>
          <w:szCs w:val="28"/>
          <w:rtl/>
        </w:rPr>
      </w:pPr>
      <w:r w:rsidRPr="00176FD7">
        <w:rPr>
          <w:rFonts w:ascii="Sakkal Majalla" w:hAnsi="Sakkal Majalla" w:cs="Sakkal Majalla"/>
          <w:sz w:val="28"/>
          <w:szCs w:val="28"/>
          <w:rtl/>
          <w:lang w:bidi="ar-EG"/>
        </w:rPr>
        <w:tab/>
      </w:r>
      <w:r w:rsidRPr="00176FD7">
        <w:rPr>
          <w:rFonts w:ascii="Sakkal Majalla" w:hAnsi="Sakkal Majalla" w:cs="Sakkal Majalla"/>
          <w:sz w:val="28"/>
          <w:szCs w:val="28"/>
          <w:rtl/>
        </w:rPr>
        <w:t>وعليه فترى الدراسة أن إدارة المواهب على أنها إدارة قدرات الموظفين وذلك من أجل وضع الشخص الناسب في المكان المناسب وفي الوقت المناسب بغية تحقيق المنافسة عن طريق تطوير العاملين الجدد، والمحافظة على العاملين الحاليين، وجذب العاملين الموهوبين من ذوي الخبرات العالية، إضافة الى ضمان استمرارية مناصب القيادة وعدم حدوث أي خلل يؤدي الى المساس في</w:t>
      </w:r>
      <w:r w:rsidRPr="00176FD7">
        <w:rPr>
          <w:rFonts w:ascii="Sakkal Majalla" w:hAnsi="Sakkal Majalla" w:cs="Sakkal Majalla"/>
          <w:sz w:val="28"/>
          <w:szCs w:val="28"/>
          <w:rtl/>
          <w:lang w:bidi="ar-EG"/>
        </w:rPr>
        <w:t xml:space="preserve"> </w:t>
      </w:r>
      <w:r w:rsidRPr="00176FD7">
        <w:rPr>
          <w:rFonts w:ascii="Sakkal Majalla" w:hAnsi="Sakkal Majalla" w:cs="Sakkal Majalla"/>
          <w:sz w:val="28"/>
          <w:szCs w:val="28"/>
          <w:rtl/>
        </w:rPr>
        <w:t>بقاء المجموعة.</w:t>
      </w:r>
      <w:r w:rsidRPr="00176FD7">
        <w:rPr>
          <w:rFonts w:ascii="Sakkal Majalla" w:hAnsi="Sakkal Majalla" w:cs="Sakkal Majalla"/>
          <w:sz w:val="28"/>
          <w:szCs w:val="28"/>
        </w:rPr>
        <w:t xml:space="preserve"> </w:t>
      </w:r>
      <w:r w:rsidRPr="00176FD7">
        <w:rPr>
          <w:rFonts w:ascii="Sakkal Majalla" w:hAnsi="Sakkal Majalla" w:cs="Sakkal Majalla"/>
          <w:sz w:val="28"/>
          <w:szCs w:val="28"/>
          <w:rtl/>
        </w:rPr>
        <w:t>(الرحاحلة، 2020)</w:t>
      </w:r>
    </w:p>
    <w:p w14:paraId="2D944163" w14:textId="4B4482BF" w:rsidR="00FC65EE" w:rsidRPr="00493276" w:rsidRDefault="00493276" w:rsidP="00493276">
      <w:pPr>
        <w:spacing w:before="100" w:beforeAutospacing="1" w:after="100" w:afterAutospacing="1" w:line="360" w:lineRule="auto"/>
        <w:jc w:val="both"/>
        <w:outlineLvl w:val="2"/>
        <w:rPr>
          <w:rFonts w:ascii="Sakkal Majalla" w:eastAsia="Calibri" w:hAnsi="Sakkal Majalla" w:cs="Sakkal Majalla"/>
          <w:b/>
          <w:bCs/>
          <w:kern w:val="0"/>
          <w:sz w:val="36"/>
          <w:szCs w:val="36"/>
          <w:rtl/>
          <w:lang w:bidi="ar-EG"/>
          <w14:ligatures w14:val="none"/>
        </w:rPr>
      </w:pPr>
      <w:bookmarkStart w:id="50" w:name="_Toc180203708"/>
      <w:r>
        <w:rPr>
          <w:rFonts w:ascii="Sakkal Majalla" w:eastAsia="Calibri" w:hAnsi="Sakkal Majalla" w:cs="Sakkal Majalla" w:hint="cs"/>
          <w:b/>
          <w:bCs/>
          <w:kern w:val="0"/>
          <w:sz w:val="36"/>
          <w:szCs w:val="36"/>
          <w:rtl/>
          <w:lang w:bidi="ar-EG"/>
          <w14:ligatures w14:val="none"/>
        </w:rPr>
        <w:t xml:space="preserve">2.1.2 </w:t>
      </w:r>
      <w:r w:rsidR="00FC65EE" w:rsidRPr="00493276">
        <w:rPr>
          <w:rFonts w:ascii="Sakkal Majalla" w:eastAsia="Calibri" w:hAnsi="Sakkal Majalla" w:cs="Sakkal Majalla"/>
          <w:b/>
          <w:bCs/>
          <w:kern w:val="0"/>
          <w:sz w:val="36"/>
          <w:szCs w:val="36"/>
          <w:rtl/>
          <w:lang w:bidi="ar-EG"/>
          <w14:ligatures w14:val="none"/>
        </w:rPr>
        <w:t>تصنيف المواهب داخل الشركة</w:t>
      </w:r>
      <w:bookmarkEnd w:id="50"/>
    </w:p>
    <w:p w14:paraId="2B9D33C8" w14:textId="77777777" w:rsidR="00FC65EE" w:rsidRPr="00176FD7" w:rsidRDefault="00FC65EE" w:rsidP="00493276">
      <w:pPr>
        <w:spacing w:before="100" w:beforeAutospacing="1" w:after="100" w:afterAutospacing="1" w:line="360" w:lineRule="auto"/>
        <w:jc w:val="both"/>
        <w:rPr>
          <w:rFonts w:ascii="Sakkal Majalla" w:hAnsi="Sakkal Majalla" w:cs="Sakkal Majalla"/>
          <w:sz w:val="28"/>
          <w:szCs w:val="28"/>
          <w:rtl/>
          <w:lang w:bidi="ar-EG"/>
        </w:rPr>
      </w:pPr>
      <w:r w:rsidRPr="00176FD7">
        <w:rPr>
          <w:rFonts w:ascii="Sakkal Majalla" w:hAnsi="Sakkal Majalla" w:cs="Sakkal Majalla"/>
          <w:sz w:val="28"/>
          <w:szCs w:val="28"/>
          <w:rtl/>
        </w:rPr>
        <w:t>قسم  المواهب داخل الشركة إلى أربعة أصناف:</w:t>
      </w:r>
      <w:r w:rsidRPr="00176FD7">
        <w:rPr>
          <w:rFonts w:ascii="Sakkal Majalla" w:hAnsi="Sakkal Majalla" w:cs="Sakkal Majalla"/>
          <w:sz w:val="28"/>
          <w:szCs w:val="28"/>
        </w:rPr>
        <w:t xml:space="preserve"> </w:t>
      </w:r>
      <w:r w:rsidRPr="00176FD7">
        <w:rPr>
          <w:rFonts w:ascii="Sakkal Majalla" w:hAnsi="Sakkal Majalla" w:cs="Sakkal Majalla"/>
          <w:sz w:val="28"/>
          <w:szCs w:val="28"/>
          <w:rtl/>
          <w:lang w:bidi="ar-EG"/>
        </w:rPr>
        <w:t>(عبدالهادي، 2020)</w:t>
      </w:r>
    </w:p>
    <w:p w14:paraId="48D837B4" w14:textId="77777777" w:rsidR="00FC65EE" w:rsidRPr="00493276" w:rsidRDefault="00FC65EE" w:rsidP="00493276">
      <w:pPr>
        <w:pStyle w:val="ListParagraph"/>
        <w:numPr>
          <w:ilvl w:val="0"/>
          <w:numId w:val="59"/>
        </w:numPr>
        <w:spacing w:before="100" w:beforeAutospacing="1" w:after="100" w:afterAutospacing="1" w:line="360" w:lineRule="auto"/>
        <w:ind w:left="423"/>
        <w:jc w:val="both"/>
        <w:rPr>
          <w:rFonts w:ascii="Sakkal Majalla" w:hAnsi="Sakkal Majalla" w:cs="Sakkal Majalla"/>
          <w:sz w:val="28"/>
          <w:szCs w:val="28"/>
        </w:rPr>
      </w:pPr>
      <w:r w:rsidRPr="00493276">
        <w:rPr>
          <w:rFonts w:ascii="Sakkal Majalla" w:hAnsi="Sakkal Majalla" w:cs="Sakkal Majalla"/>
          <w:b/>
          <w:bCs/>
          <w:sz w:val="28"/>
          <w:szCs w:val="28"/>
          <w:rtl/>
        </w:rPr>
        <w:t>مواهب قيادية :</w:t>
      </w:r>
      <w:r w:rsidRPr="00493276">
        <w:rPr>
          <w:rFonts w:ascii="Sakkal Majalla" w:hAnsi="Sakkal Majalla" w:cs="Sakkal Majalla"/>
          <w:sz w:val="28"/>
          <w:szCs w:val="28"/>
          <w:rtl/>
        </w:rPr>
        <w:t xml:space="preserve"> تتصف هذه الفئة بأنها في رأس هرم تصنيف المواهب وتتمثل في القادة الموهوبون المسؤولين عن وضع وتنفيذ الخطط الإستراتيجية على مستوى الشركة. </w:t>
      </w:r>
    </w:p>
    <w:p w14:paraId="29DDC923" w14:textId="77777777" w:rsidR="00FC65EE" w:rsidRPr="00493276" w:rsidRDefault="00FC65EE" w:rsidP="00493276">
      <w:pPr>
        <w:pStyle w:val="ListParagraph"/>
        <w:numPr>
          <w:ilvl w:val="0"/>
          <w:numId w:val="59"/>
        </w:numPr>
        <w:spacing w:before="100" w:beforeAutospacing="1" w:after="100" w:afterAutospacing="1" w:line="360" w:lineRule="auto"/>
        <w:ind w:left="423"/>
        <w:jc w:val="both"/>
        <w:rPr>
          <w:rFonts w:ascii="Sakkal Majalla" w:hAnsi="Sakkal Majalla" w:cs="Sakkal Majalla"/>
          <w:sz w:val="28"/>
          <w:szCs w:val="28"/>
        </w:rPr>
      </w:pPr>
      <w:r w:rsidRPr="00493276">
        <w:rPr>
          <w:rFonts w:ascii="Sakkal Majalla" w:hAnsi="Sakkal Majalla" w:cs="Sakkal Majalla"/>
          <w:b/>
          <w:bCs/>
          <w:sz w:val="28"/>
          <w:szCs w:val="28"/>
          <w:rtl/>
        </w:rPr>
        <w:t>مواهب أساسية</w:t>
      </w:r>
      <w:r w:rsidRPr="00493276">
        <w:rPr>
          <w:rFonts w:ascii="Sakkal Majalla" w:hAnsi="Sakkal Majalla" w:cs="Sakkal Majalla"/>
          <w:sz w:val="28"/>
          <w:szCs w:val="28"/>
          <w:rtl/>
        </w:rPr>
        <w:t xml:space="preserve"> : يتصف أفراد هذه الفئة بالحس العالي بالمنافسة القوية وتنفيذ رؤية الشركة والتنبؤ بمستقبلها، كما أن لديهم مهارات نادرة في أداء الأعمال الموكلة لهم. </w:t>
      </w:r>
    </w:p>
    <w:p w14:paraId="3C7A07E6" w14:textId="77777777" w:rsidR="00FC65EE" w:rsidRPr="00493276" w:rsidRDefault="00FC65EE" w:rsidP="00493276">
      <w:pPr>
        <w:pStyle w:val="ListParagraph"/>
        <w:numPr>
          <w:ilvl w:val="0"/>
          <w:numId w:val="59"/>
        </w:numPr>
        <w:spacing w:before="100" w:beforeAutospacing="1" w:after="100" w:afterAutospacing="1" w:line="360" w:lineRule="auto"/>
        <w:ind w:left="423"/>
        <w:jc w:val="both"/>
        <w:rPr>
          <w:rFonts w:ascii="Sakkal Majalla" w:hAnsi="Sakkal Majalla" w:cs="Sakkal Majalla"/>
          <w:sz w:val="28"/>
          <w:szCs w:val="28"/>
        </w:rPr>
      </w:pPr>
      <w:r w:rsidRPr="00493276">
        <w:rPr>
          <w:rFonts w:ascii="Sakkal Majalla" w:hAnsi="Sakkal Majalla" w:cs="Sakkal Majalla"/>
          <w:b/>
          <w:bCs/>
          <w:sz w:val="28"/>
          <w:szCs w:val="28"/>
          <w:rtl/>
        </w:rPr>
        <w:lastRenderedPageBreak/>
        <w:t>مواهب جوهرية</w:t>
      </w:r>
      <w:r w:rsidRPr="00493276">
        <w:rPr>
          <w:rFonts w:ascii="Sakkal Majalla" w:hAnsi="Sakkal Majalla" w:cs="Sakkal Majalla"/>
          <w:sz w:val="28"/>
          <w:szCs w:val="28"/>
          <w:rtl/>
        </w:rPr>
        <w:t xml:space="preserve"> : يتصف أفراد هذه الفئة بالقوة العظمى، وتتمثل بموظفي الإنتاج الذين يتم من خلالهم تسليم المنتج النهائي للعميل أو الزبون. </w:t>
      </w:r>
    </w:p>
    <w:p w14:paraId="308DE7A2" w14:textId="77777777" w:rsidR="00FC65EE" w:rsidRPr="00493276" w:rsidRDefault="00FC65EE" w:rsidP="00493276">
      <w:pPr>
        <w:pStyle w:val="ListParagraph"/>
        <w:numPr>
          <w:ilvl w:val="0"/>
          <w:numId w:val="59"/>
        </w:numPr>
        <w:spacing w:before="100" w:beforeAutospacing="1" w:after="100" w:afterAutospacing="1" w:line="360" w:lineRule="auto"/>
        <w:ind w:left="423"/>
        <w:jc w:val="both"/>
        <w:rPr>
          <w:rFonts w:ascii="Sakkal Majalla" w:hAnsi="Sakkal Majalla" w:cs="Sakkal Majalla"/>
          <w:sz w:val="28"/>
          <w:szCs w:val="28"/>
          <w:rtl/>
        </w:rPr>
      </w:pPr>
      <w:r w:rsidRPr="00493276">
        <w:rPr>
          <w:rFonts w:ascii="Sakkal Majalla" w:hAnsi="Sakkal Majalla" w:cs="Sakkal Majalla"/>
          <w:b/>
          <w:bCs/>
          <w:sz w:val="28"/>
          <w:szCs w:val="28"/>
          <w:rtl/>
        </w:rPr>
        <w:t>مواهب داعمة</w:t>
      </w:r>
      <w:r w:rsidRPr="00493276">
        <w:rPr>
          <w:rFonts w:ascii="Sakkal Majalla" w:hAnsi="Sakkal Majalla" w:cs="Sakkal Majalla"/>
          <w:sz w:val="28"/>
          <w:szCs w:val="28"/>
          <w:rtl/>
        </w:rPr>
        <w:t xml:space="preserve"> : يتمثل أفراد هذه الفئة بتنفيذ الأنشطة بشكل سليم التي من خلالها يتم دعم الأعمال غير الأساسية.</w:t>
      </w:r>
    </w:p>
    <w:p w14:paraId="4EFC0CF7" w14:textId="086D1BCC" w:rsidR="00FC65EE" w:rsidRPr="00493276" w:rsidRDefault="00493276" w:rsidP="00493276">
      <w:pPr>
        <w:spacing w:before="100" w:beforeAutospacing="1" w:after="100" w:afterAutospacing="1" w:line="360" w:lineRule="auto"/>
        <w:jc w:val="both"/>
        <w:outlineLvl w:val="2"/>
        <w:rPr>
          <w:rFonts w:ascii="Sakkal Majalla" w:eastAsia="Calibri" w:hAnsi="Sakkal Majalla" w:cs="Sakkal Majalla"/>
          <w:b/>
          <w:bCs/>
          <w:kern w:val="0"/>
          <w:sz w:val="36"/>
          <w:szCs w:val="36"/>
          <w:rtl/>
          <w:lang w:bidi="ar-EG"/>
          <w14:ligatures w14:val="none"/>
        </w:rPr>
      </w:pPr>
      <w:bookmarkStart w:id="51" w:name="_Toc180203709"/>
      <w:r>
        <w:rPr>
          <w:rFonts w:ascii="Sakkal Majalla" w:eastAsia="Calibri" w:hAnsi="Sakkal Majalla" w:cs="Sakkal Majalla" w:hint="cs"/>
          <w:b/>
          <w:bCs/>
          <w:kern w:val="0"/>
          <w:sz w:val="36"/>
          <w:szCs w:val="36"/>
          <w:rtl/>
          <w:lang w:bidi="ar-EG"/>
          <w14:ligatures w14:val="none"/>
        </w:rPr>
        <w:t xml:space="preserve">3.1.2 </w:t>
      </w:r>
      <w:r w:rsidR="00FC65EE" w:rsidRPr="00493276">
        <w:rPr>
          <w:rFonts w:ascii="Sakkal Majalla" w:eastAsia="Calibri" w:hAnsi="Sakkal Majalla" w:cs="Sakkal Majalla"/>
          <w:b/>
          <w:bCs/>
          <w:kern w:val="0"/>
          <w:sz w:val="36"/>
          <w:szCs w:val="36"/>
          <w:rtl/>
          <w:lang w:bidi="ar-EG"/>
          <w14:ligatures w14:val="none"/>
        </w:rPr>
        <w:t>استراتيجيات إدارة المواهب</w:t>
      </w:r>
      <w:bookmarkEnd w:id="51"/>
    </w:p>
    <w:p w14:paraId="368A34C6" w14:textId="77777777" w:rsidR="00FC65EE" w:rsidRPr="00176FD7" w:rsidRDefault="00FC65EE" w:rsidP="00493276">
      <w:pPr>
        <w:spacing w:before="100" w:beforeAutospacing="1" w:after="100" w:afterAutospacing="1" w:line="360" w:lineRule="auto"/>
        <w:jc w:val="both"/>
        <w:rPr>
          <w:rFonts w:ascii="Sakkal Majalla" w:hAnsi="Sakkal Majalla" w:cs="Sakkal Majalla"/>
          <w:b/>
          <w:bCs/>
          <w:sz w:val="28"/>
          <w:szCs w:val="28"/>
          <w:rtl/>
          <w:lang w:bidi="ar-EG"/>
        </w:rPr>
      </w:pPr>
      <w:r w:rsidRPr="00176FD7">
        <w:rPr>
          <w:rFonts w:ascii="Sakkal Majalla" w:hAnsi="Sakkal Majalla" w:cs="Sakkal Majalla"/>
          <w:b/>
          <w:bCs/>
          <w:sz w:val="28"/>
          <w:szCs w:val="28"/>
          <w:rtl/>
        </w:rPr>
        <w:tab/>
      </w:r>
      <w:r w:rsidRPr="00176FD7">
        <w:rPr>
          <w:rFonts w:ascii="Sakkal Majalla" w:hAnsi="Sakkal Majalla" w:cs="Sakkal Majalla"/>
          <w:sz w:val="28"/>
          <w:szCs w:val="28"/>
          <w:rtl/>
        </w:rPr>
        <w:t>تعرف استراتيجية إدارة المواهب على أنها مجموعة من النشاطات والعمليات التي تتضمن التحديد المنظم للمناصب الأساسية التي تساهم بشكل تفاضلي في تحقيق الميزة التنافسية المستدامة للمنظمة، وتطوير مخزون المواهب الذي يتسم بالإمكانية العالية للعب هذه الأدوار والمناصب وتطوير هندسة معمارية متميزة لإدارة المورد البشري لتسهيل شغل هذه المواقع مع أصحاب</w:t>
      </w:r>
      <w:r w:rsidRPr="00176FD7">
        <w:rPr>
          <w:rFonts w:ascii="Sakkal Majalla" w:hAnsi="Sakkal Majalla" w:cs="Sakkal Majalla"/>
          <w:b/>
          <w:bCs/>
          <w:sz w:val="28"/>
          <w:szCs w:val="28"/>
          <w:rtl/>
          <w:lang w:bidi="ar-EG"/>
        </w:rPr>
        <w:t xml:space="preserve"> </w:t>
      </w:r>
      <w:r w:rsidRPr="00176FD7">
        <w:rPr>
          <w:rFonts w:ascii="Sakkal Majalla" w:hAnsi="Sakkal Majalla" w:cs="Sakkal Majalla"/>
          <w:sz w:val="28"/>
          <w:szCs w:val="28"/>
          <w:rtl/>
        </w:rPr>
        <w:t xml:space="preserve">المناصب المؤهلين ولضمان التزامهم المستمر إلى المؤسسة </w:t>
      </w:r>
      <w:r w:rsidRPr="00176FD7">
        <w:rPr>
          <w:rFonts w:ascii="Sakkal Majalla" w:hAnsi="Sakkal Majalla" w:cs="Sakkal Majalla"/>
          <w:b/>
          <w:bCs/>
          <w:sz w:val="28"/>
          <w:szCs w:val="28"/>
          <w:rtl/>
        </w:rPr>
        <w:t>.</w:t>
      </w:r>
      <w:r w:rsidRPr="00176FD7">
        <w:rPr>
          <w:rFonts w:ascii="Sakkal Majalla" w:hAnsi="Sakkal Majalla" w:cs="Sakkal Majalla"/>
          <w:sz w:val="28"/>
          <w:szCs w:val="28"/>
        </w:rPr>
        <w:t xml:space="preserve"> </w:t>
      </w:r>
      <w:r w:rsidRPr="00176FD7">
        <w:rPr>
          <w:rFonts w:ascii="Sakkal Majalla" w:hAnsi="Sakkal Majalla" w:cs="Sakkal Majalla"/>
          <w:sz w:val="28"/>
          <w:szCs w:val="28"/>
          <w:rtl/>
          <w:lang w:bidi="ar-EG"/>
        </w:rPr>
        <w:t>(النسور، 2022)</w:t>
      </w:r>
    </w:p>
    <w:p w14:paraId="6F176FFC" w14:textId="77777777" w:rsidR="00FC65EE" w:rsidRPr="00176FD7" w:rsidRDefault="00FC65EE" w:rsidP="00493276">
      <w:pPr>
        <w:spacing w:before="100" w:beforeAutospacing="1" w:after="100" w:afterAutospacing="1" w:line="360" w:lineRule="auto"/>
        <w:jc w:val="both"/>
        <w:rPr>
          <w:rFonts w:ascii="Sakkal Majalla" w:hAnsi="Sakkal Majalla" w:cs="Sakkal Majalla"/>
          <w:sz w:val="28"/>
          <w:szCs w:val="28"/>
          <w:rtl/>
        </w:rPr>
      </w:pPr>
      <w:r w:rsidRPr="00176FD7">
        <w:rPr>
          <w:rFonts w:ascii="Sakkal Majalla" w:hAnsi="Sakkal Majalla" w:cs="Sakkal Majalla"/>
          <w:sz w:val="28"/>
          <w:szCs w:val="28"/>
          <w:rtl/>
        </w:rPr>
        <w:tab/>
        <w:t>ويعرف استراتيجيات إدارة المواهب بأنها مجموعة من الأنشطة المترابطة والمتداخلة مع بعضها البعض، والتي تهدف الى تمكين المنظمات والمؤسسات من استقطاب واستدامة وتطوير الأفراد الموهوبين الموجودين حاليا في المؤسسات والمنظمات</w:t>
      </w:r>
      <w:r w:rsidRPr="00176FD7">
        <w:rPr>
          <w:rFonts w:ascii="Sakkal Majalla" w:hAnsi="Sakkal Majalla" w:cs="Sakkal Majalla"/>
          <w:sz w:val="28"/>
          <w:szCs w:val="28"/>
          <w:rtl/>
          <w:lang w:bidi="ar-EG"/>
        </w:rPr>
        <w:t xml:space="preserve"> </w:t>
      </w:r>
      <w:r w:rsidRPr="00176FD7">
        <w:rPr>
          <w:rFonts w:ascii="Sakkal Majalla" w:hAnsi="Sakkal Majalla" w:cs="Sakkal Majalla"/>
          <w:sz w:val="28"/>
          <w:szCs w:val="28"/>
          <w:rtl/>
        </w:rPr>
        <w:t>وكذلك في المستقبل لتحقيق تعزيز الميزة التنافسية فيها.</w:t>
      </w:r>
      <w:r w:rsidRPr="00176FD7">
        <w:rPr>
          <w:rFonts w:ascii="Sakkal Majalla" w:hAnsi="Sakkal Majalla" w:cs="Sakkal Majalla"/>
          <w:sz w:val="28"/>
          <w:szCs w:val="28"/>
        </w:rPr>
        <w:t xml:space="preserve"> </w:t>
      </w:r>
      <w:r w:rsidRPr="00176FD7">
        <w:rPr>
          <w:rFonts w:ascii="Sakkal Majalla" w:hAnsi="Sakkal Majalla" w:cs="Sakkal Majalla"/>
          <w:sz w:val="28"/>
          <w:szCs w:val="28"/>
          <w:rtl/>
        </w:rPr>
        <w:t>(الحياري، 2019)</w:t>
      </w:r>
    </w:p>
    <w:p w14:paraId="71301180" w14:textId="77777777" w:rsidR="00FC65EE" w:rsidRPr="00493276" w:rsidRDefault="00FC65EE" w:rsidP="00493276">
      <w:pPr>
        <w:pStyle w:val="ListParagraph"/>
        <w:numPr>
          <w:ilvl w:val="0"/>
          <w:numId w:val="60"/>
        </w:numPr>
        <w:spacing w:before="100" w:beforeAutospacing="1" w:after="100" w:afterAutospacing="1" w:line="360" w:lineRule="auto"/>
        <w:ind w:left="423"/>
        <w:jc w:val="both"/>
        <w:rPr>
          <w:rFonts w:ascii="Sakkal Majalla" w:hAnsi="Sakkal Majalla" w:cs="Sakkal Majalla"/>
          <w:b/>
          <w:bCs/>
          <w:sz w:val="28"/>
          <w:szCs w:val="28"/>
          <w:lang w:bidi="ar-EG"/>
        </w:rPr>
      </w:pPr>
      <w:r w:rsidRPr="00493276">
        <w:rPr>
          <w:rFonts w:ascii="Sakkal Majalla" w:hAnsi="Sakkal Majalla" w:cs="Sakkal Majalla"/>
          <w:b/>
          <w:bCs/>
          <w:sz w:val="28"/>
          <w:szCs w:val="28"/>
          <w:rtl/>
        </w:rPr>
        <w:t xml:space="preserve">إستراتيجية الجذب </w:t>
      </w:r>
      <w:r w:rsidRPr="00493276">
        <w:rPr>
          <w:rFonts w:ascii="Sakkal Majalla" w:hAnsi="Sakkal Majalla" w:cs="Sakkal Majalla"/>
          <w:b/>
          <w:bCs/>
          <w:sz w:val="28"/>
          <w:szCs w:val="28"/>
        </w:rPr>
        <w:t>Attraction Talents Strategy</w:t>
      </w:r>
    </w:p>
    <w:p w14:paraId="5C1C5E8C" w14:textId="77777777" w:rsidR="00FC65EE" w:rsidRPr="00176FD7" w:rsidRDefault="00FC65EE" w:rsidP="00493276">
      <w:pPr>
        <w:spacing w:before="100" w:beforeAutospacing="1" w:after="100" w:afterAutospacing="1" w:line="360" w:lineRule="auto"/>
        <w:jc w:val="both"/>
        <w:rPr>
          <w:rFonts w:ascii="Sakkal Majalla" w:hAnsi="Sakkal Majalla" w:cs="Sakkal Majalla"/>
          <w:sz w:val="28"/>
          <w:szCs w:val="28"/>
          <w:rtl/>
        </w:rPr>
      </w:pPr>
      <w:r w:rsidRPr="00176FD7">
        <w:rPr>
          <w:rFonts w:ascii="Sakkal Majalla" w:hAnsi="Sakkal Majalla" w:cs="Sakkal Majalla"/>
          <w:sz w:val="28"/>
          <w:szCs w:val="28"/>
          <w:rtl/>
        </w:rPr>
        <w:tab/>
        <w:t>أصبحت إستراتيجية إدارة المواهب تبنى على إستقطاب أو جذب الأفراد الأكثر موهبة (أولئك الذين يستطيعون تحقيق إستراتيجية المؤسسة، ويمتلكون الكفاءات والقدرات المناسبة، وملائمين الثقافة وطبيعة المؤسسة )بحيث يكونوا الأكثر ملائمة لإحتياجات التوظيف الحالية والمستقبلية</w:t>
      </w:r>
      <w:r w:rsidRPr="00176FD7">
        <w:rPr>
          <w:rFonts w:ascii="Sakkal Majalla" w:hAnsi="Sakkal Majalla" w:cs="Sakkal Majalla"/>
          <w:sz w:val="28"/>
          <w:szCs w:val="28"/>
          <w:rtl/>
          <w:lang w:bidi="ar-EG"/>
        </w:rPr>
        <w:t xml:space="preserve"> </w:t>
      </w:r>
      <w:r w:rsidRPr="00176FD7">
        <w:rPr>
          <w:rFonts w:ascii="Sakkal Majalla" w:hAnsi="Sakkal Majalla" w:cs="Sakkal Majalla"/>
          <w:sz w:val="28"/>
          <w:szCs w:val="28"/>
          <w:rtl/>
        </w:rPr>
        <w:t>والقادرون على التكيف والتأقلم والإنتاجية العالية داخل المؤسسة. وقد أصبحت هذه الإستراتيجية في المنظمات واحدة من السمات الرئيسية لصنع الكفاءات المؤسسى ة لتحقيق الميزة التنافسية المستمرة .</w:t>
      </w:r>
      <w:r w:rsidRPr="00176FD7">
        <w:rPr>
          <w:rFonts w:ascii="Sakkal Majalla" w:hAnsi="Sakkal Majalla" w:cs="Sakkal Majalla"/>
          <w:sz w:val="28"/>
          <w:szCs w:val="28"/>
        </w:rPr>
        <w:t xml:space="preserve"> </w:t>
      </w:r>
      <w:r w:rsidRPr="00176FD7">
        <w:rPr>
          <w:rFonts w:ascii="Sakkal Majalla" w:hAnsi="Sakkal Majalla" w:cs="Sakkal Majalla"/>
          <w:sz w:val="28"/>
          <w:szCs w:val="28"/>
          <w:rtl/>
        </w:rPr>
        <w:t>(سملالي، 2020)</w:t>
      </w:r>
    </w:p>
    <w:p w14:paraId="47641539" w14:textId="77777777" w:rsidR="00FC65EE" w:rsidRPr="00176FD7" w:rsidRDefault="00FC65EE" w:rsidP="00493276">
      <w:pPr>
        <w:spacing w:before="100" w:beforeAutospacing="1" w:after="100" w:afterAutospacing="1" w:line="360" w:lineRule="auto"/>
        <w:jc w:val="both"/>
        <w:rPr>
          <w:rFonts w:ascii="Sakkal Majalla" w:hAnsi="Sakkal Majalla" w:cs="Sakkal Majalla"/>
          <w:sz w:val="28"/>
          <w:szCs w:val="28"/>
          <w:rtl/>
          <w:lang w:bidi="ar-EG"/>
        </w:rPr>
      </w:pPr>
      <w:r w:rsidRPr="00176FD7">
        <w:rPr>
          <w:rFonts w:ascii="Sakkal Majalla" w:hAnsi="Sakkal Majalla" w:cs="Sakkal Majalla"/>
          <w:sz w:val="28"/>
          <w:szCs w:val="28"/>
          <w:rtl/>
        </w:rPr>
        <w:lastRenderedPageBreak/>
        <w:tab/>
        <w:t>تعتمد عملية جذب المواهب الخارجية على قيم المنظمة ورؤية الموظفين المحتملين للمنظمة؛ حيث تعتبر العلامة التجارية نقطة قوة تجذب المواهب الخارجية بسهولة، فمن الواضح أن كل المواهب تسعى للنمو والتقدم وتبحث عن المنظمات ذات السمعة الجيدة، وأن توظيف الأشخاص المناسبين تلزم التفكير الإستراتيجي للموارد البشرية صياغة شروط خاصة وذكية لإختيار المواهب الحقيقية تختلف عن شروط التوظيف العادية للأفراد العاديين .</w:t>
      </w:r>
      <w:r w:rsidRPr="00176FD7">
        <w:rPr>
          <w:rFonts w:ascii="Sakkal Majalla" w:hAnsi="Sakkal Majalla" w:cs="Sakkal Majalla"/>
          <w:sz w:val="28"/>
          <w:szCs w:val="28"/>
        </w:rPr>
        <w:t xml:space="preserve"> </w:t>
      </w:r>
      <w:r w:rsidRPr="00176FD7">
        <w:rPr>
          <w:rFonts w:ascii="Sakkal Majalla" w:hAnsi="Sakkal Majalla" w:cs="Sakkal Majalla"/>
          <w:sz w:val="28"/>
          <w:szCs w:val="28"/>
          <w:rtl/>
          <w:lang w:bidi="ar-EG"/>
        </w:rPr>
        <w:t>(حميش، 2023)</w:t>
      </w:r>
    </w:p>
    <w:p w14:paraId="658F08EA" w14:textId="77777777" w:rsidR="00FC65EE" w:rsidRPr="00176FD7" w:rsidRDefault="00FC65EE" w:rsidP="00493276">
      <w:pPr>
        <w:spacing w:before="100" w:beforeAutospacing="1" w:after="100" w:afterAutospacing="1" w:line="360" w:lineRule="auto"/>
        <w:jc w:val="both"/>
        <w:rPr>
          <w:rFonts w:ascii="Sakkal Majalla" w:hAnsi="Sakkal Majalla" w:cs="Sakkal Majalla"/>
          <w:sz w:val="28"/>
          <w:szCs w:val="28"/>
          <w:rtl/>
          <w:lang w:bidi="ar-EG"/>
        </w:rPr>
      </w:pPr>
      <w:r w:rsidRPr="00176FD7">
        <w:rPr>
          <w:rFonts w:ascii="Sakkal Majalla" w:hAnsi="Sakkal Majalla" w:cs="Sakkal Majalla"/>
          <w:sz w:val="28"/>
          <w:szCs w:val="28"/>
          <w:rtl/>
          <w:lang w:bidi="ar-EG"/>
        </w:rPr>
        <w:tab/>
      </w:r>
      <w:r w:rsidRPr="00176FD7">
        <w:rPr>
          <w:rFonts w:ascii="Sakkal Majalla" w:hAnsi="Sakkal Majalla" w:cs="Sakkal Majalla"/>
          <w:sz w:val="28"/>
          <w:szCs w:val="28"/>
          <w:rtl/>
        </w:rPr>
        <w:t>ومن وجهة نظر الدراسة أن استراتيجية الجذب هي ميدان المنافسة الحقيقي الآن بين الشركات؛ وذلك لأن الاستحواذ على أكبر قدر من المواهب يعني في طياته أشياء جمة، أقلها التغلب على المنافسين، والحصول على أكبر قدر من العملاء، وجذب المواهب يؤهل الشركة لكي تكون الأفضل في مجالها، كما إن وجود هذه المواهب يعين الشركة على حل معضلاتها الأساسية والتي من بينها قلة الموارد أو شح رأس المال؛ إذ من شأن وجود الكفاءات البشرية المؤهلة جيدا أن تعمل على تقديم الحلول المبتكرة كيما تتمكن الشركة من تجاوز عثراتها ومعالجة نقاط ضعفها.</w:t>
      </w:r>
      <w:r w:rsidRPr="00176FD7">
        <w:rPr>
          <w:rFonts w:ascii="Sakkal Majalla" w:hAnsi="Sakkal Majalla" w:cs="Sakkal Majalla"/>
          <w:sz w:val="28"/>
          <w:szCs w:val="28"/>
        </w:rPr>
        <w:t xml:space="preserve"> </w:t>
      </w:r>
      <w:r w:rsidRPr="00176FD7">
        <w:rPr>
          <w:rFonts w:ascii="Sakkal Majalla" w:hAnsi="Sakkal Majalla" w:cs="Sakkal Majalla"/>
          <w:sz w:val="28"/>
          <w:szCs w:val="28"/>
          <w:rtl/>
          <w:lang w:bidi="ar-EG"/>
        </w:rPr>
        <w:t>(القديمات، 2024)</w:t>
      </w:r>
    </w:p>
    <w:p w14:paraId="3B55F7B6" w14:textId="77777777" w:rsidR="00FC65EE" w:rsidRPr="00176FD7" w:rsidRDefault="00FC65EE" w:rsidP="00493276">
      <w:pPr>
        <w:pStyle w:val="ListParagraph"/>
        <w:numPr>
          <w:ilvl w:val="0"/>
          <w:numId w:val="60"/>
        </w:numPr>
        <w:spacing w:before="100" w:beforeAutospacing="1" w:after="100" w:afterAutospacing="1" w:line="360" w:lineRule="auto"/>
        <w:ind w:left="423"/>
        <w:jc w:val="both"/>
        <w:rPr>
          <w:rFonts w:ascii="Sakkal Majalla" w:hAnsi="Sakkal Majalla" w:cs="Sakkal Majalla"/>
          <w:b/>
          <w:bCs/>
          <w:sz w:val="28"/>
          <w:szCs w:val="28"/>
          <w:rtl/>
        </w:rPr>
      </w:pPr>
      <w:r w:rsidRPr="00176FD7">
        <w:rPr>
          <w:rFonts w:ascii="Sakkal Majalla" w:hAnsi="Sakkal Majalla" w:cs="Sakkal Majalla"/>
          <w:b/>
          <w:bCs/>
          <w:sz w:val="28"/>
          <w:szCs w:val="28"/>
          <w:rtl/>
        </w:rPr>
        <w:t xml:space="preserve">إستراتيجية تطوير المواهب </w:t>
      </w:r>
      <w:r w:rsidRPr="00176FD7">
        <w:rPr>
          <w:rFonts w:ascii="Sakkal Majalla" w:hAnsi="Sakkal Majalla" w:cs="Sakkal Majalla"/>
          <w:b/>
          <w:bCs/>
          <w:sz w:val="28"/>
          <w:szCs w:val="28"/>
        </w:rPr>
        <w:t>Developing Talents Strategy</w:t>
      </w:r>
    </w:p>
    <w:p w14:paraId="6C0CE0E0" w14:textId="77777777" w:rsidR="00FC65EE" w:rsidRPr="00176FD7" w:rsidRDefault="00FC65EE" w:rsidP="00493276">
      <w:pPr>
        <w:spacing w:before="100" w:beforeAutospacing="1" w:after="100" w:afterAutospacing="1" w:line="360" w:lineRule="auto"/>
        <w:jc w:val="both"/>
        <w:rPr>
          <w:rFonts w:ascii="Sakkal Majalla" w:hAnsi="Sakkal Majalla" w:cs="Sakkal Majalla"/>
          <w:sz w:val="28"/>
          <w:szCs w:val="28"/>
          <w:rtl/>
        </w:rPr>
      </w:pPr>
      <w:r w:rsidRPr="00176FD7">
        <w:rPr>
          <w:rFonts w:ascii="Sakkal Majalla" w:hAnsi="Sakkal Majalla" w:cs="Sakkal Majalla"/>
          <w:sz w:val="28"/>
          <w:szCs w:val="28"/>
          <w:rtl/>
        </w:rPr>
        <w:tab/>
        <w:t>من أجل تحقيق إمكانات عالية في المؤسسات، فإنه يتطلب تحقيق إمكانات المواهب والمقصود بإمكانات الموهبة هو أن تترافق عملية جذب وتعيين هذه المواهب في المؤسسة مع المزيد من التطوير في قدراتهم وإمكاناتهم ومهاراتهم ومعارفهم من خلال خطط التعليم المستمر كالدورات والمؤتمرات والندوات ولتطوير المواهب تحتاج المؤسسات على حد سواء إلى برامج التعلم والتعليم الرسمية وغير الرسمية، بالإضافة إلى المهارات والمعارف(الذبحاوي، 2020)</w:t>
      </w:r>
    </w:p>
    <w:p w14:paraId="451BD076" w14:textId="77777777" w:rsidR="00FC65EE" w:rsidRPr="00176FD7" w:rsidRDefault="00FC65EE" w:rsidP="00493276">
      <w:pPr>
        <w:spacing w:before="100" w:beforeAutospacing="1" w:after="100" w:afterAutospacing="1" w:line="360" w:lineRule="auto"/>
        <w:jc w:val="both"/>
        <w:rPr>
          <w:rFonts w:ascii="Sakkal Majalla" w:hAnsi="Sakkal Majalla" w:cs="Sakkal Majalla"/>
          <w:sz w:val="28"/>
          <w:szCs w:val="28"/>
          <w:rtl/>
          <w:lang w:bidi="ar-EG"/>
        </w:rPr>
      </w:pPr>
      <w:r w:rsidRPr="00176FD7">
        <w:rPr>
          <w:rFonts w:ascii="Sakkal Majalla" w:hAnsi="Sakkal Majalla" w:cs="Sakkal Majalla"/>
          <w:sz w:val="28"/>
          <w:szCs w:val="28"/>
          <w:rtl/>
        </w:rPr>
        <w:tab/>
        <w:t xml:space="preserve">تعتمد تنمية المواهب على متغيرات إما في الأداء أو الإدراك أو السلوك، لذلك فمن الضروري الاعتماد على إستراتيجية لتطوير المواهب بإستمرار لتحقيق مستويات أداء عالية تتناسب وإمكانات الوظيفة المنوي شغلها، ومعرفة الفجوات في المعارف التي يمتلكها شاغل الوظيفة، وتنفيذ مبادرات لتعزيز الكفاءات والإحتفاظ بها على الرغم من برامج التطوير والتدريب والتأهيل والتقييم التي تعتمدها المؤسسة، فإن معظم الأفراد الموهوبين مازالوا غير معروفين أو لم يتم الكشف عنهم داخل المؤسسات؛ وبالتالي، تحتاج </w:t>
      </w:r>
      <w:r w:rsidRPr="00176FD7">
        <w:rPr>
          <w:rFonts w:ascii="Sakkal Majalla" w:hAnsi="Sakkal Majalla" w:cs="Sakkal Majalla"/>
          <w:sz w:val="28"/>
          <w:szCs w:val="28"/>
          <w:rtl/>
        </w:rPr>
        <w:lastRenderedPageBreak/>
        <w:t>المؤسسات لتنفيذ إستراتيجيات تطوير وتقييم فعالة التي يمكن أن تؤدي إلى تحديد الفرص بإعتبارها العنصر الرئيسي في إدارة المواهب لتحقيق مهمتها .</w:t>
      </w:r>
      <w:r w:rsidRPr="00176FD7">
        <w:rPr>
          <w:rFonts w:ascii="Sakkal Majalla" w:hAnsi="Sakkal Majalla" w:cs="Sakkal Majalla"/>
          <w:sz w:val="28"/>
          <w:szCs w:val="28"/>
        </w:rPr>
        <w:t xml:space="preserve"> </w:t>
      </w:r>
      <w:r w:rsidRPr="00176FD7">
        <w:rPr>
          <w:rFonts w:ascii="Sakkal Majalla" w:hAnsi="Sakkal Majalla" w:cs="Sakkal Majalla"/>
          <w:sz w:val="28"/>
          <w:szCs w:val="28"/>
          <w:rtl/>
          <w:lang w:bidi="ar-EG"/>
        </w:rPr>
        <w:t>(بوزيدي، 2020)</w:t>
      </w:r>
    </w:p>
    <w:p w14:paraId="571905AC" w14:textId="77777777" w:rsidR="00FC65EE" w:rsidRPr="00176FD7" w:rsidRDefault="00FC65EE" w:rsidP="00493276">
      <w:pPr>
        <w:spacing w:before="100" w:beforeAutospacing="1" w:after="100" w:afterAutospacing="1" w:line="360" w:lineRule="auto"/>
        <w:jc w:val="both"/>
        <w:rPr>
          <w:rFonts w:ascii="Sakkal Majalla" w:hAnsi="Sakkal Majalla" w:cs="Sakkal Majalla"/>
          <w:sz w:val="28"/>
          <w:szCs w:val="28"/>
          <w:lang w:bidi="ar-EG"/>
        </w:rPr>
      </w:pPr>
      <w:r w:rsidRPr="00176FD7">
        <w:rPr>
          <w:rFonts w:ascii="Sakkal Majalla" w:hAnsi="Sakkal Majalla" w:cs="Sakkal Majalla"/>
          <w:sz w:val="28"/>
          <w:szCs w:val="28"/>
          <w:rtl/>
        </w:rPr>
        <w:tab/>
        <w:t>وترى الدراسة إن الموهبة وحدها لا تكفي، بمعنى أنه لا بد من شحذ وتطوير هذه الموهبة أملاً في ضمان البقاء، والحصول على أكبر قدر من النفع لهذه المؤسسة؛ من خلال هذه الموهبة أو تلك قد تكون الموهبة فطرية إلا أن هذا لا ينفي ضرورة تطويرها وتنميتها، وإذا كانت مكتسبة</w:t>
      </w:r>
      <w:r w:rsidRPr="00176FD7">
        <w:rPr>
          <w:rFonts w:ascii="Sakkal Majalla" w:hAnsi="Sakkal Majalla" w:cs="Sakkal Majalla"/>
          <w:sz w:val="28"/>
          <w:szCs w:val="28"/>
          <w:rtl/>
          <w:lang w:bidi="ar-EG"/>
        </w:rPr>
        <w:t xml:space="preserve"> </w:t>
      </w:r>
      <w:r w:rsidRPr="00176FD7">
        <w:rPr>
          <w:rFonts w:ascii="Sakkal Majalla" w:hAnsi="Sakkal Majalla" w:cs="Sakkal Majalla"/>
          <w:sz w:val="28"/>
          <w:szCs w:val="28"/>
          <w:rtl/>
        </w:rPr>
        <w:t>فإن تطويرها في هذه الحالة سيكون ضرورة لا بد منها.</w:t>
      </w:r>
      <w:r w:rsidRPr="00176FD7">
        <w:rPr>
          <w:rFonts w:ascii="Sakkal Majalla" w:hAnsi="Sakkal Majalla" w:cs="Sakkal Majalla"/>
          <w:sz w:val="28"/>
          <w:szCs w:val="28"/>
        </w:rPr>
        <w:t xml:space="preserve"> </w:t>
      </w:r>
      <w:r w:rsidRPr="00176FD7">
        <w:rPr>
          <w:rFonts w:ascii="Sakkal Majalla" w:hAnsi="Sakkal Majalla" w:cs="Sakkal Majalla"/>
          <w:sz w:val="28"/>
          <w:szCs w:val="28"/>
          <w:rtl/>
          <w:lang w:bidi="ar-EG"/>
        </w:rPr>
        <w:t>(الجحدلي، 2020)</w:t>
      </w:r>
    </w:p>
    <w:p w14:paraId="75FB8A46" w14:textId="77777777" w:rsidR="00FC65EE" w:rsidRPr="00176FD7" w:rsidRDefault="00FC65EE" w:rsidP="00493276">
      <w:pPr>
        <w:pStyle w:val="ListParagraph"/>
        <w:numPr>
          <w:ilvl w:val="0"/>
          <w:numId w:val="60"/>
        </w:numPr>
        <w:spacing w:before="100" w:beforeAutospacing="1" w:after="100" w:afterAutospacing="1" w:line="360" w:lineRule="auto"/>
        <w:ind w:left="423"/>
        <w:jc w:val="both"/>
        <w:rPr>
          <w:rFonts w:ascii="Sakkal Majalla" w:hAnsi="Sakkal Majalla" w:cs="Sakkal Majalla"/>
          <w:b/>
          <w:bCs/>
          <w:sz w:val="28"/>
          <w:szCs w:val="28"/>
          <w:rtl/>
        </w:rPr>
      </w:pPr>
      <w:r w:rsidRPr="00176FD7">
        <w:rPr>
          <w:rFonts w:ascii="Sakkal Majalla" w:hAnsi="Sakkal Majalla" w:cs="Sakkal Majalla"/>
          <w:b/>
          <w:bCs/>
          <w:sz w:val="28"/>
          <w:szCs w:val="28"/>
          <w:rtl/>
        </w:rPr>
        <w:t xml:space="preserve">إستراتيجية المحافظة على المواهب </w:t>
      </w:r>
      <w:r w:rsidRPr="00176FD7">
        <w:rPr>
          <w:rFonts w:ascii="Sakkal Majalla" w:hAnsi="Sakkal Majalla" w:cs="Sakkal Majalla"/>
          <w:b/>
          <w:bCs/>
          <w:sz w:val="28"/>
          <w:szCs w:val="28"/>
        </w:rPr>
        <w:t>Retaining Talents Strategy</w:t>
      </w:r>
    </w:p>
    <w:p w14:paraId="4DF483C2" w14:textId="77777777" w:rsidR="00FC65EE" w:rsidRPr="00176FD7" w:rsidRDefault="00FC65EE" w:rsidP="00493276">
      <w:pPr>
        <w:spacing w:before="100" w:beforeAutospacing="1" w:after="100" w:afterAutospacing="1" w:line="360" w:lineRule="auto"/>
        <w:jc w:val="both"/>
        <w:rPr>
          <w:rFonts w:ascii="Sakkal Majalla" w:hAnsi="Sakkal Majalla" w:cs="Sakkal Majalla"/>
          <w:sz w:val="28"/>
          <w:szCs w:val="28"/>
          <w:rtl/>
          <w:lang w:bidi="ar-EG"/>
        </w:rPr>
      </w:pPr>
      <w:r w:rsidRPr="00176FD7">
        <w:rPr>
          <w:rFonts w:ascii="Sakkal Majalla" w:hAnsi="Sakkal Majalla" w:cs="Sakkal Majalla"/>
          <w:sz w:val="28"/>
          <w:szCs w:val="28"/>
          <w:rtl/>
        </w:rPr>
        <w:tab/>
        <w:t>تعد إستراتيجيات جذب المواهب والاحتفاظ بالموظفين هما الضروريات الأساسية لإدارة المواهب وأن هذه المواهب لابد لها من تدريب وتطوير لخلق الشعور لديها بأن قادة المؤسسة يولونهم الرعاية الكافية مما يحقق الولاء والالتزام بالعمل، وهنا يسشعر القادة بشكل مباشر العائد من الإستثمار في المواهب وعدم ترك المواهب لمنظمتهم، فالكثير من المنظمات العالمية في الدول المتقدمة تعتمد إستراتيجياتها في الإحتفاظ بالمواهب وتطويرها إما على تحفيز العاطفة لديها كالبرازيل وفرنسا وهولندا، ومنها تطبيق القانون بحزم مع إعطاء الثقة والإحترام كاليابان، ومنها تعتمد على إجراءات تقييم الأداء كإيطاليا، ومنها تعتمد على رضا المواهب وطرق التحفيز والمنافع المقدمة لهم كالتقاعد وطرق الإحلال طويلة الأجل كما في كندا.</w:t>
      </w:r>
      <w:r w:rsidRPr="00176FD7">
        <w:rPr>
          <w:rFonts w:ascii="Sakkal Majalla" w:hAnsi="Sakkal Majalla" w:cs="Sakkal Majalla"/>
          <w:sz w:val="28"/>
          <w:szCs w:val="28"/>
        </w:rPr>
        <w:t xml:space="preserve"> </w:t>
      </w:r>
      <w:r w:rsidRPr="00176FD7">
        <w:rPr>
          <w:rFonts w:ascii="Sakkal Majalla" w:hAnsi="Sakkal Majalla" w:cs="Sakkal Majalla"/>
          <w:sz w:val="28"/>
          <w:szCs w:val="28"/>
          <w:rtl/>
          <w:lang w:bidi="ar-EG"/>
        </w:rPr>
        <w:t>(الرحاحلة، 2020)</w:t>
      </w:r>
    </w:p>
    <w:p w14:paraId="386F8BB5" w14:textId="3E368F79" w:rsidR="00493276" w:rsidRDefault="00FC65EE" w:rsidP="00493276">
      <w:pPr>
        <w:spacing w:before="100" w:beforeAutospacing="1" w:after="100" w:afterAutospacing="1" w:line="360" w:lineRule="auto"/>
        <w:jc w:val="both"/>
        <w:rPr>
          <w:rFonts w:ascii="Sakkal Majalla" w:hAnsi="Sakkal Majalla" w:cs="Sakkal Majalla"/>
          <w:sz w:val="28"/>
          <w:szCs w:val="28"/>
          <w:rtl/>
          <w:lang w:bidi="ar-EG"/>
        </w:rPr>
      </w:pPr>
      <w:r w:rsidRPr="00176FD7">
        <w:rPr>
          <w:rFonts w:ascii="Sakkal Majalla" w:hAnsi="Sakkal Majalla" w:cs="Sakkal Majalla"/>
          <w:sz w:val="28"/>
          <w:szCs w:val="28"/>
          <w:rtl/>
        </w:rPr>
        <w:tab/>
        <w:t>وترى الدراسة أن إستراتيجية المحافظة على المواهب من شأنها تحفيز الموظفين الموهوبين من ذوي القدرات الخاصة على الاستمرار في تميزهم المهني وتشجيعهم دائما على التفكير خارج الصندوق، وإشراكهم في عمليات اتخاذ القرار، والتحاور معهم بصورة دائمة، والاستماع إلى أفكارهم ومقترحاتهم والثناء عليها، ثم إعداد برنامج مهني وتطويري طموح لهذه الفئة من الموظفين المبدعين لتعزيز قدراتهم بصورة مستمرة، ولضمان زيادة مستوى المواهب الكامنة لديهم.</w:t>
      </w:r>
      <w:r w:rsidRPr="00176FD7">
        <w:rPr>
          <w:rFonts w:ascii="Sakkal Majalla" w:hAnsi="Sakkal Majalla" w:cs="Sakkal Majalla"/>
          <w:sz w:val="28"/>
          <w:szCs w:val="28"/>
        </w:rPr>
        <w:t xml:space="preserve"> </w:t>
      </w:r>
      <w:r w:rsidRPr="00176FD7">
        <w:rPr>
          <w:rFonts w:ascii="Sakkal Majalla" w:hAnsi="Sakkal Majalla" w:cs="Sakkal Majalla"/>
          <w:sz w:val="28"/>
          <w:szCs w:val="28"/>
          <w:rtl/>
          <w:lang w:bidi="ar-EG"/>
        </w:rPr>
        <w:t>(عبدالهادي، 2020)</w:t>
      </w:r>
    </w:p>
    <w:p w14:paraId="4E2AE38E" w14:textId="77777777" w:rsidR="00493276" w:rsidRDefault="00493276">
      <w:pPr>
        <w:bidi w:val="0"/>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2A4F7D9D" w14:textId="7B677D04" w:rsidR="00FC65EE" w:rsidRPr="00493276" w:rsidRDefault="00493276" w:rsidP="00493276">
      <w:pPr>
        <w:spacing w:before="100" w:beforeAutospacing="1" w:after="100" w:afterAutospacing="1" w:line="360" w:lineRule="auto"/>
        <w:jc w:val="both"/>
        <w:outlineLvl w:val="2"/>
        <w:rPr>
          <w:rFonts w:ascii="Sakkal Majalla" w:eastAsia="Calibri" w:hAnsi="Sakkal Majalla" w:cs="Sakkal Majalla"/>
          <w:b/>
          <w:bCs/>
          <w:kern w:val="0"/>
          <w:sz w:val="36"/>
          <w:szCs w:val="36"/>
          <w:rtl/>
          <w:lang w:bidi="ar-EG"/>
          <w14:ligatures w14:val="none"/>
        </w:rPr>
      </w:pPr>
      <w:bookmarkStart w:id="52" w:name="_Toc180203710"/>
      <w:r>
        <w:rPr>
          <w:rFonts w:ascii="Sakkal Majalla" w:eastAsia="Calibri" w:hAnsi="Sakkal Majalla" w:cs="Sakkal Majalla" w:hint="cs"/>
          <w:b/>
          <w:bCs/>
          <w:kern w:val="0"/>
          <w:sz w:val="36"/>
          <w:szCs w:val="36"/>
          <w:rtl/>
          <w:lang w:bidi="ar-EG"/>
          <w14:ligatures w14:val="none"/>
        </w:rPr>
        <w:lastRenderedPageBreak/>
        <w:t xml:space="preserve">4.1.2 </w:t>
      </w:r>
      <w:r w:rsidR="00FC65EE" w:rsidRPr="00493276">
        <w:rPr>
          <w:rFonts w:ascii="Sakkal Majalla" w:eastAsia="Calibri" w:hAnsi="Sakkal Majalla" w:cs="Sakkal Majalla"/>
          <w:b/>
          <w:bCs/>
          <w:kern w:val="0"/>
          <w:sz w:val="36"/>
          <w:szCs w:val="36"/>
          <w:rtl/>
          <w:lang w:bidi="ar-EG"/>
          <w14:ligatures w14:val="none"/>
        </w:rPr>
        <w:t>أبعاد إدارة المواهب</w:t>
      </w:r>
      <w:bookmarkEnd w:id="52"/>
    </w:p>
    <w:p w14:paraId="4692C83A" w14:textId="77777777" w:rsidR="00FC65EE" w:rsidRPr="00176FD7" w:rsidRDefault="00FC65EE" w:rsidP="00493276">
      <w:pPr>
        <w:spacing w:before="100" w:beforeAutospacing="1" w:after="100" w:afterAutospacing="1" w:line="360" w:lineRule="auto"/>
        <w:jc w:val="both"/>
        <w:rPr>
          <w:rFonts w:ascii="Sakkal Majalla" w:hAnsi="Sakkal Majalla" w:cs="Sakkal Majalla"/>
          <w:sz w:val="28"/>
          <w:szCs w:val="28"/>
          <w:lang w:bidi="ar-EG"/>
        </w:rPr>
      </w:pPr>
      <w:r w:rsidRPr="00176FD7">
        <w:rPr>
          <w:rFonts w:ascii="Sakkal Majalla" w:hAnsi="Sakkal Majalla" w:cs="Sakkal Majalla"/>
          <w:sz w:val="28"/>
          <w:szCs w:val="28"/>
          <w:rtl/>
        </w:rPr>
        <w:tab/>
        <w:t>حددت الدراسة ثلاثة أبعاد الإدارة المواهب بالاستناد إلى دراسة كل من زيادة</w:t>
      </w:r>
      <w:r w:rsidRPr="00176FD7">
        <w:rPr>
          <w:rFonts w:ascii="Sakkal Majalla" w:hAnsi="Sakkal Majalla" w:cs="Sakkal Majalla"/>
          <w:sz w:val="28"/>
          <w:szCs w:val="28"/>
          <w:rtl/>
          <w:lang w:bidi="ar-EG"/>
        </w:rPr>
        <w:t xml:space="preserve"> </w:t>
      </w:r>
      <w:r w:rsidRPr="00176FD7">
        <w:rPr>
          <w:rFonts w:ascii="Sakkal Majalla" w:hAnsi="Sakkal Majalla" w:cs="Sakkal Majalla"/>
          <w:sz w:val="28"/>
          <w:szCs w:val="28"/>
          <w:rtl/>
        </w:rPr>
        <w:t>وكالآتي:</w:t>
      </w:r>
    </w:p>
    <w:p w14:paraId="08182AE5" w14:textId="77777777" w:rsidR="00FC65EE" w:rsidRPr="00493276" w:rsidRDefault="00FC65EE" w:rsidP="00493276">
      <w:pPr>
        <w:pStyle w:val="ListParagraph"/>
        <w:numPr>
          <w:ilvl w:val="0"/>
          <w:numId w:val="60"/>
        </w:numPr>
        <w:spacing w:before="100" w:beforeAutospacing="1" w:after="100" w:afterAutospacing="1" w:line="360" w:lineRule="auto"/>
        <w:ind w:left="423"/>
        <w:jc w:val="both"/>
        <w:rPr>
          <w:rFonts w:ascii="Sakkal Majalla" w:hAnsi="Sakkal Majalla" w:cs="Sakkal Majalla"/>
          <w:b/>
          <w:bCs/>
          <w:sz w:val="28"/>
          <w:szCs w:val="28"/>
          <w:rtl/>
          <w:lang w:bidi="ar-EG"/>
        </w:rPr>
      </w:pPr>
      <w:r w:rsidRPr="00493276">
        <w:rPr>
          <w:rFonts w:ascii="Sakkal Majalla" w:hAnsi="Sakkal Majalla" w:cs="Sakkal Majalla"/>
          <w:b/>
          <w:bCs/>
          <w:sz w:val="28"/>
          <w:szCs w:val="28"/>
          <w:rtl/>
        </w:rPr>
        <w:t>جذب المواهب</w:t>
      </w:r>
    </w:p>
    <w:p w14:paraId="22325428" w14:textId="77777777" w:rsidR="00FC65EE" w:rsidRPr="00176FD7" w:rsidRDefault="00FC65EE" w:rsidP="00493276">
      <w:pPr>
        <w:spacing w:before="100" w:beforeAutospacing="1" w:after="100" w:afterAutospacing="1" w:line="360" w:lineRule="auto"/>
        <w:jc w:val="both"/>
        <w:rPr>
          <w:rFonts w:ascii="Sakkal Majalla" w:hAnsi="Sakkal Majalla" w:cs="Sakkal Majalla"/>
          <w:sz w:val="28"/>
          <w:szCs w:val="28"/>
          <w:rtl/>
        </w:rPr>
      </w:pPr>
      <w:r w:rsidRPr="00176FD7">
        <w:rPr>
          <w:rFonts w:ascii="Sakkal Majalla" w:hAnsi="Sakkal Majalla" w:cs="Sakkal Majalla"/>
          <w:sz w:val="28"/>
          <w:szCs w:val="28"/>
          <w:rtl/>
        </w:rPr>
        <w:tab/>
        <w:t>بعد أن تقوم المنظمة بتحديد دقيق لأنواع الوظائف التي تحتاجها بداية، ومواصفات شاغليها لن يبقى لها سوى أن تستقطب أفضل الأفراد لشغل هذه الوظائف والذي يقتضي من المنظمة توفير أكبر وعاء من الأفراد المؤهلين، وتحديد مختلف المصادر والكيفية التي يتم بها استقطاب هؤلاء الأفراد ومن هم المسؤولين، أو الجهات المعنية بعملية الاستقطاب.</w:t>
      </w:r>
      <w:r w:rsidRPr="00176FD7">
        <w:rPr>
          <w:rFonts w:ascii="Sakkal Majalla" w:hAnsi="Sakkal Majalla" w:cs="Sakkal Majalla"/>
          <w:sz w:val="28"/>
          <w:szCs w:val="28"/>
        </w:rPr>
        <w:t xml:space="preserve"> </w:t>
      </w:r>
      <w:r w:rsidRPr="00176FD7">
        <w:rPr>
          <w:rFonts w:ascii="Sakkal Majalla" w:hAnsi="Sakkal Majalla" w:cs="Sakkal Majalla"/>
          <w:sz w:val="28"/>
          <w:szCs w:val="28"/>
          <w:rtl/>
        </w:rPr>
        <w:t>(النسور، 2022)</w:t>
      </w:r>
    </w:p>
    <w:p w14:paraId="7FD34883" w14:textId="77777777" w:rsidR="00FC65EE" w:rsidRPr="00176FD7" w:rsidRDefault="00FC65EE" w:rsidP="00493276">
      <w:pPr>
        <w:spacing w:before="100" w:beforeAutospacing="1" w:after="100" w:afterAutospacing="1" w:line="360" w:lineRule="auto"/>
        <w:jc w:val="both"/>
        <w:rPr>
          <w:rFonts w:ascii="Sakkal Majalla" w:hAnsi="Sakkal Majalla" w:cs="Sakkal Majalla"/>
          <w:sz w:val="28"/>
          <w:szCs w:val="28"/>
          <w:rtl/>
          <w:lang w:bidi="ar-EG"/>
        </w:rPr>
      </w:pPr>
      <w:r w:rsidRPr="00176FD7">
        <w:rPr>
          <w:rFonts w:ascii="Sakkal Majalla" w:hAnsi="Sakkal Majalla" w:cs="Sakkal Majalla"/>
          <w:sz w:val="28"/>
          <w:szCs w:val="28"/>
          <w:rtl/>
        </w:rPr>
        <w:tab/>
        <w:t>حيث يتضمن الجذب البحث عن الأفراد المؤهلين وجذبهم لشغل الوظائف الشاغرة. فالاستقطاب لابد أن يهتم بعملية البحث عن وجنب المرشحين الأكفاء والمؤهلين فقط للوظيفة ويصعب تحقيق النجاح في جذب المواهب إذا كانت الوظائف المراد شغلها تتميز بالغموض في توصيفها وتعريفها فلابد أن تعرف وتوصف من حيث متطلباتها بطريقة دقيقة لزيادة فعالية</w:t>
      </w:r>
      <w:r w:rsidRPr="00176FD7">
        <w:rPr>
          <w:rFonts w:ascii="Sakkal Majalla" w:hAnsi="Sakkal Majalla" w:cs="Sakkal Majalla"/>
          <w:sz w:val="28"/>
          <w:szCs w:val="28"/>
          <w:rtl/>
          <w:lang w:bidi="ar-EG"/>
        </w:rPr>
        <w:t xml:space="preserve"> </w:t>
      </w:r>
      <w:r w:rsidRPr="00176FD7">
        <w:rPr>
          <w:rFonts w:ascii="Sakkal Majalla" w:hAnsi="Sakkal Majalla" w:cs="Sakkal Majalla"/>
          <w:sz w:val="28"/>
          <w:szCs w:val="28"/>
          <w:rtl/>
        </w:rPr>
        <w:t xml:space="preserve"> الاستقطاب .</w:t>
      </w:r>
      <w:r w:rsidRPr="00176FD7">
        <w:rPr>
          <w:rFonts w:ascii="Sakkal Majalla" w:hAnsi="Sakkal Majalla" w:cs="Sakkal Majalla"/>
          <w:sz w:val="28"/>
          <w:szCs w:val="28"/>
        </w:rPr>
        <w:t xml:space="preserve"> </w:t>
      </w:r>
      <w:r w:rsidRPr="00176FD7">
        <w:rPr>
          <w:rFonts w:ascii="Sakkal Majalla" w:hAnsi="Sakkal Majalla" w:cs="Sakkal Majalla"/>
          <w:sz w:val="28"/>
          <w:szCs w:val="28"/>
          <w:rtl/>
          <w:lang w:bidi="ar-EG"/>
        </w:rPr>
        <w:t>(الحياري، 2019)</w:t>
      </w:r>
    </w:p>
    <w:p w14:paraId="6791BC74" w14:textId="77777777" w:rsidR="00FC65EE" w:rsidRPr="00176FD7" w:rsidRDefault="00FC65EE" w:rsidP="00493276">
      <w:pPr>
        <w:spacing w:before="100" w:beforeAutospacing="1" w:after="100" w:afterAutospacing="1" w:line="360" w:lineRule="auto"/>
        <w:jc w:val="both"/>
        <w:rPr>
          <w:rFonts w:ascii="Sakkal Majalla" w:hAnsi="Sakkal Majalla" w:cs="Sakkal Majalla"/>
          <w:sz w:val="28"/>
          <w:szCs w:val="28"/>
          <w:rtl/>
        </w:rPr>
      </w:pPr>
      <w:r w:rsidRPr="00176FD7">
        <w:rPr>
          <w:rFonts w:ascii="Sakkal Majalla" w:hAnsi="Sakkal Majalla" w:cs="Sakkal Majalla"/>
          <w:sz w:val="28"/>
          <w:szCs w:val="28"/>
          <w:rtl/>
        </w:rPr>
        <w:tab/>
        <w:t xml:space="preserve">تعد إدارة الموارد البشرية في المنظمات الكبيرة ومتوسطة الحجم هي المسؤولة عن جذب المواهب. وعادة ما يوجد مكتب للتوظيف في هذه الإدارة يكون مسؤولاً عن جذب المواهب والمقابلات، والأعمال الإدارية اللازمة للقيام بأنشطة جذب المواهب، ويرجع السبب في ذلك إلى أن العاملين بهدا المكتب هم الدين يتصلون بطريقة مباشرة مع المتقدمين لشغل الوظائف سواء من داخل المنظمة أو من خارجها، </w:t>
      </w:r>
    </w:p>
    <w:p w14:paraId="5CF79983" w14:textId="77777777" w:rsidR="00FC65EE" w:rsidRPr="00176FD7" w:rsidRDefault="00FC65EE" w:rsidP="00493276">
      <w:pPr>
        <w:spacing w:before="100" w:beforeAutospacing="1" w:after="100" w:afterAutospacing="1" w:line="360" w:lineRule="auto"/>
        <w:jc w:val="both"/>
        <w:rPr>
          <w:rFonts w:ascii="Sakkal Majalla" w:hAnsi="Sakkal Majalla" w:cs="Sakkal Majalla"/>
          <w:sz w:val="28"/>
          <w:szCs w:val="28"/>
          <w:rtl/>
          <w:lang w:bidi="ar-EG"/>
        </w:rPr>
      </w:pPr>
      <w:r w:rsidRPr="00176FD7">
        <w:rPr>
          <w:rFonts w:ascii="Sakkal Majalla" w:hAnsi="Sakkal Majalla" w:cs="Sakkal Majalla"/>
          <w:sz w:val="28"/>
          <w:szCs w:val="28"/>
          <w:rtl/>
        </w:rPr>
        <w:t>وتمر عملية جذب المواهب في عدة خطوات :</w:t>
      </w:r>
      <w:r w:rsidRPr="00176FD7">
        <w:rPr>
          <w:rFonts w:ascii="Sakkal Majalla" w:hAnsi="Sakkal Majalla" w:cs="Sakkal Majalla"/>
          <w:sz w:val="28"/>
          <w:szCs w:val="28"/>
        </w:rPr>
        <w:t xml:space="preserve"> </w:t>
      </w:r>
      <w:r w:rsidRPr="00176FD7">
        <w:rPr>
          <w:rFonts w:ascii="Sakkal Majalla" w:hAnsi="Sakkal Majalla" w:cs="Sakkal Majalla"/>
          <w:sz w:val="28"/>
          <w:szCs w:val="28"/>
          <w:rtl/>
        </w:rPr>
        <w:t>(حميش، 2023)</w:t>
      </w:r>
    </w:p>
    <w:p w14:paraId="21C91B98" w14:textId="77777777" w:rsidR="00FC65EE" w:rsidRPr="00493276" w:rsidRDefault="00FC65EE" w:rsidP="00493276">
      <w:pPr>
        <w:pStyle w:val="ListParagraph"/>
        <w:numPr>
          <w:ilvl w:val="0"/>
          <w:numId w:val="61"/>
        </w:numPr>
        <w:spacing w:before="100" w:beforeAutospacing="1" w:after="100" w:afterAutospacing="1" w:line="360" w:lineRule="auto"/>
        <w:ind w:left="423"/>
        <w:jc w:val="both"/>
        <w:rPr>
          <w:rFonts w:ascii="Sakkal Majalla" w:hAnsi="Sakkal Majalla" w:cs="Sakkal Majalla"/>
          <w:sz w:val="28"/>
          <w:szCs w:val="28"/>
        </w:rPr>
      </w:pPr>
      <w:r w:rsidRPr="00493276">
        <w:rPr>
          <w:rFonts w:ascii="Sakkal Majalla" w:hAnsi="Sakkal Majalla" w:cs="Sakkal Majalla"/>
          <w:b/>
          <w:bCs/>
          <w:sz w:val="28"/>
          <w:szCs w:val="28"/>
          <w:rtl/>
        </w:rPr>
        <w:t>تخطيط القوى العاملة :</w:t>
      </w:r>
      <w:r w:rsidRPr="00493276">
        <w:rPr>
          <w:rFonts w:ascii="Sakkal Majalla" w:hAnsi="Sakkal Majalla" w:cs="Sakkal Majalla"/>
          <w:sz w:val="28"/>
          <w:szCs w:val="28"/>
          <w:rtl/>
        </w:rPr>
        <w:t xml:space="preserve"> حيث يتم تحديد احتياجات المنظمة من الموارد البشرية طبقا لخطط الإنتاج والعمل في الفترة القادمة.</w:t>
      </w:r>
    </w:p>
    <w:p w14:paraId="3B346A5D" w14:textId="6A6A267E" w:rsidR="00FC65EE" w:rsidRPr="00493276" w:rsidRDefault="00FC65EE" w:rsidP="00493276">
      <w:pPr>
        <w:pStyle w:val="ListParagraph"/>
        <w:numPr>
          <w:ilvl w:val="0"/>
          <w:numId w:val="61"/>
        </w:numPr>
        <w:spacing w:before="100" w:beforeAutospacing="1" w:after="100" w:afterAutospacing="1" w:line="360" w:lineRule="auto"/>
        <w:ind w:left="423"/>
        <w:jc w:val="both"/>
        <w:rPr>
          <w:rFonts w:ascii="Sakkal Majalla" w:hAnsi="Sakkal Majalla" w:cs="Sakkal Majalla"/>
          <w:sz w:val="28"/>
          <w:szCs w:val="28"/>
        </w:rPr>
      </w:pPr>
      <w:r w:rsidRPr="00493276">
        <w:rPr>
          <w:rFonts w:ascii="Sakkal Majalla" w:hAnsi="Sakkal Majalla" w:cs="Sakkal Majalla"/>
          <w:b/>
          <w:bCs/>
          <w:sz w:val="28"/>
          <w:szCs w:val="28"/>
          <w:rtl/>
        </w:rPr>
        <w:t>طلبات المديرين من العمالة :</w:t>
      </w:r>
      <w:r w:rsidRPr="00493276">
        <w:rPr>
          <w:rFonts w:ascii="Sakkal Majalla" w:hAnsi="Sakkal Majalla" w:cs="Sakkal Majalla"/>
          <w:sz w:val="28"/>
          <w:szCs w:val="28"/>
          <w:rtl/>
        </w:rPr>
        <w:t xml:space="preserve"> وتتضمن هذه الخطوة تحديد أعداد ونوعيات العمالة المطلوبة من حيث المتطلبات الجسمانية والذهنية، والقدرات والمهارات.</w:t>
      </w:r>
    </w:p>
    <w:p w14:paraId="64E14AF3" w14:textId="77777777" w:rsidR="00FC65EE" w:rsidRPr="00493276" w:rsidRDefault="00FC65EE" w:rsidP="00493276">
      <w:pPr>
        <w:pStyle w:val="ListParagraph"/>
        <w:numPr>
          <w:ilvl w:val="0"/>
          <w:numId w:val="61"/>
        </w:numPr>
        <w:spacing w:before="100" w:beforeAutospacing="1" w:after="100" w:afterAutospacing="1" w:line="360" w:lineRule="auto"/>
        <w:ind w:left="423"/>
        <w:jc w:val="both"/>
        <w:rPr>
          <w:rFonts w:ascii="Sakkal Majalla" w:hAnsi="Sakkal Majalla" w:cs="Sakkal Majalla"/>
          <w:sz w:val="28"/>
          <w:szCs w:val="28"/>
        </w:rPr>
      </w:pPr>
      <w:r w:rsidRPr="00493276">
        <w:rPr>
          <w:rFonts w:ascii="Sakkal Majalla" w:hAnsi="Sakkal Majalla" w:cs="Sakkal Majalla"/>
          <w:b/>
          <w:bCs/>
          <w:sz w:val="28"/>
          <w:szCs w:val="28"/>
          <w:rtl/>
        </w:rPr>
        <w:lastRenderedPageBreak/>
        <w:t>تحديد الوظائف الشاغرة :</w:t>
      </w:r>
      <w:r w:rsidRPr="00493276">
        <w:rPr>
          <w:rFonts w:ascii="Sakkal Majalla" w:hAnsi="Sakkal Majalla" w:cs="Sakkal Majalla"/>
          <w:sz w:val="28"/>
          <w:szCs w:val="28"/>
          <w:rtl/>
        </w:rPr>
        <w:t xml:space="preserve"> وفي هذه الخطوة يكون لدى إدارة الموارد البشرية تصور كامل عن إعداد الوظائف الشاغرة المطلوب شغلها، وفي أي الإدارات والأقسام وأيضا في المستويات الوظيفية تقع تلك الوظائف</w:t>
      </w:r>
    </w:p>
    <w:p w14:paraId="32052BF6" w14:textId="77777777" w:rsidR="00FC65EE" w:rsidRPr="00493276" w:rsidRDefault="00FC65EE" w:rsidP="00493276">
      <w:pPr>
        <w:pStyle w:val="ListParagraph"/>
        <w:numPr>
          <w:ilvl w:val="0"/>
          <w:numId w:val="61"/>
        </w:numPr>
        <w:spacing w:before="100" w:beforeAutospacing="1" w:after="100" w:afterAutospacing="1" w:line="360" w:lineRule="auto"/>
        <w:ind w:left="423"/>
        <w:jc w:val="both"/>
        <w:rPr>
          <w:rFonts w:ascii="Sakkal Majalla" w:hAnsi="Sakkal Majalla" w:cs="Sakkal Majalla"/>
          <w:sz w:val="28"/>
          <w:szCs w:val="28"/>
          <w:rtl/>
        </w:rPr>
      </w:pPr>
      <w:r w:rsidRPr="00493276">
        <w:rPr>
          <w:rFonts w:ascii="Sakkal Majalla" w:hAnsi="Sakkal Majalla" w:cs="Sakkal Majalla"/>
          <w:b/>
          <w:bCs/>
          <w:sz w:val="28"/>
          <w:szCs w:val="28"/>
          <w:rtl/>
        </w:rPr>
        <w:t>النظر في تحليل الوظائف ومراجعة مواصفات شاغلي الوظيفة</w:t>
      </w:r>
      <w:r w:rsidRPr="00493276">
        <w:rPr>
          <w:rFonts w:ascii="Sakkal Majalla" w:hAnsi="Sakkal Majalla" w:cs="Sakkal Majalla"/>
          <w:sz w:val="28"/>
          <w:szCs w:val="28"/>
          <w:rtl/>
        </w:rPr>
        <w:t>: بعد تحديد عدد الوظائف الشاغرة يكون من الضروري مراجعة تحليل الوظائف لمعرفة متطلبات الوظيفة من واجبات ومسؤوليات وأيضا مراجعة المواصفات التي ينبغي توفرها في شاغل الوظيفة من حيث المؤهل، وعدد سنوات</w:t>
      </w:r>
      <w:r w:rsidRPr="00493276">
        <w:rPr>
          <w:rFonts w:ascii="Sakkal Majalla" w:hAnsi="Sakkal Majalla" w:cs="Sakkal Majalla"/>
          <w:sz w:val="28"/>
          <w:szCs w:val="28"/>
          <w:rtl/>
          <w:lang w:bidi="ar-EG"/>
        </w:rPr>
        <w:t xml:space="preserve"> </w:t>
      </w:r>
      <w:r w:rsidRPr="00493276">
        <w:rPr>
          <w:rFonts w:ascii="Sakkal Majalla" w:hAnsi="Sakkal Majalla" w:cs="Sakkal Majalla"/>
          <w:sz w:val="28"/>
          <w:szCs w:val="28"/>
          <w:rtl/>
        </w:rPr>
        <w:t>الخبرة ونوعها.</w:t>
      </w:r>
    </w:p>
    <w:p w14:paraId="0B74547D" w14:textId="77777777" w:rsidR="00FC65EE" w:rsidRPr="00176FD7" w:rsidRDefault="00FC65EE" w:rsidP="00493276">
      <w:pPr>
        <w:spacing w:before="100" w:beforeAutospacing="1" w:after="100" w:afterAutospacing="1" w:line="360" w:lineRule="auto"/>
        <w:jc w:val="both"/>
        <w:rPr>
          <w:rFonts w:ascii="Sakkal Majalla" w:hAnsi="Sakkal Majalla" w:cs="Sakkal Majalla"/>
          <w:sz w:val="28"/>
          <w:szCs w:val="28"/>
        </w:rPr>
      </w:pPr>
      <w:r w:rsidRPr="00176FD7">
        <w:rPr>
          <w:rFonts w:ascii="Sakkal Majalla" w:hAnsi="Sakkal Majalla" w:cs="Sakkal Majalla"/>
          <w:sz w:val="28"/>
          <w:szCs w:val="28"/>
          <w:rtl/>
        </w:rPr>
        <w:tab/>
        <w:t>وترى الدراسة بضرورة تبني الشركة لثقافة التميز والإبداع والابتكار بصورة دائمة، وتشجيع الموظفين الموهوبين على التفكير دائماً خارج الصندوق، وعدم الرضا عن الأعمال التقليدية أو الأعمال غير المتقنة، وبث روح الحماس بين الموظفين الأكفاء لضمان الحصول على مخرجات</w:t>
      </w:r>
      <w:r w:rsidRPr="00176FD7">
        <w:rPr>
          <w:rFonts w:ascii="Sakkal Majalla" w:hAnsi="Sakkal Majalla" w:cs="Sakkal Majalla"/>
          <w:sz w:val="28"/>
          <w:szCs w:val="28"/>
          <w:rtl/>
          <w:lang w:bidi="ar-EG"/>
        </w:rPr>
        <w:t xml:space="preserve"> </w:t>
      </w:r>
      <w:r w:rsidRPr="00176FD7">
        <w:rPr>
          <w:rFonts w:ascii="Sakkal Majalla" w:hAnsi="Sakkal Majalla" w:cs="Sakkal Majalla"/>
          <w:sz w:val="28"/>
          <w:szCs w:val="28"/>
          <w:rtl/>
        </w:rPr>
        <w:t>وممارسات مهنية متميزة.</w:t>
      </w:r>
      <w:r w:rsidRPr="00176FD7">
        <w:rPr>
          <w:rFonts w:ascii="Sakkal Majalla" w:hAnsi="Sakkal Majalla" w:cs="Sakkal Majalla"/>
          <w:sz w:val="28"/>
          <w:szCs w:val="28"/>
        </w:rPr>
        <w:t xml:space="preserve"> </w:t>
      </w:r>
      <w:r w:rsidRPr="00176FD7">
        <w:rPr>
          <w:rFonts w:ascii="Sakkal Majalla" w:hAnsi="Sakkal Majalla" w:cs="Sakkal Majalla"/>
          <w:sz w:val="28"/>
          <w:szCs w:val="28"/>
          <w:rtl/>
        </w:rPr>
        <w:t>(سملالي، 2020)</w:t>
      </w:r>
    </w:p>
    <w:p w14:paraId="08D9E3E7" w14:textId="77777777" w:rsidR="00FC65EE" w:rsidRPr="00176FD7" w:rsidRDefault="00FC65EE" w:rsidP="00493276">
      <w:pPr>
        <w:pStyle w:val="ListParagraph"/>
        <w:numPr>
          <w:ilvl w:val="0"/>
          <w:numId w:val="60"/>
        </w:numPr>
        <w:spacing w:before="100" w:beforeAutospacing="1" w:after="100" w:afterAutospacing="1" w:line="360" w:lineRule="auto"/>
        <w:ind w:left="423"/>
        <w:jc w:val="both"/>
        <w:rPr>
          <w:rFonts w:ascii="Sakkal Majalla" w:hAnsi="Sakkal Majalla" w:cs="Sakkal Majalla"/>
          <w:b/>
          <w:bCs/>
          <w:sz w:val="28"/>
          <w:szCs w:val="28"/>
          <w:rtl/>
        </w:rPr>
      </w:pPr>
      <w:r w:rsidRPr="00176FD7">
        <w:rPr>
          <w:rFonts w:ascii="Sakkal Majalla" w:hAnsi="Sakkal Majalla" w:cs="Sakkal Majalla"/>
          <w:b/>
          <w:bCs/>
          <w:sz w:val="28"/>
          <w:szCs w:val="28"/>
          <w:rtl/>
        </w:rPr>
        <w:t>تطوير المواهب</w:t>
      </w:r>
    </w:p>
    <w:p w14:paraId="2A08DA01" w14:textId="77777777" w:rsidR="00FC65EE" w:rsidRPr="00176FD7" w:rsidRDefault="00FC65EE" w:rsidP="00493276">
      <w:pPr>
        <w:spacing w:before="100" w:beforeAutospacing="1" w:after="100" w:afterAutospacing="1" w:line="360" w:lineRule="auto"/>
        <w:jc w:val="both"/>
        <w:rPr>
          <w:rFonts w:ascii="Sakkal Majalla" w:hAnsi="Sakkal Majalla" w:cs="Sakkal Majalla"/>
          <w:sz w:val="28"/>
          <w:szCs w:val="28"/>
          <w:rtl/>
          <w:lang w:bidi="ar-EG"/>
        </w:rPr>
      </w:pPr>
      <w:r w:rsidRPr="00176FD7">
        <w:rPr>
          <w:rFonts w:ascii="Sakkal Majalla" w:hAnsi="Sakkal Majalla" w:cs="Sakkal Majalla"/>
          <w:sz w:val="28"/>
          <w:szCs w:val="28"/>
          <w:rtl/>
        </w:rPr>
        <w:tab/>
        <w:t>يتم تعيين المواهب في الوظائف بما يتناسب مع مهاراتهم وهواياتهم التي ستعود بمنفعة ونجاحات على الشركة، إضافة الى التقارير التي بموجبها يتم التعرف على طموحات العاملين ومصالهم وذلك بغية إكتشاف نقاط الضعف ومعالجتها. ويعرف التعيين على انه وضع الفرد المناسب في الوظيفة التي تناسب شروط ومستلزمات القيام بها مع مؤهلاته وكفاءاته.</w:t>
      </w:r>
      <w:r w:rsidRPr="00176FD7">
        <w:rPr>
          <w:rFonts w:ascii="Sakkal Majalla" w:hAnsi="Sakkal Majalla" w:cs="Sakkal Majalla"/>
          <w:sz w:val="28"/>
          <w:szCs w:val="28"/>
        </w:rPr>
        <w:t xml:space="preserve"> </w:t>
      </w:r>
      <w:r w:rsidRPr="00176FD7">
        <w:rPr>
          <w:rFonts w:ascii="Sakkal Majalla" w:hAnsi="Sakkal Majalla" w:cs="Sakkal Majalla"/>
          <w:sz w:val="28"/>
          <w:szCs w:val="28"/>
          <w:rtl/>
          <w:lang w:bidi="ar-EG"/>
        </w:rPr>
        <w:t>(القديمات، 2024)</w:t>
      </w:r>
    </w:p>
    <w:p w14:paraId="09AAA97C" w14:textId="737C9CD5" w:rsidR="00FC65EE" w:rsidRPr="00176FD7" w:rsidRDefault="00FC65EE" w:rsidP="00493276">
      <w:pPr>
        <w:spacing w:before="100" w:beforeAutospacing="1" w:after="100" w:afterAutospacing="1" w:line="360" w:lineRule="auto"/>
        <w:jc w:val="both"/>
        <w:rPr>
          <w:rFonts w:ascii="Sakkal Majalla" w:hAnsi="Sakkal Majalla" w:cs="Sakkal Majalla"/>
          <w:sz w:val="28"/>
          <w:szCs w:val="28"/>
          <w:rtl/>
        </w:rPr>
      </w:pPr>
      <w:r w:rsidRPr="00176FD7">
        <w:rPr>
          <w:rFonts w:ascii="Sakkal Majalla" w:hAnsi="Sakkal Majalla" w:cs="Sakkal Majalla"/>
          <w:sz w:val="28"/>
          <w:szCs w:val="28"/>
          <w:rtl/>
        </w:rPr>
        <w:tab/>
        <w:t>واقعياً يبنى قراري الاختيار والتعيين على التنبؤ فالاختيار يعني القرار الذي تتنبأ بموجبه المنظمة أن الشخص الذي اختير للوظيفة سوف يكون أفضل من سواه من الأشخاص الذين رفضوا ، أما التعيين فينبغي اتخاذ المنظمة للقرار الذي تتنبأ بموجبه بان الشخص الذي اختير</w:t>
      </w:r>
      <w:r w:rsidRPr="00176FD7">
        <w:rPr>
          <w:rFonts w:ascii="Sakkal Majalla" w:hAnsi="Sakkal Majalla" w:cs="Sakkal Majalla"/>
          <w:sz w:val="28"/>
          <w:szCs w:val="28"/>
          <w:rtl/>
          <w:lang w:bidi="ar-EG"/>
        </w:rPr>
        <w:t xml:space="preserve"> </w:t>
      </w:r>
      <w:r w:rsidRPr="00176FD7">
        <w:rPr>
          <w:rFonts w:ascii="Sakkal Majalla" w:hAnsi="Sakkal Majalla" w:cs="Sakkal Majalla"/>
          <w:sz w:val="28"/>
          <w:szCs w:val="28"/>
          <w:rtl/>
        </w:rPr>
        <w:t>سوف يكون مناسبا لوظيفة ما وليس لسواها من الوظائف .</w:t>
      </w:r>
      <w:r w:rsidRPr="00176FD7">
        <w:rPr>
          <w:rFonts w:ascii="Sakkal Majalla" w:hAnsi="Sakkal Majalla" w:cs="Sakkal Majalla"/>
          <w:sz w:val="28"/>
          <w:szCs w:val="28"/>
        </w:rPr>
        <w:t xml:space="preserve"> </w:t>
      </w:r>
      <w:r w:rsidRPr="00176FD7">
        <w:rPr>
          <w:rFonts w:ascii="Sakkal Majalla" w:hAnsi="Sakkal Majalla" w:cs="Sakkal Majalla"/>
          <w:sz w:val="28"/>
          <w:szCs w:val="28"/>
          <w:rtl/>
        </w:rPr>
        <w:t>(الذبحاوي، 2020)</w:t>
      </w:r>
      <w:r w:rsidR="00493276">
        <w:rPr>
          <w:rFonts w:ascii="Sakkal Majalla" w:hAnsi="Sakkal Majalla" w:cs="Sakkal Majalla" w:hint="cs"/>
          <w:sz w:val="28"/>
          <w:szCs w:val="28"/>
          <w:rtl/>
        </w:rPr>
        <w:t xml:space="preserve"> و</w:t>
      </w:r>
      <w:r w:rsidRPr="00176FD7">
        <w:rPr>
          <w:rFonts w:ascii="Sakkal Majalla" w:hAnsi="Sakkal Majalla" w:cs="Sakkal Majalla"/>
          <w:sz w:val="28"/>
          <w:szCs w:val="28"/>
          <w:rtl/>
        </w:rPr>
        <w:t>إن الرضا الوظيفي والرغبة في العمل الذي يقومون به أحد الأمور التي تلعب دوراً في الحد من هجرة المواهب، وتشمل إستراتيجيات مهمة للاحتفاظ بالمواهب وتطويرها وذلك من خلال</w:t>
      </w:r>
      <w:r w:rsidRPr="00176FD7">
        <w:rPr>
          <w:rFonts w:ascii="Sakkal Majalla" w:hAnsi="Sakkal Majalla" w:cs="Sakkal Majalla"/>
          <w:sz w:val="28"/>
          <w:szCs w:val="28"/>
          <w:rtl/>
          <w:lang w:bidi="ar-EG"/>
        </w:rPr>
        <w:t xml:space="preserve"> </w:t>
      </w:r>
      <w:r w:rsidRPr="00176FD7">
        <w:rPr>
          <w:rFonts w:ascii="Sakkal Majalla" w:hAnsi="Sakkal Majalla" w:cs="Sakkal Majalla"/>
          <w:sz w:val="28"/>
          <w:szCs w:val="28"/>
          <w:rtl/>
        </w:rPr>
        <w:t>ما يلي :</w:t>
      </w:r>
      <w:r w:rsidRPr="00176FD7">
        <w:rPr>
          <w:rFonts w:ascii="Sakkal Majalla" w:hAnsi="Sakkal Majalla" w:cs="Sakkal Majalla"/>
          <w:sz w:val="28"/>
          <w:szCs w:val="28"/>
        </w:rPr>
        <w:t xml:space="preserve"> </w:t>
      </w:r>
      <w:r w:rsidRPr="00176FD7">
        <w:rPr>
          <w:rFonts w:ascii="Sakkal Majalla" w:hAnsi="Sakkal Majalla" w:cs="Sakkal Majalla"/>
          <w:sz w:val="28"/>
          <w:szCs w:val="28"/>
          <w:rtl/>
        </w:rPr>
        <w:t>(بوزيدي، 2020)</w:t>
      </w:r>
    </w:p>
    <w:p w14:paraId="7334AD38" w14:textId="77777777" w:rsidR="00FC65EE" w:rsidRPr="00493276" w:rsidRDefault="00FC65EE" w:rsidP="00493276">
      <w:pPr>
        <w:pStyle w:val="ListParagraph"/>
        <w:numPr>
          <w:ilvl w:val="0"/>
          <w:numId w:val="62"/>
        </w:numPr>
        <w:spacing w:before="100" w:beforeAutospacing="1" w:after="100" w:afterAutospacing="1" w:line="360" w:lineRule="auto"/>
        <w:ind w:left="423"/>
        <w:jc w:val="both"/>
        <w:rPr>
          <w:rFonts w:ascii="Sakkal Majalla" w:hAnsi="Sakkal Majalla" w:cs="Sakkal Majalla"/>
          <w:sz w:val="28"/>
          <w:szCs w:val="28"/>
        </w:rPr>
      </w:pPr>
      <w:r w:rsidRPr="00493276">
        <w:rPr>
          <w:rFonts w:ascii="Sakkal Majalla" w:hAnsi="Sakkal Majalla" w:cs="Sakkal Majalla"/>
          <w:b/>
          <w:bCs/>
          <w:sz w:val="28"/>
          <w:szCs w:val="28"/>
          <w:rtl/>
        </w:rPr>
        <w:lastRenderedPageBreak/>
        <w:t>اشراك المواهب :</w:t>
      </w:r>
      <w:r w:rsidRPr="00493276">
        <w:rPr>
          <w:rFonts w:ascii="Sakkal Majalla" w:hAnsi="Sakkal Majalla" w:cs="Sakkal Majalla"/>
          <w:sz w:val="28"/>
          <w:szCs w:val="28"/>
          <w:rtl/>
        </w:rPr>
        <w:t xml:space="preserve"> وتعنى بإنخراط العاملين في عملهم ومشاركتهم في منظمتهم، حيث يتكون لديهم رضا وظيفي أكثر، ويكون لديهم رأي إيجابي عن صاحب عملهم، وهم أقل عرضة للمغادرة طوعاً، ولديهم قدر أكبر من الولاء والإخلاص للعملاء، ويكون مستوى الأداء لديهم عال جداً .</w:t>
      </w:r>
    </w:p>
    <w:p w14:paraId="46E63FDE" w14:textId="77777777" w:rsidR="00FC65EE" w:rsidRPr="00493276" w:rsidRDefault="00FC65EE" w:rsidP="00493276">
      <w:pPr>
        <w:pStyle w:val="ListParagraph"/>
        <w:numPr>
          <w:ilvl w:val="0"/>
          <w:numId w:val="62"/>
        </w:numPr>
        <w:spacing w:before="100" w:beforeAutospacing="1" w:after="100" w:afterAutospacing="1" w:line="360" w:lineRule="auto"/>
        <w:ind w:left="423"/>
        <w:jc w:val="both"/>
        <w:rPr>
          <w:rFonts w:ascii="Sakkal Majalla" w:hAnsi="Sakkal Majalla" w:cs="Sakkal Majalla"/>
          <w:sz w:val="28"/>
          <w:szCs w:val="28"/>
        </w:rPr>
      </w:pPr>
      <w:r w:rsidRPr="00493276">
        <w:rPr>
          <w:rFonts w:ascii="Sakkal Majalla" w:hAnsi="Sakkal Majalla" w:cs="Sakkal Majalla"/>
          <w:b/>
          <w:bCs/>
          <w:sz w:val="28"/>
          <w:szCs w:val="28"/>
          <w:rtl/>
        </w:rPr>
        <w:t>التطوير الوظيفي :</w:t>
      </w:r>
      <w:r w:rsidRPr="00493276">
        <w:rPr>
          <w:rFonts w:ascii="Sakkal Majalla" w:hAnsi="Sakkal Majalla" w:cs="Sakkal Majalla"/>
          <w:sz w:val="28"/>
          <w:szCs w:val="28"/>
          <w:rtl/>
        </w:rPr>
        <w:t xml:space="preserve"> المنظمات التي تقدم التخطيط الوظيفي للموظفين الموهوبين هي أكثر عرضة لرؤية انخفاض مستوى معدل الدوران الطوعي. وبالتالي عندما يكون الموظفين على فهم جيد من مسارهم وظيفي وضمان أن منظمتهم تهتم بتنميته، فإنهم يمكن أن يكونوا أكثر ارتباطا بعملهم ومنظمتهم </w:t>
      </w:r>
    </w:p>
    <w:p w14:paraId="0A2D11AD" w14:textId="77777777" w:rsidR="00FC65EE" w:rsidRPr="00493276" w:rsidRDefault="00FC65EE" w:rsidP="00493276">
      <w:pPr>
        <w:pStyle w:val="ListParagraph"/>
        <w:numPr>
          <w:ilvl w:val="0"/>
          <w:numId w:val="62"/>
        </w:numPr>
        <w:spacing w:before="100" w:beforeAutospacing="1" w:after="100" w:afterAutospacing="1" w:line="360" w:lineRule="auto"/>
        <w:ind w:left="423"/>
        <w:jc w:val="both"/>
        <w:rPr>
          <w:rFonts w:ascii="Sakkal Majalla" w:hAnsi="Sakkal Majalla" w:cs="Sakkal Majalla"/>
          <w:sz w:val="28"/>
          <w:szCs w:val="28"/>
        </w:rPr>
      </w:pPr>
      <w:r w:rsidRPr="00493276">
        <w:rPr>
          <w:rFonts w:ascii="Sakkal Majalla" w:hAnsi="Sakkal Majalla" w:cs="Sakkal Majalla"/>
          <w:b/>
          <w:bCs/>
          <w:sz w:val="28"/>
          <w:szCs w:val="28"/>
          <w:rtl/>
        </w:rPr>
        <w:t>التدريب</w:t>
      </w:r>
      <w:r w:rsidRPr="00493276">
        <w:rPr>
          <w:rFonts w:ascii="Sakkal Majalla" w:hAnsi="Sakkal Majalla" w:cs="Sakkal Majalla"/>
          <w:sz w:val="28"/>
          <w:szCs w:val="28"/>
          <w:rtl/>
        </w:rPr>
        <w:t xml:space="preserve"> :إن التدريب أثناء العمل هو الأساس الذي يحقق تنمية العاملين بصفة مستمرة بشكل يضمن القيام بمهامهم ومسؤولياتهم وواجباتهم بالشكل الذي يتناسب مع مستجدات أعمالهم التي لم تكن موجودة حين الإعداد قبل الخدمة، فالتدريب يقدم معرفة جديدة، ويضيف معلومات متنوعة، ويعطي مهارات وقدرات أقل قابلية للتحول إلى منظمة أخرى، ويؤثر على الاتجاهات، ويعدل الأفكار ويغير السلوك ويطور العادات والأساليب، كما يؤدي إلى زيادة روح الانتماء لدى المتدربين تجاه مؤسساتهم لشعورهم أنهم العنصر الأهم في تطوير إنتاجيتها.</w:t>
      </w:r>
      <w:r w:rsidRPr="00493276">
        <w:rPr>
          <w:rFonts w:ascii="Sakkal Majalla" w:hAnsi="Sakkal Majalla" w:cs="Sakkal Majalla"/>
          <w:sz w:val="28"/>
          <w:szCs w:val="28"/>
        </w:rPr>
        <w:t xml:space="preserve"> </w:t>
      </w:r>
      <w:r w:rsidRPr="00493276">
        <w:rPr>
          <w:rFonts w:ascii="Sakkal Majalla" w:hAnsi="Sakkal Majalla" w:cs="Sakkal Majalla"/>
          <w:sz w:val="28"/>
          <w:szCs w:val="28"/>
          <w:rtl/>
        </w:rPr>
        <w:t>(الجحدلي، 2020)</w:t>
      </w:r>
    </w:p>
    <w:p w14:paraId="7E0BCE25" w14:textId="77777777" w:rsidR="00FC65EE" w:rsidRPr="00493276" w:rsidRDefault="00FC65EE" w:rsidP="00493276">
      <w:pPr>
        <w:pStyle w:val="ListParagraph"/>
        <w:numPr>
          <w:ilvl w:val="0"/>
          <w:numId w:val="62"/>
        </w:numPr>
        <w:spacing w:before="100" w:beforeAutospacing="1" w:after="100" w:afterAutospacing="1" w:line="360" w:lineRule="auto"/>
        <w:ind w:left="423"/>
        <w:jc w:val="both"/>
        <w:rPr>
          <w:rFonts w:ascii="Sakkal Majalla" w:hAnsi="Sakkal Majalla" w:cs="Sakkal Majalla"/>
          <w:sz w:val="28"/>
          <w:szCs w:val="28"/>
        </w:rPr>
      </w:pPr>
      <w:r w:rsidRPr="00493276">
        <w:rPr>
          <w:rFonts w:ascii="Sakkal Majalla" w:hAnsi="Sakkal Majalla" w:cs="Sakkal Majalla"/>
          <w:b/>
          <w:bCs/>
          <w:sz w:val="28"/>
          <w:szCs w:val="28"/>
          <w:rtl/>
        </w:rPr>
        <w:t>ثقافة إدارة المواهب</w:t>
      </w:r>
      <w:r w:rsidRPr="00493276">
        <w:rPr>
          <w:rFonts w:ascii="Sakkal Majalla" w:hAnsi="Sakkal Majalla" w:cs="Sakkal Majalla"/>
          <w:sz w:val="28"/>
          <w:szCs w:val="28"/>
          <w:rtl/>
        </w:rPr>
        <w:t xml:space="preserve"> : تظهر للموظفين أن إدارة المواهب تمثل أولوية بالنسبة لجميع الموظفين ومصدر للمواهب العالمية، ومصدر للمدراء الأكفاء الذين يسعون إلى تحسين إستراتيجية الاحتفاظ بالمواهب .</w:t>
      </w:r>
      <w:r w:rsidRPr="00493276">
        <w:rPr>
          <w:rFonts w:ascii="Sakkal Majalla" w:hAnsi="Sakkal Majalla" w:cs="Sakkal Majalla"/>
          <w:sz w:val="28"/>
          <w:szCs w:val="28"/>
        </w:rPr>
        <w:t xml:space="preserve"> </w:t>
      </w:r>
      <w:r w:rsidRPr="00493276">
        <w:rPr>
          <w:rFonts w:ascii="Sakkal Majalla" w:hAnsi="Sakkal Majalla" w:cs="Sakkal Majalla"/>
          <w:sz w:val="28"/>
          <w:szCs w:val="28"/>
          <w:rtl/>
        </w:rPr>
        <w:t>(الرحاحلة، 2020)</w:t>
      </w:r>
    </w:p>
    <w:p w14:paraId="25F05967" w14:textId="77777777" w:rsidR="00FC65EE" w:rsidRPr="00176FD7" w:rsidRDefault="00FC65EE" w:rsidP="00493276">
      <w:pPr>
        <w:spacing w:before="100" w:beforeAutospacing="1" w:after="100" w:afterAutospacing="1" w:line="360" w:lineRule="auto"/>
        <w:jc w:val="both"/>
        <w:rPr>
          <w:rFonts w:ascii="Sakkal Majalla" w:hAnsi="Sakkal Majalla" w:cs="Sakkal Majalla"/>
          <w:sz w:val="28"/>
          <w:szCs w:val="28"/>
        </w:rPr>
      </w:pPr>
      <w:r w:rsidRPr="00176FD7">
        <w:rPr>
          <w:rFonts w:ascii="Sakkal Majalla" w:hAnsi="Sakkal Majalla" w:cs="Sakkal Majalla"/>
          <w:sz w:val="28"/>
          <w:szCs w:val="28"/>
          <w:rtl/>
        </w:rPr>
        <w:tab/>
        <w:t>وترى الدراسة بأهمية تبنى الشركة سقفاً عالياً من الطموحات والإنجازات التي يمكن تحقيقها</w:t>
      </w:r>
      <w:r w:rsidRPr="00176FD7">
        <w:rPr>
          <w:rFonts w:ascii="Sakkal Majalla" w:hAnsi="Sakkal Majalla" w:cs="Sakkal Majalla"/>
          <w:sz w:val="28"/>
          <w:szCs w:val="28"/>
        </w:rPr>
        <w:t xml:space="preserve"> </w:t>
      </w:r>
      <w:r w:rsidRPr="00176FD7">
        <w:rPr>
          <w:rFonts w:ascii="Sakkal Majalla" w:hAnsi="Sakkal Majalla" w:cs="Sakkal Majalla"/>
          <w:sz w:val="28"/>
          <w:szCs w:val="28"/>
          <w:rtl/>
        </w:rPr>
        <w:t>على المدى البعيد، وتشجيع الموظفين الموهوبين بها على بلوغها والتخطيط لتحقيقها، وتحفيز هؤلاء الموظفين الموهوبين من ذوي القدرات الخاصة على الاستمرار في تميزهم المهني وتشجيعهم دائماً على التفكير خارج الصندوق، وإشراكهم في عمليات اتخاذ القرار، والتحاور معهم بصورة دائمة</w:t>
      </w:r>
      <w:r w:rsidRPr="00176FD7">
        <w:rPr>
          <w:rFonts w:ascii="Sakkal Majalla" w:hAnsi="Sakkal Majalla" w:cs="Sakkal Majalla"/>
          <w:sz w:val="28"/>
          <w:szCs w:val="28"/>
          <w:rtl/>
          <w:lang w:bidi="ar-EG"/>
        </w:rPr>
        <w:t xml:space="preserve"> </w:t>
      </w:r>
      <w:r w:rsidRPr="00176FD7">
        <w:rPr>
          <w:rFonts w:ascii="Sakkal Majalla" w:hAnsi="Sakkal Majalla" w:cs="Sakkal Majalla"/>
          <w:sz w:val="28"/>
          <w:szCs w:val="28"/>
          <w:rtl/>
        </w:rPr>
        <w:t>والاستماع إلى أفكارهم ومقترحاتهم والثناء عليها.</w:t>
      </w:r>
      <w:r w:rsidRPr="00176FD7">
        <w:rPr>
          <w:rFonts w:ascii="Sakkal Majalla" w:hAnsi="Sakkal Majalla" w:cs="Sakkal Majalla"/>
          <w:sz w:val="28"/>
          <w:szCs w:val="28"/>
        </w:rPr>
        <w:t xml:space="preserve"> </w:t>
      </w:r>
      <w:r w:rsidRPr="00176FD7">
        <w:rPr>
          <w:rFonts w:ascii="Sakkal Majalla" w:hAnsi="Sakkal Majalla" w:cs="Sakkal Majalla"/>
          <w:sz w:val="28"/>
          <w:szCs w:val="28"/>
          <w:rtl/>
        </w:rPr>
        <w:t>(عبدالهادي، 2020)</w:t>
      </w:r>
    </w:p>
    <w:p w14:paraId="10A296EB" w14:textId="0AD60B7F" w:rsidR="00FC65EE" w:rsidRPr="00493276" w:rsidRDefault="00493276" w:rsidP="00493276">
      <w:pPr>
        <w:spacing w:before="100" w:beforeAutospacing="1" w:after="100" w:afterAutospacing="1" w:line="360" w:lineRule="auto"/>
        <w:jc w:val="both"/>
        <w:outlineLvl w:val="2"/>
        <w:rPr>
          <w:rFonts w:ascii="Sakkal Majalla" w:eastAsia="Calibri" w:hAnsi="Sakkal Majalla" w:cs="Sakkal Majalla"/>
          <w:b/>
          <w:bCs/>
          <w:kern w:val="0"/>
          <w:sz w:val="36"/>
          <w:szCs w:val="36"/>
          <w:rtl/>
          <w:lang w:bidi="ar-EG"/>
          <w14:ligatures w14:val="none"/>
        </w:rPr>
      </w:pPr>
      <w:bookmarkStart w:id="53" w:name="_Toc180203711"/>
      <w:r>
        <w:rPr>
          <w:rFonts w:ascii="Sakkal Majalla" w:eastAsia="Calibri" w:hAnsi="Sakkal Majalla" w:cs="Sakkal Majalla" w:hint="cs"/>
          <w:b/>
          <w:bCs/>
          <w:kern w:val="0"/>
          <w:sz w:val="36"/>
          <w:szCs w:val="36"/>
          <w:rtl/>
          <w:lang w:bidi="ar-EG"/>
          <w14:ligatures w14:val="none"/>
        </w:rPr>
        <w:t xml:space="preserve">5.1.2 </w:t>
      </w:r>
      <w:r w:rsidR="00FC65EE" w:rsidRPr="00493276">
        <w:rPr>
          <w:rFonts w:ascii="Sakkal Majalla" w:eastAsia="Calibri" w:hAnsi="Sakkal Majalla" w:cs="Sakkal Majalla"/>
          <w:b/>
          <w:bCs/>
          <w:kern w:val="0"/>
          <w:sz w:val="36"/>
          <w:szCs w:val="36"/>
          <w:rtl/>
          <w:lang w:bidi="ar-EG"/>
          <w14:ligatures w14:val="none"/>
        </w:rPr>
        <w:t>إدارة أداء المواهب</w:t>
      </w:r>
      <w:bookmarkEnd w:id="53"/>
    </w:p>
    <w:p w14:paraId="1D67D267" w14:textId="77777777" w:rsidR="00493276" w:rsidRDefault="00FC65EE" w:rsidP="00493276">
      <w:pPr>
        <w:spacing w:before="100" w:beforeAutospacing="1" w:after="100" w:afterAutospacing="1" w:line="360" w:lineRule="auto"/>
        <w:jc w:val="both"/>
        <w:rPr>
          <w:rFonts w:ascii="Sakkal Majalla" w:hAnsi="Sakkal Majalla" w:cs="Sakkal Majalla"/>
          <w:sz w:val="28"/>
          <w:szCs w:val="28"/>
          <w:rtl/>
        </w:rPr>
      </w:pPr>
      <w:r w:rsidRPr="00176FD7">
        <w:rPr>
          <w:rFonts w:ascii="Sakkal Majalla" w:hAnsi="Sakkal Majalla" w:cs="Sakkal Majalla"/>
          <w:sz w:val="28"/>
          <w:szCs w:val="28"/>
          <w:rtl/>
        </w:rPr>
        <w:tab/>
        <w:t>يرجع أصل كلمة الأداء للغة اللاتينية، والتي عبرت عن الأداء بكلمة (</w:t>
      </w:r>
      <w:r w:rsidRPr="00176FD7">
        <w:rPr>
          <w:rFonts w:ascii="Sakkal Majalla" w:hAnsi="Sakkal Majalla" w:cs="Sakkal Majalla"/>
          <w:sz w:val="28"/>
          <w:szCs w:val="28"/>
        </w:rPr>
        <w:t>Performer</w:t>
      </w:r>
      <w:r w:rsidRPr="00176FD7">
        <w:rPr>
          <w:rFonts w:ascii="Sakkal Majalla" w:hAnsi="Sakkal Majalla" w:cs="Sakkal Majalla"/>
          <w:sz w:val="28"/>
          <w:szCs w:val="28"/>
          <w:rtl/>
        </w:rPr>
        <w:t xml:space="preserve">) </w:t>
      </w:r>
    </w:p>
    <w:p w14:paraId="48846852" w14:textId="4EC2ACB1" w:rsidR="00FC65EE" w:rsidRPr="00176FD7" w:rsidRDefault="00FC65EE" w:rsidP="00493276">
      <w:pPr>
        <w:spacing w:before="100" w:beforeAutospacing="1" w:after="100" w:afterAutospacing="1" w:line="360" w:lineRule="auto"/>
        <w:jc w:val="both"/>
        <w:rPr>
          <w:rFonts w:ascii="Sakkal Majalla" w:hAnsi="Sakkal Majalla" w:cs="Sakkal Majalla"/>
          <w:sz w:val="28"/>
          <w:szCs w:val="28"/>
          <w:rtl/>
          <w:lang w:bidi="ar-EG"/>
        </w:rPr>
      </w:pPr>
      <w:r w:rsidRPr="00176FD7">
        <w:rPr>
          <w:rFonts w:ascii="Sakkal Majalla" w:hAnsi="Sakkal Majalla" w:cs="Sakkal Majalla"/>
          <w:sz w:val="28"/>
          <w:szCs w:val="28"/>
          <w:rtl/>
        </w:rPr>
        <w:lastRenderedPageBreak/>
        <w:t>والتي تترجم بمعناها الدقيق لكلمة إعطاء، واشتقت منها لفظة (</w:t>
      </w:r>
      <w:r w:rsidRPr="00176FD7">
        <w:rPr>
          <w:rFonts w:ascii="Sakkal Majalla" w:hAnsi="Sakkal Majalla" w:cs="Sakkal Majalla"/>
          <w:sz w:val="28"/>
          <w:szCs w:val="28"/>
        </w:rPr>
        <w:t>Performance</w:t>
      </w:r>
      <w:r w:rsidRPr="00176FD7">
        <w:rPr>
          <w:rFonts w:ascii="Sakkal Majalla" w:hAnsi="Sakkal Majalla" w:cs="Sakkal Majalla"/>
          <w:sz w:val="28"/>
          <w:szCs w:val="28"/>
          <w:rtl/>
        </w:rPr>
        <w:t>) للدلالة على الأداء في اللغة الإنكليزية ،  فيما تعنى كلمة أداء في اللغة العربية كما جاء في كتاب الصحاح: الإنجاز، أو أداء الفعل، أي قضاؤه ويحظى مفهوم إدارة أداء المواهب بأولوية كبيرة في جميع المنظمات عبر العالم، فلا يمكن أن تقوم شركة أو منظمة أو مؤسسة حكومية كانت أم خاصة بدون أداء العاملين لوظائفهم بصورة مجتمعة.</w:t>
      </w:r>
      <w:r w:rsidRPr="00176FD7">
        <w:rPr>
          <w:rFonts w:ascii="Sakkal Majalla" w:hAnsi="Sakkal Majalla" w:cs="Sakkal Majalla"/>
          <w:sz w:val="28"/>
          <w:szCs w:val="28"/>
        </w:rPr>
        <w:t xml:space="preserve"> </w:t>
      </w:r>
      <w:r w:rsidRPr="00176FD7">
        <w:rPr>
          <w:rFonts w:ascii="Sakkal Majalla" w:hAnsi="Sakkal Majalla" w:cs="Sakkal Majalla"/>
          <w:sz w:val="28"/>
          <w:szCs w:val="28"/>
          <w:rtl/>
          <w:lang w:bidi="ar-EG"/>
        </w:rPr>
        <w:t>(النسور، 2022)</w:t>
      </w:r>
    </w:p>
    <w:p w14:paraId="1AA2FF69" w14:textId="77777777" w:rsidR="00FC65EE" w:rsidRPr="00176FD7" w:rsidRDefault="00FC65EE" w:rsidP="00493276">
      <w:pPr>
        <w:spacing w:before="100" w:beforeAutospacing="1" w:after="100" w:afterAutospacing="1" w:line="360" w:lineRule="auto"/>
        <w:jc w:val="both"/>
        <w:rPr>
          <w:rFonts w:ascii="Sakkal Majalla" w:hAnsi="Sakkal Majalla" w:cs="Sakkal Majalla"/>
          <w:sz w:val="28"/>
          <w:szCs w:val="28"/>
          <w:rtl/>
          <w:lang w:bidi="ar-EG"/>
        </w:rPr>
      </w:pPr>
      <w:r w:rsidRPr="00176FD7">
        <w:rPr>
          <w:rFonts w:ascii="Sakkal Majalla" w:hAnsi="Sakkal Majalla" w:cs="Sakkal Majalla"/>
          <w:sz w:val="28"/>
          <w:szCs w:val="28"/>
          <w:rtl/>
        </w:rPr>
        <w:tab/>
        <w:t>ويمكن القول بأن حياة المنظمات تعتمد بصورة أساسية على إدارة أداء المواهب فيها، فإنجاز العاملين لمهاهم بصورة مميزة أو بالوجه المطلوب في أقل تقدير سيقود المنظمة نحو تحقيق أهدافها المنشودة، وبالتالي ضمان تحقيق النمو والبقاء وحتى التوسع، وعلى العكس من ذلك، فأن أداء المواهب لمهامهم بصورة سيئة سيقود بالضرورة إلى فشل المفصل الذي يعمل ضمنه العاملون وبالتالي التأثير في اتجاه المنظمة العام والذي قد يقود إلى تراجع المنظمة بشكل كلي .</w:t>
      </w:r>
      <w:r w:rsidRPr="00176FD7">
        <w:rPr>
          <w:rFonts w:ascii="Sakkal Majalla" w:hAnsi="Sakkal Majalla" w:cs="Sakkal Majalla"/>
          <w:sz w:val="28"/>
          <w:szCs w:val="28"/>
        </w:rPr>
        <w:t xml:space="preserve"> </w:t>
      </w:r>
      <w:r w:rsidRPr="00176FD7">
        <w:rPr>
          <w:rFonts w:ascii="Sakkal Majalla" w:hAnsi="Sakkal Majalla" w:cs="Sakkal Majalla"/>
          <w:sz w:val="28"/>
          <w:szCs w:val="28"/>
          <w:rtl/>
          <w:lang w:bidi="ar-EG"/>
        </w:rPr>
        <w:t>(الحياري، 2019)</w:t>
      </w:r>
    </w:p>
    <w:p w14:paraId="7A2D2F04" w14:textId="77777777" w:rsidR="00FC65EE" w:rsidRPr="00176FD7" w:rsidRDefault="00FC65EE" w:rsidP="00493276">
      <w:pPr>
        <w:spacing w:before="100" w:beforeAutospacing="1" w:after="100" w:afterAutospacing="1" w:line="360" w:lineRule="auto"/>
        <w:jc w:val="both"/>
        <w:rPr>
          <w:rFonts w:ascii="Sakkal Majalla" w:hAnsi="Sakkal Majalla" w:cs="Sakkal Majalla"/>
          <w:sz w:val="28"/>
          <w:szCs w:val="28"/>
          <w:rtl/>
          <w:lang w:bidi="ar-EG"/>
        </w:rPr>
      </w:pPr>
      <w:r w:rsidRPr="00176FD7">
        <w:rPr>
          <w:rFonts w:ascii="Sakkal Majalla" w:hAnsi="Sakkal Majalla" w:cs="Sakkal Majalla"/>
          <w:sz w:val="28"/>
          <w:szCs w:val="28"/>
          <w:rtl/>
          <w:lang w:bidi="ar-EG"/>
        </w:rPr>
        <w:tab/>
      </w:r>
      <w:r w:rsidRPr="00176FD7">
        <w:rPr>
          <w:rFonts w:ascii="Sakkal Majalla" w:hAnsi="Sakkal Majalla" w:cs="Sakkal Majalla"/>
          <w:sz w:val="28"/>
          <w:szCs w:val="28"/>
          <w:rtl/>
        </w:rPr>
        <w:t>تم الأشارة إلى إن المنظمات بشكل عام يجب أن تعمل على تحسين مستوى إدارة أداء المواهب بصورة مستمرة ومخططة ومدروسة بشكل جيد، إذ أن تلك الدراسة تعد حجر الأساس في مواجهة التغييرات البيئية السريعة والمتكررة والتي تواجهها المنظمة بصورة مستمرة، إذ ستتمكن المنظمة من مواجهة تلك التغيرات عبر امتلاكها لأفراد عاملين يتمتعون بمهارات وقدرات عالية من الابداع والابتكار، وهو ما يزيد من قوة الموقع التنافسي للمنظمة</w:t>
      </w:r>
      <w:r w:rsidRPr="00176FD7">
        <w:rPr>
          <w:rFonts w:ascii="Sakkal Majalla" w:hAnsi="Sakkal Majalla" w:cs="Sakkal Majalla"/>
          <w:sz w:val="28"/>
          <w:szCs w:val="28"/>
          <w:rtl/>
          <w:lang w:bidi="ar-EG"/>
        </w:rPr>
        <w:t xml:space="preserve"> </w:t>
      </w:r>
      <w:r w:rsidRPr="00176FD7">
        <w:rPr>
          <w:rFonts w:ascii="Sakkal Majalla" w:hAnsi="Sakkal Majalla" w:cs="Sakkal Majalla"/>
          <w:sz w:val="28"/>
          <w:szCs w:val="28"/>
          <w:rtl/>
        </w:rPr>
        <w:t>وتحسين الوضع السوقي لها.</w:t>
      </w:r>
      <w:r w:rsidRPr="00176FD7">
        <w:rPr>
          <w:rFonts w:ascii="Sakkal Majalla" w:hAnsi="Sakkal Majalla" w:cs="Sakkal Majalla"/>
          <w:sz w:val="28"/>
          <w:szCs w:val="28"/>
        </w:rPr>
        <w:t xml:space="preserve"> </w:t>
      </w:r>
      <w:r w:rsidRPr="00176FD7">
        <w:rPr>
          <w:rFonts w:ascii="Sakkal Majalla" w:hAnsi="Sakkal Majalla" w:cs="Sakkal Majalla"/>
          <w:sz w:val="28"/>
          <w:szCs w:val="28"/>
          <w:rtl/>
          <w:lang w:bidi="ar-EG"/>
        </w:rPr>
        <w:t>(حميش، 2023)</w:t>
      </w:r>
    </w:p>
    <w:p w14:paraId="3EF67DF6" w14:textId="32719E6C" w:rsidR="00D274B5" w:rsidRPr="00176FD7" w:rsidRDefault="00FC65EE" w:rsidP="00493276">
      <w:pPr>
        <w:spacing w:before="100" w:beforeAutospacing="1" w:after="100" w:afterAutospacing="1" w:line="360" w:lineRule="auto"/>
        <w:jc w:val="both"/>
        <w:rPr>
          <w:rFonts w:ascii="Sakkal Majalla" w:hAnsi="Sakkal Majalla" w:cs="Sakkal Majalla"/>
          <w:sz w:val="28"/>
          <w:szCs w:val="28"/>
          <w:rtl/>
        </w:rPr>
      </w:pPr>
      <w:r w:rsidRPr="00176FD7">
        <w:rPr>
          <w:rFonts w:ascii="Sakkal Majalla" w:hAnsi="Sakkal Majalla" w:cs="Sakkal Majalla"/>
          <w:sz w:val="28"/>
          <w:szCs w:val="28"/>
          <w:rtl/>
        </w:rPr>
        <w:tab/>
        <w:t>وترى الدراسة أن الاهتمام بإدارة أداء المواهب يعد من مرتكزات قوة المنظمة، فمتابعة الأداء وتقييمه وتحسينه مفتاح لزيادة عوائد المنظمة ودعم لنموها وبقاؤها، كما أن ادامة علاقة ودية وتشاركية بين الإدارة والعاملين تؤدي إلى رضا أفضل للعاملين والذي ينعكس إيجاباً بدوره في أدائهم. إن سعي المنظمة نحو إيجاد وسيلة قياس الأداء المواهب بصورة كفؤة من شأنه تحسين الإنتاجية وزيادة الأداء وبالتالي إنتفاع المنظمة ككل، كما أن إهتمام الإدارة بتوضيح كيفية أداء المواهب وتحديد إجراءاته يساهم في زيادة سرعة ودقة الأداء، وتحسين جودته، وزيادة معرفة</w:t>
      </w:r>
      <w:r w:rsidRPr="00176FD7">
        <w:rPr>
          <w:rFonts w:ascii="Sakkal Majalla" w:hAnsi="Sakkal Majalla" w:cs="Sakkal Majalla"/>
          <w:sz w:val="28"/>
          <w:szCs w:val="28"/>
          <w:rtl/>
          <w:lang w:bidi="ar-EG"/>
        </w:rPr>
        <w:t xml:space="preserve"> </w:t>
      </w:r>
      <w:r w:rsidRPr="00176FD7">
        <w:rPr>
          <w:rFonts w:ascii="Sakkal Majalla" w:hAnsi="Sakkal Majalla" w:cs="Sakkal Majalla"/>
          <w:sz w:val="28"/>
          <w:szCs w:val="28"/>
          <w:rtl/>
        </w:rPr>
        <w:t>العاملين بجوانب أعمالهم المختلفة.</w:t>
      </w:r>
      <w:r w:rsidRPr="00176FD7">
        <w:rPr>
          <w:rFonts w:ascii="Sakkal Majalla" w:hAnsi="Sakkal Majalla" w:cs="Sakkal Majalla"/>
          <w:sz w:val="28"/>
          <w:szCs w:val="28"/>
        </w:rPr>
        <w:t xml:space="preserve"> </w:t>
      </w:r>
      <w:r w:rsidRPr="00176FD7">
        <w:rPr>
          <w:rFonts w:ascii="Sakkal Majalla" w:hAnsi="Sakkal Majalla" w:cs="Sakkal Majalla"/>
          <w:sz w:val="28"/>
          <w:szCs w:val="28"/>
          <w:rtl/>
        </w:rPr>
        <w:t>(سملالي، 2020)</w:t>
      </w:r>
    </w:p>
    <w:p w14:paraId="47939566" w14:textId="77777777" w:rsidR="00B62D85" w:rsidRDefault="00B62D85">
      <w:pPr>
        <w:bidi w:val="0"/>
        <w:rPr>
          <w:rFonts w:ascii="Sakkal Majalla" w:eastAsia="Calibri" w:hAnsi="Sakkal Majalla" w:cs="Sakkal Majalla"/>
          <w:b/>
          <w:bCs/>
          <w:kern w:val="0"/>
          <w:sz w:val="28"/>
          <w:szCs w:val="28"/>
          <w:rtl/>
          <w14:ligatures w14:val="none"/>
        </w:rPr>
      </w:pPr>
      <w:r>
        <w:rPr>
          <w:rFonts w:ascii="Sakkal Majalla" w:eastAsia="Calibri" w:hAnsi="Sakkal Majalla" w:cs="Sakkal Majalla"/>
          <w:b/>
          <w:bCs/>
          <w:kern w:val="0"/>
          <w:sz w:val="28"/>
          <w:szCs w:val="28"/>
          <w:rtl/>
          <w14:ligatures w14:val="none"/>
        </w:rPr>
        <w:br w:type="page"/>
      </w:r>
    </w:p>
    <w:p w14:paraId="7C4CE10D" w14:textId="426B8593" w:rsidR="00A53052" w:rsidRPr="00B62D85" w:rsidRDefault="00A53052" w:rsidP="00B62D85">
      <w:pPr>
        <w:spacing w:before="100" w:beforeAutospacing="1" w:after="100" w:afterAutospacing="1" w:line="360" w:lineRule="auto"/>
        <w:jc w:val="center"/>
        <w:outlineLvl w:val="1"/>
        <w:rPr>
          <w:rFonts w:ascii="Sakkal Majalla" w:eastAsia="Calibri" w:hAnsi="Sakkal Majalla" w:cs="Sakkal Majalla"/>
          <w:b/>
          <w:bCs/>
          <w:kern w:val="0"/>
          <w:sz w:val="36"/>
          <w:szCs w:val="36"/>
          <w:rtl/>
          <w:lang w:bidi="ar-EG"/>
          <w14:ligatures w14:val="none"/>
        </w:rPr>
      </w:pPr>
      <w:bookmarkStart w:id="54" w:name="_Toc180203712"/>
      <w:r w:rsidRPr="00B62D85">
        <w:rPr>
          <w:rFonts w:ascii="Sakkal Majalla" w:eastAsia="Calibri" w:hAnsi="Sakkal Majalla" w:cs="Sakkal Majalla"/>
          <w:b/>
          <w:bCs/>
          <w:kern w:val="0"/>
          <w:sz w:val="36"/>
          <w:szCs w:val="36"/>
          <w:rtl/>
          <w14:ligatures w14:val="none"/>
        </w:rPr>
        <w:lastRenderedPageBreak/>
        <w:t>المبحث الثاني: سمعه المنظمة</w:t>
      </w:r>
      <w:bookmarkEnd w:id="54"/>
    </w:p>
    <w:p w14:paraId="2C62B120" w14:textId="0AFCF0CB" w:rsidR="00A53052" w:rsidRPr="00B62D85" w:rsidRDefault="00493276" w:rsidP="00B62D85">
      <w:pPr>
        <w:spacing w:before="100" w:beforeAutospacing="1" w:after="100" w:afterAutospacing="1" w:line="360" w:lineRule="auto"/>
        <w:jc w:val="both"/>
        <w:outlineLvl w:val="2"/>
        <w:rPr>
          <w:rFonts w:ascii="Sakkal Majalla" w:eastAsia="Calibri" w:hAnsi="Sakkal Majalla" w:cs="Sakkal Majalla"/>
          <w:b/>
          <w:bCs/>
          <w:kern w:val="0"/>
          <w:sz w:val="36"/>
          <w:szCs w:val="36"/>
          <w:rtl/>
          <w:lang w:bidi="ar-EG"/>
          <w14:ligatures w14:val="none"/>
        </w:rPr>
      </w:pPr>
      <w:bookmarkStart w:id="55" w:name="_Toc180203713"/>
      <w:r>
        <w:rPr>
          <w:rFonts w:ascii="Sakkal Majalla" w:eastAsia="Calibri" w:hAnsi="Sakkal Majalla" w:cs="Sakkal Majalla" w:hint="cs"/>
          <w:b/>
          <w:bCs/>
          <w:kern w:val="0"/>
          <w:sz w:val="36"/>
          <w:szCs w:val="36"/>
          <w:rtl/>
          <w:lang w:bidi="ar-EG"/>
          <w14:ligatures w14:val="none"/>
        </w:rPr>
        <w:t xml:space="preserve">1.2.2 </w:t>
      </w:r>
      <w:r w:rsidR="00A53052" w:rsidRPr="00B62D85">
        <w:rPr>
          <w:rFonts w:ascii="Sakkal Majalla" w:eastAsia="Calibri" w:hAnsi="Sakkal Majalla" w:cs="Sakkal Majalla"/>
          <w:b/>
          <w:bCs/>
          <w:kern w:val="0"/>
          <w:sz w:val="36"/>
          <w:szCs w:val="36"/>
          <w:rtl/>
          <w:lang w:bidi="ar-EG"/>
          <w14:ligatures w14:val="none"/>
        </w:rPr>
        <w:t>تمهيد:</w:t>
      </w:r>
      <w:bookmarkEnd w:id="55"/>
    </w:p>
    <w:p w14:paraId="6131E6C6" w14:textId="77777777" w:rsidR="00A53052" w:rsidRPr="00176FD7" w:rsidRDefault="00A53052" w:rsidP="00B82BFE">
      <w:pPr>
        <w:spacing w:before="100" w:beforeAutospacing="1" w:after="100" w:afterAutospacing="1" w:line="360" w:lineRule="auto"/>
        <w:ind w:firstLine="720"/>
        <w:jc w:val="both"/>
        <w:rPr>
          <w:rFonts w:ascii="Sakkal Majalla" w:eastAsia="Calibri" w:hAnsi="Sakkal Majalla" w:cs="Sakkal Majalla"/>
          <w:kern w:val="0"/>
          <w:sz w:val="28"/>
          <w:szCs w:val="28"/>
          <w:lang w:bidi="ar-EG"/>
          <w14:ligatures w14:val="none"/>
        </w:rPr>
      </w:pPr>
      <w:r w:rsidRPr="00176FD7">
        <w:rPr>
          <w:rFonts w:ascii="Sakkal Majalla" w:eastAsia="Calibri" w:hAnsi="Sakkal Majalla" w:cs="Sakkal Majalla"/>
          <w:kern w:val="0"/>
          <w:sz w:val="28"/>
          <w:szCs w:val="28"/>
          <w:rtl/>
          <w14:ligatures w14:val="none"/>
        </w:rPr>
        <w:t>أدى التطور الهائل الذي شهده العالم على كافة الأصعدة والمستويات، وما نجم عن الثورة المعرفية والمعلوماتية والانفتاح الذي شهده العالم في ظل التقنيات الحديثة إلى أن تعيد المؤسسات النظر في مكانتها وفق ما تقتضيه متطلبات العصر، فأصبح التنافس بين المؤسسات على أشدها</w:t>
      </w:r>
      <w:r w:rsidRPr="00176FD7">
        <w:rPr>
          <w:rFonts w:ascii="Sakkal Majalla" w:eastAsia="Calibri" w:hAnsi="Sakkal Majalla" w:cs="Sakkal Majalla"/>
          <w:kern w:val="0"/>
          <w:sz w:val="28"/>
          <w:szCs w:val="28"/>
          <w:rtl/>
          <w:lang w:bidi="ar-EG"/>
          <w14:ligatures w14:val="none"/>
        </w:rPr>
        <w:t xml:space="preserve"> </w:t>
      </w:r>
      <w:r w:rsidRPr="00176FD7">
        <w:rPr>
          <w:rFonts w:ascii="Sakkal Majalla" w:eastAsia="Calibri" w:hAnsi="Sakkal Majalla" w:cs="Sakkal Majalla"/>
          <w:kern w:val="0"/>
          <w:sz w:val="28"/>
          <w:szCs w:val="28"/>
          <w:rtl/>
          <w14:ligatures w14:val="none"/>
        </w:rPr>
        <w:t>لتقديم الأفضل للجمهور</w:t>
      </w:r>
      <w:r w:rsidRPr="00176FD7">
        <w:rPr>
          <w:rFonts w:ascii="Sakkal Majalla" w:eastAsia="Calibri" w:hAnsi="Sakkal Majalla" w:cs="Sakkal Majalla"/>
          <w:kern w:val="0"/>
          <w:sz w:val="28"/>
          <w:szCs w:val="28"/>
          <w:rtl/>
          <w:lang w:bidi="ar-EG"/>
          <w14:ligatures w14:val="none"/>
        </w:rPr>
        <w:t xml:space="preserve"> </w:t>
      </w:r>
      <w:r w:rsidRPr="00176FD7">
        <w:rPr>
          <w:rFonts w:ascii="Sakkal Majalla" w:eastAsia="Calibri" w:hAnsi="Sakkal Majalla" w:cs="Sakkal Majalla"/>
          <w:kern w:val="0"/>
          <w:sz w:val="28"/>
          <w:szCs w:val="28"/>
          <w:lang w:bidi="ar-EG"/>
          <w14:ligatures w14:val="none"/>
        </w:rPr>
        <w:t xml:space="preserve"> .</w:t>
      </w:r>
      <w:r w:rsidRPr="00176FD7">
        <w:rPr>
          <w:rFonts w:ascii="Sakkal Majalla" w:eastAsia="Calibri" w:hAnsi="Sakkal Majalla" w:cs="Sakkal Majalla"/>
          <w:kern w:val="0"/>
          <w:sz w:val="28"/>
          <w:szCs w:val="28"/>
          <w:rtl/>
          <w:lang w:bidi="ar-EG"/>
          <w14:ligatures w14:val="none"/>
        </w:rPr>
        <w:t xml:space="preserve"> ( أبو حشيش، 2019)</w:t>
      </w:r>
    </w:p>
    <w:p w14:paraId="526F2514" w14:textId="4A178D37" w:rsidR="00A53052" w:rsidRPr="00176FD7" w:rsidRDefault="00A53052" w:rsidP="00B82BFE">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176FD7">
        <w:rPr>
          <w:rFonts w:ascii="Sakkal Majalla" w:eastAsia="Calibri" w:hAnsi="Sakkal Majalla" w:cs="Sakkal Majalla"/>
          <w:kern w:val="0"/>
          <w:sz w:val="28"/>
          <w:szCs w:val="28"/>
          <w:rtl/>
          <w14:ligatures w14:val="none"/>
        </w:rPr>
        <w:t>وتؤدي سمعه المنظمة  دورًا أساسيًا ومحورياً يتمثل في تشكيل سلوك الفرد والتأثير على تصرفاته، فتعكس السمعة الواقع وتحمل المعارف للإنسان الذي لا يواجه الواقع بشكل مباشر، بل يواجهه بأسلوب غير مباشر والمعتمد على الوصف، ومن أجل ذلك أدركت المؤسسات مدى أهميتها لامتلاك السمعة من أجل دعم أعمالها وأنشطتها.</w:t>
      </w:r>
    </w:p>
    <w:p w14:paraId="0CEE405E" w14:textId="77777777" w:rsidR="00A53052" w:rsidRPr="00176FD7" w:rsidRDefault="00A53052" w:rsidP="00B82BFE">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176FD7">
        <w:rPr>
          <w:rFonts w:ascii="Sakkal Majalla" w:eastAsia="Calibri" w:hAnsi="Sakkal Majalla" w:cs="Sakkal Majalla"/>
          <w:kern w:val="0"/>
          <w:sz w:val="28"/>
          <w:szCs w:val="28"/>
          <w:rtl/>
          <w14:ligatures w14:val="none"/>
        </w:rPr>
        <w:t xml:space="preserve"> ويشير باليت</w:t>
      </w:r>
      <w:r w:rsidRPr="00176FD7">
        <w:rPr>
          <w:rFonts w:ascii="Sakkal Majalla" w:eastAsia="Calibri" w:hAnsi="Sakkal Majalla" w:cs="Sakkal Majalla"/>
          <w:kern w:val="0"/>
          <w:sz w:val="28"/>
          <w:szCs w:val="28"/>
          <w:lang w:bidi="ar-EG"/>
          <w14:ligatures w14:val="none"/>
        </w:rPr>
        <w:t xml:space="preserve">  </w:t>
      </w:r>
      <w:r w:rsidRPr="00176FD7">
        <w:rPr>
          <w:rFonts w:ascii="Sakkal Majalla" w:eastAsia="Calibri" w:hAnsi="Sakkal Majalla" w:cs="Sakkal Majalla"/>
          <w:kern w:val="0"/>
          <w:sz w:val="28"/>
          <w:szCs w:val="28"/>
          <w:rtl/>
          <w14:ligatures w14:val="none"/>
        </w:rPr>
        <w:t>إلى أن السمعة مهمة للمؤسسات جميعها الكبيرة والصغيرة وليس فقط للمؤسسات التي تعمل على جذب عملاء جدد فحتى المؤسسات ذات السمعة الراسخة فإنها هي الأخرى تسعى للمحافظة على سمعتها الجيدة، وجذب عملاء جدد فليس من المنطقي أن تحافظ هذه المؤسسات على السمعة والصورة الذهنية الجيدة التي حققتها لأنه قد يحدث أمر طارئ يؤثر على</w:t>
      </w:r>
      <w:r w:rsidRPr="00176FD7">
        <w:rPr>
          <w:rFonts w:ascii="Sakkal Majalla" w:eastAsia="Calibri" w:hAnsi="Sakkal Majalla" w:cs="Sakkal Majalla"/>
          <w:kern w:val="0"/>
          <w:sz w:val="28"/>
          <w:szCs w:val="28"/>
          <w:rtl/>
          <w:lang w:bidi="ar-EG"/>
          <w14:ligatures w14:val="none"/>
        </w:rPr>
        <w:t xml:space="preserve"> </w:t>
      </w:r>
      <w:r w:rsidRPr="00176FD7">
        <w:rPr>
          <w:rFonts w:ascii="Sakkal Majalla" w:eastAsia="Calibri" w:hAnsi="Sakkal Majalla" w:cs="Sakkal Majalla"/>
          <w:kern w:val="0"/>
          <w:sz w:val="28"/>
          <w:szCs w:val="28"/>
          <w:rtl/>
          <w14:ligatures w14:val="none"/>
        </w:rPr>
        <w:t>هذه السمعة فالصورة الذهنية بطبيعتها صورة متحركة قابلة للتغيير باستمرار</w:t>
      </w:r>
      <w:r w:rsidRPr="00176FD7">
        <w:rPr>
          <w:rFonts w:ascii="Sakkal Majalla" w:eastAsia="Calibri" w:hAnsi="Sakkal Majalla" w:cs="Sakkal Majalla"/>
          <w:kern w:val="0"/>
          <w:sz w:val="28"/>
          <w:szCs w:val="28"/>
          <w:rtl/>
          <w:lang w:bidi="ar-EG"/>
          <w14:ligatures w14:val="none"/>
        </w:rPr>
        <w:t xml:space="preserve"> </w:t>
      </w:r>
      <w:r w:rsidRPr="00176FD7">
        <w:rPr>
          <w:rFonts w:ascii="Sakkal Majalla" w:eastAsia="Calibri" w:hAnsi="Sakkal Majalla" w:cs="Sakkal Majalla"/>
          <w:kern w:val="0"/>
          <w:sz w:val="28"/>
          <w:szCs w:val="28"/>
          <w:lang w:bidi="ar-EG"/>
          <w14:ligatures w14:val="none"/>
        </w:rPr>
        <w:t xml:space="preserve"> .</w:t>
      </w:r>
    </w:p>
    <w:p w14:paraId="3B05E54A" w14:textId="70E81A5C" w:rsidR="00493276" w:rsidRDefault="00A53052" w:rsidP="00493276">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176FD7">
        <w:rPr>
          <w:rFonts w:ascii="Sakkal Majalla" w:eastAsia="Calibri" w:hAnsi="Sakkal Majalla" w:cs="Sakkal Majalla"/>
          <w:kern w:val="0"/>
          <w:sz w:val="28"/>
          <w:szCs w:val="28"/>
          <w:rtl/>
          <w14:ligatures w14:val="none"/>
        </w:rPr>
        <w:t>أن دور السمعة محور أساسي في تكوين سلوك الأفراد والتأثير في تصرفاتهم ، فهي تعكس الواقع، وتحمل المعلومات للعقل البشري الذي لا يواجه الواقع مباشرة، وإنما يواجهه بشكل غير مباشر من خلال الوصف وعمليات التزكية، ولهذا فقد أدركت المنظمات أهمية دراسة سمعتها</w:t>
      </w:r>
      <w:r w:rsidR="00493276">
        <w:rPr>
          <w:rFonts w:ascii="Sakkal Majalla" w:eastAsia="Calibri" w:hAnsi="Sakkal Majalla" w:cs="Sakkal Majalla" w:hint="cs"/>
          <w:kern w:val="0"/>
          <w:sz w:val="28"/>
          <w:szCs w:val="28"/>
          <w:rtl/>
          <w:lang w:bidi="ar-EG"/>
          <w14:ligatures w14:val="none"/>
        </w:rPr>
        <w:t xml:space="preserve"> </w:t>
      </w:r>
      <w:r w:rsidRPr="00176FD7">
        <w:rPr>
          <w:rFonts w:ascii="Sakkal Majalla" w:eastAsia="Calibri" w:hAnsi="Sakkal Majalla" w:cs="Sakkal Majalla"/>
          <w:kern w:val="0"/>
          <w:sz w:val="28"/>
          <w:szCs w:val="28"/>
          <w:rtl/>
          <w14:ligatures w14:val="none"/>
        </w:rPr>
        <w:t>لتوظيف ذلك في دعم أنشطتها.</w:t>
      </w:r>
    </w:p>
    <w:p w14:paraId="13483C00" w14:textId="77777777" w:rsidR="00493276" w:rsidRDefault="00493276">
      <w:pPr>
        <w:bidi w:val="0"/>
        <w:rPr>
          <w:rFonts w:ascii="Sakkal Majalla" w:eastAsia="Calibri" w:hAnsi="Sakkal Majalla" w:cs="Sakkal Majalla"/>
          <w:kern w:val="0"/>
          <w:sz w:val="28"/>
          <w:szCs w:val="28"/>
          <w:rtl/>
          <w14:ligatures w14:val="none"/>
        </w:rPr>
      </w:pPr>
      <w:r>
        <w:rPr>
          <w:rFonts w:ascii="Sakkal Majalla" w:eastAsia="Calibri" w:hAnsi="Sakkal Majalla" w:cs="Sakkal Majalla"/>
          <w:kern w:val="0"/>
          <w:sz w:val="28"/>
          <w:szCs w:val="28"/>
          <w:rtl/>
          <w14:ligatures w14:val="none"/>
        </w:rPr>
        <w:br w:type="page"/>
      </w:r>
    </w:p>
    <w:p w14:paraId="6C3A0BC4" w14:textId="6B7D6322" w:rsidR="00A53052" w:rsidRPr="00493276" w:rsidRDefault="00493276" w:rsidP="00493276">
      <w:pPr>
        <w:spacing w:before="100" w:beforeAutospacing="1" w:after="100" w:afterAutospacing="1" w:line="360" w:lineRule="auto"/>
        <w:jc w:val="both"/>
        <w:outlineLvl w:val="2"/>
        <w:rPr>
          <w:rFonts w:ascii="Sakkal Majalla" w:eastAsia="Calibri" w:hAnsi="Sakkal Majalla" w:cs="Sakkal Majalla"/>
          <w:b/>
          <w:bCs/>
          <w:kern w:val="0"/>
          <w:sz w:val="36"/>
          <w:szCs w:val="36"/>
          <w:rtl/>
          <w:lang w:bidi="ar-EG"/>
          <w14:ligatures w14:val="none"/>
        </w:rPr>
      </w:pPr>
      <w:bookmarkStart w:id="56" w:name="_Toc180203714"/>
      <w:r>
        <w:rPr>
          <w:rFonts w:ascii="Sakkal Majalla" w:eastAsia="Calibri" w:hAnsi="Sakkal Majalla" w:cs="Sakkal Majalla" w:hint="cs"/>
          <w:b/>
          <w:bCs/>
          <w:kern w:val="0"/>
          <w:sz w:val="36"/>
          <w:szCs w:val="36"/>
          <w:rtl/>
          <w:lang w:bidi="ar-EG"/>
          <w14:ligatures w14:val="none"/>
        </w:rPr>
        <w:lastRenderedPageBreak/>
        <w:t xml:space="preserve">2.2.2 </w:t>
      </w:r>
      <w:r w:rsidR="00A53052" w:rsidRPr="00493276">
        <w:rPr>
          <w:rFonts w:ascii="Sakkal Majalla" w:eastAsia="Calibri" w:hAnsi="Sakkal Majalla" w:cs="Sakkal Majalla"/>
          <w:b/>
          <w:bCs/>
          <w:kern w:val="0"/>
          <w:sz w:val="36"/>
          <w:szCs w:val="36"/>
          <w:rtl/>
          <w:lang w:bidi="ar-EG"/>
          <w14:ligatures w14:val="none"/>
        </w:rPr>
        <w:t>تعريف سمعة المؤسسة:</w:t>
      </w:r>
      <w:bookmarkEnd w:id="56"/>
    </w:p>
    <w:p w14:paraId="09E24DC6" w14:textId="77777777" w:rsidR="00A53052" w:rsidRPr="00176FD7" w:rsidRDefault="00A53052" w:rsidP="00B82BFE">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176FD7">
        <w:rPr>
          <w:rFonts w:ascii="Sakkal Majalla" w:eastAsia="Calibri" w:hAnsi="Sakkal Majalla" w:cs="Sakkal Majalla"/>
          <w:kern w:val="0"/>
          <w:sz w:val="28"/>
          <w:szCs w:val="28"/>
          <w:rtl/>
          <w14:ligatures w14:val="none"/>
        </w:rPr>
        <w:t>سمعه المؤسسة هي الانطباعات والمعلومات التي يتلقاها الجماهير من خلال مجموعة</w:t>
      </w:r>
      <w:r w:rsidRPr="00176FD7">
        <w:rPr>
          <w:rFonts w:ascii="Sakkal Majalla" w:eastAsia="Calibri" w:hAnsi="Sakkal Majalla" w:cs="Sakkal Majalla"/>
          <w:kern w:val="0"/>
          <w:sz w:val="28"/>
          <w:szCs w:val="28"/>
          <w:rtl/>
          <w:lang w:bidi="ar-EG"/>
          <w14:ligatures w14:val="none"/>
        </w:rPr>
        <w:t xml:space="preserve"> </w:t>
      </w:r>
      <w:r w:rsidRPr="00176FD7">
        <w:rPr>
          <w:rFonts w:ascii="Sakkal Majalla" w:eastAsia="Calibri" w:hAnsi="Sakkal Majalla" w:cs="Sakkal Majalla"/>
          <w:kern w:val="0"/>
          <w:sz w:val="28"/>
          <w:szCs w:val="28"/>
          <w:rtl/>
          <w14:ligatures w14:val="none"/>
        </w:rPr>
        <w:t>مختلفة من قنوات الاتصال والرموز، وعلى وجه الخصوص قد تكون سمعه المؤسسة مرتبطة بشكل كبير في الانطباع الذي يؤخذ من خلال الشكل العام للمؤسسة.</w:t>
      </w:r>
    </w:p>
    <w:p w14:paraId="49CE6A3D" w14:textId="77777777" w:rsidR="00A53052" w:rsidRPr="00176FD7" w:rsidRDefault="00A53052" w:rsidP="00B82BFE">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176FD7">
        <w:rPr>
          <w:rFonts w:ascii="Sakkal Majalla" w:eastAsia="Calibri" w:hAnsi="Sakkal Majalla" w:cs="Sakkal Majalla"/>
          <w:kern w:val="0"/>
          <w:sz w:val="28"/>
          <w:szCs w:val="28"/>
          <w:lang w:bidi="ar-EG"/>
          <w14:ligatures w14:val="none"/>
        </w:rPr>
        <w:t xml:space="preserve"> </w:t>
      </w:r>
      <w:r w:rsidRPr="00176FD7">
        <w:rPr>
          <w:rFonts w:ascii="Sakkal Majalla" w:eastAsia="Calibri" w:hAnsi="Sakkal Majalla" w:cs="Sakkal Majalla"/>
          <w:kern w:val="0"/>
          <w:sz w:val="28"/>
          <w:szCs w:val="28"/>
          <w:rtl/>
          <w14:ligatures w14:val="none"/>
        </w:rPr>
        <w:t>كما يمكن تحديد السمعة للمؤسسة عن طريق تجربة العملاء وتعاملهم مع المؤسسة بشكل مباشر، كما يمكن الحصول على السمعة من خلال اسم المؤسسة وسوقها ومنافستها مع المؤسسات</w:t>
      </w:r>
      <w:r w:rsidRPr="00176FD7">
        <w:rPr>
          <w:rFonts w:ascii="Sakkal Majalla" w:eastAsia="Calibri" w:hAnsi="Sakkal Majalla" w:cs="Sakkal Majalla"/>
          <w:kern w:val="0"/>
          <w:sz w:val="28"/>
          <w:szCs w:val="28"/>
          <w:lang w:bidi="ar-EG"/>
          <w14:ligatures w14:val="none"/>
        </w:rPr>
        <w:t xml:space="preserve"> )</w:t>
      </w:r>
      <w:r w:rsidRPr="00176FD7">
        <w:rPr>
          <w:rFonts w:ascii="Sakkal Majalla" w:eastAsia="Calibri" w:hAnsi="Sakkal Majalla" w:cs="Sakkal Majalla"/>
          <w:kern w:val="0"/>
          <w:sz w:val="28"/>
          <w:szCs w:val="28"/>
          <w:rtl/>
          <w:lang w:bidi="ar-EG"/>
          <w14:ligatures w14:val="none"/>
        </w:rPr>
        <w:t>الحامد، 2018</w:t>
      </w:r>
      <w:r w:rsidRPr="00176FD7">
        <w:rPr>
          <w:rFonts w:ascii="Sakkal Majalla" w:eastAsia="Calibri" w:hAnsi="Sakkal Majalla" w:cs="Sakkal Majalla"/>
          <w:kern w:val="0"/>
          <w:sz w:val="28"/>
          <w:szCs w:val="28"/>
          <w:lang w:bidi="ar-EG"/>
          <w14:ligatures w14:val="none"/>
        </w:rPr>
        <w:t>(</w:t>
      </w:r>
      <w:r w:rsidRPr="00176FD7">
        <w:rPr>
          <w:rFonts w:ascii="Sakkal Majalla" w:eastAsia="Calibri" w:hAnsi="Sakkal Majalla" w:cs="Sakkal Majalla"/>
          <w:kern w:val="0"/>
          <w:sz w:val="28"/>
          <w:szCs w:val="28"/>
          <w:rtl/>
          <w:lang w:bidi="ar-EG"/>
          <w14:ligatures w14:val="none"/>
        </w:rPr>
        <w:t xml:space="preserve"> </w:t>
      </w:r>
    </w:p>
    <w:p w14:paraId="0ECE80AD" w14:textId="77777777" w:rsidR="00A53052" w:rsidRPr="00176FD7" w:rsidRDefault="00A53052" w:rsidP="00B82BFE">
      <w:pPr>
        <w:spacing w:before="100" w:beforeAutospacing="1" w:after="100" w:afterAutospacing="1" w:line="360" w:lineRule="auto"/>
        <w:ind w:firstLine="720"/>
        <w:jc w:val="both"/>
        <w:rPr>
          <w:rFonts w:ascii="Sakkal Majalla" w:eastAsia="Calibri" w:hAnsi="Sakkal Majalla" w:cs="Sakkal Majalla"/>
          <w:kern w:val="0"/>
          <w:sz w:val="28"/>
          <w:szCs w:val="28"/>
          <w:lang w:bidi="ar-EG"/>
          <w14:ligatures w14:val="none"/>
        </w:rPr>
      </w:pPr>
      <w:r w:rsidRPr="00176FD7">
        <w:rPr>
          <w:rFonts w:ascii="Sakkal Majalla" w:eastAsia="Calibri" w:hAnsi="Sakkal Majalla" w:cs="Sakkal Majalla"/>
          <w:kern w:val="0"/>
          <w:sz w:val="28"/>
          <w:szCs w:val="28"/>
          <w:rtl/>
          <w14:ligatures w14:val="none"/>
        </w:rPr>
        <w:t>وأشار بوید</w:t>
      </w:r>
      <w:r w:rsidRPr="00176FD7">
        <w:rPr>
          <w:rFonts w:ascii="Sakkal Majalla" w:eastAsia="Calibri" w:hAnsi="Sakkal Majalla" w:cs="Sakkal Majalla"/>
          <w:kern w:val="0"/>
          <w:sz w:val="28"/>
          <w:szCs w:val="28"/>
          <w:lang w:bidi="ar-EG"/>
          <w14:ligatures w14:val="none"/>
        </w:rPr>
        <w:t xml:space="preserve"> </w:t>
      </w:r>
      <w:r w:rsidRPr="00176FD7">
        <w:rPr>
          <w:rFonts w:ascii="Sakkal Majalla" w:eastAsia="Calibri" w:hAnsi="Sakkal Majalla" w:cs="Sakkal Majalla"/>
          <w:kern w:val="0"/>
          <w:sz w:val="28"/>
          <w:szCs w:val="28"/>
          <w:rtl/>
          <w14:ligatures w14:val="none"/>
        </w:rPr>
        <w:t>بأن سمعة المؤسسة تظهر عن طريق خبراتها سواء المباشرة، أم غير المباشرة ومن خلال جمع</w:t>
      </w:r>
      <w:r w:rsidRPr="00176FD7">
        <w:rPr>
          <w:rFonts w:ascii="Sakkal Majalla" w:eastAsia="Calibri" w:hAnsi="Sakkal Majalla" w:cs="Sakkal Majalla"/>
          <w:kern w:val="0"/>
          <w:sz w:val="28"/>
          <w:szCs w:val="28"/>
          <w:rtl/>
          <w:lang w:bidi="ar-EG"/>
          <w14:ligatures w14:val="none"/>
        </w:rPr>
        <w:t xml:space="preserve"> </w:t>
      </w:r>
      <w:r w:rsidRPr="00176FD7">
        <w:rPr>
          <w:rFonts w:ascii="Sakkal Majalla" w:eastAsia="Calibri" w:hAnsi="Sakkal Majalla" w:cs="Sakkal Majalla"/>
          <w:kern w:val="0"/>
          <w:sz w:val="28"/>
          <w:szCs w:val="28"/>
          <w:rtl/>
          <w14:ligatures w14:val="none"/>
        </w:rPr>
        <w:t>المعلومات من قبل أصحاب المصالح</w:t>
      </w:r>
      <w:r w:rsidRPr="00176FD7">
        <w:rPr>
          <w:rFonts w:ascii="Sakkal Majalla" w:eastAsia="Calibri" w:hAnsi="Sakkal Majalla" w:cs="Sakkal Majalla"/>
          <w:kern w:val="0"/>
          <w:sz w:val="28"/>
          <w:szCs w:val="28"/>
          <w:lang w:bidi="ar-EG"/>
          <w14:ligatures w14:val="none"/>
        </w:rPr>
        <w:t>.</w:t>
      </w:r>
    </w:p>
    <w:p w14:paraId="232B3083" w14:textId="77777777" w:rsidR="00A53052" w:rsidRPr="00176FD7" w:rsidRDefault="00A53052" w:rsidP="00B82BFE">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176FD7">
        <w:rPr>
          <w:rFonts w:ascii="Sakkal Majalla" w:eastAsia="Calibri" w:hAnsi="Sakkal Majalla" w:cs="Sakkal Majalla"/>
          <w:kern w:val="0"/>
          <w:sz w:val="28"/>
          <w:szCs w:val="28"/>
          <w:rtl/>
          <w14:ligatures w14:val="none"/>
        </w:rPr>
        <w:t xml:space="preserve">ووضح والش  بأن سمعة المؤسسة ما هي إلا خاصية تظهر من الفوائد المتمثلة بالقيم المدركة من قبل المستفيدين. </w:t>
      </w:r>
      <w:r w:rsidRPr="00176FD7">
        <w:rPr>
          <w:rFonts w:ascii="Sakkal Majalla" w:eastAsia="Calibri" w:hAnsi="Sakkal Majalla" w:cs="Sakkal Majalla"/>
          <w:kern w:val="0"/>
          <w:sz w:val="28"/>
          <w:szCs w:val="28"/>
          <w:rtl/>
          <w:lang w:bidi="ar-EG"/>
          <w14:ligatures w14:val="none"/>
        </w:rPr>
        <w:t>( بني عيسي، 2020)</w:t>
      </w:r>
    </w:p>
    <w:p w14:paraId="5A9A50B5" w14:textId="77777777" w:rsidR="00F57132" w:rsidRPr="00176FD7" w:rsidRDefault="00F57132" w:rsidP="00B82BFE">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176FD7">
        <w:rPr>
          <w:rFonts w:ascii="Sakkal Majalla" w:eastAsia="Calibri" w:hAnsi="Sakkal Majalla" w:cs="Sakkal Majalla"/>
          <w:kern w:val="0"/>
          <w:sz w:val="28"/>
          <w:szCs w:val="28"/>
          <w:rtl/>
          <w14:ligatures w14:val="none"/>
        </w:rPr>
        <w:t>يعتبر مفهوم السمعة المؤسسية من المفاهيم الحديثة نسبياً، حيث يعد تحدياً لا يستهان به في الإدارة العامة، حيث يستلزم بناء سمعة تنظيمية حسنة الأجهزة الإدارة العامة والبحث في مجالات عدة تستحق الاستكشاف وخاصة تلك المتعلقة بالأصول غير الملوسة التي لها علاقة بمفهوم السمعة المؤسسية  كالشرعية والمشاركة والثقافة المؤسسية  والثقة وغيرها( العدوان والشامي ،2021).</w:t>
      </w:r>
    </w:p>
    <w:p w14:paraId="44A9A8BC" w14:textId="43D48348" w:rsidR="00F57132" w:rsidRPr="00176FD7" w:rsidRDefault="00F57132" w:rsidP="00B82BFE">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176FD7">
        <w:rPr>
          <w:rFonts w:ascii="Sakkal Majalla" w:eastAsia="Calibri" w:hAnsi="Sakkal Majalla" w:cs="Sakkal Majalla"/>
          <w:kern w:val="0"/>
          <w:sz w:val="28"/>
          <w:szCs w:val="28"/>
          <w:rtl/>
          <w14:ligatures w14:val="none"/>
        </w:rPr>
        <w:t>ويمكن تعريف السمعة المؤسسية على أنها التراكم الزمني للنتائج التي تحققها المؤسسة من خلال تفاعلتها البيئية الداخلية والخارجية، وبشكل يحقق الولاء والانتماء من قبل أفرادها  .(</w:t>
      </w:r>
      <w:r w:rsidRPr="00176FD7">
        <w:rPr>
          <w:rFonts w:ascii="Sakkal Majalla" w:eastAsia="Calibri" w:hAnsi="Sakkal Majalla" w:cs="Sakkal Majalla"/>
          <w:kern w:val="0"/>
          <w:sz w:val="28"/>
          <w:szCs w:val="28"/>
          <w14:ligatures w14:val="none"/>
        </w:rPr>
        <w:t xml:space="preserve"> </w:t>
      </w:r>
      <w:r w:rsidR="00782A9B" w:rsidRPr="00176FD7">
        <w:rPr>
          <w:rFonts w:ascii="Sakkal Majalla" w:eastAsia="Calibri" w:hAnsi="Sakkal Majalla" w:cs="Sakkal Majalla"/>
          <w:kern w:val="0"/>
          <w:sz w:val="28"/>
          <w:szCs w:val="28"/>
          <w14:ligatures w14:val="none"/>
        </w:rPr>
        <w:t>Setiawan, Etal,2020</w:t>
      </w:r>
      <w:r w:rsidR="00782A9B" w:rsidRPr="00176FD7">
        <w:rPr>
          <w:rFonts w:ascii="Sakkal Majalla" w:eastAsia="Calibri" w:hAnsi="Sakkal Majalla" w:cs="Sakkal Majalla"/>
          <w:kern w:val="0"/>
          <w:sz w:val="28"/>
          <w:szCs w:val="28"/>
          <w:rtl/>
          <w:lang w:bidi="ar-EG"/>
          <w14:ligatures w14:val="none"/>
        </w:rPr>
        <w:t>)</w:t>
      </w:r>
    </w:p>
    <w:p w14:paraId="3BBB049F" w14:textId="77777777" w:rsidR="00F57132" w:rsidRPr="00176FD7" w:rsidRDefault="00F57132" w:rsidP="00B82BFE">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176FD7">
        <w:rPr>
          <w:rFonts w:ascii="Sakkal Majalla" w:eastAsia="Calibri" w:hAnsi="Sakkal Majalla" w:cs="Sakkal Majalla"/>
          <w:kern w:val="0"/>
          <w:sz w:val="28"/>
          <w:szCs w:val="28"/>
          <w:rtl/>
          <w14:ligatures w14:val="none"/>
        </w:rPr>
        <w:lastRenderedPageBreak/>
        <w:t xml:space="preserve"> كما ويمكن تعريفها على أنها توقعات الأفراد فيما يخص ما تحققه المؤسسة من خدمات تقابل الاحتياجات المجتمع، لذلك فإن السمعة المؤسسية  هي عبارة عن مفهوم جمعي يمكن إعداده وتشكيله من خلال تقييمات الأفراد وانطباعاتهم نحو مؤسسة ما (2019 ,</w:t>
      </w:r>
      <w:r w:rsidRPr="00176FD7">
        <w:rPr>
          <w:rFonts w:ascii="Sakkal Majalla" w:eastAsia="Calibri" w:hAnsi="Sakkal Majalla" w:cs="Sakkal Majalla"/>
          <w:kern w:val="0"/>
          <w:sz w:val="28"/>
          <w:szCs w:val="28"/>
          <w14:ligatures w14:val="none"/>
        </w:rPr>
        <w:t>Salas</w:t>
      </w:r>
      <w:r w:rsidRPr="00176FD7">
        <w:rPr>
          <w:rFonts w:ascii="Sakkal Majalla" w:eastAsia="Calibri" w:hAnsi="Sakkal Majalla" w:cs="Sakkal Majalla"/>
          <w:kern w:val="0"/>
          <w:sz w:val="28"/>
          <w:szCs w:val="28"/>
          <w:rtl/>
          <w14:ligatures w14:val="none"/>
        </w:rPr>
        <w:t>).</w:t>
      </w:r>
    </w:p>
    <w:p w14:paraId="10AD16D0" w14:textId="77777777" w:rsidR="00F57132" w:rsidRPr="00176FD7" w:rsidRDefault="00F57132" w:rsidP="00B82BFE">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176FD7">
        <w:rPr>
          <w:rFonts w:ascii="Sakkal Majalla" w:eastAsia="Calibri" w:hAnsi="Sakkal Majalla" w:cs="Sakkal Majalla"/>
          <w:kern w:val="0"/>
          <w:sz w:val="28"/>
          <w:szCs w:val="28"/>
          <w:rtl/>
          <w14:ligatures w14:val="none"/>
        </w:rPr>
        <w:t>وتأكيداً على ذلك فالسمعة المؤسسية هي أحكام جماعية ثابتة بشكل نسبي، وتكون لفترات طويلة الأجل من قبل أفراد المؤسسة، وهذه الأحكام مبنية على نتائج متسلسلة (تراكمية) من الناحية الزمنية تكون قد حققت مستويات متميزة من مخرجاتها ولها قيمة مضافة للمعنيين، لذلك فإن المؤسسة تسعى بشكل مستمر للمحافظة على مكانتها عند أفرادها والعمل على تعزيزها بشكل دائم، وهي تعتبر بمثابة الاعتراف العلني من قبل الأفراد برضاهم عن عمل المؤسسة وما تقدمه من خدمات لهم (الفتلاوي ،2017).</w:t>
      </w:r>
    </w:p>
    <w:p w14:paraId="11E48D6E" w14:textId="77777777" w:rsidR="00A53052" w:rsidRPr="00176FD7" w:rsidRDefault="00A53052" w:rsidP="00B82BFE">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176FD7">
        <w:rPr>
          <w:rFonts w:ascii="Sakkal Majalla" w:eastAsia="Calibri" w:hAnsi="Sakkal Majalla" w:cs="Sakkal Majalla"/>
          <w:kern w:val="0"/>
          <w:sz w:val="28"/>
          <w:szCs w:val="28"/>
          <w:rtl/>
          <w14:ligatures w14:val="none"/>
        </w:rPr>
        <w:t>تتكون السمعة للمؤسسة من عدد من الصور الذهنية المتراكمة في عقول الأفراد خلال فترة</w:t>
      </w:r>
      <w:r w:rsidRPr="00176FD7">
        <w:rPr>
          <w:rFonts w:ascii="Sakkal Majalla" w:eastAsia="Calibri" w:hAnsi="Sakkal Majalla" w:cs="Sakkal Majalla"/>
          <w:kern w:val="0"/>
          <w:sz w:val="28"/>
          <w:szCs w:val="28"/>
          <w:rtl/>
          <w:lang w:bidi="ar-EG"/>
          <w14:ligatures w14:val="none"/>
        </w:rPr>
        <w:t xml:space="preserve"> </w:t>
      </w:r>
      <w:r w:rsidRPr="00176FD7">
        <w:rPr>
          <w:rFonts w:ascii="Sakkal Majalla" w:eastAsia="Calibri" w:hAnsi="Sakkal Majalla" w:cs="Sakkal Majalla"/>
          <w:kern w:val="0"/>
          <w:sz w:val="28"/>
          <w:szCs w:val="28"/>
          <w:rtl/>
          <w14:ligatures w14:val="none"/>
        </w:rPr>
        <w:t>زمنية محددة والتي ساعدتهم على تكوين رأي معين حول مؤسسة ما، كما تتكون الصورة الذهنية أيضاً من تشكيل الانطباعات حول المؤسسات، فالسمعة تنبع من التجربة الفعلية لكن الصورة</w:t>
      </w:r>
      <w:r w:rsidRPr="00176FD7">
        <w:rPr>
          <w:rFonts w:ascii="Sakkal Majalla" w:eastAsia="Calibri" w:hAnsi="Sakkal Majalla" w:cs="Sakkal Majalla"/>
          <w:kern w:val="0"/>
          <w:sz w:val="28"/>
          <w:szCs w:val="28"/>
          <w:rtl/>
          <w:lang w:bidi="ar-EG"/>
          <w14:ligatures w14:val="none"/>
        </w:rPr>
        <w:t xml:space="preserve"> </w:t>
      </w:r>
      <w:r w:rsidRPr="00176FD7">
        <w:rPr>
          <w:rFonts w:ascii="Sakkal Majalla" w:eastAsia="Calibri" w:hAnsi="Sakkal Majalla" w:cs="Sakkal Majalla"/>
          <w:kern w:val="0"/>
          <w:sz w:val="28"/>
          <w:szCs w:val="28"/>
          <w:rtl/>
          <w14:ligatures w14:val="none"/>
        </w:rPr>
        <w:t>الذهنية تكون مجرد توقعات في ذهن الأفراد ولم تعكس أي تجارب واقعية</w:t>
      </w:r>
      <w:r w:rsidRPr="00176FD7">
        <w:rPr>
          <w:rFonts w:ascii="Sakkal Majalla" w:eastAsia="Calibri" w:hAnsi="Sakkal Majalla" w:cs="Sakkal Majalla"/>
          <w:kern w:val="0"/>
          <w:sz w:val="28"/>
          <w:szCs w:val="28"/>
          <w:rtl/>
          <w:lang w:bidi="ar-EG"/>
          <w14:ligatures w14:val="none"/>
        </w:rPr>
        <w:t>.</w:t>
      </w:r>
    </w:p>
    <w:p w14:paraId="08126106" w14:textId="43193046" w:rsidR="00A53052" w:rsidRPr="00176FD7" w:rsidRDefault="00A53052" w:rsidP="00B82BFE">
      <w:pPr>
        <w:spacing w:before="100" w:beforeAutospacing="1" w:after="100" w:afterAutospacing="1" w:line="360" w:lineRule="auto"/>
        <w:ind w:firstLine="720"/>
        <w:jc w:val="both"/>
        <w:rPr>
          <w:rFonts w:ascii="Sakkal Majalla" w:eastAsia="Calibri" w:hAnsi="Sakkal Majalla" w:cs="Sakkal Majalla"/>
          <w:kern w:val="0"/>
          <w:sz w:val="28"/>
          <w:szCs w:val="28"/>
          <w:lang w:bidi="ar-EG"/>
          <w14:ligatures w14:val="none"/>
        </w:rPr>
      </w:pPr>
      <w:r w:rsidRPr="00176FD7">
        <w:rPr>
          <w:rFonts w:ascii="Sakkal Majalla" w:eastAsia="Calibri" w:hAnsi="Sakkal Majalla" w:cs="Sakkal Majalla"/>
          <w:kern w:val="0"/>
          <w:sz w:val="28"/>
          <w:szCs w:val="28"/>
          <w:rtl/>
          <w14:ligatures w14:val="none"/>
        </w:rPr>
        <w:t>وأضاف وبر بأن السمعة تتكون من عدد من العناصر والمتمثلة في اسم</w:t>
      </w:r>
      <w:r w:rsidRPr="00176FD7">
        <w:rPr>
          <w:rFonts w:ascii="Sakkal Majalla" w:eastAsia="Calibri" w:hAnsi="Sakkal Majalla" w:cs="Sakkal Majalla"/>
          <w:kern w:val="0"/>
          <w:sz w:val="28"/>
          <w:szCs w:val="28"/>
          <w:rtl/>
          <w:lang w:bidi="ar-EG"/>
          <w14:ligatures w14:val="none"/>
        </w:rPr>
        <w:t xml:space="preserve"> </w:t>
      </w:r>
      <w:r w:rsidRPr="00176FD7">
        <w:rPr>
          <w:rFonts w:ascii="Sakkal Majalla" w:eastAsia="Calibri" w:hAnsi="Sakkal Majalla" w:cs="Sakkal Majalla"/>
          <w:kern w:val="0"/>
          <w:sz w:val="28"/>
          <w:szCs w:val="28"/>
          <w:rtl/>
          <w14:ligatures w14:val="none"/>
        </w:rPr>
        <w:t>المؤسسة وشعارها الرسمي، والعاملين فيها ، والإداريين ، وفلسفتها ، وقراراتها وانجازاتها ودورها في مدى تقديمها للخدمات المجتمعية ، ومشاركتها في الحياة العامة بالإضافة إلى احتوائها للمشكلات التي تواجهها والآثار السلبية لها، فهذه تكون الانطباعات الأولى عن المؤسسة، وذلك لأن المستفيدين</w:t>
      </w:r>
      <w:r w:rsidRPr="00176FD7">
        <w:rPr>
          <w:rFonts w:ascii="Sakkal Majalla" w:eastAsia="Calibri" w:hAnsi="Sakkal Majalla" w:cs="Sakkal Majalla"/>
          <w:kern w:val="0"/>
          <w:sz w:val="28"/>
          <w:szCs w:val="28"/>
          <w:rtl/>
          <w:lang w:bidi="ar-EG"/>
          <w14:ligatures w14:val="none"/>
        </w:rPr>
        <w:t xml:space="preserve"> </w:t>
      </w:r>
      <w:r w:rsidRPr="00176FD7">
        <w:rPr>
          <w:rFonts w:ascii="Sakkal Majalla" w:eastAsia="Calibri" w:hAnsi="Sakkal Majalla" w:cs="Sakkal Majalla"/>
          <w:kern w:val="0"/>
          <w:sz w:val="28"/>
          <w:szCs w:val="28"/>
          <w:rtl/>
          <w14:ligatures w14:val="none"/>
        </w:rPr>
        <w:t>يكونون صورة انطباعية أولية عن المؤسسة عن طريق الاتصال الأولي بالمؤسسة سواء عبر</w:t>
      </w:r>
      <w:r w:rsidRPr="00176FD7">
        <w:rPr>
          <w:rFonts w:ascii="Sakkal Majalla" w:eastAsia="Calibri" w:hAnsi="Sakkal Majalla" w:cs="Sakkal Majalla"/>
          <w:kern w:val="0"/>
          <w:sz w:val="28"/>
          <w:szCs w:val="28"/>
          <w:rtl/>
          <w:lang w:bidi="ar-EG"/>
          <w14:ligatures w14:val="none"/>
        </w:rPr>
        <w:t xml:space="preserve"> </w:t>
      </w:r>
      <w:r w:rsidRPr="00176FD7">
        <w:rPr>
          <w:rFonts w:ascii="Sakkal Majalla" w:eastAsia="Calibri" w:hAnsi="Sakkal Majalla" w:cs="Sakkal Majalla"/>
          <w:kern w:val="0"/>
          <w:sz w:val="28"/>
          <w:szCs w:val="28"/>
          <w:rtl/>
          <w14:ligatures w14:val="none"/>
        </w:rPr>
        <w:t>الزيارات الشخصية أم المواقع الالكترونية ... الخ</w:t>
      </w:r>
      <w:r w:rsidRPr="00176FD7">
        <w:rPr>
          <w:rFonts w:ascii="Sakkal Majalla" w:eastAsia="Calibri" w:hAnsi="Sakkal Majalla" w:cs="Sakkal Majalla"/>
          <w:kern w:val="0"/>
          <w:sz w:val="28"/>
          <w:szCs w:val="28"/>
          <w:rtl/>
          <w:lang w:bidi="ar-EG"/>
          <w14:ligatures w14:val="none"/>
        </w:rPr>
        <w:t xml:space="preserve"> </w:t>
      </w:r>
      <w:r w:rsidRPr="00176FD7">
        <w:rPr>
          <w:rFonts w:ascii="Sakkal Majalla" w:eastAsia="Calibri" w:hAnsi="Sakkal Majalla" w:cs="Sakkal Majalla"/>
          <w:kern w:val="0"/>
          <w:sz w:val="28"/>
          <w:szCs w:val="28"/>
          <w14:ligatures w14:val="none"/>
        </w:rPr>
        <w:t xml:space="preserve"> </w:t>
      </w:r>
      <w:r w:rsidR="00F57132" w:rsidRPr="00176FD7">
        <w:rPr>
          <w:rFonts w:ascii="Sakkal Majalla" w:eastAsia="Calibri" w:hAnsi="Sakkal Majalla" w:cs="Sakkal Majalla"/>
          <w:kern w:val="0"/>
          <w:sz w:val="28"/>
          <w:szCs w:val="28"/>
          <w:rtl/>
          <w14:ligatures w14:val="none"/>
        </w:rPr>
        <w:t>(</w:t>
      </w:r>
      <w:r w:rsidR="002E124E" w:rsidRPr="00176FD7">
        <w:rPr>
          <w:rFonts w:ascii="Sakkal Majalla" w:eastAsia="Calibri" w:hAnsi="Sakkal Majalla" w:cs="Sakkal Majalla"/>
          <w:kern w:val="0"/>
          <w:sz w:val="28"/>
          <w:szCs w:val="28"/>
          <w:lang w:bidi="ar-EG"/>
          <w14:ligatures w14:val="none"/>
        </w:rPr>
        <w:t>Truong, Etal ,2021).</w:t>
      </w:r>
      <w:r w:rsidR="00F57132" w:rsidRPr="00176FD7">
        <w:rPr>
          <w:rFonts w:ascii="Sakkal Majalla" w:eastAsia="Calibri" w:hAnsi="Sakkal Majalla" w:cs="Sakkal Majalla"/>
          <w:kern w:val="0"/>
          <w:sz w:val="28"/>
          <w:szCs w:val="28"/>
          <w:rtl/>
          <w14:ligatures w14:val="none"/>
        </w:rPr>
        <w:t>).</w:t>
      </w:r>
    </w:p>
    <w:p w14:paraId="4420CF2A" w14:textId="7F022F62" w:rsidR="00A53052" w:rsidRPr="00493276" w:rsidRDefault="00493276" w:rsidP="00493276">
      <w:pPr>
        <w:spacing w:before="100" w:beforeAutospacing="1" w:after="100" w:afterAutospacing="1" w:line="360" w:lineRule="auto"/>
        <w:jc w:val="both"/>
        <w:outlineLvl w:val="2"/>
        <w:rPr>
          <w:rFonts w:ascii="Sakkal Majalla" w:eastAsia="Calibri" w:hAnsi="Sakkal Majalla" w:cs="Sakkal Majalla"/>
          <w:b/>
          <w:bCs/>
          <w:kern w:val="0"/>
          <w:sz w:val="36"/>
          <w:szCs w:val="36"/>
          <w:rtl/>
          <w:lang w:bidi="ar-EG"/>
          <w14:ligatures w14:val="none"/>
        </w:rPr>
      </w:pPr>
      <w:bookmarkStart w:id="57" w:name="_Toc180203715"/>
      <w:r>
        <w:rPr>
          <w:rFonts w:ascii="Sakkal Majalla" w:eastAsia="Calibri" w:hAnsi="Sakkal Majalla" w:cs="Sakkal Majalla" w:hint="cs"/>
          <w:b/>
          <w:bCs/>
          <w:kern w:val="0"/>
          <w:sz w:val="36"/>
          <w:szCs w:val="36"/>
          <w:rtl/>
          <w:lang w:bidi="ar-EG"/>
          <w14:ligatures w14:val="none"/>
        </w:rPr>
        <w:t xml:space="preserve">3.2.2 </w:t>
      </w:r>
      <w:r w:rsidR="00A53052" w:rsidRPr="00493276">
        <w:rPr>
          <w:rFonts w:ascii="Sakkal Majalla" w:eastAsia="Calibri" w:hAnsi="Sakkal Majalla" w:cs="Sakkal Majalla"/>
          <w:b/>
          <w:bCs/>
          <w:kern w:val="0"/>
          <w:sz w:val="36"/>
          <w:szCs w:val="36"/>
          <w:rtl/>
          <w:lang w:bidi="ar-EG"/>
          <w14:ligatures w14:val="none"/>
        </w:rPr>
        <w:t>خصائص سمعة المؤسسة</w:t>
      </w:r>
      <w:bookmarkEnd w:id="57"/>
      <w:r w:rsidR="00A53052" w:rsidRPr="00493276">
        <w:rPr>
          <w:rFonts w:ascii="Sakkal Majalla" w:eastAsia="Calibri" w:hAnsi="Sakkal Majalla" w:cs="Sakkal Majalla"/>
          <w:b/>
          <w:bCs/>
          <w:kern w:val="0"/>
          <w:sz w:val="36"/>
          <w:szCs w:val="36"/>
          <w:rtl/>
          <w:lang w:bidi="ar-EG"/>
          <w14:ligatures w14:val="none"/>
        </w:rPr>
        <w:t xml:space="preserve">  </w:t>
      </w:r>
    </w:p>
    <w:p w14:paraId="6DEDC1B6" w14:textId="53C3F6A9" w:rsidR="00A53052" w:rsidRPr="00493276" w:rsidRDefault="00A53052" w:rsidP="00493276">
      <w:pPr>
        <w:spacing w:before="100" w:beforeAutospacing="1" w:after="100" w:afterAutospacing="1" w:line="360" w:lineRule="auto"/>
        <w:ind w:firstLine="720"/>
        <w:jc w:val="both"/>
        <w:rPr>
          <w:rFonts w:ascii="Sakkal Majalla" w:eastAsia="Calibri" w:hAnsi="Sakkal Majalla" w:cs="Sakkal Majalla"/>
          <w:b/>
          <w:bCs/>
          <w:kern w:val="0"/>
          <w:sz w:val="28"/>
          <w:szCs w:val="28"/>
          <w:rtl/>
          <w:lang w:bidi="ar-EG"/>
          <w14:ligatures w14:val="none"/>
        </w:rPr>
      </w:pPr>
      <w:r w:rsidRPr="00176FD7">
        <w:rPr>
          <w:rFonts w:ascii="Sakkal Majalla" w:eastAsia="Calibri" w:hAnsi="Sakkal Majalla" w:cs="Sakkal Majalla"/>
          <w:kern w:val="0"/>
          <w:sz w:val="28"/>
          <w:szCs w:val="28"/>
          <w:rtl/>
          <w14:ligatures w14:val="none"/>
        </w:rPr>
        <w:t>تمتلك المؤسسة عدد من الخصائص التي تتسم بها والتي تحقق السمعة الحسنة لها وهي</w:t>
      </w:r>
      <w:r w:rsidR="00493276">
        <w:rPr>
          <w:rFonts w:ascii="Sakkal Majalla" w:eastAsia="Calibri" w:hAnsi="Sakkal Majalla" w:cs="Sakkal Majalla" w:hint="cs"/>
          <w:b/>
          <w:bCs/>
          <w:kern w:val="0"/>
          <w:sz w:val="28"/>
          <w:szCs w:val="28"/>
          <w:rtl/>
          <w:lang w:bidi="ar-EG"/>
          <w14:ligatures w14:val="none"/>
        </w:rPr>
        <w:t xml:space="preserve"> </w:t>
      </w:r>
      <w:r w:rsidR="00F57132" w:rsidRPr="00176FD7">
        <w:rPr>
          <w:rFonts w:ascii="Sakkal Majalla" w:eastAsia="Calibri" w:hAnsi="Sakkal Majalla" w:cs="Sakkal Majalla"/>
          <w:kern w:val="0"/>
          <w:sz w:val="28"/>
          <w:szCs w:val="28"/>
          <w:rtl/>
          <w14:ligatures w14:val="none"/>
        </w:rPr>
        <w:t>( 2020 ,.</w:t>
      </w:r>
      <w:r w:rsidR="00F57132" w:rsidRPr="00176FD7">
        <w:rPr>
          <w:rFonts w:ascii="Sakkal Majalla" w:eastAsia="Calibri" w:hAnsi="Sakkal Majalla" w:cs="Sakkal Majalla"/>
          <w:kern w:val="0"/>
          <w:sz w:val="28"/>
          <w:szCs w:val="28"/>
          <w:lang w:bidi="ar-EG"/>
          <w14:ligatures w14:val="none"/>
        </w:rPr>
        <w:t>Lujun et al</w:t>
      </w:r>
      <w:r w:rsidR="00F57132" w:rsidRPr="00176FD7">
        <w:rPr>
          <w:rFonts w:ascii="Sakkal Majalla" w:eastAsia="Calibri" w:hAnsi="Sakkal Majalla" w:cs="Sakkal Majalla"/>
          <w:kern w:val="0"/>
          <w:sz w:val="28"/>
          <w:szCs w:val="28"/>
          <w:rtl/>
          <w14:ligatures w14:val="none"/>
        </w:rPr>
        <w:t>).</w:t>
      </w:r>
    </w:p>
    <w:p w14:paraId="552D589B" w14:textId="77777777" w:rsidR="00A53052" w:rsidRPr="00493276" w:rsidRDefault="00A53052" w:rsidP="00493276">
      <w:pPr>
        <w:pStyle w:val="ListParagraph"/>
        <w:numPr>
          <w:ilvl w:val="0"/>
          <w:numId w:val="63"/>
        </w:numPr>
        <w:spacing w:before="100" w:beforeAutospacing="1" w:after="100" w:afterAutospacing="1" w:line="360" w:lineRule="auto"/>
        <w:jc w:val="both"/>
        <w:rPr>
          <w:rFonts w:ascii="Sakkal Majalla" w:eastAsia="Calibri" w:hAnsi="Sakkal Majalla" w:cs="Sakkal Majalla"/>
          <w:kern w:val="0"/>
          <w:sz w:val="28"/>
          <w:szCs w:val="28"/>
          <w:lang w:bidi="ar-EG"/>
          <w14:ligatures w14:val="none"/>
        </w:rPr>
      </w:pPr>
      <w:r w:rsidRPr="00493276">
        <w:rPr>
          <w:rFonts w:ascii="Sakkal Majalla" w:eastAsia="Calibri" w:hAnsi="Sakkal Majalla" w:cs="Sakkal Majalla"/>
          <w:kern w:val="0"/>
          <w:sz w:val="28"/>
          <w:szCs w:val="28"/>
          <w:rtl/>
          <w14:ligatures w14:val="none"/>
        </w:rPr>
        <w:lastRenderedPageBreak/>
        <w:t xml:space="preserve">السمعة هي الانطباعات الذهنية المتكونة في عقول الافراد وتشكل اتجاهاتهم نحو المؤسسة </w:t>
      </w:r>
    </w:p>
    <w:p w14:paraId="47AD04F4" w14:textId="77777777" w:rsidR="00A53052" w:rsidRPr="00493276" w:rsidRDefault="00A53052" w:rsidP="00493276">
      <w:pPr>
        <w:pStyle w:val="ListParagraph"/>
        <w:numPr>
          <w:ilvl w:val="0"/>
          <w:numId w:val="63"/>
        </w:numPr>
        <w:spacing w:before="100" w:beforeAutospacing="1" w:after="100" w:afterAutospacing="1" w:line="360" w:lineRule="auto"/>
        <w:jc w:val="both"/>
        <w:rPr>
          <w:rFonts w:ascii="Sakkal Majalla" w:eastAsia="Calibri" w:hAnsi="Sakkal Majalla" w:cs="Sakkal Majalla"/>
          <w:kern w:val="0"/>
          <w:sz w:val="28"/>
          <w:szCs w:val="28"/>
          <w:lang w:bidi="ar-EG"/>
          <w14:ligatures w14:val="none"/>
        </w:rPr>
      </w:pPr>
      <w:r w:rsidRPr="00493276">
        <w:rPr>
          <w:rFonts w:ascii="Sakkal Majalla" w:eastAsia="Calibri" w:hAnsi="Sakkal Majalla" w:cs="Sakkal Majalla"/>
          <w:kern w:val="0"/>
          <w:sz w:val="28"/>
          <w:szCs w:val="28"/>
          <w:rtl/>
          <w14:ligatures w14:val="none"/>
        </w:rPr>
        <w:t xml:space="preserve">تتسم السمعة بالديناميكية وذلك في مقدرتها على التفاعل الدائم مع المتغيرات الذاتية الخاصة بالفرد أو المؤسسة أو بالمؤسسات المنافسة، بالإضافة إلى تفاعلها مع العديد من التغيرات المجتمعية المتنوعة </w:t>
      </w:r>
      <w:r w:rsidRPr="00493276">
        <w:rPr>
          <w:rFonts w:ascii="Sakkal Majalla" w:eastAsia="Calibri" w:hAnsi="Sakkal Majalla" w:cs="Sakkal Majalla"/>
          <w:kern w:val="0"/>
          <w:sz w:val="28"/>
          <w:szCs w:val="28"/>
          <w:lang w:bidi="ar-EG"/>
          <w14:ligatures w14:val="none"/>
        </w:rPr>
        <w:t>.</w:t>
      </w:r>
    </w:p>
    <w:p w14:paraId="53A3EBE4" w14:textId="7871F802" w:rsidR="00A53052" w:rsidRPr="00493276" w:rsidRDefault="00A53052" w:rsidP="00493276">
      <w:pPr>
        <w:pStyle w:val="ListParagraph"/>
        <w:numPr>
          <w:ilvl w:val="0"/>
          <w:numId w:val="63"/>
        </w:numPr>
        <w:spacing w:before="100" w:beforeAutospacing="1" w:after="100" w:afterAutospacing="1" w:line="360" w:lineRule="auto"/>
        <w:jc w:val="both"/>
        <w:rPr>
          <w:rFonts w:ascii="Sakkal Majalla" w:eastAsia="Calibri" w:hAnsi="Sakkal Majalla" w:cs="Sakkal Majalla"/>
          <w:kern w:val="0"/>
          <w:sz w:val="28"/>
          <w:szCs w:val="28"/>
          <w:lang w:bidi="ar-EG"/>
          <w14:ligatures w14:val="none"/>
        </w:rPr>
      </w:pPr>
      <w:r w:rsidRPr="00493276">
        <w:rPr>
          <w:rFonts w:ascii="Sakkal Majalla" w:eastAsia="Calibri" w:hAnsi="Sakkal Majalla" w:cs="Sakkal Majalla"/>
          <w:kern w:val="0"/>
          <w:sz w:val="28"/>
          <w:szCs w:val="28"/>
          <w:rtl/>
          <w14:ligatures w14:val="none"/>
        </w:rPr>
        <w:t xml:space="preserve">تمثل السمعة تقديماً عقلياً لكل ما يرتبط بالمؤسسة كصورة افراده، أو صورة العلامة التجارية أو المنتجات ، أو تقديم لكافة مكوناتها وعناصرها وأبعادها . </w:t>
      </w:r>
    </w:p>
    <w:p w14:paraId="529D6F35" w14:textId="42EFBB5C" w:rsidR="00A53052" w:rsidRPr="00493276" w:rsidRDefault="00A53052" w:rsidP="00493276">
      <w:pPr>
        <w:pStyle w:val="ListParagraph"/>
        <w:numPr>
          <w:ilvl w:val="0"/>
          <w:numId w:val="63"/>
        </w:numPr>
        <w:spacing w:before="100" w:beforeAutospacing="1" w:after="100" w:afterAutospacing="1" w:line="360" w:lineRule="auto"/>
        <w:jc w:val="both"/>
        <w:rPr>
          <w:rFonts w:ascii="Sakkal Majalla" w:eastAsia="Calibri" w:hAnsi="Sakkal Majalla" w:cs="Sakkal Majalla"/>
          <w:kern w:val="0"/>
          <w:sz w:val="28"/>
          <w:szCs w:val="28"/>
          <w:lang w:bidi="ar-EG"/>
          <w14:ligatures w14:val="none"/>
        </w:rPr>
      </w:pPr>
      <w:r w:rsidRPr="00493276">
        <w:rPr>
          <w:rFonts w:ascii="Sakkal Majalla" w:eastAsia="Calibri" w:hAnsi="Sakkal Majalla" w:cs="Sakkal Majalla"/>
          <w:kern w:val="0"/>
          <w:sz w:val="28"/>
          <w:szCs w:val="28"/>
          <w:rtl/>
          <w14:ligatures w14:val="none"/>
        </w:rPr>
        <w:t>تكون السمعة للمؤسسة مخطط لها من قبل، وذلك لاعتمادها على برامج إعلامية موثوق بها ومدروسة</w:t>
      </w:r>
      <w:r w:rsidRPr="00493276">
        <w:rPr>
          <w:rFonts w:ascii="Sakkal Majalla" w:eastAsia="Calibri" w:hAnsi="Sakkal Majalla" w:cs="Sakkal Majalla"/>
          <w:kern w:val="0"/>
          <w:sz w:val="28"/>
          <w:szCs w:val="28"/>
          <w:rtl/>
          <w:lang w:bidi="ar-EG"/>
          <w14:ligatures w14:val="none"/>
        </w:rPr>
        <w:t xml:space="preserve"> </w:t>
      </w:r>
      <w:r w:rsidR="00DA7731" w:rsidRPr="00493276">
        <w:rPr>
          <w:rFonts w:ascii="Sakkal Majalla" w:eastAsia="Calibri" w:hAnsi="Sakkal Majalla" w:cs="Sakkal Majalla"/>
          <w:kern w:val="0"/>
          <w:sz w:val="28"/>
          <w:szCs w:val="28"/>
          <w:lang w:bidi="ar-EG"/>
          <w14:ligatures w14:val="none"/>
        </w:rPr>
        <w:t xml:space="preserve">Lujun and Huang, 2020). </w:t>
      </w:r>
      <w:r w:rsidR="00DA7731" w:rsidRPr="00493276">
        <w:rPr>
          <w:rFonts w:ascii="Sakkal Majalla" w:eastAsia="Calibri" w:hAnsi="Sakkal Majalla" w:cs="Sakkal Majalla"/>
          <w:kern w:val="0"/>
          <w:sz w:val="28"/>
          <w:szCs w:val="28"/>
          <w:rtl/>
          <w:lang w:bidi="ar-EG"/>
          <w14:ligatures w14:val="none"/>
        </w:rPr>
        <w:t xml:space="preserve">  </w:t>
      </w:r>
      <w:r w:rsidRPr="00493276">
        <w:rPr>
          <w:rFonts w:ascii="Sakkal Majalla" w:eastAsia="Calibri" w:hAnsi="Sakkal Majalla" w:cs="Sakkal Majalla"/>
          <w:kern w:val="0"/>
          <w:sz w:val="28"/>
          <w:szCs w:val="28"/>
          <w:rtl/>
          <w:lang w:bidi="ar-EG"/>
          <w14:ligatures w14:val="none"/>
        </w:rPr>
        <w:t>)</w:t>
      </w:r>
    </w:p>
    <w:p w14:paraId="7CC014E0" w14:textId="6C23438B" w:rsidR="00A53052" w:rsidRPr="00493276" w:rsidRDefault="00A53052" w:rsidP="00493276">
      <w:pPr>
        <w:pStyle w:val="ListParagraph"/>
        <w:numPr>
          <w:ilvl w:val="0"/>
          <w:numId w:val="63"/>
        </w:numPr>
        <w:spacing w:before="100" w:beforeAutospacing="1" w:after="100" w:afterAutospacing="1" w:line="360" w:lineRule="auto"/>
        <w:jc w:val="both"/>
        <w:rPr>
          <w:rFonts w:ascii="Sakkal Majalla" w:eastAsia="Calibri" w:hAnsi="Sakkal Majalla" w:cs="Sakkal Majalla"/>
          <w:kern w:val="0"/>
          <w:sz w:val="28"/>
          <w:szCs w:val="28"/>
          <w:lang w:bidi="ar-EG"/>
          <w14:ligatures w14:val="none"/>
        </w:rPr>
      </w:pPr>
      <w:r w:rsidRPr="00493276">
        <w:rPr>
          <w:rFonts w:ascii="Sakkal Majalla" w:eastAsia="Calibri" w:hAnsi="Sakkal Majalla" w:cs="Sakkal Majalla"/>
          <w:kern w:val="0"/>
          <w:sz w:val="28"/>
          <w:szCs w:val="28"/>
          <w:rtl/>
          <w14:ligatures w14:val="none"/>
        </w:rPr>
        <w:t>تكون السمعة للمؤسسة قابلة للقياس والتقويم وذلك باتباع أساليب حديثة في البحث العلمي، حيث يمكن التعرف إليها من خلال الصورة المتكونة عند الجمهور والمستفيدين، وتعيين أية تغيرات تحدث سواء تغيرات سلبية أم ايجابية</w:t>
      </w:r>
      <w:r w:rsidRPr="00493276">
        <w:rPr>
          <w:rFonts w:ascii="Sakkal Majalla" w:eastAsia="Calibri" w:hAnsi="Sakkal Majalla" w:cs="Sakkal Majalla"/>
          <w:kern w:val="0"/>
          <w:sz w:val="28"/>
          <w:szCs w:val="28"/>
          <w:rtl/>
          <w:lang w:bidi="ar-EG"/>
          <w14:ligatures w14:val="none"/>
        </w:rPr>
        <w:t xml:space="preserve"> </w:t>
      </w:r>
      <w:r w:rsidRPr="00493276">
        <w:rPr>
          <w:rFonts w:ascii="Sakkal Majalla" w:eastAsia="Calibri" w:hAnsi="Sakkal Majalla" w:cs="Sakkal Majalla"/>
          <w:kern w:val="0"/>
          <w:sz w:val="28"/>
          <w:szCs w:val="28"/>
          <w:lang w:bidi="ar-EG"/>
          <w14:ligatures w14:val="none"/>
        </w:rPr>
        <w:t>.</w:t>
      </w:r>
    </w:p>
    <w:p w14:paraId="6FEDC04C" w14:textId="457C0D99" w:rsidR="00A53052" w:rsidRPr="00493276" w:rsidRDefault="00493276" w:rsidP="00493276">
      <w:pPr>
        <w:spacing w:before="100" w:beforeAutospacing="1" w:after="100" w:afterAutospacing="1" w:line="360" w:lineRule="auto"/>
        <w:jc w:val="both"/>
        <w:outlineLvl w:val="2"/>
        <w:rPr>
          <w:rFonts w:ascii="Sakkal Majalla" w:eastAsia="Calibri" w:hAnsi="Sakkal Majalla" w:cs="Sakkal Majalla"/>
          <w:b/>
          <w:bCs/>
          <w:kern w:val="0"/>
          <w:sz w:val="36"/>
          <w:szCs w:val="36"/>
          <w:lang w:bidi="ar-EG"/>
          <w14:ligatures w14:val="none"/>
        </w:rPr>
      </w:pPr>
      <w:bookmarkStart w:id="58" w:name="_Toc180203716"/>
      <w:r>
        <w:rPr>
          <w:rFonts w:ascii="Sakkal Majalla" w:eastAsia="Calibri" w:hAnsi="Sakkal Majalla" w:cs="Sakkal Majalla" w:hint="cs"/>
          <w:b/>
          <w:bCs/>
          <w:kern w:val="0"/>
          <w:sz w:val="36"/>
          <w:szCs w:val="36"/>
          <w:rtl/>
          <w:lang w:bidi="ar-EG"/>
          <w14:ligatures w14:val="none"/>
        </w:rPr>
        <w:t xml:space="preserve">4.2.2 </w:t>
      </w:r>
      <w:r w:rsidR="00A53052" w:rsidRPr="00493276">
        <w:rPr>
          <w:rFonts w:ascii="Sakkal Majalla" w:eastAsia="Calibri" w:hAnsi="Sakkal Majalla" w:cs="Sakkal Majalla"/>
          <w:b/>
          <w:bCs/>
          <w:kern w:val="0"/>
          <w:sz w:val="36"/>
          <w:szCs w:val="36"/>
          <w:rtl/>
          <w:lang w:bidi="ar-EG"/>
          <w14:ligatures w14:val="none"/>
        </w:rPr>
        <w:t xml:space="preserve">سمعه </w:t>
      </w:r>
      <w:r w:rsidRPr="00493276">
        <w:rPr>
          <w:rFonts w:ascii="Sakkal Majalla" w:eastAsia="Calibri" w:hAnsi="Sakkal Majalla" w:cs="Sakkal Majalla" w:hint="cs"/>
          <w:b/>
          <w:bCs/>
          <w:kern w:val="0"/>
          <w:sz w:val="36"/>
          <w:szCs w:val="36"/>
          <w:rtl/>
          <w:lang w:bidi="ar-EG"/>
          <w14:ligatures w14:val="none"/>
        </w:rPr>
        <w:t>المنظمة للشركات</w:t>
      </w:r>
      <w:bookmarkEnd w:id="58"/>
    </w:p>
    <w:p w14:paraId="0EF7053F" w14:textId="05CE8050" w:rsidR="00A53052" w:rsidRPr="00176FD7" w:rsidRDefault="00A53052" w:rsidP="00B82BFE">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176FD7">
        <w:rPr>
          <w:rFonts w:ascii="Sakkal Majalla" w:eastAsia="Calibri" w:hAnsi="Sakkal Majalla" w:cs="Sakkal Majalla"/>
          <w:kern w:val="0"/>
          <w:sz w:val="28"/>
          <w:szCs w:val="28"/>
          <w:rtl/>
          <w14:ligatures w14:val="none"/>
        </w:rPr>
        <w:t>تواجه الشركات في القرن الحالي الكثير من التحديات العالمية، والتي ترجع إلى الطفرة في التطور العلمي والتقدم التكنولوجي الكبير في مجال تكنولوجيا الاتصالات، لذا باتت الأنظمة</w:t>
      </w:r>
      <w:r w:rsidRPr="00176FD7">
        <w:rPr>
          <w:rFonts w:ascii="Sakkal Majalla" w:eastAsia="Calibri" w:hAnsi="Sakkal Majalla" w:cs="Sakkal Majalla"/>
          <w:kern w:val="0"/>
          <w:sz w:val="28"/>
          <w:szCs w:val="28"/>
          <w:rtl/>
          <w:lang w:bidi="ar-EG"/>
          <w14:ligatures w14:val="none"/>
        </w:rPr>
        <w:t xml:space="preserve"> </w:t>
      </w:r>
      <w:r w:rsidRPr="00176FD7">
        <w:rPr>
          <w:rFonts w:ascii="Sakkal Majalla" w:eastAsia="Calibri" w:hAnsi="Sakkal Majalla" w:cs="Sakkal Majalla"/>
          <w:kern w:val="0"/>
          <w:sz w:val="28"/>
          <w:szCs w:val="28"/>
          <w:rtl/>
          <w14:ligatures w14:val="none"/>
        </w:rPr>
        <w:t>ميادين البحث في كافة الدول تواجه تحديات كبيرة تتلاءم ومستوى حدتها في التقدم الهائل ، ومن أهم تلك التحديات التي تواجهها الشركات في كيفية تحقيق السمعة الحسنة لها ، وإتاحة الخدمات التي تناسب متطلبات الجمهور والمستفيدين منها، كما ينبغي أن تحقق تلك الخدمات التزامات مؤسسات الشركات اتجاه العديد من الوظائف الموكلة إليها والتي تتلاءم وحجم الأعمال الموكلة إليها</w:t>
      </w:r>
      <w:r w:rsidRPr="00176FD7">
        <w:rPr>
          <w:rFonts w:ascii="Sakkal Majalla" w:eastAsia="Calibri" w:hAnsi="Sakkal Majalla" w:cs="Sakkal Majalla"/>
          <w:kern w:val="0"/>
          <w:sz w:val="28"/>
          <w:szCs w:val="28"/>
          <w:rtl/>
          <w:lang w:bidi="ar-EG"/>
          <w14:ligatures w14:val="none"/>
        </w:rPr>
        <w:t xml:space="preserve"> . </w:t>
      </w:r>
      <w:r w:rsidR="00045BE5" w:rsidRPr="00176FD7">
        <w:rPr>
          <w:rFonts w:ascii="Sakkal Majalla" w:eastAsia="Calibri" w:hAnsi="Sakkal Majalla" w:cs="Sakkal Majalla"/>
          <w:kern w:val="0"/>
          <w:sz w:val="28"/>
          <w:szCs w:val="28"/>
          <w:rtl/>
          <w:lang w:bidi="ar-EG"/>
          <w14:ligatures w14:val="none"/>
        </w:rPr>
        <w:t xml:space="preserve">( </w:t>
      </w:r>
      <w:r w:rsidR="00045BE5" w:rsidRPr="00176FD7">
        <w:rPr>
          <w:rFonts w:ascii="Sakkal Majalla" w:eastAsia="Calibri" w:hAnsi="Sakkal Majalla" w:cs="Sakkal Majalla"/>
          <w:kern w:val="0"/>
          <w:sz w:val="28"/>
          <w:szCs w:val="28"/>
          <w:lang w:bidi="ar-EG"/>
          <w14:ligatures w14:val="none"/>
        </w:rPr>
        <w:t>Zhang, &amp; Nekmat, 2024)</w:t>
      </w:r>
      <w:r w:rsidR="00045BE5" w:rsidRPr="00176FD7">
        <w:rPr>
          <w:rFonts w:ascii="Sakkal Majalla" w:eastAsia="Calibri" w:hAnsi="Sakkal Majalla" w:cs="Sakkal Majalla"/>
          <w:kern w:val="0"/>
          <w:sz w:val="28"/>
          <w:szCs w:val="28"/>
          <w:rtl/>
          <w:lang w:bidi="ar-EG"/>
          <w14:ligatures w14:val="none"/>
        </w:rPr>
        <w:t xml:space="preserve">  )</w:t>
      </w:r>
    </w:p>
    <w:p w14:paraId="3590E913" w14:textId="78179216" w:rsidR="00A53052" w:rsidRPr="00493276" w:rsidRDefault="00493276" w:rsidP="00493276">
      <w:pPr>
        <w:spacing w:before="100" w:beforeAutospacing="1" w:after="100" w:afterAutospacing="1" w:line="360" w:lineRule="auto"/>
        <w:jc w:val="both"/>
        <w:outlineLvl w:val="2"/>
        <w:rPr>
          <w:rFonts w:ascii="Sakkal Majalla" w:eastAsia="Calibri" w:hAnsi="Sakkal Majalla" w:cs="Sakkal Majalla"/>
          <w:b/>
          <w:bCs/>
          <w:kern w:val="0"/>
          <w:sz w:val="36"/>
          <w:szCs w:val="36"/>
          <w:lang w:bidi="ar-EG"/>
          <w14:ligatures w14:val="none"/>
        </w:rPr>
      </w:pPr>
      <w:bookmarkStart w:id="59" w:name="_Toc180203717"/>
      <w:r>
        <w:rPr>
          <w:rFonts w:ascii="Sakkal Majalla" w:eastAsia="Calibri" w:hAnsi="Sakkal Majalla" w:cs="Sakkal Majalla" w:hint="cs"/>
          <w:b/>
          <w:bCs/>
          <w:kern w:val="0"/>
          <w:sz w:val="36"/>
          <w:szCs w:val="36"/>
          <w:rtl/>
          <w:lang w:bidi="ar-EG"/>
          <w14:ligatures w14:val="none"/>
        </w:rPr>
        <w:t xml:space="preserve">5.2.2 </w:t>
      </w:r>
      <w:r w:rsidR="00A53052" w:rsidRPr="00493276">
        <w:rPr>
          <w:rFonts w:ascii="Sakkal Majalla" w:eastAsia="Calibri" w:hAnsi="Sakkal Majalla" w:cs="Sakkal Majalla"/>
          <w:b/>
          <w:bCs/>
          <w:kern w:val="0"/>
          <w:sz w:val="36"/>
          <w:szCs w:val="36"/>
          <w:rtl/>
          <w:lang w:bidi="ar-EG"/>
          <w14:ligatures w14:val="none"/>
        </w:rPr>
        <w:t xml:space="preserve">أهمية السمعة </w:t>
      </w:r>
      <w:r w:rsidRPr="00493276">
        <w:rPr>
          <w:rFonts w:ascii="Sakkal Majalla" w:eastAsia="Calibri" w:hAnsi="Sakkal Majalla" w:cs="Sakkal Majalla" w:hint="cs"/>
          <w:b/>
          <w:bCs/>
          <w:kern w:val="0"/>
          <w:sz w:val="36"/>
          <w:szCs w:val="36"/>
          <w:rtl/>
          <w:lang w:bidi="ar-EG"/>
          <w14:ligatures w14:val="none"/>
        </w:rPr>
        <w:t>للشركات:</w:t>
      </w:r>
      <w:bookmarkEnd w:id="59"/>
    </w:p>
    <w:p w14:paraId="32431AA9" w14:textId="3D27F95A" w:rsidR="00D9566E" w:rsidRPr="00176FD7" w:rsidRDefault="00A53052" w:rsidP="00B82BFE">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176FD7">
        <w:rPr>
          <w:rFonts w:ascii="Sakkal Majalla" w:eastAsia="Calibri" w:hAnsi="Sakkal Majalla" w:cs="Sakkal Majalla"/>
          <w:kern w:val="0"/>
          <w:sz w:val="28"/>
          <w:szCs w:val="28"/>
          <w:rtl/>
          <w14:ligatures w14:val="none"/>
        </w:rPr>
        <w:t xml:space="preserve">باتت السمعة من أبرز المعايير بل وأهمها التي تستند عليها الشركات في تقييم مؤسسات الشركات، فهي تمتلك الدور الايجابي في حسم رؤية الشركات من قبل أصحاب المصالح والجمهور واهتمامهم الكبير في </w:t>
      </w:r>
      <w:r w:rsidRPr="00176FD7">
        <w:rPr>
          <w:rFonts w:ascii="Sakkal Majalla" w:eastAsia="Calibri" w:hAnsi="Sakkal Majalla" w:cs="Sakkal Majalla"/>
          <w:kern w:val="0"/>
          <w:sz w:val="28"/>
          <w:szCs w:val="28"/>
          <w:rtl/>
          <w14:ligatures w14:val="none"/>
        </w:rPr>
        <w:lastRenderedPageBreak/>
        <w:t xml:space="preserve">تحقيق مستوى عالي وايجابي في الشركات في العصر الحديث، والشركات التي تمتلك السمعة الحسنة القدرة الهائلة على استقطاب الطلبة والمستثمرين وجذبهم </w:t>
      </w:r>
      <w:r w:rsidR="00DC5F4F" w:rsidRPr="00176FD7">
        <w:rPr>
          <w:rFonts w:ascii="Sakkal Majalla" w:eastAsia="Calibri" w:hAnsi="Sakkal Majalla" w:cs="Sakkal Majalla"/>
          <w:kern w:val="0"/>
          <w:sz w:val="28"/>
          <w:szCs w:val="28"/>
          <w:rtl/>
          <w14:ligatures w14:val="none"/>
        </w:rPr>
        <w:t xml:space="preserve">  </w:t>
      </w:r>
      <w:r w:rsidR="00D9566E" w:rsidRPr="00176FD7">
        <w:rPr>
          <w:rFonts w:ascii="Sakkal Majalla" w:eastAsia="Calibri" w:hAnsi="Sakkal Majalla" w:cs="Sakkal Majalla"/>
          <w:kern w:val="0"/>
          <w:sz w:val="28"/>
          <w:szCs w:val="28"/>
          <w:rtl/>
          <w:lang w:bidi="ar-EG"/>
          <w14:ligatures w14:val="none"/>
        </w:rPr>
        <w:t>.</w:t>
      </w:r>
      <w:r w:rsidR="00D9566E" w:rsidRPr="00176FD7">
        <w:rPr>
          <w:rFonts w:ascii="Sakkal Majalla" w:eastAsia="Calibri" w:hAnsi="Sakkal Majalla" w:cs="Sakkal Majalla"/>
          <w:kern w:val="0"/>
          <w:sz w:val="28"/>
          <w:szCs w:val="28"/>
          <w:rtl/>
          <w:lang w:bidi="ar-EG"/>
          <w14:ligatures w14:val="none"/>
        </w:rPr>
        <w:tab/>
      </w:r>
      <w:r w:rsidR="00D9566E" w:rsidRPr="00176FD7">
        <w:rPr>
          <w:rFonts w:ascii="Sakkal Majalla" w:eastAsia="Calibri" w:hAnsi="Sakkal Majalla" w:cs="Sakkal Majalla"/>
          <w:kern w:val="0"/>
          <w:sz w:val="28"/>
          <w:szCs w:val="28"/>
          <w:lang w:bidi="ar-EG"/>
          <w14:ligatures w14:val="none"/>
        </w:rPr>
        <w:t>.Etal,2020)</w:t>
      </w:r>
      <w:r w:rsidR="00DC5F4F" w:rsidRPr="00176FD7">
        <w:rPr>
          <w:rFonts w:ascii="Sakkal Majalla" w:eastAsia="Calibri" w:hAnsi="Sakkal Majalla" w:cs="Sakkal Majalla"/>
          <w:kern w:val="0"/>
          <w:sz w:val="28"/>
          <w:szCs w:val="28"/>
          <w:rtl/>
          <w14:ligatures w14:val="none"/>
        </w:rPr>
        <w:t xml:space="preserve"> </w:t>
      </w:r>
      <w:r w:rsidR="00D9566E" w:rsidRPr="00176FD7">
        <w:rPr>
          <w:rFonts w:ascii="Sakkal Majalla" w:eastAsia="Calibri" w:hAnsi="Sakkal Majalla" w:cs="Sakkal Majalla"/>
          <w:kern w:val="0"/>
          <w:sz w:val="28"/>
          <w:szCs w:val="28"/>
          <w:lang w:bidi="ar-EG"/>
          <w14:ligatures w14:val="none"/>
        </w:rPr>
        <w:t>(</w:t>
      </w:r>
      <w:r w:rsidR="00D9566E" w:rsidRPr="00176FD7">
        <w:rPr>
          <w:rFonts w:ascii="Sakkal Majalla" w:hAnsi="Sakkal Majalla" w:cs="Sakkal Majalla"/>
          <w:sz w:val="28"/>
          <w:szCs w:val="28"/>
        </w:rPr>
        <w:t xml:space="preserve"> </w:t>
      </w:r>
      <w:r w:rsidR="00D9566E" w:rsidRPr="00176FD7">
        <w:rPr>
          <w:rFonts w:ascii="Sakkal Majalla" w:eastAsia="Calibri" w:hAnsi="Sakkal Majalla" w:cs="Sakkal Majalla"/>
          <w:kern w:val="0"/>
          <w:sz w:val="28"/>
          <w:szCs w:val="28"/>
          <w:lang w:bidi="ar-EG"/>
          <w14:ligatures w14:val="none"/>
        </w:rPr>
        <w:t>Marcinkowski</w:t>
      </w:r>
    </w:p>
    <w:p w14:paraId="261205D4" w14:textId="0C159007" w:rsidR="00A53052" w:rsidRPr="00176FD7" w:rsidRDefault="00A53052" w:rsidP="00B82BFE">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176FD7">
        <w:rPr>
          <w:rFonts w:ascii="Sakkal Majalla" w:eastAsia="Calibri" w:hAnsi="Sakkal Majalla" w:cs="Sakkal Majalla"/>
          <w:kern w:val="0"/>
          <w:sz w:val="28"/>
          <w:szCs w:val="28"/>
          <w:rtl/>
          <w14:ligatures w14:val="none"/>
        </w:rPr>
        <w:t>أن أبرز أهداف الشركة بشكل عام من أجل الوصول بالسمعة الطيبة بين الشركات المنافسة قيامها باجتذاب الطلبة والاحتفاظ بالعاملين في الجامعة من أصحاب السمعة الحسنة والمكانة العالية، والعمل على تحسين النظام الإداري والتنظيمي والمحاسبي واتباع استراتيجية تخطيطية مناسبة لضمان تحقيق السمعة الجيدة ورضا الجمهور، فمن أبرز عوامل قوة الشركة هي تحقيقها للسمعة الحسنة لها ولموظفيها.</w:t>
      </w:r>
      <w:r w:rsidRPr="00176FD7">
        <w:rPr>
          <w:rFonts w:ascii="Sakkal Majalla" w:eastAsia="Calibri" w:hAnsi="Sakkal Majalla" w:cs="Sakkal Majalla"/>
          <w:kern w:val="0"/>
          <w:sz w:val="28"/>
          <w:szCs w:val="28"/>
          <w:rtl/>
          <w:lang w:bidi="ar-EG"/>
          <w14:ligatures w14:val="none"/>
        </w:rPr>
        <w:t xml:space="preserve"> ( 2021</w:t>
      </w:r>
      <w:r w:rsidRPr="00176FD7">
        <w:rPr>
          <w:rFonts w:ascii="Sakkal Majalla" w:eastAsia="Calibri" w:hAnsi="Sakkal Majalla" w:cs="Sakkal Majalla"/>
          <w:kern w:val="0"/>
          <w:sz w:val="28"/>
          <w:szCs w:val="28"/>
          <w:lang w:bidi="ar-EG"/>
          <w14:ligatures w14:val="none"/>
        </w:rPr>
        <w:t>Srihadi</w:t>
      </w:r>
      <w:r w:rsidRPr="00176FD7">
        <w:rPr>
          <w:rFonts w:ascii="Sakkal Majalla" w:eastAsia="Calibri" w:hAnsi="Sakkal Majalla" w:cs="Sakkal Majalla"/>
          <w:kern w:val="0"/>
          <w:sz w:val="28"/>
          <w:szCs w:val="28"/>
          <w:rtl/>
          <w:lang w:bidi="ar-EG"/>
          <w14:ligatures w14:val="none"/>
        </w:rPr>
        <w:t>)</w:t>
      </w:r>
    </w:p>
    <w:p w14:paraId="4E84922C" w14:textId="1C764D2A" w:rsidR="00FC65EE" w:rsidRPr="00176FD7" w:rsidRDefault="00A53052" w:rsidP="00B82BFE">
      <w:pPr>
        <w:spacing w:before="100" w:beforeAutospacing="1" w:after="100" w:afterAutospacing="1" w:line="360" w:lineRule="auto"/>
        <w:ind w:firstLine="720"/>
        <w:jc w:val="both"/>
        <w:rPr>
          <w:rFonts w:ascii="Sakkal Majalla" w:hAnsi="Sakkal Majalla" w:cs="Sakkal Majalla"/>
          <w:sz w:val="28"/>
          <w:szCs w:val="28"/>
          <w:rtl/>
        </w:rPr>
      </w:pPr>
      <w:r w:rsidRPr="00176FD7">
        <w:rPr>
          <w:rFonts w:ascii="Sakkal Majalla" w:eastAsia="Calibri" w:hAnsi="Sakkal Majalla" w:cs="Sakkal Majalla"/>
          <w:kern w:val="0"/>
          <w:sz w:val="28"/>
          <w:szCs w:val="28"/>
          <w:rtl/>
          <w14:ligatures w14:val="none"/>
        </w:rPr>
        <w:t>فأهمية السمعة للشركات تنبع من الانطباعات الواقعة عليها من الجمهور، وعن طريق المعلومات التي تتلقاها من وسائل الإعلام ومن الشعارات، فسمعة الشركات ترتبط بشكل</w:t>
      </w:r>
      <w:r w:rsidRPr="00176FD7">
        <w:rPr>
          <w:rFonts w:ascii="Sakkal Majalla" w:eastAsia="Calibri" w:hAnsi="Sakkal Majalla" w:cs="Sakkal Majalla"/>
          <w:kern w:val="0"/>
          <w:sz w:val="28"/>
          <w:szCs w:val="28"/>
          <w:rtl/>
          <w:lang w:bidi="ar-EG"/>
          <w14:ligatures w14:val="none"/>
        </w:rPr>
        <w:t xml:space="preserve"> </w:t>
      </w:r>
      <w:r w:rsidRPr="00176FD7">
        <w:rPr>
          <w:rFonts w:ascii="Sakkal Majalla" w:eastAsia="Calibri" w:hAnsi="Sakkal Majalla" w:cs="Sakkal Majalla"/>
          <w:kern w:val="0"/>
          <w:sz w:val="28"/>
          <w:szCs w:val="28"/>
          <w:rtl/>
          <w14:ligatures w14:val="none"/>
        </w:rPr>
        <w:t>كبير في الانطباع المأخوذ من شكل الشركة العام، بالإضافة إلى أن الصورة الذهنية التي يكونها</w:t>
      </w:r>
      <w:r w:rsidRPr="00176FD7">
        <w:rPr>
          <w:rFonts w:ascii="Sakkal Majalla" w:eastAsia="Calibri" w:hAnsi="Sakkal Majalla" w:cs="Sakkal Majalla"/>
          <w:kern w:val="0"/>
          <w:sz w:val="28"/>
          <w:szCs w:val="28"/>
          <w:rtl/>
          <w:lang w:bidi="ar-EG"/>
          <w14:ligatures w14:val="none"/>
        </w:rPr>
        <w:t xml:space="preserve"> </w:t>
      </w:r>
      <w:r w:rsidRPr="00176FD7">
        <w:rPr>
          <w:rFonts w:ascii="Sakkal Majalla" w:eastAsia="Calibri" w:hAnsi="Sakkal Majalla" w:cs="Sakkal Majalla"/>
          <w:kern w:val="0"/>
          <w:sz w:val="28"/>
          <w:szCs w:val="28"/>
          <w:rtl/>
          <w14:ligatures w14:val="none"/>
        </w:rPr>
        <w:t>الجمهور عن الشركة خلال الوقت تكون السمعة حولها</w:t>
      </w:r>
      <w:r w:rsidRPr="00176FD7">
        <w:rPr>
          <w:rFonts w:ascii="Sakkal Majalla" w:eastAsia="Calibri" w:hAnsi="Sakkal Majalla" w:cs="Sakkal Majalla"/>
          <w:kern w:val="0"/>
          <w:sz w:val="28"/>
          <w:szCs w:val="28"/>
          <w:rtl/>
          <w:lang w:bidi="ar-EG"/>
          <w14:ligatures w14:val="none"/>
        </w:rPr>
        <w:t xml:space="preserve"> </w:t>
      </w:r>
      <w:r w:rsidRPr="00176FD7">
        <w:rPr>
          <w:rFonts w:ascii="Sakkal Majalla" w:eastAsia="Calibri" w:hAnsi="Sakkal Majalla" w:cs="Sakkal Majalla"/>
          <w:kern w:val="0"/>
          <w:sz w:val="28"/>
          <w:szCs w:val="28"/>
          <w:lang w:bidi="ar-EG"/>
          <w14:ligatures w14:val="none"/>
        </w:rPr>
        <w:t>.</w:t>
      </w:r>
      <w:r w:rsidRPr="00176FD7">
        <w:rPr>
          <w:rFonts w:ascii="Sakkal Majalla" w:eastAsia="Calibri" w:hAnsi="Sakkal Majalla" w:cs="Sakkal Majalla"/>
          <w:kern w:val="0"/>
          <w:sz w:val="28"/>
          <w:szCs w:val="28"/>
          <w:rtl/>
          <w:lang w:bidi="ar-EG"/>
          <w14:ligatures w14:val="none"/>
        </w:rPr>
        <w:t xml:space="preserve"> (</w:t>
      </w:r>
      <w:r w:rsidRPr="00176FD7">
        <w:rPr>
          <w:rFonts w:ascii="Sakkal Majalla" w:eastAsia="Calibri" w:hAnsi="Sakkal Majalla" w:cs="Sakkal Majalla"/>
          <w:kern w:val="0"/>
          <w:sz w:val="28"/>
          <w:szCs w:val="28"/>
          <w:lang w:bidi="ar-EG"/>
          <w14:ligatures w14:val="none"/>
        </w:rPr>
        <w:t>Yalcin, Sinan 2021</w:t>
      </w:r>
      <w:r w:rsidRPr="00176FD7">
        <w:rPr>
          <w:rFonts w:ascii="Sakkal Majalla" w:eastAsia="Calibri" w:hAnsi="Sakkal Majalla" w:cs="Sakkal Majalla"/>
          <w:kern w:val="0"/>
          <w:sz w:val="28"/>
          <w:szCs w:val="28"/>
          <w:rtl/>
          <w:lang w:bidi="ar-EG"/>
          <w14:ligatures w14:val="none"/>
        </w:rPr>
        <w:t>)</w:t>
      </w:r>
    </w:p>
    <w:p w14:paraId="04579253" w14:textId="77777777" w:rsidR="0075206F" w:rsidRDefault="00EF1DC3">
      <w:pPr>
        <w:bidi w:val="0"/>
        <w:rPr>
          <w:rFonts w:ascii="Sakkal Majalla" w:hAnsi="Sakkal Majalla" w:cs="Sakkal Majalla"/>
          <w:b/>
          <w:bCs/>
          <w:sz w:val="28"/>
          <w:szCs w:val="28"/>
          <w:rtl/>
          <w:lang w:bidi="ar-EG"/>
        </w:rPr>
        <w:sectPr w:rsidR="0075206F" w:rsidSect="0075206F">
          <w:footerReference w:type="default" r:id="rId9"/>
          <w:pgSz w:w="11906" w:h="16838" w:code="9"/>
          <w:pgMar w:top="1440" w:right="1985" w:bottom="1440" w:left="1418" w:header="720" w:footer="720" w:gutter="567"/>
          <w:cols w:space="708"/>
          <w:titlePg/>
          <w:bidi/>
          <w:rtlGutter/>
          <w:docGrid w:linePitch="360"/>
        </w:sectPr>
      </w:pPr>
      <w:r>
        <w:rPr>
          <w:rFonts w:ascii="Sakkal Majalla" w:hAnsi="Sakkal Majalla" w:cs="Sakkal Majalla"/>
          <w:b/>
          <w:bCs/>
          <w:sz w:val="28"/>
          <w:szCs w:val="28"/>
          <w:rtl/>
          <w:lang w:bidi="ar-EG"/>
        </w:rPr>
        <w:br w:type="page"/>
      </w:r>
    </w:p>
    <w:bookmarkEnd w:id="46"/>
    <w:p w14:paraId="29D4231B" w14:textId="7931C4F7" w:rsidR="0081623B" w:rsidRPr="00176FD7" w:rsidRDefault="0081623B" w:rsidP="00176FD7">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sidRPr="00176FD7">
        <w:rPr>
          <w:rFonts w:ascii="Sakkal Majalla" w:hAnsi="Sakkal Majalla" w:cs="Sakkal Majalla"/>
          <w:noProof/>
          <w:sz w:val="36"/>
          <w:szCs w:val="36"/>
          <w:lang w:bidi="ar-EG"/>
        </w:rPr>
        <w:lastRenderedPageBreak/>
        <w:drawing>
          <wp:anchor distT="0" distB="0" distL="114300" distR="114300" simplePos="0" relativeHeight="251684864" behindDoc="1" locked="0" layoutInCell="1" allowOverlap="1" wp14:anchorId="10B9448C" wp14:editId="5D370338">
            <wp:simplePos x="0" y="0"/>
            <wp:positionH relativeFrom="column">
              <wp:posOffset>3419475</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176FD7">
        <w:rPr>
          <w:rFonts w:ascii="Sakkal Majalla" w:eastAsia="Calibri" w:hAnsi="Sakkal Majalla" w:cs="Sakkal Majalla"/>
          <w:b/>
          <w:bCs/>
          <w:kern w:val="0"/>
          <w:sz w:val="36"/>
          <w:szCs w:val="36"/>
          <w:lang w:bidi="ar-EG"/>
          <w14:ligatures w14:val="none"/>
        </w:rPr>
        <w:t>Mid-Ocean University</w:t>
      </w:r>
    </w:p>
    <w:p w14:paraId="4A539B4C" w14:textId="235118D1" w:rsidR="0081623B" w:rsidRPr="00176FD7" w:rsidRDefault="0081623B" w:rsidP="00176FD7">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sidRPr="00176FD7">
        <w:rPr>
          <w:rFonts w:ascii="Sakkal Majalla" w:eastAsia="Calibri" w:hAnsi="Sakkal Majalla" w:cs="Sakkal Majalla"/>
          <w:b/>
          <w:bCs/>
          <w:kern w:val="0"/>
          <w:sz w:val="36"/>
          <w:szCs w:val="36"/>
          <w:lang w:bidi="ar-EG"/>
          <w14:ligatures w14:val="none"/>
        </w:rPr>
        <w:t>College of Management</w:t>
      </w:r>
    </w:p>
    <w:p w14:paraId="0479A04F" w14:textId="64B59F34" w:rsidR="0081623B" w:rsidRPr="00176FD7" w:rsidRDefault="00857739" w:rsidP="00176FD7">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sidRPr="00176FD7">
        <w:rPr>
          <w:rFonts w:ascii="Sakkal Majalla" w:eastAsia="Calibri" w:hAnsi="Sakkal Majalla" w:cs="Sakkal Majalla"/>
          <w:b/>
          <w:bCs/>
          <w:kern w:val="0"/>
          <w:sz w:val="36"/>
          <w:szCs w:val="36"/>
          <w:lang w:bidi="ar-EG"/>
          <w14:ligatures w14:val="none"/>
        </w:rPr>
        <w:t xml:space="preserve">Department of </w:t>
      </w:r>
      <w:r w:rsidR="00D274B5" w:rsidRPr="00176FD7">
        <w:rPr>
          <w:rFonts w:ascii="Sakkal Majalla" w:eastAsia="Calibri" w:hAnsi="Sakkal Majalla" w:cs="Sakkal Majalla"/>
          <w:b/>
          <w:bCs/>
          <w:kern w:val="0"/>
          <w:sz w:val="36"/>
          <w:szCs w:val="36"/>
          <w:lang w:bidi="ar-EG"/>
          <w14:ligatures w14:val="none"/>
        </w:rPr>
        <w:t>business administration</w:t>
      </w:r>
    </w:p>
    <w:p w14:paraId="051F004A" w14:textId="77777777" w:rsidR="00D32470" w:rsidRPr="00176FD7" w:rsidRDefault="00D32470" w:rsidP="00176FD7">
      <w:pPr>
        <w:bidi w:val="0"/>
        <w:spacing w:before="100" w:beforeAutospacing="1" w:after="100" w:afterAutospacing="1" w:line="360" w:lineRule="auto"/>
        <w:jc w:val="both"/>
        <w:rPr>
          <w:rFonts w:ascii="Sakkal Majalla" w:eastAsia="Calibri" w:hAnsi="Sakkal Majalla" w:cs="Sakkal Majalla"/>
          <w:b/>
          <w:bCs/>
          <w:kern w:val="0"/>
          <w:sz w:val="28"/>
          <w:szCs w:val="28"/>
          <w:lang w:bidi="ar-EG"/>
          <w14:ligatures w14:val="none"/>
        </w:rPr>
      </w:pPr>
    </w:p>
    <w:p w14:paraId="0CC13C7D" w14:textId="660ADE1B" w:rsidR="00D10F38" w:rsidRPr="00176FD7" w:rsidRDefault="007E0AD8" w:rsidP="00176FD7">
      <w:pPr>
        <w:bidi w:val="0"/>
        <w:spacing w:before="100" w:beforeAutospacing="1" w:after="100" w:afterAutospacing="1" w:line="360" w:lineRule="auto"/>
        <w:jc w:val="center"/>
        <w:rPr>
          <w:rFonts w:ascii="Sakkal Majalla" w:eastAsia="Calibri" w:hAnsi="Sakkal Majalla" w:cs="Sakkal Majalla"/>
          <w:b/>
          <w:bCs/>
          <w:kern w:val="0"/>
          <w:sz w:val="44"/>
          <w:szCs w:val="44"/>
          <w:rtl/>
          <w:lang w:bidi="ar-EG"/>
          <w14:ligatures w14:val="none"/>
        </w:rPr>
      </w:pPr>
      <w:r w:rsidRPr="00176FD7">
        <w:rPr>
          <w:rFonts w:ascii="Sakkal Majalla" w:eastAsia="Calibri" w:hAnsi="Sakkal Majalla" w:cs="Sakkal Majalla"/>
          <w:b/>
          <w:bCs/>
          <w:kern w:val="0"/>
          <w:sz w:val="44"/>
          <w:szCs w:val="44"/>
          <w:lang w:bidi="ar-EG"/>
          <w14:ligatures w14:val="none"/>
        </w:rPr>
        <w:t>The impact of talent management strategy on the organization’s reputation: an applied study on banks and banks in the Kingdom of Saudi Arabia</w:t>
      </w:r>
    </w:p>
    <w:p w14:paraId="250BF01B" w14:textId="77777777" w:rsidR="008904CF" w:rsidRPr="00176FD7" w:rsidRDefault="008904CF" w:rsidP="00176FD7">
      <w:pPr>
        <w:bidi w:val="0"/>
        <w:spacing w:before="100" w:beforeAutospacing="1" w:after="100" w:afterAutospacing="1" w:line="360" w:lineRule="auto"/>
        <w:jc w:val="both"/>
        <w:rPr>
          <w:rFonts w:ascii="Sakkal Majalla" w:eastAsia="Calibri" w:hAnsi="Sakkal Majalla" w:cs="Sakkal Majalla"/>
          <w:b/>
          <w:bCs/>
          <w:kern w:val="0"/>
          <w:sz w:val="28"/>
          <w:szCs w:val="28"/>
          <w:rtl/>
          <w:lang w:bidi="ar-EG"/>
          <w14:ligatures w14:val="none"/>
        </w:rPr>
      </w:pPr>
    </w:p>
    <w:p w14:paraId="730ED794" w14:textId="155BF5F8" w:rsidR="0081623B" w:rsidRPr="00176FD7" w:rsidRDefault="0081623B" w:rsidP="00176FD7">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176FD7">
        <w:rPr>
          <w:rFonts w:ascii="Sakkal Majalla" w:eastAsia="Calibri" w:hAnsi="Sakkal Majalla" w:cs="Sakkal Majalla"/>
          <w:b/>
          <w:bCs/>
          <w:kern w:val="0"/>
          <w:sz w:val="36"/>
          <w:szCs w:val="36"/>
          <w:lang w:bidi="ar-EG"/>
          <w14:ligatures w14:val="none"/>
        </w:rPr>
        <w:t>Preparation</w:t>
      </w:r>
      <w:r w:rsidRPr="00176FD7">
        <w:rPr>
          <w:rFonts w:ascii="Sakkal Majalla" w:eastAsia="Calibri" w:hAnsi="Sakkal Majalla" w:cs="Sakkal Majalla"/>
          <w:b/>
          <w:bCs/>
          <w:kern w:val="0"/>
          <w:sz w:val="36"/>
          <w:szCs w:val="36"/>
          <w:rtl/>
          <w:lang w:bidi="ar-EG"/>
          <w14:ligatures w14:val="none"/>
        </w:rPr>
        <w:t>:</w:t>
      </w:r>
    </w:p>
    <w:p w14:paraId="62091868" w14:textId="77777777" w:rsidR="0081623B" w:rsidRPr="00176FD7" w:rsidRDefault="0081623B" w:rsidP="00176FD7">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p>
    <w:p w14:paraId="11FA3077" w14:textId="77777777" w:rsidR="0081623B" w:rsidRPr="00176FD7" w:rsidRDefault="0081623B" w:rsidP="00176FD7">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176FD7">
        <w:rPr>
          <w:rFonts w:ascii="Sakkal Majalla" w:eastAsia="Calibri" w:hAnsi="Sakkal Majalla" w:cs="Sakkal Majalla"/>
          <w:b/>
          <w:bCs/>
          <w:kern w:val="0"/>
          <w:sz w:val="36"/>
          <w:szCs w:val="36"/>
          <w:lang w:bidi="ar-EG"/>
          <w14:ligatures w14:val="none"/>
        </w:rPr>
        <w:t>Supervision:</w:t>
      </w:r>
    </w:p>
    <w:p w14:paraId="7298DFB4" w14:textId="77777777" w:rsidR="00ED2F10" w:rsidRPr="00176FD7" w:rsidRDefault="00ED2F10" w:rsidP="00176FD7">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176FD7">
        <w:rPr>
          <w:rFonts w:ascii="Sakkal Majalla" w:eastAsia="Calibri" w:hAnsi="Sakkal Majalla" w:cs="Sakkal Majalla"/>
          <w:b/>
          <w:bCs/>
          <w:kern w:val="0"/>
          <w:sz w:val="36"/>
          <w:szCs w:val="36"/>
          <w:lang w:bidi="ar-EG"/>
          <w14:ligatures w14:val="none"/>
        </w:rPr>
        <w:t>Dr. Asmaa Abo Anzah</w:t>
      </w:r>
    </w:p>
    <w:p w14:paraId="226250E4" w14:textId="77777777" w:rsidR="00176FD7" w:rsidRDefault="00176FD7" w:rsidP="00176FD7">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p>
    <w:p w14:paraId="6E52896B" w14:textId="73F767C0" w:rsidR="009125CE" w:rsidRDefault="0081623B" w:rsidP="00176FD7">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176FD7">
        <w:rPr>
          <w:rFonts w:ascii="Sakkal Majalla" w:eastAsia="Calibri" w:hAnsi="Sakkal Majalla" w:cs="Sakkal Majalla"/>
          <w:b/>
          <w:bCs/>
          <w:kern w:val="0"/>
          <w:sz w:val="36"/>
          <w:szCs w:val="36"/>
          <w:lang w:bidi="ar-EG"/>
          <w14:ligatures w14:val="none"/>
        </w:rPr>
        <w:t>1445-2024</w:t>
      </w:r>
    </w:p>
    <w:sectPr w:rsidR="009125CE" w:rsidSect="00176FD7">
      <w:footerReference w:type="default" r:id="rId11"/>
      <w:pgSz w:w="11906" w:h="16838" w:code="9"/>
      <w:pgMar w:top="1440" w:right="1985" w:bottom="1440" w:left="1418" w:header="720" w:footer="720" w:gutter="567"/>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90BD45" w14:textId="77777777" w:rsidR="00767361" w:rsidRDefault="00767361" w:rsidP="009125CE">
      <w:pPr>
        <w:spacing w:after="0" w:line="240" w:lineRule="auto"/>
      </w:pPr>
      <w:r>
        <w:separator/>
      </w:r>
    </w:p>
  </w:endnote>
  <w:endnote w:type="continuationSeparator" w:id="0">
    <w:p w14:paraId="05F10582" w14:textId="77777777" w:rsidR="00767361" w:rsidRDefault="0076736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heme="majorHAnsi" w:eastAsiaTheme="majorEastAsia" w:hAnsiTheme="majorHAnsi" w:cstheme="majorBidi"/>
        <w:sz w:val="28"/>
        <w:szCs w:val="28"/>
        <w:rtl/>
        <w:lang w:val="ar-SA"/>
      </w:rPr>
      <w:id w:val="1443029680"/>
      <w:docPartObj>
        <w:docPartGallery w:val="Page Numbers (Bottom of Page)"/>
        <w:docPartUnique/>
      </w:docPartObj>
    </w:sdtPr>
    <w:sdtContent>
      <w:p w14:paraId="68A4E836" w14:textId="20FAC013" w:rsidR="0075206F" w:rsidRDefault="0075206F">
        <w:pPr>
          <w:pStyle w:val="Footer"/>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rtl/>
            <w:lang w:val="ar-SA"/>
          </w:rPr>
          <w:t xml:space="preserve">~ </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28"/>
            <w:szCs w:val="28"/>
            <w:rtl/>
            <w:lang w:val="ar-SA"/>
          </w:rPr>
          <w:t>2</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rtl/>
            <w:lang w:val="ar-SA"/>
          </w:rPr>
          <w:t xml:space="preserve"> ~</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F0CDFD" w14:textId="77777777" w:rsidR="0075206F" w:rsidRPr="00176FD7" w:rsidRDefault="0075206F" w:rsidP="00176F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C2E88E" w14:textId="77777777" w:rsidR="00767361" w:rsidRDefault="00767361" w:rsidP="009125CE">
      <w:pPr>
        <w:spacing w:after="0" w:line="240" w:lineRule="auto"/>
      </w:pPr>
      <w:r>
        <w:separator/>
      </w:r>
    </w:p>
  </w:footnote>
  <w:footnote w:type="continuationSeparator" w:id="0">
    <w:p w14:paraId="72C26E69" w14:textId="77777777" w:rsidR="00767361" w:rsidRDefault="0076736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5pt;height:11.5pt" o:bullet="t">
        <v:imagedata r:id="rId1" o:title="mso2082"/>
      </v:shape>
    </w:pict>
  </w:numPicBullet>
  <w:abstractNum w:abstractNumId="0" w15:restartNumberingAfterBreak="0">
    <w:nsid w:val="016F352E"/>
    <w:multiLevelType w:val="hybridMultilevel"/>
    <w:tmpl w:val="1410EB9A"/>
    <w:lvl w:ilvl="0" w:tplc="04090005">
      <w:start w:val="1"/>
      <w:numFmt w:val="bullet"/>
      <w:lvlText w:val=""/>
      <w:lvlJc w:val="left"/>
      <w:pPr>
        <w:ind w:left="1494" w:hanging="360"/>
      </w:pPr>
      <w:rPr>
        <w:rFonts w:ascii="Wingdings" w:hAnsi="Wingdings" w:hint="default"/>
      </w:rPr>
    </w:lvl>
    <w:lvl w:ilvl="1" w:tplc="FFFFFFFF" w:tentative="1">
      <w:start w:val="1"/>
      <w:numFmt w:val="bullet"/>
      <w:lvlText w:val="o"/>
      <w:lvlJc w:val="left"/>
      <w:pPr>
        <w:ind w:left="3654" w:hanging="360"/>
      </w:pPr>
      <w:rPr>
        <w:rFonts w:ascii="Courier New" w:hAnsi="Courier New" w:cs="Courier New" w:hint="default"/>
      </w:rPr>
    </w:lvl>
    <w:lvl w:ilvl="2" w:tplc="FFFFFFFF" w:tentative="1">
      <w:start w:val="1"/>
      <w:numFmt w:val="bullet"/>
      <w:lvlText w:val=""/>
      <w:lvlJc w:val="left"/>
      <w:pPr>
        <w:ind w:left="4374" w:hanging="360"/>
      </w:pPr>
      <w:rPr>
        <w:rFonts w:ascii="Wingdings" w:hAnsi="Wingdings" w:hint="default"/>
      </w:rPr>
    </w:lvl>
    <w:lvl w:ilvl="3" w:tplc="FFFFFFFF" w:tentative="1">
      <w:start w:val="1"/>
      <w:numFmt w:val="bullet"/>
      <w:lvlText w:val=""/>
      <w:lvlJc w:val="left"/>
      <w:pPr>
        <w:ind w:left="5094" w:hanging="360"/>
      </w:pPr>
      <w:rPr>
        <w:rFonts w:ascii="Symbol" w:hAnsi="Symbol" w:hint="default"/>
      </w:rPr>
    </w:lvl>
    <w:lvl w:ilvl="4" w:tplc="FFFFFFFF" w:tentative="1">
      <w:start w:val="1"/>
      <w:numFmt w:val="bullet"/>
      <w:lvlText w:val="o"/>
      <w:lvlJc w:val="left"/>
      <w:pPr>
        <w:ind w:left="5814" w:hanging="360"/>
      </w:pPr>
      <w:rPr>
        <w:rFonts w:ascii="Courier New" w:hAnsi="Courier New" w:cs="Courier New" w:hint="default"/>
      </w:rPr>
    </w:lvl>
    <w:lvl w:ilvl="5" w:tplc="FFFFFFFF" w:tentative="1">
      <w:start w:val="1"/>
      <w:numFmt w:val="bullet"/>
      <w:lvlText w:val=""/>
      <w:lvlJc w:val="left"/>
      <w:pPr>
        <w:ind w:left="6534" w:hanging="360"/>
      </w:pPr>
      <w:rPr>
        <w:rFonts w:ascii="Wingdings" w:hAnsi="Wingdings" w:hint="default"/>
      </w:rPr>
    </w:lvl>
    <w:lvl w:ilvl="6" w:tplc="FFFFFFFF" w:tentative="1">
      <w:start w:val="1"/>
      <w:numFmt w:val="bullet"/>
      <w:lvlText w:val=""/>
      <w:lvlJc w:val="left"/>
      <w:pPr>
        <w:ind w:left="7254" w:hanging="360"/>
      </w:pPr>
      <w:rPr>
        <w:rFonts w:ascii="Symbol" w:hAnsi="Symbol" w:hint="default"/>
      </w:rPr>
    </w:lvl>
    <w:lvl w:ilvl="7" w:tplc="FFFFFFFF" w:tentative="1">
      <w:start w:val="1"/>
      <w:numFmt w:val="bullet"/>
      <w:lvlText w:val="o"/>
      <w:lvlJc w:val="left"/>
      <w:pPr>
        <w:ind w:left="7974" w:hanging="360"/>
      </w:pPr>
      <w:rPr>
        <w:rFonts w:ascii="Courier New" w:hAnsi="Courier New" w:cs="Courier New" w:hint="default"/>
      </w:rPr>
    </w:lvl>
    <w:lvl w:ilvl="8" w:tplc="FFFFFFFF" w:tentative="1">
      <w:start w:val="1"/>
      <w:numFmt w:val="bullet"/>
      <w:lvlText w:val=""/>
      <w:lvlJc w:val="left"/>
      <w:pPr>
        <w:ind w:left="8694" w:hanging="360"/>
      </w:pPr>
      <w:rPr>
        <w:rFonts w:ascii="Wingdings" w:hAnsi="Wingdings" w:hint="default"/>
      </w:rPr>
    </w:lvl>
  </w:abstractNum>
  <w:abstractNum w:abstractNumId="1" w15:restartNumberingAfterBreak="0">
    <w:nsid w:val="02B33D0F"/>
    <w:multiLevelType w:val="multilevel"/>
    <w:tmpl w:val="C5167D1C"/>
    <w:lvl w:ilvl="0">
      <w:start w:val="1"/>
      <w:numFmt w:val="bullet"/>
      <w:lvlText w:val=""/>
      <w:lvlJc w:val="left"/>
      <w:pPr>
        <w:tabs>
          <w:tab w:val="num" w:pos="360"/>
        </w:tabs>
        <w:ind w:left="360" w:hanging="360"/>
      </w:pPr>
      <w:rPr>
        <w:rFonts w:ascii="Symbol" w:hAnsi="Symbol" w:hint="default"/>
        <w:sz w:val="22"/>
        <w:szCs w:val="22"/>
      </w:rPr>
    </w:lvl>
    <w:lvl w:ilvl="1">
      <w:start w:val="4"/>
      <w:numFmt w:val="bullet"/>
      <w:lvlText w:val="-"/>
      <w:lvlJc w:val="left"/>
      <w:pPr>
        <w:ind w:left="720" w:hanging="360"/>
      </w:pPr>
      <w:rPr>
        <w:rFonts w:ascii="Sakkal Majalla" w:eastAsia="Calibri" w:hAnsi="Sakkal Majalla" w:cs="Sakkal Majalla" w:hint="default"/>
      </w:rPr>
    </w:lvl>
    <w:lvl w:ilvl="2">
      <w:start w:val="1"/>
      <w:numFmt w:val="bullet"/>
      <w:lvlText w:val=""/>
      <w:lvlJc w:val="left"/>
      <w:pPr>
        <w:ind w:left="1800" w:hanging="360"/>
      </w:pPr>
      <w:rPr>
        <w:rFonts w:ascii="Symbol" w:hAnsi="Symbol"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042065EA"/>
    <w:multiLevelType w:val="hybridMultilevel"/>
    <w:tmpl w:val="0F3CD7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510802"/>
    <w:multiLevelType w:val="hybridMultilevel"/>
    <w:tmpl w:val="CF9C43E4"/>
    <w:lvl w:ilvl="0" w:tplc="06B83980">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07736593"/>
    <w:multiLevelType w:val="hybridMultilevel"/>
    <w:tmpl w:val="E77654E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84B5D25"/>
    <w:multiLevelType w:val="hybridMultilevel"/>
    <w:tmpl w:val="60F057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873623A"/>
    <w:multiLevelType w:val="hybridMultilevel"/>
    <w:tmpl w:val="1038B65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91D49AF"/>
    <w:multiLevelType w:val="hybridMultilevel"/>
    <w:tmpl w:val="01DCAB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AA213FE"/>
    <w:multiLevelType w:val="hybridMultilevel"/>
    <w:tmpl w:val="65BE91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BC07D8F"/>
    <w:multiLevelType w:val="hybridMultilevel"/>
    <w:tmpl w:val="E4D0997A"/>
    <w:lvl w:ilvl="0" w:tplc="06B83980">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0DC31D40"/>
    <w:multiLevelType w:val="hybridMultilevel"/>
    <w:tmpl w:val="AB881C72"/>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11BB63EE"/>
    <w:multiLevelType w:val="hybridMultilevel"/>
    <w:tmpl w:val="EF064A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12A03D57"/>
    <w:multiLevelType w:val="hybridMultilevel"/>
    <w:tmpl w:val="CAFCC150"/>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19296F43"/>
    <w:multiLevelType w:val="hybridMultilevel"/>
    <w:tmpl w:val="5A420C1C"/>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5" w15:restartNumberingAfterBreak="0">
    <w:nsid w:val="205F2460"/>
    <w:multiLevelType w:val="hybridMultilevel"/>
    <w:tmpl w:val="849CC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0AF2176"/>
    <w:multiLevelType w:val="hybridMultilevel"/>
    <w:tmpl w:val="D786EA90"/>
    <w:lvl w:ilvl="0" w:tplc="04090005">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7" w15:restartNumberingAfterBreak="0">
    <w:nsid w:val="251A09D9"/>
    <w:multiLevelType w:val="hybridMultilevel"/>
    <w:tmpl w:val="01E2A0D0"/>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25862EDB"/>
    <w:multiLevelType w:val="hybridMultilevel"/>
    <w:tmpl w:val="BE822CF0"/>
    <w:lvl w:ilvl="0" w:tplc="77964CB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7AC2C3C"/>
    <w:multiLevelType w:val="hybridMultilevel"/>
    <w:tmpl w:val="89B6846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9F71ED0"/>
    <w:multiLevelType w:val="hybridMultilevel"/>
    <w:tmpl w:val="6CB264C0"/>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AE137E2"/>
    <w:multiLevelType w:val="hybridMultilevel"/>
    <w:tmpl w:val="D3306494"/>
    <w:lvl w:ilvl="0" w:tplc="04090005">
      <w:start w:val="1"/>
      <w:numFmt w:val="bullet"/>
      <w:lvlText w:val=""/>
      <w:lvlJc w:val="left"/>
      <w:pPr>
        <w:ind w:left="720" w:hanging="360"/>
      </w:pPr>
      <w:rPr>
        <w:rFonts w:ascii="Wingdings" w:hAnsi="Wingdings" w:hint="default"/>
      </w:rPr>
    </w:lvl>
    <w:lvl w:ilvl="1" w:tplc="FFFFFFFF">
      <w:start w:val="1"/>
      <w:numFmt w:val="bullet"/>
      <w:lvlText w:val="-"/>
      <w:lvlJc w:val="left"/>
      <w:pPr>
        <w:ind w:left="1440" w:hanging="36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2B6B52B5"/>
    <w:multiLevelType w:val="hybridMultilevel"/>
    <w:tmpl w:val="829295C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F0C2297"/>
    <w:multiLevelType w:val="hybridMultilevel"/>
    <w:tmpl w:val="88128F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F837925"/>
    <w:multiLevelType w:val="hybridMultilevel"/>
    <w:tmpl w:val="BA028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2065B9D"/>
    <w:multiLevelType w:val="hybridMultilevel"/>
    <w:tmpl w:val="C3D2F7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26C0AE1"/>
    <w:multiLevelType w:val="hybridMultilevel"/>
    <w:tmpl w:val="A2A63104"/>
    <w:lvl w:ilvl="0" w:tplc="0409000F">
      <w:start w:val="1"/>
      <w:numFmt w:val="decimal"/>
      <w:lvlText w:val="%1."/>
      <w:lvlJc w:val="left"/>
      <w:pPr>
        <w:ind w:left="718" w:hanging="360"/>
      </w:pPr>
    </w:lvl>
    <w:lvl w:ilvl="1" w:tplc="C7D6FED8">
      <w:start w:val="1"/>
      <w:numFmt w:val="bullet"/>
      <w:lvlText w:val="-"/>
      <w:lvlJc w:val="left"/>
      <w:pPr>
        <w:ind w:left="1438" w:hanging="360"/>
      </w:pPr>
      <w:rPr>
        <w:rFonts w:ascii="Sakkal Majalla" w:eastAsiaTheme="minorHAnsi" w:hAnsi="Sakkal Majalla" w:cs="Sakkal Majalla" w:hint="default"/>
      </w:r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29" w15:restartNumberingAfterBreak="0">
    <w:nsid w:val="32C72AC9"/>
    <w:multiLevelType w:val="hybridMultilevel"/>
    <w:tmpl w:val="506EF98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333E1867"/>
    <w:multiLevelType w:val="hybridMultilevel"/>
    <w:tmpl w:val="C862F1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4A86083"/>
    <w:multiLevelType w:val="hybridMultilevel"/>
    <w:tmpl w:val="C0AE6A0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98A1CA7"/>
    <w:multiLevelType w:val="hybridMultilevel"/>
    <w:tmpl w:val="087A99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3DD729AB"/>
    <w:multiLevelType w:val="hybridMultilevel"/>
    <w:tmpl w:val="7818D32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4372302C"/>
    <w:multiLevelType w:val="hybridMultilevel"/>
    <w:tmpl w:val="6FC0B4B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43850821"/>
    <w:multiLevelType w:val="hybridMultilevel"/>
    <w:tmpl w:val="186070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7182D77"/>
    <w:multiLevelType w:val="hybridMultilevel"/>
    <w:tmpl w:val="B51ECF2C"/>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491C7893"/>
    <w:multiLevelType w:val="hybridMultilevel"/>
    <w:tmpl w:val="DDEAFD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AC11201"/>
    <w:multiLevelType w:val="hybridMultilevel"/>
    <w:tmpl w:val="EDA802A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4ACF3B4A"/>
    <w:multiLevelType w:val="hybridMultilevel"/>
    <w:tmpl w:val="8C062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DBD09D4"/>
    <w:multiLevelType w:val="hybridMultilevel"/>
    <w:tmpl w:val="924E602C"/>
    <w:lvl w:ilvl="0" w:tplc="6AF6F7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0BD394D"/>
    <w:multiLevelType w:val="hybridMultilevel"/>
    <w:tmpl w:val="DA78C890"/>
    <w:lvl w:ilvl="0" w:tplc="06B83980">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3" w15:restartNumberingAfterBreak="0">
    <w:nsid w:val="52D1687B"/>
    <w:multiLevelType w:val="hybridMultilevel"/>
    <w:tmpl w:val="375C2BB4"/>
    <w:lvl w:ilvl="0" w:tplc="04090001">
      <w:start w:val="1"/>
      <w:numFmt w:val="bullet"/>
      <w:lvlText w:val=""/>
      <w:lvlJc w:val="left"/>
      <w:pPr>
        <w:ind w:left="720" w:hanging="360"/>
      </w:pPr>
      <w:rPr>
        <w:rFonts w:ascii="Symbol" w:hAnsi="Symbol" w:hint="default"/>
      </w:rPr>
    </w:lvl>
    <w:lvl w:ilvl="1" w:tplc="2054B9D0">
      <w:numFmt w:val="bullet"/>
      <w:lvlText w:val="•"/>
      <w:lvlJc w:val="left"/>
      <w:pPr>
        <w:ind w:left="1800" w:hanging="72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5AD12FA"/>
    <w:multiLevelType w:val="hybridMultilevel"/>
    <w:tmpl w:val="8216ED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62A42EC"/>
    <w:multiLevelType w:val="hybridMultilevel"/>
    <w:tmpl w:val="1A3277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15:restartNumberingAfterBreak="0">
    <w:nsid w:val="598F1B7C"/>
    <w:multiLevelType w:val="hybridMultilevel"/>
    <w:tmpl w:val="C6ECC68C"/>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7" w15:restartNumberingAfterBreak="0">
    <w:nsid w:val="59AA07EA"/>
    <w:multiLevelType w:val="hybridMultilevel"/>
    <w:tmpl w:val="BC9C6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B99544F"/>
    <w:multiLevelType w:val="hybridMultilevel"/>
    <w:tmpl w:val="2D1AAE38"/>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15:restartNumberingAfterBreak="0">
    <w:nsid w:val="5CB72277"/>
    <w:multiLevelType w:val="hybridMultilevel"/>
    <w:tmpl w:val="BD50364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15:restartNumberingAfterBreak="0">
    <w:nsid w:val="5D886252"/>
    <w:multiLevelType w:val="hybridMultilevel"/>
    <w:tmpl w:val="EDD254BA"/>
    <w:lvl w:ilvl="0" w:tplc="04090005">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1" w15:restartNumberingAfterBreak="0">
    <w:nsid w:val="5FC3126E"/>
    <w:multiLevelType w:val="hybridMultilevel"/>
    <w:tmpl w:val="73283FAC"/>
    <w:lvl w:ilvl="0" w:tplc="0409000F">
      <w:start w:val="1"/>
      <w:numFmt w:val="decimal"/>
      <w:lvlText w:val="%1."/>
      <w:lvlJc w:val="left"/>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52" w15:restartNumberingAfterBreak="0">
    <w:nsid w:val="60DA6232"/>
    <w:multiLevelType w:val="hybridMultilevel"/>
    <w:tmpl w:val="D334168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246500C"/>
    <w:multiLevelType w:val="hybridMultilevel"/>
    <w:tmpl w:val="89F4C408"/>
    <w:lvl w:ilvl="0" w:tplc="04090001">
      <w:start w:val="1"/>
      <w:numFmt w:val="bullet"/>
      <w:lvlText w:val=""/>
      <w:lvlJc w:val="left"/>
      <w:pPr>
        <w:ind w:left="718" w:hanging="360"/>
      </w:pPr>
      <w:rPr>
        <w:rFonts w:ascii="Symbol" w:hAnsi="Symbol" w:hint="default"/>
      </w:rPr>
    </w:lvl>
    <w:lvl w:ilvl="1" w:tplc="FFFFFFFF" w:tentative="1">
      <w:start w:val="1"/>
      <w:numFmt w:val="bullet"/>
      <w:lvlText w:val="o"/>
      <w:lvlJc w:val="left"/>
      <w:pPr>
        <w:ind w:left="1438" w:hanging="360"/>
      </w:pPr>
      <w:rPr>
        <w:rFonts w:ascii="Courier New" w:hAnsi="Courier New" w:cs="Courier New" w:hint="default"/>
      </w:rPr>
    </w:lvl>
    <w:lvl w:ilvl="2" w:tplc="FFFFFFFF" w:tentative="1">
      <w:start w:val="1"/>
      <w:numFmt w:val="bullet"/>
      <w:lvlText w:val=""/>
      <w:lvlJc w:val="left"/>
      <w:pPr>
        <w:ind w:left="2158" w:hanging="360"/>
      </w:pPr>
      <w:rPr>
        <w:rFonts w:ascii="Wingdings" w:hAnsi="Wingdings" w:hint="default"/>
      </w:rPr>
    </w:lvl>
    <w:lvl w:ilvl="3" w:tplc="FFFFFFFF" w:tentative="1">
      <w:start w:val="1"/>
      <w:numFmt w:val="bullet"/>
      <w:lvlText w:val=""/>
      <w:lvlJc w:val="left"/>
      <w:pPr>
        <w:ind w:left="2878" w:hanging="360"/>
      </w:pPr>
      <w:rPr>
        <w:rFonts w:ascii="Symbol" w:hAnsi="Symbol" w:hint="default"/>
      </w:rPr>
    </w:lvl>
    <w:lvl w:ilvl="4" w:tplc="FFFFFFFF" w:tentative="1">
      <w:start w:val="1"/>
      <w:numFmt w:val="bullet"/>
      <w:lvlText w:val="o"/>
      <w:lvlJc w:val="left"/>
      <w:pPr>
        <w:ind w:left="3598" w:hanging="360"/>
      </w:pPr>
      <w:rPr>
        <w:rFonts w:ascii="Courier New" w:hAnsi="Courier New" w:cs="Courier New" w:hint="default"/>
      </w:rPr>
    </w:lvl>
    <w:lvl w:ilvl="5" w:tplc="FFFFFFFF" w:tentative="1">
      <w:start w:val="1"/>
      <w:numFmt w:val="bullet"/>
      <w:lvlText w:val=""/>
      <w:lvlJc w:val="left"/>
      <w:pPr>
        <w:ind w:left="4318" w:hanging="360"/>
      </w:pPr>
      <w:rPr>
        <w:rFonts w:ascii="Wingdings" w:hAnsi="Wingdings" w:hint="default"/>
      </w:rPr>
    </w:lvl>
    <w:lvl w:ilvl="6" w:tplc="FFFFFFFF" w:tentative="1">
      <w:start w:val="1"/>
      <w:numFmt w:val="bullet"/>
      <w:lvlText w:val=""/>
      <w:lvlJc w:val="left"/>
      <w:pPr>
        <w:ind w:left="5038" w:hanging="360"/>
      </w:pPr>
      <w:rPr>
        <w:rFonts w:ascii="Symbol" w:hAnsi="Symbol" w:hint="default"/>
      </w:rPr>
    </w:lvl>
    <w:lvl w:ilvl="7" w:tplc="FFFFFFFF" w:tentative="1">
      <w:start w:val="1"/>
      <w:numFmt w:val="bullet"/>
      <w:lvlText w:val="o"/>
      <w:lvlJc w:val="left"/>
      <w:pPr>
        <w:ind w:left="5758" w:hanging="360"/>
      </w:pPr>
      <w:rPr>
        <w:rFonts w:ascii="Courier New" w:hAnsi="Courier New" w:cs="Courier New" w:hint="default"/>
      </w:rPr>
    </w:lvl>
    <w:lvl w:ilvl="8" w:tplc="FFFFFFFF" w:tentative="1">
      <w:start w:val="1"/>
      <w:numFmt w:val="bullet"/>
      <w:lvlText w:val=""/>
      <w:lvlJc w:val="left"/>
      <w:pPr>
        <w:ind w:left="6478" w:hanging="360"/>
      </w:pPr>
      <w:rPr>
        <w:rFonts w:ascii="Wingdings" w:hAnsi="Wingdings" w:hint="default"/>
      </w:rPr>
    </w:lvl>
  </w:abstractNum>
  <w:abstractNum w:abstractNumId="54" w15:restartNumberingAfterBreak="0">
    <w:nsid w:val="62BF7CEB"/>
    <w:multiLevelType w:val="hybridMultilevel"/>
    <w:tmpl w:val="4288C0C2"/>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15:restartNumberingAfterBreak="0">
    <w:nsid w:val="638F3F99"/>
    <w:multiLevelType w:val="hybridMultilevel"/>
    <w:tmpl w:val="49B0535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15:restartNumberingAfterBreak="0">
    <w:nsid w:val="63A909A9"/>
    <w:multiLevelType w:val="hybridMultilevel"/>
    <w:tmpl w:val="6EFC299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7" w15:restartNumberingAfterBreak="0">
    <w:nsid w:val="640E264A"/>
    <w:multiLevelType w:val="hybridMultilevel"/>
    <w:tmpl w:val="576EB1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65CB5D03"/>
    <w:multiLevelType w:val="hybridMultilevel"/>
    <w:tmpl w:val="9E48BE4E"/>
    <w:lvl w:ilvl="0" w:tplc="06B83980">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59" w15:restartNumberingAfterBreak="0">
    <w:nsid w:val="67707B72"/>
    <w:multiLevelType w:val="hybridMultilevel"/>
    <w:tmpl w:val="087A99C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15:restartNumberingAfterBreak="0">
    <w:nsid w:val="693D0A80"/>
    <w:multiLevelType w:val="hybridMultilevel"/>
    <w:tmpl w:val="FA5ADA3C"/>
    <w:lvl w:ilvl="0" w:tplc="06B83980">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61" w15:restartNumberingAfterBreak="0">
    <w:nsid w:val="69912281"/>
    <w:multiLevelType w:val="hybridMultilevel"/>
    <w:tmpl w:val="DB26D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6E353CDD"/>
    <w:multiLevelType w:val="hybridMultilevel"/>
    <w:tmpl w:val="58E60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6EF7532E"/>
    <w:multiLevelType w:val="hybridMultilevel"/>
    <w:tmpl w:val="BDEA516C"/>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4" w15:restartNumberingAfterBreak="0">
    <w:nsid w:val="6F2066E0"/>
    <w:multiLevelType w:val="hybridMultilevel"/>
    <w:tmpl w:val="E7FA170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5" w15:restartNumberingAfterBreak="0">
    <w:nsid w:val="6F637313"/>
    <w:multiLevelType w:val="hybridMultilevel"/>
    <w:tmpl w:val="FFE6C8F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6" w15:restartNumberingAfterBreak="0">
    <w:nsid w:val="7390276D"/>
    <w:multiLevelType w:val="hybridMultilevel"/>
    <w:tmpl w:val="98EAE5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79091EBC"/>
    <w:multiLevelType w:val="hybridMultilevel"/>
    <w:tmpl w:val="88C8DE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91B5F36"/>
    <w:multiLevelType w:val="hybridMultilevel"/>
    <w:tmpl w:val="ABD0D4C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7A171D78"/>
    <w:multiLevelType w:val="hybridMultilevel"/>
    <w:tmpl w:val="7FCC36D4"/>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0" w15:restartNumberingAfterBreak="0">
    <w:nsid w:val="7AB13490"/>
    <w:multiLevelType w:val="hybridMultilevel"/>
    <w:tmpl w:val="67B88B0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1" w15:restartNumberingAfterBreak="0">
    <w:nsid w:val="7AFF5449"/>
    <w:multiLevelType w:val="hybridMultilevel"/>
    <w:tmpl w:val="6296A99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7C0C3DB9"/>
    <w:multiLevelType w:val="hybridMultilevel"/>
    <w:tmpl w:val="38208B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CD3717A"/>
    <w:multiLevelType w:val="hybridMultilevel"/>
    <w:tmpl w:val="45FAFF08"/>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4" w15:restartNumberingAfterBreak="0">
    <w:nsid w:val="7D2E1FC0"/>
    <w:multiLevelType w:val="hybridMultilevel"/>
    <w:tmpl w:val="FC7CAF96"/>
    <w:lvl w:ilvl="0" w:tplc="06B83980">
      <w:start w:val="1"/>
      <w:numFmt w:val="bullet"/>
      <w:lvlText w:val=""/>
      <w:lvlJc w:val="left"/>
      <w:pPr>
        <w:ind w:left="720" w:hanging="360"/>
      </w:pPr>
      <w:rPr>
        <w:rFonts w:ascii="Symbol" w:hAnsi="Symbol" w:hint="default"/>
      </w:rPr>
    </w:lvl>
    <w:lvl w:ilvl="1" w:tplc="A2D8AE24">
      <w:start w:val="1"/>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47283807">
    <w:abstractNumId w:val="40"/>
  </w:num>
  <w:num w:numId="2" w16cid:durableId="1856268961">
    <w:abstractNumId w:val="52"/>
  </w:num>
  <w:num w:numId="3" w16cid:durableId="65421649">
    <w:abstractNumId w:val="6"/>
  </w:num>
  <w:num w:numId="4" w16cid:durableId="1790394659">
    <w:abstractNumId w:val="24"/>
  </w:num>
  <w:num w:numId="5" w16cid:durableId="1008487199">
    <w:abstractNumId w:val="21"/>
  </w:num>
  <w:num w:numId="6" w16cid:durableId="53355007">
    <w:abstractNumId w:val="74"/>
  </w:num>
  <w:num w:numId="7" w16cid:durableId="1492791076">
    <w:abstractNumId w:val="56"/>
  </w:num>
  <w:num w:numId="8" w16cid:durableId="622922195">
    <w:abstractNumId w:val="14"/>
  </w:num>
  <w:num w:numId="9" w16cid:durableId="2012483476">
    <w:abstractNumId w:val="42"/>
  </w:num>
  <w:num w:numId="10" w16cid:durableId="1375078720">
    <w:abstractNumId w:val="0"/>
  </w:num>
  <w:num w:numId="11" w16cid:durableId="1211498941">
    <w:abstractNumId w:val="47"/>
  </w:num>
  <w:num w:numId="12" w16cid:durableId="966860280">
    <w:abstractNumId w:val="64"/>
  </w:num>
  <w:num w:numId="13" w16cid:durableId="704017414">
    <w:abstractNumId w:val="48"/>
  </w:num>
  <w:num w:numId="14" w16cid:durableId="1442257655">
    <w:abstractNumId w:val="29"/>
  </w:num>
  <w:num w:numId="15" w16cid:durableId="789276914">
    <w:abstractNumId w:val="37"/>
  </w:num>
  <w:num w:numId="16" w16cid:durableId="728965608">
    <w:abstractNumId w:val="3"/>
  </w:num>
  <w:num w:numId="17" w16cid:durableId="583806357">
    <w:abstractNumId w:val="69"/>
  </w:num>
  <w:num w:numId="18" w16cid:durableId="705448923">
    <w:abstractNumId w:val="54"/>
  </w:num>
  <w:num w:numId="19" w16cid:durableId="2014799114">
    <w:abstractNumId w:val="10"/>
  </w:num>
  <w:num w:numId="20" w16cid:durableId="945966362">
    <w:abstractNumId w:val="17"/>
  </w:num>
  <w:num w:numId="21" w16cid:durableId="795102854">
    <w:abstractNumId w:val="31"/>
  </w:num>
  <w:num w:numId="22" w16cid:durableId="747457656">
    <w:abstractNumId w:val="46"/>
  </w:num>
  <w:num w:numId="23" w16cid:durableId="1075207742">
    <w:abstractNumId w:val="33"/>
  </w:num>
  <w:num w:numId="24" w16cid:durableId="534151097">
    <w:abstractNumId w:val="19"/>
  </w:num>
  <w:num w:numId="25" w16cid:durableId="1573196165">
    <w:abstractNumId w:val="43"/>
  </w:num>
  <w:num w:numId="26" w16cid:durableId="2016880612">
    <w:abstractNumId w:val="9"/>
  </w:num>
  <w:num w:numId="27" w16cid:durableId="1405419752">
    <w:abstractNumId w:val="68"/>
  </w:num>
  <w:num w:numId="28" w16cid:durableId="411513801">
    <w:abstractNumId w:val="61"/>
  </w:num>
  <w:num w:numId="29" w16cid:durableId="104622567">
    <w:abstractNumId w:val="15"/>
  </w:num>
  <w:num w:numId="30" w16cid:durableId="1090656438">
    <w:abstractNumId w:val="18"/>
  </w:num>
  <w:num w:numId="31" w16cid:durableId="1392120666">
    <w:abstractNumId w:val="11"/>
  </w:num>
  <w:num w:numId="32" w16cid:durableId="1026448325">
    <w:abstractNumId w:val="25"/>
  </w:num>
  <w:num w:numId="33" w16cid:durableId="1403135904">
    <w:abstractNumId w:val="72"/>
  </w:num>
  <w:num w:numId="34" w16cid:durableId="703947393">
    <w:abstractNumId w:val="30"/>
  </w:num>
  <w:num w:numId="35" w16cid:durableId="959802285">
    <w:abstractNumId w:val="41"/>
  </w:num>
  <w:num w:numId="36" w16cid:durableId="638413229">
    <w:abstractNumId w:val="1"/>
  </w:num>
  <w:num w:numId="37" w16cid:durableId="1517111180">
    <w:abstractNumId w:val="7"/>
  </w:num>
  <w:num w:numId="38" w16cid:durableId="1836990098">
    <w:abstractNumId w:val="32"/>
  </w:num>
  <w:num w:numId="39" w16cid:durableId="1676298162">
    <w:abstractNumId w:val="26"/>
  </w:num>
  <w:num w:numId="40" w16cid:durableId="446169263">
    <w:abstractNumId w:val="66"/>
  </w:num>
  <w:num w:numId="41" w16cid:durableId="1584605612">
    <w:abstractNumId w:val="62"/>
  </w:num>
  <w:num w:numId="42" w16cid:durableId="1801728226">
    <w:abstractNumId w:val="2"/>
  </w:num>
  <w:num w:numId="43" w16cid:durableId="1215921799">
    <w:abstractNumId w:val="36"/>
  </w:num>
  <w:num w:numId="44" w16cid:durableId="1311397785">
    <w:abstractNumId w:val="57"/>
  </w:num>
  <w:num w:numId="45" w16cid:durableId="1003703434">
    <w:abstractNumId w:val="5"/>
  </w:num>
  <w:num w:numId="46" w16cid:durableId="1867059477">
    <w:abstractNumId w:val="13"/>
  </w:num>
  <w:num w:numId="47" w16cid:durableId="247157401">
    <w:abstractNumId w:val="59"/>
  </w:num>
  <w:num w:numId="48" w16cid:durableId="1256939690">
    <w:abstractNumId w:val="20"/>
  </w:num>
  <w:num w:numId="49" w16cid:durableId="187373409">
    <w:abstractNumId w:val="8"/>
  </w:num>
  <w:num w:numId="50" w16cid:durableId="1810199997">
    <w:abstractNumId w:val="28"/>
  </w:num>
  <w:num w:numId="51" w16cid:durableId="731856548">
    <w:abstractNumId w:val="38"/>
  </w:num>
  <w:num w:numId="52" w16cid:durableId="1895578872">
    <w:abstractNumId w:val="34"/>
  </w:num>
  <w:num w:numId="53" w16cid:durableId="1694531144">
    <w:abstractNumId w:val="60"/>
  </w:num>
  <w:num w:numId="54" w16cid:durableId="712316363">
    <w:abstractNumId w:val="53"/>
  </w:num>
  <w:num w:numId="55" w16cid:durableId="868420760">
    <w:abstractNumId w:val="49"/>
  </w:num>
  <w:num w:numId="56" w16cid:durableId="309138951">
    <w:abstractNumId w:val="39"/>
  </w:num>
  <w:num w:numId="57" w16cid:durableId="601379529">
    <w:abstractNumId w:val="23"/>
  </w:num>
  <w:num w:numId="58" w16cid:durableId="1672373520">
    <w:abstractNumId w:val="45"/>
  </w:num>
  <w:num w:numId="59" w16cid:durableId="836774979">
    <w:abstractNumId w:val="27"/>
  </w:num>
  <w:num w:numId="60" w16cid:durableId="1471627778">
    <w:abstractNumId w:val="4"/>
  </w:num>
  <w:num w:numId="61" w16cid:durableId="2003699358">
    <w:abstractNumId w:val="67"/>
  </w:num>
  <w:num w:numId="62" w16cid:durableId="2060282281">
    <w:abstractNumId w:val="44"/>
  </w:num>
  <w:num w:numId="63" w16cid:durableId="1646424153">
    <w:abstractNumId w:val="51"/>
  </w:num>
  <w:num w:numId="64" w16cid:durableId="383212015">
    <w:abstractNumId w:val="70"/>
  </w:num>
  <w:num w:numId="65" w16cid:durableId="318731257">
    <w:abstractNumId w:val="22"/>
  </w:num>
  <w:num w:numId="66" w16cid:durableId="1755399982">
    <w:abstractNumId w:val="12"/>
  </w:num>
  <w:num w:numId="67" w16cid:durableId="486440384">
    <w:abstractNumId w:val="50"/>
  </w:num>
  <w:num w:numId="68" w16cid:durableId="1474978547">
    <w:abstractNumId w:val="63"/>
  </w:num>
  <w:num w:numId="69" w16cid:durableId="135223043">
    <w:abstractNumId w:val="55"/>
  </w:num>
  <w:num w:numId="70" w16cid:durableId="156313786">
    <w:abstractNumId w:val="16"/>
  </w:num>
  <w:num w:numId="71" w16cid:durableId="1585645185">
    <w:abstractNumId w:val="35"/>
  </w:num>
  <w:num w:numId="72" w16cid:durableId="1494568233">
    <w:abstractNumId w:val="65"/>
  </w:num>
  <w:num w:numId="73" w16cid:durableId="1671443835">
    <w:abstractNumId w:val="71"/>
  </w:num>
  <w:num w:numId="74" w16cid:durableId="306665890">
    <w:abstractNumId w:val="58"/>
  </w:num>
  <w:num w:numId="75" w16cid:durableId="832141396">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295"/>
    <w:rsid w:val="00003B61"/>
    <w:rsid w:val="00011F23"/>
    <w:rsid w:val="000146E6"/>
    <w:rsid w:val="000204A8"/>
    <w:rsid w:val="000370EE"/>
    <w:rsid w:val="00045BE5"/>
    <w:rsid w:val="00052AB0"/>
    <w:rsid w:val="00053122"/>
    <w:rsid w:val="000602CA"/>
    <w:rsid w:val="00064FF1"/>
    <w:rsid w:val="00067938"/>
    <w:rsid w:val="0007370A"/>
    <w:rsid w:val="000769E1"/>
    <w:rsid w:val="000842EB"/>
    <w:rsid w:val="00094E98"/>
    <w:rsid w:val="000A4DAE"/>
    <w:rsid w:val="000A6930"/>
    <w:rsid w:val="000C4130"/>
    <w:rsid w:val="000D2E22"/>
    <w:rsid w:val="000D7A52"/>
    <w:rsid w:val="000E0212"/>
    <w:rsid w:val="000E2A00"/>
    <w:rsid w:val="000E503B"/>
    <w:rsid w:val="000F44B4"/>
    <w:rsid w:val="00110487"/>
    <w:rsid w:val="0012342D"/>
    <w:rsid w:val="00131E44"/>
    <w:rsid w:val="00142FCE"/>
    <w:rsid w:val="00143989"/>
    <w:rsid w:val="001510C1"/>
    <w:rsid w:val="00152611"/>
    <w:rsid w:val="00153B41"/>
    <w:rsid w:val="00176FD7"/>
    <w:rsid w:val="00180436"/>
    <w:rsid w:val="001902DB"/>
    <w:rsid w:val="0019163E"/>
    <w:rsid w:val="001A41B9"/>
    <w:rsid w:val="001B7151"/>
    <w:rsid w:val="001C2162"/>
    <w:rsid w:val="001F0034"/>
    <w:rsid w:val="001F159D"/>
    <w:rsid w:val="001F46A5"/>
    <w:rsid w:val="0021718D"/>
    <w:rsid w:val="00217ADA"/>
    <w:rsid w:val="00223AE0"/>
    <w:rsid w:val="00234450"/>
    <w:rsid w:val="00260558"/>
    <w:rsid w:val="002766BC"/>
    <w:rsid w:val="002828EF"/>
    <w:rsid w:val="0029680E"/>
    <w:rsid w:val="002A32D6"/>
    <w:rsid w:val="002A365A"/>
    <w:rsid w:val="002A76B5"/>
    <w:rsid w:val="002C5EE0"/>
    <w:rsid w:val="002D0190"/>
    <w:rsid w:val="002D30A7"/>
    <w:rsid w:val="002D3120"/>
    <w:rsid w:val="002D4556"/>
    <w:rsid w:val="002E124E"/>
    <w:rsid w:val="002E36BC"/>
    <w:rsid w:val="002F5FA3"/>
    <w:rsid w:val="00303BF8"/>
    <w:rsid w:val="0031075C"/>
    <w:rsid w:val="00310B47"/>
    <w:rsid w:val="0033775D"/>
    <w:rsid w:val="00343EE8"/>
    <w:rsid w:val="00357BB1"/>
    <w:rsid w:val="003620C0"/>
    <w:rsid w:val="0036476A"/>
    <w:rsid w:val="00370FDA"/>
    <w:rsid w:val="0037141D"/>
    <w:rsid w:val="00375565"/>
    <w:rsid w:val="00375E1F"/>
    <w:rsid w:val="00377D51"/>
    <w:rsid w:val="00377DD2"/>
    <w:rsid w:val="0038357B"/>
    <w:rsid w:val="00396510"/>
    <w:rsid w:val="003B30A9"/>
    <w:rsid w:val="003D5D45"/>
    <w:rsid w:val="003D5EBD"/>
    <w:rsid w:val="003D6376"/>
    <w:rsid w:val="003E29FB"/>
    <w:rsid w:val="003E3EBB"/>
    <w:rsid w:val="003E7CB6"/>
    <w:rsid w:val="00413DF8"/>
    <w:rsid w:val="00413F36"/>
    <w:rsid w:val="004215C5"/>
    <w:rsid w:val="004260FE"/>
    <w:rsid w:val="00433FD4"/>
    <w:rsid w:val="0043649D"/>
    <w:rsid w:val="00446ED1"/>
    <w:rsid w:val="004613E8"/>
    <w:rsid w:val="00461DB2"/>
    <w:rsid w:val="00464637"/>
    <w:rsid w:val="00473631"/>
    <w:rsid w:val="00475C10"/>
    <w:rsid w:val="0047707D"/>
    <w:rsid w:val="00482056"/>
    <w:rsid w:val="00493276"/>
    <w:rsid w:val="004A035D"/>
    <w:rsid w:val="004A7691"/>
    <w:rsid w:val="004C3BAD"/>
    <w:rsid w:val="004C4331"/>
    <w:rsid w:val="004D23E7"/>
    <w:rsid w:val="004D6B08"/>
    <w:rsid w:val="004E439C"/>
    <w:rsid w:val="004F1444"/>
    <w:rsid w:val="004F2475"/>
    <w:rsid w:val="005146DA"/>
    <w:rsid w:val="0051585E"/>
    <w:rsid w:val="00544E3F"/>
    <w:rsid w:val="005459E0"/>
    <w:rsid w:val="00545E45"/>
    <w:rsid w:val="00557A05"/>
    <w:rsid w:val="00590B27"/>
    <w:rsid w:val="00597F74"/>
    <w:rsid w:val="005A755A"/>
    <w:rsid w:val="005B112C"/>
    <w:rsid w:val="005B2F92"/>
    <w:rsid w:val="005B5824"/>
    <w:rsid w:val="005B7D85"/>
    <w:rsid w:val="005D0E3A"/>
    <w:rsid w:val="005D5DB7"/>
    <w:rsid w:val="005E4AF3"/>
    <w:rsid w:val="005E7ED4"/>
    <w:rsid w:val="006020A6"/>
    <w:rsid w:val="006044AD"/>
    <w:rsid w:val="006112DD"/>
    <w:rsid w:val="0061146E"/>
    <w:rsid w:val="00625CAD"/>
    <w:rsid w:val="0062761F"/>
    <w:rsid w:val="00642229"/>
    <w:rsid w:val="006450DB"/>
    <w:rsid w:val="00647482"/>
    <w:rsid w:val="0066191A"/>
    <w:rsid w:val="00667140"/>
    <w:rsid w:val="006716C2"/>
    <w:rsid w:val="00680F37"/>
    <w:rsid w:val="00686D49"/>
    <w:rsid w:val="0069014A"/>
    <w:rsid w:val="006910C9"/>
    <w:rsid w:val="006948DE"/>
    <w:rsid w:val="006A0FCA"/>
    <w:rsid w:val="006A2677"/>
    <w:rsid w:val="006A3B5F"/>
    <w:rsid w:val="006A6C3D"/>
    <w:rsid w:val="006B3A4B"/>
    <w:rsid w:val="006B4F02"/>
    <w:rsid w:val="006D0A16"/>
    <w:rsid w:val="006D4C88"/>
    <w:rsid w:val="006F162C"/>
    <w:rsid w:val="0070333D"/>
    <w:rsid w:val="00705AF7"/>
    <w:rsid w:val="00706E7F"/>
    <w:rsid w:val="0071504C"/>
    <w:rsid w:val="0072281B"/>
    <w:rsid w:val="007301E5"/>
    <w:rsid w:val="00731DC0"/>
    <w:rsid w:val="00741B9A"/>
    <w:rsid w:val="0075206F"/>
    <w:rsid w:val="0075485F"/>
    <w:rsid w:val="00754DB9"/>
    <w:rsid w:val="00755053"/>
    <w:rsid w:val="00757802"/>
    <w:rsid w:val="00760A35"/>
    <w:rsid w:val="00766D40"/>
    <w:rsid w:val="00767361"/>
    <w:rsid w:val="007753A5"/>
    <w:rsid w:val="00775634"/>
    <w:rsid w:val="00782A9B"/>
    <w:rsid w:val="007874FA"/>
    <w:rsid w:val="0079159E"/>
    <w:rsid w:val="00792A28"/>
    <w:rsid w:val="007A7A94"/>
    <w:rsid w:val="007B0E54"/>
    <w:rsid w:val="007B2139"/>
    <w:rsid w:val="007C06CD"/>
    <w:rsid w:val="007C170D"/>
    <w:rsid w:val="007C6908"/>
    <w:rsid w:val="007D2C05"/>
    <w:rsid w:val="007D443E"/>
    <w:rsid w:val="007E0AD8"/>
    <w:rsid w:val="007E1EBB"/>
    <w:rsid w:val="007E3A20"/>
    <w:rsid w:val="007F1674"/>
    <w:rsid w:val="007F647A"/>
    <w:rsid w:val="007F6F3A"/>
    <w:rsid w:val="00807477"/>
    <w:rsid w:val="00811E32"/>
    <w:rsid w:val="00814BAD"/>
    <w:rsid w:val="008156EA"/>
    <w:rsid w:val="0081623B"/>
    <w:rsid w:val="00831F14"/>
    <w:rsid w:val="008332E4"/>
    <w:rsid w:val="0083662A"/>
    <w:rsid w:val="00850760"/>
    <w:rsid w:val="0085226F"/>
    <w:rsid w:val="00857739"/>
    <w:rsid w:val="00874D2F"/>
    <w:rsid w:val="008756CE"/>
    <w:rsid w:val="00877AAC"/>
    <w:rsid w:val="00882D37"/>
    <w:rsid w:val="00887133"/>
    <w:rsid w:val="008904CF"/>
    <w:rsid w:val="0089704E"/>
    <w:rsid w:val="008A0A06"/>
    <w:rsid w:val="008A248D"/>
    <w:rsid w:val="008A425D"/>
    <w:rsid w:val="008B0CCD"/>
    <w:rsid w:val="008B2333"/>
    <w:rsid w:val="008B41AE"/>
    <w:rsid w:val="008C4A35"/>
    <w:rsid w:val="008E007E"/>
    <w:rsid w:val="008E7314"/>
    <w:rsid w:val="008F1EAE"/>
    <w:rsid w:val="008F6829"/>
    <w:rsid w:val="008F6B36"/>
    <w:rsid w:val="00905FD8"/>
    <w:rsid w:val="009125CE"/>
    <w:rsid w:val="00914D5B"/>
    <w:rsid w:val="00927901"/>
    <w:rsid w:val="009307B0"/>
    <w:rsid w:val="00930A79"/>
    <w:rsid w:val="00932A89"/>
    <w:rsid w:val="00937CA3"/>
    <w:rsid w:val="00951F48"/>
    <w:rsid w:val="0096099D"/>
    <w:rsid w:val="009638CB"/>
    <w:rsid w:val="00963C6C"/>
    <w:rsid w:val="00964E82"/>
    <w:rsid w:val="00970F41"/>
    <w:rsid w:val="0097383F"/>
    <w:rsid w:val="00985B71"/>
    <w:rsid w:val="00994120"/>
    <w:rsid w:val="009A4B62"/>
    <w:rsid w:val="009A62C5"/>
    <w:rsid w:val="009B37BE"/>
    <w:rsid w:val="009B37F5"/>
    <w:rsid w:val="009B5162"/>
    <w:rsid w:val="009B6888"/>
    <w:rsid w:val="009B7EAF"/>
    <w:rsid w:val="009C0161"/>
    <w:rsid w:val="009C20C7"/>
    <w:rsid w:val="009C6715"/>
    <w:rsid w:val="009D108D"/>
    <w:rsid w:val="009D2E51"/>
    <w:rsid w:val="009D2E90"/>
    <w:rsid w:val="009D59AE"/>
    <w:rsid w:val="009E1436"/>
    <w:rsid w:val="009E5668"/>
    <w:rsid w:val="009F7996"/>
    <w:rsid w:val="00A02DBC"/>
    <w:rsid w:val="00A10072"/>
    <w:rsid w:val="00A10B45"/>
    <w:rsid w:val="00A1279C"/>
    <w:rsid w:val="00A130CC"/>
    <w:rsid w:val="00A15287"/>
    <w:rsid w:val="00A15584"/>
    <w:rsid w:val="00A16431"/>
    <w:rsid w:val="00A30D10"/>
    <w:rsid w:val="00A348C1"/>
    <w:rsid w:val="00A3547E"/>
    <w:rsid w:val="00A40ADE"/>
    <w:rsid w:val="00A44EBE"/>
    <w:rsid w:val="00A4659A"/>
    <w:rsid w:val="00A50745"/>
    <w:rsid w:val="00A53052"/>
    <w:rsid w:val="00A74F76"/>
    <w:rsid w:val="00A955E9"/>
    <w:rsid w:val="00A97576"/>
    <w:rsid w:val="00AA005F"/>
    <w:rsid w:val="00AA79E9"/>
    <w:rsid w:val="00AB0A70"/>
    <w:rsid w:val="00AB41F1"/>
    <w:rsid w:val="00AB5A3B"/>
    <w:rsid w:val="00AD722B"/>
    <w:rsid w:val="00AE3C7A"/>
    <w:rsid w:val="00AF24F6"/>
    <w:rsid w:val="00AF31BE"/>
    <w:rsid w:val="00B05F9C"/>
    <w:rsid w:val="00B15A9E"/>
    <w:rsid w:val="00B346DF"/>
    <w:rsid w:val="00B45D1D"/>
    <w:rsid w:val="00B467CC"/>
    <w:rsid w:val="00B5443B"/>
    <w:rsid w:val="00B570EB"/>
    <w:rsid w:val="00B62D85"/>
    <w:rsid w:val="00B63B0F"/>
    <w:rsid w:val="00B7678A"/>
    <w:rsid w:val="00B801FA"/>
    <w:rsid w:val="00B82BFE"/>
    <w:rsid w:val="00B9286F"/>
    <w:rsid w:val="00BA3D6A"/>
    <w:rsid w:val="00BB1144"/>
    <w:rsid w:val="00BC454D"/>
    <w:rsid w:val="00BD03D1"/>
    <w:rsid w:val="00BE2024"/>
    <w:rsid w:val="00BF35D5"/>
    <w:rsid w:val="00C01C2B"/>
    <w:rsid w:val="00C11E6C"/>
    <w:rsid w:val="00C16D65"/>
    <w:rsid w:val="00C20A1C"/>
    <w:rsid w:val="00C23616"/>
    <w:rsid w:val="00C32E49"/>
    <w:rsid w:val="00C35B07"/>
    <w:rsid w:val="00C43D61"/>
    <w:rsid w:val="00C45767"/>
    <w:rsid w:val="00C46354"/>
    <w:rsid w:val="00C67472"/>
    <w:rsid w:val="00C71E18"/>
    <w:rsid w:val="00C74890"/>
    <w:rsid w:val="00C75BC1"/>
    <w:rsid w:val="00C83C91"/>
    <w:rsid w:val="00C9427A"/>
    <w:rsid w:val="00C96BB5"/>
    <w:rsid w:val="00CA0736"/>
    <w:rsid w:val="00CA24A2"/>
    <w:rsid w:val="00CB2A94"/>
    <w:rsid w:val="00CB3099"/>
    <w:rsid w:val="00CB532E"/>
    <w:rsid w:val="00CC4484"/>
    <w:rsid w:val="00CC6705"/>
    <w:rsid w:val="00CC7877"/>
    <w:rsid w:val="00CD105C"/>
    <w:rsid w:val="00CF4901"/>
    <w:rsid w:val="00CF552E"/>
    <w:rsid w:val="00CF6CEC"/>
    <w:rsid w:val="00D1053F"/>
    <w:rsid w:val="00D10F38"/>
    <w:rsid w:val="00D216C5"/>
    <w:rsid w:val="00D22171"/>
    <w:rsid w:val="00D274B5"/>
    <w:rsid w:val="00D27AED"/>
    <w:rsid w:val="00D30845"/>
    <w:rsid w:val="00D32470"/>
    <w:rsid w:val="00D60743"/>
    <w:rsid w:val="00D92BC0"/>
    <w:rsid w:val="00D92F77"/>
    <w:rsid w:val="00D9566E"/>
    <w:rsid w:val="00DA0EBA"/>
    <w:rsid w:val="00DA0ED2"/>
    <w:rsid w:val="00DA1C1B"/>
    <w:rsid w:val="00DA4EAA"/>
    <w:rsid w:val="00DA7731"/>
    <w:rsid w:val="00DC10F4"/>
    <w:rsid w:val="00DC40DA"/>
    <w:rsid w:val="00DC5F4F"/>
    <w:rsid w:val="00DC6851"/>
    <w:rsid w:val="00DD0F8E"/>
    <w:rsid w:val="00DD2F23"/>
    <w:rsid w:val="00DF232F"/>
    <w:rsid w:val="00DF6D7E"/>
    <w:rsid w:val="00E0124F"/>
    <w:rsid w:val="00E01CE8"/>
    <w:rsid w:val="00E04D94"/>
    <w:rsid w:val="00E17556"/>
    <w:rsid w:val="00E24132"/>
    <w:rsid w:val="00E2784D"/>
    <w:rsid w:val="00E3112D"/>
    <w:rsid w:val="00E373EB"/>
    <w:rsid w:val="00E452A2"/>
    <w:rsid w:val="00E53564"/>
    <w:rsid w:val="00E536DC"/>
    <w:rsid w:val="00E552BA"/>
    <w:rsid w:val="00E640C5"/>
    <w:rsid w:val="00E64188"/>
    <w:rsid w:val="00E6570B"/>
    <w:rsid w:val="00E67CA1"/>
    <w:rsid w:val="00E71C79"/>
    <w:rsid w:val="00E76742"/>
    <w:rsid w:val="00E76A3D"/>
    <w:rsid w:val="00E76DB1"/>
    <w:rsid w:val="00E802F2"/>
    <w:rsid w:val="00E82DAD"/>
    <w:rsid w:val="00E86613"/>
    <w:rsid w:val="00E908C4"/>
    <w:rsid w:val="00E97126"/>
    <w:rsid w:val="00EA6B5D"/>
    <w:rsid w:val="00EB6067"/>
    <w:rsid w:val="00EB60A5"/>
    <w:rsid w:val="00EC10F6"/>
    <w:rsid w:val="00EC5DCF"/>
    <w:rsid w:val="00ED24E8"/>
    <w:rsid w:val="00ED2F10"/>
    <w:rsid w:val="00ED5DB0"/>
    <w:rsid w:val="00EE0BD0"/>
    <w:rsid w:val="00EE7B86"/>
    <w:rsid w:val="00EF118F"/>
    <w:rsid w:val="00EF1DC3"/>
    <w:rsid w:val="00F00FB8"/>
    <w:rsid w:val="00F10C89"/>
    <w:rsid w:val="00F12EEC"/>
    <w:rsid w:val="00F1646F"/>
    <w:rsid w:val="00F30BD7"/>
    <w:rsid w:val="00F310F2"/>
    <w:rsid w:val="00F33937"/>
    <w:rsid w:val="00F450D5"/>
    <w:rsid w:val="00F546CE"/>
    <w:rsid w:val="00F563E2"/>
    <w:rsid w:val="00F57132"/>
    <w:rsid w:val="00F66109"/>
    <w:rsid w:val="00F72CBB"/>
    <w:rsid w:val="00F733B2"/>
    <w:rsid w:val="00FA0A03"/>
    <w:rsid w:val="00FA4282"/>
    <w:rsid w:val="00FA44AF"/>
    <w:rsid w:val="00FB472C"/>
    <w:rsid w:val="00FB7A83"/>
    <w:rsid w:val="00FC20BB"/>
    <w:rsid w:val="00FC31E7"/>
    <w:rsid w:val="00FC4E54"/>
    <w:rsid w:val="00FC65EE"/>
    <w:rsid w:val="00FD1591"/>
    <w:rsid w:val="00FD4AA8"/>
    <w:rsid w:val="00FD7B84"/>
    <w:rsid w:val="00FE0443"/>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FEA83460-0CF2-4624-94C0-EC651B62E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autoRedefine/>
    <w:uiPriority w:val="9"/>
    <w:qFormat/>
    <w:rsid w:val="007874FA"/>
    <w:pPr>
      <w:keepNext/>
      <w:keepLines/>
      <w:spacing w:before="480" w:after="240"/>
      <w:outlineLvl w:val="0"/>
    </w:pPr>
    <w:rPr>
      <w:rFonts w:ascii="Sakkal Majalla" w:eastAsiaTheme="majorEastAsia" w:hAnsi="Sakkal Majalla" w:cs="Sakkal Majalla"/>
      <w:b/>
      <w:bCs/>
      <w:sz w:val="40"/>
      <w:szCs w:val="36"/>
      <w:u w:val="singl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7874FA"/>
    <w:rPr>
      <w:rFonts w:ascii="Sakkal Majalla" w:eastAsiaTheme="majorEastAsia" w:hAnsi="Sakkal Majalla" w:cs="Sakkal Majalla"/>
      <w:b/>
      <w:bCs/>
      <w:sz w:val="40"/>
      <w:szCs w:val="36"/>
      <w:u w:val="singl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4D6B08"/>
  </w:style>
  <w:style w:type="character" w:styleId="PlaceholderText">
    <w:name w:val="Placeholder Text"/>
    <w:basedOn w:val="DefaultParagraphFont"/>
    <w:uiPriority w:val="99"/>
    <w:semiHidden/>
    <w:rsid w:val="000370EE"/>
    <w:rPr>
      <w:color w:val="666666"/>
    </w:rPr>
  </w:style>
  <w:style w:type="paragraph" w:styleId="NormalWeb">
    <w:name w:val="Normal (Web)"/>
    <w:basedOn w:val="Normal"/>
    <w:uiPriority w:val="99"/>
    <w:semiHidden/>
    <w:unhideWhenUsed/>
    <w:rsid w:val="009A4B6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A4B62"/>
    <w:rPr>
      <w:b/>
      <w:bCs/>
    </w:rPr>
  </w:style>
  <w:style w:type="table" w:styleId="GridTable4-Accent6">
    <w:name w:val="Grid Table 4 Accent 6"/>
    <w:basedOn w:val="TableNormal"/>
    <w:uiPriority w:val="49"/>
    <w:rsid w:val="00176FD7"/>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TOC3">
    <w:name w:val="toc 3"/>
    <w:basedOn w:val="Normal"/>
    <w:next w:val="Normal"/>
    <w:autoRedefine/>
    <w:uiPriority w:val="39"/>
    <w:unhideWhenUsed/>
    <w:rsid w:val="00E536D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350550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D9F413-0158-4307-BE12-5C93DD3D8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8329</Words>
  <Characters>47478</Characters>
  <Application>Microsoft Office Word</Application>
  <DocSecurity>0</DocSecurity>
  <Lines>395</Lines>
  <Paragraphs>111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55696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Ahmad Mohammed Almarri</cp:lastModifiedBy>
  <cp:revision>9</cp:revision>
  <cp:lastPrinted>2024-10-19T02:15:00Z</cp:lastPrinted>
  <dcterms:created xsi:type="dcterms:W3CDTF">2024-10-19T00:00:00Z</dcterms:created>
  <dcterms:modified xsi:type="dcterms:W3CDTF">2024-11-05T16:09:00Z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