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ED6F4C" w14:textId="77777777" w:rsidR="009A514F" w:rsidRPr="009A514F" w:rsidRDefault="009A514F" w:rsidP="009A514F">
      <w:pPr>
        <w:bidi/>
        <w:spacing w:after="0" w:line="276" w:lineRule="auto"/>
        <w:jc w:val="both"/>
        <w:rPr>
          <w:rFonts w:ascii="Sakkal Majalla" w:eastAsia="Calibri" w:hAnsi="Sakkal Majalla" w:cs="Sakkal Majalla"/>
          <w:sz w:val="24"/>
          <w:szCs w:val="24"/>
          <w:lang w:bidi="ar-EG"/>
        </w:rPr>
      </w:pPr>
      <w:r w:rsidRPr="009A514F">
        <w:rPr>
          <w:rFonts w:ascii="Sakkal Majalla" w:eastAsia="Calibri" w:hAnsi="Sakkal Majalla" w:cs="Sakkal Majalla"/>
          <w:noProof/>
          <w:sz w:val="20"/>
          <w:szCs w:val="20"/>
        </w:rPr>
        <w:drawing>
          <wp:anchor distT="0" distB="0" distL="114300" distR="114300" simplePos="0" relativeHeight="251659264" behindDoc="1" locked="0" layoutInCell="1" allowOverlap="1" wp14:anchorId="7C203042" wp14:editId="37667DCC">
            <wp:simplePos x="0" y="0"/>
            <wp:positionH relativeFrom="column">
              <wp:posOffset>184785</wp:posOffset>
            </wp:positionH>
            <wp:positionV relativeFrom="paragraph">
              <wp:posOffset>3810</wp:posOffset>
            </wp:positionV>
            <wp:extent cx="1732915" cy="769620"/>
            <wp:effectExtent l="0" t="0" r="635" b="0"/>
            <wp:wrapTight wrapText="bothSides">
              <wp:wrapPolygon edited="0">
                <wp:start x="0" y="0"/>
                <wp:lineTo x="0" y="20851"/>
                <wp:lineTo x="21370" y="20851"/>
                <wp:lineTo x="21370" y="0"/>
                <wp:lineTo x="0" y="0"/>
              </wp:wrapPolygon>
            </wp:wrapTight>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9A514F">
        <w:rPr>
          <w:rFonts w:ascii="Sakkal Majalla" w:eastAsia="Calibri" w:hAnsi="Sakkal Majalla" w:cs="Sakkal Majalla"/>
          <w:b/>
          <w:bCs/>
          <w:noProof/>
          <w:kern w:val="0"/>
          <w:sz w:val="28"/>
          <w:szCs w:val="28"/>
          <w:rtl/>
          <w:lang w:bidi="ar-SY"/>
          <w14:ligatures w14:val="none"/>
        </w:rPr>
        <w:t xml:space="preserve">جامعة ميد أوشن                                 </w:t>
      </w:r>
    </w:p>
    <w:p w14:paraId="61D3A7D3" w14:textId="53901F53" w:rsidR="009A514F" w:rsidRDefault="009A514F" w:rsidP="009A514F">
      <w:pPr>
        <w:bidi/>
        <w:spacing w:after="0" w:line="254" w:lineRule="auto"/>
        <w:rPr>
          <w:rFonts w:ascii="Sakkal Majalla" w:eastAsia="Calibri" w:hAnsi="Sakkal Majalla" w:cs="Sakkal Majalla"/>
          <w:b/>
          <w:bCs/>
          <w:noProof/>
          <w:kern w:val="0"/>
          <w:sz w:val="28"/>
          <w:szCs w:val="28"/>
          <w:rtl/>
          <w:lang w:bidi="ar-SY"/>
          <w14:ligatures w14:val="none"/>
        </w:rPr>
      </w:pPr>
      <w:r w:rsidRPr="009A514F">
        <w:rPr>
          <w:rFonts w:ascii="Sakkal Majalla" w:eastAsia="Calibri" w:hAnsi="Sakkal Majalla" w:cs="Sakkal Majalla"/>
          <w:b/>
          <w:bCs/>
          <w:color w:val="000000"/>
          <w:kern w:val="0"/>
          <w:sz w:val="28"/>
          <w:szCs w:val="28"/>
          <w:rtl/>
          <w14:ligatures w14:val="none"/>
        </w:rPr>
        <w:t>كليـــــــــــــ</w:t>
      </w:r>
      <w:r>
        <w:rPr>
          <w:rFonts w:ascii="Sakkal Majalla" w:eastAsia="Calibri" w:hAnsi="Sakkal Majalla" w:cs="Sakkal Majalla" w:hint="cs"/>
          <w:b/>
          <w:bCs/>
          <w:color w:val="000000"/>
          <w:kern w:val="0"/>
          <w:sz w:val="28"/>
          <w:szCs w:val="28"/>
          <w:rtl/>
          <w14:ligatures w14:val="none"/>
        </w:rPr>
        <w:t>ــــــــــــــــــــــــــ</w:t>
      </w:r>
      <w:r w:rsidRPr="009A514F">
        <w:rPr>
          <w:rFonts w:ascii="Sakkal Majalla" w:eastAsia="Calibri" w:hAnsi="Sakkal Majalla" w:cs="Sakkal Majalla"/>
          <w:b/>
          <w:bCs/>
          <w:color w:val="000000"/>
          <w:kern w:val="0"/>
          <w:sz w:val="28"/>
          <w:szCs w:val="28"/>
          <w:rtl/>
          <w14:ligatures w14:val="none"/>
        </w:rPr>
        <w:t>ــــة</w:t>
      </w:r>
      <w:r w:rsidRPr="009A514F">
        <w:rPr>
          <w:rFonts w:ascii="Sakkal Majalla" w:eastAsia="Calibri" w:hAnsi="Sakkal Majalla" w:cs="Sakkal Majalla"/>
          <w:b/>
          <w:bCs/>
          <w:noProof/>
          <w:kern w:val="0"/>
          <w:sz w:val="28"/>
          <w:szCs w:val="28"/>
          <w:rtl/>
          <w:lang w:bidi="ar-SY"/>
          <w14:ligatures w14:val="none"/>
        </w:rPr>
        <w:t xml:space="preserve"> الإدارة</w:t>
      </w:r>
    </w:p>
    <w:p w14:paraId="63FC3A85" w14:textId="1DAA8AA2" w:rsidR="009A514F" w:rsidRPr="009A514F" w:rsidRDefault="009A514F" w:rsidP="009A514F">
      <w:pPr>
        <w:bidi/>
        <w:spacing w:after="0" w:line="254" w:lineRule="auto"/>
        <w:rPr>
          <w:rFonts w:ascii="Sakkal Majalla" w:eastAsia="Calibri" w:hAnsi="Sakkal Majalla" w:cs="Sakkal Majalla"/>
          <w:b/>
          <w:bCs/>
          <w:noProof/>
          <w:kern w:val="0"/>
          <w:sz w:val="28"/>
          <w:szCs w:val="28"/>
          <w:lang w:bidi="ar-SY"/>
          <w14:ligatures w14:val="none"/>
        </w:rPr>
      </w:pPr>
      <w:r>
        <w:rPr>
          <w:rFonts w:ascii="Sakkal Majalla" w:eastAsia="Calibri" w:hAnsi="Sakkal Majalla" w:cs="Sakkal Majalla" w:hint="cs"/>
          <w:b/>
          <w:bCs/>
          <w:noProof/>
          <w:kern w:val="0"/>
          <w:sz w:val="28"/>
          <w:szCs w:val="28"/>
          <w:rtl/>
          <w:lang w:bidi="ar-SY"/>
          <w14:ligatures w14:val="none"/>
        </w:rPr>
        <w:t>قســـــــــــــــــــــــــــــم ...........</w:t>
      </w:r>
    </w:p>
    <w:p w14:paraId="4133EC0E" w14:textId="77777777" w:rsidR="009A514F" w:rsidRPr="009A514F" w:rsidRDefault="009A514F" w:rsidP="009A514F">
      <w:pPr>
        <w:spacing w:line="276" w:lineRule="auto"/>
        <w:rPr>
          <w:rFonts w:ascii="Traditional Arabic" w:eastAsia="Calibri" w:hAnsi="Traditional Arabic" w:cs="(AH) Manal Black"/>
          <w:bCs/>
          <w:color w:val="000000"/>
          <w:sz w:val="44"/>
          <w:szCs w:val="44"/>
          <w:rtl/>
        </w:rPr>
      </w:pPr>
    </w:p>
    <w:p w14:paraId="22603B28" w14:textId="77777777" w:rsidR="009A514F" w:rsidRDefault="009A514F" w:rsidP="009A514F">
      <w:pPr>
        <w:bidi/>
        <w:spacing w:line="276" w:lineRule="auto"/>
        <w:jc w:val="center"/>
        <w:rPr>
          <w:rFonts w:ascii="Sakkal Majalla" w:eastAsia="Calibri" w:hAnsi="Sakkal Majalla" w:cs="Sakkal Majalla"/>
          <w:bCs/>
          <w:color w:val="000000"/>
          <w:sz w:val="36"/>
          <w:szCs w:val="36"/>
          <w:rtl/>
        </w:rPr>
      </w:pPr>
    </w:p>
    <w:p w14:paraId="47A486D0" w14:textId="31A042DD" w:rsidR="009A514F" w:rsidRDefault="009A514F" w:rsidP="009A514F">
      <w:pPr>
        <w:bidi/>
        <w:spacing w:line="276" w:lineRule="auto"/>
        <w:jc w:val="center"/>
        <w:rPr>
          <w:rFonts w:ascii="Sakkal Majalla" w:eastAsia="Calibri" w:hAnsi="Sakkal Majalla" w:cs="Sakkal Majalla"/>
          <w:bCs/>
          <w:color w:val="000000"/>
          <w:sz w:val="36"/>
          <w:szCs w:val="36"/>
          <w:rtl/>
        </w:rPr>
      </w:pPr>
      <w:r>
        <w:rPr>
          <w:rFonts w:ascii="Sakkal Majalla" w:eastAsia="Calibri" w:hAnsi="Sakkal Majalla" w:cs="Sakkal Majalla" w:hint="cs"/>
          <w:bCs/>
          <w:color w:val="000000"/>
          <w:sz w:val="36"/>
          <w:szCs w:val="36"/>
          <w:rtl/>
        </w:rPr>
        <w:t>"ت</w:t>
      </w:r>
      <w:r w:rsidRPr="009A514F">
        <w:rPr>
          <w:rFonts w:ascii="Sakkal Majalla" w:eastAsia="Calibri" w:hAnsi="Sakkal Majalla" w:cs="Sakkal Majalla" w:hint="cs"/>
          <w:bCs/>
          <w:color w:val="000000"/>
          <w:sz w:val="36"/>
          <w:szCs w:val="36"/>
          <w:rtl/>
        </w:rPr>
        <w:t>أثير</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ريادة</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الاعمال</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علي</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تنمية</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واستدامة</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الشركات</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الناشئة</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في</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المملكة</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العربية</w:t>
      </w:r>
      <w:r w:rsidRPr="009A514F">
        <w:rPr>
          <w:rFonts w:ascii="Sakkal Majalla" w:eastAsia="Calibri" w:hAnsi="Sakkal Majalla" w:cs="Sakkal Majalla"/>
          <w:bCs/>
          <w:color w:val="000000"/>
          <w:sz w:val="36"/>
          <w:szCs w:val="36"/>
          <w:rtl/>
        </w:rPr>
        <w:t xml:space="preserve"> </w:t>
      </w:r>
      <w:r w:rsidRPr="009A514F">
        <w:rPr>
          <w:rFonts w:ascii="Sakkal Majalla" w:eastAsia="Calibri" w:hAnsi="Sakkal Majalla" w:cs="Sakkal Majalla" w:hint="cs"/>
          <w:bCs/>
          <w:color w:val="000000"/>
          <w:sz w:val="36"/>
          <w:szCs w:val="36"/>
          <w:rtl/>
        </w:rPr>
        <w:t>السعودية</w:t>
      </w:r>
      <w:r>
        <w:rPr>
          <w:rFonts w:ascii="Sakkal Majalla" w:eastAsia="Calibri" w:hAnsi="Sakkal Majalla" w:cs="Sakkal Majalla" w:hint="cs"/>
          <w:bCs/>
          <w:color w:val="000000"/>
          <w:sz w:val="36"/>
          <w:szCs w:val="36"/>
          <w:rtl/>
        </w:rPr>
        <w:t>"</w:t>
      </w:r>
    </w:p>
    <w:p w14:paraId="6A18AE5A" w14:textId="02952D5A" w:rsidR="009A514F" w:rsidRPr="009A514F" w:rsidRDefault="009A514F" w:rsidP="009A514F">
      <w:pPr>
        <w:bidi/>
        <w:spacing w:line="276" w:lineRule="auto"/>
        <w:jc w:val="center"/>
        <w:rPr>
          <w:rFonts w:ascii="Sakkal Majalla" w:eastAsia="Calibri" w:hAnsi="Sakkal Majalla" w:cs="Sakkal Majalla"/>
          <w:b/>
          <w:bCs/>
          <w:sz w:val="28"/>
          <w:szCs w:val="28"/>
          <w:lang w:bidi="ar-EG"/>
        </w:rPr>
      </w:pPr>
      <w:r w:rsidRPr="009A514F">
        <w:rPr>
          <w:rFonts w:ascii="Times New Roman" w:eastAsia="Calibri" w:hAnsi="Times New Roman" w:cs="Times New Roman"/>
          <w:b/>
          <w:bCs/>
          <w:i/>
          <w:iCs/>
          <w:color w:val="0F0F0F"/>
          <w:kern w:val="0"/>
          <w:sz w:val="28"/>
          <w:szCs w:val="28"/>
          <w14:ligatures w14:val="none"/>
        </w:rPr>
        <w:t>The Impact of Entrepreneurship on the Development and Sustainability of Startups in the Kingdom of Saudi Arabia</w:t>
      </w:r>
    </w:p>
    <w:p w14:paraId="121EB986" w14:textId="77777777" w:rsidR="009A514F" w:rsidRDefault="009A514F" w:rsidP="009A514F">
      <w:pPr>
        <w:bidi/>
        <w:spacing w:line="276" w:lineRule="auto"/>
        <w:jc w:val="center"/>
        <w:rPr>
          <w:rFonts w:ascii="Sakkal Majalla" w:eastAsia="Calibri" w:hAnsi="Sakkal Majalla" w:cs="(AH) Manal Black"/>
          <w:b/>
          <w:bCs/>
          <w:sz w:val="44"/>
          <w:szCs w:val="44"/>
          <w:u w:val="single"/>
          <w:lang w:bidi="ar-EG"/>
        </w:rPr>
      </w:pPr>
    </w:p>
    <w:p w14:paraId="4FE5A389" w14:textId="395CD614" w:rsidR="009A514F" w:rsidRPr="009A514F" w:rsidRDefault="009A514F" w:rsidP="009A514F">
      <w:pPr>
        <w:bidi/>
        <w:spacing w:line="276" w:lineRule="auto"/>
        <w:jc w:val="center"/>
        <w:rPr>
          <w:rFonts w:ascii="Sakkal Majalla" w:eastAsia="Calibri" w:hAnsi="Sakkal Majalla" w:cs="Sakkal Majalla"/>
          <w:b/>
          <w:bCs/>
          <w:sz w:val="36"/>
          <w:szCs w:val="36"/>
          <w:rtl/>
          <w:lang w:bidi="ar-EG"/>
        </w:rPr>
      </w:pPr>
      <w:r w:rsidRPr="009A514F">
        <w:rPr>
          <w:rFonts w:ascii="Sakkal Majalla" w:eastAsia="Calibri" w:hAnsi="Sakkal Majalla" w:cs="Sakkal Majalla"/>
          <w:b/>
          <w:bCs/>
          <w:sz w:val="36"/>
          <w:szCs w:val="36"/>
          <w:rtl/>
          <w:lang w:bidi="ar-EG"/>
        </w:rPr>
        <w:t>إعداد</w:t>
      </w:r>
      <w:r w:rsidRPr="009A514F">
        <w:rPr>
          <w:rFonts w:ascii="Sakkal Majalla" w:eastAsia="Calibri" w:hAnsi="Sakkal Majalla" w:cs="Sakkal Majalla" w:hint="cs"/>
          <w:b/>
          <w:bCs/>
          <w:sz w:val="36"/>
          <w:szCs w:val="36"/>
          <w:rtl/>
          <w:lang w:bidi="ar-EG"/>
        </w:rPr>
        <w:t xml:space="preserve"> الطالب</w:t>
      </w:r>
    </w:p>
    <w:p w14:paraId="6AAE26FB" w14:textId="361A664B" w:rsidR="009A514F" w:rsidRDefault="009A514F" w:rsidP="009A514F">
      <w:pPr>
        <w:bidi/>
        <w:spacing w:line="276" w:lineRule="auto"/>
        <w:jc w:val="center"/>
        <w:rPr>
          <w:rFonts w:ascii="Sakkal Majalla" w:eastAsia="Calibri" w:hAnsi="Sakkal Majalla" w:cs="Sakkal Majalla"/>
          <w:sz w:val="44"/>
          <w:szCs w:val="44"/>
        </w:rPr>
      </w:pPr>
      <w:r w:rsidRPr="009A514F">
        <w:rPr>
          <w:rFonts w:ascii="Sakkal Majalla" w:eastAsia="Calibri" w:hAnsi="Sakkal Majalla" w:cs="Sakkal Majalla"/>
          <w:sz w:val="44"/>
          <w:szCs w:val="44"/>
          <w:rtl/>
        </w:rPr>
        <w:t>أكابر عبد العزيز رحيمي</w:t>
      </w:r>
    </w:p>
    <w:p w14:paraId="1503D40B" w14:textId="77777777" w:rsidR="009A514F" w:rsidRPr="009A514F" w:rsidRDefault="009A514F" w:rsidP="009A514F">
      <w:pPr>
        <w:bidi/>
        <w:spacing w:after="0" w:line="276" w:lineRule="auto"/>
        <w:jc w:val="center"/>
        <w:rPr>
          <w:rFonts w:ascii="Sakkal Majalla" w:eastAsia="Calibri" w:hAnsi="Sakkal Majalla" w:cs="Sakkal Majalla"/>
          <w:sz w:val="44"/>
          <w:szCs w:val="44"/>
        </w:rPr>
      </w:pPr>
    </w:p>
    <w:p w14:paraId="4F7905E0" w14:textId="4DC1F310" w:rsidR="009A514F" w:rsidRPr="009A514F" w:rsidRDefault="009A514F" w:rsidP="009A514F">
      <w:pPr>
        <w:bidi/>
        <w:spacing w:line="276" w:lineRule="auto"/>
        <w:jc w:val="center"/>
        <w:rPr>
          <w:rFonts w:ascii="Sakkal Majalla" w:eastAsia="Calibri" w:hAnsi="Sakkal Majalla" w:cs="Sakkal Majalla"/>
          <w:b/>
          <w:bCs/>
          <w:sz w:val="36"/>
          <w:szCs w:val="36"/>
          <w:rtl/>
        </w:rPr>
      </w:pPr>
      <w:r w:rsidRPr="009A514F">
        <w:rPr>
          <w:rFonts w:ascii="Sakkal Majalla" w:eastAsia="Calibri" w:hAnsi="Sakkal Majalla" w:cs="Sakkal Majalla"/>
          <w:b/>
          <w:bCs/>
          <w:sz w:val="36"/>
          <w:szCs w:val="36"/>
          <w:rtl/>
        </w:rPr>
        <w:t>رقم جامعي:</w:t>
      </w:r>
    </w:p>
    <w:p w14:paraId="70E33086" w14:textId="77777777" w:rsidR="009A514F" w:rsidRPr="009A514F" w:rsidRDefault="009A514F" w:rsidP="009A514F">
      <w:pPr>
        <w:bidi/>
        <w:spacing w:line="276" w:lineRule="auto"/>
        <w:jc w:val="center"/>
        <w:rPr>
          <w:rFonts w:ascii="Sakkal Majalla" w:eastAsia="Calibri" w:hAnsi="Sakkal Majalla" w:cs="Sakkal Majalla"/>
          <w:sz w:val="44"/>
          <w:szCs w:val="44"/>
          <w:rtl/>
        </w:rPr>
      </w:pPr>
      <w:r w:rsidRPr="009A514F">
        <w:rPr>
          <w:rFonts w:ascii="Sakkal Majalla" w:eastAsia="Calibri" w:hAnsi="Sakkal Majalla" w:cs="Sakkal Majalla"/>
          <w:sz w:val="44"/>
          <w:szCs w:val="44"/>
        </w:rPr>
        <w:t>241000544</w:t>
      </w:r>
    </w:p>
    <w:p w14:paraId="5F7E1B81" w14:textId="77777777" w:rsidR="009A514F" w:rsidRDefault="009A514F" w:rsidP="009A514F">
      <w:pPr>
        <w:bidi/>
        <w:spacing w:after="0" w:line="276" w:lineRule="auto"/>
        <w:jc w:val="center"/>
        <w:rPr>
          <w:rFonts w:ascii="Sakkal Majalla" w:eastAsia="Calibri" w:hAnsi="Sakkal Majalla" w:cs="(AH) Manal Black"/>
          <w:b/>
          <w:bCs/>
          <w:sz w:val="44"/>
          <w:szCs w:val="44"/>
          <w:u w:val="single"/>
          <w:lang w:bidi="ar-EG"/>
        </w:rPr>
      </w:pPr>
    </w:p>
    <w:p w14:paraId="56C96FD3" w14:textId="3C0679DE" w:rsidR="009A514F" w:rsidRPr="009A514F" w:rsidRDefault="009A514F" w:rsidP="009A514F">
      <w:pPr>
        <w:bidi/>
        <w:spacing w:line="276" w:lineRule="auto"/>
        <w:jc w:val="center"/>
        <w:rPr>
          <w:rFonts w:ascii="Sakkal Majalla" w:eastAsia="Calibri" w:hAnsi="Sakkal Majalla" w:cs="Sakkal Majalla"/>
          <w:b/>
          <w:bCs/>
          <w:sz w:val="36"/>
          <w:szCs w:val="40"/>
          <w:rtl/>
          <w:lang w:bidi="ar-EG"/>
        </w:rPr>
      </w:pPr>
      <w:r w:rsidRPr="009A514F">
        <w:rPr>
          <w:rFonts w:ascii="Sakkal Majalla" w:eastAsia="Calibri" w:hAnsi="Sakkal Majalla" w:cs="Sakkal Majalla"/>
          <w:b/>
          <w:bCs/>
          <w:sz w:val="36"/>
          <w:szCs w:val="40"/>
          <w:rtl/>
          <w:lang w:bidi="ar-EG"/>
        </w:rPr>
        <w:t>إشراف</w:t>
      </w:r>
    </w:p>
    <w:p w14:paraId="448240C9" w14:textId="05C42E9A" w:rsidR="009A514F" w:rsidRPr="009A514F" w:rsidRDefault="009A514F" w:rsidP="009A514F">
      <w:pPr>
        <w:bidi/>
        <w:spacing w:line="276" w:lineRule="auto"/>
        <w:jc w:val="center"/>
        <w:rPr>
          <w:rFonts w:asciiTheme="majorBidi" w:eastAsia="Calibri" w:hAnsiTheme="majorBidi" w:cstheme="majorBidi"/>
          <w:bCs/>
          <w:color w:val="000000"/>
          <w:sz w:val="24"/>
          <w:szCs w:val="24"/>
        </w:rPr>
      </w:pPr>
      <w:r w:rsidRPr="009A514F">
        <w:rPr>
          <w:rFonts w:asciiTheme="majorBidi" w:eastAsia="Calibri" w:hAnsiTheme="majorBidi" w:cstheme="majorBidi"/>
          <w:bCs/>
          <w:color w:val="000000"/>
          <w:sz w:val="32"/>
          <w:szCs w:val="32"/>
        </w:rPr>
        <w:t>Asma Abuanzeh</w:t>
      </w:r>
    </w:p>
    <w:p w14:paraId="7F1506A9" w14:textId="77777777" w:rsidR="009A514F" w:rsidRDefault="009A514F" w:rsidP="009A514F">
      <w:pPr>
        <w:bidi/>
        <w:spacing w:line="276" w:lineRule="auto"/>
        <w:jc w:val="center"/>
        <w:rPr>
          <w:rFonts w:ascii="Traditional Arabic" w:eastAsia="Calibri" w:hAnsi="Traditional Arabic" w:cs="Traditional Arabic"/>
          <w:bCs/>
          <w:color w:val="000000"/>
          <w:sz w:val="36"/>
          <w:szCs w:val="36"/>
        </w:rPr>
      </w:pPr>
    </w:p>
    <w:p w14:paraId="3064D64D" w14:textId="77777777" w:rsidR="009A514F" w:rsidRPr="009A514F" w:rsidRDefault="009A514F" w:rsidP="009A514F">
      <w:pPr>
        <w:bidi/>
        <w:spacing w:line="276" w:lineRule="auto"/>
        <w:jc w:val="center"/>
        <w:rPr>
          <w:rFonts w:ascii="Sakkal Majalla" w:eastAsia="Calibri" w:hAnsi="Sakkal Majalla" w:cs="Sakkal Majalla"/>
          <w:bCs/>
          <w:color w:val="000000"/>
          <w:sz w:val="32"/>
          <w:szCs w:val="32"/>
          <w:rtl/>
          <w:lang w:bidi="ar-EG"/>
        </w:rPr>
        <w:sectPr w:rsidR="009A514F" w:rsidRPr="009A514F" w:rsidSect="009A514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sidRPr="009A514F">
        <w:rPr>
          <w:rFonts w:ascii="Sakkal Majalla" w:eastAsia="Calibri" w:hAnsi="Sakkal Majalla" w:cs="Sakkal Majalla"/>
          <w:bCs/>
          <w:color w:val="000000"/>
          <w:sz w:val="32"/>
          <w:szCs w:val="32"/>
          <w:rtl/>
        </w:rPr>
        <w:t>العام الجامع</w:t>
      </w:r>
      <w:r w:rsidRPr="009A514F">
        <w:rPr>
          <w:rFonts w:ascii="Sakkal Majalla" w:eastAsia="Calibri" w:hAnsi="Sakkal Majalla" w:cs="Sakkal Majalla" w:hint="cs"/>
          <w:bCs/>
          <w:color w:val="000000"/>
          <w:sz w:val="32"/>
          <w:szCs w:val="32"/>
          <w:rtl/>
          <w:lang w:bidi="ar-EG"/>
        </w:rPr>
        <w:t xml:space="preserve">ي (2023 </w:t>
      </w:r>
      <w:r w:rsidRPr="009A514F">
        <w:rPr>
          <w:rFonts w:ascii="Sakkal Majalla" w:eastAsia="Calibri" w:hAnsi="Sakkal Majalla" w:cs="Sakkal Majalla"/>
          <w:bCs/>
          <w:color w:val="000000"/>
          <w:sz w:val="32"/>
          <w:szCs w:val="32"/>
          <w:rtl/>
          <w:lang w:bidi="ar-EG"/>
        </w:rPr>
        <w:t>–</w:t>
      </w:r>
      <w:r w:rsidRPr="009A514F">
        <w:rPr>
          <w:rFonts w:ascii="Sakkal Majalla" w:eastAsia="Calibri" w:hAnsi="Sakkal Majalla" w:cs="Sakkal Majalla" w:hint="cs"/>
          <w:bCs/>
          <w:color w:val="000000"/>
          <w:sz w:val="32"/>
          <w:szCs w:val="32"/>
          <w:rtl/>
          <w:lang w:bidi="ar-EG"/>
        </w:rPr>
        <w:t xml:space="preserve"> 2024)</w:t>
      </w:r>
    </w:p>
    <w:p w14:paraId="60EED540" w14:textId="015CDC4B" w:rsidR="00E947EC" w:rsidRDefault="009A514F" w:rsidP="009A514F">
      <w:pPr>
        <w:bidi/>
        <w:spacing w:line="276" w:lineRule="auto"/>
        <w:jc w:val="center"/>
        <w:rPr>
          <w:rFonts w:ascii="Sakkal Majalla" w:eastAsia="Calibri" w:hAnsi="Sakkal Majalla" w:cs="Sakkal Majalla"/>
          <w:bCs/>
          <w:color w:val="000000"/>
          <w:sz w:val="32"/>
          <w:szCs w:val="32"/>
          <w:u w:val="single"/>
          <w:rtl/>
          <w:lang w:bidi="ar-EG"/>
        </w:rPr>
      </w:pPr>
      <w:r w:rsidRPr="009A514F">
        <w:rPr>
          <w:rFonts w:ascii="Sakkal Majalla" w:eastAsia="Calibri" w:hAnsi="Sakkal Majalla" w:cs="Sakkal Majalla" w:hint="cs"/>
          <w:bCs/>
          <w:color w:val="000000"/>
          <w:sz w:val="32"/>
          <w:szCs w:val="32"/>
          <w:u w:val="single"/>
          <w:rtl/>
          <w:lang w:bidi="ar-EG"/>
        </w:rPr>
        <w:lastRenderedPageBreak/>
        <w:t>فهرس المحتــــــــــــــــــــــــــــــــــــــويات</w:t>
      </w:r>
    </w:p>
    <w:p w14:paraId="6EBB2EF5" w14:textId="77777777" w:rsidR="00E25B3B" w:rsidRDefault="00E25B3B">
      <w:pPr>
        <w:rPr>
          <w:rFonts w:ascii="Sakkal Majalla" w:eastAsia="Calibri" w:hAnsi="Sakkal Majalla" w:cs="Sakkal Majalla"/>
          <w:bCs/>
          <w:color w:val="000000"/>
          <w:sz w:val="32"/>
          <w:szCs w:val="32"/>
          <w:rtl/>
          <w:lang w:bidi="ar-EG"/>
        </w:rPr>
      </w:pPr>
      <w:r>
        <w:rPr>
          <w:rFonts w:ascii="Sakkal Majalla" w:eastAsia="Calibri" w:hAnsi="Sakkal Majalla" w:cs="Sakkal Majalla"/>
          <w:bCs/>
          <w:color w:val="000000"/>
          <w:sz w:val="32"/>
          <w:szCs w:val="32"/>
          <w:rtl/>
          <w:lang w:bidi="ar-EG"/>
        </w:rPr>
        <w:br w:type="page"/>
      </w:r>
    </w:p>
    <w:p w14:paraId="140A9E9E" w14:textId="5F2377E3" w:rsidR="009A514F" w:rsidRDefault="009A514F" w:rsidP="009A514F">
      <w:pPr>
        <w:bidi/>
        <w:spacing w:line="276" w:lineRule="auto"/>
        <w:jc w:val="center"/>
        <w:rPr>
          <w:rFonts w:ascii="Sakkal Majalla" w:eastAsia="Calibri" w:hAnsi="Sakkal Majalla" w:cs="Sakkal Majalla"/>
          <w:bCs/>
          <w:color w:val="000000"/>
          <w:sz w:val="32"/>
          <w:szCs w:val="32"/>
          <w:u w:val="single"/>
          <w:rtl/>
          <w:lang w:bidi="ar-EG"/>
        </w:rPr>
      </w:pPr>
      <w:r>
        <w:rPr>
          <w:rFonts w:ascii="Sakkal Majalla" w:eastAsia="Calibri" w:hAnsi="Sakkal Majalla" w:cs="Sakkal Majalla" w:hint="cs"/>
          <w:bCs/>
          <w:color w:val="000000"/>
          <w:sz w:val="32"/>
          <w:szCs w:val="32"/>
          <w:u w:val="single"/>
          <w:rtl/>
          <w:lang w:bidi="ar-EG"/>
        </w:rPr>
        <w:lastRenderedPageBreak/>
        <w:t>قائمـــــــــــــــــــــــــــــــــــة الجداول</w:t>
      </w:r>
    </w:p>
    <w:p w14:paraId="27D63106" w14:textId="77777777" w:rsidR="00E25B3B" w:rsidRDefault="00E25B3B">
      <w:pPr>
        <w:rPr>
          <w:rFonts w:ascii="Sakkal Majalla" w:eastAsia="Calibri" w:hAnsi="Sakkal Majalla" w:cs="Sakkal Majalla"/>
          <w:bCs/>
          <w:color w:val="000000"/>
          <w:sz w:val="32"/>
          <w:szCs w:val="32"/>
          <w:rtl/>
          <w:lang w:bidi="ar-EG"/>
        </w:rPr>
      </w:pPr>
      <w:r>
        <w:rPr>
          <w:rFonts w:ascii="Sakkal Majalla" w:eastAsia="Calibri" w:hAnsi="Sakkal Majalla" w:cs="Sakkal Majalla"/>
          <w:bCs/>
          <w:color w:val="000000"/>
          <w:sz w:val="32"/>
          <w:szCs w:val="32"/>
          <w:rtl/>
          <w:lang w:bidi="ar-EG"/>
        </w:rPr>
        <w:br w:type="page"/>
      </w:r>
    </w:p>
    <w:p w14:paraId="3EF26843" w14:textId="26EB317C" w:rsidR="009A514F" w:rsidRDefault="009A514F" w:rsidP="009A514F">
      <w:pPr>
        <w:bidi/>
        <w:spacing w:line="276" w:lineRule="auto"/>
        <w:jc w:val="center"/>
        <w:rPr>
          <w:rFonts w:ascii="Sakkal Majalla" w:eastAsia="Calibri" w:hAnsi="Sakkal Majalla" w:cs="Sakkal Majalla"/>
          <w:bCs/>
          <w:color w:val="000000"/>
          <w:sz w:val="32"/>
          <w:szCs w:val="32"/>
          <w:u w:val="single"/>
          <w:rtl/>
          <w:lang w:bidi="ar-EG"/>
        </w:rPr>
      </w:pPr>
      <w:r>
        <w:rPr>
          <w:rFonts w:ascii="Sakkal Majalla" w:eastAsia="Calibri" w:hAnsi="Sakkal Majalla" w:cs="Sakkal Majalla" w:hint="cs"/>
          <w:bCs/>
          <w:color w:val="000000"/>
          <w:sz w:val="32"/>
          <w:szCs w:val="32"/>
          <w:u w:val="single"/>
          <w:rtl/>
          <w:lang w:bidi="ar-EG"/>
        </w:rPr>
        <w:lastRenderedPageBreak/>
        <w:t>فهــــــــــــــــــــــــــــــــــــــــرس الاشكال</w:t>
      </w:r>
    </w:p>
    <w:p w14:paraId="6292704D" w14:textId="77777777" w:rsidR="00E25B3B" w:rsidRDefault="00E25B3B">
      <w:pPr>
        <w:rPr>
          <w:rFonts w:ascii="Sakkal Majalla" w:eastAsia="Calibri" w:hAnsi="Sakkal Majalla" w:cs="Sakkal Majalla"/>
          <w:bCs/>
          <w:color w:val="000000"/>
          <w:sz w:val="32"/>
          <w:szCs w:val="32"/>
          <w:rtl/>
          <w:lang w:bidi="ar-EG"/>
        </w:rPr>
      </w:pPr>
      <w:r>
        <w:rPr>
          <w:rFonts w:ascii="Sakkal Majalla" w:eastAsia="Calibri" w:hAnsi="Sakkal Majalla" w:cs="Sakkal Majalla"/>
          <w:bCs/>
          <w:color w:val="000000"/>
          <w:sz w:val="32"/>
          <w:szCs w:val="32"/>
          <w:rtl/>
          <w:lang w:bidi="ar-EG"/>
        </w:rPr>
        <w:br w:type="page"/>
      </w:r>
    </w:p>
    <w:p w14:paraId="4F9D0621" w14:textId="232F245B" w:rsidR="009A514F" w:rsidRDefault="009A514F" w:rsidP="009A514F">
      <w:pPr>
        <w:bidi/>
        <w:spacing w:line="276" w:lineRule="auto"/>
        <w:jc w:val="center"/>
        <w:rPr>
          <w:rFonts w:ascii="Sakkal Majalla" w:eastAsia="Calibri" w:hAnsi="Sakkal Majalla" w:cs="Sakkal Majalla"/>
          <w:bCs/>
          <w:color w:val="000000"/>
          <w:sz w:val="32"/>
          <w:szCs w:val="32"/>
          <w:u w:val="single"/>
          <w:rtl/>
          <w:lang w:bidi="ar-EG"/>
        </w:rPr>
      </w:pPr>
      <w:r>
        <w:rPr>
          <w:rFonts w:ascii="Sakkal Majalla" w:eastAsia="Calibri" w:hAnsi="Sakkal Majalla" w:cs="Sakkal Majalla" w:hint="cs"/>
          <w:bCs/>
          <w:color w:val="000000"/>
          <w:sz w:val="32"/>
          <w:szCs w:val="32"/>
          <w:u w:val="single"/>
          <w:rtl/>
          <w:lang w:bidi="ar-EG"/>
        </w:rPr>
        <w:lastRenderedPageBreak/>
        <w:t>المستخلص العربي</w:t>
      </w:r>
    </w:p>
    <w:p w14:paraId="3BD9BF19" w14:textId="4079C2F9" w:rsidR="00E25B3B" w:rsidRDefault="00E25B3B">
      <w:pPr>
        <w:rPr>
          <w:rFonts w:ascii="Sakkal Majalla" w:eastAsia="Calibri" w:hAnsi="Sakkal Majalla" w:cs="Sakkal Majalla"/>
          <w:bCs/>
          <w:color w:val="000000"/>
          <w:sz w:val="32"/>
          <w:szCs w:val="32"/>
          <w:rtl/>
          <w:lang w:bidi="ar-EG"/>
        </w:rPr>
      </w:pPr>
      <w:r>
        <w:rPr>
          <w:rFonts w:ascii="Sakkal Majalla" w:eastAsia="Calibri" w:hAnsi="Sakkal Majalla" w:cs="Sakkal Majalla"/>
          <w:bCs/>
          <w:color w:val="000000"/>
          <w:sz w:val="32"/>
          <w:szCs w:val="32"/>
          <w:rtl/>
          <w:lang w:bidi="ar-EG"/>
        </w:rPr>
        <w:br w:type="page"/>
      </w:r>
    </w:p>
    <w:p w14:paraId="5A477979" w14:textId="5EFA9E70" w:rsidR="009A514F" w:rsidRDefault="009A514F" w:rsidP="00E25B3B">
      <w:pPr>
        <w:bidi/>
        <w:spacing w:line="276" w:lineRule="auto"/>
        <w:jc w:val="center"/>
        <w:rPr>
          <w:rFonts w:ascii="Sakkal Majalla" w:eastAsia="Calibri" w:hAnsi="Sakkal Majalla" w:cs="Sakkal Majalla"/>
          <w:b/>
          <w:color w:val="000000"/>
          <w:sz w:val="32"/>
          <w:szCs w:val="32"/>
          <w:u w:val="single"/>
          <w:rtl/>
          <w:lang w:bidi="ar-EG"/>
        </w:rPr>
      </w:pPr>
      <w:r w:rsidRPr="009A514F">
        <w:rPr>
          <w:rFonts w:ascii="Sakkal Majalla" w:eastAsia="Calibri" w:hAnsi="Sakkal Majalla" w:cs="Sakkal Majalla" w:hint="cs"/>
          <w:bCs/>
          <w:color w:val="000000"/>
          <w:sz w:val="32"/>
          <w:szCs w:val="32"/>
          <w:u w:val="single"/>
          <w:rtl/>
          <w:lang w:bidi="ar-EG"/>
        </w:rPr>
        <w:lastRenderedPageBreak/>
        <w:t>المستخلص الإنجليزي</w:t>
      </w:r>
      <w:r>
        <w:rPr>
          <w:rFonts w:ascii="Sakkal Majalla" w:eastAsia="Calibri" w:hAnsi="Sakkal Majalla" w:cs="Sakkal Majalla" w:hint="cs"/>
          <w:bCs/>
          <w:color w:val="000000"/>
          <w:sz w:val="32"/>
          <w:szCs w:val="32"/>
          <w:u w:val="single"/>
          <w:rtl/>
          <w:lang w:bidi="ar-EG"/>
        </w:rPr>
        <w:t xml:space="preserve"> </w:t>
      </w:r>
      <w:r w:rsidRPr="009A514F">
        <w:rPr>
          <w:rFonts w:ascii="Sakkal Majalla" w:eastAsia="Calibri" w:hAnsi="Sakkal Majalla" w:cs="Sakkal Majalla"/>
          <w:b/>
          <w:color w:val="000000"/>
          <w:sz w:val="32"/>
          <w:szCs w:val="32"/>
          <w:u w:val="single"/>
          <w:lang w:bidi="ar-EG"/>
        </w:rPr>
        <w:t>Abstract</w:t>
      </w:r>
    </w:p>
    <w:p w14:paraId="680D1497"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sectPr w:rsidR="00E25B3B" w:rsidSect="009A514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4D198B98"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06E98262"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630CC7D"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0B8B8215"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80A3ECA"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3AB930D"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2E15F552"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18C09567" w14:textId="170BCBEC" w:rsidR="00E25B3B" w:rsidRPr="00E25B3B" w:rsidRDefault="00E25B3B" w:rsidP="00E25B3B">
      <w:pPr>
        <w:bidi/>
        <w:spacing w:line="276" w:lineRule="auto"/>
        <w:jc w:val="center"/>
        <w:rPr>
          <w:rFonts w:ascii="Sakkal Majalla" w:eastAsia="Calibri" w:hAnsi="Sakkal Majalla" w:cs="Sakkal Majalla"/>
          <w:bCs/>
          <w:color w:val="000000"/>
          <w:sz w:val="48"/>
          <w:szCs w:val="48"/>
          <w:u w:val="single"/>
          <w:rtl/>
          <w:lang w:bidi="ar-EG"/>
        </w:rPr>
      </w:pPr>
      <w:r w:rsidRPr="00E25B3B">
        <w:rPr>
          <w:rFonts w:ascii="Sakkal Majalla" w:eastAsia="Calibri" w:hAnsi="Sakkal Majalla" w:cs="Sakkal Majalla" w:hint="cs"/>
          <w:bCs/>
          <w:color w:val="000000"/>
          <w:sz w:val="48"/>
          <w:szCs w:val="48"/>
          <w:u w:val="single"/>
          <w:rtl/>
          <w:lang w:bidi="ar-EG"/>
        </w:rPr>
        <w:t>الفصـــــــــــــــــــــــــل الأول</w:t>
      </w:r>
    </w:p>
    <w:p w14:paraId="2A3C1703" w14:textId="77777777" w:rsidR="00E25B3B" w:rsidRDefault="00E25B3B" w:rsidP="00E25B3B">
      <w:pPr>
        <w:bidi/>
        <w:spacing w:line="276" w:lineRule="auto"/>
        <w:jc w:val="center"/>
        <w:rPr>
          <w:rFonts w:ascii="Sakkal Majalla" w:eastAsia="Calibri" w:hAnsi="Sakkal Majalla" w:cs="Sakkal Majalla"/>
          <w:bCs/>
          <w:color w:val="000000"/>
          <w:sz w:val="40"/>
          <w:szCs w:val="40"/>
          <w:u w:val="single"/>
          <w:rtl/>
          <w:lang w:bidi="ar-EG"/>
        </w:rPr>
      </w:pPr>
    </w:p>
    <w:p w14:paraId="5C2A0959" w14:textId="77777777" w:rsidR="00E25B3B" w:rsidRDefault="00E25B3B" w:rsidP="00E25B3B">
      <w:pPr>
        <w:bidi/>
        <w:spacing w:line="276" w:lineRule="auto"/>
        <w:jc w:val="center"/>
        <w:rPr>
          <w:rFonts w:ascii="Sakkal Majalla" w:eastAsia="Calibri" w:hAnsi="Sakkal Majalla" w:cs="Sakkal Majalla"/>
          <w:bCs/>
          <w:color w:val="000000"/>
          <w:sz w:val="40"/>
          <w:szCs w:val="40"/>
          <w:rtl/>
          <w:lang w:bidi="ar-EG"/>
        </w:rPr>
        <w:sectPr w:rsidR="00E25B3B" w:rsidSect="009A514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5FFBDBBF" w14:textId="6469B412" w:rsidR="00E25B3B" w:rsidRDefault="00E25B3B" w:rsidP="00E25B3B">
      <w:pPr>
        <w:bidi/>
        <w:spacing w:after="0" w:line="276" w:lineRule="auto"/>
        <w:jc w:val="center"/>
        <w:rPr>
          <w:rFonts w:ascii="Sakkal Majalla" w:eastAsia="Calibri" w:hAnsi="Sakkal Majalla" w:cs="Sakkal Majalla"/>
          <w:bCs/>
          <w:color w:val="000000"/>
          <w:sz w:val="32"/>
          <w:szCs w:val="32"/>
          <w:rtl/>
          <w:lang w:bidi="ar-EG"/>
        </w:rPr>
      </w:pPr>
      <w:r>
        <w:rPr>
          <w:rFonts w:ascii="Sakkal Majalla" w:eastAsia="Calibri" w:hAnsi="Sakkal Majalla" w:cs="Sakkal Majalla" w:hint="cs"/>
          <w:bCs/>
          <w:color w:val="000000"/>
          <w:sz w:val="32"/>
          <w:szCs w:val="32"/>
          <w:rtl/>
          <w:lang w:bidi="ar-EG"/>
        </w:rPr>
        <w:lastRenderedPageBreak/>
        <w:t>الفصل الأول</w:t>
      </w:r>
    </w:p>
    <w:p w14:paraId="037BB584" w14:textId="38A82A00"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r>
        <w:rPr>
          <w:rFonts w:ascii="Sakkal Majalla" w:eastAsia="Calibri" w:hAnsi="Sakkal Majalla" w:cs="Sakkal Majalla" w:hint="cs"/>
          <w:bCs/>
          <w:color w:val="000000"/>
          <w:sz w:val="32"/>
          <w:szCs w:val="32"/>
          <w:rtl/>
          <w:lang w:bidi="ar-EG"/>
        </w:rPr>
        <w:t xml:space="preserve">المقدمة </w:t>
      </w:r>
    </w:p>
    <w:p w14:paraId="5188C839" w14:textId="17BD9032" w:rsidR="00E25B3B" w:rsidRDefault="00E25B3B" w:rsidP="00E25B3B">
      <w:pPr>
        <w:bidi/>
        <w:spacing w:line="276" w:lineRule="auto"/>
        <w:rPr>
          <w:rFonts w:ascii="Sakkal Majalla" w:eastAsia="Calibri" w:hAnsi="Sakkal Majalla" w:cs="Sakkal Majalla"/>
          <w:bCs/>
          <w:color w:val="000000"/>
          <w:sz w:val="28"/>
          <w:szCs w:val="28"/>
          <w:rtl/>
          <w:lang w:bidi="ar-EG"/>
        </w:rPr>
      </w:pPr>
      <w:r w:rsidRPr="00E25B3B">
        <w:rPr>
          <w:rFonts w:ascii="Sakkal Majalla" w:eastAsia="Calibri" w:hAnsi="Sakkal Majalla" w:cs="Sakkal Majalla" w:hint="cs"/>
          <w:bCs/>
          <w:color w:val="000000"/>
          <w:sz w:val="28"/>
          <w:szCs w:val="28"/>
          <w:rtl/>
          <w:lang w:bidi="ar-EG"/>
        </w:rPr>
        <w:t xml:space="preserve">المقدمـــــــــــــــــــــــــــــــــــة: </w:t>
      </w:r>
    </w:p>
    <w:p w14:paraId="01B71CE6" w14:textId="6071A41C" w:rsidR="00D7104F" w:rsidRDefault="00090126" w:rsidP="00D7104F">
      <w:pPr>
        <w:bidi/>
        <w:spacing w:line="360" w:lineRule="auto"/>
        <w:ind w:firstLine="720"/>
        <w:jc w:val="both"/>
        <w:rPr>
          <w:rFonts w:ascii="Sakkal Majalla" w:eastAsia="Calibri" w:hAnsi="Sakkal Majalla" w:cs="Sakkal Majalla"/>
          <w:b/>
          <w:color w:val="000000"/>
          <w:sz w:val="28"/>
          <w:szCs w:val="28"/>
          <w:rtl/>
          <w:lang w:bidi="ar-EG"/>
        </w:rPr>
      </w:pPr>
      <w:r w:rsidRPr="00090126">
        <w:rPr>
          <w:rFonts w:ascii="Sakkal Majalla" w:eastAsia="Calibri" w:hAnsi="Sakkal Majalla" w:cs="Sakkal Majalla"/>
          <w:b/>
          <w:color w:val="000000"/>
          <w:sz w:val="28"/>
          <w:szCs w:val="28"/>
          <w:rtl/>
        </w:rPr>
        <w:t>في العقود الأخيرة، أصبحت الشركات الناشئة عنصرًا أساسيًا في تعزيز الابتكار وتحقيق النمو الاقتصادي عالميًا. حيث تمثل هذه الشركات مرحلة حاسمة في تطوير منتجات وخدمات مبتكرة، مما يساهم في تقديم حلول فعالة للتحديات المعقدة وخلق فرص عمل جديدة. وفي هذا السياق، تلعب ريادة الأعمال دورًا محوريًا في تمكين الشركات الناشئة من تحقيق أهدافها والنمو بشكل مستدام. كما تُعد الإدارة الفعّالة عنصرًا جوهريًا لتوجيه هذه الشركات نحو النجاح، من خلال تطبيق استراتيجيات وممارسات تساهم في تحقيق أداء مرتفع وتعزيز قدرتها التنافسية في الأسواق العالمية</w:t>
      </w:r>
      <w:r w:rsidRPr="00090126">
        <w:rPr>
          <w:rFonts w:ascii="Sakkal Majalla" w:eastAsia="Calibri" w:hAnsi="Sakkal Majalla" w:cs="Sakkal Majalla"/>
          <w:b/>
          <w:color w:val="000000"/>
          <w:sz w:val="28"/>
          <w:szCs w:val="28"/>
          <w:lang w:bidi="ar-EG"/>
        </w:rPr>
        <w:t>.</w:t>
      </w:r>
      <w:r w:rsidR="00526F25">
        <w:rPr>
          <w:rFonts w:ascii="Sakkal Majalla" w:eastAsia="Calibri" w:hAnsi="Sakkal Majalla" w:cs="Sakkal Majalla" w:hint="cs"/>
          <w:b/>
          <w:color w:val="000000"/>
          <w:sz w:val="28"/>
          <w:szCs w:val="28"/>
          <w:rtl/>
          <w:lang w:bidi="ar-EG"/>
        </w:rPr>
        <w:t xml:space="preserve"> </w:t>
      </w:r>
      <w:r w:rsidR="00D7104F">
        <w:rPr>
          <w:rFonts w:ascii="Sakkal Majalla" w:eastAsia="Calibri" w:hAnsi="Sakkal Majalla" w:cs="Sakkal Majalla" w:hint="cs"/>
          <w:b/>
          <w:color w:val="000000"/>
          <w:sz w:val="28"/>
          <w:szCs w:val="28"/>
          <w:rtl/>
          <w:lang w:bidi="ar-EG"/>
        </w:rPr>
        <w:t xml:space="preserve"> </w:t>
      </w:r>
      <w:r w:rsidR="00D7104F" w:rsidRPr="00D7104F">
        <w:rPr>
          <w:rFonts w:ascii="Sakkal Majalla" w:eastAsia="Calibri" w:hAnsi="Sakkal Majalla" w:cs="Sakkal Majalla"/>
          <w:b/>
          <w:color w:val="000000"/>
          <w:sz w:val="28"/>
          <w:szCs w:val="28"/>
          <w:rtl/>
        </w:rPr>
        <w:t xml:space="preserve">تُعد الشركات الناشئة التي بدأت كأفكار مشاريع وتجسدت على أرض الواقع محركًا رئيسيًا للنمو الاقتصادي والتخطيط المستقبلي. ومع مرور الوقت، يزداد الاهتمام بهذه الشركات في مختلف دول العالم بغض النظر عن مستوى تطورها، حيث تحظى بأهمية متزايدة في تعزيز الاقتصاد. وقد ظهرت عدة تعريفات للشركات الناشئة، منها تعريف إريك ريس، أحد المنظرين البارزين لهذا المفهوم، في كتابه </w:t>
      </w:r>
      <w:r w:rsidR="00D7104F" w:rsidRPr="00D7104F">
        <w:rPr>
          <w:rFonts w:ascii="Sakkal Majalla" w:eastAsia="Calibri" w:hAnsi="Sakkal Majalla" w:cs="Sakkal Majalla"/>
          <w:b/>
          <w:i/>
          <w:iCs/>
          <w:color w:val="000000"/>
          <w:sz w:val="28"/>
          <w:szCs w:val="28"/>
          <w:lang w:bidi="ar-EG"/>
        </w:rPr>
        <w:t>The Lean Startup</w:t>
      </w:r>
      <w:r w:rsidR="00D7104F" w:rsidRPr="00D7104F">
        <w:rPr>
          <w:rFonts w:ascii="Sakkal Majalla" w:eastAsia="Calibri" w:hAnsi="Sakkal Majalla" w:cs="Sakkal Majalla"/>
          <w:b/>
          <w:color w:val="000000"/>
          <w:sz w:val="28"/>
          <w:szCs w:val="28"/>
          <w:rtl/>
        </w:rPr>
        <w:t>، حيث يعرّف الشركة الناشئة بأنها "كيان بشري صُمم لابتكار منتج أو خدمة جديدة ضمن بيئة تعاني من حالة عالية من عدم التأكد". وفقًا لهذا التعريف، تقدم الشركة الناشئة منتجًا أو خدمة جديدة دون ضمان استقرار أو وضوح بيئة الأعمال المحيطة بها</w:t>
      </w:r>
      <w:r w:rsidR="00D7104F" w:rsidRPr="00D7104F">
        <w:rPr>
          <w:rFonts w:ascii="Sakkal Majalla" w:eastAsia="Calibri" w:hAnsi="Sakkal Majalla" w:cs="Sakkal Majalla"/>
          <w:b/>
          <w:color w:val="000000"/>
          <w:sz w:val="28"/>
          <w:szCs w:val="28"/>
          <w:lang w:bidi="ar-EG"/>
        </w:rPr>
        <w:t>.</w:t>
      </w:r>
    </w:p>
    <w:p w14:paraId="3F1B58D2" w14:textId="66DBACDB" w:rsidR="00526F25" w:rsidRDefault="00526F25" w:rsidP="00D7104F">
      <w:pPr>
        <w:bidi/>
        <w:spacing w:line="360" w:lineRule="auto"/>
        <w:ind w:firstLine="720"/>
        <w:jc w:val="both"/>
        <w:rPr>
          <w:rFonts w:ascii="Sakkal Majalla" w:eastAsia="Calibri" w:hAnsi="Sakkal Majalla" w:cs="Sakkal Majalla"/>
          <w:b/>
          <w:color w:val="000000"/>
          <w:sz w:val="28"/>
          <w:szCs w:val="28"/>
          <w:rtl/>
          <w:lang w:bidi="ar-EG"/>
        </w:rPr>
      </w:pPr>
      <w:r w:rsidRPr="00526F25">
        <w:rPr>
          <w:rFonts w:ascii="Sakkal Majalla" w:eastAsia="Calibri" w:hAnsi="Sakkal Majalla" w:cs="Sakkal Majalla"/>
          <w:b/>
          <w:color w:val="000000"/>
          <w:sz w:val="28"/>
          <w:szCs w:val="28"/>
          <w:rtl/>
        </w:rPr>
        <w:t>يمثل مفهوم ريادة الأعمال محركًا رئيسيًا للنمو الاقتصادي، إذ يتمتع بقدرة تحويل الأفكار الجديدة أو الابتكارات الناجحة إلى منتجات ونماذج عمل جديدة تسهم في تطوير الأسواق والصناعات المتنوعة. وتبرز أهمية ريادة الأعمال في المملكة العربية السعودية باعتبارها أحد الركائز الأساسية لبناء مستقبل المملكة ضمن إطار رؤية 2030، التي تهدف إلى تعزيز القدرات والإمكانات الوطنية في مختلف المجالات على المستويين المحلي والدولي</w:t>
      </w:r>
      <w:r w:rsidRPr="00526F25">
        <w:rPr>
          <w:rFonts w:ascii="Sakkal Majalla" w:eastAsia="Calibri" w:hAnsi="Sakkal Majalla" w:cs="Sakkal Majalla"/>
          <w:b/>
          <w:color w:val="000000"/>
          <w:sz w:val="28"/>
          <w:szCs w:val="28"/>
          <w:lang w:bidi="ar-EG"/>
        </w:rPr>
        <w:t>.</w:t>
      </w:r>
      <w:r w:rsidR="00D7104F">
        <w:rPr>
          <w:rFonts w:ascii="Sakkal Majalla" w:eastAsia="Calibri" w:hAnsi="Sakkal Majalla" w:cs="Sakkal Majalla" w:hint="cs"/>
          <w:b/>
          <w:color w:val="000000"/>
          <w:sz w:val="28"/>
          <w:szCs w:val="28"/>
          <w:rtl/>
          <w:lang w:bidi="ar-EG"/>
        </w:rPr>
        <w:t xml:space="preserve"> </w:t>
      </w:r>
      <w:r w:rsidRPr="00526F25">
        <w:rPr>
          <w:rFonts w:ascii="Sakkal Majalla" w:eastAsia="Calibri" w:hAnsi="Sakkal Majalla" w:cs="Sakkal Majalla"/>
          <w:b/>
          <w:color w:val="000000"/>
          <w:sz w:val="28"/>
          <w:szCs w:val="28"/>
          <w:rtl/>
        </w:rPr>
        <w:t>عرّف الاقتصادي النمساوي جوزيف شومبيتر مفهوم ريادة الأعمال عام 1950 على أن رواد الأعمال هم الأفراد الذين يمتلكون الإرادة والقدرة على تحويل الأفكار أو الاختراعات الجديدة إلى ابتكارات ناجحة. وبوجودهم في الأسواق والصناعات المختلفة، يسهم رواد الأعمال في إنشاء منتجات ونماذج عمل جديدة، ما يجعلهم المحرك الأساسي للنمو الاقتصادي</w:t>
      </w:r>
      <w:r w:rsidRPr="00526F25">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526F25">
        <w:rPr>
          <w:rFonts w:ascii="Sakkal Majalla" w:eastAsia="Calibri" w:hAnsi="Sakkal Majalla" w:cs="Sakkal Majalla"/>
          <w:b/>
          <w:color w:val="000000"/>
          <w:sz w:val="28"/>
          <w:szCs w:val="28"/>
          <w:rtl/>
        </w:rPr>
        <w:t xml:space="preserve">ويُعرّف مصطلح ريادة الأعمال بشكل عام على أنه عملية إنشاء مؤسسات جديدة أو تطوير مؤسسات قائمة، أي تأسيس أعمال جديدة أو استغلال فرص استثمارية من خلال القدرة على </w:t>
      </w:r>
      <w:r w:rsidRPr="00526F25">
        <w:rPr>
          <w:rFonts w:ascii="Sakkal Majalla" w:eastAsia="Calibri" w:hAnsi="Sakkal Majalla" w:cs="Sakkal Majalla"/>
          <w:b/>
          <w:color w:val="000000"/>
          <w:sz w:val="28"/>
          <w:szCs w:val="28"/>
          <w:rtl/>
        </w:rPr>
        <w:lastRenderedPageBreak/>
        <w:t>إدارة وتنظيم وتطوير المشاريع، مع الاستعداد لتحمل المخاطر بهدف تحقيق الأرباح. تستند هذه العملية إلى المبادرة في إنشاء أعمال جديدة، والاستفادة من الموارد المتاحة، بجانب العمل ورأس المال. وتعود الجذور اللغوية لمصطلح "رائد" إلى الشخص الذي يتقدم الجماعة ويقودهم نحو هدفهم. وقد استخدم مفهوم "ريادي</w:t>
      </w:r>
      <w:r w:rsidRPr="00526F25">
        <w:rPr>
          <w:rFonts w:ascii="Sakkal Majalla" w:eastAsia="Calibri" w:hAnsi="Sakkal Majalla" w:cs="Sakkal Majalla"/>
          <w:b/>
          <w:color w:val="000000"/>
          <w:sz w:val="28"/>
          <w:szCs w:val="28"/>
          <w:lang w:bidi="ar-EG"/>
        </w:rPr>
        <w:t xml:space="preserve">" </w:t>
      </w:r>
      <w:r w:rsidR="008E7D8E">
        <w:rPr>
          <w:rFonts w:ascii="Sakkal Majalla" w:eastAsia="Calibri" w:hAnsi="Sakkal Majalla" w:cs="Sakkal Majalla" w:hint="cs"/>
          <w:b/>
          <w:color w:val="000000"/>
          <w:sz w:val="28"/>
          <w:szCs w:val="28"/>
          <w:rtl/>
          <w:lang w:bidi="ar-EG"/>
        </w:rPr>
        <w:t xml:space="preserve"> </w:t>
      </w:r>
      <w:r w:rsidRPr="00526F25">
        <w:rPr>
          <w:rFonts w:ascii="Sakkal Majalla" w:eastAsia="Calibri" w:hAnsi="Sakkal Majalla" w:cs="Sakkal Majalla"/>
          <w:b/>
          <w:color w:val="000000"/>
          <w:sz w:val="28"/>
          <w:szCs w:val="28"/>
          <w:lang w:bidi="ar-EG"/>
        </w:rPr>
        <w:t>(</w:t>
      </w:r>
      <w:r w:rsidR="008E7D8E" w:rsidRPr="00526F25">
        <w:rPr>
          <w:rFonts w:ascii="Sakkal Majalla" w:eastAsia="Calibri" w:hAnsi="Sakkal Majalla" w:cs="Sakkal Majalla"/>
          <w:b/>
          <w:color w:val="000000"/>
          <w:sz w:val="28"/>
          <w:szCs w:val="28"/>
          <w:lang w:bidi="ar-EG"/>
        </w:rPr>
        <w:t xml:space="preserve">Entrepreneur) </w:t>
      </w:r>
      <w:r w:rsidR="008E7D8E">
        <w:rPr>
          <w:rFonts w:ascii="Sakkal Majalla" w:eastAsia="Calibri" w:hAnsi="Sakkal Majalla" w:cs="Sakkal Majalla" w:hint="cs"/>
          <w:b/>
          <w:color w:val="000000"/>
          <w:sz w:val="28"/>
          <w:szCs w:val="28"/>
          <w:rtl/>
          <w:lang w:bidi="ar-EG"/>
        </w:rPr>
        <w:t>لأول</w:t>
      </w:r>
      <w:r w:rsidRPr="00526F25">
        <w:rPr>
          <w:rFonts w:ascii="Sakkal Majalla" w:eastAsia="Calibri" w:hAnsi="Sakkal Majalla" w:cs="Sakkal Majalla"/>
          <w:b/>
          <w:color w:val="000000"/>
          <w:sz w:val="28"/>
          <w:szCs w:val="28"/>
          <w:rtl/>
        </w:rPr>
        <w:t xml:space="preserve"> مرة في اللغة الفرنسية في بداية القرن السادس عشر، ليعبر عن المخاطرة التي ترافق الحملات الاستكشافية</w:t>
      </w:r>
      <w:r w:rsidRPr="00526F25">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526F25">
        <w:rPr>
          <w:rFonts w:ascii="Sakkal Majalla" w:eastAsia="Calibri" w:hAnsi="Sakkal Majalla" w:cs="Sakkal Majalla"/>
          <w:b/>
          <w:color w:val="000000"/>
          <w:sz w:val="28"/>
          <w:szCs w:val="28"/>
          <w:rtl/>
        </w:rPr>
        <w:t>منذ منتصف القرن السابع عشر وحتى أواخر القرن العشرين، تطور مفهوم ريادة الأعمال ليشمل أبعادًا اقتصادية واجتماعية؛ حيث أصبح الريادي يُعرّف كشخص قادر على دمج عناصر الإنتاج المختلفة لتحقيق قيمة مضافة تتجاوز ما كان يتحقق سابقًا بنفس العوامل الإنتاجية، معتمداً على ابتكار وسائل حديثة لتطبيق الأعمال</w:t>
      </w:r>
      <w:r w:rsidRPr="00526F25">
        <w:rPr>
          <w:rFonts w:ascii="Sakkal Majalla" w:eastAsia="Calibri" w:hAnsi="Sakkal Majalla" w:cs="Sakkal Majalla"/>
          <w:b/>
          <w:color w:val="000000"/>
          <w:sz w:val="28"/>
          <w:szCs w:val="28"/>
          <w:lang w:bidi="ar-EG"/>
        </w:rPr>
        <w:t>.</w:t>
      </w:r>
    </w:p>
    <w:p w14:paraId="71D53444" w14:textId="30A4A43A" w:rsidR="008323E7" w:rsidRPr="008323E7" w:rsidRDefault="008323E7" w:rsidP="008323E7">
      <w:pPr>
        <w:bidi/>
        <w:spacing w:line="360" w:lineRule="auto"/>
        <w:ind w:firstLine="720"/>
        <w:jc w:val="both"/>
        <w:rPr>
          <w:rFonts w:ascii="Sakkal Majalla" w:eastAsia="Calibri" w:hAnsi="Sakkal Majalla" w:cs="Sakkal Majalla"/>
          <w:b/>
          <w:color w:val="000000"/>
          <w:sz w:val="28"/>
          <w:szCs w:val="28"/>
          <w:lang w:bidi="ar-EG"/>
        </w:rPr>
      </w:pPr>
      <w:r w:rsidRPr="008323E7">
        <w:rPr>
          <w:rFonts w:ascii="Sakkal Majalla" w:eastAsia="Calibri" w:hAnsi="Sakkal Majalla" w:cs="Sakkal Majalla"/>
          <w:b/>
          <w:color w:val="000000"/>
          <w:sz w:val="28"/>
          <w:szCs w:val="28"/>
          <w:rtl/>
        </w:rPr>
        <w:t>يشهد الازدهار العالمي لصناعة الشركات الناشئة ارتباطًا وثيقًا بالعديد من السياقات المؤثرة التي تحيط به أو تدعمه. فقد شهد السياق الاقتصادي تطورًا من التركيز على السلع نحو التركيز على المنتجات والخدمات، وصولًا إلى التركيز على القيمة. ومن جهة أخرى، أحدث تطور التكنولوجيا الرقمية نقلة نوعية بدمج الطبقات المادية والرقمية في حياتنا اليومية، فيما يُعرف بالثورة الصناعية الرابعة، وهو ما يتضح من خلال سيطرة الشركات التقنية على قائمة أكبر الشركات العالمية. وتعد إندونيسيا من بين الدول الآسيوية الرائدة في استثمارات الشركات الناشئة</w:t>
      </w:r>
      <w:r w:rsidRPr="008323E7">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8323E7">
        <w:rPr>
          <w:rFonts w:ascii="Sakkal Majalla" w:eastAsia="Calibri" w:hAnsi="Sakkal Majalla" w:cs="Sakkal Majalla"/>
          <w:b/>
          <w:color w:val="000000"/>
          <w:sz w:val="28"/>
          <w:szCs w:val="28"/>
          <w:rtl/>
        </w:rPr>
        <w:t>أداء الشركات يُعد محورًا أساسيًا في إدارة الاستراتيجية، إذ يُستخدم كمعيار مرجعي لتقييم استراتيجيات الشركات. يُعكس أداء الشركة من خلال النتائج النهائية للأنشطة، التي تشمل مخرجات عملية الإدارة الاستراتيجية، ويتضمن أبعادًا مالية وغير مالية. وفقًا للظروف السائدة، يتم التركيز على جوانب مختلفة؛ ففي الشركات الكبيرة يُستخدم الأداء المالي كمعيار رئيسي، أما في الشركات الناشئة ذات الموارد المحدودة، يكون التركيز الأكبر على النمو بدلًا من الأداء المالي</w:t>
      </w:r>
      <w:r w:rsidRPr="008323E7">
        <w:rPr>
          <w:rFonts w:ascii="Sakkal Majalla" w:eastAsia="Calibri" w:hAnsi="Sakkal Majalla" w:cs="Sakkal Majalla"/>
          <w:b/>
          <w:color w:val="000000"/>
          <w:sz w:val="28"/>
          <w:szCs w:val="28"/>
          <w:lang w:bidi="ar-EG"/>
        </w:rPr>
        <w:t>.</w:t>
      </w:r>
    </w:p>
    <w:p w14:paraId="779CD8FE" w14:textId="15B12BF3" w:rsidR="008323E7" w:rsidRPr="008323E7" w:rsidRDefault="008323E7" w:rsidP="008323E7">
      <w:pPr>
        <w:bidi/>
        <w:spacing w:line="360" w:lineRule="auto"/>
        <w:ind w:firstLine="720"/>
        <w:jc w:val="both"/>
        <w:rPr>
          <w:rFonts w:ascii="Sakkal Majalla" w:eastAsia="Calibri" w:hAnsi="Sakkal Majalla" w:cs="Sakkal Majalla"/>
          <w:b/>
          <w:color w:val="000000"/>
          <w:sz w:val="28"/>
          <w:szCs w:val="28"/>
          <w:lang w:bidi="ar-EG"/>
        </w:rPr>
      </w:pPr>
      <w:r w:rsidRPr="008323E7">
        <w:rPr>
          <w:rFonts w:ascii="Sakkal Majalla" w:eastAsia="Calibri" w:hAnsi="Sakkal Majalla" w:cs="Sakkal Majalla"/>
          <w:b/>
          <w:color w:val="000000"/>
          <w:sz w:val="28"/>
          <w:szCs w:val="28"/>
          <w:rtl/>
        </w:rPr>
        <w:t>تركز الشركات الناشئة على تسريع تطوير المنتجات في مراحلها المبكرة وتبسيط عمليات التعلم، حيث تحتاج إلى الاستجابة السريعة للاحتياجات المتغيرة للعملاء عبر تسريع عملية اتخاذ القرارات وعمليات التصميم. وغالبًا ما يتم تحقيق ذلك من خلال نمذجة تطورية تتضمن تحسينات متكررة على النماذج الأولية للتحقق من ملاءمة المنتج للسوق بسرعة</w:t>
      </w:r>
      <w:r w:rsidRPr="008323E7">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8323E7">
        <w:rPr>
          <w:rFonts w:ascii="Sakkal Majalla" w:eastAsia="Calibri" w:hAnsi="Sakkal Majalla" w:cs="Sakkal Majalla"/>
          <w:b/>
          <w:color w:val="000000"/>
          <w:sz w:val="28"/>
          <w:szCs w:val="28"/>
          <w:rtl/>
        </w:rPr>
        <w:t xml:space="preserve">قدرة الشركات الناشئة على دخول أسواق جديدة وتحدي النماذج التجارية الحالية تعتمد على مواردها البشرية المتميزة ونهجها الفريد. فمع تطور الاقتصاد الرقمي وتكامله مع تحليلات البيانات، تبرز الشركات الناشئة في تحدي النماذج التقليدية، لكن </w:t>
      </w:r>
      <w:r w:rsidRPr="008323E7">
        <w:rPr>
          <w:rFonts w:ascii="Sakkal Majalla" w:eastAsia="Calibri" w:hAnsi="Sakkal Majalla" w:cs="Sakkal Majalla"/>
          <w:b/>
          <w:color w:val="000000"/>
          <w:sz w:val="28"/>
          <w:szCs w:val="28"/>
          <w:rtl/>
        </w:rPr>
        <w:lastRenderedPageBreak/>
        <w:t>يبقى هناك فهم محدود حول كيفية تكيف رواد الأعمال مع الابتكار التكنولوجي وتحقيق القيمة في الاقتصاد الرقمي. ويجب على هذه الشركات بناء مواردها الأساسية المتمثلة في الأفراد، العمليات، والتكنولوجيا، حيث يعد النهج التكراري المتزايد والإصدارات المتكررة أمرًا ضروريًا لاستيعاب التغييرات المتكررة وتكييف النماذج الأولية مع الاستراتيجية</w:t>
      </w:r>
      <w:r w:rsidRPr="008323E7">
        <w:rPr>
          <w:rFonts w:ascii="Sakkal Majalla" w:eastAsia="Calibri" w:hAnsi="Sakkal Majalla" w:cs="Sakkal Majalla"/>
          <w:b/>
          <w:color w:val="000000"/>
          <w:sz w:val="28"/>
          <w:szCs w:val="28"/>
          <w:lang w:bidi="ar-EG"/>
        </w:rPr>
        <w:t>.</w:t>
      </w:r>
    </w:p>
    <w:p w14:paraId="08DB6B17" w14:textId="4EA33C21" w:rsidR="00D7104F" w:rsidRDefault="008323E7" w:rsidP="008323E7">
      <w:pPr>
        <w:bidi/>
        <w:spacing w:line="360" w:lineRule="auto"/>
        <w:ind w:firstLine="720"/>
        <w:jc w:val="both"/>
        <w:rPr>
          <w:rFonts w:ascii="Sakkal Majalla" w:eastAsia="Calibri" w:hAnsi="Sakkal Majalla" w:cs="Sakkal Majalla"/>
          <w:b/>
          <w:color w:val="000000"/>
          <w:sz w:val="28"/>
          <w:szCs w:val="28"/>
          <w:rtl/>
          <w:lang w:bidi="ar-EG"/>
        </w:rPr>
      </w:pPr>
      <w:r w:rsidRPr="008323E7">
        <w:rPr>
          <w:rFonts w:ascii="Sakkal Majalla" w:eastAsia="Calibri" w:hAnsi="Sakkal Majalla" w:cs="Sakkal Majalla"/>
          <w:b/>
          <w:color w:val="000000"/>
          <w:sz w:val="28"/>
          <w:szCs w:val="28"/>
          <w:rtl/>
        </w:rPr>
        <w:t>استكشفت العديد من الدراسات عوامل نجاح الشركات الناشئة، مثل خصائص رواد الأعمال، الاستراتيجية التجارية، بيئة الصناعة، وخصائص التنظيم. وتعتبر الاستراتيجية التجارية عاملاً رئيسياً في التنبؤ بأداء ونجاح الشركات الناشئة. وقد أثبتت بعض الدراسات أن التركيز على جودة المنتجات لتعزيز تجربة المستخدم يعد من أهم عوامل النجاح، حيث ينبغي أن تكون الاستراتيجية معتمدة على قيمة المستخدمين. كما تدعو الدراسات إلى توجيه استراتيجيات الشركات الناشئة لتلبية احتياجات المستهلك وتحقيق قيمة للأعمال عبر تمييز نماذج الأعمال</w:t>
      </w:r>
      <w:r w:rsidRPr="008323E7">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8323E7">
        <w:rPr>
          <w:rFonts w:ascii="Sakkal Majalla" w:eastAsia="Calibri" w:hAnsi="Sakkal Majalla" w:cs="Sakkal Majalla"/>
          <w:b/>
          <w:color w:val="000000"/>
          <w:sz w:val="28"/>
          <w:szCs w:val="28"/>
          <w:rtl/>
        </w:rPr>
        <w:t>ريادة الأعمال الاستراتيجية لها أهمية كبيرة بالنسبة للشركات الناشئة التقنية، إذ تمكنها من دمج السلوكيات الباحثة عن الفرص مع تلك الساعية للمزايا لرفع الأداء وخلق القيمة. في بيئة التكنولوجيا، حيث الابتكار والتغيير السريع هما السمة الأساسية، تساعد ريادة الأعمال الاستراتيجية الشركات الناشئة في التعامل مع التحديات المرتبطة باكتشاف واستغلال الفرص وتطوير مزايا تنافسية تدعم النمو والبقاء</w:t>
      </w:r>
      <w:r w:rsidRPr="008323E7">
        <w:rPr>
          <w:rFonts w:ascii="Sakkal Majalla" w:eastAsia="Calibri" w:hAnsi="Sakkal Majalla" w:cs="Sakkal Majalla"/>
          <w:b/>
          <w:color w:val="000000"/>
          <w:sz w:val="28"/>
          <w:szCs w:val="28"/>
          <w:lang w:bidi="ar-EG"/>
        </w:rPr>
        <w:t>.</w:t>
      </w:r>
    </w:p>
    <w:p w14:paraId="2FCC6A5D" w14:textId="63DE276E" w:rsidR="008323E7" w:rsidRDefault="008323E7" w:rsidP="008323E7">
      <w:pPr>
        <w:bidi/>
        <w:spacing w:line="360" w:lineRule="auto"/>
        <w:ind w:firstLine="720"/>
        <w:jc w:val="both"/>
        <w:rPr>
          <w:rFonts w:ascii="Sakkal Majalla" w:eastAsia="Calibri" w:hAnsi="Sakkal Majalla" w:cs="Sakkal Majalla"/>
          <w:b/>
          <w:color w:val="000000"/>
          <w:sz w:val="28"/>
          <w:szCs w:val="28"/>
          <w:rtl/>
          <w:lang w:bidi="ar-EG"/>
        </w:rPr>
      </w:pPr>
      <w:r w:rsidRPr="008323E7">
        <w:rPr>
          <w:rFonts w:ascii="Sakkal Majalla" w:eastAsia="Calibri" w:hAnsi="Sakkal Majalla" w:cs="Sakkal Majalla"/>
          <w:b/>
          <w:color w:val="000000"/>
          <w:sz w:val="28"/>
          <w:szCs w:val="28"/>
          <w:rtl/>
        </w:rPr>
        <w:t xml:space="preserve">في المملكة العربية السعودية، تتوفر مبادرات حكومية متنوعة لدعم الشركات الناشئة، تشمل توفير التمويل، وتقديم الإرشاد والتدريب، وإنشاء حاضنات ومسرعات للأعمال. تهدف هذه المبادرات إلى خلق بيئة داعمة تعزز ريادة الأعمال والابتكار. ورغم الجهود المبذولة، يبقى فهم العلاقة بين </w:t>
      </w:r>
      <w:r>
        <w:rPr>
          <w:rFonts w:ascii="Sakkal Majalla" w:eastAsia="Calibri" w:hAnsi="Sakkal Majalla" w:cs="Sakkal Majalla" w:hint="cs"/>
          <w:b/>
          <w:color w:val="000000"/>
          <w:sz w:val="28"/>
          <w:szCs w:val="28"/>
          <w:rtl/>
        </w:rPr>
        <w:t xml:space="preserve">ريادة </w:t>
      </w:r>
      <w:r w:rsidRPr="008323E7">
        <w:rPr>
          <w:rFonts w:ascii="Sakkal Majalla" w:eastAsia="Calibri" w:hAnsi="Sakkal Majalla" w:cs="Sakkal Majalla"/>
          <w:b/>
          <w:color w:val="000000"/>
          <w:sz w:val="28"/>
          <w:szCs w:val="28"/>
          <w:rtl/>
        </w:rPr>
        <w:t>الأعمال ونمو الشركات الناشئة واستدامتها موضوعًا هامًا يستدعي المزيد من الدراسة والتحليل</w:t>
      </w:r>
      <w:r w:rsidRPr="008323E7">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8323E7">
        <w:rPr>
          <w:rFonts w:ascii="Sakkal Majalla" w:eastAsia="Calibri" w:hAnsi="Sakkal Majalla" w:cs="Sakkal Majalla"/>
          <w:b/>
          <w:color w:val="000000"/>
          <w:sz w:val="28"/>
          <w:szCs w:val="28"/>
          <w:rtl/>
        </w:rPr>
        <w:t xml:space="preserve">يتضح من ذلك أن </w:t>
      </w:r>
      <w:r>
        <w:rPr>
          <w:rFonts w:ascii="Sakkal Majalla" w:eastAsia="Calibri" w:hAnsi="Sakkal Majalla" w:cs="Sakkal Majalla" w:hint="cs"/>
          <w:b/>
          <w:color w:val="000000"/>
          <w:sz w:val="28"/>
          <w:szCs w:val="28"/>
          <w:rtl/>
        </w:rPr>
        <w:t>ريادة</w:t>
      </w:r>
      <w:r w:rsidRPr="008323E7">
        <w:rPr>
          <w:rFonts w:ascii="Sakkal Majalla" w:eastAsia="Calibri" w:hAnsi="Sakkal Majalla" w:cs="Sakkal Majalla"/>
          <w:b/>
          <w:color w:val="000000"/>
          <w:sz w:val="28"/>
          <w:szCs w:val="28"/>
          <w:rtl/>
        </w:rPr>
        <w:t xml:space="preserve"> الأعمال لها دور أساسي في دعم الشركات الناشئة في السعودية، من خلال توفير الأدوات والاستراتيجيات التي تساعدها في مواجهة التحديات وتحقيق النمو المستدام. ومع استمرار الدعم الحكومي والمبادرات الرامية لتعزيز بيئة ريادة الأعمال، يُتوقع أن تشهد الشركات الناشئة في المملكة نموًا ملموسًا يسهم في تحقيق أهداف رؤية 2030</w:t>
      </w:r>
      <w:r w:rsidRPr="008323E7">
        <w:rPr>
          <w:rFonts w:ascii="Sakkal Majalla" w:eastAsia="Calibri" w:hAnsi="Sakkal Majalla" w:cs="Sakkal Majalla"/>
          <w:b/>
          <w:color w:val="000000"/>
          <w:sz w:val="28"/>
          <w:szCs w:val="28"/>
          <w:lang w:bidi="ar-EG"/>
        </w:rPr>
        <w:t>.</w:t>
      </w:r>
    </w:p>
    <w:p w14:paraId="564CB743" w14:textId="581F6ADE" w:rsidR="008323E7" w:rsidRDefault="008323E7">
      <w:pPr>
        <w:rPr>
          <w:rFonts w:ascii="Sakkal Majalla" w:eastAsia="Calibri" w:hAnsi="Sakkal Majalla" w:cs="Sakkal Majalla"/>
          <w:b/>
          <w:color w:val="000000"/>
          <w:sz w:val="28"/>
          <w:szCs w:val="28"/>
          <w:rtl/>
          <w:lang w:bidi="ar-EG"/>
        </w:rPr>
      </w:pPr>
      <w:r>
        <w:rPr>
          <w:rFonts w:ascii="Sakkal Majalla" w:eastAsia="Calibri" w:hAnsi="Sakkal Majalla" w:cs="Sakkal Majalla"/>
          <w:b/>
          <w:color w:val="000000"/>
          <w:sz w:val="28"/>
          <w:szCs w:val="28"/>
          <w:rtl/>
          <w:lang w:bidi="ar-EG"/>
        </w:rPr>
        <w:br w:type="page"/>
      </w:r>
    </w:p>
    <w:p w14:paraId="4853A535" w14:textId="3FD1757C" w:rsidR="008323E7" w:rsidRPr="008323E7" w:rsidRDefault="008323E7" w:rsidP="008323E7">
      <w:pPr>
        <w:bidi/>
        <w:spacing w:line="360" w:lineRule="auto"/>
        <w:jc w:val="both"/>
        <w:rPr>
          <w:rFonts w:ascii="Sakkal Majalla" w:eastAsia="Calibri" w:hAnsi="Sakkal Majalla" w:cs="Sakkal Majalla"/>
          <w:bCs/>
          <w:color w:val="000000"/>
          <w:sz w:val="28"/>
          <w:szCs w:val="28"/>
          <w:rtl/>
          <w:lang w:bidi="ar-EG"/>
        </w:rPr>
      </w:pPr>
      <w:r w:rsidRPr="008323E7">
        <w:rPr>
          <w:rFonts w:ascii="Sakkal Majalla" w:eastAsia="Calibri" w:hAnsi="Sakkal Majalla" w:cs="Sakkal Majalla" w:hint="cs"/>
          <w:bCs/>
          <w:color w:val="000000"/>
          <w:sz w:val="28"/>
          <w:szCs w:val="28"/>
          <w:rtl/>
          <w:lang w:bidi="ar-EG"/>
        </w:rPr>
        <w:lastRenderedPageBreak/>
        <w:t xml:space="preserve">مشكلة الدراسة: </w:t>
      </w:r>
    </w:p>
    <w:p w14:paraId="25D2554A" w14:textId="63CC5F56" w:rsidR="00810DEE" w:rsidRPr="00810DEE" w:rsidRDefault="00810DEE" w:rsidP="00810DEE">
      <w:pPr>
        <w:bidi/>
        <w:spacing w:line="360" w:lineRule="auto"/>
        <w:ind w:firstLine="720"/>
        <w:jc w:val="both"/>
        <w:rPr>
          <w:rFonts w:ascii="Sakkal Majalla" w:eastAsia="Calibri" w:hAnsi="Sakkal Majalla" w:cs="Sakkal Majalla"/>
          <w:b/>
          <w:color w:val="000000"/>
          <w:sz w:val="28"/>
          <w:szCs w:val="28"/>
          <w:lang w:bidi="ar-EG"/>
        </w:rPr>
      </w:pPr>
      <w:r w:rsidRPr="00810DEE">
        <w:rPr>
          <w:rFonts w:ascii="Sakkal Majalla" w:eastAsia="Calibri" w:hAnsi="Sakkal Majalla" w:cs="Sakkal Majalla"/>
          <w:b/>
          <w:color w:val="000000"/>
          <w:sz w:val="28"/>
          <w:szCs w:val="28"/>
          <w:rtl/>
        </w:rPr>
        <w:t xml:space="preserve">تواجه الشركات الناشئة </w:t>
      </w:r>
      <w:r>
        <w:rPr>
          <w:rFonts w:ascii="Sakkal Majalla" w:eastAsia="Calibri" w:hAnsi="Sakkal Majalla" w:cs="Sakkal Majalla" w:hint="cs"/>
          <w:b/>
          <w:color w:val="000000"/>
          <w:sz w:val="28"/>
          <w:szCs w:val="28"/>
          <w:rtl/>
        </w:rPr>
        <w:t xml:space="preserve">وخاصة في الدول النامية </w:t>
      </w:r>
      <w:r w:rsidRPr="00810DEE">
        <w:rPr>
          <w:rFonts w:ascii="Sakkal Majalla" w:eastAsia="Calibri" w:hAnsi="Sakkal Majalla" w:cs="Sakkal Majalla"/>
          <w:b/>
          <w:color w:val="000000"/>
          <w:sz w:val="28"/>
          <w:szCs w:val="28"/>
          <w:rtl/>
        </w:rPr>
        <w:t xml:space="preserve">تحديات كبيرة في تحقيق النمو المستدام وتطوير المنتجات والخدمات التي تلبي احتياجات السوق، خاصة في بيئة تشهد تغيرات سريعة كالبيئة الرقمية الحالية. وعلى الرغم من الجهود الكبيرة التي تبذلها المملكة العربية السعودية لدعم هذه الشركات من خلال مبادرات حكومية تشمل تقديم التمويل والإرشاد وتأسيس حاضنات الأعمال، يبقى هناك فهم محدود حول كيفية تكامل ريادة الأعمال مع استراتيجيات الإدارة لدعم استدامة هذه الشركات. توضح الأدبيات السابقة </w:t>
      </w:r>
      <w:r>
        <w:rPr>
          <w:rFonts w:ascii="Sakkal Majalla" w:eastAsia="Calibri" w:hAnsi="Sakkal Majalla" w:cs="Sakkal Majalla" w:hint="cs"/>
          <w:b/>
          <w:color w:val="000000"/>
          <w:sz w:val="28"/>
          <w:szCs w:val="28"/>
          <w:rtl/>
        </w:rPr>
        <w:t xml:space="preserve">والأبحاث المنشورة كما تم ذكرها في المقدمة، </w:t>
      </w:r>
      <w:r w:rsidRPr="00810DEE">
        <w:rPr>
          <w:rFonts w:ascii="Sakkal Majalla" w:eastAsia="Calibri" w:hAnsi="Sakkal Majalla" w:cs="Sakkal Majalla"/>
          <w:b/>
          <w:color w:val="000000"/>
          <w:sz w:val="28"/>
          <w:szCs w:val="28"/>
          <w:rtl/>
        </w:rPr>
        <w:t>أن ريادة الأعمال تلعب دورًا حيويًا في تمكين الشركات الناشئة، من خلال دعم الابتكار وتعزيز القدرة التنافسية، إلا أن معظم الدراسات تركز على البيئة العالمية، بينما تفتقر المملكة إلى الدراسات المتخصصة التي تتناول البيئة المحلية</w:t>
      </w:r>
      <w:r w:rsidRPr="00810DEE">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810DEE">
        <w:rPr>
          <w:rFonts w:ascii="Sakkal Majalla" w:eastAsia="Calibri" w:hAnsi="Sakkal Majalla" w:cs="Sakkal Majalla"/>
          <w:b/>
          <w:color w:val="000000"/>
          <w:sz w:val="28"/>
          <w:szCs w:val="28"/>
          <w:rtl/>
        </w:rPr>
        <w:t>وجد الباحثون أن العوامل التي تسهم في نجاح الشركات الناشئة تشمل السمات القيادية لرواد الأعمال</w:t>
      </w:r>
      <w:r w:rsidR="00465D00">
        <w:rPr>
          <w:rFonts w:ascii="Sakkal Majalla" w:eastAsia="Calibri" w:hAnsi="Sakkal Majalla" w:cs="Sakkal Majalla" w:hint="cs"/>
          <w:b/>
          <w:color w:val="000000"/>
          <w:sz w:val="28"/>
          <w:szCs w:val="28"/>
          <w:rtl/>
        </w:rPr>
        <w:t xml:space="preserve">، </w:t>
      </w:r>
      <w:r w:rsidRPr="00810DEE">
        <w:rPr>
          <w:rFonts w:ascii="Sakkal Majalla" w:eastAsia="Calibri" w:hAnsi="Sakkal Majalla" w:cs="Sakkal Majalla"/>
          <w:b/>
          <w:color w:val="000000"/>
          <w:sz w:val="28"/>
          <w:szCs w:val="28"/>
          <w:rtl/>
        </w:rPr>
        <w:t xml:space="preserve">والاستراتيجيات الموجهة نحو تحقيق تجربة مستخدم </w:t>
      </w:r>
      <w:r w:rsidR="00465D00" w:rsidRPr="00810DEE">
        <w:rPr>
          <w:rFonts w:ascii="Sakkal Majalla" w:eastAsia="Calibri" w:hAnsi="Sakkal Majalla" w:cs="Sakkal Majalla" w:hint="cs"/>
          <w:b/>
          <w:color w:val="000000"/>
          <w:sz w:val="28"/>
          <w:szCs w:val="28"/>
          <w:rtl/>
        </w:rPr>
        <w:t>مميزة</w:t>
      </w:r>
      <w:r w:rsidR="00465D00">
        <w:rPr>
          <w:rFonts w:ascii="Sakkal Majalla" w:eastAsia="Calibri" w:hAnsi="Sakkal Majalla" w:cs="Sakkal Majalla" w:hint="cs"/>
          <w:b/>
          <w:color w:val="000000"/>
          <w:sz w:val="28"/>
          <w:szCs w:val="28"/>
          <w:rtl/>
        </w:rPr>
        <w:t>، قدرة ريادة الاعمال على تحليل النتائج، معرفة أسباب الفشل والنجاح</w:t>
      </w:r>
      <w:r w:rsidRPr="00810DEE">
        <w:rPr>
          <w:rFonts w:ascii="Sakkal Majalla" w:eastAsia="Calibri" w:hAnsi="Sakkal Majalla" w:cs="Sakkal Majalla"/>
          <w:b/>
          <w:color w:val="000000"/>
          <w:sz w:val="28"/>
          <w:szCs w:val="28"/>
          <w:rtl/>
        </w:rPr>
        <w:t>. وقد أشارت بعض الدراسات إلى أن الاستراتيجيات التي تركز على جودة المنتجات وقيمة العملاء يمكن أن تكون مفتاح النجاح للشركات الناشئة، لكن هذه العوامل تحتاج إلى دراسة معمقة في سياق المملكة العربية السعودية</w:t>
      </w:r>
      <w:r>
        <w:rPr>
          <w:rFonts w:ascii="Sakkal Majalla" w:eastAsia="Calibri" w:hAnsi="Sakkal Majalla" w:cs="Sakkal Majalla" w:hint="cs"/>
          <w:b/>
          <w:color w:val="000000"/>
          <w:sz w:val="28"/>
          <w:szCs w:val="28"/>
          <w:rtl/>
        </w:rPr>
        <w:t xml:space="preserve">. </w:t>
      </w:r>
      <w:r w:rsidRPr="00810DEE">
        <w:rPr>
          <w:rFonts w:ascii="Sakkal Majalla" w:eastAsia="Calibri" w:hAnsi="Sakkal Majalla" w:cs="Sakkal Majalla"/>
          <w:b/>
          <w:color w:val="000000"/>
          <w:sz w:val="28"/>
          <w:szCs w:val="28"/>
          <w:rtl/>
        </w:rPr>
        <w:t xml:space="preserve">من خلال هذه الدراسة، سيتم تحليل كيفية تأثير ريادة الأعمال </w:t>
      </w:r>
      <w:r w:rsidR="00465D00">
        <w:rPr>
          <w:rFonts w:ascii="Sakkal Majalla" w:eastAsia="Calibri" w:hAnsi="Sakkal Majalla" w:cs="Sakkal Majalla" w:hint="cs"/>
          <w:b/>
          <w:color w:val="000000"/>
          <w:sz w:val="28"/>
          <w:szCs w:val="28"/>
          <w:rtl/>
        </w:rPr>
        <w:t xml:space="preserve">والاستراتيجيات الواجب استخدامها في المملكة العربية السعودية وتأثيرها </w:t>
      </w:r>
      <w:r w:rsidRPr="00810DEE">
        <w:rPr>
          <w:rFonts w:ascii="Sakkal Majalla" w:eastAsia="Calibri" w:hAnsi="Sakkal Majalla" w:cs="Sakkal Majalla"/>
          <w:b/>
          <w:color w:val="000000"/>
          <w:sz w:val="28"/>
          <w:szCs w:val="28"/>
          <w:rtl/>
        </w:rPr>
        <w:t>على تنمية واستدامة الشركات الناشئة في السعودية، وذلك لتقديم إضافة علمية تسهم في فهم العوامل التي تساعد هذه الشركات على مواجهة التحديات وتحقيق أهداف النمو المستدام. ومن المتوقع أن تسهم هذه الدراسة في دعم الشركات الناشئة، عبر توجيه السياسات والمبادرات الحكومية وتعزيز دور ريادة الأعمال في تحقيق رؤية 2030، مما يساهم في بناء اقتصاد متنوع ومستدام</w:t>
      </w:r>
      <w:r w:rsidRPr="00810DEE">
        <w:rPr>
          <w:rFonts w:ascii="Sakkal Majalla" w:eastAsia="Calibri" w:hAnsi="Sakkal Majalla" w:cs="Sakkal Majalla"/>
          <w:b/>
          <w:color w:val="000000"/>
          <w:sz w:val="28"/>
          <w:szCs w:val="28"/>
          <w:lang w:bidi="ar-EG"/>
        </w:rPr>
        <w:t>.</w:t>
      </w:r>
    </w:p>
    <w:p w14:paraId="2BFCCF88" w14:textId="22AEA10C" w:rsidR="008323E7" w:rsidRPr="008C39B0" w:rsidRDefault="00465D00" w:rsidP="008323E7">
      <w:pPr>
        <w:bidi/>
        <w:spacing w:line="360" w:lineRule="auto"/>
        <w:jc w:val="both"/>
        <w:rPr>
          <w:rFonts w:ascii="Sakkal Majalla" w:eastAsia="Calibri" w:hAnsi="Sakkal Majalla" w:cs="Sakkal Majalla"/>
          <w:bCs/>
          <w:color w:val="000000"/>
          <w:sz w:val="28"/>
          <w:szCs w:val="28"/>
          <w:u w:val="single"/>
          <w:rtl/>
          <w:lang w:bidi="ar-EG"/>
        </w:rPr>
      </w:pPr>
      <w:r w:rsidRPr="008C39B0">
        <w:rPr>
          <w:rFonts w:ascii="Sakkal Majalla" w:eastAsia="Calibri" w:hAnsi="Sakkal Majalla" w:cs="Sakkal Majalla" w:hint="cs"/>
          <w:bCs/>
          <w:color w:val="000000"/>
          <w:sz w:val="28"/>
          <w:szCs w:val="28"/>
          <w:u w:val="single"/>
          <w:rtl/>
          <w:lang w:bidi="ar-EG"/>
        </w:rPr>
        <w:t>أهميــــــــــــــــــــــــــــــــــــــــــــة الدراسة:</w:t>
      </w:r>
    </w:p>
    <w:p w14:paraId="037597F3" w14:textId="73666B1A" w:rsidR="00465D00" w:rsidRPr="00465D00" w:rsidRDefault="00465D00" w:rsidP="00465D00">
      <w:pPr>
        <w:bidi/>
        <w:spacing w:line="360" w:lineRule="auto"/>
        <w:jc w:val="both"/>
        <w:rPr>
          <w:rFonts w:ascii="Sakkal Majalla" w:eastAsia="Calibri" w:hAnsi="Sakkal Majalla" w:cs="Sakkal Majalla"/>
          <w:b/>
          <w:bCs/>
          <w:color w:val="000000"/>
          <w:sz w:val="28"/>
          <w:szCs w:val="28"/>
          <w:u w:val="single"/>
          <w:lang w:bidi="ar-EG"/>
        </w:rPr>
      </w:pPr>
      <w:r w:rsidRPr="00465D00">
        <w:rPr>
          <w:rFonts w:ascii="Sakkal Majalla" w:eastAsia="Calibri" w:hAnsi="Sakkal Majalla" w:cs="Sakkal Majalla"/>
          <w:b/>
          <w:bCs/>
          <w:color w:val="000000"/>
          <w:sz w:val="28"/>
          <w:szCs w:val="28"/>
          <w:u w:val="single"/>
          <w:rtl/>
        </w:rPr>
        <w:t>الأهمية العلمية</w:t>
      </w:r>
      <w:r w:rsidR="008C39B0" w:rsidRPr="008C39B0">
        <w:rPr>
          <w:rFonts w:ascii="Sakkal Majalla" w:eastAsia="Calibri" w:hAnsi="Sakkal Majalla" w:cs="Sakkal Majalla" w:hint="cs"/>
          <w:b/>
          <w:bCs/>
          <w:color w:val="000000"/>
          <w:sz w:val="28"/>
          <w:szCs w:val="28"/>
          <w:u w:val="single"/>
          <w:rtl/>
        </w:rPr>
        <w:t xml:space="preserve"> والنظرية:</w:t>
      </w:r>
    </w:p>
    <w:p w14:paraId="5152F8AD" w14:textId="1DDB943F" w:rsidR="00465D00" w:rsidRPr="00465D00" w:rsidRDefault="00465D00" w:rsidP="00465D00">
      <w:pPr>
        <w:numPr>
          <w:ilvl w:val="0"/>
          <w:numId w:val="1"/>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t xml:space="preserve">تسهم هذه الدراسة </w:t>
      </w:r>
      <w:r>
        <w:rPr>
          <w:rFonts w:ascii="Sakkal Majalla" w:eastAsia="Calibri" w:hAnsi="Sakkal Majalla" w:cs="Sakkal Majalla" w:hint="cs"/>
          <w:b/>
          <w:color w:val="000000"/>
          <w:sz w:val="28"/>
          <w:szCs w:val="28"/>
          <w:rtl/>
        </w:rPr>
        <w:t xml:space="preserve">بشكل كبير جدا </w:t>
      </w:r>
      <w:r w:rsidRPr="00465D00">
        <w:rPr>
          <w:rFonts w:ascii="Sakkal Majalla" w:eastAsia="Calibri" w:hAnsi="Sakkal Majalla" w:cs="Sakkal Majalla"/>
          <w:b/>
          <w:color w:val="000000"/>
          <w:sz w:val="28"/>
          <w:szCs w:val="28"/>
          <w:rtl/>
        </w:rPr>
        <w:t>في إثراء الأدبيات العلمية المتعلقة بريادة الأعمال في السعودية، مما يفتح المجال أمام دراسات مستقبلية لفهم العلاقة بين ريادة الأعمال ونمو الشركات الناشئة</w:t>
      </w:r>
      <w:r>
        <w:rPr>
          <w:rFonts w:ascii="Sakkal Majalla" w:eastAsia="Calibri" w:hAnsi="Sakkal Majalla" w:cs="Sakkal Majalla" w:hint="cs"/>
          <w:b/>
          <w:color w:val="000000"/>
          <w:sz w:val="28"/>
          <w:szCs w:val="28"/>
          <w:rtl/>
        </w:rPr>
        <w:t xml:space="preserve"> وطرق الاستدامة تماشياً مع رؤية المملكة 2030</w:t>
      </w:r>
      <w:r w:rsidRPr="00465D00">
        <w:rPr>
          <w:rFonts w:ascii="Sakkal Majalla" w:eastAsia="Calibri" w:hAnsi="Sakkal Majalla" w:cs="Sakkal Majalla"/>
          <w:b/>
          <w:color w:val="000000"/>
          <w:sz w:val="28"/>
          <w:szCs w:val="28"/>
          <w:lang w:bidi="ar-EG"/>
        </w:rPr>
        <w:t>.</w:t>
      </w:r>
    </w:p>
    <w:p w14:paraId="771AF5E9" w14:textId="5D29E669" w:rsidR="00465D00" w:rsidRPr="00465D00" w:rsidRDefault="00465D00" w:rsidP="00465D00">
      <w:pPr>
        <w:numPr>
          <w:ilvl w:val="0"/>
          <w:numId w:val="1"/>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lastRenderedPageBreak/>
        <w:t xml:space="preserve">تقدم الدراسة تحليلاً سياقياً حول تأثير ريادة الأعمال </w:t>
      </w:r>
      <w:r>
        <w:rPr>
          <w:rFonts w:ascii="Sakkal Majalla" w:eastAsia="Calibri" w:hAnsi="Sakkal Majalla" w:cs="Sakkal Majalla" w:hint="cs"/>
          <w:b/>
          <w:color w:val="000000"/>
          <w:sz w:val="28"/>
          <w:szCs w:val="28"/>
          <w:rtl/>
        </w:rPr>
        <w:t xml:space="preserve">واستراتيجياتها المتعددة </w:t>
      </w:r>
      <w:r w:rsidRPr="00465D00">
        <w:rPr>
          <w:rFonts w:ascii="Sakkal Majalla" w:eastAsia="Calibri" w:hAnsi="Sakkal Majalla" w:cs="Sakkal Majalla"/>
          <w:b/>
          <w:color w:val="000000"/>
          <w:sz w:val="28"/>
          <w:szCs w:val="28"/>
          <w:rtl/>
        </w:rPr>
        <w:t>على الشركات الناشئة في المملكة، مما يساعد في فهم كيفية تأثير العوامل الثقافية والاجتماعية والاقتصادية على ريادة الأعمال</w:t>
      </w:r>
      <w:r w:rsidRPr="00465D00">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p>
    <w:p w14:paraId="6058EF84" w14:textId="306937E8" w:rsidR="00465D00" w:rsidRPr="00465D00" w:rsidRDefault="00465D00" w:rsidP="00465D00">
      <w:pPr>
        <w:numPr>
          <w:ilvl w:val="0"/>
          <w:numId w:val="1"/>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t>تسلط الضوء على العوامل الرئيسية التي تؤثر في نجاح الشركات الناشئة، مثل استراتيجيات الإدارة والابتكار، مما يعزز من قدرة الباحثين على تطوير نظريات جديدة في هذا المجال</w:t>
      </w:r>
      <w:r w:rsidRPr="00465D00">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توفر الدراسة مجموعة من العوامل التي قد تسبب نجاح او فشل الشركات الناشئة. </w:t>
      </w:r>
    </w:p>
    <w:p w14:paraId="4EE98F2B" w14:textId="04B7F791" w:rsidR="00465D00" w:rsidRPr="00465D00" w:rsidRDefault="00465D00" w:rsidP="00465D00">
      <w:pPr>
        <w:numPr>
          <w:ilvl w:val="0"/>
          <w:numId w:val="1"/>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t xml:space="preserve">توفر </w:t>
      </w:r>
      <w:r>
        <w:rPr>
          <w:rFonts w:ascii="Sakkal Majalla" w:eastAsia="Calibri" w:hAnsi="Sakkal Majalla" w:cs="Sakkal Majalla" w:hint="cs"/>
          <w:b/>
          <w:color w:val="000000"/>
          <w:sz w:val="28"/>
          <w:szCs w:val="28"/>
          <w:rtl/>
        </w:rPr>
        <w:t xml:space="preserve">هذه </w:t>
      </w:r>
      <w:r w:rsidRPr="00465D00">
        <w:rPr>
          <w:rFonts w:ascii="Sakkal Majalla" w:eastAsia="Calibri" w:hAnsi="Sakkal Majalla" w:cs="Sakkal Majalla"/>
          <w:b/>
          <w:color w:val="000000"/>
          <w:sz w:val="28"/>
          <w:szCs w:val="28"/>
          <w:rtl/>
        </w:rPr>
        <w:t>الدراسة استنتاجات قائمة على الأدلة تدعم الفرضيات حول العلاقة بين ريادة الأعمال ونمو الشركات الناشئة</w:t>
      </w:r>
      <w:r w:rsidR="00912CB2">
        <w:rPr>
          <w:rFonts w:ascii="Sakkal Majalla" w:eastAsia="Calibri" w:hAnsi="Sakkal Majalla" w:cs="Sakkal Majalla" w:hint="cs"/>
          <w:b/>
          <w:color w:val="000000"/>
          <w:sz w:val="28"/>
          <w:szCs w:val="28"/>
          <w:rtl/>
        </w:rPr>
        <w:t xml:space="preserve"> واستدامتها</w:t>
      </w:r>
      <w:r w:rsidRPr="00465D00">
        <w:rPr>
          <w:rFonts w:ascii="Sakkal Majalla" w:eastAsia="Calibri" w:hAnsi="Sakkal Majalla" w:cs="Sakkal Majalla"/>
          <w:b/>
          <w:color w:val="000000"/>
          <w:sz w:val="28"/>
          <w:szCs w:val="28"/>
          <w:rtl/>
        </w:rPr>
        <w:t>، مما يساعد في بناء نماذج نظرية جديدة</w:t>
      </w:r>
      <w:r w:rsidRPr="00465D00">
        <w:rPr>
          <w:rFonts w:ascii="Sakkal Majalla" w:eastAsia="Calibri" w:hAnsi="Sakkal Majalla" w:cs="Sakkal Majalla"/>
          <w:b/>
          <w:color w:val="000000"/>
          <w:sz w:val="28"/>
          <w:szCs w:val="28"/>
          <w:lang w:bidi="ar-EG"/>
        </w:rPr>
        <w:t>.</w:t>
      </w:r>
    </w:p>
    <w:p w14:paraId="712633E4" w14:textId="4ACEEBC5" w:rsidR="00465D00" w:rsidRPr="00465D00" w:rsidRDefault="00465D00" w:rsidP="00465D00">
      <w:pPr>
        <w:bidi/>
        <w:spacing w:line="360" w:lineRule="auto"/>
        <w:jc w:val="both"/>
        <w:rPr>
          <w:rFonts w:ascii="Sakkal Majalla" w:eastAsia="Calibri" w:hAnsi="Sakkal Majalla" w:cs="Sakkal Majalla"/>
          <w:b/>
          <w:bCs/>
          <w:color w:val="000000"/>
          <w:sz w:val="28"/>
          <w:szCs w:val="28"/>
          <w:u w:val="single"/>
          <w:lang w:bidi="ar-EG"/>
        </w:rPr>
      </w:pPr>
      <w:r w:rsidRPr="00465D00">
        <w:rPr>
          <w:rFonts w:ascii="Sakkal Majalla" w:eastAsia="Calibri" w:hAnsi="Sakkal Majalla" w:cs="Sakkal Majalla"/>
          <w:b/>
          <w:bCs/>
          <w:color w:val="000000"/>
          <w:sz w:val="28"/>
          <w:szCs w:val="28"/>
          <w:u w:val="single"/>
          <w:rtl/>
        </w:rPr>
        <w:t>الأهمية العملية</w:t>
      </w:r>
      <w:r w:rsidR="008C39B0" w:rsidRPr="008C39B0">
        <w:rPr>
          <w:rFonts w:ascii="Sakkal Majalla" w:eastAsia="Calibri" w:hAnsi="Sakkal Majalla" w:cs="Sakkal Majalla" w:hint="cs"/>
          <w:b/>
          <w:bCs/>
          <w:color w:val="000000"/>
          <w:sz w:val="28"/>
          <w:szCs w:val="28"/>
          <w:u w:val="single"/>
          <w:rtl/>
        </w:rPr>
        <w:t>:</w:t>
      </w:r>
    </w:p>
    <w:p w14:paraId="61A1B8C6" w14:textId="6D615FA8" w:rsidR="00465D00" w:rsidRPr="00465D00" w:rsidRDefault="00465D00" w:rsidP="00465D00">
      <w:pPr>
        <w:numPr>
          <w:ilvl w:val="0"/>
          <w:numId w:val="2"/>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t xml:space="preserve">تقدم الدراسة </w:t>
      </w:r>
      <w:r w:rsidR="00912CB2">
        <w:rPr>
          <w:rFonts w:ascii="Sakkal Majalla" w:eastAsia="Calibri" w:hAnsi="Sakkal Majalla" w:cs="Sakkal Majalla" w:hint="cs"/>
          <w:b/>
          <w:color w:val="000000"/>
          <w:sz w:val="28"/>
          <w:szCs w:val="28"/>
          <w:rtl/>
        </w:rPr>
        <w:t xml:space="preserve">الحالية </w:t>
      </w:r>
      <w:r w:rsidRPr="00465D00">
        <w:rPr>
          <w:rFonts w:ascii="Sakkal Majalla" w:eastAsia="Calibri" w:hAnsi="Sakkal Majalla" w:cs="Sakkal Majalla"/>
          <w:b/>
          <w:color w:val="000000"/>
          <w:sz w:val="28"/>
          <w:szCs w:val="28"/>
          <w:rtl/>
        </w:rPr>
        <w:t xml:space="preserve">توصيات واضحة للمسؤولين وصانعي القرار </w:t>
      </w:r>
      <w:r w:rsidR="00912CB2">
        <w:rPr>
          <w:rFonts w:ascii="Sakkal Majalla" w:eastAsia="Calibri" w:hAnsi="Sakkal Majalla" w:cs="Sakkal Majalla" w:hint="cs"/>
          <w:b/>
          <w:color w:val="000000"/>
          <w:sz w:val="28"/>
          <w:szCs w:val="28"/>
          <w:rtl/>
        </w:rPr>
        <w:t xml:space="preserve">والحكومة </w:t>
      </w:r>
      <w:r w:rsidRPr="00465D00">
        <w:rPr>
          <w:rFonts w:ascii="Sakkal Majalla" w:eastAsia="Calibri" w:hAnsi="Sakkal Majalla" w:cs="Sakkal Majalla"/>
          <w:b/>
          <w:color w:val="000000"/>
          <w:sz w:val="28"/>
          <w:szCs w:val="28"/>
          <w:rtl/>
        </w:rPr>
        <w:t>حول كيفية تحسين المبادرات الحكومية لدعم الشركات الناشئة، مما يساعد في تعزيز بيئة ريادة الأعمال</w:t>
      </w:r>
      <w:r w:rsidR="00912CB2">
        <w:rPr>
          <w:rFonts w:ascii="Sakkal Majalla" w:eastAsia="Calibri" w:hAnsi="Sakkal Majalla" w:cs="Sakkal Majalla" w:hint="cs"/>
          <w:b/>
          <w:color w:val="000000"/>
          <w:sz w:val="28"/>
          <w:szCs w:val="28"/>
          <w:rtl/>
          <w:lang w:bidi="ar-EG"/>
        </w:rPr>
        <w:t xml:space="preserve"> في المملكة العربية السعودية. </w:t>
      </w:r>
    </w:p>
    <w:p w14:paraId="143A6304" w14:textId="61D2CDE8" w:rsidR="00465D00" w:rsidRPr="00465D00" w:rsidRDefault="00465D00" w:rsidP="00465D00">
      <w:pPr>
        <w:numPr>
          <w:ilvl w:val="0"/>
          <w:numId w:val="2"/>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t xml:space="preserve">توضح </w:t>
      </w:r>
      <w:r w:rsidR="00912CB2">
        <w:rPr>
          <w:rFonts w:ascii="Sakkal Majalla" w:eastAsia="Calibri" w:hAnsi="Sakkal Majalla" w:cs="Sakkal Majalla" w:hint="cs"/>
          <w:b/>
          <w:color w:val="000000"/>
          <w:sz w:val="28"/>
          <w:szCs w:val="28"/>
          <w:rtl/>
        </w:rPr>
        <w:t xml:space="preserve">الدراسة بشكل عملي </w:t>
      </w:r>
      <w:r w:rsidRPr="00465D00">
        <w:rPr>
          <w:rFonts w:ascii="Sakkal Majalla" w:eastAsia="Calibri" w:hAnsi="Sakkal Majalla" w:cs="Sakkal Majalla"/>
          <w:b/>
          <w:color w:val="000000"/>
          <w:sz w:val="28"/>
          <w:szCs w:val="28"/>
          <w:rtl/>
        </w:rPr>
        <w:t>كيفية تطبيق استراتيجيات إدارة فعالة لدعم الشركات الناشئة، مما يمكن رواد الأعمال من تحسين أدائهم وتحقيق نمو مستدام</w:t>
      </w:r>
      <w:r w:rsidR="00912CB2">
        <w:rPr>
          <w:rFonts w:ascii="Sakkal Majalla" w:eastAsia="Calibri" w:hAnsi="Sakkal Majalla" w:cs="Sakkal Majalla" w:hint="cs"/>
          <w:b/>
          <w:color w:val="000000"/>
          <w:sz w:val="28"/>
          <w:szCs w:val="28"/>
          <w:rtl/>
          <w:lang w:bidi="ar-EG"/>
        </w:rPr>
        <w:t xml:space="preserve"> وهو ما يخدم رؤية المملكة 2030. </w:t>
      </w:r>
    </w:p>
    <w:p w14:paraId="1EF55730" w14:textId="18B7A60E" w:rsidR="00465D00" w:rsidRPr="00465D00" w:rsidRDefault="00465D00" w:rsidP="00465D00">
      <w:pPr>
        <w:numPr>
          <w:ilvl w:val="0"/>
          <w:numId w:val="2"/>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t>تسهم نتائج</w:t>
      </w:r>
      <w:r w:rsidR="00912CB2">
        <w:rPr>
          <w:rFonts w:ascii="Sakkal Majalla" w:eastAsia="Calibri" w:hAnsi="Sakkal Majalla" w:cs="Sakkal Majalla" w:hint="cs"/>
          <w:b/>
          <w:color w:val="000000"/>
          <w:sz w:val="28"/>
          <w:szCs w:val="28"/>
          <w:rtl/>
        </w:rPr>
        <w:t xml:space="preserve"> الدراسة الحالية</w:t>
      </w:r>
      <w:r w:rsidRPr="00465D00">
        <w:rPr>
          <w:rFonts w:ascii="Sakkal Majalla" w:eastAsia="Calibri" w:hAnsi="Sakkal Majalla" w:cs="Sakkal Majalla"/>
          <w:b/>
          <w:color w:val="000000"/>
          <w:sz w:val="28"/>
          <w:szCs w:val="28"/>
          <w:rtl/>
        </w:rPr>
        <w:t xml:space="preserve"> في مساعدة الشركات الناشئة على فهم أفضل لاحتياجات السوق، مما يمكنهم من تطوير منتجات وخدمات تلبي تلك الاحتياجات بشكل أفضل</w:t>
      </w:r>
      <w:r w:rsidRPr="00465D00">
        <w:rPr>
          <w:rFonts w:ascii="Sakkal Majalla" w:eastAsia="Calibri" w:hAnsi="Sakkal Majalla" w:cs="Sakkal Majalla"/>
          <w:b/>
          <w:color w:val="000000"/>
          <w:sz w:val="28"/>
          <w:szCs w:val="28"/>
          <w:lang w:bidi="ar-EG"/>
        </w:rPr>
        <w:t>.</w:t>
      </w:r>
    </w:p>
    <w:p w14:paraId="451E91E5" w14:textId="08B12D7F" w:rsidR="00465D00" w:rsidRPr="00465D00" w:rsidRDefault="00465D00" w:rsidP="00465D00">
      <w:pPr>
        <w:numPr>
          <w:ilvl w:val="0"/>
          <w:numId w:val="2"/>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t xml:space="preserve">توفر الدراسة أدوات </w:t>
      </w:r>
      <w:r w:rsidR="00912CB2">
        <w:rPr>
          <w:rFonts w:ascii="Sakkal Majalla" w:eastAsia="Calibri" w:hAnsi="Sakkal Majalla" w:cs="Sakkal Majalla" w:hint="cs"/>
          <w:b/>
          <w:color w:val="000000"/>
          <w:sz w:val="28"/>
          <w:szCs w:val="28"/>
          <w:rtl/>
        </w:rPr>
        <w:t xml:space="preserve">واستراتيجيات </w:t>
      </w:r>
      <w:r w:rsidRPr="00465D00">
        <w:rPr>
          <w:rFonts w:ascii="Sakkal Majalla" w:eastAsia="Calibri" w:hAnsi="Sakkal Majalla" w:cs="Sakkal Majalla"/>
          <w:b/>
          <w:color w:val="000000"/>
          <w:sz w:val="28"/>
          <w:szCs w:val="28"/>
          <w:rtl/>
        </w:rPr>
        <w:t>وموارد للرواد في مجال الأعمال لمساعدتهم على التغلب على التحديات، مما يعزز من قدرتهم على الابتكار والنمو في الأسواق المحلية والعالمية</w:t>
      </w:r>
      <w:r w:rsidRPr="00465D00">
        <w:rPr>
          <w:rFonts w:ascii="Sakkal Majalla" w:eastAsia="Calibri" w:hAnsi="Sakkal Majalla" w:cs="Sakkal Majalla"/>
          <w:b/>
          <w:color w:val="000000"/>
          <w:sz w:val="28"/>
          <w:szCs w:val="28"/>
          <w:lang w:bidi="ar-EG"/>
        </w:rPr>
        <w:t>.</w:t>
      </w:r>
    </w:p>
    <w:p w14:paraId="5D52CEC4" w14:textId="102B16CA" w:rsidR="00465D00" w:rsidRPr="008323E7" w:rsidRDefault="00465D00" w:rsidP="00465D00">
      <w:pPr>
        <w:numPr>
          <w:ilvl w:val="0"/>
          <w:numId w:val="2"/>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t>تعزز الدراسة من أهمية التعاون بين الحكومة والقطاع الخاص، مما يساعد في خلق بيئة داعمة تؤدي إلى تعزيز الاستثمارات في الشركات الناشئة</w:t>
      </w:r>
      <w:r w:rsidRPr="00465D00">
        <w:rPr>
          <w:rFonts w:ascii="Sakkal Majalla" w:eastAsia="Calibri" w:hAnsi="Sakkal Majalla" w:cs="Sakkal Majalla"/>
          <w:b/>
          <w:color w:val="000000"/>
          <w:sz w:val="28"/>
          <w:szCs w:val="28"/>
          <w:lang w:bidi="ar-EG"/>
        </w:rPr>
        <w:t>.</w:t>
      </w:r>
    </w:p>
    <w:p w14:paraId="1D5A8DBD" w14:textId="77777777" w:rsidR="008323E7" w:rsidRPr="008323E7" w:rsidRDefault="008323E7" w:rsidP="008323E7">
      <w:pPr>
        <w:bidi/>
        <w:spacing w:line="360" w:lineRule="auto"/>
        <w:ind w:firstLine="720"/>
        <w:jc w:val="both"/>
        <w:rPr>
          <w:rFonts w:ascii="Sakkal Majalla" w:eastAsia="Calibri" w:hAnsi="Sakkal Majalla" w:cs="Sakkal Majalla"/>
          <w:b/>
          <w:color w:val="000000"/>
          <w:sz w:val="28"/>
          <w:szCs w:val="28"/>
          <w:rtl/>
          <w:lang w:bidi="ar-EG"/>
        </w:rPr>
      </w:pPr>
    </w:p>
    <w:p w14:paraId="303109AA" w14:textId="3980F317" w:rsidR="008E7D8E" w:rsidRPr="00133571" w:rsidRDefault="00133571" w:rsidP="00912CB2">
      <w:pPr>
        <w:bidi/>
        <w:spacing w:line="360" w:lineRule="auto"/>
        <w:jc w:val="both"/>
        <w:rPr>
          <w:rFonts w:ascii="Sakkal Majalla" w:eastAsia="Calibri" w:hAnsi="Sakkal Majalla" w:cs="Sakkal Majalla"/>
          <w:bCs/>
          <w:color w:val="000000"/>
          <w:sz w:val="28"/>
          <w:szCs w:val="28"/>
          <w:u w:val="single"/>
          <w:rtl/>
          <w:lang w:bidi="ar-EG"/>
        </w:rPr>
      </w:pPr>
      <w:r w:rsidRPr="00133571">
        <w:rPr>
          <w:rFonts w:ascii="Sakkal Majalla" w:eastAsia="Calibri" w:hAnsi="Sakkal Majalla" w:cs="Sakkal Majalla" w:hint="cs"/>
          <w:bCs/>
          <w:color w:val="000000"/>
          <w:sz w:val="28"/>
          <w:szCs w:val="28"/>
          <w:u w:val="single"/>
          <w:rtl/>
          <w:lang w:bidi="ar-EG"/>
        </w:rPr>
        <w:lastRenderedPageBreak/>
        <w:t xml:space="preserve">أهداف الدراســـــــــــــــــــــــــــــــــــــــــة: </w:t>
      </w:r>
    </w:p>
    <w:p w14:paraId="1F3433C3" w14:textId="4A0C6137" w:rsidR="008C39B0" w:rsidRPr="008C39B0" w:rsidRDefault="008C39B0" w:rsidP="0087432E">
      <w:pPr>
        <w:bidi/>
        <w:spacing w:line="360" w:lineRule="auto"/>
        <w:ind w:firstLine="720"/>
        <w:jc w:val="both"/>
        <w:rPr>
          <w:rFonts w:ascii="Sakkal Majalla" w:eastAsia="Calibri" w:hAnsi="Sakkal Majalla" w:cs="Sakkal Majalla"/>
          <w:color w:val="000000"/>
          <w:sz w:val="28"/>
          <w:szCs w:val="28"/>
          <w:lang w:bidi="ar-EG"/>
        </w:rPr>
      </w:pPr>
      <w:r w:rsidRPr="008C39B0">
        <w:rPr>
          <w:rFonts w:ascii="Sakkal Majalla" w:eastAsia="Calibri" w:hAnsi="Sakkal Majalla" w:cs="Sakkal Majalla" w:hint="cs"/>
          <w:color w:val="000000"/>
          <w:sz w:val="28"/>
          <w:szCs w:val="28"/>
          <w:rtl/>
        </w:rPr>
        <w:t xml:space="preserve">تهدف هذه الدراسة الى </w:t>
      </w:r>
      <w:r>
        <w:rPr>
          <w:rFonts w:ascii="Sakkal Majalla" w:eastAsia="Calibri" w:hAnsi="Sakkal Majalla" w:cs="Sakkal Majalla" w:hint="cs"/>
          <w:color w:val="000000"/>
          <w:sz w:val="28"/>
          <w:szCs w:val="28"/>
          <w:rtl/>
        </w:rPr>
        <w:t>"</w:t>
      </w:r>
      <w:r w:rsidRPr="0087432E">
        <w:rPr>
          <w:rFonts w:ascii="Sakkal Majalla" w:eastAsia="Calibri" w:hAnsi="Sakkal Majalla" w:cs="Sakkal Majalla" w:hint="cs"/>
          <w:b/>
          <w:bCs/>
          <w:color w:val="000000"/>
          <w:sz w:val="28"/>
          <w:szCs w:val="28"/>
          <w:rtl/>
        </w:rPr>
        <w:t>دراسة و</w:t>
      </w:r>
      <w:r w:rsidRPr="008C39B0">
        <w:rPr>
          <w:rFonts w:ascii="Sakkal Majalla" w:eastAsia="Calibri" w:hAnsi="Sakkal Majalla" w:cs="Sakkal Majalla"/>
          <w:b/>
          <w:bCs/>
          <w:color w:val="000000"/>
          <w:sz w:val="28"/>
          <w:szCs w:val="28"/>
          <w:rtl/>
        </w:rPr>
        <w:t>تقييم تأثير ريادة الأعمال على تنمية واستدامة الشركات الناشئة في المملكة العربية السعودية</w:t>
      </w:r>
      <w:r>
        <w:rPr>
          <w:rFonts w:ascii="Sakkal Majalla" w:eastAsia="Calibri" w:hAnsi="Sakkal Majalla" w:cs="Sakkal Majalla" w:hint="cs"/>
          <w:color w:val="000000"/>
          <w:sz w:val="28"/>
          <w:szCs w:val="28"/>
          <w:rtl/>
          <w:lang w:bidi="ar-EG"/>
        </w:rPr>
        <w:t xml:space="preserve">". </w:t>
      </w:r>
      <w:r w:rsidR="0087432E">
        <w:rPr>
          <w:rFonts w:ascii="Sakkal Majalla" w:eastAsia="Calibri" w:hAnsi="Sakkal Majalla" w:cs="Sakkal Majalla" w:hint="cs"/>
          <w:color w:val="000000"/>
          <w:sz w:val="28"/>
          <w:szCs w:val="28"/>
          <w:rtl/>
          <w:lang w:bidi="ar-EG"/>
        </w:rPr>
        <w:t>ومن خلال الدراسة يمكننا تحقيق الأهداف الفرعية التالية:</w:t>
      </w:r>
    </w:p>
    <w:p w14:paraId="48CDDE4C" w14:textId="2A734B41" w:rsidR="008C39B0" w:rsidRPr="008C39B0" w:rsidRDefault="008C39B0" w:rsidP="008C39B0">
      <w:pPr>
        <w:numPr>
          <w:ilvl w:val="0"/>
          <w:numId w:val="3"/>
        </w:numPr>
        <w:bidi/>
        <w:spacing w:line="360" w:lineRule="auto"/>
        <w:jc w:val="both"/>
        <w:rPr>
          <w:rFonts w:ascii="Sakkal Majalla" w:eastAsia="Calibri" w:hAnsi="Sakkal Majalla" w:cs="Sakkal Majalla"/>
          <w:b/>
          <w:color w:val="000000"/>
          <w:sz w:val="28"/>
          <w:szCs w:val="28"/>
          <w:lang w:bidi="ar-EG"/>
        </w:rPr>
      </w:pPr>
      <w:r w:rsidRPr="008C39B0">
        <w:rPr>
          <w:rFonts w:ascii="Sakkal Majalla" w:eastAsia="Calibri" w:hAnsi="Sakkal Majalla" w:cs="Sakkal Majalla"/>
          <w:color w:val="000000"/>
          <w:sz w:val="28"/>
          <w:szCs w:val="28"/>
          <w:rtl/>
        </w:rPr>
        <w:t>تحليل العلاقة بين استراتيجيات ريادة الأعمال ونمو الشركات الناشئة</w:t>
      </w:r>
      <w:r w:rsidRPr="008C39B0">
        <w:rPr>
          <w:rFonts w:ascii="Sakkal Majalla" w:eastAsia="Calibri" w:hAnsi="Sakkal Majalla" w:cs="Sakkal Majalla"/>
          <w:b/>
          <w:color w:val="000000"/>
          <w:sz w:val="28"/>
          <w:szCs w:val="28"/>
          <w:lang w:bidi="ar-EG"/>
        </w:rPr>
        <w:t xml:space="preserve"> </w:t>
      </w:r>
      <w:r w:rsidR="0087432E">
        <w:rPr>
          <w:rFonts w:ascii="Sakkal Majalla" w:eastAsia="Calibri" w:hAnsi="Sakkal Majalla" w:cs="Sakkal Majalla" w:hint="cs"/>
          <w:b/>
          <w:color w:val="000000"/>
          <w:sz w:val="28"/>
          <w:szCs w:val="28"/>
          <w:rtl/>
          <w:lang w:bidi="ar-EG"/>
        </w:rPr>
        <w:t>و</w:t>
      </w:r>
      <w:r w:rsidRPr="008C39B0">
        <w:rPr>
          <w:rFonts w:ascii="Sakkal Majalla" w:eastAsia="Calibri" w:hAnsi="Sakkal Majalla" w:cs="Sakkal Majalla"/>
          <w:b/>
          <w:color w:val="000000"/>
          <w:sz w:val="28"/>
          <w:szCs w:val="28"/>
          <w:rtl/>
        </w:rPr>
        <w:t>دراسة كيفية تأثير استراتيجيات ريادة الأعمال المختلفة على أداء ونمو الشركات الناشئة</w:t>
      </w:r>
      <w:r w:rsidRPr="008C39B0">
        <w:rPr>
          <w:rFonts w:ascii="Sakkal Majalla" w:eastAsia="Calibri" w:hAnsi="Sakkal Majalla" w:cs="Sakkal Majalla"/>
          <w:b/>
          <w:color w:val="000000"/>
          <w:sz w:val="28"/>
          <w:szCs w:val="28"/>
          <w:lang w:bidi="ar-EG"/>
        </w:rPr>
        <w:t>.</w:t>
      </w:r>
    </w:p>
    <w:p w14:paraId="1CD5DC55" w14:textId="1E30D5FB" w:rsidR="008C39B0" w:rsidRPr="008C39B0" w:rsidRDefault="008C39B0" w:rsidP="008C39B0">
      <w:pPr>
        <w:numPr>
          <w:ilvl w:val="0"/>
          <w:numId w:val="3"/>
        </w:numPr>
        <w:bidi/>
        <w:spacing w:line="360" w:lineRule="auto"/>
        <w:jc w:val="both"/>
        <w:rPr>
          <w:rFonts w:ascii="Sakkal Majalla" w:eastAsia="Calibri" w:hAnsi="Sakkal Majalla" w:cs="Sakkal Majalla"/>
          <w:b/>
          <w:color w:val="000000"/>
          <w:sz w:val="28"/>
          <w:szCs w:val="28"/>
          <w:lang w:bidi="ar-EG"/>
        </w:rPr>
      </w:pPr>
      <w:r w:rsidRPr="008C39B0">
        <w:rPr>
          <w:rFonts w:ascii="Sakkal Majalla" w:eastAsia="Calibri" w:hAnsi="Sakkal Majalla" w:cs="Sakkal Majalla"/>
          <w:color w:val="000000"/>
          <w:sz w:val="28"/>
          <w:szCs w:val="28"/>
          <w:rtl/>
        </w:rPr>
        <w:t>تحديد العوامل المؤثرة في نجاح الشركات الناشئ</w:t>
      </w:r>
      <w:r w:rsidR="0087432E">
        <w:rPr>
          <w:rFonts w:ascii="Sakkal Majalla" w:eastAsia="Calibri" w:hAnsi="Sakkal Majalla" w:cs="Sakkal Majalla" w:hint="cs"/>
          <w:b/>
          <w:color w:val="000000"/>
          <w:sz w:val="28"/>
          <w:szCs w:val="28"/>
          <w:rtl/>
          <w:lang w:bidi="ar-EG"/>
        </w:rPr>
        <w:t>ة و</w:t>
      </w:r>
      <w:r w:rsidRPr="008C39B0">
        <w:rPr>
          <w:rFonts w:ascii="Sakkal Majalla" w:eastAsia="Calibri" w:hAnsi="Sakkal Majalla" w:cs="Sakkal Majalla"/>
          <w:b/>
          <w:color w:val="000000"/>
          <w:sz w:val="28"/>
          <w:szCs w:val="28"/>
          <w:rtl/>
        </w:rPr>
        <w:t>التعرف على العوامل الرئيسية التي تسهم في نجاح الشركات الناشئة، مثل الابتكار، وإدارة الموارد، والاستجابة لاحتياجات السوق</w:t>
      </w:r>
      <w:r w:rsidRPr="008C39B0">
        <w:rPr>
          <w:rFonts w:ascii="Sakkal Majalla" w:eastAsia="Calibri" w:hAnsi="Sakkal Majalla" w:cs="Sakkal Majalla"/>
          <w:b/>
          <w:color w:val="000000"/>
          <w:sz w:val="28"/>
          <w:szCs w:val="28"/>
          <w:lang w:bidi="ar-EG"/>
        </w:rPr>
        <w:t>.</w:t>
      </w:r>
    </w:p>
    <w:p w14:paraId="537270BC" w14:textId="4FE18457" w:rsidR="008C39B0" w:rsidRPr="008C39B0" w:rsidRDefault="008C39B0" w:rsidP="008C39B0">
      <w:pPr>
        <w:numPr>
          <w:ilvl w:val="0"/>
          <w:numId w:val="3"/>
        </w:numPr>
        <w:bidi/>
        <w:spacing w:line="360" w:lineRule="auto"/>
        <w:jc w:val="both"/>
        <w:rPr>
          <w:rFonts w:ascii="Sakkal Majalla" w:eastAsia="Calibri" w:hAnsi="Sakkal Majalla" w:cs="Sakkal Majalla"/>
          <w:b/>
          <w:color w:val="000000"/>
          <w:sz w:val="28"/>
          <w:szCs w:val="28"/>
          <w:lang w:bidi="ar-EG"/>
        </w:rPr>
      </w:pPr>
      <w:r w:rsidRPr="008C39B0">
        <w:rPr>
          <w:rFonts w:ascii="Sakkal Majalla" w:eastAsia="Calibri" w:hAnsi="Sakkal Majalla" w:cs="Sakkal Majalla"/>
          <w:color w:val="000000"/>
          <w:sz w:val="28"/>
          <w:szCs w:val="28"/>
          <w:rtl/>
        </w:rPr>
        <w:t>تقييم دور الدعم الحكوم</w:t>
      </w:r>
      <w:r w:rsidR="0087432E">
        <w:rPr>
          <w:rFonts w:ascii="Sakkal Majalla" w:eastAsia="Calibri" w:hAnsi="Sakkal Majalla" w:cs="Sakkal Majalla" w:hint="cs"/>
          <w:color w:val="000000"/>
          <w:sz w:val="28"/>
          <w:szCs w:val="28"/>
          <w:rtl/>
        </w:rPr>
        <w:t>ي و</w:t>
      </w:r>
      <w:r w:rsidRPr="008C39B0">
        <w:rPr>
          <w:rFonts w:ascii="Sakkal Majalla" w:eastAsia="Calibri" w:hAnsi="Sakkal Majalla" w:cs="Sakkal Majalla"/>
          <w:b/>
          <w:color w:val="000000"/>
          <w:sz w:val="28"/>
          <w:szCs w:val="28"/>
          <w:rtl/>
        </w:rPr>
        <w:t xml:space="preserve">فحص تأثير المبادرات الحكومية المختلفة </w:t>
      </w:r>
      <w:r w:rsidR="0087432E">
        <w:rPr>
          <w:rFonts w:ascii="Sakkal Majalla" w:eastAsia="Calibri" w:hAnsi="Sakkal Majalla" w:cs="Sakkal Majalla" w:hint="cs"/>
          <w:b/>
          <w:color w:val="000000"/>
          <w:sz w:val="28"/>
          <w:szCs w:val="28"/>
          <w:rtl/>
        </w:rPr>
        <w:t xml:space="preserve">في المملكة العربية السعودية </w:t>
      </w:r>
      <w:r w:rsidRPr="008C39B0">
        <w:rPr>
          <w:rFonts w:ascii="Sakkal Majalla" w:eastAsia="Calibri" w:hAnsi="Sakkal Majalla" w:cs="Sakkal Majalla"/>
          <w:b/>
          <w:color w:val="000000"/>
          <w:sz w:val="28"/>
          <w:szCs w:val="28"/>
          <w:rtl/>
        </w:rPr>
        <w:t>على بيئة ريادة الأعمال في المملكة، وتحديد مدى فعاليتها في تعزيز نمو الشركات الناشئة</w:t>
      </w:r>
      <w:r w:rsidRPr="008C39B0">
        <w:rPr>
          <w:rFonts w:ascii="Sakkal Majalla" w:eastAsia="Calibri" w:hAnsi="Sakkal Majalla" w:cs="Sakkal Majalla"/>
          <w:b/>
          <w:color w:val="000000"/>
          <w:sz w:val="28"/>
          <w:szCs w:val="28"/>
          <w:lang w:bidi="ar-EG"/>
        </w:rPr>
        <w:t>.</w:t>
      </w:r>
    </w:p>
    <w:p w14:paraId="685BBD8D" w14:textId="38CC96B0" w:rsidR="008C39B0" w:rsidRPr="008C39B0" w:rsidRDefault="008C39B0" w:rsidP="008C39B0">
      <w:pPr>
        <w:numPr>
          <w:ilvl w:val="0"/>
          <w:numId w:val="3"/>
        </w:numPr>
        <w:bidi/>
        <w:spacing w:line="360" w:lineRule="auto"/>
        <w:jc w:val="both"/>
        <w:rPr>
          <w:rFonts w:ascii="Sakkal Majalla" w:eastAsia="Calibri" w:hAnsi="Sakkal Majalla" w:cs="Sakkal Majalla"/>
          <w:b/>
          <w:color w:val="000000"/>
          <w:sz w:val="28"/>
          <w:szCs w:val="28"/>
          <w:lang w:bidi="ar-EG"/>
        </w:rPr>
      </w:pPr>
      <w:r w:rsidRPr="008C39B0">
        <w:rPr>
          <w:rFonts w:ascii="Sakkal Majalla" w:eastAsia="Calibri" w:hAnsi="Sakkal Majalla" w:cs="Sakkal Majalla"/>
          <w:color w:val="000000"/>
          <w:sz w:val="28"/>
          <w:szCs w:val="28"/>
          <w:rtl/>
        </w:rPr>
        <w:t xml:space="preserve">استكشاف التحديات </w:t>
      </w:r>
      <w:r w:rsidR="0087432E">
        <w:rPr>
          <w:rFonts w:ascii="Sakkal Majalla" w:eastAsia="Calibri" w:hAnsi="Sakkal Majalla" w:cs="Sakkal Majalla" w:hint="cs"/>
          <w:color w:val="000000"/>
          <w:sz w:val="28"/>
          <w:szCs w:val="28"/>
          <w:rtl/>
        </w:rPr>
        <w:t xml:space="preserve">والمشاكل </w:t>
      </w:r>
      <w:r w:rsidRPr="008C39B0">
        <w:rPr>
          <w:rFonts w:ascii="Sakkal Majalla" w:eastAsia="Calibri" w:hAnsi="Sakkal Majalla" w:cs="Sakkal Majalla"/>
          <w:color w:val="000000"/>
          <w:sz w:val="28"/>
          <w:szCs w:val="28"/>
          <w:rtl/>
        </w:rPr>
        <w:t>التي تواجه الشركات الناشئة</w:t>
      </w:r>
      <w:r w:rsidR="0087432E">
        <w:rPr>
          <w:rFonts w:ascii="Sakkal Majalla" w:eastAsia="Calibri" w:hAnsi="Sakkal Majalla" w:cs="Sakkal Majalla" w:hint="cs"/>
          <w:b/>
          <w:color w:val="000000"/>
          <w:sz w:val="28"/>
          <w:szCs w:val="28"/>
          <w:rtl/>
          <w:lang w:bidi="ar-EG"/>
        </w:rPr>
        <w:t xml:space="preserve"> وتح</w:t>
      </w:r>
      <w:r w:rsidRPr="008C39B0">
        <w:rPr>
          <w:rFonts w:ascii="Sakkal Majalla" w:eastAsia="Calibri" w:hAnsi="Sakkal Majalla" w:cs="Sakkal Majalla"/>
          <w:b/>
          <w:color w:val="000000"/>
          <w:sz w:val="28"/>
          <w:szCs w:val="28"/>
          <w:rtl/>
        </w:rPr>
        <w:t>ليل التحديات الرئيسية التي تواجه رواد الأعمال في المملكة، بما في ذلك المخاطر المالية، ونقص الموارد، والقيود القانونية</w:t>
      </w:r>
      <w:r w:rsidRPr="008C39B0">
        <w:rPr>
          <w:rFonts w:ascii="Sakkal Majalla" w:eastAsia="Calibri" w:hAnsi="Sakkal Majalla" w:cs="Sakkal Majalla"/>
          <w:b/>
          <w:color w:val="000000"/>
          <w:sz w:val="28"/>
          <w:szCs w:val="28"/>
          <w:lang w:bidi="ar-EG"/>
        </w:rPr>
        <w:t>.</w:t>
      </w:r>
    </w:p>
    <w:p w14:paraId="33A65888" w14:textId="64D22E15" w:rsidR="008C39B0" w:rsidRPr="008C39B0" w:rsidRDefault="008C39B0" w:rsidP="008C39B0">
      <w:pPr>
        <w:numPr>
          <w:ilvl w:val="0"/>
          <w:numId w:val="3"/>
        </w:numPr>
        <w:bidi/>
        <w:spacing w:line="360" w:lineRule="auto"/>
        <w:jc w:val="both"/>
        <w:rPr>
          <w:rFonts w:ascii="Sakkal Majalla" w:eastAsia="Calibri" w:hAnsi="Sakkal Majalla" w:cs="Sakkal Majalla"/>
          <w:b/>
          <w:color w:val="000000"/>
          <w:sz w:val="28"/>
          <w:szCs w:val="28"/>
          <w:lang w:bidi="ar-EG"/>
        </w:rPr>
      </w:pPr>
      <w:r w:rsidRPr="008C39B0">
        <w:rPr>
          <w:rFonts w:ascii="Sakkal Majalla" w:eastAsia="Calibri" w:hAnsi="Sakkal Majalla" w:cs="Sakkal Majalla"/>
          <w:color w:val="000000"/>
          <w:sz w:val="28"/>
          <w:szCs w:val="28"/>
          <w:rtl/>
        </w:rPr>
        <w:t>دراسة تأثير الثقافة المحلية على ريادة الأعما</w:t>
      </w:r>
      <w:r w:rsidR="0087432E">
        <w:rPr>
          <w:rFonts w:ascii="Sakkal Majalla" w:eastAsia="Calibri" w:hAnsi="Sakkal Majalla" w:cs="Sakkal Majalla" w:hint="cs"/>
          <w:color w:val="000000"/>
          <w:sz w:val="28"/>
          <w:szCs w:val="28"/>
          <w:rtl/>
        </w:rPr>
        <w:t>ل و</w:t>
      </w:r>
      <w:r w:rsidRPr="008C39B0">
        <w:rPr>
          <w:rFonts w:ascii="Sakkal Majalla" w:eastAsia="Calibri" w:hAnsi="Sakkal Majalla" w:cs="Sakkal Majalla"/>
          <w:b/>
          <w:color w:val="000000"/>
          <w:sz w:val="28"/>
          <w:szCs w:val="28"/>
          <w:rtl/>
        </w:rPr>
        <w:t>استكشاف كيف تؤثر العوامل الثقافية والاجتماعية في المملكة العربية السعودية على سلوك ريادة الأعمال ونمو الشركات الناشئة</w:t>
      </w:r>
      <w:r w:rsidRPr="008C39B0">
        <w:rPr>
          <w:rFonts w:ascii="Sakkal Majalla" w:eastAsia="Calibri" w:hAnsi="Sakkal Majalla" w:cs="Sakkal Majalla"/>
          <w:b/>
          <w:color w:val="000000"/>
          <w:sz w:val="28"/>
          <w:szCs w:val="28"/>
          <w:lang w:bidi="ar-EG"/>
        </w:rPr>
        <w:t>.</w:t>
      </w:r>
    </w:p>
    <w:p w14:paraId="0F9F265C" w14:textId="519BE719" w:rsidR="008C39B0" w:rsidRPr="008C39B0" w:rsidRDefault="008C39B0" w:rsidP="008C39B0">
      <w:pPr>
        <w:numPr>
          <w:ilvl w:val="0"/>
          <w:numId w:val="3"/>
        </w:numPr>
        <w:bidi/>
        <w:spacing w:line="360" w:lineRule="auto"/>
        <w:jc w:val="both"/>
        <w:rPr>
          <w:rFonts w:ascii="Sakkal Majalla" w:eastAsia="Calibri" w:hAnsi="Sakkal Majalla" w:cs="Sakkal Majalla"/>
          <w:b/>
          <w:color w:val="000000"/>
          <w:sz w:val="28"/>
          <w:szCs w:val="28"/>
          <w:lang w:bidi="ar-EG"/>
        </w:rPr>
      </w:pPr>
      <w:r w:rsidRPr="008C39B0">
        <w:rPr>
          <w:rFonts w:ascii="Sakkal Majalla" w:eastAsia="Calibri" w:hAnsi="Sakkal Majalla" w:cs="Sakkal Majalla"/>
          <w:color w:val="000000"/>
          <w:sz w:val="28"/>
          <w:szCs w:val="28"/>
          <w:rtl/>
        </w:rPr>
        <w:t>تحليل أثر التكنولوجيا على ريادة الأعمال</w:t>
      </w:r>
      <w:r w:rsidR="0087432E">
        <w:rPr>
          <w:rFonts w:ascii="Sakkal Majalla" w:eastAsia="Calibri" w:hAnsi="Sakkal Majalla" w:cs="Sakkal Majalla" w:hint="cs"/>
          <w:b/>
          <w:color w:val="000000"/>
          <w:sz w:val="28"/>
          <w:szCs w:val="28"/>
          <w:rtl/>
          <w:lang w:bidi="ar-EG"/>
        </w:rPr>
        <w:t xml:space="preserve"> و</w:t>
      </w:r>
      <w:r w:rsidRPr="008C39B0">
        <w:rPr>
          <w:rFonts w:ascii="Sakkal Majalla" w:eastAsia="Calibri" w:hAnsi="Sakkal Majalla" w:cs="Sakkal Majalla"/>
          <w:b/>
          <w:color w:val="000000"/>
          <w:sz w:val="28"/>
          <w:szCs w:val="28"/>
          <w:rtl/>
        </w:rPr>
        <w:t>تقييم كيفية استفادة الشركات الناشئة من التكنولوجيا الحديثة في تطوير منتجاتها وخدماتها، وزيادة قدرتها التنافسية في السوق</w:t>
      </w:r>
      <w:r w:rsidRPr="008C39B0">
        <w:rPr>
          <w:rFonts w:ascii="Sakkal Majalla" w:eastAsia="Calibri" w:hAnsi="Sakkal Majalla" w:cs="Sakkal Majalla"/>
          <w:b/>
          <w:color w:val="000000"/>
          <w:sz w:val="28"/>
          <w:szCs w:val="28"/>
          <w:lang w:bidi="ar-EG"/>
        </w:rPr>
        <w:t>.</w:t>
      </w:r>
    </w:p>
    <w:p w14:paraId="008946E0" w14:textId="77777777" w:rsidR="00133571" w:rsidRPr="008C39B0" w:rsidRDefault="00133571" w:rsidP="00133571">
      <w:pPr>
        <w:bidi/>
        <w:spacing w:line="360" w:lineRule="auto"/>
        <w:jc w:val="both"/>
        <w:rPr>
          <w:rFonts w:ascii="Sakkal Majalla" w:eastAsia="Calibri" w:hAnsi="Sakkal Majalla" w:cs="Sakkal Majalla"/>
          <w:b/>
          <w:color w:val="000000"/>
          <w:sz w:val="28"/>
          <w:szCs w:val="28"/>
          <w:rtl/>
          <w:lang w:bidi="ar-EG"/>
        </w:rPr>
      </w:pPr>
    </w:p>
    <w:p w14:paraId="1DB4F707" w14:textId="64FD81AC" w:rsidR="0087432E" w:rsidRDefault="0087432E">
      <w:pPr>
        <w:rPr>
          <w:rFonts w:ascii="Sakkal Majalla" w:eastAsia="Calibri" w:hAnsi="Sakkal Majalla" w:cs="Sakkal Majalla"/>
          <w:b/>
          <w:color w:val="000000"/>
          <w:sz w:val="28"/>
          <w:szCs w:val="28"/>
          <w:rtl/>
          <w:lang w:bidi="ar-EG"/>
        </w:rPr>
      </w:pPr>
      <w:r>
        <w:rPr>
          <w:rFonts w:ascii="Sakkal Majalla" w:eastAsia="Calibri" w:hAnsi="Sakkal Majalla" w:cs="Sakkal Majalla"/>
          <w:b/>
          <w:color w:val="000000"/>
          <w:sz w:val="28"/>
          <w:szCs w:val="28"/>
          <w:rtl/>
          <w:lang w:bidi="ar-EG"/>
        </w:rPr>
        <w:br w:type="page"/>
      </w:r>
    </w:p>
    <w:p w14:paraId="6C648A49" w14:textId="397DC175" w:rsidR="008E7D8E" w:rsidRPr="0087432E" w:rsidRDefault="0087432E" w:rsidP="0087432E">
      <w:pPr>
        <w:bidi/>
        <w:spacing w:line="360" w:lineRule="auto"/>
        <w:jc w:val="both"/>
        <w:rPr>
          <w:rFonts w:ascii="Sakkal Majalla" w:eastAsia="Calibri" w:hAnsi="Sakkal Majalla" w:cs="Sakkal Majalla"/>
          <w:bCs/>
          <w:color w:val="000000"/>
          <w:sz w:val="28"/>
          <w:szCs w:val="28"/>
          <w:u w:val="single"/>
          <w:rtl/>
          <w:lang w:bidi="ar-EG"/>
        </w:rPr>
      </w:pPr>
      <w:r w:rsidRPr="0087432E">
        <w:rPr>
          <w:rFonts w:ascii="Sakkal Majalla" w:eastAsia="Calibri" w:hAnsi="Sakkal Majalla" w:cs="Sakkal Majalla" w:hint="cs"/>
          <w:bCs/>
          <w:color w:val="000000"/>
          <w:sz w:val="28"/>
          <w:szCs w:val="28"/>
          <w:u w:val="single"/>
          <w:rtl/>
          <w:lang w:bidi="ar-EG"/>
        </w:rPr>
        <w:lastRenderedPageBreak/>
        <w:t>تساؤلات الدراســــــــــــــــــــة:</w:t>
      </w:r>
    </w:p>
    <w:p w14:paraId="6079B93D" w14:textId="4E29C926" w:rsidR="00C86309" w:rsidRPr="00C86309" w:rsidRDefault="00C86309" w:rsidP="00C86309">
      <w:pPr>
        <w:bidi/>
        <w:spacing w:line="360" w:lineRule="auto"/>
        <w:ind w:firstLine="720"/>
        <w:jc w:val="both"/>
        <w:rPr>
          <w:rFonts w:ascii="Sakkal Majalla" w:eastAsia="Calibri" w:hAnsi="Sakkal Majalla" w:cs="Sakkal Majalla"/>
          <w:color w:val="000000"/>
          <w:sz w:val="28"/>
          <w:szCs w:val="28"/>
          <w:lang w:bidi="ar-EG"/>
        </w:rPr>
      </w:pPr>
      <w:r>
        <w:rPr>
          <w:rFonts w:ascii="Sakkal Majalla" w:eastAsia="Calibri" w:hAnsi="Sakkal Majalla" w:cs="Sakkal Majalla" w:hint="cs"/>
          <w:color w:val="000000"/>
          <w:sz w:val="28"/>
          <w:szCs w:val="28"/>
          <w:rtl/>
        </w:rPr>
        <w:t>توفر الدراسة الحالية الإجابة على سؤال الدراسة الرئيسي الا وهو "</w:t>
      </w:r>
      <w:r w:rsidRPr="00C86309">
        <w:rPr>
          <w:rFonts w:ascii="Sakkal Majalla" w:eastAsia="Calibri" w:hAnsi="Sakkal Majalla" w:cs="Sakkal Majalla"/>
          <w:b/>
          <w:bCs/>
          <w:color w:val="000000"/>
          <w:sz w:val="28"/>
          <w:szCs w:val="28"/>
          <w:rtl/>
        </w:rPr>
        <w:t>ما هو تأثير ريادة الأعمال على تنمية واستدامة الشركات الناشئة في المملكة العربية السعودية</w:t>
      </w:r>
      <w:r w:rsidRPr="00C86309">
        <w:rPr>
          <w:rFonts w:ascii="Sakkal Majalla" w:eastAsia="Calibri" w:hAnsi="Sakkal Majalla" w:cs="Sakkal Majalla"/>
          <w:color w:val="000000"/>
          <w:sz w:val="28"/>
          <w:szCs w:val="28"/>
          <w:rtl/>
        </w:rPr>
        <w:t>؟</w:t>
      </w:r>
      <w:r>
        <w:rPr>
          <w:rFonts w:ascii="Sakkal Majalla" w:eastAsia="Calibri" w:hAnsi="Sakkal Majalla" w:cs="Sakkal Majalla" w:hint="cs"/>
          <w:color w:val="000000"/>
          <w:sz w:val="28"/>
          <w:szCs w:val="28"/>
          <w:rtl/>
        </w:rPr>
        <w:t xml:space="preserve">". مع إجابة بعض الأسئلة الفرعية يمكننا فهم الموضوع البحثي بشكل أوضح مما يوفر إجابة مفصلة للسؤال الرئيسي، ويمكن تلخيص الأسئلة الفرعية للدراسة تماشيا مع اهداف الدراسة كالتالي: </w:t>
      </w:r>
    </w:p>
    <w:p w14:paraId="38C43CD1" w14:textId="77777777" w:rsidR="00C86309" w:rsidRPr="00C86309" w:rsidRDefault="00C86309" w:rsidP="00C86309">
      <w:pPr>
        <w:bidi/>
        <w:spacing w:line="360" w:lineRule="auto"/>
        <w:jc w:val="both"/>
        <w:rPr>
          <w:rFonts w:ascii="Sakkal Majalla" w:eastAsia="Calibri" w:hAnsi="Sakkal Majalla" w:cs="Sakkal Majalla"/>
          <w:b/>
          <w:bCs/>
          <w:color w:val="000000"/>
          <w:sz w:val="28"/>
          <w:szCs w:val="28"/>
          <w:lang w:bidi="ar-EG"/>
        </w:rPr>
      </w:pPr>
      <w:r w:rsidRPr="00C86309">
        <w:rPr>
          <w:rFonts w:ascii="Sakkal Majalla" w:eastAsia="Calibri" w:hAnsi="Sakkal Majalla" w:cs="Sakkal Majalla"/>
          <w:b/>
          <w:bCs/>
          <w:color w:val="000000"/>
          <w:sz w:val="28"/>
          <w:szCs w:val="28"/>
          <w:rtl/>
        </w:rPr>
        <w:t>التساؤلات الفرعية</w:t>
      </w:r>
    </w:p>
    <w:p w14:paraId="5B5DE7BB" w14:textId="77777777" w:rsidR="00C86309" w:rsidRPr="00C86309" w:rsidRDefault="00C86309" w:rsidP="00C86309">
      <w:pPr>
        <w:numPr>
          <w:ilvl w:val="0"/>
          <w:numId w:val="4"/>
        </w:numPr>
        <w:bidi/>
        <w:spacing w:line="360" w:lineRule="auto"/>
        <w:jc w:val="both"/>
        <w:rPr>
          <w:rFonts w:ascii="Sakkal Majalla" w:eastAsia="Calibri" w:hAnsi="Sakkal Majalla" w:cs="Sakkal Majalla"/>
          <w:color w:val="000000"/>
          <w:sz w:val="28"/>
          <w:szCs w:val="28"/>
          <w:lang w:bidi="ar-EG"/>
        </w:rPr>
      </w:pPr>
      <w:r w:rsidRPr="00C86309">
        <w:rPr>
          <w:rFonts w:ascii="Sakkal Majalla" w:eastAsia="Calibri" w:hAnsi="Sakkal Majalla" w:cs="Sakkal Majalla"/>
          <w:color w:val="000000"/>
          <w:sz w:val="28"/>
          <w:szCs w:val="28"/>
          <w:rtl/>
        </w:rPr>
        <w:t>كيف تؤثر استراتيجيات ريادة الأعمال المختلفة على نمو الشركات الناشئة في المملكة؟</w:t>
      </w:r>
    </w:p>
    <w:p w14:paraId="3C8FC78D" w14:textId="77777777" w:rsidR="00C86309" w:rsidRPr="00C86309" w:rsidRDefault="00C86309" w:rsidP="00C86309">
      <w:pPr>
        <w:numPr>
          <w:ilvl w:val="0"/>
          <w:numId w:val="4"/>
        </w:numPr>
        <w:bidi/>
        <w:spacing w:line="360" w:lineRule="auto"/>
        <w:jc w:val="both"/>
        <w:rPr>
          <w:rFonts w:ascii="Sakkal Majalla" w:eastAsia="Calibri" w:hAnsi="Sakkal Majalla" w:cs="Sakkal Majalla"/>
          <w:color w:val="000000"/>
          <w:sz w:val="28"/>
          <w:szCs w:val="28"/>
          <w:lang w:bidi="ar-EG"/>
        </w:rPr>
      </w:pPr>
      <w:r w:rsidRPr="00C86309">
        <w:rPr>
          <w:rFonts w:ascii="Sakkal Majalla" w:eastAsia="Calibri" w:hAnsi="Sakkal Majalla" w:cs="Sakkal Majalla"/>
          <w:color w:val="000000"/>
          <w:sz w:val="28"/>
          <w:szCs w:val="28"/>
          <w:rtl/>
        </w:rPr>
        <w:t>ما هي العوامل الرئيسية التي تساهم في نجاح الشركات الناشئة، وكيف يمكن تعزيزها؟</w:t>
      </w:r>
    </w:p>
    <w:p w14:paraId="72E74529" w14:textId="77777777" w:rsidR="00C86309" w:rsidRPr="00C86309" w:rsidRDefault="00C86309" w:rsidP="00C86309">
      <w:pPr>
        <w:numPr>
          <w:ilvl w:val="0"/>
          <w:numId w:val="4"/>
        </w:numPr>
        <w:bidi/>
        <w:spacing w:line="360" w:lineRule="auto"/>
        <w:jc w:val="both"/>
        <w:rPr>
          <w:rFonts w:ascii="Sakkal Majalla" w:eastAsia="Calibri" w:hAnsi="Sakkal Majalla" w:cs="Sakkal Majalla"/>
          <w:color w:val="000000"/>
          <w:sz w:val="28"/>
          <w:szCs w:val="28"/>
          <w:lang w:bidi="ar-EG"/>
        </w:rPr>
      </w:pPr>
      <w:r w:rsidRPr="00C86309">
        <w:rPr>
          <w:rFonts w:ascii="Sakkal Majalla" w:eastAsia="Calibri" w:hAnsi="Sakkal Majalla" w:cs="Sakkal Majalla"/>
          <w:color w:val="000000"/>
          <w:sz w:val="28"/>
          <w:szCs w:val="28"/>
          <w:rtl/>
        </w:rPr>
        <w:t>ما مدى تأثير الدعم الحكومي والمبادرات المختلفة على بيئة ريادة الأعمال في السعودية؟</w:t>
      </w:r>
    </w:p>
    <w:p w14:paraId="2D55270A" w14:textId="77777777" w:rsidR="00C86309" w:rsidRPr="00C86309" w:rsidRDefault="00C86309" w:rsidP="00C86309">
      <w:pPr>
        <w:numPr>
          <w:ilvl w:val="0"/>
          <w:numId w:val="4"/>
        </w:numPr>
        <w:bidi/>
        <w:spacing w:line="360" w:lineRule="auto"/>
        <w:jc w:val="both"/>
        <w:rPr>
          <w:rFonts w:ascii="Sakkal Majalla" w:eastAsia="Calibri" w:hAnsi="Sakkal Majalla" w:cs="Sakkal Majalla"/>
          <w:color w:val="000000"/>
          <w:sz w:val="28"/>
          <w:szCs w:val="28"/>
          <w:lang w:bidi="ar-EG"/>
        </w:rPr>
      </w:pPr>
      <w:r w:rsidRPr="00C86309">
        <w:rPr>
          <w:rFonts w:ascii="Sakkal Majalla" w:eastAsia="Calibri" w:hAnsi="Sakkal Majalla" w:cs="Sakkal Majalla"/>
          <w:color w:val="000000"/>
          <w:sz w:val="28"/>
          <w:szCs w:val="28"/>
          <w:rtl/>
        </w:rPr>
        <w:t>ما هي التحديات الأساسية التي تواجه رواد الأعمال في المملكة، وكيف يمكن التغلب عليها؟</w:t>
      </w:r>
    </w:p>
    <w:p w14:paraId="36C768E6" w14:textId="77777777" w:rsidR="00C86309" w:rsidRPr="00C86309" w:rsidRDefault="00C86309" w:rsidP="00C86309">
      <w:pPr>
        <w:numPr>
          <w:ilvl w:val="0"/>
          <w:numId w:val="4"/>
        </w:numPr>
        <w:bidi/>
        <w:spacing w:line="360" w:lineRule="auto"/>
        <w:jc w:val="both"/>
        <w:rPr>
          <w:rFonts w:ascii="Sakkal Majalla" w:eastAsia="Calibri" w:hAnsi="Sakkal Majalla" w:cs="Sakkal Majalla"/>
          <w:color w:val="000000"/>
          <w:sz w:val="28"/>
          <w:szCs w:val="28"/>
          <w:lang w:bidi="ar-EG"/>
        </w:rPr>
      </w:pPr>
      <w:r w:rsidRPr="00C86309">
        <w:rPr>
          <w:rFonts w:ascii="Sakkal Majalla" w:eastAsia="Calibri" w:hAnsi="Sakkal Majalla" w:cs="Sakkal Majalla"/>
          <w:color w:val="000000"/>
          <w:sz w:val="28"/>
          <w:szCs w:val="28"/>
          <w:rtl/>
        </w:rPr>
        <w:t>كيف يمكن تطوير استراتيجيات فعالة لدعم استدامة الشركات الناشئة في ظل الظروف الاقتصادية الحالية؟</w:t>
      </w:r>
    </w:p>
    <w:p w14:paraId="1B101739" w14:textId="77777777" w:rsidR="00C86309" w:rsidRPr="00C86309" w:rsidRDefault="00C86309" w:rsidP="00C86309">
      <w:pPr>
        <w:numPr>
          <w:ilvl w:val="0"/>
          <w:numId w:val="4"/>
        </w:numPr>
        <w:bidi/>
        <w:spacing w:line="360" w:lineRule="auto"/>
        <w:jc w:val="both"/>
        <w:rPr>
          <w:rFonts w:ascii="Sakkal Majalla" w:eastAsia="Calibri" w:hAnsi="Sakkal Majalla" w:cs="Sakkal Majalla"/>
          <w:color w:val="000000"/>
          <w:sz w:val="28"/>
          <w:szCs w:val="28"/>
          <w:lang w:bidi="ar-EG"/>
        </w:rPr>
      </w:pPr>
      <w:r w:rsidRPr="00C86309">
        <w:rPr>
          <w:rFonts w:ascii="Sakkal Majalla" w:eastAsia="Calibri" w:hAnsi="Sakkal Majalla" w:cs="Sakkal Majalla"/>
          <w:color w:val="000000"/>
          <w:sz w:val="28"/>
          <w:szCs w:val="28"/>
          <w:rtl/>
        </w:rPr>
        <w:t>ما هو الدور الذي تلعبه الثقافة المحلية في تشكيل سلوك ريادة الأعمال ونمو الشركات الناشئة؟</w:t>
      </w:r>
    </w:p>
    <w:p w14:paraId="5357AD1D" w14:textId="77777777" w:rsidR="00C86309" w:rsidRPr="00C86309" w:rsidRDefault="00C86309" w:rsidP="00C86309">
      <w:pPr>
        <w:numPr>
          <w:ilvl w:val="0"/>
          <w:numId w:val="4"/>
        </w:numPr>
        <w:bidi/>
        <w:spacing w:line="360" w:lineRule="auto"/>
        <w:jc w:val="both"/>
        <w:rPr>
          <w:rFonts w:ascii="Sakkal Majalla" w:eastAsia="Calibri" w:hAnsi="Sakkal Majalla" w:cs="Sakkal Majalla"/>
          <w:color w:val="000000"/>
          <w:sz w:val="28"/>
          <w:szCs w:val="28"/>
          <w:lang w:bidi="ar-EG"/>
        </w:rPr>
      </w:pPr>
      <w:r w:rsidRPr="00C86309">
        <w:rPr>
          <w:rFonts w:ascii="Sakkal Majalla" w:eastAsia="Calibri" w:hAnsi="Sakkal Majalla" w:cs="Sakkal Majalla"/>
          <w:color w:val="000000"/>
          <w:sz w:val="28"/>
          <w:szCs w:val="28"/>
          <w:rtl/>
        </w:rPr>
        <w:t>كيف تؤثر التكنولوجيا الحديثة على قدرة الشركات الناشئة على الابتكار وتحقيق الميزة التنافسية؟</w:t>
      </w:r>
    </w:p>
    <w:p w14:paraId="606CFC33" w14:textId="34169763" w:rsidR="00C86309" w:rsidRDefault="00C86309">
      <w:pPr>
        <w:rPr>
          <w:rFonts w:ascii="Sakkal Majalla" w:eastAsia="Calibri" w:hAnsi="Sakkal Majalla" w:cs="Sakkal Majalla"/>
          <w:b/>
          <w:color w:val="000000"/>
          <w:sz w:val="28"/>
          <w:szCs w:val="28"/>
          <w:rtl/>
          <w:lang w:bidi="ar-EG"/>
        </w:rPr>
      </w:pPr>
      <w:r>
        <w:rPr>
          <w:rFonts w:ascii="Sakkal Majalla" w:eastAsia="Calibri" w:hAnsi="Sakkal Majalla" w:cs="Sakkal Majalla"/>
          <w:b/>
          <w:color w:val="000000"/>
          <w:sz w:val="28"/>
          <w:szCs w:val="28"/>
          <w:rtl/>
          <w:lang w:bidi="ar-EG"/>
        </w:rPr>
        <w:br w:type="page"/>
      </w:r>
    </w:p>
    <w:p w14:paraId="61BA8FF9" w14:textId="3FFE00E8" w:rsidR="0087432E" w:rsidRPr="00C86309" w:rsidRDefault="00C86309" w:rsidP="0087432E">
      <w:pPr>
        <w:bidi/>
        <w:spacing w:line="360" w:lineRule="auto"/>
        <w:jc w:val="both"/>
        <w:rPr>
          <w:rFonts w:ascii="Sakkal Majalla" w:eastAsia="Calibri" w:hAnsi="Sakkal Majalla" w:cs="Sakkal Majalla"/>
          <w:bCs/>
          <w:color w:val="000000"/>
          <w:sz w:val="28"/>
          <w:szCs w:val="28"/>
          <w:u w:val="single"/>
          <w:rtl/>
          <w:lang w:bidi="ar-EG"/>
        </w:rPr>
      </w:pPr>
      <w:r w:rsidRPr="00C86309">
        <w:rPr>
          <w:rFonts w:ascii="Sakkal Majalla" w:eastAsia="Calibri" w:hAnsi="Sakkal Majalla" w:cs="Sakkal Majalla" w:hint="cs"/>
          <w:bCs/>
          <w:color w:val="000000"/>
          <w:sz w:val="28"/>
          <w:szCs w:val="28"/>
          <w:u w:val="single"/>
          <w:rtl/>
          <w:lang w:bidi="ar-EG"/>
        </w:rPr>
        <w:lastRenderedPageBreak/>
        <w:t>فروض الدراســــــــــــــــــــــــة:</w:t>
      </w:r>
    </w:p>
    <w:p w14:paraId="0BA08BE2" w14:textId="3AAD15EA" w:rsidR="00C86309" w:rsidRPr="00C86309" w:rsidRDefault="00C86309" w:rsidP="00C86309">
      <w:pPr>
        <w:bidi/>
        <w:spacing w:line="360" w:lineRule="auto"/>
        <w:jc w:val="both"/>
        <w:rPr>
          <w:rFonts w:ascii="Sakkal Majalla" w:eastAsia="Calibri" w:hAnsi="Sakkal Majalla" w:cs="Sakkal Majalla"/>
          <w:b/>
          <w:color w:val="000000"/>
          <w:sz w:val="28"/>
          <w:szCs w:val="28"/>
          <w:lang w:bidi="ar-EG"/>
        </w:rPr>
      </w:pPr>
      <w:r w:rsidRPr="00C86309">
        <w:rPr>
          <w:rFonts w:ascii="Sakkal Majalla" w:eastAsia="Calibri" w:hAnsi="Sakkal Majalla" w:cs="Sakkal Majalla"/>
          <w:b/>
          <w:bCs/>
          <w:color w:val="000000"/>
          <w:sz w:val="28"/>
          <w:szCs w:val="28"/>
          <w:rtl/>
        </w:rPr>
        <w:t>الفرضية الرئيسية</w:t>
      </w:r>
      <w:r>
        <w:rPr>
          <w:rFonts w:ascii="Sakkal Majalla" w:eastAsia="Calibri" w:hAnsi="Sakkal Majalla" w:cs="Sakkal Majalla" w:hint="cs"/>
          <w:b/>
          <w:bCs/>
          <w:color w:val="000000"/>
          <w:sz w:val="28"/>
          <w:szCs w:val="28"/>
          <w:rtl/>
        </w:rPr>
        <w:t xml:space="preserve"> للدراسة</w:t>
      </w:r>
      <w:r w:rsidRPr="00C86309">
        <w:rPr>
          <w:rFonts w:ascii="Sakkal Majalla" w:eastAsia="Calibri" w:hAnsi="Sakkal Majalla" w:cs="Sakkal Majalla"/>
          <w:b/>
          <w:color w:val="000000"/>
          <w:sz w:val="28"/>
          <w:szCs w:val="28"/>
          <w:lang w:bidi="ar-EG"/>
        </w:rPr>
        <w:t>:</w:t>
      </w:r>
    </w:p>
    <w:p w14:paraId="29230916" w14:textId="075E941E" w:rsidR="00C86309" w:rsidRPr="00C86309" w:rsidRDefault="00C86309" w:rsidP="00C86309">
      <w:pPr>
        <w:numPr>
          <w:ilvl w:val="0"/>
          <w:numId w:val="5"/>
        </w:numPr>
        <w:bidi/>
        <w:spacing w:line="360" w:lineRule="auto"/>
        <w:jc w:val="both"/>
        <w:rPr>
          <w:rFonts w:ascii="Sakkal Majalla" w:eastAsia="Calibri" w:hAnsi="Sakkal Majalla" w:cs="Sakkal Majalla"/>
          <w:b/>
          <w:color w:val="000000"/>
          <w:sz w:val="28"/>
          <w:szCs w:val="28"/>
          <w:lang w:bidi="ar-EG"/>
        </w:rPr>
      </w:pPr>
      <w:r w:rsidRPr="00C86309">
        <w:rPr>
          <w:rFonts w:ascii="Sakkal Majalla" w:eastAsia="Calibri" w:hAnsi="Sakkal Majalla" w:cs="Sakkal Majalla"/>
          <w:b/>
          <w:bCs/>
          <w:color w:val="000000"/>
          <w:sz w:val="28"/>
          <w:szCs w:val="28"/>
          <w:rtl/>
        </w:rPr>
        <w:t xml:space="preserve">هناك علاقة إيجابية بين ريادة الأعمال ونمو </w:t>
      </w:r>
      <w:r>
        <w:rPr>
          <w:rFonts w:ascii="Sakkal Majalla" w:eastAsia="Calibri" w:hAnsi="Sakkal Majalla" w:cs="Sakkal Majalla" w:hint="cs"/>
          <w:b/>
          <w:bCs/>
          <w:color w:val="000000"/>
          <w:sz w:val="28"/>
          <w:szCs w:val="28"/>
          <w:rtl/>
        </w:rPr>
        <w:t xml:space="preserve">واستدامة </w:t>
      </w:r>
      <w:r w:rsidRPr="00C86309">
        <w:rPr>
          <w:rFonts w:ascii="Sakkal Majalla" w:eastAsia="Calibri" w:hAnsi="Sakkal Majalla" w:cs="Sakkal Majalla"/>
          <w:b/>
          <w:bCs/>
          <w:color w:val="000000"/>
          <w:sz w:val="28"/>
          <w:szCs w:val="28"/>
          <w:rtl/>
        </w:rPr>
        <w:t>الشركات الناشئة في المملكة العربية السعودية</w:t>
      </w:r>
      <w:r>
        <w:rPr>
          <w:rFonts w:ascii="Sakkal Majalla" w:eastAsia="Calibri" w:hAnsi="Sakkal Majalla" w:cs="Sakkal Majalla" w:hint="cs"/>
          <w:b/>
          <w:bCs/>
          <w:color w:val="000000"/>
          <w:sz w:val="28"/>
          <w:szCs w:val="28"/>
          <w:rtl/>
        </w:rPr>
        <w:t>:</w:t>
      </w:r>
      <w:r w:rsidRPr="00C86309">
        <w:rPr>
          <w:rFonts w:ascii="Sakkal Majalla" w:eastAsia="Calibri" w:hAnsi="Sakkal Majalla" w:cs="Sakkal Majalla"/>
          <w:b/>
          <w:color w:val="000000"/>
          <w:sz w:val="28"/>
          <w:szCs w:val="28"/>
          <w:lang w:bidi="ar-EG"/>
        </w:rPr>
        <w:t xml:space="preserve"> </w:t>
      </w:r>
      <w:r w:rsidRPr="00C86309">
        <w:rPr>
          <w:rFonts w:ascii="Sakkal Majalla" w:eastAsia="Calibri" w:hAnsi="Sakkal Majalla" w:cs="Sakkal Majalla"/>
          <w:b/>
          <w:color w:val="000000"/>
          <w:sz w:val="28"/>
          <w:szCs w:val="28"/>
          <w:rtl/>
        </w:rPr>
        <w:t xml:space="preserve">تشير هذه الفرضية إلى أن التوجهات </w:t>
      </w:r>
      <w:r>
        <w:rPr>
          <w:rFonts w:ascii="Sakkal Majalla" w:eastAsia="Calibri" w:hAnsi="Sakkal Majalla" w:cs="Sakkal Majalla" w:hint="cs"/>
          <w:b/>
          <w:color w:val="000000"/>
          <w:sz w:val="28"/>
          <w:szCs w:val="28"/>
          <w:rtl/>
        </w:rPr>
        <w:t xml:space="preserve">والاستراتيجيات </w:t>
      </w:r>
      <w:r w:rsidRPr="00C86309">
        <w:rPr>
          <w:rFonts w:ascii="Sakkal Majalla" w:eastAsia="Calibri" w:hAnsi="Sakkal Majalla" w:cs="Sakkal Majalla"/>
          <w:b/>
          <w:color w:val="000000"/>
          <w:sz w:val="28"/>
          <w:szCs w:val="28"/>
          <w:rtl/>
        </w:rPr>
        <w:t>الريادية والإدارة الفعالة يمكن أن تعزز بشكل كبير من فرص نمو الشركات الناشئة في بيئة الأعمال المحلية. يُتوقع أن تسهم الابتكارات والتوجهات الاستراتيجية التي يتبناها رواد الأعمال في تحسين الأداء المالي والتنافسي لهذه الشركات</w:t>
      </w:r>
      <w:r w:rsidRPr="00C86309">
        <w:rPr>
          <w:rFonts w:ascii="Sakkal Majalla" w:eastAsia="Calibri" w:hAnsi="Sakkal Majalla" w:cs="Sakkal Majalla"/>
          <w:b/>
          <w:color w:val="000000"/>
          <w:sz w:val="28"/>
          <w:szCs w:val="28"/>
          <w:lang w:bidi="ar-EG"/>
        </w:rPr>
        <w:t>.</w:t>
      </w:r>
    </w:p>
    <w:p w14:paraId="40205C5F" w14:textId="66008BF8" w:rsidR="00C86309" w:rsidRPr="00C86309" w:rsidRDefault="00C86309" w:rsidP="00C86309">
      <w:pPr>
        <w:bidi/>
        <w:spacing w:line="360" w:lineRule="auto"/>
        <w:jc w:val="both"/>
        <w:rPr>
          <w:rFonts w:ascii="Sakkal Majalla" w:eastAsia="Calibri" w:hAnsi="Sakkal Majalla" w:cs="Sakkal Majalla"/>
          <w:b/>
          <w:color w:val="000000"/>
          <w:sz w:val="28"/>
          <w:szCs w:val="28"/>
          <w:lang w:bidi="ar-EG"/>
        </w:rPr>
      </w:pPr>
      <w:r w:rsidRPr="00C86309">
        <w:rPr>
          <w:rFonts w:ascii="Sakkal Majalla" w:eastAsia="Calibri" w:hAnsi="Sakkal Majalla" w:cs="Sakkal Majalla"/>
          <w:b/>
          <w:bCs/>
          <w:color w:val="000000"/>
          <w:sz w:val="28"/>
          <w:szCs w:val="28"/>
          <w:rtl/>
        </w:rPr>
        <w:t xml:space="preserve">الفرضية الفرعية </w:t>
      </w:r>
      <w:r>
        <w:rPr>
          <w:rFonts w:ascii="Sakkal Majalla" w:eastAsia="Calibri" w:hAnsi="Sakkal Majalla" w:cs="Sakkal Majalla" w:hint="cs"/>
          <w:b/>
          <w:bCs/>
          <w:color w:val="000000"/>
          <w:sz w:val="28"/>
          <w:szCs w:val="28"/>
          <w:rtl/>
        </w:rPr>
        <w:t>الاولي للدراسة</w:t>
      </w:r>
      <w:r w:rsidRPr="00C86309">
        <w:rPr>
          <w:rFonts w:ascii="Sakkal Majalla" w:eastAsia="Calibri" w:hAnsi="Sakkal Majalla" w:cs="Sakkal Majalla"/>
          <w:b/>
          <w:color w:val="000000"/>
          <w:sz w:val="28"/>
          <w:szCs w:val="28"/>
          <w:lang w:bidi="ar-EG"/>
        </w:rPr>
        <w:t>:</w:t>
      </w:r>
    </w:p>
    <w:p w14:paraId="34847803" w14:textId="4A27AE38" w:rsidR="00C86309" w:rsidRPr="00C86309" w:rsidRDefault="00C86309" w:rsidP="00C86309">
      <w:pPr>
        <w:numPr>
          <w:ilvl w:val="0"/>
          <w:numId w:val="6"/>
        </w:numPr>
        <w:bidi/>
        <w:spacing w:line="360" w:lineRule="auto"/>
        <w:jc w:val="both"/>
        <w:rPr>
          <w:rFonts w:ascii="Sakkal Majalla" w:eastAsia="Calibri" w:hAnsi="Sakkal Majalla" w:cs="Sakkal Majalla"/>
          <w:b/>
          <w:color w:val="000000"/>
          <w:sz w:val="28"/>
          <w:szCs w:val="28"/>
          <w:lang w:bidi="ar-EG"/>
        </w:rPr>
      </w:pPr>
      <w:r w:rsidRPr="00C86309">
        <w:rPr>
          <w:rFonts w:ascii="Sakkal Majalla" w:eastAsia="Calibri" w:hAnsi="Sakkal Majalla" w:cs="Sakkal Majalla"/>
          <w:b/>
          <w:bCs/>
          <w:color w:val="000000"/>
          <w:sz w:val="28"/>
          <w:szCs w:val="28"/>
          <w:rtl/>
        </w:rPr>
        <w:t>تساهم استراتيجيات ريادة الأعمال المدروسة في زيادة نسبة نجاح الشركات الناشئة في تحقيق أهدافها</w:t>
      </w:r>
      <w:r>
        <w:rPr>
          <w:rFonts w:ascii="Sakkal Majalla" w:eastAsia="Calibri" w:hAnsi="Sakkal Majalla" w:cs="Sakkal Majalla" w:hint="cs"/>
          <w:b/>
          <w:bCs/>
          <w:color w:val="000000"/>
          <w:sz w:val="28"/>
          <w:szCs w:val="28"/>
          <w:rtl/>
        </w:rPr>
        <w:t>.</w:t>
      </w:r>
      <w:r w:rsidRPr="00C86309">
        <w:rPr>
          <w:rFonts w:ascii="Sakkal Majalla" w:eastAsia="Calibri" w:hAnsi="Sakkal Majalla" w:cs="Sakkal Majalla"/>
          <w:b/>
          <w:color w:val="000000"/>
          <w:sz w:val="28"/>
          <w:szCs w:val="28"/>
          <w:lang w:bidi="ar-EG"/>
        </w:rPr>
        <w:t xml:space="preserve"> </w:t>
      </w:r>
      <w:r w:rsidRPr="00C86309">
        <w:rPr>
          <w:rFonts w:ascii="Sakkal Majalla" w:eastAsia="Calibri" w:hAnsi="Sakkal Majalla" w:cs="Sakkal Majalla"/>
          <w:b/>
          <w:color w:val="000000"/>
          <w:sz w:val="28"/>
          <w:szCs w:val="28"/>
          <w:rtl/>
        </w:rPr>
        <w:t>تفترض هذه الفرضية أن استخدام استراتيجيات مستندة إلى تحليل دقيق للسوق واحتياجات العملاء سيعزز من قدرة الشركات الناشئة على التكيف مع التغيرات السوقية، وبالتالي تحسين أدائها ونسبة نجاحها في الوصول إلى الأهداف المرجوة</w:t>
      </w:r>
      <w:r w:rsidRPr="00C86309">
        <w:rPr>
          <w:rFonts w:ascii="Sakkal Majalla" w:eastAsia="Calibri" w:hAnsi="Sakkal Majalla" w:cs="Sakkal Majalla"/>
          <w:b/>
          <w:color w:val="000000"/>
          <w:sz w:val="28"/>
          <w:szCs w:val="28"/>
          <w:lang w:bidi="ar-EG"/>
        </w:rPr>
        <w:t>.</w:t>
      </w:r>
    </w:p>
    <w:p w14:paraId="58FCDA37" w14:textId="259D9633" w:rsidR="00C86309" w:rsidRPr="00C86309" w:rsidRDefault="00C86309" w:rsidP="00C86309">
      <w:pPr>
        <w:bidi/>
        <w:spacing w:line="360" w:lineRule="auto"/>
        <w:jc w:val="both"/>
        <w:rPr>
          <w:rFonts w:ascii="Sakkal Majalla" w:eastAsia="Calibri" w:hAnsi="Sakkal Majalla" w:cs="Sakkal Majalla"/>
          <w:b/>
          <w:color w:val="000000"/>
          <w:sz w:val="28"/>
          <w:szCs w:val="28"/>
          <w:lang w:bidi="ar-EG"/>
        </w:rPr>
      </w:pPr>
      <w:r w:rsidRPr="00C86309">
        <w:rPr>
          <w:rFonts w:ascii="Sakkal Majalla" w:eastAsia="Calibri" w:hAnsi="Sakkal Majalla" w:cs="Sakkal Majalla"/>
          <w:b/>
          <w:bCs/>
          <w:color w:val="000000"/>
          <w:sz w:val="28"/>
          <w:szCs w:val="28"/>
          <w:rtl/>
        </w:rPr>
        <w:t xml:space="preserve">الفرضية الفرعية </w:t>
      </w:r>
      <w:r>
        <w:rPr>
          <w:rFonts w:ascii="Sakkal Majalla" w:eastAsia="Calibri" w:hAnsi="Sakkal Majalla" w:cs="Sakkal Majalla" w:hint="cs"/>
          <w:b/>
          <w:bCs/>
          <w:color w:val="000000"/>
          <w:sz w:val="28"/>
          <w:szCs w:val="28"/>
          <w:rtl/>
        </w:rPr>
        <w:t xml:space="preserve">الثانية للدراسة: </w:t>
      </w:r>
    </w:p>
    <w:p w14:paraId="774C42A0" w14:textId="319BE6A6" w:rsidR="00C86309" w:rsidRPr="00C86309" w:rsidRDefault="00C86309" w:rsidP="00C86309">
      <w:pPr>
        <w:numPr>
          <w:ilvl w:val="0"/>
          <w:numId w:val="7"/>
        </w:numPr>
        <w:bidi/>
        <w:spacing w:line="360" w:lineRule="auto"/>
        <w:jc w:val="both"/>
        <w:rPr>
          <w:rFonts w:ascii="Sakkal Majalla" w:eastAsia="Calibri" w:hAnsi="Sakkal Majalla" w:cs="Sakkal Majalla"/>
          <w:b/>
          <w:color w:val="000000"/>
          <w:sz w:val="28"/>
          <w:szCs w:val="28"/>
          <w:lang w:bidi="ar-EG"/>
        </w:rPr>
      </w:pPr>
      <w:r w:rsidRPr="00C86309">
        <w:rPr>
          <w:rFonts w:ascii="Sakkal Majalla" w:eastAsia="Calibri" w:hAnsi="Sakkal Majalla" w:cs="Sakkal Majalla"/>
          <w:b/>
          <w:bCs/>
          <w:color w:val="000000"/>
          <w:sz w:val="28"/>
          <w:szCs w:val="28"/>
          <w:rtl/>
        </w:rPr>
        <w:t>يعتبر الدعم الحكومي والمبادرات المتعلقة برعاية الأعمال عوامل مؤثرة بشكل إيجابي على استدامة الشركات الناشئة</w:t>
      </w:r>
      <w:r>
        <w:rPr>
          <w:rFonts w:ascii="Sakkal Majalla" w:eastAsia="Calibri" w:hAnsi="Sakkal Majalla" w:cs="Sakkal Majalla" w:hint="cs"/>
          <w:b/>
          <w:color w:val="000000"/>
          <w:sz w:val="28"/>
          <w:szCs w:val="28"/>
          <w:rtl/>
          <w:lang w:bidi="ar-EG"/>
        </w:rPr>
        <w:t xml:space="preserve"> </w:t>
      </w:r>
      <w:r w:rsidRPr="00C86309">
        <w:rPr>
          <w:rFonts w:ascii="Sakkal Majalla" w:eastAsia="Calibri" w:hAnsi="Sakkal Majalla" w:cs="Sakkal Majalla" w:hint="cs"/>
          <w:bCs/>
          <w:color w:val="000000"/>
          <w:sz w:val="28"/>
          <w:szCs w:val="28"/>
          <w:rtl/>
          <w:lang w:bidi="ar-EG"/>
        </w:rPr>
        <w:t>في المملكة العربية السعودية</w:t>
      </w:r>
      <w:r>
        <w:rPr>
          <w:rFonts w:ascii="Sakkal Majalla" w:eastAsia="Calibri" w:hAnsi="Sakkal Majalla" w:cs="Sakkal Majalla" w:hint="cs"/>
          <w:b/>
          <w:color w:val="000000"/>
          <w:sz w:val="28"/>
          <w:szCs w:val="28"/>
          <w:rtl/>
          <w:lang w:bidi="ar-EG"/>
        </w:rPr>
        <w:t xml:space="preserve">. </w:t>
      </w:r>
      <w:r w:rsidRPr="00C86309">
        <w:rPr>
          <w:rFonts w:ascii="Sakkal Majalla" w:eastAsia="Calibri" w:hAnsi="Sakkal Majalla" w:cs="Sakkal Majalla"/>
          <w:b/>
          <w:color w:val="000000"/>
          <w:sz w:val="28"/>
          <w:szCs w:val="28"/>
          <w:rtl/>
        </w:rPr>
        <w:t>تشير هذه الفرضية إلى أن وجود برامج دعم حكومية فعّالة، مثل التمويل والتدريب والإرشاد، يُمكن أن يسهل على رواد الأعمال مواجهة التحديات والمخاطر، مما يعزز من استدامة ونمو الشركات الناشئة على المدى الطويل</w:t>
      </w:r>
      <w:r w:rsidRPr="00C86309">
        <w:rPr>
          <w:rFonts w:ascii="Sakkal Majalla" w:eastAsia="Calibri" w:hAnsi="Sakkal Majalla" w:cs="Sakkal Majalla"/>
          <w:b/>
          <w:color w:val="000000"/>
          <w:sz w:val="28"/>
          <w:szCs w:val="28"/>
          <w:lang w:bidi="ar-EG"/>
        </w:rPr>
        <w:t>.</w:t>
      </w:r>
    </w:p>
    <w:p w14:paraId="4F0F5627" w14:textId="77777777" w:rsidR="00C86309" w:rsidRPr="00C86309" w:rsidRDefault="00C86309" w:rsidP="00C86309">
      <w:pPr>
        <w:bidi/>
        <w:spacing w:line="360" w:lineRule="auto"/>
        <w:jc w:val="both"/>
        <w:rPr>
          <w:rFonts w:ascii="Sakkal Majalla" w:eastAsia="Calibri" w:hAnsi="Sakkal Majalla" w:cs="Sakkal Majalla"/>
          <w:b/>
          <w:color w:val="000000"/>
          <w:sz w:val="28"/>
          <w:szCs w:val="28"/>
          <w:rtl/>
          <w:lang w:bidi="ar-EG"/>
        </w:rPr>
      </w:pPr>
    </w:p>
    <w:p w14:paraId="61327A68" w14:textId="77777777" w:rsidR="00526F25" w:rsidRPr="00526F25" w:rsidRDefault="00526F25" w:rsidP="00526F25">
      <w:pPr>
        <w:bidi/>
        <w:spacing w:line="360" w:lineRule="auto"/>
        <w:ind w:firstLine="720"/>
        <w:jc w:val="both"/>
        <w:rPr>
          <w:rFonts w:ascii="Sakkal Majalla" w:eastAsia="Calibri" w:hAnsi="Sakkal Majalla" w:cs="Sakkal Majalla"/>
          <w:b/>
          <w:color w:val="000000"/>
          <w:sz w:val="28"/>
          <w:szCs w:val="28"/>
          <w:lang w:bidi="ar-EG"/>
        </w:rPr>
      </w:pPr>
    </w:p>
    <w:p w14:paraId="54182B4F" w14:textId="77777777" w:rsidR="00526F25" w:rsidRPr="00526F25" w:rsidRDefault="00526F25" w:rsidP="00526F25">
      <w:pPr>
        <w:bidi/>
        <w:spacing w:line="276" w:lineRule="auto"/>
        <w:ind w:firstLine="720"/>
        <w:jc w:val="both"/>
        <w:rPr>
          <w:rFonts w:ascii="Sakkal Majalla" w:eastAsia="Calibri" w:hAnsi="Sakkal Majalla" w:cs="Sakkal Majalla"/>
          <w:b/>
          <w:color w:val="000000"/>
          <w:sz w:val="28"/>
          <w:szCs w:val="28"/>
          <w:rtl/>
          <w:lang w:bidi="ar-EG"/>
        </w:rPr>
      </w:pPr>
    </w:p>
    <w:p w14:paraId="5F7A5B5A" w14:textId="2D3FA97B" w:rsidR="00090126" w:rsidRPr="00DE17D0" w:rsidRDefault="00DE17D0" w:rsidP="00DE17D0">
      <w:pPr>
        <w:bidi/>
        <w:spacing w:line="276" w:lineRule="auto"/>
        <w:jc w:val="both"/>
        <w:rPr>
          <w:rFonts w:ascii="Sakkal Majalla" w:eastAsia="Calibri" w:hAnsi="Sakkal Majalla" w:cs="Sakkal Majalla"/>
          <w:bCs/>
          <w:color w:val="000000"/>
          <w:sz w:val="28"/>
          <w:szCs w:val="28"/>
          <w:u w:val="single"/>
          <w:rtl/>
          <w:lang w:bidi="ar-EG"/>
        </w:rPr>
      </w:pPr>
      <w:r w:rsidRPr="00DE17D0">
        <w:rPr>
          <w:rFonts w:ascii="Sakkal Majalla" w:eastAsia="Calibri" w:hAnsi="Sakkal Majalla" w:cs="Sakkal Majalla" w:hint="cs"/>
          <w:bCs/>
          <w:color w:val="000000"/>
          <w:sz w:val="28"/>
          <w:szCs w:val="28"/>
          <w:u w:val="single"/>
          <w:rtl/>
          <w:lang w:bidi="ar-EG"/>
        </w:rPr>
        <w:lastRenderedPageBreak/>
        <w:t>النظرية العلمية المتبعة لأعداد الدراسة:</w:t>
      </w:r>
    </w:p>
    <w:p w14:paraId="18133537" w14:textId="2622477E" w:rsidR="00DE17D0" w:rsidRDefault="00AE2B0D" w:rsidP="0014476B">
      <w:pPr>
        <w:bidi/>
        <w:spacing w:line="276" w:lineRule="auto"/>
        <w:ind w:firstLine="720"/>
        <w:jc w:val="both"/>
        <w:rPr>
          <w:rFonts w:ascii="Sakkal Majalla" w:eastAsia="Calibri" w:hAnsi="Sakkal Majalla" w:cs="Sakkal Majalla"/>
          <w:b/>
          <w:color w:val="000000"/>
          <w:sz w:val="28"/>
          <w:szCs w:val="28"/>
          <w:lang w:bidi="ar-EG"/>
        </w:rPr>
      </w:pPr>
      <w:r>
        <w:rPr>
          <w:rFonts w:ascii="Sakkal Majalla" w:eastAsia="Calibri" w:hAnsi="Sakkal Majalla" w:cs="Sakkal Majalla" w:hint="cs"/>
          <w:b/>
          <w:color w:val="000000"/>
          <w:sz w:val="28"/>
          <w:szCs w:val="28"/>
          <w:rtl/>
          <w:lang w:bidi="ar-EG"/>
        </w:rPr>
        <w:t xml:space="preserve">تستند الدراسة الى عدة نظريات علمية يمكن شرح تفاصيلها بشكل من الايجاز في الفصل الحالي مع </w:t>
      </w:r>
      <w:r w:rsidR="0014476B">
        <w:rPr>
          <w:rFonts w:ascii="Sakkal Majalla" w:eastAsia="Calibri" w:hAnsi="Sakkal Majalla" w:cs="Sakkal Majalla" w:hint="cs"/>
          <w:b/>
          <w:color w:val="000000"/>
          <w:sz w:val="28"/>
          <w:szCs w:val="28"/>
          <w:rtl/>
          <w:lang w:bidi="ar-EG"/>
        </w:rPr>
        <w:t xml:space="preserve">شرح تفصيلي مع الاطار النظري للبحث، ومن اهم النظريات المستخدمة في الدراسة التالي: </w:t>
      </w:r>
    </w:p>
    <w:p w14:paraId="124CC810" w14:textId="5EE8DE20" w:rsidR="0090702F" w:rsidRPr="0090702F" w:rsidRDefault="0090702F" w:rsidP="0090702F">
      <w:pPr>
        <w:bidi/>
        <w:spacing w:line="276" w:lineRule="auto"/>
        <w:jc w:val="both"/>
        <w:rPr>
          <w:rFonts w:ascii="Sakkal Majalla" w:eastAsia="Calibri" w:hAnsi="Sakkal Majalla" w:cs="Sakkal Majalla"/>
          <w:bCs/>
          <w:color w:val="000000"/>
          <w:sz w:val="28"/>
          <w:szCs w:val="28"/>
          <w:u w:val="single"/>
          <w:rtl/>
          <w:lang w:bidi="ar-EG"/>
        </w:rPr>
      </w:pPr>
      <w:r w:rsidRPr="0090702F">
        <w:rPr>
          <w:rFonts w:ascii="Sakkal Majalla" w:eastAsia="Calibri" w:hAnsi="Sakkal Majalla" w:cs="Sakkal Majalla" w:hint="cs"/>
          <w:bCs/>
          <w:color w:val="000000"/>
          <w:sz w:val="28"/>
          <w:szCs w:val="28"/>
          <w:u w:val="single"/>
          <w:rtl/>
          <w:lang w:bidi="ar-EG"/>
        </w:rPr>
        <w:t>نظرية ريادة الاعمال:</w:t>
      </w:r>
    </w:p>
    <w:p w14:paraId="3C5930AD" w14:textId="4A0255C1" w:rsidR="0090702F" w:rsidRPr="0090702F" w:rsidRDefault="0090702F" w:rsidP="0090702F">
      <w:pPr>
        <w:bidi/>
        <w:spacing w:line="360" w:lineRule="auto"/>
        <w:ind w:firstLine="720"/>
        <w:jc w:val="both"/>
        <w:rPr>
          <w:rFonts w:ascii="Sakkal Majalla" w:eastAsia="Calibri" w:hAnsi="Sakkal Majalla" w:cs="Sakkal Majalla"/>
          <w:b/>
          <w:color w:val="000000"/>
          <w:sz w:val="28"/>
          <w:szCs w:val="28"/>
          <w:lang w:bidi="ar-EG"/>
        </w:rPr>
      </w:pPr>
      <w:r w:rsidRPr="0090702F">
        <w:rPr>
          <w:rFonts w:ascii="Sakkal Majalla" w:eastAsia="Calibri" w:hAnsi="Sakkal Majalla" w:cs="Sakkal Majalla"/>
          <w:b/>
          <w:color w:val="000000"/>
          <w:sz w:val="28"/>
          <w:szCs w:val="28"/>
          <w:rtl/>
        </w:rPr>
        <w:t>لا يزال مفهوم نظرية ريادة الأعمال بعيد المنال بسبب طبيعته متعددة التخصصات، والتي تشمل رأس المال المخاطر، والابتكار، واقتصاديات الشبكات. وتعد فكرة "التدمير الإبداعي" لشومبيتر جوهرية، حيث يعيد رواد الأعمال تنظيم الصناعات من خلال توليفات جديدة استجابة لتحولات اقتصادية كلية أو تكنولوجية، مما يخلق ديناميكيات سوقية جديدة. ومع ذلك، فإن النظريات الحالية - مثل نظريات العقود، والتطور، ونظرية الموارد - لا تفسر بالكامل ظاهرة ظهور الشركات الريادية، حيث تفشل في توضيح سبب عدم نشوء بعض هذه الشركات الريادية حتى في ظل ظروف ملائمة</w:t>
      </w:r>
      <w:r w:rsidRPr="0090702F">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90702F">
        <w:rPr>
          <w:rFonts w:ascii="Sakkal Majalla" w:eastAsia="Calibri" w:hAnsi="Sakkal Majalla" w:cs="Sakkal Majalla"/>
          <w:b/>
          <w:color w:val="000000"/>
          <w:sz w:val="28"/>
          <w:szCs w:val="28"/>
          <w:rtl/>
        </w:rPr>
        <w:t>تركز الأبحاث الحديثة في ريادة الأعمال بشكل متزايد على مفهوم "الظهور"، الذي يتضمن خلقًا عفويًا للهياكل التنظيمية. تظهر دراسة الظهور، من خلال نظرية التعقيد، كيفية ظهور شركات جديدة من شروط عشوائية، محكومة بمبادئ معينة. ويتناول باحثون مثل ديو وفيلاموري وفينكاتارامان كيفية تجمع المعرفة والموارد الموزعة لتشكيل شركات ريادية في أوقات وأماكن معينة. بالإضافة إلى ذلك، يبرز عمل ألفاريز وبارني التحديات الفريدة التي تواجهها الشركات الريادية في خلق وتخصيص القيمة، وهي عملية غالباً ما تكون جذرها في عدم التماثل في المعرفة</w:t>
      </w:r>
      <w:r w:rsidRPr="0090702F">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90702F">
        <w:rPr>
          <w:rFonts w:ascii="Sakkal Majalla" w:eastAsia="Calibri" w:hAnsi="Sakkal Majalla" w:cs="Sakkal Majalla"/>
          <w:b/>
          <w:color w:val="000000"/>
          <w:sz w:val="28"/>
          <w:szCs w:val="28"/>
          <w:rtl/>
        </w:rPr>
        <w:t>في النهاية، تتطور نظريات ريادة الأعمال لتشمل تحليلات متعددة المستويات، تعالج الإدراك الفردي، والهياكل التنظيمية، وظروف الصناعة. يتيح هذا النهج الشامل، الذي يُطلق عليه "الهولاركي"، للباحثين دمج العوامل الثقافية والمؤسسية لفهم ظواهر ريادة الأعمال بشكل أفضل</w:t>
      </w:r>
      <w:r w:rsidRPr="0090702F">
        <w:rPr>
          <w:rFonts w:ascii="Sakkal Majalla" w:eastAsia="Calibri" w:hAnsi="Sakkal Majalla" w:cs="Sakkal Majalla"/>
          <w:b/>
          <w:color w:val="000000"/>
          <w:sz w:val="28"/>
          <w:szCs w:val="28"/>
          <w:lang w:bidi="ar-EG"/>
        </w:rPr>
        <w:t>.</w:t>
      </w:r>
    </w:p>
    <w:p w14:paraId="243A54EB" w14:textId="2B5E9738" w:rsidR="0090702F" w:rsidRDefault="0090702F">
      <w:pPr>
        <w:rPr>
          <w:rFonts w:ascii="Sakkal Majalla" w:eastAsia="Calibri" w:hAnsi="Sakkal Majalla" w:cs="Sakkal Majalla"/>
          <w:b/>
          <w:color w:val="000000"/>
          <w:sz w:val="28"/>
          <w:szCs w:val="28"/>
          <w:rtl/>
          <w:lang w:bidi="ar-EG"/>
        </w:rPr>
      </w:pPr>
      <w:r>
        <w:rPr>
          <w:rFonts w:ascii="Sakkal Majalla" w:eastAsia="Calibri" w:hAnsi="Sakkal Majalla" w:cs="Sakkal Majalla"/>
          <w:b/>
          <w:color w:val="000000"/>
          <w:sz w:val="28"/>
          <w:szCs w:val="28"/>
          <w:rtl/>
          <w:lang w:bidi="ar-EG"/>
        </w:rPr>
        <w:br w:type="page"/>
      </w:r>
    </w:p>
    <w:p w14:paraId="66DC12E4" w14:textId="4EBE5B25" w:rsidR="0090702F" w:rsidRPr="0090702F" w:rsidRDefault="0090702F" w:rsidP="0090702F">
      <w:pPr>
        <w:bidi/>
        <w:spacing w:line="276" w:lineRule="auto"/>
        <w:jc w:val="center"/>
        <w:rPr>
          <w:rFonts w:ascii="Sakkal Majalla" w:eastAsia="Calibri" w:hAnsi="Sakkal Majalla" w:cs="Sakkal Majalla"/>
          <w:bCs/>
          <w:color w:val="000000"/>
          <w:sz w:val="28"/>
          <w:szCs w:val="28"/>
          <w:rtl/>
          <w:lang w:bidi="ar-EG"/>
        </w:rPr>
      </w:pPr>
      <w:r w:rsidRPr="0090702F">
        <w:rPr>
          <w:rFonts w:ascii="Sakkal Majalla" w:eastAsia="Calibri" w:hAnsi="Sakkal Majalla" w:cs="Sakkal Majalla" w:hint="cs"/>
          <w:bCs/>
          <w:color w:val="000000"/>
          <w:sz w:val="28"/>
          <w:szCs w:val="28"/>
          <w:rtl/>
          <w:lang w:bidi="ar-EG"/>
        </w:rPr>
        <w:lastRenderedPageBreak/>
        <w:t xml:space="preserve">الفصل الثاني </w:t>
      </w:r>
    </w:p>
    <w:p w14:paraId="6D323949" w14:textId="0D60B557" w:rsidR="0090702F" w:rsidRPr="0090702F" w:rsidRDefault="0090702F" w:rsidP="0090702F">
      <w:pPr>
        <w:bidi/>
        <w:spacing w:line="276" w:lineRule="auto"/>
        <w:jc w:val="center"/>
        <w:rPr>
          <w:rFonts w:ascii="Sakkal Majalla" w:eastAsia="Calibri" w:hAnsi="Sakkal Majalla" w:cs="Sakkal Majalla"/>
          <w:bCs/>
          <w:color w:val="000000"/>
          <w:sz w:val="28"/>
          <w:szCs w:val="28"/>
          <w:rtl/>
          <w:lang w:bidi="ar-EG"/>
        </w:rPr>
      </w:pPr>
      <w:r w:rsidRPr="0090702F">
        <w:rPr>
          <w:rFonts w:ascii="Sakkal Majalla" w:eastAsia="Calibri" w:hAnsi="Sakkal Majalla" w:cs="Sakkal Majalla" w:hint="cs"/>
          <w:bCs/>
          <w:color w:val="000000"/>
          <w:sz w:val="28"/>
          <w:szCs w:val="28"/>
          <w:rtl/>
          <w:lang w:bidi="ar-EG"/>
        </w:rPr>
        <w:t>الاطار النظـــــــــــــــــــــــــــــــــــــــــــــــــــــــري والدراسات السابقة</w:t>
      </w:r>
    </w:p>
    <w:p w14:paraId="3709B42D" w14:textId="77777777" w:rsidR="0090702F" w:rsidRDefault="0090702F" w:rsidP="0090702F">
      <w:pPr>
        <w:bidi/>
        <w:spacing w:line="276" w:lineRule="auto"/>
        <w:rPr>
          <w:rFonts w:ascii="Sakkal Majalla" w:eastAsia="Calibri" w:hAnsi="Sakkal Majalla" w:cs="Sakkal Majalla"/>
          <w:b/>
          <w:color w:val="000000"/>
          <w:sz w:val="28"/>
          <w:szCs w:val="28"/>
          <w:rtl/>
          <w:lang w:bidi="ar-EG"/>
        </w:rPr>
      </w:pPr>
    </w:p>
    <w:p w14:paraId="043966A7" w14:textId="4E32D2E4" w:rsidR="0090702F" w:rsidRPr="001A5FE1" w:rsidRDefault="001A5FE1" w:rsidP="0090702F">
      <w:pPr>
        <w:bidi/>
        <w:spacing w:line="276" w:lineRule="auto"/>
        <w:rPr>
          <w:rFonts w:ascii="Sakkal Majalla" w:eastAsia="Calibri" w:hAnsi="Sakkal Majalla" w:cs="Sakkal Majalla"/>
          <w:bCs/>
          <w:color w:val="000000"/>
          <w:sz w:val="28"/>
          <w:szCs w:val="28"/>
          <w:rtl/>
          <w:lang w:bidi="ar-EG"/>
        </w:rPr>
      </w:pPr>
      <w:r w:rsidRPr="001A5FE1">
        <w:rPr>
          <w:rFonts w:ascii="Sakkal Majalla" w:eastAsia="Calibri" w:hAnsi="Sakkal Majalla" w:cs="Sakkal Majalla" w:hint="cs"/>
          <w:bCs/>
          <w:color w:val="000000"/>
          <w:sz w:val="28"/>
          <w:szCs w:val="28"/>
          <w:rtl/>
          <w:lang w:bidi="ar-EG"/>
        </w:rPr>
        <w:t>المبحث الأول: مفهوم ومجال ريادة الاعمال:</w:t>
      </w:r>
    </w:p>
    <w:p w14:paraId="05A90F32" w14:textId="2090F229" w:rsidR="001A5FE1" w:rsidRDefault="001A5FE1" w:rsidP="001A5FE1">
      <w:pPr>
        <w:bidi/>
        <w:spacing w:line="360" w:lineRule="auto"/>
        <w:ind w:firstLine="720"/>
        <w:jc w:val="both"/>
        <w:rPr>
          <w:rFonts w:ascii="Sakkal Majalla" w:eastAsia="Calibri" w:hAnsi="Sakkal Majalla" w:cs="Sakkal Majalla"/>
          <w:b/>
          <w:color w:val="000000"/>
          <w:sz w:val="28"/>
          <w:szCs w:val="28"/>
          <w:rtl/>
          <w:lang w:bidi="ar-EG"/>
        </w:rPr>
      </w:pPr>
      <w:r w:rsidRPr="001A5FE1">
        <w:rPr>
          <w:rFonts w:ascii="Sakkal Majalla" w:eastAsia="Calibri" w:hAnsi="Sakkal Majalla" w:cs="Sakkal Majalla"/>
          <w:b/>
          <w:color w:val="000000"/>
          <w:sz w:val="28"/>
          <w:szCs w:val="28"/>
          <w:rtl/>
        </w:rPr>
        <w:t>يرى لاندستروم وستيفنسون</w:t>
      </w:r>
      <w:r w:rsidRPr="001A5FE1">
        <w:rPr>
          <w:rFonts w:ascii="Sakkal Majalla" w:eastAsia="Calibri" w:hAnsi="Sakkal Majalla" w:cs="Sakkal Majalla"/>
          <w:b/>
          <w:color w:val="000000"/>
          <w:sz w:val="28"/>
          <w:szCs w:val="28"/>
          <w:lang w:bidi="ar-EG"/>
        </w:rPr>
        <w:t xml:space="preserve"> (Lundstrom and Stevenson, 2005) </w:t>
      </w:r>
      <w:r w:rsidRPr="001A5FE1">
        <w:rPr>
          <w:rFonts w:ascii="Sakkal Majalla" w:eastAsia="Calibri" w:hAnsi="Sakkal Majalla" w:cs="Sakkal Majalla"/>
          <w:b/>
          <w:color w:val="000000"/>
          <w:sz w:val="28"/>
          <w:szCs w:val="28"/>
          <w:rtl/>
        </w:rPr>
        <w:t>أن ريادة الأعمال يمكن دراستها عبر تيارين: الأول يركز على سلوكيات رواد الأعمال ومحاولاتهم لإقامة أو توسعة مشاريع جديدة، والثاني ينظر إلى ريادة الأعمال كظاهرة اجتماعية واقتصادية تسهم في الحركة الاقتصادية. أما بول وويملرد</w:t>
      </w:r>
      <w:r w:rsidRPr="001A5FE1">
        <w:rPr>
          <w:rFonts w:ascii="Sakkal Majalla" w:eastAsia="Calibri" w:hAnsi="Sakkal Majalla" w:cs="Sakkal Majalla"/>
          <w:b/>
          <w:color w:val="000000"/>
          <w:sz w:val="28"/>
          <w:szCs w:val="28"/>
          <w:lang w:bidi="ar-EG"/>
        </w:rPr>
        <w:t xml:space="preserve"> (Bull and Willard, 1993) </w:t>
      </w:r>
      <w:r w:rsidRPr="001A5FE1">
        <w:rPr>
          <w:rFonts w:ascii="Sakkal Majalla" w:eastAsia="Calibri" w:hAnsi="Sakkal Majalla" w:cs="Sakkal Majalla"/>
          <w:b/>
          <w:color w:val="000000"/>
          <w:sz w:val="28"/>
          <w:szCs w:val="28"/>
          <w:rtl/>
        </w:rPr>
        <w:t>فقد قسّما أدبيات ريادة الأعمال إلى خمسة أقسام: تعريف رائد الأعمال، سماته وخصائصه، استراتيجيات نجاح المؤسسات الريادية، تكوين المشروعات، وتأثير العوامل البيئية على السلوك الريادي</w:t>
      </w:r>
      <w:r w:rsidRPr="001A5FE1">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1A5FE1">
        <w:rPr>
          <w:rFonts w:ascii="Sakkal Majalla" w:eastAsia="Calibri" w:hAnsi="Sakkal Majalla" w:cs="Sakkal Majalla"/>
          <w:b/>
          <w:color w:val="000000"/>
          <w:sz w:val="28"/>
          <w:szCs w:val="28"/>
          <w:rtl/>
        </w:rPr>
        <w:t xml:space="preserve">بوجه عام، يمكن تصنيف الأدبيات في مجال ريادة الأعمال إلى </w:t>
      </w:r>
      <w:r w:rsidRPr="001A5FE1">
        <w:rPr>
          <w:rFonts w:ascii="Sakkal Majalla" w:eastAsia="Calibri" w:hAnsi="Sakkal Majalla" w:cs="Sakkal Majalla" w:hint="cs"/>
          <w:b/>
          <w:color w:val="000000"/>
          <w:sz w:val="28"/>
          <w:szCs w:val="28"/>
          <w:rtl/>
        </w:rPr>
        <w:t>ثلاث</w:t>
      </w:r>
      <w:r w:rsidRPr="001A5FE1">
        <w:rPr>
          <w:rFonts w:ascii="Sakkal Majalla" w:eastAsia="Calibri" w:hAnsi="Sakkal Majalla" w:cs="Sakkal Majalla"/>
          <w:b/>
          <w:color w:val="000000"/>
          <w:sz w:val="28"/>
          <w:szCs w:val="28"/>
          <w:rtl/>
        </w:rPr>
        <w:t xml:space="preserve"> اتجاهات رئيسية: الأول يركز على نتائج السلوك الريادي، الثاني يسلط الضوء على أفكار رائد الأعمال وبيئته ودوافعه، أما الثالث فيدرس سلوكيات رواد الأعمال وكيفية تحقيقهم لأهدافهم</w:t>
      </w:r>
      <w:r w:rsidRPr="001A5FE1">
        <w:rPr>
          <w:rFonts w:ascii="Sakkal Majalla" w:eastAsia="Calibri" w:hAnsi="Sakkal Majalla" w:cs="Sakkal Majalla"/>
          <w:b/>
          <w:color w:val="000000"/>
          <w:sz w:val="28"/>
          <w:szCs w:val="28"/>
          <w:lang w:bidi="ar-EG"/>
        </w:rPr>
        <w:t>.</w:t>
      </w:r>
    </w:p>
    <w:p w14:paraId="0DA8478A" w14:textId="29212EF2" w:rsidR="001A5FE1" w:rsidRPr="001A5FE1" w:rsidRDefault="001A5FE1" w:rsidP="001A5FE1">
      <w:pPr>
        <w:bidi/>
        <w:spacing w:line="360" w:lineRule="auto"/>
        <w:ind w:firstLine="720"/>
        <w:jc w:val="both"/>
        <w:rPr>
          <w:rFonts w:ascii="Sakkal Majalla" w:eastAsia="Calibri" w:hAnsi="Sakkal Majalla" w:cs="Sakkal Majalla"/>
          <w:b/>
          <w:color w:val="000000"/>
          <w:sz w:val="28"/>
          <w:szCs w:val="28"/>
          <w:lang w:bidi="ar-EG"/>
        </w:rPr>
      </w:pPr>
      <w:r w:rsidRPr="001A5FE1">
        <w:rPr>
          <w:rFonts w:ascii="Sakkal Majalla" w:eastAsia="Calibri" w:hAnsi="Sakkal Majalla" w:cs="Sakkal Majalla"/>
          <w:b/>
          <w:color w:val="000000"/>
          <w:sz w:val="28"/>
          <w:szCs w:val="28"/>
          <w:rtl/>
        </w:rPr>
        <w:t>يعود مصطلح "ريادة الأعمال</w:t>
      </w:r>
      <w:r w:rsidRPr="001A5FE1">
        <w:rPr>
          <w:rFonts w:ascii="Sakkal Majalla" w:eastAsia="Calibri" w:hAnsi="Sakkal Majalla" w:cs="Sakkal Majalla"/>
          <w:b/>
          <w:color w:val="000000"/>
          <w:sz w:val="28"/>
          <w:szCs w:val="28"/>
          <w:lang w:bidi="ar-EG"/>
        </w:rPr>
        <w:t xml:space="preserve">" (Entrepreneurship) </w:t>
      </w:r>
      <w:r w:rsidRPr="001A5FE1">
        <w:rPr>
          <w:rFonts w:ascii="Sakkal Majalla" w:eastAsia="Calibri" w:hAnsi="Sakkal Majalla" w:cs="Sakkal Majalla"/>
          <w:b/>
          <w:color w:val="000000"/>
          <w:sz w:val="28"/>
          <w:szCs w:val="28"/>
          <w:rtl/>
        </w:rPr>
        <w:t>إلى الكلمة الفرنسية</w:t>
      </w:r>
      <w:r w:rsidRPr="001A5FE1">
        <w:rPr>
          <w:rFonts w:ascii="Sakkal Majalla" w:eastAsia="Calibri" w:hAnsi="Sakkal Majalla" w:cs="Sakkal Majalla"/>
          <w:b/>
          <w:color w:val="000000"/>
          <w:sz w:val="28"/>
          <w:szCs w:val="28"/>
          <w:lang w:bidi="ar-EG"/>
        </w:rPr>
        <w:t xml:space="preserve"> "Entreprendre" </w:t>
      </w:r>
      <w:r w:rsidRPr="001A5FE1">
        <w:rPr>
          <w:rFonts w:ascii="Sakkal Majalla" w:eastAsia="Calibri" w:hAnsi="Sakkal Majalla" w:cs="Sakkal Majalla"/>
          <w:b/>
          <w:color w:val="000000"/>
          <w:sz w:val="28"/>
          <w:szCs w:val="28"/>
          <w:rtl/>
        </w:rPr>
        <w:t>التي تشير إلى الشخص الذي يباشر مشروعًا تجاريًا</w:t>
      </w:r>
      <w:r w:rsidRPr="001A5FE1">
        <w:rPr>
          <w:rFonts w:ascii="Sakkal Majalla" w:eastAsia="Calibri" w:hAnsi="Sakkal Majalla" w:cs="Sakkal Majalla"/>
          <w:b/>
          <w:color w:val="000000"/>
          <w:sz w:val="28"/>
          <w:szCs w:val="28"/>
          <w:lang w:bidi="ar-EG"/>
        </w:rPr>
        <w:t xml:space="preserve"> (Immam and Anene, 2011). </w:t>
      </w:r>
      <w:r w:rsidRPr="001A5FE1">
        <w:rPr>
          <w:rFonts w:ascii="Sakkal Majalla" w:eastAsia="Calibri" w:hAnsi="Sakkal Majalla" w:cs="Sakkal Majalla"/>
          <w:b/>
          <w:color w:val="000000"/>
          <w:sz w:val="28"/>
          <w:szCs w:val="28"/>
          <w:rtl/>
        </w:rPr>
        <w:t>وقد مرت الترجمة العربية لهذا المصطلح بتغيرات عدة عبر العقود، إذ أُطلق عليه "منظم" ثم "مقاول"، وفي التسعينيات تطور إلى "رائد" (مراد، 2012). كما توجد مسميات أخرى، مثل العصامية، أو المبادأة، أو الاعتمار (الشميمري، 2012)</w:t>
      </w:r>
      <w:r w:rsidRPr="001A5FE1">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1A5FE1">
        <w:rPr>
          <w:rFonts w:ascii="Sakkal Majalla" w:eastAsia="Calibri" w:hAnsi="Sakkal Majalla" w:cs="Sakkal Majalla"/>
          <w:b/>
          <w:color w:val="000000"/>
          <w:sz w:val="28"/>
          <w:szCs w:val="28"/>
          <w:rtl/>
        </w:rPr>
        <w:t>ووفقًا للتعريف الذي قدّمه التميمي وآخرون (2019)، فإن ريادة الأعمال تتجسد في استثمار الأفراد لما يمتلكونه من موارد لبدء مشاريع خاصة، وإدارتها، والسعي إلى تطويرها باستمرار. أما بوكا</w:t>
      </w:r>
      <w:r w:rsidRPr="001A5FE1">
        <w:rPr>
          <w:rFonts w:ascii="Sakkal Majalla" w:eastAsia="Calibri" w:hAnsi="Sakkal Majalla" w:cs="Sakkal Majalla"/>
          <w:b/>
          <w:color w:val="000000"/>
          <w:sz w:val="28"/>
          <w:szCs w:val="28"/>
          <w:lang w:bidi="ar-EG"/>
        </w:rPr>
        <w:t xml:space="preserve"> (Pukka, 2012)</w:t>
      </w:r>
      <w:r w:rsidRPr="001A5FE1">
        <w:rPr>
          <w:rFonts w:ascii="Sakkal Majalla" w:eastAsia="Calibri" w:hAnsi="Sakkal Majalla" w:cs="Sakkal Majalla"/>
          <w:b/>
          <w:color w:val="000000"/>
          <w:sz w:val="28"/>
          <w:szCs w:val="28"/>
          <w:rtl/>
        </w:rPr>
        <w:t>، فيرى أن ريادة الأعمال تجمع بين الأفكار والمعتقدات والأفعال، موجهة نحو خلق نشاط اقتصادي جديد يتطور بمرور الوقت</w:t>
      </w:r>
      <w:r w:rsidRPr="001A5FE1">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1A5FE1">
        <w:rPr>
          <w:rFonts w:ascii="Sakkal Majalla" w:eastAsia="Calibri" w:hAnsi="Sakkal Majalla" w:cs="Sakkal Majalla"/>
          <w:b/>
          <w:color w:val="000000"/>
          <w:sz w:val="28"/>
          <w:szCs w:val="28"/>
          <w:rtl/>
        </w:rPr>
        <w:t>بدوره، عرّف شومبيتر</w:t>
      </w:r>
      <w:r w:rsidRPr="001A5FE1">
        <w:rPr>
          <w:rFonts w:ascii="Sakkal Majalla" w:eastAsia="Calibri" w:hAnsi="Sakkal Majalla" w:cs="Sakkal Majalla"/>
          <w:b/>
          <w:color w:val="000000"/>
          <w:sz w:val="28"/>
          <w:szCs w:val="28"/>
          <w:lang w:bidi="ar-EG"/>
        </w:rPr>
        <w:t xml:space="preserve"> (Chumpeter, 2008) </w:t>
      </w:r>
      <w:r w:rsidRPr="001A5FE1">
        <w:rPr>
          <w:rFonts w:ascii="Sakkal Majalla" w:eastAsia="Calibri" w:hAnsi="Sakkal Majalla" w:cs="Sakkal Majalla"/>
          <w:b/>
          <w:color w:val="000000"/>
          <w:sz w:val="28"/>
          <w:szCs w:val="28"/>
          <w:rtl/>
        </w:rPr>
        <w:t>ريادة الأعمال بأنها تمثل مزيجًا جديدًا يتضمن خمس حالات: تقديم منتج جديد أو تحسين جودة منتج قائم، استخدام أسلوب إنتاج مبتكر، دخول سوق جديد، اكتشاف مصدر جديد للمواد الخام، أو تطبيق تنظيم إداري جديد</w:t>
      </w:r>
      <w:r w:rsidRPr="001A5FE1">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1A5FE1">
        <w:rPr>
          <w:rFonts w:ascii="Sakkal Majalla" w:eastAsia="Calibri" w:hAnsi="Sakkal Majalla" w:cs="Sakkal Majalla"/>
          <w:b/>
          <w:color w:val="000000"/>
          <w:sz w:val="28"/>
          <w:szCs w:val="28"/>
          <w:rtl/>
        </w:rPr>
        <w:t>كما أشار حسين (2013) إلى أن ريادة الأعمال تعني القدرة على خلق شيء من العدم، وتشمل المبادرة لإقامة مشروع أو تأسيس منظمة جديدة لتحل محل القديمة</w:t>
      </w:r>
      <w:r w:rsidRPr="001A5FE1">
        <w:rPr>
          <w:rFonts w:ascii="Sakkal Majalla" w:eastAsia="Calibri" w:hAnsi="Sakkal Majalla" w:cs="Sakkal Majalla"/>
          <w:b/>
          <w:color w:val="000000"/>
          <w:sz w:val="28"/>
          <w:szCs w:val="28"/>
          <w:lang w:bidi="ar-EG"/>
        </w:rPr>
        <w:t>.</w:t>
      </w:r>
    </w:p>
    <w:p w14:paraId="6449D0D5" w14:textId="1756B552" w:rsidR="001A5FE1" w:rsidRPr="001A5FE1" w:rsidRDefault="001A5FE1" w:rsidP="001A5FE1">
      <w:pPr>
        <w:bidi/>
        <w:spacing w:line="360" w:lineRule="auto"/>
        <w:jc w:val="both"/>
        <w:rPr>
          <w:rFonts w:ascii="Sakkal Majalla" w:eastAsia="Calibri" w:hAnsi="Sakkal Majalla" w:cs="Sakkal Majalla"/>
          <w:bCs/>
          <w:color w:val="000000"/>
          <w:sz w:val="28"/>
          <w:szCs w:val="28"/>
          <w:rtl/>
          <w:lang w:bidi="ar-EG"/>
        </w:rPr>
      </w:pPr>
      <w:r w:rsidRPr="001A5FE1">
        <w:rPr>
          <w:rFonts w:ascii="Sakkal Majalla" w:eastAsia="Calibri" w:hAnsi="Sakkal Majalla" w:cs="Sakkal Majalla" w:hint="cs"/>
          <w:bCs/>
          <w:color w:val="000000"/>
          <w:sz w:val="28"/>
          <w:szCs w:val="28"/>
          <w:rtl/>
          <w:lang w:bidi="ar-EG"/>
        </w:rPr>
        <w:lastRenderedPageBreak/>
        <w:t>ثانياً: نشأة وتطور ريادة الاعمال:</w:t>
      </w:r>
    </w:p>
    <w:p w14:paraId="37A1AB80" w14:textId="77777777" w:rsidR="001A5FE1" w:rsidRDefault="001A5FE1" w:rsidP="001A5FE1">
      <w:pPr>
        <w:bidi/>
        <w:spacing w:line="360" w:lineRule="auto"/>
        <w:ind w:firstLine="720"/>
        <w:jc w:val="both"/>
        <w:rPr>
          <w:rFonts w:ascii="Sakkal Majalla" w:eastAsia="Calibri" w:hAnsi="Sakkal Majalla" w:cs="Sakkal Majalla"/>
          <w:b/>
          <w:color w:val="000000"/>
          <w:sz w:val="28"/>
          <w:szCs w:val="28"/>
          <w:rtl/>
          <w:lang w:bidi="ar-EG"/>
        </w:rPr>
      </w:pPr>
      <w:r w:rsidRPr="001A5FE1">
        <w:rPr>
          <w:rFonts w:ascii="Sakkal Majalla" w:eastAsia="Calibri" w:hAnsi="Sakkal Majalla" w:cs="Sakkal Majalla"/>
          <w:b/>
          <w:color w:val="000000"/>
          <w:sz w:val="28"/>
          <w:szCs w:val="28"/>
          <w:rtl/>
        </w:rPr>
        <w:t>يشير العديد من الباحثين والمتخصصين في مجال ريادة الأعمال إلى أن مفهوم الريادة قديم ويعود إلى نحو مئتي عام، رغم تزايد استخدامه مؤخرًا للإشارة إلى المبدعين والمبتكرين وأصحاب المشاريع الريادية. وتعود أصول الريادة الحديثة إلى "نظرية احتكار القمة" في الستينات والسبعينات من القرن العشرين، حيث كان على الرواد في هذا السياق تحديد كميات وأسعار السلع لاتخاذ القرارات المناسبة. ويعتبر ريتشارد كانتيلون في عام 1759 من الأوائل الذين أدخلوا مفهوم الريادة إلى النظرية الاقتصادية، مشيرًا إلى أن ريادة الأعمال تمثل النشاط الاقتصادي الذي يتطلب مغامرة ومخاطرة، حيث يشتري الريادي السلع بأسعار معينة لبيعها مستقبلًا دون معرفة العائد المتوقع</w:t>
      </w:r>
      <w:r w:rsidRPr="001A5FE1">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1A5FE1">
        <w:rPr>
          <w:rFonts w:ascii="Sakkal Majalla" w:eastAsia="Calibri" w:hAnsi="Sakkal Majalla" w:cs="Sakkal Majalla"/>
          <w:b/>
          <w:color w:val="000000"/>
          <w:sz w:val="28"/>
          <w:szCs w:val="28"/>
          <w:rtl/>
        </w:rPr>
        <w:t>شهدت فترة الثمانينات انتشارًا واسعًا لهذا المفهوم الذي جمع بين فكرة الربح المميز والفكر التقدمي في العمل من خلال أساليب مبتكرة وحديثة. ومع مطلع الثمانينات، أصبح مجال ريادة الأعمال مجالًا أكاديميًا واعدًا، وبحلول نهاية العقد، ومع التطورات المعرفية، رسخ مكانته كمجال أكاديمي شرعي</w:t>
      </w:r>
      <w:r w:rsidRPr="001A5FE1">
        <w:rPr>
          <w:rFonts w:ascii="Sakkal Majalla" w:eastAsia="Calibri" w:hAnsi="Sakkal Majalla" w:cs="Sakkal Majalla"/>
          <w:b/>
          <w:color w:val="000000"/>
          <w:sz w:val="28"/>
          <w:szCs w:val="28"/>
          <w:lang w:bidi="ar-EG"/>
        </w:rPr>
        <w:t xml:space="preserve"> (Bygrave and Hofer, 1991). </w:t>
      </w:r>
      <w:r w:rsidRPr="001A5FE1">
        <w:rPr>
          <w:rFonts w:ascii="Sakkal Majalla" w:eastAsia="Calibri" w:hAnsi="Sakkal Majalla" w:cs="Sakkal Majalla"/>
          <w:b/>
          <w:color w:val="000000"/>
          <w:sz w:val="28"/>
          <w:szCs w:val="28"/>
          <w:rtl/>
        </w:rPr>
        <w:t>ويرى العديد من الباحثين أن نشأة هذا المجال تعود إلى أعمال رواد مثل كانتيلون، تورغوت، ساي، وشومبيتر، الذين قدموا نظريات ريادية مهمة</w:t>
      </w:r>
      <w:r w:rsidRPr="001A5FE1">
        <w:rPr>
          <w:rFonts w:ascii="Sakkal Majalla" w:eastAsia="Calibri" w:hAnsi="Sakkal Majalla" w:cs="Sakkal Majalla"/>
          <w:b/>
          <w:color w:val="000000"/>
          <w:sz w:val="28"/>
          <w:szCs w:val="28"/>
          <w:lang w:bidi="ar-EG"/>
        </w:rPr>
        <w:t>.</w:t>
      </w:r>
    </w:p>
    <w:p w14:paraId="4E67526F" w14:textId="709C4F78" w:rsidR="001A5FE1" w:rsidRDefault="001A5FE1" w:rsidP="001A5FE1">
      <w:pPr>
        <w:bidi/>
        <w:spacing w:line="360" w:lineRule="auto"/>
        <w:ind w:firstLine="720"/>
        <w:jc w:val="both"/>
        <w:rPr>
          <w:rFonts w:ascii="Sakkal Majalla" w:eastAsia="Calibri" w:hAnsi="Sakkal Majalla" w:cs="Sakkal Majalla"/>
          <w:b/>
          <w:color w:val="000000"/>
          <w:sz w:val="28"/>
          <w:szCs w:val="28"/>
          <w:rtl/>
          <w:lang w:bidi="ar-EG"/>
        </w:rPr>
      </w:pPr>
      <w:r w:rsidRPr="001A5FE1">
        <w:rPr>
          <w:rFonts w:ascii="Sakkal Majalla" w:eastAsia="Calibri" w:hAnsi="Sakkal Majalla" w:cs="Sakkal Majalla"/>
          <w:b/>
          <w:color w:val="000000"/>
          <w:sz w:val="28"/>
          <w:szCs w:val="28"/>
          <w:rtl/>
        </w:rPr>
        <w:t>وسع الفرنسي جان باتيست ساي في عام 1823 مفهوم الريادة بإدخال مصطلح "الريادي" إلى النظرية الاقتصادية، واصفًا رائد الأعمال كعنصر أساسي في عملية الإنتاج والتوزيع بفضل مهاراته الإدارية والتنظيمية. كما فرّق بين الريادي والرأسمالي في مستوى المخاطرة وعدم اليقين، حيث يعتبر الريادي من يجمع وينظم عوامل الإنتاج لخلق قيمة معينة، بعكس الرأسمالي الذي يمتلك الموارد مسبقًا</w:t>
      </w:r>
      <w:r w:rsidRPr="001A5FE1">
        <w:rPr>
          <w:rFonts w:ascii="Sakkal Majalla" w:eastAsia="Calibri" w:hAnsi="Sakkal Majalla" w:cs="Sakkal Majalla"/>
          <w:b/>
          <w:color w:val="000000"/>
          <w:sz w:val="28"/>
          <w:szCs w:val="28"/>
          <w:lang w:bidi="ar-EG"/>
        </w:rPr>
        <w:t xml:space="preserve"> (Herbert and Link, 2011).</w:t>
      </w:r>
      <w:r>
        <w:rPr>
          <w:rFonts w:ascii="Sakkal Majalla" w:eastAsia="Calibri" w:hAnsi="Sakkal Majalla" w:cs="Sakkal Majalla" w:hint="cs"/>
          <w:b/>
          <w:color w:val="000000"/>
          <w:sz w:val="28"/>
          <w:szCs w:val="28"/>
          <w:rtl/>
          <w:lang w:bidi="ar-EG"/>
        </w:rPr>
        <w:t xml:space="preserve"> </w:t>
      </w:r>
      <w:r w:rsidRPr="001A5FE1">
        <w:rPr>
          <w:rFonts w:ascii="Sakkal Majalla" w:eastAsia="Calibri" w:hAnsi="Sakkal Majalla" w:cs="Sakkal Majalla"/>
          <w:b/>
          <w:color w:val="000000"/>
          <w:sz w:val="28"/>
          <w:szCs w:val="28"/>
          <w:rtl/>
        </w:rPr>
        <w:t>أما المدرسة الاقتصادية، فقد اعتبرت الريادة عنصرًا من عناصر الإنتاج؛ فآدم سميث، على سبيل المثال، رأى أن الريادي هو من يمتلك رأس المال ويوفره، بينما أشار ألفرد مارشال إلى أن الريادة جزء من تكاليف الإنتاج. ويُعرف شولتز الريادي كشخص قادر على التعامل مع عدم التوازن الاقتصادي، في حين ركزت المدرسة النمساوية على الربط بين الريادة والإبداع والابتكار</w:t>
      </w:r>
      <w:r w:rsidRPr="001A5FE1">
        <w:rPr>
          <w:rFonts w:ascii="Sakkal Majalla" w:eastAsia="Calibri" w:hAnsi="Sakkal Majalla" w:cs="Sakkal Majalla"/>
          <w:b/>
          <w:color w:val="000000"/>
          <w:sz w:val="28"/>
          <w:szCs w:val="28"/>
          <w:lang w:bidi="ar-EG"/>
        </w:rPr>
        <w:t>.</w:t>
      </w:r>
    </w:p>
    <w:p w14:paraId="295EA2A8" w14:textId="77777777" w:rsidR="00AA5EDE" w:rsidRPr="00AA5EDE" w:rsidRDefault="00AA5EDE" w:rsidP="00AA5EDE">
      <w:pPr>
        <w:bidi/>
        <w:spacing w:line="360" w:lineRule="auto"/>
        <w:ind w:firstLine="720"/>
        <w:jc w:val="both"/>
        <w:rPr>
          <w:rFonts w:ascii="Sakkal Majalla" w:eastAsia="Calibri" w:hAnsi="Sakkal Majalla" w:cs="Sakkal Majalla"/>
          <w:b/>
          <w:color w:val="000000"/>
          <w:sz w:val="28"/>
          <w:szCs w:val="28"/>
          <w:lang w:bidi="ar-EG"/>
        </w:rPr>
      </w:pPr>
      <w:r w:rsidRPr="00AA5EDE">
        <w:rPr>
          <w:rFonts w:ascii="Sakkal Majalla" w:eastAsia="Calibri" w:hAnsi="Sakkal Majalla" w:cs="Sakkal Majalla"/>
          <w:b/>
          <w:color w:val="000000"/>
          <w:sz w:val="28"/>
          <w:szCs w:val="28"/>
          <w:rtl/>
        </w:rPr>
        <w:t xml:space="preserve">تمثلت المدرسة الكلاسيكية الحديثة في ظهور عدة مدارس اقتصادية في أواخر القرن التاسع عشر، من بينها "مدرسة لوزان" بقيادة كارل منجر، و"المدرسة الإنجليزية" تحت إشراف ألفريد مارشال، الذي أكد على أن ريادة الأعمال تعد من تكاليف الإنتاج. بينما رأى شولتز أن الريادة تنبع من القدرة على التعامل مع ظروف عدم التوازن في السوق. في المقابل، برزت المدرسة </w:t>
      </w:r>
      <w:r w:rsidRPr="00AA5EDE">
        <w:rPr>
          <w:rFonts w:ascii="Sakkal Majalla" w:eastAsia="Calibri" w:hAnsi="Sakkal Majalla" w:cs="Sakkal Majalla"/>
          <w:b/>
          <w:color w:val="000000"/>
          <w:sz w:val="28"/>
          <w:szCs w:val="28"/>
          <w:rtl/>
        </w:rPr>
        <w:lastRenderedPageBreak/>
        <w:t>النمساوية التي كانت مرجعية في ميدان ريادة الأعمال، حيث لعب جوزيف شومبيتر دوراً مهماً في صياغة مفهوم "التدمير الخلاق" وابتكار مفاهيم جديدة حول الإبداع والابتكار، مما جعله مرجعاً للعديد من الباحثين الذين تبعوه</w:t>
      </w:r>
      <w:r w:rsidRPr="00AA5EDE">
        <w:rPr>
          <w:rFonts w:ascii="Sakkal Majalla" w:eastAsia="Calibri" w:hAnsi="Sakkal Majalla" w:cs="Sakkal Majalla"/>
          <w:b/>
          <w:color w:val="000000"/>
          <w:sz w:val="28"/>
          <w:szCs w:val="28"/>
          <w:lang w:bidi="ar-EG"/>
        </w:rPr>
        <w:t>.</w:t>
      </w:r>
    </w:p>
    <w:p w14:paraId="52D8330C" w14:textId="4B17835E" w:rsidR="00AA5EDE" w:rsidRPr="00AA5EDE" w:rsidRDefault="00AA5EDE" w:rsidP="00AA5EDE">
      <w:pPr>
        <w:bidi/>
        <w:spacing w:line="360" w:lineRule="auto"/>
        <w:ind w:firstLine="720"/>
        <w:jc w:val="both"/>
        <w:rPr>
          <w:rFonts w:ascii="Sakkal Majalla" w:eastAsia="Calibri" w:hAnsi="Sakkal Majalla" w:cs="Sakkal Majalla"/>
          <w:b/>
          <w:color w:val="000000"/>
          <w:sz w:val="28"/>
          <w:szCs w:val="28"/>
          <w:lang w:bidi="ar-EG"/>
        </w:rPr>
      </w:pPr>
      <w:r w:rsidRPr="00AA5EDE">
        <w:rPr>
          <w:rFonts w:ascii="Sakkal Majalla" w:eastAsia="Calibri" w:hAnsi="Sakkal Majalla" w:cs="Sakkal Majalla"/>
          <w:b/>
          <w:color w:val="000000"/>
          <w:sz w:val="28"/>
          <w:szCs w:val="28"/>
          <w:rtl/>
        </w:rPr>
        <w:t>ورغم الاهتمام الكبير الذي لاقته ريادة الأعمال في تلك الفترة، فإنها لم تُعترف كمجال مستقل حتى عام 1961 حينما أشار ماكميلبند إلى ضرورة إنشاء كيان مستقل لريادة الأعمال. ومنذ ذلك الحين، بدأ العديد من الباحثين بالعمل على تطوير هذا المجال، مثل سميث (1967) وهود وليبينشتاين (1959)، الذين ركزوا على الفرد بوصفه وحدة حركية تعتمد على الدوافع النفسية، مما ساهم في تعزيز فهم ريادة الأعمال كمجال مستقل</w:t>
      </w:r>
      <w:r w:rsidRPr="00AA5EDE">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AA5EDE">
        <w:rPr>
          <w:rFonts w:ascii="Sakkal Majalla" w:eastAsia="Calibri" w:hAnsi="Sakkal Majalla" w:cs="Sakkal Majalla"/>
          <w:b/>
          <w:color w:val="000000"/>
          <w:sz w:val="28"/>
          <w:szCs w:val="28"/>
          <w:rtl/>
        </w:rPr>
        <w:t>واجه مجال ريادة الأعمال تحديات كبيرة في تحقيق استقلاليته وتميُّزه عن المجالات الأخرى، إذ كان في البداية جزءًا من علم الإدارة ثم انتقل إلى مجال المشروعات الصغيرة، مما خلق صعوبة في تحديد هويته كمجال مستقل ذو طبيعة خاصة. وفي بداية التسعينيات من القرن العشرين، بدأت الدراسات المتخصصة في تطوير نماذج ونظريات جديدة تتجاوز الأسس المستعارة من المجالات الأخرى، وتستند إلى ممارسات ريادية خاصة</w:t>
      </w:r>
      <w:r w:rsidRPr="00AA5EDE">
        <w:rPr>
          <w:rFonts w:ascii="Sakkal Majalla" w:eastAsia="Calibri" w:hAnsi="Sakkal Majalla" w:cs="Sakkal Majalla"/>
          <w:b/>
          <w:color w:val="000000"/>
          <w:sz w:val="28"/>
          <w:szCs w:val="28"/>
          <w:lang w:bidi="ar-EG"/>
        </w:rPr>
        <w:t>.</w:t>
      </w:r>
    </w:p>
    <w:p w14:paraId="54B5052D" w14:textId="232E79A7" w:rsidR="00AA5EDE" w:rsidRPr="00AA5EDE" w:rsidRDefault="00AA5EDE" w:rsidP="00AA5EDE">
      <w:pPr>
        <w:bidi/>
        <w:spacing w:line="360" w:lineRule="auto"/>
        <w:ind w:firstLine="720"/>
        <w:jc w:val="both"/>
        <w:rPr>
          <w:rFonts w:ascii="Sakkal Majalla" w:eastAsia="Calibri" w:hAnsi="Sakkal Majalla" w:cs="Sakkal Majalla"/>
          <w:b/>
          <w:color w:val="000000"/>
          <w:sz w:val="28"/>
          <w:szCs w:val="28"/>
          <w:lang w:bidi="ar-EG"/>
        </w:rPr>
      </w:pPr>
      <w:r w:rsidRPr="00AA5EDE">
        <w:rPr>
          <w:rFonts w:ascii="Sakkal Majalla" w:eastAsia="Calibri" w:hAnsi="Sakkal Majalla" w:cs="Sakkal Majalla"/>
          <w:b/>
          <w:color w:val="000000"/>
          <w:sz w:val="28"/>
          <w:szCs w:val="28"/>
          <w:rtl/>
        </w:rPr>
        <w:t>وفي الوقت الذي شهد فيه مجال ريادة الأعمال تطوراً ملحوظاً، تم تأسيس مدرستين بارزتين، الأولى في جامعة هارفارد حيث تأسس مركز أبحاث تاريخ ريادة الأعمال في عام 1948 بقيادة آرثر، والذي استمر في التأثير على التفكير الريادي حتى وفاته في 1952. وقد ركزت هذه المدرسة على فهم التغيرات التي تطرأ على النظام الاقتصادي وضرورة استثمار الابتكارات التجارية</w:t>
      </w:r>
      <w:r w:rsidRPr="00AA5EDE">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AA5EDE">
        <w:rPr>
          <w:rFonts w:ascii="Sakkal Majalla" w:eastAsia="Calibri" w:hAnsi="Sakkal Majalla" w:cs="Sakkal Majalla"/>
          <w:b/>
          <w:color w:val="000000"/>
          <w:sz w:val="28"/>
          <w:szCs w:val="28"/>
          <w:rtl/>
        </w:rPr>
        <w:t>أما المدرسة الثانية، وهي مدرسة "السموك الإنساني"، فقد ظهرت تحت إشراف ماكميلبند الذي ركز على الأبعاد النفسية والاجتماعية والأنثروبولوجية في تحليل الدوافع الريادية، مثل ضبط النفس والرغبة في الإنجاز، بالإضافة إلى التأثيرات الاجتماعية والثقافية التي تشكل الاتجاهات الريادية</w:t>
      </w:r>
      <w:r w:rsidRPr="00AA5EDE">
        <w:rPr>
          <w:rFonts w:ascii="Sakkal Majalla" w:eastAsia="Calibri" w:hAnsi="Sakkal Majalla" w:cs="Sakkal Majalla"/>
          <w:b/>
          <w:color w:val="000000"/>
          <w:sz w:val="28"/>
          <w:szCs w:val="28"/>
          <w:lang w:bidi="ar-EG"/>
        </w:rPr>
        <w:t>.</w:t>
      </w:r>
    </w:p>
    <w:p w14:paraId="3E124B66" w14:textId="26B749FB" w:rsidR="00AA5EDE" w:rsidRDefault="00AA5EDE" w:rsidP="00AA5EDE">
      <w:pPr>
        <w:bidi/>
        <w:spacing w:line="360" w:lineRule="auto"/>
        <w:ind w:firstLine="720"/>
        <w:jc w:val="both"/>
        <w:rPr>
          <w:rFonts w:ascii="Sakkal Majalla" w:eastAsia="Calibri" w:hAnsi="Sakkal Majalla" w:cs="Sakkal Majalla"/>
          <w:b/>
          <w:color w:val="000000"/>
          <w:sz w:val="28"/>
          <w:szCs w:val="28"/>
          <w:rtl/>
          <w:lang w:bidi="ar-EG"/>
        </w:rPr>
      </w:pPr>
      <w:r w:rsidRPr="00AA5EDE">
        <w:rPr>
          <w:rFonts w:ascii="Sakkal Majalla" w:eastAsia="Calibri" w:hAnsi="Sakkal Majalla" w:cs="Sakkal Majalla"/>
          <w:b/>
          <w:color w:val="000000"/>
          <w:sz w:val="28"/>
          <w:szCs w:val="28"/>
          <w:rtl/>
        </w:rPr>
        <w:t>وقد شهد مجال ريادة الأعمال في السنوات الأخيرة ازدهاراً في الأدبيات والبحوث التي دعمت فهم هذا المجال، وكان من أبرز الأعمال التي أُصدرت كتاب كاسون (1992)، الذي قدم إطارًا شاملاً لريادة الأعمال. كما ساهمت العديد من المجلات العلمية في نشر الأبحاث التي تناولت تاريخ ونشأة ريادة الأعمال، لا سيما في القرنين التاسع عشر والعشرين</w:t>
      </w:r>
      <w:r w:rsidRPr="00AA5EDE">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AA5EDE">
        <w:rPr>
          <w:rFonts w:ascii="Sakkal Majalla" w:eastAsia="Calibri" w:hAnsi="Sakkal Majalla" w:cs="Sakkal Majalla"/>
          <w:b/>
          <w:color w:val="000000"/>
          <w:sz w:val="28"/>
          <w:szCs w:val="28"/>
          <w:rtl/>
        </w:rPr>
        <w:t xml:space="preserve">وفي ختام القرن العشرين، استمرت الدراسات في التركيز على القضايا الكبرى المتعلقة بريادة الأعمال، مثل الفروق بين المخاطرة وعدم التأكد، </w:t>
      </w:r>
      <w:r w:rsidRPr="00AA5EDE">
        <w:rPr>
          <w:rFonts w:ascii="Sakkal Majalla" w:eastAsia="Calibri" w:hAnsi="Sakkal Majalla" w:cs="Sakkal Majalla"/>
          <w:b/>
          <w:color w:val="000000"/>
          <w:sz w:val="28"/>
          <w:szCs w:val="28"/>
          <w:rtl/>
        </w:rPr>
        <w:lastRenderedPageBreak/>
        <w:t>والتوازن بين هذه العوامل. وقد أحدثت هذه الدراسات تأثيراً كبيراً على مسار البحث التربوي في مجال ريادة الأعمال، والذي بدأ يبرز كمجال تعليمي منفصل يعالج مشاكل المجتمع، مثل البطالة وفرص العمل</w:t>
      </w:r>
      <w:r w:rsidRPr="00AA5EDE">
        <w:rPr>
          <w:rFonts w:ascii="Sakkal Majalla" w:eastAsia="Calibri" w:hAnsi="Sakkal Majalla" w:cs="Sakkal Majalla"/>
          <w:b/>
          <w:color w:val="000000"/>
          <w:sz w:val="28"/>
          <w:szCs w:val="28"/>
          <w:lang w:bidi="ar-EG"/>
        </w:rPr>
        <w:t>.</w:t>
      </w:r>
    </w:p>
    <w:p w14:paraId="0099F57C" w14:textId="6B071C4B" w:rsidR="00AA5EDE" w:rsidRPr="00A659CA" w:rsidRDefault="00A659CA" w:rsidP="00AA5EDE">
      <w:pPr>
        <w:bidi/>
        <w:spacing w:line="360" w:lineRule="auto"/>
        <w:jc w:val="both"/>
        <w:rPr>
          <w:rFonts w:ascii="Sakkal Majalla" w:eastAsia="Calibri" w:hAnsi="Sakkal Majalla" w:cs="Sakkal Majalla"/>
          <w:bCs/>
          <w:color w:val="000000"/>
          <w:sz w:val="28"/>
          <w:szCs w:val="28"/>
          <w:rtl/>
          <w:lang w:bidi="ar-EG"/>
        </w:rPr>
      </w:pPr>
      <w:r w:rsidRPr="00A659CA">
        <w:rPr>
          <w:rFonts w:ascii="Sakkal Majalla" w:eastAsia="Calibri" w:hAnsi="Sakkal Majalla" w:cs="Sakkal Majalla" w:hint="cs"/>
          <w:bCs/>
          <w:color w:val="000000"/>
          <w:sz w:val="28"/>
          <w:szCs w:val="28"/>
          <w:rtl/>
          <w:lang w:bidi="ar-EG"/>
        </w:rPr>
        <w:t>ثالثاً: أهمية ريادة الاعمال:</w:t>
      </w:r>
    </w:p>
    <w:p w14:paraId="39506CDD" w14:textId="413C5EF5" w:rsidR="00A659CA" w:rsidRPr="00A659CA" w:rsidRDefault="00A659CA" w:rsidP="00A659CA">
      <w:pPr>
        <w:bidi/>
        <w:spacing w:line="360" w:lineRule="auto"/>
        <w:ind w:firstLine="720"/>
        <w:jc w:val="both"/>
        <w:rPr>
          <w:rFonts w:ascii="Sakkal Majalla" w:eastAsia="Calibri" w:hAnsi="Sakkal Majalla" w:cs="Sakkal Majalla"/>
          <w:b/>
          <w:color w:val="000000"/>
          <w:sz w:val="28"/>
          <w:szCs w:val="28"/>
          <w:lang w:bidi="ar-EG"/>
        </w:rPr>
      </w:pPr>
      <w:r w:rsidRPr="00A659CA">
        <w:rPr>
          <w:rFonts w:ascii="Sakkal Majalla" w:eastAsia="Calibri" w:hAnsi="Sakkal Majalla" w:cs="Sakkal Majalla"/>
          <w:b/>
          <w:color w:val="000000"/>
          <w:sz w:val="28"/>
          <w:szCs w:val="28"/>
          <w:rtl/>
        </w:rPr>
        <w:t>الريادة لها أهمية كبيرة في تطور الاقتصادات المحلية والعالمية. وفقاً للعديد من الدراسات، تُعتبر الأنشطة الريادية محورية في التحول الاجتماعي والاقتصادي، سواء في الدول المتقدمة أو النامية. تلعب ريادة الأعمال دوراً أساسياً في الحد من الفقر، وفتح آفاق اقتصادية جديدة، كما تساهم في زيادة الدخل الفردي وخلق فرص عمل، وبالتالي تقلل من معدلات البطالة</w:t>
      </w:r>
      <w:r w:rsidRPr="00A659CA">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A659CA">
        <w:rPr>
          <w:rFonts w:ascii="Sakkal Majalla" w:eastAsia="Calibri" w:hAnsi="Sakkal Majalla" w:cs="Sakkal Majalla"/>
          <w:b/>
          <w:color w:val="000000"/>
          <w:sz w:val="28"/>
          <w:szCs w:val="28"/>
          <w:rtl/>
        </w:rPr>
        <w:t>بحسب تقرير المرصد العالمي لريادة الأعمال</w:t>
      </w:r>
      <w:r w:rsidRPr="00A659CA">
        <w:rPr>
          <w:rFonts w:ascii="Sakkal Majalla" w:eastAsia="Calibri" w:hAnsi="Sakkal Majalla" w:cs="Sakkal Majalla"/>
          <w:b/>
          <w:color w:val="000000"/>
          <w:sz w:val="28"/>
          <w:szCs w:val="28"/>
          <w:lang w:bidi="ar-EG"/>
        </w:rPr>
        <w:t xml:space="preserve"> (GEM</w:t>
      </w:r>
      <w:r w:rsidRPr="00A659CA">
        <w:rPr>
          <w:rFonts w:ascii="Sakkal Majalla" w:eastAsia="Calibri" w:hAnsi="Sakkal Majalla" w:cs="Sakkal Majalla"/>
          <w:b/>
          <w:color w:val="000000"/>
          <w:sz w:val="28"/>
          <w:szCs w:val="28"/>
          <w:rtl/>
        </w:rPr>
        <w:t>، 2010</w:t>
      </w:r>
      <w:r w:rsidRPr="00A659CA">
        <w:rPr>
          <w:rFonts w:ascii="Sakkal Majalla" w:eastAsia="Calibri" w:hAnsi="Sakkal Majalla" w:cs="Sakkal Majalla"/>
          <w:b/>
          <w:color w:val="000000"/>
          <w:sz w:val="28"/>
          <w:szCs w:val="28"/>
          <w:lang w:bidi="ar-EG"/>
        </w:rPr>
        <w:t>)</w:t>
      </w:r>
      <w:r w:rsidRPr="00A659CA">
        <w:rPr>
          <w:rFonts w:ascii="Sakkal Majalla" w:eastAsia="Calibri" w:hAnsi="Sakkal Majalla" w:cs="Sakkal Majalla"/>
          <w:b/>
          <w:color w:val="000000"/>
          <w:sz w:val="28"/>
          <w:szCs w:val="28"/>
          <w:rtl/>
        </w:rPr>
        <w:t>، هناك علاقة إيجابية بين زيادة الأنشطة الريادية ونمو اقتصاديات الدول. وقد أظهرت الأبحاث أن المشاريع الريادية تساهم في تحسين تنافسية السوق، وتزيد من الابتكار والتكنولوجيا، مما يؤدي إلى تحسين جودة الخدمات والمنتجات</w:t>
      </w:r>
      <w:r w:rsidRPr="00A659CA">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A659CA">
        <w:rPr>
          <w:rFonts w:ascii="Sakkal Majalla" w:eastAsia="Calibri" w:hAnsi="Sakkal Majalla" w:cs="Sakkal Majalla"/>
          <w:b/>
          <w:color w:val="000000"/>
          <w:sz w:val="28"/>
          <w:szCs w:val="28"/>
          <w:rtl/>
        </w:rPr>
        <w:t>فيما يتعلق بالنمو الاقتصادي، تؤدي ريادة الأعمال إلى زيادة الإنتاجية والكفاءة، ما يساهم في تحسين مستويات معيشة الأفراد وتوزيع الثروة بشكل أكثر عدلاً. كما تعتبر المشاريع الصغيرة والمتوسطة أحد الركائز الأساسية في اقتصادات الدول المتقدمة والنامية على حد سواء، حيث تشكل النسبة الكبرى من المنشآت الاقتصادية وتساهم بشكل كبير في القيمة المضافة</w:t>
      </w:r>
      <w:r w:rsidRPr="00A659CA">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A659CA">
        <w:rPr>
          <w:rFonts w:ascii="Sakkal Majalla" w:eastAsia="Calibri" w:hAnsi="Sakkal Majalla" w:cs="Sakkal Majalla"/>
          <w:b/>
          <w:color w:val="000000"/>
          <w:sz w:val="28"/>
          <w:szCs w:val="28"/>
          <w:rtl/>
        </w:rPr>
        <w:t>من ناحية اجتماعية، تساهم ريادة الأعمال في تعزيز العدالة الاجتماعية، حيث تتيح الفرص للأفراد في المناطق الريفية والشعوب المهمشة لبدء مشاريعهم الخاصة، مما يقلل من الهجرة إلى المدن ويشجع على بناء طبقات وسطى جديدة في المناطق الريفية</w:t>
      </w:r>
      <w:r w:rsidRPr="00A659CA">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A659CA">
        <w:rPr>
          <w:rFonts w:ascii="Sakkal Majalla" w:eastAsia="Calibri" w:hAnsi="Sakkal Majalla" w:cs="Sakkal Majalla"/>
          <w:b/>
          <w:color w:val="000000"/>
          <w:sz w:val="28"/>
          <w:szCs w:val="28"/>
          <w:rtl/>
        </w:rPr>
        <w:t>بالتالي، تؤثر ريادة الأعمال بشكل إيجابي على مختلف جوانب الاقتصاد والمجتمع، مما يعزز من التنمية المستدامة والفرص الاقتصادية المتساوية في جميع المناطق</w:t>
      </w:r>
      <w:r w:rsidRPr="00A659CA">
        <w:rPr>
          <w:rFonts w:ascii="Sakkal Majalla" w:eastAsia="Calibri" w:hAnsi="Sakkal Majalla" w:cs="Sakkal Majalla"/>
          <w:b/>
          <w:color w:val="000000"/>
          <w:sz w:val="28"/>
          <w:szCs w:val="28"/>
          <w:lang w:bidi="ar-EG"/>
        </w:rPr>
        <w:t>.</w:t>
      </w:r>
    </w:p>
    <w:p w14:paraId="333EEBF2" w14:textId="2B35314A" w:rsidR="00A659CA" w:rsidRPr="00A659CA" w:rsidRDefault="00A659CA" w:rsidP="00A659CA">
      <w:pPr>
        <w:bidi/>
        <w:spacing w:line="360" w:lineRule="auto"/>
        <w:jc w:val="both"/>
        <w:rPr>
          <w:rFonts w:ascii="Sakkal Majalla" w:eastAsia="Calibri" w:hAnsi="Sakkal Majalla" w:cs="Sakkal Majalla"/>
          <w:bCs/>
          <w:color w:val="000000"/>
          <w:sz w:val="28"/>
          <w:szCs w:val="28"/>
          <w:rtl/>
          <w:lang w:bidi="ar-EG"/>
        </w:rPr>
      </w:pPr>
      <w:r w:rsidRPr="00A659CA">
        <w:rPr>
          <w:rFonts w:ascii="Sakkal Majalla" w:eastAsia="Calibri" w:hAnsi="Sakkal Majalla" w:cs="Sakkal Majalla" w:hint="cs"/>
          <w:bCs/>
          <w:color w:val="000000"/>
          <w:sz w:val="28"/>
          <w:szCs w:val="28"/>
          <w:rtl/>
          <w:lang w:bidi="ar-EG"/>
        </w:rPr>
        <w:t>رابعاً: رائد الاعمال:</w:t>
      </w:r>
    </w:p>
    <w:p w14:paraId="011D5A74" w14:textId="77777777" w:rsidR="00A659CA" w:rsidRDefault="00A659CA" w:rsidP="00A659CA">
      <w:pPr>
        <w:bidi/>
        <w:spacing w:line="360" w:lineRule="auto"/>
        <w:ind w:firstLine="720"/>
        <w:jc w:val="both"/>
        <w:rPr>
          <w:rFonts w:ascii="Sakkal Majalla" w:eastAsia="Calibri" w:hAnsi="Sakkal Majalla" w:cs="Sakkal Majalla"/>
          <w:b/>
          <w:color w:val="000000"/>
          <w:sz w:val="28"/>
          <w:szCs w:val="28"/>
          <w:rtl/>
          <w:lang w:bidi="ar-EG"/>
        </w:rPr>
      </w:pPr>
      <w:r w:rsidRPr="00A659CA">
        <w:rPr>
          <w:rFonts w:ascii="Sakkal Majalla" w:eastAsia="Calibri" w:hAnsi="Sakkal Majalla" w:cs="Sakkal Majalla"/>
          <w:b/>
          <w:color w:val="000000"/>
          <w:sz w:val="28"/>
          <w:szCs w:val="28"/>
          <w:rtl/>
        </w:rPr>
        <w:t>سيتم تناول مفهوم رائد الأعمال من خلال استعراض المفهوم، السمات، والمهارات الأدائية المرتبطة به. يُستمد مفهوم "رائد الأعمال" من مفهوم "ريادة الأعمال"، وتتنوع تعريفات رائد الأعمال بما يتناسب مع تطور مفهوم ريادة الأعمال. وبالرغم من وجود العديد من التعريفات، لا يوجد اتفاق بين الباحثين حول تعريف موحد لرائد الأعمال. في اللغة الفرنسية، يُستخدم مصطلح</w:t>
      </w:r>
      <w:r w:rsidRPr="00A659CA">
        <w:rPr>
          <w:rFonts w:ascii="Sakkal Majalla" w:eastAsia="Calibri" w:hAnsi="Sakkal Majalla" w:cs="Sakkal Majalla"/>
          <w:b/>
          <w:color w:val="000000"/>
          <w:sz w:val="28"/>
          <w:szCs w:val="28"/>
          <w:lang w:bidi="ar-EG"/>
        </w:rPr>
        <w:t xml:space="preserve"> "Entrepreneur" </w:t>
      </w:r>
      <w:r w:rsidRPr="00A659CA">
        <w:rPr>
          <w:rFonts w:ascii="Sakkal Majalla" w:eastAsia="Calibri" w:hAnsi="Sakkal Majalla" w:cs="Sakkal Majalla"/>
          <w:b/>
          <w:color w:val="000000"/>
          <w:sz w:val="28"/>
          <w:szCs w:val="28"/>
          <w:rtl/>
        </w:rPr>
        <w:t>للإشارة إلى الشخص الذي يغامر بشيء جديد</w:t>
      </w:r>
      <w:r w:rsidRPr="00A659CA">
        <w:rPr>
          <w:rFonts w:ascii="Sakkal Majalla" w:eastAsia="Calibri" w:hAnsi="Sakkal Majalla" w:cs="Sakkal Majalla"/>
          <w:b/>
          <w:color w:val="000000"/>
          <w:sz w:val="28"/>
          <w:szCs w:val="28"/>
          <w:lang w:bidi="ar-EG"/>
        </w:rPr>
        <w:t xml:space="preserve"> (Dee, 2001)</w:t>
      </w:r>
      <w:r w:rsidRPr="00A659CA">
        <w:rPr>
          <w:rFonts w:ascii="Sakkal Majalla" w:eastAsia="Calibri" w:hAnsi="Sakkal Majalla" w:cs="Sakkal Majalla"/>
          <w:b/>
          <w:color w:val="000000"/>
          <w:sz w:val="28"/>
          <w:szCs w:val="28"/>
          <w:rtl/>
        </w:rPr>
        <w:t>، بينما في اللغة الإنجليزية، يتم تعريف رائد الأعمال أحيانًا على أنه "التاجر</w:t>
      </w:r>
      <w:r w:rsidRPr="00A659CA">
        <w:rPr>
          <w:rFonts w:ascii="Sakkal Majalla" w:eastAsia="Calibri" w:hAnsi="Sakkal Majalla" w:cs="Sakkal Majalla"/>
          <w:b/>
          <w:color w:val="000000"/>
          <w:sz w:val="28"/>
          <w:szCs w:val="28"/>
          <w:lang w:bidi="ar-EG"/>
        </w:rPr>
        <w:t>" (Merchant)</w:t>
      </w:r>
      <w:r w:rsidRPr="00A659CA">
        <w:rPr>
          <w:rFonts w:ascii="Sakkal Majalla" w:eastAsia="Calibri" w:hAnsi="Sakkal Majalla" w:cs="Sakkal Majalla"/>
          <w:b/>
          <w:color w:val="000000"/>
          <w:sz w:val="28"/>
          <w:szCs w:val="28"/>
          <w:rtl/>
        </w:rPr>
        <w:t xml:space="preserve">، </w:t>
      </w:r>
      <w:r w:rsidRPr="00A659CA">
        <w:rPr>
          <w:rFonts w:ascii="Sakkal Majalla" w:eastAsia="Calibri" w:hAnsi="Sakkal Majalla" w:cs="Sakkal Majalla"/>
          <w:b/>
          <w:color w:val="000000"/>
          <w:sz w:val="28"/>
          <w:szCs w:val="28"/>
          <w:lang w:bidi="ar-EG"/>
        </w:rPr>
        <w:t>"</w:t>
      </w:r>
      <w:r w:rsidRPr="00A659CA">
        <w:rPr>
          <w:rFonts w:ascii="Sakkal Majalla" w:eastAsia="Calibri" w:hAnsi="Sakkal Majalla" w:cs="Sakkal Majalla"/>
          <w:b/>
          <w:color w:val="000000"/>
          <w:sz w:val="28"/>
          <w:szCs w:val="28"/>
          <w:rtl/>
        </w:rPr>
        <w:t>المغامر</w:t>
      </w:r>
      <w:r w:rsidRPr="00A659CA">
        <w:rPr>
          <w:rFonts w:ascii="Sakkal Majalla" w:eastAsia="Calibri" w:hAnsi="Sakkal Majalla" w:cs="Sakkal Majalla"/>
          <w:b/>
          <w:color w:val="000000"/>
          <w:sz w:val="28"/>
          <w:szCs w:val="28"/>
          <w:lang w:bidi="ar-EG"/>
        </w:rPr>
        <w:t>" (Adventurer)</w:t>
      </w:r>
      <w:r w:rsidRPr="00A659CA">
        <w:rPr>
          <w:rFonts w:ascii="Sakkal Majalla" w:eastAsia="Calibri" w:hAnsi="Sakkal Majalla" w:cs="Sakkal Majalla"/>
          <w:b/>
          <w:color w:val="000000"/>
          <w:sz w:val="28"/>
          <w:szCs w:val="28"/>
          <w:rtl/>
        </w:rPr>
        <w:t>، أو "صاحب العمل</w:t>
      </w:r>
      <w:r w:rsidRPr="00A659CA">
        <w:rPr>
          <w:rFonts w:ascii="Sakkal Majalla" w:eastAsia="Calibri" w:hAnsi="Sakkal Majalla" w:cs="Sakkal Majalla"/>
          <w:b/>
          <w:color w:val="000000"/>
          <w:sz w:val="28"/>
          <w:szCs w:val="28"/>
          <w:lang w:bidi="ar-EG"/>
        </w:rPr>
        <w:t xml:space="preserve">" (Employer) (Casson, </w:t>
      </w:r>
      <w:r w:rsidRPr="00A659CA">
        <w:rPr>
          <w:rFonts w:ascii="Sakkal Majalla" w:eastAsia="Calibri" w:hAnsi="Sakkal Majalla" w:cs="Sakkal Majalla"/>
          <w:b/>
          <w:color w:val="000000"/>
          <w:sz w:val="28"/>
          <w:szCs w:val="28"/>
          <w:lang w:bidi="ar-EG"/>
        </w:rPr>
        <w:lastRenderedPageBreak/>
        <w:t xml:space="preserve">2003). </w:t>
      </w:r>
      <w:r w:rsidRPr="00A659CA">
        <w:rPr>
          <w:rFonts w:ascii="Sakkal Majalla" w:eastAsia="Calibri" w:hAnsi="Sakkal Majalla" w:cs="Sakkal Majalla"/>
          <w:b/>
          <w:color w:val="000000"/>
          <w:sz w:val="28"/>
          <w:szCs w:val="28"/>
          <w:rtl/>
        </w:rPr>
        <w:t>وقد يذهب البعض إلى أبعد من التعريفات التقليدية بالقول بأن رائد الأعمال هو الشخص الذي يبدأ مشاريع جديدة</w:t>
      </w:r>
      <w:r w:rsidRPr="00A659CA">
        <w:rPr>
          <w:rFonts w:ascii="Sakkal Majalla" w:eastAsia="Calibri" w:hAnsi="Sakkal Majalla" w:cs="Sakkal Majalla"/>
          <w:b/>
          <w:color w:val="000000"/>
          <w:sz w:val="28"/>
          <w:szCs w:val="28"/>
          <w:lang w:bidi="ar-EG"/>
        </w:rPr>
        <w:t xml:space="preserve"> (Baron &amp; Shane, 2007). </w:t>
      </w:r>
      <w:r w:rsidRPr="00A659CA">
        <w:rPr>
          <w:rFonts w:ascii="Sakkal Majalla" w:eastAsia="Calibri" w:hAnsi="Sakkal Majalla" w:cs="Sakkal Majalla"/>
          <w:b/>
          <w:color w:val="000000"/>
          <w:sz w:val="28"/>
          <w:szCs w:val="28"/>
          <w:rtl/>
        </w:rPr>
        <w:t xml:space="preserve">كما يُعتبر رائد الأعمال بمثابة "المبادر" الذي يخلق الفرص لتقديم أفكار </w:t>
      </w:r>
      <w:r w:rsidRPr="00A659CA">
        <w:rPr>
          <w:rFonts w:ascii="Sakkal Majalla" w:eastAsia="Calibri" w:hAnsi="Sakkal Majalla" w:cs="Sakkal Majalla" w:hint="cs"/>
          <w:b/>
          <w:color w:val="000000"/>
          <w:sz w:val="28"/>
          <w:szCs w:val="28"/>
          <w:rtl/>
        </w:rPr>
        <w:t>جديدة</w:t>
      </w:r>
      <w:r w:rsidRPr="00A659CA">
        <w:rPr>
          <w:rFonts w:ascii="Sakkal Majalla" w:eastAsia="Calibri" w:hAnsi="Sakkal Majalla" w:cs="Sakkal Majalla"/>
          <w:b/>
          <w:color w:val="000000"/>
          <w:sz w:val="28"/>
          <w:szCs w:val="28"/>
          <w:lang w:bidi="ar-EG"/>
        </w:rPr>
        <w:t xml:space="preserve"> </w:t>
      </w:r>
      <w:r>
        <w:rPr>
          <w:rFonts w:ascii="Sakkal Majalla" w:eastAsia="Calibri" w:hAnsi="Sakkal Majalla" w:cs="Sakkal Majalla" w:hint="cs"/>
          <w:b/>
          <w:color w:val="000000"/>
          <w:sz w:val="28"/>
          <w:szCs w:val="28"/>
          <w:rtl/>
          <w:lang w:bidi="ar-EG"/>
        </w:rPr>
        <w:t>أما</w:t>
      </w:r>
      <w:r w:rsidRPr="00A659CA">
        <w:rPr>
          <w:rFonts w:ascii="Sakkal Majalla" w:eastAsia="Calibri" w:hAnsi="Sakkal Majalla" w:cs="Sakkal Majalla"/>
          <w:b/>
          <w:color w:val="000000"/>
          <w:sz w:val="28"/>
          <w:szCs w:val="28"/>
          <w:rtl/>
        </w:rPr>
        <w:t xml:space="preserve"> في اللغة العربية، فقد تغير مفهوم رائد الأعمال عدة مرات حتى استقر على أن رائد الأعمال هو "المبادر"، وهي صفة تميز هذا الشخص عن غيره (بدوي, 2007). وقد اتسع مفهوم رائد الأعمال ليشمل العديد من التعريفات التي تتفاوت تبعًا لاختصاصاته وأنشطته، حيث يتم تعريفه أحيانًا بناءً على سماته وخصائصه الشخصية (الفواز, 2007)</w:t>
      </w:r>
      <w:r w:rsidRPr="00A659CA">
        <w:rPr>
          <w:rFonts w:ascii="Sakkal Majalla" w:eastAsia="Calibri" w:hAnsi="Sakkal Majalla" w:cs="Sakkal Majalla"/>
          <w:b/>
          <w:color w:val="000000"/>
          <w:sz w:val="28"/>
          <w:szCs w:val="28"/>
          <w:lang w:bidi="ar-EG"/>
        </w:rPr>
        <w:t>.</w:t>
      </w:r>
    </w:p>
    <w:p w14:paraId="7EA1A091" w14:textId="397964D0" w:rsidR="00A659CA" w:rsidRPr="00A659CA" w:rsidRDefault="00A659CA" w:rsidP="00A659CA">
      <w:pPr>
        <w:bidi/>
        <w:spacing w:line="360" w:lineRule="auto"/>
        <w:ind w:firstLine="720"/>
        <w:jc w:val="both"/>
        <w:rPr>
          <w:rFonts w:ascii="Sakkal Majalla" w:eastAsia="Calibri" w:hAnsi="Sakkal Majalla" w:cs="Sakkal Majalla"/>
          <w:b/>
          <w:color w:val="000000"/>
          <w:sz w:val="28"/>
          <w:szCs w:val="28"/>
          <w:lang w:bidi="ar-EG"/>
        </w:rPr>
      </w:pPr>
      <w:r w:rsidRPr="00A659CA">
        <w:rPr>
          <w:rFonts w:ascii="Sakkal Majalla" w:eastAsia="Calibri" w:hAnsi="Sakkal Majalla" w:cs="Sakkal Majalla"/>
          <w:b/>
          <w:color w:val="000000"/>
          <w:sz w:val="28"/>
          <w:szCs w:val="28"/>
          <w:rtl/>
        </w:rPr>
        <w:t>وقد سعت العديد من الدراسات لتقديم تعريفات واضحة لمفهوم رائد الأعمال، إذ عرفته دراسة "هستريش ومايكل</w:t>
      </w:r>
      <w:r w:rsidRPr="00A659CA">
        <w:rPr>
          <w:rFonts w:ascii="Sakkal Majalla" w:eastAsia="Calibri" w:hAnsi="Sakkal Majalla" w:cs="Sakkal Majalla"/>
          <w:b/>
          <w:color w:val="000000"/>
          <w:sz w:val="28"/>
          <w:szCs w:val="28"/>
          <w:lang w:bidi="ar-EG"/>
        </w:rPr>
        <w:t xml:space="preserve">" (Histrich and Michael, 2005) </w:t>
      </w:r>
      <w:r w:rsidRPr="00A659CA">
        <w:rPr>
          <w:rFonts w:ascii="Sakkal Majalla" w:eastAsia="Calibri" w:hAnsi="Sakkal Majalla" w:cs="Sakkal Majalla"/>
          <w:b/>
          <w:color w:val="000000"/>
          <w:sz w:val="28"/>
          <w:szCs w:val="28"/>
          <w:rtl/>
        </w:rPr>
        <w:t>على أنه الشخص الذي يتسم بالمبادرة، ويمتلك القدرة على تنظيم العمليات الاقتصادية والاجتماعية، ويقبل الفشل والمخاطرة، ويملك القدرة على توليد القيمة من الموارد المختلفة. بينما قدمت دراسة نصر والعمري (2007) تعريفًا آخر لرائد الأعمال بأنه الشخص الذي يتمكن من ابتكار وتطبيق أفكار جديدة لتوفير منتجات أو خدمات مبتكرة</w:t>
      </w:r>
      <w:r w:rsidRPr="00A659CA">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w:t>
      </w:r>
      <w:r w:rsidRPr="00A659CA">
        <w:rPr>
          <w:rFonts w:ascii="Sakkal Majalla" w:eastAsia="Calibri" w:hAnsi="Sakkal Majalla" w:cs="Sakkal Majalla"/>
          <w:b/>
          <w:color w:val="000000"/>
          <w:sz w:val="28"/>
          <w:szCs w:val="28"/>
          <w:rtl/>
        </w:rPr>
        <w:t>وعند استعراض هذه التعريفات، يتضح وجود تشابه واختلاف بينها نتيجة لعدة عوامل تتعلق بالمدارس الفكرية للباحثين المتخصصين في مجال ريادة الأعمال، إضافة إلى الاختلافات في طبيعة المفاهيم الإنسانية التي تتعامل مع المصطلحات بشكل عام. وعلى الرغم من تعدد التعريفات، فإن معظمها يتضمن سمات مشتركة، مثل استخدام المهارات المميزة للرائد، أو تطبيق الإجراءات التي تعتبر جزءًا من عملية ريادة الأعمال، أو التوصل إلى نتائج تدل على الريادة</w:t>
      </w:r>
      <w:r w:rsidRPr="00A659CA">
        <w:rPr>
          <w:rFonts w:ascii="Sakkal Majalla" w:eastAsia="Calibri" w:hAnsi="Sakkal Majalla" w:cs="Sakkal Majalla"/>
          <w:b/>
          <w:color w:val="000000"/>
          <w:sz w:val="28"/>
          <w:szCs w:val="28"/>
          <w:lang w:bidi="ar-EG"/>
        </w:rPr>
        <w:t xml:space="preserve"> (Bjerke, 2007).</w:t>
      </w:r>
    </w:p>
    <w:p w14:paraId="7ABEEB80" w14:textId="002F0383" w:rsidR="00D24465" w:rsidRPr="00D24465" w:rsidRDefault="00D24465" w:rsidP="00D24465">
      <w:pPr>
        <w:bidi/>
        <w:spacing w:line="360" w:lineRule="auto"/>
        <w:ind w:firstLine="720"/>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color w:val="000000"/>
          <w:sz w:val="28"/>
          <w:szCs w:val="28"/>
          <w:rtl/>
        </w:rPr>
        <w:t xml:space="preserve">تتراوح الآراء حول طبيعة رائد الأعمال بين رأيين رئيسيين؛ الأول يؤكد أن الريادة فطرية تولد مع الفرد، بينما الثاني يرى أنها مهارة يمكن اكتسابها من خلال التدريب والتعميم. يدافع الاتجاه الأول عن فكرة أن الريادة ناتجة عن سمات شخصية ثابتة لا تتغير طوال الحياة، مستندًا إلى نظرية السمات الشخصية التي تؤكد أن الفرد يولد مع سمات معينة. من جهة أخرى، يشير الاتجاه الثاني إلى أن الريادة ليست مقتصرة على استعدادات </w:t>
      </w:r>
      <w:r w:rsidRPr="00D24465">
        <w:rPr>
          <w:rFonts w:ascii="Sakkal Majalla" w:eastAsia="Calibri" w:hAnsi="Sakkal Majalla" w:cs="Sakkal Majalla" w:hint="cs"/>
          <w:b/>
          <w:color w:val="000000"/>
          <w:sz w:val="28"/>
          <w:szCs w:val="28"/>
          <w:rtl/>
        </w:rPr>
        <w:t>فطرية</w:t>
      </w:r>
      <w:r w:rsidRPr="00D24465">
        <w:rPr>
          <w:rFonts w:ascii="Sakkal Majalla" w:eastAsia="Calibri" w:hAnsi="Sakkal Majalla" w:cs="Sakkal Majalla" w:hint="eastAsia"/>
          <w:b/>
          <w:color w:val="000000"/>
          <w:sz w:val="28"/>
          <w:szCs w:val="28"/>
          <w:rtl/>
        </w:rPr>
        <w:t>،</w:t>
      </w:r>
      <w:r w:rsidRPr="00D24465">
        <w:rPr>
          <w:rFonts w:ascii="Sakkal Majalla" w:eastAsia="Calibri" w:hAnsi="Sakkal Majalla" w:cs="Sakkal Majalla"/>
          <w:b/>
          <w:color w:val="000000"/>
          <w:sz w:val="28"/>
          <w:szCs w:val="28"/>
          <w:rtl/>
        </w:rPr>
        <w:t xml:space="preserve"> بل هي أيضًا نتيجة للتفاعل مع البيئة الاقتصادية والاجتماعية، حيث يمكن للفرد اكتساب المهارات الريادية من خلال التعليم والتدريب. وفقًا لذلك، تؤكد العديد من الدراسات الحديثة أن الريادة يمكن تعلمها وتنميتها من خلال البرامج التدريبية والتوجيهية التي تهدف إلى تطوير القدرات والمهارات الريادية. وبالتالي، يُعتبر الجمع بين العوامل الوراثية والبيئية عاملاً حاسمًا في تشكيل الريادة</w:t>
      </w:r>
      <w:r w:rsidRPr="00D24465">
        <w:rPr>
          <w:rFonts w:ascii="Sakkal Majalla" w:eastAsia="Calibri" w:hAnsi="Sakkal Majalla" w:cs="Sakkal Majalla"/>
          <w:b/>
          <w:color w:val="000000"/>
          <w:sz w:val="28"/>
          <w:szCs w:val="28"/>
          <w:lang w:bidi="ar-EG"/>
        </w:rPr>
        <w:t>.</w:t>
      </w:r>
    </w:p>
    <w:p w14:paraId="53F013BA" w14:textId="77777777" w:rsidR="001A5FE1" w:rsidRDefault="001A5FE1" w:rsidP="00D24465">
      <w:pPr>
        <w:bidi/>
        <w:spacing w:line="360" w:lineRule="auto"/>
        <w:jc w:val="both"/>
        <w:rPr>
          <w:rFonts w:ascii="Sakkal Majalla" w:eastAsia="Calibri" w:hAnsi="Sakkal Majalla" w:cs="Sakkal Majalla"/>
          <w:b/>
          <w:color w:val="000000"/>
          <w:sz w:val="28"/>
          <w:szCs w:val="28"/>
          <w:rtl/>
          <w:lang w:bidi="ar-EG"/>
        </w:rPr>
      </w:pPr>
    </w:p>
    <w:p w14:paraId="58EBA117" w14:textId="5E9074B6" w:rsidR="00D24465" w:rsidRPr="00D24465" w:rsidRDefault="00D24465" w:rsidP="00D24465">
      <w:pPr>
        <w:bidi/>
        <w:spacing w:line="360" w:lineRule="auto"/>
        <w:jc w:val="both"/>
        <w:rPr>
          <w:rFonts w:ascii="Sakkal Majalla" w:eastAsia="Calibri" w:hAnsi="Sakkal Majalla" w:cs="Sakkal Majalla"/>
          <w:bCs/>
          <w:color w:val="000000"/>
          <w:sz w:val="28"/>
          <w:szCs w:val="28"/>
          <w:rtl/>
          <w:lang w:bidi="ar-EG"/>
        </w:rPr>
      </w:pPr>
      <w:r w:rsidRPr="00D24465">
        <w:rPr>
          <w:rFonts w:ascii="Sakkal Majalla" w:eastAsia="Calibri" w:hAnsi="Sakkal Majalla" w:cs="Sakkal Majalla" w:hint="cs"/>
          <w:bCs/>
          <w:color w:val="000000"/>
          <w:sz w:val="28"/>
          <w:szCs w:val="28"/>
          <w:rtl/>
          <w:lang w:bidi="ar-EG"/>
        </w:rPr>
        <w:lastRenderedPageBreak/>
        <w:t>خامساً: سمات رائد الأطفال:</w:t>
      </w:r>
    </w:p>
    <w:p w14:paraId="62D0D608" w14:textId="77777777" w:rsidR="00D24465" w:rsidRPr="00D24465" w:rsidRDefault="00D24465" w:rsidP="00D24465">
      <w:p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color w:val="000000"/>
          <w:sz w:val="28"/>
          <w:szCs w:val="28"/>
          <w:rtl/>
        </w:rPr>
        <w:t>السمات الأساسية التي يجب أن يتوفر بها رائد الأعمال</w:t>
      </w:r>
      <w:r w:rsidRPr="00D24465">
        <w:rPr>
          <w:rFonts w:ascii="Sakkal Majalla" w:eastAsia="Calibri" w:hAnsi="Sakkal Majalla" w:cs="Sakkal Majalla"/>
          <w:b/>
          <w:color w:val="000000"/>
          <w:sz w:val="28"/>
          <w:szCs w:val="28"/>
          <w:lang w:bidi="ar-EG"/>
        </w:rPr>
        <w:t>:</w:t>
      </w:r>
    </w:p>
    <w:p w14:paraId="00AFE43A" w14:textId="77777777" w:rsidR="00D24465" w:rsidRPr="00D24465" w:rsidRDefault="00D24465" w:rsidP="00D24465">
      <w:p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color w:val="000000"/>
          <w:sz w:val="28"/>
          <w:szCs w:val="28"/>
          <w:rtl/>
        </w:rPr>
        <w:t>من خلال العرض السابق لفهم مفهوم رائد الأعمال، يتضح أنه شخص يسعى لتحقيق الربح والنمو. وقد تناول عدد من الباحثين في مجال ريادة الأعمال خصائص الرواد الناجحين باعتبارها محاور رئيسية لفهم الأبعاد المكونات اللازمة لتأسيس وإدارة منشأة ريادية ناجحة. ومن أبرز هذه السمات ما يلي</w:t>
      </w:r>
      <w:r w:rsidRPr="00D24465">
        <w:rPr>
          <w:rFonts w:ascii="Sakkal Majalla" w:eastAsia="Calibri" w:hAnsi="Sakkal Majalla" w:cs="Sakkal Majalla"/>
          <w:b/>
          <w:color w:val="000000"/>
          <w:sz w:val="28"/>
          <w:szCs w:val="28"/>
          <w:lang w:bidi="ar-EG"/>
        </w:rPr>
        <w:t>:</w:t>
      </w:r>
    </w:p>
    <w:p w14:paraId="76D32716" w14:textId="607C95F5"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t>الإبداع</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تشير دراسة شمبي (2011) إلى أن الإبداع هو أساس الريادة، حيث يمثل الأداة التي من خلالها يمكن للمستثمر زيادة الثروة وإحداث تغيير اجتماعي واقتصادي. الإبداع يتضمن قدرة الفرد على الخروج عن المألوف في التفكير، مما يؤدي إلى تحسين الإنتاج وتطويره بشكل تنوعي، إضافة إلى خفض التكاليف. ويبرز مفهوم الإبداع في اتجاهين: الأول يتمثل في تطوير الفكرة المبدعة، بينما الثاني يعنى بطريقة تنفيذ الفكرة وتحويلها إلى أشياء نافعة (الحدراوي، 1999)</w:t>
      </w:r>
      <w:r w:rsidRPr="00D24465">
        <w:rPr>
          <w:rFonts w:ascii="Sakkal Majalla" w:eastAsia="Calibri" w:hAnsi="Sakkal Majalla" w:cs="Sakkal Majalla"/>
          <w:b/>
          <w:color w:val="000000"/>
          <w:sz w:val="28"/>
          <w:szCs w:val="28"/>
          <w:lang w:bidi="ar-EG"/>
        </w:rPr>
        <w:t>.</w:t>
      </w:r>
    </w:p>
    <w:p w14:paraId="1D8F62AB" w14:textId="2BDF0A6E"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t>تحمل المخاطرة</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تمثل المخاطرة استعداد الفرد للعمل في بيئات غامضة وغير مؤكدة. وفقًا لما ذكره الحيمة (2017)، تزيد الرغبة في المخاطرة كلما ارتفعت الرغبة في النجاح، مما يعكس طموح رائد الأعمال في تقديم منتجات وخدمات مبتكرة. وقد صنف الحيمة المخاطر التي يواجهها رائد الأعمال إلى مخاطر العمل، المخاطر المالية، والمخاطر الشخصية</w:t>
      </w:r>
      <w:r w:rsidRPr="00D24465">
        <w:rPr>
          <w:rFonts w:ascii="Sakkal Majalla" w:eastAsia="Calibri" w:hAnsi="Sakkal Majalla" w:cs="Sakkal Majalla"/>
          <w:b/>
          <w:color w:val="000000"/>
          <w:sz w:val="28"/>
          <w:szCs w:val="28"/>
          <w:lang w:bidi="ar-EG"/>
        </w:rPr>
        <w:t>.</w:t>
      </w:r>
    </w:p>
    <w:p w14:paraId="20C8F9E3" w14:textId="58C0F503"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t>الحاجة إلى الإنجاز</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تُعد الحاجة إلى الإنجاز من أهم الدوافع التي تجعل الفرد يختار العمل الحر. تشير الحاجة إلى الإنجاز إلى الرغبة في تحقيق الأفضل وتحمل المسؤولية تجاه الأهداف (شمبي،2</w:t>
      </w:r>
      <w:r>
        <w:rPr>
          <w:rFonts w:ascii="Sakkal Majalla" w:eastAsia="Calibri" w:hAnsi="Sakkal Majalla" w:cs="Sakkal Majalla" w:hint="cs"/>
          <w:b/>
          <w:color w:val="000000"/>
          <w:sz w:val="28"/>
          <w:szCs w:val="28"/>
          <w:rtl/>
        </w:rPr>
        <w:t>011</w:t>
      </w:r>
      <w:r w:rsidRPr="00D24465">
        <w:rPr>
          <w:rFonts w:ascii="Sakkal Majalla" w:eastAsia="Calibri" w:hAnsi="Sakkal Majalla" w:cs="Sakkal Majalla"/>
          <w:b/>
          <w:color w:val="000000"/>
          <w:sz w:val="28"/>
          <w:szCs w:val="28"/>
          <w:rtl/>
        </w:rPr>
        <w:t>). كما أشار نصر والعمري (2011) إلى أن الريادي يسعى لتحقيق النجاح في ظروف مليئة بالتحديات بهدف الوصول إلى درجة عالية من الرضا الشخصي</w:t>
      </w:r>
      <w:r w:rsidRPr="00D24465">
        <w:rPr>
          <w:rFonts w:ascii="Sakkal Majalla" w:eastAsia="Calibri" w:hAnsi="Sakkal Majalla" w:cs="Sakkal Majalla"/>
          <w:b/>
          <w:color w:val="000000"/>
          <w:sz w:val="28"/>
          <w:szCs w:val="28"/>
          <w:lang w:bidi="ar-EG"/>
        </w:rPr>
        <w:t>.</w:t>
      </w:r>
    </w:p>
    <w:p w14:paraId="5927430B" w14:textId="0C1ED963"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lastRenderedPageBreak/>
        <w:t>التحكم الذاتي</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يرتبط هذا المفهوم بالقدرة على التوقعات الشخصية لرائد الأعمال، والتي تمنحه القدرة على التحكم في مجريات الأحداث. حيث يتمتع رواد الأعمال الذين يتمتعون بهذه السمة بالقدرة على التحكم في الظروف التي قد تخرج عن نطاقهم مثل الحظ أو القدر، مما يدفعهم إلى البحث عن الفرص الجديدة</w:t>
      </w:r>
      <w:r w:rsidRPr="00D24465">
        <w:rPr>
          <w:rFonts w:ascii="Sakkal Majalla" w:eastAsia="Calibri" w:hAnsi="Sakkal Majalla" w:cs="Sakkal Majalla"/>
          <w:b/>
          <w:color w:val="000000"/>
          <w:sz w:val="28"/>
          <w:szCs w:val="28"/>
          <w:lang w:bidi="ar-EG"/>
        </w:rPr>
        <w:t xml:space="preserve"> (</w:t>
      </w:r>
      <w:proofErr w:type="spellStart"/>
      <w:r w:rsidRPr="00D24465">
        <w:rPr>
          <w:rFonts w:ascii="Sakkal Majalla" w:eastAsia="Calibri" w:hAnsi="Sakkal Majalla" w:cs="Sakkal Majalla"/>
          <w:b/>
          <w:color w:val="000000"/>
          <w:sz w:val="28"/>
          <w:szCs w:val="28"/>
          <w:lang w:bidi="ar-EG"/>
        </w:rPr>
        <w:t>Atsan</w:t>
      </w:r>
      <w:proofErr w:type="spellEnd"/>
      <w:r w:rsidRPr="00D24465">
        <w:rPr>
          <w:rFonts w:ascii="Sakkal Majalla" w:eastAsia="Calibri" w:hAnsi="Sakkal Majalla" w:cs="Sakkal Majalla"/>
          <w:b/>
          <w:color w:val="000000"/>
          <w:sz w:val="28"/>
          <w:szCs w:val="28"/>
          <w:lang w:bidi="ar-EG"/>
        </w:rPr>
        <w:t>, 2015).</w:t>
      </w:r>
    </w:p>
    <w:p w14:paraId="5243E512" w14:textId="3E102316"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t>تحمل الغموض</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تُعرف هذه السمة بأنها القدرة على الاستجابة الإيجابية للمواقف الغامضة. يتمتع الرواد بهذا النوع من السمات النفسية التي تمكنهم من التكيف مع الظروف غير المؤكدة، مما يجعلهم قادرين على اغتنام الفرص في ظل القرارات الغامضة</w:t>
      </w:r>
      <w:r w:rsidRPr="00D24465">
        <w:rPr>
          <w:rFonts w:ascii="Sakkal Majalla" w:eastAsia="Calibri" w:hAnsi="Sakkal Majalla" w:cs="Sakkal Majalla"/>
          <w:b/>
          <w:color w:val="000000"/>
          <w:sz w:val="28"/>
          <w:szCs w:val="28"/>
          <w:lang w:bidi="ar-EG"/>
        </w:rPr>
        <w:t xml:space="preserve"> (</w:t>
      </w:r>
      <w:proofErr w:type="spellStart"/>
      <w:r w:rsidRPr="00D24465">
        <w:rPr>
          <w:rFonts w:ascii="Sakkal Majalla" w:eastAsia="Calibri" w:hAnsi="Sakkal Majalla" w:cs="Sakkal Majalla"/>
          <w:b/>
          <w:color w:val="000000"/>
          <w:sz w:val="28"/>
          <w:szCs w:val="28"/>
          <w:lang w:bidi="ar-EG"/>
        </w:rPr>
        <w:t>Atsan</w:t>
      </w:r>
      <w:proofErr w:type="spellEnd"/>
      <w:r w:rsidRPr="00D24465">
        <w:rPr>
          <w:rFonts w:ascii="Sakkal Majalla" w:eastAsia="Calibri" w:hAnsi="Sakkal Majalla" w:cs="Sakkal Majalla"/>
          <w:b/>
          <w:color w:val="000000"/>
          <w:sz w:val="28"/>
          <w:szCs w:val="28"/>
          <w:lang w:bidi="ar-EG"/>
        </w:rPr>
        <w:t>, 2015).</w:t>
      </w:r>
    </w:p>
    <w:p w14:paraId="11B7C8D8" w14:textId="4D11C71B"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t>الثقة بالنفس</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يلاحظ أن الرواد يتمتعون بثقة عالية في النفس، مما يساعدهم في البحث عن الفرص وتنفيذ الأعمال المعقدة بنجاح، كما يؤكد تاريخ ريادة الأعمال على أهمية هذه السمة لنجاح رواد الأعمال</w:t>
      </w:r>
      <w:r w:rsidRPr="00D24465">
        <w:rPr>
          <w:rFonts w:ascii="Sakkal Majalla" w:eastAsia="Calibri" w:hAnsi="Sakkal Majalla" w:cs="Sakkal Majalla"/>
          <w:b/>
          <w:color w:val="000000"/>
          <w:sz w:val="28"/>
          <w:szCs w:val="28"/>
          <w:lang w:bidi="ar-EG"/>
        </w:rPr>
        <w:t xml:space="preserve"> (</w:t>
      </w:r>
      <w:proofErr w:type="spellStart"/>
      <w:r w:rsidRPr="00D24465">
        <w:rPr>
          <w:rFonts w:ascii="Sakkal Majalla" w:eastAsia="Calibri" w:hAnsi="Sakkal Majalla" w:cs="Sakkal Majalla"/>
          <w:b/>
          <w:color w:val="000000"/>
          <w:sz w:val="28"/>
          <w:szCs w:val="28"/>
          <w:lang w:bidi="ar-EG"/>
        </w:rPr>
        <w:t>Atsan</w:t>
      </w:r>
      <w:proofErr w:type="spellEnd"/>
      <w:r w:rsidRPr="00D24465">
        <w:rPr>
          <w:rFonts w:ascii="Sakkal Majalla" w:eastAsia="Calibri" w:hAnsi="Sakkal Majalla" w:cs="Sakkal Majalla"/>
          <w:b/>
          <w:color w:val="000000"/>
          <w:sz w:val="28"/>
          <w:szCs w:val="28"/>
          <w:lang w:bidi="ar-EG"/>
        </w:rPr>
        <w:t>, 2015).</w:t>
      </w:r>
    </w:p>
    <w:p w14:paraId="52A0D01F" w14:textId="508302DD"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t>مستوى مرتفع من الطاقة</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يتطلب البدء في العمل الريادي طاقة هائلة من العمل الجاد والمتواصل، حيث يمتد العمل في بعض الأحيان إلى 72 ساعة أسبوعيًا، وهي سمة لا تتوفر إلا في الرواد الحقيقيين</w:t>
      </w:r>
      <w:r w:rsidRPr="00D24465">
        <w:rPr>
          <w:rFonts w:ascii="Sakkal Majalla" w:eastAsia="Calibri" w:hAnsi="Sakkal Majalla" w:cs="Sakkal Majalla"/>
          <w:b/>
          <w:color w:val="000000"/>
          <w:sz w:val="28"/>
          <w:szCs w:val="28"/>
          <w:lang w:bidi="ar-EG"/>
        </w:rPr>
        <w:t xml:space="preserve"> (Daft, 2010).</w:t>
      </w:r>
    </w:p>
    <w:p w14:paraId="7E5D244D" w14:textId="1A808BE1"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t>الوعي بمرور الوقت</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يتسم الرواد بالسرعة في إنجاز الأعمال، ويعطون قيمة كبيرة للوقت ويحرصون على استغلاله بكفاءة في كافة مراحل عملهم</w:t>
      </w:r>
      <w:r w:rsidRPr="00D24465">
        <w:rPr>
          <w:rFonts w:ascii="Sakkal Majalla" w:eastAsia="Calibri" w:hAnsi="Sakkal Majalla" w:cs="Sakkal Majalla"/>
          <w:b/>
          <w:color w:val="000000"/>
          <w:sz w:val="28"/>
          <w:szCs w:val="28"/>
          <w:lang w:bidi="ar-EG"/>
        </w:rPr>
        <w:t xml:space="preserve"> (Daft, 2010).</w:t>
      </w:r>
    </w:p>
    <w:p w14:paraId="5646A584" w14:textId="6916607D"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t>الرؤية</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تعتبر الرؤية هي المحرك الأساسي لرائد الأعمال في السعي لتحقيق أهدافه على المدى البعيد. فهي بمثابة القوة الدافعة التي تساهم في نجاح المشروع (شمبي، 2011)</w:t>
      </w:r>
      <w:r w:rsidRPr="00D24465">
        <w:rPr>
          <w:rFonts w:ascii="Sakkal Majalla" w:eastAsia="Calibri" w:hAnsi="Sakkal Majalla" w:cs="Sakkal Majalla"/>
          <w:b/>
          <w:color w:val="000000"/>
          <w:sz w:val="28"/>
          <w:szCs w:val="28"/>
          <w:lang w:bidi="ar-EG"/>
        </w:rPr>
        <w:t>.</w:t>
      </w:r>
    </w:p>
    <w:p w14:paraId="6F48A96B" w14:textId="3C9AF964"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t>البداهة</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في اتخاذ القرارات، لا يعتمد رائد الأعمال فقط على الحقائق والمعلومات، بل على تجربته الشخصية وحدسه، مما يساعده على اتخاذ قرارات سريعة (شمبي، 2011)</w:t>
      </w:r>
      <w:r w:rsidRPr="00D24465">
        <w:rPr>
          <w:rFonts w:ascii="Sakkal Majalla" w:eastAsia="Calibri" w:hAnsi="Sakkal Majalla" w:cs="Sakkal Majalla"/>
          <w:b/>
          <w:color w:val="000000"/>
          <w:sz w:val="28"/>
          <w:szCs w:val="28"/>
          <w:lang w:bidi="ar-EG"/>
        </w:rPr>
        <w:t>.</w:t>
      </w:r>
    </w:p>
    <w:p w14:paraId="5198605C" w14:textId="205E4720"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t>تحمل المسؤولية</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رائد الأعمال هو شخص يتحمل المسؤولية عن نجاح أو فشل مشروعاته، دون إلقاء اللوم على الظروف البيئية أو الخارجية (شمبي، 2011)</w:t>
      </w:r>
      <w:r w:rsidRPr="00D24465">
        <w:rPr>
          <w:rFonts w:ascii="Sakkal Majalla" w:eastAsia="Calibri" w:hAnsi="Sakkal Majalla" w:cs="Sakkal Majalla"/>
          <w:b/>
          <w:color w:val="000000"/>
          <w:sz w:val="28"/>
          <w:szCs w:val="28"/>
          <w:lang w:bidi="ar-EG"/>
        </w:rPr>
        <w:t>.</w:t>
      </w:r>
    </w:p>
    <w:p w14:paraId="5DB5983D" w14:textId="77777777" w:rsidR="00D24465" w:rsidRPr="00D24465" w:rsidRDefault="00D24465" w:rsidP="00D24465">
      <w:pPr>
        <w:numPr>
          <w:ilvl w:val="0"/>
          <w:numId w:val="8"/>
        </w:numPr>
        <w:bidi/>
        <w:spacing w:line="360" w:lineRule="auto"/>
        <w:jc w:val="both"/>
        <w:rPr>
          <w:rFonts w:ascii="Sakkal Majalla" w:eastAsia="Calibri" w:hAnsi="Sakkal Majalla" w:cs="Sakkal Majalla"/>
          <w:b/>
          <w:color w:val="000000"/>
          <w:sz w:val="28"/>
          <w:szCs w:val="28"/>
          <w:lang w:bidi="ar-EG"/>
        </w:rPr>
      </w:pPr>
      <w:r w:rsidRPr="00D24465">
        <w:rPr>
          <w:rFonts w:ascii="Sakkal Majalla" w:eastAsia="Calibri" w:hAnsi="Sakkal Majalla" w:cs="Sakkal Majalla"/>
          <w:b/>
          <w:bCs/>
          <w:color w:val="000000"/>
          <w:sz w:val="28"/>
          <w:szCs w:val="28"/>
          <w:rtl/>
        </w:rPr>
        <w:lastRenderedPageBreak/>
        <w:t>الرغبة في الاستقلالية</w:t>
      </w:r>
      <w:r w:rsidRPr="00D24465">
        <w:rPr>
          <w:rFonts w:ascii="Sakkal Majalla" w:eastAsia="Calibri" w:hAnsi="Sakkal Majalla" w:cs="Sakkal Majalla"/>
          <w:b/>
          <w:color w:val="000000"/>
          <w:sz w:val="28"/>
          <w:szCs w:val="28"/>
          <w:lang w:bidi="ar-EG"/>
        </w:rPr>
        <w:t xml:space="preserve">: </w:t>
      </w:r>
      <w:r w:rsidRPr="00D24465">
        <w:rPr>
          <w:rFonts w:ascii="Sakkal Majalla" w:eastAsia="Calibri" w:hAnsi="Sakkal Majalla" w:cs="Sakkal Majalla"/>
          <w:b/>
          <w:color w:val="000000"/>
          <w:sz w:val="28"/>
          <w:szCs w:val="28"/>
          <w:rtl/>
        </w:rPr>
        <w:t>يسعى أصحاب الأعمال الريادية إلى الاستقلالية في العمل دون الاعتماد على الآخرين في تحقيق أهدافهم. لذلك، يبتعدون عن العمل في المنظمات الكبيرة أو البيروقراطية التي تحد من حرية الحركة وتحقيق الطموحات (السكارنة، 2006)</w:t>
      </w:r>
      <w:r w:rsidRPr="00D24465">
        <w:rPr>
          <w:rFonts w:ascii="Sakkal Majalla" w:eastAsia="Calibri" w:hAnsi="Sakkal Majalla" w:cs="Sakkal Majalla"/>
          <w:b/>
          <w:color w:val="000000"/>
          <w:sz w:val="28"/>
          <w:szCs w:val="28"/>
          <w:lang w:bidi="ar-EG"/>
        </w:rPr>
        <w:t>.</w:t>
      </w:r>
    </w:p>
    <w:p w14:paraId="5944646E" w14:textId="253A2059" w:rsidR="00D24465" w:rsidRPr="00D24465" w:rsidRDefault="00D24465" w:rsidP="00D24465">
      <w:pPr>
        <w:bidi/>
        <w:spacing w:line="360" w:lineRule="auto"/>
        <w:jc w:val="both"/>
        <w:rPr>
          <w:rFonts w:ascii="Sakkal Majalla" w:eastAsia="Calibri" w:hAnsi="Sakkal Majalla" w:cs="Sakkal Majalla"/>
          <w:bCs/>
          <w:color w:val="000000"/>
          <w:sz w:val="28"/>
          <w:szCs w:val="28"/>
          <w:rtl/>
          <w:lang w:bidi="ar-EG"/>
        </w:rPr>
      </w:pPr>
      <w:r w:rsidRPr="00D24465">
        <w:rPr>
          <w:rFonts w:ascii="Sakkal Majalla" w:eastAsia="Calibri" w:hAnsi="Sakkal Majalla" w:cs="Sakkal Majalla" w:hint="cs"/>
          <w:bCs/>
          <w:color w:val="000000"/>
          <w:sz w:val="28"/>
          <w:szCs w:val="28"/>
          <w:rtl/>
          <w:lang w:bidi="ar-EG"/>
        </w:rPr>
        <w:t>المبحث الثاني: الشركات الناشئة في المملكة العربية السعودية:</w:t>
      </w:r>
    </w:p>
    <w:p w14:paraId="190E0694" w14:textId="77777777" w:rsidR="00D24465" w:rsidRDefault="00D24465" w:rsidP="00D24465">
      <w:pPr>
        <w:bidi/>
        <w:spacing w:line="360" w:lineRule="auto"/>
        <w:ind w:firstLine="720"/>
        <w:jc w:val="both"/>
        <w:rPr>
          <w:rFonts w:ascii="Sakkal Majalla" w:eastAsia="Calibri" w:hAnsi="Sakkal Majalla" w:cs="Sakkal Majalla"/>
          <w:b/>
          <w:color w:val="000000"/>
          <w:sz w:val="28"/>
          <w:szCs w:val="28"/>
          <w:rtl/>
          <w:lang w:bidi="ar-EG"/>
        </w:rPr>
      </w:pPr>
      <w:r w:rsidRPr="00D24465">
        <w:rPr>
          <w:rFonts w:ascii="Sakkal Majalla" w:eastAsia="Calibri" w:hAnsi="Sakkal Majalla" w:cs="Sakkal Majalla"/>
          <w:b/>
          <w:color w:val="000000"/>
          <w:sz w:val="28"/>
          <w:szCs w:val="28"/>
          <w:rtl/>
        </w:rPr>
        <w:t>تُظهر نتائج الدراسات التي أُجريت في المملكة العربية السعودية أن رواد الأعمال في عام 2021 قد وجدوا أن بدء عمل تجاري خلال جائحة كوفيد-19 أقل صعوبة مقارنة بالعام السابق. ففي عام 2021، أشار 25% من رواد الأعمال إلى أن تأسيس الأعمال التجارية كان أكثر تحدياً في ذلك العام مقارنة بالعام 2020، حيث كانت النسبة 50%. ويعكس هذا الانخفاض الكبير العودة إلى النمو الاقتصادي الإيجابي في 2021 بعد الانكماش الذي حدث في 2020. علاوة على ذلك، يُحتمل أن رواد الأعمال قد اكتسبوا فهماً أفضل لجائحة كوفيد-19، مما مكنهم من التكيف مع الوضع واغتنام الفرص الناشئة عنها. كما أن السياسات والمبادرات الحكومية قد أسهمت بشكل كبير في هذا التحول، حيث قامت بتخفيف الأثر السلبي للجائحة على الاقتصاد. من المحتمل أن العديد من رواد الأعمال، على الرغم من اختلافاتهم، بدأوا في البحث عن طرق للتعامل مع الآثار المستمرة للجائحة أو استغلال الفرص التي أتاحتها</w:t>
      </w:r>
      <w:r w:rsidRPr="00D24465">
        <w:rPr>
          <w:rFonts w:ascii="Sakkal Majalla" w:eastAsia="Calibri" w:hAnsi="Sakkal Majalla" w:cs="Sakkal Majalla"/>
          <w:b/>
          <w:color w:val="000000"/>
          <w:sz w:val="28"/>
          <w:szCs w:val="28"/>
          <w:lang w:bidi="ar-EG"/>
        </w:rPr>
        <w:t>.</w:t>
      </w:r>
    </w:p>
    <w:p w14:paraId="6DBD904F" w14:textId="77777777" w:rsidR="00D24465" w:rsidRDefault="00D24465" w:rsidP="00D24465">
      <w:pPr>
        <w:bidi/>
        <w:spacing w:line="360" w:lineRule="auto"/>
        <w:ind w:firstLine="720"/>
        <w:jc w:val="both"/>
        <w:rPr>
          <w:rFonts w:ascii="Sakkal Majalla" w:eastAsia="Calibri" w:hAnsi="Sakkal Majalla" w:cs="Sakkal Majalla"/>
          <w:b/>
          <w:color w:val="000000"/>
          <w:sz w:val="28"/>
          <w:szCs w:val="28"/>
          <w:rtl/>
          <w:lang w:bidi="ar-EG"/>
        </w:rPr>
      </w:pPr>
      <w:r w:rsidRPr="00D24465">
        <w:rPr>
          <w:rFonts w:ascii="Sakkal Majalla" w:eastAsia="Calibri" w:hAnsi="Sakkal Majalla" w:cs="Sakkal Majalla"/>
          <w:b/>
          <w:color w:val="000000"/>
          <w:sz w:val="28"/>
          <w:szCs w:val="28"/>
          <w:rtl/>
        </w:rPr>
        <w:t>فيما يتعلق بتوقعات النمو لأصحاب الأعمال القائمة، أظهر هؤلاء تفاؤلاً أقل في عام 2021 مقارنة بالعام 2020. إذ أشار 18% منهم إلى توقعات نمو أقل في 2021 مقارنة بـ 63% في 2020، مما يعكس انخفاضاً بنسبة 71%. يعتقد البعض أن أصحاب الأعمال الذين أوقفوا خططهم للنمو في 2020 قد استفادوا من الدعم الحكومي الذي مكّنهم من استئناف هذه الخطط. إن الاستراتيجية الحكومية التي تهدف إلى تحويل البلاد وفقاً لرؤية 2030، إلى جانب التدابير الخاصة التي اتُخذت لدعم الشركات أثناء الجائحة، قد ساعدت في تقليل الأثر الاقتصادي للجائحة مقارنة بالعديد من البلدان الأخرى. إضافة إلى ذلك، فإن رواد الأعمال وأصحاب الشركات قد تعلموا كيفية التكيف والصمود خلال الجائحة. ومع استمرار الأعمال في عام 2021، بدأ الكثيرون يرون الفرص الاقتصادية الجديدة وازدادوا تفاؤلاً بشأن المستقبل</w:t>
      </w:r>
      <w:r w:rsidRPr="00D24465">
        <w:rPr>
          <w:rFonts w:ascii="Sakkal Majalla" w:eastAsia="Calibri" w:hAnsi="Sakkal Majalla" w:cs="Sakkal Majalla"/>
          <w:b/>
          <w:color w:val="000000"/>
          <w:sz w:val="28"/>
          <w:szCs w:val="28"/>
          <w:lang w:bidi="ar-EG"/>
        </w:rPr>
        <w:t>.</w:t>
      </w:r>
    </w:p>
    <w:p w14:paraId="5FB86A2E" w14:textId="274A7029" w:rsidR="00D24465" w:rsidRDefault="00D24465" w:rsidP="00D24465">
      <w:pPr>
        <w:bidi/>
        <w:spacing w:line="360" w:lineRule="auto"/>
        <w:ind w:firstLine="720"/>
        <w:jc w:val="both"/>
        <w:rPr>
          <w:rFonts w:ascii="Sakkal Majalla" w:eastAsia="Calibri" w:hAnsi="Sakkal Majalla" w:cs="Sakkal Majalla"/>
          <w:b/>
          <w:color w:val="000000"/>
          <w:sz w:val="28"/>
          <w:szCs w:val="28"/>
          <w:rtl/>
          <w:lang w:bidi="ar-EG"/>
        </w:rPr>
      </w:pPr>
      <w:r w:rsidRPr="00D24465">
        <w:rPr>
          <w:rFonts w:ascii="Sakkal Majalla" w:eastAsia="Calibri" w:hAnsi="Sakkal Majalla" w:cs="Sakkal Majalla"/>
          <w:b/>
          <w:color w:val="000000"/>
          <w:sz w:val="28"/>
          <w:szCs w:val="28"/>
          <w:rtl/>
        </w:rPr>
        <w:t xml:space="preserve">وفيما يتعلق بالفرص الجديدة، تشير النتائج إلى أن الجائحة قد أسهمت في خلق فرص تجارية جديدة، بما في ذلك ظهور احتياجات جديدة في السوق وتحولات في المشهد التنافسي، مما يتيح لرواد الأعمال طرقاً جديدة للمنافسة. هذه الفرص </w:t>
      </w:r>
      <w:r w:rsidRPr="00D24465">
        <w:rPr>
          <w:rFonts w:ascii="Sakkal Majalla" w:eastAsia="Calibri" w:hAnsi="Sakkal Majalla" w:cs="Sakkal Majalla"/>
          <w:b/>
          <w:color w:val="000000"/>
          <w:sz w:val="28"/>
          <w:szCs w:val="28"/>
          <w:rtl/>
        </w:rPr>
        <w:lastRenderedPageBreak/>
        <w:t xml:space="preserve">تنعكس في مختلف القطاعات الاقتصادية التي لا تزال توفرها السوق السعودية، بل قد تزداد في بعض الحالات بفعل الجائحة. على الرغم من أن رواد الأعمال السعوديين يركزون عادة على القطاعات التي تستهدف المستهلك، مثل تجارة التجزئة والخدمات الشخصية والمطاعم والخدمات الفندقية، إلا أن النمو السكاني في المملكة قد أدى إلى زيادة الطلب على الإسكان والمرافق، مما يوفر فرصاً للمستثمرين في القطاع العقاري وموردي مواد البناء وكذلك المهندسين والمعماريين. وبالإضافة إلى ذلك، يتزايد الطلب على خدمات الرعاية </w:t>
      </w:r>
      <w:r w:rsidRPr="00D24465">
        <w:rPr>
          <w:rFonts w:ascii="Sakkal Majalla" w:eastAsia="Calibri" w:hAnsi="Sakkal Majalla" w:cs="Sakkal Majalla" w:hint="cs"/>
          <w:b/>
          <w:color w:val="000000"/>
          <w:sz w:val="28"/>
          <w:szCs w:val="28"/>
          <w:rtl/>
        </w:rPr>
        <w:t>الصحية</w:t>
      </w:r>
      <w:r w:rsidRPr="00D24465">
        <w:rPr>
          <w:rFonts w:ascii="Sakkal Majalla" w:eastAsia="Calibri" w:hAnsi="Sakkal Majalla" w:cs="Sakkal Majalla" w:hint="eastAsia"/>
          <w:b/>
          <w:color w:val="000000"/>
          <w:sz w:val="28"/>
          <w:szCs w:val="28"/>
          <w:rtl/>
        </w:rPr>
        <w:t>،</w:t>
      </w:r>
      <w:r w:rsidRPr="00D24465">
        <w:rPr>
          <w:rFonts w:ascii="Sakkal Majalla" w:eastAsia="Calibri" w:hAnsi="Sakkal Majalla" w:cs="Sakkal Majalla"/>
          <w:b/>
          <w:color w:val="000000"/>
          <w:sz w:val="28"/>
          <w:szCs w:val="28"/>
          <w:rtl/>
        </w:rPr>
        <w:t xml:space="preserve"> </w:t>
      </w:r>
      <w:r w:rsidRPr="00D24465">
        <w:rPr>
          <w:rFonts w:ascii="Sakkal Majalla" w:eastAsia="Calibri" w:hAnsi="Sakkal Majalla" w:cs="Sakkal Majalla" w:hint="cs"/>
          <w:b/>
          <w:color w:val="000000"/>
          <w:sz w:val="28"/>
          <w:szCs w:val="28"/>
          <w:rtl/>
        </w:rPr>
        <w:t>والتعليم</w:t>
      </w:r>
      <w:r w:rsidRPr="00D24465">
        <w:rPr>
          <w:rFonts w:ascii="Sakkal Majalla" w:eastAsia="Calibri" w:hAnsi="Sakkal Majalla" w:cs="Sakkal Majalla" w:hint="eastAsia"/>
          <w:b/>
          <w:color w:val="000000"/>
          <w:sz w:val="28"/>
          <w:szCs w:val="28"/>
          <w:rtl/>
        </w:rPr>
        <w:t>،</w:t>
      </w:r>
      <w:r w:rsidRPr="00D24465">
        <w:rPr>
          <w:rFonts w:ascii="Sakkal Majalla" w:eastAsia="Calibri" w:hAnsi="Sakkal Majalla" w:cs="Sakkal Majalla"/>
          <w:b/>
          <w:color w:val="000000"/>
          <w:sz w:val="28"/>
          <w:szCs w:val="28"/>
          <w:rtl/>
        </w:rPr>
        <w:t xml:space="preserve"> </w:t>
      </w:r>
      <w:r w:rsidRPr="00D24465">
        <w:rPr>
          <w:rFonts w:ascii="Sakkal Majalla" w:eastAsia="Calibri" w:hAnsi="Sakkal Majalla" w:cs="Sakkal Majalla" w:hint="cs"/>
          <w:b/>
          <w:color w:val="000000"/>
          <w:sz w:val="28"/>
          <w:szCs w:val="28"/>
          <w:rtl/>
        </w:rPr>
        <w:t>والخدمات المالية، والشخصية</w:t>
      </w:r>
      <w:r w:rsidRPr="00D24465">
        <w:rPr>
          <w:rFonts w:ascii="Sakkal Majalla" w:eastAsia="Calibri" w:hAnsi="Sakkal Majalla" w:cs="Sakkal Majalla"/>
          <w:b/>
          <w:color w:val="000000"/>
          <w:sz w:val="28"/>
          <w:szCs w:val="28"/>
          <w:rtl/>
        </w:rPr>
        <w:t>. يشير هذا الاتجاه إلى تنوع القطاعات التي توفر فرصاً جديدة، بما في ذلك العقارات والزراعة والتكنولوجيا والرعاية الصحية ومواد البناء والأغذية المصنعة والطاقة الشمسية</w:t>
      </w:r>
      <w:r w:rsidRPr="00D24465">
        <w:rPr>
          <w:rFonts w:ascii="Sakkal Majalla" w:eastAsia="Calibri" w:hAnsi="Sakkal Majalla" w:cs="Sakkal Majalla"/>
          <w:b/>
          <w:color w:val="000000"/>
          <w:sz w:val="28"/>
          <w:szCs w:val="28"/>
          <w:lang w:bidi="ar-EG"/>
        </w:rPr>
        <w:t>.</w:t>
      </w:r>
    </w:p>
    <w:p w14:paraId="305B9AE0" w14:textId="67C991A7" w:rsidR="00D24465" w:rsidRPr="00D24465" w:rsidRDefault="00D24465" w:rsidP="00D24465">
      <w:pPr>
        <w:bidi/>
        <w:spacing w:line="360" w:lineRule="auto"/>
        <w:jc w:val="both"/>
        <w:rPr>
          <w:rFonts w:ascii="Sakkal Majalla" w:eastAsia="Calibri" w:hAnsi="Sakkal Majalla" w:cs="Sakkal Majalla"/>
          <w:bCs/>
          <w:color w:val="000000"/>
          <w:sz w:val="28"/>
          <w:szCs w:val="28"/>
          <w:rtl/>
          <w:lang w:bidi="ar-EG"/>
        </w:rPr>
      </w:pPr>
      <w:r w:rsidRPr="00D24465">
        <w:rPr>
          <w:rFonts w:ascii="Sakkal Majalla" w:eastAsia="Calibri" w:hAnsi="Sakkal Majalla" w:cs="Sakkal Majalla" w:hint="cs"/>
          <w:bCs/>
          <w:color w:val="000000"/>
          <w:sz w:val="28"/>
          <w:szCs w:val="28"/>
          <w:rtl/>
          <w:lang w:bidi="ar-EG"/>
        </w:rPr>
        <w:t>التعليق:</w:t>
      </w:r>
    </w:p>
    <w:p w14:paraId="1794564F" w14:textId="30BFD9B6" w:rsidR="00D24465" w:rsidRDefault="00D24465">
      <w:pPr>
        <w:rPr>
          <w:rFonts w:ascii="Sakkal Majalla" w:eastAsia="Calibri" w:hAnsi="Sakkal Majalla" w:cs="Sakkal Majalla"/>
          <w:b/>
          <w:color w:val="000000"/>
          <w:sz w:val="28"/>
          <w:szCs w:val="28"/>
          <w:rtl/>
          <w:lang w:bidi="ar-EG"/>
        </w:rPr>
      </w:pPr>
      <w:r>
        <w:rPr>
          <w:rFonts w:ascii="Sakkal Majalla" w:eastAsia="Calibri" w:hAnsi="Sakkal Majalla" w:cs="Sakkal Majalla"/>
          <w:b/>
          <w:color w:val="000000"/>
          <w:sz w:val="28"/>
          <w:szCs w:val="28"/>
          <w:rtl/>
          <w:lang w:bidi="ar-EG"/>
        </w:rPr>
        <w:br w:type="page"/>
      </w:r>
    </w:p>
    <w:p w14:paraId="4B0FD9C2" w14:textId="3AD534F0" w:rsidR="00D24465" w:rsidRPr="00D24465" w:rsidRDefault="00D24465" w:rsidP="00D24465">
      <w:pPr>
        <w:bidi/>
        <w:spacing w:line="360" w:lineRule="auto"/>
        <w:jc w:val="both"/>
        <w:rPr>
          <w:rFonts w:ascii="Sakkal Majalla" w:eastAsia="Calibri" w:hAnsi="Sakkal Majalla" w:cs="Sakkal Majalla"/>
          <w:bCs/>
          <w:color w:val="000000"/>
          <w:sz w:val="28"/>
          <w:szCs w:val="28"/>
          <w:rtl/>
          <w:lang w:bidi="ar-EG"/>
        </w:rPr>
      </w:pPr>
      <w:r w:rsidRPr="00D24465">
        <w:rPr>
          <w:rFonts w:ascii="Sakkal Majalla" w:eastAsia="Calibri" w:hAnsi="Sakkal Majalla" w:cs="Sakkal Majalla" w:hint="cs"/>
          <w:bCs/>
          <w:color w:val="000000"/>
          <w:sz w:val="28"/>
          <w:szCs w:val="28"/>
          <w:rtl/>
          <w:lang w:bidi="ar-EG"/>
        </w:rPr>
        <w:lastRenderedPageBreak/>
        <w:t>الدراسات السابقة:</w:t>
      </w:r>
    </w:p>
    <w:p w14:paraId="20181987" w14:textId="497A9597" w:rsidR="00D24465" w:rsidRPr="00D24465" w:rsidRDefault="0016058C" w:rsidP="00C904C1">
      <w:pPr>
        <w:bidi/>
        <w:spacing w:line="360" w:lineRule="auto"/>
        <w:ind w:firstLine="720"/>
        <w:jc w:val="both"/>
        <w:rPr>
          <w:rFonts w:ascii="Sakkal Majalla" w:eastAsia="Calibri" w:hAnsi="Sakkal Majalla" w:cs="Sakkal Majalla"/>
          <w:bCs/>
          <w:color w:val="000000"/>
          <w:sz w:val="28"/>
          <w:szCs w:val="28"/>
        </w:rPr>
      </w:pPr>
      <w:r w:rsidRPr="0016058C">
        <w:rPr>
          <w:rFonts w:ascii="Sakkal Majalla" w:eastAsia="Calibri" w:hAnsi="Sakkal Majalla" w:cs="Sakkal Majalla" w:hint="cs"/>
          <w:bCs/>
          <w:color w:val="000000"/>
          <w:sz w:val="28"/>
          <w:szCs w:val="28"/>
          <w:rtl/>
        </w:rPr>
        <w:t xml:space="preserve">عياد جليلة (2022): </w:t>
      </w:r>
      <w:r w:rsidRPr="0016058C">
        <w:rPr>
          <w:rFonts w:ascii="Sakkal Majalla" w:eastAsia="Calibri" w:hAnsi="Sakkal Majalla" w:cs="Sakkal Majalla"/>
          <w:bCs/>
          <w:color w:val="000000"/>
          <w:sz w:val="28"/>
          <w:szCs w:val="28"/>
          <w:rtl/>
        </w:rPr>
        <w:t>دور المؤسسات الناشئة في التنمية الاقتصادية"</w:t>
      </w:r>
      <w:r w:rsidR="00C904C1">
        <w:rPr>
          <w:rFonts w:ascii="Sakkal Majalla" w:eastAsia="Calibri" w:hAnsi="Sakkal Majalla" w:cs="Sakkal Majalla" w:hint="cs"/>
          <w:bCs/>
          <w:color w:val="000000"/>
          <w:sz w:val="28"/>
          <w:szCs w:val="28"/>
          <w:rtl/>
        </w:rPr>
        <w:t xml:space="preserve"> </w:t>
      </w:r>
      <w:r w:rsidRPr="0016058C">
        <w:rPr>
          <w:rFonts w:ascii="Sakkal Majalla" w:eastAsia="Calibri" w:hAnsi="Sakkal Majalla" w:cs="Sakkal Majalla"/>
          <w:b/>
          <w:color w:val="000000"/>
          <w:sz w:val="28"/>
          <w:szCs w:val="28"/>
          <w:rtl/>
        </w:rPr>
        <w:t>هدفت دراسة بن عياد جليلة (2022) إلى استكشاف إسهام الشركات الناشئة في عملية التنمية الاقتصادية في المملكة العربية السعودية، ودورها في الحد من البطالة وخلق الثروة الجديدة. ولتحقيق هدف الدراسة، تم استخدام المنهج التحليلي الوصفي. خلصت الدراسة إلى أن الشركات الناشئة تمثل بديلاً مهمًا في وقت يشهد العالم تغيرات وتطورات مستمرة، مما أدى إلى تغيير بيئة عمل الشركات الناشئة واستراتيجياتها التنظيمية. كما أكدت الدراسة على أن هذه الشركات تساهم بشكل ملحوظ في تطوير قطاع التصنيع، مما يسهم في إحداث نهضة اقتصادية تؤثر إيجابيًا على بقية القطاعات، بالإضافة إلى تسهيل إجراءات تمويل الشركات الناشئة وتلبية احتياجاتها المالية</w:t>
      </w:r>
      <w:r w:rsidRPr="0016058C">
        <w:rPr>
          <w:rFonts w:ascii="Sakkal Majalla" w:eastAsia="Calibri" w:hAnsi="Sakkal Majalla" w:cs="Sakkal Majalla"/>
          <w:b/>
          <w:color w:val="000000"/>
          <w:sz w:val="28"/>
          <w:szCs w:val="28"/>
          <w:lang w:bidi="ar-EG"/>
        </w:rPr>
        <w:t>.</w:t>
      </w:r>
    </w:p>
    <w:p w14:paraId="59EEA5AF" w14:textId="452067F1" w:rsidR="00D24465" w:rsidRPr="001A5FE1" w:rsidRDefault="0016058C" w:rsidP="00C904C1">
      <w:pPr>
        <w:bidi/>
        <w:spacing w:line="360" w:lineRule="auto"/>
        <w:ind w:firstLine="720"/>
        <w:jc w:val="both"/>
        <w:rPr>
          <w:rFonts w:ascii="Sakkal Majalla" w:eastAsia="Calibri" w:hAnsi="Sakkal Majalla" w:cs="Sakkal Majalla" w:hint="cs"/>
          <w:b/>
          <w:bCs/>
          <w:color w:val="000000"/>
          <w:sz w:val="28"/>
          <w:szCs w:val="28"/>
          <w:u w:val="single"/>
          <w:rtl/>
        </w:rPr>
      </w:pPr>
      <w:r w:rsidRPr="0016058C">
        <w:rPr>
          <w:rFonts w:ascii="Sakkal Majalla" w:eastAsia="Calibri" w:hAnsi="Sakkal Majalla" w:cs="Sakkal Majalla"/>
          <w:b/>
          <w:bCs/>
          <w:color w:val="000000"/>
          <w:sz w:val="28"/>
          <w:szCs w:val="28"/>
          <w:rtl/>
        </w:rPr>
        <w:t>دراسة (شراف عقون وآخرون، 2022)</w:t>
      </w:r>
      <w:r w:rsidRPr="0016058C">
        <w:rPr>
          <w:rFonts w:ascii="Sakkal Majalla" w:eastAsia="Calibri" w:hAnsi="Sakkal Majalla" w:cs="Sakkal Majalla" w:hint="cs"/>
          <w:b/>
          <w:bCs/>
          <w:color w:val="000000"/>
          <w:sz w:val="28"/>
          <w:szCs w:val="28"/>
          <w:rtl/>
        </w:rPr>
        <w:t xml:space="preserve"> </w:t>
      </w:r>
      <w:r w:rsidRPr="0016058C">
        <w:rPr>
          <w:rFonts w:ascii="Sakkal Majalla" w:eastAsia="Calibri" w:hAnsi="Sakkal Majalla" w:cs="Sakkal Majalla"/>
          <w:b/>
          <w:bCs/>
          <w:color w:val="000000"/>
          <w:sz w:val="28"/>
          <w:szCs w:val="28"/>
          <w:rtl/>
        </w:rPr>
        <w:t>بعنوان: اقتصاد الشركات الناشئة (تقييم حالة الأردن).</w:t>
      </w:r>
      <w:r w:rsidR="00C904C1">
        <w:rPr>
          <w:rFonts w:ascii="Sakkal Majalla" w:eastAsia="Calibri" w:hAnsi="Sakkal Majalla" w:cs="Sakkal Majalla" w:hint="cs"/>
          <w:b/>
          <w:bCs/>
          <w:color w:val="000000"/>
          <w:sz w:val="28"/>
          <w:szCs w:val="28"/>
          <w:u w:val="single"/>
          <w:rtl/>
        </w:rPr>
        <w:t xml:space="preserve"> </w:t>
      </w:r>
      <w:r w:rsidRPr="0016058C">
        <w:rPr>
          <w:rFonts w:ascii="Sakkal Majalla" w:eastAsia="Calibri" w:hAnsi="Sakkal Majalla" w:cs="Sakkal Majalla"/>
          <w:b/>
          <w:color w:val="000000"/>
          <w:sz w:val="28"/>
          <w:szCs w:val="28"/>
          <w:rtl/>
        </w:rPr>
        <w:t>هدفت دراسة شراف عقون وآخرون (2022) بعنوان إلى تحديد الإطار المفاهيمي للشركات الناشئة وتسليط الضوء على التجربة الأردنية كإحدى نماذج النجاح العربي في هذا المجال. ولتحقيق هدف الدراسة، تم استخدام المنهج الوصفي التحليلي. وقد خلصت الدراسة إلى مجموعة من النتائج الرئيسية، أبرزها وجود علاقة وطيدة بين برامج دعم ريادة الأعمال والشركات الناشئة، حيث تتقاطع أهداف الشركات الناشئة مع أهداف ريادة الأعمال. كما أشارت الدراسة إلى أن الشركات الناشئة تحتاج إلى بيئة داعمة تتضمن حاضنات الأعمال، التي لها دور مباشر في ازدهار هذه الشركات ونموها. بالإضافة إلى ذلك، أكدت الدراسة على أهمية شبكات التمويل، مثل رأس مال المخاطر ورأس المال الاستثماري، في دعم الشركات الناشئة وتعزيز نموها السريع</w:t>
      </w:r>
      <w:r w:rsidRPr="0016058C">
        <w:rPr>
          <w:rFonts w:ascii="Sakkal Majalla" w:eastAsia="Calibri" w:hAnsi="Sakkal Majalla" w:cs="Sakkal Majalla"/>
          <w:b/>
          <w:color w:val="000000"/>
          <w:sz w:val="28"/>
          <w:szCs w:val="28"/>
          <w:lang w:bidi="ar-EG"/>
        </w:rPr>
        <w:t>.</w:t>
      </w:r>
    </w:p>
    <w:p w14:paraId="0DE9204A" w14:textId="07405146" w:rsidR="001A5FE1" w:rsidRDefault="00551534" w:rsidP="00C904C1">
      <w:pPr>
        <w:bidi/>
        <w:spacing w:line="360" w:lineRule="auto"/>
        <w:ind w:firstLine="720"/>
        <w:jc w:val="both"/>
        <w:rPr>
          <w:rFonts w:ascii="Sakkal Majalla" w:eastAsia="Calibri" w:hAnsi="Sakkal Majalla" w:cs="Sakkal Majalla"/>
          <w:b/>
          <w:color w:val="000000"/>
          <w:sz w:val="28"/>
          <w:szCs w:val="28"/>
          <w:rtl/>
        </w:rPr>
      </w:pPr>
      <w:r w:rsidRPr="00551534">
        <w:rPr>
          <w:rFonts w:ascii="Sakkal Majalla" w:eastAsia="Calibri" w:hAnsi="Sakkal Majalla" w:cs="Sakkal Majalla" w:hint="cs"/>
          <w:bCs/>
          <w:color w:val="000000"/>
          <w:sz w:val="28"/>
          <w:szCs w:val="28"/>
          <w:rtl/>
        </w:rPr>
        <w:t>دراسة</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محمد</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فودوا</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وآخرون،</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 xml:space="preserve">2021) </w:t>
      </w:r>
      <w:r w:rsidRPr="00551534">
        <w:rPr>
          <w:rFonts w:ascii="Sakkal Majalla" w:eastAsia="Calibri" w:hAnsi="Sakkal Majalla" w:cs="Sakkal Majalla" w:hint="cs"/>
          <w:bCs/>
          <w:color w:val="000000"/>
          <w:sz w:val="28"/>
          <w:szCs w:val="28"/>
          <w:rtl/>
        </w:rPr>
        <w:t>بعنوان</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دور</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حاضنات</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الأعمال</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في</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دعم</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وتطوير</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المؤسسات</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الناشئة</w:t>
      </w:r>
      <w:r w:rsidRPr="00551534">
        <w:rPr>
          <w:rFonts w:ascii="Sakkal Majalla" w:eastAsia="Calibri" w:hAnsi="Sakkal Majalla" w:cs="Sakkal Majalla"/>
          <w:bCs/>
          <w:color w:val="000000"/>
          <w:sz w:val="28"/>
          <w:szCs w:val="28"/>
          <w:rtl/>
        </w:rPr>
        <w:t xml:space="preserve"> </w:t>
      </w:r>
      <w:r w:rsidRPr="00551534">
        <w:rPr>
          <w:rFonts w:ascii="Sakkal Majalla" w:eastAsia="Calibri" w:hAnsi="Sakkal Majalla" w:cs="Sakkal Majalla" w:hint="cs"/>
          <w:bCs/>
          <w:color w:val="000000"/>
          <w:sz w:val="28"/>
          <w:szCs w:val="28"/>
          <w:rtl/>
        </w:rPr>
        <w:t>في السعودية</w:t>
      </w:r>
      <w:r w:rsidRPr="00551534">
        <w:rPr>
          <w:rFonts w:ascii="Sakkal Majalla" w:eastAsia="Calibri" w:hAnsi="Sakkal Majalla" w:cs="Sakkal Majalla"/>
          <w:b/>
          <w:color w:val="000000"/>
          <w:sz w:val="28"/>
          <w:szCs w:val="28"/>
          <w:rtl/>
        </w:rPr>
        <w:t>.</w:t>
      </w:r>
      <w:r w:rsidR="00C904C1">
        <w:rPr>
          <w:rFonts w:ascii="Sakkal Majalla" w:eastAsia="Calibri" w:hAnsi="Sakkal Majalla" w:cs="Sakkal Majalla" w:hint="cs"/>
          <w:b/>
          <w:color w:val="000000"/>
          <w:sz w:val="28"/>
          <w:szCs w:val="28"/>
          <w:rtl/>
        </w:rPr>
        <w:t xml:space="preserve"> </w:t>
      </w:r>
      <w:r w:rsidRPr="00551534">
        <w:rPr>
          <w:rFonts w:ascii="Sakkal Majalla" w:eastAsia="Calibri" w:hAnsi="Sakkal Majalla" w:cs="Sakkal Majalla"/>
          <w:b/>
          <w:color w:val="000000"/>
          <w:sz w:val="28"/>
          <w:szCs w:val="28"/>
          <w:rtl/>
        </w:rPr>
        <w:t xml:space="preserve">هدفت دراسة محمد فودوا وآخرون (2021) بعنوان إلى تسليط الضوء على دور حاضنات الأعمال في دعم وتطوير الشركات الناشئة في المملكة العربية السعودية. ولتحقيق هدف الدراسة، تم استخدام المنهج التحليلي الوصفي. وقد توصلت الدراسة إلى أن مفهوم حاضنات الأعمال في السعودية يشبه بشكل كبير مفهوم المشاتل، حيث يعتبر تبني المملكة لفكرة حاضنات الأعمال خطوة إيجابية، ولكن لا تزال الثمار المأمولة لم تتحقق بعد، وذلك بسبب حداثة التجربة من جهة، وعدم إدراك بعض المسؤولين لأهمية خدمات حاضنات الأعمال من جهة أخرى. وفي ضوء هذه النتائج، أوصت الدراسة بضرورة </w:t>
      </w:r>
      <w:r w:rsidRPr="00551534">
        <w:rPr>
          <w:rFonts w:ascii="Sakkal Majalla" w:eastAsia="Calibri" w:hAnsi="Sakkal Majalla" w:cs="Sakkal Majalla"/>
          <w:b/>
          <w:color w:val="000000"/>
          <w:sz w:val="28"/>
          <w:szCs w:val="28"/>
          <w:rtl/>
        </w:rPr>
        <w:lastRenderedPageBreak/>
        <w:t>الإسراع في توسيع نطاق انتشار حاضنات الأعمال في السعودية، وتشجيع مشاركة القطاع الخاص في إنشاء هذه الحاضنات، بالإضافة إلى الاستفادة من التجارب العالمية الرائدة أو التجارب الخاصة بالدول المجاورة مثل تونس والمغرب وبعض الدول العربية الأخرى، وذلك لتفادي المشاكل التي واجهتها هذه الدول في هذا المجال</w:t>
      </w:r>
      <w:r w:rsidRPr="00551534">
        <w:rPr>
          <w:rFonts w:ascii="Sakkal Majalla" w:eastAsia="Calibri" w:hAnsi="Sakkal Majalla" w:cs="Sakkal Majalla"/>
          <w:b/>
          <w:color w:val="000000"/>
          <w:sz w:val="28"/>
          <w:szCs w:val="28"/>
          <w:lang w:bidi="ar-EG"/>
        </w:rPr>
        <w:t>.</w:t>
      </w:r>
    </w:p>
    <w:p w14:paraId="3BF9F1C5" w14:textId="7EC98D4E" w:rsidR="00C904C1" w:rsidRPr="00C904C1" w:rsidRDefault="00C904C1" w:rsidP="00C904C1">
      <w:pPr>
        <w:bidi/>
        <w:spacing w:line="360" w:lineRule="auto"/>
        <w:ind w:firstLine="720"/>
        <w:jc w:val="both"/>
        <w:rPr>
          <w:rFonts w:ascii="Sakkal Majalla" w:eastAsia="Calibri" w:hAnsi="Sakkal Majalla" w:cs="Sakkal Majalla"/>
          <w:bCs/>
          <w:color w:val="000000"/>
          <w:sz w:val="28"/>
          <w:szCs w:val="28"/>
          <w:rtl/>
        </w:rPr>
      </w:pPr>
      <w:r>
        <w:rPr>
          <w:rFonts w:ascii="Sakkal Majalla" w:eastAsia="Calibri" w:hAnsi="Sakkal Majalla" w:cs="Sakkal Majalla" w:hint="cs"/>
          <w:bCs/>
          <w:color w:val="000000"/>
          <w:sz w:val="28"/>
          <w:szCs w:val="28"/>
          <w:rtl/>
        </w:rPr>
        <w:t xml:space="preserve">دراسة </w:t>
      </w:r>
      <w:r w:rsidR="00551534" w:rsidRPr="00551534">
        <w:rPr>
          <w:rFonts w:ascii="Sakkal Majalla" w:eastAsia="Calibri" w:hAnsi="Sakkal Majalla" w:cs="Sakkal Majalla" w:hint="cs"/>
          <w:bCs/>
          <w:color w:val="000000"/>
          <w:sz w:val="28"/>
          <w:szCs w:val="28"/>
          <w:rtl/>
        </w:rPr>
        <w:t xml:space="preserve">عبد الحميد (2019): </w:t>
      </w:r>
      <w:r w:rsidR="00551534" w:rsidRPr="00551534">
        <w:rPr>
          <w:rFonts w:ascii="Sakkal Majalla" w:eastAsia="Calibri" w:hAnsi="Sakkal Majalla" w:cs="Sakkal Majalla" w:hint="cs"/>
          <w:bCs/>
          <w:color w:val="000000"/>
          <w:sz w:val="28"/>
          <w:szCs w:val="28"/>
          <w:rtl/>
        </w:rPr>
        <w:t>دور</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ريادة</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الأعمال</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فى</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تحقيق</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أهداف</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التنمية</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المستدامة</w:t>
      </w:r>
      <w:r w:rsidR="00551534" w:rsidRPr="00551534">
        <w:rPr>
          <w:rFonts w:ascii="Sakkal Majalla" w:eastAsia="Calibri" w:hAnsi="Sakkal Majalla" w:cs="Sakkal Majalla" w:hint="cs"/>
          <w:bCs/>
          <w:color w:val="000000"/>
          <w:sz w:val="28"/>
          <w:szCs w:val="28"/>
          <w:rtl/>
        </w:rPr>
        <w:t xml:space="preserve"> </w:t>
      </w:r>
      <w:r w:rsidR="00551534" w:rsidRPr="00551534">
        <w:rPr>
          <w:rFonts w:ascii="Sakkal Majalla" w:eastAsia="Calibri" w:hAnsi="Sakkal Majalla" w:cs="Sakkal Majalla"/>
          <w:bCs/>
          <w:color w:val="000000"/>
          <w:sz w:val="28"/>
          <w:szCs w:val="28"/>
          <w:rtl/>
        </w:rPr>
        <w:t>(</w:t>
      </w:r>
      <w:r w:rsidR="00551534" w:rsidRPr="00551534">
        <w:rPr>
          <w:rFonts w:ascii="Sakkal Majalla" w:eastAsia="Calibri" w:hAnsi="Sakkal Majalla" w:cs="Sakkal Majalla" w:hint="cs"/>
          <w:bCs/>
          <w:color w:val="000000"/>
          <w:sz w:val="28"/>
          <w:szCs w:val="28"/>
          <w:rtl/>
        </w:rPr>
        <w:t>مع</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الإشارة</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الى</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الواقع</w:t>
      </w:r>
      <w:r w:rsidR="00551534" w:rsidRPr="00551534">
        <w:rPr>
          <w:rFonts w:ascii="Sakkal Majalla" w:eastAsia="Calibri" w:hAnsi="Sakkal Majalla" w:cs="Sakkal Majalla"/>
          <w:bCs/>
          <w:color w:val="000000"/>
          <w:sz w:val="28"/>
          <w:szCs w:val="28"/>
          <w:rtl/>
        </w:rPr>
        <w:t xml:space="preserve"> </w:t>
      </w:r>
      <w:r w:rsidR="00551534" w:rsidRPr="00551534">
        <w:rPr>
          <w:rFonts w:ascii="Sakkal Majalla" w:eastAsia="Calibri" w:hAnsi="Sakkal Majalla" w:cs="Sakkal Majalla" w:hint="cs"/>
          <w:bCs/>
          <w:color w:val="000000"/>
          <w:sz w:val="28"/>
          <w:szCs w:val="28"/>
          <w:rtl/>
        </w:rPr>
        <w:t>المصري</w:t>
      </w:r>
      <w:r w:rsidR="00551534" w:rsidRPr="00551534">
        <w:rPr>
          <w:rFonts w:ascii="Sakkal Majalla" w:eastAsia="Calibri" w:hAnsi="Sakkal Majalla" w:cs="Sakkal Majalla"/>
          <w:bCs/>
          <w:color w:val="000000"/>
          <w:sz w:val="28"/>
          <w:szCs w:val="28"/>
          <w:rtl/>
        </w:rPr>
        <w:t>)</w:t>
      </w:r>
      <w:r>
        <w:rPr>
          <w:rFonts w:ascii="Sakkal Majalla" w:eastAsia="Calibri" w:hAnsi="Sakkal Majalla" w:cs="Sakkal Majalla" w:hint="cs"/>
          <w:bCs/>
          <w:color w:val="000000"/>
          <w:sz w:val="28"/>
          <w:szCs w:val="28"/>
          <w:rtl/>
        </w:rPr>
        <w:t xml:space="preserve">. </w:t>
      </w:r>
      <w:r w:rsidR="0048790F">
        <w:rPr>
          <w:rFonts w:ascii="Sakkal Majalla" w:eastAsia="Calibri" w:hAnsi="Sakkal Majalla" w:cs="Sakkal Majalla" w:hint="cs"/>
          <w:bCs/>
          <w:color w:val="000000"/>
          <w:sz w:val="28"/>
          <w:szCs w:val="28"/>
          <w:rtl/>
        </w:rPr>
        <w:t xml:space="preserve"> </w:t>
      </w:r>
      <w:r w:rsidR="00551534" w:rsidRPr="00551534">
        <w:rPr>
          <w:rFonts w:ascii="Sakkal Majalla" w:eastAsia="Calibri" w:hAnsi="Sakkal Majalla" w:cs="Sakkal Majalla"/>
          <w:b/>
          <w:color w:val="000000"/>
          <w:sz w:val="28"/>
          <w:szCs w:val="28"/>
          <w:rtl/>
        </w:rPr>
        <w:t>يهدف هذا البحث إلى دراسة دور ريادة الأعمال في تحقيق أهداف التنمية المستدامة، مع التركيز على الواقع المصري، باستخدام المنهج الفرضي الحديث. تم استخدام اختبار سببية جرانجر بالإضافة إلى التحليل النظري للفترة من 2008 إلى 2019. وتوصلت الدراسة من خلال تحليل سببية جرانجر إلى أن ريادة الأعمال تساهم في التنمية البشرية، وبالتالي تؤثر بشكل إيجابي على البعدين الاقتصادي والاجتماعي من أبعاد التنمية المستدامة. كما أظهرت النتائج أن ريادة الأعمال تعتبر أحد العوامل المسببة للنمو الاقتصادي، وبالتالي تلعب دورًا في تحقيق التنمية المستدامة. أما بالنسبة للعلاقة بين ريادة الأعمال والجودة البيئية، التي تمثل البعد البيئي للتنمية المستدامة، فقد أظهرت الدراسة أن العلاقة تتجه من البعد البيئي نحو ريادة الأعمال، مما يعني أن توفر بيئة جيدة يسهم في دعم ريادة الأعمال في مصر</w:t>
      </w:r>
      <w:r w:rsidR="00551534" w:rsidRPr="00551534">
        <w:rPr>
          <w:rFonts w:ascii="Sakkal Majalla" w:eastAsia="Calibri" w:hAnsi="Sakkal Majalla" w:cs="Sakkal Majalla"/>
          <w:b/>
          <w:color w:val="000000"/>
          <w:sz w:val="28"/>
          <w:szCs w:val="28"/>
          <w:lang w:bidi="ar-EG"/>
        </w:rPr>
        <w:t>.</w:t>
      </w:r>
      <w:r w:rsidR="00551534">
        <w:rPr>
          <w:rFonts w:ascii="Sakkal Majalla" w:eastAsia="Calibri" w:hAnsi="Sakkal Majalla" w:cs="Sakkal Majalla" w:hint="cs"/>
          <w:b/>
          <w:color w:val="000000"/>
          <w:sz w:val="28"/>
          <w:szCs w:val="28"/>
          <w:rtl/>
          <w:lang w:bidi="ar-EG"/>
        </w:rPr>
        <w:t xml:space="preserve"> </w:t>
      </w:r>
      <w:r w:rsidR="00551534" w:rsidRPr="00551534">
        <w:rPr>
          <w:rFonts w:ascii="Sakkal Majalla" w:eastAsia="Calibri" w:hAnsi="Sakkal Majalla" w:cs="Sakkal Majalla"/>
          <w:b/>
          <w:color w:val="000000"/>
          <w:sz w:val="28"/>
          <w:szCs w:val="28"/>
          <w:rtl/>
        </w:rPr>
        <w:t>كما توصلت الدراسة من خلال التحليل النظري إلى أهمية زيادة الاهتمام بالمشاريع الصغيرة والمتوسطة، وتفعيل تفكير الشباب، وتطوير حاضنات الأعمال الخاصة بهم. كما أكدت على ضرورة تطوير منظومة التخطيط الكلي، والتركيز على التعليم الفني، وتقليل الروتين الإداري في إنجاز المعاملات، وتوسيع نطاق الدعم الحكومي للمشروعات. كذلك، تم التأكيد على أهمية تسجيل المشاريع قانونياً، وتشجيع رواد الأعمال على ابتكار مشروعات لإدارة البيئة، والاتجاه نحو الاقتصاد الأخضر</w:t>
      </w:r>
      <w:r w:rsidR="00551534" w:rsidRPr="00551534">
        <w:rPr>
          <w:rFonts w:ascii="Sakkal Majalla" w:eastAsia="Calibri" w:hAnsi="Sakkal Majalla" w:cs="Sakkal Majalla"/>
          <w:b/>
          <w:color w:val="000000"/>
          <w:sz w:val="28"/>
          <w:szCs w:val="28"/>
          <w:lang w:bidi="ar-EG"/>
        </w:rPr>
        <w:t>.</w:t>
      </w:r>
    </w:p>
    <w:p w14:paraId="2A81C0DF" w14:textId="277C3C4D" w:rsidR="00C904C1" w:rsidRPr="00C904C1" w:rsidRDefault="00C904C1" w:rsidP="00C904C1">
      <w:pPr>
        <w:bidi/>
        <w:spacing w:line="360" w:lineRule="auto"/>
        <w:ind w:firstLine="720"/>
        <w:jc w:val="both"/>
        <w:rPr>
          <w:rFonts w:ascii="Sakkal Majalla" w:eastAsia="Calibri" w:hAnsi="Sakkal Majalla" w:cs="Sakkal Majalla"/>
          <w:b/>
          <w:bCs/>
          <w:color w:val="000000"/>
          <w:sz w:val="28"/>
          <w:szCs w:val="28"/>
          <w:lang w:bidi="ar-EG"/>
        </w:rPr>
      </w:pPr>
      <w:r w:rsidRPr="00C904C1">
        <w:rPr>
          <w:rFonts w:ascii="Sakkal Majalla" w:eastAsia="Calibri" w:hAnsi="Sakkal Majalla" w:cs="Sakkal Majalla"/>
          <w:b/>
          <w:bCs/>
          <w:color w:val="000000"/>
          <w:sz w:val="28"/>
          <w:szCs w:val="28"/>
          <w:rtl/>
        </w:rPr>
        <w:t>دراسة سليمان وعبد القادر</w:t>
      </w:r>
      <w:r w:rsidRPr="00C904C1">
        <w:rPr>
          <w:rFonts w:ascii="Sakkal Majalla" w:eastAsia="Calibri" w:hAnsi="Sakkal Majalla" w:cs="Sakkal Majalla"/>
          <w:b/>
          <w:bCs/>
          <w:color w:val="000000"/>
          <w:sz w:val="28"/>
          <w:szCs w:val="28"/>
          <w:lang w:bidi="ar-EG"/>
        </w:rPr>
        <w:t xml:space="preserve"> (</w:t>
      </w:r>
      <w:r w:rsidRPr="00C904C1">
        <w:rPr>
          <w:rFonts w:ascii="Sakkal Majalla" w:eastAsia="Calibri" w:hAnsi="Sakkal Majalla" w:cs="Sakkal Majalla"/>
          <w:b/>
          <w:bCs/>
          <w:color w:val="000000"/>
          <w:sz w:val="28"/>
          <w:szCs w:val="28"/>
          <w:lang w:bidi="ar-EG"/>
        </w:rPr>
        <w:t>2020)</w:t>
      </w:r>
      <w:r>
        <w:rPr>
          <w:rFonts w:ascii="Sakkal Majalla" w:eastAsia="Calibri" w:hAnsi="Sakkal Majalla" w:cs="Sakkal Majalla" w:hint="cs"/>
          <w:b/>
          <w:bCs/>
          <w:color w:val="000000"/>
          <w:sz w:val="28"/>
          <w:szCs w:val="28"/>
          <w:rtl/>
          <w:lang w:bidi="ar-EG"/>
        </w:rPr>
        <w:t xml:space="preserve"> بعنوا</w:t>
      </w:r>
      <w:r>
        <w:rPr>
          <w:rFonts w:ascii="Sakkal Majalla" w:eastAsia="Calibri" w:hAnsi="Sakkal Majalla" w:cs="Sakkal Majalla" w:hint="eastAsia"/>
          <w:b/>
          <w:bCs/>
          <w:color w:val="000000"/>
          <w:sz w:val="28"/>
          <w:szCs w:val="28"/>
          <w:rtl/>
          <w:lang w:bidi="ar-EG"/>
        </w:rPr>
        <w:t>ن</w:t>
      </w:r>
      <w:r>
        <w:rPr>
          <w:rFonts w:ascii="Sakkal Majalla" w:eastAsia="Calibri" w:hAnsi="Sakkal Majalla" w:cs="Sakkal Majalla" w:hint="cs"/>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دور</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حاضنات</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الأعمال</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في</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تحقيق</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التنمية</w:t>
      </w:r>
      <w:r>
        <w:rPr>
          <w:rFonts w:ascii="Sakkal Majalla" w:eastAsia="Calibri" w:hAnsi="Sakkal Majalla" w:cs="Sakkal Majalla" w:hint="cs"/>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المـسـتـدامـة</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بالمملكة</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الـعـربـيـة</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الـسـعـوديـة</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بالتطبيق</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عـلـى</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قـطـاع</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المـشـروعـات</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الصغيـرة</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والمـتـوسـطـة</w:t>
      </w:r>
      <w:r>
        <w:rPr>
          <w:rFonts w:ascii="Sakkal Majalla" w:eastAsia="Calibri" w:hAnsi="Sakkal Majalla" w:cs="Sakkal Majalla" w:hint="cs"/>
          <w:b/>
          <w:bCs/>
          <w:color w:val="000000"/>
          <w:sz w:val="28"/>
          <w:szCs w:val="28"/>
          <w:rtl/>
          <w:lang w:bidi="ar-EG"/>
        </w:rPr>
        <w:t xml:space="preserve">. </w:t>
      </w:r>
      <w:r w:rsidRPr="00C904C1">
        <w:rPr>
          <w:rFonts w:ascii="Sakkal Majalla" w:eastAsia="Calibri" w:hAnsi="Sakkal Majalla" w:cs="Sakkal Majalla"/>
          <w:b/>
          <w:color w:val="000000"/>
          <w:sz w:val="28"/>
          <w:szCs w:val="28"/>
          <w:rtl/>
        </w:rPr>
        <w:t xml:space="preserve">تهدف هذه الدراسة إلى استكشاف تأثير سياسات حاضنات الأعمال في تحقيق أهداف التنمية المستدامة بالمملكة العربية السعودية، من خلال التركيز على قطاع المنشآت الصغيرة والمتوسطة. أظهرت النتائج أن نسبة كبيرة من أصحاب المشاريع الصغيرة والمتوسطة في المملكة يعتبرون أن السياسات التمويلية لحاضنات الأعمال غير عادلة وغير مجزية، ولا تتناسب مع حجم الدعم الحكومي المتاح. وقد انطلقت </w:t>
      </w:r>
      <w:r w:rsidRPr="00C904C1">
        <w:rPr>
          <w:rFonts w:ascii="Sakkal Majalla" w:eastAsia="Calibri" w:hAnsi="Sakkal Majalla" w:cs="Sakkal Majalla"/>
          <w:b/>
          <w:color w:val="000000"/>
          <w:sz w:val="28"/>
          <w:szCs w:val="28"/>
          <w:rtl/>
        </w:rPr>
        <w:lastRenderedPageBreak/>
        <w:t>الدراسة الحالية من هذه النتائج لتحديد المتغيرات المناسبة ودراسة المشكلة الحالية المتعلقة بتطوير سياسات التمويل لحاضنات الأعمال</w:t>
      </w:r>
      <w:r w:rsidRPr="00C904C1">
        <w:rPr>
          <w:rFonts w:ascii="Sakkal Majalla" w:eastAsia="Calibri" w:hAnsi="Sakkal Majalla" w:cs="Sakkal Majalla"/>
          <w:b/>
          <w:color w:val="000000"/>
          <w:sz w:val="28"/>
          <w:szCs w:val="28"/>
          <w:lang w:bidi="ar-EG"/>
        </w:rPr>
        <w:t>.</w:t>
      </w:r>
    </w:p>
    <w:p w14:paraId="4ED0FDF5" w14:textId="21533CA5" w:rsidR="00C904C1" w:rsidRPr="00C904C1" w:rsidRDefault="00C904C1" w:rsidP="00C904C1">
      <w:pPr>
        <w:bidi/>
        <w:spacing w:line="360" w:lineRule="auto"/>
        <w:ind w:firstLine="720"/>
        <w:rPr>
          <w:rFonts w:ascii="Sakkal Majalla" w:eastAsia="Calibri" w:hAnsi="Sakkal Majalla" w:cs="Sakkal Majalla"/>
          <w:b/>
          <w:bCs/>
          <w:color w:val="000000"/>
          <w:sz w:val="28"/>
          <w:szCs w:val="28"/>
          <w:lang w:bidi="ar-EG"/>
        </w:rPr>
      </w:pPr>
      <w:r w:rsidRPr="00C904C1">
        <w:rPr>
          <w:rFonts w:ascii="Sakkal Majalla" w:eastAsia="Calibri" w:hAnsi="Sakkal Majalla" w:cs="Sakkal Majalla"/>
          <w:b/>
          <w:bCs/>
          <w:color w:val="000000"/>
          <w:sz w:val="28"/>
          <w:szCs w:val="28"/>
          <w:rtl/>
        </w:rPr>
        <w:t>دراسة خميس والزعاري</w:t>
      </w:r>
      <w:r w:rsidRPr="00C904C1">
        <w:rPr>
          <w:rFonts w:ascii="Sakkal Majalla" w:eastAsia="Calibri" w:hAnsi="Sakkal Majalla" w:cs="Sakkal Majalla"/>
          <w:b/>
          <w:bCs/>
          <w:color w:val="000000"/>
          <w:sz w:val="28"/>
          <w:szCs w:val="28"/>
          <w:lang w:bidi="ar-EG"/>
        </w:rPr>
        <w:t xml:space="preserve"> (2014)</w:t>
      </w:r>
      <w:r w:rsidRPr="00C904C1">
        <w:rPr>
          <w:rFonts w:ascii="Sakkal Majalla" w:eastAsia="Calibri" w:hAnsi="Sakkal Majalla" w:cs="Sakkal Majalla" w:hint="cs"/>
          <w:b/>
          <w:bCs/>
          <w:color w:val="000000"/>
          <w:sz w:val="28"/>
          <w:szCs w:val="28"/>
          <w:rtl/>
          <w:lang w:bidi="ar-EG"/>
        </w:rPr>
        <w:t xml:space="preserve"> بعنوان </w:t>
      </w:r>
      <w:r w:rsidRPr="00C904C1">
        <w:rPr>
          <w:rFonts w:ascii="Sakkal Majalla" w:eastAsia="Calibri" w:hAnsi="Sakkal Majalla" w:cs="Sakkal Majalla" w:hint="cs"/>
          <w:b/>
          <w:bCs/>
          <w:color w:val="000000"/>
          <w:sz w:val="28"/>
          <w:szCs w:val="28"/>
          <w:rtl/>
          <w:lang w:bidi="ar-EG"/>
        </w:rPr>
        <w:t>محددات</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ريادة</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الأعمال</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في</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تبوك</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مقتـرحات</w:t>
      </w:r>
      <w:r w:rsidRPr="00C904C1">
        <w:rPr>
          <w:rFonts w:ascii="Sakkal Majalla" w:eastAsia="Calibri" w:hAnsi="Sakkal Majalla" w:cs="Sakkal Majalla" w:hint="cs"/>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وحلول</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في</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ضوء</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مشروعات</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الريادة</w:t>
      </w:r>
      <w:r w:rsidRPr="00C904C1">
        <w:rPr>
          <w:rFonts w:ascii="Sakkal Majalla" w:eastAsia="Calibri" w:hAnsi="Sakkal Majalla" w:cs="Sakkal Majalla"/>
          <w:b/>
          <w:bCs/>
          <w:color w:val="000000"/>
          <w:sz w:val="28"/>
          <w:szCs w:val="28"/>
          <w:rtl/>
          <w:lang w:bidi="ar-EG"/>
        </w:rPr>
        <w:t xml:space="preserve"> </w:t>
      </w:r>
      <w:r w:rsidRPr="00C904C1">
        <w:rPr>
          <w:rFonts w:ascii="Sakkal Majalla" w:eastAsia="Calibri" w:hAnsi="Sakkal Majalla" w:cs="Sakkal Majalla" w:hint="cs"/>
          <w:b/>
          <w:bCs/>
          <w:color w:val="000000"/>
          <w:sz w:val="28"/>
          <w:szCs w:val="28"/>
          <w:rtl/>
          <w:lang w:bidi="ar-EG"/>
        </w:rPr>
        <w:t>للعام.</w:t>
      </w:r>
      <w:r>
        <w:rPr>
          <w:rFonts w:ascii="Sakkal Majalla" w:eastAsia="Calibri" w:hAnsi="Sakkal Majalla" w:cs="Sakkal Majalla" w:hint="cs"/>
          <w:b/>
          <w:bCs/>
          <w:color w:val="000000"/>
          <w:sz w:val="28"/>
          <w:szCs w:val="28"/>
          <w:rtl/>
          <w:lang w:bidi="ar-EG"/>
        </w:rPr>
        <w:t xml:space="preserve"> </w:t>
      </w:r>
      <w:r w:rsidRPr="00C904C1">
        <w:rPr>
          <w:rFonts w:ascii="Sakkal Majalla" w:eastAsia="Calibri" w:hAnsi="Sakkal Majalla" w:cs="Sakkal Majalla"/>
          <w:b/>
          <w:color w:val="000000"/>
          <w:sz w:val="28"/>
          <w:szCs w:val="28"/>
          <w:rtl/>
        </w:rPr>
        <w:t>هدفت هذه الدراسة إلى التعرف على المعوقات والمحددات التي تواجه ريادة الأعمال في مدينة تبوك. توصلت الدراسة إلى وجود العديد من المشكلات المرتبطة بتسويق المنتجات والخدمات، بالإضافة إلى مشاكل تمويلية وإدارية تؤثر على نجاح المشاريع الريادية. استفادت الدراسة الحالية من هذه المتغيرات والنتائج لتحديد المعوقات التي تؤثر على تطوير ريادة الأعمال في السياق المحلي</w:t>
      </w:r>
      <w:r w:rsidRPr="00C904C1">
        <w:rPr>
          <w:rFonts w:ascii="Sakkal Majalla" w:eastAsia="Calibri" w:hAnsi="Sakkal Majalla" w:cs="Sakkal Majalla"/>
          <w:b/>
          <w:color w:val="000000"/>
          <w:sz w:val="28"/>
          <w:szCs w:val="28"/>
          <w:lang w:bidi="ar-EG"/>
        </w:rPr>
        <w:t>.</w:t>
      </w:r>
    </w:p>
    <w:p w14:paraId="42AB7CC4" w14:textId="23EF48E1" w:rsidR="00C904C1" w:rsidRPr="00C904C1" w:rsidRDefault="00C904C1" w:rsidP="0048790F">
      <w:pPr>
        <w:bidi/>
        <w:spacing w:line="360" w:lineRule="auto"/>
        <w:ind w:firstLine="720"/>
        <w:jc w:val="both"/>
        <w:rPr>
          <w:rFonts w:ascii="Sakkal Majalla" w:eastAsia="Calibri" w:hAnsi="Sakkal Majalla" w:cs="Sakkal Majalla"/>
          <w:bCs/>
          <w:color w:val="000000"/>
          <w:sz w:val="28"/>
          <w:szCs w:val="28"/>
          <w:lang w:bidi="ar-EG"/>
        </w:rPr>
      </w:pPr>
      <w:r w:rsidRPr="00C904C1">
        <w:rPr>
          <w:rFonts w:ascii="Sakkal Majalla" w:eastAsia="Calibri" w:hAnsi="Sakkal Majalla" w:cs="Sakkal Majalla"/>
          <w:b/>
          <w:bCs/>
          <w:color w:val="000000"/>
          <w:sz w:val="28"/>
          <w:szCs w:val="28"/>
          <w:rtl/>
        </w:rPr>
        <w:t>دراسة مهدي</w:t>
      </w:r>
      <w:r w:rsidRPr="00C904C1">
        <w:rPr>
          <w:rFonts w:ascii="Sakkal Majalla" w:eastAsia="Calibri" w:hAnsi="Sakkal Majalla" w:cs="Sakkal Majalla"/>
          <w:b/>
          <w:bCs/>
          <w:color w:val="000000"/>
          <w:sz w:val="28"/>
          <w:szCs w:val="28"/>
          <w:lang w:bidi="ar-EG"/>
        </w:rPr>
        <w:t xml:space="preserve"> (2015</w:t>
      </w:r>
      <w:r w:rsidR="0048790F" w:rsidRPr="00C904C1">
        <w:rPr>
          <w:rFonts w:ascii="Sakkal Majalla" w:eastAsia="Calibri" w:hAnsi="Sakkal Majalla" w:cs="Sakkal Majalla"/>
          <w:b/>
          <w:bCs/>
          <w:color w:val="000000"/>
          <w:sz w:val="28"/>
          <w:szCs w:val="28"/>
          <w:lang w:bidi="ar-EG"/>
        </w:rPr>
        <w:t>)</w:t>
      </w:r>
      <w:r w:rsidR="0048790F" w:rsidRPr="00C904C1">
        <w:rPr>
          <w:rFonts w:ascii="Sakkal Majalla" w:eastAsia="Calibri" w:hAnsi="Sakkal Majalla" w:cs="Sakkal Majalla"/>
          <w:b/>
          <w:color w:val="000000"/>
          <w:sz w:val="28"/>
          <w:szCs w:val="28"/>
          <w:lang w:bidi="ar-EG"/>
        </w:rPr>
        <w:t>:</w:t>
      </w:r>
      <w:r w:rsidR="0048790F">
        <w:rPr>
          <w:rFonts w:ascii="Sakkal Majalla" w:eastAsia="Calibri" w:hAnsi="Sakkal Majalla" w:cs="Sakkal Majalla" w:hint="cs"/>
          <w:b/>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بعنوا</w:t>
      </w:r>
      <w:r w:rsidR="0048790F" w:rsidRPr="0048790F">
        <w:rPr>
          <w:rFonts w:ascii="Sakkal Majalla" w:eastAsia="Calibri" w:hAnsi="Sakkal Majalla" w:cs="Sakkal Majalla" w:hint="eastAsia"/>
          <w:bCs/>
          <w:color w:val="000000"/>
          <w:sz w:val="28"/>
          <w:szCs w:val="28"/>
          <w:rtl/>
          <w:lang w:bidi="ar-EG"/>
        </w:rPr>
        <w:t>ن</w:t>
      </w:r>
      <w:r w:rsidR="0048790F" w:rsidRPr="0048790F">
        <w:rPr>
          <w:rFonts w:ascii="Sakkal Majalla" w:eastAsia="Calibri" w:hAnsi="Sakkal Majalla" w:cs="Sakkal Majalla" w:hint="cs"/>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أثـــر</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حـاضـنـات</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المـشـروعـات</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فـي</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تـعـزيـــز</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ريــادة</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الأعـمـال</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بـمـديـنـة</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عـنـابــة</w:t>
      </w:r>
      <w:r w:rsidR="0048790F" w:rsidRPr="0048790F">
        <w:rPr>
          <w:rFonts w:ascii="Sakkal Majalla" w:eastAsia="Calibri" w:hAnsi="Sakkal Majalla" w:cs="Sakkal Majalla" w:hint="cs"/>
          <w:bCs/>
          <w:color w:val="000000"/>
          <w:sz w:val="28"/>
          <w:szCs w:val="28"/>
          <w:rtl/>
          <w:lang w:bidi="ar-EG"/>
        </w:rPr>
        <w:t xml:space="preserve">. </w:t>
      </w:r>
      <w:r w:rsidR="0048790F">
        <w:rPr>
          <w:rFonts w:ascii="Sakkal Majalla" w:eastAsia="Calibri" w:hAnsi="Sakkal Majalla" w:cs="Sakkal Majalla" w:hint="cs"/>
          <w:bCs/>
          <w:color w:val="000000"/>
          <w:sz w:val="28"/>
          <w:szCs w:val="28"/>
          <w:rtl/>
          <w:lang w:bidi="ar-EG"/>
        </w:rPr>
        <w:t xml:space="preserve"> </w:t>
      </w:r>
      <w:r w:rsidRPr="00C904C1">
        <w:rPr>
          <w:rFonts w:ascii="Sakkal Majalla" w:eastAsia="Calibri" w:hAnsi="Sakkal Majalla" w:cs="Sakkal Majalla"/>
          <w:b/>
          <w:color w:val="000000"/>
          <w:sz w:val="28"/>
          <w:szCs w:val="28"/>
          <w:rtl/>
        </w:rPr>
        <w:t>هدفت هذه الدراسة إلى التعرف على المرتكزات الأساسية التي تقوم عليها فلسفة حاضنات الأعمال، والسعي إلى تحقيق الترابط الفكري بين هذه المرتكزات. أظهرت النتائج أن الهدف الأساسي لحاضنات الأعمال هو تعزيز روح الريادة ومساندة المشاريع الريادية الصغيرة في مواجهة التحديات المرتبطة بمرحلة الانطلاق. تم الاستفادة من هذه النتائج في الدراسة الحالية لدعم الفكر الريادي في حاضنات الأعمال</w:t>
      </w:r>
      <w:r w:rsidRPr="00C904C1">
        <w:rPr>
          <w:rFonts w:ascii="Sakkal Majalla" w:eastAsia="Calibri" w:hAnsi="Sakkal Majalla" w:cs="Sakkal Majalla"/>
          <w:b/>
          <w:color w:val="000000"/>
          <w:sz w:val="28"/>
          <w:szCs w:val="28"/>
          <w:lang w:bidi="ar-EG"/>
        </w:rPr>
        <w:t>.</w:t>
      </w:r>
    </w:p>
    <w:p w14:paraId="47DE4019" w14:textId="41540B9B" w:rsidR="00C904C1" w:rsidRPr="00C904C1" w:rsidRDefault="00C904C1" w:rsidP="0048790F">
      <w:pPr>
        <w:bidi/>
        <w:spacing w:line="360" w:lineRule="auto"/>
        <w:ind w:firstLine="720"/>
        <w:jc w:val="both"/>
        <w:rPr>
          <w:rFonts w:ascii="Sakkal Majalla" w:eastAsia="Calibri" w:hAnsi="Sakkal Majalla" w:cs="Sakkal Majalla"/>
          <w:b/>
          <w:bCs/>
          <w:color w:val="000000"/>
          <w:sz w:val="28"/>
          <w:szCs w:val="28"/>
          <w:lang w:bidi="ar-EG"/>
        </w:rPr>
      </w:pPr>
      <w:r w:rsidRPr="00C904C1">
        <w:rPr>
          <w:rFonts w:ascii="Sakkal Majalla" w:eastAsia="Calibri" w:hAnsi="Sakkal Majalla" w:cs="Sakkal Majalla"/>
          <w:b/>
          <w:bCs/>
          <w:color w:val="000000"/>
          <w:sz w:val="28"/>
          <w:szCs w:val="28"/>
          <w:rtl/>
        </w:rPr>
        <w:t>دراسة الهرامشة</w:t>
      </w:r>
      <w:r w:rsidRPr="00C904C1">
        <w:rPr>
          <w:rFonts w:ascii="Sakkal Majalla" w:eastAsia="Calibri" w:hAnsi="Sakkal Majalla" w:cs="Sakkal Majalla"/>
          <w:b/>
          <w:bCs/>
          <w:color w:val="000000"/>
          <w:sz w:val="28"/>
          <w:szCs w:val="28"/>
          <w:lang w:bidi="ar-EG"/>
        </w:rPr>
        <w:t xml:space="preserve"> (</w:t>
      </w:r>
      <w:r w:rsidR="0048790F" w:rsidRPr="00C904C1">
        <w:rPr>
          <w:rFonts w:ascii="Sakkal Majalla" w:eastAsia="Calibri" w:hAnsi="Sakkal Majalla" w:cs="Sakkal Majalla"/>
          <w:b/>
          <w:bCs/>
          <w:color w:val="000000"/>
          <w:sz w:val="28"/>
          <w:szCs w:val="28"/>
          <w:lang w:bidi="ar-EG"/>
        </w:rPr>
        <w:t>2014)</w:t>
      </w:r>
      <w:r w:rsidR="0048790F">
        <w:rPr>
          <w:rFonts w:ascii="Sakkal Majalla" w:eastAsia="Calibri" w:hAnsi="Sakkal Majalla" w:cs="Sakkal Majalla" w:hint="cs"/>
          <w:b/>
          <w:bCs/>
          <w:color w:val="000000"/>
          <w:sz w:val="28"/>
          <w:szCs w:val="28"/>
          <w:rtl/>
          <w:lang w:bidi="ar-EG"/>
        </w:rPr>
        <w:t xml:space="preserve"> بعنوا</w:t>
      </w:r>
      <w:r w:rsidR="0048790F">
        <w:rPr>
          <w:rFonts w:ascii="Sakkal Majalla" w:eastAsia="Calibri" w:hAnsi="Sakkal Majalla" w:cs="Sakkal Majalla" w:hint="eastAsia"/>
          <w:b/>
          <w:bCs/>
          <w:color w:val="000000"/>
          <w:sz w:val="28"/>
          <w:szCs w:val="28"/>
          <w:rtl/>
          <w:lang w:bidi="ar-EG"/>
        </w:rPr>
        <w:t>ن</w:t>
      </w:r>
      <w:r w:rsidR="0048790F">
        <w:rPr>
          <w:rFonts w:ascii="Sakkal Majalla" w:eastAsia="Calibri" w:hAnsi="Sakkal Majalla" w:cs="Sakkal Majalla" w:hint="cs"/>
          <w:b/>
          <w:bCs/>
          <w:color w:val="000000"/>
          <w:sz w:val="28"/>
          <w:szCs w:val="28"/>
          <w:rtl/>
          <w:lang w:bidi="ar-EG"/>
        </w:rPr>
        <w:t xml:space="preserve"> ا</w:t>
      </w:r>
      <w:r w:rsidR="0048790F" w:rsidRPr="0048790F">
        <w:rPr>
          <w:rFonts w:ascii="Sakkal Majalla" w:eastAsia="Calibri" w:hAnsi="Sakkal Majalla" w:cs="Sakkal Majalla" w:hint="cs"/>
          <w:b/>
          <w:bCs/>
          <w:color w:val="000000"/>
          <w:sz w:val="28"/>
          <w:szCs w:val="28"/>
          <w:rtl/>
          <w:lang w:bidi="ar-EG"/>
        </w:rPr>
        <w:t>تجاهات</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طالب</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إدارة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الأعمال</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نحو</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إقامة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المشروعات</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الصغيـرة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الريادية،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دراسة</w:t>
      </w:r>
      <w:r w:rsidR="0048790F">
        <w:rPr>
          <w:rFonts w:ascii="Sakkal Majalla" w:eastAsia="Calibri" w:hAnsi="Sakkal Majalla" w:cs="Sakkal Majalla" w:hint="cs"/>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حالة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طلبة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جامعة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الزرقاء</w:t>
      </w:r>
      <w:r w:rsidR="0048790F">
        <w:rPr>
          <w:rFonts w:ascii="Sakkal Majalla" w:eastAsia="Calibri" w:hAnsi="Sakkal Majalla" w:cs="Sakkal Majalla" w:hint="cs"/>
          <w:b/>
          <w:bCs/>
          <w:color w:val="000000"/>
          <w:sz w:val="28"/>
          <w:szCs w:val="28"/>
          <w:rtl/>
          <w:lang w:bidi="ar-EG"/>
        </w:rPr>
        <w:t xml:space="preserve">. </w:t>
      </w:r>
      <w:r w:rsidRPr="00C904C1">
        <w:rPr>
          <w:rFonts w:ascii="Sakkal Majalla" w:eastAsia="Calibri" w:hAnsi="Sakkal Majalla" w:cs="Sakkal Majalla"/>
          <w:b/>
          <w:color w:val="000000"/>
          <w:sz w:val="28"/>
          <w:szCs w:val="28"/>
          <w:rtl/>
        </w:rPr>
        <w:t>تهدف هذه الدراسة إلى استكشاف الدور الذي تقوم به حاضنات الأعمال في إنشاء وتطوير المشروعات الريادية التكنولوجية. توصلت الدراسة إلى أن دور حاضنات الأعمال في هذا السياق كان بدرجة متوسطة في مرحلة الإنشاء والتطوير. استفادت الدراسة الحالية من هذه النتائج لدعم فكرة تعزيز الدور الذي تلعبه حاضنات الأعمال في دعم الريادة التكنولوجية من خلال توفير بيئة مناسبة لتطوير المشاريع</w:t>
      </w:r>
      <w:r w:rsidRPr="00C904C1">
        <w:rPr>
          <w:rFonts w:ascii="Sakkal Majalla" w:eastAsia="Calibri" w:hAnsi="Sakkal Majalla" w:cs="Sakkal Majalla"/>
          <w:b/>
          <w:color w:val="000000"/>
          <w:sz w:val="28"/>
          <w:szCs w:val="28"/>
          <w:lang w:bidi="ar-EG"/>
        </w:rPr>
        <w:t>.</w:t>
      </w:r>
    </w:p>
    <w:p w14:paraId="344DD134" w14:textId="234AA8DE" w:rsidR="00C904C1" w:rsidRPr="00C904C1" w:rsidRDefault="00C904C1" w:rsidP="0048790F">
      <w:pPr>
        <w:bidi/>
        <w:spacing w:line="360" w:lineRule="auto"/>
        <w:ind w:firstLine="720"/>
        <w:jc w:val="both"/>
        <w:rPr>
          <w:rFonts w:ascii="Sakkal Majalla" w:eastAsia="Calibri" w:hAnsi="Sakkal Majalla" w:cs="Sakkal Majalla"/>
          <w:b/>
          <w:color w:val="000000"/>
          <w:sz w:val="28"/>
          <w:szCs w:val="28"/>
          <w:lang w:bidi="ar-EG"/>
        </w:rPr>
      </w:pPr>
      <w:r w:rsidRPr="00C904C1">
        <w:rPr>
          <w:rFonts w:ascii="Sakkal Majalla" w:eastAsia="Calibri" w:hAnsi="Sakkal Majalla" w:cs="Sakkal Majalla"/>
          <w:b/>
          <w:bCs/>
          <w:color w:val="000000"/>
          <w:sz w:val="28"/>
          <w:szCs w:val="28"/>
          <w:rtl/>
        </w:rPr>
        <w:t>دراسة زكر</w:t>
      </w:r>
      <w:r w:rsidRPr="00C904C1">
        <w:rPr>
          <w:rFonts w:ascii="Sakkal Majalla" w:eastAsia="Calibri" w:hAnsi="Sakkal Majalla" w:cs="Sakkal Majalla"/>
          <w:b/>
          <w:bCs/>
          <w:color w:val="000000"/>
          <w:sz w:val="28"/>
          <w:szCs w:val="28"/>
          <w:lang w:bidi="ar-EG"/>
        </w:rPr>
        <w:t xml:space="preserve"> (2012)</w:t>
      </w:r>
      <w:r w:rsidR="0048790F" w:rsidRPr="0048790F">
        <w:rPr>
          <w:rFonts w:ascii="Sakkal Majalla" w:eastAsia="Calibri" w:hAnsi="Sakkal Majalla" w:cs="Sakkal Majalla" w:hint="cs"/>
          <w:b/>
          <w:bCs/>
          <w:color w:val="000000"/>
          <w:sz w:val="28"/>
          <w:szCs w:val="28"/>
          <w:rtl/>
          <w:lang w:bidi="ar-EG"/>
        </w:rPr>
        <w:t xml:space="preserve"> بعنوان </w:t>
      </w:r>
      <w:r w:rsidR="0048790F" w:rsidRPr="0048790F">
        <w:rPr>
          <w:rFonts w:ascii="Sakkal Majalla" w:eastAsia="Calibri" w:hAnsi="Sakkal Majalla" w:cs="Sakkal Majalla" w:hint="cs"/>
          <w:b/>
          <w:bCs/>
          <w:color w:val="000000"/>
          <w:sz w:val="28"/>
          <w:szCs w:val="28"/>
          <w:rtl/>
          <w:lang w:bidi="ar-EG"/>
        </w:rPr>
        <w:t>دور</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تقانة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المـعـلـومـات</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والاتـصـالات</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فـي</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تعزيـز</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الـريـادة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الشخصية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دراســة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استطلاعية</w:t>
      </w:r>
      <w:r w:rsidR="0048790F" w:rsidRPr="0048790F">
        <w:rPr>
          <w:rFonts w:ascii="Sakkal Majalla" w:eastAsia="Calibri" w:hAnsi="Sakkal Majalla" w:cs="Sakkal Majalla" w:hint="cs"/>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لآراء</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عـيـنـة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مـن</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مــدراء</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المـنـظـمـات</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الـصـنـاعـيـة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فـي</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مـحـافـظـة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نـيـنـوى</w:t>
      </w:r>
      <w:r w:rsidR="0048790F">
        <w:rPr>
          <w:rFonts w:ascii="Sakkal Majalla" w:eastAsia="Calibri" w:hAnsi="Sakkal Majalla" w:cs="Sakkal Majalla" w:hint="cs"/>
          <w:b/>
          <w:color w:val="000000"/>
          <w:sz w:val="28"/>
          <w:szCs w:val="28"/>
          <w:rtl/>
          <w:lang w:bidi="ar-EG"/>
        </w:rPr>
        <w:t xml:space="preserve">.  </w:t>
      </w:r>
      <w:r w:rsidRPr="00C904C1">
        <w:rPr>
          <w:rFonts w:ascii="Sakkal Majalla" w:eastAsia="Calibri" w:hAnsi="Sakkal Majalla" w:cs="Sakkal Majalla"/>
          <w:b/>
          <w:color w:val="000000"/>
          <w:sz w:val="28"/>
          <w:szCs w:val="28"/>
          <w:rtl/>
        </w:rPr>
        <w:t xml:space="preserve">هدفت هذه الدراسة إلى توضيح دور تقانة المعلومات والاتصالات في تعزيز خصائص الريادة الشخصية مثل </w:t>
      </w:r>
      <w:r w:rsidR="0048790F" w:rsidRPr="00C904C1">
        <w:rPr>
          <w:rFonts w:ascii="Sakkal Majalla" w:eastAsia="Calibri" w:hAnsi="Sakkal Majalla" w:cs="Sakkal Majalla" w:hint="cs"/>
          <w:b/>
          <w:color w:val="000000"/>
          <w:sz w:val="28"/>
          <w:szCs w:val="28"/>
          <w:rtl/>
        </w:rPr>
        <w:t>الإبداع</w:t>
      </w:r>
      <w:r w:rsidR="0048790F" w:rsidRPr="00C904C1">
        <w:rPr>
          <w:rFonts w:ascii="Sakkal Majalla" w:eastAsia="Calibri" w:hAnsi="Sakkal Majalla" w:cs="Sakkal Majalla" w:hint="eastAsia"/>
          <w:b/>
          <w:color w:val="000000"/>
          <w:sz w:val="28"/>
          <w:szCs w:val="28"/>
          <w:rtl/>
        </w:rPr>
        <w:t>،</w:t>
      </w:r>
      <w:r w:rsidRPr="00C904C1">
        <w:rPr>
          <w:rFonts w:ascii="Sakkal Majalla" w:eastAsia="Calibri" w:hAnsi="Sakkal Majalla" w:cs="Sakkal Majalla"/>
          <w:b/>
          <w:color w:val="000000"/>
          <w:sz w:val="28"/>
          <w:szCs w:val="28"/>
          <w:rtl/>
        </w:rPr>
        <w:t xml:space="preserve"> </w:t>
      </w:r>
      <w:r w:rsidR="0048790F" w:rsidRPr="00C904C1">
        <w:rPr>
          <w:rFonts w:ascii="Sakkal Majalla" w:eastAsia="Calibri" w:hAnsi="Sakkal Majalla" w:cs="Sakkal Majalla" w:hint="cs"/>
          <w:b/>
          <w:color w:val="000000"/>
          <w:sz w:val="28"/>
          <w:szCs w:val="28"/>
          <w:rtl/>
        </w:rPr>
        <w:t>والمبادرة</w:t>
      </w:r>
      <w:r w:rsidR="0048790F" w:rsidRPr="00C904C1">
        <w:rPr>
          <w:rFonts w:ascii="Sakkal Majalla" w:eastAsia="Calibri" w:hAnsi="Sakkal Majalla" w:cs="Sakkal Majalla" w:hint="eastAsia"/>
          <w:b/>
          <w:color w:val="000000"/>
          <w:sz w:val="28"/>
          <w:szCs w:val="28"/>
          <w:rtl/>
        </w:rPr>
        <w:t>،</w:t>
      </w:r>
      <w:r w:rsidRPr="00C904C1">
        <w:rPr>
          <w:rFonts w:ascii="Sakkal Majalla" w:eastAsia="Calibri" w:hAnsi="Sakkal Majalla" w:cs="Sakkal Majalla"/>
          <w:b/>
          <w:color w:val="000000"/>
          <w:sz w:val="28"/>
          <w:szCs w:val="28"/>
          <w:rtl/>
        </w:rPr>
        <w:t xml:space="preserve"> </w:t>
      </w:r>
      <w:r w:rsidR="0048790F" w:rsidRPr="00C904C1">
        <w:rPr>
          <w:rFonts w:ascii="Sakkal Majalla" w:eastAsia="Calibri" w:hAnsi="Sakkal Majalla" w:cs="Sakkal Majalla" w:hint="cs"/>
          <w:b/>
          <w:color w:val="000000"/>
          <w:sz w:val="28"/>
          <w:szCs w:val="28"/>
          <w:rtl/>
        </w:rPr>
        <w:t>واستغلال الفرص، والرؤية</w:t>
      </w:r>
      <w:r w:rsidRPr="00C904C1">
        <w:rPr>
          <w:rFonts w:ascii="Sakkal Majalla" w:eastAsia="Calibri" w:hAnsi="Sakkal Majalla" w:cs="Sakkal Majalla"/>
          <w:b/>
          <w:color w:val="000000"/>
          <w:sz w:val="28"/>
          <w:szCs w:val="28"/>
          <w:rtl/>
        </w:rPr>
        <w:t xml:space="preserve">. كشفت الدراسة أن </w:t>
      </w:r>
      <w:r w:rsidRPr="00C904C1">
        <w:rPr>
          <w:rFonts w:ascii="Sakkal Majalla" w:eastAsia="Calibri" w:hAnsi="Sakkal Majalla" w:cs="Sakkal Majalla"/>
          <w:b/>
          <w:color w:val="000000"/>
          <w:sz w:val="28"/>
          <w:szCs w:val="28"/>
          <w:rtl/>
        </w:rPr>
        <w:lastRenderedPageBreak/>
        <w:t>المنظمات التي تبنت تقانة المعلومات والاتصالات كانت أكثر قدرة على استغلال الفرص وتطوير القدرات الإبداعية. استفادت الدراسة الحالية من هذه النتائج لتأكيد أهمية إبداع مؤسسات الريادة في تحقيق التنمية الاقتصادية المستدامة</w:t>
      </w:r>
      <w:r w:rsidRPr="00C904C1">
        <w:rPr>
          <w:rFonts w:ascii="Sakkal Majalla" w:eastAsia="Calibri" w:hAnsi="Sakkal Majalla" w:cs="Sakkal Majalla"/>
          <w:b/>
          <w:color w:val="000000"/>
          <w:sz w:val="28"/>
          <w:szCs w:val="28"/>
          <w:lang w:bidi="ar-EG"/>
        </w:rPr>
        <w:t>.</w:t>
      </w:r>
    </w:p>
    <w:p w14:paraId="285F94BB" w14:textId="69D7C56B" w:rsidR="00C904C1" w:rsidRPr="00C904C1" w:rsidRDefault="00C904C1" w:rsidP="0048790F">
      <w:pPr>
        <w:bidi/>
        <w:spacing w:line="360" w:lineRule="auto"/>
        <w:ind w:firstLine="720"/>
        <w:jc w:val="both"/>
        <w:rPr>
          <w:rFonts w:ascii="Sakkal Majalla" w:eastAsia="Calibri" w:hAnsi="Sakkal Majalla" w:cs="Sakkal Majalla"/>
          <w:b/>
          <w:color w:val="000000"/>
          <w:sz w:val="28"/>
          <w:szCs w:val="28"/>
          <w:lang w:bidi="ar-EG"/>
        </w:rPr>
      </w:pPr>
      <w:r w:rsidRPr="00C904C1">
        <w:rPr>
          <w:rFonts w:ascii="Sakkal Majalla" w:eastAsia="Calibri" w:hAnsi="Sakkal Majalla" w:cs="Sakkal Majalla"/>
          <w:b/>
          <w:bCs/>
          <w:color w:val="000000"/>
          <w:sz w:val="28"/>
          <w:szCs w:val="28"/>
          <w:rtl/>
        </w:rPr>
        <w:t>دراسة إدريس وأحمد</w:t>
      </w:r>
      <w:r w:rsidRPr="00C904C1">
        <w:rPr>
          <w:rFonts w:ascii="Sakkal Majalla" w:eastAsia="Calibri" w:hAnsi="Sakkal Majalla" w:cs="Sakkal Majalla"/>
          <w:b/>
          <w:bCs/>
          <w:color w:val="000000"/>
          <w:sz w:val="28"/>
          <w:szCs w:val="28"/>
          <w:lang w:bidi="ar-EG"/>
        </w:rPr>
        <w:t xml:space="preserve"> (</w:t>
      </w:r>
      <w:r w:rsidR="0048790F" w:rsidRPr="00C904C1">
        <w:rPr>
          <w:rFonts w:ascii="Sakkal Majalla" w:eastAsia="Calibri" w:hAnsi="Sakkal Majalla" w:cs="Sakkal Majalla"/>
          <w:b/>
          <w:bCs/>
          <w:color w:val="000000"/>
          <w:sz w:val="28"/>
          <w:szCs w:val="28"/>
          <w:lang w:bidi="ar-EG"/>
        </w:rPr>
        <w:t>2016)</w:t>
      </w:r>
      <w:r w:rsidR="0048790F">
        <w:rPr>
          <w:rFonts w:ascii="Sakkal Majalla" w:eastAsia="Calibri" w:hAnsi="Sakkal Majalla" w:cs="Sakkal Majalla" w:hint="cs"/>
          <w:b/>
          <w:bCs/>
          <w:color w:val="000000"/>
          <w:sz w:val="28"/>
          <w:szCs w:val="28"/>
          <w:rtl/>
          <w:lang w:bidi="ar-EG"/>
        </w:rPr>
        <w:t xml:space="preserve"> بعنوا</w:t>
      </w:r>
      <w:r w:rsidR="0048790F">
        <w:rPr>
          <w:rFonts w:ascii="Sakkal Majalla" w:eastAsia="Calibri" w:hAnsi="Sakkal Majalla" w:cs="Sakkal Majalla" w:hint="eastAsia"/>
          <w:b/>
          <w:bCs/>
          <w:color w:val="000000"/>
          <w:sz w:val="28"/>
          <w:szCs w:val="28"/>
          <w:rtl/>
          <w:lang w:bidi="ar-EG"/>
        </w:rPr>
        <w:t>ن</w:t>
      </w:r>
      <w:r w:rsidR="0048790F">
        <w:rPr>
          <w:rFonts w:ascii="Sakkal Majalla" w:eastAsia="Calibri" w:hAnsi="Sakkal Majalla" w:cs="Sakkal Majalla" w:hint="cs"/>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ريـــادة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الأعـمـال</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وأثـــرهـا</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فـي</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مـعـالـجـة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الـبـطـالـة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فـي</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المـمـلـكـة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الـعـربـيـة</w:t>
      </w:r>
      <w:r w:rsidR="0048790F">
        <w:rPr>
          <w:rFonts w:ascii="Sakkal Majalla" w:eastAsia="Calibri" w:hAnsi="Sakkal Majalla" w:cs="Sakkal Majalla" w:hint="cs"/>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السعودية</w:t>
      </w:r>
      <w:r w:rsidR="0048790F">
        <w:rPr>
          <w:rFonts w:ascii="Sakkal Majalla" w:eastAsia="Calibri" w:hAnsi="Sakkal Majalla" w:cs="Sakkal Majalla" w:hint="cs"/>
          <w:b/>
          <w:color w:val="000000"/>
          <w:sz w:val="28"/>
          <w:szCs w:val="28"/>
          <w:rtl/>
          <w:lang w:bidi="ar-EG"/>
        </w:rPr>
        <w:t xml:space="preserve">. </w:t>
      </w:r>
      <w:r w:rsidRPr="00C904C1">
        <w:rPr>
          <w:rFonts w:ascii="Sakkal Majalla" w:eastAsia="Calibri" w:hAnsi="Sakkal Majalla" w:cs="Sakkal Majalla"/>
          <w:b/>
          <w:color w:val="000000"/>
          <w:sz w:val="28"/>
          <w:szCs w:val="28"/>
          <w:rtl/>
        </w:rPr>
        <w:t>هدفت هذه الدراسة إلى دراسة تأثير إنشاء المشاريع الصغيرة والمتوسطة على الحد من البطالة ودورها في التنمية الاقتصادية. توصلت الدراسة إلى وجود وعي كبير بأهمية المشروعات الريادية في الحد من البطالة، رغم وجود بعض التحديات التي تواجه هذه المشاريع في بدايتها، مثل التمويل والبيروقراطية وحقوق الملكية. استفادت الدراسة الحالية من هذه النتائج لتحديد العوامل المؤثرة في نجاح المشاريع الريادية وتحقيق التنمية الاقتصادية</w:t>
      </w:r>
      <w:r w:rsidRPr="00C904C1">
        <w:rPr>
          <w:rFonts w:ascii="Sakkal Majalla" w:eastAsia="Calibri" w:hAnsi="Sakkal Majalla" w:cs="Sakkal Majalla"/>
          <w:b/>
          <w:color w:val="000000"/>
          <w:sz w:val="28"/>
          <w:szCs w:val="28"/>
          <w:lang w:bidi="ar-EG"/>
        </w:rPr>
        <w:t>.</w:t>
      </w:r>
    </w:p>
    <w:p w14:paraId="75D97F6E" w14:textId="0D6BAEFF" w:rsidR="00C904C1" w:rsidRPr="00C904C1" w:rsidRDefault="00C904C1" w:rsidP="0048790F">
      <w:pPr>
        <w:bidi/>
        <w:spacing w:line="360" w:lineRule="auto"/>
        <w:ind w:firstLine="720"/>
        <w:jc w:val="both"/>
        <w:rPr>
          <w:rFonts w:ascii="Sakkal Majalla" w:eastAsia="Calibri" w:hAnsi="Sakkal Majalla" w:cs="Sakkal Majalla"/>
          <w:b/>
          <w:color w:val="000000"/>
          <w:sz w:val="28"/>
          <w:szCs w:val="28"/>
          <w:lang w:bidi="ar-EG"/>
        </w:rPr>
      </w:pPr>
      <w:r w:rsidRPr="00C904C1">
        <w:rPr>
          <w:rFonts w:ascii="Sakkal Majalla" w:eastAsia="Calibri" w:hAnsi="Sakkal Majalla" w:cs="Sakkal Majalla"/>
          <w:b/>
          <w:bCs/>
          <w:color w:val="000000"/>
          <w:sz w:val="28"/>
          <w:szCs w:val="28"/>
          <w:rtl/>
        </w:rPr>
        <w:t>دراسة الشمري</w:t>
      </w:r>
      <w:r w:rsidRPr="00C904C1">
        <w:rPr>
          <w:rFonts w:ascii="Sakkal Majalla" w:eastAsia="Calibri" w:hAnsi="Sakkal Majalla" w:cs="Sakkal Majalla"/>
          <w:b/>
          <w:bCs/>
          <w:color w:val="000000"/>
          <w:sz w:val="28"/>
          <w:szCs w:val="28"/>
          <w:lang w:bidi="ar-EG"/>
        </w:rPr>
        <w:t xml:space="preserve"> (2008)</w:t>
      </w:r>
      <w:r w:rsidR="0048790F" w:rsidRPr="0048790F">
        <w:rPr>
          <w:rFonts w:hint="cs"/>
          <w:rtl/>
        </w:rPr>
        <w:t xml:space="preserve"> </w:t>
      </w:r>
      <w:r w:rsidR="0048790F" w:rsidRPr="0048790F">
        <w:rPr>
          <w:rFonts w:ascii="Sakkal Majalla" w:eastAsia="Calibri" w:hAnsi="Sakkal Majalla" w:cs="Sakkal Majalla" w:hint="cs"/>
          <w:b/>
          <w:bCs/>
          <w:color w:val="000000"/>
          <w:sz w:val="28"/>
          <w:szCs w:val="28"/>
          <w:rtl/>
          <w:lang w:bidi="ar-EG"/>
        </w:rPr>
        <w:t>دور اقتصا</w:t>
      </w:r>
      <w:r w:rsidR="0048790F" w:rsidRPr="0048790F">
        <w:rPr>
          <w:rFonts w:ascii="Sakkal Majalla" w:eastAsia="Calibri" w:hAnsi="Sakkal Majalla" w:cs="Sakkal Majalla" w:hint="eastAsia"/>
          <w:b/>
          <w:bCs/>
          <w:color w:val="000000"/>
          <w:sz w:val="28"/>
          <w:szCs w:val="28"/>
          <w:rtl/>
          <w:lang w:bidi="ar-EG"/>
        </w:rPr>
        <w:t>د</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المعرفة</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في</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تحقيق</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النمو</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الاقتصادي</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مصر</w:t>
      </w:r>
      <w:r w:rsidR="0048790F" w:rsidRPr="0048790F">
        <w:rPr>
          <w:rFonts w:ascii="Sakkal Majalla" w:eastAsia="Calibri" w:hAnsi="Sakkal Majalla" w:cs="Sakkal Majalla"/>
          <w:b/>
          <w:bCs/>
          <w:color w:val="000000"/>
          <w:sz w:val="28"/>
          <w:szCs w:val="28"/>
          <w:rtl/>
          <w:lang w:bidi="ar-EG"/>
        </w:rPr>
        <w:t xml:space="preserve"> </w:t>
      </w:r>
      <w:r w:rsidR="0048790F" w:rsidRPr="0048790F">
        <w:rPr>
          <w:rFonts w:ascii="Sakkal Majalla" w:eastAsia="Calibri" w:hAnsi="Sakkal Majalla" w:cs="Sakkal Majalla" w:hint="cs"/>
          <w:b/>
          <w:bCs/>
          <w:color w:val="000000"/>
          <w:sz w:val="28"/>
          <w:szCs w:val="28"/>
          <w:rtl/>
          <w:lang w:bidi="ar-EG"/>
        </w:rPr>
        <w:t>أنموذج</w:t>
      </w:r>
      <w:r w:rsidR="0048790F">
        <w:rPr>
          <w:rFonts w:ascii="Sakkal Majalla" w:eastAsia="Calibri" w:hAnsi="Sakkal Majalla" w:cs="Sakkal Majalla" w:hint="cs"/>
          <w:b/>
          <w:bCs/>
          <w:color w:val="000000"/>
          <w:sz w:val="28"/>
          <w:szCs w:val="28"/>
          <w:rtl/>
          <w:lang w:bidi="ar-EG"/>
        </w:rPr>
        <w:t xml:space="preserve">. </w:t>
      </w:r>
      <w:r w:rsidR="0048790F">
        <w:rPr>
          <w:rFonts w:ascii="Sakkal Majalla" w:eastAsia="Calibri" w:hAnsi="Sakkal Majalla" w:cs="Sakkal Majalla" w:hint="cs"/>
          <w:b/>
          <w:color w:val="000000"/>
          <w:sz w:val="28"/>
          <w:szCs w:val="28"/>
          <w:rtl/>
          <w:lang w:bidi="ar-EG"/>
        </w:rPr>
        <w:t xml:space="preserve"> </w:t>
      </w:r>
      <w:r w:rsidRPr="00C904C1">
        <w:rPr>
          <w:rFonts w:ascii="Sakkal Majalla" w:eastAsia="Calibri" w:hAnsi="Sakkal Majalla" w:cs="Sakkal Majalla"/>
          <w:b/>
          <w:color w:val="000000"/>
          <w:sz w:val="28"/>
          <w:szCs w:val="28"/>
          <w:rtl/>
        </w:rPr>
        <w:t>هدفت هذه الدراسة إلى تسليط الضوء على نظرية النمو الحديثة في اقتصاد المعرفة، وعرض تجربة مصر كدولة نامية في هذا المجال. خلصت الدراسة إلى أن الاقتصاد المعتمد على المعرفة يعد اتجاهًا عالميًا متناميًا بفضل ثورة المعلومات والاتصالات. استُفيد من هذه الدراسة في البحث الحالي لتعزيز فهم النمو الاقتصادي المبني على المعرفة ودوره في تحقيق التنمية المستدامة</w:t>
      </w:r>
      <w:r w:rsidRPr="00C904C1">
        <w:rPr>
          <w:rFonts w:ascii="Sakkal Majalla" w:eastAsia="Calibri" w:hAnsi="Sakkal Majalla" w:cs="Sakkal Majalla"/>
          <w:b/>
          <w:color w:val="000000"/>
          <w:sz w:val="28"/>
          <w:szCs w:val="28"/>
          <w:lang w:bidi="ar-EG"/>
        </w:rPr>
        <w:t>.</w:t>
      </w:r>
    </w:p>
    <w:p w14:paraId="33FA9353" w14:textId="0F297955" w:rsidR="00C904C1" w:rsidRPr="00C904C1" w:rsidRDefault="00C904C1" w:rsidP="0048790F">
      <w:pPr>
        <w:bidi/>
        <w:spacing w:line="360" w:lineRule="auto"/>
        <w:ind w:firstLine="720"/>
        <w:jc w:val="both"/>
        <w:rPr>
          <w:rFonts w:ascii="Sakkal Majalla" w:eastAsia="Calibri" w:hAnsi="Sakkal Majalla" w:cs="Sakkal Majalla"/>
          <w:bCs/>
          <w:color w:val="000000"/>
          <w:sz w:val="28"/>
          <w:szCs w:val="28"/>
          <w:lang w:bidi="ar-EG"/>
        </w:rPr>
      </w:pPr>
      <w:r w:rsidRPr="00C904C1">
        <w:rPr>
          <w:rFonts w:ascii="Sakkal Majalla" w:eastAsia="Calibri" w:hAnsi="Sakkal Majalla" w:cs="Sakkal Majalla"/>
          <w:b/>
          <w:bCs/>
          <w:color w:val="000000"/>
          <w:sz w:val="28"/>
          <w:szCs w:val="28"/>
          <w:rtl/>
        </w:rPr>
        <w:t>دراسة</w:t>
      </w:r>
      <w:r w:rsidRPr="00C904C1">
        <w:rPr>
          <w:rFonts w:ascii="Sakkal Majalla" w:eastAsia="Calibri" w:hAnsi="Sakkal Majalla" w:cs="Sakkal Majalla"/>
          <w:b/>
          <w:bCs/>
          <w:color w:val="000000"/>
          <w:sz w:val="28"/>
          <w:szCs w:val="28"/>
          <w:lang w:bidi="ar-EG"/>
        </w:rPr>
        <w:t xml:space="preserve"> Zouhar, Longob, Lukeša (2019</w:t>
      </w:r>
      <w:r w:rsidR="0048790F" w:rsidRPr="00C904C1">
        <w:rPr>
          <w:rFonts w:ascii="Sakkal Majalla" w:eastAsia="Calibri" w:hAnsi="Sakkal Majalla" w:cs="Sakkal Majalla"/>
          <w:b/>
          <w:bCs/>
          <w:color w:val="000000"/>
          <w:sz w:val="28"/>
          <w:szCs w:val="28"/>
          <w:lang w:bidi="ar-EG"/>
        </w:rPr>
        <w:t>)</w:t>
      </w:r>
      <w:r w:rsidR="0048790F" w:rsidRPr="00C904C1">
        <w:rPr>
          <w:rFonts w:ascii="Sakkal Majalla" w:eastAsia="Calibri" w:hAnsi="Sakkal Majalla" w:cs="Sakkal Majalla"/>
          <w:b/>
          <w:color w:val="000000"/>
          <w:sz w:val="28"/>
          <w:szCs w:val="28"/>
          <w:lang w:bidi="ar-EG"/>
        </w:rPr>
        <w:t>:</w:t>
      </w:r>
      <w:r w:rsidR="0048790F" w:rsidRPr="0048790F">
        <w:rPr>
          <w:rFonts w:ascii="Sakkal Majalla" w:eastAsia="Calibri" w:hAnsi="Sakkal Majalla" w:cs="Sakkal Majalla" w:hint="cs"/>
          <w:bCs/>
          <w:color w:val="000000"/>
          <w:sz w:val="28"/>
          <w:szCs w:val="28"/>
          <w:rtl/>
          <w:lang w:bidi="ar-EG"/>
        </w:rPr>
        <w:t xml:space="preserve"> تح</w:t>
      </w:r>
      <w:r w:rsidR="0048790F" w:rsidRPr="0048790F">
        <w:rPr>
          <w:rFonts w:ascii="Sakkal Majalla" w:eastAsia="Calibri" w:hAnsi="Sakkal Majalla" w:cs="Sakkal Majalla" w:hint="eastAsia"/>
          <w:bCs/>
          <w:color w:val="000000"/>
          <w:sz w:val="28"/>
          <w:szCs w:val="28"/>
          <w:rtl/>
          <w:lang w:bidi="ar-EG"/>
        </w:rPr>
        <w:t>ت</w:t>
      </w:r>
      <w:r w:rsidR="0048790F" w:rsidRPr="0048790F">
        <w:rPr>
          <w:rFonts w:ascii="Sakkal Majalla" w:eastAsia="Calibri" w:hAnsi="Sakkal Majalla" w:cs="Sakkal Majalla" w:hint="cs"/>
          <w:bCs/>
          <w:color w:val="000000"/>
          <w:sz w:val="28"/>
          <w:szCs w:val="28"/>
          <w:rtl/>
          <w:lang w:bidi="ar-EG"/>
        </w:rPr>
        <w:t xml:space="preserve"> عنوان </w:t>
      </w:r>
      <w:r w:rsidR="0048790F" w:rsidRPr="0048790F">
        <w:rPr>
          <w:rFonts w:ascii="Sakkal Majalla" w:eastAsia="Calibri" w:hAnsi="Sakkal Majalla" w:cs="Sakkal Majalla" w:hint="cs"/>
          <w:bCs/>
          <w:color w:val="000000"/>
          <w:sz w:val="28"/>
          <w:szCs w:val="28"/>
          <w:rtl/>
          <w:lang w:bidi="ar-EG"/>
        </w:rPr>
        <w:t>هل</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تعزز</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حاضنات</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الأعمال</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فعلاً</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نمو</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ريادة</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الأعمال؟</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دليل</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من</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عينة</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كبيرة</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من</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الشركات</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الناشئة</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المبتكرة</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في</w:t>
      </w:r>
      <w:r w:rsidR="0048790F" w:rsidRPr="0048790F">
        <w:rPr>
          <w:rFonts w:ascii="Sakkal Majalla" w:eastAsia="Calibri" w:hAnsi="Sakkal Majalla" w:cs="Sakkal Majalla"/>
          <w:bCs/>
          <w:color w:val="000000"/>
          <w:sz w:val="28"/>
          <w:szCs w:val="28"/>
          <w:rtl/>
          <w:lang w:bidi="ar-EG"/>
        </w:rPr>
        <w:t xml:space="preserve"> </w:t>
      </w:r>
      <w:r w:rsidR="0048790F" w:rsidRPr="0048790F">
        <w:rPr>
          <w:rFonts w:ascii="Sakkal Majalla" w:eastAsia="Calibri" w:hAnsi="Sakkal Majalla" w:cs="Sakkal Majalla" w:hint="cs"/>
          <w:bCs/>
          <w:color w:val="000000"/>
          <w:sz w:val="28"/>
          <w:szCs w:val="28"/>
          <w:rtl/>
          <w:lang w:bidi="ar-EG"/>
        </w:rPr>
        <w:t>إيطاليا</w:t>
      </w:r>
      <w:r w:rsidR="0048790F" w:rsidRPr="0048790F">
        <w:rPr>
          <w:rFonts w:ascii="Sakkal Majalla" w:eastAsia="Calibri" w:hAnsi="Sakkal Majalla" w:cs="Sakkal Majalla" w:hint="cs"/>
          <w:bCs/>
          <w:color w:val="000000"/>
          <w:sz w:val="28"/>
          <w:szCs w:val="28"/>
          <w:rtl/>
          <w:lang w:bidi="ar-EG"/>
        </w:rPr>
        <w:t xml:space="preserve">. </w:t>
      </w:r>
      <w:r w:rsidR="0048790F">
        <w:rPr>
          <w:rFonts w:ascii="Sakkal Majalla" w:eastAsia="Calibri" w:hAnsi="Sakkal Majalla" w:cs="Sakkal Majalla" w:hint="cs"/>
          <w:bCs/>
          <w:color w:val="000000"/>
          <w:sz w:val="28"/>
          <w:szCs w:val="28"/>
          <w:rtl/>
          <w:lang w:bidi="ar-EG"/>
        </w:rPr>
        <w:t xml:space="preserve"> </w:t>
      </w:r>
      <w:r w:rsidRPr="00C904C1">
        <w:rPr>
          <w:rFonts w:ascii="Sakkal Majalla" w:eastAsia="Calibri" w:hAnsi="Sakkal Majalla" w:cs="Sakkal Majalla"/>
          <w:b/>
          <w:color w:val="000000"/>
          <w:sz w:val="28"/>
          <w:szCs w:val="28"/>
          <w:rtl/>
        </w:rPr>
        <w:t>تهدف هذه الدراسة إلى دراسة تأثير حاضنات الأعمال على نمو الشركات المبتدئة في إيطاليا، وتحليل ما إذا كانت هذه الشركات تحقق أداءً أفضل في مجال الإيرادات والفرص الوظيفية مقارنة بالشركات غير المحتضنة. توصلت الدراسة إلى أن الشركات المبتدئة المحتضنة تتمتع بفرص أفضل لتحقيق نمو في الإيرادات والفرص الوظيفية. استفادت الدراسة الحالية من هذه النتائج لدعم فكرة أن الشركات المبتدئة المحتضنة قد تسهم بشكل أكبر في تحقيق التنمية الاقتصادية من خلال النمو المستدام في الإيرادات والفرص الوظيفية</w:t>
      </w:r>
      <w:r w:rsidRPr="00C904C1">
        <w:rPr>
          <w:rFonts w:ascii="Sakkal Majalla" w:eastAsia="Calibri" w:hAnsi="Sakkal Majalla" w:cs="Sakkal Majalla"/>
          <w:b/>
          <w:color w:val="000000"/>
          <w:sz w:val="28"/>
          <w:szCs w:val="28"/>
          <w:lang w:bidi="ar-EG"/>
        </w:rPr>
        <w:t>.</w:t>
      </w:r>
    </w:p>
    <w:p w14:paraId="4E984201" w14:textId="77777777" w:rsidR="00551534" w:rsidRPr="00551534" w:rsidRDefault="00551534" w:rsidP="00C904C1">
      <w:pPr>
        <w:bidi/>
        <w:spacing w:line="360" w:lineRule="auto"/>
        <w:jc w:val="both"/>
        <w:rPr>
          <w:rFonts w:ascii="Sakkal Majalla" w:eastAsia="Calibri" w:hAnsi="Sakkal Majalla" w:cs="Sakkal Majalla"/>
          <w:b/>
          <w:color w:val="000000"/>
          <w:sz w:val="28"/>
          <w:szCs w:val="28"/>
          <w:lang w:bidi="ar-EG"/>
        </w:rPr>
      </w:pPr>
    </w:p>
    <w:p w14:paraId="0A43023D" w14:textId="34515CBD" w:rsidR="00551534" w:rsidRPr="00551534" w:rsidRDefault="00551534" w:rsidP="00551534">
      <w:pPr>
        <w:bidi/>
        <w:spacing w:line="360" w:lineRule="auto"/>
        <w:ind w:firstLine="720"/>
        <w:jc w:val="both"/>
        <w:rPr>
          <w:rFonts w:ascii="Sakkal Majalla" w:eastAsia="Calibri" w:hAnsi="Sakkal Majalla" w:cs="Sakkal Majalla"/>
          <w:b/>
          <w:color w:val="000000"/>
          <w:sz w:val="28"/>
          <w:szCs w:val="28"/>
          <w:lang w:bidi="ar-EG"/>
        </w:rPr>
      </w:pPr>
    </w:p>
    <w:p w14:paraId="0B1FCE6C" w14:textId="77777777" w:rsidR="00551534" w:rsidRPr="001A5FE1" w:rsidRDefault="00551534" w:rsidP="00551534">
      <w:pPr>
        <w:bidi/>
        <w:spacing w:line="360" w:lineRule="auto"/>
        <w:jc w:val="both"/>
        <w:rPr>
          <w:rFonts w:ascii="Sakkal Majalla" w:eastAsia="Calibri" w:hAnsi="Sakkal Majalla" w:cs="Sakkal Majalla"/>
          <w:b/>
          <w:color w:val="000000"/>
          <w:sz w:val="28"/>
          <w:szCs w:val="28"/>
          <w:lang w:bidi="ar-EG"/>
        </w:rPr>
      </w:pPr>
    </w:p>
    <w:p w14:paraId="0E36EE22" w14:textId="2593067F" w:rsidR="001A5FE1" w:rsidRPr="0048790F" w:rsidRDefault="0048790F" w:rsidP="001A5FE1">
      <w:pPr>
        <w:bidi/>
        <w:spacing w:line="276" w:lineRule="auto"/>
        <w:rPr>
          <w:rFonts w:ascii="Sakkal Majalla" w:eastAsia="Calibri" w:hAnsi="Sakkal Majalla" w:cs="Sakkal Majalla"/>
          <w:bCs/>
          <w:color w:val="000000"/>
          <w:sz w:val="28"/>
          <w:szCs w:val="28"/>
          <w:rtl/>
          <w:lang w:bidi="ar-EG"/>
        </w:rPr>
      </w:pPr>
      <w:r w:rsidRPr="0048790F">
        <w:rPr>
          <w:rFonts w:ascii="Sakkal Majalla" w:eastAsia="Calibri" w:hAnsi="Sakkal Majalla" w:cs="Sakkal Majalla" w:hint="cs"/>
          <w:bCs/>
          <w:color w:val="000000"/>
          <w:sz w:val="28"/>
          <w:szCs w:val="28"/>
          <w:rtl/>
          <w:lang w:bidi="ar-EG"/>
        </w:rPr>
        <w:lastRenderedPageBreak/>
        <w:t>المراجع:</w:t>
      </w:r>
    </w:p>
    <w:p w14:paraId="36052743" w14:textId="10F47D6E" w:rsidR="0048790F"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b/>
          <w:color w:val="000000"/>
          <w:sz w:val="28"/>
          <w:szCs w:val="28"/>
          <w:rtl/>
        </w:rPr>
        <w:t xml:space="preserve">مراد، ‌زايد </w:t>
      </w:r>
      <w:r>
        <w:rPr>
          <w:rFonts w:ascii="Sakkal Majalla" w:eastAsia="Calibri" w:hAnsi="Sakkal Majalla" w:cs="Sakkal Majalla" w:hint="cs"/>
          <w:b/>
          <w:color w:val="000000"/>
          <w:sz w:val="28"/>
          <w:szCs w:val="28"/>
          <w:rtl/>
        </w:rPr>
        <w:t xml:space="preserve">(2010). </w:t>
      </w:r>
      <w:r w:rsidRPr="00BF648D">
        <w:rPr>
          <w:rFonts w:ascii="Sakkal Majalla" w:eastAsia="Calibri" w:hAnsi="Sakkal Majalla" w:cs="Sakkal Majalla"/>
          <w:b/>
          <w:color w:val="000000"/>
          <w:sz w:val="28"/>
          <w:szCs w:val="28"/>
          <w:rtl/>
        </w:rPr>
        <w:t>الريادة ‌والإبداع ‌في ‌المشروعات ‌الصغيرة ‌والمتوسطة،‌</w:t>
      </w:r>
      <w:r>
        <w:rPr>
          <w:rFonts w:ascii="Sakkal Majalla" w:eastAsia="Calibri" w:hAnsi="Sakkal Majalla" w:cs="Sakkal Majalla" w:hint="cs"/>
          <w:b/>
          <w:color w:val="000000"/>
          <w:sz w:val="28"/>
          <w:szCs w:val="28"/>
          <w:rtl/>
          <w:lang w:bidi="ar-EG"/>
        </w:rPr>
        <w:t xml:space="preserve"> </w:t>
      </w:r>
      <w:r w:rsidRPr="00BF648D">
        <w:rPr>
          <w:rFonts w:ascii="Sakkal Majalla" w:eastAsia="Calibri" w:hAnsi="Sakkal Majalla" w:cs="Sakkal Majalla"/>
          <w:b/>
          <w:bCs/>
          <w:color w:val="000000"/>
          <w:sz w:val="28"/>
          <w:szCs w:val="28"/>
          <w:rtl/>
        </w:rPr>
        <w:t>الم</w:t>
      </w:r>
      <w:r>
        <w:rPr>
          <w:rFonts w:ascii="Sakkal Majalla" w:eastAsia="Calibri" w:hAnsi="Sakkal Majalla" w:cs="Sakkal Majalla" w:hint="cs"/>
          <w:b/>
          <w:bCs/>
          <w:color w:val="000000"/>
          <w:sz w:val="28"/>
          <w:szCs w:val="28"/>
          <w:rtl/>
        </w:rPr>
        <w:t>ل</w:t>
      </w:r>
      <w:r w:rsidRPr="00BF648D">
        <w:rPr>
          <w:rFonts w:ascii="Sakkal Majalla" w:eastAsia="Calibri" w:hAnsi="Sakkal Majalla" w:cs="Sakkal Majalla"/>
          <w:b/>
          <w:bCs/>
          <w:color w:val="000000"/>
          <w:sz w:val="28"/>
          <w:szCs w:val="28"/>
          <w:rtl/>
        </w:rPr>
        <w:t>تقى الدولي حو</w:t>
      </w:r>
      <w:r>
        <w:rPr>
          <w:rFonts w:ascii="Sakkal Majalla" w:eastAsia="Calibri" w:hAnsi="Sakkal Majalla" w:cs="Sakkal Majalla" w:hint="cs"/>
          <w:b/>
          <w:bCs/>
          <w:color w:val="000000"/>
          <w:sz w:val="28"/>
          <w:szCs w:val="28"/>
          <w:rtl/>
        </w:rPr>
        <w:t xml:space="preserve">ل </w:t>
      </w:r>
      <w:r w:rsidRPr="00BF648D">
        <w:rPr>
          <w:rFonts w:ascii="Sakkal Majalla" w:eastAsia="Calibri" w:hAnsi="Sakkal Majalla" w:cs="Sakkal Majalla"/>
          <w:b/>
          <w:bCs/>
          <w:color w:val="000000"/>
          <w:sz w:val="28"/>
          <w:szCs w:val="28"/>
          <w:rtl/>
        </w:rPr>
        <w:t>المقاولتية التكوي</w:t>
      </w:r>
      <w:r>
        <w:rPr>
          <w:rFonts w:ascii="Sakkal Majalla" w:eastAsia="Calibri" w:hAnsi="Sakkal Majalla" w:cs="Sakkal Majalla" w:hint="cs"/>
          <w:b/>
          <w:bCs/>
          <w:color w:val="000000"/>
          <w:sz w:val="28"/>
          <w:szCs w:val="28"/>
          <w:rtl/>
        </w:rPr>
        <w:t>ن</w:t>
      </w:r>
      <w:r w:rsidRPr="00BF648D">
        <w:rPr>
          <w:rFonts w:ascii="Sakkal Majalla" w:eastAsia="Calibri" w:hAnsi="Sakkal Majalla" w:cs="Sakkal Majalla"/>
          <w:b/>
          <w:bCs/>
          <w:color w:val="000000"/>
          <w:sz w:val="28"/>
          <w:szCs w:val="28"/>
          <w:rtl/>
        </w:rPr>
        <w:t xml:space="preserve"> وفرص الأعما</w:t>
      </w:r>
      <w:r>
        <w:rPr>
          <w:rFonts w:ascii="Sakkal Majalla" w:eastAsia="Calibri" w:hAnsi="Sakkal Majalla" w:cs="Sakkal Majalla" w:hint="cs"/>
          <w:b/>
          <w:bCs/>
          <w:color w:val="000000"/>
          <w:sz w:val="28"/>
          <w:szCs w:val="28"/>
          <w:rtl/>
        </w:rPr>
        <w:t>ل</w:t>
      </w:r>
      <w:r w:rsidRPr="00BF648D">
        <w:rPr>
          <w:rFonts w:ascii="Sakkal Majalla" w:eastAsia="Calibri" w:hAnsi="Sakkal Majalla" w:cs="Sakkal Majalla"/>
          <w:b/>
          <w:bCs/>
          <w:color w:val="000000"/>
          <w:sz w:val="28"/>
          <w:szCs w:val="28"/>
          <w:rtl/>
        </w:rPr>
        <w:t xml:space="preserve"> بك</w:t>
      </w:r>
      <w:r>
        <w:rPr>
          <w:rFonts w:ascii="Sakkal Majalla" w:eastAsia="Calibri" w:hAnsi="Sakkal Majalla" w:cs="Sakkal Majalla" w:hint="cs"/>
          <w:b/>
          <w:bCs/>
          <w:color w:val="000000"/>
          <w:sz w:val="28"/>
          <w:szCs w:val="28"/>
          <w:rtl/>
        </w:rPr>
        <w:t>ل</w:t>
      </w:r>
      <w:r w:rsidRPr="00BF648D">
        <w:rPr>
          <w:rFonts w:ascii="Sakkal Majalla" w:eastAsia="Calibri" w:hAnsi="Sakkal Majalla" w:cs="Sakkal Majalla"/>
          <w:b/>
          <w:bCs/>
          <w:color w:val="000000"/>
          <w:sz w:val="28"/>
          <w:szCs w:val="28"/>
          <w:rtl/>
        </w:rPr>
        <w:t>ية الع</w:t>
      </w:r>
      <w:r>
        <w:rPr>
          <w:rFonts w:ascii="Sakkal Majalla" w:eastAsia="Calibri" w:hAnsi="Sakkal Majalla" w:cs="Sakkal Majalla" w:hint="cs"/>
          <w:b/>
          <w:bCs/>
          <w:color w:val="000000"/>
          <w:sz w:val="28"/>
          <w:szCs w:val="28"/>
          <w:rtl/>
        </w:rPr>
        <w:t>ل</w:t>
      </w:r>
      <w:r w:rsidRPr="00BF648D">
        <w:rPr>
          <w:rFonts w:ascii="Sakkal Majalla" w:eastAsia="Calibri" w:hAnsi="Sakkal Majalla" w:cs="Sakkal Majalla"/>
          <w:b/>
          <w:bCs/>
          <w:color w:val="000000"/>
          <w:sz w:val="28"/>
          <w:szCs w:val="28"/>
          <w:rtl/>
        </w:rPr>
        <w:t>و</w:t>
      </w:r>
      <w:r>
        <w:rPr>
          <w:rFonts w:ascii="Sakkal Majalla" w:eastAsia="Calibri" w:hAnsi="Sakkal Majalla" w:cs="Sakkal Majalla" w:hint="cs"/>
          <w:b/>
          <w:bCs/>
          <w:color w:val="000000"/>
          <w:sz w:val="28"/>
          <w:szCs w:val="28"/>
          <w:rtl/>
        </w:rPr>
        <w:t>م</w:t>
      </w:r>
      <w:r w:rsidRPr="00BF648D">
        <w:rPr>
          <w:rFonts w:ascii="Sakkal Majalla" w:eastAsia="Calibri" w:hAnsi="Sakkal Majalla" w:cs="Sakkal Majalla"/>
          <w:b/>
          <w:bCs/>
          <w:color w:val="000000"/>
          <w:sz w:val="28"/>
          <w:szCs w:val="28"/>
          <w:rtl/>
        </w:rPr>
        <w:t>ـ الاقتصادية</w:t>
      </w:r>
      <w:r>
        <w:rPr>
          <w:rFonts w:ascii="Sakkal Majalla" w:eastAsia="Calibri" w:hAnsi="Sakkal Majalla" w:cs="Sakkal Majalla" w:hint="cs"/>
          <w:b/>
          <w:color w:val="000000"/>
          <w:sz w:val="28"/>
          <w:szCs w:val="28"/>
          <w:rtl/>
          <w:lang w:bidi="ar-EG"/>
        </w:rPr>
        <w:t xml:space="preserve"> </w:t>
      </w:r>
      <w:r w:rsidRPr="00BF648D">
        <w:rPr>
          <w:rFonts w:ascii="Sakkal Majalla" w:eastAsia="Calibri" w:hAnsi="Sakkal Majalla" w:cs="Sakkal Majalla"/>
          <w:b/>
          <w:bCs/>
          <w:color w:val="000000"/>
          <w:sz w:val="28"/>
          <w:szCs w:val="28"/>
          <w:rtl/>
        </w:rPr>
        <w:t>والتجارية وع</w:t>
      </w:r>
      <w:r>
        <w:rPr>
          <w:rFonts w:ascii="Sakkal Majalla" w:eastAsia="Calibri" w:hAnsi="Sakkal Majalla" w:cs="Sakkal Majalla" w:hint="cs"/>
          <w:b/>
          <w:bCs/>
          <w:color w:val="000000"/>
          <w:sz w:val="28"/>
          <w:szCs w:val="28"/>
          <w:rtl/>
        </w:rPr>
        <w:t>ل</w:t>
      </w:r>
      <w:r w:rsidRPr="00BF648D">
        <w:rPr>
          <w:rFonts w:ascii="Sakkal Majalla" w:eastAsia="Calibri" w:hAnsi="Sakkal Majalla" w:cs="Sakkal Majalla"/>
          <w:b/>
          <w:bCs/>
          <w:color w:val="000000"/>
          <w:sz w:val="28"/>
          <w:szCs w:val="28"/>
          <w:rtl/>
        </w:rPr>
        <w:t>و</w:t>
      </w:r>
      <w:r>
        <w:rPr>
          <w:rFonts w:ascii="Sakkal Majalla" w:eastAsia="Calibri" w:hAnsi="Sakkal Majalla" w:cs="Sakkal Majalla" w:hint="cs"/>
          <w:b/>
          <w:bCs/>
          <w:color w:val="000000"/>
          <w:sz w:val="28"/>
          <w:szCs w:val="28"/>
          <w:rtl/>
        </w:rPr>
        <w:t xml:space="preserve">م </w:t>
      </w:r>
      <w:r w:rsidRPr="00BF648D">
        <w:rPr>
          <w:rFonts w:ascii="Sakkal Majalla" w:eastAsia="Calibri" w:hAnsi="Sakkal Majalla" w:cs="Sakkal Majalla"/>
          <w:b/>
          <w:bCs/>
          <w:color w:val="000000"/>
          <w:sz w:val="28"/>
          <w:szCs w:val="28"/>
          <w:rtl/>
        </w:rPr>
        <w:t>التسيير</w:t>
      </w:r>
      <w:r w:rsidRPr="00BF648D">
        <w:rPr>
          <w:rFonts w:ascii="Sakkal Majalla" w:eastAsia="Calibri" w:hAnsi="Sakkal Majalla" w:cs="Sakkal Majalla"/>
          <w:b/>
          <w:color w:val="000000"/>
          <w:sz w:val="28"/>
          <w:szCs w:val="28"/>
          <w:rtl/>
        </w:rPr>
        <w:t>،‌المنعقد</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‌في</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‌الجزائر،‌جامعة‌</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محمد‌</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خضير،‌بسكرة</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‌في‌ الفترة‌</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من‌‌8-6أبريل‌.ص‌</w:t>
      </w:r>
      <w:r w:rsidRPr="00BF648D">
        <w:rPr>
          <w:rFonts w:ascii="Sakkal Majalla" w:eastAsia="Calibri" w:hAnsi="Sakkal Majalla" w:cs="Sakkal Majalla"/>
          <w:b/>
          <w:color w:val="000000"/>
          <w:sz w:val="28"/>
          <w:szCs w:val="28"/>
          <w:lang w:bidi="ar-EG"/>
        </w:rPr>
        <w:t>.</w:t>
      </w:r>
    </w:p>
    <w:p w14:paraId="5B306688" w14:textId="5AAC6716" w:rsid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b/>
          <w:color w:val="000000"/>
          <w:sz w:val="28"/>
          <w:szCs w:val="28"/>
          <w:rtl/>
        </w:rPr>
        <w:t>الشميمري،‌</w:t>
      </w:r>
      <w:r w:rsidRPr="00BF648D">
        <w:rPr>
          <w:rFonts w:ascii="Sakkal Majalla" w:eastAsia="Calibri" w:hAnsi="Sakkal Majalla" w:cs="Sakkal Majalla" w:hint="cs"/>
          <w:b/>
          <w:color w:val="000000"/>
          <w:sz w:val="28"/>
          <w:szCs w:val="28"/>
          <w:rtl/>
        </w:rPr>
        <w:t xml:space="preserve">أحمد </w:t>
      </w:r>
      <w:r>
        <w:rPr>
          <w:rFonts w:ascii="Sakkal Majalla" w:eastAsia="Calibri" w:hAnsi="Sakkal Majalla" w:cs="Sakkal Majalla" w:hint="cs"/>
          <w:b/>
          <w:color w:val="000000"/>
          <w:sz w:val="28"/>
          <w:szCs w:val="28"/>
          <w:rtl/>
        </w:rPr>
        <w:t xml:space="preserve">(2011). </w:t>
      </w:r>
      <w:r w:rsidRPr="00BF648D">
        <w:rPr>
          <w:rFonts w:ascii="Sakkal Majalla" w:eastAsia="Calibri" w:hAnsi="Sakkal Majalla" w:cs="Sakkal Majalla"/>
          <w:b/>
          <w:color w:val="000000"/>
          <w:sz w:val="28"/>
          <w:szCs w:val="28"/>
          <w:rtl/>
        </w:rPr>
        <w:t>رواد‌</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الأعمال‌</w:t>
      </w:r>
      <w:r>
        <w:rPr>
          <w:rFonts w:ascii="Sakkal Majalla" w:eastAsia="Calibri" w:hAnsi="Sakkal Majalla" w:cs="Sakkal Majalla" w:hint="cs"/>
          <w:b/>
          <w:color w:val="000000"/>
          <w:sz w:val="28"/>
          <w:szCs w:val="28"/>
          <w:rtl/>
        </w:rPr>
        <w:t xml:space="preserve"> ه</w:t>
      </w:r>
      <w:r w:rsidRPr="00BF648D">
        <w:rPr>
          <w:rFonts w:ascii="Sakkal Majalla" w:eastAsia="Calibri" w:hAnsi="Sakkal Majalla" w:cs="Sakkal Majalla"/>
          <w:b/>
          <w:color w:val="000000"/>
          <w:sz w:val="28"/>
          <w:szCs w:val="28"/>
          <w:rtl/>
        </w:rPr>
        <w:t>م‌</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من‌</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سيقودون‌</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مستقبل</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‌التنمية،‌</w:t>
      </w:r>
      <w:r>
        <w:rPr>
          <w:rFonts w:ascii="Sakkal Majalla" w:eastAsia="Calibri" w:hAnsi="Sakkal Majalla" w:cs="Sakkal Majalla" w:hint="cs"/>
          <w:b/>
          <w:color w:val="000000"/>
          <w:sz w:val="28"/>
          <w:szCs w:val="28"/>
          <w:rtl/>
        </w:rPr>
        <w:t xml:space="preserve"> </w:t>
      </w:r>
      <w:r w:rsidRPr="00BF648D">
        <w:rPr>
          <w:rFonts w:ascii="Sakkal Majalla" w:eastAsia="Calibri" w:hAnsi="Sakkal Majalla" w:cs="Sakkal Majalla"/>
          <w:b/>
          <w:color w:val="000000"/>
          <w:sz w:val="28"/>
          <w:szCs w:val="28"/>
          <w:rtl/>
        </w:rPr>
        <w:t>مج</w:t>
      </w:r>
      <w:r>
        <w:rPr>
          <w:rFonts w:ascii="Sakkal Majalla" w:eastAsia="Calibri" w:hAnsi="Sakkal Majalla" w:cs="Sakkal Majalla" w:hint="cs"/>
          <w:b/>
          <w:color w:val="000000"/>
          <w:sz w:val="28"/>
          <w:szCs w:val="28"/>
          <w:rtl/>
        </w:rPr>
        <w:t>ل</w:t>
      </w:r>
      <w:r w:rsidRPr="00BF648D">
        <w:rPr>
          <w:rFonts w:ascii="Sakkal Majalla" w:eastAsia="Calibri" w:hAnsi="Sakkal Majalla" w:cs="Sakkal Majalla"/>
          <w:b/>
          <w:color w:val="000000"/>
          <w:sz w:val="28"/>
          <w:szCs w:val="28"/>
          <w:rtl/>
        </w:rPr>
        <w:t>ة‌ رواد ‌الأعمال ‌الإلكترونية، ‌</w:t>
      </w:r>
      <w:proofErr w:type="gramStart"/>
      <w:r w:rsidRPr="00BF648D">
        <w:rPr>
          <w:rFonts w:ascii="Sakkal Majalla" w:eastAsia="Calibri" w:hAnsi="Sakkal Majalla" w:cs="Sakkal Majalla"/>
          <w:b/>
          <w:color w:val="000000"/>
          <w:sz w:val="28"/>
          <w:szCs w:val="28"/>
          <w:rtl/>
        </w:rPr>
        <w:t>ع(</w:t>
      </w:r>
      <w:proofErr w:type="gramEnd"/>
      <w:r w:rsidRPr="00BF648D">
        <w:rPr>
          <w:rFonts w:ascii="Sakkal Majalla" w:eastAsia="Calibri" w:hAnsi="Sakkal Majalla" w:cs="Sakkal Majalla"/>
          <w:b/>
          <w:color w:val="000000"/>
          <w:sz w:val="28"/>
          <w:szCs w:val="28"/>
          <w:rtl/>
        </w:rPr>
        <w:t xml:space="preserve">‌ ،)34يونيو. ‌ص ‌-84 </w:t>
      </w:r>
      <w:hyperlink r:id="rId7" w:history="1">
        <w:r w:rsidRPr="001371E7">
          <w:rPr>
            <w:rStyle w:val="Hyperlink"/>
            <w:rFonts w:ascii="Sakkal Majalla" w:eastAsia="Calibri" w:hAnsi="Sakkal Majalla" w:cs="Sakkal Majalla"/>
            <w:b/>
            <w:bCs/>
            <w:sz w:val="28"/>
            <w:szCs w:val="28"/>
            <w:lang w:bidi="ar-EG"/>
          </w:rPr>
          <w:t>http://www.rowadalaamal.com/rowad/4803</w:t>
        </w:r>
        <w:r w:rsidRPr="001371E7">
          <w:rPr>
            <w:rStyle w:val="Hyperlink"/>
            <w:rFonts w:ascii="Sakkal Majalla" w:eastAsia="Calibri" w:hAnsi="Sakkal Majalla" w:cs="Sakkal Majalla"/>
            <w:b/>
            <w:sz w:val="28"/>
            <w:szCs w:val="28"/>
            <w:lang w:bidi="ar-EG"/>
          </w:rPr>
          <w:t>.91</w:t>
        </w:r>
      </w:hyperlink>
    </w:p>
    <w:p w14:paraId="5FAD5532" w14:textId="4E96B382" w:rsidR="00BF648D" w:rsidRP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hint="cs"/>
          <w:b/>
          <w:color w:val="000000"/>
          <w:sz w:val="28"/>
          <w:szCs w:val="28"/>
          <w:rtl/>
          <w:lang w:bidi="ar-EG"/>
        </w:rPr>
        <w:t>السكارنة،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بلبل</w:t>
      </w:r>
      <w:r w:rsidRPr="00BF648D">
        <w:rPr>
          <w:rFonts w:ascii="Sakkal Majalla" w:eastAsia="Calibri" w:hAnsi="Sakkal Majalla" w:cs="Sakkal Majalla"/>
          <w:b/>
          <w:color w:val="000000"/>
          <w:sz w:val="28"/>
          <w:szCs w:val="28"/>
          <w:rtl/>
          <w:lang w:bidi="ar-EG"/>
        </w:rPr>
        <w:t xml:space="preserve"> </w:t>
      </w:r>
      <w:proofErr w:type="spellStart"/>
      <w:r w:rsidRPr="00BF648D">
        <w:rPr>
          <w:rFonts w:ascii="Sakkal Majalla" w:eastAsia="Calibri" w:hAnsi="Sakkal Majalla" w:cs="Sakkal Majalla" w:hint="cs"/>
          <w:b/>
          <w:color w:val="000000"/>
          <w:sz w:val="28"/>
          <w:szCs w:val="28"/>
          <w:rtl/>
          <w:lang w:bidi="ar-EG"/>
        </w:rPr>
        <w:t>خمف</w:t>
      </w:r>
      <w:proofErr w:type="spellEnd"/>
      <w:r w:rsidRPr="00BF648D">
        <w:rPr>
          <w:rFonts w:ascii="Sakkal Majalla" w:eastAsia="Calibri" w:hAnsi="Sakkal Majalla" w:cs="Sakkal Majalla"/>
          <w:b/>
          <w:color w:val="000000"/>
          <w:sz w:val="28"/>
          <w:szCs w:val="28"/>
          <w:rtl/>
          <w:lang w:bidi="ar-EG"/>
        </w:rPr>
        <w:t xml:space="preserve"> (2026). </w:t>
      </w:r>
      <w:r w:rsidRPr="00BF648D">
        <w:rPr>
          <w:rFonts w:ascii="Sakkal Majalla" w:eastAsia="Calibri" w:hAnsi="Sakkal Majalla" w:cs="Sakkal Majalla" w:hint="cs"/>
          <w:b/>
          <w:color w:val="000000"/>
          <w:sz w:val="28"/>
          <w:szCs w:val="28"/>
          <w:rtl/>
          <w:lang w:bidi="ar-EG"/>
        </w:rPr>
        <w:t>الريادة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والمشاريع</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الصغيرة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مجلة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جامعة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بغداد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للدراسات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الاقتصادية،</w:t>
      </w:r>
      <w:r w:rsidRPr="00BF648D">
        <w:rPr>
          <w:rFonts w:ascii="Sakkal Majalla" w:eastAsia="Calibri" w:hAnsi="Sakkal Majalla" w:cs="Sakkal Majalla"/>
          <w:b/>
          <w:color w:val="000000"/>
          <w:sz w:val="28"/>
          <w:szCs w:val="28"/>
          <w:rtl/>
          <w:lang w:bidi="ar-EG"/>
        </w:rPr>
        <w:t xml:space="preserve"> 15</w:t>
      </w:r>
      <w:r w:rsidRPr="00BF648D">
        <w:rPr>
          <w:rFonts w:ascii="Sakkal Majalla" w:eastAsia="Calibri" w:hAnsi="Sakkal Majalla" w:cs="Sakkal Majalla"/>
          <w:b/>
          <w:color w:val="000000"/>
          <w:sz w:val="28"/>
          <w:szCs w:val="28"/>
          <w:lang w:bidi="ar-EG"/>
        </w:rPr>
        <w:t>(1).</w:t>
      </w:r>
    </w:p>
    <w:p w14:paraId="79EC1AED" w14:textId="06715267" w:rsidR="00BF648D" w:rsidRP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hint="cs"/>
          <w:b/>
          <w:color w:val="000000"/>
          <w:sz w:val="28"/>
          <w:szCs w:val="28"/>
          <w:rtl/>
          <w:lang w:bidi="ar-EG"/>
        </w:rPr>
        <w:t>التميمي،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صلح</w:t>
      </w:r>
      <w:r w:rsidRPr="00BF648D">
        <w:rPr>
          <w:rFonts w:ascii="Sakkal Majalla" w:eastAsia="Calibri" w:hAnsi="Sakkal Majalla" w:cs="Sakkal Majalla"/>
          <w:b/>
          <w:color w:val="000000"/>
          <w:sz w:val="28"/>
          <w:szCs w:val="28"/>
          <w:rtl/>
          <w:lang w:bidi="ar-EG"/>
        </w:rPr>
        <w:t xml:space="preserve"> </w:t>
      </w:r>
      <w:proofErr w:type="spellStart"/>
      <w:r w:rsidRPr="00BF648D">
        <w:rPr>
          <w:rFonts w:ascii="Sakkal Majalla" w:eastAsia="Calibri" w:hAnsi="Sakkal Majalla" w:cs="Sakkal Majalla" w:hint="cs"/>
          <w:b/>
          <w:color w:val="000000"/>
          <w:sz w:val="28"/>
          <w:szCs w:val="28"/>
          <w:rtl/>
          <w:lang w:bidi="ar-EG"/>
        </w:rPr>
        <w:t>الزرو</w:t>
      </w:r>
      <w:proofErr w:type="spellEnd"/>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مصطفى</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أحمد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والجمال،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سوزان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وحطيط،</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أحمد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وعبد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العزيز،</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طارق</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والمصري،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نظمي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وحبيقة،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رانية</w:t>
      </w:r>
      <w:r w:rsidRPr="00BF648D">
        <w:rPr>
          <w:rFonts w:ascii="Sakkal Majalla" w:eastAsia="Calibri" w:hAnsi="Sakkal Majalla" w:cs="Sakkal Majalla"/>
          <w:b/>
          <w:color w:val="000000"/>
          <w:sz w:val="28"/>
          <w:szCs w:val="28"/>
          <w:rtl/>
          <w:lang w:bidi="ar-EG"/>
        </w:rPr>
        <w:t xml:space="preserve"> (2029). </w:t>
      </w:r>
      <w:r w:rsidRPr="00BF648D">
        <w:rPr>
          <w:rFonts w:ascii="Sakkal Majalla" w:eastAsia="Calibri" w:hAnsi="Sakkal Majalla" w:cs="Sakkal Majalla" w:hint="cs"/>
          <w:b/>
          <w:color w:val="000000"/>
          <w:sz w:val="28"/>
          <w:szCs w:val="28"/>
          <w:rtl/>
          <w:lang w:bidi="ar-EG"/>
        </w:rPr>
        <w:t>مسرد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قاموس</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مصطلحات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المناهج</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التنموية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والتدريب</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المهني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والتقني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طباعة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وتوزيع</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مكتبة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ريادة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الأعمال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دراسة</w:t>
      </w:r>
      <w:r w:rsidRPr="00BF648D">
        <w:rPr>
          <w:rFonts w:ascii="Sakkal Majalla" w:eastAsia="Calibri" w:hAnsi="Sakkal Majalla" w:cs="Sakkal Majalla"/>
          <w:b/>
          <w:color w:val="000000"/>
          <w:sz w:val="28"/>
          <w:szCs w:val="28"/>
          <w:rtl/>
          <w:lang w:bidi="ar-EG"/>
        </w:rPr>
        <w:t xml:space="preserve"> </w:t>
      </w:r>
      <w:proofErr w:type="spellStart"/>
      <w:r w:rsidRPr="00BF648D">
        <w:rPr>
          <w:rFonts w:ascii="Sakkal Majalla" w:eastAsia="Calibri" w:hAnsi="Sakkal Majalla" w:cs="Sakkal Majalla" w:hint="cs"/>
          <w:b/>
          <w:color w:val="000000"/>
          <w:sz w:val="28"/>
          <w:szCs w:val="28"/>
          <w:rtl/>
          <w:lang w:bidi="ar-EG"/>
        </w:rPr>
        <w:t>تحليلة</w:t>
      </w:r>
      <w:proofErr w:type="spellEnd"/>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إعداد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محمد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عبد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الوهاب</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الصيرفي،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عصام</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عطية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عبد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الفتاح،</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أ</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رحاب</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السيد</w:t>
      </w:r>
      <w:r w:rsidRPr="00BF648D">
        <w:rPr>
          <w:rFonts w:ascii="Sakkal Majalla" w:eastAsia="Calibri" w:hAnsi="Sakkal Majalla" w:cs="Sakkal Majalla"/>
          <w:b/>
          <w:color w:val="000000"/>
          <w:sz w:val="28"/>
          <w:szCs w:val="28"/>
          <w:rtl/>
          <w:lang w:bidi="ar-EG"/>
        </w:rPr>
        <w:t xml:space="preserve"> </w:t>
      </w:r>
      <w:proofErr w:type="spellStart"/>
      <w:r w:rsidRPr="00BF648D">
        <w:rPr>
          <w:rFonts w:ascii="Sakkal Majalla" w:eastAsia="Calibri" w:hAnsi="Sakkal Majalla" w:cs="Sakkal Majalla" w:hint="cs"/>
          <w:b/>
          <w:color w:val="000000"/>
          <w:sz w:val="28"/>
          <w:szCs w:val="28"/>
          <w:rtl/>
          <w:lang w:bidi="ar-EG"/>
        </w:rPr>
        <w:t>السيسيد</w:t>
      </w:r>
      <w:proofErr w:type="spellEnd"/>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مشروع</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تنمية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ريادة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الأعمال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التابع</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للأمانة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العامة،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بالتعاون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مع</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الحكومة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الألمانية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ومؤسسة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التعاون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الفني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الألمانية</w:t>
      </w:r>
      <w:r w:rsidRPr="00BF648D">
        <w:rPr>
          <w:rFonts w:ascii="Sakkal Majalla" w:eastAsia="Calibri" w:hAnsi="Sakkal Majalla" w:cs="Sakkal Majalla"/>
          <w:b/>
          <w:color w:val="000000"/>
          <w:sz w:val="28"/>
          <w:szCs w:val="28"/>
          <w:lang w:bidi="ar-EG"/>
        </w:rPr>
        <w:t xml:space="preserve"> (GTZ). </w:t>
      </w:r>
      <w:r w:rsidRPr="00BF648D">
        <w:rPr>
          <w:rFonts w:ascii="Sakkal Majalla" w:eastAsia="Calibri" w:hAnsi="Sakkal Majalla" w:cs="Sakkal Majalla" w:hint="cs"/>
          <w:b/>
          <w:color w:val="000000"/>
          <w:sz w:val="28"/>
          <w:szCs w:val="28"/>
          <w:rtl/>
          <w:lang w:bidi="ar-EG"/>
        </w:rPr>
        <w:t>سوريا</w:t>
      </w:r>
      <w:r w:rsidRPr="00BF648D">
        <w:rPr>
          <w:rFonts w:ascii="Sakkal Majalla" w:eastAsia="Calibri" w:hAnsi="Sakkal Majalla" w:cs="Sakkal Majalla"/>
          <w:b/>
          <w:color w:val="000000"/>
          <w:sz w:val="28"/>
          <w:szCs w:val="28"/>
          <w:lang w:bidi="ar-EG"/>
        </w:rPr>
        <w:t>. [</w:t>
      </w:r>
      <w:r w:rsidRPr="00BF648D">
        <w:rPr>
          <w:rFonts w:ascii="Sakkal Majalla" w:eastAsia="Calibri" w:hAnsi="Sakkal Majalla" w:cs="Sakkal Majalla" w:hint="cs"/>
          <w:b/>
          <w:color w:val="000000"/>
          <w:sz w:val="28"/>
          <w:szCs w:val="28"/>
          <w:rtl/>
          <w:lang w:bidi="ar-EG"/>
        </w:rPr>
        <w:t>رابط</w:t>
      </w:r>
      <w:r w:rsidRPr="00BF648D">
        <w:rPr>
          <w:rFonts w:ascii="Sakkal Majalla" w:eastAsia="Calibri" w:hAnsi="Sakkal Majalla" w:cs="Sakkal Majalla"/>
          <w:b/>
          <w:color w:val="000000"/>
          <w:sz w:val="28"/>
          <w:szCs w:val="28"/>
          <w:lang w:bidi="ar-EG"/>
        </w:rPr>
        <w:t>: www.gtz.de].</w:t>
      </w:r>
    </w:p>
    <w:p w14:paraId="1E97FD16" w14:textId="4472FA88" w:rsidR="00BF648D" w:rsidRP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hint="cs"/>
          <w:b/>
          <w:color w:val="000000"/>
          <w:sz w:val="28"/>
          <w:szCs w:val="28"/>
          <w:rtl/>
          <w:lang w:bidi="ar-EG"/>
        </w:rPr>
        <w:t>الحدراوي،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حامد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كريم</w:t>
      </w:r>
      <w:r w:rsidRPr="00BF648D">
        <w:rPr>
          <w:rFonts w:ascii="Sakkal Majalla" w:eastAsia="Calibri" w:hAnsi="Sakkal Majalla" w:cs="Sakkal Majalla"/>
          <w:b/>
          <w:color w:val="000000"/>
          <w:sz w:val="28"/>
          <w:szCs w:val="28"/>
          <w:rtl/>
          <w:lang w:bidi="ar-EG"/>
        </w:rPr>
        <w:t xml:space="preserve"> (2023). </w:t>
      </w:r>
      <w:r w:rsidRPr="00BF648D">
        <w:rPr>
          <w:rFonts w:ascii="Sakkal Majalla" w:eastAsia="Calibri" w:hAnsi="Sakkal Majalla" w:cs="Sakkal Majalla" w:hint="cs"/>
          <w:b/>
          <w:color w:val="000000"/>
          <w:sz w:val="28"/>
          <w:szCs w:val="28"/>
          <w:rtl/>
          <w:lang w:bidi="ar-EG"/>
        </w:rPr>
        <w:t>الريادة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كمدخل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لمنظمات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الأعمال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المعاصرة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ظل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تبني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مفهوم</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رأس</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الفكري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دراسة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ميدانية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مستشفى</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بغداد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التعليمي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مجلة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الغري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للدراسات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الاقتصادية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والإدارية،</w:t>
      </w:r>
      <w:r w:rsidRPr="00BF648D">
        <w:rPr>
          <w:rFonts w:ascii="Sakkal Majalla" w:eastAsia="Calibri" w:hAnsi="Sakkal Majalla" w:cs="Sakkal Majalla"/>
          <w:b/>
          <w:color w:val="000000"/>
          <w:sz w:val="28"/>
          <w:szCs w:val="28"/>
          <w:rtl/>
          <w:lang w:bidi="ar-EG"/>
        </w:rPr>
        <w:t xml:space="preserve"> 27(1). </w:t>
      </w:r>
      <w:r w:rsidRPr="00BF648D">
        <w:rPr>
          <w:rFonts w:ascii="Sakkal Majalla" w:eastAsia="Calibri" w:hAnsi="Sakkal Majalla" w:cs="Sakkal Majalla" w:hint="cs"/>
          <w:b/>
          <w:color w:val="000000"/>
          <w:sz w:val="28"/>
          <w:szCs w:val="28"/>
          <w:rtl/>
          <w:lang w:bidi="ar-EG"/>
        </w:rPr>
        <w:t>جامعة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الكوفة،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العراق</w:t>
      </w:r>
      <w:r w:rsidRPr="00BF648D">
        <w:rPr>
          <w:rFonts w:ascii="Sakkal Majalla" w:eastAsia="Calibri" w:hAnsi="Sakkal Majalla" w:cs="Sakkal Majalla"/>
          <w:b/>
          <w:color w:val="000000"/>
          <w:sz w:val="28"/>
          <w:szCs w:val="28"/>
          <w:lang w:bidi="ar-EG"/>
        </w:rPr>
        <w:t>.</w:t>
      </w:r>
    </w:p>
    <w:p w14:paraId="4DB35798" w14:textId="0A020754" w:rsidR="00BF648D" w:rsidRP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hint="cs"/>
          <w:b/>
          <w:color w:val="000000"/>
          <w:sz w:val="28"/>
          <w:szCs w:val="28"/>
          <w:rtl/>
          <w:lang w:bidi="ar-EG"/>
        </w:rPr>
        <w:t>حسين،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ميسون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عمي</w:t>
      </w:r>
      <w:r w:rsidRPr="00BF648D">
        <w:rPr>
          <w:rFonts w:ascii="Sakkal Majalla" w:eastAsia="Calibri" w:hAnsi="Sakkal Majalla" w:cs="Sakkal Majalla"/>
          <w:b/>
          <w:color w:val="000000"/>
          <w:sz w:val="28"/>
          <w:szCs w:val="28"/>
          <w:rtl/>
          <w:lang w:bidi="ar-EG"/>
        </w:rPr>
        <w:t xml:space="preserve"> (2023). </w:t>
      </w:r>
      <w:r w:rsidRPr="00BF648D">
        <w:rPr>
          <w:rFonts w:ascii="Sakkal Majalla" w:eastAsia="Calibri" w:hAnsi="Sakkal Majalla" w:cs="Sakkal Majalla" w:hint="cs"/>
          <w:b/>
          <w:color w:val="000000"/>
          <w:sz w:val="28"/>
          <w:szCs w:val="28"/>
          <w:rtl/>
          <w:lang w:bidi="ar-EG"/>
        </w:rPr>
        <w:t>ريادة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الأعمال،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الريادة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منظمات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الأعمال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مع</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الإشارة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لتجربة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بعض</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الدول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بحث</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نظري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مجلة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جامعة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بابِل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للدراسات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الإنسانية،</w:t>
      </w:r>
      <w:r w:rsidRPr="00BF648D">
        <w:rPr>
          <w:rFonts w:ascii="Sakkal Majalla" w:eastAsia="Calibri" w:hAnsi="Sakkal Majalla" w:cs="Sakkal Majalla"/>
          <w:b/>
          <w:color w:val="000000"/>
          <w:sz w:val="28"/>
          <w:szCs w:val="28"/>
          <w:rtl/>
          <w:lang w:bidi="ar-EG"/>
        </w:rPr>
        <w:t xml:space="preserve"> 21(2)</w:t>
      </w:r>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العراق</w:t>
      </w:r>
      <w:r w:rsidRPr="00BF648D">
        <w:rPr>
          <w:rFonts w:ascii="Sakkal Majalla" w:eastAsia="Calibri" w:hAnsi="Sakkal Majalla" w:cs="Sakkal Majalla"/>
          <w:b/>
          <w:color w:val="000000"/>
          <w:sz w:val="28"/>
          <w:szCs w:val="28"/>
          <w:lang w:bidi="ar-EG"/>
        </w:rPr>
        <w:t>.</w:t>
      </w:r>
    </w:p>
    <w:p w14:paraId="127DE24C" w14:textId="0ADFE5C7" w:rsidR="00BF648D" w:rsidRP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hint="cs"/>
          <w:b/>
          <w:color w:val="000000"/>
          <w:sz w:val="28"/>
          <w:szCs w:val="28"/>
          <w:rtl/>
          <w:lang w:bidi="ar-EG"/>
        </w:rPr>
        <w:t>الحيمة،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أمال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ومسمم،</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عبد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القادر</w:t>
      </w:r>
      <w:r w:rsidRPr="00BF648D">
        <w:rPr>
          <w:rFonts w:ascii="Sakkal Majalla" w:eastAsia="Calibri" w:hAnsi="Sakkal Majalla" w:cs="Sakkal Majalla"/>
          <w:b/>
          <w:color w:val="000000"/>
          <w:sz w:val="28"/>
          <w:szCs w:val="28"/>
          <w:rtl/>
          <w:lang w:bidi="ar-EG"/>
        </w:rPr>
        <w:t xml:space="preserve"> (2016). </w:t>
      </w:r>
      <w:r w:rsidRPr="00BF648D">
        <w:rPr>
          <w:rFonts w:ascii="Sakkal Majalla" w:eastAsia="Calibri" w:hAnsi="Sakkal Majalla" w:cs="Sakkal Majalla" w:hint="cs"/>
          <w:b/>
          <w:color w:val="000000"/>
          <w:sz w:val="28"/>
          <w:szCs w:val="28"/>
          <w:rtl/>
          <w:lang w:bidi="ar-EG"/>
        </w:rPr>
        <w:t>مدى</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مساهمة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القيادة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الريادية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تعزيز</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المسؤولية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الاجتماعية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لدى</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العاملين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مجموعة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الاتصالات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الفلسطينية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مجلة</w:t>
      </w:r>
      <w:r w:rsidRPr="00BF648D">
        <w:rPr>
          <w:rFonts w:ascii="Sakkal Majalla" w:eastAsia="Calibri" w:hAnsi="Sakkal Majalla" w:cs="Sakkal Majalla"/>
          <w:b/>
          <w:color w:val="000000"/>
          <w:sz w:val="28"/>
          <w:szCs w:val="28"/>
          <w:rtl/>
          <w:lang w:bidi="ar-EG"/>
        </w:rPr>
        <w:t xml:space="preserve"> </w:t>
      </w:r>
      <w:proofErr w:type="spellStart"/>
      <w:r w:rsidRPr="00BF648D">
        <w:rPr>
          <w:rFonts w:ascii="Sakkal Majalla" w:eastAsia="Calibri" w:hAnsi="Sakkal Majalla" w:cs="Sakkal Majalla" w:hint="cs"/>
          <w:b/>
          <w:color w:val="000000"/>
          <w:sz w:val="28"/>
          <w:szCs w:val="28"/>
          <w:rtl/>
          <w:lang w:bidi="ar-EG"/>
        </w:rPr>
        <w:t>فمسطيف</w:t>
      </w:r>
      <w:proofErr w:type="spellEnd"/>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للبحوث،</w:t>
      </w:r>
      <w:r w:rsidRPr="00BF648D">
        <w:rPr>
          <w:rFonts w:ascii="Sakkal Majalla" w:eastAsia="Calibri" w:hAnsi="Sakkal Majalla" w:cs="Sakkal Majalla"/>
          <w:b/>
          <w:color w:val="000000"/>
          <w:sz w:val="28"/>
          <w:szCs w:val="28"/>
          <w:rtl/>
          <w:lang w:bidi="ar-EG"/>
        </w:rPr>
        <w:t xml:space="preserve"> 36</w:t>
      </w:r>
      <w:r w:rsidRPr="00BF648D">
        <w:rPr>
          <w:rFonts w:ascii="Sakkal Majalla" w:eastAsia="Calibri" w:hAnsi="Sakkal Majalla" w:cs="Sakkal Majalla"/>
          <w:b/>
          <w:color w:val="000000"/>
          <w:sz w:val="28"/>
          <w:szCs w:val="28"/>
          <w:lang w:bidi="ar-EG"/>
        </w:rPr>
        <w:t>(1).</w:t>
      </w:r>
    </w:p>
    <w:p w14:paraId="025F3C2E" w14:textId="77777777" w:rsid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hint="cs"/>
          <w:b/>
          <w:color w:val="000000"/>
          <w:sz w:val="28"/>
          <w:szCs w:val="28"/>
          <w:rtl/>
          <w:lang w:bidi="ar-EG"/>
        </w:rPr>
        <w:t>نصر،</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محمد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جودت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والعمري،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غسان</w:t>
      </w:r>
      <w:r w:rsidRPr="00BF648D">
        <w:rPr>
          <w:rFonts w:ascii="Sakkal Majalla" w:eastAsia="Calibri" w:hAnsi="Sakkal Majalla" w:cs="Sakkal Majalla"/>
          <w:b/>
          <w:color w:val="000000"/>
          <w:sz w:val="28"/>
          <w:szCs w:val="28"/>
          <w:rtl/>
          <w:lang w:bidi="ar-EG"/>
        </w:rPr>
        <w:t xml:space="preserve"> (2011). </w:t>
      </w:r>
      <w:r w:rsidRPr="00BF648D">
        <w:rPr>
          <w:rFonts w:ascii="Sakkal Majalla" w:eastAsia="Calibri" w:hAnsi="Sakkal Majalla" w:cs="Sakkal Majalla" w:hint="cs"/>
          <w:b/>
          <w:color w:val="000000"/>
          <w:sz w:val="28"/>
          <w:szCs w:val="28"/>
          <w:rtl/>
          <w:lang w:bidi="ar-EG"/>
        </w:rPr>
        <w:t>قياس</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خصائص</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الريادة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لدى</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طلاب</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الدراسات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العليا</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إدارة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الأعمال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وأثرها</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الأعمال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الريادية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دراسة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مقارنة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مجلة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دمشق</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للدراسات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الاقتصادية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والقانونية،</w:t>
      </w:r>
      <w:r w:rsidRPr="00BF648D">
        <w:rPr>
          <w:rFonts w:ascii="Sakkal Majalla" w:eastAsia="Calibri" w:hAnsi="Sakkal Majalla" w:cs="Sakkal Majalla"/>
          <w:b/>
          <w:color w:val="000000"/>
          <w:sz w:val="28"/>
          <w:szCs w:val="28"/>
          <w:rtl/>
          <w:lang w:bidi="ar-EG"/>
        </w:rPr>
        <w:t xml:space="preserve"> 27(4)</w:t>
      </w:r>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b/>
          <w:color w:val="000000"/>
          <w:sz w:val="28"/>
          <w:szCs w:val="28"/>
          <w:rtl/>
          <w:lang w:bidi="ar-EG"/>
        </w:rPr>
        <w:t xml:space="preserve"> 139-168</w:t>
      </w:r>
      <w:r w:rsidRPr="00BF648D">
        <w:rPr>
          <w:rFonts w:ascii="Sakkal Majalla" w:eastAsia="Calibri" w:hAnsi="Sakkal Majalla" w:cs="Sakkal Majalla"/>
          <w:b/>
          <w:color w:val="000000"/>
          <w:sz w:val="28"/>
          <w:szCs w:val="28"/>
          <w:lang w:bidi="ar-EG"/>
        </w:rPr>
        <w:t>.</w:t>
      </w:r>
    </w:p>
    <w:p w14:paraId="7CF0F5CF" w14:textId="289A3E85" w:rsid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hint="cs"/>
          <w:b/>
          <w:color w:val="000000"/>
          <w:sz w:val="28"/>
          <w:szCs w:val="28"/>
          <w:rtl/>
          <w:lang w:bidi="ar-EG"/>
        </w:rPr>
        <w:t>الهرامشة،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حسيـن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عليان</w:t>
      </w:r>
      <w:r w:rsidRPr="00BF648D">
        <w:rPr>
          <w:rFonts w:ascii="Sakkal Majalla" w:eastAsia="Calibri" w:hAnsi="Sakkal Majalla" w:cs="Sakkal Majalla"/>
          <w:b/>
          <w:color w:val="000000"/>
          <w:sz w:val="28"/>
          <w:szCs w:val="28"/>
          <w:rtl/>
          <w:lang w:bidi="ar-EG"/>
        </w:rPr>
        <w:t xml:space="preserve">. </w:t>
      </w:r>
      <w:proofErr w:type="gramStart"/>
      <w:r w:rsidRPr="00BF648D">
        <w:rPr>
          <w:rFonts w:ascii="Sakkal Majalla" w:eastAsia="Calibri" w:hAnsi="Sakkal Majalla" w:cs="Sakkal Majalla"/>
          <w:b/>
          <w:color w:val="000000"/>
          <w:sz w:val="28"/>
          <w:szCs w:val="28"/>
          <w:rtl/>
          <w:lang w:bidi="ar-EG"/>
        </w:rPr>
        <w:t>(« .</w:t>
      </w:r>
      <w:proofErr w:type="gramEnd"/>
      <w:r w:rsidRPr="00BF648D">
        <w:rPr>
          <w:rFonts w:ascii="Sakkal Majalla" w:eastAsia="Calibri" w:hAnsi="Sakkal Majalla" w:cs="Sakkal Majalla"/>
          <w:b/>
          <w:color w:val="000000"/>
          <w:sz w:val="28"/>
          <w:szCs w:val="28"/>
          <w:rtl/>
          <w:lang w:bidi="ar-EG"/>
        </w:rPr>
        <w:t>)2014</w:t>
      </w:r>
      <w:r w:rsidRPr="00BF648D">
        <w:rPr>
          <w:rFonts w:ascii="Sakkal Majalla" w:eastAsia="Calibri" w:hAnsi="Sakkal Majalla" w:cs="Sakkal Majalla" w:hint="cs"/>
          <w:b/>
          <w:color w:val="000000"/>
          <w:sz w:val="28"/>
          <w:szCs w:val="28"/>
          <w:rtl/>
          <w:lang w:bidi="ar-EG"/>
        </w:rPr>
        <w:t>اتجاهات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طالب</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إدارة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الأعمال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نحو</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إقامة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المشروعات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الصغيـرة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الريادية،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دراسة</w:t>
      </w:r>
      <w:r w:rsidRPr="00BF648D">
        <w:rPr>
          <w:rFonts w:ascii="Sakkal Majalla" w:eastAsia="Calibri" w:hAnsi="Sakkal Majalla" w:cs="Sakkal Majalla"/>
          <w:b/>
          <w:color w:val="000000"/>
          <w:sz w:val="28"/>
          <w:szCs w:val="28"/>
          <w:rtl/>
          <w:lang w:bidi="ar-EG"/>
        </w:rPr>
        <w:cr/>
      </w:r>
      <w:r w:rsidRPr="00BF648D">
        <w:rPr>
          <w:rFonts w:ascii="Sakkal Majalla" w:eastAsia="Calibri" w:hAnsi="Sakkal Majalla" w:cs="Sakkal Majalla" w:hint="cs"/>
          <w:b/>
          <w:color w:val="000000"/>
          <w:sz w:val="28"/>
          <w:szCs w:val="28"/>
          <w:rtl/>
          <w:lang w:bidi="ar-EG"/>
        </w:rPr>
        <w:t>حالة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طلبة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جامعة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الزرقاء،</w:t>
      </w:r>
      <w:r w:rsidRPr="00BF648D">
        <w:rPr>
          <w:rFonts w:ascii="Sakkal Majalla" w:eastAsia="Calibri" w:hAnsi="Sakkal Majalla" w:cs="Sakkal Majalla" w:hint="eastAsia"/>
          <w:b/>
          <w:color w:val="000000"/>
          <w:sz w:val="28"/>
          <w:szCs w:val="28"/>
          <w:rtl/>
          <w:lang w:bidi="ar-EG"/>
        </w:rPr>
        <w:t>»</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مجلة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الزرقاء</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للبحوث</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والدراسات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الإنسانية،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المجلد</w:t>
      </w:r>
      <w:r w:rsidRPr="00BF648D">
        <w:rPr>
          <w:rFonts w:ascii="Sakkal Majalla" w:eastAsia="Calibri" w:hAnsi="Sakkal Majalla" w:cs="Sakkal Majalla"/>
          <w:b/>
          <w:color w:val="000000"/>
          <w:sz w:val="28"/>
          <w:szCs w:val="28"/>
          <w:rtl/>
          <w:lang w:bidi="ar-EG"/>
        </w:rPr>
        <w:t xml:space="preserve"> </w:t>
      </w:r>
      <w:proofErr w:type="gramStart"/>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w:t>
      </w:r>
      <w:proofErr w:type="gramEnd"/>
      <w:r w:rsidRPr="00BF648D">
        <w:rPr>
          <w:rFonts w:ascii="Sakkal Majalla" w:eastAsia="Calibri" w:hAnsi="Sakkal Majalla" w:cs="Sakkal Majalla"/>
          <w:b/>
          <w:color w:val="000000"/>
          <w:sz w:val="28"/>
          <w:szCs w:val="28"/>
          <w:rtl/>
          <w:lang w:bidi="ar-EG"/>
        </w:rPr>
        <w:t>)16</w:t>
      </w:r>
      <w:r w:rsidRPr="00BF648D">
        <w:rPr>
          <w:rFonts w:ascii="Sakkal Majalla" w:eastAsia="Calibri" w:hAnsi="Sakkal Majalla" w:cs="Sakkal Majalla" w:hint="cs"/>
          <w:b/>
          <w:color w:val="000000"/>
          <w:sz w:val="28"/>
          <w:szCs w:val="28"/>
          <w:rtl/>
          <w:lang w:bidi="ar-EG"/>
        </w:rPr>
        <w:t>العدد</w:t>
      </w:r>
      <w:r w:rsidRPr="00BF648D">
        <w:rPr>
          <w:rFonts w:ascii="Sakkal Majalla" w:eastAsia="Calibri" w:hAnsi="Sakkal Majalla" w:cs="Sakkal Majalla"/>
          <w:b/>
          <w:color w:val="000000"/>
          <w:sz w:val="28"/>
          <w:szCs w:val="28"/>
          <w:rtl/>
          <w:lang w:bidi="ar-EG"/>
        </w:rPr>
        <w:t xml:space="preserve"> ( </w:t>
      </w:r>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b/>
          <w:color w:val="000000"/>
          <w:sz w:val="28"/>
          <w:szCs w:val="28"/>
          <w:rtl/>
          <w:lang w:bidi="ar-EG"/>
        </w:rPr>
        <w:t>)1</w:t>
      </w:r>
      <w:r w:rsidRPr="00BF648D">
        <w:rPr>
          <w:rFonts w:ascii="Sakkal Majalla" w:eastAsia="Calibri" w:hAnsi="Sakkal Majalla" w:cs="Sakkal Majalla" w:hint="cs"/>
          <w:b/>
          <w:color w:val="000000"/>
          <w:sz w:val="28"/>
          <w:szCs w:val="28"/>
          <w:rtl/>
          <w:lang w:bidi="ar-EG"/>
        </w:rPr>
        <w:t>الزرقاء</w:t>
      </w:r>
    </w:p>
    <w:p w14:paraId="75251C80" w14:textId="77777777" w:rsid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hint="cs"/>
          <w:b/>
          <w:color w:val="000000"/>
          <w:sz w:val="28"/>
          <w:szCs w:val="28"/>
          <w:rtl/>
          <w:lang w:bidi="ar-EG"/>
        </w:rPr>
        <w:t>خميس،</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أحمد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سعد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محمد؛</w:t>
      </w:r>
      <w:r w:rsidRPr="00BF648D">
        <w:rPr>
          <w:rFonts w:ascii="Sakkal Majalla" w:eastAsia="Calibri" w:hAnsi="Sakkal Majalla" w:cs="Sakkal Majalla"/>
          <w:b/>
          <w:color w:val="000000"/>
          <w:sz w:val="28"/>
          <w:szCs w:val="28"/>
          <w:rtl/>
          <w:lang w:bidi="ar-EG"/>
        </w:rPr>
        <w:t xml:space="preserve"> </w:t>
      </w:r>
      <w:proofErr w:type="spellStart"/>
      <w:r w:rsidRPr="00BF648D">
        <w:rPr>
          <w:rFonts w:ascii="Sakkal Majalla" w:eastAsia="Calibri" w:hAnsi="Sakkal Majalla" w:cs="Sakkal Majalla" w:hint="cs"/>
          <w:b/>
          <w:color w:val="000000"/>
          <w:sz w:val="28"/>
          <w:szCs w:val="28"/>
          <w:rtl/>
          <w:lang w:bidi="ar-EG"/>
        </w:rPr>
        <w:t>والزعاريـر</w:t>
      </w:r>
      <w:proofErr w:type="spellEnd"/>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عبد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الباقي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عبد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الله</w:t>
      </w:r>
      <w:r w:rsidRPr="00BF648D">
        <w:rPr>
          <w:rFonts w:ascii="Sakkal Majalla" w:eastAsia="Calibri" w:hAnsi="Sakkal Majalla" w:cs="Sakkal Majalla"/>
          <w:b/>
          <w:color w:val="000000"/>
          <w:sz w:val="28"/>
          <w:szCs w:val="28"/>
          <w:rtl/>
          <w:lang w:bidi="ar-EG"/>
        </w:rPr>
        <w:t xml:space="preserve">. </w:t>
      </w:r>
      <w:proofErr w:type="gramStart"/>
      <w:r w:rsidRPr="00BF648D">
        <w:rPr>
          <w:rFonts w:ascii="Sakkal Majalla" w:eastAsia="Calibri" w:hAnsi="Sakkal Majalla" w:cs="Sakkal Majalla"/>
          <w:b/>
          <w:color w:val="000000"/>
          <w:sz w:val="28"/>
          <w:szCs w:val="28"/>
          <w:rtl/>
          <w:lang w:bidi="ar-EG"/>
        </w:rPr>
        <w:t>(« .</w:t>
      </w:r>
      <w:proofErr w:type="gramEnd"/>
      <w:r w:rsidRPr="00BF648D">
        <w:rPr>
          <w:rFonts w:ascii="Sakkal Majalla" w:eastAsia="Calibri" w:hAnsi="Sakkal Majalla" w:cs="Sakkal Majalla"/>
          <w:b/>
          <w:color w:val="000000"/>
          <w:sz w:val="28"/>
          <w:szCs w:val="28"/>
          <w:rtl/>
          <w:lang w:bidi="ar-EG"/>
        </w:rPr>
        <w:t>)2017</w:t>
      </w:r>
      <w:r w:rsidRPr="00BF648D">
        <w:rPr>
          <w:rFonts w:ascii="Sakkal Majalla" w:eastAsia="Calibri" w:hAnsi="Sakkal Majalla" w:cs="Sakkal Majalla" w:hint="cs"/>
          <w:b/>
          <w:color w:val="000000"/>
          <w:sz w:val="28"/>
          <w:szCs w:val="28"/>
          <w:rtl/>
          <w:lang w:bidi="ar-EG"/>
        </w:rPr>
        <w:t>محددات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ريادة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الأعمال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تبوك</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مقتـرحات</w:t>
      </w:r>
      <w:r>
        <w:rPr>
          <w:rFonts w:ascii="Sakkal Majalla" w:eastAsia="Calibri" w:hAnsi="Sakkal Majalla" w:cs="Sakkal Majalla" w:hint="cs"/>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وحلول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ضوء</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مشروعات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الريادة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للعام</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hint="eastAsia"/>
          <w:b/>
          <w:color w:val="000000"/>
          <w:sz w:val="28"/>
          <w:szCs w:val="28"/>
          <w:rtl/>
          <w:lang w:bidi="ar-EG"/>
        </w:rPr>
        <w:t>»</w:t>
      </w:r>
      <w:r w:rsidRPr="00BF648D">
        <w:rPr>
          <w:rFonts w:ascii="Sakkal Majalla" w:eastAsia="Calibri" w:hAnsi="Sakkal Majalla" w:cs="Sakkal Majalla"/>
          <w:b/>
          <w:color w:val="000000"/>
          <w:sz w:val="28"/>
          <w:szCs w:val="28"/>
          <w:rtl/>
          <w:lang w:bidi="ar-EG"/>
        </w:rPr>
        <w:t>2014</w:t>
      </w:r>
      <w:r w:rsidRPr="00BF648D">
        <w:rPr>
          <w:rFonts w:ascii="Sakkal Majalla" w:eastAsia="Calibri" w:hAnsi="Sakkal Majalla" w:cs="Sakkal Majalla" w:hint="cs"/>
          <w:b/>
          <w:color w:val="000000"/>
          <w:sz w:val="28"/>
          <w:szCs w:val="28"/>
          <w:rtl/>
          <w:lang w:bidi="ar-EG"/>
        </w:rPr>
        <w:t>المجلة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العربية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للعلوم</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ونشر</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الأبحاث،</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المجلد</w:t>
      </w:r>
      <w:r w:rsidRPr="00BF648D">
        <w:rPr>
          <w:rFonts w:ascii="Sakkal Majalla" w:eastAsia="Calibri" w:hAnsi="Sakkal Majalla" w:cs="Sakkal Majalla"/>
          <w:b/>
          <w:color w:val="000000"/>
          <w:sz w:val="28"/>
          <w:szCs w:val="28"/>
          <w:rtl/>
          <w:lang w:bidi="ar-EG"/>
        </w:rPr>
        <w:t xml:space="preserve"> ( </w:t>
      </w:r>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b/>
          <w:color w:val="000000"/>
          <w:sz w:val="28"/>
          <w:szCs w:val="28"/>
          <w:rtl/>
          <w:lang w:bidi="ar-EG"/>
        </w:rPr>
        <w:t>)3</w:t>
      </w:r>
      <w:r w:rsidRPr="00BF648D">
        <w:rPr>
          <w:rFonts w:ascii="Sakkal Majalla" w:eastAsia="Calibri" w:hAnsi="Sakkal Majalla" w:cs="Sakkal Majalla" w:hint="cs"/>
          <w:b/>
          <w:color w:val="000000"/>
          <w:sz w:val="28"/>
          <w:szCs w:val="28"/>
          <w:rtl/>
          <w:lang w:bidi="ar-EG"/>
        </w:rPr>
        <w:t>العدد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b/>
          <w:color w:val="000000"/>
          <w:sz w:val="28"/>
          <w:szCs w:val="28"/>
          <w:rtl/>
          <w:lang w:bidi="ar-EG"/>
        </w:rPr>
        <w:t>)2</w:t>
      </w:r>
      <w:r>
        <w:rPr>
          <w:rFonts w:ascii="Sakkal Majalla" w:eastAsia="Calibri" w:hAnsi="Sakkal Majalla" w:cs="Sakkal Majalla" w:hint="cs"/>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الرياض</w:t>
      </w:r>
      <w:r w:rsidRPr="00BF648D">
        <w:rPr>
          <w:rFonts w:ascii="Sakkal Majalla" w:eastAsia="Calibri" w:hAnsi="Sakkal Majalla" w:cs="Sakkal Majalla"/>
          <w:b/>
          <w:color w:val="000000"/>
          <w:sz w:val="28"/>
          <w:szCs w:val="28"/>
          <w:lang w:bidi="ar-EG"/>
        </w:rPr>
        <w:t>.</w:t>
      </w:r>
    </w:p>
    <w:p w14:paraId="7B21AA7F" w14:textId="5C058A78" w:rsidR="00BF648D" w:rsidRP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hint="cs"/>
          <w:b/>
          <w:color w:val="000000"/>
          <w:sz w:val="28"/>
          <w:szCs w:val="28"/>
          <w:rtl/>
          <w:lang w:bidi="ar-EG"/>
        </w:rPr>
        <w:lastRenderedPageBreak/>
        <w:t>زكـر،</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ربـيـع</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عـلـي</w:t>
      </w:r>
      <w:r w:rsidRPr="00BF648D">
        <w:rPr>
          <w:rFonts w:ascii="Sakkal Majalla" w:eastAsia="Calibri" w:hAnsi="Sakkal Majalla" w:cs="Sakkal Majalla"/>
          <w:b/>
          <w:color w:val="000000"/>
          <w:sz w:val="28"/>
          <w:szCs w:val="28"/>
          <w:rtl/>
          <w:lang w:bidi="ar-EG"/>
        </w:rPr>
        <w:t xml:space="preserve">. </w:t>
      </w:r>
      <w:proofErr w:type="gramStart"/>
      <w:r w:rsidRPr="00BF648D">
        <w:rPr>
          <w:rFonts w:ascii="Sakkal Majalla" w:eastAsia="Calibri" w:hAnsi="Sakkal Majalla" w:cs="Sakkal Majalla"/>
          <w:b/>
          <w:color w:val="000000"/>
          <w:sz w:val="28"/>
          <w:szCs w:val="28"/>
          <w:rtl/>
          <w:lang w:bidi="ar-EG"/>
        </w:rPr>
        <w:t>(« .</w:t>
      </w:r>
      <w:proofErr w:type="gramEnd"/>
      <w:r w:rsidRPr="00BF648D">
        <w:rPr>
          <w:rFonts w:ascii="Sakkal Majalla" w:eastAsia="Calibri" w:hAnsi="Sakkal Majalla" w:cs="Sakkal Majalla"/>
          <w:b/>
          <w:color w:val="000000"/>
          <w:sz w:val="28"/>
          <w:szCs w:val="28"/>
          <w:rtl/>
          <w:lang w:bidi="ar-EG"/>
        </w:rPr>
        <w:t>)2012</w:t>
      </w:r>
      <w:r w:rsidRPr="00BF648D">
        <w:rPr>
          <w:rFonts w:ascii="Sakkal Majalla" w:eastAsia="Calibri" w:hAnsi="Sakkal Majalla" w:cs="Sakkal Majalla" w:hint="cs"/>
          <w:b/>
          <w:color w:val="000000"/>
          <w:sz w:val="28"/>
          <w:szCs w:val="28"/>
          <w:rtl/>
          <w:lang w:bidi="ar-EG"/>
        </w:rPr>
        <w:t>دور</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تقانة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المـعـلـومـات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والاتـصـالات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فـي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تعزيـز</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الـريـادة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الشخصية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دراســة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استطلاعية</w:t>
      </w:r>
      <w:r>
        <w:rPr>
          <w:rFonts w:ascii="Sakkal Majalla" w:eastAsia="Calibri" w:hAnsi="Sakkal Majalla" w:cs="Sakkal Majalla" w:hint="cs"/>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لآراء</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عـيـنـة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مـن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مــدراء</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المـنـظـمـات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الـصـنـاعـيـة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فـي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مـحـافـظـة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نـيـنـوى،</w:t>
      </w:r>
      <w:r w:rsidRPr="00BF648D">
        <w:rPr>
          <w:rFonts w:ascii="Sakkal Majalla" w:eastAsia="Calibri" w:hAnsi="Sakkal Majalla" w:cs="Sakkal Majalla" w:hint="eastAsia"/>
          <w:b/>
          <w:color w:val="000000"/>
          <w:sz w:val="28"/>
          <w:szCs w:val="28"/>
          <w:rtl/>
          <w:lang w:bidi="ar-EG"/>
        </w:rPr>
        <w:t>»</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كـلـيـة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الإدارة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والاقـتـصـاد،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جـامـعـة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المـوصـل،</w:t>
      </w:r>
      <w:r w:rsidRPr="00BF648D">
        <w:rPr>
          <w:rFonts w:ascii="Sakkal Majalla" w:eastAsia="Calibri" w:hAnsi="Sakkal Majalla" w:cs="Sakkal Majalla"/>
          <w:b/>
          <w:color w:val="000000"/>
          <w:sz w:val="28"/>
          <w:szCs w:val="28"/>
          <w:rtl/>
          <w:lang w:bidi="ar-EG"/>
        </w:rPr>
        <w:cr/>
      </w:r>
      <w:r w:rsidRPr="00BF648D">
        <w:rPr>
          <w:rFonts w:ascii="Sakkal Majalla" w:eastAsia="Calibri" w:hAnsi="Sakkal Majalla" w:cs="Sakkal Majalla" w:hint="cs"/>
          <w:b/>
          <w:color w:val="000000"/>
          <w:sz w:val="28"/>
          <w:szCs w:val="28"/>
          <w:rtl/>
          <w:lang w:bidi="ar-EG"/>
        </w:rPr>
        <w:t>تنمية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الر</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افديـن،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المجلد</w:t>
      </w:r>
      <w:r w:rsidRPr="00BF648D">
        <w:rPr>
          <w:rFonts w:ascii="Sakkal Majalla" w:eastAsia="Calibri" w:hAnsi="Sakkal Majalla" w:cs="Sakkal Majalla"/>
          <w:b/>
          <w:color w:val="000000"/>
          <w:sz w:val="28"/>
          <w:szCs w:val="28"/>
          <w:rtl/>
          <w:lang w:bidi="ar-EG"/>
        </w:rPr>
        <w:t xml:space="preserve"> </w:t>
      </w:r>
      <w:proofErr w:type="gramStart"/>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w:t>
      </w:r>
      <w:proofErr w:type="gramEnd"/>
      <w:r w:rsidRPr="00BF648D">
        <w:rPr>
          <w:rFonts w:ascii="Sakkal Majalla" w:eastAsia="Calibri" w:hAnsi="Sakkal Majalla" w:cs="Sakkal Majalla"/>
          <w:b/>
          <w:color w:val="000000"/>
          <w:sz w:val="28"/>
          <w:szCs w:val="28"/>
          <w:rtl/>
          <w:lang w:bidi="ar-EG"/>
        </w:rPr>
        <w:t>)34</w:t>
      </w:r>
      <w:r w:rsidRPr="00BF648D">
        <w:rPr>
          <w:rFonts w:ascii="Sakkal Majalla" w:eastAsia="Calibri" w:hAnsi="Sakkal Majalla" w:cs="Sakkal Majalla" w:hint="cs"/>
          <w:b/>
          <w:color w:val="000000"/>
          <w:sz w:val="28"/>
          <w:szCs w:val="28"/>
          <w:rtl/>
          <w:lang w:bidi="ar-EG"/>
        </w:rPr>
        <w:t>العدد</w:t>
      </w:r>
      <w:r w:rsidRPr="00BF648D">
        <w:rPr>
          <w:rFonts w:ascii="Sakkal Majalla" w:eastAsia="Calibri" w:hAnsi="Sakkal Majalla" w:cs="Sakkal Majalla"/>
          <w:b/>
          <w:color w:val="000000"/>
          <w:sz w:val="28"/>
          <w:szCs w:val="28"/>
          <w:rtl/>
          <w:lang w:bidi="ar-EG"/>
        </w:rPr>
        <w:t xml:space="preserve"> ( </w:t>
      </w:r>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b/>
          <w:color w:val="000000"/>
          <w:sz w:val="28"/>
          <w:szCs w:val="28"/>
          <w:rtl/>
          <w:lang w:bidi="ar-EG"/>
        </w:rPr>
        <w:t>)108</w:t>
      </w:r>
      <w:r w:rsidRPr="00BF648D">
        <w:rPr>
          <w:rFonts w:ascii="Sakkal Majalla" w:eastAsia="Calibri" w:hAnsi="Sakkal Majalla" w:cs="Sakkal Majalla" w:hint="cs"/>
          <w:b/>
          <w:color w:val="000000"/>
          <w:sz w:val="28"/>
          <w:szCs w:val="28"/>
          <w:rtl/>
          <w:lang w:bidi="ar-EG"/>
        </w:rPr>
        <w:t>نينوى،</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العراق</w:t>
      </w:r>
      <w:r w:rsidRPr="00BF648D">
        <w:rPr>
          <w:rFonts w:ascii="Sakkal Majalla" w:eastAsia="Calibri" w:hAnsi="Sakkal Majalla" w:cs="Sakkal Majalla"/>
          <w:b/>
          <w:color w:val="000000"/>
          <w:sz w:val="28"/>
          <w:szCs w:val="28"/>
          <w:lang w:bidi="ar-EG"/>
        </w:rPr>
        <w:t>.</w:t>
      </w:r>
    </w:p>
    <w:p w14:paraId="040C38F6" w14:textId="57D57F82" w:rsidR="00BF648D" w:rsidRPr="00BF648D" w:rsidRDefault="00BF648D" w:rsidP="00BF648D">
      <w:pPr>
        <w:bidi/>
        <w:spacing w:line="276" w:lineRule="auto"/>
        <w:ind w:left="851" w:hanging="851"/>
        <w:jc w:val="both"/>
        <w:rPr>
          <w:rFonts w:ascii="Sakkal Majalla" w:eastAsia="Calibri" w:hAnsi="Sakkal Majalla" w:cs="Sakkal Majalla"/>
          <w:b/>
          <w:color w:val="000000"/>
          <w:sz w:val="28"/>
          <w:szCs w:val="28"/>
          <w:rtl/>
          <w:lang w:bidi="ar-EG"/>
        </w:rPr>
      </w:pPr>
      <w:r w:rsidRPr="00BF648D">
        <w:rPr>
          <w:rFonts w:ascii="Sakkal Majalla" w:eastAsia="Calibri" w:hAnsi="Sakkal Majalla" w:cs="Sakkal Majalla" w:hint="cs"/>
          <w:b/>
          <w:color w:val="000000"/>
          <w:sz w:val="28"/>
          <w:szCs w:val="28"/>
          <w:rtl/>
          <w:lang w:bidi="ar-EG"/>
        </w:rPr>
        <w:t>سليمان،</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أمـل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على</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محمد؛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وعبد</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الـقـادر،</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فيصل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عـوض</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محمد</w:t>
      </w:r>
      <w:r w:rsidRPr="00BF648D">
        <w:rPr>
          <w:rFonts w:ascii="Sakkal Majalla" w:eastAsia="Calibri" w:hAnsi="Sakkal Majalla" w:cs="Sakkal Majalla"/>
          <w:b/>
          <w:color w:val="000000"/>
          <w:sz w:val="28"/>
          <w:szCs w:val="28"/>
          <w:rtl/>
          <w:lang w:bidi="ar-EG"/>
        </w:rPr>
        <w:t xml:space="preserve">. </w:t>
      </w:r>
      <w:proofErr w:type="gramStart"/>
      <w:r w:rsidRPr="00BF648D">
        <w:rPr>
          <w:rFonts w:ascii="Sakkal Majalla" w:eastAsia="Calibri" w:hAnsi="Sakkal Majalla" w:cs="Sakkal Majalla"/>
          <w:b/>
          <w:color w:val="000000"/>
          <w:sz w:val="28"/>
          <w:szCs w:val="28"/>
          <w:rtl/>
          <w:lang w:bidi="ar-EG"/>
        </w:rPr>
        <w:t>(« .</w:t>
      </w:r>
      <w:proofErr w:type="gramEnd"/>
      <w:r w:rsidRPr="00BF648D">
        <w:rPr>
          <w:rFonts w:ascii="Sakkal Majalla" w:eastAsia="Calibri" w:hAnsi="Sakkal Majalla" w:cs="Sakkal Majalla"/>
          <w:b/>
          <w:color w:val="000000"/>
          <w:sz w:val="28"/>
          <w:szCs w:val="28"/>
          <w:rtl/>
          <w:lang w:bidi="ar-EG"/>
        </w:rPr>
        <w:t>)2020</w:t>
      </w:r>
      <w:r w:rsidRPr="00BF648D">
        <w:rPr>
          <w:rFonts w:ascii="Sakkal Majalla" w:eastAsia="Calibri" w:hAnsi="Sakkal Majalla" w:cs="Sakkal Majalla" w:hint="cs"/>
          <w:b/>
          <w:color w:val="000000"/>
          <w:sz w:val="28"/>
          <w:szCs w:val="28"/>
          <w:rtl/>
          <w:lang w:bidi="ar-EG"/>
        </w:rPr>
        <w:t>دور</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حاضنات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الأعمال</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في</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تحقيق</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التنمية</w:t>
      </w:r>
      <w:r>
        <w:rPr>
          <w:rFonts w:ascii="Sakkal Majalla" w:eastAsia="Calibri" w:hAnsi="Sakkal Majalla" w:cs="Sakkal Majalla" w:hint="cs"/>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المـسـتـدامـة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بالمملكة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الـعـربـيـة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الـسـعـوديـة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بالتطبيق</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عـلـى</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قـطـاع</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المـشـروعـات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الصغيـرة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والمـتـوسـطـة،</w:t>
      </w:r>
      <w:r w:rsidRPr="00BF648D">
        <w:rPr>
          <w:rFonts w:ascii="Sakkal Majalla" w:eastAsia="Calibri" w:hAnsi="Sakkal Majalla" w:cs="Sakkal Majalla" w:hint="eastAsia"/>
          <w:b/>
          <w:color w:val="000000"/>
          <w:sz w:val="28"/>
          <w:szCs w:val="28"/>
          <w:rtl/>
          <w:lang w:bidi="ar-EG"/>
        </w:rPr>
        <w:t>»</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المـجـلـة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العلمية</w:t>
      </w:r>
      <w:r>
        <w:rPr>
          <w:rFonts w:ascii="Sakkal Majalla" w:eastAsia="Calibri" w:hAnsi="Sakkal Majalla" w:cs="Sakkal Majalla" w:hint="cs"/>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للدراسات</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البيئية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والتجارية،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كلية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التجارة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بالإسماعيلية،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جامعة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قناة</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السويس،</w:t>
      </w:r>
      <w:r w:rsidRPr="00BF648D">
        <w:rPr>
          <w:rFonts w:ascii="Sakkal Majalla" w:eastAsia="Calibri" w:hAnsi="Sakkal Majalla" w:cs="Sakkal Majalla"/>
          <w:b/>
          <w:color w:val="000000"/>
          <w:sz w:val="28"/>
          <w:szCs w:val="28"/>
          <w:rtl/>
          <w:lang w:bidi="ar-EG"/>
        </w:rPr>
        <w:t xml:space="preserve"> </w:t>
      </w:r>
      <w:r w:rsidRPr="00BF648D">
        <w:rPr>
          <w:rFonts w:ascii="Sakkal Majalla" w:eastAsia="Calibri" w:hAnsi="Sakkal Majalla" w:cs="Sakkal Majalla" w:hint="cs"/>
          <w:b/>
          <w:color w:val="000000"/>
          <w:sz w:val="28"/>
          <w:szCs w:val="28"/>
          <w:rtl/>
          <w:lang w:bidi="ar-EG"/>
        </w:rPr>
        <w:t>المجلد</w:t>
      </w:r>
      <w:r w:rsidRPr="00BF648D">
        <w:rPr>
          <w:rFonts w:ascii="Sakkal Majalla" w:eastAsia="Calibri" w:hAnsi="Sakkal Majalla" w:cs="Sakkal Majalla"/>
          <w:b/>
          <w:color w:val="000000"/>
          <w:sz w:val="28"/>
          <w:szCs w:val="28"/>
          <w:rtl/>
          <w:lang w:bidi="ar-EG"/>
        </w:rPr>
        <w:t xml:space="preserve"> ( </w:t>
      </w:r>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b/>
          <w:color w:val="000000"/>
          <w:sz w:val="28"/>
          <w:szCs w:val="28"/>
          <w:rtl/>
          <w:lang w:bidi="ar-EG"/>
        </w:rPr>
        <w:t>)11</w:t>
      </w:r>
      <w:r w:rsidRPr="00BF648D">
        <w:rPr>
          <w:rFonts w:ascii="Sakkal Majalla" w:eastAsia="Calibri" w:hAnsi="Sakkal Majalla" w:cs="Sakkal Majalla" w:hint="cs"/>
          <w:b/>
          <w:color w:val="000000"/>
          <w:sz w:val="28"/>
          <w:szCs w:val="28"/>
          <w:rtl/>
          <w:lang w:bidi="ar-EG"/>
        </w:rPr>
        <w:t>العدد</w:t>
      </w:r>
      <w:r w:rsidRPr="00BF648D">
        <w:rPr>
          <w:rFonts w:ascii="Sakkal Majalla" w:eastAsia="Calibri" w:hAnsi="Sakkal Majalla" w:cs="Sakkal Majalla"/>
          <w:b/>
          <w:color w:val="000000"/>
          <w:sz w:val="28"/>
          <w:szCs w:val="28"/>
          <w:rtl/>
          <w:lang w:bidi="ar-EG"/>
        </w:rPr>
        <w:t xml:space="preserve"> ( </w:t>
      </w:r>
      <w:r w:rsidRPr="00BF648D">
        <w:rPr>
          <w:rFonts w:ascii="Sakkal Majalla" w:eastAsia="Calibri" w:hAnsi="Sakkal Majalla" w:cs="Sakkal Majalla" w:hint="cs"/>
          <w:b/>
          <w:color w:val="000000"/>
          <w:sz w:val="28"/>
          <w:szCs w:val="28"/>
          <w:rtl/>
          <w:lang w:bidi="ar-EG"/>
        </w:rPr>
        <w:t>،</w:t>
      </w:r>
      <w:r w:rsidRPr="00BF648D">
        <w:rPr>
          <w:rFonts w:ascii="Sakkal Majalla" w:eastAsia="Calibri" w:hAnsi="Sakkal Majalla" w:cs="Sakkal Majalla"/>
          <w:b/>
          <w:color w:val="000000"/>
          <w:sz w:val="28"/>
          <w:szCs w:val="28"/>
          <w:rtl/>
          <w:lang w:bidi="ar-EG"/>
        </w:rPr>
        <w:t>)1</w:t>
      </w:r>
      <w:r w:rsidRPr="00BF648D">
        <w:rPr>
          <w:rFonts w:ascii="Sakkal Majalla" w:eastAsia="Calibri" w:hAnsi="Sakkal Majalla" w:cs="Sakkal Majalla" w:hint="cs"/>
          <w:b/>
          <w:color w:val="000000"/>
          <w:sz w:val="28"/>
          <w:szCs w:val="28"/>
          <w:rtl/>
          <w:lang w:bidi="ar-EG"/>
        </w:rPr>
        <w:t>الإسماعيلية</w:t>
      </w:r>
    </w:p>
    <w:p w14:paraId="531459D9" w14:textId="77777777" w:rsidR="00BF648D" w:rsidRPr="001A5FE1" w:rsidRDefault="00BF648D" w:rsidP="00BF648D">
      <w:pPr>
        <w:bidi/>
        <w:spacing w:line="276" w:lineRule="auto"/>
        <w:jc w:val="both"/>
        <w:rPr>
          <w:rFonts w:ascii="Sakkal Majalla" w:eastAsia="Calibri" w:hAnsi="Sakkal Majalla" w:cs="Sakkal Majalla" w:hint="cs"/>
          <w:b/>
          <w:color w:val="000000"/>
          <w:sz w:val="28"/>
          <w:szCs w:val="28"/>
          <w:rtl/>
          <w:lang w:bidi="ar-EG"/>
        </w:rPr>
      </w:pPr>
    </w:p>
    <w:p w14:paraId="5E7DE35C" w14:textId="64073F78" w:rsidR="0014476B" w:rsidRDefault="00765AC4" w:rsidP="00BF648D">
      <w:pPr>
        <w:spacing w:line="276" w:lineRule="auto"/>
        <w:ind w:left="851" w:hanging="851"/>
        <w:jc w:val="both"/>
        <w:rPr>
          <w:rFonts w:ascii="Sakkal Majalla" w:eastAsia="Calibri" w:hAnsi="Sakkal Majalla" w:cs="Sakkal Majalla"/>
          <w:b/>
          <w:color w:val="000000"/>
          <w:sz w:val="28"/>
          <w:szCs w:val="28"/>
          <w:rtl/>
          <w:lang w:bidi="ar-EG"/>
        </w:rPr>
      </w:pPr>
      <w:r w:rsidRPr="00765AC4">
        <w:rPr>
          <w:rFonts w:ascii="Sakkal Majalla" w:eastAsia="Calibri" w:hAnsi="Sakkal Majalla" w:cs="Sakkal Majalla"/>
          <w:b/>
          <w:color w:val="000000"/>
          <w:sz w:val="28"/>
          <w:szCs w:val="28"/>
          <w:lang w:bidi="ar-EG"/>
        </w:rPr>
        <w:t>Bygrave, W. D. and Hofer C. W. (1991). Theorizing about</w:t>
      </w:r>
      <w:r>
        <w:rPr>
          <w:rFonts w:ascii="Sakkal Majalla" w:eastAsia="Calibri" w:hAnsi="Sakkal Majalla" w:cs="Sakkal Majalla" w:hint="cs"/>
          <w:b/>
          <w:color w:val="000000"/>
          <w:sz w:val="28"/>
          <w:szCs w:val="28"/>
          <w:rtl/>
          <w:lang w:bidi="ar-EG"/>
        </w:rPr>
        <w:t xml:space="preserve"> </w:t>
      </w:r>
      <w:r w:rsidRPr="00765AC4">
        <w:rPr>
          <w:rFonts w:ascii="Sakkal Majalla" w:eastAsia="Calibri" w:hAnsi="Sakkal Majalla" w:cs="Sakkal Majalla"/>
          <w:b/>
          <w:color w:val="000000"/>
          <w:sz w:val="28"/>
          <w:szCs w:val="28"/>
          <w:lang w:bidi="ar-EG"/>
        </w:rPr>
        <w:t>Entrepreneurship, Entrepreneurship Theory and Practice:</w:t>
      </w:r>
      <w:r>
        <w:rPr>
          <w:rFonts w:ascii="Sakkal Majalla" w:eastAsia="Calibri" w:hAnsi="Sakkal Majalla" w:cs="Sakkal Majalla" w:hint="cs"/>
          <w:b/>
          <w:color w:val="000000"/>
          <w:sz w:val="28"/>
          <w:szCs w:val="28"/>
          <w:rtl/>
          <w:lang w:bidi="ar-EG"/>
        </w:rPr>
        <w:t xml:space="preserve"> </w:t>
      </w:r>
      <w:r w:rsidRPr="00765AC4">
        <w:rPr>
          <w:rFonts w:ascii="Sakkal Majalla" w:eastAsia="Calibri" w:hAnsi="Sakkal Majalla" w:cs="Sakkal Majalla"/>
          <w:b/>
          <w:color w:val="000000"/>
          <w:sz w:val="28"/>
          <w:szCs w:val="28"/>
          <w:lang w:bidi="ar-EG"/>
        </w:rPr>
        <w:t>Winter. P 13-22.</w:t>
      </w:r>
    </w:p>
    <w:p w14:paraId="6F24D4D8" w14:textId="01CDC8F4" w:rsidR="00765AC4" w:rsidRDefault="00765AC4" w:rsidP="00BF648D">
      <w:pPr>
        <w:spacing w:line="276" w:lineRule="auto"/>
        <w:ind w:left="851" w:hanging="851"/>
        <w:jc w:val="both"/>
        <w:rPr>
          <w:rFonts w:ascii="Sakkal Majalla" w:eastAsia="Calibri" w:hAnsi="Sakkal Majalla" w:cs="Sakkal Majalla"/>
          <w:b/>
          <w:color w:val="000000"/>
          <w:sz w:val="28"/>
          <w:szCs w:val="28"/>
          <w:rtl/>
          <w:lang w:bidi="ar-EG"/>
        </w:rPr>
      </w:pPr>
      <w:r w:rsidRPr="00765AC4">
        <w:rPr>
          <w:rFonts w:ascii="Sakkal Majalla" w:eastAsia="Calibri" w:hAnsi="Sakkal Majalla" w:cs="Sakkal Majalla"/>
          <w:b/>
          <w:color w:val="000000"/>
          <w:sz w:val="28"/>
          <w:szCs w:val="28"/>
          <w:lang w:bidi="ar-EG"/>
        </w:rPr>
        <w:t xml:space="preserve">Lundstorm, A. and Stevenson, L. (2005). Entrepreneurship Policy: Theory and Practice. </w:t>
      </w:r>
      <w:r w:rsidRPr="00765AC4">
        <w:rPr>
          <w:rFonts w:ascii="Sakkal Majalla" w:eastAsia="Calibri" w:hAnsi="Sakkal Majalla" w:cs="Sakkal Majalla"/>
          <w:b/>
          <w:bCs/>
          <w:color w:val="000000"/>
          <w:sz w:val="28"/>
          <w:szCs w:val="28"/>
          <w:lang w:bidi="ar-EG"/>
        </w:rPr>
        <w:t>International Studies in Entrepreneurship</w:t>
      </w:r>
      <w:r w:rsidRPr="00765AC4">
        <w:rPr>
          <w:rFonts w:ascii="Sakkal Majalla" w:eastAsia="Calibri" w:hAnsi="Sakkal Majalla" w:cs="Sakkal Majalla"/>
          <w:b/>
          <w:color w:val="000000"/>
          <w:sz w:val="28"/>
          <w:szCs w:val="28"/>
          <w:lang w:bidi="ar-EG"/>
        </w:rPr>
        <w:t>. New York: Springer.</w:t>
      </w:r>
    </w:p>
    <w:p w14:paraId="1DEAD3FA" w14:textId="223AED44" w:rsidR="00765AC4" w:rsidRDefault="00765AC4" w:rsidP="00BF648D">
      <w:pPr>
        <w:spacing w:line="276" w:lineRule="auto"/>
        <w:ind w:left="851" w:hanging="851"/>
        <w:jc w:val="both"/>
        <w:rPr>
          <w:rFonts w:ascii="Sakkal Majalla" w:eastAsia="Calibri" w:hAnsi="Sakkal Majalla" w:cs="Sakkal Majalla"/>
          <w:b/>
          <w:color w:val="000000"/>
          <w:sz w:val="28"/>
          <w:szCs w:val="28"/>
          <w:rtl/>
          <w:lang w:bidi="ar-EG"/>
        </w:rPr>
      </w:pPr>
      <w:r w:rsidRPr="00765AC4">
        <w:rPr>
          <w:rFonts w:ascii="Sakkal Majalla" w:eastAsia="Calibri" w:hAnsi="Sakkal Majalla" w:cs="Sakkal Majalla"/>
          <w:b/>
          <w:color w:val="000000"/>
          <w:sz w:val="28"/>
          <w:szCs w:val="28"/>
          <w:lang w:bidi="ar-EG"/>
        </w:rPr>
        <w:t xml:space="preserve">Immam, H. and Anene, J. (2011). Entrepreneurship Education Curriculum Content for Undergraduate Students in Nigeria Universities. </w:t>
      </w:r>
      <w:r w:rsidRPr="00765AC4">
        <w:rPr>
          <w:rFonts w:ascii="Sakkal Majalla" w:eastAsia="Calibri" w:hAnsi="Sakkal Majalla" w:cs="Sakkal Majalla"/>
          <w:b/>
          <w:bCs/>
          <w:color w:val="000000"/>
          <w:sz w:val="28"/>
          <w:szCs w:val="28"/>
          <w:lang w:bidi="ar-EG"/>
        </w:rPr>
        <w:t>Journal of Education and Practice</w:t>
      </w:r>
      <w:r w:rsidRPr="00765AC4">
        <w:rPr>
          <w:rFonts w:ascii="Sakkal Majalla" w:eastAsia="Calibri" w:hAnsi="Sakkal Majalla" w:cs="Sakkal Majalla"/>
          <w:b/>
          <w:color w:val="000000"/>
          <w:sz w:val="28"/>
          <w:szCs w:val="28"/>
          <w:lang w:bidi="ar-EG"/>
        </w:rPr>
        <w:t>, V(2), N(3). P 1-11.</w:t>
      </w:r>
    </w:p>
    <w:p w14:paraId="270A40AF" w14:textId="1F7A6623" w:rsidR="00765AC4" w:rsidRDefault="00765AC4" w:rsidP="00BF648D">
      <w:pPr>
        <w:spacing w:line="276" w:lineRule="auto"/>
        <w:ind w:left="851" w:hanging="851"/>
        <w:jc w:val="both"/>
        <w:rPr>
          <w:rFonts w:ascii="Sakkal Majalla" w:eastAsia="Calibri" w:hAnsi="Sakkal Majalla" w:cs="Sakkal Majalla"/>
          <w:b/>
          <w:color w:val="000000"/>
          <w:sz w:val="28"/>
          <w:szCs w:val="28"/>
          <w:rtl/>
          <w:lang w:bidi="ar-EG"/>
        </w:rPr>
      </w:pPr>
      <w:r w:rsidRPr="00765AC4">
        <w:rPr>
          <w:rFonts w:ascii="Sakkal Majalla" w:eastAsia="Calibri" w:hAnsi="Sakkal Majalla" w:cs="Sakkal Majalla"/>
          <w:b/>
          <w:color w:val="000000"/>
          <w:sz w:val="28"/>
          <w:szCs w:val="28"/>
          <w:lang w:bidi="ar-EG"/>
        </w:rPr>
        <w:t>Bjerke, B. (2007).</w:t>
      </w:r>
      <w:r w:rsidRPr="00765AC4">
        <w:rPr>
          <w:rFonts w:ascii="Sakkal Majalla" w:eastAsia="Calibri" w:hAnsi="Sakkal Majalla" w:cs="Sakkal Majalla"/>
          <w:b/>
          <w:bCs/>
          <w:color w:val="000000"/>
          <w:sz w:val="28"/>
          <w:szCs w:val="28"/>
          <w:lang w:bidi="ar-EG"/>
        </w:rPr>
        <w:t>Understanding Entrepreneurship</w:t>
      </w:r>
      <w:r w:rsidRPr="00765AC4">
        <w:rPr>
          <w:rFonts w:ascii="Sakkal Majalla" w:eastAsia="Calibri" w:hAnsi="Sakkal Majalla" w:cs="Sakkal Majalla"/>
          <w:b/>
          <w:color w:val="000000"/>
          <w:sz w:val="28"/>
          <w:szCs w:val="28"/>
          <w:lang w:bidi="ar-EG"/>
        </w:rPr>
        <w:t>. Edward Elgar.</w:t>
      </w:r>
    </w:p>
    <w:p w14:paraId="1D2C2AD8" w14:textId="40405593" w:rsidR="00765AC4" w:rsidRDefault="00765AC4" w:rsidP="00BF648D">
      <w:pPr>
        <w:spacing w:line="276" w:lineRule="auto"/>
        <w:ind w:left="851" w:hanging="851"/>
        <w:jc w:val="both"/>
        <w:rPr>
          <w:rFonts w:ascii="Sakkal Majalla" w:eastAsia="Calibri" w:hAnsi="Sakkal Majalla" w:cs="Sakkal Majalla"/>
          <w:b/>
          <w:color w:val="000000"/>
          <w:sz w:val="28"/>
          <w:szCs w:val="28"/>
          <w:rtl/>
          <w:lang w:bidi="ar-EG"/>
        </w:rPr>
      </w:pPr>
      <w:r w:rsidRPr="00765AC4">
        <w:rPr>
          <w:rFonts w:ascii="Sakkal Majalla" w:eastAsia="Calibri" w:hAnsi="Sakkal Majalla" w:cs="Sakkal Majalla"/>
          <w:b/>
          <w:color w:val="000000"/>
          <w:sz w:val="28"/>
          <w:szCs w:val="28"/>
          <w:lang w:bidi="ar-EG"/>
        </w:rPr>
        <w:t xml:space="preserve">Histrich, R. and Peter, M. (1998). </w:t>
      </w:r>
      <w:r w:rsidRPr="00765AC4">
        <w:rPr>
          <w:rFonts w:ascii="Sakkal Majalla" w:eastAsia="Calibri" w:hAnsi="Sakkal Majalla" w:cs="Sakkal Majalla"/>
          <w:b/>
          <w:bCs/>
          <w:color w:val="000000"/>
          <w:sz w:val="28"/>
          <w:szCs w:val="28"/>
          <w:lang w:bidi="ar-EG"/>
        </w:rPr>
        <w:t>Entrepreneurship</w:t>
      </w:r>
      <w:r w:rsidRPr="00765AC4">
        <w:rPr>
          <w:rFonts w:ascii="Sakkal Majalla" w:eastAsia="Calibri" w:hAnsi="Sakkal Majalla" w:cs="Sakkal Majalla"/>
          <w:b/>
          <w:color w:val="000000"/>
          <w:sz w:val="28"/>
          <w:szCs w:val="28"/>
          <w:lang w:bidi="ar-EG"/>
        </w:rPr>
        <w:t>. 4th edition. Boston: Irwin McGraw-Hill.</w:t>
      </w:r>
    </w:p>
    <w:p w14:paraId="57E99A56" w14:textId="2652844B" w:rsidR="00765AC4" w:rsidRDefault="00765AC4" w:rsidP="00BF648D">
      <w:pPr>
        <w:spacing w:line="276" w:lineRule="auto"/>
        <w:ind w:left="851" w:hanging="851"/>
        <w:jc w:val="both"/>
        <w:rPr>
          <w:rFonts w:ascii="Sakkal Majalla" w:eastAsia="Calibri" w:hAnsi="Sakkal Majalla" w:cs="Sakkal Majalla"/>
          <w:b/>
          <w:color w:val="000000"/>
          <w:sz w:val="28"/>
          <w:szCs w:val="28"/>
          <w:rtl/>
          <w:lang w:bidi="ar-EG"/>
        </w:rPr>
      </w:pPr>
      <w:r w:rsidRPr="00765AC4">
        <w:rPr>
          <w:rFonts w:ascii="Sakkal Majalla" w:eastAsia="Calibri" w:hAnsi="Sakkal Majalla" w:cs="Sakkal Majalla"/>
          <w:b/>
          <w:color w:val="000000"/>
          <w:sz w:val="28"/>
          <w:szCs w:val="28"/>
          <w:lang w:bidi="ar-EG"/>
        </w:rPr>
        <w:t xml:space="preserve">Daft, R. (2010). </w:t>
      </w:r>
      <w:r w:rsidRPr="00765AC4">
        <w:rPr>
          <w:rFonts w:ascii="Sakkal Majalla" w:eastAsia="Calibri" w:hAnsi="Sakkal Majalla" w:cs="Sakkal Majalla"/>
          <w:b/>
          <w:bCs/>
          <w:color w:val="000000"/>
          <w:sz w:val="28"/>
          <w:szCs w:val="28"/>
          <w:lang w:bidi="ar-EG"/>
        </w:rPr>
        <w:t>New era of Management</w:t>
      </w:r>
      <w:r w:rsidRPr="00765AC4">
        <w:rPr>
          <w:rFonts w:ascii="Sakkal Majalla" w:eastAsia="Calibri" w:hAnsi="Sakkal Majalla" w:cs="Sakkal Majalla"/>
          <w:b/>
          <w:color w:val="000000"/>
          <w:sz w:val="28"/>
          <w:szCs w:val="28"/>
          <w:lang w:bidi="ar-EG"/>
        </w:rPr>
        <w:t>. Australia: Cengage Learning.</w:t>
      </w:r>
    </w:p>
    <w:p w14:paraId="4A6222A4" w14:textId="35826D93" w:rsidR="00765AC4" w:rsidRDefault="00765AC4" w:rsidP="00BF648D">
      <w:pPr>
        <w:spacing w:line="276" w:lineRule="auto"/>
        <w:ind w:left="851" w:hanging="851"/>
        <w:jc w:val="both"/>
        <w:rPr>
          <w:rFonts w:ascii="Sakkal Majalla" w:eastAsia="Calibri" w:hAnsi="Sakkal Majalla" w:cs="Sakkal Majalla"/>
          <w:b/>
          <w:color w:val="000000"/>
          <w:sz w:val="28"/>
          <w:szCs w:val="28"/>
          <w:rtl/>
          <w:lang w:bidi="ar-EG"/>
        </w:rPr>
      </w:pPr>
      <w:proofErr w:type="spellStart"/>
      <w:r w:rsidRPr="00765AC4">
        <w:rPr>
          <w:rFonts w:ascii="Sakkal Majalla" w:eastAsia="Calibri" w:hAnsi="Sakkal Majalla" w:cs="Sakkal Majalla"/>
          <w:b/>
          <w:color w:val="000000"/>
          <w:sz w:val="28"/>
          <w:szCs w:val="28"/>
          <w:lang w:bidi="ar-EG"/>
        </w:rPr>
        <w:t>Atsan</w:t>
      </w:r>
      <w:proofErr w:type="spellEnd"/>
      <w:r w:rsidRPr="00765AC4">
        <w:rPr>
          <w:rFonts w:ascii="Sakkal Majalla" w:eastAsia="Calibri" w:hAnsi="Sakkal Majalla" w:cs="Sakkal Majalla"/>
          <w:b/>
          <w:color w:val="000000"/>
          <w:sz w:val="28"/>
          <w:szCs w:val="28"/>
          <w:lang w:bidi="ar-EG"/>
        </w:rPr>
        <w:t>, N. (2015).</w:t>
      </w:r>
      <w:r w:rsidRPr="00765AC4">
        <w:rPr>
          <w:rFonts w:ascii="Sakkal Majalla" w:eastAsia="Calibri" w:hAnsi="Sakkal Majalla" w:cs="Sakkal Majalla"/>
          <w:b/>
          <w:bCs/>
          <w:color w:val="000000"/>
          <w:sz w:val="28"/>
          <w:szCs w:val="28"/>
          <w:lang w:bidi="ar-EG"/>
        </w:rPr>
        <w:t>Entrepreneurial Characteristic among University Students: Some Insights for Entrepreneurship</w:t>
      </w:r>
      <w:r w:rsidRPr="00765AC4">
        <w:rPr>
          <w:rFonts w:ascii="Sakkal Majalla" w:eastAsia="Calibri" w:hAnsi="Sakkal Majalla" w:cs="Sakkal Majalla"/>
          <w:b/>
          <w:color w:val="000000"/>
          <w:sz w:val="28"/>
          <w:szCs w:val="28"/>
          <w:lang w:bidi="ar-EG"/>
        </w:rPr>
        <w:t xml:space="preserve">. Education and Training in </w:t>
      </w:r>
      <w:proofErr w:type="spellStart"/>
      <w:r w:rsidRPr="00765AC4">
        <w:rPr>
          <w:rFonts w:ascii="Sakkal Majalla" w:eastAsia="Calibri" w:hAnsi="Sakkal Majalla" w:cs="Sakkal Majalla"/>
          <w:b/>
          <w:color w:val="000000"/>
          <w:sz w:val="28"/>
          <w:szCs w:val="28"/>
          <w:lang w:bidi="ar-EG"/>
        </w:rPr>
        <w:t>Turkey:Akdeniz</w:t>
      </w:r>
      <w:proofErr w:type="spellEnd"/>
      <w:r w:rsidRPr="00765AC4">
        <w:rPr>
          <w:rFonts w:ascii="Sakkal Majalla" w:eastAsia="Calibri" w:hAnsi="Sakkal Majalla" w:cs="Sakkal Majalla"/>
          <w:b/>
          <w:color w:val="000000"/>
          <w:sz w:val="28"/>
          <w:szCs w:val="28"/>
          <w:lang w:bidi="ar-EG"/>
        </w:rPr>
        <w:t xml:space="preserve"> University.</w:t>
      </w:r>
    </w:p>
    <w:p w14:paraId="468EE9DA" w14:textId="63FABBFB" w:rsidR="00765AC4" w:rsidRDefault="00765AC4" w:rsidP="00BF648D">
      <w:pPr>
        <w:spacing w:line="276" w:lineRule="auto"/>
        <w:ind w:left="851" w:hanging="851"/>
        <w:jc w:val="both"/>
        <w:rPr>
          <w:rFonts w:ascii="Sakkal Majalla" w:eastAsia="Calibri" w:hAnsi="Sakkal Majalla" w:cs="Sakkal Majalla"/>
          <w:b/>
          <w:color w:val="000000"/>
          <w:sz w:val="28"/>
          <w:szCs w:val="28"/>
          <w:rtl/>
          <w:lang w:bidi="ar-EG"/>
        </w:rPr>
      </w:pPr>
      <w:r w:rsidRPr="00765AC4">
        <w:rPr>
          <w:rFonts w:ascii="Sakkal Majalla" w:eastAsia="Calibri" w:hAnsi="Sakkal Majalla" w:cs="Sakkal Majalla"/>
          <w:b/>
          <w:color w:val="000000"/>
          <w:sz w:val="28"/>
          <w:szCs w:val="28"/>
          <w:lang w:bidi="ar-EG"/>
        </w:rPr>
        <w:t xml:space="preserve">Chumpeter, J. A. (2008). </w:t>
      </w:r>
      <w:r w:rsidRPr="00765AC4">
        <w:rPr>
          <w:rFonts w:ascii="Sakkal Majalla" w:eastAsia="Calibri" w:hAnsi="Sakkal Majalla" w:cs="Sakkal Majalla"/>
          <w:b/>
          <w:bCs/>
          <w:color w:val="000000"/>
          <w:sz w:val="28"/>
          <w:szCs w:val="28"/>
          <w:lang w:bidi="ar-EG"/>
        </w:rPr>
        <w:t>The Theory of Economic Development: An Inquiry into Profits, Capital, Credit</w:t>
      </w:r>
      <w:r w:rsidRPr="00765AC4">
        <w:rPr>
          <w:rFonts w:ascii="Sakkal Majalla" w:eastAsia="Calibri" w:hAnsi="Sakkal Majalla" w:cs="Sakkal Majalla"/>
          <w:b/>
          <w:color w:val="000000"/>
          <w:sz w:val="28"/>
          <w:szCs w:val="28"/>
          <w:lang w:bidi="ar-EG"/>
        </w:rPr>
        <w:t xml:space="preserve">, Interest and Business Cycle. Translated from the German by Redvers Opie. US: New </w:t>
      </w:r>
      <w:proofErr w:type="spellStart"/>
      <w:r w:rsidRPr="00765AC4">
        <w:rPr>
          <w:rFonts w:ascii="Sakkal Majalla" w:eastAsia="Calibri" w:hAnsi="Sakkal Majalla" w:cs="Sakkal Majalla"/>
          <w:b/>
          <w:color w:val="000000"/>
          <w:sz w:val="28"/>
          <w:szCs w:val="28"/>
          <w:lang w:bidi="ar-EG"/>
        </w:rPr>
        <w:t>Brunswide</w:t>
      </w:r>
      <w:proofErr w:type="spellEnd"/>
      <w:r w:rsidRPr="00765AC4">
        <w:rPr>
          <w:rFonts w:ascii="Sakkal Majalla" w:eastAsia="Calibri" w:hAnsi="Sakkal Majalla" w:cs="Sakkal Majalla"/>
          <w:b/>
          <w:color w:val="000000"/>
          <w:sz w:val="28"/>
          <w:szCs w:val="28"/>
          <w:lang w:bidi="ar-EG"/>
        </w:rPr>
        <w:t>.</w:t>
      </w:r>
    </w:p>
    <w:p w14:paraId="102C6B1E" w14:textId="392DCF55" w:rsidR="00765AC4" w:rsidRDefault="00765AC4" w:rsidP="00BF648D">
      <w:pPr>
        <w:spacing w:line="276" w:lineRule="auto"/>
        <w:ind w:left="851" w:hanging="851"/>
        <w:jc w:val="both"/>
        <w:rPr>
          <w:rFonts w:ascii="Sakkal Majalla" w:eastAsia="Calibri" w:hAnsi="Sakkal Majalla" w:cs="Sakkal Majalla"/>
          <w:b/>
          <w:color w:val="000000"/>
          <w:sz w:val="28"/>
          <w:szCs w:val="28"/>
          <w:rtl/>
          <w:lang w:bidi="ar-EG"/>
        </w:rPr>
      </w:pPr>
      <w:r w:rsidRPr="00765AC4">
        <w:rPr>
          <w:rFonts w:ascii="Sakkal Majalla" w:eastAsia="Calibri" w:hAnsi="Sakkal Majalla" w:cs="Sakkal Majalla"/>
          <w:b/>
          <w:color w:val="000000"/>
          <w:sz w:val="28"/>
          <w:szCs w:val="28"/>
          <w:lang w:bidi="ar-EG"/>
        </w:rPr>
        <w:t xml:space="preserve">Pulka, B.; Aminu, A.; and </w:t>
      </w:r>
      <w:proofErr w:type="spellStart"/>
      <w:r w:rsidRPr="00765AC4">
        <w:rPr>
          <w:rFonts w:ascii="Sakkal Majalla" w:eastAsia="Calibri" w:hAnsi="Sakkal Majalla" w:cs="Sakkal Majalla"/>
          <w:b/>
          <w:color w:val="000000"/>
          <w:sz w:val="28"/>
          <w:szCs w:val="28"/>
          <w:lang w:bidi="ar-EG"/>
        </w:rPr>
        <w:t>Rikwentishe</w:t>
      </w:r>
      <w:proofErr w:type="spellEnd"/>
      <w:r w:rsidRPr="00765AC4">
        <w:rPr>
          <w:rFonts w:ascii="Sakkal Majalla" w:eastAsia="Calibri" w:hAnsi="Sakkal Majalla" w:cs="Sakkal Majalla"/>
          <w:b/>
          <w:color w:val="000000"/>
          <w:sz w:val="28"/>
          <w:szCs w:val="28"/>
          <w:lang w:bidi="ar-EG"/>
        </w:rPr>
        <w:t xml:space="preserve">, R. (2015). The Effects of Entrepreneurship Education on University Students’ Attitude and Entrepreneurial Intention. European </w:t>
      </w:r>
      <w:r w:rsidRPr="00765AC4">
        <w:rPr>
          <w:rFonts w:ascii="Sakkal Majalla" w:eastAsia="Calibri" w:hAnsi="Sakkal Majalla" w:cs="Sakkal Majalla"/>
          <w:b/>
          <w:bCs/>
          <w:color w:val="000000"/>
          <w:sz w:val="28"/>
          <w:szCs w:val="28"/>
          <w:lang w:bidi="ar-EG"/>
        </w:rPr>
        <w:t xml:space="preserve">Journal of Business and Management, </w:t>
      </w:r>
      <w:r w:rsidRPr="00765AC4">
        <w:rPr>
          <w:rFonts w:ascii="Sakkal Majalla" w:eastAsia="Calibri" w:hAnsi="Sakkal Majalla" w:cs="Sakkal Majalla"/>
          <w:b/>
          <w:color w:val="000000"/>
          <w:sz w:val="28"/>
          <w:szCs w:val="28"/>
          <w:lang w:bidi="ar-EG"/>
        </w:rPr>
        <w:t>V(7), N(20).P 149-157.</w:t>
      </w:r>
    </w:p>
    <w:p w14:paraId="4025A98E" w14:textId="6E60DC9E" w:rsidR="00765AC4" w:rsidRPr="00E25B3B" w:rsidRDefault="00765AC4" w:rsidP="00BF648D">
      <w:pPr>
        <w:spacing w:line="276" w:lineRule="auto"/>
        <w:ind w:left="851" w:hanging="851"/>
        <w:jc w:val="both"/>
        <w:rPr>
          <w:rFonts w:ascii="Sakkal Majalla" w:eastAsia="Calibri" w:hAnsi="Sakkal Majalla" w:cs="Sakkal Majalla"/>
          <w:b/>
          <w:color w:val="000000"/>
          <w:sz w:val="28"/>
          <w:szCs w:val="28"/>
          <w:lang w:bidi="ar-EG"/>
        </w:rPr>
      </w:pPr>
      <w:proofErr w:type="spellStart"/>
      <w:r w:rsidRPr="00765AC4">
        <w:rPr>
          <w:rFonts w:ascii="Sakkal Majalla" w:eastAsia="Calibri" w:hAnsi="Sakkal Majalla" w:cs="Sakkal Majalla"/>
          <w:b/>
          <w:color w:val="000000"/>
          <w:sz w:val="28"/>
          <w:szCs w:val="28"/>
          <w:lang w:bidi="ar-EG"/>
        </w:rPr>
        <w:lastRenderedPageBreak/>
        <w:t>Dee,J</w:t>
      </w:r>
      <w:proofErr w:type="spellEnd"/>
      <w:r w:rsidRPr="00765AC4">
        <w:rPr>
          <w:rFonts w:ascii="Sakkal Majalla" w:eastAsia="Calibri" w:hAnsi="Sakkal Majalla" w:cs="Sakkal Majalla"/>
          <w:b/>
          <w:color w:val="000000"/>
          <w:sz w:val="28"/>
          <w:szCs w:val="28"/>
          <w:lang w:bidi="ar-EG"/>
        </w:rPr>
        <w:t xml:space="preserve">.(2001).The Meaning of Social </w:t>
      </w:r>
      <w:proofErr w:type="spellStart"/>
      <w:r w:rsidRPr="00765AC4">
        <w:rPr>
          <w:rFonts w:ascii="Sakkal Majalla" w:eastAsia="Calibri" w:hAnsi="Sakkal Majalla" w:cs="Sakkal Majalla"/>
          <w:b/>
          <w:color w:val="000000"/>
          <w:sz w:val="28"/>
          <w:szCs w:val="28"/>
          <w:lang w:bidi="ar-EG"/>
        </w:rPr>
        <w:t>Entrepreneurship.Entrpreneur</w:t>
      </w:r>
      <w:proofErr w:type="spellEnd"/>
      <w:r w:rsidRPr="00765AC4">
        <w:rPr>
          <w:rFonts w:ascii="Sakkal Majalla" w:eastAsia="Calibri" w:hAnsi="Sakkal Majalla" w:cs="Sakkal Majalla"/>
          <w:b/>
          <w:color w:val="000000"/>
          <w:sz w:val="28"/>
          <w:szCs w:val="28"/>
          <w:lang w:bidi="ar-EG"/>
        </w:rPr>
        <w:t xml:space="preserve"> in Residence Kauffman Center for Entrepreneurial Leadership .Ewing Marion Kauffman Foundation.: </w:t>
      </w:r>
      <w:r w:rsidRPr="00765AC4">
        <w:rPr>
          <w:rFonts w:ascii="Sakkal Majalla" w:eastAsia="Calibri" w:hAnsi="Sakkal Majalla" w:cs="Sakkal Majalla"/>
          <w:b/>
          <w:bCs/>
          <w:color w:val="000000"/>
          <w:sz w:val="28"/>
          <w:szCs w:val="28"/>
          <w:lang w:bidi="ar-EG"/>
        </w:rPr>
        <w:t>www. brevolutionconsulting.com</w:t>
      </w:r>
    </w:p>
    <w:sectPr w:rsidR="00765AC4" w:rsidRPr="00E25B3B" w:rsidSect="009A514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H) Manal Black">
    <w:altName w:val="Arial"/>
    <w:charset w:val="B2"/>
    <w:family w:val="auto"/>
    <w:pitch w:val="variable"/>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062AA"/>
    <w:multiLevelType w:val="multilevel"/>
    <w:tmpl w:val="E42A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D34E2"/>
    <w:multiLevelType w:val="multilevel"/>
    <w:tmpl w:val="16E6C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E560B2"/>
    <w:multiLevelType w:val="multilevel"/>
    <w:tmpl w:val="D16CC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8668B0"/>
    <w:multiLevelType w:val="multilevel"/>
    <w:tmpl w:val="0BD6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951162"/>
    <w:multiLevelType w:val="multilevel"/>
    <w:tmpl w:val="12CC8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C9528D"/>
    <w:multiLevelType w:val="multilevel"/>
    <w:tmpl w:val="46B4C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BE068F"/>
    <w:multiLevelType w:val="multilevel"/>
    <w:tmpl w:val="B8DA0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641DFA"/>
    <w:multiLevelType w:val="multilevel"/>
    <w:tmpl w:val="5B64A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0B29C3"/>
    <w:multiLevelType w:val="multilevel"/>
    <w:tmpl w:val="8BC6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6036565">
    <w:abstractNumId w:val="7"/>
  </w:num>
  <w:num w:numId="2" w16cid:durableId="769163079">
    <w:abstractNumId w:val="6"/>
  </w:num>
  <w:num w:numId="3" w16cid:durableId="1923945579">
    <w:abstractNumId w:val="4"/>
  </w:num>
  <w:num w:numId="4" w16cid:durableId="725253045">
    <w:abstractNumId w:val="5"/>
  </w:num>
  <w:num w:numId="5" w16cid:durableId="188448162">
    <w:abstractNumId w:val="0"/>
  </w:num>
  <w:num w:numId="6" w16cid:durableId="354309065">
    <w:abstractNumId w:val="8"/>
  </w:num>
  <w:num w:numId="7" w16cid:durableId="169370289">
    <w:abstractNumId w:val="3"/>
  </w:num>
  <w:num w:numId="8" w16cid:durableId="1403672467">
    <w:abstractNumId w:val="1"/>
  </w:num>
  <w:num w:numId="9" w16cid:durableId="8855278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2A6"/>
    <w:rsid w:val="00090126"/>
    <w:rsid w:val="00133571"/>
    <w:rsid w:val="00140A32"/>
    <w:rsid w:val="0014476B"/>
    <w:rsid w:val="0016058C"/>
    <w:rsid w:val="001A5FE1"/>
    <w:rsid w:val="00246CA1"/>
    <w:rsid w:val="00465D00"/>
    <w:rsid w:val="0048790F"/>
    <w:rsid w:val="00526F25"/>
    <w:rsid w:val="00551534"/>
    <w:rsid w:val="006A35BD"/>
    <w:rsid w:val="00765AC4"/>
    <w:rsid w:val="007722A6"/>
    <w:rsid w:val="00810DEE"/>
    <w:rsid w:val="008323E7"/>
    <w:rsid w:val="0087432E"/>
    <w:rsid w:val="008C39B0"/>
    <w:rsid w:val="008E7D8E"/>
    <w:rsid w:val="0090702F"/>
    <w:rsid w:val="00912CB2"/>
    <w:rsid w:val="009A514F"/>
    <w:rsid w:val="00A659CA"/>
    <w:rsid w:val="00A72F6A"/>
    <w:rsid w:val="00AA5EDE"/>
    <w:rsid w:val="00AE2B0D"/>
    <w:rsid w:val="00B2583B"/>
    <w:rsid w:val="00BF648D"/>
    <w:rsid w:val="00C86309"/>
    <w:rsid w:val="00C904C1"/>
    <w:rsid w:val="00D24465"/>
    <w:rsid w:val="00D7104F"/>
    <w:rsid w:val="00DE17D0"/>
    <w:rsid w:val="00E03703"/>
    <w:rsid w:val="00E25B3B"/>
    <w:rsid w:val="00E947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EBA73"/>
  <w15:chartTrackingRefBased/>
  <w15:docId w15:val="{94C2A5F4-36ED-4C24-A390-FC6EC227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2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22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22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2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2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2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2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2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2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2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22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22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2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2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2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2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2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2A6"/>
    <w:rPr>
      <w:rFonts w:eastAsiaTheme="majorEastAsia" w:cstheme="majorBidi"/>
      <w:color w:val="272727" w:themeColor="text1" w:themeTint="D8"/>
    </w:rPr>
  </w:style>
  <w:style w:type="paragraph" w:styleId="Title">
    <w:name w:val="Title"/>
    <w:basedOn w:val="Normal"/>
    <w:next w:val="Normal"/>
    <w:link w:val="TitleChar"/>
    <w:uiPriority w:val="10"/>
    <w:qFormat/>
    <w:rsid w:val="00772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2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2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2A6"/>
    <w:pPr>
      <w:spacing w:before="160"/>
      <w:jc w:val="center"/>
    </w:pPr>
    <w:rPr>
      <w:i/>
      <w:iCs/>
      <w:color w:val="404040" w:themeColor="text1" w:themeTint="BF"/>
    </w:rPr>
  </w:style>
  <w:style w:type="character" w:customStyle="1" w:styleId="QuoteChar">
    <w:name w:val="Quote Char"/>
    <w:basedOn w:val="DefaultParagraphFont"/>
    <w:link w:val="Quote"/>
    <w:uiPriority w:val="29"/>
    <w:rsid w:val="007722A6"/>
    <w:rPr>
      <w:i/>
      <w:iCs/>
      <w:color w:val="404040" w:themeColor="text1" w:themeTint="BF"/>
    </w:rPr>
  </w:style>
  <w:style w:type="paragraph" w:styleId="ListParagraph">
    <w:name w:val="List Paragraph"/>
    <w:basedOn w:val="Normal"/>
    <w:uiPriority w:val="34"/>
    <w:qFormat/>
    <w:rsid w:val="007722A6"/>
    <w:pPr>
      <w:ind w:left="720"/>
      <w:contextualSpacing/>
    </w:pPr>
  </w:style>
  <w:style w:type="character" w:styleId="IntenseEmphasis">
    <w:name w:val="Intense Emphasis"/>
    <w:basedOn w:val="DefaultParagraphFont"/>
    <w:uiPriority w:val="21"/>
    <w:qFormat/>
    <w:rsid w:val="007722A6"/>
    <w:rPr>
      <w:i/>
      <w:iCs/>
      <w:color w:val="0F4761" w:themeColor="accent1" w:themeShade="BF"/>
    </w:rPr>
  </w:style>
  <w:style w:type="paragraph" w:styleId="IntenseQuote">
    <w:name w:val="Intense Quote"/>
    <w:basedOn w:val="Normal"/>
    <w:next w:val="Normal"/>
    <w:link w:val="IntenseQuoteChar"/>
    <w:uiPriority w:val="30"/>
    <w:qFormat/>
    <w:rsid w:val="007722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2A6"/>
    <w:rPr>
      <w:i/>
      <w:iCs/>
      <w:color w:val="0F4761" w:themeColor="accent1" w:themeShade="BF"/>
    </w:rPr>
  </w:style>
  <w:style w:type="character" w:styleId="IntenseReference">
    <w:name w:val="Intense Reference"/>
    <w:basedOn w:val="DefaultParagraphFont"/>
    <w:uiPriority w:val="32"/>
    <w:qFormat/>
    <w:rsid w:val="007722A6"/>
    <w:rPr>
      <w:b/>
      <w:bCs/>
      <w:smallCaps/>
      <w:color w:val="0F4761" w:themeColor="accent1" w:themeShade="BF"/>
      <w:spacing w:val="5"/>
    </w:rPr>
  </w:style>
  <w:style w:type="character" w:styleId="Hyperlink">
    <w:name w:val="Hyperlink"/>
    <w:basedOn w:val="DefaultParagraphFont"/>
    <w:uiPriority w:val="99"/>
    <w:unhideWhenUsed/>
    <w:rsid w:val="00BF648D"/>
    <w:rPr>
      <w:color w:val="467886" w:themeColor="hyperlink"/>
      <w:u w:val="single"/>
    </w:rPr>
  </w:style>
  <w:style w:type="character" w:styleId="UnresolvedMention">
    <w:name w:val="Unresolved Mention"/>
    <w:basedOn w:val="DefaultParagraphFont"/>
    <w:uiPriority w:val="99"/>
    <w:semiHidden/>
    <w:unhideWhenUsed/>
    <w:rsid w:val="00BF6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96398">
      <w:bodyDiv w:val="1"/>
      <w:marLeft w:val="0"/>
      <w:marRight w:val="0"/>
      <w:marTop w:val="0"/>
      <w:marBottom w:val="0"/>
      <w:divBdr>
        <w:top w:val="none" w:sz="0" w:space="0" w:color="auto"/>
        <w:left w:val="none" w:sz="0" w:space="0" w:color="auto"/>
        <w:bottom w:val="none" w:sz="0" w:space="0" w:color="auto"/>
        <w:right w:val="none" w:sz="0" w:space="0" w:color="auto"/>
      </w:divBdr>
      <w:divsChild>
        <w:div w:id="1688173858">
          <w:marLeft w:val="0"/>
          <w:marRight w:val="0"/>
          <w:marTop w:val="0"/>
          <w:marBottom w:val="0"/>
          <w:divBdr>
            <w:top w:val="none" w:sz="0" w:space="0" w:color="auto"/>
            <w:left w:val="none" w:sz="0" w:space="0" w:color="auto"/>
            <w:bottom w:val="none" w:sz="0" w:space="0" w:color="auto"/>
            <w:right w:val="none" w:sz="0" w:space="0" w:color="auto"/>
          </w:divBdr>
          <w:divsChild>
            <w:div w:id="1544904646">
              <w:marLeft w:val="0"/>
              <w:marRight w:val="0"/>
              <w:marTop w:val="0"/>
              <w:marBottom w:val="0"/>
              <w:divBdr>
                <w:top w:val="none" w:sz="0" w:space="0" w:color="auto"/>
                <w:left w:val="none" w:sz="0" w:space="0" w:color="auto"/>
                <w:bottom w:val="none" w:sz="0" w:space="0" w:color="auto"/>
                <w:right w:val="none" w:sz="0" w:space="0" w:color="auto"/>
              </w:divBdr>
              <w:divsChild>
                <w:div w:id="1987779024">
                  <w:marLeft w:val="0"/>
                  <w:marRight w:val="0"/>
                  <w:marTop w:val="0"/>
                  <w:marBottom w:val="0"/>
                  <w:divBdr>
                    <w:top w:val="none" w:sz="0" w:space="0" w:color="auto"/>
                    <w:left w:val="none" w:sz="0" w:space="0" w:color="auto"/>
                    <w:bottom w:val="none" w:sz="0" w:space="0" w:color="auto"/>
                    <w:right w:val="none" w:sz="0" w:space="0" w:color="auto"/>
                  </w:divBdr>
                  <w:divsChild>
                    <w:div w:id="5821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903681">
          <w:marLeft w:val="0"/>
          <w:marRight w:val="0"/>
          <w:marTop w:val="0"/>
          <w:marBottom w:val="0"/>
          <w:divBdr>
            <w:top w:val="none" w:sz="0" w:space="0" w:color="auto"/>
            <w:left w:val="none" w:sz="0" w:space="0" w:color="auto"/>
            <w:bottom w:val="none" w:sz="0" w:space="0" w:color="auto"/>
            <w:right w:val="none" w:sz="0" w:space="0" w:color="auto"/>
          </w:divBdr>
          <w:divsChild>
            <w:div w:id="573708589">
              <w:marLeft w:val="0"/>
              <w:marRight w:val="0"/>
              <w:marTop w:val="0"/>
              <w:marBottom w:val="0"/>
              <w:divBdr>
                <w:top w:val="none" w:sz="0" w:space="0" w:color="auto"/>
                <w:left w:val="none" w:sz="0" w:space="0" w:color="auto"/>
                <w:bottom w:val="none" w:sz="0" w:space="0" w:color="auto"/>
                <w:right w:val="none" w:sz="0" w:space="0" w:color="auto"/>
              </w:divBdr>
              <w:divsChild>
                <w:div w:id="2126190698">
                  <w:marLeft w:val="0"/>
                  <w:marRight w:val="0"/>
                  <w:marTop w:val="0"/>
                  <w:marBottom w:val="0"/>
                  <w:divBdr>
                    <w:top w:val="none" w:sz="0" w:space="0" w:color="auto"/>
                    <w:left w:val="none" w:sz="0" w:space="0" w:color="auto"/>
                    <w:bottom w:val="none" w:sz="0" w:space="0" w:color="auto"/>
                    <w:right w:val="none" w:sz="0" w:space="0" w:color="auto"/>
                  </w:divBdr>
                  <w:divsChild>
                    <w:div w:id="108842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58773">
      <w:bodyDiv w:val="1"/>
      <w:marLeft w:val="0"/>
      <w:marRight w:val="0"/>
      <w:marTop w:val="0"/>
      <w:marBottom w:val="0"/>
      <w:divBdr>
        <w:top w:val="none" w:sz="0" w:space="0" w:color="auto"/>
        <w:left w:val="none" w:sz="0" w:space="0" w:color="auto"/>
        <w:bottom w:val="none" w:sz="0" w:space="0" w:color="auto"/>
        <w:right w:val="none" w:sz="0" w:space="0" w:color="auto"/>
      </w:divBdr>
    </w:div>
    <w:div w:id="158425519">
      <w:bodyDiv w:val="1"/>
      <w:marLeft w:val="0"/>
      <w:marRight w:val="0"/>
      <w:marTop w:val="0"/>
      <w:marBottom w:val="0"/>
      <w:divBdr>
        <w:top w:val="none" w:sz="0" w:space="0" w:color="auto"/>
        <w:left w:val="none" w:sz="0" w:space="0" w:color="auto"/>
        <w:bottom w:val="none" w:sz="0" w:space="0" w:color="auto"/>
        <w:right w:val="none" w:sz="0" w:space="0" w:color="auto"/>
      </w:divBdr>
    </w:div>
    <w:div w:id="171143885">
      <w:bodyDiv w:val="1"/>
      <w:marLeft w:val="0"/>
      <w:marRight w:val="0"/>
      <w:marTop w:val="0"/>
      <w:marBottom w:val="0"/>
      <w:divBdr>
        <w:top w:val="none" w:sz="0" w:space="0" w:color="auto"/>
        <w:left w:val="none" w:sz="0" w:space="0" w:color="auto"/>
        <w:bottom w:val="none" w:sz="0" w:space="0" w:color="auto"/>
        <w:right w:val="none" w:sz="0" w:space="0" w:color="auto"/>
      </w:divBdr>
    </w:div>
    <w:div w:id="274531354">
      <w:bodyDiv w:val="1"/>
      <w:marLeft w:val="0"/>
      <w:marRight w:val="0"/>
      <w:marTop w:val="0"/>
      <w:marBottom w:val="0"/>
      <w:divBdr>
        <w:top w:val="none" w:sz="0" w:space="0" w:color="auto"/>
        <w:left w:val="none" w:sz="0" w:space="0" w:color="auto"/>
        <w:bottom w:val="none" w:sz="0" w:space="0" w:color="auto"/>
        <w:right w:val="none" w:sz="0" w:space="0" w:color="auto"/>
      </w:divBdr>
    </w:div>
    <w:div w:id="302659398">
      <w:bodyDiv w:val="1"/>
      <w:marLeft w:val="0"/>
      <w:marRight w:val="0"/>
      <w:marTop w:val="0"/>
      <w:marBottom w:val="0"/>
      <w:divBdr>
        <w:top w:val="none" w:sz="0" w:space="0" w:color="auto"/>
        <w:left w:val="none" w:sz="0" w:space="0" w:color="auto"/>
        <w:bottom w:val="none" w:sz="0" w:space="0" w:color="auto"/>
        <w:right w:val="none" w:sz="0" w:space="0" w:color="auto"/>
      </w:divBdr>
    </w:div>
    <w:div w:id="394208210">
      <w:bodyDiv w:val="1"/>
      <w:marLeft w:val="0"/>
      <w:marRight w:val="0"/>
      <w:marTop w:val="0"/>
      <w:marBottom w:val="0"/>
      <w:divBdr>
        <w:top w:val="none" w:sz="0" w:space="0" w:color="auto"/>
        <w:left w:val="none" w:sz="0" w:space="0" w:color="auto"/>
        <w:bottom w:val="none" w:sz="0" w:space="0" w:color="auto"/>
        <w:right w:val="none" w:sz="0" w:space="0" w:color="auto"/>
      </w:divBdr>
    </w:div>
    <w:div w:id="570382768">
      <w:bodyDiv w:val="1"/>
      <w:marLeft w:val="0"/>
      <w:marRight w:val="0"/>
      <w:marTop w:val="0"/>
      <w:marBottom w:val="0"/>
      <w:divBdr>
        <w:top w:val="none" w:sz="0" w:space="0" w:color="auto"/>
        <w:left w:val="none" w:sz="0" w:space="0" w:color="auto"/>
        <w:bottom w:val="none" w:sz="0" w:space="0" w:color="auto"/>
        <w:right w:val="none" w:sz="0" w:space="0" w:color="auto"/>
      </w:divBdr>
      <w:divsChild>
        <w:div w:id="1114717684">
          <w:marLeft w:val="0"/>
          <w:marRight w:val="0"/>
          <w:marTop w:val="0"/>
          <w:marBottom w:val="0"/>
          <w:divBdr>
            <w:top w:val="none" w:sz="0" w:space="0" w:color="auto"/>
            <w:left w:val="none" w:sz="0" w:space="0" w:color="auto"/>
            <w:bottom w:val="none" w:sz="0" w:space="0" w:color="auto"/>
            <w:right w:val="none" w:sz="0" w:space="0" w:color="auto"/>
          </w:divBdr>
          <w:divsChild>
            <w:div w:id="79451234">
              <w:marLeft w:val="0"/>
              <w:marRight w:val="0"/>
              <w:marTop w:val="0"/>
              <w:marBottom w:val="0"/>
              <w:divBdr>
                <w:top w:val="none" w:sz="0" w:space="0" w:color="auto"/>
                <w:left w:val="none" w:sz="0" w:space="0" w:color="auto"/>
                <w:bottom w:val="none" w:sz="0" w:space="0" w:color="auto"/>
                <w:right w:val="none" w:sz="0" w:space="0" w:color="auto"/>
              </w:divBdr>
              <w:divsChild>
                <w:div w:id="1622765519">
                  <w:marLeft w:val="0"/>
                  <w:marRight w:val="0"/>
                  <w:marTop w:val="0"/>
                  <w:marBottom w:val="0"/>
                  <w:divBdr>
                    <w:top w:val="none" w:sz="0" w:space="0" w:color="auto"/>
                    <w:left w:val="none" w:sz="0" w:space="0" w:color="auto"/>
                    <w:bottom w:val="none" w:sz="0" w:space="0" w:color="auto"/>
                    <w:right w:val="none" w:sz="0" w:space="0" w:color="auto"/>
                  </w:divBdr>
                  <w:divsChild>
                    <w:div w:id="183653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174432">
          <w:marLeft w:val="0"/>
          <w:marRight w:val="0"/>
          <w:marTop w:val="0"/>
          <w:marBottom w:val="0"/>
          <w:divBdr>
            <w:top w:val="none" w:sz="0" w:space="0" w:color="auto"/>
            <w:left w:val="none" w:sz="0" w:space="0" w:color="auto"/>
            <w:bottom w:val="none" w:sz="0" w:space="0" w:color="auto"/>
            <w:right w:val="none" w:sz="0" w:space="0" w:color="auto"/>
          </w:divBdr>
          <w:divsChild>
            <w:div w:id="1757747111">
              <w:marLeft w:val="0"/>
              <w:marRight w:val="0"/>
              <w:marTop w:val="0"/>
              <w:marBottom w:val="0"/>
              <w:divBdr>
                <w:top w:val="none" w:sz="0" w:space="0" w:color="auto"/>
                <w:left w:val="none" w:sz="0" w:space="0" w:color="auto"/>
                <w:bottom w:val="none" w:sz="0" w:space="0" w:color="auto"/>
                <w:right w:val="none" w:sz="0" w:space="0" w:color="auto"/>
              </w:divBdr>
              <w:divsChild>
                <w:div w:id="2021154251">
                  <w:marLeft w:val="0"/>
                  <w:marRight w:val="0"/>
                  <w:marTop w:val="0"/>
                  <w:marBottom w:val="0"/>
                  <w:divBdr>
                    <w:top w:val="none" w:sz="0" w:space="0" w:color="auto"/>
                    <w:left w:val="none" w:sz="0" w:space="0" w:color="auto"/>
                    <w:bottom w:val="none" w:sz="0" w:space="0" w:color="auto"/>
                    <w:right w:val="none" w:sz="0" w:space="0" w:color="auto"/>
                  </w:divBdr>
                  <w:divsChild>
                    <w:div w:id="164380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081812">
      <w:bodyDiv w:val="1"/>
      <w:marLeft w:val="0"/>
      <w:marRight w:val="0"/>
      <w:marTop w:val="0"/>
      <w:marBottom w:val="0"/>
      <w:divBdr>
        <w:top w:val="none" w:sz="0" w:space="0" w:color="auto"/>
        <w:left w:val="none" w:sz="0" w:space="0" w:color="auto"/>
        <w:bottom w:val="none" w:sz="0" w:space="0" w:color="auto"/>
        <w:right w:val="none" w:sz="0" w:space="0" w:color="auto"/>
      </w:divBdr>
    </w:div>
    <w:div w:id="727455305">
      <w:bodyDiv w:val="1"/>
      <w:marLeft w:val="0"/>
      <w:marRight w:val="0"/>
      <w:marTop w:val="0"/>
      <w:marBottom w:val="0"/>
      <w:divBdr>
        <w:top w:val="none" w:sz="0" w:space="0" w:color="auto"/>
        <w:left w:val="none" w:sz="0" w:space="0" w:color="auto"/>
        <w:bottom w:val="none" w:sz="0" w:space="0" w:color="auto"/>
        <w:right w:val="none" w:sz="0" w:space="0" w:color="auto"/>
      </w:divBdr>
    </w:div>
    <w:div w:id="933560348">
      <w:bodyDiv w:val="1"/>
      <w:marLeft w:val="0"/>
      <w:marRight w:val="0"/>
      <w:marTop w:val="0"/>
      <w:marBottom w:val="0"/>
      <w:divBdr>
        <w:top w:val="none" w:sz="0" w:space="0" w:color="auto"/>
        <w:left w:val="none" w:sz="0" w:space="0" w:color="auto"/>
        <w:bottom w:val="none" w:sz="0" w:space="0" w:color="auto"/>
        <w:right w:val="none" w:sz="0" w:space="0" w:color="auto"/>
      </w:divBdr>
      <w:divsChild>
        <w:div w:id="2083604187">
          <w:marLeft w:val="0"/>
          <w:marRight w:val="0"/>
          <w:marTop w:val="0"/>
          <w:marBottom w:val="0"/>
          <w:divBdr>
            <w:top w:val="none" w:sz="0" w:space="0" w:color="auto"/>
            <w:left w:val="none" w:sz="0" w:space="0" w:color="auto"/>
            <w:bottom w:val="none" w:sz="0" w:space="0" w:color="auto"/>
            <w:right w:val="none" w:sz="0" w:space="0" w:color="auto"/>
          </w:divBdr>
          <w:divsChild>
            <w:div w:id="1131483294">
              <w:marLeft w:val="0"/>
              <w:marRight w:val="0"/>
              <w:marTop w:val="0"/>
              <w:marBottom w:val="0"/>
              <w:divBdr>
                <w:top w:val="none" w:sz="0" w:space="0" w:color="auto"/>
                <w:left w:val="none" w:sz="0" w:space="0" w:color="auto"/>
                <w:bottom w:val="none" w:sz="0" w:space="0" w:color="auto"/>
                <w:right w:val="none" w:sz="0" w:space="0" w:color="auto"/>
              </w:divBdr>
              <w:divsChild>
                <w:div w:id="896626958">
                  <w:marLeft w:val="0"/>
                  <w:marRight w:val="0"/>
                  <w:marTop w:val="0"/>
                  <w:marBottom w:val="0"/>
                  <w:divBdr>
                    <w:top w:val="none" w:sz="0" w:space="0" w:color="auto"/>
                    <w:left w:val="none" w:sz="0" w:space="0" w:color="auto"/>
                    <w:bottom w:val="none" w:sz="0" w:space="0" w:color="auto"/>
                    <w:right w:val="none" w:sz="0" w:space="0" w:color="auto"/>
                  </w:divBdr>
                  <w:divsChild>
                    <w:div w:id="1955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460037">
          <w:marLeft w:val="0"/>
          <w:marRight w:val="0"/>
          <w:marTop w:val="0"/>
          <w:marBottom w:val="0"/>
          <w:divBdr>
            <w:top w:val="none" w:sz="0" w:space="0" w:color="auto"/>
            <w:left w:val="none" w:sz="0" w:space="0" w:color="auto"/>
            <w:bottom w:val="none" w:sz="0" w:space="0" w:color="auto"/>
            <w:right w:val="none" w:sz="0" w:space="0" w:color="auto"/>
          </w:divBdr>
          <w:divsChild>
            <w:div w:id="1961255118">
              <w:marLeft w:val="0"/>
              <w:marRight w:val="0"/>
              <w:marTop w:val="0"/>
              <w:marBottom w:val="0"/>
              <w:divBdr>
                <w:top w:val="none" w:sz="0" w:space="0" w:color="auto"/>
                <w:left w:val="none" w:sz="0" w:space="0" w:color="auto"/>
                <w:bottom w:val="none" w:sz="0" w:space="0" w:color="auto"/>
                <w:right w:val="none" w:sz="0" w:space="0" w:color="auto"/>
              </w:divBdr>
              <w:divsChild>
                <w:div w:id="144125461">
                  <w:marLeft w:val="0"/>
                  <w:marRight w:val="0"/>
                  <w:marTop w:val="0"/>
                  <w:marBottom w:val="0"/>
                  <w:divBdr>
                    <w:top w:val="none" w:sz="0" w:space="0" w:color="auto"/>
                    <w:left w:val="none" w:sz="0" w:space="0" w:color="auto"/>
                    <w:bottom w:val="none" w:sz="0" w:space="0" w:color="auto"/>
                    <w:right w:val="none" w:sz="0" w:space="0" w:color="auto"/>
                  </w:divBdr>
                  <w:divsChild>
                    <w:div w:id="14226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286667">
      <w:bodyDiv w:val="1"/>
      <w:marLeft w:val="0"/>
      <w:marRight w:val="0"/>
      <w:marTop w:val="0"/>
      <w:marBottom w:val="0"/>
      <w:divBdr>
        <w:top w:val="none" w:sz="0" w:space="0" w:color="auto"/>
        <w:left w:val="none" w:sz="0" w:space="0" w:color="auto"/>
        <w:bottom w:val="none" w:sz="0" w:space="0" w:color="auto"/>
        <w:right w:val="none" w:sz="0" w:space="0" w:color="auto"/>
      </w:divBdr>
    </w:div>
    <w:div w:id="1145464333">
      <w:bodyDiv w:val="1"/>
      <w:marLeft w:val="0"/>
      <w:marRight w:val="0"/>
      <w:marTop w:val="0"/>
      <w:marBottom w:val="0"/>
      <w:divBdr>
        <w:top w:val="none" w:sz="0" w:space="0" w:color="auto"/>
        <w:left w:val="none" w:sz="0" w:space="0" w:color="auto"/>
        <w:bottom w:val="none" w:sz="0" w:space="0" w:color="auto"/>
        <w:right w:val="none" w:sz="0" w:space="0" w:color="auto"/>
      </w:divBdr>
    </w:div>
    <w:div w:id="1150747972">
      <w:bodyDiv w:val="1"/>
      <w:marLeft w:val="0"/>
      <w:marRight w:val="0"/>
      <w:marTop w:val="0"/>
      <w:marBottom w:val="0"/>
      <w:divBdr>
        <w:top w:val="none" w:sz="0" w:space="0" w:color="auto"/>
        <w:left w:val="none" w:sz="0" w:space="0" w:color="auto"/>
        <w:bottom w:val="none" w:sz="0" w:space="0" w:color="auto"/>
        <w:right w:val="none" w:sz="0" w:space="0" w:color="auto"/>
      </w:divBdr>
    </w:div>
    <w:div w:id="1384602725">
      <w:bodyDiv w:val="1"/>
      <w:marLeft w:val="0"/>
      <w:marRight w:val="0"/>
      <w:marTop w:val="0"/>
      <w:marBottom w:val="0"/>
      <w:divBdr>
        <w:top w:val="none" w:sz="0" w:space="0" w:color="auto"/>
        <w:left w:val="none" w:sz="0" w:space="0" w:color="auto"/>
        <w:bottom w:val="none" w:sz="0" w:space="0" w:color="auto"/>
        <w:right w:val="none" w:sz="0" w:space="0" w:color="auto"/>
      </w:divBdr>
      <w:divsChild>
        <w:div w:id="806321591">
          <w:marLeft w:val="0"/>
          <w:marRight w:val="0"/>
          <w:marTop w:val="0"/>
          <w:marBottom w:val="0"/>
          <w:divBdr>
            <w:top w:val="none" w:sz="0" w:space="0" w:color="auto"/>
            <w:left w:val="none" w:sz="0" w:space="0" w:color="auto"/>
            <w:bottom w:val="none" w:sz="0" w:space="0" w:color="auto"/>
            <w:right w:val="none" w:sz="0" w:space="0" w:color="auto"/>
          </w:divBdr>
          <w:divsChild>
            <w:div w:id="503591040">
              <w:marLeft w:val="0"/>
              <w:marRight w:val="0"/>
              <w:marTop w:val="0"/>
              <w:marBottom w:val="0"/>
              <w:divBdr>
                <w:top w:val="none" w:sz="0" w:space="0" w:color="auto"/>
                <w:left w:val="none" w:sz="0" w:space="0" w:color="auto"/>
                <w:bottom w:val="none" w:sz="0" w:space="0" w:color="auto"/>
                <w:right w:val="none" w:sz="0" w:space="0" w:color="auto"/>
              </w:divBdr>
              <w:divsChild>
                <w:div w:id="38942805">
                  <w:marLeft w:val="0"/>
                  <w:marRight w:val="0"/>
                  <w:marTop w:val="0"/>
                  <w:marBottom w:val="0"/>
                  <w:divBdr>
                    <w:top w:val="none" w:sz="0" w:space="0" w:color="auto"/>
                    <w:left w:val="none" w:sz="0" w:space="0" w:color="auto"/>
                    <w:bottom w:val="none" w:sz="0" w:space="0" w:color="auto"/>
                    <w:right w:val="none" w:sz="0" w:space="0" w:color="auto"/>
                  </w:divBdr>
                  <w:divsChild>
                    <w:div w:id="1108084500">
                      <w:marLeft w:val="0"/>
                      <w:marRight w:val="0"/>
                      <w:marTop w:val="0"/>
                      <w:marBottom w:val="0"/>
                      <w:divBdr>
                        <w:top w:val="none" w:sz="0" w:space="0" w:color="auto"/>
                        <w:left w:val="none" w:sz="0" w:space="0" w:color="auto"/>
                        <w:bottom w:val="none" w:sz="0" w:space="0" w:color="auto"/>
                        <w:right w:val="none" w:sz="0" w:space="0" w:color="auto"/>
                      </w:divBdr>
                      <w:divsChild>
                        <w:div w:id="1323124032">
                          <w:marLeft w:val="0"/>
                          <w:marRight w:val="0"/>
                          <w:marTop w:val="0"/>
                          <w:marBottom w:val="0"/>
                          <w:divBdr>
                            <w:top w:val="none" w:sz="0" w:space="0" w:color="auto"/>
                            <w:left w:val="none" w:sz="0" w:space="0" w:color="auto"/>
                            <w:bottom w:val="none" w:sz="0" w:space="0" w:color="auto"/>
                            <w:right w:val="none" w:sz="0" w:space="0" w:color="auto"/>
                          </w:divBdr>
                          <w:divsChild>
                            <w:div w:id="1195923217">
                              <w:marLeft w:val="0"/>
                              <w:marRight w:val="0"/>
                              <w:marTop w:val="0"/>
                              <w:marBottom w:val="0"/>
                              <w:divBdr>
                                <w:top w:val="none" w:sz="0" w:space="0" w:color="auto"/>
                                <w:left w:val="none" w:sz="0" w:space="0" w:color="auto"/>
                                <w:bottom w:val="none" w:sz="0" w:space="0" w:color="auto"/>
                                <w:right w:val="none" w:sz="0" w:space="0" w:color="auto"/>
                              </w:divBdr>
                              <w:divsChild>
                                <w:div w:id="16395642">
                                  <w:marLeft w:val="0"/>
                                  <w:marRight w:val="0"/>
                                  <w:marTop w:val="0"/>
                                  <w:marBottom w:val="0"/>
                                  <w:divBdr>
                                    <w:top w:val="none" w:sz="0" w:space="0" w:color="auto"/>
                                    <w:left w:val="none" w:sz="0" w:space="0" w:color="auto"/>
                                    <w:bottom w:val="none" w:sz="0" w:space="0" w:color="auto"/>
                                    <w:right w:val="none" w:sz="0" w:space="0" w:color="auto"/>
                                  </w:divBdr>
                                  <w:divsChild>
                                    <w:div w:id="253173629">
                                      <w:marLeft w:val="0"/>
                                      <w:marRight w:val="0"/>
                                      <w:marTop w:val="0"/>
                                      <w:marBottom w:val="0"/>
                                      <w:divBdr>
                                        <w:top w:val="none" w:sz="0" w:space="0" w:color="auto"/>
                                        <w:left w:val="none" w:sz="0" w:space="0" w:color="auto"/>
                                        <w:bottom w:val="none" w:sz="0" w:space="0" w:color="auto"/>
                                        <w:right w:val="none" w:sz="0" w:space="0" w:color="auto"/>
                                      </w:divBdr>
                                      <w:divsChild>
                                        <w:div w:id="1426000323">
                                          <w:marLeft w:val="0"/>
                                          <w:marRight w:val="0"/>
                                          <w:marTop w:val="0"/>
                                          <w:marBottom w:val="0"/>
                                          <w:divBdr>
                                            <w:top w:val="none" w:sz="0" w:space="0" w:color="auto"/>
                                            <w:left w:val="none" w:sz="0" w:space="0" w:color="auto"/>
                                            <w:bottom w:val="none" w:sz="0" w:space="0" w:color="auto"/>
                                            <w:right w:val="none" w:sz="0" w:space="0" w:color="auto"/>
                                          </w:divBdr>
                                          <w:divsChild>
                                            <w:div w:id="1788813193">
                                              <w:marLeft w:val="0"/>
                                              <w:marRight w:val="0"/>
                                              <w:marTop w:val="0"/>
                                              <w:marBottom w:val="0"/>
                                              <w:divBdr>
                                                <w:top w:val="none" w:sz="0" w:space="0" w:color="auto"/>
                                                <w:left w:val="none" w:sz="0" w:space="0" w:color="auto"/>
                                                <w:bottom w:val="none" w:sz="0" w:space="0" w:color="auto"/>
                                                <w:right w:val="none" w:sz="0" w:space="0" w:color="auto"/>
                                              </w:divBdr>
                                              <w:divsChild>
                                                <w:div w:id="262613528">
                                                  <w:marLeft w:val="0"/>
                                                  <w:marRight w:val="0"/>
                                                  <w:marTop w:val="0"/>
                                                  <w:marBottom w:val="0"/>
                                                  <w:divBdr>
                                                    <w:top w:val="none" w:sz="0" w:space="0" w:color="auto"/>
                                                    <w:left w:val="none" w:sz="0" w:space="0" w:color="auto"/>
                                                    <w:bottom w:val="none" w:sz="0" w:space="0" w:color="auto"/>
                                                    <w:right w:val="none" w:sz="0" w:space="0" w:color="auto"/>
                                                  </w:divBdr>
                                                  <w:divsChild>
                                                    <w:div w:id="1155754525">
                                                      <w:marLeft w:val="0"/>
                                                      <w:marRight w:val="0"/>
                                                      <w:marTop w:val="0"/>
                                                      <w:marBottom w:val="0"/>
                                                      <w:divBdr>
                                                        <w:top w:val="none" w:sz="0" w:space="0" w:color="auto"/>
                                                        <w:left w:val="none" w:sz="0" w:space="0" w:color="auto"/>
                                                        <w:bottom w:val="none" w:sz="0" w:space="0" w:color="auto"/>
                                                        <w:right w:val="none" w:sz="0" w:space="0" w:color="auto"/>
                                                      </w:divBdr>
                                                      <w:divsChild>
                                                        <w:div w:id="50373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134544">
                                              <w:marLeft w:val="0"/>
                                              <w:marRight w:val="0"/>
                                              <w:marTop w:val="0"/>
                                              <w:marBottom w:val="0"/>
                                              <w:divBdr>
                                                <w:top w:val="none" w:sz="0" w:space="0" w:color="auto"/>
                                                <w:left w:val="none" w:sz="0" w:space="0" w:color="auto"/>
                                                <w:bottom w:val="none" w:sz="0" w:space="0" w:color="auto"/>
                                                <w:right w:val="none" w:sz="0" w:space="0" w:color="auto"/>
                                              </w:divBdr>
                                              <w:divsChild>
                                                <w:div w:id="904267407">
                                                  <w:marLeft w:val="0"/>
                                                  <w:marRight w:val="0"/>
                                                  <w:marTop w:val="0"/>
                                                  <w:marBottom w:val="0"/>
                                                  <w:divBdr>
                                                    <w:top w:val="none" w:sz="0" w:space="0" w:color="auto"/>
                                                    <w:left w:val="none" w:sz="0" w:space="0" w:color="auto"/>
                                                    <w:bottom w:val="none" w:sz="0" w:space="0" w:color="auto"/>
                                                    <w:right w:val="none" w:sz="0" w:space="0" w:color="auto"/>
                                                  </w:divBdr>
                                                  <w:divsChild>
                                                    <w:div w:id="1731151718">
                                                      <w:marLeft w:val="0"/>
                                                      <w:marRight w:val="0"/>
                                                      <w:marTop w:val="0"/>
                                                      <w:marBottom w:val="0"/>
                                                      <w:divBdr>
                                                        <w:top w:val="none" w:sz="0" w:space="0" w:color="auto"/>
                                                        <w:left w:val="none" w:sz="0" w:space="0" w:color="auto"/>
                                                        <w:bottom w:val="none" w:sz="0" w:space="0" w:color="auto"/>
                                                        <w:right w:val="none" w:sz="0" w:space="0" w:color="auto"/>
                                                      </w:divBdr>
                                                      <w:divsChild>
                                                        <w:div w:id="162866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425596">
          <w:marLeft w:val="0"/>
          <w:marRight w:val="0"/>
          <w:marTop w:val="0"/>
          <w:marBottom w:val="0"/>
          <w:divBdr>
            <w:top w:val="none" w:sz="0" w:space="0" w:color="auto"/>
            <w:left w:val="none" w:sz="0" w:space="0" w:color="auto"/>
            <w:bottom w:val="none" w:sz="0" w:space="0" w:color="auto"/>
            <w:right w:val="none" w:sz="0" w:space="0" w:color="auto"/>
          </w:divBdr>
          <w:divsChild>
            <w:div w:id="1231619359">
              <w:marLeft w:val="0"/>
              <w:marRight w:val="0"/>
              <w:marTop w:val="0"/>
              <w:marBottom w:val="0"/>
              <w:divBdr>
                <w:top w:val="none" w:sz="0" w:space="0" w:color="auto"/>
                <w:left w:val="none" w:sz="0" w:space="0" w:color="auto"/>
                <w:bottom w:val="none" w:sz="0" w:space="0" w:color="auto"/>
                <w:right w:val="none" w:sz="0" w:space="0" w:color="auto"/>
              </w:divBdr>
              <w:divsChild>
                <w:div w:id="282152023">
                  <w:marLeft w:val="0"/>
                  <w:marRight w:val="0"/>
                  <w:marTop w:val="0"/>
                  <w:marBottom w:val="0"/>
                  <w:divBdr>
                    <w:top w:val="none" w:sz="0" w:space="0" w:color="auto"/>
                    <w:left w:val="none" w:sz="0" w:space="0" w:color="auto"/>
                    <w:bottom w:val="none" w:sz="0" w:space="0" w:color="auto"/>
                    <w:right w:val="none" w:sz="0" w:space="0" w:color="auto"/>
                  </w:divBdr>
                  <w:divsChild>
                    <w:div w:id="168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247486">
      <w:bodyDiv w:val="1"/>
      <w:marLeft w:val="0"/>
      <w:marRight w:val="0"/>
      <w:marTop w:val="0"/>
      <w:marBottom w:val="0"/>
      <w:divBdr>
        <w:top w:val="none" w:sz="0" w:space="0" w:color="auto"/>
        <w:left w:val="none" w:sz="0" w:space="0" w:color="auto"/>
        <w:bottom w:val="none" w:sz="0" w:space="0" w:color="auto"/>
        <w:right w:val="none" w:sz="0" w:space="0" w:color="auto"/>
      </w:divBdr>
    </w:div>
    <w:div w:id="1582567498">
      <w:bodyDiv w:val="1"/>
      <w:marLeft w:val="0"/>
      <w:marRight w:val="0"/>
      <w:marTop w:val="0"/>
      <w:marBottom w:val="0"/>
      <w:divBdr>
        <w:top w:val="none" w:sz="0" w:space="0" w:color="auto"/>
        <w:left w:val="none" w:sz="0" w:space="0" w:color="auto"/>
        <w:bottom w:val="none" w:sz="0" w:space="0" w:color="auto"/>
        <w:right w:val="none" w:sz="0" w:space="0" w:color="auto"/>
      </w:divBdr>
      <w:divsChild>
        <w:div w:id="832260213">
          <w:marLeft w:val="0"/>
          <w:marRight w:val="0"/>
          <w:marTop w:val="0"/>
          <w:marBottom w:val="0"/>
          <w:divBdr>
            <w:top w:val="none" w:sz="0" w:space="0" w:color="auto"/>
            <w:left w:val="none" w:sz="0" w:space="0" w:color="auto"/>
            <w:bottom w:val="none" w:sz="0" w:space="0" w:color="auto"/>
            <w:right w:val="none" w:sz="0" w:space="0" w:color="auto"/>
          </w:divBdr>
          <w:divsChild>
            <w:div w:id="962998397">
              <w:marLeft w:val="0"/>
              <w:marRight w:val="0"/>
              <w:marTop w:val="0"/>
              <w:marBottom w:val="0"/>
              <w:divBdr>
                <w:top w:val="none" w:sz="0" w:space="0" w:color="auto"/>
                <w:left w:val="none" w:sz="0" w:space="0" w:color="auto"/>
                <w:bottom w:val="none" w:sz="0" w:space="0" w:color="auto"/>
                <w:right w:val="none" w:sz="0" w:space="0" w:color="auto"/>
              </w:divBdr>
              <w:divsChild>
                <w:div w:id="1275404041">
                  <w:marLeft w:val="0"/>
                  <w:marRight w:val="0"/>
                  <w:marTop w:val="0"/>
                  <w:marBottom w:val="0"/>
                  <w:divBdr>
                    <w:top w:val="none" w:sz="0" w:space="0" w:color="auto"/>
                    <w:left w:val="none" w:sz="0" w:space="0" w:color="auto"/>
                    <w:bottom w:val="none" w:sz="0" w:space="0" w:color="auto"/>
                    <w:right w:val="none" w:sz="0" w:space="0" w:color="auto"/>
                  </w:divBdr>
                  <w:divsChild>
                    <w:div w:id="2225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33304">
          <w:marLeft w:val="0"/>
          <w:marRight w:val="0"/>
          <w:marTop w:val="0"/>
          <w:marBottom w:val="0"/>
          <w:divBdr>
            <w:top w:val="none" w:sz="0" w:space="0" w:color="auto"/>
            <w:left w:val="none" w:sz="0" w:space="0" w:color="auto"/>
            <w:bottom w:val="none" w:sz="0" w:space="0" w:color="auto"/>
            <w:right w:val="none" w:sz="0" w:space="0" w:color="auto"/>
          </w:divBdr>
          <w:divsChild>
            <w:div w:id="573852414">
              <w:marLeft w:val="0"/>
              <w:marRight w:val="0"/>
              <w:marTop w:val="0"/>
              <w:marBottom w:val="0"/>
              <w:divBdr>
                <w:top w:val="none" w:sz="0" w:space="0" w:color="auto"/>
                <w:left w:val="none" w:sz="0" w:space="0" w:color="auto"/>
                <w:bottom w:val="none" w:sz="0" w:space="0" w:color="auto"/>
                <w:right w:val="none" w:sz="0" w:space="0" w:color="auto"/>
              </w:divBdr>
              <w:divsChild>
                <w:div w:id="795366887">
                  <w:marLeft w:val="0"/>
                  <w:marRight w:val="0"/>
                  <w:marTop w:val="0"/>
                  <w:marBottom w:val="0"/>
                  <w:divBdr>
                    <w:top w:val="none" w:sz="0" w:space="0" w:color="auto"/>
                    <w:left w:val="none" w:sz="0" w:space="0" w:color="auto"/>
                    <w:bottom w:val="none" w:sz="0" w:space="0" w:color="auto"/>
                    <w:right w:val="none" w:sz="0" w:space="0" w:color="auto"/>
                  </w:divBdr>
                  <w:divsChild>
                    <w:div w:id="117927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594835">
      <w:bodyDiv w:val="1"/>
      <w:marLeft w:val="0"/>
      <w:marRight w:val="0"/>
      <w:marTop w:val="0"/>
      <w:marBottom w:val="0"/>
      <w:divBdr>
        <w:top w:val="none" w:sz="0" w:space="0" w:color="auto"/>
        <w:left w:val="none" w:sz="0" w:space="0" w:color="auto"/>
        <w:bottom w:val="none" w:sz="0" w:space="0" w:color="auto"/>
        <w:right w:val="none" w:sz="0" w:space="0" w:color="auto"/>
      </w:divBdr>
    </w:div>
    <w:div w:id="1702047189">
      <w:bodyDiv w:val="1"/>
      <w:marLeft w:val="0"/>
      <w:marRight w:val="0"/>
      <w:marTop w:val="0"/>
      <w:marBottom w:val="0"/>
      <w:divBdr>
        <w:top w:val="none" w:sz="0" w:space="0" w:color="auto"/>
        <w:left w:val="none" w:sz="0" w:space="0" w:color="auto"/>
        <w:bottom w:val="none" w:sz="0" w:space="0" w:color="auto"/>
        <w:right w:val="none" w:sz="0" w:space="0" w:color="auto"/>
      </w:divBdr>
      <w:divsChild>
        <w:div w:id="15739405">
          <w:marLeft w:val="0"/>
          <w:marRight w:val="0"/>
          <w:marTop w:val="0"/>
          <w:marBottom w:val="0"/>
          <w:divBdr>
            <w:top w:val="none" w:sz="0" w:space="0" w:color="auto"/>
            <w:left w:val="none" w:sz="0" w:space="0" w:color="auto"/>
            <w:bottom w:val="none" w:sz="0" w:space="0" w:color="auto"/>
            <w:right w:val="none" w:sz="0" w:space="0" w:color="auto"/>
          </w:divBdr>
          <w:divsChild>
            <w:div w:id="1259557954">
              <w:marLeft w:val="0"/>
              <w:marRight w:val="0"/>
              <w:marTop w:val="0"/>
              <w:marBottom w:val="0"/>
              <w:divBdr>
                <w:top w:val="none" w:sz="0" w:space="0" w:color="auto"/>
                <w:left w:val="none" w:sz="0" w:space="0" w:color="auto"/>
                <w:bottom w:val="none" w:sz="0" w:space="0" w:color="auto"/>
                <w:right w:val="none" w:sz="0" w:space="0" w:color="auto"/>
              </w:divBdr>
              <w:divsChild>
                <w:div w:id="1641811644">
                  <w:marLeft w:val="0"/>
                  <w:marRight w:val="0"/>
                  <w:marTop w:val="0"/>
                  <w:marBottom w:val="0"/>
                  <w:divBdr>
                    <w:top w:val="none" w:sz="0" w:space="0" w:color="auto"/>
                    <w:left w:val="none" w:sz="0" w:space="0" w:color="auto"/>
                    <w:bottom w:val="none" w:sz="0" w:space="0" w:color="auto"/>
                    <w:right w:val="none" w:sz="0" w:space="0" w:color="auto"/>
                  </w:divBdr>
                  <w:divsChild>
                    <w:div w:id="200045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293411">
          <w:marLeft w:val="0"/>
          <w:marRight w:val="0"/>
          <w:marTop w:val="0"/>
          <w:marBottom w:val="0"/>
          <w:divBdr>
            <w:top w:val="none" w:sz="0" w:space="0" w:color="auto"/>
            <w:left w:val="none" w:sz="0" w:space="0" w:color="auto"/>
            <w:bottom w:val="none" w:sz="0" w:space="0" w:color="auto"/>
            <w:right w:val="none" w:sz="0" w:space="0" w:color="auto"/>
          </w:divBdr>
          <w:divsChild>
            <w:div w:id="2082485994">
              <w:marLeft w:val="0"/>
              <w:marRight w:val="0"/>
              <w:marTop w:val="0"/>
              <w:marBottom w:val="0"/>
              <w:divBdr>
                <w:top w:val="none" w:sz="0" w:space="0" w:color="auto"/>
                <w:left w:val="none" w:sz="0" w:space="0" w:color="auto"/>
                <w:bottom w:val="none" w:sz="0" w:space="0" w:color="auto"/>
                <w:right w:val="none" w:sz="0" w:space="0" w:color="auto"/>
              </w:divBdr>
              <w:divsChild>
                <w:div w:id="1015351597">
                  <w:marLeft w:val="0"/>
                  <w:marRight w:val="0"/>
                  <w:marTop w:val="0"/>
                  <w:marBottom w:val="0"/>
                  <w:divBdr>
                    <w:top w:val="none" w:sz="0" w:space="0" w:color="auto"/>
                    <w:left w:val="none" w:sz="0" w:space="0" w:color="auto"/>
                    <w:bottom w:val="none" w:sz="0" w:space="0" w:color="auto"/>
                    <w:right w:val="none" w:sz="0" w:space="0" w:color="auto"/>
                  </w:divBdr>
                  <w:divsChild>
                    <w:div w:id="15468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428517">
      <w:bodyDiv w:val="1"/>
      <w:marLeft w:val="0"/>
      <w:marRight w:val="0"/>
      <w:marTop w:val="0"/>
      <w:marBottom w:val="0"/>
      <w:divBdr>
        <w:top w:val="none" w:sz="0" w:space="0" w:color="auto"/>
        <w:left w:val="none" w:sz="0" w:space="0" w:color="auto"/>
        <w:bottom w:val="none" w:sz="0" w:space="0" w:color="auto"/>
        <w:right w:val="none" w:sz="0" w:space="0" w:color="auto"/>
      </w:divBdr>
    </w:div>
    <w:div w:id="1932617232">
      <w:bodyDiv w:val="1"/>
      <w:marLeft w:val="0"/>
      <w:marRight w:val="0"/>
      <w:marTop w:val="0"/>
      <w:marBottom w:val="0"/>
      <w:divBdr>
        <w:top w:val="none" w:sz="0" w:space="0" w:color="auto"/>
        <w:left w:val="none" w:sz="0" w:space="0" w:color="auto"/>
        <w:bottom w:val="none" w:sz="0" w:space="0" w:color="auto"/>
        <w:right w:val="none" w:sz="0" w:space="0" w:color="auto"/>
      </w:divBdr>
    </w:div>
    <w:div w:id="1960256138">
      <w:bodyDiv w:val="1"/>
      <w:marLeft w:val="0"/>
      <w:marRight w:val="0"/>
      <w:marTop w:val="0"/>
      <w:marBottom w:val="0"/>
      <w:divBdr>
        <w:top w:val="none" w:sz="0" w:space="0" w:color="auto"/>
        <w:left w:val="none" w:sz="0" w:space="0" w:color="auto"/>
        <w:bottom w:val="none" w:sz="0" w:space="0" w:color="auto"/>
        <w:right w:val="none" w:sz="0" w:space="0" w:color="auto"/>
      </w:divBdr>
      <w:divsChild>
        <w:div w:id="562452961">
          <w:marLeft w:val="0"/>
          <w:marRight w:val="0"/>
          <w:marTop w:val="0"/>
          <w:marBottom w:val="0"/>
          <w:divBdr>
            <w:top w:val="none" w:sz="0" w:space="0" w:color="auto"/>
            <w:left w:val="none" w:sz="0" w:space="0" w:color="auto"/>
            <w:bottom w:val="none" w:sz="0" w:space="0" w:color="auto"/>
            <w:right w:val="none" w:sz="0" w:space="0" w:color="auto"/>
          </w:divBdr>
          <w:divsChild>
            <w:div w:id="1424644940">
              <w:marLeft w:val="0"/>
              <w:marRight w:val="0"/>
              <w:marTop w:val="0"/>
              <w:marBottom w:val="0"/>
              <w:divBdr>
                <w:top w:val="none" w:sz="0" w:space="0" w:color="auto"/>
                <w:left w:val="none" w:sz="0" w:space="0" w:color="auto"/>
                <w:bottom w:val="none" w:sz="0" w:space="0" w:color="auto"/>
                <w:right w:val="none" w:sz="0" w:space="0" w:color="auto"/>
              </w:divBdr>
              <w:divsChild>
                <w:div w:id="201207920">
                  <w:marLeft w:val="0"/>
                  <w:marRight w:val="0"/>
                  <w:marTop w:val="0"/>
                  <w:marBottom w:val="0"/>
                  <w:divBdr>
                    <w:top w:val="none" w:sz="0" w:space="0" w:color="auto"/>
                    <w:left w:val="none" w:sz="0" w:space="0" w:color="auto"/>
                    <w:bottom w:val="none" w:sz="0" w:space="0" w:color="auto"/>
                    <w:right w:val="none" w:sz="0" w:space="0" w:color="auto"/>
                  </w:divBdr>
                  <w:divsChild>
                    <w:div w:id="152825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924371">
          <w:marLeft w:val="0"/>
          <w:marRight w:val="0"/>
          <w:marTop w:val="0"/>
          <w:marBottom w:val="0"/>
          <w:divBdr>
            <w:top w:val="none" w:sz="0" w:space="0" w:color="auto"/>
            <w:left w:val="none" w:sz="0" w:space="0" w:color="auto"/>
            <w:bottom w:val="none" w:sz="0" w:space="0" w:color="auto"/>
            <w:right w:val="none" w:sz="0" w:space="0" w:color="auto"/>
          </w:divBdr>
          <w:divsChild>
            <w:div w:id="481511360">
              <w:marLeft w:val="0"/>
              <w:marRight w:val="0"/>
              <w:marTop w:val="0"/>
              <w:marBottom w:val="0"/>
              <w:divBdr>
                <w:top w:val="none" w:sz="0" w:space="0" w:color="auto"/>
                <w:left w:val="none" w:sz="0" w:space="0" w:color="auto"/>
                <w:bottom w:val="none" w:sz="0" w:space="0" w:color="auto"/>
                <w:right w:val="none" w:sz="0" w:space="0" w:color="auto"/>
              </w:divBdr>
              <w:divsChild>
                <w:div w:id="1110468426">
                  <w:marLeft w:val="0"/>
                  <w:marRight w:val="0"/>
                  <w:marTop w:val="0"/>
                  <w:marBottom w:val="0"/>
                  <w:divBdr>
                    <w:top w:val="none" w:sz="0" w:space="0" w:color="auto"/>
                    <w:left w:val="none" w:sz="0" w:space="0" w:color="auto"/>
                    <w:bottom w:val="none" w:sz="0" w:space="0" w:color="auto"/>
                    <w:right w:val="none" w:sz="0" w:space="0" w:color="auto"/>
                  </w:divBdr>
                  <w:divsChild>
                    <w:div w:id="6806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711635">
      <w:bodyDiv w:val="1"/>
      <w:marLeft w:val="0"/>
      <w:marRight w:val="0"/>
      <w:marTop w:val="0"/>
      <w:marBottom w:val="0"/>
      <w:divBdr>
        <w:top w:val="none" w:sz="0" w:space="0" w:color="auto"/>
        <w:left w:val="none" w:sz="0" w:space="0" w:color="auto"/>
        <w:bottom w:val="none" w:sz="0" w:space="0" w:color="auto"/>
        <w:right w:val="none" w:sz="0" w:space="0" w:color="auto"/>
      </w:divBdr>
    </w:div>
    <w:div w:id="2056729449">
      <w:bodyDiv w:val="1"/>
      <w:marLeft w:val="0"/>
      <w:marRight w:val="0"/>
      <w:marTop w:val="0"/>
      <w:marBottom w:val="0"/>
      <w:divBdr>
        <w:top w:val="none" w:sz="0" w:space="0" w:color="auto"/>
        <w:left w:val="none" w:sz="0" w:space="0" w:color="auto"/>
        <w:bottom w:val="none" w:sz="0" w:space="0" w:color="auto"/>
        <w:right w:val="none" w:sz="0" w:space="0" w:color="auto"/>
      </w:divBdr>
    </w:div>
    <w:div w:id="211609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rowadalaamal.com/rowad/4803.9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011FB-AFDF-41FA-AC2D-F5D5B2430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32</Pages>
  <Words>6494</Words>
  <Characters>37017</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11</cp:revision>
  <dcterms:created xsi:type="dcterms:W3CDTF">2024-10-27T16:37:00Z</dcterms:created>
  <dcterms:modified xsi:type="dcterms:W3CDTF">2024-11-12T12:43:00Z</dcterms:modified>
</cp:coreProperties>
</file>