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72475B" w14:textId="109E56EE" w:rsidR="00C1454C" w:rsidRPr="00F34563" w:rsidRDefault="001354F5" w:rsidP="00C73FE6">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F34563">
        <w:rPr>
          <w:rFonts w:ascii="Sakkal Majalla" w:hAnsi="Sakkal Majalla" w:cs="Sakkal Majalla" w:hint="cs"/>
          <w:b/>
          <w:bCs/>
          <w:noProof/>
          <w:color w:val="000000" w:themeColor="text1"/>
          <w:sz w:val="32"/>
          <w:szCs w:val="32"/>
          <w:lang w:bidi="ar-YE"/>
        </w:rPr>
        <w:drawing>
          <wp:anchor distT="0" distB="0" distL="114300" distR="114300" simplePos="0" relativeHeight="251663360" behindDoc="0" locked="0" layoutInCell="1" allowOverlap="1" wp14:anchorId="4E9212A5" wp14:editId="7C9DF1EC">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C1454C" w:rsidRPr="00F34563">
        <w:rPr>
          <w:rFonts w:ascii="Sakkal Majalla" w:hAnsi="Sakkal Majalla" w:cs="Sakkal Majalla"/>
          <w:b/>
          <w:bCs/>
          <w:color w:val="000000" w:themeColor="text1"/>
          <w:sz w:val="32"/>
          <w:szCs w:val="32"/>
          <w:rtl/>
          <w:lang w:bidi="ar-EG"/>
        </w:rPr>
        <w:t xml:space="preserve">جامعة ميدأوشن </w:t>
      </w:r>
    </w:p>
    <w:p w14:paraId="2D281F96" w14:textId="3D917766" w:rsidR="00C1454C" w:rsidRPr="00F34563" w:rsidRDefault="00C1454C" w:rsidP="00C73FE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34563">
        <w:rPr>
          <w:rFonts w:ascii="Sakkal Majalla" w:hAnsi="Sakkal Majalla" w:cs="Sakkal Majalla"/>
          <w:b/>
          <w:bCs/>
          <w:color w:val="000000" w:themeColor="text1"/>
          <w:sz w:val="32"/>
          <w:szCs w:val="32"/>
          <w:rtl/>
          <w:lang w:bidi="ar-EG"/>
        </w:rPr>
        <w:t xml:space="preserve">كلية الإدارة </w:t>
      </w:r>
    </w:p>
    <w:p w14:paraId="775099CD" w14:textId="3A40FC94" w:rsidR="00C1454C" w:rsidRPr="00F34563" w:rsidRDefault="00C1454C" w:rsidP="00C73FE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34563">
        <w:rPr>
          <w:rFonts w:ascii="Sakkal Majalla" w:hAnsi="Sakkal Majalla" w:cs="Sakkal Majalla"/>
          <w:b/>
          <w:bCs/>
          <w:color w:val="000000" w:themeColor="text1"/>
          <w:sz w:val="32"/>
          <w:szCs w:val="32"/>
          <w:rtl/>
          <w:lang w:bidi="ar-EG"/>
        </w:rPr>
        <w:t>تخصص إدارة</w:t>
      </w:r>
      <w:r w:rsidR="0012737F" w:rsidRPr="00F34563">
        <w:rPr>
          <w:rFonts w:ascii="Sakkal Majalla" w:hAnsi="Sakkal Majalla" w:cs="Sakkal Majalla"/>
          <w:b/>
          <w:bCs/>
          <w:color w:val="000000" w:themeColor="text1"/>
          <w:sz w:val="32"/>
          <w:szCs w:val="32"/>
          <w:rtl/>
          <w:lang w:bidi="ar-EG"/>
        </w:rPr>
        <w:t xml:space="preserve"> صحية</w:t>
      </w:r>
    </w:p>
    <w:p w14:paraId="6A294548" w14:textId="77777777" w:rsidR="00C1454C" w:rsidRPr="00F34563" w:rsidRDefault="00C1454C" w:rsidP="00C73FE6">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C253B29" w14:textId="5256EAC0" w:rsidR="00C1454C" w:rsidRPr="00F34563" w:rsidRDefault="00C1454C" w:rsidP="001354F5">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F34563">
        <w:rPr>
          <w:rFonts w:ascii="Sakkal Majalla" w:hAnsi="Sakkal Majalla" w:cs="Sakkal Majalla"/>
          <w:b/>
          <w:bCs/>
          <w:color w:val="000000" w:themeColor="text1"/>
          <w:sz w:val="40"/>
          <w:szCs w:val="40"/>
          <w:rtl/>
          <w:lang w:bidi="ar-EG"/>
        </w:rPr>
        <w:t>أثر تطبيق معايير الجودة الشاملة على كفاءة الأداء الإداري دراسة ميدانية في المنشآت الصحية في المملكة العربية السعودية</w:t>
      </w:r>
    </w:p>
    <w:p w14:paraId="4B5B6AD0" w14:textId="77777777" w:rsidR="00C1454C" w:rsidRPr="00F34563" w:rsidRDefault="00C1454C" w:rsidP="001354F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34563">
        <w:rPr>
          <w:rFonts w:ascii="Sakkal Majalla" w:hAnsi="Sakkal Majalla" w:cs="Sakkal Majalla"/>
          <w:b/>
          <w:bCs/>
          <w:color w:val="000000" w:themeColor="text1"/>
          <w:sz w:val="36"/>
          <w:szCs w:val="36"/>
          <w:rtl/>
          <w:lang w:bidi="ar-EG"/>
        </w:rPr>
        <w:t>إعداد الطالب/</w:t>
      </w:r>
    </w:p>
    <w:p w14:paraId="3F2B5FBF" w14:textId="00F4A6EC" w:rsidR="00C1454C" w:rsidRDefault="0059550C" w:rsidP="001354F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زید ناصر زيد الفهيد</w:t>
      </w:r>
    </w:p>
    <w:p w14:paraId="240EFF1D" w14:textId="57FFDFB3" w:rsidR="00DF3BF6" w:rsidRPr="00F34563" w:rsidRDefault="00EB05A9" w:rsidP="001354F5">
      <w:pPr>
        <w:spacing w:before="100" w:beforeAutospacing="1" w:after="100" w:afterAutospacing="1" w:line="360" w:lineRule="auto"/>
        <w:jc w:val="center"/>
        <w:rPr>
          <w:rFonts w:ascii="Sakkal Majalla" w:hAnsi="Sakkal Majalla" w:cs="Sakkal Majalla" w:hint="cs"/>
          <w:b/>
          <w:bCs/>
          <w:color w:val="000000" w:themeColor="text1"/>
          <w:sz w:val="36"/>
          <w:szCs w:val="36"/>
          <w:rtl/>
          <w:lang w:bidi="ar-EG"/>
        </w:rPr>
      </w:pPr>
      <w:r>
        <w:rPr>
          <w:rFonts w:ascii="Sakkal Majalla" w:hAnsi="Sakkal Majalla" w:cs="Sakkal Majalla" w:hint="cs"/>
          <w:b/>
          <w:bCs/>
          <w:color w:val="000000" w:themeColor="text1"/>
          <w:sz w:val="36"/>
          <w:szCs w:val="36"/>
          <w:rtl/>
          <w:lang w:bidi="ar-EG"/>
        </w:rPr>
        <w:t>251002882</w:t>
      </w:r>
    </w:p>
    <w:p w14:paraId="7E05085C" w14:textId="77777777" w:rsidR="00C1454C" w:rsidRPr="00F34563" w:rsidRDefault="00C1454C" w:rsidP="001354F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34563">
        <w:rPr>
          <w:rFonts w:ascii="Sakkal Majalla" w:hAnsi="Sakkal Majalla" w:cs="Sakkal Majalla"/>
          <w:b/>
          <w:bCs/>
          <w:color w:val="000000" w:themeColor="text1"/>
          <w:sz w:val="36"/>
          <w:szCs w:val="36"/>
          <w:rtl/>
          <w:lang w:bidi="ar-EG"/>
        </w:rPr>
        <w:t>إشراف/</w:t>
      </w:r>
    </w:p>
    <w:p w14:paraId="221EB9CB" w14:textId="56460E4A" w:rsidR="00C1454C" w:rsidRPr="00F34563" w:rsidRDefault="00C1454C" w:rsidP="001354F5">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F34563">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01700CE3" w14:textId="36CC4A2A" w:rsidR="001354F5" w:rsidRPr="00F34563" w:rsidRDefault="001354F5" w:rsidP="001354F5">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F34563">
        <w:rPr>
          <w:rFonts w:ascii="Sakkal Majalla" w:eastAsia="Calibri" w:hAnsi="Sakkal Majalla" w:cs="Sakkal Majalla" w:hint="cs"/>
          <w:b/>
          <w:bCs/>
          <w:color w:val="000000" w:themeColor="text1"/>
          <w:kern w:val="0"/>
          <w:sz w:val="36"/>
          <w:szCs w:val="36"/>
          <w:rtl/>
          <w:lang w:bidi="ar-EG"/>
          <w14:ligatures w14:val="none"/>
        </w:rPr>
        <w:t>د. فايز جراد</w:t>
      </w:r>
    </w:p>
    <w:p w14:paraId="0FCA6AB4" w14:textId="77777777" w:rsidR="00C1454C" w:rsidRPr="00F34563" w:rsidRDefault="00C1454C" w:rsidP="001354F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34563">
        <w:rPr>
          <w:rFonts w:ascii="Sakkal Majalla" w:hAnsi="Sakkal Majalla" w:cs="Sakkal Majalla"/>
          <w:b/>
          <w:bCs/>
          <w:color w:val="000000" w:themeColor="text1"/>
          <w:sz w:val="36"/>
          <w:szCs w:val="36"/>
          <w:rtl/>
          <w:lang w:bidi="ar-EG"/>
        </w:rPr>
        <w:t>العام الدراسي:</w:t>
      </w:r>
    </w:p>
    <w:p w14:paraId="5F7D0C09" w14:textId="77777777" w:rsidR="00086E68" w:rsidRPr="00F34563" w:rsidRDefault="001354F5" w:rsidP="00086E68">
      <w:pPr>
        <w:spacing w:before="100" w:beforeAutospacing="1" w:after="100" w:afterAutospacing="1" w:line="360" w:lineRule="auto"/>
        <w:jc w:val="center"/>
        <w:rPr>
          <w:rFonts w:ascii="Sakkal Majalla" w:hAnsi="Sakkal Majalla" w:cs="Sakkal Majalla"/>
          <w:b/>
          <w:bCs/>
          <w:color w:val="000000" w:themeColor="text1"/>
          <w:sz w:val="36"/>
          <w:szCs w:val="36"/>
          <w:lang w:bidi="ar-EG"/>
        </w:rPr>
        <w:sectPr w:rsidR="00086E68" w:rsidRPr="00F34563" w:rsidSect="00086E68">
          <w:type w:val="continuous"/>
          <w:pgSz w:w="11907" w:h="16840" w:code="9"/>
          <w:pgMar w:top="1440" w:right="1985" w:bottom="1440" w:left="1418" w:header="720" w:footer="720" w:gutter="567"/>
          <w:pgNumType w:fmt="arabicAbjad" w:start="1"/>
          <w:cols w:space="708"/>
          <w:bidi/>
          <w:rtlGutter/>
          <w:docGrid w:linePitch="360"/>
        </w:sectPr>
      </w:pPr>
      <w:r w:rsidRPr="00F34563">
        <w:rPr>
          <w:rFonts w:ascii="Sakkal Majalla" w:hAnsi="Sakkal Majalla" w:cs="Sakkal Majalla"/>
          <w:b/>
          <w:bCs/>
          <w:color w:val="000000" w:themeColor="text1"/>
          <w:sz w:val="36"/>
          <w:szCs w:val="36"/>
          <w:lang w:bidi="ar-EG"/>
        </w:rPr>
        <w:t>1447 – 2025</w:t>
      </w:r>
    </w:p>
    <w:p w14:paraId="4BD3DEB9" w14:textId="0353D852" w:rsidR="00026354" w:rsidRPr="00F34563" w:rsidRDefault="00026354" w:rsidP="008A7C9F">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212053772"/>
      <w:r w:rsidRPr="00F34563">
        <w:rPr>
          <w:rFonts w:ascii="Sakkal Majalla" w:hAnsi="Sakkal Majalla" w:cs="Sakkal Majalla" w:hint="cs"/>
          <w:b/>
          <w:bCs/>
          <w:color w:val="000000" w:themeColor="text1"/>
          <w:sz w:val="40"/>
          <w:szCs w:val="40"/>
          <w:rtl/>
        </w:rPr>
        <w:lastRenderedPageBreak/>
        <w:t>الفصل الأول: الإطار العام للدراسة</w:t>
      </w:r>
      <w:bookmarkEnd w:id="0"/>
    </w:p>
    <w:p w14:paraId="7F4A51B6" w14:textId="7F65AD9E" w:rsidR="009763A6" w:rsidRPr="00F34563" w:rsidRDefault="008A7C9F" w:rsidP="008A7C9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 w:name="_Toc212053773"/>
      <w:r w:rsidRPr="00F34563">
        <w:rPr>
          <w:rFonts w:ascii="Sakkal Majalla" w:hAnsi="Sakkal Majalla" w:cs="Sakkal Majalla" w:hint="cs"/>
          <w:b/>
          <w:bCs/>
          <w:color w:val="000000" w:themeColor="text1"/>
          <w:sz w:val="36"/>
          <w:szCs w:val="36"/>
          <w:rtl/>
        </w:rPr>
        <w:t xml:space="preserve">1.1 </w:t>
      </w:r>
      <w:r w:rsidR="009763A6" w:rsidRPr="00F34563">
        <w:rPr>
          <w:rFonts w:ascii="Sakkal Majalla" w:hAnsi="Sakkal Majalla" w:cs="Sakkal Majalla"/>
          <w:b/>
          <w:bCs/>
          <w:color w:val="000000" w:themeColor="text1"/>
          <w:sz w:val="36"/>
          <w:szCs w:val="36"/>
          <w:rtl/>
        </w:rPr>
        <w:t>مقدمة</w:t>
      </w:r>
      <w:r w:rsidR="009763A6" w:rsidRPr="00F34563">
        <w:rPr>
          <w:rFonts w:ascii="Sakkal Majalla" w:hAnsi="Sakkal Majalla" w:cs="Sakkal Majalla"/>
          <w:b/>
          <w:bCs/>
          <w:color w:val="000000" w:themeColor="text1"/>
          <w:sz w:val="36"/>
          <w:szCs w:val="36"/>
          <w:rtl/>
          <w:lang w:bidi="ar-EG"/>
        </w:rPr>
        <w:t>:</w:t>
      </w:r>
      <w:bookmarkEnd w:id="1"/>
    </w:p>
    <w:p w14:paraId="5A02FD2E" w14:textId="52E6104F" w:rsidR="00892364" w:rsidRPr="00F34563" w:rsidRDefault="00892364" w:rsidP="008A7C9F">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t xml:space="preserve">تُعد الجودة والكفاءة من الركائز الأساسية التي تحدد مدى فاعلية المؤسسات في تحقيق أهدافها الاستراتيجية، سواء في القطاع العام أو الخاص، إذ ترتبط مباشرة بقدرة المؤسسة على تقديم خدمات عالية الجودة وتحقيق رضا المستفيدين الداخليين والخارجيين،  وتشير الدراسات إلى أن المؤسسات التي تتبنى نظم إدارة الجودة الشاملة تحقق مستويات أعلى من الأداء المؤسسي، من حيث دقة العمليات التشغيلية وفاعلية القرارات وسرعة الإنجاز، كما أنها تعزز القدرة التنافسية والاستدامة المؤسسية ( </w:t>
      </w:r>
      <w:r w:rsidRPr="00F34563">
        <w:rPr>
          <w:rFonts w:ascii="Sakkal Majalla" w:hAnsi="Sakkal Majalla" w:cs="Sakkal Majalla"/>
          <w:color w:val="000000" w:themeColor="text1"/>
          <w:sz w:val="28"/>
          <w:szCs w:val="28"/>
        </w:rPr>
        <w:t>Al-Ali &amp; Abu-Rumman, 2019</w:t>
      </w:r>
      <w:r w:rsidR="00026354" w:rsidRPr="00F34563">
        <w:rPr>
          <w:rFonts w:ascii="Sakkal Majalla" w:hAnsi="Sakkal Majalla" w:cs="Sakkal Majalla"/>
          <w:color w:val="000000" w:themeColor="text1"/>
          <w:sz w:val="28"/>
          <w:szCs w:val="28"/>
          <w:rtl/>
        </w:rPr>
        <w:t>).</w:t>
      </w:r>
    </w:p>
    <w:p w14:paraId="07A00FFD" w14:textId="7F91C9F2" w:rsidR="00892364" w:rsidRPr="00F34563" w:rsidRDefault="00892364" w:rsidP="008A7C9F">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t xml:space="preserve">في القطاع الصحي، يكتسب الأداء الإداري أهمية خاصة نظرًا لتأثيره المباشر على سلامة المرضى وكفاءة تقديم الخدمات العلاجية والإدارية، وأوضحت الدراسات أن ضعف التنسيق بين الإدارات وتعدد الإجراءات الداخلية ينعكس سلبًا على سرعة الإنجاز وجودة القرارات، ما يستدعي تبني آليات تنظيمية فعّالة لضمان تحقيق مستويات عالية من </w:t>
      </w:r>
      <w:r w:rsidR="00026354" w:rsidRPr="00F34563">
        <w:rPr>
          <w:rFonts w:ascii="Sakkal Majalla" w:hAnsi="Sakkal Majalla" w:cs="Sakkal Majalla"/>
          <w:color w:val="000000" w:themeColor="text1"/>
          <w:sz w:val="28"/>
          <w:szCs w:val="28"/>
          <w:rtl/>
        </w:rPr>
        <w:t>الكفاءة والجودة (الشريف، 2023).</w:t>
      </w:r>
    </w:p>
    <w:p w14:paraId="22920AC5" w14:textId="1516147F" w:rsidR="00892364" w:rsidRPr="00F34563" w:rsidRDefault="00892364" w:rsidP="008A7C9F">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t>وشهدت إدارة الجودة تطورًا ملحوظًا خلال العقود الأخيرة، حيث لم يعد التركيز مقتصرًا على النتائج النهائية فقط، بل أصبح يشمل تحسين العمليات الداخلية، وتفعيل دور العاملين، وتعزيز بيئة العمل الجماعية ، وتبرز معايير الجودة الشاملة (</w:t>
      </w:r>
      <w:r w:rsidRPr="00F34563">
        <w:rPr>
          <w:rFonts w:ascii="Sakkal Majalla" w:hAnsi="Sakkal Majalla" w:cs="Sakkal Majalla"/>
          <w:color w:val="000000" w:themeColor="text1"/>
          <w:sz w:val="28"/>
          <w:szCs w:val="28"/>
        </w:rPr>
        <w:t>TQM</w:t>
      </w:r>
      <w:r w:rsidRPr="00F34563">
        <w:rPr>
          <w:rFonts w:ascii="Sakkal Majalla" w:hAnsi="Sakkal Majalla" w:cs="Sakkal Majalla"/>
          <w:color w:val="000000" w:themeColor="text1"/>
          <w:sz w:val="28"/>
          <w:szCs w:val="28"/>
          <w:rtl/>
        </w:rPr>
        <w:t>) كإطار متكامل يضم أربعة أبعاد رئيسية: دعم وتأييد الإدارة العليا، المشاركة الجماعية، التركيز على العميل، والتحسين المستمر. ويُعد التطبيق المتكامل لهذه الأبعاد أحد العوامل الرئيسية لتحقيق التميز المؤسسي واستدامة الأداء (بلقاسمي وجميل، 2020).</w:t>
      </w:r>
    </w:p>
    <w:p w14:paraId="2AD87BCE" w14:textId="14579733" w:rsidR="00892364" w:rsidRPr="00F34563" w:rsidRDefault="00892364" w:rsidP="008A7C9F">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t xml:space="preserve">ويلعب دعم الإدارة العليا دورًا محوريًا في نجاح تطبيق الجودة الشاملة، إذ يوفر القيادة الاستراتيجية والموارد اللازمة، ويشكل الأساس الذي يمكن من خلاله تفعيل بقية الأبعاد بشكل فعّال،  وتؤكد الدراسات أن القادة الداعمون يخلقون بيئة عمل محفزة، ويعززون التزام الموظفين بممارسات </w:t>
      </w:r>
      <w:r w:rsidRPr="00F34563">
        <w:rPr>
          <w:rFonts w:ascii="Sakkal Majalla" w:hAnsi="Sakkal Majalla" w:cs="Sakkal Majalla"/>
          <w:color w:val="000000" w:themeColor="text1"/>
          <w:sz w:val="28"/>
          <w:szCs w:val="28"/>
          <w:rtl/>
        </w:rPr>
        <w:lastRenderedPageBreak/>
        <w:t>الجودة، مما يسهم في رفع مستوى الأداء الإداري العام وتحقيق أهداف المؤسسة بكفاءة (</w:t>
      </w:r>
      <w:r w:rsidRPr="00F34563">
        <w:rPr>
          <w:rFonts w:ascii="Sakkal Majalla" w:hAnsi="Sakkal Majalla" w:cs="Sakkal Majalla"/>
          <w:color w:val="000000" w:themeColor="text1"/>
          <w:sz w:val="28"/>
          <w:szCs w:val="28"/>
        </w:rPr>
        <w:t>Deming, 2020</w:t>
      </w:r>
      <w:r w:rsidRPr="00F34563">
        <w:rPr>
          <w:rFonts w:ascii="Sakkal Majalla" w:hAnsi="Sakkal Majalla" w:cs="Sakkal Majalla"/>
          <w:color w:val="000000" w:themeColor="text1"/>
          <w:sz w:val="28"/>
          <w:szCs w:val="28"/>
          <w:rtl/>
        </w:rPr>
        <w:t>؛ القرني، 2021).</w:t>
      </w:r>
    </w:p>
    <w:p w14:paraId="32EC6BD9" w14:textId="3CFDD6D3" w:rsidR="00892364" w:rsidRPr="00F34563" w:rsidRDefault="00892364" w:rsidP="008A7C9F">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t>كما تساهم المشاركة الجماعية في تعزيز التكامل بين الإدارات المختلفة، وتشجع على تبادل الخبرات والمعرفة، ما يعزز القدرة على اتخاذ القرارات الفعّالة والالتزام بالخطط التشغيلية،  ويعد التركيز على العميل أحد الأبعاد الأساسية لضمان جودة الخدمات، إذ يضمن أن تكون احتياجات المستفيدين محور جميع عمليات التخطيط والتنفيذ والمتابعة، مما يرفع من مستوى رضا العملاء الداخليين والخارجيين (</w:t>
      </w:r>
      <w:r w:rsidRPr="00F34563">
        <w:rPr>
          <w:rFonts w:ascii="Sakkal Majalla" w:hAnsi="Sakkal Majalla" w:cs="Sakkal Majalla"/>
          <w:color w:val="000000" w:themeColor="text1"/>
          <w:sz w:val="28"/>
          <w:szCs w:val="28"/>
        </w:rPr>
        <w:t>Parasuraman et al., 2020</w:t>
      </w:r>
      <w:r w:rsidRPr="00F34563">
        <w:rPr>
          <w:rFonts w:ascii="Sakkal Majalla" w:hAnsi="Sakkal Majalla" w:cs="Sakkal Majalla"/>
          <w:color w:val="000000" w:themeColor="text1"/>
          <w:sz w:val="28"/>
          <w:szCs w:val="28"/>
          <w:rtl/>
        </w:rPr>
        <w:t>؛ الهاشمي، 2023).</w:t>
      </w:r>
    </w:p>
    <w:p w14:paraId="2877F18F" w14:textId="77777777" w:rsidR="00892364" w:rsidRPr="00F34563" w:rsidRDefault="00892364" w:rsidP="008A7C9F">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t>ويكتمل هذا الإطار من خلال التحسين المستمر، الذي يمثل آلية ديناميكية لتطوير الإجراءات الإدارية ومراجعتها بشكل دوري، بما يقلل الهدر ويعزز مرونة الأداء وقدرة المؤسسة على التكيف مع التغيرات والمتطلبات الجديدة، ومن هنا يظهر أن تطبيق معايير الجودة الشاملة بأبعادها الأربعة يشكل قاعدة متينة لرفع كفاءة الأداء الإداري في المنشآت الصحية، ويؤسس لفهم العلاقة بين هذه المعايير والنتائج المؤسسية، بما يمهد الطريق لمناقشة المبحث الأول الذي يستعرض المتغير المستقل وأبعاده بمزيد من التفصيل.</w:t>
      </w:r>
    </w:p>
    <w:p w14:paraId="62483A63" w14:textId="07D5D958" w:rsidR="009763A6" w:rsidRPr="00F34563" w:rsidRDefault="008A7C9F" w:rsidP="008A7C9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 w:name="_Toc212053774"/>
      <w:r w:rsidRPr="00F34563">
        <w:rPr>
          <w:rFonts w:ascii="Sakkal Majalla" w:hAnsi="Sakkal Majalla" w:cs="Sakkal Majalla" w:hint="cs"/>
          <w:b/>
          <w:bCs/>
          <w:color w:val="000000" w:themeColor="text1"/>
          <w:sz w:val="36"/>
          <w:szCs w:val="36"/>
          <w:rtl/>
        </w:rPr>
        <w:t xml:space="preserve">2.1 </w:t>
      </w:r>
      <w:r w:rsidR="009763A6" w:rsidRPr="00F34563">
        <w:rPr>
          <w:rFonts w:ascii="Sakkal Majalla" w:hAnsi="Sakkal Majalla" w:cs="Sakkal Majalla"/>
          <w:b/>
          <w:bCs/>
          <w:color w:val="000000" w:themeColor="text1"/>
          <w:sz w:val="36"/>
          <w:szCs w:val="36"/>
          <w:rtl/>
        </w:rPr>
        <w:t>مشكلة البحث</w:t>
      </w:r>
      <w:bookmarkEnd w:id="2"/>
    </w:p>
    <w:p w14:paraId="40B08178" w14:textId="72DD6183" w:rsidR="0045406F" w:rsidRPr="00F34563" w:rsidRDefault="0045406F" w:rsidP="00C73FE6">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تواجه المنشآت الصحية في المملكة العربية السعودية تحديات متزايدة في تحسين كفاءة الأداء الإداري وضمان جودة الخدمات المقدمة للمستفيدين، نتيجة لتعدد المهام الإدارية، وتعقيد العمليات، وتغير بيئة العمل الصحية. وأشارت الدراسات السابقة إلى أن ضعف التنظيم الإداري، وتأخر اتخاذ القرارات، وعدم تكامل الإجراءات بين الأقسام، يمثل أحد أهم معوقات كفاءة الأداء الإداري ، وهذا يعكس الحاجة الملحة لتبني أدوات وممارسات إدارية منهجية تدعم تحسين الأداء ورفع مستوى الكفاءة المؤسسية</w:t>
      </w:r>
      <w:r w:rsidRPr="00F34563">
        <w:rPr>
          <w:rFonts w:ascii="Sakkal Majalla" w:hAnsi="Sakkal Majalla" w:cs="Sakkal Majalla"/>
          <w:color w:val="000000" w:themeColor="text1"/>
          <w:sz w:val="28"/>
          <w:szCs w:val="28"/>
        </w:rPr>
        <w:t>.</w:t>
      </w:r>
    </w:p>
    <w:p w14:paraId="4E63A818" w14:textId="2C3815DE" w:rsidR="0045406F" w:rsidRPr="00F34563" w:rsidRDefault="0045406F" w:rsidP="00C73FE6">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 xml:space="preserve">ورغم تطبيق بعض نظم الجودة والإجراءات التنظيمية، إلا أن الدراسات الميدانية أظهرت وجود فجوات واضحة في الأداء الإداري، مثل بطء اتخاذ القرار، وعدم كفاية إشراك الموظفين في عمليات </w:t>
      </w:r>
      <w:r w:rsidRPr="00F34563">
        <w:rPr>
          <w:rFonts w:ascii="Sakkal Majalla" w:hAnsi="Sakkal Majalla" w:cs="Sakkal Majalla"/>
          <w:color w:val="000000" w:themeColor="text1"/>
          <w:sz w:val="28"/>
          <w:szCs w:val="28"/>
          <w:rtl/>
        </w:rPr>
        <w:lastRenderedPageBreak/>
        <w:t>التطوير، وضعف الاستخدام الأمثل للموارد البشرية والمادية (القحطاني وشعيبي، 2022) هذه الفجوات تؤثر على قدرة المنشآت الصحية على تلبية توقعات المستفيدين وتحقيق معايير الكفاءة المؤسسية المطلوبة</w:t>
      </w:r>
      <w:r w:rsidRPr="00F34563">
        <w:rPr>
          <w:rFonts w:ascii="Sakkal Majalla" w:hAnsi="Sakkal Majalla" w:cs="Sakkal Majalla"/>
          <w:color w:val="000000" w:themeColor="text1"/>
          <w:sz w:val="28"/>
          <w:szCs w:val="28"/>
        </w:rPr>
        <w:t>.</w:t>
      </w:r>
    </w:p>
    <w:p w14:paraId="56B3841D" w14:textId="7F03A24C" w:rsidR="0045406F" w:rsidRPr="00F34563" w:rsidRDefault="0045406F" w:rsidP="00C73FE6">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أن الأداء الإداري الفعال لا يتحقق إلا من خلال تكامل عناصر الجودة الشاملة، إذ يشير كل بعد من أبعاد الجودة إلى جانب محدد من الأداء المؤسسي: دعم الإدارة العليا يضمن القيادة الاستراتيجية، والمشاركة الجماعية تعزز التفاعل الداخلي، والتركيز على العميل يرفع مستوى رضا المستفيدين، والتحسين المستمر يدعم التطوير الدائم للإجراءات (القحطاني وشعيبي، 2022)، ومع ذلك، لم تحدد الدراسات السابقة بوضوح درجة تأثير كل بعد على الأداء الإداري ومقدار مساهمته في رفع الكفاءة بشكل مجمع، مما يخلق فجوة معرفية تستدعي إجراء دراسة ميدانية دقيقة</w:t>
      </w:r>
      <w:r w:rsidRPr="00F34563">
        <w:rPr>
          <w:rFonts w:ascii="Sakkal Majalla" w:hAnsi="Sakkal Majalla" w:cs="Sakkal Majalla"/>
          <w:color w:val="000000" w:themeColor="text1"/>
          <w:sz w:val="28"/>
          <w:szCs w:val="28"/>
        </w:rPr>
        <w:t>.</w:t>
      </w:r>
    </w:p>
    <w:p w14:paraId="3FE033C9" w14:textId="0982ADA0" w:rsidR="0045406F" w:rsidRPr="00F34563" w:rsidRDefault="0045406F" w:rsidP="00C73FE6">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بناءً على ما سبق، تتجلى مشكلة الدراسة في التساؤل الرئيسي</w:t>
      </w:r>
      <w:r w:rsidRPr="00F34563">
        <w:rPr>
          <w:rFonts w:ascii="Sakkal Majalla" w:hAnsi="Sakkal Majalla" w:cs="Sakkal Majalla"/>
          <w:color w:val="000000" w:themeColor="text1"/>
          <w:sz w:val="28"/>
          <w:szCs w:val="28"/>
        </w:rPr>
        <w:t xml:space="preserve">: </w:t>
      </w:r>
      <w:r w:rsidRPr="00F34563">
        <w:rPr>
          <w:rFonts w:ascii="Sakkal Majalla" w:hAnsi="Sakkal Majalla" w:cs="Sakkal Majalla"/>
          <w:color w:val="000000" w:themeColor="text1"/>
          <w:sz w:val="28"/>
          <w:szCs w:val="28"/>
          <w:rtl/>
        </w:rPr>
        <w:t>إلى أي مدى تسهم معايير الجودة الشاملة بأبعادها الأربعة في رفع كفاءة الأداء الإداري في المنشآت الصحية بالمملكة العربية السعودية؟</w:t>
      </w:r>
      <w:r w:rsidRPr="00F34563">
        <w:rPr>
          <w:rFonts w:ascii="Sakkal Majalla" w:hAnsi="Sakkal Majalla" w:cs="Sakkal Majalla"/>
          <w:color w:val="000000" w:themeColor="text1"/>
          <w:sz w:val="28"/>
          <w:szCs w:val="28"/>
        </w:rPr>
        <w:t>.</w:t>
      </w:r>
    </w:p>
    <w:p w14:paraId="3CE7786D" w14:textId="5BA15D5C" w:rsidR="008A7C9F" w:rsidRPr="00F34563" w:rsidRDefault="008A7C9F" w:rsidP="008A7C9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212053775"/>
      <w:r w:rsidRPr="00F34563">
        <w:rPr>
          <w:rFonts w:ascii="Sakkal Majalla" w:hAnsi="Sakkal Majalla" w:cs="Sakkal Majalla"/>
          <w:b/>
          <w:bCs/>
          <w:color w:val="000000" w:themeColor="text1"/>
          <w:sz w:val="36"/>
          <w:szCs w:val="36"/>
          <w:rtl/>
        </w:rPr>
        <w:t>3.1 أهمية الدراسة:</w:t>
      </w:r>
      <w:bookmarkEnd w:id="3"/>
    </w:p>
    <w:p w14:paraId="3D9FE3DE" w14:textId="25DC8130" w:rsidR="00CF5863" w:rsidRPr="00F34563" w:rsidRDefault="009763A6" w:rsidP="00C73FE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t xml:space="preserve">الأهمية النظرية: </w:t>
      </w:r>
      <w:r w:rsidR="00CF5863" w:rsidRPr="00F34563">
        <w:rPr>
          <w:rFonts w:ascii="Sakkal Majalla" w:hAnsi="Sakkal Majalla" w:cs="Sakkal Majalla"/>
          <w:color w:val="000000" w:themeColor="text1"/>
          <w:sz w:val="28"/>
          <w:szCs w:val="28"/>
          <w:rtl/>
        </w:rPr>
        <w:t xml:space="preserve">تنبع أهمية هذه الدراسة من أهمية المتغيرات المبحوثة، حيث يُعتبر أثر تطبيق </w:t>
      </w:r>
      <w:r w:rsidR="00C1454C" w:rsidRPr="00F34563">
        <w:rPr>
          <w:rFonts w:ascii="Sakkal Majalla" w:hAnsi="Sakkal Majalla" w:cs="Sakkal Majalla"/>
          <w:color w:val="000000" w:themeColor="text1"/>
          <w:sz w:val="28"/>
          <w:szCs w:val="28"/>
          <w:rtl/>
        </w:rPr>
        <w:t>معايير الجودة الشاملة</w:t>
      </w:r>
      <w:r w:rsidR="00CF5863" w:rsidRPr="00F34563">
        <w:rPr>
          <w:rFonts w:ascii="Sakkal Majalla" w:hAnsi="Sakkal Majalla" w:cs="Sakkal Majalla"/>
          <w:color w:val="000000" w:themeColor="text1"/>
          <w:sz w:val="28"/>
          <w:szCs w:val="28"/>
          <w:rtl/>
        </w:rPr>
        <w:t xml:space="preserve"> (</w:t>
      </w:r>
      <w:r w:rsidR="00CF5863" w:rsidRPr="00F34563">
        <w:rPr>
          <w:rFonts w:ascii="Sakkal Majalla" w:hAnsi="Sakkal Majalla" w:cs="Sakkal Majalla"/>
          <w:color w:val="000000" w:themeColor="text1"/>
          <w:sz w:val="28"/>
          <w:szCs w:val="28"/>
        </w:rPr>
        <w:t>TQM</w:t>
      </w:r>
      <w:r w:rsidR="00CF5863" w:rsidRPr="00F34563">
        <w:rPr>
          <w:rFonts w:ascii="Sakkal Majalla" w:hAnsi="Sakkal Majalla" w:cs="Sakkal Majalla"/>
          <w:color w:val="000000" w:themeColor="text1"/>
          <w:sz w:val="28"/>
          <w:szCs w:val="28"/>
          <w:rtl/>
        </w:rPr>
        <w:t xml:space="preserve">) على تحسين الأداء في تقديم الخدمات الطبية لمرضى الفشل الكلوي متغيرًا ذا أهمية بالغة. يتجلى ذلك في الحاجة الملحة لضمان تقديم رعاية صحية فعالة تلبي احتياجات هؤلاء المرضى، الذين يتطلبون خدمات طبية مستمرة ومتخصصة. إن تطبيق </w:t>
      </w:r>
      <w:r w:rsidR="00C1454C" w:rsidRPr="00F34563">
        <w:rPr>
          <w:rFonts w:ascii="Sakkal Majalla" w:hAnsi="Sakkal Majalla" w:cs="Sakkal Majalla"/>
          <w:color w:val="000000" w:themeColor="text1"/>
          <w:sz w:val="28"/>
          <w:szCs w:val="28"/>
          <w:rtl/>
        </w:rPr>
        <w:t>معايير الجودة الشاملة</w:t>
      </w:r>
      <w:r w:rsidR="00CF5863" w:rsidRPr="00F34563">
        <w:rPr>
          <w:rFonts w:ascii="Sakkal Majalla" w:hAnsi="Sakkal Majalla" w:cs="Sakkal Majalla"/>
          <w:color w:val="000000" w:themeColor="text1"/>
          <w:sz w:val="28"/>
          <w:szCs w:val="28"/>
          <w:rtl/>
        </w:rPr>
        <w:t xml:space="preserve"> يساهم في تحسين جودة الخدمات من خلال تركيزه على تحسين العمليات، وزيادة رضا المرضى، وتعزيز الكفاءة التشغيلية.</w:t>
      </w:r>
    </w:p>
    <w:p w14:paraId="17B7DC92" w14:textId="36530E24" w:rsidR="009763A6" w:rsidRPr="00F34563" w:rsidRDefault="00CF5863" w:rsidP="00C73FE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t xml:space="preserve">يُعتبر مفهوم </w:t>
      </w:r>
      <w:r w:rsidR="00C1454C" w:rsidRPr="00F34563">
        <w:rPr>
          <w:rFonts w:ascii="Sakkal Majalla" w:hAnsi="Sakkal Majalla" w:cs="Sakkal Majalla"/>
          <w:color w:val="000000" w:themeColor="text1"/>
          <w:sz w:val="28"/>
          <w:szCs w:val="28"/>
          <w:rtl/>
        </w:rPr>
        <w:t>معايير الجودة الشاملة</w:t>
      </w:r>
      <w:r w:rsidRPr="00F34563">
        <w:rPr>
          <w:rFonts w:ascii="Sakkal Majalla" w:hAnsi="Sakkal Majalla" w:cs="Sakkal Majalla"/>
          <w:color w:val="000000" w:themeColor="text1"/>
          <w:sz w:val="28"/>
          <w:szCs w:val="28"/>
          <w:rtl/>
        </w:rPr>
        <w:t xml:space="preserve"> من الأساليب الحديثة التي انتشرت في مجال الرعاية الصحية، والتي ينبغي على الباحثين الاهتمام بها لدورها في تعزيز فاعلية وكفاءة تقديم الخدمات الطبية. من خلال تطبيق مبادئ </w:t>
      </w:r>
      <w:r w:rsidR="00C1454C" w:rsidRPr="00F34563">
        <w:rPr>
          <w:rFonts w:ascii="Sakkal Majalla" w:hAnsi="Sakkal Majalla" w:cs="Sakkal Majalla"/>
          <w:color w:val="000000" w:themeColor="text1"/>
          <w:sz w:val="28"/>
          <w:szCs w:val="28"/>
          <w:rtl/>
        </w:rPr>
        <w:t>معايير الجودة الشاملة</w:t>
      </w:r>
      <w:r w:rsidRPr="00F34563">
        <w:rPr>
          <w:rFonts w:ascii="Sakkal Majalla" w:hAnsi="Sakkal Majalla" w:cs="Sakkal Majalla"/>
          <w:color w:val="000000" w:themeColor="text1"/>
          <w:sz w:val="28"/>
          <w:szCs w:val="28"/>
          <w:rtl/>
        </w:rPr>
        <w:t xml:space="preserve">، يمكن تحسين جميع جوانب الرعاية الصحية، بما في ذلك جودة العلاج، والتواصل بين المرضى والكوادر الطبية، وفعالية العمليات السريرية. وعندما يتم دمج هذه </w:t>
      </w:r>
      <w:r w:rsidRPr="00F34563">
        <w:rPr>
          <w:rFonts w:ascii="Sakkal Majalla" w:hAnsi="Sakkal Majalla" w:cs="Sakkal Majalla"/>
          <w:color w:val="000000" w:themeColor="text1"/>
          <w:sz w:val="28"/>
          <w:szCs w:val="28"/>
          <w:rtl/>
        </w:rPr>
        <w:lastRenderedPageBreak/>
        <w:t xml:space="preserve">المبادئ في تقديم الخدمات، فإن ذلك ينعكس إيجابًا على الأداء العام للمؤسسات الصحية ويحقق نتائج إيجابية للمرضى. تتمثل أهمية هذه الدراسة أيضًا في تسليط الضوء على كيفية تأثير تطبيق </w:t>
      </w:r>
      <w:r w:rsidR="00C1454C" w:rsidRPr="00F34563">
        <w:rPr>
          <w:rFonts w:ascii="Sakkal Majalla" w:hAnsi="Sakkal Majalla" w:cs="Sakkal Majalla"/>
          <w:color w:val="000000" w:themeColor="text1"/>
          <w:sz w:val="28"/>
          <w:szCs w:val="28"/>
          <w:rtl/>
        </w:rPr>
        <w:t>معايير الجودة الشاملة</w:t>
      </w:r>
      <w:r w:rsidRPr="00F34563">
        <w:rPr>
          <w:rFonts w:ascii="Sakkal Majalla" w:hAnsi="Sakkal Majalla" w:cs="Sakkal Majalla"/>
          <w:color w:val="000000" w:themeColor="text1"/>
          <w:sz w:val="28"/>
          <w:szCs w:val="28"/>
          <w:rtl/>
        </w:rPr>
        <w:t xml:space="preserve"> على الأداء الطبي لمرضى الفشل الكلوي. من خلال تحليل هذا الأثر، يمكن تقديم توصيات فعالة لتعزيز تطبيق هذه الإدارة في المؤسسات الصحية، مما يسهم في تحسين جودة الرعاية الصحية المقدمة. بالتالي، تكمن أهمية هذه الدراسة في فهم دور </w:t>
      </w:r>
      <w:r w:rsidR="00C1454C" w:rsidRPr="00F34563">
        <w:rPr>
          <w:rFonts w:ascii="Sakkal Majalla" w:hAnsi="Sakkal Majalla" w:cs="Sakkal Majalla"/>
          <w:color w:val="000000" w:themeColor="text1"/>
          <w:sz w:val="28"/>
          <w:szCs w:val="28"/>
          <w:rtl/>
        </w:rPr>
        <w:t>معايير الجودة الشاملة</w:t>
      </w:r>
      <w:r w:rsidRPr="00F34563">
        <w:rPr>
          <w:rFonts w:ascii="Sakkal Majalla" w:hAnsi="Sakkal Majalla" w:cs="Sakkal Majalla"/>
          <w:color w:val="000000" w:themeColor="text1"/>
          <w:sz w:val="28"/>
          <w:szCs w:val="28"/>
          <w:rtl/>
        </w:rPr>
        <w:t xml:space="preserve"> في تحسين الأداء الطبي، وتوفير رعاية صحية عالية الجودة للمرضى، مما يسهم في تحقيق أهدافهم العلاجية وتحسين تجربتهم بشكل عام.</w:t>
      </w:r>
    </w:p>
    <w:p w14:paraId="476BD90B" w14:textId="6FA7D2E1" w:rsidR="00CF5863" w:rsidRPr="00F34563" w:rsidRDefault="009763A6" w:rsidP="00C73FE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t xml:space="preserve">الأهمية العلمية: </w:t>
      </w:r>
      <w:r w:rsidR="00CF5863" w:rsidRPr="00F34563">
        <w:rPr>
          <w:rFonts w:ascii="Sakkal Majalla" w:hAnsi="Sakkal Majalla" w:cs="Sakkal Majalla"/>
          <w:color w:val="000000" w:themeColor="text1"/>
          <w:sz w:val="28"/>
          <w:szCs w:val="28"/>
          <w:rtl/>
        </w:rPr>
        <w:t xml:space="preserve">تأتي أهمية هذه الدراسة من الناحية العملية في مدى استفادة المؤسسات الصحية من النتائج التي توصلت إليها، بالإضافة إلى التوصيات التي قدمتها فيما يتعلق بمفهوم </w:t>
      </w:r>
      <w:r w:rsidR="00C1454C" w:rsidRPr="00F34563">
        <w:rPr>
          <w:rFonts w:ascii="Sakkal Majalla" w:hAnsi="Sakkal Majalla" w:cs="Sakkal Majalla"/>
          <w:color w:val="000000" w:themeColor="text1"/>
          <w:sz w:val="28"/>
          <w:szCs w:val="28"/>
          <w:rtl/>
        </w:rPr>
        <w:t>معايير الجودة الشاملة</w:t>
      </w:r>
      <w:r w:rsidR="00CF5863" w:rsidRPr="00F34563">
        <w:rPr>
          <w:rFonts w:ascii="Sakkal Majalla" w:hAnsi="Sakkal Majalla" w:cs="Sakkal Majalla"/>
          <w:color w:val="000000" w:themeColor="text1"/>
          <w:sz w:val="28"/>
          <w:szCs w:val="28"/>
          <w:rtl/>
        </w:rPr>
        <w:t xml:space="preserve"> وتأثيرها على تحسين الأداء في تقديم الخدمات الطبية لمرضى الفشل الكلوي. يُعتبر قطاع الرعاية الصحية من القطاعات الحيوية في أي مجتمع، حيث يلعب دورًا أساسيًا في الحفاظ على صحة الأفراد وتحسين جودة حياتهم. وبالتالي، فإن تحسين الأداء في هذا القطاع من خلال تطبيق </w:t>
      </w:r>
      <w:r w:rsidR="00C1454C" w:rsidRPr="00F34563">
        <w:rPr>
          <w:rFonts w:ascii="Sakkal Majalla" w:hAnsi="Sakkal Majalla" w:cs="Sakkal Majalla"/>
          <w:color w:val="000000" w:themeColor="text1"/>
          <w:sz w:val="28"/>
          <w:szCs w:val="28"/>
          <w:rtl/>
        </w:rPr>
        <w:t>معايير الجودة الشاملة</w:t>
      </w:r>
      <w:r w:rsidR="00CF5863" w:rsidRPr="00F34563">
        <w:rPr>
          <w:rFonts w:ascii="Sakkal Majalla" w:hAnsi="Sakkal Majalla" w:cs="Sakkal Majalla"/>
          <w:color w:val="000000" w:themeColor="text1"/>
          <w:sz w:val="28"/>
          <w:szCs w:val="28"/>
          <w:rtl/>
        </w:rPr>
        <w:t xml:space="preserve"> يعد أمرًا ضروريًا لتحقيق نتائج إيجابية للمرضى.</w:t>
      </w:r>
    </w:p>
    <w:p w14:paraId="2EF9D541" w14:textId="156AF426" w:rsidR="00CF5863" w:rsidRPr="00F34563" w:rsidRDefault="00CF5863" w:rsidP="00C73FE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t xml:space="preserve">إن تطبيق </w:t>
      </w:r>
      <w:r w:rsidR="00C1454C" w:rsidRPr="00F34563">
        <w:rPr>
          <w:rFonts w:ascii="Sakkal Majalla" w:hAnsi="Sakkal Majalla" w:cs="Sakkal Majalla"/>
          <w:color w:val="000000" w:themeColor="text1"/>
          <w:sz w:val="28"/>
          <w:szCs w:val="28"/>
          <w:rtl/>
        </w:rPr>
        <w:t>معايير الجودة الشاملة</w:t>
      </w:r>
      <w:r w:rsidRPr="00F34563">
        <w:rPr>
          <w:rFonts w:ascii="Sakkal Majalla" w:hAnsi="Sakkal Majalla" w:cs="Sakkal Majalla"/>
          <w:color w:val="000000" w:themeColor="text1"/>
          <w:sz w:val="28"/>
          <w:szCs w:val="28"/>
          <w:rtl/>
        </w:rPr>
        <w:t xml:space="preserve"> يوفر إطارًا متكاملاً يركز على تحسين العمليات الداخلية، وتعزيز الكفاءة، وزيادة رضا المرضى. عندما يتم تطبيق مبادئ </w:t>
      </w:r>
      <w:r w:rsidR="00C1454C" w:rsidRPr="00F34563">
        <w:rPr>
          <w:rFonts w:ascii="Sakkal Majalla" w:hAnsi="Sakkal Majalla" w:cs="Sakkal Majalla"/>
          <w:color w:val="000000" w:themeColor="text1"/>
          <w:sz w:val="28"/>
          <w:szCs w:val="28"/>
          <w:rtl/>
        </w:rPr>
        <w:t>معايير الجودة الشاملة</w:t>
      </w:r>
      <w:r w:rsidRPr="00F34563">
        <w:rPr>
          <w:rFonts w:ascii="Sakkal Majalla" w:hAnsi="Sakkal Majalla" w:cs="Sakkal Majalla"/>
          <w:color w:val="000000" w:themeColor="text1"/>
          <w:sz w:val="28"/>
          <w:szCs w:val="28"/>
          <w:rtl/>
        </w:rPr>
        <w:t>، تتحقق فوائد كبيرة في تقديم الرعاية الصحية، مثل تحسين جودة العلاج، وتقليل الأخطاء الطبية، وتعزيز التواصل بين الكوادر الطبية والمرضى. من خلال هذه الدراسة، يمكن للمستشفيات والمؤسسات الصحية أن تستفيد من النتائج والتوصيات لتطوير استراتيجيات فعالة تسهم في تحسين جودة الخدمات المقدمة لمرضى الفشل الكلوي.</w:t>
      </w:r>
    </w:p>
    <w:p w14:paraId="61EA8976" w14:textId="006BAF1D" w:rsidR="009763A6" w:rsidRPr="00F34563" w:rsidRDefault="00CF5863" w:rsidP="00C73FE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t xml:space="preserve">علاوة على ذلك، يلعب هذا البحث دورًا في تعزيز الوعي بأهمية الجودة في الرعاية الصحية. من خلال تحليل أثر تطبيق </w:t>
      </w:r>
      <w:r w:rsidR="00C1454C" w:rsidRPr="00F34563">
        <w:rPr>
          <w:rFonts w:ascii="Sakkal Majalla" w:hAnsi="Sakkal Majalla" w:cs="Sakkal Majalla"/>
          <w:color w:val="000000" w:themeColor="text1"/>
          <w:sz w:val="28"/>
          <w:szCs w:val="28"/>
          <w:rtl/>
        </w:rPr>
        <w:t>معايير الجودة الشاملة</w:t>
      </w:r>
      <w:r w:rsidRPr="00F34563">
        <w:rPr>
          <w:rFonts w:ascii="Sakkal Majalla" w:hAnsi="Sakkal Majalla" w:cs="Sakkal Majalla"/>
          <w:color w:val="000000" w:themeColor="text1"/>
          <w:sz w:val="28"/>
          <w:szCs w:val="28"/>
          <w:rtl/>
        </w:rPr>
        <w:t xml:space="preserve">، يمكن تحديد العوامل الرئيسية التي تساهم في تحسين الأداء الطبي، مما يسهل على الإدارة اتخاذ قرارات مستنيرة تهدف إلى تعزيز جودة الرعاية الصحية. وبالتالي، فإن هذه الدراسة لا تسهم فقط في تحسين أداء المؤسسات الصحية، بل تساهم أيضًا في تحسين تجربة </w:t>
      </w:r>
      <w:r w:rsidRPr="00F34563">
        <w:rPr>
          <w:rFonts w:ascii="Sakkal Majalla" w:hAnsi="Sakkal Majalla" w:cs="Sakkal Majalla"/>
          <w:color w:val="000000" w:themeColor="text1"/>
          <w:sz w:val="28"/>
          <w:szCs w:val="28"/>
          <w:rtl/>
        </w:rPr>
        <w:lastRenderedPageBreak/>
        <w:t>المرضى وتحقيق نتائج علاجية أفضل، مما يعكس أهمية الرعاية الصحية في المجتمع ويعزز من سمعة المؤسسات الصحية كجهات رائدة في تقديم خدمات عالية الجودة.</w:t>
      </w:r>
    </w:p>
    <w:p w14:paraId="0689F6B7" w14:textId="40CE2E24" w:rsidR="00361B99" w:rsidRPr="00F34563" w:rsidRDefault="00361B99" w:rsidP="00361B99">
      <w:pPr>
        <w:tabs>
          <w:tab w:val="right" w:pos="7131"/>
        </w:tabs>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4" w:name="_Toc169790490"/>
      <w:bookmarkStart w:id="5" w:name="_Toc181969906"/>
      <w:bookmarkStart w:id="6" w:name="_Toc212053776"/>
      <w:r w:rsidRPr="00F34563">
        <w:rPr>
          <w:rFonts w:ascii="Sakkal Majalla" w:eastAsia="Calibri" w:hAnsi="Sakkal Majalla" w:cs="Sakkal Majalla" w:hint="cs"/>
          <w:b/>
          <w:bCs/>
          <w:color w:val="000000" w:themeColor="text1"/>
          <w:kern w:val="0"/>
          <w:sz w:val="36"/>
          <w:szCs w:val="36"/>
          <w:rtl/>
          <w14:ligatures w14:val="none"/>
        </w:rPr>
        <w:t xml:space="preserve">4.1 </w:t>
      </w:r>
      <w:r w:rsidRPr="00F34563">
        <w:rPr>
          <w:rFonts w:ascii="Sakkal Majalla" w:eastAsia="Calibri" w:hAnsi="Sakkal Majalla" w:cs="Sakkal Majalla"/>
          <w:b/>
          <w:bCs/>
          <w:color w:val="000000" w:themeColor="text1"/>
          <w:kern w:val="0"/>
          <w:sz w:val="36"/>
          <w:szCs w:val="36"/>
          <w:rtl/>
          <w14:ligatures w14:val="none"/>
        </w:rPr>
        <w:t>أهداف الدراسة:</w:t>
      </w:r>
      <w:bookmarkEnd w:id="4"/>
      <w:bookmarkEnd w:id="5"/>
      <w:bookmarkEnd w:id="6"/>
    </w:p>
    <w:p w14:paraId="40BC1C42" w14:textId="68285752" w:rsidR="009763A6" w:rsidRPr="00F34563" w:rsidRDefault="009763A6" w:rsidP="00C73FE6">
      <w:pPr>
        <w:tabs>
          <w:tab w:val="right" w:pos="7131"/>
        </w:tabs>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F34563">
        <w:rPr>
          <w:rFonts w:ascii="Sakkal Majalla" w:eastAsia="Calibri" w:hAnsi="Sakkal Majalla" w:cs="Sakkal Majalla"/>
          <w:color w:val="000000" w:themeColor="text1"/>
          <w:kern w:val="0"/>
          <w:sz w:val="28"/>
          <w:szCs w:val="28"/>
          <w:rtl/>
          <w14:ligatures w14:val="none"/>
        </w:rPr>
        <w:t xml:space="preserve">هدفت الدراسة إلى التعرف على </w:t>
      </w:r>
      <w:r w:rsidR="00CF5863" w:rsidRPr="00F34563">
        <w:rPr>
          <w:rFonts w:ascii="Sakkal Majalla" w:eastAsia="Calibri" w:hAnsi="Sakkal Majalla" w:cs="Sakkal Majalla"/>
          <w:color w:val="000000" w:themeColor="text1"/>
          <w:kern w:val="0"/>
          <w:sz w:val="28"/>
          <w:szCs w:val="28"/>
          <w:rtl/>
          <w14:ligatures w14:val="none"/>
        </w:rPr>
        <w:t xml:space="preserve">أثر تطبيق </w:t>
      </w:r>
      <w:r w:rsidR="00C1454C" w:rsidRPr="00F34563">
        <w:rPr>
          <w:rFonts w:ascii="Sakkal Majalla" w:eastAsia="Calibri" w:hAnsi="Sakkal Majalla" w:cs="Sakkal Majalla"/>
          <w:color w:val="000000" w:themeColor="text1"/>
          <w:kern w:val="0"/>
          <w:sz w:val="28"/>
          <w:szCs w:val="28"/>
          <w:rtl/>
          <w14:ligatures w14:val="none"/>
        </w:rPr>
        <w:t>معايير الجودة الشاملة</w:t>
      </w:r>
      <w:r w:rsidR="00CF5863" w:rsidRPr="00F34563">
        <w:rPr>
          <w:rFonts w:ascii="Sakkal Majalla" w:eastAsia="Calibri" w:hAnsi="Sakkal Majalla" w:cs="Sakkal Majalla"/>
          <w:color w:val="000000" w:themeColor="text1"/>
          <w:kern w:val="0"/>
          <w:sz w:val="28"/>
          <w:szCs w:val="28"/>
          <w:rtl/>
          <w14:ligatures w14:val="none"/>
        </w:rPr>
        <w:t xml:space="preserve"> بأبعادها المتمثلة في (دعم وتأييد الإدارة العليا – المشاركة الجماعية – التركيز على العميل – التحسين المستمر) </w:t>
      </w:r>
      <w:r w:rsidR="00C1454C" w:rsidRPr="00F34563">
        <w:rPr>
          <w:rFonts w:ascii="Sakkal Majalla" w:eastAsia="Calibri" w:hAnsi="Sakkal Majalla" w:cs="Sakkal Majalla"/>
          <w:color w:val="000000" w:themeColor="text1"/>
          <w:kern w:val="0"/>
          <w:sz w:val="28"/>
          <w:szCs w:val="28"/>
          <w:rtl/>
          <w14:ligatures w14:val="none"/>
        </w:rPr>
        <w:t>على كفاءة الأداء الإداري</w:t>
      </w:r>
      <w:r w:rsidR="00CF5863" w:rsidRPr="00F34563">
        <w:rPr>
          <w:rFonts w:ascii="Sakkal Majalla" w:eastAsia="Calibri" w:hAnsi="Sakkal Majalla" w:cs="Sakkal Majalla"/>
          <w:color w:val="000000" w:themeColor="text1"/>
          <w:kern w:val="0"/>
          <w:sz w:val="28"/>
          <w:szCs w:val="28"/>
          <w:rtl/>
          <w14:ligatures w14:val="none"/>
        </w:rPr>
        <w:t xml:space="preserve"> بأبعاده مجمعة </w:t>
      </w:r>
      <w:r w:rsidR="00C1454C" w:rsidRPr="00F34563">
        <w:rPr>
          <w:rFonts w:ascii="Sakkal Majalla" w:eastAsia="Calibri" w:hAnsi="Sakkal Majalla" w:cs="Sakkal Majalla"/>
          <w:color w:val="000000" w:themeColor="text1"/>
          <w:kern w:val="0"/>
          <w:sz w:val="28"/>
          <w:szCs w:val="28"/>
          <w:rtl/>
          <w14:ligatures w14:val="none"/>
        </w:rPr>
        <w:t>دراسة ميدانية في المنشآت الصحية في المملكة العربية السعودية</w:t>
      </w:r>
      <w:r w:rsidRPr="00F34563">
        <w:rPr>
          <w:rFonts w:ascii="Sakkal Majalla" w:eastAsia="Calibri" w:hAnsi="Sakkal Majalla" w:cs="Sakkal Majalla"/>
          <w:color w:val="000000" w:themeColor="text1"/>
          <w:kern w:val="0"/>
          <w:sz w:val="28"/>
          <w:szCs w:val="28"/>
          <w:rtl/>
          <w14:ligatures w14:val="none"/>
        </w:rPr>
        <w:t xml:space="preserve">. </w:t>
      </w:r>
      <w:r w:rsidRPr="00F34563">
        <w:rPr>
          <w:rFonts w:ascii="Sakkal Majalla" w:eastAsia="Calibri" w:hAnsi="Sakkal Majalla" w:cs="Sakkal Majalla"/>
          <w:color w:val="000000" w:themeColor="text1"/>
          <w:kern w:val="0"/>
          <w:sz w:val="28"/>
          <w:szCs w:val="28"/>
          <w:rtl/>
          <w:lang w:bidi="ar-EG"/>
          <w14:ligatures w14:val="none"/>
        </w:rPr>
        <w:t>ويتفرع</w:t>
      </w:r>
      <w:r w:rsidRPr="00F34563">
        <w:rPr>
          <w:rFonts w:ascii="Sakkal Majalla" w:eastAsia="Calibri" w:hAnsi="Sakkal Majalla" w:cs="Sakkal Majalla"/>
          <w:color w:val="000000" w:themeColor="text1"/>
          <w:kern w:val="0"/>
          <w:sz w:val="28"/>
          <w:szCs w:val="28"/>
          <w:rtl/>
          <w14:ligatures w14:val="none"/>
        </w:rPr>
        <w:t xml:space="preserve"> منه مجموعة من الأهداف الفرعية:</w:t>
      </w:r>
    </w:p>
    <w:p w14:paraId="0B94DC08" w14:textId="297C5FD9" w:rsidR="009763A6" w:rsidRPr="00F34563" w:rsidRDefault="009763A6" w:rsidP="00361B99">
      <w:pPr>
        <w:numPr>
          <w:ilvl w:val="0"/>
          <w:numId w:val="1"/>
        </w:numPr>
        <w:spacing w:before="100" w:beforeAutospacing="1" w:after="100" w:afterAutospacing="1" w:line="360" w:lineRule="auto"/>
        <w:ind w:left="424"/>
        <w:jc w:val="both"/>
        <w:rPr>
          <w:rFonts w:ascii="Sakkal Majalla" w:eastAsia="Calibri" w:hAnsi="Sakkal Majalla" w:cs="Sakkal Majalla"/>
          <w:color w:val="000000" w:themeColor="text1"/>
          <w:kern w:val="0"/>
          <w:sz w:val="28"/>
          <w:szCs w:val="28"/>
          <w14:ligatures w14:val="none"/>
        </w:rPr>
      </w:pPr>
      <w:bookmarkStart w:id="7" w:name="_Hlk181526692"/>
      <w:r w:rsidRPr="00F34563">
        <w:rPr>
          <w:rFonts w:ascii="Sakkal Majalla" w:eastAsia="Calibri" w:hAnsi="Sakkal Majalla" w:cs="Sakkal Majalla"/>
          <w:color w:val="000000" w:themeColor="text1"/>
          <w:kern w:val="0"/>
          <w:sz w:val="28"/>
          <w:szCs w:val="28"/>
          <w:rtl/>
          <w14:ligatures w14:val="none"/>
        </w:rPr>
        <w:t xml:space="preserve">التعرف على أثر </w:t>
      </w:r>
      <w:r w:rsidR="00CF5863" w:rsidRPr="00F34563">
        <w:rPr>
          <w:rFonts w:ascii="Sakkal Majalla" w:eastAsia="Calibri" w:hAnsi="Sakkal Majalla" w:cs="Sakkal Majalla"/>
          <w:color w:val="000000" w:themeColor="text1"/>
          <w:kern w:val="0"/>
          <w:sz w:val="28"/>
          <w:szCs w:val="28"/>
          <w:rtl/>
          <w14:ligatures w14:val="none"/>
        </w:rPr>
        <w:t>دعم وتأييد الإدارة العليا</w:t>
      </w:r>
      <w:r w:rsidRPr="00F34563">
        <w:rPr>
          <w:rFonts w:ascii="Sakkal Majalla" w:eastAsia="Calibri" w:hAnsi="Sakkal Majalla" w:cs="Sakkal Majalla"/>
          <w:color w:val="000000" w:themeColor="text1"/>
          <w:kern w:val="0"/>
          <w:sz w:val="28"/>
          <w:szCs w:val="28"/>
          <w:rtl/>
          <w14:ligatures w14:val="none"/>
        </w:rPr>
        <w:t xml:space="preserve"> </w:t>
      </w:r>
      <w:r w:rsidR="00C1454C" w:rsidRPr="00F34563">
        <w:rPr>
          <w:rFonts w:ascii="Sakkal Majalla" w:eastAsia="Calibri" w:hAnsi="Sakkal Majalla" w:cs="Sakkal Majalla"/>
          <w:color w:val="000000" w:themeColor="text1"/>
          <w:kern w:val="0"/>
          <w:sz w:val="28"/>
          <w:szCs w:val="28"/>
          <w:rtl/>
          <w14:ligatures w14:val="none"/>
        </w:rPr>
        <w:t>على كفاءة الأداء الإداري</w:t>
      </w:r>
      <w:r w:rsidR="00CF5863" w:rsidRPr="00F34563">
        <w:rPr>
          <w:rFonts w:ascii="Sakkal Majalla" w:eastAsia="Calibri" w:hAnsi="Sakkal Majalla" w:cs="Sakkal Majalla"/>
          <w:color w:val="000000" w:themeColor="text1"/>
          <w:kern w:val="0"/>
          <w:sz w:val="28"/>
          <w:szCs w:val="28"/>
          <w:rtl/>
          <w14:ligatures w14:val="none"/>
        </w:rPr>
        <w:t xml:space="preserve"> بأبعاده مجمعة </w:t>
      </w:r>
      <w:r w:rsidR="00C1454C" w:rsidRPr="00F34563">
        <w:rPr>
          <w:rFonts w:ascii="Sakkal Majalla" w:eastAsia="Calibri" w:hAnsi="Sakkal Majalla" w:cs="Sakkal Majalla"/>
          <w:color w:val="000000" w:themeColor="text1"/>
          <w:kern w:val="0"/>
          <w:sz w:val="28"/>
          <w:szCs w:val="28"/>
          <w:rtl/>
          <w14:ligatures w14:val="none"/>
        </w:rPr>
        <w:t>دراسة ميدانية في المنشآت الصحية في المملكة العربية السعودية</w:t>
      </w:r>
      <w:r w:rsidRPr="00F34563">
        <w:rPr>
          <w:rFonts w:ascii="Sakkal Majalla" w:eastAsia="Calibri" w:hAnsi="Sakkal Majalla" w:cs="Sakkal Majalla"/>
          <w:color w:val="000000" w:themeColor="text1"/>
          <w:kern w:val="0"/>
          <w:sz w:val="28"/>
          <w:szCs w:val="28"/>
          <w:rtl/>
          <w14:ligatures w14:val="none"/>
        </w:rPr>
        <w:t>.</w:t>
      </w:r>
      <w:bookmarkEnd w:id="7"/>
    </w:p>
    <w:p w14:paraId="0B2A6F60" w14:textId="2925A494" w:rsidR="009763A6" w:rsidRPr="00F34563" w:rsidRDefault="00CF5863" w:rsidP="00361B99">
      <w:pPr>
        <w:numPr>
          <w:ilvl w:val="0"/>
          <w:numId w:val="1"/>
        </w:numPr>
        <w:spacing w:before="100" w:beforeAutospacing="1" w:after="100" w:afterAutospacing="1" w:line="360" w:lineRule="auto"/>
        <w:ind w:left="424"/>
        <w:jc w:val="both"/>
        <w:rPr>
          <w:rFonts w:ascii="Sakkal Majalla" w:eastAsia="Calibri" w:hAnsi="Sakkal Majalla" w:cs="Sakkal Majalla"/>
          <w:color w:val="000000" w:themeColor="text1"/>
          <w:kern w:val="0"/>
          <w:sz w:val="28"/>
          <w:szCs w:val="28"/>
          <w14:ligatures w14:val="none"/>
        </w:rPr>
      </w:pPr>
      <w:bookmarkStart w:id="8" w:name="_Toc169790491"/>
      <w:r w:rsidRPr="00F34563">
        <w:rPr>
          <w:rFonts w:ascii="Sakkal Majalla" w:eastAsia="Calibri" w:hAnsi="Sakkal Majalla" w:cs="Sakkal Majalla"/>
          <w:color w:val="000000" w:themeColor="text1"/>
          <w:kern w:val="0"/>
          <w:sz w:val="28"/>
          <w:szCs w:val="28"/>
          <w:rtl/>
          <w14:ligatures w14:val="none"/>
        </w:rPr>
        <w:t xml:space="preserve">التعرف على أثر المشاركة الجماعية </w:t>
      </w:r>
      <w:r w:rsidR="00C1454C" w:rsidRPr="00F34563">
        <w:rPr>
          <w:rFonts w:ascii="Sakkal Majalla" w:eastAsia="Calibri" w:hAnsi="Sakkal Majalla" w:cs="Sakkal Majalla"/>
          <w:color w:val="000000" w:themeColor="text1"/>
          <w:kern w:val="0"/>
          <w:sz w:val="28"/>
          <w:szCs w:val="28"/>
          <w:rtl/>
          <w14:ligatures w14:val="none"/>
        </w:rPr>
        <w:t>على كفاءة الأداء الإداري</w:t>
      </w:r>
      <w:r w:rsidRPr="00F34563">
        <w:rPr>
          <w:rFonts w:ascii="Sakkal Majalla" w:eastAsia="Calibri" w:hAnsi="Sakkal Majalla" w:cs="Sakkal Majalla"/>
          <w:color w:val="000000" w:themeColor="text1"/>
          <w:kern w:val="0"/>
          <w:sz w:val="28"/>
          <w:szCs w:val="28"/>
          <w:rtl/>
          <w14:ligatures w14:val="none"/>
        </w:rPr>
        <w:t xml:space="preserve"> بأبعاده مجمعة </w:t>
      </w:r>
      <w:r w:rsidR="00C1454C" w:rsidRPr="00F34563">
        <w:rPr>
          <w:rFonts w:ascii="Sakkal Majalla" w:eastAsia="Calibri" w:hAnsi="Sakkal Majalla" w:cs="Sakkal Majalla"/>
          <w:color w:val="000000" w:themeColor="text1"/>
          <w:kern w:val="0"/>
          <w:sz w:val="28"/>
          <w:szCs w:val="28"/>
          <w:rtl/>
          <w14:ligatures w14:val="none"/>
        </w:rPr>
        <w:t>دراسة ميدانية في المنشآت الصحية في المملكة العربية السعودية</w:t>
      </w:r>
      <w:r w:rsidRPr="00F34563">
        <w:rPr>
          <w:rFonts w:ascii="Sakkal Majalla" w:eastAsia="Calibri" w:hAnsi="Sakkal Majalla" w:cs="Sakkal Majalla"/>
          <w:color w:val="000000" w:themeColor="text1"/>
          <w:kern w:val="0"/>
          <w:sz w:val="28"/>
          <w:szCs w:val="28"/>
          <w:rtl/>
          <w14:ligatures w14:val="none"/>
        </w:rPr>
        <w:t>.</w:t>
      </w:r>
    </w:p>
    <w:p w14:paraId="0C774574" w14:textId="198194EC" w:rsidR="00CF5863" w:rsidRPr="00F34563" w:rsidRDefault="00CF5863" w:rsidP="00361B99">
      <w:pPr>
        <w:numPr>
          <w:ilvl w:val="0"/>
          <w:numId w:val="1"/>
        </w:numPr>
        <w:spacing w:before="100" w:beforeAutospacing="1" w:after="100" w:afterAutospacing="1" w:line="360" w:lineRule="auto"/>
        <w:ind w:left="424"/>
        <w:jc w:val="both"/>
        <w:rPr>
          <w:rFonts w:ascii="Sakkal Majalla" w:eastAsia="Calibri" w:hAnsi="Sakkal Majalla" w:cs="Sakkal Majalla"/>
          <w:color w:val="000000" w:themeColor="text1"/>
          <w:kern w:val="0"/>
          <w:sz w:val="28"/>
          <w:szCs w:val="28"/>
          <w14:ligatures w14:val="none"/>
        </w:rPr>
      </w:pPr>
      <w:r w:rsidRPr="00F34563">
        <w:rPr>
          <w:rFonts w:ascii="Sakkal Majalla" w:eastAsia="Calibri" w:hAnsi="Sakkal Majalla" w:cs="Sakkal Majalla"/>
          <w:color w:val="000000" w:themeColor="text1"/>
          <w:kern w:val="0"/>
          <w:sz w:val="28"/>
          <w:szCs w:val="28"/>
          <w:rtl/>
          <w14:ligatures w14:val="none"/>
        </w:rPr>
        <w:t xml:space="preserve">التعرف على أثر التركيز على العميل </w:t>
      </w:r>
      <w:r w:rsidR="00C1454C" w:rsidRPr="00F34563">
        <w:rPr>
          <w:rFonts w:ascii="Sakkal Majalla" w:eastAsia="Calibri" w:hAnsi="Sakkal Majalla" w:cs="Sakkal Majalla"/>
          <w:color w:val="000000" w:themeColor="text1"/>
          <w:kern w:val="0"/>
          <w:sz w:val="28"/>
          <w:szCs w:val="28"/>
          <w:rtl/>
          <w14:ligatures w14:val="none"/>
        </w:rPr>
        <w:t>على كفاءة الأداء الإداري</w:t>
      </w:r>
      <w:r w:rsidRPr="00F34563">
        <w:rPr>
          <w:rFonts w:ascii="Sakkal Majalla" w:eastAsia="Calibri" w:hAnsi="Sakkal Majalla" w:cs="Sakkal Majalla"/>
          <w:color w:val="000000" w:themeColor="text1"/>
          <w:kern w:val="0"/>
          <w:sz w:val="28"/>
          <w:szCs w:val="28"/>
          <w:rtl/>
          <w14:ligatures w14:val="none"/>
        </w:rPr>
        <w:t xml:space="preserve"> بأبعاده مجمعة </w:t>
      </w:r>
      <w:r w:rsidR="00C1454C" w:rsidRPr="00F34563">
        <w:rPr>
          <w:rFonts w:ascii="Sakkal Majalla" w:eastAsia="Calibri" w:hAnsi="Sakkal Majalla" w:cs="Sakkal Majalla"/>
          <w:color w:val="000000" w:themeColor="text1"/>
          <w:kern w:val="0"/>
          <w:sz w:val="28"/>
          <w:szCs w:val="28"/>
          <w:rtl/>
          <w14:ligatures w14:val="none"/>
        </w:rPr>
        <w:t>دراسة ميدانية في المنشآت الصحية في المملكة العربية السعودية</w:t>
      </w:r>
      <w:r w:rsidRPr="00F34563">
        <w:rPr>
          <w:rFonts w:ascii="Sakkal Majalla" w:eastAsia="Calibri" w:hAnsi="Sakkal Majalla" w:cs="Sakkal Majalla"/>
          <w:color w:val="000000" w:themeColor="text1"/>
          <w:kern w:val="0"/>
          <w:sz w:val="28"/>
          <w:szCs w:val="28"/>
          <w:rtl/>
          <w14:ligatures w14:val="none"/>
        </w:rPr>
        <w:t>.</w:t>
      </w:r>
    </w:p>
    <w:p w14:paraId="40FF08F6" w14:textId="3BB902CA" w:rsidR="00CF5863" w:rsidRPr="00F34563" w:rsidRDefault="00CF5863" w:rsidP="00361B99">
      <w:pPr>
        <w:numPr>
          <w:ilvl w:val="0"/>
          <w:numId w:val="1"/>
        </w:numPr>
        <w:spacing w:before="100" w:beforeAutospacing="1" w:after="100" w:afterAutospacing="1" w:line="360" w:lineRule="auto"/>
        <w:ind w:left="424"/>
        <w:jc w:val="both"/>
        <w:rPr>
          <w:rFonts w:ascii="Sakkal Majalla" w:eastAsia="Calibri" w:hAnsi="Sakkal Majalla" w:cs="Sakkal Majalla"/>
          <w:color w:val="000000" w:themeColor="text1"/>
          <w:kern w:val="0"/>
          <w:sz w:val="28"/>
          <w:szCs w:val="28"/>
          <w:rtl/>
          <w14:ligatures w14:val="none"/>
        </w:rPr>
      </w:pPr>
      <w:r w:rsidRPr="00F34563">
        <w:rPr>
          <w:rFonts w:ascii="Sakkal Majalla" w:eastAsia="Calibri" w:hAnsi="Sakkal Majalla" w:cs="Sakkal Majalla"/>
          <w:color w:val="000000" w:themeColor="text1"/>
          <w:kern w:val="0"/>
          <w:sz w:val="28"/>
          <w:szCs w:val="28"/>
          <w:rtl/>
          <w14:ligatures w14:val="none"/>
        </w:rPr>
        <w:t xml:space="preserve">التعرف على أثر التحسين المستمر </w:t>
      </w:r>
      <w:r w:rsidR="00C1454C" w:rsidRPr="00F34563">
        <w:rPr>
          <w:rFonts w:ascii="Sakkal Majalla" w:eastAsia="Calibri" w:hAnsi="Sakkal Majalla" w:cs="Sakkal Majalla"/>
          <w:color w:val="000000" w:themeColor="text1"/>
          <w:kern w:val="0"/>
          <w:sz w:val="28"/>
          <w:szCs w:val="28"/>
          <w:rtl/>
          <w14:ligatures w14:val="none"/>
        </w:rPr>
        <w:t>على كفاءة الأداء الإداري</w:t>
      </w:r>
      <w:r w:rsidRPr="00F34563">
        <w:rPr>
          <w:rFonts w:ascii="Sakkal Majalla" w:eastAsia="Calibri" w:hAnsi="Sakkal Majalla" w:cs="Sakkal Majalla"/>
          <w:color w:val="000000" w:themeColor="text1"/>
          <w:kern w:val="0"/>
          <w:sz w:val="28"/>
          <w:szCs w:val="28"/>
          <w:rtl/>
          <w14:ligatures w14:val="none"/>
        </w:rPr>
        <w:t xml:space="preserve"> بأبعاده مجمعة </w:t>
      </w:r>
      <w:r w:rsidR="00C1454C" w:rsidRPr="00F34563">
        <w:rPr>
          <w:rFonts w:ascii="Sakkal Majalla" w:eastAsia="Calibri" w:hAnsi="Sakkal Majalla" w:cs="Sakkal Majalla"/>
          <w:color w:val="000000" w:themeColor="text1"/>
          <w:kern w:val="0"/>
          <w:sz w:val="28"/>
          <w:szCs w:val="28"/>
          <w:rtl/>
          <w14:ligatures w14:val="none"/>
        </w:rPr>
        <w:t>دراسة ميدانية في المنشآت الصحية في المملكة العربية السعودية</w:t>
      </w:r>
      <w:r w:rsidRPr="00F34563">
        <w:rPr>
          <w:rFonts w:ascii="Sakkal Majalla" w:eastAsia="Calibri" w:hAnsi="Sakkal Majalla" w:cs="Sakkal Majalla"/>
          <w:color w:val="000000" w:themeColor="text1"/>
          <w:kern w:val="0"/>
          <w:sz w:val="28"/>
          <w:szCs w:val="28"/>
          <w:rtl/>
          <w14:ligatures w14:val="none"/>
        </w:rPr>
        <w:t>.</w:t>
      </w:r>
    </w:p>
    <w:p w14:paraId="7EA248B6" w14:textId="1074DEA4" w:rsidR="00361B99" w:rsidRPr="00F34563" w:rsidRDefault="00361B99" w:rsidP="00361B9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12053777"/>
      <w:bookmarkStart w:id="10" w:name="_Toc169790492"/>
      <w:bookmarkEnd w:id="8"/>
      <w:r w:rsidRPr="00F34563">
        <w:rPr>
          <w:rFonts w:ascii="Sakkal Majalla" w:hAnsi="Sakkal Majalla" w:cs="Sakkal Majalla"/>
          <w:b/>
          <w:bCs/>
          <w:color w:val="000000" w:themeColor="text1"/>
          <w:sz w:val="36"/>
          <w:szCs w:val="36"/>
          <w:rtl/>
        </w:rPr>
        <w:t>5.1 تساؤلات الدراسة</w:t>
      </w:r>
      <w:bookmarkEnd w:id="9"/>
    </w:p>
    <w:p w14:paraId="657BD0B5" w14:textId="6F6219B9" w:rsidR="009763A6" w:rsidRPr="00F34563" w:rsidRDefault="009763A6" w:rsidP="00361B99">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 xml:space="preserve">السؤال الرئيسى الأول: ما هو </w:t>
      </w:r>
      <w:bookmarkStart w:id="11" w:name="_Hlk192377766"/>
      <w:r w:rsidR="00CF5863" w:rsidRPr="00F34563">
        <w:rPr>
          <w:rFonts w:ascii="Sakkal Majalla" w:hAnsi="Sakkal Majalla" w:cs="Sakkal Majalla"/>
          <w:color w:val="000000" w:themeColor="text1"/>
          <w:sz w:val="28"/>
          <w:szCs w:val="28"/>
          <w:rtl/>
        </w:rPr>
        <w:t xml:space="preserve">أثر </w:t>
      </w:r>
      <w:bookmarkEnd w:id="11"/>
      <w:r w:rsidR="00CF5863" w:rsidRPr="00F34563">
        <w:rPr>
          <w:rFonts w:ascii="Sakkal Majalla" w:eastAsia="Calibri" w:hAnsi="Sakkal Majalla" w:cs="Sakkal Majalla"/>
          <w:color w:val="000000" w:themeColor="text1"/>
          <w:kern w:val="0"/>
          <w:sz w:val="28"/>
          <w:szCs w:val="28"/>
          <w:rtl/>
          <w14:ligatures w14:val="none"/>
        </w:rPr>
        <w:t xml:space="preserve">تطبيق </w:t>
      </w:r>
      <w:r w:rsidR="00C1454C" w:rsidRPr="00F34563">
        <w:rPr>
          <w:rFonts w:ascii="Sakkal Majalla" w:eastAsia="Calibri" w:hAnsi="Sakkal Majalla" w:cs="Sakkal Majalla"/>
          <w:color w:val="000000" w:themeColor="text1"/>
          <w:kern w:val="0"/>
          <w:sz w:val="28"/>
          <w:szCs w:val="28"/>
          <w:rtl/>
          <w14:ligatures w14:val="none"/>
        </w:rPr>
        <w:t>معايير الجودة الشاملة</w:t>
      </w:r>
      <w:r w:rsidR="00CF5863" w:rsidRPr="00F34563">
        <w:rPr>
          <w:rFonts w:ascii="Sakkal Majalla" w:eastAsia="Calibri" w:hAnsi="Sakkal Majalla" w:cs="Sakkal Majalla"/>
          <w:color w:val="000000" w:themeColor="text1"/>
          <w:kern w:val="0"/>
          <w:sz w:val="28"/>
          <w:szCs w:val="28"/>
          <w:rtl/>
          <w14:ligatures w14:val="none"/>
        </w:rPr>
        <w:t xml:space="preserve"> بأبعادها المتمثلة في (دعم وتأييد الإدارة العليا – المشاركة الجماعية – التركيز على العميل – التحسين المستمر) </w:t>
      </w:r>
      <w:r w:rsidR="00C1454C" w:rsidRPr="00F34563">
        <w:rPr>
          <w:rFonts w:ascii="Sakkal Majalla" w:eastAsia="Calibri" w:hAnsi="Sakkal Majalla" w:cs="Sakkal Majalla"/>
          <w:color w:val="000000" w:themeColor="text1"/>
          <w:kern w:val="0"/>
          <w:sz w:val="28"/>
          <w:szCs w:val="28"/>
          <w:rtl/>
          <w14:ligatures w14:val="none"/>
        </w:rPr>
        <w:t>على كفاءة الأداء الإداري</w:t>
      </w:r>
      <w:r w:rsidR="00CF5863" w:rsidRPr="00F34563">
        <w:rPr>
          <w:rFonts w:ascii="Sakkal Majalla" w:eastAsia="Calibri" w:hAnsi="Sakkal Majalla" w:cs="Sakkal Majalla"/>
          <w:color w:val="000000" w:themeColor="text1"/>
          <w:kern w:val="0"/>
          <w:sz w:val="28"/>
          <w:szCs w:val="28"/>
          <w:rtl/>
          <w14:ligatures w14:val="none"/>
        </w:rPr>
        <w:t xml:space="preserve"> بأبعاده مجمعة </w:t>
      </w:r>
      <w:r w:rsidR="00C1454C" w:rsidRPr="00F34563">
        <w:rPr>
          <w:rFonts w:ascii="Sakkal Majalla" w:eastAsia="Calibri" w:hAnsi="Sakkal Majalla" w:cs="Sakkal Majalla"/>
          <w:color w:val="000000" w:themeColor="text1"/>
          <w:kern w:val="0"/>
          <w:sz w:val="28"/>
          <w:szCs w:val="28"/>
          <w:rtl/>
          <w14:ligatures w14:val="none"/>
        </w:rPr>
        <w:t>دراسة ميدانية في المنشآت الصحية في المملكة العربية السعودية</w:t>
      </w:r>
      <w:r w:rsidRPr="00F34563">
        <w:rPr>
          <w:rFonts w:ascii="Sakkal Majalla" w:hAnsi="Sakkal Majalla" w:cs="Sakkal Majalla"/>
          <w:color w:val="000000" w:themeColor="text1"/>
          <w:sz w:val="28"/>
          <w:szCs w:val="28"/>
          <w:rtl/>
        </w:rPr>
        <w:t>؟ وتتفرع منه عدة أسئلة فرعية كالتالي:</w:t>
      </w:r>
      <w:bookmarkEnd w:id="10"/>
      <w:r w:rsidRPr="00F34563">
        <w:rPr>
          <w:rFonts w:ascii="Sakkal Majalla" w:hAnsi="Sakkal Majalla" w:cs="Sakkal Majalla"/>
          <w:color w:val="000000" w:themeColor="text1"/>
          <w:sz w:val="28"/>
          <w:szCs w:val="28"/>
          <w:rtl/>
        </w:rPr>
        <w:t xml:space="preserve"> </w:t>
      </w:r>
    </w:p>
    <w:p w14:paraId="5A029162" w14:textId="6A5F8089" w:rsidR="009763A6" w:rsidRPr="00F34563" w:rsidRDefault="009763A6" w:rsidP="00361B99">
      <w:pPr>
        <w:pStyle w:val="a6"/>
        <w:numPr>
          <w:ilvl w:val="0"/>
          <w:numId w:val="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rPr>
      </w:pPr>
      <w:bookmarkStart w:id="12" w:name="_Toc169790493"/>
      <w:r w:rsidRPr="00F34563">
        <w:rPr>
          <w:rFonts w:ascii="Sakkal Majalla" w:hAnsi="Sakkal Majalla" w:cs="Sakkal Majalla"/>
          <w:color w:val="000000" w:themeColor="text1"/>
          <w:sz w:val="28"/>
          <w:szCs w:val="28"/>
          <w:rtl/>
        </w:rPr>
        <w:lastRenderedPageBreak/>
        <w:t xml:space="preserve">السؤال الفرعي الأول: كيف تؤثر </w:t>
      </w:r>
      <w:bookmarkStart w:id="13" w:name="_Hlk192377853"/>
      <w:r w:rsidR="00CF5863" w:rsidRPr="00F34563">
        <w:rPr>
          <w:rFonts w:ascii="Sakkal Majalla" w:hAnsi="Sakkal Majalla" w:cs="Sakkal Majalla"/>
          <w:color w:val="000000" w:themeColor="text1"/>
          <w:sz w:val="28"/>
          <w:szCs w:val="28"/>
          <w:rtl/>
        </w:rPr>
        <w:t xml:space="preserve">دعم وتأييد الإدارة العليا </w:t>
      </w:r>
      <w:bookmarkEnd w:id="13"/>
      <w:r w:rsidR="00C1454C" w:rsidRPr="00F34563">
        <w:rPr>
          <w:rFonts w:ascii="Sakkal Majalla" w:hAnsi="Sakkal Majalla" w:cs="Sakkal Majalla"/>
          <w:color w:val="000000" w:themeColor="text1"/>
          <w:sz w:val="28"/>
          <w:szCs w:val="28"/>
          <w:rtl/>
        </w:rPr>
        <w:t>على كفاءة الأداء الإداري</w:t>
      </w:r>
      <w:r w:rsidR="00CF5863" w:rsidRPr="00F34563">
        <w:rPr>
          <w:rFonts w:ascii="Sakkal Majalla" w:hAnsi="Sakkal Majalla" w:cs="Sakkal Majalla"/>
          <w:color w:val="000000" w:themeColor="text1"/>
          <w:sz w:val="28"/>
          <w:szCs w:val="28"/>
          <w:rtl/>
        </w:rPr>
        <w:t xml:space="preserve"> بأبعاده مجمعة </w:t>
      </w:r>
      <w:r w:rsidR="00C1454C" w:rsidRPr="00F34563">
        <w:rPr>
          <w:rFonts w:ascii="Sakkal Majalla" w:hAnsi="Sakkal Majalla" w:cs="Sakkal Majalla"/>
          <w:color w:val="000000" w:themeColor="text1"/>
          <w:sz w:val="28"/>
          <w:szCs w:val="28"/>
          <w:rtl/>
        </w:rPr>
        <w:t>دراسة ميدانية في المنشآت الصحية في المملكة العربية السعودية</w:t>
      </w:r>
      <w:r w:rsidRPr="00F34563">
        <w:rPr>
          <w:rFonts w:ascii="Sakkal Majalla" w:hAnsi="Sakkal Majalla" w:cs="Sakkal Majalla"/>
          <w:color w:val="000000" w:themeColor="text1"/>
          <w:sz w:val="28"/>
          <w:szCs w:val="28"/>
          <w:rtl/>
        </w:rPr>
        <w:t>؟</w:t>
      </w:r>
      <w:bookmarkEnd w:id="12"/>
    </w:p>
    <w:p w14:paraId="2F905071" w14:textId="09FDF0D9" w:rsidR="009763A6" w:rsidRPr="00F34563" w:rsidRDefault="009763A6" w:rsidP="00361B99">
      <w:pPr>
        <w:pStyle w:val="a6"/>
        <w:numPr>
          <w:ilvl w:val="0"/>
          <w:numId w:val="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bookmarkStart w:id="14" w:name="_Toc169790494"/>
      <w:r w:rsidRPr="00F34563">
        <w:rPr>
          <w:rFonts w:ascii="Sakkal Majalla" w:hAnsi="Sakkal Majalla" w:cs="Sakkal Majalla"/>
          <w:color w:val="000000" w:themeColor="text1"/>
          <w:sz w:val="28"/>
          <w:szCs w:val="28"/>
          <w:rtl/>
        </w:rPr>
        <w:t xml:space="preserve">السؤال الفرعي الثاني: ما هو </w:t>
      </w:r>
      <w:bookmarkEnd w:id="14"/>
      <w:r w:rsidRPr="00F34563">
        <w:rPr>
          <w:rFonts w:ascii="Sakkal Majalla" w:hAnsi="Sakkal Majalla" w:cs="Sakkal Majalla"/>
          <w:color w:val="000000" w:themeColor="text1"/>
          <w:sz w:val="28"/>
          <w:szCs w:val="28"/>
          <w:rtl/>
        </w:rPr>
        <w:t xml:space="preserve">تأثير </w:t>
      </w:r>
      <w:bookmarkStart w:id="15" w:name="_Hlk192377875"/>
      <w:r w:rsidR="003A6DEC" w:rsidRPr="00F34563">
        <w:rPr>
          <w:rFonts w:ascii="Sakkal Majalla" w:hAnsi="Sakkal Majalla" w:cs="Sakkal Majalla"/>
          <w:color w:val="000000" w:themeColor="text1"/>
          <w:sz w:val="28"/>
          <w:szCs w:val="28"/>
          <w:rtl/>
        </w:rPr>
        <w:t>المشاركة الجماعية</w:t>
      </w:r>
      <w:r w:rsidRPr="00F34563">
        <w:rPr>
          <w:rFonts w:ascii="Sakkal Majalla" w:hAnsi="Sakkal Majalla" w:cs="Sakkal Majalla"/>
          <w:color w:val="000000" w:themeColor="text1"/>
          <w:sz w:val="28"/>
          <w:szCs w:val="28"/>
          <w:rtl/>
        </w:rPr>
        <w:t xml:space="preserve"> </w:t>
      </w:r>
      <w:bookmarkEnd w:id="15"/>
      <w:r w:rsidR="00C1454C" w:rsidRPr="00F34563">
        <w:rPr>
          <w:rFonts w:ascii="Sakkal Majalla" w:hAnsi="Sakkal Majalla" w:cs="Sakkal Majalla"/>
          <w:color w:val="000000" w:themeColor="text1"/>
          <w:sz w:val="28"/>
          <w:szCs w:val="28"/>
          <w:rtl/>
        </w:rPr>
        <w:t>على كفاءة الأداء الإداري</w:t>
      </w:r>
      <w:r w:rsidR="003A6DEC" w:rsidRPr="00F34563">
        <w:rPr>
          <w:rFonts w:ascii="Sakkal Majalla" w:hAnsi="Sakkal Majalla" w:cs="Sakkal Majalla"/>
          <w:color w:val="000000" w:themeColor="text1"/>
          <w:sz w:val="28"/>
          <w:szCs w:val="28"/>
          <w:rtl/>
        </w:rPr>
        <w:t xml:space="preserve"> بأبعاده مجمعة </w:t>
      </w:r>
      <w:r w:rsidR="00C1454C" w:rsidRPr="00F34563">
        <w:rPr>
          <w:rFonts w:ascii="Sakkal Majalla" w:hAnsi="Sakkal Majalla" w:cs="Sakkal Majalla"/>
          <w:color w:val="000000" w:themeColor="text1"/>
          <w:sz w:val="28"/>
          <w:szCs w:val="28"/>
          <w:rtl/>
        </w:rPr>
        <w:t>دراسة ميدانية في المنشآت الصحية في المملكة العربية السعودية</w:t>
      </w:r>
      <w:r w:rsidRPr="00F34563">
        <w:rPr>
          <w:rFonts w:ascii="Sakkal Majalla" w:hAnsi="Sakkal Majalla" w:cs="Sakkal Majalla"/>
          <w:color w:val="000000" w:themeColor="text1"/>
          <w:sz w:val="28"/>
          <w:szCs w:val="28"/>
          <w:rtl/>
        </w:rPr>
        <w:t>؟</w:t>
      </w:r>
    </w:p>
    <w:p w14:paraId="4E6AD1D9" w14:textId="129599D1" w:rsidR="009763A6" w:rsidRPr="00F34563" w:rsidRDefault="009763A6" w:rsidP="00361B99">
      <w:pPr>
        <w:pStyle w:val="a6"/>
        <w:numPr>
          <w:ilvl w:val="0"/>
          <w:numId w:val="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t xml:space="preserve">السؤال الفرعي الثالث: كيف تؤثر </w:t>
      </w:r>
      <w:bookmarkStart w:id="16" w:name="_Hlk192377895"/>
      <w:r w:rsidR="003A6DEC" w:rsidRPr="00F34563">
        <w:rPr>
          <w:rFonts w:ascii="Sakkal Majalla" w:hAnsi="Sakkal Majalla" w:cs="Sakkal Majalla"/>
          <w:color w:val="000000" w:themeColor="text1"/>
          <w:sz w:val="28"/>
          <w:szCs w:val="28"/>
          <w:rtl/>
        </w:rPr>
        <w:t xml:space="preserve">التركيز على العميل </w:t>
      </w:r>
      <w:bookmarkEnd w:id="16"/>
      <w:r w:rsidR="00C1454C" w:rsidRPr="00F34563">
        <w:rPr>
          <w:rFonts w:ascii="Sakkal Majalla" w:hAnsi="Sakkal Majalla" w:cs="Sakkal Majalla"/>
          <w:color w:val="000000" w:themeColor="text1"/>
          <w:sz w:val="28"/>
          <w:szCs w:val="28"/>
          <w:rtl/>
        </w:rPr>
        <w:t>على كفاءة الأداء الإداري</w:t>
      </w:r>
      <w:r w:rsidR="003A6DEC" w:rsidRPr="00F34563">
        <w:rPr>
          <w:rFonts w:ascii="Sakkal Majalla" w:hAnsi="Sakkal Majalla" w:cs="Sakkal Majalla"/>
          <w:color w:val="000000" w:themeColor="text1"/>
          <w:sz w:val="28"/>
          <w:szCs w:val="28"/>
          <w:rtl/>
        </w:rPr>
        <w:t xml:space="preserve"> بأبعاده مجمعة </w:t>
      </w:r>
      <w:r w:rsidR="00C1454C" w:rsidRPr="00F34563">
        <w:rPr>
          <w:rFonts w:ascii="Sakkal Majalla" w:hAnsi="Sakkal Majalla" w:cs="Sakkal Majalla"/>
          <w:color w:val="000000" w:themeColor="text1"/>
          <w:sz w:val="28"/>
          <w:szCs w:val="28"/>
          <w:rtl/>
        </w:rPr>
        <w:t>دراسة ميدانية في المنشآت الصحية في المملكة العربية السعودية</w:t>
      </w:r>
      <w:r w:rsidRPr="00F34563">
        <w:rPr>
          <w:rFonts w:ascii="Sakkal Majalla" w:hAnsi="Sakkal Majalla" w:cs="Sakkal Majalla"/>
          <w:color w:val="000000" w:themeColor="text1"/>
          <w:sz w:val="28"/>
          <w:szCs w:val="28"/>
          <w:rtl/>
        </w:rPr>
        <w:t>؟</w:t>
      </w:r>
    </w:p>
    <w:p w14:paraId="730140A7" w14:textId="324AFE37" w:rsidR="009763A6" w:rsidRPr="00F34563" w:rsidRDefault="009763A6" w:rsidP="00361B99">
      <w:pPr>
        <w:pStyle w:val="a6"/>
        <w:numPr>
          <w:ilvl w:val="0"/>
          <w:numId w:val="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 xml:space="preserve">السؤال الفرعي الرابع: ما هو تأثير </w:t>
      </w:r>
      <w:bookmarkStart w:id="17" w:name="_Hlk192377927"/>
      <w:r w:rsidR="003A6DEC" w:rsidRPr="00F34563">
        <w:rPr>
          <w:rFonts w:ascii="Sakkal Majalla" w:eastAsia="Calibri" w:hAnsi="Sakkal Majalla" w:cs="Sakkal Majalla"/>
          <w:color w:val="000000" w:themeColor="text1"/>
          <w:kern w:val="0"/>
          <w:sz w:val="28"/>
          <w:szCs w:val="28"/>
          <w:rtl/>
          <w14:ligatures w14:val="none"/>
        </w:rPr>
        <w:t xml:space="preserve">التحسين المستمر </w:t>
      </w:r>
      <w:bookmarkEnd w:id="17"/>
      <w:r w:rsidR="00C1454C" w:rsidRPr="00F34563">
        <w:rPr>
          <w:rFonts w:ascii="Sakkal Majalla" w:eastAsia="Calibri" w:hAnsi="Sakkal Majalla" w:cs="Sakkal Majalla"/>
          <w:color w:val="000000" w:themeColor="text1"/>
          <w:kern w:val="0"/>
          <w:sz w:val="28"/>
          <w:szCs w:val="28"/>
          <w:rtl/>
          <w14:ligatures w14:val="none"/>
        </w:rPr>
        <w:t>على كفاءة الأداء الإداري</w:t>
      </w:r>
      <w:r w:rsidR="003A6DEC" w:rsidRPr="00F34563">
        <w:rPr>
          <w:rFonts w:ascii="Sakkal Majalla" w:eastAsia="Calibri" w:hAnsi="Sakkal Majalla" w:cs="Sakkal Majalla"/>
          <w:color w:val="000000" w:themeColor="text1"/>
          <w:kern w:val="0"/>
          <w:sz w:val="28"/>
          <w:szCs w:val="28"/>
          <w:rtl/>
          <w14:ligatures w14:val="none"/>
        </w:rPr>
        <w:t xml:space="preserve"> بأبعاده مجمعة </w:t>
      </w:r>
      <w:r w:rsidR="00C1454C" w:rsidRPr="00F34563">
        <w:rPr>
          <w:rFonts w:ascii="Sakkal Majalla" w:eastAsia="Calibri" w:hAnsi="Sakkal Majalla" w:cs="Sakkal Majalla"/>
          <w:color w:val="000000" w:themeColor="text1"/>
          <w:kern w:val="0"/>
          <w:sz w:val="28"/>
          <w:szCs w:val="28"/>
          <w:rtl/>
          <w14:ligatures w14:val="none"/>
        </w:rPr>
        <w:t>دراسة ميدانية في المنشآت الصحية في المملكة العربية السعودية</w:t>
      </w:r>
      <w:r w:rsidRPr="00F34563">
        <w:rPr>
          <w:rFonts w:ascii="Sakkal Majalla" w:hAnsi="Sakkal Majalla" w:cs="Sakkal Majalla"/>
          <w:color w:val="000000" w:themeColor="text1"/>
          <w:sz w:val="28"/>
          <w:szCs w:val="28"/>
          <w:rtl/>
        </w:rPr>
        <w:t>؟</w:t>
      </w:r>
    </w:p>
    <w:p w14:paraId="6B894213" w14:textId="36BBDB5A" w:rsidR="00361B99" w:rsidRPr="00F34563" w:rsidRDefault="00361B99" w:rsidP="00361B99">
      <w:pPr>
        <w:tabs>
          <w:tab w:val="left" w:pos="2966"/>
        </w:tabs>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r w:rsidRPr="00F34563">
        <w:rPr>
          <w:rFonts w:ascii="Sakkal Majalla" w:eastAsia="Calibri" w:hAnsi="Sakkal Majalla" w:cs="Sakkal Majalla"/>
          <w:b/>
          <w:bCs/>
          <w:color w:val="000000" w:themeColor="text1"/>
          <w:kern w:val="0"/>
          <w:sz w:val="36"/>
          <w:szCs w:val="36"/>
          <w:rtl/>
          <w14:ligatures w14:val="none"/>
        </w:rPr>
        <w:t xml:space="preserve">   </w:t>
      </w:r>
      <w:bookmarkStart w:id="18" w:name="_Toc212053778"/>
      <w:r w:rsidRPr="00F34563">
        <w:rPr>
          <w:rFonts w:ascii="Sakkal Majalla" w:eastAsia="Calibri" w:hAnsi="Sakkal Majalla" w:cs="Sakkal Majalla"/>
          <w:b/>
          <w:bCs/>
          <w:color w:val="000000" w:themeColor="text1"/>
          <w:kern w:val="0"/>
          <w:sz w:val="36"/>
          <w:szCs w:val="36"/>
          <w:rtl/>
          <w14:ligatures w14:val="none"/>
        </w:rPr>
        <w:t>6.1 فروض الدراسة:</w:t>
      </w:r>
      <w:bookmarkEnd w:id="18"/>
    </w:p>
    <w:p w14:paraId="159C2512" w14:textId="33590668" w:rsidR="009763A6" w:rsidRPr="00F34563" w:rsidRDefault="009763A6" w:rsidP="00361B99">
      <w:pPr>
        <w:tabs>
          <w:tab w:val="left" w:pos="2966"/>
        </w:tabs>
        <w:spacing w:before="100" w:beforeAutospacing="1" w:after="100" w:afterAutospacing="1" w:line="360" w:lineRule="auto"/>
        <w:ind w:left="-1" w:firstLine="720"/>
        <w:jc w:val="both"/>
        <w:rPr>
          <w:rFonts w:ascii="Sakkal Majalla" w:eastAsia="Calibri" w:hAnsi="Sakkal Majalla" w:cs="Sakkal Majalla"/>
          <w:color w:val="000000" w:themeColor="text1"/>
          <w:kern w:val="0"/>
          <w:sz w:val="28"/>
          <w:szCs w:val="28"/>
          <w:rtl/>
          <w14:ligatures w14:val="none"/>
        </w:rPr>
      </w:pPr>
      <w:r w:rsidRPr="00F34563">
        <w:rPr>
          <w:rFonts w:ascii="Sakkal Majalla" w:eastAsia="Calibri" w:hAnsi="Sakkal Majalla" w:cs="Sakkal Majalla"/>
          <w:color w:val="000000" w:themeColor="text1"/>
          <w:kern w:val="0"/>
          <w:sz w:val="28"/>
          <w:szCs w:val="28"/>
          <w:rtl/>
          <w14:ligatures w14:val="none"/>
        </w:rPr>
        <w:t>بناء</w:t>
      </w:r>
      <w:r w:rsidR="003A6DEC" w:rsidRPr="00F34563">
        <w:rPr>
          <w:rFonts w:ascii="Sakkal Majalla" w:eastAsia="Calibri" w:hAnsi="Sakkal Majalla" w:cs="Sakkal Majalla"/>
          <w:color w:val="000000" w:themeColor="text1"/>
          <w:kern w:val="0"/>
          <w:sz w:val="28"/>
          <w:szCs w:val="28"/>
          <w:rtl/>
          <w14:ligatures w14:val="none"/>
        </w:rPr>
        <w:t>ً</w:t>
      </w:r>
      <w:r w:rsidRPr="00F34563">
        <w:rPr>
          <w:rFonts w:ascii="Sakkal Majalla" w:eastAsia="Calibri" w:hAnsi="Sakkal Majalla" w:cs="Sakkal Majalla"/>
          <w:color w:val="000000" w:themeColor="text1"/>
          <w:kern w:val="0"/>
          <w:sz w:val="28"/>
          <w:szCs w:val="28"/>
          <w:rtl/>
          <w14:ligatures w14:val="none"/>
        </w:rPr>
        <w:t xml:space="preserve"> على ما تم عرضه من أهداف الدراسة ومشكلتها وأهميتها يمكننا تحديد فرضيات الدراسة من خلال فرضية رئيسية تتمثل في: </w:t>
      </w:r>
    </w:p>
    <w:p w14:paraId="2246E807" w14:textId="6B34C62C" w:rsidR="009763A6" w:rsidRPr="00F34563" w:rsidRDefault="009763A6" w:rsidP="00361B99">
      <w:pPr>
        <w:tabs>
          <w:tab w:val="left" w:pos="2966"/>
        </w:tabs>
        <w:spacing w:before="100" w:beforeAutospacing="1" w:after="100" w:afterAutospacing="1" w:line="360" w:lineRule="auto"/>
        <w:ind w:left="-1" w:firstLine="720"/>
        <w:jc w:val="both"/>
        <w:rPr>
          <w:rFonts w:ascii="Sakkal Majalla" w:eastAsia="Calibri" w:hAnsi="Sakkal Majalla" w:cs="Sakkal Majalla"/>
          <w:color w:val="000000" w:themeColor="text1"/>
          <w:kern w:val="0"/>
          <w:sz w:val="28"/>
          <w:szCs w:val="28"/>
          <w:rtl/>
          <w14:ligatures w14:val="none"/>
        </w:rPr>
      </w:pPr>
      <w:r w:rsidRPr="00F34563">
        <w:rPr>
          <w:rFonts w:ascii="Sakkal Majalla" w:eastAsia="Calibri" w:hAnsi="Sakkal Majalla" w:cs="Sakkal Majalla"/>
          <w:color w:val="000000" w:themeColor="text1"/>
          <w:kern w:val="0"/>
          <w:sz w:val="28"/>
          <w:szCs w:val="28"/>
          <w:rtl/>
          <w14:ligatures w14:val="none"/>
        </w:rPr>
        <w:t xml:space="preserve">الفرضية الرئيسة الأولى: يوجد أثر ذو دلالة إحصائية عند مستوى دلالة </w:t>
      </w:r>
      <w:r w:rsidRPr="00F34563">
        <w:rPr>
          <w:rFonts w:ascii="Sakkal Majalla" w:eastAsia="Times New Roman" w:hAnsi="Sakkal Majalla" w:cs="Sakkal Majalla"/>
          <w:color w:val="000000" w:themeColor="text1"/>
          <w:kern w:val="0"/>
          <w:sz w:val="28"/>
          <w:szCs w:val="28"/>
          <w:rtl/>
          <w:lang w:bidi="ar-JO"/>
          <w14:ligatures w14:val="none"/>
        </w:rPr>
        <w:t>( 0.05≥</w:t>
      </w:r>
      <w:r w:rsidRPr="00F34563">
        <w:rPr>
          <w:rFonts w:ascii="Sakkal Majalla" w:eastAsia="Times New Roman" w:hAnsi="Sakkal Majalla" w:cs="Sakkal Majalla"/>
          <w:color w:val="000000" w:themeColor="text1"/>
          <w:kern w:val="0"/>
          <w:sz w:val="28"/>
          <w:szCs w:val="28"/>
          <w:lang w:bidi="ar-JO"/>
          <w14:ligatures w14:val="none"/>
        </w:rPr>
        <w:t>a</w:t>
      </w:r>
      <w:r w:rsidRPr="00F34563">
        <w:rPr>
          <w:rFonts w:ascii="Sakkal Majalla" w:eastAsia="Times New Roman" w:hAnsi="Sakkal Majalla" w:cs="Sakkal Majalla"/>
          <w:color w:val="000000" w:themeColor="text1"/>
          <w:kern w:val="0"/>
          <w:sz w:val="28"/>
          <w:szCs w:val="28"/>
          <w:rtl/>
          <w:lang w:bidi="ar-JO"/>
          <w14:ligatures w14:val="none"/>
        </w:rPr>
        <w:t xml:space="preserve"> ) ل</w:t>
      </w:r>
      <w:r w:rsidR="00C1454C" w:rsidRPr="00F34563">
        <w:rPr>
          <w:rFonts w:ascii="Sakkal Majalla" w:eastAsia="Times New Roman" w:hAnsi="Sakkal Majalla" w:cs="Sakkal Majalla"/>
          <w:color w:val="000000" w:themeColor="text1"/>
          <w:kern w:val="0"/>
          <w:sz w:val="28"/>
          <w:szCs w:val="28"/>
          <w:rtl/>
          <w:lang w:bidi="ar-JO"/>
          <w14:ligatures w14:val="none"/>
        </w:rPr>
        <w:t>معايير الجودة الشاملة</w:t>
      </w:r>
      <w:r w:rsidR="003A6DEC" w:rsidRPr="00F34563">
        <w:rPr>
          <w:rFonts w:ascii="Sakkal Majalla" w:eastAsia="Times New Roman" w:hAnsi="Sakkal Majalla" w:cs="Sakkal Majalla"/>
          <w:color w:val="000000" w:themeColor="text1"/>
          <w:kern w:val="0"/>
          <w:sz w:val="28"/>
          <w:szCs w:val="28"/>
          <w:rtl/>
          <w:lang w:bidi="ar-JO"/>
          <w14:ligatures w14:val="none"/>
        </w:rPr>
        <w:t xml:space="preserve"> بأبعادها المتمثلة في (دعم وتأييد الإدارة العليا – المشاركة الجماعية – التركيز على العميل – التحسين المستمر) </w:t>
      </w:r>
      <w:r w:rsidR="00C1454C" w:rsidRPr="00F34563">
        <w:rPr>
          <w:rFonts w:ascii="Sakkal Majalla" w:eastAsia="Times New Roman" w:hAnsi="Sakkal Majalla" w:cs="Sakkal Majalla"/>
          <w:color w:val="000000" w:themeColor="text1"/>
          <w:kern w:val="0"/>
          <w:sz w:val="28"/>
          <w:szCs w:val="28"/>
          <w:rtl/>
          <w:lang w:bidi="ar-JO"/>
          <w14:ligatures w14:val="none"/>
        </w:rPr>
        <w:t>على كفاءة الأداء الإداري</w:t>
      </w:r>
      <w:r w:rsidR="003A6DEC" w:rsidRPr="00F34563">
        <w:rPr>
          <w:rFonts w:ascii="Sakkal Majalla" w:eastAsia="Times New Roman" w:hAnsi="Sakkal Majalla" w:cs="Sakkal Majalla"/>
          <w:color w:val="000000" w:themeColor="text1"/>
          <w:kern w:val="0"/>
          <w:sz w:val="28"/>
          <w:szCs w:val="28"/>
          <w:rtl/>
          <w:lang w:bidi="ar-JO"/>
          <w14:ligatures w14:val="none"/>
        </w:rPr>
        <w:t xml:space="preserve"> بأبعاده مجمعة </w:t>
      </w:r>
      <w:r w:rsidR="00C1454C" w:rsidRPr="00F34563">
        <w:rPr>
          <w:rFonts w:ascii="Sakkal Majalla" w:eastAsia="Times New Roman" w:hAnsi="Sakkal Majalla" w:cs="Sakkal Majalla"/>
          <w:color w:val="000000" w:themeColor="text1"/>
          <w:kern w:val="0"/>
          <w:sz w:val="28"/>
          <w:szCs w:val="28"/>
          <w:rtl/>
          <w:lang w:bidi="ar-JO"/>
          <w14:ligatures w14:val="none"/>
        </w:rPr>
        <w:t>دراسة ميدانية في المنشآت الصحية في المملكة العربية السعودية</w:t>
      </w:r>
      <w:r w:rsidRPr="00F34563">
        <w:rPr>
          <w:rFonts w:ascii="Sakkal Majalla" w:eastAsia="Times New Roman" w:hAnsi="Sakkal Majalla" w:cs="Sakkal Majalla"/>
          <w:color w:val="000000" w:themeColor="text1"/>
          <w:kern w:val="0"/>
          <w:sz w:val="28"/>
          <w:szCs w:val="28"/>
          <w:rtl/>
          <w:lang w:bidi="ar-JO"/>
          <w14:ligatures w14:val="none"/>
        </w:rPr>
        <w:t>.</w:t>
      </w:r>
    </w:p>
    <w:p w14:paraId="154008C5" w14:textId="77777777" w:rsidR="009763A6" w:rsidRPr="00F34563" w:rsidRDefault="009763A6" w:rsidP="00361B99">
      <w:pPr>
        <w:tabs>
          <w:tab w:val="left" w:pos="2966"/>
        </w:tabs>
        <w:spacing w:before="100" w:beforeAutospacing="1" w:after="100" w:afterAutospacing="1" w:line="360" w:lineRule="auto"/>
        <w:ind w:left="-1" w:firstLine="720"/>
        <w:jc w:val="both"/>
        <w:rPr>
          <w:rFonts w:ascii="Sakkal Majalla" w:eastAsia="Calibri" w:hAnsi="Sakkal Majalla" w:cs="Sakkal Majalla"/>
          <w:color w:val="000000" w:themeColor="text1"/>
          <w:kern w:val="0"/>
          <w:sz w:val="28"/>
          <w:szCs w:val="28"/>
          <w:rtl/>
          <w14:ligatures w14:val="none"/>
        </w:rPr>
      </w:pPr>
      <w:r w:rsidRPr="00F34563">
        <w:rPr>
          <w:rFonts w:ascii="Sakkal Majalla" w:eastAsia="Calibri" w:hAnsi="Sakkal Majalla" w:cs="Sakkal Majalla"/>
          <w:color w:val="000000" w:themeColor="text1"/>
          <w:kern w:val="0"/>
          <w:sz w:val="28"/>
          <w:szCs w:val="28"/>
          <w:rtl/>
          <w14:ligatures w14:val="none"/>
        </w:rPr>
        <w:t>ينبثق من هذه الفرضية الفرضيات الفرعية التالية:</w:t>
      </w:r>
    </w:p>
    <w:p w14:paraId="549D3832" w14:textId="33A82769" w:rsidR="009763A6" w:rsidRPr="00F34563" w:rsidRDefault="009763A6" w:rsidP="00361B99">
      <w:pPr>
        <w:numPr>
          <w:ilvl w:val="0"/>
          <w:numId w:val="3"/>
        </w:numPr>
        <w:tabs>
          <w:tab w:val="left" w:pos="2966"/>
        </w:tabs>
        <w:spacing w:before="100" w:beforeAutospacing="1" w:after="100" w:afterAutospacing="1" w:line="360" w:lineRule="auto"/>
        <w:ind w:left="424"/>
        <w:jc w:val="both"/>
        <w:rPr>
          <w:rFonts w:ascii="Sakkal Majalla" w:eastAsia="Calibri" w:hAnsi="Sakkal Majalla" w:cs="Sakkal Majalla"/>
          <w:color w:val="000000" w:themeColor="text1"/>
          <w:kern w:val="0"/>
          <w:sz w:val="28"/>
          <w:szCs w:val="28"/>
          <w:rtl/>
          <w14:ligatures w14:val="none"/>
        </w:rPr>
      </w:pPr>
      <w:r w:rsidRPr="00F34563">
        <w:rPr>
          <w:rFonts w:ascii="Sakkal Majalla" w:eastAsia="Calibri" w:hAnsi="Sakkal Majalla" w:cs="Sakkal Majalla"/>
          <w:color w:val="000000" w:themeColor="text1"/>
          <w:kern w:val="0"/>
          <w:sz w:val="28"/>
          <w:szCs w:val="28"/>
          <w:rtl/>
          <w:lang w:bidi="fa-IR"/>
          <w14:ligatures w14:val="none"/>
        </w:rPr>
        <w:t xml:space="preserve">الفرضية الفرعية الاولى: </w:t>
      </w:r>
      <w:bookmarkStart w:id="19" w:name="_Hlk181191347"/>
      <w:r w:rsidRPr="00F34563">
        <w:rPr>
          <w:rFonts w:ascii="Sakkal Majalla" w:eastAsia="Calibri" w:hAnsi="Sakkal Majalla" w:cs="Sakkal Majalla"/>
          <w:color w:val="000000" w:themeColor="text1"/>
          <w:kern w:val="0"/>
          <w:sz w:val="28"/>
          <w:szCs w:val="28"/>
          <w:rtl/>
          <w14:ligatures w14:val="none"/>
        </w:rPr>
        <w:t>لا يوجد أثر ذو دلالة إحصائية عند مستوى دلالة ( 0.05≥</w:t>
      </w:r>
      <w:r w:rsidRPr="00F34563">
        <w:rPr>
          <w:rFonts w:ascii="Sakkal Majalla" w:eastAsia="Calibri" w:hAnsi="Sakkal Majalla" w:cs="Sakkal Majalla"/>
          <w:color w:val="000000" w:themeColor="text1"/>
          <w:kern w:val="0"/>
          <w:sz w:val="28"/>
          <w:szCs w:val="28"/>
          <w14:ligatures w14:val="none"/>
        </w:rPr>
        <w:t>a</w:t>
      </w:r>
      <w:r w:rsidRPr="00F34563">
        <w:rPr>
          <w:rFonts w:ascii="Sakkal Majalla" w:eastAsia="Calibri" w:hAnsi="Sakkal Majalla" w:cs="Sakkal Majalla"/>
          <w:color w:val="000000" w:themeColor="text1"/>
          <w:kern w:val="0"/>
          <w:sz w:val="28"/>
          <w:szCs w:val="28"/>
          <w:rtl/>
          <w14:ligatures w14:val="none"/>
        </w:rPr>
        <w:t xml:space="preserve">) </w:t>
      </w:r>
      <w:bookmarkEnd w:id="19"/>
      <w:r w:rsidRPr="00F34563">
        <w:rPr>
          <w:rFonts w:ascii="Sakkal Majalla" w:eastAsia="Calibri" w:hAnsi="Sakkal Majalla" w:cs="Sakkal Majalla"/>
          <w:color w:val="000000" w:themeColor="text1"/>
          <w:kern w:val="0"/>
          <w:sz w:val="28"/>
          <w:szCs w:val="28"/>
          <w:rtl/>
          <w14:ligatures w14:val="none"/>
        </w:rPr>
        <w:t>ل</w:t>
      </w:r>
      <w:r w:rsidR="003A6DEC" w:rsidRPr="00F34563">
        <w:rPr>
          <w:rFonts w:ascii="Sakkal Majalla" w:eastAsia="Calibri" w:hAnsi="Sakkal Majalla" w:cs="Sakkal Majalla"/>
          <w:color w:val="000000" w:themeColor="text1"/>
          <w:kern w:val="0"/>
          <w:sz w:val="28"/>
          <w:szCs w:val="28"/>
          <w:rtl/>
          <w14:ligatures w14:val="none"/>
        </w:rPr>
        <w:t xml:space="preserve">دعم وتأييد الإدارة العليا </w:t>
      </w:r>
      <w:r w:rsidR="00C1454C" w:rsidRPr="00F34563">
        <w:rPr>
          <w:rFonts w:ascii="Sakkal Majalla" w:eastAsia="Calibri" w:hAnsi="Sakkal Majalla" w:cs="Sakkal Majalla"/>
          <w:color w:val="000000" w:themeColor="text1"/>
          <w:kern w:val="0"/>
          <w:sz w:val="28"/>
          <w:szCs w:val="28"/>
          <w:rtl/>
          <w14:ligatures w14:val="none"/>
        </w:rPr>
        <w:t>على كفاءة الأداء الإداري</w:t>
      </w:r>
      <w:r w:rsidR="003A6DEC" w:rsidRPr="00F34563">
        <w:rPr>
          <w:rFonts w:ascii="Sakkal Majalla" w:eastAsia="Calibri" w:hAnsi="Sakkal Majalla" w:cs="Sakkal Majalla"/>
          <w:color w:val="000000" w:themeColor="text1"/>
          <w:kern w:val="0"/>
          <w:sz w:val="28"/>
          <w:szCs w:val="28"/>
          <w:rtl/>
          <w14:ligatures w14:val="none"/>
        </w:rPr>
        <w:t xml:space="preserve"> بأبعاده مجمعة </w:t>
      </w:r>
      <w:r w:rsidR="00C1454C" w:rsidRPr="00F34563">
        <w:rPr>
          <w:rFonts w:ascii="Sakkal Majalla" w:eastAsia="Calibri" w:hAnsi="Sakkal Majalla" w:cs="Sakkal Majalla"/>
          <w:color w:val="000000" w:themeColor="text1"/>
          <w:kern w:val="0"/>
          <w:sz w:val="28"/>
          <w:szCs w:val="28"/>
          <w:rtl/>
          <w14:ligatures w14:val="none"/>
        </w:rPr>
        <w:t>دراسة ميدانية في المنشآت الصحية في المملكة العربية السعودية</w:t>
      </w:r>
      <w:r w:rsidRPr="00F34563">
        <w:rPr>
          <w:rFonts w:ascii="Sakkal Majalla" w:eastAsia="Calibri" w:hAnsi="Sakkal Majalla" w:cs="Sakkal Majalla"/>
          <w:color w:val="000000" w:themeColor="text1"/>
          <w:kern w:val="0"/>
          <w:sz w:val="28"/>
          <w:szCs w:val="28"/>
          <w:rtl/>
          <w14:ligatures w14:val="none"/>
        </w:rPr>
        <w:t>.</w:t>
      </w:r>
    </w:p>
    <w:p w14:paraId="2E81ACB5" w14:textId="7E1185E6" w:rsidR="009763A6" w:rsidRPr="00F34563" w:rsidRDefault="009763A6" w:rsidP="00361B99">
      <w:pPr>
        <w:numPr>
          <w:ilvl w:val="0"/>
          <w:numId w:val="3"/>
        </w:numPr>
        <w:spacing w:before="100" w:beforeAutospacing="1" w:after="100" w:afterAutospacing="1" w:line="360" w:lineRule="auto"/>
        <w:ind w:left="424"/>
        <w:jc w:val="both"/>
        <w:rPr>
          <w:rFonts w:ascii="Sakkal Majalla" w:eastAsia="Calibri" w:hAnsi="Sakkal Majalla" w:cs="Sakkal Majalla"/>
          <w:color w:val="000000" w:themeColor="text1"/>
          <w:kern w:val="0"/>
          <w:sz w:val="28"/>
          <w:szCs w:val="28"/>
          <w14:ligatures w14:val="none"/>
        </w:rPr>
      </w:pPr>
      <w:bookmarkStart w:id="20" w:name="_Hlk167245859"/>
      <w:r w:rsidRPr="00F34563">
        <w:rPr>
          <w:rFonts w:ascii="Sakkal Majalla" w:eastAsia="Calibri" w:hAnsi="Sakkal Majalla" w:cs="Sakkal Majalla"/>
          <w:color w:val="000000" w:themeColor="text1"/>
          <w:kern w:val="0"/>
          <w:sz w:val="28"/>
          <w:szCs w:val="28"/>
          <w:rtl/>
          <w14:ligatures w14:val="none"/>
        </w:rPr>
        <w:lastRenderedPageBreak/>
        <w:t>الفرضية الفرعية الثانية</w:t>
      </w:r>
      <w:r w:rsidRPr="00F34563">
        <w:rPr>
          <w:rFonts w:ascii="Sakkal Majalla" w:eastAsia="Calibri" w:hAnsi="Sakkal Majalla" w:cs="Sakkal Majalla"/>
          <w:color w:val="000000" w:themeColor="text1"/>
          <w:kern w:val="0"/>
          <w:sz w:val="28"/>
          <w:szCs w:val="28"/>
          <w:rtl/>
          <w:lang w:bidi="fa-IR"/>
          <w14:ligatures w14:val="none"/>
        </w:rPr>
        <w:t xml:space="preserve">: </w:t>
      </w:r>
      <w:bookmarkEnd w:id="20"/>
      <w:r w:rsidR="003A6DEC" w:rsidRPr="00F34563">
        <w:rPr>
          <w:rFonts w:ascii="Sakkal Majalla" w:eastAsia="Calibri" w:hAnsi="Sakkal Majalla" w:cs="Sakkal Majalla"/>
          <w:color w:val="000000" w:themeColor="text1"/>
          <w:kern w:val="0"/>
          <w:sz w:val="28"/>
          <w:szCs w:val="28"/>
          <w:rtl/>
          <w14:ligatures w14:val="none"/>
        </w:rPr>
        <w:t>لا يوجد أثر ذو دلالة إحصائية عند مستوى دلالة ( 0.05≥</w:t>
      </w:r>
      <w:r w:rsidR="003A6DEC" w:rsidRPr="00F34563">
        <w:rPr>
          <w:rFonts w:ascii="Sakkal Majalla" w:eastAsia="Calibri" w:hAnsi="Sakkal Majalla" w:cs="Sakkal Majalla"/>
          <w:color w:val="000000" w:themeColor="text1"/>
          <w:kern w:val="0"/>
          <w:sz w:val="28"/>
          <w:szCs w:val="28"/>
          <w14:ligatures w14:val="none"/>
        </w:rPr>
        <w:t>a</w:t>
      </w:r>
      <w:r w:rsidR="003A6DEC" w:rsidRPr="00F34563">
        <w:rPr>
          <w:rFonts w:ascii="Sakkal Majalla" w:eastAsia="Calibri" w:hAnsi="Sakkal Majalla" w:cs="Sakkal Majalla"/>
          <w:color w:val="000000" w:themeColor="text1"/>
          <w:kern w:val="0"/>
          <w:sz w:val="28"/>
          <w:szCs w:val="28"/>
          <w:rtl/>
          <w14:ligatures w14:val="none"/>
        </w:rPr>
        <w:t xml:space="preserve">) للمشاركة الجماعية </w:t>
      </w:r>
      <w:r w:rsidR="00C1454C" w:rsidRPr="00F34563">
        <w:rPr>
          <w:rFonts w:ascii="Sakkal Majalla" w:eastAsia="Calibri" w:hAnsi="Sakkal Majalla" w:cs="Sakkal Majalla"/>
          <w:color w:val="000000" w:themeColor="text1"/>
          <w:kern w:val="0"/>
          <w:sz w:val="28"/>
          <w:szCs w:val="28"/>
          <w:rtl/>
          <w14:ligatures w14:val="none"/>
        </w:rPr>
        <w:t>على كفاءة الأداء الإداري</w:t>
      </w:r>
      <w:r w:rsidR="003A6DEC" w:rsidRPr="00F34563">
        <w:rPr>
          <w:rFonts w:ascii="Sakkal Majalla" w:eastAsia="Calibri" w:hAnsi="Sakkal Majalla" w:cs="Sakkal Majalla"/>
          <w:color w:val="000000" w:themeColor="text1"/>
          <w:kern w:val="0"/>
          <w:sz w:val="28"/>
          <w:szCs w:val="28"/>
          <w:rtl/>
          <w14:ligatures w14:val="none"/>
        </w:rPr>
        <w:t xml:space="preserve"> بأبعاده مجمعة </w:t>
      </w:r>
      <w:r w:rsidR="00C1454C" w:rsidRPr="00F34563">
        <w:rPr>
          <w:rFonts w:ascii="Sakkal Majalla" w:eastAsia="Calibri" w:hAnsi="Sakkal Majalla" w:cs="Sakkal Majalla"/>
          <w:color w:val="000000" w:themeColor="text1"/>
          <w:kern w:val="0"/>
          <w:sz w:val="28"/>
          <w:szCs w:val="28"/>
          <w:rtl/>
          <w14:ligatures w14:val="none"/>
        </w:rPr>
        <w:t>دراسة ميدانية في المنشآت الصحية في المملكة العربية السعودية</w:t>
      </w:r>
      <w:r w:rsidR="003A6DEC" w:rsidRPr="00F34563">
        <w:rPr>
          <w:rFonts w:ascii="Sakkal Majalla" w:eastAsia="Calibri" w:hAnsi="Sakkal Majalla" w:cs="Sakkal Majalla"/>
          <w:color w:val="000000" w:themeColor="text1"/>
          <w:kern w:val="0"/>
          <w:sz w:val="28"/>
          <w:szCs w:val="28"/>
          <w:rtl/>
          <w14:ligatures w14:val="none"/>
        </w:rPr>
        <w:t>.</w:t>
      </w:r>
    </w:p>
    <w:p w14:paraId="3FCB6DBA" w14:textId="2C21765E" w:rsidR="009763A6" w:rsidRPr="00F34563" w:rsidRDefault="009763A6" w:rsidP="00361B99">
      <w:pPr>
        <w:numPr>
          <w:ilvl w:val="0"/>
          <w:numId w:val="3"/>
        </w:numPr>
        <w:tabs>
          <w:tab w:val="left" w:pos="2966"/>
        </w:tabs>
        <w:spacing w:before="100" w:beforeAutospacing="1" w:after="100" w:afterAutospacing="1" w:line="360" w:lineRule="auto"/>
        <w:ind w:left="424"/>
        <w:jc w:val="both"/>
        <w:rPr>
          <w:rFonts w:ascii="Sakkal Majalla" w:eastAsia="Calibri" w:hAnsi="Sakkal Majalla" w:cs="Sakkal Majalla"/>
          <w:color w:val="000000" w:themeColor="text1"/>
          <w:kern w:val="0"/>
          <w:sz w:val="28"/>
          <w:szCs w:val="28"/>
          <w:rtl/>
          <w14:ligatures w14:val="none"/>
        </w:rPr>
      </w:pPr>
      <w:r w:rsidRPr="00F34563">
        <w:rPr>
          <w:rFonts w:ascii="Sakkal Majalla" w:eastAsia="Calibri" w:hAnsi="Sakkal Majalla" w:cs="Sakkal Majalla"/>
          <w:color w:val="000000" w:themeColor="text1"/>
          <w:kern w:val="0"/>
          <w:sz w:val="28"/>
          <w:szCs w:val="28"/>
          <w:rtl/>
          <w:lang w:bidi="fa-IR"/>
          <w14:ligatures w14:val="none"/>
        </w:rPr>
        <w:t xml:space="preserve">الفرضية الفرعية الثالث: </w:t>
      </w:r>
      <w:r w:rsidR="003A6DEC" w:rsidRPr="00F34563">
        <w:rPr>
          <w:rFonts w:ascii="Sakkal Majalla" w:eastAsia="Calibri" w:hAnsi="Sakkal Majalla" w:cs="Sakkal Majalla"/>
          <w:color w:val="000000" w:themeColor="text1"/>
          <w:kern w:val="0"/>
          <w:sz w:val="28"/>
          <w:szCs w:val="28"/>
          <w:rtl/>
          <w14:ligatures w14:val="none"/>
        </w:rPr>
        <w:t>لا يوجد أثر ذو دلالة إحصائية عند مستوى دلالة ( 0.05≥</w:t>
      </w:r>
      <w:r w:rsidR="003A6DEC" w:rsidRPr="00F34563">
        <w:rPr>
          <w:rFonts w:ascii="Sakkal Majalla" w:eastAsia="Calibri" w:hAnsi="Sakkal Majalla" w:cs="Sakkal Majalla"/>
          <w:color w:val="000000" w:themeColor="text1"/>
          <w:kern w:val="0"/>
          <w:sz w:val="28"/>
          <w:szCs w:val="28"/>
          <w14:ligatures w14:val="none"/>
        </w:rPr>
        <w:t>a</w:t>
      </w:r>
      <w:r w:rsidR="003A6DEC" w:rsidRPr="00F34563">
        <w:rPr>
          <w:rFonts w:ascii="Sakkal Majalla" w:eastAsia="Calibri" w:hAnsi="Sakkal Majalla" w:cs="Sakkal Majalla"/>
          <w:color w:val="000000" w:themeColor="text1"/>
          <w:kern w:val="0"/>
          <w:sz w:val="28"/>
          <w:szCs w:val="28"/>
          <w:rtl/>
          <w14:ligatures w14:val="none"/>
        </w:rPr>
        <w:t xml:space="preserve">) للتركيز على العميل </w:t>
      </w:r>
      <w:r w:rsidR="00C1454C" w:rsidRPr="00F34563">
        <w:rPr>
          <w:rFonts w:ascii="Sakkal Majalla" w:eastAsia="Calibri" w:hAnsi="Sakkal Majalla" w:cs="Sakkal Majalla"/>
          <w:color w:val="000000" w:themeColor="text1"/>
          <w:kern w:val="0"/>
          <w:sz w:val="28"/>
          <w:szCs w:val="28"/>
          <w:rtl/>
          <w14:ligatures w14:val="none"/>
        </w:rPr>
        <w:t>على كفاءة الأداء الإداري</w:t>
      </w:r>
      <w:r w:rsidR="003A6DEC" w:rsidRPr="00F34563">
        <w:rPr>
          <w:rFonts w:ascii="Sakkal Majalla" w:eastAsia="Calibri" w:hAnsi="Sakkal Majalla" w:cs="Sakkal Majalla"/>
          <w:color w:val="000000" w:themeColor="text1"/>
          <w:kern w:val="0"/>
          <w:sz w:val="28"/>
          <w:szCs w:val="28"/>
          <w:rtl/>
          <w14:ligatures w14:val="none"/>
        </w:rPr>
        <w:t xml:space="preserve"> بأبعاده مجمعة </w:t>
      </w:r>
      <w:r w:rsidR="00C1454C" w:rsidRPr="00F34563">
        <w:rPr>
          <w:rFonts w:ascii="Sakkal Majalla" w:eastAsia="Calibri" w:hAnsi="Sakkal Majalla" w:cs="Sakkal Majalla"/>
          <w:color w:val="000000" w:themeColor="text1"/>
          <w:kern w:val="0"/>
          <w:sz w:val="28"/>
          <w:szCs w:val="28"/>
          <w:rtl/>
          <w14:ligatures w14:val="none"/>
        </w:rPr>
        <w:t>دراسة ميدانية في المنشآت الصحية في المملكة العربية السعودية</w:t>
      </w:r>
      <w:r w:rsidR="003A6DEC" w:rsidRPr="00F34563">
        <w:rPr>
          <w:rFonts w:ascii="Sakkal Majalla" w:eastAsia="Calibri" w:hAnsi="Sakkal Majalla" w:cs="Sakkal Majalla"/>
          <w:color w:val="000000" w:themeColor="text1"/>
          <w:kern w:val="0"/>
          <w:sz w:val="28"/>
          <w:szCs w:val="28"/>
          <w:rtl/>
          <w14:ligatures w14:val="none"/>
        </w:rPr>
        <w:t>.</w:t>
      </w:r>
    </w:p>
    <w:p w14:paraId="7A3D4777" w14:textId="54D402DF" w:rsidR="009763A6" w:rsidRPr="00F34563" w:rsidRDefault="009763A6" w:rsidP="00361B99">
      <w:pPr>
        <w:numPr>
          <w:ilvl w:val="0"/>
          <w:numId w:val="3"/>
        </w:numPr>
        <w:spacing w:before="100" w:beforeAutospacing="1" w:after="100" w:afterAutospacing="1" w:line="360" w:lineRule="auto"/>
        <w:ind w:left="424"/>
        <w:jc w:val="both"/>
        <w:rPr>
          <w:rFonts w:ascii="Sakkal Majalla" w:eastAsia="Calibri" w:hAnsi="Sakkal Majalla" w:cs="Sakkal Majalla"/>
          <w:color w:val="000000" w:themeColor="text1"/>
          <w:kern w:val="0"/>
          <w:sz w:val="28"/>
          <w:szCs w:val="28"/>
          <w14:ligatures w14:val="none"/>
        </w:rPr>
      </w:pPr>
      <w:r w:rsidRPr="00F34563">
        <w:rPr>
          <w:rFonts w:ascii="Sakkal Majalla" w:eastAsia="Calibri" w:hAnsi="Sakkal Majalla" w:cs="Sakkal Majalla"/>
          <w:color w:val="000000" w:themeColor="text1"/>
          <w:kern w:val="0"/>
          <w:sz w:val="28"/>
          <w:szCs w:val="28"/>
          <w:rtl/>
          <w14:ligatures w14:val="none"/>
        </w:rPr>
        <w:t>الفرضية الفرعية الرابعة</w:t>
      </w:r>
      <w:r w:rsidRPr="00F34563">
        <w:rPr>
          <w:rFonts w:ascii="Sakkal Majalla" w:eastAsia="Calibri" w:hAnsi="Sakkal Majalla" w:cs="Sakkal Majalla"/>
          <w:color w:val="000000" w:themeColor="text1"/>
          <w:kern w:val="0"/>
          <w:sz w:val="28"/>
          <w:szCs w:val="28"/>
          <w:rtl/>
          <w:lang w:bidi="fa-IR"/>
          <w14:ligatures w14:val="none"/>
        </w:rPr>
        <w:t xml:space="preserve">: </w:t>
      </w:r>
      <w:r w:rsidR="003A6DEC" w:rsidRPr="00F34563">
        <w:rPr>
          <w:rFonts w:ascii="Sakkal Majalla" w:eastAsia="Calibri" w:hAnsi="Sakkal Majalla" w:cs="Sakkal Majalla"/>
          <w:color w:val="000000" w:themeColor="text1"/>
          <w:kern w:val="0"/>
          <w:sz w:val="28"/>
          <w:szCs w:val="28"/>
          <w:rtl/>
          <w14:ligatures w14:val="none"/>
        </w:rPr>
        <w:t>لا يوجد أثر ذو دلالة إحصائية عند مستوى دلالة ( 0.05≥</w:t>
      </w:r>
      <w:r w:rsidR="003A6DEC" w:rsidRPr="00F34563">
        <w:rPr>
          <w:rFonts w:ascii="Sakkal Majalla" w:eastAsia="Calibri" w:hAnsi="Sakkal Majalla" w:cs="Sakkal Majalla"/>
          <w:color w:val="000000" w:themeColor="text1"/>
          <w:kern w:val="0"/>
          <w:sz w:val="28"/>
          <w:szCs w:val="28"/>
          <w14:ligatures w14:val="none"/>
        </w:rPr>
        <w:t>a</w:t>
      </w:r>
      <w:r w:rsidR="003A6DEC" w:rsidRPr="00F34563">
        <w:rPr>
          <w:rFonts w:ascii="Sakkal Majalla" w:eastAsia="Calibri" w:hAnsi="Sakkal Majalla" w:cs="Sakkal Majalla"/>
          <w:color w:val="000000" w:themeColor="text1"/>
          <w:kern w:val="0"/>
          <w:sz w:val="28"/>
          <w:szCs w:val="28"/>
          <w:rtl/>
          <w14:ligatures w14:val="none"/>
        </w:rPr>
        <w:t xml:space="preserve">) للتحسين المستمر </w:t>
      </w:r>
      <w:r w:rsidR="00C1454C" w:rsidRPr="00F34563">
        <w:rPr>
          <w:rFonts w:ascii="Sakkal Majalla" w:eastAsia="Calibri" w:hAnsi="Sakkal Majalla" w:cs="Sakkal Majalla"/>
          <w:color w:val="000000" w:themeColor="text1"/>
          <w:kern w:val="0"/>
          <w:sz w:val="28"/>
          <w:szCs w:val="28"/>
          <w:rtl/>
          <w14:ligatures w14:val="none"/>
        </w:rPr>
        <w:t>على كفاءة الأداء الإداري</w:t>
      </w:r>
      <w:r w:rsidR="003A6DEC" w:rsidRPr="00F34563">
        <w:rPr>
          <w:rFonts w:ascii="Sakkal Majalla" w:eastAsia="Calibri" w:hAnsi="Sakkal Majalla" w:cs="Sakkal Majalla"/>
          <w:color w:val="000000" w:themeColor="text1"/>
          <w:kern w:val="0"/>
          <w:sz w:val="28"/>
          <w:szCs w:val="28"/>
          <w:rtl/>
          <w14:ligatures w14:val="none"/>
        </w:rPr>
        <w:t xml:space="preserve"> بأبعاده مجمعة </w:t>
      </w:r>
      <w:r w:rsidR="00C1454C" w:rsidRPr="00F34563">
        <w:rPr>
          <w:rFonts w:ascii="Sakkal Majalla" w:eastAsia="Calibri" w:hAnsi="Sakkal Majalla" w:cs="Sakkal Majalla"/>
          <w:color w:val="000000" w:themeColor="text1"/>
          <w:kern w:val="0"/>
          <w:sz w:val="28"/>
          <w:szCs w:val="28"/>
          <w:rtl/>
          <w14:ligatures w14:val="none"/>
        </w:rPr>
        <w:t>دراسة ميدانية في المنشآت الصحية في المملكة العربية السعودية</w:t>
      </w:r>
      <w:r w:rsidR="003A6DEC" w:rsidRPr="00F34563">
        <w:rPr>
          <w:rFonts w:ascii="Sakkal Majalla" w:eastAsia="Calibri" w:hAnsi="Sakkal Majalla" w:cs="Sakkal Majalla"/>
          <w:color w:val="000000" w:themeColor="text1"/>
          <w:kern w:val="0"/>
          <w:sz w:val="28"/>
          <w:szCs w:val="28"/>
          <w:rtl/>
          <w14:ligatures w14:val="none"/>
        </w:rPr>
        <w:t>.</w:t>
      </w:r>
    </w:p>
    <w:p w14:paraId="5D55063E" w14:textId="76D40A2C" w:rsidR="00361B99" w:rsidRPr="00F34563" w:rsidRDefault="00361B99" w:rsidP="00361B99">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1" w:name="_Toc212053779"/>
      <w:r w:rsidRPr="00F34563">
        <w:rPr>
          <w:rFonts w:ascii="Sakkal Majalla" w:eastAsia="Times New Roman" w:hAnsi="Sakkal Majalla" w:cs="Sakkal Majalla"/>
          <w:b/>
          <w:bCs/>
          <w:color w:val="000000" w:themeColor="text1"/>
          <w:kern w:val="0"/>
          <w:sz w:val="36"/>
          <w:szCs w:val="36"/>
          <w:rtl/>
          <w14:ligatures w14:val="none"/>
        </w:rPr>
        <w:t>7.1 نموذج الدراسة</w:t>
      </w:r>
      <w:bookmarkEnd w:id="21"/>
    </w:p>
    <w:p w14:paraId="3B006247" w14:textId="788C212C" w:rsidR="009763A6" w:rsidRPr="00F34563" w:rsidRDefault="009763A6" w:rsidP="00C73FE6">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JO"/>
          <w14:ligatures w14:val="none"/>
        </w:rPr>
      </w:pPr>
      <w:r w:rsidRPr="00F34563">
        <w:rPr>
          <w:rFonts w:ascii="Sakkal Majalla" w:eastAsia="Times New Roman" w:hAnsi="Sakkal Majalla" w:cs="Sakkal Majalla"/>
          <w:color w:val="000000" w:themeColor="text1"/>
          <w:kern w:val="0"/>
          <w:sz w:val="28"/>
          <w:szCs w:val="28"/>
          <w:rtl/>
          <w:lang w:bidi="ar-JO"/>
          <w14:ligatures w14:val="none"/>
        </w:rPr>
        <w:t xml:space="preserve">يهدف هذا النموذج إلى التعرف على </w:t>
      </w:r>
      <w:r w:rsidR="003A6DEC" w:rsidRPr="00F34563">
        <w:rPr>
          <w:rFonts w:ascii="Sakkal Majalla" w:eastAsia="Times New Roman" w:hAnsi="Sakkal Majalla" w:cs="Sakkal Majalla"/>
          <w:color w:val="000000" w:themeColor="text1"/>
          <w:kern w:val="0"/>
          <w:sz w:val="28"/>
          <w:szCs w:val="28"/>
          <w:rtl/>
          <w:lang w:bidi="ar-JO"/>
          <w14:ligatures w14:val="none"/>
        </w:rPr>
        <w:t xml:space="preserve">أثر تطبيق </w:t>
      </w:r>
      <w:r w:rsidR="00C1454C" w:rsidRPr="00F34563">
        <w:rPr>
          <w:rFonts w:ascii="Sakkal Majalla" w:eastAsia="Times New Roman" w:hAnsi="Sakkal Majalla" w:cs="Sakkal Majalla"/>
          <w:color w:val="000000" w:themeColor="text1"/>
          <w:kern w:val="0"/>
          <w:sz w:val="28"/>
          <w:szCs w:val="28"/>
          <w:rtl/>
          <w:lang w:bidi="ar-JO"/>
          <w14:ligatures w14:val="none"/>
        </w:rPr>
        <w:t>معايير الجودة الشاملة</w:t>
      </w:r>
      <w:r w:rsidR="003A6DEC" w:rsidRPr="00F34563">
        <w:rPr>
          <w:rFonts w:ascii="Sakkal Majalla" w:eastAsia="Times New Roman" w:hAnsi="Sakkal Majalla" w:cs="Sakkal Majalla"/>
          <w:color w:val="000000" w:themeColor="text1"/>
          <w:kern w:val="0"/>
          <w:sz w:val="28"/>
          <w:szCs w:val="28"/>
          <w:rtl/>
          <w:lang w:bidi="ar-JO"/>
          <w14:ligatures w14:val="none"/>
        </w:rPr>
        <w:t xml:space="preserve"> بأبعادها المتمثلة في (دعم وتأييد الإدارة العليا – المشاركة الجماعية – التركيز على العميل – التحسين المستمر) </w:t>
      </w:r>
      <w:r w:rsidR="00C1454C" w:rsidRPr="00F34563">
        <w:rPr>
          <w:rFonts w:ascii="Sakkal Majalla" w:eastAsia="Times New Roman" w:hAnsi="Sakkal Majalla" w:cs="Sakkal Majalla"/>
          <w:color w:val="000000" w:themeColor="text1"/>
          <w:kern w:val="0"/>
          <w:sz w:val="28"/>
          <w:szCs w:val="28"/>
          <w:rtl/>
          <w:lang w:bidi="ar-JO"/>
          <w14:ligatures w14:val="none"/>
        </w:rPr>
        <w:t>على كفاءة الأداء الإداري</w:t>
      </w:r>
      <w:r w:rsidR="003A6DEC" w:rsidRPr="00F34563">
        <w:rPr>
          <w:rFonts w:ascii="Sakkal Majalla" w:eastAsia="Times New Roman" w:hAnsi="Sakkal Majalla" w:cs="Sakkal Majalla"/>
          <w:color w:val="000000" w:themeColor="text1"/>
          <w:kern w:val="0"/>
          <w:sz w:val="28"/>
          <w:szCs w:val="28"/>
          <w:rtl/>
          <w:lang w:bidi="ar-JO"/>
          <w14:ligatures w14:val="none"/>
        </w:rPr>
        <w:t xml:space="preserve"> بأبعاده مجمعة </w:t>
      </w:r>
      <w:r w:rsidR="00C1454C" w:rsidRPr="00F34563">
        <w:rPr>
          <w:rFonts w:ascii="Sakkal Majalla" w:eastAsia="Times New Roman" w:hAnsi="Sakkal Majalla" w:cs="Sakkal Majalla"/>
          <w:color w:val="000000" w:themeColor="text1"/>
          <w:kern w:val="0"/>
          <w:sz w:val="28"/>
          <w:szCs w:val="28"/>
          <w:rtl/>
          <w:lang w:bidi="ar-JO"/>
          <w14:ligatures w14:val="none"/>
        </w:rPr>
        <w:t>دراسة ميدانية في المنشآت الصحية في المملكة العربية السعودية</w:t>
      </w:r>
      <w:r w:rsidRPr="00F34563">
        <w:rPr>
          <w:rFonts w:ascii="Sakkal Majalla" w:eastAsia="Times New Roman" w:hAnsi="Sakkal Majalla" w:cs="Sakkal Majalla"/>
          <w:color w:val="000000" w:themeColor="text1"/>
          <w:kern w:val="0"/>
          <w:sz w:val="28"/>
          <w:szCs w:val="28"/>
          <w:rtl/>
          <w:lang w:bidi="ar-JO"/>
          <w14:ligatures w14:val="none"/>
        </w:rPr>
        <w:t>. ويتضمن المتغيرات التالية</w:t>
      </w:r>
      <w:r w:rsidRPr="00F34563">
        <w:rPr>
          <w:rFonts w:ascii="Sakkal Majalla" w:eastAsia="Times New Roman" w:hAnsi="Sakkal Majalla" w:cs="Sakkal Majalla"/>
          <w:color w:val="000000" w:themeColor="text1"/>
          <w:kern w:val="0"/>
          <w:sz w:val="28"/>
          <w:szCs w:val="28"/>
          <w:lang w:bidi="ar-JO"/>
          <w14:ligatures w14:val="none"/>
        </w:rPr>
        <w:t>:</w:t>
      </w:r>
      <w:r w:rsidRPr="00F34563">
        <w:rPr>
          <w:rFonts w:ascii="Sakkal Majalla" w:eastAsia="Calibri" w:hAnsi="Sakkal Majalla" w:cs="Sakkal Majalla"/>
          <w:color w:val="000000" w:themeColor="text1"/>
          <w:kern w:val="0"/>
          <w:sz w:val="28"/>
          <w:szCs w:val="28"/>
          <w:rtl/>
          <w14:ligatures w14:val="none"/>
        </w:rPr>
        <w:t xml:space="preserve"> </w:t>
      </w:r>
    </w:p>
    <w:p w14:paraId="18C7220D" w14:textId="5DD967DB" w:rsidR="009763A6" w:rsidRPr="00F34563" w:rsidRDefault="009763A6" w:rsidP="00361B99">
      <w:pPr>
        <w:numPr>
          <w:ilvl w:val="0"/>
          <w:numId w:val="2"/>
        </w:numPr>
        <w:spacing w:before="100" w:beforeAutospacing="1" w:after="100" w:afterAutospacing="1" w:line="360" w:lineRule="auto"/>
        <w:ind w:left="424"/>
        <w:jc w:val="both"/>
        <w:rPr>
          <w:rFonts w:ascii="Sakkal Majalla" w:eastAsia="Calibri" w:hAnsi="Sakkal Majalla" w:cs="Sakkal Majalla"/>
          <w:color w:val="000000" w:themeColor="text1"/>
          <w:kern w:val="0"/>
          <w:sz w:val="28"/>
          <w:szCs w:val="28"/>
          <w14:ligatures w14:val="none"/>
        </w:rPr>
      </w:pPr>
      <w:r w:rsidRPr="00F34563">
        <w:rPr>
          <w:rFonts w:ascii="Sakkal Majalla" w:eastAsia="Calibri" w:hAnsi="Sakkal Majalla" w:cs="Sakkal Majalla"/>
          <w:color w:val="000000" w:themeColor="text1"/>
          <w:kern w:val="0"/>
          <w:sz w:val="28"/>
          <w:szCs w:val="28"/>
          <w:rtl/>
          <w14:ligatures w14:val="none"/>
        </w:rPr>
        <w:t xml:space="preserve">المتغير المستقل: </w:t>
      </w:r>
      <w:r w:rsidR="00C1454C" w:rsidRPr="00F34563">
        <w:rPr>
          <w:rFonts w:ascii="Sakkal Majalla" w:eastAsia="Calibri" w:hAnsi="Sakkal Majalla" w:cs="Sakkal Majalla"/>
          <w:color w:val="000000" w:themeColor="text1"/>
          <w:kern w:val="0"/>
          <w:sz w:val="28"/>
          <w:szCs w:val="28"/>
          <w:rtl/>
          <w14:ligatures w14:val="none"/>
        </w:rPr>
        <w:t>معايير الجودة الشاملة</w:t>
      </w:r>
      <w:r w:rsidR="003A6DEC" w:rsidRPr="00F34563">
        <w:rPr>
          <w:rFonts w:ascii="Sakkal Majalla" w:eastAsia="Calibri" w:hAnsi="Sakkal Majalla" w:cs="Sakkal Majalla"/>
          <w:color w:val="000000" w:themeColor="text1"/>
          <w:kern w:val="0"/>
          <w:sz w:val="28"/>
          <w:szCs w:val="28"/>
          <w:rtl/>
          <w14:ligatures w14:val="none"/>
        </w:rPr>
        <w:t xml:space="preserve"> بأبعادها المتمثلة في (دعم وتأييد الإدارة العليا – المشاركة الجماعية – التركيز على العميل – التحسين المستمر)</w:t>
      </w:r>
      <w:r w:rsidRPr="00F34563">
        <w:rPr>
          <w:rFonts w:ascii="Sakkal Majalla" w:eastAsia="Calibri" w:hAnsi="Sakkal Majalla" w:cs="Sakkal Majalla"/>
          <w:color w:val="000000" w:themeColor="text1"/>
          <w:kern w:val="0"/>
          <w:sz w:val="28"/>
          <w:szCs w:val="28"/>
          <w:rtl/>
          <w14:ligatures w14:val="none"/>
        </w:rPr>
        <w:t>.</w:t>
      </w:r>
    </w:p>
    <w:p w14:paraId="2A72018C" w14:textId="5116DAB8" w:rsidR="009763A6" w:rsidRPr="00F34563" w:rsidRDefault="009763A6" w:rsidP="00361B99">
      <w:pPr>
        <w:numPr>
          <w:ilvl w:val="0"/>
          <w:numId w:val="2"/>
        </w:numPr>
        <w:spacing w:before="100" w:beforeAutospacing="1" w:after="100" w:afterAutospacing="1" w:line="360" w:lineRule="auto"/>
        <w:ind w:left="424"/>
        <w:jc w:val="both"/>
        <w:rPr>
          <w:rFonts w:ascii="Sakkal Majalla" w:eastAsia="Calibri" w:hAnsi="Sakkal Majalla" w:cs="Sakkal Majalla"/>
          <w:color w:val="000000" w:themeColor="text1"/>
          <w:kern w:val="0"/>
          <w:sz w:val="28"/>
          <w:szCs w:val="28"/>
          <w14:ligatures w14:val="none"/>
        </w:rPr>
      </w:pPr>
      <w:r w:rsidRPr="00F34563">
        <w:rPr>
          <w:rFonts w:ascii="Sakkal Majalla" w:eastAsia="Calibri" w:hAnsi="Sakkal Majalla" w:cs="Sakkal Majalla"/>
          <w:color w:val="000000" w:themeColor="text1"/>
          <w:kern w:val="0"/>
          <w:sz w:val="28"/>
          <w:szCs w:val="28"/>
          <w:rtl/>
          <w14:ligatures w14:val="none"/>
        </w:rPr>
        <w:t>المتغير التابع:</w:t>
      </w:r>
      <w:r w:rsidRPr="00F34563">
        <w:rPr>
          <w:rFonts w:ascii="Sakkal Majalla" w:eastAsia="Times New Roman" w:hAnsi="Sakkal Majalla" w:cs="Sakkal Majalla"/>
          <w:color w:val="000000" w:themeColor="text1"/>
          <w:kern w:val="0"/>
          <w:sz w:val="28"/>
          <w:szCs w:val="28"/>
          <w:rtl/>
          <w:lang w:bidi="ar-JO"/>
          <w14:ligatures w14:val="none"/>
        </w:rPr>
        <w:t xml:space="preserve"> </w:t>
      </w:r>
      <w:r w:rsidR="00C1454C" w:rsidRPr="00F34563">
        <w:rPr>
          <w:rFonts w:ascii="Sakkal Majalla" w:eastAsia="Times New Roman" w:hAnsi="Sakkal Majalla" w:cs="Sakkal Majalla"/>
          <w:color w:val="000000" w:themeColor="text1"/>
          <w:kern w:val="0"/>
          <w:sz w:val="28"/>
          <w:szCs w:val="28"/>
          <w:rtl/>
          <w:lang w:bidi="ar-JO"/>
          <w14:ligatures w14:val="none"/>
        </w:rPr>
        <w:t>كفاءة الأداء الإداري</w:t>
      </w:r>
      <w:r w:rsidRPr="00F34563">
        <w:rPr>
          <w:rFonts w:ascii="Sakkal Majalla" w:eastAsia="Times New Roman" w:hAnsi="Sakkal Majalla" w:cs="Sakkal Majalla"/>
          <w:color w:val="000000" w:themeColor="text1"/>
          <w:kern w:val="0"/>
          <w:sz w:val="28"/>
          <w:szCs w:val="28"/>
          <w:rtl/>
          <w:lang w:bidi="ar-JO"/>
          <w14:ligatures w14:val="none"/>
        </w:rPr>
        <w:t>.</w:t>
      </w:r>
    </w:p>
    <w:p w14:paraId="72B233DE" w14:textId="77777777" w:rsidR="009763A6" w:rsidRPr="00F34563" w:rsidRDefault="009763A6" w:rsidP="00C73FE6">
      <w:pPr>
        <w:spacing w:before="100" w:beforeAutospacing="1" w:after="100" w:afterAutospacing="1" w:line="360" w:lineRule="auto"/>
        <w:ind w:left="1211"/>
        <w:jc w:val="both"/>
        <w:rPr>
          <w:rFonts w:ascii="Sakkal Majalla" w:eastAsia="Calibri" w:hAnsi="Sakkal Majalla" w:cs="Sakkal Majalla"/>
          <w:color w:val="000000" w:themeColor="text1"/>
          <w:kern w:val="0"/>
          <w:sz w:val="28"/>
          <w:szCs w:val="28"/>
          <w:rtl/>
          <w14:ligatures w14:val="none"/>
        </w:rPr>
      </w:pPr>
    </w:p>
    <w:p w14:paraId="397CCDF3" w14:textId="77777777" w:rsidR="009763A6" w:rsidRPr="00F34563" w:rsidRDefault="009763A6" w:rsidP="00C73FE6">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03F5B853" w14:textId="77777777" w:rsidR="009763A6" w:rsidRPr="00F34563" w:rsidRDefault="009763A6" w:rsidP="00C73FE6">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7C2CB66C" w14:textId="77777777" w:rsidR="009763A6" w:rsidRPr="00F34563" w:rsidRDefault="009763A6" w:rsidP="00361B99">
      <w:pPr>
        <w:spacing w:before="100" w:beforeAutospacing="1" w:after="100" w:afterAutospacing="1" w:line="360" w:lineRule="auto"/>
        <w:ind w:left="491"/>
        <w:jc w:val="center"/>
        <w:rPr>
          <w:rFonts w:ascii="Sakkal Majalla" w:eastAsia="Calibri" w:hAnsi="Sakkal Majalla" w:cs="Sakkal Majalla"/>
          <w:b/>
          <w:bCs/>
          <w:color w:val="000000" w:themeColor="text1"/>
          <w:kern w:val="0"/>
          <w:sz w:val="28"/>
          <w:szCs w:val="28"/>
          <w:rtl/>
          <w14:ligatures w14:val="none"/>
        </w:rPr>
      </w:pPr>
      <w:r w:rsidRPr="00F34563">
        <w:rPr>
          <w:rFonts w:ascii="Sakkal Majalla" w:eastAsia="Calibri" w:hAnsi="Sakkal Majalla" w:cs="Sakkal Majalla"/>
          <w:b/>
          <w:bCs/>
          <w:color w:val="000000" w:themeColor="text1"/>
          <w:kern w:val="0"/>
          <w:sz w:val="28"/>
          <w:szCs w:val="28"/>
          <w:rtl/>
          <w14:ligatures w14:val="none"/>
        </w:rPr>
        <w:lastRenderedPageBreak/>
        <w:t>الشكل رقم (1) متغيرات الدراسة</w:t>
      </w:r>
    </w:p>
    <w:p w14:paraId="5A5F5035" w14:textId="150C0EB8" w:rsidR="009763A6" w:rsidRPr="00F34563" w:rsidRDefault="00361B99" w:rsidP="00C73FE6">
      <w:pPr>
        <w:spacing w:before="100" w:beforeAutospacing="1" w:after="100" w:afterAutospacing="1" w:line="360" w:lineRule="auto"/>
        <w:ind w:left="491"/>
        <w:jc w:val="both"/>
        <w:rPr>
          <w:rFonts w:ascii="Sakkal Majalla" w:eastAsia="Calibri" w:hAnsi="Sakkal Majalla" w:cs="Sakkal Majalla"/>
          <w:color w:val="000000" w:themeColor="text1"/>
          <w:kern w:val="0"/>
          <w:sz w:val="28"/>
          <w:szCs w:val="28"/>
          <w:rtl/>
          <w14:ligatures w14:val="none"/>
        </w:rPr>
      </w:pPr>
      <w:r w:rsidRPr="00F34563">
        <w:rPr>
          <w:rFonts w:ascii="Sakkal Majalla" w:eastAsia="Calibri" w:hAnsi="Sakkal Majalla" w:cs="Sakkal Majalla"/>
          <w:noProof/>
          <w:color w:val="000000" w:themeColor="text1"/>
          <w:kern w:val="0"/>
          <w:sz w:val="28"/>
          <w:szCs w:val="28"/>
          <w:rtl/>
        </w:rPr>
        <mc:AlternateContent>
          <mc:Choice Requires="wpg">
            <w:drawing>
              <wp:anchor distT="0" distB="0" distL="114300" distR="114300" simplePos="0" relativeHeight="251659264" behindDoc="0" locked="0" layoutInCell="1" allowOverlap="1" wp14:anchorId="41ACAA06" wp14:editId="2724D2E9">
                <wp:simplePos x="0" y="0"/>
                <wp:positionH relativeFrom="margin">
                  <wp:align>right</wp:align>
                </wp:positionH>
                <wp:positionV relativeFrom="paragraph">
                  <wp:posOffset>5715</wp:posOffset>
                </wp:positionV>
                <wp:extent cx="4730115" cy="2720340"/>
                <wp:effectExtent l="0" t="0" r="13335" b="22860"/>
                <wp:wrapNone/>
                <wp:docPr id="59021216" name="Group 8"/>
                <wp:cNvGraphicFramePr/>
                <a:graphic xmlns:a="http://schemas.openxmlformats.org/drawingml/2006/main">
                  <a:graphicData uri="http://schemas.microsoft.com/office/word/2010/wordprocessingGroup">
                    <wpg:wgp>
                      <wpg:cNvGrpSpPr/>
                      <wpg:grpSpPr>
                        <a:xfrm>
                          <a:off x="0" y="0"/>
                          <a:ext cx="4730115" cy="2720340"/>
                          <a:chOff x="0" y="0"/>
                          <a:chExt cx="6467475" cy="3209925"/>
                        </a:xfrm>
                      </wpg:grpSpPr>
                      <wpg:grpSp>
                        <wpg:cNvPr id="131070366" name="Group 24"/>
                        <wpg:cNvGrpSpPr/>
                        <wpg:grpSpPr>
                          <a:xfrm>
                            <a:off x="0" y="0"/>
                            <a:ext cx="6467475" cy="3209925"/>
                            <a:chOff x="-266700" y="-66675"/>
                            <a:chExt cx="6467475" cy="3209925"/>
                          </a:xfrm>
                        </wpg:grpSpPr>
                        <wps:wsp>
                          <wps:cNvPr id="944752022" name="Rectangle: Rounded Corners 21"/>
                          <wps:cNvSpPr/>
                          <wps:spPr>
                            <a:xfrm>
                              <a:off x="-200025" y="762001"/>
                              <a:ext cx="1943100" cy="1266824"/>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0664203" name="Text Box 22"/>
                          <wps:cNvSpPr txBox="1"/>
                          <wps:spPr>
                            <a:xfrm>
                              <a:off x="-266700" y="885825"/>
                              <a:ext cx="2114550" cy="11620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34B42E8" w14:textId="77777777" w:rsidR="00C73FE6" w:rsidRPr="00234450" w:rsidRDefault="00C73FE6" w:rsidP="009763A6">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19528624" w14:textId="2CE467CF" w:rsidR="00C73FE6" w:rsidRPr="00642229" w:rsidRDefault="00C73FE6" w:rsidP="003A6DEC">
                                <w:pPr>
                                  <w:jc w:val="center"/>
                                  <w:rPr>
                                    <w:rFonts w:ascii="Sakkal Majalla" w:hAnsi="Sakkal Majalla" w:cs="Sakkal Majalla"/>
                                    <w:b/>
                                    <w:bCs/>
                                    <w:sz w:val="32"/>
                                    <w:szCs w:val="32"/>
                                    <w:u w:val="single"/>
                                    <w:lang w:bidi="ar-EG"/>
                                  </w:rPr>
                                </w:pPr>
                                <w:r>
                                  <w:rPr>
                                    <w:rFonts w:ascii="Sakkal Majalla" w:hAnsi="Sakkal Majalla" w:cs="Sakkal Majalla" w:hint="cs"/>
                                    <w:b/>
                                    <w:bCs/>
                                    <w:sz w:val="32"/>
                                    <w:szCs w:val="32"/>
                                    <w:u w:val="single"/>
                                    <w:rtl/>
                                    <w:lang w:bidi="ar-EG"/>
                                  </w:rPr>
                                  <w:t>كفاءة الأداء الإداري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32951352" name="Rectangle: Rounded Corners 21"/>
                          <wps:cNvSpPr/>
                          <wps:spPr>
                            <a:xfrm>
                              <a:off x="3305175" y="-66675"/>
                              <a:ext cx="2809875" cy="3190875"/>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3902301" name="Text Box 22"/>
                          <wps:cNvSpPr txBox="1"/>
                          <wps:spPr>
                            <a:xfrm>
                              <a:off x="3400425" y="304800"/>
                              <a:ext cx="2800350" cy="28384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6A1A9A74" w14:textId="77777777" w:rsidR="00C73FE6" w:rsidRPr="00234450" w:rsidRDefault="00C73FE6" w:rsidP="009763A6">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19A43B8B" w14:textId="1FA548E1" w:rsidR="00C73FE6" w:rsidRPr="002766BC" w:rsidRDefault="00C73FE6" w:rsidP="009763A6">
                                <w:pPr>
                                  <w:jc w:val="center"/>
                                  <w:rPr>
                                    <w:rFonts w:ascii="Sakkal Majalla" w:hAnsi="Sakkal Majalla" w:cs="Sakkal Majalla"/>
                                    <w:b/>
                                    <w:bCs/>
                                    <w:sz w:val="32"/>
                                    <w:szCs w:val="32"/>
                                    <w:u w:val="single"/>
                                    <w:lang w:bidi="ar-EG"/>
                                  </w:rPr>
                                </w:pPr>
                                <w:r w:rsidRPr="003A6DEC">
                                  <w:rPr>
                                    <w:rFonts w:ascii="Sakkal Majalla" w:hAnsi="Sakkal Majalla" w:cs="Sakkal Majalla"/>
                                    <w:b/>
                                    <w:bCs/>
                                    <w:sz w:val="32"/>
                                    <w:szCs w:val="32"/>
                                    <w:u w:val="single"/>
                                    <w:rtl/>
                                    <w:lang w:bidi="ar-EG"/>
                                  </w:rPr>
                                  <w:t>إدارة الجودة الشاملة</w:t>
                                </w:r>
                              </w:p>
                              <w:p w14:paraId="216A4B04" w14:textId="77777777" w:rsidR="00C73FE6" w:rsidRDefault="00C73FE6" w:rsidP="00361B99">
                                <w:pPr>
                                  <w:pStyle w:val="a6"/>
                                  <w:numPr>
                                    <w:ilvl w:val="0"/>
                                    <w:numId w:val="5"/>
                                  </w:numPr>
                                  <w:rPr>
                                    <w:rFonts w:ascii="Sakkal Majalla" w:hAnsi="Sakkal Majalla" w:cs="Sakkal Majalla"/>
                                    <w:sz w:val="32"/>
                                    <w:szCs w:val="32"/>
                                    <w:lang w:bidi="ar-EG"/>
                                  </w:rPr>
                                </w:pPr>
                                <w:r w:rsidRPr="003A6DEC">
                                  <w:rPr>
                                    <w:rFonts w:ascii="Sakkal Majalla" w:hAnsi="Sakkal Majalla" w:cs="Sakkal Majalla"/>
                                    <w:sz w:val="32"/>
                                    <w:szCs w:val="32"/>
                                    <w:rtl/>
                                    <w:lang w:bidi="ar-EG"/>
                                  </w:rPr>
                                  <w:t>دعم وتأييد الإدارة العليا</w:t>
                                </w:r>
                              </w:p>
                              <w:p w14:paraId="2B937518" w14:textId="77777777" w:rsidR="00C73FE6" w:rsidRDefault="00C73FE6" w:rsidP="00361B99">
                                <w:pPr>
                                  <w:pStyle w:val="a6"/>
                                  <w:numPr>
                                    <w:ilvl w:val="0"/>
                                    <w:numId w:val="5"/>
                                  </w:numPr>
                                  <w:rPr>
                                    <w:rFonts w:ascii="Sakkal Majalla" w:hAnsi="Sakkal Majalla" w:cs="Sakkal Majalla"/>
                                    <w:sz w:val="32"/>
                                    <w:szCs w:val="32"/>
                                    <w:lang w:bidi="ar-EG"/>
                                  </w:rPr>
                                </w:pPr>
                                <w:r w:rsidRPr="003A6DEC">
                                  <w:rPr>
                                    <w:rFonts w:ascii="Sakkal Majalla" w:hAnsi="Sakkal Majalla" w:cs="Sakkal Majalla"/>
                                    <w:sz w:val="32"/>
                                    <w:szCs w:val="32"/>
                                    <w:rtl/>
                                    <w:lang w:bidi="ar-EG"/>
                                  </w:rPr>
                                  <w:t xml:space="preserve">المشاركة الجماعية </w:t>
                                </w:r>
                              </w:p>
                              <w:p w14:paraId="282B5D85" w14:textId="77777777" w:rsidR="00C73FE6" w:rsidRDefault="00C73FE6" w:rsidP="00361B99">
                                <w:pPr>
                                  <w:pStyle w:val="a6"/>
                                  <w:numPr>
                                    <w:ilvl w:val="0"/>
                                    <w:numId w:val="5"/>
                                  </w:numPr>
                                  <w:rPr>
                                    <w:rFonts w:ascii="Sakkal Majalla" w:hAnsi="Sakkal Majalla" w:cs="Sakkal Majalla"/>
                                    <w:sz w:val="32"/>
                                    <w:szCs w:val="32"/>
                                    <w:lang w:bidi="ar-EG"/>
                                  </w:rPr>
                                </w:pPr>
                                <w:r w:rsidRPr="003A6DEC">
                                  <w:rPr>
                                    <w:rFonts w:ascii="Sakkal Majalla" w:hAnsi="Sakkal Majalla" w:cs="Sakkal Majalla"/>
                                    <w:sz w:val="32"/>
                                    <w:szCs w:val="32"/>
                                    <w:rtl/>
                                    <w:lang w:bidi="ar-EG"/>
                                  </w:rPr>
                                  <w:t>التركيز على العميل</w:t>
                                </w:r>
                              </w:p>
                              <w:p w14:paraId="12761B68" w14:textId="75931F79" w:rsidR="00C73FE6" w:rsidRPr="00234450" w:rsidRDefault="00C73FE6" w:rsidP="00361B99">
                                <w:pPr>
                                  <w:pStyle w:val="a6"/>
                                  <w:numPr>
                                    <w:ilvl w:val="0"/>
                                    <w:numId w:val="5"/>
                                  </w:numPr>
                                  <w:rPr>
                                    <w:rFonts w:ascii="Sakkal Majalla" w:hAnsi="Sakkal Majalla" w:cs="Sakkal Majalla"/>
                                    <w:sz w:val="32"/>
                                    <w:szCs w:val="32"/>
                                    <w:lang w:bidi="ar-EG"/>
                                  </w:rPr>
                                </w:pPr>
                                <w:r w:rsidRPr="003A6DEC">
                                  <w:rPr>
                                    <w:rFonts w:ascii="Sakkal Majalla" w:hAnsi="Sakkal Majalla" w:cs="Sakkal Majalla"/>
                                    <w:sz w:val="32"/>
                                    <w:szCs w:val="32"/>
                                    <w:rtl/>
                                    <w:lang w:bidi="ar-EG"/>
                                  </w:rPr>
                                  <w:t>التحسين المستمر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757693725" name="Connector: Elbow 6"/>
                        <wps:cNvCnPr/>
                        <wps:spPr>
                          <a:xfrm flipH="1" flipV="1">
                            <a:off x="2028825" y="1323975"/>
                            <a:ext cx="1533525" cy="447675"/>
                          </a:xfrm>
                          <a:prstGeom prst="bentConnector3">
                            <a:avLst>
                              <a:gd name="adj1" fmla="val 51299"/>
                            </a:avLst>
                          </a:prstGeom>
                          <a:ln>
                            <a:tailEnd type="triangle"/>
                          </a:ln>
                        </wps:spPr>
                        <wps:style>
                          <a:lnRef idx="2">
                            <a:schemeClr val="accent1"/>
                          </a:lnRef>
                          <a:fillRef idx="1">
                            <a:schemeClr val="lt1"/>
                          </a:fillRef>
                          <a:effectRef idx="0">
                            <a:schemeClr val="accent1"/>
                          </a:effectRef>
                          <a:fontRef idx="minor">
                            <a:schemeClr val="dk1"/>
                          </a:fontRef>
                        </wps:style>
                        <wps:bodyPr/>
                      </wps:wsp>
                    </wpg:wgp>
                  </a:graphicData>
                </a:graphic>
                <wp14:sizeRelH relativeFrom="margin">
                  <wp14:pctWidth>0</wp14:pctWidth>
                </wp14:sizeRelH>
                <wp14:sizeRelV relativeFrom="margin">
                  <wp14:pctHeight>0</wp14:pctHeight>
                </wp14:sizeRelV>
              </wp:anchor>
            </w:drawing>
          </mc:Choice>
          <mc:Fallback>
            <w:pict>
              <v:group w14:anchorId="41ACAA06" id="Group 8" o:spid="_x0000_s1026" style="position:absolute;left:0;text-align:left;margin-left:321.25pt;margin-top:.45pt;width:372.45pt;height:214.2pt;z-index:251659264;mso-position-horizontal:right;mso-position-horizontal-relative:margin;mso-width-relative:margin;mso-height-relative:margin" coordsize="64674,32099"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">
                <v:group id="Group 24" o:spid="_x0000_s1027" style="position:absolute;width:64674;height:32099" coordorigin="-2667,-666" coordsize="64674,32099"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">
                  <v:roundrect id="Rectangle: Rounded Corners 21" o:spid="_x0000_s1028" style="position:absolute;left:-2000;top:7620;width:19430;height:12668;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" fillcolor="white [3201]" strokecolor="#4472c4 [3204]" strokeweight="1pt">
                    <v:stroke joinstyle="miter"/>
                  </v:roundrect>
                  <v:shapetype id="_x0000_t202" coordsize="21600,21600" o:spt="202" path="m,l,21600r21600,l21600,xe">
                    <v:stroke joinstyle="miter"/>
                    <v:path gradientshapeok="t" o:connecttype="rect"/>
                  </v:shapetype>
                  <v:shape id="Text Box 22" o:spid="_x0000_s1029" type="#_x0000_t202" style="position:absolute;left:-2667;top:8858;width:21145;height:11620;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" fillcolor="white [3201]" strokecolor="#4472c4 [3204]" strokeweight="1pt">
                    <v:textbox>
                      <w:txbxContent>
                        <w:p w14:paraId="234B42E8" w14:textId="77777777" w:rsidR="00C73FE6" w:rsidRPr="00234450" w:rsidRDefault="00C73FE6" w:rsidP="009763A6">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19528624" w14:textId="2CE467CF" w:rsidR="00C73FE6" w:rsidRPr="00642229" w:rsidRDefault="00C73FE6" w:rsidP="003A6DEC">
                          <w:pPr>
                            <w:jc w:val="center"/>
                            <w:rPr>
                              <w:rFonts w:ascii="Sakkal Majalla" w:hAnsi="Sakkal Majalla" w:cs="Sakkal Majalla"/>
                              <w:b/>
                              <w:bCs/>
                              <w:sz w:val="32"/>
                              <w:szCs w:val="32"/>
                              <w:u w:val="single"/>
                              <w:lang w:bidi="ar-EG"/>
                            </w:rPr>
                          </w:pPr>
                          <w:r>
                            <w:rPr>
                              <w:rFonts w:ascii="Sakkal Majalla" w:hAnsi="Sakkal Majalla" w:cs="Sakkal Majalla" w:hint="cs"/>
                              <w:b/>
                              <w:bCs/>
                              <w:sz w:val="32"/>
                              <w:szCs w:val="32"/>
                              <w:u w:val="single"/>
                              <w:rtl/>
                              <w:lang w:bidi="ar-EG"/>
                            </w:rPr>
                            <w:t>كفاءة الأداء الإداري</w:t>
                          </w:r>
                        </w:p>
                      </w:txbxContent>
                    </v:textbox>
                  </v:shape>
                  <v:roundrect id="Rectangle: Rounded Corners 21" o:spid="_x0000_s1030" style="position:absolute;left:33051;top:-666;width:28099;height:31908;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" fillcolor="white [3201]" strokecolor="#4472c4 [3204]" strokeweight="1pt">
                    <v:stroke joinstyle="miter"/>
                  </v:roundrect>
                  <v:shape id="Text Box 22" o:spid="_x0000_s1031" type="#_x0000_t202" style="position:absolute;left:34004;top:3048;width:28003;height:28384;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" fillcolor="white [3201]" strokecolor="#4472c4 [3204]" strokeweight="1pt">
                    <v:textbox>
                      <w:txbxContent>
                        <w:p w14:paraId="6A1A9A74" w14:textId="77777777" w:rsidR="00C73FE6" w:rsidRPr="00234450" w:rsidRDefault="00C73FE6" w:rsidP="009763A6">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19A43B8B" w14:textId="1FA548E1" w:rsidR="00C73FE6" w:rsidRPr="002766BC" w:rsidRDefault="00C73FE6" w:rsidP="009763A6">
                          <w:pPr>
                            <w:jc w:val="center"/>
                            <w:rPr>
                              <w:rFonts w:ascii="Sakkal Majalla" w:hAnsi="Sakkal Majalla" w:cs="Sakkal Majalla"/>
                              <w:b/>
                              <w:bCs/>
                              <w:sz w:val="32"/>
                              <w:szCs w:val="32"/>
                              <w:u w:val="single"/>
                              <w:lang w:bidi="ar-EG"/>
                            </w:rPr>
                          </w:pPr>
                          <w:r w:rsidRPr="003A6DEC">
                            <w:rPr>
                              <w:rFonts w:ascii="Sakkal Majalla" w:hAnsi="Sakkal Majalla" w:cs="Sakkal Majalla"/>
                              <w:b/>
                              <w:bCs/>
                              <w:sz w:val="32"/>
                              <w:szCs w:val="32"/>
                              <w:u w:val="single"/>
                              <w:rtl/>
                              <w:lang w:bidi="ar-EG"/>
                            </w:rPr>
                            <w:t>إدارة الجودة الشاملة</w:t>
                          </w:r>
                        </w:p>
                        <w:p w14:paraId="216A4B04" w14:textId="77777777" w:rsidR="00C73FE6" w:rsidRDefault="00C73FE6" w:rsidP="00361B99">
                          <w:pPr>
                            <w:pStyle w:val="a6"/>
                            <w:numPr>
                              <w:ilvl w:val="0"/>
                              <w:numId w:val="5"/>
                            </w:numPr>
                            <w:rPr>
                              <w:rFonts w:ascii="Sakkal Majalla" w:hAnsi="Sakkal Majalla" w:cs="Sakkal Majalla"/>
                              <w:sz w:val="32"/>
                              <w:szCs w:val="32"/>
                              <w:lang w:bidi="ar-EG"/>
                            </w:rPr>
                          </w:pPr>
                          <w:r w:rsidRPr="003A6DEC">
                            <w:rPr>
                              <w:rFonts w:ascii="Sakkal Majalla" w:hAnsi="Sakkal Majalla" w:cs="Sakkal Majalla"/>
                              <w:sz w:val="32"/>
                              <w:szCs w:val="32"/>
                              <w:rtl/>
                              <w:lang w:bidi="ar-EG"/>
                            </w:rPr>
                            <w:t>دعم وتأييد الإدارة العليا</w:t>
                          </w:r>
                        </w:p>
                        <w:p w14:paraId="2B937518" w14:textId="77777777" w:rsidR="00C73FE6" w:rsidRDefault="00C73FE6" w:rsidP="00361B99">
                          <w:pPr>
                            <w:pStyle w:val="a6"/>
                            <w:numPr>
                              <w:ilvl w:val="0"/>
                              <w:numId w:val="5"/>
                            </w:numPr>
                            <w:rPr>
                              <w:rFonts w:ascii="Sakkal Majalla" w:hAnsi="Sakkal Majalla" w:cs="Sakkal Majalla"/>
                              <w:sz w:val="32"/>
                              <w:szCs w:val="32"/>
                              <w:lang w:bidi="ar-EG"/>
                            </w:rPr>
                          </w:pPr>
                          <w:r w:rsidRPr="003A6DEC">
                            <w:rPr>
                              <w:rFonts w:ascii="Sakkal Majalla" w:hAnsi="Sakkal Majalla" w:cs="Sakkal Majalla"/>
                              <w:sz w:val="32"/>
                              <w:szCs w:val="32"/>
                              <w:rtl/>
                              <w:lang w:bidi="ar-EG"/>
                            </w:rPr>
                            <w:t xml:space="preserve">المشاركة الجماعية </w:t>
                          </w:r>
                        </w:p>
                        <w:p w14:paraId="282B5D85" w14:textId="77777777" w:rsidR="00C73FE6" w:rsidRDefault="00C73FE6" w:rsidP="00361B99">
                          <w:pPr>
                            <w:pStyle w:val="a6"/>
                            <w:numPr>
                              <w:ilvl w:val="0"/>
                              <w:numId w:val="5"/>
                            </w:numPr>
                            <w:rPr>
                              <w:rFonts w:ascii="Sakkal Majalla" w:hAnsi="Sakkal Majalla" w:cs="Sakkal Majalla"/>
                              <w:sz w:val="32"/>
                              <w:szCs w:val="32"/>
                              <w:lang w:bidi="ar-EG"/>
                            </w:rPr>
                          </w:pPr>
                          <w:r w:rsidRPr="003A6DEC">
                            <w:rPr>
                              <w:rFonts w:ascii="Sakkal Majalla" w:hAnsi="Sakkal Majalla" w:cs="Sakkal Majalla"/>
                              <w:sz w:val="32"/>
                              <w:szCs w:val="32"/>
                              <w:rtl/>
                              <w:lang w:bidi="ar-EG"/>
                            </w:rPr>
                            <w:t>التركيز على العميل</w:t>
                          </w:r>
                        </w:p>
                        <w:p w14:paraId="12761B68" w14:textId="75931F79" w:rsidR="00C73FE6" w:rsidRPr="00234450" w:rsidRDefault="00C73FE6" w:rsidP="00361B99">
                          <w:pPr>
                            <w:pStyle w:val="a6"/>
                            <w:numPr>
                              <w:ilvl w:val="0"/>
                              <w:numId w:val="5"/>
                            </w:numPr>
                            <w:rPr>
                              <w:rFonts w:ascii="Sakkal Majalla" w:hAnsi="Sakkal Majalla" w:cs="Sakkal Majalla"/>
                              <w:sz w:val="32"/>
                              <w:szCs w:val="32"/>
                              <w:lang w:bidi="ar-EG"/>
                            </w:rPr>
                          </w:pPr>
                          <w:r w:rsidRPr="003A6DEC">
                            <w:rPr>
                              <w:rFonts w:ascii="Sakkal Majalla" w:hAnsi="Sakkal Majalla" w:cs="Sakkal Majalla"/>
                              <w:sz w:val="32"/>
                              <w:szCs w:val="32"/>
                              <w:rtl/>
                              <w:lang w:bidi="ar-EG"/>
                            </w:rPr>
                            <w:t>التحسين المستمر</w:t>
                          </w:r>
                        </w:p>
                      </w:txbxContent>
                    </v:textbox>
                  </v:shap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 o:spid="_x0000_s1032" type="#_x0000_t34" style="position:absolute;left:20288;top:13239;width:15335;height:4477;flip:x y;visibility:visible;mso-wrap-style:square" o:connectortype="elbow"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" adj="11081" filled="t" fillcolor="white [3201]" strokecolor="#4472c4 [3204]" strokeweight="1pt">
                  <v:stroke endarrow="block"/>
                </v:shape>
                <w10:wrap anchorx="margin"/>
              </v:group>
            </w:pict>
          </mc:Fallback>
        </mc:AlternateContent>
      </w:r>
    </w:p>
    <w:p w14:paraId="1594EE94" w14:textId="31729D5F" w:rsidR="009763A6" w:rsidRPr="00F34563" w:rsidRDefault="009763A6" w:rsidP="00C73FE6">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0D9157C5" w14:textId="77777777" w:rsidR="009763A6" w:rsidRPr="00F34563" w:rsidRDefault="009763A6" w:rsidP="00C73FE6">
      <w:pPr>
        <w:spacing w:before="100" w:beforeAutospacing="1" w:after="100" w:afterAutospacing="1" w:line="360" w:lineRule="auto"/>
        <w:ind w:left="491"/>
        <w:jc w:val="both"/>
        <w:rPr>
          <w:rFonts w:ascii="Sakkal Majalla" w:eastAsia="Calibri" w:hAnsi="Sakkal Majalla" w:cs="Sakkal Majalla"/>
          <w:color w:val="000000" w:themeColor="text1"/>
          <w:kern w:val="0"/>
          <w:sz w:val="28"/>
          <w:szCs w:val="28"/>
          <w:rtl/>
          <w14:ligatures w14:val="none"/>
        </w:rPr>
      </w:pPr>
    </w:p>
    <w:p w14:paraId="1BE0D64B" w14:textId="77777777" w:rsidR="009763A6" w:rsidRPr="00F34563" w:rsidRDefault="009763A6" w:rsidP="00C73FE6">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1B89B7CA" w14:textId="77777777" w:rsidR="009763A6" w:rsidRPr="00F34563" w:rsidRDefault="009763A6" w:rsidP="00C73FE6">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6B3631F4" w14:textId="77777777" w:rsidR="009763A6" w:rsidRPr="00F34563" w:rsidRDefault="009763A6" w:rsidP="00C73FE6">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F34563">
        <w:rPr>
          <w:rFonts w:ascii="Sakkal Majalla" w:eastAsia="Calibri" w:hAnsi="Sakkal Majalla" w:cs="Sakkal Majalla"/>
          <w:color w:val="000000" w:themeColor="text1"/>
          <w:kern w:val="0"/>
          <w:sz w:val="28"/>
          <w:szCs w:val="28"/>
          <w:rtl/>
          <w14:ligatures w14:val="none"/>
        </w:rPr>
        <w:t>المصدر: إعداد الباحث</w:t>
      </w:r>
    </w:p>
    <w:p w14:paraId="63AB41DD" w14:textId="08D29E46" w:rsidR="009763A6" w:rsidRPr="00F34563" w:rsidRDefault="00361B99" w:rsidP="00361B9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212053780"/>
      <w:r w:rsidRPr="00F34563">
        <w:rPr>
          <w:rFonts w:ascii="Sakkal Majalla" w:hAnsi="Sakkal Majalla" w:cs="Sakkal Majalla" w:hint="cs"/>
          <w:b/>
          <w:bCs/>
          <w:color w:val="000000" w:themeColor="text1"/>
          <w:sz w:val="36"/>
          <w:szCs w:val="36"/>
          <w:rtl/>
        </w:rPr>
        <w:t xml:space="preserve">8.1 </w:t>
      </w:r>
      <w:r w:rsidR="009763A6" w:rsidRPr="00F34563">
        <w:rPr>
          <w:rFonts w:ascii="Sakkal Majalla" w:hAnsi="Sakkal Majalla" w:cs="Sakkal Majalla"/>
          <w:b/>
          <w:bCs/>
          <w:color w:val="000000" w:themeColor="text1"/>
          <w:sz w:val="36"/>
          <w:szCs w:val="36"/>
          <w:rtl/>
        </w:rPr>
        <w:t>الدراسات السابقة</w:t>
      </w:r>
      <w:bookmarkEnd w:id="22"/>
    </w:p>
    <w:p w14:paraId="3C0A9D38" w14:textId="77777777" w:rsidR="009763A6" w:rsidRPr="00F34563" w:rsidRDefault="009763A6" w:rsidP="00C73FE6">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34563">
        <w:rPr>
          <w:rFonts w:ascii="Sakkal Majalla" w:hAnsi="Sakkal Majalla" w:cs="Sakkal Majalla"/>
          <w:b/>
          <w:bCs/>
          <w:color w:val="000000" w:themeColor="text1"/>
          <w:sz w:val="32"/>
          <w:szCs w:val="32"/>
          <w:rtl/>
        </w:rPr>
        <w:t>دراسات عربية:</w:t>
      </w:r>
    </w:p>
    <w:p w14:paraId="7E3E3054" w14:textId="20815750" w:rsidR="009763A6" w:rsidRPr="00F34563" w:rsidRDefault="009763A6" w:rsidP="00361B99">
      <w:pPr>
        <w:pStyle w:val="a6"/>
        <w:numPr>
          <w:ilvl w:val="0"/>
          <w:numId w:val="10"/>
        </w:numPr>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rPr>
      </w:pPr>
      <w:r w:rsidRPr="00F34563">
        <w:rPr>
          <w:rFonts w:ascii="Sakkal Majalla" w:hAnsi="Sakkal Majalla" w:cs="Sakkal Majalla"/>
          <w:b/>
          <w:bCs/>
          <w:color w:val="000000" w:themeColor="text1"/>
          <w:sz w:val="28"/>
          <w:szCs w:val="28"/>
          <w:rtl/>
        </w:rPr>
        <w:t>دراسة (</w:t>
      </w:r>
      <w:r w:rsidR="00B9682C" w:rsidRPr="00F34563">
        <w:rPr>
          <w:rFonts w:ascii="Sakkal Majalla" w:hAnsi="Sakkal Majalla" w:cs="Sakkal Majalla"/>
          <w:b/>
          <w:bCs/>
          <w:color w:val="000000" w:themeColor="text1"/>
          <w:sz w:val="28"/>
          <w:szCs w:val="28"/>
          <w:rtl/>
        </w:rPr>
        <w:t>القحطاني</w:t>
      </w:r>
      <w:r w:rsidRPr="00F34563">
        <w:rPr>
          <w:rFonts w:ascii="Sakkal Majalla" w:hAnsi="Sakkal Majalla" w:cs="Sakkal Majalla"/>
          <w:b/>
          <w:bCs/>
          <w:color w:val="000000" w:themeColor="text1"/>
          <w:sz w:val="28"/>
          <w:szCs w:val="28"/>
          <w:rtl/>
        </w:rPr>
        <w:t xml:space="preserve">، 2022) بعنوان </w:t>
      </w:r>
      <w:r w:rsidR="00B9682C" w:rsidRPr="00F34563">
        <w:rPr>
          <w:rFonts w:ascii="Sakkal Majalla" w:hAnsi="Sakkal Majalla" w:cs="Sakkal Majalla"/>
          <w:b/>
          <w:bCs/>
          <w:color w:val="000000" w:themeColor="text1"/>
          <w:sz w:val="28"/>
          <w:szCs w:val="28"/>
          <w:rtl/>
        </w:rPr>
        <w:t xml:space="preserve">أثر </w:t>
      </w:r>
      <w:r w:rsidR="00C1454C" w:rsidRPr="00F34563">
        <w:rPr>
          <w:rFonts w:ascii="Sakkal Majalla" w:hAnsi="Sakkal Majalla" w:cs="Sakkal Majalla"/>
          <w:b/>
          <w:bCs/>
          <w:color w:val="000000" w:themeColor="text1"/>
          <w:sz w:val="28"/>
          <w:szCs w:val="28"/>
          <w:rtl/>
        </w:rPr>
        <w:t>معايير الجودة الشاملة</w:t>
      </w:r>
      <w:r w:rsidR="00B9682C" w:rsidRPr="00F34563">
        <w:rPr>
          <w:rFonts w:ascii="Sakkal Majalla" w:hAnsi="Sakkal Majalla" w:cs="Sakkal Majalla"/>
          <w:b/>
          <w:bCs/>
          <w:color w:val="000000" w:themeColor="text1"/>
          <w:sz w:val="28"/>
          <w:szCs w:val="28"/>
          <w:rtl/>
        </w:rPr>
        <w:t xml:space="preserve"> على كفاءة الأداء: دراسة ميدانية على الموظفين الإداريين في إدارة التعليم بمحافظة جدة</w:t>
      </w:r>
    </w:p>
    <w:p w14:paraId="32D0EF31" w14:textId="0CA23509" w:rsidR="009763A6" w:rsidRPr="00F34563" w:rsidRDefault="00B9682C" w:rsidP="00361B99">
      <w:pPr>
        <w:pStyle w:val="a6"/>
        <w:spacing w:before="100" w:beforeAutospacing="1" w:after="100" w:afterAutospacing="1" w:line="360" w:lineRule="auto"/>
        <w:ind w:left="-1" w:firstLine="708"/>
        <w:contextualSpacing w:val="0"/>
        <w:jc w:val="both"/>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t xml:space="preserve">هدفت الدراسة إلى التعرف على مستوى تبني الإدارة العليا بإدارة التعليم بمحافظة جدة لمفهوم </w:t>
      </w:r>
      <w:r w:rsidR="00C1454C" w:rsidRPr="00F34563">
        <w:rPr>
          <w:rFonts w:ascii="Sakkal Majalla" w:hAnsi="Sakkal Majalla" w:cs="Sakkal Majalla"/>
          <w:color w:val="000000" w:themeColor="text1"/>
          <w:sz w:val="28"/>
          <w:szCs w:val="28"/>
          <w:rtl/>
        </w:rPr>
        <w:t>معايير الجودة الشاملة</w:t>
      </w:r>
      <w:r w:rsidRPr="00F34563">
        <w:rPr>
          <w:rFonts w:ascii="Sakkal Majalla" w:hAnsi="Sakkal Majalla" w:cs="Sakkal Majalla"/>
          <w:color w:val="000000" w:themeColor="text1"/>
          <w:sz w:val="28"/>
          <w:szCs w:val="28"/>
          <w:rtl/>
        </w:rPr>
        <w:t xml:space="preserve">، والتعرف على تأثير تطبيقات الجودة الشاملة وكل من أبعادها (القيادة، مشاركة الموظفين، التركيز على العملاء، التحسين المستمر، التخطيط الاستراتيجي، إدارة العمليات) على كفاءة الأداء الفردي والمؤسسي في مخرجات التعليم في إدارة التعليم بمحافظة جدة، ولتحقيق أهداف الدراسة تم الاعتماد على المنهج الوصفي التحليلي، واستخدمت الاستبانة كأداة للدراسة بهدف جمع المعلومات من الموظفين الإداريين في إدارة التعليم بمحافظة جدة والبالغ عددهم (11320) إداري وإدارية بحسب خطاب من قسم التخطيط بالإدارة العامة للتعليم بمحافظة جدة، وقد تم اختيار عينة عشوائية قوامها (٣٧٢) </w:t>
      </w:r>
      <w:r w:rsidRPr="00F34563">
        <w:rPr>
          <w:rFonts w:ascii="Sakkal Majalla" w:hAnsi="Sakkal Majalla" w:cs="Sakkal Majalla"/>
          <w:color w:val="000000" w:themeColor="text1"/>
          <w:sz w:val="28"/>
          <w:szCs w:val="28"/>
          <w:rtl/>
        </w:rPr>
        <w:lastRenderedPageBreak/>
        <w:t>طبقا لمعادلة ريتشرد جيجر، وتوصلت الدراسة إلى جملة من النتائج أبرزها: أن إدارة الجودة الجودة الشاملة بأبعادها (القيادة، مشاركة الموظفين، التركيز على العملاء، التحسين المستمر، التخطيط الاستراتيجي، إدارة العمليات) لها تأثير على تحسين كفاءة الأداء الفردي والمؤسسي في مخرجات التعليم في إدارة التعليم بمحافظة جدة.</w:t>
      </w:r>
    </w:p>
    <w:p w14:paraId="1474FB34" w14:textId="3E34B6CA" w:rsidR="009763A6" w:rsidRPr="00F34563" w:rsidRDefault="009763A6" w:rsidP="00361B99">
      <w:pPr>
        <w:pStyle w:val="a6"/>
        <w:numPr>
          <w:ilvl w:val="0"/>
          <w:numId w:val="10"/>
        </w:numPr>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rPr>
      </w:pPr>
      <w:r w:rsidRPr="00F34563">
        <w:rPr>
          <w:rFonts w:ascii="Sakkal Majalla" w:hAnsi="Sakkal Majalla" w:cs="Sakkal Majalla"/>
          <w:b/>
          <w:bCs/>
          <w:color w:val="000000" w:themeColor="text1"/>
          <w:sz w:val="28"/>
          <w:szCs w:val="28"/>
          <w:rtl/>
        </w:rPr>
        <w:t>(</w:t>
      </w:r>
      <w:r w:rsidR="00F40E10" w:rsidRPr="00F34563">
        <w:rPr>
          <w:rFonts w:ascii="Sakkal Majalla" w:hAnsi="Sakkal Majalla" w:cs="Sakkal Majalla"/>
          <w:b/>
          <w:bCs/>
          <w:color w:val="000000" w:themeColor="text1"/>
          <w:sz w:val="28"/>
          <w:szCs w:val="28"/>
          <w:rtl/>
        </w:rPr>
        <w:t>بوغازي</w:t>
      </w:r>
      <w:r w:rsidRPr="00F34563">
        <w:rPr>
          <w:rFonts w:ascii="Sakkal Majalla" w:hAnsi="Sakkal Majalla" w:cs="Sakkal Majalla"/>
          <w:b/>
          <w:bCs/>
          <w:color w:val="000000" w:themeColor="text1"/>
          <w:sz w:val="28"/>
          <w:szCs w:val="28"/>
          <w:rtl/>
        </w:rPr>
        <w:t xml:space="preserve">، 2020) بعنوان </w:t>
      </w:r>
      <w:r w:rsidR="00F40E10" w:rsidRPr="00F34563">
        <w:rPr>
          <w:rFonts w:ascii="Sakkal Majalla" w:hAnsi="Sakkal Majalla" w:cs="Sakkal Majalla"/>
          <w:b/>
          <w:bCs/>
          <w:color w:val="000000" w:themeColor="text1"/>
          <w:sz w:val="28"/>
          <w:szCs w:val="28"/>
          <w:rtl/>
        </w:rPr>
        <w:t xml:space="preserve">أثر </w:t>
      </w:r>
      <w:r w:rsidR="00C1454C" w:rsidRPr="00F34563">
        <w:rPr>
          <w:rFonts w:ascii="Sakkal Majalla" w:hAnsi="Sakkal Majalla" w:cs="Sakkal Majalla"/>
          <w:b/>
          <w:bCs/>
          <w:color w:val="000000" w:themeColor="text1"/>
          <w:sz w:val="28"/>
          <w:szCs w:val="28"/>
          <w:rtl/>
        </w:rPr>
        <w:t>معايير الجودة الشاملة</w:t>
      </w:r>
      <w:r w:rsidR="00F40E10" w:rsidRPr="00F34563">
        <w:rPr>
          <w:rFonts w:ascii="Sakkal Majalla" w:hAnsi="Sakkal Majalla" w:cs="Sakkal Majalla"/>
          <w:b/>
          <w:bCs/>
          <w:color w:val="000000" w:themeColor="text1"/>
          <w:sz w:val="28"/>
          <w:szCs w:val="28"/>
          <w:rtl/>
        </w:rPr>
        <w:t xml:space="preserve"> على الأداء التنافسي: دراسة ميدانية بالبنوك العاملة بولاية سكيكدة</w:t>
      </w:r>
    </w:p>
    <w:p w14:paraId="66D5A98B" w14:textId="4A64047D" w:rsidR="009763A6" w:rsidRPr="00F34563" w:rsidRDefault="00F40E10" w:rsidP="00361B99">
      <w:pPr>
        <w:pStyle w:val="a6"/>
        <w:spacing w:before="100" w:beforeAutospacing="1" w:after="100" w:afterAutospacing="1" w:line="360" w:lineRule="auto"/>
        <w:ind w:left="-1" w:firstLine="708"/>
        <w:contextualSpacing w:val="0"/>
        <w:jc w:val="both"/>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t xml:space="preserve">هدفت الدراسة إلى التعرف على أثر تطبيق أبعاد </w:t>
      </w:r>
      <w:r w:rsidR="00C1454C" w:rsidRPr="00F34563">
        <w:rPr>
          <w:rFonts w:ascii="Sakkal Majalla" w:hAnsi="Sakkal Majalla" w:cs="Sakkal Majalla"/>
          <w:color w:val="000000" w:themeColor="text1"/>
          <w:sz w:val="28"/>
          <w:szCs w:val="28"/>
          <w:rtl/>
        </w:rPr>
        <w:t>معايير الجودة الشاملة</w:t>
      </w:r>
      <w:r w:rsidRPr="00F34563">
        <w:rPr>
          <w:rFonts w:ascii="Sakkal Majalla" w:hAnsi="Sakkal Majalla" w:cs="Sakkal Majalla"/>
          <w:color w:val="000000" w:themeColor="text1"/>
          <w:sz w:val="28"/>
          <w:szCs w:val="28"/>
          <w:rtl/>
        </w:rPr>
        <w:t xml:space="preserve"> على الأداء التنافسي في البنوك العاملة بولاية سكيكدة، وقد تم توزيع الاستبانة على عينة مكونة من 49 موظف وبعد التحليل باستخدام نتائج برنامج </w:t>
      </w:r>
      <w:r w:rsidRPr="00F34563">
        <w:rPr>
          <w:rFonts w:ascii="Sakkal Majalla" w:hAnsi="Sakkal Majalla" w:cs="Sakkal Majalla"/>
          <w:color w:val="000000" w:themeColor="text1"/>
          <w:sz w:val="28"/>
          <w:szCs w:val="28"/>
        </w:rPr>
        <w:t>spss</w:t>
      </w:r>
      <w:r w:rsidRPr="00F34563">
        <w:rPr>
          <w:rFonts w:ascii="Sakkal Majalla" w:hAnsi="Sakkal Majalla" w:cs="Sakkal Majalla"/>
          <w:color w:val="000000" w:themeColor="text1"/>
          <w:sz w:val="28"/>
          <w:szCs w:val="28"/>
          <w:rtl/>
        </w:rPr>
        <w:t xml:space="preserve"> أظهرت أن مستوى تطبيق </w:t>
      </w:r>
      <w:r w:rsidR="00C1454C" w:rsidRPr="00F34563">
        <w:rPr>
          <w:rFonts w:ascii="Sakkal Majalla" w:hAnsi="Sakkal Majalla" w:cs="Sakkal Majalla"/>
          <w:color w:val="000000" w:themeColor="text1"/>
          <w:sz w:val="28"/>
          <w:szCs w:val="28"/>
          <w:rtl/>
        </w:rPr>
        <w:t>معايير الجودة الشاملة</w:t>
      </w:r>
      <w:r w:rsidRPr="00F34563">
        <w:rPr>
          <w:rFonts w:ascii="Sakkal Majalla" w:hAnsi="Sakkal Majalla" w:cs="Sakkal Majalla"/>
          <w:color w:val="000000" w:themeColor="text1"/>
          <w:sz w:val="28"/>
          <w:szCs w:val="28"/>
          <w:rtl/>
        </w:rPr>
        <w:t xml:space="preserve"> استراتيجيا كان مرتفعا وكذلك مستوى الأداء التنافسي، كما يوجد تأثير ذو دلالة إحصائية لأبعاد </w:t>
      </w:r>
      <w:r w:rsidR="00C1454C" w:rsidRPr="00F34563">
        <w:rPr>
          <w:rFonts w:ascii="Sakkal Majalla" w:hAnsi="Sakkal Majalla" w:cs="Sakkal Majalla"/>
          <w:color w:val="000000" w:themeColor="text1"/>
          <w:sz w:val="28"/>
          <w:szCs w:val="28"/>
          <w:rtl/>
        </w:rPr>
        <w:t>معايير الجودة الشاملة</w:t>
      </w:r>
      <w:r w:rsidRPr="00F34563">
        <w:rPr>
          <w:rFonts w:ascii="Sakkal Majalla" w:hAnsi="Sakkal Majalla" w:cs="Sakkal Majalla"/>
          <w:color w:val="000000" w:themeColor="text1"/>
          <w:sz w:val="28"/>
          <w:szCs w:val="28"/>
          <w:rtl/>
        </w:rPr>
        <w:t xml:space="preserve"> على الأداء التنافسي، بالإضافة إلى عدم وجود فروق ذات دلالة إحصائية حول تأثير هذه الأبعاد على الأداء التنافسي تعزى للمتغيرات الشخصية لأفراد العينة.</w:t>
      </w:r>
    </w:p>
    <w:p w14:paraId="2DD6276B" w14:textId="5F1205FA" w:rsidR="009763A6" w:rsidRPr="00F34563" w:rsidRDefault="009763A6" w:rsidP="00361B99">
      <w:pPr>
        <w:pStyle w:val="a6"/>
        <w:numPr>
          <w:ilvl w:val="0"/>
          <w:numId w:val="10"/>
        </w:numPr>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rPr>
      </w:pPr>
      <w:r w:rsidRPr="00F34563">
        <w:rPr>
          <w:rFonts w:ascii="Sakkal Majalla" w:hAnsi="Sakkal Majalla" w:cs="Sakkal Majalla"/>
          <w:b/>
          <w:bCs/>
          <w:color w:val="000000" w:themeColor="text1"/>
          <w:sz w:val="28"/>
          <w:szCs w:val="28"/>
          <w:rtl/>
        </w:rPr>
        <w:t>دراسة (</w:t>
      </w:r>
      <w:r w:rsidR="00F40E10" w:rsidRPr="00F34563">
        <w:rPr>
          <w:rFonts w:ascii="Sakkal Majalla" w:hAnsi="Sakkal Majalla" w:cs="Sakkal Majalla"/>
          <w:b/>
          <w:bCs/>
          <w:color w:val="000000" w:themeColor="text1"/>
          <w:sz w:val="28"/>
          <w:szCs w:val="28"/>
          <w:rtl/>
        </w:rPr>
        <w:t>بلقاسمي</w:t>
      </w:r>
      <w:r w:rsidRPr="00F34563">
        <w:rPr>
          <w:rFonts w:ascii="Sakkal Majalla" w:hAnsi="Sakkal Majalla" w:cs="Sakkal Majalla"/>
          <w:b/>
          <w:bCs/>
          <w:color w:val="000000" w:themeColor="text1"/>
          <w:sz w:val="28"/>
          <w:szCs w:val="28"/>
          <w:rtl/>
        </w:rPr>
        <w:t>، 202</w:t>
      </w:r>
      <w:r w:rsidR="00F40E10" w:rsidRPr="00F34563">
        <w:rPr>
          <w:rFonts w:ascii="Sakkal Majalla" w:hAnsi="Sakkal Majalla" w:cs="Sakkal Majalla"/>
          <w:b/>
          <w:bCs/>
          <w:color w:val="000000" w:themeColor="text1"/>
          <w:sz w:val="28"/>
          <w:szCs w:val="28"/>
          <w:rtl/>
        </w:rPr>
        <w:t>0</w:t>
      </w:r>
      <w:r w:rsidRPr="00F34563">
        <w:rPr>
          <w:rFonts w:ascii="Sakkal Majalla" w:hAnsi="Sakkal Majalla" w:cs="Sakkal Majalla"/>
          <w:b/>
          <w:bCs/>
          <w:color w:val="000000" w:themeColor="text1"/>
          <w:sz w:val="28"/>
          <w:szCs w:val="28"/>
          <w:rtl/>
        </w:rPr>
        <w:t xml:space="preserve">) بعنوان </w:t>
      </w:r>
      <w:r w:rsidR="00F40E10" w:rsidRPr="00F34563">
        <w:rPr>
          <w:rFonts w:ascii="Sakkal Majalla" w:hAnsi="Sakkal Majalla" w:cs="Sakkal Majalla"/>
          <w:b/>
          <w:bCs/>
          <w:color w:val="000000" w:themeColor="text1"/>
          <w:sz w:val="28"/>
          <w:szCs w:val="28"/>
          <w:rtl/>
        </w:rPr>
        <w:t xml:space="preserve">أثر تطبيق مبادئ </w:t>
      </w:r>
      <w:r w:rsidR="00C1454C" w:rsidRPr="00F34563">
        <w:rPr>
          <w:rFonts w:ascii="Sakkal Majalla" w:hAnsi="Sakkal Majalla" w:cs="Sakkal Majalla"/>
          <w:b/>
          <w:bCs/>
          <w:color w:val="000000" w:themeColor="text1"/>
          <w:sz w:val="28"/>
          <w:szCs w:val="28"/>
          <w:rtl/>
        </w:rPr>
        <w:t>معايير الجودة الشاملة</w:t>
      </w:r>
      <w:r w:rsidR="00F40E10" w:rsidRPr="00F34563">
        <w:rPr>
          <w:rFonts w:ascii="Sakkal Majalla" w:hAnsi="Sakkal Majalla" w:cs="Sakkal Majalla"/>
          <w:b/>
          <w:bCs/>
          <w:color w:val="000000" w:themeColor="text1"/>
          <w:sz w:val="28"/>
          <w:szCs w:val="28"/>
          <w:rtl/>
        </w:rPr>
        <w:t xml:space="preserve"> في اكتساب الأسبقيات التنافسية: دراسة حالة شركة الاسمنت بسور الغزلان - </w:t>
      </w:r>
      <w:r w:rsidR="00F40E10" w:rsidRPr="00F34563">
        <w:rPr>
          <w:rFonts w:ascii="Sakkal Majalla" w:hAnsi="Sakkal Majalla" w:cs="Sakkal Majalla"/>
          <w:b/>
          <w:bCs/>
          <w:color w:val="000000" w:themeColor="text1"/>
          <w:sz w:val="28"/>
          <w:szCs w:val="28"/>
        </w:rPr>
        <w:t>SCSEG</w:t>
      </w:r>
      <w:r w:rsidR="00F40E10" w:rsidRPr="00F34563">
        <w:rPr>
          <w:rFonts w:ascii="Sakkal Majalla" w:hAnsi="Sakkal Majalla" w:cs="Sakkal Majalla"/>
          <w:b/>
          <w:bCs/>
          <w:color w:val="000000" w:themeColor="text1"/>
          <w:sz w:val="28"/>
          <w:szCs w:val="28"/>
          <w:rtl/>
        </w:rPr>
        <w:t xml:space="preserve"> - ولاية البويرة</w:t>
      </w:r>
    </w:p>
    <w:p w14:paraId="0BB2F942" w14:textId="5D6BE8A8" w:rsidR="009763A6" w:rsidRPr="00F34563" w:rsidRDefault="009763A6" w:rsidP="00361B99">
      <w:pPr>
        <w:pStyle w:val="a6"/>
        <w:spacing w:before="100" w:beforeAutospacing="1" w:after="100" w:afterAutospacing="1" w:line="360" w:lineRule="auto"/>
        <w:ind w:left="-1" w:firstLine="708"/>
        <w:contextualSpacing w:val="0"/>
        <w:jc w:val="both"/>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t xml:space="preserve">هدفت هذه الدراسة </w:t>
      </w:r>
      <w:r w:rsidR="00F40E10" w:rsidRPr="00F34563">
        <w:rPr>
          <w:rFonts w:ascii="Sakkal Majalla" w:hAnsi="Sakkal Majalla" w:cs="Sakkal Majalla"/>
          <w:color w:val="000000" w:themeColor="text1"/>
          <w:sz w:val="28"/>
          <w:szCs w:val="28"/>
          <w:rtl/>
        </w:rPr>
        <w:t xml:space="preserve">إلى معرفة أثر تطبيق مبادئ </w:t>
      </w:r>
      <w:r w:rsidR="00C1454C" w:rsidRPr="00F34563">
        <w:rPr>
          <w:rFonts w:ascii="Sakkal Majalla" w:hAnsi="Sakkal Majalla" w:cs="Sakkal Majalla"/>
          <w:color w:val="000000" w:themeColor="text1"/>
          <w:sz w:val="28"/>
          <w:szCs w:val="28"/>
          <w:rtl/>
        </w:rPr>
        <w:t>معايير الجودة الشاملة</w:t>
      </w:r>
      <w:r w:rsidR="00F40E10" w:rsidRPr="00F34563">
        <w:rPr>
          <w:rFonts w:ascii="Sakkal Majalla" w:hAnsi="Sakkal Majalla" w:cs="Sakkal Majalla"/>
          <w:color w:val="000000" w:themeColor="text1"/>
          <w:sz w:val="28"/>
          <w:szCs w:val="28"/>
          <w:rtl/>
        </w:rPr>
        <w:t xml:space="preserve"> في اكتساب الأسبقيات التنافسية بشركة الاسمنت بسور الغزلان (</w:t>
      </w:r>
      <w:r w:rsidR="00F40E10" w:rsidRPr="00F34563">
        <w:rPr>
          <w:rFonts w:ascii="Sakkal Majalla" w:hAnsi="Sakkal Majalla" w:cs="Sakkal Majalla"/>
          <w:color w:val="000000" w:themeColor="text1"/>
          <w:sz w:val="28"/>
          <w:szCs w:val="28"/>
        </w:rPr>
        <w:t>SCSEG</w:t>
      </w:r>
      <w:r w:rsidR="00F40E10" w:rsidRPr="00F34563">
        <w:rPr>
          <w:rFonts w:ascii="Sakkal Majalla" w:hAnsi="Sakkal Majalla" w:cs="Sakkal Majalla"/>
          <w:color w:val="000000" w:themeColor="text1"/>
          <w:sz w:val="28"/>
          <w:szCs w:val="28"/>
          <w:rtl/>
        </w:rPr>
        <w:t>)، ولتحقيق أهداف الدراسة قام الباحثان بتصميم استبانة، تم توزيعها على عينة عشوائية من إطارات المؤسسة البالغ عددهم (77) إطار، وتم معالجة البيانات باستخدام برنامج الحزم الإحصائية للعلوم الاجتماعية (</w:t>
      </w:r>
      <w:r w:rsidR="00F40E10" w:rsidRPr="00F34563">
        <w:rPr>
          <w:rFonts w:ascii="Sakkal Majalla" w:hAnsi="Sakkal Majalla" w:cs="Sakkal Majalla"/>
          <w:color w:val="000000" w:themeColor="text1"/>
          <w:sz w:val="28"/>
          <w:szCs w:val="28"/>
        </w:rPr>
        <w:t>spss</w:t>
      </w:r>
      <w:r w:rsidR="00F40E10" w:rsidRPr="00F34563">
        <w:rPr>
          <w:rFonts w:ascii="Sakkal Majalla" w:hAnsi="Sakkal Majalla" w:cs="Sakkal Majalla"/>
          <w:color w:val="000000" w:themeColor="text1"/>
          <w:sz w:val="28"/>
          <w:szCs w:val="28"/>
          <w:rtl/>
        </w:rPr>
        <w:t xml:space="preserve">)، ولقد توصلت الدراسة إلى جملة من النتائج أهمها: أنه توجد علاقة ارتباط إيجابية وأثر ذو دلالة إحصائية بين تطبيق مبادئ </w:t>
      </w:r>
      <w:r w:rsidR="00C1454C" w:rsidRPr="00F34563">
        <w:rPr>
          <w:rFonts w:ascii="Sakkal Majalla" w:hAnsi="Sakkal Majalla" w:cs="Sakkal Majalla"/>
          <w:color w:val="000000" w:themeColor="text1"/>
          <w:sz w:val="28"/>
          <w:szCs w:val="28"/>
          <w:rtl/>
        </w:rPr>
        <w:t>معايير الجودة الشاملة</w:t>
      </w:r>
      <w:r w:rsidR="00F40E10" w:rsidRPr="00F34563">
        <w:rPr>
          <w:rFonts w:ascii="Sakkal Majalla" w:hAnsi="Sakkal Majalla" w:cs="Sakkal Majalla"/>
          <w:color w:val="000000" w:themeColor="text1"/>
          <w:sz w:val="28"/>
          <w:szCs w:val="28"/>
          <w:rtl/>
        </w:rPr>
        <w:t xml:space="preserve"> واكتساب الأسبقيات التنافسية في مؤسسة محل الدراسة، وتوصي الدراسة بضرورية المحافظة على الأسبقيات التنافسية المكتسبة والتركيز أكثر على اكتساب أسبقية الابداع.</w:t>
      </w:r>
    </w:p>
    <w:p w14:paraId="6C111418" w14:textId="39790BF6" w:rsidR="009763A6" w:rsidRPr="00F34563" w:rsidRDefault="009763A6" w:rsidP="00361B99">
      <w:pPr>
        <w:pStyle w:val="a6"/>
        <w:numPr>
          <w:ilvl w:val="0"/>
          <w:numId w:val="10"/>
        </w:numPr>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rPr>
      </w:pPr>
      <w:r w:rsidRPr="00F34563">
        <w:rPr>
          <w:rFonts w:ascii="Sakkal Majalla" w:hAnsi="Sakkal Majalla" w:cs="Sakkal Majalla"/>
          <w:b/>
          <w:bCs/>
          <w:color w:val="000000" w:themeColor="text1"/>
          <w:sz w:val="28"/>
          <w:szCs w:val="28"/>
          <w:rtl/>
        </w:rPr>
        <w:lastRenderedPageBreak/>
        <w:t>دراسة (</w:t>
      </w:r>
      <w:r w:rsidR="001C0813" w:rsidRPr="00F34563">
        <w:rPr>
          <w:rFonts w:ascii="Sakkal Majalla" w:hAnsi="Sakkal Majalla" w:cs="Sakkal Majalla"/>
          <w:b/>
          <w:bCs/>
          <w:color w:val="000000" w:themeColor="text1"/>
          <w:sz w:val="28"/>
          <w:szCs w:val="28"/>
          <w:rtl/>
        </w:rPr>
        <w:t>يعقوب</w:t>
      </w:r>
      <w:r w:rsidRPr="00F34563">
        <w:rPr>
          <w:rFonts w:ascii="Sakkal Majalla" w:hAnsi="Sakkal Majalla" w:cs="Sakkal Majalla"/>
          <w:b/>
          <w:bCs/>
          <w:color w:val="000000" w:themeColor="text1"/>
          <w:sz w:val="28"/>
          <w:szCs w:val="28"/>
          <w:rtl/>
        </w:rPr>
        <w:t>، 202</w:t>
      </w:r>
      <w:r w:rsidR="001C0813" w:rsidRPr="00F34563">
        <w:rPr>
          <w:rFonts w:ascii="Sakkal Majalla" w:hAnsi="Sakkal Majalla" w:cs="Sakkal Majalla"/>
          <w:b/>
          <w:bCs/>
          <w:color w:val="000000" w:themeColor="text1"/>
          <w:sz w:val="28"/>
          <w:szCs w:val="28"/>
          <w:rtl/>
        </w:rPr>
        <w:t>1</w:t>
      </w:r>
      <w:r w:rsidRPr="00F34563">
        <w:rPr>
          <w:rFonts w:ascii="Sakkal Majalla" w:hAnsi="Sakkal Majalla" w:cs="Sakkal Majalla"/>
          <w:b/>
          <w:bCs/>
          <w:color w:val="000000" w:themeColor="text1"/>
          <w:sz w:val="28"/>
          <w:szCs w:val="28"/>
          <w:rtl/>
        </w:rPr>
        <w:t xml:space="preserve">) بعنوان </w:t>
      </w:r>
      <w:r w:rsidR="001C0813" w:rsidRPr="00F34563">
        <w:rPr>
          <w:rFonts w:ascii="Sakkal Majalla" w:hAnsi="Sakkal Majalla" w:cs="Sakkal Majalla"/>
          <w:b/>
          <w:bCs/>
          <w:color w:val="000000" w:themeColor="text1"/>
          <w:sz w:val="28"/>
          <w:szCs w:val="28"/>
          <w:rtl/>
        </w:rPr>
        <w:t xml:space="preserve">أثر استراتيجيات إدارة الموارد البشرية في تطبيق </w:t>
      </w:r>
      <w:r w:rsidR="00C1454C" w:rsidRPr="00F34563">
        <w:rPr>
          <w:rFonts w:ascii="Sakkal Majalla" w:hAnsi="Sakkal Majalla" w:cs="Sakkal Majalla"/>
          <w:b/>
          <w:bCs/>
          <w:color w:val="000000" w:themeColor="text1"/>
          <w:sz w:val="28"/>
          <w:szCs w:val="28"/>
          <w:rtl/>
        </w:rPr>
        <w:t>معايير الجودة الشاملة</w:t>
      </w:r>
      <w:r w:rsidR="001C0813" w:rsidRPr="00F34563">
        <w:rPr>
          <w:rFonts w:ascii="Sakkal Majalla" w:hAnsi="Sakkal Majalla" w:cs="Sakkal Majalla"/>
          <w:b/>
          <w:bCs/>
          <w:color w:val="000000" w:themeColor="text1"/>
          <w:sz w:val="28"/>
          <w:szCs w:val="28"/>
          <w:rtl/>
        </w:rPr>
        <w:t>: دراسة ميدانية على العاملين في الجامعة الإسلامية في لبنان</w:t>
      </w:r>
    </w:p>
    <w:p w14:paraId="663CC29F" w14:textId="2A7996B4" w:rsidR="009763A6" w:rsidRPr="00F34563" w:rsidRDefault="009763A6" w:rsidP="00361B99">
      <w:pPr>
        <w:pStyle w:val="a6"/>
        <w:spacing w:before="100" w:beforeAutospacing="1" w:after="100" w:afterAutospacing="1" w:line="360" w:lineRule="auto"/>
        <w:ind w:left="-1" w:firstLine="708"/>
        <w:contextualSpacing w:val="0"/>
        <w:jc w:val="both"/>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t xml:space="preserve">هدف البحث إلى </w:t>
      </w:r>
      <w:r w:rsidR="001C0813" w:rsidRPr="00F34563">
        <w:rPr>
          <w:rFonts w:ascii="Sakkal Majalla" w:hAnsi="Sakkal Majalla" w:cs="Sakkal Majalla"/>
          <w:color w:val="000000" w:themeColor="text1"/>
          <w:sz w:val="28"/>
          <w:szCs w:val="28"/>
          <w:rtl/>
        </w:rPr>
        <w:t xml:space="preserve">التعرف على أثر استراتيجيات إدارة الموارد البشرية على تطبيق </w:t>
      </w:r>
      <w:r w:rsidR="00C1454C" w:rsidRPr="00F34563">
        <w:rPr>
          <w:rFonts w:ascii="Sakkal Majalla" w:hAnsi="Sakkal Majalla" w:cs="Sakkal Majalla"/>
          <w:color w:val="000000" w:themeColor="text1"/>
          <w:sz w:val="28"/>
          <w:szCs w:val="28"/>
          <w:rtl/>
        </w:rPr>
        <w:t>معايير الجودة الشاملة</w:t>
      </w:r>
      <w:r w:rsidR="001C0813" w:rsidRPr="00F34563">
        <w:rPr>
          <w:rFonts w:ascii="Sakkal Majalla" w:hAnsi="Sakkal Majalla" w:cs="Sakkal Majalla"/>
          <w:color w:val="000000" w:themeColor="text1"/>
          <w:sz w:val="28"/>
          <w:szCs w:val="28"/>
          <w:rtl/>
        </w:rPr>
        <w:t xml:space="preserve">، وقد تم استخدام المنهج الوصفي التحليلي، لتحقيق غرض الدراسة بواسطة الأساليب الإحصائية الوصفية كالمتوسطات الحسابية، والانحرافات المعيارية، بالإضافة إلى معامل </w:t>
      </w:r>
      <w:r w:rsidR="001C0813" w:rsidRPr="00F34563">
        <w:rPr>
          <w:rFonts w:ascii="Sakkal Majalla" w:hAnsi="Sakkal Majalla" w:cs="Sakkal Majalla"/>
          <w:color w:val="000000" w:themeColor="text1"/>
          <w:sz w:val="28"/>
          <w:szCs w:val="28"/>
        </w:rPr>
        <w:t>Cronbach Alpha</w:t>
      </w:r>
      <w:r w:rsidR="001C0813" w:rsidRPr="00F34563">
        <w:rPr>
          <w:rFonts w:ascii="Sakkal Majalla" w:hAnsi="Sakkal Majalla" w:cs="Sakkal Majalla"/>
          <w:color w:val="000000" w:themeColor="text1"/>
          <w:sz w:val="28"/>
          <w:szCs w:val="28"/>
          <w:rtl/>
        </w:rPr>
        <w:t xml:space="preserve">، وحساب قيمة معامل الارتباط </w:t>
      </w:r>
      <w:r w:rsidR="001C0813" w:rsidRPr="00F34563">
        <w:rPr>
          <w:rFonts w:ascii="Sakkal Majalla" w:hAnsi="Sakkal Majalla" w:cs="Sakkal Majalla"/>
          <w:color w:val="000000" w:themeColor="text1"/>
          <w:sz w:val="28"/>
          <w:szCs w:val="28"/>
        </w:rPr>
        <w:t>Correlation Coefficient</w:t>
      </w:r>
      <w:r w:rsidR="001C0813" w:rsidRPr="00F34563">
        <w:rPr>
          <w:rFonts w:ascii="Sakkal Majalla" w:hAnsi="Sakkal Majalla" w:cs="Sakkal Majalla"/>
          <w:color w:val="000000" w:themeColor="text1"/>
          <w:sz w:val="28"/>
          <w:szCs w:val="28"/>
          <w:rtl/>
        </w:rPr>
        <w:t xml:space="preserve">، والارتباط الخطي البسيط </w:t>
      </w:r>
      <w:r w:rsidR="001C0813" w:rsidRPr="00F34563">
        <w:rPr>
          <w:rFonts w:ascii="Sakkal Majalla" w:hAnsi="Sakkal Majalla" w:cs="Sakkal Majalla"/>
          <w:color w:val="000000" w:themeColor="text1"/>
          <w:sz w:val="28"/>
          <w:szCs w:val="28"/>
        </w:rPr>
        <w:t>Simple Linear Regression</w:t>
      </w:r>
      <w:r w:rsidR="001C0813" w:rsidRPr="00F34563">
        <w:rPr>
          <w:rFonts w:ascii="Sakkal Majalla" w:hAnsi="Sakkal Majalla" w:cs="Sakkal Majalla"/>
          <w:color w:val="000000" w:themeColor="text1"/>
          <w:sz w:val="28"/>
          <w:szCs w:val="28"/>
          <w:rtl/>
        </w:rPr>
        <w:t xml:space="preserve"> واختبار تحليل التباين(</w:t>
      </w:r>
      <w:r w:rsidR="001C0813" w:rsidRPr="00F34563">
        <w:rPr>
          <w:rFonts w:ascii="Sakkal Majalla" w:hAnsi="Sakkal Majalla" w:cs="Sakkal Majalla"/>
          <w:color w:val="000000" w:themeColor="text1"/>
          <w:sz w:val="28"/>
          <w:szCs w:val="28"/>
        </w:rPr>
        <w:t>ANOVA</w:t>
      </w:r>
      <w:r w:rsidR="001C0813" w:rsidRPr="00F34563">
        <w:rPr>
          <w:rFonts w:ascii="Sakkal Majalla" w:hAnsi="Sakkal Majalla" w:cs="Sakkal Majalla"/>
          <w:color w:val="000000" w:themeColor="text1"/>
          <w:sz w:val="28"/>
          <w:szCs w:val="28"/>
          <w:rtl/>
        </w:rPr>
        <w:t>)، اعتمدت الدراسة في جمع البيانات على الاستبانة التي وزعت على عينة طبقية تكونت من 128 أستاذ وإداري في الجامعة الإسلامية في لبنان، وقد توصلت إلى النتائج التالية: 1- إن المتوسط الحسابي الكلي لاستراتيجية التوظيف بلغ (3.42) بانحراف معياري (0.56) هو مستوى أهمية مرتفع. 2- إن المتوسط الحسابي الكلي لاستراتيجية التعويضات فقد بلغ (3.00) وانحراف معياري (0.69) وأن متوسط جميع الفقرات والمتوسط العام كانت ضمن مستوى أهمية متوسط. 3- إن المتوسط الحسابي الكلي لاستراتيجية التدريب والتطوير بلغ (3.18) بانحراف معياري (0.57)، بمستوى أهمية متوسط. 4- وجود علاقة ارتباط معنوية طردية مرتفعة (0.848) على المؤشر الكلي بين استراتيجيات إدارة الموارد البشرية و</w:t>
      </w:r>
      <w:r w:rsidR="00C1454C" w:rsidRPr="00F34563">
        <w:rPr>
          <w:rFonts w:ascii="Sakkal Majalla" w:hAnsi="Sakkal Majalla" w:cs="Sakkal Majalla"/>
          <w:color w:val="000000" w:themeColor="text1"/>
          <w:sz w:val="28"/>
          <w:szCs w:val="28"/>
          <w:rtl/>
        </w:rPr>
        <w:t>معايير الجودة الشاملة</w:t>
      </w:r>
      <w:r w:rsidR="001C0813" w:rsidRPr="00F34563">
        <w:rPr>
          <w:rFonts w:ascii="Sakkal Majalla" w:hAnsi="Sakkal Majalla" w:cs="Sakkal Majalla"/>
          <w:color w:val="000000" w:themeColor="text1"/>
          <w:sz w:val="28"/>
          <w:szCs w:val="28"/>
          <w:rtl/>
        </w:rPr>
        <w:t xml:space="preserve"> 5- وجود أثر ذو دلالة إحصائية عند مستوى ( 0.05≥ </w:t>
      </w:r>
      <w:r w:rsidR="001C0813" w:rsidRPr="00F34563">
        <w:rPr>
          <w:rFonts w:ascii="Cambria" w:hAnsi="Cambria" w:cs="Cambria"/>
          <w:color w:val="000000" w:themeColor="text1"/>
          <w:sz w:val="28"/>
          <w:szCs w:val="28"/>
        </w:rPr>
        <w:t>α</w:t>
      </w:r>
      <w:r w:rsidR="001C0813" w:rsidRPr="00F34563">
        <w:rPr>
          <w:rFonts w:ascii="Sakkal Majalla" w:hAnsi="Sakkal Majalla" w:cs="Sakkal Majalla"/>
          <w:color w:val="000000" w:themeColor="text1"/>
          <w:sz w:val="28"/>
          <w:szCs w:val="28"/>
          <w:rtl/>
        </w:rPr>
        <w:t>) بين استراتيجيات إدارة الموارد البشرية المتمثلة (بالتوظيف، التعويض والتدريب والتطوير) و</w:t>
      </w:r>
      <w:r w:rsidR="00C1454C" w:rsidRPr="00F34563">
        <w:rPr>
          <w:rFonts w:ascii="Sakkal Majalla" w:hAnsi="Sakkal Majalla" w:cs="Sakkal Majalla"/>
          <w:color w:val="000000" w:themeColor="text1"/>
          <w:sz w:val="28"/>
          <w:szCs w:val="28"/>
          <w:rtl/>
        </w:rPr>
        <w:t>معايير الجودة الشاملة</w:t>
      </w:r>
      <w:r w:rsidRPr="00F34563">
        <w:rPr>
          <w:rFonts w:ascii="Sakkal Majalla" w:hAnsi="Sakkal Majalla" w:cs="Sakkal Majalla"/>
          <w:color w:val="000000" w:themeColor="text1"/>
          <w:sz w:val="28"/>
          <w:szCs w:val="28"/>
          <w:rtl/>
        </w:rPr>
        <w:t>.</w:t>
      </w:r>
    </w:p>
    <w:p w14:paraId="440328CD" w14:textId="64B8C848" w:rsidR="009763A6" w:rsidRPr="00F34563" w:rsidRDefault="009763A6" w:rsidP="00361B99">
      <w:pPr>
        <w:pStyle w:val="a6"/>
        <w:numPr>
          <w:ilvl w:val="0"/>
          <w:numId w:val="10"/>
        </w:numPr>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rPr>
      </w:pPr>
      <w:r w:rsidRPr="00F34563">
        <w:rPr>
          <w:rFonts w:ascii="Sakkal Majalla" w:hAnsi="Sakkal Majalla" w:cs="Sakkal Majalla"/>
          <w:b/>
          <w:bCs/>
          <w:color w:val="000000" w:themeColor="text1"/>
          <w:sz w:val="28"/>
          <w:szCs w:val="28"/>
          <w:rtl/>
        </w:rPr>
        <w:t>دراسة (</w:t>
      </w:r>
      <w:r w:rsidR="001C0813" w:rsidRPr="00F34563">
        <w:rPr>
          <w:rFonts w:ascii="Sakkal Majalla" w:hAnsi="Sakkal Majalla" w:cs="Sakkal Majalla"/>
          <w:b/>
          <w:bCs/>
          <w:color w:val="000000" w:themeColor="text1"/>
          <w:sz w:val="28"/>
          <w:szCs w:val="28"/>
          <w:rtl/>
        </w:rPr>
        <w:t>الشريف</w:t>
      </w:r>
      <w:r w:rsidRPr="00F34563">
        <w:rPr>
          <w:rFonts w:ascii="Sakkal Majalla" w:hAnsi="Sakkal Majalla" w:cs="Sakkal Majalla"/>
          <w:b/>
          <w:bCs/>
          <w:color w:val="000000" w:themeColor="text1"/>
          <w:sz w:val="28"/>
          <w:szCs w:val="28"/>
          <w:rtl/>
        </w:rPr>
        <w:t>، 20</w:t>
      </w:r>
      <w:r w:rsidR="001C0813" w:rsidRPr="00F34563">
        <w:rPr>
          <w:rFonts w:ascii="Sakkal Majalla" w:hAnsi="Sakkal Majalla" w:cs="Sakkal Majalla"/>
          <w:b/>
          <w:bCs/>
          <w:color w:val="000000" w:themeColor="text1"/>
          <w:sz w:val="28"/>
          <w:szCs w:val="28"/>
          <w:rtl/>
        </w:rPr>
        <w:t>23</w:t>
      </w:r>
      <w:r w:rsidRPr="00F34563">
        <w:rPr>
          <w:rFonts w:ascii="Sakkal Majalla" w:hAnsi="Sakkal Majalla" w:cs="Sakkal Majalla"/>
          <w:b/>
          <w:bCs/>
          <w:color w:val="000000" w:themeColor="text1"/>
          <w:sz w:val="28"/>
          <w:szCs w:val="28"/>
          <w:rtl/>
        </w:rPr>
        <w:t xml:space="preserve">) بعنوان </w:t>
      </w:r>
      <w:r w:rsidR="001C0813" w:rsidRPr="00F34563">
        <w:rPr>
          <w:rFonts w:ascii="Sakkal Majalla" w:hAnsi="Sakkal Majalla" w:cs="Sakkal Majalla"/>
          <w:b/>
          <w:bCs/>
          <w:color w:val="000000" w:themeColor="text1"/>
          <w:sz w:val="28"/>
          <w:szCs w:val="28"/>
          <w:rtl/>
        </w:rPr>
        <w:t xml:space="preserve">أثر تطبيق مبادئ </w:t>
      </w:r>
      <w:r w:rsidR="00C1454C" w:rsidRPr="00F34563">
        <w:rPr>
          <w:rFonts w:ascii="Sakkal Majalla" w:hAnsi="Sakkal Majalla" w:cs="Sakkal Majalla"/>
          <w:b/>
          <w:bCs/>
          <w:color w:val="000000" w:themeColor="text1"/>
          <w:sz w:val="28"/>
          <w:szCs w:val="28"/>
          <w:rtl/>
        </w:rPr>
        <w:t>معايير الجودة الشاملة</w:t>
      </w:r>
      <w:r w:rsidR="001C0813" w:rsidRPr="00F34563">
        <w:rPr>
          <w:rFonts w:ascii="Sakkal Majalla" w:hAnsi="Sakkal Majalla" w:cs="Sakkal Majalla"/>
          <w:b/>
          <w:bCs/>
          <w:color w:val="000000" w:themeColor="text1"/>
          <w:sz w:val="28"/>
          <w:szCs w:val="28"/>
          <w:rtl/>
        </w:rPr>
        <w:t xml:space="preserve"> في تحقيق الميزة التنافسية: دراسة ميدانية بمصرف الجمهورية فرع أبي الأشهر تاجورا</w:t>
      </w:r>
    </w:p>
    <w:p w14:paraId="48410E8C" w14:textId="2823DA26" w:rsidR="009763A6" w:rsidRPr="00F34563" w:rsidRDefault="001C0813" w:rsidP="00361B99">
      <w:pPr>
        <w:pStyle w:val="a6"/>
        <w:spacing w:before="100" w:beforeAutospacing="1" w:after="100" w:afterAutospacing="1" w:line="360" w:lineRule="auto"/>
        <w:ind w:left="-1" w:firstLine="708"/>
        <w:contextualSpacing w:val="0"/>
        <w:jc w:val="both"/>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t xml:space="preserve">هدفت هذه الدراسة إلى التعرف على أثر تطبيق مبادئ </w:t>
      </w:r>
      <w:r w:rsidR="00C1454C" w:rsidRPr="00F34563">
        <w:rPr>
          <w:rFonts w:ascii="Sakkal Majalla" w:hAnsi="Sakkal Majalla" w:cs="Sakkal Majalla"/>
          <w:color w:val="000000" w:themeColor="text1"/>
          <w:sz w:val="28"/>
          <w:szCs w:val="28"/>
          <w:rtl/>
        </w:rPr>
        <w:t>معايير الجودة الشاملة</w:t>
      </w:r>
      <w:r w:rsidRPr="00F34563">
        <w:rPr>
          <w:rFonts w:ascii="Sakkal Majalla" w:hAnsi="Sakkal Majalla" w:cs="Sakkal Majalla"/>
          <w:color w:val="000000" w:themeColor="text1"/>
          <w:sz w:val="28"/>
          <w:szCs w:val="28"/>
          <w:rtl/>
        </w:rPr>
        <w:t xml:space="preserve"> في تحقيق الميزة التنافسية بمصرف الجمهورية فرع أبي الأشهر تاجوراء؛ اعتمد الباحث المنهج الوصفي التحليلي بهذه الدراسة واستمارة الاستبيان كأداة رئيسية لجمع البيانات الأولية، حيث خضع 40 استمارة للدراسة وبتحليل البيانات المجمعة خلصت الدراسة بجملة من النتائج أهمها أنه: -يوجد أثر ذو دلالة إحصائية لتطبيق مبادئ </w:t>
      </w:r>
      <w:r w:rsidR="00C1454C" w:rsidRPr="00F34563">
        <w:rPr>
          <w:rFonts w:ascii="Sakkal Majalla" w:hAnsi="Sakkal Majalla" w:cs="Sakkal Majalla"/>
          <w:color w:val="000000" w:themeColor="text1"/>
          <w:sz w:val="28"/>
          <w:szCs w:val="28"/>
          <w:rtl/>
        </w:rPr>
        <w:t>معايير الجودة الشاملة</w:t>
      </w:r>
      <w:r w:rsidRPr="00F34563">
        <w:rPr>
          <w:rFonts w:ascii="Sakkal Majalla" w:hAnsi="Sakkal Majalla" w:cs="Sakkal Majalla"/>
          <w:color w:val="000000" w:themeColor="text1"/>
          <w:sz w:val="28"/>
          <w:szCs w:val="28"/>
          <w:rtl/>
        </w:rPr>
        <w:t xml:space="preserve"> في تحقيق الميزة التنافسية بمصرف الجمهورية فرع أبي الأشهر بتاجوراء، حيث فسر تطبيق مبادئ </w:t>
      </w:r>
      <w:r w:rsidR="00C1454C" w:rsidRPr="00F34563">
        <w:rPr>
          <w:rFonts w:ascii="Sakkal Majalla" w:hAnsi="Sakkal Majalla" w:cs="Sakkal Majalla"/>
          <w:color w:val="000000" w:themeColor="text1"/>
          <w:sz w:val="28"/>
          <w:szCs w:val="28"/>
          <w:rtl/>
        </w:rPr>
        <w:t>معايير الجودة الشاملة</w:t>
      </w:r>
      <w:r w:rsidRPr="00F34563">
        <w:rPr>
          <w:rFonts w:ascii="Sakkal Majalla" w:hAnsi="Sakkal Majalla" w:cs="Sakkal Majalla"/>
          <w:color w:val="000000" w:themeColor="text1"/>
          <w:sz w:val="28"/>
          <w:szCs w:val="28"/>
          <w:rtl/>
        </w:rPr>
        <w:t xml:space="preserve"> بالمصرف 43.4% من التغير الحاصل في مستوى تحقيق الميزة التنافسية به. -يعد مستوى تطبيق المصرف لمبادئ </w:t>
      </w:r>
      <w:r w:rsidR="00C1454C" w:rsidRPr="00F34563">
        <w:rPr>
          <w:rFonts w:ascii="Sakkal Majalla" w:hAnsi="Sakkal Majalla" w:cs="Sakkal Majalla"/>
          <w:color w:val="000000" w:themeColor="text1"/>
          <w:sz w:val="28"/>
          <w:szCs w:val="28"/>
          <w:rtl/>
        </w:rPr>
        <w:t>معايير الجودة الشاملة</w:t>
      </w:r>
      <w:r w:rsidRPr="00F34563">
        <w:rPr>
          <w:rFonts w:ascii="Sakkal Majalla" w:hAnsi="Sakkal Majalla" w:cs="Sakkal Majalla"/>
          <w:color w:val="000000" w:themeColor="text1"/>
          <w:sz w:val="28"/>
          <w:szCs w:val="28"/>
          <w:rtl/>
        </w:rPr>
        <w:t xml:space="preserve"> مرتفعا على وجه العموم. -يعد مستوى تحقيق المصرف الميزة تنافسية مرتفعا وفقا للبيانات المجمعة من الأفراد الخاضعين للدراسة. وفي ضوء ذلك قدمت التوصيات التالية: -دعم ممارسات القادة الإداريين فيما يتعلق بتطبيق مبادئ </w:t>
      </w:r>
      <w:r w:rsidR="00C1454C" w:rsidRPr="00F34563">
        <w:rPr>
          <w:rFonts w:ascii="Sakkal Majalla" w:hAnsi="Sakkal Majalla" w:cs="Sakkal Majalla"/>
          <w:color w:val="000000" w:themeColor="text1"/>
          <w:sz w:val="28"/>
          <w:szCs w:val="28"/>
          <w:rtl/>
        </w:rPr>
        <w:t>معايير الجودة الشاملة</w:t>
      </w:r>
      <w:r w:rsidRPr="00F34563">
        <w:rPr>
          <w:rFonts w:ascii="Sakkal Majalla" w:hAnsi="Sakkal Majalla" w:cs="Sakkal Majalla"/>
          <w:color w:val="000000" w:themeColor="text1"/>
          <w:sz w:val="28"/>
          <w:szCs w:val="28"/>
          <w:rtl/>
        </w:rPr>
        <w:t xml:space="preserve"> بالمصرف ذلك بالتوسع في نشر ثقافتها بين العاملين وتسليط الضوء حول مفاهيمها وأهدافها وعملياتها بالمصرف. -وضع المصرف لخطة استراتيجية واضحة لإدارة عملياته كمدخل لتحسين أدائه وتحقيقه لميزة تنافسية من خلال التكيف مع التغيرات المحيطة والتميز في مستوى الخدمات التي يقدمها لعملائه.</w:t>
      </w:r>
    </w:p>
    <w:p w14:paraId="02D7F50B" w14:textId="77777777" w:rsidR="009763A6" w:rsidRPr="00F34563" w:rsidRDefault="009763A6" w:rsidP="00C73FE6">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34563">
        <w:rPr>
          <w:rFonts w:ascii="Sakkal Majalla" w:hAnsi="Sakkal Majalla" w:cs="Sakkal Majalla"/>
          <w:b/>
          <w:bCs/>
          <w:color w:val="000000" w:themeColor="text1"/>
          <w:sz w:val="32"/>
          <w:szCs w:val="32"/>
          <w:rtl/>
        </w:rPr>
        <w:t>الدراسات الأجنبية:</w:t>
      </w:r>
    </w:p>
    <w:p w14:paraId="31E054DA" w14:textId="38112255" w:rsidR="009763A6" w:rsidRPr="00F34563" w:rsidRDefault="009763A6" w:rsidP="00361B99">
      <w:pPr>
        <w:pStyle w:val="a6"/>
        <w:numPr>
          <w:ilvl w:val="0"/>
          <w:numId w:val="11"/>
        </w:numPr>
        <w:bidi w:val="0"/>
        <w:spacing w:before="100" w:beforeAutospacing="1" w:after="100" w:afterAutospacing="1" w:line="360" w:lineRule="auto"/>
        <w:ind w:left="426"/>
        <w:contextualSpacing w:val="0"/>
        <w:jc w:val="both"/>
        <w:rPr>
          <w:rFonts w:ascii="Sakkal Majalla" w:hAnsi="Sakkal Majalla" w:cs="Sakkal Majalla"/>
          <w:b/>
          <w:bCs/>
          <w:color w:val="000000" w:themeColor="text1"/>
          <w:sz w:val="28"/>
          <w:szCs w:val="28"/>
        </w:rPr>
      </w:pPr>
      <w:r w:rsidRPr="00F34563">
        <w:rPr>
          <w:rFonts w:ascii="Sakkal Majalla" w:hAnsi="Sakkal Majalla" w:cs="Sakkal Majalla"/>
          <w:b/>
          <w:bCs/>
          <w:color w:val="000000" w:themeColor="text1"/>
          <w:sz w:val="28"/>
          <w:szCs w:val="28"/>
        </w:rPr>
        <w:t>(</w:t>
      </w:r>
      <w:r w:rsidR="00357450" w:rsidRPr="00F34563">
        <w:rPr>
          <w:rFonts w:ascii="Sakkal Majalla" w:hAnsi="Sakkal Majalla" w:cs="Sakkal Majalla"/>
          <w:b/>
          <w:bCs/>
          <w:color w:val="000000" w:themeColor="text1"/>
          <w:sz w:val="28"/>
          <w:szCs w:val="28"/>
        </w:rPr>
        <w:t>Salahat</w:t>
      </w:r>
      <w:r w:rsidRPr="00F34563">
        <w:rPr>
          <w:rFonts w:ascii="Sakkal Majalla" w:hAnsi="Sakkal Majalla" w:cs="Sakkal Majalla"/>
          <w:b/>
          <w:bCs/>
          <w:color w:val="000000" w:themeColor="text1"/>
          <w:sz w:val="28"/>
          <w:szCs w:val="28"/>
        </w:rPr>
        <w:t>, 202</w:t>
      </w:r>
      <w:r w:rsidR="00357450" w:rsidRPr="00F34563">
        <w:rPr>
          <w:rFonts w:ascii="Sakkal Majalla" w:hAnsi="Sakkal Majalla" w:cs="Sakkal Majalla"/>
          <w:b/>
          <w:bCs/>
          <w:color w:val="000000" w:themeColor="text1"/>
          <w:sz w:val="28"/>
          <w:szCs w:val="28"/>
        </w:rPr>
        <w:t>3</w:t>
      </w:r>
      <w:r w:rsidRPr="00F34563">
        <w:rPr>
          <w:rFonts w:ascii="Sakkal Majalla" w:hAnsi="Sakkal Majalla" w:cs="Sakkal Majalla"/>
          <w:b/>
          <w:bCs/>
          <w:color w:val="000000" w:themeColor="text1"/>
          <w:sz w:val="28"/>
          <w:szCs w:val="28"/>
        </w:rPr>
        <w:t xml:space="preserve">). Titled </w:t>
      </w:r>
      <w:r w:rsidR="00357450" w:rsidRPr="00F34563">
        <w:rPr>
          <w:rFonts w:ascii="Sakkal Majalla" w:hAnsi="Sakkal Majalla" w:cs="Sakkal Majalla"/>
          <w:b/>
          <w:bCs/>
          <w:color w:val="000000" w:themeColor="text1"/>
          <w:sz w:val="28"/>
          <w:szCs w:val="28"/>
        </w:rPr>
        <w:t>The Impact of HRM Practices and Leadership Styles on Administrative-Office Staff Performance in Palestinian Universities</w:t>
      </w:r>
    </w:p>
    <w:p w14:paraId="06240F56" w14:textId="32AC9433" w:rsidR="009763A6" w:rsidRPr="00F34563" w:rsidRDefault="009763A6" w:rsidP="00361B99">
      <w:pPr>
        <w:pStyle w:val="a6"/>
        <w:spacing w:before="100" w:beforeAutospacing="1" w:after="100" w:afterAutospacing="1" w:line="360" w:lineRule="auto"/>
        <w:ind w:left="-1" w:firstLine="708"/>
        <w:contextualSpacing w:val="0"/>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 xml:space="preserve">الهدف الرئيس لهذه الدراسة </w:t>
      </w:r>
      <w:r w:rsidR="005B3D4D" w:rsidRPr="00F34563">
        <w:rPr>
          <w:rFonts w:ascii="Sakkal Majalla" w:hAnsi="Sakkal Majalla" w:cs="Sakkal Majalla"/>
          <w:color w:val="000000" w:themeColor="text1"/>
          <w:sz w:val="28"/>
          <w:szCs w:val="28"/>
          <w:rtl/>
        </w:rPr>
        <w:t xml:space="preserve">هو معرفة تأثير ممارسات إدارة الموارد البشرية وأنماط القيادة على أداء الموظف الإداري المكتبي في الجامعات التقليدية والكليات الجامعية في فلسطين. لقد تم إجراء دراسة تجريبية قبيل البدء بعملية جمع البيانات للتأكد من صحة المحتوى والموثوقية والتي تم تحقيقها بنجاح. تم جمع البيانات الأولية من خلال استخدام الاستبانات التي وزعت على عينة قصدية من الموظفين الإداريين- المكتبيين في تسع جامعات تقليدية وكليات جامعية فلسطينية موزعة على منطقة الضفة الغربية. تم تحليل (256) استبيانا من أصل (270) حيث بلغ معدل الاستجابة (94%). وتم إجراء تحليل البيانات باستخدام النسخة الرابعة والعشرين من </w:t>
      </w:r>
      <w:r w:rsidR="005B3D4D" w:rsidRPr="00F34563">
        <w:rPr>
          <w:rFonts w:ascii="Sakkal Majalla" w:hAnsi="Sakkal Majalla" w:cs="Sakkal Majalla"/>
          <w:color w:val="000000" w:themeColor="text1"/>
          <w:sz w:val="28"/>
          <w:szCs w:val="28"/>
        </w:rPr>
        <w:t>SPSS</w:t>
      </w:r>
      <w:r w:rsidR="005B3D4D" w:rsidRPr="00F34563">
        <w:rPr>
          <w:rFonts w:ascii="Sakkal Majalla" w:hAnsi="Sakkal Majalla" w:cs="Sakkal Majalla"/>
          <w:color w:val="000000" w:themeColor="text1"/>
          <w:sz w:val="28"/>
          <w:szCs w:val="28"/>
          <w:rtl/>
        </w:rPr>
        <w:t>، والنسخة الثالثة من البرنامج التحليلي (</w:t>
      </w:r>
      <w:r w:rsidR="005B3D4D" w:rsidRPr="00F34563">
        <w:rPr>
          <w:rFonts w:ascii="Sakkal Majalla" w:hAnsi="Sakkal Majalla" w:cs="Sakkal Majalla"/>
          <w:color w:val="000000" w:themeColor="text1"/>
          <w:sz w:val="28"/>
          <w:szCs w:val="28"/>
        </w:rPr>
        <w:t>PLS-SEM</w:t>
      </w:r>
      <w:r w:rsidR="005B3D4D" w:rsidRPr="00F34563">
        <w:rPr>
          <w:rFonts w:ascii="Sakkal Majalla" w:hAnsi="Sakkal Majalla" w:cs="Sakkal Majalla"/>
          <w:color w:val="000000" w:themeColor="text1"/>
          <w:sz w:val="28"/>
          <w:szCs w:val="28"/>
          <w:rtl/>
        </w:rPr>
        <w:t>.)، أفادت نتائج هذه الدراسة البحثية أن ممارسات إدارة الموارد البشرية (التدريب والتطوير، والتعويضات والمكافآت، وعلاقات الموظفين، وتقييم الأداء) ذات دلالة إحصائية وترتبط بشكل إيجابي بأداء الموظف الإداري- المكتبي، بينما تبين أن أنماط القيادة (التحويلية والتبادلية) ليس لها أي دلالة إحصائية أو أي تأثير على أداء الموظف الإداري- المكتبي. تظهر الدراسة ثلاث مساهمات، تتبلور في: مساهمة الفجوة في مجتمع التطبيق، ومساهمة الفجوة النظرية والعملية لممارسات إدارة الموارد البشرية، ومساهمة الفجوة النظرية والعملية لأنماط القيادة، إلى جانب أهمية الدراسة من الناحية العملية. توصلت الدراسة إلى عدة توصيات أهمها: يتوجب تعزيز تطبيق ممارسات إدارة الموارد البشرية التي تم تناولها من خلال هذه الدراسة من أجل تحسين أداء الموظفين الإداريين- المكتبيين وتعزيز فعاليتهم. وفي حال إنشاء أي دراسة مستقبلية للبحث في العلاقة ما بين أنماط القيادة وأداء الموظف، فيقترح توظيف متغير وسيط في هذه العلاقة أو التركيز على التحقيق في أنماط مختلفة من القيادة بخلاف القيادة التحويلية والتبادلية.</w:t>
      </w:r>
    </w:p>
    <w:p w14:paraId="306CFC15" w14:textId="014D8C17" w:rsidR="009763A6" w:rsidRPr="00F34563" w:rsidRDefault="009763A6" w:rsidP="00361B99">
      <w:pPr>
        <w:pStyle w:val="a6"/>
        <w:numPr>
          <w:ilvl w:val="0"/>
          <w:numId w:val="11"/>
        </w:numPr>
        <w:bidi w:val="0"/>
        <w:spacing w:before="100" w:beforeAutospacing="1" w:after="100" w:afterAutospacing="1" w:line="360" w:lineRule="auto"/>
        <w:ind w:left="426"/>
        <w:contextualSpacing w:val="0"/>
        <w:jc w:val="both"/>
        <w:rPr>
          <w:rFonts w:ascii="Sakkal Majalla" w:hAnsi="Sakkal Majalla" w:cs="Sakkal Majalla"/>
          <w:b/>
          <w:bCs/>
          <w:color w:val="000000" w:themeColor="text1"/>
          <w:sz w:val="28"/>
          <w:szCs w:val="28"/>
        </w:rPr>
      </w:pPr>
      <w:r w:rsidRPr="00F34563">
        <w:rPr>
          <w:rFonts w:ascii="Sakkal Majalla" w:hAnsi="Sakkal Majalla" w:cs="Sakkal Majalla"/>
          <w:b/>
          <w:bCs/>
          <w:color w:val="000000" w:themeColor="text1"/>
          <w:sz w:val="28"/>
          <w:szCs w:val="28"/>
        </w:rPr>
        <w:t>(</w:t>
      </w:r>
      <w:r w:rsidR="000C60AD" w:rsidRPr="00F34563">
        <w:rPr>
          <w:rFonts w:ascii="Sakkal Majalla" w:hAnsi="Sakkal Majalla" w:cs="Sakkal Majalla"/>
          <w:b/>
          <w:bCs/>
          <w:color w:val="000000" w:themeColor="text1"/>
          <w:sz w:val="28"/>
          <w:szCs w:val="28"/>
        </w:rPr>
        <w:t>Abdelhameed</w:t>
      </w:r>
      <w:r w:rsidRPr="00F34563">
        <w:rPr>
          <w:rFonts w:ascii="Sakkal Majalla" w:hAnsi="Sakkal Majalla" w:cs="Sakkal Majalla"/>
          <w:b/>
          <w:bCs/>
          <w:color w:val="000000" w:themeColor="text1"/>
          <w:sz w:val="28"/>
          <w:szCs w:val="28"/>
        </w:rPr>
        <w:t>, 20</w:t>
      </w:r>
      <w:r w:rsidR="000C60AD" w:rsidRPr="00F34563">
        <w:rPr>
          <w:rFonts w:ascii="Sakkal Majalla" w:hAnsi="Sakkal Majalla" w:cs="Sakkal Majalla"/>
          <w:b/>
          <w:bCs/>
          <w:color w:val="000000" w:themeColor="text1"/>
          <w:sz w:val="28"/>
          <w:szCs w:val="28"/>
        </w:rPr>
        <w:t>23</w:t>
      </w:r>
      <w:r w:rsidRPr="00F34563">
        <w:rPr>
          <w:rFonts w:ascii="Sakkal Majalla" w:hAnsi="Sakkal Majalla" w:cs="Sakkal Majalla"/>
          <w:b/>
          <w:bCs/>
          <w:color w:val="000000" w:themeColor="text1"/>
          <w:sz w:val="28"/>
          <w:szCs w:val="28"/>
        </w:rPr>
        <w:t xml:space="preserve">). Titled </w:t>
      </w:r>
      <w:r w:rsidR="009B29E3" w:rsidRPr="00F34563">
        <w:rPr>
          <w:rFonts w:ascii="Sakkal Majalla" w:hAnsi="Sakkal Majalla" w:cs="Sakkal Majalla"/>
          <w:b/>
          <w:bCs/>
          <w:color w:val="000000" w:themeColor="text1"/>
          <w:sz w:val="28"/>
          <w:szCs w:val="28"/>
        </w:rPr>
        <w:t>The Mediating Role of Job Satisfaction in the Relationship between Human Resources Management and Employees Performance at Localities from Staff Point of View in the Service Affairs Chamber at the Northern State</w:t>
      </w:r>
      <w:r w:rsidRPr="00F34563">
        <w:rPr>
          <w:rFonts w:ascii="Sakkal Majalla" w:hAnsi="Sakkal Majalla" w:cs="Sakkal Majalla"/>
          <w:b/>
          <w:bCs/>
          <w:color w:val="000000" w:themeColor="text1"/>
          <w:sz w:val="28"/>
          <w:szCs w:val="28"/>
        </w:rPr>
        <w:t>.</w:t>
      </w:r>
    </w:p>
    <w:p w14:paraId="600F810D" w14:textId="5B1EFAA2" w:rsidR="009763A6" w:rsidRPr="00F34563" w:rsidRDefault="009B29E3" w:rsidP="00361B99">
      <w:pPr>
        <w:pStyle w:val="a6"/>
        <w:spacing w:before="100" w:beforeAutospacing="1" w:after="100" w:afterAutospacing="1" w:line="360" w:lineRule="auto"/>
        <w:ind w:left="-1" w:firstLine="708"/>
        <w:contextualSpacing w:val="0"/>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هدفت الدراسة ل الدور الوسيط للرضا الوظيفي في العلاقة بين إدارة الموارد البشرية وأداء العاملين بالمحليات من وجهة نظر الموظفين بديوان شؤون الخدمة بالولاية الشمالية، حيث تكمن مشكلة الدراسة في انخفاض مؤشرات تحقيق الرضا عن وظائف إدارة الموارد البشرية أدى إلى تدني مستوى أداء العاملين بالمحليات، وقد يعود ذلك لإهمال تطبيق أنظمة إدارية فاعلة مثل إدارة الموارد البشرية، حيث تم وضع ثلاثة فرضيات وتصميم استبانة، وبعد جمع وتحليل البيانات من المبحوثين، توصلت الدراسة إلى توسط الرضا الوظيفي في العلاقة بين إدارة الموارد البشرية وأداء العاملين بالمحليات بتأثير غير مباشر (0.206). وأوصت الدراسة بضرورة توعية العاملين بالمحليات بأهمية تطبيق إدارة الموارد البشرية لتنعكس على مؤشرات الرضا الوظيفي وتحسين مستوى أداء العاملين.</w:t>
      </w:r>
    </w:p>
    <w:p w14:paraId="4DD6BE3E" w14:textId="3FBCA6C1" w:rsidR="009763A6" w:rsidRPr="00F34563" w:rsidRDefault="009763A6" w:rsidP="00361B99">
      <w:pPr>
        <w:pStyle w:val="a6"/>
        <w:numPr>
          <w:ilvl w:val="0"/>
          <w:numId w:val="11"/>
        </w:numPr>
        <w:bidi w:val="0"/>
        <w:spacing w:before="100" w:beforeAutospacing="1" w:after="100" w:afterAutospacing="1" w:line="360" w:lineRule="auto"/>
        <w:ind w:left="426"/>
        <w:contextualSpacing w:val="0"/>
        <w:jc w:val="both"/>
        <w:rPr>
          <w:rFonts w:ascii="Sakkal Majalla" w:hAnsi="Sakkal Majalla" w:cs="Sakkal Majalla"/>
          <w:b/>
          <w:bCs/>
          <w:color w:val="000000" w:themeColor="text1"/>
          <w:sz w:val="28"/>
          <w:szCs w:val="28"/>
        </w:rPr>
      </w:pPr>
      <w:r w:rsidRPr="00F34563">
        <w:rPr>
          <w:rFonts w:ascii="Sakkal Majalla" w:hAnsi="Sakkal Majalla" w:cs="Sakkal Majalla"/>
          <w:b/>
          <w:bCs/>
          <w:color w:val="000000" w:themeColor="text1"/>
          <w:sz w:val="28"/>
          <w:szCs w:val="28"/>
        </w:rPr>
        <w:t>(</w:t>
      </w:r>
      <w:r w:rsidR="009B29E3" w:rsidRPr="00F34563">
        <w:rPr>
          <w:rFonts w:ascii="Sakkal Majalla" w:hAnsi="Sakkal Majalla" w:cs="Sakkal Majalla"/>
          <w:b/>
          <w:bCs/>
          <w:color w:val="000000" w:themeColor="text1"/>
          <w:sz w:val="28"/>
          <w:szCs w:val="28"/>
        </w:rPr>
        <w:t>Alenezi</w:t>
      </w:r>
      <w:r w:rsidRPr="00F34563">
        <w:rPr>
          <w:rFonts w:ascii="Sakkal Majalla" w:hAnsi="Sakkal Majalla" w:cs="Sakkal Majalla"/>
          <w:b/>
          <w:bCs/>
          <w:color w:val="000000" w:themeColor="text1"/>
          <w:sz w:val="28"/>
          <w:szCs w:val="28"/>
        </w:rPr>
        <w:t>, 202</w:t>
      </w:r>
      <w:r w:rsidR="009B29E3" w:rsidRPr="00F34563">
        <w:rPr>
          <w:rFonts w:ascii="Sakkal Majalla" w:hAnsi="Sakkal Majalla" w:cs="Sakkal Majalla"/>
          <w:b/>
          <w:bCs/>
          <w:color w:val="000000" w:themeColor="text1"/>
          <w:sz w:val="28"/>
          <w:szCs w:val="28"/>
        </w:rPr>
        <w:t>2</w:t>
      </w:r>
      <w:r w:rsidRPr="00F34563">
        <w:rPr>
          <w:rFonts w:ascii="Sakkal Majalla" w:hAnsi="Sakkal Majalla" w:cs="Sakkal Majalla"/>
          <w:b/>
          <w:bCs/>
          <w:color w:val="000000" w:themeColor="text1"/>
          <w:sz w:val="28"/>
          <w:szCs w:val="28"/>
        </w:rPr>
        <w:t xml:space="preserve">). Titled </w:t>
      </w:r>
      <w:r w:rsidR="009B29E3" w:rsidRPr="00F34563">
        <w:rPr>
          <w:rFonts w:ascii="Sakkal Majalla" w:hAnsi="Sakkal Majalla" w:cs="Sakkal Majalla"/>
          <w:b/>
          <w:bCs/>
          <w:color w:val="000000" w:themeColor="text1"/>
          <w:sz w:val="28"/>
          <w:szCs w:val="28"/>
        </w:rPr>
        <w:t>The Use of Social Media as a Learning Tool by Staff in the College of Education, Kuwait University: A Qualitative Study</w:t>
      </w:r>
    </w:p>
    <w:p w14:paraId="424D274A" w14:textId="62F558BF" w:rsidR="009763A6" w:rsidRPr="00F34563" w:rsidRDefault="009B29E3" w:rsidP="00361B99">
      <w:pPr>
        <w:pStyle w:val="a6"/>
        <w:spacing w:before="100" w:beforeAutospacing="1" w:after="100" w:afterAutospacing="1" w:line="360" w:lineRule="auto"/>
        <w:ind w:left="-1" w:firstLine="708"/>
        <w:contextualSpacing w:val="0"/>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هدفت هذه الدراسة إلى تعرف واقع استخدام وسائل التواصل الاجتماعي كأداة تعليمية في كلية التربية جامعة الكويت؛ من خلال إجراء مقابلات مع عينة غرضية (ن=10)؛ من بينهم رئيس قسم المناهج وطرق التدريس، ورئيس قطاع قسم الحاسوب، وستة أساتذة مشاركين من قسم المناهج وطرق التدريس، واثنين من الفنيين (الدعم الفني). تم تحليل موضوعي للبيانات النوعية دليلا تجريبيا لدعم الاستنتاج القائل بأن جميع الأساتذة أدركوا أن استخدام وسائل التواصل الاجتماعي قد يفيد الأداء التعليمي للطلاب في نظام تعليمي يفصل بين الجنسين. عكست نتائج هذه الدراسة النوعية نتائج دراسة كمية أجريت سابقا في المملكة العربية السعودية، وتضمنت الفوائد المتصورة لاستخدام وسائل التواصل الاجتماعي تحفيز النشاط المشترك مع الأقران والمعلمين والتعلم التعاوني النشط وتعزيز مشاركة الطلاب. وأوضح ثلاثة من الأساتذة أن الأيديولوجية الثقافية (المتمثلة في الفصل بين الجنسين) قد تحول دون ذلك. كما أبلغ الموظفون عن بعض الصعوبات الفنية التي يمكن حلها بسهولة عن طريق منسق مركز تكنولوجيا التعليم في جامعة الكويت ومع عدم وجود إطار عمل رسمي حول قواعد استخدام وسائل التواصل الاجتماعي، تبرز الحاجة إلى تطوير إطار رسمي ملزم يتوافق مع الثقافة المحلية.</w:t>
      </w:r>
    </w:p>
    <w:p w14:paraId="24E928C3" w14:textId="22E9664F" w:rsidR="009763A6" w:rsidRPr="00F34563" w:rsidRDefault="009763A6" w:rsidP="00361B99">
      <w:pPr>
        <w:pStyle w:val="a6"/>
        <w:numPr>
          <w:ilvl w:val="0"/>
          <w:numId w:val="11"/>
        </w:numPr>
        <w:bidi w:val="0"/>
        <w:spacing w:before="100" w:beforeAutospacing="1" w:after="100" w:afterAutospacing="1" w:line="360" w:lineRule="auto"/>
        <w:ind w:left="426"/>
        <w:contextualSpacing w:val="0"/>
        <w:jc w:val="both"/>
        <w:rPr>
          <w:rFonts w:ascii="Sakkal Majalla" w:hAnsi="Sakkal Majalla" w:cs="Sakkal Majalla"/>
          <w:b/>
          <w:bCs/>
          <w:color w:val="000000" w:themeColor="text1"/>
          <w:sz w:val="28"/>
          <w:szCs w:val="28"/>
        </w:rPr>
      </w:pPr>
      <w:r w:rsidRPr="00F34563">
        <w:rPr>
          <w:rFonts w:ascii="Sakkal Majalla" w:hAnsi="Sakkal Majalla" w:cs="Sakkal Majalla"/>
          <w:b/>
          <w:bCs/>
          <w:color w:val="000000" w:themeColor="text1"/>
          <w:sz w:val="28"/>
          <w:szCs w:val="28"/>
        </w:rPr>
        <w:t>(</w:t>
      </w:r>
      <w:r w:rsidR="009B29E3" w:rsidRPr="00F34563">
        <w:rPr>
          <w:rFonts w:ascii="Sakkal Majalla" w:hAnsi="Sakkal Majalla" w:cs="Sakkal Majalla"/>
          <w:b/>
          <w:bCs/>
          <w:color w:val="000000" w:themeColor="text1"/>
          <w:sz w:val="28"/>
          <w:szCs w:val="28"/>
        </w:rPr>
        <w:t>Abd El-Salam</w:t>
      </w:r>
      <w:r w:rsidRPr="00F34563">
        <w:rPr>
          <w:rFonts w:ascii="Sakkal Majalla" w:hAnsi="Sakkal Majalla" w:cs="Sakkal Majalla"/>
          <w:b/>
          <w:bCs/>
          <w:color w:val="000000" w:themeColor="text1"/>
          <w:sz w:val="28"/>
          <w:szCs w:val="28"/>
        </w:rPr>
        <w:t>, 202</w:t>
      </w:r>
      <w:r w:rsidR="009B29E3" w:rsidRPr="00F34563">
        <w:rPr>
          <w:rFonts w:ascii="Sakkal Majalla" w:hAnsi="Sakkal Majalla" w:cs="Sakkal Majalla"/>
          <w:b/>
          <w:bCs/>
          <w:color w:val="000000" w:themeColor="text1"/>
          <w:sz w:val="28"/>
          <w:szCs w:val="28"/>
        </w:rPr>
        <w:t>3</w:t>
      </w:r>
      <w:r w:rsidRPr="00F34563">
        <w:rPr>
          <w:rFonts w:ascii="Sakkal Majalla" w:hAnsi="Sakkal Majalla" w:cs="Sakkal Majalla"/>
          <w:b/>
          <w:bCs/>
          <w:color w:val="000000" w:themeColor="text1"/>
          <w:sz w:val="28"/>
          <w:szCs w:val="28"/>
        </w:rPr>
        <w:t xml:space="preserve">). Titled </w:t>
      </w:r>
      <w:r w:rsidR="009B29E3" w:rsidRPr="00F34563">
        <w:rPr>
          <w:rFonts w:ascii="Sakkal Majalla" w:hAnsi="Sakkal Majalla" w:cs="Sakkal Majalla"/>
          <w:b/>
          <w:bCs/>
          <w:color w:val="000000" w:themeColor="text1"/>
          <w:sz w:val="28"/>
          <w:szCs w:val="28"/>
        </w:rPr>
        <w:t>Measuring the Level of Employees Performance in Cairo's Hotel Chains: An Analytic Study</w:t>
      </w:r>
    </w:p>
    <w:p w14:paraId="1FCD8361" w14:textId="6E2FC88F" w:rsidR="009763A6" w:rsidRPr="00F34563" w:rsidRDefault="009B29E3" w:rsidP="00361B99">
      <w:pPr>
        <w:pStyle w:val="a6"/>
        <w:spacing w:before="100" w:beforeAutospacing="1" w:after="100" w:afterAutospacing="1" w:line="360" w:lineRule="auto"/>
        <w:ind w:left="-1" w:firstLine="708"/>
        <w:contextualSpacing w:val="0"/>
        <w:jc w:val="both"/>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t>هدف هذا البحث إلى قياس مستوى أداء العاملين في سلاسل الفنادق. وبالتالي، فمنهجيته تحليلية. شمل مجتمع هذا البحث العاملين في فنادق السلاسل من فئة الخمس نجوم في مصر وتحديدا في القاهرة، وقد تم توزيع 385 استبيانا منهم 302 صالحة تستند إلى عينة بسيطة عشوائية. وكشفت النتائج أن مستوى أداء العاملين في فنادق الخمس نجوم بالقاهرة هو 3.98 من أصل 5. تشير هذه القيمة إلى المستوى العالي بنسبة 16.87% كمعامل تباين. علاوة على ذلك، يؤثر بعد مقدار العمل وبعد الالتزام وبعد جودة العمل على مستوى أداء العاملين. حيث يوجد ارتباط إيجابي مرتفع جدا لمستوى أداء العاملين مع بعد مقدار العمل المحقق يأتي في المرتبة الثانية بعد الالتزام وأخيرا بعد جودة العمل. وأوصى هذا البحث بأن تضمن إدارة الفنادق تهيئة البيئات المناسبة لزيادة أداء العمل من أجل البقاء والنمو والتنافس بسوق العمل وفي تحسين الإنتاجية وجودة العمل في الفندق؛ وأخيرا، يجب أن يكون مستوى الأداء أحد معايير اختيار القادة داخل الفنادق، لأنه ينعكس بشكل إيجابي على مستوى أداء الفنادق بشكل عام وأداء العاملين بشكل خاص.</w:t>
      </w:r>
    </w:p>
    <w:p w14:paraId="2A35DF1B" w14:textId="0ADC990B" w:rsidR="009763A6" w:rsidRPr="00F34563" w:rsidRDefault="009763A6" w:rsidP="00361B99">
      <w:pPr>
        <w:pStyle w:val="a6"/>
        <w:numPr>
          <w:ilvl w:val="0"/>
          <w:numId w:val="11"/>
        </w:numPr>
        <w:bidi w:val="0"/>
        <w:spacing w:before="100" w:beforeAutospacing="1" w:after="100" w:afterAutospacing="1" w:line="360" w:lineRule="auto"/>
        <w:ind w:left="426"/>
        <w:contextualSpacing w:val="0"/>
        <w:jc w:val="both"/>
        <w:rPr>
          <w:rFonts w:ascii="Sakkal Majalla" w:hAnsi="Sakkal Majalla" w:cs="Sakkal Majalla"/>
          <w:b/>
          <w:bCs/>
          <w:color w:val="000000" w:themeColor="text1"/>
          <w:sz w:val="28"/>
          <w:szCs w:val="28"/>
        </w:rPr>
      </w:pPr>
      <w:r w:rsidRPr="00F34563">
        <w:rPr>
          <w:rFonts w:ascii="Sakkal Majalla" w:hAnsi="Sakkal Majalla" w:cs="Sakkal Majalla"/>
          <w:b/>
          <w:bCs/>
          <w:color w:val="000000" w:themeColor="text1"/>
          <w:sz w:val="28"/>
          <w:szCs w:val="28"/>
        </w:rPr>
        <w:t>(</w:t>
      </w:r>
      <w:r w:rsidR="009B29E3" w:rsidRPr="00F34563">
        <w:rPr>
          <w:rFonts w:ascii="Sakkal Majalla" w:hAnsi="Sakkal Majalla" w:cs="Sakkal Majalla"/>
          <w:b/>
          <w:bCs/>
          <w:color w:val="000000" w:themeColor="text1"/>
          <w:sz w:val="28"/>
          <w:szCs w:val="28"/>
        </w:rPr>
        <w:t>Al-Kaser</w:t>
      </w:r>
      <w:r w:rsidRPr="00F34563">
        <w:rPr>
          <w:rFonts w:ascii="Sakkal Majalla" w:hAnsi="Sakkal Majalla" w:cs="Sakkal Majalla"/>
          <w:b/>
          <w:bCs/>
          <w:color w:val="000000" w:themeColor="text1"/>
          <w:sz w:val="28"/>
          <w:szCs w:val="28"/>
        </w:rPr>
        <w:t xml:space="preserve">, 2023). Titled </w:t>
      </w:r>
      <w:r w:rsidR="009B29E3" w:rsidRPr="00F34563">
        <w:rPr>
          <w:rFonts w:ascii="Sakkal Majalla" w:hAnsi="Sakkal Majalla" w:cs="Sakkal Majalla"/>
          <w:b/>
          <w:bCs/>
          <w:color w:val="000000" w:themeColor="text1"/>
          <w:sz w:val="28"/>
          <w:szCs w:val="28"/>
        </w:rPr>
        <w:t>Organizational Culture and its Role in Improving the Performance of Human Resources: Applied Study on Faculty Members in Shaqra University</w:t>
      </w:r>
    </w:p>
    <w:p w14:paraId="6FBCD17E" w14:textId="456D0ADE" w:rsidR="009763A6" w:rsidRPr="00F34563" w:rsidRDefault="009B29E3" w:rsidP="00361B99">
      <w:pPr>
        <w:pStyle w:val="a6"/>
        <w:spacing w:before="100" w:beforeAutospacing="1" w:after="100" w:afterAutospacing="1" w:line="360" w:lineRule="auto"/>
        <w:ind w:left="-1" w:firstLine="708"/>
        <w:contextualSpacing w:val="0"/>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هدف البحث إلى التعرف على دور الثقافة التنظيمية في تحسين أداء إدارة الموارد البشرية في جامعة شقراء. ولتحقيق هدف الدارسة تم التعرف على دور ثقافة المنظمة في تشكيل الأنماط السلوكية للعاملين في الجامعة، وكذلك التعرف على العلاقة بين خصائص ثقافة المنظمة (من حيث الالتزام، والعمل الجاد، والعمل الجماعي، واحترام الوقت، والمشاركة في صنع القرار وأداء الموارد البشرية). اعتمدت الدراسة على استخدام المنهج الوصفي التحليلي، حيث تم توزيع الاستبانة على عينة عشوائية من الموظفين بلغ عددهم (276). وتم التوصل إلى مجموعة من النتائج والتي كان من أهمها؛ أن روح المجموعة يسود داخل بيئة العمل بدرجة عالية جدا. وأن هناك أيضا درجة عالية من التميز وتحسين الأداء بين الموظفين. بالإضافة إلى ذلك، هناك علاقة إيجابية بين العمل الجماعي والابتكار والإبداع، وتطبيق القيم الثقافية، وسلوك أداء الموظفين وأداء الموظفين على مستوى كبير (</w:t>
      </w:r>
      <w:r w:rsidRPr="00F34563">
        <w:rPr>
          <w:rFonts w:ascii="Cambria" w:hAnsi="Cambria" w:cs="Cambria"/>
          <w:color w:val="000000" w:themeColor="text1"/>
          <w:sz w:val="28"/>
          <w:szCs w:val="28"/>
        </w:rPr>
        <w:t>α</w:t>
      </w:r>
      <w:r w:rsidRPr="00F34563">
        <w:rPr>
          <w:rFonts w:ascii="Sakkal Majalla" w:hAnsi="Sakkal Majalla" w:cs="Sakkal Majalla"/>
          <w:color w:val="000000" w:themeColor="text1"/>
          <w:sz w:val="28"/>
          <w:szCs w:val="28"/>
        </w:rPr>
        <w:t xml:space="preserve"> = 0.01</w:t>
      </w:r>
      <w:r w:rsidRPr="00F34563">
        <w:rPr>
          <w:rFonts w:ascii="Sakkal Majalla" w:hAnsi="Sakkal Majalla" w:cs="Sakkal Majalla"/>
          <w:color w:val="000000" w:themeColor="text1"/>
          <w:sz w:val="28"/>
          <w:szCs w:val="28"/>
          <w:rtl/>
        </w:rPr>
        <w:t>) وتوصي الدراسة بضرورة منح الثقة للموظفين وإعطائهم الفرصة لإظهار إبداعاتهم.</w:t>
      </w:r>
    </w:p>
    <w:p w14:paraId="495AC3E4" w14:textId="66DC07D8" w:rsidR="00361B99" w:rsidRPr="00F34563" w:rsidRDefault="00361B99" w:rsidP="00361B99">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3" w:name="_Toc212053781"/>
      <w:r w:rsidRPr="00F34563">
        <w:rPr>
          <w:rFonts w:ascii="Sakkal Majalla" w:hAnsi="Sakkal Majalla" w:cs="Sakkal Majalla"/>
          <w:b/>
          <w:bCs/>
          <w:color w:val="000000" w:themeColor="text1"/>
          <w:sz w:val="36"/>
          <w:szCs w:val="36"/>
          <w:rtl/>
        </w:rPr>
        <w:t>9.1 الفجوة البحثية:</w:t>
      </w:r>
      <w:bookmarkEnd w:id="23"/>
    </w:p>
    <w:p w14:paraId="3FC5F512" w14:textId="147E14AB" w:rsidR="009763A6" w:rsidRPr="00F34563" w:rsidRDefault="009763A6" w:rsidP="00361B99">
      <w:pPr>
        <w:pStyle w:val="a6"/>
        <w:numPr>
          <w:ilvl w:val="0"/>
          <w:numId w:val="9"/>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هناك نقص في الدراسات التي تتناول</w:t>
      </w:r>
      <w:r w:rsidRPr="00F34563">
        <w:rPr>
          <w:rFonts w:ascii="Sakkal Majalla" w:eastAsia="Times New Roman" w:hAnsi="Sakkal Majalla" w:cs="Sakkal Majalla"/>
          <w:color w:val="000000" w:themeColor="text1"/>
          <w:kern w:val="0"/>
          <w:sz w:val="28"/>
          <w:szCs w:val="28"/>
          <w:rtl/>
          <w:lang w:bidi="ar-JO"/>
          <w14:ligatures w14:val="none"/>
        </w:rPr>
        <w:t xml:space="preserve"> </w:t>
      </w:r>
      <w:r w:rsidR="009B29E3" w:rsidRPr="00F34563">
        <w:rPr>
          <w:rFonts w:ascii="Sakkal Majalla" w:eastAsia="Times New Roman" w:hAnsi="Sakkal Majalla" w:cs="Sakkal Majalla"/>
          <w:color w:val="000000" w:themeColor="text1"/>
          <w:kern w:val="0"/>
          <w:sz w:val="28"/>
          <w:szCs w:val="28"/>
          <w:rtl/>
          <w:lang w:bidi="ar-JO"/>
          <w14:ligatures w14:val="none"/>
        </w:rPr>
        <w:t xml:space="preserve">أثر تطبيق </w:t>
      </w:r>
      <w:r w:rsidR="00C1454C" w:rsidRPr="00F34563">
        <w:rPr>
          <w:rFonts w:ascii="Sakkal Majalla" w:eastAsia="Times New Roman" w:hAnsi="Sakkal Majalla" w:cs="Sakkal Majalla"/>
          <w:color w:val="000000" w:themeColor="text1"/>
          <w:kern w:val="0"/>
          <w:sz w:val="28"/>
          <w:szCs w:val="28"/>
          <w:rtl/>
          <w:lang w:bidi="ar-JO"/>
          <w14:ligatures w14:val="none"/>
        </w:rPr>
        <w:t>معايير الجودة الشاملة</w:t>
      </w:r>
      <w:r w:rsidR="009B29E3" w:rsidRPr="00F34563">
        <w:rPr>
          <w:rFonts w:ascii="Sakkal Majalla" w:eastAsia="Times New Roman" w:hAnsi="Sakkal Majalla" w:cs="Sakkal Majalla"/>
          <w:color w:val="000000" w:themeColor="text1"/>
          <w:kern w:val="0"/>
          <w:sz w:val="28"/>
          <w:szCs w:val="28"/>
          <w:rtl/>
          <w:lang w:bidi="ar-JO"/>
          <w14:ligatures w14:val="none"/>
        </w:rPr>
        <w:t xml:space="preserve"> بأبعادها المتمثلة في (دعم وتأييد الإدارة العليا – المشاركة الجماعية – التركيز على العميل – التحسين المستمر) </w:t>
      </w:r>
      <w:r w:rsidR="00C1454C" w:rsidRPr="00F34563">
        <w:rPr>
          <w:rFonts w:ascii="Sakkal Majalla" w:eastAsia="Times New Roman" w:hAnsi="Sakkal Majalla" w:cs="Sakkal Majalla"/>
          <w:color w:val="000000" w:themeColor="text1"/>
          <w:kern w:val="0"/>
          <w:sz w:val="28"/>
          <w:szCs w:val="28"/>
          <w:rtl/>
          <w:lang w:bidi="ar-JO"/>
          <w14:ligatures w14:val="none"/>
        </w:rPr>
        <w:t>على كفاءة الأداء الإداري</w:t>
      </w:r>
      <w:r w:rsidR="009B29E3" w:rsidRPr="00F34563">
        <w:rPr>
          <w:rFonts w:ascii="Sakkal Majalla" w:eastAsia="Times New Roman" w:hAnsi="Sakkal Majalla" w:cs="Sakkal Majalla"/>
          <w:color w:val="000000" w:themeColor="text1"/>
          <w:kern w:val="0"/>
          <w:sz w:val="28"/>
          <w:szCs w:val="28"/>
          <w:rtl/>
          <w:lang w:bidi="ar-JO"/>
          <w14:ligatures w14:val="none"/>
        </w:rPr>
        <w:t xml:space="preserve"> بأبعاده مجمعة </w:t>
      </w:r>
      <w:r w:rsidR="00C1454C" w:rsidRPr="00F34563">
        <w:rPr>
          <w:rFonts w:ascii="Sakkal Majalla" w:eastAsia="Times New Roman" w:hAnsi="Sakkal Majalla" w:cs="Sakkal Majalla"/>
          <w:color w:val="000000" w:themeColor="text1"/>
          <w:kern w:val="0"/>
          <w:sz w:val="28"/>
          <w:szCs w:val="28"/>
          <w:rtl/>
          <w:lang w:bidi="ar-JO"/>
          <w14:ligatures w14:val="none"/>
        </w:rPr>
        <w:t>دراسة ميدانية في المنشآت الصحية في المملكة العربية السعودية</w:t>
      </w:r>
      <w:r w:rsidRPr="00F34563">
        <w:rPr>
          <w:rFonts w:ascii="Sakkal Majalla" w:hAnsi="Sakkal Majalla" w:cs="Sakkal Majalla"/>
          <w:color w:val="000000" w:themeColor="text1"/>
          <w:sz w:val="28"/>
          <w:szCs w:val="28"/>
          <w:rtl/>
        </w:rPr>
        <w:t>.</w:t>
      </w:r>
    </w:p>
    <w:p w14:paraId="2857880F" w14:textId="41BEA7C3" w:rsidR="009763A6" w:rsidRPr="00F34563" w:rsidRDefault="009763A6" w:rsidP="00361B99">
      <w:pPr>
        <w:pStyle w:val="a6"/>
        <w:numPr>
          <w:ilvl w:val="0"/>
          <w:numId w:val="9"/>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معظم الدراسات لم تتناول بشكل كافٍ التفاعل بين مختلف</w:t>
      </w:r>
      <w:r w:rsidRPr="00F34563">
        <w:rPr>
          <w:rFonts w:ascii="Sakkal Majalla" w:hAnsi="Sakkal Majalla" w:cs="Sakkal Majalla"/>
          <w:color w:val="000000" w:themeColor="text1"/>
          <w:sz w:val="28"/>
          <w:szCs w:val="28"/>
          <w:rtl/>
          <w:lang w:bidi="ar-EG"/>
        </w:rPr>
        <w:t xml:space="preserve"> </w:t>
      </w:r>
      <w:r w:rsidR="00C1454C" w:rsidRPr="00F34563">
        <w:rPr>
          <w:rFonts w:ascii="Sakkal Majalla" w:hAnsi="Sakkal Majalla" w:cs="Sakkal Majalla"/>
          <w:color w:val="000000" w:themeColor="text1"/>
          <w:sz w:val="28"/>
          <w:szCs w:val="28"/>
          <w:rtl/>
        </w:rPr>
        <w:t>معايير الجودة الشاملة</w:t>
      </w:r>
      <w:r w:rsidR="009B29E3" w:rsidRPr="00F34563">
        <w:rPr>
          <w:rFonts w:ascii="Sakkal Majalla" w:hAnsi="Sakkal Majalla" w:cs="Sakkal Majalla"/>
          <w:color w:val="000000" w:themeColor="text1"/>
          <w:sz w:val="28"/>
          <w:szCs w:val="28"/>
          <w:rtl/>
        </w:rPr>
        <w:t xml:space="preserve"> بأبعادها المتمثلة في (دعم وتأييد الإدارة العليا – المشاركة الجماعية – التركيز على العميل – التحسين المستمر) </w:t>
      </w:r>
      <w:r w:rsidR="009B29E3" w:rsidRPr="00F34563">
        <w:rPr>
          <w:rFonts w:ascii="Sakkal Majalla" w:hAnsi="Sakkal Majalla" w:cs="Sakkal Majalla"/>
          <w:color w:val="000000" w:themeColor="text1"/>
          <w:sz w:val="28"/>
          <w:szCs w:val="28"/>
          <w:rtl/>
          <w:lang w:bidi="ar-EG"/>
        </w:rPr>
        <w:t xml:space="preserve">وكيفية تأثيره </w:t>
      </w:r>
      <w:r w:rsidR="00C1454C" w:rsidRPr="00F34563">
        <w:rPr>
          <w:rFonts w:ascii="Sakkal Majalla" w:hAnsi="Sakkal Majalla" w:cs="Sakkal Majalla"/>
          <w:color w:val="000000" w:themeColor="text1"/>
          <w:sz w:val="28"/>
          <w:szCs w:val="28"/>
          <w:rtl/>
        </w:rPr>
        <w:t>على كفاءة الأداء الإداري</w:t>
      </w:r>
      <w:r w:rsidR="009B29E3" w:rsidRPr="00F34563">
        <w:rPr>
          <w:rFonts w:ascii="Sakkal Majalla" w:hAnsi="Sakkal Majalla" w:cs="Sakkal Majalla"/>
          <w:color w:val="000000" w:themeColor="text1"/>
          <w:sz w:val="28"/>
          <w:szCs w:val="28"/>
          <w:rtl/>
        </w:rPr>
        <w:t xml:space="preserve"> بأبعاده مجمعة </w:t>
      </w:r>
      <w:r w:rsidR="00C1454C" w:rsidRPr="00F34563">
        <w:rPr>
          <w:rFonts w:ascii="Sakkal Majalla" w:hAnsi="Sakkal Majalla" w:cs="Sakkal Majalla"/>
          <w:color w:val="000000" w:themeColor="text1"/>
          <w:sz w:val="28"/>
          <w:szCs w:val="28"/>
          <w:rtl/>
        </w:rPr>
        <w:t>دراسة ميدانية في المنشآت الصحية في المملكة العربية السعودية</w:t>
      </w:r>
      <w:r w:rsidRPr="00F34563">
        <w:rPr>
          <w:rFonts w:ascii="Sakkal Majalla" w:hAnsi="Sakkal Majalla" w:cs="Sakkal Majalla"/>
          <w:color w:val="000000" w:themeColor="text1"/>
          <w:sz w:val="28"/>
          <w:szCs w:val="28"/>
          <w:rtl/>
        </w:rPr>
        <w:t xml:space="preserve">. </w:t>
      </w:r>
    </w:p>
    <w:p w14:paraId="410B7D18" w14:textId="2EF28696" w:rsidR="009763A6" w:rsidRPr="00F34563" w:rsidRDefault="009763A6" w:rsidP="00361B99">
      <w:pPr>
        <w:pStyle w:val="a6"/>
        <w:numPr>
          <w:ilvl w:val="0"/>
          <w:numId w:val="9"/>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 xml:space="preserve">هناك حاجة لدراسات تتابعية طويلة الأجل لكفاءة </w:t>
      </w:r>
      <w:r w:rsidR="00C1454C" w:rsidRPr="00F34563">
        <w:rPr>
          <w:rFonts w:ascii="Sakkal Majalla" w:hAnsi="Sakkal Majalla" w:cs="Sakkal Majalla"/>
          <w:color w:val="000000" w:themeColor="text1"/>
          <w:sz w:val="28"/>
          <w:szCs w:val="28"/>
          <w:rtl/>
        </w:rPr>
        <w:t>كفاءة الأداء الإداري</w:t>
      </w:r>
      <w:r w:rsidR="009B29E3" w:rsidRPr="00F34563">
        <w:rPr>
          <w:rFonts w:ascii="Sakkal Majalla" w:hAnsi="Sakkal Majalla" w:cs="Sakkal Majalla"/>
          <w:color w:val="000000" w:themeColor="text1"/>
          <w:sz w:val="28"/>
          <w:szCs w:val="28"/>
          <w:rtl/>
        </w:rPr>
        <w:t xml:space="preserve"> </w:t>
      </w:r>
      <w:r w:rsidRPr="00F34563">
        <w:rPr>
          <w:rFonts w:ascii="Sakkal Majalla" w:hAnsi="Sakkal Majalla" w:cs="Sakkal Majalla"/>
          <w:color w:val="000000" w:themeColor="text1"/>
          <w:sz w:val="28"/>
          <w:szCs w:val="28"/>
          <w:rtl/>
        </w:rPr>
        <w:t>ومدى تأثرها</w:t>
      </w:r>
      <w:r w:rsidR="009B29E3" w:rsidRPr="00F34563">
        <w:rPr>
          <w:rFonts w:ascii="Sakkal Majalla" w:hAnsi="Sakkal Majalla" w:cs="Sakkal Majalla"/>
          <w:color w:val="000000" w:themeColor="text1"/>
          <w:sz w:val="28"/>
          <w:szCs w:val="28"/>
          <w:rtl/>
        </w:rPr>
        <w:t xml:space="preserve"> ب</w:t>
      </w:r>
      <w:r w:rsidR="00C1454C" w:rsidRPr="00F34563">
        <w:rPr>
          <w:rFonts w:ascii="Sakkal Majalla" w:hAnsi="Sakkal Majalla" w:cs="Sakkal Majalla"/>
          <w:color w:val="000000" w:themeColor="text1"/>
          <w:sz w:val="28"/>
          <w:szCs w:val="28"/>
          <w:rtl/>
        </w:rPr>
        <w:t>معايير الجودة الشاملة</w:t>
      </w:r>
      <w:r w:rsidR="009B29E3" w:rsidRPr="00F34563">
        <w:rPr>
          <w:rFonts w:ascii="Sakkal Majalla" w:hAnsi="Sakkal Majalla" w:cs="Sakkal Majalla"/>
          <w:color w:val="000000" w:themeColor="text1"/>
          <w:sz w:val="28"/>
          <w:szCs w:val="28"/>
          <w:rtl/>
        </w:rPr>
        <w:t xml:space="preserve"> بأبعادها المتمثلة في (دعم وتأييد الإدارة العليا – المشاركة الجماعية – التركيز على العميل – التحسين المستمر) </w:t>
      </w:r>
      <w:r w:rsidR="00C1454C" w:rsidRPr="00F34563">
        <w:rPr>
          <w:rFonts w:ascii="Sakkal Majalla" w:hAnsi="Sakkal Majalla" w:cs="Sakkal Majalla"/>
          <w:color w:val="000000" w:themeColor="text1"/>
          <w:sz w:val="28"/>
          <w:szCs w:val="28"/>
          <w:rtl/>
        </w:rPr>
        <w:t>دراسة ميدانية في المنشآت الصحية في المملكة العربية السعودية</w:t>
      </w:r>
      <w:r w:rsidRPr="00F34563">
        <w:rPr>
          <w:rFonts w:ascii="Sakkal Majalla" w:hAnsi="Sakkal Majalla" w:cs="Sakkal Majalla"/>
          <w:color w:val="000000" w:themeColor="text1"/>
          <w:sz w:val="28"/>
          <w:szCs w:val="28"/>
          <w:rtl/>
        </w:rPr>
        <w:t>.</w:t>
      </w:r>
    </w:p>
    <w:p w14:paraId="4C6A5AB7" w14:textId="55E62D15" w:rsidR="00361B99" w:rsidRPr="00F34563" w:rsidRDefault="00361B99" w:rsidP="00361B9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212053782"/>
      <w:r w:rsidRPr="00F34563">
        <w:rPr>
          <w:rFonts w:ascii="Sakkal Majalla" w:hAnsi="Sakkal Majalla" w:cs="Sakkal Majalla"/>
          <w:b/>
          <w:bCs/>
          <w:color w:val="000000" w:themeColor="text1"/>
          <w:sz w:val="36"/>
          <w:szCs w:val="36"/>
          <w:rtl/>
        </w:rPr>
        <w:t>10.1 المنطلقات النظرية للدراسة:</w:t>
      </w:r>
      <w:bookmarkEnd w:id="24"/>
    </w:p>
    <w:p w14:paraId="5D725EDA" w14:textId="15E90946" w:rsidR="009B29E3" w:rsidRPr="00F34563" w:rsidRDefault="009B29E3" w:rsidP="00C73FE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t xml:space="preserve">تعتبر النظرية البنائية من النظريات التعليمية والنفسية التي تركز على كيفية بناء المعرفة من خلال التفاعل مع البيئة والآخرين. في سياق البحث بعنوان "أثر تطبيق </w:t>
      </w:r>
      <w:r w:rsidR="00C1454C" w:rsidRPr="00F34563">
        <w:rPr>
          <w:rFonts w:ascii="Sakkal Majalla" w:hAnsi="Sakkal Majalla" w:cs="Sakkal Majalla"/>
          <w:color w:val="000000" w:themeColor="text1"/>
          <w:sz w:val="28"/>
          <w:szCs w:val="28"/>
          <w:rtl/>
        </w:rPr>
        <w:t>معايير الجودة الشاملة</w:t>
      </w:r>
      <w:r w:rsidRPr="00F34563">
        <w:rPr>
          <w:rFonts w:ascii="Sakkal Majalla" w:hAnsi="Sakkal Majalla" w:cs="Sakkal Majalla"/>
          <w:color w:val="000000" w:themeColor="text1"/>
          <w:sz w:val="28"/>
          <w:szCs w:val="28"/>
          <w:rtl/>
        </w:rPr>
        <w:t xml:space="preserve"> </w:t>
      </w:r>
      <w:r w:rsidR="00C1454C" w:rsidRPr="00F34563">
        <w:rPr>
          <w:rFonts w:ascii="Sakkal Majalla" w:hAnsi="Sakkal Majalla" w:cs="Sakkal Majalla"/>
          <w:color w:val="000000" w:themeColor="text1"/>
          <w:sz w:val="28"/>
          <w:szCs w:val="28"/>
          <w:rtl/>
        </w:rPr>
        <w:t>على كفاءة الأداء الإداري</w:t>
      </w:r>
      <w:r w:rsidRPr="00F34563">
        <w:rPr>
          <w:rFonts w:ascii="Sakkal Majalla" w:hAnsi="Sakkal Majalla" w:cs="Sakkal Majalla"/>
          <w:color w:val="000000" w:themeColor="text1"/>
          <w:sz w:val="28"/>
          <w:szCs w:val="28"/>
          <w:rtl/>
        </w:rPr>
        <w:t xml:space="preserve"> </w:t>
      </w:r>
      <w:r w:rsidR="00C1454C" w:rsidRPr="00F34563">
        <w:rPr>
          <w:rFonts w:ascii="Sakkal Majalla" w:hAnsi="Sakkal Majalla" w:cs="Sakkal Majalla"/>
          <w:color w:val="000000" w:themeColor="text1"/>
          <w:sz w:val="28"/>
          <w:szCs w:val="28"/>
          <w:rtl/>
        </w:rPr>
        <w:t>دراسة ميدانية في المنشآت الصحية في المملكة العربية السعودية</w:t>
      </w:r>
      <w:r w:rsidRPr="00F34563">
        <w:rPr>
          <w:rFonts w:ascii="Sakkal Majalla" w:hAnsi="Sakkal Majalla" w:cs="Sakkal Majalla"/>
          <w:color w:val="000000" w:themeColor="text1"/>
          <w:sz w:val="28"/>
          <w:szCs w:val="28"/>
          <w:rtl/>
        </w:rPr>
        <w:t xml:space="preserve">"، يمكن استخدام هذه النظرية لتحليل كيفية تأثير تطبيق مبادئ </w:t>
      </w:r>
      <w:r w:rsidR="00C1454C" w:rsidRPr="00F34563">
        <w:rPr>
          <w:rFonts w:ascii="Sakkal Majalla" w:hAnsi="Sakkal Majalla" w:cs="Sakkal Majalla"/>
          <w:color w:val="000000" w:themeColor="text1"/>
          <w:sz w:val="28"/>
          <w:szCs w:val="28"/>
          <w:rtl/>
        </w:rPr>
        <w:t>معايير الجودة الشاملة</w:t>
      </w:r>
      <w:r w:rsidRPr="00F34563">
        <w:rPr>
          <w:rFonts w:ascii="Sakkal Majalla" w:hAnsi="Sakkal Majalla" w:cs="Sakkal Majalla"/>
          <w:color w:val="000000" w:themeColor="text1"/>
          <w:sz w:val="28"/>
          <w:szCs w:val="28"/>
          <w:rtl/>
        </w:rPr>
        <w:t xml:space="preserve"> على تحسين الأداء في تقديم الرعاية الصحية، مع التركيز على التعلم والتفاعل بين الكوادر الطبية والمرضى.</w:t>
      </w:r>
    </w:p>
    <w:p w14:paraId="2CC68719" w14:textId="6DA35B18" w:rsidR="009B29E3" w:rsidRPr="00F34563" w:rsidRDefault="009B29E3" w:rsidP="00C73FE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t xml:space="preserve">أولاً، يمكن اعتبار تطبيق </w:t>
      </w:r>
      <w:r w:rsidR="00C1454C" w:rsidRPr="00F34563">
        <w:rPr>
          <w:rFonts w:ascii="Sakkal Majalla" w:hAnsi="Sakkal Majalla" w:cs="Sakkal Majalla"/>
          <w:color w:val="000000" w:themeColor="text1"/>
          <w:sz w:val="28"/>
          <w:szCs w:val="28"/>
          <w:rtl/>
        </w:rPr>
        <w:t>معايير الجودة الشاملة</w:t>
      </w:r>
      <w:r w:rsidRPr="00F34563">
        <w:rPr>
          <w:rFonts w:ascii="Sakkal Majalla" w:hAnsi="Sakkal Majalla" w:cs="Sakkal Majalla"/>
          <w:color w:val="000000" w:themeColor="text1"/>
          <w:sz w:val="28"/>
          <w:szCs w:val="28"/>
          <w:rtl/>
        </w:rPr>
        <w:t xml:space="preserve"> كعملية بنائية تتطلب تفاعلًا مستمرًا بين جميع الأطراف المعنية. في هذا السياق، يُعتبر الكادر الطبي والمرضى جزءًا لا يتجزأ من نظام الرعاية الصحية. من خلال تطبيق مبادئ الجودة الشاملة، يتم تشجيع الكوادر الطبية على تطوير مهاراتهم وتحسين أدائهم من خلال التعلم المستمر والتغذية الراجعة. يتطلب ذلك بيئة عمل تشجع على التعاون والمشاركة، مما يسهم في بناء ثقافة جودة مستدامة تعزز من فعالية الخدمات المقدمة.</w:t>
      </w:r>
    </w:p>
    <w:p w14:paraId="572A7F3C" w14:textId="504524F8" w:rsidR="009B29E3" w:rsidRPr="00F34563" w:rsidRDefault="009B29E3" w:rsidP="00C73FE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t>ثانيًا، تستند النظرية البنائية إلى فكرة أن المعرفة تُكتسب من خلال التجربة والتفاعل. لذلك، فإن تحسين الأداء في تقديم الخدمات الطبية لمرضى الفشل الكلوي يتطلب فهم احتياجاتهم وتوقعاتهم. يمكن أن يتضمن ذلك استخدام استراتيجيات مثل استبانات رضا المرضى أو مجموعات التركيز للحصول على تغذية راجعة مباشرة. تساهم هذه المعلومات في بناء معرفة جديدة حول كيفية تحسين جودة الرعاية الصحية، مما يعكس أهمية الإدراك البشري في تحسين النتائج العلاجية.</w:t>
      </w:r>
    </w:p>
    <w:p w14:paraId="19331007" w14:textId="1A262DBB" w:rsidR="009763A6" w:rsidRPr="00F34563" w:rsidRDefault="009B29E3" w:rsidP="00C73FE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t xml:space="preserve">علاوة على ذلك، يمكن تطبيق النظرية البنائية من خلال تصميم برامج تدريبية مستندة إلى التجربة، حيث يتم إشراك الكوادر الطبية في ورش عمل ودورات تدريبية تفاعلية. من خلال هذه البرامج، يتعلم الأفراد كيفية تطبيق مبادئ </w:t>
      </w:r>
      <w:r w:rsidR="00C1454C" w:rsidRPr="00F34563">
        <w:rPr>
          <w:rFonts w:ascii="Sakkal Majalla" w:hAnsi="Sakkal Majalla" w:cs="Sakkal Majalla"/>
          <w:color w:val="000000" w:themeColor="text1"/>
          <w:sz w:val="28"/>
          <w:szCs w:val="28"/>
          <w:rtl/>
        </w:rPr>
        <w:t>معايير الجودة الشاملة</w:t>
      </w:r>
      <w:r w:rsidRPr="00F34563">
        <w:rPr>
          <w:rFonts w:ascii="Sakkal Majalla" w:hAnsi="Sakkal Majalla" w:cs="Sakkal Majalla"/>
          <w:color w:val="000000" w:themeColor="text1"/>
          <w:sz w:val="28"/>
          <w:szCs w:val="28"/>
          <w:rtl/>
        </w:rPr>
        <w:t xml:space="preserve"> بشكل فعّال، مما يعزز من قدرتهم على تحسين الأداء في تقديم الخدمات الطبية. يتفاعل المشاركون مع بعضهم البعض، مما يتيح لهم تبادل المعرفة والخبرات، ويؤدي إلى بناء مجتمع من الممارسين الذين يسعون لتحقيق تحسينات مستمرة في جودة الرعاية الصحية. يُظهر استخدام النظرية البنائية في هذا البحث كيف يمكن لتطبيق </w:t>
      </w:r>
      <w:r w:rsidR="00C1454C" w:rsidRPr="00F34563">
        <w:rPr>
          <w:rFonts w:ascii="Sakkal Majalla" w:hAnsi="Sakkal Majalla" w:cs="Sakkal Majalla"/>
          <w:color w:val="000000" w:themeColor="text1"/>
          <w:sz w:val="28"/>
          <w:szCs w:val="28"/>
          <w:rtl/>
        </w:rPr>
        <w:t>معايير الجودة الشاملة</w:t>
      </w:r>
      <w:r w:rsidRPr="00F34563">
        <w:rPr>
          <w:rFonts w:ascii="Sakkal Majalla" w:hAnsi="Sakkal Majalla" w:cs="Sakkal Majalla"/>
          <w:color w:val="000000" w:themeColor="text1"/>
          <w:sz w:val="28"/>
          <w:szCs w:val="28"/>
          <w:rtl/>
        </w:rPr>
        <w:t xml:space="preserve"> أن يسهم في </w:t>
      </w:r>
      <w:r w:rsidR="00C1454C" w:rsidRPr="00F34563">
        <w:rPr>
          <w:rFonts w:ascii="Sakkal Majalla" w:hAnsi="Sakkal Majalla" w:cs="Sakkal Majalla"/>
          <w:color w:val="000000" w:themeColor="text1"/>
          <w:sz w:val="28"/>
          <w:szCs w:val="28"/>
          <w:rtl/>
        </w:rPr>
        <w:t>كفاءة الأداء الإداري</w:t>
      </w:r>
      <w:r w:rsidRPr="00F34563">
        <w:rPr>
          <w:rFonts w:ascii="Sakkal Majalla" w:hAnsi="Sakkal Majalla" w:cs="Sakkal Majalla"/>
          <w:color w:val="000000" w:themeColor="text1"/>
          <w:sz w:val="28"/>
          <w:szCs w:val="28"/>
          <w:rtl/>
        </w:rPr>
        <w:t xml:space="preserve"> من خلال التفاعل، والتعلم، وتبادل المعرفة. بتطبيق هذه النظرية، يمكن تحقيق فهم أعمق للتحديات والفرص التي تواجه الكوادر الطبية في تقديم رعاية عالية الجودة لمرضى الفشل الكلوي، مما يسهم في تحقيق نتائج إيجابية تعزز من جودة الحياة للمرضى.</w:t>
      </w:r>
    </w:p>
    <w:p w14:paraId="3979B2AF" w14:textId="3B3E92A3" w:rsidR="00361B99" w:rsidRPr="00F34563" w:rsidRDefault="00361B99" w:rsidP="00361B9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5" w:name="_Toc212053783"/>
      <w:r w:rsidRPr="00F34563">
        <w:rPr>
          <w:rFonts w:ascii="Sakkal Majalla" w:hAnsi="Sakkal Majalla" w:cs="Sakkal Majalla"/>
          <w:b/>
          <w:bCs/>
          <w:color w:val="000000" w:themeColor="text1"/>
          <w:sz w:val="36"/>
          <w:szCs w:val="36"/>
          <w:rtl/>
        </w:rPr>
        <w:t>11.1 المنهجية وطرق البحث:</w:t>
      </w:r>
      <w:bookmarkEnd w:id="25"/>
    </w:p>
    <w:p w14:paraId="61C09F92" w14:textId="5B4D6BF6" w:rsidR="00FB5003" w:rsidRPr="00F34563" w:rsidRDefault="00FB5003" w:rsidP="00C73FE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t xml:space="preserve">في البحث المعنون "أثر تطبيق </w:t>
      </w:r>
      <w:r w:rsidR="00C1454C" w:rsidRPr="00F34563">
        <w:rPr>
          <w:rFonts w:ascii="Sakkal Majalla" w:hAnsi="Sakkal Majalla" w:cs="Sakkal Majalla"/>
          <w:color w:val="000000" w:themeColor="text1"/>
          <w:sz w:val="28"/>
          <w:szCs w:val="28"/>
          <w:rtl/>
        </w:rPr>
        <w:t>معايير الجودة الشاملة</w:t>
      </w:r>
      <w:r w:rsidRPr="00F34563">
        <w:rPr>
          <w:rFonts w:ascii="Sakkal Majalla" w:hAnsi="Sakkal Majalla" w:cs="Sakkal Majalla"/>
          <w:color w:val="000000" w:themeColor="text1"/>
          <w:sz w:val="28"/>
          <w:szCs w:val="28"/>
          <w:rtl/>
        </w:rPr>
        <w:t xml:space="preserve"> </w:t>
      </w:r>
      <w:r w:rsidR="00C1454C" w:rsidRPr="00F34563">
        <w:rPr>
          <w:rFonts w:ascii="Sakkal Majalla" w:hAnsi="Sakkal Majalla" w:cs="Sakkal Majalla"/>
          <w:color w:val="000000" w:themeColor="text1"/>
          <w:sz w:val="28"/>
          <w:szCs w:val="28"/>
          <w:rtl/>
        </w:rPr>
        <w:t>على كفاءة الأداء الإداري</w:t>
      </w:r>
      <w:r w:rsidRPr="00F34563">
        <w:rPr>
          <w:rFonts w:ascii="Sakkal Majalla" w:hAnsi="Sakkal Majalla" w:cs="Sakkal Majalla"/>
          <w:color w:val="000000" w:themeColor="text1"/>
          <w:sz w:val="28"/>
          <w:szCs w:val="28"/>
          <w:rtl/>
        </w:rPr>
        <w:t xml:space="preserve"> </w:t>
      </w:r>
      <w:r w:rsidR="00C1454C" w:rsidRPr="00F34563">
        <w:rPr>
          <w:rFonts w:ascii="Sakkal Majalla" w:hAnsi="Sakkal Majalla" w:cs="Sakkal Majalla"/>
          <w:color w:val="000000" w:themeColor="text1"/>
          <w:sz w:val="28"/>
          <w:szCs w:val="28"/>
          <w:rtl/>
        </w:rPr>
        <w:t>دراسة ميدانية في المنشآت الصحية في المملكة العربية السعودية</w:t>
      </w:r>
      <w:r w:rsidRPr="00F34563">
        <w:rPr>
          <w:rFonts w:ascii="Sakkal Majalla" w:hAnsi="Sakkal Majalla" w:cs="Sakkal Majalla"/>
          <w:color w:val="000000" w:themeColor="text1"/>
          <w:sz w:val="28"/>
          <w:szCs w:val="28"/>
          <w:rtl/>
        </w:rPr>
        <w:t>"، تم اتباع المنهج الوصفي والمنهج التحليلي كأسلوبين مناسبين للوصف والتحليل. يتماشى المنهج الوصفي مع الفصول النظرية للبحث، حيث يهدف إلى تقديم نظرة شاملة عن المفاهيم الأساسية المرتبطة ب</w:t>
      </w:r>
      <w:r w:rsidR="00C1454C" w:rsidRPr="00F34563">
        <w:rPr>
          <w:rFonts w:ascii="Sakkal Majalla" w:hAnsi="Sakkal Majalla" w:cs="Sakkal Majalla"/>
          <w:color w:val="000000" w:themeColor="text1"/>
          <w:sz w:val="28"/>
          <w:szCs w:val="28"/>
          <w:rtl/>
        </w:rPr>
        <w:t>معايير الجودة الشاملة</w:t>
      </w:r>
      <w:r w:rsidRPr="00F34563">
        <w:rPr>
          <w:rFonts w:ascii="Sakkal Majalla" w:hAnsi="Sakkal Majalla" w:cs="Sakkal Majalla"/>
          <w:color w:val="000000" w:themeColor="text1"/>
          <w:sz w:val="28"/>
          <w:szCs w:val="28"/>
          <w:rtl/>
        </w:rPr>
        <w:t xml:space="preserve"> وتأثيرها على الأداء في تقديم الخدمات الطبية. هذا المنهج يساعد في توضيح الخلفية النظرية التي يستند إليها البحث، ويعزز من فهم القارئ للمفاهيم والمبادئ المتعلقة بجودة الخدمات الصحية.</w:t>
      </w:r>
    </w:p>
    <w:p w14:paraId="382FAE12" w14:textId="5F0DDC22" w:rsidR="00FB5003" w:rsidRPr="00F34563" w:rsidRDefault="00FB5003" w:rsidP="00C73FE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t xml:space="preserve">أما في الفصل التطبيقي، فقد تم اعتماد المنهج التحليلي والاستنباطي لتقييم وتحليل البيانات التي تم جمعها من الاستبانة المخصصة للمؤسسة محل الدراسة. هذا المنهج يُعتبر ملائمًا لتقرير الحقائق وفهم مكونات الموضوع بشكل دقيق، حيث يسهم في تحليل الأبعاد المختلفة لعلاقة </w:t>
      </w:r>
      <w:r w:rsidR="00C1454C" w:rsidRPr="00F34563">
        <w:rPr>
          <w:rFonts w:ascii="Sakkal Majalla" w:hAnsi="Sakkal Majalla" w:cs="Sakkal Majalla"/>
          <w:color w:val="000000" w:themeColor="text1"/>
          <w:sz w:val="28"/>
          <w:szCs w:val="28"/>
          <w:rtl/>
        </w:rPr>
        <w:t>معايير الجودة الشاملة</w:t>
      </w:r>
      <w:r w:rsidRPr="00F34563">
        <w:rPr>
          <w:rFonts w:ascii="Sakkal Majalla" w:hAnsi="Sakkal Majalla" w:cs="Sakkal Majalla"/>
          <w:color w:val="000000" w:themeColor="text1"/>
          <w:sz w:val="28"/>
          <w:szCs w:val="28"/>
          <w:rtl/>
        </w:rPr>
        <w:t xml:space="preserve"> بتحسين الأداء. من خلال هذا التحليل، يمكن للباحثين استنباط النتائج والاستنتاجات التي تدعم أو تتناقض مع الفرضيات المطروحة، مما يعزز من موثوقية البحث.</w:t>
      </w:r>
    </w:p>
    <w:p w14:paraId="604C81F8" w14:textId="1D87BBD1" w:rsidR="00FB5003" w:rsidRPr="00F34563" w:rsidRDefault="00FB5003" w:rsidP="00C73FE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t>يعتمد اختيار المنهج المناسب لطبيعة البحث على طبيعة المشكلة والهدف من دراستها. في هذا السياق، يعتبر المنهج الوصفي التحليلي الخيار الأمثل للإحاطة بمختلف جوانب الدراسة. فالأسلوب الوصفي يعد مناسبًا لتقديم وصف شامل للأبعاد النظرية المتعلقة ب</w:t>
      </w:r>
      <w:r w:rsidR="00C1454C" w:rsidRPr="00F34563">
        <w:rPr>
          <w:rFonts w:ascii="Sakkal Majalla" w:hAnsi="Sakkal Majalla" w:cs="Sakkal Majalla"/>
          <w:color w:val="000000" w:themeColor="text1"/>
          <w:sz w:val="28"/>
          <w:szCs w:val="28"/>
          <w:rtl/>
        </w:rPr>
        <w:t>معايير الجودة الشاملة</w:t>
      </w:r>
      <w:r w:rsidRPr="00F34563">
        <w:rPr>
          <w:rFonts w:ascii="Sakkal Majalla" w:hAnsi="Sakkal Majalla" w:cs="Sakkal Majalla"/>
          <w:color w:val="000000" w:themeColor="text1"/>
          <w:sz w:val="28"/>
          <w:szCs w:val="28"/>
          <w:rtl/>
        </w:rPr>
        <w:t>، بينما يُعزز الفصل التطبيقي التحليلي من فهم كيف تُطبق هذه المبادئ في الواقع العملي، خاصة في سياق تقديم الخدمات الطبية لمرضى الفشل الكلوي.</w:t>
      </w:r>
    </w:p>
    <w:p w14:paraId="72230113" w14:textId="70447960" w:rsidR="00FB5003" w:rsidRPr="00F34563" w:rsidRDefault="00FB5003" w:rsidP="00C73FE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t xml:space="preserve">يسهم هذا المنهج في الإجابة عن التساؤلات البحثية من خلال جمع البيانات، ثم تحليلها ومناقشتها. من خلال هذا التحليل، يتم التعرف على كيفية تأثير تطبيق </w:t>
      </w:r>
      <w:r w:rsidR="00C1454C" w:rsidRPr="00F34563">
        <w:rPr>
          <w:rFonts w:ascii="Sakkal Majalla" w:hAnsi="Sakkal Majalla" w:cs="Sakkal Majalla"/>
          <w:color w:val="000000" w:themeColor="text1"/>
          <w:sz w:val="28"/>
          <w:szCs w:val="28"/>
          <w:rtl/>
        </w:rPr>
        <w:t>معايير الجودة الشاملة</w:t>
      </w:r>
      <w:r w:rsidRPr="00F34563">
        <w:rPr>
          <w:rFonts w:ascii="Sakkal Majalla" w:hAnsi="Sakkal Majalla" w:cs="Sakkal Majalla"/>
          <w:color w:val="000000" w:themeColor="text1"/>
          <w:sz w:val="28"/>
          <w:szCs w:val="28"/>
          <w:rtl/>
        </w:rPr>
        <w:t xml:space="preserve"> على الأداء، وما هي العوامل التي تسهم في تحسين جودة الخدمات الطبية. وبذلك، يصبح المنهج الوصفي التحليلي هو الأكثر استخدامًا في معظم الدراسات السابقة التي تناولت موضوع إدارة الجودة في السياقات الصحية، نظرًا لقدرته على توفير رؤى عميقة وشاملة حول الموضوع المدروس.</w:t>
      </w:r>
    </w:p>
    <w:p w14:paraId="43ED2B04" w14:textId="14871491" w:rsidR="00FB5003" w:rsidRPr="00F34563" w:rsidRDefault="00361B99" w:rsidP="00361B9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212053784"/>
      <w:r w:rsidRPr="00F34563">
        <w:rPr>
          <w:rFonts w:ascii="Sakkal Majalla" w:hAnsi="Sakkal Majalla" w:cs="Sakkal Majalla"/>
          <w:b/>
          <w:bCs/>
          <w:color w:val="000000" w:themeColor="text1"/>
          <w:sz w:val="36"/>
          <w:szCs w:val="36"/>
          <w:rtl/>
        </w:rPr>
        <w:t>12.1 مصادر جمع البيانات</w:t>
      </w:r>
      <w:bookmarkEnd w:id="26"/>
    </w:p>
    <w:p w14:paraId="13410049" w14:textId="77777777" w:rsidR="009763A6" w:rsidRPr="00F34563" w:rsidRDefault="009763A6" w:rsidP="00361B99">
      <w:pPr>
        <w:pStyle w:val="a6"/>
        <w:numPr>
          <w:ilvl w:val="0"/>
          <w:numId w:val="8"/>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rPr>
      </w:pPr>
      <w:r w:rsidRPr="00F34563">
        <w:rPr>
          <w:rFonts w:ascii="Sakkal Majalla" w:hAnsi="Sakkal Majalla" w:cs="Sakkal Majalla"/>
          <w:b/>
          <w:bCs/>
          <w:color w:val="000000" w:themeColor="text1"/>
          <w:sz w:val="28"/>
          <w:szCs w:val="28"/>
          <w:rtl/>
        </w:rPr>
        <w:t>المصادر الثانوية</w:t>
      </w:r>
      <w:r w:rsidRPr="00F34563">
        <w:rPr>
          <w:rFonts w:ascii="Sakkal Majalla" w:hAnsi="Sakkal Majalla" w:cs="Sakkal Majalla"/>
          <w:color w:val="000000" w:themeColor="text1"/>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3FB4AA84" w14:textId="77777777" w:rsidR="009763A6" w:rsidRPr="00F34563" w:rsidRDefault="009763A6" w:rsidP="00361B99">
      <w:pPr>
        <w:pStyle w:val="a6"/>
        <w:numPr>
          <w:ilvl w:val="0"/>
          <w:numId w:val="8"/>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rPr>
      </w:pPr>
      <w:r w:rsidRPr="00F34563">
        <w:rPr>
          <w:rFonts w:ascii="Sakkal Majalla" w:hAnsi="Sakkal Majalla" w:cs="Sakkal Majalla"/>
          <w:b/>
          <w:bCs/>
          <w:color w:val="000000" w:themeColor="text1"/>
          <w:sz w:val="28"/>
          <w:szCs w:val="28"/>
          <w:rtl/>
        </w:rPr>
        <w:t>المصادر الأولية</w:t>
      </w:r>
      <w:r w:rsidRPr="00F34563">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F34563">
        <w:rPr>
          <w:rFonts w:ascii="Sakkal Majalla" w:hAnsi="Sakkal Majalla" w:cs="Sakkal Majalla"/>
          <w:color w:val="000000" w:themeColor="text1"/>
          <w:sz w:val="28"/>
          <w:szCs w:val="28"/>
        </w:rPr>
        <w:t>Google Forms</w:t>
      </w:r>
      <w:r w:rsidRPr="00F34563">
        <w:rPr>
          <w:rFonts w:ascii="Sakkal Majalla" w:hAnsi="Sakkal Majalla" w:cs="Sakkal Majalla"/>
          <w:color w:val="000000" w:themeColor="text1"/>
          <w:sz w:val="28"/>
          <w:szCs w:val="28"/>
          <w:rtl/>
        </w:rPr>
        <w:t xml:space="preserve"> وإرسال رابطها إلى مجتمع البحث.</w:t>
      </w:r>
    </w:p>
    <w:p w14:paraId="1E30E7E9" w14:textId="0FF6BA42" w:rsidR="00361B99" w:rsidRPr="00F34563" w:rsidRDefault="00361B99" w:rsidP="00361B9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7" w:name="_Toc212053785"/>
      <w:r w:rsidRPr="00F34563">
        <w:rPr>
          <w:rFonts w:ascii="Sakkal Majalla" w:hAnsi="Sakkal Majalla" w:cs="Sakkal Majalla"/>
          <w:b/>
          <w:bCs/>
          <w:color w:val="000000" w:themeColor="text1"/>
          <w:sz w:val="36"/>
          <w:szCs w:val="36"/>
          <w:rtl/>
        </w:rPr>
        <w:t>13.1 أدوات الدراسة:</w:t>
      </w:r>
      <w:bookmarkEnd w:id="27"/>
    </w:p>
    <w:p w14:paraId="07EB8F95" w14:textId="77777777" w:rsidR="009763A6" w:rsidRPr="00F34563" w:rsidRDefault="009763A6" w:rsidP="00C73FE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t>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"صيغة محددة من الفقرات والأسئلة تهدف إلى جمع البيانات من أفراد البحث"</w:t>
      </w:r>
    </w:p>
    <w:p w14:paraId="72EFE938" w14:textId="77777777" w:rsidR="009763A6" w:rsidRPr="00F34563" w:rsidRDefault="009763A6" w:rsidP="00C73FE6">
      <w:pPr>
        <w:spacing w:before="100" w:beforeAutospacing="1" w:after="100" w:afterAutospacing="1" w:line="360" w:lineRule="auto"/>
        <w:jc w:val="both"/>
        <w:rPr>
          <w:rFonts w:ascii="Sakkal Majalla" w:hAnsi="Sakkal Majalla" w:cs="Sakkal Majalla"/>
          <w:b/>
          <w:bCs/>
          <w:color w:val="000000" w:themeColor="text1"/>
          <w:sz w:val="28"/>
          <w:szCs w:val="28"/>
          <w:rtl/>
        </w:rPr>
      </w:pPr>
      <w:r w:rsidRPr="00F34563">
        <w:rPr>
          <w:rFonts w:ascii="Sakkal Majalla" w:hAnsi="Sakkal Majalla" w:cs="Sakkal Majalla"/>
          <w:b/>
          <w:bCs/>
          <w:color w:val="000000" w:themeColor="text1"/>
          <w:sz w:val="28"/>
          <w:szCs w:val="28"/>
          <w:rtl/>
        </w:rPr>
        <w:t>حيث تكونت من قسمين رئيسين هما:</w:t>
      </w:r>
    </w:p>
    <w:p w14:paraId="78D2FBFB" w14:textId="77777777" w:rsidR="009763A6" w:rsidRPr="00F34563" w:rsidRDefault="009763A6" w:rsidP="00361B99">
      <w:pPr>
        <w:pStyle w:val="a6"/>
        <w:numPr>
          <w:ilvl w:val="0"/>
          <w:numId w:val="7"/>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t>القسم الأول: وهو الجزء الخاص بالمتغيرات الديمغرافية لأفراد عينة الدراسة، والمتمثلة بـ: النوع، والعمر، والمؤهل العلمي، والمستوى الوظيفى.</w:t>
      </w:r>
    </w:p>
    <w:p w14:paraId="5119C917" w14:textId="77777777" w:rsidR="009763A6" w:rsidRPr="00F34563" w:rsidRDefault="009763A6" w:rsidP="00361B99">
      <w:pPr>
        <w:pStyle w:val="a6"/>
        <w:numPr>
          <w:ilvl w:val="0"/>
          <w:numId w:val="7"/>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u w:val="single"/>
          <w:rtl/>
        </w:rPr>
      </w:pPr>
      <w:r w:rsidRPr="00F34563">
        <w:rPr>
          <w:rFonts w:ascii="Sakkal Majalla" w:hAnsi="Sakkal Majalla" w:cs="Sakkal Majalla"/>
          <w:color w:val="000000" w:themeColor="text1"/>
          <w:sz w:val="28"/>
          <w:szCs w:val="28"/>
          <w:rtl/>
        </w:rPr>
        <w:t>القسم الثاني: اشتمل القسم الثاني على الفقرات والأبعاد التي تقيس متغيرات الدراسة المستقل والتابع.</w:t>
      </w:r>
    </w:p>
    <w:p w14:paraId="31ED8D3A" w14:textId="77AF7D3D" w:rsidR="00F34563" w:rsidRPr="00F34563" w:rsidRDefault="00F34563" w:rsidP="00F34563">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8" w:name="_Toc212053786"/>
      <w:r w:rsidRPr="00F34563">
        <w:rPr>
          <w:rFonts w:ascii="Sakkal Majalla" w:hAnsi="Sakkal Majalla" w:cs="Sakkal Majalla"/>
          <w:b/>
          <w:bCs/>
          <w:color w:val="000000" w:themeColor="text1"/>
          <w:sz w:val="36"/>
          <w:szCs w:val="36"/>
          <w:rtl/>
        </w:rPr>
        <w:t>14.1 حدود الدراسة:</w:t>
      </w:r>
      <w:bookmarkEnd w:id="28"/>
    </w:p>
    <w:p w14:paraId="07C0CA4A" w14:textId="09446A5F" w:rsidR="009763A6" w:rsidRPr="00F34563" w:rsidRDefault="009763A6" w:rsidP="00F34563">
      <w:pPr>
        <w:pStyle w:val="a6"/>
        <w:numPr>
          <w:ilvl w:val="0"/>
          <w:numId w:val="6"/>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F34563">
        <w:rPr>
          <w:rFonts w:ascii="Sakkal Majalla" w:hAnsi="Sakkal Majalla" w:cs="Sakkal Majalla"/>
          <w:b/>
          <w:bCs/>
          <w:color w:val="000000" w:themeColor="text1"/>
          <w:sz w:val="28"/>
          <w:szCs w:val="28"/>
          <w:rtl/>
        </w:rPr>
        <w:t>حدود موضوعية</w:t>
      </w:r>
      <w:r w:rsidRPr="00F34563">
        <w:rPr>
          <w:rFonts w:ascii="Sakkal Majalla" w:hAnsi="Sakkal Majalla" w:cs="Sakkal Majalla"/>
          <w:color w:val="000000" w:themeColor="text1"/>
          <w:sz w:val="28"/>
          <w:szCs w:val="28"/>
          <w:rtl/>
        </w:rPr>
        <w:t xml:space="preserve">: اقتصرت الدراسة على تناول </w:t>
      </w:r>
      <w:r w:rsidR="00FB5003" w:rsidRPr="00F34563">
        <w:rPr>
          <w:rFonts w:ascii="Sakkal Majalla" w:hAnsi="Sakkal Majalla" w:cs="Sakkal Majalla"/>
          <w:color w:val="000000" w:themeColor="text1"/>
          <w:sz w:val="28"/>
          <w:szCs w:val="28"/>
          <w:rtl/>
        </w:rPr>
        <w:t xml:space="preserve">أثر تطبيق </w:t>
      </w:r>
      <w:r w:rsidR="00C1454C" w:rsidRPr="00F34563">
        <w:rPr>
          <w:rFonts w:ascii="Sakkal Majalla" w:hAnsi="Sakkal Majalla" w:cs="Sakkal Majalla"/>
          <w:color w:val="000000" w:themeColor="text1"/>
          <w:sz w:val="28"/>
          <w:szCs w:val="28"/>
          <w:rtl/>
        </w:rPr>
        <w:t>معايير الجودة الشاملة</w:t>
      </w:r>
      <w:r w:rsidR="00FB5003" w:rsidRPr="00F34563">
        <w:rPr>
          <w:rFonts w:ascii="Sakkal Majalla" w:hAnsi="Sakkal Majalla" w:cs="Sakkal Majalla"/>
          <w:color w:val="000000" w:themeColor="text1"/>
          <w:sz w:val="28"/>
          <w:szCs w:val="28"/>
          <w:rtl/>
        </w:rPr>
        <w:t xml:space="preserve"> بأبعادها المتمثلة في (دعم وتأييد الإدارة العليا – المشاركة الجماعية – التركيز على العميل – التحسين المستمر) </w:t>
      </w:r>
      <w:r w:rsidR="00C1454C" w:rsidRPr="00F34563">
        <w:rPr>
          <w:rFonts w:ascii="Sakkal Majalla" w:hAnsi="Sakkal Majalla" w:cs="Sakkal Majalla"/>
          <w:color w:val="000000" w:themeColor="text1"/>
          <w:sz w:val="28"/>
          <w:szCs w:val="28"/>
          <w:rtl/>
        </w:rPr>
        <w:t>على كفاءة الأداء الإداري</w:t>
      </w:r>
      <w:r w:rsidR="00FB5003" w:rsidRPr="00F34563">
        <w:rPr>
          <w:rFonts w:ascii="Sakkal Majalla" w:hAnsi="Sakkal Majalla" w:cs="Sakkal Majalla"/>
          <w:color w:val="000000" w:themeColor="text1"/>
          <w:sz w:val="28"/>
          <w:szCs w:val="28"/>
          <w:rtl/>
        </w:rPr>
        <w:t xml:space="preserve"> بأبعاده مجمعة </w:t>
      </w:r>
      <w:r w:rsidR="00C1454C" w:rsidRPr="00F34563">
        <w:rPr>
          <w:rFonts w:ascii="Sakkal Majalla" w:hAnsi="Sakkal Majalla" w:cs="Sakkal Majalla"/>
          <w:color w:val="000000" w:themeColor="text1"/>
          <w:sz w:val="28"/>
          <w:szCs w:val="28"/>
          <w:rtl/>
        </w:rPr>
        <w:t>دراسة ميدانية في المنشآت الصحية في المملكة العربية السعودية</w:t>
      </w:r>
      <w:r w:rsidRPr="00F34563">
        <w:rPr>
          <w:rFonts w:ascii="Sakkal Majalla" w:hAnsi="Sakkal Majalla" w:cs="Sakkal Majalla"/>
          <w:color w:val="000000" w:themeColor="text1"/>
          <w:sz w:val="28"/>
          <w:szCs w:val="28"/>
        </w:rPr>
        <w:t>.</w:t>
      </w:r>
    </w:p>
    <w:p w14:paraId="0A1D3282" w14:textId="49D71E10" w:rsidR="009763A6" w:rsidRPr="00F34563" w:rsidRDefault="009763A6" w:rsidP="00F34563">
      <w:pPr>
        <w:pStyle w:val="a6"/>
        <w:numPr>
          <w:ilvl w:val="0"/>
          <w:numId w:val="6"/>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Pr>
      </w:pPr>
      <w:r w:rsidRPr="00F34563">
        <w:rPr>
          <w:rFonts w:ascii="Sakkal Majalla" w:hAnsi="Sakkal Majalla" w:cs="Sakkal Majalla"/>
          <w:b/>
          <w:bCs/>
          <w:color w:val="000000" w:themeColor="text1"/>
          <w:sz w:val="28"/>
          <w:szCs w:val="28"/>
          <w:rtl/>
        </w:rPr>
        <w:t>حدود مكانية</w:t>
      </w:r>
      <w:r w:rsidRPr="00F34563">
        <w:rPr>
          <w:rFonts w:ascii="Sakkal Majalla" w:hAnsi="Sakkal Majalla" w:cs="Sakkal Majalla"/>
          <w:color w:val="000000" w:themeColor="text1"/>
          <w:sz w:val="28"/>
          <w:szCs w:val="28"/>
          <w:rtl/>
        </w:rPr>
        <w:t xml:space="preserve">: </w:t>
      </w:r>
      <w:r w:rsidR="00FB5003" w:rsidRPr="00F34563">
        <w:rPr>
          <w:rFonts w:ascii="Sakkal Majalla" w:hAnsi="Sakkal Majalla" w:cs="Sakkal Majalla"/>
          <w:color w:val="000000" w:themeColor="text1"/>
          <w:sz w:val="28"/>
          <w:szCs w:val="28"/>
          <w:rtl/>
        </w:rPr>
        <w:t>المستشفيات</w:t>
      </w:r>
      <w:r w:rsidRPr="00F34563">
        <w:rPr>
          <w:rFonts w:ascii="Sakkal Majalla" w:hAnsi="Sakkal Majalla" w:cs="Sakkal Majalla"/>
          <w:color w:val="000000" w:themeColor="text1"/>
          <w:sz w:val="28"/>
          <w:szCs w:val="28"/>
          <w:rtl/>
        </w:rPr>
        <w:t xml:space="preserve"> بالمملكة العربية السعودية.</w:t>
      </w:r>
    </w:p>
    <w:p w14:paraId="1FB5AA84" w14:textId="77777777" w:rsidR="00F40E10" w:rsidRPr="00F34563" w:rsidRDefault="009763A6" w:rsidP="00F34563">
      <w:pPr>
        <w:pStyle w:val="a6"/>
        <w:numPr>
          <w:ilvl w:val="0"/>
          <w:numId w:val="6"/>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u w:val="single"/>
        </w:rPr>
      </w:pPr>
      <w:r w:rsidRPr="00F34563">
        <w:rPr>
          <w:rFonts w:ascii="Sakkal Majalla" w:hAnsi="Sakkal Majalla" w:cs="Sakkal Majalla"/>
          <w:b/>
          <w:bCs/>
          <w:color w:val="000000" w:themeColor="text1"/>
          <w:sz w:val="28"/>
          <w:szCs w:val="28"/>
          <w:rtl/>
        </w:rPr>
        <w:t>حدود زمانية</w:t>
      </w:r>
      <w:r w:rsidRPr="00F34563">
        <w:rPr>
          <w:rFonts w:ascii="Sakkal Majalla" w:hAnsi="Sakkal Majalla" w:cs="Sakkal Majalla"/>
          <w:color w:val="000000" w:themeColor="text1"/>
          <w:sz w:val="28"/>
          <w:szCs w:val="28"/>
          <w:rtl/>
        </w:rPr>
        <w:t>: تم إعداد الدراسة في عام 2025.</w:t>
      </w:r>
    </w:p>
    <w:p w14:paraId="421DC787" w14:textId="7DA9BBB2" w:rsidR="009763A6" w:rsidRPr="00F34563" w:rsidRDefault="009763A6" w:rsidP="00F34563">
      <w:pPr>
        <w:pStyle w:val="a6"/>
        <w:numPr>
          <w:ilvl w:val="0"/>
          <w:numId w:val="6"/>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u w:val="single"/>
        </w:rPr>
      </w:pPr>
      <w:r w:rsidRPr="00F34563">
        <w:rPr>
          <w:rFonts w:ascii="Sakkal Majalla" w:hAnsi="Sakkal Majalla" w:cs="Sakkal Majalla"/>
          <w:b/>
          <w:bCs/>
          <w:color w:val="000000" w:themeColor="text1"/>
          <w:sz w:val="28"/>
          <w:szCs w:val="28"/>
          <w:rtl/>
        </w:rPr>
        <w:t>حدود بشرية</w:t>
      </w:r>
      <w:r w:rsidRPr="00F34563">
        <w:rPr>
          <w:rFonts w:ascii="Sakkal Majalla" w:hAnsi="Sakkal Majalla" w:cs="Sakkal Majalla"/>
          <w:color w:val="000000" w:themeColor="text1"/>
          <w:sz w:val="28"/>
          <w:szCs w:val="28"/>
          <w:rtl/>
        </w:rPr>
        <w:t xml:space="preserve">: اقتصرت الدراسة على </w:t>
      </w:r>
      <w:r w:rsidR="00FB5003" w:rsidRPr="00F34563">
        <w:rPr>
          <w:rFonts w:ascii="Sakkal Majalla" w:hAnsi="Sakkal Majalla" w:cs="Sakkal Majalla"/>
          <w:color w:val="000000" w:themeColor="text1"/>
          <w:sz w:val="28"/>
          <w:szCs w:val="28"/>
          <w:rtl/>
        </w:rPr>
        <w:t>الأطباء في المستشفيات</w:t>
      </w:r>
      <w:r w:rsidRPr="00F34563">
        <w:rPr>
          <w:rFonts w:ascii="Sakkal Majalla" w:hAnsi="Sakkal Majalla" w:cs="Sakkal Majalla"/>
          <w:color w:val="000000" w:themeColor="text1"/>
          <w:sz w:val="28"/>
          <w:szCs w:val="28"/>
          <w:rtl/>
        </w:rPr>
        <w:t xml:space="preserve"> بالمملكة العربية السعودية.</w:t>
      </w:r>
    </w:p>
    <w:p w14:paraId="24A93B9B" w14:textId="77777777" w:rsidR="00F40E10" w:rsidRPr="00F34563" w:rsidRDefault="00F40E10" w:rsidP="00C73FE6">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3CD092C0" w14:textId="77777777" w:rsidR="00F40E10" w:rsidRPr="00F34563" w:rsidRDefault="00F40E10" w:rsidP="00C73FE6">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CC2A18F" w14:textId="77777777" w:rsidR="00F40E10" w:rsidRPr="00F34563" w:rsidRDefault="00F40E10" w:rsidP="00C73FE6">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2143B1A7" w14:textId="77777777" w:rsidR="00F40E10" w:rsidRPr="00F34563" w:rsidRDefault="00F40E10" w:rsidP="00C73FE6">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3B8BA96B" w14:textId="77777777" w:rsidR="00F34563" w:rsidRPr="00F34563" w:rsidRDefault="00F34563">
      <w:pPr>
        <w:bidi w:val="0"/>
        <w:spacing w:line="278" w:lineRule="auto"/>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br w:type="page"/>
      </w:r>
    </w:p>
    <w:p w14:paraId="77EF54D2" w14:textId="57FEB478" w:rsidR="00F34563" w:rsidRPr="00F34563" w:rsidRDefault="00F34563" w:rsidP="00F34563">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9" w:name="_Toc212053787"/>
      <w:r w:rsidRPr="00F34563">
        <w:rPr>
          <w:rFonts w:ascii="Sakkal Majalla" w:hAnsi="Sakkal Majalla" w:cs="Sakkal Majalla" w:hint="cs"/>
          <w:b/>
          <w:bCs/>
          <w:color w:val="000000" w:themeColor="text1"/>
          <w:sz w:val="40"/>
          <w:szCs w:val="40"/>
          <w:rtl/>
        </w:rPr>
        <w:t>الفصل الثاني: الإطار النظري</w:t>
      </w:r>
      <w:bookmarkEnd w:id="29"/>
    </w:p>
    <w:p w14:paraId="129E7BB1" w14:textId="022AB5C3" w:rsidR="001E079D" w:rsidRPr="00F34563" w:rsidRDefault="001E079D" w:rsidP="00F34563">
      <w:pPr>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30" w:name="_Toc212053788"/>
      <w:r w:rsidRPr="00F34563">
        <w:rPr>
          <w:rFonts w:ascii="Sakkal Majalla" w:hAnsi="Sakkal Majalla" w:cs="Sakkal Majalla"/>
          <w:b/>
          <w:bCs/>
          <w:color w:val="000000" w:themeColor="text1"/>
          <w:sz w:val="36"/>
          <w:szCs w:val="36"/>
          <w:rtl/>
        </w:rPr>
        <w:t>المبحث الأول: معايير الجودة الشاملة</w:t>
      </w:r>
      <w:r w:rsidRPr="00F34563">
        <w:rPr>
          <w:rFonts w:ascii="Sakkal Majalla" w:hAnsi="Sakkal Majalla" w:cs="Sakkal Majalla"/>
          <w:b/>
          <w:bCs/>
          <w:color w:val="000000" w:themeColor="text1"/>
          <w:sz w:val="36"/>
          <w:szCs w:val="36"/>
          <w:lang w:bidi="ar-EG"/>
        </w:rPr>
        <w:t xml:space="preserve"> (TQM)</w:t>
      </w:r>
      <w:bookmarkEnd w:id="30"/>
    </w:p>
    <w:p w14:paraId="64FBF25E" w14:textId="0A11E058" w:rsidR="001E079D" w:rsidRPr="00F34563" w:rsidRDefault="00F34563" w:rsidP="00F34563">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1" w:name="_Toc212053789"/>
      <w:r w:rsidRPr="00F34563">
        <w:rPr>
          <w:rFonts w:ascii="Sakkal Majalla" w:hAnsi="Sakkal Majalla" w:cs="Sakkal Majalla" w:hint="cs"/>
          <w:b/>
          <w:bCs/>
          <w:color w:val="000000" w:themeColor="text1"/>
          <w:sz w:val="32"/>
          <w:szCs w:val="32"/>
          <w:rtl/>
        </w:rPr>
        <w:t>1.1.2</w:t>
      </w:r>
      <w:r w:rsidR="001E079D" w:rsidRPr="00F34563">
        <w:rPr>
          <w:rFonts w:ascii="Sakkal Majalla" w:hAnsi="Sakkal Majalla" w:cs="Sakkal Majalla"/>
          <w:b/>
          <w:bCs/>
          <w:color w:val="000000" w:themeColor="text1"/>
          <w:sz w:val="32"/>
          <w:szCs w:val="32"/>
          <w:rtl/>
        </w:rPr>
        <w:t xml:space="preserve"> تمهيد المبحث</w:t>
      </w:r>
      <w:bookmarkEnd w:id="31"/>
    </w:p>
    <w:p w14:paraId="635189B2" w14:textId="77777777" w:rsidR="001E079D" w:rsidRPr="00F34563" w:rsidRDefault="001E079D" w:rsidP="00F34563">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t xml:space="preserve">أصبحت الجودة الشاملة أحد أبرز المفاهيم الإدارية الحديثة التي أحدثت نقلة نوعية في الفكر التنظيمي المعاصر، إذ لم تعد تقتصر على مراقبة المخرجات النهائية، بل امتدت لتشمل جميع مراحل العمل الإداري والإنتاجي،  فالجودة الشاملة تمثل إطارًا فكريًا متكاملاً يسعى إلى تحقيق الكفاءة التنظيمية من خلال توجيه الجهود نحو إرضاء العملاء وتحسين العمليات بشكل مستمر داخل المؤسسة. </w:t>
      </w:r>
    </w:p>
    <w:p w14:paraId="4D272E20" w14:textId="6409B42A" w:rsidR="001E079D" w:rsidRPr="00F34563" w:rsidRDefault="001E079D" w:rsidP="00F34563">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F34563">
        <w:rPr>
          <w:rFonts w:ascii="Sakkal Majalla" w:hAnsi="Sakkal Majalla" w:cs="Sakkal Majalla"/>
          <w:color w:val="000000" w:themeColor="text1"/>
          <w:sz w:val="28"/>
          <w:szCs w:val="28"/>
          <w:rtl/>
        </w:rPr>
        <w:t>وقد ارتبط ظهور إدارة الجودة الشاملة بتغير فلسفة الإدارة من التركيز على الرقابة إلى التركيز على الوقاية والتحسين المستمر. فالمنظمات الحديثة، وخاصة الخدمية منها، باتت تدرك أن رفع جودة الأداء في جميع المستويات الوظيفية هو السبيل الرئيس لتحقيق التميز المؤسسي والاستدامة. ومن هذا المنطلق، برزت الجودة الشاملة كمنهج إداري متكامل يهدف إلى بناء ثقافة تنظيمية تجعل من الجودة مسؤولية جماعية تشمل الإدارة العليا وجميع العاملين في المنظمة (بوغازي وبو الطبخ، 2020)</w:t>
      </w:r>
      <w:r w:rsidRPr="00F34563">
        <w:rPr>
          <w:rFonts w:ascii="Sakkal Majalla" w:hAnsi="Sakkal Majalla" w:cs="Sakkal Majalla"/>
          <w:color w:val="000000" w:themeColor="text1"/>
          <w:sz w:val="28"/>
          <w:szCs w:val="28"/>
          <w:lang w:bidi="ar-EG"/>
        </w:rPr>
        <w:t>.</w:t>
      </w:r>
    </w:p>
    <w:p w14:paraId="71D70BDB" w14:textId="05F39A57" w:rsidR="001E079D" w:rsidRPr="00F34563" w:rsidRDefault="001E079D"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وفي السياق الصحي، تكتسب الجودة الشاملة أهمية مضاعفة نظرًا لارتباطها المباشر بسلامة الإنسان وكفاءة الخدمات المقدمة، إذ تسهم في تحقيق التوازن بين الكفاءة التشغيلية والرضا الوظيفي وجودة الخدمة. وتعد المنشآت الصحية في المملكة العربية السعودية نموذجًا حيويًا لتطبيق معايير الجودة الشاملة بما يتوافق مع أهداف التنمية الصحية الشاملة، التي تؤكد على أه</w:t>
      </w:r>
      <w:r w:rsidR="00F34563" w:rsidRPr="00F34563">
        <w:rPr>
          <w:rFonts w:ascii="Sakkal Majalla" w:hAnsi="Sakkal Majalla" w:cs="Sakkal Majalla"/>
          <w:color w:val="000000" w:themeColor="text1"/>
          <w:sz w:val="28"/>
          <w:szCs w:val="28"/>
          <w:rtl/>
        </w:rPr>
        <w:t>مية كفاءة الأداء وجودة الخدمات.</w:t>
      </w:r>
    </w:p>
    <w:p w14:paraId="61711964" w14:textId="77777777" w:rsidR="001E079D" w:rsidRPr="00F34563" w:rsidRDefault="001E079D" w:rsidP="00F34563">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F34563">
        <w:rPr>
          <w:rFonts w:ascii="Sakkal Majalla" w:hAnsi="Sakkal Majalla" w:cs="Sakkal Majalla"/>
          <w:color w:val="000000" w:themeColor="text1"/>
          <w:sz w:val="28"/>
          <w:szCs w:val="28"/>
          <w:rtl/>
        </w:rPr>
        <w:t>ويهدف هذا المبحث إلى دراسة الإطار المفاهيمي والنظري لمعايير الجودة الشاملة، واستعراض أسسها ومبادئها، وتحليل أبعادها الرئيسة المتمثلة في دعم الإدارة العليا، والمشاركة الجماعية، والتركيز على العميل، والتحسين المستمر، بوصفها مكونات أساسية لتكامل الأداء الإداري وتحسين كفاءته في المؤسسات الصحية</w:t>
      </w:r>
      <w:r w:rsidRPr="00F34563">
        <w:rPr>
          <w:rFonts w:ascii="Sakkal Majalla" w:hAnsi="Sakkal Majalla" w:cs="Sakkal Majalla"/>
          <w:color w:val="000000" w:themeColor="text1"/>
          <w:sz w:val="28"/>
          <w:szCs w:val="28"/>
          <w:lang w:bidi="ar-EG"/>
        </w:rPr>
        <w:t>.</w:t>
      </w:r>
    </w:p>
    <w:p w14:paraId="3AE4E934" w14:textId="6A4A856F" w:rsidR="00F40E10" w:rsidRPr="00F34563" w:rsidRDefault="00F34563" w:rsidP="00F34563">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2" w:name="_Toc212053790"/>
      <w:r w:rsidRPr="00F34563">
        <w:rPr>
          <w:rFonts w:ascii="Sakkal Majalla" w:hAnsi="Sakkal Majalla" w:cs="Sakkal Majalla" w:hint="cs"/>
          <w:b/>
          <w:bCs/>
          <w:color w:val="000000" w:themeColor="text1"/>
          <w:sz w:val="32"/>
          <w:szCs w:val="32"/>
          <w:rtl/>
        </w:rPr>
        <w:t xml:space="preserve">2.1.2 </w:t>
      </w:r>
      <w:r w:rsidR="001E079D" w:rsidRPr="00F34563">
        <w:rPr>
          <w:rFonts w:ascii="Sakkal Majalla" w:hAnsi="Sakkal Majalla" w:cs="Sakkal Majalla"/>
          <w:b/>
          <w:bCs/>
          <w:color w:val="000000" w:themeColor="text1"/>
          <w:sz w:val="32"/>
          <w:szCs w:val="32"/>
          <w:rtl/>
        </w:rPr>
        <w:t xml:space="preserve"> مفهوم معايير الجودة الشاملة</w:t>
      </w:r>
      <w:bookmarkEnd w:id="32"/>
    </w:p>
    <w:p w14:paraId="21F206C7" w14:textId="22451F3D" w:rsidR="001E079D" w:rsidRPr="00F34563" w:rsidRDefault="001E079D"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مفهوم معايير الجودة الشاملة يتناول فكرة شمولية تسعى إلى دمج مفاهيم الجودة في جميع الأنشطة الإدارية والتنفيذية داخل المنظمة بهدف التحسين المستمر ورفع الكفاءة التنظيمية، وقد تعددت تعريفات الباحثين لهذا المفهوم باختلاف الزوايا النظرية التي تناولوه منها، إلا أن مضمونها يجتمع حول بناء ثقافة تنظيمية قائمة على المشاركة والمسؤولية الجماعية لتحقيق التميز في الأداء</w:t>
      </w:r>
      <w:r w:rsidRPr="00F34563">
        <w:rPr>
          <w:rFonts w:ascii="Sakkal Majalla" w:hAnsi="Sakkal Majalla" w:cs="Sakkal Majalla"/>
          <w:color w:val="000000" w:themeColor="text1"/>
          <w:sz w:val="28"/>
          <w:szCs w:val="28"/>
        </w:rPr>
        <w:t>.</w:t>
      </w:r>
    </w:p>
    <w:p w14:paraId="5CFACB25" w14:textId="0B311811" w:rsidR="001E079D" w:rsidRPr="00F34563" w:rsidRDefault="001E079D"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عرّف القحطاني والشعيبي</w:t>
      </w:r>
      <w:r w:rsidRPr="00F34563">
        <w:rPr>
          <w:rFonts w:ascii="Sakkal Majalla" w:hAnsi="Sakkal Majalla" w:cs="Sakkal Majalla"/>
          <w:color w:val="000000" w:themeColor="text1"/>
          <w:sz w:val="28"/>
          <w:szCs w:val="28"/>
        </w:rPr>
        <w:t xml:space="preserve"> (2022) </w:t>
      </w:r>
      <w:r w:rsidRPr="00F34563">
        <w:rPr>
          <w:rFonts w:ascii="Sakkal Majalla" w:hAnsi="Sakkal Majalla" w:cs="Sakkal Majalla"/>
          <w:color w:val="000000" w:themeColor="text1"/>
          <w:sz w:val="28"/>
          <w:szCs w:val="28"/>
          <w:rtl/>
        </w:rPr>
        <w:t xml:space="preserve">معايير الجودة الشاملة بأنها </w:t>
      </w:r>
      <w:r w:rsidRPr="00F34563">
        <w:rPr>
          <w:rFonts w:ascii="Sakkal Majalla" w:hAnsi="Sakkal Majalla" w:cs="Sakkal Majalla"/>
          <w:color w:val="000000" w:themeColor="text1"/>
          <w:sz w:val="28"/>
          <w:szCs w:val="28"/>
        </w:rPr>
        <w:t>"</w:t>
      </w:r>
      <w:r w:rsidRPr="00F34563">
        <w:rPr>
          <w:rFonts w:ascii="Sakkal Majalla" w:hAnsi="Sakkal Majalla" w:cs="Sakkal Majalla"/>
          <w:color w:val="000000" w:themeColor="text1"/>
          <w:sz w:val="28"/>
          <w:szCs w:val="28"/>
          <w:rtl/>
        </w:rPr>
        <w:t>مجموعة من المبادئ والمنهجيات الإدارية التي تهدف إلى تطوير الأداء المؤسسي من خلال التزام الإدارة العليا وتفعيل دور العاملين في التحسين المستمر لعمليات المؤسسة بما يضمن تحقيق الكفاءة والفعالية في تقديم الخدمات</w:t>
      </w:r>
      <w:r w:rsidRPr="00F34563">
        <w:rPr>
          <w:rFonts w:ascii="Sakkal Majalla" w:hAnsi="Sakkal Majalla" w:cs="Sakkal Majalla"/>
          <w:color w:val="000000" w:themeColor="text1"/>
          <w:sz w:val="28"/>
          <w:szCs w:val="28"/>
        </w:rPr>
        <w:t xml:space="preserve">". </w:t>
      </w:r>
    </w:p>
    <w:p w14:paraId="1C5035E4" w14:textId="462E76F3" w:rsidR="001E079D" w:rsidRPr="00F34563" w:rsidRDefault="001E079D"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أما بوغازي وبو الطبخ</w:t>
      </w:r>
      <w:r w:rsidRPr="00F34563">
        <w:rPr>
          <w:rFonts w:ascii="Sakkal Majalla" w:hAnsi="Sakkal Majalla" w:cs="Sakkal Majalla"/>
          <w:color w:val="000000" w:themeColor="text1"/>
          <w:sz w:val="28"/>
          <w:szCs w:val="28"/>
        </w:rPr>
        <w:t xml:space="preserve"> (2020) </w:t>
      </w:r>
      <w:r w:rsidRPr="00F34563">
        <w:rPr>
          <w:rFonts w:ascii="Sakkal Majalla" w:hAnsi="Sakkal Majalla" w:cs="Sakkal Majalla"/>
          <w:color w:val="000000" w:themeColor="text1"/>
          <w:sz w:val="28"/>
          <w:szCs w:val="28"/>
          <w:rtl/>
        </w:rPr>
        <w:t xml:space="preserve">فقد عرفاها بأنها </w:t>
      </w:r>
      <w:r w:rsidRPr="00F34563">
        <w:rPr>
          <w:rFonts w:ascii="Sakkal Majalla" w:hAnsi="Sakkal Majalla" w:cs="Sakkal Majalla"/>
          <w:color w:val="000000" w:themeColor="text1"/>
          <w:sz w:val="28"/>
          <w:szCs w:val="28"/>
        </w:rPr>
        <w:t>"</w:t>
      </w:r>
      <w:r w:rsidRPr="00F34563">
        <w:rPr>
          <w:rFonts w:ascii="Sakkal Majalla" w:hAnsi="Sakkal Majalla" w:cs="Sakkal Majalla"/>
          <w:color w:val="000000" w:themeColor="text1"/>
          <w:sz w:val="28"/>
          <w:szCs w:val="28"/>
          <w:rtl/>
        </w:rPr>
        <w:t>نظام إداري شامل يرتكز على رضا العميل وتحسين جودة العمليات الداخلية عبر إشراك جميع العاملين في عملية التطوير واتخاذ القرارات، بما يحقق الميزة التنافسية للمؤسسة.</w:t>
      </w:r>
    </w:p>
    <w:p w14:paraId="4C303170" w14:textId="3CDE73A0" w:rsidR="001E079D" w:rsidRPr="00F34563" w:rsidRDefault="001E079D" w:rsidP="00F34563">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F34563">
        <w:rPr>
          <w:rFonts w:ascii="Sakkal Majalla" w:hAnsi="Sakkal Majalla" w:cs="Sakkal Majalla" w:hint="cs"/>
          <w:color w:val="000000" w:themeColor="text1"/>
          <w:sz w:val="28"/>
          <w:szCs w:val="28"/>
          <w:rtl/>
          <w:lang w:bidi="ar-EG"/>
        </w:rPr>
        <w:t>ويرى بلقاسمي وجميل</w:t>
      </w:r>
      <w:r w:rsidRPr="00F34563">
        <w:rPr>
          <w:rFonts w:ascii="Sakkal Majalla" w:hAnsi="Sakkal Majalla" w:cs="Sakkal Majalla" w:hint="cs"/>
          <w:color w:val="000000" w:themeColor="text1"/>
          <w:sz w:val="28"/>
          <w:szCs w:val="28"/>
          <w:lang w:bidi="ar-EG"/>
        </w:rPr>
        <w:t xml:space="preserve"> (2020) </w:t>
      </w:r>
      <w:r w:rsidRPr="00F34563">
        <w:rPr>
          <w:rFonts w:ascii="Sakkal Majalla" w:hAnsi="Sakkal Majalla" w:cs="Sakkal Majalla" w:hint="cs"/>
          <w:color w:val="000000" w:themeColor="text1"/>
          <w:sz w:val="28"/>
          <w:szCs w:val="28"/>
          <w:rtl/>
          <w:lang w:bidi="ar-EG"/>
        </w:rPr>
        <w:t xml:space="preserve">أن معايير الجودة الشاملة هي </w:t>
      </w:r>
      <w:r w:rsidRPr="00F34563">
        <w:rPr>
          <w:rFonts w:ascii="Sakkal Majalla" w:hAnsi="Sakkal Majalla" w:cs="Sakkal Majalla" w:hint="cs"/>
          <w:color w:val="000000" w:themeColor="text1"/>
          <w:sz w:val="28"/>
          <w:szCs w:val="28"/>
          <w:lang w:bidi="ar-EG"/>
        </w:rPr>
        <w:t>"</w:t>
      </w:r>
      <w:r w:rsidRPr="00F34563">
        <w:rPr>
          <w:rFonts w:ascii="Sakkal Majalla" w:hAnsi="Sakkal Majalla" w:cs="Sakkal Majalla" w:hint="cs"/>
          <w:color w:val="000000" w:themeColor="text1"/>
          <w:sz w:val="28"/>
          <w:szCs w:val="28"/>
          <w:rtl/>
          <w:lang w:bidi="ar-EG"/>
        </w:rPr>
        <w:t>منهج إداري متكامل يسعى إلى تحسين الأداء المؤسسي عبر التطبيق المنظم للممارسات القيادية والمشاركة الجماعية والتحسين المستمر، بما يؤدي إلى تحقيق الأسبقيات التنافسية في بيئة العمل.</w:t>
      </w:r>
    </w:p>
    <w:p w14:paraId="6FE565B5" w14:textId="3D068815" w:rsidR="001E079D" w:rsidRPr="00F34563" w:rsidRDefault="001E079D" w:rsidP="00F34563">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F34563">
        <w:rPr>
          <w:rFonts w:ascii="Sakkal Majalla" w:hAnsi="Sakkal Majalla" w:cs="Sakkal Majalla" w:hint="cs"/>
          <w:color w:val="000000" w:themeColor="text1"/>
          <w:sz w:val="28"/>
          <w:szCs w:val="28"/>
          <w:rtl/>
          <w:lang w:bidi="ar-EG"/>
        </w:rPr>
        <w:t>ويضيف يعقوب</w:t>
      </w:r>
      <w:r w:rsidRPr="00F34563">
        <w:rPr>
          <w:rFonts w:ascii="Sakkal Majalla" w:hAnsi="Sakkal Majalla" w:cs="Sakkal Majalla" w:hint="cs"/>
          <w:color w:val="000000" w:themeColor="text1"/>
          <w:sz w:val="28"/>
          <w:szCs w:val="28"/>
          <w:lang w:bidi="ar-EG"/>
        </w:rPr>
        <w:t xml:space="preserve"> (2021) </w:t>
      </w:r>
      <w:r w:rsidRPr="00F34563">
        <w:rPr>
          <w:rFonts w:ascii="Sakkal Majalla" w:hAnsi="Sakkal Majalla" w:cs="Sakkal Majalla" w:hint="cs"/>
          <w:color w:val="000000" w:themeColor="text1"/>
          <w:sz w:val="28"/>
          <w:szCs w:val="28"/>
          <w:rtl/>
          <w:lang w:bidi="ar-EG"/>
        </w:rPr>
        <w:t xml:space="preserve">بُعدًا تنظيميًا عندما عرف الجودة الشاملة بأنها </w:t>
      </w:r>
      <w:r w:rsidRPr="00F34563">
        <w:rPr>
          <w:rFonts w:ascii="Sakkal Majalla" w:hAnsi="Sakkal Majalla" w:cs="Sakkal Majalla" w:hint="cs"/>
          <w:color w:val="000000" w:themeColor="text1"/>
          <w:sz w:val="28"/>
          <w:szCs w:val="28"/>
          <w:lang w:bidi="ar-EG"/>
        </w:rPr>
        <w:t>"</w:t>
      </w:r>
      <w:r w:rsidRPr="00F34563">
        <w:rPr>
          <w:rFonts w:ascii="Sakkal Majalla" w:hAnsi="Sakkal Majalla" w:cs="Sakkal Majalla" w:hint="cs"/>
          <w:color w:val="000000" w:themeColor="text1"/>
          <w:sz w:val="28"/>
          <w:szCs w:val="28"/>
          <w:rtl/>
          <w:lang w:bidi="ar-EG"/>
        </w:rPr>
        <w:t>استراتيجية إدارية تهدف إلى بناء ثقافة تنظيمية داعمة للتعلم الجماعي، وتعمل على تطوير الأداء من خلال دمج الموارد البشرية والعمليات الإدارية ضمن إطار موحد للتحسين المستمر</w:t>
      </w:r>
      <w:r w:rsidRPr="00F34563">
        <w:rPr>
          <w:rFonts w:ascii="Sakkal Majalla" w:hAnsi="Sakkal Majalla" w:cs="Sakkal Majalla" w:hint="cs"/>
          <w:color w:val="000000" w:themeColor="text1"/>
          <w:sz w:val="28"/>
          <w:szCs w:val="28"/>
          <w:lang w:bidi="ar-EG"/>
        </w:rPr>
        <w:t xml:space="preserve">". </w:t>
      </w:r>
    </w:p>
    <w:p w14:paraId="4E7BD0A8" w14:textId="0465575D" w:rsidR="001E079D" w:rsidRPr="00F34563" w:rsidRDefault="001E079D" w:rsidP="00F34563">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F34563">
        <w:rPr>
          <w:rFonts w:ascii="Sakkal Majalla" w:hAnsi="Sakkal Majalla" w:cs="Sakkal Majalla"/>
          <w:color w:val="000000" w:themeColor="text1"/>
          <w:sz w:val="28"/>
          <w:szCs w:val="28"/>
          <w:rtl/>
        </w:rPr>
        <w:t>أما الشريف</w:t>
      </w:r>
      <w:r w:rsidRPr="00F34563">
        <w:rPr>
          <w:rFonts w:ascii="Sakkal Majalla" w:hAnsi="Sakkal Majalla" w:cs="Sakkal Majalla"/>
          <w:color w:val="000000" w:themeColor="text1"/>
          <w:sz w:val="28"/>
          <w:szCs w:val="28"/>
        </w:rPr>
        <w:t xml:space="preserve"> (2023) </w:t>
      </w:r>
      <w:r w:rsidRPr="00F34563">
        <w:rPr>
          <w:rFonts w:ascii="Sakkal Majalla" w:hAnsi="Sakkal Majalla" w:cs="Sakkal Majalla"/>
          <w:color w:val="000000" w:themeColor="text1"/>
          <w:sz w:val="28"/>
          <w:szCs w:val="28"/>
          <w:rtl/>
        </w:rPr>
        <w:t xml:space="preserve">فيرى أن معايير الجودة الشاملة تمثل </w:t>
      </w:r>
      <w:r w:rsidRPr="00F34563">
        <w:rPr>
          <w:rFonts w:ascii="Sakkal Majalla" w:hAnsi="Sakkal Majalla" w:cs="Sakkal Majalla"/>
          <w:color w:val="000000" w:themeColor="text1"/>
          <w:sz w:val="28"/>
          <w:szCs w:val="28"/>
        </w:rPr>
        <w:t>"</w:t>
      </w:r>
      <w:r w:rsidRPr="00F34563">
        <w:rPr>
          <w:rFonts w:ascii="Sakkal Majalla" w:hAnsi="Sakkal Majalla" w:cs="Sakkal Majalla"/>
          <w:color w:val="000000" w:themeColor="text1"/>
          <w:sz w:val="28"/>
          <w:szCs w:val="28"/>
          <w:rtl/>
        </w:rPr>
        <w:t xml:space="preserve">مجموعة من القواعد والممارسات الإدارية التي تتبناها المؤسسات لتحقيق الكفاءة التشغيلية والتميز المؤسسي، عبر التفاعل المنسق بين القيادة والعاملين </w:t>
      </w:r>
      <w:r w:rsidRPr="00F34563">
        <w:rPr>
          <w:rFonts w:ascii="Sakkal Majalla" w:hAnsi="Sakkal Majalla" w:cs="Sakkal Majalla" w:hint="cs"/>
          <w:color w:val="000000" w:themeColor="text1"/>
          <w:sz w:val="28"/>
          <w:szCs w:val="28"/>
          <w:rtl/>
          <w:lang w:bidi="ar-EG"/>
        </w:rPr>
        <w:t>والعملاء.</w:t>
      </w:r>
    </w:p>
    <w:p w14:paraId="7F009944" w14:textId="171E325E" w:rsidR="001E079D" w:rsidRPr="00F34563" w:rsidRDefault="001E079D"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كما عرّفها شموط وجوازنة</w:t>
      </w:r>
      <w:r w:rsidRPr="00F34563">
        <w:rPr>
          <w:rFonts w:ascii="Sakkal Majalla" w:hAnsi="Sakkal Majalla" w:cs="Sakkal Majalla"/>
          <w:color w:val="000000" w:themeColor="text1"/>
          <w:sz w:val="28"/>
          <w:szCs w:val="28"/>
        </w:rPr>
        <w:t xml:space="preserve"> (2022) </w:t>
      </w:r>
      <w:r w:rsidRPr="00F34563">
        <w:rPr>
          <w:rFonts w:ascii="Sakkal Majalla" w:hAnsi="Sakkal Majalla" w:cs="Sakkal Majalla"/>
          <w:color w:val="000000" w:themeColor="text1"/>
          <w:sz w:val="28"/>
          <w:szCs w:val="28"/>
          <w:rtl/>
        </w:rPr>
        <w:t xml:space="preserve">بأنها </w:t>
      </w:r>
      <w:r w:rsidRPr="00F34563">
        <w:rPr>
          <w:rFonts w:ascii="Sakkal Majalla" w:hAnsi="Sakkal Majalla" w:cs="Sakkal Majalla"/>
          <w:color w:val="000000" w:themeColor="text1"/>
          <w:sz w:val="28"/>
          <w:szCs w:val="28"/>
        </w:rPr>
        <w:t>"</w:t>
      </w:r>
      <w:r w:rsidRPr="00F34563">
        <w:rPr>
          <w:rFonts w:ascii="Sakkal Majalla" w:hAnsi="Sakkal Majalla" w:cs="Sakkal Majalla"/>
          <w:color w:val="000000" w:themeColor="text1"/>
          <w:sz w:val="28"/>
          <w:szCs w:val="28"/>
          <w:rtl/>
        </w:rPr>
        <w:t>فلسفة تنظيمية شاملة تسعى إلى رفع جودة الأداء على المستويين الإداري والفني، من خلال الالتزام الجماعي بالتحسين المستمر واعتماد معايير واضحة لقياس الأداء والتطوير.</w:t>
      </w:r>
    </w:p>
    <w:p w14:paraId="5504B68B" w14:textId="7C7EF33F" w:rsidR="001E079D" w:rsidRPr="00F34563" w:rsidRDefault="001E079D" w:rsidP="00F34563">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t xml:space="preserve">وبناءً على ما تقدم، يرى الباحث أن معايير الجودة الشاملة تمثل منهجًا إداريًا متكاملًا يهدف إلى تحقيق التحسين المستمر في الأداء الإداري من خلال التفاعل بين الأبعاد الجوهرية للمفهوم، والمتمثلة في دعم وتأييد الإدارة العليا، والمشاركة الجماعية، والتركيز على العميل، والتحسين المستمر. </w:t>
      </w:r>
    </w:p>
    <w:p w14:paraId="4953EF21" w14:textId="5BC2691B" w:rsidR="007E7FF6" w:rsidRPr="00F34563" w:rsidRDefault="00F34563" w:rsidP="00F3456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12053791"/>
      <w:r w:rsidRPr="00F34563">
        <w:rPr>
          <w:rFonts w:ascii="Sakkal Majalla" w:hAnsi="Sakkal Majalla" w:cs="Sakkal Majalla" w:hint="cs"/>
          <w:b/>
          <w:bCs/>
          <w:color w:val="000000" w:themeColor="text1"/>
          <w:sz w:val="32"/>
          <w:szCs w:val="32"/>
          <w:rtl/>
        </w:rPr>
        <w:t>4.1.2</w:t>
      </w:r>
      <w:r w:rsidR="007E7FF6" w:rsidRPr="00F34563">
        <w:rPr>
          <w:rFonts w:ascii="Sakkal Majalla" w:hAnsi="Sakkal Majalla" w:cs="Sakkal Majalla"/>
          <w:b/>
          <w:bCs/>
          <w:color w:val="000000" w:themeColor="text1"/>
          <w:sz w:val="32"/>
          <w:szCs w:val="32"/>
          <w:rtl/>
        </w:rPr>
        <w:t xml:space="preserve"> أهمية تطبيق معايير الجودة الشاملة</w:t>
      </w:r>
      <w:bookmarkEnd w:id="33"/>
    </w:p>
    <w:p w14:paraId="34099AA2" w14:textId="70894867"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تُعد معايير الجودة الشاملة من الركائز الأساسية في الفكر الإداري الحديث، لما لها من دور محوري في تطوير كفاءة الأداء المؤسسي وتعزيز قدرته على مواجهة التحديات المتغيرة في بيئة العمل. وتبرز أهمية الجودة الشاملة في كونها فلسفة شمولية تهدف إلى التحسين المستمر في كافة أنشطة المؤسسة، من خلال توجيه الجهود نحو إرضاء العميل الداخلي والخارجي، وتحقيق التوازن بين الكفاءة التشغيلية والجودة في الأداء، فالتطبيق الفعّال لمعايير الجودة الشاملة يسهم في بناء بيئة تنظيمية تتسم بالالتزام والانضباط، ويعزز من قدرة المؤسسة على المنافسة المستدامة عبر تحسين جودة الخدمات والإجراءات الإدارية (بوغازي وبو الطبخ، 2020)</w:t>
      </w:r>
      <w:r w:rsidRPr="00F34563">
        <w:rPr>
          <w:rFonts w:ascii="Sakkal Majalla" w:hAnsi="Sakkal Majalla" w:cs="Sakkal Majalla"/>
          <w:color w:val="000000" w:themeColor="text1"/>
          <w:sz w:val="28"/>
          <w:szCs w:val="28"/>
        </w:rPr>
        <w:t>.</w:t>
      </w:r>
    </w:p>
    <w:p w14:paraId="6F7E03ED" w14:textId="77777777"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ويشير القحطاني والشعيبي</w:t>
      </w:r>
      <w:r w:rsidRPr="00F34563">
        <w:rPr>
          <w:rFonts w:ascii="Sakkal Majalla" w:hAnsi="Sakkal Majalla" w:cs="Sakkal Majalla"/>
          <w:color w:val="000000" w:themeColor="text1"/>
          <w:sz w:val="28"/>
          <w:szCs w:val="28"/>
        </w:rPr>
        <w:t xml:space="preserve"> (2022) </w:t>
      </w:r>
      <w:r w:rsidRPr="00F34563">
        <w:rPr>
          <w:rFonts w:ascii="Sakkal Majalla" w:hAnsi="Sakkal Majalla" w:cs="Sakkal Majalla"/>
          <w:color w:val="000000" w:themeColor="text1"/>
          <w:sz w:val="28"/>
          <w:szCs w:val="28"/>
          <w:rtl/>
        </w:rPr>
        <w:t>إلى أن أهمية معايير الجودة الشاملة تتجسد في عدة جوانب، أبرزها</w:t>
      </w:r>
      <w:r w:rsidRPr="00F34563">
        <w:rPr>
          <w:rFonts w:ascii="Sakkal Majalla" w:hAnsi="Sakkal Majalla" w:cs="Sakkal Majalla"/>
          <w:color w:val="000000" w:themeColor="text1"/>
          <w:sz w:val="28"/>
          <w:szCs w:val="28"/>
        </w:rPr>
        <w:t>:</w:t>
      </w:r>
    </w:p>
    <w:p w14:paraId="50699B73" w14:textId="77777777" w:rsidR="007E7FF6" w:rsidRPr="00F34563" w:rsidRDefault="007E7FF6" w:rsidP="00F21115">
      <w:pPr>
        <w:numPr>
          <w:ilvl w:val="0"/>
          <w:numId w:val="12"/>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تحقيق التكامل التنظيمي</w:t>
      </w:r>
      <w:r w:rsidRPr="00F34563">
        <w:rPr>
          <w:rFonts w:ascii="Sakkal Majalla" w:hAnsi="Sakkal Majalla" w:cs="Sakkal Majalla"/>
          <w:color w:val="000000" w:themeColor="text1"/>
          <w:sz w:val="28"/>
          <w:szCs w:val="28"/>
        </w:rPr>
        <w:t xml:space="preserve">: </w:t>
      </w:r>
      <w:r w:rsidRPr="00F34563">
        <w:rPr>
          <w:rFonts w:ascii="Sakkal Majalla" w:hAnsi="Sakkal Majalla" w:cs="Sakkal Majalla"/>
          <w:color w:val="000000" w:themeColor="text1"/>
          <w:sz w:val="28"/>
          <w:szCs w:val="28"/>
          <w:rtl/>
        </w:rPr>
        <w:t>إذ تسهم الجودة الشاملة في توحيد الجهود بين مختلف الإدارات والأقسام داخل المؤسسة، من خلال تبني أهداف مشتركة تركز على رفع مستوى الأداء وتحسين العمليات الداخلية</w:t>
      </w:r>
      <w:r w:rsidRPr="00F34563">
        <w:rPr>
          <w:rFonts w:ascii="Sakkal Majalla" w:hAnsi="Sakkal Majalla" w:cs="Sakkal Majalla"/>
          <w:color w:val="000000" w:themeColor="text1"/>
          <w:sz w:val="28"/>
          <w:szCs w:val="28"/>
        </w:rPr>
        <w:t>.</w:t>
      </w:r>
    </w:p>
    <w:p w14:paraId="7E7D6A75" w14:textId="77777777" w:rsidR="007E7FF6" w:rsidRPr="00F34563" w:rsidRDefault="007E7FF6" w:rsidP="00F21115">
      <w:pPr>
        <w:numPr>
          <w:ilvl w:val="0"/>
          <w:numId w:val="12"/>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تعزيز الالتزام القيادي</w:t>
      </w:r>
      <w:r w:rsidRPr="00F34563">
        <w:rPr>
          <w:rFonts w:ascii="Sakkal Majalla" w:hAnsi="Sakkal Majalla" w:cs="Sakkal Majalla"/>
          <w:color w:val="000000" w:themeColor="text1"/>
          <w:sz w:val="28"/>
          <w:szCs w:val="28"/>
        </w:rPr>
        <w:t xml:space="preserve">: </w:t>
      </w:r>
      <w:r w:rsidRPr="00F34563">
        <w:rPr>
          <w:rFonts w:ascii="Sakkal Majalla" w:hAnsi="Sakkal Majalla" w:cs="Sakkal Majalla"/>
          <w:color w:val="000000" w:themeColor="text1"/>
          <w:sz w:val="28"/>
          <w:szCs w:val="28"/>
          <w:rtl/>
        </w:rPr>
        <w:t>فدعم الإدارة العليا يمثل حجر الأساس في نجاح برامج الجودة، حيث يؤدي إلى توفير الموارد، وتبني ثقافة تنظيمية تقوم على التحسين المستمر والمساءلة الإدارية</w:t>
      </w:r>
      <w:r w:rsidRPr="00F34563">
        <w:rPr>
          <w:rFonts w:ascii="Sakkal Majalla" w:hAnsi="Sakkal Majalla" w:cs="Sakkal Majalla"/>
          <w:color w:val="000000" w:themeColor="text1"/>
          <w:sz w:val="28"/>
          <w:szCs w:val="28"/>
        </w:rPr>
        <w:t>.</w:t>
      </w:r>
    </w:p>
    <w:p w14:paraId="2C6A08FC" w14:textId="77777777" w:rsidR="007E7FF6" w:rsidRPr="00F34563" w:rsidRDefault="007E7FF6" w:rsidP="00F21115">
      <w:pPr>
        <w:numPr>
          <w:ilvl w:val="0"/>
          <w:numId w:val="12"/>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رفع رضا المستفيدين</w:t>
      </w:r>
      <w:r w:rsidRPr="00F34563">
        <w:rPr>
          <w:rFonts w:ascii="Sakkal Majalla" w:hAnsi="Sakkal Majalla" w:cs="Sakkal Majalla"/>
          <w:color w:val="000000" w:themeColor="text1"/>
          <w:sz w:val="28"/>
          <w:szCs w:val="28"/>
        </w:rPr>
        <w:t xml:space="preserve">: </w:t>
      </w:r>
      <w:r w:rsidRPr="00F34563">
        <w:rPr>
          <w:rFonts w:ascii="Sakkal Majalla" w:hAnsi="Sakkal Majalla" w:cs="Sakkal Majalla"/>
          <w:color w:val="000000" w:themeColor="text1"/>
          <w:sz w:val="28"/>
          <w:szCs w:val="28"/>
          <w:rtl/>
        </w:rPr>
        <w:t>إذ تُمكّن الجودة الشاملة المؤسسات من فهم احتياجات العملاء بدقة، وتوجيه العمليات لتلبية توقعاتهم بما يرفع من درجة الثقة والولاء تجاه المؤسسة</w:t>
      </w:r>
      <w:r w:rsidRPr="00F34563">
        <w:rPr>
          <w:rFonts w:ascii="Sakkal Majalla" w:hAnsi="Sakkal Majalla" w:cs="Sakkal Majalla"/>
          <w:color w:val="000000" w:themeColor="text1"/>
          <w:sz w:val="28"/>
          <w:szCs w:val="28"/>
        </w:rPr>
        <w:t>.</w:t>
      </w:r>
    </w:p>
    <w:p w14:paraId="7AE77666" w14:textId="77777777"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ويرى بلقاسمي وجميل</w:t>
      </w:r>
      <w:r w:rsidRPr="00F34563">
        <w:rPr>
          <w:rFonts w:ascii="Sakkal Majalla" w:hAnsi="Sakkal Majalla" w:cs="Sakkal Majalla"/>
          <w:color w:val="000000" w:themeColor="text1"/>
          <w:sz w:val="28"/>
          <w:szCs w:val="28"/>
        </w:rPr>
        <w:t xml:space="preserve"> (2020) </w:t>
      </w:r>
      <w:r w:rsidRPr="00F34563">
        <w:rPr>
          <w:rFonts w:ascii="Sakkal Majalla" w:hAnsi="Sakkal Majalla" w:cs="Sakkal Majalla"/>
          <w:color w:val="000000" w:themeColor="text1"/>
          <w:sz w:val="28"/>
          <w:szCs w:val="28"/>
          <w:rtl/>
        </w:rPr>
        <w:t>أن أهمية تطبيق معايير الجودة الشاملة تكمن في كونها أداة لتطوير الأداء المؤسسي وتحقيق الميزة التنافسية، من خلال</w:t>
      </w:r>
      <w:r w:rsidRPr="00F34563">
        <w:rPr>
          <w:rFonts w:ascii="Sakkal Majalla" w:hAnsi="Sakkal Majalla" w:cs="Sakkal Majalla"/>
          <w:color w:val="000000" w:themeColor="text1"/>
          <w:sz w:val="28"/>
          <w:szCs w:val="28"/>
        </w:rPr>
        <w:t>:</w:t>
      </w:r>
    </w:p>
    <w:p w14:paraId="1CB61281" w14:textId="77777777" w:rsidR="007E7FF6" w:rsidRPr="00F34563" w:rsidRDefault="007E7FF6" w:rsidP="00F21115">
      <w:pPr>
        <w:numPr>
          <w:ilvl w:val="0"/>
          <w:numId w:val="13"/>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تحسين كفاءة الموارد البشرية</w:t>
      </w:r>
      <w:r w:rsidRPr="00F34563">
        <w:rPr>
          <w:rFonts w:ascii="Sakkal Majalla" w:hAnsi="Sakkal Majalla" w:cs="Sakkal Majalla"/>
          <w:color w:val="000000" w:themeColor="text1"/>
          <w:sz w:val="28"/>
          <w:szCs w:val="28"/>
        </w:rPr>
        <w:t xml:space="preserve">: </w:t>
      </w:r>
      <w:r w:rsidRPr="00F34563">
        <w:rPr>
          <w:rFonts w:ascii="Sakkal Majalla" w:hAnsi="Sakkal Majalla" w:cs="Sakkal Majalla"/>
          <w:color w:val="000000" w:themeColor="text1"/>
          <w:sz w:val="28"/>
          <w:szCs w:val="28"/>
          <w:rtl/>
        </w:rPr>
        <w:t>عبر إشراك العاملين في عمليات اتخاذ القرار وتطوير بيئة العمل القائمة على التعاون والتمكين، مما يعزز من روح الانتماء والمسؤولية تجاه المؤسسة</w:t>
      </w:r>
      <w:r w:rsidRPr="00F34563">
        <w:rPr>
          <w:rFonts w:ascii="Sakkal Majalla" w:hAnsi="Sakkal Majalla" w:cs="Sakkal Majalla"/>
          <w:color w:val="000000" w:themeColor="text1"/>
          <w:sz w:val="28"/>
          <w:szCs w:val="28"/>
        </w:rPr>
        <w:t>.</w:t>
      </w:r>
    </w:p>
    <w:p w14:paraId="0FF0A4A0" w14:textId="77777777" w:rsidR="007E7FF6" w:rsidRPr="00F34563" w:rsidRDefault="007E7FF6" w:rsidP="00F21115">
      <w:pPr>
        <w:numPr>
          <w:ilvl w:val="0"/>
          <w:numId w:val="13"/>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تحقيق الجودة الوقائية</w:t>
      </w:r>
      <w:r w:rsidRPr="00F34563">
        <w:rPr>
          <w:rFonts w:ascii="Sakkal Majalla" w:hAnsi="Sakkal Majalla" w:cs="Sakkal Majalla"/>
          <w:color w:val="000000" w:themeColor="text1"/>
          <w:sz w:val="28"/>
          <w:szCs w:val="28"/>
        </w:rPr>
        <w:t xml:space="preserve">: </w:t>
      </w:r>
      <w:r w:rsidRPr="00F34563">
        <w:rPr>
          <w:rFonts w:ascii="Sakkal Majalla" w:hAnsi="Sakkal Majalla" w:cs="Sakkal Majalla"/>
          <w:color w:val="000000" w:themeColor="text1"/>
          <w:sz w:val="28"/>
          <w:szCs w:val="28"/>
          <w:rtl/>
        </w:rPr>
        <w:t>حيث يتم التركيز على منع الأخطاء قبل وقوعها من خلال مراجعة العمليات وتحليلها بشكل دوري، وهو ما يؤدي إلى تقليل الفاقد والهدر في الموارد</w:t>
      </w:r>
      <w:r w:rsidRPr="00F34563">
        <w:rPr>
          <w:rFonts w:ascii="Sakkal Majalla" w:hAnsi="Sakkal Majalla" w:cs="Sakkal Majalla"/>
          <w:color w:val="000000" w:themeColor="text1"/>
          <w:sz w:val="28"/>
          <w:szCs w:val="28"/>
        </w:rPr>
        <w:t>.</w:t>
      </w:r>
    </w:p>
    <w:p w14:paraId="1DE845B9" w14:textId="77777777" w:rsidR="007E7FF6" w:rsidRPr="00F34563" w:rsidRDefault="007E7FF6" w:rsidP="00F21115">
      <w:pPr>
        <w:numPr>
          <w:ilvl w:val="0"/>
          <w:numId w:val="13"/>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تحقيق استدامة الأداء</w:t>
      </w:r>
      <w:r w:rsidRPr="00F34563">
        <w:rPr>
          <w:rFonts w:ascii="Sakkal Majalla" w:hAnsi="Sakkal Majalla" w:cs="Sakkal Majalla"/>
          <w:color w:val="000000" w:themeColor="text1"/>
          <w:sz w:val="28"/>
          <w:szCs w:val="28"/>
        </w:rPr>
        <w:t xml:space="preserve">: </w:t>
      </w:r>
      <w:r w:rsidRPr="00F34563">
        <w:rPr>
          <w:rFonts w:ascii="Sakkal Majalla" w:hAnsi="Sakkal Majalla" w:cs="Sakkal Majalla"/>
          <w:color w:val="000000" w:themeColor="text1"/>
          <w:sz w:val="28"/>
          <w:szCs w:val="28"/>
          <w:rtl/>
        </w:rPr>
        <w:t>إذ تضمن الجودة الشاملة الاستمرارية في التحسين والتطوير، مما يجعل المؤسسة قادرة على مواجهة التغيرات البيئية والتكنولوجية بأساليب إدارية مرنة ومنهجية</w:t>
      </w:r>
      <w:r w:rsidRPr="00F34563">
        <w:rPr>
          <w:rFonts w:ascii="Sakkal Majalla" w:hAnsi="Sakkal Majalla" w:cs="Sakkal Majalla"/>
          <w:color w:val="000000" w:themeColor="text1"/>
          <w:sz w:val="28"/>
          <w:szCs w:val="28"/>
        </w:rPr>
        <w:t>.</w:t>
      </w:r>
    </w:p>
    <w:p w14:paraId="6EA580C6" w14:textId="5DAB9E23"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ويرى الشريف</w:t>
      </w:r>
      <w:r w:rsidRPr="00F34563">
        <w:rPr>
          <w:rFonts w:ascii="Sakkal Majalla" w:hAnsi="Sakkal Majalla" w:cs="Sakkal Majalla"/>
          <w:color w:val="000000" w:themeColor="text1"/>
          <w:sz w:val="28"/>
          <w:szCs w:val="28"/>
        </w:rPr>
        <w:t xml:space="preserve"> (2023) </w:t>
      </w:r>
      <w:r w:rsidRPr="00F34563">
        <w:rPr>
          <w:rFonts w:ascii="Sakkal Majalla" w:hAnsi="Sakkal Majalla" w:cs="Sakkal Majalla"/>
          <w:color w:val="000000" w:themeColor="text1"/>
          <w:sz w:val="28"/>
          <w:szCs w:val="28"/>
          <w:rtl/>
        </w:rPr>
        <w:t xml:space="preserve">أن أهمية الجودة الشاملة تنبع من دورها في دعم عملية صنع القرار الإداري استنادًا إلى البيانات والتحليل العلمي للعمليات. فهي تمثل إطارًا منهجيًا لتقويم الأداء وتحديد نقاط الضعف والقوة، بما يساعد على بناء خطط تطوير قائمة على أسس واقعية ومقاييس أداء دقيقة. </w:t>
      </w:r>
    </w:p>
    <w:p w14:paraId="5A2518CB" w14:textId="7AA6C63B"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 xml:space="preserve">وبناءً على ما تقدم، يرى الباحث أن أهمية تطبيق معايير الجودة الشاملة تكمن في كونها تمثل مدخلًا استراتيجيًا لتحسين الكفاءة الإدارية ورفع جودة الخدمات عبر بناء منظومة إدارية متكاملة تعتمد على الالتزام القيادي، والمشاركة الجماعية، والتركيز على العميل، والتحسين المستمر. </w:t>
      </w:r>
    </w:p>
    <w:p w14:paraId="14B9DE96" w14:textId="1CAEB03C" w:rsidR="007E7FF6" w:rsidRPr="00F34563" w:rsidRDefault="00F34563" w:rsidP="00F3456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12053792"/>
      <w:r w:rsidRPr="00F34563">
        <w:rPr>
          <w:rFonts w:ascii="Sakkal Majalla" w:hAnsi="Sakkal Majalla" w:cs="Sakkal Majalla"/>
          <w:b/>
          <w:bCs/>
          <w:color w:val="000000" w:themeColor="text1"/>
          <w:sz w:val="32"/>
          <w:szCs w:val="32"/>
        </w:rPr>
        <w:t>5.1.2</w:t>
      </w:r>
      <w:r w:rsidR="007E7FF6" w:rsidRPr="00F34563">
        <w:rPr>
          <w:rFonts w:ascii="Sakkal Majalla" w:hAnsi="Sakkal Majalla" w:cs="Sakkal Majalla"/>
          <w:b/>
          <w:bCs/>
          <w:color w:val="000000" w:themeColor="text1"/>
          <w:sz w:val="32"/>
          <w:szCs w:val="32"/>
          <w:rtl/>
        </w:rPr>
        <w:t>أهداف تطبيق معايير الجودة الشاملة</w:t>
      </w:r>
      <w:bookmarkEnd w:id="34"/>
    </w:p>
    <w:p w14:paraId="399CE2CE" w14:textId="57183001"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تسعى المؤسسات الحديثة إلى تطبيق معايير الجودة الشاملة باعتبارها وسيلة استراتيجية لتحقيق الكفاءة التنظيمية والتميز الإداري،  فهذه المعايير لا تقتصر على تحسين الإجراءات التشغيلية، بل تمتد لتشمل تطوير الثقافة المؤسسية، وتمكين العاملين، وتحسين الأداء في جميع المستويات التنظيمية، وتعد الأهداف التي تسعى إليها الجودة الشاملة انعكاسًا لطبيعة الفكر الإداري الحديث القائم على التحسين المستمر، والعمل الجماعي، والقيادة الداعمة، والاعتماد على البيانات في صنع القرار (بلقاسمي وجميل، 2020)</w:t>
      </w:r>
      <w:r w:rsidRPr="00F34563">
        <w:rPr>
          <w:rFonts w:ascii="Sakkal Majalla" w:hAnsi="Sakkal Majalla" w:cs="Sakkal Majalla"/>
          <w:color w:val="000000" w:themeColor="text1"/>
          <w:sz w:val="28"/>
          <w:szCs w:val="28"/>
        </w:rPr>
        <w:t>.</w:t>
      </w:r>
    </w:p>
    <w:p w14:paraId="52B5C929" w14:textId="77777777"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ويشير القحطاني والشعيبي</w:t>
      </w:r>
      <w:r w:rsidRPr="00F34563">
        <w:rPr>
          <w:rFonts w:ascii="Sakkal Majalla" w:hAnsi="Sakkal Majalla" w:cs="Sakkal Majalla"/>
          <w:color w:val="000000" w:themeColor="text1"/>
          <w:sz w:val="28"/>
          <w:szCs w:val="28"/>
        </w:rPr>
        <w:t xml:space="preserve"> (2022) </w:t>
      </w:r>
      <w:r w:rsidRPr="00F34563">
        <w:rPr>
          <w:rFonts w:ascii="Sakkal Majalla" w:hAnsi="Sakkal Majalla" w:cs="Sakkal Majalla"/>
          <w:color w:val="000000" w:themeColor="text1"/>
          <w:sz w:val="28"/>
          <w:szCs w:val="28"/>
          <w:rtl/>
        </w:rPr>
        <w:t>إلى أن أبرز أهداف تطبيق معايير الجودة الشاملة تتمثل في</w:t>
      </w:r>
      <w:r w:rsidRPr="00F34563">
        <w:rPr>
          <w:rFonts w:ascii="Sakkal Majalla" w:hAnsi="Sakkal Majalla" w:cs="Sakkal Majalla"/>
          <w:color w:val="000000" w:themeColor="text1"/>
          <w:sz w:val="28"/>
          <w:szCs w:val="28"/>
        </w:rPr>
        <w:t>:</w:t>
      </w:r>
    </w:p>
    <w:p w14:paraId="22F2F8F2" w14:textId="77777777" w:rsidR="007E7FF6" w:rsidRPr="00F34563" w:rsidRDefault="007E7FF6" w:rsidP="00F21115">
      <w:pPr>
        <w:numPr>
          <w:ilvl w:val="0"/>
          <w:numId w:val="14"/>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تحقيق التحسين المستمر للأداء المؤسسي</w:t>
      </w:r>
      <w:r w:rsidRPr="00F34563">
        <w:rPr>
          <w:rFonts w:ascii="Sakkal Majalla" w:hAnsi="Sakkal Majalla" w:cs="Sakkal Majalla"/>
          <w:color w:val="000000" w:themeColor="text1"/>
          <w:sz w:val="28"/>
          <w:szCs w:val="28"/>
        </w:rPr>
        <w:t xml:space="preserve">: </w:t>
      </w:r>
      <w:r w:rsidRPr="00F34563">
        <w:rPr>
          <w:rFonts w:ascii="Sakkal Majalla" w:hAnsi="Sakkal Majalla" w:cs="Sakkal Majalla"/>
          <w:color w:val="000000" w:themeColor="text1"/>
          <w:sz w:val="28"/>
          <w:szCs w:val="28"/>
          <w:rtl/>
        </w:rPr>
        <w:t>إذ تهدف الجودة الشاملة إلى إدخال التحسين كعملية دائمة تشمل جميع أنشطة المؤسسة، بما يضمن تطوير الخدمات والإجراءات الإدارية بصورة مستمرة</w:t>
      </w:r>
      <w:r w:rsidRPr="00F34563">
        <w:rPr>
          <w:rFonts w:ascii="Sakkal Majalla" w:hAnsi="Sakkal Majalla" w:cs="Sakkal Majalla"/>
          <w:color w:val="000000" w:themeColor="text1"/>
          <w:sz w:val="28"/>
          <w:szCs w:val="28"/>
        </w:rPr>
        <w:t>.</w:t>
      </w:r>
    </w:p>
    <w:p w14:paraId="5E452797" w14:textId="77777777" w:rsidR="007E7FF6" w:rsidRPr="00F34563" w:rsidRDefault="007E7FF6" w:rsidP="00F21115">
      <w:pPr>
        <w:numPr>
          <w:ilvl w:val="0"/>
          <w:numId w:val="14"/>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رفع كفاءة استخدام الموارد</w:t>
      </w:r>
      <w:r w:rsidRPr="00F34563">
        <w:rPr>
          <w:rFonts w:ascii="Sakkal Majalla" w:hAnsi="Sakkal Majalla" w:cs="Sakkal Majalla"/>
          <w:color w:val="000000" w:themeColor="text1"/>
          <w:sz w:val="28"/>
          <w:szCs w:val="28"/>
        </w:rPr>
        <w:t xml:space="preserve">: </w:t>
      </w:r>
      <w:r w:rsidRPr="00F34563">
        <w:rPr>
          <w:rFonts w:ascii="Sakkal Majalla" w:hAnsi="Sakkal Majalla" w:cs="Sakkal Majalla"/>
          <w:color w:val="000000" w:themeColor="text1"/>
          <w:sz w:val="28"/>
          <w:szCs w:val="28"/>
          <w:rtl/>
        </w:rPr>
        <w:t>من خلال تحسين أساليب العمل، وتقليل الهدر، والاستفادة المثلى من الطاقات البشرية والمادية لتحقيق أعلى مستويات الإنتاجية بأقل تكلفة ممكنة</w:t>
      </w:r>
      <w:r w:rsidRPr="00F34563">
        <w:rPr>
          <w:rFonts w:ascii="Sakkal Majalla" w:hAnsi="Sakkal Majalla" w:cs="Sakkal Majalla"/>
          <w:color w:val="000000" w:themeColor="text1"/>
          <w:sz w:val="28"/>
          <w:szCs w:val="28"/>
        </w:rPr>
        <w:t>.</w:t>
      </w:r>
    </w:p>
    <w:p w14:paraId="1E0CB73B" w14:textId="77777777" w:rsidR="007E7FF6" w:rsidRPr="00F34563" w:rsidRDefault="007E7FF6" w:rsidP="00F21115">
      <w:pPr>
        <w:numPr>
          <w:ilvl w:val="0"/>
          <w:numId w:val="14"/>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تعزيز رضا العملاء الداخليين والخارجيين</w:t>
      </w:r>
      <w:r w:rsidRPr="00F34563">
        <w:rPr>
          <w:rFonts w:ascii="Sakkal Majalla" w:hAnsi="Sakkal Majalla" w:cs="Sakkal Majalla"/>
          <w:color w:val="000000" w:themeColor="text1"/>
          <w:sz w:val="28"/>
          <w:szCs w:val="28"/>
        </w:rPr>
        <w:t xml:space="preserve">: </w:t>
      </w:r>
      <w:r w:rsidRPr="00F34563">
        <w:rPr>
          <w:rFonts w:ascii="Sakkal Majalla" w:hAnsi="Sakkal Majalla" w:cs="Sakkal Majalla"/>
          <w:color w:val="000000" w:themeColor="text1"/>
          <w:sz w:val="28"/>
          <w:szCs w:val="28"/>
          <w:rtl/>
        </w:rPr>
        <w:t>وذلك عبر تطوير آليات الاستجابة لمتطلباتهم وتحقيق توقعاتهم من خلال خدمات ذات جودة عالية ومستقرة</w:t>
      </w:r>
      <w:r w:rsidRPr="00F34563">
        <w:rPr>
          <w:rFonts w:ascii="Sakkal Majalla" w:hAnsi="Sakkal Majalla" w:cs="Sakkal Majalla"/>
          <w:color w:val="000000" w:themeColor="text1"/>
          <w:sz w:val="28"/>
          <w:szCs w:val="28"/>
        </w:rPr>
        <w:t>.</w:t>
      </w:r>
    </w:p>
    <w:p w14:paraId="68DE1112" w14:textId="77777777"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ويرى بوغازي وبو الطبخ</w:t>
      </w:r>
      <w:r w:rsidRPr="00F34563">
        <w:rPr>
          <w:rFonts w:ascii="Sakkal Majalla" w:hAnsi="Sakkal Majalla" w:cs="Sakkal Majalla"/>
          <w:color w:val="000000" w:themeColor="text1"/>
          <w:sz w:val="28"/>
          <w:szCs w:val="28"/>
        </w:rPr>
        <w:t xml:space="preserve"> (2020) </w:t>
      </w:r>
      <w:r w:rsidRPr="00F34563">
        <w:rPr>
          <w:rFonts w:ascii="Sakkal Majalla" w:hAnsi="Sakkal Majalla" w:cs="Sakkal Majalla"/>
          <w:color w:val="000000" w:themeColor="text1"/>
          <w:sz w:val="28"/>
          <w:szCs w:val="28"/>
          <w:rtl/>
        </w:rPr>
        <w:t>أن الأهداف الأساسية للجودة الشاملة تتركز في تحويل المؤسسة إلى منظومة ديناميكية قادرة على التعلم المستمر من تجاربها، وذلك من خلال</w:t>
      </w:r>
      <w:r w:rsidRPr="00F34563">
        <w:rPr>
          <w:rFonts w:ascii="Sakkal Majalla" w:hAnsi="Sakkal Majalla" w:cs="Sakkal Majalla"/>
          <w:color w:val="000000" w:themeColor="text1"/>
          <w:sz w:val="28"/>
          <w:szCs w:val="28"/>
        </w:rPr>
        <w:t>:</w:t>
      </w:r>
    </w:p>
    <w:p w14:paraId="2A41DA0C" w14:textId="77777777" w:rsidR="007E7FF6" w:rsidRPr="00F34563" w:rsidRDefault="007E7FF6" w:rsidP="00F21115">
      <w:pPr>
        <w:numPr>
          <w:ilvl w:val="0"/>
          <w:numId w:val="15"/>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إشراك جميع العاملين في عمليات التطوير والتحسين</w:t>
      </w:r>
      <w:r w:rsidRPr="00F34563">
        <w:rPr>
          <w:rFonts w:ascii="Sakkal Majalla" w:hAnsi="Sakkal Majalla" w:cs="Sakkal Majalla"/>
          <w:color w:val="000000" w:themeColor="text1"/>
          <w:sz w:val="28"/>
          <w:szCs w:val="28"/>
        </w:rPr>
        <w:t xml:space="preserve">: </w:t>
      </w:r>
      <w:r w:rsidRPr="00F34563">
        <w:rPr>
          <w:rFonts w:ascii="Sakkal Majalla" w:hAnsi="Sakkal Majalla" w:cs="Sakkal Majalla"/>
          <w:color w:val="000000" w:themeColor="text1"/>
          <w:sz w:val="28"/>
          <w:szCs w:val="28"/>
          <w:rtl/>
        </w:rPr>
        <w:t>بحيث تصبح المسؤولية عن الجودة مسؤولية جماعية تشمل كل المستويات التنظيمية، مما يعزز من روح الفريق والانتماء</w:t>
      </w:r>
      <w:r w:rsidRPr="00F34563">
        <w:rPr>
          <w:rFonts w:ascii="Sakkal Majalla" w:hAnsi="Sakkal Majalla" w:cs="Sakkal Majalla"/>
          <w:color w:val="000000" w:themeColor="text1"/>
          <w:sz w:val="28"/>
          <w:szCs w:val="28"/>
        </w:rPr>
        <w:t>.</w:t>
      </w:r>
    </w:p>
    <w:p w14:paraId="3B56D786" w14:textId="77777777" w:rsidR="007E7FF6" w:rsidRPr="00F34563" w:rsidRDefault="007E7FF6" w:rsidP="00F21115">
      <w:pPr>
        <w:numPr>
          <w:ilvl w:val="0"/>
          <w:numId w:val="15"/>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إيجاد ثقافة تنظيمية قائمة على الوقاية لا التصحيح</w:t>
      </w:r>
      <w:r w:rsidRPr="00F34563">
        <w:rPr>
          <w:rFonts w:ascii="Sakkal Majalla" w:hAnsi="Sakkal Majalla" w:cs="Sakkal Majalla"/>
          <w:color w:val="000000" w:themeColor="text1"/>
          <w:sz w:val="28"/>
          <w:szCs w:val="28"/>
        </w:rPr>
        <w:t xml:space="preserve">: </w:t>
      </w:r>
      <w:r w:rsidRPr="00F34563">
        <w:rPr>
          <w:rFonts w:ascii="Sakkal Majalla" w:hAnsi="Sakkal Majalla" w:cs="Sakkal Majalla"/>
          <w:color w:val="000000" w:themeColor="text1"/>
          <w:sz w:val="28"/>
          <w:szCs w:val="28"/>
          <w:rtl/>
        </w:rPr>
        <w:t>فالجودة الشاملة تسعى إلى منع المشكلات قبل وقوعها عبر التخطيط الدقيق والرقابة المسبقة بدلاً من معالجة الأخطاء بعد حدوثها</w:t>
      </w:r>
      <w:r w:rsidRPr="00F34563">
        <w:rPr>
          <w:rFonts w:ascii="Sakkal Majalla" w:hAnsi="Sakkal Majalla" w:cs="Sakkal Majalla"/>
          <w:color w:val="000000" w:themeColor="text1"/>
          <w:sz w:val="28"/>
          <w:szCs w:val="28"/>
        </w:rPr>
        <w:t>.</w:t>
      </w:r>
    </w:p>
    <w:p w14:paraId="0D970F5E" w14:textId="77777777" w:rsidR="007E7FF6" w:rsidRPr="00F34563" w:rsidRDefault="007E7FF6" w:rsidP="00F21115">
      <w:pPr>
        <w:numPr>
          <w:ilvl w:val="0"/>
          <w:numId w:val="15"/>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تطوير آليات القياس والتقويم</w:t>
      </w:r>
      <w:r w:rsidRPr="00F34563">
        <w:rPr>
          <w:rFonts w:ascii="Sakkal Majalla" w:hAnsi="Sakkal Majalla" w:cs="Sakkal Majalla"/>
          <w:color w:val="000000" w:themeColor="text1"/>
          <w:sz w:val="28"/>
          <w:szCs w:val="28"/>
        </w:rPr>
        <w:t xml:space="preserve">: </w:t>
      </w:r>
      <w:r w:rsidRPr="00F34563">
        <w:rPr>
          <w:rFonts w:ascii="Sakkal Majalla" w:hAnsi="Sakkal Majalla" w:cs="Sakkal Majalla"/>
          <w:color w:val="000000" w:themeColor="text1"/>
          <w:sz w:val="28"/>
          <w:szCs w:val="28"/>
          <w:rtl/>
        </w:rPr>
        <w:t>حيث تهدف الجودة إلى بناء نظام متكامل للمتابعة والتقييم يعتمد على مؤشرات كمية ونوعية لقياس الأداء ومراقبة مستوى التحسين</w:t>
      </w:r>
      <w:r w:rsidRPr="00F34563">
        <w:rPr>
          <w:rFonts w:ascii="Sakkal Majalla" w:hAnsi="Sakkal Majalla" w:cs="Sakkal Majalla"/>
          <w:color w:val="000000" w:themeColor="text1"/>
          <w:sz w:val="28"/>
          <w:szCs w:val="28"/>
        </w:rPr>
        <w:t>.</w:t>
      </w:r>
    </w:p>
    <w:p w14:paraId="77353AE6" w14:textId="55E883E7"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ويؤكد يعقوب</w:t>
      </w:r>
      <w:r w:rsidRPr="00F34563">
        <w:rPr>
          <w:rFonts w:ascii="Sakkal Majalla" w:hAnsi="Sakkal Majalla" w:cs="Sakkal Majalla"/>
          <w:color w:val="000000" w:themeColor="text1"/>
          <w:sz w:val="28"/>
          <w:szCs w:val="28"/>
        </w:rPr>
        <w:t xml:space="preserve"> (2021) </w:t>
      </w:r>
      <w:r w:rsidRPr="00F34563">
        <w:rPr>
          <w:rFonts w:ascii="Sakkal Majalla" w:hAnsi="Sakkal Majalla" w:cs="Sakkal Majalla"/>
          <w:color w:val="000000" w:themeColor="text1"/>
          <w:sz w:val="28"/>
          <w:szCs w:val="28"/>
          <w:rtl/>
        </w:rPr>
        <w:t>أن تطبيق معايير الجودة الشاملة يسعى إلى تأسيس بيئة إدارية محفزة على الإبداع والابتكار، إذ يُعَد الابتكار الإداري جزءًا من فلسفة الجودة الحديثة، من خلال تشجيع العاملين على طرح الأفكار الجديدة وتطوير الحلول التحسينية، كما تهدف الجودة إلى تحقيق التوافق بين الأهداف الفردية والمؤسسية، بما يضمن توجيه الجهود نحو تحقيق رؤية المنظمة الشاملة في إطار من الانسجام والتكامل</w:t>
      </w:r>
      <w:r w:rsidRPr="00F34563">
        <w:rPr>
          <w:rFonts w:ascii="Sakkal Majalla" w:hAnsi="Sakkal Majalla" w:cs="Sakkal Majalla"/>
          <w:color w:val="000000" w:themeColor="text1"/>
          <w:sz w:val="28"/>
          <w:szCs w:val="28"/>
        </w:rPr>
        <w:t>.</w:t>
      </w:r>
    </w:p>
    <w:p w14:paraId="7E40C564" w14:textId="386C51BA" w:rsidR="007E7FF6" w:rsidRPr="00F34563" w:rsidRDefault="00F34563" w:rsidP="00F3456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12053793"/>
      <w:r w:rsidRPr="00F34563">
        <w:rPr>
          <w:rFonts w:ascii="Sakkal Majalla" w:hAnsi="Sakkal Majalla" w:cs="Sakkal Majalla"/>
          <w:b/>
          <w:bCs/>
          <w:color w:val="000000" w:themeColor="text1"/>
          <w:sz w:val="32"/>
          <w:szCs w:val="32"/>
        </w:rPr>
        <w:t>6.1.2</w:t>
      </w:r>
      <w:r w:rsidR="007E7FF6" w:rsidRPr="00F34563">
        <w:rPr>
          <w:rFonts w:ascii="Sakkal Majalla" w:hAnsi="Sakkal Majalla" w:cs="Sakkal Majalla"/>
          <w:b/>
          <w:bCs/>
          <w:color w:val="000000" w:themeColor="text1"/>
          <w:sz w:val="32"/>
          <w:szCs w:val="32"/>
          <w:rtl/>
        </w:rPr>
        <w:t xml:space="preserve"> أبعاد معايير الجودة الشاملة</w:t>
      </w:r>
      <w:bookmarkEnd w:id="35"/>
    </w:p>
    <w:p w14:paraId="093BC95E" w14:textId="5381F827"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t>تم تحديد أبعاد معايير الجودة الشاملة في هذه الدراسة استنادًا إلى ما ورد في دراسة القحطاني والشعيبي</w:t>
      </w:r>
      <w:r w:rsidRPr="00F34563">
        <w:rPr>
          <w:rFonts w:ascii="Sakkal Majalla" w:hAnsi="Sakkal Majalla" w:cs="Sakkal Majalla"/>
          <w:color w:val="000000" w:themeColor="text1"/>
          <w:sz w:val="28"/>
          <w:szCs w:val="28"/>
        </w:rPr>
        <w:t xml:space="preserve"> (2022)</w:t>
      </w:r>
      <w:r w:rsidRPr="00F34563">
        <w:rPr>
          <w:rFonts w:ascii="Sakkal Majalla" w:hAnsi="Sakkal Majalla" w:cs="Sakkal Majalla"/>
          <w:color w:val="000000" w:themeColor="text1"/>
          <w:sz w:val="28"/>
          <w:szCs w:val="28"/>
          <w:rtl/>
        </w:rPr>
        <w:t>، التي تناولت أثر معايير الجودة الشاملة في كفاءة الأداء الإداري في المؤسسات التعليمية السعودية، وكذلك ما عرضته بوغازي وبو الطبخ</w:t>
      </w:r>
      <w:r w:rsidRPr="00F34563">
        <w:rPr>
          <w:rFonts w:ascii="Sakkal Majalla" w:hAnsi="Sakkal Majalla" w:cs="Sakkal Majalla"/>
          <w:color w:val="000000" w:themeColor="text1"/>
          <w:sz w:val="28"/>
          <w:szCs w:val="28"/>
        </w:rPr>
        <w:t xml:space="preserve"> (2020)</w:t>
      </w:r>
      <w:r w:rsidRPr="00F34563">
        <w:rPr>
          <w:rFonts w:ascii="Sakkal Majalla" w:hAnsi="Sakkal Majalla" w:cs="Sakkal Majalla"/>
          <w:color w:val="000000" w:themeColor="text1"/>
          <w:sz w:val="28"/>
          <w:szCs w:val="28"/>
          <w:rtl/>
        </w:rPr>
        <w:t>، وبلقاسمي وجميل</w:t>
      </w:r>
      <w:r w:rsidRPr="00F34563">
        <w:rPr>
          <w:rFonts w:ascii="Sakkal Majalla" w:hAnsi="Sakkal Majalla" w:cs="Sakkal Majalla"/>
          <w:color w:val="000000" w:themeColor="text1"/>
          <w:sz w:val="28"/>
          <w:szCs w:val="28"/>
        </w:rPr>
        <w:t xml:space="preserve"> (2020)</w:t>
      </w:r>
      <w:r w:rsidRPr="00F34563">
        <w:rPr>
          <w:rFonts w:ascii="Sakkal Majalla" w:hAnsi="Sakkal Majalla" w:cs="Sakkal Majalla"/>
          <w:color w:val="000000" w:themeColor="text1"/>
          <w:sz w:val="28"/>
          <w:szCs w:val="28"/>
          <w:rtl/>
        </w:rPr>
        <w:t>، ويعقوب</w:t>
      </w:r>
      <w:r w:rsidRPr="00F34563">
        <w:rPr>
          <w:rFonts w:ascii="Sakkal Majalla" w:hAnsi="Sakkal Majalla" w:cs="Sakkal Majalla"/>
          <w:color w:val="000000" w:themeColor="text1"/>
          <w:sz w:val="28"/>
          <w:szCs w:val="28"/>
        </w:rPr>
        <w:t xml:space="preserve"> (2021)</w:t>
      </w:r>
      <w:r w:rsidRPr="00F34563">
        <w:rPr>
          <w:rFonts w:ascii="Sakkal Majalla" w:hAnsi="Sakkal Majalla" w:cs="Sakkal Majalla"/>
          <w:color w:val="000000" w:themeColor="text1"/>
          <w:sz w:val="28"/>
          <w:szCs w:val="28"/>
          <w:rtl/>
        </w:rPr>
        <w:t>، والشريف</w:t>
      </w:r>
      <w:r w:rsidRPr="00F34563">
        <w:rPr>
          <w:rFonts w:ascii="Sakkal Majalla" w:hAnsi="Sakkal Majalla" w:cs="Sakkal Majalla"/>
          <w:color w:val="000000" w:themeColor="text1"/>
          <w:sz w:val="28"/>
          <w:szCs w:val="28"/>
        </w:rPr>
        <w:t xml:space="preserve"> (2023)</w:t>
      </w:r>
      <w:r w:rsidRPr="00F34563">
        <w:rPr>
          <w:rFonts w:ascii="Sakkal Majalla" w:hAnsi="Sakkal Majalla" w:cs="Sakkal Majalla"/>
          <w:color w:val="000000" w:themeColor="text1"/>
          <w:sz w:val="28"/>
          <w:szCs w:val="28"/>
          <w:rtl/>
        </w:rPr>
        <w:t>، من تصنيفات متقاربة لمكونات الجودة الشاملة التي تشكل جوهر تطبيقها في المؤسسات الخدمية. وقد اتفقت هذه الأدبيات على أن الأبعاد الأساسية للجودة الشاملة تتمثل في</w:t>
      </w:r>
      <w:r w:rsidRPr="00F34563">
        <w:rPr>
          <w:rFonts w:ascii="Sakkal Majalla" w:hAnsi="Sakkal Majalla" w:cs="Sakkal Majalla"/>
          <w:color w:val="000000" w:themeColor="text1"/>
          <w:sz w:val="28"/>
          <w:szCs w:val="28"/>
        </w:rPr>
        <w:t xml:space="preserve">: </w:t>
      </w:r>
      <w:r w:rsidRPr="00F34563">
        <w:rPr>
          <w:rFonts w:ascii="Sakkal Majalla" w:hAnsi="Sakkal Majalla" w:cs="Sakkal Majalla"/>
          <w:color w:val="000000" w:themeColor="text1"/>
          <w:sz w:val="28"/>
          <w:szCs w:val="28"/>
          <w:rtl/>
        </w:rPr>
        <w:t>دعم وتأييد الإدارة العليا، والمشاركة الجماعية، والتركيز على العميل، والتحسين المستمر، وهي أبعاد مترابطة تشكل الإطار التنفيذي لفلسفة الجودة الإدارية</w:t>
      </w:r>
      <w:r w:rsidRPr="00F34563">
        <w:rPr>
          <w:rFonts w:ascii="Sakkal Majalla" w:hAnsi="Sakkal Majalla" w:cs="Sakkal Majalla"/>
          <w:color w:val="000000" w:themeColor="text1"/>
          <w:sz w:val="28"/>
          <w:szCs w:val="28"/>
        </w:rPr>
        <w:t>.</w:t>
      </w:r>
    </w:p>
    <w:p w14:paraId="55A8C45C" w14:textId="77777777" w:rsidR="007E7FF6" w:rsidRPr="00F34563" w:rsidRDefault="007E7FF6" w:rsidP="00F34563">
      <w:pPr>
        <w:spacing w:before="100" w:beforeAutospacing="1" w:after="100" w:afterAutospacing="1" w:line="360" w:lineRule="auto"/>
        <w:ind w:firstLine="707"/>
        <w:jc w:val="both"/>
        <w:rPr>
          <w:rFonts w:ascii="Sakkal Majalla" w:hAnsi="Sakkal Majalla" w:cs="Sakkal Majalla"/>
          <w:b/>
          <w:bCs/>
          <w:color w:val="000000" w:themeColor="text1"/>
          <w:sz w:val="28"/>
          <w:szCs w:val="28"/>
        </w:rPr>
      </w:pPr>
      <w:r w:rsidRPr="00F34563">
        <w:rPr>
          <w:rFonts w:ascii="Sakkal Majalla" w:hAnsi="Sakkal Majalla" w:cs="Sakkal Majalla"/>
          <w:b/>
          <w:bCs/>
          <w:color w:val="000000" w:themeColor="text1"/>
          <w:sz w:val="28"/>
          <w:szCs w:val="28"/>
          <w:rtl/>
        </w:rPr>
        <w:t>أولاً: دعم وتأييد الإدارة العليا</w:t>
      </w:r>
    </w:p>
    <w:p w14:paraId="01E6C1D6" w14:textId="77777777" w:rsidR="00F34563"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يمثل دعم الإدارة العليا حجر الزاوية في تطبيق معايير الجودة الشاملة، إذ إن القيادة هي التي تضع الرؤية وتوجه الجهود وتخلق المناخ التنظيمي الملائم لتطبيق الجودة. فالالتزام القيادي لا يقتصر على التصريحات أو تبني الشعارات، بل يتجسد في تخصيص الموارد وتبني السياسات التحفيزية وتطوير بيئة العمل التي تشجع على الجودة والابتكار</w:t>
      </w:r>
      <w:r w:rsidR="00F34563" w:rsidRPr="00F34563">
        <w:rPr>
          <w:rFonts w:ascii="Sakkal Majalla" w:hAnsi="Sakkal Majalla" w:cs="Sakkal Majalla"/>
          <w:color w:val="000000" w:themeColor="text1"/>
          <w:sz w:val="28"/>
          <w:szCs w:val="28"/>
        </w:rPr>
        <w:t>.</w:t>
      </w:r>
    </w:p>
    <w:p w14:paraId="606490C9" w14:textId="77777777" w:rsidR="00F34563"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يشير القحطاني والشعيبي</w:t>
      </w:r>
      <w:r w:rsidRPr="00F34563">
        <w:rPr>
          <w:rFonts w:ascii="Sakkal Majalla" w:hAnsi="Sakkal Majalla" w:cs="Sakkal Majalla"/>
          <w:color w:val="000000" w:themeColor="text1"/>
          <w:sz w:val="28"/>
          <w:szCs w:val="28"/>
        </w:rPr>
        <w:t xml:space="preserve"> (2022) </w:t>
      </w:r>
      <w:r w:rsidRPr="00F34563">
        <w:rPr>
          <w:rFonts w:ascii="Sakkal Majalla" w:hAnsi="Sakkal Majalla" w:cs="Sakkal Majalla"/>
          <w:color w:val="000000" w:themeColor="text1"/>
          <w:sz w:val="28"/>
          <w:szCs w:val="28"/>
          <w:rtl/>
        </w:rPr>
        <w:t>إلى أن الإدارة العليا مسؤولة عن ترسيخ ثقافة الجودة في جميع مستويات التنظيم، وذلك من خلال توجيه الخطط الإستراتيجية نحو التحسين المستمر وتفعيل نظم المتابعة والتقويم، كما يؤكد بوغازي وبو الطبخ</w:t>
      </w:r>
      <w:r w:rsidRPr="00F34563">
        <w:rPr>
          <w:rFonts w:ascii="Sakkal Majalla" w:hAnsi="Sakkal Majalla" w:cs="Sakkal Majalla"/>
          <w:color w:val="000000" w:themeColor="text1"/>
          <w:sz w:val="28"/>
          <w:szCs w:val="28"/>
        </w:rPr>
        <w:t xml:space="preserve"> (2020) </w:t>
      </w:r>
      <w:r w:rsidRPr="00F34563">
        <w:rPr>
          <w:rFonts w:ascii="Sakkal Majalla" w:hAnsi="Sakkal Majalla" w:cs="Sakkal Majalla"/>
          <w:color w:val="000000" w:themeColor="text1"/>
          <w:sz w:val="28"/>
          <w:szCs w:val="28"/>
          <w:rtl/>
        </w:rPr>
        <w:t>أن الإدارة العليا تُعدّ المحرك الأساس في نشر ثقافة الجودة عبر تهيئة العاملين وتوعيتهم بأهمية الالتزام بمعايير الأداء</w:t>
      </w:r>
      <w:r w:rsidR="00F34563" w:rsidRPr="00F34563">
        <w:rPr>
          <w:rFonts w:ascii="Sakkal Majalla" w:hAnsi="Sakkal Majalla" w:cs="Sakkal Majalla"/>
          <w:color w:val="000000" w:themeColor="text1"/>
          <w:sz w:val="28"/>
          <w:szCs w:val="28"/>
        </w:rPr>
        <w:t>.</w:t>
      </w:r>
    </w:p>
    <w:p w14:paraId="7D9C3D79" w14:textId="77D0D683"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t>ويؤكد هذا البعد على أن القيادة الناجحة في إدارة الجودة لا تمارس دورًا إشرافيًا فقط، بل دورًا تمكينيًا يسعى إلى إشراك الأفراد في اتخاذ القرار، وتوفير التدريب، وتحفيز المبادرات التطويرية، فكلما كان دعم القيادة مؤسسيًا ومنهجيًا، ازدادت فرص نجاح برامج الجودة واستدامة نتائجها</w:t>
      </w:r>
      <w:r w:rsidR="00F34563" w:rsidRPr="00F34563">
        <w:rPr>
          <w:rFonts w:ascii="Sakkal Majalla" w:hAnsi="Sakkal Majalla" w:cs="Sakkal Majalla"/>
          <w:color w:val="000000" w:themeColor="text1"/>
          <w:sz w:val="28"/>
          <w:szCs w:val="28"/>
        </w:rPr>
        <w:t>.</w:t>
      </w:r>
    </w:p>
    <w:p w14:paraId="6DEF58F2" w14:textId="77777777" w:rsidR="007E7FF6" w:rsidRPr="00F34563" w:rsidRDefault="007E7FF6" w:rsidP="00C73FE6">
      <w:pPr>
        <w:spacing w:before="100" w:beforeAutospacing="1" w:after="100" w:afterAutospacing="1" w:line="360" w:lineRule="auto"/>
        <w:jc w:val="both"/>
        <w:rPr>
          <w:rFonts w:ascii="Sakkal Majalla" w:hAnsi="Sakkal Majalla" w:cs="Sakkal Majalla"/>
          <w:b/>
          <w:bCs/>
          <w:color w:val="000000" w:themeColor="text1"/>
          <w:sz w:val="28"/>
          <w:szCs w:val="28"/>
        </w:rPr>
      </w:pPr>
      <w:r w:rsidRPr="00F34563">
        <w:rPr>
          <w:rFonts w:ascii="Sakkal Majalla" w:hAnsi="Sakkal Majalla" w:cs="Sakkal Majalla"/>
          <w:b/>
          <w:bCs/>
          <w:color w:val="000000" w:themeColor="text1"/>
          <w:sz w:val="28"/>
          <w:szCs w:val="28"/>
          <w:rtl/>
        </w:rPr>
        <w:t>ثانياً: المشاركة الجماعية</w:t>
      </w:r>
    </w:p>
    <w:p w14:paraId="0C9475AF" w14:textId="77777777" w:rsidR="00F34563"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تُعد المشاركة الجماعية أحد الأعمدة الجوهرية لمفهوم الجودة الشاملة، إذ تقوم على مبدأ أن تحقيق الجودة مسؤولية جماعية يشترك فيها جميع الأفراد دون استثناء،وتعني المشاركة هنا تفعيل التعاون الأفقي والرأسي بين الإدارات والعاملين، وتعزيز العمل ضمن فرق تسعى إلى حل المشكلات وتحسين العمليات</w:t>
      </w:r>
      <w:r w:rsidR="00F34563" w:rsidRPr="00F34563">
        <w:rPr>
          <w:rFonts w:ascii="Sakkal Majalla" w:hAnsi="Sakkal Majalla" w:cs="Sakkal Majalla"/>
          <w:color w:val="000000" w:themeColor="text1"/>
          <w:sz w:val="28"/>
          <w:szCs w:val="28"/>
        </w:rPr>
        <w:t>.</w:t>
      </w:r>
    </w:p>
    <w:p w14:paraId="530B17B2" w14:textId="77777777" w:rsidR="00F34563"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ويرى بلقاسمي وجميل</w:t>
      </w:r>
      <w:r w:rsidRPr="00F34563">
        <w:rPr>
          <w:rFonts w:ascii="Sakkal Majalla" w:hAnsi="Sakkal Majalla" w:cs="Sakkal Majalla"/>
          <w:color w:val="000000" w:themeColor="text1"/>
          <w:sz w:val="28"/>
          <w:szCs w:val="28"/>
        </w:rPr>
        <w:t xml:space="preserve"> (2020) </w:t>
      </w:r>
      <w:r w:rsidRPr="00F34563">
        <w:rPr>
          <w:rFonts w:ascii="Sakkal Majalla" w:hAnsi="Sakkal Majalla" w:cs="Sakkal Majalla"/>
          <w:color w:val="000000" w:themeColor="text1"/>
          <w:sz w:val="28"/>
          <w:szCs w:val="28"/>
          <w:rtl/>
        </w:rPr>
        <w:t>أن المشاركة الجماعية تمثل الأساس في بناء ثقافة تنظيمية تشجع على تبادل المعرفة والمبادرات التطويرية، فهي توحد الرؤى وتربط بين الأهداف الفردية والمؤسسية. أما يعقوب</w:t>
      </w:r>
      <w:r w:rsidRPr="00F34563">
        <w:rPr>
          <w:rFonts w:ascii="Sakkal Majalla" w:hAnsi="Sakkal Majalla" w:cs="Sakkal Majalla"/>
          <w:color w:val="000000" w:themeColor="text1"/>
          <w:sz w:val="28"/>
          <w:szCs w:val="28"/>
        </w:rPr>
        <w:t xml:space="preserve"> (2021) </w:t>
      </w:r>
      <w:r w:rsidRPr="00F34563">
        <w:rPr>
          <w:rFonts w:ascii="Sakkal Majalla" w:hAnsi="Sakkal Majalla" w:cs="Sakkal Majalla"/>
          <w:color w:val="000000" w:themeColor="text1"/>
          <w:sz w:val="28"/>
          <w:szCs w:val="28"/>
          <w:rtl/>
        </w:rPr>
        <w:t>فيشير إلى أن المشاركة الجماعية في الجودة تسهم في تحقيق الانسجام التنظيمي، إذ يصبح كل موظف شريكًا في الإنجاز ومسؤولًا عن جودة مخرجاته</w:t>
      </w:r>
      <w:r w:rsidR="00F34563" w:rsidRPr="00F34563">
        <w:rPr>
          <w:rFonts w:ascii="Sakkal Majalla" w:hAnsi="Sakkal Majalla" w:cs="Sakkal Majalla"/>
          <w:color w:val="000000" w:themeColor="text1"/>
          <w:sz w:val="28"/>
          <w:szCs w:val="28"/>
        </w:rPr>
        <w:t>.</w:t>
      </w:r>
    </w:p>
    <w:p w14:paraId="7469D0E4" w14:textId="72FD46B2"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t>ويقوم هذا البعد على مبادئ التعاون، والتمكين، والمسؤولية المشتركة، بحيث تتحول الجودة من وظيفة محددة إلى التزام شامل يتقاسمه الجميع، فالمؤسسة التي تفعّل مبدأ المشاركة تُعزز الولاء والانتماء، وتخلق بيئة تحفّز الإبداع الجماعي والالتزام بالتحسين المستمر</w:t>
      </w:r>
      <w:r w:rsidRPr="00F34563">
        <w:rPr>
          <w:rFonts w:ascii="Sakkal Majalla" w:hAnsi="Sakkal Majalla" w:cs="Sakkal Majalla"/>
          <w:color w:val="000000" w:themeColor="text1"/>
          <w:sz w:val="28"/>
          <w:szCs w:val="28"/>
        </w:rPr>
        <w:t>.</w:t>
      </w:r>
    </w:p>
    <w:p w14:paraId="1A7FAA79" w14:textId="77777777" w:rsidR="007E7FF6" w:rsidRPr="00F34563" w:rsidRDefault="007E7FF6" w:rsidP="00C73FE6">
      <w:pPr>
        <w:spacing w:before="100" w:beforeAutospacing="1" w:after="100" w:afterAutospacing="1" w:line="360" w:lineRule="auto"/>
        <w:jc w:val="both"/>
        <w:rPr>
          <w:rFonts w:ascii="Sakkal Majalla" w:hAnsi="Sakkal Majalla" w:cs="Sakkal Majalla"/>
          <w:b/>
          <w:bCs/>
          <w:color w:val="000000" w:themeColor="text1"/>
          <w:sz w:val="28"/>
          <w:szCs w:val="28"/>
        </w:rPr>
      </w:pPr>
      <w:r w:rsidRPr="00F34563">
        <w:rPr>
          <w:rFonts w:ascii="Sakkal Majalla" w:hAnsi="Sakkal Majalla" w:cs="Sakkal Majalla"/>
          <w:b/>
          <w:bCs/>
          <w:color w:val="000000" w:themeColor="text1"/>
          <w:sz w:val="28"/>
          <w:szCs w:val="28"/>
          <w:rtl/>
        </w:rPr>
        <w:t>ثالثاً: التركيز على العميل</w:t>
      </w:r>
    </w:p>
    <w:p w14:paraId="7167A40F" w14:textId="46EABA4D"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يرتكز هذا البعد على فلسفة أن العميل هو محور الجودة وهدفها النهائي، سواء أكان العميل داخليًا (العاملين داخل المؤسسة) أم خارجيًا (المستفيدين من الخدمات)، إذ تهدف الجودة الشاملة إلى فهم احتياجات العملاء وتوقعاتهم، وتكييف الخدمات والعمليات لتلبية تلك التطلعات بأعلى درجات الكفاءة</w:t>
      </w:r>
      <w:r w:rsidRPr="00F34563">
        <w:rPr>
          <w:rFonts w:ascii="Sakkal Majalla" w:hAnsi="Sakkal Majalla" w:cs="Sakkal Majalla"/>
          <w:color w:val="000000" w:themeColor="text1"/>
          <w:sz w:val="28"/>
          <w:szCs w:val="28"/>
        </w:rPr>
        <w:t>.</w:t>
      </w:r>
      <w:r w:rsidRPr="00F34563">
        <w:rPr>
          <w:rFonts w:ascii="Sakkal Majalla" w:hAnsi="Sakkal Majalla" w:cs="Sakkal Majalla"/>
          <w:color w:val="000000" w:themeColor="text1"/>
          <w:sz w:val="28"/>
          <w:szCs w:val="28"/>
        </w:rPr>
        <w:br/>
      </w:r>
      <w:r w:rsidRPr="00F34563">
        <w:rPr>
          <w:rFonts w:ascii="Sakkal Majalla" w:hAnsi="Sakkal Majalla" w:cs="Sakkal Majalla"/>
          <w:color w:val="000000" w:themeColor="text1"/>
          <w:sz w:val="28"/>
          <w:szCs w:val="28"/>
          <w:rtl/>
        </w:rPr>
        <w:t>يؤكد الشريف</w:t>
      </w:r>
      <w:r w:rsidRPr="00F34563">
        <w:rPr>
          <w:rFonts w:ascii="Sakkal Majalla" w:hAnsi="Sakkal Majalla" w:cs="Sakkal Majalla"/>
          <w:color w:val="000000" w:themeColor="text1"/>
          <w:sz w:val="28"/>
          <w:szCs w:val="28"/>
        </w:rPr>
        <w:t xml:space="preserve"> (2023) </w:t>
      </w:r>
      <w:r w:rsidRPr="00F34563">
        <w:rPr>
          <w:rFonts w:ascii="Sakkal Majalla" w:hAnsi="Sakkal Majalla" w:cs="Sakkal Majalla"/>
          <w:color w:val="000000" w:themeColor="text1"/>
          <w:sz w:val="28"/>
          <w:szCs w:val="28"/>
          <w:rtl/>
        </w:rPr>
        <w:t>أن التركيز على العميل يعني بناء نظام إداري مرن يقوم على التواصل المستمر مع المستفيدين واستطلاع آرائهم حول مستوى الخدمات، وتحويل هذه البيانات إلى خطط تحسين، كما يشير بوغازي وبو الطبخ</w:t>
      </w:r>
      <w:r w:rsidRPr="00F34563">
        <w:rPr>
          <w:rFonts w:ascii="Sakkal Majalla" w:hAnsi="Sakkal Majalla" w:cs="Sakkal Majalla"/>
          <w:color w:val="000000" w:themeColor="text1"/>
          <w:sz w:val="28"/>
          <w:szCs w:val="28"/>
        </w:rPr>
        <w:t xml:space="preserve"> (2020) </w:t>
      </w:r>
      <w:r w:rsidRPr="00F34563">
        <w:rPr>
          <w:rFonts w:ascii="Sakkal Majalla" w:hAnsi="Sakkal Majalla" w:cs="Sakkal Majalla"/>
          <w:color w:val="000000" w:themeColor="text1"/>
          <w:sz w:val="28"/>
          <w:szCs w:val="28"/>
          <w:rtl/>
        </w:rPr>
        <w:t>إلى أن المؤسسات التي تطبق الجودة الشاملة تعتبر رضا العميل معيارًا استراتيجيًا لتقييم الأداء، ما يجعل كل نشاط تنظيمي مرتبطًا بتحقيق هذا الهدف،</w:t>
      </w:r>
      <w:r w:rsidRPr="00F34563">
        <w:rPr>
          <w:rFonts w:ascii="Sakkal Majalla" w:hAnsi="Sakkal Majalla" w:cs="Sakkal Majalla"/>
          <w:color w:val="000000" w:themeColor="text1"/>
          <w:sz w:val="28"/>
          <w:szCs w:val="28"/>
        </w:rPr>
        <w:br/>
      </w:r>
      <w:r w:rsidRPr="00F34563">
        <w:rPr>
          <w:rFonts w:ascii="Sakkal Majalla" w:hAnsi="Sakkal Majalla" w:cs="Sakkal Majalla"/>
          <w:color w:val="000000" w:themeColor="text1"/>
          <w:sz w:val="28"/>
          <w:szCs w:val="28"/>
          <w:rtl/>
        </w:rPr>
        <w:t>ويركز هذا البعد على تحويل ثقافة المؤسسة من الاهتمام بالعمليات الداخلية فقط إلى التركيز على القيمة المقدمة للمستفيد، وهو ما يعزز الثقة والسمعة المؤسسية، ويدعم استدامة الأداء الخدمي</w:t>
      </w:r>
      <w:r w:rsidRPr="00F34563">
        <w:rPr>
          <w:rFonts w:ascii="Sakkal Majalla" w:hAnsi="Sakkal Majalla" w:cs="Sakkal Majalla"/>
          <w:color w:val="000000" w:themeColor="text1"/>
          <w:sz w:val="28"/>
          <w:szCs w:val="28"/>
        </w:rPr>
        <w:t>.</w:t>
      </w:r>
    </w:p>
    <w:p w14:paraId="300DB9BA" w14:textId="77777777" w:rsidR="007E7FF6" w:rsidRPr="00F34563" w:rsidRDefault="007E7FF6" w:rsidP="00C73FE6">
      <w:pPr>
        <w:spacing w:before="100" w:beforeAutospacing="1" w:after="100" w:afterAutospacing="1" w:line="360" w:lineRule="auto"/>
        <w:jc w:val="both"/>
        <w:rPr>
          <w:rFonts w:ascii="Sakkal Majalla" w:hAnsi="Sakkal Majalla" w:cs="Sakkal Majalla"/>
          <w:b/>
          <w:bCs/>
          <w:color w:val="000000" w:themeColor="text1"/>
          <w:sz w:val="28"/>
          <w:szCs w:val="28"/>
        </w:rPr>
      </w:pPr>
      <w:r w:rsidRPr="00F34563">
        <w:rPr>
          <w:rFonts w:ascii="Sakkal Majalla" w:hAnsi="Sakkal Majalla" w:cs="Sakkal Majalla"/>
          <w:b/>
          <w:bCs/>
          <w:color w:val="000000" w:themeColor="text1"/>
          <w:sz w:val="28"/>
          <w:szCs w:val="28"/>
          <w:rtl/>
        </w:rPr>
        <w:t>رابعاً: التحسين المستمر</w:t>
      </w:r>
    </w:p>
    <w:p w14:paraId="6F513801" w14:textId="77777777" w:rsidR="00F34563"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يمثل التحسين المستمر جوهر فلسفة الجودة الشاملة ومصدر قوتها. فهو يعبر عن الالتزام الدائم بالتطوير التدريجي للعمليات والخدمات من خلال التحليل المنهجي، والتغذية الراجعة، ومراجعة الأداء بشكل دوري. فالتحسين لا يُنظر إليه كمرحلة مؤقتة، بل كعملية مستمرة تهدف إلى رفع كفاءة الأداء وتقليل الأخطاء والهدر</w:t>
      </w:r>
      <w:r w:rsidR="00F34563" w:rsidRPr="00F34563">
        <w:rPr>
          <w:rFonts w:ascii="Sakkal Majalla" w:hAnsi="Sakkal Majalla" w:cs="Sakkal Majalla"/>
          <w:color w:val="000000" w:themeColor="text1"/>
          <w:sz w:val="28"/>
          <w:szCs w:val="28"/>
        </w:rPr>
        <w:t>.</w:t>
      </w:r>
    </w:p>
    <w:p w14:paraId="48E51063" w14:textId="77777777" w:rsidR="00F34563"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يشير يعقوب</w:t>
      </w:r>
      <w:r w:rsidRPr="00F34563">
        <w:rPr>
          <w:rFonts w:ascii="Sakkal Majalla" w:hAnsi="Sakkal Majalla" w:cs="Sakkal Majalla"/>
          <w:color w:val="000000" w:themeColor="text1"/>
          <w:sz w:val="28"/>
          <w:szCs w:val="28"/>
        </w:rPr>
        <w:t xml:space="preserve"> (2021) </w:t>
      </w:r>
      <w:r w:rsidRPr="00F34563">
        <w:rPr>
          <w:rFonts w:ascii="Sakkal Majalla" w:hAnsi="Sakkal Majalla" w:cs="Sakkal Majalla"/>
          <w:color w:val="000000" w:themeColor="text1"/>
          <w:sz w:val="28"/>
          <w:szCs w:val="28"/>
          <w:rtl/>
        </w:rPr>
        <w:t>إلى أن التحسين المستمر يعني أن المؤسسة تظل في حالة تقييم وتطوير دائمين لعملياتها التنظيمية، اعتمادًا على مؤشرات الأداء والمعايير القياسية. ويرى العتيبي</w:t>
      </w:r>
      <w:r w:rsidRPr="00F34563">
        <w:rPr>
          <w:rFonts w:ascii="Sakkal Majalla" w:hAnsi="Sakkal Majalla" w:cs="Sakkal Majalla"/>
          <w:color w:val="000000" w:themeColor="text1"/>
          <w:sz w:val="28"/>
          <w:szCs w:val="28"/>
        </w:rPr>
        <w:t xml:space="preserve"> (2022) </w:t>
      </w:r>
      <w:r w:rsidRPr="00F34563">
        <w:rPr>
          <w:rFonts w:ascii="Sakkal Majalla" w:hAnsi="Sakkal Majalla" w:cs="Sakkal Majalla"/>
          <w:color w:val="000000" w:themeColor="text1"/>
          <w:sz w:val="28"/>
          <w:szCs w:val="28"/>
          <w:rtl/>
        </w:rPr>
        <w:t>أن هذا البعد يرتبط ارتباطًا وثيقًا بالتعلم المؤسسي، إذ يُشجع العاملين على مراجعة أساليب العمل وتقديم مقترحات التطوير، مما يخلق دورة دائمة من التقييم والتحسين</w:t>
      </w:r>
      <w:r w:rsidR="00F34563" w:rsidRPr="00F34563">
        <w:rPr>
          <w:rFonts w:ascii="Sakkal Majalla" w:hAnsi="Sakkal Majalla" w:cs="Sakkal Majalla"/>
          <w:color w:val="000000" w:themeColor="text1"/>
          <w:sz w:val="28"/>
          <w:szCs w:val="28"/>
        </w:rPr>
        <w:t>.</w:t>
      </w:r>
    </w:p>
    <w:p w14:paraId="199AEC2A" w14:textId="16B28221"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ويُعد هذا البعد الأساس الذي يضمن استدامة الجودة وتحقيق الكفاءة طويلة المدى، فهو يُحوّل المؤسسة إلى كيان مرن يتكيف مع التغيرات ويستفيد من الخبرات السابقة لتجنب الأخطاء وتطوير الأداء</w:t>
      </w:r>
      <w:r w:rsidRPr="00F34563">
        <w:rPr>
          <w:rFonts w:ascii="Sakkal Majalla" w:hAnsi="Sakkal Majalla" w:cs="Sakkal Majalla"/>
          <w:color w:val="000000" w:themeColor="text1"/>
          <w:sz w:val="28"/>
          <w:szCs w:val="28"/>
        </w:rPr>
        <w:t>.</w:t>
      </w:r>
    </w:p>
    <w:p w14:paraId="5936EF7F" w14:textId="77777777" w:rsidR="00F34563" w:rsidRPr="00F34563" w:rsidRDefault="00F34563" w:rsidP="00C73FE6">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E20819B" w14:textId="77777777" w:rsidR="007E7FF6" w:rsidRPr="00F34563" w:rsidRDefault="007E7FF6" w:rsidP="00F34563">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6" w:name="_Toc212053794"/>
      <w:r w:rsidRPr="00F34563">
        <w:rPr>
          <w:rFonts w:ascii="Sakkal Majalla" w:hAnsi="Sakkal Majalla" w:cs="Sakkal Majalla"/>
          <w:b/>
          <w:bCs/>
          <w:color w:val="000000" w:themeColor="text1"/>
          <w:sz w:val="36"/>
          <w:szCs w:val="36"/>
          <w:rtl/>
        </w:rPr>
        <w:t>المبحث الثاني: كفاءة الأداء الإداري</w:t>
      </w:r>
      <w:bookmarkEnd w:id="36"/>
    </w:p>
    <w:p w14:paraId="5018F5AE" w14:textId="1659BAF0" w:rsidR="007E7FF6" w:rsidRPr="00F34563" w:rsidRDefault="00F34563" w:rsidP="00F3456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12053795"/>
      <w:r w:rsidRPr="00F34563">
        <w:rPr>
          <w:rFonts w:ascii="Sakkal Majalla" w:hAnsi="Sakkal Majalla" w:cs="Sakkal Majalla" w:hint="cs"/>
          <w:b/>
          <w:bCs/>
          <w:color w:val="000000" w:themeColor="text1"/>
          <w:sz w:val="32"/>
          <w:szCs w:val="32"/>
          <w:rtl/>
        </w:rPr>
        <w:t>1.2.2</w:t>
      </w:r>
      <w:r w:rsidR="007E7FF6" w:rsidRPr="00F34563">
        <w:rPr>
          <w:rFonts w:ascii="Sakkal Majalla" w:hAnsi="Sakkal Majalla" w:cs="Sakkal Majalla"/>
          <w:b/>
          <w:bCs/>
          <w:color w:val="000000" w:themeColor="text1"/>
          <w:sz w:val="32"/>
          <w:szCs w:val="32"/>
          <w:rtl/>
        </w:rPr>
        <w:t xml:space="preserve"> تمهيد المبحث</w:t>
      </w:r>
      <w:bookmarkEnd w:id="37"/>
    </w:p>
    <w:p w14:paraId="46FEC249" w14:textId="77777777" w:rsidR="00F34563"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يُعد الأداء الإداري أحد أهم المؤشرات التي تُقاس بها فاعلية المؤسسات وقدرتها على تحقيق أهدافها الاستراتيجية، إذ يمثل الإطار التنفيذي الذي تُترجم من خلاله الخطط والسياسات إلى نتائج ملموسة. ومع تطور الفكر الإداري الحديث، لم يعد الأداء الإداري يُقاس فقط بمدى إنجاز المهام، بل بمدى كفاءته في استخدام الموارد المتاحة، وتكامل عناصره التنظيمية والبشرية، وقدرته على تحقيق المخرجات بأعلى جودة وأقل تكلفة</w:t>
      </w:r>
      <w:r w:rsidR="00F34563" w:rsidRPr="00F34563">
        <w:rPr>
          <w:rFonts w:ascii="Sakkal Majalla" w:hAnsi="Sakkal Majalla" w:cs="Sakkal Majalla"/>
          <w:color w:val="000000" w:themeColor="text1"/>
          <w:sz w:val="28"/>
          <w:szCs w:val="28"/>
        </w:rPr>
        <w:t>.</w:t>
      </w:r>
    </w:p>
    <w:p w14:paraId="6895F89D" w14:textId="36704ABA"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وتبرز كفاءة الأداء الإداري باعتبارها مفهومًا مركزيًا في إدارة المؤسسات المعاصرة، حيث تعبّر عن العلاقة بين الموارد المستخدمة والنتائج المحققة، وتعكس مدى نجاح الإدارة في توظيف الإمكانات المتاحة بأفضل صورة لتحقيق الأهداف التنظيمية بأعلى مستويات الجودة (الفاعوري، 2022)</w:t>
      </w:r>
      <w:r w:rsidRPr="00F34563">
        <w:rPr>
          <w:rFonts w:ascii="Sakkal Majalla" w:hAnsi="Sakkal Majalla" w:cs="Sakkal Majalla"/>
          <w:color w:val="000000" w:themeColor="text1"/>
          <w:sz w:val="28"/>
          <w:szCs w:val="28"/>
        </w:rPr>
        <w:t>.</w:t>
      </w:r>
    </w:p>
    <w:p w14:paraId="4A64A42C" w14:textId="77777777" w:rsidR="00F34563"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34563">
        <w:rPr>
          <w:rFonts w:ascii="Sakkal Majalla" w:hAnsi="Sakkal Majalla" w:cs="Sakkal Majalla"/>
          <w:color w:val="000000" w:themeColor="text1"/>
          <w:sz w:val="28"/>
          <w:szCs w:val="28"/>
          <w:rtl/>
        </w:rPr>
        <w:t>إن كفاءة الأداء لا تتحقق صدفة، بل هي نتيجة لتفاعل منظم بين عناصر الإدارة المختلفة: التخطيط، والتنظيم، والقيادة، والرقابة، والتنسيق، وفي المؤسسات الصحية على وجه الخصوص، تتخذ الكفاءة الإدارية بُعدًا استراتيجيًا يتصل مباشرة بجودة الخدمة واستدامتها. فكلما كانت العمليات الإدارية أكثر كفاءة، ازدادت قدرة المؤسسة على تقديم خدمات صحية أكثر فعالية وأقل كلفة</w:t>
      </w:r>
      <w:r w:rsidR="00F34563" w:rsidRPr="00F34563">
        <w:rPr>
          <w:rFonts w:ascii="Sakkal Majalla" w:hAnsi="Sakkal Majalla" w:cs="Sakkal Majalla"/>
          <w:color w:val="000000" w:themeColor="text1"/>
          <w:sz w:val="28"/>
          <w:szCs w:val="28"/>
        </w:rPr>
        <w:t>.</w:t>
      </w:r>
    </w:p>
    <w:p w14:paraId="24D43672" w14:textId="4C72976B"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F34563">
        <w:rPr>
          <w:rFonts w:ascii="Sakkal Majalla" w:hAnsi="Sakkal Majalla" w:cs="Sakkal Majalla"/>
          <w:color w:val="000000" w:themeColor="text1"/>
          <w:sz w:val="28"/>
          <w:szCs w:val="28"/>
          <w:rtl/>
        </w:rPr>
        <w:t>من هذا المنطلق، يهدف هذا المبحث إلى استعراض الإطار النظري لمفهوم كفاءة الأداء الإداري، وبيان أبعاده الأساسية، والعوامل المؤثرة فيه، وآليات تحسينه، مع التركيز على علاقته بتطبيق معايير الجودة الشاملة في المؤسسات الصحية، بوصفها من أكثر البيئات التي تتطلب مستويات مرتفعة من الكفاءة التنظيمية والإدارية</w:t>
      </w:r>
      <w:r w:rsidRPr="00F34563">
        <w:rPr>
          <w:rFonts w:ascii="Sakkal Majalla" w:hAnsi="Sakkal Majalla" w:cs="Sakkal Majalla"/>
          <w:color w:val="000000" w:themeColor="text1"/>
          <w:sz w:val="28"/>
          <w:szCs w:val="28"/>
        </w:rPr>
        <w:t>.</w:t>
      </w:r>
    </w:p>
    <w:p w14:paraId="7C398156" w14:textId="5A4747BD" w:rsidR="007E7FF6" w:rsidRPr="00F34563" w:rsidRDefault="00F34563" w:rsidP="00F3456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12053796"/>
      <w:r w:rsidRPr="00F34563">
        <w:rPr>
          <w:rFonts w:ascii="Sakkal Majalla" w:hAnsi="Sakkal Majalla" w:cs="Sakkal Majalla" w:hint="cs"/>
          <w:b/>
          <w:bCs/>
          <w:color w:val="000000" w:themeColor="text1"/>
          <w:sz w:val="32"/>
          <w:szCs w:val="32"/>
          <w:rtl/>
        </w:rPr>
        <w:t>2.2.2</w:t>
      </w:r>
      <w:r w:rsidR="007E7FF6" w:rsidRPr="00F34563">
        <w:rPr>
          <w:rFonts w:ascii="Sakkal Majalla" w:hAnsi="Sakkal Majalla" w:cs="Sakkal Majalla"/>
          <w:b/>
          <w:bCs/>
          <w:color w:val="000000" w:themeColor="text1"/>
          <w:sz w:val="32"/>
          <w:szCs w:val="32"/>
          <w:rtl/>
        </w:rPr>
        <w:t xml:space="preserve"> مفهوم كفاءة الأداء الإداري</w:t>
      </w:r>
      <w:bookmarkEnd w:id="38"/>
    </w:p>
    <w:p w14:paraId="4523BCD9" w14:textId="30F24FE8"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يُعد مفهوم كفاءة الأداء الإداري من المفاهيم المحورية في الفكر الإداري المعاصر، إذ يرتبط مباشرة بمدى قدرة المؤسسة على تحقيق أهدافها باستخدام أقل قدر ممكن من الموارد مع الحفاظ على جودة المخرجات، وتختلف تعريفات الباحثين لهذا المفهوم تبعًا للزاوية التي تم تناولها منها، إلا أنها تتفق على أن الكفاءة الإدارية هي قدرة الإدارة على تحقيق الأهداف التنظيمية بأعلى مستوى من الفاعلية والاقتصاد في الموارد</w:t>
      </w:r>
      <w:r w:rsidRPr="00F34563">
        <w:rPr>
          <w:rFonts w:ascii="Sakkal Majalla" w:hAnsi="Sakkal Majalla" w:cs="Sakkal Majalla"/>
          <w:color w:val="000000" w:themeColor="text1"/>
          <w:sz w:val="28"/>
          <w:szCs w:val="28"/>
        </w:rPr>
        <w:t>.</w:t>
      </w:r>
    </w:p>
    <w:p w14:paraId="0710AD5F" w14:textId="1C7F7D9A"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عرّف الفاعوري</w:t>
      </w:r>
      <w:r w:rsidRPr="00F34563">
        <w:rPr>
          <w:rFonts w:ascii="Sakkal Majalla" w:hAnsi="Sakkal Majalla" w:cs="Sakkal Majalla"/>
          <w:color w:val="000000" w:themeColor="text1"/>
          <w:sz w:val="28"/>
          <w:szCs w:val="28"/>
        </w:rPr>
        <w:t xml:space="preserve"> (2022) </w:t>
      </w:r>
      <w:r w:rsidRPr="00F34563">
        <w:rPr>
          <w:rFonts w:ascii="Sakkal Majalla" w:hAnsi="Sakkal Majalla" w:cs="Sakkal Majalla"/>
          <w:color w:val="000000" w:themeColor="text1"/>
          <w:sz w:val="28"/>
          <w:szCs w:val="28"/>
          <w:rtl/>
        </w:rPr>
        <w:t xml:space="preserve">كفاءة الأداء الإداري بأنها </w:t>
      </w:r>
      <w:r w:rsidRPr="00F34563">
        <w:rPr>
          <w:rFonts w:ascii="Sakkal Majalla" w:hAnsi="Sakkal Majalla" w:cs="Sakkal Majalla"/>
          <w:color w:val="000000" w:themeColor="text1"/>
          <w:sz w:val="28"/>
          <w:szCs w:val="28"/>
        </w:rPr>
        <w:t>"</w:t>
      </w:r>
      <w:r w:rsidRPr="00F34563">
        <w:rPr>
          <w:rFonts w:ascii="Sakkal Majalla" w:hAnsi="Sakkal Majalla" w:cs="Sakkal Majalla"/>
          <w:color w:val="000000" w:themeColor="text1"/>
          <w:sz w:val="28"/>
          <w:szCs w:val="28"/>
          <w:rtl/>
        </w:rPr>
        <w:t>القدرة على توظيف الموارد البشرية والمادية والمالية لتحقيق الأهداف المؤسسية بكفاءة وفاعلية، من خلال تطوير نظم العمل وتبسيط الإجراءات وتحسين أساليب التنفيذ</w:t>
      </w:r>
      <w:r w:rsidRPr="00F34563">
        <w:rPr>
          <w:rFonts w:ascii="Sakkal Majalla" w:hAnsi="Sakkal Majalla" w:cs="Sakkal Majalla"/>
          <w:color w:val="000000" w:themeColor="text1"/>
          <w:sz w:val="28"/>
          <w:szCs w:val="28"/>
        </w:rPr>
        <w:t xml:space="preserve">". </w:t>
      </w:r>
    </w:p>
    <w:p w14:paraId="25D7D581" w14:textId="1F084D05"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أما الكيلاني وإبراهيم</w:t>
      </w:r>
      <w:r w:rsidRPr="00F34563">
        <w:rPr>
          <w:rFonts w:ascii="Sakkal Majalla" w:hAnsi="Sakkal Majalla" w:cs="Sakkal Majalla"/>
          <w:color w:val="000000" w:themeColor="text1"/>
          <w:sz w:val="28"/>
          <w:szCs w:val="28"/>
        </w:rPr>
        <w:t xml:space="preserve"> (2023) </w:t>
      </w:r>
      <w:r w:rsidRPr="00F34563">
        <w:rPr>
          <w:rFonts w:ascii="Sakkal Majalla" w:hAnsi="Sakkal Majalla" w:cs="Sakkal Majalla"/>
          <w:color w:val="000000" w:themeColor="text1"/>
          <w:sz w:val="28"/>
          <w:szCs w:val="28"/>
          <w:rtl/>
        </w:rPr>
        <w:t xml:space="preserve">فقد عرّفاها بأنها </w:t>
      </w:r>
      <w:r w:rsidRPr="00F34563">
        <w:rPr>
          <w:rFonts w:ascii="Sakkal Majalla" w:hAnsi="Sakkal Majalla" w:cs="Sakkal Majalla"/>
          <w:color w:val="000000" w:themeColor="text1"/>
          <w:sz w:val="28"/>
          <w:szCs w:val="28"/>
        </w:rPr>
        <w:t>"</w:t>
      </w:r>
      <w:r w:rsidRPr="00F34563">
        <w:rPr>
          <w:rFonts w:ascii="Sakkal Majalla" w:hAnsi="Sakkal Majalla" w:cs="Sakkal Majalla"/>
          <w:color w:val="000000" w:themeColor="text1"/>
          <w:sz w:val="28"/>
          <w:szCs w:val="28"/>
          <w:rtl/>
        </w:rPr>
        <w:t>نظام إداري متكامل يهدف إلى تحقيق الاستخدام الأمثل للموارد التنظيمية مع ضمان فاعلية الرقابة الداخلية وتحقيق التناسق بين الإدارات بما يعزز استقرار الأداء وموثوقيته</w:t>
      </w:r>
      <w:r w:rsidRPr="00F34563">
        <w:rPr>
          <w:rFonts w:ascii="Sakkal Majalla" w:hAnsi="Sakkal Majalla" w:cs="Sakkal Majalla"/>
          <w:color w:val="000000" w:themeColor="text1"/>
          <w:sz w:val="28"/>
          <w:szCs w:val="28"/>
        </w:rPr>
        <w:t xml:space="preserve">". </w:t>
      </w:r>
    </w:p>
    <w:p w14:paraId="64266DFC" w14:textId="67541075"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ويشير عطية</w:t>
      </w:r>
      <w:r w:rsidRPr="00F34563">
        <w:rPr>
          <w:rFonts w:ascii="Sakkal Majalla" w:hAnsi="Sakkal Majalla" w:cs="Sakkal Majalla"/>
          <w:color w:val="000000" w:themeColor="text1"/>
          <w:sz w:val="28"/>
          <w:szCs w:val="28"/>
        </w:rPr>
        <w:t xml:space="preserve"> (2025) </w:t>
      </w:r>
      <w:r w:rsidRPr="00F34563">
        <w:rPr>
          <w:rFonts w:ascii="Sakkal Majalla" w:hAnsi="Sakkal Majalla" w:cs="Sakkal Majalla"/>
          <w:color w:val="000000" w:themeColor="text1"/>
          <w:sz w:val="28"/>
          <w:szCs w:val="28"/>
          <w:rtl/>
        </w:rPr>
        <w:t xml:space="preserve">إلى أن كفاءة الأداء الإداري تمثل </w:t>
      </w:r>
      <w:r w:rsidRPr="00F34563">
        <w:rPr>
          <w:rFonts w:ascii="Sakkal Majalla" w:hAnsi="Sakkal Majalla" w:cs="Sakkal Majalla"/>
          <w:color w:val="000000" w:themeColor="text1"/>
          <w:sz w:val="28"/>
          <w:szCs w:val="28"/>
        </w:rPr>
        <w:t>"</w:t>
      </w:r>
      <w:r w:rsidRPr="00F34563">
        <w:rPr>
          <w:rFonts w:ascii="Sakkal Majalla" w:hAnsi="Sakkal Majalla" w:cs="Sakkal Majalla"/>
          <w:color w:val="000000" w:themeColor="text1"/>
          <w:sz w:val="28"/>
          <w:szCs w:val="28"/>
          <w:rtl/>
        </w:rPr>
        <w:t>عملية تنظيمية تهدف إلى تحسين قدرة الأجهزة الإدارية على تحقيق الأهداف من خلال دمج التقنيات الرقمية وتبني أساليب الإدارة الحديثة التي ترفع من دقة التنفيذ وسرعة الإنجاز</w:t>
      </w:r>
      <w:r w:rsidRPr="00F34563">
        <w:rPr>
          <w:rFonts w:ascii="Sakkal Majalla" w:hAnsi="Sakkal Majalla" w:cs="Sakkal Majalla"/>
          <w:color w:val="000000" w:themeColor="text1"/>
          <w:sz w:val="28"/>
          <w:szCs w:val="28"/>
        </w:rPr>
        <w:t xml:space="preserve">". </w:t>
      </w:r>
    </w:p>
    <w:p w14:paraId="31563843" w14:textId="71305C5B"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كما يوضح الرحامنة والربابعة</w:t>
      </w:r>
      <w:r w:rsidRPr="00F34563">
        <w:rPr>
          <w:rFonts w:ascii="Sakkal Majalla" w:hAnsi="Sakkal Majalla" w:cs="Sakkal Majalla"/>
          <w:color w:val="000000" w:themeColor="text1"/>
          <w:sz w:val="28"/>
          <w:szCs w:val="28"/>
        </w:rPr>
        <w:t xml:space="preserve"> (2024) </w:t>
      </w:r>
      <w:r w:rsidRPr="00F34563">
        <w:rPr>
          <w:rFonts w:ascii="Sakkal Majalla" w:hAnsi="Sakkal Majalla" w:cs="Sakkal Majalla"/>
          <w:color w:val="000000" w:themeColor="text1"/>
          <w:sz w:val="28"/>
          <w:szCs w:val="28"/>
          <w:rtl/>
        </w:rPr>
        <w:t xml:space="preserve">أن الكفاءة الإدارية هي </w:t>
      </w:r>
      <w:r w:rsidRPr="00F34563">
        <w:rPr>
          <w:rFonts w:ascii="Sakkal Majalla" w:hAnsi="Sakkal Majalla" w:cs="Sakkal Majalla"/>
          <w:color w:val="000000" w:themeColor="text1"/>
          <w:sz w:val="28"/>
          <w:szCs w:val="28"/>
        </w:rPr>
        <w:t>"</w:t>
      </w:r>
      <w:r w:rsidRPr="00F34563">
        <w:rPr>
          <w:rFonts w:ascii="Sakkal Majalla" w:hAnsi="Sakkal Majalla" w:cs="Sakkal Majalla"/>
          <w:color w:val="000000" w:themeColor="text1"/>
          <w:sz w:val="28"/>
          <w:szCs w:val="28"/>
          <w:rtl/>
        </w:rPr>
        <w:t>قدرة النظام الإداري على تحقيق الأداء الفعّال والمستدام من خلال الإدارة الرشيدة للموارد، وتطبيق المبادئ العلمية في التخطيط والتنظيم، وضمان التنسيق بين وحدات العمل المختلفة.</w:t>
      </w:r>
    </w:p>
    <w:p w14:paraId="53B92267" w14:textId="740B7041"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ويرى الباحث أن كفاءة الأداء الإداري يمكن تعريفها إجرائيًا بأنها قدرة الجهاز الإداري على تحقيق الأهداف المؤسسية بأفضل استخدام للموارد البشرية والمادية، مع ضمان جودة العمليات وسرعة الإنجاز واستدامة الأداء في بيئة تنظيمية فعالة</w:t>
      </w:r>
      <w:r w:rsidRPr="00F34563">
        <w:rPr>
          <w:rFonts w:ascii="Sakkal Majalla" w:hAnsi="Sakkal Majalla" w:cs="Sakkal Majalla"/>
          <w:color w:val="000000" w:themeColor="text1"/>
          <w:sz w:val="28"/>
          <w:szCs w:val="28"/>
        </w:rPr>
        <w:t xml:space="preserve">. </w:t>
      </w:r>
    </w:p>
    <w:p w14:paraId="1B5C965F" w14:textId="5B357D2A" w:rsidR="007E7FF6" w:rsidRPr="00F34563" w:rsidRDefault="00F34563" w:rsidP="00F3456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2053797"/>
      <w:r w:rsidRPr="00F34563">
        <w:rPr>
          <w:rFonts w:ascii="Sakkal Majalla" w:hAnsi="Sakkal Majalla" w:cs="Sakkal Majalla" w:hint="cs"/>
          <w:b/>
          <w:bCs/>
          <w:color w:val="000000" w:themeColor="text1"/>
          <w:sz w:val="32"/>
          <w:szCs w:val="32"/>
          <w:rtl/>
        </w:rPr>
        <w:t>3.2.2</w:t>
      </w:r>
      <w:r w:rsidR="007E7FF6" w:rsidRPr="00F34563">
        <w:rPr>
          <w:rFonts w:ascii="Sakkal Majalla" w:hAnsi="Sakkal Majalla" w:cs="Sakkal Majalla"/>
          <w:b/>
          <w:bCs/>
          <w:color w:val="000000" w:themeColor="text1"/>
          <w:sz w:val="32"/>
          <w:szCs w:val="32"/>
          <w:rtl/>
        </w:rPr>
        <w:t xml:space="preserve"> أهمية كفاءة الأداء الإداري</w:t>
      </w:r>
      <w:bookmarkEnd w:id="39"/>
    </w:p>
    <w:p w14:paraId="4A016CA3" w14:textId="77777777"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تُعد كفاءة الأداء الإداري من أهم الركائز التي تعتمد عليها المؤسسات في تحقيق أهدافها الاستراتيجية، فهي تمثل المعيار الحقيقي لمدى نجاح الإدارة في تحويل الخطط والسياسات إلى نتائج عملية ملموسة. إذ لا يكفي أن تمتلك المؤسسة رؤية واضحة أو موارد كافية، بل لا بد من إدارة هذه الموارد بفعالية وكفاءة لضمان تحقيق الأهداف المنشودة. ومن هنا برزت أهمية الكفاءة الإدارية بوصفها أداة لتحقيق التوازن بين الموارد والمخرجات، وضمان الاستدامة التنظيمية في بيئات العمل الحديثة (الفاعوري، 2022)</w:t>
      </w:r>
      <w:r w:rsidRPr="00F34563">
        <w:rPr>
          <w:rFonts w:ascii="Sakkal Majalla" w:hAnsi="Sakkal Majalla" w:cs="Sakkal Majalla"/>
          <w:color w:val="000000" w:themeColor="text1"/>
          <w:sz w:val="28"/>
          <w:szCs w:val="28"/>
        </w:rPr>
        <w:t>.</w:t>
      </w:r>
    </w:p>
    <w:p w14:paraId="33B196E9" w14:textId="6DC01212"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وتنبع أهمية كفاءة الأداء الإداري من كونها الأساس في تحقيق الفعالية المؤسسية، حيث تسهم في رفع مستوى الإنتاجية وتحسين جودة الخدمات المقدمة للمستفيدين، كما تمثل الكفاءة الإدارية مدخلًا استراتيجيًا لقياس أداء المنظمات وتقييم قدراتها التنافسية، إذ تُظهر مدى قدرتها على استخدام مواردها المادية والبشرية بطريقة تحقق أقصى العوائد الممكنة</w:t>
      </w:r>
      <w:r w:rsidRPr="00F34563">
        <w:rPr>
          <w:rFonts w:ascii="Sakkal Majalla" w:hAnsi="Sakkal Majalla" w:cs="Sakkal Majalla"/>
          <w:color w:val="000000" w:themeColor="text1"/>
          <w:sz w:val="28"/>
          <w:szCs w:val="28"/>
        </w:rPr>
        <w:t>.</w:t>
      </w:r>
    </w:p>
    <w:p w14:paraId="3EF73F7D" w14:textId="77777777"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ويشير الكيلاني وإبراهيم</w:t>
      </w:r>
      <w:r w:rsidRPr="00F34563">
        <w:rPr>
          <w:rFonts w:ascii="Sakkal Majalla" w:hAnsi="Sakkal Majalla" w:cs="Sakkal Majalla"/>
          <w:color w:val="000000" w:themeColor="text1"/>
          <w:sz w:val="28"/>
          <w:szCs w:val="28"/>
        </w:rPr>
        <w:t xml:space="preserve"> (2023) </w:t>
      </w:r>
      <w:r w:rsidRPr="00F34563">
        <w:rPr>
          <w:rFonts w:ascii="Sakkal Majalla" w:hAnsi="Sakkal Majalla" w:cs="Sakkal Majalla"/>
          <w:color w:val="000000" w:themeColor="text1"/>
          <w:sz w:val="28"/>
          <w:szCs w:val="28"/>
          <w:rtl/>
        </w:rPr>
        <w:t>إلى أن أهمية الكفاءة الإدارية تتجلى في قدرتها على تحقيق ثلاثة محاور رئيسية</w:t>
      </w:r>
      <w:r w:rsidRPr="00F34563">
        <w:rPr>
          <w:rFonts w:ascii="Sakkal Majalla" w:hAnsi="Sakkal Majalla" w:cs="Sakkal Majalla"/>
          <w:color w:val="000000" w:themeColor="text1"/>
          <w:sz w:val="28"/>
          <w:szCs w:val="28"/>
        </w:rPr>
        <w:t>:</w:t>
      </w:r>
    </w:p>
    <w:p w14:paraId="2E4B65E5" w14:textId="77777777" w:rsidR="007E7FF6" w:rsidRPr="00F34563" w:rsidRDefault="007E7FF6" w:rsidP="00F21115">
      <w:pPr>
        <w:numPr>
          <w:ilvl w:val="0"/>
          <w:numId w:val="16"/>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تحسين الأداء التنظيمي العام من خلال تطوير الإجراءات وتقليل الهدر في الوقت والموارد</w:t>
      </w:r>
      <w:r w:rsidRPr="00F34563">
        <w:rPr>
          <w:rFonts w:ascii="Sakkal Majalla" w:hAnsi="Sakkal Majalla" w:cs="Sakkal Majalla"/>
          <w:color w:val="000000" w:themeColor="text1"/>
          <w:sz w:val="28"/>
          <w:szCs w:val="28"/>
        </w:rPr>
        <w:t>.</w:t>
      </w:r>
    </w:p>
    <w:p w14:paraId="1D90C09C" w14:textId="77777777" w:rsidR="007E7FF6" w:rsidRPr="00F34563" w:rsidRDefault="007E7FF6" w:rsidP="00F21115">
      <w:pPr>
        <w:numPr>
          <w:ilvl w:val="0"/>
          <w:numId w:val="16"/>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تعزيز الرقابة الداخلية بما يضمن سلامة العمليات الإدارية والمالية ويحد من الأخطاء التنظيمية</w:t>
      </w:r>
      <w:r w:rsidRPr="00F34563">
        <w:rPr>
          <w:rFonts w:ascii="Sakkal Majalla" w:hAnsi="Sakkal Majalla" w:cs="Sakkal Majalla"/>
          <w:color w:val="000000" w:themeColor="text1"/>
          <w:sz w:val="28"/>
          <w:szCs w:val="28"/>
        </w:rPr>
        <w:t>.</w:t>
      </w:r>
    </w:p>
    <w:p w14:paraId="5539DFE9" w14:textId="77777777" w:rsidR="007E7FF6" w:rsidRPr="00F34563" w:rsidRDefault="007E7FF6" w:rsidP="00F21115">
      <w:pPr>
        <w:numPr>
          <w:ilvl w:val="0"/>
          <w:numId w:val="16"/>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رفع مستوى الشفافية والمساءلة عبر وجود مؤشرات أداء دقيقة تعكس واقعية الإنجاز الإداري</w:t>
      </w:r>
      <w:r w:rsidRPr="00F34563">
        <w:rPr>
          <w:rFonts w:ascii="Sakkal Majalla" w:hAnsi="Sakkal Majalla" w:cs="Sakkal Majalla"/>
          <w:color w:val="000000" w:themeColor="text1"/>
          <w:sz w:val="28"/>
          <w:szCs w:val="28"/>
        </w:rPr>
        <w:t>.</w:t>
      </w:r>
      <w:r w:rsidRPr="00F34563">
        <w:rPr>
          <w:rFonts w:ascii="Sakkal Majalla" w:hAnsi="Sakkal Majalla" w:cs="Sakkal Majalla"/>
          <w:color w:val="000000" w:themeColor="text1"/>
          <w:sz w:val="28"/>
          <w:szCs w:val="28"/>
        </w:rPr>
        <w:br/>
      </w:r>
      <w:r w:rsidRPr="00F34563">
        <w:rPr>
          <w:rFonts w:ascii="Sakkal Majalla" w:hAnsi="Sakkal Majalla" w:cs="Sakkal Majalla"/>
          <w:color w:val="000000" w:themeColor="text1"/>
          <w:sz w:val="28"/>
          <w:szCs w:val="28"/>
          <w:rtl/>
        </w:rPr>
        <w:t>ويؤكد الباحثان أن هذه الجوانب الثلاثة تمثل جوهر الإدارة الحديثة، التي تسعى إلى تحقيق التكامل بين الأداء التشغيلي والرقابة المؤسسية</w:t>
      </w:r>
      <w:r w:rsidRPr="00F34563">
        <w:rPr>
          <w:rFonts w:ascii="Sakkal Majalla" w:hAnsi="Sakkal Majalla" w:cs="Sakkal Majalla"/>
          <w:color w:val="000000" w:themeColor="text1"/>
          <w:sz w:val="28"/>
          <w:szCs w:val="28"/>
        </w:rPr>
        <w:t>.</w:t>
      </w:r>
    </w:p>
    <w:p w14:paraId="284FD32D" w14:textId="77777777"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كما يرى عطية</w:t>
      </w:r>
      <w:r w:rsidRPr="00F34563">
        <w:rPr>
          <w:rFonts w:ascii="Sakkal Majalla" w:hAnsi="Sakkal Majalla" w:cs="Sakkal Majalla"/>
          <w:color w:val="000000" w:themeColor="text1"/>
          <w:sz w:val="28"/>
          <w:szCs w:val="28"/>
        </w:rPr>
        <w:t xml:space="preserve"> (2025) </w:t>
      </w:r>
      <w:r w:rsidRPr="00F34563">
        <w:rPr>
          <w:rFonts w:ascii="Sakkal Majalla" w:hAnsi="Sakkal Majalla" w:cs="Sakkal Majalla"/>
          <w:color w:val="000000" w:themeColor="text1"/>
          <w:sz w:val="28"/>
          <w:szCs w:val="28"/>
          <w:rtl/>
        </w:rPr>
        <w:t>أن أهمية الكفاءة الإدارية تزداد في ظل التحول نحو الإدارة الرقمية، إذ تمكّن المؤسسات من استخدام التقنيات الحديثة في تحليل البيانات وصنع القرار، مما يؤدي إلى تسريع وتيرة الإنجاز وتحسين جودة الخدمات المقدمة</w:t>
      </w:r>
      <w:r w:rsidRPr="00F34563">
        <w:rPr>
          <w:rFonts w:ascii="Sakkal Majalla" w:hAnsi="Sakkal Majalla" w:cs="Sakkal Majalla"/>
          <w:color w:val="000000" w:themeColor="text1"/>
          <w:sz w:val="28"/>
          <w:szCs w:val="28"/>
        </w:rPr>
        <w:t xml:space="preserve">. </w:t>
      </w:r>
      <w:r w:rsidRPr="00F34563">
        <w:rPr>
          <w:rFonts w:ascii="Sakkal Majalla" w:hAnsi="Sakkal Majalla" w:cs="Sakkal Majalla"/>
          <w:color w:val="000000" w:themeColor="text1"/>
          <w:sz w:val="28"/>
          <w:szCs w:val="28"/>
          <w:rtl/>
        </w:rPr>
        <w:t>فالكفاءة الإدارية لم تعد تقتصر على الجانب البشري فقط، بل أصبحت ترتبط ارتباطًا وثيقًا بقدرة المؤسسة على التكيف مع التطورات التقنية وتحسين أنظمتها التشغيلية</w:t>
      </w:r>
      <w:r w:rsidRPr="00F34563">
        <w:rPr>
          <w:rFonts w:ascii="Sakkal Majalla" w:hAnsi="Sakkal Majalla" w:cs="Sakkal Majalla"/>
          <w:color w:val="000000" w:themeColor="text1"/>
          <w:sz w:val="28"/>
          <w:szCs w:val="28"/>
        </w:rPr>
        <w:t>.</w:t>
      </w:r>
    </w:p>
    <w:p w14:paraId="0F34C4CD" w14:textId="3C6A0D99" w:rsidR="007E7FF6" w:rsidRPr="00F34563" w:rsidRDefault="00F34563" w:rsidP="00F3456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2053798"/>
      <w:r w:rsidRPr="00F34563">
        <w:rPr>
          <w:rFonts w:ascii="Sakkal Majalla" w:hAnsi="Sakkal Majalla" w:cs="Sakkal Majalla" w:hint="cs"/>
          <w:b/>
          <w:bCs/>
          <w:color w:val="000000" w:themeColor="text1"/>
          <w:sz w:val="32"/>
          <w:szCs w:val="32"/>
          <w:rtl/>
        </w:rPr>
        <w:t>4.2.2</w:t>
      </w:r>
      <w:r w:rsidR="007E7FF6" w:rsidRPr="00F34563">
        <w:rPr>
          <w:rFonts w:ascii="Sakkal Majalla" w:hAnsi="Sakkal Majalla" w:cs="Sakkal Majalla"/>
          <w:b/>
          <w:bCs/>
          <w:color w:val="000000" w:themeColor="text1"/>
          <w:sz w:val="32"/>
          <w:szCs w:val="32"/>
          <w:rtl/>
        </w:rPr>
        <w:t xml:space="preserve"> أهداف كفاءة الأداء الإداري</w:t>
      </w:r>
      <w:bookmarkEnd w:id="40"/>
    </w:p>
    <w:p w14:paraId="766E9F7F" w14:textId="77777777"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تسعى المؤسسات الإدارية، سواء في القطاع العام أو الخاص، إلى تحقيق أعلى درجات الكفاءة في الأداء باعتبارها أداة أساسية لتحسين نوعية الخدمات وتعزيز القدرة التنافسية. وتمثل أهداف كفاءة الأداء الإداري الإطار الذي يحدد الاتجاه العام للمؤسسة في استغلال مواردها وتحقيق أهدافها التشغيلية والاستراتيجية، إذ تهدف إلى ضمان الاستخدام الأمثل للموارد، وتحقيق الفاعلية التنظيمية، وتحسين جودة المخرجات الإدارية بما يتوافق مع تطلعات المستفيدين واحتياجات البيئة الداخلية والخارجية</w:t>
      </w:r>
      <w:r w:rsidRPr="00F34563">
        <w:rPr>
          <w:rFonts w:ascii="Sakkal Majalla" w:hAnsi="Sakkal Majalla" w:cs="Sakkal Majalla"/>
          <w:color w:val="000000" w:themeColor="text1"/>
          <w:sz w:val="28"/>
          <w:szCs w:val="28"/>
        </w:rPr>
        <w:t>.</w:t>
      </w:r>
    </w:p>
    <w:p w14:paraId="0CE9BFBB" w14:textId="77777777"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ويشير الفاعوري</w:t>
      </w:r>
      <w:r w:rsidRPr="00F34563">
        <w:rPr>
          <w:rFonts w:ascii="Sakkal Majalla" w:hAnsi="Sakkal Majalla" w:cs="Sakkal Majalla"/>
          <w:color w:val="000000" w:themeColor="text1"/>
          <w:sz w:val="28"/>
          <w:szCs w:val="28"/>
        </w:rPr>
        <w:t xml:space="preserve"> (2022) </w:t>
      </w:r>
      <w:r w:rsidRPr="00F34563">
        <w:rPr>
          <w:rFonts w:ascii="Sakkal Majalla" w:hAnsi="Sakkal Majalla" w:cs="Sakkal Majalla"/>
          <w:color w:val="000000" w:themeColor="text1"/>
          <w:sz w:val="28"/>
          <w:szCs w:val="28"/>
          <w:rtl/>
        </w:rPr>
        <w:t>إلى أن أهداف الكفاءة الإدارية تتمثل في</w:t>
      </w:r>
      <w:r w:rsidRPr="00F34563">
        <w:rPr>
          <w:rFonts w:ascii="Sakkal Majalla" w:hAnsi="Sakkal Majalla" w:cs="Sakkal Majalla"/>
          <w:color w:val="000000" w:themeColor="text1"/>
          <w:sz w:val="28"/>
          <w:szCs w:val="28"/>
        </w:rPr>
        <w:t>:</w:t>
      </w:r>
    </w:p>
    <w:p w14:paraId="7E6D0E52" w14:textId="77777777" w:rsidR="007E7FF6" w:rsidRPr="00F34563" w:rsidRDefault="007E7FF6" w:rsidP="00F21115">
      <w:pPr>
        <w:numPr>
          <w:ilvl w:val="0"/>
          <w:numId w:val="17"/>
        </w:numPr>
        <w:spacing w:before="100" w:beforeAutospacing="1" w:after="100" w:afterAutospacing="1" w:line="360" w:lineRule="auto"/>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تحقيق الاستخدام الأمثل للموارد البشرية والمادية والمالية، من خلال رفع كفاءة العاملين وتقليل الهدر في العمليات</w:t>
      </w:r>
      <w:r w:rsidRPr="00F34563">
        <w:rPr>
          <w:rFonts w:ascii="Sakkal Majalla" w:hAnsi="Sakkal Majalla" w:cs="Sakkal Majalla"/>
          <w:color w:val="000000" w:themeColor="text1"/>
          <w:sz w:val="28"/>
          <w:szCs w:val="28"/>
        </w:rPr>
        <w:t>.</w:t>
      </w:r>
    </w:p>
    <w:p w14:paraId="38CB5221" w14:textId="77777777" w:rsidR="007E7FF6" w:rsidRPr="00F34563" w:rsidRDefault="007E7FF6" w:rsidP="00F21115">
      <w:pPr>
        <w:numPr>
          <w:ilvl w:val="0"/>
          <w:numId w:val="17"/>
        </w:numPr>
        <w:spacing w:before="100" w:beforeAutospacing="1" w:after="100" w:afterAutospacing="1" w:line="360" w:lineRule="auto"/>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تحسين فعالية الأداء التنظيمي عبر تطوير الأنظمة الإدارية وتبسيط الإجراءات بما يسهم في رفع سرعة الإنجاز وتقليل البيروقراطية</w:t>
      </w:r>
      <w:r w:rsidRPr="00F34563">
        <w:rPr>
          <w:rFonts w:ascii="Sakkal Majalla" w:hAnsi="Sakkal Majalla" w:cs="Sakkal Majalla"/>
          <w:color w:val="000000" w:themeColor="text1"/>
          <w:sz w:val="28"/>
          <w:szCs w:val="28"/>
        </w:rPr>
        <w:t>.</w:t>
      </w:r>
    </w:p>
    <w:p w14:paraId="3ED8FC7D" w14:textId="77777777" w:rsidR="00F34563" w:rsidRPr="00F34563" w:rsidRDefault="007E7FF6" w:rsidP="00F21115">
      <w:pPr>
        <w:numPr>
          <w:ilvl w:val="0"/>
          <w:numId w:val="17"/>
        </w:numPr>
        <w:spacing w:before="100" w:beforeAutospacing="1" w:after="100" w:afterAutospacing="1" w:line="360" w:lineRule="auto"/>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تعزيز جودة القرارات الإدارية من خلال بناء نظام معلومات إداري متكامل يتيح للإدارة اتخاذ قرارات دقيقة وموضوعية قائمة على البيانات</w:t>
      </w:r>
      <w:r w:rsidR="00F34563" w:rsidRPr="00F34563">
        <w:rPr>
          <w:rFonts w:ascii="Sakkal Majalla" w:hAnsi="Sakkal Majalla" w:cs="Sakkal Majalla"/>
          <w:color w:val="000000" w:themeColor="text1"/>
          <w:sz w:val="28"/>
          <w:szCs w:val="28"/>
        </w:rPr>
        <w:t>.</w:t>
      </w:r>
    </w:p>
    <w:p w14:paraId="6B1A9D05" w14:textId="255B1CAE"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ويؤكد أن هذه الأهداف تشكّل القاعدة التي تُبنى عليها كفاءة النظام الإداري وتوجه عملية التطوير المستمر</w:t>
      </w:r>
      <w:r w:rsidRPr="00F34563">
        <w:rPr>
          <w:rFonts w:ascii="Sakkal Majalla" w:hAnsi="Sakkal Majalla" w:cs="Sakkal Majalla"/>
          <w:color w:val="000000" w:themeColor="text1"/>
          <w:sz w:val="28"/>
          <w:szCs w:val="28"/>
        </w:rPr>
        <w:t>.</w:t>
      </w:r>
    </w:p>
    <w:p w14:paraId="7706AB45" w14:textId="77777777"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كما يشير الكيلاني وإبراهيم</w:t>
      </w:r>
      <w:r w:rsidRPr="00F34563">
        <w:rPr>
          <w:rFonts w:ascii="Sakkal Majalla" w:hAnsi="Sakkal Majalla" w:cs="Sakkal Majalla"/>
          <w:color w:val="000000" w:themeColor="text1"/>
          <w:sz w:val="28"/>
          <w:szCs w:val="28"/>
        </w:rPr>
        <w:t xml:space="preserve"> (2023) </w:t>
      </w:r>
      <w:r w:rsidRPr="00F34563">
        <w:rPr>
          <w:rFonts w:ascii="Sakkal Majalla" w:hAnsi="Sakkal Majalla" w:cs="Sakkal Majalla"/>
          <w:color w:val="000000" w:themeColor="text1"/>
          <w:sz w:val="28"/>
          <w:szCs w:val="28"/>
          <w:rtl/>
        </w:rPr>
        <w:t>إلى أن كفاءة الأداء الإداري تهدف إلى</w:t>
      </w:r>
      <w:r w:rsidRPr="00F34563">
        <w:rPr>
          <w:rFonts w:ascii="Sakkal Majalla" w:hAnsi="Sakkal Majalla" w:cs="Sakkal Majalla"/>
          <w:color w:val="000000" w:themeColor="text1"/>
          <w:sz w:val="28"/>
          <w:szCs w:val="28"/>
        </w:rPr>
        <w:t>:</w:t>
      </w:r>
    </w:p>
    <w:p w14:paraId="55E569FB" w14:textId="77777777" w:rsidR="007E7FF6" w:rsidRPr="00F34563" w:rsidRDefault="007E7FF6" w:rsidP="00F21115">
      <w:pPr>
        <w:numPr>
          <w:ilvl w:val="0"/>
          <w:numId w:val="18"/>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رفع مستوى الرقابة الداخلية بما يضمن التوازن بين السلطة والمسؤولية، ويسهم في تقليل الأخطاء والانحرافات التنظيمية</w:t>
      </w:r>
      <w:r w:rsidRPr="00F34563">
        <w:rPr>
          <w:rFonts w:ascii="Sakkal Majalla" w:hAnsi="Sakkal Majalla" w:cs="Sakkal Majalla"/>
          <w:color w:val="000000" w:themeColor="text1"/>
          <w:sz w:val="28"/>
          <w:szCs w:val="28"/>
        </w:rPr>
        <w:t>.</w:t>
      </w:r>
    </w:p>
    <w:p w14:paraId="5D1F9C05" w14:textId="77777777" w:rsidR="007E7FF6" w:rsidRPr="00F34563" w:rsidRDefault="007E7FF6" w:rsidP="00F21115">
      <w:pPr>
        <w:numPr>
          <w:ilvl w:val="0"/>
          <w:numId w:val="18"/>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تحقيق الانسجام الإداري بين المستويات التنظيمية المختلفة بما يعزز من تدفق المعلومات ويقلل من تضارب القرارات</w:t>
      </w:r>
      <w:r w:rsidRPr="00F34563">
        <w:rPr>
          <w:rFonts w:ascii="Sakkal Majalla" w:hAnsi="Sakkal Majalla" w:cs="Sakkal Majalla"/>
          <w:color w:val="000000" w:themeColor="text1"/>
          <w:sz w:val="28"/>
          <w:szCs w:val="28"/>
        </w:rPr>
        <w:t>.</w:t>
      </w:r>
    </w:p>
    <w:p w14:paraId="393C0385" w14:textId="77777777" w:rsidR="00F34563" w:rsidRPr="00F34563" w:rsidRDefault="007E7FF6" w:rsidP="00F21115">
      <w:pPr>
        <w:numPr>
          <w:ilvl w:val="0"/>
          <w:numId w:val="18"/>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تحقيق العدالة والشفافية في العمليات الإدارية لضمان الالتزام بالقيم المؤسسية وترسيخ ثقافة المساءلة</w:t>
      </w:r>
      <w:r w:rsidR="00F34563" w:rsidRPr="00F34563">
        <w:rPr>
          <w:rFonts w:ascii="Sakkal Majalla" w:hAnsi="Sakkal Majalla" w:cs="Sakkal Majalla"/>
          <w:color w:val="000000" w:themeColor="text1"/>
          <w:sz w:val="28"/>
          <w:szCs w:val="28"/>
        </w:rPr>
        <w:t>.</w:t>
      </w:r>
    </w:p>
    <w:p w14:paraId="20B163DB" w14:textId="4E5FD530" w:rsidR="007E7FF6" w:rsidRPr="00F34563" w:rsidRDefault="007E7FF6" w:rsidP="00F34563">
      <w:pPr>
        <w:spacing w:before="100" w:beforeAutospacing="1" w:after="100" w:afterAutospacing="1" w:line="360" w:lineRule="auto"/>
        <w:ind w:left="64"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ويضيفان أن هذه الأهداف تسهم في تعزيز الثقة المتبادلة داخل المؤسسة، وتدعم قدرتها على الاستجابة للتغيرات البيئية</w:t>
      </w:r>
      <w:r w:rsidRPr="00F34563">
        <w:rPr>
          <w:rFonts w:ascii="Sakkal Majalla" w:hAnsi="Sakkal Majalla" w:cs="Sakkal Majalla"/>
          <w:color w:val="000000" w:themeColor="text1"/>
          <w:sz w:val="28"/>
          <w:szCs w:val="28"/>
        </w:rPr>
        <w:t>.</w:t>
      </w:r>
    </w:p>
    <w:p w14:paraId="50507B96" w14:textId="77777777"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ويرى عطية</w:t>
      </w:r>
      <w:r w:rsidRPr="00F34563">
        <w:rPr>
          <w:rFonts w:ascii="Sakkal Majalla" w:hAnsi="Sakkal Majalla" w:cs="Sakkal Majalla"/>
          <w:color w:val="000000" w:themeColor="text1"/>
          <w:sz w:val="28"/>
          <w:szCs w:val="28"/>
        </w:rPr>
        <w:t xml:space="preserve"> (2025) </w:t>
      </w:r>
      <w:r w:rsidRPr="00F34563">
        <w:rPr>
          <w:rFonts w:ascii="Sakkal Majalla" w:hAnsi="Sakkal Majalla" w:cs="Sakkal Majalla"/>
          <w:color w:val="000000" w:themeColor="text1"/>
          <w:sz w:val="28"/>
          <w:szCs w:val="28"/>
          <w:rtl/>
        </w:rPr>
        <w:t>أن كفاءة الأداء الإداري تهدف أيضًا إلى</w:t>
      </w:r>
      <w:r w:rsidRPr="00F34563">
        <w:rPr>
          <w:rFonts w:ascii="Sakkal Majalla" w:hAnsi="Sakkal Majalla" w:cs="Sakkal Majalla"/>
          <w:color w:val="000000" w:themeColor="text1"/>
          <w:sz w:val="28"/>
          <w:szCs w:val="28"/>
        </w:rPr>
        <w:t>:</w:t>
      </w:r>
    </w:p>
    <w:p w14:paraId="3AA1F7B8" w14:textId="77777777" w:rsidR="007E7FF6" w:rsidRPr="00F34563" w:rsidRDefault="007E7FF6" w:rsidP="00F21115">
      <w:pPr>
        <w:numPr>
          <w:ilvl w:val="0"/>
          <w:numId w:val="19"/>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تحسين القدرة على التكيف مع التحولات التقنية والإدارية عبر إدماج النظم الرقمية في إدارة العمليات</w:t>
      </w:r>
      <w:r w:rsidRPr="00F34563">
        <w:rPr>
          <w:rFonts w:ascii="Sakkal Majalla" w:hAnsi="Sakkal Majalla" w:cs="Sakkal Majalla"/>
          <w:color w:val="000000" w:themeColor="text1"/>
          <w:sz w:val="28"/>
          <w:szCs w:val="28"/>
        </w:rPr>
        <w:t>.</w:t>
      </w:r>
    </w:p>
    <w:p w14:paraId="72A91998" w14:textId="77777777" w:rsidR="007E7FF6" w:rsidRPr="00F34563" w:rsidRDefault="007E7FF6" w:rsidP="00F21115">
      <w:pPr>
        <w:numPr>
          <w:ilvl w:val="0"/>
          <w:numId w:val="19"/>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تحقيق التكامل بين الوحدات التنظيمية بما يضمن التنسيق المستمر وتبادل الخبرات والمعلومات</w:t>
      </w:r>
      <w:r w:rsidRPr="00F34563">
        <w:rPr>
          <w:rFonts w:ascii="Sakkal Majalla" w:hAnsi="Sakkal Majalla" w:cs="Sakkal Majalla"/>
          <w:color w:val="000000" w:themeColor="text1"/>
          <w:sz w:val="28"/>
          <w:szCs w:val="28"/>
        </w:rPr>
        <w:t>.</w:t>
      </w:r>
    </w:p>
    <w:p w14:paraId="5C47CE8F" w14:textId="77777777" w:rsidR="007E7FF6" w:rsidRPr="00F34563" w:rsidRDefault="007E7FF6" w:rsidP="00F21115">
      <w:pPr>
        <w:numPr>
          <w:ilvl w:val="0"/>
          <w:numId w:val="19"/>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تطوير القدرات القيادية والإشرافية بما يمكن الإدارة من استثمار الإمكانات البشرية بكفاءة عالية</w:t>
      </w:r>
      <w:r w:rsidRPr="00F34563">
        <w:rPr>
          <w:rFonts w:ascii="Sakkal Majalla" w:hAnsi="Sakkal Majalla" w:cs="Sakkal Majalla"/>
          <w:color w:val="000000" w:themeColor="text1"/>
          <w:sz w:val="28"/>
          <w:szCs w:val="28"/>
        </w:rPr>
        <w:t>.</w:t>
      </w:r>
      <w:r w:rsidRPr="00F34563">
        <w:rPr>
          <w:rFonts w:ascii="Sakkal Majalla" w:hAnsi="Sakkal Majalla" w:cs="Sakkal Majalla"/>
          <w:color w:val="000000" w:themeColor="text1"/>
          <w:sz w:val="28"/>
          <w:szCs w:val="28"/>
        </w:rPr>
        <w:br/>
      </w:r>
      <w:r w:rsidRPr="00F34563">
        <w:rPr>
          <w:rFonts w:ascii="Sakkal Majalla" w:hAnsi="Sakkal Majalla" w:cs="Sakkal Majalla"/>
          <w:color w:val="000000" w:themeColor="text1"/>
          <w:sz w:val="28"/>
          <w:szCs w:val="28"/>
          <w:rtl/>
        </w:rPr>
        <w:t>ويشير إلى أن تحقيق هذه الأهداف يُعد خطوة أساسية نحو التحول إلى إدارة أكثر مرونة واستدامة في مواجهة التحديات الحديثة</w:t>
      </w:r>
      <w:r w:rsidRPr="00F34563">
        <w:rPr>
          <w:rFonts w:ascii="Sakkal Majalla" w:hAnsi="Sakkal Majalla" w:cs="Sakkal Majalla"/>
          <w:color w:val="000000" w:themeColor="text1"/>
          <w:sz w:val="28"/>
          <w:szCs w:val="28"/>
        </w:rPr>
        <w:t>.</w:t>
      </w:r>
    </w:p>
    <w:p w14:paraId="7C56C159" w14:textId="20BB2008" w:rsidR="007E7FF6" w:rsidRPr="00F34563" w:rsidRDefault="00F34563" w:rsidP="00F3456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12053799"/>
      <w:r w:rsidRPr="00F34563">
        <w:rPr>
          <w:rFonts w:ascii="Sakkal Majalla" w:hAnsi="Sakkal Majalla" w:cs="Sakkal Majalla" w:hint="cs"/>
          <w:b/>
          <w:bCs/>
          <w:color w:val="000000" w:themeColor="text1"/>
          <w:sz w:val="32"/>
          <w:szCs w:val="32"/>
          <w:rtl/>
        </w:rPr>
        <w:t xml:space="preserve">5.2.2 </w:t>
      </w:r>
      <w:r w:rsidR="007E7FF6" w:rsidRPr="00F34563">
        <w:rPr>
          <w:rFonts w:ascii="Sakkal Majalla" w:hAnsi="Sakkal Majalla" w:cs="Sakkal Majalla"/>
          <w:b/>
          <w:bCs/>
          <w:color w:val="000000" w:themeColor="text1"/>
          <w:sz w:val="32"/>
          <w:szCs w:val="32"/>
          <w:rtl/>
        </w:rPr>
        <w:t>العوامل المؤثرة في كفاءة الأداء الإداري</w:t>
      </w:r>
      <w:bookmarkEnd w:id="41"/>
    </w:p>
    <w:p w14:paraId="27446F57" w14:textId="77777777"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تتأثر كفاءة الأداء الإداري بمجموعة من العوامل المتداخلة التي تعمل بصورة تكاملية في تحديد مستوى الكفاءة داخل المؤسسة. فالأداء الإداري لا يُقاس بمعزل عن البيئة التي يعمل ضمنها، بل يتأثر بالسياسات الإدارية، والموارد البشرية، والنظم التقنية، والثقافة التنظيمية، ومدى وضوح الأهداف والاستراتيجيات. وتعد معرفة هذه العوامل خطوة أساسية في تطوير الأداء وتحسينه بصورة مستدامة، إذ تمثل مؤشرات تشخيصية تساعد الإدارة على تحديد مواطن القوة والضعف في النظام الإداري</w:t>
      </w:r>
      <w:r w:rsidRPr="00F34563">
        <w:rPr>
          <w:rFonts w:ascii="Sakkal Majalla" w:hAnsi="Sakkal Majalla" w:cs="Sakkal Majalla"/>
          <w:color w:val="000000" w:themeColor="text1"/>
          <w:sz w:val="28"/>
          <w:szCs w:val="28"/>
        </w:rPr>
        <w:t>.</w:t>
      </w:r>
    </w:p>
    <w:p w14:paraId="077027C3" w14:textId="77777777"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ويشير الفاعوري</w:t>
      </w:r>
      <w:r w:rsidRPr="00F34563">
        <w:rPr>
          <w:rFonts w:ascii="Sakkal Majalla" w:hAnsi="Sakkal Majalla" w:cs="Sakkal Majalla"/>
          <w:color w:val="000000" w:themeColor="text1"/>
          <w:sz w:val="28"/>
          <w:szCs w:val="28"/>
        </w:rPr>
        <w:t xml:space="preserve"> (2022) </w:t>
      </w:r>
      <w:r w:rsidRPr="00F34563">
        <w:rPr>
          <w:rFonts w:ascii="Sakkal Majalla" w:hAnsi="Sakkal Majalla" w:cs="Sakkal Majalla"/>
          <w:color w:val="000000" w:themeColor="text1"/>
          <w:sz w:val="28"/>
          <w:szCs w:val="28"/>
          <w:rtl/>
        </w:rPr>
        <w:t>إلى أن العوامل المؤثرة في كفاءة الأداء الإداري يمكن تصنيفها في ثلاثة مجالات رئيسية</w:t>
      </w:r>
      <w:r w:rsidRPr="00F34563">
        <w:rPr>
          <w:rFonts w:ascii="Sakkal Majalla" w:hAnsi="Sakkal Majalla" w:cs="Sakkal Majalla"/>
          <w:color w:val="000000" w:themeColor="text1"/>
          <w:sz w:val="28"/>
          <w:szCs w:val="28"/>
        </w:rPr>
        <w:t>:</w:t>
      </w:r>
    </w:p>
    <w:p w14:paraId="74B21E6E" w14:textId="77777777" w:rsidR="007E7FF6" w:rsidRPr="00F34563" w:rsidRDefault="007E7FF6" w:rsidP="00F21115">
      <w:pPr>
        <w:numPr>
          <w:ilvl w:val="0"/>
          <w:numId w:val="20"/>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العوامل الهيكلية والتنظيمية، مثل وضوح الصلاحيات، وتسلسل المسؤوليات، وفعالية أنظمة الرقابة والتقييم. فكلما كان الهيكل التنظيمي مرنًا وواضحًا، ازدادت القدرة على إنجاز المهام بكفاءة</w:t>
      </w:r>
      <w:r w:rsidRPr="00F34563">
        <w:rPr>
          <w:rFonts w:ascii="Sakkal Majalla" w:hAnsi="Sakkal Majalla" w:cs="Sakkal Majalla"/>
          <w:color w:val="000000" w:themeColor="text1"/>
          <w:sz w:val="28"/>
          <w:szCs w:val="28"/>
        </w:rPr>
        <w:t>.</w:t>
      </w:r>
    </w:p>
    <w:p w14:paraId="704663CF" w14:textId="77777777" w:rsidR="007E7FF6" w:rsidRPr="00F34563" w:rsidRDefault="007E7FF6" w:rsidP="00F21115">
      <w:pPr>
        <w:numPr>
          <w:ilvl w:val="0"/>
          <w:numId w:val="20"/>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العوامل البشرية، وتشمل مستوى التأهيل والتدريب والتحفيز والرضا الوظيفي للعاملين. إذ ترتبط الكفاءة الإدارية ارتباطًا وثيقًا بقدرات العنصر البشري ومدى التزامه التنظيمي</w:t>
      </w:r>
      <w:r w:rsidRPr="00F34563">
        <w:rPr>
          <w:rFonts w:ascii="Sakkal Majalla" w:hAnsi="Sakkal Majalla" w:cs="Sakkal Majalla"/>
          <w:color w:val="000000" w:themeColor="text1"/>
          <w:sz w:val="28"/>
          <w:szCs w:val="28"/>
        </w:rPr>
        <w:t>.</w:t>
      </w:r>
    </w:p>
    <w:p w14:paraId="576FF429" w14:textId="0ADA7D09" w:rsidR="007E7FF6" w:rsidRPr="00F34563" w:rsidRDefault="007E7FF6" w:rsidP="00F21115">
      <w:pPr>
        <w:numPr>
          <w:ilvl w:val="0"/>
          <w:numId w:val="20"/>
        </w:numPr>
        <w:tabs>
          <w:tab w:val="clear" w:pos="720"/>
          <w:tab w:val="num" w:pos="424"/>
        </w:tabs>
        <w:spacing w:before="100" w:beforeAutospacing="1" w:after="100" w:afterAutospacing="1" w:line="360" w:lineRule="auto"/>
        <w:ind w:left="424"/>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العوامل التقنية، التي تتمثل في مدى استخدام التقنيات الح</w:t>
      </w:r>
      <w:r w:rsidR="00F34563" w:rsidRPr="00F34563">
        <w:rPr>
          <w:rFonts w:ascii="Sakkal Majalla" w:hAnsi="Sakkal Majalla" w:cs="Sakkal Majalla"/>
          <w:color w:val="000000" w:themeColor="text1"/>
          <w:sz w:val="28"/>
          <w:szCs w:val="28"/>
          <w:rtl/>
        </w:rPr>
        <w:t>ديثة ونظم المعلومات الإدارية في</w:t>
      </w:r>
      <w:r w:rsidR="00F34563" w:rsidRPr="00F34563">
        <w:rPr>
          <w:rFonts w:ascii="Sakkal Majalla" w:hAnsi="Sakkal Majalla" w:cs="Sakkal Majalla" w:hint="cs"/>
          <w:color w:val="000000" w:themeColor="text1"/>
          <w:sz w:val="28"/>
          <w:szCs w:val="28"/>
          <w:rtl/>
        </w:rPr>
        <w:t xml:space="preserve"> </w:t>
      </w:r>
      <w:r w:rsidRPr="00F34563">
        <w:rPr>
          <w:rFonts w:ascii="Sakkal Majalla" w:hAnsi="Sakkal Majalla" w:cs="Sakkal Majalla"/>
          <w:color w:val="000000" w:themeColor="text1"/>
          <w:sz w:val="28"/>
          <w:szCs w:val="28"/>
          <w:rtl/>
        </w:rPr>
        <w:t>إنجاز الأعمال وتحليل البيانات، بما يرفع من دقة القرارات وسرعة الأداء</w:t>
      </w:r>
      <w:r w:rsidR="00F34563" w:rsidRPr="00F34563">
        <w:rPr>
          <w:rFonts w:ascii="Sakkal Majalla" w:hAnsi="Sakkal Majalla" w:cs="Sakkal Majalla"/>
          <w:color w:val="000000" w:themeColor="text1"/>
          <w:sz w:val="28"/>
          <w:szCs w:val="28"/>
        </w:rPr>
        <w:t xml:space="preserve">. </w:t>
      </w:r>
      <w:r w:rsidRPr="00F34563">
        <w:rPr>
          <w:rFonts w:ascii="Sakkal Majalla" w:hAnsi="Sakkal Majalla" w:cs="Sakkal Majalla"/>
          <w:color w:val="000000" w:themeColor="text1"/>
          <w:sz w:val="28"/>
          <w:szCs w:val="28"/>
          <w:rtl/>
        </w:rPr>
        <w:t>ويؤكد أن التوازن بين هذه المجالات يمثل مفتاح النجاح في تحقيق كفاءة مؤسسية مستدامة</w:t>
      </w:r>
      <w:r w:rsidRPr="00F34563">
        <w:rPr>
          <w:rFonts w:ascii="Sakkal Majalla" w:hAnsi="Sakkal Majalla" w:cs="Sakkal Majalla"/>
          <w:color w:val="000000" w:themeColor="text1"/>
          <w:sz w:val="28"/>
          <w:szCs w:val="28"/>
        </w:rPr>
        <w:t>.</w:t>
      </w:r>
    </w:p>
    <w:p w14:paraId="7CF69B63" w14:textId="77777777"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كما يشير الكيلاني وإبراهيم</w:t>
      </w:r>
      <w:r w:rsidRPr="00F34563">
        <w:rPr>
          <w:rFonts w:ascii="Sakkal Majalla" w:hAnsi="Sakkal Majalla" w:cs="Sakkal Majalla"/>
          <w:color w:val="000000" w:themeColor="text1"/>
          <w:sz w:val="28"/>
          <w:szCs w:val="28"/>
        </w:rPr>
        <w:t xml:space="preserve"> (2023) </w:t>
      </w:r>
      <w:r w:rsidRPr="00F34563">
        <w:rPr>
          <w:rFonts w:ascii="Sakkal Majalla" w:hAnsi="Sakkal Majalla" w:cs="Sakkal Majalla"/>
          <w:color w:val="000000" w:themeColor="text1"/>
          <w:sz w:val="28"/>
          <w:szCs w:val="28"/>
          <w:rtl/>
        </w:rPr>
        <w:t>إلى أن من أبرز العوامل المؤثرة في الكفاءة الإدارية نظام الرقابة الداخلية، إذ يلعب دورًا محوريًا في ضمان انسيابية العمل والتأكد من الالتزام بالإجراءات التنظيمية. ويرى الباحثان أن وجود نظام رقابي فعّال يعزز من الثقة في العمليات الإدارية، ويحد من الهدر في الوقت والجهد، ويزيد من الشفافية والمساءلة، مما ينعكس إيجابًا على مستوى الكفاءة الكلية للمؤسسة</w:t>
      </w:r>
      <w:r w:rsidRPr="00F34563">
        <w:rPr>
          <w:rFonts w:ascii="Sakkal Majalla" w:hAnsi="Sakkal Majalla" w:cs="Sakkal Majalla"/>
          <w:color w:val="000000" w:themeColor="text1"/>
          <w:sz w:val="28"/>
          <w:szCs w:val="28"/>
        </w:rPr>
        <w:t>.</w:t>
      </w:r>
    </w:p>
    <w:p w14:paraId="1BB424A5" w14:textId="77777777" w:rsidR="007E7FF6" w:rsidRPr="00F34563" w:rsidRDefault="007E7FF6" w:rsidP="00F34563">
      <w:pPr>
        <w:spacing w:before="100" w:beforeAutospacing="1" w:after="100" w:afterAutospacing="1" w:line="360" w:lineRule="auto"/>
        <w:ind w:firstLine="707"/>
        <w:jc w:val="both"/>
        <w:rPr>
          <w:rFonts w:ascii="Sakkal Majalla" w:hAnsi="Sakkal Majalla" w:cs="Sakkal Majalla"/>
          <w:color w:val="000000" w:themeColor="text1"/>
          <w:sz w:val="28"/>
          <w:szCs w:val="28"/>
        </w:rPr>
      </w:pPr>
      <w:r w:rsidRPr="00F34563">
        <w:rPr>
          <w:rFonts w:ascii="Sakkal Majalla" w:hAnsi="Sakkal Majalla" w:cs="Sakkal Majalla"/>
          <w:color w:val="000000" w:themeColor="text1"/>
          <w:sz w:val="28"/>
          <w:szCs w:val="28"/>
          <w:rtl/>
        </w:rPr>
        <w:t>ويرى عطية</w:t>
      </w:r>
      <w:r w:rsidRPr="00F34563">
        <w:rPr>
          <w:rFonts w:ascii="Sakkal Majalla" w:hAnsi="Sakkal Majalla" w:cs="Sakkal Majalla"/>
          <w:color w:val="000000" w:themeColor="text1"/>
          <w:sz w:val="28"/>
          <w:szCs w:val="28"/>
        </w:rPr>
        <w:t xml:space="preserve"> (2025) </w:t>
      </w:r>
      <w:r w:rsidRPr="00F34563">
        <w:rPr>
          <w:rFonts w:ascii="Sakkal Majalla" w:hAnsi="Sakkal Majalla" w:cs="Sakkal Majalla"/>
          <w:color w:val="000000" w:themeColor="text1"/>
          <w:sz w:val="28"/>
          <w:szCs w:val="28"/>
          <w:rtl/>
        </w:rPr>
        <w:t>أن التحول الرقمي يُعد من العوامل الحديثة التي أثّرت بعمق في كفاءة الأداء الإداري، حيث أدى إلى تبسيط الإجراءات، وتسريع تدفق المعلومات، وتحسين جودة القرارات</w:t>
      </w:r>
      <w:r w:rsidRPr="00F34563">
        <w:rPr>
          <w:rFonts w:ascii="Sakkal Majalla" w:hAnsi="Sakkal Majalla" w:cs="Sakkal Majalla"/>
          <w:color w:val="000000" w:themeColor="text1"/>
          <w:sz w:val="28"/>
          <w:szCs w:val="28"/>
        </w:rPr>
        <w:t xml:space="preserve">. </w:t>
      </w:r>
      <w:r w:rsidRPr="00F34563">
        <w:rPr>
          <w:rFonts w:ascii="Sakkal Majalla" w:hAnsi="Sakkal Majalla" w:cs="Sakkal Majalla"/>
          <w:color w:val="000000" w:themeColor="text1"/>
          <w:sz w:val="28"/>
          <w:szCs w:val="28"/>
          <w:rtl/>
        </w:rPr>
        <w:t>ويشير إلى أن المؤسسات التي استطاعت دمج التقنيات الرقمية في عملياتها الإدارية نجحت في رفع كفاءتها التشغيلية، وتقليل مستويات البيروقراطية، وتحقيق استجابة أسرع للتغيرات البيئية</w:t>
      </w:r>
      <w:r w:rsidRPr="00F34563">
        <w:rPr>
          <w:rFonts w:ascii="Sakkal Majalla" w:hAnsi="Sakkal Majalla" w:cs="Sakkal Majalla"/>
          <w:color w:val="000000" w:themeColor="text1"/>
          <w:sz w:val="28"/>
          <w:szCs w:val="28"/>
        </w:rPr>
        <w:t>.</w:t>
      </w:r>
    </w:p>
    <w:p w14:paraId="47F3B7E8" w14:textId="77777777" w:rsidR="00C73FE6" w:rsidRPr="00F34563" w:rsidRDefault="00C73FE6">
      <w:pPr>
        <w:bidi w:val="0"/>
        <w:spacing w:line="278" w:lineRule="auto"/>
        <w:rPr>
          <w:rFonts w:ascii="Sakkal Majalla" w:hAnsi="Sakkal Majalla" w:cs="Sakkal Majalla"/>
          <w:color w:val="000000" w:themeColor="text1"/>
          <w:sz w:val="28"/>
          <w:szCs w:val="28"/>
          <w:rtl/>
        </w:rPr>
      </w:pPr>
      <w:r w:rsidRPr="00F34563">
        <w:rPr>
          <w:rFonts w:ascii="Sakkal Majalla" w:hAnsi="Sakkal Majalla" w:cs="Sakkal Majalla"/>
          <w:color w:val="000000" w:themeColor="text1"/>
          <w:sz w:val="28"/>
          <w:szCs w:val="28"/>
          <w:rtl/>
        </w:rPr>
        <w:br w:type="page"/>
      </w:r>
    </w:p>
    <w:p w14:paraId="48737475" w14:textId="4E79A198" w:rsidR="00F34563" w:rsidRPr="00F34563" w:rsidRDefault="00F34563" w:rsidP="006A69CE">
      <w:pPr>
        <w:spacing w:before="100" w:beforeAutospacing="1" w:after="100" w:afterAutospacing="1" w:line="360" w:lineRule="auto"/>
        <w:ind w:left="720"/>
        <w:jc w:val="center"/>
        <w:rPr>
          <w:rFonts w:cs="Sakkal Majalla"/>
          <w:b/>
          <w:bCs/>
          <w:color w:val="000000" w:themeColor="text1"/>
          <w:sz w:val="24"/>
          <w:szCs w:val="32"/>
        </w:rPr>
        <w:sectPr w:rsidR="00F34563" w:rsidRPr="00F34563" w:rsidSect="00026354">
          <w:footerReference w:type="default" r:id="rId9"/>
          <w:pgSz w:w="11907" w:h="16840" w:code="9"/>
          <w:pgMar w:top="1440" w:right="1985" w:bottom="1440" w:left="1418" w:header="720" w:footer="720" w:gutter="567"/>
          <w:pgNumType w:start="1"/>
          <w:cols w:space="708"/>
          <w:bidi/>
          <w:rtlGutter/>
          <w:docGrid w:linePitch="360"/>
        </w:sectPr>
      </w:pPr>
    </w:p>
    <w:p w14:paraId="49A5EA61" w14:textId="77777777" w:rsidR="00FB5003" w:rsidRPr="00F34563" w:rsidRDefault="00FB5003" w:rsidP="001354F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34563">
        <w:rPr>
          <w:rFonts w:ascii="Sakkal Majalla" w:hAnsi="Sakkal Majalla" w:cs="Sakkal Majalla"/>
          <w:b/>
          <w:bCs/>
          <w:noProof/>
          <w:color w:val="000000" w:themeColor="text1"/>
          <w:sz w:val="32"/>
          <w:szCs w:val="32"/>
        </w:rPr>
        <w:drawing>
          <wp:anchor distT="0" distB="0" distL="114300" distR="114300" simplePos="0" relativeHeight="251661312" behindDoc="1" locked="0" layoutInCell="1" allowOverlap="1" wp14:anchorId="25911C69" wp14:editId="5ACE69ED">
            <wp:simplePos x="0" y="0"/>
            <wp:positionH relativeFrom="margin">
              <wp:align>right</wp:align>
            </wp:positionH>
            <wp:positionV relativeFrom="paragraph">
              <wp:posOffset>175</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F34563">
        <w:rPr>
          <w:rFonts w:ascii="Sakkal Majalla" w:eastAsia="Calibri" w:hAnsi="Sakkal Majalla" w:cs="Sakkal Majalla"/>
          <w:b/>
          <w:bCs/>
          <w:color w:val="000000" w:themeColor="text1"/>
          <w:kern w:val="0"/>
          <w:sz w:val="32"/>
          <w:szCs w:val="32"/>
          <w:lang w:bidi="ar-EG"/>
          <w14:ligatures w14:val="none"/>
        </w:rPr>
        <w:t>Mid-Ocean University</w:t>
      </w:r>
    </w:p>
    <w:p w14:paraId="7D1D70B0" w14:textId="77777777" w:rsidR="00FB5003" w:rsidRPr="00F34563" w:rsidRDefault="00FB5003" w:rsidP="00C73FE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34563">
        <w:rPr>
          <w:rFonts w:ascii="Sakkal Majalla" w:eastAsia="Calibri" w:hAnsi="Sakkal Majalla" w:cs="Sakkal Majalla"/>
          <w:b/>
          <w:bCs/>
          <w:color w:val="000000" w:themeColor="text1"/>
          <w:kern w:val="0"/>
          <w:sz w:val="32"/>
          <w:szCs w:val="32"/>
          <w:lang w:bidi="ar-EG"/>
          <w14:ligatures w14:val="none"/>
        </w:rPr>
        <w:t>College of Management</w:t>
      </w:r>
    </w:p>
    <w:p w14:paraId="6D790DE4" w14:textId="4F8AE616" w:rsidR="00FB5003" w:rsidRPr="00F34563" w:rsidRDefault="00FB5003" w:rsidP="00C73FE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F34563">
        <w:rPr>
          <w:rFonts w:ascii="Sakkal Majalla" w:eastAsia="Calibri" w:hAnsi="Sakkal Majalla" w:cs="Sakkal Majalla"/>
          <w:b/>
          <w:bCs/>
          <w:color w:val="000000" w:themeColor="text1"/>
          <w:kern w:val="0"/>
          <w:sz w:val="32"/>
          <w:szCs w:val="32"/>
          <w:lang w:bidi="ar-EG"/>
          <w14:ligatures w14:val="none"/>
        </w:rPr>
        <w:t xml:space="preserve">Department of </w:t>
      </w:r>
      <w:r w:rsidR="0012737F" w:rsidRPr="00F34563">
        <w:rPr>
          <w:rFonts w:ascii="Sakkal Majalla" w:eastAsia="Calibri" w:hAnsi="Sakkal Majalla" w:cs="Sakkal Majalla"/>
          <w:b/>
          <w:bCs/>
          <w:color w:val="000000" w:themeColor="text1"/>
          <w:kern w:val="0"/>
          <w:sz w:val="32"/>
          <w:szCs w:val="32"/>
          <w:lang w:bidi="ar-EG"/>
          <w14:ligatures w14:val="none"/>
        </w:rPr>
        <w:t>Health Management</w:t>
      </w:r>
    </w:p>
    <w:p w14:paraId="5816CAB4" w14:textId="77777777" w:rsidR="00FB5003" w:rsidRPr="00F34563" w:rsidRDefault="00FB5003" w:rsidP="00C73FE6">
      <w:pPr>
        <w:bidi w:val="0"/>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p>
    <w:p w14:paraId="7D6B445D" w14:textId="629253E1" w:rsidR="00FB5003" w:rsidRPr="00F34563" w:rsidRDefault="00C1454C" w:rsidP="00F34563">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F34563">
        <w:rPr>
          <w:rFonts w:ascii="Sakkal Majalla" w:eastAsia="Calibri" w:hAnsi="Sakkal Majalla" w:cs="Sakkal Majalla"/>
          <w:b/>
          <w:bCs/>
          <w:color w:val="000000" w:themeColor="text1"/>
          <w:kern w:val="0"/>
          <w:sz w:val="40"/>
          <w:szCs w:val="40"/>
          <w:lang w:bidi="ar-EG"/>
          <w14:ligatures w14:val="none"/>
        </w:rPr>
        <w:t>The impact of applying comprehensive quality standards on the efficiency of administrative performance: a field study in healthcare facilities in the Kingdom of Saudi Arabia</w:t>
      </w:r>
    </w:p>
    <w:p w14:paraId="172A8FFC" w14:textId="77777777" w:rsidR="00FB5003" w:rsidRPr="00F34563" w:rsidRDefault="00FB5003" w:rsidP="00C73FE6">
      <w:pPr>
        <w:bidi w:val="0"/>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p>
    <w:p w14:paraId="48B3A6B6" w14:textId="085CA607" w:rsidR="00FB5003" w:rsidRPr="00F34563" w:rsidRDefault="00FB5003" w:rsidP="00F3456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F34563">
        <w:rPr>
          <w:rFonts w:ascii="Sakkal Majalla" w:eastAsia="Calibri" w:hAnsi="Sakkal Majalla" w:cs="Sakkal Majalla"/>
          <w:b/>
          <w:bCs/>
          <w:color w:val="000000" w:themeColor="text1"/>
          <w:kern w:val="0"/>
          <w:sz w:val="36"/>
          <w:szCs w:val="36"/>
          <w:lang w:bidi="ar-EG"/>
          <w14:ligatures w14:val="none"/>
        </w:rPr>
        <w:t>Preparation</w:t>
      </w:r>
      <w:r w:rsidRPr="00F34563">
        <w:rPr>
          <w:rFonts w:ascii="Sakkal Majalla" w:eastAsia="Calibri" w:hAnsi="Sakkal Majalla" w:cs="Sakkal Majalla"/>
          <w:b/>
          <w:bCs/>
          <w:color w:val="000000" w:themeColor="text1"/>
          <w:kern w:val="0"/>
          <w:sz w:val="36"/>
          <w:szCs w:val="36"/>
          <w:rtl/>
          <w:lang w:bidi="ar-EG"/>
          <w14:ligatures w14:val="none"/>
        </w:rPr>
        <w:t>:</w:t>
      </w:r>
    </w:p>
    <w:p w14:paraId="28D3C4C1" w14:textId="78CC5AB0" w:rsidR="00FB5003" w:rsidRDefault="006B6B73" w:rsidP="00F3456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Pr>
          <w:rFonts w:ascii="Sakkal Majalla" w:eastAsia="Calibri" w:hAnsi="Sakkal Majalla" w:cs="Sakkal Majalla" w:hint="cs"/>
          <w:b/>
          <w:bCs/>
          <w:color w:val="000000" w:themeColor="text1"/>
          <w:kern w:val="0"/>
          <w:sz w:val="36"/>
          <w:szCs w:val="36"/>
          <w:lang w:bidi="ar-YE"/>
          <w14:ligatures w14:val="none"/>
        </w:rPr>
        <w:t>Zaid Nasser Zaid AlFuhaid</w:t>
      </w:r>
    </w:p>
    <w:p w14:paraId="2C42CF50" w14:textId="57715C40" w:rsidR="006B6B73" w:rsidRPr="00F34563" w:rsidRDefault="00EC09C7" w:rsidP="006B6B7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Pr>
          <w:rFonts w:ascii="Sakkal Majalla" w:eastAsia="Calibri" w:hAnsi="Sakkal Majalla" w:cs="Sakkal Majalla" w:hint="cs"/>
          <w:b/>
          <w:bCs/>
          <w:color w:val="000000" w:themeColor="text1"/>
          <w:kern w:val="0"/>
          <w:sz w:val="36"/>
          <w:szCs w:val="36"/>
          <w:lang w:bidi="ar-YE"/>
          <w14:ligatures w14:val="none"/>
        </w:rPr>
        <w:t>251002882</w:t>
      </w:r>
    </w:p>
    <w:p w14:paraId="7E7E5BB9" w14:textId="4DA75E26" w:rsidR="00FB5003" w:rsidRPr="00F34563" w:rsidRDefault="00FB5003" w:rsidP="00F3456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34563">
        <w:rPr>
          <w:rFonts w:ascii="Sakkal Majalla" w:eastAsia="Calibri" w:hAnsi="Sakkal Majalla" w:cs="Sakkal Majalla"/>
          <w:b/>
          <w:bCs/>
          <w:color w:val="000000" w:themeColor="text1"/>
          <w:kern w:val="0"/>
          <w:sz w:val="36"/>
          <w:szCs w:val="36"/>
          <w:lang w:bidi="ar-EG"/>
          <w14:ligatures w14:val="none"/>
        </w:rPr>
        <w:t>Supervision:</w:t>
      </w:r>
    </w:p>
    <w:p w14:paraId="5091CA35" w14:textId="77777777" w:rsidR="00FB5003" w:rsidRPr="00F34563" w:rsidRDefault="00FB5003" w:rsidP="00F3456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34563">
        <w:rPr>
          <w:rFonts w:ascii="Sakkal Majalla" w:eastAsia="Calibri" w:hAnsi="Sakkal Majalla" w:cs="Sakkal Majalla"/>
          <w:b/>
          <w:bCs/>
          <w:color w:val="000000" w:themeColor="text1"/>
          <w:kern w:val="0"/>
          <w:sz w:val="36"/>
          <w:szCs w:val="36"/>
          <w:lang w:bidi="ar-EG"/>
          <w14:ligatures w14:val="none"/>
        </w:rPr>
        <w:t>Dr. Al-Faisal Abdul Hamid Mohammed Hassan</w:t>
      </w:r>
    </w:p>
    <w:p w14:paraId="040732CB" w14:textId="605770EF" w:rsidR="00FB5003" w:rsidRPr="00F34563" w:rsidRDefault="00F34563" w:rsidP="00F3456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F34563">
        <w:rPr>
          <w:rFonts w:ascii="Sakkal Majalla" w:eastAsia="Calibri" w:hAnsi="Sakkal Majalla" w:cs="Sakkal Majalla"/>
          <w:b/>
          <w:bCs/>
          <w:color w:val="000000" w:themeColor="text1"/>
          <w:kern w:val="0"/>
          <w:sz w:val="36"/>
          <w:szCs w:val="36"/>
          <w:lang w:bidi="ar-EG"/>
          <w14:ligatures w14:val="none"/>
        </w:rPr>
        <w:t>Dr. Fayez Grad</w:t>
      </w:r>
    </w:p>
    <w:p w14:paraId="782EC1C9" w14:textId="17A26147" w:rsidR="00FB5003" w:rsidRPr="00F34563" w:rsidRDefault="00FB5003" w:rsidP="00F34563">
      <w:pPr>
        <w:tabs>
          <w:tab w:val="left" w:pos="851"/>
        </w:tabs>
        <w:bidi w:val="0"/>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34563">
        <w:rPr>
          <w:rFonts w:ascii="Sakkal Majalla" w:eastAsia="Calibri" w:hAnsi="Sakkal Majalla" w:cs="Sakkal Majalla"/>
          <w:b/>
          <w:bCs/>
          <w:color w:val="000000" w:themeColor="text1"/>
          <w:kern w:val="0"/>
          <w:sz w:val="36"/>
          <w:szCs w:val="36"/>
          <w:lang w:bidi="ar-EG"/>
          <w14:ligatures w14:val="none"/>
        </w:rPr>
        <w:t>144</w:t>
      </w:r>
      <w:r w:rsidR="004C3D5C" w:rsidRPr="00F34563">
        <w:rPr>
          <w:rFonts w:ascii="Sakkal Majalla" w:eastAsia="Calibri" w:hAnsi="Sakkal Majalla" w:cs="Sakkal Majalla"/>
          <w:b/>
          <w:bCs/>
          <w:color w:val="000000" w:themeColor="text1"/>
          <w:kern w:val="0"/>
          <w:sz w:val="36"/>
          <w:szCs w:val="36"/>
          <w:lang w:bidi="ar-EG"/>
          <w14:ligatures w14:val="none"/>
        </w:rPr>
        <w:t>7</w:t>
      </w:r>
      <w:r w:rsidRPr="00F34563">
        <w:rPr>
          <w:rFonts w:ascii="Sakkal Majalla" w:eastAsia="Calibri" w:hAnsi="Sakkal Majalla" w:cs="Sakkal Majalla"/>
          <w:b/>
          <w:bCs/>
          <w:color w:val="000000" w:themeColor="text1"/>
          <w:kern w:val="0"/>
          <w:sz w:val="36"/>
          <w:szCs w:val="36"/>
          <w:lang w:bidi="ar-EG"/>
          <w14:ligatures w14:val="none"/>
        </w:rPr>
        <w:t>-202</w:t>
      </w:r>
      <w:r w:rsidR="004C3D5C" w:rsidRPr="00F34563">
        <w:rPr>
          <w:rFonts w:ascii="Sakkal Majalla" w:eastAsia="Calibri" w:hAnsi="Sakkal Majalla" w:cs="Sakkal Majalla"/>
          <w:b/>
          <w:bCs/>
          <w:color w:val="000000" w:themeColor="text1"/>
          <w:kern w:val="0"/>
          <w:sz w:val="36"/>
          <w:szCs w:val="36"/>
          <w:lang w:bidi="ar-EG"/>
          <w14:ligatures w14:val="none"/>
        </w:rPr>
        <w:t>5</w:t>
      </w:r>
    </w:p>
    <w:sectPr w:rsidR="00FB5003" w:rsidRPr="00F34563" w:rsidSect="00026354">
      <w:footerReference w:type="default" r:id="rId11"/>
      <w:pgSz w:w="11907" w:h="16840"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22897" w14:textId="77777777" w:rsidR="00F21115" w:rsidRDefault="00F21115" w:rsidP="00086E68">
      <w:pPr>
        <w:spacing w:after="0" w:line="240" w:lineRule="auto"/>
      </w:pPr>
      <w:r>
        <w:separator/>
      </w:r>
    </w:p>
  </w:endnote>
  <w:endnote w:type="continuationSeparator" w:id="0">
    <w:p w14:paraId="6EA03415" w14:textId="77777777" w:rsidR="00F21115" w:rsidRDefault="00F21115" w:rsidP="00086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99365756"/>
      <w:docPartObj>
        <w:docPartGallery w:val="Page Numbers (Bottom of Page)"/>
        <w:docPartUnique/>
      </w:docPartObj>
    </w:sdtPr>
    <w:sdtEndPr/>
    <w:sdtContent>
      <w:p w14:paraId="0BC3DB88" w14:textId="77777777" w:rsidR="00026354" w:rsidRDefault="00026354">
        <w:pPr>
          <w:pStyle w:val="ab"/>
        </w:pPr>
        <w:r>
          <w:rPr>
            <w:noProof/>
          </w:rPr>
          <mc:AlternateContent>
            <mc:Choice Requires="wpg">
              <w:drawing>
                <wp:anchor distT="0" distB="0" distL="114300" distR="114300" simplePos="0" relativeHeight="251663360" behindDoc="0" locked="0" layoutInCell="1" allowOverlap="1" wp14:anchorId="73C9AFB8" wp14:editId="1B671258">
                  <wp:simplePos x="0" y="0"/>
                  <wp:positionH relativeFrom="margin">
                    <wp:align>center</wp:align>
                  </wp:positionH>
                  <wp:positionV relativeFrom="page">
                    <wp:align>bottom</wp:align>
                  </wp:positionV>
                  <wp:extent cx="436880" cy="716915"/>
                  <wp:effectExtent l="9525" t="9525" r="10795" b="6985"/>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11"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2"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70DDE5C0" w14:textId="77777777" w:rsidR="00026354" w:rsidRPr="00086E68" w:rsidRDefault="00026354">
                                <w:pPr>
                                  <w:pStyle w:val="ab"/>
                                  <w:jc w:val="center"/>
                                  <w:rPr>
                                    <w:rFonts w:ascii="Sakkal Majalla" w:hAnsi="Sakkal Majalla" w:cs="Sakkal Majalla"/>
                                    <w:b/>
                                    <w:bCs/>
                                    <w:sz w:val="24"/>
                                    <w:szCs w:val="24"/>
                                  </w:rPr>
                                </w:pPr>
                                <w:r w:rsidRPr="00086E68">
                                  <w:rPr>
                                    <w:rFonts w:ascii="Sakkal Majalla" w:hAnsi="Sakkal Majalla" w:cs="Sakkal Majalla"/>
                                    <w:b/>
                                    <w:bCs/>
                                    <w:sz w:val="24"/>
                                    <w:szCs w:val="24"/>
                                  </w:rPr>
                                  <w:fldChar w:fldCharType="begin"/>
                                </w:r>
                                <w:r w:rsidRPr="00086E68">
                                  <w:rPr>
                                    <w:rFonts w:ascii="Sakkal Majalla" w:hAnsi="Sakkal Majalla" w:cs="Sakkal Majalla"/>
                                    <w:b/>
                                    <w:bCs/>
                                    <w:sz w:val="24"/>
                                    <w:szCs w:val="24"/>
                                  </w:rPr>
                                  <w:instrText xml:space="preserve"> PAGE    \* MERGEFORMAT </w:instrText>
                                </w:r>
                                <w:r w:rsidRPr="00086E68">
                                  <w:rPr>
                                    <w:rFonts w:ascii="Sakkal Majalla" w:hAnsi="Sakkal Majalla" w:cs="Sakkal Majalla"/>
                                    <w:b/>
                                    <w:bCs/>
                                    <w:sz w:val="24"/>
                                    <w:szCs w:val="24"/>
                                  </w:rPr>
                                  <w:fldChar w:fldCharType="separate"/>
                                </w:r>
                                <w:r w:rsidR="006A69CE">
                                  <w:rPr>
                                    <w:rFonts w:ascii="Sakkal Majalla" w:hAnsi="Sakkal Majalla" w:cs="Sakkal Majalla"/>
                                    <w:b/>
                                    <w:bCs/>
                                    <w:noProof/>
                                    <w:sz w:val="24"/>
                                    <w:szCs w:val="24"/>
                                    <w:rtl/>
                                  </w:rPr>
                                  <w:t>32</w:t>
                                </w:r>
                                <w:r w:rsidRPr="00086E68">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C9AFB8" id="Group 10" o:spid="_x0000_s1033"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">
                  <v:shapetype id="_x0000_t32" coordsize="21600,21600" o:spt="32" o:oned="t" path="m,l21600,21600e" filled="f">
                    <v:path arrowok="t" fillok="f" o:connecttype="none"/>
                    <o:lock v:ext="edit" shapetype="t"/>
                  </v:shapetype>
                  <v:shape id="AutoShape 77" o:spid="_x0000_s1034" type="#_x0000_t32" style="position:absolute;left:2111;top:15387;width:0;height:441;flip:y;visibility:visible;mso-wrap-style:square" o:connectortype="straight"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" strokecolor="#7f7f7f"/>
                  <v:rect id="Rectangle 78" o:spid="_x0000_s1035" style="position:absolute;left:1743;top:14699;width:688;height:688;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" filled="f" strokecolor="#7f7f7f">
                    <v:textbox>
                      <w:txbxContent>
                        <w:p w14:paraId="70DDE5C0" w14:textId="77777777" w:rsidR="00026354" w:rsidRPr="00086E68" w:rsidRDefault="00026354">
                          <w:pPr>
                            <w:pStyle w:val="ab"/>
                            <w:jc w:val="center"/>
                            <w:rPr>
                              <w:rFonts w:ascii="Sakkal Majalla" w:hAnsi="Sakkal Majalla" w:cs="Sakkal Majalla"/>
                              <w:b/>
                              <w:bCs/>
                              <w:sz w:val="24"/>
                              <w:szCs w:val="24"/>
                            </w:rPr>
                          </w:pPr>
                          <w:r w:rsidRPr="00086E68">
                            <w:rPr>
                              <w:rFonts w:ascii="Sakkal Majalla" w:hAnsi="Sakkal Majalla" w:cs="Sakkal Majalla"/>
                              <w:b/>
                              <w:bCs/>
                              <w:sz w:val="24"/>
                              <w:szCs w:val="24"/>
                            </w:rPr>
                            <w:fldChar w:fldCharType="begin"/>
                          </w:r>
                          <w:r w:rsidRPr="00086E68">
                            <w:rPr>
                              <w:rFonts w:ascii="Sakkal Majalla" w:hAnsi="Sakkal Majalla" w:cs="Sakkal Majalla"/>
                              <w:b/>
                              <w:bCs/>
                              <w:sz w:val="24"/>
                              <w:szCs w:val="24"/>
                            </w:rPr>
                            <w:instrText xml:space="preserve"> PAGE    \* MERGEFORMAT </w:instrText>
                          </w:r>
                          <w:r w:rsidRPr="00086E68">
                            <w:rPr>
                              <w:rFonts w:ascii="Sakkal Majalla" w:hAnsi="Sakkal Majalla" w:cs="Sakkal Majalla"/>
                              <w:b/>
                              <w:bCs/>
                              <w:sz w:val="24"/>
                              <w:szCs w:val="24"/>
                            </w:rPr>
                            <w:fldChar w:fldCharType="separate"/>
                          </w:r>
                          <w:r w:rsidR="006A69CE">
                            <w:rPr>
                              <w:rFonts w:ascii="Sakkal Majalla" w:hAnsi="Sakkal Majalla" w:cs="Sakkal Majalla"/>
                              <w:b/>
                              <w:bCs/>
                              <w:noProof/>
                              <w:sz w:val="24"/>
                              <w:szCs w:val="24"/>
                              <w:rtl/>
                            </w:rPr>
                            <w:t>32</w:t>
                          </w:r>
                          <w:r w:rsidRPr="00086E68">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5B78E" w14:textId="49655AC7" w:rsidR="00F34563" w:rsidRDefault="00F34563">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78D38" w14:textId="77777777" w:rsidR="00F21115" w:rsidRDefault="00F21115" w:rsidP="00086E68">
      <w:pPr>
        <w:spacing w:after="0" w:line="240" w:lineRule="auto"/>
      </w:pPr>
      <w:r>
        <w:separator/>
      </w:r>
    </w:p>
  </w:footnote>
  <w:footnote w:type="continuationSeparator" w:id="0">
    <w:p w14:paraId="69BEA8B4" w14:textId="77777777" w:rsidR="00F21115" w:rsidRDefault="00F21115" w:rsidP="00086E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D7C2F"/>
    <w:multiLevelType w:val="multilevel"/>
    <w:tmpl w:val="CF98B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 w15:restartNumberingAfterBreak="0">
    <w:nsid w:val="1D615070"/>
    <w:multiLevelType w:val="multilevel"/>
    <w:tmpl w:val="56A69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84160D"/>
    <w:multiLevelType w:val="multilevel"/>
    <w:tmpl w:val="5B483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845747"/>
    <w:multiLevelType w:val="multilevel"/>
    <w:tmpl w:val="1D629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5C2D01"/>
    <w:multiLevelType w:val="multilevel"/>
    <w:tmpl w:val="8112F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397973"/>
    <w:multiLevelType w:val="hybridMultilevel"/>
    <w:tmpl w:val="A53C5A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B012A6"/>
    <w:multiLevelType w:val="multilevel"/>
    <w:tmpl w:val="39862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B260D9C"/>
    <w:multiLevelType w:val="hybridMultilevel"/>
    <w:tmpl w:val="F2868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7A00FD"/>
    <w:multiLevelType w:val="multilevel"/>
    <w:tmpl w:val="0C764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7B2CAF"/>
    <w:multiLevelType w:val="multilevel"/>
    <w:tmpl w:val="CD188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F6E7282"/>
    <w:multiLevelType w:val="multilevel"/>
    <w:tmpl w:val="60A4D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06687335">
    <w:abstractNumId w:val="16"/>
  </w:num>
  <w:num w:numId="2" w16cid:durableId="1594437061">
    <w:abstractNumId w:val="1"/>
  </w:num>
  <w:num w:numId="3" w16cid:durableId="475490960">
    <w:abstractNumId w:val="18"/>
  </w:num>
  <w:num w:numId="4" w16cid:durableId="657878905">
    <w:abstractNumId w:val="14"/>
  </w:num>
  <w:num w:numId="5" w16cid:durableId="421420244">
    <w:abstractNumId w:val="17"/>
  </w:num>
  <w:num w:numId="6" w16cid:durableId="1842155280">
    <w:abstractNumId w:val="11"/>
  </w:num>
  <w:num w:numId="7" w16cid:durableId="1966540988">
    <w:abstractNumId w:val="19"/>
  </w:num>
  <w:num w:numId="8" w16cid:durableId="1222331161">
    <w:abstractNumId w:val="7"/>
  </w:num>
  <w:num w:numId="9" w16cid:durableId="738752031">
    <w:abstractNumId w:val="3"/>
  </w:num>
  <w:num w:numId="10" w16cid:durableId="1303850906">
    <w:abstractNumId w:val="8"/>
  </w:num>
  <w:num w:numId="11" w16cid:durableId="1201429720">
    <w:abstractNumId w:val="10"/>
  </w:num>
  <w:num w:numId="12" w16cid:durableId="743259150">
    <w:abstractNumId w:val="5"/>
  </w:num>
  <w:num w:numId="13" w16cid:durableId="477843547">
    <w:abstractNumId w:val="9"/>
  </w:num>
  <w:num w:numId="14" w16cid:durableId="431317308">
    <w:abstractNumId w:val="4"/>
  </w:num>
  <w:num w:numId="15" w16cid:durableId="647593631">
    <w:abstractNumId w:val="15"/>
  </w:num>
  <w:num w:numId="16" w16cid:durableId="656032461">
    <w:abstractNumId w:val="12"/>
  </w:num>
  <w:num w:numId="17" w16cid:durableId="1162813823">
    <w:abstractNumId w:val="6"/>
  </w:num>
  <w:num w:numId="18" w16cid:durableId="945500097">
    <w:abstractNumId w:val="13"/>
  </w:num>
  <w:num w:numId="19" w16cid:durableId="154222804">
    <w:abstractNumId w:val="0"/>
  </w:num>
  <w:num w:numId="20" w16cid:durableId="1410929233">
    <w:abstractNumId w:val="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63A6"/>
    <w:rsid w:val="00026354"/>
    <w:rsid w:val="000315E6"/>
    <w:rsid w:val="00061FA4"/>
    <w:rsid w:val="00086E68"/>
    <w:rsid w:val="000C60AD"/>
    <w:rsid w:val="0012737F"/>
    <w:rsid w:val="001354F5"/>
    <w:rsid w:val="00192D1D"/>
    <w:rsid w:val="001B0A36"/>
    <w:rsid w:val="001C0813"/>
    <w:rsid w:val="001E079D"/>
    <w:rsid w:val="002B3A2F"/>
    <w:rsid w:val="002E1153"/>
    <w:rsid w:val="00357450"/>
    <w:rsid w:val="00361B99"/>
    <w:rsid w:val="003A6DEC"/>
    <w:rsid w:val="003C6BEE"/>
    <w:rsid w:val="0045406F"/>
    <w:rsid w:val="00485272"/>
    <w:rsid w:val="004C3D5C"/>
    <w:rsid w:val="0059550C"/>
    <w:rsid w:val="005B3D4D"/>
    <w:rsid w:val="006A69CE"/>
    <w:rsid w:val="006B6B73"/>
    <w:rsid w:val="007362FB"/>
    <w:rsid w:val="007C70ED"/>
    <w:rsid w:val="007E7FF6"/>
    <w:rsid w:val="00804D5D"/>
    <w:rsid w:val="00823D95"/>
    <w:rsid w:val="00892364"/>
    <w:rsid w:val="008A7C9F"/>
    <w:rsid w:val="009763A6"/>
    <w:rsid w:val="009B29E3"/>
    <w:rsid w:val="009D44F2"/>
    <w:rsid w:val="00A113D7"/>
    <w:rsid w:val="00AA211E"/>
    <w:rsid w:val="00AB3E18"/>
    <w:rsid w:val="00B02466"/>
    <w:rsid w:val="00B9682C"/>
    <w:rsid w:val="00C1454C"/>
    <w:rsid w:val="00C73FE6"/>
    <w:rsid w:val="00C81968"/>
    <w:rsid w:val="00C8514F"/>
    <w:rsid w:val="00CF5863"/>
    <w:rsid w:val="00D3288E"/>
    <w:rsid w:val="00D43FBD"/>
    <w:rsid w:val="00DB54C9"/>
    <w:rsid w:val="00DD5B0A"/>
    <w:rsid w:val="00DF3BF6"/>
    <w:rsid w:val="00EB05A9"/>
    <w:rsid w:val="00EC09C7"/>
    <w:rsid w:val="00EF37C9"/>
    <w:rsid w:val="00F21115"/>
    <w:rsid w:val="00F34563"/>
    <w:rsid w:val="00F40E10"/>
    <w:rsid w:val="00F63D27"/>
    <w:rsid w:val="00FB5003"/>
    <w:rsid w:val="00FF51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34707D0"/>
  <w15:chartTrackingRefBased/>
  <w15:docId w15:val="{9DE10CD4-E88C-48A7-954A-92D0415AE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763A6"/>
    <w:pPr>
      <w:bidi/>
      <w:spacing w:line="259" w:lineRule="auto"/>
    </w:pPr>
    <w:rPr>
      <w:sz w:val="22"/>
      <w:szCs w:val="22"/>
    </w:rPr>
  </w:style>
  <w:style w:type="paragraph" w:styleId="1">
    <w:name w:val="heading 1"/>
    <w:basedOn w:val="a"/>
    <w:next w:val="a"/>
    <w:link w:val="1Char"/>
    <w:uiPriority w:val="9"/>
    <w:qFormat/>
    <w:rsid w:val="009763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9763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9763A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9763A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9763A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9763A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763A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763A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763A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763A6"/>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9763A6"/>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9763A6"/>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9763A6"/>
    <w:rPr>
      <w:rFonts w:eastAsiaTheme="majorEastAsia" w:cstheme="majorBidi"/>
      <w:i/>
      <w:iCs/>
      <w:color w:val="2F5496" w:themeColor="accent1" w:themeShade="BF"/>
    </w:rPr>
  </w:style>
  <w:style w:type="character" w:customStyle="1" w:styleId="5Char">
    <w:name w:val="عنوان 5 Char"/>
    <w:basedOn w:val="a0"/>
    <w:link w:val="5"/>
    <w:uiPriority w:val="9"/>
    <w:semiHidden/>
    <w:rsid w:val="009763A6"/>
    <w:rPr>
      <w:rFonts w:eastAsiaTheme="majorEastAsia" w:cstheme="majorBidi"/>
      <w:color w:val="2F5496" w:themeColor="accent1" w:themeShade="BF"/>
    </w:rPr>
  </w:style>
  <w:style w:type="character" w:customStyle="1" w:styleId="6Char">
    <w:name w:val="عنوان 6 Char"/>
    <w:basedOn w:val="a0"/>
    <w:link w:val="6"/>
    <w:uiPriority w:val="9"/>
    <w:semiHidden/>
    <w:rsid w:val="009763A6"/>
    <w:rPr>
      <w:rFonts w:eastAsiaTheme="majorEastAsia" w:cstheme="majorBidi"/>
      <w:i/>
      <w:iCs/>
      <w:color w:val="595959" w:themeColor="text1" w:themeTint="A6"/>
    </w:rPr>
  </w:style>
  <w:style w:type="character" w:customStyle="1" w:styleId="7Char">
    <w:name w:val="عنوان 7 Char"/>
    <w:basedOn w:val="a0"/>
    <w:link w:val="7"/>
    <w:uiPriority w:val="9"/>
    <w:semiHidden/>
    <w:rsid w:val="009763A6"/>
    <w:rPr>
      <w:rFonts w:eastAsiaTheme="majorEastAsia" w:cstheme="majorBidi"/>
      <w:color w:val="595959" w:themeColor="text1" w:themeTint="A6"/>
    </w:rPr>
  </w:style>
  <w:style w:type="character" w:customStyle="1" w:styleId="8Char">
    <w:name w:val="عنوان 8 Char"/>
    <w:basedOn w:val="a0"/>
    <w:link w:val="8"/>
    <w:uiPriority w:val="9"/>
    <w:semiHidden/>
    <w:rsid w:val="009763A6"/>
    <w:rPr>
      <w:rFonts w:eastAsiaTheme="majorEastAsia" w:cstheme="majorBidi"/>
      <w:i/>
      <w:iCs/>
      <w:color w:val="272727" w:themeColor="text1" w:themeTint="D8"/>
    </w:rPr>
  </w:style>
  <w:style w:type="character" w:customStyle="1" w:styleId="9Char">
    <w:name w:val="عنوان 9 Char"/>
    <w:basedOn w:val="a0"/>
    <w:link w:val="9"/>
    <w:uiPriority w:val="9"/>
    <w:semiHidden/>
    <w:rsid w:val="009763A6"/>
    <w:rPr>
      <w:rFonts w:eastAsiaTheme="majorEastAsia" w:cstheme="majorBidi"/>
      <w:color w:val="272727" w:themeColor="text1" w:themeTint="D8"/>
    </w:rPr>
  </w:style>
  <w:style w:type="paragraph" w:styleId="a3">
    <w:name w:val="Title"/>
    <w:basedOn w:val="a"/>
    <w:next w:val="a"/>
    <w:link w:val="Char"/>
    <w:uiPriority w:val="10"/>
    <w:qFormat/>
    <w:rsid w:val="009763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763A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763A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763A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763A6"/>
    <w:pPr>
      <w:spacing w:before="160"/>
      <w:jc w:val="center"/>
    </w:pPr>
    <w:rPr>
      <w:i/>
      <w:iCs/>
      <w:color w:val="404040" w:themeColor="text1" w:themeTint="BF"/>
    </w:rPr>
  </w:style>
  <w:style w:type="character" w:customStyle="1" w:styleId="Char1">
    <w:name w:val="اقتباس Char"/>
    <w:basedOn w:val="a0"/>
    <w:link w:val="a5"/>
    <w:uiPriority w:val="29"/>
    <w:rsid w:val="009763A6"/>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9763A6"/>
    <w:pPr>
      <w:ind w:left="720"/>
      <w:contextualSpacing/>
    </w:pPr>
  </w:style>
  <w:style w:type="character" w:styleId="a7">
    <w:name w:val="Intense Emphasis"/>
    <w:basedOn w:val="a0"/>
    <w:uiPriority w:val="21"/>
    <w:qFormat/>
    <w:rsid w:val="009763A6"/>
    <w:rPr>
      <w:i/>
      <w:iCs/>
      <w:color w:val="2F5496" w:themeColor="accent1" w:themeShade="BF"/>
    </w:rPr>
  </w:style>
  <w:style w:type="paragraph" w:styleId="a8">
    <w:name w:val="Intense Quote"/>
    <w:basedOn w:val="a"/>
    <w:next w:val="a"/>
    <w:link w:val="Char3"/>
    <w:uiPriority w:val="30"/>
    <w:qFormat/>
    <w:rsid w:val="009763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9763A6"/>
    <w:rPr>
      <w:i/>
      <w:iCs/>
      <w:color w:val="2F5496" w:themeColor="accent1" w:themeShade="BF"/>
    </w:rPr>
  </w:style>
  <w:style w:type="character" w:styleId="a9">
    <w:name w:val="Intense Reference"/>
    <w:basedOn w:val="a0"/>
    <w:uiPriority w:val="32"/>
    <w:qFormat/>
    <w:rsid w:val="009763A6"/>
    <w:rPr>
      <w:b/>
      <w:bCs/>
      <w:smallCaps/>
      <w:color w:val="2F5496" w:themeColor="accent1" w:themeShade="BF"/>
      <w:spacing w:val="5"/>
    </w:rPr>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9763A6"/>
  </w:style>
  <w:style w:type="table" w:styleId="7-5">
    <w:name w:val="List Table 7 Colorful Accent 5"/>
    <w:basedOn w:val="a1"/>
    <w:uiPriority w:val="52"/>
    <w:rsid w:val="00A113D7"/>
    <w:pPr>
      <w:spacing w:after="0" w:line="240" w:lineRule="auto"/>
    </w:pPr>
    <w:rPr>
      <w:color w:val="2E74B5" w:themeColor="accent5" w:themeShade="BF"/>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a">
    <w:name w:val="header"/>
    <w:basedOn w:val="a"/>
    <w:link w:val="Char4"/>
    <w:uiPriority w:val="99"/>
    <w:unhideWhenUsed/>
    <w:rsid w:val="00DD5B0A"/>
    <w:pPr>
      <w:tabs>
        <w:tab w:val="center" w:pos="4153"/>
        <w:tab w:val="right" w:pos="8306"/>
      </w:tabs>
      <w:spacing w:after="0" w:line="240" w:lineRule="auto"/>
    </w:pPr>
  </w:style>
  <w:style w:type="character" w:customStyle="1" w:styleId="Char4">
    <w:name w:val="رأس الصفحة Char"/>
    <w:basedOn w:val="a0"/>
    <w:link w:val="aa"/>
    <w:uiPriority w:val="99"/>
    <w:rsid w:val="00DD5B0A"/>
    <w:rPr>
      <w:sz w:val="22"/>
      <w:szCs w:val="22"/>
    </w:rPr>
  </w:style>
  <w:style w:type="paragraph" w:styleId="ab">
    <w:name w:val="footer"/>
    <w:basedOn w:val="a"/>
    <w:link w:val="Char5"/>
    <w:uiPriority w:val="99"/>
    <w:unhideWhenUsed/>
    <w:rsid w:val="00DD5B0A"/>
    <w:pPr>
      <w:tabs>
        <w:tab w:val="center" w:pos="4153"/>
        <w:tab w:val="right" w:pos="8306"/>
      </w:tabs>
      <w:spacing w:after="0" w:line="240" w:lineRule="auto"/>
    </w:pPr>
  </w:style>
  <w:style w:type="character" w:customStyle="1" w:styleId="Char5">
    <w:name w:val="تذييل الصفحة Char"/>
    <w:basedOn w:val="a0"/>
    <w:link w:val="ab"/>
    <w:uiPriority w:val="99"/>
    <w:rsid w:val="00DD5B0A"/>
    <w:rPr>
      <w:sz w:val="22"/>
      <w:szCs w:val="22"/>
    </w:rPr>
  </w:style>
  <w:style w:type="character" w:styleId="Hyperlink">
    <w:name w:val="Hyperlink"/>
    <w:basedOn w:val="a0"/>
    <w:uiPriority w:val="99"/>
    <w:unhideWhenUsed/>
    <w:rsid w:val="00DD5B0A"/>
    <w:rPr>
      <w:color w:val="0563C1" w:themeColor="hyperlink"/>
      <w:u w:val="single"/>
    </w:rPr>
  </w:style>
  <w:style w:type="paragraph" w:styleId="ac">
    <w:name w:val="Normal (Web)"/>
    <w:basedOn w:val="a"/>
    <w:uiPriority w:val="99"/>
    <w:unhideWhenUsed/>
    <w:rsid w:val="00DD5B0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d">
    <w:name w:val="Strong"/>
    <w:basedOn w:val="a0"/>
    <w:uiPriority w:val="22"/>
    <w:qFormat/>
    <w:rsid w:val="00DD5B0A"/>
    <w:rPr>
      <w:b/>
      <w:bCs/>
    </w:rPr>
  </w:style>
  <w:style w:type="table" w:styleId="ae">
    <w:name w:val="Table Grid"/>
    <w:basedOn w:val="a1"/>
    <w:uiPriority w:val="59"/>
    <w:rsid w:val="00DD5B0A"/>
    <w:pPr>
      <w:spacing w:after="0" w:line="240" w:lineRule="auto"/>
      <w:jc w:val="center"/>
    </w:pPr>
    <w:rPr>
      <w:rFonts w:ascii="Sakkal Majalla" w:hAnsi="Sakkal Majalla"/>
      <w:sz w:val="28"/>
      <w:szCs w:val="22"/>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af">
    <w:name w:val="Grid Table Light"/>
    <w:basedOn w:val="a1"/>
    <w:uiPriority w:val="40"/>
    <w:rsid w:val="00DD5B0A"/>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f0">
    <w:name w:val="Placeholder Text"/>
    <w:basedOn w:val="a0"/>
    <w:uiPriority w:val="99"/>
    <w:semiHidden/>
    <w:rsid w:val="00DD5B0A"/>
    <w:rPr>
      <w:color w:val="666666"/>
    </w:rPr>
  </w:style>
  <w:style w:type="character" w:customStyle="1" w:styleId="10">
    <w:name w:val="إشارة لم يتم حلها1"/>
    <w:basedOn w:val="a0"/>
    <w:uiPriority w:val="99"/>
    <w:semiHidden/>
    <w:unhideWhenUsed/>
    <w:rsid w:val="00DD5B0A"/>
    <w:rPr>
      <w:color w:val="605E5C"/>
      <w:shd w:val="clear" w:color="auto" w:fill="E1DFDD"/>
    </w:rPr>
  </w:style>
  <w:style w:type="character" w:styleId="af1">
    <w:name w:val="Emphasis"/>
    <w:basedOn w:val="a0"/>
    <w:uiPriority w:val="20"/>
    <w:qFormat/>
    <w:rsid w:val="00DD5B0A"/>
    <w:rPr>
      <w:i/>
      <w:iCs/>
    </w:rPr>
  </w:style>
  <w:style w:type="paragraph" w:styleId="HTML">
    <w:name w:val="HTML Preformatted"/>
    <w:basedOn w:val="a"/>
    <w:link w:val="HTMLChar"/>
    <w:uiPriority w:val="99"/>
    <w:semiHidden/>
    <w:unhideWhenUsed/>
    <w:rsid w:val="00DD5B0A"/>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DD5B0A"/>
    <w:rPr>
      <w:rFonts w:ascii="Consolas" w:hAnsi="Consolas"/>
      <w:sz w:val="20"/>
      <w:szCs w:val="20"/>
    </w:rPr>
  </w:style>
  <w:style w:type="paragraph" w:styleId="af2">
    <w:name w:val="TOC Heading"/>
    <w:basedOn w:val="1"/>
    <w:next w:val="a"/>
    <w:uiPriority w:val="39"/>
    <w:unhideWhenUsed/>
    <w:qFormat/>
    <w:rsid w:val="00DD5B0A"/>
    <w:pPr>
      <w:bidi w:val="0"/>
      <w:spacing w:before="240" w:after="0" w:line="360" w:lineRule="auto"/>
      <w:ind w:left="360"/>
      <w:jc w:val="both"/>
      <w:outlineLvl w:val="9"/>
    </w:pPr>
    <w:rPr>
      <w:kern w:val="0"/>
      <w:sz w:val="32"/>
      <w:szCs w:val="32"/>
      <w14:ligatures w14:val="none"/>
    </w:rPr>
  </w:style>
  <w:style w:type="paragraph" w:styleId="11">
    <w:name w:val="toc 1"/>
    <w:basedOn w:val="a"/>
    <w:next w:val="a"/>
    <w:autoRedefine/>
    <w:uiPriority w:val="39"/>
    <w:unhideWhenUsed/>
    <w:rsid w:val="00DD5B0A"/>
    <w:pPr>
      <w:spacing w:after="100"/>
    </w:pPr>
  </w:style>
  <w:style w:type="paragraph" w:styleId="20">
    <w:name w:val="toc 2"/>
    <w:basedOn w:val="a"/>
    <w:next w:val="a"/>
    <w:autoRedefine/>
    <w:uiPriority w:val="39"/>
    <w:unhideWhenUsed/>
    <w:rsid w:val="00DD5B0A"/>
    <w:pPr>
      <w:spacing w:after="100"/>
      <w:ind w:left="220"/>
    </w:pPr>
  </w:style>
  <w:style w:type="table" w:customStyle="1" w:styleId="12">
    <w:name w:val="شبكة جدول1"/>
    <w:basedOn w:val="a1"/>
    <w:next w:val="ae"/>
    <w:uiPriority w:val="39"/>
    <w:rsid w:val="00DD5B0A"/>
    <w:pPr>
      <w:spacing w:after="0" w:line="240" w:lineRule="auto"/>
      <w:jc w:val="center"/>
    </w:pPr>
    <w:rPr>
      <w:rFonts w:ascii="Sakkal Majalla" w:hAnsi="Sakkal Majalla"/>
      <w:sz w:val="28"/>
      <w:szCs w:val="22"/>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13">
    <w:name w:val="Grid Table 1 Light"/>
    <w:basedOn w:val="a1"/>
    <w:uiPriority w:val="46"/>
    <w:rsid w:val="00DD5B0A"/>
    <w:pPr>
      <w:spacing w:after="0" w:line="240" w:lineRule="auto"/>
    </w:pPr>
    <w:rPr>
      <w:sz w:val="22"/>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4">
    <w:name w:val="Plain Table 1"/>
    <w:basedOn w:val="a1"/>
    <w:uiPriority w:val="41"/>
    <w:rsid w:val="00DD5B0A"/>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6-3">
    <w:name w:val="Grid Table 6 Colorful Accent 3"/>
    <w:basedOn w:val="a1"/>
    <w:uiPriority w:val="51"/>
    <w:rsid w:val="001354F5"/>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F3456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928163">
      <w:bodyDiv w:val="1"/>
      <w:marLeft w:val="0"/>
      <w:marRight w:val="0"/>
      <w:marTop w:val="0"/>
      <w:marBottom w:val="0"/>
      <w:divBdr>
        <w:top w:val="none" w:sz="0" w:space="0" w:color="auto"/>
        <w:left w:val="none" w:sz="0" w:space="0" w:color="auto"/>
        <w:bottom w:val="none" w:sz="0" w:space="0" w:color="auto"/>
        <w:right w:val="none" w:sz="0" w:space="0" w:color="auto"/>
      </w:divBdr>
    </w:div>
    <w:div w:id="196281479">
      <w:bodyDiv w:val="1"/>
      <w:marLeft w:val="0"/>
      <w:marRight w:val="0"/>
      <w:marTop w:val="0"/>
      <w:marBottom w:val="0"/>
      <w:divBdr>
        <w:top w:val="none" w:sz="0" w:space="0" w:color="auto"/>
        <w:left w:val="none" w:sz="0" w:space="0" w:color="auto"/>
        <w:bottom w:val="none" w:sz="0" w:space="0" w:color="auto"/>
        <w:right w:val="none" w:sz="0" w:space="0" w:color="auto"/>
      </w:divBdr>
    </w:div>
    <w:div w:id="252789387">
      <w:bodyDiv w:val="1"/>
      <w:marLeft w:val="0"/>
      <w:marRight w:val="0"/>
      <w:marTop w:val="0"/>
      <w:marBottom w:val="0"/>
      <w:divBdr>
        <w:top w:val="none" w:sz="0" w:space="0" w:color="auto"/>
        <w:left w:val="none" w:sz="0" w:space="0" w:color="auto"/>
        <w:bottom w:val="none" w:sz="0" w:space="0" w:color="auto"/>
        <w:right w:val="none" w:sz="0" w:space="0" w:color="auto"/>
      </w:divBdr>
    </w:div>
    <w:div w:id="363942969">
      <w:bodyDiv w:val="1"/>
      <w:marLeft w:val="0"/>
      <w:marRight w:val="0"/>
      <w:marTop w:val="0"/>
      <w:marBottom w:val="0"/>
      <w:divBdr>
        <w:top w:val="none" w:sz="0" w:space="0" w:color="auto"/>
        <w:left w:val="none" w:sz="0" w:space="0" w:color="auto"/>
        <w:bottom w:val="none" w:sz="0" w:space="0" w:color="auto"/>
        <w:right w:val="none" w:sz="0" w:space="0" w:color="auto"/>
      </w:divBdr>
    </w:div>
    <w:div w:id="559099195">
      <w:bodyDiv w:val="1"/>
      <w:marLeft w:val="0"/>
      <w:marRight w:val="0"/>
      <w:marTop w:val="0"/>
      <w:marBottom w:val="0"/>
      <w:divBdr>
        <w:top w:val="none" w:sz="0" w:space="0" w:color="auto"/>
        <w:left w:val="none" w:sz="0" w:space="0" w:color="auto"/>
        <w:bottom w:val="none" w:sz="0" w:space="0" w:color="auto"/>
        <w:right w:val="none" w:sz="0" w:space="0" w:color="auto"/>
      </w:divBdr>
      <w:divsChild>
        <w:div w:id="169566801">
          <w:blockQuote w:val="1"/>
          <w:marLeft w:val="720"/>
          <w:marRight w:val="720"/>
          <w:marTop w:val="100"/>
          <w:marBottom w:val="100"/>
          <w:divBdr>
            <w:top w:val="none" w:sz="0" w:space="0" w:color="auto"/>
            <w:left w:val="none" w:sz="0" w:space="0" w:color="auto"/>
            <w:bottom w:val="none" w:sz="0" w:space="0" w:color="auto"/>
            <w:right w:val="none" w:sz="0" w:space="0" w:color="auto"/>
          </w:divBdr>
        </w:div>
        <w:div w:id="274870823">
          <w:marLeft w:val="0"/>
          <w:marRight w:val="0"/>
          <w:marTop w:val="0"/>
          <w:marBottom w:val="0"/>
          <w:divBdr>
            <w:top w:val="none" w:sz="0" w:space="0" w:color="auto"/>
            <w:left w:val="none" w:sz="0" w:space="0" w:color="auto"/>
            <w:bottom w:val="none" w:sz="0" w:space="0" w:color="auto"/>
            <w:right w:val="none" w:sz="0" w:space="0" w:color="auto"/>
          </w:divBdr>
          <w:divsChild>
            <w:div w:id="169025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867468">
      <w:bodyDiv w:val="1"/>
      <w:marLeft w:val="0"/>
      <w:marRight w:val="0"/>
      <w:marTop w:val="0"/>
      <w:marBottom w:val="0"/>
      <w:divBdr>
        <w:top w:val="none" w:sz="0" w:space="0" w:color="auto"/>
        <w:left w:val="none" w:sz="0" w:space="0" w:color="auto"/>
        <w:bottom w:val="none" w:sz="0" w:space="0" w:color="auto"/>
        <w:right w:val="none" w:sz="0" w:space="0" w:color="auto"/>
      </w:divBdr>
    </w:div>
    <w:div w:id="665937212">
      <w:bodyDiv w:val="1"/>
      <w:marLeft w:val="0"/>
      <w:marRight w:val="0"/>
      <w:marTop w:val="0"/>
      <w:marBottom w:val="0"/>
      <w:divBdr>
        <w:top w:val="none" w:sz="0" w:space="0" w:color="auto"/>
        <w:left w:val="none" w:sz="0" w:space="0" w:color="auto"/>
        <w:bottom w:val="none" w:sz="0" w:space="0" w:color="auto"/>
        <w:right w:val="none" w:sz="0" w:space="0" w:color="auto"/>
      </w:divBdr>
    </w:div>
    <w:div w:id="683628348">
      <w:bodyDiv w:val="1"/>
      <w:marLeft w:val="0"/>
      <w:marRight w:val="0"/>
      <w:marTop w:val="0"/>
      <w:marBottom w:val="0"/>
      <w:divBdr>
        <w:top w:val="none" w:sz="0" w:space="0" w:color="auto"/>
        <w:left w:val="none" w:sz="0" w:space="0" w:color="auto"/>
        <w:bottom w:val="none" w:sz="0" w:space="0" w:color="auto"/>
        <w:right w:val="none" w:sz="0" w:space="0" w:color="auto"/>
      </w:divBdr>
    </w:div>
    <w:div w:id="759369997">
      <w:bodyDiv w:val="1"/>
      <w:marLeft w:val="0"/>
      <w:marRight w:val="0"/>
      <w:marTop w:val="0"/>
      <w:marBottom w:val="0"/>
      <w:divBdr>
        <w:top w:val="none" w:sz="0" w:space="0" w:color="auto"/>
        <w:left w:val="none" w:sz="0" w:space="0" w:color="auto"/>
        <w:bottom w:val="none" w:sz="0" w:space="0" w:color="auto"/>
        <w:right w:val="none" w:sz="0" w:space="0" w:color="auto"/>
      </w:divBdr>
    </w:div>
    <w:div w:id="787236106">
      <w:bodyDiv w:val="1"/>
      <w:marLeft w:val="0"/>
      <w:marRight w:val="0"/>
      <w:marTop w:val="0"/>
      <w:marBottom w:val="0"/>
      <w:divBdr>
        <w:top w:val="none" w:sz="0" w:space="0" w:color="auto"/>
        <w:left w:val="none" w:sz="0" w:space="0" w:color="auto"/>
        <w:bottom w:val="none" w:sz="0" w:space="0" w:color="auto"/>
        <w:right w:val="none" w:sz="0" w:space="0" w:color="auto"/>
      </w:divBdr>
      <w:divsChild>
        <w:div w:id="1331256044">
          <w:marLeft w:val="0"/>
          <w:marRight w:val="0"/>
          <w:marTop w:val="0"/>
          <w:marBottom w:val="0"/>
          <w:divBdr>
            <w:top w:val="none" w:sz="0" w:space="0" w:color="auto"/>
            <w:left w:val="none" w:sz="0" w:space="0" w:color="auto"/>
            <w:bottom w:val="none" w:sz="0" w:space="0" w:color="auto"/>
            <w:right w:val="none" w:sz="0" w:space="0" w:color="auto"/>
          </w:divBdr>
          <w:divsChild>
            <w:div w:id="140020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572977">
      <w:bodyDiv w:val="1"/>
      <w:marLeft w:val="0"/>
      <w:marRight w:val="0"/>
      <w:marTop w:val="0"/>
      <w:marBottom w:val="0"/>
      <w:divBdr>
        <w:top w:val="none" w:sz="0" w:space="0" w:color="auto"/>
        <w:left w:val="none" w:sz="0" w:space="0" w:color="auto"/>
        <w:bottom w:val="none" w:sz="0" w:space="0" w:color="auto"/>
        <w:right w:val="none" w:sz="0" w:space="0" w:color="auto"/>
      </w:divBdr>
    </w:div>
    <w:div w:id="895430044">
      <w:bodyDiv w:val="1"/>
      <w:marLeft w:val="0"/>
      <w:marRight w:val="0"/>
      <w:marTop w:val="0"/>
      <w:marBottom w:val="0"/>
      <w:divBdr>
        <w:top w:val="none" w:sz="0" w:space="0" w:color="auto"/>
        <w:left w:val="none" w:sz="0" w:space="0" w:color="auto"/>
        <w:bottom w:val="none" w:sz="0" w:space="0" w:color="auto"/>
        <w:right w:val="none" w:sz="0" w:space="0" w:color="auto"/>
      </w:divBdr>
    </w:div>
    <w:div w:id="937104309">
      <w:bodyDiv w:val="1"/>
      <w:marLeft w:val="0"/>
      <w:marRight w:val="0"/>
      <w:marTop w:val="0"/>
      <w:marBottom w:val="0"/>
      <w:divBdr>
        <w:top w:val="none" w:sz="0" w:space="0" w:color="auto"/>
        <w:left w:val="none" w:sz="0" w:space="0" w:color="auto"/>
        <w:bottom w:val="none" w:sz="0" w:space="0" w:color="auto"/>
        <w:right w:val="none" w:sz="0" w:space="0" w:color="auto"/>
      </w:divBdr>
      <w:divsChild>
        <w:div w:id="1361785657">
          <w:marLeft w:val="0"/>
          <w:marRight w:val="0"/>
          <w:marTop w:val="0"/>
          <w:marBottom w:val="0"/>
          <w:divBdr>
            <w:top w:val="none" w:sz="0" w:space="0" w:color="auto"/>
            <w:left w:val="none" w:sz="0" w:space="0" w:color="auto"/>
            <w:bottom w:val="none" w:sz="0" w:space="0" w:color="auto"/>
            <w:right w:val="none" w:sz="0" w:space="0" w:color="auto"/>
          </w:divBdr>
          <w:divsChild>
            <w:div w:id="76769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068296">
      <w:bodyDiv w:val="1"/>
      <w:marLeft w:val="0"/>
      <w:marRight w:val="0"/>
      <w:marTop w:val="0"/>
      <w:marBottom w:val="0"/>
      <w:divBdr>
        <w:top w:val="none" w:sz="0" w:space="0" w:color="auto"/>
        <w:left w:val="none" w:sz="0" w:space="0" w:color="auto"/>
        <w:bottom w:val="none" w:sz="0" w:space="0" w:color="auto"/>
        <w:right w:val="none" w:sz="0" w:space="0" w:color="auto"/>
      </w:divBdr>
    </w:div>
    <w:div w:id="1075131883">
      <w:bodyDiv w:val="1"/>
      <w:marLeft w:val="0"/>
      <w:marRight w:val="0"/>
      <w:marTop w:val="0"/>
      <w:marBottom w:val="0"/>
      <w:divBdr>
        <w:top w:val="none" w:sz="0" w:space="0" w:color="auto"/>
        <w:left w:val="none" w:sz="0" w:space="0" w:color="auto"/>
        <w:bottom w:val="none" w:sz="0" w:space="0" w:color="auto"/>
        <w:right w:val="none" w:sz="0" w:space="0" w:color="auto"/>
      </w:divBdr>
    </w:div>
    <w:div w:id="1214804454">
      <w:bodyDiv w:val="1"/>
      <w:marLeft w:val="0"/>
      <w:marRight w:val="0"/>
      <w:marTop w:val="0"/>
      <w:marBottom w:val="0"/>
      <w:divBdr>
        <w:top w:val="none" w:sz="0" w:space="0" w:color="auto"/>
        <w:left w:val="none" w:sz="0" w:space="0" w:color="auto"/>
        <w:bottom w:val="none" w:sz="0" w:space="0" w:color="auto"/>
        <w:right w:val="none" w:sz="0" w:space="0" w:color="auto"/>
      </w:divBdr>
    </w:div>
    <w:div w:id="1222908468">
      <w:bodyDiv w:val="1"/>
      <w:marLeft w:val="0"/>
      <w:marRight w:val="0"/>
      <w:marTop w:val="0"/>
      <w:marBottom w:val="0"/>
      <w:divBdr>
        <w:top w:val="none" w:sz="0" w:space="0" w:color="auto"/>
        <w:left w:val="none" w:sz="0" w:space="0" w:color="auto"/>
        <w:bottom w:val="none" w:sz="0" w:space="0" w:color="auto"/>
        <w:right w:val="none" w:sz="0" w:space="0" w:color="auto"/>
      </w:divBdr>
    </w:div>
    <w:div w:id="1267083942">
      <w:bodyDiv w:val="1"/>
      <w:marLeft w:val="0"/>
      <w:marRight w:val="0"/>
      <w:marTop w:val="0"/>
      <w:marBottom w:val="0"/>
      <w:divBdr>
        <w:top w:val="none" w:sz="0" w:space="0" w:color="auto"/>
        <w:left w:val="none" w:sz="0" w:space="0" w:color="auto"/>
        <w:bottom w:val="none" w:sz="0" w:space="0" w:color="auto"/>
        <w:right w:val="none" w:sz="0" w:space="0" w:color="auto"/>
      </w:divBdr>
    </w:div>
    <w:div w:id="1330523773">
      <w:bodyDiv w:val="1"/>
      <w:marLeft w:val="0"/>
      <w:marRight w:val="0"/>
      <w:marTop w:val="0"/>
      <w:marBottom w:val="0"/>
      <w:divBdr>
        <w:top w:val="none" w:sz="0" w:space="0" w:color="auto"/>
        <w:left w:val="none" w:sz="0" w:space="0" w:color="auto"/>
        <w:bottom w:val="none" w:sz="0" w:space="0" w:color="auto"/>
        <w:right w:val="none" w:sz="0" w:space="0" w:color="auto"/>
      </w:divBdr>
      <w:divsChild>
        <w:div w:id="540173721">
          <w:marLeft w:val="0"/>
          <w:marRight w:val="0"/>
          <w:marTop w:val="0"/>
          <w:marBottom w:val="0"/>
          <w:divBdr>
            <w:top w:val="none" w:sz="0" w:space="0" w:color="auto"/>
            <w:left w:val="none" w:sz="0" w:space="0" w:color="auto"/>
            <w:bottom w:val="none" w:sz="0" w:space="0" w:color="auto"/>
            <w:right w:val="none" w:sz="0" w:space="0" w:color="auto"/>
          </w:divBdr>
          <w:divsChild>
            <w:div w:id="5532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758894">
      <w:bodyDiv w:val="1"/>
      <w:marLeft w:val="0"/>
      <w:marRight w:val="0"/>
      <w:marTop w:val="0"/>
      <w:marBottom w:val="0"/>
      <w:divBdr>
        <w:top w:val="none" w:sz="0" w:space="0" w:color="auto"/>
        <w:left w:val="none" w:sz="0" w:space="0" w:color="auto"/>
        <w:bottom w:val="none" w:sz="0" w:space="0" w:color="auto"/>
        <w:right w:val="none" w:sz="0" w:space="0" w:color="auto"/>
      </w:divBdr>
    </w:div>
    <w:div w:id="1335721846">
      <w:bodyDiv w:val="1"/>
      <w:marLeft w:val="0"/>
      <w:marRight w:val="0"/>
      <w:marTop w:val="0"/>
      <w:marBottom w:val="0"/>
      <w:divBdr>
        <w:top w:val="none" w:sz="0" w:space="0" w:color="auto"/>
        <w:left w:val="none" w:sz="0" w:space="0" w:color="auto"/>
        <w:bottom w:val="none" w:sz="0" w:space="0" w:color="auto"/>
        <w:right w:val="none" w:sz="0" w:space="0" w:color="auto"/>
      </w:divBdr>
    </w:div>
    <w:div w:id="1362584880">
      <w:bodyDiv w:val="1"/>
      <w:marLeft w:val="0"/>
      <w:marRight w:val="0"/>
      <w:marTop w:val="0"/>
      <w:marBottom w:val="0"/>
      <w:divBdr>
        <w:top w:val="none" w:sz="0" w:space="0" w:color="auto"/>
        <w:left w:val="none" w:sz="0" w:space="0" w:color="auto"/>
        <w:bottom w:val="none" w:sz="0" w:space="0" w:color="auto"/>
        <w:right w:val="none" w:sz="0" w:space="0" w:color="auto"/>
      </w:divBdr>
    </w:div>
    <w:div w:id="1376349690">
      <w:bodyDiv w:val="1"/>
      <w:marLeft w:val="0"/>
      <w:marRight w:val="0"/>
      <w:marTop w:val="0"/>
      <w:marBottom w:val="0"/>
      <w:divBdr>
        <w:top w:val="none" w:sz="0" w:space="0" w:color="auto"/>
        <w:left w:val="none" w:sz="0" w:space="0" w:color="auto"/>
        <w:bottom w:val="none" w:sz="0" w:space="0" w:color="auto"/>
        <w:right w:val="none" w:sz="0" w:space="0" w:color="auto"/>
      </w:divBdr>
    </w:div>
    <w:div w:id="1387993032">
      <w:bodyDiv w:val="1"/>
      <w:marLeft w:val="0"/>
      <w:marRight w:val="0"/>
      <w:marTop w:val="0"/>
      <w:marBottom w:val="0"/>
      <w:divBdr>
        <w:top w:val="none" w:sz="0" w:space="0" w:color="auto"/>
        <w:left w:val="none" w:sz="0" w:space="0" w:color="auto"/>
        <w:bottom w:val="none" w:sz="0" w:space="0" w:color="auto"/>
        <w:right w:val="none" w:sz="0" w:space="0" w:color="auto"/>
      </w:divBdr>
    </w:div>
    <w:div w:id="1412117588">
      <w:bodyDiv w:val="1"/>
      <w:marLeft w:val="0"/>
      <w:marRight w:val="0"/>
      <w:marTop w:val="0"/>
      <w:marBottom w:val="0"/>
      <w:divBdr>
        <w:top w:val="none" w:sz="0" w:space="0" w:color="auto"/>
        <w:left w:val="none" w:sz="0" w:space="0" w:color="auto"/>
        <w:bottom w:val="none" w:sz="0" w:space="0" w:color="auto"/>
        <w:right w:val="none" w:sz="0" w:space="0" w:color="auto"/>
      </w:divBdr>
    </w:div>
    <w:div w:id="1481920571">
      <w:bodyDiv w:val="1"/>
      <w:marLeft w:val="0"/>
      <w:marRight w:val="0"/>
      <w:marTop w:val="0"/>
      <w:marBottom w:val="0"/>
      <w:divBdr>
        <w:top w:val="none" w:sz="0" w:space="0" w:color="auto"/>
        <w:left w:val="none" w:sz="0" w:space="0" w:color="auto"/>
        <w:bottom w:val="none" w:sz="0" w:space="0" w:color="auto"/>
        <w:right w:val="none" w:sz="0" w:space="0" w:color="auto"/>
      </w:divBdr>
    </w:div>
    <w:div w:id="1507355770">
      <w:bodyDiv w:val="1"/>
      <w:marLeft w:val="0"/>
      <w:marRight w:val="0"/>
      <w:marTop w:val="0"/>
      <w:marBottom w:val="0"/>
      <w:divBdr>
        <w:top w:val="none" w:sz="0" w:space="0" w:color="auto"/>
        <w:left w:val="none" w:sz="0" w:space="0" w:color="auto"/>
        <w:bottom w:val="none" w:sz="0" w:space="0" w:color="auto"/>
        <w:right w:val="none" w:sz="0" w:space="0" w:color="auto"/>
      </w:divBdr>
    </w:div>
    <w:div w:id="1541626138">
      <w:bodyDiv w:val="1"/>
      <w:marLeft w:val="0"/>
      <w:marRight w:val="0"/>
      <w:marTop w:val="0"/>
      <w:marBottom w:val="0"/>
      <w:divBdr>
        <w:top w:val="none" w:sz="0" w:space="0" w:color="auto"/>
        <w:left w:val="none" w:sz="0" w:space="0" w:color="auto"/>
        <w:bottom w:val="none" w:sz="0" w:space="0" w:color="auto"/>
        <w:right w:val="none" w:sz="0" w:space="0" w:color="auto"/>
      </w:divBdr>
      <w:divsChild>
        <w:div w:id="810056038">
          <w:blockQuote w:val="1"/>
          <w:marLeft w:val="720"/>
          <w:marRight w:val="720"/>
          <w:marTop w:val="100"/>
          <w:marBottom w:val="100"/>
          <w:divBdr>
            <w:top w:val="none" w:sz="0" w:space="0" w:color="auto"/>
            <w:left w:val="none" w:sz="0" w:space="0" w:color="auto"/>
            <w:bottom w:val="none" w:sz="0" w:space="0" w:color="auto"/>
            <w:right w:val="none" w:sz="0" w:space="0" w:color="auto"/>
          </w:divBdr>
        </w:div>
        <w:div w:id="1167136657">
          <w:marLeft w:val="0"/>
          <w:marRight w:val="0"/>
          <w:marTop w:val="0"/>
          <w:marBottom w:val="0"/>
          <w:divBdr>
            <w:top w:val="none" w:sz="0" w:space="0" w:color="auto"/>
            <w:left w:val="none" w:sz="0" w:space="0" w:color="auto"/>
            <w:bottom w:val="none" w:sz="0" w:space="0" w:color="auto"/>
            <w:right w:val="none" w:sz="0" w:space="0" w:color="auto"/>
          </w:divBdr>
          <w:divsChild>
            <w:div w:id="1954940620">
              <w:marLeft w:val="0"/>
              <w:marRight w:val="0"/>
              <w:marTop w:val="0"/>
              <w:marBottom w:val="0"/>
              <w:divBdr>
                <w:top w:val="none" w:sz="0" w:space="0" w:color="auto"/>
                <w:left w:val="none" w:sz="0" w:space="0" w:color="auto"/>
                <w:bottom w:val="none" w:sz="0" w:space="0" w:color="auto"/>
                <w:right w:val="none" w:sz="0" w:space="0" w:color="auto"/>
              </w:divBdr>
            </w:div>
          </w:divsChild>
        </w:div>
        <w:div w:id="313996976">
          <w:blockQuote w:val="1"/>
          <w:marLeft w:val="720"/>
          <w:marRight w:val="720"/>
          <w:marTop w:val="100"/>
          <w:marBottom w:val="100"/>
          <w:divBdr>
            <w:top w:val="none" w:sz="0" w:space="0" w:color="auto"/>
            <w:left w:val="none" w:sz="0" w:space="0" w:color="auto"/>
            <w:bottom w:val="none" w:sz="0" w:space="0" w:color="auto"/>
            <w:right w:val="none" w:sz="0" w:space="0" w:color="auto"/>
          </w:divBdr>
        </w:div>
        <w:div w:id="1624071296">
          <w:marLeft w:val="0"/>
          <w:marRight w:val="0"/>
          <w:marTop w:val="0"/>
          <w:marBottom w:val="0"/>
          <w:divBdr>
            <w:top w:val="none" w:sz="0" w:space="0" w:color="auto"/>
            <w:left w:val="none" w:sz="0" w:space="0" w:color="auto"/>
            <w:bottom w:val="none" w:sz="0" w:space="0" w:color="auto"/>
            <w:right w:val="none" w:sz="0" w:space="0" w:color="auto"/>
          </w:divBdr>
          <w:divsChild>
            <w:div w:id="1352880696">
              <w:marLeft w:val="0"/>
              <w:marRight w:val="0"/>
              <w:marTop w:val="0"/>
              <w:marBottom w:val="0"/>
              <w:divBdr>
                <w:top w:val="none" w:sz="0" w:space="0" w:color="auto"/>
                <w:left w:val="none" w:sz="0" w:space="0" w:color="auto"/>
                <w:bottom w:val="none" w:sz="0" w:space="0" w:color="auto"/>
                <w:right w:val="none" w:sz="0" w:space="0" w:color="auto"/>
              </w:divBdr>
            </w:div>
          </w:divsChild>
        </w:div>
        <w:div w:id="966201881">
          <w:blockQuote w:val="1"/>
          <w:marLeft w:val="720"/>
          <w:marRight w:val="720"/>
          <w:marTop w:val="100"/>
          <w:marBottom w:val="100"/>
          <w:divBdr>
            <w:top w:val="none" w:sz="0" w:space="0" w:color="auto"/>
            <w:left w:val="none" w:sz="0" w:space="0" w:color="auto"/>
            <w:bottom w:val="none" w:sz="0" w:space="0" w:color="auto"/>
            <w:right w:val="none" w:sz="0" w:space="0" w:color="auto"/>
          </w:divBdr>
        </w:div>
        <w:div w:id="111167497">
          <w:marLeft w:val="0"/>
          <w:marRight w:val="0"/>
          <w:marTop w:val="0"/>
          <w:marBottom w:val="0"/>
          <w:divBdr>
            <w:top w:val="none" w:sz="0" w:space="0" w:color="auto"/>
            <w:left w:val="none" w:sz="0" w:space="0" w:color="auto"/>
            <w:bottom w:val="none" w:sz="0" w:space="0" w:color="auto"/>
            <w:right w:val="none" w:sz="0" w:space="0" w:color="auto"/>
          </w:divBdr>
          <w:divsChild>
            <w:div w:id="2065176751">
              <w:marLeft w:val="0"/>
              <w:marRight w:val="0"/>
              <w:marTop w:val="0"/>
              <w:marBottom w:val="0"/>
              <w:divBdr>
                <w:top w:val="none" w:sz="0" w:space="0" w:color="auto"/>
                <w:left w:val="none" w:sz="0" w:space="0" w:color="auto"/>
                <w:bottom w:val="none" w:sz="0" w:space="0" w:color="auto"/>
                <w:right w:val="none" w:sz="0" w:space="0" w:color="auto"/>
              </w:divBdr>
            </w:div>
          </w:divsChild>
        </w:div>
        <w:div w:id="48994826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8441122">
          <w:marLeft w:val="0"/>
          <w:marRight w:val="0"/>
          <w:marTop w:val="0"/>
          <w:marBottom w:val="0"/>
          <w:divBdr>
            <w:top w:val="none" w:sz="0" w:space="0" w:color="auto"/>
            <w:left w:val="none" w:sz="0" w:space="0" w:color="auto"/>
            <w:bottom w:val="none" w:sz="0" w:space="0" w:color="auto"/>
            <w:right w:val="none" w:sz="0" w:space="0" w:color="auto"/>
          </w:divBdr>
          <w:divsChild>
            <w:div w:id="241330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091113">
      <w:bodyDiv w:val="1"/>
      <w:marLeft w:val="0"/>
      <w:marRight w:val="0"/>
      <w:marTop w:val="0"/>
      <w:marBottom w:val="0"/>
      <w:divBdr>
        <w:top w:val="none" w:sz="0" w:space="0" w:color="auto"/>
        <w:left w:val="none" w:sz="0" w:space="0" w:color="auto"/>
        <w:bottom w:val="none" w:sz="0" w:space="0" w:color="auto"/>
        <w:right w:val="none" w:sz="0" w:space="0" w:color="auto"/>
      </w:divBdr>
    </w:div>
    <w:div w:id="1622298460">
      <w:bodyDiv w:val="1"/>
      <w:marLeft w:val="0"/>
      <w:marRight w:val="0"/>
      <w:marTop w:val="0"/>
      <w:marBottom w:val="0"/>
      <w:divBdr>
        <w:top w:val="none" w:sz="0" w:space="0" w:color="auto"/>
        <w:left w:val="none" w:sz="0" w:space="0" w:color="auto"/>
        <w:bottom w:val="none" w:sz="0" w:space="0" w:color="auto"/>
        <w:right w:val="none" w:sz="0" w:space="0" w:color="auto"/>
      </w:divBdr>
    </w:div>
    <w:div w:id="1629166735">
      <w:bodyDiv w:val="1"/>
      <w:marLeft w:val="0"/>
      <w:marRight w:val="0"/>
      <w:marTop w:val="0"/>
      <w:marBottom w:val="0"/>
      <w:divBdr>
        <w:top w:val="none" w:sz="0" w:space="0" w:color="auto"/>
        <w:left w:val="none" w:sz="0" w:space="0" w:color="auto"/>
        <w:bottom w:val="none" w:sz="0" w:space="0" w:color="auto"/>
        <w:right w:val="none" w:sz="0" w:space="0" w:color="auto"/>
      </w:divBdr>
    </w:div>
    <w:div w:id="1669401578">
      <w:bodyDiv w:val="1"/>
      <w:marLeft w:val="0"/>
      <w:marRight w:val="0"/>
      <w:marTop w:val="0"/>
      <w:marBottom w:val="0"/>
      <w:divBdr>
        <w:top w:val="none" w:sz="0" w:space="0" w:color="auto"/>
        <w:left w:val="none" w:sz="0" w:space="0" w:color="auto"/>
        <w:bottom w:val="none" w:sz="0" w:space="0" w:color="auto"/>
        <w:right w:val="none" w:sz="0" w:space="0" w:color="auto"/>
      </w:divBdr>
      <w:divsChild>
        <w:div w:id="1798141122">
          <w:marLeft w:val="0"/>
          <w:marRight w:val="0"/>
          <w:marTop w:val="0"/>
          <w:marBottom w:val="0"/>
          <w:divBdr>
            <w:top w:val="none" w:sz="0" w:space="0" w:color="auto"/>
            <w:left w:val="none" w:sz="0" w:space="0" w:color="auto"/>
            <w:bottom w:val="none" w:sz="0" w:space="0" w:color="auto"/>
            <w:right w:val="none" w:sz="0" w:space="0" w:color="auto"/>
          </w:divBdr>
          <w:divsChild>
            <w:div w:id="1324161355">
              <w:marLeft w:val="0"/>
              <w:marRight w:val="0"/>
              <w:marTop w:val="0"/>
              <w:marBottom w:val="0"/>
              <w:divBdr>
                <w:top w:val="none" w:sz="0" w:space="0" w:color="auto"/>
                <w:left w:val="none" w:sz="0" w:space="0" w:color="auto"/>
                <w:bottom w:val="none" w:sz="0" w:space="0" w:color="auto"/>
                <w:right w:val="none" w:sz="0" w:space="0" w:color="auto"/>
              </w:divBdr>
            </w:div>
          </w:divsChild>
        </w:div>
        <w:div w:id="1895309573">
          <w:marLeft w:val="0"/>
          <w:marRight w:val="0"/>
          <w:marTop w:val="0"/>
          <w:marBottom w:val="0"/>
          <w:divBdr>
            <w:top w:val="none" w:sz="0" w:space="0" w:color="auto"/>
            <w:left w:val="none" w:sz="0" w:space="0" w:color="auto"/>
            <w:bottom w:val="none" w:sz="0" w:space="0" w:color="auto"/>
            <w:right w:val="none" w:sz="0" w:space="0" w:color="auto"/>
          </w:divBdr>
          <w:divsChild>
            <w:div w:id="731586552">
              <w:marLeft w:val="0"/>
              <w:marRight w:val="0"/>
              <w:marTop w:val="0"/>
              <w:marBottom w:val="0"/>
              <w:divBdr>
                <w:top w:val="none" w:sz="0" w:space="0" w:color="auto"/>
                <w:left w:val="none" w:sz="0" w:space="0" w:color="auto"/>
                <w:bottom w:val="none" w:sz="0" w:space="0" w:color="auto"/>
                <w:right w:val="none" w:sz="0" w:space="0" w:color="auto"/>
              </w:divBdr>
            </w:div>
          </w:divsChild>
        </w:div>
        <w:div w:id="1597517969">
          <w:marLeft w:val="0"/>
          <w:marRight w:val="0"/>
          <w:marTop w:val="0"/>
          <w:marBottom w:val="0"/>
          <w:divBdr>
            <w:top w:val="none" w:sz="0" w:space="0" w:color="auto"/>
            <w:left w:val="none" w:sz="0" w:space="0" w:color="auto"/>
            <w:bottom w:val="none" w:sz="0" w:space="0" w:color="auto"/>
            <w:right w:val="none" w:sz="0" w:space="0" w:color="auto"/>
          </w:divBdr>
          <w:divsChild>
            <w:div w:id="1105275309">
              <w:marLeft w:val="0"/>
              <w:marRight w:val="0"/>
              <w:marTop w:val="0"/>
              <w:marBottom w:val="0"/>
              <w:divBdr>
                <w:top w:val="none" w:sz="0" w:space="0" w:color="auto"/>
                <w:left w:val="none" w:sz="0" w:space="0" w:color="auto"/>
                <w:bottom w:val="none" w:sz="0" w:space="0" w:color="auto"/>
                <w:right w:val="none" w:sz="0" w:space="0" w:color="auto"/>
              </w:divBdr>
            </w:div>
          </w:divsChild>
        </w:div>
        <w:div w:id="1656834509">
          <w:marLeft w:val="0"/>
          <w:marRight w:val="0"/>
          <w:marTop w:val="0"/>
          <w:marBottom w:val="0"/>
          <w:divBdr>
            <w:top w:val="none" w:sz="0" w:space="0" w:color="auto"/>
            <w:left w:val="none" w:sz="0" w:space="0" w:color="auto"/>
            <w:bottom w:val="none" w:sz="0" w:space="0" w:color="auto"/>
            <w:right w:val="none" w:sz="0" w:space="0" w:color="auto"/>
          </w:divBdr>
          <w:divsChild>
            <w:div w:id="170879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978712">
      <w:bodyDiv w:val="1"/>
      <w:marLeft w:val="0"/>
      <w:marRight w:val="0"/>
      <w:marTop w:val="0"/>
      <w:marBottom w:val="0"/>
      <w:divBdr>
        <w:top w:val="none" w:sz="0" w:space="0" w:color="auto"/>
        <w:left w:val="none" w:sz="0" w:space="0" w:color="auto"/>
        <w:bottom w:val="none" w:sz="0" w:space="0" w:color="auto"/>
        <w:right w:val="none" w:sz="0" w:space="0" w:color="auto"/>
      </w:divBdr>
      <w:divsChild>
        <w:div w:id="460269597">
          <w:marLeft w:val="0"/>
          <w:marRight w:val="0"/>
          <w:marTop w:val="0"/>
          <w:marBottom w:val="0"/>
          <w:divBdr>
            <w:top w:val="none" w:sz="0" w:space="0" w:color="auto"/>
            <w:left w:val="none" w:sz="0" w:space="0" w:color="auto"/>
            <w:bottom w:val="none" w:sz="0" w:space="0" w:color="auto"/>
            <w:right w:val="none" w:sz="0" w:space="0" w:color="auto"/>
          </w:divBdr>
          <w:divsChild>
            <w:div w:id="43563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351835">
      <w:bodyDiv w:val="1"/>
      <w:marLeft w:val="0"/>
      <w:marRight w:val="0"/>
      <w:marTop w:val="0"/>
      <w:marBottom w:val="0"/>
      <w:divBdr>
        <w:top w:val="none" w:sz="0" w:space="0" w:color="auto"/>
        <w:left w:val="none" w:sz="0" w:space="0" w:color="auto"/>
        <w:bottom w:val="none" w:sz="0" w:space="0" w:color="auto"/>
        <w:right w:val="none" w:sz="0" w:space="0" w:color="auto"/>
      </w:divBdr>
    </w:div>
    <w:div w:id="1793405906">
      <w:bodyDiv w:val="1"/>
      <w:marLeft w:val="0"/>
      <w:marRight w:val="0"/>
      <w:marTop w:val="0"/>
      <w:marBottom w:val="0"/>
      <w:divBdr>
        <w:top w:val="none" w:sz="0" w:space="0" w:color="auto"/>
        <w:left w:val="none" w:sz="0" w:space="0" w:color="auto"/>
        <w:bottom w:val="none" w:sz="0" w:space="0" w:color="auto"/>
        <w:right w:val="none" w:sz="0" w:space="0" w:color="auto"/>
      </w:divBdr>
    </w:div>
    <w:div w:id="1847476238">
      <w:bodyDiv w:val="1"/>
      <w:marLeft w:val="0"/>
      <w:marRight w:val="0"/>
      <w:marTop w:val="0"/>
      <w:marBottom w:val="0"/>
      <w:divBdr>
        <w:top w:val="none" w:sz="0" w:space="0" w:color="auto"/>
        <w:left w:val="none" w:sz="0" w:space="0" w:color="auto"/>
        <w:bottom w:val="none" w:sz="0" w:space="0" w:color="auto"/>
        <w:right w:val="none" w:sz="0" w:space="0" w:color="auto"/>
      </w:divBdr>
    </w:div>
    <w:div w:id="1884752570">
      <w:bodyDiv w:val="1"/>
      <w:marLeft w:val="0"/>
      <w:marRight w:val="0"/>
      <w:marTop w:val="0"/>
      <w:marBottom w:val="0"/>
      <w:divBdr>
        <w:top w:val="none" w:sz="0" w:space="0" w:color="auto"/>
        <w:left w:val="none" w:sz="0" w:space="0" w:color="auto"/>
        <w:bottom w:val="none" w:sz="0" w:space="0" w:color="auto"/>
        <w:right w:val="none" w:sz="0" w:space="0" w:color="auto"/>
      </w:divBdr>
    </w:div>
    <w:div w:id="1924291866">
      <w:bodyDiv w:val="1"/>
      <w:marLeft w:val="0"/>
      <w:marRight w:val="0"/>
      <w:marTop w:val="0"/>
      <w:marBottom w:val="0"/>
      <w:divBdr>
        <w:top w:val="none" w:sz="0" w:space="0" w:color="auto"/>
        <w:left w:val="none" w:sz="0" w:space="0" w:color="auto"/>
        <w:bottom w:val="none" w:sz="0" w:space="0" w:color="auto"/>
        <w:right w:val="none" w:sz="0" w:space="0" w:color="auto"/>
      </w:divBdr>
    </w:div>
    <w:div w:id="2135906908">
      <w:bodyDiv w:val="1"/>
      <w:marLeft w:val="0"/>
      <w:marRight w:val="0"/>
      <w:marTop w:val="0"/>
      <w:marBottom w:val="0"/>
      <w:divBdr>
        <w:top w:val="none" w:sz="0" w:space="0" w:color="auto"/>
        <w:left w:val="none" w:sz="0" w:space="0" w:color="auto"/>
        <w:bottom w:val="none" w:sz="0" w:space="0" w:color="auto"/>
        <w:right w:val="none" w:sz="0" w:space="0" w:color="auto"/>
      </w:divBdr>
      <w:divsChild>
        <w:div w:id="769542803">
          <w:marLeft w:val="0"/>
          <w:marRight w:val="0"/>
          <w:marTop w:val="0"/>
          <w:marBottom w:val="0"/>
          <w:divBdr>
            <w:top w:val="none" w:sz="0" w:space="0" w:color="auto"/>
            <w:left w:val="none" w:sz="0" w:space="0" w:color="auto"/>
            <w:bottom w:val="none" w:sz="0" w:space="0" w:color="auto"/>
            <w:right w:val="none" w:sz="0" w:space="0" w:color="auto"/>
          </w:divBdr>
          <w:divsChild>
            <w:div w:id="21817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017352-88A0-4108-ADB4-4D877FBCA6C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7405</Words>
  <Characters>42215</Characters>
  <Application>Microsoft Office Word</Application>
  <DocSecurity>0</DocSecurity>
  <Lines>351</Lines>
  <Paragraphs>99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49521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Marzouk</dc:creator>
  <cp:keywords/>
  <dc:description/>
  <cp:lastModifiedBy>بدر برجس</cp:lastModifiedBy>
  <cp:revision>2</cp:revision>
  <cp:lastPrinted>2025-10-22T16:29:00Z</cp:lastPrinted>
  <dcterms:created xsi:type="dcterms:W3CDTF">2025-11-08T21:31:00Z</dcterms:created>
  <dcterms:modified xsi:type="dcterms:W3CDTF">2025-11-08T21:31:00Z</dcterms:modified>
</cp:coreProperties>
</file>