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2BE86" w14:textId="77777777" w:rsidR="00FC63D2" w:rsidRPr="00FC63D2" w:rsidRDefault="00FC63D2" w:rsidP="00FC63D2">
      <w:pPr>
        <w:numPr>
          <w:ilvl w:val="0"/>
          <w:numId w:val="1"/>
        </w:numPr>
        <w:bidi/>
      </w:pPr>
      <w:r w:rsidRPr="00FC63D2">
        <w:rPr>
          <w:rtl/>
        </w:rPr>
        <w:t>تحديد مجتمع الدراسة تعريفًا إجرائيًا مع الاستناد إلى بيانات أو تقارير حديثة عن مستخدمي وسائل التواصل الاجتماعي في المملكة</w:t>
      </w:r>
      <w:r w:rsidRPr="00FC63D2">
        <w:t xml:space="preserve">. </w:t>
      </w:r>
    </w:p>
    <w:p w14:paraId="4CC3DC17" w14:textId="77777777" w:rsidR="00FC63D2" w:rsidRPr="00FC63D2" w:rsidRDefault="00FC63D2" w:rsidP="00FC63D2">
      <w:pPr>
        <w:numPr>
          <w:ilvl w:val="0"/>
          <w:numId w:val="1"/>
        </w:numPr>
        <w:bidi/>
      </w:pPr>
      <w:r w:rsidRPr="00FC63D2">
        <w:rPr>
          <w:rtl/>
        </w:rPr>
        <w:t>تحديد نوع العينة بوضوح (عشوائية، طبقية، متاحة، كرة الثلج...) مع تبرير اختيارها</w:t>
      </w:r>
      <w:r w:rsidRPr="00FC63D2">
        <w:t xml:space="preserve">. </w:t>
      </w:r>
    </w:p>
    <w:p w14:paraId="10DF4E27" w14:textId="77777777" w:rsidR="00FC63D2" w:rsidRPr="00FC63D2" w:rsidRDefault="00FC63D2" w:rsidP="00FC63D2">
      <w:pPr>
        <w:numPr>
          <w:ilvl w:val="0"/>
          <w:numId w:val="1"/>
        </w:numPr>
        <w:bidi/>
      </w:pPr>
      <w:r w:rsidRPr="00FC63D2">
        <w:rPr>
          <w:rtl/>
        </w:rPr>
        <w:t>تبرير حجم العينة إحصائيًا باستخدام معادلة معتمدة مثل</w:t>
      </w:r>
      <w:r w:rsidRPr="00FC63D2">
        <w:t xml:space="preserve"> Cochran </w:t>
      </w:r>
      <w:r w:rsidRPr="00FC63D2">
        <w:rPr>
          <w:rtl/>
        </w:rPr>
        <w:t>أو</w:t>
      </w:r>
      <w:r w:rsidRPr="00FC63D2">
        <w:t xml:space="preserve"> </w:t>
      </w:r>
      <w:proofErr w:type="spellStart"/>
      <w:r w:rsidRPr="00FC63D2">
        <w:t>Krejcie</w:t>
      </w:r>
      <w:proofErr w:type="spellEnd"/>
      <w:r w:rsidRPr="00FC63D2">
        <w:t xml:space="preserve"> &amp; Morgan </w:t>
      </w:r>
      <w:r w:rsidRPr="00FC63D2">
        <w:rPr>
          <w:rtl/>
        </w:rPr>
        <w:t>أو تحليل القدرة الإحصائية</w:t>
      </w:r>
      <w:r w:rsidRPr="00FC63D2">
        <w:t xml:space="preserve"> (Power Analysis)</w:t>
      </w:r>
      <w:r w:rsidRPr="00FC63D2">
        <w:rPr>
          <w:rtl/>
        </w:rPr>
        <w:t>، وعدم الاكتفاء بذكر العدد</w:t>
      </w:r>
      <w:r w:rsidRPr="00FC63D2">
        <w:t xml:space="preserve">. </w:t>
      </w:r>
    </w:p>
    <w:p w14:paraId="61C5F8F2" w14:textId="77777777" w:rsidR="00FC63D2" w:rsidRPr="00FC63D2" w:rsidRDefault="00FC63D2" w:rsidP="00FC63D2">
      <w:pPr>
        <w:numPr>
          <w:ilvl w:val="0"/>
          <w:numId w:val="1"/>
        </w:numPr>
        <w:bidi/>
      </w:pPr>
      <w:r w:rsidRPr="00FC63D2">
        <w:rPr>
          <w:rtl/>
        </w:rPr>
        <w:t>تفصيل إجراءات جمع البيانات الإلكترونية، بما يشمل فترة التطبيق، وآلية الوصول إلى المشاركين، وعدد الاستجابات المقبولة والمستبعدة، وإجراءات الحد من التكرار</w:t>
      </w:r>
      <w:r w:rsidRPr="00FC63D2">
        <w:t xml:space="preserve">. </w:t>
      </w:r>
    </w:p>
    <w:p w14:paraId="02EC4066" w14:textId="77777777" w:rsidR="00FC63D2" w:rsidRPr="00FC63D2" w:rsidRDefault="00FC63D2" w:rsidP="00FC63D2">
      <w:pPr>
        <w:numPr>
          <w:ilvl w:val="0"/>
          <w:numId w:val="1"/>
        </w:numPr>
        <w:bidi/>
      </w:pPr>
      <w:r w:rsidRPr="00FC63D2">
        <w:rPr>
          <w:rtl/>
        </w:rPr>
        <w:t>توسيع وصف إجراءات الصدق والثبات، مع بيان عدد المحكمين، ونسب الاتفاق، ونتائج معاملات الثبات والصدق البنائي</w:t>
      </w:r>
      <w:r w:rsidRPr="00FC63D2">
        <w:t xml:space="preserve">. </w:t>
      </w:r>
    </w:p>
    <w:p w14:paraId="3C6F2C6C" w14:textId="77777777" w:rsidR="00FC63D2" w:rsidRPr="00FC63D2" w:rsidRDefault="00FC63D2" w:rsidP="00FC63D2">
      <w:pPr>
        <w:numPr>
          <w:ilvl w:val="0"/>
          <w:numId w:val="1"/>
        </w:numPr>
        <w:bidi/>
      </w:pPr>
      <w:r w:rsidRPr="00FC63D2">
        <w:rPr>
          <w:rtl/>
        </w:rPr>
        <w:t>مراجعة قابلية تعميم النتائج؛ فإذا بقيت العينة محدودة وغير احتمالية، فينبغي النص صراحة على أن النتائج تنطبق على العينة محل الدراسة أكثر من انطباقها على جميع المستخدمين السعوديين</w:t>
      </w:r>
      <w:r w:rsidRPr="00FC63D2">
        <w:t xml:space="preserve">. </w:t>
      </w:r>
    </w:p>
    <w:p w14:paraId="7AE54E56" w14:textId="77777777" w:rsidR="00A64B90" w:rsidRDefault="00A64B90"/>
    <w:sectPr w:rsidR="00A64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B54714"/>
    <w:multiLevelType w:val="multilevel"/>
    <w:tmpl w:val="0166E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9752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4458"/>
    <w:rsid w:val="00544D0C"/>
    <w:rsid w:val="006717E9"/>
    <w:rsid w:val="00A64B90"/>
    <w:rsid w:val="00FA4458"/>
    <w:rsid w:val="00FC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16E6"/>
  <w15:chartTrackingRefBased/>
  <w15:docId w15:val="{529AFB87-7413-4440-803E-B19BF7520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4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4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4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4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4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44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4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44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4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44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4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44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44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44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4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4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44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4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44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4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44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4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681</Characters>
  <Application>Microsoft Office Word</Application>
  <DocSecurity>0</DocSecurity>
  <Lines>5</Lines>
  <Paragraphs>1</Paragraphs>
  <ScaleCrop>false</ScaleCrop>
  <Company>HP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MOHAMED.AWAIS@fart.bu.edu.eg</dc:creator>
  <cp:keywords/>
  <dc:description/>
  <cp:lastModifiedBy>MOHAMED.AWAIS@fart.bu.edu.eg</cp:lastModifiedBy>
  <cp:revision>3</cp:revision>
  <dcterms:created xsi:type="dcterms:W3CDTF">2026-07-06T12:28:00Z</dcterms:created>
  <dcterms:modified xsi:type="dcterms:W3CDTF">2026-07-06T12:29:00Z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c84fcec6-c17b-424e-959f-c8efb8519f6f</vt:lpwstr>
  </property>
</Properties>
</file>