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051" w:rsidRPr="00404BFB" w:rsidRDefault="00477051" w:rsidP="00477051">
      <w:pPr>
        <w:pStyle w:val="1"/>
        <w:bidi w:val="0"/>
        <w:jc w:val="center"/>
        <w:rPr>
          <w:rFonts w:asciiTheme="majorBidi" w:hAnsiTheme="majorBidi"/>
          <w:b/>
          <w:bCs/>
          <w:color w:val="auto"/>
          <w:sz w:val="36"/>
          <w:szCs w:val="36"/>
        </w:rPr>
      </w:pPr>
      <w:bookmarkStart w:id="0" w:name="_Toc183684355"/>
      <w:r w:rsidRPr="00404BFB">
        <w:rPr>
          <w:rFonts w:asciiTheme="majorBidi" w:hAnsiTheme="majorBidi"/>
          <w:b/>
          <w:bCs/>
          <w:color w:val="auto"/>
          <w:sz w:val="36"/>
          <w:szCs w:val="36"/>
        </w:rPr>
        <w:t>First Chapter</w:t>
      </w:r>
      <w:bookmarkEnd w:id="0"/>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jc w:val="center"/>
        <w:rPr>
          <w:rFonts w:asciiTheme="majorBidi" w:hAnsiTheme="majorBidi" w:cstheme="majorBidi"/>
          <w:b/>
          <w:bCs/>
          <w:sz w:val="36"/>
          <w:szCs w:val="36"/>
        </w:rPr>
      </w:pPr>
    </w:p>
    <w:p w:rsidR="00477051" w:rsidRDefault="00477051" w:rsidP="00477051">
      <w:pPr>
        <w:bidi w:val="0"/>
        <w:spacing w:line="360" w:lineRule="auto"/>
        <w:rPr>
          <w:rFonts w:asciiTheme="majorBidi" w:hAnsiTheme="majorBidi" w:cstheme="majorBidi"/>
          <w:b/>
          <w:bCs/>
          <w:sz w:val="36"/>
          <w:szCs w:val="36"/>
        </w:rPr>
      </w:pPr>
    </w:p>
    <w:p w:rsidR="00477051" w:rsidRDefault="00477051" w:rsidP="00477051">
      <w:pPr>
        <w:bidi w:val="0"/>
        <w:spacing w:line="360" w:lineRule="auto"/>
        <w:rPr>
          <w:rFonts w:asciiTheme="majorBidi" w:hAnsiTheme="majorBidi" w:cstheme="majorBidi"/>
          <w:b/>
          <w:bCs/>
          <w:sz w:val="36"/>
          <w:szCs w:val="36"/>
        </w:rPr>
      </w:pPr>
    </w:p>
    <w:p w:rsidR="00477051" w:rsidRDefault="00477051" w:rsidP="00477051">
      <w:pPr>
        <w:bidi w:val="0"/>
        <w:spacing w:line="360" w:lineRule="auto"/>
        <w:rPr>
          <w:rFonts w:asciiTheme="majorBidi" w:hAnsiTheme="majorBidi" w:cstheme="majorBidi"/>
          <w:b/>
          <w:bCs/>
          <w:sz w:val="36"/>
          <w:szCs w:val="36"/>
        </w:rPr>
      </w:pPr>
    </w:p>
    <w:p w:rsidR="00477051" w:rsidRPr="00524950" w:rsidRDefault="00477051" w:rsidP="00477051">
      <w:pPr>
        <w:pStyle w:val="1"/>
        <w:bidi w:val="0"/>
        <w:spacing w:line="360" w:lineRule="auto"/>
        <w:rPr>
          <w:rFonts w:asciiTheme="majorBidi" w:hAnsiTheme="majorBidi"/>
          <w:b/>
          <w:bCs/>
          <w:color w:val="auto"/>
        </w:rPr>
      </w:pPr>
      <w:bookmarkStart w:id="1" w:name="_Toc183684356"/>
      <w:r w:rsidRPr="00524950">
        <w:rPr>
          <w:rFonts w:asciiTheme="majorBidi" w:hAnsiTheme="majorBidi"/>
          <w:b/>
          <w:bCs/>
          <w:color w:val="auto"/>
        </w:rPr>
        <w:t>Introduction</w:t>
      </w:r>
      <w:bookmarkEnd w:id="1"/>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Employment considers as an important social explanation of workers’ health (Marmot et al., 2008). According to that, increasing interest </w:t>
      </w:r>
      <w:proofErr w:type="gramStart"/>
      <w:r w:rsidRPr="00524950">
        <w:rPr>
          <w:rFonts w:asciiTheme="majorBidi" w:hAnsiTheme="majorBidi" w:cstheme="majorBidi"/>
          <w:sz w:val="32"/>
          <w:szCs w:val="32"/>
        </w:rPr>
        <w:t>has been emphasized</w:t>
      </w:r>
      <w:proofErr w:type="gramEnd"/>
      <w:r w:rsidRPr="00524950">
        <w:rPr>
          <w:rFonts w:asciiTheme="majorBidi" w:hAnsiTheme="majorBidi" w:cstheme="majorBidi"/>
          <w:sz w:val="32"/>
          <w:szCs w:val="32"/>
        </w:rPr>
        <w:t xml:space="preserve"> by researchers to the arrangement between employment and workplace risk and common mental problems, such as depression and anxiety (</w:t>
      </w:r>
      <w:proofErr w:type="spellStart"/>
      <w:r w:rsidRPr="00524950">
        <w:rPr>
          <w:rFonts w:asciiTheme="majorBidi" w:hAnsiTheme="majorBidi" w:cstheme="majorBidi"/>
          <w:sz w:val="32"/>
          <w:szCs w:val="32"/>
        </w:rPr>
        <w:t>Barnay</w:t>
      </w:r>
      <w:proofErr w:type="spellEnd"/>
      <w:r w:rsidRPr="00524950">
        <w:rPr>
          <w:rFonts w:asciiTheme="majorBidi" w:hAnsiTheme="majorBidi" w:cstheme="majorBidi"/>
          <w:sz w:val="32"/>
          <w:szCs w:val="32"/>
        </w:rPr>
        <w:t xml:space="preserve">, 2016). As the same context, the Mental Health Foundation (2021) has recently thought that workplace risks and the environment can significantly affect mental health.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 xml:space="preserve">The communication between workplace risks and mental health </w:t>
      </w:r>
      <w:proofErr w:type="gramStart"/>
      <w:r w:rsidRPr="00524950">
        <w:rPr>
          <w:rFonts w:asciiTheme="majorBidi" w:hAnsiTheme="majorBidi" w:cstheme="majorBidi"/>
          <w:sz w:val="32"/>
          <w:szCs w:val="32"/>
        </w:rPr>
        <w:t>has been shown</w:t>
      </w:r>
      <w:proofErr w:type="gramEnd"/>
      <w:r w:rsidRPr="00524950">
        <w:rPr>
          <w:rFonts w:asciiTheme="majorBidi" w:hAnsiTheme="majorBidi" w:cstheme="majorBidi"/>
          <w:sz w:val="32"/>
          <w:szCs w:val="32"/>
        </w:rPr>
        <w:t xml:space="preserve"> in the epidemiological, medical, and sociological literature. There are many papers focus on a communication between worse working conditions (for example higher physical or psychological work demands, and lower control in meeting these demands) and higher stress levels and worse mental health.</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Additionally, studies have focused on </w:t>
      </w:r>
      <w:r>
        <w:rPr>
          <w:rFonts w:asciiTheme="majorBidi" w:hAnsiTheme="majorBidi" w:cstheme="majorBidi"/>
          <w:sz w:val="32"/>
          <w:szCs w:val="32"/>
        </w:rPr>
        <w:t xml:space="preserve">the </w:t>
      </w:r>
      <w:r w:rsidRPr="00524950">
        <w:rPr>
          <w:rFonts w:asciiTheme="majorBidi" w:hAnsiTheme="majorBidi" w:cstheme="majorBidi"/>
          <w:sz w:val="32"/>
          <w:szCs w:val="32"/>
        </w:rPr>
        <w:t xml:space="preserve">evidence of mental health benefits (particularly concerning anxiety and depression) following enhancements in employees’ degree of job control and declines in job request (Bell et al., 2020).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However, the evidence of a traditional communication link between job quality and workers' mental health is rarely, and the identification of such a causal communication isn`t easy due to opposite causality concerns and unobserved confounding elements. This paper shows the proper evidence on the traditional impact of workplace risks in Saudi Arabian government sector.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Understanding the communication between workplace risks and mental health has basic economic and social relevance. On these days, almost 1 billion </w:t>
      </w:r>
      <w:r>
        <w:rPr>
          <w:rFonts w:asciiTheme="majorBidi" w:hAnsiTheme="majorBidi" w:cstheme="majorBidi"/>
          <w:sz w:val="32"/>
          <w:szCs w:val="32"/>
        </w:rPr>
        <w:t>individuals</w:t>
      </w:r>
      <w:r w:rsidRPr="00524950">
        <w:rPr>
          <w:rFonts w:asciiTheme="majorBidi" w:hAnsiTheme="majorBidi" w:cstheme="majorBidi"/>
          <w:sz w:val="32"/>
          <w:szCs w:val="32"/>
        </w:rPr>
        <w:t xml:space="preserve"> worldwide have a mental distress. The two most traditional disorders, depression and anxiety, are among the preliminary factors of disability worldwide, with an increasing </w:t>
      </w:r>
      <w:r>
        <w:rPr>
          <w:rFonts w:asciiTheme="majorBidi" w:hAnsiTheme="majorBidi" w:cstheme="majorBidi"/>
          <w:sz w:val="32"/>
          <w:szCs w:val="32"/>
        </w:rPr>
        <w:t>influence</w:t>
      </w:r>
      <w:r w:rsidRPr="00524950">
        <w:rPr>
          <w:rFonts w:asciiTheme="majorBidi" w:hAnsiTheme="majorBidi" w:cstheme="majorBidi"/>
          <w:sz w:val="32"/>
          <w:szCs w:val="32"/>
        </w:rPr>
        <w:t xml:space="preserve"> on the number of years lived with disability, and on individuals` lives, from personal wellbeing to work and relationships. On the same context, lost productivity as the result of anxiety and </w:t>
      </w:r>
      <w:r w:rsidRPr="00524950">
        <w:rPr>
          <w:rFonts w:asciiTheme="majorBidi" w:hAnsiTheme="majorBidi" w:cstheme="majorBidi"/>
          <w:sz w:val="32"/>
          <w:szCs w:val="32"/>
        </w:rPr>
        <w:lastRenderedPageBreak/>
        <w:t>depression costs the global economy US$ 1 trillion each year, a cost projected to rise to $6 trillion by 2030 (The Lancet Global Health, 2020).</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In the last decade, the economic literature has examined the links between working conditions and workers’ health. As summarized in an extensive review by </w:t>
      </w:r>
      <w:proofErr w:type="spellStart"/>
      <w:r w:rsidRPr="00524950">
        <w:rPr>
          <w:rFonts w:asciiTheme="majorBidi" w:hAnsiTheme="majorBidi" w:cstheme="majorBidi"/>
          <w:sz w:val="32"/>
          <w:szCs w:val="32"/>
        </w:rPr>
        <w:t>Barnay</w:t>
      </w:r>
      <w:proofErr w:type="spellEnd"/>
      <w:r w:rsidRPr="00524950">
        <w:rPr>
          <w:rFonts w:asciiTheme="majorBidi" w:hAnsiTheme="majorBidi" w:cstheme="majorBidi"/>
          <w:sz w:val="32"/>
          <w:szCs w:val="32"/>
        </w:rPr>
        <w:t xml:space="preserve"> (2016), the general result in this literature is that detrimental working conditions, such as irregular working hours, temporary contracts, and physically/psychosocially demanding tasks are associated with worse mental health. Focusing on the papers that more closely relate to our analysis, </w:t>
      </w:r>
      <w:proofErr w:type="spellStart"/>
      <w:r w:rsidRPr="00524950">
        <w:rPr>
          <w:rFonts w:asciiTheme="majorBidi" w:hAnsiTheme="majorBidi" w:cstheme="majorBidi"/>
          <w:sz w:val="32"/>
          <w:szCs w:val="32"/>
        </w:rPr>
        <w:t>Cottini</w:t>
      </w:r>
      <w:proofErr w:type="spellEnd"/>
      <w:r w:rsidRPr="00524950">
        <w:rPr>
          <w:rFonts w:asciiTheme="majorBidi" w:hAnsiTheme="majorBidi" w:cstheme="majorBidi"/>
          <w:sz w:val="32"/>
          <w:szCs w:val="32"/>
        </w:rPr>
        <w:t xml:space="preserve"> and </w:t>
      </w:r>
      <w:proofErr w:type="spellStart"/>
      <w:r w:rsidRPr="00524950">
        <w:rPr>
          <w:rFonts w:asciiTheme="majorBidi" w:hAnsiTheme="majorBidi" w:cstheme="majorBidi"/>
          <w:sz w:val="32"/>
          <w:szCs w:val="32"/>
        </w:rPr>
        <w:t>Lucifora</w:t>
      </w:r>
      <w:proofErr w:type="spellEnd"/>
      <w:r w:rsidRPr="00524950">
        <w:rPr>
          <w:rFonts w:asciiTheme="majorBidi" w:hAnsiTheme="majorBidi" w:cstheme="majorBidi"/>
          <w:sz w:val="32"/>
          <w:szCs w:val="32"/>
        </w:rPr>
        <w:t xml:space="preserve"> (2013) utilize three waves of the European Working Conditions Survey to show that adverse working conditions (defined in terms of job demands and job hazard) are strongly associated with a higher probability of reporting mental health problems at the workplace in 15 European countries. </w:t>
      </w:r>
      <w:proofErr w:type="spellStart"/>
      <w:r w:rsidRPr="00524950">
        <w:rPr>
          <w:rFonts w:asciiTheme="majorBidi" w:hAnsiTheme="majorBidi" w:cstheme="majorBidi"/>
          <w:sz w:val="32"/>
          <w:szCs w:val="32"/>
        </w:rPr>
        <w:t>Cottini</w:t>
      </w:r>
      <w:proofErr w:type="spellEnd"/>
      <w:r w:rsidRPr="00524950">
        <w:rPr>
          <w:rFonts w:asciiTheme="majorBidi" w:hAnsiTheme="majorBidi" w:cstheme="majorBidi"/>
          <w:sz w:val="32"/>
          <w:szCs w:val="32"/>
        </w:rPr>
        <w:t xml:space="preserve"> and </w:t>
      </w:r>
      <w:proofErr w:type="spellStart"/>
      <w:r w:rsidRPr="00524950">
        <w:rPr>
          <w:rFonts w:asciiTheme="majorBidi" w:hAnsiTheme="majorBidi" w:cstheme="majorBidi"/>
          <w:sz w:val="32"/>
          <w:szCs w:val="32"/>
        </w:rPr>
        <w:t>Ghinetti</w:t>
      </w:r>
      <w:proofErr w:type="spellEnd"/>
      <w:r w:rsidRPr="00524950">
        <w:rPr>
          <w:rFonts w:asciiTheme="majorBidi" w:hAnsiTheme="majorBidi" w:cstheme="majorBidi"/>
          <w:sz w:val="32"/>
          <w:szCs w:val="32"/>
        </w:rPr>
        <w:t xml:space="preserve"> (2017; 2018) use Danish data to document that physical risks and psychosocial working conditions (no support from colleagues, job worries and repetitive work) as well as employment insecurity (fear of job loss, involuntary transfers, and reemployment risks) are necessary determinants of both mental and physical health.</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The identification of the traditional impact of job quality on mental health is empirically challenging. As the result of health may limit the freedom of individuals to select specific jobs, and individuals can change (or lose) their job </w:t>
      </w:r>
      <w:proofErr w:type="gramStart"/>
      <w:r w:rsidRPr="00524950">
        <w:rPr>
          <w:rFonts w:asciiTheme="majorBidi" w:hAnsiTheme="majorBidi" w:cstheme="majorBidi"/>
          <w:sz w:val="32"/>
          <w:szCs w:val="32"/>
        </w:rPr>
        <w:t>as a consequence</w:t>
      </w:r>
      <w:proofErr w:type="gramEnd"/>
      <w:r w:rsidRPr="00524950">
        <w:rPr>
          <w:rFonts w:asciiTheme="majorBidi" w:hAnsiTheme="majorBidi" w:cstheme="majorBidi"/>
          <w:sz w:val="32"/>
          <w:szCs w:val="32"/>
        </w:rPr>
        <w:t xml:space="preserve"> of health changes, opposite causality is a major concern in this context (</w:t>
      </w:r>
      <w:proofErr w:type="spellStart"/>
      <w:r w:rsidRPr="00524950">
        <w:rPr>
          <w:rFonts w:asciiTheme="majorBidi" w:hAnsiTheme="majorBidi" w:cstheme="majorBidi"/>
          <w:sz w:val="32"/>
          <w:szCs w:val="32"/>
        </w:rPr>
        <w:t>Ravesteijn</w:t>
      </w:r>
      <w:proofErr w:type="spellEnd"/>
      <w:r w:rsidRPr="00524950">
        <w:rPr>
          <w:rFonts w:asciiTheme="majorBidi" w:hAnsiTheme="majorBidi" w:cstheme="majorBidi"/>
          <w:sz w:val="32"/>
          <w:szCs w:val="32"/>
        </w:rPr>
        <w:t xml:space="preserve"> et al., 2018). Furthermore, multiple confounding factors are likely to </w:t>
      </w:r>
      <w:proofErr w:type="gramStart"/>
      <w:r w:rsidRPr="00524950">
        <w:rPr>
          <w:rFonts w:asciiTheme="majorBidi" w:hAnsiTheme="majorBidi" w:cstheme="majorBidi"/>
          <w:sz w:val="32"/>
          <w:szCs w:val="32"/>
        </w:rPr>
        <w:t xml:space="preserve">be </w:t>
      </w:r>
      <w:r w:rsidRPr="00524950">
        <w:rPr>
          <w:rFonts w:asciiTheme="majorBidi" w:hAnsiTheme="majorBidi" w:cstheme="majorBidi"/>
          <w:sz w:val="32"/>
          <w:szCs w:val="32"/>
        </w:rPr>
        <w:lastRenderedPageBreak/>
        <w:t>communicated</w:t>
      </w:r>
      <w:proofErr w:type="gramEnd"/>
      <w:r w:rsidRPr="00524950">
        <w:rPr>
          <w:rFonts w:asciiTheme="majorBidi" w:hAnsiTheme="majorBidi" w:cstheme="majorBidi"/>
          <w:sz w:val="32"/>
          <w:szCs w:val="32"/>
        </w:rPr>
        <w:t xml:space="preserve"> with both occupation and health, for example time-invariant factors such as education and genetic predisposition jobs, as well as preference for health and mortality (</w:t>
      </w:r>
      <w:proofErr w:type="spellStart"/>
      <w:r w:rsidRPr="00524950">
        <w:rPr>
          <w:rFonts w:asciiTheme="majorBidi" w:hAnsiTheme="majorBidi" w:cstheme="majorBidi"/>
          <w:sz w:val="32"/>
          <w:szCs w:val="32"/>
        </w:rPr>
        <w:t>Barnay</w:t>
      </w:r>
      <w:proofErr w:type="spellEnd"/>
      <w:r w:rsidRPr="00524950">
        <w:rPr>
          <w:rFonts w:asciiTheme="majorBidi" w:hAnsiTheme="majorBidi" w:cstheme="majorBidi"/>
          <w:sz w:val="32"/>
          <w:szCs w:val="32"/>
        </w:rPr>
        <w:t>, 2016). Additionally, occupational health theories and evidence focus on that health status might affect job selection through the avoidance of potentially hazardous occupational exposure through an initial sel</w:t>
      </w:r>
      <w:r>
        <w:rPr>
          <w:rFonts w:asciiTheme="majorBidi" w:hAnsiTheme="majorBidi" w:cstheme="majorBidi"/>
          <w:sz w:val="32"/>
          <w:szCs w:val="32"/>
        </w:rPr>
        <w:t xml:space="preserve">ection process (‘hire effect’). Additionally, it may show </w:t>
      </w:r>
      <w:r w:rsidRPr="00524950">
        <w:rPr>
          <w:rFonts w:asciiTheme="majorBidi" w:hAnsiTheme="majorBidi" w:cstheme="majorBidi"/>
          <w:sz w:val="32"/>
          <w:szCs w:val="32"/>
        </w:rPr>
        <w:t>a ‘healthy worker survivor effect’ that induces workers to decline their workplace exposures for health-related reasons, whether or not exposure affects their health (Dumas et al</w:t>
      </w:r>
      <w:r w:rsidRPr="00524950">
        <w:rPr>
          <w:rFonts w:asciiTheme="majorBidi" w:hAnsiTheme="majorBidi" w:cstheme="majorBidi"/>
          <w:i/>
          <w:iCs/>
          <w:sz w:val="32"/>
          <w:szCs w:val="32"/>
        </w:rPr>
        <w:t>.</w:t>
      </w:r>
      <w:r w:rsidRPr="00524950">
        <w:rPr>
          <w:rFonts w:asciiTheme="majorBidi" w:hAnsiTheme="majorBidi" w:cstheme="majorBidi"/>
          <w:sz w:val="32"/>
          <w:szCs w:val="32"/>
        </w:rPr>
        <w:t xml:space="preserve">, 2013; </w:t>
      </w:r>
      <w:proofErr w:type="spellStart"/>
      <w:r w:rsidRPr="00524950">
        <w:rPr>
          <w:rFonts w:asciiTheme="majorBidi" w:hAnsiTheme="majorBidi" w:cstheme="majorBidi"/>
          <w:sz w:val="32"/>
          <w:szCs w:val="32"/>
        </w:rPr>
        <w:t>Picciotto</w:t>
      </w:r>
      <w:proofErr w:type="spellEnd"/>
      <w:r w:rsidRPr="00524950">
        <w:rPr>
          <w:rFonts w:asciiTheme="majorBidi" w:hAnsiTheme="majorBidi" w:cstheme="majorBidi"/>
          <w:sz w:val="32"/>
          <w:szCs w:val="32"/>
        </w:rPr>
        <w:t xml:space="preserve"> et al., 2013).</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The direction of the induced bias is difficult</w:t>
      </w:r>
      <w:r>
        <w:rPr>
          <w:rFonts w:asciiTheme="majorBidi" w:hAnsiTheme="majorBidi" w:cstheme="majorBidi"/>
          <w:sz w:val="32"/>
          <w:szCs w:val="32"/>
        </w:rPr>
        <w:t xml:space="preserve"> to predict, </w:t>
      </w:r>
      <w:r w:rsidRPr="00524950">
        <w:rPr>
          <w:rFonts w:asciiTheme="majorBidi" w:hAnsiTheme="majorBidi" w:cstheme="majorBidi"/>
          <w:sz w:val="32"/>
          <w:szCs w:val="32"/>
        </w:rPr>
        <w:t>while some selection mechanisms (for example better health and socioeconomic endowments allow for selection in better jobs) point to an overestimation of the true negative effect of hazardous conditions on health (</w:t>
      </w:r>
      <w:proofErr w:type="spellStart"/>
      <w:r w:rsidRPr="00524950">
        <w:rPr>
          <w:rFonts w:asciiTheme="majorBidi" w:hAnsiTheme="majorBidi" w:cstheme="majorBidi"/>
          <w:sz w:val="32"/>
          <w:szCs w:val="32"/>
        </w:rPr>
        <w:t>Ravesteijn</w:t>
      </w:r>
      <w:proofErr w:type="spellEnd"/>
      <w:r w:rsidRPr="00524950">
        <w:rPr>
          <w:rFonts w:asciiTheme="majorBidi" w:hAnsiTheme="majorBidi" w:cstheme="majorBidi"/>
          <w:sz w:val="32"/>
          <w:szCs w:val="32"/>
        </w:rPr>
        <w:t xml:space="preserve"> et al</w:t>
      </w:r>
      <w:r w:rsidRPr="00524950">
        <w:rPr>
          <w:rFonts w:asciiTheme="majorBidi" w:hAnsiTheme="majorBidi" w:cstheme="majorBidi"/>
          <w:i/>
          <w:iCs/>
          <w:sz w:val="32"/>
          <w:szCs w:val="32"/>
        </w:rPr>
        <w:t>.</w:t>
      </w:r>
      <w:r>
        <w:rPr>
          <w:rFonts w:asciiTheme="majorBidi" w:hAnsiTheme="majorBidi" w:cstheme="majorBidi"/>
          <w:sz w:val="32"/>
          <w:szCs w:val="32"/>
        </w:rPr>
        <w:t>, 2018). O</w:t>
      </w:r>
      <w:r w:rsidRPr="00524950">
        <w:rPr>
          <w:rFonts w:asciiTheme="majorBidi" w:hAnsiTheme="majorBidi" w:cstheme="majorBidi"/>
          <w:sz w:val="32"/>
          <w:szCs w:val="32"/>
        </w:rPr>
        <w:t>ther mechanisms (for example the healthy worker effect) contribute to an attenuation of the true causal link (</w:t>
      </w:r>
      <w:proofErr w:type="spellStart"/>
      <w:r w:rsidRPr="00524950">
        <w:rPr>
          <w:rFonts w:asciiTheme="majorBidi" w:hAnsiTheme="majorBidi" w:cstheme="majorBidi"/>
          <w:sz w:val="32"/>
          <w:szCs w:val="32"/>
        </w:rPr>
        <w:t>Picciotto</w:t>
      </w:r>
      <w:proofErr w:type="spellEnd"/>
      <w:r w:rsidRPr="00524950">
        <w:rPr>
          <w:rFonts w:asciiTheme="majorBidi" w:hAnsiTheme="majorBidi" w:cstheme="majorBidi"/>
          <w:sz w:val="32"/>
          <w:szCs w:val="32"/>
        </w:rPr>
        <w:t xml:space="preserve"> et al</w:t>
      </w:r>
      <w:r w:rsidRPr="00524950">
        <w:rPr>
          <w:rFonts w:asciiTheme="majorBidi" w:hAnsiTheme="majorBidi" w:cstheme="majorBidi"/>
          <w:i/>
          <w:iCs/>
          <w:sz w:val="32"/>
          <w:szCs w:val="32"/>
        </w:rPr>
        <w:t>.</w:t>
      </w:r>
      <w:r w:rsidRPr="00524950">
        <w:rPr>
          <w:rFonts w:asciiTheme="majorBidi" w:hAnsiTheme="majorBidi" w:cstheme="majorBidi"/>
          <w:sz w:val="32"/>
          <w:szCs w:val="32"/>
        </w:rPr>
        <w:t xml:space="preserve">, 2013).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Mental health in the workplace </w:t>
      </w:r>
      <w:proofErr w:type="gramStart"/>
      <w:r w:rsidRPr="00524950">
        <w:rPr>
          <w:rFonts w:asciiTheme="majorBidi" w:hAnsiTheme="majorBidi" w:cstheme="majorBidi"/>
          <w:sz w:val="32"/>
          <w:szCs w:val="32"/>
        </w:rPr>
        <w:t>is explained</w:t>
      </w:r>
      <w:proofErr w:type="gramEnd"/>
      <w:r w:rsidRPr="00524950">
        <w:rPr>
          <w:rFonts w:asciiTheme="majorBidi" w:hAnsiTheme="majorBidi" w:cstheme="majorBidi"/>
          <w:sz w:val="32"/>
          <w:szCs w:val="32"/>
        </w:rPr>
        <w:t xml:space="preserve"> as the psychological and social state that enables an employee to conduct their job effectively, deal with work-related stress and tensions, and keep positive relationships with colleagues and managers. It contains feeling satisfied with work, adapting to changes, controlling stress, and keeping a balance between professional and personal life. The necessity of mental health for employees is not limited to increasing productivity </w:t>
      </w:r>
      <w:r w:rsidRPr="00524950">
        <w:rPr>
          <w:rFonts w:asciiTheme="majorBidi" w:hAnsiTheme="majorBidi" w:cstheme="majorBidi"/>
          <w:sz w:val="32"/>
          <w:szCs w:val="32"/>
        </w:rPr>
        <w:lastRenderedPageBreak/>
        <w:t>only, but extends to innovation, creativity, and loyalty to the organization.</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In contrast, work environments featured by discrimination, inequality, and avoiding employee participation in decision-making, as well as job instability and loss of security, are toxic and dangerous work environments that affect the mental health of employees, limit their ability to enjoy their work and perform well, and cause employees to suf</w:t>
      </w:r>
      <w:r>
        <w:rPr>
          <w:rFonts w:asciiTheme="majorBidi" w:hAnsiTheme="majorBidi" w:cstheme="majorBidi"/>
          <w:sz w:val="32"/>
          <w:szCs w:val="32"/>
        </w:rPr>
        <w:t>fer from job burnout. It</w:t>
      </w:r>
      <w:r w:rsidRPr="00524950">
        <w:rPr>
          <w:rFonts w:asciiTheme="majorBidi" w:hAnsiTheme="majorBidi" w:cstheme="majorBidi"/>
          <w:sz w:val="32"/>
          <w:szCs w:val="32"/>
        </w:rPr>
        <w:t xml:space="preserve"> </w:t>
      </w:r>
      <w:proofErr w:type="gramStart"/>
      <w:r w:rsidRPr="00524950">
        <w:rPr>
          <w:rFonts w:asciiTheme="majorBidi" w:hAnsiTheme="majorBidi" w:cstheme="majorBidi"/>
          <w:sz w:val="32"/>
          <w:szCs w:val="32"/>
        </w:rPr>
        <w:t>is considered</w:t>
      </w:r>
      <w:proofErr w:type="gramEnd"/>
      <w:r w:rsidRPr="00524950">
        <w:rPr>
          <w:rFonts w:asciiTheme="majorBidi" w:hAnsiTheme="majorBidi" w:cstheme="majorBidi"/>
          <w:sz w:val="32"/>
          <w:szCs w:val="32"/>
        </w:rPr>
        <w:t xml:space="preserve"> one of the most important causes of the deterioration of employees' mental health, and one of the biggest challenges facing companies today. This stress not only influences the individual's performance, but also extends to his physical and mental health. Work burnout is a traditional problem in the workplace, as the result of a number of interrelated factors, including the increased workload assigned to employees, working long hours without adequate rest, in addition to ongoing conflicts with colleagues or superiors, as well as a work environment that lacks appreciation and support, and unclear goals and responsibilities.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Scientific research confirms that the continued neglect of employees' mental health has negative effects on the entire company; employees who suffer from stress and depression are often less productive, more prone to </w:t>
      </w:r>
      <w:r>
        <w:rPr>
          <w:rFonts w:asciiTheme="majorBidi" w:hAnsiTheme="majorBidi" w:cstheme="majorBidi"/>
          <w:sz w:val="32"/>
          <w:szCs w:val="32"/>
        </w:rPr>
        <w:t>mistakes</w:t>
      </w:r>
      <w:r w:rsidRPr="00524950">
        <w:rPr>
          <w:rFonts w:asciiTheme="majorBidi" w:hAnsiTheme="majorBidi" w:cstheme="majorBidi"/>
          <w:sz w:val="32"/>
          <w:szCs w:val="32"/>
        </w:rPr>
        <w:t>, and absenteeism, which in turn leads to increased costs, loss of customers, and finally the deterioration of the company's reputation and collapse.</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The World Health Organization also confirms in its report that providing safe and healthy work environments is not only a right for employees, but also a moral duty and legal responsibility that falls on companies (Jung and Chi, 2020)</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In this context, the United Nations, represented by the World Health Organization and the International Labor Office, issued a set of new guidelines and policies aimed at focusing on the growing challenges related to mental health in the workplace. </w:t>
      </w:r>
      <w:proofErr w:type="gramStart"/>
      <w:r w:rsidRPr="00524950">
        <w:rPr>
          <w:rFonts w:asciiTheme="majorBidi" w:hAnsiTheme="majorBidi" w:cstheme="majorBidi"/>
          <w:sz w:val="32"/>
          <w:szCs w:val="32"/>
        </w:rPr>
        <w:t>These guidelines emphasize on the requirements to take preventive measures to identify common risks that thr</w:t>
      </w:r>
      <w:r>
        <w:rPr>
          <w:rFonts w:asciiTheme="majorBidi" w:hAnsiTheme="majorBidi" w:cstheme="majorBidi"/>
          <w:sz w:val="32"/>
          <w:szCs w:val="32"/>
        </w:rPr>
        <w:t xml:space="preserve">eaten employees' mental health that including </w:t>
      </w:r>
      <w:r w:rsidRPr="00524950">
        <w:rPr>
          <w:rFonts w:asciiTheme="majorBidi" w:hAnsiTheme="majorBidi" w:cstheme="majorBidi"/>
          <w:sz w:val="32"/>
          <w:szCs w:val="32"/>
        </w:rPr>
        <w:t>the requirement to train managers to provide them with the necessary skills to create healthy and supportive work environments, deal effectively with employees' requirements, encourage open communication between management and employees, and create an organizational culture based on mutual respect, cooperation, and appreciation.</w:t>
      </w:r>
      <w:proofErr w:type="gramEnd"/>
      <w:r w:rsidRPr="00524950">
        <w:rPr>
          <w:rFonts w:asciiTheme="majorBidi" w:hAnsiTheme="majorBidi" w:cstheme="majorBidi"/>
          <w:sz w:val="32"/>
          <w:szCs w:val="32"/>
        </w:rPr>
        <w:t xml:space="preserve"> It has become clear that employees' mental health is a fundamental factor in the strategy of companies seeking excellence and sustainable growth. Building a supportive work environment leads to attracting the best talent and strengthening the organization's reputation in the competitive labor market. </w:t>
      </w:r>
    </w:p>
    <w:p w:rsidR="00477051" w:rsidRPr="00524950" w:rsidRDefault="00477051" w:rsidP="00477051">
      <w:pPr>
        <w:bidi w:val="0"/>
        <w:spacing w:line="360" w:lineRule="auto"/>
        <w:ind w:firstLine="567"/>
        <w:jc w:val="both"/>
        <w:rPr>
          <w:rFonts w:asciiTheme="majorBidi" w:hAnsiTheme="majorBidi" w:cstheme="majorBidi"/>
          <w:sz w:val="32"/>
          <w:szCs w:val="32"/>
          <w:rtl/>
        </w:rPr>
      </w:pPr>
      <w:r w:rsidRPr="00524950">
        <w:rPr>
          <w:rFonts w:asciiTheme="majorBidi" w:hAnsiTheme="majorBidi" w:cstheme="majorBidi"/>
          <w:sz w:val="32"/>
          <w:szCs w:val="32"/>
        </w:rPr>
        <w:t xml:space="preserve">Studies confirm that investing in psychological care programs for employees is not just an option, but also an urgent necessity to reinforce productivity and innovation, and create a positive work environment that contributes to reducing absenteeism and frustration rates. Therefore, companies that pay attention to the mental health of their </w:t>
      </w:r>
      <w:r w:rsidRPr="00524950">
        <w:rPr>
          <w:rFonts w:asciiTheme="majorBidi" w:hAnsiTheme="majorBidi" w:cstheme="majorBidi"/>
          <w:sz w:val="32"/>
          <w:szCs w:val="32"/>
        </w:rPr>
        <w:lastRenderedPageBreak/>
        <w:t>employees achieve a high return on investment in the long term, through increased job satisfaction and organizational loyalty, and reduced costs associated with training new employees (</w:t>
      </w:r>
      <w:proofErr w:type="spellStart"/>
      <w:r w:rsidRPr="00524950">
        <w:rPr>
          <w:rFonts w:asciiTheme="majorBidi" w:hAnsiTheme="majorBidi" w:cstheme="majorBidi"/>
          <w:sz w:val="32"/>
          <w:szCs w:val="32"/>
        </w:rPr>
        <w:t>Shafiq</w:t>
      </w:r>
      <w:proofErr w:type="spellEnd"/>
      <w:r w:rsidRPr="00524950">
        <w:rPr>
          <w:rFonts w:asciiTheme="majorBidi" w:hAnsiTheme="majorBidi" w:cstheme="majorBidi"/>
          <w:sz w:val="32"/>
          <w:szCs w:val="32"/>
        </w:rPr>
        <w:t xml:space="preserve"> and Afzal, 2020).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Organizational change explains to the process of companies or organizations changing their structures, strategies, procedures or cultures through measures such as downsizing, restructuring, outsourcing and mergers (</w:t>
      </w:r>
      <w:proofErr w:type="spellStart"/>
      <w:r w:rsidRPr="00524950">
        <w:rPr>
          <w:rFonts w:asciiTheme="majorBidi" w:hAnsiTheme="majorBidi" w:cstheme="majorBidi"/>
          <w:sz w:val="32"/>
          <w:szCs w:val="32"/>
        </w:rPr>
        <w:t>Fløvik</w:t>
      </w:r>
      <w:proofErr w:type="spellEnd"/>
      <w:r w:rsidRPr="00524950">
        <w:rPr>
          <w:rFonts w:asciiTheme="majorBidi" w:hAnsiTheme="majorBidi" w:cstheme="majorBidi"/>
          <w:sz w:val="32"/>
          <w:szCs w:val="32"/>
        </w:rPr>
        <w:t xml:space="preserve"> et al., 2019).  While it can have positive results for the company, such as reinforced efficiency, performance and profitability, the international literature suggests that organizational change </w:t>
      </w:r>
      <w:proofErr w:type="gramStart"/>
      <w:r w:rsidRPr="00524950">
        <w:rPr>
          <w:rFonts w:asciiTheme="majorBidi" w:hAnsiTheme="majorBidi" w:cstheme="majorBidi"/>
          <w:sz w:val="32"/>
          <w:szCs w:val="32"/>
        </w:rPr>
        <w:t>is often carried out</w:t>
      </w:r>
      <w:proofErr w:type="gramEnd"/>
      <w:r w:rsidRPr="00524950">
        <w:rPr>
          <w:rFonts w:asciiTheme="majorBidi" w:hAnsiTheme="majorBidi" w:cstheme="majorBidi"/>
          <w:sz w:val="32"/>
          <w:szCs w:val="32"/>
        </w:rPr>
        <w:t xml:space="preserve"> at the cost of employees’ working conditions and health.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In terms of working conditions, it is well known that in industrialized states, risks have changed from those predominantly containing on physical risks (for example physical working conditions) to those including psychosocial risks (for example psychosocial working conditions) such as time pressure, multitasking and work intensity, on the last years.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On the other hand, findings regarding factors and developments in psychosocial risks are often ambiguous, suggesting both an improvement and a worsening of psychosocial risks at work. As </w:t>
      </w:r>
      <w:proofErr w:type="gramStart"/>
      <w:r w:rsidRPr="00524950">
        <w:rPr>
          <w:rFonts w:asciiTheme="majorBidi" w:hAnsiTheme="majorBidi" w:cstheme="majorBidi"/>
          <w:sz w:val="32"/>
          <w:szCs w:val="32"/>
        </w:rPr>
        <w:t>such</w:t>
      </w:r>
      <w:proofErr w:type="gramEnd"/>
      <w:r w:rsidRPr="00524950">
        <w:rPr>
          <w:rFonts w:asciiTheme="majorBidi" w:hAnsiTheme="majorBidi" w:cstheme="majorBidi"/>
          <w:sz w:val="32"/>
          <w:szCs w:val="32"/>
        </w:rPr>
        <w:t xml:space="preserve"> some studies show towards decreasing or stable trends.  While other studies suggest a deterioration and reinforce psychosocial risks such as job strain, working intensity and working hours (</w:t>
      </w:r>
      <w:proofErr w:type="spellStart"/>
      <w:r w:rsidRPr="00524950">
        <w:rPr>
          <w:rFonts w:asciiTheme="majorBidi" w:hAnsiTheme="majorBidi" w:cstheme="majorBidi"/>
          <w:sz w:val="32"/>
          <w:szCs w:val="32"/>
        </w:rPr>
        <w:t>Dragano</w:t>
      </w:r>
      <w:proofErr w:type="spellEnd"/>
      <w:r w:rsidRPr="00524950">
        <w:rPr>
          <w:rFonts w:asciiTheme="majorBidi" w:hAnsiTheme="majorBidi" w:cstheme="majorBidi"/>
          <w:sz w:val="32"/>
          <w:szCs w:val="32"/>
        </w:rPr>
        <w:t xml:space="preserve"> et al., 2017).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Workplace risks are serious risks to workers’ emotional and physical well-being. These risks could lead to multiple health risks and work-related mishaps. Low job satisfaction, health difficulties, accidents at work, stress at work, and burnout are all connected with mental risks. Depression and anxiety are more traditional, and there is a communication between work-related stress and a decrease in social contact and concentration on the job, as well as an enhancing in in physical pain and problems.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Anxiety at work </w:t>
      </w:r>
      <w:proofErr w:type="gramStart"/>
      <w:r w:rsidRPr="00524950">
        <w:rPr>
          <w:rFonts w:asciiTheme="majorBidi" w:hAnsiTheme="majorBidi" w:cstheme="majorBidi"/>
          <w:sz w:val="32"/>
          <w:szCs w:val="32"/>
        </w:rPr>
        <w:t>is connected</w:t>
      </w:r>
      <w:proofErr w:type="gramEnd"/>
      <w:r w:rsidRPr="00524950">
        <w:rPr>
          <w:rFonts w:asciiTheme="majorBidi" w:hAnsiTheme="majorBidi" w:cstheme="majorBidi"/>
          <w:sz w:val="32"/>
          <w:szCs w:val="32"/>
        </w:rPr>
        <w:t xml:space="preserve"> with several psychosocial risks (</w:t>
      </w:r>
      <w:proofErr w:type="spellStart"/>
      <w:r w:rsidRPr="00524950">
        <w:rPr>
          <w:rFonts w:asciiTheme="majorBidi" w:hAnsiTheme="majorBidi" w:cstheme="majorBidi"/>
          <w:sz w:val="32"/>
          <w:szCs w:val="32"/>
        </w:rPr>
        <w:t>Giménez</w:t>
      </w:r>
      <w:proofErr w:type="spellEnd"/>
      <w:r w:rsidRPr="00524950">
        <w:rPr>
          <w:rFonts w:asciiTheme="majorBidi" w:hAnsiTheme="majorBidi" w:cstheme="majorBidi"/>
          <w:sz w:val="32"/>
          <w:szCs w:val="32"/>
        </w:rPr>
        <w:t xml:space="preserve"> et al., 2020). The Job Demands-Resources (JD-R) Model shows a comprehensive framework for comprehending the communication between work features a</w:t>
      </w:r>
      <w:r>
        <w:rPr>
          <w:rFonts w:asciiTheme="majorBidi" w:hAnsiTheme="majorBidi" w:cstheme="majorBidi"/>
          <w:sz w:val="32"/>
          <w:szCs w:val="32"/>
        </w:rPr>
        <w:t xml:space="preserve">nd the well-being of employees. </w:t>
      </w:r>
      <w:r w:rsidRPr="00524950">
        <w:rPr>
          <w:rFonts w:asciiTheme="majorBidi" w:hAnsiTheme="majorBidi" w:cstheme="majorBidi"/>
          <w:sz w:val="32"/>
          <w:szCs w:val="32"/>
        </w:rPr>
        <w:t>Shortage of job management, organization, and social environments can lead to stress, despair, and other psychological, physiological, and social results. Mental risks forms multiple factors, such as organizational culture, workplace function, stress levels, work pace, and work relationships that can influence on performance and well-being in the workplace. An individual`s emotional control, adaptability, and a healthy mind-body relationship are factors that lead to mental wellbeing, a constantly changing internal state of balance essential for declining their abilities in line with societal standards  (</w:t>
      </w:r>
      <w:proofErr w:type="spellStart"/>
      <w:r w:rsidRPr="00524950">
        <w:rPr>
          <w:rFonts w:asciiTheme="majorBidi" w:hAnsiTheme="majorBidi" w:cstheme="majorBidi"/>
          <w:sz w:val="32"/>
          <w:szCs w:val="32"/>
        </w:rPr>
        <w:t>Galderisi</w:t>
      </w:r>
      <w:proofErr w:type="spellEnd"/>
      <w:r w:rsidRPr="00524950">
        <w:rPr>
          <w:rFonts w:asciiTheme="majorBidi" w:hAnsiTheme="majorBidi" w:cstheme="majorBidi"/>
          <w:sz w:val="32"/>
          <w:szCs w:val="32"/>
        </w:rPr>
        <w:t xml:space="preserve"> et al., 2015). </w:t>
      </w:r>
    </w:p>
    <w:p w:rsidR="00477051" w:rsidRPr="00524950" w:rsidRDefault="00477051" w:rsidP="00477051">
      <w:pPr>
        <w:pStyle w:val="1"/>
        <w:bidi w:val="0"/>
        <w:rPr>
          <w:rFonts w:asciiTheme="majorBidi" w:hAnsiTheme="majorBidi"/>
          <w:b/>
          <w:bCs/>
          <w:color w:val="auto"/>
        </w:rPr>
      </w:pPr>
      <w:bookmarkStart w:id="2" w:name="_Toc183684357"/>
      <w:r w:rsidRPr="00524950">
        <w:rPr>
          <w:rFonts w:asciiTheme="majorBidi" w:hAnsiTheme="majorBidi"/>
          <w:b/>
          <w:bCs/>
          <w:color w:val="auto"/>
        </w:rPr>
        <w:t>Statement of Problem</w:t>
      </w:r>
      <w:bookmarkEnd w:id="2"/>
      <w:r w:rsidRPr="00524950">
        <w:rPr>
          <w:rFonts w:asciiTheme="majorBidi" w:hAnsiTheme="majorBidi"/>
          <w:b/>
          <w:bCs/>
          <w:color w:val="auto"/>
        </w:rPr>
        <w:t xml:space="preserve">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Mental health considers as the most important aspects that </w:t>
      </w:r>
      <w:proofErr w:type="gramStart"/>
      <w:r w:rsidRPr="00524950">
        <w:rPr>
          <w:rFonts w:asciiTheme="majorBidi" w:hAnsiTheme="majorBidi" w:cstheme="majorBidi"/>
          <w:sz w:val="32"/>
          <w:szCs w:val="32"/>
        </w:rPr>
        <w:t>must be taken care of</w:t>
      </w:r>
      <w:proofErr w:type="gramEnd"/>
      <w:r w:rsidRPr="00524950">
        <w:rPr>
          <w:rFonts w:asciiTheme="majorBidi" w:hAnsiTheme="majorBidi" w:cstheme="majorBidi"/>
          <w:sz w:val="32"/>
          <w:szCs w:val="32"/>
        </w:rPr>
        <w:t xml:space="preserve"> in the work environment. Work is not just a place to earn </w:t>
      </w:r>
      <w:r w:rsidRPr="00524950">
        <w:rPr>
          <w:rFonts w:asciiTheme="majorBidi" w:hAnsiTheme="majorBidi" w:cstheme="majorBidi"/>
          <w:sz w:val="32"/>
          <w:szCs w:val="32"/>
        </w:rPr>
        <w:lastRenderedPageBreak/>
        <w:t>money and acquire professional success, but rather an environment that forms a large part of an individual's life and directly affects his psychological state, as individuals spend most of their daily time at work. Additionally, the concept of mental health at work is more necessary than ever to keep the safety and health of workers and achieve maximum productivity and quality at work. In short, mental health in the work environment has a significant positive impact on the quality of work, employee satisfaction, and the success of the company as a whole.</w:t>
      </w:r>
    </w:p>
    <w:p w:rsidR="00477051" w:rsidRPr="00524950" w:rsidRDefault="00477051" w:rsidP="00477051">
      <w:pPr>
        <w:bidi w:val="0"/>
        <w:spacing w:line="360" w:lineRule="auto"/>
        <w:ind w:firstLine="567"/>
        <w:jc w:val="both"/>
        <w:rPr>
          <w:rFonts w:asciiTheme="majorBidi" w:hAnsiTheme="majorBidi" w:cstheme="majorBidi"/>
          <w:sz w:val="32"/>
          <w:szCs w:val="32"/>
          <w:rtl/>
        </w:rPr>
      </w:pPr>
      <w:r w:rsidRPr="00524950">
        <w:rPr>
          <w:rFonts w:asciiTheme="majorBidi" w:hAnsiTheme="majorBidi" w:cstheme="majorBidi"/>
          <w:sz w:val="32"/>
          <w:szCs w:val="32"/>
        </w:rPr>
        <w:t xml:space="preserve">Promoting mental health in the work environment is a wise investment that drives work towards excellence and prosperity and achieves balance and stability, but it demands joint efforts by employers and employees. This </w:t>
      </w:r>
      <w:proofErr w:type="gramStart"/>
      <w:r w:rsidRPr="00524950">
        <w:rPr>
          <w:rFonts w:asciiTheme="majorBidi" w:hAnsiTheme="majorBidi" w:cstheme="majorBidi"/>
          <w:sz w:val="32"/>
          <w:szCs w:val="32"/>
        </w:rPr>
        <w:t>can be achieved</w:t>
      </w:r>
      <w:proofErr w:type="gramEnd"/>
      <w:r w:rsidRPr="00524950">
        <w:rPr>
          <w:rFonts w:asciiTheme="majorBidi" w:hAnsiTheme="majorBidi" w:cstheme="majorBidi"/>
          <w:sz w:val="32"/>
          <w:szCs w:val="32"/>
        </w:rPr>
        <w:t xml:space="preserve"> by providing a supportive and stimulating environment that benefits all parties (Othman et al., 2020).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The explanation of the traditional influence of job quality on mental health is empirically difficult. As the result of health may limit the freedom of individuals to select specific jobs, and individuals can change (or lose) their job as the result of health changes, reverse causality is a main concern in this context.  Additionally, multiple confounding elements are likely to </w:t>
      </w:r>
      <w:proofErr w:type="gramStart"/>
      <w:r w:rsidRPr="00524950">
        <w:rPr>
          <w:rFonts w:asciiTheme="majorBidi" w:hAnsiTheme="majorBidi" w:cstheme="majorBidi"/>
          <w:sz w:val="32"/>
          <w:szCs w:val="32"/>
        </w:rPr>
        <w:t>be connected</w:t>
      </w:r>
      <w:proofErr w:type="gramEnd"/>
      <w:r w:rsidRPr="00524950">
        <w:rPr>
          <w:rFonts w:asciiTheme="majorBidi" w:hAnsiTheme="majorBidi" w:cstheme="majorBidi"/>
          <w:sz w:val="32"/>
          <w:szCs w:val="32"/>
        </w:rPr>
        <w:t xml:space="preserve"> with both occupation and health, for example time-invariant elements such as education and genetic predisposition for certain jobs, as well as preference for health and mortality.</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 xml:space="preserve">Additionally, occupational health theories and evidence emphasize that health status might impact on  job selection through the avoidance of potentially hazardous occupational exposure through an initial selection operation (‘hire effect’), or through a ‘healthy worker survivor influence,  which explains workers to decline their workplace exposures for health-related reasons, whether or not exposure affects their health. All this shows a selection effect of individuals into a definite occupation. </w:t>
      </w:r>
    </w:p>
    <w:p w:rsidR="00477051" w:rsidRPr="00524950" w:rsidRDefault="00477051" w:rsidP="00477051">
      <w:pPr>
        <w:bidi w:val="0"/>
        <w:spacing w:line="360" w:lineRule="auto"/>
        <w:ind w:firstLine="567"/>
        <w:jc w:val="both"/>
        <w:rPr>
          <w:rFonts w:asciiTheme="majorBidi" w:hAnsiTheme="majorBidi" w:cstheme="majorBidi"/>
          <w:sz w:val="32"/>
          <w:szCs w:val="32"/>
        </w:rPr>
      </w:pPr>
      <w:proofErr w:type="gramStart"/>
      <w:r w:rsidRPr="00524950">
        <w:rPr>
          <w:rFonts w:asciiTheme="majorBidi" w:hAnsiTheme="majorBidi" w:cstheme="majorBidi"/>
          <w:sz w:val="32"/>
          <w:szCs w:val="32"/>
        </w:rPr>
        <w:t>The direction of the induced bias is difficult to predict, while some selection mechanisms (for example better health and socioeconomic confirmations allow for selection in better jobs) point to an overestimation of the true negative effect of hazardous conditions on health (</w:t>
      </w:r>
      <w:proofErr w:type="spellStart"/>
      <w:r w:rsidRPr="00524950">
        <w:rPr>
          <w:rFonts w:asciiTheme="majorBidi" w:hAnsiTheme="majorBidi" w:cstheme="majorBidi"/>
          <w:sz w:val="32"/>
          <w:szCs w:val="32"/>
        </w:rPr>
        <w:t>Ravesteijn</w:t>
      </w:r>
      <w:proofErr w:type="spellEnd"/>
      <w:r w:rsidRPr="00524950">
        <w:rPr>
          <w:rFonts w:asciiTheme="majorBidi" w:hAnsiTheme="majorBidi" w:cstheme="majorBidi"/>
          <w:sz w:val="32"/>
          <w:szCs w:val="32"/>
        </w:rPr>
        <w:t xml:space="preserve"> et al</w:t>
      </w:r>
      <w:r w:rsidRPr="00524950">
        <w:rPr>
          <w:rFonts w:asciiTheme="majorBidi" w:hAnsiTheme="majorBidi" w:cstheme="majorBidi"/>
          <w:i/>
          <w:iCs/>
          <w:sz w:val="32"/>
          <w:szCs w:val="32"/>
        </w:rPr>
        <w:t>.</w:t>
      </w:r>
      <w:r w:rsidRPr="00524950">
        <w:rPr>
          <w:rFonts w:asciiTheme="majorBidi" w:hAnsiTheme="majorBidi" w:cstheme="majorBidi"/>
          <w:sz w:val="32"/>
          <w:szCs w:val="32"/>
        </w:rPr>
        <w:t xml:space="preserve">, 2018), other mechanisms (for example the healthy worker effect) contribute to </w:t>
      </w:r>
      <w:proofErr w:type="spellStart"/>
      <w:r w:rsidRPr="00524950">
        <w:rPr>
          <w:rFonts w:asciiTheme="majorBidi" w:hAnsiTheme="majorBidi" w:cstheme="majorBidi"/>
          <w:sz w:val="32"/>
          <w:szCs w:val="32"/>
        </w:rPr>
        <w:t>to</w:t>
      </w:r>
      <w:proofErr w:type="spellEnd"/>
      <w:r w:rsidRPr="00524950">
        <w:rPr>
          <w:rFonts w:asciiTheme="majorBidi" w:hAnsiTheme="majorBidi" w:cstheme="majorBidi"/>
          <w:sz w:val="32"/>
          <w:szCs w:val="32"/>
        </w:rPr>
        <w:t xml:space="preserve"> an attenuation of the true causal link.</w:t>
      </w:r>
      <w:proofErr w:type="gramEnd"/>
      <w:r w:rsidRPr="00524950">
        <w:rPr>
          <w:rFonts w:asciiTheme="majorBidi" w:hAnsiTheme="majorBidi" w:cstheme="majorBidi"/>
          <w:sz w:val="32"/>
          <w:szCs w:val="32"/>
        </w:rPr>
        <w:t xml:space="preserve"> </w:t>
      </w:r>
    </w:p>
    <w:p w:rsidR="00477051" w:rsidRPr="00524950" w:rsidRDefault="00477051" w:rsidP="00477051">
      <w:pPr>
        <w:pStyle w:val="1"/>
        <w:bidi w:val="0"/>
        <w:rPr>
          <w:rFonts w:asciiTheme="majorBidi" w:hAnsiTheme="majorBidi"/>
          <w:b/>
          <w:bCs/>
          <w:color w:val="auto"/>
        </w:rPr>
      </w:pPr>
      <w:bookmarkStart w:id="3" w:name="_Toc183684358"/>
      <w:r w:rsidRPr="00524950">
        <w:rPr>
          <w:rFonts w:asciiTheme="majorBidi" w:hAnsiTheme="majorBidi"/>
          <w:b/>
          <w:bCs/>
          <w:color w:val="auto"/>
        </w:rPr>
        <w:t>Questions</w:t>
      </w:r>
      <w:bookmarkEnd w:id="3"/>
      <w:r w:rsidRPr="00524950">
        <w:rPr>
          <w:rFonts w:asciiTheme="majorBidi" w:hAnsiTheme="majorBidi"/>
          <w:b/>
          <w:bCs/>
          <w:color w:val="auto"/>
        </w:rPr>
        <w:t xml:space="preserve">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Throughout the statement of the problem, the questions of the study shall be the followings: </w:t>
      </w:r>
    </w:p>
    <w:p w:rsidR="00477051" w:rsidRPr="00524950" w:rsidRDefault="00477051" w:rsidP="00477051">
      <w:pPr>
        <w:pStyle w:val="a3"/>
        <w:numPr>
          <w:ilvl w:val="0"/>
          <w:numId w:val="1"/>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 xml:space="preserve">What is the impact of Workplace Risk on Employee Mental Health and Wellbeing in the Saudi Arabian Government Sector? </w:t>
      </w:r>
    </w:p>
    <w:p w:rsidR="00477051" w:rsidRPr="00524950" w:rsidRDefault="00477051" w:rsidP="00477051">
      <w:pPr>
        <w:pStyle w:val="a3"/>
        <w:numPr>
          <w:ilvl w:val="0"/>
          <w:numId w:val="1"/>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 xml:space="preserve">Does workplace effect on the productivity of employees? </w:t>
      </w:r>
    </w:p>
    <w:p w:rsidR="00477051" w:rsidRPr="00524950" w:rsidRDefault="00477051" w:rsidP="00477051">
      <w:pPr>
        <w:pStyle w:val="a3"/>
        <w:numPr>
          <w:ilvl w:val="0"/>
          <w:numId w:val="1"/>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 xml:space="preserve">Does mental health connect with the poor performance of employees at the Saudi Arabian Government Sector? </w:t>
      </w:r>
    </w:p>
    <w:p w:rsidR="00477051" w:rsidRPr="00524950" w:rsidRDefault="00477051" w:rsidP="00477051">
      <w:pPr>
        <w:pStyle w:val="1"/>
        <w:bidi w:val="0"/>
        <w:rPr>
          <w:rFonts w:asciiTheme="majorBidi" w:hAnsiTheme="majorBidi"/>
          <w:b/>
          <w:bCs/>
          <w:color w:val="auto"/>
        </w:rPr>
      </w:pPr>
      <w:bookmarkStart w:id="4" w:name="_Toc183684359"/>
      <w:r w:rsidRPr="00524950">
        <w:rPr>
          <w:rFonts w:asciiTheme="majorBidi" w:hAnsiTheme="majorBidi"/>
          <w:b/>
          <w:bCs/>
          <w:color w:val="auto"/>
        </w:rPr>
        <w:lastRenderedPageBreak/>
        <w:t>Importance of Study</w:t>
      </w:r>
      <w:bookmarkEnd w:id="4"/>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 xml:space="preserve">Theoretical Importance:  </w:t>
      </w:r>
    </w:p>
    <w:p w:rsidR="00477051" w:rsidRPr="00524950" w:rsidRDefault="00477051" w:rsidP="00477051">
      <w:pPr>
        <w:pStyle w:val="a3"/>
        <w:numPr>
          <w:ilvl w:val="0"/>
          <w:numId w:val="5"/>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 xml:space="preserve">By emphasizing on mental health issues in the workplace, how employers can decline sector costs for their businesses and employees. Evaluation and intervention for psychosocial concerns </w:t>
      </w:r>
      <w:proofErr w:type="gramStart"/>
      <w:r w:rsidRPr="00524950">
        <w:rPr>
          <w:rFonts w:asciiTheme="majorBidi" w:hAnsiTheme="majorBidi" w:cstheme="majorBidi"/>
          <w:sz w:val="32"/>
          <w:szCs w:val="32"/>
        </w:rPr>
        <w:t>must be undertaken</w:t>
      </w:r>
      <w:proofErr w:type="gramEnd"/>
      <w:r w:rsidRPr="00524950">
        <w:rPr>
          <w:rFonts w:asciiTheme="majorBidi" w:hAnsiTheme="majorBidi" w:cstheme="majorBidi"/>
          <w:sz w:val="32"/>
          <w:szCs w:val="32"/>
        </w:rPr>
        <w:t xml:space="preserve"> in these settings. Poor mental health and stress negatively affect the employees by declining job performance, engagement in work communication with coworkers, and physical capabilities </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 xml:space="preserve">Practical Importance </w:t>
      </w:r>
    </w:p>
    <w:p w:rsidR="00477051" w:rsidRPr="00524950" w:rsidRDefault="00477051" w:rsidP="00477051">
      <w:pPr>
        <w:pStyle w:val="a3"/>
        <w:numPr>
          <w:ilvl w:val="0"/>
          <w:numId w:val="5"/>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 xml:space="preserve">Protecting and maintaining the mental well-being of public sector in KSA considered as  a priority, so it is important not only to assess the mental health of workers but also connected factors or risk factors as these factors predict the probability of developing the condition. A risk factor is any attribute, characteristic, or exposure of an individual that increases the likelihood of developing a disease  </w:t>
      </w:r>
    </w:p>
    <w:p w:rsidR="00477051" w:rsidRPr="00524950" w:rsidRDefault="00477051" w:rsidP="00477051">
      <w:pPr>
        <w:pStyle w:val="1"/>
        <w:bidi w:val="0"/>
        <w:rPr>
          <w:rFonts w:asciiTheme="majorBidi" w:hAnsiTheme="majorBidi"/>
          <w:b/>
          <w:bCs/>
          <w:color w:val="auto"/>
        </w:rPr>
      </w:pPr>
      <w:bookmarkStart w:id="5" w:name="_Toc183684360"/>
      <w:r w:rsidRPr="00524950">
        <w:rPr>
          <w:rFonts w:asciiTheme="majorBidi" w:hAnsiTheme="majorBidi"/>
          <w:b/>
          <w:bCs/>
          <w:color w:val="auto"/>
        </w:rPr>
        <w:t>Objectives of Study</w:t>
      </w:r>
      <w:bookmarkEnd w:id="5"/>
      <w:r w:rsidRPr="00524950">
        <w:rPr>
          <w:rFonts w:asciiTheme="majorBidi" w:hAnsiTheme="majorBidi"/>
          <w:b/>
          <w:bCs/>
          <w:color w:val="auto"/>
        </w:rPr>
        <w:t xml:space="preserve"> </w:t>
      </w:r>
    </w:p>
    <w:p w:rsidR="00477051" w:rsidRPr="00524950" w:rsidRDefault="00477051" w:rsidP="00477051">
      <w:pPr>
        <w:bidi w:val="0"/>
        <w:spacing w:line="360" w:lineRule="auto"/>
        <w:ind w:firstLine="851"/>
        <w:jc w:val="both"/>
        <w:rPr>
          <w:rFonts w:asciiTheme="majorBidi" w:hAnsiTheme="majorBidi" w:cstheme="majorBidi"/>
          <w:sz w:val="32"/>
          <w:szCs w:val="32"/>
        </w:rPr>
      </w:pPr>
      <w:r w:rsidRPr="00524950">
        <w:rPr>
          <w:rFonts w:asciiTheme="majorBidi" w:hAnsiTheme="majorBidi" w:cstheme="majorBidi"/>
          <w:sz w:val="32"/>
          <w:szCs w:val="32"/>
        </w:rPr>
        <w:t xml:space="preserve">Although an increasing interest in the effects of organizational change on psychosocial risks at work and employees’ health, studies investigating trends of organizational change and their effect on psychosocial risks and health remain scarce. Furthermore, available research often investigates either the association between organizational change and health or the association between </w:t>
      </w:r>
      <w:r w:rsidRPr="00524950">
        <w:rPr>
          <w:rFonts w:asciiTheme="majorBidi" w:hAnsiTheme="majorBidi" w:cstheme="majorBidi"/>
          <w:sz w:val="32"/>
          <w:szCs w:val="32"/>
        </w:rPr>
        <w:lastRenderedPageBreak/>
        <w:t>psychosocial working conditions and health but does not simultaneously look at the impact</w:t>
      </w:r>
      <w:r w:rsidRPr="00524950">
        <w:rPr>
          <w:rFonts w:ascii="WarnockPro-Regular" w:hAnsi="WarnockPro-Regular"/>
          <w:color w:val="000000"/>
          <w:sz w:val="32"/>
          <w:szCs w:val="32"/>
        </w:rPr>
        <w:t xml:space="preserve"> </w:t>
      </w:r>
      <w:r w:rsidRPr="00524950">
        <w:rPr>
          <w:rFonts w:asciiTheme="majorBidi" w:hAnsiTheme="majorBidi" w:cstheme="majorBidi"/>
          <w:sz w:val="32"/>
          <w:szCs w:val="32"/>
        </w:rPr>
        <w:t xml:space="preserve">of organizational change on psychosocial risks and health. </w:t>
      </w:r>
      <w:proofErr w:type="gramStart"/>
      <w:r w:rsidRPr="00524950">
        <w:rPr>
          <w:rFonts w:asciiTheme="majorBidi" w:hAnsiTheme="majorBidi" w:cstheme="majorBidi"/>
          <w:sz w:val="32"/>
          <w:szCs w:val="32"/>
        </w:rPr>
        <w:t>However, since employees are increasingly confronted with organizational change and the upheavals of restructuring, downsizing and mergers (Bamberger et al., 2012), solid knowledge about the trends of organizational change and its association with psychosocial risks at work and health is needed to maintain a healthy work environment and to implement interventions that can buffer the potential adverse effects of organizational change.</w:t>
      </w:r>
      <w:proofErr w:type="gramEnd"/>
    </w:p>
    <w:p w:rsidR="00477051" w:rsidRPr="00524950" w:rsidRDefault="00477051" w:rsidP="00477051">
      <w:pPr>
        <w:bidi w:val="0"/>
        <w:spacing w:line="360" w:lineRule="auto"/>
        <w:ind w:firstLine="851"/>
        <w:jc w:val="both"/>
        <w:rPr>
          <w:rFonts w:asciiTheme="majorBidi" w:hAnsiTheme="majorBidi" w:cstheme="majorBidi"/>
          <w:sz w:val="32"/>
          <w:szCs w:val="32"/>
        </w:rPr>
      </w:pPr>
      <w:r w:rsidRPr="00524950">
        <w:rPr>
          <w:rFonts w:asciiTheme="majorBidi" w:hAnsiTheme="majorBidi" w:cstheme="majorBidi"/>
          <w:sz w:val="32"/>
          <w:szCs w:val="32"/>
        </w:rPr>
        <w:t xml:space="preserve">This study aims to fill this challenge by focusing on the relationship between workplace risks and mental health in Saudi Arabian government sector, ultimately contributing essential insights for the improvement of effective strategies to increase the well-being. The main purpose of the present study will be examined the complex relationships between workplace risks and mental health in Saudi Arabian government sector. </w:t>
      </w:r>
    </w:p>
    <w:p w:rsidR="00477051" w:rsidRDefault="00477051" w:rsidP="00477051">
      <w:pPr>
        <w:bidi w:val="0"/>
        <w:spacing w:line="360" w:lineRule="auto"/>
        <w:ind w:firstLine="851"/>
        <w:jc w:val="both"/>
        <w:rPr>
          <w:rFonts w:asciiTheme="majorBidi" w:hAnsiTheme="majorBidi" w:cstheme="majorBidi"/>
          <w:sz w:val="32"/>
          <w:szCs w:val="32"/>
        </w:rPr>
      </w:pPr>
      <w:r w:rsidRPr="00524950">
        <w:rPr>
          <w:rFonts w:asciiTheme="majorBidi" w:hAnsiTheme="majorBidi" w:cstheme="majorBidi"/>
          <w:sz w:val="32"/>
          <w:szCs w:val="32"/>
        </w:rPr>
        <w:t xml:space="preserve">The aim is to examine the complex relationships between psychosocial factors, work engagement, and mental health in Saudi Arabian government sector. </w:t>
      </w:r>
    </w:p>
    <w:p w:rsidR="00477051" w:rsidRPr="00FC2693" w:rsidRDefault="00477051" w:rsidP="00477051">
      <w:pPr>
        <w:pStyle w:val="1"/>
        <w:bidi w:val="0"/>
        <w:rPr>
          <w:rFonts w:asciiTheme="majorBidi" w:hAnsiTheme="majorBidi"/>
          <w:b/>
          <w:bCs/>
          <w:color w:val="auto"/>
        </w:rPr>
      </w:pPr>
      <w:bookmarkStart w:id="6" w:name="_Toc183684361"/>
      <w:r w:rsidRPr="00FC2693">
        <w:rPr>
          <w:rFonts w:asciiTheme="majorBidi" w:hAnsiTheme="majorBidi"/>
          <w:b/>
          <w:bCs/>
          <w:color w:val="auto"/>
        </w:rPr>
        <w:t>Hypothesis</w:t>
      </w:r>
      <w:bookmarkEnd w:id="6"/>
      <w:r w:rsidRPr="00FC2693">
        <w:rPr>
          <w:rFonts w:asciiTheme="majorBidi" w:hAnsiTheme="majorBidi"/>
          <w:b/>
          <w:bCs/>
          <w:color w:val="auto"/>
        </w:rPr>
        <w:t xml:space="preserve"> </w:t>
      </w:r>
    </w:p>
    <w:p w:rsidR="00477051" w:rsidRDefault="00477051" w:rsidP="00477051">
      <w:pPr>
        <w:bidi w:val="0"/>
        <w:spacing w:line="360" w:lineRule="auto"/>
        <w:jc w:val="both"/>
        <w:rPr>
          <w:rFonts w:asciiTheme="majorBidi" w:hAnsiTheme="majorBidi" w:cstheme="majorBidi"/>
          <w:sz w:val="32"/>
          <w:szCs w:val="32"/>
        </w:rPr>
      </w:pPr>
      <w:r w:rsidRPr="00643640">
        <w:rPr>
          <w:rFonts w:asciiTheme="majorBidi" w:hAnsiTheme="majorBidi" w:cstheme="majorBidi"/>
          <w:b/>
          <w:bCs/>
          <w:sz w:val="32"/>
          <w:szCs w:val="32"/>
        </w:rPr>
        <w:t>Hypothesis 1</w:t>
      </w:r>
      <w:r>
        <w:rPr>
          <w:rFonts w:asciiTheme="majorBidi" w:hAnsiTheme="majorBidi" w:cstheme="majorBidi"/>
          <w:sz w:val="32"/>
          <w:szCs w:val="32"/>
        </w:rPr>
        <w:t>: there is</w:t>
      </w:r>
      <w:r w:rsidRPr="00FC2693">
        <w:rPr>
          <w:rFonts w:asciiTheme="majorBidi" w:hAnsiTheme="majorBidi" w:cstheme="majorBidi"/>
          <w:sz w:val="32"/>
          <w:szCs w:val="32"/>
        </w:rPr>
        <w:t xml:space="preserve"> no statistically significant effect for single sub-components for any age group. </w:t>
      </w:r>
    </w:p>
    <w:p w:rsidR="00477051" w:rsidRDefault="00477051" w:rsidP="00477051">
      <w:pPr>
        <w:bidi w:val="0"/>
        <w:spacing w:line="360" w:lineRule="auto"/>
        <w:jc w:val="both"/>
        <w:rPr>
          <w:rFonts w:asciiTheme="majorBidi" w:hAnsiTheme="majorBidi" w:cstheme="majorBidi"/>
          <w:sz w:val="32"/>
          <w:szCs w:val="32"/>
        </w:rPr>
      </w:pPr>
      <w:r w:rsidRPr="00643640">
        <w:rPr>
          <w:rFonts w:asciiTheme="majorBidi" w:hAnsiTheme="majorBidi" w:cstheme="majorBidi"/>
          <w:b/>
          <w:bCs/>
          <w:sz w:val="32"/>
          <w:szCs w:val="32"/>
        </w:rPr>
        <w:lastRenderedPageBreak/>
        <w:t>Hypothesis 2</w:t>
      </w:r>
      <w:r>
        <w:rPr>
          <w:rFonts w:asciiTheme="majorBidi" w:hAnsiTheme="majorBidi" w:cstheme="majorBidi"/>
          <w:sz w:val="32"/>
          <w:szCs w:val="32"/>
        </w:rPr>
        <w:t xml:space="preserve">: there is </w:t>
      </w:r>
      <w:r w:rsidRPr="00FC2693">
        <w:rPr>
          <w:rFonts w:asciiTheme="majorBidi" w:hAnsiTheme="majorBidi" w:cstheme="majorBidi"/>
          <w:sz w:val="32"/>
          <w:szCs w:val="32"/>
        </w:rPr>
        <w:t xml:space="preserve">lack of statistical significance of the single components </w:t>
      </w:r>
      <w:r>
        <w:rPr>
          <w:rFonts w:asciiTheme="majorBidi" w:hAnsiTheme="majorBidi" w:cstheme="majorBidi"/>
          <w:sz w:val="32"/>
          <w:szCs w:val="32"/>
        </w:rPr>
        <w:t>lies in the correlation between</w:t>
      </w:r>
      <w:r w:rsidRPr="00FC2693">
        <w:rPr>
          <w:rFonts w:asciiTheme="majorBidi" w:hAnsiTheme="majorBidi" w:cstheme="majorBidi"/>
          <w:sz w:val="32"/>
          <w:szCs w:val="32"/>
        </w:rPr>
        <w:t xml:space="preserve"> ambient condit</w:t>
      </w:r>
      <w:r>
        <w:rPr>
          <w:rFonts w:asciiTheme="majorBidi" w:hAnsiTheme="majorBidi" w:cstheme="majorBidi"/>
          <w:sz w:val="32"/>
          <w:szCs w:val="32"/>
        </w:rPr>
        <w:t>ions and biochemical conditions</w:t>
      </w:r>
      <w:r w:rsidRPr="00FC2693">
        <w:rPr>
          <w:rFonts w:asciiTheme="majorBidi" w:hAnsiTheme="majorBidi" w:cstheme="majorBidi"/>
          <w:sz w:val="32"/>
          <w:szCs w:val="32"/>
        </w:rPr>
        <w:t xml:space="preserve">. </w:t>
      </w:r>
    </w:p>
    <w:p w:rsidR="00477051" w:rsidRPr="00FC2693" w:rsidRDefault="00477051" w:rsidP="00477051">
      <w:pPr>
        <w:bidi w:val="0"/>
        <w:spacing w:line="360" w:lineRule="auto"/>
        <w:jc w:val="both"/>
        <w:rPr>
          <w:rFonts w:asciiTheme="majorBidi" w:hAnsiTheme="majorBidi" w:cstheme="majorBidi"/>
          <w:sz w:val="32"/>
          <w:szCs w:val="32"/>
        </w:rPr>
      </w:pPr>
      <w:r w:rsidRPr="00643640">
        <w:rPr>
          <w:rFonts w:asciiTheme="majorBidi" w:hAnsiTheme="majorBidi" w:cstheme="majorBidi"/>
          <w:b/>
          <w:bCs/>
          <w:sz w:val="32"/>
          <w:szCs w:val="32"/>
        </w:rPr>
        <w:t>Hypothesis 3</w:t>
      </w:r>
      <w:r>
        <w:rPr>
          <w:rFonts w:asciiTheme="majorBidi" w:hAnsiTheme="majorBidi" w:cstheme="majorBidi"/>
          <w:sz w:val="32"/>
          <w:szCs w:val="32"/>
        </w:rPr>
        <w:t xml:space="preserve">: </w:t>
      </w:r>
      <w:r w:rsidRPr="00FC2693">
        <w:rPr>
          <w:rFonts w:asciiTheme="majorBidi" w:hAnsiTheme="majorBidi" w:cstheme="majorBidi"/>
          <w:sz w:val="32"/>
          <w:szCs w:val="32"/>
        </w:rPr>
        <w:t>the joint effect of the three sub-indices of physical environment is statistically significant (at the 10% level) for the older age group.</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 xml:space="preserve">Employee Mental Health </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Employee mental health considers as a topic of growing concern for employers, employees, and researchers. Papers have examined that mental health problems can lead to unfavorable results such more absenteeism, lower productivity, and higher attrition rates. To explain this issue, researchers have carried out studies on the causes, consequences, and interventions connected to employee mental health. According to one research by Harvey, et al. (2017), work-related stress significantly enhances the likelihood of developing mental health issues.</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Another study by Lee, et al., (2018) explained how job instability could harm an employee's mental health. </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 On the other hand, a study conducted in 2017 by Cooper &amp; Nielsen explained that having high levels of job autonomy and peer support at work could be beneficial for mental health.  </w:t>
      </w:r>
      <w:proofErr w:type="gramStart"/>
      <w:r w:rsidRPr="00524950">
        <w:rPr>
          <w:rFonts w:asciiTheme="majorBidi" w:hAnsiTheme="majorBidi" w:cstheme="majorBidi"/>
          <w:sz w:val="32"/>
          <w:szCs w:val="32"/>
        </w:rPr>
        <w:t>The contribution of workplace interventions to reinforcing employee mental health has been studied by a number of researchers</w:t>
      </w:r>
      <w:proofErr w:type="gramEnd"/>
      <w:r w:rsidRPr="00524950">
        <w:rPr>
          <w:rFonts w:asciiTheme="majorBidi" w:hAnsiTheme="majorBidi" w:cstheme="majorBidi"/>
          <w:sz w:val="32"/>
          <w:szCs w:val="32"/>
        </w:rPr>
        <w:t xml:space="preserve">. </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lastRenderedPageBreak/>
        <w:t xml:space="preserve">In a meta-analysis of workplace mental health interventions, </w:t>
      </w:r>
      <w:proofErr w:type="spellStart"/>
      <w:r w:rsidRPr="00524950">
        <w:rPr>
          <w:rFonts w:asciiTheme="majorBidi" w:hAnsiTheme="majorBidi" w:cstheme="majorBidi"/>
          <w:sz w:val="32"/>
          <w:szCs w:val="32"/>
        </w:rPr>
        <w:t>LaMontagne</w:t>
      </w:r>
      <w:proofErr w:type="spellEnd"/>
      <w:r w:rsidRPr="00524950">
        <w:rPr>
          <w:rFonts w:asciiTheme="majorBidi" w:hAnsiTheme="majorBidi" w:cstheme="majorBidi"/>
          <w:sz w:val="32"/>
          <w:szCs w:val="32"/>
        </w:rPr>
        <w:t xml:space="preserve"> et al. (2014) explained that they could significantly reinforce employee mental health outcomes. Lindsay made similar findings, et al. (2019), who reached that workplace adjustments can motivate individuals with mental health concerns to remain working and be productive. The importance of organizational culture in fostering employee mental health </w:t>
      </w:r>
      <w:proofErr w:type="gramStart"/>
      <w:r w:rsidRPr="00524950">
        <w:rPr>
          <w:rFonts w:asciiTheme="majorBidi" w:hAnsiTheme="majorBidi" w:cstheme="majorBidi"/>
          <w:sz w:val="32"/>
          <w:szCs w:val="32"/>
        </w:rPr>
        <w:t>has also been emphasized</w:t>
      </w:r>
      <w:proofErr w:type="gramEnd"/>
      <w:r w:rsidRPr="00524950">
        <w:rPr>
          <w:rFonts w:asciiTheme="majorBidi" w:hAnsiTheme="majorBidi" w:cstheme="majorBidi"/>
          <w:sz w:val="32"/>
          <w:szCs w:val="32"/>
        </w:rPr>
        <w:t xml:space="preserve"> by research. According to a study by </w:t>
      </w:r>
      <w:proofErr w:type="spellStart"/>
      <w:r w:rsidRPr="00524950">
        <w:rPr>
          <w:rFonts w:asciiTheme="majorBidi" w:hAnsiTheme="majorBidi" w:cstheme="majorBidi"/>
          <w:sz w:val="32"/>
          <w:szCs w:val="32"/>
        </w:rPr>
        <w:t>Aldamman</w:t>
      </w:r>
      <w:proofErr w:type="spellEnd"/>
      <w:r w:rsidRPr="00524950">
        <w:rPr>
          <w:rFonts w:asciiTheme="majorBidi" w:hAnsiTheme="majorBidi" w:cstheme="majorBidi"/>
          <w:sz w:val="32"/>
          <w:szCs w:val="32"/>
        </w:rPr>
        <w:t xml:space="preserve">, et al., (2019), factors of a supportive work environment, like a friendly team dynamic, </w:t>
      </w:r>
      <w:proofErr w:type="gramStart"/>
      <w:r w:rsidRPr="00524950">
        <w:rPr>
          <w:rFonts w:asciiTheme="majorBidi" w:hAnsiTheme="majorBidi" w:cstheme="majorBidi"/>
          <w:sz w:val="32"/>
          <w:szCs w:val="32"/>
        </w:rPr>
        <w:t>are communicated</w:t>
      </w:r>
      <w:proofErr w:type="gramEnd"/>
      <w:r w:rsidRPr="00524950">
        <w:rPr>
          <w:rFonts w:asciiTheme="majorBidi" w:hAnsiTheme="majorBidi" w:cstheme="majorBidi"/>
          <w:sz w:val="32"/>
          <w:szCs w:val="32"/>
        </w:rPr>
        <w:t xml:space="preserve"> to better mental health outcomes for employees. </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Another study by </w:t>
      </w:r>
      <w:proofErr w:type="spellStart"/>
      <w:r w:rsidRPr="00524950">
        <w:rPr>
          <w:rFonts w:asciiTheme="majorBidi" w:hAnsiTheme="majorBidi" w:cstheme="majorBidi"/>
          <w:sz w:val="32"/>
          <w:szCs w:val="32"/>
        </w:rPr>
        <w:t>Joo</w:t>
      </w:r>
      <w:proofErr w:type="spellEnd"/>
      <w:r w:rsidRPr="00524950">
        <w:rPr>
          <w:rFonts w:asciiTheme="majorBidi" w:hAnsiTheme="majorBidi" w:cstheme="majorBidi"/>
          <w:sz w:val="32"/>
          <w:szCs w:val="32"/>
        </w:rPr>
        <w:t xml:space="preserve"> and Lee (2017) explained that an organizational culture that places a high priority on employee well-being could enhance employee engagement and decrease </w:t>
      </w:r>
      <w:proofErr w:type="gramStart"/>
      <w:r w:rsidRPr="00524950">
        <w:rPr>
          <w:rFonts w:asciiTheme="majorBidi" w:hAnsiTheme="majorBidi" w:cstheme="majorBidi"/>
          <w:sz w:val="32"/>
          <w:szCs w:val="32"/>
        </w:rPr>
        <w:t>burnout .</w:t>
      </w:r>
      <w:proofErr w:type="gramEnd"/>
      <w:r w:rsidRPr="00524950">
        <w:rPr>
          <w:rFonts w:asciiTheme="majorBidi" w:hAnsiTheme="majorBidi" w:cstheme="majorBidi"/>
          <w:sz w:val="32"/>
          <w:szCs w:val="32"/>
        </w:rPr>
        <w:t xml:space="preserve"> Individual-level features </w:t>
      </w:r>
      <w:proofErr w:type="gramStart"/>
      <w:r w:rsidRPr="00524950">
        <w:rPr>
          <w:rFonts w:asciiTheme="majorBidi" w:hAnsiTheme="majorBidi" w:cstheme="majorBidi"/>
          <w:sz w:val="32"/>
          <w:szCs w:val="32"/>
        </w:rPr>
        <w:t>have also been explained</w:t>
      </w:r>
      <w:proofErr w:type="gramEnd"/>
      <w:r w:rsidRPr="00524950">
        <w:rPr>
          <w:rFonts w:asciiTheme="majorBidi" w:hAnsiTheme="majorBidi" w:cstheme="majorBidi"/>
          <w:sz w:val="32"/>
          <w:szCs w:val="32"/>
        </w:rPr>
        <w:t xml:space="preserve"> to be significant indicators of employee mental health, in addition to organizational influences. </w:t>
      </w: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Default="00477051" w:rsidP="00477051">
      <w:pPr>
        <w:bidi w:val="0"/>
        <w:spacing w:line="360" w:lineRule="auto"/>
        <w:ind w:firstLine="709"/>
        <w:jc w:val="both"/>
        <w:rPr>
          <w:rFonts w:asciiTheme="majorBidi" w:hAnsiTheme="majorBidi" w:cstheme="majorBidi"/>
          <w:sz w:val="36"/>
          <w:szCs w:val="36"/>
        </w:rPr>
      </w:pPr>
    </w:p>
    <w:p w:rsidR="00477051" w:rsidRDefault="00477051" w:rsidP="00477051">
      <w:pPr>
        <w:bidi w:val="0"/>
        <w:spacing w:line="360" w:lineRule="auto"/>
        <w:ind w:firstLine="709"/>
        <w:jc w:val="both"/>
        <w:rPr>
          <w:rFonts w:asciiTheme="majorBidi" w:hAnsiTheme="majorBidi" w:cstheme="majorBidi"/>
          <w:sz w:val="36"/>
          <w:szCs w:val="36"/>
        </w:rPr>
      </w:pPr>
    </w:p>
    <w:p w:rsidR="00477051" w:rsidRDefault="00477051" w:rsidP="00477051">
      <w:pPr>
        <w:bidi w:val="0"/>
        <w:spacing w:line="360" w:lineRule="auto"/>
        <w:ind w:firstLine="709"/>
        <w:jc w:val="both"/>
        <w:rPr>
          <w:rFonts w:asciiTheme="majorBidi" w:hAnsiTheme="majorBidi" w:cstheme="majorBidi"/>
          <w:sz w:val="36"/>
          <w:szCs w:val="36"/>
        </w:rPr>
      </w:pPr>
    </w:p>
    <w:p w:rsidR="00477051" w:rsidRDefault="00477051" w:rsidP="00477051">
      <w:pPr>
        <w:bidi w:val="0"/>
        <w:spacing w:line="360" w:lineRule="auto"/>
        <w:ind w:firstLine="709"/>
        <w:jc w:val="both"/>
        <w:rPr>
          <w:rFonts w:asciiTheme="majorBidi" w:hAnsiTheme="majorBidi" w:cstheme="majorBidi"/>
          <w:sz w:val="36"/>
          <w:szCs w:val="36"/>
        </w:rPr>
      </w:pPr>
    </w:p>
    <w:p w:rsidR="00477051" w:rsidRDefault="00477051" w:rsidP="00477051">
      <w:pPr>
        <w:bidi w:val="0"/>
        <w:spacing w:line="360" w:lineRule="auto"/>
        <w:ind w:firstLine="709"/>
        <w:jc w:val="both"/>
        <w:rPr>
          <w:rFonts w:asciiTheme="majorBidi" w:hAnsiTheme="majorBidi" w:cstheme="majorBidi"/>
          <w:sz w:val="36"/>
          <w:szCs w:val="36"/>
        </w:rPr>
      </w:pPr>
    </w:p>
    <w:p w:rsidR="00477051" w:rsidRDefault="00477051" w:rsidP="00477051">
      <w:pPr>
        <w:bidi w:val="0"/>
        <w:spacing w:line="360" w:lineRule="auto"/>
        <w:ind w:firstLine="709"/>
        <w:jc w:val="both"/>
        <w:rPr>
          <w:rFonts w:asciiTheme="majorBidi" w:hAnsiTheme="majorBidi" w:cstheme="majorBidi"/>
          <w:sz w:val="36"/>
          <w:szCs w:val="36"/>
        </w:rPr>
      </w:pPr>
    </w:p>
    <w:p w:rsidR="00477051" w:rsidRDefault="00477051" w:rsidP="00477051">
      <w:pPr>
        <w:bidi w:val="0"/>
        <w:spacing w:line="360" w:lineRule="auto"/>
        <w:jc w:val="center"/>
        <w:rPr>
          <w:rFonts w:asciiTheme="majorBidi" w:hAnsiTheme="majorBidi" w:cstheme="majorBidi"/>
          <w:b/>
          <w:bCs/>
          <w:sz w:val="44"/>
          <w:szCs w:val="44"/>
        </w:rPr>
      </w:pPr>
    </w:p>
    <w:p w:rsidR="00477051" w:rsidRDefault="00477051" w:rsidP="00477051">
      <w:pPr>
        <w:bidi w:val="0"/>
        <w:spacing w:line="360" w:lineRule="auto"/>
        <w:jc w:val="center"/>
        <w:rPr>
          <w:rFonts w:asciiTheme="majorBidi" w:hAnsiTheme="majorBidi" w:cstheme="majorBidi"/>
          <w:b/>
          <w:bCs/>
          <w:sz w:val="44"/>
          <w:szCs w:val="44"/>
        </w:rPr>
      </w:pPr>
    </w:p>
    <w:p w:rsidR="00477051" w:rsidRDefault="00477051" w:rsidP="00477051">
      <w:pPr>
        <w:bidi w:val="0"/>
        <w:spacing w:line="360" w:lineRule="auto"/>
        <w:jc w:val="center"/>
        <w:rPr>
          <w:rFonts w:asciiTheme="majorBidi" w:hAnsiTheme="majorBidi" w:cstheme="majorBidi"/>
          <w:b/>
          <w:bCs/>
          <w:sz w:val="44"/>
          <w:szCs w:val="44"/>
        </w:rPr>
      </w:pPr>
    </w:p>
    <w:p w:rsidR="00477051" w:rsidRDefault="00477051" w:rsidP="00477051">
      <w:pPr>
        <w:bidi w:val="0"/>
        <w:spacing w:line="360" w:lineRule="auto"/>
        <w:jc w:val="center"/>
        <w:rPr>
          <w:rFonts w:asciiTheme="majorBidi" w:hAnsiTheme="majorBidi" w:cstheme="majorBidi"/>
          <w:b/>
          <w:bCs/>
          <w:sz w:val="44"/>
          <w:szCs w:val="44"/>
        </w:rPr>
      </w:pPr>
    </w:p>
    <w:p w:rsidR="00477051" w:rsidRDefault="00477051" w:rsidP="00477051">
      <w:pPr>
        <w:bidi w:val="0"/>
        <w:spacing w:line="360" w:lineRule="auto"/>
        <w:jc w:val="center"/>
        <w:rPr>
          <w:rFonts w:asciiTheme="majorBidi" w:hAnsiTheme="majorBidi" w:cstheme="majorBidi"/>
          <w:b/>
          <w:bCs/>
          <w:sz w:val="44"/>
          <w:szCs w:val="44"/>
        </w:rPr>
      </w:pPr>
    </w:p>
    <w:p w:rsidR="00477051" w:rsidRDefault="00477051" w:rsidP="00477051">
      <w:pPr>
        <w:bidi w:val="0"/>
        <w:spacing w:line="360" w:lineRule="auto"/>
        <w:jc w:val="center"/>
        <w:rPr>
          <w:rFonts w:asciiTheme="majorBidi" w:hAnsiTheme="majorBidi" w:cstheme="majorBidi"/>
          <w:b/>
          <w:bCs/>
          <w:sz w:val="44"/>
          <w:szCs w:val="44"/>
        </w:rPr>
      </w:pPr>
    </w:p>
    <w:p w:rsidR="00477051" w:rsidRPr="00643640" w:rsidRDefault="00477051" w:rsidP="00477051">
      <w:pPr>
        <w:pStyle w:val="1"/>
        <w:bidi w:val="0"/>
        <w:jc w:val="center"/>
        <w:rPr>
          <w:rFonts w:asciiTheme="majorBidi" w:hAnsiTheme="majorBidi"/>
          <w:b/>
          <w:bCs/>
          <w:color w:val="auto"/>
          <w:sz w:val="40"/>
          <w:szCs w:val="40"/>
        </w:rPr>
      </w:pPr>
      <w:bookmarkStart w:id="7" w:name="_Toc183684362"/>
      <w:r w:rsidRPr="00643640">
        <w:rPr>
          <w:rFonts w:asciiTheme="majorBidi" w:hAnsiTheme="majorBidi"/>
          <w:b/>
          <w:bCs/>
          <w:color w:val="auto"/>
          <w:sz w:val="40"/>
          <w:szCs w:val="40"/>
        </w:rPr>
        <w:t>Second Chapter: Literature Review</w:t>
      </w:r>
      <w:bookmarkEnd w:id="7"/>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Default="00477051" w:rsidP="00477051">
      <w:pPr>
        <w:bidi w:val="0"/>
        <w:spacing w:line="360" w:lineRule="auto"/>
        <w:jc w:val="both"/>
        <w:rPr>
          <w:rFonts w:asciiTheme="majorBidi" w:hAnsiTheme="majorBidi" w:cstheme="majorBidi"/>
          <w:sz w:val="36"/>
          <w:szCs w:val="36"/>
        </w:rPr>
      </w:pPr>
    </w:p>
    <w:p w:rsidR="00477051" w:rsidRPr="00524950" w:rsidRDefault="00477051" w:rsidP="00477051">
      <w:pPr>
        <w:pStyle w:val="1"/>
        <w:bidi w:val="0"/>
        <w:rPr>
          <w:rFonts w:asciiTheme="majorBidi" w:hAnsiTheme="majorBidi"/>
          <w:b/>
          <w:bCs/>
          <w:color w:val="auto"/>
        </w:rPr>
      </w:pPr>
      <w:bookmarkStart w:id="8" w:name="_Toc183684363"/>
      <w:r w:rsidRPr="00524950">
        <w:rPr>
          <w:rFonts w:asciiTheme="majorBidi" w:hAnsiTheme="majorBidi"/>
          <w:b/>
          <w:bCs/>
          <w:color w:val="auto"/>
        </w:rPr>
        <w:t>Literature Review</w:t>
      </w:r>
      <w:bookmarkEnd w:id="8"/>
    </w:p>
    <w:p w:rsidR="00477051" w:rsidRPr="00524950" w:rsidRDefault="00477051" w:rsidP="00477051">
      <w:pPr>
        <w:pStyle w:val="1"/>
        <w:bidi w:val="0"/>
        <w:rPr>
          <w:rFonts w:asciiTheme="majorBidi" w:hAnsiTheme="majorBidi"/>
          <w:b/>
          <w:bCs/>
          <w:color w:val="auto"/>
        </w:rPr>
      </w:pPr>
      <w:bookmarkStart w:id="9" w:name="_Toc183684364"/>
      <w:r w:rsidRPr="00524950">
        <w:rPr>
          <w:rFonts w:asciiTheme="majorBidi" w:hAnsiTheme="majorBidi"/>
          <w:b/>
          <w:bCs/>
          <w:color w:val="auto"/>
        </w:rPr>
        <w:t>Introduction</w:t>
      </w:r>
      <w:bookmarkEnd w:id="9"/>
      <w:r w:rsidRPr="00524950">
        <w:rPr>
          <w:rFonts w:asciiTheme="majorBidi" w:hAnsiTheme="majorBidi"/>
          <w:b/>
          <w:bCs/>
          <w:color w:val="auto"/>
        </w:rPr>
        <w:t xml:space="preserve"> </w:t>
      </w:r>
    </w:p>
    <w:p w:rsidR="00477051"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The importance of mental health in work has received considerable attention in recent years. </w:t>
      </w:r>
      <w:r>
        <w:rPr>
          <w:rFonts w:asciiTheme="majorBidi" w:hAnsiTheme="majorBidi" w:cstheme="majorBidi"/>
          <w:sz w:val="32"/>
          <w:szCs w:val="32"/>
        </w:rPr>
        <w:t>Additionally</w:t>
      </w:r>
      <w:r w:rsidRPr="00524950">
        <w:rPr>
          <w:rFonts w:asciiTheme="majorBidi" w:hAnsiTheme="majorBidi" w:cstheme="majorBidi"/>
          <w:sz w:val="32"/>
          <w:szCs w:val="32"/>
        </w:rPr>
        <w:t xml:space="preserve">, interest in mental health and learning has </w:t>
      </w:r>
      <w:r>
        <w:rPr>
          <w:rFonts w:asciiTheme="majorBidi" w:hAnsiTheme="majorBidi" w:cstheme="majorBidi"/>
          <w:sz w:val="32"/>
          <w:szCs w:val="32"/>
        </w:rPr>
        <w:t>reinforced</w:t>
      </w:r>
      <w:r w:rsidRPr="00524950">
        <w:rPr>
          <w:rFonts w:asciiTheme="majorBidi" w:hAnsiTheme="majorBidi" w:cstheme="majorBidi"/>
          <w:sz w:val="32"/>
          <w:szCs w:val="32"/>
        </w:rPr>
        <w:t xml:space="preserve"> in the field of workplace studies. However, until a few decades ago, the workplace </w:t>
      </w:r>
      <w:proofErr w:type="gramStart"/>
      <w:r w:rsidRPr="00524950">
        <w:rPr>
          <w:rFonts w:asciiTheme="majorBidi" w:hAnsiTheme="majorBidi" w:cstheme="majorBidi"/>
          <w:sz w:val="32"/>
          <w:szCs w:val="32"/>
        </w:rPr>
        <w:t>was seen</w:t>
      </w:r>
      <w:proofErr w:type="gramEnd"/>
      <w:r w:rsidRPr="00524950">
        <w:rPr>
          <w:rFonts w:asciiTheme="majorBidi" w:hAnsiTheme="majorBidi" w:cstheme="majorBidi"/>
          <w:sz w:val="32"/>
          <w:szCs w:val="32"/>
        </w:rPr>
        <w:t xml:space="preserve"> </w:t>
      </w:r>
      <w:r>
        <w:rPr>
          <w:rFonts w:asciiTheme="majorBidi" w:hAnsiTheme="majorBidi" w:cstheme="majorBidi"/>
          <w:sz w:val="32"/>
          <w:szCs w:val="32"/>
        </w:rPr>
        <w:t>initially</w:t>
      </w:r>
      <w:r w:rsidRPr="00524950">
        <w:rPr>
          <w:rFonts w:asciiTheme="majorBidi" w:hAnsiTheme="majorBidi" w:cstheme="majorBidi"/>
          <w:sz w:val="32"/>
          <w:szCs w:val="32"/>
        </w:rPr>
        <w:t xml:space="preserve"> as a rational domain that </w:t>
      </w:r>
      <w:r>
        <w:rPr>
          <w:rFonts w:asciiTheme="majorBidi" w:hAnsiTheme="majorBidi" w:cstheme="majorBidi"/>
          <w:sz w:val="32"/>
          <w:szCs w:val="32"/>
        </w:rPr>
        <w:t>requested</w:t>
      </w:r>
      <w:r w:rsidRPr="00524950">
        <w:rPr>
          <w:rFonts w:asciiTheme="majorBidi" w:hAnsiTheme="majorBidi" w:cstheme="majorBidi"/>
          <w:sz w:val="32"/>
          <w:szCs w:val="32"/>
        </w:rPr>
        <w:t xml:space="preserve"> mental health neutral performance from employees and leaders. This paradigm </w:t>
      </w:r>
      <w:proofErr w:type="gramStart"/>
      <w:r w:rsidRPr="00524950">
        <w:rPr>
          <w:rFonts w:asciiTheme="majorBidi" w:hAnsiTheme="majorBidi" w:cstheme="majorBidi"/>
          <w:sz w:val="32"/>
          <w:szCs w:val="32"/>
        </w:rPr>
        <w:t xml:space="preserve">is </w:t>
      </w:r>
      <w:r>
        <w:rPr>
          <w:rFonts w:asciiTheme="majorBidi" w:hAnsiTheme="majorBidi" w:cstheme="majorBidi"/>
          <w:sz w:val="32"/>
          <w:szCs w:val="32"/>
        </w:rPr>
        <w:t>connected</w:t>
      </w:r>
      <w:proofErr w:type="gramEnd"/>
      <w:r w:rsidRPr="00524950">
        <w:rPr>
          <w:rFonts w:asciiTheme="majorBidi" w:hAnsiTheme="majorBidi" w:cstheme="majorBidi"/>
          <w:sz w:val="32"/>
          <w:szCs w:val="32"/>
        </w:rPr>
        <w:t xml:space="preserve"> on the </w:t>
      </w:r>
      <w:r>
        <w:rPr>
          <w:rFonts w:asciiTheme="majorBidi" w:hAnsiTheme="majorBidi" w:cstheme="majorBidi"/>
          <w:sz w:val="32"/>
          <w:szCs w:val="32"/>
        </w:rPr>
        <w:t>suggestion</w:t>
      </w:r>
      <w:r w:rsidRPr="00524950">
        <w:rPr>
          <w:rFonts w:asciiTheme="majorBidi" w:hAnsiTheme="majorBidi" w:cstheme="majorBidi"/>
          <w:sz w:val="32"/>
          <w:szCs w:val="32"/>
        </w:rPr>
        <w:t xml:space="preserve"> that human behavior in organizational settings follows rational rules, primarily guided by plans and calculations based on cognitive processes that has </w:t>
      </w:r>
      <w:r>
        <w:rPr>
          <w:rFonts w:asciiTheme="majorBidi" w:hAnsiTheme="majorBidi" w:cstheme="majorBidi"/>
          <w:sz w:val="32"/>
          <w:szCs w:val="32"/>
        </w:rPr>
        <w:t>contributed</w:t>
      </w:r>
      <w:r w:rsidRPr="00524950">
        <w:rPr>
          <w:rFonts w:asciiTheme="majorBidi" w:hAnsiTheme="majorBidi" w:cstheme="majorBidi"/>
          <w:sz w:val="32"/>
          <w:szCs w:val="32"/>
        </w:rPr>
        <w:t xml:space="preserve"> to a paradigm </w:t>
      </w:r>
      <w:r>
        <w:rPr>
          <w:rFonts w:asciiTheme="majorBidi" w:hAnsiTheme="majorBidi" w:cstheme="majorBidi"/>
          <w:sz w:val="32"/>
          <w:szCs w:val="32"/>
        </w:rPr>
        <w:t>transformation</w:t>
      </w:r>
      <w:r w:rsidRPr="00524950">
        <w:rPr>
          <w:rFonts w:asciiTheme="majorBidi" w:hAnsiTheme="majorBidi" w:cstheme="majorBidi"/>
          <w:sz w:val="32"/>
          <w:szCs w:val="32"/>
        </w:rPr>
        <w:t xml:space="preserve"> in understanding the </w:t>
      </w:r>
      <w:r>
        <w:rPr>
          <w:rFonts w:asciiTheme="majorBidi" w:hAnsiTheme="majorBidi" w:cstheme="majorBidi"/>
          <w:sz w:val="32"/>
          <w:szCs w:val="32"/>
        </w:rPr>
        <w:t>necessity</w:t>
      </w:r>
      <w:r w:rsidRPr="00524950">
        <w:rPr>
          <w:rFonts w:asciiTheme="majorBidi" w:hAnsiTheme="majorBidi" w:cstheme="majorBidi"/>
          <w:sz w:val="32"/>
          <w:szCs w:val="32"/>
        </w:rPr>
        <w:t xml:space="preserve"> of mental health in organizational settings and elsewhere. Recent research has conclusively </w:t>
      </w:r>
      <w:r>
        <w:rPr>
          <w:rFonts w:asciiTheme="majorBidi" w:hAnsiTheme="majorBidi" w:cstheme="majorBidi"/>
          <w:sz w:val="32"/>
          <w:szCs w:val="32"/>
        </w:rPr>
        <w:t>explained</w:t>
      </w:r>
      <w:r w:rsidRPr="00524950">
        <w:rPr>
          <w:rFonts w:asciiTheme="majorBidi" w:hAnsiTheme="majorBidi" w:cstheme="majorBidi"/>
          <w:sz w:val="32"/>
          <w:szCs w:val="32"/>
        </w:rPr>
        <w:t xml:space="preserve"> that mental health plays an important role in workplace, organizational behavior, and leadership (for example). There is also </w:t>
      </w:r>
      <w:r>
        <w:rPr>
          <w:rFonts w:asciiTheme="majorBidi" w:hAnsiTheme="majorBidi" w:cstheme="majorBidi"/>
          <w:sz w:val="32"/>
          <w:szCs w:val="32"/>
        </w:rPr>
        <w:t>factors</w:t>
      </w:r>
      <w:r w:rsidRPr="00524950">
        <w:rPr>
          <w:rFonts w:asciiTheme="majorBidi" w:hAnsiTheme="majorBidi" w:cstheme="majorBidi"/>
          <w:sz w:val="32"/>
          <w:szCs w:val="32"/>
        </w:rPr>
        <w:t xml:space="preserve"> that grow under stress and well-being in the workplace and organizational psychology. Despite the </w:t>
      </w:r>
      <w:proofErr w:type="gramStart"/>
      <w:r w:rsidRPr="00524950">
        <w:rPr>
          <w:rFonts w:asciiTheme="majorBidi" w:hAnsiTheme="majorBidi" w:cstheme="majorBidi"/>
          <w:sz w:val="32"/>
          <w:szCs w:val="32"/>
        </w:rPr>
        <w:t>greater</w:t>
      </w:r>
      <w:proofErr w:type="gramEnd"/>
      <w:r w:rsidRPr="00524950">
        <w:rPr>
          <w:rFonts w:asciiTheme="majorBidi" w:hAnsiTheme="majorBidi" w:cstheme="majorBidi"/>
          <w:sz w:val="32"/>
          <w:szCs w:val="32"/>
        </w:rPr>
        <w:t xml:space="preserve"> </w:t>
      </w:r>
      <w:r>
        <w:rPr>
          <w:rFonts w:asciiTheme="majorBidi" w:hAnsiTheme="majorBidi" w:cstheme="majorBidi"/>
          <w:sz w:val="32"/>
          <w:szCs w:val="32"/>
        </w:rPr>
        <w:t>emphasize</w:t>
      </w:r>
      <w:r w:rsidRPr="00524950">
        <w:rPr>
          <w:rFonts w:asciiTheme="majorBidi" w:hAnsiTheme="majorBidi" w:cstheme="majorBidi"/>
          <w:sz w:val="32"/>
          <w:szCs w:val="32"/>
        </w:rPr>
        <w:t xml:space="preserve"> on mental health in the workplace, only a few studies have </w:t>
      </w:r>
      <w:r>
        <w:rPr>
          <w:rFonts w:asciiTheme="majorBidi" w:hAnsiTheme="majorBidi" w:cstheme="majorBidi"/>
          <w:sz w:val="32"/>
          <w:szCs w:val="32"/>
        </w:rPr>
        <w:t>examined</w:t>
      </w:r>
      <w:r w:rsidRPr="00524950">
        <w:rPr>
          <w:rFonts w:asciiTheme="majorBidi" w:hAnsiTheme="majorBidi" w:cstheme="majorBidi"/>
          <w:sz w:val="32"/>
          <w:szCs w:val="32"/>
        </w:rPr>
        <w:t xml:space="preserve"> aspects of mental health related to employees and leaders in work life. From this literature review, it appears that in the field of workplace learning, the mental health </w:t>
      </w:r>
      <w:r>
        <w:rPr>
          <w:rFonts w:asciiTheme="majorBidi" w:hAnsiTheme="majorBidi" w:cstheme="majorBidi"/>
          <w:sz w:val="32"/>
          <w:szCs w:val="32"/>
        </w:rPr>
        <w:t>factor</w:t>
      </w:r>
      <w:r w:rsidRPr="00524950">
        <w:rPr>
          <w:rFonts w:asciiTheme="majorBidi" w:hAnsiTheme="majorBidi" w:cstheme="majorBidi"/>
          <w:sz w:val="32"/>
          <w:szCs w:val="32"/>
        </w:rPr>
        <w:t xml:space="preserve"> </w:t>
      </w:r>
      <w:proofErr w:type="gramStart"/>
      <w:r w:rsidRPr="00524950">
        <w:rPr>
          <w:rFonts w:asciiTheme="majorBidi" w:hAnsiTheme="majorBidi" w:cstheme="majorBidi"/>
          <w:sz w:val="32"/>
          <w:szCs w:val="32"/>
        </w:rPr>
        <w:t>has been neglected</w:t>
      </w:r>
      <w:proofErr w:type="gramEnd"/>
      <w:r w:rsidRPr="00524950">
        <w:rPr>
          <w:rFonts w:asciiTheme="majorBidi" w:hAnsiTheme="majorBidi" w:cstheme="majorBidi"/>
          <w:sz w:val="32"/>
          <w:szCs w:val="32"/>
        </w:rPr>
        <w:t xml:space="preserve">. Therefore, this study will discuss mental health and </w:t>
      </w:r>
      <w:r w:rsidRPr="00524950">
        <w:rPr>
          <w:rFonts w:asciiTheme="majorBidi" w:hAnsiTheme="majorBidi" w:cstheme="majorBidi"/>
          <w:sz w:val="32"/>
          <w:szCs w:val="32"/>
        </w:rPr>
        <w:lastRenderedPageBreak/>
        <w:t xml:space="preserve">the </w:t>
      </w:r>
      <w:r>
        <w:rPr>
          <w:rFonts w:asciiTheme="majorBidi" w:hAnsiTheme="majorBidi" w:cstheme="majorBidi"/>
          <w:sz w:val="32"/>
          <w:szCs w:val="32"/>
        </w:rPr>
        <w:t>factors</w:t>
      </w:r>
      <w:r w:rsidRPr="00524950">
        <w:rPr>
          <w:rFonts w:asciiTheme="majorBidi" w:hAnsiTheme="majorBidi" w:cstheme="majorBidi"/>
          <w:sz w:val="32"/>
          <w:szCs w:val="32"/>
        </w:rPr>
        <w:t xml:space="preserve"> that affect the mental health of employees in the workplace</w:t>
      </w:r>
      <w:r>
        <w:rPr>
          <w:rFonts w:asciiTheme="majorBidi" w:hAnsiTheme="majorBidi" w:cstheme="majorBidi"/>
          <w:sz w:val="32"/>
          <w:szCs w:val="32"/>
        </w:rPr>
        <w:t xml:space="preserve"> in Saudi public sector</w:t>
      </w:r>
      <w:r w:rsidRPr="00524950">
        <w:rPr>
          <w:rFonts w:asciiTheme="majorBidi" w:hAnsiTheme="majorBidi" w:cstheme="majorBidi"/>
          <w:sz w:val="32"/>
          <w:szCs w:val="32"/>
        </w:rPr>
        <w:t>.</w:t>
      </w:r>
    </w:p>
    <w:p w:rsidR="00477051"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Basic health research data in 2013 showed that the prevalence of severe mental disorders in Indonesia reached 1.7 per mile. In other words, 12 out of 1,000 people in Indonesia suffer from serious mental health problems. Mental health and mental health </w:t>
      </w:r>
      <w:r>
        <w:rPr>
          <w:rFonts w:asciiTheme="majorBidi" w:hAnsiTheme="majorBidi" w:cstheme="majorBidi"/>
          <w:sz w:val="32"/>
          <w:szCs w:val="32"/>
        </w:rPr>
        <w:t>difficulties</w:t>
      </w:r>
      <w:r w:rsidRPr="00524950">
        <w:rPr>
          <w:rFonts w:asciiTheme="majorBidi" w:hAnsiTheme="majorBidi" w:cstheme="majorBidi"/>
          <w:sz w:val="32"/>
          <w:szCs w:val="32"/>
        </w:rPr>
        <w:t xml:space="preserve"> have quite complex dimensions. Mental health </w:t>
      </w:r>
      <w:proofErr w:type="gramStart"/>
      <w:r w:rsidRPr="00524950">
        <w:rPr>
          <w:rFonts w:asciiTheme="majorBidi" w:hAnsiTheme="majorBidi" w:cstheme="majorBidi"/>
          <w:sz w:val="32"/>
          <w:szCs w:val="32"/>
        </w:rPr>
        <w:t xml:space="preserve">is not only </w:t>
      </w:r>
      <w:r>
        <w:rPr>
          <w:rFonts w:asciiTheme="majorBidi" w:hAnsiTheme="majorBidi" w:cstheme="majorBidi"/>
          <w:sz w:val="32"/>
          <w:szCs w:val="32"/>
        </w:rPr>
        <w:t>connected</w:t>
      </w:r>
      <w:proofErr w:type="gramEnd"/>
      <w:r w:rsidRPr="00524950">
        <w:rPr>
          <w:rFonts w:asciiTheme="majorBidi" w:hAnsiTheme="majorBidi" w:cstheme="majorBidi"/>
          <w:sz w:val="32"/>
          <w:szCs w:val="32"/>
        </w:rPr>
        <w:t xml:space="preserve"> to medical or psychological problems, but also has a socio-cultural dimension in the spiritual and religious dimensions. Cultural </w:t>
      </w:r>
      <w:r>
        <w:rPr>
          <w:rFonts w:asciiTheme="majorBidi" w:hAnsiTheme="majorBidi" w:cstheme="majorBidi"/>
          <w:sz w:val="32"/>
          <w:szCs w:val="32"/>
        </w:rPr>
        <w:t>elements</w:t>
      </w:r>
      <w:r w:rsidRPr="00524950">
        <w:rPr>
          <w:rFonts w:asciiTheme="majorBidi" w:hAnsiTheme="majorBidi" w:cstheme="majorBidi"/>
          <w:sz w:val="32"/>
          <w:szCs w:val="32"/>
        </w:rPr>
        <w:t xml:space="preserve"> can </w:t>
      </w:r>
      <w:proofErr w:type="gramStart"/>
      <w:r>
        <w:rPr>
          <w:rFonts w:asciiTheme="majorBidi" w:hAnsiTheme="majorBidi" w:cstheme="majorBidi"/>
          <w:sz w:val="32"/>
          <w:szCs w:val="32"/>
        </w:rPr>
        <w:t xml:space="preserve">impact </w:t>
      </w:r>
      <w:r w:rsidRPr="00524950">
        <w:rPr>
          <w:rFonts w:asciiTheme="majorBidi" w:hAnsiTheme="majorBidi" w:cstheme="majorBidi"/>
          <w:sz w:val="32"/>
          <w:szCs w:val="32"/>
        </w:rPr>
        <w:t xml:space="preserve"> the</w:t>
      </w:r>
      <w:proofErr w:type="gramEnd"/>
      <w:r w:rsidRPr="00524950">
        <w:rPr>
          <w:rFonts w:asciiTheme="majorBidi" w:hAnsiTheme="majorBidi" w:cstheme="majorBidi"/>
          <w:sz w:val="32"/>
          <w:szCs w:val="32"/>
        </w:rPr>
        <w:t xml:space="preserve"> onset and </w:t>
      </w:r>
      <w:r>
        <w:rPr>
          <w:rFonts w:asciiTheme="majorBidi" w:hAnsiTheme="majorBidi" w:cstheme="majorBidi"/>
          <w:sz w:val="32"/>
          <w:szCs w:val="32"/>
        </w:rPr>
        <w:t xml:space="preserve">recurrence of mental disorders cultural factors also play  vital </w:t>
      </w:r>
      <w:r w:rsidRPr="00524950">
        <w:rPr>
          <w:rFonts w:asciiTheme="majorBidi" w:hAnsiTheme="majorBidi" w:cstheme="majorBidi"/>
          <w:sz w:val="32"/>
          <w:szCs w:val="32"/>
        </w:rPr>
        <w:t xml:space="preserve"> role in the healing and recovery process of people with mental disorders. The results of intercultural research led by WHO show that the process of schizophrenia mental disorders in developing countries is much better than in developed countries</w:t>
      </w:r>
      <w:r>
        <w:rPr>
          <w:rFonts w:asciiTheme="majorBidi" w:hAnsiTheme="majorBidi" w:cstheme="majorBidi"/>
          <w:sz w:val="32"/>
          <w:szCs w:val="32"/>
        </w:rPr>
        <w:t>, both short term and long term (</w:t>
      </w:r>
      <w:proofErr w:type="spellStart"/>
      <w:r w:rsidRPr="00524950">
        <w:rPr>
          <w:rFonts w:asciiTheme="majorBidi" w:hAnsiTheme="majorBidi" w:cstheme="majorBidi"/>
          <w:sz w:val="32"/>
          <w:szCs w:val="32"/>
        </w:rPr>
        <w:t>Migas</w:t>
      </w:r>
      <w:proofErr w:type="spellEnd"/>
      <w:r>
        <w:rPr>
          <w:rFonts w:asciiTheme="majorBidi" w:hAnsiTheme="majorBidi" w:cstheme="majorBidi"/>
          <w:sz w:val="32"/>
          <w:szCs w:val="32"/>
        </w:rPr>
        <w:t xml:space="preserve"> et al., 2019).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To consider what types of studies </w:t>
      </w:r>
      <w:proofErr w:type="gramStart"/>
      <w:r w:rsidRPr="00524950">
        <w:rPr>
          <w:rFonts w:asciiTheme="majorBidi" w:hAnsiTheme="majorBidi" w:cstheme="majorBidi"/>
          <w:sz w:val="32"/>
          <w:szCs w:val="32"/>
        </w:rPr>
        <w:t xml:space="preserve">should be </w:t>
      </w:r>
      <w:r>
        <w:rPr>
          <w:rFonts w:asciiTheme="majorBidi" w:hAnsiTheme="majorBidi" w:cstheme="majorBidi"/>
          <w:sz w:val="32"/>
          <w:szCs w:val="32"/>
        </w:rPr>
        <w:t>implemented</w:t>
      </w:r>
      <w:proofErr w:type="gramEnd"/>
      <w:r w:rsidRPr="00524950">
        <w:rPr>
          <w:rFonts w:asciiTheme="majorBidi" w:hAnsiTheme="majorBidi" w:cstheme="majorBidi"/>
          <w:sz w:val="32"/>
          <w:szCs w:val="32"/>
        </w:rPr>
        <w:t xml:space="preserve"> in the future, it is necessary to review what has been done so far. Thus, the main objective of this research is to analyze the diversity of research in the field, describe trends and gaps, and suggest future directions for researching employee mental health and its </w:t>
      </w:r>
      <w:r>
        <w:rPr>
          <w:rFonts w:asciiTheme="majorBidi" w:hAnsiTheme="majorBidi" w:cstheme="majorBidi"/>
          <w:sz w:val="32"/>
          <w:szCs w:val="32"/>
        </w:rPr>
        <w:t>possible</w:t>
      </w:r>
      <w:r w:rsidRPr="00524950">
        <w:rPr>
          <w:rFonts w:asciiTheme="majorBidi" w:hAnsiTheme="majorBidi" w:cstheme="majorBidi"/>
          <w:sz w:val="32"/>
          <w:szCs w:val="32"/>
        </w:rPr>
        <w:t xml:space="preserve"> issues. This </w:t>
      </w:r>
      <w:r>
        <w:rPr>
          <w:rFonts w:asciiTheme="majorBidi" w:hAnsiTheme="majorBidi" w:cstheme="majorBidi"/>
          <w:sz w:val="32"/>
          <w:szCs w:val="32"/>
        </w:rPr>
        <w:t>paper</w:t>
      </w:r>
      <w:r w:rsidRPr="00524950">
        <w:rPr>
          <w:rFonts w:asciiTheme="majorBidi" w:hAnsiTheme="majorBidi" w:cstheme="majorBidi"/>
          <w:sz w:val="32"/>
          <w:szCs w:val="32"/>
        </w:rPr>
        <w:t xml:space="preserve"> describes the procedures used to select and analyze the previous research included in this review, and introduces what appear to be </w:t>
      </w:r>
      <w:r>
        <w:rPr>
          <w:rFonts w:asciiTheme="majorBidi" w:hAnsiTheme="majorBidi" w:cstheme="majorBidi"/>
          <w:sz w:val="32"/>
          <w:szCs w:val="32"/>
        </w:rPr>
        <w:t xml:space="preserve">clear </w:t>
      </w:r>
      <w:r w:rsidRPr="00524950">
        <w:rPr>
          <w:rFonts w:asciiTheme="majorBidi" w:hAnsiTheme="majorBidi" w:cstheme="majorBidi"/>
          <w:sz w:val="32"/>
          <w:szCs w:val="32"/>
        </w:rPr>
        <w:t>details of the selected articles. In particular, this research discusses the relationship between mental health and lea</w:t>
      </w:r>
      <w:r>
        <w:rPr>
          <w:rFonts w:asciiTheme="majorBidi" w:hAnsiTheme="majorBidi" w:cstheme="majorBidi"/>
          <w:sz w:val="32"/>
          <w:szCs w:val="32"/>
        </w:rPr>
        <w:t xml:space="preserve">rning in the workplace. After </w:t>
      </w:r>
      <w:proofErr w:type="gramStart"/>
      <w:r>
        <w:rPr>
          <w:rFonts w:asciiTheme="majorBidi" w:hAnsiTheme="majorBidi" w:cstheme="majorBidi"/>
          <w:sz w:val="32"/>
          <w:szCs w:val="32"/>
        </w:rPr>
        <w:t xml:space="preserve">that </w:t>
      </w:r>
      <w:r w:rsidRPr="00524950">
        <w:rPr>
          <w:rFonts w:asciiTheme="majorBidi" w:hAnsiTheme="majorBidi" w:cstheme="majorBidi"/>
          <w:sz w:val="32"/>
          <w:szCs w:val="32"/>
        </w:rPr>
        <w:t>,</w:t>
      </w:r>
      <w:proofErr w:type="gramEnd"/>
      <w:r w:rsidRPr="00524950">
        <w:rPr>
          <w:rFonts w:asciiTheme="majorBidi" w:hAnsiTheme="majorBidi" w:cstheme="majorBidi"/>
          <w:sz w:val="32"/>
          <w:szCs w:val="32"/>
        </w:rPr>
        <w:t xml:space="preserve"> present the literature findings and discuss their implications </w:t>
      </w:r>
      <w:r w:rsidRPr="00524950">
        <w:rPr>
          <w:rFonts w:asciiTheme="majorBidi" w:hAnsiTheme="majorBidi" w:cstheme="majorBidi"/>
          <w:sz w:val="32"/>
          <w:szCs w:val="32"/>
        </w:rPr>
        <w:lastRenderedPageBreak/>
        <w:t>before concluding with recommendations for future theoretical and empirical studies.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Al Mater et al. </w:t>
      </w:r>
      <w:r>
        <w:rPr>
          <w:rFonts w:asciiTheme="majorBidi" w:hAnsiTheme="majorBidi" w:cstheme="majorBidi"/>
          <w:sz w:val="32"/>
          <w:szCs w:val="32"/>
        </w:rPr>
        <w:t xml:space="preserve">(2020) </w:t>
      </w:r>
      <w:r w:rsidRPr="00524950">
        <w:rPr>
          <w:rFonts w:asciiTheme="majorBidi" w:hAnsiTheme="majorBidi" w:cstheme="majorBidi"/>
          <w:sz w:val="32"/>
          <w:szCs w:val="32"/>
        </w:rPr>
        <w:t xml:space="preserve">prepared </w:t>
      </w:r>
      <w:r>
        <w:rPr>
          <w:rFonts w:asciiTheme="majorBidi" w:hAnsiTheme="majorBidi" w:cstheme="majorBidi"/>
          <w:sz w:val="32"/>
          <w:szCs w:val="32"/>
        </w:rPr>
        <w:t>the</w:t>
      </w:r>
      <w:r w:rsidRPr="00524950">
        <w:rPr>
          <w:rFonts w:asciiTheme="majorBidi" w:hAnsiTheme="majorBidi" w:cstheme="majorBidi"/>
          <w:sz w:val="32"/>
          <w:szCs w:val="32"/>
        </w:rPr>
        <w:t xml:space="preserve"> study on the psychological health of ophthalmologists from different areas within KSA. They utilized the English version of PHQ-9, GAD-7, Insomnia Severity Index (ISI), and Pe</w:t>
      </w:r>
      <w:r>
        <w:rPr>
          <w:rFonts w:asciiTheme="majorBidi" w:hAnsiTheme="majorBidi" w:cstheme="majorBidi"/>
          <w:sz w:val="32"/>
          <w:szCs w:val="32"/>
        </w:rPr>
        <w:t xml:space="preserve">rceived Stress Scale (PSS). </w:t>
      </w:r>
      <w:r w:rsidRPr="00524950">
        <w:rPr>
          <w:rFonts w:asciiTheme="majorBidi" w:hAnsiTheme="majorBidi" w:cstheme="majorBidi"/>
          <w:sz w:val="32"/>
          <w:szCs w:val="32"/>
        </w:rPr>
        <w:t xml:space="preserve"> </w:t>
      </w:r>
    </w:p>
    <w:p w:rsidR="00477051" w:rsidRPr="00524950" w:rsidRDefault="00477051" w:rsidP="00477051">
      <w:pPr>
        <w:bidi w:val="0"/>
        <w:spacing w:line="360" w:lineRule="auto"/>
        <w:ind w:firstLine="567"/>
        <w:jc w:val="both"/>
        <w:rPr>
          <w:rFonts w:asciiTheme="majorBidi" w:hAnsiTheme="majorBidi" w:cstheme="majorBidi"/>
          <w:sz w:val="32"/>
          <w:szCs w:val="32"/>
        </w:rPr>
      </w:pPr>
      <w:proofErr w:type="spellStart"/>
      <w:r>
        <w:rPr>
          <w:rFonts w:asciiTheme="majorBidi" w:hAnsiTheme="majorBidi" w:cstheme="majorBidi"/>
          <w:sz w:val="32"/>
          <w:szCs w:val="32"/>
        </w:rPr>
        <w:t>Alzaid</w:t>
      </w:r>
      <w:proofErr w:type="spellEnd"/>
      <w:r>
        <w:rPr>
          <w:rFonts w:asciiTheme="majorBidi" w:hAnsiTheme="majorBidi" w:cstheme="majorBidi"/>
          <w:sz w:val="32"/>
          <w:szCs w:val="32"/>
        </w:rPr>
        <w:t xml:space="preserve"> et al (2020)</w:t>
      </w:r>
      <w:r w:rsidRPr="00524950">
        <w:rPr>
          <w:rFonts w:asciiTheme="majorBidi" w:hAnsiTheme="majorBidi" w:cstheme="majorBidi"/>
          <w:sz w:val="32"/>
          <w:szCs w:val="32"/>
        </w:rPr>
        <w:t xml:space="preserve"> conducted a survey in the Eastern Province of KSA in the English language to study anxiety in HCWs. The researchers prepared the survey with 34 questions, divided into four sections, and the last section contained the GAD-7 scale to measure anxiety. </w:t>
      </w:r>
    </w:p>
    <w:p w:rsidR="00477051" w:rsidRPr="00524950" w:rsidRDefault="00477051" w:rsidP="00477051">
      <w:pPr>
        <w:bidi w:val="0"/>
        <w:spacing w:line="360" w:lineRule="auto"/>
        <w:ind w:firstLine="567"/>
        <w:jc w:val="both"/>
        <w:rPr>
          <w:rFonts w:asciiTheme="majorBidi" w:hAnsiTheme="majorBidi" w:cstheme="majorBidi"/>
          <w:sz w:val="32"/>
          <w:szCs w:val="32"/>
        </w:rPr>
      </w:pPr>
      <w:proofErr w:type="spellStart"/>
      <w:r w:rsidRPr="00524950">
        <w:rPr>
          <w:rFonts w:asciiTheme="majorBidi" w:hAnsiTheme="majorBidi" w:cstheme="majorBidi"/>
          <w:sz w:val="32"/>
          <w:szCs w:val="32"/>
        </w:rPr>
        <w:t>Zaki</w:t>
      </w:r>
      <w:proofErr w:type="spellEnd"/>
      <w:r w:rsidRPr="00524950">
        <w:rPr>
          <w:rFonts w:asciiTheme="majorBidi" w:hAnsiTheme="majorBidi" w:cstheme="majorBidi"/>
          <w:sz w:val="32"/>
          <w:szCs w:val="32"/>
        </w:rPr>
        <w:t xml:space="preserve"> et al. </w:t>
      </w:r>
      <w:r>
        <w:rPr>
          <w:rFonts w:asciiTheme="majorBidi" w:hAnsiTheme="majorBidi" w:cstheme="majorBidi"/>
          <w:sz w:val="32"/>
          <w:szCs w:val="32"/>
        </w:rPr>
        <w:t xml:space="preserve">(2020) </w:t>
      </w:r>
      <w:r w:rsidRPr="00524950">
        <w:rPr>
          <w:rFonts w:asciiTheme="majorBidi" w:hAnsiTheme="majorBidi" w:cstheme="majorBidi"/>
          <w:sz w:val="32"/>
          <w:szCs w:val="32"/>
        </w:rPr>
        <w:t xml:space="preserve">surveyed the </w:t>
      </w:r>
      <w:proofErr w:type="spellStart"/>
      <w:r w:rsidRPr="00524950">
        <w:rPr>
          <w:rFonts w:asciiTheme="majorBidi" w:hAnsiTheme="majorBidi" w:cstheme="majorBidi"/>
          <w:sz w:val="32"/>
          <w:szCs w:val="32"/>
        </w:rPr>
        <w:t>Northen</w:t>
      </w:r>
      <w:proofErr w:type="spellEnd"/>
      <w:r w:rsidRPr="00524950">
        <w:rPr>
          <w:rFonts w:asciiTheme="majorBidi" w:hAnsiTheme="majorBidi" w:cstheme="majorBidi"/>
          <w:sz w:val="32"/>
          <w:szCs w:val="32"/>
        </w:rPr>
        <w:t xml:space="preserve"> armed forces hospital in Arabic and English to focus on the stress and psychological consequences in HCWs. The authors </w:t>
      </w:r>
      <w:r>
        <w:rPr>
          <w:rFonts w:asciiTheme="majorBidi" w:hAnsiTheme="majorBidi" w:cstheme="majorBidi"/>
          <w:sz w:val="32"/>
          <w:szCs w:val="32"/>
        </w:rPr>
        <w:t>established</w:t>
      </w:r>
      <w:r w:rsidRPr="00524950">
        <w:rPr>
          <w:rFonts w:asciiTheme="majorBidi" w:hAnsiTheme="majorBidi" w:cstheme="majorBidi"/>
          <w:sz w:val="32"/>
          <w:szCs w:val="32"/>
        </w:rPr>
        <w:t xml:space="preserve"> the instrument with four sections and the last section included the Impact of Events Scale-Revised (IES-R). </w:t>
      </w:r>
      <w:proofErr w:type="spellStart"/>
      <w:r w:rsidRPr="00524950">
        <w:rPr>
          <w:rFonts w:asciiTheme="majorBidi" w:hAnsiTheme="majorBidi" w:cstheme="majorBidi"/>
          <w:sz w:val="32"/>
          <w:szCs w:val="32"/>
        </w:rPr>
        <w:t>Alenazi</w:t>
      </w:r>
      <w:proofErr w:type="spellEnd"/>
      <w:r w:rsidRPr="00524950">
        <w:rPr>
          <w:rFonts w:asciiTheme="majorBidi" w:hAnsiTheme="majorBidi" w:cstheme="majorBidi"/>
          <w:sz w:val="32"/>
          <w:szCs w:val="32"/>
        </w:rPr>
        <w:t xml:space="preserve"> et al.</w:t>
      </w:r>
      <w:r>
        <w:rPr>
          <w:rFonts w:asciiTheme="majorBidi" w:hAnsiTheme="majorBidi" w:cstheme="majorBidi"/>
          <w:sz w:val="32"/>
          <w:szCs w:val="32"/>
        </w:rPr>
        <w:t xml:space="preserve"> (2020)</w:t>
      </w:r>
      <w:r w:rsidRPr="00524950">
        <w:rPr>
          <w:rFonts w:asciiTheme="majorBidi" w:hAnsiTheme="majorBidi" w:cstheme="majorBidi"/>
          <w:sz w:val="32"/>
          <w:szCs w:val="32"/>
        </w:rPr>
        <w:t xml:space="preserve"> surveyed the HCWs’ in the Arabic language to study the prevalence and predictors of anxiety in 13 regions of KSA.</w:t>
      </w:r>
    </w:p>
    <w:p w:rsidR="00477051" w:rsidRPr="00524950" w:rsidRDefault="00477051" w:rsidP="00477051">
      <w:pPr>
        <w:bidi w:val="0"/>
        <w:spacing w:line="360" w:lineRule="auto"/>
        <w:ind w:firstLine="567"/>
        <w:jc w:val="both"/>
        <w:rPr>
          <w:rFonts w:asciiTheme="majorBidi" w:hAnsiTheme="majorBidi" w:cstheme="majorBidi"/>
          <w:sz w:val="32"/>
          <w:szCs w:val="32"/>
        </w:rPr>
      </w:pPr>
      <w:proofErr w:type="spellStart"/>
      <w:r w:rsidRPr="00524950">
        <w:rPr>
          <w:rFonts w:asciiTheme="majorBidi" w:hAnsiTheme="majorBidi" w:cstheme="majorBidi"/>
          <w:sz w:val="32"/>
          <w:szCs w:val="32"/>
        </w:rPr>
        <w:t>Alsulais</w:t>
      </w:r>
      <w:proofErr w:type="spellEnd"/>
      <w:r w:rsidRPr="00524950">
        <w:rPr>
          <w:rFonts w:asciiTheme="majorBidi" w:hAnsiTheme="majorBidi" w:cstheme="majorBidi"/>
          <w:sz w:val="32"/>
          <w:szCs w:val="32"/>
        </w:rPr>
        <w:t xml:space="preserve"> et al</w:t>
      </w:r>
      <w:proofErr w:type="gramStart"/>
      <w:r w:rsidRPr="00524950">
        <w:rPr>
          <w:rFonts w:asciiTheme="majorBidi" w:hAnsiTheme="majorBidi" w:cstheme="majorBidi"/>
          <w:sz w:val="32"/>
          <w:szCs w:val="32"/>
        </w:rPr>
        <w:t>.</w:t>
      </w:r>
      <w:r>
        <w:rPr>
          <w:rFonts w:asciiTheme="majorBidi" w:hAnsiTheme="majorBidi" w:cstheme="majorBidi"/>
          <w:sz w:val="32"/>
          <w:szCs w:val="32"/>
        </w:rPr>
        <w:t>(</w:t>
      </w:r>
      <w:proofErr w:type="gramEnd"/>
      <w:r>
        <w:rPr>
          <w:rFonts w:asciiTheme="majorBidi" w:hAnsiTheme="majorBidi" w:cstheme="majorBidi"/>
          <w:sz w:val="32"/>
          <w:szCs w:val="32"/>
        </w:rPr>
        <w:t>2020)</w:t>
      </w:r>
      <w:r w:rsidRPr="00524950">
        <w:rPr>
          <w:rFonts w:asciiTheme="majorBidi" w:hAnsiTheme="majorBidi" w:cstheme="majorBidi"/>
          <w:sz w:val="32"/>
          <w:szCs w:val="32"/>
        </w:rPr>
        <w:t xml:space="preserve"> summarized the psychological impact of COVID 19 in physicians. The authors prepared a questionnaire in the English language from a previous Canadian study done on SARS (25). </w:t>
      </w:r>
      <w:proofErr w:type="spellStart"/>
      <w:r w:rsidRPr="00524950">
        <w:rPr>
          <w:rFonts w:asciiTheme="majorBidi" w:hAnsiTheme="majorBidi" w:cstheme="majorBidi"/>
          <w:sz w:val="32"/>
          <w:szCs w:val="32"/>
        </w:rPr>
        <w:t>Temsah</w:t>
      </w:r>
      <w:proofErr w:type="spellEnd"/>
      <w:r w:rsidRPr="00524950">
        <w:rPr>
          <w:rFonts w:asciiTheme="majorBidi" w:hAnsiTheme="majorBidi" w:cstheme="majorBidi"/>
          <w:sz w:val="32"/>
          <w:szCs w:val="32"/>
        </w:rPr>
        <w:t xml:space="preserve"> et al.</w:t>
      </w:r>
      <w:r>
        <w:rPr>
          <w:rFonts w:asciiTheme="majorBidi" w:hAnsiTheme="majorBidi" w:cstheme="majorBidi"/>
          <w:sz w:val="32"/>
          <w:szCs w:val="32"/>
        </w:rPr>
        <w:t xml:space="preserve"> (2020)</w:t>
      </w:r>
      <w:r w:rsidRPr="00524950">
        <w:rPr>
          <w:rFonts w:asciiTheme="majorBidi" w:hAnsiTheme="majorBidi" w:cstheme="majorBidi"/>
          <w:sz w:val="32"/>
          <w:szCs w:val="32"/>
        </w:rPr>
        <w:t xml:space="preserve"> surveyed HCWs in King Khalid University Hospital Riyadh. The researchers prepared the survey and included the GAD-7 to evaluate anxiety.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 xml:space="preserve">Additionally, </w:t>
      </w:r>
      <w:proofErr w:type="spellStart"/>
      <w:r w:rsidRPr="00524950">
        <w:rPr>
          <w:rFonts w:asciiTheme="majorBidi" w:hAnsiTheme="majorBidi" w:cstheme="majorBidi"/>
          <w:sz w:val="32"/>
          <w:szCs w:val="32"/>
        </w:rPr>
        <w:t>Rooby</w:t>
      </w:r>
      <w:proofErr w:type="spellEnd"/>
      <w:r w:rsidRPr="00524950">
        <w:rPr>
          <w:rFonts w:asciiTheme="majorBidi" w:hAnsiTheme="majorBidi" w:cstheme="majorBidi"/>
          <w:sz w:val="32"/>
          <w:szCs w:val="32"/>
        </w:rPr>
        <w:t xml:space="preserve"> (2020) explained that employees with high emotional stability </w:t>
      </w:r>
      <w:proofErr w:type="gramStart"/>
      <w:r w:rsidRPr="00524950">
        <w:rPr>
          <w:rFonts w:asciiTheme="majorBidi" w:hAnsiTheme="majorBidi" w:cstheme="majorBidi"/>
          <w:sz w:val="32"/>
          <w:szCs w:val="32"/>
        </w:rPr>
        <w:t>will</w:t>
      </w:r>
      <w:proofErr w:type="gramEnd"/>
      <w:r w:rsidRPr="00524950">
        <w:rPr>
          <w:rFonts w:asciiTheme="majorBidi" w:hAnsiTheme="majorBidi" w:cstheme="majorBidi"/>
          <w:sz w:val="32"/>
          <w:szCs w:val="32"/>
        </w:rPr>
        <w:t xml:space="preserve"> perceive work pressure as a difficult, and have an influence on commitment to being participated in the organization. </w:t>
      </w:r>
    </w:p>
    <w:p w:rsidR="00477051" w:rsidRPr="00524950" w:rsidRDefault="00477051" w:rsidP="00477051">
      <w:pPr>
        <w:bidi w:val="0"/>
        <w:spacing w:line="360" w:lineRule="auto"/>
        <w:ind w:firstLine="567"/>
        <w:jc w:val="both"/>
        <w:rPr>
          <w:rFonts w:asciiTheme="majorBidi" w:hAnsiTheme="majorBidi" w:cstheme="majorBidi"/>
          <w:sz w:val="32"/>
          <w:szCs w:val="32"/>
        </w:rPr>
      </w:pPr>
      <w:proofErr w:type="spellStart"/>
      <w:r w:rsidRPr="00524950">
        <w:rPr>
          <w:rFonts w:asciiTheme="majorBidi" w:hAnsiTheme="majorBidi" w:cstheme="majorBidi"/>
          <w:sz w:val="32"/>
          <w:szCs w:val="32"/>
        </w:rPr>
        <w:t>Roos</w:t>
      </w:r>
      <w:proofErr w:type="spellEnd"/>
      <w:r w:rsidRPr="00524950">
        <w:rPr>
          <w:rFonts w:asciiTheme="majorBidi" w:hAnsiTheme="majorBidi" w:cstheme="majorBidi"/>
          <w:sz w:val="32"/>
          <w:szCs w:val="32"/>
        </w:rPr>
        <w:t xml:space="preserve"> et al., (2020) </w:t>
      </w:r>
      <w:r>
        <w:rPr>
          <w:rFonts w:asciiTheme="majorBidi" w:hAnsiTheme="majorBidi" w:cstheme="majorBidi"/>
          <w:sz w:val="32"/>
          <w:szCs w:val="32"/>
        </w:rPr>
        <w:t>emphasized</w:t>
      </w:r>
      <w:r w:rsidRPr="00524950">
        <w:rPr>
          <w:rFonts w:asciiTheme="majorBidi" w:hAnsiTheme="majorBidi" w:cstheme="majorBidi"/>
          <w:sz w:val="32"/>
          <w:szCs w:val="32"/>
        </w:rPr>
        <w:t xml:space="preserve"> the importance of the role of HR management practices in affecting employee performance results and contributing. HR management practices will assist shape the work climate. In line with </w:t>
      </w:r>
      <w:proofErr w:type="spellStart"/>
      <w:r w:rsidRPr="00524950">
        <w:rPr>
          <w:rFonts w:asciiTheme="majorBidi" w:hAnsiTheme="majorBidi" w:cstheme="majorBidi"/>
          <w:sz w:val="32"/>
          <w:szCs w:val="32"/>
        </w:rPr>
        <w:t>Bronkhorst</w:t>
      </w:r>
      <w:proofErr w:type="spellEnd"/>
      <w:r w:rsidRPr="00524950">
        <w:rPr>
          <w:rFonts w:asciiTheme="majorBidi" w:hAnsiTheme="majorBidi" w:cstheme="majorBidi"/>
          <w:sz w:val="32"/>
          <w:szCs w:val="32"/>
        </w:rPr>
        <w:t xml:space="preserve"> (2019) conveying research findings, which </w:t>
      </w:r>
      <w:r>
        <w:rPr>
          <w:rFonts w:asciiTheme="majorBidi" w:hAnsiTheme="majorBidi" w:cstheme="majorBidi"/>
          <w:sz w:val="32"/>
          <w:szCs w:val="32"/>
        </w:rPr>
        <w:t>show</w:t>
      </w:r>
      <w:r w:rsidRPr="00524950">
        <w:rPr>
          <w:rFonts w:asciiTheme="majorBidi" w:hAnsiTheme="majorBidi" w:cstheme="majorBidi"/>
          <w:sz w:val="32"/>
          <w:szCs w:val="32"/>
        </w:rPr>
        <w:t xml:space="preserve"> that enhance the physical and psychological health of employees. The work safety climate is even able to keep employee emotional stability in the midst of uncertainty and organizational change.</w:t>
      </w:r>
    </w:p>
    <w:p w:rsidR="00477051" w:rsidRPr="00524950" w:rsidRDefault="00477051" w:rsidP="00477051">
      <w:pPr>
        <w:bidi w:val="0"/>
        <w:spacing w:line="360" w:lineRule="auto"/>
        <w:ind w:firstLine="567"/>
        <w:jc w:val="both"/>
        <w:rPr>
          <w:rFonts w:asciiTheme="majorBidi" w:hAnsiTheme="majorBidi" w:cstheme="majorBidi"/>
          <w:sz w:val="32"/>
          <w:szCs w:val="32"/>
          <w:rtl/>
        </w:rPr>
      </w:pPr>
      <w:r w:rsidRPr="00524950">
        <w:rPr>
          <w:rFonts w:asciiTheme="majorBidi" w:hAnsiTheme="majorBidi" w:cstheme="majorBidi"/>
          <w:sz w:val="32"/>
          <w:szCs w:val="32"/>
        </w:rPr>
        <w:t xml:space="preserve">The second factor </w:t>
      </w:r>
      <w:proofErr w:type="gramStart"/>
      <w:r>
        <w:rPr>
          <w:rFonts w:asciiTheme="majorBidi" w:hAnsiTheme="majorBidi" w:cstheme="majorBidi"/>
          <w:sz w:val="32"/>
          <w:szCs w:val="32"/>
        </w:rPr>
        <w:t>impacting</w:t>
      </w:r>
      <w:r w:rsidRPr="00524950">
        <w:rPr>
          <w:rFonts w:asciiTheme="majorBidi" w:hAnsiTheme="majorBidi" w:cstheme="majorBidi"/>
          <w:sz w:val="32"/>
          <w:szCs w:val="32"/>
        </w:rPr>
        <w:t xml:space="preserve"> on</w:t>
      </w:r>
      <w:proofErr w:type="gramEnd"/>
      <w:r w:rsidRPr="00524950">
        <w:rPr>
          <w:rFonts w:asciiTheme="majorBidi" w:hAnsiTheme="majorBidi" w:cstheme="majorBidi"/>
          <w:sz w:val="32"/>
          <w:szCs w:val="32"/>
        </w:rPr>
        <w:t xml:space="preserve"> mental health is long working hours. Working hours or duration of work will trigger stress and negative emotional influence on employees. According to research by </w:t>
      </w:r>
      <w:proofErr w:type="spellStart"/>
      <w:r w:rsidRPr="00524950">
        <w:rPr>
          <w:rFonts w:asciiTheme="majorBidi" w:hAnsiTheme="majorBidi" w:cstheme="majorBidi"/>
          <w:sz w:val="32"/>
          <w:szCs w:val="32"/>
        </w:rPr>
        <w:t>Sanda</w:t>
      </w:r>
      <w:proofErr w:type="spellEnd"/>
      <w:r w:rsidRPr="00524950">
        <w:rPr>
          <w:rFonts w:asciiTheme="majorBidi" w:hAnsiTheme="majorBidi" w:cstheme="majorBidi"/>
          <w:sz w:val="32"/>
          <w:szCs w:val="32"/>
        </w:rPr>
        <w:t xml:space="preserve"> </w:t>
      </w:r>
      <w:proofErr w:type="gramStart"/>
      <w:r w:rsidRPr="00524950">
        <w:rPr>
          <w:rFonts w:asciiTheme="majorBidi" w:hAnsiTheme="majorBidi" w:cstheme="majorBidi"/>
          <w:sz w:val="32"/>
          <w:szCs w:val="32"/>
        </w:rPr>
        <w:t>et.al</w:t>
      </w:r>
      <w:proofErr w:type="gramEnd"/>
      <w:r w:rsidRPr="00524950">
        <w:rPr>
          <w:rFonts w:asciiTheme="majorBidi" w:hAnsiTheme="majorBidi" w:cstheme="majorBidi"/>
          <w:sz w:val="32"/>
          <w:szCs w:val="32"/>
        </w:rPr>
        <w:t xml:space="preserve"> (2020) long working hours can lead fatigue and a decrease in employee sleep quality which can affect mental health. For this cause, working hours affect the mental health of employees. This </w:t>
      </w:r>
      <w:proofErr w:type="gramStart"/>
      <w:r w:rsidRPr="00524950">
        <w:rPr>
          <w:rFonts w:asciiTheme="majorBidi" w:hAnsiTheme="majorBidi" w:cstheme="majorBidi"/>
          <w:sz w:val="32"/>
          <w:szCs w:val="32"/>
        </w:rPr>
        <w:t>is also supported</w:t>
      </w:r>
      <w:proofErr w:type="gramEnd"/>
      <w:r w:rsidRPr="00524950">
        <w:rPr>
          <w:rFonts w:asciiTheme="majorBidi" w:hAnsiTheme="majorBidi" w:cstheme="majorBidi"/>
          <w:sz w:val="32"/>
          <w:szCs w:val="32"/>
        </w:rPr>
        <w:t xml:space="preserve"> by research by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Marie and Mitchel (2019) found in his research that those who are grateful tend to have more positive emotions than their ungrateful </w:t>
      </w:r>
      <w:proofErr w:type="gramStart"/>
      <w:r w:rsidRPr="00524950">
        <w:rPr>
          <w:rFonts w:asciiTheme="majorBidi" w:hAnsiTheme="majorBidi" w:cstheme="majorBidi"/>
          <w:sz w:val="32"/>
          <w:szCs w:val="32"/>
        </w:rPr>
        <w:t>friends</w:t>
      </w:r>
      <w:proofErr w:type="gramEnd"/>
      <w:r w:rsidRPr="00524950">
        <w:rPr>
          <w:rFonts w:asciiTheme="majorBidi" w:hAnsiTheme="majorBidi" w:cstheme="majorBidi"/>
          <w:sz w:val="32"/>
          <w:szCs w:val="32"/>
        </w:rPr>
        <w:t xml:space="preserve">, and those who are grateful are more satisfied in their lives. They tend to be less empathetic, tolerant, helpful, supportive, and less focused on materialistic endeavors than their less grateful </w:t>
      </w:r>
      <w:proofErr w:type="gramStart"/>
      <w:r w:rsidRPr="00524950">
        <w:rPr>
          <w:rFonts w:asciiTheme="majorBidi" w:hAnsiTheme="majorBidi" w:cstheme="majorBidi"/>
          <w:sz w:val="32"/>
          <w:szCs w:val="32"/>
        </w:rPr>
        <w:t>peers</w:t>
      </w:r>
      <w:proofErr w:type="gramEnd"/>
      <w:r w:rsidRPr="00524950">
        <w:rPr>
          <w:rFonts w:asciiTheme="majorBidi" w:hAnsiTheme="majorBidi" w:cstheme="majorBidi"/>
          <w:sz w:val="32"/>
          <w:szCs w:val="32"/>
        </w:rPr>
        <w:t xml:space="preserve">. In this case, the community is encouraged to realize, be grateful, thank and </w:t>
      </w:r>
      <w:r w:rsidRPr="00524950">
        <w:rPr>
          <w:rFonts w:asciiTheme="majorBidi" w:hAnsiTheme="majorBidi" w:cstheme="majorBidi"/>
          <w:sz w:val="32"/>
          <w:szCs w:val="32"/>
        </w:rPr>
        <w:lastRenderedPageBreak/>
        <w:t xml:space="preserve">thank everyone for having received a lot of for this </w:t>
      </w:r>
      <w:proofErr w:type="gramStart"/>
      <w:r w:rsidRPr="00524950">
        <w:rPr>
          <w:rFonts w:asciiTheme="majorBidi" w:hAnsiTheme="majorBidi" w:cstheme="majorBidi"/>
          <w:sz w:val="32"/>
          <w:szCs w:val="32"/>
        </w:rPr>
        <w:t>reason,</w:t>
      </w:r>
      <w:proofErr w:type="gramEnd"/>
      <w:r w:rsidRPr="00524950">
        <w:rPr>
          <w:rFonts w:asciiTheme="majorBidi" w:hAnsiTheme="majorBidi" w:cstheme="majorBidi"/>
          <w:sz w:val="32"/>
          <w:szCs w:val="32"/>
        </w:rPr>
        <w:t xml:space="preserve"> this study will examine more deeply the effect of gratitude on employee happiness and mental health based on a literature review.</w:t>
      </w:r>
    </w:p>
    <w:p w:rsidR="00477051"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Fletcher et al</w:t>
      </w:r>
      <w:r w:rsidRPr="00524950">
        <w:rPr>
          <w:rFonts w:asciiTheme="majorBidi" w:hAnsiTheme="majorBidi" w:cstheme="majorBidi"/>
          <w:i/>
          <w:iCs/>
          <w:sz w:val="32"/>
          <w:szCs w:val="32"/>
        </w:rPr>
        <w:t xml:space="preserve">. </w:t>
      </w:r>
      <w:r w:rsidRPr="00524950">
        <w:rPr>
          <w:rFonts w:asciiTheme="majorBidi" w:hAnsiTheme="majorBidi" w:cstheme="majorBidi"/>
          <w:sz w:val="32"/>
          <w:szCs w:val="32"/>
        </w:rPr>
        <w:t>(2011) estimate the health impact of 5-year exposure to physical and environmental conditions in the US. Controlling for first-observed health and five-period lagged health in their empirical model, they show that physical requirements and environmental conditions have a negative effect on self-reported health status, especially for women.</w:t>
      </w:r>
    </w:p>
    <w:p w:rsidR="00477051"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However, their models still suffer from the potential </w:t>
      </w:r>
      <w:proofErr w:type="spellStart"/>
      <w:r w:rsidRPr="00524950">
        <w:rPr>
          <w:rFonts w:asciiTheme="majorBidi" w:hAnsiTheme="majorBidi" w:cstheme="majorBidi"/>
          <w:sz w:val="32"/>
          <w:szCs w:val="32"/>
        </w:rPr>
        <w:t>endogeneity</w:t>
      </w:r>
      <w:proofErr w:type="spellEnd"/>
      <w:r w:rsidRPr="00524950">
        <w:rPr>
          <w:rFonts w:asciiTheme="majorBidi" w:hAnsiTheme="majorBidi" w:cstheme="majorBidi"/>
          <w:sz w:val="32"/>
          <w:szCs w:val="32"/>
        </w:rPr>
        <w:t xml:space="preserve"> of occupational change. </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Finally, </w:t>
      </w:r>
      <w:proofErr w:type="spellStart"/>
      <w:r w:rsidRPr="00524950">
        <w:rPr>
          <w:rFonts w:asciiTheme="majorBidi" w:hAnsiTheme="majorBidi" w:cstheme="majorBidi"/>
          <w:sz w:val="32"/>
          <w:szCs w:val="32"/>
        </w:rPr>
        <w:t>Ravesteijn</w:t>
      </w:r>
      <w:proofErr w:type="spellEnd"/>
      <w:r w:rsidRPr="00524950">
        <w:rPr>
          <w:rFonts w:asciiTheme="majorBidi" w:hAnsiTheme="majorBidi" w:cstheme="majorBidi"/>
          <w:sz w:val="32"/>
          <w:szCs w:val="32"/>
        </w:rPr>
        <w:t xml:space="preserve"> et al</w:t>
      </w:r>
      <w:r w:rsidRPr="00524950">
        <w:rPr>
          <w:rFonts w:asciiTheme="majorBidi" w:hAnsiTheme="majorBidi" w:cstheme="majorBidi"/>
          <w:i/>
          <w:iCs/>
          <w:sz w:val="32"/>
          <w:szCs w:val="32"/>
        </w:rPr>
        <w:t xml:space="preserve">. </w:t>
      </w:r>
      <w:r w:rsidRPr="00524950">
        <w:rPr>
          <w:rFonts w:asciiTheme="majorBidi" w:hAnsiTheme="majorBidi" w:cstheme="majorBidi"/>
          <w:sz w:val="32"/>
          <w:szCs w:val="32"/>
        </w:rPr>
        <w:t xml:space="preserve">(2018) study the impact of occupational characteristics on health, employing a dynamic model on German longitudinal data and find that high physical occupational demands and low job control have negative effects on health, which increase with age. In their identification strategy, they assume that occupational stressors are constant over time for a given occupational title, which implies that the variation in working conditions derives solely from individuals changing occupations, which may be endogenous. Moreover, this approach ignores the changes in working conditions and job quality that occur within the same occupation over time, which is a restrictive assumption. </w:t>
      </w:r>
    </w:p>
    <w:p w:rsidR="00477051" w:rsidRPr="008D1C39" w:rsidRDefault="00477051" w:rsidP="00477051">
      <w:pPr>
        <w:pStyle w:val="1"/>
        <w:bidi w:val="0"/>
        <w:rPr>
          <w:rFonts w:asciiTheme="majorBidi" w:hAnsiTheme="majorBidi"/>
          <w:b/>
          <w:bCs/>
          <w:color w:val="auto"/>
        </w:rPr>
      </w:pPr>
      <w:bookmarkStart w:id="10" w:name="_Toc183684365"/>
      <w:r w:rsidRPr="008D1C39">
        <w:rPr>
          <w:rFonts w:asciiTheme="majorBidi" w:hAnsiTheme="majorBidi"/>
          <w:b/>
          <w:bCs/>
          <w:color w:val="auto"/>
        </w:rPr>
        <w:t>Theoretical Framework</w:t>
      </w:r>
      <w:bookmarkEnd w:id="10"/>
      <w:r w:rsidRPr="008D1C39">
        <w:rPr>
          <w:rFonts w:asciiTheme="majorBidi" w:hAnsiTheme="majorBidi"/>
          <w:b/>
          <w:bCs/>
          <w:color w:val="auto"/>
        </w:rPr>
        <w:t xml:space="preserve"> </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The concept of Mental Health in the Workplace</w:t>
      </w:r>
    </w:p>
    <w:p w:rsidR="00477051"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lastRenderedPageBreak/>
        <w:t>The concept of mental health in the workplace refers to employees' sense of psychological, emotional and social well-being, a feeling that makes them respect themselves and others, and through which they can build positive relationships with co-workers, and gives them the ability to deal with the daily challenges and responsibilities involved in the workplace</w:t>
      </w:r>
      <w:r w:rsidRPr="00524950">
        <w:rPr>
          <w:rFonts w:asciiTheme="majorBidi" w:hAnsiTheme="majorBidi" w:cs="Times New Roman"/>
          <w:sz w:val="32"/>
          <w:szCs w:val="32"/>
          <w:rtl/>
        </w:rPr>
        <w:t>.</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Human resource managers in various organizations must pay attention to supporting employees' mental health, given its prominent role in increasing their productivity</w:t>
      </w:r>
      <w:r w:rsidRPr="00524950">
        <w:rPr>
          <w:rFonts w:asciiTheme="majorBidi" w:hAnsiTheme="majorBidi" w:cs="Times New Roman"/>
          <w:sz w:val="32"/>
          <w:szCs w:val="32"/>
          <w:rtl/>
        </w:rPr>
        <w:t>.</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Mental Risks in Workplace</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In risk management, there are several factors affecting mental health at work, which are the factors that employees face that increase the risk of work-related stress and can lead to psychological harm. These risks include the following</w:t>
      </w:r>
      <w:r w:rsidRPr="00524950">
        <w:rPr>
          <w:rFonts w:asciiTheme="majorBidi" w:hAnsiTheme="majorBidi" w:cs="Times New Roman"/>
          <w:sz w:val="32"/>
          <w:szCs w:val="32"/>
          <w:rtl/>
        </w:rPr>
        <w:t>:</w:t>
      </w:r>
    </w:p>
    <w:p w:rsidR="00477051" w:rsidRPr="00524950" w:rsidRDefault="00477051" w:rsidP="00477051">
      <w:pPr>
        <w:pStyle w:val="a3"/>
        <w:numPr>
          <w:ilvl w:val="0"/>
          <w:numId w:val="2"/>
        </w:num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Low Job Control</w:t>
      </w:r>
    </w:p>
    <w:p w:rsidR="00477051" w:rsidRPr="00524950" w:rsidRDefault="00477051" w:rsidP="00477051">
      <w:pPr>
        <w:bidi w:val="0"/>
        <w:spacing w:line="360" w:lineRule="auto"/>
        <w:ind w:firstLine="426"/>
        <w:jc w:val="both"/>
        <w:rPr>
          <w:rFonts w:asciiTheme="majorBidi" w:hAnsiTheme="majorBidi" w:cstheme="majorBidi"/>
          <w:sz w:val="32"/>
          <w:szCs w:val="32"/>
        </w:rPr>
      </w:pPr>
      <w:r w:rsidRPr="00524950">
        <w:rPr>
          <w:rFonts w:asciiTheme="majorBidi" w:hAnsiTheme="majorBidi" w:cstheme="majorBidi"/>
          <w:sz w:val="32"/>
          <w:szCs w:val="32"/>
        </w:rPr>
        <w:t xml:space="preserve">Low job control is one of the most prominent psychological pressures in the workplace, and it means employees' inability to control aspects of work, i.e. how or when tasks are completed, their inability to participate in decisions that affect them or their customers, as well as their inability to refuse to deal with aggressive customer. </w:t>
      </w:r>
    </w:p>
    <w:p w:rsidR="00477051" w:rsidRPr="00524950" w:rsidRDefault="00477051" w:rsidP="00477051">
      <w:pPr>
        <w:pStyle w:val="a3"/>
        <w:numPr>
          <w:ilvl w:val="0"/>
          <w:numId w:val="2"/>
        </w:numPr>
        <w:bidi w:val="0"/>
        <w:spacing w:line="360" w:lineRule="auto"/>
        <w:jc w:val="both"/>
        <w:rPr>
          <w:rFonts w:asciiTheme="majorBidi" w:hAnsiTheme="majorBidi" w:cstheme="majorBidi"/>
          <w:b/>
          <w:bCs/>
          <w:sz w:val="32"/>
          <w:szCs w:val="32"/>
        </w:rPr>
      </w:pPr>
      <w:r w:rsidRPr="00524950">
        <w:rPr>
          <w:rFonts w:asciiTheme="majorBidi" w:hAnsiTheme="majorBidi" w:cs="Times New Roman"/>
          <w:b/>
          <w:bCs/>
          <w:sz w:val="32"/>
          <w:szCs w:val="32"/>
          <w:rtl/>
        </w:rPr>
        <w:t xml:space="preserve"> </w:t>
      </w:r>
      <w:r w:rsidRPr="00524950">
        <w:rPr>
          <w:rFonts w:asciiTheme="majorBidi" w:hAnsiTheme="majorBidi" w:cstheme="majorBidi"/>
          <w:b/>
          <w:bCs/>
          <w:sz w:val="32"/>
          <w:szCs w:val="32"/>
        </w:rPr>
        <w:t>High and Low Work Demands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High work demands are tasks that require high physical, mental or emotional effort, while low demands are tasks that require low efforts</w:t>
      </w:r>
      <w:r w:rsidRPr="00524950">
        <w:rPr>
          <w:rFonts w:asciiTheme="majorBidi" w:hAnsiTheme="majorBidi" w:cs="Times New Roman"/>
          <w:sz w:val="32"/>
          <w:szCs w:val="32"/>
          <w:rtl/>
        </w:rPr>
        <w:t>.</w:t>
      </w:r>
    </w:p>
    <w:p w:rsidR="00477051" w:rsidRPr="00524950" w:rsidRDefault="00477051" w:rsidP="00477051">
      <w:p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lastRenderedPageBreak/>
        <w:t>Examples of high work demands include</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Increased number of working hours</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Work that exceeds the employee's capabilities or training</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Doing a lot of work with a large number of customers</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Time pressure or fast pace of work</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Emotional efforts to respond to painful situations or when dealing with aggressive customers</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Exposure to painful events or work-related violence</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Working in hazardous conditions such as noise or dangerous equipment</w:t>
      </w:r>
      <w:r w:rsidRPr="00524950">
        <w:rPr>
          <w:rFonts w:asciiTheme="majorBidi" w:hAnsiTheme="majorBidi" w:cs="Times New Roman"/>
          <w:sz w:val="32"/>
          <w:szCs w:val="32"/>
          <w:rtl/>
        </w:rPr>
        <w:t>.</w:t>
      </w:r>
    </w:p>
    <w:p w:rsidR="00477051" w:rsidRPr="008D1C39" w:rsidRDefault="00477051" w:rsidP="00477051">
      <w:pPr>
        <w:bidi w:val="0"/>
        <w:spacing w:line="360" w:lineRule="auto"/>
        <w:jc w:val="both"/>
        <w:rPr>
          <w:rFonts w:asciiTheme="majorBidi" w:hAnsiTheme="majorBidi" w:cstheme="majorBidi"/>
          <w:b/>
          <w:bCs/>
          <w:sz w:val="32"/>
          <w:szCs w:val="32"/>
        </w:rPr>
      </w:pPr>
      <w:r w:rsidRPr="008D1C39">
        <w:rPr>
          <w:rFonts w:asciiTheme="majorBidi" w:hAnsiTheme="majorBidi" w:cstheme="majorBidi"/>
          <w:b/>
          <w:bCs/>
          <w:sz w:val="32"/>
          <w:szCs w:val="32"/>
        </w:rPr>
        <w:t>Examples of low work demands include</w:t>
      </w:r>
      <w:r w:rsidRPr="008D1C39">
        <w:rPr>
          <w:rFonts w:asciiTheme="majorBidi" w:hAnsiTheme="majorBidi" w:cs="Times New Roman"/>
          <w:b/>
          <w:bCs/>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Few required tasks</w:t>
      </w:r>
      <w:r w:rsidRPr="00524950">
        <w:rPr>
          <w:rFonts w:asciiTheme="majorBidi" w:hAnsiTheme="majorBidi" w:cs="Times New Roman"/>
          <w:sz w:val="32"/>
          <w:szCs w:val="32"/>
          <w:rtl/>
        </w:rPr>
        <w:t>.</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Repetition or monotony of tasks that require low levels of thought processing and little variety</w:t>
      </w:r>
      <w:r w:rsidRPr="00524950">
        <w:rPr>
          <w:rFonts w:asciiTheme="majorBidi" w:hAnsiTheme="majorBidi" w:cs="Times New Roman"/>
          <w:sz w:val="32"/>
          <w:szCs w:val="32"/>
          <w:rtl/>
        </w:rPr>
        <w:t>.</w:t>
      </w:r>
    </w:p>
    <w:p w:rsidR="00477051" w:rsidRPr="00524950" w:rsidRDefault="00477051" w:rsidP="00477051">
      <w:pPr>
        <w:pStyle w:val="a3"/>
        <w:numPr>
          <w:ilvl w:val="0"/>
          <w:numId w:val="2"/>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Lack of Support</w:t>
      </w:r>
    </w:p>
    <w:p w:rsidR="00477051" w:rsidRPr="00524950" w:rsidRDefault="00477051" w:rsidP="00477051">
      <w:pPr>
        <w:bidi w:val="0"/>
        <w:spacing w:line="360" w:lineRule="auto"/>
        <w:ind w:firstLine="851"/>
        <w:jc w:val="both"/>
        <w:rPr>
          <w:rFonts w:asciiTheme="majorBidi" w:hAnsiTheme="majorBidi" w:cstheme="majorBidi"/>
          <w:sz w:val="32"/>
          <w:szCs w:val="32"/>
        </w:rPr>
      </w:pPr>
      <w:proofErr w:type="gramStart"/>
      <w:r w:rsidRPr="00524950">
        <w:rPr>
          <w:rFonts w:asciiTheme="majorBidi" w:hAnsiTheme="majorBidi" w:cstheme="majorBidi"/>
          <w:sz w:val="32"/>
          <w:szCs w:val="32"/>
        </w:rPr>
        <w:t>The most common cause of psychological disorders at work is the weak support employees receive from colleagues and supervisors, and the failure to remove any obstacles that hinder them from doing their work, in addition to not receiving the information or training necessary to develop their performance at work, as well as the lack of resources, tools and equipment to perform their tasks at work.</w:t>
      </w:r>
      <w:proofErr w:type="gramEnd"/>
    </w:p>
    <w:p w:rsidR="00477051" w:rsidRPr="00524950" w:rsidRDefault="00477051" w:rsidP="00477051">
      <w:pPr>
        <w:pStyle w:val="a3"/>
        <w:numPr>
          <w:ilvl w:val="0"/>
          <w:numId w:val="2"/>
        </w:numPr>
        <w:bidi w:val="0"/>
        <w:spacing w:line="360" w:lineRule="auto"/>
        <w:jc w:val="both"/>
        <w:rPr>
          <w:rFonts w:asciiTheme="majorBidi" w:hAnsiTheme="majorBidi" w:cstheme="majorBidi"/>
          <w:b/>
          <w:bCs/>
          <w:sz w:val="32"/>
          <w:szCs w:val="32"/>
        </w:rPr>
      </w:pPr>
      <w:r w:rsidRPr="00524950">
        <w:rPr>
          <w:rFonts w:asciiTheme="majorBidi" w:hAnsiTheme="majorBidi" w:cs="Times New Roman"/>
          <w:b/>
          <w:bCs/>
          <w:sz w:val="32"/>
          <w:szCs w:val="32"/>
          <w:rtl/>
        </w:rPr>
        <w:t xml:space="preserve"> </w:t>
      </w:r>
      <w:r w:rsidRPr="00524950">
        <w:rPr>
          <w:rFonts w:asciiTheme="majorBidi" w:hAnsiTheme="majorBidi" w:cstheme="majorBidi"/>
          <w:b/>
          <w:bCs/>
          <w:sz w:val="32"/>
          <w:szCs w:val="32"/>
        </w:rPr>
        <w:t>Poor Management of Organizational Change</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 xml:space="preserve">Organizational change in the workplace means introducing new technology, transferring, or downsizing work. This change </w:t>
      </w:r>
      <w:proofErr w:type="gramStart"/>
      <w:r w:rsidRPr="00524950">
        <w:rPr>
          <w:rFonts w:asciiTheme="majorBidi" w:hAnsiTheme="majorBidi" w:cstheme="majorBidi"/>
          <w:sz w:val="32"/>
          <w:szCs w:val="32"/>
        </w:rPr>
        <w:t>is managed</w:t>
      </w:r>
      <w:proofErr w:type="gramEnd"/>
      <w:r w:rsidRPr="00524950">
        <w:rPr>
          <w:rFonts w:asciiTheme="majorBidi" w:hAnsiTheme="majorBidi" w:cstheme="majorBidi"/>
          <w:sz w:val="32"/>
          <w:szCs w:val="32"/>
        </w:rPr>
        <w:t xml:space="preserve"> incorrectly when management does not consider the potential impacts on health, safety and performance, as well as not adequately consulting with key employees about these changes, and not supporting them during their implementation</w:t>
      </w:r>
      <w:r w:rsidRPr="00524950">
        <w:rPr>
          <w:rFonts w:asciiTheme="majorBidi" w:hAnsiTheme="majorBidi" w:cs="Times New Roman"/>
          <w:sz w:val="32"/>
          <w:szCs w:val="32"/>
          <w:rtl/>
        </w:rPr>
        <w:t>.</w:t>
      </w:r>
    </w:p>
    <w:p w:rsidR="00477051" w:rsidRPr="00524950" w:rsidRDefault="00477051" w:rsidP="00477051">
      <w:pPr>
        <w:pStyle w:val="a3"/>
        <w:numPr>
          <w:ilvl w:val="0"/>
          <w:numId w:val="2"/>
        </w:num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Weak and Poor relationships in the workplace</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Employees face psychological risks in the workplace if their relationships with each other, and between them and supervisors and managers are weak or poor, as well as when they face bad behaviors from colleagues or managers such as bullying, assault, harassment, sexual harassment or discrimination</w:t>
      </w:r>
      <w:r w:rsidRPr="00524950">
        <w:rPr>
          <w:rFonts w:asciiTheme="majorBidi" w:hAnsiTheme="majorBidi" w:cs="Times New Roman" w:hint="cs"/>
          <w:sz w:val="32"/>
          <w:szCs w:val="32"/>
          <w:rtl/>
        </w:rPr>
        <w:t xml:space="preserve"> ) </w:t>
      </w:r>
      <w:proofErr w:type="spellStart"/>
      <w:r w:rsidRPr="00524950">
        <w:rPr>
          <w:rFonts w:asciiTheme="majorBidi" w:hAnsiTheme="majorBidi" w:cstheme="majorBidi"/>
          <w:sz w:val="32"/>
          <w:szCs w:val="32"/>
        </w:rPr>
        <w:t>Eyiah</w:t>
      </w:r>
      <w:proofErr w:type="spellEnd"/>
      <w:r w:rsidRPr="00524950">
        <w:rPr>
          <w:rFonts w:asciiTheme="majorBidi" w:hAnsiTheme="majorBidi" w:cstheme="majorBidi"/>
          <w:sz w:val="32"/>
          <w:szCs w:val="32"/>
        </w:rPr>
        <w:t xml:space="preserve"> et al., 2019). </w:t>
      </w:r>
    </w:p>
    <w:p w:rsidR="00477051" w:rsidRPr="00524950" w:rsidRDefault="00477051" w:rsidP="00477051">
      <w:pPr>
        <w:pStyle w:val="a3"/>
        <w:numPr>
          <w:ilvl w:val="0"/>
          <w:numId w:val="2"/>
        </w:num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Poor Environmental Conditions</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Poor environmental conditions negatively affect the mental health of employees, and these conditions </w:t>
      </w:r>
      <w:proofErr w:type="gramStart"/>
      <w:r w:rsidRPr="00524950">
        <w:rPr>
          <w:rFonts w:asciiTheme="majorBidi" w:hAnsiTheme="majorBidi" w:cstheme="majorBidi"/>
          <w:sz w:val="32"/>
          <w:szCs w:val="32"/>
        </w:rPr>
        <w:t>include:</w:t>
      </w:r>
      <w:proofErr w:type="gramEnd"/>
      <w:r w:rsidRPr="00524950">
        <w:rPr>
          <w:rFonts w:asciiTheme="majorBidi" w:hAnsiTheme="majorBidi" w:cstheme="majorBidi"/>
          <w:sz w:val="32"/>
          <w:szCs w:val="32"/>
        </w:rPr>
        <w:t xml:space="preserve"> poor air quality, high noise levels, working near unsafe machines, and extreme temperatures</w:t>
      </w:r>
      <w:r w:rsidRPr="00524950">
        <w:rPr>
          <w:rFonts w:asciiTheme="majorBidi" w:hAnsiTheme="majorBidi" w:cs="Times New Roman"/>
          <w:sz w:val="32"/>
          <w:szCs w:val="32"/>
          <w:rtl/>
        </w:rPr>
        <w:t>.</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10. Working in isolated places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One of the factors that negatively affect the mental health of employees is their work in isolated places where there are only a few people, which makes it difficult to get help in the event of any emergency.</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 xml:space="preserve">11. </w:t>
      </w:r>
      <w:r w:rsidRPr="00524950">
        <w:rPr>
          <w:rFonts w:asciiTheme="majorBidi" w:hAnsiTheme="majorBidi" w:cs="Times New Roman"/>
          <w:b/>
          <w:bCs/>
          <w:sz w:val="32"/>
          <w:szCs w:val="32"/>
          <w:rtl/>
        </w:rPr>
        <w:t xml:space="preserve"> </w:t>
      </w:r>
      <w:r w:rsidRPr="00524950">
        <w:rPr>
          <w:rFonts w:asciiTheme="majorBidi" w:hAnsiTheme="majorBidi" w:cstheme="majorBidi"/>
          <w:b/>
          <w:bCs/>
          <w:sz w:val="32"/>
          <w:szCs w:val="32"/>
        </w:rPr>
        <w:t>Exposure to traumatic events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lastRenderedPageBreak/>
        <w:t xml:space="preserve">Traumatic events that employees </w:t>
      </w:r>
      <w:proofErr w:type="gramStart"/>
      <w:r w:rsidRPr="00524950">
        <w:rPr>
          <w:rFonts w:asciiTheme="majorBidi" w:hAnsiTheme="majorBidi" w:cstheme="majorBidi"/>
          <w:sz w:val="32"/>
          <w:szCs w:val="32"/>
        </w:rPr>
        <w:t>are exposed</w:t>
      </w:r>
      <w:proofErr w:type="gramEnd"/>
      <w:r w:rsidRPr="00524950">
        <w:rPr>
          <w:rFonts w:asciiTheme="majorBidi" w:hAnsiTheme="majorBidi" w:cstheme="majorBidi"/>
          <w:sz w:val="32"/>
          <w:szCs w:val="32"/>
        </w:rPr>
        <w:t xml:space="preserve"> to and negatively affect their mental health include: mistreatment, threats of harm, actual harm, physical or verbal assault, and theft</w:t>
      </w:r>
      <w:r w:rsidRPr="00524950">
        <w:rPr>
          <w:rFonts w:asciiTheme="majorBidi" w:hAnsiTheme="majorBidi" w:cs="Times New Roman"/>
          <w:sz w:val="32"/>
          <w:szCs w:val="32"/>
          <w:rtl/>
        </w:rPr>
        <w:t>.</w:t>
      </w:r>
    </w:p>
    <w:p w:rsidR="00477051" w:rsidRPr="00524950" w:rsidRDefault="00477051" w:rsidP="00477051">
      <w:pPr>
        <w:bidi w:val="0"/>
        <w:spacing w:line="360" w:lineRule="auto"/>
        <w:rPr>
          <w:rFonts w:asciiTheme="majorBidi" w:hAnsiTheme="majorBidi" w:cstheme="majorBidi"/>
          <w:b/>
          <w:bCs/>
          <w:sz w:val="32"/>
          <w:szCs w:val="32"/>
        </w:rPr>
      </w:pPr>
      <w:r w:rsidRPr="00524950">
        <w:rPr>
          <w:rFonts w:asciiTheme="majorBidi" w:hAnsiTheme="majorBidi" w:cstheme="majorBidi"/>
          <w:b/>
          <w:bCs/>
          <w:sz w:val="32"/>
          <w:szCs w:val="32"/>
        </w:rPr>
        <w:t>Mental Health Survey in the Workplace</w:t>
      </w:r>
    </w:p>
    <w:p w:rsidR="00477051" w:rsidRDefault="00477051" w:rsidP="00477051">
      <w:pPr>
        <w:bidi w:val="0"/>
        <w:spacing w:line="360" w:lineRule="auto"/>
        <w:ind w:firstLine="567"/>
        <w:jc w:val="both"/>
        <w:rPr>
          <w:rFonts w:asciiTheme="majorBidi" w:hAnsiTheme="majorBidi" w:cstheme="majorBidi"/>
          <w:b/>
          <w:bCs/>
          <w:sz w:val="32"/>
          <w:szCs w:val="32"/>
        </w:rPr>
      </w:pPr>
      <w:proofErr w:type="gramStart"/>
      <w:r w:rsidRPr="00524950">
        <w:rPr>
          <w:rFonts w:asciiTheme="majorBidi" w:hAnsiTheme="majorBidi" w:cstheme="majorBidi"/>
          <w:sz w:val="32"/>
          <w:szCs w:val="32"/>
        </w:rPr>
        <w:t xml:space="preserve">The mental health survey in the work environment is one of the strategies that organizations resort to </w:t>
      </w:r>
      <w:proofErr w:type="spellStart"/>
      <w:r w:rsidRPr="00524950">
        <w:rPr>
          <w:rFonts w:asciiTheme="majorBidi" w:hAnsiTheme="majorBidi" w:cstheme="majorBidi"/>
          <w:sz w:val="32"/>
          <w:szCs w:val="32"/>
        </w:rPr>
        <w:t>to</w:t>
      </w:r>
      <w:proofErr w:type="spellEnd"/>
      <w:r w:rsidRPr="00524950">
        <w:rPr>
          <w:rFonts w:asciiTheme="majorBidi" w:hAnsiTheme="majorBidi" w:cstheme="majorBidi"/>
          <w:sz w:val="32"/>
          <w:szCs w:val="32"/>
        </w:rPr>
        <w:t xml:space="preserve"> measure the levels of mental health of employees, as the questionnaire is distributed to employees, which includes a set of questions about the extent of their exposure to occupational stress and what psychological problems they suffer from in the work environment, and their evaluation of employee assistance programs, and other questions</w:t>
      </w:r>
      <w:r w:rsidRPr="00524950">
        <w:rPr>
          <w:rFonts w:asciiTheme="majorBidi" w:hAnsiTheme="majorBidi" w:cs="Times New Roman"/>
          <w:sz w:val="32"/>
          <w:szCs w:val="32"/>
          <w:rtl/>
        </w:rPr>
        <w:t>.</w:t>
      </w:r>
      <w:proofErr w:type="gramEnd"/>
    </w:p>
    <w:p w:rsidR="00477051" w:rsidRPr="008D1C39" w:rsidRDefault="00477051" w:rsidP="00477051">
      <w:pPr>
        <w:bidi w:val="0"/>
        <w:spacing w:line="360" w:lineRule="auto"/>
        <w:ind w:firstLine="567"/>
        <w:jc w:val="both"/>
        <w:rPr>
          <w:rFonts w:asciiTheme="majorBidi" w:hAnsiTheme="majorBidi" w:cstheme="majorBidi"/>
          <w:b/>
          <w:bCs/>
          <w:sz w:val="32"/>
          <w:szCs w:val="32"/>
        </w:rPr>
      </w:pPr>
      <w:r w:rsidRPr="00524950">
        <w:rPr>
          <w:rFonts w:asciiTheme="majorBidi" w:hAnsiTheme="majorBidi" w:cstheme="majorBidi"/>
          <w:sz w:val="32"/>
          <w:szCs w:val="32"/>
        </w:rPr>
        <w:t>Mental health of employees and its impact on work efficiency</w:t>
      </w:r>
    </w:p>
    <w:p w:rsidR="00477051" w:rsidRPr="00524950" w:rsidRDefault="00477051" w:rsidP="00477051">
      <w:p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Mental health of employees is one of the factors that directly affect work efficiency, through the following</w:t>
      </w:r>
      <w:r w:rsidRPr="00524950">
        <w:rPr>
          <w:rFonts w:asciiTheme="majorBidi" w:hAnsiTheme="majorBidi" w:cs="Times New Roman"/>
          <w:sz w:val="32"/>
          <w:szCs w:val="32"/>
          <w:rtl/>
        </w:rPr>
        <w:t>:</w:t>
      </w:r>
    </w:p>
    <w:p w:rsidR="00477051" w:rsidRPr="00524950" w:rsidRDefault="00477051" w:rsidP="00477051">
      <w:pPr>
        <w:pStyle w:val="a3"/>
        <w:numPr>
          <w:ilvl w:val="0"/>
          <w:numId w:val="4"/>
        </w:num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Employee Involvement and Job Satisfaction</w:t>
      </w:r>
    </w:p>
    <w:p w:rsidR="00477051" w:rsidRPr="00524950" w:rsidRDefault="00477051" w:rsidP="00477051">
      <w:pPr>
        <w:bidi w:val="0"/>
        <w:spacing w:line="360" w:lineRule="auto"/>
        <w:ind w:firstLine="567"/>
        <w:jc w:val="both"/>
        <w:rPr>
          <w:rFonts w:asciiTheme="majorBidi" w:hAnsiTheme="majorBidi" w:cstheme="majorBidi"/>
          <w:sz w:val="32"/>
          <w:szCs w:val="32"/>
          <w:rtl/>
        </w:rPr>
      </w:pPr>
      <w:r w:rsidRPr="00524950">
        <w:rPr>
          <w:rFonts w:asciiTheme="majorBidi" w:hAnsiTheme="majorBidi" w:cstheme="majorBidi"/>
          <w:sz w:val="32"/>
          <w:szCs w:val="32"/>
        </w:rPr>
        <w:t>Positive psychological factors lead to employee involvement in the organization's work and decisions, which makes them feel satisfied with their job, and thus their productivity increases, unlike employees who suffer from psychological problems such as anxiety and depression, as they are less likely to be satisfied with their work, and their productivity is negatively affected</w:t>
      </w:r>
      <w:r w:rsidRPr="00524950">
        <w:rPr>
          <w:rFonts w:asciiTheme="majorBidi" w:hAnsiTheme="majorBidi" w:cs="Times New Roman"/>
          <w:sz w:val="32"/>
          <w:szCs w:val="32"/>
          <w:rtl/>
        </w:rPr>
        <w:t>.</w:t>
      </w:r>
    </w:p>
    <w:p w:rsidR="00477051" w:rsidRPr="00524950" w:rsidRDefault="00477051" w:rsidP="00477051">
      <w:pPr>
        <w:pStyle w:val="a3"/>
        <w:numPr>
          <w:ilvl w:val="0"/>
          <w:numId w:val="4"/>
        </w:num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Absenteeism and attendance</w:t>
      </w:r>
    </w:p>
    <w:p w:rsidR="00477051" w:rsidRPr="00524950" w:rsidRDefault="00477051" w:rsidP="00477051">
      <w:pPr>
        <w:bidi w:val="0"/>
        <w:spacing w:line="360" w:lineRule="auto"/>
        <w:ind w:firstLine="567"/>
        <w:jc w:val="both"/>
        <w:rPr>
          <w:rFonts w:asciiTheme="majorBidi" w:hAnsiTheme="majorBidi" w:cstheme="majorBidi"/>
          <w:sz w:val="32"/>
          <w:szCs w:val="32"/>
          <w:rtl/>
        </w:rPr>
      </w:pPr>
      <w:r w:rsidRPr="00524950">
        <w:rPr>
          <w:rFonts w:asciiTheme="majorBidi" w:hAnsiTheme="majorBidi" w:cstheme="majorBidi"/>
          <w:sz w:val="32"/>
          <w:szCs w:val="32"/>
        </w:rPr>
        <w:lastRenderedPageBreak/>
        <w:t xml:space="preserve">The mental health of employees affects their attendance and absence rates from work, as the productivity of employees who suffer from psychological problems decreases and they </w:t>
      </w:r>
      <w:proofErr w:type="gramStart"/>
      <w:r w:rsidRPr="00524950">
        <w:rPr>
          <w:rFonts w:asciiTheme="majorBidi" w:hAnsiTheme="majorBidi" w:cstheme="majorBidi"/>
          <w:sz w:val="32"/>
          <w:szCs w:val="32"/>
        </w:rPr>
        <w:t>are forced</w:t>
      </w:r>
      <w:proofErr w:type="gramEnd"/>
      <w:r w:rsidRPr="00524950">
        <w:rPr>
          <w:rFonts w:asciiTheme="majorBidi" w:hAnsiTheme="majorBidi" w:cstheme="majorBidi"/>
          <w:sz w:val="32"/>
          <w:szCs w:val="32"/>
        </w:rPr>
        <w:t xml:space="preserve"> to be absent from work or attend while sick and perform their work but with poor performance</w:t>
      </w:r>
      <w:r w:rsidRPr="00524950">
        <w:rPr>
          <w:rFonts w:asciiTheme="majorBidi" w:hAnsiTheme="majorBidi" w:cs="Times New Roman"/>
          <w:sz w:val="32"/>
          <w:szCs w:val="32"/>
        </w:rPr>
        <w:t xml:space="preserve"> (</w:t>
      </w:r>
      <w:proofErr w:type="spellStart"/>
      <w:r w:rsidRPr="00524950">
        <w:rPr>
          <w:rFonts w:asciiTheme="majorBidi" w:hAnsiTheme="majorBidi" w:cs="Times New Roman"/>
          <w:sz w:val="32"/>
          <w:szCs w:val="32"/>
        </w:rPr>
        <w:t>Okorie</w:t>
      </w:r>
      <w:proofErr w:type="spellEnd"/>
      <w:r w:rsidRPr="00524950">
        <w:rPr>
          <w:rFonts w:asciiTheme="majorBidi" w:hAnsiTheme="majorBidi" w:cs="Times New Roman"/>
          <w:sz w:val="32"/>
          <w:szCs w:val="32"/>
        </w:rPr>
        <w:t xml:space="preserve"> et al., 2016). </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Factors that Negatively Affect Mental Health at Work</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First: The spatial situation of work</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Some companies do not pay any attention to the workplace of employees and provide things that help them work with high morale. </w:t>
      </w:r>
      <w:proofErr w:type="gramStart"/>
      <w:r w:rsidRPr="00524950">
        <w:rPr>
          <w:rFonts w:asciiTheme="majorBidi" w:hAnsiTheme="majorBidi" w:cstheme="majorBidi"/>
          <w:sz w:val="32"/>
          <w:szCs w:val="32"/>
        </w:rPr>
        <w:t>What is meant by the spatial situation that positively or negatively affects employees is the place where employees work during the working hours, especially with long working periods and continuous pressures, negative psychological problems may not appear on new employees, so there are things that business owners must provide in the work environment of employees in a manner that is consistent with the nature of their work, the most important of which are:</w:t>
      </w:r>
      <w:proofErr w:type="gramEnd"/>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Motivational phrases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Continuous cleanliness of the place</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Second: Poor Communication between Employees and Management</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Poor communication skills may be a sufficient reason for the collapse of everything and create multiple problems between employees and management. This defect also causes a loss of trust </w:t>
      </w:r>
      <w:r w:rsidRPr="00524950">
        <w:rPr>
          <w:rFonts w:asciiTheme="majorBidi" w:hAnsiTheme="majorBidi" w:cstheme="majorBidi"/>
          <w:sz w:val="32"/>
          <w:szCs w:val="32"/>
        </w:rPr>
        <w:lastRenderedPageBreak/>
        <w:t xml:space="preserve">between all parties and a weakness in the team's ability to cooperate. Good communication skills are essential </w:t>
      </w:r>
      <w:proofErr w:type="gramStart"/>
      <w:r w:rsidRPr="00524950">
        <w:rPr>
          <w:rFonts w:asciiTheme="majorBidi" w:hAnsiTheme="majorBidi" w:cstheme="majorBidi"/>
          <w:sz w:val="32"/>
          <w:szCs w:val="32"/>
        </w:rPr>
        <w:t>at the present time</w:t>
      </w:r>
      <w:proofErr w:type="gramEnd"/>
      <w:r w:rsidRPr="00524950">
        <w:rPr>
          <w:rFonts w:asciiTheme="majorBidi" w:hAnsiTheme="majorBidi" w:cstheme="majorBidi"/>
          <w:sz w:val="32"/>
          <w:szCs w:val="32"/>
        </w:rPr>
        <w:t xml:space="preserve"> to accept employees. Some companies no longer accept people who are technically proficient in their specializations due to their weak communication skills, and this will negatively affect them and the work environment surrounding the rest of the employees. Therefore, all human resources departments should pay attention to the following:</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Developing skills Communication between administrators and employees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Setting limits in discussions during differences of opinion</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Holding accountable any employee who results in poor communication with his employees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Developing written communication skills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tl/>
        </w:rPr>
      </w:pPr>
      <w:r w:rsidRPr="00524950">
        <w:rPr>
          <w:rFonts w:asciiTheme="majorBidi" w:hAnsiTheme="majorBidi" w:cstheme="majorBidi"/>
          <w:sz w:val="32"/>
          <w:szCs w:val="32"/>
        </w:rPr>
        <w:t>Not having any gangs or groups (gang) outside the framework of work</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Third: Continuous work pressures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Pressure is a natural part of an employee's life, but if it starts to go beyond reasonable limits, it will turn into a major cause of poor psychological condition and will result in bad moral effects and also low work productivity, which causes an increase in the rate of absence and delay in attendance or completion of required tasks. The company has a responsibility towards the mental health and safety of its employees, so work pressure among employees </w:t>
      </w:r>
      <w:proofErr w:type="gramStart"/>
      <w:r w:rsidRPr="00524950">
        <w:rPr>
          <w:rFonts w:asciiTheme="majorBidi" w:hAnsiTheme="majorBidi" w:cstheme="majorBidi"/>
          <w:sz w:val="32"/>
          <w:szCs w:val="32"/>
        </w:rPr>
        <w:t>must be dealt</w:t>
      </w:r>
      <w:proofErr w:type="gramEnd"/>
      <w:r w:rsidRPr="00524950">
        <w:rPr>
          <w:rFonts w:asciiTheme="majorBidi" w:hAnsiTheme="majorBidi" w:cstheme="majorBidi"/>
          <w:sz w:val="32"/>
          <w:szCs w:val="32"/>
        </w:rPr>
        <w:t xml:space="preserve"> with clear steps such as: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lastRenderedPageBreak/>
        <w:t>Identifying the sources of pressure and finding a solution to them</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Is the problem in the work or in one of the managers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Is there justice in dividing work responsibilities?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Continuous encouragement during stressful times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Number of shifts and working hours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Assigning the employee mandatory tasks that exceed his capabilities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Employing the employee remotely even after the end of his working hours (</w:t>
      </w:r>
      <w:proofErr w:type="spellStart"/>
      <w:r w:rsidRPr="00524950">
        <w:rPr>
          <w:rFonts w:asciiTheme="majorBidi" w:hAnsiTheme="majorBidi" w:cstheme="majorBidi"/>
          <w:sz w:val="32"/>
          <w:szCs w:val="32"/>
        </w:rPr>
        <w:t>Kjellstrom</w:t>
      </w:r>
      <w:proofErr w:type="spellEnd"/>
      <w:r w:rsidRPr="00524950">
        <w:rPr>
          <w:rFonts w:asciiTheme="majorBidi" w:hAnsiTheme="majorBidi" w:cstheme="majorBidi"/>
          <w:sz w:val="32"/>
          <w:szCs w:val="32"/>
        </w:rPr>
        <w:t xml:space="preserve"> et al., 2016). </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Solutions that HR can do to improve mental health in the workplace</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The psychological and emotional state </w:t>
      </w:r>
      <w:proofErr w:type="gramStart"/>
      <w:r w:rsidRPr="00524950">
        <w:rPr>
          <w:rFonts w:asciiTheme="majorBidi" w:hAnsiTheme="majorBidi" w:cstheme="majorBidi"/>
          <w:sz w:val="32"/>
          <w:szCs w:val="32"/>
        </w:rPr>
        <w:t>can be improved</w:t>
      </w:r>
      <w:proofErr w:type="gramEnd"/>
      <w:r w:rsidRPr="00524950">
        <w:rPr>
          <w:rFonts w:asciiTheme="majorBidi" w:hAnsiTheme="majorBidi" w:cstheme="majorBidi"/>
          <w:sz w:val="32"/>
          <w:szCs w:val="32"/>
        </w:rPr>
        <w:t xml:space="preserve"> from the administrative side of the company through the following solutions:</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proofErr w:type="gramStart"/>
      <w:r w:rsidRPr="00524950">
        <w:rPr>
          <w:rFonts w:asciiTheme="majorBidi" w:hAnsiTheme="majorBidi" w:cstheme="majorBidi"/>
          <w:sz w:val="32"/>
          <w:szCs w:val="32"/>
        </w:rPr>
        <w:t>Encouraging employees who enjoy freedom feel more appreciated and are more likely to find meaning in their work.</w:t>
      </w:r>
      <w:proofErr w:type="gramEnd"/>
      <w:r w:rsidRPr="00524950">
        <w:rPr>
          <w:rFonts w:asciiTheme="majorBidi" w:hAnsiTheme="majorBidi" w:cstheme="majorBidi"/>
          <w:sz w:val="32"/>
          <w:szCs w:val="32"/>
        </w:rPr>
        <w:t xml:space="preserve"> </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Open discussion about mental health, many employees suffer from stress, anxiety or other conditions, but they feel that they are the only ones who suffer from these problems and it is important to remind employees that these are normal feelings and that everyone has to deal with them.</w:t>
      </w:r>
    </w:p>
    <w:p w:rsidR="00477051" w:rsidRPr="00524950" w:rsidRDefault="00477051" w:rsidP="00477051">
      <w:pPr>
        <w:pStyle w:val="a3"/>
        <w:numPr>
          <w:ilvl w:val="0"/>
          <w:numId w:val="3"/>
        </w:numPr>
        <w:bidi w:val="0"/>
        <w:spacing w:line="360" w:lineRule="auto"/>
        <w:jc w:val="both"/>
        <w:rPr>
          <w:rFonts w:asciiTheme="majorBidi" w:hAnsiTheme="majorBidi" w:cstheme="majorBidi"/>
          <w:sz w:val="32"/>
          <w:szCs w:val="32"/>
        </w:rPr>
      </w:pPr>
      <w:r w:rsidRPr="00524950">
        <w:rPr>
          <w:rFonts w:asciiTheme="majorBidi" w:hAnsiTheme="majorBidi" w:cstheme="majorBidi"/>
          <w:sz w:val="32"/>
          <w:szCs w:val="32"/>
        </w:rPr>
        <w:t>Create a calm and fun work environment, HR can create entertainment or increase green spaces within the office, or carve out small closed and quiet office areas for employees who need a little rest.</w:t>
      </w:r>
    </w:p>
    <w:p w:rsidR="00477051" w:rsidRPr="00524950" w:rsidRDefault="00477051" w:rsidP="00477051">
      <w:pPr>
        <w:bidi w:val="0"/>
        <w:spacing w:line="360" w:lineRule="auto"/>
        <w:ind w:firstLine="567"/>
        <w:jc w:val="both"/>
        <w:rPr>
          <w:rFonts w:asciiTheme="majorBidi" w:hAnsiTheme="majorBidi" w:cstheme="majorBidi"/>
          <w:sz w:val="32"/>
          <w:szCs w:val="32"/>
        </w:rPr>
      </w:pPr>
      <w:proofErr w:type="gramStart"/>
      <w:r w:rsidRPr="00524950">
        <w:rPr>
          <w:rFonts w:asciiTheme="majorBidi" w:hAnsiTheme="majorBidi" w:cstheme="majorBidi"/>
          <w:sz w:val="32"/>
          <w:szCs w:val="32"/>
        </w:rPr>
        <w:lastRenderedPageBreak/>
        <w:t>It is always promoted that professional fields need people who believe in their goals and that fatigue and high exhaustion during the journey is normal, but all people are not equal and each of them has special abilities and a certain level of tolerance, which means a difference in the nature of the soul and feelings, so all institutions must make the mental and psychological health of employees a priority, as employees are the main factor for the success of any project (</w:t>
      </w:r>
      <w:proofErr w:type="spellStart"/>
      <w:r w:rsidRPr="00524950">
        <w:rPr>
          <w:rFonts w:asciiTheme="majorBidi" w:hAnsiTheme="majorBidi" w:cstheme="majorBidi"/>
          <w:sz w:val="32"/>
          <w:szCs w:val="32"/>
        </w:rPr>
        <w:t>Sehsah</w:t>
      </w:r>
      <w:proofErr w:type="spellEnd"/>
      <w:r w:rsidRPr="00524950">
        <w:rPr>
          <w:rFonts w:asciiTheme="majorBidi" w:hAnsiTheme="majorBidi" w:cstheme="majorBidi"/>
          <w:sz w:val="32"/>
          <w:szCs w:val="32"/>
        </w:rPr>
        <w:t xml:space="preserve"> et al., 2020).</w:t>
      </w:r>
      <w:proofErr w:type="gramEnd"/>
      <w:r w:rsidRPr="00524950">
        <w:rPr>
          <w:rFonts w:asciiTheme="majorBidi" w:hAnsiTheme="majorBidi" w:cstheme="majorBidi"/>
          <w:sz w:val="32"/>
          <w:szCs w:val="32"/>
        </w:rPr>
        <w:t xml:space="preserve"> </w:t>
      </w:r>
    </w:p>
    <w:p w:rsidR="00477051" w:rsidRPr="00524950" w:rsidRDefault="00477051" w:rsidP="00477051">
      <w:pPr>
        <w:bidi w:val="0"/>
        <w:spacing w:line="360" w:lineRule="auto"/>
        <w:ind w:firstLine="142"/>
        <w:jc w:val="both"/>
        <w:rPr>
          <w:rFonts w:asciiTheme="majorBidi" w:hAnsiTheme="majorBidi" w:cstheme="majorBidi"/>
          <w:b/>
          <w:bCs/>
          <w:sz w:val="32"/>
          <w:szCs w:val="32"/>
        </w:rPr>
      </w:pPr>
      <w:r w:rsidRPr="00524950">
        <w:rPr>
          <w:rFonts w:asciiTheme="majorBidi" w:hAnsiTheme="majorBidi" w:cstheme="majorBidi"/>
          <w:b/>
          <w:bCs/>
          <w:sz w:val="32"/>
          <w:szCs w:val="32"/>
        </w:rPr>
        <w:t>Mental Health Should Be a Priority for Public Sector Employees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 xml:space="preserve">Employees in the public sector are always willing to assist, but their workload can be overwhelming.  If nothing </w:t>
      </w:r>
      <w:proofErr w:type="gramStart"/>
      <w:r w:rsidRPr="00524950">
        <w:rPr>
          <w:rFonts w:asciiTheme="majorBidi" w:hAnsiTheme="majorBidi" w:cstheme="majorBidi"/>
          <w:sz w:val="32"/>
          <w:szCs w:val="32"/>
        </w:rPr>
        <w:t>is explained</w:t>
      </w:r>
      <w:proofErr w:type="gramEnd"/>
      <w:r w:rsidRPr="00524950">
        <w:rPr>
          <w:rFonts w:asciiTheme="majorBidi" w:hAnsiTheme="majorBidi" w:cstheme="majorBidi"/>
          <w:sz w:val="32"/>
          <w:szCs w:val="32"/>
        </w:rPr>
        <w:t xml:space="preserve"> and their symptoms worsen, public sector employees’ mental health can negatively lead to the point where they are unable to contribute meaningfully in both their personal and professional lives. When left untreated, government initiatives and programs will suffer, also influencing on the lives of tax-paying citizens.</w:t>
      </w:r>
    </w:p>
    <w:p w:rsidR="00477051" w:rsidRPr="00524950" w:rsidRDefault="00477051" w:rsidP="00477051">
      <w:pPr>
        <w:bidi w:val="0"/>
        <w:spacing w:line="360" w:lineRule="auto"/>
        <w:ind w:firstLine="567"/>
        <w:jc w:val="both"/>
        <w:rPr>
          <w:rFonts w:asciiTheme="majorBidi" w:hAnsiTheme="majorBidi" w:cstheme="majorBidi"/>
          <w:sz w:val="32"/>
          <w:szCs w:val="32"/>
        </w:rPr>
      </w:pPr>
      <w:r w:rsidRPr="00524950">
        <w:rPr>
          <w:rFonts w:asciiTheme="majorBidi" w:hAnsiTheme="majorBidi" w:cstheme="majorBidi"/>
          <w:sz w:val="32"/>
          <w:szCs w:val="32"/>
        </w:rPr>
        <w:t>Training and support consider as the two of the most influential strategic initiatives that employers can carry out to enhance the mental health and well-being of public sector employees. According to that, because they give their all every day to serve their country, these </w:t>
      </w:r>
      <w:hyperlink r:id="rId5" w:history="1">
        <w:r w:rsidRPr="00524950">
          <w:rPr>
            <w:rStyle w:val="Hyperlink"/>
            <w:rFonts w:asciiTheme="majorBidi" w:hAnsiTheme="majorBidi"/>
            <w:color w:val="auto"/>
          </w:rPr>
          <w:t>employees deserve the best possible care and support for their mental health and wellbeing</w:t>
        </w:r>
      </w:hyperlink>
      <w:r w:rsidRPr="00524950">
        <w:rPr>
          <w:rFonts w:asciiTheme="majorBidi" w:hAnsiTheme="majorBidi" w:cstheme="majorBidi"/>
          <w:sz w:val="32"/>
          <w:szCs w:val="32"/>
        </w:rPr>
        <w:t>.</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Mental Health for Public Service Professionals</w:t>
      </w:r>
    </w:p>
    <w:p w:rsidR="00477051" w:rsidRPr="00524950" w:rsidRDefault="00477051" w:rsidP="00477051">
      <w:pPr>
        <w:bidi w:val="0"/>
        <w:spacing w:line="360" w:lineRule="auto"/>
        <w:ind w:firstLine="567"/>
        <w:jc w:val="both"/>
        <w:rPr>
          <w:rFonts w:asciiTheme="majorBidi" w:hAnsiTheme="majorBidi" w:cstheme="majorBidi"/>
          <w:sz w:val="32"/>
          <w:szCs w:val="32"/>
        </w:rPr>
      </w:pPr>
      <w:hyperlink r:id="rId6" w:tgtFrame="_blank" w:history="1">
        <w:r w:rsidRPr="00524950">
          <w:rPr>
            <w:rStyle w:val="Hyperlink"/>
            <w:rFonts w:asciiTheme="majorBidi" w:hAnsiTheme="majorBidi"/>
            <w:color w:val="auto"/>
          </w:rPr>
          <w:t>Good mental health and wellbeing practices begin with management initiatives.</w:t>
        </w:r>
      </w:hyperlink>
      <w:r w:rsidRPr="00524950">
        <w:rPr>
          <w:rFonts w:asciiTheme="majorBidi" w:hAnsiTheme="majorBidi" w:cstheme="majorBidi"/>
          <w:sz w:val="32"/>
          <w:szCs w:val="32"/>
        </w:rPr>
        <w:t xml:space="preserve"> Accordingly, employers are beginning to recognize that taking </w:t>
      </w:r>
      <w:r w:rsidRPr="00524950">
        <w:rPr>
          <w:rFonts w:asciiTheme="majorBidi" w:hAnsiTheme="majorBidi" w:cstheme="majorBidi"/>
          <w:sz w:val="32"/>
          <w:szCs w:val="32"/>
        </w:rPr>
        <w:lastRenderedPageBreak/>
        <w:t xml:space="preserve">care of employees’ mental health and wellbeing is more necessary than ever when working in high-stress public-sector jobs. In order to launch a mental health and well-being initiative, employers </w:t>
      </w:r>
      <w:proofErr w:type="gramStart"/>
      <w:r w:rsidRPr="00524950">
        <w:rPr>
          <w:rFonts w:asciiTheme="majorBidi" w:hAnsiTheme="majorBidi" w:cstheme="majorBidi"/>
          <w:sz w:val="32"/>
          <w:szCs w:val="32"/>
        </w:rPr>
        <w:t>are stressed</w:t>
      </w:r>
      <w:proofErr w:type="gramEnd"/>
      <w:r w:rsidRPr="00524950">
        <w:rPr>
          <w:rFonts w:asciiTheme="majorBidi" w:hAnsiTheme="majorBidi" w:cstheme="majorBidi"/>
          <w:sz w:val="32"/>
          <w:szCs w:val="32"/>
        </w:rPr>
        <w:t xml:space="preserve"> to advise their employees to take a break from work to re-energize in order to help them in enhancing their mental health. This will revitalize not only the worker but also those they serve.</w:t>
      </w:r>
    </w:p>
    <w:p w:rsidR="00477051" w:rsidRPr="00524950" w:rsidRDefault="00477051" w:rsidP="00477051">
      <w:pPr>
        <w:bidi w:val="0"/>
        <w:spacing w:line="360" w:lineRule="auto"/>
        <w:jc w:val="both"/>
        <w:rPr>
          <w:rFonts w:asciiTheme="majorBidi" w:hAnsiTheme="majorBidi" w:cstheme="majorBidi"/>
          <w:b/>
          <w:bCs/>
          <w:sz w:val="32"/>
          <w:szCs w:val="32"/>
        </w:rPr>
      </w:pPr>
      <w:r w:rsidRPr="00524950">
        <w:rPr>
          <w:rFonts w:asciiTheme="majorBidi" w:hAnsiTheme="majorBidi" w:cstheme="majorBidi"/>
          <w:b/>
          <w:bCs/>
          <w:sz w:val="32"/>
          <w:szCs w:val="32"/>
        </w:rPr>
        <w:t>Keeping Public Service Employees Healthy</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Work-related mental health conditions have appeared as a main concern in the public sector. Employees in these industries </w:t>
      </w:r>
      <w:proofErr w:type="gramStart"/>
      <w:r w:rsidRPr="00524950">
        <w:rPr>
          <w:rFonts w:asciiTheme="majorBidi" w:hAnsiTheme="majorBidi" w:cstheme="majorBidi"/>
          <w:sz w:val="32"/>
          <w:szCs w:val="32"/>
        </w:rPr>
        <w:t>are constantly confronted</w:t>
      </w:r>
      <w:proofErr w:type="gramEnd"/>
      <w:r w:rsidRPr="00524950">
        <w:rPr>
          <w:rFonts w:asciiTheme="majorBidi" w:hAnsiTheme="majorBidi" w:cstheme="majorBidi"/>
          <w:sz w:val="32"/>
          <w:szCs w:val="32"/>
        </w:rPr>
        <w:t xml:space="preserve"> with life-threatening emergencies and situations, and their exposure to these hazards can result in job-related stress. When stress levels are extremely high or prolonged, they can eventually result in depression and anxiety, seriously influencing on </w:t>
      </w:r>
      <w:bookmarkStart w:id="11" w:name="_GoBack"/>
      <w:r w:rsidRPr="00524950">
        <w:rPr>
          <w:rFonts w:asciiTheme="majorBidi" w:hAnsiTheme="majorBidi" w:cstheme="majorBidi"/>
          <w:sz w:val="32"/>
          <w:szCs w:val="32"/>
        </w:rPr>
        <w:t>mental health and wellbeing.</w:t>
      </w:r>
    </w:p>
    <w:bookmarkEnd w:id="11"/>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Preparing sound management practices entails allocating funds to programs that show employees’ mental health and well-being. Employees in the public sector face constant difficulties on the job. Employers require </w:t>
      </w:r>
      <w:proofErr w:type="gramStart"/>
      <w:r w:rsidRPr="00524950">
        <w:rPr>
          <w:rFonts w:asciiTheme="majorBidi" w:hAnsiTheme="majorBidi" w:cstheme="majorBidi"/>
          <w:sz w:val="32"/>
          <w:szCs w:val="32"/>
        </w:rPr>
        <w:t>to encourage</w:t>
      </w:r>
      <w:proofErr w:type="gramEnd"/>
      <w:r w:rsidRPr="00524950">
        <w:rPr>
          <w:rFonts w:asciiTheme="majorBidi" w:hAnsiTheme="majorBidi" w:cstheme="majorBidi"/>
          <w:sz w:val="32"/>
          <w:szCs w:val="32"/>
        </w:rPr>
        <w:t xml:space="preserve"> their employees to take time away from work to recharge their batteries in order to aid in their mental health and wellbeing. </w:t>
      </w:r>
    </w:p>
    <w:p w:rsidR="00477051" w:rsidRPr="00524950" w:rsidRDefault="00477051" w:rsidP="00477051">
      <w:pPr>
        <w:bidi w:val="0"/>
        <w:spacing w:line="360" w:lineRule="auto"/>
        <w:ind w:firstLine="709"/>
        <w:jc w:val="both"/>
        <w:rPr>
          <w:rFonts w:asciiTheme="majorBidi" w:hAnsiTheme="majorBidi" w:cstheme="majorBidi"/>
          <w:sz w:val="32"/>
          <w:szCs w:val="32"/>
        </w:rPr>
      </w:pPr>
      <w:r w:rsidRPr="00524950">
        <w:rPr>
          <w:rFonts w:asciiTheme="majorBidi" w:hAnsiTheme="majorBidi" w:cstheme="majorBidi"/>
          <w:sz w:val="32"/>
          <w:szCs w:val="32"/>
        </w:rPr>
        <w:t xml:space="preserve">Public sector employees should remember to look after themselves by taking breaks, eating healthy, staying fit, having a support system, and seeking professional help. Work in the public sector can be draining, and </w:t>
      </w:r>
      <w:proofErr w:type="gramStart"/>
      <w:r w:rsidRPr="00524950">
        <w:rPr>
          <w:rFonts w:asciiTheme="majorBidi" w:hAnsiTheme="majorBidi" w:cstheme="majorBidi"/>
          <w:sz w:val="32"/>
          <w:szCs w:val="32"/>
        </w:rPr>
        <w:t xml:space="preserve">this is one of the main reasons why mental </w:t>
      </w:r>
      <w:r w:rsidRPr="00524950">
        <w:rPr>
          <w:rFonts w:asciiTheme="majorBidi" w:hAnsiTheme="majorBidi" w:cstheme="majorBidi"/>
          <w:sz w:val="32"/>
          <w:szCs w:val="32"/>
        </w:rPr>
        <w:lastRenderedPageBreak/>
        <w:t>health and wellbeing initiatives are the walls that stand between your employees and future mental health problems (Karim et al., 2022)</w:t>
      </w:r>
      <w:proofErr w:type="gramEnd"/>
      <w:r w:rsidRPr="00524950">
        <w:rPr>
          <w:rFonts w:asciiTheme="majorBidi" w:hAnsiTheme="majorBidi" w:cstheme="majorBidi"/>
          <w:sz w:val="32"/>
          <w:szCs w:val="32"/>
        </w:rPr>
        <w:t xml:space="preserve">. </w:t>
      </w: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477051" w:rsidRPr="00524950" w:rsidRDefault="00477051" w:rsidP="00477051">
      <w:pPr>
        <w:bidi w:val="0"/>
        <w:spacing w:line="360" w:lineRule="auto"/>
        <w:ind w:firstLine="709"/>
        <w:jc w:val="both"/>
        <w:rPr>
          <w:rFonts w:asciiTheme="majorBidi" w:hAnsiTheme="majorBidi" w:cstheme="majorBidi"/>
          <w:sz w:val="32"/>
          <w:szCs w:val="32"/>
        </w:rPr>
      </w:pPr>
    </w:p>
    <w:p w:rsidR="00095622" w:rsidRPr="00477051" w:rsidRDefault="00477051">
      <w:pPr>
        <w:rPr>
          <w:rFonts w:hint="cs"/>
        </w:rPr>
      </w:pPr>
    </w:p>
    <w:sectPr w:rsidR="00095622" w:rsidRPr="00477051" w:rsidSect="00477051">
      <w:pgSz w:w="11906" w:h="16838"/>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arnockPro-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C02E7B"/>
    <w:multiLevelType w:val="hybridMultilevel"/>
    <w:tmpl w:val="3BA6B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1E298D"/>
    <w:multiLevelType w:val="hybridMultilevel"/>
    <w:tmpl w:val="97CCD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DB3EB1"/>
    <w:multiLevelType w:val="hybridMultilevel"/>
    <w:tmpl w:val="EEEEC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340573"/>
    <w:multiLevelType w:val="hybridMultilevel"/>
    <w:tmpl w:val="DF22B334"/>
    <w:lvl w:ilvl="0" w:tplc="E4A88E92">
      <w:start w:val="1"/>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FC6BD1"/>
    <w:multiLevelType w:val="hybridMultilevel"/>
    <w:tmpl w:val="9C28187C"/>
    <w:lvl w:ilvl="0" w:tplc="0774476E">
      <w:start w:val="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051"/>
    <w:rsid w:val="002B2C2A"/>
    <w:rsid w:val="00477051"/>
    <w:rsid w:val="00A42B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966714-2E85-4BCF-9767-89D4EE3C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051"/>
    <w:pPr>
      <w:bidi/>
    </w:pPr>
  </w:style>
  <w:style w:type="paragraph" w:styleId="1">
    <w:name w:val="heading 1"/>
    <w:basedOn w:val="a"/>
    <w:next w:val="a"/>
    <w:link w:val="1Char"/>
    <w:uiPriority w:val="9"/>
    <w:qFormat/>
    <w:rsid w:val="004770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77051"/>
    <w:rPr>
      <w:rFonts w:asciiTheme="majorHAnsi" w:eastAsiaTheme="majorEastAsia" w:hAnsiTheme="majorHAnsi" w:cstheme="majorBidi"/>
      <w:color w:val="2E74B5" w:themeColor="accent1" w:themeShade="BF"/>
      <w:sz w:val="32"/>
      <w:szCs w:val="32"/>
    </w:rPr>
  </w:style>
  <w:style w:type="character" w:styleId="Hyperlink">
    <w:name w:val="Hyperlink"/>
    <w:basedOn w:val="a0"/>
    <w:uiPriority w:val="99"/>
    <w:unhideWhenUsed/>
    <w:rsid w:val="00477051"/>
    <w:rPr>
      <w:color w:val="0563C1" w:themeColor="hyperlink"/>
      <w:u w:val="single"/>
    </w:rPr>
  </w:style>
  <w:style w:type="paragraph" w:styleId="a3">
    <w:name w:val="List Paragraph"/>
    <w:basedOn w:val="a"/>
    <w:uiPriority w:val="34"/>
    <w:qFormat/>
    <w:rsid w:val="004770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urolife.com/whitepapers/9-strategies-to-support-the-mental-health-of-your-employees/" TargetMode="External"/><Relationship Id="rId5" Type="http://schemas.openxmlformats.org/officeDocument/2006/relationships/hyperlink" Target="https://adurolife.com/whitepapers/guide-to-mental-health-in-the-workplace/"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5741</Words>
  <Characters>32727</Characters>
  <Application>Microsoft Office Word</Application>
  <DocSecurity>0</DocSecurity>
  <Lines>272</Lines>
  <Paragraphs>76</Paragraphs>
  <ScaleCrop>false</ScaleCrop>
  <Company/>
  <LinksUpToDate>false</LinksUpToDate>
  <CharactersWithSpaces>38392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2024-11-30T17:19:00Z</dcterms:created>
  <dcterms:modified xsi:type="dcterms:W3CDTF">2024-11-30T17:20:00Z</dcterms:modified>
</cp:coreProperties>
</file>