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3F0F" w:rsidRPr="00DC464A" w:rsidRDefault="00483B6B" w:rsidP="00B7035A">
      <w:pPr>
        <w:spacing w:before="100" w:beforeAutospacing="1" w:after="100" w:afterAutospacing="1"/>
        <w:ind w:left="0" w:firstLine="0"/>
        <w:rPr>
          <w:rFonts w:eastAsia="Calibri" w:cs="Sakkal Majalla"/>
          <w:b/>
          <w:bCs/>
          <w:sz w:val="44"/>
          <w:szCs w:val="44"/>
          <w:rtl/>
          <w:lang w:bidi="ar-EG"/>
        </w:rPr>
      </w:pPr>
      <w:r w:rsidRPr="00DC464A">
        <w:rPr>
          <w:rFonts w:eastAsia="Calibri" w:cs="Sakkal Majalla"/>
          <w:b/>
          <w:bCs/>
          <w:noProof/>
          <w:szCs w:val="28"/>
        </w:rPr>
        <w:drawing>
          <wp:anchor distT="0" distB="0" distL="114300" distR="114300" simplePos="0" relativeHeight="251658240" behindDoc="0" locked="0" layoutInCell="1" allowOverlap="1">
            <wp:simplePos x="0" y="0"/>
            <wp:positionH relativeFrom="margin">
              <wp:posOffset>342900</wp:posOffset>
            </wp:positionH>
            <wp:positionV relativeFrom="margin">
              <wp:posOffset>-314325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226945" cy="2066925"/>
                    </a:xfrm>
                    <a:prstGeom prst="rect">
                      <a:avLst/>
                    </a:prstGeom>
                  </pic:spPr>
                </pic:pic>
              </a:graphicData>
            </a:graphic>
          </wp:anchor>
        </w:drawing>
      </w:r>
      <w:r w:rsidR="005C35E1" w:rsidRPr="005C35E1">
        <w:rPr>
          <w:noProof/>
          <w:rtl/>
        </w:rPr>
        <w:pict>
          <v:shapetype id="_x0000_t202" coordsize="21600,21600" o:spt="202" path="m,l,21600r21600,l21600,xe">
            <v:stroke joinstyle="miter"/>
            <v:path gradientshapeok="t" o:connecttype="rect"/>
          </v:shapetype>
          <v:shape id="مربع نص 15" o:spid="_x0000_s1026" type="#_x0000_t202" style="position:absolute;left:0;text-align:left;margin-left:235.05pt;margin-top:-6pt;width:180.05pt;height:125.25pt;z-index:251657216;visibility:visible;mso-wrap-distance-top:3.6pt;mso-wrap-distance-bottom:3.6pt;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" filled="f" stroked="f">
            <v:textbox>
              <w:txbxContent>
                <w:p w:rsidR="00F851F6" w:rsidRPr="00483B6B" w:rsidRDefault="00F851F6" w:rsidP="00323F0F">
                  <w:pPr>
                    <w:ind w:left="0" w:firstLine="0"/>
                    <w:rPr>
                      <w:rFonts w:cs="Sakkal Majalla"/>
                      <w:b/>
                      <w:bCs/>
                      <w:sz w:val="36"/>
                      <w:szCs w:val="36"/>
                      <w:rtl/>
                    </w:rPr>
                  </w:pPr>
                  <w:r w:rsidRPr="00483B6B">
                    <w:rPr>
                      <w:rFonts w:cs="Sakkal Majalla"/>
                      <w:b/>
                      <w:bCs/>
                      <w:sz w:val="36"/>
                      <w:szCs w:val="36"/>
                      <w:rtl/>
                    </w:rPr>
                    <w:t xml:space="preserve">جامعة ميدأوشن </w:t>
                  </w:r>
                </w:p>
                <w:p w:rsidR="00F851F6" w:rsidRPr="00483B6B" w:rsidRDefault="00F851F6" w:rsidP="00323F0F">
                  <w:pPr>
                    <w:ind w:left="0" w:firstLine="0"/>
                    <w:rPr>
                      <w:rFonts w:cs="Sakkal Majalla"/>
                      <w:b/>
                      <w:bCs/>
                      <w:sz w:val="36"/>
                      <w:szCs w:val="36"/>
                      <w:rtl/>
                    </w:rPr>
                  </w:pPr>
                  <w:r w:rsidRPr="00483B6B">
                    <w:rPr>
                      <w:rFonts w:cs="Sakkal Majalla"/>
                      <w:b/>
                      <w:bCs/>
                      <w:sz w:val="36"/>
                      <w:szCs w:val="36"/>
                      <w:rtl/>
                    </w:rPr>
                    <w:t xml:space="preserve">كلية الإدارة </w:t>
                  </w:r>
                </w:p>
                <w:p w:rsidR="00F851F6" w:rsidRPr="00483B6B" w:rsidRDefault="00F851F6" w:rsidP="00323F0F">
                  <w:pPr>
                    <w:ind w:left="0" w:firstLine="0"/>
                    <w:rPr>
                      <w:rFonts w:cs="Sakkal Majalla"/>
                      <w:b/>
                      <w:bCs/>
                      <w:sz w:val="36"/>
                      <w:szCs w:val="36"/>
                    </w:rPr>
                  </w:pPr>
                  <w:r w:rsidRPr="00483B6B">
                    <w:rPr>
                      <w:rFonts w:cs="Sakkal Majalla" w:hint="cs"/>
                      <w:b/>
                      <w:bCs/>
                      <w:sz w:val="36"/>
                      <w:szCs w:val="36"/>
                      <w:rtl/>
                    </w:rPr>
                    <w:t>تخصص إدارة عامة</w:t>
                  </w:r>
                </w:p>
              </w:txbxContent>
            </v:textbox>
            <w10:wrap type="topAndBottom" anchorx="margin" anchory="margin"/>
          </v:shape>
        </w:pict>
      </w:r>
      <w:bookmarkStart w:id="0" w:name="_Hlk140307891"/>
    </w:p>
    <w:bookmarkEnd w:id="0"/>
    <w:p w:rsidR="0034066E" w:rsidRDefault="0034066E" w:rsidP="009959EF">
      <w:pPr>
        <w:spacing w:before="100" w:beforeAutospacing="1" w:after="100" w:afterAutospacing="1"/>
        <w:ind w:left="0" w:firstLine="0"/>
        <w:jc w:val="center"/>
        <w:rPr>
          <w:rFonts w:eastAsia="Calibri" w:cs="Sakkal Majalla" w:hint="cs"/>
          <w:b/>
          <w:bCs/>
          <w:sz w:val="44"/>
          <w:szCs w:val="44"/>
          <w:rtl/>
        </w:rPr>
      </w:pPr>
    </w:p>
    <w:p w:rsidR="0034066E" w:rsidRDefault="0034066E" w:rsidP="009959EF">
      <w:pPr>
        <w:spacing w:before="100" w:beforeAutospacing="1" w:after="100" w:afterAutospacing="1"/>
        <w:ind w:left="0" w:firstLine="0"/>
        <w:jc w:val="center"/>
        <w:rPr>
          <w:rFonts w:eastAsia="Calibri" w:cs="Sakkal Majalla" w:hint="cs"/>
          <w:b/>
          <w:bCs/>
          <w:sz w:val="44"/>
          <w:szCs w:val="44"/>
          <w:rtl/>
        </w:rPr>
      </w:pPr>
    </w:p>
    <w:p w:rsidR="00323F0F" w:rsidRDefault="002254CF" w:rsidP="009959EF">
      <w:pPr>
        <w:spacing w:before="100" w:beforeAutospacing="1" w:after="100" w:afterAutospacing="1"/>
        <w:ind w:left="0" w:firstLine="0"/>
        <w:jc w:val="center"/>
        <w:rPr>
          <w:rFonts w:eastAsia="Calibri" w:cs="Sakkal Majalla"/>
          <w:b/>
          <w:bCs/>
          <w:sz w:val="44"/>
          <w:szCs w:val="44"/>
          <w:rtl/>
          <w:lang w:bidi="ar-EG"/>
        </w:rPr>
      </w:pPr>
      <w:r w:rsidRPr="002254CF">
        <w:rPr>
          <w:rFonts w:eastAsia="Calibri" w:cs="Sakkal Majalla"/>
          <w:b/>
          <w:bCs/>
          <w:sz w:val="44"/>
          <w:szCs w:val="44"/>
          <w:rtl/>
          <w:lang w:bidi="ar-EG"/>
        </w:rPr>
        <w:t xml:space="preserve">أثر تطبيق آليات الحوكمة في ممارسة المسؤولية الاجتماعية دراسة تطبيقية على </w:t>
      </w:r>
      <w:r w:rsidR="00E20727" w:rsidRPr="002254CF">
        <w:rPr>
          <w:rFonts w:eastAsia="Calibri" w:cs="Sakkal Majalla" w:hint="cs"/>
          <w:b/>
          <w:bCs/>
          <w:sz w:val="44"/>
          <w:szCs w:val="44"/>
          <w:rtl/>
          <w:lang w:bidi="ar-EG"/>
        </w:rPr>
        <w:t>الأمانةالعامة</w:t>
      </w:r>
      <w:r w:rsidRPr="002254CF">
        <w:rPr>
          <w:rFonts w:eastAsia="Calibri" w:cs="Sakkal Majalla"/>
          <w:b/>
          <w:bCs/>
          <w:sz w:val="44"/>
          <w:szCs w:val="44"/>
          <w:rtl/>
          <w:lang w:bidi="ar-EG"/>
        </w:rPr>
        <w:t xml:space="preserve"> لمجلس التعاون الخليجي</w:t>
      </w:r>
    </w:p>
    <w:p w:rsidR="00323F0F" w:rsidRPr="00483B6B" w:rsidRDefault="00323F0F" w:rsidP="009959EF">
      <w:pPr>
        <w:spacing w:before="100" w:beforeAutospacing="1" w:after="100" w:afterAutospacing="1"/>
        <w:ind w:left="0" w:firstLine="0"/>
        <w:jc w:val="center"/>
        <w:rPr>
          <w:rFonts w:eastAsia="Calibri" w:cs="Sakkal Majalla"/>
          <w:b/>
          <w:bCs/>
          <w:sz w:val="40"/>
          <w:szCs w:val="40"/>
          <w:rtl/>
          <w:lang w:bidi="ar-EG"/>
        </w:rPr>
      </w:pPr>
      <w:r w:rsidRPr="00483B6B">
        <w:rPr>
          <w:rFonts w:eastAsia="Calibri" w:cs="Sakkal Majalla" w:hint="cs"/>
          <w:b/>
          <w:bCs/>
          <w:sz w:val="40"/>
          <w:szCs w:val="40"/>
          <w:rtl/>
          <w:lang w:bidi="ar-EG"/>
        </w:rPr>
        <w:t>مشروع تخرج</w:t>
      </w:r>
    </w:p>
    <w:p w:rsidR="00323F0F" w:rsidRPr="00DC464A" w:rsidRDefault="00323F0F" w:rsidP="009959EF">
      <w:pPr>
        <w:spacing w:before="100" w:beforeAutospacing="1" w:after="100" w:afterAutospacing="1"/>
        <w:ind w:left="0" w:firstLine="0"/>
        <w:jc w:val="center"/>
        <w:rPr>
          <w:rFonts w:eastAsia="Calibri" w:cs="Sakkal Majalla"/>
          <w:b/>
          <w:bCs/>
          <w:sz w:val="36"/>
          <w:szCs w:val="36"/>
          <w:rtl/>
          <w:lang w:bidi="ar-EG"/>
        </w:rPr>
      </w:pPr>
      <w:r w:rsidRPr="00DC464A">
        <w:rPr>
          <w:rFonts w:eastAsia="Calibri" w:cs="Sakkal Majalla" w:hint="cs"/>
          <w:b/>
          <w:bCs/>
          <w:sz w:val="36"/>
          <w:szCs w:val="36"/>
          <w:rtl/>
          <w:lang w:bidi="ar-EG"/>
        </w:rPr>
        <w:t>إعداد</w:t>
      </w:r>
    </w:p>
    <w:p w:rsidR="00323F0F" w:rsidRDefault="0034066E" w:rsidP="0034066E">
      <w:pPr>
        <w:spacing w:before="100" w:beforeAutospacing="1" w:after="100" w:afterAutospacing="1"/>
        <w:ind w:left="0" w:firstLine="0"/>
        <w:jc w:val="center"/>
        <w:rPr>
          <w:rFonts w:eastAsia="Calibri" w:cs="Sakkal Majalla" w:hint="cs"/>
          <w:sz w:val="32"/>
          <w:szCs w:val="32"/>
          <w:rtl/>
        </w:rPr>
      </w:pPr>
      <w:r>
        <w:rPr>
          <w:rFonts w:eastAsia="Calibri" w:cs="Sakkal Majalla" w:hint="cs"/>
          <w:sz w:val="32"/>
          <w:szCs w:val="32"/>
          <w:rtl/>
          <w:lang w:bidi="ar-EG"/>
        </w:rPr>
        <w:t xml:space="preserve">الطالب / سعيد حسين المكحل </w:t>
      </w:r>
      <w:r>
        <w:rPr>
          <w:rFonts w:eastAsia="Calibri" w:cs="Sakkal Majalla"/>
          <w:sz w:val="32"/>
          <w:szCs w:val="32"/>
          <w:rtl/>
          <w:lang w:bidi="ar-EG"/>
        </w:rPr>
        <w:t>–</w:t>
      </w:r>
      <w:r>
        <w:rPr>
          <w:rFonts w:eastAsia="Calibri" w:cs="Sakkal Majalla" w:hint="cs"/>
          <w:sz w:val="32"/>
          <w:szCs w:val="32"/>
          <w:rtl/>
          <w:lang w:bidi="ar-EG"/>
        </w:rPr>
        <w:t xml:space="preserve"> رقم الطالب الجامعي (</w:t>
      </w:r>
      <w:r>
        <w:rPr>
          <w:rFonts w:eastAsia="Calibri" w:cs="Sakkal Majalla"/>
          <w:sz w:val="32"/>
          <w:szCs w:val="32"/>
          <w:lang w:bidi="ar-EG"/>
        </w:rPr>
        <w:t>233001372</w:t>
      </w:r>
      <w:r>
        <w:rPr>
          <w:rFonts w:eastAsia="Calibri" w:cs="Sakkal Majalla" w:hint="cs"/>
          <w:sz w:val="32"/>
          <w:szCs w:val="32"/>
          <w:rtl/>
        </w:rPr>
        <w:t xml:space="preserve">) </w:t>
      </w:r>
    </w:p>
    <w:p w:rsidR="0034066E" w:rsidRPr="00DC464A" w:rsidRDefault="0034066E" w:rsidP="009959EF">
      <w:pPr>
        <w:spacing w:before="100" w:beforeAutospacing="1" w:after="100" w:afterAutospacing="1"/>
        <w:ind w:left="0" w:firstLine="0"/>
        <w:jc w:val="center"/>
        <w:rPr>
          <w:rFonts w:eastAsia="Calibri" w:cs="Sakkal Majalla" w:hint="cs"/>
          <w:sz w:val="32"/>
          <w:szCs w:val="32"/>
          <w:rtl/>
        </w:rPr>
      </w:pPr>
      <w:r>
        <w:rPr>
          <w:rFonts w:eastAsia="Calibri" w:cs="Sakkal Majalla" w:hint="cs"/>
          <w:sz w:val="32"/>
          <w:szCs w:val="32"/>
          <w:rtl/>
        </w:rPr>
        <w:t xml:space="preserve">الطالب / صالح حبيب المهيني </w:t>
      </w:r>
      <w:r>
        <w:rPr>
          <w:rFonts w:eastAsia="Calibri" w:cs="Sakkal Majalla"/>
          <w:sz w:val="32"/>
          <w:szCs w:val="32"/>
          <w:rtl/>
        </w:rPr>
        <w:t>–</w:t>
      </w:r>
      <w:r>
        <w:rPr>
          <w:rFonts w:eastAsia="Calibri" w:cs="Sakkal Majalla" w:hint="cs"/>
          <w:sz w:val="32"/>
          <w:szCs w:val="32"/>
          <w:rtl/>
        </w:rPr>
        <w:t xml:space="preserve"> رقم الطالب الجامعي (</w:t>
      </w:r>
      <w:r>
        <w:rPr>
          <w:rFonts w:eastAsia="Calibri" w:cs="Sakkal Majalla"/>
          <w:sz w:val="32"/>
          <w:szCs w:val="32"/>
        </w:rPr>
        <w:t>233000722</w:t>
      </w:r>
      <w:r>
        <w:rPr>
          <w:rFonts w:eastAsia="Calibri" w:cs="Sakkal Majalla" w:hint="cs"/>
          <w:sz w:val="32"/>
          <w:szCs w:val="32"/>
          <w:rtl/>
        </w:rPr>
        <w:t xml:space="preserve">) </w:t>
      </w:r>
    </w:p>
    <w:p w:rsidR="00323F0F" w:rsidRPr="00DC464A" w:rsidRDefault="00323F0F" w:rsidP="009959EF">
      <w:pPr>
        <w:spacing w:before="100" w:beforeAutospacing="1" w:after="100" w:afterAutospacing="1"/>
        <w:ind w:left="0" w:firstLine="0"/>
        <w:jc w:val="center"/>
        <w:rPr>
          <w:rFonts w:eastAsia="Calibri" w:cs="Sakkal Majalla"/>
          <w:b/>
          <w:bCs/>
          <w:sz w:val="36"/>
          <w:szCs w:val="36"/>
          <w:rtl/>
          <w:lang w:bidi="ar-EG"/>
        </w:rPr>
      </w:pPr>
      <w:r w:rsidRPr="00DC464A">
        <w:rPr>
          <w:rFonts w:eastAsia="Calibri" w:cs="Sakkal Majalla" w:hint="cs"/>
          <w:b/>
          <w:bCs/>
          <w:sz w:val="36"/>
          <w:szCs w:val="36"/>
          <w:rtl/>
          <w:lang w:bidi="ar-EG"/>
        </w:rPr>
        <w:t>إشراف</w:t>
      </w:r>
    </w:p>
    <w:p w:rsidR="0026164F" w:rsidRDefault="0026164F" w:rsidP="0026164F">
      <w:pPr>
        <w:tabs>
          <w:tab w:val="left" w:pos="1316"/>
        </w:tabs>
        <w:ind w:left="0" w:firstLine="0"/>
        <w:jc w:val="center"/>
        <w:rPr>
          <w:rFonts w:eastAsia="Calibri" w:cs="Sakkal Majalla"/>
          <w:b/>
          <w:bCs/>
          <w:kern w:val="2"/>
          <w:sz w:val="36"/>
          <w:szCs w:val="36"/>
          <w:rtl/>
        </w:rPr>
      </w:pPr>
      <w:r w:rsidRPr="00D24049">
        <w:rPr>
          <w:rFonts w:eastAsia="Calibri" w:cs="Sakkal Majalla"/>
          <w:b/>
          <w:bCs/>
          <w:kern w:val="2"/>
          <w:sz w:val="36"/>
          <w:szCs w:val="36"/>
          <w:rtl/>
        </w:rPr>
        <w:t>د. الفيصل عبد الحمید محمد حسن</w:t>
      </w:r>
    </w:p>
    <w:p w:rsidR="0026164F" w:rsidRDefault="0026164F" w:rsidP="0026164F">
      <w:pPr>
        <w:tabs>
          <w:tab w:val="left" w:pos="1316"/>
        </w:tabs>
        <w:ind w:left="0" w:firstLine="0"/>
        <w:jc w:val="center"/>
        <w:rPr>
          <w:rFonts w:eastAsia="Calibri" w:cs="Sakkal Majalla"/>
          <w:b/>
          <w:bCs/>
          <w:kern w:val="2"/>
          <w:sz w:val="36"/>
          <w:szCs w:val="36"/>
          <w:rtl/>
        </w:rPr>
      </w:pPr>
      <w:r>
        <w:rPr>
          <w:rFonts w:eastAsia="Calibri" w:cs="Sakkal Majalla" w:hint="cs"/>
          <w:b/>
          <w:bCs/>
          <w:kern w:val="2"/>
          <w:sz w:val="36"/>
          <w:szCs w:val="36"/>
          <w:rtl/>
        </w:rPr>
        <w:t xml:space="preserve">د. فايز جراد </w:t>
      </w:r>
    </w:p>
    <w:p w:rsidR="00483B6B" w:rsidRDefault="0026164F" w:rsidP="009959EF">
      <w:pPr>
        <w:spacing w:before="100" w:beforeAutospacing="1" w:after="100" w:afterAutospacing="1"/>
        <w:ind w:left="0" w:firstLine="0"/>
        <w:jc w:val="center"/>
        <w:rPr>
          <w:rFonts w:eastAsia="Calibri" w:cs="Sakkal Majalla"/>
          <w:b/>
          <w:bCs/>
          <w:sz w:val="36"/>
          <w:szCs w:val="36"/>
          <w:rtl/>
          <w:lang w:bidi="ar-EG"/>
        </w:rPr>
        <w:sectPr w:rsidR="00483B6B" w:rsidSect="00BD1854">
          <w:footerReference w:type="default" r:id="rId9"/>
          <w:type w:val="continuous"/>
          <w:pgSz w:w="11906" w:h="16838" w:code="9"/>
          <w:pgMar w:top="1440" w:right="1985" w:bottom="1440" w:left="1418" w:header="720" w:footer="720" w:gutter="567"/>
          <w:cols w:space="708"/>
          <w:titlePg/>
          <w:bidi/>
          <w:rtlGutter/>
          <w:docGrid w:linePitch="381"/>
        </w:sectPr>
      </w:pPr>
      <w:r>
        <w:rPr>
          <w:rFonts w:eastAsia="Calibri" w:cs="Sakkal Majalla" w:hint="cs"/>
          <w:b/>
          <w:bCs/>
          <w:sz w:val="36"/>
          <w:szCs w:val="36"/>
          <w:rtl/>
          <w:lang w:bidi="ar-EG"/>
        </w:rPr>
        <w:t>2024</w:t>
      </w:r>
    </w:p>
    <w:p w:rsidR="004F06EE" w:rsidRDefault="004F06EE" w:rsidP="00B7035A">
      <w:pPr>
        <w:spacing w:before="100" w:beforeAutospacing="1" w:after="100" w:afterAutospacing="1"/>
        <w:ind w:left="0" w:firstLine="0"/>
        <w:rPr>
          <w:rFonts w:eastAsia="Calibri" w:cs="Sakkal Majalla"/>
          <w:b/>
          <w:bCs/>
          <w:noProof/>
          <w:kern w:val="2"/>
          <w:sz w:val="36"/>
          <w:szCs w:val="36"/>
          <w:rtl/>
        </w:rPr>
      </w:pPr>
      <w:bookmarkStart w:id="1" w:name="_Toc143987399"/>
    </w:p>
    <w:p w:rsidR="00323F0F" w:rsidRPr="00B7035A" w:rsidRDefault="00323F0F" w:rsidP="004A1E29">
      <w:pPr>
        <w:spacing w:before="100" w:beforeAutospacing="1" w:after="100" w:afterAutospacing="1"/>
        <w:ind w:left="0" w:firstLine="0"/>
        <w:jc w:val="center"/>
        <w:outlineLvl w:val="0"/>
        <w:rPr>
          <w:rFonts w:eastAsiaTheme="majorEastAsia" w:cs="Sakkal Majalla"/>
          <w:b/>
          <w:bCs/>
          <w:sz w:val="40"/>
          <w:szCs w:val="40"/>
          <w:rtl/>
        </w:rPr>
      </w:pPr>
      <w:bookmarkStart w:id="2" w:name="_Toc173858228"/>
      <w:r w:rsidRPr="00B7035A">
        <w:rPr>
          <w:rFonts w:eastAsiaTheme="majorEastAsia" w:cs="Sakkal Majalla"/>
          <w:b/>
          <w:bCs/>
          <w:sz w:val="40"/>
          <w:szCs w:val="40"/>
          <w:rtl/>
        </w:rPr>
        <w:t xml:space="preserve">الفصل الأول: </w:t>
      </w:r>
      <w:r w:rsidR="00A5147D" w:rsidRPr="00B7035A">
        <w:rPr>
          <w:rFonts w:eastAsiaTheme="majorEastAsia" w:cs="Sakkal Majalla" w:hint="cs"/>
          <w:b/>
          <w:bCs/>
          <w:sz w:val="40"/>
          <w:szCs w:val="40"/>
          <w:rtl/>
        </w:rPr>
        <w:t>الإطار</w:t>
      </w:r>
      <w:r w:rsidRPr="00B7035A">
        <w:rPr>
          <w:rFonts w:eastAsiaTheme="majorEastAsia" w:cs="Sakkal Majalla" w:hint="cs"/>
          <w:b/>
          <w:bCs/>
          <w:sz w:val="40"/>
          <w:szCs w:val="40"/>
          <w:rtl/>
        </w:rPr>
        <w:t xml:space="preserve"> العام للدارسة</w:t>
      </w:r>
      <w:bookmarkEnd w:id="1"/>
      <w:bookmarkEnd w:id="2"/>
    </w:p>
    <w:p w:rsidR="00323F0F" w:rsidRPr="004A1E29" w:rsidRDefault="00323F0F" w:rsidP="004A1E29">
      <w:pPr>
        <w:keepNext/>
        <w:keepLines/>
        <w:spacing w:before="100" w:beforeAutospacing="1" w:after="100" w:afterAutospacing="1"/>
        <w:ind w:left="0" w:firstLine="0"/>
        <w:outlineLvl w:val="1"/>
        <w:rPr>
          <w:rFonts w:eastAsiaTheme="majorEastAsia" w:cs="Sakkal Majalla"/>
          <w:b/>
          <w:bCs/>
          <w:sz w:val="32"/>
          <w:szCs w:val="32"/>
          <w:rtl/>
          <w:lang w:bidi="ar-EG"/>
        </w:rPr>
      </w:pPr>
      <w:bookmarkStart w:id="3" w:name="_Toc143987400"/>
      <w:bookmarkStart w:id="4" w:name="_Toc173858229"/>
      <w:r w:rsidRPr="004A1E29">
        <w:rPr>
          <w:rFonts w:eastAsiaTheme="majorEastAsia" w:cs="Sakkal Majalla"/>
          <w:b/>
          <w:bCs/>
          <w:sz w:val="32"/>
          <w:szCs w:val="32"/>
          <w:rtl/>
          <w:lang w:bidi="ar-EG"/>
        </w:rPr>
        <w:t>1</w:t>
      </w:r>
      <w:r w:rsidR="004A1E29" w:rsidRPr="004A1E29">
        <w:rPr>
          <w:rFonts w:eastAsiaTheme="majorEastAsia" w:cs="Sakkal Majalla" w:hint="cs"/>
          <w:b/>
          <w:bCs/>
          <w:sz w:val="32"/>
          <w:szCs w:val="32"/>
          <w:rtl/>
          <w:lang w:bidi="ar-EG"/>
        </w:rPr>
        <w:t>.</w:t>
      </w:r>
      <w:r w:rsidRPr="004A1E29">
        <w:rPr>
          <w:rFonts w:eastAsiaTheme="majorEastAsia" w:cs="Sakkal Majalla"/>
          <w:b/>
          <w:bCs/>
          <w:sz w:val="32"/>
          <w:szCs w:val="32"/>
          <w:rtl/>
          <w:lang w:bidi="ar-EG"/>
        </w:rPr>
        <w:t>1المقدمة:</w:t>
      </w:r>
      <w:bookmarkEnd w:id="3"/>
      <w:bookmarkEnd w:id="4"/>
    </w:p>
    <w:p w:rsidR="00AD04AC" w:rsidRPr="00AD04AC" w:rsidRDefault="00AD04AC" w:rsidP="004A1E29">
      <w:pPr>
        <w:spacing w:before="100" w:beforeAutospacing="1" w:after="100" w:afterAutospacing="1"/>
        <w:ind w:left="0"/>
        <w:rPr>
          <w:rFonts w:cs="Sakkal Majalla"/>
          <w:szCs w:val="28"/>
        </w:rPr>
      </w:pPr>
      <w:r w:rsidRPr="00AD04AC">
        <w:rPr>
          <w:rFonts w:cs="Sakkal Majalla"/>
          <w:szCs w:val="28"/>
          <w:rtl/>
        </w:rPr>
        <w:t xml:space="preserve">تعتبر </w:t>
      </w:r>
      <w:r w:rsidR="001F20BD">
        <w:rPr>
          <w:rFonts w:cs="Sakkal Majalla"/>
          <w:szCs w:val="28"/>
          <w:rtl/>
        </w:rPr>
        <w:t>حوكمة</w:t>
      </w:r>
      <w:r w:rsidRPr="00AD04AC">
        <w:rPr>
          <w:rFonts w:cs="Sakkal Majalla"/>
          <w:szCs w:val="28"/>
          <w:rtl/>
        </w:rPr>
        <w:t xml:space="preserve"> من القضايا المهمة لجميع </w:t>
      </w:r>
      <w:r w:rsidR="00DF76C9">
        <w:rPr>
          <w:rFonts w:cs="Sakkal Majalla"/>
          <w:szCs w:val="28"/>
          <w:rtl/>
        </w:rPr>
        <w:t>المؤسسات</w:t>
      </w:r>
      <w:r w:rsidRPr="00AD04AC">
        <w:rPr>
          <w:rFonts w:cs="Sakkal Majalla"/>
          <w:szCs w:val="28"/>
          <w:rtl/>
        </w:rPr>
        <w:t xml:space="preserve"> المحلية والعالمية في العصرالحالي، حيث أن </w:t>
      </w:r>
      <w:r w:rsidR="00D061AA">
        <w:rPr>
          <w:rFonts w:cs="Sakkal Majalla" w:hint="cs"/>
          <w:szCs w:val="28"/>
          <w:rtl/>
        </w:rPr>
        <w:t>التغيرات العالمية المتسارعة والمتلاحقة</w:t>
      </w:r>
      <w:r w:rsidRPr="00AD04AC">
        <w:rPr>
          <w:rFonts w:cs="Sakkal Majalla"/>
          <w:szCs w:val="28"/>
          <w:rtl/>
        </w:rPr>
        <w:t xml:space="preserve"> تسببت في </w:t>
      </w:r>
      <w:r w:rsidR="0067432C">
        <w:rPr>
          <w:rFonts w:cs="Sakkal Majalla" w:hint="cs"/>
          <w:szCs w:val="28"/>
          <w:rtl/>
        </w:rPr>
        <w:t>جميع</w:t>
      </w:r>
      <w:r w:rsidR="00D061AA">
        <w:rPr>
          <w:rFonts w:cs="Sakkal Majalla" w:hint="cs"/>
          <w:szCs w:val="28"/>
          <w:rtl/>
        </w:rPr>
        <w:t xml:space="preserve"> مناحي الحياة </w:t>
      </w:r>
      <w:r w:rsidRPr="00AD04AC">
        <w:rPr>
          <w:rFonts w:cs="Sakkal Majalla"/>
          <w:szCs w:val="28"/>
          <w:rtl/>
        </w:rPr>
        <w:t xml:space="preserve"> وضعت مفهوم </w:t>
      </w:r>
      <w:r w:rsidR="001F20BD">
        <w:rPr>
          <w:rFonts w:cs="Sakkal Majalla"/>
          <w:szCs w:val="28"/>
          <w:rtl/>
        </w:rPr>
        <w:t>حوكمة</w:t>
      </w:r>
      <w:r w:rsidRPr="00AD04AC">
        <w:rPr>
          <w:rFonts w:cs="Sakkal Majalla"/>
          <w:szCs w:val="28"/>
          <w:rtl/>
        </w:rPr>
        <w:t xml:space="preserve"> ضمن الأولويات وأنظمة وقوانين الحكومة في العالم تدخل في التركيز في الحد مناستخدام السلطة الإدارية لمصالح غير المساهمين، والعمل على تفعيل عمل مجالس الإدارة فيهذه </w:t>
      </w:r>
      <w:r w:rsidR="00DF76C9">
        <w:rPr>
          <w:rFonts w:cs="Sakkal Majalla"/>
          <w:szCs w:val="28"/>
          <w:rtl/>
        </w:rPr>
        <w:t>المؤسسات</w:t>
      </w:r>
      <w:r w:rsidRPr="00AD04AC">
        <w:rPr>
          <w:rFonts w:cs="Sakkal Majalla"/>
          <w:szCs w:val="28"/>
          <w:rtl/>
        </w:rPr>
        <w:t xml:space="preserve">، بالإضافة إلى تعزيز الرقابة الداخلية، ومراقبة التنفيذ للاستراتيجيات، وتحديد وظائفوصلاحيات كل من هذه </w:t>
      </w:r>
      <w:r w:rsidR="00DF76C9">
        <w:rPr>
          <w:rFonts w:cs="Sakkal Majalla"/>
          <w:szCs w:val="28"/>
          <w:rtl/>
        </w:rPr>
        <w:t>المؤسسات</w:t>
      </w:r>
      <w:r w:rsidR="007F2771">
        <w:rPr>
          <w:rFonts w:cs="Sakkal Majalla"/>
          <w:szCs w:val="28"/>
          <w:rtl/>
        </w:rPr>
        <w:t xml:space="preserve">المشاركين </w:t>
      </w:r>
      <w:r w:rsidRPr="00AD04AC">
        <w:rPr>
          <w:rFonts w:cs="Sakkal Majalla"/>
          <w:szCs w:val="28"/>
          <w:rtl/>
        </w:rPr>
        <w:t>ومجلس الإدارة والإدارة التنفيذية والأطراف المعنية،بالإضافة إلى التأكيد على أهمية الشفافية والإفصاح</w:t>
      </w:r>
      <w:r w:rsidRPr="00AD04AC">
        <w:rPr>
          <w:rFonts w:cs="Sakkal Majalla"/>
          <w:szCs w:val="28"/>
        </w:rPr>
        <w:t>.</w:t>
      </w:r>
    </w:p>
    <w:p w:rsidR="00AD04AC" w:rsidRPr="00AD04AC" w:rsidRDefault="00AD04AC" w:rsidP="004A1E29">
      <w:pPr>
        <w:spacing w:before="100" w:beforeAutospacing="1" w:after="100" w:afterAutospacing="1"/>
        <w:ind w:left="0"/>
        <w:rPr>
          <w:rFonts w:cs="Sakkal Majalla"/>
          <w:szCs w:val="28"/>
        </w:rPr>
      </w:pPr>
      <w:r w:rsidRPr="00AD04AC">
        <w:rPr>
          <w:rFonts w:cs="Sakkal Majalla"/>
          <w:szCs w:val="28"/>
          <w:rtl/>
        </w:rPr>
        <w:t xml:space="preserve">إن مفهوم </w:t>
      </w:r>
      <w:r w:rsidR="001F20BD">
        <w:rPr>
          <w:rFonts w:cs="Sakkal Majalla"/>
          <w:szCs w:val="28"/>
          <w:rtl/>
        </w:rPr>
        <w:t>حوكمة</w:t>
      </w:r>
      <w:r w:rsidRPr="00AD04AC">
        <w:rPr>
          <w:rFonts w:cs="Sakkal Majalla"/>
          <w:szCs w:val="28"/>
          <w:rtl/>
        </w:rPr>
        <w:t xml:space="preserve"> هو نهج إصلاحي وآلية عمل جديدة من شأنها ترسيخ نزاهةالمعاملات المالية من خلال وضع محددات تخدم المصالح العامة وحقوق </w:t>
      </w:r>
      <w:r w:rsidR="007F2771">
        <w:rPr>
          <w:rFonts w:cs="Sakkal Majalla"/>
          <w:szCs w:val="28"/>
          <w:rtl/>
        </w:rPr>
        <w:t xml:space="preserve">المشاركين </w:t>
      </w:r>
      <w:r w:rsidRPr="00AD04AC">
        <w:rPr>
          <w:rFonts w:cs="Sakkal Majalla"/>
          <w:szCs w:val="28"/>
          <w:rtl/>
        </w:rPr>
        <w:t xml:space="preserve">الخاصة،وهي من القضايا المهمة التي أثيرت ولا تزال تطرح بشكل كبير ودار حولها الجدل في </w:t>
      </w:r>
      <w:r w:rsidRPr="00AD04AC">
        <w:rPr>
          <w:rFonts w:cs="Sakkal Majalla" w:hint="cs"/>
          <w:szCs w:val="28"/>
          <w:rtl/>
        </w:rPr>
        <w:t>الأوساط</w:t>
      </w:r>
      <w:r w:rsidRPr="00AD04AC">
        <w:rPr>
          <w:rFonts w:cs="Sakkal Majalla"/>
          <w:szCs w:val="28"/>
          <w:rtl/>
        </w:rPr>
        <w:t xml:space="preserve">لعلمية والأكاديمية، وكذلك لمديري </w:t>
      </w:r>
      <w:r w:rsidR="00DF76C9">
        <w:rPr>
          <w:rFonts w:cs="Sakkal Majalla"/>
          <w:szCs w:val="28"/>
          <w:rtl/>
        </w:rPr>
        <w:t>المؤسسات</w:t>
      </w:r>
      <w:r w:rsidRPr="00AD04AC">
        <w:rPr>
          <w:rFonts w:cs="Sakkal Majalla"/>
          <w:szCs w:val="28"/>
          <w:rtl/>
        </w:rPr>
        <w:t xml:space="preserve"> الاقتصادية المسؤولية الاجتماعية والبيئية، حيث </w:t>
      </w:r>
      <w:r w:rsidRPr="00AD04AC">
        <w:rPr>
          <w:rFonts w:cs="Sakkal Majalla" w:hint="cs"/>
          <w:szCs w:val="28"/>
          <w:rtl/>
        </w:rPr>
        <w:t>تمرض</w:t>
      </w:r>
      <w:r w:rsidRPr="00AD04AC">
        <w:rPr>
          <w:rFonts w:cs="Sakkal Majalla"/>
          <w:szCs w:val="28"/>
          <w:rtl/>
        </w:rPr>
        <w:t xml:space="preserve"> وجهات نظر متعددة، تمثلت في الاتجاهات الفكرية المختلفة للمؤسسات التي تتعامل معمجتمعاتهم من جهة، ومن جهة أخرى عكست هذه العلاقة الطبيعية التطور الاقتصاديوالاجتماعي الذي تعيشه عدة دول على المستوى الدولي، مما جعل من الضروري لهذه </w:t>
      </w:r>
      <w:r w:rsidR="00DF76C9">
        <w:rPr>
          <w:rFonts w:cs="Sakkal Majalla"/>
          <w:szCs w:val="28"/>
          <w:rtl/>
        </w:rPr>
        <w:t>المؤسسات</w:t>
      </w:r>
      <w:r w:rsidRPr="00AD04AC">
        <w:rPr>
          <w:rFonts w:cs="Sakkal Majalla"/>
          <w:szCs w:val="28"/>
          <w:rtl/>
        </w:rPr>
        <w:t>أن تتحمل هذا النوع من المسؤوليات (بليزاك والسعيد، 2017).</w:t>
      </w:r>
    </w:p>
    <w:p w:rsidR="00E92AF0" w:rsidRDefault="0066248C" w:rsidP="004A1E29">
      <w:pPr>
        <w:spacing w:before="100" w:beforeAutospacing="1" w:after="100" w:afterAutospacing="1"/>
        <w:ind w:left="0"/>
        <w:rPr>
          <w:rFonts w:cs="Sakkal Majalla"/>
          <w:szCs w:val="28"/>
          <w:rtl/>
        </w:rPr>
      </w:pPr>
      <w:r w:rsidRPr="0066248C">
        <w:rPr>
          <w:rFonts w:cs="Sakkal Majalla"/>
          <w:szCs w:val="28"/>
          <w:rtl/>
        </w:rPr>
        <w:t xml:space="preserve">ازداد الاهتمام بحكومة </w:t>
      </w:r>
      <w:r w:rsidR="00DF76C9">
        <w:rPr>
          <w:rFonts w:cs="Sakkal Majalla"/>
          <w:szCs w:val="28"/>
          <w:rtl/>
        </w:rPr>
        <w:t>المؤسسات</w:t>
      </w:r>
      <w:r w:rsidRPr="0066248C">
        <w:rPr>
          <w:rFonts w:cs="Sakkal Majalla"/>
          <w:szCs w:val="28"/>
          <w:rtl/>
        </w:rPr>
        <w:t xml:space="preserve"> ومفهومها وأصبح الركيزة الأساسية الواجب على الوحدات</w:t>
      </w:r>
      <w:r w:rsidR="000D0A5C">
        <w:rPr>
          <w:rFonts w:cs="Sakkal Majalla" w:hint="cs"/>
          <w:szCs w:val="28"/>
          <w:rtl/>
        </w:rPr>
        <w:t xml:space="preserve">الاجتماعية والاقتصادية والسياسية </w:t>
      </w:r>
      <w:r w:rsidRPr="0066248C">
        <w:rPr>
          <w:rFonts w:cs="Sakkal Majalla"/>
          <w:szCs w:val="28"/>
          <w:rtl/>
        </w:rPr>
        <w:t xml:space="preserve"> القيام عليها وخاصة بعد اندلاع الأزمة المالية الآسيوية، ووصفت هذه الأزمة بأنها </w:t>
      </w:r>
      <w:r w:rsidRPr="0066248C">
        <w:rPr>
          <w:rFonts w:cs="Sakkal Majalla" w:hint="cs"/>
          <w:szCs w:val="28"/>
          <w:rtl/>
        </w:rPr>
        <w:t>أزمة ثق</w:t>
      </w:r>
      <w:r w:rsidRPr="0066248C">
        <w:rPr>
          <w:rFonts w:cs="Sakkal Majalla" w:hint="eastAsia"/>
          <w:szCs w:val="28"/>
          <w:rtl/>
        </w:rPr>
        <w:t>ة</w:t>
      </w:r>
      <w:r w:rsidRPr="0066248C">
        <w:rPr>
          <w:rFonts w:cs="Sakkal Majalla"/>
          <w:szCs w:val="28"/>
          <w:rtl/>
        </w:rPr>
        <w:t xml:space="preserve"> في </w:t>
      </w:r>
      <w:r w:rsidR="00DF76C9">
        <w:rPr>
          <w:rFonts w:cs="Sakkal Majalla"/>
          <w:szCs w:val="28"/>
          <w:rtl/>
        </w:rPr>
        <w:t>المؤسسات</w:t>
      </w:r>
      <w:r w:rsidRPr="0066248C">
        <w:rPr>
          <w:rFonts w:cs="Sakkal Majalla"/>
          <w:szCs w:val="28"/>
          <w:rtl/>
        </w:rPr>
        <w:t xml:space="preserve"> والقوانين التي تنظم النشاط التجاري بين </w:t>
      </w:r>
      <w:r w:rsidR="00DF76C9">
        <w:rPr>
          <w:rFonts w:cs="Sakkal Majalla"/>
          <w:szCs w:val="28"/>
          <w:rtl/>
        </w:rPr>
        <w:t>المؤسسات</w:t>
      </w:r>
      <w:r w:rsidRPr="0066248C">
        <w:rPr>
          <w:rFonts w:cs="Sakkal Majalla"/>
          <w:szCs w:val="28"/>
          <w:rtl/>
        </w:rPr>
        <w:t xml:space="preserve"> </w:t>
      </w:r>
      <w:r w:rsidRPr="0066248C">
        <w:rPr>
          <w:rFonts w:cs="Sakkal Majalla"/>
          <w:szCs w:val="28"/>
          <w:rtl/>
        </w:rPr>
        <w:lastRenderedPageBreak/>
        <w:t xml:space="preserve">والحكومات، كما أصبح </w:t>
      </w:r>
      <w:r w:rsidRPr="0066248C">
        <w:rPr>
          <w:rFonts w:cs="Sakkal Majalla" w:hint="cs"/>
          <w:szCs w:val="28"/>
          <w:rtl/>
        </w:rPr>
        <w:t>من الضرور</w:t>
      </w:r>
      <w:r w:rsidRPr="0066248C">
        <w:rPr>
          <w:rFonts w:cs="Sakkal Majalla" w:hint="eastAsia"/>
          <w:szCs w:val="28"/>
          <w:rtl/>
        </w:rPr>
        <w:t>ي</w:t>
      </w:r>
      <w:r w:rsidRPr="0066248C">
        <w:rPr>
          <w:rFonts w:cs="Sakkal Majalla"/>
          <w:szCs w:val="28"/>
          <w:rtl/>
        </w:rPr>
        <w:t xml:space="preserve"> تبني مبادئ وأسس الحوكمة التي تتيح للمؤسسات ببناء نظام متين يتم من خلاله </w:t>
      </w:r>
      <w:r w:rsidRPr="0066248C">
        <w:rPr>
          <w:rFonts w:cs="Sakkal Majalla" w:hint="cs"/>
          <w:szCs w:val="28"/>
          <w:rtl/>
        </w:rPr>
        <w:t>التحكمي</w:t>
      </w:r>
      <w:r w:rsidRPr="0066248C">
        <w:rPr>
          <w:rFonts w:cs="Sakkal Majalla"/>
          <w:szCs w:val="28"/>
          <w:rtl/>
        </w:rPr>
        <w:t xml:space="preserve"> جميع الأعمال داخل وخارج </w:t>
      </w:r>
      <w:r w:rsidR="000D0A5C">
        <w:rPr>
          <w:rFonts w:cs="Sakkal Majalla" w:hint="cs"/>
          <w:szCs w:val="28"/>
          <w:rtl/>
        </w:rPr>
        <w:t xml:space="preserve">المؤسسة </w:t>
      </w:r>
      <w:r w:rsidRPr="0066248C">
        <w:rPr>
          <w:rFonts w:cs="Sakkal Majalla"/>
          <w:szCs w:val="28"/>
          <w:rtl/>
        </w:rPr>
        <w:t xml:space="preserve">، مما يسمح لهم بتحسين أدائهم الاقتصادي </w:t>
      </w:r>
      <w:r w:rsidRPr="0066248C">
        <w:rPr>
          <w:rFonts w:cs="Sakkal Majalla" w:hint="cs"/>
          <w:szCs w:val="28"/>
          <w:rtl/>
        </w:rPr>
        <w:t>والاجتماعي والبيئ</w:t>
      </w:r>
      <w:r w:rsidRPr="0066248C">
        <w:rPr>
          <w:rFonts w:cs="Sakkal Majalla" w:hint="eastAsia"/>
          <w:szCs w:val="28"/>
          <w:rtl/>
        </w:rPr>
        <w:t>ي</w:t>
      </w:r>
      <w:r w:rsidRPr="0066248C">
        <w:rPr>
          <w:rFonts w:cs="Sakkal Majalla"/>
          <w:szCs w:val="28"/>
          <w:rtl/>
        </w:rPr>
        <w:t xml:space="preserve">، وأن ما تعلمته </w:t>
      </w:r>
      <w:r w:rsidR="00DF76C9">
        <w:rPr>
          <w:rFonts w:cs="Sakkal Majalla"/>
          <w:szCs w:val="28"/>
          <w:rtl/>
        </w:rPr>
        <w:t>المؤسسات</w:t>
      </w:r>
      <w:r w:rsidRPr="0066248C">
        <w:rPr>
          <w:rFonts w:cs="Sakkal Majalla"/>
          <w:szCs w:val="28"/>
          <w:rtl/>
        </w:rPr>
        <w:t xml:space="preserve"> الاقتصادية المختلفة في مواجهة المتغيرات في الاقتصاد </w:t>
      </w:r>
      <w:r w:rsidRPr="0066248C">
        <w:rPr>
          <w:rFonts w:cs="Sakkal Majalla" w:hint="cs"/>
          <w:szCs w:val="28"/>
          <w:rtl/>
        </w:rPr>
        <w:t>العالم يجعله</w:t>
      </w:r>
      <w:r w:rsidRPr="0066248C">
        <w:rPr>
          <w:rFonts w:cs="Sakkal Majalla" w:hint="eastAsia"/>
          <w:szCs w:val="28"/>
          <w:rtl/>
        </w:rPr>
        <w:t>ا</w:t>
      </w:r>
      <w:r w:rsidRPr="0066248C">
        <w:rPr>
          <w:rFonts w:cs="Sakkal Majalla"/>
          <w:szCs w:val="28"/>
          <w:rtl/>
        </w:rPr>
        <w:t xml:space="preserve"> تضع الربحية والعائد الاقتصادي ضمن أولوياتها، ولكن في الآونة الأخيرة عاد </w:t>
      </w:r>
      <w:r w:rsidRPr="0066248C">
        <w:rPr>
          <w:rFonts w:cs="Sakkal Majalla" w:hint="cs"/>
          <w:szCs w:val="28"/>
          <w:rtl/>
        </w:rPr>
        <w:t xml:space="preserve">تقييم </w:t>
      </w:r>
      <w:r w:rsidR="00DF76C9">
        <w:rPr>
          <w:rFonts w:cs="Sakkal Majalla" w:hint="cs"/>
          <w:szCs w:val="28"/>
          <w:rtl/>
        </w:rPr>
        <w:t>المؤسسات</w:t>
      </w:r>
      <w:r w:rsidRPr="0066248C">
        <w:rPr>
          <w:rFonts w:cs="Sakkal Majalla"/>
          <w:szCs w:val="28"/>
          <w:rtl/>
        </w:rPr>
        <w:t xml:space="preserve"> الاقتصادية لا يقتصر فقط على القيم الاقتصادية، بل هناك القيم الثقافية </w:t>
      </w:r>
      <w:r w:rsidRPr="0066248C">
        <w:rPr>
          <w:rFonts w:cs="Sakkal Majalla" w:hint="cs"/>
          <w:szCs w:val="28"/>
          <w:rtl/>
        </w:rPr>
        <w:t>والقانونية والسياسي</w:t>
      </w:r>
      <w:r w:rsidRPr="0066248C">
        <w:rPr>
          <w:rFonts w:cs="Sakkal Majalla" w:hint="eastAsia"/>
          <w:szCs w:val="28"/>
          <w:rtl/>
        </w:rPr>
        <w:t>ة</w:t>
      </w:r>
      <w:r w:rsidRPr="0066248C">
        <w:rPr>
          <w:rFonts w:cs="Sakkal Majalla"/>
          <w:szCs w:val="28"/>
          <w:rtl/>
        </w:rPr>
        <w:t xml:space="preserve"> والاجتماعية التي يجب مراعاتها، وسيتم تناول ذلك من خلال دراسة فاعلية الحوكمة </w:t>
      </w:r>
      <w:r w:rsidRPr="0066248C">
        <w:rPr>
          <w:rFonts w:cs="Sakkal Majalla" w:hint="cs"/>
          <w:szCs w:val="28"/>
          <w:rtl/>
        </w:rPr>
        <w:t>فتفعيل</w:t>
      </w:r>
      <w:r w:rsidRPr="0066248C">
        <w:rPr>
          <w:rFonts w:cs="Sakkal Majalla"/>
          <w:szCs w:val="28"/>
          <w:rtl/>
        </w:rPr>
        <w:t xml:space="preserve"> المسؤولية الاجتماعية التي تعد قيمة مضافة في حد ذاتها للمؤسسة الاقتصادية (بن </w:t>
      </w:r>
      <w:r w:rsidRPr="0066248C">
        <w:rPr>
          <w:rFonts w:cs="Sakkal Majalla" w:hint="cs"/>
          <w:szCs w:val="28"/>
          <w:rtl/>
        </w:rPr>
        <w:t>الزاوي ومسعود</w:t>
      </w:r>
      <w:r w:rsidRPr="0066248C">
        <w:rPr>
          <w:rFonts w:cs="Sakkal Majalla" w:hint="eastAsia"/>
          <w:szCs w:val="28"/>
          <w:rtl/>
        </w:rPr>
        <w:t>ي</w:t>
      </w:r>
      <w:r w:rsidRPr="0066248C">
        <w:rPr>
          <w:rFonts w:cs="Sakkal Majalla"/>
          <w:szCs w:val="28"/>
          <w:rtl/>
        </w:rPr>
        <w:t>، 2017</w:t>
      </w:r>
      <w:r w:rsidR="000B538D">
        <w:rPr>
          <w:rFonts w:cs="Sakkal Majalla" w:hint="cs"/>
          <w:szCs w:val="28"/>
          <w:rtl/>
        </w:rPr>
        <w:t>)</w:t>
      </w:r>
      <w:r w:rsidRPr="0066248C">
        <w:rPr>
          <w:rFonts w:cs="Sakkal Majalla"/>
          <w:szCs w:val="28"/>
        </w:rPr>
        <w:t>.</w:t>
      </w:r>
    </w:p>
    <w:p w:rsidR="00323F0F" w:rsidRPr="00323F0F" w:rsidRDefault="00E92AF0" w:rsidP="004A1E29">
      <w:pPr>
        <w:spacing w:before="100" w:beforeAutospacing="1" w:after="100" w:afterAutospacing="1"/>
        <w:ind w:left="0"/>
        <w:rPr>
          <w:rFonts w:cs="Sakkal Majalla"/>
          <w:szCs w:val="28"/>
          <w:rtl/>
        </w:rPr>
      </w:pPr>
      <w:r>
        <w:rPr>
          <w:rFonts w:cs="Sakkal Majalla" w:hint="cs"/>
          <w:szCs w:val="28"/>
          <w:rtl/>
        </w:rPr>
        <w:t>ف</w:t>
      </w:r>
      <w:r w:rsidR="0066248C" w:rsidRPr="0066248C">
        <w:rPr>
          <w:rFonts w:cs="Sakkal Majalla"/>
          <w:szCs w:val="28"/>
          <w:rtl/>
        </w:rPr>
        <w:t xml:space="preserve">المسؤولية الاجتماعية هي الوسيلة التي تحقق بها </w:t>
      </w:r>
      <w:r w:rsidR="00DF76C9">
        <w:rPr>
          <w:rFonts w:cs="Sakkal Majalla"/>
          <w:szCs w:val="28"/>
          <w:rtl/>
        </w:rPr>
        <w:t xml:space="preserve">المؤسسة </w:t>
      </w:r>
      <w:r w:rsidR="0066248C" w:rsidRPr="0066248C">
        <w:rPr>
          <w:rFonts w:cs="Sakkal Majalla"/>
          <w:szCs w:val="28"/>
          <w:rtl/>
        </w:rPr>
        <w:t xml:space="preserve">أو </w:t>
      </w:r>
      <w:r w:rsidR="00DF76C9">
        <w:rPr>
          <w:rFonts w:cs="Sakkal Majalla"/>
          <w:szCs w:val="28"/>
          <w:rtl/>
        </w:rPr>
        <w:t xml:space="preserve">المؤسسة </w:t>
      </w:r>
      <w:r w:rsidR="0066248C" w:rsidRPr="0066248C">
        <w:rPr>
          <w:rFonts w:cs="Sakkal Majalla"/>
          <w:szCs w:val="28"/>
          <w:rtl/>
        </w:rPr>
        <w:t>التوازن بين</w:t>
      </w:r>
      <w:r w:rsidR="0066248C" w:rsidRPr="0066248C">
        <w:rPr>
          <w:rFonts w:cs="Sakkal Majalla"/>
          <w:szCs w:val="28"/>
        </w:rPr>
        <w:t>"</w:t>
      </w:r>
      <w:r w:rsidR="0066248C" w:rsidRPr="0066248C">
        <w:rPr>
          <w:rFonts w:cs="Sakkal Majalla"/>
          <w:szCs w:val="28"/>
          <w:rtl/>
        </w:rPr>
        <w:t xml:space="preserve">مسؤولياتها القانونية، والاقتصادية، والاخلاقية، والانسانية في عملياتها من أجل تلبية </w:t>
      </w:r>
      <w:r w:rsidR="0066248C" w:rsidRPr="0066248C">
        <w:rPr>
          <w:rFonts w:cs="Sakkal Majalla" w:hint="cs"/>
          <w:szCs w:val="28"/>
          <w:rtl/>
        </w:rPr>
        <w:t>توقعات مختل</w:t>
      </w:r>
      <w:r w:rsidR="0066248C" w:rsidRPr="0066248C">
        <w:rPr>
          <w:rFonts w:cs="Sakkal Majalla" w:hint="eastAsia"/>
          <w:szCs w:val="28"/>
          <w:rtl/>
        </w:rPr>
        <w:t>ف</w:t>
      </w:r>
      <w:r w:rsidR="0066248C" w:rsidRPr="0066248C">
        <w:rPr>
          <w:rFonts w:cs="Sakkal Majalla"/>
          <w:szCs w:val="28"/>
          <w:rtl/>
        </w:rPr>
        <w:t xml:space="preserve"> فئات المصالح، وتنبع أهمية المسؤولية الاجتماعية من حقيقة أن </w:t>
      </w:r>
      <w:r w:rsidR="00DF76C9">
        <w:rPr>
          <w:rFonts w:cs="Sakkal Majalla"/>
          <w:szCs w:val="28"/>
          <w:rtl/>
        </w:rPr>
        <w:t xml:space="preserve">المؤسسة </w:t>
      </w:r>
      <w:r w:rsidR="0066248C" w:rsidRPr="0066248C">
        <w:rPr>
          <w:rFonts w:cs="Sakkal Majalla"/>
          <w:szCs w:val="28"/>
          <w:rtl/>
        </w:rPr>
        <w:t xml:space="preserve">هي الآلية </w:t>
      </w:r>
      <w:r w:rsidR="0066248C" w:rsidRPr="0066248C">
        <w:rPr>
          <w:rFonts w:cs="Sakkal Majalla" w:hint="cs"/>
          <w:szCs w:val="28"/>
          <w:rtl/>
        </w:rPr>
        <w:t>التي يختاره</w:t>
      </w:r>
      <w:r w:rsidR="0066248C" w:rsidRPr="0066248C">
        <w:rPr>
          <w:rFonts w:cs="Sakkal Majalla" w:hint="eastAsia"/>
          <w:szCs w:val="28"/>
          <w:rtl/>
        </w:rPr>
        <w:t>ا</w:t>
      </w:r>
      <w:r w:rsidR="0066248C" w:rsidRPr="0066248C">
        <w:rPr>
          <w:rFonts w:cs="Sakkal Majalla"/>
          <w:szCs w:val="28"/>
          <w:rtl/>
        </w:rPr>
        <w:t xml:space="preserve"> المجتمع ؛ حيث أن </w:t>
      </w:r>
      <w:r w:rsidR="00DF76C9">
        <w:rPr>
          <w:rFonts w:cs="Sakkal Majalla"/>
          <w:szCs w:val="28"/>
          <w:rtl/>
        </w:rPr>
        <w:t xml:space="preserve">المؤسسة </w:t>
      </w:r>
      <w:r w:rsidR="0066248C" w:rsidRPr="0066248C">
        <w:rPr>
          <w:rFonts w:cs="Sakkal Majalla"/>
          <w:szCs w:val="28"/>
          <w:rtl/>
        </w:rPr>
        <w:t xml:space="preserve">تستخدم موارد المجتمع </w:t>
      </w:r>
      <w:r w:rsidR="0066248C" w:rsidRPr="0066248C">
        <w:rPr>
          <w:rFonts w:cs="Sakkal Majalla" w:hint="cs"/>
          <w:szCs w:val="28"/>
          <w:rtl/>
        </w:rPr>
        <w:t xml:space="preserve">لممارسة </w:t>
      </w:r>
      <w:r w:rsidR="00616564">
        <w:rPr>
          <w:rFonts w:cs="Sakkal Majalla" w:hint="cs"/>
          <w:szCs w:val="28"/>
          <w:rtl/>
        </w:rPr>
        <w:t>تحقيق رغباته</w:t>
      </w:r>
      <w:r w:rsidR="0066248C" w:rsidRPr="0066248C">
        <w:rPr>
          <w:rFonts w:cs="Sakkal Majalla"/>
          <w:szCs w:val="28"/>
          <w:rtl/>
        </w:rPr>
        <w:t xml:space="preserve">، في ظل احترامها للقانون السائد في هذا المجتمع، ومقابل احترامها للأخلاق والتزامها </w:t>
      </w:r>
      <w:r w:rsidR="0066248C" w:rsidRPr="0066248C">
        <w:rPr>
          <w:rFonts w:cs="Sakkal Majalla" w:hint="cs"/>
          <w:szCs w:val="28"/>
          <w:rtl/>
        </w:rPr>
        <w:t>بفعل الخي</w:t>
      </w:r>
      <w:r w:rsidR="0066248C" w:rsidRPr="0066248C">
        <w:rPr>
          <w:rFonts w:cs="Sakkal Majalla" w:hint="eastAsia"/>
          <w:szCs w:val="28"/>
          <w:rtl/>
        </w:rPr>
        <w:t>ر</w:t>
      </w:r>
      <w:r w:rsidR="0066248C" w:rsidRPr="0066248C">
        <w:rPr>
          <w:rFonts w:cs="Sakkal Majalla"/>
          <w:szCs w:val="28"/>
          <w:rtl/>
        </w:rPr>
        <w:t xml:space="preserve"> ورد الجميل لهذا المجتمع (</w:t>
      </w:r>
      <w:r w:rsidR="0066248C" w:rsidRPr="0066248C">
        <w:rPr>
          <w:rFonts w:cs="Sakkal Majalla" w:hint="cs"/>
          <w:szCs w:val="28"/>
          <w:rtl/>
        </w:rPr>
        <w:t>كآهي</w:t>
      </w:r>
      <w:r w:rsidR="0066248C" w:rsidRPr="0066248C">
        <w:rPr>
          <w:rFonts w:cs="Sakkal Majalla"/>
          <w:szCs w:val="28"/>
          <w:rtl/>
        </w:rPr>
        <w:t xml:space="preserve"> وآخرون 2021)</w:t>
      </w:r>
      <w:r w:rsidR="00323F0F" w:rsidRPr="00323F0F">
        <w:rPr>
          <w:rFonts w:cs="Sakkal Majalla"/>
          <w:szCs w:val="28"/>
          <w:rtl/>
        </w:rPr>
        <w:t>.</w:t>
      </w:r>
    </w:p>
    <w:p w:rsidR="00323F0F" w:rsidRPr="004A1E29" w:rsidRDefault="00323F0F" w:rsidP="004A1E29">
      <w:pPr>
        <w:keepNext/>
        <w:keepLines/>
        <w:spacing w:before="100" w:beforeAutospacing="1" w:after="100" w:afterAutospacing="1"/>
        <w:ind w:left="0" w:firstLine="0"/>
        <w:outlineLvl w:val="1"/>
        <w:rPr>
          <w:rFonts w:eastAsiaTheme="majorEastAsia" w:cs="Sakkal Majalla"/>
          <w:b/>
          <w:bCs/>
          <w:sz w:val="32"/>
          <w:szCs w:val="32"/>
          <w:rtl/>
          <w:lang w:bidi="ar-EG"/>
        </w:rPr>
      </w:pPr>
      <w:bookmarkStart w:id="5" w:name="_Toc143987401"/>
      <w:bookmarkStart w:id="6" w:name="_Toc173858230"/>
      <w:r w:rsidRPr="004A1E29">
        <w:rPr>
          <w:rFonts w:eastAsiaTheme="majorEastAsia" w:cs="Sakkal Majalla"/>
          <w:b/>
          <w:bCs/>
          <w:sz w:val="32"/>
          <w:szCs w:val="32"/>
          <w:rtl/>
          <w:lang w:bidi="ar-EG"/>
        </w:rPr>
        <w:t>2.1 مشكلة الدراسة</w:t>
      </w:r>
      <w:bookmarkEnd w:id="5"/>
      <w:bookmarkEnd w:id="6"/>
    </w:p>
    <w:p w:rsidR="0082227F" w:rsidRPr="00163E23" w:rsidRDefault="0066248C" w:rsidP="004A1E29">
      <w:pPr>
        <w:spacing w:before="100" w:beforeAutospacing="1" w:after="100" w:afterAutospacing="1"/>
        <w:ind w:left="0"/>
        <w:rPr>
          <w:rFonts w:cs="Sakkal Majalla"/>
          <w:szCs w:val="28"/>
          <w:rtl/>
        </w:rPr>
      </w:pPr>
      <w:r w:rsidRPr="00163E23">
        <w:rPr>
          <w:rFonts w:cs="Sakkal Majalla"/>
          <w:szCs w:val="28"/>
          <w:rtl/>
        </w:rPr>
        <w:t xml:space="preserve">ترتكز مشكلة الدراسة على تطبيق مبادئ الحوكمة، حيث أصبحت الحوكمة </w:t>
      </w:r>
      <w:r w:rsidRPr="00163E23">
        <w:rPr>
          <w:rFonts w:cs="Sakkal Majalla" w:hint="cs"/>
          <w:szCs w:val="28"/>
          <w:rtl/>
        </w:rPr>
        <w:t>عنصرا أساسيا</w:t>
      </w:r>
      <w:r w:rsidRPr="00163E23">
        <w:rPr>
          <w:rFonts w:cs="Sakkal Majalla"/>
          <w:szCs w:val="28"/>
          <w:rtl/>
        </w:rPr>
        <w:t xml:space="preserve"> لنجاح مسؤولية </w:t>
      </w:r>
      <w:r w:rsidR="00DF76C9">
        <w:rPr>
          <w:rFonts w:cs="Sakkal Majalla"/>
          <w:szCs w:val="28"/>
          <w:rtl/>
        </w:rPr>
        <w:t>المؤسسات</w:t>
      </w:r>
      <w:r w:rsidRPr="00163E23">
        <w:rPr>
          <w:rFonts w:cs="Sakkal Majalla"/>
          <w:szCs w:val="28"/>
          <w:rtl/>
        </w:rPr>
        <w:t xml:space="preserve"> لأنها تقوم على مجموعة من القيم، ومن الضروري تطبيق </w:t>
      </w:r>
      <w:r w:rsidRPr="00163E23">
        <w:rPr>
          <w:rFonts w:cs="Sakkal Majalla" w:hint="cs"/>
          <w:szCs w:val="28"/>
          <w:rtl/>
        </w:rPr>
        <w:t>هذه القي</w:t>
      </w:r>
      <w:r w:rsidRPr="00163E23">
        <w:rPr>
          <w:rFonts w:cs="Sakkal Majalla" w:hint="eastAsia"/>
          <w:szCs w:val="28"/>
          <w:rtl/>
        </w:rPr>
        <w:t>م</w:t>
      </w:r>
      <w:r w:rsidRPr="00163E23">
        <w:rPr>
          <w:rFonts w:cs="Sakkal Majalla"/>
          <w:szCs w:val="28"/>
          <w:rtl/>
        </w:rPr>
        <w:t xml:space="preserve"> على أرض الواقع، والذي يترجم إلى واقع من خلال </w:t>
      </w:r>
      <w:r w:rsidR="00DF76C9">
        <w:rPr>
          <w:rFonts w:cs="Sakkal Majalla"/>
          <w:szCs w:val="28"/>
          <w:rtl/>
        </w:rPr>
        <w:t xml:space="preserve">المؤسسة </w:t>
      </w:r>
      <w:r w:rsidRPr="00163E23">
        <w:rPr>
          <w:rFonts w:cs="Sakkal Majalla"/>
          <w:szCs w:val="28"/>
          <w:rtl/>
        </w:rPr>
        <w:t xml:space="preserve">ومسؤولياتها، وبالنظر إلى </w:t>
      </w:r>
      <w:r w:rsidRPr="00163E23">
        <w:rPr>
          <w:rFonts w:cs="Sakkal Majalla" w:hint="cs"/>
          <w:szCs w:val="28"/>
          <w:rtl/>
        </w:rPr>
        <w:t>التطور السري</w:t>
      </w:r>
      <w:r w:rsidRPr="00163E23">
        <w:rPr>
          <w:rFonts w:cs="Sakkal Majalla" w:hint="eastAsia"/>
          <w:szCs w:val="28"/>
          <w:rtl/>
        </w:rPr>
        <w:t>ع</w:t>
      </w:r>
      <w:r w:rsidRPr="00163E23">
        <w:rPr>
          <w:rFonts w:cs="Sakkal Majalla"/>
          <w:szCs w:val="28"/>
          <w:rtl/>
        </w:rPr>
        <w:t xml:space="preserve"> والجذري الذي تشهده </w:t>
      </w:r>
      <w:r w:rsidR="00DF76C9">
        <w:rPr>
          <w:rFonts w:cs="Sakkal Majalla"/>
          <w:szCs w:val="28"/>
          <w:rtl/>
        </w:rPr>
        <w:t>المؤسسات</w:t>
      </w:r>
      <w:r w:rsidRPr="00163E23">
        <w:rPr>
          <w:rFonts w:cs="Sakkal Majalla"/>
          <w:szCs w:val="28"/>
          <w:rtl/>
        </w:rPr>
        <w:t xml:space="preserve"> في إنه ديناميكي، حيث لم يعد المجتمع ينظر إلى </w:t>
      </w:r>
      <w:r w:rsidR="00DF76C9">
        <w:rPr>
          <w:rFonts w:cs="Sakkal Majalla" w:hint="cs"/>
          <w:szCs w:val="28"/>
          <w:rtl/>
        </w:rPr>
        <w:t>المؤسسات</w:t>
      </w:r>
      <w:r w:rsidRPr="00163E23">
        <w:rPr>
          <w:rFonts w:cs="Sakkal Majalla" w:hint="cs"/>
          <w:szCs w:val="28"/>
          <w:rtl/>
        </w:rPr>
        <w:t xml:space="preserve"> بالطريق</w:t>
      </w:r>
      <w:r w:rsidRPr="00163E23">
        <w:rPr>
          <w:rFonts w:cs="Sakkal Majalla" w:hint="eastAsia"/>
          <w:szCs w:val="28"/>
          <w:rtl/>
        </w:rPr>
        <w:t>ة</w:t>
      </w:r>
      <w:r w:rsidRPr="00163E23">
        <w:rPr>
          <w:rFonts w:cs="Sakkal Majalla"/>
          <w:szCs w:val="28"/>
          <w:rtl/>
        </w:rPr>
        <w:t xml:space="preserve"> التقليدية، ولم يعد تقييم </w:t>
      </w:r>
      <w:r w:rsidR="00DF76C9">
        <w:rPr>
          <w:rFonts w:cs="Sakkal Majalla"/>
          <w:szCs w:val="28"/>
          <w:rtl/>
        </w:rPr>
        <w:t>المؤسسات</w:t>
      </w:r>
      <w:r w:rsidRPr="00163E23">
        <w:rPr>
          <w:rFonts w:cs="Sakkal Majalla"/>
          <w:szCs w:val="28"/>
          <w:rtl/>
        </w:rPr>
        <w:t xml:space="preserve"> يعتمد عليه، كما ان المسؤولية الاجتماعية تلعب </w:t>
      </w:r>
      <w:r w:rsidRPr="00163E23">
        <w:rPr>
          <w:rFonts w:cs="Sakkal Majalla" w:hint="cs"/>
          <w:szCs w:val="28"/>
          <w:rtl/>
        </w:rPr>
        <w:t>دوامهما</w:t>
      </w:r>
      <w:r w:rsidRPr="00163E23">
        <w:rPr>
          <w:rFonts w:cs="Sakkal Majalla"/>
          <w:szCs w:val="28"/>
          <w:rtl/>
        </w:rPr>
        <w:t xml:space="preserve"> في السماح للشركات بممارسة </w:t>
      </w:r>
      <w:r w:rsidR="00616564">
        <w:rPr>
          <w:rFonts w:cs="Sakkal Majalla" w:hint="cs"/>
          <w:szCs w:val="28"/>
          <w:rtl/>
        </w:rPr>
        <w:t>أهداف</w:t>
      </w:r>
      <w:r w:rsidRPr="00163E23">
        <w:rPr>
          <w:rFonts w:cs="Sakkal Majalla"/>
          <w:szCs w:val="28"/>
          <w:rtl/>
        </w:rPr>
        <w:t xml:space="preserve"> مشروعة من خلال ممارسة أنشطتها بين أفراد </w:t>
      </w:r>
      <w:r w:rsidRPr="00163E23">
        <w:rPr>
          <w:rFonts w:cs="Sakkal Majalla" w:hint="cs"/>
          <w:szCs w:val="28"/>
          <w:rtl/>
        </w:rPr>
        <w:t>المجتمع والت</w:t>
      </w:r>
      <w:r w:rsidRPr="00163E23">
        <w:rPr>
          <w:rFonts w:cs="Sakkal Majalla" w:hint="eastAsia"/>
          <w:szCs w:val="28"/>
          <w:rtl/>
        </w:rPr>
        <w:t>ي</w:t>
      </w:r>
      <w:r w:rsidRPr="00163E23">
        <w:rPr>
          <w:rFonts w:cs="Sakkal Majalla"/>
          <w:szCs w:val="28"/>
          <w:rtl/>
        </w:rPr>
        <w:t xml:space="preserve"> بدورها تنعكس في صورة تحسين سمعة </w:t>
      </w:r>
      <w:r w:rsidR="00DF76C9">
        <w:rPr>
          <w:rFonts w:cs="Sakkal Majalla"/>
          <w:szCs w:val="28"/>
          <w:rtl/>
        </w:rPr>
        <w:t xml:space="preserve">المؤسسة </w:t>
      </w:r>
      <w:r w:rsidRPr="00163E23">
        <w:rPr>
          <w:rFonts w:cs="Sakkal Majalla"/>
          <w:szCs w:val="28"/>
          <w:rtl/>
        </w:rPr>
        <w:t>وزيادة الثقة بها</w:t>
      </w:r>
      <w:r w:rsidRPr="00163E23">
        <w:rPr>
          <w:rFonts w:cs="Sakkal Majalla"/>
          <w:szCs w:val="28"/>
        </w:rPr>
        <w:t>.</w:t>
      </w:r>
      <w:r w:rsidRPr="00163E23">
        <w:rPr>
          <w:rFonts w:cs="Sakkal Majalla"/>
          <w:szCs w:val="28"/>
          <w:rtl/>
        </w:rPr>
        <w:t>وتكمن مشكلة الدراسة الرئيسية في الإجابة عن السؤال الرئيسي التالي</w:t>
      </w:r>
      <w:r w:rsidRPr="00163E23">
        <w:rPr>
          <w:rFonts w:cs="Sakkal Majalla"/>
          <w:szCs w:val="28"/>
        </w:rPr>
        <w:t>:</w:t>
      </w:r>
    </w:p>
    <w:p w:rsidR="0082227F" w:rsidRPr="0082227F" w:rsidRDefault="0082227F" w:rsidP="004A1E29">
      <w:pPr>
        <w:spacing w:before="100" w:beforeAutospacing="1" w:after="100" w:afterAutospacing="1"/>
        <w:ind w:left="0"/>
        <w:rPr>
          <w:rFonts w:cs="Sakkal Majalla"/>
          <w:b/>
          <w:bCs/>
          <w:szCs w:val="28"/>
          <w:rtl/>
        </w:rPr>
      </w:pPr>
      <w:bookmarkStart w:id="7" w:name="_Hlk159192270"/>
      <w:r>
        <w:rPr>
          <w:rFonts w:cs="Sakkal Majalla" w:hint="cs"/>
          <w:b/>
          <w:bCs/>
          <w:szCs w:val="28"/>
          <w:rtl/>
        </w:rPr>
        <w:lastRenderedPageBreak/>
        <w:t xml:space="preserve">ما هو </w:t>
      </w:r>
      <w:r w:rsidRPr="0082227F">
        <w:rPr>
          <w:rFonts w:cs="Sakkal Majalla"/>
          <w:b/>
          <w:bCs/>
          <w:szCs w:val="28"/>
          <w:rtl/>
        </w:rPr>
        <w:t xml:space="preserve">أثر تطبيق آليات الحوكمة في ممارسة المسؤولية الاجتماعية دراسة تطبيقية على </w:t>
      </w:r>
      <w:bookmarkStart w:id="8" w:name="_Hlk159191649"/>
      <w:r w:rsidRPr="0082227F">
        <w:rPr>
          <w:rFonts w:cs="Sakkal Majalla" w:hint="cs"/>
          <w:b/>
          <w:bCs/>
          <w:szCs w:val="28"/>
          <w:rtl/>
        </w:rPr>
        <w:t>الأمانةالعامة</w:t>
      </w:r>
      <w:r w:rsidRPr="0082227F">
        <w:rPr>
          <w:rFonts w:cs="Sakkal Majalla"/>
          <w:b/>
          <w:bCs/>
          <w:szCs w:val="28"/>
          <w:rtl/>
        </w:rPr>
        <w:t xml:space="preserve"> لمجلس التعاون الخليجي</w:t>
      </w:r>
      <w:bookmarkEnd w:id="8"/>
      <w:r>
        <w:rPr>
          <w:rFonts w:cs="Sakkal Majalla" w:hint="cs"/>
          <w:b/>
          <w:bCs/>
          <w:szCs w:val="28"/>
          <w:rtl/>
        </w:rPr>
        <w:t>؟</w:t>
      </w:r>
    </w:p>
    <w:p w:rsidR="00323F0F" w:rsidRPr="004A1E29" w:rsidRDefault="00323F0F" w:rsidP="004A1E29">
      <w:pPr>
        <w:keepNext/>
        <w:keepLines/>
        <w:spacing w:before="100" w:beforeAutospacing="1" w:after="100" w:afterAutospacing="1"/>
        <w:ind w:left="0" w:firstLine="0"/>
        <w:outlineLvl w:val="1"/>
        <w:rPr>
          <w:rFonts w:eastAsiaTheme="majorEastAsia" w:cs="Sakkal Majalla"/>
          <w:b/>
          <w:bCs/>
          <w:sz w:val="32"/>
          <w:szCs w:val="32"/>
          <w:rtl/>
          <w:lang w:bidi="ar-EG"/>
        </w:rPr>
      </w:pPr>
      <w:bookmarkStart w:id="9" w:name="_Toc143987402"/>
      <w:bookmarkStart w:id="10" w:name="_Toc173858231"/>
      <w:bookmarkEnd w:id="7"/>
      <w:r w:rsidRPr="004A1E29">
        <w:rPr>
          <w:rFonts w:eastAsiaTheme="majorEastAsia" w:cs="Sakkal Majalla"/>
          <w:b/>
          <w:bCs/>
          <w:sz w:val="32"/>
          <w:szCs w:val="32"/>
          <w:rtl/>
          <w:lang w:bidi="ar-EG"/>
        </w:rPr>
        <w:t>1</w:t>
      </w:r>
      <w:r w:rsidRPr="004A1E29">
        <w:rPr>
          <w:rFonts w:eastAsiaTheme="majorEastAsia" w:cs="Sakkal Majalla"/>
          <w:b/>
          <w:bCs/>
          <w:sz w:val="32"/>
          <w:szCs w:val="32"/>
          <w:lang w:bidi="ar-EG"/>
        </w:rPr>
        <w:t>.</w:t>
      </w:r>
      <w:r w:rsidRPr="004A1E29">
        <w:rPr>
          <w:rFonts w:eastAsiaTheme="majorEastAsia" w:cs="Sakkal Majalla"/>
          <w:b/>
          <w:bCs/>
          <w:sz w:val="32"/>
          <w:szCs w:val="32"/>
          <w:rtl/>
          <w:lang w:bidi="ar-EG"/>
        </w:rPr>
        <w:t>3أهمية الدراسة:</w:t>
      </w:r>
      <w:bookmarkEnd w:id="9"/>
      <w:bookmarkEnd w:id="10"/>
    </w:p>
    <w:p w:rsidR="000C765F" w:rsidRPr="00323F0F" w:rsidRDefault="00323F0F" w:rsidP="004A1E29">
      <w:pPr>
        <w:spacing w:before="100" w:beforeAutospacing="1" w:after="100" w:afterAutospacing="1"/>
        <w:ind w:left="0" w:firstLine="0"/>
        <w:contextualSpacing/>
        <w:rPr>
          <w:rFonts w:cs="Sakkal Majalla"/>
          <w:szCs w:val="28"/>
        </w:rPr>
      </w:pPr>
      <w:r w:rsidRPr="00323F0F">
        <w:rPr>
          <w:rFonts w:cs="Sakkal Majalla"/>
          <w:b/>
          <w:bCs/>
          <w:sz w:val="32"/>
          <w:szCs w:val="32"/>
          <w:rtl/>
        </w:rPr>
        <w:t>الأهمية العلمية</w:t>
      </w:r>
    </w:p>
    <w:p w:rsidR="00E775E0" w:rsidRDefault="00E775E0" w:rsidP="004A1E29">
      <w:pPr>
        <w:spacing w:before="100" w:beforeAutospacing="1" w:after="100" w:afterAutospacing="1"/>
        <w:ind w:left="0"/>
        <w:contextualSpacing/>
        <w:rPr>
          <w:rFonts w:cs="Sakkal Majalla"/>
          <w:szCs w:val="28"/>
          <w:rtl/>
        </w:rPr>
      </w:pPr>
      <w:r w:rsidRPr="00E775E0">
        <w:rPr>
          <w:rFonts w:cs="Sakkal Majalla"/>
          <w:szCs w:val="28"/>
          <w:rtl/>
        </w:rPr>
        <w:t xml:space="preserve">تستمد الدراسة أهميتها العلمية من خلال توضيح المفاهيم المتعلقة بآليات الحوكمة بأبعادها المتمثلة بـ (ضمان وجود أساس لإطار فعال للحوكمة، ضمان حقوق </w:t>
      </w:r>
      <w:r w:rsidR="00616564">
        <w:rPr>
          <w:rFonts w:cs="Sakkal Majalla" w:hint="cs"/>
          <w:szCs w:val="28"/>
          <w:rtl/>
        </w:rPr>
        <w:t>المشاركين</w:t>
      </w:r>
      <w:r w:rsidRPr="00E775E0">
        <w:rPr>
          <w:rFonts w:cs="Sakkal Majalla"/>
          <w:szCs w:val="28"/>
          <w:rtl/>
        </w:rPr>
        <w:t xml:space="preserve">، والمعاملة المتكافئة مع جميع </w:t>
      </w:r>
      <w:r w:rsidR="00616564">
        <w:rPr>
          <w:rFonts w:cs="Sakkal Majalla" w:hint="cs"/>
          <w:szCs w:val="28"/>
          <w:rtl/>
        </w:rPr>
        <w:t>المشاركين</w:t>
      </w:r>
      <w:r w:rsidRPr="00E775E0">
        <w:rPr>
          <w:rFonts w:cs="Sakkal Majalla"/>
          <w:szCs w:val="28"/>
          <w:rtl/>
        </w:rPr>
        <w:t xml:space="preserve">، دور أصحاب المصلحة، والإفصاح والشفافية، ومسؤوليات مجلس الإدارة) في </w:t>
      </w:r>
      <w:r w:rsidR="001B5930" w:rsidRPr="001B5930">
        <w:rPr>
          <w:rFonts w:cs="Sakkal Majalla"/>
          <w:szCs w:val="28"/>
          <w:rtl/>
        </w:rPr>
        <w:t>الأمانة العامة لمجلس التعاون الخليجي</w:t>
      </w:r>
      <w:r w:rsidRPr="00E775E0">
        <w:rPr>
          <w:rFonts w:cs="Sakkal Majalla"/>
          <w:szCs w:val="28"/>
          <w:rtl/>
        </w:rPr>
        <w:t xml:space="preserve"> وبيان مدى التأثير على المسؤولية الاجتماعية بأبعاده (البعد القانوني، البعد الاقتصادي، البعد </w:t>
      </w:r>
      <w:r w:rsidR="00B3439B" w:rsidRPr="00E775E0">
        <w:rPr>
          <w:rFonts w:cs="Sakkal Majalla" w:hint="cs"/>
          <w:szCs w:val="28"/>
          <w:rtl/>
        </w:rPr>
        <w:t>الأخلاقي</w:t>
      </w:r>
      <w:r w:rsidRPr="00E775E0">
        <w:rPr>
          <w:rFonts w:cs="Sakkal Majalla"/>
          <w:szCs w:val="28"/>
          <w:rtl/>
        </w:rPr>
        <w:t xml:space="preserve">، البعد </w:t>
      </w:r>
      <w:r w:rsidR="00B3439B" w:rsidRPr="00E775E0">
        <w:rPr>
          <w:rFonts w:cs="Sakkal Majalla" w:hint="cs"/>
          <w:szCs w:val="28"/>
          <w:rtl/>
        </w:rPr>
        <w:t>الإنساني</w:t>
      </w:r>
      <w:r w:rsidRPr="00E775E0">
        <w:rPr>
          <w:rFonts w:cs="Sakkal Majalla"/>
          <w:szCs w:val="28"/>
          <w:rtl/>
        </w:rPr>
        <w:t xml:space="preserve">) في </w:t>
      </w:r>
      <w:r w:rsidR="001B5930" w:rsidRPr="001B5930">
        <w:rPr>
          <w:rFonts w:cs="Sakkal Majalla"/>
          <w:szCs w:val="28"/>
          <w:rtl/>
        </w:rPr>
        <w:t>الأمانة العامة لمجلس التعاون الخليجي</w:t>
      </w:r>
      <w:r w:rsidRPr="00E775E0">
        <w:rPr>
          <w:rFonts w:cs="Sakkal Majalla"/>
          <w:szCs w:val="28"/>
          <w:rtl/>
        </w:rPr>
        <w:t>.</w:t>
      </w:r>
    </w:p>
    <w:p w:rsidR="00323F0F" w:rsidRPr="00323F0F" w:rsidRDefault="00323F0F" w:rsidP="00B7035A">
      <w:pPr>
        <w:spacing w:before="100" w:beforeAutospacing="1" w:after="100" w:afterAutospacing="1"/>
        <w:ind w:left="0" w:firstLine="0"/>
        <w:contextualSpacing/>
        <w:rPr>
          <w:rFonts w:cs="Sakkal Majalla"/>
          <w:b/>
          <w:bCs/>
          <w:sz w:val="36"/>
          <w:szCs w:val="36"/>
        </w:rPr>
      </w:pPr>
      <w:r w:rsidRPr="00323F0F">
        <w:rPr>
          <w:rFonts w:cs="Sakkal Majalla" w:hint="cs"/>
          <w:b/>
          <w:bCs/>
          <w:sz w:val="36"/>
          <w:szCs w:val="36"/>
          <w:rtl/>
        </w:rPr>
        <w:t>الأهمية العملية</w:t>
      </w:r>
    </w:p>
    <w:p w:rsidR="00E775E0" w:rsidRPr="00E775E0" w:rsidRDefault="00E775E0" w:rsidP="004A1E29">
      <w:pPr>
        <w:spacing w:before="100" w:beforeAutospacing="1" w:after="100" w:afterAutospacing="1"/>
        <w:ind w:left="0"/>
        <w:contextualSpacing/>
        <w:rPr>
          <w:rFonts w:cs="Sakkal Majalla"/>
          <w:szCs w:val="28"/>
        </w:rPr>
      </w:pPr>
      <w:r w:rsidRPr="00E775E0">
        <w:rPr>
          <w:rFonts w:cs="Sakkal Majalla"/>
          <w:szCs w:val="28"/>
          <w:rtl/>
        </w:rPr>
        <w:t xml:space="preserve">ولا بد من الإشارة أنه تم </w:t>
      </w:r>
      <w:r w:rsidRPr="00E775E0">
        <w:rPr>
          <w:rFonts w:cs="Sakkal Majalla" w:hint="cs"/>
          <w:szCs w:val="28"/>
          <w:rtl/>
        </w:rPr>
        <w:t>اختيار</w:t>
      </w:r>
      <w:r w:rsidRPr="00E775E0">
        <w:rPr>
          <w:rFonts w:cs="Sakkal Majalla"/>
          <w:szCs w:val="28"/>
          <w:rtl/>
        </w:rPr>
        <w:t xml:space="preserve"> هذا الموضوع نظراً لندرة في الدراسات والأدبيات </w:t>
      </w:r>
      <w:r w:rsidRPr="00E775E0">
        <w:rPr>
          <w:rFonts w:cs="Sakkal Majalla" w:hint="cs"/>
          <w:szCs w:val="28"/>
          <w:rtl/>
        </w:rPr>
        <w:t>العربية الت</w:t>
      </w:r>
      <w:r w:rsidRPr="00E775E0">
        <w:rPr>
          <w:rFonts w:cs="Sakkal Majalla" w:hint="eastAsia"/>
          <w:szCs w:val="28"/>
          <w:rtl/>
        </w:rPr>
        <w:t>ي</w:t>
      </w:r>
      <w:r w:rsidRPr="00E775E0">
        <w:rPr>
          <w:rFonts w:cs="Sakkal Majalla"/>
          <w:szCs w:val="28"/>
          <w:rtl/>
        </w:rPr>
        <w:t xml:space="preserve"> تربط بين آليات الحوكمة وممارسة المسؤولية الاجتماعية المطبقة في </w:t>
      </w:r>
      <w:r w:rsidR="00163E23">
        <w:rPr>
          <w:rFonts w:cs="Sakkal Majalla" w:hint="cs"/>
          <w:szCs w:val="28"/>
          <w:rtl/>
        </w:rPr>
        <w:t xml:space="preserve">المملكة العربية السعودية </w:t>
      </w:r>
      <w:r w:rsidRPr="00E775E0">
        <w:rPr>
          <w:rFonts w:cs="Sakkal Majalla"/>
          <w:szCs w:val="28"/>
          <w:rtl/>
        </w:rPr>
        <w:t xml:space="preserve">، على حد </w:t>
      </w:r>
      <w:r w:rsidRPr="00E775E0">
        <w:rPr>
          <w:rFonts w:cs="Sakkal Majalla" w:hint="cs"/>
          <w:szCs w:val="28"/>
          <w:rtl/>
        </w:rPr>
        <w:t>علم الباح</w:t>
      </w:r>
      <w:r w:rsidRPr="00E775E0">
        <w:rPr>
          <w:rFonts w:cs="Sakkal Majalla" w:hint="eastAsia"/>
          <w:szCs w:val="28"/>
          <w:rtl/>
        </w:rPr>
        <w:t>ث</w:t>
      </w:r>
      <w:r w:rsidRPr="00E775E0">
        <w:rPr>
          <w:rFonts w:cs="Sakkal Majalla"/>
          <w:szCs w:val="28"/>
          <w:rtl/>
        </w:rPr>
        <w:t xml:space="preserve">، وهذا بطبيعة الحال يضفي على الدراسة أهمية نظرية كونها تسهم في إعطاء خلفية </w:t>
      </w:r>
      <w:r w:rsidRPr="00E775E0">
        <w:rPr>
          <w:rFonts w:cs="Sakkal Majalla" w:hint="cs"/>
          <w:szCs w:val="28"/>
          <w:rtl/>
        </w:rPr>
        <w:t>نظريهن</w:t>
      </w:r>
      <w:r w:rsidRPr="00E775E0">
        <w:rPr>
          <w:rFonts w:cs="Sakkal Majalla"/>
          <w:szCs w:val="28"/>
          <w:rtl/>
        </w:rPr>
        <w:t xml:space="preserve"> أبعاد كل متغير، ومن الجوانب الأكاديمية النظرية الأخرى التي تكتسب الدراسة الحالية </w:t>
      </w:r>
      <w:r w:rsidRPr="00E775E0">
        <w:rPr>
          <w:rFonts w:cs="Sakkal Majalla" w:hint="cs"/>
          <w:szCs w:val="28"/>
          <w:rtl/>
        </w:rPr>
        <w:t>منها أهميته</w:t>
      </w:r>
      <w:r w:rsidRPr="00E775E0">
        <w:rPr>
          <w:rFonts w:cs="Sakkal Majalla" w:hint="eastAsia"/>
          <w:szCs w:val="28"/>
          <w:rtl/>
        </w:rPr>
        <w:t>ا</w:t>
      </w:r>
      <w:r w:rsidRPr="00E775E0">
        <w:rPr>
          <w:rFonts w:cs="Sakkal Majalla"/>
          <w:szCs w:val="28"/>
          <w:rtl/>
        </w:rPr>
        <w:t xml:space="preserve">، تلك التي تخص تطبيق آليات الحوكمة في </w:t>
      </w:r>
      <w:r w:rsidR="00DF76C9">
        <w:rPr>
          <w:rFonts w:cs="Sakkal Majalla"/>
          <w:szCs w:val="28"/>
          <w:rtl/>
        </w:rPr>
        <w:t>المؤسسات</w:t>
      </w:r>
      <w:r w:rsidRPr="00E775E0">
        <w:rPr>
          <w:rFonts w:cs="Sakkal Majalla"/>
          <w:szCs w:val="28"/>
          <w:rtl/>
        </w:rPr>
        <w:t xml:space="preserve"> الدولية، وهو موضوع </w:t>
      </w:r>
      <w:r w:rsidRPr="00E775E0">
        <w:rPr>
          <w:rFonts w:cs="Sakkal Majalla" w:hint="cs"/>
          <w:szCs w:val="28"/>
          <w:rtl/>
        </w:rPr>
        <w:t>من الموضوعا</w:t>
      </w:r>
      <w:r w:rsidRPr="00E775E0">
        <w:rPr>
          <w:rFonts w:cs="Sakkal Majalla" w:hint="eastAsia"/>
          <w:szCs w:val="28"/>
          <w:rtl/>
        </w:rPr>
        <w:t>ت</w:t>
      </w:r>
      <w:r w:rsidRPr="00E775E0">
        <w:rPr>
          <w:rFonts w:cs="Sakkal Majalla"/>
          <w:szCs w:val="28"/>
          <w:rtl/>
        </w:rPr>
        <w:t xml:space="preserve"> البحثية المهمة التي تتسم بخصوصية ممارسة المسؤولية الاجتماعية في </w:t>
      </w:r>
      <w:r w:rsidR="00DF76C9">
        <w:rPr>
          <w:rFonts w:cs="Sakkal Majalla" w:hint="cs"/>
          <w:szCs w:val="28"/>
          <w:rtl/>
        </w:rPr>
        <w:t>المؤسسات</w:t>
      </w:r>
      <w:r w:rsidRPr="00E775E0">
        <w:rPr>
          <w:rFonts w:cs="Sakkal Majalla" w:hint="cs"/>
          <w:szCs w:val="28"/>
          <w:rtl/>
        </w:rPr>
        <w:t xml:space="preserve"> الدولي</w:t>
      </w:r>
      <w:r w:rsidRPr="00E775E0">
        <w:rPr>
          <w:rFonts w:cs="Sakkal Majalla" w:hint="eastAsia"/>
          <w:szCs w:val="28"/>
          <w:rtl/>
        </w:rPr>
        <w:t>ة</w:t>
      </w:r>
      <w:r w:rsidRPr="00E775E0">
        <w:rPr>
          <w:rFonts w:cs="Sakkal Majalla"/>
          <w:szCs w:val="28"/>
          <w:rtl/>
        </w:rPr>
        <w:t xml:space="preserve"> وبيئة الأعمال الدولية، بالإضافة الى ما تلعبه الحوكمة من دور بارز في </w:t>
      </w:r>
      <w:r w:rsidR="00DF76C9">
        <w:rPr>
          <w:rFonts w:cs="Sakkal Majalla"/>
          <w:szCs w:val="28"/>
          <w:rtl/>
        </w:rPr>
        <w:t>المؤسسات</w:t>
      </w:r>
      <w:r w:rsidRPr="00E775E0">
        <w:rPr>
          <w:rFonts w:cs="Sakkal Majalla"/>
          <w:szCs w:val="28"/>
        </w:rPr>
        <w:t>.</w:t>
      </w:r>
    </w:p>
    <w:p w:rsidR="00323F0F" w:rsidRPr="004A1E29" w:rsidRDefault="004A1E29" w:rsidP="004A1E29">
      <w:pPr>
        <w:keepNext/>
        <w:keepLines/>
        <w:spacing w:before="100" w:beforeAutospacing="1" w:after="100" w:afterAutospacing="1"/>
        <w:ind w:left="0" w:firstLine="0"/>
        <w:outlineLvl w:val="1"/>
        <w:rPr>
          <w:rFonts w:eastAsiaTheme="majorEastAsia" w:cs="Sakkal Majalla"/>
          <w:b/>
          <w:bCs/>
          <w:sz w:val="32"/>
          <w:szCs w:val="32"/>
          <w:rtl/>
          <w:lang w:bidi="ar-EG"/>
        </w:rPr>
      </w:pPr>
      <w:bookmarkStart w:id="11" w:name="_Toc143987403"/>
      <w:bookmarkStart w:id="12" w:name="_Toc173858232"/>
      <w:r>
        <w:rPr>
          <w:rFonts w:eastAsiaTheme="majorEastAsia" w:cs="Sakkal Majalla" w:hint="cs"/>
          <w:b/>
          <w:bCs/>
          <w:sz w:val="32"/>
          <w:szCs w:val="32"/>
          <w:rtl/>
          <w:lang w:bidi="ar-EG"/>
        </w:rPr>
        <w:t xml:space="preserve">4.1 </w:t>
      </w:r>
      <w:r w:rsidR="00323F0F" w:rsidRPr="004A1E29">
        <w:rPr>
          <w:rFonts w:eastAsiaTheme="majorEastAsia" w:cs="Sakkal Majalla" w:hint="cs"/>
          <w:b/>
          <w:bCs/>
          <w:sz w:val="32"/>
          <w:szCs w:val="32"/>
          <w:rtl/>
          <w:lang w:bidi="ar-EG"/>
        </w:rPr>
        <w:t>أهداف الدراسة</w:t>
      </w:r>
      <w:bookmarkEnd w:id="11"/>
      <w:bookmarkEnd w:id="12"/>
    </w:p>
    <w:p w:rsidR="00E92AF0" w:rsidRDefault="00E92AF0" w:rsidP="004A1E29">
      <w:pPr>
        <w:spacing w:before="100" w:beforeAutospacing="1" w:after="100" w:afterAutospacing="1"/>
        <w:ind w:left="0"/>
        <w:contextualSpacing/>
        <w:rPr>
          <w:rFonts w:cs="Sakkal Majalla"/>
          <w:szCs w:val="28"/>
          <w:rtl/>
        </w:rPr>
      </w:pPr>
      <w:r>
        <w:rPr>
          <w:rFonts w:cs="Sakkal Majalla" w:hint="cs"/>
          <w:szCs w:val="28"/>
          <w:rtl/>
        </w:rPr>
        <w:t xml:space="preserve">يتمثل الهدف </w:t>
      </w:r>
      <w:r w:rsidR="00B3439B">
        <w:rPr>
          <w:rFonts w:cs="Sakkal Majalla" w:hint="cs"/>
          <w:szCs w:val="28"/>
          <w:rtl/>
        </w:rPr>
        <w:t>الرئيسي</w:t>
      </w:r>
      <w:r>
        <w:rPr>
          <w:rFonts w:cs="Sakkal Majalla" w:hint="cs"/>
          <w:szCs w:val="28"/>
          <w:rtl/>
        </w:rPr>
        <w:t xml:space="preserve"> للدراسة في </w:t>
      </w:r>
      <w:bookmarkStart w:id="13" w:name="_Toc143987404"/>
      <w:r w:rsidR="00592229" w:rsidRPr="001B6A92">
        <w:rPr>
          <w:rFonts w:cs="Sakkal Majalla" w:hint="cs"/>
          <w:szCs w:val="28"/>
          <w:rtl/>
        </w:rPr>
        <w:t xml:space="preserve">التعرف </w:t>
      </w:r>
      <w:r w:rsidR="000B538D" w:rsidRPr="001B6A92">
        <w:rPr>
          <w:rFonts w:cs="Sakkal Majalla" w:hint="cs"/>
          <w:szCs w:val="28"/>
          <w:rtl/>
        </w:rPr>
        <w:t xml:space="preserve">على </w:t>
      </w:r>
      <w:r w:rsidR="000B538D" w:rsidRPr="00592229">
        <w:rPr>
          <w:rFonts w:cs="Sakkal Majalla" w:hint="cs"/>
          <w:szCs w:val="28"/>
          <w:rtl/>
        </w:rPr>
        <w:t>أثر</w:t>
      </w:r>
      <w:r w:rsidR="00592229" w:rsidRPr="00592229">
        <w:rPr>
          <w:rFonts w:cs="Sakkal Majalla"/>
          <w:szCs w:val="28"/>
          <w:rtl/>
        </w:rPr>
        <w:t xml:space="preserve"> تطبيق آليات الحوكمة في ممارسة المسؤولية الاجتماعية دراسة تطبيقية على </w:t>
      </w:r>
      <w:bookmarkStart w:id="14" w:name="_Hlk159192456"/>
      <w:r w:rsidR="00592229" w:rsidRPr="00592229">
        <w:rPr>
          <w:rFonts w:cs="Sakkal Majalla" w:hint="cs"/>
          <w:szCs w:val="28"/>
          <w:rtl/>
        </w:rPr>
        <w:t>الأمانةالعامة</w:t>
      </w:r>
      <w:r w:rsidR="00592229" w:rsidRPr="00592229">
        <w:rPr>
          <w:rFonts w:cs="Sakkal Majalla"/>
          <w:szCs w:val="28"/>
          <w:rtl/>
        </w:rPr>
        <w:t xml:space="preserve"> لمجلس التعاون </w:t>
      </w:r>
      <w:r w:rsidR="009D7BD7" w:rsidRPr="00592229">
        <w:rPr>
          <w:rFonts w:cs="Sakkal Majalla" w:hint="cs"/>
          <w:szCs w:val="28"/>
          <w:rtl/>
        </w:rPr>
        <w:t>الخليجي</w:t>
      </w:r>
      <w:bookmarkEnd w:id="14"/>
      <w:r>
        <w:rPr>
          <w:rFonts w:cs="Sakkal Majalla" w:hint="cs"/>
          <w:szCs w:val="28"/>
          <w:rtl/>
        </w:rPr>
        <w:t xml:space="preserve"> ، </w:t>
      </w:r>
      <w:r w:rsidR="001B6A92" w:rsidRPr="001B6A92">
        <w:rPr>
          <w:rFonts w:cs="Sakkal Majalla" w:hint="cs"/>
          <w:szCs w:val="28"/>
          <w:rtl/>
        </w:rPr>
        <w:t xml:space="preserve">ومن خلال هذا الهدف يمكن صياغة مجموعة من الأهداف الفرعية كما يلي: </w:t>
      </w:r>
    </w:p>
    <w:p w:rsidR="004B2E92" w:rsidRPr="004A1E29" w:rsidRDefault="005841AB" w:rsidP="00D228B6">
      <w:pPr>
        <w:pStyle w:val="a3"/>
        <w:numPr>
          <w:ilvl w:val="0"/>
          <w:numId w:val="2"/>
        </w:numPr>
        <w:spacing w:before="100" w:beforeAutospacing="1" w:after="100" w:afterAutospacing="1"/>
        <w:rPr>
          <w:rFonts w:cs="Sakkal Majalla"/>
          <w:szCs w:val="28"/>
          <w:rtl/>
        </w:rPr>
      </w:pPr>
      <w:r w:rsidRPr="004A1E29">
        <w:rPr>
          <w:rFonts w:cs="Sakkal Majalla" w:hint="cs"/>
          <w:szCs w:val="28"/>
          <w:rtl/>
        </w:rPr>
        <w:lastRenderedPageBreak/>
        <w:t xml:space="preserve">بيان واقع تطبيق آليات الحوكمة في </w:t>
      </w:r>
      <w:r w:rsidR="004B2E92" w:rsidRPr="004A1E29">
        <w:rPr>
          <w:rFonts w:cs="Sakkal Majalla" w:hint="cs"/>
          <w:szCs w:val="28"/>
          <w:rtl/>
        </w:rPr>
        <w:t xml:space="preserve">الأمانة العامة لمجلس التعاون </w:t>
      </w:r>
      <w:r w:rsidR="000B538D" w:rsidRPr="004A1E29">
        <w:rPr>
          <w:rFonts w:cs="Sakkal Majalla" w:hint="cs"/>
          <w:szCs w:val="28"/>
          <w:rtl/>
        </w:rPr>
        <w:t>الخليجي.</w:t>
      </w:r>
    </w:p>
    <w:p w:rsidR="004B2E92" w:rsidRPr="004A1E29" w:rsidRDefault="005841AB" w:rsidP="00D228B6">
      <w:pPr>
        <w:pStyle w:val="a3"/>
        <w:numPr>
          <w:ilvl w:val="0"/>
          <w:numId w:val="2"/>
        </w:numPr>
        <w:spacing w:before="100" w:beforeAutospacing="1" w:after="100" w:afterAutospacing="1"/>
        <w:rPr>
          <w:rFonts w:cs="Sakkal Majalla"/>
          <w:szCs w:val="28"/>
          <w:rtl/>
        </w:rPr>
      </w:pPr>
      <w:r w:rsidRPr="004A1E29">
        <w:rPr>
          <w:rFonts w:cs="Sakkal Majalla" w:hint="cs"/>
          <w:szCs w:val="28"/>
          <w:rtl/>
        </w:rPr>
        <w:t xml:space="preserve">بيان مستوى ممارسة المسؤولية الاجتماعية، بأبعاده المتمثلة في (البعد القانوني، البعد الاقتصادي، البعد </w:t>
      </w:r>
      <w:r w:rsidR="00E92AF0" w:rsidRPr="004A1E29">
        <w:rPr>
          <w:rFonts w:cs="Sakkal Majalla" w:hint="cs"/>
          <w:szCs w:val="28"/>
          <w:rtl/>
        </w:rPr>
        <w:t>الأخلاقي</w:t>
      </w:r>
      <w:r w:rsidRPr="004A1E29">
        <w:rPr>
          <w:rFonts w:cs="Sakkal Majalla" w:hint="cs"/>
          <w:szCs w:val="28"/>
          <w:rtl/>
        </w:rPr>
        <w:t xml:space="preserve">، البعد </w:t>
      </w:r>
      <w:r w:rsidR="00E92AF0" w:rsidRPr="004A1E29">
        <w:rPr>
          <w:rFonts w:cs="Sakkal Majalla" w:hint="cs"/>
          <w:szCs w:val="28"/>
          <w:rtl/>
        </w:rPr>
        <w:t>الإنساني</w:t>
      </w:r>
      <w:r w:rsidRPr="004A1E29">
        <w:rPr>
          <w:rFonts w:cs="Sakkal Majalla" w:hint="cs"/>
          <w:szCs w:val="28"/>
          <w:rtl/>
        </w:rPr>
        <w:t>) في</w:t>
      </w:r>
      <w:r w:rsidR="004B2E92" w:rsidRPr="004A1E29">
        <w:rPr>
          <w:rFonts w:cs="Sakkal Majalla" w:hint="cs"/>
          <w:szCs w:val="28"/>
          <w:rtl/>
        </w:rPr>
        <w:t xml:space="preserve"> الأمانة العامة لمجلس التعاون </w:t>
      </w:r>
      <w:r w:rsidR="000B538D" w:rsidRPr="004A1E29">
        <w:rPr>
          <w:rFonts w:cs="Sakkal Majalla" w:hint="cs"/>
          <w:szCs w:val="28"/>
          <w:rtl/>
        </w:rPr>
        <w:t>الخليجي.</w:t>
      </w:r>
    </w:p>
    <w:p w:rsidR="004B2E92" w:rsidRPr="004A1E29" w:rsidRDefault="005841AB" w:rsidP="00D228B6">
      <w:pPr>
        <w:pStyle w:val="a3"/>
        <w:numPr>
          <w:ilvl w:val="0"/>
          <w:numId w:val="2"/>
        </w:numPr>
        <w:spacing w:before="100" w:beforeAutospacing="1" w:after="100" w:afterAutospacing="1"/>
        <w:rPr>
          <w:rFonts w:cs="Sakkal Majalla"/>
          <w:szCs w:val="28"/>
          <w:rtl/>
        </w:rPr>
      </w:pPr>
      <w:r w:rsidRPr="004A1E29">
        <w:rPr>
          <w:rFonts w:cs="Sakkal Majalla" w:hint="cs"/>
          <w:szCs w:val="28"/>
          <w:rtl/>
        </w:rPr>
        <w:t xml:space="preserve">بيان أثر تطبيق آليات الحوكمة بأبعادها المتمثلة في (ضمان وجود أساس لإطار فالملحومة، ضمان حقوق المساهمين، والمعاملة المتكافئة مع جميع المساهمين، دور أصحاب المصلحة، والإفصاح والشفافية، ومسؤوليات مجلس الإدارة) في </w:t>
      </w:r>
      <w:r w:rsidR="004B2E92" w:rsidRPr="004A1E29">
        <w:rPr>
          <w:rFonts w:cs="Sakkal Majalla" w:hint="cs"/>
          <w:szCs w:val="28"/>
          <w:rtl/>
        </w:rPr>
        <w:t xml:space="preserve">الأمانة العامة لمجلس التعاون </w:t>
      </w:r>
      <w:r w:rsidR="000B538D" w:rsidRPr="004A1E29">
        <w:rPr>
          <w:rFonts w:cs="Sakkal Majalla" w:hint="cs"/>
          <w:szCs w:val="28"/>
          <w:rtl/>
        </w:rPr>
        <w:t>الخليجي.</w:t>
      </w:r>
    </w:p>
    <w:p w:rsidR="004B2E92" w:rsidRPr="004A1E29" w:rsidRDefault="005841AB" w:rsidP="00D228B6">
      <w:pPr>
        <w:pStyle w:val="a3"/>
        <w:numPr>
          <w:ilvl w:val="0"/>
          <w:numId w:val="2"/>
        </w:numPr>
        <w:spacing w:before="100" w:beforeAutospacing="1" w:after="100" w:afterAutospacing="1"/>
        <w:rPr>
          <w:rFonts w:cs="Sakkal Majalla"/>
          <w:szCs w:val="28"/>
          <w:rtl/>
        </w:rPr>
      </w:pPr>
      <w:r w:rsidRPr="004A1E29">
        <w:rPr>
          <w:rFonts w:cs="Sakkal Majalla" w:hint="cs"/>
          <w:szCs w:val="28"/>
          <w:rtl/>
        </w:rPr>
        <w:t>التعرف على تأثير كل بعد من أبعاد تطبيق آليات الحوكمة الاجتماعية محل اهتمام الدراسة الحالية على ممارسة المسؤولية الاجتماعية</w:t>
      </w:r>
      <w:r w:rsidR="004B2E92" w:rsidRPr="004A1E29">
        <w:rPr>
          <w:rFonts w:cs="Sakkal Majalla" w:hint="cs"/>
          <w:szCs w:val="28"/>
          <w:rtl/>
        </w:rPr>
        <w:t xml:space="preserve"> الأمانة العامة لمجلس التعاون </w:t>
      </w:r>
      <w:r w:rsidR="000B538D" w:rsidRPr="004A1E29">
        <w:rPr>
          <w:rFonts w:cs="Sakkal Majalla" w:hint="cs"/>
          <w:szCs w:val="28"/>
          <w:rtl/>
        </w:rPr>
        <w:t>الخليجي.</w:t>
      </w:r>
    </w:p>
    <w:p w:rsidR="00323F0F" w:rsidRPr="004A1E29" w:rsidRDefault="00323F0F" w:rsidP="004A1E29">
      <w:pPr>
        <w:keepNext/>
        <w:keepLines/>
        <w:spacing w:before="100" w:beforeAutospacing="1" w:after="100" w:afterAutospacing="1"/>
        <w:ind w:left="0" w:firstLine="0"/>
        <w:outlineLvl w:val="1"/>
        <w:rPr>
          <w:rFonts w:eastAsiaTheme="majorEastAsia" w:cs="Sakkal Majalla"/>
          <w:b/>
          <w:bCs/>
          <w:sz w:val="32"/>
          <w:szCs w:val="32"/>
          <w:rtl/>
          <w:lang w:bidi="ar-EG"/>
        </w:rPr>
      </w:pPr>
      <w:bookmarkStart w:id="15" w:name="_Toc173858233"/>
      <w:r w:rsidRPr="004A1E29">
        <w:rPr>
          <w:rFonts w:eastAsiaTheme="majorEastAsia" w:cs="Sakkal Majalla" w:hint="cs"/>
          <w:b/>
          <w:bCs/>
          <w:sz w:val="32"/>
          <w:szCs w:val="32"/>
          <w:rtl/>
          <w:lang w:bidi="ar-EG"/>
        </w:rPr>
        <w:t>5.1أسئلة الدراسة</w:t>
      </w:r>
      <w:bookmarkEnd w:id="13"/>
      <w:bookmarkEnd w:id="15"/>
    </w:p>
    <w:p w:rsidR="0082227F" w:rsidRPr="0059196F" w:rsidRDefault="00323F0F" w:rsidP="004A1E29">
      <w:pPr>
        <w:spacing w:before="100" w:beforeAutospacing="1" w:after="100" w:afterAutospacing="1"/>
        <w:ind w:left="0"/>
        <w:rPr>
          <w:rFonts w:cs="Sakkal Majalla"/>
          <w:szCs w:val="28"/>
          <w:rtl/>
        </w:rPr>
      </w:pPr>
      <w:r w:rsidRPr="0059196F">
        <w:rPr>
          <w:rFonts w:cs="Sakkal Majalla" w:hint="cs"/>
          <w:szCs w:val="28"/>
          <w:rtl/>
        </w:rPr>
        <w:t xml:space="preserve">السؤال الرئيس الأول: </w:t>
      </w:r>
      <w:r w:rsidR="0082227F" w:rsidRPr="0059196F">
        <w:rPr>
          <w:rFonts w:cs="Sakkal Majalla" w:hint="cs"/>
          <w:szCs w:val="28"/>
          <w:rtl/>
        </w:rPr>
        <w:t xml:space="preserve">ما هو </w:t>
      </w:r>
      <w:r w:rsidR="0082227F" w:rsidRPr="0059196F">
        <w:rPr>
          <w:rFonts w:cs="Sakkal Majalla"/>
          <w:szCs w:val="28"/>
          <w:rtl/>
        </w:rPr>
        <w:t xml:space="preserve">أثر تطبيق آليات الحوكمة في ممارسة المسؤولية الاجتماعية دراسة تطبيقية على </w:t>
      </w:r>
      <w:bookmarkStart w:id="16" w:name="_Hlk159191897"/>
      <w:r w:rsidR="0082227F" w:rsidRPr="0059196F">
        <w:rPr>
          <w:rFonts w:cs="Sakkal Majalla" w:hint="cs"/>
          <w:szCs w:val="28"/>
          <w:rtl/>
        </w:rPr>
        <w:t>الأمانةالعامة</w:t>
      </w:r>
      <w:r w:rsidR="0082227F" w:rsidRPr="0059196F">
        <w:rPr>
          <w:rFonts w:cs="Sakkal Majalla"/>
          <w:szCs w:val="28"/>
          <w:rtl/>
        </w:rPr>
        <w:t xml:space="preserve"> لمجلس التعاون الخليجي</w:t>
      </w:r>
      <w:r w:rsidR="0082227F" w:rsidRPr="0059196F">
        <w:rPr>
          <w:rFonts w:cs="Sakkal Majalla" w:hint="cs"/>
          <w:szCs w:val="28"/>
          <w:rtl/>
        </w:rPr>
        <w:t>؟</w:t>
      </w:r>
      <w:bookmarkEnd w:id="16"/>
    </w:p>
    <w:p w:rsidR="00323F0F" w:rsidRPr="00D710CE" w:rsidRDefault="00323F0F" w:rsidP="00B7035A">
      <w:pPr>
        <w:spacing w:before="100" w:beforeAutospacing="1" w:after="100" w:afterAutospacing="1"/>
        <w:ind w:left="0" w:firstLine="0"/>
        <w:rPr>
          <w:rFonts w:cs="Sakkal Majalla"/>
          <w:b/>
          <w:bCs/>
          <w:szCs w:val="28"/>
          <w:rtl/>
        </w:rPr>
      </w:pPr>
      <w:r w:rsidRPr="00D710CE">
        <w:rPr>
          <w:rFonts w:cs="Sakkal Majalla" w:hint="cs"/>
          <w:b/>
          <w:bCs/>
          <w:szCs w:val="28"/>
          <w:rtl/>
        </w:rPr>
        <w:t>وينبثق عن هذا التساؤل عدد من الأسئلة الفرعية هي:</w:t>
      </w:r>
    </w:p>
    <w:p w:rsidR="00F16264" w:rsidRPr="004A1E29" w:rsidRDefault="00F16264" w:rsidP="00D228B6">
      <w:pPr>
        <w:pStyle w:val="a3"/>
        <w:numPr>
          <w:ilvl w:val="0"/>
          <w:numId w:val="3"/>
        </w:numPr>
        <w:spacing w:before="100" w:beforeAutospacing="1" w:after="100" w:afterAutospacing="1"/>
        <w:rPr>
          <w:rFonts w:cs="Sakkal Majalla"/>
          <w:szCs w:val="28"/>
          <w:rtl/>
        </w:rPr>
      </w:pPr>
      <w:r w:rsidRPr="004A1E29">
        <w:rPr>
          <w:rFonts w:cs="Sakkal Majalla"/>
          <w:szCs w:val="28"/>
          <w:rtl/>
        </w:rPr>
        <w:t xml:space="preserve">ما واقع تطبيق آليات الحوكمة في </w:t>
      </w:r>
      <w:r w:rsidR="00AD4905" w:rsidRPr="004A1E29">
        <w:rPr>
          <w:rFonts w:cs="Sakkal Majalla" w:hint="cs"/>
          <w:szCs w:val="28"/>
          <w:rtl/>
        </w:rPr>
        <w:t>الأمانةالعامة</w:t>
      </w:r>
      <w:r w:rsidR="00AD4905" w:rsidRPr="004A1E29">
        <w:rPr>
          <w:rFonts w:cs="Sakkal Majalla"/>
          <w:szCs w:val="28"/>
          <w:rtl/>
        </w:rPr>
        <w:t xml:space="preserve"> لمجلس التعاون الخليجي</w:t>
      </w:r>
      <w:r w:rsidR="00AD4905" w:rsidRPr="004A1E29">
        <w:rPr>
          <w:rFonts w:cs="Sakkal Majalla" w:hint="cs"/>
          <w:szCs w:val="28"/>
          <w:rtl/>
        </w:rPr>
        <w:t>؟</w:t>
      </w:r>
    </w:p>
    <w:p w:rsidR="00F16264" w:rsidRPr="004A1E29" w:rsidRDefault="00F16264" w:rsidP="00D228B6">
      <w:pPr>
        <w:pStyle w:val="a3"/>
        <w:numPr>
          <w:ilvl w:val="0"/>
          <w:numId w:val="3"/>
        </w:numPr>
        <w:spacing w:before="100" w:beforeAutospacing="1" w:after="100" w:afterAutospacing="1"/>
        <w:rPr>
          <w:rFonts w:cs="Sakkal Majalla"/>
          <w:szCs w:val="28"/>
          <w:rtl/>
        </w:rPr>
      </w:pPr>
      <w:r w:rsidRPr="004A1E29">
        <w:rPr>
          <w:rFonts w:cs="Sakkal Majalla"/>
          <w:szCs w:val="28"/>
          <w:rtl/>
        </w:rPr>
        <w:t>ما مستوى ممارسة المسؤولية الاجتماعية، بأبعاده المتمثلة في (القانوني، والاقتصادي،</w:t>
      </w:r>
      <w:r w:rsidR="00B3439B" w:rsidRPr="004A1E29">
        <w:rPr>
          <w:rFonts w:cs="Sakkal Majalla" w:hint="cs"/>
          <w:szCs w:val="28"/>
          <w:rtl/>
        </w:rPr>
        <w:t>والأخلاقي</w:t>
      </w:r>
      <w:r w:rsidRPr="004A1E29">
        <w:rPr>
          <w:rFonts w:cs="Sakkal Majalla"/>
          <w:szCs w:val="28"/>
          <w:rtl/>
        </w:rPr>
        <w:t xml:space="preserve">، </w:t>
      </w:r>
      <w:r w:rsidR="00B3439B" w:rsidRPr="004A1E29">
        <w:rPr>
          <w:rFonts w:cs="Sakkal Majalla" w:hint="cs"/>
          <w:szCs w:val="28"/>
          <w:rtl/>
        </w:rPr>
        <w:t>والإنساني</w:t>
      </w:r>
      <w:r w:rsidRPr="004A1E29">
        <w:rPr>
          <w:rFonts w:cs="Sakkal Majalla"/>
          <w:szCs w:val="28"/>
          <w:rtl/>
        </w:rPr>
        <w:t xml:space="preserve">) في </w:t>
      </w:r>
      <w:r w:rsidR="00AD4905" w:rsidRPr="004A1E29">
        <w:rPr>
          <w:rFonts w:cs="Sakkal Majalla" w:hint="cs"/>
          <w:szCs w:val="28"/>
          <w:rtl/>
        </w:rPr>
        <w:t>الأمانةالعامة</w:t>
      </w:r>
      <w:r w:rsidR="00AD4905" w:rsidRPr="004A1E29">
        <w:rPr>
          <w:rFonts w:cs="Sakkal Majalla"/>
          <w:szCs w:val="28"/>
          <w:rtl/>
        </w:rPr>
        <w:t xml:space="preserve"> لمجلس التعاون الخليجي</w:t>
      </w:r>
      <w:r w:rsidR="00AD4905" w:rsidRPr="004A1E29">
        <w:rPr>
          <w:rFonts w:cs="Sakkal Majalla" w:hint="cs"/>
          <w:szCs w:val="28"/>
          <w:rtl/>
        </w:rPr>
        <w:t>؟</w:t>
      </w:r>
    </w:p>
    <w:p w:rsidR="00F16264" w:rsidRPr="004A1E29" w:rsidRDefault="00F16264" w:rsidP="00D228B6">
      <w:pPr>
        <w:pStyle w:val="a3"/>
        <w:numPr>
          <w:ilvl w:val="0"/>
          <w:numId w:val="3"/>
        </w:numPr>
        <w:spacing w:before="100" w:beforeAutospacing="1" w:after="100" w:afterAutospacing="1"/>
        <w:rPr>
          <w:rFonts w:cs="Sakkal Majalla"/>
          <w:szCs w:val="28"/>
          <w:rtl/>
        </w:rPr>
      </w:pPr>
      <w:r w:rsidRPr="004A1E29">
        <w:rPr>
          <w:rFonts w:cs="Sakkal Majalla"/>
          <w:szCs w:val="28"/>
          <w:rtl/>
        </w:rPr>
        <w:t>ما أثر تطبيق آليات الحوكمة بأبعادها المتمثلة في (ضمان وجود أساس لإطار فعال</w:t>
      </w:r>
      <w:r w:rsidRPr="004A1E29">
        <w:rPr>
          <w:rFonts w:cs="Sakkal Majalla" w:hint="cs"/>
          <w:szCs w:val="28"/>
          <w:rtl/>
        </w:rPr>
        <w:t xml:space="preserve"> ا</w:t>
      </w:r>
      <w:r w:rsidRPr="004A1E29">
        <w:rPr>
          <w:rFonts w:cs="Sakkal Majalla"/>
          <w:szCs w:val="28"/>
          <w:rtl/>
        </w:rPr>
        <w:t xml:space="preserve">لحوكمة، ضمان حقوق المساهمين، والمعاملة المتكافئة مع جميع المساهمين، دورأصحاب المصلحة، والإفصاح والشفافية، ومسؤوليات مجلس الإدارة) في </w:t>
      </w:r>
      <w:r w:rsidR="007A6BBC" w:rsidRPr="004A1E29">
        <w:rPr>
          <w:rFonts w:cs="Sakkal Majalla"/>
          <w:szCs w:val="28"/>
          <w:rtl/>
        </w:rPr>
        <w:t xml:space="preserve">ممارسة المسؤولية </w:t>
      </w:r>
      <w:r w:rsidR="00B3439B" w:rsidRPr="004A1E29">
        <w:rPr>
          <w:rFonts w:cs="Sakkal Majalla" w:hint="cs"/>
          <w:szCs w:val="28"/>
          <w:rtl/>
        </w:rPr>
        <w:t>الاجتماعية في</w:t>
      </w:r>
      <w:r w:rsidR="00AD4905" w:rsidRPr="004A1E29">
        <w:rPr>
          <w:rFonts w:cs="Sakkal Majalla" w:hint="cs"/>
          <w:szCs w:val="28"/>
          <w:rtl/>
        </w:rPr>
        <w:t>الأمانةالعامة</w:t>
      </w:r>
      <w:r w:rsidR="00AD4905" w:rsidRPr="004A1E29">
        <w:rPr>
          <w:rFonts w:cs="Sakkal Majalla"/>
          <w:szCs w:val="28"/>
          <w:rtl/>
        </w:rPr>
        <w:t xml:space="preserve"> لمجلس التعاون الخليجي</w:t>
      </w:r>
      <w:r w:rsidR="00AD4905" w:rsidRPr="004A1E29">
        <w:rPr>
          <w:rFonts w:cs="Sakkal Majalla" w:hint="cs"/>
          <w:szCs w:val="28"/>
          <w:rtl/>
        </w:rPr>
        <w:t>؟</w:t>
      </w:r>
    </w:p>
    <w:p w:rsidR="00323F0F" w:rsidRPr="004A1E29" w:rsidRDefault="00323F0F" w:rsidP="004A1E29">
      <w:pPr>
        <w:keepNext/>
        <w:keepLines/>
        <w:spacing w:before="100" w:beforeAutospacing="1" w:after="100" w:afterAutospacing="1"/>
        <w:ind w:left="0" w:firstLine="0"/>
        <w:outlineLvl w:val="1"/>
        <w:rPr>
          <w:rFonts w:eastAsiaTheme="majorEastAsia" w:cs="Sakkal Majalla"/>
          <w:b/>
          <w:bCs/>
          <w:sz w:val="32"/>
          <w:szCs w:val="32"/>
          <w:rtl/>
          <w:lang w:bidi="ar-EG"/>
        </w:rPr>
      </w:pPr>
      <w:bookmarkStart w:id="17" w:name="_Toc143987405"/>
      <w:bookmarkStart w:id="18" w:name="_Toc173858234"/>
      <w:r w:rsidRPr="004A1E29">
        <w:rPr>
          <w:rFonts w:eastAsiaTheme="majorEastAsia" w:cs="Sakkal Majalla"/>
          <w:b/>
          <w:bCs/>
          <w:sz w:val="32"/>
          <w:szCs w:val="32"/>
          <w:rtl/>
          <w:lang w:bidi="ar-EG"/>
        </w:rPr>
        <w:lastRenderedPageBreak/>
        <w:t>6.1 فرضيات الدراسة</w:t>
      </w:r>
      <w:bookmarkEnd w:id="17"/>
      <w:bookmarkEnd w:id="18"/>
    </w:p>
    <w:p w:rsidR="00BE4B18" w:rsidRPr="00BE4B18" w:rsidRDefault="00323F0F" w:rsidP="00B7035A">
      <w:pPr>
        <w:spacing w:before="100" w:beforeAutospacing="1" w:after="100" w:afterAutospacing="1"/>
        <w:ind w:left="0" w:firstLine="0"/>
        <w:rPr>
          <w:rFonts w:eastAsiaTheme="majorEastAsia" w:cs="Sakkal Majalla"/>
          <w:szCs w:val="28"/>
          <w:lang w:bidi="ar-JO"/>
        </w:rPr>
      </w:pPr>
      <w:r w:rsidRPr="00323F0F">
        <w:rPr>
          <w:rFonts w:eastAsiaTheme="majorEastAsia" w:cs="Sakkal Majalla" w:hint="cs"/>
          <w:szCs w:val="28"/>
          <w:rtl/>
          <w:lang w:bidi="ar-JO"/>
        </w:rPr>
        <w:t>.</w:t>
      </w:r>
      <w:r w:rsidR="00BE4B18" w:rsidRPr="00BE4B18">
        <w:rPr>
          <w:rFonts w:eastAsiaTheme="majorEastAsia" w:cs="Sakkal Majalla"/>
          <w:szCs w:val="28"/>
          <w:rtl/>
        </w:rPr>
        <w:t xml:space="preserve">تم من خلال الدراسة </w:t>
      </w:r>
      <w:r w:rsidR="009D7BD7" w:rsidRPr="00BE4B18">
        <w:rPr>
          <w:rFonts w:eastAsiaTheme="majorEastAsia" w:cs="Sakkal Majalla" w:hint="cs"/>
          <w:szCs w:val="28"/>
          <w:rtl/>
        </w:rPr>
        <w:t>اختبار</w:t>
      </w:r>
      <w:r w:rsidR="00BE4B18" w:rsidRPr="00BE4B18">
        <w:rPr>
          <w:rFonts w:eastAsiaTheme="majorEastAsia" w:cs="Sakkal Majalla"/>
          <w:szCs w:val="28"/>
          <w:rtl/>
        </w:rPr>
        <w:t xml:space="preserve"> الفرضية الرئيسية، وما يتفرع عنها من فرضيات فرعية، كالآتي</w:t>
      </w:r>
      <w:r w:rsidR="00BE4B18" w:rsidRPr="00BE4B18">
        <w:rPr>
          <w:rFonts w:eastAsiaTheme="majorEastAsia" w:cs="Sakkal Majalla"/>
          <w:szCs w:val="28"/>
          <w:lang w:bidi="ar-JO"/>
        </w:rPr>
        <w:t>:</w:t>
      </w:r>
    </w:p>
    <w:p w:rsidR="00BE4B18" w:rsidRPr="00BE4B18" w:rsidRDefault="00BE4B18" w:rsidP="004A1E29">
      <w:pPr>
        <w:spacing w:before="100" w:beforeAutospacing="1" w:after="100" w:afterAutospacing="1"/>
        <w:ind w:left="0" w:firstLine="0"/>
        <w:rPr>
          <w:rFonts w:eastAsiaTheme="majorEastAsia" w:cs="Sakkal Majalla"/>
          <w:szCs w:val="28"/>
          <w:lang w:bidi="ar-JO"/>
        </w:rPr>
      </w:pPr>
      <w:r w:rsidRPr="00BE4B18">
        <w:rPr>
          <w:rFonts w:eastAsiaTheme="majorEastAsia" w:cs="Sakkal Majalla"/>
          <w:szCs w:val="28"/>
          <w:lang w:bidi="ar-JO"/>
        </w:rPr>
        <w:t xml:space="preserve">H0.1: </w:t>
      </w:r>
      <w:r w:rsidRPr="007A6BBC">
        <w:rPr>
          <w:rFonts w:eastAsiaTheme="majorEastAsia" w:cs="Sakkal Majalla"/>
          <w:b/>
          <w:bCs/>
          <w:szCs w:val="28"/>
          <w:rtl/>
        </w:rPr>
        <w:t>الفرضية الرئيسية</w:t>
      </w:r>
      <w:r w:rsidRPr="00BE4B18">
        <w:rPr>
          <w:rFonts w:eastAsiaTheme="majorEastAsia" w:cs="Sakkal Majalla"/>
          <w:szCs w:val="28"/>
          <w:rtl/>
        </w:rPr>
        <w:t>: لا يوجد أثر ذو دلالة إحصائية عند مستوى الدلالة (0.05&gt;</w:t>
      </w:r>
      <w:r w:rsidR="00B3439B" w:rsidRPr="00BE4B18">
        <w:rPr>
          <w:rFonts w:eastAsiaTheme="majorEastAsia" w:cs="Sakkal Majalla"/>
          <w:szCs w:val="28"/>
          <w:lang w:bidi="ar-JO"/>
        </w:rPr>
        <w:t>a</w:t>
      </w:r>
      <w:r w:rsidR="00B3439B" w:rsidRPr="00BE4B18">
        <w:rPr>
          <w:rFonts w:eastAsiaTheme="majorEastAsia" w:cs="Sakkal Majalla" w:hint="cs"/>
          <w:szCs w:val="28"/>
          <w:rtl/>
        </w:rPr>
        <w:t>) لتطبي</w:t>
      </w:r>
      <w:r w:rsidR="00B3439B" w:rsidRPr="00BE4B18">
        <w:rPr>
          <w:rFonts w:eastAsiaTheme="majorEastAsia" w:cs="Sakkal Majalla" w:hint="eastAsia"/>
          <w:szCs w:val="28"/>
          <w:rtl/>
        </w:rPr>
        <w:t>ق</w:t>
      </w:r>
      <w:r w:rsidRPr="00BE4B18">
        <w:rPr>
          <w:rFonts w:eastAsiaTheme="majorEastAsia" w:cs="Sakkal Majalla"/>
          <w:szCs w:val="28"/>
          <w:rtl/>
        </w:rPr>
        <w:t xml:space="preserve">آليات الحوكمة </w:t>
      </w:r>
      <w:r w:rsidRPr="00BE4B18">
        <w:rPr>
          <w:rFonts w:eastAsiaTheme="majorEastAsia" w:cs="Sakkal Majalla" w:hint="cs"/>
          <w:szCs w:val="28"/>
          <w:rtl/>
        </w:rPr>
        <w:t>بأبعادها في</w:t>
      </w:r>
      <w:r w:rsidRPr="00BE4B18">
        <w:rPr>
          <w:rFonts w:eastAsiaTheme="majorEastAsia" w:cs="Sakkal Majalla"/>
          <w:szCs w:val="28"/>
          <w:rtl/>
        </w:rPr>
        <w:t xml:space="preserve"> ممارسة المسؤولية الاجتماعية </w:t>
      </w:r>
      <w:r w:rsidRPr="00BE4B18">
        <w:rPr>
          <w:rFonts w:eastAsiaTheme="majorEastAsia" w:cs="Sakkal Majalla" w:hint="cs"/>
          <w:szCs w:val="28"/>
          <w:rtl/>
        </w:rPr>
        <w:t xml:space="preserve">في </w:t>
      </w:r>
      <w:r w:rsidR="00196CB0">
        <w:rPr>
          <w:rFonts w:eastAsiaTheme="majorEastAsia" w:cs="Sakkal Majalla" w:hint="cs"/>
          <w:szCs w:val="28"/>
          <w:rtl/>
        </w:rPr>
        <w:t>الأمانة</w:t>
      </w:r>
      <w:r w:rsidRPr="00BE4B18">
        <w:rPr>
          <w:rFonts w:eastAsiaTheme="majorEastAsia" w:cs="Sakkal Majalla" w:hint="cs"/>
          <w:szCs w:val="28"/>
          <w:rtl/>
        </w:rPr>
        <w:t xml:space="preserve"> العامة لمجلس التعاون الخليجي </w:t>
      </w:r>
      <w:r w:rsidRPr="00BE4B18">
        <w:rPr>
          <w:rFonts w:eastAsiaTheme="majorEastAsia" w:cs="Sakkal Majalla"/>
          <w:szCs w:val="28"/>
          <w:rtl/>
        </w:rPr>
        <w:t>ويتفرع منها الفرضيات الفرعية التالية</w:t>
      </w:r>
      <w:r w:rsidRPr="00BE4B18">
        <w:rPr>
          <w:rFonts w:eastAsiaTheme="majorEastAsia" w:cs="Sakkal Majalla"/>
          <w:szCs w:val="28"/>
          <w:lang w:bidi="ar-JO"/>
        </w:rPr>
        <w:t>:</w:t>
      </w:r>
    </w:p>
    <w:p w:rsidR="00BE4B18" w:rsidRPr="004A1E29" w:rsidRDefault="00BE4B18" w:rsidP="00D228B6">
      <w:pPr>
        <w:pStyle w:val="a3"/>
        <w:numPr>
          <w:ilvl w:val="0"/>
          <w:numId w:val="4"/>
        </w:numPr>
        <w:spacing w:before="100" w:beforeAutospacing="1" w:after="100" w:afterAutospacing="1"/>
        <w:rPr>
          <w:rFonts w:eastAsiaTheme="majorEastAsia" w:cs="Sakkal Majalla"/>
          <w:szCs w:val="28"/>
          <w:lang w:bidi="ar-JO"/>
        </w:rPr>
      </w:pPr>
      <w:r w:rsidRPr="004A1E29">
        <w:rPr>
          <w:rFonts w:eastAsiaTheme="majorEastAsia" w:cs="Sakkal Majalla"/>
          <w:szCs w:val="28"/>
          <w:lang w:bidi="ar-JO"/>
        </w:rPr>
        <w:t xml:space="preserve">H01.1: </w:t>
      </w:r>
      <w:r w:rsidRPr="004A1E29">
        <w:rPr>
          <w:rFonts w:eastAsiaTheme="majorEastAsia" w:cs="Sakkal Majalla"/>
          <w:szCs w:val="28"/>
          <w:rtl/>
        </w:rPr>
        <w:t>لا يوجد أثر ذو دلالة إحصائية عند مستوى الدلالة (0.05&gt;</w:t>
      </w:r>
      <w:r w:rsidR="00B3439B" w:rsidRPr="004A1E29">
        <w:rPr>
          <w:rFonts w:eastAsiaTheme="majorEastAsia" w:cs="Sakkal Majalla"/>
          <w:szCs w:val="28"/>
          <w:lang w:bidi="ar-JO"/>
        </w:rPr>
        <w:t>a</w:t>
      </w:r>
      <w:r w:rsidR="00B3439B" w:rsidRPr="004A1E29">
        <w:rPr>
          <w:rFonts w:eastAsiaTheme="majorEastAsia" w:cs="Sakkal Majalla" w:hint="cs"/>
          <w:szCs w:val="28"/>
          <w:rtl/>
        </w:rPr>
        <w:t>) لتطبي</w:t>
      </w:r>
      <w:r w:rsidR="00B3439B" w:rsidRPr="004A1E29">
        <w:rPr>
          <w:rFonts w:eastAsiaTheme="majorEastAsia" w:cs="Sakkal Majalla" w:hint="eastAsia"/>
          <w:szCs w:val="28"/>
          <w:rtl/>
        </w:rPr>
        <w:t>ق</w:t>
      </w:r>
      <w:r w:rsidRPr="004A1E29">
        <w:rPr>
          <w:rFonts w:eastAsiaTheme="majorEastAsia" w:cs="Sakkal Majalla"/>
          <w:szCs w:val="28"/>
          <w:rtl/>
        </w:rPr>
        <w:t xml:space="preserve"> ضمان وجودأساس لإطار فعال للحوكمة، في ممارسة المسؤولية الاجتماعية، بأبعاده المتمثلة في (البعدالقانوني، البعد الاقتصادي، البعد الاخلاقي، البعد الانساني) في </w:t>
      </w:r>
      <w:r w:rsidRPr="004A1E29">
        <w:rPr>
          <w:rFonts w:eastAsiaTheme="majorEastAsia" w:cs="Sakkal Majalla" w:hint="cs"/>
          <w:szCs w:val="28"/>
          <w:rtl/>
        </w:rPr>
        <w:t xml:space="preserve">الأمانة العامة لمجلس التعاون الخليجي </w:t>
      </w:r>
    </w:p>
    <w:p w:rsidR="00BE4B18" w:rsidRPr="004A1E29" w:rsidRDefault="00BE4B18" w:rsidP="00D228B6">
      <w:pPr>
        <w:pStyle w:val="a3"/>
        <w:numPr>
          <w:ilvl w:val="0"/>
          <w:numId w:val="4"/>
        </w:numPr>
        <w:spacing w:before="100" w:beforeAutospacing="1" w:after="100" w:afterAutospacing="1"/>
        <w:rPr>
          <w:rFonts w:eastAsiaTheme="majorEastAsia" w:cs="Sakkal Majalla"/>
          <w:szCs w:val="28"/>
          <w:lang w:bidi="ar-JO"/>
        </w:rPr>
      </w:pPr>
      <w:r w:rsidRPr="004A1E29">
        <w:rPr>
          <w:rFonts w:eastAsiaTheme="majorEastAsia" w:cs="Sakkal Majalla"/>
          <w:szCs w:val="28"/>
          <w:lang w:bidi="ar-JO"/>
        </w:rPr>
        <w:t xml:space="preserve">H01.2: </w:t>
      </w:r>
      <w:r w:rsidRPr="004A1E29">
        <w:rPr>
          <w:rFonts w:eastAsiaTheme="majorEastAsia" w:cs="Sakkal Majalla"/>
          <w:szCs w:val="28"/>
          <w:rtl/>
        </w:rPr>
        <w:t>لا يوجد أثر ذو دلالة إحصائية عند مستوى الدلالة (0.05&gt;</w:t>
      </w:r>
      <w:r w:rsidR="00B3439B" w:rsidRPr="004A1E29">
        <w:rPr>
          <w:rFonts w:eastAsiaTheme="majorEastAsia" w:cs="Sakkal Majalla"/>
          <w:szCs w:val="28"/>
          <w:lang w:bidi="ar-JO"/>
        </w:rPr>
        <w:t>a</w:t>
      </w:r>
      <w:r w:rsidR="00B3439B" w:rsidRPr="004A1E29">
        <w:rPr>
          <w:rFonts w:eastAsiaTheme="majorEastAsia" w:cs="Sakkal Majalla" w:hint="cs"/>
          <w:szCs w:val="28"/>
          <w:rtl/>
        </w:rPr>
        <w:t>) لتطبي</w:t>
      </w:r>
      <w:r w:rsidR="00B3439B" w:rsidRPr="004A1E29">
        <w:rPr>
          <w:rFonts w:eastAsiaTheme="majorEastAsia" w:cs="Sakkal Majalla" w:hint="eastAsia"/>
          <w:szCs w:val="28"/>
          <w:rtl/>
        </w:rPr>
        <w:t>ق</w:t>
      </w:r>
      <w:r w:rsidRPr="004A1E29">
        <w:rPr>
          <w:rFonts w:eastAsiaTheme="majorEastAsia" w:cs="Sakkal Majalla"/>
          <w:szCs w:val="28"/>
          <w:rtl/>
        </w:rPr>
        <w:t xml:space="preserve"> ضمان حقوق</w:t>
      </w:r>
      <w:r w:rsidR="00196CB0" w:rsidRPr="004A1E29">
        <w:rPr>
          <w:rFonts w:eastAsiaTheme="majorEastAsia" w:cs="Sakkal Majalla" w:hint="cs"/>
          <w:szCs w:val="28"/>
          <w:rtl/>
        </w:rPr>
        <w:t>المشاركين</w:t>
      </w:r>
      <w:r w:rsidRPr="004A1E29">
        <w:rPr>
          <w:rFonts w:eastAsiaTheme="majorEastAsia" w:cs="Sakkal Majalla"/>
          <w:szCs w:val="28"/>
          <w:rtl/>
        </w:rPr>
        <w:t>، في ممارسة المسؤولية الاجتماعية، بأبعاده المتمثلة في (البعد القانوني، البع</w:t>
      </w:r>
      <w:r w:rsidRPr="004A1E29">
        <w:rPr>
          <w:rFonts w:eastAsiaTheme="majorEastAsia" w:cs="Sakkal Majalla" w:hint="cs"/>
          <w:szCs w:val="28"/>
          <w:rtl/>
        </w:rPr>
        <w:t xml:space="preserve">اد </w:t>
      </w:r>
      <w:r w:rsidRPr="004A1E29">
        <w:rPr>
          <w:rFonts w:eastAsiaTheme="majorEastAsia" w:cs="Sakkal Majalla"/>
          <w:szCs w:val="28"/>
          <w:rtl/>
        </w:rPr>
        <w:t xml:space="preserve">الاقتصادي، البعد </w:t>
      </w:r>
      <w:r w:rsidR="007A6BBC" w:rsidRPr="004A1E29">
        <w:rPr>
          <w:rFonts w:eastAsiaTheme="majorEastAsia" w:cs="Sakkal Majalla" w:hint="cs"/>
          <w:szCs w:val="28"/>
          <w:rtl/>
        </w:rPr>
        <w:t>الأخلاقي</w:t>
      </w:r>
      <w:r w:rsidRPr="004A1E29">
        <w:rPr>
          <w:rFonts w:eastAsiaTheme="majorEastAsia" w:cs="Sakkal Majalla"/>
          <w:szCs w:val="28"/>
          <w:rtl/>
        </w:rPr>
        <w:t>، البعد الانساني) في الأمانة العامة لمجلس التعاون الخليجي</w:t>
      </w:r>
    </w:p>
    <w:p w:rsidR="00BE4B18" w:rsidRPr="004A1E29" w:rsidRDefault="00BE4B18" w:rsidP="00D228B6">
      <w:pPr>
        <w:pStyle w:val="a3"/>
        <w:numPr>
          <w:ilvl w:val="0"/>
          <w:numId w:val="4"/>
        </w:numPr>
        <w:spacing w:before="100" w:beforeAutospacing="1" w:after="100" w:afterAutospacing="1"/>
        <w:rPr>
          <w:rFonts w:eastAsiaTheme="majorEastAsia" w:cs="Sakkal Majalla"/>
          <w:szCs w:val="28"/>
          <w:rtl/>
        </w:rPr>
      </w:pPr>
      <w:r w:rsidRPr="004A1E29">
        <w:rPr>
          <w:rFonts w:eastAsiaTheme="majorEastAsia" w:cs="Sakkal Majalla"/>
          <w:szCs w:val="28"/>
          <w:lang w:bidi="ar-JO"/>
        </w:rPr>
        <w:t xml:space="preserve">H01.3: </w:t>
      </w:r>
      <w:r w:rsidRPr="004A1E29">
        <w:rPr>
          <w:rFonts w:eastAsiaTheme="majorEastAsia" w:cs="Sakkal Majalla"/>
          <w:szCs w:val="28"/>
          <w:rtl/>
        </w:rPr>
        <w:t>لا يوجد أثر ذو دلالة إحصائية عند مستوى الدلالة (0.05&gt;</w:t>
      </w:r>
      <w:r w:rsidR="00B3439B" w:rsidRPr="004A1E29">
        <w:rPr>
          <w:rFonts w:eastAsiaTheme="majorEastAsia" w:cs="Sakkal Majalla"/>
          <w:szCs w:val="28"/>
          <w:lang w:bidi="ar-JO"/>
        </w:rPr>
        <w:t>a</w:t>
      </w:r>
      <w:r w:rsidR="00B3439B" w:rsidRPr="004A1E29">
        <w:rPr>
          <w:rFonts w:eastAsiaTheme="majorEastAsia" w:cs="Sakkal Majalla" w:hint="cs"/>
          <w:szCs w:val="28"/>
          <w:rtl/>
        </w:rPr>
        <w:t>) لتطبي</w:t>
      </w:r>
      <w:r w:rsidR="00B3439B" w:rsidRPr="004A1E29">
        <w:rPr>
          <w:rFonts w:eastAsiaTheme="majorEastAsia" w:cs="Sakkal Majalla" w:hint="eastAsia"/>
          <w:szCs w:val="28"/>
          <w:rtl/>
        </w:rPr>
        <w:t>ق</w:t>
      </w:r>
      <w:r w:rsidRPr="004A1E29">
        <w:rPr>
          <w:rFonts w:eastAsiaTheme="majorEastAsia" w:cs="Sakkal Majalla"/>
          <w:szCs w:val="28"/>
          <w:rtl/>
        </w:rPr>
        <w:t xml:space="preserve"> المعاملة المتكافئةمع جميع </w:t>
      </w:r>
      <w:r w:rsidR="00196CB0" w:rsidRPr="004A1E29">
        <w:rPr>
          <w:rFonts w:eastAsiaTheme="majorEastAsia" w:cs="Sakkal Majalla" w:hint="cs"/>
          <w:szCs w:val="28"/>
          <w:rtl/>
        </w:rPr>
        <w:t>المشاركين</w:t>
      </w:r>
      <w:r w:rsidRPr="004A1E29">
        <w:rPr>
          <w:rFonts w:eastAsiaTheme="majorEastAsia" w:cs="Sakkal Majalla"/>
          <w:szCs w:val="28"/>
          <w:rtl/>
        </w:rPr>
        <w:t>، في ممارسة المسؤولية الاجتماعية، بأبعاده المتمثلة في (البعد القانوني، البعدالاقتصادي، البعد الاخلاقي، البعد الانساني) في الأمانة العامة لمجلس التعاون الخليجي</w:t>
      </w:r>
    </w:p>
    <w:p w:rsidR="00BE4B18" w:rsidRPr="004A1E29" w:rsidRDefault="00BE4B18" w:rsidP="00D228B6">
      <w:pPr>
        <w:pStyle w:val="a3"/>
        <w:numPr>
          <w:ilvl w:val="0"/>
          <w:numId w:val="4"/>
        </w:numPr>
        <w:spacing w:before="100" w:beforeAutospacing="1" w:after="100" w:afterAutospacing="1"/>
        <w:rPr>
          <w:rFonts w:eastAsiaTheme="majorEastAsia" w:cs="Sakkal Majalla"/>
          <w:szCs w:val="28"/>
          <w:rtl/>
        </w:rPr>
      </w:pPr>
      <w:r w:rsidRPr="004A1E29">
        <w:rPr>
          <w:rFonts w:eastAsiaTheme="majorEastAsia" w:cs="Sakkal Majalla"/>
          <w:szCs w:val="28"/>
          <w:lang w:bidi="ar-JO"/>
        </w:rPr>
        <w:t xml:space="preserve">H01.4: </w:t>
      </w:r>
      <w:r w:rsidRPr="004A1E29">
        <w:rPr>
          <w:rFonts w:eastAsiaTheme="majorEastAsia" w:cs="Sakkal Majalla"/>
          <w:szCs w:val="28"/>
          <w:rtl/>
        </w:rPr>
        <w:t>لا يوجد أثر ذو دلالة إحصائية عند مستوى الدلالة (0.05&gt;</w:t>
      </w:r>
      <w:r w:rsidR="00B3439B" w:rsidRPr="004A1E29">
        <w:rPr>
          <w:rFonts w:eastAsiaTheme="majorEastAsia" w:cs="Sakkal Majalla"/>
          <w:szCs w:val="28"/>
          <w:lang w:bidi="ar-JO"/>
        </w:rPr>
        <w:t>a</w:t>
      </w:r>
      <w:r w:rsidR="00B3439B" w:rsidRPr="004A1E29">
        <w:rPr>
          <w:rFonts w:eastAsiaTheme="majorEastAsia" w:cs="Sakkal Majalla" w:hint="cs"/>
          <w:szCs w:val="28"/>
          <w:rtl/>
        </w:rPr>
        <w:t>) لتطبي</w:t>
      </w:r>
      <w:r w:rsidR="00B3439B" w:rsidRPr="004A1E29">
        <w:rPr>
          <w:rFonts w:eastAsiaTheme="majorEastAsia" w:cs="Sakkal Majalla" w:hint="eastAsia"/>
          <w:szCs w:val="28"/>
          <w:rtl/>
        </w:rPr>
        <w:t>ق</w:t>
      </w:r>
      <w:r w:rsidRPr="004A1E29">
        <w:rPr>
          <w:rFonts w:eastAsiaTheme="majorEastAsia" w:cs="Sakkal Majalla"/>
          <w:szCs w:val="28"/>
          <w:rtl/>
        </w:rPr>
        <w:t xml:space="preserve"> دور أصحابالمصلحة، في ممارسة المسؤولية الاجتماعية، بأبعاده المتمثلة في (البعد القانوني، البعدالاقتصادي، البعد </w:t>
      </w:r>
      <w:r w:rsidR="007A6BBC" w:rsidRPr="004A1E29">
        <w:rPr>
          <w:rFonts w:eastAsiaTheme="majorEastAsia" w:cs="Sakkal Majalla" w:hint="cs"/>
          <w:szCs w:val="28"/>
          <w:rtl/>
        </w:rPr>
        <w:t>الأخلاقي</w:t>
      </w:r>
      <w:r w:rsidRPr="004A1E29">
        <w:rPr>
          <w:rFonts w:eastAsiaTheme="majorEastAsia" w:cs="Sakkal Majalla"/>
          <w:szCs w:val="28"/>
          <w:rtl/>
        </w:rPr>
        <w:t>، البعد الانساني) في الأمانة العامة لمجلس التعاون الخليجي</w:t>
      </w:r>
    </w:p>
    <w:p w:rsidR="00BE4B18" w:rsidRPr="004A1E29" w:rsidRDefault="00BE4B18" w:rsidP="00D228B6">
      <w:pPr>
        <w:pStyle w:val="a3"/>
        <w:numPr>
          <w:ilvl w:val="0"/>
          <w:numId w:val="4"/>
        </w:numPr>
        <w:spacing w:before="100" w:beforeAutospacing="1" w:after="100" w:afterAutospacing="1"/>
        <w:rPr>
          <w:rFonts w:eastAsiaTheme="majorEastAsia" w:cs="Sakkal Majalla"/>
          <w:szCs w:val="28"/>
          <w:rtl/>
        </w:rPr>
      </w:pPr>
      <w:r w:rsidRPr="004A1E29">
        <w:rPr>
          <w:rFonts w:eastAsiaTheme="majorEastAsia" w:cs="Sakkal Majalla"/>
          <w:szCs w:val="28"/>
          <w:lang w:bidi="ar-JO"/>
        </w:rPr>
        <w:t xml:space="preserve">H01.5: </w:t>
      </w:r>
      <w:r w:rsidRPr="004A1E29">
        <w:rPr>
          <w:rFonts w:eastAsiaTheme="majorEastAsia" w:cs="Sakkal Majalla"/>
          <w:szCs w:val="28"/>
          <w:rtl/>
        </w:rPr>
        <w:t>لا يوجد أثر ذو دلالة إحصائية عند مستوى الدلالة (0.05&gt;</w:t>
      </w:r>
      <w:r w:rsidR="00B3439B" w:rsidRPr="004A1E29">
        <w:rPr>
          <w:rFonts w:eastAsiaTheme="majorEastAsia" w:cs="Sakkal Majalla"/>
          <w:szCs w:val="28"/>
          <w:lang w:bidi="ar-JO"/>
        </w:rPr>
        <w:t>a</w:t>
      </w:r>
      <w:r w:rsidR="00B3439B" w:rsidRPr="004A1E29">
        <w:rPr>
          <w:rFonts w:eastAsiaTheme="majorEastAsia" w:cs="Sakkal Majalla" w:hint="cs"/>
          <w:szCs w:val="28"/>
          <w:rtl/>
        </w:rPr>
        <w:t>) لتطبي</w:t>
      </w:r>
      <w:r w:rsidR="00B3439B" w:rsidRPr="004A1E29">
        <w:rPr>
          <w:rFonts w:eastAsiaTheme="majorEastAsia" w:cs="Sakkal Majalla" w:hint="eastAsia"/>
          <w:szCs w:val="28"/>
          <w:rtl/>
        </w:rPr>
        <w:t>ق</w:t>
      </w:r>
      <w:r w:rsidRPr="004A1E29">
        <w:rPr>
          <w:rFonts w:eastAsiaTheme="majorEastAsia" w:cs="Sakkal Majalla"/>
          <w:szCs w:val="28"/>
          <w:rtl/>
        </w:rPr>
        <w:t xml:space="preserve"> الإفصاحوالشفافية، في ممارسة المسؤولية الاجتماعية، بأبعاده المتمثلة في (البعد القانوني، البعدالاقتصادي، البعد </w:t>
      </w:r>
      <w:r w:rsidR="007A6BBC" w:rsidRPr="004A1E29">
        <w:rPr>
          <w:rFonts w:eastAsiaTheme="majorEastAsia" w:cs="Sakkal Majalla" w:hint="cs"/>
          <w:szCs w:val="28"/>
          <w:rtl/>
        </w:rPr>
        <w:t>الأخلاقي</w:t>
      </w:r>
      <w:r w:rsidRPr="004A1E29">
        <w:rPr>
          <w:rFonts w:eastAsiaTheme="majorEastAsia" w:cs="Sakkal Majalla"/>
          <w:szCs w:val="28"/>
          <w:rtl/>
        </w:rPr>
        <w:t xml:space="preserve">، البعد </w:t>
      </w:r>
      <w:r w:rsidR="007A6BBC" w:rsidRPr="004A1E29">
        <w:rPr>
          <w:rFonts w:eastAsiaTheme="majorEastAsia" w:cs="Sakkal Majalla" w:hint="cs"/>
          <w:szCs w:val="28"/>
          <w:rtl/>
        </w:rPr>
        <w:t>الإنساني</w:t>
      </w:r>
      <w:r w:rsidRPr="004A1E29">
        <w:rPr>
          <w:rFonts w:eastAsiaTheme="majorEastAsia" w:cs="Sakkal Majalla"/>
          <w:szCs w:val="28"/>
          <w:rtl/>
        </w:rPr>
        <w:t>) في الأمانة العامة لمجلس التعاون الخليجي</w:t>
      </w:r>
    </w:p>
    <w:p w:rsidR="00BE4B18" w:rsidRPr="004A1E29" w:rsidRDefault="00BE4B18" w:rsidP="00D228B6">
      <w:pPr>
        <w:pStyle w:val="a3"/>
        <w:numPr>
          <w:ilvl w:val="0"/>
          <w:numId w:val="4"/>
        </w:numPr>
        <w:spacing w:before="100" w:beforeAutospacing="1" w:after="100" w:afterAutospacing="1"/>
        <w:rPr>
          <w:rFonts w:eastAsiaTheme="majorEastAsia" w:cs="Sakkal Majalla"/>
          <w:szCs w:val="28"/>
          <w:lang w:bidi="ar-JO"/>
        </w:rPr>
      </w:pPr>
      <w:r w:rsidRPr="004A1E29">
        <w:rPr>
          <w:rFonts w:eastAsiaTheme="majorEastAsia" w:cs="Sakkal Majalla"/>
          <w:szCs w:val="28"/>
          <w:lang w:bidi="ar-JO"/>
        </w:rPr>
        <w:lastRenderedPageBreak/>
        <w:t xml:space="preserve">H01.6: </w:t>
      </w:r>
      <w:r w:rsidRPr="004A1E29">
        <w:rPr>
          <w:rFonts w:eastAsiaTheme="majorEastAsia" w:cs="Sakkal Majalla"/>
          <w:szCs w:val="28"/>
          <w:rtl/>
        </w:rPr>
        <w:t>لا يوجد أثر ذو دلالة إحصائية عند مستوى الدلالة (0.05&gt;</w:t>
      </w:r>
      <w:r w:rsidR="00B3439B" w:rsidRPr="004A1E29">
        <w:rPr>
          <w:rFonts w:eastAsiaTheme="majorEastAsia" w:cs="Sakkal Majalla"/>
          <w:szCs w:val="28"/>
          <w:lang w:bidi="ar-JO"/>
        </w:rPr>
        <w:t>a</w:t>
      </w:r>
      <w:r w:rsidR="00B3439B" w:rsidRPr="004A1E29">
        <w:rPr>
          <w:rFonts w:eastAsiaTheme="majorEastAsia" w:cs="Sakkal Majalla" w:hint="cs"/>
          <w:szCs w:val="28"/>
          <w:rtl/>
        </w:rPr>
        <w:t>) لتطبي</w:t>
      </w:r>
      <w:r w:rsidR="00B3439B" w:rsidRPr="004A1E29">
        <w:rPr>
          <w:rFonts w:eastAsiaTheme="majorEastAsia" w:cs="Sakkal Majalla" w:hint="eastAsia"/>
          <w:szCs w:val="28"/>
          <w:rtl/>
        </w:rPr>
        <w:t>ق</w:t>
      </w:r>
      <w:r w:rsidRPr="004A1E29">
        <w:rPr>
          <w:rFonts w:eastAsiaTheme="majorEastAsia" w:cs="Sakkal Majalla"/>
          <w:szCs w:val="28"/>
          <w:rtl/>
        </w:rPr>
        <w:t xml:space="preserve"> مسؤوليات مجلسالإدارة في ممارسة المسؤولية الاجتماعية، بأبعاده المتمثلة في (البعد القانوني، البعد الاقتصادي،البعد الاخلاقي، البعد الانساني) في الأمانة العامة لمجلس التعاون الخليجي</w:t>
      </w:r>
    </w:p>
    <w:p w:rsidR="00323F0F" w:rsidRPr="004A1E29" w:rsidRDefault="00323F0F" w:rsidP="004A1E29">
      <w:pPr>
        <w:keepNext/>
        <w:keepLines/>
        <w:spacing w:before="100" w:beforeAutospacing="1" w:after="100" w:afterAutospacing="1"/>
        <w:ind w:left="0" w:firstLine="0"/>
        <w:outlineLvl w:val="1"/>
        <w:rPr>
          <w:rFonts w:eastAsiaTheme="majorEastAsia" w:cs="Sakkal Majalla"/>
          <w:b/>
          <w:bCs/>
          <w:sz w:val="32"/>
          <w:szCs w:val="32"/>
          <w:rtl/>
          <w:lang w:bidi="ar-EG"/>
        </w:rPr>
      </w:pPr>
      <w:bookmarkStart w:id="19" w:name="_Toc143987406"/>
      <w:bookmarkStart w:id="20" w:name="_Toc173858235"/>
      <w:r w:rsidRPr="004A1E29">
        <w:rPr>
          <w:rFonts w:eastAsiaTheme="majorEastAsia" w:cs="Sakkal Majalla"/>
          <w:b/>
          <w:bCs/>
          <w:sz w:val="32"/>
          <w:szCs w:val="32"/>
          <w:rtl/>
          <w:lang w:bidi="ar-EG"/>
        </w:rPr>
        <w:t>7.1 نموذج الدراسة</w:t>
      </w:r>
      <w:bookmarkEnd w:id="19"/>
      <w:bookmarkEnd w:id="20"/>
    </w:p>
    <w:p w:rsidR="00323F0F" w:rsidRPr="00323F0F" w:rsidRDefault="00323F0F" w:rsidP="004A1E29">
      <w:pPr>
        <w:spacing w:before="100" w:beforeAutospacing="1" w:after="100" w:afterAutospacing="1"/>
        <w:ind w:left="0"/>
        <w:contextualSpacing/>
        <w:rPr>
          <w:rFonts w:eastAsiaTheme="majorEastAsia" w:cs="Sakkal Majalla"/>
          <w:szCs w:val="28"/>
          <w:lang w:bidi="ar-JO"/>
        </w:rPr>
      </w:pPr>
      <w:r w:rsidRPr="00323F0F">
        <w:rPr>
          <w:rFonts w:eastAsiaTheme="majorEastAsia" w:cs="Sakkal Majalla"/>
          <w:szCs w:val="28"/>
          <w:rtl/>
          <w:lang w:bidi="ar-JO"/>
        </w:rPr>
        <w:t xml:space="preserve">يهدف هذا النموذج إلى دراسة أثر </w:t>
      </w:r>
      <w:r w:rsidR="00BE4B18" w:rsidRPr="00BE4B18">
        <w:rPr>
          <w:rFonts w:eastAsiaTheme="majorEastAsia" w:cs="Sakkal Majalla"/>
          <w:szCs w:val="28"/>
          <w:rtl/>
          <w:lang w:bidi="ar-JO"/>
        </w:rPr>
        <w:t>تطبيق آليات الحوكمة في ممارسة المسؤولية الاجتماعية دراسة تطبيقية على الأمانة العامة لمجلس التعاون الخليجي</w:t>
      </w:r>
      <w:r w:rsidRPr="00323F0F">
        <w:rPr>
          <w:rFonts w:eastAsiaTheme="majorEastAsia" w:cs="Sakkal Majalla"/>
          <w:szCs w:val="28"/>
          <w:rtl/>
          <w:lang w:bidi="ar-JO"/>
        </w:rPr>
        <w:t>ويتضمن المتغيرات التالية</w:t>
      </w:r>
      <w:r w:rsidRPr="00323F0F">
        <w:rPr>
          <w:rFonts w:eastAsiaTheme="majorEastAsia" w:cs="Sakkal Majalla"/>
          <w:szCs w:val="28"/>
          <w:lang w:bidi="ar-JO"/>
        </w:rPr>
        <w:t>:</w:t>
      </w:r>
    </w:p>
    <w:p w:rsidR="003B5235" w:rsidRPr="004A1E29" w:rsidRDefault="00323F0F" w:rsidP="00D228B6">
      <w:pPr>
        <w:pStyle w:val="a3"/>
        <w:numPr>
          <w:ilvl w:val="0"/>
          <w:numId w:val="5"/>
        </w:numPr>
        <w:spacing w:before="100" w:beforeAutospacing="1" w:after="100" w:afterAutospacing="1"/>
        <w:rPr>
          <w:rFonts w:cs="Sakkal Majalla"/>
          <w:szCs w:val="28"/>
        </w:rPr>
      </w:pPr>
      <w:r w:rsidRPr="004A1E29">
        <w:rPr>
          <w:rFonts w:cs="Sakkal Majalla"/>
          <w:b/>
          <w:bCs/>
          <w:szCs w:val="28"/>
          <w:rtl/>
        </w:rPr>
        <w:t xml:space="preserve">المتغير </w:t>
      </w:r>
      <w:r w:rsidR="00F6506E" w:rsidRPr="004A1E29">
        <w:rPr>
          <w:rFonts w:cs="Sakkal Majalla" w:hint="cs"/>
          <w:b/>
          <w:bCs/>
          <w:szCs w:val="28"/>
          <w:rtl/>
        </w:rPr>
        <w:t>المستقل</w:t>
      </w:r>
      <w:r w:rsidR="00F6506E" w:rsidRPr="004A1E29">
        <w:rPr>
          <w:rFonts w:cs="Sakkal Majalla" w:hint="cs"/>
          <w:szCs w:val="28"/>
          <w:rtl/>
        </w:rPr>
        <w:t xml:space="preserve">: </w:t>
      </w:r>
      <w:r w:rsidR="00022E0D" w:rsidRPr="004A1E29">
        <w:rPr>
          <w:rFonts w:cs="Sakkal Majalla" w:hint="cs"/>
          <w:szCs w:val="28"/>
          <w:rtl/>
        </w:rPr>
        <w:t xml:space="preserve">تطبيق آليات الحوكمة </w:t>
      </w:r>
      <w:bookmarkStart w:id="21" w:name="_Hlk159193692"/>
      <w:r w:rsidR="008A0852" w:rsidRPr="004A1E29">
        <w:rPr>
          <w:rFonts w:cs="Sakkal Majalla" w:hint="cs"/>
          <w:szCs w:val="28"/>
          <w:rtl/>
        </w:rPr>
        <w:t>(ضمان</w:t>
      </w:r>
      <w:r w:rsidR="003B5235" w:rsidRPr="004A1E29">
        <w:rPr>
          <w:rFonts w:cs="Sakkal Majalla"/>
          <w:szCs w:val="28"/>
          <w:rtl/>
        </w:rPr>
        <w:t xml:space="preserve"> وجود </w:t>
      </w:r>
      <w:r w:rsidR="007A6BBC" w:rsidRPr="004A1E29">
        <w:rPr>
          <w:rFonts w:cs="Sakkal Majalla" w:hint="cs"/>
          <w:szCs w:val="28"/>
          <w:rtl/>
        </w:rPr>
        <w:t>أساس</w:t>
      </w:r>
      <w:r w:rsidR="003B5235" w:rsidRPr="004A1E29">
        <w:rPr>
          <w:rFonts w:cs="Sakkal Majalla"/>
          <w:szCs w:val="28"/>
          <w:rtl/>
        </w:rPr>
        <w:t xml:space="preserve"> لإطار فعال للحوكمة</w:t>
      </w:r>
      <w:bookmarkStart w:id="22" w:name="_Hlk159193699"/>
      <w:bookmarkEnd w:id="21"/>
      <w:r w:rsidR="003B5235" w:rsidRPr="004A1E29">
        <w:rPr>
          <w:rFonts w:cs="Sakkal Majalla"/>
          <w:szCs w:val="28"/>
        </w:rPr>
        <w:t xml:space="preserve"> -</w:t>
      </w:r>
      <w:r w:rsidR="003B5235" w:rsidRPr="004A1E29">
        <w:rPr>
          <w:rFonts w:cs="Sakkal Majalla"/>
          <w:szCs w:val="28"/>
          <w:rtl/>
        </w:rPr>
        <w:t xml:space="preserve">ضمان حقوق </w:t>
      </w:r>
      <w:bookmarkStart w:id="23" w:name="_Hlk159193708"/>
      <w:bookmarkEnd w:id="22"/>
      <w:r w:rsidR="003135D5" w:rsidRPr="004A1E29">
        <w:rPr>
          <w:rFonts w:cs="Sakkal Majalla" w:hint="cs"/>
          <w:szCs w:val="28"/>
          <w:rtl/>
        </w:rPr>
        <w:t>المشاركين -</w:t>
      </w:r>
      <w:r w:rsidR="003B5235" w:rsidRPr="004A1E29">
        <w:rPr>
          <w:rFonts w:cs="Sakkal Majalla" w:hint="cs"/>
          <w:szCs w:val="28"/>
          <w:rtl/>
        </w:rPr>
        <w:t>المعامل</w:t>
      </w:r>
      <w:r w:rsidR="003B5235" w:rsidRPr="004A1E29">
        <w:rPr>
          <w:rFonts w:cs="Sakkal Majalla" w:hint="eastAsia"/>
          <w:szCs w:val="28"/>
          <w:rtl/>
        </w:rPr>
        <w:t>ة</w:t>
      </w:r>
      <w:r w:rsidR="003B5235" w:rsidRPr="004A1E29">
        <w:rPr>
          <w:rFonts w:cs="Sakkal Majalla"/>
          <w:szCs w:val="28"/>
          <w:rtl/>
        </w:rPr>
        <w:t xml:space="preserve"> المتكافئة مع جميع </w:t>
      </w:r>
      <w:bookmarkStart w:id="24" w:name="_Hlk159193714"/>
      <w:bookmarkEnd w:id="23"/>
      <w:r w:rsidR="008A0852" w:rsidRPr="004A1E29">
        <w:rPr>
          <w:rFonts w:cs="Sakkal Majalla" w:hint="cs"/>
          <w:szCs w:val="28"/>
          <w:rtl/>
        </w:rPr>
        <w:t xml:space="preserve">المشاركين </w:t>
      </w:r>
      <w:r w:rsidR="003B5235" w:rsidRPr="004A1E29">
        <w:rPr>
          <w:rFonts w:cs="Sakkal Majalla"/>
          <w:szCs w:val="28"/>
        </w:rPr>
        <w:t xml:space="preserve"> -</w:t>
      </w:r>
      <w:bookmarkStart w:id="25" w:name="_Hlk159193721"/>
      <w:bookmarkEnd w:id="24"/>
      <w:r w:rsidR="003B5235" w:rsidRPr="004A1E29">
        <w:rPr>
          <w:rFonts w:cs="Sakkal Majalla" w:hint="cs"/>
          <w:szCs w:val="28"/>
          <w:rtl/>
          <w:lang w:bidi="ar-EG"/>
        </w:rPr>
        <w:t>الإفصاح</w:t>
      </w:r>
      <w:r w:rsidR="003B5235" w:rsidRPr="004A1E29">
        <w:rPr>
          <w:rFonts w:cs="Sakkal Majalla"/>
          <w:szCs w:val="28"/>
          <w:rtl/>
        </w:rPr>
        <w:t>والشفافية</w:t>
      </w:r>
      <w:bookmarkEnd w:id="25"/>
      <w:r w:rsidR="008A0852" w:rsidRPr="004A1E29">
        <w:rPr>
          <w:rFonts w:cs="Sakkal Majalla" w:hint="cs"/>
          <w:szCs w:val="28"/>
          <w:rtl/>
        </w:rPr>
        <w:t>-</w:t>
      </w:r>
      <w:bookmarkStart w:id="26" w:name="_Hlk159194063"/>
      <w:r w:rsidR="003B5235" w:rsidRPr="004A1E29">
        <w:rPr>
          <w:rFonts w:cs="Sakkal Majalla"/>
          <w:szCs w:val="28"/>
          <w:rtl/>
        </w:rPr>
        <w:t>مسؤوليات مجلس الإدارة</w:t>
      </w:r>
      <w:bookmarkEnd w:id="26"/>
      <w:r w:rsidR="003B5235" w:rsidRPr="004A1E29">
        <w:rPr>
          <w:rFonts w:cs="Sakkal Majalla" w:hint="cs"/>
          <w:szCs w:val="28"/>
          <w:rtl/>
          <w:lang w:bidi="ar-EG"/>
        </w:rPr>
        <w:t>)</w:t>
      </w:r>
    </w:p>
    <w:p w:rsidR="0078623C" w:rsidRPr="004A1E29" w:rsidRDefault="005C35E1" w:rsidP="00D228B6">
      <w:pPr>
        <w:pStyle w:val="a3"/>
        <w:numPr>
          <w:ilvl w:val="0"/>
          <w:numId w:val="5"/>
        </w:numPr>
        <w:spacing w:before="100" w:beforeAutospacing="1" w:after="100" w:afterAutospacing="1"/>
        <w:rPr>
          <w:rFonts w:eastAsiaTheme="majorEastAsia" w:cs="Sakkal Majalla"/>
          <w:szCs w:val="28"/>
          <w:lang w:bidi="ar-JO"/>
        </w:rPr>
      </w:pPr>
      <w:r w:rsidRPr="005C35E1">
        <w:rPr>
          <w:rFonts w:cs="Sakkal Majalla"/>
          <w:noProof/>
          <w:sz w:val="16"/>
          <w:szCs w:val="16"/>
        </w:rPr>
        <w:pict>
          <v:group id="مجموعة 6" o:spid="_x0000_s1027" style="position:absolute;left:0;text-align:left;margin-left:-22.9pt;margin-top:52.65pt;width:387.1pt;height:368.25pt;z-index:251677696;mso-height-relative:margin" coordsize="49161,467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">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إلى اليسار 6" o:spid="_x0000_s1028" type="#_x0000_t66" style="position:absolute;left:21526;top:16478;width:6382;height:149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" adj="11692" fillcolor="black [3200]" strokecolor="#f2f2f2 [3041]" strokeweight="3pt">
              <v:shadow on="t" color="#7f7f7f [1601]" opacity=".5" offset="1pt"/>
            </v:shape>
            <v:group id="مجموعة 3" o:spid="_x0000_s1029" style="position:absolute;width:22472;height:36671" coordsize="22472,41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">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AutoShape 3" o:spid="_x0000_s1030" type="#_x0000_t80" style="position:absolute;width:22472;height:1366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" fillcolor="white [3201]" strokecolor="#a8d08d [1945]" strokeweight="1pt">
                <v:fill color2="#c5e0b3 [1305]" focus="100%" type="gradient"/>
                <v:shadow on="t" color="#375623 [1609]" opacity=".5" offset="1pt"/>
                <v:textbox>
                  <w:txbxContent>
                    <w:p w:rsidR="00F851F6" w:rsidRDefault="00F851F6" w:rsidP="00323F0F">
                      <w:pPr>
                        <w:tabs>
                          <w:tab w:val="num" w:pos="720"/>
                        </w:tabs>
                        <w:spacing w:line="240" w:lineRule="auto"/>
                        <w:ind w:left="360" w:firstLine="0"/>
                        <w:jc w:val="center"/>
                        <w:rPr>
                          <w:rFonts w:cs="Sakkal Majalla"/>
                          <w:b/>
                          <w:bCs/>
                          <w:sz w:val="32"/>
                          <w:szCs w:val="32"/>
                          <w:rtl/>
                        </w:rPr>
                      </w:pPr>
                      <w:r w:rsidRPr="00241B9E">
                        <w:rPr>
                          <w:rFonts w:cs="Sakkal Majalla"/>
                          <w:b/>
                          <w:bCs/>
                          <w:sz w:val="32"/>
                          <w:szCs w:val="32"/>
                          <w:rtl/>
                        </w:rPr>
                        <w:t>المتغير ال</w:t>
                      </w:r>
                      <w:r w:rsidRPr="00241B9E">
                        <w:rPr>
                          <w:rFonts w:cs="Sakkal Majalla" w:hint="cs"/>
                          <w:b/>
                          <w:bCs/>
                          <w:sz w:val="32"/>
                          <w:szCs w:val="32"/>
                          <w:rtl/>
                        </w:rPr>
                        <w:t>تابع</w:t>
                      </w:r>
                    </w:p>
                    <w:p w:rsidR="00F851F6" w:rsidRPr="0078623C" w:rsidRDefault="00F851F6" w:rsidP="0078623C">
                      <w:pPr>
                        <w:tabs>
                          <w:tab w:val="num" w:pos="720"/>
                        </w:tabs>
                        <w:ind w:left="360" w:firstLine="0"/>
                        <w:jc w:val="center"/>
                        <w:rPr>
                          <w:rFonts w:cs="Sakkal Majalla"/>
                          <w:b/>
                          <w:bCs/>
                          <w:sz w:val="32"/>
                          <w:szCs w:val="32"/>
                        </w:rPr>
                      </w:pPr>
                      <w:r w:rsidRPr="0078623C">
                        <w:rPr>
                          <w:rFonts w:cs="Sakkal Majalla"/>
                          <w:b/>
                          <w:bCs/>
                          <w:sz w:val="32"/>
                          <w:szCs w:val="32"/>
                          <w:rtl/>
                          <w:lang w:bidi="ar-EG"/>
                        </w:rPr>
                        <w:t xml:space="preserve">المسؤولية </w:t>
                      </w:r>
                      <w:r w:rsidRPr="0078623C">
                        <w:rPr>
                          <w:rFonts w:cs="Sakkal Majalla" w:hint="cs"/>
                          <w:b/>
                          <w:bCs/>
                          <w:sz w:val="32"/>
                          <w:szCs w:val="32"/>
                          <w:rtl/>
                          <w:lang w:bidi="ar-EG"/>
                        </w:rPr>
                        <w:t>الاجتماعية</w:t>
                      </w:r>
                    </w:p>
                    <w:p w:rsidR="00F851F6" w:rsidRDefault="00F851F6" w:rsidP="00323F0F">
                      <w:pPr>
                        <w:tabs>
                          <w:tab w:val="num" w:pos="720"/>
                        </w:tabs>
                        <w:ind w:left="360" w:firstLine="0"/>
                        <w:jc w:val="center"/>
                        <w:rPr>
                          <w:rFonts w:cs="Sakkal Majalla"/>
                          <w:b/>
                          <w:bCs/>
                          <w:sz w:val="32"/>
                          <w:szCs w:val="32"/>
                          <w:rtl/>
                        </w:rPr>
                      </w:pPr>
                    </w:p>
                    <w:p w:rsidR="00F851F6" w:rsidRPr="00043637" w:rsidRDefault="00F851F6" w:rsidP="00323F0F">
                      <w:pPr>
                        <w:tabs>
                          <w:tab w:val="num" w:pos="720"/>
                        </w:tabs>
                        <w:ind w:left="360" w:firstLine="0"/>
                        <w:jc w:val="center"/>
                        <w:rPr>
                          <w:rtl/>
                        </w:rPr>
                      </w:pPr>
                    </w:p>
                    <w:p w:rsidR="00F851F6" w:rsidRDefault="00F851F6" w:rsidP="00323F0F">
                      <w:pPr>
                        <w:ind w:left="0"/>
                      </w:pPr>
                    </w:p>
                  </w:txbxContent>
                </v:textbox>
              </v:shape>
              <v:rect id="Rectangle 5" o:spid="_x0000_s1031" style="position:absolute;left:304;top:14116;width:21012;height:2755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" fillcolor="white [3201]" strokecolor="#a8d08d [1945]" strokeweight="1pt">
                <v:fill color2="#c5e0b3 [1305]" focus="100%" type="gradient"/>
                <v:shadow on="t" color="#375623 [1609]" opacity=".5" offset="1pt"/>
              </v:rect>
              <v:roundrect id="مستطيل مستدير الزوايا 9" o:spid="_x0000_s1032" style="position:absolute;left:946;top:17157;width:18523;height:4566;visibility:visib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">
                <v:shadow on="t" opacity=".5" offset="6pt,-6pt"/>
                <v:textbox>
                  <w:txbxContent>
                    <w:p w:rsidR="00F851F6" w:rsidRPr="0078623C" w:rsidRDefault="00F851F6" w:rsidP="0078623C">
                      <w:pPr>
                        <w:ind w:left="0"/>
                      </w:pPr>
                      <w:r w:rsidRPr="00FD7A8F">
                        <w:rPr>
                          <w:rFonts w:cs="Sakkal Majalla" w:hint="cs"/>
                          <w:b/>
                          <w:bCs/>
                          <w:sz w:val="36"/>
                          <w:szCs w:val="28"/>
                          <w:rtl/>
                          <w:lang w:bidi="ar-EG"/>
                        </w:rPr>
                        <w:t>البعد القانوني</w:t>
                      </w:r>
                      <w:r w:rsidRPr="0078623C">
                        <w:t>.</w:t>
                      </w:r>
                    </w:p>
                    <w:p w:rsidR="00F851F6" w:rsidRDefault="00F851F6" w:rsidP="00323F0F">
                      <w:pPr>
                        <w:ind w:left="0"/>
                      </w:pPr>
                    </w:p>
                  </w:txbxContent>
                </v:textbox>
              </v:roundrect>
              <v:roundrect id="مستطيل مستدير الزوايا 7" o:spid="_x0000_s1033" style="position:absolute;left:755;top:23539;width:18320;height:4458;visibility:visib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">
                <v:shadow on="t" opacity=".5" offset="6pt,-6pt"/>
                <v:textbox>
                  <w:txbxContent>
                    <w:p w:rsidR="00F851F6" w:rsidRPr="00FD7A8F" w:rsidRDefault="00F851F6" w:rsidP="0078623C">
                      <w:pPr>
                        <w:ind w:left="360" w:firstLine="0"/>
                        <w:jc w:val="left"/>
                        <w:rPr>
                          <w:rFonts w:cs="Sakkal Majalla"/>
                          <w:b/>
                          <w:bCs/>
                          <w:sz w:val="20"/>
                          <w:szCs w:val="20"/>
                        </w:rPr>
                      </w:pPr>
                      <w:r w:rsidRPr="00FD7A8F">
                        <w:rPr>
                          <w:rFonts w:cs="Sakkal Majalla" w:hint="cs"/>
                          <w:b/>
                          <w:bCs/>
                          <w:szCs w:val="28"/>
                          <w:rtl/>
                          <w:lang w:bidi="ar-EG"/>
                        </w:rPr>
                        <w:t>البعد الاقتصادي</w:t>
                      </w:r>
                      <w:r w:rsidRPr="00FD7A8F">
                        <w:rPr>
                          <w:rFonts w:cs="Sakkal Majalla" w:hint="cs"/>
                          <w:b/>
                          <w:bCs/>
                          <w:szCs w:val="28"/>
                        </w:rPr>
                        <w:t>.</w:t>
                      </w:r>
                    </w:p>
                    <w:p w:rsidR="00F851F6" w:rsidRPr="00D00E6A" w:rsidRDefault="00F851F6" w:rsidP="00323F0F">
                      <w:pPr>
                        <w:ind w:left="360" w:firstLine="0"/>
                        <w:jc w:val="left"/>
                        <w:rPr>
                          <w:sz w:val="20"/>
                          <w:szCs w:val="20"/>
                        </w:rPr>
                      </w:pPr>
                    </w:p>
                    <w:p w:rsidR="00F851F6" w:rsidRDefault="00F851F6" w:rsidP="00323F0F">
                      <w:pPr>
                        <w:ind w:left="0"/>
                      </w:pPr>
                    </w:p>
                  </w:txbxContent>
                </v:textbox>
              </v:roundrect>
              <v:shape id="Text Box 15" o:spid="_x0000_s1034" type="#_x0000_t202" style="position:absolute;left:1898;top:29762;width:16536;height:365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" fillcolor="white [3201]" strokecolor="#a5a5a5 [3206]" strokeweight="5pt">
                <v:stroke linestyle="thickThin"/>
                <v:shadow color="#868686"/>
                <v:textbox>
                  <w:txbxContent>
                    <w:p w:rsidR="00F851F6" w:rsidRPr="00FD7A8F" w:rsidRDefault="00F851F6" w:rsidP="0078623C">
                      <w:pPr>
                        <w:ind w:left="0"/>
                        <w:rPr>
                          <w:rFonts w:cs="Sakkal Majalla"/>
                          <w:b/>
                          <w:bCs/>
                          <w:szCs w:val="28"/>
                        </w:rPr>
                      </w:pPr>
                      <w:r w:rsidRPr="00FD7A8F">
                        <w:rPr>
                          <w:rFonts w:cs="Sakkal Majalla" w:hint="cs"/>
                          <w:b/>
                          <w:bCs/>
                          <w:szCs w:val="28"/>
                          <w:rtl/>
                          <w:lang w:bidi="ar-EG"/>
                        </w:rPr>
                        <w:t>البعد الأخلاقي</w:t>
                      </w:r>
                      <w:r w:rsidRPr="00FD7A8F">
                        <w:rPr>
                          <w:rFonts w:cs="Sakkal Majalla" w:hint="cs"/>
                          <w:b/>
                          <w:bCs/>
                          <w:szCs w:val="28"/>
                        </w:rPr>
                        <w:t>.</w:t>
                      </w:r>
                    </w:p>
                    <w:p w:rsidR="00F851F6" w:rsidRDefault="00F851F6">
                      <w:pPr>
                        <w:ind w:left="0"/>
                      </w:pPr>
                    </w:p>
                  </w:txbxContent>
                </v:textbox>
              </v:shape>
              <v:shape id="Text Box 16" o:spid="_x0000_s1035" type="#_x0000_t202" style="position:absolute;left:1822;top:35350;width:16612;height:38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" fillcolor="white [3201]" strokecolor="#a5a5a5 [3206]" strokeweight="5pt">
                <v:stroke linestyle="thickThin"/>
                <v:shadow color="#868686"/>
                <v:textbox>
                  <w:txbxContent>
                    <w:p w:rsidR="00F851F6" w:rsidRPr="00FD7A8F" w:rsidRDefault="00F851F6" w:rsidP="0078623C">
                      <w:pPr>
                        <w:ind w:left="0"/>
                        <w:rPr>
                          <w:rFonts w:cs="Sakkal Majalla"/>
                          <w:b/>
                          <w:bCs/>
                          <w:szCs w:val="28"/>
                        </w:rPr>
                      </w:pPr>
                      <w:r w:rsidRPr="00FD7A8F">
                        <w:rPr>
                          <w:rFonts w:cs="Sakkal Majalla" w:hint="cs"/>
                          <w:b/>
                          <w:bCs/>
                          <w:szCs w:val="28"/>
                          <w:rtl/>
                          <w:lang w:bidi="ar-EG"/>
                        </w:rPr>
                        <w:t>البعد الإنساني</w:t>
                      </w:r>
                      <w:r w:rsidRPr="00FD7A8F">
                        <w:rPr>
                          <w:rFonts w:cs="Sakkal Majalla" w:hint="cs"/>
                          <w:b/>
                          <w:bCs/>
                          <w:szCs w:val="28"/>
                        </w:rPr>
                        <w:t>.</w:t>
                      </w:r>
                    </w:p>
                    <w:p w:rsidR="00F851F6" w:rsidRDefault="00F851F6">
                      <w:pPr>
                        <w:ind w:left="0"/>
                      </w:pPr>
                    </w:p>
                  </w:txbxContent>
                </v:textbox>
              </v:shape>
            </v:group>
            <v:group id="مجموعة 4" o:spid="_x0000_s1036" style="position:absolute;left:28384;top:381;width:20777;height:46386" coordsize="20777,46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">
              <v:shape id="AutoShape 2" o:spid="_x0000_s1037" type="#_x0000_t80" style="position:absolute;width:19456;height:1416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" fillcolor="white [3201]" strokecolor="#a8d08d [1945]" strokeweight="1pt">
                <v:fill color2="#c5e0b3 [1305]" focus="100%" type="gradient"/>
                <v:shadow on="t" color="#375623 [1609]" opacity=".5" offset="1pt"/>
                <v:textbox>
                  <w:txbxContent>
                    <w:p w:rsidR="00F851F6" w:rsidRDefault="00F851F6" w:rsidP="00323F0F">
                      <w:pPr>
                        <w:tabs>
                          <w:tab w:val="num" w:pos="720"/>
                        </w:tabs>
                        <w:spacing w:line="240" w:lineRule="auto"/>
                        <w:ind w:left="360" w:firstLine="0"/>
                        <w:rPr>
                          <w:rFonts w:cs="Sakkal Majalla"/>
                          <w:b/>
                          <w:bCs/>
                          <w:sz w:val="32"/>
                          <w:szCs w:val="32"/>
                          <w:rtl/>
                        </w:rPr>
                      </w:pPr>
                      <w:r w:rsidRPr="00043637">
                        <w:rPr>
                          <w:rFonts w:cs="Sakkal Majalla"/>
                          <w:b/>
                          <w:bCs/>
                          <w:sz w:val="32"/>
                          <w:szCs w:val="32"/>
                          <w:rtl/>
                        </w:rPr>
                        <w:t>المتغير المستقل</w:t>
                      </w:r>
                    </w:p>
                    <w:p w:rsidR="00F851F6" w:rsidRDefault="00F851F6" w:rsidP="00323F0F">
                      <w:pPr>
                        <w:tabs>
                          <w:tab w:val="num" w:pos="720"/>
                        </w:tabs>
                        <w:ind w:left="360" w:firstLine="0"/>
                        <w:jc w:val="center"/>
                        <w:rPr>
                          <w:rFonts w:cs="Sakkal Majalla"/>
                          <w:b/>
                          <w:bCs/>
                          <w:sz w:val="32"/>
                          <w:szCs w:val="32"/>
                          <w:rtl/>
                        </w:rPr>
                      </w:pPr>
                      <w:r>
                        <w:rPr>
                          <w:rFonts w:cs="Sakkal Majalla" w:hint="cs"/>
                          <w:b/>
                          <w:bCs/>
                          <w:sz w:val="32"/>
                          <w:szCs w:val="32"/>
                          <w:rtl/>
                        </w:rPr>
                        <w:t xml:space="preserve">تطبيق آليات الحوكمة </w:t>
                      </w:r>
                    </w:p>
                    <w:p w:rsidR="00F851F6" w:rsidRDefault="00F851F6" w:rsidP="00323F0F">
                      <w:pPr>
                        <w:tabs>
                          <w:tab w:val="num" w:pos="720"/>
                        </w:tabs>
                        <w:ind w:left="360" w:firstLine="0"/>
                        <w:jc w:val="center"/>
                        <w:rPr>
                          <w:rFonts w:cs="Sakkal Majalla"/>
                          <w:b/>
                          <w:bCs/>
                          <w:sz w:val="32"/>
                          <w:szCs w:val="32"/>
                          <w:rtl/>
                        </w:rPr>
                      </w:pPr>
                    </w:p>
                    <w:p w:rsidR="00F851F6" w:rsidRDefault="00F851F6" w:rsidP="00323F0F">
                      <w:pPr>
                        <w:tabs>
                          <w:tab w:val="num" w:pos="720"/>
                        </w:tabs>
                        <w:ind w:left="360" w:firstLine="0"/>
                        <w:jc w:val="center"/>
                        <w:rPr>
                          <w:rFonts w:cs="Sakkal Majalla"/>
                          <w:b/>
                          <w:bCs/>
                          <w:sz w:val="32"/>
                          <w:szCs w:val="32"/>
                          <w:rtl/>
                        </w:rPr>
                      </w:pPr>
                    </w:p>
                    <w:p w:rsidR="00F851F6" w:rsidRPr="00043637" w:rsidRDefault="00F851F6" w:rsidP="00323F0F">
                      <w:pPr>
                        <w:tabs>
                          <w:tab w:val="num" w:pos="720"/>
                        </w:tabs>
                        <w:ind w:left="360" w:firstLine="0"/>
                        <w:jc w:val="center"/>
                        <w:rPr>
                          <w:lang w:bidi="ar-EG"/>
                        </w:rPr>
                      </w:pPr>
                    </w:p>
                    <w:p w:rsidR="00F851F6" w:rsidRDefault="00F851F6" w:rsidP="00323F0F">
                      <w:pPr>
                        <w:ind w:left="0"/>
                      </w:pPr>
                    </w:p>
                  </w:txbxContent>
                </v:textbox>
              </v:shape>
              <v:rect id="Rectangle 4" o:spid="_x0000_s1038" style="position:absolute;left:349;top:14947;width:20428;height:3143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" fillcolor="white [3201]" strokecolor="#a8d08d [1945]" strokeweight="1pt">
                <v:fill color2="#c5e0b3 [1305]" focus="100%" type="gradient"/>
                <v:shadow on="t" color="#375623 [1609]" opacity=".5" offset="1pt"/>
                <v:textbox>
                  <w:txbxContent>
                    <w:p w:rsidR="00F851F6" w:rsidRDefault="00F851F6" w:rsidP="00323F0F">
                      <w:pPr>
                        <w:ind w:left="0"/>
                        <w:rPr>
                          <w:rFonts w:cs="Arial"/>
                          <w:noProof/>
                          <w:rtl/>
                        </w:rPr>
                      </w:pPr>
                    </w:p>
                    <w:p w:rsidR="00F851F6" w:rsidRDefault="00F851F6" w:rsidP="00323F0F">
                      <w:pPr>
                        <w:ind w:left="0"/>
                        <w:rPr>
                          <w:rFonts w:cs="Arial"/>
                          <w:noProof/>
                          <w:rtl/>
                        </w:rPr>
                      </w:pPr>
                    </w:p>
                    <w:p w:rsidR="00F851F6" w:rsidRDefault="00F851F6" w:rsidP="00323F0F">
                      <w:pPr>
                        <w:ind w:left="0"/>
                        <w:rPr>
                          <w:rFonts w:cs="Arial"/>
                          <w:noProof/>
                          <w:rtl/>
                        </w:rPr>
                      </w:pPr>
                    </w:p>
                    <w:p w:rsidR="00F851F6" w:rsidRDefault="00F851F6" w:rsidP="00323F0F">
                      <w:pPr>
                        <w:ind w:left="0"/>
                        <w:rPr>
                          <w:rFonts w:cs="Arial"/>
                          <w:noProof/>
                          <w:rtl/>
                        </w:rPr>
                      </w:pPr>
                    </w:p>
                    <w:p w:rsidR="00F851F6" w:rsidRDefault="00F851F6" w:rsidP="00323F0F">
                      <w:pPr>
                        <w:ind w:left="0"/>
                      </w:pPr>
                    </w:p>
                  </w:txbxContent>
                </v:textbox>
              </v:rect>
              <v:roundrect id="مستطيل مستدير الزوايا 8" o:spid="_x0000_s1039" style="position:absolute;left:1822;top:22117;width:16834;height:4768;visibility:visib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">
                <v:shadow on="t" opacity=".5" offset="6pt,-6pt"/>
                <v:textbox>
                  <w:txbxContent>
                    <w:p w:rsidR="00F851F6" w:rsidRPr="009450BA" w:rsidRDefault="00F851F6" w:rsidP="00323F0F">
                      <w:pPr>
                        <w:ind w:left="360" w:firstLine="0"/>
                        <w:rPr>
                          <w:rFonts w:cs="Sakkal Majalla"/>
                          <w:b/>
                          <w:bCs/>
                        </w:rPr>
                      </w:pPr>
                      <w:r w:rsidRPr="004F06EE">
                        <w:rPr>
                          <w:rFonts w:cs="Sakkal Majalla"/>
                          <w:b/>
                          <w:bCs/>
                          <w:sz w:val="32"/>
                          <w:szCs w:val="24"/>
                          <w:rtl/>
                        </w:rPr>
                        <w:t xml:space="preserve">ضمان حقوق </w:t>
                      </w:r>
                      <w:r w:rsidRPr="004F06EE">
                        <w:rPr>
                          <w:rFonts w:cs="Sakkal Majalla" w:hint="cs"/>
                          <w:b/>
                          <w:bCs/>
                          <w:sz w:val="32"/>
                          <w:szCs w:val="24"/>
                          <w:rtl/>
                        </w:rPr>
                        <w:t xml:space="preserve">المشاركين </w:t>
                      </w:r>
                    </w:p>
                    <w:p w:rsidR="00F851F6" w:rsidRDefault="00F851F6" w:rsidP="00323F0F">
                      <w:pPr>
                        <w:ind w:left="0"/>
                      </w:pPr>
                    </w:p>
                  </w:txbxContent>
                </v:textbox>
              </v:roundrect>
              <v:roundrect id="مستطيل مستدير الزوايا 10" o:spid="_x0000_s1040" style="position:absolute;left:1250;top:16116;width:17609;height:4769;visibility:visib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">
                <v:shadow on="t" opacity=".5" offset="6pt,-6pt"/>
                <v:textbox>
                  <w:txbxContent>
                    <w:p w:rsidR="00F851F6" w:rsidRPr="004F06EE" w:rsidRDefault="00F851F6" w:rsidP="004F06EE">
                      <w:pPr>
                        <w:ind w:left="0" w:firstLine="0"/>
                        <w:jc w:val="left"/>
                        <w:rPr>
                          <w:rFonts w:cs="Sakkal Majalla"/>
                          <w:b/>
                          <w:bCs/>
                          <w:sz w:val="24"/>
                          <w:szCs w:val="20"/>
                        </w:rPr>
                      </w:pPr>
                      <w:r w:rsidRPr="004F06EE">
                        <w:rPr>
                          <w:rFonts w:cs="Sakkal Majalla"/>
                          <w:b/>
                          <w:bCs/>
                          <w:sz w:val="32"/>
                          <w:szCs w:val="24"/>
                          <w:rtl/>
                        </w:rPr>
                        <w:t xml:space="preserve">ضمان وجود </w:t>
                      </w:r>
                      <w:r w:rsidRPr="004F06EE">
                        <w:rPr>
                          <w:rFonts w:cs="Sakkal Majalla" w:hint="cs"/>
                          <w:b/>
                          <w:bCs/>
                          <w:sz w:val="32"/>
                          <w:szCs w:val="24"/>
                          <w:rtl/>
                        </w:rPr>
                        <w:t>أساس</w:t>
                      </w:r>
                      <w:r w:rsidRPr="004F06EE">
                        <w:rPr>
                          <w:rFonts w:cs="Sakkal Majalla"/>
                          <w:b/>
                          <w:bCs/>
                          <w:sz w:val="32"/>
                          <w:szCs w:val="24"/>
                          <w:rtl/>
                        </w:rPr>
                        <w:t xml:space="preserve"> لإط</w:t>
                      </w:r>
                      <w:r w:rsidRPr="004F06EE">
                        <w:rPr>
                          <w:rFonts w:cs="Sakkal Majalla"/>
                          <w:b/>
                          <w:bCs/>
                          <w:sz w:val="24"/>
                          <w:szCs w:val="24"/>
                          <w:rtl/>
                        </w:rPr>
                        <w:t>ار فعال</w:t>
                      </w:r>
                      <w:r w:rsidRPr="004F06EE">
                        <w:rPr>
                          <w:rFonts w:cs="Sakkal Majalla"/>
                          <w:b/>
                          <w:bCs/>
                          <w:sz w:val="24"/>
                          <w:szCs w:val="20"/>
                          <w:rtl/>
                        </w:rPr>
                        <w:t xml:space="preserve"> للحوكمة</w:t>
                      </w:r>
                    </w:p>
                    <w:p w:rsidR="00F851F6" w:rsidRPr="00B946EF" w:rsidRDefault="00F851F6" w:rsidP="00323F0F">
                      <w:pPr>
                        <w:ind w:left="0"/>
                      </w:pPr>
                    </w:p>
                  </w:txbxContent>
                </v:textbox>
              </v:roundrect>
              <v:roundrect id="مستطيل مستدير الزوايا 5" o:spid="_x0000_s1041" style="position:absolute;left:1917;top:27736;width:16542;height:6636;visibility:visib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">
                <v:shadow on="t" opacity=".5" offset="6pt,-6pt"/>
                <v:textbox>
                  <w:txbxContent>
                    <w:p w:rsidR="00F851F6" w:rsidRPr="007A6BBC" w:rsidRDefault="00F851F6" w:rsidP="007A6BBC">
                      <w:pPr>
                        <w:ind w:left="0" w:firstLine="0"/>
                        <w:jc w:val="left"/>
                        <w:rPr>
                          <w:rFonts w:cs="Sakkal Majalla"/>
                          <w:b/>
                          <w:bCs/>
                          <w:sz w:val="24"/>
                          <w:szCs w:val="20"/>
                        </w:rPr>
                      </w:pPr>
                      <w:r w:rsidRPr="007A6BBC">
                        <w:rPr>
                          <w:rFonts w:cs="Sakkal Majalla"/>
                          <w:b/>
                          <w:bCs/>
                          <w:sz w:val="32"/>
                          <w:szCs w:val="24"/>
                          <w:rtl/>
                        </w:rPr>
                        <w:t xml:space="preserve">المعاملة المتكافئة مع جميع </w:t>
                      </w:r>
                      <w:r w:rsidRPr="007A6BBC">
                        <w:rPr>
                          <w:rFonts w:cs="Sakkal Majalla" w:hint="cs"/>
                          <w:b/>
                          <w:bCs/>
                          <w:sz w:val="32"/>
                          <w:szCs w:val="24"/>
                          <w:rtl/>
                        </w:rPr>
                        <w:t xml:space="preserve">المشاركين </w:t>
                      </w:r>
                    </w:p>
                    <w:p w:rsidR="00F851F6" w:rsidRPr="009450BA" w:rsidRDefault="00F851F6" w:rsidP="00323F0F">
                      <w:pPr>
                        <w:ind w:left="360" w:firstLine="0"/>
                        <w:rPr>
                          <w:rFonts w:cs="Sakkal Majalla"/>
                          <w:b/>
                          <w:bCs/>
                        </w:rPr>
                      </w:pPr>
                    </w:p>
                    <w:p w:rsidR="00F851F6" w:rsidRDefault="00F851F6" w:rsidP="00323F0F">
                      <w:pPr>
                        <w:ind w:left="0"/>
                      </w:pPr>
                    </w:p>
                  </w:txbxContent>
                </v:textbox>
              </v:roundrect>
              <v:roundrect id="مستطيل مستدير الزوايا 2" o:spid="_x0000_s1042" style="position:absolute;left:1714;top:35547;width:16942;height:4470;visibility:visib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">
                <v:shadow on="t" opacity=".5" offset="6pt,-6pt"/>
                <v:textbox>
                  <w:txbxContent>
                    <w:p w:rsidR="00F851F6" w:rsidRPr="007A6BBC" w:rsidRDefault="00F851F6" w:rsidP="007A6BBC">
                      <w:pPr>
                        <w:tabs>
                          <w:tab w:val="num" w:pos="720"/>
                        </w:tabs>
                        <w:ind w:left="360" w:firstLine="0"/>
                        <w:jc w:val="left"/>
                        <w:rPr>
                          <w:rFonts w:cs="Sakkal Majalla"/>
                          <w:b/>
                          <w:bCs/>
                          <w:sz w:val="36"/>
                          <w:szCs w:val="28"/>
                        </w:rPr>
                      </w:pPr>
                      <w:r w:rsidRPr="004F06EE">
                        <w:rPr>
                          <w:rFonts w:cs="Sakkal Majalla" w:hint="cs"/>
                          <w:b/>
                          <w:bCs/>
                          <w:sz w:val="32"/>
                          <w:szCs w:val="24"/>
                          <w:rtl/>
                        </w:rPr>
                        <w:t>دور أصحاب المصلحة</w:t>
                      </w:r>
                    </w:p>
                    <w:p w:rsidR="00F851F6" w:rsidRPr="009450BA" w:rsidRDefault="00F851F6" w:rsidP="00323F0F">
                      <w:pPr>
                        <w:tabs>
                          <w:tab w:val="num" w:pos="720"/>
                        </w:tabs>
                        <w:ind w:left="360" w:firstLine="0"/>
                      </w:pPr>
                    </w:p>
                    <w:p w:rsidR="00F851F6" w:rsidRDefault="00F851F6" w:rsidP="00323F0F">
                      <w:pPr>
                        <w:ind w:left="0"/>
                      </w:pPr>
                    </w:p>
                  </w:txbxContent>
                </v:textbox>
              </v:roundrect>
              <v:shape id="Text Box 18" o:spid="_x0000_s1043" type="#_x0000_t202" style="position:absolute;left:1676;top:40570;width:17780;height:434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" fillcolor="white [3201]" strokecolor="#a5a5a5 [3206]" strokeweight="5pt">
                <v:stroke linestyle="thickThin"/>
                <v:shadow color="#868686"/>
                <v:textbox>
                  <w:txbxContent>
                    <w:p w:rsidR="00F851F6" w:rsidRPr="007A6BBC" w:rsidRDefault="00F851F6" w:rsidP="007A6BBC">
                      <w:pPr>
                        <w:ind w:left="0" w:firstLine="0"/>
                        <w:jc w:val="left"/>
                        <w:rPr>
                          <w:rFonts w:cs="Sakkal Majalla"/>
                          <w:b/>
                          <w:bCs/>
                        </w:rPr>
                      </w:pPr>
                      <w:r w:rsidRPr="004F06EE">
                        <w:rPr>
                          <w:rFonts w:cs="Sakkal Majalla" w:hint="cs"/>
                          <w:b/>
                          <w:bCs/>
                          <w:sz w:val="32"/>
                          <w:szCs w:val="24"/>
                          <w:rtl/>
                        </w:rPr>
                        <w:t>الإفصاح والشفافية</w:t>
                      </w:r>
                    </w:p>
                    <w:p w:rsidR="00F851F6" w:rsidRDefault="00F851F6">
                      <w:pPr>
                        <w:ind w:left="0"/>
                      </w:pPr>
                    </w:p>
                  </w:txbxContent>
                </v:textbox>
              </v:shape>
            </v:group>
          </v:group>
        </w:pict>
      </w:r>
      <w:r w:rsidR="00323F0F" w:rsidRPr="004A1E29">
        <w:rPr>
          <w:rFonts w:cs="Sakkal Majalla"/>
          <w:b/>
          <w:bCs/>
          <w:szCs w:val="28"/>
          <w:rtl/>
        </w:rPr>
        <w:t xml:space="preserve">المتغير </w:t>
      </w:r>
      <w:r w:rsidR="00F6506E" w:rsidRPr="004A1E29">
        <w:rPr>
          <w:rFonts w:cs="Sakkal Majalla" w:hint="cs"/>
          <w:b/>
          <w:bCs/>
          <w:szCs w:val="28"/>
          <w:rtl/>
        </w:rPr>
        <w:t>التابع:</w:t>
      </w:r>
      <w:r w:rsidR="0078623C" w:rsidRPr="004A1E29">
        <w:rPr>
          <w:rFonts w:eastAsiaTheme="majorEastAsia" w:cs="Sakkal Majalla"/>
          <w:szCs w:val="28"/>
          <w:rtl/>
          <w:lang w:bidi="ar-EG"/>
        </w:rPr>
        <w:t xml:space="preserve">المسؤولية </w:t>
      </w:r>
      <w:r w:rsidR="0078623C" w:rsidRPr="004A1E29">
        <w:rPr>
          <w:rFonts w:eastAsiaTheme="majorEastAsia" w:cs="Sakkal Majalla" w:hint="cs"/>
          <w:szCs w:val="28"/>
          <w:rtl/>
          <w:lang w:bidi="ar-EG"/>
        </w:rPr>
        <w:t>الاجتماعية</w:t>
      </w:r>
      <w:bookmarkStart w:id="27" w:name="_Hlk159194023"/>
      <w:r w:rsidR="0078623C" w:rsidRPr="004A1E29">
        <w:rPr>
          <w:rFonts w:eastAsiaTheme="majorEastAsia" w:cs="Sakkal Majalla" w:hint="cs"/>
          <w:szCs w:val="28"/>
          <w:rtl/>
          <w:lang w:bidi="ar-EG"/>
        </w:rPr>
        <w:t xml:space="preserve"> ( </w:t>
      </w:r>
      <w:r w:rsidR="0078623C" w:rsidRPr="004A1E29">
        <w:rPr>
          <w:rFonts w:eastAsiaTheme="majorEastAsia" w:cs="Sakkal Majalla"/>
          <w:szCs w:val="28"/>
          <w:rtl/>
          <w:lang w:bidi="ar-EG"/>
        </w:rPr>
        <w:t>البعد القانوني</w:t>
      </w:r>
      <w:bookmarkStart w:id="28" w:name="_Hlk159194030"/>
      <w:bookmarkEnd w:id="27"/>
      <w:r w:rsidR="0078623C" w:rsidRPr="004A1E29">
        <w:rPr>
          <w:rFonts w:eastAsiaTheme="majorEastAsia" w:cs="Sakkal Majalla" w:hint="cs"/>
          <w:szCs w:val="28"/>
          <w:rtl/>
          <w:lang w:bidi="ar-EG"/>
        </w:rPr>
        <w:t xml:space="preserve"> - </w:t>
      </w:r>
      <w:r w:rsidR="0078623C" w:rsidRPr="004A1E29">
        <w:rPr>
          <w:rFonts w:eastAsiaTheme="majorEastAsia" w:cs="Sakkal Majalla"/>
          <w:szCs w:val="28"/>
          <w:rtl/>
          <w:lang w:bidi="ar-EG"/>
        </w:rPr>
        <w:t>البعد الاقتصادي</w:t>
      </w:r>
      <w:bookmarkStart w:id="29" w:name="_Hlk159194035"/>
      <w:bookmarkEnd w:id="28"/>
      <w:r w:rsidR="0078623C" w:rsidRPr="004A1E29">
        <w:rPr>
          <w:rFonts w:eastAsiaTheme="majorEastAsia" w:cs="Sakkal Majalla" w:hint="cs"/>
          <w:szCs w:val="28"/>
          <w:rtl/>
          <w:lang w:bidi="ar-EG"/>
        </w:rPr>
        <w:t xml:space="preserve"> - </w:t>
      </w:r>
      <w:r w:rsidR="0078623C" w:rsidRPr="004A1E29">
        <w:rPr>
          <w:rFonts w:eastAsiaTheme="majorEastAsia" w:cs="Sakkal Majalla"/>
          <w:szCs w:val="28"/>
          <w:rtl/>
          <w:lang w:bidi="ar-EG"/>
        </w:rPr>
        <w:t>البعد الأخلاق</w:t>
      </w:r>
      <w:r w:rsidR="0078623C" w:rsidRPr="004A1E29">
        <w:rPr>
          <w:rFonts w:eastAsiaTheme="majorEastAsia" w:cs="Sakkal Majalla" w:hint="cs"/>
          <w:szCs w:val="28"/>
          <w:rtl/>
          <w:lang w:bidi="ar-EG"/>
        </w:rPr>
        <w:t xml:space="preserve"> - </w:t>
      </w:r>
      <w:r w:rsidR="0078623C" w:rsidRPr="004A1E29">
        <w:rPr>
          <w:rFonts w:eastAsiaTheme="majorEastAsia" w:cs="Sakkal Majalla"/>
          <w:szCs w:val="28"/>
          <w:lang w:bidi="ar-JO"/>
        </w:rPr>
        <w:t>.</w:t>
      </w:r>
      <w:bookmarkStart w:id="30" w:name="_Hlk159194043"/>
      <w:bookmarkEnd w:id="29"/>
      <w:r w:rsidR="0078623C" w:rsidRPr="004A1E29">
        <w:rPr>
          <w:rFonts w:eastAsiaTheme="majorEastAsia" w:cs="Sakkal Majalla"/>
          <w:szCs w:val="28"/>
          <w:rtl/>
          <w:lang w:bidi="ar-EG"/>
        </w:rPr>
        <w:t>البعد الإنساني</w:t>
      </w:r>
      <w:r w:rsidR="0078623C" w:rsidRPr="004A1E29">
        <w:rPr>
          <w:rFonts w:eastAsiaTheme="majorEastAsia" w:cs="Sakkal Majalla" w:hint="cs"/>
          <w:szCs w:val="28"/>
          <w:rtl/>
          <w:lang w:bidi="ar-EG"/>
        </w:rPr>
        <w:t>)</w:t>
      </w:r>
      <w:r w:rsidR="0078623C" w:rsidRPr="004A1E29">
        <w:rPr>
          <w:rFonts w:eastAsiaTheme="majorEastAsia" w:cs="Sakkal Majalla"/>
          <w:szCs w:val="28"/>
          <w:lang w:bidi="ar-JO"/>
        </w:rPr>
        <w:t>.</w:t>
      </w:r>
      <w:bookmarkEnd w:id="30"/>
    </w:p>
    <w:p w:rsidR="00323F0F" w:rsidRPr="00B946EF" w:rsidRDefault="00323F0F" w:rsidP="00D228B6">
      <w:pPr>
        <w:numPr>
          <w:ilvl w:val="1"/>
          <w:numId w:val="1"/>
        </w:numPr>
        <w:spacing w:before="100" w:beforeAutospacing="1" w:after="100" w:afterAutospacing="1"/>
        <w:ind w:left="0" w:firstLine="0"/>
        <w:contextualSpacing/>
        <w:rPr>
          <w:rFonts w:cs="Sakkal Majalla"/>
          <w:sz w:val="16"/>
          <w:szCs w:val="16"/>
        </w:rPr>
      </w:pPr>
    </w:p>
    <w:p w:rsidR="00323F0F" w:rsidRPr="00323F0F" w:rsidRDefault="00323F0F" w:rsidP="00B7035A">
      <w:pPr>
        <w:spacing w:before="100" w:beforeAutospacing="1" w:after="100" w:afterAutospacing="1"/>
        <w:ind w:left="0" w:firstLine="0"/>
        <w:contextualSpacing/>
        <w:rPr>
          <w:rFonts w:cs="Sakkal Majalla"/>
          <w:sz w:val="16"/>
          <w:szCs w:val="16"/>
          <w:rtl/>
        </w:rPr>
      </w:pPr>
    </w:p>
    <w:p w:rsidR="00323F0F" w:rsidRPr="00323F0F" w:rsidRDefault="00323F0F" w:rsidP="00B7035A">
      <w:pPr>
        <w:spacing w:before="100" w:beforeAutospacing="1" w:after="100" w:afterAutospacing="1"/>
        <w:ind w:left="0" w:firstLine="0"/>
        <w:contextualSpacing/>
        <w:rPr>
          <w:rFonts w:cs="Sakkal Majalla"/>
          <w:b/>
          <w:bCs/>
          <w:szCs w:val="28"/>
          <w:rtl/>
        </w:rPr>
      </w:pPr>
    </w:p>
    <w:p w:rsidR="00323F0F" w:rsidRPr="00323F0F" w:rsidRDefault="00323F0F" w:rsidP="00B7035A">
      <w:pPr>
        <w:spacing w:before="100" w:beforeAutospacing="1" w:after="100" w:afterAutospacing="1"/>
        <w:ind w:left="0" w:firstLine="0"/>
        <w:contextualSpacing/>
        <w:rPr>
          <w:rFonts w:cs="Sakkal Majalla"/>
          <w:b/>
          <w:bCs/>
          <w:szCs w:val="28"/>
          <w:rtl/>
        </w:rPr>
      </w:pPr>
    </w:p>
    <w:p w:rsidR="00323F0F" w:rsidRPr="00323F0F" w:rsidRDefault="00323F0F" w:rsidP="00B7035A">
      <w:pPr>
        <w:spacing w:before="100" w:beforeAutospacing="1" w:after="100" w:afterAutospacing="1"/>
        <w:ind w:left="0" w:firstLine="0"/>
        <w:contextualSpacing/>
        <w:rPr>
          <w:rFonts w:cs="Sakkal Majalla"/>
          <w:sz w:val="16"/>
          <w:szCs w:val="16"/>
          <w:rtl/>
        </w:rPr>
      </w:pPr>
    </w:p>
    <w:p w:rsidR="00323F0F" w:rsidRPr="00323F0F" w:rsidRDefault="00323F0F" w:rsidP="00B7035A">
      <w:pPr>
        <w:spacing w:before="100" w:beforeAutospacing="1" w:after="100" w:afterAutospacing="1"/>
        <w:ind w:left="0" w:firstLine="0"/>
        <w:contextualSpacing/>
        <w:rPr>
          <w:rFonts w:cs="Sakkal Majalla"/>
          <w:sz w:val="16"/>
          <w:szCs w:val="16"/>
          <w:rtl/>
        </w:rPr>
      </w:pPr>
    </w:p>
    <w:p w:rsidR="00323F0F" w:rsidRPr="00323F0F" w:rsidRDefault="00323F0F" w:rsidP="00B7035A">
      <w:pPr>
        <w:spacing w:before="100" w:beforeAutospacing="1" w:after="100" w:afterAutospacing="1"/>
        <w:ind w:left="0" w:firstLine="0"/>
        <w:contextualSpacing/>
        <w:rPr>
          <w:rFonts w:cs="Sakkal Majalla"/>
          <w:sz w:val="16"/>
          <w:szCs w:val="16"/>
          <w:rtl/>
        </w:rPr>
      </w:pPr>
    </w:p>
    <w:p w:rsidR="00323F0F" w:rsidRPr="00323F0F" w:rsidRDefault="00323F0F" w:rsidP="00B7035A">
      <w:pPr>
        <w:spacing w:before="100" w:beforeAutospacing="1" w:after="100" w:afterAutospacing="1"/>
        <w:ind w:left="0" w:firstLine="0"/>
        <w:contextualSpacing/>
        <w:rPr>
          <w:rFonts w:cs="Sakkal Majalla"/>
          <w:sz w:val="16"/>
          <w:szCs w:val="16"/>
          <w:rtl/>
        </w:rPr>
      </w:pPr>
    </w:p>
    <w:p w:rsidR="00323F0F" w:rsidRPr="00323F0F" w:rsidRDefault="00323F0F" w:rsidP="00B7035A">
      <w:pPr>
        <w:spacing w:before="100" w:beforeAutospacing="1" w:after="100" w:afterAutospacing="1"/>
        <w:ind w:left="0" w:firstLine="0"/>
        <w:contextualSpacing/>
        <w:rPr>
          <w:rFonts w:cs="Sakkal Majalla"/>
          <w:sz w:val="16"/>
          <w:szCs w:val="16"/>
          <w:rtl/>
        </w:rPr>
      </w:pPr>
    </w:p>
    <w:p w:rsidR="00323F0F" w:rsidRPr="00323F0F" w:rsidRDefault="00323F0F" w:rsidP="00B7035A">
      <w:pPr>
        <w:spacing w:before="100" w:beforeAutospacing="1" w:after="100" w:afterAutospacing="1"/>
        <w:ind w:left="0" w:firstLine="0"/>
        <w:contextualSpacing/>
        <w:rPr>
          <w:rFonts w:cs="Sakkal Majalla"/>
          <w:sz w:val="16"/>
          <w:szCs w:val="16"/>
          <w:rtl/>
        </w:rPr>
      </w:pPr>
    </w:p>
    <w:p w:rsidR="00323F0F" w:rsidRPr="00323F0F" w:rsidRDefault="00323F0F" w:rsidP="00B7035A">
      <w:pPr>
        <w:spacing w:before="100" w:beforeAutospacing="1" w:after="100" w:afterAutospacing="1"/>
        <w:ind w:left="0" w:firstLine="0"/>
        <w:contextualSpacing/>
        <w:rPr>
          <w:rFonts w:cs="Sakkal Majalla"/>
          <w:sz w:val="16"/>
          <w:szCs w:val="16"/>
          <w:rtl/>
        </w:rPr>
      </w:pPr>
    </w:p>
    <w:p w:rsidR="00323F0F" w:rsidRPr="00323F0F" w:rsidRDefault="00323F0F" w:rsidP="00B7035A">
      <w:pPr>
        <w:spacing w:before="100" w:beforeAutospacing="1" w:after="100" w:afterAutospacing="1"/>
        <w:ind w:left="0" w:firstLine="0"/>
        <w:contextualSpacing/>
        <w:rPr>
          <w:rFonts w:cs="Sakkal Majalla"/>
          <w:sz w:val="16"/>
          <w:szCs w:val="16"/>
          <w:rtl/>
        </w:rPr>
      </w:pPr>
    </w:p>
    <w:p w:rsidR="00323F0F" w:rsidRPr="00323F0F" w:rsidRDefault="00323F0F" w:rsidP="00B7035A">
      <w:pPr>
        <w:spacing w:before="100" w:beforeAutospacing="1" w:after="100" w:afterAutospacing="1"/>
        <w:ind w:left="0" w:firstLine="0"/>
        <w:contextualSpacing/>
        <w:rPr>
          <w:rFonts w:cs="Sakkal Majalla"/>
          <w:sz w:val="16"/>
          <w:szCs w:val="16"/>
          <w:rtl/>
        </w:rPr>
      </w:pPr>
    </w:p>
    <w:p w:rsidR="00323F0F" w:rsidRPr="00323F0F" w:rsidRDefault="00323F0F" w:rsidP="00B7035A">
      <w:pPr>
        <w:spacing w:before="100" w:beforeAutospacing="1" w:after="100" w:afterAutospacing="1"/>
        <w:ind w:left="0" w:firstLine="0"/>
        <w:contextualSpacing/>
        <w:rPr>
          <w:rFonts w:cs="Sakkal Majalla"/>
          <w:sz w:val="16"/>
          <w:szCs w:val="16"/>
          <w:rtl/>
        </w:rPr>
      </w:pPr>
    </w:p>
    <w:p w:rsidR="00323F0F" w:rsidRPr="00323F0F" w:rsidRDefault="00323F0F" w:rsidP="00B7035A">
      <w:pPr>
        <w:spacing w:before="100" w:beforeAutospacing="1" w:after="100" w:afterAutospacing="1"/>
        <w:ind w:left="0" w:firstLine="0"/>
        <w:contextualSpacing/>
        <w:rPr>
          <w:rFonts w:cs="Sakkal Majalla"/>
          <w:sz w:val="16"/>
          <w:szCs w:val="16"/>
          <w:rtl/>
        </w:rPr>
      </w:pPr>
    </w:p>
    <w:p w:rsidR="00323F0F" w:rsidRPr="00323F0F" w:rsidRDefault="00323F0F" w:rsidP="00B7035A">
      <w:pPr>
        <w:spacing w:before="100" w:beforeAutospacing="1" w:after="100" w:afterAutospacing="1"/>
        <w:ind w:left="0" w:firstLine="0"/>
        <w:contextualSpacing/>
        <w:rPr>
          <w:rFonts w:cs="Sakkal Majalla"/>
          <w:sz w:val="16"/>
          <w:szCs w:val="16"/>
          <w:rtl/>
        </w:rPr>
      </w:pPr>
    </w:p>
    <w:p w:rsidR="00323F0F" w:rsidRPr="00323F0F" w:rsidRDefault="00323F0F" w:rsidP="00B7035A">
      <w:pPr>
        <w:spacing w:before="100" w:beforeAutospacing="1" w:after="100" w:afterAutospacing="1"/>
        <w:ind w:left="0" w:firstLine="0"/>
        <w:contextualSpacing/>
        <w:rPr>
          <w:rFonts w:cs="Sakkal Majalla"/>
          <w:sz w:val="16"/>
          <w:szCs w:val="16"/>
          <w:rtl/>
        </w:rPr>
      </w:pPr>
    </w:p>
    <w:p w:rsidR="00323F0F" w:rsidRPr="00323F0F" w:rsidRDefault="00323F0F" w:rsidP="00B7035A">
      <w:pPr>
        <w:spacing w:before="100" w:beforeAutospacing="1" w:after="100" w:afterAutospacing="1"/>
        <w:ind w:left="0" w:firstLine="0"/>
        <w:contextualSpacing/>
        <w:rPr>
          <w:rFonts w:cs="Sakkal Majalla"/>
          <w:sz w:val="16"/>
          <w:szCs w:val="16"/>
          <w:rtl/>
        </w:rPr>
      </w:pPr>
    </w:p>
    <w:p w:rsidR="00323F0F" w:rsidRPr="00323F0F" w:rsidRDefault="00323F0F" w:rsidP="00B7035A">
      <w:pPr>
        <w:spacing w:before="100" w:beforeAutospacing="1" w:after="100" w:afterAutospacing="1"/>
        <w:ind w:left="0" w:firstLine="0"/>
        <w:contextualSpacing/>
        <w:rPr>
          <w:rFonts w:cs="Sakkal Majalla"/>
          <w:szCs w:val="28"/>
          <w:rtl/>
        </w:rPr>
      </w:pPr>
    </w:p>
    <w:p w:rsidR="00C26E2B" w:rsidRPr="00323F0F" w:rsidRDefault="00C26E2B" w:rsidP="00C26E2B">
      <w:pPr>
        <w:spacing w:before="100" w:beforeAutospacing="1" w:after="100" w:afterAutospacing="1"/>
        <w:ind w:left="0" w:firstLine="0"/>
        <w:contextualSpacing/>
        <w:jc w:val="center"/>
        <w:rPr>
          <w:rFonts w:cs="Sakkal Majalla"/>
          <w:b/>
          <w:bCs/>
          <w:szCs w:val="28"/>
          <w:rtl/>
        </w:rPr>
      </w:pPr>
      <w:r w:rsidRPr="00323F0F">
        <w:rPr>
          <w:rFonts w:cs="Sakkal Majalla" w:hint="cs"/>
          <w:b/>
          <w:bCs/>
          <w:szCs w:val="28"/>
          <w:rtl/>
        </w:rPr>
        <w:t>الشكل رقم (1) متغيرات الدراسة</w:t>
      </w:r>
    </w:p>
    <w:p w:rsidR="00323F0F" w:rsidRPr="00C26E2B" w:rsidRDefault="00323F0F" w:rsidP="00C26E2B">
      <w:pPr>
        <w:spacing w:before="100" w:beforeAutospacing="1" w:after="100" w:afterAutospacing="1"/>
        <w:ind w:left="0" w:firstLine="0"/>
        <w:contextualSpacing/>
        <w:jc w:val="center"/>
        <w:rPr>
          <w:rFonts w:eastAsia="Times New Roman" w:cs="Sakkal Majalla"/>
          <w:b/>
          <w:bCs/>
          <w:szCs w:val="28"/>
          <w:rtl/>
          <w:lang w:bidi="ar-JO"/>
        </w:rPr>
      </w:pPr>
      <w:r w:rsidRPr="00C26E2B">
        <w:rPr>
          <w:rFonts w:eastAsia="Times New Roman" w:cs="Sakkal Majalla" w:hint="cs"/>
          <w:b/>
          <w:bCs/>
          <w:szCs w:val="28"/>
          <w:rtl/>
          <w:lang w:bidi="ar-JO"/>
        </w:rPr>
        <w:t>المصدر :من إعداد الباحث</w:t>
      </w:r>
    </w:p>
    <w:p w:rsidR="00E03B67" w:rsidRPr="004A1E29" w:rsidRDefault="00E03B67" w:rsidP="00E03B67">
      <w:pPr>
        <w:keepNext/>
        <w:keepLines/>
        <w:spacing w:before="100" w:beforeAutospacing="1" w:after="100" w:afterAutospacing="1"/>
        <w:ind w:left="0" w:firstLine="0"/>
        <w:outlineLvl w:val="1"/>
        <w:rPr>
          <w:rFonts w:eastAsiaTheme="majorEastAsia" w:cs="Sakkal Majalla"/>
          <w:b/>
          <w:bCs/>
          <w:sz w:val="32"/>
          <w:szCs w:val="32"/>
          <w:rtl/>
          <w:lang w:bidi="ar-EG"/>
        </w:rPr>
      </w:pPr>
      <w:bookmarkStart w:id="31" w:name="_Toc143987410"/>
      <w:bookmarkStart w:id="32" w:name="_Toc173858236"/>
      <w:bookmarkStart w:id="33" w:name="_Toc143987408"/>
      <w:r>
        <w:rPr>
          <w:rFonts w:eastAsiaTheme="majorEastAsia" w:cs="Sakkal Majalla" w:hint="cs"/>
          <w:b/>
          <w:bCs/>
          <w:sz w:val="32"/>
          <w:szCs w:val="32"/>
          <w:rtl/>
          <w:lang w:bidi="ar-EG"/>
        </w:rPr>
        <w:t>8</w:t>
      </w:r>
      <w:r w:rsidRPr="004A1E29">
        <w:rPr>
          <w:rFonts w:eastAsiaTheme="majorEastAsia" w:cs="Sakkal Majalla"/>
          <w:b/>
          <w:bCs/>
          <w:sz w:val="32"/>
          <w:szCs w:val="32"/>
          <w:rtl/>
          <w:lang w:bidi="ar-EG"/>
        </w:rPr>
        <w:t>.1 الدراسات السابقة</w:t>
      </w:r>
      <w:bookmarkEnd w:id="31"/>
      <w:bookmarkEnd w:id="32"/>
    </w:p>
    <w:tbl>
      <w:tblPr>
        <w:tblStyle w:val="GridTable4Accent3"/>
        <w:bidiVisual/>
        <w:tblW w:w="0" w:type="auto"/>
        <w:tblLook w:val="04A0"/>
      </w:tblPr>
      <w:tblGrid>
        <w:gridCol w:w="1925"/>
        <w:gridCol w:w="6227"/>
      </w:tblGrid>
      <w:tr w:rsidR="00E03B67" w:rsidRPr="004F06EE" w:rsidTr="00D90F04">
        <w:trPr>
          <w:cnfStyle w:val="100000000000"/>
        </w:trPr>
        <w:tc>
          <w:tcPr>
            <w:cnfStyle w:val="001000000000"/>
            <w:tcW w:w="9003" w:type="dxa"/>
            <w:gridSpan w:val="2"/>
          </w:tcPr>
          <w:p w:rsidR="00E03B67" w:rsidRPr="004F06EE" w:rsidRDefault="00E03B67" w:rsidP="00D90F04">
            <w:pPr>
              <w:spacing w:before="100" w:beforeAutospacing="1" w:after="100" w:afterAutospacing="1" w:line="360" w:lineRule="auto"/>
              <w:ind w:left="0" w:firstLine="0"/>
              <w:jc w:val="center"/>
              <w:rPr>
                <w:rFonts w:cs="Sakkal Majalla"/>
                <w:i/>
                <w:iCs/>
                <w:color w:val="auto"/>
                <w:szCs w:val="28"/>
                <w:rtl/>
                <w:lang w:bidi="ar-EG"/>
              </w:rPr>
            </w:pPr>
            <w:r w:rsidRPr="00C26E2B">
              <w:rPr>
                <w:rFonts w:cs="Sakkal Majalla" w:hint="cs"/>
                <w:color w:val="auto"/>
                <w:sz w:val="32"/>
                <w:szCs w:val="32"/>
                <w:rtl/>
                <w:lang w:bidi="ar-EG"/>
              </w:rPr>
              <w:t>الدراسات العربية</w:t>
            </w:r>
          </w:p>
        </w:tc>
      </w:tr>
      <w:tr w:rsidR="00E03B67" w:rsidRPr="004F06EE" w:rsidTr="00D90F04">
        <w:trPr>
          <w:cnfStyle w:val="000000100000"/>
        </w:trPr>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الدراسة</w:t>
            </w:r>
          </w:p>
        </w:tc>
        <w:tc>
          <w:tcPr>
            <w:tcW w:w="6952" w:type="dxa"/>
          </w:tcPr>
          <w:p w:rsidR="00E03B67" w:rsidRPr="004F06EE" w:rsidRDefault="00E03B67" w:rsidP="00D90F04">
            <w:pPr>
              <w:spacing w:before="100" w:beforeAutospacing="1" w:after="100" w:afterAutospacing="1" w:line="360" w:lineRule="auto"/>
              <w:ind w:left="0" w:firstLine="0"/>
              <w:cnfStyle w:val="000000100000"/>
              <w:rPr>
                <w:rFonts w:cs="Sakkal Majalla"/>
                <w:szCs w:val="28"/>
                <w:rtl/>
                <w:lang w:bidi="ar-EG"/>
              </w:rPr>
            </w:pPr>
            <w:r w:rsidRPr="004F06EE">
              <w:rPr>
                <w:rFonts w:cs="Sakkal Majalla" w:hint="cs"/>
                <w:szCs w:val="28"/>
                <w:rtl/>
                <w:lang w:bidi="ar-EG"/>
              </w:rPr>
              <w:t>(عمر،2021)</w:t>
            </w:r>
          </w:p>
        </w:tc>
      </w:tr>
      <w:tr w:rsidR="00E03B67" w:rsidRPr="004F06EE" w:rsidTr="00D90F04">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أهداف الدراسة</w:t>
            </w:r>
          </w:p>
        </w:tc>
        <w:tc>
          <w:tcPr>
            <w:tcW w:w="6952" w:type="dxa"/>
          </w:tcPr>
          <w:p w:rsidR="00E03B67" w:rsidRPr="004F06EE" w:rsidRDefault="00E03B67" w:rsidP="00D90F04">
            <w:pPr>
              <w:spacing w:before="100" w:beforeAutospacing="1" w:after="100" w:afterAutospacing="1" w:line="360" w:lineRule="auto"/>
              <w:ind w:left="0" w:firstLine="0"/>
              <w:cnfStyle w:val="000000000000"/>
              <w:rPr>
                <w:rFonts w:cs="Sakkal Majalla"/>
                <w:szCs w:val="28"/>
                <w:rtl/>
                <w:lang w:bidi="ar-EG"/>
              </w:rPr>
            </w:pPr>
            <w:r w:rsidRPr="004F06EE">
              <w:rPr>
                <w:rFonts w:cs="Sakkal Majalla" w:hint="cs"/>
                <w:szCs w:val="28"/>
                <w:rtl/>
              </w:rPr>
              <w:t>التعرف على أهمية تطبيق مبادئ الحوكمة الرشيدة (المشاركة، الشفافية، المساءلة، العدالة والمساواة) في مؤسسات رياض الأطفال في مصر</w:t>
            </w:r>
            <w:r w:rsidRPr="004F06EE">
              <w:rPr>
                <w:rFonts w:cs="Sakkal Majalla" w:hint="cs"/>
                <w:szCs w:val="28"/>
                <w:rtl/>
                <w:lang w:bidi="ar-EG"/>
              </w:rPr>
              <w:t xml:space="preserve">، والمؤسسة </w:t>
            </w:r>
            <w:r w:rsidRPr="004F06EE">
              <w:rPr>
                <w:rFonts w:cs="Sakkal Majalla" w:hint="cs"/>
                <w:szCs w:val="28"/>
                <w:rtl/>
              </w:rPr>
              <w:t>تحديد العلاقة بين تطبيق مبادئ الحوكمة الرشيدة (المشاركة، الشفافية، المساءلة، العدالة والمساواة) وتحقيق الميزة التنافسية المستدامة (حصة السوق، الربحية، الابتكار، السمعة) في مؤسسات رياض الأطفال في مصر</w:t>
            </w:r>
          </w:p>
        </w:tc>
      </w:tr>
      <w:tr w:rsidR="00E03B67" w:rsidRPr="004F06EE" w:rsidTr="00D90F04">
        <w:trPr>
          <w:cnfStyle w:val="000000100000"/>
        </w:trPr>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المتغير المستقل</w:t>
            </w:r>
          </w:p>
        </w:tc>
        <w:tc>
          <w:tcPr>
            <w:tcW w:w="6952" w:type="dxa"/>
          </w:tcPr>
          <w:p w:rsidR="00E03B67" w:rsidRPr="004F06EE" w:rsidRDefault="00E03B67" w:rsidP="00D90F04">
            <w:pPr>
              <w:spacing w:before="100" w:beforeAutospacing="1" w:after="100" w:afterAutospacing="1" w:line="360" w:lineRule="auto"/>
              <w:ind w:left="0" w:firstLine="0"/>
              <w:cnfStyle w:val="000000100000"/>
              <w:rPr>
                <w:rFonts w:cs="Sakkal Majalla"/>
                <w:szCs w:val="28"/>
                <w:rtl/>
                <w:lang w:bidi="ar-EG"/>
              </w:rPr>
            </w:pPr>
            <w:r w:rsidRPr="004F06EE">
              <w:rPr>
                <w:rFonts w:cs="Sakkal Majalla" w:hint="cs"/>
                <w:szCs w:val="28"/>
                <w:rtl/>
                <w:lang w:bidi="ar-EG"/>
              </w:rPr>
              <w:t>مبادئ الحوكمة الرشيدة</w:t>
            </w:r>
            <w:r w:rsidRPr="00B3439B">
              <w:rPr>
                <w:rFonts w:cs="Sakkal Majalla"/>
                <w:szCs w:val="28"/>
                <w:rtl/>
                <w:lang w:bidi="ar-EG"/>
              </w:rPr>
              <w:t>(المشاركة، الشفافية، المساءلة، العدالة والمساواة)</w:t>
            </w:r>
          </w:p>
        </w:tc>
      </w:tr>
      <w:tr w:rsidR="00E03B67" w:rsidRPr="004F06EE" w:rsidTr="00D90F04">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المتغير التابع</w:t>
            </w:r>
          </w:p>
        </w:tc>
        <w:tc>
          <w:tcPr>
            <w:tcW w:w="6952" w:type="dxa"/>
          </w:tcPr>
          <w:p w:rsidR="00E03B67" w:rsidRPr="004F06EE" w:rsidRDefault="00E03B67" w:rsidP="00D90F04">
            <w:pPr>
              <w:spacing w:before="100" w:beforeAutospacing="1" w:after="100" w:afterAutospacing="1" w:line="360" w:lineRule="auto"/>
              <w:ind w:left="0" w:firstLine="0"/>
              <w:cnfStyle w:val="000000000000"/>
              <w:rPr>
                <w:rFonts w:cs="Sakkal Majalla"/>
                <w:szCs w:val="28"/>
                <w:rtl/>
                <w:lang w:bidi="ar-EG"/>
              </w:rPr>
            </w:pPr>
            <w:r w:rsidRPr="004F06EE">
              <w:rPr>
                <w:rFonts w:cs="Sakkal Majalla" w:hint="cs"/>
                <w:szCs w:val="28"/>
                <w:rtl/>
                <w:lang w:bidi="ar-EG"/>
              </w:rPr>
              <w:t>الميزة التنافسية المستدامة</w:t>
            </w:r>
            <w:r w:rsidRPr="00B3439B">
              <w:rPr>
                <w:rFonts w:cs="Sakkal Majalla"/>
                <w:szCs w:val="28"/>
                <w:rtl/>
                <w:lang w:bidi="ar-EG"/>
              </w:rPr>
              <w:t>(حصة السوق، الربحية، الابتكار، السمعة)</w:t>
            </w:r>
          </w:p>
        </w:tc>
      </w:tr>
      <w:tr w:rsidR="00E03B67" w:rsidRPr="004F06EE" w:rsidTr="00D90F04">
        <w:trPr>
          <w:cnfStyle w:val="000000100000"/>
          <w:trHeight w:val="503"/>
        </w:trPr>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منهجية البحث</w:t>
            </w:r>
          </w:p>
        </w:tc>
        <w:tc>
          <w:tcPr>
            <w:tcW w:w="6952" w:type="dxa"/>
          </w:tcPr>
          <w:p w:rsidR="00E03B67" w:rsidRPr="004F06EE" w:rsidRDefault="00E03B67" w:rsidP="00D90F04">
            <w:pPr>
              <w:spacing w:before="100" w:beforeAutospacing="1" w:after="100" w:afterAutospacing="1" w:line="360" w:lineRule="auto"/>
              <w:ind w:left="0" w:firstLine="0"/>
              <w:cnfStyle w:val="000000100000"/>
              <w:rPr>
                <w:rFonts w:cs="Sakkal Majalla"/>
                <w:szCs w:val="28"/>
                <w:rtl/>
                <w:lang w:bidi="ar-EG"/>
              </w:rPr>
            </w:pPr>
            <w:r w:rsidRPr="004F06EE">
              <w:rPr>
                <w:rFonts w:cs="Sakkal Majalla" w:hint="cs"/>
                <w:szCs w:val="28"/>
                <w:rtl/>
                <w:lang w:bidi="ar-EG"/>
              </w:rPr>
              <w:t>المنهج الوصفي التحليلي</w:t>
            </w:r>
          </w:p>
        </w:tc>
      </w:tr>
      <w:tr w:rsidR="00E03B67" w:rsidRPr="004F06EE" w:rsidTr="00D90F04">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أهم النتائج والتوصيات</w:t>
            </w:r>
          </w:p>
        </w:tc>
        <w:tc>
          <w:tcPr>
            <w:tcW w:w="6952" w:type="dxa"/>
          </w:tcPr>
          <w:p w:rsidR="00E03B67" w:rsidRPr="004F06EE" w:rsidRDefault="00E03B67" w:rsidP="00D90F04">
            <w:pPr>
              <w:spacing w:before="100" w:beforeAutospacing="1" w:after="100" w:afterAutospacing="1" w:line="360" w:lineRule="auto"/>
              <w:ind w:left="0" w:firstLine="0"/>
              <w:cnfStyle w:val="000000000000"/>
              <w:rPr>
                <w:rFonts w:cs="Sakkal Majalla"/>
                <w:szCs w:val="28"/>
                <w:rtl/>
                <w:lang w:bidi="ar-EG"/>
              </w:rPr>
            </w:pPr>
            <w:r w:rsidRPr="004F06EE">
              <w:rPr>
                <w:rFonts w:cs="Sakkal Majalla" w:hint="cs"/>
                <w:szCs w:val="28"/>
                <w:rtl/>
                <w:lang w:bidi="ar-EG"/>
              </w:rPr>
              <w:t xml:space="preserve">أهم النتائج: أظهرت الدراسة أن هناك أهمية كبيرة لتطبيق مبادئ الحوكمة الرشيدة في مؤسسات رياض الأطفال في مصر.، وأظهرت الدراسة أن هناك علاقة إيجابية قوية بين تطبيق مبادئ الحوكمة الرشيدة وتحقيق الميزة التنافسية المستدامة في مؤسسات رياض الأطفال في مصر. </w:t>
            </w:r>
          </w:p>
          <w:p w:rsidR="00E03B67" w:rsidRPr="004F06EE" w:rsidRDefault="00E03B67" w:rsidP="00D90F04">
            <w:pPr>
              <w:spacing w:before="100" w:beforeAutospacing="1" w:after="100" w:afterAutospacing="1" w:line="360" w:lineRule="auto"/>
              <w:ind w:left="0" w:firstLine="0"/>
              <w:cnfStyle w:val="000000000000"/>
              <w:rPr>
                <w:rFonts w:cs="Sakkal Majalla"/>
                <w:szCs w:val="28"/>
                <w:rtl/>
                <w:lang w:bidi="ar-EG"/>
              </w:rPr>
            </w:pPr>
            <w:r w:rsidRPr="004F06EE">
              <w:rPr>
                <w:rFonts w:cs="Sakkal Majalla" w:hint="cs"/>
                <w:szCs w:val="28"/>
                <w:rtl/>
                <w:lang w:bidi="ar-EG"/>
              </w:rPr>
              <w:t xml:space="preserve">التوصيات: توصي الدراسة بضرورة تفعيل مبادئ الحوكمة الرشيدة في مؤسسات رياض الأطفال في مصر.، وتوصي الدراسة بضرورة وضع خطة استراتيجية لتطبيق مبادئ الحوكمة الرشيدة في مؤسسات رياض الأطفال في </w:t>
            </w:r>
            <w:r w:rsidRPr="004F06EE">
              <w:rPr>
                <w:rFonts w:cs="Sakkal Majalla" w:hint="cs"/>
                <w:szCs w:val="28"/>
                <w:rtl/>
                <w:lang w:bidi="ar-EG"/>
              </w:rPr>
              <w:lastRenderedPageBreak/>
              <w:t xml:space="preserve">مصر. وتوصي الدراسة بضرورة توفير التدريب اللازم للعاملين في مؤسسات رياض الأطفال على مبادئ الحوكمة الرشيدة. </w:t>
            </w:r>
          </w:p>
        </w:tc>
      </w:tr>
      <w:tr w:rsidR="00E03B67" w:rsidRPr="004F06EE" w:rsidTr="00D90F04">
        <w:trPr>
          <w:cnfStyle w:val="000000100000"/>
        </w:trPr>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lastRenderedPageBreak/>
              <w:t>الدراسة</w:t>
            </w:r>
          </w:p>
        </w:tc>
        <w:tc>
          <w:tcPr>
            <w:tcW w:w="6952" w:type="dxa"/>
          </w:tcPr>
          <w:p w:rsidR="00E03B67" w:rsidRPr="004F06EE" w:rsidRDefault="00E03B67" w:rsidP="00D90F04">
            <w:pPr>
              <w:spacing w:before="100" w:beforeAutospacing="1" w:after="100" w:afterAutospacing="1" w:line="360" w:lineRule="auto"/>
              <w:ind w:left="0" w:firstLine="0"/>
              <w:cnfStyle w:val="000000100000"/>
              <w:rPr>
                <w:rFonts w:cs="Sakkal Majalla"/>
                <w:szCs w:val="28"/>
                <w:rtl/>
                <w:lang w:bidi="ar-EG"/>
              </w:rPr>
            </w:pPr>
            <w:r w:rsidRPr="004F06EE">
              <w:rPr>
                <w:rFonts w:cs="Sakkal Majalla" w:hint="cs"/>
                <w:szCs w:val="28"/>
                <w:rtl/>
                <w:lang w:bidi="ar-EG"/>
              </w:rPr>
              <w:t>(هاشم،2018)</w:t>
            </w:r>
          </w:p>
        </w:tc>
      </w:tr>
      <w:tr w:rsidR="00E03B67" w:rsidRPr="004F06EE" w:rsidTr="00D90F04">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أهداف الدراسة</w:t>
            </w:r>
          </w:p>
        </w:tc>
        <w:tc>
          <w:tcPr>
            <w:tcW w:w="6952" w:type="dxa"/>
          </w:tcPr>
          <w:p w:rsidR="00E03B67" w:rsidRPr="004F06EE" w:rsidRDefault="00E03B67" w:rsidP="00D90F04">
            <w:pPr>
              <w:spacing w:before="100" w:beforeAutospacing="1" w:after="100" w:afterAutospacing="1" w:line="360" w:lineRule="auto"/>
              <w:ind w:left="0" w:firstLine="0"/>
              <w:cnfStyle w:val="000000000000"/>
              <w:rPr>
                <w:rFonts w:eastAsia="Calibri" w:cs="Sakkal Majalla"/>
                <w:szCs w:val="28"/>
                <w:rtl/>
              </w:rPr>
            </w:pPr>
            <w:r w:rsidRPr="004F06EE">
              <w:rPr>
                <w:rFonts w:eastAsia="Calibri" w:cs="Sakkal Majalla" w:hint="cs"/>
                <w:szCs w:val="28"/>
                <w:rtl/>
              </w:rPr>
              <w:t>تهدف هذه الدراسة إلى</w:t>
            </w:r>
            <w:r w:rsidRPr="004F06EE">
              <w:rPr>
                <w:rFonts w:eastAsia="Calibri" w:cs="Sakkal Majalla" w:hint="cs"/>
                <w:szCs w:val="28"/>
              </w:rPr>
              <w:t>:</w:t>
            </w:r>
            <w:r w:rsidRPr="004F06EE">
              <w:rPr>
                <w:rFonts w:eastAsia="Calibri" w:cs="Sakkal Majalla" w:hint="cs"/>
                <w:szCs w:val="28"/>
                <w:rtl/>
              </w:rPr>
              <w:t>تحديد أهمية تطبيق معايير الحوكمة في الموازنة العامة في مصر</w:t>
            </w:r>
            <w:r w:rsidRPr="004F06EE">
              <w:rPr>
                <w:rFonts w:eastAsia="Calibri" w:cs="Sakkal Majalla" w:hint="cs"/>
                <w:szCs w:val="28"/>
              </w:rPr>
              <w:t>.</w:t>
            </w:r>
            <w:r w:rsidRPr="004F06EE">
              <w:rPr>
                <w:rFonts w:eastAsia="Calibri" w:cs="Sakkal Majalla" w:hint="cs"/>
                <w:szCs w:val="28"/>
                <w:rtl/>
              </w:rPr>
              <w:t>تقييم مدى شفافية المالية العامة في مصر في ضوء معايير الحوكم وتحديد التحديات التي تواجه تطبيق معايير الحوكمة في الموازنة العامة في مصر  واقتراح حلول للتغلب على التحديات التي تواجه تطبيق معايير الحوكمة في الموازنة العامة في مصر</w:t>
            </w:r>
          </w:p>
        </w:tc>
      </w:tr>
      <w:tr w:rsidR="00E03B67" w:rsidRPr="004F06EE" w:rsidTr="00D90F04">
        <w:trPr>
          <w:cnfStyle w:val="000000100000"/>
        </w:trPr>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المتغير المستقل</w:t>
            </w:r>
          </w:p>
        </w:tc>
        <w:tc>
          <w:tcPr>
            <w:tcW w:w="6952" w:type="dxa"/>
          </w:tcPr>
          <w:p w:rsidR="00E03B67" w:rsidRPr="004F06EE" w:rsidRDefault="00E03B67" w:rsidP="00D90F04">
            <w:pPr>
              <w:spacing w:before="100" w:beforeAutospacing="1" w:after="100" w:afterAutospacing="1" w:line="360" w:lineRule="auto"/>
              <w:ind w:left="0" w:firstLine="0"/>
              <w:cnfStyle w:val="000000100000"/>
              <w:rPr>
                <w:rFonts w:cs="Sakkal Majalla"/>
                <w:szCs w:val="28"/>
                <w:rtl/>
                <w:lang w:bidi="ar-EG"/>
              </w:rPr>
            </w:pPr>
            <w:r w:rsidRPr="004F06EE">
              <w:rPr>
                <w:rFonts w:cs="Sakkal Majalla" w:hint="cs"/>
                <w:szCs w:val="28"/>
                <w:rtl/>
                <w:lang w:bidi="ar-EG"/>
              </w:rPr>
              <w:t>معايير الحوكمة (الشفافية، المساءلة، المشاركة، العدالة).</w:t>
            </w:r>
          </w:p>
        </w:tc>
      </w:tr>
      <w:tr w:rsidR="00E03B67" w:rsidRPr="004F06EE" w:rsidTr="00D90F04">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المتغير التابع</w:t>
            </w:r>
          </w:p>
        </w:tc>
        <w:tc>
          <w:tcPr>
            <w:tcW w:w="6952" w:type="dxa"/>
          </w:tcPr>
          <w:p w:rsidR="00E03B67" w:rsidRPr="004F06EE" w:rsidRDefault="00E03B67" w:rsidP="00D90F04">
            <w:pPr>
              <w:spacing w:before="100" w:beforeAutospacing="1" w:after="100" w:afterAutospacing="1" w:line="360" w:lineRule="auto"/>
              <w:ind w:left="0" w:firstLine="0"/>
              <w:cnfStyle w:val="000000000000"/>
              <w:rPr>
                <w:rFonts w:cs="Sakkal Majalla"/>
                <w:szCs w:val="28"/>
                <w:rtl/>
                <w:lang w:bidi="ar-EG"/>
              </w:rPr>
            </w:pPr>
            <w:r w:rsidRPr="004F06EE">
              <w:rPr>
                <w:rFonts w:cs="Sakkal Majalla" w:hint="cs"/>
                <w:szCs w:val="28"/>
                <w:rtl/>
                <w:lang w:bidi="ar-EG"/>
              </w:rPr>
              <w:t>شفافية المالية العامة (المعلومات المالية، مشاركة المواطنين، رقابة الهيئات التشريعية).</w:t>
            </w:r>
          </w:p>
        </w:tc>
      </w:tr>
      <w:tr w:rsidR="00E03B67" w:rsidRPr="004F06EE" w:rsidTr="00D90F04">
        <w:trPr>
          <w:cnfStyle w:val="000000100000"/>
        </w:trPr>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منهجية البحث</w:t>
            </w:r>
          </w:p>
        </w:tc>
        <w:tc>
          <w:tcPr>
            <w:tcW w:w="6952" w:type="dxa"/>
          </w:tcPr>
          <w:p w:rsidR="00E03B67" w:rsidRPr="004F06EE" w:rsidRDefault="00E03B67" w:rsidP="00D90F04">
            <w:pPr>
              <w:spacing w:before="100" w:beforeAutospacing="1" w:after="100" w:afterAutospacing="1" w:line="360" w:lineRule="auto"/>
              <w:ind w:left="0" w:firstLine="0"/>
              <w:cnfStyle w:val="000000100000"/>
              <w:rPr>
                <w:rFonts w:cs="Sakkal Majalla"/>
                <w:szCs w:val="28"/>
                <w:rtl/>
                <w:lang w:bidi="ar-EG"/>
              </w:rPr>
            </w:pPr>
            <w:r w:rsidRPr="004F06EE">
              <w:rPr>
                <w:rFonts w:cs="Sakkal Majalla" w:hint="cs"/>
                <w:szCs w:val="28"/>
                <w:rtl/>
                <w:lang w:bidi="ar-EG"/>
              </w:rPr>
              <w:t>المنهج الوصفي التحليلي</w:t>
            </w:r>
          </w:p>
        </w:tc>
      </w:tr>
      <w:tr w:rsidR="00E03B67" w:rsidRPr="004F06EE" w:rsidTr="00D90F04">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أهم النتائج والتوصيات</w:t>
            </w:r>
          </w:p>
        </w:tc>
        <w:tc>
          <w:tcPr>
            <w:tcW w:w="6952" w:type="dxa"/>
          </w:tcPr>
          <w:p w:rsidR="00E03B67" w:rsidRPr="004F06EE" w:rsidRDefault="00E03B67" w:rsidP="00D90F04">
            <w:pPr>
              <w:spacing w:before="100" w:beforeAutospacing="1" w:after="100" w:afterAutospacing="1" w:line="360" w:lineRule="auto"/>
              <w:ind w:left="0" w:firstLine="0"/>
              <w:cnfStyle w:val="000000000000"/>
              <w:rPr>
                <w:rFonts w:cs="Sakkal Majalla"/>
                <w:szCs w:val="28"/>
                <w:rtl/>
                <w:lang w:bidi="ar-EG"/>
              </w:rPr>
            </w:pPr>
            <w:r w:rsidRPr="004F06EE">
              <w:rPr>
                <w:rFonts w:cs="Sakkal Majalla" w:hint="cs"/>
                <w:szCs w:val="28"/>
                <w:rtl/>
                <w:lang w:bidi="ar-EG"/>
              </w:rPr>
              <w:t>:أهمالنتائج:أظهرت الدراسة أن هناك أهمية كبيرة لتطبيق معايير الحوكمة في الموازنة العامة في مصر وأظهرت الدراسة أن مستوى شفافية المالية العامة في مصر لا يزال دون المستوى المطلوب، وأظهرت الدراسة أن هناك العديد من التحديات التي تواجه تطبيق معايير الحوكمة في الموازنة العامة في مصر.</w:t>
            </w:r>
          </w:p>
          <w:p w:rsidR="00E03B67" w:rsidRPr="004F06EE" w:rsidRDefault="00E03B67" w:rsidP="00D90F04">
            <w:pPr>
              <w:spacing w:before="100" w:beforeAutospacing="1" w:after="100" w:afterAutospacing="1" w:line="360" w:lineRule="auto"/>
              <w:ind w:left="0" w:firstLine="0"/>
              <w:cnfStyle w:val="000000000000"/>
              <w:rPr>
                <w:rFonts w:cs="Sakkal Majalla"/>
                <w:szCs w:val="28"/>
                <w:rtl/>
                <w:lang w:bidi="ar-EG"/>
              </w:rPr>
            </w:pPr>
            <w:r w:rsidRPr="004F06EE">
              <w:rPr>
                <w:rFonts w:cs="Sakkal Majalla" w:hint="cs"/>
                <w:szCs w:val="28"/>
                <w:rtl/>
                <w:lang w:bidi="ar-EG"/>
              </w:rPr>
              <w:t>أهم التوصيات:توصي الدراسة بضرورة تفعيل معايير الحوكمة في الموازنة العامة في مصر.توصي الدراسة بضرورة زيادة شفافية المالية العامة في مصر.توصي الدراسة بضرورة التغلب على التحديات التي تواجه تطبيق معايير الحوكمة في الموازنة العامة في مصر.</w:t>
            </w:r>
          </w:p>
        </w:tc>
      </w:tr>
      <w:tr w:rsidR="00E03B67" w:rsidRPr="004F06EE" w:rsidTr="00D90F04">
        <w:trPr>
          <w:cnfStyle w:val="000000100000"/>
        </w:trPr>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الدراسة</w:t>
            </w:r>
          </w:p>
        </w:tc>
        <w:tc>
          <w:tcPr>
            <w:tcW w:w="6952" w:type="dxa"/>
          </w:tcPr>
          <w:p w:rsidR="00E03B67" w:rsidRPr="004F06EE" w:rsidRDefault="00E03B67" w:rsidP="00D90F04">
            <w:pPr>
              <w:spacing w:before="100" w:beforeAutospacing="1" w:after="100" w:afterAutospacing="1" w:line="360" w:lineRule="auto"/>
              <w:ind w:left="0" w:firstLine="0"/>
              <w:cnfStyle w:val="000000100000"/>
              <w:rPr>
                <w:rFonts w:cs="Sakkal Majalla"/>
                <w:szCs w:val="28"/>
                <w:rtl/>
                <w:lang w:bidi="ar-EG"/>
              </w:rPr>
            </w:pPr>
            <w:r w:rsidRPr="004F06EE">
              <w:rPr>
                <w:rFonts w:cs="Sakkal Majalla" w:hint="cs"/>
                <w:szCs w:val="28"/>
                <w:rtl/>
                <w:lang w:bidi="ar-EG"/>
              </w:rPr>
              <w:t>(مريني،2022)</w:t>
            </w:r>
          </w:p>
        </w:tc>
      </w:tr>
      <w:tr w:rsidR="00E03B67" w:rsidRPr="004F06EE" w:rsidTr="00D90F04">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أهداف الدراسة</w:t>
            </w:r>
          </w:p>
        </w:tc>
        <w:tc>
          <w:tcPr>
            <w:tcW w:w="6952" w:type="dxa"/>
          </w:tcPr>
          <w:p w:rsidR="00E03B67" w:rsidRPr="004F06EE" w:rsidRDefault="00E03B67" w:rsidP="00D90F04">
            <w:pPr>
              <w:spacing w:before="100" w:beforeAutospacing="1" w:after="100" w:afterAutospacing="1" w:line="360" w:lineRule="auto"/>
              <w:ind w:left="0" w:firstLine="0"/>
              <w:cnfStyle w:val="000000000000"/>
              <w:rPr>
                <w:rFonts w:cs="Sakkal Majalla"/>
                <w:szCs w:val="28"/>
                <w:rtl/>
                <w:lang w:bidi="ar-EG"/>
              </w:rPr>
            </w:pPr>
            <w:r w:rsidRPr="004F06EE">
              <w:rPr>
                <w:rFonts w:cs="Sakkal Majalla" w:hint="cs"/>
                <w:szCs w:val="28"/>
                <w:rtl/>
                <w:lang w:bidi="ar-EG"/>
              </w:rPr>
              <w:t xml:space="preserve">تحديد آليات تطبيق مبادئ الحوكمة في المؤسسات الجزائرية. وتقييم جهود الجزائر في تطبيق مبادئ الحوكمة. واقتراح حلول لتفعيل آليات تطبيق مبادئ </w:t>
            </w:r>
            <w:r w:rsidRPr="004F06EE">
              <w:rPr>
                <w:rFonts w:cs="Sakkal Majalla" w:hint="cs"/>
                <w:szCs w:val="28"/>
                <w:rtl/>
                <w:lang w:bidi="ar-EG"/>
              </w:rPr>
              <w:lastRenderedPageBreak/>
              <w:t>الحوكمة في المؤسسات الجزائرية</w:t>
            </w:r>
          </w:p>
        </w:tc>
      </w:tr>
      <w:tr w:rsidR="00E03B67" w:rsidRPr="004F06EE" w:rsidTr="00D90F04">
        <w:trPr>
          <w:cnfStyle w:val="000000100000"/>
        </w:trPr>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lastRenderedPageBreak/>
              <w:t>المتغير المستقل</w:t>
            </w:r>
          </w:p>
        </w:tc>
        <w:tc>
          <w:tcPr>
            <w:tcW w:w="6952" w:type="dxa"/>
          </w:tcPr>
          <w:p w:rsidR="00E03B67" w:rsidRPr="004F06EE" w:rsidRDefault="00E03B67" w:rsidP="00D90F04">
            <w:pPr>
              <w:spacing w:before="100" w:beforeAutospacing="1" w:after="100" w:afterAutospacing="1" w:line="360" w:lineRule="auto"/>
              <w:ind w:left="0" w:firstLine="0"/>
              <w:cnfStyle w:val="000000100000"/>
              <w:rPr>
                <w:rFonts w:cs="Sakkal Majalla"/>
                <w:szCs w:val="28"/>
                <w:lang w:bidi="ar-EG"/>
              </w:rPr>
            </w:pPr>
            <w:r w:rsidRPr="004F06EE">
              <w:rPr>
                <w:rFonts w:cs="Sakkal Majalla" w:hint="cs"/>
                <w:szCs w:val="28"/>
                <w:rtl/>
              </w:rPr>
              <w:t>آليات تطبيق مبادئ الحوكمة (الممارسات، القوانين، اللوائح، البنية التحتية)</w:t>
            </w:r>
            <w:r w:rsidRPr="004F06EE">
              <w:rPr>
                <w:rFonts w:cs="Sakkal Majalla" w:hint="cs"/>
                <w:szCs w:val="28"/>
                <w:lang w:bidi="ar-EG"/>
              </w:rPr>
              <w:t>.</w:t>
            </w:r>
          </w:p>
          <w:p w:rsidR="00E03B67" w:rsidRPr="004F06EE" w:rsidRDefault="00E03B67" w:rsidP="00D90F04">
            <w:pPr>
              <w:spacing w:before="100" w:beforeAutospacing="1" w:after="100" w:afterAutospacing="1" w:line="360" w:lineRule="auto"/>
              <w:ind w:left="0" w:firstLine="0"/>
              <w:cnfStyle w:val="000000100000"/>
              <w:rPr>
                <w:rFonts w:cs="Sakkal Majalla"/>
                <w:szCs w:val="28"/>
                <w:rtl/>
                <w:lang w:bidi="ar-EG"/>
              </w:rPr>
            </w:pPr>
          </w:p>
        </w:tc>
      </w:tr>
      <w:tr w:rsidR="00E03B67" w:rsidRPr="004F06EE" w:rsidTr="00D90F04">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المتغير التابع</w:t>
            </w:r>
          </w:p>
        </w:tc>
        <w:tc>
          <w:tcPr>
            <w:tcW w:w="6952" w:type="dxa"/>
          </w:tcPr>
          <w:p w:rsidR="00E03B67" w:rsidRPr="004F06EE" w:rsidRDefault="00E03B67" w:rsidP="00D90F04">
            <w:pPr>
              <w:spacing w:before="100" w:beforeAutospacing="1" w:after="100" w:afterAutospacing="1" w:line="360" w:lineRule="auto"/>
              <w:ind w:left="0" w:firstLine="0"/>
              <w:cnfStyle w:val="000000000000"/>
              <w:rPr>
                <w:rFonts w:cs="Sakkal Majalla"/>
                <w:szCs w:val="28"/>
                <w:rtl/>
              </w:rPr>
            </w:pPr>
            <w:r w:rsidRPr="004F06EE">
              <w:rPr>
                <w:rFonts w:cs="Sakkal Majalla" w:hint="cs"/>
                <w:szCs w:val="28"/>
                <w:rtl/>
              </w:rPr>
              <w:t>تطبيق مبادئ الحوكمة (الشفافية، المساءلة، المشاركة، العدالة).</w:t>
            </w:r>
          </w:p>
        </w:tc>
      </w:tr>
      <w:tr w:rsidR="00E03B67" w:rsidRPr="004F06EE" w:rsidTr="00D90F04">
        <w:trPr>
          <w:cnfStyle w:val="000000100000"/>
        </w:trPr>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منهجية البحث</w:t>
            </w:r>
          </w:p>
        </w:tc>
        <w:tc>
          <w:tcPr>
            <w:tcW w:w="6952" w:type="dxa"/>
          </w:tcPr>
          <w:p w:rsidR="00E03B67" w:rsidRPr="004F06EE" w:rsidRDefault="00E03B67" w:rsidP="00D90F04">
            <w:pPr>
              <w:spacing w:before="100" w:beforeAutospacing="1" w:after="100" w:afterAutospacing="1" w:line="360" w:lineRule="auto"/>
              <w:ind w:left="0" w:firstLine="0"/>
              <w:cnfStyle w:val="000000100000"/>
              <w:rPr>
                <w:rFonts w:cs="Sakkal Majalla"/>
                <w:szCs w:val="28"/>
                <w:rtl/>
                <w:lang w:bidi="ar-EG"/>
              </w:rPr>
            </w:pPr>
            <w:r w:rsidRPr="004F06EE">
              <w:rPr>
                <w:rFonts w:cs="Sakkal Majalla" w:hint="cs"/>
                <w:szCs w:val="28"/>
                <w:rtl/>
                <w:lang w:bidi="ar-EG"/>
              </w:rPr>
              <w:t>المنهج الوصفي التحليلي</w:t>
            </w:r>
          </w:p>
        </w:tc>
      </w:tr>
      <w:tr w:rsidR="00E03B67" w:rsidRPr="004F06EE" w:rsidTr="00D90F04">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أهم النتائج والتوصيات</w:t>
            </w:r>
          </w:p>
        </w:tc>
        <w:tc>
          <w:tcPr>
            <w:tcW w:w="6952" w:type="dxa"/>
          </w:tcPr>
          <w:p w:rsidR="00E03B67" w:rsidRPr="004F06EE" w:rsidRDefault="00E03B67" w:rsidP="00D90F04">
            <w:pPr>
              <w:spacing w:before="100" w:beforeAutospacing="1" w:after="100" w:afterAutospacing="1" w:line="360" w:lineRule="auto"/>
              <w:ind w:left="0" w:firstLine="0"/>
              <w:cnfStyle w:val="000000000000"/>
              <w:rPr>
                <w:rFonts w:cs="Sakkal Majalla"/>
                <w:szCs w:val="28"/>
                <w:rtl/>
                <w:lang w:bidi="ar-EG"/>
              </w:rPr>
            </w:pPr>
            <w:r w:rsidRPr="004F06EE">
              <w:rPr>
                <w:rFonts w:cs="Sakkal Majalla" w:hint="cs"/>
                <w:szCs w:val="28"/>
                <w:rtl/>
                <w:lang w:bidi="ar-EG"/>
              </w:rPr>
              <w:t>وأهم النتائج: وأظهرت الدراسة أن هناك العديد من الآليات التي يمكن استخدامها لتطبيق مبادئ الحوكمة في المؤسسات الجزائرية. وأظهرت الدراسة أن جهود الجزائر في تطبيق مبادئ الحوكمة لا تزال في بدايتها. وأظهرت الدراسة أن هناك العديد من التحديات التي تواجه تطبيق مبادئ الحوكمة في المؤسسات الجزائرية.</w:t>
            </w:r>
          </w:p>
          <w:p w:rsidR="00E03B67" w:rsidRPr="004F06EE" w:rsidRDefault="00E03B67" w:rsidP="00D90F04">
            <w:pPr>
              <w:spacing w:before="100" w:beforeAutospacing="1" w:after="100" w:afterAutospacing="1" w:line="360" w:lineRule="auto"/>
              <w:ind w:left="0" w:firstLine="0"/>
              <w:cnfStyle w:val="000000000000"/>
              <w:rPr>
                <w:rFonts w:cs="Sakkal Majalla"/>
                <w:szCs w:val="28"/>
                <w:rtl/>
                <w:lang w:bidi="ar-EG"/>
              </w:rPr>
            </w:pPr>
            <w:r w:rsidRPr="004F06EE">
              <w:rPr>
                <w:rFonts w:cs="Sakkal Majalla" w:hint="cs"/>
                <w:szCs w:val="28"/>
                <w:rtl/>
                <w:lang w:bidi="ar-EG"/>
              </w:rPr>
              <w:t xml:space="preserve"> وأهم التوصيات: وتوصي الدراسة بضرورة تفعيل آليات تطبيق مبادئ الحوكمة في المؤسسات الجزائرية. وتوصي الدراسة بضرورة بذل المزيد من الجهود لتطوير إطار مؤسسي للحوكمة في الجزائر. وتوصي الدراسة بضرورة التغلب على التحديات التي تواجه تطبيق مبادئ الحوكمة في المؤسسات الجزائرية</w:t>
            </w:r>
          </w:p>
        </w:tc>
      </w:tr>
      <w:tr w:rsidR="00E03B67" w:rsidRPr="004F06EE" w:rsidTr="00D90F04">
        <w:trPr>
          <w:cnfStyle w:val="000000100000"/>
        </w:trPr>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الدراسة</w:t>
            </w:r>
          </w:p>
        </w:tc>
        <w:tc>
          <w:tcPr>
            <w:tcW w:w="6952" w:type="dxa"/>
          </w:tcPr>
          <w:p w:rsidR="00E03B67" w:rsidRPr="004F06EE" w:rsidRDefault="00E03B67" w:rsidP="00D90F04">
            <w:pPr>
              <w:spacing w:before="100" w:beforeAutospacing="1" w:after="100" w:afterAutospacing="1" w:line="360" w:lineRule="auto"/>
              <w:ind w:left="0" w:firstLine="0"/>
              <w:cnfStyle w:val="000000100000"/>
              <w:rPr>
                <w:rFonts w:cs="Sakkal Majalla"/>
                <w:szCs w:val="28"/>
                <w:rtl/>
                <w:lang w:bidi="ar-EG"/>
              </w:rPr>
            </w:pPr>
            <w:r w:rsidRPr="004F06EE">
              <w:rPr>
                <w:rFonts w:cs="Sakkal Majalla" w:hint="cs"/>
                <w:szCs w:val="28"/>
                <w:rtl/>
                <w:lang w:bidi="ar-EG"/>
              </w:rPr>
              <w:t>(عباس،2023)</w:t>
            </w:r>
          </w:p>
        </w:tc>
      </w:tr>
      <w:tr w:rsidR="00E03B67" w:rsidRPr="004F06EE" w:rsidTr="00D90F04">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أهداف الدراسة</w:t>
            </w:r>
          </w:p>
        </w:tc>
        <w:tc>
          <w:tcPr>
            <w:tcW w:w="6952" w:type="dxa"/>
          </w:tcPr>
          <w:p w:rsidR="00E03B67" w:rsidRPr="004F06EE" w:rsidRDefault="00E03B67" w:rsidP="00D90F04">
            <w:pPr>
              <w:spacing w:before="100" w:beforeAutospacing="1" w:after="100" w:afterAutospacing="1" w:line="360" w:lineRule="auto"/>
              <w:ind w:left="0" w:firstLine="0"/>
              <w:cnfStyle w:val="000000000000"/>
              <w:rPr>
                <w:rFonts w:cs="Sakkal Majalla"/>
                <w:szCs w:val="28"/>
                <w:rtl/>
                <w:lang w:bidi="ar-EG"/>
              </w:rPr>
            </w:pPr>
            <w:r w:rsidRPr="004F06EE">
              <w:rPr>
                <w:rFonts w:cs="Sakkal Majalla" w:hint="cs"/>
                <w:szCs w:val="28"/>
                <w:rtl/>
              </w:rPr>
              <w:t>تهدف هذه الدراسة إلى</w:t>
            </w:r>
            <w:r w:rsidRPr="004F06EE">
              <w:rPr>
                <w:rFonts w:cs="Sakkal Majalla" w:hint="cs"/>
                <w:szCs w:val="28"/>
                <w:lang w:bidi="ar-EG"/>
              </w:rPr>
              <w:t>:</w:t>
            </w:r>
            <w:r w:rsidRPr="004F06EE">
              <w:rPr>
                <w:rFonts w:cs="Sakkal Majalla" w:hint="cs"/>
                <w:szCs w:val="28"/>
                <w:rtl/>
              </w:rPr>
              <w:t>التعرف على واقع تطبيق الحوكمة في الجامعات الجزائرية</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تحديد الآليات التي تساهم في نجاح تطبيق الحوكمة في الجامعات الجزائرية</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اقتراح نموذج للحوكمة في الجامعات الجزائرية</w:t>
            </w:r>
            <w:r w:rsidRPr="004F06EE">
              <w:rPr>
                <w:rFonts w:cs="Sakkal Majalla" w:hint="cs"/>
                <w:szCs w:val="28"/>
                <w:lang w:bidi="ar-EG"/>
              </w:rPr>
              <w:t>.</w:t>
            </w:r>
          </w:p>
        </w:tc>
      </w:tr>
      <w:tr w:rsidR="00E03B67" w:rsidRPr="004F06EE" w:rsidTr="00D90F04">
        <w:trPr>
          <w:cnfStyle w:val="000000100000"/>
        </w:trPr>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المتغير المستقل</w:t>
            </w:r>
          </w:p>
        </w:tc>
        <w:tc>
          <w:tcPr>
            <w:tcW w:w="6952" w:type="dxa"/>
          </w:tcPr>
          <w:p w:rsidR="00E03B67" w:rsidRPr="004F06EE" w:rsidRDefault="00E03B67" w:rsidP="00D90F04">
            <w:pPr>
              <w:spacing w:before="100" w:beforeAutospacing="1" w:after="100" w:afterAutospacing="1" w:line="360" w:lineRule="auto"/>
              <w:ind w:left="0" w:firstLine="0"/>
              <w:cnfStyle w:val="000000100000"/>
              <w:rPr>
                <w:rFonts w:cs="Sakkal Majalla"/>
                <w:szCs w:val="28"/>
                <w:rtl/>
                <w:lang w:bidi="ar-EG"/>
              </w:rPr>
            </w:pPr>
            <w:r w:rsidRPr="004F06EE">
              <w:rPr>
                <w:rFonts w:cs="Sakkal Majalla" w:hint="cs"/>
                <w:szCs w:val="28"/>
                <w:rtl/>
              </w:rPr>
              <w:t>آليات تطبيق الحوكمة (الاستقلالية المالية والإدارية، الحرية الأكاديمية، الشفافية، نظام الجودة، التقييم الذاتي، المساءلة)</w:t>
            </w:r>
            <w:r w:rsidRPr="004F06EE">
              <w:rPr>
                <w:rFonts w:cs="Sakkal Majalla" w:hint="cs"/>
                <w:szCs w:val="28"/>
                <w:lang w:bidi="ar-EG"/>
              </w:rPr>
              <w:t>.</w:t>
            </w:r>
          </w:p>
        </w:tc>
      </w:tr>
      <w:tr w:rsidR="00E03B67" w:rsidRPr="004F06EE" w:rsidTr="00D90F04">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المتغير التابع</w:t>
            </w:r>
          </w:p>
        </w:tc>
        <w:tc>
          <w:tcPr>
            <w:tcW w:w="6952" w:type="dxa"/>
          </w:tcPr>
          <w:p w:rsidR="00E03B67" w:rsidRPr="004F06EE" w:rsidRDefault="00E03B67" w:rsidP="00D90F04">
            <w:pPr>
              <w:spacing w:before="100" w:beforeAutospacing="1" w:after="100" w:afterAutospacing="1" w:line="360" w:lineRule="auto"/>
              <w:ind w:left="0" w:firstLine="0"/>
              <w:cnfStyle w:val="000000000000"/>
              <w:rPr>
                <w:rFonts w:cs="Sakkal Majalla"/>
                <w:szCs w:val="28"/>
                <w:rtl/>
                <w:lang w:bidi="ar-EG"/>
              </w:rPr>
            </w:pPr>
            <w:r w:rsidRPr="004F06EE">
              <w:rPr>
                <w:rFonts w:cs="Sakkal Majalla" w:hint="cs"/>
                <w:szCs w:val="28"/>
                <w:rtl/>
                <w:lang w:bidi="ar-EG"/>
              </w:rPr>
              <w:t>نجاح تطبيق الحوكمة (تحسين الهياكل، تطوير البرامج التعليمية، كفاءة العمليات الإدارية)</w:t>
            </w:r>
          </w:p>
        </w:tc>
      </w:tr>
      <w:tr w:rsidR="00E03B67" w:rsidRPr="004F06EE" w:rsidTr="00D90F04">
        <w:trPr>
          <w:cnfStyle w:val="000000100000"/>
        </w:trPr>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lastRenderedPageBreak/>
              <w:t>منهجية البحث</w:t>
            </w:r>
          </w:p>
        </w:tc>
        <w:tc>
          <w:tcPr>
            <w:tcW w:w="6952" w:type="dxa"/>
          </w:tcPr>
          <w:p w:rsidR="00E03B67" w:rsidRPr="004F06EE" w:rsidRDefault="00E03B67" w:rsidP="00D90F04">
            <w:pPr>
              <w:spacing w:before="100" w:beforeAutospacing="1" w:after="100" w:afterAutospacing="1" w:line="360" w:lineRule="auto"/>
              <w:ind w:left="0" w:firstLine="0"/>
              <w:cnfStyle w:val="000000100000"/>
              <w:rPr>
                <w:rFonts w:cs="Sakkal Majalla"/>
                <w:szCs w:val="28"/>
                <w:rtl/>
                <w:lang w:bidi="ar-EG"/>
              </w:rPr>
            </w:pPr>
            <w:r w:rsidRPr="004F06EE">
              <w:rPr>
                <w:rFonts w:cs="Sakkal Majalla" w:hint="cs"/>
                <w:szCs w:val="28"/>
                <w:rtl/>
                <w:lang w:bidi="ar-EG"/>
              </w:rPr>
              <w:t>المنهج الوصفي التحليلي</w:t>
            </w:r>
          </w:p>
        </w:tc>
      </w:tr>
      <w:tr w:rsidR="00E03B67" w:rsidRPr="004F06EE" w:rsidTr="00D90F04">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أهم النتائج والتوصيات</w:t>
            </w:r>
          </w:p>
        </w:tc>
        <w:tc>
          <w:tcPr>
            <w:tcW w:w="6952" w:type="dxa"/>
          </w:tcPr>
          <w:p w:rsidR="00E03B67" w:rsidRPr="004F06EE" w:rsidRDefault="00E03B67" w:rsidP="00D90F04">
            <w:pPr>
              <w:spacing w:before="100" w:beforeAutospacing="1" w:after="100" w:afterAutospacing="1" w:line="360" w:lineRule="auto"/>
              <w:ind w:left="0" w:firstLine="0"/>
              <w:cnfStyle w:val="000000000000"/>
              <w:rPr>
                <w:rFonts w:cs="Sakkal Majalla"/>
                <w:szCs w:val="28"/>
                <w:rtl/>
                <w:lang w:bidi="ar-EG"/>
              </w:rPr>
            </w:pPr>
            <w:r w:rsidRPr="004F06EE">
              <w:rPr>
                <w:rFonts w:cs="Sakkal Majalla" w:hint="cs"/>
                <w:szCs w:val="28"/>
                <w:rtl/>
                <w:lang w:bidi="ar-EG"/>
              </w:rPr>
              <w:t xml:space="preserve">أهم النتائج: وأظهرت الدراسة أن واقع تطبيق الحوكمة في الجامعات الجزائرية لا يزال دون المستوى المطلوب. وأظهرت الدراسة أن هناك العديد من الآليات التي يمكن أن تساهم في نجاح تطبيق الحوكمة في الجامعات الجزائرية. وأظهرت الدراسة أن نموذج الحوكمة المقترح يمكن أن يساعد في تحسين الهياكل، وتطوير البرامج التعليمية، ورفع كفاءة العمليات الإدارية في الجامعات الجزائرية. </w:t>
            </w:r>
          </w:p>
          <w:p w:rsidR="00E03B67" w:rsidRPr="004F06EE" w:rsidRDefault="00E03B67" w:rsidP="00D90F04">
            <w:pPr>
              <w:spacing w:before="100" w:beforeAutospacing="1" w:after="100" w:afterAutospacing="1" w:line="360" w:lineRule="auto"/>
              <w:ind w:left="0" w:firstLine="0"/>
              <w:cnfStyle w:val="000000000000"/>
              <w:rPr>
                <w:rFonts w:cs="Sakkal Majalla"/>
                <w:szCs w:val="28"/>
                <w:rtl/>
                <w:lang w:bidi="ar-EG"/>
              </w:rPr>
            </w:pPr>
            <w:r w:rsidRPr="004F06EE">
              <w:rPr>
                <w:rFonts w:cs="Sakkal Majalla" w:hint="cs"/>
                <w:szCs w:val="28"/>
                <w:rtl/>
                <w:lang w:bidi="ar-EG"/>
              </w:rPr>
              <w:t>وأهم التوصيات: وتوصي الدراسة بضرورة توفير كافة الوسائل والظروف والتشريعات القانونية اللازمة لنجاح تطبيق الحوكمة في الجامعات الجزائرية. وتوصي الدراسة بضرورة تطبيق الآليات التي تم تحديدها في الدراسة لضمان نجاح تطبيق الحوكمة. وتوصي الدراسة باعتماد نموذج الحوكمة المقترح في الجامعات الجزائرية</w:t>
            </w:r>
          </w:p>
        </w:tc>
      </w:tr>
      <w:tr w:rsidR="00E03B67" w:rsidRPr="004F06EE" w:rsidTr="00D90F04">
        <w:trPr>
          <w:cnfStyle w:val="000000100000"/>
        </w:trPr>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الدراسة</w:t>
            </w:r>
          </w:p>
        </w:tc>
        <w:tc>
          <w:tcPr>
            <w:tcW w:w="6952" w:type="dxa"/>
          </w:tcPr>
          <w:p w:rsidR="00E03B67" w:rsidRPr="004F06EE" w:rsidRDefault="00E03B67" w:rsidP="00D90F04">
            <w:pPr>
              <w:spacing w:before="100" w:beforeAutospacing="1" w:after="100" w:afterAutospacing="1" w:line="360" w:lineRule="auto"/>
              <w:ind w:left="0" w:firstLine="0"/>
              <w:cnfStyle w:val="000000100000"/>
              <w:rPr>
                <w:rFonts w:cs="Sakkal Majalla"/>
                <w:szCs w:val="28"/>
                <w:rtl/>
                <w:lang w:bidi="ar-EG"/>
              </w:rPr>
            </w:pPr>
            <w:r w:rsidRPr="004F06EE">
              <w:rPr>
                <w:rFonts w:cs="Sakkal Majalla" w:hint="cs"/>
                <w:szCs w:val="28"/>
                <w:rtl/>
                <w:lang w:bidi="ar-EG"/>
              </w:rPr>
              <w:t>(الغطريفي، 2021)</w:t>
            </w:r>
          </w:p>
        </w:tc>
      </w:tr>
      <w:tr w:rsidR="00E03B67" w:rsidRPr="004F06EE" w:rsidTr="00D90F04">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أهداف الدراسة</w:t>
            </w:r>
          </w:p>
        </w:tc>
        <w:tc>
          <w:tcPr>
            <w:tcW w:w="6952" w:type="dxa"/>
          </w:tcPr>
          <w:p w:rsidR="00E03B67" w:rsidRPr="004F06EE" w:rsidRDefault="00E03B67" w:rsidP="00D90F04">
            <w:pPr>
              <w:spacing w:before="100" w:beforeAutospacing="1" w:after="100" w:afterAutospacing="1" w:line="360" w:lineRule="auto"/>
              <w:ind w:left="0" w:firstLine="0"/>
              <w:cnfStyle w:val="000000000000"/>
              <w:rPr>
                <w:rFonts w:cs="Sakkal Majalla"/>
                <w:szCs w:val="28"/>
                <w:rtl/>
                <w:lang w:bidi="ar-EG"/>
              </w:rPr>
            </w:pPr>
            <w:r w:rsidRPr="004F06EE">
              <w:rPr>
                <w:rFonts w:cs="Sakkal Majalla" w:hint="cs"/>
                <w:szCs w:val="28"/>
                <w:rtl/>
              </w:rPr>
              <w:t>تهدف هذه الدراسة إلى</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التعرف على واقع تطبيق الحوكمة الإدارية في المديريات العامة للتربية والتعليم بسلطنة عمان من وجهة نظر العاملين بها</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تحديد متطلبات تحسين الأداء في المديريات العامة للتربية والتعليم بسلطنة عمان في ضوء مدخل الحوكمة الإدارية</w:t>
            </w:r>
          </w:p>
        </w:tc>
      </w:tr>
      <w:tr w:rsidR="00E03B67" w:rsidRPr="004F06EE" w:rsidTr="00D90F04">
        <w:trPr>
          <w:cnfStyle w:val="000000100000"/>
        </w:trPr>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المتغير المستقل</w:t>
            </w:r>
          </w:p>
        </w:tc>
        <w:tc>
          <w:tcPr>
            <w:tcW w:w="6952" w:type="dxa"/>
          </w:tcPr>
          <w:p w:rsidR="00E03B67" w:rsidRPr="004F06EE" w:rsidRDefault="00E03B67" w:rsidP="00D90F04">
            <w:pPr>
              <w:spacing w:before="100" w:beforeAutospacing="1" w:after="100" w:afterAutospacing="1" w:line="360" w:lineRule="auto"/>
              <w:ind w:left="0" w:firstLine="0"/>
              <w:cnfStyle w:val="000000100000"/>
              <w:rPr>
                <w:rFonts w:cs="Sakkal Majalla"/>
                <w:szCs w:val="28"/>
                <w:rtl/>
                <w:lang w:bidi="ar-EG"/>
              </w:rPr>
            </w:pPr>
            <w:r w:rsidRPr="004F06EE">
              <w:rPr>
                <w:rFonts w:cs="Sakkal Majalla" w:hint="cs"/>
                <w:szCs w:val="28"/>
                <w:rtl/>
                <w:lang w:bidi="ar-EG"/>
              </w:rPr>
              <w:t>الحوكمة الإدارية (الشفافية، المساءلة، الرقابة، المشاركة الفاعلة).</w:t>
            </w:r>
          </w:p>
        </w:tc>
      </w:tr>
      <w:tr w:rsidR="00E03B67" w:rsidRPr="004F06EE" w:rsidTr="00D90F04">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المتغير التابع</w:t>
            </w:r>
          </w:p>
        </w:tc>
        <w:tc>
          <w:tcPr>
            <w:tcW w:w="6952" w:type="dxa"/>
          </w:tcPr>
          <w:p w:rsidR="00E03B67" w:rsidRPr="004F06EE" w:rsidRDefault="00E03B67" w:rsidP="00D90F04">
            <w:pPr>
              <w:spacing w:before="100" w:beforeAutospacing="1" w:after="100" w:afterAutospacing="1" w:line="360" w:lineRule="auto"/>
              <w:ind w:left="0" w:firstLine="0"/>
              <w:cnfStyle w:val="000000000000"/>
              <w:rPr>
                <w:rFonts w:cs="Sakkal Majalla"/>
                <w:szCs w:val="28"/>
                <w:rtl/>
                <w:lang w:bidi="ar-EG"/>
              </w:rPr>
            </w:pPr>
            <w:r w:rsidRPr="004F06EE">
              <w:rPr>
                <w:rFonts w:cs="Sakkal Majalla" w:hint="cs"/>
                <w:szCs w:val="28"/>
                <w:rtl/>
              </w:rPr>
              <w:t>تحسين الأداء (تطوير قدرات العاملين، ثقافة تنظيمية داعمة، مشاركة وثقة متبادلة، قياس التقدم، رسم خطط وسياسات)</w:t>
            </w:r>
            <w:r w:rsidRPr="004F06EE">
              <w:rPr>
                <w:rFonts w:cs="Sakkal Majalla" w:hint="cs"/>
                <w:szCs w:val="28"/>
                <w:lang w:bidi="ar-EG"/>
              </w:rPr>
              <w:t>.</w:t>
            </w:r>
          </w:p>
        </w:tc>
      </w:tr>
      <w:tr w:rsidR="00E03B67" w:rsidRPr="004F06EE" w:rsidTr="00D90F04">
        <w:trPr>
          <w:cnfStyle w:val="000000100000"/>
        </w:trPr>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منهجية البحث</w:t>
            </w:r>
          </w:p>
        </w:tc>
        <w:tc>
          <w:tcPr>
            <w:tcW w:w="6952" w:type="dxa"/>
          </w:tcPr>
          <w:p w:rsidR="00E03B67" w:rsidRPr="004F06EE" w:rsidRDefault="00E03B67" w:rsidP="00D90F04">
            <w:pPr>
              <w:spacing w:before="100" w:beforeAutospacing="1" w:after="100" w:afterAutospacing="1" w:line="360" w:lineRule="auto"/>
              <w:ind w:left="0" w:firstLine="0"/>
              <w:cnfStyle w:val="000000100000"/>
              <w:rPr>
                <w:rFonts w:cs="Sakkal Majalla"/>
                <w:szCs w:val="28"/>
                <w:lang w:bidi="ar-EG"/>
              </w:rPr>
            </w:pPr>
            <w:r w:rsidRPr="004F06EE">
              <w:rPr>
                <w:rFonts w:cs="Sakkal Majalla" w:hint="cs"/>
                <w:szCs w:val="28"/>
                <w:rtl/>
                <w:lang w:bidi="ar-EG"/>
              </w:rPr>
              <w:t>المنهج الوصفي التحليلي</w:t>
            </w:r>
          </w:p>
        </w:tc>
      </w:tr>
      <w:tr w:rsidR="00E03B67" w:rsidRPr="004F06EE" w:rsidTr="00D90F04">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أهم النتائج والتوصيات</w:t>
            </w:r>
          </w:p>
        </w:tc>
        <w:tc>
          <w:tcPr>
            <w:tcW w:w="6952" w:type="dxa"/>
          </w:tcPr>
          <w:p w:rsidR="00E03B67" w:rsidRPr="004F06EE" w:rsidRDefault="00E03B67" w:rsidP="00D90F04">
            <w:pPr>
              <w:spacing w:before="100" w:beforeAutospacing="1" w:after="100" w:afterAutospacing="1" w:line="360" w:lineRule="auto"/>
              <w:ind w:left="0" w:firstLine="0"/>
              <w:cnfStyle w:val="000000000000"/>
              <w:rPr>
                <w:rFonts w:cs="Sakkal Majalla"/>
                <w:szCs w:val="28"/>
                <w:rtl/>
                <w:lang w:bidi="ar-EG"/>
              </w:rPr>
            </w:pP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أظهرت الدراسة أن واقع تطبيق الحوكمة الإدارية في المديريات العامة للتربية والتعليم بسلطنة عمان لا يزال دون المستوى المطلوب</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 xml:space="preserve">أظهرت الدراسة أن هناك العديد من المتطلبات التي يجب توفرها لتحسين الأداء في المديريات العامة </w:t>
            </w:r>
            <w:r w:rsidRPr="004F06EE">
              <w:rPr>
                <w:rFonts w:cs="Sakkal Majalla" w:hint="cs"/>
                <w:szCs w:val="28"/>
                <w:rtl/>
              </w:rPr>
              <w:lastRenderedPageBreak/>
              <w:t>للتربية والتعليم بسلطنة عمان في ضوء مدخل الحوكمة الإدارية</w:t>
            </w:r>
            <w:r w:rsidRPr="004F06EE">
              <w:rPr>
                <w:rFonts w:cs="Sakkal Majalla" w:hint="cs"/>
                <w:szCs w:val="28"/>
                <w:lang w:bidi="ar-EG"/>
              </w:rPr>
              <w:t>.</w:t>
            </w:r>
          </w:p>
          <w:p w:rsidR="00E03B67" w:rsidRPr="004F06EE" w:rsidRDefault="00E03B67" w:rsidP="00D90F04">
            <w:pPr>
              <w:spacing w:before="100" w:beforeAutospacing="1" w:after="100" w:afterAutospacing="1" w:line="360" w:lineRule="auto"/>
              <w:ind w:left="0" w:firstLine="0"/>
              <w:cnfStyle w:val="000000000000"/>
              <w:rPr>
                <w:rFonts w:cs="Sakkal Majalla"/>
                <w:szCs w:val="28"/>
                <w:rtl/>
                <w:lang w:bidi="ar-EG"/>
              </w:rPr>
            </w:pPr>
            <w:r w:rsidRPr="004F06EE">
              <w:rPr>
                <w:rFonts w:cs="Sakkal Majalla" w:hint="cs"/>
                <w:szCs w:val="28"/>
                <w:rtl/>
                <w:lang w:bidi="ar-EG"/>
              </w:rPr>
              <w:t>و</w:t>
            </w:r>
            <w:r w:rsidRPr="004F06EE">
              <w:rPr>
                <w:rFonts w:cs="Sakkal Majalla" w:hint="cs"/>
                <w:szCs w:val="28"/>
                <w:rtl/>
              </w:rPr>
              <w:t>أهم التوصيات</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توصي الدراسة بضرورة تفعيل مبادئ الحوكمة الإدارية في المديريات العامة للتربية والتعليم بسلطنة عمان</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توصي الدراسة بضرورة توفير التدريب اللازم للعاملين في المديريات العامة للتربية والتعليم بسلطنة عمان على مبادئ الحوكمة الإدارية</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توصي الدراسة بضرورة إتباع أساليب حديثة في التدريب، وتبني ثقافة تنظيمية داعمة لمدخل الحوكمة الإدارية</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توصي الدراسة بضرورة إشراك العاملين في المديريات العامة للتربية والتعليم بسلطنة عمان في رسم خطط وسياسات المؤسسة</w:t>
            </w:r>
          </w:p>
        </w:tc>
      </w:tr>
      <w:tr w:rsidR="00E03B67" w:rsidRPr="004F06EE" w:rsidTr="00D90F04">
        <w:trPr>
          <w:cnfStyle w:val="000000100000"/>
        </w:trPr>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lastRenderedPageBreak/>
              <w:t>الدراسة</w:t>
            </w:r>
          </w:p>
        </w:tc>
        <w:tc>
          <w:tcPr>
            <w:tcW w:w="6952" w:type="dxa"/>
          </w:tcPr>
          <w:p w:rsidR="00E03B67" w:rsidRPr="004F06EE" w:rsidRDefault="00E03B67" w:rsidP="00D90F04">
            <w:pPr>
              <w:spacing w:before="100" w:beforeAutospacing="1" w:after="100" w:afterAutospacing="1" w:line="360" w:lineRule="auto"/>
              <w:ind w:left="0" w:firstLine="0"/>
              <w:cnfStyle w:val="000000100000"/>
              <w:rPr>
                <w:rFonts w:cs="Sakkal Majalla"/>
                <w:szCs w:val="28"/>
                <w:rtl/>
                <w:lang w:bidi="ar-EG"/>
              </w:rPr>
            </w:pPr>
            <w:r w:rsidRPr="004F06EE">
              <w:rPr>
                <w:rFonts w:cs="Sakkal Majalla" w:hint="cs"/>
                <w:szCs w:val="28"/>
                <w:rtl/>
                <w:lang w:bidi="ar-EG"/>
              </w:rPr>
              <w:t>(عطوة، 2022)</w:t>
            </w:r>
          </w:p>
        </w:tc>
      </w:tr>
      <w:tr w:rsidR="00E03B67" w:rsidRPr="004F06EE" w:rsidTr="00D90F04">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أهداف الدراسة</w:t>
            </w:r>
          </w:p>
        </w:tc>
        <w:tc>
          <w:tcPr>
            <w:tcW w:w="6952" w:type="dxa"/>
          </w:tcPr>
          <w:p w:rsidR="00E03B67" w:rsidRPr="004F06EE" w:rsidRDefault="00E03B67" w:rsidP="00D90F04">
            <w:pPr>
              <w:spacing w:before="100" w:beforeAutospacing="1" w:after="100" w:afterAutospacing="1" w:line="360" w:lineRule="auto"/>
              <w:ind w:left="0" w:firstLine="0"/>
              <w:cnfStyle w:val="000000000000"/>
              <w:rPr>
                <w:rFonts w:cs="Sakkal Majalla"/>
                <w:szCs w:val="28"/>
                <w:rtl/>
                <w:lang w:bidi="ar-EG"/>
              </w:rPr>
            </w:pPr>
            <w:r w:rsidRPr="004F06EE">
              <w:rPr>
                <w:rFonts w:cs="Sakkal Majalla" w:hint="cs"/>
                <w:szCs w:val="28"/>
                <w:rtl/>
                <w:lang w:bidi="ar-EG"/>
              </w:rPr>
              <w:t>و</w:t>
            </w:r>
            <w:r w:rsidRPr="004F06EE">
              <w:rPr>
                <w:rFonts w:cs="Sakkal Majalla" w:hint="cs"/>
                <w:szCs w:val="28"/>
                <w:rtl/>
              </w:rPr>
              <w:t>التعرف على مدى تطبيق قواعد الحوكمة في الشركات المدرجة بسوق الأوراق المالية</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تحديد تأثير تطبيق قواعد الحوكمة على فعالية نظم الرقابة الداخلية</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تحديد تأثير تطبيق قواعد الحوكمة على سلامة الإفصاح المحاسبي عن المعلومات المالية</w:t>
            </w:r>
            <w:r w:rsidRPr="004F06EE">
              <w:rPr>
                <w:rFonts w:cs="Sakkal Majalla" w:hint="cs"/>
                <w:szCs w:val="28"/>
                <w:lang w:bidi="ar-EG"/>
              </w:rPr>
              <w:t>.</w:t>
            </w:r>
          </w:p>
        </w:tc>
      </w:tr>
      <w:tr w:rsidR="00E03B67" w:rsidRPr="004F06EE" w:rsidTr="00D90F04">
        <w:trPr>
          <w:cnfStyle w:val="000000100000"/>
        </w:trPr>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المتغير المستقل</w:t>
            </w:r>
          </w:p>
        </w:tc>
        <w:tc>
          <w:tcPr>
            <w:tcW w:w="6952" w:type="dxa"/>
          </w:tcPr>
          <w:p w:rsidR="00E03B67" w:rsidRPr="004F06EE" w:rsidRDefault="00E03B67" w:rsidP="00D90F04">
            <w:pPr>
              <w:spacing w:before="100" w:beforeAutospacing="1" w:after="100" w:afterAutospacing="1" w:line="360" w:lineRule="auto"/>
              <w:ind w:left="0" w:firstLine="0"/>
              <w:cnfStyle w:val="000000100000"/>
              <w:rPr>
                <w:rFonts w:cs="Sakkal Majalla"/>
                <w:szCs w:val="28"/>
                <w:rtl/>
                <w:lang w:bidi="ar-EG"/>
              </w:rPr>
            </w:pPr>
            <w:r w:rsidRPr="004F06EE">
              <w:rPr>
                <w:rFonts w:cs="Sakkal Majalla" w:hint="cs"/>
                <w:szCs w:val="28"/>
                <w:rtl/>
              </w:rPr>
              <w:t>قواعد الحوكمة (الشفافية، المساءلة، العدالة، المشاركة)</w:t>
            </w:r>
            <w:r w:rsidRPr="004F06EE">
              <w:rPr>
                <w:rFonts w:cs="Sakkal Majalla" w:hint="cs"/>
                <w:szCs w:val="28"/>
                <w:lang w:bidi="ar-EG"/>
              </w:rPr>
              <w:t>.</w:t>
            </w:r>
          </w:p>
        </w:tc>
      </w:tr>
      <w:tr w:rsidR="00E03B67" w:rsidRPr="004F06EE" w:rsidTr="00D90F04">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المتغير التابع</w:t>
            </w:r>
          </w:p>
        </w:tc>
        <w:tc>
          <w:tcPr>
            <w:tcW w:w="6952" w:type="dxa"/>
          </w:tcPr>
          <w:p w:rsidR="00E03B67" w:rsidRPr="004F06EE" w:rsidRDefault="00E03B67" w:rsidP="00D90F04">
            <w:pPr>
              <w:spacing w:before="100" w:beforeAutospacing="1" w:after="100" w:afterAutospacing="1" w:line="360" w:lineRule="auto"/>
              <w:ind w:left="0" w:firstLine="0"/>
              <w:cnfStyle w:val="000000000000"/>
              <w:rPr>
                <w:rFonts w:cs="Sakkal Majalla"/>
                <w:szCs w:val="28"/>
                <w:rtl/>
                <w:lang w:bidi="ar-EG"/>
              </w:rPr>
            </w:pPr>
            <w:r w:rsidRPr="004F06EE">
              <w:rPr>
                <w:rFonts w:cs="Sakkal Majalla" w:hint="cs"/>
                <w:szCs w:val="28"/>
                <w:rtl/>
                <w:lang w:bidi="ar-EG"/>
              </w:rPr>
              <w:t>فعالية نظم الرقابة الداخلية وسلامة الإفصاح المحاسبي عن المعلومات المالية (ملائمة المعلومات المالية، جودة المعلومات المالية، مصداقية التقارير المالية).</w:t>
            </w:r>
          </w:p>
        </w:tc>
      </w:tr>
      <w:tr w:rsidR="00E03B67" w:rsidRPr="004F06EE" w:rsidTr="00D90F04">
        <w:trPr>
          <w:cnfStyle w:val="000000100000"/>
        </w:trPr>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منهجية البحث</w:t>
            </w:r>
          </w:p>
        </w:tc>
        <w:tc>
          <w:tcPr>
            <w:tcW w:w="6952" w:type="dxa"/>
          </w:tcPr>
          <w:p w:rsidR="00E03B67" w:rsidRPr="004F06EE" w:rsidRDefault="00E03B67" w:rsidP="00D90F04">
            <w:pPr>
              <w:spacing w:before="100" w:beforeAutospacing="1" w:after="100" w:afterAutospacing="1" w:line="360" w:lineRule="auto"/>
              <w:ind w:left="0" w:firstLine="0"/>
              <w:cnfStyle w:val="000000100000"/>
              <w:rPr>
                <w:rFonts w:cs="Sakkal Majalla"/>
                <w:szCs w:val="28"/>
                <w:rtl/>
                <w:lang w:bidi="ar-EG"/>
              </w:rPr>
            </w:pPr>
            <w:r w:rsidRPr="004F06EE">
              <w:rPr>
                <w:rFonts w:cs="Sakkal Majalla" w:hint="cs"/>
                <w:szCs w:val="28"/>
                <w:rtl/>
                <w:lang w:bidi="ar-EG"/>
              </w:rPr>
              <w:t>المنهج الوصفي التحليلي</w:t>
            </w:r>
          </w:p>
        </w:tc>
      </w:tr>
      <w:tr w:rsidR="00E03B67" w:rsidRPr="004F06EE" w:rsidTr="00D90F04">
        <w:trPr>
          <w:trHeight w:val="787"/>
        </w:trPr>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أهم النتائج والتوصيات</w:t>
            </w:r>
          </w:p>
        </w:tc>
        <w:tc>
          <w:tcPr>
            <w:tcW w:w="6952" w:type="dxa"/>
          </w:tcPr>
          <w:p w:rsidR="00E03B67" w:rsidRPr="004F06EE" w:rsidRDefault="00E03B67" w:rsidP="00D90F04">
            <w:pPr>
              <w:spacing w:before="100" w:beforeAutospacing="1" w:after="100" w:afterAutospacing="1" w:line="360" w:lineRule="auto"/>
              <w:ind w:left="0" w:firstLine="0"/>
              <w:cnfStyle w:val="000000000000"/>
              <w:rPr>
                <w:rFonts w:cs="Sakkal Majalla"/>
                <w:szCs w:val="28"/>
                <w:lang w:bidi="ar-EG"/>
              </w:rPr>
            </w:pPr>
            <w:r w:rsidRPr="004F06EE">
              <w:rPr>
                <w:rFonts w:cs="Sakkal Majalla" w:hint="cs"/>
                <w:szCs w:val="28"/>
                <w:rtl/>
                <w:lang w:bidi="ar-EG"/>
              </w:rPr>
              <w:t>و</w:t>
            </w:r>
            <w:r w:rsidRPr="004F06EE">
              <w:rPr>
                <w:rFonts w:cs="Sakkal Majalla" w:hint="cs"/>
                <w:szCs w:val="28"/>
                <w:rtl/>
              </w:rPr>
              <w:t>أهم النتائج</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أظهرت الدراسة أن هناك علاقة إيجابية قوية بين تطبيق قواعد الحوكمة وفعالية نظم الرقابة الداخلية</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أظهرت الدراسة أن هناك علاقة إيجابية قوية بين تطبيق قواعد الحوكمة وسلامة الإفصاح المحاسبي عن المعلومات المالية</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أهم التوصيات</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توصي الدراسة بضرورة تفعيل قواعد الحوكمة في الشركات المدرجة بسوق الأوراق المالية</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توصي الدراسة بضرورة تطوير نظم الرقابة الداخلية في الشركات المدرجة بسوق الأوراق المالية</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 xml:space="preserve">توصي </w:t>
            </w:r>
            <w:r w:rsidRPr="004F06EE">
              <w:rPr>
                <w:rFonts w:cs="Sakkal Majalla" w:hint="cs"/>
                <w:szCs w:val="28"/>
                <w:rtl/>
              </w:rPr>
              <w:lastRenderedPageBreak/>
              <w:t>الدراسة بضرورة تحسين سلامة الإفصاح المحاسبي عن المعلومات المالية في الشركات المدرجة بسوق الأوراق المالية</w:t>
            </w:r>
          </w:p>
          <w:p w:rsidR="00E03B67" w:rsidRPr="004F06EE" w:rsidRDefault="00E03B67" w:rsidP="00D90F04">
            <w:pPr>
              <w:spacing w:before="100" w:beforeAutospacing="1" w:after="100" w:afterAutospacing="1" w:line="360" w:lineRule="auto"/>
              <w:ind w:left="0" w:firstLine="0"/>
              <w:cnfStyle w:val="000000000000"/>
              <w:rPr>
                <w:rFonts w:cs="Sakkal Majalla"/>
                <w:szCs w:val="28"/>
                <w:rtl/>
                <w:lang w:bidi="ar-EG"/>
              </w:rPr>
            </w:pPr>
          </w:p>
        </w:tc>
      </w:tr>
      <w:tr w:rsidR="00E03B67" w:rsidRPr="004F06EE" w:rsidTr="00D90F04">
        <w:trPr>
          <w:cnfStyle w:val="000000100000"/>
        </w:trPr>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lastRenderedPageBreak/>
              <w:t>الدراسة</w:t>
            </w:r>
          </w:p>
        </w:tc>
        <w:tc>
          <w:tcPr>
            <w:tcW w:w="6952" w:type="dxa"/>
          </w:tcPr>
          <w:p w:rsidR="00E03B67" w:rsidRPr="004F06EE" w:rsidRDefault="00E03B67" w:rsidP="00D90F04">
            <w:pPr>
              <w:spacing w:before="100" w:beforeAutospacing="1" w:after="100" w:afterAutospacing="1" w:line="360" w:lineRule="auto"/>
              <w:ind w:left="0" w:firstLine="0"/>
              <w:cnfStyle w:val="000000100000"/>
              <w:rPr>
                <w:rFonts w:cs="Sakkal Majalla"/>
                <w:szCs w:val="28"/>
                <w:rtl/>
                <w:lang w:bidi="ar-EG"/>
              </w:rPr>
            </w:pPr>
            <w:r w:rsidRPr="004F06EE">
              <w:rPr>
                <w:rFonts w:cs="Sakkal Majalla" w:hint="cs"/>
                <w:szCs w:val="28"/>
                <w:rtl/>
                <w:lang w:bidi="ar-EG"/>
              </w:rPr>
              <w:t>(بوعزيز، 2021)</w:t>
            </w:r>
          </w:p>
        </w:tc>
      </w:tr>
      <w:tr w:rsidR="00E03B67" w:rsidRPr="004F06EE" w:rsidTr="00D90F04">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أهداف الدراسة</w:t>
            </w:r>
          </w:p>
        </w:tc>
        <w:tc>
          <w:tcPr>
            <w:tcW w:w="6952" w:type="dxa"/>
          </w:tcPr>
          <w:p w:rsidR="00E03B67" w:rsidRPr="004F06EE" w:rsidRDefault="00E03B67" w:rsidP="00D90F04">
            <w:pPr>
              <w:spacing w:before="100" w:beforeAutospacing="1" w:after="100" w:afterAutospacing="1" w:line="360" w:lineRule="auto"/>
              <w:ind w:left="0" w:firstLine="0"/>
              <w:cnfStyle w:val="000000000000"/>
              <w:rPr>
                <w:rFonts w:cs="Sakkal Majalla"/>
                <w:szCs w:val="28"/>
                <w:rtl/>
                <w:lang w:bidi="ar-EG"/>
              </w:rPr>
            </w:pPr>
            <w:r w:rsidRPr="004F06EE">
              <w:rPr>
                <w:rFonts w:cs="Sakkal Majalla" w:hint="cs"/>
                <w:szCs w:val="28"/>
                <w:rtl/>
              </w:rPr>
              <w:t>تهدف هذه الدراسة إلى</w:t>
            </w:r>
            <w:r w:rsidRPr="004F06EE">
              <w:rPr>
                <w:rFonts w:cs="Sakkal Majalla" w:hint="cs"/>
                <w:szCs w:val="28"/>
                <w:lang w:bidi="ar-EG"/>
              </w:rPr>
              <w:t>:</w:t>
            </w:r>
            <w:r w:rsidRPr="004F06EE">
              <w:rPr>
                <w:rFonts w:cs="Sakkal Majalla" w:hint="cs"/>
                <w:szCs w:val="28"/>
                <w:rtl/>
              </w:rPr>
              <w:t>التعرف على العلاقة بين المسؤولية الاجتماعية لمنظمة الأعمال والتنمية المستدامة لها</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تحديد الشروط التي تضمن تحقيق التنمية المستدامة لمنظمة الأعمال من خلال المسؤولية الاجتماعية</w:t>
            </w:r>
          </w:p>
        </w:tc>
      </w:tr>
      <w:tr w:rsidR="00E03B67" w:rsidRPr="004F06EE" w:rsidTr="00D90F04">
        <w:trPr>
          <w:cnfStyle w:val="000000100000"/>
        </w:trPr>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المتغير المستقل</w:t>
            </w:r>
          </w:p>
        </w:tc>
        <w:tc>
          <w:tcPr>
            <w:tcW w:w="6952" w:type="dxa"/>
          </w:tcPr>
          <w:p w:rsidR="00E03B67" w:rsidRPr="004F06EE" w:rsidRDefault="00E03B67" w:rsidP="00D90F04">
            <w:pPr>
              <w:spacing w:before="100" w:beforeAutospacing="1" w:after="100" w:afterAutospacing="1" w:line="360" w:lineRule="auto"/>
              <w:ind w:left="0" w:firstLine="0"/>
              <w:cnfStyle w:val="000000100000"/>
              <w:rPr>
                <w:rFonts w:cs="Sakkal Majalla"/>
                <w:szCs w:val="28"/>
                <w:rtl/>
                <w:lang w:bidi="ar-EG"/>
              </w:rPr>
            </w:pPr>
            <w:r w:rsidRPr="004F06EE">
              <w:rPr>
                <w:rFonts w:cs="Sakkal Majalla" w:hint="cs"/>
                <w:szCs w:val="28"/>
                <w:rtl/>
              </w:rPr>
              <w:t>المسؤولية الاجتماعية لمنظمة الأعمال (الالتزام بالمسؤولية الاجتماعية، دور المسؤولية الاجتماعية في مجال التنمية المستدامة للمجتمع)</w:t>
            </w:r>
            <w:r w:rsidRPr="004F06EE">
              <w:rPr>
                <w:rFonts w:cs="Sakkal Majalla" w:hint="cs"/>
                <w:szCs w:val="28"/>
                <w:lang w:bidi="ar-EG"/>
              </w:rPr>
              <w:t>.</w:t>
            </w:r>
          </w:p>
        </w:tc>
      </w:tr>
      <w:tr w:rsidR="00E03B67" w:rsidRPr="004F06EE" w:rsidTr="00D90F04">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المتغير التابع</w:t>
            </w:r>
          </w:p>
        </w:tc>
        <w:tc>
          <w:tcPr>
            <w:tcW w:w="6952" w:type="dxa"/>
          </w:tcPr>
          <w:p w:rsidR="00E03B67" w:rsidRPr="004F06EE" w:rsidRDefault="00E03B67" w:rsidP="00D90F04">
            <w:pPr>
              <w:spacing w:before="100" w:beforeAutospacing="1" w:after="100" w:afterAutospacing="1" w:line="360" w:lineRule="auto"/>
              <w:ind w:left="0" w:firstLine="0"/>
              <w:cnfStyle w:val="000000000000"/>
              <w:rPr>
                <w:rFonts w:cs="Sakkal Majalla"/>
                <w:szCs w:val="28"/>
                <w:lang w:bidi="ar-EG"/>
              </w:rPr>
            </w:pPr>
            <w:r w:rsidRPr="004F06EE">
              <w:rPr>
                <w:rFonts w:cs="Sakkal Majalla" w:hint="cs"/>
                <w:szCs w:val="28"/>
                <w:rtl/>
              </w:rPr>
              <w:t>التنمية المستدامة لمنظمة الأعمال (البقاء والاستمرار، الريادة والتميز)</w:t>
            </w:r>
            <w:r w:rsidRPr="004F06EE">
              <w:rPr>
                <w:rFonts w:cs="Sakkal Majalla" w:hint="cs"/>
                <w:szCs w:val="28"/>
                <w:lang w:bidi="ar-EG"/>
              </w:rPr>
              <w:t>.</w:t>
            </w:r>
          </w:p>
          <w:p w:rsidR="00E03B67" w:rsidRPr="004F06EE" w:rsidRDefault="00E03B67" w:rsidP="00D90F04">
            <w:pPr>
              <w:spacing w:before="100" w:beforeAutospacing="1" w:after="100" w:afterAutospacing="1" w:line="360" w:lineRule="auto"/>
              <w:ind w:left="0" w:firstLine="0"/>
              <w:cnfStyle w:val="000000000000"/>
              <w:rPr>
                <w:rFonts w:cs="Sakkal Majalla"/>
                <w:szCs w:val="28"/>
                <w:rtl/>
                <w:lang w:bidi="ar-EG"/>
              </w:rPr>
            </w:pPr>
          </w:p>
        </w:tc>
      </w:tr>
      <w:tr w:rsidR="00E03B67" w:rsidRPr="004F06EE" w:rsidTr="00D90F04">
        <w:trPr>
          <w:cnfStyle w:val="000000100000"/>
        </w:trPr>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منهجية البحث</w:t>
            </w:r>
          </w:p>
        </w:tc>
        <w:tc>
          <w:tcPr>
            <w:tcW w:w="6952" w:type="dxa"/>
          </w:tcPr>
          <w:p w:rsidR="00E03B67" w:rsidRPr="004F06EE" w:rsidRDefault="00E03B67" w:rsidP="00D90F04">
            <w:pPr>
              <w:spacing w:before="100" w:beforeAutospacing="1" w:after="100" w:afterAutospacing="1" w:line="360" w:lineRule="auto"/>
              <w:ind w:left="0" w:firstLine="0"/>
              <w:cnfStyle w:val="000000100000"/>
              <w:rPr>
                <w:rFonts w:cs="Sakkal Majalla"/>
                <w:szCs w:val="28"/>
                <w:rtl/>
                <w:lang w:bidi="ar-EG"/>
              </w:rPr>
            </w:pPr>
            <w:r w:rsidRPr="004F06EE">
              <w:rPr>
                <w:rFonts w:cs="Sakkal Majalla" w:hint="cs"/>
                <w:szCs w:val="28"/>
                <w:rtl/>
                <w:lang w:bidi="ar-EG"/>
              </w:rPr>
              <w:t>المنهج الوصفي التحليلي</w:t>
            </w:r>
          </w:p>
        </w:tc>
      </w:tr>
      <w:tr w:rsidR="00E03B67" w:rsidRPr="004F06EE" w:rsidTr="00D90F04">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أهم النتائج والتوصيات</w:t>
            </w:r>
          </w:p>
        </w:tc>
        <w:tc>
          <w:tcPr>
            <w:tcW w:w="6952" w:type="dxa"/>
          </w:tcPr>
          <w:p w:rsidR="00E03B67" w:rsidRPr="004F06EE" w:rsidRDefault="00E03B67" w:rsidP="00D90F04">
            <w:pPr>
              <w:spacing w:before="100" w:beforeAutospacing="1" w:after="100" w:afterAutospacing="1" w:line="360" w:lineRule="auto"/>
              <w:ind w:left="0" w:firstLine="0"/>
              <w:cnfStyle w:val="000000000000"/>
              <w:rPr>
                <w:rFonts w:cs="Sakkal Majalla"/>
                <w:szCs w:val="28"/>
                <w:rtl/>
                <w:lang w:bidi="ar-EG"/>
              </w:rPr>
            </w:pPr>
            <w:r w:rsidRPr="004F06EE">
              <w:rPr>
                <w:rFonts w:cs="Sakkal Majalla" w:hint="cs"/>
                <w:szCs w:val="28"/>
                <w:rtl/>
              </w:rPr>
              <w:t>أهم النتائج</w:t>
            </w:r>
            <w:r w:rsidRPr="004F06EE">
              <w:rPr>
                <w:rFonts w:cs="Sakkal Majalla" w:hint="cs"/>
                <w:szCs w:val="28"/>
                <w:lang w:bidi="ar-EG"/>
              </w:rPr>
              <w:t>:</w:t>
            </w:r>
            <w:r w:rsidRPr="004F06EE">
              <w:rPr>
                <w:rFonts w:cs="Sakkal Majalla" w:hint="cs"/>
                <w:szCs w:val="28"/>
                <w:rtl/>
              </w:rPr>
              <w:t>أظهرت الدراسة أن هناك علاقة إيجابية قوية بين المسؤولية الاجتماعية لمنظمة الأعمال والتنمية المستدامة لها</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أظهرت الدراسة أن هناك العديد من الشروط التي يجب توفرها لضمان تحقيق التنمية المستدامة لمنظمة الأعمال من خلال المسؤولية الاجتماعية</w:t>
            </w:r>
            <w:r w:rsidRPr="004F06EE">
              <w:rPr>
                <w:rFonts w:cs="Sakkal Majalla" w:hint="cs"/>
                <w:szCs w:val="28"/>
                <w:lang w:bidi="ar-EG"/>
              </w:rPr>
              <w:t>.</w:t>
            </w:r>
          </w:p>
          <w:p w:rsidR="00E03B67" w:rsidRPr="004F06EE" w:rsidRDefault="00E03B67" w:rsidP="00D90F04">
            <w:pPr>
              <w:spacing w:before="100" w:beforeAutospacing="1" w:after="100" w:afterAutospacing="1" w:line="360" w:lineRule="auto"/>
              <w:ind w:left="0" w:firstLine="0"/>
              <w:cnfStyle w:val="000000000000"/>
              <w:rPr>
                <w:rFonts w:cs="Sakkal Majalla"/>
                <w:szCs w:val="28"/>
                <w:rtl/>
                <w:lang w:bidi="ar-EG"/>
              </w:rPr>
            </w:pPr>
            <w:r w:rsidRPr="004F06EE">
              <w:rPr>
                <w:rFonts w:cs="Sakkal Majalla" w:hint="cs"/>
                <w:szCs w:val="28"/>
                <w:rtl/>
              </w:rPr>
              <w:t>أهم التوصيات</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توصي الدراسة بضرورة التزام الشركات بالمسؤولية الاجتماعية</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توصي الدراسة بضرورة أن تلعب الشركات دورًا في مجال التنمية المستدامة للمجتمع</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توصي الدراسة بضرورة نشر الوعي بأهمية المسؤولية الاجتماعية والتنمية المستدامة بين الشركات والمجتمع</w:t>
            </w:r>
          </w:p>
        </w:tc>
      </w:tr>
      <w:tr w:rsidR="00E03B67" w:rsidRPr="004F06EE" w:rsidTr="00D90F04">
        <w:trPr>
          <w:cnfStyle w:val="000000100000"/>
        </w:trPr>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الدراسة</w:t>
            </w:r>
          </w:p>
        </w:tc>
        <w:tc>
          <w:tcPr>
            <w:tcW w:w="6952" w:type="dxa"/>
          </w:tcPr>
          <w:p w:rsidR="00E03B67" w:rsidRPr="004F06EE" w:rsidRDefault="00E03B67" w:rsidP="00D90F04">
            <w:pPr>
              <w:spacing w:before="100" w:beforeAutospacing="1" w:after="100" w:afterAutospacing="1" w:line="360" w:lineRule="auto"/>
              <w:ind w:left="0" w:firstLine="0"/>
              <w:cnfStyle w:val="000000100000"/>
              <w:rPr>
                <w:rFonts w:cs="Sakkal Majalla"/>
                <w:szCs w:val="28"/>
                <w:rtl/>
                <w:lang w:bidi="ar-EG"/>
              </w:rPr>
            </w:pPr>
            <w:r w:rsidRPr="004F06EE">
              <w:rPr>
                <w:rFonts w:cs="Sakkal Majalla" w:hint="cs"/>
                <w:szCs w:val="28"/>
                <w:rtl/>
                <w:lang w:bidi="ar-EG"/>
              </w:rPr>
              <w:t>(غرايبة ، 2018)</w:t>
            </w:r>
          </w:p>
        </w:tc>
      </w:tr>
      <w:tr w:rsidR="00E03B67" w:rsidRPr="004F06EE" w:rsidTr="00D90F04">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أهداف الدراسة</w:t>
            </w:r>
          </w:p>
        </w:tc>
        <w:tc>
          <w:tcPr>
            <w:tcW w:w="6952" w:type="dxa"/>
          </w:tcPr>
          <w:p w:rsidR="00E03B67" w:rsidRPr="004F06EE" w:rsidRDefault="00E03B67" w:rsidP="00D90F04">
            <w:pPr>
              <w:spacing w:before="100" w:beforeAutospacing="1" w:after="100" w:afterAutospacing="1" w:line="360" w:lineRule="auto"/>
              <w:ind w:left="0" w:firstLine="0"/>
              <w:cnfStyle w:val="000000000000"/>
              <w:rPr>
                <w:rFonts w:cs="Sakkal Majalla"/>
                <w:szCs w:val="28"/>
                <w:rtl/>
                <w:lang w:bidi="ar-EG"/>
              </w:rPr>
            </w:pPr>
            <w:r w:rsidRPr="004F06EE">
              <w:rPr>
                <w:rFonts w:cs="Sakkal Majalla" w:hint="cs"/>
                <w:szCs w:val="28"/>
                <w:rtl/>
              </w:rPr>
              <w:t>تهدف هذه الدراسة إلى</w:t>
            </w:r>
            <w:r w:rsidRPr="004F06EE">
              <w:rPr>
                <w:rFonts w:cs="Sakkal Majalla" w:hint="cs"/>
                <w:szCs w:val="28"/>
                <w:lang w:bidi="ar-EG"/>
              </w:rPr>
              <w:t>:</w:t>
            </w:r>
            <w:r w:rsidRPr="004F06EE">
              <w:rPr>
                <w:rFonts w:cs="Sakkal Majalla" w:hint="cs"/>
                <w:szCs w:val="28"/>
                <w:rtl/>
              </w:rPr>
              <w:t>التعرف على مفهوم المسؤولية الاجتماعية</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 xml:space="preserve">تحديد دور </w:t>
            </w:r>
            <w:r w:rsidRPr="004F06EE">
              <w:rPr>
                <w:rFonts w:cs="Sakkal Majalla" w:hint="cs"/>
                <w:szCs w:val="28"/>
                <w:rtl/>
              </w:rPr>
              <w:lastRenderedPageBreak/>
              <w:t>الشباب في بناء المواطنة المسؤولة</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تحديد العوامل التي تؤثر على تنمية المسؤولية الاجتماعية لدى الفرد</w:t>
            </w:r>
          </w:p>
        </w:tc>
      </w:tr>
      <w:tr w:rsidR="00E03B67" w:rsidRPr="004F06EE" w:rsidTr="00D90F04">
        <w:trPr>
          <w:cnfStyle w:val="000000100000"/>
        </w:trPr>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lastRenderedPageBreak/>
              <w:t>المتغير المستقل</w:t>
            </w:r>
          </w:p>
        </w:tc>
        <w:tc>
          <w:tcPr>
            <w:tcW w:w="6952" w:type="dxa"/>
          </w:tcPr>
          <w:p w:rsidR="00E03B67" w:rsidRPr="004F06EE" w:rsidRDefault="00E03B67" w:rsidP="00D90F04">
            <w:pPr>
              <w:spacing w:before="100" w:beforeAutospacing="1" w:after="100" w:afterAutospacing="1" w:line="360" w:lineRule="auto"/>
              <w:ind w:left="0" w:firstLine="0"/>
              <w:cnfStyle w:val="000000100000"/>
              <w:rPr>
                <w:rFonts w:cs="Sakkal Majalla"/>
                <w:szCs w:val="28"/>
                <w:rtl/>
                <w:lang w:bidi="ar-EG"/>
              </w:rPr>
            </w:pPr>
            <w:r w:rsidRPr="004F06EE">
              <w:rPr>
                <w:rFonts w:cs="Sakkal Majalla" w:hint="cs"/>
                <w:szCs w:val="28"/>
                <w:rtl/>
              </w:rPr>
              <w:t>الشعور بالمسؤولية الاجتماعية (الاهتمام بالمجتمع والمحيط، الارتباط العاطفي والمعنوي بالمجتمع، الشعور بالتفاهم والثقة المتبادلة)</w:t>
            </w:r>
            <w:r w:rsidRPr="004F06EE">
              <w:rPr>
                <w:rFonts w:cs="Sakkal Majalla" w:hint="cs"/>
                <w:szCs w:val="28"/>
                <w:lang w:bidi="ar-EG"/>
              </w:rPr>
              <w:t>.</w:t>
            </w:r>
          </w:p>
        </w:tc>
      </w:tr>
      <w:tr w:rsidR="00E03B67" w:rsidRPr="004F06EE" w:rsidTr="00D90F04">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المتغير التابع</w:t>
            </w:r>
          </w:p>
        </w:tc>
        <w:tc>
          <w:tcPr>
            <w:tcW w:w="6952" w:type="dxa"/>
          </w:tcPr>
          <w:p w:rsidR="00E03B67" w:rsidRPr="004F06EE" w:rsidRDefault="00E03B67" w:rsidP="00D90F04">
            <w:pPr>
              <w:spacing w:before="100" w:beforeAutospacing="1" w:after="100" w:afterAutospacing="1" w:line="360" w:lineRule="auto"/>
              <w:ind w:left="0" w:firstLine="0"/>
              <w:cnfStyle w:val="000000000000"/>
              <w:rPr>
                <w:rFonts w:cs="Sakkal Majalla"/>
                <w:szCs w:val="28"/>
                <w:rtl/>
                <w:lang w:bidi="ar-EG"/>
              </w:rPr>
            </w:pPr>
            <w:r w:rsidRPr="004F06EE">
              <w:rPr>
                <w:rFonts w:cs="Sakkal Majalla" w:hint="cs"/>
                <w:szCs w:val="28"/>
                <w:rtl/>
              </w:rPr>
              <w:t>المواطنة المسؤولة (الوعي بالواجبات والحرص على أدائها، معرفة الحقوق بحدودها ووزنها)</w:t>
            </w:r>
          </w:p>
        </w:tc>
      </w:tr>
      <w:tr w:rsidR="00E03B67" w:rsidRPr="004F06EE" w:rsidTr="00D90F04">
        <w:trPr>
          <w:cnfStyle w:val="000000100000"/>
        </w:trPr>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منهجية البحث</w:t>
            </w:r>
          </w:p>
        </w:tc>
        <w:tc>
          <w:tcPr>
            <w:tcW w:w="6952" w:type="dxa"/>
          </w:tcPr>
          <w:p w:rsidR="00E03B67" w:rsidRPr="004F06EE" w:rsidRDefault="00E03B67" w:rsidP="00D90F04">
            <w:pPr>
              <w:spacing w:before="100" w:beforeAutospacing="1" w:after="100" w:afterAutospacing="1" w:line="360" w:lineRule="auto"/>
              <w:ind w:left="0" w:firstLine="0"/>
              <w:cnfStyle w:val="000000100000"/>
              <w:rPr>
                <w:rFonts w:cs="Sakkal Majalla"/>
                <w:szCs w:val="28"/>
                <w:rtl/>
                <w:lang w:bidi="ar-EG"/>
              </w:rPr>
            </w:pPr>
            <w:r w:rsidRPr="004F06EE">
              <w:rPr>
                <w:rFonts w:cs="Sakkal Majalla" w:hint="cs"/>
                <w:szCs w:val="28"/>
                <w:rtl/>
                <w:lang w:bidi="ar-EG"/>
              </w:rPr>
              <w:t>المنهج الوصفي التحليلي</w:t>
            </w:r>
          </w:p>
        </w:tc>
      </w:tr>
      <w:tr w:rsidR="00E03B67" w:rsidRPr="004F06EE" w:rsidTr="00D90F04">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أهم النتائج والتوصيات</w:t>
            </w:r>
          </w:p>
        </w:tc>
        <w:tc>
          <w:tcPr>
            <w:tcW w:w="6952" w:type="dxa"/>
          </w:tcPr>
          <w:p w:rsidR="00E03B67" w:rsidRPr="004F06EE" w:rsidRDefault="00E03B67" w:rsidP="00D90F04">
            <w:pPr>
              <w:spacing w:before="100" w:beforeAutospacing="1" w:after="100" w:afterAutospacing="1" w:line="360" w:lineRule="auto"/>
              <w:ind w:left="0" w:firstLine="0"/>
              <w:cnfStyle w:val="000000000000"/>
              <w:rPr>
                <w:rFonts w:cs="Sakkal Majalla"/>
                <w:szCs w:val="28"/>
                <w:rtl/>
                <w:lang w:bidi="ar-EG"/>
              </w:rPr>
            </w:pPr>
            <w:r w:rsidRPr="004F06EE">
              <w:rPr>
                <w:rFonts w:cs="Sakkal Majalla" w:hint="cs"/>
                <w:szCs w:val="28"/>
                <w:rtl/>
              </w:rPr>
              <w:t>أهم النتائج</w:t>
            </w:r>
            <w:r w:rsidRPr="004F06EE">
              <w:rPr>
                <w:rFonts w:cs="Sakkal Majalla" w:hint="cs"/>
                <w:szCs w:val="28"/>
                <w:lang w:bidi="ar-EG"/>
              </w:rPr>
              <w:t>:</w:t>
            </w:r>
            <w:r w:rsidRPr="004F06EE">
              <w:rPr>
                <w:rFonts w:cs="Sakkal Majalla" w:hint="cs"/>
                <w:szCs w:val="28"/>
                <w:rtl/>
              </w:rPr>
              <w:t>أظهرت الدراسة أن الشعور بالمسؤولية الاجتماعية هو أحد أهم العوامل التي تؤثر على تنمية المواطنة المسؤولة</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أظهرت الدراسة أن الشباب يلعبون دورًا هامًا في بناء المواطنة المسؤولة</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أهم التوصيات</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توصي الدراسة بضرورة تنمية الشعور بالمسؤولية الاجتماعية لدى الفرد</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توصي الدراسة بضرورة تمكين الشباب من المشاركة في بناء المواطنة المسؤولة</w:t>
            </w:r>
            <w:r w:rsidRPr="004F06EE">
              <w:rPr>
                <w:rFonts w:cs="Sakkal Majalla" w:hint="cs"/>
                <w:szCs w:val="28"/>
                <w:lang w:bidi="ar-EG"/>
              </w:rPr>
              <w:t>.</w:t>
            </w:r>
            <w:r w:rsidRPr="004F06EE">
              <w:rPr>
                <w:rFonts w:cs="Sakkal Majalla" w:hint="cs"/>
                <w:szCs w:val="28"/>
                <w:rtl/>
              </w:rPr>
              <w:t>توصي الدراسة بضرورة توفير القدوة الصالحة للناشئة من قبل الأباء والأمهات والمعلمين والمعلمات</w:t>
            </w:r>
          </w:p>
        </w:tc>
      </w:tr>
      <w:tr w:rsidR="00E03B67" w:rsidRPr="004F06EE" w:rsidTr="00D90F04">
        <w:trPr>
          <w:cnfStyle w:val="000000100000"/>
        </w:trPr>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الدراسة</w:t>
            </w:r>
          </w:p>
        </w:tc>
        <w:tc>
          <w:tcPr>
            <w:tcW w:w="6952" w:type="dxa"/>
          </w:tcPr>
          <w:p w:rsidR="00E03B67" w:rsidRPr="004F06EE" w:rsidRDefault="00E03B67" w:rsidP="00D90F04">
            <w:pPr>
              <w:spacing w:before="100" w:beforeAutospacing="1" w:after="100" w:afterAutospacing="1" w:line="360" w:lineRule="auto"/>
              <w:ind w:left="0" w:firstLine="0"/>
              <w:cnfStyle w:val="000000100000"/>
              <w:rPr>
                <w:rFonts w:cs="Sakkal Majalla"/>
                <w:szCs w:val="28"/>
                <w:rtl/>
                <w:lang w:bidi="ar-EG"/>
              </w:rPr>
            </w:pPr>
            <w:r w:rsidRPr="004F06EE">
              <w:rPr>
                <w:rFonts w:cs="Sakkal Majalla" w:hint="cs"/>
                <w:szCs w:val="28"/>
                <w:rtl/>
                <w:lang w:bidi="ar-EG"/>
              </w:rPr>
              <w:t>(درار ، 2018)</w:t>
            </w:r>
          </w:p>
        </w:tc>
      </w:tr>
      <w:tr w:rsidR="00E03B67" w:rsidRPr="004F06EE" w:rsidTr="00D90F04">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أهداف الدراسة</w:t>
            </w:r>
          </w:p>
        </w:tc>
        <w:tc>
          <w:tcPr>
            <w:tcW w:w="6952" w:type="dxa"/>
          </w:tcPr>
          <w:p w:rsidR="00E03B67" w:rsidRPr="004F06EE" w:rsidRDefault="00E03B67" w:rsidP="00D90F04">
            <w:pPr>
              <w:spacing w:before="100" w:beforeAutospacing="1" w:after="100" w:afterAutospacing="1" w:line="360" w:lineRule="auto"/>
              <w:ind w:left="0" w:firstLine="0"/>
              <w:cnfStyle w:val="000000000000"/>
              <w:rPr>
                <w:rFonts w:cs="Sakkal Majalla"/>
                <w:szCs w:val="28"/>
                <w:rtl/>
                <w:lang w:bidi="ar-EG"/>
              </w:rPr>
            </w:pPr>
            <w:r w:rsidRPr="004F06EE">
              <w:rPr>
                <w:rFonts w:cs="Sakkal Majalla" w:hint="cs"/>
                <w:szCs w:val="28"/>
                <w:rtl/>
              </w:rPr>
              <w:t>تهدف هذه الدراسة إلى</w:t>
            </w:r>
            <w:r w:rsidRPr="004F06EE">
              <w:rPr>
                <w:rFonts w:cs="Sakkal Majalla" w:hint="cs"/>
                <w:szCs w:val="28"/>
                <w:lang w:bidi="ar-EG"/>
              </w:rPr>
              <w:t>:</w:t>
            </w:r>
            <w:r w:rsidRPr="004F06EE">
              <w:rPr>
                <w:rFonts w:cs="Sakkal Majalla" w:hint="cs"/>
                <w:szCs w:val="28"/>
                <w:rtl/>
              </w:rPr>
              <w:t>التعرف على مفهوم المسؤولية الاجتماعية للمؤسسات</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تحديد أهمية المسؤولية الاجتماعية للمؤسسات</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تحديد التحديات التي تواجه تطبيق المسؤولية الاجتماعية للمؤسسات</w:t>
            </w:r>
          </w:p>
        </w:tc>
      </w:tr>
      <w:tr w:rsidR="00E03B67" w:rsidRPr="004F06EE" w:rsidTr="00D90F04">
        <w:trPr>
          <w:cnfStyle w:val="000000100000"/>
        </w:trPr>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المتغير المستقل</w:t>
            </w:r>
          </w:p>
        </w:tc>
        <w:tc>
          <w:tcPr>
            <w:tcW w:w="6952" w:type="dxa"/>
          </w:tcPr>
          <w:p w:rsidR="00E03B67" w:rsidRPr="004F06EE" w:rsidRDefault="00E03B67" w:rsidP="00D90F04">
            <w:pPr>
              <w:spacing w:before="100" w:beforeAutospacing="1" w:after="100" w:afterAutospacing="1" w:line="360" w:lineRule="auto"/>
              <w:ind w:left="0" w:firstLine="0"/>
              <w:cnfStyle w:val="000000100000"/>
              <w:rPr>
                <w:rFonts w:cs="Sakkal Majalla"/>
                <w:szCs w:val="28"/>
                <w:rtl/>
                <w:lang w:bidi="ar-EG"/>
              </w:rPr>
            </w:pPr>
            <w:r w:rsidRPr="004F06EE">
              <w:rPr>
                <w:rFonts w:cs="Sakkal Majalla" w:hint="cs"/>
                <w:szCs w:val="28"/>
                <w:rtl/>
              </w:rPr>
              <w:t>المسؤولية الاجتماعية للمؤسسات (الامتثال للمعايير، تحسين أداء العمليات، تحسين الممارسات للقوى العاملة، زيادة الحوار الاجتماعي، تعزيز علاقاتها مع أصحاب المصلحة)</w:t>
            </w:r>
            <w:r w:rsidRPr="004F06EE">
              <w:rPr>
                <w:rFonts w:cs="Sakkal Majalla" w:hint="cs"/>
                <w:szCs w:val="28"/>
                <w:lang w:bidi="ar-EG"/>
              </w:rPr>
              <w:t>.</w:t>
            </w:r>
          </w:p>
        </w:tc>
      </w:tr>
      <w:tr w:rsidR="00E03B67" w:rsidRPr="004F06EE" w:rsidTr="00D90F04">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المتغير التابع</w:t>
            </w:r>
          </w:p>
        </w:tc>
        <w:tc>
          <w:tcPr>
            <w:tcW w:w="6952" w:type="dxa"/>
          </w:tcPr>
          <w:p w:rsidR="00E03B67" w:rsidRPr="004F06EE" w:rsidRDefault="00E03B67" w:rsidP="00D90F04">
            <w:pPr>
              <w:spacing w:before="100" w:beforeAutospacing="1" w:after="100" w:afterAutospacing="1" w:line="360" w:lineRule="auto"/>
              <w:ind w:left="0" w:firstLine="0"/>
              <w:cnfStyle w:val="000000000000"/>
              <w:rPr>
                <w:rFonts w:cs="Sakkal Majalla"/>
                <w:szCs w:val="28"/>
                <w:rtl/>
                <w:lang w:bidi="ar-EG"/>
              </w:rPr>
            </w:pPr>
            <w:r w:rsidRPr="004F06EE">
              <w:rPr>
                <w:rFonts w:cs="Sakkal Majalla" w:hint="cs"/>
                <w:szCs w:val="28"/>
                <w:rtl/>
              </w:rPr>
              <w:t>النجاح للمؤسسات (المصداقية، بيئة يستفيد فيها الجميع)</w:t>
            </w:r>
          </w:p>
        </w:tc>
      </w:tr>
      <w:tr w:rsidR="00E03B67" w:rsidRPr="004F06EE" w:rsidTr="00D90F04">
        <w:trPr>
          <w:cnfStyle w:val="000000100000"/>
        </w:trPr>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منهجية البحث</w:t>
            </w:r>
          </w:p>
        </w:tc>
        <w:tc>
          <w:tcPr>
            <w:tcW w:w="6952" w:type="dxa"/>
          </w:tcPr>
          <w:p w:rsidR="00E03B67" w:rsidRPr="004F06EE" w:rsidRDefault="00E03B67" w:rsidP="00D90F04">
            <w:pPr>
              <w:spacing w:before="100" w:beforeAutospacing="1" w:after="100" w:afterAutospacing="1" w:line="360" w:lineRule="auto"/>
              <w:ind w:left="0" w:firstLine="0"/>
              <w:cnfStyle w:val="000000100000"/>
              <w:rPr>
                <w:rFonts w:cs="Sakkal Majalla"/>
                <w:szCs w:val="28"/>
                <w:rtl/>
                <w:lang w:bidi="ar-EG"/>
              </w:rPr>
            </w:pPr>
            <w:r w:rsidRPr="004F06EE">
              <w:rPr>
                <w:rFonts w:cs="Sakkal Majalla" w:hint="cs"/>
                <w:szCs w:val="28"/>
                <w:rtl/>
                <w:lang w:bidi="ar-EG"/>
              </w:rPr>
              <w:t>المنهج الوصفي التحليلي</w:t>
            </w:r>
          </w:p>
        </w:tc>
      </w:tr>
      <w:tr w:rsidR="00E03B67" w:rsidRPr="004F06EE" w:rsidTr="00D90F04">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lastRenderedPageBreak/>
              <w:t>أهم النتائج والتوصيات</w:t>
            </w:r>
          </w:p>
        </w:tc>
        <w:tc>
          <w:tcPr>
            <w:tcW w:w="6952" w:type="dxa"/>
          </w:tcPr>
          <w:p w:rsidR="00E03B67" w:rsidRPr="004F06EE" w:rsidRDefault="00E03B67" w:rsidP="00D90F04">
            <w:pPr>
              <w:spacing w:before="100" w:beforeAutospacing="1" w:after="100" w:afterAutospacing="1" w:line="360" w:lineRule="auto"/>
              <w:ind w:left="0" w:firstLine="0"/>
              <w:cnfStyle w:val="000000000000"/>
              <w:rPr>
                <w:rFonts w:cs="Sakkal Majalla"/>
                <w:szCs w:val="28"/>
                <w:rtl/>
                <w:lang w:bidi="ar-EG"/>
              </w:rPr>
            </w:pPr>
            <w:r w:rsidRPr="004F06EE">
              <w:rPr>
                <w:rFonts w:cs="Sakkal Majalla" w:hint="cs"/>
                <w:szCs w:val="28"/>
                <w:rtl/>
              </w:rPr>
              <w:t>أهم النتائج</w:t>
            </w:r>
            <w:r w:rsidRPr="004F06EE">
              <w:rPr>
                <w:rFonts w:cs="Sakkal Majalla" w:hint="cs"/>
                <w:szCs w:val="28"/>
                <w:lang w:bidi="ar-EG"/>
              </w:rPr>
              <w:t>:</w:t>
            </w:r>
            <w:r w:rsidRPr="004F06EE">
              <w:rPr>
                <w:rFonts w:cs="Sakkal Majalla" w:hint="cs"/>
                <w:szCs w:val="28"/>
                <w:rtl/>
              </w:rPr>
              <w:t>أظهرت الدراسة أن المسؤولية الاجتماعية للمؤسسات هي أحد أهم عوامل النجاح للمؤسسات</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أظهرت الدراسة أن هناك العديد من التحديات التي تواجه تطبيق المسؤولية الاجتماعية للمؤسسات</w:t>
            </w:r>
            <w:r w:rsidRPr="004F06EE">
              <w:rPr>
                <w:rFonts w:cs="Sakkal Majalla" w:hint="cs"/>
                <w:szCs w:val="28"/>
                <w:lang w:bidi="ar-EG"/>
              </w:rPr>
              <w:t>.</w:t>
            </w:r>
          </w:p>
          <w:p w:rsidR="00E03B67" w:rsidRPr="004F06EE" w:rsidRDefault="00E03B67" w:rsidP="00D90F04">
            <w:pPr>
              <w:spacing w:before="100" w:beforeAutospacing="1" w:after="100" w:afterAutospacing="1" w:line="360" w:lineRule="auto"/>
              <w:ind w:left="0" w:firstLine="0"/>
              <w:cnfStyle w:val="000000000000"/>
              <w:rPr>
                <w:rFonts w:cs="Sakkal Majalla"/>
                <w:szCs w:val="28"/>
                <w:rtl/>
                <w:lang w:bidi="ar-EG"/>
              </w:rPr>
            </w:pPr>
            <w:r w:rsidRPr="004F06EE">
              <w:rPr>
                <w:rFonts w:cs="Sakkal Majalla" w:hint="cs"/>
                <w:szCs w:val="28"/>
                <w:rtl/>
              </w:rPr>
              <w:t>أهم التوصيات</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توصي الدراسة بضرورة تعزيز المسؤولية الاجتماعية للمؤسسات</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توصي الدراسة بضرورة التغلب على التحديات التي تواجه تطبيق المسؤولية الاجتماعية للمؤسسات</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توصي الدراسة بضرورة نشر الوعي بأهمية المسؤولية الاجتماعية للمؤسسات بين الشركات والمجتمع</w:t>
            </w:r>
          </w:p>
        </w:tc>
      </w:tr>
      <w:tr w:rsidR="00E03B67" w:rsidRPr="004F06EE" w:rsidTr="00D90F04">
        <w:trPr>
          <w:cnfStyle w:val="000000100000"/>
        </w:trPr>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الدراسة</w:t>
            </w:r>
          </w:p>
        </w:tc>
        <w:tc>
          <w:tcPr>
            <w:tcW w:w="6952" w:type="dxa"/>
          </w:tcPr>
          <w:p w:rsidR="00E03B67" w:rsidRPr="004F06EE" w:rsidRDefault="00E03B67" w:rsidP="00D90F04">
            <w:pPr>
              <w:spacing w:before="100" w:beforeAutospacing="1" w:after="100" w:afterAutospacing="1" w:line="360" w:lineRule="auto"/>
              <w:ind w:left="0" w:firstLine="0"/>
              <w:cnfStyle w:val="000000100000"/>
              <w:rPr>
                <w:rFonts w:cs="Sakkal Majalla"/>
                <w:szCs w:val="28"/>
                <w:rtl/>
                <w:lang w:bidi="ar-EG"/>
              </w:rPr>
            </w:pPr>
            <w:r w:rsidRPr="004F06EE">
              <w:rPr>
                <w:rFonts w:cs="Sakkal Majalla" w:hint="cs"/>
                <w:szCs w:val="28"/>
                <w:rtl/>
                <w:lang w:bidi="ar-EG"/>
              </w:rPr>
              <w:t>(الهاشمي،2015)</w:t>
            </w:r>
          </w:p>
        </w:tc>
      </w:tr>
      <w:tr w:rsidR="00E03B67" w:rsidRPr="004F06EE" w:rsidTr="00D90F04">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أهداف الدراسة</w:t>
            </w:r>
          </w:p>
        </w:tc>
        <w:tc>
          <w:tcPr>
            <w:tcW w:w="6952" w:type="dxa"/>
          </w:tcPr>
          <w:p w:rsidR="00E03B67" w:rsidRPr="004F06EE" w:rsidRDefault="00E03B67" w:rsidP="00D90F04">
            <w:pPr>
              <w:spacing w:before="100" w:beforeAutospacing="1" w:after="100" w:afterAutospacing="1" w:line="360" w:lineRule="auto"/>
              <w:ind w:left="0" w:firstLine="0"/>
              <w:cnfStyle w:val="000000000000"/>
              <w:rPr>
                <w:rFonts w:cs="Sakkal Majalla"/>
                <w:szCs w:val="28"/>
                <w:rtl/>
                <w:lang w:bidi="ar-EG"/>
              </w:rPr>
            </w:pPr>
            <w:r w:rsidRPr="004F06EE">
              <w:rPr>
                <w:rFonts w:cs="Sakkal Majalla" w:hint="cs"/>
                <w:szCs w:val="28"/>
                <w:rtl/>
              </w:rPr>
              <w:t>تهدف هذه الدراسة إلى</w:t>
            </w:r>
            <w:r w:rsidRPr="004F06EE">
              <w:rPr>
                <w:rFonts w:cs="Sakkal Majalla" w:hint="cs"/>
                <w:szCs w:val="28"/>
                <w:lang w:bidi="ar-EG"/>
              </w:rPr>
              <w:t>:</w:t>
            </w:r>
            <w:r w:rsidRPr="004F06EE">
              <w:rPr>
                <w:rFonts w:cs="Sakkal Majalla" w:hint="cs"/>
                <w:szCs w:val="28"/>
                <w:rtl/>
              </w:rPr>
              <w:t>الكشف عن ممارسات تسويقية ممنوعة</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تحديد العلاقة بين المسؤولية الاجتماعية والحوكمة</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تحديد أبعاد المسؤولية الاجتماعية</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تحديد آثار المسؤولية الاجتماعية على المؤسسات</w:t>
            </w:r>
          </w:p>
        </w:tc>
      </w:tr>
      <w:tr w:rsidR="00E03B67" w:rsidRPr="004F06EE" w:rsidTr="00D90F04">
        <w:trPr>
          <w:cnfStyle w:val="000000100000"/>
        </w:trPr>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المتغير المستقل</w:t>
            </w:r>
          </w:p>
        </w:tc>
        <w:tc>
          <w:tcPr>
            <w:tcW w:w="6952" w:type="dxa"/>
          </w:tcPr>
          <w:p w:rsidR="00E03B67" w:rsidRPr="004F06EE" w:rsidRDefault="00E03B67" w:rsidP="00D90F04">
            <w:pPr>
              <w:spacing w:before="100" w:beforeAutospacing="1" w:after="100" w:afterAutospacing="1" w:line="360" w:lineRule="auto"/>
              <w:ind w:left="0" w:firstLine="0"/>
              <w:cnfStyle w:val="000000100000"/>
              <w:rPr>
                <w:rFonts w:cs="Sakkal Majalla"/>
                <w:szCs w:val="28"/>
                <w:rtl/>
                <w:lang w:bidi="ar-EG"/>
              </w:rPr>
            </w:pPr>
            <w:r w:rsidRPr="004F06EE">
              <w:rPr>
                <w:rFonts w:cs="Sakkal Majalla" w:hint="cs"/>
                <w:szCs w:val="28"/>
                <w:rtl/>
              </w:rPr>
              <w:t>المسؤولية الاجتماعية (الإنسانية، الأخلاقية، الخيرية، الاقتصادية، القانونية، مكافحة الفساد، التنمية البشرية، التشغيل، المحافظة على البيئة)</w:t>
            </w:r>
            <w:r w:rsidRPr="004F06EE">
              <w:rPr>
                <w:rFonts w:cs="Sakkal Majalla" w:hint="cs"/>
                <w:szCs w:val="28"/>
                <w:lang w:bidi="ar-EG"/>
              </w:rPr>
              <w:t>.</w:t>
            </w:r>
          </w:p>
        </w:tc>
      </w:tr>
      <w:tr w:rsidR="00E03B67" w:rsidRPr="004F06EE" w:rsidTr="00D90F04">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المتغير التابع</w:t>
            </w:r>
          </w:p>
        </w:tc>
        <w:tc>
          <w:tcPr>
            <w:tcW w:w="6952" w:type="dxa"/>
          </w:tcPr>
          <w:p w:rsidR="00E03B67" w:rsidRPr="004F06EE" w:rsidRDefault="00E03B67" w:rsidP="00D90F04">
            <w:pPr>
              <w:spacing w:before="100" w:beforeAutospacing="1" w:after="100" w:afterAutospacing="1" w:line="360" w:lineRule="auto"/>
              <w:ind w:left="0" w:firstLine="0"/>
              <w:cnfStyle w:val="000000000000"/>
              <w:rPr>
                <w:rFonts w:cs="Sakkal Majalla"/>
                <w:szCs w:val="28"/>
                <w:rtl/>
                <w:lang w:bidi="ar-EG"/>
              </w:rPr>
            </w:pPr>
            <w:r w:rsidRPr="004F06EE">
              <w:rPr>
                <w:rFonts w:cs="Sakkal Majalla" w:hint="cs"/>
                <w:szCs w:val="28"/>
                <w:rtl/>
              </w:rPr>
              <w:t>الممارسات التسويقية (الممنوعة، غير الممنوعة)</w:t>
            </w:r>
            <w:r w:rsidRPr="004F06EE">
              <w:rPr>
                <w:rFonts w:cs="Sakkal Majalla" w:hint="cs"/>
                <w:szCs w:val="28"/>
                <w:lang w:bidi="ar-EG"/>
              </w:rPr>
              <w:t>.</w:t>
            </w:r>
          </w:p>
        </w:tc>
      </w:tr>
      <w:tr w:rsidR="00E03B67" w:rsidRPr="004F06EE" w:rsidTr="00D90F04">
        <w:trPr>
          <w:cnfStyle w:val="000000100000"/>
        </w:trPr>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منهجية البحث</w:t>
            </w:r>
          </w:p>
        </w:tc>
        <w:tc>
          <w:tcPr>
            <w:tcW w:w="6952" w:type="dxa"/>
          </w:tcPr>
          <w:p w:rsidR="00E03B67" w:rsidRPr="004F06EE" w:rsidRDefault="00E03B67" w:rsidP="00D90F04">
            <w:pPr>
              <w:spacing w:before="100" w:beforeAutospacing="1" w:after="100" w:afterAutospacing="1" w:line="360" w:lineRule="auto"/>
              <w:ind w:left="0" w:firstLine="0"/>
              <w:cnfStyle w:val="000000100000"/>
              <w:rPr>
                <w:rFonts w:cs="Sakkal Majalla"/>
                <w:szCs w:val="28"/>
                <w:rtl/>
                <w:lang w:bidi="ar-EG"/>
              </w:rPr>
            </w:pPr>
            <w:r w:rsidRPr="004F06EE">
              <w:rPr>
                <w:rFonts w:cs="Sakkal Majalla" w:hint="cs"/>
                <w:szCs w:val="28"/>
                <w:rtl/>
                <w:lang w:bidi="ar-EG"/>
              </w:rPr>
              <w:t>المنهج الوصفي التحليلي</w:t>
            </w:r>
          </w:p>
        </w:tc>
      </w:tr>
      <w:tr w:rsidR="00E03B67" w:rsidRPr="004F06EE" w:rsidTr="00D90F04">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أهم النتائج والتوصيات</w:t>
            </w:r>
          </w:p>
        </w:tc>
        <w:tc>
          <w:tcPr>
            <w:tcW w:w="6952" w:type="dxa"/>
          </w:tcPr>
          <w:p w:rsidR="00E03B67" w:rsidRPr="004F06EE" w:rsidRDefault="00E03B67" w:rsidP="00D90F04">
            <w:pPr>
              <w:spacing w:before="100" w:beforeAutospacing="1" w:after="100" w:afterAutospacing="1" w:line="360" w:lineRule="auto"/>
              <w:ind w:left="0" w:firstLine="0"/>
              <w:cnfStyle w:val="000000000000"/>
              <w:rPr>
                <w:rFonts w:cs="Sakkal Majalla"/>
                <w:szCs w:val="28"/>
                <w:rtl/>
                <w:lang w:bidi="ar-EG"/>
              </w:rPr>
            </w:pPr>
            <w:r w:rsidRPr="004F06EE">
              <w:rPr>
                <w:rFonts w:cs="Sakkal Majalla" w:hint="cs"/>
                <w:szCs w:val="28"/>
                <w:rtl/>
                <w:lang w:bidi="ar-EG"/>
              </w:rPr>
              <w:t xml:space="preserve">أهم النتائج: أظهرت الدراسة أن هناك علاقة إيجابية بين المسؤولية الاجتماعية والحوكمة. وأظهرت الدراسة أن للمسؤولية الاجتماعية العديد من الأبعاد التي تؤثر على المؤسسات. وأظهرت الدراسة أن للمسؤولية الاجتماعية العديد من الآثار الإيجابية على المؤسسات. </w:t>
            </w:r>
          </w:p>
          <w:p w:rsidR="00E03B67" w:rsidRPr="004F06EE" w:rsidRDefault="00E03B67" w:rsidP="00D90F04">
            <w:pPr>
              <w:spacing w:before="100" w:beforeAutospacing="1" w:after="100" w:afterAutospacing="1" w:line="360" w:lineRule="auto"/>
              <w:ind w:left="0" w:firstLine="0"/>
              <w:cnfStyle w:val="000000000000"/>
              <w:rPr>
                <w:rFonts w:cs="Sakkal Majalla"/>
                <w:szCs w:val="28"/>
                <w:rtl/>
                <w:lang w:bidi="ar-EG"/>
              </w:rPr>
            </w:pPr>
            <w:r w:rsidRPr="004F06EE">
              <w:rPr>
                <w:rFonts w:cs="Sakkal Majalla" w:hint="cs"/>
                <w:szCs w:val="28"/>
                <w:rtl/>
                <w:lang w:bidi="ar-EG"/>
              </w:rPr>
              <w:t xml:space="preserve">أهم التوصيات: وتوصي الدراسة بضرورة تعزيز المسؤولية الاجتماعية في المؤسسات. وتوصي الدراسة بضرورة تحسين الحوكمة في المؤسسات. وتوصي الدراسة بضرورة توعية المؤسسات بممارسات التسويقية الممنوعة. وتوصي </w:t>
            </w:r>
            <w:r w:rsidRPr="004F06EE">
              <w:rPr>
                <w:rFonts w:cs="Sakkal Majalla" w:hint="cs"/>
                <w:szCs w:val="28"/>
                <w:rtl/>
                <w:lang w:bidi="ar-EG"/>
              </w:rPr>
              <w:lastRenderedPageBreak/>
              <w:t>الدراسة بضرورة إنشاء شراكة بين الحكومة والقطاعين العام والخاص والمجتمع المدني للنهوض بالمسؤولية الاجتماعية.</w:t>
            </w:r>
          </w:p>
        </w:tc>
      </w:tr>
      <w:tr w:rsidR="00E03B67" w:rsidRPr="004F06EE" w:rsidTr="00D90F04">
        <w:trPr>
          <w:cnfStyle w:val="000000100000"/>
        </w:trPr>
        <w:tc>
          <w:tcPr>
            <w:cnfStyle w:val="001000000000"/>
            <w:tcW w:w="9003" w:type="dxa"/>
            <w:gridSpan w:val="2"/>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C26E2B">
              <w:rPr>
                <w:rFonts w:cs="Sakkal Majalla" w:hint="cs"/>
                <w:sz w:val="32"/>
                <w:szCs w:val="32"/>
                <w:rtl/>
                <w:lang w:bidi="ar-EG"/>
              </w:rPr>
              <w:lastRenderedPageBreak/>
              <w:t>الدراسات الأجنبية</w:t>
            </w:r>
          </w:p>
        </w:tc>
      </w:tr>
      <w:tr w:rsidR="00E03B67" w:rsidRPr="004F06EE" w:rsidTr="00D90F04">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الدراسة</w:t>
            </w:r>
          </w:p>
        </w:tc>
        <w:tc>
          <w:tcPr>
            <w:tcW w:w="6952" w:type="dxa"/>
          </w:tcPr>
          <w:p w:rsidR="00E03B67" w:rsidRPr="004F06EE" w:rsidRDefault="00E03B67" w:rsidP="00D90F04">
            <w:pPr>
              <w:spacing w:before="100" w:beforeAutospacing="1" w:after="100" w:afterAutospacing="1" w:line="360" w:lineRule="auto"/>
              <w:ind w:left="0" w:firstLine="0"/>
              <w:cnfStyle w:val="000000000000"/>
              <w:rPr>
                <w:rFonts w:cs="Sakkal Majalla"/>
                <w:szCs w:val="28"/>
                <w:rtl/>
                <w:lang w:bidi="ar-EG"/>
              </w:rPr>
            </w:pPr>
            <w:r w:rsidRPr="004F06EE">
              <w:rPr>
                <w:rFonts w:cs="Sakkal Majalla" w:hint="cs"/>
                <w:szCs w:val="28"/>
                <w:rtl/>
                <w:lang w:bidi="ar-EG"/>
              </w:rPr>
              <w:t xml:space="preserve"> (</w:t>
            </w:r>
            <w:r w:rsidRPr="004F06EE">
              <w:rPr>
                <w:rFonts w:cs="Sakkal Majalla" w:hint="cs"/>
                <w:szCs w:val="28"/>
                <w:lang w:bidi="ar-EG"/>
              </w:rPr>
              <w:t>Al-Shaer, et al., 2015</w:t>
            </w:r>
            <w:r w:rsidRPr="004F06EE">
              <w:rPr>
                <w:rFonts w:cs="Sakkal Majalla" w:hint="cs"/>
                <w:szCs w:val="28"/>
                <w:rtl/>
                <w:lang w:bidi="ar-EG"/>
              </w:rPr>
              <w:t>).</w:t>
            </w:r>
          </w:p>
        </w:tc>
      </w:tr>
      <w:tr w:rsidR="00E03B67" w:rsidRPr="004F06EE" w:rsidTr="00D90F04">
        <w:trPr>
          <w:cnfStyle w:val="000000100000"/>
        </w:trPr>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أهداف الدراسة</w:t>
            </w:r>
          </w:p>
        </w:tc>
        <w:tc>
          <w:tcPr>
            <w:tcW w:w="6952" w:type="dxa"/>
          </w:tcPr>
          <w:p w:rsidR="00E03B67" w:rsidRPr="004F06EE" w:rsidRDefault="00E03B67" w:rsidP="00D90F04">
            <w:pPr>
              <w:spacing w:before="100" w:beforeAutospacing="1" w:after="100" w:afterAutospacing="1" w:line="360" w:lineRule="auto"/>
              <w:ind w:left="0" w:firstLine="0"/>
              <w:cnfStyle w:val="000000100000"/>
              <w:rPr>
                <w:rFonts w:cs="Sakkal Majalla"/>
                <w:szCs w:val="28"/>
                <w:rtl/>
                <w:lang w:bidi="ar-EG"/>
              </w:rPr>
            </w:pPr>
            <w:r w:rsidRPr="004F06EE">
              <w:rPr>
                <w:rFonts w:cs="Sakkal Majalla" w:hint="cs"/>
                <w:szCs w:val="28"/>
                <w:rtl/>
              </w:rPr>
              <w:t>تهدف هذه الدراسة إلى</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تحديد تأثير آليات حوكمة الشركات (مجلس الإدارة ولجان التدقيق) على آراء مدققي الحسابات في الأردن</w:t>
            </w:r>
            <w:r w:rsidRPr="004F06EE">
              <w:rPr>
                <w:rFonts w:cs="Sakkal Majalla" w:hint="cs"/>
                <w:szCs w:val="28"/>
                <w:lang w:bidi="ar-EG"/>
              </w:rPr>
              <w:t>.</w:t>
            </w:r>
          </w:p>
        </w:tc>
      </w:tr>
      <w:tr w:rsidR="00E03B67" w:rsidRPr="004F06EE" w:rsidTr="00D90F04">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المتغير المستقل</w:t>
            </w:r>
          </w:p>
        </w:tc>
        <w:tc>
          <w:tcPr>
            <w:tcW w:w="6952" w:type="dxa"/>
          </w:tcPr>
          <w:p w:rsidR="00E03B67" w:rsidRPr="004F06EE" w:rsidRDefault="00E03B67" w:rsidP="00D90F04">
            <w:pPr>
              <w:spacing w:before="100" w:beforeAutospacing="1" w:after="100" w:afterAutospacing="1" w:line="360" w:lineRule="auto"/>
              <w:ind w:left="0" w:firstLine="0"/>
              <w:cnfStyle w:val="000000000000"/>
              <w:rPr>
                <w:rFonts w:cs="Sakkal Majalla"/>
                <w:szCs w:val="28"/>
                <w:rtl/>
                <w:lang w:bidi="ar-EG"/>
              </w:rPr>
            </w:pPr>
            <w:r w:rsidRPr="004F06EE">
              <w:rPr>
                <w:rFonts w:cs="Sakkal Majalla" w:hint="cs"/>
                <w:szCs w:val="28"/>
                <w:rtl/>
              </w:rPr>
              <w:t>آراء مدققي الحسابات (رأي مدقق الحسابات الخارجي)</w:t>
            </w:r>
            <w:r w:rsidRPr="004F06EE">
              <w:rPr>
                <w:rFonts w:cs="Sakkal Majalla" w:hint="cs"/>
                <w:szCs w:val="28"/>
                <w:lang w:bidi="ar-EG"/>
              </w:rPr>
              <w:t>.</w:t>
            </w:r>
          </w:p>
        </w:tc>
      </w:tr>
      <w:tr w:rsidR="00E03B67" w:rsidRPr="004F06EE" w:rsidTr="00D90F04">
        <w:trPr>
          <w:cnfStyle w:val="000000100000"/>
        </w:trPr>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المتغير التابع</w:t>
            </w:r>
          </w:p>
        </w:tc>
        <w:tc>
          <w:tcPr>
            <w:tcW w:w="6952" w:type="dxa"/>
          </w:tcPr>
          <w:p w:rsidR="00E03B67" w:rsidRPr="004F06EE" w:rsidRDefault="00E03B67" w:rsidP="00E03B67">
            <w:pPr>
              <w:spacing w:before="100" w:beforeAutospacing="1" w:after="100" w:afterAutospacing="1" w:line="360" w:lineRule="auto"/>
              <w:ind w:left="0" w:firstLine="0"/>
              <w:cnfStyle w:val="000000100000"/>
              <w:rPr>
                <w:rFonts w:cs="Sakkal Majalla"/>
                <w:szCs w:val="28"/>
                <w:rtl/>
                <w:lang w:bidi="ar-EG"/>
              </w:rPr>
            </w:pPr>
            <w:r w:rsidRPr="004F06EE">
              <w:rPr>
                <w:rFonts w:cs="Sakkal Majalla" w:hint="cs"/>
                <w:szCs w:val="28"/>
                <w:rtl/>
              </w:rPr>
              <w:t>آليات حوكمة الشركات (استقلالية أعضاء مجلس الإدارة، ازدواجية المدير التنفيذي للشركة، عدد اجتماعات مجلس الإدارة، عدد اجتماعات لجان التدقيق، الخبرة المالية لدى لجان التدقيق)</w:t>
            </w:r>
            <w:r w:rsidRPr="004F06EE">
              <w:rPr>
                <w:rFonts w:cs="Sakkal Majalla" w:hint="cs"/>
                <w:szCs w:val="28"/>
                <w:lang w:bidi="ar-EG"/>
              </w:rPr>
              <w:t>.</w:t>
            </w:r>
          </w:p>
        </w:tc>
      </w:tr>
      <w:tr w:rsidR="00E03B67" w:rsidRPr="004F06EE" w:rsidTr="00D90F04">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منهجية البحث</w:t>
            </w:r>
          </w:p>
        </w:tc>
        <w:tc>
          <w:tcPr>
            <w:tcW w:w="6952" w:type="dxa"/>
          </w:tcPr>
          <w:p w:rsidR="00E03B67" w:rsidRPr="004F06EE" w:rsidRDefault="00E03B67" w:rsidP="00D90F04">
            <w:pPr>
              <w:spacing w:before="100" w:beforeAutospacing="1" w:after="100" w:afterAutospacing="1" w:line="360" w:lineRule="auto"/>
              <w:ind w:left="0" w:firstLine="0"/>
              <w:cnfStyle w:val="000000000000"/>
              <w:rPr>
                <w:rFonts w:cs="Sakkal Majalla"/>
                <w:szCs w:val="28"/>
                <w:rtl/>
                <w:lang w:bidi="ar-EG"/>
              </w:rPr>
            </w:pPr>
            <w:r w:rsidRPr="004F06EE">
              <w:rPr>
                <w:rFonts w:cs="Sakkal Majalla" w:hint="cs"/>
                <w:szCs w:val="28"/>
                <w:rtl/>
                <w:lang w:bidi="ar-EG"/>
              </w:rPr>
              <w:t>المنهج الوصفي التحليلي</w:t>
            </w:r>
          </w:p>
        </w:tc>
      </w:tr>
      <w:tr w:rsidR="00E03B67" w:rsidRPr="004F06EE" w:rsidTr="00D90F04">
        <w:trPr>
          <w:cnfStyle w:val="000000100000"/>
        </w:trPr>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أهم النتائج والتوصيات</w:t>
            </w:r>
          </w:p>
        </w:tc>
        <w:tc>
          <w:tcPr>
            <w:tcW w:w="6952" w:type="dxa"/>
          </w:tcPr>
          <w:p w:rsidR="00E03B67" w:rsidRPr="004F06EE" w:rsidRDefault="00E03B67" w:rsidP="00D90F04">
            <w:pPr>
              <w:spacing w:before="100" w:beforeAutospacing="1" w:after="100" w:afterAutospacing="1" w:line="360" w:lineRule="auto"/>
              <w:ind w:left="0" w:firstLine="0"/>
              <w:cnfStyle w:val="000000100000"/>
              <w:rPr>
                <w:rFonts w:cs="Sakkal Majalla"/>
                <w:szCs w:val="28"/>
                <w:rtl/>
                <w:lang w:bidi="ar-EG"/>
              </w:rPr>
            </w:pPr>
            <w:r w:rsidRPr="004F06EE">
              <w:rPr>
                <w:rFonts w:cs="Sakkal Majalla" w:hint="cs"/>
                <w:szCs w:val="28"/>
                <w:rtl/>
                <w:lang w:bidi="ar-EG"/>
              </w:rPr>
              <w:t xml:space="preserve">وأهم النتائج: وأظهرت الدراسة أنه لا يوجد علاقة ذات دلالة إحصائية بين جميع خصائص مجلس الإدارة ولجان التدقيق ورأي مدقق الحسابات الخارجي. وأهم التوصيات: وتوصي الدراسة بضرورة تحسين آليات حوكمة الشركات في الأردن. وتوصي الدراسة بضرورة تعزيز أهمية البيانات المالية المدققة لدى صانعي القرار. وتوصي الدراسة بضرورة التزام الشركات الصناعية بقواعد الحوكمة. وتوصي الدراسة بضرورة تحفيز الشركات على تطبيق مبادئ الحوكمة وفرض العقوبات اللازمة في حال المخالفة. </w:t>
            </w:r>
          </w:p>
        </w:tc>
      </w:tr>
      <w:tr w:rsidR="00E03B67" w:rsidRPr="004F06EE" w:rsidTr="00D90F04">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الدراسة</w:t>
            </w:r>
          </w:p>
        </w:tc>
        <w:tc>
          <w:tcPr>
            <w:tcW w:w="6952" w:type="dxa"/>
          </w:tcPr>
          <w:p w:rsidR="00E03B67" w:rsidRPr="004F06EE" w:rsidRDefault="00E03B67" w:rsidP="00D90F04">
            <w:pPr>
              <w:spacing w:before="100" w:beforeAutospacing="1" w:after="100" w:afterAutospacing="1" w:line="360" w:lineRule="auto"/>
              <w:ind w:left="0" w:firstLine="0"/>
              <w:cnfStyle w:val="000000000000"/>
              <w:rPr>
                <w:rFonts w:cs="Sakkal Majalla"/>
                <w:szCs w:val="28"/>
                <w:rtl/>
                <w:lang w:bidi="ar-EG"/>
              </w:rPr>
            </w:pPr>
            <w:r w:rsidRPr="004F06EE">
              <w:rPr>
                <w:rFonts w:cs="Sakkal Majalla" w:hint="cs"/>
                <w:szCs w:val="28"/>
                <w:rtl/>
                <w:lang w:bidi="ar-EG"/>
              </w:rPr>
              <w:t>(</w:t>
            </w:r>
            <w:r w:rsidRPr="004F06EE">
              <w:rPr>
                <w:rFonts w:cs="Sakkal Majalla" w:hint="cs"/>
                <w:szCs w:val="28"/>
                <w:lang w:bidi="ar-EG"/>
              </w:rPr>
              <w:t>Amin, et al., 2016</w:t>
            </w:r>
            <w:r w:rsidRPr="004F06EE">
              <w:rPr>
                <w:rFonts w:cs="Sakkal Majalla" w:hint="cs"/>
                <w:szCs w:val="28"/>
                <w:rtl/>
                <w:lang w:bidi="ar-EG"/>
              </w:rPr>
              <w:t>)</w:t>
            </w:r>
          </w:p>
        </w:tc>
      </w:tr>
      <w:tr w:rsidR="00E03B67" w:rsidRPr="004F06EE" w:rsidTr="00D90F04">
        <w:trPr>
          <w:cnfStyle w:val="000000100000"/>
        </w:trPr>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أهداف الدراسة</w:t>
            </w:r>
          </w:p>
        </w:tc>
        <w:tc>
          <w:tcPr>
            <w:tcW w:w="6952" w:type="dxa"/>
          </w:tcPr>
          <w:p w:rsidR="00E03B67" w:rsidRPr="004F06EE" w:rsidRDefault="00E03B67" w:rsidP="00D90F04">
            <w:pPr>
              <w:spacing w:before="100" w:beforeAutospacing="1" w:after="100" w:afterAutospacing="1" w:line="360" w:lineRule="auto"/>
              <w:ind w:left="0" w:firstLine="0"/>
              <w:cnfStyle w:val="000000100000"/>
              <w:rPr>
                <w:rFonts w:cs="Sakkal Majalla"/>
                <w:szCs w:val="28"/>
                <w:rtl/>
                <w:lang w:bidi="ar-EG"/>
              </w:rPr>
            </w:pPr>
            <w:r w:rsidRPr="004F06EE">
              <w:rPr>
                <w:rFonts w:cs="Sakkal Majalla" w:hint="cs"/>
                <w:szCs w:val="28"/>
                <w:rtl/>
              </w:rPr>
              <w:t>أهداف الدراسة</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تهدف هذه الدراسة إلى</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تحليل هياكل الحوكمة في الشركات الجزائرية</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تحديد الأدوات والآليات التي تضمن التطبيق السليم للحوكمة في الشركات الجزائرية</w:t>
            </w:r>
          </w:p>
        </w:tc>
      </w:tr>
      <w:tr w:rsidR="00E03B67" w:rsidRPr="004F06EE" w:rsidTr="00D90F04">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المتغير المستقل</w:t>
            </w:r>
          </w:p>
        </w:tc>
        <w:tc>
          <w:tcPr>
            <w:tcW w:w="6952" w:type="dxa"/>
          </w:tcPr>
          <w:p w:rsidR="00E03B67" w:rsidRPr="004F06EE" w:rsidRDefault="00E03B67" w:rsidP="00D90F04">
            <w:pPr>
              <w:spacing w:before="100" w:beforeAutospacing="1" w:after="100" w:afterAutospacing="1" w:line="360" w:lineRule="auto"/>
              <w:ind w:left="0" w:firstLine="0"/>
              <w:cnfStyle w:val="000000000000"/>
              <w:rPr>
                <w:rFonts w:cs="Sakkal Majalla"/>
                <w:szCs w:val="28"/>
                <w:rtl/>
                <w:lang w:bidi="ar-EG"/>
              </w:rPr>
            </w:pPr>
            <w:r w:rsidRPr="004F06EE">
              <w:rPr>
                <w:rFonts w:cs="Sakkal Majalla" w:hint="cs"/>
                <w:szCs w:val="28"/>
                <w:rtl/>
              </w:rPr>
              <w:t xml:space="preserve">أدوات و آليات الحوكمة (مجلس الإدارة أو الديركتوار، لجنة التدقيق، التدقيق </w:t>
            </w:r>
            <w:r w:rsidRPr="004F06EE">
              <w:rPr>
                <w:rFonts w:cs="Sakkal Majalla" w:hint="cs"/>
                <w:szCs w:val="28"/>
                <w:rtl/>
              </w:rPr>
              <w:lastRenderedPageBreak/>
              <w:t>الداخلي، التدقيق الخارجي، الأنظمة والقوانين المنظمة لعمل الشركات)</w:t>
            </w:r>
            <w:r w:rsidRPr="004F06EE">
              <w:rPr>
                <w:rFonts w:cs="Sakkal Majalla" w:hint="cs"/>
                <w:szCs w:val="28"/>
                <w:lang w:bidi="ar-EG"/>
              </w:rPr>
              <w:t>.</w:t>
            </w:r>
          </w:p>
        </w:tc>
      </w:tr>
      <w:tr w:rsidR="00E03B67" w:rsidRPr="004F06EE" w:rsidTr="00D90F04">
        <w:trPr>
          <w:cnfStyle w:val="000000100000"/>
        </w:trPr>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lastRenderedPageBreak/>
              <w:t>المتغير التابع</w:t>
            </w:r>
          </w:p>
        </w:tc>
        <w:tc>
          <w:tcPr>
            <w:tcW w:w="6952" w:type="dxa"/>
          </w:tcPr>
          <w:p w:rsidR="00E03B67" w:rsidRPr="004F06EE" w:rsidRDefault="00E03B67" w:rsidP="00E03B67">
            <w:pPr>
              <w:spacing w:before="100" w:beforeAutospacing="1" w:after="100" w:afterAutospacing="1" w:line="360" w:lineRule="auto"/>
              <w:ind w:left="0" w:firstLine="0"/>
              <w:cnfStyle w:val="000000100000"/>
              <w:rPr>
                <w:rFonts w:cs="Sakkal Majalla"/>
                <w:szCs w:val="28"/>
                <w:rtl/>
                <w:lang w:bidi="ar-EG"/>
              </w:rPr>
            </w:pPr>
            <w:r w:rsidRPr="004F06EE">
              <w:rPr>
                <w:rFonts w:cs="Sakkal Majalla" w:hint="cs"/>
                <w:szCs w:val="28"/>
                <w:rtl/>
              </w:rPr>
              <w:t>هياكل الحوكمة في الشركات الجزائرية</w:t>
            </w:r>
            <w:r w:rsidRPr="004F06EE">
              <w:rPr>
                <w:rFonts w:cs="Sakkal Majalla" w:hint="cs"/>
                <w:szCs w:val="28"/>
                <w:lang w:bidi="ar-EG"/>
              </w:rPr>
              <w:t>.</w:t>
            </w:r>
          </w:p>
        </w:tc>
      </w:tr>
      <w:tr w:rsidR="00E03B67" w:rsidRPr="004F06EE" w:rsidTr="00D90F04">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منهجية البحث</w:t>
            </w:r>
          </w:p>
        </w:tc>
        <w:tc>
          <w:tcPr>
            <w:tcW w:w="6952" w:type="dxa"/>
          </w:tcPr>
          <w:p w:rsidR="00E03B67" w:rsidRPr="004F06EE" w:rsidRDefault="00E03B67" w:rsidP="00D90F04">
            <w:pPr>
              <w:spacing w:before="100" w:beforeAutospacing="1" w:after="100" w:afterAutospacing="1" w:line="360" w:lineRule="auto"/>
              <w:ind w:left="0" w:firstLine="0"/>
              <w:cnfStyle w:val="000000000000"/>
              <w:rPr>
                <w:rFonts w:cs="Sakkal Majalla"/>
                <w:szCs w:val="28"/>
                <w:rtl/>
                <w:lang w:bidi="ar-EG"/>
              </w:rPr>
            </w:pPr>
            <w:r w:rsidRPr="004F06EE">
              <w:rPr>
                <w:rFonts w:cs="Sakkal Majalla" w:hint="cs"/>
                <w:szCs w:val="28"/>
                <w:rtl/>
                <w:lang w:bidi="ar-EG"/>
              </w:rPr>
              <w:t>المنهج الوصفي التحليلي</w:t>
            </w:r>
          </w:p>
        </w:tc>
      </w:tr>
      <w:tr w:rsidR="00E03B67" w:rsidRPr="004F06EE" w:rsidTr="00D90F04">
        <w:trPr>
          <w:cnfStyle w:val="000000100000"/>
        </w:trPr>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أهم النتائج والتوصيات</w:t>
            </w:r>
          </w:p>
        </w:tc>
        <w:tc>
          <w:tcPr>
            <w:tcW w:w="6952" w:type="dxa"/>
          </w:tcPr>
          <w:p w:rsidR="00E03B67" w:rsidRPr="004F06EE" w:rsidRDefault="00E03B67" w:rsidP="00D90F04">
            <w:pPr>
              <w:spacing w:before="100" w:beforeAutospacing="1" w:after="100" w:afterAutospacing="1" w:line="360" w:lineRule="auto"/>
              <w:ind w:left="0" w:firstLine="0"/>
              <w:cnfStyle w:val="000000100000"/>
              <w:rPr>
                <w:rFonts w:cs="Sakkal Majalla"/>
                <w:szCs w:val="28"/>
                <w:rtl/>
                <w:lang w:bidi="ar-EG"/>
              </w:rPr>
            </w:pPr>
            <w:r w:rsidRPr="004F06EE">
              <w:rPr>
                <w:rFonts w:cs="Sakkal Majalla" w:hint="cs"/>
                <w:szCs w:val="28"/>
                <w:rtl/>
              </w:rPr>
              <w:t>أهم النتائج</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أظهرت الدراسة أن هياكل الحوكمة في الشركات الجزائرية لا تزال بحاجة إلى تحسين</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أظهرت الدراسة أن هناك العديد من الأدوات والآليات التي يمكن استخدامها لضمان التطبيق السليم للحوكمة في الشركات الجزائرية</w:t>
            </w:r>
            <w:r w:rsidRPr="004F06EE">
              <w:rPr>
                <w:rFonts w:cs="Sakkal Majalla" w:hint="cs"/>
                <w:szCs w:val="28"/>
                <w:lang w:bidi="ar-EG"/>
              </w:rPr>
              <w:t>.</w:t>
            </w:r>
          </w:p>
          <w:p w:rsidR="00E03B67" w:rsidRPr="004F06EE" w:rsidRDefault="00E03B67" w:rsidP="00D90F04">
            <w:pPr>
              <w:spacing w:before="100" w:beforeAutospacing="1" w:after="100" w:afterAutospacing="1" w:line="360" w:lineRule="auto"/>
              <w:ind w:left="0" w:firstLine="0"/>
              <w:cnfStyle w:val="000000100000"/>
              <w:rPr>
                <w:rFonts w:cs="Sakkal Majalla"/>
                <w:szCs w:val="28"/>
                <w:rtl/>
                <w:lang w:bidi="ar-EG"/>
              </w:rPr>
            </w:pPr>
            <w:r w:rsidRPr="004F06EE">
              <w:rPr>
                <w:rFonts w:cs="Sakkal Majalla" w:hint="cs"/>
                <w:szCs w:val="28"/>
                <w:rtl/>
                <w:lang w:bidi="ar-EG"/>
              </w:rPr>
              <w:t>و</w:t>
            </w:r>
            <w:r w:rsidRPr="004F06EE">
              <w:rPr>
                <w:rFonts w:cs="Sakkal Majalla" w:hint="cs"/>
                <w:szCs w:val="28"/>
                <w:rtl/>
              </w:rPr>
              <w:t>أهم التوصيات</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توصي الدراسة بضرورة تحسين هياكل الحوكمة في الشركات الجزائرية</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توصي الدراسة بضرورة استخدام الأدوات والآليات التي تضمن التطبيق السليم للحوكمة في الشركات الجزائرية</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توصي الدراسة بضرورة نشر الوعي بأهمية الحوكمة بين الشركات الجزائرية</w:t>
            </w:r>
            <w:r w:rsidRPr="004F06EE">
              <w:rPr>
                <w:rFonts w:cs="Sakkal Majalla" w:hint="cs"/>
                <w:szCs w:val="28"/>
                <w:lang w:bidi="ar-EG"/>
              </w:rPr>
              <w:t>.</w:t>
            </w:r>
          </w:p>
        </w:tc>
      </w:tr>
      <w:tr w:rsidR="00E03B67" w:rsidRPr="004F06EE" w:rsidTr="00D90F04">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الدراسة</w:t>
            </w:r>
          </w:p>
        </w:tc>
        <w:tc>
          <w:tcPr>
            <w:tcW w:w="6952" w:type="dxa"/>
          </w:tcPr>
          <w:p w:rsidR="00E03B67" w:rsidRPr="004F06EE" w:rsidRDefault="00E03B67" w:rsidP="00D90F04">
            <w:pPr>
              <w:spacing w:before="100" w:beforeAutospacing="1" w:after="100" w:afterAutospacing="1" w:line="360" w:lineRule="auto"/>
              <w:ind w:left="0" w:firstLine="0"/>
              <w:cnfStyle w:val="000000000000"/>
              <w:rPr>
                <w:rFonts w:cs="Sakkal Majalla"/>
                <w:szCs w:val="28"/>
                <w:rtl/>
                <w:lang w:bidi="ar-EG"/>
              </w:rPr>
            </w:pPr>
            <w:r w:rsidRPr="004F06EE">
              <w:rPr>
                <w:rFonts w:cs="Sakkal Majalla" w:hint="cs"/>
                <w:szCs w:val="28"/>
                <w:rtl/>
                <w:lang w:bidi="ar-EG"/>
              </w:rPr>
              <w:t>(</w:t>
            </w:r>
            <w:r w:rsidRPr="004F06EE">
              <w:rPr>
                <w:rFonts w:cs="Sakkal Majalla" w:hint="cs"/>
                <w:szCs w:val="28"/>
                <w:lang w:bidi="ar-EG"/>
              </w:rPr>
              <w:t>Shuja al-Din, 2018</w:t>
            </w:r>
            <w:r w:rsidRPr="004F06EE">
              <w:rPr>
                <w:rFonts w:cs="Sakkal Majalla" w:hint="cs"/>
                <w:szCs w:val="28"/>
                <w:rtl/>
                <w:lang w:bidi="ar-EG"/>
              </w:rPr>
              <w:t>).</w:t>
            </w:r>
          </w:p>
        </w:tc>
      </w:tr>
      <w:tr w:rsidR="00E03B67" w:rsidRPr="004F06EE" w:rsidTr="00D90F04">
        <w:trPr>
          <w:cnfStyle w:val="000000100000"/>
        </w:trPr>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أهداف الدراسة</w:t>
            </w:r>
          </w:p>
        </w:tc>
        <w:tc>
          <w:tcPr>
            <w:tcW w:w="6952" w:type="dxa"/>
          </w:tcPr>
          <w:p w:rsidR="00E03B67" w:rsidRPr="004F06EE" w:rsidRDefault="00E03B67" w:rsidP="00D90F04">
            <w:pPr>
              <w:spacing w:before="100" w:beforeAutospacing="1" w:after="100" w:afterAutospacing="1" w:line="360" w:lineRule="auto"/>
              <w:ind w:left="0" w:firstLine="0"/>
              <w:cnfStyle w:val="000000100000"/>
              <w:rPr>
                <w:rFonts w:cs="Sakkal Majalla"/>
                <w:szCs w:val="28"/>
                <w:rtl/>
                <w:lang w:bidi="ar-EG"/>
              </w:rPr>
            </w:pPr>
            <w:r w:rsidRPr="004F06EE">
              <w:rPr>
                <w:rFonts w:cs="Sakkal Majalla" w:hint="cs"/>
                <w:szCs w:val="28"/>
                <w:rtl/>
                <w:lang w:bidi="ar-EG"/>
              </w:rPr>
              <w:t>تهدف هذه الدراسة إلى: تحديد مفهوم المسؤولية الاجتماعية للشركات. وتحديد مكانة المسؤولية الاجتماعية للشركات في الشريعة الإسلامية. وتحديد مكانة المسؤولية الاجتماعية للشركات في القوانين الوضعية. وتحديد العلاقة بين المسؤولية الاجتماعية للشركات والشريعة الإسلامية. وتحديد العلاقة بين المسؤولية الاجتماعية للشركات والقوانين الوضعية</w:t>
            </w:r>
          </w:p>
        </w:tc>
      </w:tr>
      <w:tr w:rsidR="00E03B67" w:rsidRPr="004F06EE" w:rsidTr="00D90F04">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المتغير المستقل</w:t>
            </w:r>
          </w:p>
        </w:tc>
        <w:tc>
          <w:tcPr>
            <w:tcW w:w="6952" w:type="dxa"/>
          </w:tcPr>
          <w:p w:rsidR="00E03B67" w:rsidRPr="004F06EE" w:rsidRDefault="00E03B67" w:rsidP="00D90F04">
            <w:pPr>
              <w:spacing w:before="100" w:beforeAutospacing="1" w:after="100" w:afterAutospacing="1" w:line="360" w:lineRule="auto"/>
              <w:ind w:left="0" w:firstLine="0"/>
              <w:cnfStyle w:val="000000000000"/>
              <w:rPr>
                <w:rFonts w:cs="Sakkal Majalla"/>
                <w:szCs w:val="28"/>
                <w:rtl/>
                <w:lang w:bidi="ar-EG"/>
              </w:rPr>
            </w:pPr>
            <w:r w:rsidRPr="004F06EE">
              <w:rPr>
                <w:rFonts w:cs="Sakkal Majalla" w:hint="cs"/>
                <w:szCs w:val="28"/>
                <w:rtl/>
              </w:rPr>
              <w:t>المسؤولية الاجتماعية للشركات</w:t>
            </w:r>
          </w:p>
        </w:tc>
      </w:tr>
      <w:tr w:rsidR="00E03B67" w:rsidRPr="004F06EE" w:rsidTr="00D90F04">
        <w:trPr>
          <w:cnfStyle w:val="000000100000"/>
        </w:trPr>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المتغير التابع</w:t>
            </w:r>
          </w:p>
        </w:tc>
        <w:tc>
          <w:tcPr>
            <w:tcW w:w="6952" w:type="dxa"/>
          </w:tcPr>
          <w:p w:rsidR="00E03B67" w:rsidRPr="004F06EE" w:rsidRDefault="00E03B67" w:rsidP="00D90F04">
            <w:pPr>
              <w:spacing w:before="100" w:beforeAutospacing="1" w:after="100" w:afterAutospacing="1" w:line="360" w:lineRule="auto"/>
              <w:ind w:left="0" w:firstLine="0"/>
              <w:cnfStyle w:val="000000100000"/>
              <w:rPr>
                <w:rFonts w:cs="Sakkal Majalla"/>
                <w:szCs w:val="28"/>
                <w:rtl/>
                <w:lang w:bidi="ar-EG"/>
              </w:rPr>
            </w:pPr>
            <w:r w:rsidRPr="004F06EE">
              <w:rPr>
                <w:rFonts w:cs="Sakkal Majalla" w:hint="cs"/>
                <w:szCs w:val="28"/>
                <w:rtl/>
              </w:rPr>
              <w:t>الشريعة الإسلامية</w:t>
            </w:r>
          </w:p>
        </w:tc>
      </w:tr>
      <w:tr w:rsidR="00E03B67" w:rsidRPr="004F06EE" w:rsidTr="00D90F04">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منهجية البحث</w:t>
            </w:r>
          </w:p>
        </w:tc>
        <w:tc>
          <w:tcPr>
            <w:tcW w:w="6952" w:type="dxa"/>
          </w:tcPr>
          <w:p w:rsidR="00E03B67" w:rsidRPr="004F06EE" w:rsidRDefault="00E03B67" w:rsidP="00D90F04">
            <w:pPr>
              <w:spacing w:before="100" w:beforeAutospacing="1" w:after="100" w:afterAutospacing="1" w:line="360" w:lineRule="auto"/>
              <w:ind w:left="0" w:firstLine="0"/>
              <w:cnfStyle w:val="000000000000"/>
              <w:rPr>
                <w:rFonts w:cs="Sakkal Majalla"/>
                <w:szCs w:val="28"/>
                <w:rtl/>
                <w:lang w:bidi="ar-EG"/>
              </w:rPr>
            </w:pPr>
            <w:r w:rsidRPr="004F06EE">
              <w:rPr>
                <w:rFonts w:cs="Sakkal Majalla" w:hint="cs"/>
                <w:szCs w:val="28"/>
                <w:rtl/>
                <w:lang w:bidi="ar-EG"/>
              </w:rPr>
              <w:t>المنهج الوصفي التحليلي</w:t>
            </w:r>
          </w:p>
        </w:tc>
      </w:tr>
      <w:tr w:rsidR="00E03B67" w:rsidRPr="004F06EE" w:rsidTr="00D90F04">
        <w:trPr>
          <w:cnfStyle w:val="000000100000"/>
        </w:trPr>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أهم النتائج والتوصيات</w:t>
            </w:r>
          </w:p>
        </w:tc>
        <w:tc>
          <w:tcPr>
            <w:tcW w:w="6952" w:type="dxa"/>
          </w:tcPr>
          <w:p w:rsidR="00E03B67" w:rsidRPr="004F06EE" w:rsidRDefault="00E03B67" w:rsidP="00D90F04">
            <w:pPr>
              <w:spacing w:before="100" w:beforeAutospacing="1" w:after="100" w:afterAutospacing="1" w:line="360" w:lineRule="auto"/>
              <w:ind w:left="0" w:firstLine="0"/>
              <w:cnfStyle w:val="000000100000"/>
              <w:rPr>
                <w:rFonts w:cs="Sakkal Majalla"/>
                <w:szCs w:val="28"/>
                <w:rtl/>
                <w:lang w:bidi="ar-EG"/>
              </w:rPr>
            </w:pPr>
            <w:r w:rsidRPr="004F06EE">
              <w:rPr>
                <w:rFonts w:cs="Sakkal Majalla" w:hint="cs"/>
                <w:szCs w:val="28"/>
                <w:rtl/>
              </w:rPr>
              <w:t>أهم النتائج</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أظهرت الدراسة أن المسؤولية الاجتماعية للشركات مفهوم حديث</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أظهرت الدراسة أن المسؤولية الاجتماعية للشركات لها مكانة مهمة في الشريعة الإسلامية</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أظهرت الدراسة أن المسؤولية الاجتماعية للشركات لها مكانة مهمة في القوانين الوضعية</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 xml:space="preserve">أظهرت الدراسة أن هناك علاقة إيجابية بين المسؤولية </w:t>
            </w:r>
            <w:r w:rsidRPr="004F06EE">
              <w:rPr>
                <w:rFonts w:cs="Sakkal Majalla" w:hint="cs"/>
                <w:szCs w:val="28"/>
                <w:rtl/>
              </w:rPr>
              <w:lastRenderedPageBreak/>
              <w:t>الاجتماعية للشركات والشريعة الإسلامية</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أظهرت الدراسة أن هناك علاقة إيجابية بين المسؤولية الاجتماعية للشركات والقوانين الوضعية</w:t>
            </w:r>
            <w:r w:rsidRPr="004F06EE">
              <w:rPr>
                <w:rFonts w:cs="Sakkal Majalla" w:hint="cs"/>
                <w:szCs w:val="28"/>
                <w:lang w:bidi="ar-EG"/>
              </w:rPr>
              <w:t>.</w:t>
            </w:r>
          </w:p>
          <w:p w:rsidR="00E03B67" w:rsidRPr="004F06EE" w:rsidRDefault="00E03B67" w:rsidP="00D90F04">
            <w:pPr>
              <w:spacing w:before="100" w:beforeAutospacing="1" w:after="100" w:afterAutospacing="1" w:line="360" w:lineRule="auto"/>
              <w:ind w:left="0" w:firstLine="0"/>
              <w:cnfStyle w:val="000000100000"/>
              <w:rPr>
                <w:rFonts w:cs="Sakkal Majalla"/>
                <w:szCs w:val="28"/>
                <w:rtl/>
                <w:lang w:bidi="ar-EG"/>
              </w:rPr>
            </w:pPr>
            <w:r w:rsidRPr="004F06EE">
              <w:rPr>
                <w:rFonts w:cs="Sakkal Majalla" w:hint="cs"/>
                <w:szCs w:val="28"/>
                <w:rtl/>
              </w:rPr>
              <w:t>أهم التوصيات</w:t>
            </w:r>
            <w:r w:rsidRPr="004F06EE">
              <w:rPr>
                <w:rFonts w:cs="Sakkal Majalla" w:hint="cs"/>
                <w:szCs w:val="28"/>
                <w:lang w:bidi="ar-EG"/>
              </w:rPr>
              <w:t>:</w:t>
            </w:r>
            <w:r w:rsidRPr="004F06EE">
              <w:rPr>
                <w:rFonts w:cs="Sakkal Majalla" w:hint="cs"/>
                <w:szCs w:val="28"/>
                <w:rtl/>
              </w:rPr>
              <w:t>توصي الدراسة بضرورة تعزيز المسؤولية الاجتماعية للشركات</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توصي الدراسة بضرورة نشر الوعي بأهمية المسؤولية الاجتماعية للشركات بين الشركات والمجتمع</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توصي الدراسة بضرورة سن قوانين تدعم المسؤولية الاجتماعية للشركات</w:t>
            </w:r>
          </w:p>
        </w:tc>
      </w:tr>
      <w:tr w:rsidR="00E03B67" w:rsidRPr="004F06EE" w:rsidTr="00D90F04">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bookmarkStart w:id="34" w:name="_Hlk128615698"/>
            <w:r w:rsidRPr="004F06EE">
              <w:rPr>
                <w:rFonts w:cs="Sakkal Majalla" w:hint="cs"/>
                <w:szCs w:val="28"/>
                <w:rtl/>
                <w:lang w:bidi="ar-EG"/>
              </w:rPr>
              <w:lastRenderedPageBreak/>
              <w:t>الدراسة</w:t>
            </w:r>
          </w:p>
        </w:tc>
        <w:tc>
          <w:tcPr>
            <w:tcW w:w="6952" w:type="dxa"/>
          </w:tcPr>
          <w:p w:rsidR="00E03B67" w:rsidRPr="004F06EE" w:rsidRDefault="00E03B67" w:rsidP="00D90F04">
            <w:pPr>
              <w:spacing w:before="100" w:beforeAutospacing="1" w:after="100" w:afterAutospacing="1" w:line="360" w:lineRule="auto"/>
              <w:ind w:left="0" w:firstLine="0"/>
              <w:cnfStyle w:val="000000000000"/>
              <w:rPr>
                <w:rFonts w:cs="Sakkal Majalla"/>
                <w:szCs w:val="28"/>
                <w:rtl/>
                <w:lang w:bidi="ar-EG"/>
              </w:rPr>
            </w:pPr>
            <w:r w:rsidRPr="004F06EE">
              <w:rPr>
                <w:rFonts w:cs="Sakkal Majalla" w:hint="cs"/>
                <w:szCs w:val="28"/>
                <w:rtl/>
                <w:lang w:bidi="ar-EG"/>
              </w:rPr>
              <w:t>(</w:t>
            </w:r>
            <w:r w:rsidRPr="004F06EE">
              <w:rPr>
                <w:rFonts w:cs="Sakkal Majalla" w:hint="cs"/>
                <w:szCs w:val="28"/>
                <w:lang w:bidi="ar-EG"/>
              </w:rPr>
              <w:t>Luguel, et al., 2016</w:t>
            </w:r>
            <w:r w:rsidRPr="004F06EE">
              <w:rPr>
                <w:rFonts w:cs="Sakkal Majalla" w:hint="cs"/>
                <w:szCs w:val="28"/>
                <w:rtl/>
                <w:lang w:bidi="ar-EG"/>
              </w:rPr>
              <w:t>).</w:t>
            </w:r>
          </w:p>
        </w:tc>
      </w:tr>
      <w:tr w:rsidR="00E03B67" w:rsidRPr="004F06EE" w:rsidTr="00D90F04">
        <w:trPr>
          <w:cnfStyle w:val="000000100000"/>
        </w:trPr>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أهداف الدراسة</w:t>
            </w:r>
          </w:p>
        </w:tc>
        <w:tc>
          <w:tcPr>
            <w:tcW w:w="6952" w:type="dxa"/>
          </w:tcPr>
          <w:p w:rsidR="00E03B67" w:rsidRPr="004F06EE" w:rsidRDefault="00E03B67" w:rsidP="00D90F04">
            <w:pPr>
              <w:spacing w:before="100" w:beforeAutospacing="1" w:after="100" w:afterAutospacing="1" w:line="360" w:lineRule="auto"/>
              <w:ind w:left="0" w:firstLine="0"/>
              <w:cnfStyle w:val="000000100000"/>
              <w:rPr>
                <w:rFonts w:cs="Sakkal Majalla"/>
                <w:szCs w:val="28"/>
                <w:rtl/>
                <w:lang w:bidi="ar-EG"/>
              </w:rPr>
            </w:pPr>
            <w:r w:rsidRPr="004F06EE">
              <w:rPr>
                <w:rFonts w:cs="Sakkal Majalla" w:hint="cs"/>
                <w:szCs w:val="28"/>
                <w:rtl/>
              </w:rPr>
              <w:t>أهداف الدراسة</w:t>
            </w:r>
            <w:r w:rsidRPr="004F06EE">
              <w:rPr>
                <w:rFonts w:cs="Sakkal Majalla" w:hint="cs"/>
                <w:szCs w:val="28"/>
                <w:lang w:bidi="ar-EG"/>
              </w:rPr>
              <w:t>:</w:t>
            </w:r>
            <w:r w:rsidRPr="004F06EE">
              <w:rPr>
                <w:rFonts w:cs="Sakkal Majalla" w:hint="cs"/>
                <w:szCs w:val="28"/>
                <w:rtl/>
              </w:rPr>
              <w:t>تهدف هذه الدراسة إلى</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تحديد مفهوم المسؤولية الاجتماعية</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تحديد أهمية المسؤولية الاجتماعية للمؤسسات</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تحديد أبعاد المسؤولية الاجتماعية</w:t>
            </w:r>
            <w:r w:rsidRPr="004F06EE">
              <w:rPr>
                <w:rFonts w:cs="Sakkal Majalla" w:hint="cs"/>
                <w:szCs w:val="28"/>
                <w:lang w:bidi="ar-EG"/>
              </w:rPr>
              <w:t>.</w:t>
            </w:r>
            <w:r w:rsidRPr="004F06EE">
              <w:rPr>
                <w:rFonts w:cs="Sakkal Majalla" w:hint="cs"/>
                <w:szCs w:val="28"/>
                <w:rtl/>
                <w:lang w:bidi="ar-EG"/>
              </w:rPr>
              <w:t xml:space="preserve"> و</w:t>
            </w:r>
            <w:r w:rsidRPr="004F06EE">
              <w:rPr>
                <w:rFonts w:cs="Sakkal Majalla" w:hint="cs"/>
                <w:szCs w:val="28"/>
                <w:rtl/>
              </w:rPr>
              <w:t>تحديد معايير قياس المسؤولية الاجتماعية</w:t>
            </w:r>
            <w:r w:rsidRPr="004F06EE">
              <w:rPr>
                <w:rFonts w:cs="Sakkal Majalla" w:hint="cs"/>
                <w:szCs w:val="28"/>
                <w:lang w:bidi="ar-EG"/>
              </w:rPr>
              <w:t>.</w:t>
            </w:r>
          </w:p>
        </w:tc>
      </w:tr>
      <w:tr w:rsidR="00E03B67" w:rsidRPr="004F06EE" w:rsidTr="00D90F04">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المتغير المستقل</w:t>
            </w:r>
          </w:p>
        </w:tc>
        <w:tc>
          <w:tcPr>
            <w:tcW w:w="6952" w:type="dxa"/>
          </w:tcPr>
          <w:p w:rsidR="00E03B67" w:rsidRPr="004F06EE" w:rsidRDefault="00E03B67" w:rsidP="00D90F04">
            <w:pPr>
              <w:spacing w:before="100" w:beforeAutospacing="1" w:after="100" w:afterAutospacing="1" w:line="360" w:lineRule="auto"/>
              <w:ind w:left="0" w:firstLine="0"/>
              <w:cnfStyle w:val="000000000000"/>
              <w:rPr>
                <w:rFonts w:cs="Sakkal Majalla"/>
                <w:szCs w:val="28"/>
                <w:rtl/>
                <w:lang w:bidi="ar-EG"/>
              </w:rPr>
            </w:pPr>
            <w:r w:rsidRPr="004F06EE">
              <w:rPr>
                <w:rFonts w:cs="Sakkal Majalla" w:hint="cs"/>
                <w:szCs w:val="28"/>
                <w:rtl/>
              </w:rPr>
              <w:t>المسؤولية الاجتماعية</w:t>
            </w:r>
          </w:p>
        </w:tc>
      </w:tr>
      <w:tr w:rsidR="00E03B67" w:rsidRPr="004F06EE" w:rsidTr="00D90F04">
        <w:trPr>
          <w:cnfStyle w:val="000000100000"/>
        </w:trPr>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المتغير التابع</w:t>
            </w:r>
          </w:p>
        </w:tc>
        <w:tc>
          <w:tcPr>
            <w:tcW w:w="6952" w:type="dxa"/>
          </w:tcPr>
          <w:p w:rsidR="00E03B67" w:rsidRPr="004F06EE" w:rsidRDefault="00E03B67" w:rsidP="00D90F04">
            <w:pPr>
              <w:spacing w:before="100" w:beforeAutospacing="1" w:after="100" w:afterAutospacing="1" w:line="360" w:lineRule="auto"/>
              <w:ind w:left="0" w:firstLine="0"/>
              <w:cnfStyle w:val="000000100000"/>
              <w:rPr>
                <w:rFonts w:cs="Sakkal Majalla"/>
                <w:szCs w:val="28"/>
                <w:rtl/>
                <w:lang w:bidi="ar-EG"/>
              </w:rPr>
            </w:pPr>
            <w:r w:rsidRPr="004F06EE">
              <w:rPr>
                <w:rFonts w:cs="Sakkal Majalla" w:hint="cs"/>
                <w:szCs w:val="28"/>
                <w:rtl/>
              </w:rPr>
              <w:t>نجاح المؤسسات (الميزة التنافسية، خدمة المجتمع، التنمية المحلية)</w:t>
            </w:r>
            <w:r w:rsidRPr="004F06EE">
              <w:rPr>
                <w:rFonts w:cs="Sakkal Majalla" w:hint="cs"/>
                <w:szCs w:val="28"/>
                <w:lang w:bidi="ar-EG"/>
              </w:rPr>
              <w:t>.</w:t>
            </w:r>
          </w:p>
        </w:tc>
      </w:tr>
      <w:tr w:rsidR="00E03B67" w:rsidRPr="004F06EE" w:rsidTr="00D90F04">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منهجية البحث</w:t>
            </w:r>
          </w:p>
        </w:tc>
        <w:tc>
          <w:tcPr>
            <w:tcW w:w="6952" w:type="dxa"/>
          </w:tcPr>
          <w:p w:rsidR="00E03B67" w:rsidRPr="004F06EE" w:rsidRDefault="00E03B67" w:rsidP="00D90F04">
            <w:pPr>
              <w:spacing w:before="100" w:beforeAutospacing="1" w:after="100" w:afterAutospacing="1" w:line="360" w:lineRule="auto"/>
              <w:ind w:left="0" w:firstLine="0"/>
              <w:cnfStyle w:val="000000000000"/>
              <w:rPr>
                <w:rFonts w:cs="Sakkal Majalla"/>
                <w:szCs w:val="28"/>
                <w:rtl/>
                <w:lang w:bidi="ar-EG"/>
              </w:rPr>
            </w:pPr>
            <w:r w:rsidRPr="004F06EE">
              <w:rPr>
                <w:rFonts w:cs="Sakkal Majalla" w:hint="cs"/>
                <w:szCs w:val="28"/>
                <w:rtl/>
                <w:lang w:bidi="ar-EG"/>
              </w:rPr>
              <w:t xml:space="preserve">المنهج الوصفي التحليلي </w:t>
            </w:r>
          </w:p>
        </w:tc>
      </w:tr>
      <w:tr w:rsidR="00E03B67" w:rsidRPr="004F06EE" w:rsidTr="00D90F04">
        <w:trPr>
          <w:cnfStyle w:val="000000100000"/>
          <w:trHeight w:val="404"/>
        </w:trPr>
        <w:tc>
          <w:tcPr>
            <w:cnfStyle w:val="001000000000"/>
            <w:tcW w:w="2051" w:type="dxa"/>
            <w:vAlign w:val="center"/>
          </w:tcPr>
          <w:p w:rsidR="00E03B67" w:rsidRPr="004F06EE" w:rsidRDefault="00E03B67" w:rsidP="00D90F04">
            <w:pPr>
              <w:spacing w:before="100" w:beforeAutospacing="1" w:after="100" w:afterAutospacing="1" w:line="360" w:lineRule="auto"/>
              <w:ind w:left="0" w:firstLine="0"/>
              <w:jc w:val="center"/>
              <w:rPr>
                <w:rFonts w:cs="Sakkal Majalla"/>
                <w:i/>
                <w:iCs/>
                <w:szCs w:val="28"/>
                <w:rtl/>
                <w:lang w:bidi="ar-EG"/>
              </w:rPr>
            </w:pPr>
            <w:r w:rsidRPr="004F06EE">
              <w:rPr>
                <w:rFonts w:cs="Sakkal Majalla" w:hint="cs"/>
                <w:szCs w:val="28"/>
                <w:rtl/>
                <w:lang w:bidi="ar-EG"/>
              </w:rPr>
              <w:t>أهم النتائج والتوصيات</w:t>
            </w:r>
          </w:p>
        </w:tc>
        <w:tc>
          <w:tcPr>
            <w:tcW w:w="6952" w:type="dxa"/>
          </w:tcPr>
          <w:p w:rsidR="00E03B67" w:rsidRPr="004F06EE" w:rsidRDefault="00E03B67" w:rsidP="00E03B67">
            <w:pPr>
              <w:spacing w:line="360" w:lineRule="auto"/>
              <w:ind w:left="0" w:firstLine="0"/>
              <w:cnfStyle w:val="000000100000"/>
              <w:rPr>
                <w:rFonts w:cs="Sakkal Majalla"/>
                <w:szCs w:val="28"/>
                <w:rtl/>
                <w:lang w:bidi="ar-EG"/>
              </w:rPr>
            </w:pPr>
            <w:r w:rsidRPr="004F06EE">
              <w:rPr>
                <w:rFonts w:cs="Sakkal Majalla" w:hint="cs"/>
                <w:szCs w:val="28"/>
                <w:rtl/>
              </w:rPr>
              <w:t>أهم النتائج</w:t>
            </w:r>
            <w:r w:rsidRPr="004F06EE">
              <w:rPr>
                <w:rFonts w:cs="Sakkal Majalla" w:hint="cs"/>
                <w:szCs w:val="28"/>
              </w:rPr>
              <w:t>:</w:t>
            </w:r>
            <w:r w:rsidRPr="004F06EE">
              <w:rPr>
                <w:rFonts w:cs="Sakkal Majalla" w:hint="cs"/>
                <w:szCs w:val="28"/>
                <w:rtl/>
              </w:rPr>
              <w:t>أظهرت الدراسة أن المسؤولية الاجتماعية هي مفهوم حديث</w:t>
            </w:r>
            <w:r w:rsidRPr="004F06EE">
              <w:rPr>
                <w:rFonts w:cs="Sakkal Majalla" w:hint="cs"/>
                <w:szCs w:val="28"/>
              </w:rPr>
              <w:t>.</w:t>
            </w:r>
            <w:r w:rsidRPr="004F06EE">
              <w:rPr>
                <w:rFonts w:cs="Sakkal Majalla" w:hint="cs"/>
                <w:szCs w:val="28"/>
                <w:rtl/>
                <w:lang w:bidi="ar-EG"/>
              </w:rPr>
              <w:t xml:space="preserve"> و</w:t>
            </w:r>
            <w:r w:rsidRPr="004F06EE">
              <w:rPr>
                <w:rFonts w:cs="Sakkal Majalla" w:hint="cs"/>
                <w:szCs w:val="28"/>
                <w:rtl/>
              </w:rPr>
              <w:t>أظهرت الدراسة أن للمسؤولية الاجتماعية أهمية كبيرة للمؤسسات</w:t>
            </w:r>
            <w:r w:rsidRPr="004F06EE">
              <w:rPr>
                <w:rFonts w:cs="Sakkal Majalla" w:hint="cs"/>
                <w:szCs w:val="28"/>
              </w:rPr>
              <w:t>.</w:t>
            </w:r>
            <w:r w:rsidRPr="004F06EE">
              <w:rPr>
                <w:rFonts w:cs="Sakkal Majalla" w:hint="cs"/>
                <w:szCs w:val="28"/>
                <w:rtl/>
                <w:lang w:bidi="ar-EG"/>
              </w:rPr>
              <w:t xml:space="preserve"> و</w:t>
            </w:r>
            <w:r w:rsidRPr="004F06EE">
              <w:rPr>
                <w:rFonts w:cs="Sakkal Majalla" w:hint="cs"/>
                <w:szCs w:val="28"/>
                <w:rtl/>
              </w:rPr>
              <w:t>أظهرت الدراسة أن للمسؤولية الاجتماعية العديد من الأبعاد</w:t>
            </w:r>
            <w:r w:rsidRPr="004F06EE">
              <w:rPr>
                <w:rFonts w:cs="Sakkal Majalla" w:hint="cs"/>
                <w:szCs w:val="28"/>
              </w:rPr>
              <w:t>.</w:t>
            </w:r>
            <w:r w:rsidRPr="004F06EE">
              <w:rPr>
                <w:rFonts w:cs="Sakkal Majalla" w:hint="cs"/>
                <w:szCs w:val="28"/>
                <w:rtl/>
                <w:lang w:bidi="ar-EG"/>
              </w:rPr>
              <w:t xml:space="preserve"> و</w:t>
            </w:r>
            <w:r w:rsidRPr="004F06EE">
              <w:rPr>
                <w:rFonts w:cs="Sakkal Majalla" w:hint="cs"/>
                <w:szCs w:val="28"/>
                <w:rtl/>
              </w:rPr>
              <w:t>أظهرت الدراسة أنه توجد معايير لقياس المسؤولية الاجتماعية</w:t>
            </w:r>
            <w:r w:rsidRPr="004F06EE">
              <w:rPr>
                <w:rFonts w:cs="Sakkal Majalla" w:hint="cs"/>
                <w:szCs w:val="28"/>
              </w:rPr>
              <w:t>.</w:t>
            </w:r>
          </w:p>
          <w:p w:rsidR="00E03B67" w:rsidRPr="004F06EE" w:rsidRDefault="00E03B67" w:rsidP="00E03B67">
            <w:pPr>
              <w:spacing w:line="360" w:lineRule="auto"/>
              <w:ind w:left="0" w:firstLine="0"/>
              <w:cnfStyle w:val="000000100000"/>
              <w:rPr>
                <w:rFonts w:cs="Sakkal Majalla"/>
                <w:szCs w:val="28"/>
                <w:rtl/>
              </w:rPr>
            </w:pPr>
            <w:r w:rsidRPr="004F06EE">
              <w:rPr>
                <w:rFonts w:cs="Sakkal Majalla" w:hint="cs"/>
                <w:szCs w:val="28"/>
                <w:rtl/>
              </w:rPr>
              <w:t>أهم التوصيات</w:t>
            </w:r>
            <w:r w:rsidRPr="004F06EE">
              <w:rPr>
                <w:rFonts w:cs="Sakkal Majalla" w:hint="cs"/>
                <w:szCs w:val="28"/>
              </w:rPr>
              <w:t>:</w:t>
            </w:r>
            <w:r w:rsidRPr="004F06EE">
              <w:rPr>
                <w:rFonts w:cs="Sakkal Majalla" w:hint="cs"/>
                <w:szCs w:val="28"/>
                <w:rtl/>
              </w:rPr>
              <w:t>توصي الدراسة بضرورة تعزيز المسؤولية الاجتماعية في المؤسسات</w:t>
            </w:r>
            <w:r w:rsidRPr="004F06EE">
              <w:rPr>
                <w:rFonts w:cs="Sakkal Majalla" w:hint="cs"/>
                <w:szCs w:val="28"/>
              </w:rPr>
              <w:t>.</w:t>
            </w:r>
            <w:r w:rsidRPr="004F06EE">
              <w:rPr>
                <w:rFonts w:cs="Sakkal Majalla" w:hint="cs"/>
                <w:szCs w:val="28"/>
                <w:rtl/>
                <w:lang w:bidi="ar-EG"/>
              </w:rPr>
              <w:t xml:space="preserve"> و</w:t>
            </w:r>
            <w:r w:rsidRPr="004F06EE">
              <w:rPr>
                <w:rFonts w:cs="Sakkal Majalla" w:hint="cs"/>
                <w:szCs w:val="28"/>
                <w:rtl/>
              </w:rPr>
              <w:t>توصي الدراسة بضرورة نشر الوعي بأهمية المسؤولية الاجتماعية بين الشركات والمجتمع</w:t>
            </w:r>
            <w:r w:rsidRPr="004F06EE">
              <w:rPr>
                <w:rFonts w:cs="Sakkal Majalla" w:hint="cs"/>
                <w:szCs w:val="28"/>
              </w:rPr>
              <w:t>.</w:t>
            </w:r>
            <w:r w:rsidRPr="004F06EE">
              <w:rPr>
                <w:rFonts w:cs="Sakkal Majalla" w:hint="cs"/>
                <w:szCs w:val="28"/>
                <w:rtl/>
                <w:lang w:bidi="ar-EG"/>
              </w:rPr>
              <w:t xml:space="preserve"> و</w:t>
            </w:r>
            <w:r w:rsidRPr="004F06EE">
              <w:rPr>
                <w:rFonts w:cs="Sakkal Majalla" w:hint="cs"/>
                <w:szCs w:val="28"/>
                <w:rtl/>
              </w:rPr>
              <w:t>توصي الدراسة بضرورة وضع معايير لقياس المسؤولية الاجتماعية</w:t>
            </w:r>
            <w:r w:rsidRPr="004F06EE">
              <w:rPr>
                <w:rFonts w:cs="Sakkal Majalla" w:hint="cs"/>
                <w:szCs w:val="28"/>
              </w:rPr>
              <w:t>.</w:t>
            </w:r>
          </w:p>
        </w:tc>
      </w:tr>
    </w:tbl>
    <w:p w:rsidR="00FA50AA" w:rsidRDefault="00FA50AA" w:rsidP="004A1E29">
      <w:pPr>
        <w:keepNext/>
        <w:keepLines/>
        <w:spacing w:before="100" w:beforeAutospacing="1" w:after="100" w:afterAutospacing="1"/>
        <w:ind w:left="0" w:firstLine="0"/>
        <w:outlineLvl w:val="1"/>
        <w:rPr>
          <w:rFonts w:eastAsiaTheme="majorEastAsia" w:cs="Sakkal Majalla"/>
          <w:b/>
          <w:bCs/>
          <w:sz w:val="32"/>
          <w:szCs w:val="32"/>
          <w:rtl/>
          <w:lang w:bidi="ar-EG"/>
        </w:rPr>
      </w:pPr>
      <w:bookmarkStart w:id="35" w:name="_Toc173858237"/>
      <w:bookmarkEnd w:id="34"/>
      <w:r>
        <w:rPr>
          <w:rFonts w:eastAsiaTheme="majorEastAsia" w:cs="Sakkal Majalla" w:hint="cs"/>
          <w:b/>
          <w:bCs/>
          <w:sz w:val="32"/>
          <w:szCs w:val="32"/>
          <w:rtl/>
          <w:lang w:bidi="ar-EG"/>
        </w:rPr>
        <w:lastRenderedPageBreak/>
        <w:t>9.1 المنطلقات النظرية للدراسة :</w:t>
      </w:r>
      <w:bookmarkEnd w:id="35"/>
    </w:p>
    <w:p w:rsidR="00FA50AA" w:rsidRPr="00FA50AA" w:rsidRDefault="00FA50AA" w:rsidP="00FA50AA">
      <w:pPr>
        <w:keepNext/>
        <w:keepLines/>
        <w:spacing w:before="100" w:beforeAutospacing="1" w:after="100" w:afterAutospacing="1"/>
        <w:ind w:left="0"/>
        <w:rPr>
          <w:rFonts w:cs="Sakkal Majalla"/>
          <w:b/>
          <w:bCs/>
          <w:szCs w:val="28"/>
          <w:rtl/>
        </w:rPr>
      </w:pPr>
      <w:r w:rsidRPr="00FA50AA">
        <w:rPr>
          <w:rFonts w:cs="Sakkal Majalla"/>
          <w:szCs w:val="28"/>
          <w:rtl/>
        </w:rPr>
        <w:t xml:space="preserve">قد تختلف وتتنوع النظريات في الدراسات العلمية باختلاف نوعية الدراسة ومنهجها وفي هذه الدراسة يتم </w:t>
      </w:r>
      <w:r w:rsidRPr="00FA50AA">
        <w:rPr>
          <w:rFonts w:cs="Sakkal Majalla"/>
          <w:b/>
          <w:bCs/>
          <w:szCs w:val="28"/>
          <w:rtl/>
        </w:rPr>
        <w:t>اتباع نظريتين يتمثلوا في:</w:t>
      </w:r>
    </w:p>
    <w:p w:rsidR="00FA50AA" w:rsidRPr="00FA50AA" w:rsidRDefault="00FA50AA" w:rsidP="00D228B6">
      <w:pPr>
        <w:pStyle w:val="a3"/>
        <w:keepNext/>
        <w:keepLines/>
        <w:numPr>
          <w:ilvl w:val="0"/>
          <w:numId w:val="24"/>
        </w:numPr>
        <w:spacing w:before="100" w:beforeAutospacing="1" w:after="100" w:afterAutospacing="1"/>
        <w:ind w:left="565"/>
        <w:rPr>
          <w:rFonts w:cs="Sakkal Majalla"/>
          <w:szCs w:val="28"/>
          <w:rtl/>
        </w:rPr>
      </w:pPr>
      <w:r w:rsidRPr="00FA50AA">
        <w:rPr>
          <w:rFonts w:cs="Sakkal Majalla"/>
          <w:b/>
          <w:bCs/>
          <w:szCs w:val="28"/>
          <w:rtl/>
        </w:rPr>
        <w:t>النظرية المعرفية:</w:t>
      </w:r>
      <w:r w:rsidRPr="00FA50AA">
        <w:rPr>
          <w:rFonts w:cs="Sakkal Majalla"/>
          <w:szCs w:val="28"/>
          <w:rtl/>
        </w:rPr>
        <w:t xml:space="preserve"> اعتمدت على مشكلة للدراسة ومحاولة حلها من خلال افتراض مجموعة من الفرضيات والوصول إلى الإجابة على صحة هذه الفرضيات من خلال الاستبيانات والتحليل الإحصائي واستخلاص مجموعة من النتائج والتوصيات حول هذه الدراسة، بالإضافة إلى ذلك فقد استفاد الباحث من مجموعة من المراجع والدراسات السابقة في دراستها بهدف جمع البيانات والمعلومات التي يمكن الاستفادة منها في هذه الدراسة، ويقوم الباحث بنفسه بهذه الدراسة من خلال معرفته واكتشافه لكل التعريفات التي يحتاجها في هذه الدراسة.</w:t>
      </w:r>
    </w:p>
    <w:p w:rsidR="00FA50AA" w:rsidRPr="00FA50AA" w:rsidRDefault="00FA50AA" w:rsidP="00D228B6">
      <w:pPr>
        <w:pStyle w:val="a3"/>
        <w:keepNext/>
        <w:keepLines/>
        <w:numPr>
          <w:ilvl w:val="0"/>
          <w:numId w:val="24"/>
        </w:numPr>
        <w:spacing w:before="100" w:beforeAutospacing="1" w:after="100" w:afterAutospacing="1"/>
        <w:ind w:left="565"/>
        <w:rPr>
          <w:rFonts w:cs="Sakkal Majalla"/>
          <w:szCs w:val="28"/>
          <w:rtl/>
        </w:rPr>
      </w:pPr>
      <w:r w:rsidRPr="00FA50AA">
        <w:rPr>
          <w:rFonts w:cs="Sakkal Majalla"/>
          <w:b/>
          <w:bCs/>
          <w:szCs w:val="28"/>
          <w:rtl/>
        </w:rPr>
        <w:t xml:space="preserve">النظرية البنائية: </w:t>
      </w:r>
      <w:r w:rsidRPr="00FA50AA">
        <w:rPr>
          <w:rFonts w:cs="Sakkal Majalla"/>
          <w:szCs w:val="28"/>
          <w:rtl/>
        </w:rPr>
        <w:t>بسبب اعتماد الباحث في هذه الدراسة على مجموعة من التجارب السابقة، كالرجوع إلى كتب العلماء السابقين في نفس الموضوع، أو الاعتماد على المراجع سواء كانت (رسائل علمية سابقة - أو أحد المقالات،... الخ)، ومن بين المراجع التي اعتمد عليها في الحصول على المعلومات الواردة في دراستها والعمل على فهمها وإعادة صياغتها بطريقته الخاصة بما يحقق هدف الدراسة ويستخلص استنتاجاتها وتوصياتها.</w:t>
      </w:r>
    </w:p>
    <w:p w:rsidR="00323F0F" w:rsidRPr="004A1E29" w:rsidRDefault="00FA50AA" w:rsidP="004A1E29">
      <w:pPr>
        <w:keepNext/>
        <w:keepLines/>
        <w:spacing w:before="100" w:beforeAutospacing="1" w:after="100" w:afterAutospacing="1"/>
        <w:ind w:left="0" w:firstLine="0"/>
        <w:outlineLvl w:val="1"/>
        <w:rPr>
          <w:rFonts w:eastAsiaTheme="majorEastAsia" w:cs="Sakkal Majalla"/>
          <w:b/>
          <w:bCs/>
          <w:sz w:val="32"/>
          <w:szCs w:val="32"/>
          <w:rtl/>
          <w:lang w:bidi="ar-EG"/>
        </w:rPr>
      </w:pPr>
      <w:bookmarkStart w:id="36" w:name="_Toc173858238"/>
      <w:r>
        <w:rPr>
          <w:rFonts w:eastAsiaTheme="majorEastAsia" w:cs="Sakkal Majalla" w:hint="cs"/>
          <w:b/>
          <w:bCs/>
          <w:sz w:val="32"/>
          <w:szCs w:val="32"/>
          <w:rtl/>
          <w:lang w:bidi="ar-EG"/>
        </w:rPr>
        <w:t>10</w:t>
      </w:r>
      <w:r w:rsidR="00323F0F" w:rsidRPr="004A1E29">
        <w:rPr>
          <w:rFonts w:eastAsiaTheme="majorEastAsia" w:cs="Sakkal Majalla"/>
          <w:b/>
          <w:bCs/>
          <w:sz w:val="32"/>
          <w:szCs w:val="32"/>
          <w:rtl/>
          <w:lang w:bidi="ar-EG"/>
        </w:rPr>
        <w:t>.1</w:t>
      </w:r>
      <w:bookmarkEnd w:id="33"/>
      <w:r w:rsidR="00D734A5" w:rsidRPr="004A1E29">
        <w:rPr>
          <w:rFonts w:eastAsiaTheme="majorEastAsia" w:cs="Sakkal Majalla" w:hint="cs"/>
          <w:b/>
          <w:bCs/>
          <w:sz w:val="32"/>
          <w:szCs w:val="32"/>
          <w:rtl/>
          <w:lang w:bidi="ar-EG"/>
        </w:rPr>
        <w:t>المنهجية:</w:t>
      </w:r>
      <w:bookmarkEnd w:id="36"/>
    </w:p>
    <w:p w:rsidR="00323F0F" w:rsidRPr="00323F0F" w:rsidRDefault="00323F0F" w:rsidP="00C26E2B">
      <w:pPr>
        <w:spacing w:before="100" w:beforeAutospacing="1" w:after="100" w:afterAutospacing="1"/>
        <w:ind w:left="0"/>
        <w:rPr>
          <w:rFonts w:cs="Sakkal Majalla"/>
          <w:szCs w:val="28"/>
          <w:rtl/>
        </w:rPr>
      </w:pPr>
      <w:r w:rsidRPr="00323F0F">
        <w:rPr>
          <w:rFonts w:cs="Sakkal Majalla"/>
          <w:szCs w:val="28"/>
          <w:rtl/>
        </w:rPr>
        <w:t xml:space="preserve">نظرا لطبيعة الدراسة التي تهدف إلى التعرف </w:t>
      </w:r>
      <w:r w:rsidR="00E8421E" w:rsidRPr="00E8421E">
        <w:rPr>
          <w:rFonts w:cs="Sakkal Majalla"/>
          <w:szCs w:val="28"/>
          <w:rtl/>
        </w:rPr>
        <w:t>أثر تطبيق آليات الحوكمة في ممارسة المسؤولية الاجتماعية دراسة تطبيقية على الأمانة العامة لمجلس التعاون الخليجي</w:t>
      </w:r>
      <w:r w:rsidRPr="00323F0F">
        <w:rPr>
          <w:rFonts w:cs="Sakkal Majalla" w:hint="cs"/>
          <w:szCs w:val="28"/>
          <w:rtl/>
        </w:rPr>
        <w:t>، و</w:t>
      </w:r>
      <w:r w:rsidRPr="00323F0F">
        <w:rPr>
          <w:rFonts w:cs="Sakkal Majalla"/>
          <w:szCs w:val="28"/>
          <w:rtl/>
        </w:rPr>
        <w:t xml:space="preserve">على </w:t>
      </w:r>
      <w:r w:rsidRPr="00323F0F">
        <w:rPr>
          <w:rFonts w:cs="Sakkal Majalla" w:hint="cs"/>
          <w:szCs w:val="28"/>
          <w:rtl/>
        </w:rPr>
        <w:t>ه</w:t>
      </w:r>
      <w:r w:rsidRPr="00323F0F">
        <w:rPr>
          <w:rFonts w:cs="Sakkal Majalla"/>
          <w:szCs w:val="28"/>
          <w:rtl/>
        </w:rPr>
        <w:t>ذا الأساس تم استخدام ال</w:t>
      </w:r>
      <w:r w:rsidRPr="00323F0F">
        <w:rPr>
          <w:rFonts w:cs="Sakkal Majalla" w:hint="cs"/>
          <w:szCs w:val="28"/>
          <w:rtl/>
        </w:rPr>
        <w:t>م</w:t>
      </w:r>
      <w:r w:rsidRPr="00323F0F">
        <w:rPr>
          <w:rFonts w:cs="Sakkal Majalla"/>
          <w:szCs w:val="28"/>
          <w:rtl/>
        </w:rPr>
        <w:t>نهج الوصفيالتحليلي حيث استخدمنا في الجانب النظري ال</w:t>
      </w:r>
      <w:r w:rsidRPr="00323F0F">
        <w:rPr>
          <w:rFonts w:cs="Sakkal Majalla" w:hint="cs"/>
          <w:szCs w:val="28"/>
          <w:rtl/>
        </w:rPr>
        <w:t>م</w:t>
      </w:r>
      <w:r w:rsidRPr="00323F0F">
        <w:rPr>
          <w:rFonts w:cs="Sakkal Majalla"/>
          <w:szCs w:val="28"/>
          <w:rtl/>
        </w:rPr>
        <w:t xml:space="preserve">نهج الوصفي الذي يعمل على توضيح </w:t>
      </w:r>
      <w:r w:rsidRPr="00323F0F">
        <w:rPr>
          <w:rFonts w:cs="Sakkal Majalla" w:hint="cs"/>
          <w:szCs w:val="28"/>
          <w:rtl/>
        </w:rPr>
        <w:t xml:space="preserve">متغيرات </w:t>
      </w:r>
      <w:r w:rsidR="00D734A5" w:rsidRPr="00323F0F">
        <w:rPr>
          <w:rFonts w:cs="Sakkal Majalla" w:hint="cs"/>
          <w:szCs w:val="28"/>
          <w:rtl/>
        </w:rPr>
        <w:t>الدراسة،</w:t>
      </w:r>
      <w:r w:rsidRPr="00323F0F">
        <w:rPr>
          <w:rFonts w:cs="Sakkal Majalla"/>
          <w:szCs w:val="28"/>
          <w:rtl/>
        </w:rPr>
        <w:t xml:space="preserve"> مع استخدم ال</w:t>
      </w:r>
      <w:r w:rsidRPr="00323F0F">
        <w:rPr>
          <w:rFonts w:cs="Sakkal Majalla" w:hint="cs"/>
          <w:szCs w:val="28"/>
          <w:rtl/>
        </w:rPr>
        <w:t>من</w:t>
      </w:r>
      <w:r w:rsidRPr="00323F0F">
        <w:rPr>
          <w:rFonts w:cs="Sakkal Majalla"/>
          <w:szCs w:val="28"/>
          <w:rtl/>
        </w:rPr>
        <w:t xml:space="preserve">هج التحليلي في الدراسة </w:t>
      </w:r>
      <w:r w:rsidRPr="00323F0F">
        <w:rPr>
          <w:rFonts w:cs="Sakkal Majalla" w:hint="cs"/>
          <w:szCs w:val="28"/>
          <w:rtl/>
        </w:rPr>
        <w:t>الميدانية</w:t>
      </w:r>
      <w:r w:rsidR="00D734A5" w:rsidRPr="00323F0F">
        <w:rPr>
          <w:rFonts w:cs="Sakkal Majalla" w:hint="cs"/>
          <w:szCs w:val="28"/>
          <w:rtl/>
        </w:rPr>
        <w:t>لأنه يعمل</w:t>
      </w:r>
      <w:r w:rsidRPr="00323F0F">
        <w:rPr>
          <w:rFonts w:cs="Sakkal Majalla"/>
          <w:szCs w:val="28"/>
          <w:rtl/>
        </w:rPr>
        <w:t xml:space="preserve"> على التحليل والربط ب</w:t>
      </w:r>
      <w:r w:rsidRPr="00323F0F">
        <w:rPr>
          <w:rFonts w:cs="Sakkal Majalla" w:hint="cs"/>
          <w:szCs w:val="28"/>
          <w:rtl/>
        </w:rPr>
        <w:t>ين</w:t>
      </w:r>
      <w:r w:rsidRPr="00323F0F">
        <w:rPr>
          <w:rFonts w:cs="Sakkal Majalla"/>
          <w:szCs w:val="28"/>
          <w:rtl/>
        </w:rPr>
        <w:t xml:space="preserve"> النتائج </w:t>
      </w:r>
      <w:r w:rsidRPr="00323F0F">
        <w:rPr>
          <w:rFonts w:cs="Sakkal Majalla" w:hint="cs"/>
          <w:szCs w:val="28"/>
          <w:rtl/>
        </w:rPr>
        <w:t>التي ت</w:t>
      </w:r>
      <w:r w:rsidRPr="00323F0F">
        <w:rPr>
          <w:rFonts w:cs="Sakkal Majalla"/>
          <w:szCs w:val="28"/>
          <w:rtl/>
        </w:rPr>
        <w:t xml:space="preserve">وصل إليها و يعمل على </w:t>
      </w:r>
      <w:r w:rsidRPr="00323F0F">
        <w:rPr>
          <w:rFonts w:cs="Sakkal Majalla" w:hint="cs"/>
          <w:szCs w:val="28"/>
          <w:rtl/>
        </w:rPr>
        <w:t xml:space="preserve">تفسيرها </w:t>
      </w:r>
      <w:r w:rsidRPr="00323F0F">
        <w:rPr>
          <w:rFonts w:cs="Sakkal Majalla"/>
          <w:szCs w:val="28"/>
          <w:rtl/>
        </w:rPr>
        <w:t xml:space="preserve">ثم إصدار الأحكام </w:t>
      </w:r>
      <w:r w:rsidRPr="00323F0F">
        <w:rPr>
          <w:rFonts w:cs="Sakkal Majalla" w:hint="cs"/>
          <w:szCs w:val="28"/>
          <w:rtl/>
        </w:rPr>
        <w:t>المناسبة .</w:t>
      </w:r>
    </w:p>
    <w:p w:rsidR="00FA50AA" w:rsidRDefault="00FA50AA">
      <w:pPr>
        <w:ind w:left="0"/>
        <w:jc w:val="left"/>
        <w:rPr>
          <w:rFonts w:cs="Sakkal Majalla"/>
          <w:b/>
          <w:bCs/>
          <w:sz w:val="32"/>
          <w:szCs w:val="32"/>
          <w:rtl/>
        </w:rPr>
      </w:pPr>
      <w:r>
        <w:rPr>
          <w:rFonts w:cs="Sakkal Majalla"/>
          <w:b/>
          <w:bCs/>
          <w:sz w:val="32"/>
          <w:szCs w:val="32"/>
          <w:rtl/>
        </w:rPr>
        <w:br w:type="page"/>
      </w:r>
    </w:p>
    <w:p w:rsidR="00323F0F" w:rsidRPr="00323F0F" w:rsidRDefault="00FA50AA" w:rsidP="00C26E2B">
      <w:pPr>
        <w:spacing w:before="100" w:beforeAutospacing="1" w:after="100" w:afterAutospacing="1"/>
        <w:ind w:left="0" w:firstLine="0"/>
        <w:contextualSpacing/>
        <w:outlineLvl w:val="1"/>
        <w:rPr>
          <w:rFonts w:cs="Sakkal Majalla"/>
          <w:b/>
          <w:bCs/>
          <w:sz w:val="32"/>
          <w:szCs w:val="32"/>
          <w:rtl/>
        </w:rPr>
      </w:pPr>
      <w:bookmarkStart w:id="37" w:name="_Toc173858239"/>
      <w:r>
        <w:rPr>
          <w:rFonts w:cs="Sakkal Majalla" w:hint="cs"/>
          <w:b/>
          <w:bCs/>
          <w:sz w:val="32"/>
          <w:szCs w:val="32"/>
          <w:rtl/>
        </w:rPr>
        <w:lastRenderedPageBreak/>
        <w:t>11</w:t>
      </w:r>
      <w:r w:rsidR="00C26E2B">
        <w:rPr>
          <w:rFonts w:cs="Sakkal Majalla" w:hint="cs"/>
          <w:b/>
          <w:bCs/>
          <w:sz w:val="32"/>
          <w:szCs w:val="32"/>
          <w:rtl/>
        </w:rPr>
        <w:t xml:space="preserve">.1 </w:t>
      </w:r>
      <w:r w:rsidR="00323F0F" w:rsidRPr="00323F0F">
        <w:rPr>
          <w:rFonts w:cs="Sakkal Majalla"/>
          <w:b/>
          <w:bCs/>
          <w:sz w:val="32"/>
          <w:szCs w:val="32"/>
          <w:rtl/>
        </w:rPr>
        <w:t>مصادر البيانات :</w:t>
      </w:r>
      <w:bookmarkEnd w:id="37"/>
    </w:p>
    <w:p w:rsidR="00323F0F" w:rsidRPr="00323F0F" w:rsidRDefault="00323F0F" w:rsidP="00B7035A">
      <w:pPr>
        <w:spacing w:before="100" w:beforeAutospacing="1" w:after="100" w:afterAutospacing="1"/>
        <w:ind w:left="0" w:firstLine="0"/>
        <w:rPr>
          <w:rFonts w:cs="Sakkal Majalla"/>
          <w:szCs w:val="28"/>
          <w:rtl/>
        </w:rPr>
      </w:pPr>
      <w:r w:rsidRPr="00323F0F">
        <w:rPr>
          <w:rFonts w:cs="Sakkal Majalla"/>
          <w:szCs w:val="28"/>
          <w:rtl/>
        </w:rPr>
        <w:t>اعتمدت الدراسة على المصادر التالية في جمع البيانات والمعلومات:</w:t>
      </w:r>
    </w:p>
    <w:p w:rsidR="00323F0F" w:rsidRPr="00C26E2B" w:rsidRDefault="00323F0F" w:rsidP="00D228B6">
      <w:pPr>
        <w:pStyle w:val="a3"/>
        <w:numPr>
          <w:ilvl w:val="0"/>
          <w:numId w:val="6"/>
        </w:numPr>
        <w:spacing w:before="100" w:beforeAutospacing="1" w:after="100" w:afterAutospacing="1"/>
        <w:rPr>
          <w:rFonts w:cs="Sakkal Majalla"/>
          <w:szCs w:val="28"/>
          <w:rtl/>
        </w:rPr>
      </w:pPr>
      <w:r w:rsidRPr="00C26E2B">
        <w:rPr>
          <w:rFonts w:cs="Sakkal Majalla"/>
          <w:b/>
          <w:bCs/>
          <w:szCs w:val="28"/>
          <w:rtl/>
        </w:rPr>
        <w:t>المصادر الثانوية</w:t>
      </w:r>
      <w:r w:rsidRPr="00C26E2B">
        <w:rPr>
          <w:rFonts w:cs="Sakkal Majalla"/>
          <w:szCs w:val="28"/>
          <w:rtl/>
        </w:rPr>
        <w:t xml:space="preserve">: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w:t>
      </w:r>
      <w:r w:rsidR="00DB3912" w:rsidRPr="00C26E2B">
        <w:rPr>
          <w:rFonts w:cs="Sakkal Majalla" w:hint="cs"/>
          <w:szCs w:val="28"/>
          <w:rtl/>
        </w:rPr>
        <w:t>الإطار</w:t>
      </w:r>
      <w:r w:rsidRPr="00C26E2B">
        <w:rPr>
          <w:rFonts w:cs="Sakkal Majalla"/>
          <w:szCs w:val="28"/>
          <w:rtl/>
        </w:rPr>
        <w:t xml:space="preserve"> النظري المتعلق بهذه الدراسة.</w:t>
      </w:r>
    </w:p>
    <w:p w:rsidR="00323F0F" w:rsidRPr="00C26E2B" w:rsidRDefault="00323F0F" w:rsidP="00D228B6">
      <w:pPr>
        <w:pStyle w:val="a3"/>
        <w:numPr>
          <w:ilvl w:val="0"/>
          <w:numId w:val="6"/>
        </w:numPr>
        <w:spacing w:before="100" w:beforeAutospacing="1" w:after="100" w:afterAutospacing="1"/>
        <w:rPr>
          <w:rFonts w:cs="Sakkal Majalla"/>
          <w:b/>
          <w:bCs/>
          <w:sz w:val="36"/>
          <w:szCs w:val="36"/>
        </w:rPr>
      </w:pPr>
      <w:r w:rsidRPr="00C26E2B">
        <w:rPr>
          <w:rFonts w:cs="Sakkal Majalla"/>
          <w:b/>
          <w:bCs/>
          <w:szCs w:val="28"/>
          <w:rtl/>
        </w:rPr>
        <w:t>المصادر الأولية</w:t>
      </w:r>
      <w:r w:rsidRPr="00C26E2B">
        <w:rPr>
          <w:rFonts w:cs="Sakkal Majalla"/>
          <w:szCs w:val="28"/>
          <w:rtl/>
        </w:rPr>
        <w:t xml:space="preserve">: قام الباحث بإعداد استبانة كأداة رئيسية لجمع البيانات مباشرة من أفراد العينة، حيث تكونت من عدد من الفقرات بهدف التعرف على </w:t>
      </w:r>
      <w:r w:rsidR="00E8421E" w:rsidRPr="00C26E2B">
        <w:rPr>
          <w:rFonts w:cs="Sakkal Majalla"/>
          <w:szCs w:val="28"/>
          <w:rtl/>
        </w:rPr>
        <w:t>أثر تطبيق آليات الحوكمة في ممارسة المسؤولية الاجتماعية دراسة تطبيقية على الأمانة العامة لمجلس التعاون الخليجي</w:t>
      </w:r>
      <w:r w:rsidRPr="00C26E2B">
        <w:rPr>
          <w:rFonts w:cs="Sakkal Majalla"/>
          <w:szCs w:val="28"/>
          <w:rtl/>
        </w:rPr>
        <w:t>.</w:t>
      </w:r>
    </w:p>
    <w:p w:rsidR="00323F0F" w:rsidRPr="00323F0F" w:rsidRDefault="00FA50AA" w:rsidP="00C26E2B">
      <w:pPr>
        <w:spacing w:before="100" w:beforeAutospacing="1" w:after="100" w:afterAutospacing="1"/>
        <w:ind w:left="0" w:firstLine="0"/>
        <w:contextualSpacing/>
        <w:outlineLvl w:val="1"/>
        <w:rPr>
          <w:rFonts w:cs="Sakkal Majalla"/>
          <w:b/>
          <w:bCs/>
          <w:sz w:val="36"/>
          <w:szCs w:val="36"/>
          <w:rtl/>
        </w:rPr>
      </w:pPr>
      <w:bookmarkStart w:id="38" w:name="_Toc173858240"/>
      <w:r>
        <w:rPr>
          <w:rFonts w:cs="Sakkal Majalla" w:hint="cs"/>
          <w:b/>
          <w:bCs/>
          <w:sz w:val="32"/>
          <w:szCs w:val="32"/>
          <w:rtl/>
        </w:rPr>
        <w:t>12</w:t>
      </w:r>
      <w:r w:rsidR="00C26E2B">
        <w:rPr>
          <w:rFonts w:cs="Sakkal Majalla" w:hint="cs"/>
          <w:b/>
          <w:bCs/>
          <w:sz w:val="32"/>
          <w:szCs w:val="32"/>
          <w:rtl/>
        </w:rPr>
        <w:t xml:space="preserve">.1 </w:t>
      </w:r>
      <w:r w:rsidR="00323F0F" w:rsidRPr="00323F0F">
        <w:rPr>
          <w:rFonts w:cs="Sakkal Majalla"/>
          <w:b/>
          <w:bCs/>
          <w:sz w:val="32"/>
          <w:szCs w:val="32"/>
          <w:rtl/>
        </w:rPr>
        <w:t>أدوات الدراسة:</w:t>
      </w:r>
      <w:bookmarkEnd w:id="38"/>
    </w:p>
    <w:p w:rsidR="00323F0F" w:rsidRPr="00323F0F" w:rsidRDefault="00323F0F" w:rsidP="00C26E2B">
      <w:pPr>
        <w:spacing w:before="100" w:beforeAutospacing="1" w:after="100" w:afterAutospacing="1"/>
        <w:ind w:left="0"/>
        <w:rPr>
          <w:rFonts w:cs="Sakkal Majalla"/>
          <w:szCs w:val="28"/>
          <w:rtl/>
        </w:rPr>
      </w:pPr>
      <w:r w:rsidRPr="00323F0F">
        <w:rPr>
          <w:rFonts w:cs="Sakkal Majalla"/>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rsidR="00323F0F" w:rsidRPr="00C26E2B" w:rsidRDefault="00323F0F" w:rsidP="00D228B6">
      <w:pPr>
        <w:pStyle w:val="a3"/>
        <w:numPr>
          <w:ilvl w:val="0"/>
          <w:numId w:val="7"/>
        </w:numPr>
        <w:spacing w:before="100" w:beforeAutospacing="1" w:after="100" w:afterAutospacing="1"/>
        <w:rPr>
          <w:rFonts w:cs="Sakkal Majalla"/>
          <w:szCs w:val="28"/>
          <w:rtl/>
        </w:rPr>
      </w:pPr>
      <w:r w:rsidRPr="00C26E2B">
        <w:rPr>
          <w:rFonts w:cs="Sakkal Majalla"/>
          <w:b/>
          <w:bCs/>
          <w:szCs w:val="28"/>
          <w:rtl/>
        </w:rPr>
        <w:t>القسم الأول:</w:t>
      </w:r>
      <w:r w:rsidRPr="00C26E2B">
        <w:rPr>
          <w:rFonts w:cs="Sakkal Majalla"/>
          <w:szCs w:val="28"/>
          <w:rtl/>
        </w:rPr>
        <w:t xml:space="preserve"> وهو الجزء الخاص بالمتغيرات الديمغرافية لأفراد عينة الدراسة </w:t>
      </w:r>
      <w:r w:rsidR="00E8421E" w:rsidRPr="00C26E2B">
        <w:rPr>
          <w:rFonts w:cs="Sakkal Majalla" w:hint="cs"/>
          <w:szCs w:val="28"/>
          <w:rtl/>
        </w:rPr>
        <w:t xml:space="preserve">العاملين في الأمانة العامة لمجلس التعاون الخليجي </w:t>
      </w:r>
      <w:r w:rsidRPr="00C26E2B">
        <w:rPr>
          <w:rFonts w:cs="Sakkal Majalla"/>
          <w:szCs w:val="28"/>
          <w:rtl/>
        </w:rPr>
        <w:t>، والمتمثلة بـ: النوع الاجتماعي، والعمر، والمؤهل العلمي، والوضع المهني، والدخل الشهري.</w:t>
      </w:r>
    </w:p>
    <w:p w:rsidR="00323F0F" w:rsidRPr="00C26E2B" w:rsidRDefault="00323F0F" w:rsidP="00D228B6">
      <w:pPr>
        <w:pStyle w:val="a3"/>
        <w:numPr>
          <w:ilvl w:val="0"/>
          <w:numId w:val="7"/>
        </w:numPr>
        <w:spacing w:before="100" w:beforeAutospacing="1" w:after="100" w:afterAutospacing="1"/>
        <w:rPr>
          <w:rFonts w:cs="Sakkal Majalla"/>
          <w:szCs w:val="28"/>
          <w:rtl/>
        </w:rPr>
      </w:pPr>
      <w:r w:rsidRPr="00C26E2B">
        <w:rPr>
          <w:rFonts w:cs="Sakkal Majalla"/>
          <w:b/>
          <w:bCs/>
          <w:szCs w:val="28"/>
          <w:rtl/>
        </w:rPr>
        <w:t>القسم الثاني</w:t>
      </w:r>
      <w:r w:rsidRPr="00C26E2B">
        <w:rPr>
          <w:rFonts w:cs="Sakkal Majalla"/>
          <w:szCs w:val="28"/>
          <w:rtl/>
        </w:rPr>
        <w:t xml:space="preserve">: اشتمل القسم الثاني على الفقرات والأبعاد التي تقيس متغيرات الدراسة المستقل والتابع </w:t>
      </w:r>
      <w:r w:rsidRPr="00C26E2B">
        <w:rPr>
          <w:rFonts w:cs="Sakkal Majalla" w:hint="cs"/>
          <w:szCs w:val="28"/>
          <w:rtl/>
        </w:rPr>
        <w:t>.</w:t>
      </w:r>
    </w:p>
    <w:p w:rsidR="00323F0F" w:rsidRPr="004A1E29" w:rsidRDefault="00FA50AA" w:rsidP="004A1E29">
      <w:pPr>
        <w:keepNext/>
        <w:keepLines/>
        <w:spacing w:before="100" w:beforeAutospacing="1" w:after="100" w:afterAutospacing="1"/>
        <w:ind w:left="0" w:firstLine="0"/>
        <w:outlineLvl w:val="1"/>
        <w:rPr>
          <w:rFonts w:eastAsiaTheme="majorEastAsia" w:cs="Sakkal Majalla"/>
          <w:b/>
          <w:bCs/>
          <w:sz w:val="32"/>
          <w:szCs w:val="32"/>
          <w:rtl/>
          <w:lang w:bidi="ar-EG"/>
        </w:rPr>
      </w:pPr>
      <w:bookmarkStart w:id="39" w:name="_Toc143987409"/>
      <w:bookmarkStart w:id="40" w:name="_Toc173858241"/>
      <w:r>
        <w:rPr>
          <w:rFonts w:eastAsiaTheme="majorEastAsia" w:cs="Sakkal Majalla" w:hint="cs"/>
          <w:b/>
          <w:bCs/>
          <w:sz w:val="32"/>
          <w:szCs w:val="32"/>
          <w:rtl/>
          <w:lang w:bidi="ar-EG"/>
        </w:rPr>
        <w:t>13</w:t>
      </w:r>
      <w:r w:rsidR="00323F0F" w:rsidRPr="004A1E29">
        <w:rPr>
          <w:rFonts w:eastAsiaTheme="majorEastAsia" w:cs="Sakkal Majalla" w:hint="cs"/>
          <w:b/>
          <w:bCs/>
          <w:sz w:val="32"/>
          <w:szCs w:val="32"/>
          <w:rtl/>
          <w:lang w:bidi="ar-EG"/>
        </w:rPr>
        <w:t>.1</w:t>
      </w:r>
      <w:r w:rsidR="00323F0F" w:rsidRPr="004A1E29">
        <w:rPr>
          <w:rFonts w:eastAsiaTheme="majorEastAsia" w:cs="Sakkal Majalla"/>
          <w:b/>
          <w:bCs/>
          <w:sz w:val="32"/>
          <w:szCs w:val="32"/>
          <w:rtl/>
          <w:lang w:bidi="ar-EG"/>
        </w:rPr>
        <w:t>حدود الدراسة</w:t>
      </w:r>
      <w:bookmarkEnd w:id="39"/>
      <w:bookmarkEnd w:id="40"/>
    </w:p>
    <w:p w:rsidR="00E8421E" w:rsidRPr="00C26E2B" w:rsidRDefault="00323F0F" w:rsidP="00D228B6">
      <w:pPr>
        <w:pStyle w:val="a3"/>
        <w:numPr>
          <w:ilvl w:val="0"/>
          <w:numId w:val="8"/>
        </w:numPr>
        <w:spacing w:before="100" w:beforeAutospacing="1" w:after="100" w:afterAutospacing="1"/>
        <w:rPr>
          <w:rFonts w:cs="Sakkal Majalla"/>
          <w:szCs w:val="28"/>
          <w:rtl/>
        </w:rPr>
      </w:pPr>
      <w:r w:rsidRPr="00C26E2B">
        <w:rPr>
          <w:rFonts w:cs="Sakkal Majalla"/>
          <w:b/>
          <w:bCs/>
          <w:szCs w:val="28"/>
          <w:rtl/>
        </w:rPr>
        <w:t>حدود موضوعية</w:t>
      </w:r>
      <w:r w:rsidRPr="00C26E2B">
        <w:rPr>
          <w:rFonts w:cs="Sakkal Majalla"/>
          <w:b/>
          <w:bCs/>
          <w:szCs w:val="28"/>
        </w:rPr>
        <w:t>:</w:t>
      </w:r>
      <w:r w:rsidRPr="00C26E2B">
        <w:rPr>
          <w:rFonts w:cs="Sakkal Majalla"/>
          <w:szCs w:val="28"/>
          <w:rtl/>
        </w:rPr>
        <w:t xml:space="preserve"> قامت الدراسة بقياس </w:t>
      </w:r>
      <w:bookmarkStart w:id="41" w:name="_Hlk159191746"/>
      <w:r w:rsidR="00E8421E" w:rsidRPr="00C26E2B">
        <w:rPr>
          <w:rFonts w:cs="Sakkal Majalla"/>
          <w:szCs w:val="28"/>
          <w:rtl/>
        </w:rPr>
        <w:t xml:space="preserve">أثر تطبيق آليات الحوكمة في ممارسة المسؤولية الاجتماعية دراسة تطبيقية على </w:t>
      </w:r>
      <w:bookmarkStart w:id="42" w:name="_Hlk159194422"/>
      <w:r w:rsidR="00E8421E" w:rsidRPr="00C26E2B">
        <w:rPr>
          <w:rFonts w:cs="Sakkal Majalla" w:hint="cs"/>
          <w:szCs w:val="28"/>
          <w:rtl/>
        </w:rPr>
        <w:t>الأمانةالعامة</w:t>
      </w:r>
      <w:r w:rsidR="00E8421E" w:rsidRPr="00C26E2B">
        <w:rPr>
          <w:rFonts w:cs="Sakkal Majalla"/>
          <w:szCs w:val="28"/>
          <w:rtl/>
        </w:rPr>
        <w:t xml:space="preserve"> لمجلس التعاون الخليجي</w:t>
      </w:r>
      <w:bookmarkEnd w:id="42"/>
    </w:p>
    <w:bookmarkEnd w:id="41"/>
    <w:p w:rsidR="00323F0F" w:rsidRPr="00C26E2B" w:rsidRDefault="00323F0F" w:rsidP="00D228B6">
      <w:pPr>
        <w:pStyle w:val="a3"/>
        <w:numPr>
          <w:ilvl w:val="0"/>
          <w:numId w:val="8"/>
        </w:numPr>
        <w:spacing w:before="100" w:beforeAutospacing="1" w:after="100" w:afterAutospacing="1"/>
        <w:rPr>
          <w:rFonts w:cs="Sakkal Majalla"/>
          <w:szCs w:val="28"/>
          <w:rtl/>
        </w:rPr>
      </w:pPr>
      <w:r w:rsidRPr="00C26E2B">
        <w:rPr>
          <w:rFonts w:cs="Sakkal Majalla"/>
          <w:b/>
          <w:bCs/>
          <w:szCs w:val="28"/>
          <w:rtl/>
        </w:rPr>
        <w:t>حدود مكانية:</w:t>
      </w:r>
      <w:r w:rsidR="004F06EE" w:rsidRPr="00C26E2B">
        <w:rPr>
          <w:rFonts w:cs="Sakkal Majalla" w:hint="cs"/>
          <w:szCs w:val="28"/>
          <w:rtl/>
        </w:rPr>
        <w:t xml:space="preserve">اقتصرت الدراسة على </w:t>
      </w:r>
      <w:r w:rsidR="00E8421E" w:rsidRPr="00C26E2B">
        <w:rPr>
          <w:rFonts w:cs="Sakkal Majalla"/>
          <w:szCs w:val="28"/>
          <w:rtl/>
        </w:rPr>
        <w:t>الأمانة العامة لمجلس التعاون الخليجي</w:t>
      </w:r>
    </w:p>
    <w:p w:rsidR="00323F0F" w:rsidRPr="00C26E2B" w:rsidRDefault="00323F0F" w:rsidP="00D228B6">
      <w:pPr>
        <w:pStyle w:val="a3"/>
        <w:numPr>
          <w:ilvl w:val="0"/>
          <w:numId w:val="8"/>
        </w:numPr>
        <w:spacing w:before="100" w:beforeAutospacing="1" w:after="100" w:afterAutospacing="1"/>
        <w:rPr>
          <w:rFonts w:cs="Sakkal Majalla"/>
          <w:szCs w:val="28"/>
        </w:rPr>
      </w:pPr>
      <w:r w:rsidRPr="00C26E2B">
        <w:rPr>
          <w:rFonts w:cs="Sakkal Majalla"/>
          <w:b/>
          <w:bCs/>
          <w:szCs w:val="28"/>
          <w:rtl/>
        </w:rPr>
        <w:lastRenderedPageBreak/>
        <w:t>حدود زمانية</w:t>
      </w:r>
      <w:r w:rsidRPr="00C26E2B">
        <w:rPr>
          <w:rFonts w:cs="Sakkal Majalla"/>
          <w:szCs w:val="28"/>
          <w:rtl/>
        </w:rPr>
        <w:t xml:space="preserve">: </w:t>
      </w:r>
      <w:r w:rsidR="004F06EE" w:rsidRPr="00C26E2B">
        <w:rPr>
          <w:rFonts w:cs="Sakkal Majalla"/>
          <w:szCs w:val="28"/>
          <w:rtl/>
        </w:rPr>
        <w:t xml:space="preserve">اقتصرت الدراسة على </w:t>
      </w:r>
      <w:r w:rsidRPr="00C26E2B">
        <w:rPr>
          <w:rFonts w:cs="Sakkal Majalla"/>
          <w:szCs w:val="28"/>
          <w:rtl/>
        </w:rPr>
        <w:t xml:space="preserve">عام الدراسي </w:t>
      </w:r>
      <w:r w:rsidR="00E8421E" w:rsidRPr="00C26E2B">
        <w:rPr>
          <w:rFonts w:cs="Sakkal Majalla" w:hint="cs"/>
          <w:szCs w:val="28"/>
          <w:rtl/>
        </w:rPr>
        <w:t>2024</w:t>
      </w:r>
      <w:r w:rsidRPr="00C26E2B">
        <w:rPr>
          <w:rFonts w:cs="Sakkal Majalla"/>
          <w:szCs w:val="28"/>
          <w:rtl/>
        </w:rPr>
        <w:t>.</w:t>
      </w:r>
    </w:p>
    <w:p w:rsidR="00323F0F" w:rsidRPr="00C26E2B" w:rsidRDefault="00323F0F" w:rsidP="00D228B6">
      <w:pPr>
        <w:pStyle w:val="a3"/>
        <w:numPr>
          <w:ilvl w:val="0"/>
          <w:numId w:val="8"/>
        </w:numPr>
        <w:spacing w:before="100" w:beforeAutospacing="1" w:after="100" w:afterAutospacing="1"/>
        <w:rPr>
          <w:rFonts w:cs="Sakkal Majalla"/>
          <w:szCs w:val="28"/>
        </w:rPr>
      </w:pPr>
      <w:r w:rsidRPr="00C26E2B">
        <w:rPr>
          <w:rFonts w:cs="Sakkal Majalla"/>
          <w:b/>
          <w:bCs/>
          <w:szCs w:val="28"/>
          <w:rtl/>
        </w:rPr>
        <w:t>حدود بشرية</w:t>
      </w:r>
      <w:r w:rsidRPr="00C26E2B">
        <w:rPr>
          <w:rFonts w:cs="Sakkal Majalla"/>
          <w:szCs w:val="28"/>
          <w:rtl/>
        </w:rPr>
        <w:t xml:space="preserve">: </w:t>
      </w:r>
      <w:r w:rsidR="004F06EE" w:rsidRPr="00C26E2B">
        <w:rPr>
          <w:rFonts w:cs="Sakkal Majalla"/>
          <w:szCs w:val="28"/>
          <w:rtl/>
        </w:rPr>
        <w:t xml:space="preserve">اقتصرت الدراسة على </w:t>
      </w:r>
      <w:r w:rsidR="00E8421E" w:rsidRPr="00C26E2B">
        <w:rPr>
          <w:rFonts w:cs="Sakkal Majalla" w:hint="cs"/>
          <w:szCs w:val="28"/>
          <w:rtl/>
        </w:rPr>
        <w:t xml:space="preserve">العاملين في </w:t>
      </w:r>
      <w:r w:rsidR="00E8421E" w:rsidRPr="00C26E2B">
        <w:rPr>
          <w:rFonts w:cs="Sakkal Majalla"/>
          <w:szCs w:val="28"/>
          <w:rtl/>
        </w:rPr>
        <w:t>الأمانة العامة لمجلس التعاون الخليجي</w:t>
      </w:r>
    </w:p>
    <w:p w:rsidR="00755BA6" w:rsidRPr="00E03B67" w:rsidRDefault="00755BA6" w:rsidP="00B7035A">
      <w:pPr>
        <w:spacing w:before="100" w:beforeAutospacing="1" w:after="100" w:afterAutospacing="1"/>
        <w:ind w:left="0" w:firstLine="0"/>
        <w:rPr>
          <w:rFonts w:cs="Sakkal Majalla"/>
          <w:b/>
          <w:bCs/>
          <w:szCs w:val="28"/>
        </w:rPr>
      </w:pPr>
    </w:p>
    <w:p w:rsidR="00C26E2B" w:rsidRDefault="00C26E2B">
      <w:pPr>
        <w:ind w:left="0"/>
        <w:jc w:val="left"/>
        <w:rPr>
          <w:rFonts w:cs="Sakkal Majalla"/>
          <w:b/>
          <w:bCs/>
          <w:szCs w:val="28"/>
          <w:rtl/>
          <w:lang w:bidi="ar-EG"/>
        </w:rPr>
      </w:pPr>
      <w:r>
        <w:rPr>
          <w:rFonts w:cs="Sakkal Majalla"/>
          <w:b/>
          <w:bCs/>
          <w:szCs w:val="28"/>
          <w:rtl/>
          <w:lang w:bidi="ar-EG"/>
        </w:rPr>
        <w:br w:type="page"/>
      </w:r>
    </w:p>
    <w:p w:rsidR="00755BA6" w:rsidRPr="00C26E2B" w:rsidRDefault="00C26E2B" w:rsidP="00C26E2B">
      <w:pPr>
        <w:spacing w:before="100" w:beforeAutospacing="1" w:after="100" w:afterAutospacing="1"/>
        <w:ind w:left="0" w:firstLine="0"/>
        <w:jc w:val="center"/>
        <w:outlineLvl w:val="0"/>
        <w:rPr>
          <w:rFonts w:cs="Sakkal Majalla"/>
          <w:b/>
          <w:bCs/>
          <w:sz w:val="40"/>
          <w:szCs w:val="40"/>
          <w:rtl/>
          <w:lang w:bidi="ar-EG"/>
        </w:rPr>
      </w:pPr>
      <w:bookmarkStart w:id="43" w:name="_Toc173858242"/>
      <w:r w:rsidRPr="00C26E2B">
        <w:rPr>
          <w:rFonts w:cs="Sakkal Majalla" w:hint="cs"/>
          <w:b/>
          <w:bCs/>
          <w:sz w:val="40"/>
          <w:szCs w:val="40"/>
          <w:rtl/>
          <w:lang w:bidi="ar-EG"/>
        </w:rPr>
        <w:lastRenderedPageBreak/>
        <w:t xml:space="preserve">الفصل الثاني: </w:t>
      </w:r>
      <w:r w:rsidR="00755BA6" w:rsidRPr="00C26E2B">
        <w:rPr>
          <w:rFonts w:cs="Sakkal Majalla" w:hint="cs"/>
          <w:b/>
          <w:bCs/>
          <w:sz w:val="40"/>
          <w:szCs w:val="40"/>
          <w:rtl/>
          <w:lang w:bidi="ar-EG"/>
        </w:rPr>
        <w:t>الاطار النظري</w:t>
      </w:r>
      <w:bookmarkEnd w:id="43"/>
    </w:p>
    <w:p w:rsidR="00755BA6" w:rsidRPr="00C26E2B" w:rsidRDefault="00755BA6" w:rsidP="00C26E2B">
      <w:pPr>
        <w:spacing w:before="100" w:beforeAutospacing="1" w:after="100" w:afterAutospacing="1"/>
        <w:ind w:left="0" w:firstLine="0"/>
        <w:outlineLvl w:val="1"/>
        <w:rPr>
          <w:rFonts w:cs="Sakkal Majalla"/>
          <w:b/>
          <w:bCs/>
          <w:sz w:val="32"/>
          <w:szCs w:val="32"/>
          <w:rtl/>
          <w:lang w:bidi="ar-EG"/>
        </w:rPr>
      </w:pPr>
      <w:bookmarkStart w:id="44" w:name="_Toc173858243"/>
      <w:r w:rsidRPr="00C26E2B">
        <w:rPr>
          <w:rFonts w:cs="Sakkal Majalla" w:hint="cs"/>
          <w:b/>
          <w:bCs/>
          <w:sz w:val="32"/>
          <w:szCs w:val="32"/>
          <w:rtl/>
          <w:lang w:bidi="ar-EG"/>
        </w:rPr>
        <w:t>تمهيد:</w:t>
      </w:r>
      <w:bookmarkEnd w:id="44"/>
    </w:p>
    <w:p w:rsidR="001F20BD" w:rsidRDefault="00755BA6" w:rsidP="00C26E2B">
      <w:pPr>
        <w:spacing w:before="100" w:beforeAutospacing="1" w:after="100" w:afterAutospacing="1"/>
        <w:ind w:left="0"/>
        <w:rPr>
          <w:rFonts w:cs="Sakkal Majalla"/>
          <w:szCs w:val="28"/>
          <w:rtl/>
          <w:lang w:bidi="ar-EG"/>
        </w:rPr>
      </w:pPr>
      <w:r w:rsidRPr="00755BA6">
        <w:rPr>
          <w:rFonts w:cs="Sakkal Majalla"/>
          <w:szCs w:val="28"/>
          <w:rtl/>
          <w:lang w:bidi="ar-EG"/>
        </w:rPr>
        <w:t>يعتبر موضوع حوكمة الشركات من المواضيع التي كانت ولازالت تلقى اهتماماً متزايداً من الباحثين على المستوى المحلي والعالمي للدول خاصة بعد انهيار عدد من الشركات العالمية كبرى والذي كان ناتجاً عن</w:t>
      </w:r>
      <w:r w:rsidR="001F20BD">
        <w:rPr>
          <w:rFonts w:cs="Sakkal Majalla"/>
          <w:szCs w:val="28"/>
          <w:rtl/>
          <w:lang w:bidi="ar-EG"/>
        </w:rPr>
        <w:t xml:space="preserve"> ضعف البات الرقابة على الشركات </w:t>
      </w:r>
      <w:r w:rsidRPr="00755BA6">
        <w:rPr>
          <w:rFonts w:cs="Sakkal Majalla"/>
          <w:szCs w:val="28"/>
          <w:rtl/>
          <w:lang w:bidi="ar-EG"/>
        </w:rPr>
        <w:t xml:space="preserve">ونتيجة لذلك أنت قواعد حوكمة الشركات لأجل تعزيز مفاهيم الرقابة على أداء الشركات بما يحافظ على المصالح والحقوق المالية للمساهمين، ويعزز المصداقية والشفافية والإفصاح عن المعلومات المالية وغير المالية وبالتالي يتمكن أصحاب المصلحة من تعزيز القيم في التقارير المنشورة من قبل الشركات واتخاذ قراراتهم المختلفة ذات الصلة (السامرائي، (2013) </w:t>
      </w:r>
      <w:r w:rsidR="001F20BD">
        <w:rPr>
          <w:rFonts w:cs="Sakkal Majalla" w:hint="cs"/>
          <w:szCs w:val="28"/>
          <w:rtl/>
          <w:lang w:bidi="ar-EG"/>
        </w:rPr>
        <w:t>.</w:t>
      </w:r>
    </w:p>
    <w:p w:rsidR="00755BA6" w:rsidRDefault="00755BA6" w:rsidP="00C26E2B">
      <w:pPr>
        <w:spacing w:before="100" w:beforeAutospacing="1" w:after="100" w:afterAutospacing="1"/>
        <w:ind w:left="0"/>
        <w:rPr>
          <w:rFonts w:cs="Sakkal Majalla"/>
          <w:szCs w:val="28"/>
          <w:rtl/>
          <w:lang w:bidi="ar-EG"/>
        </w:rPr>
      </w:pPr>
      <w:r w:rsidRPr="00755BA6">
        <w:rPr>
          <w:rFonts w:cs="Sakkal Majalla"/>
          <w:szCs w:val="28"/>
          <w:rtl/>
          <w:lang w:bidi="ar-EG"/>
        </w:rPr>
        <w:t>ان مشهد العولمة وازدهار الأسواق المالية وفتح الأسواق للمستثمرين الخارجيين قد فرض على المنظمات والحكومات والمجتمعات زيادة الوعي بالمسؤولية الاجتماعية للشركات (2020 .</w:t>
      </w:r>
      <w:r w:rsidRPr="00755BA6">
        <w:rPr>
          <w:rFonts w:cs="Sakkal Majalla"/>
          <w:szCs w:val="28"/>
          <w:lang w:bidi="ar-EG"/>
        </w:rPr>
        <w:t>Tran et al</w:t>
      </w:r>
      <w:r w:rsidRPr="00755BA6">
        <w:rPr>
          <w:rFonts w:cs="Sakkal Majalla"/>
          <w:szCs w:val="28"/>
          <w:rtl/>
          <w:lang w:bidi="ar-EG"/>
        </w:rPr>
        <w:t>) فأصبح هنالك مطالبات من الحكومات والمنظمات غير الحكومية والمجتمعات المحلية بالمزيد من الشفافية والمساءلة عن كيفية تأثير عمليات الشركات على المجتمع، وانعكس هذا الأمر على الفكر المحاسبي وأخرج المحاسبة من إطارها التقليدي إلى إطار أكثر شمولية حيث بدأت مينة المحاسبة بالاهتمام بالإفصاح عن أنشطة المسؤولية الاجتماعية للشركات في تقاريرهم السنوية على اعتبار أن التقارير السنوية هي أداة الاتصال الرئيسية للشركات لإيصال جميع ما يتعلق بأنشطة المسؤولية الاجتماعية للشركات الأصحاب المصلحة (2016) ,</w:t>
      </w:r>
      <w:r w:rsidRPr="00755BA6">
        <w:rPr>
          <w:rFonts w:cs="Sakkal Majalla"/>
          <w:szCs w:val="28"/>
          <w:lang w:bidi="ar-EG"/>
        </w:rPr>
        <w:t>Alotaibi &amp;Hussainery</w:t>
      </w:r>
      <w:r w:rsidRPr="00755BA6">
        <w:rPr>
          <w:rFonts w:cs="Sakkal Majalla"/>
          <w:szCs w:val="28"/>
          <w:rtl/>
          <w:lang w:bidi="ar-EG"/>
        </w:rPr>
        <w:t>) ومن أهم المؤسسات الاقتصادية</w:t>
      </w:r>
      <w:r w:rsidR="001F20BD">
        <w:rPr>
          <w:rFonts w:cs="Sakkal Majalla" w:hint="cs"/>
          <w:szCs w:val="28"/>
          <w:rtl/>
          <w:lang w:bidi="ar-EG"/>
        </w:rPr>
        <w:t>.</w:t>
      </w:r>
    </w:p>
    <w:p w:rsidR="001F20BD" w:rsidRDefault="001F20BD" w:rsidP="00C26E2B">
      <w:pPr>
        <w:spacing w:before="100" w:beforeAutospacing="1" w:after="100" w:afterAutospacing="1"/>
        <w:ind w:left="0"/>
        <w:rPr>
          <w:rFonts w:cs="Sakkal Majalla"/>
          <w:szCs w:val="28"/>
          <w:rtl/>
          <w:lang w:bidi="ar-EG"/>
        </w:rPr>
      </w:pPr>
      <w:r>
        <w:rPr>
          <w:rFonts w:cs="Sakkal Majalla" w:hint="cs"/>
          <w:szCs w:val="28"/>
          <w:rtl/>
          <w:lang w:bidi="ar-EG"/>
        </w:rPr>
        <w:t>ومما سبق يمكننا تقسيم هذا الاطار على النحو التالي:</w:t>
      </w:r>
    </w:p>
    <w:p w:rsidR="001F20BD" w:rsidRPr="00C26E2B" w:rsidRDefault="001F20BD" w:rsidP="00D228B6">
      <w:pPr>
        <w:pStyle w:val="a3"/>
        <w:numPr>
          <w:ilvl w:val="0"/>
          <w:numId w:val="9"/>
        </w:numPr>
        <w:spacing w:before="100" w:beforeAutospacing="1" w:after="100" w:afterAutospacing="1"/>
        <w:rPr>
          <w:rFonts w:cs="Sakkal Majalla"/>
          <w:szCs w:val="28"/>
          <w:rtl/>
          <w:lang w:bidi="ar-EG"/>
        </w:rPr>
      </w:pPr>
      <w:r w:rsidRPr="00C26E2B">
        <w:rPr>
          <w:rFonts w:cs="Sakkal Majalla" w:hint="cs"/>
          <w:szCs w:val="28"/>
          <w:rtl/>
          <w:lang w:bidi="ar-EG"/>
        </w:rPr>
        <w:t>المبحث الأول: تطبيق آليات الحوكمة</w:t>
      </w:r>
    </w:p>
    <w:p w:rsidR="001F20BD" w:rsidRPr="00C26E2B" w:rsidRDefault="001F20BD" w:rsidP="00D228B6">
      <w:pPr>
        <w:pStyle w:val="a3"/>
        <w:numPr>
          <w:ilvl w:val="0"/>
          <w:numId w:val="9"/>
        </w:numPr>
        <w:spacing w:before="100" w:beforeAutospacing="1" w:after="100" w:afterAutospacing="1"/>
        <w:rPr>
          <w:rFonts w:cs="Sakkal Majalla"/>
          <w:szCs w:val="28"/>
          <w:rtl/>
          <w:lang w:bidi="ar-EG"/>
        </w:rPr>
      </w:pPr>
      <w:r w:rsidRPr="00C26E2B">
        <w:rPr>
          <w:rFonts w:cs="Sakkal Majalla" w:hint="cs"/>
          <w:szCs w:val="28"/>
          <w:rtl/>
          <w:lang w:bidi="ar-EG"/>
        </w:rPr>
        <w:t>المبحث الثاني: المسؤولية الاجتماعية</w:t>
      </w:r>
    </w:p>
    <w:p w:rsidR="001F20BD" w:rsidRDefault="001F20BD" w:rsidP="00B7035A">
      <w:pPr>
        <w:spacing w:before="100" w:beforeAutospacing="1" w:after="100" w:afterAutospacing="1"/>
        <w:ind w:left="0" w:firstLine="0"/>
        <w:rPr>
          <w:rFonts w:cs="Sakkal Majalla"/>
          <w:szCs w:val="28"/>
          <w:rtl/>
          <w:lang w:bidi="ar-EG"/>
        </w:rPr>
      </w:pPr>
      <w:r>
        <w:rPr>
          <w:rFonts w:cs="Sakkal Majalla"/>
          <w:szCs w:val="28"/>
          <w:rtl/>
          <w:lang w:bidi="ar-EG"/>
        </w:rPr>
        <w:br w:type="page"/>
      </w:r>
    </w:p>
    <w:p w:rsidR="001F20BD" w:rsidRPr="00C26E2B" w:rsidRDefault="001F20BD" w:rsidP="00C26E2B">
      <w:pPr>
        <w:spacing w:before="100" w:beforeAutospacing="1" w:after="100" w:afterAutospacing="1"/>
        <w:ind w:left="0" w:firstLine="0"/>
        <w:jc w:val="center"/>
        <w:outlineLvl w:val="1"/>
        <w:rPr>
          <w:rFonts w:cs="Sakkal Majalla"/>
          <w:b/>
          <w:bCs/>
          <w:sz w:val="36"/>
          <w:szCs w:val="36"/>
          <w:rtl/>
          <w:lang w:bidi="ar-EG"/>
        </w:rPr>
      </w:pPr>
      <w:bookmarkStart w:id="45" w:name="_Toc173858244"/>
      <w:r w:rsidRPr="00C26E2B">
        <w:rPr>
          <w:rFonts w:cs="Sakkal Majalla" w:hint="cs"/>
          <w:b/>
          <w:bCs/>
          <w:sz w:val="36"/>
          <w:szCs w:val="36"/>
          <w:rtl/>
          <w:lang w:bidi="ar-EG"/>
        </w:rPr>
        <w:lastRenderedPageBreak/>
        <w:t>المبحث الأول: تطبيق آليات الحوكمة</w:t>
      </w:r>
      <w:bookmarkEnd w:id="45"/>
    </w:p>
    <w:p w:rsidR="001F20BD" w:rsidRPr="00C26E2B" w:rsidRDefault="00C26E2B" w:rsidP="00C26E2B">
      <w:pPr>
        <w:spacing w:before="100" w:beforeAutospacing="1" w:after="100" w:afterAutospacing="1"/>
        <w:ind w:left="0" w:firstLine="0"/>
        <w:outlineLvl w:val="2"/>
        <w:rPr>
          <w:rFonts w:cs="Sakkal Majalla"/>
          <w:b/>
          <w:bCs/>
          <w:sz w:val="32"/>
          <w:szCs w:val="32"/>
          <w:lang w:bidi="ar-EG"/>
        </w:rPr>
      </w:pPr>
      <w:bookmarkStart w:id="46" w:name="_Toc173858245"/>
      <w:r w:rsidRPr="00C26E2B">
        <w:rPr>
          <w:rFonts w:cs="Sakkal Majalla" w:hint="cs"/>
          <w:b/>
          <w:bCs/>
          <w:sz w:val="32"/>
          <w:szCs w:val="32"/>
          <w:rtl/>
        </w:rPr>
        <w:t xml:space="preserve">1.1.2 </w:t>
      </w:r>
      <w:r w:rsidR="001F20BD" w:rsidRPr="00C26E2B">
        <w:rPr>
          <w:rFonts w:cs="Sakkal Majalla"/>
          <w:b/>
          <w:bCs/>
          <w:sz w:val="32"/>
          <w:szCs w:val="32"/>
          <w:rtl/>
        </w:rPr>
        <w:t>مفهوم حوكمة</w:t>
      </w:r>
      <w:bookmarkEnd w:id="46"/>
    </w:p>
    <w:p w:rsidR="001F20BD" w:rsidRPr="001F20BD" w:rsidRDefault="001F20BD" w:rsidP="005874F3">
      <w:pPr>
        <w:spacing w:before="100" w:beforeAutospacing="1" w:after="100" w:afterAutospacing="1"/>
        <w:ind w:left="0"/>
        <w:rPr>
          <w:rFonts w:cs="Sakkal Majalla"/>
          <w:szCs w:val="28"/>
        </w:rPr>
      </w:pPr>
      <w:r w:rsidRPr="001F20BD">
        <w:rPr>
          <w:rFonts w:cs="Sakkal Majalla"/>
          <w:szCs w:val="28"/>
          <w:rtl/>
        </w:rPr>
        <w:t xml:space="preserve">لقد تعددت الآراء بين مختلف الكتاب والباحثين حول مفهوم </w:t>
      </w:r>
      <w:r>
        <w:rPr>
          <w:rFonts w:cs="Sakkal Majalla"/>
          <w:szCs w:val="28"/>
          <w:rtl/>
        </w:rPr>
        <w:t>حوكمة</w:t>
      </w:r>
      <w:r w:rsidRPr="001F20BD">
        <w:rPr>
          <w:rFonts w:cs="Sakkal Majalla"/>
          <w:szCs w:val="28"/>
          <w:rtl/>
        </w:rPr>
        <w:t xml:space="preserve"> وذلك بتعدد الاهتمامات والتخصصات إلا أنها تتفق جميعها في قدرة </w:t>
      </w:r>
      <w:r>
        <w:rPr>
          <w:rFonts w:cs="Sakkal Majalla"/>
          <w:szCs w:val="28"/>
          <w:rtl/>
        </w:rPr>
        <w:t>حوكمة</w:t>
      </w:r>
      <w:r w:rsidRPr="001F20BD">
        <w:rPr>
          <w:rFonts w:cs="Sakkal Majalla"/>
          <w:szCs w:val="28"/>
          <w:rtl/>
        </w:rPr>
        <w:t xml:space="preserve"> في دعم شفافية الأسواق وإصلاح الممارسات في بيئة الأعمال. ( بركيتي، 2017</w:t>
      </w:r>
      <w:r w:rsidRPr="001F20BD">
        <w:rPr>
          <w:rFonts w:cs="Sakkal Majalla" w:hint="cs"/>
          <w:szCs w:val="28"/>
          <w:rtl/>
          <w:lang w:bidi="ar-EG"/>
        </w:rPr>
        <w:t xml:space="preserve">) </w:t>
      </w:r>
    </w:p>
    <w:p w:rsidR="001F20BD" w:rsidRPr="001F20BD" w:rsidRDefault="001F20BD" w:rsidP="005874F3">
      <w:pPr>
        <w:spacing w:before="100" w:beforeAutospacing="1" w:after="100" w:afterAutospacing="1"/>
        <w:ind w:left="0"/>
        <w:rPr>
          <w:rFonts w:cs="Sakkal Majalla"/>
          <w:szCs w:val="28"/>
          <w:rtl/>
        </w:rPr>
      </w:pPr>
      <w:r w:rsidRPr="001F20BD">
        <w:rPr>
          <w:rFonts w:cs="Sakkal Majalla"/>
          <w:szCs w:val="28"/>
          <w:rtl/>
        </w:rPr>
        <w:t xml:space="preserve">إن مفهوم </w:t>
      </w:r>
      <w:r>
        <w:rPr>
          <w:rFonts w:cs="Sakkal Majalla"/>
          <w:szCs w:val="28"/>
          <w:rtl/>
        </w:rPr>
        <w:t>حوكمة</w:t>
      </w:r>
      <w:r w:rsidRPr="001F20BD">
        <w:rPr>
          <w:rFonts w:cs="Sakkal Majalla"/>
          <w:szCs w:val="28"/>
          <w:rtl/>
        </w:rPr>
        <w:t xml:space="preserve"> يعود إلى الكلمة اليونانية</w:t>
      </w:r>
      <w:r w:rsidRPr="001F20BD">
        <w:rPr>
          <w:rFonts w:cs="Sakkal Majalla"/>
          <w:szCs w:val="28"/>
          <w:lang w:bidi="ar-EG"/>
        </w:rPr>
        <w:t>Kyborman</w:t>
      </w:r>
      <w:r w:rsidRPr="001F20BD">
        <w:rPr>
          <w:rFonts w:cs="Sakkal Majalla"/>
          <w:szCs w:val="28"/>
          <w:rtl/>
        </w:rPr>
        <w:t>بمعنى التوجيه والإرشاد والحكم ، وفي اللغة اللاتنية كانت تعرف باسم</w:t>
      </w:r>
      <w:r w:rsidRPr="001F20BD">
        <w:rPr>
          <w:rFonts w:cs="Sakkal Majalla"/>
          <w:szCs w:val="28"/>
          <w:lang w:bidi="ar-EG"/>
        </w:rPr>
        <w:t>Gubemare</w:t>
      </w:r>
      <w:r w:rsidRPr="001F20BD">
        <w:rPr>
          <w:rFonts w:cs="Sakkal Majalla"/>
          <w:szCs w:val="28"/>
          <w:rtl/>
        </w:rPr>
        <w:t>، أما في اللغة الفرنسية المصطلح المستخدم هو</w:t>
      </w:r>
      <w:r w:rsidRPr="001F20BD">
        <w:rPr>
          <w:rFonts w:cs="Sakkal Majalla"/>
          <w:szCs w:val="28"/>
          <w:lang w:bidi="ar-EG"/>
        </w:rPr>
        <w:t>Govemer</w:t>
      </w:r>
      <w:r w:rsidRPr="001F20BD">
        <w:rPr>
          <w:rFonts w:cs="Sakkal Majalla"/>
          <w:szCs w:val="28"/>
          <w:rtl/>
        </w:rPr>
        <w:t xml:space="preserve">، وعلى وجه الدقة </w:t>
      </w:r>
    </w:p>
    <w:p w:rsidR="001F20BD" w:rsidRPr="001F20BD" w:rsidRDefault="001F20BD" w:rsidP="005874F3">
      <w:pPr>
        <w:spacing w:before="100" w:beforeAutospacing="1" w:after="100" w:afterAutospacing="1"/>
        <w:ind w:left="0"/>
        <w:rPr>
          <w:rFonts w:cs="Sakkal Majalla"/>
          <w:szCs w:val="28"/>
          <w:rtl/>
        </w:rPr>
      </w:pPr>
      <w:r w:rsidRPr="001F20BD">
        <w:rPr>
          <w:rFonts w:cs="Sakkal Majalla"/>
          <w:szCs w:val="28"/>
          <w:rtl/>
        </w:rPr>
        <w:t xml:space="preserve">مصطلح حوكمة </w:t>
      </w:r>
      <w:r w:rsidRPr="001F20BD">
        <w:rPr>
          <w:rFonts w:cs="Sakkal Majalla" w:hint="cs"/>
          <w:szCs w:val="28"/>
          <w:rtl/>
        </w:rPr>
        <w:t xml:space="preserve">: </w:t>
      </w:r>
      <w:r w:rsidRPr="001F20BD">
        <w:rPr>
          <w:rFonts w:cs="Sakkal Majalla"/>
          <w:szCs w:val="28"/>
          <w:rtl/>
        </w:rPr>
        <w:t xml:space="preserve">هو عملية اتخاذالقرارات، والعملية التي يمكن من خلالها تنفيذ القرارات، وبالتالي نجد معانيمختلفة باختلاف المنظمات والهيئات التي تستخدم هذا المصطلح . (نوي 2017) </w:t>
      </w:r>
    </w:p>
    <w:p w:rsidR="001F20BD" w:rsidRPr="001F20BD" w:rsidRDefault="001F20BD" w:rsidP="005874F3">
      <w:pPr>
        <w:spacing w:before="100" w:beforeAutospacing="1" w:after="100" w:afterAutospacing="1"/>
        <w:ind w:left="0"/>
        <w:rPr>
          <w:rFonts w:cs="Sakkal Majalla"/>
          <w:szCs w:val="28"/>
          <w:rtl/>
        </w:rPr>
      </w:pPr>
      <w:r w:rsidRPr="001F20BD">
        <w:rPr>
          <w:rFonts w:cs="Sakkal Majalla"/>
          <w:szCs w:val="28"/>
          <w:rtl/>
        </w:rPr>
        <w:t xml:space="preserve">عرف البنك الدولي الحوكمة على أنها : الحالة التي من خلالها تتم ادارة الموارد الاقتصاديةللمجتمع بكفاءة عالية بهدف التنمية . " </w:t>
      </w:r>
    </w:p>
    <w:p w:rsidR="001F20BD" w:rsidRPr="001F20BD" w:rsidRDefault="00C54E41" w:rsidP="005874F3">
      <w:pPr>
        <w:spacing w:before="100" w:beforeAutospacing="1" w:after="100" w:afterAutospacing="1"/>
        <w:ind w:left="0"/>
        <w:rPr>
          <w:rFonts w:cs="Sakkal Majalla"/>
          <w:szCs w:val="28"/>
          <w:lang w:bidi="ar-EG"/>
        </w:rPr>
      </w:pPr>
      <w:r>
        <w:rPr>
          <w:rFonts w:cs="Sakkal Majalla" w:hint="cs"/>
          <w:szCs w:val="28"/>
          <w:rtl/>
        </w:rPr>
        <w:t>ووفق ل</w:t>
      </w:r>
      <w:r w:rsidR="001F20BD" w:rsidRPr="001F20BD">
        <w:rPr>
          <w:rFonts w:cs="Sakkal Majalla"/>
          <w:szCs w:val="28"/>
          <w:rtl/>
        </w:rPr>
        <w:t>تعريف برنامج الامم المتحدة : " هي مجموعة القواعد والإجراءات والآليات المتخذة من قبل كل السلطات التي تضمنالتطبيق الجيد لإدارة الشؤون الدولة في أعلى مستوى من الفعالية</w:t>
      </w:r>
    </w:p>
    <w:p w:rsidR="00C54E41" w:rsidRDefault="00C54E41" w:rsidP="005874F3">
      <w:pPr>
        <w:spacing w:before="100" w:beforeAutospacing="1" w:after="100" w:afterAutospacing="1"/>
        <w:ind w:left="0"/>
        <w:rPr>
          <w:rFonts w:cs="Sakkal Majalla"/>
          <w:szCs w:val="28"/>
          <w:rtl/>
          <w:lang w:bidi="ar-EG"/>
        </w:rPr>
      </w:pPr>
      <w:r>
        <w:rPr>
          <w:rFonts w:cs="Sakkal Majalla" w:hint="cs"/>
          <w:szCs w:val="28"/>
          <w:rtl/>
        </w:rPr>
        <w:t xml:space="preserve">كما عرف </w:t>
      </w:r>
      <w:r w:rsidR="001F20BD" w:rsidRPr="001F20BD">
        <w:rPr>
          <w:rFonts w:cs="Sakkal Majalla"/>
          <w:szCs w:val="28"/>
          <w:rtl/>
        </w:rPr>
        <w:t xml:space="preserve"> صندوق النقد الدولي</w:t>
      </w:r>
      <w:r w:rsidR="001F20BD" w:rsidRPr="001F20BD">
        <w:rPr>
          <w:rFonts w:cs="Sakkal Majalla"/>
          <w:szCs w:val="28"/>
          <w:lang w:bidi="ar-EG"/>
        </w:rPr>
        <w:t xml:space="preserve"> FMI : </w:t>
      </w:r>
      <w:r w:rsidR="001F20BD" w:rsidRPr="001F20BD">
        <w:rPr>
          <w:rFonts w:cs="Sakkal Majalla"/>
          <w:szCs w:val="28"/>
          <w:rtl/>
        </w:rPr>
        <w:t>عرف الحوكمة على أنها " الطريقة التي تم بواسطتها تسير سلطة الموارد الاقتصادية والاجتماعية لخدمة التنمية وذلك باستخدام طرق فعالة في التسيير بأقل التكاليف وتحقيق أكبر المنافع</w:t>
      </w:r>
      <w:r>
        <w:rPr>
          <w:rFonts w:cs="Sakkal Majalla" w:hint="cs"/>
          <w:szCs w:val="28"/>
          <w:rtl/>
          <w:lang w:bidi="ar-EG"/>
        </w:rPr>
        <w:t>.</w:t>
      </w:r>
      <w:r w:rsidR="007049DB">
        <w:rPr>
          <w:rFonts w:cs="Sakkal Majalla" w:hint="cs"/>
          <w:szCs w:val="28"/>
          <w:rtl/>
          <w:lang w:bidi="ar-EG"/>
        </w:rPr>
        <w:t xml:space="preserve"> (</w:t>
      </w:r>
      <w:r w:rsidR="007049DB" w:rsidRPr="007049DB">
        <w:rPr>
          <w:rFonts w:cs="Sakkal Majalla"/>
          <w:szCs w:val="28"/>
          <w:lang w:bidi="ar-EG"/>
        </w:rPr>
        <w:t>Abdel Razek</w:t>
      </w:r>
      <w:r w:rsidR="007049DB">
        <w:rPr>
          <w:rFonts w:cs="Sakkal Majalla"/>
          <w:szCs w:val="28"/>
          <w:lang w:bidi="ar-EG"/>
        </w:rPr>
        <w:t xml:space="preserve"> 2014</w:t>
      </w:r>
      <w:r w:rsidR="007049DB">
        <w:rPr>
          <w:rFonts w:cs="Sakkal Majalla" w:hint="cs"/>
          <w:szCs w:val="28"/>
          <w:rtl/>
          <w:lang w:bidi="ar-EG"/>
        </w:rPr>
        <w:t>)</w:t>
      </w:r>
    </w:p>
    <w:p w:rsidR="001F20BD" w:rsidRPr="001F20BD" w:rsidRDefault="001F20BD" w:rsidP="005874F3">
      <w:pPr>
        <w:spacing w:before="100" w:beforeAutospacing="1" w:after="100" w:afterAutospacing="1"/>
        <w:ind w:left="0"/>
        <w:rPr>
          <w:rFonts w:cs="Sakkal Majalla"/>
          <w:szCs w:val="28"/>
          <w:lang w:bidi="ar-EG"/>
        </w:rPr>
      </w:pPr>
      <w:r w:rsidRPr="001F20BD">
        <w:rPr>
          <w:rFonts w:cs="Sakkal Majalla"/>
          <w:szCs w:val="28"/>
          <w:rtl/>
        </w:rPr>
        <w:t xml:space="preserve"> تعريف مؤسسة التمويل الدولية</w:t>
      </w:r>
      <w:r w:rsidRPr="001F20BD">
        <w:rPr>
          <w:rFonts w:cs="Sakkal Majalla"/>
          <w:szCs w:val="28"/>
          <w:lang w:bidi="ar-EG"/>
        </w:rPr>
        <w:t xml:space="preserve"> IFC : </w:t>
      </w:r>
      <w:r w:rsidRPr="001F20BD">
        <w:rPr>
          <w:rFonts w:cs="Sakkal Majalla"/>
          <w:szCs w:val="28"/>
          <w:rtl/>
        </w:rPr>
        <w:t>تعرف الحوكمة بأنها " هي النظام التي يتم من خلاله ادارة الشركات والتحكم فياعمالها</w:t>
      </w:r>
      <w:r w:rsidRPr="001F20BD">
        <w:rPr>
          <w:rFonts w:cs="Sakkal Majalla"/>
          <w:szCs w:val="28"/>
          <w:lang w:bidi="ar-EG"/>
        </w:rPr>
        <w:t xml:space="preserve"> . "</w:t>
      </w:r>
    </w:p>
    <w:p w:rsidR="001F20BD" w:rsidRPr="001F20BD" w:rsidRDefault="001F20BD" w:rsidP="005874F3">
      <w:pPr>
        <w:spacing w:before="100" w:beforeAutospacing="1" w:after="100" w:afterAutospacing="1"/>
        <w:ind w:left="0"/>
        <w:rPr>
          <w:rFonts w:cs="Sakkal Majalla"/>
          <w:szCs w:val="28"/>
          <w:lang w:bidi="ar-EG"/>
        </w:rPr>
      </w:pPr>
      <w:r w:rsidRPr="001F20BD">
        <w:rPr>
          <w:rFonts w:cs="Sakkal Majalla"/>
          <w:szCs w:val="28"/>
          <w:rtl/>
        </w:rPr>
        <w:lastRenderedPageBreak/>
        <w:t>وقد حددت منظمة التعاون الاقتصادي والتنمية</w:t>
      </w:r>
      <w:r w:rsidRPr="001F20BD">
        <w:rPr>
          <w:rFonts w:cs="Sakkal Majalla"/>
          <w:szCs w:val="28"/>
          <w:lang w:bidi="ar-EG"/>
        </w:rPr>
        <w:t xml:space="preserve"> OCED </w:t>
      </w:r>
      <w:r w:rsidRPr="001F20BD">
        <w:rPr>
          <w:rFonts w:cs="Sakkal Majalla"/>
          <w:szCs w:val="28"/>
          <w:rtl/>
        </w:rPr>
        <w:t>تعريف ال</w:t>
      </w:r>
      <w:r>
        <w:rPr>
          <w:rFonts w:cs="Sakkal Majalla"/>
          <w:szCs w:val="28"/>
          <w:rtl/>
        </w:rPr>
        <w:t>حوكمة</w:t>
      </w:r>
      <w:r w:rsidRPr="001F20BD">
        <w:rPr>
          <w:rFonts w:cs="Sakkal Majalla"/>
          <w:szCs w:val="28"/>
          <w:rtl/>
        </w:rPr>
        <w:t xml:space="preserve"> على أنها مجموعة من العلاقات فيما بين القائمين على إدارة الشركة ومجلس الإدارة وحملة الأسهم وغيرهم من المساهمين ". (غادر محمد 2012</w:t>
      </w:r>
      <w:r w:rsidRPr="001F20BD">
        <w:rPr>
          <w:rFonts w:cs="Sakkal Majalla" w:hint="cs"/>
          <w:szCs w:val="28"/>
          <w:rtl/>
          <w:lang w:bidi="ar-EG"/>
        </w:rPr>
        <w:t>)</w:t>
      </w:r>
    </w:p>
    <w:p w:rsidR="001F20BD" w:rsidRPr="001F20BD" w:rsidRDefault="001F20BD" w:rsidP="005874F3">
      <w:pPr>
        <w:spacing w:before="100" w:beforeAutospacing="1" w:after="100" w:afterAutospacing="1"/>
        <w:ind w:left="0"/>
        <w:rPr>
          <w:rFonts w:cs="Sakkal Majalla"/>
          <w:szCs w:val="28"/>
          <w:rtl/>
          <w:lang w:bidi="ar-EG"/>
        </w:rPr>
      </w:pPr>
      <w:r w:rsidRPr="001F20BD">
        <w:rPr>
          <w:rFonts w:cs="Sakkal Majalla"/>
          <w:szCs w:val="28"/>
          <w:rtl/>
        </w:rPr>
        <w:t xml:space="preserve">كما تم تعريفها على أنها مجموعة القواعد والإجراءات والنظم ( الادارية القانونية ، المحاسبية ، المالية ، الاقتصادية ) والتعليمات التي توجه سلوك الشركة وتحكم العلاقة بين كل من الأطراف المشاركة في النشاط بالشكل الذي يحفف التفاعل بين تلك الاطراف وبما يؤدي الى تحسين الأداء ونزاهة السلوكيات والحد من الممارسات الخاطئة فضلا عن استغلال الموارد بكفاءة وفعالية من اجل تحقيق أهداف الشركة </w:t>
      </w:r>
      <w:r w:rsidRPr="001F20BD">
        <w:rPr>
          <w:rFonts w:cs="Sakkal Majalla" w:hint="cs"/>
          <w:szCs w:val="28"/>
          <w:rtl/>
        </w:rPr>
        <w:t>(</w:t>
      </w:r>
      <w:r w:rsidRPr="001F20BD">
        <w:rPr>
          <w:rFonts w:cs="Sakkal Majalla"/>
          <w:szCs w:val="28"/>
          <w:rtl/>
        </w:rPr>
        <w:t>علاء الدين 2011</w:t>
      </w:r>
      <w:r w:rsidRPr="001F20BD">
        <w:rPr>
          <w:rFonts w:cs="Sakkal Majalla" w:hint="cs"/>
          <w:szCs w:val="28"/>
          <w:rtl/>
          <w:lang w:bidi="ar-EG"/>
        </w:rPr>
        <w:t xml:space="preserve">) </w:t>
      </w:r>
    </w:p>
    <w:p w:rsidR="001F20BD" w:rsidRPr="00C26E2B" w:rsidRDefault="005874F3" w:rsidP="00C26E2B">
      <w:pPr>
        <w:spacing w:before="100" w:beforeAutospacing="1" w:after="100" w:afterAutospacing="1"/>
        <w:ind w:left="0" w:firstLine="0"/>
        <w:outlineLvl w:val="2"/>
        <w:rPr>
          <w:rFonts w:cs="Sakkal Majalla"/>
          <w:b/>
          <w:bCs/>
          <w:sz w:val="32"/>
          <w:szCs w:val="32"/>
        </w:rPr>
      </w:pPr>
      <w:bookmarkStart w:id="47" w:name="_Toc173858246"/>
      <w:r>
        <w:rPr>
          <w:rFonts w:cs="Sakkal Majalla" w:hint="cs"/>
          <w:b/>
          <w:bCs/>
          <w:sz w:val="32"/>
          <w:szCs w:val="32"/>
          <w:rtl/>
        </w:rPr>
        <w:t xml:space="preserve">2.1.2 </w:t>
      </w:r>
      <w:r w:rsidR="00C54E41" w:rsidRPr="00C26E2B">
        <w:rPr>
          <w:rFonts w:cs="Sakkal Majalla"/>
          <w:b/>
          <w:bCs/>
          <w:sz w:val="32"/>
          <w:szCs w:val="32"/>
          <w:rtl/>
        </w:rPr>
        <w:t xml:space="preserve">أهمية </w:t>
      </w:r>
      <w:r w:rsidR="00C54E41" w:rsidRPr="00C26E2B">
        <w:rPr>
          <w:rFonts w:cs="Sakkal Majalla" w:hint="cs"/>
          <w:b/>
          <w:bCs/>
          <w:sz w:val="32"/>
          <w:szCs w:val="32"/>
          <w:rtl/>
        </w:rPr>
        <w:t>ال</w:t>
      </w:r>
      <w:r w:rsidR="00C54E41" w:rsidRPr="00C26E2B">
        <w:rPr>
          <w:rFonts w:cs="Sakkal Majalla"/>
          <w:b/>
          <w:bCs/>
          <w:sz w:val="32"/>
          <w:szCs w:val="32"/>
          <w:rtl/>
        </w:rPr>
        <w:t xml:space="preserve">حوكمة </w:t>
      </w:r>
      <w:r w:rsidR="001F20BD" w:rsidRPr="00C26E2B">
        <w:rPr>
          <w:rFonts w:cs="Sakkal Majalla"/>
          <w:b/>
          <w:bCs/>
          <w:sz w:val="32"/>
          <w:szCs w:val="32"/>
        </w:rPr>
        <w:t xml:space="preserve"> :</w:t>
      </w:r>
      <w:bookmarkEnd w:id="47"/>
    </w:p>
    <w:p w:rsidR="001F20BD" w:rsidRPr="001F20BD" w:rsidRDefault="001F20BD" w:rsidP="005874F3">
      <w:pPr>
        <w:spacing w:before="100" w:beforeAutospacing="1" w:after="100" w:afterAutospacing="1"/>
        <w:ind w:left="0"/>
        <w:rPr>
          <w:rFonts w:cs="Sakkal Majalla"/>
          <w:szCs w:val="28"/>
          <w:lang w:bidi="ar-EG"/>
        </w:rPr>
      </w:pPr>
      <w:r w:rsidRPr="001F20BD">
        <w:rPr>
          <w:rFonts w:cs="Sakkal Majalla"/>
          <w:szCs w:val="28"/>
          <w:rtl/>
        </w:rPr>
        <w:t xml:space="preserve">تعد </w:t>
      </w:r>
      <w:r w:rsidR="00C54E41">
        <w:rPr>
          <w:rFonts w:cs="Sakkal Majalla" w:hint="cs"/>
          <w:szCs w:val="28"/>
          <w:rtl/>
        </w:rPr>
        <w:t>الحوكمة</w:t>
      </w:r>
      <w:r w:rsidRPr="001F20BD">
        <w:rPr>
          <w:rFonts w:cs="Sakkal Majalla"/>
          <w:szCs w:val="28"/>
          <w:rtl/>
        </w:rPr>
        <w:t xml:space="preserve"> من أهم العمليات لحسن سير عمل الشركات وتأكيد النزاهة الإدارة والوفاء بالالتزامات والتعهدات والضمانات و قيام الشركات بتحقيق أهدافها بشكل قانوني واقتصادي سليم خاصة ما يتصل بتفعيل دور الجمعيات العمومية الحملة الأسهم للقيام بمسئولية وممارسة دورهم في الرقابة والأشراف على أداء الشركات وعلى أداء مجالس الإدارة والمديرين التنفيذيين في هذه الشركات وبمايؤدى إلى الحفاظ على مصالح جميع الأطراف هو ما يوضح أهمية الحوكمة</w:t>
      </w:r>
      <w:r w:rsidRPr="001F20BD">
        <w:rPr>
          <w:rFonts w:cs="Sakkal Majalla"/>
          <w:szCs w:val="28"/>
          <w:lang w:bidi="ar-EG"/>
        </w:rPr>
        <w:t>.</w:t>
      </w:r>
      <w:r w:rsidR="007049DB">
        <w:rPr>
          <w:rFonts w:cs="Sakkal Majalla" w:hint="cs"/>
          <w:szCs w:val="28"/>
          <w:rtl/>
          <w:lang w:bidi="ar-EG"/>
        </w:rPr>
        <w:t xml:space="preserve"> (</w:t>
      </w:r>
      <w:r w:rsidR="00EB0452">
        <w:rPr>
          <w:rFonts w:cs="Sakkal Majalla" w:hint="cs"/>
          <w:szCs w:val="28"/>
          <w:rtl/>
          <w:lang w:bidi="ar-EG"/>
        </w:rPr>
        <w:t xml:space="preserve">  2022</w:t>
      </w:r>
      <w:r w:rsidR="00EB0452" w:rsidRPr="00EB0452">
        <w:rPr>
          <w:rFonts w:cs="Sakkal Majalla"/>
          <w:szCs w:val="28"/>
          <w:lang w:bidi="ar-EG"/>
        </w:rPr>
        <w:t>Al Maceni</w:t>
      </w:r>
      <w:r w:rsidR="00EB0452">
        <w:rPr>
          <w:rFonts w:cs="Sakkal Majalla" w:hint="cs"/>
          <w:szCs w:val="28"/>
          <w:rtl/>
          <w:lang w:bidi="ar-EG"/>
        </w:rPr>
        <w:t>)</w:t>
      </w:r>
    </w:p>
    <w:p w:rsidR="001F20BD" w:rsidRPr="00EB0452" w:rsidRDefault="001F20BD" w:rsidP="005874F3">
      <w:pPr>
        <w:spacing w:before="100" w:beforeAutospacing="1" w:after="100" w:afterAutospacing="1"/>
        <w:ind w:left="0"/>
        <w:rPr>
          <w:rFonts w:cs="Sakkal Majalla"/>
          <w:szCs w:val="28"/>
          <w:rtl/>
        </w:rPr>
      </w:pPr>
      <w:r w:rsidRPr="001F20BD">
        <w:rPr>
          <w:rFonts w:cs="Sakkal Majalla"/>
          <w:szCs w:val="28"/>
          <w:rtl/>
        </w:rPr>
        <w:t xml:space="preserve">فالحوكمة أساس جيد للاستقامة الأخلاقية وتظهر أهميتها فيما يلي :- </w:t>
      </w:r>
      <w:r w:rsidR="00EB0452">
        <w:rPr>
          <w:rFonts w:cs="Sakkal Majalla" w:hint="cs"/>
          <w:szCs w:val="28"/>
          <w:rtl/>
        </w:rPr>
        <w:t xml:space="preserve"> (</w:t>
      </w:r>
      <w:r w:rsidR="00EB0452">
        <w:rPr>
          <w:rFonts w:cs="Sakkal Majalla" w:hint="cs"/>
          <w:szCs w:val="28"/>
          <w:rtl/>
          <w:lang w:bidi="ar-EG"/>
        </w:rPr>
        <w:t xml:space="preserve">  2021</w:t>
      </w:r>
      <w:r w:rsidR="00EB0452" w:rsidRPr="00EB0452">
        <w:rPr>
          <w:rFonts w:cs="Sakkal Majalla"/>
          <w:szCs w:val="28"/>
        </w:rPr>
        <w:t>Alharbi</w:t>
      </w:r>
      <w:r w:rsidR="00EB0452">
        <w:rPr>
          <w:rFonts w:cs="Sakkal Majalla" w:hint="cs"/>
          <w:szCs w:val="28"/>
          <w:rtl/>
        </w:rPr>
        <w:t>)</w:t>
      </w:r>
    </w:p>
    <w:p w:rsidR="001F20BD" w:rsidRPr="005874F3" w:rsidRDefault="001F20BD" w:rsidP="00D228B6">
      <w:pPr>
        <w:pStyle w:val="a3"/>
        <w:numPr>
          <w:ilvl w:val="0"/>
          <w:numId w:val="10"/>
        </w:numPr>
        <w:spacing w:before="100" w:beforeAutospacing="1" w:after="100" w:afterAutospacing="1"/>
        <w:rPr>
          <w:rFonts w:cs="Sakkal Majalla"/>
          <w:szCs w:val="28"/>
          <w:lang w:bidi="ar-EG"/>
        </w:rPr>
      </w:pPr>
      <w:r w:rsidRPr="005874F3">
        <w:rPr>
          <w:rFonts w:cs="Sakkal Majalla"/>
          <w:szCs w:val="28"/>
          <w:rtl/>
        </w:rPr>
        <w:t>محاربة الفساد الداخلي في الشركات والقضاء عليه وعدم تكراره</w:t>
      </w:r>
      <w:r w:rsidRPr="005874F3">
        <w:rPr>
          <w:rFonts w:cs="Sakkal Majalla"/>
          <w:szCs w:val="28"/>
          <w:lang w:bidi="ar-EG"/>
        </w:rPr>
        <w:t xml:space="preserve"> ..</w:t>
      </w:r>
    </w:p>
    <w:p w:rsidR="001F20BD" w:rsidRPr="005874F3" w:rsidRDefault="001F20BD" w:rsidP="00D228B6">
      <w:pPr>
        <w:pStyle w:val="a3"/>
        <w:numPr>
          <w:ilvl w:val="0"/>
          <w:numId w:val="10"/>
        </w:numPr>
        <w:spacing w:before="100" w:beforeAutospacing="1" w:after="100" w:afterAutospacing="1"/>
        <w:rPr>
          <w:rFonts w:cs="Sakkal Majalla"/>
          <w:szCs w:val="28"/>
          <w:lang w:bidi="ar-EG"/>
        </w:rPr>
      </w:pPr>
      <w:r w:rsidRPr="005874F3">
        <w:rPr>
          <w:rFonts w:cs="Sakkal Majalla"/>
          <w:szCs w:val="28"/>
          <w:rtl/>
        </w:rPr>
        <w:t>تحقيق وضمان النزاهة والحيدة والاستقامة لكافة العاملين في الشركات بدءا منمجلس الإدارة والمديرين التنفيذيين إلى أدنى عامل فيها</w:t>
      </w:r>
      <w:r w:rsidRPr="005874F3">
        <w:rPr>
          <w:rFonts w:cs="Sakkal Majalla"/>
          <w:szCs w:val="28"/>
          <w:lang w:bidi="ar-EG"/>
        </w:rPr>
        <w:t>.</w:t>
      </w:r>
    </w:p>
    <w:p w:rsidR="001F20BD" w:rsidRPr="005874F3" w:rsidRDefault="001F20BD" w:rsidP="00D228B6">
      <w:pPr>
        <w:pStyle w:val="a3"/>
        <w:numPr>
          <w:ilvl w:val="0"/>
          <w:numId w:val="10"/>
        </w:numPr>
        <w:spacing w:before="100" w:beforeAutospacing="1" w:after="100" w:afterAutospacing="1"/>
        <w:rPr>
          <w:rFonts w:cs="Sakkal Majalla"/>
          <w:szCs w:val="28"/>
          <w:lang w:bidi="ar-EG"/>
        </w:rPr>
      </w:pPr>
      <w:r w:rsidRPr="005874F3">
        <w:rPr>
          <w:rFonts w:cs="Sakkal Majalla"/>
          <w:szCs w:val="28"/>
          <w:rtl/>
        </w:rPr>
        <w:t>تحقيق أعلى قدر الفاعلية من مراجعي الحسابات الخارجية وخاصة وأنهم علىدرجة مناسبة من الاستقلالية وعدم خضوعهم لأي ضغط من جانب مجلس إدارةالشركة أو من جانب المديرين التنفيذيين العاملين فيها</w:t>
      </w:r>
      <w:r w:rsidRPr="005874F3">
        <w:rPr>
          <w:rFonts w:cs="Sakkal Majalla"/>
          <w:szCs w:val="28"/>
          <w:lang w:bidi="ar-EG"/>
        </w:rPr>
        <w:t>.</w:t>
      </w:r>
    </w:p>
    <w:p w:rsidR="001F20BD" w:rsidRPr="005874F3" w:rsidRDefault="001F20BD" w:rsidP="00D228B6">
      <w:pPr>
        <w:pStyle w:val="a3"/>
        <w:numPr>
          <w:ilvl w:val="0"/>
          <w:numId w:val="10"/>
        </w:numPr>
        <w:spacing w:before="100" w:beforeAutospacing="1" w:after="100" w:afterAutospacing="1"/>
        <w:rPr>
          <w:rFonts w:cs="Sakkal Majalla"/>
          <w:szCs w:val="28"/>
          <w:lang w:bidi="ar-EG"/>
        </w:rPr>
      </w:pPr>
      <w:r w:rsidRPr="005874F3">
        <w:rPr>
          <w:rFonts w:cs="Sakkal Majalla"/>
          <w:szCs w:val="28"/>
          <w:rtl/>
        </w:rPr>
        <w:lastRenderedPageBreak/>
        <w:t>تحقيق الاستفادة القصوى والفعالية من نظم المحاسبة والرقابة الداخلية</w:t>
      </w:r>
      <w:r w:rsidRPr="005874F3">
        <w:rPr>
          <w:rFonts w:cs="Sakkal Majalla"/>
          <w:szCs w:val="28"/>
          <w:lang w:bidi="ar-EG"/>
        </w:rPr>
        <w:t xml:space="preserve"> .</w:t>
      </w:r>
    </w:p>
    <w:p w:rsidR="001F20BD" w:rsidRPr="005874F3" w:rsidRDefault="001F20BD" w:rsidP="00D228B6">
      <w:pPr>
        <w:pStyle w:val="a3"/>
        <w:numPr>
          <w:ilvl w:val="0"/>
          <w:numId w:val="10"/>
        </w:numPr>
        <w:spacing w:before="100" w:beforeAutospacing="1" w:after="100" w:afterAutospacing="1"/>
        <w:rPr>
          <w:rFonts w:cs="Sakkal Majalla"/>
          <w:szCs w:val="28"/>
          <w:lang w:bidi="ar-EG"/>
        </w:rPr>
      </w:pPr>
      <w:r w:rsidRPr="005874F3">
        <w:rPr>
          <w:rFonts w:cs="Sakkal Majalla"/>
          <w:szCs w:val="28"/>
          <w:rtl/>
        </w:rPr>
        <w:t>رفع مستوى الأداء الأخلاقي والمساهمة في نشر القيم الأخلاقية والسلوكية داخل الشركة من خلالالإفصاح والشفافية للمعلومات المالية</w:t>
      </w:r>
      <w:r w:rsidRPr="005874F3">
        <w:rPr>
          <w:rFonts w:cs="Sakkal Majalla"/>
          <w:szCs w:val="28"/>
          <w:lang w:bidi="ar-EG"/>
        </w:rPr>
        <w:t xml:space="preserve"> .</w:t>
      </w:r>
    </w:p>
    <w:p w:rsidR="001F20BD" w:rsidRPr="001F20BD" w:rsidRDefault="00C54E41" w:rsidP="005874F3">
      <w:pPr>
        <w:spacing w:before="100" w:beforeAutospacing="1" w:after="100" w:afterAutospacing="1"/>
        <w:ind w:left="0"/>
        <w:rPr>
          <w:rFonts w:cs="Sakkal Majalla"/>
          <w:szCs w:val="28"/>
          <w:rtl/>
          <w:lang w:bidi="ar-EG"/>
        </w:rPr>
      </w:pPr>
      <w:r>
        <w:rPr>
          <w:rFonts w:cs="Sakkal Majalla" w:hint="cs"/>
          <w:szCs w:val="28"/>
          <w:rtl/>
        </w:rPr>
        <w:t>ومما سبق يرى الباحث</w:t>
      </w:r>
      <w:r w:rsidR="001F20BD" w:rsidRPr="001F20BD">
        <w:rPr>
          <w:rFonts w:cs="Sakkal Majalla"/>
          <w:szCs w:val="28"/>
          <w:rtl/>
        </w:rPr>
        <w:t xml:space="preserve"> أن أهمية حوكمة الشركات تؤدى إلى زيادة الثقة في الاقتصاد القومي و تعميق سوق المال و زيادة قدرته على رفع معدلات الاستثمار و الحفاظ على حقوق الأقلية وصغار المستثمرين وتشجع الحوكمة على نمو القطاع الخاص و دعم قدراته التنافسية وتساعد المشروعات في الحصول على التمويل و توليد الأرباح و خلق فرص جديدة و تؤدي إلى الاهتمام والتأكيد على كفاءة العمليات التشغيلية وتطبيق القوانين والتعليمات والقواعد وإصدار المعايير والمبادئ الواجب إتباعها لغرض زيادة الثقة بالتقارير والقوائم المالية فضلاً عن تخفيض مخاطر الشركات وتكلفة رأس المال وإصدار تشريعات وقوانين حوكمة الشركات</w:t>
      </w:r>
      <w:r w:rsidR="001F20BD" w:rsidRPr="001F20BD">
        <w:rPr>
          <w:rFonts w:cs="Sakkal Majalla"/>
          <w:szCs w:val="28"/>
          <w:lang w:bidi="ar-EG"/>
        </w:rPr>
        <w:t xml:space="preserve"> .</w:t>
      </w:r>
    </w:p>
    <w:p w:rsidR="001F20BD" w:rsidRPr="001F20BD" w:rsidRDefault="00C54E41" w:rsidP="005874F3">
      <w:pPr>
        <w:spacing w:before="100" w:beforeAutospacing="1" w:after="100" w:afterAutospacing="1"/>
        <w:ind w:left="0"/>
        <w:rPr>
          <w:rFonts w:cs="Sakkal Majalla"/>
          <w:szCs w:val="28"/>
          <w:rtl/>
          <w:lang w:bidi="ar-EG"/>
        </w:rPr>
      </w:pPr>
      <w:r>
        <w:rPr>
          <w:rFonts w:cs="Sakkal Majalla" w:hint="cs"/>
          <w:szCs w:val="28"/>
          <w:rtl/>
        </w:rPr>
        <w:t>كما أن هناك أيضا للحوكمة أهمية تتجلي في عدد من النقاط على النحو التالي</w:t>
      </w:r>
      <w:r w:rsidR="00EB0452">
        <w:rPr>
          <w:rFonts w:cs="Sakkal Majalla"/>
          <w:szCs w:val="28"/>
          <w:lang w:bidi="ar-EG"/>
        </w:rPr>
        <w:t xml:space="preserve"> )</w:t>
      </w:r>
      <w:r w:rsidR="001F20BD" w:rsidRPr="001F20BD">
        <w:rPr>
          <w:rFonts w:cs="Sakkal Majalla"/>
          <w:szCs w:val="28"/>
          <w:lang w:bidi="ar-EG"/>
        </w:rPr>
        <w:t xml:space="preserve"> :</w:t>
      </w:r>
      <w:r w:rsidR="00EB0452">
        <w:rPr>
          <w:rFonts w:cs="Sakkal Majalla" w:hint="cs"/>
          <w:szCs w:val="28"/>
          <w:rtl/>
          <w:lang w:bidi="ar-EG"/>
        </w:rPr>
        <w:t>سليمه، 2017)</w:t>
      </w:r>
    </w:p>
    <w:p w:rsidR="001F20BD" w:rsidRPr="005874F3" w:rsidRDefault="001F20BD" w:rsidP="00D228B6">
      <w:pPr>
        <w:pStyle w:val="a3"/>
        <w:numPr>
          <w:ilvl w:val="0"/>
          <w:numId w:val="11"/>
        </w:numPr>
        <w:spacing w:before="100" w:beforeAutospacing="1" w:after="100" w:afterAutospacing="1"/>
        <w:rPr>
          <w:rFonts w:cs="Sakkal Majalla"/>
          <w:szCs w:val="28"/>
          <w:rtl/>
        </w:rPr>
      </w:pPr>
      <w:r w:rsidRPr="005874F3">
        <w:rPr>
          <w:rFonts w:cs="Sakkal Majalla"/>
          <w:szCs w:val="28"/>
          <w:rtl/>
        </w:rPr>
        <w:t>تخفيض المخاطر المتعلقة بالفساد المالي والإداري، التي تواجهها المؤسسات</w:t>
      </w:r>
      <w:r w:rsidR="00C54E41" w:rsidRPr="005874F3">
        <w:rPr>
          <w:rFonts w:cs="Sakkal Majalla" w:hint="cs"/>
          <w:szCs w:val="28"/>
          <w:rtl/>
        </w:rPr>
        <w:t>.</w:t>
      </w:r>
    </w:p>
    <w:p w:rsidR="001F20BD" w:rsidRPr="005874F3" w:rsidRDefault="001F20BD" w:rsidP="00D228B6">
      <w:pPr>
        <w:pStyle w:val="a3"/>
        <w:numPr>
          <w:ilvl w:val="0"/>
          <w:numId w:val="11"/>
        </w:numPr>
        <w:spacing w:before="100" w:beforeAutospacing="1" w:after="100" w:afterAutospacing="1"/>
        <w:rPr>
          <w:rFonts w:cs="Sakkal Majalla"/>
          <w:szCs w:val="28"/>
          <w:lang w:bidi="ar-EG"/>
        </w:rPr>
      </w:pPr>
      <w:r w:rsidRPr="005874F3">
        <w:rPr>
          <w:rFonts w:cs="Sakkal Majalla"/>
          <w:szCs w:val="28"/>
          <w:rtl/>
        </w:rPr>
        <w:t>رفع مستويات الأداء للمؤسسات وما يترتب عليه من دفع عجلة التنمية والتقدم</w:t>
      </w:r>
      <w:r w:rsidR="00C54E41" w:rsidRPr="005874F3">
        <w:rPr>
          <w:rFonts w:cs="Sakkal Majalla" w:hint="cs"/>
          <w:szCs w:val="28"/>
          <w:rtl/>
        </w:rPr>
        <w:t>.</w:t>
      </w:r>
    </w:p>
    <w:p w:rsidR="001F20BD" w:rsidRPr="005874F3" w:rsidRDefault="001F20BD" w:rsidP="00D228B6">
      <w:pPr>
        <w:pStyle w:val="a3"/>
        <w:numPr>
          <w:ilvl w:val="0"/>
          <w:numId w:val="11"/>
        </w:numPr>
        <w:spacing w:before="100" w:beforeAutospacing="1" w:after="100" w:afterAutospacing="1"/>
        <w:rPr>
          <w:rFonts w:cs="Sakkal Majalla"/>
          <w:szCs w:val="28"/>
          <w:lang w:bidi="ar-EG"/>
        </w:rPr>
      </w:pPr>
      <w:r w:rsidRPr="005874F3">
        <w:rPr>
          <w:rFonts w:cs="Sakkal Majalla"/>
          <w:szCs w:val="28"/>
          <w:rtl/>
        </w:rPr>
        <w:t>جذب الاستثمارات الأجنبية، وتشجيع رأس المال المحلي على الاستثمار فيالمشروعات الوطنية</w:t>
      </w:r>
      <w:r w:rsidR="00C54E41" w:rsidRPr="005874F3">
        <w:rPr>
          <w:rFonts w:cs="Sakkal Majalla" w:hint="cs"/>
          <w:szCs w:val="28"/>
          <w:rtl/>
        </w:rPr>
        <w:t>.</w:t>
      </w:r>
    </w:p>
    <w:p w:rsidR="001F20BD" w:rsidRPr="005874F3" w:rsidRDefault="001F20BD" w:rsidP="00D228B6">
      <w:pPr>
        <w:pStyle w:val="a3"/>
        <w:numPr>
          <w:ilvl w:val="0"/>
          <w:numId w:val="11"/>
        </w:numPr>
        <w:spacing w:before="100" w:beforeAutospacing="1" w:after="100" w:afterAutospacing="1"/>
        <w:rPr>
          <w:rFonts w:cs="Sakkal Majalla"/>
          <w:szCs w:val="28"/>
          <w:lang w:bidi="ar-EG"/>
        </w:rPr>
      </w:pPr>
      <w:r w:rsidRPr="005874F3">
        <w:rPr>
          <w:rFonts w:cs="Sakkal Majalla"/>
          <w:szCs w:val="28"/>
          <w:rtl/>
        </w:rPr>
        <w:t xml:space="preserve">زيادة قدرة الشركات المحلية على المنافسة العالمية، وفتح أسواق جديدة لها </w:t>
      </w:r>
      <w:r w:rsidR="00C54E41" w:rsidRPr="005874F3">
        <w:rPr>
          <w:rFonts w:cs="Sakkal Majalla" w:hint="cs"/>
          <w:szCs w:val="28"/>
          <w:rtl/>
        </w:rPr>
        <w:t>.</w:t>
      </w:r>
    </w:p>
    <w:p w:rsidR="001F20BD" w:rsidRPr="005874F3" w:rsidRDefault="001F20BD" w:rsidP="00D228B6">
      <w:pPr>
        <w:pStyle w:val="a3"/>
        <w:numPr>
          <w:ilvl w:val="0"/>
          <w:numId w:val="11"/>
        </w:numPr>
        <w:spacing w:before="100" w:beforeAutospacing="1" w:after="100" w:afterAutospacing="1"/>
        <w:rPr>
          <w:rFonts w:cs="Sakkal Majalla"/>
          <w:szCs w:val="28"/>
          <w:lang w:bidi="ar-EG"/>
        </w:rPr>
      </w:pPr>
      <w:r w:rsidRPr="005874F3">
        <w:rPr>
          <w:rFonts w:cs="Sakkal Majalla"/>
          <w:szCs w:val="28"/>
          <w:rtl/>
        </w:rPr>
        <w:t>زيادة فرص العمل لأفراد المجتمع</w:t>
      </w:r>
      <w:r w:rsidR="00C54E41" w:rsidRPr="005874F3">
        <w:rPr>
          <w:rFonts w:cs="Sakkal Majalla" w:hint="cs"/>
          <w:szCs w:val="28"/>
          <w:rtl/>
        </w:rPr>
        <w:t>.</w:t>
      </w:r>
    </w:p>
    <w:p w:rsidR="001F20BD" w:rsidRPr="005874F3" w:rsidRDefault="001F20BD" w:rsidP="00D228B6">
      <w:pPr>
        <w:pStyle w:val="a3"/>
        <w:numPr>
          <w:ilvl w:val="0"/>
          <w:numId w:val="11"/>
        </w:numPr>
        <w:spacing w:before="100" w:beforeAutospacing="1" w:after="100" w:afterAutospacing="1"/>
        <w:rPr>
          <w:rFonts w:cs="Sakkal Majalla"/>
          <w:szCs w:val="28"/>
          <w:lang w:bidi="ar-EG"/>
        </w:rPr>
      </w:pPr>
      <w:r w:rsidRPr="005874F3">
        <w:rPr>
          <w:rFonts w:cs="Sakkal Majalla"/>
          <w:szCs w:val="28"/>
          <w:rtl/>
        </w:rPr>
        <w:t xml:space="preserve">إطار الحوكمة داخل كل مؤسسة يساعدها على تحديد أهدافها </w:t>
      </w:r>
      <w:r w:rsidR="00C54E41" w:rsidRPr="005874F3">
        <w:rPr>
          <w:rFonts w:cs="Sakkal Majalla" w:hint="cs"/>
          <w:szCs w:val="28"/>
          <w:rtl/>
        </w:rPr>
        <w:t>الاستراتيجي</w:t>
      </w:r>
      <w:r w:rsidR="00C54E41" w:rsidRPr="005874F3">
        <w:rPr>
          <w:rFonts w:cs="Sakkal Majalla" w:hint="eastAsia"/>
          <w:szCs w:val="28"/>
          <w:rtl/>
        </w:rPr>
        <w:t>ة</w:t>
      </w:r>
      <w:r w:rsidRPr="005874F3">
        <w:rPr>
          <w:rFonts w:cs="Sakkal Majalla"/>
          <w:szCs w:val="28"/>
          <w:rtl/>
        </w:rPr>
        <w:t xml:space="preserve"> وتحديد كيفية تحقيقها </w:t>
      </w:r>
      <w:r w:rsidR="00C54E41" w:rsidRPr="005874F3">
        <w:rPr>
          <w:rFonts w:cs="Sakkal Majalla" w:hint="cs"/>
          <w:szCs w:val="28"/>
          <w:rtl/>
        </w:rPr>
        <w:t>.</w:t>
      </w:r>
    </w:p>
    <w:p w:rsidR="001F20BD" w:rsidRPr="005874F3" w:rsidRDefault="001F20BD" w:rsidP="00D228B6">
      <w:pPr>
        <w:pStyle w:val="a3"/>
        <w:numPr>
          <w:ilvl w:val="0"/>
          <w:numId w:val="11"/>
        </w:numPr>
        <w:spacing w:before="100" w:beforeAutospacing="1" w:after="100" w:afterAutospacing="1"/>
        <w:rPr>
          <w:rFonts w:cs="Sakkal Majalla"/>
          <w:szCs w:val="28"/>
          <w:rtl/>
        </w:rPr>
      </w:pPr>
      <w:r w:rsidRPr="005874F3">
        <w:rPr>
          <w:rFonts w:cs="Sakkal Majalla"/>
          <w:szCs w:val="28"/>
          <w:rtl/>
        </w:rPr>
        <w:t>منع قيام مجلس الإدارة بالضرر بمصالح المساهمين من خلال تحديد صلاحيات محددة لهم؛ بحيث لا تؤدي تصـ</w:t>
      </w:r>
      <w:r w:rsidRPr="005874F3">
        <w:rPr>
          <w:rFonts w:cs="Sakkal Majalla" w:hint="cs"/>
          <w:szCs w:val="28"/>
          <w:rtl/>
          <w:lang w:bidi="ar-EG"/>
        </w:rPr>
        <w:t xml:space="preserve">رفاتهم </w:t>
      </w:r>
      <w:r w:rsidRPr="005874F3">
        <w:rPr>
          <w:rFonts w:cs="Sakkal Majalla"/>
          <w:szCs w:val="28"/>
          <w:rtl/>
        </w:rPr>
        <w:t>إلى الإضرار بالأطراف الأخ</w:t>
      </w:r>
      <w:r w:rsidR="00C54E41" w:rsidRPr="005874F3">
        <w:rPr>
          <w:rFonts w:cs="Sakkal Majalla"/>
          <w:szCs w:val="28"/>
          <w:rtl/>
        </w:rPr>
        <w:t xml:space="preserve">رى ذات العلاقة بأنشطة المؤسسة  </w:t>
      </w:r>
      <w:r w:rsidRPr="005874F3">
        <w:rPr>
          <w:rFonts w:cs="Sakkal Majalla" w:hint="cs"/>
          <w:szCs w:val="28"/>
          <w:rtl/>
        </w:rPr>
        <w:t xml:space="preserve">( </w:t>
      </w:r>
      <w:r w:rsidRPr="005874F3">
        <w:rPr>
          <w:rFonts w:cs="Sakkal Majalla"/>
          <w:szCs w:val="28"/>
          <w:rtl/>
        </w:rPr>
        <w:t>أصحاب المصلحة</w:t>
      </w:r>
      <w:r w:rsidRPr="005874F3">
        <w:rPr>
          <w:rFonts w:cs="Sakkal Majalla" w:hint="cs"/>
          <w:szCs w:val="28"/>
          <w:rtl/>
        </w:rPr>
        <w:t xml:space="preserve"> ) </w:t>
      </w:r>
      <w:r w:rsidRPr="005874F3">
        <w:rPr>
          <w:rFonts w:cs="Sakkal Majalla"/>
          <w:szCs w:val="28"/>
          <w:lang w:bidi="ar-EG"/>
        </w:rPr>
        <w:t>.</w:t>
      </w:r>
    </w:p>
    <w:p w:rsidR="001F20BD" w:rsidRPr="00C26E2B" w:rsidRDefault="005874F3" w:rsidP="00C26E2B">
      <w:pPr>
        <w:spacing w:before="100" w:beforeAutospacing="1" w:after="100" w:afterAutospacing="1"/>
        <w:ind w:left="0" w:firstLine="0"/>
        <w:outlineLvl w:val="2"/>
        <w:rPr>
          <w:rFonts w:cs="Sakkal Majalla"/>
          <w:b/>
          <w:bCs/>
          <w:sz w:val="32"/>
          <w:szCs w:val="32"/>
        </w:rPr>
      </w:pPr>
      <w:bookmarkStart w:id="48" w:name="_Toc173858247"/>
      <w:r>
        <w:rPr>
          <w:rFonts w:cs="Sakkal Majalla" w:hint="cs"/>
          <w:b/>
          <w:bCs/>
          <w:sz w:val="32"/>
          <w:szCs w:val="32"/>
          <w:rtl/>
        </w:rPr>
        <w:lastRenderedPageBreak/>
        <w:t xml:space="preserve">3.1.2 </w:t>
      </w:r>
      <w:r w:rsidR="001F20BD" w:rsidRPr="00C26E2B">
        <w:rPr>
          <w:rFonts w:cs="Sakkal Majalla"/>
          <w:b/>
          <w:bCs/>
          <w:sz w:val="32"/>
          <w:szCs w:val="32"/>
          <w:rtl/>
        </w:rPr>
        <w:t xml:space="preserve">أهداف </w:t>
      </w:r>
      <w:r w:rsidR="00C54E41" w:rsidRPr="00C26E2B">
        <w:rPr>
          <w:rFonts w:cs="Sakkal Majalla" w:hint="cs"/>
          <w:b/>
          <w:bCs/>
          <w:sz w:val="32"/>
          <w:szCs w:val="32"/>
          <w:rtl/>
        </w:rPr>
        <w:t>ال</w:t>
      </w:r>
      <w:r w:rsidR="001F20BD" w:rsidRPr="00C26E2B">
        <w:rPr>
          <w:rFonts w:cs="Sakkal Majalla"/>
          <w:b/>
          <w:bCs/>
          <w:sz w:val="32"/>
          <w:szCs w:val="32"/>
          <w:rtl/>
        </w:rPr>
        <w:t xml:space="preserve">حوكمة </w:t>
      </w:r>
      <w:r w:rsidR="001F20BD" w:rsidRPr="00C26E2B">
        <w:rPr>
          <w:rFonts w:cs="Sakkal Majalla"/>
          <w:b/>
          <w:bCs/>
          <w:sz w:val="32"/>
          <w:szCs w:val="32"/>
        </w:rPr>
        <w:t>:</w:t>
      </w:r>
      <w:bookmarkEnd w:id="48"/>
    </w:p>
    <w:p w:rsidR="001F20BD" w:rsidRPr="001F20BD" w:rsidRDefault="001F20BD" w:rsidP="00071FB1">
      <w:pPr>
        <w:spacing w:before="100" w:beforeAutospacing="1" w:after="100" w:afterAutospacing="1"/>
        <w:ind w:left="0"/>
        <w:rPr>
          <w:rFonts w:cs="Sakkal Majalla"/>
          <w:szCs w:val="28"/>
          <w:lang w:bidi="ar-EG"/>
        </w:rPr>
      </w:pPr>
      <w:r w:rsidRPr="001F20BD">
        <w:rPr>
          <w:rFonts w:cs="Sakkal Majalla"/>
          <w:szCs w:val="28"/>
          <w:rtl/>
        </w:rPr>
        <w:t>حماية حقوق المساهمين وذلك من خلال الاحتفاظ بسجلات لتثبت ملكيتهم للأسهم والشفافية بالمعلومات وتقديمها في الوقت المناسبوضمان حقوق المساهمين بما في ذلك حق انتخاب أعضاء مجلس الإدارة والحصول</w:t>
      </w:r>
    </w:p>
    <w:p w:rsidR="001F20BD" w:rsidRPr="001F20BD" w:rsidRDefault="001F20BD" w:rsidP="00071FB1">
      <w:pPr>
        <w:spacing w:before="100" w:beforeAutospacing="1" w:after="100" w:afterAutospacing="1"/>
        <w:ind w:left="0"/>
        <w:rPr>
          <w:rFonts w:cs="Sakkal Majalla"/>
          <w:szCs w:val="28"/>
          <w:rtl/>
        </w:rPr>
      </w:pPr>
      <w:r w:rsidRPr="001F20BD">
        <w:rPr>
          <w:rFonts w:cs="Sakkal Majalla"/>
          <w:szCs w:val="28"/>
          <w:rtl/>
        </w:rPr>
        <w:t xml:space="preserve">على حصة من الأرباح السنوية من خلال :- </w:t>
      </w:r>
      <w:r w:rsidR="00EB0452">
        <w:rPr>
          <w:rFonts w:cs="Sakkal Majalla" w:hint="cs"/>
          <w:szCs w:val="28"/>
          <w:rtl/>
        </w:rPr>
        <w:t xml:space="preserve"> ( عاشور، 2012)</w:t>
      </w:r>
    </w:p>
    <w:p w:rsidR="001F20BD" w:rsidRPr="00071FB1" w:rsidRDefault="001F20BD" w:rsidP="00D228B6">
      <w:pPr>
        <w:pStyle w:val="a3"/>
        <w:numPr>
          <w:ilvl w:val="0"/>
          <w:numId w:val="12"/>
        </w:numPr>
        <w:spacing w:before="100" w:beforeAutospacing="1" w:after="100" w:afterAutospacing="1"/>
        <w:rPr>
          <w:rFonts w:cs="Sakkal Majalla"/>
          <w:szCs w:val="28"/>
          <w:rtl/>
        </w:rPr>
      </w:pPr>
      <w:r w:rsidRPr="00071FB1">
        <w:rPr>
          <w:rFonts w:cs="Sakkal Majalla"/>
          <w:szCs w:val="28"/>
          <w:rtl/>
        </w:rPr>
        <w:t xml:space="preserve">تحقيق العدالة: وتعني الاعتراف بحقوق جميع الأطراف ذات المصالح بالشركة بالشكل الذي يضمن تحقيق العدالة والمساواة بين المساهمين سواء كانوا داخل أوخارج الشركة. </w:t>
      </w:r>
    </w:p>
    <w:p w:rsidR="001F20BD" w:rsidRPr="00071FB1" w:rsidRDefault="001F20BD" w:rsidP="00D228B6">
      <w:pPr>
        <w:pStyle w:val="a3"/>
        <w:numPr>
          <w:ilvl w:val="0"/>
          <w:numId w:val="12"/>
        </w:numPr>
        <w:spacing w:before="100" w:beforeAutospacing="1" w:after="100" w:afterAutospacing="1"/>
        <w:rPr>
          <w:rFonts w:cs="Sakkal Majalla"/>
          <w:szCs w:val="28"/>
          <w:lang w:bidi="ar-EG"/>
        </w:rPr>
      </w:pPr>
      <w:r w:rsidRPr="00071FB1">
        <w:rPr>
          <w:rFonts w:cs="Sakkal Majalla"/>
          <w:szCs w:val="28"/>
          <w:rtl/>
        </w:rPr>
        <w:t xml:space="preserve">حماية مصالح الأطراف المختلفة ذات العلاقة بالشركة: وهذا يتطلب الانتماءللمتعاملين مع الشركة وفي مقدمة ذلك العاملين بها. </w:t>
      </w:r>
    </w:p>
    <w:p w:rsidR="001F20BD" w:rsidRPr="00071FB1" w:rsidRDefault="001F20BD" w:rsidP="00D228B6">
      <w:pPr>
        <w:pStyle w:val="a3"/>
        <w:numPr>
          <w:ilvl w:val="0"/>
          <w:numId w:val="12"/>
        </w:numPr>
        <w:spacing w:before="100" w:beforeAutospacing="1" w:after="100" w:afterAutospacing="1"/>
        <w:rPr>
          <w:rFonts w:cs="Sakkal Majalla"/>
          <w:szCs w:val="28"/>
          <w:lang w:bidi="ar-EG"/>
        </w:rPr>
      </w:pPr>
      <w:r w:rsidRPr="00071FB1">
        <w:rPr>
          <w:rFonts w:cs="Sakkal Majalla"/>
          <w:szCs w:val="28"/>
          <w:rtl/>
        </w:rPr>
        <w:t>توفير المعلومات ودعم سلامة قنوات الاتصال أن توفير المعلومات المفيدة ذات الحقائق المتمثلة بالدقة والملائمة لجميع الأطراف ذات العلاقة بعمل الشركة كلذلك يعكس قوة إدارة الشركة</w:t>
      </w:r>
    </w:p>
    <w:p w:rsidR="001F20BD" w:rsidRPr="00071FB1" w:rsidRDefault="001F20BD" w:rsidP="00D228B6">
      <w:pPr>
        <w:pStyle w:val="a3"/>
        <w:numPr>
          <w:ilvl w:val="0"/>
          <w:numId w:val="12"/>
        </w:numPr>
        <w:spacing w:before="100" w:beforeAutospacing="1" w:after="100" w:afterAutospacing="1"/>
        <w:rPr>
          <w:rFonts w:cs="Sakkal Majalla"/>
          <w:szCs w:val="28"/>
          <w:lang w:bidi="ar-EG"/>
        </w:rPr>
      </w:pPr>
      <w:r w:rsidRPr="00071FB1">
        <w:rPr>
          <w:rFonts w:cs="Sakkal Majalla"/>
          <w:szCs w:val="28"/>
          <w:rtl/>
        </w:rPr>
        <w:t>سلامة أنظمة الرقابة الداخلية والخارجية وتطبيق القواعد والقوانين كلها تدعم حوكمة الشركات وبما ينعكس في سلامة أداء الشركة</w:t>
      </w:r>
      <w:r w:rsidRPr="00071FB1">
        <w:rPr>
          <w:rFonts w:cs="Sakkal Majalla"/>
          <w:szCs w:val="28"/>
          <w:lang w:bidi="ar-EG"/>
        </w:rPr>
        <w:t>.</w:t>
      </w:r>
    </w:p>
    <w:p w:rsidR="001F20BD" w:rsidRPr="00071FB1" w:rsidRDefault="00C54E41" w:rsidP="00D228B6">
      <w:pPr>
        <w:pStyle w:val="a3"/>
        <w:numPr>
          <w:ilvl w:val="0"/>
          <w:numId w:val="12"/>
        </w:numPr>
        <w:spacing w:before="100" w:beforeAutospacing="1" w:after="100" w:afterAutospacing="1"/>
        <w:rPr>
          <w:rFonts w:cs="Sakkal Majalla"/>
          <w:szCs w:val="28"/>
          <w:lang w:bidi="ar-EG"/>
        </w:rPr>
      </w:pPr>
      <w:r w:rsidRPr="00071FB1">
        <w:rPr>
          <w:rFonts w:cs="Sakkal Majalla" w:hint="cs"/>
          <w:szCs w:val="28"/>
          <w:rtl/>
        </w:rPr>
        <w:t>استراتيجية</w:t>
      </w:r>
      <w:r w:rsidR="001F20BD" w:rsidRPr="00071FB1">
        <w:rPr>
          <w:rFonts w:cs="Sakkal Majalla"/>
          <w:szCs w:val="28"/>
          <w:rtl/>
        </w:rPr>
        <w:t xml:space="preserve"> الشركة</w:t>
      </w:r>
      <w:r w:rsidR="001F20BD" w:rsidRPr="00071FB1">
        <w:rPr>
          <w:rFonts w:cs="Sakkal Majalla" w:hint="cs"/>
          <w:szCs w:val="28"/>
          <w:rtl/>
        </w:rPr>
        <w:t xml:space="preserve"> : </w:t>
      </w:r>
      <w:r w:rsidR="001F20BD" w:rsidRPr="00071FB1">
        <w:rPr>
          <w:rFonts w:cs="Sakkal Majalla"/>
          <w:szCs w:val="28"/>
          <w:rtl/>
        </w:rPr>
        <w:t xml:space="preserve"> تتبع الشركات مجموعة من </w:t>
      </w:r>
      <w:r w:rsidRPr="00071FB1">
        <w:rPr>
          <w:rFonts w:cs="Sakkal Majalla" w:hint="cs"/>
          <w:szCs w:val="28"/>
          <w:rtl/>
        </w:rPr>
        <w:t>الاستراتيجيات</w:t>
      </w:r>
      <w:r w:rsidR="001F20BD" w:rsidRPr="00071FB1">
        <w:rPr>
          <w:rFonts w:cs="Sakkal Majalla"/>
          <w:szCs w:val="28"/>
          <w:rtl/>
        </w:rPr>
        <w:t xml:space="preserve"> التي تستهدف بقائها ضمن دائرة المنافسة وتحقيق الميزة التنافسية من خلال إضافة قيمة لها فيالقطاع أو السوق الذي تعمل بها إذ يتم من خلالها تحديد نقاط القوة والضعف فيالشركة وفعاليتهاوتستنتج الباحثة أن أهداف حوكمة الشركات تسعى لتحقيق ما يلي : </w:t>
      </w:r>
      <w:r w:rsidR="00EB0452" w:rsidRPr="00071FB1">
        <w:rPr>
          <w:rFonts w:cs="Sakkal Majalla" w:hint="cs"/>
          <w:szCs w:val="28"/>
          <w:rtl/>
          <w:lang w:bidi="ar-EG"/>
        </w:rPr>
        <w:t>( على، 2014)</w:t>
      </w:r>
    </w:p>
    <w:p w:rsidR="001F20BD" w:rsidRPr="00071FB1" w:rsidRDefault="001F20BD" w:rsidP="00D228B6">
      <w:pPr>
        <w:pStyle w:val="a3"/>
        <w:numPr>
          <w:ilvl w:val="0"/>
          <w:numId w:val="13"/>
        </w:numPr>
        <w:spacing w:before="100" w:beforeAutospacing="1" w:after="100" w:afterAutospacing="1"/>
        <w:ind w:left="1132"/>
        <w:rPr>
          <w:rFonts w:cs="Sakkal Majalla"/>
          <w:szCs w:val="28"/>
          <w:lang w:bidi="ar-EG"/>
        </w:rPr>
      </w:pPr>
      <w:r w:rsidRPr="00071FB1">
        <w:rPr>
          <w:rFonts w:cs="Sakkal Majalla"/>
          <w:szCs w:val="28"/>
          <w:rtl/>
        </w:rPr>
        <w:t>تحسين أداء الشركات من خلال وضع الأنظمة التي تعالج الغش وتضاربالمصالح والتصرفات غير المقبولة ماديا وأدائيا وأخلاقيا</w:t>
      </w:r>
      <w:r w:rsidRPr="00071FB1">
        <w:rPr>
          <w:rFonts w:cs="Sakkal Majalla"/>
          <w:szCs w:val="28"/>
          <w:lang w:bidi="ar-EG"/>
        </w:rPr>
        <w:t>.</w:t>
      </w:r>
    </w:p>
    <w:p w:rsidR="001F20BD" w:rsidRPr="00071FB1" w:rsidRDefault="001F20BD" w:rsidP="00D228B6">
      <w:pPr>
        <w:pStyle w:val="a3"/>
        <w:numPr>
          <w:ilvl w:val="0"/>
          <w:numId w:val="13"/>
        </w:numPr>
        <w:spacing w:before="100" w:beforeAutospacing="1" w:after="100" w:afterAutospacing="1"/>
        <w:ind w:left="1132"/>
        <w:rPr>
          <w:rFonts w:cs="Sakkal Majalla"/>
          <w:szCs w:val="28"/>
          <w:lang w:bidi="ar-EG"/>
        </w:rPr>
      </w:pPr>
      <w:r w:rsidRPr="00071FB1">
        <w:rPr>
          <w:rFonts w:cs="Sakkal Majalla"/>
          <w:szCs w:val="28"/>
          <w:rtl/>
        </w:rPr>
        <w:t xml:space="preserve">وضع أنظمة الرقابة على إدارة الشركات وأعضاء مجلس إدارتها. </w:t>
      </w:r>
    </w:p>
    <w:p w:rsidR="001F20BD" w:rsidRPr="00071FB1" w:rsidRDefault="001F20BD" w:rsidP="00D228B6">
      <w:pPr>
        <w:pStyle w:val="a3"/>
        <w:numPr>
          <w:ilvl w:val="0"/>
          <w:numId w:val="13"/>
        </w:numPr>
        <w:spacing w:before="100" w:beforeAutospacing="1" w:after="100" w:afterAutospacing="1"/>
        <w:ind w:left="1132"/>
        <w:rPr>
          <w:rFonts w:cs="Sakkal Majalla"/>
          <w:szCs w:val="28"/>
          <w:lang w:bidi="ar-EG"/>
        </w:rPr>
      </w:pPr>
      <w:r w:rsidRPr="00071FB1">
        <w:rPr>
          <w:rFonts w:cs="Sakkal Majalla"/>
          <w:szCs w:val="28"/>
          <w:rtl/>
        </w:rPr>
        <w:t>وضع أنظمة الإدارة الشركة وفقا لهيكل يحدد توزيع كل الحقوق والمسؤولياتفيما بين (المشاركين) مجلس الإدارة والمساهمين</w:t>
      </w:r>
      <w:r w:rsidRPr="00071FB1">
        <w:rPr>
          <w:rFonts w:cs="Sakkal Majalla"/>
          <w:szCs w:val="28"/>
          <w:lang w:bidi="ar-EG"/>
        </w:rPr>
        <w:t>.</w:t>
      </w:r>
    </w:p>
    <w:p w:rsidR="001F20BD" w:rsidRPr="00071FB1" w:rsidRDefault="001F20BD" w:rsidP="00D228B6">
      <w:pPr>
        <w:pStyle w:val="a3"/>
        <w:numPr>
          <w:ilvl w:val="0"/>
          <w:numId w:val="13"/>
        </w:numPr>
        <w:spacing w:before="100" w:beforeAutospacing="1" w:after="100" w:afterAutospacing="1"/>
        <w:ind w:left="1132"/>
        <w:rPr>
          <w:rFonts w:cs="Sakkal Majalla"/>
          <w:szCs w:val="28"/>
          <w:lang w:bidi="ar-EG"/>
        </w:rPr>
      </w:pPr>
      <w:r w:rsidRPr="00071FB1">
        <w:rPr>
          <w:rFonts w:cs="Sakkal Majalla"/>
          <w:szCs w:val="28"/>
          <w:rtl/>
        </w:rPr>
        <w:lastRenderedPageBreak/>
        <w:t xml:space="preserve">وضع القواعد والإجراءات المتعلقة بسير العمل داخل الشركة لتحقيق أهدافها. </w:t>
      </w:r>
    </w:p>
    <w:p w:rsidR="001F20BD" w:rsidRPr="00071FB1" w:rsidRDefault="001F20BD" w:rsidP="00D228B6">
      <w:pPr>
        <w:pStyle w:val="a3"/>
        <w:numPr>
          <w:ilvl w:val="0"/>
          <w:numId w:val="13"/>
        </w:numPr>
        <w:spacing w:before="100" w:beforeAutospacing="1" w:after="100" w:afterAutospacing="1"/>
        <w:ind w:left="1132"/>
        <w:rPr>
          <w:rFonts w:cs="Sakkal Majalla"/>
          <w:szCs w:val="28"/>
          <w:rtl/>
          <w:lang w:bidi="ar-EG"/>
        </w:rPr>
      </w:pPr>
      <w:r w:rsidRPr="00071FB1">
        <w:rPr>
          <w:rFonts w:cs="Sakkal Majalla"/>
          <w:szCs w:val="28"/>
          <w:rtl/>
        </w:rPr>
        <w:t>زيادة الثقة في الاقتصاد القومي وتعميق دور أسواق المال وزيادة قدرته علىتعبئة المدخرات ورفع معدلات الاستثمار والحفاظ على حقوق المستثمرين</w:t>
      </w:r>
      <w:r w:rsidRPr="00071FB1">
        <w:rPr>
          <w:rFonts w:cs="Sakkal Majalla"/>
          <w:szCs w:val="28"/>
          <w:lang w:bidi="ar-EG"/>
        </w:rPr>
        <w:t xml:space="preserve"> .</w:t>
      </w:r>
    </w:p>
    <w:p w:rsidR="001F20BD" w:rsidRPr="001F20BD" w:rsidRDefault="001F20BD" w:rsidP="00071FB1">
      <w:pPr>
        <w:spacing w:before="100" w:beforeAutospacing="1" w:after="100" w:afterAutospacing="1"/>
        <w:ind w:left="0"/>
        <w:rPr>
          <w:rFonts w:cs="Sakkal Majalla"/>
          <w:szCs w:val="28"/>
          <w:lang w:bidi="ar-EG"/>
        </w:rPr>
      </w:pPr>
      <w:r w:rsidRPr="001F20BD">
        <w:rPr>
          <w:rFonts w:cs="Sakkal Majalla"/>
          <w:szCs w:val="28"/>
          <w:rtl/>
        </w:rPr>
        <w:t>يساعد الأسلوب الجيد ل</w:t>
      </w:r>
      <w:r>
        <w:rPr>
          <w:rFonts w:cs="Sakkal Majalla"/>
          <w:szCs w:val="28"/>
          <w:rtl/>
        </w:rPr>
        <w:t>حوكمة</w:t>
      </w:r>
      <w:r w:rsidRPr="001F20BD">
        <w:rPr>
          <w:rFonts w:cs="Sakkal Majalla"/>
          <w:szCs w:val="28"/>
          <w:rtl/>
        </w:rPr>
        <w:t xml:space="preserve"> في دعم الأداء الاقتصادي والقدرات التنافسية وجذب الاستثماراتللمؤسسات </w:t>
      </w:r>
    </w:p>
    <w:p w:rsidR="001F20BD" w:rsidRPr="00071FB1" w:rsidRDefault="001F20BD" w:rsidP="00D228B6">
      <w:pPr>
        <w:pStyle w:val="a3"/>
        <w:numPr>
          <w:ilvl w:val="0"/>
          <w:numId w:val="14"/>
        </w:numPr>
        <w:spacing w:before="100" w:beforeAutospacing="1" w:after="100" w:afterAutospacing="1"/>
        <w:ind w:left="848"/>
        <w:rPr>
          <w:rFonts w:cs="Sakkal Majalla"/>
          <w:szCs w:val="28"/>
          <w:lang w:bidi="ar-EG"/>
        </w:rPr>
      </w:pPr>
      <w:r w:rsidRPr="00071FB1">
        <w:rPr>
          <w:rFonts w:cs="Sakkal Majalla"/>
          <w:szCs w:val="28"/>
          <w:rtl/>
        </w:rPr>
        <w:t>تحسين القدرة التنافسية للوحدات الاقتصادية وزيادة قيمتها</w:t>
      </w:r>
    </w:p>
    <w:p w:rsidR="001F20BD" w:rsidRPr="00071FB1" w:rsidRDefault="001F20BD" w:rsidP="00D228B6">
      <w:pPr>
        <w:pStyle w:val="a3"/>
        <w:numPr>
          <w:ilvl w:val="0"/>
          <w:numId w:val="14"/>
        </w:numPr>
        <w:spacing w:before="100" w:beforeAutospacing="1" w:after="100" w:afterAutospacing="1"/>
        <w:ind w:left="848"/>
        <w:rPr>
          <w:rFonts w:cs="Sakkal Majalla"/>
          <w:szCs w:val="28"/>
          <w:lang w:bidi="ar-EG"/>
        </w:rPr>
      </w:pPr>
      <w:r w:rsidRPr="00071FB1">
        <w:rPr>
          <w:rFonts w:cs="Sakkal Majalla"/>
          <w:szCs w:val="28"/>
          <w:rtl/>
        </w:rPr>
        <w:t>فرض الرقابة الفعالة على أداء الوحدات الاقتصادية وتدعيم المسائلة المحاسبية بها</w:t>
      </w:r>
    </w:p>
    <w:p w:rsidR="001F20BD" w:rsidRPr="00071FB1" w:rsidRDefault="001F20BD" w:rsidP="00D228B6">
      <w:pPr>
        <w:pStyle w:val="a3"/>
        <w:numPr>
          <w:ilvl w:val="0"/>
          <w:numId w:val="14"/>
        </w:numPr>
        <w:spacing w:before="100" w:beforeAutospacing="1" w:after="100" w:afterAutospacing="1"/>
        <w:ind w:left="848"/>
        <w:rPr>
          <w:rFonts w:cs="Sakkal Majalla"/>
          <w:szCs w:val="28"/>
          <w:lang w:bidi="ar-EG"/>
        </w:rPr>
      </w:pPr>
      <w:r w:rsidRPr="00071FB1">
        <w:rPr>
          <w:rFonts w:cs="Sakkal Majalla"/>
          <w:szCs w:val="28"/>
          <w:rtl/>
        </w:rPr>
        <w:t>ضمان مراجعة الآداء التشغيلي والمالي والنقدي للوحدة الاقتصادية</w:t>
      </w:r>
    </w:p>
    <w:p w:rsidR="001F20BD" w:rsidRPr="00071FB1" w:rsidRDefault="001F20BD" w:rsidP="00D228B6">
      <w:pPr>
        <w:pStyle w:val="a3"/>
        <w:numPr>
          <w:ilvl w:val="0"/>
          <w:numId w:val="14"/>
        </w:numPr>
        <w:spacing w:before="100" w:beforeAutospacing="1" w:after="100" w:afterAutospacing="1"/>
        <w:ind w:left="848"/>
        <w:rPr>
          <w:rFonts w:cs="Sakkal Majalla"/>
          <w:szCs w:val="28"/>
          <w:lang w:bidi="ar-EG"/>
        </w:rPr>
      </w:pPr>
      <w:r w:rsidRPr="00071FB1">
        <w:rPr>
          <w:rFonts w:cs="Sakkal Majalla"/>
          <w:szCs w:val="28"/>
          <w:rtl/>
        </w:rPr>
        <w:t>تعميق وتعزيز ثقافة الالتزام بالقوانين والمبادئ والمعايير المتفق عليها، وتعظيم ارباح الوحدة الاقتصادية ، وتحقيقالعدالة والشفافية ومحاربة الفساد</w:t>
      </w:r>
    </w:p>
    <w:p w:rsidR="001F20BD" w:rsidRPr="00071FB1" w:rsidRDefault="001F20BD" w:rsidP="00D228B6">
      <w:pPr>
        <w:pStyle w:val="a3"/>
        <w:numPr>
          <w:ilvl w:val="0"/>
          <w:numId w:val="14"/>
        </w:numPr>
        <w:spacing w:before="100" w:beforeAutospacing="1" w:after="100" w:afterAutospacing="1"/>
        <w:ind w:left="848"/>
        <w:rPr>
          <w:rFonts w:cs="Sakkal Majalla"/>
          <w:szCs w:val="28"/>
          <w:lang w:bidi="ar-EG"/>
        </w:rPr>
      </w:pPr>
      <w:r w:rsidRPr="00071FB1">
        <w:rPr>
          <w:rFonts w:cs="Sakkal Majalla"/>
          <w:szCs w:val="28"/>
          <w:rtl/>
        </w:rPr>
        <w:t>زيادة ثقة المستثمرين في أسواق المال لتدعيم المواطنة الاستثمارية</w:t>
      </w:r>
    </w:p>
    <w:p w:rsidR="001F20BD" w:rsidRPr="00071FB1" w:rsidRDefault="001F20BD" w:rsidP="00D228B6">
      <w:pPr>
        <w:pStyle w:val="a3"/>
        <w:numPr>
          <w:ilvl w:val="0"/>
          <w:numId w:val="14"/>
        </w:numPr>
        <w:spacing w:before="100" w:beforeAutospacing="1" w:after="100" w:afterAutospacing="1"/>
        <w:ind w:left="848"/>
        <w:rPr>
          <w:rFonts w:cs="Sakkal Majalla"/>
          <w:szCs w:val="28"/>
          <w:lang w:bidi="ar-EG"/>
        </w:rPr>
      </w:pPr>
      <w:r w:rsidRPr="00071FB1">
        <w:rPr>
          <w:rFonts w:cs="Sakkal Majalla"/>
          <w:szCs w:val="28"/>
          <w:rtl/>
        </w:rPr>
        <w:t>الحصول على التمويل اللازم والمناسب وتنبؤ بالمخاطر المتوقعة</w:t>
      </w:r>
    </w:p>
    <w:p w:rsidR="001F20BD" w:rsidRPr="00071FB1" w:rsidRDefault="001F20BD" w:rsidP="00D228B6">
      <w:pPr>
        <w:pStyle w:val="a3"/>
        <w:numPr>
          <w:ilvl w:val="0"/>
          <w:numId w:val="14"/>
        </w:numPr>
        <w:spacing w:before="100" w:beforeAutospacing="1" w:after="100" w:afterAutospacing="1"/>
        <w:ind w:left="848"/>
        <w:rPr>
          <w:rFonts w:cs="Sakkal Majalla"/>
          <w:szCs w:val="28"/>
          <w:lang w:bidi="ar-EG"/>
        </w:rPr>
      </w:pPr>
      <w:r w:rsidRPr="00071FB1">
        <w:rPr>
          <w:rFonts w:cs="Sakkal Majalla"/>
          <w:szCs w:val="28"/>
          <w:rtl/>
        </w:rPr>
        <w:t>وكذلك فإن من أهداف الحوكمة امكانية مشاركة المساهمين والموظفين والدائنين والمقرضين في القيام بدور المراقبين لأداء المؤسسات، وأيضا تجنب حدوث مشاكل محاسبية ومالية، بما يعمل على تدعيم واستقرار نشاط المؤسسات، ودراً انهيارات بالأجهزة المصرفية، أو أسواق المال المحلية والعالمية ، والمساعدة في تحقيق التنمية واستقرارحدوثالاقتصادي. (</w:t>
      </w:r>
      <w:r w:rsidR="00EB0452" w:rsidRPr="00071FB1">
        <w:rPr>
          <w:rFonts w:cs="Sakkal Majalla" w:hint="cs"/>
          <w:szCs w:val="28"/>
          <w:rtl/>
        </w:rPr>
        <w:t>على، 2014</w:t>
      </w:r>
      <w:r w:rsidRPr="00071FB1">
        <w:rPr>
          <w:rFonts w:cs="Sakkal Majalla" w:hint="cs"/>
          <w:szCs w:val="28"/>
          <w:rtl/>
          <w:lang w:bidi="ar-EG"/>
        </w:rPr>
        <w:t xml:space="preserve">) </w:t>
      </w:r>
    </w:p>
    <w:p w:rsidR="001F20BD" w:rsidRPr="00071FB1" w:rsidRDefault="001F20BD" w:rsidP="00D228B6">
      <w:pPr>
        <w:pStyle w:val="a3"/>
        <w:numPr>
          <w:ilvl w:val="0"/>
          <w:numId w:val="14"/>
        </w:numPr>
        <w:spacing w:before="100" w:beforeAutospacing="1" w:after="100" w:afterAutospacing="1"/>
        <w:ind w:left="848"/>
        <w:rPr>
          <w:rFonts w:cs="Sakkal Majalla"/>
          <w:szCs w:val="28"/>
          <w:rtl/>
          <w:lang w:bidi="ar-EG"/>
        </w:rPr>
      </w:pPr>
      <w:r w:rsidRPr="00071FB1">
        <w:rPr>
          <w:rFonts w:cs="Sakkal Majalla"/>
          <w:szCs w:val="28"/>
          <w:rtl/>
        </w:rPr>
        <w:t>التزام المؤسسات بسلوكيات الأخلاقية والممارسات المهنية السليمة والآمنة مع الالتزام بالقوانين واللوائح والضوابطالرقابية والإشرافية</w:t>
      </w:r>
      <w:r w:rsidRPr="00071FB1">
        <w:rPr>
          <w:rFonts w:cs="Sakkal Majalla"/>
          <w:szCs w:val="28"/>
          <w:lang w:bidi="ar-EG"/>
        </w:rPr>
        <w:t>.</w:t>
      </w:r>
    </w:p>
    <w:p w:rsidR="001F20BD" w:rsidRPr="00C26E2B" w:rsidRDefault="005874F3" w:rsidP="00C26E2B">
      <w:pPr>
        <w:spacing w:before="100" w:beforeAutospacing="1" w:after="100" w:afterAutospacing="1"/>
        <w:ind w:left="0" w:firstLine="0"/>
        <w:outlineLvl w:val="2"/>
        <w:rPr>
          <w:rFonts w:cs="Sakkal Majalla"/>
          <w:b/>
          <w:bCs/>
          <w:sz w:val="32"/>
          <w:szCs w:val="32"/>
        </w:rPr>
      </w:pPr>
      <w:bookmarkStart w:id="49" w:name="_Toc173858248"/>
      <w:r>
        <w:rPr>
          <w:rFonts w:cs="Sakkal Majalla" w:hint="cs"/>
          <w:b/>
          <w:bCs/>
          <w:sz w:val="32"/>
          <w:szCs w:val="32"/>
          <w:rtl/>
        </w:rPr>
        <w:t xml:space="preserve">4.1.2 </w:t>
      </w:r>
      <w:r w:rsidR="001F20BD" w:rsidRPr="00C26E2B">
        <w:rPr>
          <w:rFonts w:cs="Sakkal Majalla"/>
          <w:b/>
          <w:bCs/>
          <w:sz w:val="32"/>
          <w:szCs w:val="32"/>
          <w:rtl/>
        </w:rPr>
        <w:t>مبادئ ومقومات الحوكمة المؤسسية</w:t>
      </w:r>
      <w:bookmarkEnd w:id="49"/>
    </w:p>
    <w:p w:rsidR="001F20BD" w:rsidRPr="00C54E41" w:rsidRDefault="001F20BD" w:rsidP="00B7035A">
      <w:pPr>
        <w:spacing w:before="100" w:beforeAutospacing="1" w:after="100" w:afterAutospacing="1"/>
        <w:ind w:left="0" w:firstLine="0"/>
        <w:rPr>
          <w:rFonts w:cs="Sakkal Majalla"/>
          <w:b/>
          <w:bCs/>
          <w:szCs w:val="28"/>
          <w:lang w:bidi="ar-EG"/>
        </w:rPr>
      </w:pPr>
      <w:r w:rsidRPr="00C54E41">
        <w:rPr>
          <w:rFonts w:cs="Sakkal Majalla"/>
          <w:b/>
          <w:bCs/>
          <w:szCs w:val="28"/>
          <w:rtl/>
        </w:rPr>
        <w:t>مبادئ حوكمة</w:t>
      </w:r>
      <w:r w:rsidRPr="00C54E41">
        <w:rPr>
          <w:rFonts w:cs="Sakkal Majalla"/>
          <w:b/>
          <w:bCs/>
          <w:szCs w:val="28"/>
          <w:lang w:bidi="ar-EG"/>
        </w:rPr>
        <w:t xml:space="preserve"> :</w:t>
      </w:r>
    </w:p>
    <w:p w:rsidR="001F20BD" w:rsidRPr="001F20BD" w:rsidRDefault="001F20BD" w:rsidP="00071FB1">
      <w:pPr>
        <w:spacing w:before="100" w:beforeAutospacing="1" w:after="100" w:afterAutospacing="1"/>
        <w:ind w:left="0"/>
        <w:rPr>
          <w:rFonts w:cs="Sakkal Majalla"/>
          <w:szCs w:val="28"/>
          <w:rtl/>
        </w:rPr>
      </w:pPr>
      <w:r w:rsidRPr="001F20BD">
        <w:rPr>
          <w:rFonts w:cs="Sakkal Majalla"/>
          <w:szCs w:val="28"/>
          <w:rtl/>
        </w:rPr>
        <w:lastRenderedPageBreak/>
        <w:t xml:space="preserve">من أجل بناء نظام سليم للحوكمة، قامت منظمة التعاون الاقتصادي والتنمية بوضع هيكل متكامل لنظام الحوكمة يتضمن مبادئ </w:t>
      </w:r>
      <w:r>
        <w:rPr>
          <w:rFonts w:cs="Sakkal Majalla"/>
          <w:szCs w:val="28"/>
          <w:rtl/>
        </w:rPr>
        <w:t>حوكمة</w:t>
      </w:r>
      <w:r w:rsidRPr="001F20BD">
        <w:rPr>
          <w:rFonts w:cs="Sakkal Majalla"/>
          <w:szCs w:val="28"/>
          <w:rtl/>
        </w:rPr>
        <w:t xml:space="preserve"> . وقد اعتبرت هذه المبادئ بمثابة مرجعيات للاستعانة والاسترشاد بها. وهي تتمثل باختصارفيما يأتي</w:t>
      </w:r>
      <w:r w:rsidR="00C54E41">
        <w:rPr>
          <w:rFonts w:cs="Sakkal Majalla" w:hint="cs"/>
          <w:szCs w:val="28"/>
          <w:rtl/>
        </w:rPr>
        <w:t>:</w:t>
      </w:r>
      <w:r w:rsidR="00EB0452">
        <w:rPr>
          <w:rFonts w:cs="Sakkal Majalla" w:hint="cs"/>
          <w:szCs w:val="28"/>
          <w:rtl/>
        </w:rPr>
        <w:t xml:space="preserve"> ( نوي، 2017)</w:t>
      </w:r>
    </w:p>
    <w:p w:rsidR="001F20BD" w:rsidRPr="00071FB1" w:rsidRDefault="001F20BD" w:rsidP="00D228B6">
      <w:pPr>
        <w:pStyle w:val="a3"/>
        <w:numPr>
          <w:ilvl w:val="0"/>
          <w:numId w:val="15"/>
        </w:numPr>
        <w:spacing w:before="100" w:beforeAutospacing="1" w:after="100" w:afterAutospacing="1"/>
        <w:rPr>
          <w:rFonts w:cs="Sakkal Majalla"/>
          <w:szCs w:val="28"/>
          <w:lang w:bidi="ar-EG"/>
        </w:rPr>
      </w:pPr>
      <w:r w:rsidRPr="00071FB1">
        <w:rPr>
          <w:rFonts w:cs="Sakkal Majalla"/>
          <w:szCs w:val="28"/>
          <w:rtl/>
        </w:rPr>
        <w:t>حفظ حقوق جميع المساهمين</w:t>
      </w:r>
      <w:r w:rsidRPr="00071FB1">
        <w:rPr>
          <w:rFonts w:cs="Sakkal Majalla" w:hint="cs"/>
          <w:szCs w:val="28"/>
          <w:rtl/>
        </w:rPr>
        <w:t xml:space="preserve"> : </w:t>
      </w:r>
      <w:r w:rsidRPr="00071FB1">
        <w:rPr>
          <w:rFonts w:cs="Sakkal Majalla"/>
          <w:szCs w:val="28"/>
          <w:rtl/>
        </w:rPr>
        <w:t xml:space="preserve"> وتشمل حقوق نقل الملكية السهم، واختيار مجلس الادارة، والحصول على العوائدالأرباح، مراجعة القوائم المالية، وحق المساهمين في المشاركة في اجتماعات </w:t>
      </w:r>
      <w:r w:rsidR="00442597" w:rsidRPr="00071FB1">
        <w:rPr>
          <w:rFonts w:cs="Sakkal Majalla"/>
          <w:szCs w:val="28"/>
          <w:rtl/>
        </w:rPr>
        <w:t xml:space="preserve">الأمانة العامة </w:t>
      </w:r>
      <w:r w:rsidRPr="00071FB1">
        <w:rPr>
          <w:rFonts w:cs="Sakkal Majalla"/>
          <w:szCs w:val="28"/>
          <w:rtl/>
        </w:rPr>
        <w:t xml:space="preserve"> العامة . </w:t>
      </w:r>
    </w:p>
    <w:p w:rsidR="001F20BD" w:rsidRPr="00071FB1" w:rsidRDefault="001F20BD" w:rsidP="00D228B6">
      <w:pPr>
        <w:pStyle w:val="a3"/>
        <w:numPr>
          <w:ilvl w:val="0"/>
          <w:numId w:val="15"/>
        </w:numPr>
        <w:spacing w:before="100" w:beforeAutospacing="1" w:after="100" w:afterAutospacing="1"/>
        <w:rPr>
          <w:rFonts w:cs="Sakkal Majalla"/>
          <w:szCs w:val="28"/>
          <w:rtl/>
          <w:lang w:bidi="ar-EG"/>
        </w:rPr>
      </w:pPr>
      <w:r w:rsidRPr="00071FB1">
        <w:rPr>
          <w:rFonts w:cs="Sakkal Majalla"/>
          <w:szCs w:val="28"/>
          <w:rtl/>
        </w:rPr>
        <w:t xml:space="preserve">مسؤوليات مجلس الادارة يشمل ضمان مجلس الادارة الالتزام بقوانين النافذة، توفر جميع المعلومات على أساس تحقيق المعاملة المتساوية بين المساهمين ومراجعة </w:t>
      </w:r>
      <w:r w:rsidR="00C54E41" w:rsidRPr="00071FB1">
        <w:rPr>
          <w:rFonts w:cs="Sakkal Majalla" w:hint="cs"/>
          <w:szCs w:val="28"/>
          <w:rtl/>
        </w:rPr>
        <w:t>استراتيجيا</w:t>
      </w:r>
      <w:r w:rsidR="00C54E41" w:rsidRPr="00071FB1">
        <w:rPr>
          <w:rFonts w:cs="Sakkal Majalla" w:hint="eastAsia"/>
          <w:szCs w:val="28"/>
          <w:rtl/>
        </w:rPr>
        <w:t>ت</w:t>
      </w:r>
      <w:r w:rsidRPr="00071FB1">
        <w:rPr>
          <w:rFonts w:cs="Sakkal Majalla"/>
          <w:szCs w:val="28"/>
          <w:rtl/>
        </w:rPr>
        <w:t xml:space="preserve"> الشركة واختيار المسؤولين الرئيسيين وضمان سلامةالتقارير المالية ومراجعة مستويات الرواتب ومزايا الموظفين . </w:t>
      </w:r>
    </w:p>
    <w:p w:rsidR="001F20BD" w:rsidRPr="00071FB1" w:rsidRDefault="001F20BD" w:rsidP="00D228B6">
      <w:pPr>
        <w:pStyle w:val="a3"/>
        <w:numPr>
          <w:ilvl w:val="0"/>
          <w:numId w:val="15"/>
        </w:numPr>
        <w:spacing w:before="100" w:beforeAutospacing="1" w:after="100" w:afterAutospacing="1"/>
        <w:rPr>
          <w:rFonts w:cs="Sakkal Majalla"/>
          <w:szCs w:val="28"/>
          <w:lang w:bidi="ar-EG"/>
        </w:rPr>
      </w:pPr>
      <w:r w:rsidRPr="00071FB1">
        <w:rPr>
          <w:rFonts w:cs="Sakkal Majalla"/>
          <w:szCs w:val="28"/>
          <w:rtl/>
        </w:rPr>
        <w:t>الإفصاح والشفافية ينبغي على إطار حوكمة أن يضمن القيام بالإفصاح السليم والصحيح في الوقت المناسب على كافة الموضوعات الهامة المتعلقة بالشركة بما فيها المركز المالي والأداء وحقوق الملكية وحوكمة</w:t>
      </w:r>
      <w:r w:rsidRPr="00071FB1">
        <w:rPr>
          <w:rFonts w:cs="Sakkal Majalla"/>
          <w:szCs w:val="28"/>
          <w:lang w:bidi="ar-EG"/>
        </w:rPr>
        <w:t>.</w:t>
      </w:r>
    </w:p>
    <w:p w:rsidR="001F20BD" w:rsidRPr="00071FB1" w:rsidRDefault="001F20BD" w:rsidP="00D228B6">
      <w:pPr>
        <w:pStyle w:val="a3"/>
        <w:numPr>
          <w:ilvl w:val="0"/>
          <w:numId w:val="15"/>
        </w:numPr>
        <w:spacing w:before="100" w:beforeAutospacing="1" w:after="100" w:afterAutospacing="1"/>
        <w:rPr>
          <w:rFonts w:cs="Sakkal Majalla"/>
          <w:szCs w:val="28"/>
          <w:lang w:bidi="ar-EG"/>
        </w:rPr>
      </w:pPr>
      <w:r w:rsidRPr="00071FB1">
        <w:rPr>
          <w:rFonts w:cs="Sakkal Majalla"/>
          <w:szCs w:val="28"/>
          <w:rtl/>
        </w:rPr>
        <w:t>دور أصحاب المصالح: ينبغي في اطار حوكمة أن يعترف بحقوق أصحاب المصالح التي ينشئها القانون أو تنشأ نتيجة لاتفاقات متبادلة، وأن تعمل على تشجيع التعاون النشط بين المؤسسات وأصحاب المصالح؛ في خلق الثروة وفرص العمل واستدامة المنشآت السليمة ماليا</w:t>
      </w:r>
    </w:p>
    <w:p w:rsidR="001F20BD" w:rsidRPr="00071FB1" w:rsidRDefault="001F20BD" w:rsidP="00D228B6">
      <w:pPr>
        <w:pStyle w:val="a3"/>
        <w:numPr>
          <w:ilvl w:val="0"/>
          <w:numId w:val="15"/>
        </w:numPr>
        <w:spacing w:before="100" w:beforeAutospacing="1" w:after="100" w:afterAutospacing="1"/>
        <w:rPr>
          <w:rFonts w:cs="Sakkal Majalla"/>
          <w:szCs w:val="28"/>
          <w:lang w:bidi="ar-EG"/>
        </w:rPr>
      </w:pPr>
      <w:r w:rsidRPr="00071FB1">
        <w:rPr>
          <w:rFonts w:cs="Sakkal Majalla"/>
          <w:szCs w:val="28"/>
          <w:rtl/>
        </w:rPr>
        <w:t>المعاملة المتكافئة للمساهمين: ينبغي في اطار حوكمة أن يضمن معاملة متساوية لكافة المساهمين ، بما فيها مساهمي الأقلية والمساهمين الأجانب، وينبغي أن تتاح الفرصة لكافة المساهمين للحصول على تعويض فعال على</w:t>
      </w:r>
      <w:r w:rsidRPr="00071FB1">
        <w:rPr>
          <w:rFonts w:cs="Sakkal Majalla" w:hint="cs"/>
          <w:szCs w:val="28"/>
          <w:rtl/>
        </w:rPr>
        <w:t xml:space="preserve"> ا</w:t>
      </w:r>
      <w:r w:rsidRPr="00071FB1">
        <w:rPr>
          <w:rFonts w:cs="Sakkal Majalla"/>
          <w:szCs w:val="28"/>
          <w:rtl/>
        </w:rPr>
        <w:t xml:space="preserve">نتهاك حقوقهم </w:t>
      </w:r>
    </w:p>
    <w:p w:rsidR="001F20BD" w:rsidRPr="00071FB1" w:rsidRDefault="001F20BD" w:rsidP="00D228B6">
      <w:pPr>
        <w:pStyle w:val="a3"/>
        <w:numPr>
          <w:ilvl w:val="0"/>
          <w:numId w:val="15"/>
        </w:numPr>
        <w:spacing w:before="100" w:beforeAutospacing="1" w:after="100" w:afterAutospacing="1"/>
        <w:rPr>
          <w:rFonts w:cs="Sakkal Majalla"/>
          <w:szCs w:val="28"/>
          <w:lang w:bidi="ar-EG"/>
        </w:rPr>
      </w:pPr>
      <w:r w:rsidRPr="00071FB1">
        <w:rPr>
          <w:rFonts w:cs="Sakkal Majalla"/>
          <w:szCs w:val="28"/>
          <w:rtl/>
        </w:rPr>
        <w:t>ضمان وجود أساس الاطار فعال لحوكمة ينبغي أن يشجع إطار حوكمة على الشفافية وكفاءة سوق رأس المال، وأن يكون متوافقا مع حكم القانون، ويحدد بوضوح توزيع المسؤوليات بين مختلف الجهات الإشرافيةوالتنظيمية والتنفيذية</w:t>
      </w:r>
      <w:r w:rsidRPr="00071FB1">
        <w:rPr>
          <w:rFonts w:cs="Sakkal Majalla"/>
          <w:szCs w:val="28"/>
          <w:lang w:bidi="ar-EG"/>
        </w:rPr>
        <w:t>.</w:t>
      </w:r>
    </w:p>
    <w:p w:rsidR="001F20BD" w:rsidRPr="00C26E2B" w:rsidRDefault="005874F3" w:rsidP="00C26E2B">
      <w:pPr>
        <w:spacing w:before="100" w:beforeAutospacing="1" w:after="100" w:afterAutospacing="1"/>
        <w:ind w:left="0" w:firstLine="0"/>
        <w:outlineLvl w:val="2"/>
        <w:rPr>
          <w:rFonts w:cs="Sakkal Majalla"/>
          <w:b/>
          <w:bCs/>
          <w:sz w:val="32"/>
          <w:szCs w:val="32"/>
        </w:rPr>
      </w:pPr>
      <w:bookmarkStart w:id="50" w:name="_Toc173858249"/>
      <w:r>
        <w:rPr>
          <w:rFonts w:cs="Sakkal Majalla" w:hint="cs"/>
          <w:b/>
          <w:bCs/>
          <w:sz w:val="32"/>
          <w:szCs w:val="32"/>
          <w:rtl/>
        </w:rPr>
        <w:t xml:space="preserve">5.1.2 </w:t>
      </w:r>
      <w:r w:rsidR="001F20BD" w:rsidRPr="00C26E2B">
        <w:rPr>
          <w:rFonts w:cs="Sakkal Majalla"/>
          <w:b/>
          <w:bCs/>
          <w:sz w:val="32"/>
          <w:szCs w:val="32"/>
          <w:rtl/>
        </w:rPr>
        <w:t>مقومات الحوكمة</w:t>
      </w:r>
      <w:bookmarkEnd w:id="50"/>
    </w:p>
    <w:p w:rsidR="001F20BD" w:rsidRPr="001F20BD" w:rsidRDefault="001F20BD" w:rsidP="00071FB1">
      <w:pPr>
        <w:spacing w:before="100" w:beforeAutospacing="1" w:after="100" w:afterAutospacing="1"/>
        <w:ind w:left="0"/>
        <w:rPr>
          <w:rFonts w:cs="Sakkal Majalla"/>
          <w:szCs w:val="28"/>
        </w:rPr>
      </w:pPr>
      <w:r w:rsidRPr="001F20BD">
        <w:rPr>
          <w:rFonts w:cs="Sakkal Majalla"/>
          <w:szCs w:val="28"/>
          <w:rtl/>
        </w:rPr>
        <w:lastRenderedPageBreak/>
        <w:t xml:space="preserve">لا يمكن تطبيق </w:t>
      </w:r>
      <w:r>
        <w:rPr>
          <w:rFonts w:cs="Sakkal Majalla"/>
          <w:szCs w:val="28"/>
          <w:rtl/>
        </w:rPr>
        <w:t>حوكمة</w:t>
      </w:r>
      <w:r w:rsidRPr="001F20BD">
        <w:rPr>
          <w:rFonts w:cs="Sakkal Majalla"/>
          <w:szCs w:val="28"/>
          <w:rtl/>
        </w:rPr>
        <w:t xml:space="preserve"> مرة واحدة ، في أي منظمة كانت يستوجب ذلك المرور بعدة مراحل تذكرها كما يلي</w:t>
      </w:r>
      <w:r w:rsidR="00EB0452">
        <w:rPr>
          <w:rFonts w:cs="Sakkal Majalla" w:hint="cs"/>
          <w:szCs w:val="28"/>
          <w:rtl/>
        </w:rPr>
        <w:t>:</w:t>
      </w:r>
      <w:r w:rsidR="00EB0452">
        <w:rPr>
          <w:rFonts w:cs="Sakkal Majalla" w:hint="cs"/>
          <w:szCs w:val="28"/>
          <w:rtl/>
          <w:lang w:bidi="ar-EG"/>
        </w:rPr>
        <w:t xml:space="preserve"> ( الشعراوي، 2018)</w:t>
      </w:r>
    </w:p>
    <w:p w:rsidR="001F20BD" w:rsidRPr="001F20BD" w:rsidRDefault="001F20BD" w:rsidP="00D228B6">
      <w:pPr>
        <w:numPr>
          <w:ilvl w:val="0"/>
          <w:numId w:val="16"/>
        </w:numPr>
        <w:spacing w:before="100" w:beforeAutospacing="1" w:after="100" w:afterAutospacing="1"/>
        <w:rPr>
          <w:rFonts w:cs="Sakkal Majalla"/>
          <w:szCs w:val="28"/>
          <w:lang w:bidi="ar-EG"/>
        </w:rPr>
      </w:pPr>
      <w:r w:rsidRPr="001F20BD">
        <w:rPr>
          <w:rFonts w:cs="Sakkal Majalla"/>
          <w:szCs w:val="28"/>
          <w:rtl/>
        </w:rPr>
        <w:t xml:space="preserve"> رفع مستوى الوعي : إن أهم التحديات التي تواجه نجاح الحوكمة في الجزائر وعموم المنطقة هو أن مفهوم </w:t>
      </w:r>
      <w:r>
        <w:rPr>
          <w:rFonts w:cs="Sakkal Majalla"/>
          <w:szCs w:val="28"/>
          <w:rtl/>
        </w:rPr>
        <w:t>حوكمة</w:t>
      </w:r>
      <w:r w:rsidRPr="001F20BD">
        <w:rPr>
          <w:rFonts w:cs="Sakkal Majalla"/>
          <w:szCs w:val="28"/>
          <w:rtl/>
        </w:rPr>
        <w:t xml:space="preserve"> لم يكن موجودا في اللغة المحلية ، ولذا تتركز المناقشات في الفترة الأولى على تحديد معنى التعبير وعلى</w:t>
      </w:r>
      <w:r w:rsidR="00C54E41">
        <w:rPr>
          <w:rFonts w:cs="Sakkal Majalla"/>
          <w:szCs w:val="28"/>
          <w:rtl/>
        </w:rPr>
        <w:t>محاولة تطبيقه في السياق المحلي</w:t>
      </w:r>
      <w:r w:rsidR="00C54E41">
        <w:rPr>
          <w:rFonts w:cs="Sakkal Majalla" w:hint="cs"/>
          <w:szCs w:val="28"/>
          <w:rtl/>
        </w:rPr>
        <w:t>.</w:t>
      </w:r>
    </w:p>
    <w:p w:rsidR="001F20BD" w:rsidRPr="00071FB1" w:rsidRDefault="001F20BD" w:rsidP="00D228B6">
      <w:pPr>
        <w:pStyle w:val="a3"/>
        <w:numPr>
          <w:ilvl w:val="0"/>
          <w:numId w:val="16"/>
        </w:numPr>
        <w:spacing w:before="100" w:beforeAutospacing="1" w:after="100" w:afterAutospacing="1"/>
        <w:rPr>
          <w:rFonts w:cs="Sakkal Majalla"/>
          <w:szCs w:val="28"/>
          <w:lang w:bidi="ar-EG"/>
        </w:rPr>
      </w:pPr>
      <w:r w:rsidRPr="00071FB1">
        <w:rPr>
          <w:rFonts w:cs="Sakkal Majalla"/>
          <w:szCs w:val="28"/>
          <w:rtl/>
        </w:rPr>
        <w:t>وتتركز الجهود الأولية أيضا على جعل الأوساط التجارية والحكومات تدرك فوائد حوكمة الشركات فمثلا بدأت جمعية تطوير المؤسسات المالية في آسيا والمحيط الهادي جهودها لرفع مستوى حوكمة الشركات بين المصارف الأعضاء فيها ، وهي تعمل الآن مع أعضائها لتثقيفهم حول كيفية تقييم ممارسات الحوكمة عندما نتخذ القرارات بشأن القروض لأن تلك الممارسات تؤثر بصورة مباشرة على مستوى المجازفة بالتسليف ، وكان نتيجة تلك الجهود أن العديد من الشركاتالأسيوية باتت تعي الآن كيف تؤثر عوامل حوكمة الشركات على أرباحها</w:t>
      </w:r>
      <w:r w:rsidR="00C54E41" w:rsidRPr="00071FB1">
        <w:rPr>
          <w:rFonts w:cs="Sakkal Majalla" w:hint="cs"/>
          <w:szCs w:val="28"/>
          <w:rtl/>
          <w:lang w:bidi="ar-EG"/>
        </w:rPr>
        <w:t>.</w:t>
      </w:r>
    </w:p>
    <w:p w:rsidR="001F20BD" w:rsidRPr="001F20BD" w:rsidRDefault="001F20BD" w:rsidP="00D228B6">
      <w:pPr>
        <w:numPr>
          <w:ilvl w:val="0"/>
          <w:numId w:val="16"/>
        </w:numPr>
        <w:spacing w:before="100" w:beforeAutospacing="1" w:after="100" w:afterAutospacing="1"/>
        <w:rPr>
          <w:rFonts w:cs="Sakkal Majalla"/>
          <w:szCs w:val="28"/>
          <w:lang w:bidi="ar-EG"/>
        </w:rPr>
      </w:pPr>
      <w:r w:rsidRPr="001F20BD">
        <w:rPr>
          <w:rFonts w:cs="Sakkal Majalla"/>
          <w:szCs w:val="28"/>
          <w:rtl/>
        </w:rPr>
        <w:t xml:space="preserve"> وضع القوانين القومية : ما أن يبرز الوعي في الأوساط التجارية في بلد ما، حتىيصبح بالإمكان بدء عملية تحديد مبادئ السلوك المحلية التي تشكل قضية في ما يتعلق بالامتثال وغالبا ما يبدأ وضع القوانين القومية بالاعتماد على مبادئ منظمة التعاون والتنمية الاقتصادية ال</w:t>
      </w:r>
      <w:r>
        <w:rPr>
          <w:rFonts w:cs="Sakkal Majalla"/>
          <w:szCs w:val="28"/>
          <w:rtl/>
        </w:rPr>
        <w:t>حوكمة</w:t>
      </w:r>
      <w:r w:rsidRPr="001F20BD">
        <w:rPr>
          <w:rFonts w:cs="Sakkal Majalla"/>
          <w:szCs w:val="28"/>
          <w:rtl/>
        </w:rPr>
        <w:t xml:space="preserve"> كقاعدة يتم الانطلاق منها ، ومن خلال الانطلاق من مثل هذه القاعدة، تستطيع الدول تطوير مجموعات مبادئها وقوانينها الخاصة تعالج الواقع المحلي في ما يتعلق بالتعامل التجاري والالتزام بالمعايير الدولية، من خلال الجمع بين المدافعين عن الاصلاحات في البلدان المضيفة الذين يمثلون المنظمات غير الحكومية ، ومعاهد تعليم </w:t>
      </w:r>
      <w:r>
        <w:rPr>
          <w:rFonts w:cs="Sakkal Majalla"/>
          <w:szCs w:val="28"/>
          <w:rtl/>
        </w:rPr>
        <w:t>حوكمة</w:t>
      </w:r>
      <w:r w:rsidRPr="001F20BD">
        <w:rPr>
          <w:rFonts w:cs="Sakkal Majalla"/>
          <w:szCs w:val="28"/>
          <w:rtl/>
        </w:rPr>
        <w:t xml:space="preserve"> والقطاع الأكاديمي ووسائل الاعلام ومؤسسات الأعمال</w:t>
      </w:r>
      <w:r w:rsidRPr="001F20BD">
        <w:rPr>
          <w:rFonts w:cs="Sakkal Majalla"/>
          <w:szCs w:val="28"/>
          <w:lang w:bidi="ar-EG"/>
        </w:rPr>
        <w:t xml:space="preserve"> .</w:t>
      </w:r>
      <w:r w:rsidRPr="001F20BD">
        <w:rPr>
          <w:rFonts w:cs="Sakkal Majalla"/>
          <w:szCs w:val="28"/>
          <w:rtl/>
        </w:rPr>
        <w:t>وفي الشرق الأوسط وشمال أفريقيا ، يعمل مركز المشروعات الدولية الخاصة، بدعم من مبادرة الشراكة الأمريكية الشرق أوسطية</w:t>
      </w:r>
      <w:r w:rsidRPr="001F20BD">
        <w:rPr>
          <w:rFonts w:cs="Sakkal Majalla"/>
          <w:szCs w:val="28"/>
          <w:lang w:bidi="ar-EG"/>
        </w:rPr>
        <w:t xml:space="preserve"> (MEPI) </w:t>
      </w:r>
      <w:r w:rsidRPr="001F20BD">
        <w:rPr>
          <w:rFonts w:cs="Sakkal Majalla"/>
          <w:szCs w:val="28"/>
          <w:rtl/>
        </w:rPr>
        <w:t>مع مجموعات لتطوير معاييرها الخاصة ، المعايير التي تعكس واقع هيمنةمؤسسات الأعمال التيتملكها الدولة ، وانتشار الشركات العائلية والنظام المصرفي الفريد</w:t>
      </w:r>
    </w:p>
    <w:p w:rsidR="001F20BD" w:rsidRPr="001F20BD" w:rsidRDefault="001F20BD" w:rsidP="00D228B6">
      <w:pPr>
        <w:numPr>
          <w:ilvl w:val="0"/>
          <w:numId w:val="16"/>
        </w:numPr>
        <w:spacing w:before="100" w:beforeAutospacing="1" w:after="100" w:afterAutospacing="1"/>
        <w:rPr>
          <w:rFonts w:cs="Sakkal Majalla"/>
          <w:szCs w:val="28"/>
          <w:lang w:bidi="ar-EG"/>
        </w:rPr>
      </w:pPr>
      <w:r w:rsidRPr="001F20BD">
        <w:rPr>
          <w:rFonts w:cs="Sakkal Majalla"/>
          <w:szCs w:val="28"/>
          <w:rtl/>
        </w:rPr>
        <w:lastRenderedPageBreak/>
        <w:t>مراقبة التطبيق : عندما يتم رسميا تبني قانون قومي ما للحوكمة ، يجب توضيح مدى تقيد الشركات به ففي الغرب كانت أسواق الأوراق المالية تقليديا ضامنة التقييد بحوكمة الشركات من خلال متطلبات الادراج فيها ، ولكن هذه الطريقة كثيرا ما تكون غير كافية خارج الدول الغربية الصناعية وفي الأماكن الأخرى، لا تحظى أسواق الأوراق المالية حيث توجد بحصة كبيرة مهمة من الشاطات الاقتصادية، وبمؤازرة إنشاء وتطوير أسواق الأوراق المالية يجب انشاء وتطوير المؤسسات الحكومية المراقبة صناعة التعامل بالأوراق المالية (مناد، 2014، صفحة</w:t>
      </w:r>
      <w:r w:rsidRPr="001F20BD">
        <w:rPr>
          <w:rFonts w:cs="Sakkal Majalla" w:hint="cs"/>
          <w:szCs w:val="28"/>
          <w:rtl/>
        </w:rPr>
        <w:t xml:space="preserve"> 92)</w:t>
      </w:r>
    </w:p>
    <w:p w:rsidR="001F20BD" w:rsidRPr="001F20BD" w:rsidRDefault="001F20BD" w:rsidP="00D228B6">
      <w:pPr>
        <w:numPr>
          <w:ilvl w:val="0"/>
          <w:numId w:val="16"/>
        </w:numPr>
        <w:spacing w:before="100" w:beforeAutospacing="1" w:after="100" w:afterAutospacing="1"/>
        <w:rPr>
          <w:rFonts w:cs="Sakkal Majalla"/>
          <w:szCs w:val="28"/>
          <w:lang w:bidi="ar-EG"/>
        </w:rPr>
      </w:pPr>
      <w:r w:rsidRPr="001F20BD">
        <w:rPr>
          <w:rFonts w:cs="Sakkal Majalla"/>
          <w:szCs w:val="28"/>
          <w:rtl/>
        </w:rPr>
        <w:t>التدريب على المسؤوليات الجديدة : بعد أن بيتم وضع اطار ال</w:t>
      </w:r>
      <w:r>
        <w:rPr>
          <w:rFonts w:cs="Sakkal Majalla"/>
          <w:szCs w:val="28"/>
          <w:rtl/>
        </w:rPr>
        <w:t>حوكمة</w:t>
      </w:r>
      <w:r w:rsidRPr="001F20BD">
        <w:rPr>
          <w:rFonts w:cs="Sakkal Majalla"/>
          <w:szCs w:val="28"/>
          <w:rtl/>
        </w:rPr>
        <w:t xml:space="preserve"> ، تقع مسؤوليات جديدة على عاتق المديرين التنفيذيين في الشركات التجارية، وأعضاءمجالس الإدارة وأمناء من الشركات وأمثالهم ويتعين أن يقوم قطاعالشركات التجارية بتعليم هؤلاء اللاعبين كيفية أداء أدوارهم</w:t>
      </w:r>
    </w:p>
    <w:p w:rsidR="001F20BD" w:rsidRPr="001F20BD" w:rsidRDefault="001F20BD" w:rsidP="00D228B6">
      <w:pPr>
        <w:numPr>
          <w:ilvl w:val="0"/>
          <w:numId w:val="16"/>
        </w:numPr>
        <w:spacing w:before="100" w:beforeAutospacing="1" w:after="100" w:afterAutospacing="1"/>
        <w:rPr>
          <w:rFonts w:cs="Sakkal Majalla"/>
          <w:szCs w:val="28"/>
          <w:lang w:bidi="ar-EG"/>
        </w:rPr>
      </w:pPr>
      <w:r w:rsidRPr="001F20BD">
        <w:rPr>
          <w:rFonts w:cs="Sakkal Majalla"/>
          <w:szCs w:val="28"/>
          <w:rtl/>
        </w:rPr>
        <w:t xml:space="preserve">إضفاء الطابع المؤسساتي على حوكمة الشركات : تأتي المرحلة الأخيرة في تطوير </w:t>
      </w:r>
      <w:r>
        <w:rPr>
          <w:rFonts w:cs="Sakkal Majalla"/>
          <w:szCs w:val="28"/>
          <w:rtl/>
        </w:rPr>
        <w:t>حوكمة</w:t>
      </w:r>
      <w:r w:rsidRPr="001F20BD">
        <w:rPr>
          <w:rFonts w:cs="Sakkal Majalla"/>
          <w:szCs w:val="28"/>
          <w:rtl/>
        </w:rPr>
        <w:t xml:space="preserve"> في دولة ما عندما يتقبل الوسط التجاري تلك الحوكمة كجزء طبيعي ومفيد من القيام بالأعمال التجارية وعندما تكون المؤسسات التي تدعم التطبيق والامتثال المبادئ الحوكمة قد أصبحت ثابتة في مكانها وتشمل هذه المؤسسات مبادرات القطاع الخاص. مثل المعاهد القومية للمديرين لتأمين التطور المهني المستمر</w:t>
      </w:r>
    </w:p>
    <w:p w:rsidR="001F20BD" w:rsidRPr="00C26E2B" w:rsidRDefault="005874F3" w:rsidP="00C26E2B">
      <w:pPr>
        <w:spacing w:before="100" w:beforeAutospacing="1" w:after="100" w:afterAutospacing="1"/>
        <w:ind w:left="0" w:firstLine="0"/>
        <w:outlineLvl w:val="2"/>
        <w:rPr>
          <w:rFonts w:cs="Sakkal Majalla"/>
          <w:b/>
          <w:bCs/>
          <w:sz w:val="32"/>
          <w:szCs w:val="32"/>
        </w:rPr>
      </w:pPr>
      <w:bookmarkStart w:id="51" w:name="_Toc173858250"/>
      <w:r>
        <w:rPr>
          <w:rFonts w:cs="Sakkal Majalla" w:hint="cs"/>
          <w:b/>
          <w:bCs/>
          <w:sz w:val="32"/>
          <w:szCs w:val="32"/>
          <w:rtl/>
        </w:rPr>
        <w:t xml:space="preserve">6.1.2 </w:t>
      </w:r>
      <w:r w:rsidR="001F20BD" w:rsidRPr="00C26E2B">
        <w:rPr>
          <w:rFonts w:cs="Sakkal Majalla"/>
          <w:b/>
          <w:bCs/>
          <w:sz w:val="32"/>
          <w:szCs w:val="32"/>
          <w:rtl/>
        </w:rPr>
        <w:t>آليات الحوكمة المؤسسية</w:t>
      </w:r>
      <w:bookmarkEnd w:id="51"/>
    </w:p>
    <w:p w:rsidR="001F20BD" w:rsidRPr="00071FB1" w:rsidRDefault="001F20BD" w:rsidP="00D228B6">
      <w:pPr>
        <w:pStyle w:val="a3"/>
        <w:numPr>
          <w:ilvl w:val="1"/>
          <w:numId w:val="16"/>
        </w:numPr>
        <w:spacing w:before="100" w:beforeAutospacing="1" w:after="100" w:afterAutospacing="1"/>
        <w:ind w:left="1132"/>
        <w:rPr>
          <w:rFonts w:cs="Sakkal Majalla"/>
          <w:b/>
          <w:bCs/>
          <w:szCs w:val="28"/>
          <w:lang w:bidi="ar-EG"/>
        </w:rPr>
      </w:pPr>
      <w:r w:rsidRPr="00071FB1">
        <w:rPr>
          <w:rFonts w:cs="Sakkal Majalla"/>
          <w:b/>
          <w:bCs/>
          <w:szCs w:val="28"/>
          <w:rtl/>
        </w:rPr>
        <w:t>آليات الداخلية للحوكمة</w:t>
      </w:r>
      <w:r w:rsidRPr="00071FB1">
        <w:rPr>
          <w:rFonts w:cs="Sakkal Majalla"/>
          <w:b/>
          <w:bCs/>
          <w:szCs w:val="28"/>
          <w:lang w:bidi="ar-EG"/>
        </w:rPr>
        <w:t xml:space="preserve"> :</w:t>
      </w:r>
      <w:r w:rsidR="00EB0452" w:rsidRPr="00071FB1">
        <w:rPr>
          <w:rFonts w:cs="Sakkal Majalla" w:hint="cs"/>
          <w:b/>
          <w:bCs/>
          <w:szCs w:val="28"/>
          <w:rtl/>
          <w:lang w:bidi="ar-EG"/>
        </w:rPr>
        <w:t xml:space="preserve"> ( الشمالي، 2017)</w:t>
      </w:r>
    </w:p>
    <w:p w:rsidR="001F20BD" w:rsidRPr="001F20BD" w:rsidRDefault="001F20BD" w:rsidP="00071FB1">
      <w:pPr>
        <w:spacing w:before="100" w:beforeAutospacing="1" w:after="100" w:afterAutospacing="1"/>
        <w:ind w:left="0"/>
        <w:rPr>
          <w:rFonts w:cs="Sakkal Majalla"/>
          <w:szCs w:val="28"/>
          <w:rtl/>
        </w:rPr>
      </w:pPr>
      <w:r w:rsidRPr="001F20BD">
        <w:rPr>
          <w:rFonts w:cs="Sakkal Majalla"/>
          <w:szCs w:val="28"/>
          <w:rtl/>
        </w:rPr>
        <w:t>يذكر كل من</w:t>
      </w:r>
      <w:r w:rsidRPr="001F20BD">
        <w:rPr>
          <w:rFonts w:cs="Sakkal Majalla"/>
          <w:szCs w:val="28"/>
          <w:lang w:bidi="ar-EG"/>
        </w:rPr>
        <w:t xml:space="preserve"> Singh &amp;Hananto</w:t>
      </w:r>
      <w:r w:rsidRPr="001F20BD">
        <w:rPr>
          <w:rFonts w:cs="Sakkal Majalla"/>
          <w:szCs w:val="28"/>
          <w:rtl/>
        </w:rPr>
        <w:t xml:space="preserve">إن الناشطين في مجال حوكمة الشركات والباحثين والممارسين يعدون مجلس الإدارة أحسن أداة المراقبة سلوك الإدارة، إذ انه يحمي رأس المال المستثمر في الشركة من سوء الاستعمال من قبل الإدارة، وذلك من خلال صلاحياته القانونية في تعيين وإعفاء ومكافأة الإدارة العليا كما إن مجلس الإدارة القوي يشارك بفاعلية في وضع استراتيجية الشركة، ويقدم الحوافز المناسبة للإدارة ويراقب سلوكها ويقوم أداءه وبالتالي تعظيم قيمة الشركة ولكي تكون هذه المجالس فعالة ينبغي أن تكون في الموقف الذي يؤهلها للعمل المصلحة الشركة، وفي ذات الوقت تأخذالأهداف الاجتماعية للشركة </w:t>
      </w:r>
      <w:r w:rsidRPr="001F20BD">
        <w:rPr>
          <w:rFonts w:cs="Sakkal Majalla"/>
          <w:szCs w:val="28"/>
          <w:rtl/>
        </w:rPr>
        <w:lastRenderedPageBreak/>
        <w:t xml:space="preserve">بعين الاعتبار، كما يجب أن تمتلك السلطة اللازمة لممارسة أحكامها الخاصة بعيدا عن التدخلات السياسية والبيروقراطية في شؤونها، وتقوم باختيار الإدارة العليا، فضلا عن الإشراف المستمر على أداءالشركة والإفصاح عن ذلك. </w:t>
      </w:r>
    </w:p>
    <w:p w:rsidR="001F20BD" w:rsidRPr="001F20BD" w:rsidRDefault="001F20BD" w:rsidP="00071FB1">
      <w:pPr>
        <w:spacing w:before="100" w:beforeAutospacing="1" w:after="100" w:afterAutospacing="1"/>
        <w:ind w:left="0"/>
        <w:rPr>
          <w:rFonts w:cs="Sakkal Majalla"/>
          <w:szCs w:val="28"/>
          <w:rtl/>
          <w:lang w:bidi="ar-EG"/>
        </w:rPr>
      </w:pPr>
      <w:r w:rsidRPr="001F20BD">
        <w:rPr>
          <w:rFonts w:cs="Sakkal Majalla"/>
          <w:szCs w:val="28"/>
          <w:rtl/>
        </w:rPr>
        <w:t>ولكي يتمكن مجلس الإدارة من القيام بواجباته في التوجيه والمراقبة ، يلجأ إلى إنشاء مجموعة من اللجان من بينأعضائه من غير التنفيذيين وهذه اللجان هي كالاتي : (خلف الله و زيتوني 2019</w:t>
      </w:r>
      <w:r w:rsidRPr="001F20BD">
        <w:rPr>
          <w:rFonts w:cs="Sakkal Majalla" w:hint="cs"/>
          <w:szCs w:val="28"/>
          <w:rtl/>
        </w:rPr>
        <w:t xml:space="preserve">) </w:t>
      </w:r>
    </w:p>
    <w:p w:rsidR="001F20BD" w:rsidRPr="00071FB1" w:rsidRDefault="001F20BD" w:rsidP="00B7035A">
      <w:pPr>
        <w:spacing w:before="100" w:beforeAutospacing="1" w:after="100" w:afterAutospacing="1"/>
        <w:ind w:left="0" w:firstLine="0"/>
        <w:rPr>
          <w:rFonts w:cs="Sakkal Majalla"/>
          <w:b/>
          <w:bCs/>
          <w:szCs w:val="28"/>
          <w:lang w:bidi="ar-EG"/>
        </w:rPr>
      </w:pPr>
      <w:r w:rsidRPr="00071FB1">
        <w:rPr>
          <w:rFonts w:cs="Sakkal Majalla"/>
          <w:b/>
          <w:bCs/>
          <w:szCs w:val="28"/>
          <w:rtl/>
        </w:rPr>
        <w:t>لجنة التدقيق</w:t>
      </w:r>
      <w:r w:rsidRPr="00071FB1">
        <w:rPr>
          <w:rFonts w:cs="Sakkal Majalla"/>
          <w:b/>
          <w:bCs/>
          <w:szCs w:val="28"/>
          <w:lang w:bidi="ar-EG"/>
        </w:rPr>
        <w:t xml:space="preserve"> :</w:t>
      </w:r>
    </w:p>
    <w:p w:rsidR="001F20BD" w:rsidRPr="001F20BD" w:rsidRDefault="001F20BD" w:rsidP="00071FB1">
      <w:pPr>
        <w:spacing w:before="100" w:beforeAutospacing="1" w:after="100" w:afterAutospacing="1"/>
        <w:ind w:left="0"/>
        <w:rPr>
          <w:rFonts w:cs="Sakkal Majalla"/>
          <w:szCs w:val="28"/>
          <w:lang w:bidi="ar-EG"/>
        </w:rPr>
      </w:pPr>
      <w:r w:rsidRPr="001F20BD">
        <w:rPr>
          <w:rFonts w:cs="Sakkal Majalla"/>
          <w:szCs w:val="28"/>
          <w:rtl/>
        </w:rPr>
        <w:t>تعتبر لجنة التدقيق إحدى اللجان الفرعية المنبثقة عن مجلس الإدارة وهي من أهم اللجان التي تساعد مجلس الإدارة فيالقيام بمهامه الإشرافية والرقابية التجاه الإفصاح المالي ونظام الرقابة الداخلية وأعمال التدقيق والتأكد من مدى توافق العمليات التي تقوم بها المؤسسة مع القوانين والتعليمات ، حيث أن قيام لجنة التدقيق بمهامها لا يعني توسيع مجال مسؤوليات مجلس الإدارة أو زيادة الأعباء الملقاة على عاتقه، بل تنحصر مهامها في مساعدة مجلس الإدارة على أداءمهامه بكفاءة وفعالية وعلى الوفاء بمسؤولياته وتنفيذ مهامها الأساسية وخاصة في مجال النظم المحاسبية، واعداد التقاريرالمالية، ودعم أنظمة الرقابة الداخلية، ودعم استقلالية المدققين الداخليين والخارجيين</w:t>
      </w:r>
      <w:r w:rsidRPr="001F20BD">
        <w:rPr>
          <w:rFonts w:cs="Sakkal Majalla"/>
          <w:szCs w:val="28"/>
          <w:lang w:bidi="ar-EG"/>
        </w:rPr>
        <w:t xml:space="preserve"> .</w:t>
      </w:r>
    </w:p>
    <w:p w:rsidR="001F20BD" w:rsidRPr="00071FB1" w:rsidRDefault="001F20BD" w:rsidP="00B7035A">
      <w:pPr>
        <w:spacing w:before="100" w:beforeAutospacing="1" w:after="100" w:afterAutospacing="1"/>
        <w:ind w:left="0" w:firstLine="0"/>
        <w:rPr>
          <w:rFonts w:cs="Sakkal Majalla"/>
          <w:b/>
          <w:bCs/>
          <w:szCs w:val="28"/>
          <w:rtl/>
        </w:rPr>
      </w:pPr>
      <w:r w:rsidRPr="00071FB1">
        <w:rPr>
          <w:rFonts w:cs="Sakkal Majalla"/>
          <w:b/>
          <w:bCs/>
          <w:szCs w:val="28"/>
          <w:rtl/>
        </w:rPr>
        <w:t xml:space="preserve">لجنة </w:t>
      </w:r>
      <w:r w:rsidR="00C54E41" w:rsidRPr="00071FB1">
        <w:rPr>
          <w:rFonts w:cs="Sakkal Majalla" w:hint="cs"/>
          <w:b/>
          <w:bCs/>
          <w:szCs w:val="28"/>
          <w:rtl/>
        </w:rPr>
        <w:t>المكافآت</w:t>
      </w:r>
      <w:r w:rsidRPr="00071FB1">
        <w:rPr>
          <w:rFonts w:cs="Sakkal Majalla"/>
          <w:b/>
          <w:bCs/>
          <w:szCs w:val="28"/>
          <w:rtl/>
        </w:rPr>
        <w:t xml:space="preserve">: </w:t>
      </w:r>
      <w:r w:rsidR="00EB0452" w:rsidRPr="00071FB1">
        <w:rPr>
          <w:rFonts w:cs="Sakkal Majalla" w:hint="cs"/>
          <w:b/>
          <w:bCs/>
          <w:szCs w:val="28"/>
          <w:rtl/>
        </w:rPr>
        <w:t xml:space="preserve"> (على، 2017)</w:t>
      </w:r>
    </w:p>
    <w:p w:rsidR="001F20BD" w:rsidRPr="001F20BD" w:rsidRDefault="001F20BD" w:rsidP="00071FB1">
      <w:pPr>
        <w:spacing w:before="100" w:beforeAutospacing="1" w:after="100" w:afterAutospacing="1"/>
        <w:ind w:left="0"/>
        <w:rPr>
          <w:rFonts w:cs="Sakkal Majalla"/>
          <w:szCs w:val="28"/>
          <w:lang w:bidi="ar-EG"/>
        </w:rPr>
      </w:pPr>
      <w:r w:rsidRPr="001F20BD">
        <w:rPr>
          <w:rFonts w:cs="Sakkal Majalla"/>
          <w:szCs w:val="28"/>
          <w:rtl/>
        </w:rPr>
        <w:t xml:space="preserve">توصي اغلب الدراسات الخاصة بحوكمة الشركات والتوصيات الصادرة عن الجهات المهتمة بها بأنه يجب أن تشكل لجان </w:t>
      </w:r>
      <w:r w:rsidR="00C54E41" w:rsidRPr="001F20BD">
        <w:rPr>
          <w:rFonts w:cs="Sakkal Majalla" w:hint="cs"/>
          <w:szCs w:val="28"/>
          <w:rtl/>
        </w:rPr>
        <w:t>المكافآت</w:t>
      </w:r>
      <w:r w:rsidRPr="001F20BD">
        <w:rPr>
          <w:rFonts w:cs="Sakkal Majalla"/>
          <w:szCs w:val="28"/>
          <w:rtl/>
        </w:rPr>
        <w:t xml:space="preserve"> من أعضاء مجلس الإدارة غير التنفيذيين وفي مجال الشركات المملوكة للدولة فقد تضمنت إرشادات منظمة التعاون الاقتصادي والتنمية</w:t>
      </w:r>
      <w:r w:rsidRPr="001F20BD">
        <w:rPr>
          <w:rFonts w:cs="Sakkal Majalla"/>
          <w:szCs w:val="28"/>
          <w:lang w:bidi="ar-EG"/>
        </w:rPr>
        <w:t xml:space="preserve"> (OECD) </w:t>
      </w:r>
      <w:r w:rsidRPr="001F20BD">
        <w:rPr>
          <w:rFonts w:cs="Sakkal Majalla"/>
          <w:szCs w:val="28"/>
          <w:rtl/>
        </w:rPr>
        <w:t xml:space="preserve">تأكيدا على ضرورة أن تكون </w:t>
      </w:r>
      <w:r w:rsidR="00C54E41" w:rsidRPr="001F20BD">
        <w:rPr>
          <w:rFonts w:cs="Sakkal Majalla" w:hint="cs"/>
          <w:szCs w:val="28"/>
          <w:rtl/>
        </w:rPr>
        <w:t>مكافئا</w:t>
      </w:r>
      <w:r w:rsidR="00C54E41" w:rsidRPr="001F20BD">
        <w:rPr>
          <w:rFonts w:cs="Sakkal Majalla" w:hint="eastAsia"/>
          <w:szCs w:val="28"/>
          <w:rtl/>
        </w:rPr>
        <w:t>ت</w:t>
      </w:r>
      <w:r w:rsidRPr="001F20BD">
        <w:rPr>
          <w:rFonts w:cs="Sakkal Majalla"/>
          <w:szCs w:val="28"/>
          <w:rtl/>
        </w:rPr>
        <w:t xml:space="preserve"> أعضاء مجلس الإدارة و الإدارة العليا معقولة، وذلك لضمان تعزيز مصالح الشركة في الأمد البعيد من خلال جذب المهنيين من ذوي الكفاءات العالية</w:t>
      </w:r>
      <w:r w:rsidR="00C54E41">
        <w:rPr>
          <w:rFonts w:cs="Sakkal Majalla" w:hint="cs"/>
          <w:szCs w:val="28"/>
          <w:rtl/>
          <w:lang w:bidi="ar-EG"/>
        </w:rPr>
        <w:t>.</w:t>
      </w:r>
    </w:p>
    <w:p w:rsidR="001F20BD" w:rsidRPr="00071FB1" w:rsidRDefault="001F20BD" w:rsidP="00B7035A">
      <w:pPr>
        <w:spacing w:before="100" w:beforeAutospacing="1" w:after="100" w:afterAutospacing="1"/>
        <w:ind w:left="0" w:firstLine="0"/>
        <w:rPr>
          <w:rFonts w:cs="Sakkal Majalla"/>
          <w:b/>
          <w:bCs/>
          <w:szCs w:val="28"/>
          <w:lang w:bidi="ar-EG"/>
        </w:rPr>
      </w:pPr>
      <w:r w:rsidRPr="00071FB1">
        <w:rPr>
          <w:rFonts w:cs="Sakkal Majalla"/>
          <w:b/>
          <w:bCs/>
          <w:szCs w:val="28"/>
          <w:rtl/>
        </w:rPr>
        <w:t>التدقيق الداخلي</w:t>
      </w:r>
      <w:r w:rsidRPr="00071FB1">
        <w:rPr>
          <w:rFonts w:cs="Sakkal Majalla"/>
          <w:b/>
          <w:bCs/>
          <w:szCs w:val="28"/>
          <w:lang w:bidi="ar-EG"/>
        </w:rPr>
        <w:t>:</w:t>
      </w:r>
    </w:p>
    <w:p w:rsidR="001F20BD" w:rsidRPr="001F20BD" w:rsidRDefault="001F20BD" w:rsidP="00071FB1">
      <w:pPr>
        <w:spacing w:before="100" w:beforeAutospacing="1" w:after="100" w:afterAutospacing="1"/>
        <w:ind w:left="0"/>
        <w:rPr>
          <w:rFonts w:cs="Sakkal Majalla"/>
          <w:szCs w:val="28"/>
          <w:lang w:bidi="ar-EG"/>
        </w:rPr>
      </w:pPr>
      <w:r w:rsidRPr="001F20BD">
        <w:rPr>
          <w:rFonts w:cs="Sakkal Majalla"/>
          <w:szCs w:val="28"/>
          <w:rtl/>
        </w:rPr>
        <w:lastRenderedPageBreak/>
        <w:t>يعتبر المنافق الداخلي أحد الأطراف التي تتمتع بدور بارز عند تطبيق آليات حوكمة الشركات على الرغم من أن مكانته الوظيفية وطبيعة الخدمات التي يقدمها، قد تحد من قدرته على أداء الدور المطلوب منه، إلا إذا توافرت له الاستقلالية والحماية الكافية والتزم بأداء مهني، فإنه سوف يساهم في تحقيق التوازن بين أداء وظيفته ودوره في حوكمة الشركات ربری</w:t>
      </w:r>
      <w:r w:rsidRPr="001F20BD">
        <w:rPr>
          <w:rFonts w:cs="Sakkal Majalla"/>
          <w:szCs w:val="28"/>
          <w:lang w:bidi="ar-EG"/>
        </w:rPr>
        <w:t xml:space="preserve"> (Gramling Myers ) </w:t>
      </w:r>
      <w:r w:rsidRPr="001F20BD">
        <w:rPr>
          <w:rFonts w:cs="Sakkal Majalla"/>
          <w:szCs w:val="28"/>
          <w:rtl/>
        </w:rPr>
        <w:t>أن التدقيق الداخلي برود مجلس الإدارة بمعلومات عن مناطق الخطرة التي قد تؤثر علىتحقيق الأداء المسطر من خلال</w:t>
      </w:r>
      <w:r w:rsidR="00C54E41">
        <w:rPr>
          <w:rFonts w:cs="Sakkal Majalla" w:hint="cs"/>
          <w:szCs w:val="28"/>
          <w:rtl/>
        </w:rPr>
        <w:t>:</w:t>
      </w:r>
      <w:r w:rsidR="00EB0452">
        <w:rPr>
          <w:rFonts w:cs="Sakkal Majalla" w:hint="cs"/>
          <w:szCs w:val="28"/>
          <w:rtl/>
          <w:lang w:bidi="ar-EG"/>
        </w:rPr>
        <w:t xml:space="preserve"> ( الشمالي، 2017)</w:t>
      </w:r>
    </w:p>
    <w:p w:rsidR="001F20BD" w:rsidRPr="00071FB1" w:rsidRDefault="001F20BD" w:rsidP="00D228B6">
      <w:pPr>
        <w:pStyle w:val="a3"/>
        <w:numPr>
          <w:ilvl w:val="0"/>
          <w:numId w:val="17"/>
        </w:numPr>
        <w:spacing w:before="100" w:beforeAutospacing="1" w:after="100" w:afterAutospacing="1"/>
        <w:rPr>
          <w:rFonts w:cs="Sakkal Majalla"/>
          <w:szCs w:val="28"/>
          <w:lang w:bidi="ar-EG"/>
        </w:rPr>
      </w:pPr>
      <w:r w:rsidRPr="00071FB1">
        <w:rPr>
          <w:rFonts w:cs="Sakkal Majalla"/>
          <w:szCs w:val="28"/>
          <w:rtl/>
        </w:rPr>
        <w:t>تحديد وتقييم المخاطرة</w:t>
      </w:r>
    </w:p>
    <w:p w:rsidR="001F20BD" w:rsidRPr="00071FB1" w:rsidRDefault="001F20BD" w:rsidP="00D228B6">
      <w:pPr>
        <w:pStyle w:val="a3"/>
        <w:numPr>
          <w:ilvl w:val="0"/>
          <w:numId w:val="17"/>
        </w:numPr>
        <w:spacing w:before="100" w:beforeAutospacing="1" w:after="100" w:afterAutospacing="1"/>
        <w:rPr>
          <w:rFonts w:cs="Sakkal Majalla"/>
          <w:szCs w:val="28"/>
          <w:lang w:bidi="ar-EG"/>
        </w:rPr>
      </w:pPr>
      <w:r w:rsidRPr="00071FB1">
        <w:rPr>
          <w:rFonts w:cs="Sakkal Majalla"/>
          <w:szCs w:val="28"/>
          <w:rtl/>
        </w:rPr>
        <w:t>مساعدة الإدارة في إيجاد حلول للمخاطرة</w:t>
      </w:r>
      <w:r w:rsidRPr="00071FB1">
        <w:rPr>
          <w:rFonts w:cs="Sakkal Majalla"/>
          <w:szCs w:val="28"/>
          <w:lang w:bidi="ar-EG"/>
        </w:rPr>
        <w:t>.</w:t>
      </w:r>
    </w:p>
    <w:p w:rsidR="001F20BD" w:rsidRPr="00071FB1" w:rsidRDefault="001F20BD" w:rsidP="00D228B6">
      <w:pPr>
        <w:pStyle w:val="a3"/>
        <w:numPr>
          <w:ilvl w:val="0"/>
          <w:numId w:val="17"/>
        </w:numPr>
        <w:spacing w:before="100" w:beforeAutospacing="1" w:after="100" w:afterAutospacing="1"/>
        <w:rPr>
          <w:rFonts w:cs="Sakkal Majalla"/>
          <w:szCs w:val="28"/>
          <w:lang w:bidi="ar-EG"/>
        </w:rPr>
      </w:pPr>
      <w:r w:rsidRPr="00071FB1">
        <w:rPr>
          <w:rFonts w:cs="Sakkal Majalla"/>
          <w:szCs w:val="28"/>
          <w:rtl/>
        </w:rPr>
        <w:t>التنسيق بين الأنشطة ذات الصلة بإدارة المخاطرة</w:t>
      </w:r>
    </w:p>
    <w:p w:rsidR="001F20BD" w:rsidRPr="00071FB1" w:rsidRDefault="001F20BD" w:rsidP="00D228B6">
      <w:pPr>
        <w:pStyle w:val="a3"/>
        <w:numPr>
          <w:ilvl w:val="0"/>
          <w:numId w:val="17"/>
        </w:numPr>
        <w:spacing w:before="100" w:beforeAutospacing="1" w:after="100" w:afterAutospacing="1"/>
        <w:rPr>
          <w:rFonts w:cs="Sakkal Majalla"/>
          <w:szCs w:val="28"/>
          <w:lang w:bidi="ar-EG"/>
        </w:rPr>
      </w:pPr>
      <w:r w:rsidRPr="00071FB1">
        <w:rPr>
          <w:rFonts w:cs="Sakkal Majalla"/>
          <w:szCs w:val="28"/>
          <w:rtl/>
        </w:rPr>
        <w:t>المساعدة في تنفيذ تعليمات إدارة المخاطر</w:t>
      </w:r>
      <w:r w:rsidRPr="00071FB1">
        <w:rPr>
          <w:rFonts w:cs="Sakkal Majalla"/>
          <w:szCs w:val="28"/>
          <w:lang w:bidi="ar-EG"/>
        </w:rPr>
        <w:t>.</w:t>
      </w:r>
    </w:p>
    <w:p w:rsidR="001F20BD" w:rsidRPr="00071FB1" w:rsidRDefault="001F20BD" w:rsidP="00D228B6">
      <w:pPr>
        <w:pStyle w:val="a3"/>
        <w:numPr>
          <w:ilvl w:val="1"/>
          <w:numId w:val="16"/>
        </w:numPr>
        <w:spacing w:before="100" w:beforeAutospacing="1" w:after="100" w:afterAutospacing="1"/>
        <w:ind w:left="1132"/>
        <w:rPr>
          <w:rFonts w:cs="Sakkal Majalla"/>
          <w:b/>
          <w:bCs/>
          <w:szCs w:val="28"/>
          <w:rtl/>
          <w:lang w:bidi="ar-EG"/>
        </w:rPr>
      </w:pPr>
      <w:r w:rsidRPr="00071FB1">
        <w:rPr>
          <w:rFonts w:cs="Sakkal Majalla"/>
          <w:b/>
          <w:bCs/>
          <w:szCs w:val="28"/>
          <w:rtl/>
        </w:rPr>
        <w:t>آليات الخارجية للحوكمة</w:t>
      </w:r>
      <w:r w:rsidRPr="00071FB1">
        <w:rPr>
          <w:rFonts w:cs="Sakkal Majalla"/>
          <w:b/>
          <w:bCs/>
          <w:szCs w:val="28"/>
          <w:lang w:bidi="ar-EG"/>
        </w:rPr>
        <w:t xml:space="preserve"> :</w:t>
      </w:r>
    </w:p>
    <w:p w:rsidR="001F20BD" w:rsidRPr="00071FB1" w:rsidRDefault="001F20BD" w:rsidP="00B7035A">
      <w:pPr>
        <w:spacing w:before="100" w:beforeAutospacing="1" w:after="100" w:afterAutospacing="1"/>
        <w:ind w:left="0" w:firstLine="0"/>
        <w:rPr>
          <w:rFonts w:cs="Sakkal Majalla"/>
          <w:b/>
          <w:bCs/>
          <w:szCs w:val="28"/>
          <w:lang w:bidi="ar-EG"/>
        </w:rPr>
      </w:pPr>
      <w:r w:rsidRPr="00071FB1">
        <w:rPr>
          <w:rFonts w:cs="Sakkal Majalla"/>
          <w:b/>
          <w:bCs/>
          <w:szCs w:val="28"/>
          <w:rtl/>
        </w:rPr>
        <w:t>منافسة سوق المنتجات</w:t>
      </w:r>
      <w:r w:rsidRPr="00071FB1">
        <w:rPr>
          <w:rFonts w:cs="Sakkal Majalla"/>
          <w:b/>
          <w:bCs/>
          <w:szCs w:val="28"/>
          <w:lang w:bidi="ar-EG"/>
        </w:rPr>
        <w:t xml:space="preserve"> :</w:t>
      </w:r>
    </w:p>
    <w:p w:rsidR="001F20BD" w:rsidRPr="001F20BD" w:rsidRDefault="001F20BD" w:rsidP="00071FB1">
      <w:pPr>
        <w:spacing w:before="100" w:beforeAutospacing="1" w:after="100" w:afterAutospacing="1"/>
        <w:ind w:left="0"/>
        <w:rPr>
          <w:rFonts w:cs="Sakkal Majalla"/>
          <w:szCs w:val="28"/>
          <w:lang w:bidi="ar-EG"/>
        </w:rPr>
      </w:pPr>
      <w:r w:rsidRPr="001F20BD">
        <w:rPr>
          <w:rFonts w:cs="Sakkal Majalla"/>
          <w:szCs w:val="28"/>
          <w:rtl/>
        </w:rPr>
        <w:t>تعد منافسة سوق المنتجات ( أو الخدمات</w:t>
      </w:r>
      <w:r w:rsidRPr="001F20BD">
        <w:rPr>
          <w:rFonts w:cs="Sakkal Majalla" w:hint="cs"/>
          <w:szCs w:val="28"/>
          <w:rtl/>
        </w:rPr>
        <w:t xml:space="preserve"> )</w:t>
      </w:r>
      <w:r w:rsidRPr="001F20BD">
        <w:rPr>
          <w:rFonts w:cs="Sakkal Majalla"/>
          <w:szCs w:val="28"/>
          <w:rtl/>
        </w:rPr>
        <w:t xml:space="preserve">  أحد الآليات المهمة الحوكمة الشركات، ويؤكد على هذه الأهمية كل من</w:t>
      </w:r>
      <w:r w:rsidRPr="001F20BD">
        <w:rPr>
          <w:rFonts w:cs="Sakkal Majalla"/>
          <w:szCs w:val="28"/>
          <w:lang w:bidi="ar-EG"/>
        </w:rPr>
        <w:t xml:space="preserve"> (Impavido and Hess) </w:t>
      </w:r>
      <w:r w:rsidRPr="001F20BD">
        <w:rPr>
          <w:rFonts w:cs="Sakkal Majalla"/>
          <w:szCs w:val="28"/>
          <w:rtl/>
        </w:rPr>
        <w:t>وذلك يقولهم إذا لم نقم الإدارة بواجباتها بالشكل الصحيح ( أو إنها غير مؤهلة )، إنها سوف تقتل في منافسة الشركات التي تعمل في نفس حقل الصناعة، وبالتالي تتعرض للإفلاس إذن إن منافسة سوق. المنتجات تهذب سلوك الإدارة، وبخاصة إذا كانت هناك سوق فعالة للعمل الإداري للإدارة العليا، وهذا يعني أن إدارة</w:t>
      </w:r>
    </w:p>
    <w:p w:rsidR="001F20BD" w:rsidRPr="001F20BD" w:rsidRDefault="001F20BD" w:rsidP="00071FB1">
      <w:pPr>
        <w:spacing w:before="100" w:beforeAutospacing="1" w:after="100" w:afterAutospacing="1"/>
        <w:ind w:left="0"/>
        <w:rPr>
          <w:rFonts w:cs="Sakkal Majalla"/>
          <w:szCs w:val="28"/>
          <w:lang w:bidi="ar-EG"/>
        </w:rPr>
      </w:pPr>
      <w:r w:rsidRPr="001F20BD">
        <w:rPr>
          <w:rFonts w:cs="Sakkal Majalla"/>
          <w:szCs w:val="28"/>
          <w:rtl/>
        </w:rPr>
        <w:t>الشركة إلى حالة الإفلاس سوف يكون له تأثير سيئ على مستقبل المدير وأعضاء مجلس الإدارة، إذ غالبا ما تحدد اختبارات الملائمة للتعيين انه لا يتم إشغال مواقع المسؤولية من أعضاء مجلس إدارة أو مديرين تنفيذيين سبق أن قادوا</w:t>
      </w:r>
      <w:r w:rsidR="00D23C74">
        <w:rPr>
          <w:rFonts w:cs="Sakkal Majalla" w:hint="cs"/>
          <w:szCs w:val="28"/>
          <w:rtl/>
        </w:rPr>
        <w:t xml:space="preserve"> (</w:t>
      </w:r>
      <w:r w:rsidRPr="001F20BD">
        <w:rPr>
          <w:rFonts w:cs="Sakkal Majalla"/>
          <w:szCs w:val="28"/>
          <w:lang w:bidi="ar-EG"/>
        </w:rPr>
        <w:t xml:space="preserve"> Ben smainhammadi, 2019</w:t>
      </w:r>
      <w:r w:rsidR="00D23C74">
        <w:rPr>
          <w:rFonts w:cs="Sakkal Majalla" w:hint="cs"/>
          <w:szCs w:val="28"/>
          <w:rtl/>
          <w:lang w:bidi="ar-EG"/>
        </w:rPr>
        <w:t>)</w:t>
      </w:r>
      <w:r w:rsidRPr="001F20BD">
        <w:rPr>
          <w:rFonts w:cs="Sakkal Majalla"/>
          <w:szCs w:val="28"/>
          <w:rtl/>
        </w:rPr>
        <w:t>شركاتهم إلى الإفلاس أو التصفية</w:t>
      </w:r>
    </w:p>
    <w:p w:rsidR="001F20BD" w:rsidRPr="00071FB1" w:rsidRDefault="00D23C74" w:rsidP="00071FB1">
      <w:pPr>
        <w:spacing w:before="100" w:beforeAutospacing="1" w:after="100" w:afterAutospacing="1"/>
        <w:ind w:left="0" w:firstLine="0"/>
        <w:rPr>
          <w:rFonts w:cs="Sakkal Majalla"/>
          <w:b/>
          <w:bCs/>
          <w:szCs w:val="28"/>
          <w:lang w:bidi="ar-EG"/>
        </w:rPr>
      </w:pPr>
      <w:r w:rsidRPr="00071FB1">
        <w:rPr>
          <w:rFonts w:cs="Sakkal Majalla" w:hint="cs"/>
          <w:b/>
          <w:bCs/>
          <w:szCs w:val="28"/>
          <w:rtl/>
        </w:rPr>
        <w:t>الاندماجيا</w:t>
      </w:r>
      <w:r w:rsidRPr="00071FB1">
        <w:rPr>
          <w:rFonts w:cs="Sakkal Majalla" w:hint="eastAsia"/>
          <w:b/>
          <w:bCs/>
          <w:szCs w:val="28"/>
          <w:rtl/>
        </w:rPr>
        <w:t>ت</w:t>
      </w:r>
      <w:r w:rsidR="001F20BD" w:rsidRPr="00071FB1">
        <w:rPr>
          <w:rFonts w:cs="Sakkal Majalla"/>
          <w:b/>
          <w:bCs/>
          <w:szCs w:val="28"/>
          <w:rtl/>
        </w:rPr>
        <w:t>والاكتسابات</w:t>
      </w:r>
      <w:r w:rsidR="00EB0452" w:rsidRPr="00071FB1">
        <w:rPr>
          <w:rFonts w:cs="Sakkal Majalla"/>
          <w:b/>
          <w:bCs/>
          <w:szCs w:val="28"/>
          <w:lang w:bidi="ar-EG"/>
        </w:rPr>
        <w:t>:</w:t>
      </w:r>
      <w:r w:rsidR="00EB0452" w:rsidRPr="00071FB1">
        <w:rPr>
          <w:rFonts w:cs="Sakkal Majalla" w:hint="cs"/>
          <w:b/>
          <w:bCs/>
          <w:szCs w:val="28"/>
          <w:rtl/>
          <w:lang w:bidi="ar-EG"/>
        </w:rPr>
        <w:t xml:space="preserve"> (نويف، 2018)</w:t>
      </w:r>
    </w:p>
    <w:p w:rsidR="001F20BD" w:rsidRPr="001F20BD" w:rsidRDefault="001F20BD" w:rsidP="00071FB1">
      <w:pPr>
        <w:spacing w:before="100" w:beforeAutospacing="1" w:after="100" w:afterAutospacing="1"/>
        <w:ind w:left="0"/>
        <w:rPr>
          <w:rFonts w:cs="Sakkal Majalla"/>
          <w:szCs w:val="28"/>
          <w:lang w:bidi="ar-EG"/>
        </w:rPr>
      </w:pPr>
      <w:r w:rsidRPr="001F20BD">
        <w:rPr>
          <w:rFonts w:cs="Sakkal Majalla"/>
          <w:szCs w:val="28"/>
          <w:rtl/>
        </w:rPr>
        <w:lastRenderedPageBreak/>
        <w:t>مما لاشك فيه إن الاندماجات و الاكتسابات من الأدوات التقليدية لإعادة الهيكلة في قطاع الشركات في أنحاء العالم ويشير كل من</w:t>
      </w:r>
      <w:r w:rsidRPr="001F20BD">
        <w:rPr>
          <w:rFonts w:cs="Sakkal Majalla"/>
          <w:szCs w:val="28"/>
          <w:lang w:bidi="ar-EG"/>
        </w:rPr>
        <w:t xml:space="preserve"> ( Kedia and John ) </w:t>
      </w:r>
      <w:r w:rsidRPr="001F20BD">
        <w:rPr>
          <w:rFonts w:cs="Sakkal Majalla"/>
          <w:szCs w:val="28"/>
          <w:rtl/>
        </w:rPr>
        <w:t>إلى وجود العديد من الأدبيات والأدلة التي تدعم وجهة النظر التي ترى إن الاكتساب آلية مهمة من آليات الحوكمة ) في الولايات المتحدة الأمريكية على سبيل المثال ( وبدونه لا يمكن السيطرةعلى سلوك الإدارة بشكل فعال ، حيث غالبا ما يتم الاستغناء عن خدمات الإدارات ذات الأداء المنخفض عندما تحصل أما في الشركات المملوكة للدولة فتشير</w:t>
      </w:r>
      <w:r w:rsidRPr="001F20BD">
        <w:rPr>
          <w:rFonts w:cs="Sakkal Majalla"/>
          <w:szCs w:val="28"/>
          <w:lang w:bidi="ar-EG"/>
        </w:rPr>
        <w:t xml:space="preserve"> OECD </w:t>
      </w:r>
      <w:r w:rsidRPr="001F20BD">
        <w:rPr>
          <w:rFonts w:cs="Sakkal Majalla"/>
          <w:szCs w:val="28"/>
          <w:rtl/>
        </w:rPr>
        <w:t>إلى إن الحكومة الصينية على سبيل المثال قد استفادت من هذه الآلية ،عملية الاندماج والاكتساب</w:t>
      </w:r>
      <w:r w:rsidRPr="001F20BD">
        <w:rPr>
          <w:rFonts w:cs="Sakkal Majalla"/>
          <w:szCs w:val="28"/>
          <w:lang w:bidi="ar-EG"/>
        </w:rPr>
        <w:t>.</w:t>
      </w:r>
    </w:p>
    <w:p w:rsidR="001F20BD" w:rsidRPr="001F20BD" w:rsidRDefault="001F20BD" w:rsidP="00071FB1">
      <w:pPr>
        <w:spacing w:before="100" w:beforeAutospacing="1" w:after="100" w:afterAutospacing="1"/>
        <w:ind w:left="0"/>
        <w:rPr>
          <w:rFonts w:cs="Sakkal Majalla"/>
          <w:szCs w:val="28"/>
          <w:lang w:bidi="ar-EG"/>
        </w:rPr>
      </w:pPr>
      <w:r w:rsidRPr="001F20BD">
        <w:rPr>
          <w:rFonts w:cs="Sakkal Majalla" w:hint="cs"/>
          <w:szCs w:val="28"/>
          <w:rtl/>
          <w:lang w:bidi="ar-EG"/>
        </w:rPr>
        <w:t xml:space="preserve">اما في الشركات المملوكة للدولة فتشير </w:t>
      </w:r>
      <w:r w:rsidRPr="001F20BD">
        <w:rPr>
          <w:rFonts w:cs="Sakkal Majalla"/>
          <w:szCs w:val="28"/>
          <w:lang w:bidi="ar-EG"/>
        </w:rPr>
        <w:t>oecd</w:t>
      </w:r>
      <w:r w:rsidRPr="001F20BD">
        <w:rPr>
          <w:rFonts w:cs="Sakkal Majalla" w:hint="cs"/>
          <w:szCs w:val="28"/>
          <w:rtl/>
          <w:lang w:bidi="ar-EG"/>
        </w:rPr>
        <w:t xml:space="preserve">ان الحكومة الصينية علي سبيل لمثال قد استفادت من هذا الألية </w:t>
      </w:r>
      <w:r w:rsidRPr="001F20BD">
        <w:rPr>
          <w:rFonts w:cs="Sakkal Majalla"/>
          <w:szCs w:val="28"/>
          <w:rtl/>
        </w:rPr>
        <w:t xml:space="preserve">وذلك بعد إعطاء هذه الشركات قدرا من الاستقلالية في اتخاذ القرارات ومنها قرارات الاكتساب والاندماج ، ولكن تبقى الدولة بحاجة إلى أن تتأكد من عدم الإضرار بحقوقها كمالك للأسهم جراء مثل هذه القرارات المهمة التي تتخذها الإداراتكما أن عملية الاستحواذ ليس لها تأثير على الشركات المملوكة للدولة ، وذلك لأنها يمكن أن تحصل في الشركات المساهمة الخاصة، وهي ليست موضوع الدراسة أما الاندماج فقد نص عليه قانون الشركات العامة، إلا انه على حد علمالباحث لم يتم تفعيل هذه الآلية. </w:t>
      </w:r>
    </w:p>
    <w:p w:rsidR="001F20BD" w:rsidRPr="00071FB1" w:rsidRDefault="001F20BD" w:rsidP="00B7035A">
      <w:pPr>
        <w:spacing w:before="100" w:beforeAutospacing="1" w:after="100" w:afterAutospacing="1"/>
        <w:ind w:left="0" w:firstLine="0"/>
        <w:rPr>
          <w:rFonts w:cs="Sakkal Majalla"/>
          <w:b/>
          <w:bCs/>
          <w:szCs w:val="28"/>
          <w:rtl/>
          <w:lang w:bidi="ar-EG"/>
        </w:rPr>
      </w:pPr>
      <w:r w:rsidRPr="00071FB1">
        <w:rPr>
          <w:rFonts w:cs="Sakkal Majalla"/>
          <w:b/>
          <w:bCs/>
          <w:szCs w:val="28"/>
          <w:rtl/>
        </w:rPr>
        <w:t>التدقيق الخارجي</w:t>
      </w:r>
    </w:p>
    <w:p w:rsidR="001F20BD" w:rsidRPr="001F20BD" w:rsidRDefault="001F20BD" w:rsidP="00071FB1">
      <w:pPr>
        <w:spacing w:before="100" w:beforeAutospacing="1" w:after="100" w:afterAutospacing="1"/>
        <w:ind w:left="0"/>
        <w:rPr>
          <w:rFonts w:cs="Sakkal Majalla"/>
          <w:szCs w:val="28"/>
          <w:lang w:bidi="ar-EG"/>
        </w:rPr>
      </w:pPr>
      <w:r w:rsidRPr="001F20BD">
        <w:rPr>
          <w:rFonts w:cs="Sakkal Majalla"/>
          <w:szCs w:val="28"/>
          <w:rtl/>
        </w:rPr>
        <w:t>يؤدي المدقق الخارجي دورا مهما في المساعدة على تحسين نوعية الكشوفات المالية ، ولتحقيق ذلك ينبغي عليه مناقشة لجنة التدقيق في نوعية تلك الكشوفات ، وليس مقبوليتها فقط. ومع تزايد التركيز على دور مجالس الإدارة ، وعلى وجه الخصوص لجنة التدقيق في اختيار المدقق الخارجي والاستمرار في تكليفه إن الجان التدقيق المستقلةوالنشيطة سوف تطلب تدقيقا ذا نوعية عالية ، وبالتالي اختيار المدققين الاكفاء والمختصين في حقلالصناعة التي تعمل فيها الشركة</w:t>
      </w:r>
      <w:r w:rsidRPr="001F20BD">
        <w:rPr>
          <w:rFonts w:cs="Sakkal Majalla"/>
          <w:szCs w:val="28"/>
          <w:lang w:bidi="ar-EG"/>
        </w:rPr>
        <w:t>.</w:t>
      </w:r>
    </w:p>
    <w:p w:rsidR="001F20BD" w:rsidRPr="001F20BD" w:rsidRDefault="001F20BD" w:rsidP="00071FB1">
      <w:pPr>
        <w:spacing w:before="100" w:beforeAutospacing="1" w:after="100" w:afterAutospacing="1"/>
        <w:ind w:left="0"/>
        <w:rPr>
          <w:rFonts w:cs="Sakkal Majalla"/>
          <w:szCs w:val="28"/>
          <w:lang w:bidi="ar-EG"/>
        </w:rPr>
      </w:pPr>
      <w:r w:rsidRPr="001F20BD">
        <w:rPr>
          <w:rFonts w:cs="Sakkal Majalla"/>
          <w:szCs w:val="28"/>
          <w:rtl/>
        </w:rPr>
        <w:t xml:space="preserve">يمثل التدقيق الخارجي حجر الزاوية الحوكمة جيدة للشركات المملوكة للدولة، إذ يساعد المدققون الخارجيون هذه الشركات على تحقيق المساءلة والنزاهة وتحسين العمليات فيها ، ويغرسون الثقة بين أصحاب المصالح والمواطنين بشكلعام. ويؤكد معهد المدققين الداخليين في الولايات المتحدة </w:t>
      </w:r>
      <w:r w:rsidRPr="001F20BD">
        <w:rPr>
          <w:rFonts w:cs="Sakkal Majalla"/>
          <w:szCs w:val="28"/>
          <w:rtl/>
        </w:rPr>
        <w:lastRenderedPageBreak/>
        <w:t>الأمريكية على إن دور التدقيق الخارجي يعزز مسؤولياتالحوكمة في الإشراف ، التبصر والحكمة</w:t>
      </w:r>
      <w:r w:rsidR="00EB0452">
        <w:rPr>
          <w:rFonts w:cs="Sakkal Majalla" w:hint="cs"/>
          <w:szCs w:val="28"/>
          <w:rtl/>
          <w:lang w:bidi="ar-EG"/>
        </w:rPr>
        <w:t>. (على، 2017)</w:t>
      </w:r>
    </w:p>
    <w:p w:rsidR="001F20BD" w:rsidRPr="00071FB1" w:rsidRDefault="001F20BD" w:rsidP="00071FB1">
      <w:pPr>
        <w:spacing w:before="100" w:beforeAutospacing="1" w:after="100" w:afterAutospacing="1"/>
        <w:ind w:left="0" w:firstLine="0"/>
        <w:rPr>
          <w:rFonts w:cs="Sakkal Majalla"/>
          <w:b/>
          <w:bCs/>
          <w:szCs w:val="28"/>
          <w:lang w:bidi="ar-EG"/>
        </w:rPr>
      </w:pPr>
      <w:r w:rsidRPr="00071FB1">
        <w:rPr>
          <w:rFonts w:cs="Sakkal Majalla"/>
          <w:b/>
          <w:bCs/>
          <w:szCs w:val="28"/>
          <w:rtl/>
        </w:rPr>
        <w:t>التشريع والقوانين</w:t>
      </w:r>
    </w:p>
    <w:p w:rsidR="00F851F6" w:rsidRDefault="001F20BD" w:rsidP="00071FB1">
      <w:pPr>
        <w:spacing w:before="100" w:beforeAutospacing="1" w:after="100" w:afterAutospacing="1"/>
        <w:ind w:left="0"/>
        <w:rPr>
          <w:rFonts w:cs="Sakkal Majalla"/>
          <w:szCs w:val="28"/>
          <w:rtl/>
          <w:lang w:bidi="ar-EG"/>
        </w:rPr>
      </w:pPr>
      <w:r w:rsidRPr="001F20BD">
        <w:rPr>
          <w:rFonts w:cs="Sakkal Majalla"/>
          <w:szCs w:val="28"/>
          <w:rtl/>
        </w:rPr>
        <w:t xml:space="preserve">غالبا ما تشكل وتؤثر هذه الآليات على التفاعلات التي تجري بين الفاعلين الذين يشتركون بشكل مباشر في عملية الحوكمة </w:t>
      </w:r>
      <w:r w:rsidR="00D23C74">
        <w:rPr>
          <w:rFonts w:cs="Sakkal Majalla" w:hint="cs"/>
          <w:szCs w:val="28"/>
          <w:rtl/>
        </w:rPr>
        <w:t xml:space="preserve">، </w:t>
      </w:r>
      <w:r w:rsidRPr="001F20BD">
        <w:rPr>
          <w:rFonts w:cs="Sakkal Majalla"/>
          <w:szCs w:val="28"/>
          <w:rtl/>
        </w:rPr>
        <w:t xml:space="preserve"> لقد أثرت بعض التشريعات على الفاعلين الأساسيين في عملية الحوكمة ، ليس فيما يتصل بدورهم ووظيفتهم في هذه العملية ، بل على كيفية تفاعلهم مع بعضهم. فعلى سبيل المثال قد فرض قانون</w:t>
      </w:r>
      <w:r w:rsidRPr="001F20BD">
        <w:rPr>
          <w:rFonts w:cs="Sakkal Majalla"/>
          <w:szCs w:val="28"/>
          <w:lang w:bidi="ar-EG"/>
        </w:rPr>
        <w:t xml:space="preserve"> Sarbanes - Oxly Act </w:t>
      </w:r>
      <w:r w:rsidRPr="001F20BD">
        <w:rPr>
          <w:rFonts w:cs="Sakkal Majalla"/>
          <w:szCs w:val="28"/>
          <w:rtl/>
        </w:rPr>
        <w:t xml:space="preserve">متطلبات جديدة على الشركات المساهمة العامة ، تتمثل بزيادة عدد أعضاء مجلس الإدارة المستقلين ، وتقوية إشراف لجنة التدقيق على عملية إعداد التقارير المالية ، والطلب من المدير التنفيذي ومدير الشؤون المالية الشهادة على صحة التقارير المالية وعلى نظام الرقابة الداخلية ، ووضع خطوط اتصال فعالة بين المدقق الخارجي ولجنة التدقيق وتحديد قدرة المسؤولين في الشركة على المصادقة على المعاملات التي تخصهم في الشركة ، والتي قد تكون مضرة بمصالحالمالكين وأصحاب المصالح الآخرين في الشركة . </w:t>
      </w:r>
    </w:p>
    <w:p w:rsidR="003A1BF6" w:rsidRPr="00C26E2B" w:rsidRDefault="005874F3" w:rsidP="00C26E2B">
      <w:pPr>
        <w:spacing w:before="100" w:beforeAutospacing="1" w:after="100" w:afterAutospacing="1"/>
        <w:ind w:left="0" w:firstLine="0"/>
        <w:outlineLvl w:val="2"/>
        <w:rPr>
          <w:rFonts w:cs="Sakkal Majalla"/>
          <w:b/>
          <w:bCs/>
          <w:sz w:val="32"/>
          <w:szCs w:val="32"/>
          <w:rtl/>
        </w:rPr>
      </w:pPr>
      <w:bookmarkStart w:id="52" w:name="_Toc173858251"/>
      <w:r>
        <w:rPr>
          <w:rFonts w:cs="Sakkal Majalla" w:hint="cs"/>
          <w:b/>
          <w:bCs/>
          <w:sz w:val="32"/>
          <w:szCs w:val="32"/>
          <w:rtl/>
        </w:rPr>
        <w:t xml:space="preserve">7.1.2 </w:t>
      </w:r>
      <w:r w:rsidR="003A1BF6" w:rsidRPr="00C26E2B">
        <w:rPr>
          <w:rFonts w:cs="Sakkal Majalla" w:hint="cs"/>
          <w:b/>
          <w:bCs/>
          <w:sz w:val="32"/>
          <w:szCs w:val="32"/>
          <w:rtl/>
        </w:rPr>
        <w:t>أبعاد آليات الحوكمة:</w:t>
      </w:r>
      <w:bookmarkEnd w:id="52"/>
    </w:p>
    <w:p w:rsidR="003A1BF6" w:rsidRPr="00071FB1" w:rsidRDefault="003A1BF6" w:rsidP="00D228B6">
      <w:pPr>
        <w:pStyle w:val="a3"/>
        <w:numPr>
          <w:ilvl w:val="0"/>
          <w:numId w:val="18"/>
        </w:numPr>
        <w:tabs>
          <w:tab w:val="num" w:pos="687"/>
        </w:tabs>
        <w:spacing w:before="100" w:beforeAutospacing="1" w:after="100" w:afterAutospacing="1"/>
        <w:rPr>
          <w:rFonts w:cs="Sakkal Majalla"/>
          <w:b/>
          <w:bCs/>
          <w:szCs w:val="28"/>
          <w:lang w:bidi="ar-EG"/>
        </w:rPr>
      </w:pPr>
      <w:r w:rsidRPr="00071FB1">
        <w:rPr>
          <w:rFonts w:cs="Sakkal Majalla" w:hint="cs"/>
          <w:b/>
          <w:bCs/>
          <w:szCs w:val="28"/>
          <w:rtl/>
          <w:lang w:bidi="ar-EG"/>
        </w:rPr>
        <w:t>ضمان وجود أساس لإطار فعال:</w:t>
      </w:r>
    </w:p>
    <w:p w:rsidR="003A1BF6" w:rsidRPr="003A1BF6" w:rsidRDefault="003A1BF6" w:rsidP="00071FB1">
      <w:pPr>
        <w:tabs>
          <w:tab w:val="num" w:pos="687"/>
        </w:tabs>
        <w:spacing w:before="100" w:beforeAutospacing="1" w:after="100" w:afterAutospacing="1"/>
        <w:ind w:left="0" w:firstLine="686"/>
        <w:rPr>
          <w:rFonts w:cs="Sakkal Majalla"/>
          <w:szCs w:val="28"/>
          <w:lang w:bidi="ar-EG"/>
        </w:rPr>
      </w:pPr>
      <w:r w:rsidRPr="003A1BF6">
        <w:rPr>
          <w:rFonts w:cs="Sakkal Majalla"/>
          <w:szCs w:val="28"/>
          <w:rtl/>
          <w:lang w:bidi="ar-EG"/>
        </w:rPr>
        <w:t>لا تطلب العديد من الهيئات القانونية، إن لم يكن جميعها، من الشركات الصغيرة والمتوسطة الالتزام بالأحكام المتعلقة بحوكمة الشركات بما يتجاوز تلك المنصوص عليها بالفعل في قانون الشركات. ولذلك ليس من المستغرب أن يجد العديد من رواد الأعمال وأصحاب الأعمال أن ما يصلح للشركات المدرجة قد يكون أقل أهمية أو مناسبًا للشركات الصغيرة والمتوسطة في بعض الأحيان، يمكن أن تكون المصطلحات نفسها مصدرًا للارتباك بين الشركات الصغيرة والمتوسطة العائلية وغير العائلية</w:t>
      </w:r>
      <w:r w:rsidR="00ED6583">
        <w:rPr>
          <w:rFonts w:cs="Sakkal Majalla" w:hint="cs"/>
          <w:szCs w:val="28"/>
          <w:rtl/>
          <w:lang w:bidi="ar-EG"/>
        </w:rPr>
        <w:t xml:space="preserve">، </w:t>
      </w:r>
      <w:r w:rsidRPr="003A1BF6">
        <w:rPr>
          <w:rFonts w:cs="Sakkal Majalla"/>
          <w:szCs w:val="28"/>
          <w:rtl/>
          <w:lang w:bidi="ar-EG"/>
        </w:rPr>
        <w:t xml:space="preserve"> ونظرًا لعدم وجود تمييز بين الملكية والإدارة، غالبًا ما ينظر العديد من الشركات في هذه الفئة إلى التبني الرسمي لنظام حوكمة الشركات على أنه أمر مرهق أو محرج.</w:t>
      </w:r>
      <w:r w:rsidR="00EB0452">
        <w:rPr>
          <w:rFonts w:cs="Sakkal Majalla" w:hint="cs"/>
          <w:szCs w:val="28"/>
          <w:rtl/>
          <w:lang w:bidi="ar-EG"/>
        </w:rPr>
        <w:t xml:space="preserve"> (الشمالي، 2018)</w:t>
      </w:r>
    </w:p>
    <w:p w:rsidR="003A1BF6" w:rsidRPr="00071FB1" w:rsidRDefault="003A1BF6" w:rsidP="00D228B6">
      <w:pPr>
        <w:pStyle w:val="a3"/>
        <w:numPr>
          <w:ilvl w:val="0"/>
          <w:numId w:val="18"/>
        </w:numPr>
        <w:tabs>
          <w:tab w:val="num" w:pos="687"/>
        </w:tabs>
        <w:spacing w:before="100" w:beforeAutospacing="1" w:after="100" w:afterAutospacing="1"/>
        <w:rPr>
          <w:rFonts w:cs="Sakkal Majalla"/>
          <w:b/>
          <w:bCs/>
          <w:szCs w:val="28"/>
          <w:lang w:bidi="ar-EG"/>
        </w:rPr>
      </w:pPr>
      <w:r w:rsidRPr="00071FB1">
        <w:rPr>
          <w:rFonts w:cs="Sakkal Majalla" w:hint="cs"/>
          <w:b/>
          <w:bCs/>
          <w:szCs w:val="28"/>
          <w:rtl/>
          <w:lang w:bidi="ar-EG"/>
        </w:rPr>
        <w:lastRenderedPageBreak/>
        <w:t>ضمان حقوق المشاركين:</w:t>
      </w:r>
    </w:p>
    <w:p w:rsidR="00ED6583" w:rsidRPr="00ED6583" w:rsidRDefault="00ED6583" w:rsidP="00071FB1">
      <w:pPr>
        <w:tabs>
          <w:tab w:val="num" w:pos="687"/>
        </w:tabs>
        <w:spacing w:before="100" w:beforeAutospacing="1" w:after="100" w:afterAutospacing="1"/>
        <w:ind w:left="0"/>
        <w:rPr>
          <w:rFonts w:cs="Sakkal Majalla"/>
          <w:szCs w:val="28"/>
          <w:rtl/>
          <w:lang w:bidi="ar-EG"/>
        </w:rPr>
      </w:pPr>
      <w:r w:rsidRPr="00ED6583">
        <w:rPr>
          <w:rFonts w:cs="Sakkal Majalla"/>
          <w:szCs w:val="28"/>
          <w:rtl/>
          <w:lang w:bidi="ar-EG"/>
        </w:rPr>
        <w:t>تحظى حقوق المساهمين بأهمية كبيرة في حوكمة الشركات. الغرض الرئيسي من الإدارة المسؤولة في الشركات هو حماية مصالح أصحاب رأس المال أو المساهمين في الشركة. وقد أولت مبادئ حوكمة الشركات التي أقرتها منظمة التعاون الاقتصادي والتنمية اهتماماً خاصاً بحقوق المساهمين ومعاملتهم العادلة.</w:t>
      </w:r>
    </w:p>
    <w:p w:rsidR="00ED6583" w:rsidRPr="00ED6583" w:rsidRDefault="00ED6583" w:rsidP="00071FB1">
      <w:pPr>
        <w:tabs>
          <w:tab w:val="num" w:pos="687"/>
        </w:tabs>
        <w:spacing w:before="100" w:beforeAutospacing="1" w:after="100" w:afterAutospacing="1"/>
        <w:ind w:left="0"/>
        <w:rPr>
          <w:rFonts w:cs="Sakkal Majalla"/>
          <w:szCs w:val="28"/>
          <w:rtl/>
          <w:lang w:bidi="ar-EG"/>
        </w:rPr>
      </w:pPr>
      <w:r w:rsidRPr="00ED6583">
        <w:rPr>
          <w:rFonts w:cs="Sakkal Majalla"/>
          <w:szCs w:val="28"/>
          <w:rtl/>
          <w:lang w:bidi="ar-EG"/>
        </w:rPr>
        <w:t>تضمن حوكمة الشركات حماية حقوق المساهمين المتعلقة بالسهم. وتشمل هذه الحقوق ما يلي:</w:t>
      </w:r>
    </w:p>
    <w:p w:rsidR="00ED6583" w:rsidRPr="00ED6583" w:rsidRDefault="00ED6583" w:rsidP="00071FB1">
      <w:pPr>
        <w:tabs>
          <w:tab w:val="num" w:pos="687"/>
        </w:tabs>
        <w:spacing w:before="100" w:beforeAutospacing="1" w:after="100" w:afterAutospacing="1"/>
        <w:ind w:left="0"/>
        <w:rPr>
          <w:rFonts w:cs="Sakkal Majalla"/>
          <w:szCs w:val="28"/>
          <w:rtl/>
          <w:lang w:bidi="ar-EG"/>
        </w:rPr>
      </w:pPr>
      <w:r w:rsidRPr="00ED6583">
        <w:rPr>
          <w:rFonts w:cs="Sakkal Majalla"/>
          <w:szCs w:val="28"/>
          <w:rtl/>
          <w:lang w:bidi="ar-EG"/>
        </w:rPr>
        <w:t>الجوانب المتعلقة بطرق تسجيل الملكية، إرسال أو نقل الأسهم، الحصول على المعلومات المتعلقة بالشركة في الوقت المناسب وبشكل منتظم، المشاركة في التصويت، حضور اجتماعات الجمعية العمومية، حق انتخاب وعزل مجلس الإدارة، وحصة المساهمين من الأرباح. الحق في الحصول على موجودات الشركة عند التصفية.</w:t>
      </w:r>
    </w:p>
    <w:p w:rsidR="00ED6583" w:rsidRPr="00ED6583" w:rsidRDefault="00ED6583" w:rsidP="00071FB1">
      <w:pPr>
        <w:tabs>
          <w:tab w:val="num" w:pos="687"/>
        </w:tabs>
        <w:spacing w:before="100" w:beforeAutospacing="1" w:after="100" w:afterAutospacing="1"/>
        <w:ind w:left="0"/>
        <w:rPr>
          <w:rFonts w:cs="Sakkal Majalla"/>
          <w:szCs w:val="28"/>
          <w:rtl/>
          <w:lang w:bidi="ar-EG"/>
        </w:rPr>
      </w:pPr>
      <w:r w:rsidRPr="00ED6583">
        <w:rPr>
          <w:rFonts w:cs="Sakkal Majalla"/>
          <w:szCs w:val="28"/>
          <w:rtl/>
          <w:lang w:bidi="ar-EG"/>
        </w:rPr>
        <w:t>الجوانب المتعلقة بحق المساهمين في الحصول على معلومات كافية عن القرارات المتعلقة بأي تغييرات جوهرية في الشركة، مثل: تعديل النظام الأساسي أو النظام الأساسي، والموافقة على إصدار أسهم إضافية، والعمليات غير العادية، ونقل أو بيع الشركة أصول الشركة. الحق في الحصول على المعلومات حول الشركة والاستعلام عنها وطلبها بما لا يتعارض مع مصالح الشركة وأنظمة السوق المالية.</w:t>
      </w:r>
    </w:p>
    <w:p w:rsidR="00ED6583" w:rsidRPr="00ED6583" w:rsidRDefault="00ED6583" w:rsidP="00071FB1">
      <w:pPr>
        <w:tabs>
          <w:tab w:val="num" w:pos="687"/>
        </w:tabs>
        <w:spacing w:before="100" w:beforeAutospacing="1" w:after="100" w:afterAutospacing="1"/>
        <w:ind w:left="0"/>
        <w:rPr>
          <w:rFonts w:cs="Sakkal Majalla"/>
          <w:szCs w:val="28"/>
          <w:lang w:bidi="ar-EG"/>
        </w:rPr>
      </w:pPr>
      <w:r w:rsidRPr="00ED6583">
        <w:rPr>
          <w:rFonts w:cs="Sakkal Majalla"/>
          <w:szCs w:val="28"/>
          <w:rtl/>
          <w:lang w:bidi="ar-EG"/>
        </w:rPr>
        <w:t>يتمتع المساهمون بفرصة المشاركة والتصويت في اجتماعات الجمعية العامة</w:t>
      </w:r>
      <w:r w:rsidR="00EB0452">
        <w:rPr>
          <w:rFonts w:cs="Sakkal Majalla" w:hint="cs"/>
          <w:szCs w:val="28"/>
          <w:rtl/>
          <w:lang w:bidi="ar-EG"/>
        </w:rPr>
        <w:t>( على، 2017)</w:t>
      </w:r>
    </w:p>
    <w:p w:rsidR="003A1BF6" w:rsidRPr="00071FB1" w:rsidRDefault="003A1BF6" w:rsidP="00D228B6">
      <w:pPr>
        <w:pStyle w:val="a3"/>
        <w:numPr>
          <w:ilvl w:val="0"/>
          <w:numId w:val="18"/>
        </w:numPr>
        <w:tabs>
          <w:tab w:val="num" w:pos="687"/>
        </w:tabs>
        <w:spacing w:before="100" w:beforeAutospacing="1" w:after="100" w:afterAutospacing="1"/>
        <w:rPr>
          <w:rFonts w:cs="Sakkal Majalla"/>
          <w:b/>
          <w:bCs/>
          <w:szCs w:val="28"/>
          <w:lang w:bidi="ar-EG"/>
        </w:rPr>
      </w:pPr>
      <w:r w:rsidRPr="00071FB1">
        <w:rPr>
          <w:rFonts w:cs="Sakkal Majalla" w:hint="cs"/>
          <w:b/>
          <w:bCs/>
          <w:szCs w:val="28"/>
          <w:rtl/>
          <w:lang w:bidi="ar-EG"/>
        </w:rPr>
        <w:t>المعاملة المتكافئة مع جميع المشاركين:</w:t>
      </w:r>
    </w:p>
    <w:p w:rsidR="00ED6583" w:rsidRPr="00ED6583" w:rsidRDefault="00ED6583" w:rsidP="00071FB1">
      <w:pPr>
        <w:tabs>
          <w:tab w:val="num" w:pos="687"/>
        </w:tabs>
        <w:spacing w:before="100" w:beforeAutospacing="1" w:after="100" w:afterAutospacing="1"/>
        <w:ind w:left="0"/>
        <w:rPr>
          <w:rFonts w:cs="Sakkal Majalla"/>
          <w:szCs w:val="28"/>
          <w:lang w:bidi="ar-EG"/>
        </w:rPr>
      </w:pPr>
      <w:r w:rsidRPr="00ED6583">
        <w:rPr>
          <w:rFonts w:cs="Sakkal Majalla"/>
          <w:szCs w:val="28"/>
          <w:rtl/>
          <w:lang w:bidi="ar-EG"/>
        </w:rPr>
        <w:t>يهدف هذا المبدأ إلى توفير معاملة متساوية لجميع المساهمين، بما في ذلك مساهمي الأقلية، حيث يجب منح جميع المساهمين الفرصة للدفاع عن حقوقهم بما يضمن المساواة بينهم ضمن كل فئة ، وكذلك حقهم في التصويت. القرارات الأساسية. يتم اتخاذ القرار بأغلبية أعضاء إدارة الشركة المساهمة</w:t>
      </w:r>
    </w:p>
    <w:p w:rsidR="003A1BF6" w:rsidRPr="00071FB1" w:rsidRDefault="003A1BF6" w:rsidP="00D228B6">
      <w:pPr>
        <w:pStyle w:val="a3"/>
        <w:numPr>
          <w:ilvl w:val="0"/>
          <w:numId w:val="18"/>
        </w:numPr>
        <w:tabs>
          <w:tab w:val="num" w:pos="687"/>
        </w:tabs>
        <w:spacing w:before="100" w:beforeAutospacing="1" w:after="100" w:afterAutospacing="1"/>
        <w:rPr>
          <w:rFonts w:cs="Sakkal Majalla"/>
          <w:b/>
          <w:bCs/>
          <w:szCs w:val="28"/>
          <w:lang w:bidi="ar-EG"/>
        </w:rPr>
      </w:pPr>
      <w:r w:rsidRPr="00071FB1">
        <w:rPr>
          <w:rFonts w:cs="Sakkal Majalla" w:hint="cs"/>
          <w:b/>
          <w:bCs/>
          <w:szCs w:val="28"/>
          <w:rtl/>
          <w:lang w:bidi="ar-EG"/>
        </w:rPr>
        <w:t>دور أصحاب المصلحة:</w:t>
      </w:r>
    </w:p>
    <w:p w:rsidR="00ED6583" w:rsidRDefault="00ED6583" w:rsidP="00071FB1">
      <w:pPr>
        <w:tabs>
          <w:tab w:val="num" w:pos="687"/>
        </w:tabs>
        <w:spacing w:before="100" w:beforeAutospacing="1" w:after="100" w:afterAutospacing="1"/>
        <w:ind w:left="0"/>
        <w:rPr>
          <w:rFonts w:cs="Sakkal Majalla"/>
          <w:szCs w:val="28"/>
          <w:rtl/>
          <w:lang w:bidi="ar-EG"/>
        </w:rPr>
      </w:pPr>
      <w:r w:rsidRPr="00ED6583">
        <w:rPr>
          <w:rFonts w:cs="Sakkal Majalla"/>
          <w:szCs w:val="28"/>
          <w:rtl/>
          <w:lang w:bidi="ar-EG"/>
        </w:rPr>
        <w:lastRenderedPageBreak/>
        <w:t>تحديد أصحاب المصلحة بدقة ووضوح منذ بداية المشروع، وفهم مصالح واحتياجات كل مجموعة، والقدرة على إدارة جميع الأطراف تحت سقف واحد؛ وهو من أهم العوامل التي تساهم في نجاح المشاريع وتطويرها، حيث يساعد ذلك على تلبية احتياجاتها وتحقيق رضاها، مما يزيد من فرص التعاون والثقة والدعم المستمر.</w:t>
      </w:r>
    </w:p>
    <w:p w:rsidR="00ED6583" w:rsidRDefault="00ED6583" w:rsidP="00071FB1">
      <w:pPr>
        <w:tabs>
          <w:tab w:val="num" w:pos="687"/>
        </w:tabs>
        <w:spacing w:before="100" w:beforeAutospacing="1" w:after="100" w:afterAutospacing="1"/>
        <w:ind w:left="0"/>
        <w:rPr>
          <w:rFonts w:cs="Sakkal Majalla"/>
          <w:szCs w:val="28"/>
          <w:rtl/>
          <w:lang w:bidi="ar-EG"/>
        </w:rPr>
      </w:pPr>
      <w:r w:rsidRPr="00ED6583">
        <w:rPr>
          <w:rFonts w:cs="Sakkal Majalla"/>
          <w:szCs w:val="28"/>
          <w:rtl/>
          <w:lang w:bidi="ar-EG"/>
        </w:rPr>
        <w:t>إن التركيز على الأطراف المعنية، وتحديد كيفية التواصل معهم والتعامل معهم بطريقة فعالة ومناسبة، والاستماع إلى آرائهم (الأطراف المعنية)، ووضع آليات واضحة للتعامل مع همومهم ومطالبهم المتعارضة في بعض الأحيان، يعزز من فرص النجاح ويقلل المخاطر والمفاجآت غير المرغوب فيها.</w:t>
      </w:r>
    </w:p>
    <w:p w:rsidR="003A1BF6" w:rsidRPr="00071FB1" w:rsidRDefault="003A1BF6" w:rsidP="00D228B6">
      <w:pPr>
        <w:pStyle w:val="a3"/>
        <w:numPr>
          <w:ilvl w:val="0"/>
          <w:numId w:val="18"/>
        </w:numPr>
        <w:tabs>
          <w:tab w:val="num" w:pos="687"/>
        </w:tabs>
        <w:spacing w:before="100" w:beforeAutospacing="1" w:after="100" w:afterAutospacing="1"/>
        <w:rPr>
          <w:rFonts w:cs="Sakkal Majalla"/>
          <w:b/>
          <w:bCs/>
          <w:szCs w:val="28"/>
          <w:lang w:bidi="ar-EG"/>
        </w:rPr>
      </w:pPr>
      <w:r w:rsidRPr="00071FB1">
        <w:rPr>
          <w:rFonts w:cs="Sakkal Majalla" w:hint="cs"/>
          <w:b/>
          <w:bCs/>
          <w:szCs w:val="28"/>
          <w:rtl/>
          <w:lang w:bidi="ar-EG"/>
        </w:rPr>
        <w:t>الافصاح والشفافية:</w:t>
      </w:r>
    </w:p>
    <w:p w:rsidR="00ED6583" w:rsidRPr="00ED6583" w:rsidRDefault="007049DB" w:rsidP="00071FB1">
      <w:pPr>
        <w:spacing w:before="100" w:beforeAutospacing="1" w:after="100" w:afterAutospacing="1"/>
        <w:ind w:left="0"/>
        <w:rPr>
          <w:rFonts w:cs="Sakkal Majalla"/>
          <w:szCs w:val="28"/>
          <w:rtl/>
          <w:lang w:bidi="ar-EG"/>
        </w:rPr>
      </w:pPr>
      <w:r w:rsidRPr="007049DB">
        <w:rPr>
          <w:rFonts w:cs="Sakkal Majalla"/>
          <w:szCs w:val="28"/>
          <w:rtl/>
          <w:lang w:bidi="ar-EG"/>
        </w:rPr>
        <w:t>الهدف من سياسة الإفصاح والشفافية هو التأكد من أن مجموعة صافولا تتأكد من الإفصاح عن جميع الأمور الجوهرية بدقة وفي الوقت المناسب، بما في ذلك المركز المالي للشركة وأدائها وحوكمة الشركات، بالإضافة إلى الإبلاغ عن القواعد المتعلقة بالإفصاح عن المعلومات. معلومة. المعلومات وطرق تصنيف المعلومات وتوقيت الإفصاح عنها.</w:t>
      </w:r>
    </w:p>
    <w:p w:rsidR="00F851F6" w:rsidRDefault="00F851F6" w:rsidP="00B7035A">
      <w:pPr>
        <w:tabs>
          <w:tab w:val="num" w:pos="687"/>
        </w:tabs>
        <w:spacing w:before="100" w:beforeAutospacing="1" w:after="100" w:afterAutospacing="1"/>
        <w:ind w:left="0" w:firstLine="0"/>
        <w:rPr>
          <w:rFonts w:cs="Sakkal Majalla"/>
          <w:szCs w:val="28"/>
          <w:rtl/>
          <w:lang w:bidi="ar-EG"/>
        </w:rPr>
      </w:pPr>
      <w:r>
        <w:rPr>
          <w:rFonts w:cs="Sakkal Majalla"/>
          <w:szCs w:val="28"/>
          <w:rtl/>
          <w:lang w:bidi="ar-EG"/>
        </w:rPr>
        <w:br w:type="page"/>
      </w:r>
    </w:p>
    <w:p w:rsidR="001F20BD" w:rsidRPr="005874F3" w:rsidRDefault="001F20BD" w:rsidP="005874F3">
      <w:pPr>
        <w:spacing w:before="100" w:beforeAutospacing="1" w:after="100" w:afterAutospacing="1"/>
        <w:ind w:left="0" w:firstLine="0"/>
        <w:jc w:val="center"/>
        <w:outlineLvl w:val="1"/>
        <w:rPr>
          <w:rFonts w:cs="Sakkal Majalla"/>
          <w:b/>
          <w:bCs/>
          <w:sz w:val="36"/>
          <w:szCs w:val="36"/>
          <w:rtl/>
          <w:lang w:bidi="ar-EG"/>
        </w:rPr>
      </w:pPr>
      <w:bookmarkStart w:id="53" w:name="_Toc173858252"/>
      <w:r w:rsidRPr="005874F3">
        <w:rPr>
          <w:rFonts w:cs="Sakkal Majalla" w:hint="cs"/>
          <w:b/>
          <w:bCs/>
          <w:sz w:val="36"/>
          <w:szCs w:val="36"/>
          <w:rtl/>
          <w:lang w:bidi="ar-EG"/>
        </w:rPr>
        <w:lastRenderedPageBreak/>
        <w:t>المبحث الثاني: المسؤولية الاجتماعية</w:t>
      </w:r>
      <w:bookmarkEnd w:id="53"/>
    </w:p>
    <w:p w:rsidR="001F20BD" w:rsidRPr="00C26E2B" w:rsidRDefault="00071FB1" w:rsidP="00C26E2B">
      <w:pPr>
        <w:spacing w:before="100" w:beforeAutospacing="1" w:after="100" w:afterAutospacing="1"/>
        <w:ind w:left="0" w:firstLine="0"/>
        <w:outlineLvl w:val="2"/>
        <w:rPr>
          <w:rFonts w:cs="Sakkal Majalla"/>
          <w:b/>
          <w:bCs/>
          <w:sz w:val="32"/>
          <w:szCs w:val="32"/>
          <w:rtl/>
        </w:rPr>
      </w:pPr>
      <w:bookmarkStart w:id="54" w:name="_Toc173858253"/>
      <w:r>
        <w:rPr>
          <w:rFonts w:cs="Sakkal Majalla" w:hint="cs"/>
          <w:b/>
          <w:bCs/>
          <w:sz w:val="32"/>
          <w:szCs w:val="32"/>
          <w:rtl/>
        </w:rPr>
        <w:t>1</w:t>
      </w:r>
      <w:r w:rsidR="005874F3">
        <w:rPr>
          <w:rFonts w:cs="Sakkal Majalla" w:hint="cs"/>
          <w:b/>
          <w:bCs/>
          <w:sz w:val="32"/>
          <w:szCs w:val="32"/>
          <w:rtl/>
        </w:rPr>
        <w:t xml:space="preserve">.2.2 </w:t>
      </w:r>
      <w:r w:rsidR="001F20BD" w:rsidRPr="00C26E2B">
        <w:rPr>
          <w:rFonts w:cs="Sakkal Majalla" w:hint="cs"/>
          <w:b/>
          <w:bCs/>
          <w:sz w:val="32"/>
          <w:szCs w:val="32"/>
          <w:rtl/>
        </w:rPr>
        <w:t>مفهوم المسئولية الاجتماعية</w:t>
      </w:r>
      <w:bookmarkEnd w:id="54"/>
    </w:p>
    <w:p w:rsidR="001F20BD" w:rsidRPr="001F20BD" w:rsidRDefault="001F20BD" w:rsidP="00071FB1">
      <w:pPr>
        <w:spacing w:before="100" w:beforeAutospacing="1" w:after="100" w:afterAutospacing="1"/>
        <w:ind w:left="0"/>
        <w:rPr>
          <w:rFonts w:cs="Sakkal Majalla"/>
          <w:szCs w:val="28"/>
          <w:rtl/>
        </w:rPr>
      </w:pPr>
      <w:r w:rsidRPr="001F20BD">
        <w:rPr>
          <w:rFonts w:cs="Sakkal Majalla" w:hint="cs"/>
          <w:szCs w:val="28"/>
          <w:rtl/>
        </w:rPr>
        <w:t>تمثل المسؤولية الاجتماعية التحدي الأكثر وضوحا لقطاع التسويق في تفاعله مع البيئة المحيطة، للتغيرات الاجتماعية والبيئية الهامة التي أجبرت منظمات اليوم على النظر في تحقيق حياة جيدة للأفراد بالتوازي، إن لم يكن أكثر من سعيهم لتقديم منتج ناجح إلى السوق من منظور تسويقي.</w:t>
      </w:r>
    </w:p>
    <w:p w:rsidR="001F20BD" w:rsidRPr="001F20BD" w:rsidRDefault="001F20BD" w:rsidP="00071FB1">
      <w:pPr>
        <w:spacing w:before="100" w:beforeAutospacing="1" w:after="100" w:afterAutospacing="1"/>
        <w:ind w:left="0"/>
        <w:rPr>
          <w:rFonts w:cs="Sakkal Majalla"/>
          <w:szCs w:val="28"/>
          <w:rtl/>
        </w:rPr>
      </w:pPr>
      <w:r w:rsidRPr="001F20BD">
        <w:rPr>
          <w:rFonts w:cs="Sakkal Majalla" w:hint="cs"/>
          <w:szCs w:val="28"/>
          <w:rtl/>
        </w:rPr>
        <w:t>ظهرت المسؤولية الاجتماعية كاتجاه جديد في التسويق يضاف إلى أبعاده الأخرى وشكلت منعطفا جديدا لإدارات التسويق في المنظمات وأصبح ينظر للمزيج التسويقي بالأخذ بعين الاعتبار المسؤولية تجاه المجتمع في ذلك. فالمنتج خلال مراحل دورة حياته يجب أن يراعي ألا يكون مصدر ضرر للبيئة أو للعملاء، والتسعير يتلاءم مع نوعية المستهلكين والعمل على تطوير المنتج قد يضيف إلى الكلفة ولكنه يهدف إلى مناسبة نوعية المستهلكين وكذلك المكان والترويج والمعلومات والسياسات، وأيضا توظيف الكفاءات وتدريبها لرفع كفاءتها للالتزام بالمسؤولية الاجتماعية في أعمالها وتوجها.</w:t>
      </w:r>
      <w:r w:rsidR="00EB0452">
        <w:rPr>
          <w:rFonts w:cs="Sakkal Majalla" w:hint="cs"/>
          <w:szCs w:val="28"/>
          <w:rtl/>
        </w:rPr>
        <w:t xml:space="preserve"> ( العذاري، 2017)</w:t>
      </w:r>
    </w:p>
    <w:p w:rsidR="001F20BD" w:rsidRPr="001F20BD" w:rsidRDefault="001F20BD" w:rsidP="00071FB1">
      <w:pPr>
        <w:spacing w:before="100" w:beforeAutospacing="1" w:after="100" w:afterAutospacing="1"/>
        <w:ind w:left="0"/>
        <w:rPr>
          <w:rFonts w:cs="Sakkal Majalla"/>
          <w:szCs w:val="28"/>
          <w:rtl/>
        </w:rPr>
      </w:pPr>
      <w:r w:rsidRPr="001F20BD">
        <w:rPr>
          <w:rFonts w:cs="Sakkal Majalla" w:hint="cs"/>
          <w:szCs w:val="28"/>
          <w:rtl/>
        </w:rPr>
        <w:t>مع ازدياد النقد المستمر الحاصل المفهوم تعظيم الأرباح، لقد ظهرت بوادر إن تتبني المؤسسات دوراً أكبر تجاه البيئة والمجتمع اللتان تعمل فيهما، كما تعددت التعريفات التي تناولت مفهوم المسئولية الاجتماعية في منطلقاتها ومضامينها، ووفقاً لاختلاف طبيعة عمل المنظمات وقدراتها المادية والبشرية والبيئة المحيطة بها والأنظمة والتشريعات التي تحكم وتنظم عملها.</w:t>
      </w:r>
    </w:p>
    <w:p w:rsidR="001F20BD" w:rsidRPr="001F20BD" w:rsidRDefault="001F20BD" w:rsidP="00071FB1">
      <w:pPr>
        <w:spacing w:before="100" w:beforeAutospacing="1" w:after="100" w:afterAutospacing="1"/>
        <w:ind w:left="0"/>
        <w:rPr>
          <w:rFonts w:cs="Sakkal Majalla"/>
          <w:szCs w:val="28"/>
          <w:rtl/>
        </w:rPr>
      </w:pPr>
      <w:r w:rsidRPr="001F20BD">
        <w:rPr>
          <w:rFonts w:cs="Sakkal Majalla" w:hint="cs"/>
          <w:szCs w:val="28"/>
          <w:rtl/>
        </w:rPr>
        <w:t>من خلال ازدياد أهمية المسئولية الاجتماعية فقد ظهرت العديد من التعريفات التي حاولت تحديد التعريف الدقيق للمسئولية الاجتماعية، ومن أهمها تعريف لمنظمة المقاييس العالمية (</w:t>
      </w:r>
      <w:r w:rsidRPr="001F20BD">
        <w:rPr>
          <w:rFonts w:cs="Sakkal Majalla" w:hint="cs"/>
          <w:szCs w:val="28"/>
          <w:lang w:bidi="ar-EG"/>
        </w:rPr>
        <w:t>ISO</w:t>
      </w:r>
      <w:r w:rsidRPr="001F20BD">
        <w:rPr>
          <w:rFonts w:cs="Sakkal Majalla" w:hint="cs"/>
          <w:szCs w:val="28"/>
          <w:rtl/>
        </w:rPr>
        <w:t xml:space="preserve">) التي عرفت المسئولية الاجتماعية بأنها: مسئولية المنظمة عن الآثار المترتبة لقراراتها وأنشطتها على المجتمع والبيئة عبر الشفافية والسلوك الأخلاقي المتناسق مع التنمية المستدامة ورفاه المجتمع فضلاً عن الأخذ بعين الاعتبار توقعات المساهمين، فالمسئولية الاجتماعية تعد التزاماً على منظمة الأعمال تجاه المجتمع الذي تعمل فيه وذلك عن طريق المساهمة في مجموعة كبيرة من الأنشطة الاجتماعية مثل محاربة الفقر. </w:t>
      </w:r>
    </w:p>
    <w:p w:rsidR="001F20BD" w:rsidRPr="001F20BD" w:rsidRDefault="001F20BD" w:rsidP="00071FB1">
      <w:pPr>
        <w:spacing w:before="100" w:beforeAutospacing="1" w:after="100" w:afterAutospacing="1"/>
        <w:ind w:left="0"/>
        <w:rPr>
          <w:rFonts w:cs="Sakkal Majalla"/>
          <w:szCs w:val="28"/>
          <w:rtl/>
        </w:rPr>
      </w:pPr>
      <w:r w:rsidRPr="001F20BD">
        <w:rPr>
          <w:rFonts w:cs="Sakkal Majalla" w:hint="cs"/>
          <w:szCs w:val="28"/>
          <w:rtl/>
        </w:rPr>
        <w:lastRenderedPageBreak/>
        <w:t>مفهوم المسئولية الاجتماعية يتجاوز حدود العمل الخيري ويتعداه إلى معان أشمل وأكثر عمقاً لتحقيق التنمية الاقتصادية والاجتماعية، وذلك من خلال ترسيخ المبادئ التي تحث على الاهتمام بالعمالة والمجتمع والبيئة المحيطة، وبمصالح المجتمع عن طريق الأخذ في الاعتبار تأثير نشاطاتها على المستهلكين والموظفين وحملة الأسهم والمجتمعات والبيئة وذلك في كل أوجه عملياتها.</w:t>
      </w:r>
      <w:r w:rsidR="00EB0452">
        <w:rPr>
          <w:rFonts w:cs="Sakkal Majalla" w:hint="cs"/>
          <w:szCs w:val="28"/>
          <w:rtl/>
        </w:rPr>
        <w:t xml:space="preserve"> ( المالكي، 2019)</w:t>
      </w:r>
    </w:p>
    <w:p w:rsidR="001F20BD" w:rsidRPr="001F20BD" w:rsidRDefault="001F20BD" w:rsidP="00071FB1">
      <w:pPr>
        <w:spacing w:before="100" w:beforeAutospacing="1" w:after="100" w:afterAutospacing="1"/>
        <w:ind w:left="0"/>
        <w:rPr>
          <w:rFonts w:cs="Sakkal Majalla"/>
          <w:szCs w:val="28"/>
          <w:rtl/>
        </w:rPr>
      </w:pPr>
      <w:r w:rsidRPr="001F20BD">
        <w:rPr>
          <w:rFonts w:cs="Sakkal Majalla" w:hint="cs"/>
          <w:szCs w:val="28"/>
          <w:rtl/>
        </w:rPr>
        <w:t>كما إن المسئولية الاجتماعية تعد التزام من أصحاب النشاطات الاقتصادية بالمساهمة في التنمية المستدامة من خلال العمل مع المجتمع المحلي، ومن اجل تحسين مستوى معيشة السكان بأسلوب يخدم الاقتصاد ويخدم التنمية في آن واحد، كما أن هذا الدور التنموي الذي يطلع به القطاع الخاص لابد من أن يكون بمبادرة داخلية وقوة دفع ذاتية من داخل صناع القرار في المؤسسة.</w:t>
      </w:r>
    </w:p>
    <w:p w:rsidR="001F20BD" w:rsidRPr="001F20BD" w:rsidRDefault="001F20BD" w:rsidP="00071FB1">
      <w:pPr>
        <w:spacing w:before="100" w:beforeAutospacing="1" w:after="100" w:afterAutospacing="1"/>
        <w:ind w:left="0"/>
        <w:rPr>
          <w:rFonts w:cs="Sakkal Majalla"/>
          <w:szCs w:val="28"/>
          <w:rtl/>
        </w:rPr>
      </w:pPr>
      <w:r w:rsidRPr="001F20BD">
        <w:rPr>
          <w:rFonts w:cs="Sakkal Majalla" w:hint="cs"/>
          <w:szCs w:val="28"/>
          <w:rtl/>
        </w:rPr>
        <w:t xml:space="preserve"> المسئولية الاجتماعية بالمعنى العام بأنها العلاقة ما بين المنظمة والمجتمع التي تعمل ضمن نطاقه، وهي تركز على الالتزامات التي يتوجب على المنظمة الوفاء بها إذا أرادت أن يتم اعتبارها متمتعة بصفات المواطنة الجيدة. </w:t>
      </w:r>
    </w:p>
    <w:p w:rsidR="001F20BD" w:rsidRPr="001F20BD" w:rsidRDefault="001F20BD" w:rsidP="00071FB1">
      <w:pPr>
        <w:spacing w:before="100" w:beforeAutospacing="1" w:after="100" w:afterAutospacing="1"/>
        <w:ind w:left="0"/>
        <w:rPr>
          <w:rFonts w:cs="Sakkal Majalla"/>
          <w:szCs w:val="28"/>
          <w:rtl/>
        </w:rPr>
      </w:pPr>
      <w:r w:rsidRPr="001F20BD">
        <w:rPr>
          <w:rFonts w:cs="Sakkal Majalla" w:hint="cs"/>
          <w:szCs w:val="28"/>
          <w:rtl/>
        </w:rPr>
        <w:t>تستند المسئولية الاجتماعية إلى اعتبارات أخلاقية مركزة على الأهداف بشكل التزامات بعيدة الأمد آخذة في الاعتبار مبادرات منظمة الأعمال الحقيقية للوفاء بهذه الالتزامات وبما يعزز صورتها في المجتمع.</w:t>
      </w:r>
    </w:p>
    <w:p w:rsidR="001F20BD" w:rsidRPr="001F20BD" w:rsidRDefault="001F20BD" w:rsidP="00071FB1">
      <w:pPr>
        <w:spacing w:before="100" w:beforeAutospacing="1" w:after="100" w:afterAutospacing="1"/>
        <w:ind w:left="0"/>
        <w:rPr>
          <w:rFonts w:cs="Sakkal Majalla"/>
          <w:szCs w:val="28"/>
          <w:rtl/>
          <w:lang w:bidi="ar-AE"/>
        </w:rPr>
      </w:pPr>
      <w:r w:rsidRPr="001F20BD">
        <w:rPr>
          <w:rFonts w:cs="Sakkal Majalla" w:hint="cs"/>
          <w:szCs w:val="28"/>
          <w:rtl/>
        </w:rPr>
        <w:t>كما يقوم مفهوم المسئولية الاجتماعية على المشاركة في نشاطات اقتصادية ذات طبيعة مستدامة، تتجاوز المتطلبات القانونية التي تعمل على حماية رفاه الموظفين والمجتمع ككل والبيئة، وبشكل استراتيجي يؤدي خلق منافع مادية ملموسة للمنظمة، وبالتالي القدرة على تمويل المشاريع أو المبادرات ذاتياً وبنفس الوقت الحد من اعتراض المساهمين بشأن تبديد ثرواتهم، وتتضمن المسئولية الاجتماعية التأكيد على عناصر الاستدامة البيئية والبشرية فالاستدامة البيئية تتضمن استخدام الأفكار العلمية التي تعمل على الحد من الآثار البيئية الضارة لعمليات المنظمة، والاهتمام بالقضايا الكونية كتناقص الموارد والطاقة غير المتجددة والتعامل من النفايات الناتجة عن عمليات التصنيع والاستهلاك</w:t>
      </w:r>
      <w:r w:rsidRPr="001F20BD">
        <w:rPr>
          <w:rFonts w:cs="Sakkal Majalla" w:hint="cs"/>
          <w:szCs w:val="28"/>
          <w:lang w:bidi="ar-EG"/>
        </w:rPr>
        <w:t>.</w:t>
      </w:r>
      <w:r w:rsidR="00EB0452">
        <w:rPr>
          <w:rFonts w:cs="Sakkal Majalla" w:hint="cs"/>
          <w:szCs w:val="28"/>
          <w:rtl/>
          <w:lang w:bidi="ar-AE"/>
        </w:rPr>
        <w:t xml:space="preserve"> ( الشعراوي، 2018)</w:t>
      </w:r>
    </w:p>
    <w:p w:rsidR="001F20BD" w:rsidRPr="001F20BD" w:rsidRDefault="001F20BD" w:rsidP="00071FB1">
      <w:pPr>
        <w:spacing w:before="100" w:beforeAutospacing="1" w:after="100" w:afterAutospacing="1"/>
        <w:ind w:left="0"/>
        <w:rPr>
          <w:rFonts w:cs="Sakkal Majalla"/>
          <w:szCs w:val="28"/>
          <w:rtl/>
        </w:rPr>
      </w:pPr>
      <w:r w:rsidRPr="001F20BD">
        <w:rPr>
          <w:rFonts w:cs="Sakkal Majalla" w:hint="cs"/>
          <w:szCs w:val="28"/>
          <w:rtl/>
        </w:rPr>
        <w:lastRenderedPageBreak/>
        <w:t xml:space="preserve">تعرف المسئولية الاجتماعية بأنها عقد بين المنظمة والمجتمع تلتزم بموجبه المنظمة بإرضاء المجتمع وبما يحقق مصلحته وينظر لها على أنها التزام من قبل المنظمة تجاه المجتمع الذي تعيش فيه من خلال قيامها بكثير من الأنشطة الاجتماعية مثل محاربة الفقر ومكافحة التلوث وخلق الكثير من فرص العمل وحل الكثير من المشاكل. </w:t>
      </w:r>
    </w:p>
    <w:p w:rsidR="001F20BD" w:rsidRPr="001F20BD" w:rsidRDefault="001F20BD" w:rsidP="00071FB1">
      <w:pPr>
        <w:spacing w:before="100" w:beforeAutospacing="1" w:after="100" w:afterAutospacing="1"/>
        <w:ind w:left="0"/>
        <w:rPr>
          <w:rFonts w:cs="Sakkal Majalla"/>
          <w:szCs w:val="28"/>
          <w:rtl/>
        </w:rPr>
      </w:pPr>
      <w:r w:rsidRPr="001F20BD">
        <w:rPr>
          <w:rFonts w:cs="Sakkal Majalla" w:hint="cs"/>
          <w:szCs w:val="28"/>
          <w:rtl/>
        </w:rPr>
        <w:t>المسئولية الاجتماعية ما هي إلا التزام بين المؤسسة والمجتمع في القيام بالعديد من الأنشطة الاجتماعية التي تعمل على تحسين الظروف المحيطة بالمجتمع والعاملين بالمؤسسة.</w:t>
      </w:r>
    </w:p>
    <w:p w:rsidR="001F20BD" w:rsidRPr="001F20BD" w:rsidRDefault="001F20BD" w:rsidP="00071FB1">
      <w:pPr>
        <w:spacing w:before="100" w:beforeAutospacing="1" w:after="100" w:afterAutospacing="1"/>
        <w:ind w:left="0"/>
        <w:rPr>
          <w:rFonts w:cs="Sakkal Majalla"/>
          <w:szCs w:val="28"/>
          <w:rtl/>
          <w:lang w:bidi="ar-AE"/>
        </w:rPr>
      </w:pPr>
      <w:r w:rsidRPr="001F20BD">
        <w:rPr>
          <w:rFonts w:cs="Sakkal Majalla" w:hint="cs"/>
          <w:szCs w:val="28"/>
          <w:rtl/>
        </w:rPr>
        <w:t>كما عرفت المفوضية الأوروبية المسئولية الاجتماعية للشركة على أنها: مفهوم تدمج فيه الشركة بين الاهتمامات المجتمعية والبيئية في عملياتها التجارية وفي تعاملها مع أصحاب المصلحة على أساس طوعي</w:t>
      </w:r>
      <w:r w:rsidRPr="001F20BD">
        <w:rPr>
          <w:rFonts w:cs="Sakkal Majalla" w:hint="cs"/>
          <w:szCs w:val="28"/>
          <w:lang w:bidi="ar-EG"/>
        </w:rPr>
        <w:t>.</w:t>
      </w:r>
    </w:p>
    <w:p w:rsidR="001F20BD" w:rsidRPr="001F20BD" w:rsidRDefault="001F20BD" w:rsidP="00071FB1">
      <w:pPr>
        <w:spacing w:before="100" w:beforeAutospacing="1" w:after="100" w:afterAutospacing="1"/>
        <w:ind w:left="0"/>
        <w:rPr>
          <w:rFonts w:cs="Sakkal Majalla"/>
          <w:szCs w:val="28"/>
          <w:rtl/>
          <w:lang w:bidi="ar-AE"/>
        </w:rPr>
      </w:pPr>
      <w:r w:rsidRPr="001F20BD">
        <w:rPr>
          <w:rFonts w:cs="Sakkal Majalla" w:hint="cs"/>
          <w:szCs w:val="28"/>
          <w:rtl/>
          <w:lang w:bidi="ar-AE"/>
        </w:rPr>
        <w:t xml:space="preserve">المسئولية الاجتماعية هي اهتمام والتزام الشركات بالبعد الاجتماعي وفق معايير محددة تساهم نجاح الشركة من خلال دمج العمليات التجارية والبعد </w:t>
      </w:r>
      <w:r w:rsidRPr="001F20BD">
        <w:rPr>
          <w:rFonts w:cs="Sakkal Majalla" w:hint="cs"/>
          <w:szCs w:val="28"/>
          <w:rtl/>
        </w:rPr>
        <w:t>الاجتماعي.</w:t>
      </w:r>
      <w:r w:rsidR="00EB0452">
        <w:rPr>
          <w:rFonts w:cs="Sakkal Majalla" w:hint="cs"/>
          <w:szCs w:val="28"/>
          <w:rtl/>
          <w:lang w:bidi="ar-AE"/>
        </w:rPr>
        <w:t xml:space="preserve"> (  2022</w:t>
      </w:r>
      <w:r w:rsidR="00EB0452" w:rsidRPr="00EB0452">
        <w:rPr>
          <w:rFonts w:cs="Sakkal Majalla"/>
          <w:szCs w:val="28"/>
          <w:lang w:bidi="ar-AE"/>
        </w:rPr>
        <w:t>Allui</w:t>
      </w:r>
      <w:r w:rsidR="00EB0452">
        <w:rPr>
          <w:rFonts w:cs="Sakkal Majalla" w:hint="cs"/>
          <w:szCs w:val="28"/>
          <w:rtl/>
          <w:lang w:bidi="ar-AE"/>
        </w:rPr>
        <w:t>)</w:t>
      </w:r>
    </w:p>
    <w:p w:rsidR="001F20BD" w:rsidRPr="001F20BD" w:rsidRDefault="001F20BD" w:rsidP="00071FB1">
      <w:pPr>
        <w:spacing w:before="100" w:beforeAutospacing="1" w:after="100" w:afterAutospacing="1"/>
        <w:ind w:left="0"/>
        <w:rPr>
          <w:rFonts w:cs="Sakkal Majalla"/>
          <w:szCs w:val="28"/>
          <w:rtl/>
        </w:rPr>
      </w:pPr>
      <w:r w:rsidRPr="001F20BD">
        <w:rPr>
          <w:rFonts w:cs="Sakkal Majalla" w:hint="cs"/>
          <w:szCs w:val="28"/>
          <w:rtl/>
        </w:rPr>
        <w:t>المسئولية الاجتماعية بأنها هو التزام الشركة تجاه المجتمع الذي تعمل فيه وذلك عن طريق المساهمة بمجموعة كبيرة من الأنشطة الاجتماعية والسلوك الأخلاقي الذي يرتبط بقضايا التلوث البيئي ومحاربة الفقر والبطالة والتضخم وتحسين الخدمات الصحية، وخلق فرص عمل وحل مشكلة الإسكان والمواصلات وغيرها، وتنشأ المسئولية الاجتماعية في هذا الجانب من قيام منظمات الأعمال بتنفيذ واجباتها تجاه المجتمع.</w:t>
      </w:r>
    </w:p>
    <w:p w:rsidR="001F20BD" w:rsidRPr="001F20BD" w:rsidRDefault="001F20BD" w:rsidP="00071FB1">
      <w:pPr>
        <w:spacing w:before="100" w:beforeAutospacing="1" w:after="100" w:afterAutospacing="1"/>
        <w:ind w:left="0"/>
        <w:rPr>
          <w:rFonts w:cs="Sakkal Majalla"/>
          <w:szCs w:val="28"/>
          <w:rtl/>
        </w:rPr>
      </w:pPr>
      <w:r w:rsidRPr="001F20BD">
        <w:rPr>
          <w:rFonts w:cs="Sakkal Majalla" w:hint="cs"/>
          <w:szCs w:val="28"/>
          <w:rtl/>
        </w:rPr>
        <w:t xml:space="preserve">كما عرفت المسئولية الاجتماعية بأنها عبارة عن مجموعة من القرارات والأفعال التي تتخذها المنظمة للوصول إلى تحقيق الأهداف المرغوب فيها والقيم السائدة في المجتمع والتي تمثل في نهاية الأمر جزءاً من المنافع الاقتصادية المباشرة لإدارة المنظمة والساعية إلى تحقيقها بوصفها جزءاً من استراتيجيتها. </w:t>
      </w:r>
    </w:p>
    <w:p w:rsidR="001F20BD" w:rsidRPr="001F20BD" w:rsidRDefault="001F20BD" w:rsidP="00071FB1">
      <w:pPr>
        <w:spacing w:before="100" w:beforeAutospacing="1" w:after="100" w:afterAutospacing="1"/>
        <w:ind w:left="0"/>
        <w:rPr>
          <w:rFonts w:cs="Sakkal Majalla"/>
          <w:szCs w:val="28"/>
          <w:rtl/>
          <w:lang w:bidi="ar-EG"/>
        </w:rPr>
      </w:pPr>
      <w:r w:rsidRPr="001F20BD">
        <w:rPr>
          <w:rFonts w:cs="Sakkal Majalla" w:hint="cs"/>
          <w:szCs w:val="28"/>
          <w:rtl/>
        </w:rPr>
        <w:lastRenderedPageBreak/>
        <w:t>يعرف المجلس العالمي للأعمال من أجل التنمية المستدامة المسئولية الاجتماعية للمؤسسات بأنها: التزام مؤسسات الأعمال المتواصل بالسلوك الأخلاقي وبالمساهمة في التنمية الاقتصادية، وفي الوقت ذاته تحسين نوعية حياة القوى العاملة وأسرها فضلاً عن المجتمعات المحلية والمجتمع عامة.</w:t>
      </w:r>
      <w:r w:rsidR="00EB0452">
        <w:rPr>
          <w:rFonts w:cs="Sakkal Majalla" w:hint="cs"/>
          <w:szCs w:val="28"/>
          <w:rtl/>
        </w:rPr>
        <w:t xml:space="preserve"> (</w:t>
      </w:r>
      <w:r w:rsidR="00EB0452" w:rsidRPr="00EB0452">
        <w:rPr>
          <w:rFonts w:cs="Sakkal Majalla"/>
          <w:szCs w:val="28"/>
        </w:rPr>
        <w:t>ALMANSOUR</w:t>
      </w:r>
      <w:r w:rsidR="00EB0452">
        <w:rPr>
          <w:rFonts w:cs="Sakkal Majalla"/>
          <w:szCs w:val="28"/>
        </w:rPr>
        <w:t xml:space="preserve"> 2019</w:t>
      </w:r>
      <w:r w:rsidR="00EB0452">
        <w:rPr>
          <w:rFonts w:cs="Sakkal Majalla" w:hint="cs"/>
          <w:szCs w:val="28"/>
          <w:rtl/>
          <w:lang w:bidi="ar-EG"/>
        </w:rPr>
        <w:t>)</w:t>
      </w:r>
    </w:p>
    <w:p w:rsidR="001F20BD" w:rsidRDefault="001F20BD" w:rsidP="00071FB1">
      <w:pPr>
        <w:spacing w:before="100" w:beforeAutospacing="1" w:after="100" w:afterAutospacing="1"/>
        <w:ind w:left="0"/>
        <w:rPr>
          <w:rFonts w:cs="Sakkal Majalla"/>
          <w:szCs w:val="28"/>
          <w:rtl/>
          <w:lang w:bidi="ar-AE"/>
        </w:rPr>
      </w:pPr>
      <w:r w:rsidRPr="001F20BD">
        <w:rPr>
          <w:rFonts w:cs="Sakkal Majalla" w:hint="cs"/>
          <w:szCs w:val="28"/>
          <w:rtl/>
        </w:rPr>
        <w:t>التعريف السابق للمسئولية الاجتماعية يعتبر من أشمل التعريفات حيث يعتبرها التزام من جانب المؤسسات تجاه المجتمع من خلال البعد الأخلاقي وارتباطه بالمساهمة في التنمية الاقتصادية وتحسين حياة الجهات ذات الصلة بالمؤسسة</w:t>
      </w:r>
      <w:r w:rsidRPr="001F20BD">
        <w:rPr>
          <w:rFonts w:cs="Sakkal Majalla" w:hint="cs"/>
          <w:szCs w:val="28"/>
          <w:lang w:bidi="ar-EG"/>
        </w:rPr>
        <w:t>.</w:t>
      </w:r>
    </w:p>
    <w:p w:rsidR="00D23C74" w:rsidRPr="00C26E2B" w:rsidRDefault="00071FB1" w:rsidP="00C26E2B">
      <w:pPr>
        <w:spacing w:before="100" w:beforeAutospacing="1" w:after="100" w:afterAutospacing="1"/>
        <w:ind w:left="0" w:firstLine="0"/>
        <w:outlineLvl w:val="2"/>
        <w:rPr>
          <w:rFonts w:cs="Sakkal Majalla"/>
          <w:b/>
          <w:bCs/>
          <w:sz w:val="32"/>
          <w:szCs w:val="32"/>
          <w:rtl/>
        </w:rPr>
      </w:pPr>
      <w:bookmarkStart w:id="55" w:name="_Toc173858254"/>
      <w:r>
        <w:rPr>
          <w:rFonts w:cs="Sakkal Majalla" w:hint="cs"/>
          <w:b/>
          <w:bCs/>
          <w:sz w:val="32"/>
          <w:szCs w:val="32"/>
          <w:rtl/>
        </w:rPr>
        <w:t>2</w:t>
      </w:r>
      <w:r w:rsidR="005874F3">
        <w:rPr>
          <w:rFonts w:cs="Sakkal Majalla" w:hint="cs"/>
          <w:b/>
          <w:bCs/>
          <w:sz w:val="32"/>
          <w:szCs w:val="32"/>
          <w:rtl/>
        </w:rPr>
        <w:t xml:space="preserve">.2.2 </w:t>
      </w:r>
      <w:r w:rsidR="00D23C74" w:rsidRPr="00C26E2B">
        <w:rPr>
          <w:rFonts w:cs="Sakkal Majalla" w:hint="cs"/>
          <w:b/>
          <w:bCs/>
          <w:sz w:val="32"/>
          <w:szCs w:val="32"/>
          <w:rtl/>
        </w:rPr>
        <w:t>أهمية المسئولية الاجتماعية</w:t>
      </w:r>
      <w:bookmarkEnd w:id="55"/>
    </w:p>
    <w:p w:rsidR="00D23C74" w:rsidRPr="00D23C74" w:rsidRDefault="00D23C74" w:rsidP="00071FB1">
      <w:pPr>
        <w:spacing w:before="100" w:beforeAutospacing="1" w:after="100" w:afterAutospacing="1"/>
        <w:ind w:left="0"/>
        <w:rPr>
          <w:rFonts w:cs="Sakkal Majalla"/>
          <w:szCs w:val="28"/>
          <w:rtl/>
          <w:lang w:bidi="ar-EG"/>
        </w:rPr>
      </w:pPr>
      <w:r w:rsidRPr="00D23C74">
        <w:rPr>
          <w:rFonts w:cs="Sakkal Majalla" w:hint="cs"/>
          <w:szCs w:val="28"/>
          <w:rtl/>
        </w:rPr>
        <w:t xml:space="preserve">ترجع أهمية المسئولية الاجتماعية للنشاط التسويقي في المشروع إلى السلطة الاجتماعية الكبيرة لرجال التسويق في عدد كبير من الدول. ومع بروز المسئولية الاجتماعية للنشاط التسويقي وتزايد تأثيراته على النواحي الاجتماعية للأفراد والمجتمع، فقد نشأت في الولايات المتحدة ودول أوربا الغربية مع بداية الستينات ما يعرف بجمعيات حماية المستهلك التي تتولي حماية مصالح المستهلكين وتوجيه سلوكهم بناء على معلومات صحيحة عن السلع والمنتجين بطريقة عقلية رشيدة تضمن للمستهلك الحصول على أكبر إشباع من حصوله على السلع والخدمات التي يريدها ومع تزايد الدور الاجتماعي للتسويق في الوقت الحاضر اهتمت جميع بلدان العالم والدول العربية بوجه خاص بهذا النوع من الجمعيات. </w:t>
      </w:r>
      <w:r w:rsidR="00EB0452">
        <w:rPr>
          <w:rFonts w:cs="Sakkal Majalla" w:hint="cs"/>
          <w:szCs w:val="28"/>
          <w:rtl/>
        </w:rPr>
        <w:t>(</w:t>
      </w:r>
      <w:r w:rsidR="00EB0452" w:rsidRPr="00EB0452">
        <w:rPr>
          <w:rFonts w:cs="Sakkal Majalla"/>
          <w:szCs w:val="28"/>
        </w:rPr>
        <w:t>Alotaibi, K. &amp; Hussainey</w:t>
      </w:r>
      <w:r w:rsidR="00EB0452">
        <w:rPr>
          <w:rFonts w:cs="Sakkal Majalla"/>
          <w:szCs w:val="28"/>
        </w:rPr>
        <w:t xml:space="preserve"> 2016</w:t>
      </w:r>
      <w:r w:rsidR="005F112A">
        <w:rPr>
          <w:rFonts w:cs="Sakkal Majalla" w:hint="cs"/>
          <w:szCs w:val="28"/>
          <w:rtl/>
          <w:lang w:bidi="ar-EG"/>
        </w:rPr>
        <w:t>)</w:t>
      </w:r>
    </w:p>
    <w:p w:rsidR="00D23C74" w:rsidRPr="00D23C74" w:rsidRDefault="00D23C74" w:rsidP="00071FB1">
      <w:pPr>
        <w:spacing w:before="100" w:beforeAutospacing="1" w:after="100" w:afterAutospacing="1"/>
        <w:ind w:left="0"/>
        <w:rPr>
          <w:rFonts w:cs="Sakkal Majalla"/>
          <w:szCs w:val="28"/>
          <w:rtl/>
        </w:rPr>
      </w:pPr>
      <w:r w:rsidRPr="00D23C74">
        <w:rPr>
          <w:rFonts w:cs="Sakkal Majalla" w:hint="cs"/>
          <w:szCs w:val="28"/>
          <w:rtl/>
        </w:rPr>
        <w:t>لقد اكتسب الدور الاجتماعي للشركات أهمية متزايدة بعد إن تخلت الحكومات عن الكثير من أدوارها الاقتصادية والخدمية التي صحبتها بطبيعة الحال برامج اجتماعية كان ينظر إليها على أنها أمر طبيعي ومتوقع في ظل انتقاء الهدف الربحي للمؤسسات الاقتصادية التي تديرها الحكومات، وإن كانت في كثير من الأحيان تحقق إيرادات وأرباحاً طائلة.</w:t>
      </w:r>
    </w:p>
    <w:p w:rsidR="00D23C74" w:rsidRPr="00D23C74" w:rsidRDefault="00D23C74" w:rsidP="00071FB1">
      <w:pPr>
        <w:spacing w:before="100" w:beforeAutospacing="1" w:after="100" w:afterAutospacing="1"/>
        <w:ind w:left="0"/>
        <w:rPr>
          <w:rFonts w:cs="Sakkal Majalla"/>
          <w:szCs w:val="28"/>
          <w:rtl/>
        </w:rPr>
      </w:pPr>
      <w:r w:rsidRPr="00D23C74">
        <w:rPr>
          <w:rFonts w:cs="Sakkal Majalla" w:hint="cs"/>
          <w:szCs w:val="28"/>
          <w:rtl/>
        </w:rPr>
        <w:lastRenderedPageBreak/>
        <w:t>كما يعد موضوع المسئولية الاجتماعية من أهم الموضوعات التي باتت تشغل فكر الإدارة ذلك من خلال أن المسئولية الاجتماعية في المجتمعات المسلمة لها دلالات مختلفة حيث تعتبر ذات أهمية كبيرة وذلك لكونها منبثقة من التعاليم الإسلامية من ناحية والإيمان بضرورة التعاون بين أفراد المجتمع في سبيل تحقيق الصالح العام من ناحية أخرى.</w:t>
      </w:r>
    </w:p>
    <w:p w:rsidR="00D23C74" w:rsidRPr="00D23C74" w:rsidRDefault="00D23C74" w:rsidP="00071FB1">
      <w:pPr>
        <w:spacing w:before="100" w:beforeAutospacing="1" w:after="100" w:afterAutospacing="1"/>
        <w:ind w:left="0"/>
        <w:rPr>
          <w:rFonts w:cs="Sakkal Majalla"/>
          <w:szCs w:val="28"/>
          <w:rtl/>
        </w:rPr>
      </w:pPr>
      <w:r w:rsidRPr="00D23C74">
        <w:rPr>
          <w:rFonts w:cs="Sakkal Majalla" w:hint="cs"/>
          <w:szCs w:val="28"/>
          <w:rtl/>
        </w:rPr>
        <w:t xml:space="preserve">ومن شان الوفاء بالمسئولية الاجتماعية تحقيق مزايا بالنسبة للمؤسسة والمجتمع والدولة وأهمها ما يلي: </w:t>
      </w:r>
    </w:p>
    <w:p w:rsidR="00D23C74" w:rsidRPr="00D23C74" w:rsidRDefault="00D23C74" w:rsidP="00071FB1">
      <w:pPr>
        <w:spacing w:before="100" w:beforeAutospacing="1" w:after="100" w:afterAutospacing="1"/>
        <w:ind w:left="0"/>
        <w:rPr>
          <w:rFonts w:cs="Sakkal Majalla"/>
          <w:szCs w:val="28"/>
          <w:rtl/>
        </w:rPr>
      </w:pPr>
      <w:r w:rsidRPr="00D23C74">
        <w:rPr>
          <w:rFonts w:cs="Sakkal Majalla" w:hint="cs"/>
          <w:szCs w:val="28"/>
          <w:rtl/>
        </w:rPr>
        <w:t>1</w:t>
      </w:r>
      <w:r w:rsidR="00071FB1">
        <w:rPr>
          <w:rFonts w:cs="Sakkal Majalla" w:hint="cs"/>
          <w:b/>
          <w:bCs/>
          <w:szCs w:val="28"/>
          <w:rtl/>
        </w:rPr>
        <w:t>-</w:t>
      </w:r>
      <w:r w:rsidRPr="00D23C74">
        <w:rPr>
          <w:rFonts w:cs="Sakkal Majalla" w:hint="cs"/>
          <w:b/>
          <w:bCs/>
          <w:szCs w:val="28"/>
          <w:rtl/>
        </w:rPr>
        <w:t xml:space="preserve"> بالنسبة للمؤسسة</w:t>
      </w:r>
      <w:r w:rsidRPr="00D23C74">
        <w:rPr>
          <w:rFonts w:cs="Sakkal Majalla" w:hint="cs"/>
          <w:szCs w:val="28"/>
          <w:rtl/>
        </w:rPr>
        <w:t xml:space="preserve"> حيث تتمثل أهميتها في تحسين صورة المؤسسة في المجتمع وخاصة لدى العملاء والعمال وخاصة إذا اعتبرنا أن المسئولية تمثل مبادرات طوعية للمؤسسة اتجاه أطراف مباشرة أو غير مباشرة موجود المؤسسة ومن شان الالتزام بالمسئولية الاجتماعية للمؤسسة تحسين مناخ العمل، كما تؤدي إلى بعث روح التعاون والترابط بين مختلف الأطراف، وتمثل المسئولية الاجتماعية تجاوباً فعالاً مع التغيرات الحاصلة في حاجات المجتمع كما أن هناك فوائد أخرى تتمثل في المردود المادي والأداء المتطور من جراء تبني هذه المسئولية.</w:t>
      </w:r>
    </w:p>
    <w:p w:rsidR="00D23C74" w:rsidRPr="00D23C74" w:rsidRDefault="00D23C74" w:rsidP="00071FB1">
      <w:pPr>
        <w:spacing w:before="100" w:beforeAutospacing="1" w:after="100" w:afterAutospacing="1"/>
        <w:ind w:left="0"/>
        <w:rPr>
          <w:rFonts w:cs="Sakkal Majalla"/>
          <w:szCs w:val="28"/>
          <w:rtl/>
          <w:lang w:bidi="ar-AE"/>
        </w:rPr>
      </w:pPr>
      <w:r w:rsidRPr="00D23C74">
        <w:rPr>
          <w:rFonts w:cs="Sakkal Majalla" w:hint="cs"/>
          <w:szCs w:val="28"/>
          <w:rtl/>
        </w:rPr>
        <w:t>٢</w:t>
      </w:r>
      <w:r w:rsidR="00071FB1">
        <w:rPr>
          <w:rFonts w:cs="Sakkal Majalla" w:hint="cs"/>
          <w:b/>
          <w:bCs/>
          <w:szCs w:val="28"/>
          <w:rtl/>
        </w:rPr>
        <w:t xml:space="preserve">- </w:t>
      </w:r>
      <w:r w:rsidRPr="00D23C74">
        <w:rPr>
          <w:rFonts w:cs="Sakkal Majalla" w:hint="cs"/>
          <w:b/>
          <w:bCs/>
          <w:szCs w:val="28"/>
          <w:rtl/>
        </w:rPr>
        <w:t>بالنسبة للمجتمع</w:t>
      </w:r>
      <w:r w:rsidRPr="00D23C74">
        <w:rPr>
          <w:rFonts w:cs="Sakkal Majalla" w:hint="cs"/>
          <w:szCs w:val="28"/>
          <w:rtl/>
        </w:rPr>
        <w:t xml:space="preserve"> حيث تتمثل أهميتها في الاستقرار الاجتماعي نتيجة لتوفر نوع من العدالة وسيادة مبدأ تكافؤ الفرص وهو جوهر المسئولية الاجتماعية للمؤسسة، تحسين نوعية الخدمات المفيدة للمجتمع وازدياد الوعي بأهمية الاندماج التام بين المؤسسات ومختلف الفئات ذات المصالح والارتقاء بالتنمية انطلاقا من زيادة تثقيف والوعي الاجتماعي على مستوى الأفراد وهذا يساهم بالاستقرار السياسي والشعور بالعدالة الاجتماعية</w:t>
      </w:r>
      <w:r w:rsidRPr="00D23C74">
        <w:rPr>
          <w:rFonts w:cs="Sakkal Majalla" w:hint="cs"/>
          <w:szCs w:val="28"/>
          <w:lang w:bidi="ar-AE"/>
        </w:rPr>
        <w:t>.</w:t>
      </w:r>
    </w:p>
    <w:p w:rsidR="00D23C74" w:rsidRPr="001F20BD" w:rsidRDefault="00D23C74" w:rsidP="00071FB1">
      <w:pPr>
        <w:spacing w:before="100" w:beforeAutospacing="1" w:after="100" w:afterAutospacing="1"/>
        <w:ind w:left="0"/>
        <w:rPr>
          <w:rFonts w:cs="Sakkal Majalla"/>
          <w:szCs w:val="28"/>
          <w:rtl/>
          <w:lang w:bidi="ar-AE"/>
        </w:rPr>
      </w:pPr>
      <w:r w:rsidRPr="00D23C74">
        <w:rPr>
          <w:rFonts w:cs="Sakkal Majalla" w:hint="cs"/>
          <w:szCs w:val="28"/>
          <w:rtl/>
          <w:lang w:bidi="ar-AE"/>
        </w:rPr>
        <w:t>٣</w:t>
      </w:r>
      <w:r w:rsidR="00071FB1">
        <w:rPr>
          <w:rFonts w:cs="Sakkal Majalla" w:hint="cs"/>
          <w:b/>
          <w:bCs/>
          <w:szCs w:val="28"/>
          <w:rtl/>
          <w:lang w:bidi="ar-AE"/>
        </w:rPr>
        <w:t>-</w:t>
      </w:r>
      <w:r w:rsidRPr="00D23C74">
        <w:rPr>
          <w:rFonts w:cs="Sakkal Majalla" w:hint="cs"/>
          <w:b/>
          <w:bCs/>
          <w:szCs w:val="28"/>
          <w:rtl/>
          <w:lang w:bidi="ar-AE"/>
        </w:rPr>
        <w:t xml:space="preserve"> بالنسبة للدولة</w:t>
      </w:r>
      <w:r w:rsidRPr="00D23C74">
        <w:rPr>
          <w:rFonts w:cs="Sakkal Majalla" w:hint="cs"/>
          <w:szCs w:val="28"/>
          <w:rtl/>
          <w:lang w:bidi="ar-AE"/>
        </w:rPr>
        <w:t xml:space="preserve"> حيث تتمثل أهميتها في تخفيض الأعباء التي تتحملها الدولة في سبيل أداء مهامها وخدماتها الصحية والتعليمية والثقافية والاجتماعية الأخرى. كما يؤدي الالتزام بالمسئولية الاجتماعية إلى تعظيم عوائد الدولة بسبب وعي المؤسسات بأهمية المساهمة العادلة والصحيحة في تحمل التكاليف الاجتماعية والمساهمة في التطور التكنولوجي والقضاء على البطالة وغيرها من الآلات التي تجد </w:t>
      </w:r>
      <w:r w:rsidRPr="00D23C74">
        <w:rPr>
          <w:rFonts w:cs="Sakkal Majalla" w:hint="cs"/>
          <w:szCs w:val="28"/>
          <w:rtl/>
          <w:lang w:bidi="ar-AE"/>
        </w:rPr>
        <w:lastRenderedPageBreak/>
        <w:t>الدولة الحديثة نفسها غير قادرة على القيام بأعبائها جميعاً بعيداً عن تحمل المؤسسات الاقتصادية</w:t>
      </w:r>
      <w:r w:rsidR="005F112A">
        <w:rPr>
          <w:rFonts w:cs="Sakkal Majalla" w:hint="cs"/>
          <w:szCs w:val="28"/>
          <w:rtl/>
          <w:lang w:bidi="ar-AE"/>
        </w:rPr>
        <w:t>. ( 2017</w:t>
      </w:r>
      <w:r w:rsidR="005F112A" w:rsidRPr="005F112A">
        <w:rPr>
          <w:rFonts w:cs="Sakkal Majalla"/>
          <w:szCs w:val="28"/>
          <w:lang w:bidi="ar-AE"/>
        </w:rPr>
        <w:t>Appuhami</w:t>
      </w:r>
      <w:r w:rsidR="005F112A">
        <w:rPr>
          <w:rFonts w:cs="Sakkal Majalla" w:hint="cs"/>
          <w:szCs w:val="28"/>
          <w:rtl/>
          <w:lang w:bidi="ar-AE"/>
        </w:rPr>
        <w:t>)</w:t>
      </w:r>
    </w:p>
    <w:p w:rsidR="001F20BD" w:rsidRPr="00C26E2B" w:rsidRDefault="00071FB1" w:rsidP="00C26E2B">
      <w:pPr>
        <w:spacing w:before="100" w:beforeAutospacing="1" w:after="100" w:afterAutospacing="1"/>
        <w:ind w:left="0" w:firstLine="0"/>
        <w:outlineLvl w:val="2"/>
        <w:rPr>
          <w:rFonts w:cs="Sakkal Majalla"/>
          <w:b/>
          <w:bCs/>
          <w:sz w:val="32"/>
          <w:szCs w:val="32"/>
          <w:rtl/>
        </w:rPr>
      </w:pPr>
      <w:bookmarkStart w:id="56" w:name="_Toc173858255"/>
      <w:r>
        <w:rPr>
          <w:rFonts w:cs="Sakkal Majalla" w:hint="cs"/>
          <w:b/>
          <w:bCs/>
          <w:sz w:val="32"/>
          <w:szCs w:val="32"/>
          <w:rtl/>
        </w:rPr>
        <w:t>3</w:t>
      </w:r>
      <w:r w:rsidR="005874F3">
        <w:rPr>
          <w:rFonts w:cs="Sakkal Majalla" w:hint="cs"/>
          <w:b/>
          <w:bCs/>
          <w:sz w:val="32"/>
          <w:szCs w:val="32"/>
          <w:rtl/>
        </w:rPr>
        <w:t xml:space="preserve">.2.2 </w:t>
      </w:r>
      <w:r w:rsidR="001F20BD" w:rsidRPr="00C26E2B">
        <w:rPr>
          <w:rFonts w:cs="Sakkal Majalla" w:hint="cs"/>
          <w:b/>
          <w:bCs/>
          <w:sz w:val="32"/>
          <w:szCs w:val="32"/>
          <w:rtl/>
        </w:rPr>
        <w:t>المؤشرات التي تقيس الأداء الاجتماعي للشركات</w:t>
      </w:r>
      <w:bookmarkEnd w:id="56"/>
    </w:p>
    <w:p w:rsidR="001F20BD" w:rsidRPr="001F20BD" w:rsidRDefault="001F20BD" w:rsidP="00071FB1">
      <w:pPr>
        <w:spacing w:before="100" w:beforeAutospacing="1" w:after="100" w:afterAutospacing="1"/>
        <w:ind w:left="0"/>
        <w:rPr>
          <w:rFonts w:cs="Sakkal Majalla"/>
          <w:b/>
          <w:bCs/>
          <w:szCs w:val="28"/>
          <w:rtl/>
        </w:rPr>
      </w:pPr>
      <w:r w:rsidRPr="001F20BD">
        <w:rPr>
          <w:rFonts w:cs="Sakkal Majalla" w:hint="cs"/>
          <w:b/>
          <w:bCs/>
          <w:szCs w:val="28"/>
          <w:rtl/>
        </w:rPr>
        <w:t>1</w:t>
      </w:r>
      <w:r w:rsidR="00071FB1">
        <w:rPr>
          <w:rFonts w:cs="Sakkal Majalla" w:hint="cs"/>
          <w:b/>
          <w:bCs/>
          <w:szCs w:val="28"/>
          <w:rtl/>
        </w:rPr>
        <w:t>-</w:t>
      </w:r>
      <w:r w:rsidRPr="001F20BD">
        <w:rPr>
          <w:rFonts w:cs="Sakkal Majalla" w:hint="cs"/>
          <w:b/>
          <w:bCs/>
          <w:szCs w:val="28"/>
          <w:rtl/>
        </w:rPr>
        <w:t xml:space="preserve"> مؤشر الأداء الاجتماعي للعاملين بالمؤسسة</w:t>
      </w:r>
      <w:r w:rsidRPr="001F20BD">
        <w:rPr>
          <w:rFonts w:cs="Sakkal Majalla" w:hint="cs"/>
          <w:szCs w:val="28"/>
          <w:rtl/>
        </w:rPr>
        <w:t xml:space="preserve"> يشمل جميع تكاليف الأداء بخلاف الأجر الأساسي الذي تقدمه المؤسسة للعاملين فيها بغض النظر عن مواقعهم التنظيمية أو نوع أو طبيعة أعمالهم وتقوم المؤسسة بالالتزام بتوفير كافة العوامل اللازمة لخلق وتعميق حالة الولاء وانتماء العاملين كالاهتمام بحالتهم الصحية وتدريبهم وتحسين وضعهم الثقافي والاهتمام بمستقبلهم عند انتهاء فترة خدماتهم وما إلى ذلك.</w:t>
      </w:r>
    </w:p>
    <w:p w:rsidR="001F20BD" w:rsidRPr="001F20BD" w:rsidRDefault="001F20BD" w:rsidP="00071FB1">
      <w:pPr>
        <w:spacing w:before="100" w:beforeAutospacing="1" w:after="100" w:afterAutospacing="1"/>
        <w:ind w:left="0"/>
        <w:rPr>
          <w:rFonts w:cs="Sakkal Majalla"/>
          <w:szCs w:val="28"/>
          <w:rtl/>
          <w:lang w:bidi="ar-EG"/>
        </w:rPr>
      </w:pPr>
      <w:r w:rsidRPr="001F20BD">
        <w:rPr>
          <w:rFonts w:cs="Sakkal Majalla" w:hint="cs"/>
          <w:szCs w:val="28"/>
          <w:rtl/>
        </w:rPr>
        <w:t>2</w:t>
      </w:r>
      <w:r w:rsidR="00071FB1">
        <w:rPr>
          <w:rFonts w:cs="Sakkal Majalla" w:hint="cs"/>
          <w:b/>
          <w:bCs/>
          <w:szCs w:val="28"/>
          <w:rtl/>
        </w:rPr>
        <w:t>-</w:t>
      </w:r>
      <w:r w:rsidRPr="001F20BD">
        <w:rPr>
          <w:rFonts w:cs="Sakkal Majalla" w:hint="cs"/>
          <w:b/>
          <w:bCs/>
          <w:szCs w:val="28"/>
          <w:rtl/>
        </w:rPr>
        <w:t xml:space="preserve"> مؤشر الأداء الاجتماعي لحماية البيئة</w:t>
      </w:r>
      <w:r w:rsidRPr="001F20BD">
        <w:rPr>
          <w:rFonts w:cs="Sakkal Majalla" w:hint="cs"/>
          <w:szCs w:val="28"/>
          <w:rtl/>
        </w:rPr>
        <w:t xml:space="preserve"> يشمل كافة تكاليف الأداء الاجتماعي المضحى بها لحماية أفراد المجتمع المحيط الذي تعمل المؤسسة داخل نطاقه الجغرافي حيث تحاول جاهدة رد الأضرار عن البيئة المحيطة والمتولدة من أنشطتها الصناعية. </w:t>
      </w:r>
      <w:r w:rsidR="005F112A">
        <w:rPr>
          <w:rFonts w:cs="Sakkal Majalla" w:hint="cs"/>
          <w:szCs w:val="28"/>
          <w:rtl/>
        </w:rPr>
        <w:t xml:space="preserve"> (</w:t>
      </w:r>
      <w:r w:rsidR="005F112A" w:rsidRPr="005F112A">
        <w:rPr>
          <w:rFonts w:cs="Sakkal Majalla"/>
          <w:szCs w:val="28"/>
        </w:rPr>
        <w:t>Ben Fatma</w:t>
      </w:r>
      <w:r w:rsidR="005F112A">
        <w:rPr>
          <w:rFonts w:cs="Sakkal Majalla"/>
          <w:szCs w:val="28"/>
        </w:rPr>
        <w:t xml:space="preserve">    2021</w:t>
      </w:r>
      <w:r w:rsidR="005F112A">
        <w:rPr>
          <w:rFonts w:cs="Sakkal Majalla" w:hint="cs"/>
          <w:szCs w:val="28"/>
          <w:rtl/>
          <w:lang w:bidi="ar-EG"/>
        </w:rPr>
        <w:t>)</w:t>
      </w:r>
    </w:p>
    <w:p w:rsidR="001F20BD" w:rsidRPr="001F20BD" w:rsidRDefault="001F20BD" w:rsidP="00071FB1">
      <w:pPr>
        <w:spacing w:before="100" w:beforeAutospacing="1" w:after="100" w:afterAutospacing="1"/>
        <w:ind w:left="0"/>
        <w:rPr>
          <w:rFonts w:cs="Sakkal Majalla"/>
          <w:szCs w:val="28"/>
          <w:rtl/>
        </w:rPr>
      </w:pPr>
      <w:r w:rsidRPr="001F20BD">
        <w:rPr>
          <w:rFonts w:cs="Sakkal Majalla" w:hint="cs"/>
          <w:szCs w:val="28"/>
          <w:rtl/>
        </w:rPr>
        <w:t>٣</w:t>
      </w:r>
      <w:r w:rsidR="00071FB1">
        <w:rPr>
          <w:rFonts w:cs="Sakkal Majalla" w:hint="cs"/>
          <w:b/>
          <w:bCs/>
          <w:szCs w:val="28"/>
          <w:rtl/>
        </w:rPr>
        <w:t xml:space="preserve">- </w:t>
      </w:r>
      <w:r w:rsidRPr="001F20BD">
        <w:rPr>
          <w:rFonts w:cs="Sakkal Majalla" w:hint="cs"/>
          <w:b/>
          <w:bCs/>
          <w:szCs w:val="28"/>
          <w:rtl/>
        </w:rPr>
        <w:t xml:space="preserve"> مؤشر الأداء الاجتماعي للمجتمع</w:t>
      </w:r>
      <w:r w:rsidRPr="001F20BD">
        <w:rPr>
          <w:rFonts w:cs="Sakkal Majalla" w:hint="cs"/>
          <w:szCs w:val="28"/>
          <w:rtl/>
        </w:rPr>
        <w:t xml:space="preserve"> يتضمن كافة تكاليف الأداء التي تهدف إلى إسهامات المؤسسة في خدمة المجتمع مشتملة بذلك على التبرعات والمساهمات للمؤسسات التعليمية والثقافية والرياضية والخيرية ثم تكاليف الإسهامات في برامج التعليم والتدريب الاجتماعي ومشاريع التوعية الاجتماعية.</w:t>
      </w:r>
    </w:p>
    <w:p w:rsidR="00D23C74" w:rsidRPr="001F20BD" w:rsidRDefault="001F20BD" w:rsidP="00071FB1">
      <w:pPr>
        <w:spacing w:before="100" w:beforeAutospacing="1" w:after="100" w:afterAutospacing="1"/>
        <w:ind w:left="0"/>
        <w:rPr>
          <w:rFonts w:cs="Sakkal Majalla"/>
          <w:szCs w:val="28"/>
          <w:rtl/>
        </w:rPr>
      </w:pPr>
      <w:r w:rsidRPr="001F20BD">
        <w:rPr>
          <w:rFonts w:cs="Sakkal Majalla" w:hint="cs"/>
          <w:szCs w:val="28"/>
          <w:rtl/>
        </w:rPr>
        <w:t>٤</w:t>
      </w:r>
      <w:r w:rsidR="00071FB1">
        <w:rPr>
          <w:rFonts w:cs="Sakkal Majalla" w:hint="cs"/>
          <w:szCs w:val="28"/>
          <w:rtl/>
        </w:rPr>
        <w:t xml:space="preserve">- </w:t>
      </w:r>
      <w:r w:rsidRPr="001F20BD">
        <w:rPr>
          <w:rFonts w:cs="Sakkal Majalla" w:hint="cs"/>
          <w:b/>
          <w:bCs/>
          <w:szCs w:val="28"/>
          <w:rtl/>
        </w:rPr>
        <w:t>مؤشر الأداء الاجتماعي لتطوير الإنتاج:</w:t>
      </w:r>
      <w:r w:rsidRPr="001F20BD">
        <w:rPr>
          <w:rFonts w:cs="Sakkal Majalla" w:hint="cs"/>
          <w:szCs w:val="28"/>
          <w:rtl/>
        </w:rPr>
        <w:t xml:space="preserve"> تشمل كافة تكاليف الأداء التي تنصب في خدمة المستهلكين حيث تتضمن تكاليف الرقابة على جودة الإنتاج وتكاليف البحث والتطوير ثم تكاليف ضمانات المتابعة ما بعد البيع وتدريب وتطوير العاملين وغيرها من الخدمات التي تحقق حالة الرضا عن المنافع المتأتية من المنتجات والخدمات.</w:t>
      </w:r>
    </w:p>
    <w:p w:rsidR="001F20BD" w:rsidRPr="00C26E2B" w:rsidRDefault="00071FB1" w:rsidP="00C26E2B">
      <w:pPr>
        <w:spacing w:before="100" w:beforeAutospacing="1" w:after="100" w:afterAutospacing="1"/>
        <w:ind w:left="0" w:firstLine="0"/>
        <w:outlineLvl w:val="2"/>
        <w:rPr>
          <w:rFonts w:cs="Sakkal Majalla"/>
          <w:b/>
          <w:bCs/>
          <w:sz w:val="32"/>
          <w:szCs w:val="32"/>
        </w:rPr>
      </w:pPr>
      <w:bookmarkStart w:id="57" w:name="_Toc173858256"/>
      <w:r>
        <w:rPr>
          <w:rFonts w:cs="Sakkal Majalla" w:hint="cs"/>
          <w:b/>
          <w:bCs/>
          <w:sz w:val="32"/>
          <w:szCs w:val="32"/>
          <w:rtl/>
        </w:rPr>
        <w:t>4</w:t>
      </w:r>
      <w:r w:rsidR="005874F3">
        <w:rPr>
          <w:rFonts w:cs="Sakkal Majalla" w:hint="cs"/>
          <w:b/>
          <w:bCs/>
          <w:sz w:val="32"/>
          <w:szCs w:val="32"/>
          <w:rtl/>
        </w:rPr>
        <w:t xml:space="preserve">.2.2 </w:t>
      </w:r>
      <w:r w:rsidR="001F20BD" w:rsidRPr="00C26E2B">
        <w:rPr>
          <w:rFonts w:cs="Sakkal Majalla" w:hint="cs"/>
          <w:b/>
          <w:bCs/>
          <w:sz w:val="32"/>
          <w:szCs w:val="32"/>
          <w:rtl/>
        </w:rPr>
        <w:t>مبادئ المسئولية الاجتماعية</w:t>
      </w:r>
      <w:bookmarkEnd w:id="57"/>
    </w:p>
    <w:p w:rsidR="001F20BD" w:rsidRPr="00071FB1" w:rsidRDefault="001F20BD" w:rsidP="00D228B6">
      <w:pPr>
        <w:pStyle w:val="a3"/>
        <w:numPr>
          <w:ilvl w:val="0"/>
          <w:numId w:val="19"/>
        </w:numPr>
        <w:spacing w:before="100" w:beforeAutospacing="1" w:after="100" w:afterAutospacing="1"/>
        <w:rPr>
          <w:rFonts w:cs="Sakkal Majalla"/>
          <w:b/>
          <w:bCs/>
          <w:szCs w:val="28"/>
          <w:lang w:bidi="ar-EG"/>
        </w:rPr>
      </w:pPr>
      <w:r w:rsidRPr="00071FB1">
        <w:rPr>
          <w:rFonts w:cs="Sakkal Majalla" w:hint="cs"/>
          <w:b/>
          <w:bCs/>
          <w:szCs w:val="28"/>
          <w:rtl/>
        </w:rPr>
        <w:lastRenderedPageBreak/>
        <w:t>مبدأ الإذعان القانوني</w:t>
      </w:r>
      <w:r w:rsidRPr="00071FB1">
        <w:rPr>
          <w:rFonts w:cs="Sakkal Majalla" w:hint="cs"/>
          <w:b/>
          <w:bCs/>
          <w:szCs w:val="28"/>
          <w:lang w:bidi="ar-EG"/>
        </w:rPr>
        <w:t xml:space="preserve">: </w:t>
      </w:r>
      <w:r w:rsidRPr="00071FB1">
        <w:rPr>
          <w:rFonts w:cs="Sakkal Majalla" w:hint="cs"/>
          <w:szCs w:val="28"/>
          <w:rtl/>
        </w:rPr>
        <w:t>يقوم هذا المبدأ علي أن تلتزم المؤسسة بجميع القوانين واللوائح السارية المحلية والدولية المكتوبة والمعلنة والمنفذة طبقاً لإجراءات راسخة ومحددة والإلمام.</w:t>
      </w:r>
    </w:p>
    <w:p w:rsidR="001F20BD" w:rsidRPr="00071FB1" w:rsidRDefault="001F20BD" w:rsidP="00D228B6">
      <w:pPr>
        <w:pStyle w:val="a3"/>
        <w:numPr>
          <w:ilvl w:val="0"/>
          <w:numId w:val="19"/>
        </w:numPr>
        <w:spacing w:before="100" w:beforeAutospacing="1" w:after="100" w:afterAutospacing="1"/>
        <w:rPr>
          <w:rFonts w:cs="Sakkal Majalla"/>
          <w:b/>
          <w:bCs/>
          <w:szCs w:val="28"/>
          <w:lang w:bidi="ar-EG"/>
        </w:rPr>
      </w:pPr>
      <w:r w:rsidRPr="00071FB1">
        <w:rPr>
          <w:rFonts w:cs="Sakkal Majalla" w:hint="cs"/>
          <w:b/>
          <w:bCs/>
          <w:szCs w:val="28"/>
          <w:rtl/>
        </w:rPr>
        <w:t>مبدأ احترام الأعراف الدولية:</w:t>
      </w:r>
      <w:r w:rsidRPr="00071FB1">
        <w:rPr>
          <w:rFonts w:cs="Sakkal Majalla" w:hint="cs"/>
          <w:szCs w:val="28"/>
          <w:rtl/>
        </w:rPr>
        <w:t xml:space="preserve"> يقوم هذا المبدأ علي أن تحترم المؤسسة الاتفاقيات الدولية والحكومية واللوائح التنفيذية والإعلانات والمواثيق والقرارات والخطوط الإرشادية عند قيامها بتطوير سياساتها وممارساتها للمسئولية الاجتماعية.</w:t>
      </w:r>
      <w:r w:rsidR="005F112A" w:rsidRPr="00071FB1">
        <w:rPr>
          <w:rFonts w:cs="Sakkal Majalla" w:hint="cs"/>
          <w:b/>
          <w:bCs/>
          <w:szCs w:val="28"/>
          <w:rtl/>
          <w:lang w:bidi="ar-EG"/>
        </w:rPr>
        <w:t xml:space="preserve"> (    2019</w:t>
      </w:r>
      <w:r w:rsidR="005F112A" w:rsidRPr="00071FB1">
        <w:rPr>
          <w:rFonts w:cs="Sakkal Majalla"/>
          <w:b/>
          <w:bCs/>
          <w:szCs w:val="28"/>
          <w:lang w:bidi="ar-EG"/>
        </w:rPr>
        <w:t>Biçer, A, &amp;Feneir</w:t>
      </w:r>
      <w:r w:rsidR="005F112A" w:rsidRPr="00071FB1">
        <w:rPr>
          <w:rFonts w:cs="Sakkal Majalla" w:hint="cs"/>
          <w:b/>
          <w:bCs/>
          <w:szCs w:val="28"/>
          <w:rtl/>
          <w:lang w:bidi="ar-EG"/>
        </w:rPr>
        <w:t>)</w:t>
      </w:r>
    </w:p>
    <w:p w:rsidR="001F20BD" w:rsidRPr="00071FB1" w:rsidRDefault="001F20BD" w:rsidP="00D228B6">
      <w:pPr>
        <w:pStyle w:val="a3"/>
        <w:numPr>
          <w:ilvl w:val="0"/>
          <w:numId w:val="19"/>
        </w:numPr>
        <w:spacing w:before="100" w:beforeAutospacing="1" w:after="100" w:afterAutospacing="1"/>
        <w:rPr>
          <w:rFonts w:cs="Sakkal Majalla"/>
          <w:b/>
          <w:bCs/>
          <w:szCs w:val="28"/>
          <w:lang w:bidi="ar-EG"/>
        </w:rPr>
      </w:pPr>
      <w:r w:rsidRPr="00071FB1">
        <w:rPr>
          <w:rFonts w:cs="Sakkal Majalla" w:hint="cs"/>
          <w:b/>
          <w:bCs/>
          <w:szCs w:val="28"/>
          <w:rtl/>
        </w:rPr>
        <w:t>مبدأ احترام مصالح الأطراف المعنية:</w:t>
      </w:r>
      <w:r w:rsidRPr="00071FB1">
        <w:rPr>
          <w:rFonts w:cs="Sakkal Majalla" w:hint="cs"/>
          <w:szCs w:val="28"/>
          <w:rtl/>
        </w:rPr>
        <w:t xml:space="preserve"> يقوم هذا المبدأ على أن تقر المؤسسة وتتقبل أن هناك تنوعاً بالمصالح للأطراف المعنية وتنوعاً في أنشطة ومنتجات المؤسسة الرئيسية</w:t>
      </w:r>
      <w:r w:rsidRPr="00071FB1">
        <w:rPr>
          <w:rFonts w:cs="Sakkal Majalla" w:hint="cs"/>
          <w:b/>
          <w:bCs/>
          <w:szCs w:val="28"/>
          <w:lang w:bidi="ar-EG"/>
        </w:rPr>
        <w:t>.</w:t>
      </w:r>
    </w:p>
    <w:p w:rsidR="001F20BD" w:rsidRPr="00071FB1" w:rsidRDefault="001F20BD" w:rsidP="00D228B6">
      <w:pPr>
        <w:pStyle w:val="a3"/>
        <w:numPr>
          <w:ilvl w:val="0"/>
          <w:numId w:val="19"/>
        </w:numPr>
        <w:spacing w:before="100" w:beforeAutospacing="1" w:after="100" w:afterAutospacing="1"/>
        <w:rPr>
          <w:rFonts w:cs="Sakkal Majalla"/>
          <w:b/>
          <w:bCs/>
          <w:szCs w:val="28"/>
          <w:lang w:bidi="ar-EG"/>
        </w:rPr>
      </w:pPr>
      <w:r w:rsidRPr="00071FB1">
        <w:rPr>
          <w:rFonts w:cs="Sakkal Majalla" w:hint="cs"/>
          <w:b/>
          <w:bCs/>
          <w:szCs w:val="28"/>
          <w:rtl/>
        </w:rPr>
        <w:t>مبدأ القابلية للمساءلة</w:t>
      </w:r>
      <w:r w:rsidRPr="00071FB1">
        <w:rPr>
          <w:rFonts w:cs="Sakkal Majalla" w:hint="cs"/>
          <w:szCs w:val="28"/>
          <w:rtl/>
        </w:rPr>
        <w:t xml:space="preserve"> يقوم هذا المبدأ على أن تكشف المؤسسة وبشكل منتظم للجهات المتحكمة والسلطات القانونية والأطراف المعنية بطريقة واضحة وحيادية وأمينة والى حد ملائم السياسات والقرارات والإجراءات ومن ضمنها الإجراءات التصحيحية التي تتحمل مسئوليتها بشكل مباشر وأيضا الآثار المتوقعة لما سبق على الرفاهية المجتمعية وعلى التنمية المستدامة.</w:t>
      </w:r>
    </w:p>
    <w:p w:rsidR="001F20BD" w:rsidRPr="00071FB1" w:rsidRDefault="001F20BD" w:rsidP="00D228B6">
      <w:pPr>
        <w:pStyle w:val="a3"/>
        <w:numPr>
          <w:ilvl w:val="0"/>
          <w:numId w:val="19"/>
        </w:numPr>
        <w:spacing w:before="100" w:beforeAutospacing="1" w:after="100" w:afterAutospacing="1"/>
        <w:rPr>
          <w:rFonts w:cs="Sakkal Majalla"/>
          <w:b/>
          <w:bCs/>
          <w:szCs w:val="28"/>
          <w:lang w:bidi="ar-EG"/>
        </w:rPr>
      </w:pPr>
      <w:r w:rsidRPr="00071FB1">
        <w:rPr>
          <w:rFonts w:cs="Sakkal Majalla" w:hint="cs"/>
          <w:b/>
          <w:bCs/>
          <w:szCs w:val="28"/>
          <w:rtl/>
        </w:rPr>
        <w:t xml:space="preserve">مبدأ الشفافية </w:t>
      </w:r>
      <w:r w:rsidRPr="00071FB1">
        <w:rPr>
          <w:rFonts w:cs="Sakkal Majalla" w:hint="cs"/>
          <w:szCs w:val="28"/>
          <w:rtl/>
        </w:rPr>
        <w:t>يقوم هذا المبدأ على أن تفصح المؤسسة على نحو واضح ودقيق وتام عن سياستها وقراراتها وأنشطتها بما في ذلك التأثيرات المعروفة والمحتملة على البيئة والمجتمع، وأن تكون هذه المعلومات متاحة للأشخاص المتأثرين أو المحتمل تأثرهم بشكل جوهري من قبل المؤسسة.</w:t>
      </w:r>
    </w:p>
    <w:p w:rsidR="001F20BD" w:rsidRPr="00071FB1" w:rsidRDefault="001F20BD" w:rsidP="00D228B6">
      <w:pPr>
        <w:pStyle w:val="a3"/>
        <w:numPr>
          <w:ilvl w:val="0"/>
          <w:numId w:val="19"/>
        </w:numPr>
        <w:spacing w:before="100" w:beforeAutospacing="1" w:after="100" w:afterAutospacing="1"/>
        <w:rPr>
          <w:rFonts w:cs="Sakkal Majalla"/>
          <w:b/>
          <w:bCs/>
          <w:szCs w:val="28"/>
        </w:rPr>
      </w:pPr>
      <w:r w:rsidRPr="00071FB1">
        <w:rPr>
          <w:rFonts w:cs="Sakkal Majalla" w:hint="cs"/>
          <w:b/>
          <w:bCs/>
          <w:szCs w:val="28"/>
          <w:rtl/>
        </w:rPr>
        <w:t>مبدأ احترام الحقوق الأساسية للإنسان</w:t>
      </w:r>
      <w:r w:rsidRPr="00071FB1">
        <w:rPr>
          <w:rFonts w:cs="Sakkal Majalla" w:hint="cs"/>
          <w:szCs w:val="28"/>
          <w:rtl/>
        </w:rPr>
        <w:t xml:space="preserve"> يقوم هذا المبدأ على أن تنفذ المؤسسة السياسات والممارسات التي من شأنها احترام الحقوق الموجودة في الإعلان العالمي لحقوق الإنسان.</w:t>
      </w:r>
    </w:p>
    <w:p w:rsidR="001F20BD" w:rsidRPr="00C26E2B" w:rsidRDefault="00071FB1" w:rsidP="00C26E2B">
      <w:pPr>
        <w:spacing w:before="100" w:beforeAutospacing="1" w:after="100" w:afterAutospacing="1"/>
        <w:ind w:left="0" w:firstLine="0"/>
        <w:outlineLvl w:val="2"/>
        <w:rPr>
          <w:rFonts w:cs="Sakkal Majalla"/>
          <w:b/>
          <w:bCs/>
          <w:sz w:val="32"/>
          <w:szCs w:val="32"/>
          <w:rtl/>
        </w:rPr>
      </w:pPr>
      <w:bookmarkStart w:id="58" w:name="_Toc173858257"/>
      <w:r>
        <w:rPr>
          <w:rFonts w:cs="Sakkal Majalla" w:hint="cs"/>
          <w:b/>
          <w:bCs/>
          <w:sz w:val="32"/>
          <w:szCs w:val="32"/>
          <w:rtl/>
        </w:rPr>
        <w:t>5</w:t>
      </w:r>
      <w:r w:rsidR="005874F3">
        <w:rPr>
          <w:rFonts w:cs="Sakkal Majalla" w:hint="cs"/>
          <w:b/>
          <w:bCs/>
          <w:sz w:val="32"/>
          <w:szCs w:val="32"/>
          <w:rtl/>
        </w:rPr>
        <w:t xml:space="preserve">.2.2 </w:t>
      </w:r>
      <w:r w:rsidR="001F20BD" w:rsidRPr="00C26E2B">
        <w:rPr>
          <w:rFonts w:cs="Sakkal Majalla" w:hint="cs"/>
          <w:b/>
          <w:bCs/>
          <w:sz w:val="32"/>
          <w:szCs w:val="32"/>
          <w:rtl/>
        </w:rPr>
        <w:t>مجالات المسئولية الاجتماعية للمؤسسة:</w:t>
      </w:r>
      <w:bookmarkEnd w:id="58"/>
    </w:p>
    <w:p w:rsidR="001F20BD" w:rsidRPr="001F20BD" w:rsidRDefault="001F20BD" w:rsidP="00071FB1">
      <w:pPr>
        <w:spacing w:before="100" w:beforeAutospacing="1" w:after="100" w:afterAutospacing="1"/>
        <w:ind w:left="0"/>
        <w:rPr>
          <w:rFonts w:cs="Sakkal Majalla"/>
          <w:szCs w:val="28"/>
          <w:rtl/>
          <w:lang w:bidi="ar-EG"/>
        </w:rPr>
      </w:pPr>
      <w:r w:rsidRPr="00D23C74">
        <w:rPr>
          <w:rFonts w:cs="Sakkal Majalla" w:hint="cs"/>
          <w:b/>
          <w:bCs/>
          <w:szCs w:val="28"/>
          <w:rtl/>
        </w:rPr>
        <w:t>مجال المساهمات العامة</w:t>
      </w:r>
      <w:r w:rsidRPr="001F20BD">
        <w:rPr>
          <w:rFonts w:cs="Sakkal Majalla" w:hint="cs"/>
          <w:szCs w:val="28"/>
          <w:rtl/>
        </w:rPr>
        <w:t xml:space="preserve"> ترتبط أنشطة هذا المجال بمساهمات المؤسسة في تدعيم المؤسسات العلمية والثقافية والخيرية والمساعدة في التسهيلات الخاصة بالعناية الصحية وبرامج الحد من الأوبئة والأمراض والعمل على حل المشاكل الإنسانية فيما يتعلق بتوظيف الأقليات والمعوقين والعناية بالطفولة وتوفير وسائل النقل للعاملين مما يؤدي إلى تخفيض الضغط على وسائل النقل العامة والاشتراك في برامج </w:t>
      </w:r>
      <w:r w:rsidRPr="001F20BD">
        <w:rPr>
          <w:rFonts w:cs="Sakkal Majalla" w:hint="cs"/>
          <w:szCs w:val="28"/>
          <w:rtl/>
        </w:rPr>
        <w:lastRenderedPageBreak/>
        <w:t xml:space="preserve">التخطيط الحضاري التي تهدف إلى تخفيف معدل الجرائم والمساعدة في تنفيذ برامج الإسكان التي تختص بإنشاء المساكن وتجددها وفيما يلى أنشطة خاصة بمجال المساهمات العامة: </w:t>
      </w:r>
      <w:r w:rsidR="005F112A">
        <w:rPr>
          <w:rFonts w:cs="Sakkal Majalla" w:hint="cs"/>
          <w:szCs w:val="28"/>
          <w:rtl/>
        </w:rPr>
        <w:t xml:space="preserve"> (</w:t>
      </w:r>
      <w:r w:rsidR="005F112A" w:rsidRPr="005F112A">
        <w:rPr>
          <w:rFonts w:cs="Sakkal Majalla"/>
          <w:szCs w:val="28"/>
        </w:rPr>
        <w:t>Boshnak, H. A</w:t>
      </w:r>
      <w:r w:rsidR="005F112A">
        <w:rPr>
          <w:rFonts w:cs="Sakkal Majalla"/>
          <w:szCs w:val="28"/>
        </w:rPr>
        <w:t xml:space="preserve">     2021</w:t>
      </w:r>
      <w:r w:rsidR="005F112A">
        <w:rPr>
          <w:rFonts w:cs="Sakkal Majalla" w:hint="cs"/>
          <w:szCs w:val="28"/>
          <w:rtl/>
          <w:lang w:bidi="ar-EG"/>
        </w:rPr>
        <w:t>)</w:t>
      </w:r>
      <w:r w:rsidRPr="001F20BD">
        <w:rPr>
          <w:rFonts w:cs="Sakkal Majalla" w:hint="cs"/>
          <w:szCs w:val="28"/>
          <w:rtl/>
        </w:rPr>
        <w:t>البذل في سبيل الإنسانية، المواصلات والنقل، الإسكان، الخدمات الصحية</w:t>
      </w:r>
    </w:p>
    <w:p w:rsidR="001F20BD" w:rsidRPr="001F20BD" w:rsidRDefault="001F20BD" w:rsidP="00071FB1">
      <w:pPr>
        <w:spacing w:before="100" w:beforeAutospacing="1" w:after="100" w:afterAutospacing="1"/>
        <w:ind w:left="0"/>
        <w:rPr>
          <w:rFonts w:cs="Sakkal Majalla"/>
          <w:szCs w:val="28"/>
          <w:lang w:bidi="ar-EG"/>
        </w:rPr>
      </w:pPr>
      <w:r w:rsidRPr="00D23C74">
        <w:rPr>
          <w:rFonts w:cs="Sakkal Majalla" w:hint="cs"/>
          <w:b/>
          <w:bCs/>
          <w:szCs w:val="28"/>
          <w:rtl/>
        </w:rPr>
        <w:t>مجال الموارد البشرية</w:t>
      </w:r>
      <w:r w:rsidRPr="001F20BD">
        <w:rPr>
          <w:rFonts w:cs="Sakkal Majalla" w:hint="cs"/>
          <w:szCs w:val="28"/>
          <w:rtl/>
        </w:rPr>
        <w:t xml:space="preserve"> لا شك إن إعداد برامج تدريب لكل العاملين لزيادة مهاراتهم وإتباع سياسة للترقية وتحقيق رضاهم الوظيفي وإتباع نظام أجور وحوافز يحقق لهم مستوى معيشي مناسب يتفق مع المستويات الموجودة في المؤسسات الأخرى في القطاع، كما يتضمن هذا المجال أنشطة مساهمة المؤسسة في توفير فرص عمل متكافئة لجميع الأفراد دون تفرقة وفي المجتمع.</w:t>
      </w:r>
    </w:p>
    <w:p w:rsidR="001F20BD" w:rsidRPr="001F20BD" w:rsidRDefault="001F20BD" w:rsidP="00071FB1">
      <w:pPr>
        <w:spacing w:before="100" w:beforeAutospacing="1" w:after="100" w:afterAutospacing="1"/>
        <w:ind w:left="0"/>
        <w:rPr>
          <w:rFonts w:cs="Sakkal Majalla"/>
          <w:szCs w:val="28"/>
          <w:rtl/>
        </w:rPr>
      </w:pPr>
      <w:r w:rsidRPr="001F20BD">
        <w:rPr>
          <w:rFonts w:cs="Sakkal Majalla" w:hint="cs"/>
          <w:szCs w:val="28"/>
          <w:rtl/>
        </w:rPr>
        <w:t>مجال الموارد الطبيعية والمساهمات البيئية هذا المجال يعتبر من أهم مجالات المسؤولية الاجتماعية للمؤسسة بسبب توسع استغلال الموارد الطبيعية والتقدم التقني وما نتج عنها من زيادة المخلفات الصناعية وتوسع استخدام الأسمدة الكيميائية والمبيدات الزراعية مما أدى إلى مشاكل بيئية كبيرة على جميع المستويات.</w:t>
      </w:r>
    </w:p>
    <w:p w:rsidR="001F20BD" w:rsidRDefault="001F20BD" w:rsidP="00071FB1">
      <w:pPr>
        <w:spacing w:before="100" w:beforeAutospacing="1" w:after="100" w:afterAutospacing="1"/>
        <w:ind w:left="0"/>
        <w:rPr>
          <w:rFonts w:cs="Sakkal Majalla"/>
          <w:szCs w:val="28"/>
          <w:rtl/>
          <w:lang w:bidi="ar-EG"/>
        </w:rPr>
      </w:pPr>
      <w:r w:rsidRPr="00D23C74">
        <w:rPr>
          <w:rFonts w:cs="Sakkal Majalla" w:hint="cs"/>
          <w:b/>
          <w:bCs/>
          <w:szCs w:val="28"/>
          <w:rtl/>
        </w:rPr>
        <w:t>مجال مساهمات المنتوج أو الخدمة</w:t>
      </w:r>
      <w:r w:rsidRPr="001F20BD">
        <w:rPr>
          <w:rFonts w:cs="Sakkal Majalla" w:hint="cs"/>
          <w:szCs w:val="28"/>
          <w:rtl/>
        </w:rPr>
        <w:t xml:space="preserve"> تتضمن هذه الأنشطة القيام البحوث التسويقية لتحديد الاحتياجات التي تتلاءم مع المقدرة الاستهلاكية للعملاء وإعلامهم بخصائص السلعة أو الخدمة وبطريقة استخدامها، وبحدود المخاطر ومدة صلاحية الاستخدام. </w:t>
      </w:r>
    </w:p>
    <w:p w:rsidR="001F20BD" w:rsidRPr="00C26E2B" w:rsidRDefault="00071FB1" w:rsidP="00C26E2B">
      <w:pPr>
        <w:spacing w:before="100" w:beforeAutospacing="1" w:after="100" w:afterAutospacing="1"/>
        <w:ind w:left="0" w:firstLine="0"/>
        <w:outlineLvl w:val="2"/>
        <w:rPr>
          <w:rFonts w:cs="Sakkal Majalla"/>
          <w:b/>
          <w:bCs/>
          <w:sz w:val="32"/>
          <w:szCs w:val="32"/>
          <w:rtl/>
        </w:rPr>
      </w:pPr>
      <w:bookmarkStart w:id="59" w:name="_Toc173858258"/>
      <w:r>
        <w:rPr>
          <w:rFonts w:cs="Sakkal Majalla" w:hint="cs"/>
          <w:b/>
          <w:bCs/>
          <w:sz w:val="32"/>
          <w:szCs w:val="32"/>
          <w:rtl/>
        </w:rPr>
        <w:t>6</w:t>
      </w:r>
      <w:r w:rsidR="005874F3">
        <w:rPr>
          <w:rFonts w:cs="Sakkal Majalla" w:hint="cs"/>
          <w:b/>
          <w:bCs/>
          <w:sz w:val="32"/>
          <w:szCs w:val="32"/>
          <w:rtl/>
        </w:rPr>
        <w:t xml:space="preserve">.2.2 </w:t>
      </w:r>
      <w:r w:rsidR="001F20BD" w:rsidRPr="00C26E2B">
        <w:rPr>
          <w:rFonts w:cs="Sakkal Majalla" w:hint="cs"/>
          <w:b/>
          <w:bCs/>
          <w:sz w:val="32"/>
          <w:szCs w:val="32"/>
          <w:rtl/>
        </w:rPr>
        <w:t>أنماط المسئولية الاجتماعية:</w:t>
      </w:r>
      <w:bookmarkEnd w:id="59"/>
    </w:p>
    <w:p w:rsidR="001F20BD" w:rsidRPr="001F20BD" w:rsidRDefault="001F20BD" w:rsidP="00071FB1">
      <w:pPr>
        <w:spacing w:before="100" w:beforeAutospacing="1" w:after="100" w:afterAutospacing="1"/>
        <w:ind w:left="0"/>
        <w:rPr>
          <w:rFonts w:cs="Sakkal Majalla"/>
          <w:szCs w:val="28"/>
          <w:rtl/>
          <w:lang w:bidi="ar-EG"/>
        </w:rPr>
      </w:pPr>
      <w:r w:rsidRPr="00D23C74">
        <w:rPr>
          <w:rFonts w:cs="Sakkal Majalla" w:hint="cs"/>
          <w:b/>
          <w:bCs/>
          <w:szCs w:val="28"/>
          <w:rtl/>
        </w:rPr>
        <w:t>المنهج الأول</w:t>
      </w:r>
      <w:r w:rsidRPr="001F20BD">
        <w:rPr>
          <w:rFonts w:cs="Sakkal Majalla" w:hint="cs"/>
          <w:szCs w:val="28"/>
          <w:rtl/>
        </w:rPr>
        <w:t xml:space="preserve"> يقوم هذا المنهج على أساس بلورة التوجهات الأساسية للمسئولية الاجتماعية، في شكل ثلاثة أنماط والمتمثلة في النمط التقليدي للمسئولية الاجتماعية، والتي تقوم على مبادئ الاقتصاد الحر والقوى المتحكمة فيه</w:t>
      </w:r>
      <w:r w:rsidRPr="001F20BD">
        <w:rPr>
          <w:rFonts w:cs="Sakkal Majalla" w:hint="cs"/>
          <w:szCs w:val="28"/>
          <w:lang w:bidi="ar-EG"/>
        </w:rPr>
        <w:t>.</w:t>
      </w:r>
      <w:r w:rsidR="005F112A">
        <w:rPr>
          <w:rFonts w:cs="Sakkal Majalla" w:hint="cs"/>
          <w:szCs w:val="28"/>
          <w:rtl/>
          <w:lang w:bidi="ar-AE"/>
        </w:rPr>
        <w:t xml:space="preserve"> (</w:t>
      </w:r>
      <w:r w:rsidR="005F112A" w:rsidRPr="005F112A">
        <w:rPr>
          <w:rFonts w:cs="Sakkal Majalla"/>
          <w:szCs w:val="28"/>
          <w:lang w:bidi="ar-AE"/>
        </w:rPr>
        <w:t>Tormo-Carbó, G., &amp; Carmona</w:t>
      </w:r>
      <w:r w:rsidR="005F112A">
        <w:rPr>
          <w:rFonts w:cs="Sakkal Majalla"/>
          <w:szCs w:val="28"/>
          <w:lang w:bidi="ar-AE"/>
        </w:rPr>
        <w:t xml:space="preserve">     2020       </w:t>
      </w:r>
      <w:r w:rsidR="005F112A">
        <w:rPr>
          <w:rFonts w:cs="Sakkal Majalla" w:hint="cs"/>
          <w:szCs w:val="28"/>
          <w:rtl/>
          <w:lang w:bidi="ar-EG"/>
        </w:rPr>
        <w:t>)</w:t>
      </w:r>
    </w:p>
    <w:p w:rsidR="001F20BD" w:rsidRPr="001F20BD" w:rsidRDefault="001F20BD" w:rsidP="00071FB1">
      <w:pPr>
        <w:spacing w:before="100" w:beforeAutospacing="1" w:after="100" w:afterAutospacing="1"/>
        <w:ind w:left="0"/>
        <w:rPr>
          <w:rFonts w:cs="Sakkal Majalla"/>
          <w:szCs w:val="28"/>
          <w:rtl/>
          <w:lang w:bidi="ar-AE"/>
        </w:rPr>
      </w:pPr>
      <w:r w:rsidRPr="00D23C74">
        <w:rPr>
          <w:rFonts w:cs="Sakkal Majalla" w:hint="cs"/>
          <w:b/>
          <w:bCs/>
          <w:szCs w:val="28"/>
          <w:rtl/>
          <w:lang w:bidi="ar-AE"/>
        </w:rPr>
        <w:t>المنهج الثاني</w:t>
      </w:r>
      <w:r w:rsidRPr="001F20BD">
        <w:rPr>
          <w:rFonts w:cs="Sakkal Majalla" w:hint="cs"/>
          <w:szCs w:val="28"/>
          <w:rtl/>
          <w:lang w:bidi="ar-AE"/>
        </w:rPr>
        <w:t xml:space="preserve"> يرتكز هذا النموذج على أن المسئولية الاجتماعية تتلخص في بعدين أو </w:t>
      </w:r>
      <w:r w:rsidRPr="001F20BD">
        <w:rPr>
          <w:rFonts w:cs="Sakkal Majalla" w:hint="cs"/>
          <w:szCs w:val="28"/>
          <w:rtl/>
        </w:rPr>
        <w:t>نمطين أساسين هما:</w:t>
      </w:r>
    </w:p>
    <w:p w:rsidR="001F20BD" w:rsidRPr="001F20BD" w:rsidRDefault="001F20BD" w:rsidP="00071FB1">
      <w:pPr>
        <w:spacing w:before="100" w:beforeAutospacing="1" w:after="100" w:afterAutospacing="1"/>
        <w:ind w:left="0"/>
        <w:rPr>
          <w:rFonts w:cs="Sakkal Majalla"/>
          <w:szCs w:val="28"/>
          <w:rtl/>
        </w:rPr>
      </w:pPr>
      <w:r w:rsidRPr="00D23C74">
        <w:rPr>
          <w:rFonts w:cs="Sakkal Majalla" w:hint="cs"/>
          <w:b/>
          <w:bCs/>
          <w:szCs w:val="28"/>
          <w:rtl/>
        </w:rPr>
        <w:lastRenderedPageBreak/>
        <w:t>النمط الكلاسيكي التقليدي</w:t>
      </w:r>
      <w:r w:rsidRPr="001F20BD">
        <w:rPr>
          <w:rFonts w:cs="Sakkal Majalla" w:hint="cs"/>
          <w:b/>
          <w:bCs/>
          <w:i/>
          <w:iCs/>
          <w:szCs w:val="28"/>
          <w:rtl/>
        </w:rPr>
        <w:t>:</w:t>
      </w:r>
      <w:r w:rsidRPr="001F20BD">
        <w:rPr>
          <w:rFonts w:cs="Sakkal Majalla" w:hint="cs"/>
          <w:szCs w:val="28"/>
          <w:rtl/>
        </w:rPr>
        <w:t xml:space="preserve"> هذا النمط لا يبتعد كثيراً عن النمط الاقتصادي المشار إليه سابقاً، والذي يهدف إلى تعظيم الربح، ويعتبر العمل سلعة تباع وتشترى في ضوء العرض والطلب.</w:t>
      </w:r>
    </w:p>
    <w:p w:rsidR="001F20BD" w:rsidRPr="001F20BD" w:rsidRDefault="001F20BD" w:rsidP="00071FB1">
      <w:pPr>
        <w:spacing w:before="100" w:beforeAutospacing="1" w:after="100" w:afterAutospacing="1"/>
        <w:ind w:left="0"/>
        <w:rPr>
          <w:rFonts w:cs="Sakkal Majalla"/>
          <w:szCs w:val="28"/>
          <w:rtl/>
        </w:rPr>
      </w:pPr>
      <w:r w:rsidRPr="00D23C74">
        <w:rPr>
          <w:rFonts w:cs="Sakkal Majalla" w:hint="cs"/>
          <w:b/>
          <w:bCs/>
          <w:szCs w:val="28"/>
          <w:rtl/>
        </w:rPr>
        <w:t>النمط الإداري</w:t>
      </w:r>
      <w:r w:rsidRPr="001F20BD">
        <w:rPr>
          <w:rFonts w:cs="Sakkal Majalla" w:hint="cs"/>
          <w:szCs w:val="28"/>
          <w:rtl/>
        </w:rPr>
        <w:t xml:space="preserve"> فحاول تقليص الفجوة بين المنفعة الذاتية للمنظمة والمنفعة العامة للمجتمع من خلال العلاقة مع المستهلكين والتي تقوم على أساس الموازنة في المصالح بنفس العلاقة مع مجهزي المواد الأولية للمنظمة.</w:t>
      </w:r>
    </w:p>
    <w:p w:rsidR="001F20BD" w:rsidRPr="001F20BD" w:rsidRDefault="001F20BD" w:rsidP="00071FB1">
      <w:pPr>
        <w:spacing w:before="100" w:beforeAutospacing="1" w:after="100" w:afterAutospacing="1"/>
        <w:ind w:left="0"/>
        <w:rPr>
          <w:rFonts w:cs="Sakkal Majalla"/>
          <w:szCs w:val="28"/>
          <w:rtl/>
        </w:rPr>
      </w:pPr>
      <w:r w:rsidRPr="001F20BD">
        <w:rPr>
          <w:rFonts w:cs="Sakkal Majalla" w:hint="cs"/>
          <w:szCs w:val="28"/>
          <w:rtl/>
        </w:rPr>
        <w:t>أما النمط الثالث الذي يعرف بالنمط البيئي الذي جاء كرد فعل للتطور الذي عرفته المنظمات وتغير بيئة عملها ما فرض على هذه الأخيرة توسيع مسئوليتها الاجتماعية لتشمل فئات وأطراف متعددة، خاصة المحافظة على البيئة وتحقيق نوعية حياة أفضل للعاملين والمجتمع ككل.</w:t>
      </w:r>
    </w:p>
    <w:p w:rsidR="001F20BD" w:rsidRPr="001F20BD" w:rsidRDefault="001F20BD" w:rsidP="00071FB1">
      <w:pPr>
        <w:spacing w:before="100" w:beforeAutospacing="1" w:after="100" w:afterAutospacing="1"/>
        <w:ind w:left="0"/>
        <w:rPr>
          <w:rFonts w:cs="Sakkal Majalla"/>
          <w:szCs w:val="28"/>
          <w:lang w:bidi="ar-EG"/>
        </w:rPr>
      </w:pPr>
      <w:r w:rsidRPr="00D23C74">
        <w:rPr>
          <w:rFonts w:cs="Sakkal Majalla" w:hint="cs"/>
          <w:b/>
          <w:bCs/>
          <w:szCs w:val="28"/>
          <w:rtl/>
        </w:rPr>
        <w:t>المنهج الثالث</w:t>
      </w:r>
      <w:r w:rsidRPr="001F20BD">
        <w:rPr>
          <w:rFonts w:cs="Sakkal Majalla" w:hint="cs"/>
          <w:szCs w:val="28"/>
          <w:rtl/>
        </w:rPr>
        <w:t xml:space="preserve"> حيث يرجع السبق في اكتشاف هذا المنهج إلى الباحث (</w:t>
      </w:r>
      <w:r w:rsidRPr="001F20BD">
        <w:rPr>
          <w:rFonts w:cs="Sakkal Majalla" w:hint="cs"/>
          <w:szCs w:val="28"/>
          <w:lang w:bidi="ar-EG"/>
        </w:rPr>
        <w:t>Carroll</w:t>
      </w:r>
      <w:r w:rsidRPr="001F20BD">
        <w:rPr>
          <w:rFonts w:cs="Sakkal Majalla" w:hint="cs"/>
          <w:szCs w:val="28"/>
          <w:rtl/>
        </w:rPr>
        <w:t>) والذي يرى أن المسئولية الاجتماعية تضم أربعة عناصر جوهرية رئيسية ممثلة في المسئولية الاقتصادية، المسئولية القانونية، المسئولية الأخلاقية المسئولية الخيرة</w:t>
      </w:r>
      <w:r w:rsidRPr="001F20BD">
        <w:rPr>
          <w:rFonts w:cs="Sakkal Majalla" w:hint="cs"/>
          <w:szCs w:val="28"/>
          <w:lang w:bidi="ar-EG"/>
        </w:rPr>
        <w:t>.</w:t>
      </w:r>
    </w:p>
    <w:p w:rsidR="001F20BD" w:rsidRPr="005874F3" w:rsidRDefault="00071FB1" w:rsidP="005874F3">
      <w:pPr>
        <w:spacing w:before="100" w:beforeAutospacing="1" w:after="100" w:afterAutospacing="1"/>
        <w:ind w:left="0" w:firstLine="0"/>
        <w:outlineLvl w:val="2"/>
        <w:rPr>
          <w:rFonts w:cs="Sakkal Majalla"/>
          <w:b/>
          <w:bCs/>
          <w:sz w:val="32"/>
          <w:szCs w:val="32"/>
        </w:rPr>
      </w:pPr>
      <w:bookmarkStart w:id="60" w:name="_Toc173858259"/>
      <w:r>
        <w:rPr>
          <w:rFonts w:cs="Sakkal Majalla" w:hint="cs"/>
          <w:b/>
          <w:bCs/>
          <w:sz w:val="32"/>
          <w:szCs w:val="32"/>
          <w:rtl/>
        </w:rPr>
        <w:t>7</w:t>
      </w:r>
      <w:r w:rsidR="005874F3">
        <w:rPr>
          <w:rFonts w:cs="Sakkal Majalla" w:hint="cs"/>
          <w:b/>
          <w:bCs/>
          <w:sz w:val="32"/>
          <w:szCs w:val="32"/>
          <w:rtl/>
        </w:rPr>
        <w:t xml:space="preserve">.2.2 </w:t>
      </w:r>
      <w:r w:rsidR="001F20BD" w:rsidRPr="005874F3">
        <w:rPr>
          <w:rFonts w:cs="Sakkal Majalla" w:hint="cs"/>
          <w:b/>
          <w:bCs/>
          <w:sz w:val="32"/>
          <w:szCs w:val="32"/>
          <w:rtl/>
        </w:rPr>
        <w:t xml:space="preserve">تنفيذ المسئولية الاجتماعية </w:t>
      </w:r>
      <w:r w:rsidR="00F851F6" w:rsidRPr="005874F3">
        <w:rPr>
          <w:rFonts w:cs="Sakkal Majalla" w:hint="cs"/>
          <w:b/>
          <w:bCs/>
          <w:sz w:val="32"/>
          <w:szCs w:val="32"/>
          <w:rtl/>
        </w:rPr>
        <w:t>:</w:t>
      </w:r>
      <w:bookmarkEnd w:id="60"/>
    </w:p>
    <w:p w:rsidR="001F20BD" w:rsidRPr="001F20BD" w:rsidRDefault="001F20BD" w:rsidP="00071FB1">
      <w:pPr>
        <w:spacing w:before="100" w:beforeAutospacing="1" w:after="100" w:afterAutospacing="1"/>
        <w:ind w:left="0"/>
        <w:rPr>
          <w:rFonts w:cs="Sakkal Majalla"/>
          <w:szCs w:val="28"/>
          <w:rtl/>
        </w:rPr>
      </w:pPr>
      <w:r w:rsidRPr="00F851F6">
        <w:rPr>
          <w:rFonts w:cs="Sakkal Majalla" w:hint="cs"/>
          <w:b/>
          <w:bCs/>
          <w:szCs w:val="28"/>
          <w:rtl/>
        </w:rPr>
        <w:t>رؤية المهمة وبيان قيمتها</w:t>
      </w:r>
      <w:r w:rsidRPr="001F20BD">
        <w:rPr>
          <w:rFonts w:cs="Sakkal Majalla" w:hint="cs"/>
          <w:szCs w:val="28"/>
          <w:rtl/>
        </w:rPr>
        <w:t xml:space="preserve">إن مهمة أو رؤية مؤسسة الأعمال التجارية التي تتحلى بالمسئولية الاجتماعية تشير في الكثير من الأحيان إلى بلوغ هدف أبعد من تحقيق الربح أو أن تصبح هي الأفضل. </w:t>
      </w:r>
      <w:r w:rsidR="005F112A">
        <w:rPr>
          <w:rFonts w:cs="Sakkal Majalla" w:hint="cs"/>
          <w:szCs w:val="28"/>
          <w:rtl/>
        </w:rPr>
        <w:t>(</w:t>
      </w:r>
      <w:r w:rsidR="005F112A">
        <w:rPr>
          <w:rFonts w:cs="Sakkal Majalla" w:hint="cs"/>
          <w:szCs w:val="28"/>
          <w:rtl/>
          <w:lang w:bidi="ar-EG"/>
        </w:rPr>
        <w:t xml:space="preserve">  2020</w:t>
      </w:r>
      <w:r w:rsidR="005F112A" w:rsidRPr="005F112A">
        <w:rPr>
          <w:rFonts w:cs="Sakkal Majalla"/>
          <w:szCs w:val="28"/>
        </w:rPr>
        <w:t>Dwekat, A. Segui-Mas</w:t>
      </w:r>
      <w:r w:rsidR="005F112A">
        <w:rPr>
          <w:rFonts w:cs="Sakkal Majalla" w:hint="cs"/>
          <w:szCs w:val="28"/>
          <w:rtl/>
        </w:rPr>
        <w:t>)</w:t>
      </w:r>
    </w:p>
    <w:p w:rsidR="001F20BD" w:rsidRPr="001F20BD" w:rsidRDefault="001F20BD" w:rsidP="00071FB1">
      <w:pPr>
        <w:spacing w:before="100" w:beforeAutospacing="1" w:after="100" w:afterAutospacing="1"/>
        <w:ind w:left="0"/>
        <w:rPr>
          <w:rFonts w:cs="Sakkal Majalla"/>
          <w:szCs w:val="28"/>
          <w:lang w:bidi="ar-EG"/>
        </w:rPr>
      </w:pPr>
      <w:r w:rsidRPr="00F851F6">
        <w:rPr>
          <w:rFonts w:cs="Sakkal Majalla" w:hint="cs"/>
          <w:b/>
          <w:bCs/>
          <w:szCs w:val="28"/>
          <w:rtl/>
        </w:rPr>
        <w:t>القيم الثقافية</w:t>
      </w:r>
      <w:r w:rsidRPr="001F20BD">
        <w:rPr>
          <w:rFonts w:cs="Sakkal Majalla" w:hint="cs"/>
          <w:b/>
          <w:bCs/>
          <w:szCs w:val="28"/>
          <w:u w:val="single"/>
          <w:rtl/>
        </w:rPr>
        <w:t>:</w:t>
      </w:r>
      <w:r w:rsidRPr="001F20BD">
        <w:rPr>
          <w:rFonts w:cs="Sakkal Majalla" w:hint="cs"/>
          <w:szCs w:val="28"/>
          <w:rtl/>
        </w:rPr>
        <w:t xml:space="preserve"> إن التعبير عن سلوك يتسم بالمسئولية الاجتماعية للشركات فيما يتعلق ببيان القيمة يمكن أن يمثل خطوة نحو التنفيذ، بيد أنه يظل بعيداً عن التنفيذ الفعلي، وعلى الرغم من أن الشركات لديها كل الحق في وضع أهداف وتطلعات طموحة وفي حرية التمتع بروح الابتكار واستقلالية التفكير، لابد من وجود التزام ما لجسر الهوة بين ما تقول الشركة أنها تمثله وبين أدائها الفعلي.</w:t>
      </w:r>
    </w:p>
    <w:p w:rsidR="001F20BD" w:rsidRPr="001F20BD" w:rsidRDefault="001F20BD" w:rsidP="00071FB1">
      <w:pPr>
        <w:spacing w:before="100" w:beforeAutospacing="1" w:after="100" w:afterAutospacing="1"/>
        <w:ind w:left="0"/>
        <w:rPr>
          <w:rFonts w:cs="Sakkal Majalla"/>
          <w:szCs w:val="28"/>
          <w:rtl/>
        </w:rPr>
      </w:pPr>
      <w:r w:rsidRPr="00F851F6">
        <w:rPr>
          <w:rFonts w:cs="Sakkal Majalla" w:hint="cs"/>
          <w:b/>
          <w:bCs/>
          <w:szCs w:val="28"/>
          <w:rtl/>
        </w:rPr>
        <w:lastRenderedPageBreak/>
        <w:t>إدارة الشركات</w:t>
      </w:r>
      <w:r w:rsidRPr="001F20BD">
        <w:rPr>
          <w:rFonts w:cs="Sakkal Majalla" w:hint="cs"/>
          <w:szCs w:val="28"/>
          <w:rtl/>
        </w:rPr>
        <w:t xml:space="preserve"> قد تتمتع الشركات بالحرية التامة في النظر في المسائل المتعلقة بالمسئولية الاجتماعية للشركات أو تقوم مجالس إداراتها بتكوين لجان معنية بالأخلاقيات والمسئولية الاجتماعية للشركات بغية استعراض الخطط الاستراتيجية، وتقييم التطور وتوفير التوجيه بشأن المسائل التي تنشأ في مجال المسئولية الاجتماعية للشركات.</w:t>
      </w:r>
    </w:p>
    <w:p w:rsidR="001F20BD" w:rsidRPr="001F20BD" w:rsidRDefault="001F20BD" w:rsidP="00071FB1">
      <w:pPr>
        <w:spacing w:before="100" w:beforeAutospacing="1" w:after="100" w:afterAutospacing="1"/>
        <w:ind w:left="0"/>
        <w:rPr>
          <w:rFonts w:cs="Sakkal Majalla"/>
          <w:szCs w:val="28"/>
          <w:rtl/>
        </w:rPr>
      </w:pPr>
      <w:r w:rsidRPr="00F851F6">
        <w:rPr>
          <w:rFonts w:cs="Sakkal Majalla" w:hint="cs"/>
          <w:b/>
          <w:bCs/>
          <w:szCs w:val="28"/>
          <w:rtl/>
        </w:rPr>
        <w:t>الهيكل الإداري</w:t>
      </w:r>
      <w:r w:rsidRPr="001F20BD">
        <w:rPr>
          <w:rFonts w:cs="Sakkal Majalla" w:hint="cs"/>
          <w:szCs w:val="28"/>
          <w:rtl/>
        </w:rPr>
        <w:t xml:space="preserve"> نظام إدارة المسئولية الاجتماعية للشركات يدمج الشواغل المتعلقة بمسؤولية الشركة في القيم والثقافة والعمليات والقرارات التجارية للشركة على جميع المستويات والطريقة الأمثل لتحقيق ذلك هي إتباع عملية تمكن الشركة من وضع هيكل إداري ينسق بين التزام الشركة في مجال المسئولية الاجتماعية للشركات وبين مهمة الشركة وحجمها، وقطاع أنشطتها، وثقافتها وهيكلها التجاري ومواقعها الجغرافية ومجالات المخاطر.</w:t>
      </w:r>
    </w:p>
    <w:p w:rsidR="001F20BD" w:rsidRPr="001F20BD" w:rsidRDefault="001F20BD" w:rsidP="00071FB1">
      <w:pPr>
        <w:spacing w:before="100" w:beforeAutospacing="1" w:after="100" w:afterAutospacing="1"/>
        <w:ind w:left="0"/>
        <w:rPr>
          <w:rFonts w:cs="Sakkal Majalla"/>
          <w:szCs w:val="28"/>
          <w:rtl/>
        </w:rPr>
      </w:pPr>
      <w:r w:rsidRPr="00F851F6">
        <w:rPr>
          <w:rFonts w:cs="Sakkal Majalla" w:hint="cs"/>
          <w:b/>
          <w:bCs/>
          <w:szCs w:val="28"/>
          <w:rtl/>
        </w:rPr>
        <w:t>التخطيط الاستراتيجي:</w:t>
      </w:r>
      <w:r w:rsidRPr="001F20BD">
        <w:rPr>
          <w:rFonts w:cs="Sakkal Majalla" w:hint="cs"/>
          <w:szCs w:val="28"/>
          <w:rtl/>
        </w:rPr>
        <w:t xml:space="preserve"> يتضمن إدماج المسئولية الاجتماعية للشركات في عملية التخطيط على الأمد الطويل، وتحديد أهداف وتدابير معينة لتحقيق التقدم أو اقتضاء تقديم بيانات بشأن تأثير المسئولية الاجتماعية للشركات على أي اقتراحات رئيسية مقدمة من الشركة.</w:t>
      </w:r>
    </w:p>
    <w:p w:rsidR="001F20BD" w:rsidRPr="001F20BD" w:rsidRDefault="001F20BD" w:rsidP="00071FB1">
      <w:pPr>
        <w:spacing w:before="100" w:beforeAutospacing="1" w:after="100" w:afterAutospacing="1"/>
        <w:ind w:left="0"/>
        <w:rPr>
          <w:rFonts w:cs="Sakkal Majalla"/>
          <w:szCs w:val="28"/>
          <w:rtl/>
        </w:rPr>
      </w:pPr>
      <w:r w:rsidRPr="00F851F6">
        <w:rPr>
          <w:rFonts w:cs="Sakkal Majalla" w:hint="cs"/>
          <w:b/>
          <w:bCs/>
          <w:szCs w:val="28"/>
          <w:rtl/>
        </w:rPr>
        <w:t>المساءلة العامة</w:t>
      </w:r>
      <w:r w:rsidRPr="001F20BD">
        <w:rPr>
          <w:rFonts w:cs="Sakkal Majalla" w:hint="cs"/>
          <w:szCs w:val="28"/>
          <w:rtl/>
        </w:rPr>
        <w:t xml:space="preserve"> تتضمن تيسير تعميم أساليب المسئولية الاجتماعية للشركات لتشمل. جميع مستويات التنظيم وليس الإدارة فقط</w:t>
      </w:r>
      <w:r w:rsidRPr="001F20BD">
        <w:rPr>
          <w:rFonts w:cs="Sakkal Majalla" w:hint="cs"/>
          <w:szCs w:val="28"/>
          <w:lang w:bidi="ar-EG"/>
        </w:rPr>
        <w:t>.</w:t>
      </w:r>
      <w:r w:rsidR="005F112A">
        <w:rPr>
          <w:rFonts w:cs="Sakkal Majalla" w:hint="cs"/>
          <w:szCs w:val="28"/>
          <w:rtl/>
        </w:rPr>
        <w:t xml:space="preserve"> (</w:t>
      </w:r>
      <w:r w:rsidR="005F112A">
        <w:rPr>
          <w:rFonts w:cs="Sakkal Majalla" w:hint="cs"/>
          <w:szCs w:val="28"/>
          <w:rtl/>
          <w:lang w:bidi="ar-EG"/>
        </w:rPr>
        <w:t xml:space="preserve">    2021</w:t>
      </w:r>
      <w:r w:rsidR="005F112A" w:rsidRPr="005F112A">
        <w:rPr>
          <w:rFonts w:cs="Sakkal Majalla"/>
          <w:szCs w:val="28"/>
        </w:rPr>
        <w:t>Dwekat. A Segui-Mas</w:t>
      </w:r>
      <w:r w:rsidR="005F112A">
        <w:rPr>
          <w:rFonts w:cs="Sakkal Majalla" w:hint="cs"/>
          <w:szCs w:val="28"/>
          <w:rtl/>
        </w:rPr>
        <w:t>)</w:t>
      </w:r>
    </w:p>
    <w:p w:rsidR="001F20BD" w:rsidRPr="005874F3" w:rsidRDefault="00071FB1" w:rsidP="005874F3">
      <w:pPr>
        <w:spacing w:before="100" w:beforeAutospacing="1" w:after="100" w:afterAutospacing="1"/>
        <w:ind w:left="0" w:firstLine="0"/>
        <w:outlineLvl w:val="2"/>
        <w:rPr>
          <w:rFonts w:cs="Sakkal Majalla"/>
          <w:b/>
          <w:bCs/>
          <w:sz w:val="32"/>
          <w:szCs w:val="32"/>
          <w:rtl/>
        </w:rPr>
      </w:pPr>
      <w:bookmarkStart w:id="61" w:name="_Toc173858260"/>
      <w:r>
        <w:rPr>
          <w:rFonts w:cs="Sakkal Majalla" w:hint="cs"/>
          <w:b/>
          <w:bCs/>
          <w:sz w:val="32"/>
          <w:szCs w:val="32"/>
          <w:rtl/>
        </w:rPr>
        <w:t>8</w:t>
      </w:r>
      <w:r w:rsidR="005874F3">
        <w:rPr>
          <w:rFonts w:cs="Sakkal Majalla" w:hint="cs"/>
          <w:b/>
          <w:bCs/>
          <w:sz w:val="32"/>
          <w:szCs w:val="32"/>
          <w:rtl/>
        </w:rPr>
        <w:t xml:space="preserve">.2.2 </w:t>
      </w:r>
      <w:r w:rsidR="001F20BD" w:rsidRPr="005874F3">
        <w:rPr>
          <w:rFonts w:cs="Sakkal Majalla" w:hint="cs"/>
          <w:b/>
          <w:bCs/>
          <w:sz w:val="32"/>
          <w:szCs w:val="32"/>
          <w:rtl/>
        </w:rPr>
        <w:t>أهداف المسئولية الاجتماعية</w:t>
      </w:r>
      <w:bookmarkEnd w:id="61"/>
    </w:p>
    <w:p w:rsidR="001F20BD" w:rsidRPr="001F20BD" w:rsidRDefault="001F20BD" w:rsidP="00071FB1">
      <w:pPr>
        <w:spacing w:before="100" w:beforeAutospacing="1" w:after="100" w:afterAutospacing="1"/>
        <w:ind w:left="0"/>
        <w:rPr>
          <w:rFonts w:cs="Sakkal Majalla"/>
          <w:szCs w:val="28"/>
          <w:lang w:bidi="ar-EG"/>
        </w:rPr>
      </w:pPr>
      <w:r w:rsidRPr="001F20BD">
        <w:rPr>
          <w:rFonts w:cs="Sakkal Majalla" w:hint="cs"/>
          <w:szCs w:val="28"/>
          <w:rtl/>
        </w:rPr>
        <w:t xml:space="preserve">لكي تستطيع الشركات الدمج بين الهدف العام والمسئولية الاجتماعية لها، عليها أن تطور استراتيجية المسئولية الاجتماعية بالشكل الذي يتوازى مع استراتيجياتها الأساسية ومع الهدف والرؤية العامة أيضاً بحيث تصب الاستراتيجية التي تتبناها الشركة للمسئولية الاجتماعية في الرؤية العامة للشركة واستراتيجياتها. </w:t>
      </w:r>
    </w:p>
    <w:p w:rsidR="001F20BD" w:rsidRPr="005F112A" w:rsidRDefault="001F20BD" w:rsidP="00071FB1">
      <w:pPr>
        <w:spacing w:before="100" w:beforeAutospacing="1" w:after="100" w:afterAutospacing="1"/>
        <w:ind w:left="0"/>
        <w:rPr>
          <w:rFonts w:cs="Sakkal Majalla"/>
          <w:szCs w:val="28"/>
          <w:rtl/>
        </w:rPr>
      </w:pPr>
      <w:r w:rsidRPr="001F20BD">
        <w:rPr>
          <w:rFonts w:cs="Sakkal Majalla" w:hint="cs"/>
          <w:szCs w:val="28"/>
          <w:rtl/>
        </w:rPr>
        <w:t xml:space="preserve">كما إن الهدف من المسئولية الاجتماعية الموجهة نحو المجتمع هي: </w:t>
      </w:r>
      <w:r w:rsidR="005F112A">
        <w:rPr>
          <w:rFonts w:cs="Sakkal Majalla" w:hint="cs"/>
          <w:szCs w:val="28"/>
          <w:rtl/>
        </w:rPr>
        <w:t>(</w:t>
      </w:r>
      <w:r w:rsidR="005F112A">
        <w:rPr>
          <w:rFonts w:cs="Sakkal Majalla" w:hint="cs"/>
          <w:szCs w:val="28"/>
          <w:rtl/>
          <w:lang w:bidi="ar-EG"/>
        </w:rPr>
        <w:t xml:space="preserve">  2019</w:t>
      </w:r>
      <w:r w:rsidR="005F112A" w:rsidRPr="005F112A">
        <w:rPr>
          <w:rFonts w:cs="Sakkal Majalla"/>
          <w:szCs w:val="28"/>
        </w:rPr>
        <w:t>Różańska, E., &amp;Macoda</w:t>
      </w:r>
      <w:r w:rsidR="005F112A">
        <w:rPr>
          <w:rFonts w:cs="Sakkal Majalla" w:hint="cs"/>
          <w:szCs w:val="28"/>
          <w:rtl/>
        </w:rPr>
        <w:t>)</w:t>
      </w:r>
    </w:p>
    <w:p w:rsidR="001F20BD" w:rsidRPr="00071FB1" w:rsidRDefault="001F20BD" w:rsidP="00D228B6">
      <w:pPr>
        <w:pStyle w:val="a3"/>
        <w:numPr>
          <w:ilvl w:val="0"/>
          <w:numId w:val="20"/>
        </w:numPr>
        <w:spacing w:before="100" w:beforeAutospacing="1" w:after="100" w:afterAutospacing="1"/>
        <w:rPr>
          <w:rFonts w:cs="Sakkal Majalla"/>
          <w:szCs w:val="28"/>
          <w:lang w:bidi="ar-EG"/>
        </w:rPr>
      </w:pPr>
      <w:r w:rsidRPr="00071FB1">
        <w:rPr>
          <w:rFonts w:cs="Sakkal Majalla" w:hint="cs"/>
          <w:szCs w:val="28"/>
          <w:rtl/>
        </w:rPr>
        <w:lastRenderedPageBreak/>
        <w:t>التفاعل مع مشاكل وهموم المجتمع المحلي والمساهمة الفعالة في تخفيف المعاناة وتقديم يد العون والمساعدة والنهوض بفئات المجتمع من خلال العمل التطوعي.</w:t>
      </w:r>
    </w:p>
    <w:p w:rsidR="001F20BD" w:rsidRPr="00071FB1" w:rsidRDefault="001F20BD" w:rsidP="00D228B6">
      <w:pPr>
        <w:pStyle w:val="a3"/>
        <w:numPr>
          <w:ilvl w:val="0"/>
          <w:numId w:val="20"/>
        </w:numPr>
        <w:spacing w:before="100" w:beforeAutospacing="1" w:after="100" w:afterAutospacing="1"/>
        <w:rPr>
          <w:rFonts w:cs="Sakkal Majalla"/>
          <w:szCs w:val="28"/>
          <w:lang w:bidi="ar-EG"/>
        </w:rPr>
      </w:pPr>
      <w:r w:rsidRPr="00071FB1">
        <w:rPr>
          <w:rFonts w:cs="Sakkal Majalla" w:hint="cs"/>
          <w:szCs w:val="28"/>
          <w:rtl/>
        </w:rPr>
        <w:t>تحفيز الموظفين وتشجيعهم للتفاعل مع المجتمع والتواصل معه بكافة شرائحه.</w:t>
      </w:r>
    </w:p>
    <w:p w:rsidR="001F20BD" w:rsidRPr="00071FB1" w:rsidRDefault="001F20BD" w:rsidP="00D228B6">
      <w:pPr>
        <w:pStyle w:val="a3"/>
        <w:numPr>
          <w:ilvl w:val="0"/>
          <w:numId w:val="20"/>
        </w:numPr>
        <w:spacing w:before="100" w:beforeAutospacing="1" w:after="100" w:afterAutospacing="1"/>
        <w:rPr>
          <w:rFonts w:cs="Sakkal Majalla"/>
          <w:szCs w:val="28"/>
          <w:rtl/>
        </w:rPr>
      </w:pPr>
      <w:r w:rsidRPr="00071FB1">
        <w:rPr>
          <w:rFonts w:cs="Sakkal Majalla" w:hint="cs"/>
          <w:szCs w:val="28"/>
          <w:rtl/>
        </w:rPr>
        <w:t>تنمية المهارات والحس بالمسئولية لدى الموظفين تجاه مجتمعهم وخلق روح التعاون والمحبة تجاه المجتمع المحلي بكافة فئاته.</w:t>
      </w:r>
    </w:p>
    <w:p w:rsidR="001F20BD" w:rsidRPr="001F20BD" w:rsidRDefault="001F20BD" w:rsidP="00071FB1">
      <w:pPr>
        <w:spacing w:before="100" w:beforeAutospacing="1" w:after="100" w:afterAutospacing="1"/>
        <w:ind w:left="0"/>
        <w:rPr>
          <w:rFonts w:cs="Sakkal Majalla"/>
          <w:szCs w:val="28"/>
          <w:rtl/>
        </w:rPr>
      </w:pPr>
      <w:r w:rsidRPr="001F20BD">
        <w:rPr>
          <w:rFonts w:cs="Sakkal Majalla" w:hint="cs"/>
          <w:szCs w:val="28"/>
          <w:rtl/>
        </w:rPr>
        <w:t xml:space="preserve">كما يمكن للشركات من خلال توظيف جزء من أموالها نحو أهداف مجتمعية تحقيق عدة أهداف تسويقية ولا ينحصر ذلك في التبرعات والإعانات والتي قد لا تعود على الشركات. بمنفعة تذكر. </w:t>
      </w:r>
    </w:p>
    <w:p w:rsidR="001F20BD" w:rsidRPr="001F20BD" w:rsidRDefault="00F851F6" w:rsidP="00B7035A">
      <w:pPr>
        <w:spacing w:before="100" w:beforeAutospacing="1" w:after="100" w:afterAutospacing="1"/>
        <w:ind w:left="0" w:firstLine="0"/>
        <w:rPr>
          <w:rFonts w:cs="Sakkal Majalla"/>
          <w:b/>
          <w:bCs/>
          <w:szCs w:val="28"/>
          <w:rtl/>
        </w:rPr>
      </w:pPr>
      <w:r>
        <w:rPr>
          <w:rFonts w:cs="Sakkal Majalla" w:hint="cs"/>
          <w:b/>
          <w:bCs/>
          <w:szCs w:val="28"/>
          <w:rtl/>
        </w:rPr>
        <w:t>وهناك أهداف للمسئولية الاجتماعية خاصة بالمؤسسات تتمثل في:</w:t>
      </w:r>
    </w:p>
    <w:p w:rsidR="001F20BD" w:rsidRPr="001F20BD" w:rsidRDefault="001F20BD" w:rsidP="00071FB1">
      <w:pPr>
        <w:spacing w:before="100" w:beforeAutospacing="1" w:after="100" w:afterAutospacing="1"/>
        <w:ind w:left="0"/>
        <w:rPr>
          <w:rFonts w:cs="Sakkal Majalla"/>
          <w:szCs w:val="28"/>
          <w:rtl/>
        </w:rPr>
      </w:pPr>
      <w:r w:rsidRPr="00F851F6">
        <w:rPr>
          <w:rFonts w:cs="Sakkal Majalla" w:hint="cs"/>
          <w:b/>
          <w:bCs/>
          <w:szCs w:val="28"/>
          <w:rtl/>
        </w:rPr>
        <w:t>في منظمات الأعمال:</w:t>
      </w:r>
      <w:r w:rsidRPr="00F851F6">
        <w:rPr>
          <w:rFonts w:cs="Sakkal Majalla" w:hint="cs"/>
          <w:szCs w:val="28"/>
          <w:rtl/>
        </w:rPr>
        <w:t xml:space="preserve"> يلاحظ</w:t>
      </w:r>
      <w:r w:rsidRPr="001F20BD">
        <w:rPr>
          <w:rFonts w:cs="Sakkal Majalla" w:hint="cs"/>
          <w:szCs w:val="28"/>
          <w:rtl/>
        </w:rPr>
        <w:t xml:space="preserve"> انه قد تجتهد إدارة هذه المنظمات وتعلن بأنها تتبنى مسؤولية اجتماعية أكبر إلا إن ما يشار إليه هنا هو إن الدور الاجتماعي محكوم بمجمل انعكاساته الايجابية على الأداء الاقتصادي والمردود المالي لهذه المنظمات، فحتى المنظمة الكبيرة جداً مثل </w:t>
      </w:r>
      <w:r w:rsidRPr="001F20BD">
        <w:rPr>
          <w:rFonts w:cs="Sakkal Majalla" w:hint="cs"/>
          <w:szCs w:val="28"/>
          <w:lang w:bidi="ar-EG"/>
        </w:rPr>
        <w:t>IBM</w:t>
      </w:r>
      <w:r w:rsidRPr="001F20BD">
        <w:rPr>
          <w:rFonts w:cs="Sakkal Majalla" w:hint="cs"/>
          <w:szCs w:val="28"/>
          <w:rtl/>
        </w:rPr>
        <w:t xml:space="preserve"> التي تبنت توزيع أجهزة حاسوب لبعض الجامعات مجاناً بهدف زيادة قدرة هذه المنظمات على الارتقاء بمستوى الطلاب التدريبي، حيث انتقدت أن يكون هذا الإجراء له هدف آخر متمثل في إكساب الطلاب مهارات حاسوبية ولكنها مرتبطة بنوع معين من أجهزة الحاسوب والبرمجيات التي سيعاد شراؤها عندما يكون هؤلاء الطلاب موظفون أو مسئولي مشتريات في حياتهم العملية، أن هذا يعني أن الشركة أنفقت اجتماعياً في الأمد القصير لتعزز المردود المالي لها في الأمد الطويل.</w:t>
      </w:r>
      <w:r w:rsidR="005F112A">
        <w:rPr>
          <w:rFonts w:cs="Sakkal Majalla" w:hint="cs"/>
          <w:szCs w:val="28"/>
          <w:rtl/>
        </w:rPr>
        <w:t xml:space="preserve"> (على، 2017)</w:t>
      </w:r>
    </w:p>
    <w:p w:rsidR="001F20BD" w:rsidRDefault="001F20BD" w:rsidP="00071FB1">
      <w:pPr>
        <w:spacing w:before="100" w:beforeAutospacing="1" w:after="100" w:afterAutospacing="1"/>
        <w:ind w:left="0"/>
        <w:rPr>
          <w:rFonts w:cs="Sakkal Majalla"/>
          <w:szCs w:val="28"/>
          <w:rtl/>
        </w:rPr>
      </w:pPr>
      <w:r w:rsidRPr="00F851F6">
        <w:rPr>
          <w:rFonts w:cs="Sakkal Majalla" w:hint="cs"/>
          <w:b/>
          <w:bCs/>
          <w:szCs w:val="28"/>
          <w:rtl/>
        </w:rPr>
        <w:t>في المنظمات الحكومية</w:t>
      </w:r>
      <w:r w:rsidRPr="00F851F6">
        <w:rPr>
          <w:rFonts w:cs="Sakkal Majalla" w:hint="cs"/>
          <w:szCs w:val="28"/>
          <w:rtl/>
        </w:rPr>
        <w:t xml:space="preserve"> إن الدور الاجتماعي للمنظمات الحكومية يصور بكونه ابعد من مجرد ارتباط</w:t>
      </w:r>
      <w:r w:rsidRPr="001F20BD">
        <w:rPr>
          <w:rFonts w:cs="Sakkal Majalla" w:hint="cs"/>
          <w:szCs w:val="28"/>
          <w:rtl/>
        </w:rPr>
        <w:t xml:space="preserve"> بالجوانب الاقتصادية والمالية لمنظمة الأعمال أو انه يعرض باعتباره دوراً اجتماعياً وإنسانياً خالصاً بعيداً عن أي مدلول اقتصادي أو مالي يعود للمنظمة. </w:t>
      </w:r>
    </w:p>
    <w:p w:rsidR="001F20BD" w:rsidRPr="005874F3" w:rsidRDefault="00071FB1" w:rsidP="005874F3">
      <w:pPr>
        <w:spacing w:before="100" w:beforeAutospacing="1" w:after="100" w:afterAutospacing="1"/>
        <w:ind w:left="0" w:firstLine="0"/>
        <w:outlineLvl w:val="2"/>
        <w:rPr>
          <w:rFonts w:cs="Sakkal Majalla"/>
          <w:b/>
          <w:bCs/>
          <w:sz w:val="32"/>
          <w:szCs w:val="32"/>
          <w:rtl/>
        </w:rPr>
      </w:pPr>
      <w:bookmarkStart w:id="62" w:name="_Toc173858261"/>
      <w:r>
        <w:rPr>
          <w:rFonts w:cs="Sakkal Majalla" w:hint="cs"/>
          <w:b/>
          <w:bCs/>
          <w:sz w:val="32"/>
          <w:szCs w:val="32"/>
          <w:rtl/>
        </w:rPr>
        <w:t>9</w:t>
      </w:r>
      <w:r w:rsidR="005874F3">
        <w:rPr>
          <w:rFonts w:cs="Sakkal Majalla" w:hint="cs"/>
          <w:b/>
          <w:bCs/>
          <w:sz w:val="32"/>
          <w:szCs w:val="32"/>
          <w:rtl/>
        </w:rPr>
        <w:t xml:space="preserve">.2.2 </w:t>
      </w:r>
      <w:r w:rsidR="001F20BD" w:rsidRPr="005874F3">
        <w:rPr>
          <w:rFonts w:cs="Sakkal Majalla" w:hint="cs"/>
          <w:b/>
          <w:bCs/>
          <w:sz w:val="32"/>
          <w:szCs w:val="32"/>
          <w:rtl/>
        </w:rPr>
        <w:t>مزايا المسئولية الاجتماعية</w:t>
      </w:r>
      <w:bookmarkEnd w:id="62"/>
    </w:p>
    <w:p w:rsidR="001F20BD" w:rsidRPr="00071FB1" w:rsidRDefault="001F20BD" w:rsidP="00D228B6">
      <w:pPr>
        <w:pStyle w:val="a3"/>
        <w:numPr>
          <w:ilvl w:val="0"/>
          <w:numId w:val="21"/>
        </w:numPr>
        <w:spacing w:before="100" w:beforeAutospacing="1" w:after="100" w:afterAutospacing="1"/>
        <w:rPr>
          <w:rFonts w:cs="Sakkal Majalla"/>
          <w:szCs w:val="28"/>
          <w:rtl/>
        </w:rPr>
      </w:pPr>
      <w:r w:rsidRPr="00071FB1">
        <w:rPr>
          <w:rFonts w:cs="Sakkal Majalla" w:hint="cs"/>
          <w:szCs w:val="28"/>
          <w:rtl/>
        </w:rPr>
        <w:lastRenderedPageBreak/>
        <w:t xml:space="preserve">إن المسئولية الاجتماعية تحقق التقارب بين الشركة والجمهور، إذ أن الجهود التي تبذلها الشركة لصالح مجموعة مستهدفة معينة في المجتمع كالمساهمين في الشركة. </w:t>
      </w:r>
    </w:p>
    <w:p w:rsidR="001F20BD" w:rsidRPr="00071FB1" w:rsidRDefault="001F20BD" w:rsidP="00D228B6">
      <w:pPr>
        <w:pStyle w:val="a3"/>
        <w:numPr>
          <w:ilvl w:val="0"/>
          <w:numId w:val="21"/>
        </w:numPr>
        <w:spacing w:before="100" w:beforeAutospacing="1" w:after="100" w:afterAutospacing="1"/>
        <w:rPr>
          <w:rFonts w:cs="Sakkal Majalla"/>
          <w:szCs w:val="28"/>
          <w:rtl/>
        </w:rPr>
      </w:pPr>
      <w:r w:rsidRPr="00071FB1">
        <w:rPr>
          <w:rFonts w:cs="Sakkal Majalla" w:hint="cs"/>
          <w:szCs w:val="28"/>
          <w:rtl/>
        </w:rPr>
        <w:t xml:space="preserve">إن المسئولية الاجتماعية للشركات تعطي قيمة مضافة للمساهمين وتجعلهم أكثر ثقة في الشركة. </w:t>
      </w:r>
    </w:p>
    <w:p w:rsidR="001F20BD" w:rsidRPr="00071FB1" w:rsidRDefault="001F20BD" w:rsidP="00D228B6">
      <w:pPr>
        <w:pStyle w:val="a3"/>
        <w:numPr>
          <w:ilvl w:val="0"/>
          <w:numId w:val="21"/>
        </w:numPr>
        <w:spacing w:before="100" w:beforeAutospacing="1" w:after="100" w:afterAutospacing="1"/>
        <w:rPr>
          <w:rFonts w:cs="Sakkal Majalla"/>
          <w:szCs w:val="28"/>
          <w:rtl/>
        </w:rPr>
      </w:pPr>
      <w:r w:rsidRPr="00071FB1">
        <w:rPr>
          <w:rFonts w:cs="Sakkal Majalla" w:hint="cs"/>
          <w:szCs w:val="28"/>
          <w:rtl/>
        </w:rPr>
        <w:t>إن زيادة التكاليف الناتجة عن القيام بالمسئولية الاجتماعية والحفاظ على البيئة تستطيع. الشركة تعويضها على المدى البعيد عبر مستوى ربحية يفوق تلك التكاليف بعد تمتعها. بسمعة جيدة من خلال تطبيق المعايير البيئية والاجتماعية.</w:t>
      </w:r>
      <w:r w:rsidR="005F112A" w:rsidRPr="00071FB1">
        <w:rPr>
          <w:rFonts w:cs="Sakkal Majalla" w:hint="cs"/>
          <w:szCs w:val="28"/>
          <w:rtl/>
        </w:rPr>
        <w:t xml:space="preserve"> ( الشمالي، 2019)</w:t>
      </w:r>
    </w:p>
    <w:p w:rsidR="001F20BD" w:rsidRPr="00071FB1" w:rsidRDefault="001F20BD" w:rsidP="00D228B6">
      <w:pPr>
        <w:pStyle w:val="a3"/>
        <w:numPr>
          <w:ilvl w:val="0"/>
          <w:numId w:val="21"/>
        </w:numPr>
        <w:spacing w:before="100" w:beforeAutospacing="1" w:after="100" w:afterAutospacing="1"/>
        <w:rPr>
          <w:rFonts w:cs="Sakkal Majalla"/>
          <w:szCs w:val="28"/>
          <w:rtl/>
        </w:rPr>
      </w:pPr>
      <w:r w:rsidRPr="00071FB1">
        <w:rPr>
          <w:rFonts w:cs="Sakkal Majalla" w:hint="cs"/>
          <w:szCs w:val="28"/>
          <w:rtl/>
        </w:rPr>
        <w:t>تحسين سمعة الشركة في الأوساط المالية والتجارية بين الموردين والعملاء والمجتمع.</w:t>
      </w:r>
    </w:p>
    <w:p w:rsidR="001F20BD" w:rsidRPr="00071FB1" w:rsidRDefault="001F20BD" w:rsidP="00D228B6">
      <w:pPr>
        <w:pStyle w:val="a3"/>
        <w:numPr>
          <w:ilvl w:val="0"/>
          <w:numId w:val="21"/>
        </w:numPr>
        <w:spacing w:before="100" w:beforeAutospacing="1" w:after="100" w:afterAutospacing="1"/>
        <w:rPr>
          <w:rFonts w:cs="Sakkal Majalla"/>
          <w:szCs w:val="28"/>
          <w:rtl/>
        </w:rPr>
      </w:pPr>
      <w:r w:rsidRPr="00071FB1">
        <w:rPr>
          <w:rFonts w:cs="Sakkal Majalla" w:hint="cs"/>
          <w:szCs w:val="28"/>
          <w:rtl/>
        </w:rPr>
        <w:t>تحسين الأداء المالي للشركة نتيجة زيادة الإنتاجية وتحسين نوعية المنتج وبالتالي ارتفاع. حجم المبيعات بسبب تقليل تكاليف التشغيل وولاء العاملين بالشركة، وتفضيل العملاء. والمستهلكين المنتجات وخدمات الشركة.</w:t>
      </w:r>
    </w:p>
    <w:p w:rsidR="001F20BD" w:rsidRPr="00071FB1" w:rsidRDefault="001F20BD" w:rsidP="00D228B6">
      <w:pPr>
        <w:pStyle w:val="a3"/>
        <w:numPr>
          <w:ilvl w:val="0"/>
          <w:numId w:val="21"/>
        </w:numPr>
        <w:spacing w:before="100" w:beforeAutospacing="1" w:after="100" w:afterAutospacing="1"/>
        <w:rPr>
          <w:rFonts w:cs="Sakkal Majalla"/>
          <w:szCs w:val="28"/>
          <w:rtl/>
        </w:rPr>
      </w:pPr>
      <w:r w:rsidRPr="00071FB1">
        <w:rPr>
          <w:rFonts w:cs="Sakkal Majalla" w:hint="cs"/>
          <w:szCs w:val="28"/>
          <w:rtl/>
        </w:rPr>
        <w:t xml:space="preserve">زيادة قدرة الشركة على الاحتفاظ بموظفيها الأكفاء مما يساعد في جذب المستثمرين. </w:t>
      </w:r>
    </w:p>
    <w:p w:rsidR="001F20BD" w:rsidRPr="005874F3" w:rsidRDefault="00071FB1" w:rsidP="005874F3">
      <w:pPr>
        <w:spacing w:before="100" w:beforeAutospacing="1" w:after="100" w:afterAutospacing="1"/>
        <w:ind w:left="0" w:firstLine="0"/>
        <w:outlineLvl w:val="2"/>
        <w:rPr>
          <w:rFonts w:cs="Sakkal Majalla"/>
          <w:b/>
          <w:bCs/>
          <w:sz w:val="32"/>
          <w:szCs w:val="32"/>
        </w:rPr>
      </w:pPr>
      <w:bookmarkStart w:id="63" w:name="_Toc173858262"/>
      <w:r>
        <w:rPr>
          <w:rFonts w:cs="Sakkal Majalla" w:hint="cs"/>
          <w:b/>
          <w:bCs/>
          <w:sz w:val="32"/>
          <w:szCs w:val="32"/>
          <w:rtl/>
        </w:rPr>
        <w:t>10</w:t>
      </w:r>
      <w:r w:rsidR="005874F3">
        <w:rPr>
          <w:rFonts w:cs="Sakkal Majalla" w:hint="cs"/>
          <w:b/>
          <w:bCs/>
          <w:sz w:val="32"/>
          <w:szCs w:val="32"/>
          <w:rtl/>
        </w:rPr>
        <w:t xml:space="preserve">.2.2 </w:t>
      </w:r>
      <w:r w:rsidR="001F20BD" w:rsidRPr="005874F3">
        <w:rPr>
          <w:rFonts w:cs="Sakkal Majalla" w:hint="cs"/>
          <w:b/>
          <w:bCs/>
          <w:sz w:val="32"/>
          <w:szCs w:val="32"/>
          <w:rtl/>
        </w:rPr>
        <w:t>معوقات المسئولية الاجتماعية للشركات</w:t>
      </w:r>
      <w:bookmarkEnd w:id="63"/>
    </w:p>
    <w:p w:rsidR="001F20BD" w:rsidRPr="00755E46" w:rsidRDefault="001F20BD" w:rsidP="00D228B6">
      <w:pPr>
        <w:pStyle w:val="a3"/>
        <w:numPr>
          <w:ilvl w:val="0"/>
          <w:numId w:val="22"/>
        </w:numPr>
        <w:spacing w:before="100" w:beforeAutospacing="1" w:after="100" w:afterAutospacing="1"/>
        <w:rPr>
          <w:rFonts w:cs="Sakkal Majalla"/>
          <w:szCs w:val="28"/>
          <w:rtl/>
        </w:rPr>
      </w:pPr>
      <w:r w:rsidRPr="00755E46">
        <w:rPr>
          <w:rFonts w:cs="Sakkal Majalla" w:hint="cs"/>
          <w:szCs w:val="28"/>
          <w:rtl/>
        </w:rPr>
        <w:t xml:space="preserve">عدم وجود ثقافة المسؤولية الاجتماعية لدى معظم الشركات. </w:t>
      </w:r>
    </w:p>
    <w:p w:rsidR="001F20BD" w:rsidRPr="00755E46" w:rsidRDefault="001F20BD" w:rsidP="00D228B6">
      <w:pPr>
        <w:pStyle w:val="a3"/>
        <w:numPr>
          <w:ilvl w:val="0"/>
          <w:numId w:val="22"/>
        </w:numPr>
        <w:spacing w:before="100" w:beforeAutospacing="1" w:after="100" w:afterAutospacing="1"/>
        <w:rPr>
          <w:rFonts w:cs="Sakkal Majalla"/>
          <w:szCs w:val="28"/>
          <w:rtl/>
        </w:rPr>
      </w:pPr>
      <w:r w:rsidRPr="00755E46">
        <w:rPr>
          <w:rFonts w:cs="Sakkal Majalla" w:hint="cs"/>
          <w:szCs w:val="28"/>
          <w:rtl/>
        </w:rPr>
        <w:t xml:space="preserve">إن معظم جهود هذه الشركات غير منظمة. </w:t>
      </w:r>
    </w:p>
    <w:p w:rsidR="001F20BD" w:rsidRPr="00755E46" w:rsidRDefault="001F20BD" w:rsidP="00D228B6">
      <w:pPr>
        <w:pStyle w:val="a3"/>
        <w:numPr>
          <w:ilvl w:val="0"/>
          <w:numId w:val="22"/>
        </w:numPr>
        <w:spacing w:before="100" w:beforeAutospacing="1" w:after="100" w:afterAutospacing="1"/>
        <w:rPr>
          <w:rFonts w:cs="Sakkal Majalla"/>
          <w:szCs w:val="28"/>
          <w:rtl/>
        </w:rPr>
      </w:pPr>
      <w:r w:rsidRPr="00755E46">
        <w:rPr>
          <w:rFonts w:cs="Sakkal Majalla" w:hint="cs"/>
          <w:szCs w:val="28"/>
          <w:rtl/>
        </w:rPr>
        <w:t xml:space="preserve">غياب ثقافة العطاء للتنمية. </w:t>
      </w:r>
    </w:p>
    <w:p w:rsidR="001F20BD" w:rsidRPr="00755E46" w:rsidRDefault="001F20BD" w:rsidP="00D228B6">
      <w:pPr>
        <w:pStyle w:val="a3"/>
        <w:numPr>
          <w:ilvl w:val="0"/>
          <w:numId w:val="22"/>
        </w:numPr>
        <w:spacing w:before="100" w:beforeAutospacing="1" w:after="100" w:afterAutospacing="1"/>
        <w:rPr>
          <w:rFonts w:cs="Sakkal Majalla"/>
          <w:szCs w:val="28"/>
          <w:rtl/>
        </w:rPr>
      </w:pPr>
      <w:r w:rsidRPr="00755E46">
        <w:rPr>
          <w:rFonts w:cs="Sakkal Majalla" w:hint="cs"/>
          <w:szCs w:val="28"/>
          <w:rtl/>
        </w:rPr>
        <w:t xml:space="preserve">قلة الخبرات والمعرفة والقدرة العلمية على وضع المقاييس والمعايير القياس المجهودات. </w:t>
      </w:r>
    </w:p>
    <w:p w:rsidR="00F851F6" w:rsidRPr="005874F3" w:rsidRDefault="005874F3" w:rsidP="005874F3">
      <w:pPr>
        <w:spacing w:before="100" w:beforeAutospacing="1" w:after="100" w:afterAutospacing="1"/>
        <w:ind w:left="0" w:firstLine="0"/>
        <w:outlineLvl w:val="2"/>
        <w:rPr>
          <w:rFonts w:cs="Sakkal Majalla"/>
          <w:b/>
          <w:bCs/>
          <w:sz w:val="32"/>
          <w:szCs w:val="32"/>
          <w:rtl/>
        </w:rPr>
      </w:pPr>
      <w:bookmarkStart w:id="64" w:name="_Toc173858263"/>
      <w:r>
        <w:rPr>
          <w:rFonts w:cs="Sakkal Majalla" w:hint="cs"/>
          <w:b/>
          <w:bCs/>
          <w:sz w:val="32"/>
          <w:szCs w:val="32"/>
          <w:rtl/>
        </w:rPr>
        <w:t>1</w:t>
      </w:r>
      <w:r w:rsidR="00071FB1">
        <w:rPr>
          <w:rFonts w:cs="Sakkal Majalla" w:hint="cs"/>
          <w:b/>
          <w:bCs/>
          <w:sz w:val="32"/>
          <w:szCs w:val="32"/>
          <w:rtl/>
        </w:rPr>
        <w:t>1</w:t>
      </w:r>
      <w:r>
        <w:rPr>
          <w:rFonts w:cs="Sakkal Majalla" w:hint="cs"/>
          <w:b/>
          <w:bCs/>
          <w:sz w:val="32"/>
          <w:szCs w:val="32"/>
          <w:rtl/>
        </w:rPr>
        <w:t xml:space="preserve">.2.2 </w:t>
      </w:r>
      <w:r w:rsidR="00F851F6" w:rsidRPr="005874F3">
        <w:rPr>
          <w:rFonts w:cs="Sakkal Majalla" w:hint="cs"/>
          <w:b/>
          <w:bCs/>
          <w:sz w:val="32"/>
          <w:szCs w:val="32"/>
          <w:rtl/>
        </w:rPr>
        <w:t>أبعاد المسؤولية الاجتماعية:</w:t>
      </w:r>
      <w:bookmarkEnd w:id="64"/>
    </w:p>
    <w:p w:rsidR="00F851F6" w:rsidRDefault="00F851F6" w:rsidP="00B7035A">
      <w:pPr>
        <w:spacing w:before="100" w:beforeAutospacing="1" w:after="100" w:afterAutospacing="1"/>
        <w:ind w:left="0" w:firstLine="0"/>
        <w:rPr>
          <w:rFonts w:cs="Sakkal Majalla"/>
          <w:b/>
          <w:bCs/>
          <w:szCs w:val="28"/>
          <w:rtl/>
        </w:rPr>
      </w:pPr>
      <w:r>
        <w:rPr>
          <w:rFonts w:cs="Sakkal Majalla" w:hint="cs"/>
          <w:b/>
          <w:bCs/>
          <w:szCs w:val="28"/>
          <w:rtl/>
        </w:rPr>
        <w:t>تتنوع وتختلف أبعاد المسؤولية الاجتماعية ونذكر منها ما يلي:</w:t>
      </w:r>
    </w:p>
    <w:p w:rsidR="00F851F6" w:rsidRPr="00755E46" w:rsidRDefault="00F851F6" w:rsidP="00D228B6">
      <w:pPr>
        <w:pStyle w:val="a3"/>
        <w:numPr>
          <w:ilvl w:val="0"/>
          <w:numId w:val="23"/>
        </w:numPr>
        <w:spacing w:before="100" w:beforeAutospacing="1" w:after="100" w:afterAutospacing="1"/>
        <w:rPr>
          <w:rFonts w:cs="Sakkal Majalla"/>
          <w:b/>
          <w:bCs/>
          <w:szCs w:val="28"/>
          <w:lang w:bidi="ar-EG"/>
        </w:rPr>
      </w:pPr>
      <w:r w:rsidRPr="00755E46">
        <w:rPr>
          <w:rFonts w:cs="Sakkal Majalla" w:hint="cs"/>
          <w:b/>
          <w:bCs/>
          <w:szCs w:val="28"/>
          <w:rtl/>
          <w:lang w:bidi="ar-EG"/>
        </w:rPr>
        <w:t>البعد القانوني:</w:t>
      </w:r>
    </w:p>
    <w:p w:rsidR="003A1BF6" w:rsidRPr="003A1BF6" w:rsidRDefault="003A1BF6" w:rsidP="00755E46">
      <w:pPr>
        <w:spacing w:before="100" w:beforeAutospacing="1" w:after="100" w:afterAutospacing="1"/>
        <w:ind w:left="0"/>
        <w:rPr>
          <w:rFonts w:cs="Sakkal Majalla"/>
          <w:szCs w:val="28"/>
          <w:lang w:bidi="ar-EG"/>
        </w:rPr>
      </w:pPr>
      <w:r w:rsidRPr="003A1BF6">
        <w:rPr>
          <w:rFonts w:cs="Sakkal Majalla"/>
          <w:szCs w:val="28"/>
          <w:rtl/>
          <w:lang w:bidi="ar-EG"/>
        </w:rPr>
        <w:lastRenderedPageBreak/>
        <w:t>يؤكد هذا البعد على أن العمليات التجارية يجب أن تحقق رؤيتها ورسالتها الاقتصادية وفق القواعد القانونية والتشريعات التي تحددها الجهات المختصة. وتكمن أهمية هذا البعد في أنه يعكس التزام المنظمة بالقوانين المرعية وكذلك التزامها بما يحقق توطين المنظمة. ولذلك، يجب على المنظمات إنتاج السلع والخدمات التي لها حدود. وأقل أهمية أن يحقق الوفاء بالتزاماته القانونية والتشريعية اجتماعياً، ويخالف القوانين والتشريعات ويعجز عن تقديمها. ولا جدوى من أن يكون للمنظمة دور في تقديم الخدمات الضرورية للمجتمع.</w:t>
      </w:r>
      <w:r>
        <w:rPr>
          <w:rFonts w:cs="Sakkal Majalla" w:hint="cs"/>
          <w:szCs w:val="28"/>
          <w:rtl/>
          <w:lang w:bidi="ar-EG"/>
        </w:rPr>
        <w:t xml:space="preserve"> (ناصر، 2017)</w:t>
      </w:r>
    </w:p>
    <w:p w:rsidR="00F851F6" w:rsidRPr="00755E46" w:rsidRDefault="00F851F6" w:rsidP="00D228B6">
      <w:pPr>
        <w:pStyle w:val="a3"/>
        <w:numPr>
          <w:ilvl w:val="0"/>
          <w:numId w:val="23"/>
        </w:numPr>
        <w:spacing w:before="100" w:beforeAutospacing="1" w:after="100" w:afterAutospacing="1"/>
        <w:rPr>
          <w:rFonts w:cs="Sakkal Majalla"/>
          <w:b/>
          <w:bCs/>
          <w:szCs w:val="28"/>
          <w:lang w:bidi="ar-EG"/>
        </w:rPr>
      </w:pPr>
      <w:r w:rsidRPr="00755E46">
        <w:rPr>
          <w:rFonts w:cs="Sakkal Majalla" w:hint="cs"/>
          <w:b/>
          <w:bCs/>
          <w:szCs w:val="28"/>
          <w:rtl/>
          <w:lang w:bidi="ar-EG"/>
        </w:rPr>
        <w:t>البعد الاقتصادي:</w:t>
      </w:r>
    </w:p>
    <w:p w:rsidR="003A1BF6" w:rsidRPr="003A1BF6" w:rsidRDefault="003A1BF6" w:rsidP="00755E46">
      <w:pPr>
        <w:spacing w:before="100" w:beforeAutospacing="1" w:after="100" w:afterAutospacing="1"/>
        <w:ind w:left="0"/>
        <w:rPr>
          <w:rFonts w:cs="Sakkal Majalla"/>
          <w:szCs w:val="28"/>
          <w:lang w:bidi="ar-EG"/>
        </w:rPr>
      </w:pPr>
      <w:r w:rsidRPr="003A1BF6">
        <w:rPr>
          <w:rFonts w:cs="Sakkal Majalla"/>
          <w:szCs w:val="28"/>
          <w:rtl/>
          <w:lang w:bidi="ar-EG"/>
        </w:rPr>
        <w:t>وهي تركز في جوهرها على تحقيق الأرباح وزيادة العائد على الاستثمار لمساهمي الشركة، فهي الوصي على أموالهم والمسؤولة عن تطويرها إلى عمل مربح، بالإضافة إلى مسؤوليتها توفير بيئة عمل مناسبة تمكنهم من تحقيق الربح. قيام الموظفين بإنجاز أعمالهم بالشكل الصحيح وبكفاءة أفضل، وذلك من خلال ما تحققه في بيئة عمل آمنة وسليمة.</w:t>
      </w:r>
      <w:r>
        <w:rPr>
          <w:rFonts w:cs="Sakkal Majalla" w:hint="cs"/>
          <w:szCs w:val="28"/>
          <w:rtl/>
          <w:lang w:bidi="ar-EG"/>
        </w:rPr>
        <w:t xml:space="preserve"> (البكري، 2014)</w:t>
      </w:r>
    </w:p>
    <w:p w:rsidR="00F851F6" w:rsidRPr="00755E46" w:rsidRDefault="00F851F6" w:rsidP="00D228B6">
      <w:pPr>
        <w:pStyle w:val="a3"/>
        <w:numPr>
          <w:ilvl w:val="0"/>
          <w:numId w:val="23"/>
        </w:numPr>
        <w:spacing w:before="100" w:beforeAutospacing="1" w:after="100" w:afterAutospacing="1"/>
        <w:rPr>
          <w:rFonts w:cs="Sakkal Majalla"/>
          <w:b/>
          <w:bCs/>
          <w:szCs w:val="28"/>
          <w:lang w:bidi="ar-EG"/>
        </w:rPr>
      </w:pPr>
      <w:r w:rsidRPr="00755E46">
        <w:rPr>
          <w:rFonts w:cs="Sakkal Majalla" w:hint="cs"/>
          <w:b/>
          <w:bCs/>
          <w:szCs w:val="28"/>
          <w:rtl/>
          <w:lang w:bidi="ar-EG"/>
        </w:rPr>
        <w:t>البعد الأخلاقي:</w:t>
      </w:r>
    </w:p>
    <w:p w:rsidR="003A1BF6" w:rsidRPr="003A1BF6" w:rsidRDefault="003A1BF6" w:rsidP="00755E46">
      <w:pPr>
        <w:spacing w:before="100" w:beforeAutospacing="1" w:after="100" w:afterAutospacing="1"/>
        <w:ind w:left="0"/>
        <w:rPr>
          <w:rFonts w:cs="Sakkal Majalla"/>
          <w:szCs w:val="28"/>
          <w:lang w:bidi="ar-EG"/>
        </w:rPr>
      </w:pPr>
      <w:r w:rsidRPr="003A1BF6">
        <w:rPr>
          <w:rFonts w:cs="Sakkal Majalla"/>
          <w:szCs w:val="28"/>
          <w:rtl/>
          <w:lang w:bidi="ar-EG"/>
        </w:rPr>
        <w:t>ويعني أن المؤسسة ستراعي المبادئ والمعايير الأخلاقية في قراراتها، وستركز على ممارسة السلوك الأخلاقي واحترام حقوق الإنسان وعاداته وتقاليده. كما يتضمن أن لا تخالف المؤسسة المبادئ المتفق عليها والتي تحدد الصواب والخطأ عند توجيه عملها</w:t>
      </w:r>
      <w:r>
        <w:rPr>
          <w:rFonts w:cs="Sakkal Majalla" w:hint="cs"/>
          <w:szCs w:val="28"/>
          <w:rtl/>
          <w:lang w:bidi="ar-EG"/>
        </w:rPr>
        <w:t>. (ناصر، 2017)</w:t>
      </w:r>
    </w:p>
    <w:p w:rsidR="00F851F6" w:rsidRPr="00755E46" w:rsidRDefault="00F851F6" w:rsidP="00D228B6">
      <w:pPr>
        <w:pStyle w:val="a3"/>
        <w:numPr>
          <w:ilvl w:val="0"/>
          <w:numId w:val="23"/>
        </w:numPr>
        <w:spacing w:before="100" w:beforeAutospacing="1" w:after="100" w:afterAutospacing="1"/>
        <w:rPr>
          <w:rFonts w:cs="Sakkal Majalla"/>
          <w:b/>
          <w:bCs/>
          <w:szCs w:val="28"/>
          <w:lang w:bidi="ar-EG"/>
        </w:rPr>
      </w:pPr>
      <w:r w:rsidRPr="00755E46">
        <w:rPr>
          <w:rFonts w:cs="Sakkal Majalla" w:hint="cs"/>
          <w:b/>
          <w:bCs/>
          <w:szCs w:val="28"/>
          <w:rtl/>
          <w:lang w:bidi="ar-EG"/>
        </w:rPr>
        <w:t>البعد الانساني:</w:t>
      </w:r>
    </w:p>
    <w:p w:rsidR="003A1BF6" w:rsidRDefault="00755E46" w:rsidP="00B7035A">
      <w:pPr>
        <w:spacing w:before="100" w:beforeAutospacing="1" w:after="100" w:afterAutospacing="1"/>
        <w:ind w:left="0" w:firstLine="0"/>
        <w:rPr>
          <w:rFonts w:cs="Sakkal Majalla"/>
          <w:b/>
          <w:bCs/>
          <w:szCs w:val="28"/>
          <w:rtl/>
        </w:rPr>
      </w:pPr>
      <w:r>
        <w:rPr>
          <w:rFonts w:cs="Sakkal Majalla"/>
          <w:szCs w:val="28"/>
          <w:rtl/>
          <w:lang w:bidi="ar-EG"/>
        </w:rPr>
        <w:tab/>
      </w:r>
      <w:r w:rsidR="003A1BF6" w:rsidRPr="003A1BF6">
        <w:rPr>
          <w:rFonts w:cs="Sakkal Majalla"/>
          <w:szCs w:val="28"/>
          <w:rtl/>
          <w:lang w:bidi="ar-EG"/>
        </w:rPr>
        <w:t>إن العطاء المؤسسي أمر اختياري ولكنه مرغوب فيه بشكل متزايد</w:t>
      </w:r>
      <w:r w:rsidR="003A1BF6">
        <w:rPr>
          <w:rFonts w:cs="Sakkal Majalla" w:hint="cs"/>
          <w:b/>
          <w:bCs/>
          <w:szCs w:val="28"/>
          <w:rtl/>
        </w:rPr>
        <w:t>. (عيدبليع، 2016)</w:t>
      </w:r>
    </w:p>
    <w:p w:rsidR="002C3CCC" w:rsidRDefault="002C3CCC" w:rsidP="00B7035A">
      <w:pPr>
        <w:spacing w:before="100" w:beforeAutospacing="1" w:after="100" w:afterAutospacing="1"/>
        <w:ind w:left="0" w:firstLine="0"/>
        <w:rPr>
          <w:rFonts w:cs="Sakkal Majalla"/>
          <w:b/>
          <w:bCs/>
          <w:szCs w:val="28"/>
          <w:rtl/>
        </w:rPr>
      </w:pPr>
    </w:p>
    <w:p w:rsidR="00655244" w:rsidRDefault="00655244" w:rsidP="0034066E">
      <w:pPr>
        <w:ind w:left="0" w:firstLine="0"/>
        <w:jc w:val="left"/>
        <w:rPr>
          <w:rFonts w:cs="Sakkal Majalla"/>
          <w:b/>
          <w:bCs/>
          <w:sz w:val="36"/>
          <w:szCs w:val="36"/>
          <w:rtl/>
          <w:lang w:bidi="ar-EG"/>
        </w:rPr>
        <w:sectPr w:rsidR="00655244" w:rsidSect="00BD1854">
          <w:footerReference w:type="default" r:id="rId10"/>
          <w:type w:val="continuous"/>
          <w:pgSz w:w="11906" w:h="16838" w:code="9"/>
          <w:pgMar w:top="1440" w:right="1985" w:bottom="1440" w:left="1418" w:header="720" w:footer="720" w:gutter="567"/>
          <w:pgNumType w:start="1"/>
          <w:cols w:space="708"/>
          <w:bidi/>
          <w:rtlGutter/>
          <w:docGrid w:linePitch="381"/>
        </w:sectPr>
      </w:pPr>
      <w:r>
        <w:rPr>
          <w:rFonts w:cs="Sakkal Majalla"/>
          <w:b/>
          <w:bCs/>
          <w:sz w:val="36"/>
          <w:szCs w:val="36"/>
          <w:rtl/>
          <w:lang w:bidi="ar-EG"/>
        </w:rPr>
        <w:br w:type="page"/>
      </w:r>
    </w:p>
    <w:p w:rsidR="00151CDC" w:rsidRPr="00151CDC" w:rsidRDefault="009959EF" w:rsidP="00B7035A">
      <w:pPr>
        <w:bidi w:val="0"/>
        <w:spacing w:before="100" w:beforeAutospacing="1" w:after="100" w:afterAutospacing="1"/>
        <w:ind w:left="0" w:firstLine="0"/>
        <w:rPr>
          <w:rFonts w:cs="Sakkal Majalla"/>
          <w:b/>
          <w:bCs/>
          <w:sz w:val="36"/>
          <w:szCs w:val="36"/>
          <w:lang w:bidi="ar-EG"/>
        </w:rPr>
      </w:pPr>
      <w:r w:rsidRPr="00DC464A">
        <w:rPr>
          <w:rFonts w:eastAsia="Calibri" w:cs="Sakkal Majalla"/>
          <w:b/>
          <w:bCs/>
          <w:noProof/>
          <w:szCs w:val="28"/>
        </w:rPr>
        <w:lastRenderedPageBreak/>
        <w:drawing>
          <wp:anchor distT="0" distB="0" distL="114300" distR="114300" simplePos="0" relativeHeight="251682816" behindDoc="0" locked="0" layoutInCell="1" allowOverlap="1">
            <wp:simplePos x="0" y="0"/>
            <wp:positionH relativeFrom="margin">
              <wp:posOffset>3543300</wp:posOffset>
            </wp:positionH>
            <wp:positionV relativeFrom="margin">
              <wp:posOffset>-238760</wp:posOffset>
            </wp:positionV>
            <wp:extent cx="2226945" cy="2066925"/>
            <wp:effectExtent l="0" t="0" r="1905" b="9525"/>
            <wp:wrapSquare wrapText="bothSides"/>
            <wp:docPr id="190127064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226945" cy="2066925"/>
                    </a:xfrm>
                    <a:prstGeom prst="rect">
                      <a:avLst/>
                    </a:prstGeom>
                  </pic:spPr>
                </pic:pic>
              </a:graphicData>
            </a:graphic>
          </wp:anchor>
        </w:drawing>
      </w:r>
      <w:r w:rsidR="00151CDC" w:rsidRPr="00151CDC">
        <w:rPr>
          <w:rFonts w:cs="Sakkal Majalla"/>
          <w:b/>
          <w:bCs/>
          <w:sz w:val="36"/>
          <w:szCs w:val="36"/>
          <w:lang w:bidi="ar-EG"/>
        </w:rPr>
        <w:t>Mid-Ocean University</w:t>
      </w:r>
    </w:p>
    <w:p w:rsidR="00151CDC" w:rsidRPr="00151CDC" w:rsidRDefault="00151CDC" w:rsidP="00B7035A">
      <w:pPr>
        <w:bidi w:val="0"/>
        <w:spacing w:before="100" w:beforeAutospacing="1" w:after="100" w:afterAutospacing="1"/>
        <w:ind w:left="0" w:firstLine="0"/>
        <w:rPr>
          <w:rFonts w:cs="Sakkal Majalla"/>
          <w:b/>
          <w:bCs/>
          <w:sz w:val="36"/>
          <w:szCs w:val="36"/>
          <w:lang w:bidi="ar-EG"/>
        </w:rPr>
      </w:pPr>
      <w:r w:rsidRPr="00151CDC">
        <w:rPr>
          <w:rFonts w:cs="Sakkal Majalla"/>
          <w:b/>
          <w:bCs/>
          <w:sz w:val="36"/>
          <w:szCs w:val="36"/>
          <w:lang w:bidi="ar-EG"/>
        </w:rPr>
        <w:t>College of Management</w:t>
      </w:r>
    </w:p>
    <w:p w:rsidR="00151CDC" w:rsidRPr="00151CDC" w:rsidRDefault="00151CDC" w:rsidP="00B7035A">
      <w:pPr>
        <w:bidi w:val="0"/>
        <w:spacing w:before="100" w:beforeAutospacing="1" w:after="100" w:afterAutospacing="1"/>
        <w:ind w:left="0" w:firstLine="0"/>
        <w:rPr>
          <w:rFonts w:cs="Sakkal Majalla"/>
          <w:b/>
          <w:bCs/>
          <w:sz w:val="36"/>
          <w:szCs w:val="36"/>
          <w:rtl/>
          <w:lang w:bidi="ar-EG"/>
        </w:rPr>
      </w:pPr>
      <w:r w:rsidRPr="00151CDC">
        <w:rPr>
          <w:rFonts w:cs="Sakkal Majalla"/>
          <w:b/>
          <w:bCs/>
          <w:sz w:val="36"/>
          <w:szCs w:val="36"/>
          <w:lang w:bidi="ar-EG"/>
        </w:rPr>
        <w:t>Department of General Administration</w:t>
      </w:r>
    </w:p>
    <w:p w:rsidR="00151CDC" w:rsidRPr="00151CDC" w:rsidRDefault="00151CDC" w:rsidP="00B7035A">
      <w:pPr>
        <w:bidi w:val="0"/>
        <w:spacing w:before="100" w:beforeAutospacing="1" w:after="100" w:afterAutospacing="1"/>
        <w:ind w:left="0" w:firstLine="0"/>
        <w:rPr>
          <w:rFonts w:cs="Sakkal Majalla"/>
          <w:b/>
          <w:bCs/>
          <w:sz w:val="36"/>
          <w:szCs w:val="36"/>
          <w:rtl/>
          <w:lang w:bidi="ar-EG"/>
        </w:rPr>
      </w:pPr>
    </w:p>
    <w:p w:rsidR="00151CDC" w:rsidRPr="00655244" w:rsidRDefault="00151CDC" w:rsidP="00655244">
      <w:pPr>
        <w:bidi w:val="0"/>
        <w:spacing w:before="100" w:beforeAutospacing="1" w:after="100" w:afterAutospacing="1"/>
        <w:ind w:left="0" w:firstLine="0"/>
        <w:jc w:val="center"/>
        <w:rPr>
          <w:rFonts w:cs="Sakkal Majalla"/>
          <w:b/>
          <w:bCs/>
          <w:sz w:val="44"/>
          <w:szCs w:val="44"/>
          <w:rtl/>
          <w:lang w:bidi="ar-EG"/>
        </w:rPr>
      </w:pPr>
      <w:r w:rsidRPr="00655244">
        <w:rPr>
          <w:rFonts w:cs="Sakkal Majalla"/>
          <w:b/>
          <w:bCs/>
          <w:sz w:val="44"/>
          <w:szCs w:val="44"/>
          <w:lang w:bidi="ar-EG"/>
        </w:rPr>
        <w:t>The Impact of Governance Mechanisms on the Practice of Corporate Social Responsibility: An Applied Study on the General Secretariat of the Gulf Cooperation Council</w:t>
      </w:r>
    </w:p>
    <w:p w:rsidR="00151CDC" w:rsidRPr="00151CDC" w:rsidRDefault="00151CDC" w:rsidP="0034066E">
      <w:pPr>
        <w:bidi w:val="0"/>
        <w:spacing w:before="100" w:beforeAutospacing="1" w:after="100" w:afterAutospacing="1"/>
        <w:ind w:left="0" w:firstLine="0"/>
        <w:jc w:val="center"/>
        <w:rPr>
          <w:rFonts w:cs="Sakkal Majalla"/>
          <w:b/>
          <w:bCs/>
          <w:sz w:val="36"/>
          <w:szCs w:val="36"/>
          <w:lang w:bidi="ar-EG"/>
        </w:rPr>
      </w:pPr>
      <w:r w:rsidRPr="00151CDC">
        <w:rPr>
          <w:rFonts w:cs="Sakkal Majalla"/>
          <w:b/>
          <w:bCs/>
          <w:sz w:val="36"/>
          <w:szCs w:val="36"/>
          <w:lang w:bidi="ar-EG"/>
        </w:rPr>
        <w:t>Preparation</w:t>
      </w:r>
      <w:r w:rsidRPr="00151CDC">
        <w:rPr>
          <w:rFonts w:cs="Sakkal Majalla"/>
          <w:b/>
          <w:bCs/>
          <w:sz w:val="36"/>
          <w:szCs w:val="36"/>
          <w:rtl/>
          <w:lang w:bidi="ar-EG"/>
        </w:rPr>
        <w:t>:</w:t>
      </w:r>
    </w:p>
    <w:p w:rsidR="0034066E" w:rsidRDefault="0034066E" w:rsidP="0034066E">
      <w:pPr>
        <w:spacing w:before="100" w:beforeAutospacing="1" w:after="100" w:afterAutospacing="1" w:line="240" w:lineRule="auto"/>
        <w:ind w:left="0" w:firstLine="0"/>
        <w:jc w:val="center"/>
        <w:rPr>
          <w:rFonts w:eastAsia="Calibri" w:cs="Sakkal Majalla"/>
          <w:sz w:val="32"/>
          <w:szCs w:val="32"/>
          <w:lang w:bidi="ar-EG"/>
        </w:rPr>
      </w:pPr>
      <w:r w:rsidRPr="0034066E">
        <w:rPr>
          <w:rFonts w:eastAsia="Calibri" w:cs="Sakkal Majalla"/>
          <w:b/>
          <w:bCs/>
          <w:sz w:val="32"/>
          <w:szCs w:val="32"/>
        </w:rPr>
        <w:t>Student</w:t>
      </w:r>
      <w:r>
        <w:rPr>
          <w:rFonts w:eastAsia="Calibri" w:cs="Sakkal Majalla"/>
          <w:sz w:val="32"/>
          <w:szCs w:val="32"/>
        </w:rPr>
        <w:t xml:space="preserve"> : Saeed Hussain Al-Mukhel, ID #</w:t>
      </w:r>
      <w:r>
        <w:rPr>
          <w:rFonts w:eastAsia="Calibri" w:cs="Sakkal Majalla"/>
          <w:sz w:val="32"/>
          <w:szCs w:val="32"/>
          <w:lang w:bidi="ar-EG"/>
        </w:rPr>
        <w:t>233001372</w:t>
      </w:r>
    </w:p>
    <w:p w:rsidR="0034066E" w:rsidRDefault="0034066E" w:rsidP="0034066E">
      <w:pPr>
        <w:spacing w:before="100" w:beforeAutospacing="1" w:after="100" w:afterAutospacing="1" w:line="240" w:lineRule="auto"/>
        <w:ind w:left="0" w:firstLine="0"/>
        <w:jc w:val="center"/>
        <w:rPr>
          <w:rFonts w:eastAsia="Calibri" w:cs="Sakkal Majalla" w:hint="cs"/>
          <w:sz w:val="32"/>
          <w:szCs w:val="32"/>
          <w:rtl/>
        </w:rPr>
      </w:pPr>
      <w:r w:rsidRPr="0034066E">
        <w:rPr>
          <w:rFonts w:eastAsia="Calibri" w:cs="Sakkal Majalla"/>
          <w:b/>
          <w:bCs/>
          <w:sz w:val="32"/>
          <w:szCs w:val="32"/>
          <w:lang w:bidi="ar-EG"/>
        </w:rPr>
        <w:t>Student</w:t>
      </w:r>
      <w:r>
        <w:rPr>
          <w:rFonts w:eastAsia="Calibri" w:cs="Sakkal Majalla"/>
          <w:sz w:val="32"/>
          <w:szCs w:val="32"/>
          <w:lang w:bidi="ar-EG"/>
        </w:rPr>
        <w:t xml:space="preserve"> : Saleh Habeeb Al-Muhaini, ID # </w:t>
      </w:r>
      <w:r>
        <w:rPr>
          <w:rFonts w:eastAsia="Calibri" w:cs="Sakkal Majalla"/>
          <w:sz w:val="32"/>
          <w:szCs w:val="32"/>
        </w:rPr>
        <w:t xml:space="preserve"> 233000722</w:t>
      </w:r>
    </w:p>
    <w:p w:rsidR="00151CDC" w:rsidRPr="00151CDC" w:rsidRDefault="00151CDC" w:rsidP="00655244">
      <w:pPr>
        <w:bidi w:val="0"/>
        <w:spacing w:before="100" w:beforeAutospacing="1" w:after="100" w:afterAutospacing="1"/>
        <w:ind w:left="0" w:firstLine="0"/>
        <w:jc w:val="center"/>
        <w:rPr>
          <w:rFonts w:cs="Sakkal Majalla"/>
          <w:b/>
          <w:bCs/>
          <w:sz w:val="36"/>
          <w:szCs w:val="36"/>
          <w:lang w:bidi="ar-EG"/>
        </w:rPr>
      </w:pPr>
      <w:r w:rsidRPr="00151CDC">
        <w:rPr>
          <w:rFonts w:cs="Sakkal Majalla"/>
          <w:b/>
          <w:bCs/>
          <w:sz w:val="36"/>
          <w:szCs w:val="36"/>
          <w:lang w:bidi="ar-EG"/>
        </w:rPr>
        <w:t>Supervision:</w:t>
      </w:r>
    </w:p>
    <w:p w:rsidR="0026164F" w:rsidRDefault="0026164F" w:rsidP="0034066E">
      <w:pPr>
        <w:bidi w:val="0"/>
        <w:spacing w:line="240" w:lineRule="auto"/>
        <w:ind w:left="0" w:firstLine="0"/>
        <w:jc w:val="center"/>
        <w:rPr>
          <w:rFonts w:cs="Sakkal Majalla"/>
          <w:b/>
          <w:bCs/>
          <w:sz w:val="36"/>
          <w:szCs w:val="36"/>
          <w:rtl/>
          <w:lang w:bidi="ar-EG"/>
        </w:rPr>
      </w:pPr>
      <w:r w:rsidRPr="001A2088">
        <w:rPr>
          <w:rFonts w:cs="Sakkal Majalla"/>
          <w:b/>
          <w:bCs/>
          <w:sz w:val="36"/>
          <w:szCs w:val="36"/>
          <w:lang w:bidi="ar-EG"/>
        </w:rPr>
        <w:t>Dr. Al-Faisal Abdul Hamid Mohammed Hassan</w:t>
      </w:r>
    </w:p>
    <w:p w:rsidR="0026164F" w:rsidRDefault="0026164F" w:rsidP="0034066E">
      <w:pPr>
        <w:bidi w:val="0"/>
        <w:spacing w:after="0" w:line="240" w:lineRule="auto"/>
        <w:ind w:left="0" w:firstLine="0"/>
        <w:jc w:val="center"/>
        <w:rPr>
          <w:rFonts w:cs="Sakkal Majalla"/>
          <w:b/>
          <w:bCs/>
          <w:sz w:val="36"/>
          <w:szCs w:val="36"/>
          <w:rtl/>
          <w:lang w:bidi="ar-EG"/>
        </w:rPr>
      </w:pPr>
      <w:r w:rsidRPr="00C93268">
        <w:rPr>
          <w:rFonts w:cs="Sakkal Majalla"/>
          <w:b/>
          <w:bCs/>
          <w:sz w:val="36"/>
          <w:szCs w:val="36"/>
          <w:lang w:bidi="ar-EG"/>
        </w:rPr>
        <w:t>Dr. Fayez Jarrad</w:t>
      </w:r>
    </w:p>
    <w:p w:rsidR="00D12BFC" w:rsidRPr="00655244" w:rsidRDefault="0026164F" w:rsidP="00655244">
      <w:pPr>
        <w:bidi w:val="0"/>
        <w:spacing w:before="100" w:beforeAutospacing="1" w:after="100" w:afterAutospacing="1"/>
        <w:ind w:left="0" w:firstLine="0"/>
        <w:jc w:val="center"/>
        <w:rPr>
          <w:rFonts w:eastAsia="Calibri" w:cs="Sakkal Majalla"/>
          <w:b/>
          <w:bCs/>
          <w:kern w:val="2"/>
          <w:sz w:val="36"/>
          <w:szCs w:val="36"/>
        </w:rPr>
      </w:pPr>
      <w:r>
        <w:rPr>
          <w:rFonts w:cs="Sakkal Majalla" w:hint="cs"/>
          <w:b/>
          <w:bCs/>
          <w:sz w:val="36"/>
          <w:szCs w:val="36"/>
          <w:rtl/>
          <w:lang w:bidi="ar-EG"/>
        </w:rPr>
        <w:t>2024</w:t>
      </w:r>
    </w:p>
    <w:sectPr w:rsidR="00D12BFC" w:rsidRPr="00655244" w:rsidSect="00BD1854">
      <w:footerReference w:type="default" r:id="rId11"/>
      <w:type w:val="continuous"/>
      <w:pgSz w:w="11906" w:h="16838" w:code="9"/>
      <w:pgMar w:top="1440" w:right="1985" w:bottom="1440" w:left="1418" w:header="720" w:footer="720" w:gutter="567"/>
      <w:pgNumType w:start="1"/>
      <w:cols w:space="708"/>
      <w:bidi/>
      <w:rtlGutter/>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28B6" w:rsidRDefault="00D228B6" w:rsidP="004F06EE">
      <w:pPr>
        <w:spacing w:after="0" w:line="240" w:lineRule="auto"/>
      </w:pPr>
      <w:r>
        <w:separator/>
      </w:r>
    </w:p>
  </w:endnote>
  <w:endnote w:type="continuationSeparator" w:id="1">
    <w:p w:rsidR="00D228B6" w:rsidRDefault="00D228B6" w:rsidP="004F06E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0000000000000000000"/>
    <w:charset w:val="B2"/>
    <w:family w:val="swiss"/>
    <w:notTrueType/>
    <w:pitch w:val="variable"/>
    <w:sig w:usb0="00002001" w:usb1="00000000" w:usb2="00000000" w:usb3="00000000" w:csb0="00000040" w:csb1="00000000"/>
  </w:font>
  <w:font w:name="Simplified Arabic">
    <w:panose1 w:val="02020603050405020304"/>
    <w:charset w:val="B2"/>
    <w:family w:val="auto"/>
    <w:pitch w:val="variable"/>
    <w:sig w:usb0="00002001" w:usb1="00000000" w:usb2="00000000" w:usb3="00000000" w:csb0="0000004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tl/>
      </w:rPr>
      <w:id w:val="1661043644"/>
      <w:docPartObj>
        <w:docPartGallery w:val="Page Numbers (Bottom of Page)"/>
        <w:docPartUnique/>
      </w:docPartObj>
    </w:sdtPr>
    <w:sdtEndPr>
      <w:rPr>
        <w:noProof/>
      </w:rPr>
    </w:sdtEndPr>
    <w:sdtContent>
      <w:p w:rsidR="00F851F6" w:rsidRDefault="005C35E1">
        <w:pPr>
          <w:pStyle w:val="a5"/>
          <w:jc w:val="center"/>
        </w:pPr>
        <w:r>
          <w:fldChar w:fldCharType="begin"/>
        </w:r>
        <w:r w:rsidR="00F851F6">
          <w:instrText xml:space="preserve"> PAGE   \* MERGEFORMAT </w:instrText>
        </w:r>
        <w:r>
          <w:fldChar w:fldCharType="separate"/>
        </w:r>
        <w:r w:rsidR="00A81680">
          <w:rPr>
            <w:noProof/>
            <w:rtl/>
          </w:rPr>
          <w:t>49</w:t>
        </w:r>
        <w:r>
          <w:rPr>
            <w:noProof/>
          </w:rPr>
          <w:fldChar w:fldCharType="end"/>
        </w:r>
      </w:p>
    </w:sdtContent>
  </w:sdt>
  <w:p w:rsidR="00F851F6" w:rsidRDefault="00F851F6">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cs="Sakkal Majalla"/>
        <w:b/>
        <w:bCs/>
        <w:sz w:val="24"/>
        <w:szCs w:val="24"/>
        <w:rtl/>
      </w:rPr>
      <w:id w:val="-564339474"/>
      <w:docPartObj>
        <w:docPartGallery w:val="Page Numbers (Bottom of Page)"/>
        <w:docPartUnique/>
      </w:docPartObj>
    </w:sdtPr>
    <w:sdtEndPr>
      <w:rPr>
        <w:noProof/>
      </w:rPr>
    </w:sdtEndPr>
    <w:sdtContent>
      <w:p w:rsidR="00B7035A" w:rsidRPr="00483B6B" w:rsidRDefault="00B7035A" w:rsidP="00483B6B">
        <w:pPr>
          <w:pStyle w:val="a5"/>
          <w:tabs>
            <w:tab w:val="clear" w:pos="4320"/>
          </w:tabs>
          <w:ind w:left="-2" w:hanging="14"/>
          <w:jc w:val="center"/>
          <w:rPr>
            <w:rFonts w:cs="Sakkal Majalla"/>
            <w:b/>
            <w:bCs/>
            <w:sz w:val="24"/>
            <w:szCs w:val="24"/>
          </w:rPr>
        </w:pPr>
        <w:r>
          <w:rPr>
            <w:rFonts w:cs="Sakkal Majalla" w:hint="cs"/>
            <w:b/>
            <w:bCs/>
            <w:sz w:val="24"/>
            <w:szCs w:val="24"/>
            <w:rtl/>
          </w:rPr>
          <w:t>(</w:t>
        </w:r>
        <w:r w:rsidR="005C35E1" w:rsidRPr="00483B6B">
          <w:rPr>
            <w:rFonts w:cs="Sakkal Majalla"/>
            <w:b/>
            <w:bCs/>
            <w:sz w:val="24"/>
            <w:szCs w:val="24"/>
          </w:rPr>
          <w:fldChar w:fldCharType="begin"/>
        </w:r>
        <w:r w:rsidRPr="00483B6B">
          <w:rPr>
            <w:rFonts w:cs="Sakkal Majalla"/>
            <w:b/>
            <w:bCs/>
            <w:sz w:val="24"/>
            <w:szCs w:val="24"/>
          </w:rPr>
          <w:instrText xml:space="preserve"> PAGE   \* MERGEFORMAT </w:instrText>
        </w:r>
        <w:r w:rsidR="005C35E1" w:rsidRPr="00483B6B">
          <w:rPr>
            <w:rFonts w:cs="Sakkal Majalla"/>
            <w:b/>
            <w:bCs/>
            <w:sz w:val="24"/>
            <w:szCs w:val="24"/>
          </w:rPr>
          <w:fldChar w:fldCharType="separate"/>
        </w:r>
        <w:r w:rsidR="0034066E">
          <w:rPr>
            <w:rFonts w:cs="Sakkal Majalla"/>
            <w:b/>
            <w:bCs/>
            <w:noProof/>
            <w:sz w:val="24"/>
            <w:szCs w:val="24"/>
            <w:rtl/>
          </w:rPr>
          <w:t>45</w:t>
        </w:r>
        <w:r w:rsidR="005C35E1" w:rsidRPr="00483B6B">
          <w:rPr>
            <w:rFonts w:cs="Sakkal Majalla"/>
            <w:b/>
            <w:bCs/>
            <w:noProof/>
            <w:sz w:val="24"/>
            <w:szCs w:val="24"/>
          </w:rPr>
          <w:fldChar w:fldCharType="end"/>
        </w:r>
        <w:r>
          <w:rPr>
            <w:rFonts w:cs="Sakkal Majalla" w:hint="cs"/>
            <w:b/>
            <w:bCs/>
            <w:noProof/>
            <w:sz w:val="24"/>
            <w:szCs w:val="24"/>
            <w:rtl/>
          </w:rPr>
          <w:t>)</w:t>
        </w: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5244" w:rsidRPr="00655244" w:rsidRDefault="00655244" w:rsidP="00655244">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28B6" w:rsidRDefault="00D228B6" w:rsidP="004F06EE">
      <w:pPr>
        <w:spacing w:after="0" w:line="240" w:lineRule="auto"/>
      </w:pPr>
      <w:r>
        <w:separator/>
      </w:r>
    </w:p>
  </w:footnote>
  <w:footnote w:type="continuationSeparator" w:id="1">
    <w:p w:rsidR="00D228B6" w:rsidRDefault="00D228B6" w:rsidP="004F06E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C2B6B"/>
    <w:multiLevelType w:val="multilevel"/>
    <w:tmpl w:val="9DC29C9C"/>
    <w:lvl w:ilvl="0">
      <w:start w:val="1"/>
      <w:numFmt w:val="decimal"/>
      <w:lvlText w:val="%1."/>
      <w:lvlJc w:val="left"/>
      <w:pPr>
        <w:tabs>
          <w:tab w:val="num" w:pos="720"/>
        </w:tabs>
        <w:ind w:left="720" w:hanging="360"/>
      </w:pPr>
      <w:rPr>
        <w:rFonts w:hint="default"/>
        <w:sz w:val="28"/>
        <w:szCs w:val="28"/>
      </w:rPr>
    </w:lvl>
    <w:lvl w:ilvl="1">
      <w:start w:val="4"/>
      <w:numFmt w:val="bullet"/>
      <w:lvlText w:val="-"/>
      <w:lvlJc w:val="left"/>
      <w:pPr>
        <w:ind w:left="108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0C1E2C"/>
    <w:multiLevelType w:val="hybridMultilevel"/>
    <w:tmpl w:val="4E64A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401CF2"/>
    <w:multiLevelType w:val="hybridMultilevel"/>
    <w:tmpl w:val="44106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5D4F3C"/>
    <w:multiLevelType w:val="hybridMultilevel"/>
    <w:tmpl w:val="E58AA4D6"/>
    <w:lvl w:ilvl="0" w:tplc="CA6C3E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3E737F3"/>
    <w:multiLevelType w:val="hybridMultilevel"/>
    <w:tmpl w:val="43768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2308C7"/>
    <w:multiLevelType w:val="hybridMultilevel"/>
    <w:tmpl w:val="EEB2D6A0"/>
    <w:lvl w:ilvl="0" w:tplc="CA6C3E2A">
      <w:start w:val="1"/>
      <w:numFmt w:val="decimal"/>
      <w:lvlText w:val="%1-"/>
      <w:lvlJc w:val="left"/>
      <w:pPr>
        <w:ind w:left="720" w:hanging="360"/>
      </w:pPr>
      <w:rPr>
        <w:rFonts w:hint="default"/>
      </w:rPr>
    </w:lvl>
    <w:lvl w:ilvl="1" w:tplc="29565414">
      <w:start w:val="1"/>
      <w:numFmt w:val="arabicAlpha"/>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CA2D4B"/>
    <w:multiLevelType w:val="hybridMultilevel"/>
    <w:tmpl w:val="C87CC94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EAE28E9"/>
    <w:multiLevelType w:val="hybridMultilevel"/>
    <w:tmpl w:val="3514C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F4B3C71"/>
    <w:multiLevelType w:val="hybridMultilevel"/>
    <w:tmpl w:val="FE8E4EEC"/>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B675675"/>
    <w:multiLevelType w:val="hybridMultilevel"/>
    <w:tmpl w:val="37AAF3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2C131622"/>
    <w:multiLevelType w:val="hybridMultilevel"/>
    <w:tmpl w:val="163661A2"/>
    <w:lvl w:ilvl="0" w:tplc="CA6C3E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41C1B86"/>
    <w:multiLevelType w:val="hybridMultilevel"/>
    <w:tmpl w:val="593A6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A2E06D0"/>
    <w:multiLevelType w:val="hybridMultilevel"/>
    <w:tmpl w:val="09B49F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532461FC"/>
    <w:multiLevelType w:val="hybridMultilevel"/>
    <w:tmpl w:val="B88C4300"/>
    <w:lvl w:ilvl="0" w:tplc="CA6C3E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3FF2AF0"/>
    <w:multiLevelType w:val="hybridMultilevel"/>
    <w:tmpl w:val="F2647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93D3917"/>
    <w:multiLevelType w:val="hybridMultilevel"/>
    <w:tmpl w:val="F26A60CE"/>
    <w:lvl w:ilvl="0" w:tplc="CA6C3E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ED67B7F"/>
    <w:multiLevelType w:val="hybridMultilevel"/>
    <w:tmpl w:val="F06E3808"/>
    <w:lvl w:ilvl="0" w:tplc="CA6C3E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3A15C91"/>
    <w:multiLevelType w:val="hybridMultilevel"/>
    <w:tmpl w:val="BEA2C0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69AF1D63"/>
    <w:multiLevelType w:val="hybridMultilevel"/>
    <w:tmpl w:val="1416D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6CF47A5"/>
    <w:multiLevelType w:val="hybridMultilevel"/>
    <w:tmpl w:val="A3E86C0A"/>
    <w:lvl w:ilvl="0" w:tplc="CA6C3E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9E5131B"/>
    <w:multiLevelType w:val="hybridMultilevel"/>
    <w:tmpl w:val="3CCCD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A6A79F8"/>
    <w:multiLevelType w:val="multilevel"/>
    <w:tmpl w:val="88688FD0"/>
    <w:lvl w:ilvl="0">
      <w:start w:val="1"/>
      <w:numFmt w:val="decimal"/>
      <w:lvlText w:val="%1."/>
      <w:lvlJc w:val="left"/>
      <w:pPr>
        <w:tabs>
          <w:tab w:val="num" w:pos="720"/>
        </w:tabs>
        <w:ind w:left="720" w:hanging="360"/>
      </w:pPr>
      <w:rPr>
        <w:rFonts w:hint="default"/>
        <w:sz w:val="22"/>
        <w:szCs w:val="22"/>
      </w:rPr>
    </w:lvl>
    <w:lvl w:ilvl="1">
      <w:start w:val="4"/>
      <w:numFmt w:val="bullet"/>
      <w:lvlText w:val="-"/>
      <w:lvlJc w:val="left"/>
      <w:pPr>
        <w:ind w:left="108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E026228"/>
    <w:multiLevelType w:val="hybridMultilevel"/>
    <w:tmpl w:val="C4EC4E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E460EDA"/>
    <w:multiLevelType w:val="hybridMultilevel"/>
    <w:tmpl w:val="CCD8F60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22"/>
  </w:num>
  <w:num w:numId="3">
    <w:abstractNumId w:val="18"/>
  </w:num>
  <w:num w:numId="4">
    <w:abstractNumId w:val="11"/>
  </w:num>
  <w:num w:numId="5">
    <w:abstractNumId w:val="9"/>
  </w:num>
  <w:num w:numId="6">
    <w:abstractNumId w:val="14"/>
  </w:num>
  <w:num w:numId="7">
    <w:abstractNumId w:val="20"/>
  </w:num>
  <w:num w:numId="8">
    <w:abstractNumId w:val="1"/>
  </w:num>
  <w:num w:numId="9">
    <w:abstractNumId w:val="12"/>
  </w:num>
  <w:num w:numId="10">
    <w:abstractNumId w:val="0"/>
  </w:num>
  <w:num w:numId="11">
    <w:abstractNumId w:val="23"/>
  </w:num>
  <w:num w:numId="12">
    <w:abstractNumId w:val="3"/>
  </w:num>
  <w:num w:numId="13">
    <w:abstractNumId w:val="2"/>
  </w:num>
  <w:num w:numId="14">
    <w:abstractNumId w:val="8"/>
  </w:num>
  <w:num w:numId="15">
    <w:abstractNumId w:val="16"/>
  </w:num>
  <w:num w:numId="16">
    <w:abstractNumId w:val="5"/>
  </w:num>
  <w:num w:numId="17">
    <w:abstractNumId w:val="4"/>
  </w:num>
  <w:num w:numId="18">
    <w:abstractNumId w:val="15"/>
  </w:num>
  <w:num w:numId="19">
    <w:abstractNumId w:val="7"/>
  </w:num>
  <w:num w:numId="20">
    <w:abstractNumId w:val="6"/>
  </w:num>
  <w:num w:numId="21">
    <w:abstractNumId w:val="13"/>
  </w:num>
  <w:num w:numId="22">
    <w:abstractNumId w:val="19"/>
  </w:num>
  <w:num w:numId="23">
    <w:abstractNumId w:val="10"/>
  </w:num>
  <w:num w:numId="24">
    <w:abstractNumId w:val="17"/>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C74D5C"/>
    <w:rsid w:val="00022E0D"/>
    <w:rsid w:val="000336EF"/>
    <w:rsid w:val="00062489"/>
    <w:rsid w:val="00071FB1"/>
    <w:rsid w:val="000A2311"/>
    <w:rsid w:val="000B538D"/>
    <w:rsid w:val="000C765F"/>
    <w:rsid w:val="000D0A5C"/>
    <w:rsid w:val="000D12FC"/>
    <w:rsid w:val="0010384E"/>
    <w:rsid w:val="00114A61"/>
    <w:rsid w:val="00127465"/>
    <w:rsid w:val="00140257"/>
    <w:rsid w:val="00151CDC"/>
    <w:rsid w:val="00160CDD"/>
    <w:rsid w:val="00163E23"/>
    <w:rsid w:val="00173728"/>
    <w:rsid w:val="00196CB0"/>
    <w:rsid w:val="001B5930"/>
    <w:rsid w:val="001B6A92"/>
    <w:rsid w:val="001E560B"/>
    <w:rsid w:val="001F20BD"/>
    <w:rsid w:val="001F54E3"/>
    <w:rsid w:val="002203A3"/>
    <w:rsid w:val="002254CF"/>
    <w:rsid w:val="0026164F"/>
    <w:rsid w:val="002C294F"/>
    <w:rsid w:val="002C3CCC"/>
    <w:rsid w:val="002F1E9F"/>
    <w:rsid w:val="003135D5"/>
    <w:rsid w:val="00323F0F"/>
    <w:rsid w:val="0034066E"/>
    <w:rsid w:val="00355B50"/>
    <w:rsid w:val="00390294"/>
    <w:rsid w:val="00391E9F"/>
    <w:rsid w:val="00397652"/>
    <w:rsid w:val="003A1BF6"/>
    <w:rsid w:val="003A5CE3"/>
    <w:rsid w:val="003B5235"/>
    <w:rsid w:val="00426F38"/>
    <w:rsid w:val="00442597"/>
    <w:rsid w:val="00446C8E"/>
    <w:rsid w:val="00472B83"/>
    <w:rsid w:val="00483B6B"/>
    <w:rsid w:val="00486836"/>
    <w:rsid w:val="004955CB"/>
    <w:rsid w:val="004A1E29"/>
    <w:rsid w:val="004B2E92"/>
    <w:rsid w:val="004D2489"/>
    <w:rsid w:val="004E70DB"/>
    <w:rsid w:val="004F06EE"/>
    <w:rsid w:val="00506B83"/>
    <w:rsid w:val="005465DE"/>
    <w:rsid w:val="005837EB"/>
    <w:rsid w:val="005841AB"/>
    <w:rsid w:val="005861E2"/>
    <w:rsid w:val="005874F3"/>
    <w:rsid w:val="0059196F"/>
    <w:rsid w:val="00591E98"/>
    <w:rsid w:val="00592229"/>
    <w:rsid w:val="005A2F4E"/>
    <w:rsid w:val="005B38C9"/>
    <w:rsid w:val="005C35E1"/>
    <w:rsid w:val="005F112A"/>
    <w:rsid w:val="00604E88"/>
    <w:rsid w:val="00616564"/>
    <w:rsid w:val="006333B9"/>
    <w:rsid w:val="00655244"/>
    <w:rsid w:val="0066248C"/>
    <w:rsid w:val="006656EF"/>
    <w:rsid w:val="0067389E"/>
    <w:rsid w:val="0067432C"/>
    <w:rsid w:val="00695B4B"/>
    <w:rsid w:val="006C69EB"/>
    <w:rsid w:val="006F5B28"/>
    <w:rsid w:val="007049DB"/>
    <w:rsid w:val="007346A2"/>
    <w:rsid w:val="00755BA6"/>
    <w:rsid w:val="00755E46"/>
    <w:rsid w:val="00762F0C"/>
    <w:rsid w:val="00770AB5"/>
    <w:rsid w:val="0078194D"/>
    <w:rsid w:val="0078623C"/>
    <w:rsid w:val="0079414E"/>
    <w:rsid w:val="007A6399"/>
    <w:rsid w:val="007A6BBC"/>
    <w:rsid w:val="007D1561"/>
    <w:rsid w:val="007F2771"/>
    <w:rsid w:val="0080164C"/>
    <w:rsid w:val="00813B6D"/>
    <w:rsid w:val="0082227F"/>
    <w:rsid w:val="00834145"/>
    <w:rsid w:val="00847955"/>
    <w:rsid w:val="00860DE6"/>
    <w:rsid w:val="008A0852"/>
    <w:rsid w:val="008A38E7"/>
    <w:rsid w:val="008E0C54"/>
    <w:rsid w:val="008E1FC9"/>
    <w:rsid w:val="008E6A56"/>
    <w:rsid w:val="008F2CF0"/>
    <w:rsid w:val="009342C8"/>
    <w:rsid w:val="009531AC"/>
    <w:rsid w:val="00987D8C"/>
    <w:rsid w:val="009959EF"/>
    <w:rsid w:val="009D7BD7"/>
    <w:rsid w:val="009F13D2"/>
    <w:rsid w:val="00A00B71"/>
    <w:rsid w:val="00A1107B"/>
    <w:rsid w:val="00A13A24"/>
    <w:rsid w:val="00A438B4"/>
    <w:rsid w:val="00A5147D"/>
    <w:rsid w:val="00A516C5"/>
    <w:rsid w:val="00A81680"/>
    <w:rsid w:val="00AC7E9B"/>
    <w:rsid w:val="00AD04AC"/>
    <w:rsid w:val="00AD4905"/>
    <w:rsid w:val="00AE796F"/>
    <w:rsid w:val="00AF5420"/>
    <w:rsid w:val="00AF72D3"/>
    <w:rsid w:val="00B114A5"/>
    <w:rsid w:val="00B23A97"/>
    <w:rsid w:val="00B3439B"/>
    <w:rsid w:val="00B42C28"/>
    <w:rsid w:val="00B57BC2"/>
    <w:rsid w:val="00B67179"/>
    <w:rsid w:val="00B7035A"/>
    <w:rsid w:val="00B90C24"/>
    <w:rsid w:val="00B946EF"/>
    <w:rsid w:val="00BA0836"/>
    <w:rsid w:val="00BA5295"/>
    <w:rsid w:val="00BB3594"/>
    <w:rsid w:val="00BD1854"/>
    <w:rsid w:val="00BE4B18"/>
    <w:rsid w:val="00BE74B9"/>
    <w:rsid w:val="00BF6478"/>
    <w:rsid w:val="00C162F8"/>
    <w:rsid w:val="00C20A05"/>
    <w:rsid w:val="00C26E2B"/>
    <w:rsid w:val="00C54E41"/>
    <w:rsid w:val="00C65691"/>
    <w:rsid w:val="00C722D0"/>
    <w:rsid w:val="00C73951"/>
    <w:rsid w:val="00C74D5C"/>
    <w:rsid w:val="00CA400B"/>
    <w:rsid w:val="00CB607B"/>
    <w:rsid w:val="00CE510C"/>
    <w:rsid w:val="00D061AA"/>
    <w:rsid w:val="00D12BFC"/>
    <w:rsid w:val="00D228B6"/>
    <w:rsid w:val="00D23C74"/>
    <w:rsid w:val="00D5295B"/>
    <w:rsid w:val="00D710CE"/>
    <w:rsid w:val="00D734A5"/>
    <w:rsid w:val="00D978FE"/>
    <w:rsid w:val="00DA0480"/>
    <w:rsid w:val="00DB3912"/>
    <w:rsid w:val="00DB73A6"/>
    <w:rsid w:val="00DC7B4E"/>
    <w:rsid w:val="00DF76C9"/>
    <w:rsid w:val="00E03B67"/>
    <w:rsid w:val="00E20727"/>
    <w:rsid w:val="00E27DAC"/>
    <w:rsid w:val="00E6741B"/>
    <w:rsid w:val="00E775E0"/>
    <w:rsid w:val="00E8421E"/>
    <w:rsid w:val="00E9199B"/>
    <w:rsid w:val="00E92AF0"/>
    <w:rsid w:val="00EA369A"/>
    <w:rsid w:val="00EA4FA6"/>
    <w:rsid w:val="00EB0452"/>
    <w:rsid w:val="00EC38EA"/>
    <w:rsid w:val="00ED6583"/>
    <w:rsid w:val="00F057AB"/>
    <w:rsid w:val="00F13291"/>
    <w:rsid w:val="00F13F89"/>
    <w:rsid w:val="00F16264"/>
    <w:rsid w:val="00F403BD"/>
    <w:rsid w:val="00F6506E"/>
    <w:rsid w:val="00F668F0"/>
    <w:rsid w:val="00F72D53"/>
    <w:rsid w:val="00F74FDC"/>
    <w:rsid w:val="00F851F6"/>
    <w:rsid w:val="00F90015"/>
    <w:rsid w:val="00F9786B"/>
    <w:rsid w:val="00FA50AA"/>
    <w:rsid w:val="00FD7A8F"/>
    <w:rsid w:val="00FE1788"/>
    <w:rsid w:val="00FE4852"/>
    <w:rsid w:val="00FF4E23"/>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bidi/>
        <w:spacing w:after="160" w:line="360" w:lineRule="auto"/>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20BD"/>
    <w:pPr>
      <w:ind w:left="862"/>
      <w:jc w:val="both"/>
    </w:pPr>
    <w:rPr>
      <w:rFonts w:ascii="Sakkal Majalla" w:hAnsi="Sakkal Majalla"/>
      <w:kern w:val="0"/>
      <w:sz w:val="28"/>
    </w:rPr>
  </w:style>
  <w:style w:type="paragraph" w:styleId="1">
    <w:name w:val="heading 1"/>
    <w:basedOn w:val="a"/>
    <w:next w:val="a"/>
    <w:link w:val="1Char"/>
    <w:uiPriority w:val="9"/>
    <w:qFormat/>
    <w:rsid w:val="00B7035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4-51">
    <w:name w:val="جدول شبكة 4 - تمييز 51"/>
    <w:basedOn w:val="a1"/>
    <w:uiPriority w:val="49"/>
    <w:rsid w:val="00323F0F"/>
    <w:pPr>
      <w:spacing w:after="0" w:line="240" w:lineRule="auto"/>
      <w:ind w:left="862" w:hanging="142"/>
    </w:pPr>
    <w:rPr>
      <w:kern w:val="0"/>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a3">
    <w:name w:val="List Paragraph"/>
    <w:basedOn w:val="a"/>
    <w:uiPriority w:val="34"/>
    <w:qFormat/>
    <w:rsid w:val="00D710CE"/>
    <w:pPr>
      <w:ind w:left="720"/>
      <w:contextualSpacing/>
    </w:pPr>
  </w:style>
  <w:style w:type="character" w:styleId="Hyperlink">
    <w:name w:val="Hyperlink"/>
    <w:basedOn w:val="a0"/>
    <w:uiPriority w:val="99"/>
    <w:unhideWhenUsed/>
    <w:rsid w:val="009342C8"/>
    <w:rPr>
      <w:color w:val="0563C1" w:themeColor="hyperlink"/>
      <w:u w:val="single"/>
    </w:rPr>
  </w:style>
  <w:style w:type="character" w:customStyle="1" w:styleId="10">
    <w:name w:val="إشارة لم يتم حلها1"/>
    <w:basedOn w:val="a0"/>
    <w:uiPriority w:val="99"/>
    <w:semiHidden/>
    <w:unhideWhenUsed/>
    <w:rsid w:val="009342C8"/>
    <w:rPr>
      <w:color w:val="605E5C"/>
      <w:shd w:val="clear" w:color="auto" w:fill="E1DFDD"/>
    </w:rPr>
  </w:style>
  <w:style w:type="table" w:customStyle="1" w:styleId="51">
    <w:name w:val="جدول عادي 51"/>
    <w:basedOn w:val="a1"/>
    <w:uiPriority w:val="45"/>
    <w:rsid w:val="004F06EE"/>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
    <w:name w:val="جدول قائمة 7 ملون - تمييز 61"/>
    <w:basedOn w:val="a1"/>
    <w:uiPriority w:val="52"/>
    <w:rsid w:val="004F06EE"/>
    <w:pPr>
      <w:spacing w:after="0" w:line="240" w:lineRule="auto"/>
    </w:pPr>
    <w:rPr>
      <w:color w:val="538135" w:themeColor="accent6" w:themeShade="BF"/>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a4">
    <w:name w:val="header"/>
    <w:basedOn w:val="a"/>
    <w:link w:val="Char"/>
    <w:uiPriority w:val="99"/>
    <w:unhideWhenUsed/>
    <w:rsid w:val="004F06EE"/>
    <w:pPr>
      <w:tabs>
        <w:tab w:val="center" w:pos="4320"/>
        <w:tab w:val="right" w:pos="8640"/>
      </w:tabs>
      <w:spacing w:after="0" w:line="240" w:lineRule="auto"/>
    </w:pPr>
  </w:style>
  <w:style w:type="character" w:customStyle="1" w:styleId="Char">
    <w:name w:val="رأس صفحة Char"/>
    <w:basedOn w:val="a0"/>
    <w:link w:val="a4"/>
    <w:uiPriority w:val="99"/>
    <w:rsid w:val="004F06EE"/>
    <w:rPr>
      <w:rFonts w:ascii="Sakkal Majalla" w:hAnsi="Sakkal Majalla"/>
      <w:kern w:val="0"/>
      <w:sz w:val="28"/>
    </w:rPr>
  </w:style>
  <w:style w:type="paragraph" w:styleId="a5">
    <w:name w:val="footer"/>
    <w:basedOn w:val="a"/>
    <w:link w:val="Char0"/>
    <w:uiPriority w:val="99"/>
    <w:unhideWhenUsed/>
    <w:rsid w:val="004F06EE"/>
    <w:pPr>
      <w:tabs>
        <w:tab w:val="center" w:pos="4320"/>
        <w:tab w:val="right" w:pos="8640"/>
      </w:tabs>
      <w:spacing w:after="0" w:line="240" w:lineRule="auto"/>
    </w:pPr>
  </w:style>
  <w:style w:type="character" w:customStyle="1" w:styleId="Char0">
    <w:name w:val="تذييل صفحة Char"/>
    <w:basedOn w:val="a0"/>
    <w:link w:val="a5"/>
    <w:uiPriority w:val="99"/>
    <w:rsid w:val="004F06EE"/>
    <w:rPr>
      <w:rFonts w:ascii="Sakkal Majalla" w:hAnsi="Sakkal Majalla"/>
      <w:kern w:val="0"/>
      <w:sz w:val="28"/>
    </w:rPr>
  </w:style>
  <w:style w:type="paragraph" w:styleId="a6">
    <w:name w:val="Balloon Text"/>
    <w:basedOn w:val="a"/>
    <w:link w:val="Char1"/>
    <w:uiPriority w:val="99"/>
    <w:semiHidden/>
    <w:unhideWhenUsed/>
    <w:rsid w:val="00755BA6"/>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755BA6"/>
    <w:rPr>
      <w:rFonts w:ascii="Tahoma" w:hAnsi="Tahoma" w:cs="Tahoma"/>
      <w:kern w:val="0"/>
      <w:sz w:val="16"/>
      <w:szCs w:val="16"/>
    </w:rPr>
  </w:style>
  <w:style w:type="numbering" w:customStyle="1" w:styleId="11">
    <w:name w:val="بلا قائمة1"/>
    <w:next w:val="a2"/>
    <w:uiPriority w:val="99"/>
    <w:semiHidden/>
    <w:unhideWhenUsed/>
    <w:rsid w:val="002C3CCC"/>
  </w:style>
  <w:style w:type="table" w:styleId="a7">
    <w:name w:val="Table Grid"/>
    <w:basedOn w:val="a1"/>
    <w:uiPriority w:val="39"/>
    <w:rsid w:val="002C3CCC"/>
    <w:pPr>
      <w:bidi w:val="0"/>
      <w:spacing w:after="0" w:line="240" w:lineRule="auto"/>
      <w:ind w:firstLine="0"/>
    </w:pPr>
    <w:rPr>
      <w:kern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41">
    <w:name w:val="جدول شبكة 6 ملون - تمييز 41"/>
    <w:basedOn w:val="a1"/>
    <w:next w:val="GridTable6ColorfulAccent4"/>
    <w:uiPriority w:val="51"/>
    <w:rsid w:val="002C3CCC"/>
    <w:pPr>
      <w:bidi w:val="0"/>
      <w:spacing w:after="0" w:line="240" w:lineRule="auto"/>
      <w:ind w:firstLine="0"/>
    </w:pPr>
    <w:rPr>
      <w:color w:val="BF8F00"/>
      <w:kern w:val="0"/>
    </w:rPr>
    <w:tblPr>
      <w:tblStyleRowBandSize w:val="1"/>
      <w:tblStyleColBandSize w:val="1"/>
      <w:tblInd w:w="0" w:type="dxa"/>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CellMar>
        <w:top w:w="0" w:type="dxa"/>
        <w:left w:w="108" w:type="dxa"/>
        <w:bottom w:w="0" w:type="dxa"/>
        <w:right w:w="108" w:type="dxa"/>
      </w:tblCellMar>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character" w:styleId="a8">
    <w:name w:val="Placeholder Text"/>
    <w:basedOn w:val="a0"/>
    <w:uiPriority w:val="99"/>
    <w:semiHidden/>
    <w:rsid w:val="002C3CCC"/>
    <w:rPr>
      <w:color w:val="808080"/>
    </w:rPr>
  </w:style>
  <w:style w:type="table" w:customStyle="1" w:styleId="GridTable6ColorfulAccent4">
    <w:name w:val="Grid Table 6 Colorful Accent 4"/>
    <w:basedOn w:val="a1"/>
    <w:uiPriority w:val="51"/>
    <w:rsid w:val="002C3CCC"/>
    <w:pPr>
      <w:spacing w:after="0" w:line="240" w:lineRule="auto"/>
    </w:pPr>
    <w:rPr>
      <w:color w:val="BF8F00" w:themeColor="accent4" w:themeShade="BF"/>
    </w:rPr>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a9">
    <w:name w:val="Normal (Web)"/>
    <w:basedOn w:val="a"/>
    <w:uiPriority w:val="99"/>
    <w:semiHidden/>
    <w:unhideWhenUsed/>
    <w:rsid w:val="00A438B4"/>
    <w:pPr>
      <w:bidi w:val="0"/>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table" w:customStyle="1" w:styleId="GridTable4Accent3">
    <w:name w:val="Grid Table 4 Accent 3"/>
    <w:basedOn w:val="a1"/>
    <w:uiPriority w:val="49"/>
    <w:rsid w:val="00B7035A"/>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1Char">
    <w:name w:val="عنوان 1 Char"/>
    <w:basedOn w:val="a0"/>
    <w:link w:val="1"/>
    <w:uiPriority w:val="9"/>
    <w:rsid w:val="00B7035A"/>
    <w:rPr>
      <w:rFonts w:asciiTheme="majorHAnsi" w:eastAsiaTheme="majorEastAsia" w:hAnsiTheme="majorHAnsi" w:cstheme="majorBidi"/>
      <w:color w:val="2F5496" w:themeColor="accent1" w:themeShade="BF"/>
      <w:kern w:val="0"/>
      <w:sz w:val="32"/>
      <w:szCs w:val="32"/>
    </w:rPr>
  </w:style>
  <w:style w:type="paragraph" w:styleId="aa">
    <w:name w:val="TOC Heading"/>
    <w:basedOn w:val="1"/>
    <w:next w:val="a"/>
    <w:uiPriority w:val="39"/>
    <w:unhideWhenUsed/>
    <w:qFormat/>
    <w:rsid w:val="00B7035A"/>
    <w:pPr>
      <w:bidi w:val="0"/>
      <w:spacing w:line="259" w:lineRule="auto"/>
      <w:ind w:left="0" w:firstLine="0"/>
      <w:jc w:val="left"/>
      <w:outlineLvl w:val="9"/>
    </w:pPr>
  </w:style>
  <w:style w:type="paragraph" w:styleId="12">
    <w:name w:val="toc 1"/>
    <w:basedOn w:val="a"/>
    <w:next w:val="a"/>
    <w:autoRedefine/>
    <w:uiPriority w:val="39"/>
    <w:unhideWhenUsed/>
    <w:rsid w:val="00B7035A"/>
    <w:pPr>
      <w:spacing w:after="100"/>
      <w:ind w:left="0"/>
    </w:pPr>
  </w:style>
  <w:style w:type="paragraph" w:styleId="2">
    <w:name w:val="toc 2"/>
    <w:basedOn w:val="a"/>
    <w:next w:val="a"/>
    <w:autoRedefine/>
    <w:uiPriority w:val="39"/>
    <w:unhideWhenUsed/>
    <w:rsid w:val="00B7035A"/>
    <w:pPr>
      <w:spacing w:after="100"/>
      <w:ind w:left="280"/>
    </w:pPr>
  </w:style>
  <w:style w:type="paragraph" w:styleId="3">
    <w:name w:val="toc 3"/>
    <w:basedOn w:val="a"/>
    <w:next w:val="a"/>
    <w:autoRedefine/>
    <w:uiPriority w:val="39"/>
    <w:unhideWhenUsed/>
    <w:rsid w:val="004955CB"/>
    <w:pPr>
      <w:spacing w:after="100"/>
      <w:ind w:left="560"/>
    </w:pPr>
  </w:style>
  <w:style w:type="table" w:customStyle="1" w:styleId="GridTable4Accent6">
    <w:name w:val="Grid Table 4 Accent 6"/>
    <w:basedOn w:val="a1"/>
    <w:uiPriority w:val="49"/>
    <w:rsid w:val="00DA0480"/>
    <w:pPr>
      <w:bidi w:val="0"/>
      <w:spacing w:after="0" w:line="240" w:lineRule="auto"/>
      <w:ind w:firstLine="0"/>
    </w:pPr>
    <w:rPr>
      <w:rFonts w:cs="Simplified Arabic"/>
      <w:sz w:val="28"/>
      <w:szCs w:val="28"/>
    </w:r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r="http://schemas.openxmlformats.org/officeDocument/2006/relationships" xmlns:w="http://schemas.openxmlformats.org/wordprocessingml/2006/main">
  <w:divs>
    <w:div w:id="61609552">
      <w:bodyDiv w:val="1"/>
      <w:marLeft w:val="0"/>
      <w:marRight w:val="0"/>
      <w:marTop w:val="0"/>
      <w:marBottom w:val="0"/>
      <w:divBdr>
        <w:top w:val="none" w:sz="0" w:space="0" w:color="auto"/>
        <w:left w:val="none" w:sz="0" w:space="0" w:color="auto"/>
        <w:bottom w:val="none" w:sz="0" w:space="0" w:color="auto"/>
        <w:right w:val="none" w:sz="0" w:space="0" w:color="auto"/>
      </w:divBdr>
    </w:div>
    <w:div w:id="845899848">
      <w:bodyDiv w:val="1"/>
      <w:marLeft w:val="0"/>
      <w:marRight w:val="0"/>
      <w:marTop w:val="0"/>
      <w:marBottom w:val="0"/>
      <w:divBdr>
        <w:top w:val="none" w:sz="0" w:space="0" w:color="auto"/>
        <w:left w:val="none" w:sz="0" w:space="0" w:color="auto"/>
        <w:bottom w:val="none" w:sz="0" w:space="0" w:color="auto"/>
        <w:right w:val="none" w:sz="0" w:space="0" w:color="auto"/>
      </w:divBdr>
    </w:div>
    <w:div w:id="1016468314">
      <w:bodyDiv w:val="1"/>
      <w:marLeft w:val="0"/>
      <w:marRight w:val="0"/>
      <w:marTop w:val="0"/>
      <w:marBottom w:val="0"/>
      <w:divBdr>
        <w:top w:val="none" w:sz="0" w:space="0" w:color="auto"/>
        <w:left w:val="none" w:sz="0" w:space="0" w:color="auto"/>
        <w:bottom w:val="none" w:sz="0" w:space="0" w:color="auto"/>
        <w:right w:val="none" w:sz="0" w:space="0" w:color="auto"/>
      </w:divBdr>
      <w:divsChild>
        <w:div w:id="83844010">
          <w:marLeft w:val="0"/>
          <w:marRight w:val="0"/>
          <w:marTop w:val="0"/>
          <w:marBottom w:val="0"/>
          <w:divBdr>
            <w:top w:val="none" w:sz="0" w:space="0" w:color="auto"/>
            <w:left w:val="none" w:sz="0" w:space="0" w:color="auto"/>
            <w:bottom w:val="none" w:sz="0" w:space="0" w:color="auto"/>
            <w:right w:val="none" w:sz="0" w:space="0" w:color="auto"/>
          </w:divBdr>
          <w:divsChild>
            <w:div w:id="436295963">
              <w:marLeft w:val="0"/>
              <w:marRight w:val="0"/>
              <w:marTop w:val="0"/>
              <w:marBottom w:val="0"/>
              <w:divBdr>
                <w:top w:val="none" w:sz="0" w:space="0" w:color="auto"/>
                <w:left w:val="none" w:sz="0" w:space="0" w:color="auto"/>
                <w:bottom w:val="none" w:sz="0" w:space="0" w:color="auto"/>
                <w:right w:val="none" w:sz="0" w:space="0" w:color="auto"/>
              </w:divBdr>
              <w:divsChild>
                <w:div w:id="294485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29D27-47DE-4EB4-B6FA-EC12F05B6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50</Pages>
  <Words>10203</Words>
  <Characters>58160</Characters>
  <Application>Microsoft Office Word</Application>
  <DocSecurity>0</DocSecurity>
  <Lines>484</Lines>
  <Paragraphs>136</Paragraphs>
  <ScaleCrop>false</ScaleCrop>
  <HeadingPairs>
    <vt:vector size="2" baseType="variant">
      <vt:variant>
        <vt:lpstr>العنوان</vt:lpstr>
      </vt:variant>
      <vt:variant>
        <vt:i4>1</vt:i4>
      </vt:variant>
    </vt:vector>
  </HeadingPairs>
  <TitlesOfParts>
    <vt:vector size="1" baseType="lpstr">
      <vt:lpstr/>
    </vt:vector>
  </TitlesOfParts>
  <Company>Microsoft Office</Company>
  <LinksUpToDate>false</LinksUpToDate>
  <CharactersWithSpaces>68227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wesam151318</dc:creator>
  <cp:lastModifiedBy>HP</cp:lastModifiedBy>
  <cp:revision>2</cp:revision>
  <cp:lastPrinted>2024-08-06T15:38:00Z</cp:lastPrinted>
  <dcterms:created xsi:type="dcterms:W3CDTF">2024-08-06T19:20:00Z</dcterms:created>
  <dcterms:modified xsi:type="dcterms:W3CDTF">2024-08-06T19:20:00Z</dcterms:modified>
</cp:coreProperties>
</file>