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CF6CEC" w:rsidRDefault="009125CE" w:rsidP="009B37F5">
      <w:pPr>
        <w:spacing w:line="360" w:lineRule="auto"/>
        <w:rPr>
          <w:rFonts w:ascii="Simplified Arabic" w:hAnsi="Simplified Arabic" w:cs="Simplified Arabic"/>
          <w:b/>
          <w:bCs/>
          <w:sz w:val="28"/>
          <w:szCs w:val="28"/>
          <w:lang w:bidi="ar-EG"/>
        </w:rPr>
      </w:pPr>
      <w:r w:rsidRPr="00CF6CEC">
        <w:rPr>
          <w:rFonts w:ascii="Simplified Arabic" w:hAnsi="Simplified Arabic" w:cs="Simplified Arabic"/>
          <w:b/>
          <w:bCs/>
          <w:sz w:val="28"/>
          <w:szCs w:val="28"/>
          <w:rtl/>
          <w:lang w:bidi="ar-EG"/>
        </w:rPr>
        <w:t xml:space="preserve">جامعة </w:t>
      </w:r>
      <w:proofErr w:type="spellStart"/>
      <w:r w:rsidRPr="00CF6CEC">
        <w:rPr>
          <w:rFonts w:ascii="Simplified Arabic" w:hAnsi="Simplified Arabic" w:cs="Simplified Arabic"/>
          <w:b/>
          <w:bCs/>
          <w:sz w:val="28"/>
          <w:szCs w:val="28"/>
          <w:rtl/>
          <w:lang w:bidi="ar-EG"/>
        </w:rPr>
        <w:t>ميدأوشن</w:t>
      </w:r>
      <w:proofErr w:type="spellEnd"/>
      <w:r w:rsidRPr="00CF6CEC">
        <w:rPr>
          <w:rFonts w:ascii="Simplified Arabic" w:hAnsi="Simplified Arabic" w:cs="Simplified Arabic"/>
          <w:b/>
          <w:bCs/>
          <w:sz w:val="28"/>
          <w:szCs w:val="28"/>
          <w:rtl/>
          <w:lang w:bidi="ar-EG"/>
        </w:rPr>
        <w:t xml:space="preserve"> </w:t>
      </w:r>
    </w:p>
    <w:p w14:paraId="1E957002" w14:textId="1ACBB0FE" w:rsidR="00F546CE" w:rsidRPr="00CF6CEC" w:rsidRDefault="009125CE" w:rsidP="009B37F5">
      <w:pPr>
        <w:spacing w:line="360" w:lineRule="auto"/>
        <w:rPr>
          <w:rFonts w:ascii="Simplified Arabic" w:hAnsi="Simplified Arabic" w:cs="Simplified Arabic"/>
          <w:b/>
          <w:bCs/>
          <w:sz w:val="28"/>
          <w:szCs w:val="28"/>
          <w:rtl/>
          <w:lang w:bidi="ar-EG"/>
        </w:rPr>
      </w:pPr>
      <w:r w:rsidRPr="00CF6CEC">
        <w:rPr>
          <w:rFonts w:ascii="Simplified Arabic" w:hAnsi="Simplified Arabic" w:cs="Simplified Arabic"/>
          <w:b/>
          <w:b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8E140B">
        <w:rPr>
          <w:rFonts w:ascii="Simplified Arabic" w:hAnsi="Simplified Arabic" w:cs="Simplified Arabic"/>
          <w:b/>
          <w:bCs/>
          <w:sz w:val="28"/>
          <w:szCs w:val="28"/>
          <w:lang w:bidi="ar-EG"/>
        </w:rPr>
        <w:t xml:space="preserve"> </w:t>
      </w:r>
      <w:r w:rsidR="008E140B">
        <w:rPr>
          <w:rFonts w:ascii="Simplified Arabic" w:hAnsi="Simplified Arabic" w:cs="Simplified Arabic"/>
          <w:b/>
          <w:bCs/>
          <w:sz w:val="28"/>
          <w:szCs w:val="28"/>
          <w:rtl/>
          <w:lang w:bidi="ar-EG"/>
        </w:rPr>
        <w:t xml:space="preserve"> </w:t>
      </w:r>
      <w:r w:rsidRPr="00CF6CEC">
        <w:rPr>
          <w:rFonts w:ascii="Simplified Arabic" w:hAnsi="Simplified Arabic" w:cs="Simplified Arabic"/>
          <w:b/>
          <w:bCs/>
          <w:sz w:val="28"/>
          <w:szCs w:val="28"/>
          <w:rtl/>
          <w:lang w:bidi="ar-EG"/>
        </w:rPr>
        <w:t xml:space="preserve">كلية </w:t>
      </w:r>
      <w:r w:rsidR="008C42C1">
        <w:rPr>
          <w:rFonts w:ascii="Simplified Arabic" w:hAnsi="Simplified Arabic" w:cs="Simplified Arabic" w:hint="cs"/>
          <w:b/>
          <w:bCs/>
          <w:sz w:val="28"/>
          <w:szCs w:val="28"/>
          <w:rtl/>
          <w:lang w:bidi="ar-EG"/>
        </w:rPr>
        <w:t>الإدارة</w:t>
      </w:r>
      <w:r w:rsidRPr="00CF6CEC">
        <w:rPr>
          <w:rFonts w:ascii="Simplified Arabic" w:hAnsi="Simplified Arabic" w:cs="Simplified Arabic"/>
          <w:b/>
          <w:bCs/>
          <w:sz w:val="28"/>
          <w:szCs w:val="28"/>
          <w:rtl/>
          <w:lang w:bidi="ar-EG"/>
        </w:rPr>
        <w:t xml:space="preserve"> </w:t>
      </w:r>
    </w:p>
    <w:p w14:paraId="0217C513" w14:textId="4063DEAE" w:rsidR="009125CE" w:rsidRDefault="009125CE" w:rsidP="009B37F5">
      <w:pPr>
        <w:spacing w:line="360" w:lineRule="auto"/>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تخصص</w:t>
      </w:r>
      <w:r w:rsidR="00B15A9E" w:rsidRPr="00CF6CEC">
        <w:rPr>
          <w:rFonts w:ascii="Simplified Arabic" w:hAnsi="Simplified Arabic" w:cs="Simplified Arabic"/>
          <w:b/>
          <w:bCs/>
          <w:sz w:val="28"/>
          <w:szCs w:val="28"/>
          <w:rtl/>
          <w:lang w:bidi="ar-EG"/>
        </w:rPr>
        <w:t xml:space="preserve"> </w:t>
      </w:r>
      <w:r w:rsidR="00FB4F4E">
        <w:rPr>
          <w:rFonts w:ascii="Simplified Arabic" w:hAnsi="Simplified Arabic" w:cs="Simplified Arabic" w:hint="cs"/>
          <w:b/>
          <w:bCs/>
          <w:sz w:val="28"/>
          <w:szCs w:val="28"/>
          <w:rtl/>
          <w:lang w:bidi="ar-EG"/>
        </w:rPr>
        <w:t xml:space="preserve">إدارة </w:t>
      </w:r>
      <w:r w:rsidR="006158E0">
        <w:rPr>
          <w:rFonts w:ascii="Simplified Arabic" w:hAnsi="Simplified Arabic" w:cs="Simplified Arabic" w:hint="cs"/>
          <w:b/>
          <w:bCs/>
          <w:sz w:val="28"/>
          <w:szCs w:val="28"/>
          <w:rtl/>
          <w:lang w:bidi="ar-EG"/>
        </w:rPr>
        <w:t>الم</w:t>
      </w:r>
      <w:r w:rsidR="00D62213">
        <w:rPr>
          <w:rFonts w:ascii="Simplified Arabic" w:hAnsi="Simplified Arabic" w:cs="Simplified Arabic" w:hint="cs"/>
          <w:b/>
          <w:bCs/>
          <w:sz w:val="28"/>
          <w:szCs w:val="28"/>
          <w:rtl/>
          <w:lang w:bidi="ar-EG"/>
        </w:rPr>
        <w:t>شاريع</w:t>
      </w:r>
      <w:r w:rsidR="008E140B">
        <w:rPr>
          <w:rFonts w:ascii="Simplified Arabic" w:hAnsi="Simplified Arabic" w:cs="Simplified Arabic" w:hint="cs"/>
          <w:b/>
          <w:bCs/>
          <w:sz w:val="28"/>
          <w:szCs w:val="28"/>
          <w:rtl/>
          <w:lang w:bidi="ar-EG"/>
        </w:rPr>
        <w:t xml:space="preserve"> </w:t>
      </w:r>
    </w:p>
    <w:p w14:paraId="5F6542BF" w14:textId="77777777" w:rsidR="009125CE" w:rsidRPr="00CF6CEC" w:rsidRDefault="009125CE" w:rsidP="009B37F5">
      <w:pPr>
        <w:spacing w:line="360" w:lineRule="auto"/>
        <w:rPr>
          <w:rFonts w:ascii="Simplified Arabic" w:hAnsi="Simplified Arabic" w:cs="Simplified Arabic"/>
          <w:sz w:val="28"/>
          <w:szCs w:val="28"/>
          <w:rtl/>
          <w:lang w:bidi="ar-EG"/>
        </w:rPr>
      </w:pPr>
    </w:p>
    <w:p w14:paraId="1A558BEB" w14:textId="2F066B72" w:rsidR="00396510" w:rsidRPr="001C42F9" w:rsidRDefault="00A93CF1" w:rsidP="009B37F5">
      <w:pPr>
        <w:spacing w:line="360" w:lineRule="auto"/>
        <w:jc w:val="center"/>
        <w:rPr>
          <w:rFonts w:ascii="Simplified Arabic" w:hAnsi="Simplified Arabic" w:cs="Simplified Arabic"/>
          <w:b/>
          <w:bCs/>
          <w:sz w:val="48"/>
          <w:szCs w:val="48"/>
          <w:lang w:bidi="ar-EG"/>
        </w:rPr>
      </w:pPr>
      <w:r>
        <w:rPr>
          <w:rFonts w:ascii="Simplified Arabic" w:hAnsi="Simplified Arabic" w:cs="Simplified Arabic" w:hint="cs"/>
          <w:b/>
          <w:bCs/>
          <w:sz w:val="36"/>
          <w:szCs w:val="36"/>
          <w:rtl/>
          <w:lang w:bidi="ar-EG"/>
        </w:rPr>
        <w:t xml:space="preserve">تحليل أثر </w:t>
      </w:r>
      <w:r w:rsidRPr="00A93CF1">
        <w:rPr>
          <w:rFonts w:ascii="Simplified Arabic" w:hAnsi="Simplified Arabic" w:cs="Simplified Arabic"/>
          <w:b/>
          <w:bCs/>
          <w:sz w:val="36"/>
          <w:szCs w:val="36"/>
          <w:rtl/>
          <w:lang w:bidi="ar-EG"/>
        </w:rPr>
        <w:t xml:space="preserve">استخدام الذكاء </w:t>
      </w:r>
      <w:r w:rsidR="00F559D9">
        <w:rPr>
          <w:rFonts w:ascii="Simplified Arabic" w:hAnsi="Simplified Arabic" w:cs="Simplified Arabic"/>
          <w:b/>
          <w:bCs/>
          <w:sz w:val="36"/>
          <w:szCs w:val="36"/>
          <w:rtl/>
          <w:lang w:bidi="ar-EG"/>
        </w:rPr>
        <w:t>الاصطناعي</w:t>
      </w:r>
      <w:r w:rsidRPr="00A93CF1">
        <w:rPr>
          <w:rFonts w:ascii="Simplified Arabic" w:hAnsi="Simplified Arabic" w:cs="Simplified Arabic"/>
          <w:b/>
          <w:bCs/>
          <w:sz w:val="36"/>
          <w:szCs w:val="36"/>
          <w:rtl/>
          <w:lang w:bidi="ar-EG"/>
        </w:rPr>
        <w:t xml:space="preserve"> </w:t>
      </w:r>
      <w:r>
        <w:rPr>
          <w:rFonts w:ascii="Simplified Arabic" w:hAnsi="Simplified Arabic" w:cs="Simplified Arabic" w:hint="cs"/>
          <w:b/>
          <w:bCs/>
          <w:sz w:val="36"/>
          <w:szCs w:val="36"/>
          <w:rtl/>
          <w:lang w:bidi="ar-EG"/>
        </w:rPr>
        <w:t>على فاعلية</w:t>
      </w:r>
      <w:r w:rsidRPr="00A93CF1">
        <w:rPr>
          <w:rFonts w:ascii="Simplified Arabic" w:hAnsi="Simplified Arabic" w:cs="Simplified Arabic"/>
          <w:b/>
          <w:bCs/>
          <w:sz w:val="36"/>
          <w:szCs w:val="36"/>
          <w:rtl/>
          <w:lang w:bidi="ar-EG"/>
        </w:rPr>
        <w:t xml:space="preserve"> إدارة المشاريع</w:t>
      </w:r>
      <w:r w:rsidR="006158E0" w:rsidRPr="006158E0">
        <w:rPr>
          <w:rFonts w:ascii="Simplified Arabic" w:hAnsi="Simplified Arabic" w:cs="Simplified Arabic"/>
          <w:b/>
          <w:bCs/>
          <w:sz w:val="36"/>
          <w:szCs w:val="36"/>
          <w:rtl/>
          <w:lang w:bidi="ar-EG"/>
        </w:rPr>
        <w:t xml:space="preserve">: دراسة </w:t>
      </w:r>
      <w:r>
        <w:rPr>
          <w:rFonts w:ascii="Simplified Arabic" w:hAnsi="Simplified Arabic" w:cs="Simplified Arabic" w:hint="cs"/>
          <w:b/>
          <w:bCs/>
          <w:sz w:val="36"/>
          <w:szCs w:val="36"/>
          <w:rtl/>
          <w:lang w:bidi="ar-EG"/>
        </w:rPr>
        <w:t xml:space="preserve">تطبيقية على شركات </w:t>
      </w:r>
      <w:r w:rsidR="00C24619">
        <w:rPr>
          <w:rFonts w:ascii="Simplified Arabic" w:hAnsi="Simplified Arabic" w:cs="Simplified Arabic" w:hint="cs"/>
          <w:b/>
          <w:bCs/>
          <w:sz w:val="36"/>
          <w:szCs w:val="36"/>
          <w:rtl/>
          <w:lang w:bidi="ar-EG"/>
        </w:rPr>
        <w:t>الهندسة والمقاولات</w:t>
      </w:r>
      <w:r>
        <w:rPr>
          <w:rFonts w:ascii="Simplified Arabic" w:hAnsi="Simplified Arabic" w:cs="Simplified Arabic" w:hint="cs"/>
          <w:b/>
          <w:bCs/>
          <w:sz w:val="36"/>
          <w:szCs w:val="36"/>
          <w:rtl/>
          <w:lang w:bidi="ar-EG"/>
        </w:rPr>
        <w:t xml:space="preserve"> في الرياض</w:t>
      </w:r>
    </w:p>
    <w:p w14:paraId="4C32958C" w14:textId="635DCB78" w:rsidR="00AD722B" w:rsidRDefault="00EE3B76" w:rsidP="009B37F5">
      <w:pPr>
        <w:spacing w:line="360" w:lineRule="auto"/>
        <w:jc w:val="center"/>
        <w:rPr>
          <w:rFonts w:ascii="Simplified Arabic" w:hAnsi="Simplified Arabic" w:cs="Simplified Arabic"/>
          <w:b/>
          <w:bCs/>
          <w:sz w:val="28"/>
          <w:szCs w:val="28"/>
          <w:rtl/>
          <w:lang w:bidi="ar-EG"/>
        </w:rPr>
      </w:pPr>
      <w:r w:rsidRPr="00CF3A71">
        <w:rPr>
          <w:rFonts w:ascii="Simplified Arabic" w:eastAsia="Calibri" w:hAnsi="Simplified Arabic" w:cs="Simplified Arabic"/>
          <w:b/>
          <w:bCs/>
          <w:kern w:val="0"/>
          <w:sz w:val="36"/>
          <w:szCs w:val="36"/>
          <w:lang w:bidi="ar-EG"/>
          <w14:ligatures w14:val="none"/>
        </w:rPr>
        <w:t>Analyzing the impact of using artificial intelligence on project management effectiveness: An applied study on engineering and contracting companies in Riyadh</w:t>
      </w:r>
    </w:p>
    <w:p w14:paraId="7E6A012C" w14:textId="658A65BF" w:rsidR="00301731" w:rsidRDefault="009125CE" w:rsidP="00DE1DFD">
      <w:pPr>
        <w:spacing w:line="360" w:lineRule="auto"/>
        <w:jc w:val="center"/>
        <w:rPr>
          <w:rFonts w:ascii="Simplified Arabic" w:hAnsi="Simplified Arabic" w:cs="Simplified Arabic"/>
          <w:b/>
          <w:bCs/>
          <w:sz w:val="28"/>
          <w:szCs w:val="28"/>
          <w:lang w:bidi="ar-EG"/>
        </w:rPr>
      </w:pPr>
      <w:r w:rsidRPr="00CF6CEC">
        <w:rPr>
          <w:rFonts w:ascii="Simplified Arabic" w:hAnsi="Simplified Arabic" w:cs="Simplified Arabic"/>
          <w:b/>
          <w:bCs/>
          <w:sz w:val="28"/>
          <w:szCs w:val="28"/>
          <w:rtl/>
          <w:lang w:bidi="ar-EG"/>
        </w:rPr>
        <w:t>إعداد الطالب/</w:t>
      </w:r>
    </w:p>
    <w:p w14:paraId="1A2AA1AC" w14:textId="7F353EF9" w:rsidR="00301731" w:rsidRDefault="00166F8F" w:rsidP="009B37F5">
      <w:pPr>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عبد العزي</w:t>
      </w:r>
      <w:r>
        <w:rPr>
          <w:rFonts w:ascii="Simplified Arabic" w:hAnsi="Simplified Arabic" w:cs="Simplified Arabic" w:hint="eastAsia"/>
          <w:b/>
          <w:bCs/>
          <w:sz w:val="28"/>
          <w:szCs w:val="28"/>
          <w:rtl/>
        </w:rPr>
        <w:t>ز</w:t>
      </w:r>
      <w:r>
        <w:rPr>
          <w:rFonts w:ascii="Simplified Arabic" w:hAnsi="Simplified Arabic" w:cs="Simplified Arabic" w:hint="cs"/>
          <w:b/>
          <w:bCs/>
          <w:sz w:val="28"/>
          <w:szCs w:val="28"/>
          <w:rtl/>
        </w:rPr>
        <w:t xml:space="preserve"> المالكي</w:t>
      </w:r>
    </w:p>
    <w:p w14:paraId="5F4EE2DE" w14:textId="43BBE41A" w:rsidR="009125CE" w:rsidRPr="00CF6CEC" w:rsidRDefault="009125CE" w:rsidP="009B37F5">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إشراف/</w:t>
      </w:r>
    </w:p>
    <w:p w14:paraId="39900BA8" w14:textId="220BCFB3" w:rsidR="00D32470" w:rsidRPr="00CF6CEC" w:rsidRDefault="00D32470" w:rsidP="00D62213">
      <w:pPr>
        <w:spacing w:line="360" w:lineRule="auto"/>
        <w:ind w:firstLine="43"/>
        <w:jc w:val="center"/>
        <w:rPr>
          <w:rFonts w:ascii="Simplified Arabic" w:eastAsia="Calibri" w:hAnsi="Simplified Arabic" w:cs="Simplified Arabic"/>
          <w:b/>
          <w:bCs/>
          <w:kern w:val="0"/>
          <w:sz w:val="36"/>
          <w:szCs w:val="36"/>
          <w:rtl/>
          <w:lang w:bidi="ar-EG"/>
          <w14:ligatures w14:val="none"/>
        </w:rPr>
      </w:pPr>
      <w:r w:rsidRPr="00CF6CEC">
        <w:rPr>
          <w:rFonts w:ascii="Simplified Arabic" w:eastAsia="Calibri" w:hAnsi="Simplified Arabic" w:cs="Simplified Arabic"/>
          <w:b/>
          <w:bCs/>
          <w:kern w:val="0"/>
          <w:sz w:val="36"/>
          <w:szCs w:val="36"/>
          <w:rtl/>
          <w:lang w:bidi="ar-EG"/>
          <w14:ligatures w14:val="none"/>
        </w:rPr>
        <w:t xml:space="preserve"> </w:t>
      </w:r>
      <w:r w:rsidR="00BA5817" w:rsidRPr="00BA5817">
        <w:rPr>
          <w:rFonts w:ascii="Simplified Arabic" w:eastAsia="Calibri" w:hAnsi="Simplified Arabic" w:cs="Simplified Arabic"/>
          <w:b/>
          <w:bCs/>
          <w:kern w:val="0"/>
          <w:sz w:val="36"/>
          <w:szCs w:val="36"/>
          <w:rtl/>
          <w:lang w:bidi="ar-EG"/>
          <w14:ligatures w14:val="none"/>
        </w:rPr>
        <w:t xml:space="preserve">د. </w:t>
      </w:r>
      <w:r w:rsidR="00166F8F">
        <w:rPr>
          <w:rFonts w:ascii="Simplified Arabic" w:eastAsia="Calibri" w:hAnsi="Simplified Arabic" w:cs="Simplified Arabic" w:hint="cs"/>
          <w:b/>
          <w:bCs/>
          <w:kern w:val="0"/>
          <w:sz w:val="36"/>
          <w:szCs w:val="36"/>
          <w:rtl/>
          <w:lang w:bidi="ar-EG"/>
          <w14:ligatures w14:val="none"/>
        </w:rPr>
        <w:t xml:space="preserve">الفيصل </w:t>
      </w:r>
      <w:r w:rsidR="00DE355B">
        <w:rPr>
          <w:rFonts w:ascii="Simplified Arabic" w:eastAsia="Calibri" w:hAnsi="Simplified Arabic" w:cs="Simplified Arabic" w:hint="cs"/>
          <w:b/>
          <w:bCs/>
          <w:kern w:val="0"/>
          <w:sz w:val="36"/>
          <w:szCs w:val="36"/>
          <w:rtl/>
          <w:lang w:bidi="ar-EG"/>
          <w14:ligatures w14:val="none"/>
        </w:rPr>
        <w:t>عبدالحميد</w:t>
      </w:r>
    </w:p>
    <w:p w14:paraId="14480418" w14:textId="78A6C3AC" w:rsidR="009125CE" w:rsidRPr="00CF6CEC" w:rsidRDefault="009125CE" w:rsidP="009B37F5">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العام الدراسي:</w:t>
      </w:r>
    </w:p>
    <w:p w14:paraId="05DD91B1" w14:textId="69206755" w:rsidR="00377D51" w:rsidRPr="00CF6CEC" w:rsidRDefault="00DE1DFD" w:rsidP="009B37F5">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2026</w:t>
      </w:r>
    </w:p>
    <w:p w14:paraId="33A108D2" w14:textId="77777777" w:rsidR="00CF6CEC" w:rsidRDefault="00CF6CEC" w:rsidP="00CF6CEC">
      <w:pPr>
        <w:spacing w:line="360" w:lineRule="auto"/>
        <w:rPr>
          <w:rFonts w:ascii="Sakkal Majalla" w:hAnsi="Sakkal Majalla" w:cs="Sakkal Majalla"/>
          <w:b/>
          <w:bCs/>
          <w:sz w:val="28"/>
          <w:szCs w:val="28"/>
          <w:lang w:bidi="ar-EG"/>
        </w:rPr>
      </w:pPr>
    </w:p>
    <w:sdt>
      <w:sdtPr>
        <w:rPr>
          <w:rFonts w:asciiTheme="minorHAnsi" w:eastAsiaTheme="minorHAnsi" w:hAnsiTheme="minorHAnsi" w:cstheme="minorBidi"/>
          <w:color w:val="auto"/>
          <w:kern w:val="2"/>
          <w:sz w:val="22"/>
          <w:szCs w:val="22"/>
          <w14:ligatures w14:val="standardContextual"/>
        </w:rPr>
        <w:id w:val="879445717"/>
        <w:docPartObj>
          <w:docPartGallery w:val="Table of Contents"/>
          <w:docPartUnique/>
        </w:docPartObj>
      </w:sdtPr>
      <w:sdtEndPr>
        <w:rPr>
          <w:rFonts w:ascii="Simplified Arabic" w:hAnsi="Simplified Arabic" w:cs="Simplified Arabic"/>
          <w:b/>
          <w:bCs/>
          <w:noProof/>
          <w:sz w:val="28"/>
          <w:szCs w:val="28"/>
          <w:rtl/>
        </w:rPr>
      </w:sdtEndPr>
      <w:sdtContent>
        <w:p w14:paraId="202ADDF0" w14:textId="695E1567" w:rsidR="00377D51" w:rsidRPr="003A757C" w:rsidRDefault="00377D51" w:rsidP="00ED44B8">
          <w:pPr>
            <w:pStyle w:val="a7"/>
          </w:pPr>
        </w:p>
        <w:p w14:paraId="425DDD24" w14:textId="1C8F8BC5" w:rsidR="00464AF1" w:rsidRPr="00464AF1" w:rsidRDefault="00377D51">
          <w:pPr>
            <w:pStyle w:val="10"/>
            <w:tabs>
              <w:tab w:val="right" w:leader="dot" w:pos="8822"/>
            </w:tabs>
            <w:rPr>
              <w:rFonts w:eastAsiaTheme="minorEastAsia"/>
              <w:noProof/>
              <w:sz w:val="28"/>
              <w:szCs w:val="28"/>
              <w:rtl/>
            </w:rPr>
          </w:pPr>
          <w:r w:rsidRPr="00464AF1">
            <w:rPr>
              <w:rFonts w:ascii="Simplified Arabic" w:hAnsi="Simplified Arabic" w:cs="Simplified Arabic"/>
              <w:sz w:val="32"/>
              <w:szCs w:val="32"/>
            </w:rPr>
            <w:fldChar w:fldCharType="begin"/>
          </w:r>
          <w:r w:rsidRPr="00464AF1">
            <w:rPr>
              <w:rFonts w:ascii="Simplified Arabic" w:hAnsi="Simplified Arabic" w:cs="Simplified Arabic"/>
              <w:sz w:val="32"/>
              <w:szCs w:val="32"/>
            </w:rPr>
            <w:instrText xml:space="preserve"> TOC \o "1-3" \h \z \u </w:instrText>
          </w:r>
          <w:r w:rsidRPr="00464AF1">
            <w:rPr>
              <w:rFonts w:ascii="Simplified Arabic" w:hAnsi="Simplified Arabic" w:cs="Simplified Arabic"/>
              <w:sz w:val="32"/>
              <w:szCs w:val="32"/>
            </w:rPr>
            <w:fldChar w:fldCharType="separate"/>
          </w:r>
          <w:hyperlink w:anchor="_Toc203324599" w:history="1">
            <w:r w:rsidR="00464AF1" w:rsidRPr="00464AF1">
              <w:rPr>
                <w:rStyle w:val="Hyperlink"/>
                <w:rFonts w:ascii="Simplified Arabic" w:hAnsi="Simplified Arabic" w:cs="Simplified Arabic"/>
                <w:noProof/>
                <w:sz w:val="24"/>
                <w:szCs w:val="24"/>
                <w:rtl/>
              </w:rPr>
              <w:t>مقدمة:</w:t>
            </w:r>
            <w:r w:rsidR="00464AF1" w:rsidRPr="00464AF1">
              <w:rPr>
                <w:noProof/>
                <w:webHidden/>
                <w:sz w:val="24"/>
                <w:szCs w:val="24"/>
                <w:rtl/>
              </w:rPr>
              <w:tab/>
            </w:r>
            <w:r w:rsidR="00464AF1" w:rsidRPr="00464AF1">
              <w:rPr>
                <w:noProof/>
                <w:webHidden/>
                <w:sz w:val="24"/>
                <w:szCs w:val="24"/>
                <w:rtl/>
              </w:rPr>
              <w:fldChar w:fldCharType="begin"/>
            </w:r>
            <w:r w:rsidR="00464AF1" w:rsidRPr="00464AF1">
              <w:rPr>
                <w:noProof/>
                <w:webHidden/>
                <w:sz w:val="24"/>
                <w:szCs w:val="24"/>
                <w:rtl/>
              </w:rPr>
              <w:instrText xml:space="preserve"> </w:instrText>
            </w:r>
            <w:r w:rsidR="00464AF1" w:rsidRPr="00464AF1">
              <w:rPr>
                <w:noProof/>
                <w:webHidden/>
                <w:sz w:val="24"/>
                <w:szCs w:val="24"/>
              </w:rPr>
              <w:instrText>PAGEREF</w:instrText>
            </w:r>
            <w:r w:rsidR="00464AF1" w:rsidRPr="00464AF1">
              <w:rPr>
                <w:noProof/>
                <w:webHidden/>
                <w:sz w:val="24"/>
                <w:szCs w:val="24"/>
                <w:rtl/>
              </w:rPr>
              <w:instrText xml:space="preserve"> _</w:instrText>
            </w:r>
            <w:r w:rsidR="00464AF1" w:rsidRPr="00464AF1">
              <w:rPr>
                <w:noProof/>
                <w:webHidden/>
                <w:sz w:val="24"/>
                <w:szCs w:val="24"/>
              </w:rPr>
              <w:instrText>Toc203324599 \h</w:instrText>
            </w:r>
            <w:r w:rsidR="00464AF1" w:rsidRPr="00464AF1">
              <w:rPr>
                <w:noProof/>
                <w:webHidden/>
                <w:sz w:val="24"/>
                <w:szCs w:val="24"/>
                <w:rtl/>
              </w:rPr>
              <w:instrText xml:space="preserve"> </w:instrText>
            </w:r>
            <w:r w:rsidR="00464AF1" w:rsidRPr="00464AF1">
              <w:rPr>
                <w:noProof/>
                <w:webHidden/>
                <w:sz w:val="24"/>
                <w:szCs w:val="24"/>
                <w:rtl/>
              </w:rPr>
            </w:r>
            <w:r w:rsidR="00464AF1" w:rsidRPr="00464AF1">
              <w:rPr>
                <w:noProof/>
                <w:webHidden/>
                <w:sz w:val="24"/>
                <w:szCs w:val="24"/>
                <w:rtl/>
              </w:rPr>
              <w:fldChar w:fldCharType="separate"/>
            </w:r>
            <w:r w:rsidR="006C60D8">
              <w:rPr>
                <w:noProof/>
                <w:webHidden/>
                <w:sz w:val="24"/>
                <w:szCs w:val="24"/>
                <w:rtl/>
              </w:rPr>
              <w:t>3</w:t>
            </w:r>
            <w:r w:rsidR="00464AF1" w:rsidRPr="00464AF1">
              <w:rPr>
                <w:noProof/>
                <w:webHidden/>
                <w:sz w:val="24"/>
                <w:szCs w:val="24"/>
                <w:rtl/>
              </w:rPr>
              <w:fldChar w:fldCharType="end"/>
            </w:r>
          </w:hyperlink>
        </w:p>
        <w:p w14:paraId="25F9873F" w14:textId="0BEB3A04" w:rsidR="00464AF1" w:rsidRPr="00464AF1" w:rsidRDefault="00464AF1">
          <w:pPr>
            <w:pStyle w:val="10"/>
            <w:tabs>
              <w:tab w:val="right" w:leader="dot" w:pos="8822"/>
            </w:tabs>
            <w:rPr>
              <w:rFonts w:eastAsiaTheme="minorEastAsia"/>
              <w:noProof/>
              <w:sz w:val="28"/>
              <w:szCs w:val="28"/>
              <w:rtl/>
            </w:rPr>
          </w:pPr>
          <w:hyperlink w:anchor="_Toc203324600" w:history="1">
            <w:r w:rsidRPr="00464AF1">
              <w:rPr>
                <w:rStyle w:val="Hyperlink"/>
                <w:rFonts w:ascii="Simplified Arabic" w:hAnsi="Simplified Arabic" w:cs="Simplified Arabic"/>
                <w:noProof/>
                <w:sz w:val="24"/>
                <w:szCs w:val="24"/>
                <w:rtl/>
              </w:rPr>
              <w:t>مشكلة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Toc203324600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6</w:t>
            </w:r>
            <w:r w:rsidRPr="00464AF1">
              <w:rPr>
                <w:noProof/>
                <w:webHidden/>
                <w:sz w:val="24"/>
                <w:szCs w:val="24"/>
                <w:rtl/>
              </w:rPr>
              <w:fldChar w:fldCharType="end"/>
            </w:r>
          </w:hyperlink>
        </w:p>
        <w:p w14:paraId="70C63534" w14:textId="36A121AC" w:rsidR="00464AF1" w:rsidRPr="00464AF1" w:rsidRDefault="00464AF1">
          <w:pPr>
            <w:pStyle w:val="10"/>
            <w:tabs>
              <w:tab w:val="right" w:leader="dot" w:pos="8822"/>
            </w:tabs>
            <w:rPr>
              <w:rFonts w:eastAsiaTheme="minorEastAsia"/>
              <w:noProof/>
              <w:sz w:val="28"/>
              <w:szCs w:val="28"/>
              <w:rtl/>
            </w:rPr>
          </w:pPr>
          <w:hyperlink w:anchor="_Toc203324601" w:history="1">
            <w:r w:rsidRPr="00464AF1">
              <w:rPr>
                <w:rStyle w:val="Hyperlink"/>
                <w:rFonts w:ascii="Simplified Arabic" w:hAnsi="Simplified Arabic" w:cs="Simplified Arabic"/>
                <w:noProof/>
                <w:sz w:val="24"/>
                <w:szCs w:val="24"/>
                <w:rtl/>
              </w:rPr>
              <w:t>أهمية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Toc203324601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8</w:t>
            </w:r>
            <w:r w:rsidRPr="00464AF1">
              <w:rPr>
                <w:noProof/>
                <w:webHidden/>
                <w:sz w:val="24"/>
                <w:szCs w:val="24"/>
                <w:rtl/>
              </w:rPr>
              <w:fldChar w:fldCharType="end"/>
            </w:r>
          </w:hyperlink>
        </w:p>
        <w:p w14:paraId="7EF40A5E" w14:textId="2CE6A925" w:rsidR="00464AF1" w:rsidRPr="00464AF1" w:rsidRDefault="00464AF1">
          <w:pPr>
            <w:pStyle w:val="10"/>
            <w:tabs>
              <w:tab w:val="right" w:leader="dot" w:pos="8822"/>
            </w:tabs>
            <w:rPr>
              <w:rFonts w:eastAsiaTheme="minorEastAsia"/>
              <w:noProof/>
              <w:sz w:val="28"/>
              <w:szCs w:val="28"/>
              <w:rtl/>
            </w:rPr>
          </w:pPr>
          <w:hyperlink w:anchor="_Toc203324602" w:history="1">
            <w:r w:rsidRPr="00464AF1">
              <w:rPr>
                <w:rStyle w:val="Hyperlink"/>
                <w:rFonts w:ascii="Simplified Arabic" w:hAnsi="Simplified Arabic" w:cs="Simplified Arabic"/>
                <w:noProof/>
                <w:sz w:val="24"/>
                <w:szCs w:val="24"/>
                <w:rtl/>
              </w:rPr>
              <w:t>أهداف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Toc203324602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10</w:t>
            </w:r>
            <w:r w:rsidRPr="00464AF1">
              <w:rPr>
                <w:noProof/>
                <w:webHidden/>
                <w:sz w:val="24"/>
                <w:szCs w:val="24"/>
                <w:rtl/>
              </w:rPr>
              <w:fldChar w:fldCharType="end"/>
            </w:r>
          </w:hyperlink>
        </w:p>
        <w:p w14:paraId="733EA95D" w14:textId="4C4B38DB" w:rsidR="00464AF1" w:rsidRPr="00464AF1" w:rsidRDefault="00464AF1">
          <w:pPr>
            <w:pStyle w:val="10"/>
            <w:tabs>
              <w:tab w:val="right" w:leader="dot" w:pos="8822"/>
            </w:tabs>
            <w:rPr>
              <w:rFonts w:eastAsiaTheme="minorEastAsia"/>
              <w:noProof/>
              <w:sz w:val="28"/>
              <w:szCs w:val="28"/>
              <w:rtl/>
            </w:rPr>
          </w:pPr>
          <w:hyperlink w:anchor="_Toc203324603" w:history="1">
            <w:r w:rsidRPr="00464AF1">
              <w:rPr>
                <w:rStyle w:val="Hyperlink"/>
                <w:rFonts w:ascii="Simplified Arabic" w:hAnsi="Simplified Arabic" w:cs="Simplified Arabic"/>
                <w:noProof/>
                <w:sz w:val="24"/>
                <w:szCs w:val="24"/>
                <w:rtl/>
              </w:rPr>
              <w:t>تساؤلات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Toc203324603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10</w:t>
            </w:r>
            <w:r w:rsidRPr="00464AF1">
              <w:rPr>
                <w:noProof/>
                <w:webHidden/>
                <w:sz w:val="24"/>
                <w:szCs w:val="24"/>
                <w:rtl/>
              </w:rPr>
              <w:fldChar w:fldCharType="end"/>
            </w:r>
          </w:hyperlink>
        </w:p>
        <w:p w14:paraId="45F4404F" w14:textId="7C02F4A0" w:rsidR="00464AF1" w:rsidRPr="00464AF1" w:rsidRDefault="00464AF1">
          <w:pPr>
            <w:pStyle w:val="10"/>
            <w:tabs>
              <w:tab w:val="right" w:leader="dot" w:pos="8822"/>
            </w:tabs>
            <w:rPr>
              <w:rFonts w:eastAsiaTheme="minorEastAsia"/>
              <w:noProof/>
              <w:sz w:val="28"/>
              <w:szCs w:val="28"/>
              <w:rtl/>
            </w:rPr>
          </w:pPr>
          <w:hyperlink w:anchor="_Toc203324604" w:history="1">
            <w:r w:rsidRPr="00464AF1">
              <w:rPr>
                <w:rStyle w:val="Hyperlink"/>
                <w:rFonts w:ascii="Simplified Arabic" w:hAnsi="Simplified Arabic" w:cs="Simplified Arabic"/>
                <w:noProof/>
                <w:sz w:val="24"/>
                <w:szCs w:val="24"/>
                <w:rtl/>
              </w:rPr>
              <w:t>فروض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Toc203324604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11</w:t>
            </w:r>
            <w:r w:rsidRPr="00464AF1">
              <w:rPr>
                <w:noProof/>
                <w:webHidden/>
                <w:sz w:val="24"/>
                <w:szCs w:val="24"/>
                <w:rtl/>
              </w:rPr>
              <w:fldChar w:fldCharType="end"/>
            </w:r>
          </w:hyperlink>
        </w:p>
        <w:p w14:paraId="4653E35A" w14:textId="0C115A2A" w:rsidR="00464AF1" w:rsidRPr="00464AF1" w:rsidRDefault="00464AF1">
          <w:pPr>
            <w:pStyle w:val="10"/>
            <w:tabs>
              <w:tab w:val="right" w:leader="dot" w:pos="8822"/>
            </w:tabs>
            <w:rPr>
              <w:rFonts w:eastAsiaTheme="minorEastAsia"/>
              <w:noProof/>
              <w:sz w:val="28"/>
              <w:szCs w:val="28"/>
              <w:rtl/>
            </w:rPr>
          </w:pPr>
          <w:hyperlink w:anchor="_Toc203324605" w:history="1">
            <w:r w:rsidRPr="00464AF1">
              <w:rPr>
                <w:rStyle w:val="Hyperlink"/>
                <w:rFonts w:ascii="Simplified Arabic" w:hAnsi="Simplified Arabic" w:cs="Simplified Arabic"/>
                <w:noProof/>
                <w:sz w:val="24"/>
                <w:szCs w:val="24"/>
                <w:rtl/>
              </w:rPr>
              <w:t>نموذج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Toc203324605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12</w:t>
            </w:r>
            <w:r w:rsidRPr="00464AF1">
              <w:rPr>
                <w:noProof/>
                <w:webHidden/>
                <w:sz w:val="24"/>
                <w:szCs w:val="24"/>
                <w:rtl/>
              </w:rPr>
              <w:fldChar w:fldCharType="end"/>
            </w:r>
          </w:hyperlink>
        </w:p>
        <w:p w14:paraId="1B45C692" w14:textId="32228A7A" w:rsidR="00464AF1" w:rsidRPr="00464AF1" w:rsidRDefault="00464AF1">
          <w:pPr>
            <w:pStyle w:val="10"/>
            <w:tabs>
              <w:tab w:val="right" w:leader="dot" w:pos="8822"/>
            </w:tabs>
            <w:rPr>
              <w:rFonts w:eastAsiaTheme="minorEastAsia"/>
              <w:noProof/>
              <w:sz w:val="28"/>
              <w:szCs w:val="28"/>
              <w:rtl/>
            </w:rPr>
          </w:pPr>
          <w:hyperlink w:anchor="_Toc203324606" w:history="1">
            <w:r w:rsidRPr="00464AF1">
              <w:rPr>
                <w:rStyle w:val="Hyperlink"/>
                <w:rFonts w:ascii="Simplified Arabic" w:hAnsi="Simplified Arabic" w:cs="Simplified Arabic"/>
                <w:noProof/>
                <w:sz w:val="24"/>
                <w:szCs w:val="24"/>
                <w:rtl/>
              </w:rPr>
              <w:t>الدراسات السابقة: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Toc203324606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13</w:t>
            </w:r>
            <w:r w:rsidRPr="00464AF1">
              <w:rPr>
                <w:noProof/>
                <w:webHidden/>
                <w:sz w:val="24"/>
                <w:szCs w:val="24"/>
                <w:rtl/>
              </w:rPr>
              <w:fldChar w:fldCharType="end"/>
            </w:r>
          </w:hyperlink>
        </w:p>
        <w:p w14:paraId="5EDF7E78" w14:textId="67F004BF" w:rsidR="00464AF1" w:rsidRPr="00464AF1" w:rsidRDefault="00464AF1">
          <w:pPr>
            <w:pStyle w:val="10"/>
            <w:tabs>
              <w:tab w:val="right" w:leader="dot" w:pos="8822"/>
            </w:tabs>
            <w:rPr>
              <w:rFonts w:eastAsiaTheme="minorEastAsia"/>
              <w:noProof/>
              <w:sz w:val="28"/>
              <w:szCs w:val="28"/>
              <w:rtl/>
            </w:rPr>
          </w:pPr>
          <w:hyperlink w:anchor="_Toc203324607" w:history="1">
            <w:r w:rsidRPr="00464AF1">
              <w:rPr>
                <w:rStyle w:val="Hyperlink"/>
                <w:rFonts w:ascii="Simplified Arabic" w:hAnsi="Simplified Arabic" w:cs="Simplified Arabic"/>
                <w:noProof/>
                <w:sz w:val="24"/>
                <w:szCs w:val="24"/>
                <w:rtl/>
              </w:rPr>
              <w:t>الفجوة البحثية: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Toc203324607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19</w:t>
            </w:r>
            <w:r w:rsidRPr="00464AF1">
              <w:rPr>
                <w:noProof/>
                <w:webHidden/>
                <w:sz w:val="24"/>
                <w:szCs w:val="24"/>
                <w:rtl/>
              </w:rPr>
              <w:fldChar w:fldCharType="end"/>
            </w:r>
          </w:hyperlink>
        </w:p>
        <w:p w14:paraId="3F039A9C" w14:textId="6C699165" w:rsidR="00464AF1" w:rsidRPr="00464AF1" w:rsidRDefault="00464AF1">
          <w:pPr>
            <w:pStyle w:val="10"/>
            <w:tabs>
              <w:tab w:val="right" w:leader="dot" w:pos="8822"/>
            </w:tabs>
            <w:rPr>
              <w:rFonts w:eastAsiaTheme="minorEastAsia"/>
              <w:noProof/>
              <w:sz w:val="28"/>
              <w:szCs w:val="28"/>
              <w:rtl/>
            </w:rPr>
          </w:pPr>
          <w:hyperlink w:anchor="_Toc203324608" w:history="1">
            <w:r w:rsidRPr="00464AF1">
              <w:rPr>
                <w:rStyle w:val="Hyperlink"/>
                <w:rFonts w:ascii="Simplified Arabic" w:hAnsi="Simplified Arabic" w:cs="Simplified Arabic"/>
                <w:noProof/>
                <w:sz w:val="24"/>
                <w:szCs w:val="24"/>
                <w:rtl/>
              </w:rPr>
              <w:t>المنطلقات النظرية للدراسة: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Toc203324608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21</w:t>
            </w:r>
            <w:r w:rsidRPr="00464AF1">
              <w:rPr>
                <w:noProof/>
                <w:webHidden/>
                <w:sz w:val="24"/>
                <w:szCs w:val="24"/>
                <w:rtl/>
              </w:rPr>
              <w:fldChar w:fldCharType="end"/>
            </w:r>
          </w:hyperlink>
        </w:p>
        <w:p w14:paraId="084F246C" w14:textId="5BEDFDC5" w:rsidR="00464AF1" w:rsidRPr="00464AF1" w:rsidRDefault="00464AF1">
          <w:pPr>
            <w:pStyle w:val="10"/>
            <w:tabs>
              <w:tab w:val="right" w:leader="dot" w:pos="8822"/>
            </w:tabs>
            <w:rPr>
              <w:rFonts w:eastAsiaTheme="minorEastAsia"/>
              <w:noProof/>
              <w:sz w:val="28"/>
              <w:szCs w:val="28"/>
              <w:rtl/>
            </w:rPr>
          </w:pPr>
          <w:hyperlink w:anchor="_Toc203324609" w:history="1">
            <w:r w:rsidRPr="00464AF1">
              <w:rPr>
                <w:rStyle w:val="Hyperlink"/>
                <w:rFonts w:ascii="Simplified Arabic" w:hAnsi="Simplified Arabic" w:cs="Simplified Arabic"/>
                <w:noProof/>
                <w:sz w:val="24"/>
                <w:szCs w:val="24"/>
                <w:rtl/>
              </w:rPr>
              <w:t>المنهجية وطرق البحث:</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Toc203324609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23</w:t>
            </w:r>
            <w:r w:rsidRPr="00464AF1">
              <w:rPr>
                <w:noProof/>
                <w:webHidden/>
                <w:sz w:val="24"/>
                <w:szCs w:val="24"/>
                <w:rtl/>
              </w:rPr>
              <w:fldChar w:fldCharType="end"/>
            </w:r>
          </w:hyperlink>
        </w:p>
        <w:p w14:paraId="5F34FD3A" w14:textId="69B81E82" w:rsidR="00464AF1" w:rsidRPr="00464AF1" w:rsidRDefault="00464AF1">
          <w:pPr>
            <w:pStyle w:val="10"/>
            <w:tabs>
              <w:tab w:val="right" w:leader="dot" w:pos="8822"/>
            </w:tabs>
            <w:rPr>
              <w:rFonts w:eastAsiaTheme="minorEastAsia"/>
              <w:noProof/>
              <w:sz w:val="28"/>
              <w:szCs w:val="28"/>
              <w:rtl/>
            </w:rPr>
          </w:pPr>
          <w:hyperlink w:anchor="_Toc203324610" w:history="1">
            <w:r w:rsidRPr="00464AF1">
              <w:rPr>
                <w:rStyle w:val="Hyperlink"/>
                <w:rFonts w:ascii="Simplified Arabic" w:hAnsi="Simplified Arabic" w:cs="Simplified Arabic"/>
                <w:noProof/>
                <w:sz w:val="24"/>
                <w:szCs w:val="24"/>
                <w:rtl/>
              </w:rPr>
              <w:t>مصادر جمع البيانات</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Toc203324610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24</w:t>
            </w:r>
            <w:r w:rsidRPr="00464AF1">
              <w:rPr>
                <w:noProof/>
                <w:webHidden/>
                <w:sz w:val="24"/>
                <w:szCs w:val="24"/>
                <w:rtl/>
              </w:rPr>
              <w:fldChar w:fldCharType="end"/>
            </w:r>
          </w:hyperlink>
        </w:p>
        <w:p w14:paraId="0EE38A8A" w14:textId="1965F032" w:rsidR="00464AF1" w:rsidRPr="00464AF1" w:rsidRDefault="00464AF1">
          <w:pPr>
            <w:pStyle w:val="10"/>
            <w:tabs>
              <w:tab w:val="right" w:leader="dot" w:pos="8822"/>
            </w:tabs>
            <w:rPr>
              <w:rFonts w:eastAsiaTheme="minorEastAsia"/>
              <w:noProof/>
              <w:sz w:val="28"/>
              <w:szCs w:val="28"/>
              <w:rtl/>
            </w:rPr>
          </w:pPr>
          <w:hyperlink w:anchor="_Toc203324611" w:history="1">
            <w:r w:rsidRPr="00464AF1">
              <w:rPr>
                <w:rStyle w:val="Hyperlink"/>
                <w:rFonts w:ascii="Simplified Arabic" w:hAnsi="Simplified Arabic" w:cs="Simplified Arabic"/>
                <w:noProof/>
                <w:sz w:val="24"/>
                <w:szCs w:val="24"/>
                <w:rtl/>
              </w:rPr>
              <w:t>أدوات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Toc203324611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24</w:t>
            </w:r>
            <w:r w:rsidRPr="00464AF1">
              <w:rPr>
                <w:noProof/>
                <w:webHidden/>
                <w:sz w:val="24"/>
                <w:szCs w:val="24"/>
                <w:rtl/>
              </w:rPr>
              <w:fldChar w:fldCharType="end"/>
            </w:r>
          </w:hyperlink>
        </w:p>
        <w:p w14:paraId="4A469C42" w14:textId="37789A08" w:rsidR="00464AF1" w:rsidRPr="00464AF1" w:rsidRDefault="00464AF1">
          <w:pPr>
            <w:pStyle w:val="10"/>
            <w:tabs>
              <w:tab w:val="right" w:leader="dot" w:pos="8822"/>
            </w:tabs>
            <w:rPr>
              <w:rFonts w:eastAsiaTheme="minorEastAsia"/>
              <w:noProof/>
              <w:sz w:val="28"/>
              <w:szCs w:val="28"/>
              <w:rtl/>
            </w:rPr>
          </w:pPr>
          <w:hyperlink w:anchor="_Toc203324612" w:history="1">
            <w:r w:rsidRPr="00464AF1">
              <w:rPr>
                <w:rStyle w:val="Hyperlink"/>
                <w:rFonts w:ascii="Simplified Arabic" w:hAnsi="Simplified Arabic" w:cs="Simplified Arabic"/>
                <w:noProof/>
                <w:sz w:val="24"/>
                <w:szCs w:val="24"/>
                <w:rtl/>
              </w:rPr>
              <w:t>حدود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Toc203324612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26</w:t>
            </w:r>
            <w:r w:rsidRPr="00464AF1">
              <w:rPr>
                <w:noProof/>
                <w:webHidden/>
                <w:sz w:val="24"/>
                <w:szCs w:val="24"/>
                <w:rtl/>
              </w:rPr>
              <w:fldChar w:fldCharType="end"/>
            </w:r>
          </w:hyperlink>
        </w:p>
        <w:p w14:paraId="11E57ECC" w14:textId="000792BD" w:rsidR="00464AF1" w:rsidRPr="00464AF1" w:rsidRDefault="00464AF1">
          <w:pPr>
            <w:pStyle w:val="10"/>
            <w:tabs>
              <w:tab w:val="right" w:leader="dot" w:pos="8822"/>
            </w:tabs>
            <w:rPr>
              <w:rFonts w:eastAsiaTheme="minorEastAsia"/>
              <w:noProof/>
              <w:sz w:val="28"/>
              <w:szCs w:val="28"/>
              <w:rtl/>
            </w:rPr>
          </w:pPr>
          <w:hyperlink w:anchor="_Toc203324613" w:history="1">
            <w:r w:rsidRPr="00464AF1">
              <w:rPr>
                <w:rStyle w:val="Hyperlink"/>
                <w:rFonts w:ascii="Simplified Arabic" w:hAnsi="Simplified Arabic" w:cs="Simplified Arabic"/>
                <w:noProof/>
                <w:sz w:val="24"/>
                <w:szCs w:val="24"/>
                <w:rtl/>
              </w:rPr>
              <w:t>المراجع:</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Toc203324613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27</w:t>
            </w:r>
            <w:r w:rsidRPr="00464AF1">
              <w:rPr>
                <w:noProof/>
                <w:webHidden/>
                <w:sz w:val="24"/>
                <w:szCs w:val="24"/>
                <w:rtl/>
              </w:rPr>
              <w:fldChar w:fldCharType="end"/>
            </w:r>
          </w:hyperlink>
        </w:p>
        <w:p w14:paraId="2791013A" w14:textId="2C3E2463" w:rsidR="00377D51" w:rsidRPr="003A757C" w:rsidRDefault="00377D51">
          <w:pPr>
            <w:rPr>
              <w:rFonts w:ascii="Simplified Arabic" w:hAnsi="Simplified Arabic" w:cs="Simplified Arabic"/>
              <w:sz w:val="28"/>
              <w:szCs w:val="28"/>
            </w:rPr>
          </w:pPr>
          <w:r w:rsidRPr="00464AF1">
            <w:rPr>
              <w:rFonts w:ascii="Simplified Arabic" w:hAnsi="Simplified Arabic" w:cs="Simplified Arabic"/>
              <w:b/>
              <w:bCs/>
              <w:noProof/>
              <w:sz w:val="32"/>
              <w:szCs w:val="32"/>
            </w:rPr>
            <w:fldChar w:fldCharType="end"/>
          </w:r>
        </w:p>
      </w:sdtContent>
    </w:sdt>
    <w:p w14:paraId="0ECF42F7" w14:textId="798BDE56" w:rsidR="009125CE" w:rsidRPr="00CF6CEC" w:rsidRDefault="009125CE" w:rsidP="009B37F5">
      <w:pPr>
        <w:spacing w:line="360" w:lineRule="auto"/>
        <w:jc w:val="center"/>
        <w:rPr>
          <w:rFonts w:ascii="Simplified Arabic" w:hAnsi="Simplified Arabic" w:cs="Simplified Arabic"/>
          <w:b/>
          <w:bCs/>
          <w:sz w:val="32"/>
          <w:szCs w:val="32"/>
          <w:rtl/>
          <w:lang w:bidi="ar-EG"/>
        </w:rPr>
      </w:pPr>
    </w:p>
    <w:p w14:paraId="15D5DA51" w14:textId="77777777" w:rsidR="00377D51" w:rsidRPr="00CF6CEC" w:rsidRDefault="00377D51" w:rsidP="00ED44B8">
      <w:pPr>
        <w:pStyle w:val="a7"/>
        <w:rPr>
          <w:rtl/>
        </w:rPr>
      </w:pPr>
      <w:r w:rsidRPr="00CF6CEC">
        <w:rPr>
          <w:rtl/>
        </w:rPr>
        <w:br w:type="page"/>
      </w:r>
    </w:p>
    <w:p w14:paraId="035BF540" w14:textId="704FB7E4" w:rsidR="009125CE" w:rsidRPr="008A6298" w:rsidRDefault="00A74F76" w:rsidP="00ED44B8">
      <w:pPr>
        <w:pStyle w:val="1"/>
        <w:rPr>
          <w:rtl/>
        </w:rPr>
      </w:pPr>
      <w:bookmarkStart w:id="0" w:name="_Toc169790487"/>
      <w:bookmarkStart w:id="1" w:name="_Toc203324599"/>
      <w:r w:rsidRPr="008A6298">
        <w:rPr>
          <w:rtl/>
        </w:rPr>
        <w:lastRenderedPageBreak/>
        <w:t>مقدمة</w:t>
      </w:r>
      <w:r w:rsidR="009125CE" w:rsidRPr="008A6298">
        <w:rPr>
          <w:rtl/>
        </w:rPr>
        <w:t>:</w:t>
      </w:r>
      <w:bookmarkEnd w:id="0"/>
      <w:bookmarkEnd w:id="1"/>
    </w:p>
    <w:p w14:paraId="66ADD33B" w14:textId="77777777" w:rsidR="00DE1DFD" w:rsidRPr="008A6298" w:rsidRDefault="00DE1DFD" w:rsidP="00DE1DFD">
      <w:pPr>
        <w:spacing w:line="360" w:lineRule="auto"/>
        <w:ind w:firstLine="720"/>
        <w:jc w:val="both"/>
        <w:rPr>
          <w:rFonts w:ascii="Sakkal Majalla" w:eastAsia="Calibri" w:hAnsi="Sakkal Majalla" w:cs="Sakkal Majalla"/>
          <w:kern w:val="0"/>
          <w:sz w:val="32"/>
          <w:szCs w:val="32"/>
          <w:rtl/>
          <w:lang w:bidi="ar-EG"/>
          <w14:ligatures w14:val="none"/>
        </w:rPr>
      </w:pPr>
      <w:bookmarkStart w:id="2" w:name="_Hlk172151144"/>
      <w:bookmarkStart w:id="3" w:name="_Toc169790489"/>
      <w:bookmarkStart w:id="4" w:name="_Toc169790506"/>
      <w:r w:rsidRPr="008A6298">
        <w:rPr>
          <w:rFonts w:ascii="Sakkal Majalla" w:eastAsia="Calibri" w:hAnsi="Sakkal Majalla" w:cs="Sakkal Majalla"/>
          <w:kern w:val="0"/>
          <w:sz w:val="32"/>
          <w:szCs w:val="32"/>
          <w:rtl/>
          <w:lang w:bidi="ar-EG"/>
          <w14:ligatures w14:val="none"/>
        </w:rPr>
        <w:t>يشهد الفضاء المؤسسي المعاصر تحولات جوهرية متسارعة أفرزتها الثورة الصناعية الرابعة، حيث لم تعد التقنيات الرقمية مجرد أدوات مساندة للعمليات التقليدية، بل تحولت إلى ركائز بنيوية تعيد تشغيل وصياغة الفكر الإداري الحديث بمجمله. وتتصدر تطبيقات الذكاء الاصطناعي (</w:t>
      </w:r>
      <w:r w:rsidRPr="008A6298">
        <w:rPr>
          <w:rFonts w:ascii="Sakkal Majalla" w:eastAsia="Calibri" w:hAnsi="Sakkal Majalla" w:cs="Sakkal Majalla"/>
          <w:kern w:val="0"/>
          <w:sz w:val="32"/>
          <w:szCs w:val="32"/>
          <w:lang w:bidi="ar-EG"/>
          <w14:ligatures w14:val="none"/>
        </w:rPr>
        <w:t>Artificial Intelligence</w:t>
      </w:r>
      <w:r w:rsidRPr="008A6298">
        <w:rPr>
          <w:rFonts w:ascii="Sakkal Majalla" w:eastAsia="Calibri" w:hAnsi="Sakkal Majalla" w:cs="Sakkal Majalla"/>
          <w:kern w:val="0"/>
          <w:sz w:val="32"/>
          <w:szCs w:val="32"/>
          <w:rtl/>
          <w:lang w:bidi="ar-EG"/>
          <w14:ligatures w14:val="none"/>
        </w:rPr>
        <w:t>) طليعة هذه الممكنات التكنولوجية كقوة دافعة للابتكار والتغيير التنظيمي، نظراً لقدرتها الفائقة على محاكاة القدرات الذهنية البشرية، ومعالجة التدفقات الهائلة من البيانات الضخمة بدقة متناهية وفي فترات زمنية قياسية. إن هذا الانفجار المعرفي والتقني فرض على المنظمات بمختلف توجهاتها تبني استراتيجيات مرنة ومستدامة للتحول الرقمي، حيث أضحى دمج خوارزميات الذكاء الاصطناعي في صلب الهياكل الإدارية ضرورة حتمية لضمان البقاء في بيئة أعمال عالمية شديدة التنافسية، والتحرر من القيود البيروقراطية والنمطية التي كبحت نمو المؤسسات لعقود طويلة.</w:t>
      </w:r>
    </w:p>
    <w:p w14:paraId="358D738C" w14:textId="77777777" w:rsidR="00DE1DFD" w:rsidRPr="008A6298" w:rsidRDefault="00DE1DFD" w:rsidP="00DE1DFD">
      <w:pPr>
        <w:spacing w:line="360" w:lineRule="auto"/>
        <w:ind w:firstLine="720"/>
        <w:jc w:val="both"/>
        <w:rPr>
          <w:rFonts w:ascii="Sakkal Majalla" w:eastAsia="Calibri" w:hAnsi="Sakkal Majalla" w:cs="Sakkal Majalla"/>
          <w:kern w:val="0"/>
          <w:sz w:val="32"/>
          <w:szCs w:val="32"/>
          <w:rtl/>
          <w:lang w:bidi="ar-EG"/>
          <w14:ligatures w14:val="none"/>
        </w:rPr>
      </w:pPr>
      <w:r w:rsidRPr="008A6298">
        <w:rPr>
          <w:rFonts w:ascii="Sakkal Majalla" w:eastAsia="Calibri" w:hAnsi="Sakkal Majalla" w:cs="Sakkal Majalla"/>
          <w:kern w:val="0"/>
          <w:sz w:val="32"/>
          <w:szCs w:val="32"/>
          <w:rtl/>
          <w:lang w:bidi="ar-EG"/>
          <w14:ligatures w14:val="none"/>
        </w:rPr>
        <w:t>وفي خضم هذا السياق التكنولوجي الشامل، يُعد علم إدارة المشاريع (</w:t>
      </w:r>
      <w:r w:rsidRPr="008A6298">
        <w:rPr>
          <w:rFonts w:ascii="Sakkal Majalla" w:eastAsia="Calibri" w:hAnsi="Sakkal Majalla" w:cs="Sakkal Majalla"/>
          <w:kern w:val="0"/>
          <w:sz w:val="32"/>
          <w:szCs w:val="32"/>
          <w:lang w:bidi="ar-EG"/>
          <w14:ligatures w14:val="none"/>
        </w:rPr>
        <w:t>Project Management</w:t>
      </w:r>
      <w:r w:rsidRPr="008A6298">
        <w:rPr>
          <w:rFonts w:ascii="Sakkal Majalla" w:eastAsia="Calibri" w:hAnsi="Sakkal Majalla" w:cs="Sakkal Majalla"/>
          <w:kern w:val="0"/>
          <w:sz w:val="32"/>
          <w:szCs w:val="32"/>
          <w:rtl/>
          <w:lang w:bidi="ar-EG"/>
          <w14:ligatures w14:val="none"/>
        </w:rPr>
        <w:t>) من أكثر الحقول المعرفية والعملية تأثراً واستفادةً من هذه الطفرة التقنية، لكونه يمثل العصب الحركي الذي تترجم المنظمات من خلاله رؤاها الاستراتيجية إلى واقع ملموس. وتتميز إدارة المشاريع بطبيعتها الديناميكية والمعقدة التي تتطلب موازنة دقيقة ومتواصلة بين قيود المثلث التقليدي المتمثل في الوقت، والتكلفة، والجودة، إلى جانب التعامل المستمر مع احتمالات المخاطر العالية وإدارة الموارد البشرية والمادية المتنوعة. وقد أدى دخول خوارزميات التعلم الآلي والأنظمة الخبيرة إلى هذا المجال إلى إحداث نقلة نوعية وجذرية في كيفية تخطيط المشاريع وجدولتها ومراقبة أدائها، حيث تحولت الاستراتيجيات من النماذج التقليدية القائمة على التقديرات والخبرات البشرية الفردية المعرضة لنسب خطأ متفاوتة، إلى نماذج تنبؤية وتنبيهية استباقية قادرة على رصد الانحرافات قبل حدوثها وأتمتة العمليات الروتينية بكفاءة عالية.</w:t>
      </w:r>
    </w:p>
    <w:p w14:paraId="0E969808" w14:textId="77777777" w:rsidR="00DE1DFD" w:rsidRPr="008A6298" w:rsidRDefault="00DE1DFD" w:rsidP="00DE1DFD">
      <w:pPr>
        <w:spacing w:line="360" w:lineRule="auto"/>
        <w:ind w:firstLine="720"/>
        <w:jc w:val="both"/>
        <w:rPr>
          <w:rFonts w:ascii="Sakkal Majalla" w:eastAsia="Calibri" w:hAnsi="Sakkal Majalla" w:cs="Sakkal Majalla"/>
          <w:kern w:val="0"/>
          <w:sz w:val="32"/>
          <w:szCs w:val="32"/>
          <w:rtl/>
          <w:lang w:bidi="ar-EG"/>
          <w14:ligatures w14:val="none"/>
        </w:rPr>
      </w:pPr>
      <w:r w:rsidRPr="008A6298">
        <w:rPr>
          <w:rFonts w:ascii="Sakkal Majalla" w:eastAsia="Calibri" w:hAnsi="Sakkal Majalla" w:cs="Sakkal Majalla"/>
          <w:kern w:val="0"/>
          <w:sz w:val="32"/>
          <w:szCs w:val="32"/>
          <w:rtl/>
          <w:lang w:bidi="ar-EG"/>
          <w14:ligatures w14:val="none"/>
        </w:rPr>
        <w:lastRenderedPageBreak/>
        <w:t>وعلى الرغم من المكتسبات الواضحة والجهود البحثية المستمرة في رصد المزايا التشغيلية لأدوات الذكاء الاصطناعي، إلا أن هناك حاجة ملحة ومستمرة لتعميق البحث العلمي حول الأثر الفعلي والعميق لهذه التقنيات على "فاعلية" إدارة المشاريع بمفهومها الشامل والنوعي، وليس فقط على مستوى "الكفاءة" الكمية. فالكفاءة المتمثلة في تسريع وتيرة العمل وخفض النفقات لا تعني بالضرورة تحقيق الفاعلية العليا التي تشمل جودة المخرجات النهائية، وتعظيم القيمة المضافة لأصحاب المصلحة، وتعزيز قدرة مدير المشروع على اتخاذ قرارات استراتيجية صائبة في بيئات تتسم بعدم اليقين. ومن هذا المنطلق الأكاديمي والتطبيقي، تتحدد مشكلة الدراسة الحالية في استكشاف وتحليل "أثر استخدام الذكاء الاصطناعي على فاعلية إدارة المشاريع"، بهدف تقديم فهم منهجي متكامل يربط بين الممارسات التقنية المتقدمة والمخرجات الإدارية المستهدفة، وصولاً إلى بناء إطار نظري وتطبيقي يوضح كيف يمكن للذكاء الاصطناعي أن يتحول من مجرد أداة أتمتة إلى شريك استراتيجي يدعم الصمود النفسي والمؤسسي لفرق العمل ويضمن نجاح المشاريع واستدامتها في المستقبل.</w:t>
      </w:r>
    </w:p>
    <w:p w14:paraId="42531A09" w14:textId="77777777" w:rsidR="00DE1DFD" w:rsidRPr="008A6298" w:rsidRDefault="00DE1DFD" w:rsidP="00DE1DFD">
      <w:pPr>
        <w:spacing w:line="360" w:lineRule="auto"/>
        <w:ind w:firstLine="720"/>
        <w:jc w:val="both"/>
        <w:rPr>
          <w:rFonts w:ascii="Sakkal Majalla" w:hAnsi="Sakkal Majalla" w:cs="Sakkal Majalla"/>
          <w:sz w:val="32"/>
          <w:szCs w:val="32"/>
          <w:rtl/>
        </w:rPr>
      </w:pPr>
      <w:r w:rsidRPr="008A6298">
        <w:rPr>
          <w:rFonts w:ascii="Sakkal Majalla" w:hAnsi="Sakkal Majalla" w:cs="Sakkal Majalla"/>
          <w:sz w:val="32"/>
          <w:szCs w:val="32"/>
          <w:rtl/>
        </w:rPr>
        <w:t>انطلاقًا من ذلك، تتمثل مشكلة الدراسة في تحليل أثر استخدام الذكاء الاصطناعي بأبعاده مجمعة والمتمثلة في (النظم الخبيرة – التعلم الآلي – الشبكات العصبية – الخوارزميات الجينية) على فاعلية إدارة المشاريع بأبعادها مجمعة والمتمثلة في (تخطيط المشاريع – تنظيم المشروع – الرقابة على المشروع – متابعة المشروع) وذلك بالتطبيق على شركات الهندسة والمقاولات في الرياض.</w:t>
      </w:r>
    </w:p>
    <w:p w14:paraId="091AAEC7" w14:textId="77777777" w:rsidR="00DE1DFD" w:rsidRPr="008A6298" w:rsidRDefault="00DE1DFD" w:rsidP="00DE1DFD">
      <w:pPr>
        <w:pStyle w:val="1"/>
        <w:rPr>
          <w:rtl/>
        </w:rPr>
      </w:pPr>
      <w:bookmarkStart w:id="5" w:name="_Toc203324600"/>
      <w:r w:rsidRPr="008A6298">
        <w:rPr>
          <w:rtl/>
        </w:rPr>
        <w:t>مشكلة الدراسة</w:t>
      </w:r>
      <w:bookmarkEnd w:id="5"/>
    </w:p>
    <w:p w14:paraId="5FAFC429" w14:textId="77777777" w:rsidR="00DE1DFD" w:rsidRPr="008A6298" w:rsidRDefault="00DE1DFD" w:rsidP="00DE1DFD">
      <w:pPr>
        <w:spacing w:line="360" w:lineRule="auto"/>
        <w:ind w:firstLine="720"/>
        <w:jc w:val="both"/>
        <w:rPr>
          <w:rFonts w:ascii="Sakkal Majalla" w:hAnsi="Sakkal Majalla" w:cs="Sakkal Majalla"/>
          <w:sz w:val="32"/>
          <w:szCs w:val="32"/>
          <w:rtl/>
          <w:lang w:bidi="ar-EG"/>
        </w:rPr>
      </w:pPr>
      <w:r w:rsidRPr="008A6298">
        <w:rPr>
          <w:rFonts w:ascii="Sakkal Majalla" w:hAnsi="Sakkal Majalla" w:cs="Sakkal Majalla"/>
          <w:sz w:val="32"/>
          <w:szCs w:val="32"/>
          <w:rtl/>
          <w:lang w:bidi="ar-EG"/>
        </w:rPr>
        <w:t xml:space="preserve">تواجه شركات الهندسة والمقاولات في مدينة الرياض طفرة إنشائية وعمرانية غير مسبوقة تماشياً مع مستهدفات رؤية المملكة 2030، وهو ما فرض على هذه الشركات إدارة مشاريع هندسية ضخمة تتسم بالتعقيد العالي والتداخل في العمليات التشغيلية، ومطالبة صارمة بالالتزام بمعايير </w:t>
      </w:r>
      <w:r w:rsidRPr="008A6298">
        <w:rPr>
          <w:rFonts w:ascii="Sakkal Majalla" w:hAnsi="Sakkal Majalla" w:cs="Sakkal Majalla"/>
          <w:sz w:val="32"/>
          <w:szCs w:val="32"/>
          <w:rtl/>
          <w:lang w:bidi="ar-EG"/>
        </w:rPr>
        <w:lastRenderedPageBreak/>
        <w:t>الجودة والوقت والتكلفة. وفي ظل هذه البيئة الديناميكية، تبين أن الأساليب التقليدية المتبعة في إدارة المشاريع لم تعد كافية للتعامل مع التدفقات الهائلة للبيانات وضغوط العمل المستمرة، مما يؤدي في كثير من الأحيان إلى حدوث انحرافات في التخطيط، أو ضعف في التنسيق والتنظيم، أو تأخر في عمليات الرقابة والمتابعة الفورية للاختلالات في مواقع التنفيذ. هذا الواقع أوجد فجوة تطبيقية واضحة في كيفية الحفاظ على الفاعلية الإدارية للمشاريع الهندسية، مما دفع بالعديد من المنظمات إلى التفكير في تبني حلول تكنولوجية متقدمة لتعزيز قدرتها على الصمود التنظيمي وصناعة القرار.</w:t>
      </w:r>
    </w:p>
    <w:p w14:paraId="750537C0" w14:textId="77777777" w:rsidR="00DE1DFD" w:rsidRPr="008A6298" w:rsidRDefault="00DE1DFD" w:rsidP="00DE1DFD">
      <w:pPr>
        <w:spacing w:line="360" w:lineRule="auto"/>
        <w:ind w:firstLine="720"/>
        <w:jc w:val="both"/>
        <w:rPr>
          <w:rFonts w:ascii="Sakkal Majalla" w:hAnsi="Sakkal Majalla" w:cs="Sakkal Majalla"/>
          <w:sz w:val="32"/>
          <w:szCs w:val="32"/>
          <w:rtl/>
          <w:lang w:bidi="ar-EG"/>
        </w:rPr>
      </w:pPr>
      <w:r w:rsidRPr="008A6298">
        <w:rPr>
          <w:rFonts w:ascii="Sakkal Majalla" w:hAnsi="Sakkal Majalla" w:cs="Sakkal Majalla"/>
          <w:sz w:val="32"/>
          <w:szCs w:val="32"/>
          <w:rtl/>
          <w:lang w:bidi="ar-EG"/>
        </w:rPr>
        <w:t>وعلى الرغم من التوجه المتزايد نحو إدراج تقنيات الذكاء الاصطناعي كخيار استراتيجي لمواجهة هذه التحديات، إلا أن المشكلة الحقيقية تكمن في غياب الفهم العلمي الشامل لكيفية تأثير هذه التقنيات بأبعادها المجتمعة والمحددة في (النظم الخبيرة، والتعلم الآلي، والشبكات العصبية، والخوارزميات الجينية) على المنظومة الإدارية للمشروع بكافة مراحلها المتكاملة بدءاً من (تخطيط المشاريع وتنظيمها، وصولاً إلى الرقابة عليها ومتابعتها). وتعاني بيئة الأعمال المحلية من ضبابية في تحديد أي من هذه الأبعاد التكنولوجية هو الأكثر مساهمة في تحسين جودة التنبؤ بالمخاطر أثناء التخطيط، أو توجيه الموارد بكفاءة أثناء التنظيم، أو رصد الانحرافات اللحظية عبر أدوات الرقابة والمتابعة، خاصة في قطاع المقاولات الذي يتأثر بشكل حاد بالمتغيرات البيئية والاقتصادية المفاجئة في الميدان.</w:t>
      </w:r>
    </w:p>
    <w:p w14:paraId="6438BF4D" w14:textId="77777777" w:rsidR="00DE1DFD" w:rsidRPr="008A6298" w:rsidRDefault="00DE1DFD" w:rsidP="00DE1DFD">
      <w:pPr>
        <w:spacing w:line="360" w:lineRule="auto"/>
        <w:ind w:firstLine="720"/>
        <w:jc w:val="both"/>
        <w:rPr>
          <w:rFonts w:ascii="Sakkal Majalla" w:hAnsi="Sakkal Majalla" w:cs="Sakkal Majalla"/>
          <w:sz w:val="32"/>
          <w:szCs w:val="32"/>
          <w:rtl/>
          <w:lang w:bidi="ar-EG"/>
        </w:rPr>
      </w:pPr>
      <w:r w:rsidRPr="008A6298">
        <w:rPr>
          <w:rFonts w:ascii="Sakkal Majalla" w:hAnsi="Sakkal Majalla" w:cs="Sakkal Majalla"/>
          <w:sz w:val="32"/>
          <w:szCs w:val="32"/>
          <w:rtl/>
          <w:lang w:bidi="ar-EG"/>
        </w:rPr>
        <w:t xml:space="preserve">وتتجسد المشكلة البحثية بشكل أعمق في وجود فجوة معرفية تفتقر إلى الأطر المنهجية التي تقيس الأثر التكاملي لهذه المتغيرات مجتمعة داخل السياق الجغرافي والثقافي لشركات الهندسة والمقاولات في الرياض. فالكثير من الممارسات الحالية تتعامل مع أدوات الذكاء الاصطناعي كأنظمة منفصلة أو برمجيات لأتمتة المهام الروتينية فقط، دون إدراك أثرها البنيوي على "فاعلية الإدارة" ككل ومدى جودة الحياة المهنية لفرق العمل؛ ومِن ثَمَّ فإن المشكلة تتبلور في تشتت الجهود الإدارية بين متطلبات التحول الرقمي وضغوط إنجاز المشاريع الهندسية، مما يستوجب صياغة هذه الدراسة </w:t>
      </w:r>
      <w:r w:rsidRPr="008A6298">
        <w:rPr>
          <w:rFonts w:ascii="Sakkal Majalla" w:hAnsi="Sakkal Majalla" w:cs="Sakkal Majalla"/>
          <w:sz w:val="32"/>
          <w:szCs w:val="32"/>
          <w:rtl/>
          <w:lang w:bidi="ar-EG"/>
        </w:rPr>
        <w:lastRenderedPageBreak/>
        <w:t xml:space="preserve">للوقوف على الأثر الفعلي </w:t>
      </w:r>
      <w:proofErr w:type="spellStart"/>
      <w:r w:rsidRPr="008A6298">
        <w:rPr>
          <w:rFonts w:ascii="Sakkal Majalla" w:hAnsi="Sakkal Majalla" w:cs="Sakkal Majalla"/>
          <w:sz w:val="32"/>
          <w:szCs w:val="32"/>
          <w:rtl/>
          <w:lang w:bidi="ar-EG"/>
        </w:rPr>
        <w:t>لابعاد</w:t>
      </w:r>
      <w:proofErr w:type="spellEnd"/>
      <w:r w:rsidRPr="008A6298">
        <w:rPr>
          <w:rFonts w:ascii="Sakkal Majalla" w:hAnsi="Sakkal Majalla" w:cs="Sakkal Majalla"/>
          <w:sz w:val="32"/>
          <w:szCs w:val="32"/>
          <w:rtl/>
          <w:lang w:bidi="ar-EG"/>
        </w:rPr>
        <w:t xml:space="preserve"> الذكاء الاصطناعي في تعزيز فاعلية أبعاد إدارة المشاريع مجتمعة، وتحديد المعوقات والممكنات التي تحكم هذا الأثر لتوجيه القيادات الهندسية نحو التوظيف الأمثل والمستدام لهذه التقنيات.</w:t>
      </w:r>
    </w:p>
    <w:p w14:paraId="700FE53B" w14:textId="77777777" w:rsidR="00DE1DFD" w:rsidRPr="008A6298" w:rsidRDefault="00DE1DFD" w:rsidP="00DE1DFD">
      <w:pPr>
        <w:spacing w:line="360" w:lineRule="auto"/>
        <w:ind w:firstLine="720"/>
        <w:jc w:val="both"/>
        <w:rPr>
          <w:rFonts w:ascii="Sakkal Majalla" w:hAnsi="Sakkal Majalla" w:cs="Sakkal Majalla"/>
          <w:sz w:val="32"/>
          <w:szCs w:val="32"/>
          <w:rtl/>
          <w:lang w:bidi="ar-EG"/>
        </w:rPr>
      </w:pPr>
      <w:r w:rsidRPr="008A6298">
        <w:rPr>
          <w:rFonts w:ascii="Sakkal Majalla" w:hAnsi="Sakkal Majalla" w:cs="Sakkal Majalla"/>
          <w:sz w:val="32"/>
          <w:szCs w:val="32"/>
          <w:rtl/>
          <w:lang w:bidi="ar-EG"/>
        </w:rPr>
        <w:t>تسعى هذه الدراسة، من خلال المنهج الميداني والتحليل العملي، إلى تقديم إجابات علمية ومبنية على بيانات واقعية لهذه التساؤلات، بما يسهم في تحسين الأداء المؤسسي من خلال تعزيز فاعلية إدارة المشاريع القائمة على استخدام تقنيات الذكاء الاصطناعي كركيزة لتحقيق الكفاءة والجودة والاستدامة في تقديم أماكن سكنية جيدة في المملكة.</w:t>
      </w:r>
    </w:p>
    <w:p w14:paraId="2CD9F6BB" w14:textId="77777777" w:rsidR="00DE1DFD" w:rsidRPr="008A6298" w:rsidRDefault="00DE1DFD" w:rsidP="00DE1DFD">
      <w:pPr>
        <w:pStyle w:val="1"/>
        <w:rPr>
          <w:rtl/>
        </w:rPr>
      </w:pPr>
      <w:bookmarkStart w:id="6" w:name="_Toc203324601"/>
      <w:bookmarkEnd w:id="2"/>
      <w:r w:rsidRPr="008A6298">
        <w:rPr>
          <w:rtl/>
        </w:rPr>
        <w:t>أهمية الدراسة:</w:t>
      </w:r>
      <w:bookmarkEnd w:id="3"/>
      <w:bookmarkEnd w:id="6"/>
    </w:p>
    <w:p w14:paraId="40DB25CC" w14:textId="77777777" w:rsidR="00DE1DFD" w:rsidRPr="008A6298" w:rsidRDefault="00DE1DFD" w:rsidP="00DE1DFD">
      <w:pPr>
        <w:pStyle w:val="a9"/>
        <w:bidi/>
        <w:spacing w:line="276" w:lineRule="auto"/>
        <w:jc w:val="both"/>
        <w:rPr>
          <w:rFonts w:ascii="Sakkal Majalla" w:hAnsi="Sakkal Majalla" w:cs="Sakkal Majalla"/>
          <w:sz w:val="32"/>
          <w:szCs w:val="32"/>
        </w:rPr>
      </w:pPr>
      <w:bookmarkStart w:id="7" w:name="_Toc169790490"/>
      <w:r w:rsidRPr="008A6298">
        <w:rPr>
          <w:rFonts w:ascii="Sakkal Majalla" w:hAnsi="Sakkal Majalla" w:cs="Sakkal Majalla"/>
          <w:sz w:val="32"/>
          <w:szCs w:val="32"/>
          <w:rtl/>
        </w:rPr>
        <w:t>تعتمد أهمية هذه الدراسة على إسهاماتها النظرية والتطبيقية فيما يلي:</w:t>
      </w:r>
    </w:p>
    <w:p w14:paraId="3245CFFD" w14:textId="77777777" w:rsidR="00DE1DFD" w:rsidRPr="008A6298" w:rsidRDefault="00DE1DFD" w:rsidP="00DE1DFD">
      <w:pPr>
        <w:pStyle w:val="a9"/>
        <w:bidi/>
        <w:spacing w:line="276" w:lineRule="auto"/>
        <w:jc w:val="both"/>
        <w:rPr>
          <w:rFonts w:ascii="Sakkal Majalla" w:hAnsi="Sakkal Majalla" w:cs="Sakkal Majalla"/>
          <w:sz w:val="32"/>
          <w:szCs w:val="32"/>
        </w:rPr>
      </w:pPr>
      <w:r w:rsidRPr="008A6298">
        <w:rPr>
          <w:rStyle w:val="aa"/>
          <w:rFonts w:ascii="Sakkal Majalla" w:hAnsi="Sakkal Majalla" w:cs="Sakkal Majalla"/>
          <w:sz w:val="32"/>
          <w:szCs w:val="32"/>
          <w:rtl/>
        </w:rPr>
        <w:t>الأهمية النظرية</w:t>
      </w:r>
      <w:r w:rsidRPr="008A6298">
        <w:rPr>
          <w:rStyle w:val="aa"/>
          <w:rFonts w:ascii="Sakkal Majalla" w:hAnsi="Sakkal Majalla" w:cs="Sakkal Majalla"/>
          <w:sz w:val="32"/>
          <w:szCs w:val="32"/>
        </w:rPr>
        <w:t>:</w:t>
      </w:r>
    </w:p>
    <w:p w14:paraId="3B48DE53" w14:textId="77777777" w:rsidR="00DE1DFD" w:rsidRPr="008A6298" w:rsidRDefault="00DE1DFD" w:rsidP="00DE1DFD">
      <w:pPr>
        <w:pStyle w:val="a9"/>
        <w:bidi/>
        <w:spacing w:line="360" w:lineRule="auto"/>
        <w:jc w:val="both"/>
        <w:rPr>
          <w:rStyle w:val="aa"/>
          <w:rFonts w:ascii="Sakkal Majalla" w:hAnsi="Sakkal Majalla" w:cs="Sakkal Majalla"/>
          <w:b w:val="0"/>
          <w:bCs w:val="0"/>
          <w:sz w:val="32"/>
          <w:szCs w:val="32"/>
          <w:rtl/>
        </w:rPr>
      </w:pPr>
      <w:r w:rsidRPr="008A6298">
        <w:rPr>
          <w:rFonts w:ascii="Sakkal Majalla" w:hAnsi="Sakkal Majalla" w:cs="Sakkal Majalla"/>
          <w:sz w:val="32"/>
          <w:szCs w:val="32"/>
          <w:rtl/>
        </w:rPr>
        <w:t xml:space="preserve">تنبثق الأهمية العلمية (النظرية) لهذه الدراسة من محاولتها الجادة لإثراء الأدب الإداري والتكنولوجي المعاصر بمزيد من الأطر المنهجية التي تدرس تقاطعات الثورة الرقمية مع الفكر الإداري الحديث، وتحديداً من خلال تقديم تأصيل نظري عميق ومحدث حول طبيعة العلاقة التفاعلية بين أبعاد الذكاء الاصطناعي مجتمعة كمتغير مستقل، وأبعاد فاعلية إدارة المشاريع كمتغير تابع. وتكتسب الدراسة قيمة علمية مضافة من خلال تركيزها على تفكيك هذه المتغيرات إلى أبعاد دقيقة وحيوية تشمل النظم الخبيرة، والتعلم الآلي، والشبكات العصبية، والخوارزميات الجينية، وبحث كيفية انعكاسها على دورة حياة المشروع من التخطيط والتنظيم إلى الرقابة والمتابعة، مما يساهم في سد فجوة معرفية واضحة في المكتبة العربية والمحلية التي تفتقر إلى الأبحاث الشمولية الرابطة بين هذه الأنظمة الذكية المتطورة مجتمعة وبين كفاءة الأداء التنظيمي الإداري. فضلاً عن ذلك، فإن هذا البحث يمثل ركيزة مرجعية </w:t>
      </w:r>
      <w:r w:rsidRPr="008A6298">
        <w:rPr>
          <w:rFonts w:ascii="Sakkal Majalla" w:hAnsi="Sakkal Majalla" w:cs="Sakkal Majalla"/>
          <w:sz w:val="32"/>
          <w:szCs w:val="32"/>
          <w:rtl/>
        </w:rPr>
        <w:lastRenderedPageBreak/>
        <w:t>ومحفزاً معرفياً للباحثين والمكاتب الأكاديمية لفتح آفاق دراسية جديدة وتطوير نماذج قياس أكثر شمولاً في البيئات النامية التي تمر بمراحل تحول رقمي جذري.</w:t>
      </w:r>
    </w:p>
    <w:p w14:paraId="7585DF94" w14:textId="77777777" w:rsidR="00DE1DFD" w:rsidRPr="008A6298" w:rsidRDefault="00DE1DFD" w:rsidP="00DE1DFD">
      <w:pPr>
        <w:pStyle w:val="a9"/>
        <w:bidi/>
        <w:spacing w:line="276" w:lineRule="auto"/>
        <w:jc w:val="both"/>
        <w:rPr>
          <w:rFonts w:ascii="Sakkal Majalla" w:hAnsi="Sakkal Majalla" w:cs="Sakkal Majalla"/>
          <w:sz w:val="32"/>
          <w:szCs w:val="32"/>
        </w:rPr>
      </w:pPr>
      <w:r w:rsidRPr="008A6298">
        <w:rPr>
          <w:rStyle w:val="aa"/>
          <w:rFonts w:ascii="Sakkal Majalla" w:hAnsi="Sakkal Majalla" w:cs="Sakkal Majalla"/>
          <w:sz w:val="32"/>
          <w:szCs w:val="32"/>
          <w:rtl/>
        </w:rPr>
        <w:t>الأهمية التطبيقية</w:t>
      </w:r>
      <w:r w:rsidRPr="008A6298">
        <w:rPr>
          <w:rStyle w:val="aa"/>
          <w:rFonts w:ascii="Sakkal Majalla" w:hAnsi="Sakkal Majalla" w:cs="Sakkal Majalla"/>
          <w:sz w:val="32"/>
          <w:szCs w:val="32"/>
        </w:rPr>
        <w:t>:</w:t>
      </w:r>
    </w:p>
    <w:p w14:paraId="2BDF3145" w14:textId="77777777" w:rsidR="00DE1DFD" w:rsidRPr="008A6298" w:rsidRDefault="00DE1DFD" w:rsidP="00DE1DFD">
      <w:pPr>
        <w:pStyle w:val="a9"/>
        <w:bidi/>
        <w:spacing w:line="360" w:lineRule="auto"/>
        <w:jc w:val="both"/>
        <w:rPr>
          <w:rFonts w:ascii="Sakkal Majalla" w:hAnsi="Sakkal Majalla" w:cs="Sakkal Majalla"/>
          <w:sz w:val="32"/>
          <w:szCs w:val="32"/>
          <w:rtl/>
        </w:rPr>
      </w:pPr>
      <w:r w:rsidRPr="008A6298">
        <w:rPr>
          <w:rFonts w:ascii="Sakkal Majalla" w:hAnsi="Sakkal Majalla" w:cs="Sakkal Majalla"/>
          <w:sz w:val="32"/>
          <w:szCs w:val="32"/>
          <w:rtl/>
        </w:rPr>
        <w:t>وتتجسد الأهمية العملية (التطبيقية) للدراسة في تقديم دليل استرشادي وواقعي لصُنّاع القرار والقيادات التنفيذية في شركات الهندسة والمقاولات في مدينة الرياض، لمساعدتهم على الانتقال من الفهم النظري لتقنيات الذكاء الاصطناعي إلى مرحلة التطبيق الفعلي والممنهج الذي يضمن جودة المخرجات الهندسية واستدامة الأعمال. وتزداد هذه الأهمية حيوية في التوقيت الراهن بالنظر إلى حجم المشاريع العملاقة والمتسارعة التي تشهدها العاصمة السعودية تماشياً مع مستهدفات رؤية المملكة 2030، حيث تضع الدراسة بين أيدي مديري المشاريع والمهندسين آليات عملية لتوظيف خوارزميات التعلم الآلي والشبكات العصبية في التنبؤ الدقيق بالمخاطر، وتحسين جدولة الموارد، ورفع كفاءة الرقابة اللحظية على مواقع التنفيذ، مما يقلل من نسب الهدر المالي والزمني وضغوط العمل المستمرة على الكوادر البشرية. وأخيراً، فإن النتائج والتوصيات التي ستتمخض عنها الدراسة ستسهم بشكل مباشر في توجيه الجهات المعنية بقطاع الإنشاءات نحو تبني استراتيجيات تدريبية وتأهيلية تسهم في رفع جاهزية البنية التحتية البشرية والتقنية لاستيعاب هذه البرمجيات الذكية، وتعظيم الفاعلية الإدارية والتشغيلية في الميدان.</w:t>
      </w:r>
    </w:p>
    <w:p w14:paraId="2C71EB53" w14:textId="77777777" w:rsidR="00DE1DFD" w:rsidRPr="008A6298" w:rsidRDefault="00DE1DFD" w:rsidP="00DE1DFD">
      <w:pPr>
        <w:pStyle w:val="1"/>
        <w:rPr>
          <w:rtl/>
        </w:rPr>
      </w:pPr>
      <w:bookmarkStart w:id="8" w:name="_Toc203324602"/>
      <w:r w:rsidRPr="008A6298">
        <w:rPr>
          <w:rtl/>
        </w:rPr>
        <w:t>أهداف الدراسة:</w:t>
      </w:r>
      <w:bookmarkEnd w:id="7"/>
      <w:bookmarkEnd w:id="8"/>
    </w:p>
    <w:p w14:paraId="295D9F07" w14:textId="77777777" w:rsidR="00DE1DFD" w:rsidRPr="008A6298" w:rsidRDefault="00DE1DFD" w:rsidP="00DE1DFD">
      <w:pPr>
        <w:spacing w:line="360" w:lineRule="auto"/>
        <w:jc w:val="lowKashida"/>
        <w:rPr>
          <w:rFonts w:ascii="Sakkal Majalla" w:hAnsi="Sakkal Majalla" w:cs="Sakkal Majalla"/>
          <w:sz w:val="32"/>
          <w:szCs w:val="32"/>
        </w:rPr>
      </w:pPr>
      <w:bookmarkStart w:id="9" w:name="_Hlk171142984"/>
      <w:r w:rsidRPr="008A6298">
        <w:rPr>
          <w:rFonts w:ascii="Sakkal Majalla" w:hAnsi="Sakkal Majalla" w:cs="Sakkal Majalla"/>
          <w:sz w:val="32"/>
          <w:szCs w:val="32"/>
          <w:rtl/>
        </w:rPr>
        <w:t xml:space="preserve">تهدف الدراسة إلى معرفة تحليل أثر استخدام الذكاء الاصطناعي بأبعاده مجمعة والمتمثلة في (النظم الخبيرة – التعلم الآلي – الشبكات العصبية – الخوارزميات الجينية) على فاعلية إدارة المشاريع بأبعادها مجمعة والمتمثلة في (تخطيط المشاريع – تنظيم المشروع – الرقابة على المشروع – متابعة </w:t>
      </w:r>
      <w:r w:rsidRPr="008A6298">
        <w:rPr>
          <w:rFonts w:ascii="Sakkal Majalla" w:hAnsi="Sakkal Majalla" w:cs="Sakkal Majalla"/>
          <w:sz w:val="32"/>
          <w:szCs w:val="32"/>
          <w:rtl/>
        </w:rPr>
        <w:lastRenderedPageBreak/>
        <w:t xml:space="preserve">المشروع) وذلك بالتطبيق على شركات الهندسة والمقاولات في الرياض، </w:t>
      </w:r>
      <w:bookmarkEnd w:id="9"/>
      <w:r w:rsidRPr="008A6298">
        <w:rPr>
          <w:rFonts w:ascii="Sakkal Majalla" w:hAnsi="Sakkal Majalla" w:cs="Sakkal Majalla"/>
          <w:sz w:val="32"/>
          <w:szCs w:val="32"/>
          <w:rtl/>
          <w:lang w:bidi="ar-EG"/>
        </w:rPr>
        <w:t>ويتفرع</w:t>
      </w:r>
      <w:r w:rsidRPr="008A6298">
        <w:rPr>
          <w:rFonts w:ascii="Sakkal Majalla" w:hAnsi="Sakkal Majalla" w:cs="Sakkal Majalla"/>
          <w:sz w:val="32"/>
          <w:szCs w:val="32"/>
          <w:rtl/>
        </w:rPr>
        <w:t xml:space="preserve"> منه مجموعة من الأهداف الفرعية:</w:t>
      </w:r>
    </w:p>
    <w:p w14:paraId="07AA9B26" w14:textId="77777777" w:rsidR="00DE1DFD" w:rsidRPr="008A6298" w:rsidRDefault="00DE1DFD" w:rsidP="00DE1DFD">
      <w:pPr>
        <w:pStyle w:val="a9"/>
        <w:numPr>
          <w:ilvl w:val="0"/>
          <w:numId w:val="7"/>
        </w:numPr>
        <w:bidi/>
        <w:spacing w:line="360" w:lineRule="auto"/>
        <w:jc w:val="lowKashida"/>
        <w:rPr>
          <w:rFonts w:ascii="Sakkal Majalla" w:eastAsiaTheme="minorHAnsi" w:hAnsi="Sakkal Majalla" w:cs="Sakkal Majalla"/>
          <w:kern w:val="2"/>
          <w:sz w:val="32"/>
          <w:szCs w:val="32"/>
          <w:rtl/>
          <w14:ligatures w14:val="standardContextual"/>
        </w:rPr>
      </w:pPr>
      <w:bookmarkStart w:id="10" w:name="_Hlk201406206"/>
      <w:bookmarkStart w:id="11" w:name="_Toc169790491"/>
      <w:r w:rsidRPr="008A6298">
        <w:rPr>
          <w:rFonts w:ascii="Sakkal Majalla" w:eastAsiaTheme="minorHAnsi" w:hAnsi="Sakkal Majalla" w:cs="Sakkal Majalla"/>
          <w:kern w:val="2"/>
          <w:sz w:val="32"/>
          <w:szCs w:val="32"/>
          <w:rtl/>
          <w14:ligatures w14:val="standardContextual"/>
        </w:rPr>
        <w:t xml:space="preserve">التعرف على </w:t>
      </w:r>
      <w:bookmarkEnd w:id="10"/>
      <w:r w:rsidRPr="008A6298">
        <w:rPr>
          <w:rFonts w:ascii="Sakkal Majalla" w:eastAsiaTheme="minorHAnsi" w:hAnsi="Sakkal Majalla" w:cs="Sakkal Majalla"/>
          <w:kern w:val="2"/>
          <w:sz w:val="32"/>
          <w:szCs w:val="32"/>
          <w:rtl/>
          <w14:ligatures w14:val="standardContextual"/>
        </w:rPr>
        <w:t xml:space="preserve">أثر استخدام الذكاء الاصطناعي بأبعاده مجمعة </w:t>
      </w:r>
      <w:r w:rsidRPr="008A6298">
        <w:rPr>
          <w:rFonts w:ascii="Sakkal Majalla" w:hAnsi="Sakkal Majalla" w:cs="Sakkal Majalla"/>
          <w:sz w:val="32"/>
          <w:szCs w:val="32"/>
          <w:rtl/>
        </w:rPr>
        <w:t>والمتمثلة في (النظم الخبيرة – التعلم الآلي – الشبكات العصبية – الخوارزميات الجينية) على تخطيط المشاريع وذلك بالتطبيق على شركات الهندسة والمقاولات في الرياض</w:t>
      </w:r>
      <w:r w:rsidRPr="008A6298">
        <w:rPr>
          <w:rFonts w:ascii="Sakkal Majalla" w:eastAsiaTheme="minorHAnsi" w:hAnsi="Sakkal Majalla" w:cs="Sakkal Majalla"/>
          <w:kern w:val="2"/>
          <w:sz w:val="32"/>
          <w:szCs w:val="32"/>
          <w:rtl/>
          <w14:ligatures w14:val="standardContextual"/>
        </w:rPr>
        <w:t>.</w:t>
      </w:r>
    </w:p>
    <w:p w14:paraId="370EBED9" w14:textId="77777777" w:rsidR="00DE1DFD" w:rsidRPr="008A6298" w:rsidRDefault="00DE1DFD" w:rsidP="00DE1DFD">
      <w:pPr>
        <w:pStyle w:val="a9"/>
        <w:numPr>
          <w:ilvl w:val="0"/>
          <w:numId w:val="7"/>
        </w:numPr>
        <w:bidi/>
        <w:spacing w:line="360" w:lineRule="auto"/>
        <w:jc w:val="lowKashida"/>
        <w:rPr>
          <w:rFonts w:ascii="Sakkal Majalla" w:eastAsiaTheme="minorHAnsi" w:hAnsi="Sakkal Majalla" w:cs="Sakkal Majalla"/>
          <w:kern w:val="2"/>
          <w:sz w:val="32"/>
          <w:szCs w:val="32"/>
          <w14:ligatures w14:val="standardContextual"/>
        </w:rPr>
      </w:pPr>
      <w:r w:rsidRPr="008A6298">
        <w:rPr>
          <w:rFonts w:ascii="Sakkal Majalla" w:eastAsiaTheme="minorHAnsi" w:hAnsi="Sakkal Majalla" w:cs="Sakkal Majalla"/>
          <w:kern w:val="2"/>
          <w:sz w:val="32"/>
          <w:szCs w:val="32"/>
          <w:rtl/>
          <w14:ligatures w14:val="standardContextual"/>
        </w:rPr>
        <w:t xml:space="preserve">التعرف على أثر استخدام الذكاء الاصطناعي بأبعاده مجمعة </w:t>
      </w:r>
      <w:r w:rsidRPr="008A6298">
        <w:rPr>
          <w:rFonts w:ascii="Sakkal Majalla" w:hAnsi="Sakkal Majalla" w:cs="Sakkal Majalla"/>
          <w:sz w:val="32"/>
          <w:szCs w:val="32"/>
          <w:rtl/>
        </w:rPr>
        <w:t>والمتمثلة في (النظم الخبيرة – التعلم الآلي – الشبكات العصبية – الخوارزميات الجينية) على تنظيم المشروع وذلك بالتطبيق على شركات الهندسة والمقاولات في الرياض</w:t>
      </w:r>
    </w:p>
    <w:p w14:paraId="4BBC4D98" w14:textId="77777777" w:rsidR="00DE1DFD" w:rsidRPr="008A6298" w:rsidRDefault="00DE1DFD" w:rsidP="00DE1DFD">
      <w:pPr>
        <w:pStyle w:val="a9"/>
        <w:numPr>
          <w:ilvl w:val="0"/>
          <w:numId w:val="7"/>
        </w:numPr>
        <w:bidi/>
        <w:spacing w:line="360" w:lineRule="auto"/>
        <w:jc w:val="lowKashida"/>
        <w:rPr>
          <w:rFonts w:ascii="Sakkal Majalla" w:eastAsiaTheme="minorHAnsi" w:hAnsi="Sakkal Majalla" w:cs="Sakkal Majalla"/>
          <w:kern w:val="2"/>
          <w:sz w:val="32"/>
          <w:szCs w:val="32"/>
          <w14:ligatures w14:val="standardContextual"/>
        </w:rPr>
      </w:pPr>
      <w:r w:rsidRPr="008A6298">
        <w:rPr>
          <w:rFonts w:ascii="Sakkal Majalla" w:eastAsiaTheme="minorHAnsi" w:hAnsi="Sakkal Majalla" w:cs="Sakkal Majalla"/>
          <w:kern w:val="2"/>
          <w:sz w:val="32"/>
          <w:szCs w:val="32"/>
          <w:rtl/>
          <w14:ligatures w14:val="standardContextual"/>
        </w:rPr>
        <w:t xml:space="preserve">التعرف على أثر استخدام الذكاء الاصطناعي بأبعاده مجمعة </w:t>
      </w:r>
      <w:r w:rsidRPr="008A6298">
        <w:rPr>
          <w:rFonts w:ascii="Sakkal Majalla" w:hAnsi="Sakkal Majalla" w:cs="Sakkal Majalla"/>
          <w:sz w:val="32"/>
          <w:szCs w:val="32"/>
          <w:rtl/>
        </w:rPr>
        <w:t>والمتمثلة في (النظم الخبيرة – التعلم الآلي – الشبكات العصبية – الخوارزميات الجينية) على الرقابة على المشروع وذلك بالتطبيق على شركات الهندسة والمقاولات في الرياض</w:t>
      </w:r>
    </w:p>
    <w:p w14:paraId="11F993FE" w14:textId="77777777" w:rsidR="00DE1DFD" w:rsidRPr="008A6298" w:rsidRDefault="00DE1DFD" w:rsidP="00DE1DFD">
      <w:pPr>
        <w:pStyle w:val="a9"/>
        <w:numPr>
          <w:ilvl w:val="0"/>
          <w:numId w:val="7"/>
        </w:numPr>
        <w:bidi/>
        <w:spacing w:line="360" w:lineRule="auto"/>
        <w:jc w:val="lowKashida"/>
        <w:rPr>
          <w:rFonts w:ascii="Sakkal Majalla" w:eastAsiaTheme="minorHAnsi" w:hAnsi="Sakkal Majalla" w:cs="Sakkal Majalla"/>
          <w:kern w:val="2"/>
          <w:sz w:val="32"/>
          <w:szCs w:val="32"/>
          <w14:ligatures w14:val="standardContextual"/>
        </w:rPr>
      </w:pPr>
      <w:r w:rsidRPr="008A6298">
        <w:rPr>
          <w:rFonts w:ascii="Sakkal Majalla" w:eastAsiaTheme="minorHAnsi" w:hAnsi="Sakkal Majalla" w:cs="Sakkal Majalla"/>
          <w:kern w:val="2"/>
          <w:sz w:val="32"/>
          <w:szCs w:val="32"/>
          <w:rtl/>
          <w14:ligatures w14:val="standardContextual"/>
        </w:rPr>
        <w:t xml:space="preserve">التعرف على أثر استخدام الذكاء الاصطناعي بأبعاده مجمعة </w:t>
      </w:r>
      <w:r w:rsidRPr="008A6298">
        <w:rPr>
          <w:rFonts w:ascii="Sakkal Majalla" w:hAnsi="Sakkal Majalla" w:cs="Sakkal Majalla"/>
          <w:sz w:val="32"/>
          <w:szCs w:val="32"/>
          <w:rtl/>
        </w:rPr>
        <w:t>والمتمثلة في (النظم الخبيرة – التعلم الآلي – الشبكات العصبية – الخوارزميات الجينية) على متابعة المشروع وذلك بالتطبيق على شركات الهندسة والمقاولات في الرياض</w:t>
      </w:r>
    </w:p>
    <w:p w14:paraId="2EAF2D99" w14:textId="77777777" w:rsidR="00DE1DFD" w:rsidRPr="008A6298" w:rsidRDefault="00DE1DFD" w:rsidP="00DE1DFD">
      <w:pPr>
        <w:pStyle w:val="1"/>
        <w:rPr>
          <w:sz w:val="32"/>
          <w:szCs w:val="32"/>
          <w:rtl/>
        </w:rPr>
      </w:pPr>
      <w:bookmarkStart w:id="12" w:name="_Toc203324603"/>
      <w:r w:rsidRPr="008A6298">
        <w:rPr>
          <w:rtl/>
        </w:rPr>
        <w:t>تساؤلات الدراسة</w:t>
      </w:r>
      <w:bookmarkEnd w:id="11"/>
      <w:bookmarkEnd w:id="12"/>
    </w:p>
    <w:p w14:paraId="11751483" w14:textId="77777777" w:rsidR="00DE1DFD" w:rsidRPr="008A6298" w:rsidRDefault="00DE1DFD" w:rsidP="00DE1DFD">
      <w:pPr>
        <w:spacing w:line="360" w:lineRule="auto"/>
        <w:jc w:val="both"/>
        <w:rPr>
          <w:rFonts w:ascii="Sakkal Majalla" w:hAnsi="Sakkal Majalla" w:cs="Sakkal Majalla"/>
          <w:sz w:val="32"/>
          <w:szCs w:val="32"/>
        </w:rPr>
      </w:pPr>
      <w:bookmarkStart w:id="13" w:name="_Toc169790492"/>
      <w:r w:rsidRPr="008A6298">
        <w:rPr>
          <w:rFonts w:ascii="Sakkal Majalla" w:hAnsi="Sakkal Majalla" w:cs="Sakkal Majalla"/>
          <w:b/>
          <w:bCs/>
          <w:sz w:val="32"/>
          <w:szCs w:val="32"/>
          <w:rtl/>
        </w:rPr>
        <w:t>السؤال الرئيسي الأول</w:t>
      </w:r>
      <w:r w:rsidRPr="008A6298">
        <w:rPr>
          <w:rFonts w:ascii="Sakkal Majalla" w:hAnsi="Sakkal Majalla" w:cs="Sakkal Majalla"/>
          <w:sz w:val="32"/>
          <w:szCs w:val="32"/>
          <w:rtl/>
        </w:rPr>
        <w:t xml:space="preserve">: ما أثر تحليل أثر استخدام الذكاء الاصطناعي بأبعاده مجمعة والمتمثلة في (النظم الخبيرة – التعلم الآلي – الشبكات العصبية – الخوارزميات الجينية) على فاعلية إدارة المشاريع بأبعادها مجمعة والمتمثلة في (تخطيط المشاريع – تنظيم المشروع – الرقابة على المشروع – متابعة </w:t>
      </w:r>
      <w:r w:rsidRPr="008A6298">
        <w:rPr>
          <w:rFonts w:ascii="Sakkal Majalla" w:hAnsi="Sakkal Majalla" w:cs="Sakkal Majalla"/>
          <w:sz w:val="32"/>
          <w:szCs w:val="32"/>
          <w:rtl/>
        </w:rPr>
        <w:lastRenderedPageBreak/>
        <w:t>المشروع) وذلك بالتطبيق على شركات الهندسة والمقاولات في الرياض، وتتفرع منه عدة أسئلة فرعية كالتالي:</w:t>
      </w:r>
      <w:bookmarkEnd w:id="13"/>
      <w:r w:rsidRPr="008A6298">
        <w:rPr>
          <w:rFonts w:ascii="Sakkal Majalla" w:hAnsi="Sakkal Majalla" w:cs="Sakkal Majalla"/>
          <w:sz w:val="32"/>
          <w:szCs w:val="32"/>
          <w:rtl/>
        </w:rPr>
        <w:t xml:space="preserve"> </w:t>
      </w:r>
    </w:p>
    <w:p w14:paraId="53A09578" w14:textId="77777777" w:rsidR="00DE1DFD" w:rsidRPr="008A6298" w:rsidRDefault="00DE1DFD" w:rsidP="00DE1DFD">
      <w:pPr>
        <w:pStyle w:val="a6"/>
        <w:numPr>
          <w:ilvl w:val="0"/>
          <w:numId w:val="3"/>
        </w:numPr>
        <w:spacing w:line="360" w:lineRule="auto"/>
        <w:jc w:val="both"/>
        <w:rPr>
          <w:rFonts w:ascii="Sakkal Majalla" w:hAnsi="Sakkal Majalla" w:cs="Sakkal Majalla"/>
          <w:sz w:val="32"/>
          <w:szCs w:val="32"/>
          <w:rtl/>
        </w:rPr>
      </w:pPr>
      <w:r w:rsidRPr="008A6298">
        <w:rPr>
          <w:rFonts w:ascii="Sakkal Majalla" w:hAnsi="Sakkal Majalla" w:cs="Sakkal Majalla"/>
          <w:sz w:val="32"/>
          <w:szCs w:val="32"/>
          <w:rtl/>
        </w:rPr>
        <w:t>إلى أي مدى يسهم استخدام الذكاء الاصطناعي بأبعاده مجمعة والمتمثلة في (النظم الخبيرة – التعلم الآلي – الشبكات العصبية – الخوارزميات الجينية) على تخطيط المشاريع وذلك بالتطبيق على شركات الهندسة والمقاولات في الرياض؟</w:t>
      </w:r>
    </w:p>
    <w:p w14:paraId="5292F90E" w14:textId="77777777" w:rsidR="00DE1DFD" w:rsidRPr="008A6298" w:rsidRDefault="00DE1DFD" w:rsidP="00DE1DFD">
      <w:pPr>
        <w:pStyle w:val="a6"/>
        <w:numPr>
          <w:ilvl w:val="0"/>
          <w:numId w:val="3"/>
        </w:numPr>
        <w:spacing w:line="360" w:lineRule="auto"/>
        <w:jc w:val="both"/>
        <w:rPr>
          <w:rFonts w:ascii="Sakkal Majalla" w:hAnsi="Sakkal Majalla" w:cs="Sakkal Majalla"/>
          <w:sz w:val="32"/>
          <w:szCs w:val="32"/>
        </w:rPr>
      </w:pPr>
      <w:r w:rsidRPr="008A6298">
        <w:rPr>
          <w:rFonts w:ascii="Sakkal Majalla" w:hAnsi="Sakkal Majalla" w:cs="Sakkal Majalla"/>
          <w:sz w:val="32"/>
          <w:szCs w:val="32"/>
          <w:rtl/>
        </w:rPr>
        <w:t>إلى أي مدى يسهم استخدام الذكاء الاصطناعي بأبعاده مجمعة والمتمثلة في (النظم الخبيرة – التعلم الآلي – الشبكات العصبية – الخوارزميات الجينية) على تنظيم المشروع وذلك بالتطبيق على شركات الهندسة والمقاولات في الرياض؟</w:t>
      </w:r>
    </w:p>
    <w:p w14:paraId="6B696D78" w14:textId="77777777" w:rsidR="00DE1DFD" w:rsidRPr="008A6298" w:rsidRDefault="00DE1DFD" w:rsidP="00DE1DFD">
      <w:pPr>
        <w:pStyle w:val="a6"/>
        <w:numPr>
          <w:ilvl w:val="0"/>
          <w:numId w:val="3"/>
        </w:numPr>
        <w:spacing w:line="360" w:lineRule="auto"/>
        <w:jc w:val="both"/>
        <w:rPr>
          <w:rFonts w:ascii="Sakkal Majalla" w:hAnsi="Sakkal Majalla" w:cs="Sakkal Majalla"/>
          <w:sz w:val="32"/>
          <w:szCs w:val="32"/>
        </w:rPr>
      </w:pPr>
      <w:r w:rsidRPr="008A6298">
        <w:rPr>
          <w:rFonts w:ascii="Sakkal Majalla" w:hAnsi="Sakkal Majalla" w:cs="Sakkal Majalla"/>
          <w:sz w:val="32"/>
          <w:szCs w:val="32"/>
          <w:rtl/>
        </w:rPr>
        <w:t>إلى أي مدى يسهم استخدام الذكاء الاصطناعي بأبعاده مجمعة والمتمثلة في (النظم الخبيرة – التعلم الآلي – الشبكات العصبية – الخوارزميات الجينية) على الرقابة على المشروع وذلك بالتطبيق على شركات الهندسة والمقاولات في الرياض؟</w:t>
      </w:r>
    </w:p>
    <w:p w14:paraId="46997733" w14:textId="77777777" w:rsidR="00DE1DFD" w:rsidRPr="008A6298" w:rsidRDefault="00DE1DFD" w:rsidP="00DE1DFD">
      <w:pPr>
        <w:pStyle w:val="a6"/>
        <w:numPr>
          <w:ilvl w:val="0"/>
          <w:numId w:val="3"/>
        </w:numPr>
        <w:spacing w:line="360" w:lineRule="auto"/>
        <w:jc w:val="both"/>
        <w:rPr>
          <w:rFonts w:ascii="Sakkal Majalla" w:hAnsi="Sakkal Majalla" w:cs="Sakkal Majalla"/>
          <w:sz w:val="32"/>
          <w:szCs w:val="32"/>
        </w:rPr>
      </w:pPr>
      <w:r w:rsidRPr="008A6298">
        <w:rPr>
          <w:rFonts w:ascii="Sakkal Majalla" w:hAnsi="Sakkal Majalla" w:cs="Sakkal Majalla"/>
          <w:sz w:val="32"/>
          <w:szCs w:val="32"/>
          <w:rtl/>
        </w:rPr>
        <w:t>إلى أي مدى يسهم استخدام الذكاء الاصطناعي بأبعاده مجمعة والمتمثلة في (النظم الخبيرة – التعلم الآلي – الشبكات العصبية – الخوارزميات الجينية) على متابعة المشروع وذلك بالتطبيق على شركات الهندسة والمقاولات في الرياض؟</w:t>
      </w:r>
    </w:p>
    <w:p w14:paraId="087EBADE" w14:textId="77777777" w:rsidR="00DE1DFD" w:rsidRPr="008A6298" w:rsidRDefault="00DE1DFD" w:rsidP="00DE1DFD">
      <w:pPr>
        <w:pStyle w:val="1"/>
        <w:rPr>
          <w:sz w:val="32"/>
          <w:szCs w:val="32"/>
          <w:rtl/>
        </w:rPr>
      </w:pPr>
      <w:r w:rsidRPr="008A6298">
        <w:rPr>
          <w:rFonts w:eastAsia="Calibri"/>
          <w:kern w:val="0"/>
          <w:sz w:val="32"/>
          <w:szCs w:val="32"/>
          <w:u w:val="none"/>
          <w:rtl/>
          <w14:ligatures w14:val="none"/>
        </w:rPr>
        <w:t xml:space="preserve">    </w:t>
      </w:r>
      <w:bookmarkStart w:id="14" w:name="_Toc169790498"/>
      <w:bookmarkStart w:id="15" w:name="_Toc203324604"/>
      <w:r w:rsidRPr="008A6298">
        <w:rPr>
          <w:rtl/>
        </w:rPr>
        <w:t>فروض الدراسة:</w:t>
      </w:r>
      <w:bookmarkEnd w:id="14"/>
      <w:bookmarkEnd w:id="15"/>
    </w:p>
    <w:p w14:paraId="00D39A3D" w14:textId="77777777" w:rsidR="00DE1DFD" w:rsidRPr="008A6298" w:rsidRDefault="00DE1DFD" w:rsidP="00DE1DFD">
      <w:pPr>
        <w:spacing w:line="360" w:lineRule="auto"/>
        <w:jc w:val="both"/>
        <w:rPr>
          <w:rFonts w:ascii="Sakkal Majalla" w:eastAsia="Times New Roman" w:hAnsi="Sakkal Majalla" w:cs="Sakkal Majalla"/>
          <w:kern w:val="0"/>
          <w:sz w:val="32"/>
          <w:szCs w:val="32"/>
          <w:rtl/>
          <w:lang w:bidi="ar-JO"/>
          <w14:ligatures w14:val="none"/>
        </w:rPr>
      </w:pPr>
      <w:bookmarkStart w:id="16" w:name="_Toc169790499"/>
      <w:r w:rsidRPr="008A6298">
        <w:rPr>
          <w:rFonts w:ascii="Sakkal Majalla" w:eastAsia="Times New Roman" w:hAnsi="Sakkal Majalla" w:cs="Sakkal Majalla"/>
          <w:kern w:val="0"/>
          <w:sz w:val="32"/>
          <w:szCs w:val="32"/>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8A6298">
        <w:rPr>
          <w:rFonts w:ascii="Sakkal Majalla" w:eastAsia="Times New Roman" w:hAnsi="Sakkal Majalla" w:cs="Sakkal Majalla"/>
          <w:kern w:val="0"/>
          <w:sz w:val="32"/>
          <w:szCs w:val="32"/>
          <w:rtl/>
          <w:lang w:bidi="ar-JO"/>
          <w14:ligatures w14:val="none"/>
        </w:rPr>
        <w:t xml:space="preserve"> </w:t>
      </w:r>
      <w:r w:rsidRPr="008A6298">
        <w:rPr>
          <w:rFonts w:ascii="Sakkal Majalla" w:eastAsia="Times New Roman" w:hAnsi="Sakkal Majalla" w:cs="Sakkal Majalla"/>
          <w:kern w:val="0"/>
          <w:sz w:val="32"/>
          <w:szCs w:val="32"/>
          <w:rtl/>
          <w14:ligatures w14:val="none"/>
        </w:rPr>
        <w:t>الفرضيات التالية:</w:t>
      </w:r>
    </w:p>
    <w:p w14:paraId="50D0C37E" w14:textId="77777777" w:rsidR="00DE1DFD" w:rsidRPr="008A6298" w:rsidRDefault="00DE1DFD" w:rsidP="00DE1DFD">
      <w:pPr>
        <w:spacing w:line="360" w:lineRule="auto"/>
        <w:jc w:val="both"/>
        <w:rPr>
          <w:rFonts w:ascii="Sakkal Majalla" w:eastAsia="Times New Roman" w:hAnsi="Sakkal Majalla" w:cs="Sakkal Majalla"/>
          <w:kern w:val="0"/>
          <w:sz w:val="32"/>
          <w:szCs w:val="32"/>
          <w:rtl/>
          <w14:ligatures w14:val="none"/>
        </w:rPr>
      </w:pPr>
      <w:r w:rsidRPr="008A6298">
        <w:rPr>
          <w:rFonts w:ascii="Sakkal Majalla" w:eastAsia="Times New Roman" w:hAnsi="Sakkal Majalla" w:cs="Sakkal Majalla"/>
          <w:b/>
          <w:bCs/>
          <w:kern w:val="0"/>
          <w:sz w:val="32"/>
          <w:szCs w:val="32"/>
          <w:rtl/>
          <w14:ligatures w14:val="none"/>
        </w:rPr>
        <w:t xml:space="preserve">الفرضية الرئيسة </w:t>
      </w:r>
      <w:r w:rsidRPr="008A6298">
        <w:rPr>
          <w:rFonts w:ascii="Sakkal Majalla" w:eastAsia="Times New Roman" w:hAnsi="Sakkal Majalla" w:cs="Sakkal Majalla"/>
          <w:b/>
          <w:bCs/>
          <w:kern w:val="0"/>
          <w:sz w:val="32"/>
          <w:szCs w:val="32"/>
          <w:rtl/>
          <w:lang w:bidi="ar-JO"/>
          <w14:ligatures w14:val="none"/>
        </w:rPr>
        <w:t>الأول:</w:t>
      </w:r>
      <w:r w:rsidRPr="008A6298">
        <w:rPr>
          <w:rFonts w:ascii="Sakkal Majalla" w:eastAsia="Times New Roman" w:hAnsi="Sakkal Majalla" w:cs="Sakkal Majalla"/>
          <w:kern w:val="0"/>
          <w:sz w:val="32"/>
          <w:szCs w:val="32"/>
          <w:rtl/>
          <w14:ligatures w14:val="none"/>
        </w:rPr>
        <w:t xml:space="preserve"> لا يوجد أثر ذو دلالة إحصائية لاستخدام الذكاء الاصطناعي بأبعاده مجمعة والمتمثلة في (النظم الخبيرة – التعلم الآلي – الشبكات العصبية – الخوارزميات الجينية) على فاعلية </w:t>
      </w:r>
      <w:r w:rsidRPr="008A6298">
        <w:rPr>
          <w:rFonts w:ascii="Sakkal Majalla" w:eastAsia="Times New Roman" w:hAnsi="Sakkal Majalla" w:cs="Sakkal Majalla"/>
          <w:kern w:val="0"/>
          <w:sz w:val="32"/>
          <w:szCs w:val="32"/>
          <w:rtl/>
          <w14:ligatures w14:val="none"/>
        </w:rPr>
        <w:lastRenderedPageBreak/>
        <w:t>إدارة المشاريع بأبعادها مجمعة والمتمثلة في (تخطيط المشاريع – تنظيم المشروع – الرقابة على المشروع – متابعة المشروع) وذلك بالتطبيق على شركات الهندسة والمقاولات في الرياض.</w:t>
      </w:r>
    </w:p>
    <w:p w14:paraId="73E88E7D" w14:textId="77777777" w:rsidR="00DE1DFD" w:rsidRPr="008A6298" w:rsidRDefault="00DE1DFD" w:rsidP="00DE1DFD">
      <w:pPr>
        <w:spacing w:line="360" w:lineRule="auto"/>
        <w:jc w:val="both"/>
        <w:rPr>
          <w:rFonts w:ascii="Sakkal Majalla" w:eastAsia="Times New Roman" w:hAnsi="Sakkal Majalla" w:cs="Sakkal Majalla"/>
          <w:kern w:val="0"/>
          <w:sz w:val="32"/>
          <w:szCs w:val="32"/>
          <w:rtl/>
          <w14:ligatures w14:val="none"/>
        </w:rPr>
      </w:pPr>
      <w:r w:rsidRPr="008A6298">
        <w:rPr>
          <w:rFonts w:ascii="Sakkal Majalla" w:eastAsia="Times New Roman" w:hAnsi="Sakkal Majalla" w:cs="Sakkal Majalla"/>
          <w:kern w:val="0"/>
          <w:sz w:val="32"/>
          <w:szCs w:val="32"/>
          <w:rtl/>
          <w14:ligatures w14:val="none"/>
        </w:rPr>
        <w:t>وينبثق من هذه الفرضية الفرضيات الفرعية الأربع التالية:</w:t>
      </w:r>
    </w:p>
    <w:p w14:paraId="3BAF5549" w14:textId="77777777" w:rsidR="00DE1DFD" w:rsidRPr="008A6298" w:rsidRDefault="00DE1DFD" w:rsidP="00DE1DFD">
      <w:pPr>
        <w:pStyle w:val="a6"/>
        <w:numPr>
          <w:ilvl w:val="0"/>
          <w:numId w:val="5"/>
        </w:numPr>
        <w:spacing w:line="360" w:lineRule="auto"/>
        <w:jc w:val="both"/>
        <w:rPr>
          <w:rFonts w:ascii="Sakkal Majalla" w:eastAsia="Times New Roman" w:hAnsi="Sakkal Majalla" w:cs="Sakkal Majalla"/>
          <w:kern w:val="0"/>
          <w:sz w:val="32"/>
          <w:szCs w:val="32"/>
          <w:rtl/>
          <w14:ligatures w14:val="none"/>
        </w:rPr>
      </w:pPr>
      <w:bookmarkStart w:id="17" w:name="_Hlk201412649"/>
      <w:r w:rsidRPr="008A6298">
        <w:rPr>
          <w:rFonts w:ascii="Sakkal Majalla" w:eastAsia="Times New Roman" w:hAnsi="Sakkal Majalla" w:cs="Sakkal Majalla"/>
          <w:kern w:val="0"/>
          <w:sz w:val="32"/>
          <w:szCs w:val="32"/>
          <w:rtl/>
          <w14:ligatures w14:val="none"/>
        </w:rPr>
        <w:t xml:space="preserve">لا يوجد أثر ذو دلالة إحصائية </w:t>
      </w:r>
      <w:bookmarkEnd w:id="17"/>
      <w:r w:rsidRPr="008A6298">
        <w:rPr>
          <w:rFonts w:ascii="Sakkal Majalla" w:eastAsia="Times New Roman" w:hAnsi="Sakkal Majalla" w:cs="Sakkal Majalla"/>
          <w:kern w:val="0"/>
          <w:sz w:val="32"/>
          <w:szCs w:val="32"/>
          <w:rtl/>
          <w14:ligatures w14:val="none"/>
        </w:rPr>
        <w:t>لاستخدام الذكاء الاصطناعي بأبعاده مجمعة والمتمثلة في (النظم الخبيرة – التعلم الآلي – الشبكات العصبية – الخوارزميات الجينية) على تخطيط المشاريع وذلك بالتطبيق على شركات الهندسة والمقاولات في الرياض.</w:t>
      </w:r>
    </w:p>
    <w:p w14:paraId="50679F5F" w14:textId="77777777" w:rsidR="00DE1DFD" w:rsidRPr="008A6298" w:rsidRDefault="00DE1DFD" w:rsidP="00DE1DFD">
      <w:pPr>
        <w:pStyle w:val="a6"/>
        <w:numPr>
          <w:ilvl w:val="0"/>
          <w:numId w:val="5"/>
        </w:numPr>
        <w:spacing w:line="360" w:lineRule="auto"/>
        <w:jc w:val="both"/>
        <w:rPr>
          <w:rFonts w:ascii="Sakkal Majalla" w:eastAsia="Times New Roman" w:hAnsi="Sakkal Majalla" w:cs="Sakkal Majalla"/>
          <w:kern w:val="0"/>
          <w:sz w:val="32"/>
          <w:szCs w:val="32"/>
          <w14:ligatures w14:val="none"/>
        </w:rPr>
      </w:pPr>
      <w:r w:rsidRPr="008A6298">
        <w:rPr>
          <w:rFonts w:ascii="Sakkal Majalla" w:eastAsia="Times New Roman" w:hAnsi="Sakkal Majalla" w:cs="Sakkal Majalla"/>
          <w:kern w:val="0"/>
          <w:sz w:val="32"/>
          <w:szCs w:val="32"/>
          <w:rtl/>
          <w14:ligatures w14:val="none"/>
        </w:rPr>
        <w:t>لا يوجد أثر ذو دلالة إحصائية لاستخدام الذكاء الاصطناعي بأبعاده مجمعة والمتمثلة في (النظم الخبيرة – التعلم الآلي – الشبكات العصبية – الخوارزميات الجينية) على تنظيم المشروع وذلك بالتطبيق على شركات الهندسة والمقاولات في الرياض.</w:t>
      </w:r>
    </w:p>
    <w:p w14:paraId="3259CEC9" w14:textId="77777777" w:rsidR="00DE1DFD" w:rsidRPr="008A6298" w:rsidRDefault="00DE1DFD" w:rsidP="00DE1DFD">
      <w:pPr>
        <w:pStyle w:val="a6"/>
        <w:numPr>
          <w:ilvl w:val="0"/>
          <w:numId w:val="5"/>
        </w:numPr>
        <w:spacing w:line="360" w:lineRule="auto"/>
        <w:jc w:val="both"/>
        <w:rPr>
          <w:rFonts w:ascii="Sakkal Majalla" w:eastAsia="Times New Roman" w:hAnsi="Sakkal Majalla" w:cs="Sakkal Majalla"/>
          <w:kern w:val="0"/>
          <w:sz w:val="32"/>
          <w:szCs w:val="32"/>
          <w14:ligatures w14:val="none"/>
        </w:rPr>
      </w:pPr>
      <w:r w:rsidRPr="008A6298">
        <w:rPr>
          <w:rFonts w:ascii="Sakkal Majalla" w:eastAsia="Times New Roman" w:hAnsi="Sakkal Majalla" w:cs="Sakkal Majalla"/>
          <w:kern w:val="0"/>
          <w:sz w:val="32"/>
          <w:szCs w:val="32"/>
          <w:rtl/>
          <w14:ligatures w14:val="none"/>
        </w:rPr>
        <w:t>لا يوجد أثر ذو دلالة إحصائية لاستخدام الذكاء الاصطناعي بأبعاده مجمعة والمتمثلة في (النظم الخبيرة – التعلم الآلي – الشبكات العصبية – الخوارزميات الجينية) على الرقابة على المشروع وذلك بالتطبيق على شركات الهندسة والمقاولات في الرياض.</w:t>
      </w:r>
    </w:p>
    <w:p w14:paraId="3A5ED59A" w14:textId="77777777" w:rsidR="00DE1DFD" w:rsidRDefault="00DE1DFD" w:rsidP="00DE1DFD">
      <w:pPr>
        <w:pStyle w:val="a6"/>
        <w:numPr>
          <w:ilvl w:val="0"/>
          <w:numId w:val="5"/>
        </w:numPr>
        <w:spacing w:line="360" w:lineRule="auto"/>
        <w:jc w:val="both"/>
        <w:rPr>
          <w:rFonts w:ascii="Sakkal Majalla" w:eastAsia="Times New Roman" w:hAnsi="Sakkal Majalla" w:cs="Sakkal Majalla"/>
          <w:kern w:val="0"/>
          <w:sz w:val="32"/>
          <w:szCs w:val="32"/>
          <w14:ligatures w14:val="none"/>
        </w:rPr>
      </w:pPr>
      <w:r w:rsidRPr="008A6298">
        <w:rPr>
          <w:rFonts w:ascii="Sakkal Majalla" w:eastAsia="Times New Roman" w:hAnsi="Sakkal Majalla" w:cs="Sakkal Majalla"/>
          <w:kern w:val="0"/>
          <w:sz w:val="32"/>
          <w:szCs w:val="32"/>
          <w:rtl/>
          <w14:ligatures w14:val="none"/>
        </w:rPr>
        <w:t>لا يوجد أثر ذو دلالة إحصائية لاستخدام الذكاء الاصطناعي بأبعاده مجمعة والمتمثلة في (النظم الخبيرة – التعلم الآلي – الشبكات العصبية – متابعة المشروع) على تخطيط المشاريع وذلك بالتطبيق على شركات الهندسة والمقاولات في الرياض.</w:t>
      </w:r>
    </w:p>
    <w:p w14:paraId="633553F4" w14:textId="77777777" w:rsidR="00DE1DFD" w:rsidRDefault="00DE1DFD" w:rsidP="00DE1DFD">
      <w:pPr>
        <w:spacing w:line="360" w:lineRule="auto"/>
        <w:ind w:left="360"/>
        <w:jc w:val="both"/>
        <w:rPr>
          <w:rFonts w:ascii="Sakkal Majalla" w:eastAsia="Times New Roman" w:hAnsi="Sakkal Majalla" w:cs="Sakkal Majalla"/>
          <w:kern w:val="0"/>
          <w:sz w:val="32"/>
          <w:szCs w:val="32"/>
          <w14:ligatures w14:val="none"/>
        </w:rPr>
      </w:pPr>
    </w:p>
    <w:p w14:paraId="0FE29DC5" w14:textId="77777777" w:rsidR="00DE1DFD" w:rsidRPr="008A6298" w:rsidRDefault="00DE1DFD" w:rsidP="00DE1DFD">
      <w:pPr>
        <w:spacing w:line="360" w:lineRule="auto"/>
        <w:ind w:left="360"/>
        <w:jc w:val="both"/>
        <w:rPr>
          <w:rFonts w:ascii="Sakkal Majalla" w:eastAsia="Times New Roman" w:hAnsi="Sakkal Majalla" w:cs="Sakkal Majalla"/>
          <w:kern w:val="0"/>
          <w:sz w:val="32"/>
          <w:szCs w:val="32"/>
          <w14:ligatures w14:val="none"/>
        </w:rPr>
      </w:pPr>
    </w:p>
    <w:p w14:paraId="03CB5826" w14:textId="77777777" w:rsidR="00DE1DFD" w:rsidRPr="008A6298" w:rsidRDefault="00DE1DFD" w:rsidP="00DE1DFD">
      <w:pPr>
        <w:pStyle w:val="1"/>
        <w:rPr>
          <w:rtl/>
        </w:rPr>
      </w:pPr>
      <w:bookmarkStart w:id="18" w:name="_Toc203324605"/>
      <w:bookmarkEnd w:id="16"/>
      <w:r w:rsidRPr="008A6298">
        <w:rPr>
          <w:rtl/>
        </w:rPr>
        <w:lastRenderedPageBreak/>
        <w:t>نموذج الدراسة:</w:t>
      </w:r>
      <w:bookmarkEnd w:id="18"/>
    </w:p>
    <w:p w14:paraId="2B016B85" w14:textId="77777777" w:rsidR="00DE1DFD" w:rsidRPr="008A6298" w:rsidRDefault="00DE1DFD" w:rsidP="00DE1DFD">
      <w:pPr>
        <w:spacing w:line="360" w:lineRule="auto"/>
        <w:jc w:val="both"/>
        <w:rPr>
          <w:rFonts w:ascii="Sakkal Majalla" w:eastAsia="Calibri" w:hAnsi="Sakkal Majalla" w:cs="Sakkal Majalla"/>
          <w:kern w:val="0"/>
          <w:sz w:val="32"/>
          <w:szCs w:val="32"/>
          <w:rtl/>
          <w14:ligatures w14:val="none"/>
        </w:rPr>
      </w:pPr>
      <w:r w:rsidRPr="008A6298">
        <w:rPr>
          <w:rFonts w:ascii="Sakkal Majalla" w:eastAsia="Calibri" w:hAnsi="Sakkal Majalla" w:cs="Sakkal Majalla"/>
          <w:b/>
          <w:bCs/>
          <w:kern w:val="0"/>
          <w:sz w:val="32"/>
          <w:szCs w:val="32"/>
          <w:u w:val="single"/>
          <w:rtl/>
          <w14:ligatures w14:val="none"/>
        </w:rPr>
        <w:t>المتغير المستقل:</w:t>
      </w:r>
      <w:r w:rsidRPr="008A6298">
        <w:rPr>
          <w:rFonts w:ascii="Sakkal Majalla" w:eastAsia="Calibri" w:hAnsi="Sakkal Majalla" w:cs="Sakkal Majalla"/>
          <w:kern w:val="0"/>
          <w:sz w:val="32"/>
          <w:szCs w:val="32"/>
          <w:rtl/>
          <w14:ligatures w14:val="none"/>
        </w:rPr>
        <w:t xml:space="preserve"> الذكاء الاصطناعي بأبعاده مجمعة والمتمثلة في (النظم الخبيرة – التعلم الآلي – الشبكات العصبية – متابعة المشروع).</w:t>
      </w:r>
    </w:p>
    <w:p w14:paraId="70868C41" w14:textId="77777777" w:rsidR="00DE1DFD" w:rsidRDefault="00DE1DFD" w:rsidP="00DE1DFD">
      <w:pPr>
        <w:spacing w:line="360" w:lineRule="auto"/>
        <w:jc w:val="both"/>
        <w:rPr>
          <w:rFonts w:ascii="Simplified Arabic" w:eastAsia="Calibri" w:hAnsi="Simplified Arabic" w:cs="Simplified Arabic"/>
          <w:kern w:val="0"/>
          <w:sz w:val="28"/>
          <w:szCs w:val="28"/>
          <w14:ligatures w14:val="none"/>
        </w:rPr>
      </w:pPr>
      <w:r w:rsidRPr="008A6298">
        <w:rPr>
          <w:rFonts w:ascii="Sakkal Majalla" w:eastAsia="Calibri" w:hAnsi="Sakkal Majalla" w:cs="Sakkal Majalla"/>
          <w:b/>
          <w:bCs/>
          <w:kern w:val="0"/>
          <w:sz w:val="32"/>
          <w:szCs w:val="32"/>
          <w:u w:val="single"/>
          <w:rtl/>
          <w14:ligatures w14:val="none"/>
        </w:rPr>
        <w:t>المتغير التابع:</w:t>
      </w:r>
      <w:r w:rsidRPr="008A6298">
        <w:rPr>
          <w:rFonts w:ascii="Sakkal Majalla" w:eastAsia="Calibri" w:hAnsi="Sakkal Majalla" w:cs="Sakkal Majalla"/>
          <w:kern w:val="0"/>
          <w:sz w:val="32"/>
          <w:szCs w:val="32"/>
          <w:rtl/>
          <w14:ligatures w14:val="none"/>
        </w:rPr>
        <w:t xml:space="preserve"> إدارة المشاريع </w:t>
      </w:r>
      <w:r w:rsidRPr="008A6298">
        <w:rPr>
          <w:rFonts w:ascii="Sakkal Majalla" w:eastAsia="Times New Roman" w:hAnsi="Sakkal Majalla" w:cs="Sakkal Majalla"/>
          <w:kern w:val="0"/>
          <w:sz w:val="32"/>
          <w:szCs w:val="32"/>
          <w:rtl/>
          <w14:ligatures w14:val="none"/>
        </w:rPr>
        <w:t>بأبعادها مجمعة والمتمثلة في (تخطيط المشاريع – تنظيم المشروع – الرقابة على المشروع – متابعة المشروع)</w:t>
      </w:r>
      <w:r w:rsidRPr="008A6298">
        <w:rPr>
          <w:rFonts w:ascii="Sakkal Majalla" w:eastAsia="Calibri" w:hAnsi="Sakkal Majalla" w:cs="Sakkal Majalla"/>
          <w:kern w:val="0"/>
          <w:sz w:val="32"/>
          <w:szCs w:val="32"/>
          <w:rtl/>
          <w14:ligatures w14:val="none"/>
        </w:rPr>
        <w:t>.</w:t>
      </w:r>
    </w:p>
    <w:p w14:paraId="74BF89A1" w14:textId="77777777" w:rsidR="00DE1DFD" w:rsidRDefault="00DE1DFD" w:rsidP="00DE1DFD">
      <w:pPr>
        <w:spacing w:line="360" w:lineRule="auto"/>
        <w:rPr>
          <w:rFonts w:ascii="Simplified Arabic" w:eastAsia="Calibri" w:hAnsi="Simplified Arabic" w:cs="Simplified Arabic"/>
          <w:kern w:val="0"/>
          <w:sz w:val="28"/>
          <w:szCs w:val="28"/>
          <w14:ligatures w14:val="none"/>
        </w:rPr>
      </w:pPr>
      <w:r>
        <w:rPr>
          <w:rFonts w:ascii="Simplified Arabic" w:eastAsia="Calibri" w:hAnsi="Simplified Arabic" w:cs="Simplified Arabic"/>
          <w:noProof/>
          <w:kern w:val="0"/>
          <w:sz w:val="28"/>
          <w:szCs w:val="28"/>
        </w:rPr>
        <mc:AlternateContent>
          <mc:Choice Requires="wpg">
            <w:drawing>
              <wp:anchor distT="0" distB="0" distL="114300" distR="114300" simplePos="0" relativeHeight="251688960" behindDoc="0" locked="0" layoutInCell="1" allowOverlap="1" wp14:anchorId="13FC0EBE" wp14:editId="47CE583A">
                <wp:simplePos x="0" y="0"/>
                <wp:positionH relativeFrom="column">
                  <wp:posOffset>-352425</wp:posOffset>
                </wp:positionH>
                <wp:positionV relativeFrom="paragraph">
                  <wp:posOffset>358140</wp:posOffset>
                </wp:positionV>
                <wp:extent cx="2076450" cy="2505075"/>
                <wp:effectExtent l="0" t="0" r="0" b="28575"/>
                <wp:wrapNone/>
                <wp:docPr id="956978065" name="Group 5"/>
                <wp:cNvGraphicFramePr/>
                <a:graphic xmlns:a="http://schemas.openxmlformats.org/drawingml/2006/main">
                  <a:graphicData uri="http://schemas.microsoft.com/office/word/2010/wordprocessingGroup">
                    <wpg:wgp>
                      <wpg:cNvGrpSpPr/>
                      <wpg:grpSpPr>
                        <a:xfrm>
                          <a:off x="0" y="0"/>
                          <a:ext cx="2076450" cy="2505075"/>
                          <a:chOff x="0" y="114299"/>
                          <a:chExt cx="2076450" cy="2505075"/>
                        </a:xfrm>
                      </wpg:grpSpPr>
                      <wps:wsp>
                        <wps:cNvPr id="183212980" name="Rectangle: Rounded Corners 1"/>
                        <wps:cNvSpPr/>
                        <wps:spPr>
                          <a:xfrm>
                            <a:off x="0" y="114299"/>
                            <a:ext cx="2057400" cy="2505075"/>
                          </a:xfrm>
                          <a:prstGeom prst="roundRect">
                            <a:avLst/>
                          </a:prstGeom>
                          <a:solidFill>
                            <a:schemeClr val="accent6">
                              <a:lumMod val="20000"/>
                              <a:lumOff val="80000"/>
                            </a:schemeClr>
                          </a:solidFill>
                          <a:ln>
                            <a:solidFill>
                              <a:schemeClr val="accent6">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4"/>
                            <a:ext cx="2066925" cy="2047875"/>
                          </a:xfrm>
                          <a:prstGeom prst="rect">
                            <a:avLst/>
                          </a:prstGeom>
                          <a:noFill/>
                          <a:ln w="6350">
                            <a:noFill/>
                          </a:ln>
                        </wps:spPr>
                        <wps:txbx>
                          <w:txbxContent>
                            <w:p w14:paraId="17D18405" w14:textId="77777777" w:rsidR="00DE1DFD" w:rsidRPr="00806716" w:rsidRDefault="00DE1DFD" w:rsidP="00DE1DFD">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5BC283EA" w14:textId="77777777" w:rsidR="00DE1DFD" w:rsidRPr="00EB5733" w:rsidRDefault="00DE1DFD" w:rsidP="00DE1DFD">
                              <w:pPr>
                                <w:jc w:val="center"/>
                                <w:rPr>
                                  <w:rFonts w:ascii="Traditional Arabic" w:hAnsi="Traditional Arabic" w:cs="Traditional Arabic"/>
                                  <w:b/>
                                  <w:bCs/>
                                  <w:sz w:val="32"/>
                                  <w:szCs w:val="32"/>
                                  <w:rtl/>
                                </w:rPr>
                              </w:pPr>
                              <w:r w:rsidRPr="00EB5733">
                                <w:rPr>
                                  <w:rFonts w:ascii="Traditional Arabic" w:hAnsi="Traditional Arabic" w:cs="Traditional Arabic" w:hint="cs"/>
                                  <w:b/>
                                  <w:bCs/>
                                  <w:sz w:val="32"/>
                                  <w:szCs w:val="32"/>
                                  <w:rtl/>
                                </w:rPr>
                                <w:t>إدارة المشاريع</w:t>
                              </w:r>
                            </w:p>
                            <w:p w14:paraId="504B8884" w14:textId="77777777" w:rsidR="00DE1DFD" w:rsidRPr="00EB5733" w:rsidRDefault="00DE1DFD" w:rsidP="00DE1DFD">
                              <w:pPr>
                                <w:pStyle w:val="a6"/>
                                <w:numPr>
                                  <w:ilvl w:val="0"/>
                                  <w:numId w:val="10"/>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 xml:space="preserve">تخطيط المشاريع </w:t>
                              </w:r>
                            </w:p>
                            <w:p w14:paraId="7CC107FE" w14:textId="77777777" w:rsidR="00DE1DFD" w:rsidRPr="00EB5733" w:rsidRDefault="00DE1DFD" w:rsidP="00DE1DFD">
                              <w:pPr>
                                <w:pStyle w:val="a6"/>
                                <w:numPr>
                                  <w:ilvl w:val="0"/>
                                  <w:numId w:val="10"/>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تنظيم المشروع</w:t>
                              </w:r>
                            </w:p>
                            <w:p w14:paraId="145C8586" w14:textId="77777777" w:rsidR="00DE1DFD" w:rsidRPr="00EB5733" w:rsidRDefault="00DE1DFD" w:rsidP="00DE1DFD">
                              <w:pPr>
                                <w:pStyle w:val="a6"/>
                                <w:numPr>
                                  <w:ilvl w:val="0"/>
                                  <w:numId w:val="10"/>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 xml:space="preserve">الرقابة على المشروع </w:t>
                              </w:r>
                            </w:p>
                            <w:p w14:paraId="3C7B2F09" w14:textId="77777777" w:rsidR="00DE1DFD" w:rsidRPr="00EB5733" w:rsidRDefault="00DE1DFD" w:rsidP="00DE1DFD">
                              <w:pPr>
                                <w:pStyle w:val="a6"/>
                                <w:numPr>
                                  <w:ilvl w:val="0"/>
                                  <w:numId w:val="10"/>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متابعة المشروع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3FC0EBE" id="Group 5" o:spid="_x0000_s1026" style="position:absolute;left:0;text-align:left;margin-left:-27.75pt;margin-top:28.2pt;width:163.5pt;height:197.25pt;z-index:251688960;mso-height-relative:margin" coordorigin=",1142" coordsize="20764,25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">
                <v:roundrect id="Rectangle: Rounded Corners 1" o:spid="_x0000_s1027" style="position:absolute;top:1142;width:20574;height:250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" fillcolor="#e2efd9 [665]" strokecolor="#375623 [1609]" strokeweight=".5pt">
                  <v:stroke joinstyle="miter"/>
                </v:roundrect>
                <v:shapetype id="_x0000_t202" coordsize="21600,21600" o:spt="202" path="m,l,21600r21600,l21600,xe">
                  <v:stroke joinstyle="miter"/>
                  <v:path gradientshapeok="t" o:connecttype="rect"/>
                </v:shapetype>
                <v:shape id="_x0000_s1028" type="#_x0000_t202" style="position:absolute;left:95;top:3714;width:20669;height:20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" filled="f" stroked="f" strokeweight=".5pt">
                  <v:textbox>
                    <w:txbxContent>
                      <w:p w14:paraId="17D18405" w14:textId="77777777" w:rsidR="00DE1DFD" w:rsidRPr="00806716" w:rsidRDefault="00DE1DFD" w:rsidP="00DE1DFD">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5BC283EA" w14:textId="77777777" w:rsidR="00DE1DFD" w:rsidRPr="00EB5733" w:rsidRDefault="00DE1DFD" w:rsidP="00DE1DFD">
                        <w:pPr>
                          <w:jc w:val="center"/>
                          <w:rPr>
                            <w:rFonts w:ascii="Traditional Arabic" w:hAnsi="Traditional Arabic" w:cs="Traditional Arabic"/>
                            <w:b/>
                            <w:bCs/>
                            <w:sz w:val="32"/>
                            <w:szCs w:val="32"/>
                            <w:rtl/>
                          </w:rPr>
                        </w:pPr>
                        <w:r w:rsidRPr="00EB5733">
                          <w:rPr>
                            <w:rFonts w:ascii="Traditional Arabic" w:hAnsi="Traditional Arabic" w:cs="Traditional Arabic" w:hint="cs"/>
                            <w:b/>
                            <w:bCs/>
                            <w:sz w:val="32"/>
                            <w:szCs w:val="32"/>
                            <w:rtl/>
                          </w:rPr>
                          <w:t>إدارة المشاريع</w:t>
                        </w:r>
                      </w:p>
                      <w:p w14:paraId="504B8884" w14:textId="77777777" w:rsidR="00DE1DFD" w:rsidRPr="00EB5733" w:rsidRDefault="00DE1DFD" w:rsidP="00DE1DFD">
                        <w:pPr>
                          <w:pStyle w:val="a6"/>
                          <w:numPr>
                            <w:ilvl w:val="0"/>
                            <w:numId w:val="10"/>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 xml:space="preserve">تخطيط المشاريع </w:t>
                        </w:r>
                      </w:p>
                      <w:p w14:paraId="7CC107FE" w14:textId="77777777" w:rsidR="00DE1DFD" w:rsidRPr="00EB5733" w:rsidRDefault="00DE1DFD" w:rsidP="00DE1DFD">
                        <w:pPr>
                          <w:pStyle w:val="a6"/>
                          <w:numPr>
                            <w:ilvl w:val="0"/>
                            <w:numId w:val="10"/>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تنظيم المشروع</w:t>
                        </w:r>
                      </w:p>
                      <w:p w14:paraId="145C8586" w14:textId="77777777" w:rsidR="00DE1DFD" w:rsidRPr="00EB5733" w:rsidRDefault="00DE1DFD" w:rsidP="00DE1DFD">
                        <w:pPr>
                          <w:pStyle w:val="a6"/>
                          <w:numPr>
                            <w:ilvl w:val="0"/>
                            <w:numId w:val="10"/>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 xml:space="preserve">الرقابة على المشروع </w:t>
                        </w:r>
                      </w:p>
                      <w:p w14:paraId="3C7B2F09" w14:textId="77777777" w:rsidR="00DE1DFD" w:rsidRPr="00EB5733" w:rsidRDefault="00DE1DFD" w:rsidP="00DE1DFD">
                        <w:pPr>
                          <w:pStyle w:val="a6"/>
                          <w:numPr>
                            <w:ilvl w:val="0"/>
                            <w:numId w:val="10"/>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متابعة المشروع</w:t>
                        </w:r>
                      </w:p>
                    </w:txbxContent>
                  </v:textbox>
                </v:shape>
              </v:group>
            </w:pict>
          </mc:Fallback>
        </mc:AlternateContent>
      </w:r>
      <w:r>
        <w:rPr>
          <w:rFonts w:ascii="Simplified Arabic" w:eastAsia="Calibri" w:hAnsi="Simplified Arabic" w:cs="Simplified Arabic"/>
          <w:noProof/>
          <w:kern w:val="0"/>
          <w:sz w:val="28"/>
          <w:szCs w:val="28"/>
        </w:rPr>
        <mc:AlternateContent>
          <mc:Choice Requires="wps">
            <w:drawing>
              <wp:anchor distT="0" distB="0" distL="114300" distR="114300" simplePos="0" relativeHeight="251686912" behindDoc="0" locked="0" layoutInCell="1" allowOverlap="1" wp14:anchorId="521B94AB" wp14:editId="072337AC">
                <wp:simplePos x="0" y="0"/>
                <wp:positionH relativeFrom="column">
                  <wp:posOffset>3086100</wp:posOffset>
                </wp:positionH>
                <wp:positionV relativeFrom="paragraph">
                  <wp:posOffset>240665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solidFill>
                          <a:schemeClr val="accent6">
                            <a:lumMod val="20000"/>
                            <a:lumOff val="80000"/>
                          </a:schemeClr>
                        </a:solidFill>
                        <a:ln>
                          <a:solidFill>
                            <a:schemeClr val="accent2">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6D4188" id="Rectangle: Rounded Corners 1" o:spid="_x0000_s1026" style="position:absolute;margin-left:243pt;margin-top:18.95pt;width:188.25pt;height:20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" fillcolor="#e2efd9 [665]" strokecolor="#823b0b [1605]" strokeweight=".5pt">
                <v:stroke joinstyle="miter"/>
              </v:roundrect>
            </w:pict>
          </mc:Fallback>
        </mc:AlternateContent>
      </w:r>
    </w:p>
    <w:p w14:paraId="730FD49B" w14:textId="77777777" w:rsidR="00DE1DFD" w:rsidRDefault="00DE1DFD" w:rsidP="00DE1DFD">
      <w:pPr>
        <w:spacing w:line="360" w:lineRule="auto"/>
        <w:rPr>
          <w:rFonts w:ascii="Simplified Arabic" w:eastAsia="Calibri" w:hAnsi="Simplified Arabic" w:cs="Simplified Arabic"/>
          <w:kern w:val="0"/>
          <w:sz w:val="28"/>
          <w:szCs w:val="28"/>
          <w14:ligatures w14:val="none"/>
        </w:rPr>
      </w:pPr>
      <w:r>
        <w:rPr>
          <w:rFonts w:ascii="Simplified Arabic" w:eastAsia="Calibri" w:hAnsi="Simplified Arabic" w:cs="Simplified Arabic"/>
          <w:noProof/>
          <w:kern w:val="0"/>
          <w:sz w:val="28"/>
          <w:szCs w:val="28"/>
        </w:rPr>
        <mc:AlternateContent>
          <mc:Choice Requires="wps">
            <w:drawing>
              <wp:anchor distT="0" distB="0" distL="114300" distR="114300" simplePos="0" relativeHeight="251687936" behindDoc="0" locked="0" layoutInCell="1" allowOverlap="1" wp14:anchorId="6D1B62E6" wp14:editId="4EAE1235">
                <wp:simplePos x="0" y="0"/>
                <wp:positionH relativeFrom="column">
                  <wp:posOffset>3219450</wp:posOffset>
                </wp:positionH>
                <wp:positionV relativeFrom="paragraph">
                  <wp:posOffset>1905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5CC83F70" w14:textId="77777777" w:rsidR="00DE1DFD" w:rsidRPr="00806716" w:rsidRDefault="00DE1DFD" w:rsidP="00DE1DFD">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9369D5B" w14:textId="77777777" w:rsidR="00DE1DFD" w:rsidRPr="00806716" w:rsidRDefault="00DE1DFD" w:rsidP="00DE1DFD">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الذكاء الاصطناعي</w:t>
                            </w:r>
                          </w:p>
                          <w:p w14:paraId="0F3F7498" w14:textId="77777777" w:rsidR="00DE1DFD" w:rsidRDefault="00DE1DFD" w:rsidP="00DE1DFD">
                            <w:pPr>
                              <w:pStyle w:val="a6"/>
                              <w:numPr>
                                <w:ilvl w:val="0"/>
                                <w:numId w:val="9"/>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النظم الخبيرة</w:t>
                            </w:r>
                          </w:p>
                          <w:p w14:paraId="1068981B" w14:textId="77777777" w:rsidR="00DE1DFD" w:rsidRDefault="00DE1DFD" w:rsidP="00DE1DFD">
                            <w:pPr>
                              <w:pStyle w:val="a6"/>
                              <w:numPr>
                                <w:ilvl w:val="0"/>
                                <w:numId w:val="9"/>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التعلم الآلي</w:t>
                            </w:r>
                          </w:p>
                          <w:p w14:paraId="179FEFB8" w14:textId="77777777" w:rsidR="00DE1DFD" w:rsidRDefault="00DE1DFD" w:rsidP="00DE1DFD">
                            <w:pPr>
                              <w:pStyle w:val="a6"/>
                              <w:numPr>
                                <w:ilvl w:val="0"/>
                                <w:numId w:val="9"/>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الشبكات العصبية</w:t>
                            </w:r>
                          </w:p>
                          <w:p w14:paraId="6DBC2A40" w14:textId="77777777" w:rsidR="00DE1DFD" w:rsidRPr="00806716" w:rsidRDefault="00DE1DFD" w:rsidP="00DE1DFD">
                            <w:pPr>
                              <w:pStyle w:val="a6"/>
                              <w:numPr>
                                <w:ilvl w:val="0"/>
                                <w:numId w:val="9"/>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متابعة المشروع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B62E6" id="Text Box 2" o:spid="_x0000_s1029" type="#_x0000_t202" style="position:absolute;left:0;text-align:left;margin-left:253.5pt;margin-top:.15pt;width:162.75pt;height:180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" filled="f" stroked="f" strokeweight=".5pt">
                <v:textbox>
                  <w:txbxContent>
                    <w:p w14:paraId="5CC83F70" w14:textId="77777777" w:rsidR="00DE1DFD" w:rsidRPr="00806716" w:rsidRDefault="00DE1DFD" w:rsidP="00DE1DFD">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9369D5B" w14:textId="77777777" w:rsidR="00DE1DFD" w:rsidRPr="00806716" w:rsidRDefault="00DE1DFD" w:rsidP="00DE1DFD">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الذكاء الاصطناعي</w:t>
                      </w:r>
                    </w:p>
                    <w:p w14:paraId="0F3F7498" w14:textId="77777777" w:rsidR="00DE1DFD" w:rsidRDefault="00DE1DFD" w:rsidP="00DE1DFD">
                      <w:pPr>
                        <w:pStyle w:val="a6"/>
                        <w:numPr>
                          <w:ilvl w:val="0"/>
                          <w:numId w:val="9"/>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النظم الخبيرة</w:t>
                      </w:r>
                    </w:p>
                    <w:p w14:paraId="1068981B" w14:textId="77777777" w:rsidR="00DE1DFD" w:rsidRDefault="00DE1DFD" w:rsidP="00DE1DFD">
                      <w:pPr>
                        <w:pStyle w:val="a6"/>
                        <w:numPr>
                          <w:ilvl w:val="0"/>
                          <w:numId w:val="9"/>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التعلم الآلي</w:t>
                      </w:r>
                    </w:p>
                    <w:p w14:paraId="179FEFB8" w14:textId="77777777" w:rsidR="00DE1DFD" w:rsidRDefault="00DE1DFD" w:rsidP="00DE1DFD">
                      <w:pPr>
                        <w:pStyle w:val="a6"/>
                        <w:numPr>
                          <w:ilvl w:val="0"/>
                          <w:numId w:val="9"/>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الشبكات العصبية</w:t>
                      </w:r>
                    </w:p>
                    <w:p w14:paraId="6DBC2A40" w14:textId="77777777" w:rsidR="00DE1DFD" w:rsidRPr="00806716" w:rsidRDefault="00DE1DFD" w:rsidP="00DE1DFD">
                      <w:pPr>
                        <w:pStyle w:val="a6"/>
                        <w:numPr>
                          <w:ilvl w:val="0"/>
                          <w:numId w:val="9"/>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متابعة المشروع</w:t>
                      </w:r>
                    </w:p>
                  </w:txbxContent>
                </v:textbox>
              </v:shape>
            </w:pict>
          </mc:Fallback>
        </mc:AlternateContent>
      </w:r>
    </w:p>
    <w:p w14:paraId="415C2689" w14:textId="77777777" w:rsidR="00DE1DFD" w:rsidRDefault="00DE1DFD" w:rsidP="00DE1DFD">
      <w:pPr>
        <w:spacing w:line="360" w:lineRule="auto"/>
        <w:rPr>
          <w:rFonts w:ascii="Simplified Arabic" w:eastAsia="Calibri" w:hAnsi="Simplified Arabic" w:cs="Simplified Arabic"/>
          <w:kern w:val="0"/>
          <w:sz w:val="28"/>
          <w:szCs w:val="28"/>
          <w14:ligatures w14:val="none"/>
        </w:rPr>
      </w:pPr>
      <w:r>
        <w:rPr>
          <w:rFonts w:ascii="Simplified Arabic" w:eastAsia="Calibri" w:hAnsi="Simplified Arabic" w:cs="Simplified Arabic"/>
          <w:noProof/>
          <w:kern w:val="0"/>
          <w:sz w:val="28"/>
          <w:szCs w:val="28"/>
        </w:rPr>
        <mc:AlternateContent>
          <mc:Choice Requires="wps">
            <w:drawing>
              <wp:anchor distT="0" distB="0" distL="114300" distR="114300" simplePos="0" relativeHeight="251689984" behindDoc="0" locked="0" layoutInCell="1" allowOverlap="1" wp14:anchorId="06FD5074" wp14:editId="3F041369">
                <wp:simplePos x="0" y="0"/>
                <wp:positionH relativeFrom="column">
                  <wp:posOffset>1809750</wp:posOffset>
                </wp:positionH>
                <wp:positionV relativeFrom="paragraph">
                  <wp:posOffset>448310</wp:posOffset>
                </wp:positionV>
                <wp:extent cx="1123950" cy="0"/>
                <wp:effectExtent l="0" t="95250" r="0" b="95250"/>
                <wp:wrapNone/>
                <wp:docPr id="869658114" name="Straight Arrow Connector 7"/>
                <wp:cNvGraphicFramePr/>
                <a:graphic xmlns:a="http://schemas.openxmlformats.org/drawingml/2006/main">
                  <a:graphicData uri="http://schemas.microsoft.com/office/word/2010/wordprocessingShape">
                    <wps:wsp>
                      <wps:cNvCnPr/>
                      <wps:spPr>
                        <a:xfrm flipH="1">
                          <a:off x="0" y="0"/>
                          <a:ext cx="1123950" cy="0"/>
                        </a:xfrm>
                        <a:prstGeom prst="straightConnector1">
                          <a:avLst/>
                        </a:prstGeom>
                        <a:ln w="38100">
                          <a:solidFill>
                            <a:schemeClr val="accent6">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9B83F3" id="_x0000_t32" coordsize="21600,21600" o:spt="32" o:oned="t" path="m,l21600,21600e" filled="f">
                <v:path arrowok="t" fillok="f" o:connecttype="none"/>
                <o:lock v:ext="edit" shapetype="t"/>
              </v:shapetype>
              <v:shape id="Straight Arrow Connector 7" o:spid="_x0000_s1026" type="#_x0000_t32" style="position:absolute;margin-left:142.5pt;margin-top:35.3pt;width:88.5pt;height:0;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" strokecolor="#375623 [1609]" strokeweight="3pt">
                <v:stroke endarrow="block" joinstyle="miter"/>
              </v:shape>
            </w:pict>
          </mc:Fallback>
        </mc:AlternateContent>
      </w:r>
    </w:p>
    <w:p w14:paraId="073F22BA" w14:textId="77777777" w:rsidR="00DE1DFD" w:rsidRDefault="00DE1DFD" w:rsidP="00DE1DFD">
      <w:pPr>
        <w:spacing w:line="360" w:lineRule="auto"/>
        <w:rPr>
          <w:rFonts w:ascii="Simplified Arabic" w:eastAsia="Calibri" w:hAnsi="Simplified Arabic" w:cs="Simplified Arabic"/>
          <w:kern w:val="0"/>
          <w:sz w:val="28"/>
          <w:szCs w:val="28"/>
          <w14:ligatures w14:val="none"/>
        </w:rPr>
      </w:pPr>
    </w:p>
    <w:p w14:paraId="1C23DB97" w14:textId="77777777" w:rsidR="00DE1DFD" w:rsidRDefault="00DE1DFD" w:rsidP="00DE1DFD">
      <w:pPr>
        <w:spacing w:line="360" w:lineRule="auto"/>
        <w:rPr>
          <w:rFonts w:ascii="Simplified Arabic" w:eastAsia="Calibri" w:hAnsi="Simplified Arabic" w:cs="Simplified Arabic"/>
          <w:kern w:val="0"/>
          <w:sz w:val="28"/>
          <w:szCs w:val="28"/>
          <w14:ligatures w14:val="none"/>
        </w:rPr>
      </w:pPr>
    </w:p>
    <w:p w14:paraId="26ABF52A" w14:textId="77777777" w:rsidR="00DE1DFD" w:rsidRDefault="00DE1DFD" w:rsidP="00DE1DFD">
      <w:pPr>
        <w:spacing w:line="360" w:lineRule="auto"/>
        <w:rPr>
          <w:rFonts w:ascii="Simplified Arabic" w:eastAsia="Calibri" w:hAnsi="Simplified Arabic" w:cs="Simplified Arabic"/>
          <w:kern w:val="0"/>
          <w:sz w:val="28"/>
          <w:szCs w:val="28"/>
          <w14:ligatures w14:val="none"/>
        </w:rPr>
      </w:pPr>
    </w:p>
    <w:p w14:paraId="2DE926C6" w14:textId="77777777" w:rsidR="00DE1DFD" w:rsidRDefault="00DE1DFD" w:rsidP="00DE1DFD">
      <w:pPr>
        <w:spacing w:line="360" w:lineRule="auto"/>
        <w:rPr>
          <w:rFonts w:ascii="Sakkal Majalla" w:eastAsia="Calibri" w:hAnsi="Sakkal Majalla" w:cs="Sakkal Majalla"/>
          <w:b/>
          <w:bCs/>
          <w:kern w:val="0"/>
          <w:sz w:val="32"/>
          <w:szCs w:val="32"/>
          <w:lang w:bidi="ar-EG"/>
          <w14:ligatures w14:val="none"/>
        </w:rPr>
      </w:pPr>
      <w:r w:rsidRPr="008A6298">
        <w:rPr>
          <w:rFonts w:ascii="Sakkal Majalla" w:eastAsia="Calibri" w:hAnsi="Sakkal Majalla" w:cs="Sakkal Majalla"/>
          <w:b/>
          <w:bCs/>
          <w:kern w:val="0"/>
          <w:sz w:val="32"/>
          <w:szCs w:val="32"/>
          <w:rtl/>
          <w:lang w:bidi="ar-EG"/>
          <w14:ligatures w14:val="none"/>
        </w:rPr>
        <w:t>المصدر: من عمل الباحث</w:t>
      </w:r>
    </w:p>
    <w:p w14:paraId="64813D97" w14:textId="77777777" w:rsidR="00DE1DFD" w:rsidRDefault="00DE1DFD" w:rsidP="00DE1DFD">
      <w:pPr>
        <w:spacing w:line="360" w:lineRule="auto"/>
        <w:rPr>
          <w:rFonts w:ascii="Sakkal Majalla" w:eastAsia="Calibri" w:hAnsi="Sakkal Majalla" w:cs="Sakkal Majalla"/>
          <w:b/>
          <w:bCs/>
          <w:kern w:val="0"/>
          <w:sz w:val="32"/>
          <w:szCs w:val="32"/>
          <w:lang w:bidi="ar-EG"/>
          <w14:ligatures w14:val="none"/>
        </w:rPr>
      </w:pPr>
    </w:p>
    <w:p w14:paraId="4D24A485" w14:textId="77777777" w:rsidR="00DE1DFD" w:rsidRDefault="00DE1DFD" w:rsidP="00DE1DFD">
      <w:pPr>
        <w:spacing w:line="360" w:lineRule="auto"/>
        <w:rPr>
          <w:rFonts w:ascii="Sakkal Majalla" w:eastAsia="Calibri" w:hAnsi="Sakkal Majalla" w:cs="Sakkal Majalla"/>
          <w:b/>
          <w:bCs/>
          <w:kern w:val="0"/>
          <w:sz w:val="32"/>
          <w:szCs w:val="32"/>
          <w:lang w:bidi="ar-EG"/>
          <w14:ligatures w14:val="none"/>
        </w:rPr>
      </w:pPr>
    </w:p>
    <w:p w14:paraId="11C853EB" w14:textId="77777777" w:rsidR="00DE1DFD" w:rsidRDefault="00DE1DFD" w:rsidP="00DE1DFD">
      <w:pPr>
        <w:spacing w:line="360" w:lineRule="auto"/>
        <w:rPr>
          <w:rFonts w:ascii="Sakkal Majalla" w:eastAsia="Calibri" w:hAnsi="Sakkal Majalla" w:cs="Sakkal Majalla"/>
          <w:b/>
          <w:bCs/>
          <w:kern w:val="0"/>
          <w:sz w:val="32"/>
          <w:szCs w:val="32"/>
          <w:lang w:bidi="ar-EG"/>
          <w14:ligatures w14:val="none"/>
        </w:rPr>
      </w:pPr>
    </w:p>
    <w:p w14:paraId="4D480A6E" w14:textId="77777777" w:rsidR="00DE1DFD" w:rsidRPr="008A6298" w:rsidRDefault="00DE1DFD" w:rsidP="00DE1DFD">
      <w:pPr>
        <w:spacing w:line="360" w:lineRule="auto"/>
        <w:rPr>
          <w:rFonts w:ascii="Sakkal Majalla" w:eastAsia="Calibri" w:hAnsi="Sakkal Majalla" w:cs="Sakkal Majalla"/>
          <w:b/>
          <w:bCs/>
          <w:kern w:val="0"/>
          <w:sz w:val="32"/>
          <w:szCs w:val="32"/>
          <w:rtl/>
          <w:lang w:bidi="ar-EG"/>
          <w14:ligatures w14:val="none"/>
        </w:rPr>
      </w:pPr>
    </w:p>
    <w:p w14:paraId="5FC4F04E" w14:textId="77777777" w:rsidR="00DE1DFD" w:rsidRPr="008A6298" w:rsidRDefault="00DE1DFD" w:rsidP="00DE1DFD">
      <w:pPr>
        <w:pStyle w:val="1"/>
        <w:rPr>
          <w:rtl/>
        </w:rPr>
      </w:pPr>
      <w:bookmarkStart w:id="19" w:name="_Toc169790500"/>
      <w:bookmarkStart w:id="20" w:name="_Toc203324606"/>
      <w:r w:rsidRPr="008A6298">
        <w:rPr>
          <w:rtl/>
        </w:rPr>
        <w:lastRenderedPageBreak/>
        <w:t>الدراسات السابقة:</w:t>
      </w:r>
      <w:bookmarkStart w:id="21" w:name="_Toc170243312"/>
      <w:bookmarkEnd w:id="19"/>
      <w:bookmarkEnd w:id="20"/>
    </w:p>
    <w:p w14:paraId="2143D214" w14:textId="77777777" w:rsidR="00DE1DFD" w:rsidRPr="008A6298" w:rsidRDefault="00DE1DFD" w:rsidP="00DE1DFD">
      <w:pPr>
        <w:spacing w:line="360" w:lineRule="auto"/>
        <w:jc w:val="lowKashida"/>
        <w:rPr>
          <w:rFonts w:ascii="Sakkal Majalla" w:hAnsi="Sakkal Majalla" w:cs="Sakkal Majalla"/>
          <w:b/>
          <w:bCs/>
          <w:sz w:val="32"/>
          <w:szCs w:val="32"/>
        </w:rPr>
      </w:pPr>
      <w:r w:rsidRPr="008A6298">
        <w:rPr>
          <w:rFonts w:ascii="Sakkal Majalla" w:hAnsi="Sakkal Majalla" w:cs="Sakkal Majalla"/>
          <w:b/>
          <w:bCs/>
          <w:sz w:val="32"/>
          <w:szCs w:val="32"/>
          <w:rtl/>
        </w:rPr>
        <w:t>دراسات عن الذكاء الاصطناعي</w:t>
      </w:r>
    </w:p>
    <w:p w14:paraId="41DF18C4" w14:textId="77777777" w:rsidR="00DE1DFD" w:rsidRDefault="00DE1DFD" w:rsidP="00DE1DFD">
      <w:pPr>
        <w:spacing w:line="360" w:lineRule="auto"/>
        <w:jc w:val="lowKashida"/>
        <w:rPr>
          <w:rFonts w:asciiTheme="majorBidi" w:hAnsiTheme="majorBidi" w:cstheme="majorBidi"/>
          <w:sz w:val="28"/>
          <w:szCs w:val="28"/>
          <w:rtl/>
        </w:rPr>
      </w:pPr>
      <w:r>
        <w:rPr>
          <w:rFonts w:ascii="Simplified Arabic" w:hAnsi="Simplified Arabic" w:cs="Simplified Arabic" w:hint="cs"/>
          <w:sz w:val="28"/>
          <w:szCs w:val="28"/>
          <w:rtl/>
        </w:rPr>
        <w:t>دراسة (</w:t>
      </w:r>
      <w:r w:rsidRPr="00ED44B8">
        <w:rPr>
          <w:rFonts w:asciiTheme="majorBidi" w:hAnsiTheme="majorBidi" w:cstheme="majorBidi"/>
          <w:sz w:val="28"/>
          <w:szCs w:val="28"/>
        </w:rPr>
        <w:t>Hossam</w:t>
      </w:r>
      <w:r w:rsidRPr="00C87975">
        <w:rPr>
          <w:rFonts w:ascii="Simplified Arabic" w:hAnsi="Simplified Arabic" w:cs="Simplified Arabic"/>
          <w:sz w:val="28"/>
          <w:szCs w:val="28"/>
        </w:rPr>
        <w:t>, 202</w:t>
      </w:r>
      <w:r>
        <w:rPr>
          <w:rFonts w:ascii="Simplified Arabic" w:hAnsi="Simplified Arabic" w:cs="Simplified Arabic"/>
          <w:sz w:val="28"/>
          <w:szCs w:val="28"/>
        </w:rPr>
        <w:t>5</w:t>
      </w:r>
      <w:r>
        <w:rPr>
          <w:rFonts w:asciiTheme="majorBidi" w:hAnsiTheme="majorBidi" w:cstheme="majorBidi" w:hint="cs"/>
          <w:sz w:val="28"/>
          <w:szCs w:val="28"/>
          <w:rtl/>
        </w:rPr>
        <w:t>)</w:t>
      </w:r>
    </w:p>
    <w:p w14:paraId="26C5E654" w14:textId="77777777" w:rsidR="00DE1DFD" w:rsidRPr="008B0091" w:rsidRDefault="00DE1DFD" w:rsidP="00DE1DFD">
      <w:pPr>
        <w:spacing w:line="360" w:lineRule="auto"/>
        <w:jc w:val="lowKashida"/>
        <w:rPr>
          <w:rFonts w:ascii="Sakkal Majalla" w:hAnsi="Sakkal Majalla" w:cs="Sakkal Majalla"/>
          <w:sz w:val="32"/>
          <w:szCs w:val="32"/>
          <w:rtl/>
        </w:rPr>
      </w:pPr>
      <w:r w:rsidRPr="00ED44B8">
        <w:rPr>
          <w:rFonts w:ascii="Sakkal Majalla" w:hAnsi="Sakkal Majalla" w:cs="Sakkal Majalla"/>
          <w:sz w:val="32"/>
          <w:szCs w:val="32"/>
          <w:rtl/>
        </w:rPr>
        <w:t>هدف</w:t>
      </w:r>
      <w:r>
        <w:rPr>
          <w:rFonts w:ascii="Sakkal Majalla" w:hAnsi="Sakkal Majalla" w:cs="Sakkal Majalla" w:hint="cs"/>
          <w:sz w:val="32"/>
          <w:szCs w:val="32"/>
          <w:rtl/>
        </w:rPr>
        <w:t>ت</w:t>
      </w:r>
      <w:r w:rsidRPr="00ED44B8">
        <w:rPr>
          <w:rFonts w:ascii="Sakkal Majalla" w:hAnsi="Sakkal Majalla" w:cs="Sakkal Majalla"/>
          <w:sz w:val="32"/>
          <w:szCs w:val="32"/>
          <w:rtl/>
        </w:rPr>
        <w:t xml:space="preserve"> الدراسة إلى تحليل تأثير مهارات فريق الإدارة على نجاح مشاريع التحول الرقمي مع عامل الوساطة للثقافة المؤسسية في عدة منظمات مصرية. تستخدم الدراسة نهجا وصفيًا تحليليًا، حيث تجمع البيانات عبر استبيانات. وتكشف نتائج الدراسة عن علاقات إيجابية بين مهارات فريق الإدارة، والثقافة المؤسسية، ونجاح التحول الرقمي. وتلعب الثقافة المؤسسية دورًا وسيطا حيويًا، حيث تعزز التواصل واتخاذ القرار، والتعاون الوثيق داخل فرق العمل. توصي الدراسة بتطوير مهارات الإدارة، وتعزيز ثقافة مؤسسية مبتكرة، واعتماد التقنيات الرقمية لتحقيق تحول رقمي ناجح للمنظمات. المستخرج: تتحرى هذه الدراسة دور مهارات فريق الإدارة في نجاح مشاريع التحول الرقمي في عدة منظمات مصرية، مع التركيز على تأثير الثقافة المؤسسية كوسيط. البحث يفحص منظمات مثل شركة سيدي كرير للبتروكيماويات، تيليكوم مصر، وشركة عز لصناعة الصلب. تستكشف الدراسة كيف تؤثر المهارات الأساسية للإدارة التواصل، اتخاذ القرار، والتعاون- على نجاح مشاريع التحول الرقمي في إطار الثقافة المؤسسية وتأثيرها كعامل وسيط حيوي، وبالتالي، باستخدام نهج وصفي تحليلي، تم جمع البيانات من خلال استبيان مصمم خصيصًا وتحليلها إحصائيا. تشير النتائج إلى أن مهارات فريق الإدارة تعزز بشكل كبير الثقافة المؤسسية وكذا نتائج التحول الرقمي. تلعب الثقافة المؤسسية دورًا وسيطاً حيويًا، مما يعظم تأثير مهارات الإدارة على نجاح المشاريع تتضمن التوصيات تعزيز قدرات الإدارة، تعزيز الثقافة المؤسسية القوية، واستغلال التقنيات الرقمية لتحقيق التحول الأمثل.</w:t>
      </w:r>
    </w:p>
    <w:p w14:paraId="1121F72A" w14:textId="77777777" w:rsidR="00DE1DFD" w:rsidRDefault="00DE1DFD" w:rsidP="00DE1DFD">
      <w:pPr>
        <w:spacing w:line="360" w:lineRule="auto"/>
        <w:jc w:val="both"/>
        <w:rPr>
          <w:rFonts w:ascii="Sakkal Majalla" w:eastAsia="Calibri" w:hAnsi="Sakkal Majalla" w:cs="Sakkal Majalla"/>
          <w:b/>
          <w:bCs/>
          <w:sz w:val="32"/>
          <w:szCs w:val="32"/>
          <w:rtl/>
        </w:rPr>
      </w:pPr>
    </w:p>
    <w:p w14:paraId="5F13C725" w14:textId="77777777" w:rsidR="00DE1DFD" w:rsidRPr="008A6298" w:rsidRDefault="00DE1DFD" w:rsidP="00DE1DFD">
      <w:pPr>
        <w:spacing w:line="360" w:lineRule="auto"/>
        <w:jc w:val="both"/>
        <w:rPr>
          <w:rFonts w:ascii="Sakkal Majalla" w:eastAsia="Calibri" w:hAnsi="Sakkal Majalla" w:cs="Sakkal Majalla"/>
          <w:b/>
          <w:bCs/>
          <w:sz w:val="32"/>
          <w:szCs w:val="32"/>
          <w:rtl/>
          <w:lang w:bidi="ar-EG"/>
        </w:rPr>
      </w:pPr>
      <w:r w:rsidRPr="008A6298">
        <w:rPr>
          <w:rFonts w:ascii="Sakkal Majalla" w:eastAsia="Calibri" w:hAnsi="Sakkal Majalla" w:cs="Sakkal Majalla"/>
          <w:b/>
          <w:bCs/>
          <w:sz w:val="32"/>
          <w:szCs w:val="32"/>
          <w:rtl/>
        </w:rPr>
        <w:lastRenderedPageBreak/>
        <w:t>دراسة (جنيدي، 2024)</w:t>
      </w:r>
    </w:p>
    <w:p w14:paraId="14CBBBD3" w14:textId="77777777" w:rsidR="00DE1DFD" w:rsidRDefault="00DE1DFD" w:rsidP="00DE1DFD">
      <w:pPr>
        <w:spacing w:line="360" w:lineRule="auto"/>
        <w:jc w:val="both"/>
        <w:rPr>
          <w:rFonts w:ascii="Sakkal Majalla" w:eastAsia="Calibri" w:hAnsi="Sakkal Majalla" w:cs="Sakkal Majalla"/>
          <w:sz w:val="32"/>
          <w:szCs w:val="32"/>
          <w:rtl/>
        </w:rPr>
      </w:pPr>
      <w:r w:rsidRPr="008A6298">
        <w:rPr>
          <w:rFonts w:ascii="Sakkal Majalla" w:eastAsia="Calibri" w:hAnsi="Sakkal Majalla" w:cs="Sakkal Majalla"/>
          <w:sz w:val="32"/>
          <w:szCs w:val="32"/>
          <w:rtl/>
        </w:rPr>
        <w:t>هدفت الدراسة إلى تشخيص طبيعة العلاقة بين الذكاء الاصطناعي والتطوير التنظيمي بشركة مصر للتأمين. اعتمدت الدراسة على المنهج الوصفي التحليلي وقد شمل مجتمع الدراسة كافة المستويات الإدارية بالشركة (إدارة عليا- إدارة وسطى- إدارة تنفيذية)، وقد شمل هذا المجتمع 1031 مفرده، وقد اعتمد الدراسة على العينة العشوائية الطبقية وقوامها 280 مفردة. ومن أهم النتائج التي توصلت إليها الدراسة قصور تطبيقات الذكاء الاصطناعي مما أدى لضعف التطوير التنظيمي في شركة مصر للتأمين، وذلك نتيجة إلى ضعف بعد الإمكانيات البشرية، وكذا بعد الإمكانيات المادية، بالإضافة إلى ضعف بعد التقنيات الفنية لتطبيق الذكاء الاصطناعي. وقد تم التوصل إلى مجموعة من التوصيات أهمها ضرورة قيام الإدارة العليا بالشركة بعقد الندوات وورش العمل والدورات التدريبية المتخصصة للتعريف بنظم الذكاء الاصطناعي ومكوناتها وكيفية استخدامها والاستفادة منها لغرض زيادة الوعي والإدراك لدى العاملين.</w:t>
      </w:r>
    </w:p>
    <w:p w14:paraId="66F137E9" w14:textId="77777777" w:rsidR="00DE1DFD" w:rsidRDefault="00DE1DFD" w:rsidP="00DE1DFD">
      <w:pPr>
        <w:spacing w:line="360" w:lineRule="auto"/>
        <w:jc w:val="lowKashida"/>
        <w:rPr>
          <w:rFonts w:asciiTheme="majorBidi" w:hAnsiTheme="majorBidi" w:cstheme="majorBidi"/>
          <w:sz w:val="28"/>
          <w:szCs w:val="28"/>
          <w:rtl/>
        </w:rPr>
      </w:pPr>
      <w:r>
        <w:rPr>
          <w:rFonts w:ascii="Simplified Arabic" w:hAnsi="Simplified Arabic" w:cs="Simplified Arabic" w:hint="cs"/>
          <w:sz w:val="28"/>
          <w:szCs w:val="28"/>
          <w:rtl/>
        </w:rPr>
        <w:t>دراسة (</w:t>
      </w:r>
      <w:r w:rsidRPr="00740A5B">
        <w:rPr>
          <w:rFonts w:asciiTheme="majorBidi" w:hAnsiTheme="majorBidi" w:cstheme="majorBidi"/>
          <w:sz w:val="28"/>
          <w:szCs w:val="28"/>
        </w:rPr>
        <w:t>Al-Harbi,</w:t>
      </w:r>
      <w:r>
        <w:rPr>
          <w:rFonts w:asciiTheme="majorBidi" w:hAnsiTheme="majorBidi" w:cstheme="majorBidi"/>
          <w:sz w:val="28"/>
          <w:szCs w:val="28"/>
        </w:rPr>
        <w:t xml:space="preserve"> 2024</w:t>
      </w:r>
      <w:r>
        <w:rPr>
          <w:rFonts w:asciiTheme="majorBidi" w:hAnsiTheme="majorBidi" w:cstheme="majorBidi" w:hint="cs"/>
          <w:sz w:val="28"/>
          <w:szCs w:val="28"/>
          <w:rtl/>
        </w:rPr>
        <w:t>)</w:t>
      </w:r>
    </w:p>
    <w:p w14:paraId="4EFAD091" w14:textId="77777777" w:rsidR="00DE1DFD" w:rsidRPr="008A6298" w:rsidRDefault="00DE1DFD" w:rsidP="00DE1DFD">
      <w:pPr>
        <w:spacing w:line="360" w:lineRule="auto"/>
        <w:jc w:val="lowKashida"/>
        <w:rPr>
          <w:rFonts w:ascii="Sakkal Majalla" w:hAnsi="Sakkal Majalla" w:cs="Sakkal Majalla"/>
          <w:sz w:val="32"/>
          <w:szCs w:val="32"/>
        </w:rPr>
      </w:pPr>
      <w:r w:rsidRPr="008A6298">
        <w:rPr>
          <w:rFonts w:ascii="Sakkal Majalla" w:hAnsi="Sakkal Majalla" w:cs="Sakkal Majalla"/>
          <w:sz w:val="32"/>
          <w:szCs w:val="32"/>
          <w:rtl/>
        </w:rPr>
        <w:t xml:space="preserve">هدفت هذه الدراسة إلى تحديد أثر الإدارة الاستراتيجية على أداء مشاريع الإنشاءات في الرياض. وقد تم فحص الأثر عبر أبعاد تشمل التحليل البيئي، وصياغة الاستراتيجية، وتنفيذ الاستراتيجية، وتقييم الاستراتيجية، وقياسها مقابل كفاءة المشروع، وتبني الابتكار، والاستدامة. استخدم البحث منهجا وصفيا وتحليليا، مع مراجعة المراجع العربية والأجنبية ذات الصلة لوضع الأسس النظرية. بالإضافة إلى ذلك، تم إجراء دراسة ميدانية من خلال توزيع استبيانات على مديري المشاريع الإنشائية في مدينة الرياض بالمملكة العربية السعودية. شارك في الدراسة ما مجموعه 394 فردا باستخدام أسلوب العينة العشوائية البسيطة لجمع البيانات. وأسفر البحث عن عدة نتائج رئيسية تشير إلى وجود مستوى عال من النجاح في مشاريع البناء، مع وجود علاقة إيجابية قوية بين الإدارة الاستراتيجية العربية السعودية. </w:t>
      </w:r>
      <w:r w:rsidRPr="008A6298">
        <w:rPr>
          <w:rFonts w:ascii="Sakkal Majalla" w:hAnsi="Sakkal Majalla" w:cs="Sakkal Majalla"/>
          <w:sz w:val="32"/>
          <w:szCs w:val="32"/>
          <w:rtl/>
        </w:rPr>
        <w:lastRenderedPageBreak/>
        <w:t>وقد وجد أن الإدارة الاستراتيجية للمشاريع تفسر 78.9% من التغيرات في للمشاريع ونجاح المشاريع في المملكة نجاح المشاريع، حيث أن زيادة بنسبة 1% في الإدارة الاستراتيجية للمشاريع ترتبط بزيادة بنسبة 0.391% في نجاح المشاريع المهنية. ومع ذلك، تبين عدم صحة الفرضية الرئيسية للدراسة. واستنادا إلى النتائج، تم تقديم توصيات، بما في ذلك اعتماد أساليب إدارة المشاريع التي تدمج الجوانب الاستراتيجية وتشجيع الشركات على تنفيذ التحسين المستمر لممارسات إدارة المشاريع الاستراتيجية لتعزيز القدرات التنافسية على المدى الطويل.</w:t>
      </w:r>
    </w:p>
    <w:p w14:paraId="07202C3C" w14:textId="77777777" w:rsidR="00DE1DFD" w:rsidRDefault="00DE1DFD" w:rsidP="00DE1DFD">
      <w:pPr>
        <w:spacing w:line="360" w:lineRule="auto"/>
        <w:jc w:val="lowKashida"/>
        <w:rPr>
          <w:rFonts w:asciiTheme="majorBidi" w:hAnsiTheme="majorBidi" w:cstheme="majorBidi"/>
          <w:sz w:val="28"/>
          <w:szCs w:val="28"/>
          <w:rtl/>
        </w:rPr>
      </w:pPr>
      <w:r>
        <w:rPr>
          <w:rFonts w:ascii="Simplified Arabic" w:hAnsi="Simplified Arabic" w:cs="Simplified Arabic" w:hint="cs"/>
          <w:sz w:val="28"/>
          <w:szCs w:val="28"/>
          <w:rtl/>
        </w:rPr>
        <w:t>دراسة (</w:t>
      </w:r>
      <w:proofErr w:type="spellStart"/>
      <w:r w:rsidRPr="008A6298">
        <w:rPr>
          <w:rFonts w:ascii="Simplified Arabic" w:hAnsi="Simplified Arabic" w:cs="Simplified Arabic"/>
          <w:sz w:val="28"/>
          <w:szCs w:val="28"/>
        </w:rPr>
        <w:t>Areeqat</w:t>
      </w:r>
      <w:proofErr w:type="spellEnd"/>
      <w:r w:rsidRPr="008A6298">
        <w:rPr>
          <w:rFonts w:ascii="Simplified Arabic" w:hAnsi="Simplified Arabic" w:cs="Simplified Arabic"/>
          <w:sz w:val="28"/>
          <w:szCs w:val="28"/>
        </w:rPr>
        <w:t xml:space="preserve">, </w:t>
      </w:r>
      <w:r>
        <w:rPr>
          <w:rFonts w:ascii="Simplified Arabic" w:hAnsi="Simplified Arabic" w:cs="Simplified Arabic"/>
          <w:sz w:val="28"/>
          <w:szCs w:val="28"/>
        </w:rPr>
        <w:t>2024</w:t>
      </w:r>
      <w:r>
        <w:rPr>
          <w:rFonts w:asciiTheme="majorBidi" w:hAnsiTheme="majorBidi" w:cstheme="majorBidi" w:hint="cs"/>
          <w:sz w:val="28"/>
          <w:szCs w:val="28"/>
          <w:rtl/>
        </w:rPr>
        <w:t>)</w:t>
      </w:r>
    </w:p>
    <w:p w14:paraId="784DC04D" w14:textId="77777777" w:rsidR="00DE1DFD" w:rsidRDefault="00DE1DFD" w:rsidP="00DE1DFD">
      <w:pPr>
        <w:spacing w:line="360" w:lineRule="auto"/>
        <w:jc w:val="lowKashida"/>
        <w:rPr>
          <w:rFonts w:ascii="Sakkal Majalla" w:hAnsi="Sakkal Majalla" w:cs="Sakkal Majalla"/>
          <w:sz w:val="32"/>
          <w:szCs w:val="32"/>
          <w:rtl/>
        </w:rPr>
      </w:pPr>
      <w:r w:rsidRPr="008A6298">
        <w:rPr>
          <w:rFonts w:ascii="Sakkal Majalla" w:hAnsi="Sakkal Majalla" w:cs="Sakkal Majalla"/>
          <w:sz w:val="32"/>
          <w:szCs w:val="32"/>
          <w:rtl/>
        </w:rPr>
        <w:t>هدفت الدراسة الحالية إلى بحث أثر ريادة الأعمال الرقمية على القيادة الرقمية لتحسين إدارة مشاريع الطاقة الشمسية، واعتمدت الدراسة على المنهج الوصفي، تكون مجتمع الدراسة من جميع مديري المشاريع في شركات الطاقة الشمسية في الأردن، وما يقارب 2000 مدير مشاريع في شركات الطاقة الشمسية في الأردن، واقتراح عينة الدراسة بناء على معادلة لابلاس هو اختيار 385 مدير مشروع بشكل عشوائي من مجتمع الدراسة أظهرت نتائج الدراسة أن متوسط قيم تقديرات عينة الدراسة كان مرتفعا للمتغير المستقل ريادة الأعمال الرقمية)، إذ بلغ المتوسط العام (4.08) بدرجة تقدير مرتفعة، كما كانت متوسطات قيم تقديرات عينة الدراسة متوسطة. للمتغير التابع (القيادة الرقمية، وكان المتوسط العام (3.05) بدرجة تقدير متوسطة، وكان متوسط قيم تقديرات عينة الدراسة متوسطا المتغير إدارة المشاريع الطاقة الشمسية، وكان المتوسط العام (3.60) بناء على نتائج هذه الدراسة، يوصي ما يلي بإجراء تقييمات للاحتياجات لتحديد ترقيات الأجهزة والبرامج والشبكات المطلوبة، وتخصيص ميزانية كافية لتطوير البنية التحتية لتكنولوجيا المعلومات، وضمان اتصال موثوق بالإنترنت لدعم الحلول الرقمية.</w:t>
      </w:r>
    </w:p>
    <w:p w14:paraId="59D74740" w14:textId="77777777" w:rsidR="00DE1DFD" w:rsidRPr="008A6298" w:rsidRDefault="00DE1DFD" w:rsidP="00DE1DFD">
      <w:pPr>
        <w:spacing w:line="360" w:lineRule="auto"/>
        <w:jc w:val="lowKashida"/>
        <w:rPr>
          <w:rFonts w:ascii="Sakkal Majalla" w:hAnsi="Sakkal Majalla" w:cs="Sakkal Majalla"/>
          <w:sz w:val="32"/>
          <w:szCs w:val="32"/>
        </w:rPr>
      </w:pPr>
    </w:p>
    <w:p w14:paraId="32D55710" w14:textId="77777777" w:rsidR="00DE1DFD" w:rsidRDefault="00DE1DFD" w:rsidP="00DE1DFD">
      <w:pPr>
        <w:spacing w:line="360" w:lineRule="auto"/>
        <w:jc w:val="lowKashida"/>
        <w:rPr>
          <w:rFonts w:asciiTheme="majorBidi" w:hAnsiTheme="majorBidi" w:cstheme="majorBidi"/>
          <w:sz w:val="28"/>
          <w:szCs w:val="28"/>
          <w:rtl/>
        </w:rPr>
      </w:pPr>
      <w:r>
        <w:rPr>
          <w:rFonts w:ascii="Simplified Arabic" w:hAnsi="Simplified Arabic" w:cs="Simplified Arabic" w:hint="cs"/>
          <w:sz w:val="28"/>
          <w:szCs w:val="28"/>
          <w:rtl/>
        </w:rPr>
        <w:lastRenderedPageBreak/>
        <w:t>دراسة (</w:t>
      </w:r>
      <w:r w:rsidRPr="008A6298">
        <w:rPr>
          <w:rFonts w:ascii="Simplified Arabic" w:hAnsi="Simplified Arabic" w:cs="Simplified Arabic"/>
          <w:sz w:val="28"/>
          <w:szCs w:val="28"/>
        </w:rPr>
        <w:t>Nasr</w:t>
      </w:r>
      <w:r w:rsidRPr="00C87975">
        <w:rPr>
          <w:rFonts w:ascii="Simplified Arabic" w:hAnsi="Simplified Arabic" w:cs="Simplified Arabic"/>
          <w:sz w:val="28"/>
          <w:szCs w:val="28"/>
        </w:rPr>
        <w:t>, 2024</w:t>
      </w:r>
      <w:r>
        <w:rPr>
          <w:rFonts w:asciiTheme="majorBidi" w:hAnsiTheme="majorBidi" w:cstheme="majorBidi" w:hint="cs"/>
          <w:sz w:val="28"/>
          <w:szCs w:val="28"/>
          <w:rtl/>
        </w:rPr>
        <w:t>)</w:t>
      </w:r>
    </w:p>
    <w:p w14:paraId="3D79E178" w14:textId="77777777" w:rsidR="00DE1DFD" w:rsidRDefault="00DE1DFD" w:rsidP="00DE1DFD">
      <w:pPr>
        <w:spacing w:line="360" w:lineRule="auto"/>
        <w:jc w:val="lowKashida"/>
        <w:rPr>
          <w:rFonts w:ascii="Sakkal Majalla" w:hAnsi="Sakkal Majalla" w:cs="Sakkal Majalla"/>
          <w:sz w:val="32"/>
          <w:szCs w:val="32"/>
          <w:rtl/>
        </w:rPr>
      </w:pPr>
      <w:r w:rsidRPr="008A6298">
        <w:rPr>
          <w:rFonts w:ascii="Sakkal Majalla" w:hAnsi="Sakkal Majalla" w:cs="Sakkal Majalla"/>
          <w:sz w:val="32"/>
          <w:szCs w:val="32"/>
          <w:rtl/>
        </w:rPr>
        <w:t>كشف هذا البحث تأثير الذكاء الاصطناعي والأتمتة على عمليات إدارة المشاريع، مع التركيز على كيفية تعزيز الأدوات التي تعتمد على الذكاء الاصطناعي للكفاءة والدقة والقدرة على التكيف. ويناقش دور الذكاء الاصطناعي في التخطيط والجدولة والتنفيذ والمراقبة وإدارة المخاطر، مع تسليط الضوء على كيفية مساهمة التحليلات التنبؤية ولوحات المعلومات الآلية والاستراتيجيات التكيفية في تحسين نتائج المشروع. تتبنى الدراسة نهجا مختلطا، باستخدام كل من الرؤى النوعية من المقابلات ودراسات الحالة والبيانات الكمية من الاستطلاعات لتحليل تأثير الذكاء الاصطناعي على إدارة المشاريع. في حين يقدم الذكاء الاصطناعي فوائد كبيرة، فإنه يطرح أيضا تحديات مثل مقاومة التغيير، وفجوات المهارات، والمخاوف الأخلاقية، وقضايا خصوصية البيانات. تشمل التوصيات التنفيذ التدريجي للذكاء الاصطناعي، وتدريب الموظفين، وإدارة التغيير الاستراتيجي لضمان التبني الفعال. تشير النتائج إلى أن الذكاء الاصطناعي لديه القدرة على إعادة تعريف أدوار إدارة المشاريع التقليدية، مع التركيز على اتخاذ القرارات القائمة على البيانات وإدارة المخاطر الاستباقية.</w:t>
      </w:r>
    </w:p>
    <w:p w14:paraId="07CB9E93" w14:textId="77777777" w:rsidR="00DE1DFD" w:rsidRPr="00945F40" w:rsidRDefault="00DE1DFD" w:rsidP="00DE1DFD">
      <w:pPr>
        <w:spacing w:line="360" w:lineRule="auto"/>
        <w:jc w:val="lowKashida"/>
        <w:rPr>
          <w:rFonts w:ascii="Sakkal Majalla" w:hAnsi="Sakkal Majalla" w:cs="Sakkal Majalla"/>
          <w:b/>
          <w:bCs/>
          <w:sz w:val="32"/>
          <w:szCs w:val="32"/>
          <w:rtl/>
        </w:rPr>
      </w:pPr>
      <w:r w:rsidRPr="00945F40">
        <w:rPr>
          <w:rFonts w:ascii="Sakkal Majalla" w:hAnsi="Sakkal Majalla" w:cs="Sakkal Majalla" w:hint="cs"/>
          <w:b/>
          <w:bCs/>
          <w:sz w:val="32"/>
          <w:szCs w:val="32"/>
          <w:rtl/>
        </w:rPr>
        <w:t>دراسة (الشهري، 2024)</w:t>
      </w:r>
    </w:p>
    <w:p w14:paraId="298F290C" w14:textId="77777777" w:rsidR="00DE1DFD" w:rsidRDefault="00DE1DFD" w:rsidP="00DE1DFD">
      <w:pPr>
        <w:spacing w:line="360" w:lineRule="auto"/>
        <w:jc w:val="lowKashida"/>
        <w:rPr>
          <w:rFonts w:ascii="Sakkal Majalla" w:hAnsi="Sakkal Majalla" w:cs="Sakkal Majalla"/>
          <w:sz w:val="32"/>
          <w:szCs w:val="32"/>
        </w:rPr>
      </w:pPr>
      <w:r w:rsidRPr="00945F40">
        <w:rPr>
          <w:rFonts w:ascii="Sakkal Majalla" w:hAnsi="Sakkal Majalla" w:cs="Sakkal Majalla"/>
          <w:sz w:val="32"/>
          <w:szCs w:val="32"/>
          <w:rtl/>
        </w:rPr>
        <w:t xml:space="preserve">هدفت الدراسة إلى التعرف على دور الإدارة الرشيقة في دعم مشاريع إدارة المعرفة في الأجهزة الحكومية بالمملكة العربية السعودية، كما هدفت إلى التعرف على دور الإدارة الرشيقة في دعم مشاريع إدارة المعرفة من خلال عمليات (تحويل وتوزيع المعرفة-اكتساب المعرفة-تطبيق المعرفة) في الأجهزة الحكومية السعودية، كذلك التعرف على مستوى الممارسات الحالية للإدارة الرشيقة من خلال أبعاد (التحسين المستمر، الإدارة بالرؤية، احترام الأفراد) ودورها في دعم مشاريع إدارة المعرفة والتعرف على تصور الموظفين حول العقبات والصعوبات التي تواجه تطبيقات الإدارة الرشيقة في دعم مشاريع إدارة المعرفة، وقد اتبعت الدراسة المنهج الوصفي المسحي، وتم استخدام الاستبيان للحصول على بيانات </w:t>
      </w:r>
      <w:r w:rsidRPr="00945F40">
        <w:rPr>
          <w:rFonts w:ascii="Sakkal Majalla" w:hAnsi="Sakkal Majalla" w:cs="Sakkal Majalla"/>
          <w:sz w:val="32"/>
          <w:szCs w:val="32"/>
          <w:rtl/>
        </w:rPr>
        <w:lastRenderedPageBreak/>
        <w:t>التحليل، في حين تكونت عينة الدراسة الحالية من جميع رؤساء الإدارات والإدارات العليا العاملين بالأجهزة الحكومية بمنطقة الباحة، والبالغ عددهم (42) فرد، كما تم استخدام الاستبيان في جمع البيانات المتعلقة بمحاور الدراسة، وأظهرت نتائج الدراسة وجود دور للإدارة الرشيقة في دعم مشاريع إدارة المعرفة تمثلت في بعد تطبيق المعرفة يليها بعد اكتساب المعرفة يليها بعد تحويل وتوزيع المعرفة، كما أظهرت نتائج الدراسة موافقة أفراد الدراسة بدرجة مرتفعة جدا على مستوى الممارسات الحالية للإدارة الرشيقة من خلال أبعاد التحسين المستمر، الإدارة بالرؤية، واحترام الأفراد وأن أبرز نتائج مستوى الممارسات الحالية للإدارة الرشيقة تمثلت في بعد الإدارة بالرؤية يليها بعد التحسين المستمر يليها بعد احترام الإفراد بالإضافة إلى ذلك أوضحت النتائج عدم وجود فروق بين سنوات الخبرة في دعم مشاريع إدارة المعرفة في الأجهزة الحكومية تعزى لمتغيرات: (المؤهل الدراسي سنوات الخبرة، جهة العمل)، ووجود علاقة ارتباطية دالة إحصائيا بين دعم مشاريع إدارة المعرفة من خلال أبعاده (اكتساب المعرفة، تحويل وتوزيع المعرفة، وتطبيق المعرفة) ومستوى الممارسات الحالية للإدارة الرشيقة من خلال أبعاده (لتحسين المستمر، الإدارة بالرؤية، احترام الأفراد وذلك عند مستوى معنوية 0.01، أوضحت النتائج وجود علاقة ارتباطية قوية ودالة إحصائيا بين دعم مشاريع إدارة المعرفة وطرق وأساليب الإدارية الحديثة، وقد أوصت الدراسة بضرورة الحرص على مشاركة الجهاز الحكومي الأفراد العاملين فيه بعمليات التخطيط والتنفيذ لتعزيز الإبداع لديهم، والعمل على الاستفادة من الأخطاء التي تحدث من العاملين واعتبارها من فرص التعلم والتحسين المستمر، وعقد ورش عمل لمعالجة ضعف دعم الإدارات العليا لتطبيقات الإدارة الرشيقة، وتشجيع الجهاز الحكومي على تبني الأفكار الابتكارية التي يقدمها الموظفين العاملين فيه لما لها من دور إيجابي في دعم مشاريع المعرفة، ودعم انتهاج الجهاز الحكومي سياسة واضحة لتنظيم بيئة العمل الرشيقة دعما لمشاريع المعرفة، والسعي نحو إيجاد الحلول للضغوط الاقتصادية التي تواجه العاملين وأخيرا قدمت الدراسة نموذج مقترح لدور الإدارة الرشيقة في دعم مشاريع إدارة المعرفة في الأجهزة الحكومية بالمملكة العربية السعودية.</w:t>
      </w:r>
    </w:p>
    <w:p w14:paraId="74267B50" w14:textId="77777777" w:rsidR="00DE1DFD" w:rsidRDefault="00DE1DFD" w:rsidP="00DE1DFD">
      <w:pPr>
        <w:spacing w:line="360" w:lineRule="auto"/>
        <w:jc w:val="lowKashida"/>
        <w:rPr>
          <w:rFonts w:asciiTheme="majorBidi" w:hAnsiTheme="majorBidi" w:cstheme="majorBidi"/>
          <w:sz w:val="28"/>
          <w:szCs w:val="28"/>
          <w:rtl/>
        </w:rPr>
      </w:pPr>
      <w:r>
        <w:rPr>
          <w:rFonts w:ascii="Simplified Arabic" w:hAnsi="Simplified Arabic" w:cs="Simplified Arabic" w:hint="cs"/>
          <w:sz w:val="28"/>
          <w:szCs w:val="28"/>
          <w:rtl/>
        </w:rPr>
        <w:lastRenderedPageBreak/>
        <w:t>دراسة (</w:t>
      </w:r>
      <w:r w:rsidRPr="008A6298">
        <w:rPr>
          <w:rFonts w:ascii="Simplified Arabic" w:hAnsi="Simplified Arabic" w:cs="Simplified Arabic"/>
          <w:sz w:val="28"/>
          <w:szCs w:val="28"/>
        </w:rPr>
        <w:t>Al-Hassan</w:t>
      </w:r>
      <w:r w:rsidRPr="00C87975">
        <w:rPr>
          <w:rFonts w:ascii="Simplified Arabic" w:hAnsi="Simplified Arabic" w:cs="Simplified Arabic"/>
          <w:sz w:val="28"/>
          <w:szCs w:val="28"/>
        </w:rPr>
        <w:t>, 2024</w:t>
      </w:r>
      <w:r>
        <w:rPr>
          <w:rFonts w:asciiTheme="majorBidi" w:hAnsiTheme="majorBidi" w:cstheme="majorBidi" w:hint="cs"/>
          <w:sz w:val="28"/>
          <w:szCs w:val="28"/>
          <w:rtl/>
        </w:rPr>
        <w:t>)</w:t>
      </w:r>
    </w:p>
    <w:p w14:paraId="0355909F" w14:textId="77777777" w:rsidR="00DE1DFD" w:rsidRDefault="00DE1DFD" w:rsidP="00DE1DFD">
      <w:pPr>
        <w:spacing w:line="360" w:lineRule="auto"/>
        <w:jc w:val="lowKashida"/>
        <w:rPr>
          <w:rFonts w:ascii="Sakkal Majalla" w:hAnsi="Sakkal Majalla" w:cs="Sakkal Majalla"/>
          <w:sz w:val="32"/>
          <w:szCs w:val="32"/>
          <w:rtl/>
        </w:rPr>
      </w:pPr>
      <w:r w:rsidRPr="00ED44B8">
        <w:rPr>
          <w:rFonts w:ascii="Sakkal Majalla" w:hAnsi="Sakkal Majalla" w:cs="Sakkal Majalla"/>
          <w:sz w:val="32"/>
          <w:szCs w:val="32"/>
          <w:rtl/>
        </w:rPr>
        <w:t>قيم</w:t>
      </w:r>
      <w:r>
        <w:rPr>
          <w:rFonts w:ascii="Sakkal Majalla" w:hAnsi="Sakkal Majalla" w:cs="Sakkal Majalla" w:hint="cs"/>
          <w:sz w:val="32"/>
          <w:szCs w:val="32"/>
          <w:rtl/>
          <w:lang w:bidi="ar-EG"/>
        </w:rPr>
        <w:t>ت</w:t>
      </w:r>
      <w:r w:rsidRPr="00ED44B8">
        <w:rPr>
          <w:rFonts w:ascii="Sakkal Majalla" w:hAnsi="Sakkal Majalla" w:cs="Sakkal Majalla"/>
          <w:sz w:val="32"/>
          <w:szCs w:val="32"/>
          <w:rtl/>
        </w:rPr>
        <w:t xml:space="preserve"> هذه الدراسة تأثير استخدام الذكاء الاصطناعي في إدارة المشاريع الهندسية الإنشائية. ومع تزايد تعقيد وحجم المشاريع الإنشائية، يقدم الذكاء الاصطناعي حلولا واعدة لتعزيز الكفاءة والدقة وعمليات اتخاذ القرار. تبحث هذه الدراسة في الفوائد المحتملة والتحديات والتطبيقات العملية للذكاء الاصطناعي في إدارة المشاريع الإنشائية من خلال دراسات حالة مفصلة. استخدمت الدراسة منهجية مختلطة تجمع بين الأساليب الكمية والنوعية. تم جمع البيانات من خلال مراجعة الأدبيات ودراسات الحالة التي تم فيها تطبيق الذكاء الاصطناعي بنجاح. تضمنت التحليلات مقارنات بين المشاريع التي استخدمت الذكاء الاصطناعي وتلك التي لم تستخدمه، وذلك لتحديد الفوائد والمشاكل التي </w:t>
      </w:r>
      <w:proofErr w:type="spellStart"/>
      <w:r w:rsidRPr="00ED44B8">
        <w:rPr>
          <w:rFonts w:ascii="Sakkal Majalla" w:hAnsi="Sakkal Majalla" w:cs="Sakkal Majalla"/>
          <w:sz w:val="32"/>
          <w:szCs w:val="32"/>
          <w:rtl/>
        </w:rPr>
        <w:t>يواجهها</w:t>
      </w:r>
      <w:proofErr w:type="spellEnd"/>
      <w:r w:rsidRPr="00ED44B8">
        <w:rPr>
          <w:rFonts w:ascii="Sakkal Majalla" w:hAnsi="Sakkal Majalla" w:cs="Sakkal Majalla"/>
          <w:sz w:val="32"/>
          <w:szCs w:val="32"/>
          <w:rtl/>
        </w:rPr>
        <w:t xml:space="preserve"> تنفيذ الذكاء الاصطناعي. أظهرت النتائج تحسينات كبيرة في جدولة المشاريع، وتقدير التكاليف، وإدارة المخاطر. على سبيل المثال، قللت الأنظمة المدعومة بالذكاء الاصطناعي من أخطاء الجدولة بنسبة 35%، مما أدى إلى جداول زمنية أكثر دقة. كما أدى التكامل إلى تقليل مدة المشاريع بنسبة 20% بفضل تحسين تخصيص الموارد وإدارة المخاطر بشكل استباقي. بالإضافة إلى ذلك، ساهمت الأنظمة المدعومة بالذكاء الاصطناعي في تحسين رضا أصحاب المصلحة بنسبة 25%. فيما يتعلق بتقدير التكاليف، حسنت أدوات تقدير التكاليف المدعومة بالذكاء الاصطناعي دقة التقديرات بنسبة 30%، مما ساعد في تقليل تجاوزات الميزانية بنسبة 40%. في إدارة المخاطر، حسنت الأدوات المدعومة بالذكاء الاصطناعي من دقة تحديد المخاطر بنسبة 45%، مما أدى إلى اكتشاف مبكر للمشكلات المحتملة وتطوير استراتيجيات تخفيف فعالة قللت من تأثير المخاطر بنسبة 30%. وبفضل هذه التحسينات، زاد معدل نجاح المشاريع بنسبة 20%. توضح هذه النتائج أن تكامل الذكاء الاصطناعي في إدارة المشاريع الهندسية الإنشائية يمكن أن يؤدي إلى تحسينات ملموسة في كفاءة المشاريع ودقة التكاليف وإدارة المخاطر، مما يعزز من رضا أصحاب المصلحة ويساهم في نتائج مشروع أكثر نجاحا.</w:t>
      </w:r>
    </w:p>
    <w:p w14:paraId="0499CE40" w14:textId="77777777" w:rsidR="00DE1DFD" w:rsidRPr="00945F40" w:rsidRDefault="00DE1DFD" w:rsidP="00DE1DFD">
      <w:pPr>
        <w:spacing w:line="360" w:lineRule="auto"/>
        <w:jc w:val="lowKashida"/>
        <w:rPr>
          <w:rFonts w:ascii="Sakkal Majalla" w:hAnsi="Sakkal Majalla" w:cs="Sakkal Majalla"/>
          <w:b/>
          <w:bCs/>
          <w:sz w:val="32"/>
          <w:szCs w:val="32"/>
          <w:rtl/>
        </w:rPr>
      </w:pPr>
      <w:r w:rsidRPr="00945F40">
        <w:rPr>
          <w:rFonts w:ascii="Sakkal Majalla" w:hAnsi="Sakkal Majalla" w:cs="Sakkal Majalla" w:hint="cs"/>
          <w:b/>
          <w:bCs/>
          <w:sz w:val="32"/>
          <w:szCs w:val="32"/>
          <w:rtl/>
        </w:rPr>
        <w:lastRenderedPageBreak/>
        <w:t>دراسة (</w:t>
      </w:r>
      <w:proofErr w:type="spellStart"/>
      <w:r w:rsidRPr="00945F40">
        <w:rPr>
          <w:rFonts w:ascii="Sakkal Majalla" w:hAnsi="Sakkal Majalla" w:cs="Sakkal Majalla" w:hint="cs"/>
          <w:b/>
          <w:bCs/>
          <w:sz w:val="32"/>
          <w:szCs w:val="32"/>
          <w:rtl/>
        </w:rPr>
        <w:t>تقدة</w:t>
      </w:r>
      <w:proofErr w:type="spellEnd"/>
      <w:r w:rsidRPr="00945F40">
        <w:rPr>
          <w:rFonts w:ascii="Sakkal Majalla" w:hAnsi="Sakkal Majalla" w:cs="Sakkal Majalla" w:hint="cs"/>
          <w:b/>
          <w:bCs/>
          <w:sz w:val="32"/>
          <w:szCs w:val="32"/>
          <w:rtl/>
        </w:rPr>
        <w:t>، 2023)</w:t>
      </w:r>
    </w:p>
    <w:p w14:paraId="1B8A205B" w14:textId="77777777" w:rsidR="00DE1DFD" w:rsidRPr="008B0091" w:rsidRDefault="00DE1DFD" w:rsidP="00DE1DFD">
      <w:pPr>
        <w:spacing w:line="360" w:lineRule="auto"/>
        <w:jc w:val="lowKashida"/>
        <w:rPr>
          <w:rFonts w:ascii="Sakkal Majalla" w:hAnsi="Sakkal Majalla" w:cs="Sakkal Majalla"/>
          <w:sz w:val="32"/>
          <w:szCs w:val="32"/>
          <w:rtl/>
        </w:rPr>
      </w:pPr>
      <w:r w:rsidRPr="00945F40">
        <w:rPr>
          <w:rFonts w:ascii="Sakkal Majalla" w:hAnsi="Sakkal Majalla" w:cs="Sakkal Majalla"/>
          <w:sz w:val="32"/>
          <w:szCs w:val="32"/>
          <w:rtl/>
        </w:rPr>
        <w:t>هدف</w:t>
      </w:r>
      <w:r>
        <w:rPr>
          <w:rFonts w:ascii="Sakkal Majalla" w:hAnsi="Sakkal Majalla" w:cs="Sakkal Majalla" w:hint="cs"/>
          <w:sz w:val="32"/>
          <w:szCs w:val="32"/>
          <w:rtl/>
        </w:rPr>
        <w:t>ت</w:t>
      </w:r>
      <w:r w:rsidRPr="00945F40">
        <w:rPr>
          <w:rFonts w:ascii="Sakkal Majalla" w:hAnsi="Sakkal Majalla" w:cs="Sakkal Majalla"/>
          <w:sz w:val="32"/>
          <w:szCs w:val="32"/>
          <w:rtl/>
        </w:rPr>
        <w:t xml:space="preserve"> هذه الدراسة إلى إبراز واقع إسهامات التحليل الشبكي في فعالية إدارة المشاريع في ولاية تامنغست، من حيث إنجاز المشاريع الإنشائية في الوقت المحدد وبأقل تكلفة وبالجودة المطلوبة، ولتحقيق هذا الهدف تم توزيع الاستبيان ورقيا على 40 مقاول يتمثل نشاطهم الرئيسي في الأشغال العمومية وتمت المعالجة باستعمال برنامج </w:t>
      </w:r>
      <w:r w:rsidRPr="00945F40">
        <w:rPr>
          <w:rFonts w:ascii="Sakkal Majalla" w:hAnsi="Sakkal Majalla" w:cs="Sakkal Majalla"/>
          <w:sz w:val="32"/>
          <w:szCs w:val="32"/>
        </w:rPr>
        <w:t>SPSS v23</w:t>
      </w:r>
      <w:r w:rsidRPr="00945F40">
        <w:rPr>
          <w:rFonts w:ascii="Sakkal Majalla" w:hAnsi="Sakkal Majalla" w:cs="Sakkal Majalla"/>
          <w:sz w:val="32"/>
          <w:szCs w:val="32"/>
          <w:rtl/>
        </w:rPr>
        <w:t>. توصلت الدراسة إلى عدة نتائج أهمها وجود تأثير لاستخدام التحليل الشبكي على فعالية إدارة المشاريع الإنشائية رغم أن اغلب أفراد عينة الدراسة لا يقومون بتخطيط وجدولة ومراقبة مشاريعهم الإنشائية باستخدام التحليل الشبكي والبرامج الحديثة، مما ينعكس على تقليص تكلفة المشاريع والوقت المستغرق لإنجازه والربحية وعلى ضوء نتائج الدراسة فقد تم اقتراح مجموعة من التوصيات من بينها تدريب العمال لاستعمال والتحكم الفعال في البرامج الحديثة لإدارة المشاريع.</w:t>
      </w:r>
    </w:p>
    <w:p w14:paraId="1D07F1E4" w14:textId="77777777" w:rsidR="00DE1DFD" w:rsidRPr="008A6298" w:rsidRDefault="00DE1DFD" w:rsidP="00DE1DFD">
      <w:pPr>
        <w:spacing w:line="360" w:lineRule="auto"/>
        <w:jc w:val="both"/>
        <w:rPr>
          <w:rFonts w:ascii="Sakkal Majalla" w:eastAsia="Calibri" w:hAnsi="Sakkal Majalla" w:cs="Sakkal Majalla"/>
          <w:sz w:val="32"/>
          <w:szCs w:val="32"/>
          <w:lang w:bidi="ar-EG"/>
        </w:rPr>
      </w:pPr>
      <w:r w:rsidRPr="008A6298">
        <w:rPr>
          <w:rFonts w:ascii="Sakkal Majalla" w:eastAsia="Calibri" w:hAnsi="Sakkal Majalla" w:cs="Sakkal Majalla"/>
          <w:b/>
          <w:bCs/>
          <w:sz w:val="32"/>
          <w:szCs w:val="32"/>
          <w:rtl/>
        </w:rPr>
        <w:t>دراسة (طيبي، 2023)</w:t>
      </w:r>
    </w:p>
    <w:p w14:paraId="54D77F75" w14:textId="77777777" w:rsidR="00DE1DFD" w:rsidRDefault="00DE1DFD" w:rsidP="00DE1DFD">
      <w:pPr>
        <w:spacing w:line="360" w:lineRule="auto"/>
        <w:jc w:val="both"/>
        <w:rPr>
          <w:rFonts w:ascii="Sakkal Majalla" w:eastAsia="Calibri" w:hAnsi="Sakkal Majalla" w:cs="Sakkal Majalla"/>
          <w:sz w:val="32"/>
          <w:szCs w:val="32"/>
          <w:rtl/>
        </w:rPr>
      </w:pPr>
      <w:r w:rsidRPr="008A6298">
        <w:rPr>
          <w:rFonts w:ascii="Sakkal Majalla" w:eastAsia="Calibri" w:hAnsi="Sakkal Majalla" w:cs="Sakkal Majalla"/>
          <w:sz w:val="32"/>
          <w:szCs w:val="32"/>
          <w:rtl/>
        </w:rPr>
        <w:t xml:space="preserve">هدفت هذه الدراسة إلى التعريف بالذكاء الاصطناعي والتأثير الذي يلعبه في المجال المالي، وما يمكن أن يحققه للبنوك التجارية من خلال تحسين أدائها مما يؤدي إلى زيادة </w:t>
      </w:r>
      <w:proofErr w:type="spellStart"/>
      <w:r w:rsidRPr="008A6298">
        <w:rPr>
          <w:rFonts w:ascii="Sakkal Majalla" w:eastAsia="Calibri" w:hAnsi="Sakkal Majalla" w:cs="Sakkal Majalla"/>
          <w:sz w:val="32"/>
          <w:szCs w:val="32"/>
          <w:rtl/>
        </w:rPr>
        <w:t>ربحيتها</w:t>
      </w:r>
      <w:proofErr w:type="spellEnd"/>
      <w:r w:rsidRPr="008A6298">
        <w:rPr>
          <w:rFonts w:ascii="Sakkal Majalla" w:eastAsia="Calibri" w:hAnsi="Sakkal Majalla" w:cs="Sakkal Majalla"/>
          <w:sz w:val="32"/>
          <w:szCs w:val="32"/>
          <w:rtl/>
        </w:rPr>
        <w:t xml:space="preserve">، حيث تم إجراء هذه الدراسة في البنوك التجارية في ولايتي البيض وتيارت، وتم توزيع استبيان على عينة من موظفي هذه البنوك بلغت 100 موظف، وتمت الاستعانة بكل من برنامج </w:t>
      </w:r>
      <w:proofErr w:type="spellStart"/>
      <w:r w:rsidRPr="008A6298">
        <w:rPr>
          <w:rFonts w:ascii="Sakkal Majalla" w:eastAsia="Calibri" w:hAnsi="Sakkal Majalla" w:cs="Sakkal Majalla"/>
          <w:sz w:val="32"/>
          <w:szCs w:val="32"/>
        </w:rPr>
        <w:t>spss</w:t>
      </w:r>
      <w:proofErr w:type="spellEnd"/>
      <w:r w:rsidRPr="008A6298">
        <w:rPr>
          <w:rFonts w:ascii="Sakkal Majalla" w:eastAsia="Calibri" w:hAnsi="Sakkal Majalla" w:cs="Sakkal Majalla"/>
          <w:sz w:val="32"/>
          <w:szCs w:val="32"/>
        </w:rPr>
        <w:t xml:space="preserve"> v 23</w:t>
      </w:r>
      <w:r w:rsidRPr="008A6298">
        <w:rPr>
          <w:rFonts w:ascii="Sakkal Majalla" w:eastAsia="Calibri" w:hAnsi="Sakkal Majalla" w:cs="Sakkal Majalla"/>
          <w:sz w:val="32"/>
          <w:szCs w:val="32"/>
          <w:rtl/>
        </w:rPr>
        <w:t xml:space="preserve"> و </w:t>
      </w:r>
      <w:proofErr w:type="spellStart"/>
      <w:r w:rsidRPr="008A6298">
        <w:rPr>
          <w:rFonts w:ascii="Sakkal Majalla" w:eastAsia="Calibri" w:hAnsi="Sakkal Majalla" w:cs="Sakkal Majalla"/>
          <w:sz w:val="32"/>
          <w:szCs w:val="32"/>
        </w:rPr>
        <w:t>amos</w:t>
      </w:r>
      <w:proofErr w:type="spellEnd"/>
      <w:r w:rsidRPr="008A6298">
        <w:rPr>
          <w:rFonts w:ascii="Sakkal Majalla" w:eastAsia="Calibri" w:hAnsi="Sakkal Majalla" w:cs="Sakkal Majalla"/>
          <w:sz w:val="32"/>
          <w:szCs w:val="32"/>
        </w:rPr>
        <w:t xml:space="preserve"> v23</w:t>
      </w:r>
      <w:r w:rsidRPr="008A6298">
        <w:rPr>
          <w:rFonts w:ascii="Sakkal Majalla" w:eastAsia="Calibri" w:hAnsi="Sakkal Majalla" w:cs="Sakkal Majalla"/>
          <w:sz w:val="32"/>
          <w:szCs w:val="32"/>
          <w:rtl/>
        </w:rPr>
        <w:t xml:space="preserve"> لاختبار فرضيات الدراسة ومناقشتها باستعمال نمذجة المعدلات الهيكلية، وتوصلت الدراسة إلى وجود أثر ذو دلالة معنوية للذكاء الاصطناعي على أداء البنوك التجارية.</w:t>
      </w:r>
    </w:p>
    <w:p w14:paraId="6A419E38" w14:textId="77777777" w:rsidR="00DE1DFD" w:rsidRDefault="00DE1DFD" w:rsidP="00DE1DFD">
      <w:pPr>
        <w:spacing w:line="360" w:lineRule="auto"/>
        <w:jc w:val="both"/>
        <w:rPr>
          <w:rFonts w:ascii="Sakkal Majalla" w:eastAsia="Calibri" w:hAnsi="Sakkal Majalla" w:cs="Sakkal Majalla"/>
          <w:b/>
          <w:bCs/>
          <w:sz w:val="32"/>
          <w:szCs w:val="32"/>
          <w:rtl/>
        </w:rPr>
      </w:pPr>
    </w:p>
    <w:p w14:paraId="725FA7B4" w14:textId="77777777" w:rsidR="00DE1DFD" w:rsidRPr="008A6298" w:rsidRDefault="00DE1DFD" w:rsidP="00DE1DFD">
      <w:pPr>
        <w:spacing w:line="360" w:lineRule="auto"/>
        <w:jc w:val="both"/>
        <w:rPr>
          <w:rFonts w:ascii="Sakkal Majalla" w:eastAsia="Calibri" w:hAnsi="Sakkal Majalla" w:cs="Sakkal Majalla"/>
          <w:b/>
          <w:bCs/>
          <w:sz w:val="32"/>
          <w:szCs w:val="32"/>
          <w:rtl/>
        </w:rPr>
      </w:pPr>
    </w:p>
    <w:p w14:paraId="5AB18AAB" w14:textId="77777777" w:rsidR="00DE1DFD" w:rsidRPr="008A6298" w:rsidRDefault="00DE1DFD" w:rsidP="00DE1DFD">
      <w:pPr>
        <w:spacing w:line="360" w:lineRule="auto"/>
        <w:jc w:val="both"/>
        <w:rPr>
          <w:rFonts w:ascii="Sakkal Majalla" w:eastAsia="Calibri" w:hAnsi="Sakkal Majalla" w:cs="Sakkal Majalla"/>
          <w:b/>
          <w:bCs/>
          <w:sz w:val="32"/>
          <w:szCs w:val="32"/>
          <w:rtl/>
          <w:lang w:bidi="ar-EG"/>
        </w:rPr>
      </w:pPr>
      <w:r w:rsidRPr="008A6298">
        <w:rPr>
          <w:rFonts w:ascii="Sakkal Majalla" w:eastAsia="Calibri" w:hAnsi="Sakkal Majalla" w:cs="Sakkal Majalla"/>
          <w:b/>
          <w:bCs/>
          <w:sz w:val="32"/>
          <w:szCs w:val="32"/>
          <w:rtl/>
        </w:rPr>
        <w:lastRenderedPageBreak/>
        <w:t>دراسة (عبد المنعم، 2023)</w:t>
      </w:r>
    </w:p>
    <w:p w14:paraId="682199B6" w14:textId="77777777" w:rsidR="00DE1DFD" w:rsidRPr="008A6298" w:rsidRDefault="00DE1DFD" w:rsidP="00DE1DFD">
      <w:pPr>
        <w:spacing w:line="360" w:lineRule="auto"/>
        <w:jc w:val="both"/>
        <w:rPr>
          <w:rFonts w:ascii="Sakkal Majalla" w:eastAsia="Calibri" w:hAnsi="Sakkal Majalla" w:cs="Sakkal Majalla"/>
          <w:b/>
          <w:bCs/>
          <w:sz w:val="32"/>
          <w:szCs w:val="32"/>
          <w:rtl/>
        </w:rPr>
      </w:pPr>
      <w:r w:rsidRPr="008A6298">
        <w:rPr>
          <w:rFonts w:ascii="Sakkal Majalla" w:eastAsia="Calibri" w:hAnsi="Sakkal Majalla" w:cs="Sakkal Majalla"/>
          <w:sz w:val="32"/>
          <w:szCs w:val="32"/>
          <w:rtl/>
        </w:rPr>
        <w:t xml:space="preserve">هدف هذا البحث إلى فحص التأثير المباشر وغير المباشر لأبعاد الذكاء الاصطناعي (الإدراك، تعلم الألة الاتمتة والروبوتات، المعلومات العصبية) على الرشاقة الاستراتيجية بأبعادها (الحساسية الاستراتيجية، القدرات الجوهرية، الأهداف الاستراتيجية) لدي العاملين بالجامعات الخاصة المصرية من خلال توسيط ممارسات الجدارات الوظيفية الرقمية في الموارد البشرية. حيث أعتمد الباحث في إجراء هذا البحث على الأسلوب الوصفي التحليلي الكمي، والذي يقوم على تحليل الظاهرة محل البحث، ووصف متغيرات البحث (الذكاء الاصطناعي، الجدارات الوظيفية الرقمية في الموارد البشرية، الرشاقة الاستراتيجية)، وسوف يتم ذلك من خلال جمع البيانات المتعلقة بموضوع البحث، وذلك بتصميم أداة البحث (قائمة استقصاء) ومعرفة مستوياتها علي العاملين في الجامعات الخاصة المصرية، أما المنهج التحليلي فقد تم استخدامه بهدف معرفة العلاقة بين متغيرات البحث وإيجاد علاقة الذكاء الاصطناعي بالرشاقة الاستراتيجية في وجود الجدارات الوظيفية الرقمية في الموارد البشرية كمتغير وسيط في الجامعات الخاصة المصرية. حيث تكونت العينة العشوائية الاحتمالية من </w:t>
      </w:r>
      <w:r w:rsidRPr="008A6298">
        <w:rPr>
          <w:rFonts w:ascii="Sakkal Majalla" w:eastAsia="Calibri" w:hAnsi="Sakkal Majalla" w:cs="Sakkal Majalla"/>
          <w:sz w:val="32"/>
          <w:szCs w:val="32"/>
          <w:rtl/>
          <w:lang w:bidi="fa-IR"/>
        </w:rPr>
        <w:t>۳۹۷</w:t>
      </w:r>
      <w:r w:rsidRPr="008A6298">
        <w:rPr>
          <w:rFonts w:ascii="Sakkal Majalla" w:eastAsia="Calibri" w:hAnsi="Sakkal Majalla" w:cs="Sakkal Majalla"/>
          <w:sz w:val="32"/>
          <w:szCs w:val="32"/>
          <w:rtl/>
        </w:rPr>
        <w:t xml:space="preserve"> مفردة، وخلصت نتائج البحث بوجود علاقة ذات دلالة إحصائية لأبعاد الذكاء الاصطناعي بأبعاده (الإدراك، وتعلم الألة، والاتمتة والروبوتات والمعلومات العصبية) على أبعاد الرشاقة الاستراتيجية (الحساسية الاستراتيجية، القدرات الجوهرية، الأهداف الاستراتيجية) في ظل وجود الجدارات الوظيفية الرقمية في الموارد البشرية كمتغير وسيط في الجامعات الخاصة المصرية.</w:t>
      </w:r>
    </w:p>
    <w:p w14:paraId="6C12C1EB" w14:textId="77777777" w:rsidR="00DE1DFD" w:rsidRPr="008A6298" w:rsidRDefault="00DE1DFD" w:rsidP="00DE1DFD">
      <w:pPr>
        <w:spacing w:line="360" w:lineRule="auto"/>
        <w:jc w:val="both"/>
        <w:rPr>
          <w:rFonts w:ascii="Sakkal Majalla" w:eastAsia="Calibri" w:hAnsi="Sakkal Majalla" w:cs="Sakkal Majalla"/>
          <w:b/>
          <w:bCs/>
          <w:sz w:val="32"/>
          <w:szCs w:val="32"/>
          <w:lang w:bidi="ar-EG"/>
        </w:rPr>
      </w:pPr>
      <w:r w:rsidRPr="008A6298">
        <w:rPr>
          <w:rFonts w:ascii="Sakkal Majalla" w:eastAsia="Calibri" w:hAnsi="Sakkal Majalla" w:cs="Sakkal Majalla"/>
          <w:b/>
          <w:bCs/>
          <w:sz w:val="32"/>
          <w:szCs w:val="32"/>
          <w:rtl/>
          <w:lang w:bidi="ar-EG"/>
        </w:rPr>
        <w:t>دراسة</w:t>
      </w:r>
      <w:r w:rsidRPr="008A6298">
        <w:rPr>
          <w:rFonts w:ascii="Sakkal Majalla" w:eastAsia="Calibri" w:hAnsi="Sakkal Majalla" w:cs="Sakkal Majalla"/>
          <w:sz w:val="32"/>
          <w:szCs w:val="32"/>
          <w:rtl/>
        </w:rPr>
        <w:t xml:space="preserve"> </w:t>
      </w:r>
      <w:r w:rsidRPr="008A6298">
        <w:rPr>
          <w:rFonts w:ascii="Sakkal Majalla" w:eastAsia="Calibri" w:hAnsi="Sakkal Majalla" w:cs="Sakkal Majalla"/>
          <w:b/>
          <w:bCs/>
          <w:sz w:val="32"/>
          <w:szCs w:val="32"/>
          <w:rtl/>
          <w:lang w:bidi="ar-EG"/>
        </w:rPr>
        <w:t>(</w:t>
      </w:r>
      <w:proofErr w:type="spellStart"/>
      <w:r w:rsidRPr="008A6298">
        <w:rPr>
          <w:rFonts w:ascii="Sakkal Majalla" w:eastAsia="Calibri" w:hAnsi="Sakkal Majalla" w:cs="Sakkal Majalla"/>
          <w:b/>
          <w:bCs/>
          <w:sz w:val="32"/>
          <w:szCs w:val="32"/>
          <w:rtl/>
          <w:lang w:bidi="ar-EG"/>
        </w:rPr>
        <w:t>القسايمة</w:t>
      </w:r>
      <w:proofErr w:type="spellEnd"/>
      <w:r w:rsidRPr="008A6298">
        <w:rPr>
          <w:rFonts w:ascii="Sakkal Majalla" w:eastAsia="Calibri" w:hAnsi="Sakkal Majalla" w:cs="Sakkal Majalla"/>
          <w:b/>
          <w:bCs/>
          <w:sz w:val="32"/>
          <w:szCs w:val="32"/>
          <w:rtl/>
          <w:lang w:bidi="ar-EG"/>
        </w:rPr>
        <w:t>، 2021)</w:t>
      </w:r>
    </w:p>
    <w:p w14:paraId="26A6364E" w14:textId="77777777" w:rsidR="00DE1DFD" w:rsidRPr="008A6298" w:rsidRDefault="00DE1DFD" w:rsidP="00DE1DFD">
      <w:pPr>
        <w:spacing w:line="360" w:lineRule="auto"/>
        <w:jc w:val="both"/>
        <w:rPr>
          <w:rFonts w:ascii="Sakkal Majalla" w:eastAsia="Calibri" w:hAnsi="Sakkal Majalla" w:cs="Sakkal Majalla"/>
          <w:b/>
          <w:bCs/>
          <w:sz w:val="32"/>
          <w:szCs w:val="32"/>
          <w:rtl/>
        </w:rPr>
      </w:pPr>
      <w:r w:rsidRPr="008A6298">
        <w:rPr>
          <w:rFonts w:ascii="Sakkal Majalla" w:eastAsia="Calibri" w:hAnsi="Sakkal Majalla" w:cs="Sakkal Majalla"/>
          <w:sz w:val="32"/>
          <w:szCs w:val="32"/>
          <w:rtl/>
        </w:rPr>
        <w:t xml:space="preserve">هدفت هذه الدراسة إلى التعرف على أثر الذكاء الاصطناعي بأبعاده (النظم الخبيرة، الشبكات العصبية، الخوارزميات الجينية، الوكلاء الأذكياء) في خصائص المعلومات المحاسبية في البنوك التجارية الأردنية، وهدفت أيضا إلى معرفة أثر كفاءة الأنظمة المحاسبية على العلاقة بين الذكاء الاصطناعي وخصائص </w:t>
      </w:r>
      <w:r w:rsidRPr="008A6298">
        <w:rPr>
          <w:rFonts w:ascii="Sakkal Majalla" w:eastAsia="Calibri" w:hAnsi="Sakkal Majalla" w:cs="Sakkal Majalla"/>
          <w:sz w:val="32"/>
          <w:szCs w:val="32"/>
          <w:rtl/>
        </w:rPr>
        <w:lastRenderedPageBreak/>
        <w:t>المعلومات المحاسبية في البنوك التجارية الأردنية، ولتحقيق أهداف الدراسة تم تطوير استبانة لغرض جمع البيانات من مجتمع الدراسة المكون من البنوك التجارية الأردنية المدرجة في بورصة عمان والبالغ عددها (13) بنك وقد تم توزيع (195) استبانة على أفراد عينة الدراسة إلكترونيا وتم استرجاعها بنفس الطريقة، حيث تم استرداد (188) استبانة صالحة للتحليل الإحصائي، واستخدمت برمجية الرزمة الإحصائية للعلوم الاجتماعية (</w:t>
      </w:r>
      <w:r w:rsidRPr="008A6298">
        <w:rPr>
          <w:rFonts w:ascii="Sakkal Majalla" w:eastAsia="Calibri" w:hAnsi="Sakkal Majalla" w:cs="Sakkal Majalla"/>
          <w:sz w:val="32"/>
          <w:szCs w:val="32"/>
        </w:rPr>
        <w:t>SPSS</w:t>
      </w:r>
      <w:r w:rsidRPr="008A6298">
        <w:rPr>
          <w:rFonts w:ascii="Sakkal Majalla" w:eastAsia="Calibri" w:hAnsi="Sakkal Majalla" w:cs="Sakkal Majalla"/>
          <w:sz w:val="32"/>
          <w:szCs w:val="32"/>
          <w:rtl/>
        </w:rPr>
        <w:t>) لتحليل البيانات، وقد توصلت الدراسة إلى مجموعة من النتائج كان من أهمها: أن هناك أثر ذو دلالة إحصائية للذكاء الاصطناعي في خصائص المعلومات المحاسبية في البنوك التجارية الأردنية، وهناك أثر لكفاءة الأنظمة المحاسبية على العلاقة بين الذكاء الاصطناعي وأبعاده وبين خصائص المعلومات المحاسبية في البنوك التجارية الأردنية، وقد أوصت الدراسة بالعديد من التوصيات كان من أهمها: ضرورة المزيد من الاهتمام في مواكبة البنوك التجارية الأردنية للتطورات في الذكاء الاصطناعي لما له من أثر في الخصائص الأساسية والثانوية للمعلومات المحاسبية من حيث ملائمتها، وتمثيلها الصادق، وقابلية معلوماتها للمقارنة والفهم، والتوقيت المناسب.</w:t>
      </w:r>
    </w:p>
    <w:p w14:paraId="517E1165" w14:textId="77777777" w:rsidR="00DE1DFD" w:rsidRPr="008A6298" w:rsidRDefault="00DE1DFD" w:rsidP="00DE1DFD">
      <w:pPr>
        <w:spacing w:line="360" w:lineRule="auto"/>
        <w:jc w:val="both"/>
        <w:rPr>
          <w:rFonts w:ascii="Sakkal Majalla" w:eastAsia="Calibri" w:hAnsi="Sakkal Majalla" w:cs="Sakkal Majalla"/>
          <w:b/>
          <w:bCs/>
          <w:sz w:val="32"/>
          <w:szCs w:val="32"/>
          <w:rtl/>
          <w:lang w:bidi="ar-EG"/>
        </w:rPr>
      </w:pPr>
      <w:r w:rsidRPr="008A6298">
        <w:rPr>
          <w:rFonts w:ascii="Sakkal Majalla" w:eastAsia="Calibri" w:hAnsi="Sakkal Majalla" w:cs="Sakkal Majalla"/>
          <w:b/>
          <w:bCs/>
          <w:sz w:val="32"/>
          <w:szCs w:val="32"/>
          <w:rtl/>
        </w:rPr>
        <w:t>دراسة (المصاروة، 2021)</w:t>
      </w:r>
    </w:p>
    <w:p w14:paraId="6C6E3F55" w14:textId="77777777" w:rsidR="00DE1DFD" w:rsidRDefault="00DE1DFD" w:rsidP="00DE1DFD">
      <w:pPr>
        <w:spacing w:line="360" w:lineRule="auto"/>
        <w:jc w:val="both"/>
        <w:rPr>
          <w:rFonts w:ascii="Sakkal Majalla" w:eastAsia="Calibri" w:hAnsi="Sakkal Majalla" w:cs="Sakkal Majalla"/>
          <w:sz w:val="32"/>
          <w:szCs w:val="32"/>
          <w:rtl/>
        </w:rPr>
      </w:pPr>
      <w:r w:rsidRPr="008A6298">
        <w:rPr>
          <w:rFonts w:ascii="Sakkal Majalla" w:eastAsia="Calibri" w:hAnsi="Sakkal Majalla" w:cs="Sakkal Majalla"/>
          <w:sz w:val="32"/>
          <w:szCs w:val="32"/>
          <w:rtl/>
        </w:rPr>
        <w:t>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وتكون مجتمع الدراسة من جميع العاملين في البنوك التجارية في الأردن البالغ عددها (16) بنك تجاري، واعتمدت الدراسة على العينة الطبقية العشوائية المتناسبة من الإداريين في البنوك التجارية في الأردن (مدير، رئيس قسم، مشرف، إداري)، حيث بلغ حجمها (338) إدارياً، واستخدمت الدراسة المنهج الوصفي التحليلي، وتم تطوير استبانة مكونة من (38) فقرة، وتم استخدام برنامج التحليل الإحصائي (</w:t>
      </w:r>
      <w:r w:rsidRPr="008A6298">
        <w:rPr>
          <w:rFonts w:ascii="Sakkal Majalla" w:eastAsia="Calibri" w:hAnsi="Sakkal Majalla" w:cs="Sakkal Majalla"/>
          <w:sz w:val="32"/>
          <w:szCs w:val="32"/>
        </w:rPr>
        <w:t>SPSS</w:t>
      </w:r>
      <w:r w:rsidRPr="008A6298">
        <w:rPr>
          <w:rFonts w:ascii="Sakkal Majalla" w:eastAsia="Calibri" w:hAnsi="Sakkal Majalla" w:cs="Sakkal Majalla"/>
          <w:sz w:val="32"/>
          <w:szCs w:val="32"/>
          <w:rtl/>
        </w:rPr>
        <w:t>) لتحليل البيانات واختبار الفرضيات، بالإضافة إلى تحليل المسار (</w:t>
      </w:r>
      <w:r w:rsidRPr="008A6298">
        <w:rPr>
          <w:rFonts w:ascii="Sakkal Majalla" w:eastAsia="Calibri" w:hAnsi="Sakkal Majalla" w:cs="Sakkal Majalla"/>
          <w:sz w:val="32"/>
          <w:szCs w:val="32"/>
        </w:rPr>
        <w:t>Path Analysis</w:t>
      </w:r>
      <w:r w:rsidRPr="008A6298">
        <w:rPr>
          <w:rFonts w:ascii="Sakkal Majalla" w:eastAsia="Calibri" w:hAnsi="Sakkal Majalla" w:cs="Sakkal Majalla"/>
          <w:sz w:val="32"/>
          <w:szCs w:val="32"/>
          <w:rtl/>
        </w:rPr>
        <w:t>) باستخدام برنامج (</w:t>
      </w:r>
      <w:r w:rsidRPr="008A6298">
        <w:rPr>
          <w:rFonts w:ascii="Sakkal Majalla" w:eastAsia="Calibri" w:hAnsi="Sakkal Majalla" w:cs="Sakkal Majalla"/>
          <w:sz w:val="32"/>
          <w:szCs w:val="32"/>
        </w:rPr>
        <w:t>Amos</w:t>
      </w:r>
      <w:r w:rsidRPr="008A6298">
        <w:rPr>
          <w:rFonts w:ascii="Sakkal Majalla" w:eastAsia="Calibri" w:hAnsi="Sakkal Majalla" w:cs="Sakkal Majalla"/>
          <w:sz w:val="32"/>
          <w:szCs w:val="32"/>
          <w:rtl/>
        </w:rPr>
        <w:t xml:space="preserve">)، لبيان الأثر المباشر وغير المباشر لأنموذج الدراسة </w:t>
      </w:r>
      <w:r w:rsidRPr="008A6298">
        <w:rPr>
          <w:rFonts w:ascii="Sakkal Majalla" w:eastAsia="Calibri" w:hAnsi="Sakkal Majalla" w:cs="Sakkal Majalla"/>
          <w:sz w:val="32"/>
          <w:szCs w:val="32"/>
          <w:rtl/>
        </w:rPr>
        <w:lastRenderedPageBreak/>
        <w:t xml:space="preserve">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المؤسسي، ووجود أثر للذكاء الاصطناعي بأبعاده في الأداء المؤسسي من خلال رأس المال الفكري في البنوك التجارية، وأوصت الدراسة ضرورة قيام إدارة البنوك بالاهتمام بالنظم الخبيرة التي يوفرها الذكاء الصناعي اًلاكتساب المعرفة من قواعد البيانات المخزنة لإيجاد الحلول للمشاكل المختلفة وتطبيقها من خلال الأداء المؤسسي ورأس المال الفكري لتساعدها في البقاء والاستمرار والمنافسة في بيئة الأعمال المصرفية، إيجاد أنظمة تعالج الأخطاء المحاسبية بشكل منطقي ومبرج لزيادة القدرة والعمل بشكل تلقائي لرصد اي تلاعب فيها وإعادة تقييم عملياتها الداخلية باستمرار بما </w:t>
      </w:r>
      <w:proofErr w:type="spellStart"/>
      <w:r w:rsidRPr="008A6298">
        <w:rPr>
          <w:rFonts w:ascii="Sakkal Majalla" w:eastAsia="Calibri" w:hAnsi="Sakkal Majalla" w:cs="Sakkal Majalla"/>
          <w:sz w:val="32"/>
          <w:szCs w:val="32"/>
          <w:rtl/>
        </w:rPr>
        <w:t>يتواءم</w:t>
      </w:r>
      <w:proofErr w:type="spellEnd"/>
      <w:r w:rsidRPr="008A6298">
        <w:rPr>
          <w:rFonts w:ascii="Sakkal Majalla" w:eastAsia="Calibri" w:hAnsi="Sakkal Majalla" w:cs="Sakkal Majalla"/>
          <w:sz w:val="32"/>
          <w:szCs w:val="32"/>
          <w:rtl/>
        </w:rPr>
        <w:t xml:space="preserve"> مع التغييرات في بيئة العمل الخارجية لهذه البنوك وذلك من خلال استخدام التكنولوجيا الحديثة ونقل المعرفة والبحث والتطوير.</w:t>
      </w:r>
    </w:p>
    <w:p w14:paraId="5C809271" w14:textId="77777777" w:rsidR="00DE1DFD" w:rsidRPr="00945F40" w:rsidRDefault="00DE1DFD" w:rsidP="00DE1DFD">
      <w:pPr>
        <w:spacing w:line="360" w:lineRule="auto"/>
        <w:jc w:val="both"/>
        <w:rPr>
          <w:rFonts w:ascii="Sakkal Majalla" w:eastAsia="Calibri" w:hAnsi="Sakkal Majalla" w:cs="Sakkal Majalla"/>
          <w:b/>
          <w:bCs/>
          <w:sz w:val="32"/>
          <w:szCs w:val="32"/>
          <w:rtl/>
        </w:rPr>
      </w:pPr>
      <w:r w:rsidRPr="00945F40">
        <w:rPr>
          <w:rFonts w:ascii="Sakkal Majalla" w:eastAsia="Calibri" w:hAnsi="Sakkal Majalla" w:cs="Sakkal Majalla" w:hint="cs"/>
          <w:b/>
          <w:bCs/>
          <w:sz w:val="32"/>
          <w:szCs w:val="32"/>
          <w:rtl/>
        </w:rPr>
        <w:t>دراسة (</w:t>
      </w:r>
      <w:proofErr w:type="spellStart"/>
      <w:r w:rsidRPr="00945F40">
        <w:rPr>
          <w:rFonts w:ascii="Sakkal Majalla" w:eastAsia="Calibri" w:hAnsi="Sakkal Majalla" w:cs="Sakkal Majalla" w:hint="cs"/>
          <w:b/>
          <w:bCs/>
          <w:sz w:val="32"/>
          <w:szCs w:val="32"/>
          <w:rtl/>
        </w:rPr>
        <w:t>العبداللات</w:t>
      </w:r>
      <w:proofErr w:type="spellEnd"/>
      <w:r w:rsidRPr="00945F40">
        <w:rPr>
          <w:rFonts w:ascii="Sakkal Majalla" w:eastAsia="Calibri" w:hAnsi="Sakkal Majalla" w:cs="Sakkal Majalla" w:hint="cs"/>
          <w:b/>
          <w:bCs/>
          <w:sz w:val="32"/>
          <w:szCs w:val="32"/>
          <w:rtl/>
        </w:rPr>
        <w:t>، 2021)</w:t>
      </w:r>
    </w:p>
    <w:p w14:paraId="4B7EEEEA" w14:textId="77777777" w:rsidR="00DE1DFD" w:rsidRDefault="00DE1DFD" w:rsidP="00DE1DFD">
      <w:pPr>
        <w:spacing w:line="360" w:lineRule="auto"/>
        <w:jc w:val="both"/>
        <w:rPr>
          <w:rFonts w:ascii="Sakkal Majalla" w:eastAsia="Calibri" w:hAnsi="Sakkal Majalla" w:cs="Sakkal Majalla"/>
          <w:sz w:val="32"/>
          <w:szCs w:val="32"/>
          <w:rtl/>
        </w:rPr>
      </w:pPr>
      <w:r w:rsidRPr="00945F40">
        <w:rPr>
          <w:rFonts w:ascii="Sakkal Majalla" w:eastAsia="Calibri" w:hAnsi="Sakkal Majalla" w:cs="Sakkal Majalla"/>
          <w:sz w:val="32"/>
          <w:szCs w:val="32"/>
          <w:rtl/>
        </w:rPr>
        <w:t xml:space="preserve">هدفت هذه الدراسة إلى التعرف على أثر الحاكمية الرشيدة بأبعادها (سيادة القانون والشفافية والمساءلة والمشاركة والنزاهة والإنصاف والفاعلية والكفاءة والاستدامة) في إدارة المشاريع بأبعادها (إدارة الجودة وإدارة الجدول الزمني وإدارة النطاق وإدارة التكلفة وإدارة المخاطر وإدارة الموارد) من خلال التخطيط لإدارة الأزمات كمتغير معدل في أمانة عمان الكبرى. ولتحقيق هدف الدراسة اعتمدت الدراسة المنهج الكمي. وتكون مجتمع الدراسة من العاملين في مشاريع أمانة عمان الكبرى من: المديرين، مديري المشاريع والعاملين فيها، والبالغ عددهم (300) موظف، وقد تم استخدام المسح الشامل، واسترداد (258) استبانة. توصلت الدراسة إلى مجموعة من النتائج من أهمها وجود مستوى متوسط من الأهمية للحاكمية الرشيدة وإدارة المشاريع والتخطيط لإدارة الأزمات في أمانة عمان الكبرى، ووجود أثر ذو دلالة إحصائية للحاكمية الرشيدة في إدارة المشاريع، وكذلك وجود دور للتخطيط لإدارة الأزمات في تحسين أثر </w:t>
      </w:r>
      <w:r w:rsidRPr="00945F40">
        <w:rPr>
          <w:rFonts w:ascii="Sakkal Majalla" w:eastAsia="Calibri" w:hAnsi="Sakkal Majalla" w:cs="Sakkal Majalla"/>
          <w:sz w:val="32"/>
          <w:szCs w:val="32"/>
          <w:rtl/>
        </w:rPr>
        <w:lastRenderedPageBreak/>
        <w:t>الحاكمية الرشيدة في إدارة المشاريع في أمانة عمان الكبرى. كما توصلت أن لبعدي الاستدامة والفاعلية الأثر الأكبر في إدارة المشاريع وفي أبعادها، ولبعد الاستدامة التأثير الأكبر في وجود التخطيط لإدارة الأزمات. وكان لبعد الشفافية التأثير العكسي في إدارة المشاريع وكذلك بوجود التخطيط لإدارة الأزمات. أوصت الدراسة بمجموعة من التوصيات من أهمها: ضرورة استمرار أمانة عمان الكبرى بتطبيق الحاكمية الرشيدة وتقييمها، مع التوعية المستمرة لموظفيها بأبعاد الحاكمية الرشيدة، والعمل على نشر ثقافة الحاكمية في الأمانة، مع الاستمرار بوضع استراتيجيات تضمن تقديم الخدمات لكافة الفئات المستهدفة وفقا للعدالة الاجتماعية ودون تميز، ومنح الجميع فرصا متساوية، وضرورة وضع مؤشرات أداء لقياس أبعاد إدارة المشاريع في المشاريع التي يتم تنفيذها في الأمانة، وكذلك تعين فرق متخصصة لإدارة الأزمات وأخرى لإدارة المخاطر، وعمل دليل خاص في حاكمية المشاريع الرشيدة يتم تطبيقه في المنظمات الحكومية والخاصة مع ضرورة وجود جهة مسؤولة عن متابعة التطبيق وعمل دراسة علمية مشابهة في القطاع الخاص.</w:t>
      </w:r>
    </w:p>
    <w:p w14:paraId="5FA05621" w14:textId="77777777" w:rsidR="00DE1DFD" w:rsidRPr="00945F40" w:rsidRDefault="00DE1DFD" w:rsidP="00DE1DFD">
      <w:pPr>
        <w:spacing w:line="360" w:lineRule="auto"/>
        <w:jc w:val="both"/>
        <w:rPr>
          <w:rFonts w:ascii="Sakkal Majalla" w:eastAsia="Calibri" w:hAnsi="Sakkal Majalla" w:cs="Sakkal Majalla"/>
          <w:b/>
          <w:bCs/>
          <w:sz w:val="32"/>
          <w:szCs w:val="32"/>
          <w:rtl/>
        </w:rPr>
      </w:pPr>
      <w:r w:rsidRPr="00945F40">
        <w:rPr>
          <w:rFonts w:ascii="Sakkal Majalla" w:eastAsia="Calibri" w:hAnsi="Sakkal Majalla" w:cs="Sakkal Majalla" w:hint="cs"/>
          <w:b/>
          <w:bCs/>
          <w:sz w:val="32"/>
          <w:szCs w:val="32"/>
          <w:rtl/>
        </w:rPr>
        <w:t>دراسة (الظفيري، 2021)</w:t>
      </w:r>
    </w:p>
    <w:p w14:paraId="25152900" w14:textId="77777777" w:rsidR="00DE1DFD" w:rsidRDefault="00DE1DFD" w:rsidP="00DE1DFD">
      <w:pPr>
        <w:spacing w:line="360" w:lineRule="auto"/>
        <w:jc w:val="both"/>
        <w:rPr>
          <w:rFonts w:ascii="Sakkal Majalla" w:eastAsia="Calibri" w:hAnsi="Sakkal Majalla" w:cs="Sakkal Majalla"/>
          <w:sz w:val="32"/>
          <w:szCs w:val="32"/>
          <w:rtl/>
        </w:rPr>
      </w:pPr>
      <w:r w:rsidRPr="00945F40">
        <w:rPr>
          <w:rFonts w:ascii="Sakkal Majalla" w:eastAsia="Calibri" w:hAnsi="Sakkal Majalla" w:cs="Sakkal Majalla"/>
          <w:sz w:val="32"/>
          <w:szCs w:val="32"/>
          <w:rtl/>
        </w:rPr>
        <w:t xml:space="preserve">هدفت هذه الدراسة إلى التعرف على أثر التآزر الاستراتيجي بأبعاده (تآزر المبيعات، والتآزر التشغيلي، وتآزر الاستثمار، والتآزر الإداري) وأدوار إدارة المشاريع من حيث (الإدارة المتكاملة، وإدارة وقت المشروع، وإدارة القوى العاملة، وإدارة الاتصالات، وإدارة تكاليف المشروع، وإدارة جودة المشروع)، من خلال الدور الوسيط للتمكين في شركة النفط الكويت، كما وتهدف هذه الدراسة أيضا إلى التعرف على مستوى الأثر لكل من التآزر الاستراتيجي وإدارة المشاريع في شركة نفط الكويت. حيث تكون مجتمع الدراسة من جميع المدراء في شركة نفط الكويت المسجلة والبالغ عددهم (400) مديرا، حيث تم أخذ عينة عشوائية بسيطة من المدراء في الإدارة العليا والوسطى، وتم توزيع (210) استبانة حيث تبين أن الصالح منها للتحليل (190) استبانة، وتشكل ما نسبته (96.4%) من مجتمع الدراسة. أظهرت نتائج الدراسة بأن هناك مجموعة من </w:t>
      </w:r>
      <w:r w:rsidRPr="00945F40">
        <w:rPr>
          <w:rFonts w:ascii="Sakkal Majalla" w:eastAsia="Calibri" w:hAnsi="Sakkal Majalla" w:cs="Sakkal Majalla"/>
          <w:sz w:val="32"/>
          <w:szCs w:val="32"/>
          <w:rtl/>
        </w:rPr>
        <w:lastRenderedPageBreak/>
        <w:t>النتائج، من أهمها: أن مستوى التآزر الاستراتيجي من حيث الأهمية النسبية في شركة نفط الكويت كانت مرتفعة، كما تبين بأن الأهمية النسبية لأدوار إدارة المشاريع في شركة نفط الكويت جاء أيضا مرتفعة، وأن المؤشر العام للتمكين كمتغير وسيط جاء بمستوى متوسطا من حيث الأهمية النسبية كما بينت الدراسة أن هنالك أثر ذو دلالة إحصائية عند مستوى معنوية (</w:t>
      </w:r>
      <w:r w:rsidRPr="00945F40">
        <w:rPr>
          <w:rFonts w:ascii="Sakkal Majalla" w:eastAsia="Calibri" w:hAnsi="Sakkal Majalla" w:cs="Sakkal Majalla"/>
          <w:sz w:val="32"/>
          <w:szCs w:val="32"/>
        </w:rPr>
        <w:t>P ≤ 0.05</w:t>
      </w:r>
      <w:r w:rsidRPr="00945F40">
        <w:rPr>
          <w:rFonts w:ascii="Sakkal Majalla" w:eastAsia="Calibri" w:hAnsi="Sakkal Majalla" w:cs="Sakkal Majalla"/>
          <w:sz w:val="32"/>
          <w:szCs w:val="32"/>
          <w:rtl/>
        </w:rPr>
        <w:t>) للتآزر الاستراتيجي المتغير الرئيسي من حيث: (تآزر المبيعات، والتآزر التشغيلي، وتآزر الاستثمار، والتآزر الإداري) في إدارة المشاريع في شركة نفط الكويت. ووجود أثر ذو دلالة إحصائية عند مستوى معنوية (</w:t>
      </w:r>
      <w:r w:rsidRPr="00945F40">
        <w:rPr>
          <w:rFonts w:ascii="Sakkal Majalla" w:eastAsia="Calibri" w:hAnsi="Sakkal Majalla" w:cs="Sakkal Majalla"/>
          <w:sz w:val="32"/>
          <w:szCs w:val="32"/>
        </w:rPr>
        <w:t>P ≤ 0.05</w:t>
      </w:r>
      <w:r w:rsidRPr="00945F40">
        <w:rPr>
          <w:rFonts w:ascii="Sakkal Majalla" w:eastAsia="Calibri" w:hAnsi="Sakkal Majalla" w:cs="Sakkal Majalla"/>
          <w:sz w:val="32"/>
          <w:szCs w:val="32"/>
          <w:rtl/>
        </w:rPr>
        <w:t>) للتآزر الاستراتيجي في التمكين في شركة نفط الكويت. ووجود أثر ذو دلالة إحصائية عند مستوى معنوية (</w:t>
      </w:r>
      <w:r w:rsidRPr="00945F40">
        <w:rPr>
          <w:rFonts w:ascii="Sakkal Majalla" w:eastAsia="Calibri" w:hAnsi="Sakkal Majalla" w:cs="Sakkal Majalla"/>
          <w:sz w:val="32"/>
          <w:szCs w:val="32"/>
        </w:rPr>
        <w:t>P ≤ 0.05</w:t>
      </w:r>
      <w:r w:rsidRPr="00945F40">
        <w:rPr>
          <w:rFonts w:ascii="Sakkal Majalla" w:eastAsia="Calibri" w:hAnsi="Sakkal Majalla" w:cs="Sakkal Majalla"/>
          <w:sz w:val="32"/>
          <w:szCs w:val="32"/>
          <w:rtl/>
        </w:rPr>
        <w:t>) للتمكين في إدارة المشاريع في شركة نفط الكويت. كما أظهرت النتائج أيضا وجود أثر ذو دلالة إحصائية عند مستوى معنوية (</w:t>
      </w:r>
      <w:r w:rsidRPr="00945F40">
        <w:rPr>
          <w:rFonts w:ascii="Sakkal Majalla" w:eastAsia="Calibri" w:hAnsi="Sakkal Majalla" w:cs="Sakkal Majalla"/>
          <w:sz w:val="32"/>
          <w:szCs w:val="32"/>
        </w:rPr>
        <w:t>P ≤ 0.05</w:t>
      </w:r>
      <w:r w:rsidRPr="00945F40">
        <w:rPr>
          <w:rFonts w:ascii="Sakkal Majalla" w:eastAsia="Calibri" w:hAnsi="Sakkal Majalla" w:cs="Sakkal Majalla"/>
          <w:sz w:val="32"/>
          <w:szCs w:val="32"/>
          <w:rtl/>
        </w:rPr>
        <w:t>) للتآزر الاستراتيجي من حيث (تآزر المبيعات، والتآزر التشغيلي، وتآزر الاستثمار، والتآزر الإداري) في إدارة المشاريع في ظل وجود المتغير الوسيط التمكين في شركة نفط الكويت. وبناء على نتائج هذه الدراسة أوصى الباحث عدد من التوصيات، منها: الاستمرار في تعزيز عمليات التآزر الاستراتيجي لشركة نفط الكويت للمحافظة على ميزة تنافسية وتحقيق حصة سوقية أكبر، ولتعظيم الاستفادة من علميات التآزر الاستراتيجي داخل شركة نفط الكويت.</w:t>
      </w:r>
    </w:p>
    <w:p w14:paraId="37D2A5E4" w14:textId="77777777" w:rsidR="00DE1DFD" w:rsidRPr="008B0091" w:rsidRDefault="00DE1DFD" w:rsidP="00DE1DFD">
      <w:pPr>
        <w:spacing w:line="360" w:lineRule="auto"/>
        <w:jc w:val="both"/>
        <w:rPr>
          <w:rFonts w:ascii="Sakkal Majalla" w:eastAsia="Calibri" w:hAnsi="Sakkal Majalla" w:cs="Sakkal Majalla"/>
          <w:b/>
          <w:bCs/>
          <w:sz w:val="32"/>
          <w:szCs w:val="32"/>
          <w:rtl/>
        </w:rPr>
      </w:pPr>
    </w:p>
    <w:p w14:paraId="2732DAD8" w14:textId="77777777" w:rsidR="00DE1DFD" w:rsidRDefault="00DE1DFD" w:rsidP="00DE1DFD">
      <w:pPr>
        <w:spacing w:line="360" w:lineRule="auto"/>
        <w:jc w:val="lowKashida"/>
        <w:rPr>
          <w:rFonts w:ascii="Sakkal Majalla" w:hAnsi="Sakkal Majalla" w:cs="Sakkal Majalla"/>
          <w:b/>
          <w:bCs/>
          <w:sz w:val="32"/>
          <w:szCs w:val="32"/>
          <w:rtl/>
        </w:rPr>
      </w:pPr>
    </w:p>
    <w:p w14:paraId="65026117" w14:textId="77777777" w:rsidR="00DE1DFD" w:rsidRDefault="00DE1DFD" w:rsidP="00DE1DFD">
      <w:pPr>
        <w:spacing w:line="360" w:lineRule="auto"/>
        <w:jc w:val="lowKashida"/>
        <w:rPr>
          <w:rFonts w:ascii="Sakkal Majalla" w:hAnsi="Sakkal Majalla" w:cs="Sakkal Majalla"/>
          <w:b/>
          <w:bCs/>
          <w:sz w:val="32"/>
          <w:szCs w:val="32"/>
          <w:rtl/>
        </w:rPr>
      </w:pPr>
    </w:p>
    <w:p w14:paraId="27539A48" w14:textId="77777777" w:rsidR="00DE1DFD" w:rsidRDefault="00DE1DFD" w:rsidP="00DE1DFD">
      <w:pPr>
        <w:spacing w:line="360" w:lineRule="auto"/>
        <w:jc w:val="lowKashida"/>
        <w:rPr>
          <w:rFonts w:ascii="Sakkal Majalla" w:hAnsi="Sakkal Majalla" w:cs="Sakkal Majalla"/>
          <w:b/>
          <w:bCs/>
          <w:sz w:val="32"/>
          <w:szCs w:val="32"/>
          <w:rtl/>
        </w:rPr>
      </w:pPr>
    </w:p>
    <w:p w14:paraId="4D527759" w14:textId="77777777" w:rsidR="00DE1DFD" w:rsidRDefault="00DE1DFD" w:rsidP="00DE1DFD">
      <w:pPr>
        <w:spacing w:line="360" w:lineRule="auto"/>
        <w:jc w:val="lowKashida"/>
        <w:rPr>
          <w:rFonts w:ascii="Sakkal Majalla" w:hAnsi="Sakkal Majalla" w:cs="Sakkal Majalla"/>
          <w:b/>
          <w:bCs/>
          <w:sz w:val="32"/>
          <w:szCs w:val="32"/>
          <w:rtl/>
        </w:rPr>
      </w:pPr>
    </w:p>
    <w:p w14:paraId="6FB97E33" w14:textId="77777777" w:rsidR="00DE1DFD" w:rsidRDefault="00DE1DFD" w:rsidP="00DE1DFD">
      <w:pPr>
        <w:spacing w:line="360" w:lineRule="auto"/>
        <w:jc w:val="lowKashida"/>
        <w:rPr>
          <w:rFonts w:ascii="Sakkal Majalla" w:hAnsi="Sakkal Majalla" w:cs="Sakkal Majalla"/>
          <w:b/>
          <w:bCs/>
          <w:sz w:val="32"/>
          <w:szCs w:val="32"/>
          <w:rtl/>
        </w:rPr>
      </w:pPr>
    </w:p>
    <w:p w14:paraId="3A2B67CF" w14:textId="77777777" w:rsidR="00DE1DFD" w:rsidRPr="00ED44B8" w:rsidRDefault="00DE1DFD" w:rsidP="00DE1DFD">
      <w:pPr>
        <w:pStyle w:val="1"/>
      </w:pPr>
      <w:bookmarkStart w:id="22" w:name="_Toc203324607"/>
      <w:r w:rsidRPr="00ED44B8">
        <w:rPr>
          <w:rtl/>
        </w:rPr>
        <w:lastRenderedPageBreak/>
        <w:t>الفجوة البحثية:</w:t>
      </w:r>
      <w:bookmarkEnd w:id="21"/>
      <w:bookmarkEnd w:id="22"/>
    </w:p>
    <w:p w14:paraId="2E3A3EA7" w14:textId="77777777" w:rsidR="00DE1DFD" w:rsidRPr="0027374B" w:rsidRDefault="00DE1DFD" w:rsidP="00DE1DFD">
      <w:pPr>
        <w:spacing w:line="360" w:lineRule="auto"/>
        <w:jc w:val="both"/>
        <w:rPr>
          <w:rFonts w:ascii="Sakkal Majalla" w:hAnsi="Sakkal Majalla" w:cs="Sakkal Majalla"/>
          <w:sz w:val="32"/>
          <w:szCs w:val="32"/>
          <w:rtl/>
        </w:rPr>
      </w:pPr>
      <w:bookmarkStart w:id="23" w:name="_Toc169790501"/>
      <w:r w:rsidRPr="0027374B">
        <w:rPr>
          <w:rFonts w:ascii="Sakkal Majalla" w:hAnsi="Sakkal Majalla" w:cs="Sakkal Majalla"/>
          <w:sz w:val="32"/>
          <w:szCs w:val="32"/>
          <w:rtl/>
        </w:rPr>
        <w:t>تتقاطع الدراسة الحالية مع الأدبيات السابقة في عدة ركائز موضوعية ومنهجية؛ حيث تشترك بشكل مباشر مع مجموعة من الدراسات في اتخاذ "الذكاء الاصطناعي" كمتغير مستقل محورياً للبحث، كما هو الحال في دراسة (طيبي، 2023)، ودراسة (عبد المنعم، 2023)، ودراسة (</w:t>
      </w:r>
      <w:proofErr w:type="spellStart"/>
      <w:r w:rsidRPr="0027374B">
        <w:rPr>
          <w:rFonts w:ascii="Sakkal Majalla" w:hAnsi="Sakkal Majalla" w:cs="Sakkal Majalla"/>
          <w:sz w:val="32"/>
          <w:szCs w:val="32"/>
          <w:rtl/>
        </w:rPr>
        <w:t>القسايمة</w:t>
      </w:r>
      <w:proofErr w:type="spellEnd"/>
      <w:r w:rsidRPr="0027374B">
        <w:rPr>
          <w:rFonts w:ascii="Sakkal Majalla" w:hAnsi="Sakkal Majalla" w:cs="Sakkal Majalla"/>
          <w:sz w:val="32"/>
          <w:szCs w:val="32"/>
          <w:rtl/>
        </w:rPr>
        <w:t>، 2021)، ودراسة (المصاروة، 2021)، ودراسة (جنيدي، 2024)، ودراسة (</w:t>
      </w:r>
      <w:r w:rsidRPr="0027374B">
        <w:rPr>
          <w:rFonts w:ascii="Sakkal Majalla" w:hAnsi="Sakkal Majalla" w:cs="Sakkal Majalla"/>
          <w:sz w:val="32"/>
          <w:szCs w:val="32"/>
        </w:rPr>
        <w:t>Nasr, 2024</w:t>
      </w:r>
      <w:r w:rsidRPr="0027374B">
        <w:rPr>
          <w:rFonts w:ascii="Sakkal Majalla" w:hAnsi="Sakkal Majalla" w:cs="Sakkal Majalla"/>
          <w:sz w:val="32"/>
          <w:szCs w:val="32"/>
          <w:rtl/>
        </w:rPr>
        <w:t>)، ودراسة (</w:t>
      </w:r>
      <w:r w:rsidRPr="0027374B">
        <w:rPr>
          <w:rFonts w:ascii="Sakkal Majalla" w:hAnsi="Sakkal Majalla" w:cs="Sakkal Majalla"/>
          <w:sz w:val="32"/>
          <w:szCs w:val="32"/>
        </w:rPr>
        <w:t>Al-Hassan, 2024</w:t>
      </w:r>
      <w:r w:rsidRPr="0027374B">
        <w:rPr>
          <w:rFonts w:ascii="Sakkal Majalla" w:hAnsi="Sakkal Majalla" w:cs="Sakkal Majalla"/>
          <w:sz w:val="32"/>
          <w:szCs w:val="32"/>
          <w:rtl/>
        </w:rPr>
        <w:t>). ومن ناحية أخرى، تلتقي الدراسة الحالية مع شق آخر من الأدبيات في تبني متغير "إدارة المشاريع ونجاحها" كمتغير تابع أو سياق تطبيقي أساسي، مثلما ورد في دراسات (</w:t>
      </w:r>
      <w:r w:rsidRPr="0027374B">
        <w:rPr>
          <w:rFonts w:ascii="Sakkal Majalla" w:hAnsi="Sakkal Majalla" w:cs="Sakkal Majalla"/>
          <w:sz w:val="32"/>
          <w:szCs w:val="32"/>
        </w:rPr>
        <w:t>Al-Harbi, 2024</w:t>
      </w:r>
      <w:r w:rsidRPr="0027374B">
        <w:rPr>
          <w:rFonts w:ascii="Sakkal Majalla" w:hAnsi="Sakkal Majalla" w:cs="Sakkal Majalla"/>
          <w:sz w:val="32"/>
          <w:szCs w:val="32"/>
          <w:rtl/>
        </w:rPr>
        <w:t>)، و(</w:t>
      </w:r>
      <w:proofErr w:type="spellStart"/>
      <w:r w:rsidRPr="0027374B">
        <w:rPr>
          <w:rFonts w:ascii="Sakkal Majalla" w:hAnsi="Sakkal Majalla" w:cs="Sakkal Majalla"/>
          <w:sz w:val="32"/>
          <w:szCs w:val="32"/>
        </w:rPr>
        <w:t>Areeqat</w:t>
      </w:r>
      <w:proofErr w:type="spellEnd"/>
      <w:r w:rsidRPr="0027374B">
        <w:rPr>
          <w:rFonts w:ascii="Sakkal Majalla" w:hAnsi="Sakkal Majalla" w:cs="Sakkal Majalla"/>
          <w:sz w:val="32"/>
          <w:szCs w:val="32"/>
        </w:rPr>
        <w:t>, 2024</w:t>
      </w:r>
      <w:r w:rsidRPr="0027374B">
        <w:rPr>
          <w:rFonts w:ascii="Sakkal Majalla" w:hAnsi="Sakkal Majalla" w:cs="Sakkal Majalla"/>
          <w:sz w:val="32"/>
          <w:szCs w:val="32"/>
          <w:rtl/>
        </w:rPr>
        <w:t>)، و(</w:t>
      </w:r>
      <w:r w:rsidRPr="0027374B">
        <w:rPr>
          <w:rFonts w:ascii="Sakkal Majalla" w:hAnsi="Sakkal Majalla" w:cs="Sakkal Majalla"/>
          <w:sz w:val="32"/>
          <w:szCs w:val="32"/>
        </w:rPr>
        <w:t>Hossam, 2025</w:t>
      </w:r>
      <w:r w:rsidRPr="0027374B">
        <w:rPr>
          <w:rFonts w:ascii="Sakkal Majalla" w:hAnsi="Sakkal Majalla" w:cs="Sakkal Majalla"/>
          <w:sz w:val="32"/>
          <w:szCs w:val="32"/>
          <w:rtl/>
        </w:rPr>
        <w:t>).</w:t>
      </w:r>
    </w:p>
    <w:p w14:paraId="0B8246F7" w14:textId="77777777" w:rsidR="00DE1DFD" w:rsidRDefault="00DE1DFD" w:rsidP="00DE1DFD">
      <w:pPr>
        <w:spacing w:line="360" w:lineRule="auto"/>
        <w:jc w:val="both"/>
        <w:rPr>
          <w:rFonts w:ascii="Sakkal Majalla" w:hAnsi="Sakkal Majalla" w:cs="Sakkal Majalla"/>
          <w:sz w:val="32"/>
          <w:szCs w:val="32"/>
          <w:rtl/>
        </w:rPr>
      </w:pPr>
      <w:r w:rsidRPr="0027374B">
        <w:rPr>
          <w:rFonts w:ascii="Sakkal Majalla" w:hAnsi="Sakkal Majalla" w:cs="Sakkal Majalla"/>
          <w:sz w:val="32"/>
          <w:szCs w:val="32"/>
          <w:rtl/>
        </w:rPr>
        <w:t>أما من حيث المنهجية والأدوات، فتشبه الدراسة الحالية الأغلبية العظمى من هذه الدراسات في اعتمادها على المنهج الوصفي التحليلي، واستخدام الاستبانة كأداة رئيسية لجمع البيانات من الميدان، فضلاً عن توجه الدراسة نحو استخدام الحزم الإحصائية المتقدمة لتحليل العلاقات والأثر بين المتغيرات، وهو النهج التحليلي الكمي ذاته المطبق في دراسات مثل (عبد المنعم، 2023)، و(المصاروة، 2021). كذلك تتشابه الدراسة الحالية مع دراستي (</w:t>
      </w:r>
      <w:r w:rsidRPr="0027374B">
        <w:rPr>
          <w:rFonts w:ascii="Sakkal Majalla" w:hAnsi="Sakkal Majalla" w:cs="Sakkal Majalla"/>
          <w:sz w:val="32"/>
          <w:szCs w:val="32"/>
        </w:rPr>
        <w:t>Al-Harbi, 2024</w:t>
      </w:r>
      <w:r w:rsidRPr="0027374B">
        <w:rPr>
          <w:rFonts w:ascii="Sakkal Majalla" w:hAnsi="Sakkal Majalla" w:cs="Sakkal Majalla"/>
          <w:sz w:val="32"/>
          <w:szCs w:val="32"/>
          <w:rtl/>
        </w:rPr>
        <w:t>) و(</w:t>
      </w:r>
      <w:r w:rsidRPr="0027374B">
        <w:rPr>
          <w:rFonts w:ascii="Sakkal Majalla" w:hAnsi="Sakkal Majalla" w:cs="Sakkal Majalla"/>
          <w:sz w:val="32"/>
          <w:szCs w:val="32"/>
        </w:rPr>
        <w:t>Al-Hassan, 2024</w:t>
      </w:r>
      <w:r w:rsidRPr="0027374B">
        <w:rPr>
          <w:rFonts w:ascii="Sakkal Majalla" w:hAnsi="Sakkal Majalla" w:cs="Sakkal Majalla"/>
          <w:sz w:val="32"/>
          <w:szCs w:val="32"/>
          <w:rtl/>
        </w:rPr>
        <w:t>) في توجيه التركيز الميداني نحو قطاع الإنشاءات والمقاولات والهندسة، وتحديداً في النطاق الجغرافي للمملكة العربية السعودية (مدينة الرياض) كما يظهر في دراسة (</w:t>
      </w:r>
      <w:r w:rsidRPr="0027374B">
        <w:rPr>
          <w:rFonts w:ascii="Sakkal Majalla" w:hAnsi="Sakkal Majalla" w:cs="Sakkal Majalla"/>
          <w:sz w:val="32"/>
          <w:szCs w:val="32"/>
        </w:rPr>
        <w:t>Al-Harbi, 2024</w:t>
      </w:r>
      <w:r w:rsidRPr="0027374B">
        <w:rPr>
          <w:rFonts w:ascii="Sakkal Majalla" w:hAnsi="Sakkal Majalla" w:cs="Sakkal Majalla"/>
          <w:sz w:val="32"/>
          <w:szCs w:val="32"/>
          <w:rtl/>
        </w:rPr>
        <w:t>).</w:t>
      </w:r>
    </w:p>
    <w:p w14:paraId="1FE93159" w14:textId="77777777" w:rsidR="00DE1DFD" w:rsidRPr="0027374B" w:rsidRDefault="00DE1DFD" w:rsidP="00DE1DFD">
      <w:pPr>
        <w:spacing w:line="360" w:lineRule="auto"/>
        <w:jc w:val="both"/>
        <w:rPr>
          <w:rFonts w:ascii="Sakkal Majalla" w:hAnsi="Sakkal Majalla" w:cs="Sakkal Majalla"/>
          <w:sz w:val="32"/>
          <w:szCs w:val="32"/>
          <w:rtl/>
        </w:rPr>
      </w:pPr>
      <w:r w:rsidRPr="0027374B">
        <w:rPr>
          <w:rFonts w:ascii="Sakkal Majalla" w:hAnsi="Sakkal Majalla" w:cs="Sakkal Majalla"/>
          <w:sz w:val="32"/>
          <w:szCs w:val="32"/>
          <w:rtl/>
        </w:rPr>
        <w:t xml:space="preserve">رغم نقاط الالتقاء، إلا أن الدراسة الحالية تتمايز بشكل واضح عن الدراسات السابقة من حيث تفصيل المتغيرات، والبيئة التطبيقية، والعلاقات النموذجية المقاسة. فمن حيث المتغير المستقل (الذكاء الاصطناعي)، تختلف الدراسة الحالية عن دراسة (طيبي، 2023) ودراسة (جنيدي، 2024) اللتين تناولتا الذكاء الاصطناعي كمتغير عام دون أبعاد محددة، كما تختلف في هيكلة الأبعاد عن دراسة (عبد المنعم، 2023) التي ركزت على (الإدراك، الأتمتة، المعلومات العصبية)، ودراسة (المصاروة، 2021) التي ركزت </w:t>
      </w:r>
      <w:r w:rsidRPr="0027374B">
        <w:rPr>
          <w:rFonts w:ascii="Sakkal Majalla" w:hAnsi="Sakkal Majalla" w:cs="Sakkal Majalla"/>
          <w:sz w:val="32"/>
          <w:szCs w:val="32"/>
          <w:rtl/>
        </w:rPr>
        <w:lastRenderedPageBreak/>
        <w:t>على (سهولة الاستعمال والتعلم الآلي التلقائي)؛ في حين تنفرد دراستكِ بدمج أربعة أبعاد تقنية متقدمة ومجتمعة وهي (النظم الخبيرة، التعلم الآلي، الشبكات العصبية، والخوارزميات الجينية).</w:t>
      </w:r>
    </w:p>
    <w:p w14:paraId="5016DEF9" w14:textId="77777777" w:rsidR="00DE1DFD" w:rsidRDefault="00DE1DFD" w:rsidP="00DE1DFD">
      <w:pPr>
        <w:spacing w:line="360" w:lineRule="auto"/>
        <w:jc w:val="both"/>
        <w:rPr>
          <w:rFonts w:ascii="Sakkal Majalla" w:hAnsi="Sakkal Majalla" w:cs="Sakkal Majalla"/>
          <w:sz w:val="32"/>
          <w:szCs w:val="32"/>
          <w:rtl/>
        </w:rPr>
      </w:pPr>
      <w:r w:rsidRPr="0027374B">
        <w:rPr>
          <w:rFonts w:ascii="Sakkal Majalla" w:hAnsi="Sakkal Majalla" w:cs="Sakkal Majalla"/>
          <w:sz w:val="32"/>
          <w:szCs w:val="32"/>
          <w:rtl/>
        </w:rPr>
        <w:t>أما من حيث المتغير التابع (فاعلية إدارة المشاريع)، فإن الاختلاف يبدو جلياً عن دراسات (</w:t>
      </w:r>
      <w:proofErr w:type="spellStart"/>
      <w:r w:rsidRPr="0027374B">
        <w:rPr>
          <w:rFonts w:ascii="Sakkal Majalla" w:hAnsi="Sakkal Majalla" w:cs="Sakkal Majalla"/>
          <w:sz w:val="32"/>
          <w:szCs w:val="32"/>
          <w:rtl/>
        </w:rPr>
        <w:t>القسايمة</w:t>
      </w:r>
      <w:proofErr w:type="spellEnd"/>
      <w:r w:rsidRPr="0027374B">
        <w:rPr>
          <w:rFonts w:ascii="Sakkal Majalla" w:hAnsi="Sakkal Majalla" w:cs="Sakkal Majalla"/>
          <w:sz w:val="32"/>
          <w:szCs w:val="32"/>
          <w:rtl/>
        </w:rPr>
        <w:t>، 2021) التي طبقت على خصائص المعلومات المحاسبية، ودراسة (المصاروة، 2021) التي درست الأداء المؤسسي، ودراسة (عبد المنعم، 2023) المتوجهة نحو الرشاقة الاستراتيجية، ودراسة (جنيدي، 2024) المعنية بالتطوير التنظيمي. وحتى عند مقارنتها بالدراسات التي بحثت في إدارة المشاريع، نجد أن دراسة (</w:t>
      </w:r>
      <w:r w:rsidRPr="0027374B">
        <w:rPr>
          <w:rFonts w:ascii="Sakkal Majalla" w:hAnsi="Sakkal Majalla" w:cs="Sakkal Majalla"/>
          <w:sz w:val="32"/>
          <w:szCs w:val="32"/>
        </w:rPr>
        <w:t>Al-Harbi, 2024</w:t>
      </w:r>
      <w:r w:rsidRPr="0027374B">
        <w:rPr>
          <w:rFonts w:ascii="Sakkal Majalla" w:hAnsi="Sakkal Majalla" w:cs="Sakkal Majalla"/>
          <w:sz w:val="32"/>
          <w:szCs w:val="32"/>
          <w:rtl/>
        </w:rPr>
        <w:t>) تناولت "الإدارة الاستراتيجية للمشاريع"، ودراسة (</w:t>
      </w:r>
      <w:proofErr w:type="spellStart"/>
      <w:r w:rsidRPr="0027374B">
        <w:rPr>
          <w:rFonts w:ascii="Sakkal Majalla" w:hAnsi="Sakkal Majalla" w:cs="Sakkal Majalla"/>
          <w:sz w:val="32"/>
          <w:szCs w:val="32"/>
        </w:rPr>
        <w:t>Areeqat</w:t>
      </w:r>
      <w:proofErr w:type="spellEnd"/>
      <w:r w:rsidRPr="0027374B">
        <w:rPr>
          <w:rFonts w:ascii="Sakkal Majalla" w:hAnsi="Sakkal Majalla" w:cs="Sakkal Majalla"/>
          <w:sz w:val="32"/>
          <w:szCs w:val="32"/>
        </w:rPr>
        <w:t>, 2024</w:t>
      </w:r>
      <w:r w:rsidRPr="0027374B">
        <w:rPr>
          <w:rFonts w:ascii="Sakkal Majalla" w:hAnsi="Sakkal Majalla" w:cs="Sakkal Majalla"/>
          <w:sz w:val="32"/>
          <w:szCs w:val="32"/>
          <w:rtl/>
        </w:rPr>
        <w:t>) بحثت في "ريادة الأعمال الرقمية"، ودراسة (</w:t>
      </w:r>
      <w:r w:rsidRPr="0027374B">
        <w:rPr>
          <w:rFonts w:ascii="Sakkal Majalla" w:hAnsi="Sakkal Majalla" w:cs="Sakkal Majalla"/>
          <w:sz w:val="32"/>
          <w:szCs w:val="32"/>
        </w:rPr>
        <w:t>Hossam, 2025</w:t>
      </w:r>
      <w:r w:rsidRPr="0027374B">
        <w:rPr>
          <w:rFonts w:ascii="Sakkal Majalla" w:hAnsi="Sakkal Majalla" w:cs="Sakkal Majalla"/>
          <w:sz w:val="32"/>
          <w:szCs w:val="32"/>
          <w:rtl/>
        </w:rPr>
        <w:t>) ركزت على مهارات فريق الإدارة في مشاريع التحول الرقمي بوجود متغيرات وسيطة كالثقافة المؤسسية؛ بينما تتميز دراستكِ بالتركيز الصارم والمباشر على قياس "فاعلية إدارة المشاريع" متمثلة في وظائفها الأربع الأساسية (التخطيط، التنظيم، الرقابة، والمتابعة). أضف إلى ذلك الاختلاف البيئي والجغرافي؛ فمعظم الدراسات السابقة طبقت في بيئات مصرفية أو أكاديمية أو تأمينية وفي دول مختلفة كالأردن ومصر والجزائر، بينما تستهدف دراستكِ قطاع شركات الهندسة والمقاولات في مدينة الرياض وتحديداً في ظل الطفرة الإنشائية الحالية.</w:t>
      </w:r>
    </w:p>
    <w:p w14:paraId="1874E6C7" w14:textId="77777777" w:rsidR="00DE1DFD" w:rsidRPr="0027374B" w:rsidRDefault="00DE1DFD" w:rsidP="00DE1DFD">
      <w:pPr>
        <w:spacing w:line="360" w:lineRule="auto"/>
        <w:jc w:val="both"/>
        <w:rPr>
          <w:rFonts w:ascii="Sakkal Majalla" w:hAnsi="Sakkal Majalla" w:cs="Sakkal Majalla"/>
          <w:sz w:val="32"/>
          <w:szCs w:val="32"/>
          <w:rtl/>
        </w:rPr>
      </w:pPr>
      <w:r w:rsidRPr="0027374B">
        <w:rPr>
          <w:rFonts w:ascii="Sakkal Majalla" w:hAnsi="Sakkal Majalla" w:cs="Sakkal Majalla"/>
          <w:sz w:val="32"/>
          <w:szCs w:val="32"/>
          <w:rtl/>
        </w:rPr>
        <w:t>تتبلور الفجوة البحثية التي تسعى الدراسة الحالية لسدها ومعالجتها من خلال قصور الأدبيات السابقة (المحلية والعربية على وجه الخصوص) عن تقديم نموذج تحليلي تكاملي يربط بشكل مباشر ومفصل بين أبعاد التكنولوجيا الذكية المتقدمة (النظم الخبيرة، التعلم الآلي، الشبكات العصبية، الخوارزميات الجينية) مجتمعة، وبين ممارسات وأبعاد فاعلية إدارة المشاريع الهندسية (التخطيط، التنظيم، الرقابة، المتابعة). فرغم وجود دراسات أجنبية حديثة ناقشت التأثير العام للتكنولوجيا مثل دراسة (</w:t>
      </w:r>
      <w:r w:rsidRPr="0027374B">
        <w:rPr>
          <w:rFonts w:ascii="Sakkal Majalla" w:hAnsi="Sakkal Majalla" w:cs="Sakkal Majalla"/>
          <w:sz w:val="32"/>
          <w:szCs w:val="32"/>
        </w:rPr>
        <w:t>Nasr, 2024</w:t>
      </w:r>
      <w:r w:rsidRPr="0027374B">
        <w:rPr>
          <w:rFonts w:ascii="Sakkal Majalla" w:hAnsi="Sakkal Majalla" w:cs="Sakkal Majalla"/>
          <w:sz w:val="32"/>
          <w:szCs w:val="32"/>
          <w:rtl/>
        </w:rPr>
        <w:t>) ودراسة (</w:t>
      </w:r>
      <w:r w:rsidRPr="0027374B">
        <w:rPr>
          <w:rFonts w:ascii="Sakkal Majalla" w:hAnsi="Sakkal Majalla" w:cs="Sakkal Majalla"/>
          <w:sz w:val="32"/>
          <w:szCs w:val="32"/>
        </w:rPr>
        <w:t>Al-Hassan, 2024</w:t>
      </w:r>
      <w:r w:rsidRPr="0027374B">
        <w:rPr>
          <w:rFonts w:ascii="Sakkal Majalla" w:hAnsi="Sakkal Majalla" w:cs="Sakkal Majalla"/>
          <w:sz w:val="32"/>
          <w:szCs w:val="32"/>
          <w:rtl/>
        </w:rPr>
        <w:t xml:space="preserve">)، إلا أنها جاءت كتقييم عام للكفاءة أو لتقليل التكاليف وتجاوزات </w:t>
      </w:r>
      <w:r w:rsidRPr="0027374B">
        <w:rPr>
          <w:rFonts w:ascii="Sakkal Majalla" w:hAnsi="Sakkal Majalla" w:cs="Sakkal Majalla"/>
          <w:sz w:val="32"/>
          <w:szCs w:val="32"/>
          <w:rtl/>
        </w:rPr>
        <w:lastRenderedPageBreak/>
        <w:t>الميزانية دون تفكيك هذه العلاقة وفق وظائف الإدارة وفي إطار كمي وصفي يقيس الأثر الرياضي لكل بعد تكنولوجي على حدة.</w:t>
      </w:r>
    </w:p>
    <w:p w14:paraId="57C61E7B" w14:textId="77777777" w:rsidR="00DE1DFD" w:rsidRDefault="00DE1DFD" w:rsidP="00DE1DFD">
      <w:pPr>
        <w:spacing w:line="360" w:lineRule="auto"/>
        <w:jc w:val="both"/>
        <w:rPr>
          <w:rFonts w:ascii="Sakkal Majalla" w:hAnsi="Sakkal Majalla" w:cs="Sakkal Majalla"/>
          <w:sz w:val="32"/>
          <w:szCs w:val="32"/>
          <w:rtl/>
        </w:rPr>
      </w:pPr>
      <w:r w:rsidRPr="0027374B">
        <w:rPr>
          <w:rFonts w:ascii="Sakkal Majalla" w:hAnsi="Sakkal Majalla" w:cs="Sakkal Majalla"/>
          <w:sz w:val="32"/>
          <w:szCs w:val="32"/>
          <w:rtl/>
        </w:rPr>
        <w:t>وتتضح الفجوة بشكل أعمق على المستوى التطبيقي والجغرافي؛ حيث تفتقر المكتبة الإدارية إلى دراسات ميدانية تسلط الضوء على واقع شركات الهندسة والمقاولات في مدينة الرياض تحت مظلة رؤية المملكة 2030، وهي بيئة ذات خصوصية تشغيلية وضغوط زمنية وتنظيمية هائلة تختلف عن قطاعات الخدمات كالبنوك والجامعات التي ركزت عليها أغلب الدراسات السابقة كدراسة (طيبي، 2023) ودراسة (عبد المنعم، 2023). ومِن ثَمَّ، تأتي هذه الدراسة الحالية لتسد هذا الفراغ المعرفي والتطبيقي، من خلال تقديم إطار علمي يوضح للقيادات الهندسية في الرياض كيفية الاستفادة التكاملية من حزمة تقنيات الذكاء الاصطناعي الأربع لتعزيز فاعلية المنظومة الإدارية للمشروع في بيئة ميدانية واقعية ومعقدة.</w:t>
      </w:r>
    </w:p>
    <w:p w14:paraId="668C4BBE" w14:textId="77777777" w:rsidR="00DE1DFD" w:rsidRPr="000142D2" w:rsidRDefault="00DE1DFD" w:rsidP="00DE1DFD">
      <w:pPr>
        <w:pStyle w:val="1"/>
        <w:rPr>
          <w:rtl/>
        </w:rPr>
      </w:pPr>
      <w:r w:rsidRPr="000142D2">
        <w:rPr>
          <w:rFonts w:hint="cs"/>
          <w:rtl/>
        </w:rPr>
        <w:t>مصطلحات البحث</w:t>
      </w:r>
    </w:p>
    <w:p w14:paraId="2F42A9EA" w14:textId="77777777" w:rsidR="00DE1DFD" w:rsidRPr="000142D2" w:rsidRDefault="00DE1DFD" w:rsidP="00DE1DFD">
      <w:pPr>
        <w:pStyle w:val="a6"/>
        <w:numPr>
          <w:ilvl w:val="0"/>
          <w:numId w:val="11"/>
        </w:numPr>
        <w:spacing w:line="360" w:lineRule="auto"/>
        <w:jc w:val="both"/>
        <w:rPr>
          <w:rFonts w:ascii="Sakkal Majalla" w:hAnsi="Sakkal Majalla" w:cs="Sakkal Majalla"/>
          <w:sz w:val="32"/>
          <w:szCs w:val="32"/>
          <w:rtl/>
        </w:rPr>
      </w:pPr>
      <w:r w:rsidRPr="000142D2">
        <w:rPr>
          <w:rFonts w:ascii="Sakkal Majalla" w:hAnsi="Sakkal Majalla" w:cs="Sakkal Majalla"/>
          <w:sz w:val="32"/>
          <w:szCs w:val="32"/>
          <w:rtl/>
        </w:rPr>
        <w:t xml:space="preserve">تعريف الذكاء الاصطناعي </w:t>
      </w:r>
    </w:p>
    <w:p w14:paraId="2B7D5372" w14:textId="77777777" w:rsidR="00DE1DFD" w:rsidRDefault="00DE1DFD" w:rsidP="00DE1DFD">
      <w:pPr>
        <w:spacing w:line="360" w:lineRule="auto"/>
        <w:jc w:val="both"/>
        <w:rPr>
          <w:rFonts w:ascii="Sakkal Majalla" w:hAnsi="Sakkal Majalla" w:cs="Sakkal Majalla"/>
          <w:sz w:val="32"/>
          <w:szCs w:val="32"/>
          <w:rtl/>
        </w:rPr>
      </w:pPr>
      <w:r w:rsidRPr="000142D2">
        <w:rPr>
          <w:rFonts w:ascii="Sakkal Majalla" w:hAnsi="Sakkal Majalla" w:cs="Sakkal Majalla"/>
          <w:sz w:val="32"/>
          <w:szCs w:val="32"/>
          <w:rtl/>
        </w:rPr>
        <w:t xml:space="preserve">يُعرَّف الذكاء الاصطناعي إجرائياً ونظرياً في سياق الإدارة الحديثة بأنه فرع متقدم من علوم الحاسب الآلي يهدف إلى تطوير أنظمة وبرمجيات وخوارزميات ذكية تمتلك القدرة على محاكاة العمليات الذهنية والقدرات الإدراكية البشرية، مثل التعلم الذاتي، والاستنتاج المنطقي، والتنبؤ، وحل المشكلات المعقدة، واتخاذ القرارات بناءً على تحليل التدفقات الهائلة من البيانات الضخمة. </w:t>
      </w:r>
    </w:p>
    <w:p w14:paraId="01F7034D" w14:textId="77777777" w:rsidR="00DE1DFD" w:rsidRPr="000142D2" w:rsidRDefault="00DE1DFD" w:rsidP="00DE1DFD">
      <w:pPr>
        <w:pStyle w:val="a6"/>
        <w:numPr>
          <w:ilvl w:val="0"/>
          <w:numId w:val="11"/>
        </w:numPr>
        <w:spacing w:line="360" w:lineRule="auto"/>
        <w:jc w:val="both"/>
        <w:rPr>
          <w:rFonts w:ascii="Sakkal Majalla" w:hAnsi="Sakkal Majalla" w:cs="Sakkal Majalla"/>
          <w:b/>
          <w:bCs/>
          <w:sz w:val="32"/>
          <w:szCs w:val="32"/>
          <w:rtl/>
        </w:rPr>
      </w:pPr>
      <w:r w:rsidRPr="000142D2">
        <w:rPr>
          <w:rFonts w:ascii="Sakkal Majalla" w:hAnsi="Sakkal Majalla" w:cs="Sakkal Majalla"/>
          <w:b/>
          <w:bCs/>
          <w:sz w:val="32"/>
          <w:szCs w:val="32"/>
          <w:rtl/>
        </w:rPr>
        <w:t xml:space="preserve">تعريف إدارة المشاريع </w:t>
      </w:r>
    </w:p>
    <w:p w14:paraId="7C464E00" w14:textId="77777777" w:rsidR="00DE1DFD" w:rsidRPr="00ED44B8" w:rsidRDefault="00DE1DFD" w:rsidP="00DE1DFD">
      <w:pPr>
        <w:spacing w:line="360" w:lineRule="auto"/>
        <w:jc w:val="both"/>
        <w:rPr>
          <w:rFonts w:ascii="Sakkal Majalla" w:hAnsi="Sakkal Majalla" w:cs="Sakkal Majalla"/>
          <w:sz w:val="32"/>
          <w:szCs w:val="32"/>
          <w:rtl/>
        </w:rPr>
      </w:pPr>
      <w:r w:rsidRPr="000142D2">
        <w:rPr>
          <w:rFonts w:ascii="Sakkal Majalla" w:hAnsi="Sakkal Majalla" w:cs="Sakkal Majalla"/>
          <w:sz w:val="32"/>
          <w:szCs w:val="32"/>
          <w:rtl/>
        </w:rPr>
        <w:t xml:space="preserve">تُعرَّف إدارة المشاريع في الفكر الإداري المعاصر بأنها علم وفن تطبيق المعارف والمهارات والأدوات والتقنيات المنهجية على الأنشطة والعمليات المختلفة للمشروع، وذلك بهدف تلبية متطلباته وتحقيق </w:t>
      </w:r>
      <w:r w:rsidRPr="000142D2">
        <w:rPr>
          <w:rFonts w:ascii="Sakkal Majalla" w:hAnsi="Sakkal Majalla" w:cs="Sakkal Majalla"/>
          <w:sz w:val="32"/>
          <w:szCs w:val="32"/>
          <w:rtl/>
        </w:rPr>
        <w:lastRenderedPageBreak/>
        <w:t xml:space="preserve">أهدافه الاستراتيجية ضمن القيود المحددة والمتمثلة في الوقت، والتكلفة، والجودة، ورضا أصحاب المصلحة. </w:t>
      </w:r>
    </w:p>
    <w:p w14:paraId="302B5C93" w14:textId="77777777" w:rsidR="00DE1DFD" w:rsidRPr="00ED44B8" w:rsidRDefault="00DE1DFD" w:rsidP="00DE1DFD">
      <w:pPr>
        <w:pStyle w:val="1"/>
        <w:rPr>
          <w:rtl/>
          <w:lang w:bidi="ar-EG"/>
        </w:rPr>
      </w:pPr>
      <w:bookmarkStart w:id="24" w:name="_Toc203324608"/>
      <w:r w:rsidRPr="00ED44B8">
        <w:rPr>
          <w:rtl/>
        </w:rPr>
        <w:t>المنطلقات النظرية للدراسة:</w:t>
      </w:r>
      <w:bookmarkEnd w:id="23"/>
      <w:bookmarkEnd w:id="24"/>
    </w:p>
    <w:p w14:paraId="0A8B46A7" w14:textId="77777777" w:rsidR="00DE1DFD" w:rsidRPr="00BE71BD" w:rsidRDefault="00DE1DFD" w:rsidP="00DE1DFD">
      <w:pPr>
        <w:spacing w:line="360" w:lineRule="auto"/>
        <w:jc w:val="both"/>
        <w:rPr>
          <w:rFonts w:ascii="Sakkal Majalla" w:hAnsi="Sakkal Majalla" w:cs="Sakkal Majalla"/>
          <w:sz w:val="32"/>
          <w:szCs w:val="32"/>
          <w:rtl/>
        </w:rPr>
      </w:pPr>
      <w:bookmarkStart w:id="25" w:name="_Toc169790502"/>
      <w:r w:rsidRPr="00BE71BD">
        <w:rPr>
          <w:rFonts w:ascii="Sakkal Majalla" w:hAnsi="Sakkal Majalla" w:cs="Sakkal Majalla"/>
          <w:sz w:val="32"/>
          <w:szCs w:val="32"/>
          <w:rtl/>
        </w:rPr>
        <w:t>تتطلب طبيعة موضوع هذه الدراسة الإحاطة بمفهومين رئيسيين يشكّلان المتغيرين الأساسيين للبحث، هما: الذكاء الاصطناعي بوصفه المتغير المستقل، وفاعلية إدارة المشاريع بوصفها المتغير التابع، إضافة إلى استعراض السياق التطبيقي المتمثل في قطاع الهندسة والمقاولات. وفيما يلي عرض نظري متسلسل لهذه المفاهيم، بدءاً بالعموميات وانتهاءً بالجوانب الأكثر تخصصاً وارتباطاً بمشكلة الدراسة.</w:t>
      </w:r>
    </w:p>
    <w:p w14:paraId="1C222094" w14:textId="77777777" w:rsidR="00DE1DFD" w:rsidRPr="00BE71BD" w:rsidRDefault="00DE1DFD" w:rsidP="00DE1DFD">
      <w:pPr>
        <w:spacing w:line="360" w:lineRule="auto"/>
        <w:jc w:val="both"/>
        <w:rPr>
          <w:rFonts w:ascii="Sakkal Majalla" w:hAnsi="Sakkal Majalla" w:cs="Sakkal Majalla"/>
          <w:b/>
          <w:bCs/>
          <w:sz w:val="32"/>
          <w:szCs w:val="32"/>
          <w:rtl/>
        </w:rPr>
      </w:pPr>
      <w:r w:rsidRPr="00BE71BD">
        <w:rPr>
          <w:rFonts w:ascii="Sakkal Majalla" w:hAnsi="Sakkal Majalla" w:cs="Sakkal Majalla"/>
          <w:b/>
          <w:bCs/>
          <w:sz w:val="32"/>
          <w:szCs w:val="32"/>
          <w:rtl/>
        </w:rPr>
        <w:t>المحور الأول: الذكاء الاصطناعي</w:t>
      </w:r>
    </w:p>
    <w:p w14:paraId="6448922C" w14:textId="77777777" w:rsidR="00DE1DFD" w:rsidRPr="00BE71BD" w:rsidRDefault="00DE1DFD" w:rsidP="00DE1DFD">
      <w:pPr>
        <w:pStyle w:val="a6"/>
        <w:numPr>
          <w:ilvl w:val="0"/>
          <w:numId w:val="60"/>
        </w:numPr>
        <w:spacing w:line="360" w:lineRule="auto"/>
        <w:jc w:val="both"/>
        <w:rPr>
          <w:rFonts w:ascii="Sakkal Majalla" w:hAnsi="Sakkal Majalla" w:cs="Sakkal Majalla"/>
          <w:b/>
          <w:bCs/>
          <w:sz w:val="32"/>
          <w:szCs w:val="32"/>
          <w:rtl/>
        </w:rPr>
      </w:pPr>
      <w:r w:rsidRPr="00BE71BD">
        <w:rPr>
          <w:rFonts w:ascii="Sakkal Majalla" w:hAnsi="Sakkal Majalla" w:cs="Sakkal Majalla"/>
          <w:b/>
          <w:bCs/>
          <w:sz w:val="32"/>
          <w:szCs w:val="32"/>
          <w:rtl/>
        </w:rPr>
        <w:t>تعريف الذكاء الاصطناعي</w:t>
      </w:r>
    </w:p>
    <w:p w14:paraId="4F1C9BF8" w14:textId="77777777" w:rsidR="00DE1DFD" w:rsidRPr="00BE71BD" w:rsidRDefault="00DE1DFD" w:rsidP="00DE1DFD">
      <w:pPr>
        <w:spacing w:line="360" w:lineRule="auto"/>
        <w:jc w:val="both"/>
        <w:rPr>
          <w:rFonts w:ascii="Sakkal Majalla" w:hAnsi="Sakkal Majalla" w:cs="Sakkal Majalla"/>
          <w:sz w:val="32"/>
          <w:szCs w:val="32"/>
          <w:rtl/>
        </w:rPr>
      </w:pPr>
      <w:r w:rsidRPr="00BE71BD">
        <w:rPr>
          <w:rFonts w:ascii="Sakkal Majalla" w:hAnsi="Sakkal Majalla" w:cs="Sakkal Majalla"/>
          <w:sz w:val="32"/>
          <w:szCs w:val="32"/>
          <w:rtl/>
        </w:rPr>
        <w:t>يتناول هذا الجزء استعراض التعريفات المختلفة للذكاء الاصطناعي كما وردت في الأدبيات العلمية، بدءاً من التعريفات التقنية الحاسوبية، وانتهاءً بالتعريفات الإدارية التي تركّز على استخدامه كأداة لدعم اتخاذ القرار، توضيحاً لتعدد زوايا النظر إلى هذا المفهوم بحسب التخصص.</w:t>
      </w:r>
    </w:p>
    <w:p w14:paraId="179847D9" w14:textId="77777777" w:rsidR="00DE1DFD" w:rsidRPr="00BE71BD" w:rsidRDefault="00DE1DFD" w:rsidP="00DE1DFD">
      <w:pPr>
        <w:pStyle w:val="a6"/>
        <w:numPr>
          <w:ilvl w:val="0"/>
          <w:numId w:val="60"/>
        </w:numPr>
        <w:spacing w:line="360" w:lineRule="auto"/>
        <w:jc w:val="both"/>
        <w:rPr>
          <w:rFonts w:ascii="Sakkal Majalla" w:hAnsi="Sakkal Majalla" w:cs="Sakkal Majalla"/>
          <w:b/>
          <w:bCs/>
          <w:sz w:val="32"/>
          <w:szCs w:val="32"/>
          <w:rtl/>
        </w:rPr>
      </w:pPr>
      <w:r w:rsidRPr="00BE71BD">
        <w:rPr>
          <w:rFonts w:ascii="Sakkal Majalla" w:hAnsi="Sakkal Majalla" w:cs="Sakkal Majalla"/>
          <w:b/>
          <w:bCs/>
          <w:sz w:val="32"/>
          <w:szCs w:val="32"/>
          <w:rtl/>
        </w:rPr>
        <w:t>نشأة الذكاء الاصطناعي وتطوره التاريخي</w:t>
      </w:r>
    </w:p>
    <w:p w14:paraId="4808FFA3" w14:textId="77777777" w:rsidR="00DE1DFD" w:rsidRPr="00BE71BD" w:rsidRDefault="00DE1DFD" w:rsidP="00DE1DFD">
      <w:pPr>
        <w:spacing w:line="360" w:lineRule="auto"/>
        <w:jc w:val="both"/>
        <w:rPr>
          <w:rFonts w:ascii="Sakkal Majalla" w:hAnsi="Sakkal Majalla" w:cs="Sakkal Majalla"/>
          <w:sz w:val="32"/>
          <w:szCs w:val="32"/>
          <w:rtl/>
        </w:rPr>
      </w:pPr>
      <w:r w:rsidRPr="00BE71BD">
        <w:rPr>
          <w:rFonts w:ascii="Sakkal Majalla" w:hAnsi="Sakkal Majalla" w:cs="Sakkal Majalla"/>
          <w:sz w:val="32"/>
          <w:szCs w:val="32"/>
          <w:rtl/>
        </w:rPr>
        <w:t>عرض موجز لمراحل تطور هذا المجال، من الأنظمة الخبيرة التقليدية، مروراً بالتعلم الآلي (</w:t>
      </w:r>
      <w:r w:rsidRPr="00BE71BD">
        <w:rPr>
          <w:rFonts w:ascii="Sakkal Majalla" w:hAnsi="Sakkal Majalla" w:cs="Sakkal Majalla"/>
          <w:sz w:val="32"/>
          <w:szCs w:val="32"/>
        </w:rPr>
        <w:t>Machine Learning</w:t>
      </w:r>
      <w:r w:rsidRPr="00BE71BD">
        <w:rPr>
          <w:rFonts w:ascii="Sakkal Majalla" w:hAnsi="Sakkal Majalla" w:cs="Sakkal Majalla"/>
          <w:sz w:val="32"/>
          <w:szCs w:val="32"/>
          <w:rtl/>
        </w:rPr>
        <w:t>)، وصولاً إلى التعلم العميق (</w:t>
      </w:r>
      <w:r w:rsidRPr="00BE71BD">
        <w:rPr>
          <w:rFonts w:ascii="Sakkal Majalla" w:hAnsi="Sakkal Majalla" w:cs="Sakkal Majalla"/>
          <w:sz w:val="32"/>
          <w:szCs w:val="32"/>
        </w:rPr>
        <w:t>Deep Learning</w:t>
      </w:r>
      <w:r w:rsidRPr="00BE71BD">
        <w:rPr>
          <w:rFonts w:ascii="Sakkal Majalla" w:hAnsi="Sakkal Majalla" w:cs="Sakkal Majalla"/>
          <w:sz w:val="32"/>
          <w:szCs w:val="32"/>
          <w:rtl/>
        </w:rPr>
        <w:t>) والنماذج التوليدية الحديثة، بما يوضح للقارئ السياق الزمني والتقني الذي أدى إلى دخول هذه التقنية في مجالات الأعمال المختلفة.</w:t>
      </w:r>
    </w:p>
    <w:p w14:paraId="1C43E5B6" w14:textId="77777777" w:rsidR="00DE1DFD" w:rsidRPr="00BE71BD" w:rsidRDefault="00DE1DFD" w:rsidP="00DE1DFD">
      <w:pPr>
        <w:pStyle w:val="a6"/>
        <w:numPr>
          <w:ilvl w:val="0"/>
          <w:numId w:val="60"/>
        </w:numPr>
        <w:spacing w:line="360" w:lineRule="auto"/>
        <w:jc w:val="both"/>
        <w:rPr>
          <w:rFonts w:ascii="Sakkal Majalla" w:hAnsi="Sakkal Majalla" w:cs="Sakkal Majalla"/>
          <w:b/>
          <w:bCs/>
          <w:sz w:val="32"/>
          <w:szCs w:val="32"/>
          <w:rtl/>
        </w:rPr>
      </w:pPr>
      <w:r w:rsidRPr="00BE71BD">
        <w:rPr>
          <w:rFonts w:ascii="Sakkal Majalla" w:hAnsi="Sakkal Majalla" w:cs="Sakkal Majalla"/>
          <w:b/>
          <w:bCs/>
          <w:sz w:val="32"/>
          <w:szCs w:val="32"/>
          <w:rtl/>
        </w:rPr>
        <w:t>تقنيات وأدوات الذكاء الاصطناعي ذات الصلة بإدارة المشاريع</w:t>
      </w:r>
    </w:p>
    <w:p w14:paraId="73D03441" w14:textId="77777777" w:rsidR="00DE1DFD" w:rsidRPr="00BE71BD" w:rsidRDefault="00DE1DFD" w:rsidP="00DE1DFD">
      <w:pPr>
        <w:spacing w:line="360" w:lineRule="auto"/>
        <w:jc w:val="both"/>
        <w:rPr>
          <w:rFonts w:ascii="Sakkal Majalla" w:hAnsi="Sakkal Majalla" w:cs="Sakkal Majalla"/>
          <w:sz w:val="32"/>
          <w:szCs w:val="32"/>
          <w:rtl/>
        </w:rPr>
      </w:pPr>
      <w:r w:rsidRPr="00BE71BD">
        <w:rPr>
          <w:rFonts w:ascii="Sakkal Majalla" w:hAnsi="Sakkal Majalla" w:cs="Sakkal Majalla"/>
          <w:sz w:val="32"/>
          <w:szCs w:val="32"/>
          <w:rtl/>
        </w:rPr>
        <w:t>استعراض أهم التقنيات المستخدمة فعلياً في بيئة المشاريع، مثل:</w:t>
      </w:r>
    </w:p>
    <w:p w14:paraId="1571AA36" w14:textId="77777777" w:rsidR="00DE1DFD" w:rsidRPr="00BE71BD" w:rsidRDefault="00DE1DFD" w:rsidP="00DE1DFD">
      <w:pPr>
        <w:pStyle w:val="a6"/>
        <w:numPr>
          <w:ilvl w:val="0"/>
          <w:numId w:val="11"/>
        </w:numPr>
        <w:spacing w:line="360" w:lineRule="auto"/>
        <w:jc w:val="both"/>
        <w:rPr>
          <w:rFonts w:ascii="Sakkal Majalla" w:hAnsi="Sakkal Majalla" w:cs="Sakkal Majalla"/>
          <w:sz w:val="32"/>
          <w:szCs w:val="32"/>
          <w:rtl/>
        </w:rPr>
      </w:pPr>
      <w:r w:rsidRPr="00BE71BD">
        <w:rPr>
          <w:rFonts w:ascii="Sakkal Majalla" w:hAnsi="Sakkal Majalla" w:cs="Sakkal Majalla"/>
          <w:sz w:val="32"/>
          <w:szCs w:val="32"/>
          <w:rtl/>
        </w:rPr>
        <w:lastRenderedPageBreak/>
        <w:t>أنظمة التنبؤ والتحليل التنبؤي (</w:t>
      </w:r>
      <w:r w:rsidRPr="00BE71BD">
        <w:rPr>
          <w:rFonts w:ascii="Sakkal Majalla" w:hAnsi="Sakkal Majalla" w:cs="Sakkal Majalla"/>
          <w:sz w:val="32"/>
          <w:szCs w:val="32"/>
        </w:rPr>
        <w:t>Predictive Analytics</w:t>
      </w:r>
      <w:r w:rsidRPr="00BE71BD">
        <w:rPr>
          <w:rFonts w:ascii="Sakkal Majalla" w:hAnsi="Sakkal Majalla" w:cs="Sakkal Majalla"/>
          <w:sz w:val="32"/>
          <w:szCs w:val="32"/>
          <w:rtl/>
        </w:rPr>
        <w:t>)</w:t>
      </w:r>
    </w:p>
    <w:p w14:paraId="449B9230" w14:textId="77777777" w:rsidR="00DE1DFD" w:rsidRPr="00BE71BD" w:rsidRDefault="00DE1DFD" w:rsidP="00DE1DFD">
      <w:pPr>
        <w:pStyle w:val="a6"/>
        <w:numPr>
          <w:ilvl w:val="0"/>
          <w:numId w:val="11"/>
        </w:numPr>
        <w:spacing w:line="360" w:lineRule="auto"/>
        <w:jc w:val="both"/>
        <w:rPr>
          <w:rFonts w:ascii="Sakkal Majalla" w:hAnsi="Sakkal Majalla" w:cs="Sakkal Majalla"/>
          <w:sz w:val="32"/>
          <w:szCs w:val="32"/>
          <w:rtl/>
        </w:rPr>
      </w:pPr>
      <w:r w:rsidRPr="00BE71BD">
        <w:rPr>
          <w:rFonts w:ascii="Sakkal Majalla" w:hAnsi="Sakkal Majalla" w:cs="Sakkal Majalla"/>
          <w:sz w:val="32"/>
          <w:szCs w:val="32"/>
          <w:rtl/>
        </w:rPr>
        <w:t>أدوات أتمتة المهام الروتينية (</w:t>
      </w:r>
      <w:r w:rsidRPr="00BE71BD">
        <w:rPr>
          <w:rFonts w:ascii="Sakkal Majalla" w:hAnsi="Sakkal Majalla" w:cs="Sakkal Majalla"/>
          <w:sz w:val="32"/>
          <w:szCs w:val="32"/>
        </w:rPr>
        <w:t>Automation</w:t>
      </w:r>
      <w:r w:rsidRPr="00BE71BD">
        <w:rPr>
          <w:rFonts w:ascii="Sakkal Majalla" w:hAnsi="Sakkal Majalla" w:cs="Sakkal Majalla"/>
          <w:sz w:val="32"/>
          <w:szCs w:val="32"/>
          <w:rtl/>
        </w:rPr>
        <w:t>)</w:t>
      </w:r>
    </w:p>
    <w:p w14:paraId="1F441A99" w14:textId="77777777" w:rsidR="00DE1DFD" w:rsidRPr="00BE71BD" w:rsidRDefault="00DE1DFD" w:rsidP="00DE1DFD">
      <w:pPr>
        <w:pStyle w:val="a6"/>
        <w:numPr>
          <w:ilvl w:val="0"/>
          <w:numId w:val="11"/>
        </w:numPr>
        <w:spacing w:line="360" w:lineRule="auto"/>
        <w:jc w:val="both"/>
        <w:rPr>
          <w:rFonts w:ascii="Sakkal Majalla" w:hAnsi="Sakkal Majalla" w:cs="Sakkal Majalla"/>
          <w:sz w:val="32"/>
          <w:szCs w:val="32"/>
          <w:rtl/>
        </w:rPr>
      </w:pPr>
      <w:r w:rsidRPr="00BE71BD">
        <w:rPr>
          <w:rFonts w:ascii="Sakkal Majalla" w:hAnsi="Sakkal Majalla" w:cs="Sakkal Majalla"/>
          <w:sz w:val="32"/>
          <w:szCs w:val="32"/>
          <w:rtl/>
        </w:rPr>
        <w:t>أنظمة دعم القرار الذكية (</w:t>
      </w:r>
      <w:r w:rsidRPr="00BE71BD">
        <w:rPr>
          <w:rFonts w:ascii="Sakkal Majalla" w:hAnsi="Sakkal Majalla" w:cs="Sakkal Majalla"/>
          <w:sz w:val="32"/>
          <w:szCs w:val="32"/>
        </w:rPr>
        <w:t>Intelligent Decision Support Systems</w:t>
      </w:r>
      <w:r w:rsidRPr="00BE71BD">
        <w:rPr>
          <w:rFonts w:ascii="Sakkal Majalla" w:hAnsi="Sakkal Majalla" w:cs="Sakkal Majalla"/>
          <w:sz w:val="32"/>
          <w:szCs w:val="32"/>
          <w:rtl/>
        </w:rPr>
        <w:t>)</w:t>
      </w:r>
    </w:p>
    <w:p w14:paraId="12BD2D49" w14:textId="77777777" w:rsidR="00DE1DFD" w:rsidRPr="00BE71BD" w:rsidRDefault="00DE1DFD" w:rsidP="00DE1DFD">
      <w:pPr>
        <w:pStyle w:val="a6"/>
        <w:numPr>
          <w:ilvl w:val="0"/>
          <w:numId w:val="11"/>
        </w:numPr>
        <w:spacing w:line="360" w:lineRule="auto"/>
        <w:jc w:val="both"/>
        <w:rPr>
          <w:rFonts w:ascii="Sakkal Majalla" w:hAnsi="Sakkal Majalla" w:cs="Sakkal Majalla"/>
          <w:sz w:val="32"/>
          <w:szCs w:val="32"/>
          <w:rtl/>
        </w:rPr>
      </w:pPr>
      <w:r w:rsidRPr="00BE71BD">
        <w:rPr>
          <w:rFonts w:ascii="Sakkal Majalla" w:hAnsi="Sakkal Majalla" w:cs="Sakkal Majalla"/>
          <w:sz w:val="32"/>
          <w:szCs w:val="32"/>
          <w:rtl/>
        </w:rPr>
        <w:t>تقنيات معالجة اللغة الطبيعية في إعداد التقارير والمستندات</w:t>
      </w:r>
    </w:p>
    <w:p w14:paraId="7E7F0ADB" w14:textId="77777777" w:rsidR="00DE1DFD" w:rsidRPr="00BE71BD" w:rsidRDefault="00DE1DFD" w:rsidP="00DE1DFD">
      <w:pPr>
        <w:pStyle w:val="a6"/>
        <w:numPr>
          <w:ilvl w:val="0"/>
          <w:numId w:val="60"/>
        </w:numPr>
        <w:spacing w:line="360" w:lineRule="auto"/>
        <w:jc w:val="both"/>
        <w:rPr>
          <w:rFonts w:ascii="Sakkal Majalla" w:hAnsi="Sakkal Majalla" w:cs="Sakkal Majalla"/>
          <w:b/>
          <w:bCs/>
          <w:sz w:val="32"/>
          <w:szCs w:val="32"/>
          <w:rtl/>
        </w:rPr>
      </w:pPr>
      <w:r w:rsidRPr="00BE71BD">
        <w:rPr>
          <w:rFonts w:ascii="Sakkal Majalla" w:hAnsi="Sakkal Majalla" w:cs="Sakkal Majalla"/>
          <w:b/>
          <w:bCs/>
          <w:sz w:val="32"/>
          <w:szCs w:val="32"/>
          <w:rtl/>
        </w:rPr>
        <w:t>مجالات تطبيق الذكاء الاصطناعي في الأعمال والصناعة</w:t>
      </w:r>
    </w:p>
    <w:p w14:paraId="6AD05C62" w14:textId="77777777" w:rsidR="00DE1DFD" w:rsidRPr="00BE71BD" w:rsidRDefault="00DE1DFD" w:rsidP="00DE1DFD">
      <w:pPr>
        <w:spacing w:line="360" w:lineRule="auto"/>
        <w:jc w:val="both"/>
        <w:rPr>
          <w:rFonts w:ascii="Sakkal Majalla" w:hAnsi="Sakkal Majalla" w:cs="Sakkal Majalla"/>
          <w:sz w:val="32"/>
          <w:szCs w:val="32"/>
          <w:rtl/>
        </w:rPr>
      </w:pPr>
      <w:r w:rsidRPr="00BE71BD">
        <w:rPr>
          <w:rFonts w:ascii="Sakkal Majalla" w:hAnsi="Sakkal Majalla" w:cs="Sakkal Majalla"/>
          <w:sz w:val="32"/>
          <w:szCs w:val="32"/>
          <w:rtl/>
        </w:rPr>
        <w:t>عرض عام للقطاعات التي استفادت من هذه التقنية (الصناعة، الخدمات اللوجستية، التشييد)، تمهيداً للتركيز اللاحق على قطاع المقاولات بوصفه مجال التطبيق الخاص بهذه الدراسة.</w:t>
      </w:r>
    </w:p>
    <w:p w14:paraId="5674F9EF" w14:textId="77777777" w:rsidR="00DE1DFD" w:rsidRPr="00BE71BD" w:rsidRDefault="00DE1DFD" w:rsidP="00DE1DFD">
      <w:pPr>
        <w:pStyle w:val="a6"/>
        <w:numPr>
          <w:ilvl w:val="0"/>
          <w:numId w:val="60"/>
        </w:numPr>
        <w:spacing w:line="360" w:lineRule="auto"/>
        <w:jc w:val="both"/>
        <w:rPr>
          <w:rFonts w:ascii="Sakkal Majalla" w:hAnsi="Sakkal Majalla" w:cs="Sakkal Majalla"/>
          <w:b/>
          <w:bCs/>
          <w:sz w:val="32"/>
          <w:szCs w:val="32"/>
          <w:rtl/>
        </w:rPr>
      </w:pPr>
      <w:r w:rsidRPr="00BE71BD">
        <w:rPr>
          <w:rFonts w:ascii="Sakkal Majalla" w:hAnsi="Sakkal Majalla" w:cs="Sakkal Majalla"/>
          <w:b/>
          <w:bCs/>
          <w:sz w:val="32"/>
          <w:szCs w:val="32"/>
          <w:rtl/>
        </w:rPr>
        <w:t>معوقات وتحديات تبني الذكاء الاصطناعي في المؤسسات</w:t>
      </w:r>
    </w:p>
    <w:p w14:paraId="60A53A09" w14:textId="77777777" w:rsidR="00DE1DFD" w:rsidRPr="00BE71BD" w:rsidRDefault="00DE1DFD" w:rsidP="00DE1DFD">
      <w:pPr>
        <w:spacing w:line="360" w:lineRule="auto"/>
        <w:jc w:val="both"/>
        <w:rPr>
          <w:rFonts w:ascii="Sakkal Majalla" w:hAnsi="Sakkal Majalla" w:cs="Sakkal Majalla"/>
          <w:sz w:val="32"/>
          <w:szCs w:val="32"/>
          <w:rtl/>
        </w:rPr>
      </w:pPr>
      <w:r w:rsidRPr="00BE71BD">
        <w:rPr>
          <w:rFonts w:ascii="Sakkal Majalla" w:hAnsi="Sakkal Majalla" w:cs="Sakkal Majalla"/>
          <w:sz w:val="32"/>
          <w:szCs w:val="32"/>
          <w:rtl/>
        </w:rPr>
        <w:t>استعراض التحديات الشائعة المرتبطة بالتبني التقني، كالتكلفة، ونقص الكفاءات المؤهلة، ومقاومة التغيير التنظيمي، بما يهيئ القارئ لفهم سياق الإشكالية البحثية في بيئة شركات المقاولات السعودية تحديداً.</w:t>
      </w:r>
    </w:p>
    <w:p w14:paraId="3DB060E8" w14:textId="77777777" w:rsidR="00DE1DFD" w:rsidRPr="00BE71BD" w:rsidRDefault="00DE1DFD" w:rsidP="00DE1DFD">
      <w:pPr>
        <w:spacing w:line="360" w:lineRule="auto"/>
        <w:jc w:val="both"/>
        <w:rPr>
          <w:rFonts w:ascii="Sakkal Majalla" w:hAnsi="Sakkal Majalla" w:cs="Sakkal Majalla"/>
          <w:b/>
          <w:bCs/>
          <w:sz w:val="32"/>
          <w:szCs w:val="32"/>
          <w:rtl/>
        </w:rPr>
      </w:pPr>
      <w:r w:rsidRPr="00BE71BD">
        <w:rPr>
          <w:rFonts w:ascii="Sakkal Majalla" w:hAnsi="Sakkal Majalla" w:cs="Sakkal Majalla"/>
          <w:b/>
          <w:bCs/>
          <w:sz w:val="32"/>
          <w:szCs w:val="32"/>
          <w:rtl/>
        </w:rPr>
        <w:t>المحور الثاني: إدارة المشاريع وفاعليتها</w:t>
      </w:r>
    </w:p>
    <w:p w14:paraId="328284DD" w14:textId="77777777" w:rsidR="00DE1DFD" w:rsidRPr="00BE71BD" w:rsidRDefault="00DE1DFD" w:rsidP="00DE1DFD">
      <w:pPr>
        <w:pStyle w:val="a6"/>
        <w:numPr>
          <w:ilvl w:val="0"/>
          <w:numId w:val="61"/>
        </w:numPr>
        <w:spacing w:line="360" w:lineRule="auto"/>
        <w:jc w:val="both"/>
        <w:rPr>
          <w:rFonts w:ascii="Sakkal Majalla" w:hAnsi="Sakkal Majalla" w:cs="Sakkal Majalla"/>
          <w:b/>
          <w:bCs/>
          <w:sz w:val="32"/>
          <w:szCs w:val="32"/>
          <w:rtl/>
        </w:rPr>
      </w:pPr>
      <w:r w:rsidRPr="00BE71BD">
        <w:rPr>
          <w:rFonts w:ascii="Sakkal Majalla" w:hAnsi="Sakkal Majalla" w:cs="Sakkal Majalla"/>
          <w:b/>
          <w:bCs/>
          <w:sz w:val="32"/>
          <w:szCs w:val="32"/>
          <w:rtl/>
        </w:rPr>
        <w:t>تعريف إدارة المشاريع</w:t>
      </w:r>
    </w:p>
    <w:p w14:paraId="542FF14B" w14:textId="77777777" w:rsidR="00DE1DFD" w:rsidRPr="00BE71BD" w:rsidRDefault="00DE1DFD" w:rsidP="00DE1DFD">
      <w:pPr>
        <w:spacing w:line="360" w:lineRule="auto"/>
        <w:jc w:val="both"/>
        <w:rPr>
          <w:rFonts w:ascii="Sakkal Majalla" w:hAnsi="Sakkal Majalla" w:cs="Sakkal Majalla"/>
          <w:sz w:val="32"/>
          <w:szCs w:val="32"/>
          <w:rtl/>
        </w:rPr>
      </w:pPr>
      <w:r w:rsidRPr="00BE71BD">
        <w:rPr>
          <w:rFonts w:ascii="Sakkal Majalla" w:hAnsi="Sakkal Majalla" w:cs="Sakkal Majalla"/>
          <w:sz w:val="32"/>
          <w:szCs w:val="32"/>
          <w:rtl/>
        </w:rPr>
        <w:t xml:space="preserve">عرض التعريفات العلمية لمفهوم إدارة المشاريع كما تُقدّمها المؤسسات المرجعية الدولية (كمعهد إدارة المشاريع </w:t>
      </w:r>
      <w:r w:rsidRPr="00BE71BD">
        <w:rPr>
          <w:rFonts w:ascii="Sakkal Majalla" w:hAnsi="Sakkal Majalla" w:cs="Sakkal Majalla"/>
          <w:sz w:val="32"/>
          <w:szCs w:val="32"/>
        </w:rPr>
        <w:t>PMI</w:t>
      </w:r>
      <w:r w:rsidRPr="00BE71BD">
        <w:rPr>
          <w:rFonts w:ascii="Sakkal Majalla" w:hAnsi="Sakkal Majalla" w:cs="Sakkal Majalla"/>
          <w:sz w:val="32"/>
          <w:szCs w:val="32"/>
          <w:rtl/>
        </w:rPr>
        <w:t>)، وتوضيح الفرق بين إدارة المشاريع وإدارة العمليات التشغيلية المستمرة.</w:t>
      </w:r>
    </w:p>
    <w:p w14:paraId="4E48B05F" w14:textId="77777777" w:rsidR="00DE1DFD" w:rsidRPr="00BE71BD" w:rsidRDefault="00DE1DFD" w:rsidP="00DE1DFD">
      <w:pPr>
        <w:pStyle w:val="a6"/>
        <w:numPr>
          <w:ilvl w:val="0"/>
          <w:numId w:val="61"/>
        </w:numPr>
        <w:spacing w:line="360" w:lineRule="auto"/>
        <w:jc w:val="both"/>
        <w:rPr>
          <w:rFonts w:ascii="Sakkal Majalla" w:hAnsi="Sakkal Majalla" w:cs="Sakkal Majalla"/>
          <w:b/>
          <w:bCs/>
          <w:sz w:val="32"/>
          <w:szCs w:val="32"/>
          <w:rtl/>
        </w:rPr>
      </w:pPr>
      <w:r w:rsidRPr="00BE71BD">
        <w:rPr>
          <w:rFonts w:ascii="Sakkal Majalla" w:hAnsi="Sakkal Majalla" w:cs="Sakkal Majalla"/>
          <w:b/>
          <w:bCs/>
          <w:sz w:val="32"/>
          <w:szCs w:val="32"/>
          <w:rtl/>
        </w:rPr>
        <w:t>مراحل دورة حياة المشروع</w:t>
      </w:r>
    </w:p>
    <w:p w14:paraId="55A31C74" w14:textId="77777777" w:rsidR="00DE1DFD" w:rsidRPr="00BE71BD" w:rsidRDefault="00DE1DFD" w:rsidP="00DE1DFD">
      <w:pPr>
        <w:spacing w:line="360" w:lineRule="auto"/>
        <w:jc w:val="both"/>
        <w:rPr>
          <w:rFonts w:ascii="Sakkal Majalla" w:hAnsi="Sakkal Majalla" w:cs="Sakkal Majalla"/>
          <w:sz w:val="32"/>
          <w:szCs w:val="32"/>
          <w:rtl/>
        </w:rPr>
      </w:pPr>
      <w:r w:rsidRPr="00BE71BD">
        <w:rPr>
          <w:rFonts w:ascii="Sakkal Majalla" w:hAnsi="Sakkal Majalla" w:cs="Sakkal Majalla"/>
          <w:sz w:val="32"/>
          <w:szCs w:val="32"/>
          <w:rtl/>
        </w:rPr>
        <w:t>شرح تسلسلي للمراحل الأساسية التي يمر بها أي مشروع: البدء، التخطيط، التنفيذ، الرقابة والمتابعة، والإغلاق، مع توضيح طبيعة القرارات المتخذة في كل مرحلة، تمهيداً لفهم أين يمكن أن يتدخل الذكاء الاصطناعي لدعم هذه المراحل.</w:t>
      </w:r>
    </w:p>
    <w:p w14:paraId="6D877637" w14:textId="77777777" w:rsidR="00DE1DFD" w:rsidRPr="00BE71BD" w:rsidRDefault="00DE1DFD" w:rsidP="00DE1DFD">
      <w:pPr>
        <w:pStyle w:val="a6"/>
        <w:numPr>
          <w:ilvl w:val="0"/>
          <w:numId w:val="61"/>
        </w:numPr>
        <w:spacing w:line="360" w:lineRule="auto"/>
        <w:jc w:val="both"/>
        <w:rPr>
          <w:rFonts w:ascii="Sakkal Majalla" w:hAnsi="Sakkal Majalla" w:cs="Sakkal Majalla"/>
          <w:b/>
          <w:bCs/>
          <w:sz w:val="32"/>
          <w:szCs w:val="32"/>
          <w:rtl/>
        </w:rPr>
      </w:pPr>
      <w:r w:rsidRPr="00BE71BD">
        <w:rPr>
          <w:rFonts w:ascii="Sakkal Majalla" w:hAnsi="Sakkal Majalla" w:cs="Sakkal Majalla"/>
          <w:b/>
          <w:bCs/>
          <w:sz w:val="32"/>
          <w:szCs w:val="32"/>
          <w:rtl/>
        </w:rPr>
        <w:lastRenderedPageBreak/>
        <w:t>مفهوم فاعلية إدارة المشاريع ومعايير قياسها</w:t>
      </w:r>
    </w:p>
    <w:p w14:paraId="00CF014A" w14:textId="77777777" w:rsidR="00DE1DFD" w:rsidRPr="00BE71BD" w:rsidRDefault="00DE1DFD" w:rsidP="00DE1DFD">
      <w:pPr>
        <w:spacing w:line="360" w:lineRule="auto"/>
        <w:jc w:val="both"/>
        <w:rPr>
          <w:rFonts w:ascii="Sakkal Majalla" w:hAnsi="Sakkal Majalla" w:cs="Sakkal Majalla"/>
          <w:sz w:val="32"/>
          <w:szCs w:val="32"/>
          <w:rtl/>
        </w:rPr>
      </w:pPr>
      <w:r w:rsidRPr="00BE71BD">
        <w:rPr>
          <w:rFonts w:ascii="Sakkal Majalla" w:hAnsi="Sakkal Majalla" w:cs="Sakkal Majalla"/>
          <w:sz w:val="32"/>
          <w:szCs w:val="32"/>
          <w:rtl/>
        </w:rPr>
        <w:t>يُعدّ هذا الجزء جوهرياً لأنه يحدد المتغير التابع للدراسة بدقة، ويتضمن:</w:t>
      </w:r>
    </w:p>
    <w:p w14:paraId="2071172D" w14:textId="77777777" w:rsidR="00DE1DFD" w:rsidRPr="00BE71BD" w:rsidRDefault="00DE1DFD" w:rsidP="00DE1DFD">
      <w:pPr>
        <w:spacing w:line="360" w:lineRule="auto"/>
        <w:jc w:val="both"/>
        <w:rPr>
          <w:rFonts w:ascii="Sakkal Majalla" w:hAnsi="Sakkal Majalla" w:cs="Sakkal Majalla"/>
          <w:sz w:val="32"/>
          <w:szCs w:val="32"/>
          <w:rtl/>
        </w:rPr>
      </w:pPr>
      <w:r w:rsidRPr="00BE71BD">
        <w:rPr>
          <w:rFonts w:ascii="Sakkal Majalla" w:hAnsi="Sakkal Majalla" w:cs="Sakkal Majalla"/>
          <w:sz w:val="32"/>
          <w:szCs w:val="32"/>
          <w:rtl/>
        </w:rPr>
        <w:t>تعريف الفاعلية في السياق الإداري وتمييزها عن مفهوم الكفاءة</w:t>
      </w:r>
    </w:p>
    <w:p w14:paraId="2D92E208" w14:textId="77777777" w:rsidR="00DE1DFD" w:rsidRPr="00BE71BD" w:rsidRDefault="00DE1DFD" w:rsidP="00DE1DFD">
      <w:pPr>
        <w:spacing w:line="360" w:lineRule="auto"/>
        <w:jc w:val="both"/>
        <w:rPr>
          <w:rFonts w:ascii="Sakkal Majalla" w:hAnsi="Sakkal Majalla" w:cs="Sakkal Majalla"/>
          <w:sz w:val="32"/>
          <w:szCs w:val="32"/>
          <w:rtl/>
        </w:rPr>
      </w:pPr>
      <w:r w:rsidRPr="00BE71BD">
        <w:rPr>
          <w:rFonts w:ascii="Sakkal Majalla" w:hAnsi="Sakkal Majalla" w:cs="Sakkal Majalla"/>
          <w:sz w:val="32"/>
          <w:szCs w:val="32"/>
          <w:rtl/>
        </w:rPr>
        <w:t>معايير قياس فاعلية المشاريع (الالتزام بالجدول الزمني، الالتزام بالتكلفة، جودة المخرجات، رضا أصحاب المصلحة)</w:t>
      </w:r>
    </w:p>
    <w:p w14:paraId="76F61339" w14:textId="77777777" w:rsidR="00DE1DFD" w:rsidRPr="00BE71BD" w:rsidRDefault="00DE1DFD" w:rsidP="00DE1DFD">
      <w:pPr>
        <w:spacing w:line="360" w:lineRule="auto"/>
        <w:jc w:val="both"/>
        <w:rPr>
          <w:rFonts w:ascii="Sakkal Majalla" w:hAnsi="Sakkal Majalla" w:cs="Sakkal Majalla"/>
          <w:sz w:val="32"/>
          <w:szCs w:val="32"/>
          <w:rtl/>
        </w:rPr>
      </w:pPr>
      <w:r w:rsidRPr="00BE71BD">
        <w:rPr>
          <w:rFonts w:ascii="Sakkal Majalla" w:hAnsi="Sakkal Majalla" w:cs="Sakkal Majalla"/>
          <w:sz w:val="32"/>
          <w:szCs w:val="32"/>
          <w:rtl/>
        </w:rPr>
        <w:t xml:space="preserve">النماذج والمؤشرات المستخدمة لقياس الأداء (كمؤشر الأداء المكتسب </w:t>
      </w:r>
      <w:r w:rsidRPr="00BE71BD">
        <w:rPr>
          <w:rFonts w:ascii="Sakkal Majalla" w:hAnsi="Sakkal Majalla" w:cs="Sakkal Majalla"/>
          <w:sz w:val="32"/>
          <w:szCs w:val="32"/>
        </w:rPr>
        <w:t>Earned Value</w:t>
      </w:r>
      <w:r w:rsidRPr="00BE71BD">
        <w:rPr>
          <w:rFonts w:ascii="Sakkal Majalla" w:hAnsi="Sakkal Majalla" w:cs="Sakkal Majalla"/>
          <w:sz w:val="32"/>
          <w:szCs w:val="32"/>
          <w:rtl/>
        </w:rPr>
        <w:t>)</w:t>
      </w:r>
    </w:p>
    <w:p w14:paraId="594C70BF" w14:textId="77777777" w:rsidR="00DE1DFD" w:rsidRPr="00BE71BD" w:rsidRDefault="00DE1DFD" w:rsidP="00DE1DFD">
      <w:pPr>
        <w:pStyle w:val="a6"/>
        <w:numPr>
          <w:ilvl w:val="0"/>
          <w:numId w:val="61"/>
        </w:numPr>
        <w:spacing w:line="360" w:lineRule="auto"/>
        <w:jc w:val="both"/>
        <w:rPr>
          <w:rFonts w:ascii="Sakkal Majalla" w:hAnsi="Sakkal Majalla" w:cs="Sakkal Majalla"/>
          <w:b/>
          <w:bCs/>
          <w:sz w:val="32"/>
          <w:szCs w:val="32"/>
          <w:rtl/>
        </w:rPr>
      </w:pPr>
      <w:r w:rsidRPr="00BE71BD">
        <w:rPr>
          <w:rFonts w:ascii="Sakkal Majalla" w:hAnsi="Sakkal Majalla" w:cs="Sakkal Majalla"/>
          <w:b/>
          <w:bCs/>
          <w:sz w:val="32"/>
          <w:szCs w:val="32"/>
          <w:rtl/>
        </w:rPr>
        <w:t>العوامل المؤثرة في فاعلية إدارة المشاريع</w:t>
      </w:r>
    </w:p>
    <w:p w14:paraId="648E3B5B" w14:textId="77777777" w:rsidR="00DE1DFD" w:rsidRPr="00BE71BD" w:rsidRDefault="00DE1DFD" w:rsidP="00DE1DFD">
      <w:pPr>
        <w:spacing w:line="360" w:lineRule="auto"/>
        <w:jc w:val="both"/>
        <w:rPr>
          <w:rFonts w:ascii="Sakkal Majalla" w:hAnsi="Sakkal Majalla" w:cs="Sakkal Majalla"/>
          <w:sz w:val="32"/>
          <w:szCs w:val="32"/>
          <w:rtl/>
        </w:rPr>
      </w:pPr>
      <w:r w:rsidRPr="00BE71BD">
        <w:rPr>
          <w:rFonts w:ascii="Sakkal Majalla" w:hAnsi="Sakkal Majalla" w:cs="Sakkal Majalla"/>
          <w:sz w:val="32"/>
          <w:szCs w:val="32"/>
          <w:rtl/>
        </w:rPr>
        <w:t>استعراض أهم العوامل التي تؤثر تقليدياً في نجاح أو فشل المشاريع (العامل البشري، نظم المعلومات، جودة التخطيط، إدارة المخاطر)، بما يمهّد لإدراج الذكاء الاصطناعي كعامل مستحدث يمكن أن يُحسّن من هذه الجوانب.</w:t>
      </w:r>
    </w:p>
    <w:p w14:paraId="3F880872" w14:textId="77777777" w:rsidR="00DE1DFD" w:rsidRPr="00BE71BD" w:rsidRDefault="00DE1DFD" w:rsidP="00DE1DFD">
      <w:pPr>
        <w:pStyle w:val="a6"/>
        <w:numPr>
          <w:ilvl w:val="0"/>
          <w:numId w:val="61"/>
        </w:numPr>
        <w:spacing w:line="360" w:lineRule="auto"/>
        <w:jc w:val="both"/>
        <w:rPr>
          <w:rFonts w:ascii="Sakkal Majalla" w:hAnsi="Sakkal Majalla" w:cs="Sakkal Majalla"/>
          <w:b/>
          <w:bCs/>
          <w:sz w:val="32"/>
          <w:szCs w:val="32"/>
          <w:rtl/>
        </w:rPr>
      </w:pPr>
      <w:r w:rsidRPr="00BE71BD">
        <w:rPr>
          <w:rFonts w:ascii="Sakkal Majalla" w:hAnsi="Sakkal Majalla" w:cs="Sakkal Majalla"/>
          <w:b/>
          <w:bCs/>
          <w:sz w:val="32"/>
          <w:szCs w:val="32"/>
          <w:rtl/>
        </w:rPr>
        <w:t>تحديات إدارة المشاريع في قطاع الهندسة والمقاولات خصوصاً</w:t>
      </w:r>
    </w:p>
    <w:p w14:paraId="60B8D6F4" w14:textId="77777777" w:rsidR="00DE1DFD" w:rsidRPr="00BE71BD" w:rsidRDefault="00DE1DFD" w:rsidP="00DE1DFD">
      <w:pPr>
        <w:spacing w:line="360" w:lineRule="auto"/>
        <w:jc w:val="both"/>
        <w:rPr>
          <w:rFonts w:ascii="Sakkal Majalla" w:hAnsi="Sakkal Majalla" w:cs="Sakkal Majalla"/>
          <w:sz w:val="32"/>
          <w:szCs w:val="32"/>
          <w:rtl/>
        </w:rPr>
      </w:pPr>
      <w:r w:rsidRPr="00BE71BD">
        <w:rPr>
          <w:rFonts w:ascii="Sakkal Majalla" w:hAnsi="Sakkal Majalla" w:cs="Sakkal Majalla"/>
          <w:sz w:val="32"/>
          <w:szCs w:val="32"/>
          <w:rtl/>
        </w:rPr>
        <w:t>توضيح الطبيعة الخاصة لمشاريع الهندسة والمقاولات (التعقيد، تعدد الأطراف، طول المدة، التكلفة المرتفعة)، وما يميّزها عن المشاريع في القطاعات الأخرى، تمهيداً لتخصيص الدراسة بهذا القطاع تحديداً.</w:t>
      </w:r>
    </w:p>
    <w:p w14:paraId="2E1B2ACE" w14:textId="77777777" w:rsidR="00DE1DFD" w:rsidRPr="00BE71BD" w:rsidRDefault="00DE1DFD" w:rsidP="00DE1DFD">
      <w:pPr>
        <w:spacing w:line="360" w:lineRule="auto"/>
        <w:jc w:val="both"/>
        <w:rPr>
          <w:rFonts w:ascii="Sakkal Majalla" w:hAnsi="Sakkal Majalla" w:cs="Sakkal Majalla"/>
          <w:b/>
          <w:bCs/>
          <w:sz w:val="32"/>
          <w:szCs w:val="32"/>
          <w:rtl/>
        </w:rPr>
      </w:pPr>
      <w:r w:rsidRPr="00BE71BD">
        <w:rPr>
          <w:rFonts w:ascii="Sakkal Majalla" w:hAnsi="Sakkal Majalla" w:cs="Sakkal Majalla"/>
          <w:b/>
          <w:bCs/>
          <w:sz w:val="32"/>
          <w:szCs w:val="32"/>
          <w:rtl/>
        </w:rPr>
        <w:t>المحور الثالث: العلاقة بين الذكاء الاصطناعي وفاعلية إدارة المشاريع</w:t>
      </w:r>
    </w:p>
    <w:p w14:paraId="6345E458" w14:textId="77777777" w:rsidR="00DE1DFD" w:rsidRPr="00BE71BD" w:rsidRDefault="00DE1DFD" w:rsidP="00DE1DFD">
      <w:pPr>
        <w:pStyle w:val="a6"/>
        <w:numPr>
          <w:ilvl w:val="0"/>
          <w:numId w:val="62"/>
        </w:numPr>
        <w:spacing w:line="360" w:lineRule="auto"/>
        <w:jc w:val="both"/>
        <w:rPr>
          <w:rFonts w:ascii="Sakkal Majalla" w:hAnsi="Sakkal Majalla" w:cs="Sakkal Majalla"/>
          <w:b/>
          <w:bCs/>
          <w:sz w:val="32"/>
          <w:szCs w:val="32"/>
          <w:rtl/>
        </w:rPr>
      </w:pPr>
      <w:r w:rsidRPr="00BE71BD">
        <w:rPr>
          <w:rFonts w:ascii="Sakkal Majalla" w:hAnsi="Sakkal Majalla" w:cs="Sakkal Majalla"/>
          <w:b/>
          <w:bCs/>
          <w:sz w:val="32"/>
          <w:szCs w:val="32"/>
          <w:rtl/>
        </w:rPr>
        <w:t>الأساس النظري للعلاقة بين المتغيرين</w:t>
      </w:r>
    </w:p>
    <w:p w14:paraId="0B55F710" w14:textId="77777777" w:rsidR="00DE1DFD" w:rsidRPr="00BE71BD" w:rsidRDefault="00DE1DFD" w:rsidP="00DE1DFD">
      <w:pPr>
        <w:spacing w:line="360" w:lineRule="auto"/>
        <w:jc w:val="both"/>
        <w:rPr>
          <w:rFonts w:ascii="Sakkal Majalla" w:hAnsi="Sakkal Majalla" w:cs="Sakkal Majalla"/>
          <w:sz w:val="32"/>
          <w:szCs w:val="32"/>
          <w:rtl/>
        </w:rPr>
      </w:pPr>
      <w:r w:rsidRPr="00BE71BD">
        <w:rPr>
          <w:rFonts w:ascii="Sakkal Majalla" w:hAnsi="Sakkal Majalla" w:cs="Sakkal Majalla"/>
          <w:sz w:val="32"/>
          <w:szCs w:val="32"/>
          <w:rtl/>
        </w:rPr>
        <w:t>عرض النماذج والنظريات التي تفسر كيف يمكن لتقنيات الذكاء الاصطناعي أن تُحسّن من جودة القرارات الإدارية في المشاريع، استناداً إلى نظريات اتخاذ القرار المعزز بالبيانات (</w:t>
      </w:r>
      <w:r w:rsidRPr="00BE71BD">
        <w:rPr>
          <w:rFonts w:ascii="Sakkal Majalla" w:hAnsi="Sakkal Majalla" w:cs="Sakkal Majalla"/>
          <w:sz w:val="32"/>
          <w:szCs w:val="32"/>
        </w:rPr>
        <w:t>Data-Driven Decision Making</w:t>
      </w:r>
      <w:r w:rsidRPr="00BE71BD">
        <w:rPr>
          <w:rFonts w:ascii="Sakkal Majalla" w:hAnsi="Sakkal Majalla" w:cs="Sakkal Majalla"/>
          <w:sz w:val="32"/>
          <w:szCs w:val="32"/>
          <w:rtl/>
        </w:rPr>
        <w:t>).</w:t>
      </w:r>
    </w:p>
    <w:p w14:paraId="7BF3D449" w14:textId="77777777" w:rsidR="00DE1DFD" w:rsidRPr="00BE71BD" w:rsidRDefault="00DE1DFD" w:rsidP="00DE1DFD">
      <w:pPr>
        <w:pStyle w:val="a6"/>
        <w:numPr>
          <w:ilvl w:val="0"/>
          <w:numId w:val="62"/>
        </w:numPr>
        <w:spacing w:line="360" w:lineRule="auto"/>
        <w:jc w:val="both"/>
        <w:rPr>
          <w:rFonts w:ascii="Sakkal Majalla" w:hAnsi="Sakkal Majalla" w:cs="Sakkal Majalla"/>
          <w:b/>
          <w:bCs/>
          <w:sz w:val="32"/>
          <w:szCs w:val="32"/>
          <w:rtl/>
        </w:rPr>
      </w:pPr>
      <w:r w:rsidRPr="00BE71BD">
        <w:rPr>
          <w:rFonts w:ascii="Sakkal Majalla" w:hAnsi="Sakkal Majalla" w:cs="Sakkal Majalla"/>
          <w:b/>
          <w:bCs/>
          <w:sz w:val="32"/>
          <w:szCs w:val="32"/>
          <w:rtl/>
        </w:rPr>
        <w:lastRenderedPageBreak/>
        <w:t>الدراسات السابقة ذات الصلة</w:t>
      </w:r>
    </w:p>
    <w:p w14:paraId="5423EC8E" w14:textId="77777777" w:rsidR="00DE1DFD" w:rsidRPr="00BE71BD" w:rsidRDefault="00DE1DFD" w:rsidP="00DE1DFD">
      <w:pPr>
        <w:spacing w:line="360" w:lineRule="auto"/>
        <w:jc w:val="both"/>
        <w:rPr>
          <w:rFonts w:ascii="Sakkal Majalla" w:hAnsi="Sakkal Majalla" w:cs="Sakkal Majalla"/>
          <w:sz w:val="32"/>
          <w:szCs w:val="32"/>
          <w:rtl/>
        </w:rPr>
      </w:pPr>
      <w:r w:rsidRPr="00BE71BD">
        <w:rPr>
          <w:rFonts w:ascii="Sakkal Majalla" w:hAnsi="Sakkal Majalla" w:cs="Sakkal Majalla"/>
          <w:sz w:val="32"/>
          <w:szCs w:val="32"/>
          <w:rtl/>
        </w:rPr>
        <w:t>استعراض موجز لأبرز الدراسات العربية والأجنبية التي تناولت تطبيقات الذكاء الاصطناعي في إدارة المشاريع، وتحديد الفجوة البحثية التي تسعى هذه الدراسة لمعالجتها، خصوصاً في سياق السوق السعودي.</w:t>
      </w:r>
    </w:p>
    <w:p w14:paraId="0136DD21" w14:textId="77777777" w:rsidR="00DE1DFD" w:rsidRPr="00BE71BD" w:rsidRDefault="00DE1DFD" w:rsidP="00DE1DFD">
      <w:pPr>
        <w:pStyle w:val="a6"/>
        <w:numPr>
          <w:ilvl w:val="0"/>
          <w:numId w:val="62"/>
        </w:numPr>
        <w:spacing w:line="360" w:lineRule="auto"/>
        <w:jc w:val="both"/>
        <w:rPr>
          <w:rFonts w:ascii="Sakkal Majalla" w:hAnsi="Sakkal Majalla" w:cs="Sakkal Majalla"/>
          <w:b/>
          <w:bCs/>
          <w:sz w:val="32"/>
          <w:szCs w:val="32"/>
          <w:rtl/>
        </w:rPr>
      </w:pPr>
      <w:r w:rsidRPr="00BE71BD">
        <w:rPr>
          <w:rFonts w:ascii="Sakkal Majalla" w:hAnsi="Sakkal Majalla" w:cs="Sakkal Majalla"/>
          <w:b/>
          <w:bCs/>
          <w:sz w:val="32"/>
          <w:szCs w:val="32"/>
          <w:rtl/>
        </w:rPr>
        <w:t>واقع استخدام الذكاء الاصطناعي في شركات المقاولات بالرياض</w:t>
      </w:r>
    </w:p>
    <w:p w14:paraId="30CDF0CA" w14:textId="77777777" w:rsidR="00DE1DFD" w:rsidRDefault="00DE1DFD" w:rsidP="00DE1DFD">
      <w:pPr>
        <w:spacing w:line="360" w:lineRule="auto"/>
        <w:jc w:val="both"/>
        <w:rPr>
          <w:rFonts w:ascii="Sakkal Majalla" w:hAnsi="Sakkal Majalla" w:cs="Sakkal Majalla"/>
          <w:sz w:val="32"/>
          <w:szCs w:val="32"/>
          <w:rtl/>
        </w:rPr>
      </w:pPr>
      <w:r w:rsidRPr="00BE71BD">
        <w:rPr>
          <w:rFonts w:ascii="Sakkal Majalla" w:hAnsi="Sakkal Majalla" w:cs="Sakkal Majalla"/>
          <w:sz w:val="32"/>
          <w:szCs w:val="32"/>
          <w:rtl/>
        </w:rPr>
        <w:t>تمهيد لربط الإطار النظري بواقع الدراسة التطبيقية، من خلال عرض مبدئي لحجم وطبيعة استخدام هذه التقنيات في الشركات الهندسية بمدينة الرياض، استناداً إلى ما توفر من تقارير أو دراسات سابقة.</w:t>
      </w:r>
    </w:p>
    <w:p w14:paraId="679B38E4" w14:textId="77777777" w:rsidR="00DE1DFD" w:rsidRPr="00ED44B8" w:rsidRDefault="00DE1DFD" w:rsidP="00DE1DFD">
      <w:pPr>
        <w:pStyle w:val="1"/>
        <w:rPr>
          <w:rtl/>
        </w:rPr>
      </w:pPr>
      <w:bookmarkStart w:id="26" w:name="_Toc203324609"/>
      <w:r w:rsidRPr="00ED44B8">
        <w:rPr>
          <w:rtl/>
        </w:rPr>
        <w:t>المنهجية وطرق البحث:</w:t>
      </w:r>
      <w:bookmarkEnd w:id="25"/>
      <w:bookmarkEnd w:id="26"/>
    </w:p>
    <w:p w14:paraId="48E2816B" w14:textId="77777777" w:rsidR="00DE1DFD" w:rsidRPr="00ED44B8" w:rsidRDefault="00DE1DFD" w:rsidP="00DE1DFD">
      <w:pPr>
        <w:spacing w:line="360" w:lineRule="auto"/>
        <w:ind w:firstLine="720"/>
        <w:jc w:val="both"/>
        <w:rPr>
          <w:rFonts w:ascii="Sakkal Majalla" w:hAnsi="Sakkal Majalla" w:cs="Sakkal Majalla"/>
          <w:sz w:val="32"/>
          <w:szCs w:val="32"/>
          <w:rtl/>
        </w:rPr>
      </w:pPr>
      <w:r w:rsidRPr="00ED44B8">
        <w:rPr>
          <w:rFonts w:ascii="Sakkal Majalla" w:hAnsi="Sakkal Majalla" w:cs="Sakkal Majalla"/>
          <w:sz w:val="32"/>
          <w:szCs w:val="32"/>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48BCE52" w14:textId="77777777" w:rsidR="00DE1DFD" w:rsidRPr="00ED44B8" w:rsidRDefault="00DE1DFD" w:rsidP="00DE1DFD">
      <w:pPr>
        <w:spacing w:line="360" w:lineRule="auto"/>
        <w:ind w:firstLine="720"/>
        <w:jc w:val="both"/>
        <w:rPr>
          <w:rFonts w:ascii="Sakkal Majalla" w:hAnsi="Sakkal Majalla" w:cs="Sakkal Majalla"/>
          <w:sz w:val="32"/>
          <w:szCs w:val="32"/>
          <w:rtl/>
        </w:rPr>
      </w:pPr>
      <w:r w:rsidRPr="00ED44B8">
        <w:rPr>
          <w:rFonts w:ascii="Sakkal Majalla" w:hAnsi="Sakkal Majalla" w:cs="Sakkal Majalla"/>
          <w:sz w:val="32"/>
          <w:szCs w:val="32"/>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72770191" w14:textId="77777777" w:rsidR="00DE1DFD" w:rsidRPr="00ED44B8" w:rsidRDefault="00DE1DFD" w:rsidP="00DE1DFD">
      <w:pPr>
        <w:pStyle w:val="1"/>
        <w:rPr>
          <w:rtl/>
        </w:rPr>
      </w:pPr>
      <w:bookmarkStart w:id="27" w:name="_Toc169790503"/>
      <w:bookmarkStart w:id="28" w:name="_Toc203324610"/>
      <w:r w:rsidRPr="00ED44B8">
        <w:rPr>
          <w:rtl/>
        </w:rPr>
        <w:lastRenderedPageBreak/>
        <w:t>مصادر جمع البيانات</w:t>
      </w:r>
      <w:bookmarkEnd w:id="27"/>
      <w:bookmarkEnd w:id="28"/>
      <w:r w:rsidRPr="00ED44B8">
        <w:rPr>
          <w:rtl/>
        </w:rPr>
        <w:t xml:space="preserve"> </w:t>
      </w:r>
    </w:p>
    <w:p w14:paraId="5A841973" w14:textId="77777777" w:rsidR="00DE1DFD" w:rsidRPr="00ED44B8" w:rsidRDefault="00DE1DFD" w:rsidP="00DE1DFD">
      <w:pPr>
        <w:pStyle w:val="a6"/>
        <w:numPr>
          <w:ilvl w:val="0"/>
          <w:numId w:val="4"/>
        </w:numPr>
        <w:spacing w:line="360" w:lineRule="auto"/>
        <w:jc w:val="both"/>
        <w:rPr>
          <w:rFonts w:ascii="Sakkal Majalla" w:hAnsi="Sakkal Majalla" w:cs="Sakkal Majalla"/>
          <w:sz w:val="32"/>
          <w:szCs w:val="32"/>
          <w:rtl/>
        </w:rPr>
      </w:pPr>
      <w:r w:rsidRPr="00ED44B8">
        <w:rPr>
          <w:rFonts w:ascii="Sakkal Majalla" w:hAnsi="Sakkal Majalla" w:cs="Sakkal Majalla"/>
          <w:b/>
          <w:bCs/>
          <w:sz w:val="32"/>
          <w:szCs w:val="32"/>
          <w:rtl/>
        </w:rPr>
        <w:t>المصادر الثانوية</w:t>
      </w:r>
      <w:r w:rsidRPr="00ED44B8">
        <w:rPr>
          <w:rFonts w:ascii="Sakkal Majalla" w:hAnsi="Sakkal Majalla" w:cs="Sakkal Majalla"/>
          <w:sz w:val="32"/>
          <w:szCs w:val="32"/>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18D141B2" w14:textId="77777777" w:rsidR="00DE1DFD" w:rsidRPr="00ED44B8" w:rsidRDefault="00DE1DFD" w:rsidP="00DE1DFD">
      <w:pPr>
        <w:pStyle w:val="a6"/>
        <w:numPr>
          <w:ilvl w:val="0"/>
          <w:numId w:val="4"/>
        </w:numPr>
        <w:spacing w:line="360" w:lineRule="auto"/>
        <w:jc w:val="both"/>
        <w:rPr>
          <w:rFonts w:ascii="Sakkal Majalla" w:hAnsi="Sakkal Majalla" w:cs="Sakkal Majalla"/>
          <w:sz w:val="32"/>
          <w:szCs w:val="32"/>
          <w:rtl/>
        </w:rPr>
      </w:pPr>
      <w:r w:rsidRPr="00ED44B8">
        <w:rPr>
          <w:rFonts w:ascii="Sakkal Majalla" w:hAnsi="Sakkal Majalla" w:cs="Sakkal Majalla"/>
          <w:b/>
          <w:bCs/>
          <w:sz w:val="32"/>
          <w:szCs w:val="32"/>
          <w:rtl/>
        </w:rPr>
        <w:t>المصادر الأولية:</w:t>
      </w:r>
      <w:r w:rsidRPr="00ED44B8">
        <w:rPr>
          <w:rFonts w:ascii="Sakkal Majalla" w:hAnsi="Sakkal Majalla" w:cs="Sakkal Majalla"/>
          <w:sz w:val="32"/>
          <w:szCs w:val="32"/>
          <w:rtl/>
        </w:rPr>
        <w:t xml:space="preserve"> اعتمدت الدراسة على الاستبانة كأداة رئيسية في جمع البيانات من مصادرها والتي تم تصميمها خصيصاً لهذا الغرض على </w:t>
      </w:r>
      <w:r w:rsidRPr="00ED44B8">
        <w:rPr>
          <w:rFonts w:ascii="Sakkal Majalla" w:hAnsi="Sakkal Majalla" w:cs="Sakkal Majalla"/>
          <w:sz w:val="32"/>
          <w:szCs w:val="32"/>
        </w:rPr>
        <w:t>Google Forms</w:t>
      </w:r>
      <w:r w:rsidRPr="00ED44B8">
        <w:rPr>
          <w:rFonts w:ascii="Sakkal Majalla" w:hAnsi="Sakkal Majalla" w:cs="Sakkal Majalla"/>
          <w:sz w:val="32"/>
          <w:szCs w:val="32"/>
          <w:rtl/>
        </w:rPr>
        <w:t xml:space="preserve"> وإرسال رابطها إلى مجتمع البحث.</w:t>
      </w:r>
    </w:p>
    <w:p w14:paraId="2ED2193D" w14:textId="77777777" w:rsidR="00DE1DFD" w:rsidRPr="00ED44B8" w:rsidRDefault="00DE1DFD" w:rsidP="00DE1DFD">
      <w:pPr>
        <w:pStyle w:val="1"/>
        <w:rPr>
          <w:rtl/>
        </w:rPr>
      </w:pPr>
      <w:bookmarkStart w:id="29" w:name="_Toc169790504"/>
      <w:bookmarkStart w:id="30" w:name="_Toc203324611"/>
      <w:r w:rsidRPr="00ED44B8">
        <w:rPr>
          <w:rtl/>
        </w:rPr>
        <w:t>أدوات الدراسة:</w:t>
      </w:r>
      <w:bookmarkEnd w:id="29"/>
      <w:bookmarkEnd w:id="30"/>
    </w:p>
    <w:p w14:paraId="4D1F0F41" w14:textId="77777777" w:rsidR="00DE1DFD" w:rsidRPr="00ED44B8" w:rsidRDefault="00DE1DFD" w:rsidP="00DE1DFD">
      <w:pPr>
        <w:spacing w:line="360" w:lineRule="auto"/>
        <w:ind w:firstLine="720"/>
        <w:jc w:val="both"/>
        <w:rPr>
          <w:rFonts w:ascii="Sakkal Majalla" w:hAnsi="Sakkal Majalla" w:cs="Sakkal Majalla"/>
          <w:sz w:val="32"/>
          <w:szCs w:val="32"/>
          <w:rtl/>
        </w:rPr>
      </w:pPr>
      <w:r w:rsidRPr="00ED44B8">
        <w:rPr>
          <w:rFonts w:ascii="Sakkal Majalla" w:hAnsi="Sakkal Majalla" w:cs="Sakkal Majalla"/>
          <w:sz w:val="32"/>
          <w:szCs w:val="32"/>
          <w:rtl/>
        </w:rPr>
        <w:t>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"صيغة محددة من الفقرات والأسئلة تهدف إلى جمع البيانات من أفراد البحث"</w:t>
      </w:r>
    </w:p>
    <w:p w14:paraId="3B98FF24" w14:textId="77777777" w:rsidR="00DE1DFD" w:rsidRPr="00ED44B8" w:rsidRDefault="00DE1DFD" w:rsidP="00DE1DFD">
      <w:pPr>
        <w:spacing w:line="360" w:lineRule="auto"/>
        <w:rPr>
          <w:rFonts w:ascii="Sakkal Majalla" w:hAnsi="Sakkal Majalla" w:cs="Sakkal Majalla"/>
          <w:sz w:val="32"/>
          <w:szCs w:val="32"/>
          <w:rtl/>
          <w:lang w:bidi="ar-EG"/>
        </w:rPr>
      </w:pPr>
      <w:r w:rsidRPr="00ED44B8">
        <w:rPr>
          <w:rFonts w:ascii="Sakkal Majalla" w:hAnsi="Sakkal Majalla" w:cs="Sakkal Majalla"/>
          <w:sz w:val="32"/>
          <w:szCs w:val="32"/>
          <w:rtl/>
        </w:rPr>
        <w:t>حيث تكونت من قسمين رئيسين هما:</w:t>
      </w:r>
    </w:p>
    <w:p w14:paraId="7780C956" w14:textId="77777777" w:rsidR="00DE1DFD" w:rsidRPr="00ED44B8" w:rsidRDefault="00DE1DFD" w:rsidP="00DE1DFD">
      <w:pPr>
        <w:pStyle w:val="a6"/>
        <w:numPr>
          <w:ilvl w:val="0"/>
          <w:numId w:val="2"/>
        </w:numPr>
        <w:spacing w:line="360" w:lineRule="auto"/>
        <w:rPr>
          <w:rFonts w:ascii="Sakkal Majalla" w:hAnsi="Sakkal Majalla" w:cs="Sakkal Majalla"/>
          <w:sz w:val="32"/>
          <w:szCs w:val="32"/>
          <w:rtl/>
        </w:rPr>
      </w:pPr>
      <w:r w:rsidRPr="00ED44B8">
        <w:rPr>
          <w:rFonts w:ascii="Sakkal Majalla" w:hAnsi="Sakkal Majalla" w:cs="Sakkal Majalla"/>
          <w:b/>
          <w:bCs/>
          <w:sz w:val="32"/>
          <w:szCs w:val="32"/>
          <w:rtl/>
        </w:rPr>
        <w:t>القسم الأول:</w:t>
      </w:r>
      <w:r w:rsidRPr="00ED44B8">
        <w:rPr>
          <w:rFonts w:ascii="Sakkal Majalla" w:hAnsi="Sakkal Majalla" w:cs="Sakkal Majalla"/>
          <w:sz w:val="32"/>
          <w:szCs w:val="32"/>
          <w:rtl/>
        </w:rPr>
        <w:t xml:space="preserve"> وهو الجزء الخاص بالمتغيرات الديمغرافية لأفراد عينة الدراسة، والمتمثلة بـ: النوع، والعمر، والمؤهل العلمي، والمستوى </w:t>
      </w:r>
      <w:proofErr w:type="spellStart"/>
      <w:r w:rsidRPr="00ED44B8">
        <w:rPr>
          <w:rFonts w:ascii="Sakkal Majalla" w:hAnsi="Sakkal Majalla" w:cs="Sakkal Majalla"/>
          <w:sz w:val="32"/>
          <w:szCs w:val="32"/>
          <w:rtl/>
        </w:rPr>
        <w:t>الوظيفى</w:t>
      </w:r>
      <w:proofErr w:type="spellEnd"/>
      <w:r w:rsidRPr="00ED44B8">
        <w:rPr>
          <w:rFonts w:ascii="Sakkal Majalla" w:hAnsi="Sakkal Majalla" w:cs="Sakkal Majalla"/>
          <w:sz w:val="32"/>
          <w:szCs w:val="32"/>
          <w:rtl/>
        </w:rPr>
        <w:t>.</w:t>
      </w:r>
    </w:p>
    <w:p w14:paraId="22B8F077" w14:textId="77777777" w:rsidR="00DE1DFD" w:rsidRPr="00BE71BD" w:rsidRDefault="00DE1DFD" w:rsidP="00DE1DFD">
      <w:pPr>
        <w:pStyle w:val="a6"/>
        <w:numPr>
          <w:ilvl w:val="0"/>
          <w:numId w:val="2"/>
        </w:numPr>
        <w:spacing w:line="360" w:lineRule="auto"/>
        <w:rPr>
          <w:rFonts w:ascii="Sakkal Majalla" w:hAnsi="Sakkal Majalla" w:cs="Sakkal Majalla"/>
          <w:sz w:val="32"/>
          <w:szCs w:val="32"/>
          <w:u w:val="single"/>
        </w:rPr>
      </w:pPr>
      <w:r w:rsidRPr="00ED44B8">
        <w:rPr>
          <w:rFonts w:ascii="Sakkal Majalla" w:hAnsi="Sakkal Majalla" w:cs="Sakkal Majalla"/>
          <w:b/>
          <w:bCs/>
          <w:sz w:val="32"/>
          <w:szCs w:val="32"/>
          <w:rtl/>
        </w:rPr>
        <w:t>القسم الثاني:</w:t>
      </w:r>
      <w:r w:rsidRPr="00ED44B8">
        <w:rPr>
          <w:rFonts w:ascii="Sakkal Majalla" w:hAnsi="Sakkal Majalla" w:cs="Sakkal Majalla"/>
          <w:sz w:val="32"/>
          <w:szCs w:val="32"/>
          <w:rtl/>
        </w:rPr>
        <w:t xml:space="preserve"> اشتمل القسم الثاني على الفقرات والأبعاد التي تقيس متغيرات الدراسة المستقل والتابع.</w:t>
      </w:r>
    </w:p>
    <w:p w14:paraId="2BEDC166" w14:textId="77777777" w:rsidR="00DE1DFD" w:rsidRPr="00BE71BD" w:rsidRDefault="00DE1DFD" w:rsidP="00DE1DFD">
      <w:pPr>
        <w:pStyle w:val="1"/>
      </w:pPr>
      <w:r w:rsidRPr="00BE71BD">
        <w:rPr>
          <w:rtl/>
        </w:rPr>
        <w:lastRenderedPageBreak/>
        <w:t>عينة الدراسة</w:t>
      </w:r>
    </w:p>
    <w:p w14:paraId="5B213A6C" w14:textId="77777777" w:rsidR="00DE1DFD" w:rsidRPr="00BE71BD" w:rsidRDefault="00DE1DFD" w:rsidP="00DE1DFD">
      <w:pPr>
        <w:spacing w:line="360" w:lineRule="auto"/>
        <w:ind w:left="43"/>
        <w:jc w:val="both"/>
        <w:rPr>
          <w:rFonts w:ascii="Sakkal Majalla" w:eastAsia="Times New Roman" w:hAnsi="Sakkal Majalla" w:cs="Sakkal Majalla"/>
          <w:kern w:val="0"/>
          <w:sz w:val="32"/>
          <w:szCs w:val="32"/>
          <w14:ligatures w14:val="none"/>
        </w:rPr>
      </w:pPr>
      <w:r w:rsidRPr="00BE71BD">
        <w:rPr>
          <w:rFonts w:ascii="Sakkal Majalla" w:eastAsia="Times New Roman" w:hAnsi="Sakkal Majalla" w:cs="Sakkal Majalla"/>
          <w:kern w:val="0"/>
          <w:sz w:val="32"/>
          <w:szCs w:val="32"/>
          <w:rtl/>
          <w14:ligatures w14:val="none"/>
        </w:rPr>
        <w:t xml:space="preserve">اعتمدت الدراسة على عينة من </w:t>
      </w:r>
      <w:r>
        <w:rPr>
          <w:rFonts w:ascii="Sakkal Majalla" w:eastAsia="Times New Roman" w:hAnsi="Sakkal Majalla" w:cs="Sakkal Majalla" w:hint="cs"/>
          <w:kern w:val="0"/>
          <w:sz w:val="32"/>
          <w:szCs w:val="32"/>
          <w:rtl/>
          <w14:ligatures w14:val="none"/>
        </w:rPr>
        <w:t>العاملين بشركات الهندسة والمقاولات بالرياض</w:t>
      </w:r>
      <w:r w:rsidRPr="00BE71BD">
        <w:rPr>
          <w:rFonts w:ascii="Sakkal Majalla" w:eastAsia="Times New Roman" w:hAnsi="Sakkal Majalla" w:cs="Sakkal Majalla"/>
          <w:kern w:val="0"/>
          <w:sz w:val="32"/>
          <w:szCs w:val="32"/>
          <w:rtl/>
          <w14:ligatures w14:val="none"/>
        </w:rPr>
        <w:t xml:space="preserve">، ويتراوح حجم العينة المستهدفة بين </w:t>
      </w:r>
      <w:r>
        <w:rPr>
          <w:rFonts w:ascii="Sakkal Majalla" w:eastAsia="Times New Roman" w:hAnsi="Sakkal Majalla" w:cs="Sakkal Majalla" w:hint="cs"/>
          <w:kern w:val="0"/>
          <w:sz w:val="32"/>
          <w:szCs w:val="32"/>
          <w:rtl/>
          <w14:ligatures w14:val="none"/>
        </w:rPr>
        <w:t>300 و400</w:t>
      </w:r>
      <w:r w:rsidRPr="000D3B06">
        <w:rPr>
          <w:rFonts w:ascii="Sakkal Majalla" w:eastAsia="Times New Roman" w:hAnsi="Sakkal Majalla" w:cs="Sakkal Majalla"/>
          <w:kern w:val="0"/>
          <w:sz w:val="32"/>
          <w:szCs w:val="32"/>
          <w:rtl/>
          <w14:ligatures w14:val="none"/>
        </w:rPr>
        <w:t xml:space="preserve"> </w:t>
      </w:r>
      <w:r>
        <w:rPr>
          <w:rFonts w:ascii="Sakkal Majalla" w:eastAsia="Times New Roman" w:hAnsi="Sakkal Majalla" w:cs="Sakkal Majalla" w:hint="cs"/>
          <w:kern w:val="0"/>
          <w:sz w:val="32"/>
          <w:szCs w:val="32"/>
          <w:rtl/>
          <w14:ligatures w14:val="none"/>
        </w:rPr>
        <w:t>موظف</w:t>
      </w:r>
      <w:r w:rsidRPr="00BE71BD">
        <w:rPr>
          <w:rFonts w:ascii="Sakkal Majalla" w:eastAsia="Times New Roman" w:hAnsi="Sakkal Majalla" w:cs="Sakkal Majalla"/>
          <w:kern w:val="0"/>
          <w:sz w:val="32"/>
          <w:szCs w:val="32"/>
          <w14:ligatures w14:val="none"/>
        </w:rPr>
        <w:t xml:space="preserve">. </w:t>
      </w:r>
      <w:r w:rsidRPr="00BE71BD">
        <w:rPr>
          <w:rFonts w:ascii="Sakkal Majalla" w:eastAsia="Times New Roman" w:hAnsi="Sakkal Majalla" w:cs="Sakkal Majalla"/>
          <w:kern w:val="0"/>
          <w:sz w:val="32"/>
          <w:szCs w:val="32"/>
          <w:rtl/>
          <w14:ligatures w14:val="none"/>
        </w:rPr>
        <w:t>ويعد هذا الحجم مناسبًا لطبيعة الدراسة الكمية التي تعتمد على الاستبانة وتحليل العلاقات الإحصائية بين المتغيرات</w:t>
      </w:r>
      <w:r w:rsidRPr="00BE71BD">
        <w:rPr>
          <w:rFonts w:ascii="Sakkal Majalla" w:eastAsia="Times New Roman" w:hAnsi="Sakkal Majalla" w:cs="Sakkal Majalla"/>
          <w:kern w:val="0"/>
          <w:sz w:val="32"/>
          <w:szCs w:val="32"/>
          <w14:ligatures w14:val="none"/>
        </w:rPr>
        <w:t>.</w:t>
      </w:r>
    </w:p>
    <w:p w14:paraId="24CB2F4E" w14:textId="77777777" w:rsidR="00DE1DFD" w:rsidRPr="00BE71BD" w:rsidRDefault="00DE1DFD" w:rsidP="00DE1DFD">
      <w:pPr>
        <w:spacing w:line="360" w:lineRule="auto"/>
        <w:ind w:left="43"/>
        <w:jc w:val="both"/>
        <w:rPr>
          <w:rFonts w:ascii="Sakkal Majalla" w:eastAsia="Times New Roman" w:hAnsi="Sakkal Majalla" w:cs="Sakkal Majalla"/>
          <w:kern w:val="0"/>
          <w:sz w:val="32"/>
          <w:szCs w:val="32"/>
          <w14:ligatures w14:val="none"/>
        </w:rPr>
      </w:pPr>
      <w:r w:rsidRPr="00BE71BD">
        <w:rPr>
          <w:rFonts w:ascii="Sakkal Majalla" w:eastAsia="Times New Roman" w:hAnsi="Sakkal Majalla" w:cs="Sakkal Majalla"/>
          <w:kern w:val="0"/>
          <w:sz w:val="32"/>
          <w:szCs w:val="32"/>
          <w:rtl/>
          <w14:ligatures w14:val="none"/>
        </w:rPr>
        <w:t xml:space="preserve">وتم تحديد حجم العينة بما يحقق تمثيلًا مناسبًا لمجتمع الدراسة، ويسمح باستخدام الأساليب الإحصائية الملائمة، مثل معامل ارتباط بيرسون وتحليل الانحدار. كما راعت الدراسة أن تتضمن العينة </w:t>
      </w:r>
      <w:r>
        <w:rPr>
          <w:rFonts w:ascii="Sakkal Majalla" w:eastAsia="Times New Roman" w:hAnsi="Sakkal Majalla" w:cs="Sakkal Majalla" w:hint="cs"/>
          <w:kern w:val="0"/>
          <w:sz w:val="32"/>
          <w:szCs w:val="32"/>
          <w:rtl/>
          <w14:ligatures w14:val="none"/>
        </w:rPr>
        <w:t>موظفين</w:t>
      </w:r>
      <w:r w:rsidRPr="00BE71BD">
        <w:rPr>
          <w:rFonts w:ascii="Sakkal Majalla" w:eastAsia="Times New Roman" w:hAnsi="Sakkal Majalla" w:cs="Sakkal Majalla"/>
          <w:kern w:val="0"/>
          <w:sz w:val="32"/>
          <w:szCs w:val="32"/>
          <w:rtl/>
          <w14:ligatures w14:val="none"/>
        </w:rPr>
        <w:t xml:space="preserve"> من خصائص مختلفة، بما يساعد على تحليل الفروق المحتملة في العلاقات الاجتماعية وجودة الحياة تبعًا لبعض المتغيرات الديموغرافية والأكاديمية</w:t>
      </w:r>
      <w:r w:rsidRPr="00BE71BD">
        <w:rPr>
          <w:rFonts w:ascii="Sakkal Majalla" w:eastAsia="Times New Roman" w:hAnsi="Sakkal Majalla" w:cs="Sakkal Majalla"/>
          <w:kern w:val="0"/>
          <w:sz w:val="32"/>
          <w:szCs w:val="32"/>
          <w14:ligatures w14:val="none"/>
        </w:rPr>
        <w:t>.</w:t>
      </w:r>
    </w:p>
    <w:p w14:paraId="21E296A9" w14:textId="77777777" w:rsidR="00DE1DFD" w:rsidRPr="00BE71BD" w:rsidRDefault="00DE1DFD" w:rsidP="00DE1DFD">
      <w:pPr>
        <w:spacing w:line="360" w:lineRule="auto"/>
        <w:ind w:left="43"/>
        <w:jc w:val="both"/>
        <w:rPr>
          <w:rFonts w:ascii="Sakkal Majalla" w:hAnsi="Sakkal Majalla" w:cs="Sakkal Majalla"/>
          <w:sz w:val="32"/>
          <w:szCs w:val="32"/>
          <w:u w:val="single"/>
        </w:rPr>
      </w:pPr>
      <w:r w:rsidRPr="00BE71BD">
        <w:rPr>
          <w:rFonts w:ascii="Sakkal Majalla" w:eastAsia="Times New Roman" w:hAnsi="Sakkal Majalla" w:cs="Sakkal Majalla"/>
          <w:kern w:val="0"/>
          <w:sz w:val="32"/>
          <w:szCs w:val="32"/>
          <w:rtl/>
          <w14:ligatures w14:val="none"/>
        </w:rPr>
        <w:t xml:space="preserve">وتشمل المتغيرات الوصفية للعينة ما يأتي: الجنس، </w:t>
      </w:r>
      <w:r>
        <w:rPr>
          <w:rFonts w:ascii="Sakkal Majalla" w:eastAsia="Times New Roman" w:hAnsi="Sakkal Majalla" w:cs="Sakkal Majalla" w:hint="cs"/>
          <w:kern w:val="0"/>
          <w:sz w:val="32"/>
          <w:szCs w:val="32"/>
          <w:rtl/>
          <w14:ligatures w14:val="none"/>
        </w:rPr>
        <w:t>المؤهل الدراسي</w:t>
      </w:r>
      <w:r w:rsidRPr="00BE71BD">
        <w:rPr>
          <w:rFonts w:ascii="Sakkal Majalla" w:eastAsia="Times New Roman" w:hAnsi="Sakkal Majalla" w:cs="Sakkal Majalla"/>
          <w:kern w:val="0"/>
          <w:sz w:val="32"/>
          <w:szCs w:val="32"/>
          <w:rtl/>
          <w14:ligatures w14:val="none"/>
        </w:rPr>
        <w:t xml:space="preserve">، </w:t>
      </w:r>
      <w:r>
        <w:rPr>
          <w:rFonts w:ascii="Sakkal Majalla" w:eastAsia="Times New Roman" w:hAnsi="Sakkal Majalla" w:cs="Sakkal Majalla" w:hint="cs"/>
          <w:kern w:val="0"/>
          <w:sz w:val="32"/>
          <w:szCs w:val="32"/>
          <w:rtl/>
          <w14:ligatures w14:val="none"/>
        </w:rPr>
        <w:t>المسمى الوظيفي</w:t>
      </w:r>
      <w:r w:rsidRPr="00BE71BD">
        <w:rPr>
          <w:rFonts w:ascii="Sakkal Majalla" w:eastAsia="Times New Roman" w:hAnsi="Sakkal Majalla" w:cs="Sakkal Majalla"/>
          <w:kern w:val="0"/>
          <w:sz w:val="32"/>
          <w:szCs w:val="32"/>
          <w:rtl/>
          <w14:ligatures w14:val="none"/>
        </w:rPr>
        <w:t xml:space="preserve">، </w:t>
      </w:r>
      <w:r>
        <w:rPr>
          <w:rFonts w:ascii="Sakkal Majalla" w:eastAsia="Times New Roman" w:hAnsi="Sakkal Majalla" w:cs="Sakkal Majalla" w:hint="cs"/>
          <w:kern w:val="0"/>
          <w:sz w:val="32"/>
          <w:szCs w:val="32"/>
          <w:rtl/>
          <w14:ligatures w14:val="none"/>
        </w:rPr>
        <w:t>عدد سنوات الخبرة</w:t>
      </w:r>
      <w:r w:rsidRPr="00BE71BD">
        <w:rPr>
          <w:rFonts w:ascii="Sakkal Majalla" w:eastAsia="Times New Roman" w:hAnsi="Sakkal Majalla" w:cs="Sakkal Majalla"/>
          <w:kern w:val="0"/>
          <w:sz w:val="32"/>
          <w:szCs w:val="32"/>
          <w:rtl/>
          <w14:ligatures w14:val="none"/>
        </w:rPr>
        <w:t xml:space="preserve">. وتساعد هذه المتغيرات في تقديم صورة أوضح عن خصائص المشاركين، كما تتيح اختبار الفروق بين الفئات المختلفة في مستوى </w:t>
      </w:r>
      <w:r>
        <w:rPr>
          <w:rFonts w:ascii="Sakkal Majalla" w:eastAsia="Times New Roman" w:hAnsi="Sakkal Majalla" w:cs="Sakkal Majalla" w:hint="cs"/>
          <w:kern w:val="0"/>
          <w:sz w:val="32"/>
          <w:szCs w:val="32"/>
          <w:rtl/>
          <w14:ligatures w14:val="none"/>
        </w:rPr>
        <w:t>استخدام الذكاء الاصطناعي على إدارة المشاريع</w:t>
      </w:r>
      <w:r w:rsidRPr="00BE71BD">
        <w:rPr>
          <w:rFonts w:ascii="Sakkal Majalla" w:eastAsia="Times New Roman" w:hAnsi="Sakkal Majalla" w:cs="Sakkal Majalla"/>
          <w:kern w:val="0"/>
          <w:sz w:val="32"/>
          <w:szCs w:val="32"/>
          <w14:ligatures w14:val="none"/>
        </w:rPr>
        <w:t>.</w:t>
      </w:r>
    </w:p>
    <w:p w14:paraId="0CBA8446" w14:textId="77777777" w:rsidR="00DE1DFD" w:rsidRPr="00ED44B8" w:rsidRDefault="00DE1DFD" w:rsidP="00DE1DFD">
      <w:pPr>
        <w:spacing w:line="360" w:lineRule="auto"/>
        <w:rPr>
          <w:rFonts w:ascii="Sakkal Majalla" w:hAnsi="Sakkal Majalla" w:cs="Sakkal Majalla"/>
          <w:b/>
          <w:bCs/>
          <w:sz w:val="32"/>
          <w:szCs w:val="32"/>
          <w:u w:val="single"/>
          <w:rtl/>
          <w:lang w:bidi="ar-EG"/>
        </w:rPr>
      </w:pPr>
      <w:bookmarkStart w:id="31" w:name="_Toc193461959"/>
      <w:r w:rsidRPr="00ED44B8">
        <w:rPr>
          <w:rFonts w:ascii="Sakkal Majalla" w:hAnsi="Sakkal Majalla" w:cs="Sakkal Majalla"/>
          <w:b/>
          <w:bCs/>
          <w:sz w:val="32"/>
          <w:szCs w:val="32"/>
          <w:u w:val="single"/>
          <w:rtl/>
          <w:lang w:bidi="ar-EG"/>
        </w:rPr>
        <w:t>الأساليب الإحصائية المستخدمة</w:t>
      </w:r>
      <w:bookmarkEnd w:id="31"/>
    </w:p>
    <w:p w14:paraId="6A7131B7" w14:textId="77777777" w:rsidR="00DE1DFD" w:rsidRPr="00ED44B8" w:rsidRDefault="00DE1DFD" w:rsidP="00DE1DFD">
      <w:pPr>
        <w:spacing w:line="360" w:lineRule="auto"/>
        <w:rPr>
          <w:rFonts w:ascii="Sakkal Majalla" w:hAnsi="Sakkal Majalla" w:cs="Sakkal Majalla"/>
          <w:sz w:val="32"/>
          <w:szCs w:val="32"/>
          <w:rtl/>
        </w:rPr>
      </w:pPr>
      <w:r w:rsidRPr="00ED44B8">
        <w:rPr>
          <w:rFonts w:ascii="Sakkal Majalla" w:hAnsi="Sakkal Majalla" w:cs="Sakkal Majalla"/>
          <w:sz w:val="32"/>
          <w:szCs w:val="32"/>
          <w:rtl/>
        </w:rPr>
        <w:t>تم استخدام الأساليب الإحصائية التالية لتحقيق أهداف الدراسة:</w:t>
      </w:r>
    </w:p>
    <w:p w14:paraId="138D33D7" w14:textId="77777777" w:rsidR="00DE1DFD" w:rsidRPr="00ED44B8" w:rsidRDefault="00DE1DFD" w:rsidP="00DE1DFD">
      <w:pPr>
        <w:numPr>
          <w:ilvl w:val="1"/>
          <w:numId w:val="6"/>
        </w:numPr>
        <w:spacing w:line="360" w:lineRule="auto"/>
        <w:jc w:val="both"/>
        <w:rPr>
          <w:rFonts w:ascii="Sakkal Majalla" w:hAnsi="Sakkal Majalla" w:cs="Sakkal Majalla"/>
          <w:sz w:val="32"/>
          <w:szCs w:val="32"/>
        </w:rPr>
      </w:pPr>
      <w:bookmarkStart w:id="32" w:name="_Hlk162514366"/>
      <w:r w:rsidRPr="00ED44B8">
        <w:rPr>
          <w:rFonts w:ascii="Sakkal Majalla" w:hAnsi="Sakkal Majalla" w:cs="Sakkal Majalla"/>
          <w:sz w:val="32"/>
          <w:szCs w:val="32"/>
          <w:rtl/>
        </w:rPr>
        <w:t xml:space="preserve">معامل " ألفا </w:t>
      </w:r>
      <w:proofErr w:type="spellStart"/>
      <w:r w:rsidRPr="00ED44B8">
        <w:rPr>
          <w:rFonts w:ascii="Sakkal Majalla" w:hAnsi="Sakkal Majalla" w:cs="Sakkal Majalla"/>
          <w:sz w:val="32"/>
          <w:szCs w:val="32"/>
          <w:rtl/>
        </w:rPr>
        <w:t>كرونباخ</w:t>
      </w:r>
      <w:proofErr w:type="spellEnd"/>
      <w:r w:rsidRPr="00ED44B8">
        <w:rPr>
          <w:rFonts w:ascii="Sakkal Majalla" w:hAnsi="Sakkal Majalla" w:cs="Sakkal Majalla"/>
          <w:sz w:val="32"/>
          <w:szCs w:val="32"/>
          <w:rtl/>
        </w:rPr>
        <w:t>" لقياس ثبات أداة الدراسة ومعامل الارتباط بيرسون لقياس صدق أداة الدراسة والعلاقة بين المتغيرات.</w:t>
      </w:r>
    </w:p>
    <w:bookmarkEnd w:id="32"/>
    <w:p w14:paraId="2B0A8A56" w14:textId="77777777" w:rsidR="00DE1DFD" w:rsidRPr="00ED44B8" w:rsidRDefault="00DE1DFD" w:rsidP="00DE1DFD">
      <w:pPr>
        <w:numPr>
          <w:ilvl w:val="1"/>
          <w:numId w:val="6"/>
        </w:numPr>
        <w:spacing w:line="360" w:lineRule="auto"/>
        <w:jc w:val="both"/>
        <w:rPr>
          <w:rFonts w:ascii="Sakkal Majalla" w:hAnsi="Sakkal Majalla" w:cs="Sakkal Majalla"/>
          <w:sz w:val="32"/>
          <w:szCs w:val="32"/>
          <w:rtl/>
        </w:rPr>
      </w:pPr>
      <w:r w:rsidRPr="00ED44B8">
        <w:rPr>
          <w:rFonts w:ascii="Sakkal Majalla" w:hAnsi="Sakkal Majalla" w:cs="Sakkal Majalla"/>
          <w:sz w:val="32"/>
          <w:szCs w:val="32"/>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4E69C6CE" w14:textId="77777777" w:rsidR="00DE1DFD" w:rsidRPr="00BE71BD" w:rsidRDefault="00DE1DFD" w:rsidP="00DE1DFD">
      <w:pPr>
        <w:numPr>
          <w:ilvl w:val="1"/>
          <w:numId w:val="6"/>
        </w:numPr>
        <w:spacing w:line="360" w:lineRule="auto"/>
        <w:jc w:val="both"/>
        <w:rPr>
          <w:rFonts w:ascii="Sakkal Majalla" w:hAnsi="Sakkal Majalla" w:cs="Sakkal Majalla"/>
          <w:b/>
          <w:bCs/>
          <w:sz w:val="32"/>
          <w:szCs w:val="32"/>
        </w:rPr>
      </w:pPr>
      <w:r w:rsidRPr="00ED44B8">
        <w:rPr>
          <w:rFonts w:ascii="Sakkal Majalla" w:hAnsi="Sakkal Majalla" w:cs="Sakkal Majalla"/>
          <w:sz w:val="32"/>
          <w:szCs w:val="32"/>
          <w:rtl/>
        </w:rPr>
        <w:t>معامل الانحدار الخطي البسيط لقياس أثر كل بعد من أبعاد المتغير المستقل على المتغير التابع.</w:t>
      </w:r>
    </w:p>
    <w:p w14:paraId="4AFCA434" w14:textId="77777777" w:rsidR="00DE1DFD" w:rsidRPr="00ED44B8" w:rsidRDefault="00DE1DFD" w:rsidP="00DE1DFD">
      <w:pPr>
        <w:spacing w:line="360" w:lineRule="auto"/>
        <w:rPr>
          <w:rFonts w:ascii="Sakkal Majalla" w:hAnsi="Sakkal Majalla" w:cs="Sakkal Majalla"/>
          <w:b/>
          <w:bCs/>
          <w:sz w:val="32"/>
          <w:szCs w:val="32"/>
          <w:u w:val="single"/>
          <w:rtl/>
          <w:lang w:bidi="ar-EG"/>
        </w:rPr>
      </w:pPr>
      <w:bookmarkStart w:id="33" w:name="_Toc193461960"/>
      <w:r w:rsidRPr="00ED44B8">
        <w:rPr>
          <w:rFonts w:ascii="Sakkal Majalla" w:hAnsi="Sakkal Majalla" w:cs="Sakkal Majalla"/>
          <w:b/>
          <w:bCs/>
          <w:sz w:val="32"/>
          <w:szCs w:val="32"/>
          <w:u w:val="single"/>
          <w:rtl/>
          <w:lang w:bidi="ar-EG"/>
        </w:rPr>
        <w:lastRenderedPageBreak/>
        <w:t>أداة الدراسة</w:t>
      </w:r>
      <w:bookmarkEnd w:id="33"/>
      <w:r w:rsidRPr="00ED44B8">
        <w:rPr>
          <w:rFonts w:ascii="Sakkal Majalla" w:hAnsi="Sakkal Majalla" w:cs="Sakkal Majalla"/>
          <w:b/>
          <w:bCs/>
          <w:sz w:val="32"/>
          <w:szCs w:val="32"/>
          <w:u w:val="single"/>
          <w:rtl/>
          <w:lang w:bidi="ar-EG"/>
        </w:rPr>
        <w:t xml:space="preserve"> </w:t>
      </w:r>
    </w:p>
    <w:p w14:paraId="593430C9" w14:textId="77777777" w:rsidR="00DE1DFD" w:rsidRPr="00ED44B8" w:rsidRDefault="00DE1DFD" w:rsidP="00DE1DFD">
      <w:pPr>
        <w:spacing w:line="360" w:lineRule="auto"/>
        <w:rPr>
          <w:rFonts w:ascii="Sakkal Majalla" w:hAnsi="Sakkal Majalla" w:cs="Sakkal Majalla"/>
          <w:sz w:val="32"/>
          <w:szCs w:val="32"/>
          <w:rtl/>
        </w:rPr>
      </w:pPr>
      <w:r w:rsidRPr="00ED44B8">
        <w:rPr>
          <w:rFonts w:ascii="Sakkal Majalla" w:hAnsi="Sakkal Majalla" w:cs="Sakkal Majalla"/>
          <w:sz w:val="32"/>
          <w:szCs w:val="32"/>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2407D50" w14:textId="77777777" w:rsidR="00DE1DFD" w:rsidRPr="00ED44B8" w:rsidRDefault="00DE1DFD" w:rsidP="00DE1DFD">
      <w:pPr>
        <w:spacing w:line="360" w:lineRule="auto"/>
        <w:jc w:val="both"/>
        <w:rPr>
          <w:rFonts w:ascii="Sakkal Majalla" w:hAnsi="Sakkal Majalla" w:cs="Sakkal Majalla"/>
          <w:sz w:val="32"/>
          <w:szCs w:val="32"/>
          <w:rtl/>
        </w:rPr>
      </w:pPr>
      <w:r w:rsidRPr="00ED44B8">
        <w:rPr>
          <w:rFonts w:ascii="Sakkal Majalla" w:hAnsi="Sakkal Majalla" w:cs="Sakkal Majalla"/>
          <w:sz w:val="32"/>
          <w:szCs w:val="32"/>
          <w:rtl/>
        </w:rPr>
        <w:t xml:space="preserve">    القسم الأول: يتناول المتغيرات الديمغرافية لأفراد عينة الدراسة من العاملين في الشركة السعودية للكهرباء في المملكة العربية السعودية، ويشمل المسمى الوظيفي، العمر، المستوى التعليمي، وعدد سنوات الخبرة.</w:t>
      </w:r>
    </w:p>
    <w:p w14:paraId="3F144E4A" w14:textId="77777777" w:rsidR="00DE1DFD" w:rsidRPr="00ED44B8" w:rsidRDefault="00DE1DFD" w:rsidP="00DE1DFD">
      <w:pPr>
        <w:spacing w:line="360" w:lineRule="auto"/>
        <w:rPr>
          <w:rFonts w:ascii="Sakkal Majalla" w:hAnsi="Sakkal Majalla" w:cs="Sakkal Majalla"/>
          <w:sz w:val="32"/>
          <w:szCs w:val="32"/>
          <w:rtl/>
        </w:rPr>
      </w:pPr>
      <w:r w:rsidRPr="00ED44B8">
        <w:rPr>
          <w:rFonts w:ascii="Sakkal Majalla" w:hAnsi="Sakkal Majalla" w:cs="Sakkal Majalla"/>
          <w:sz w:val="32"/>
          <w:szCs w:val="32"/>
          <w:rtl/>
        </w:rPr>
        <w:t xml:space="preserve">    القسم الثاني: يحتوي على الفقرات التي تقيس المتغيرات المستقلة والتابعة في الدراسة.</w:t>
      </w:r>
    </w:p>
    <w:p w14:paraId="090C39C3" w14:textId="77777777" w:rsidR="00DE1DFD" w:rsidRPr="00ED44B8" w:rsidRDefault="00DE1DFD" w:rsidP="00DE1DFD">
      <w:pPr>
        <w:pStyle w:val="a9"/>
        <w:bidi/>
        <w:rPr>
          <w:rFonts w:ascii="Sakkal Majalla" w:hAnsi="Sakkal Majalla" w:cs="Sakkal Majalla"/>
          <w:sz w:val="32"/>
          <w:szCs w:val="32"/>
        </w:rPr>
      </w:pPr>
      <w:r w:rsidRPr="00ED44B8">
        <w:rPr>
          <w:rStyle w:val="aa"/>
          <w:rFonts w:ascii="Sakkal Majalla" w:hAnsi="Sakkal Majalla" w:cs="Sakkal Majalla"/>
          <w:sz w:val="32"/>
          <w:szCs w:val="32"/>
          <w:rtl/>
        </w:rPr>
        <w:t xml:space="preserve">أولًا: المتغير المستقل – </w:t>
      </w:r>
      <w:r>
        <w:rPr>
          <w:rStyle w:val="aa"/>
          <w:rFonts w:ascii="Sakkal Majalla" w:hAnsi="Sakkal Majalla" w:cs="Sakkal Majalla" w:hint="cs"/>
          <w:sz w:val="32"/>
          <w:szCs w:val="32"/>
          <w:rtl/>
          <w:lang w:bidi="ar-EG"/>
        </w:rPr>
        <w:t>الذكاء الاصطناعي</w:t>
      </w:r>
      <w:r w:rsidRPr="00ED44B8">
        <w:rPr>
          <w:rFonts w:ascii="Sakkal Majalla" w:hAnsi="Sakkal Majalla" w:cs="Sakkal Majalla"/>
          <w:sz w:val="32"/>
          <w:szCs w:val="32"/>
          <w:rtl/>
        </w:rPr>
        <w:t xml:space="preserve">، ويُقاس من خلال </w:t>
      </w:r>
      <w:r>
        <w:rPr>
          <w:rFonts w:ascii="Sakkal Majalla" w:hAnsi="Sakkal Majalla" w:cs="Sakkal Majalla" w:hint="cs"/>
          <w:sz w:val="32"/>
          <w:szCs w:val="32"/>
          <w:rtl/>
        </w:rPr>
        <w:t>10</w:t>
      </w:r>
      <w:r w:rsidRPr="00ED44B8">
        <w:rPr>
          <w:rFonts w:ascii="Sakkal Majalla" w:hAnsi="Sakkal Majalla" w:cs="Sakkal Majalla"/>
          <w:sz w:val="32"/>
          <w:szCs w:val="32"/>
          <w:rtl/>
        </w:rPr>
        <w:t xml:space="preserve"> فقرة</w:t>
      </w:r>
      <w:r>
        <w:rPr>
          <w:rFonts w:ascii="Sakkal Majalla" w:hAnsi="Sakkal Majalla" w:cs="Sakkal Majalla" w:hint="cs"/>
          <w:sz w:val="32"/>
          <w:szCs w:val="32"/>
          <w:rtl/>
        </w:rPr>
        <w:t>.</w:t>
      </w:r>
    </w:p>
    <w:p w14:paraId="3510AF41" w14:textId="77777777" w:rsidR="00DE1DFD" w:rsidRDefault="00DE1DFD" w:rsidP="00DE1DFD">
      <w:pPr>
        <w:spacing w:line="360" w:lineRule="auto"/>
        <w:rPr>
          <w:rFonts w:ascii="Sakkal Majalla" w:hAnsi="Sakkal Majalla" w:cs="Sakkal Majalla"/>
          <w:sz w:val="32"/>
          <w:szCs w:val="32"/>
          <w:rtl/>
        </w:rPr>
      </w:pPr>
      <w:r w:rsidRPr="00ED44B8">
        <w:rPr>
          <w:rFonts w:ascii="Sakkal Majalla" w:hAnsi="Sakkal Majalla" w:cs="Sakkal Majalla"/>
          <w:b/>
          <w:bCs/>
          <w:sz w:val="32"/>
          <w:szCs w:val="32"/>
          <w:rtl/>
        </w:rPr>
        <w:t xml:space="preserve">ثانيًا: المتغير التابع – </w:t>
      </w:r>
      <w:r>
        <w:rPr>
          <w:rFonts w:ascii="Sakkal Majalla" w:hAnsi="Sakkal Majalla" w:cs="Sakkal Majalla" w:hint="cs"/>
          <w:b/>
          <w:bCs/>
          <w:sz w:val="32"/>
          <w:szCs w:val="32"/>
          <w:rtl/>
        </w:rPr>
        <w:t>إدارة المشاريع</w:t>
      </w:r>
      <w:r w:rsidRPr="00ED44B8">
        <w:rPr>
          <w:rFonts w:ascii="Sakkal Majalla" w:hAnsi="Sakkal Majalla" w:cs="Sakkal Majalla"/>
          <w:b/>
          <w:bCs/>
          <w:sz w:val="32"/>
          <w:szCs w:val="32"/>
          <w:rtl/>
        </w:rPr>
        <w:t xml:space="preserve">، </w:t>
      </w:r>
      <w:r w:rsidRPr="00ED44B8">
        <w:rPr>
          <w:rFonts w:ascii="Sakkal Majalla" w:hAnsi="Sakkal Majalla" w:cs="Sakkal Majalla"/>
          <w:sz w:val="32"/>
          <w:szCs w:val="32"/>
          <w:rtl/>
        </w:rPr>
        <w:t xml:space="preserve">ويُقاس من خلال </w:t>
      </w:r>
      <w:r w:rsidRPr="00ED44B8">
        <w:rPr>
          <w:rFonts w:ascii="Sakkal Majalla" w:hAnsi="Sakkal Majalla" w:cs="Sakkal Majalla"/>
          <w:b/>
          <w:bCs/>
          <w:sz w:val="32"/>
          <w:szCs w:val="32"/>
          <w:rtl/>
        </w:rPr>
        <w:t>(</w:t>
      </w:r>
      <w:r>
        <w:rPr>
          <w:rFonts w:ascii="Sakkal Majalla" w:hAnsi="Sakkal Majalla" w:cs="Sakkal Majalla" w:hint="cs"/>
          <w:b/>
          <w:bCs/>
          <w:sz w:val="32"/>
          <w:szCs w:val="32"/>
          <w:rtl/>
        </w:rPr>
        <w:t>20</w:t>
      </w:r>
      <w:r w:rsidRPr="00ED44B8">
        <w:rPr>
          <w:rFonts w:ascii="Sakkal Majalla" w:hAnsi="Sakkal Majalla" w:cs="Sakkal Majalla"/>
          <w:b/>
          <w:bCs/>
          <w:sz w:val="32"/>
          <w:szCs w:val="32"/>
          <w:rtl/>
        </w:rPr>
        <w:t>) فقرة</w:t>
      </w:r>
      <w:r w:rsidRPr="00ED44B8">
        <w:rPr>
          <w:rFonts w:ascii="Sakkal Majalla" w:hAnsi="Sakkal Majalla" w:cs="Sakkal Majalla"/>
          <w:sz w:val="32"/>
          <w:szCs w:val="32"/>
          <w:rtl/>
        </w:rPr>
        <w:t xml:space="preserve"> </w:t>
      </w:r>
      <w:r>
        <w:rPr>
          <w:rFonts w:ascii="Sakkal Majalla" w:hAnsi="Sakkal Majalla" w:cs="Sakkal Majalla" w:hint="cs"/>
          <w:sz w:val="32"/>
          <w:szCs w:val="32"/>
          <w:rtl/>
        </w:rPr>
        <w:t>مقسمة لأربع أبعاد:</w:t>
      </w:r>
    </w:p>
    <w:p w14:paraId="5C201A0B" w14:textId="77777777" w:rsidR="00DE1DFD" w:rsidRDefault="00DE1DFD" w:rsidP="00DE1DFD">
      <w:pPr>
        <w:pStyle w:val="a6"/>
        <w:numPr>
          <w:ilvl w:val="0"/>
          <w:numId w:val="11"/>
        </w:numPr>
        <w:spacing w:line="360" w:lineRule="auto"/>
        <w:ind w:left="1177"/>
        <w:rPr>
          <w:rFonts w:ascii="Sakkal Majalla" w:hAnsi="Sakkal Majalla" w:cs="Sakkal Majalla"/>
          <w:sz w:val="32"/>
          <w:szCs w:val="32"/>
        </w:rPr>
      </w:pPr>
      <w:r w:rsidRPr="000142D2">
        <w:rPr>
          <w:rFonts w:ascii="Sakkal Majalla" w:hAnsi="Sakkal Majalla" w:cs="Sakkal Majalla"/>
          <w:sz w:val="32"/>
          <w:szCs w:val="32"/>
          <w:rtl/>
        </w:rPr>
        <w:t>تخطيط المشاريع</w:t>
      </w:r>
    </w:p>
    <w:p w14:paraId="5693F222" w14:textId="77777777" w:rsidR="00DE1DFD" w:rsidRDefault="00DE1DFD" w:rsidP="00DE1DFD">
      <w:pPr>
        <w:pStyle w:val="a6"/>
        <w:numPr>
          <w:ilvl w:val="0"/>
          <w:numId w:val="11"/>
        </w:numPr>
        <w:spacing w:line="360" w:lineRule="auto"/>
        <w:ind w:left="1177"/>
        <w:rPr>
          <w:rFonts w:ascii="Sakkal Majalla" w:hAnsi="Sakkal Majalla" w:cs="Sakkal Majalla"/>
          <w:sz w:val="32"/>
          <w:szCs w:val="32"/>
        </w:rPr>
      </w:pPr>
      <w:r w:rsidRPr="000142D2">
        <w:rPr>
          <w:rFonts w:ascii="Sakkal Majalla" w:hAnsi="Sakkal Majalla" w:cs="Sakkal Majalla"/>
          <w:sz w:val="32"/>
          <w:szCs w:val="32"/>
          <w:rtl/>
        </w:rPr>
        <w:t>تنظيم المشروع</w:t>
      </w:r>
    </w:p>
    <w:p w14:paraId="04BCEFE7" w14:textId="77777777" w:rsidR="00DE1DFD" w:rsidRDefault="00DE1DFD" w:rsidP="00DE1DFD">
      <w:pPr>
        <w:pStyle w:val="a6"/>
        <w:numPr>
          <w:ilvl w:val="0"/>
          <w:numId w:val="11"/>
        </w:numPr>
        <w:spacing w:line="360" w:lineRule="auto"/>
        <w:ind w:left="1177"/>
        <w:rPr>
          <w:rFonts w:ascii="Sakkal Majalla" w:hAnsi="Sakkal Majalla" w:cs="Sakkal Majalla"/>
          <w:sz w:val="32"/>
          <w:szCs w:val="32"/>
        </w:rPr>
      </w:pPr>
      <w:r w:rsidRPr="000142D2">
        <w:rPr>
          <w:rFonts w:ascii="Sakkal Majalla" w:hAnsi="Sakkal Majalla" w:cs="Sakkal Majalla"/>
          <w:sz w:val="32"/>
          <w:szCs w:val="32"/>
          <w:rtl/>
        </w:rPr>
        <w:t>الرقابة على المشروع</w:t>
      </w:r>
    </w:p>
    <w:p w14:paraId="5F4C1375" w14:textId="77777777" w:rsidR="00DE1DFD" w:rsidRPr="000142D2" w:rsidRDefault="00DE1DFD" w:rsidP="00DE1DFD">
      <w:pPr>
        <w:pStyle w:val="a6"/>
        <w:numPr>
          <w:ilvl w:val="0"/>
          <w:numId w:val="11"/>
        </w:numPr>
        <w:spacing w:line="360" w:lineRule="auto"/>
        <w:ind w:left="1177"/>
        <w:rPr>
          <w:rFonts w:ascii="Sakkal Majalla" w:hAnsi="Sakkal Majalla" w:cs="Sakkal Majalla"/>
          <w:sz w:val="32"/>
          <w:szCs w:val="32"/>
          <w:rtl/>
        </w:rPr>
      </w:pPr>
      <w:r w:rsidRPr="000142D2">
        <w:rPr>
          <w:rFonts w:ascii="Sakkal Majalla" w:hAnsi="Sakkal Majalla" w:cs="Sakkal Majalla"/>
          <w:sz w:val="32"/>
          <w:szCs w:val="32"/>
          <w:rtl/>
        </w:rPr>
        <w:t>متابعة المشروع</w:t>
      </w:r>
    </w:p>
    <w:p w14:paraId="04936598" w14:textId="77777777" w:rsidR="00DE1DFD" w:rsidRPr="00ED44B8" w:rsidRDefault="00DE1DFD" w:rsidP="00DE1DFD">
      <w:pPr>
        <w:pStyle w:val="1"/>
        <w:rPr>
          <w:rtl/>
        </w:rPr>
      </w:pPr>
      <w:bookmarkStart w:id="34" w:name="_Toc169790505"/>
      <w:bookmarkStart w:id="35" w:name="_Toc203324612"/>
      <w:r w:rsidRPr="00ED44B8">
        <w:rPr>
          <w:rtl/>
        </w:rPr>
        <w:t>حدود الدراسة:</w:t>
      </w:r>
      <w:bookmarkEnd w:id="34"/>
      <w:bookmarkEnd w:id="35"/>
    </w:p>
    <w:p w14:paraId="25AD35E3" w14:textId="77777777" w:rsidR="00DE1DFD" w:rsidRPr="00ED44B8" w:rsidRDefault="00DE1DFD" w:rsidP="00DE1DFD">
      <w:pPr>
        <w:pStyle w:val="a6"/>
        <w:numPr>
          <w:ilvl w:val="0"/>
          <w:numId w:val="1"/>
        </w:numPr>
        <w:spacing w:line="360" w:lineRule="auto"/>
        <w:jc w:val="both"/>
        <w:rPr>
          <w:rFonts w:ascii="Sakkal Majalla" w:hAnsi="Sakkal Majalla" w:cs="Sakkal Majalla"/>
          <w:b/>
          <w:bCs/>
          <w:sz w:val="32"/>
          <w:szCs w:val="32"/>
        </w:rPr>
      </w:pPr>
      <w:r w:rsidRPr="00ED44B8">
        <w:rPr>
          <w:rFonts w:ascii="Sakkal Majalla" w:hAnsi="Sakkal Majalla" w:cs="Sakkal Majalla"/>
          <w:b/>
          <w:bCs/>
          <w:sz w:val="32"/>
          <w:szCs w:val="32"/>
          <w:rtl/>
        </w:rPr>
        <w:t xml:space="preserve">حدود موضوعية: </w:t>
      </w:r>
      <w:r w:rsidRPr="00ED44B8">
        <w:rPr>
          <w:rFonts w:ascii="Sakkal Majalla" w:hAnsi="Sakkal Majalla" w:cs="Sakkal Majalla"/>
          <w:sz w:val="32"/>
          <w:szCs w:val="32"/>
          <w:rtl/>
        </w:rPr>
        <w:t xml:space="preserve">تقتصر الدراسة على </w:t>
      </w:r>
      <w:r w:rsidRPr="0027374B">
        <w:rPr>
          <w:rFonts w:ascii="Sakkal Majalla" w:hAnsi="Sakkal Majalla" w:cs="Sakkal Majalla"/>
          <w:sz w:val="32"/>
          <w:szCs w:val="32"/>
          <w:rtl/>
        </w:rPr>
        <w:t>تحليل أثر استخدام الذكاء الاصطناعي بأبعاده مجمعة والمتمثلة في (النظم الخبيرة – التعلم الآلي – الشبكات العصبية – الخوارزميات الجينية) على فاعلية إدارة المشاريع بأبعادها مجمعة والمتمثلة في (تخطيط المشاريع – تنظيم المشروع – الرقابة على المشروع – متابعة المشروع) وذلك بالتطبيق على شركات الهندسة والمقاولات في الرياض</w:t>
      </w:r>
      <w:r w:rsidRPr="00ED44B8">
        <w:rPr>
          <w:rFonts w:ascii="Sakkal Majalla" w:hAnsi="Sakkal Majalla" w:cs="Sakkal Majalla"/>
          <w:sz w:val="32"/>
          <w:szCs w:val="32"/>
          <w:rtl/>
        </w:rPr>
        <w:t xml:space="preserve">. </w:t>
      </w:r>
    </w:p>
    <w:p w14:paraId="00F90BC0" w14:textId="77777777" w:rsidR="00DE1DFD" w:rsidRPr="00ED44B8" w:rsidRDefault="00DE1DFD" w:rsidP="00DE1DFD">
      <w:pPr>
        <w:pStyle w:val="a6"/>
        <w:numPr>
          <w:ilvl w:val="0"/>
          <w:numId w:val="1"/>
        </w:numPr>
        <w:spacing w:line="360" w:lineRule="auto"/>
        <w:jc w:val="both"/>
        <w:rPr>
          <w:rFonts w:ascii="Sakkal Majalla" w:hAnsi="Sakkal Majalla" w:cs="Sakkal Majalla"/>
          <w:b/>
          <w:bCs/>
          <w:sz w:val="32"/>
          <w:szCs w:val="32"/>
        </w:rPr>
      </w:pPr>
      <w:r w:rsidRPr="00ED44B8">
        <w:rPr>
          <w:rFonts w:ascii="Sakkal Majalla" w:hAnsi="Sakkal Majalla" w:cs="Sakkal Majalla"/>
          <w:b/>
          <w:bCs/>
          <w:sz w:val="32"/>
          <w:szCs w:val="32"/>
          <w:rtl/>
        </w:rPr>
        <w:lastRenderedPageBreak/>
        <w:t xml:space="preserve">حدود مكانية: </w:t>
      </w:r>
      <w:r w:rsidRPr="00ED44B8">
        <w:rPr>
          <w:rFonts w:ascii="Sakkal Majalla" w:hAnsi="Sakkal Majalla" w:cs="Sakkal Majalla"/>
          <w:sz w:val="32"/>
          <w:szCs w:val="32"/>
          <w:rtl/>
        </w:rPr>
        <w:t xml:space="preserve">تُجرى الدراسة على </w:t>
      </w:r>
      <w:r>
        <w:rPr>
          <w:rFonts w:ascii="Sakkal Majalla" w:hAnsi="Sakkal Majalla" w:cs="Sakkal Majalla" w:hint="cs"/>
          <w:sz w:val="32"/>
          <w:szCs w:val="32"/>
          <w:rtl/>
        </w:rPr>
        <w:t>شركات الهندسة والمقاولات بالرياض</w:t>
      </w:r>
      <w:r w:rsidRPr="00ED44B8">
        <w:rPr>
          <w:rFonts w:ascii="Sakkal Majalla" w:hAnsi="Sakkal Majalla" w:cs="Sakkal Majalla"/>
          <w:sz w:val="32"/>
          <w:szCs w:val="32"/>
          <w:rtl/>
        </w:rPr>
        <w:t>.</w:t>
      </w:r>
    </w:p>
    <w:p w14:paraId="6D4486C2" w14:textId="77777777" w:rsidR="00DE1DFD" w:rsidRPr="00ED44B8" w:rsidRDefault="00DE1DFD" w:rsidP="00DE1DFD">
      <w:pPr>
        <w:pStyle w:val="a6"/>
        <w:numPr>
          <w:ilvl w:val="0"/>
          <w:numId w:val="1"/>
        </w:numPr>
        <w:spacing w:line="360" w:lineRule="auto"/>
        <w:rPr>
          <w:rFonts w:ascii="Sakkal Majalla" w:hAnsi="Sakkal Majalla" w:cs="Sakkal Majalla"/>
          <w:sz w:val="32"/>
          <w:szCs w:val="32"/>
          <w:u w:val="single"/>
        </w:rPr>
      </w:pPr>
      <w:r w:rsidRPr="00ED44B8">
        <w:rPr>
          <w:rFonts w:ascii="Sakkal Majalla" w:hAnsi="Sakkal Majalla" w:cs="Sakkal Majalla"/>
          <w:b/>
          <w:bCs/>
          <w:sz w:val="32"/>
          <w:szCs w:val="32"/>
          <w:rtl/>
        </w:rPr>
        <w:t>حدود زمانية</w:t>
      </w:r>
      <w:r w:rsidRPr="00ED44B8">
        <w:rPr>
          <w:rFonts w:ascii="Sakkal Majalla" w:hAnsi="Sakkal Majalla" w:cs="Sakkal Majalla"/>
          <w:sz w:val="32"/>
          <w:szCs w:val="32"/>
          <w:rtl/>
        </w:rPr>
        <w:t xml:space="preserve">: تم إعداد الدراسة في عام </w:t>
      </w:r>
      <w:r>
        <w:rPr>
          <w:rFonts w:ascii="Sakkal Majalla" w:hAnsi="Sakkal Majalla" w:cs="Sakkal Majalla" w:hint="cs"/>
          <w:sz w:val="32"/>
          <w:szCs w:val="32"/>
          <w:rtl/>
        </w:rPr>
        <w:t>2027</w:t>
      </w:r>
      <w:r w:rsidRPr="00ED44B8">
        <w:rPr>
          <w:rFonts w:ascii="Sakkal Majalla" w:hAnsi="Sakkal Majalla" w:cs="Sakkal Majalla"/>
          <w:sz w:val="32"/>
          <w:szCs w:val="32"/>
          <w:rtl/>
        </w:rPr>
        <w:t>.</w:t>
      </w:r>
    </w:p>
    <w:p w14:paraId="04E74C49" w14:textId="78F2C1A7" w:rsidR="00F36321" w:rsidRPr="00F36321" w:rsidRDefault="00DE1DFD" w:rsidP="00DE1DFD">
      <w:pPr>
        <w:pStyle w:val="a6"/>
        <w:numPr>
          <w:ilvl w:val="0"/>
          <w:numId w:val="1"/>
        </w:numPr>
        <w:spacing w:line="360" w:lineRule="auto"/>
        <w:jc w:val="both"/>
        <w:rPr>
          <w:rFonts w:ascii="Simplified Arabic" w:hAnsi="Simplified Arabic" w:cs="Simplified Arabic"/>
          <w:sz w:val="28"/>
          <w:szCs w:val="28"/>
        </w:rPr>
      </w:pPr>
      <w:r w:rsidRPr="00ED44B8">
        <w:rPr>
          <w:rFonts w:ascii="Sakkal Majalla" w:hAnsi="Sakkal Majalla" w:cs="Sakkal Majalla"/>
          <w:b/>
          <w:bCs/>
          <w:sz w:val="32"/>
          <w:szCs w:val="32"/>
          <w:rtl/>
        </w:rPr>
        <w:t>حدود بشرية</w:t>
      </w:r>
      <w:r w:rsidRPr="00ED44B8">
        <w:rPr>
          <w:rFonts w:ascii="Sakkal Majalla" w:hAnsi="Sakkal Majalla" w:cs="Sakkal Majalla"/>
          <w:sz w:val="32"/>
          <w:szCs w:val="32"/>
          <w:rtl/>
        </w:rPr>
        <w:t xml:space="preserve">: تقتصر الحدود البشرية لهذه الدراسة على العاملين في </w:t>
      </w:r>
      <w:r>
        <w:rPr>
          <w:rFonts w:ascii="Sakkal Majalla" w:hAnsi="Sakkal Majalla" w:cs="Sakkal Majalla" w:hint="cs"/>
          <w:sz w:val="32"/>
          <w:szCs w:val="32"/>
          <w:rtl/>
        </w:rPr>
        <w:t>شركات الهندسة والمقاولات في الرياض</w:t>
      </w:r>
      <w:r w:rsidRPr="00ED44B8">
        <w:rPr>
          <w:rFonts w:ascii="Sakkal Majalla" w:hAnsi="Sakkal Majalla" w:cs="Sakkal Majalla"/>
          <w:sz w:val="32"/>
          <w:szCs w:val="32"/>
          <w:rtl/>
        </w:rPr>
        <w:t>.</w:t>
      </w:r>
      <w:r w:rsidRPr="000125CD">
        <w:rPr>
          <w:rFonts w:ascii="Simplified Arabic" w:hAnsi="Simplified Arabic" w:cs="Simplified Arabic"/>
          <w:sz w:val="28"/>
          <w:szCs w:val="28"/>
          <w:u w:val="single"/>
          <w:rtl/>
        </w:rPr>
        <w:br w:type="page"/>
      </w:r>
    </w:p>
    <w:p w14:paraId="6D767806" w14:textId="77777777" w:rsidR="00F36321" w:rsidRDefault="00F36321">
      <w:pPr>
        <w:bidi w:val="0"/>
        <w:rPr>
          <w:rFonts w:ascii="Simplified Arabic" w:hAnsi="Simplified Arabic" w:cs="Simplified Arabic"/>
          <w:sz w:val="28"/>
          <w:szCs w:val="28"/>
          <w:u w:val="single"/>
          <w:rtl/>
        </w:rPr>
      </w:pPr>
      <w:r>
        <w:rPr>
          <w:rFonts w:ascii="Simplified Arabic" w:hAnsi="Simplified Arabic" w:cs="Simplified Arabic"/>
          <w:sz w:val="28"/>
          <w:szCs w:val="28"/>
          <w:u w:val="single"/>
          <w:rtl/>
        </w:rPr>
        <w:lastRenderedPageBreak/>
        <w:br w:type="page"/>
      </w:r>
    </w:p>
    <w:p w14:paraId="40CE8AE1" w14:textId="77777777" w:rsidR="00F36321" w:rsidRPr="00F36321" w:rsidRDefault="00F36321" w:rsidP="00F36321">
      <w:pPr>
        <w:spacing w:line="360" w:lineRule="auto"/>
        <w:jc w:val="both"/>
        <w:rPr>
          <w:rFonts w:ascii="Sakkal Majalla" w:hAnsi="Sakkal Majalla" w:cs="Sakkal Majalla"/>
          <w:b/>
          <w:bCs/>
          <w:sz w:val="36"/>
          <w:szCs w:val="36"/>
          <w:u w:val="single"/>
          <w:rtl/>
        </w:rPr>
      </w:pPr>
      <w:r w:rsidRPr="00F36321">
        <w:rPr>
          <w:rFonts w:ascii="Sakkal Majalla" w:hAnsi="Sakkal Majalla" w:cs="Sakkal Majalla"/>
          <w:b/>
          <w:bCs/>
          <w:sz w:val="36"/>
          <w:szCs w:val="36"/>
          <w:u w:val="single"/>
          <w:rtl/>
        </w:rPr>
        <w:lastRenderedPageBreak/>
        <w:t>الإطار النظري</w:t>
      </w:r>
    </w:p>
    <w:p w14:paraId="78D9334E" w14:textId="43773E0A" w:rsidR="00F559D9" w:rsidRPr="00A04D91" w:rsidRDefault="00F559D9" w:rsidP="00F559D9">
      <w:pPr>
        <w:spacing w:after="0" w:line="360" w:lineRule="auto"/>
        <w:jc w:val="both"/>
        <w:rPr>
          <w:rFonts w:ascii="Sakkal Majalla" w:hAnsi="Sakkal Majalla" w:cs="Sakkal Majalla"/>
          <w:b/>
          <w:bCs/>
          <w:sz w:val="28"/>
          <w:szCs w:val="28"/>
        </w:rPr>
      </w:pPr>
      <w:r w:rsidRPr="00A04D91">
        <w:rPr>
          <w:rFonts w:ascii="Sakkal Majalla" w:hAnsi="Sakkal Majalla" w:cs="Sakkal Majalla"/>
          <w:b/>
          <w:bCs/>
          <w:sz w:val="28"/>
          <w:szCs w:val="28"/>
          <w:rtl/>
        </w:rPr>
        <w:t xml:space="preserve">الذكاء </w:t>
      </w:r>
      <w:r>
        <w:rPr>
          <w:rFonts w:ascii="Sakkal Majalla" w:hAnsi="Sakkal Majalla" w:cs="Sakkal Majalla"/>
          <w:b/>
          <w:bCs/>
          <w:sz w:val="28"/>
          <w:szCs w:val="28"/>
          <w:rtl/>
        </w:rPr>
        <w:t>الاصطناعي</w:t>
      </w:r>
    </w:p>
    <w:p w14:paraId="3F923242" w14:textId="1A163A36" w:rsidR="00F559D9" w:rsidRDefault="00F559D9" w:rsidP="00F559D9">
      <w:pPr>
        <w:spacing w:after="0" w:line="360" w:lineRule="auto"/>
        <w:ind w:firstLine="720"/>
        <w:jc w:val="both"/>
        <w:rPr>
          <w:rFonts w:ascii="Sakkal Majalla" w:hAnsi="Sakkal Majalla" w:cs="Sakkal Majalla"/>
          <w:sz w:val="28"/>
          <w:szCs w:val="28"/>
          <w:rtl/>
        </w:rPr>
      </w:pPr>
      <w:r w:rsidRPr="00F60BC1">
        <w:rPr>
          <w:rFonts w:ascii="Sakkal Majalla" w:hAnsi="Sakkal Majalla" w:cs="Sakkal Majalla"/>
          <w:sz w:val="28"/>
          <w:szCs w:val="28"/>
          <w:rtl/>
        </w:rPr>
        <w:t>إن التطورات المتسارعة في ثورة تكنولوجيا المعلومات أدى إلى ظهور برامج وآليات وتقنيات جديدة بال</w:t>
      </w:r>
      <w:r>
        <w:rPr>
          <w:rFonts w:ascii="Sakkal Majalla" w:hAnsi="Sakkal Majalla" w:cs="Sakkal Majalla" w:hint="cs"/>
          <w:sz w:val="28"/>
          <w:szCs w:val="28"/>
          <w:rtl/>
        </w:rPr>
        <w:t>ا</w:t>
      </w:r>
      <w:r w:rsidRPr="00F60BC1">
        <w:rPr>
          <w:rFonts w:ascii="Sakkal Majalla" w:hAnsi="Sakkal Majalla" w:cs="Sakkal Majalla"/>
          <w:sz w:val="28"/>
          <w:szCs w:val="28"/>
          <w:rtl/>
        </w:rPr>
        <w:t>بتكارات المتسمرة، وهذه ال</w:t>
      </w:r>
      <w:r>
        <w:rPr>
          <w:rFonts w:ascii="Sakkal Majalla" w:hAnsi="Sakkal Majalla" w:cs="Sakkal Majalla" w:hint="cs"/>
          <w:sz w:val="28"/>
          <w:szCs w:val="28"/>
          <w:rtl/>
        </w:rPr>
        <w:t>ا</w:t>
      </w:r>
      <w:r w:rsidRPr="00F60BC1">
        <w:rPr>
          <w:rFonts w:ascii="Sakkal Majalla" w:hAnsi="Sakkal Majalla" w:cs="Sakkal Majalla"/>
          <w:sz w:val="28"/>
          <w:szCs w:val="28"/>
          <w:rtl/>
        </w:rPr>
        <w:t xml:space="preserve">بتكارات عبارة عن نظم ذكية تستخدم قواعد المعرفة ونظم قواعد المعرفة مثل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وتطبيقاته، والتي تدعم عملية إنتاج المعرفة إذ يساهم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على معرفة طبيعة الذكاء الإنساني والبشري وذلك عن طريق عمل البرامج المتميزة ومبتكرة على الحاسوب، تكون قادرة على محاكاة السلوك الإنساني الذي يتسم بالذكاء والقدرة في معالجة العمليات الكترونيا، إذ يعمل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على استنباط طبيعة الذكاء الإنساني، فهو يسعى إلى ايجاد جيل من الحاسبات الذكية والتي يتم برمجتها لإنجاز عدد كبير من المهام التي تحتاج إلى الإدراك والاستنتاج والتي تندرج ضمن السلوكيات البشرية الذكية، حيث تعتبر هذه الصفة مستوحاه من العقل البشري وطبيعته، حيث سيتناول هذا المبحث إلى نشأة وتطور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والمفهوم، وأهمية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وأهدافه، وخصائصه، وأنواعه ومكونات وأساليب وتطبيقات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كما سيتم عرض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في القطاع المصرفي و</w:t>
      </w:r>
      <w:r>
        <w:rPr>
          <w:rFonts w:ascii="Sakkal Majalla" w:hAnsi="Sakkal Majalla" w:cs="Sakkal Majalla"/>
          <w:sz w:val="28"/>
          <w:szCs w:val="28"/>
          <w:rtl/>
        </w:rPr>
        <w:t>شركات الهندسة والمقاولات</w:t>
      </w:r>
      <w:r w:rsidRPr="00F60BC1">
        <w:rPr>
          <w:rFonts w:ascii="Sakkal Majalla" w:hAnsi="Sakkal Majalla" w:cs="Sakkal Majalla"/>
          <w:sz w:val="28"/>
          <w:szCs w:val="28"/>
          <w:rtl/>
        </w:rPr>
        <w:t xml:space="preserve"> وتطبيقاته ومتطلباته، وايجابيات وسلبيات تطبيق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في قطاع </w:t>
      </w:r>
      <w:r>
        <w:rPr>
          <w:rFonts w:ascii="Sakkal Majalla" w:hAnsi="Sakkal Majalla" w:cs="Sakkal Majalla"/>
          <w:sz w:val="28"/>
          <w:szCs w:val="28"/>
          <w:rtl/>
        </w:rPr>
        <w:t>شركات الهندسة والمقاولات</w:t>
      </w:r>
      <w:r>
        <w:rPr>
          <w:rFonts w:ascii="Sakkal Majalla" w:hAnsi="Sakkal Majalla" w:cs="Sakkal Majalla" w:hint="cs"/>
          <w:sz w:val="28"/>
          <w:szCs w:val="28"/>
          <w:rtl/>
        </w:rPr>
        <w:t xml:space="preserve"> .</w:t>
      </w:r>
      <w:r w:rsidRPr="00D95A47">
        <w:t xml:space="preserve"> </w:t>
      </w:r>
      <w:r w:rsidRPr="00D95A47">
        <w:rPr>
          <w:rFonts w:ascii="Sakkal Majalla" w:hAnsi="Sakkal Majalla" w:cs="Sakkal Majalla"/>
          <w:sz w:val="28"/>
          <w:szCs w:val="28"/>
          <w:rtl/>
        </w:rPr>
        <w:t>(بكر، 2019)</w:t>
      </w:r>
    </w:p>
    <w:p w14:paraId="669ED408" w14:textId="12DCBF4C" w:rsidR="00F559D9" w:rsidRPr="00A04D91" w:rsidRDefault="00F559D9" w:rsidP="00F559D9">
      <w:pPr>
        <w:spacing w:after="0" w:line="360" w:lineRule="auto"/>
        <w:jc w:val="both"/>
        <w:rPr>
          <w:rFonts w:ascii="Sakkal Majalla" w:hAnsi="Sakkal Majalla" w:cs="Sakkal Majalla"/>
          <w:b/>
          <w:bCs/>
          <w:sz w:val="28"/>
          <w:szCs w:val="28"/>
        </w:rPr>
      </w:pPr>
      <w:r w:rsidRPr="00A04D91">
        <w:rPr>
          <w:rFonts w:ascii="Sakkal Majalla" w:hAnsi="Sakkal Majalla" w:cs="Sakkal Majalla"/>
          <w:b/>
          <w:bCs/>
          <w:sz w:val="28"/>
          <w:szCs w:val="28"/>
          <w:rtl/>
        </w:rPr>
        <w:t xml:space="preserve">نشأة وتطور الذكاء </w:t>
      </w:r>
      <w:r>
        <w:rPr>
          <w:rFonts w:ascii="Sakkal Majalla" w:hAnsi="Sakkal Majalla" w:cs="Sakkal Majalla"/>
          <w:b/>
          <w:bCs/>
          <w:sz w:val="28"/>
          <w:szCs w:val="28"/>
          <w:rtl/>
        </w:rPr>
        <w:t>الاصطناعي</w:t>
      </w:r>
      <w:r w:rsidRPr="00A04D91">
        <w:rPr>
          <w:rFonts w:ascii="Sakkal Majalla" w:hAnsi="Sakkal Majalla" w:cs="Sakkal Majalla"/>
          <w:b/>
          <w:bCs/>
          <w:sz w:val="28"/>
          <w:szCs w:val="28"/>
          <w:rtl/>
        </w:rPr>
        <w:t>:</w:t>
      </w:r>
    </w:p>
    <w:p w14:paraId="763930BD" w14:textId="6C045BB1" w:rsidR="00F559D9" w:rsidRPr="00F60BC1" w:rsidRDefault="00F559D9" w:rsidP="00F559D9">
      <w:pPr>
        <w:spacing w:after="0" w:line="360" w:lineRule="auto"/>
        <w:ind w:firstLine="720"/>
        <w:jc w:val="both"/>
        <w:rPr>
          <w:rFonts w:ascii="Sakkal Majalla" w:hAnsi="Sakkal Majalla" w:cs="Sakkal Majalla"/>
          <w:sz w:val="28"/>
          <w:szCs w:val="28"/>
        </w:rPr>
      </w:pPr>
      <w:r w:rsidRPr="00F60BC1">
        <w:rPr>
          <w:rFonts w:ascii="Sakkal Majalla" w:hAnsi="Sakkal Majalla" w:cs="Sakkal Majalla"/>
          <w:sz w:val="28"/>
          <w:szCs w:val="28"/>
          <w:rtl/>
        </w:rPr>
        <w:t xml:space="preserve">يعتبر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نتاج 2000 سنة من تقاليد الفلسفة ونظريات الإدراك والتعلم، </w:t>
      </w:r>
      <w:r w:rsidRPr="00F60BC1">
        <w:rPr>
          <w:rFonts w:ascii="Sakkal Majalla" w:hAnsi="Sakkal Majalla" w:cs="Sakkal Majalla" w:hint="cs"/>
          <w:sz w:val="28"/>
          <w:szCs w:val="28"/>
          <w:rtl/>
        </w:rPr>
        <w:t>و400</w:t>
      </w:r>
      <w:r w:rsidRPr="00F60BC1">
        <w:rPr>
          <w:rFonts w:ascii="Sakkal Majalla" w:hAnsi="Sakkal Majalla" w:cs="Sakkal Majalla"/>
          <w:sz w:val="28"/>
          <w:szCs w:val="28"/>
          <w:rtl/>
        </w:rPr>
        <w:t xml:space="preserve"> سنة من الرياضيات التي قادت إلى امتلاك نظريات في المنطق، الاحتمال والحوسبة، وهو تاريخ عريق في تطور علم النفس، كشف عن قدرات وطريقة عمل الدماغ الإنساني، بالإضافة إلى أن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هو ثمرة الجهود المضنية التي كشفت عن تركيب ومعاني اللغة وتطور علوم الكمبيوتر وتطبيقاتها، الأمر الذي جعل من الذكاء</w:t>
      </w:r>
      <w:r>
        <w:rPr>
          <w:rFonts w:ascii="Sakkal Majalla" w:hAnsi="Sakkal Majalla" w:cs="Sakkal Majalla" w:hint="cs"/>
          <w:sz w:val="28"/>
          <w:szCs w:val="28"/>
          <w:rtl/>
        </w:rPr>
        <w:t xml:space="preserve">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حقيقة مدركة، حيث يعود جذوره إلى الرياضيات، واخيراً الجبر الذي تأسس على يد العالم العربي</w:t>
      </w:r>
      <w:r>
        <w:rPr>
          <w:rFonts w:ascii="Sakkal Majalla" w:hAnsi="Sakkal Majalla" w:cs="Sakkal Majalla" w:hint="cs"/>
          <w:sz w:val="28"/>
          <w:szCs w:val="28"/>
          <w:rtl/>
        </w:rPr>
        <w:t xml:space="preserve"> </w:t>
      </w:r>
      <w:r w:rsidRPr="00F60BC1">
        <w:rPr>
          <w:rFonts w:ascii="Sakkal Majalla" w:hAnsi="Sakkal Majalla" w:cs="Sakkal Majalla"/>
          <w:sz w:val="28"/>
          <w:szCs w:val="28"/>
          <w:rtl/>
        </w:rPr>
        <w:t>الخوارزمي</w:t>
      </w:r>
      <w:r>
        <w:rPr>
          <w:rFonts w:ascii="Sakkal Majalla" w:hAnsi="Sakkal Majalla" w:cs="Sakkal Majalla" w:hint="cs"/>
          <w:sz w:val="28"/>
          <w:szCs w:val="28"/>
          <w:rtl/>
        </w:rPr>
        <w:t>.</w:t>
      </w:r>
      <w:r w:rsidRPr="00D95A47">
        <w:t xml:space="preserve"> </w:t>
      </w:r>
      <w:r w:rsidRPr="00D95A47">
        <w:rPr>
          <w:rFonts w:ascii="Sakkal Majalla" w:hAnsi="Sakkal Majalla" w:cs="Sakkal Majalla"/>
          <w:sz w:val="28"/>
          <w:szCs w:val="28"/>
          <w:rtl/>
        </w:rPr>
        <w:t>(حسن، 2022)</w:t>
      </w:r>
    </w:p>
    <w:p w14:paraId="0B0FA9D7" w14:textId="5F419F09" w:rsidR="00F559D9" w:rsidRPr="00F60BC1" w:rsidRDefault="00F559D9" w:rsidP="00F559D9">
      <w:pPr>
        <w:spacing w:after="0" w:line="360" w:lineRule="auto"/>
        <w:ind w:firstLine="720"/>
        <w:jc w:val="both"/>
        <w:rPr>
          <w:rFonts w:ascii="Sakkal Majalla" w:hAnsi="Sakkal Majalla" w:cs="Sakkal Majalla"/>
          <w:sz w:val="28"/>
          <w:szCs w:val="28"/>
        </w:rPr>
      </w:pPr>
      <w:r w:rsidRPr="00F60BC1">
        <w:rPr>
          <w:rFonts w:ascii="Sakkal Majalla" w:hAnsi="Sakkal Majalla" w:cs="Sakkal Majalla"/>
          <w:sz w:val="28"/>
          <w:szCs w:val="28"/>
          <w:rtl/>
        </w:rPr>
        <w:t xml:space="preserve">وفي عام (1956) عقد مؤتمر بجامعة دار موت حيث اقترح جون </w:t>
      </w:r>
      <w:proofErr w:type="spellStart"/>
      <w:r w:rsidRPr="00F60BC1">
        <w:rPr>
          <w:rFonts w:ascii="Sakkal Majalla" w:hAnsi="Sakkal Majalla" w:cs="Sakkal Majalla"/>
          <w:sz w:val="28"/>
          <w:szCs w:val="28"/>
          <w:rtl/>
        </w:rPr>
        <w:t>ماكارثي</w:t>
      </w:r>
      <w:proofErr w:type="spellEnd"/>
      <w:r w:rsidRPr="00F60BC1">
        <w:rPr>
          <w:rFonts w:ascii="Sakkal Majalla" w:hAnsi="Sakkal Majalla" w:cs="Sakkal Majalla"/>
          <w:sz w:val="28"/>
          <w:szCs w:val="28"/>
          <w:rtl/>
        </w:rPr>
        <w:t xml:space="preserve"> استخدام مصطلح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لوصف الحاسبات الآلية ذات المقدرة على أداء وظائف العقل البشري، لذا تشمل نظم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على الأفراد والإجراءات والأجزاء المادية للحاسب الآلي، والبرمجيات والبيانات والمعرفة المطلوبة لتنمية وتطوير نظم الحاسبات الآلية والمعدات التي تظهر الخصائص </w:t>
      </w:r>
      <w:r w:rsidRPr="00F60BC1">
        <w:rPr>
          <w:rFonts w:ascii="Sakkal Majalla" w:hAnsi="Sakkal Majalla" w:cs="Sakkal Majalla" w:hint="cs"/>
          <w:sz w:val="28"/>
          <w:szCs w:val="28"/>
          <w:rtl/>
        </w:rPr>
        <w:t>الذكاء.</w:t>
      </w:r>
      <w:r w:rsidRPr="00D95A47">
        <w:t xml:space="preserve"> </w:t>
      </w:r>
      <w:r w:rsidRPr="00D95A47">
        <w:rPr>
          <w:rFonts w:ascii="Sakkal Majalla" w:hAnsi="Sakkal Majalla" w:cs="Sakkal Majalla"/>
          <w:sz w:val="28"/>
          <w:szCs w:val="28"/>
          <w:rtl/>
        </w:rPr>
        <w:t>(توفيق، 2023)</w:t>
      </w:r>
    </w:p>
    <w:p w14:paraId="72F35539" w14:textId="609AD8C2" w:rsidR="00F559D9" w:rsidRPr="00F60BC1" w:rsidRDefault="00F559D9" w:rsidP="00F559D9">
      <w:pPr>
        <w:spacing w:after="0" w:line="360" w:lineRule="auto"/>
        <w:ind w:firstLine="720"/>
        <w:jc w:val="both"/>
        <w:rPr>
          <w:rFonts w:ascii="Sakkal Majalla" w:hAnsi="Sakkal Majalla" w:cs="Sakkal Majalla"/>
          <w:sz w:val="28"/>
          <w:szCs w:val="28"/>
        </w:rPr>
      </w:pPr>
      <w:r w:rsidRPr="00F60BC1">
        <w:rPr>
          <w:rFonts w:ascii="Sakkal Majalla" w:hAnsi="Sakkal Majalla" w:cs="Sakkal Majalla"/>
          <w:sz w:val="28"/>
          <w:szCs w:val="28"/>
          <w:rtl/>
        </w:rPr>
        <w:lastRenderedPageBreak/>
        <w:t xml:space="preserve">وفي عام 1973 كان أول ظهور لنظام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حيث كان يتعلق بنظام </w:t>
      </w:r>
      <w:r>
        <w:rPr>
          <w:rFonts w:ascii="Sakkal Majalla" w:hAnsi="Sakkal Majalla" w:cs="Sakkal Majalla" w:hint="cs"/>
          <w:sz w:val="28"/>
          <w:szCs w:val="28"/>
          <w:rtl/>
        </w:rPr>
        <w:t>(</w:t>
      </w:r>
      <w:r w:rsidRPr="00F60BC1">
        <w:rPr>
          <w:rFonts w:ascii="Sakkal Majalla" w:hAnsi="Sakkal Majalla" w:cs="Sakkal Majalla" w:hint="cs"/>
          <w:sz w:val="28"/>
          <w:szCs w:val="28"/>
        </w:rPr>
        <w:t>Hear</w:t>
      </w:r>
      <w:r w:rsidRPr="00F60BC1">
        <w:rPr>
          <w:rFonts w:ascii="Sakkal Majalla" w:hAnsi="Sakkal Majalla" w:cs="Sakkal Majalla"/>
          <w:sz w:val="28"/>
          <w:szCs w:val="28"/>
        </w:rPr>
        <w:t xml:space="preserve"> Say</w:t>
      </w:r>
      <w:r w:rsidRPr="00F60BC1">
        <w:rPr>
          <w:rFonts w:ascii="Sakkal Majalla" w:hAnsi="Sakkal Majalla" w:cs="Sakkal Majalla"/>
          <w:sz w:val="28"/>
          <w:szCs w:val="28"/>
          <w:rtl/>
        </w:rPr>
        <w:t xml:space="preserve">) للتعرف على الكلام والنطق، حيث كانت اهم مراحل تطورات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في عام </w:t>
      </w:r>
      <w:r w:rsidRPr="00F60BC1">
        <w:rPr>
          <w:rFonts w:ascii="Sakkal Majalla" w:hAnsi="Sakkal Majalla" w:cs="Sakkal Majalla" w:hint="cs"/>
          <w:sz w:val="28"/>
          <w:szCs w:val="28"/>
          <w:rtl/>
        </w:rPr>
        <w:t>(1950</w:t>
      </w:r>
      <w:r w:rsidRPr="00F60BC1">
        <w:rPr>
          <w:rFonts w:ascii="Sakkal Majalla" w:hAnsi="Sakkal Majalla" w:cs="Sakkal Majalla"/>
          <w:sz w:val="28"/>
          <w:szCs w:val="28"/>
          <w:rtl/>
        </w:rPr>
        <w:t xml:space="preserve">) وسميت بأساليب حل </w:t>
      </w:r>
      <w:r w:rsidRPr="00F60BC1">
        <w:rPr>
          <w:rFonts w:ascii="Sakkal Majalla" w:hAnsi="Sakkal Majalla" w:cs="Sakkal Majalla" w:hint="cs"/>
          <w:sz w:val="28"/>
          <w:szCs w:val="28"/>
          <w:rtl/>
        </w:rPr>
        <w:t>المشاكل</w:t>
      </w:r>
      <w:r w:rsidRPr="00F60BC1">
        <w:rPr>
          <w:rFonts w:ascii="Sakkal Majalla" w:hAnsi="Sakkal Majalla" w:cs="Sakkal Majalla"/>
          <w:sz w:val="28"/>
          <w:szCs w:val="28"/>
          <w:rtl/>
        </w:rPr>
        <w:t xml:space="preserve"> العامة، بينما من عام (1960-1970) سميت هذه المرحلة بأساليب تمثيل المعرفة، وهي النظم المبنية على المعرفة، أما في عام </w:t>
      </w:r>
      <w:r>
        <w:rPr>
          <w:rFonts w:ascii="Sakkal Majalla" w:hAnsi="Sakkal Majalla" w:cs="Sakkal Majalla" w:hint="cs"/>
          <w:sz w:val="28"/>
          <w:szCs w:val="28"/>
          <w:rtl/>
        </w:rPr>
        <w:t>(</w:t>
      </w:r>
      <w:r w:rsidRPr="00F60BC1">
        <w:rPr>
          <w:rFonts w:ascii="Sakkal Majalla" w:hAnsi="Sakkal Majalla" w:cs="Sakkal Majalla" w:hint="cs"/>
          <w:sz w:val="28"/>
          <w:szCs w:val="28"/>
          <w:rtl/>
        </w:rPr>
        <w:t>1990)</w:t>
      </w:r>
      <w:r>
        <w:rPr>
          <w:rFonts w:ascii="Sakkal Majalla" w:hAnsi="Sakkal Majalla" w:cs="Sakkal Majalla" w:hint="cs"/>
          <w:sz w:val="28"/>
          <w:szCs w:val="28"/>
          <w:rtl/>
        </w:rPr>
        <w:t xml:space="preserve"> </w:t>
      </w:r>
      <w:r w:rsidRPr="00F60BC1">
        <w:rPr>
          <w:rFonts w:ascii="Sakkal Majalla" w:hAnsi="Sakkal Majalla" w:cs="Sakkal Majalla"/>
          <w:sz w:val="28"/>
          <w:szCs w:val="28"/>
          <w:rtl/>
        </w:rPr>
        <w:t xml:space="preserve">انتقلت هذه المرحلة من نظم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المتكاملة إلى بيئة</w:t>
      </w:r>
      <w:r>
        <w:rPr>
          <w:rFonts w:ascii="Sakkal Majalla" w:hAnsi="Sakkal Majalla" w:cs="Sakkal Majalla" w:hint="cs"/>
          <w:sz w:val="28"/>
          <w:szCs w:val="28"/>
          <w:rtl/>
        </w:rPr>
        <w:t xml:space="preserve"> </w:t>
      </w:r>
      <w:r w:rsidRPr="00F60BC1">
        <w:rPr>
          <w:rFonts w:ascii="Sakkal Majalla" w:hAnsi="Sakkal Majalla" w:cs="Sakkal Majalla"/>
          <w:sz w:val="28"/>
          <w:szCs w:val="28"/>
          <w:rtl/>
        </w:rPr>
        <w:t xml:space="preserve">المعلومات </w:t>
      </w:r>
      <w:r w:rsidRPr="00F60BC1">
        <w:rPr>
          <w:rFonts w:ascii="Sakkal Majalla" w:hAnsi="Sakkal Majalla" w:cs="Sakkal Majalla" w:hint="cs"/>
          <w:sz w:val="28"/>
          <w:szCs w:val="28"/>
          <w:rtl/>
        </w:rPr>
        <w:t>الشاملة.</w:t>
      </w:r>
      <w:r w:rsidRPr="00D95A47">
        <w:t xml:space="preserve"> </w:t>
      </w:r>
      <w:r w:rsidRPr="00D95A47">
        <w:rPr>
          <w:rFonts w:ascii="Sakkal Majalla" w:hAnsi="Sakkal Majalla" w:cs="Sakkal Majalla"/>
          <w:sz w:val="28"/>
          <w:szCs w:val="28"/>
          <w:rtl/>
        </w:rPr>
        <w:t>(الخطيب، 2020)</w:t>
      </w:r>
    </w:p>
    <w:p w14:paraId="7C196DC7" w14:textId="1395277A" w:rsidR="00F559D9" w:rsidRPr="00A04D91" w:rsidRDefault="00F559D9" w:rsidP="00F559D9">
      <w:pPr>
        <w:spacing w:after="0" w:line="360" w:lineRule="auto"/>
        <w:jc w:val="both"/>
        <w:rPr>
          <w:rFonts w:ascii="Sakkal Majalla" w:hAnsi="Sakkal Majalla" w:cs="Sakkal Majalla"/>
          <w:b/>
          <w:bCs/>
          <w:sz w:val="28"/>
          <w:szCs w:val="28"/>
        </w:rPr>
      </w:pPr>
      <w:r w:rsidRPr="00A04D91">
        <w:rPr>
          <w:rFonts w:ascii="Sakkal Majalla" w:hAnsi="Sakkal Majalla" w:cs="Sakkal Majalla"/>
          <w:b/>
          <w:bCs/>
          <w:sz w:val="28"/>
          <w:szCs w:val="28"/>
          <w:rtl/>
        </w:rPr>
        <w:t xml:space="preserve">مفهوم الذكاء </w:t>
      </w:r>
      <w:r>
        <w:rPr>
          <w:rFonts w:ascii="Sakkal Majalla" w:hAnsi="Sakkal Majalla" w:cs="Sakkal Majalla"/>
          <w:b/>
          <w:bCs/>
          <w:sz w:val="28"/>
          <w:szCs w:val="28"/>
          <w:rtl/>
        </w:rPr>
        <w:t>الاصطناعي</w:t>
      </w:r>
    </w:p>
    <w:p w14:paraId="76957815" w14:textId="6AFEB9A3" w:rsidR="00F559D9" w:rsidRDefault="00F559D9" w:rsidP="00F559D9">
      <w:pPr>
        <w:spacing w:after="0" w:line="360" w:lineRule="auto"/>
        <w:ind w:firstLine="720"/>
        <w:jc w:val="both"/>
        <w:rPr>
          <w:rFonts w:ascii="Sakkal Majalla" w:hAnsi="Sakkal Majalla" w:cs="Sakkal Majalla"/>
          <w:sz w:val="28"/>
          <w:szCs w:val="28"/>
          <w:rtl/>
        </w:rPr>
      </w:pPr>
      <w:r w:rsidRPr="00F60BC1">
        <w:rPr>
          <w:rFonts w:ascii="Sakkal Majalla" w:hAnsi="Sakkal Majalla" w:cs="Sakkal Majalla"/>
          <w:sz w:val="28"/>
          <w:szCs w:val="28"/>
          <w:rtl/>
        </w:rPr>
        <w:t xml:space="preserve">بعد مفهوم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من المفاهيم الحديثة والتي تلقى اهتماما كبيراً في </w:t>
      </w:r>
      <w:r>
        <w:rPr>
          <w:rFonts w:ascii="Sakkal Majalla" w:hAnsi="Sakkal Majalla" w:cs="Sakkal Majalla"/>
          <w:sz w:val="28"/>
          <w:szCs w:val="28"/>
          <w:rtl/>
        </w:rPr>
        <w:t>شركات الهندسة والمقاولات السعودية</w:t>
      </w:r>
      <w:r w:rsidRPr="00F60BC1">
        <w:rPr>
          <w:rFonts w:ascii="Sakkal Majalla" w:hAnsi="Sakkal Majalla" w:cs="Sakkal Majalla"/>
          <w:sz w:val="28"/>
          <w:szCs w:val="28"/>
          <w:rtl/>
        </w:rPr>
        <w:t xml:space="preserve"> حيث بدأ ال</w:t>
      </w:r>
      <w:r>
        <w:rPr>
          <w:rFonts w:ascii="Sakkal Majalla" w:hAnsi="Sakkal Majalla" w:cs="Sakkal Majalla" w:hint="cs"/>
          <w:sz w:val="28"/>
          <w:szCs w:val="28"/>
          <w:rtl/>
        </w:rPr>
        <w:t>ا</w:t>
      </w:r>
      <w:r w:rsidRPr="00F60BC1">
        <w:rPr>
          <w:rFonts w:ascii="Sakkal Majalla" w:hAnsi="Sakkal Majalla" w:cs="Sakkal Majalla"/>
          <w:sz w:val="28"/>
          <w:szCs w:val="28"/>
          <w:rtl/>
        </w:rPr>
        <w:t xml:space="preserve">هتمام بشكل جزئي بالذكاء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في أوائل التسعينات في مطلع القرن الماضي، اما في القرن الحالي فهو لقي </w:t>
      </w:r>
      <w:r>
        <w:rPr>
          <w:rFonts w:ascii="Sakkal Majalla" w:hAnsi="Sakkal Majalla" w:cs="Sakkal Majalla" w:hint="cs"/>
          <w:sz w:val="28"/>
          <w:szCs w:val="28"/>
          <w:rtl/>
        </w:rPr>
        <w:t>ا</w:t>
      </w:r>
      <w:r w:rsidRPr="00F60BC1">
        <w:rPr>
          <w:rFonts w:ascii="Sakkal Majalla" w:hAnsi="Sakkal Majalla" w:cs="Sakkal Majalla"/>
          <w:sz w:val="28"/>
          <w:szCs w:val="28"/>
          <w:rtl/>
        </w:rPr>
        <w:t xml:space="preserve">هتماماً كبيرا، حيث أنه أصبح ليس بمقدور </w:t>
      </w:r>
      <w:r>
        <w:rPr>
          <w:rFonts w:ascii="Sakkal Majalla" w:hAnsi="Sakkal Majalla" w:cs="Sakkal Majalla"/>
          <w:sz w:val="28"/>
          <w:szCs w:val="28"/>
          <w:rtl/>
        </w:rPr>
        <w:t>شركات الهندسة والمقاولات السعودية</w:t>
      </w:r>
      <w:r w:rsidRPr="00F60BC1">
        <w:rPr>
          <w:rFonts w:ascii="Sakkal Majalla" w:hAnsi="Sakkal Majalla" w:cs="Sakkal Majalla"/>
          <w:sz w:val="28"/>
          <w:szCs w:val="28"/>
          <w:rtl/>
        </w:rPr>
        <w:t xml:space="preserve"> من متابعة نشاطها والقدرة على التنافسية في جميع الأصعدة الا عند الاهتمام بالذكاء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وتطبيقاته، حيث يعتبر هذا المورد الفكري من أهم مقومات </w:t>
      </w:r>
      <w:r>
        <w:rPr>
          <w:rFonts w:ascii="Sakkal Majalla" w:hAnsi="Sakkal Majalla" w:cs="Sakkal Majalla"/>
          <w:sz w:val="28"/>
          <w:szCs w:val="28"/>
          <w:rtl/>
        </w:rPr>
        <w:t>شركات الهندسة والمقاولات</w:t>
      </w:r>
      <w:r w:rsidRPr="00F60BC1">
        <w:rPr>
          <w:rFonts w:ascii="Sakkal Majalla" w:hAnsi="Sakkal Majalla" w:cs="Sakkal Majalla"/>
          <w:sz w:val="28"/>
          <w:szCs w:val="28"/>
          <w:rtl/>
        </w:rPr>
        <w:t xml:space="preserve"> الأردنية والذي ينظر إليه في هذا العصر بأنه المورد الريادي</w:t>
      </w:r>
      <w:r>
        <w:rPr>
          <w:rFonts w:ascii="Sakkal Majalla" w:hAnsi="Sakkal Majalla" w:cs="Sakkal Majalla" w:hint="cs"/>
          <w:sz w:val="28"/>
          <w:szCs w:val="28"/>
          <w:rtl/>
        </w:rPr>
        <w:t xml:space="preserve"> </w:t>
      </w:r>
      <w:r w:rsidRPr="00F60BC1">
        <w:rPr>
          <w:rFonts w:ascii="Sakkal Majalla" w:hAnsi="Sakkal Majalla" w:cs="Sakkal Majalla"/>
          <w:sz w:val="28"/>
          <w:szCs w:val="28"/>
          <w:rtl/>
        </w:rPr>
        <w:t xml:space="preserve">الذي يوصل </w:t>
      </w:r>
      <w:r>
        <w:rPr>
          <w:rFonts w:ascii="Sakkal Majalla" w:hAnsi="Sakkal Majalla" w:cs="Sakkal Majalla"/>
          <w:sz w:val="28"/>
          <w:szCs w:val="28"/>
          <w:rtl/>
        </w:rPr>
        <w:t>شركات الهندسة والمقاولات</w:t>
      </w:r>
      <w:r w:rsidRPr="00F60BC1">
        <w:rPr>
          <w:rFonts w:ascii="Sakkal Majalla" w:hAnsi="Sakkal Majalla" w:cs="Sakkal Majalla"/>
          <w:sz w:val="28"/>
          <w:szCs w:val="28"/>
          <w:rtl/>
        </w:rPr>
        <w:t xml:space="preserve"> الأردنية إلى التنافسية العالمية </w:t>
      </w:r>
      <w:r>
        <w:rPr>
          <w:rFonts w:ascii="Sakkal Majalla" w:hAnsi="Sakkal Majalla" w:cs="Sakkal Majalla" w:hint="cs"/>
          <w:sz w:val="28"/>
          <w:szCs w:val="28"/>
          <w:rtl/>
        </w:rPr>
        <w:t>.</w:t>
      </w:r>
      <w:r w:rsidRPr="00D95A47">
        <w:t xml:space="preserve"> </w:t>
      </w:r>
      <w:r w:rsidRPr="00D95A47">
        <w:rPr>
          <w:rFonts w:ascii="Sakkal Majalla" w:hAnsi="Sakkal Majalla" w:cs="Sakkal Majalla"/>
          <w:sz w:val="28"/>
          <w:szCs w:val="28"/>
          <w:rtl/>
        </w:rPr>
        <w:t>(الدهشان، 2020)</w:t>
      </w:r>
    </w:p>
    <w:p w14:paraId="5F2CA328" w14:textId="504E037F" w:rsidR="00F559D9" w:rsidRPr="00F60BC1" w:rsidRDefault="00F559D9" w:rsidP="00F559D9">
      <w:pPr>
        <w:spacing w:after="0" w:line="360" w:lineRule="auto"/>
        <w:ind w:firstLine="720"/>
        <w:jc w:val="both"/>
        <w:rPr>
          <w:rFonts w:ascii="Sakkal Majalla" w:hAnsi="Sakkal Majalla" w:cs="Sakkal Majalla"/>
          <w:sz w:val="28"/>
          <w:szCs w:val="28"/>
        </w:rPr>
      </w:pPr>
      <w:r w:rsidRPr="00F60BC1">
        <w:rPr>
          <w:rFonts w:ascii="Sakkal Majalla" w:hAnsi="Sakkal Majalla" w:cs="Sakkal Majalla"/>
          <w:sz w:val="28"/>
          <w:szCs w:val="28"/>
          <w:rtl/>
        </w:rPr>
        <w:t xml:space="preserve">لقد تعددت وجهات النظر والتي حاولت ايجاد تعريف محدد للذكاء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ب</w:t>
      </w:r>
      <w:r>
        <w:rPr>
          <w:rFonts w:ascii="Sakkal Majalla" w:hAnsi="Sakkal Majalla" w:cs="Sakkal Majalla" w:hint="cs"/>
          <w:sz w:val="28"/>
          <w:szCs w:val="28"/>
          <w:rtl/>
        </w:rPr>
        <w:t>ا</w:t>
      </w:r>
      <w:r w:rsidRPr="00F60BC1">
        <w:rPr>
          <w:rFonts w:ascii="Sakkal Majalla" w:hAnsi="Sakkal Majalla" w:cs="Sakkal Majalla"/>
          <w:sz w:val="28"/>
          <w:szCs w:val="28"/>
          <w:rtl/>
        </w:rPr>
        <w:t xml:space="preserve">عتباره مفهوم بدأ التطبيق له حديثاً من الناحية المحاسبية، فلا يوجد لحد الآن </w:t>
      </w:r>
      <w:r w:rsidRPr="00F60BC1">
        <w:rPr>
          <w:rFonts w:ascii="Sakkal Majalla" w:hAnsi="Sakkal Majalla" w:cs="Sakkal Majalla" w:hint="cs"/>
          <w:sz w:val="28"/>
          <w:szCs w:val="28"/>
          <w:rtl/>
        </w:rPr>
        <w:t>اتفاق</w:t>
      </w:r>
      <w:r w:rsidRPr="00F60BC1">
        <w:rPr>
          <w:rFonts w:ascii="Sakkal Majalla" w:hAnsi="Sakkal Majalla" w:cs="Sakkal Majalla"/>
          <w:sz w:val="28"/>
          <w:szCs w:val="28"/>
          <w:rtl/>
        </w:rPr>
        <w:t xml:space="preserve"> محدد لمفهومه، ولكن هناك اجماع ما بين الباحثون على نقطه جوهريه في تعريفهم له والذي يتمثل بأنه حقل دراسي يدرس كيفية إنشاء أجهزة الحاسوب وبرامجه</w:t>
      </w:r>
      <w:r>
        <w:rPr>
          <w:rFonts w:ascii="Sakkal Majalla" w:hAnsi="Sakkal Majalla" w:cs="Sakkal Majalla" w:hint="cs"/>
          <w:sz w:val="28"/>
          <w:szCs w:val="28"/>
          <w:rtl/>
        </w:rPr>
        <w:t xml:space="preserve"> </w:t>
      </w:r>
      <w:r w:rsidRPr="00F60BC1">
        <w:rPr>
          <w:rFonts w:ascii="Sakkal Majalla" w:hAnsi="Sakkal Majalla" w:cs="Sakkal Majalla"/>
          <w:sz w:val="28"/>
          <w:szCs w:val="28"/>
          <w:rtl/>
        </w:rPr>
        <w:t>القادرة على السلوك البشري الذكي</w:t>
      </w:r>
      <w:r>
        <w:rPr>
          <w:rFonts w:ascii="Sakkal Majalla" w:hAnsi="Sakkal Majalla" w:cs="Sakkal Majalla" w:hint="cs"/>
          <w:sz w:val="28"/>
          <w:szCs w:val="28"/>
          <w:rtl/>
        </w:rPr>
        <w:t>.</w:t>
      </w:r>
      <w:r w:rsidRPr="00D95A47">
        <w:t xml:space="preserve"> </w:t>
      </w:r>
      <w:r w:rsidRPr="00D95A47">
        <w:rPr>
          <w:rFonts w:ascii="Sakkal Majalla" w:hAnsi="Sakkal Majalla" w:cs="Sakkal Majalla"/>
          <w:sz w:val="28"/>
          <w:szCs w:val="28"/>
          <w:rtl/>
        </w:rPr>
        <w:t>(</w:t>
      </w:r>
      <w:proofErr w:type="spellStart"/>
      <w:r w:rsidRPr="00D95A47">
        <w:rPr>
          <w:rFonts w:ascii="Sakkal Majalla" w:hAnsi="Sakkal Majalla" w:cs="Sakkal Majalla"/>
          <w:sz w:val="28"/>
          <w:szCs w:val="28"/>
          <w:rtl/>
        </w:rPr>
        <w:t>قنطجي</w:t>
      </w:r>
      <w:proofErr w:type="spellEnd"/>
      <w:r w:rsidRPr="00D95A47">
        <w:rPr>
          <w:rFonts w:ascii="Sakkal Majalla" w:hAnsi="Sakkal Majalla" w:cs="Sakkal Majalla"/>
          <w:sz w:val="28"/>
          <w:szCs w:val="28"/>
          <w:rtl/>
        </w:rPr>
        <w:t>، 2022)</w:t>
      </w:r>
    </w:p>
    <w:p w14:paraId="4E7C142A" w14:textId="3716537A" w:rsidR="00F559D9" w:rsidRPr="00F60BC1" w:rsidRDefault="00F559D9" w:rsidP="00F559D9">
      <w:pPr>
        <w:spacing w:after="0" w:line="360" w:lineRule="auto"/>
        <w:ind w:firstLine="720"/>
        <w:jc w:val="both"/>
        <w:rPr>
          <w:rFonts w:ascii="Sakkal Majalla" w:hAnsi="Sakkal Majalla" w:cs="Sakkal Majalla"/>
          <w:sz w:val="28"/>
          <w:szCs w:val="28"/>
        </w:rPr>
      </w:pPr>
      <w:r w:rsidRPr="00F60BC1">
        <w:rPr>
          <w:rFonts w:ascii="Sakkal Majalla" w:hAnsi="Sakkal Majalla" w:cs="Sakkal Majalla"/>
          <w:sz w:val="28"/>
          <w:szCs w:val="28"/>
          <w:rtl/>
        </w:rPr>
        <w:t>بينما عرف</w:t>
      </w:r>
      <w:r>
        <w:rPr>
          <w:rFonts w:ascii="Sakkal Majalla" w:hAnsi="Sakkal Majalla" w:cs="Sakkal Majalla" w:hint="cs"/>
          <w:sz w:val="28"/>
          <w:szCs w:val="28"/>
          <w:rtl/>
        </w:rPr>
        <w:t xml:space="preserve"> </w:t>
      </w:r>
      <w:r w:rsidRPr="00F60BC1">
        <w:rPr>
          <w:rFonts w:ascii="Sakkal Majalla" w:hAnsi="Sakkal Majalla" w:cs="Sakkal Majalla"/>
          <w:sz w:val="28"/>
          <w:szCs w:val="28"/>
          <w:rtl/>
        </w:rPr>
        <w:t xml:space="preserve">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بانة هو كيفية جعل أجهزة الحاسوب تعمل الوظائف الموكلة إليها بشكل أفضل من البشر وجعل الانظمة تفكر وتتصرف مثل البشر، حيث ينظر إلى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على أنه قدرة الاجهزة على القيام بأعمال وأنشطة لا يتوقعها الا من الدماغ البشري، وتشمل هذه الأنشطة القدرة على المعرفة، والقدرة على اكتسابها، كما تشتمل القدرة على الحكم وفهم العلاقات وإنتاج الافكار الاصلية، ويهدف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الى صنع الآلة الذكية التي يمكنها التفاعل بطرق مشابهة للإنسان</w:t>
      </w:r>
      <w:r>
        <w:rPr>
          <w:rFonts w:ascii="Sakkal Majalla" w:hAnsi="Sakkal Majalla" w:cs="Sakkal Majalla" w:hint="cs"/>
          <w:sz w:val="28"/>
          <w:szCs w:val="28"/>
          <w:rtl/>
        </w:rPr>
        <w:t xml:space="preserve"> </w:t>
      </w:r>
      <w:r w:rsidRPr="00F60BC1">
        <w:rPr>
          <w:rFonts w:ascii="Sakkal Majalla" w:hAnsi="Sakkal Majalla" w:cs="Sakkal Majalla"/>
          <w:sz w:val="28"/>
          <w:szCs w:val="28"/>
          <w:rtl/>
        </w:rPr>
        <w:t>ومن ثم ينظر إليه على أنه محاكاة للدماغ البشري.</w:t>
      </w:r>
      <w:r w:rsidRPr="00D95A47">
        <w:t xml:space="preserve"> </w:t>
      </w:r>
      <w:r w:rsidRPr="00D95A47">
        <w:rPr>
          <w:rFonts w:ascii="Sakkal Majalla" w:hAnsi="Sakkal Majalla" w:cs="Sakkal Majalla"/>
          <w:sz w:val="28"/>
          <w:szCs w:val="28"/>
          <w:rtl/>
        </w:rPr>
        <w:t>(عبد القادر، 2020)</w:t>
      </w:r>
    </w:p>
    <w:p w14:paraId="091E78E9" w14:textId="77777777" w:rsidR="00F559D9" w:rsidRPr="00F60BC1" w:rsidRDefault="00F559D9" w:rsidP="00F559D9">
      <w:pPr>
        <w:spacing w:after="0" w:line="360" w:lineRule="auto"/>
        <w:jc w:val="both"/>
        <w:rPr>
          <w:rFonts w:ascii="Sakkal Majalla" w:hAnsi="Sakkal Majalla" w:cs="Sakkal Majalla"/>
          <w:sz w:val="28"/>
          <w:szCs w:val="28"/>
        </w:rPr>
      </w:pPr>
    </w:p>
    <w:p w14:paraId="71113A77" w14:textId="743EA9D8" w:rsidR="00F559D9" w:rsidRPr="00F60BC1" w:rsidRDefault="00F559D9" w:rsidP="00F559D9">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وتم الإشارة </w:t>
      </w:r>
      <w:r w:rsidRPr="00F60BC1">
        <w:rPr>
          <w:rFonts w:ascii="Sakkal Majalla" w:hAnsi="Sakkal Majalla" w:cs="Sakkal Majalla" w:hint="cs"/>
          <w:sz w:val="28"/>
          <w:szCs w:val="28"/>
          <w:rtl/>
        </w:rPr>
        <w:t>إلى</w:t>
      </w:r>
      <w:r w:rsidRPr="00F60BC1">
        <w:rPr>
          <w:rFonts w:ascii="Sakkal Majalla" w:hAnsi="Sakkal Majalla" w:cs="Sakkal Majalla"/>
          <w:sz w:val="28"/>
          <w:szCs w:val="28"/>
          <w:rtl/>
        </w:rPr>
        <w:t xml:space="preserve"> فن تصنيع آلات قادرة على القيام بعمليات تتطلب الذكاء عندما يقوم بها</w:t>
      </w:r>
      <w:r>
        <w:rPr>
          <w:rFonts w:ascii="Sakkal Majalla" w:hAnsi="Sakkal Majalla" w:cs="Sakkal Majalla" w:hint="cs"/>
          <w:sz w:val="28"/>
          <w:szCs w:val="28"/>
          <w:rtl/>
        </w:rPr>
        <w:t xml:space="preserve"> </w:t>
      </w:r>
      <w:r w:rsidRPr="00F60BC1">
        <w:rPr>
          <w:rFonts w:ascii="Sakkal Majalla" w:hAnsi="Sakkal Majalla" w:cs="Sakkal Majalla"/>
          <w:sz w:val="28"/>
          <w:szCs w:val="28"/>
          <w:rtl/>
        </w:rPr>
        <w:t>الإنسان.</w:t>
      </w:r>
    </w:p>
    <w:p w14:paraId="3CFCCD6F" w14:textId="77777777" w:rsidR="00F559D9" w:rsidRDefault="00F559D9" w:rsidP="00F559D9">
      <w:pPr>
        <w:spacing w:after="0"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عرفت</w:t>
      </w:r>
      <w:r w:rsidRPr="00F60BC1">
        <w:rPr>
          <w:rFonts w:ascii="Sakkal Majalla" w:hAnsi="Sakkal Majalla" w:cs="Sakkal Majalla"/>
          <w:sz w:val="28"/>
          <w:szCs w:val="28"/>
          <w:rtl/>
        </w:rPr>
        <w:t xml:space="preserve"> فعرفها بأنها نظام يتعلق بتصميم وتطبيق الخوارزميات للتحليل والتعلم من البيانات وتفسيرها، فهو ينسق وينظم عدة تقنيات للتعلم، من خلال اكتشاف الأشكال بالمنطق ونظريات الاحتمال. وهو يبحث في كيفية تطوير </w:t>
      </w:r>
      <w:r w:rsidRPr="00F60BC1">
        <w:rPr>
          <w:rFonts w:ascii="Sakkal Majalla" w:hAnsi="Sakkal Majalla" w:cs="Sakkal Majalla"/>
          <w:sz w:val="28"/>
          <w:szCs w:val="28"/>
          <w:rtl/>
        </w:rPr>
        <w:lastRenderedPageBreak/>
        <w:t>تكنولوجيا الحواسيب حتى يصبح بمقدورها القيام بتصرفات شبيهة بتلك التي يقوم بها العقل البشري، مع قابلية للتعلم، وإكمال الواجبات الفيزيائية، ومحاكاة الخبرة البشرية واتخاذ</w:t>
      </w:r>
      <w:r>
        <w:rPr>
          <w:rFonts w:ascii="Sakkal Majalla" w:hAnsi="Sakkal Majalla" w:cs="Sakkal Majalla" w:hint="cs"/>
          <w:sz w:val="28"/>
          <w:szCs w:val="28"/>
          <w:rtl/>
        </w:rPr>
        <w:t xml:space="preserve"> </w:t>
      </w:r>
      <w:r w:rsidRPr="00F60BC1">
        <w:rPr>
          <w:rFonts w:ascii="Sakkal Majalla" w:hAnsi="Sakkal Majalla" w:cs="Sakkal Majalla"/>
          <w:sz w:val="28"/>
          <w:szCs w:val="28"/>
          <w:rtl/>
        </w:rPr>
        <w:t>القرار.</w:t>
      </w:r>
      <w:r w:rsidRPr="00D95A47">
        <w:t xml:space="preserve"> </w:t>
      </w:r>
      <w:r w:rsidRPr="00D95A47">
        <w:rPr>
          <w:rFonts w:ascii="Sakkal Majalla" w:hAnsi="Sakkal Majalla" w:cs="Sakkal Majalla"/>
          <w:sz w:val="28"/>
          <w:szCs w:val="28"/>
          <w:rtl/>
        </w:rPr>
        <w:t>(العلوان، 2020)</w:t>
      </w:r>
    </w:p>
    <w:p w14:paraId="4961EBDF" w14:textId="77777777" w:rsidR="00F559D9" w:rsidRPr="00F60BC1" w:rsidRDefault="00F559D9" w:rsidP="00F559D9">
      <w:pPr>
        <w:spacing w:after="0"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t>يعتبر</w:t>
      </w:r>
      <w:r w:rsidRPr="00F60BC1">
        <w:rPr>
          <w:rFonts w:ascii="Sakkal Majalla" w:hAnsi="Sakkal Majalla" w:cs="Sakkal Majalla"/>
          <w:sz w:val="28"/>
          <w:szCs w:val="28"/>
          <w:rtl/>
        </w:rPr>
        <w:t xml:space="preserve"> أحد فروع الأنظمة المعلوماتية التي تدرس تطوير خوارزميات وتقنيات ذكية لتطبيقها في الحواسيب والروبوتات، بحيث تمتلك سلوكا ذكيا في أداء المهام أو في</w:t>
      </w:r>
      <w:r>
        <w:rPr>
          <w:rFonts w:ascii="Sakkal Majalla" w:hAnsi="Sakkal Majalla" w:cs="Sakkal Majalla" w:hint="cs"/>
          <w:sz w:val="28"/>
          <w:szCs w:val="28"/>
          <w:rtl/>
        </w:rPr>
        <w:t xml:space="preserve"> </w:t>
      </w:r>
      <w:r w:rsidRPr="00F60BC1">
        <w:rPr>
          <w:rFonts w:ascii="Sakkal Majalla" w:hAnsi="Sakkal Majalla" w:cs="Sakkal Majalla"/>
          <w:sz w:val="28"/>
          <w:szCs w:val="28"/>
          <w:rtl/>
        </w:rPr>
        <w:t>حل المشاكل.</w:t>
      </w:r>
      <w:r w:rsidRPr="00D95A47">
        <w:t xml:space="preserve"> </w:t>
      </w:r>
      <w:r w:rsidRPr="00D95A47">
        <w:rPr>
          <w:rFonts w:ascii="Sakkal Majalla" w:hAnsi="Sakkal Majalla" w:cs="Sakkal Majalla"/>
          <w:sz w:val="28"/>
          <w:szCs w:val="28"/>
          <w:rtl/>
        </w:rPr>
        <w:t>(ليز، 2022)</w:t>
      </w:r>
    </w:p>
    <w:p w14:paraId="4CA2ADF7" w14:textId="425CF1B2" w:rsidR="00F559D9" w:rsidRDefault="00F559D9" w:rsidP="00F559D9">
      <w:pPr>
        <w:spacing w:after="0" w:line="360" w:lineRule="auto"/>
        <w:ind w:firstLine="720"/>
        <w:jc w:val="both"/>
        <w:rPr>
          <w:rFonts w:ascii="Sakkal Majalla" w:hAnsi="Sakkal Majalla" w:cs="Sakkal Majalla"/>
          <w:sz w:val="28"/>
          <w:szCs w:val="28"/>
          <w:rtl/>
        </w:rPr>
      </w:pPr>
      <w:r w:rsidRPr="00F60BC1">
        <w:rPr>
          <w:rFonts w:ascii="Sakkal Majalla" w:hAnsi="Sakkal Majalla" w:cs="Sakkal Majalla"/>
          <w:sz w:val="28"/>
          <w:szCs w:val="28"/>
          <w:rtl/>
        </w:rPr>
        <w:t xml:space="preserve">بينما </w:t>
      </w:r>
      <w:r>
        <w:rPr>
          <w:rFonts w:ascii="Sakkal Majalla" w:hAnsi="Sakkal Majalla" w:cs="Sakkal Majalla" w:hint="cs"/>
          <w:sz w:val="28"/>
          <w:szCs w:val="28"/>
          <w:rtl/>
        </w:rPr>
        <w:t xml:space="preserve">عرفها أخرين </w:t>
      </w:r>
      <w:r w:rsidRPr="00F60BC1">
        <w:rPr>
          <w:rFonts w:ascii="Sakkal Majalla" w:hAnsi="Sakkal Majalla" w:cs="Sakkal Majalla" w:hint="cs"/>
          <w:sz w:val="28"/>
          <w:szCs w:val="28"/>
          <w:rtl/>
        </w:rPr>
        <w:t>بأنها</w:t>
      </w:r>
      <w:r w:rsidRPr="00F60BC1">
        <w:rPr>
          <w:rFonts w:ascii="Sakkal Majalla" w:hAnsi="Sakkal Majalla" w:cs="Sakkal Majalla"/>
          <w:sz w:val="28"/>
          <w:szCs w:val="28"/>
          <w:rtl/>
        </w:rPr>
        <w:t xml:space="preserve"> تقنية المتطورة تطبق في </w:t>
      </w:r>
      <w:r>
        <w:rPr>
          <w:rFonts w:ascii="Sakkal Majalla" w:hAnsi="Sakkal Majalla" w:cs="Sakkal Majalla"/>
          <w:sz w:val="28"/>
          <w:szCs w:val="28"/>
          <w:rtl/>
        </w:rPr>
        <w:t>شركات الهندسة والمقاولات</w:t>
      </w:r>
      <w:r w:rsidRPr="00F60BC1">
        <w:rPr>
          <w:rFonts w:ascii="Sakkal Majalla" w:hAnsi="Sakkal Majalla" w:cs="Sakkal Majalla"/>
          <w:sz w:val="28"/>
          <w:szCs w:val="28"/>
          <w:rtl/>
        </w:rPr>
        <w:t xml:space="preserve"> الأردنية، والتي تساعد في إدارة العمليات بواسطة آليات ذكية أكثر تطورا من الأنسان الذي هو نفسه صنعها ومنحها المعرفة، بحيث</w:t>
      </w:r>
      <w:r>
        <w:rPr>
          <w:rFonts w:ascii="Sakkal Majalla" w:hAnsi="Sakkal Majalla" w:cs="Sakkal Majalla" w:hint="cs"/>
          <w:sz w:val="28"/>
          <w:szCs w:val="28"/>
          <w:rtl/>
        </w:rPr>
        <w:t xml:space="preserve"> </w:t>
      </w:r>
      <w:r w:rsidRPr="00F60BC1">
        <w:rPr>
          <w:rFonts w:ascii="Sakkal Majalla" w:hAnsi="Sakkal Majalla" w:cs="Sakkal Majalla"/>
          <w:sz w:val="28"/>
          <w:szCs w:val="28"/>
          <w:rtl/>
        </w:rPr>
        <w:t xml:space="preserve">تساعدها على التعلم والتطور </w:t>
      </w:r>
      <w:r w:rsidRPr="00F60BC1">
        <w:rPr>
          <w:rFonts w:ascii="Sakkal Majalla" w:hAnsi="Sakkal Majalla" w:cs="Sakkal Majalla" w:hint="cs"/>
          <w:sz w:val="28"/>
          <w:szCs w:val="28"/>
          <w:rtl/>
        </w:rPr>
        <w:t>الذاتي</w:t>
      </w:r>
      <w:r>
        <w:rPr>
          <w:rFonts w:ascii="Sakkal Majalla" w:hAnsi="Sakkal Majalla" w:cs="Sakkal Majalla" w:hint="cs"/>
          <w:sz w:val="28"/>
          <w:szCs w:val="28"/>
          <w:rtl/>
        </w:rPr>
        <w:t>.</w:t>
      </w:r>
      <w:r w:rsidRPr="00D95A47">
        <w:t xml:space="preserve"> </w:t>
      </w:r>
      <w:r w:rsidRPr="00D95A47">
        <w:rPr>
          <w:rFonts w:ascii="Sakkal Majalla" w:hAnsi="Sakkal Majalla" w:cs="Sakkal Majalla"/>
          <w:sz w:val="28"/>
          <w:szCs w:val="28"/>
          <w:rtl/>
        </w:rPr>
        <w:t>(محمد، 2023)</w:t>
      </w:r>
    </w:p>
    <w:p w14:paraId="17F8C269" w14:textId="0655541C" w:rsidR="00F559D9" w:rsidRPr="00F60BC1" w:rsidRDefault="00F559D9" w:rsidP="00F559D9">
      <w:pPr>
        <w:spacing w:after="0" w:line="360" w:lineRule="auto"/>
        <w:ind w:firstLine="720"/>
        <w:jc w:val="both"/>
        <w:rPr>
          <w:rFonts w:ascii="Sakkal Majalla" w:hAnsi="Sakkal Majalla" w:cs="Sakkal Majalla"/>
          <w:sz w:val="28"/>
          <w:szCs w:val="28"/>
        </w:rPr>
      </w:pPr>
      <w:r w:rsidRPr="00F60BC1">
        <w:rPr>
          <w:rFonts w:ascii="Sakkal Majalla" w:hAnsi="Sakkal Majalla" w:cs="Sakkal Majalla"/>
          <w:sz w:val="28"/>
          <w:szCs w:val="28"/>
          <w:rtl/>
        </w:rPr>
        <w:t xml:space="preserve">ويرى الباحث أن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هو الذي تتجسد به لغة المحاكاة ما بين السلوك البشري الذي يتسم بالذكاء وما بين الحاسوب، لكي يتمكن الحاسوب من أداء بعض المهام بدلا من الإنسان، والهدف هو منه الوصول للريادية الفكرية للأنظمة الحاسوبية المستخدمة من قبل </w:t>
      </w:r>
      <w:r>
        <w:rPr>
          <w:rFonts w:ascii="Sakkal Majalla" w:hAnsi="Sakkal Majalla" w:cs="Sakkal Majalla"/>
          <w:sz w:val="28"/>
          <w:szCs w:val="28"/>
          <w:rtl/>
        </w:rPr>
        <w:t>شركات الهندسة والمقاولات</w:t>
      </w:r>
      <w:r w:rsidRPr="00F60BC1">
        <w:rPr>
          <w:rFonts w:ascii="Sakkal Majalla" w:hAnsi="Sakkal Majalla" w:cs="Sakkal Majalla"/>
          <w:sz w:val="28"/>
          <w:szCs w:val="28"/>
          <w:rtl/>
        </w:rPr>
        <w:t xml:space="preserve"> والمنظمات الهادفة للريادية المحلية</w:t>
      </w:r>
      <w:r>
        <w:rPr>
          <w:rFonts w:ascii="Sakkal Majalla" w:hAnsi="Sakkal Majalla" w:cs="Sakkal Majalla" w:hint="cs"/>
          <w:sz w:val="28"/>
          <w:szCs w:val="28"/>
          <w:rtl/>
        </w:rPr>
        <w:t xml:space="preserve"> </w:t>
      </w:r>
      <w:r w:rsidRPr="00F60BC1">
        <w:rPr>
          <w:rFonts w:ascii="Sakkal Majalla" w:hAnsi="Sakkal Majalla" w:cs="Sakkal Majalla"/>
          <w:sz w:val="28"/>
          <w:szCs w:val="28"/>
          <w:rtl/>
        </w:rPr>
        <w:t>والعالمية.</w:t>
      </w:r>
      <w:r w:rsidRPr="00D95A47">
        <w:t xml:space="preserve"> </w:t>
      </w:r>
      <w:r w:rsidRPr="00D95A47">
        <w:rPr>
          <w:rFonts w:ascii="Sakkal Majalla" w:hAnsi="Sakkal Majalla" w:cs="Sakkal Majalla"/>
          <w:sz w:val="28"/>
          <w:szCs w:val="28"/>
          <w:rtl/>
        </w:rPr>
        <w:t>(بكر، 2019)</w:t>
      </w:r>
    </w:p>
    <w:p w14:paraId="3D46FC47" w14:textId="57E5F673" w:rsidR="00F559D9" w:rsidRPr="002D3F8C" w:rsidRDefault="00F559D9" w:rsidP="00F559D9">
      <w:pPr>
        <w:spacing w:after="0" w:line="360" w:lineRule="auto"/>
        <w:jc w:val="both"/>
        <w:rPr>
          <w:rFonts w:ascii="Sakkal Majalla" w:hAnsi="Sakkal Majalla" w:cs="Sakkal Majalla"/>
          <w:b/>
          <w:bCs/>
          <w:sz w:val="28"/>
          <w:szCs w:val="28"/>
        </w:rPr>
      </w:pPr>
      <w:r w:rsidRPr="002D3F8C">
        <w:rPr>
          <w:rFonts w:ascii="Sakkal Majalla" w:hAnsi="Sakkal Majalla" w:cs="Sakkal Majalla"/>
          <w:b/>
          <w:bCs/>
          <w:sz w:val="28"/>
          <w:szCs w:val="28"/>
          <w:rtl/>
        </w:rPr>
        <w:t xml:space="preserve">أهمية الذكاء </w:t>
      </w:r>
      <w:r>
        <w:rPr>
          <w:rFonts w:ascii="Sakkal Majalla" w:hAnsi="Sakkal Majalla" w:cs="Sakkal Majalla"/>
          <w:b/>
          <w:bCs/>
          <w:sz w:val="28"/>
          <w:szCs w:val="28"/>
          <w:rtl/>
        </w:rPr>
        <w:t>الاصطناعي</w:t>
      </w:r>
    </w:p>
    <w:p w14:paraId="67490A3B" w14:textId="4168D70D" w:rsidR="00F559D9" w:rsidRPr="00F60BC1" w:rsidRDefault="00F559D9" w:rsidP="00F559D9">
      <w:pPr>
        <w:spacing w:after="0" w:line="360" w:lineRule="auto"/>
        <w:jc w:val="both"/>
        <w:rPr>
          <w:rFonts w:ascii="Sakkal Majalla" w:hAnsi="Sakkal Majalla" w:cs="Sakkal Majalla"/>
          <w:sz w:val="28"/>
          <w:szCs w:val="28"/>
        </w:rPr>
      </w:pPr>
      <w:r w:rsidRPr="00F60BC1">
        <w:rPr>
          <w:rFonts w:ascii="Sakkal Majalla" w:hAnsi="Sakkal Majalla" w:cs="Sakkal Majalla"/>
          <w:sz w:val="28"/>
          <w:szCs w:val="28"/>
          <w:rtl/>
        </w:rPr>
        <w:t xml:space="preserve">لا شك أن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بات يلعب دورا مهما في الحياة البشرية، حيث دخلت التكنولوجيا الى شتى مجالات الحياة والمعرفة، وأصبحت تقوم بالكثير من الأعمال بدقة وسرعة فائقة، وقيامها بالكثير من الأنشطة والأعمال الخطرة التي يصعب على الإنسان القيام بها، ويمكن الإشارة إلى بعض جوانب أهمية الذكاء</w:t>
      </w:r>
      <w:r>
        <w:rPr>
          <w:rFonts w:ascii="Sakkal Majalla" w:hAnsi="Sakkal Majalla" w:cs="Sakkal Majalla" w:hint="cs"/>
          <w:sz w:val="28"/>
          <w:szCs w:val="28"/>
          <w:rtl/>
        </w:rPr>
        <w:t xml:space="preserve">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كما يلي: </w:t>
      </w:r>
      <w:r w:rsidRPr="00D95A47">
        <w:rPr>
          <w:rFonts w:ascii="Sakkal Majalla" w:hAnsi="Sakkal Majalla" w:cs="Sakkal Majalla"/>
          <w:sz w:val="28"/>
          <w:szCs w:val="28"/>
          <w:rtl/>
        </w:rPr>
        <w:t>(حسن، 2022)</w:t>
      </w:r>
    </w:p>
    <w:p w14:paraId="781A5C7C" w14:textId="4C4C5731" w:rsidR="00F559D9" w:rsidRPr="002D3F8C" w:rsidRDefault="00F559D9">
      <w:pPr>
        <w:pStyle w:val="a6"/>
        <w:numPr>
          <w:ilvl w:val="0"/>
          <w:numId w:val="12"/>
        </w:numPr>
        <w:spacing w:after="0" w:line="360" w:lineRule="auto"/>
        <w:ind w:left="1035"/>
        <w:jc w:val="both"/>
        <w:rPr>
          <w:rFonts w:ascii="Sakkal Majalla" w:hAnsi="Sakkal Majalla" w:cs="Sakkal Majalla"/>
          <w:sz w:val="28"/>
          <w:szCs w:val="28"/>
          <w:rtl/>
        </w:rPr>
      </w:pPr>
      <w:r w:rsidRPr="002D3F8C">
        <w:rPr>
          <w:rFonts w:ascii="Sakkal Majalla" w:hAnsi="Sakkal Majalla" w:cs="Sakkal Majalla"/>
          <w:sz w:val="28"/>
          <w:szCs w:val="28"/>
          <w:rtl/>
        </w:rPr>
        <w:t xml:space="preserve">يساهم الذكاء </w:t>
      </w:r>
      <w:r>
        <w:rPr>
          <w:rFonts w:ascii="Sakkal Majalla" w:hAnsi="Sakkal Majalla" w:cs="Sakkal Majalla"/>
          <w:sz w:val="28"/>
          <w:szCs w:val="28"/>
          <w:rtl/>
        </w:rPr>
        <w:t>الاصطناعي</w:t>
      </w:r>
      <w:r w:rsidRPr="002D3F8C">
        <w:rPr>
          <w:rFonts w:ascii="Sakkal Majalla" w:hAnsi="Sakkal Majalla" w:cs="Sakkal Majalla"/>
          <w:sz w:val="28"/>
          <w:szCs w:val="28"/>
          <w:rtl/>
        </w:rPr>
        <w:t xml:space="preserve"> في المحافظة على الخبرات والمعارف البشرية المتراكمة عبر السنين ونقلها</w:t>
      </w:r>
      <w:r w:rsidRPr="002D3F8C">
        <w:rPr>
          <w:rFonts w:ascii="Sakkal Majalla" w:hAnsi="Sakkal Majalla" w:cs="Sakkal Majalla" w:hint="cs"/>
          <w:sz w:val="28"/>
          <w:szCs w:val="28"/>
          <w:rtl/>
        </w:rPr>
        <w:t xml:space="preserve"> للآلات</w:t>
      </w:r>
      <w:r w:rsidRPr="002D3F8C">
        <w:rPr>
          <w:rFonts w:ascii="Sakkal Majalla" w:hAnsi="Sakkal Majalla" w:cs="Sakkal Majalla"/>
          <w:sz w:val="28"/>
          <w:szCs w:val="28"/>
          <w:rtl/>
        </w:rPr>
        <w:t xml:space="preserve"> الذكية.</w:t>
      </w:r>
    </w:p>
    <w:p w14:paraId="265B0632" w14:textId="77777777" w:rsidR="00F559D9" w:rsidRPr="002D3F8C" w:rsidRDefault="00F559D9">
      <w:pPr>
        <w:pStyle w:val="a6"/>
        <w:numPr>
          <w:ilvl w:val="0"/>
          <w:numId w:val="12"/>
        </w:numPr>
        <w:spacing w:after="0" w:line="360" w:lineRule="auto"/>
        <w:ind w:left="1035"/>
        <w:jc w:val="both"/>
        <w:rPr>
          <w:rFonts w:ascii="Sakkal Majalla" w:hAnsi="Sakkal Majalla" w:cs="Sakkal Majalla"/>
          <w:sz w:val="28"/>
          <w:szCs w:val="28"/>
        </w:rPr>
      </w:pPr>
      <w:r w:rsidRPr="002D3F8C">
        <w:rPr>
          <w:rFonts w:ascii="Sakkal Majalla" w:hAnsi="Sakkal Majalla" w:cs="Sakkal Majalla"/>
          <w:sz w:val="28"/>
          <w:szCs w:val="28"/>
          <w:rtl/>
        </w:rPr>
        <w:t>يتمكن الإنسان من استخدام اللغة الإنسانية في التعامل مع الآلات عوضا عن لغات البرمجة المعقدة في الحاسوبية، مما يجعل استخدام الآلات في متناول أيدي الجميع وحتى ذوي الاحتياجات الخاصة، بعدما كان التعامل مع البرمجيات والآلات المتطورة حكرا على المتخصصين وذوي الخبرات.</w:t>
      </w:r>
    </w:p>
    <w:p w14:paraId="0D097D77" w14:textId="1EC6F76C" w:rsidR="00F559D9" w:rsidRPr="002D3F8C" w:rsidRDefault="00F559D9">
      <w:pPr>
        <w:pStyle w:val="a6"/>
        <w:numPr>
          <w:ilvl w:val="0"/>
          <w:numId w:val="12"/>
        </w:numPr>
        <w:spacing w:after="0" w:line="360" w:lineRule="auto"/>
        <w:ind w:left="1035"/>
        <w:jc w:val="both"/>
        <w:rPr>
          <w:rFonts w:ascii="Sakkal Majalla" w:hAnsi="Sakkal Majalla" w:cs="Sakkal Majalla"/>
          <w:sz w:val="28"/>
          <w:szCs w:val="28"/>
        </w:rPr>
      </w:pPr>
      <w:r w:rsidRPr="002D3F8C">
        <w:rPr>
          <w:rFonts w:ascii="Sakkal Majalla" w:hAnsi="Sakkal Majalla" w:cs="Sakkal Majalla"/>
          <w:sz w:val="28"/>
          <w:szCs w:val="28"/>
          <w:rtl/>
        </w:rPr>
        <w:t xml:space="preserve">يهتم الذكاء </w:t>
      </w:r>
      <w:r>
        <w:rPr>
          <w:rFonts w:ascii="Sakkal Majalla" w:hAnsi="Sakkal Majalla" w:cs="Sakkal Majalla"/>
          <w:sz w:val="28"/>
          <w:szCs w:val="28"/>
          <w:rtl/>
        </w:rPr>
        <w:t>الاصطناعي</w:t>
      </w:r>
      <w:r w:rsidRPr="002D3F8C">
        <w:rPr>
          <w:rFonts w:ascii="Sakkal Majalla" w:hAnsi="Sakkal Majalla" w:cs="Sakkal Majalla"/>
          <w:sz w:val="28"/>
          <w:szCs w:val="28"/>
          <w:rtl/>
        </w:rPr>
        <w:t xml:space="preserve"> في تشخيص الأمراض ووصف الأدوية، الاستشارات القانونية والمهنية، التعليم</w:t>
      </w:r>
      <w:r w:rsidRPr="002D3F8C">
        <w:rPr>
          <w:rFonts w:ascii="Sakkal Majalla" w:hAnsi="Sakkal Majalla" w:cs="Sakkal Majalla" w:hint="cs"/>
          <w:sz w:val="28"/>
          <w:szCs w:val="28"/>
          <w:rtl/>
        </w:rPr>
        <w:t xml:space="preserve"> </w:t>
      </w:r>
      <w:r w:rsidRPr="002D3F8C">
        <w:rPr>
          <w:rFonts w:ascii="Sakkal Majalla" w:hAnsi="Sakkal Majalla" w:cs="Sakkal Majalla"/>
          <w:sz w:val="28"/>
          <w:szCs w:val="28"/>
          <w:rtl/>
        </w:rPr>
        <w:t>التفاعلي، المجالات الأمنية والعسكرية.</w:t>
      </w:r>
    </w:p>
    <w:p w14:paraId="401EF4C7" w14:textId="3D1BDC39" w:rsidR="00F559D9" w:rsidRPr="002D3F8C" w:rsidRDefault="00F559D9">
      <w:pPr>
        <w:pStyle w:val="a6"/>
        <w:numPr>
          <w:ilvl w:val="0"/>
          <w:numId w:val="12"/>
        </w:numPr>
        <w:spacing w:after="0" w:line="360" w:lineRule="auto"/>
        <w:ind w:left="1035"/>
        <w:jc w:val="both"/>
        <w:rPr>
          <w:rFonts w:ascii="Sakkal Majalla" w:hAnsi="Sakkal Majalla" w:cs="Sakkal Majalla"/>
          <w:sz w:val="28"/>
          <w:szCs w:val="28"/>
        </w:rPr>
      </w:pPr>
      <w:r w:rsidRPr="002D3F8C">
        <w:rPr>
          <w:rFonts w:ascii="Sakkal Majalla" w:hAnsi="Sakkal Majalla" w:cs="Sakkal Majalla"/>
          <w:sz w:val="28"/>
          <w:szCs w:val="28"/>
          <w:rtl/>
        </w:rPr>
        <w:lastRenderedPageBreak/>
        <w:t xml:space="preserve">يساهم الذكاء </w:t>
      </w:r>
      <w:r>
        <w:rPr>
          <w:rFonts w:ascii="Sakkal Majalla" w:hAnsi="Sakkal Majalla" w:cs="Sakkal Majalla"/>
          <w:sz w:val="28"/>
          <w:szCs w:val="28"/>
          <w:rtl/>
        </w:rPr>
        <w:t>الاصطناعي</w:t>
      </w:r>
      <w:r w:rsidRPr="002D3F8C">
        <w:rPr>
          <w:rFonts w:ascii="Sakkal Majalla" w:hAnsi="Sakkal Majalla" w:cs="Sakkal Majalla"/>
          <w:sz w:val="28"/>
          <w:szCs w:val="28"/>
          <w:rtl/>
        </w:rPr>
        <w:t xml:space="preserve"> في مجالات صنع القرار، فهذه الأنظمة تتمتع </w:t>
      </w:r>
      <w:r w:rsidRPr="002D3F8C">
        <w:rPr>
          <w:rFonts w:ascii="Sakkal Majalla" w:hAnsi="Sakkal Majalla" w:cs="Sakkal Majalla" w:hint="cs"/>
          <w:sz w:val="28"/>
          <w:szCs w:val="28"/>
          <w:rtl/>
        </w:rPr>
        <w:t>بالاستقلالية</w:t>
      </w:r>
      <w:r w:rsidRPr="002D3F8C">
        <w:rPr>
          <w:rFonts w:ascii="Sakkal Majalla" w:hAnsi="Sakkal Majalla" w:cs="Sakkal Majalla"/>
          <w:sz w:val="28"/>
          <w:szCs w:val="28"/>
          <w:rtl/>
        </w:rPr>
        <w:t xml:space="preserve"> والدقة والموضوعية وبالتالي تكون قراراتها بعيدة عن الخطأ والانحياز والعنصرية أو الأحكام المسبقة أو حتى التدخلات</w:t>
      </w:r>
      <w:r w:rsidRPr="002D3F8C">
        <w:rPr>
          <w:rFonts w:ascii="Sakkal Majalla" w:hAnsi="Sakkal Majalla" w:cs="Sakkal Majalla" w:hint="cs"/>
          <w:sz w:val="28"/>
          <w:szCs w:val="28"/>
          <w:rtl/>
        </w:rPr>
        <w:t xml:space="preserve"> </w:t>
      </w:r>
      <w:r w:rsidRPr="002D3F8C">
        <w:rPr>
          <w:rFonts w:ascii="Sakkal Majalla" w:hAnsi="Sakkal Majalla" w:cs="Sakkal Majalla"/>
          <w:sz w:val="28"/>
          <w:szCs w:val="28"/>
          <w:rtl/>
        </w:rPr>
        <w:t>الخارجية أو الشخصية.</w:t>
      </w:r>
    </w:p>
    <w:p w14:paraId="7EA1591F" w14:textId="63B2FE04" w:rsidR="00F559D9" w:rsidRPr="002D3F8C" w:rsidRDefault="00F559D9">
      <w:pPr>
        <w:pStyle w:val="a6"/>
        <w:numPr>
          <w:ilvl w:val="0"/>
          <w:numId w:val="12"/>
        </w:numPr>
        <w:spacing w:after="0" w:line="360" w:lineRule="auto"/>
        <w:ind w:left="1035"/>
        <w:jc w:val="both"/>
        <w:rPr>
          <w:rFonts w:ascii="Sakkal Majalla" w:hAnsi="Sakkal Majalla" w:cs="Sakkal Majalla"/>
          <w:sz w:val="28"/>
          <w:szCs w:val="28"/>
        </w:rPr>
      </w:pPr>
      <w:r w:rsidRPr="002D3F8C">
        <w:rPr>
          <w:rFonts w:ascii="Sakkal Majalla" w:hAnsi="Sakkal Majalla" w:cs="Sakkal Majalla"/>
          <w:sz w:val="28"/>
          <w:szCs w:val="28"/>
          <w:rtl/>
        </w:rPr>
        <w:t>تخفف الآلات الذكية عن الإنسان الكثير من المخاطر والضغوطات النفسية، وتجعله يركز على أشياء</w:t>
      </w:r>
      <w:r w:rsidRPr="002D3F8C">
        <w:rPr>
          <w:rFonts w:ascii="Sakkal Majalla" w:hAnsi="Sakkal Majalla" w:cs="Sakkal Majalla" w:hint="cs"/>
          <w:sz w:val="28"/>
          <w:szCs w:val="28"/>
          <w:rtl/>
        </w:rPr>
        <w:t xml:space="preserve"> </w:t>
      </w:r>
      <w:r w:rsidRPr="002D3F8C">
        <w:rPr>
          <w:rFonts w:ascii="Sakkal Majalla" w:hAnsi="Sakkal Majalla" w:cs="Sakkal Majalla"/>
          <w:sz w:val="28"/>
          <w:szCs w:val="28"/>
          <w:rtl/>
        </w:rPr>
        <w:t xml:space="preserve">أخرى أكثر </w:t>
      </w:r>
      <w:r w:rsidRPr="002D3F8C">
        <w:rPr>
          <w:rFonts w:ascii="Sakkal Majalla" w:hAnsi="Sakkal Majalla" w:cs="Sakkal Majalla" w:hint="cs"/>
          <w:sz w:val="28"/>
          <w:szCs w:val="28"/>
          <w:rtl/>
        </w:rPr>
        <w:t>أهمية.</w:t>
      </w:r>
    </w:p>
    <w:p w14:paraId="0EE4EA82" w14:textId="507AB5B9" w:rsidR="00F559D9" w:rsidRPr="00F60BC1" w:rsidRDefault="00F559D9" w:rsidP="00F559D9">
      <w:pPr>
        <w:spacing w:after="0" w:line="360" w:lineRule="auto"/>
        <w:ind w:firstLine="360"/>
        <w:jc w:val="both"/>
        <w:rPr>
          <w:rFonts w:ascii="Sakkal Majalla" w:hAnsi="Sakkal Majalla" w:cs="Sakkal Majalla"/>
          <w:sz w:val="28"/>
          <w:szCs w:val="28"/>
        </w:rPr>
      </w:pPr>
      <w:r w:rsidRPr="00F60BC1">
        <w:rPr>
          <w:rFonts w:ascii="Sakkal Majalla" w:hAnsi="Sakkal Majalla" w:cs="Sakkal Majalla"/>
          <w:sz w:val="28"/>
          <w:szCs w:val="28"/>
          <w:rtl/>
        </w:rPr>
        <w:t xml:space="preserve">ومن وجهة نظر أخرى أن أهمية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لأي شركة مستخدمة له</w:t>
      </w:r>
      <w:r>
        <w:rPr>
          <w:rFonts w:ascii="Sakkal Majalla" w:hAnsi="Sakkal Majalla" w:cs="Sakkal Majalla" w:hint="cs"/>
          <w:sz w:val="28"/>
          <w:szCs w:val="28"/>
          <w:rtl/>
        </w:rPr>
        <w:t xml:space="preserve"> </w:t>
      </w:r>
      <w:r w:rsidRPr="00F60BC1">
        <w:rPr>
          <w:rFonts w:ascii="Sakkal Majalla" w:hAnsi="Sakkal Majalla" w:cs="Sakkal Majalla"/>
          <w:sz w:val="28"/>
          <w:szCs w:val="28"/>
          <w:rtl/>
        </w:rPr>
        <w:t>تتجسد بما يلي:</w:t>
      </w:r>
      <w:r w:rsidRPr="00D95A47">
        <w:t xml:space="preserve"> </w:t>
      </w:r>
      <w:r w:rsidRPr="00D95A47">
        <w:rPr>
          <w:rFonts w:ascii="Sakkal Majalla" w:hAnsi="Sakkal Majalla" w:cs="Sakkal Majalla"/>
          <w:sz w:val="28"/>
          <w:szCs w:val="28"/>
          <w:rtl/>
        </w:rPr>
        <w:t>(توفيق، 2023)</w:t>
      </w:r>
    </w:p>
    <w:p w14:paraId="7F053498" w14:textId="5E8F133C" w:rsidR="00F559D9" w:rsidRPr="002D3F8C" w:rsidRDefault="00F559D9">
      <w:pPr>
        <w:pStyle w:val="a6"/>
        <w:numPr>
          <w:ilvl w:val="0"/>
          <w:numId w:val="13"/>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 xml:space="preserve">أسلوب مقارن </w:t>
      </w:r>
      <w:r w:rsidRPr="002D3F8C">
        <w:rPr>
          <w:rFonts w:ascii="Sakkal Majalla" w:hAnsi="Sakkal Majalla" w:cs="Sakkal Majalla" w:hint="cs"/>
          <w:sz w:val="28"/>
          <w:szCs w:val="28"/>
          <w:rtl/>
        </w:rPr>
        <w:t>ومشابه</w:t>
      </w:r>
      <w:r w:rsidRPr="002D3F8C">
        <w:rPr>
          <w:rFonts w:ascii="Sakkal Majalla" w:hAnsi="Sakkal Majalla" w:cs="Sakkal Majalla"/>
          <w:sz w:val="28"/>
          <w:szCs w:val="28"/>
          <w:rtl/>
        </w:rPr>
        <w:t xml:space="preserve"> للأسلوب البشري في حل المشكلات المعقد.</w:t>
      </w:r>
    </w:p>
    <w:p w14:paraId="05BFB457" w14:textId="77777777" w:rsidR="00F559D9" w:rsidRPr="002D3F8C" w:rsidRDefault="00F559D9">
      <w:pPr>
        <w:pStyle w:val="a6"/>
        <w:numPr>
          <w:ilvl w:val="0"/>
          <w:numId w:val="13"/>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يتعامل مع الفرضيات بشكل متزامن وبدقة وسرعة عالية.</w:t>
      </w:r>
    </w:p>
    <w:p w14:paraId="267630AB" w14:textId="77777777" w:rsidR="00F559D9" w:rsidRPr="002D3F8C" w:rsidRDefault="00F559D9">
      <w:pPr>
        <w:pStyle w:val="a6"/>
        <w:numPr>
          <w:ilvl w:val="0"/>
          <w:numId w:val="13"/>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يعمل على ايجاد حلول متخصصة لكل مشكلة.</w:t>
      </w:r>
    </w:p>
    <w:p w14:paraId="1F35D967" w14:textId="77777777" w:rsidR="00F559D9" w:rsidRPr="002D3F8C" w:rsidRDefault="00F559D9">
      <w:pPr>
        <w:pStyle w:val="a6"/>
        <w:numPr>
          <w:ilvl w:val="0"/>
          <w:numId w:val="13"/>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يعمل على مستوى علمي واستشاري ثابت لا يتغير.</w:t>
      </w:r>
    </w:p>
    <w:p w14:paraId="6FE2109E" w14:textId="77777777" w:rsidR="00F559D9" w:rsidRPr="002D3F8C" w:rsidRDefault="00F559D9">
      <w:pPr>
        <w:pStyle w:val="a6"/>
        <w:numPr>
          <w:ilvl w:val="0"/>
          <w:numId w:val="13"/>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يعالج البيانات التي لا تحتوي على أرقام (رموز) من خلال عمليات التحليل والمقارنة المنطقية.</w:t>
      </w:r>
    </w:p>
    <w:p w14:paraId="4EA4732F" w14:textId="77777777" w:rsidR="00F559D9" w:rsidRPr="002D3F8C" w:rsidRDefault="00F559D9">
      <w:pPr>
        <w:pStyle w:val="a6"/>
        <w:numPr>
          <w:ilvl w:val="0"/>
          <w:numId w:val="13"/>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يلعب في إثارة أفكار جديدة تؤدي الى الابتكار والتطور وتخليد الخبرة البشرية.</w:t>
      </w:r>
    </w:p>
    <w:p w14:paraId="15E3C099" w14:textId="77777777" w:rsidR="00F559D9" w:rsidRPr="002D3F8C" w:rsidRDefault="00F559D9">
      <w:pPr>
        <w:pStyle w:val="a6"/>
        <w:numPr>
          <w:ilvl w:val="0"/>
          <w:numId w:val="13"/>
        </w:numPr>
        <w:spacing w:after="0" w:line="360" w:lineRule="auto"/>
        <w:jc w:val="both"/>
        <w:rPr>
          <w:rFonts w:ascii="Sakkal Majalla" w:hAnsi="Sakkal Majalla" w:cs="Sakkal Majalla"/>
          <w:sz w:val="28"/>
          <w:szCs w:val="28"/>
          <w:rtl/>
        </w:rPr>
      </w:pPr>
      <w:r w:rsidRPr="002D3F8C">
        <w:rPr>
          <w:rFonts w:ascii="Sakkal Majalla" w:hAnsi="Sakkal Majalla" w:cs="Sakkal Majalla"/>
          <w:sz w:val="28"/>
          <w:szCs w:val="28"/>
          <w:rtl/>
        </w:rPr>
        <w:t>تقليل الاعتماد على الخبراء البشر والاقتصاد في النفقات وتقليل الجهد البشري المبذول.</w:t>
      </w:r>
    </w:p>
    <w:p w14:paraId="5D605DFC" w14:textId="50FBE904" w:rsidR="00F559D9" w:rsidRPr="002D3F8C" w:rsidRDefault="00F559D9" w:rsidP="00F559D9">
      <w:pPr>
        <w:spacing w:after="0" w:line="360" w:lineRule="auto"/>
        <w:jc w:val="both"/>
        <w:rPr>
          <w:rFonts w:ascii="Sakkal Majalla" w:hAnsi="Sakkal Majalla" w:cs="Sakkal Majalla"/>
          <w:b/>
          <w:bCs/>
          <w:sz w:val="28"/>
          <w:szCs w:val="28"/>
        </w:rPr>
      </w:pPr>
      <w:r w:rsidRPr="002D3F8C">
        <w:rPr>
          <w:rFonts w:ascii="Sakkal Majalla" w:hAnsi="Sakkal Majalla" w:cs="Sakkal Majalla"/>
          <w:b/>
          <w:bCs/>
          <w:sz w:val="28"/>
          <w:szCs w:val="28"/>
          <w:rtl/>
        </w:rPr>
        <w:t xml:space="preserve">أهداف الذكاء </w:t>
      </w:r>
      <w:r>
        <w:rPr>
          <w:rFonts w:ascii="Sakkal Majalla" w:hAnsi="Sakkal Majalla" w:cs="Sakkal Majalla"/>
          <w:b/>
          <w:bCs/>
          <w:sz w:val="28"/>
          <w:szCs w:val="28"/>
          <w:rtl/>
        </w:rPr>
        <w:t>الاصطناعي</w:t>
      </w:r>
    </w:p>
    <w:p w14:paraId="5502736C" w14:textId="54A554E2" w:rsidR="00F559D9" w:rsidRPr="00F60BC1" w:rsidRDefault="00F559D9" w:rsidP="00F559D9">
      <w:pPr>
        <w:spacing w:after="0" w:line="360" w:lineRule="auto"/>
        <w:ind w:firstLine="720"/>
        <w:jc w:val="both"/>
        <w:rPr>
          <w:rFonts w:ascii="Sakkal Majalla" w:hAnsi="Sakkal Majalla" w:cs="Sakkal Majalla"/>
          <w:sz w:val="28"/>
          <w:szCs w:val="28"/>
        </w:rPr>
      </w:pPr>
      <w:r w:rsidRPr="00F60BC1">
        <w:rPr>
          <w:rFonts w:ascii="Sakkal Majalla" w:hAnsi="Sakkal Majalla" w:cs="Sakkal Majalla"/>
          <w:sz w:val="28"/>
          <w:szCs w:val="28"/>
          <w:rtl/>
        </w:rPr>
        <w:t>إن أي عمل يقوم به الانسان أو ينوي القيام به لا بد أن يكون له أهداف يسعى إلى تحقيقها، وفي مجال</w:t>
      </w:r>
      <w:r>
        <w:rPr>
          <w:rFonts w:ascii="Sakkal Majalla" w:hAnsi="Sakkal Majalla" w:cs="Sakkal Majalla" w:hint="cs"/>
          <w:sz w:val="28"/>
          <w:szCs w:val="28"/>
          <w:rtl/>
        </w:rPr>
        <w:t xml:space="preserve"> </w:t>
      </w:r>
      <w:r w:rsidRPr="00F60BC1">
        <w:rPr>
          <w:rFonts w:ascii="Sakkal Majalla" w:hAnsi="Sakkal Majalla" w:cs="Sakkal Majalla"/>
          <w:sz w:val="28"/>
          <w:szCs w:val="28"/>
          <w:rtl/>
        </w:rPr>
        <w:t xml:space="preserve">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تمثلت تلك الأهداف بما يلي: </w:t>
      </w:r>
      <w:r w:rsidRPr="00D95A47">
        <w:rPr>
          <w:rFonts w:ascii="Sakkal Majalla" w:hAnsi="Sakkal Majalla" w:cs="Sakkal Majalla"/>
          <w:sz w:val="28"/>
          <w:szCs w:val="28"/>
          <w:rtl/>
        </w:rPr>
        <w:t>(الخطيب، 2020)</w:t>
      </w:r>
    </w:p>
    <w:p w14:paraId="5A12DF22" w14:textId="77777777" w:rsidR="00F559D9" w:rsidRPr="002D3F8C" w:rsidRDefault="00F559D9">
      <w:pPr>
        <w:pStyle w:val="a6"/>
        <w:numPr>
          <w:ilvl w:val="0"/>
          <w:numId w:val="14"/>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جعل الأجهزة أكثر ذكاء هدف رئيسي).</w:t>
      </w:r>
    </w:p>
    <w:p w14:paraId="21070095" w14:textId="77777777" w:rsidR="00F559D9" w:rsidRPr="002D3F8C" w:rsidRDefault="00F559D9">
      <w:pPr>
        <w:pStyle w:val="a6"/>
        <w:numPr>
          <w:ilvl w:val="0"/>
          <w:numId w:val="14"/>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فهم ماهية الذكاء.</w:t>
      </w:r>
    </w:p>
    <w:p w14:paraId="24AE16D1" w14:textId="77777777" w:rsidR="00F559D9" w:rsidRPr="002D3F8C" w:rsidRDefault="00F559D9">
      <w:pPr>
        <w:pStyle w:val="a6"/>
        <w:numPr>
          <w:ilvl w:val="0"/>
          <w:numId w:val="14"/>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جعل الأجهزة أكثر فائدة.</w:t>
      </w:r>
    </w:p>
    <w:p w14:paraId="45AE1CBA" w14:textId="4DD74A5E" w:rsidR="00F559D9" w:rsidRPr="00F60BC1" w:rsidRDefault="00F559D9" w:rsidP="00F559D9">
      <w:pPr>
        <w:spacing w:after="0" w:line="360" w:lineRule="auto"/>
        <w:jc w:val="both"/>
        <w:rPr>
          <w:rFonts w:ascii="Sakkal Majalla" w:hAnsi="Sakkal Majalla" w:cs="Sakkal Majalla"/>
          <w:sz w:val="28"/>
          <w:szCs w:val="28"/>
          <w:lang w:bidi="ar-EG"/>
        </w:rPr>
      </w:pPr>
      <w:r w:rsidRPr="00F60BC1">
        <w:rPr>
          <w:rFonts w:ascii="Sakkal Majalla" w:hAnsi="Sakkal Majalla" w:cs="Sakkal Majalla"/>
          <w:sz w:val="28"/>
          <w:szCs w:val="28"/>
          <w:rtl/>
        </w:rPr>
        <w:t xml:space="preserve">كما يكمن الهدف من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أيضا في حل </w:t>
      </w:r>
      <w:r w:rsidRPr="00F60BC1">
        <w:rPr>
          <w:rFonts w:ascii="Sakkal Majalla" w:hAnsi="Sakkal Majalla" w:cs="Sakkal Majalla" w:hint="cs"/>
          <w:sz w:val="28"/>
          <w:szCs w:val="28"/>
          <w:rtl/>
        </w:rPr>
        <w:t>المشكلات:</w:t>
      </w:r>
      <w:r w:rsidRPr="00D95A47">
        <w:t xml:space="preserve"> </w:t>
      </w:r>
      <w:r w:rsidRPr="00D95A47">
        <w:rPr>
          <w:rFonts w:ascii="Sakkal Majalla" w:hAnsi="Sakkal Majalla" w:cs="Sakkal Majalla"/>
          <w:sz w:val="28"/>
          <w:szCs w:val="28"/>
          <w:rtl/>
          <w:lang w:bidi="ar-EG"/>
        </w:rPr>
        <w:t>(الدهشان، 2020)</w:t>
      </w:r>
    </w:p>
    <w:p w14:paraId="4390EC61" w14:textId="77777777" w:rsidR="00F559D9" w:rsidRPr="002D3F8C" w:rsidRDefault="00F559D9">
      <w:pPr>
        <w:pStyle w:val="a6"/>
        <w:numPr>
          <w:ilvl w:val="0"/>
          <w:numId w:val="15"/>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مشكلة التصميم.</w:t>
      </w:r>
    </w:p>
    <w:p w14:paraId="29C912CA" w14:textId="77777777" w:rsidR="00F559D9" w:rsidRPr="002D3F8C" w:rsidRDefault="00F559D9">
      <w:pPr>
        <w:pStyle w:val="a6"/>
        <w:numPr>
          <w:ilvl w:val="0"/>
          <w:numId w:val="15"/>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مشكلة التخطيط.</w:t>
      </w:r>
    </w:p>
    <w:p w14:paraId="21E2A926" w14:textId="77777777" w:rsidR="00F559D9" w:rsidRPr="002D3F8C" w:rsidRDefault="00F559D9">
      <w:pPr>
        <w:pStyle w:val="a6"/>
        <w:numPr>
          <w:ilvl w:val="0"/>
          <w:numId w:val="15"/>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مشكلة التشخيص.</w:t>
      </w:r>
    </w:p>
    <w:p w14:paraId="0F7FE183" w14:textId="4FD2ECF3" w:rsidR="00F559D9" w:rsidRPr="00F60BC1" w:rsidRDefault="00F559D9" w:rsidP="00F559D9">
      <w:pPr>
        <w:spacing w:after="0" w:line="360" w:lineRule="auto"/>
        <w:jc w:val="both"/>
        <w:rPr>
          <w:rFonts w:ascii="Sakkal Majalla" w:hAnsi="Sakkal Majalla" w:cs="Sakkal Majalla"/>
          <w:sz w:val="28"/>
          <w:szCs w:val="28"/>
        </w:rPr>
      </w:pPr>
      <w:r w:rsidRPr="00F60BC1">
        <w:rPr>
          <w:rFonts w:ascii="Sakkal Majalla" w:hAnsi="Sakkal Majalla" w:cs="Sakkal Majalla"/>
          <w:sz w:val="28"/>
          <w:szCs w:val="28"/>
          <w:rtl/>
        </w:rPr>
        <w:t xml:space="preserve">بينما </w:t>
      </w:r>
      <w:r>
        <w:rPr>
          <w:rFonts w:ascii="Sakkal Majalla" w:hAnsi="Sakkal Majalla" w:cs="Sakkal Majalla" w:hint="cs"/>
          <w:sz w:val="28"/>
          <w:szCs w:val="28"/>
          <w:rtl/>
        </w:rPr>
        <w:t>تم تجسيد</w:t>
      </w:r>
      <w:r w:rsidRPr="00F60BC1">
        <w:rPr>
          <w:rFonts w:ascii="Sakkal Majalla" w:hAnsi="Sakkal Majalla" w:cs="Sakkal Majalla"/>
          <w:sz w:val="28"/>
          <w:szCs w:val="28"/>
          <w:rtl/>
        </w:rPr>
        <w:t xml:space="preserve"> أهداف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بنقطتين رئيسيتين وهما:</w:t>
      </w:r>
      <w:r w:rsidRPr="00D95A47">
        <w:t xml:space="preserve"> </w:t>
      </w:r>
      <w:r w:rsidRPr="00D95A47">
        <w:rPr>
          <w:rFonts w:ascii="Sakkal Majalla" w:hAnsi="Sakkal Majalla" w:cs="Sakkal Majalla"/>
          <w:sz w:val="28"/>
          <w:szCs w:val="28"/>
          <w:rtl/>
        </w:rPr>
        <w:t>(</w:t>
      </w:r>
      <w:proofErr w:type="spellStart"/>
      <w:r w:rsidRPr="00D95A47">
        <w:rPr>
          <w:rFonts w:ascii="Sakkal Majalla" w:hAnsi="Sakkal Majalla" w:cs="Sakkal Majalla"/>
          <w:sz w:val="28"/>
          <w:szCs w:val="28"/>
          <w:rtl/>
        </w:rPr>
        <w:t>قنطجي</w:t>
      </w:r>
      <w:proofErr w:type="spellEnd"/>
      <w:r w:rsidRPr="00D95A47">
        <w:rPr>
          <w:rFonts w:ascii="Sakkal Majalla" w:hAnsi="Sakkal Majalla" w:cs="Sakkal Majalla"/>
          <w:sz w:val="28"/>
          <w:szCs w:val="28"/>
          <w:rtl/>
        </w:rPr>
        <w:t>، 2022)</w:t>
      </w:r>
    </w:p>
    <w:p w14:paraId="37FB15BD" w14:textId="77777777" w:rsidR="00F559D9" w:rsidRPr="002D3F8C" w:rsidRDefault="00F559D9">
      <w:pPr>
        <w:pStyle w:val="a6"/>
        <w:numPr>
          <w:ilvl w:val="0"/>
          <w:numId w:val="16"/>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lastRenderedPageBreak/>
        <w:t>تمكين الآلات من معالجة عدة البيانات بشكل متزامن، وهذه طريقة الإنسان في حل المسائل، بمعنى آخر</w:t>
      </w:r>
      <w:r w:rsidRPr="002D3F8C">
        <w:rPr>
          <w:rFonts w:ascii="Sakkal Majalla" w:hAnsi="Sakkal Majalla" w:cs="Sakkal Majalla" w:hint="cs"/>
          <w:sz w:val="28"/>
          <w:szCs w:val="28"/>
          <w:rtl/>
        </w:rPr>
        <w:t xml:space="preserve"> </w:t>
      </w:r>
      <w:r w:rsidRPr="002D3F8C">
        <w:rPr>
          <w:rFonts w:ascii="Sakkal Majalla" w:hAnsi="Sakkal Majalla" w:cs="Sakkal Majalla"/>
          <w:sz w:val="28"/>
          <w:szCs w:val="28"/>
          <w:rtl/>
        </w:rPr>
        <w:t>المعالجة المتوازية، حيث يتم تنفيذ عدة أوامر في نفس الوقت وهذه طريقة قريبة للإنسان في حل المشاكل.</w:t>
      </w:r>
    </w:p>
    <w:p w14:paraId="367DC183" w14:textId="77777777" w:rsidR="00F559D9" w:rsidRPr="002D3F8C" w:rsidRDefault="00F559D9">
      <w:pPr>
        <w:pStyle w:val="a6"/>
        <w:numPr>
          <w:ilvl w:val="0"/>
          <w:numId w:val="16"/>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فهم أفضل لماهية ذكاء العقل البشري عن طريق الدماغ حتى يتمكن من فهمه ومحاكاته، كما هو معروف</w:t>
      </w:r>
      <w:r w:rsidRPr="002D3F8C">
        <w:rPr>
          <w:rFonts w:ascii="Sakkal Majalla" w:hAnsi="Sakkal Majalla" w:cs="Sakkal Majalla" w:hint="cs"/>
          <w:sz w:val="28"/>
          <w:szCs w:val="28"/>
          <w:rtl/>
        </w:rPr>
        <w:t xml:space="preserve"> </w:t>
      </w:r>
      <w:r w:rsidRPr="002D3F8C">
        <w:rPr>
          <w:rFonts w:ascii="Sakkal Majalla" w:hAnsi="Sakkal Majalla" w:cs="Sakkal Majalla"/>
          <w:sz w:val="28"/>
          <w:szCs w:val="28"/>
          <w:rtl/>
        </w:rPr>
        <w:t>أن الجهاز العصبي والدماغ البشري أكثر الأعضاء تعقيدا وهما يعملان بشكل مترابط ودائم في التعرف</w:t>
      </w:r>
      <w:r w:rsidRPr="002D3F8C">
        <w:rPr>
          <w:rFonts w:ascii="Sakkal Majalla" w:hAnsi="Sakkal Majalla" w:cs="Sakkal Majalla" w:hint="cs"/>
          <w:sz w:val="28"/>
          <w:szCs w:val="28"/>
          <w:rtl/>
        </w:rPr>
        <w:t xml:space="preserve"> </w:t>
      </w:r>
      <w:r w:rsidRPr="002D3F8C">
        <w:rPr>
          <w:rFonts w:ascii="Sakkal Majalla" w:hAnsi="Sakkal Majalla" w:cs="Sakkal Majalla"/>
          <w:sz w:val="28"/>
          <w:szCs w:val="28"/>
          <w:rtl/>
        </w:rPr>
        <w:t>على الأشياء.</w:t>
      </w:r>
    </w:p>
    <w:p w14:paraId="11758DDE" w14:textId="0926CA68" w:rsidR="00F559D9" w:rsidRDefault="00F559D9" w:rsidP="00F559D9">
      <w:pPr>
        <w:spacing w:after="0" w:line="360" w:lineRule="auto"/>
        <w:jc w:val="both"/>
        <w:rPr>
          <w:rFonts w:ascii="Sakkal Majalla" w:hAnsi="Sakkal Majalla" w:cs="Sakkal Majalla"/>
          <w:sz w:val="28"/>
          <w:szCs w:val="28"/>
          <w:rtl/>
        </w:rPr>
      </w:pPr>
      <w:r w:rsidRPr="00F60BC1">
        <w:rPr>
          <w:rFonts w:ascii="Sakkal Majalla" w:hAnsi="Sakkal Majalla" w:cs="Sakkal Majalla"/>
          <w:sz w:val="28"/>
          <w:szCs w:val="28"/>
          <w:rtl/>
        </w:rPr>
        <w:t xml:space="preserve">لكن </w:t>
      </w:r>
      <w:r>
        <w:rPr>
          <w:rFonts w:ascii="Sakkal Majalla" w:hAnsi="Sakkal Majalla" w:cs="Sakkal Majalla" w:hint="cs"/>
          <w:sz w:val="28"/>
          <w:szCs w:val="28"/>
          <w:rtl/>
        </w:rPr>
        <w:t xml:space="preserve">هناك </w:t>
      </w:r>
      <w:r w:rsidRPr="00F60BC1">
        <w:rPr>
          <w:rFonts w:ascii="Sakkal Majalla" w:hAnsi="Sakkal Majalla" w:cs="Sakkal Majalla"/>
          <w:sz w:val="28"/>
          <w:szCs w:val="28"/>
          <w:rtl/>
        </w:rPr>
        <w:t>ر</w:t>
      </w:r>
      <w:r>
        <w:rPr>
          <w:rFonts w:ascii="Sakkal Majalla" w:hAnsi="Sakkal Majalla" w:cs="Sakkal Majalla" w:hint="cs"/>
          <w:sz w:val="28"/>
          <w:szCs w:val="28"/>
          <w:rtl/>
        </w:rPr>
        <w:t>أ</w:t>
      </w:r>
      <w:r w:rsidRPr="00F60BC1">
        <w:rPr>
          <w:rFonts w:ascii="Sakkal Majalla" w:hAnsi="Sakkal Majalla" w:cs="Sakkal Majalla"/>
          <w:sz w:val="28"/>
          <w:szCs w:val="28"/>
          <w:rtl/>
        </w:rPr>
        <w:t>ى</w:t>
      </w:r>
      <w:r>
        <w:rPr>
          <w:rFonts w:ascii="Sakkal Majalla" w:hAnsi="Sakkal Majalla" w:cs="Sakkal Majalla" w:hint="cs"/>
          <w:sz w:val="28"/>
          <w:szCs w:val="28"/>
          <w:rtl/>
        </w:rPr>
        <w:t xml:space="preserve"> آخر</w:t>
      </w:r>
      <w:r w:rsidRPr="00F60BC1">
        <w:rPr>
          <w:rFonts w:ascii="Sakkal Majalla" w:hAnsi="Sakkal Majalla" w:cs="Sakkal Majalla"/>
          <w:sz w:val="28"/>
          <w:szCs w:val="28"/>
          <w:rtl/>
        </w:rPr>
        <w:t xml:space="preserve"> أن هدف الذكاء </w:t>
      </w:r>
      <w:r>
        <w:rPr>
          <w:rFonts w:ascii="Sakkal Majalla" w:hAnsi="Sakkal Majalla" w:cs="Sakkal Majalla" w:hint="cs"/>
          <w:sz w:val="28"/>
          <w:szCs w:val="28"/>
          <w:rtl/>
        </w:rPr>
        <w:t>الاصطناعي</w:t>
      </w:r>
      <w:r w:rsidRPr="00F60BC1">
        <w:rPr>
          <w:rFonts w:ascii="Sakkal Majalla" w:hAnsi="Sakkal Majalla" w:cs="Sakkal Majalla" w:hint="cs"/>
          <w:sz w:val="28"/>
          <w:szCs w:val="28"/>
          <w:rtl/>
        </w:rPr>
        <w:t>:</w:t>
      </w:r>
      <w:r w:rsidRPr="00D95A47">
        <w:t xml:space="preserve"> </w:t>
      </w:r>
      <w:r w:rsidRPr="00D95A47">
        <w:rPr>
          <w:rFonts w:ascii="Sakkal Majalla" w:hAnsi="Sakkal Majalla" w:cs="Sakkal Majalla"/>
          <w:sz w:val="28"/>
          <w:szCs w:val="28"/>
          <w:rtl/>
        </w:rPr>
        <w:t>(عبد القادر، 2020)</w:t>
      </w:r>
    </w:p>
    <w:p w14:paraId="65D037DE" w14:textId="77777777" w:rsidR="00F559D9" w:rsidRPr="002D3F8C" w:rsidRDefault="00F559D9">
      <w:pPr>
        <w:pStyle w:val="a6"/>
        <w:numPr>
          <w:ilvl w:val="0"/>
          <w:numId w:val="17"/>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العمل على تخزين المعرفة وتحليلها وتخزين القواعد المنهجية للتعامل معها والوصول إلى حقائقها.</w:t>
      </w:r>
    </w:p>
    <w:p w14:paraId="7FFC1EA7" w14:textId="77777777" w:rsidR="00F559D9" w:rsidRPr="002D3F8C" w:rsidRDefault="00F559D9">
      <w:pPr>
        <w:pStyle w:val="a6"/>
        <w:numPr>
          <w:ilvl w:val="0"/>
          <w:numId w:val="17"/>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اكتساب المعرفة الإنسانية المتراكمة وتحديثها والمحافظة عليها واستثمارها في حل المشكلات.</w:t>
      </w:r>
    </w:p>
    <w:p w14:paraId="0630F92A" w14:textId="77777777" w:rsidR="00F559D9" w:rsidRPr="002D3F8C" w:rsidRDefault="00F559D9">
      <w:pPr>
        <w:pStyle w:val="a6"/>
        <w:numPr>
          <w:ilvl w:val="0"/>
          <w:numId w:val="17"/>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الاستثمار الأمثل للمعرفة والخبرات العلمية والتطبيقية وتجاوز مشاكل التلف والنقص والنسيان.</w:t>
      </w:r>
    </w:p>
    <w:p w14:paraId="1FD3638D" w14:textId="77777777" w:rsidR="00F559D9" w:rsidRPr="002D3F8C" w:rsidRDefault="00F559D9">
      <w:pPr>
        <w:pStyle w:val="a6"/>
        <w:numPr>
          <w:ilvl w:val="0"/>
          <w:numId w:val="17"/>
        </w:numPr>
        <w:spacing w:after="0" w:line="360" w:lineRule="auto"/>
        <w:jc w:val="both"/>
        <w:rPr>
          <w:rFonts w:ascii="Sakkal Majalla" w:hAnsi="Sakkal Majalla" w:cs="Sakkal Majalla"/>
          <w:sz w:val="28"/>
          <w:szCs w:val="28"/>
        </w:rPr>
      </w:pPr>
      <w:r w:rsidRPr="002D3F8C">
        <w:rPr>
          <w:rFonts w:ascii="Sakkal Majalla" w:hAnsi="Sakkal Majalla" w:cs="Sakkal Majalla" w:hint="cs"/>
          <w:sz w:val="28"/>
          <w:szCs w:val="28"/>
          <w:rtl/>
        </w:rPr>
        <w:t>ت</w:t>
      </w:r>
      <w:r w:rsidRPr="002D3F8C">
        <w:rPr>
          <w:rFonts w:ascii="Sakkal Majalla" w:hAnsi="Sakkal Majalla" w:cs="Sakkal Majalla"/>
          <w:sz w:val="28"/>
          <w:szCs w:val="28"/>
          <w:rtl/>
        </w:rPr>
        <w:t>وليد أو تطوير معارف وخبرات جديدة وتفعيل المعرفة المحوسبة واستخدامها في اتخاذ القرارات.</w:t>
      </w:r>
    </w:p>
    <w:p w14:paraId="0B9EE0E8" w14:textId="53D197C5" w:rsidR="00F559D9" w:rsidRPr="00F60BC1" w:rsidRDefault="00F559D9" w:rsidP="00F559D9">
      <w:pPr>
        <w:spacing w:after="0" w:line="360" w:lineRule="auto"/>
        <w:ind w:firstLine="360"/>
        <w:jc w:val="both"/>
        <w:rPr>
          <w:rFonts w:ascii="Sakkal Majalla" w:hAnsi="Sakkal Majalla" w:cs="Sakkal Majalla"/>
          <w:sz w:val="28"/>
          <w:szCs w:val="28"/>
        </w:rPr>
      </w:pPr>
      <w:r w:rsidRPr="00F60BC1">
        <w:rPr>
          <w:rFonts w:ascii="Sakkal Majalla" w:hAnsi="Sakkal Majalla" w:cs="Sakkal Majalla"/>
          <w:sz w:val="28"/>
          <w:szCs w:val="28"/>
          <w:rtl/>
        </w:rPr>
        <w:t xml:space="preserve">ويرى الباحث أن الهدف الأساسي للذكاء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يعمل على نقل المعلومات والمعرفة والمهارات والخبرات والقدرات الإبداعية من الإنسان إلى الحاسب الآلي، وذلك من أجل مواكبة التكنولوجيا المتطورة مما يساهم في إظهار القيمة الحقيقية لل</w:t>
      </w:r>
      <w:r>
        <w:rPr>
          <w:rFonts w:ascii="Sakkal Majalla" w:hAnsi="Sakkal Majalla" w:cs="Sakkal Majalla"/>
          <w:sz w:val="28"/>
          <w:szCs w:val="28"/>
          <w:rtl/>
        </w:rPr>
        <w:t>شركات الهندسة والمقاولات</w:t>
      </w:r>
      <w:r w:rsidRPr="00F60BC1">
        <w:rPr>
          <w:rFonts w:ascii="Sakkal Majalla" w:hAnsi="Sakkal Majalla" w:cs="Sakkal Majalla"/>
          <w:sz w:val="28"/>
          <w:szCs w:val="28"/>
          <w:rtl/>
        </w:rPr>
        <w:t xml:space="preserve">، ومن أجل توليد الاستثمارات وتطوير المعارف المهارات والابداعات والافكار والمعارف والاتصالات التي يمتلكها العاملين والتي يمكن </w:t>
      </w:r>
      <w:r w:rsidRPr="00F60BC1">
        <w:rPr>
          <w:rFonts w:ascii="Sakkal Majalla" w:hAnsi="Sakkal Majalla" w:cs="Sakkal Majalla" w:hint="cs"/>
          <w:sz w:val="28"/>
          <w:szCs w:val="28"/>
          <w:rtl/>
        </w:rPr>
        <w:t>استغلالها</w:t>
      </w:r>
      <w:r w:rsidRPr="00F60BC1">
        <w:rPr>
          <w:rFonts w:ascii="Sakkal Majalla" w:hAnsi="Sakkal Majalla" w:cs="Sakkal Majalla"/>
          <w:sz w:val="28"/>
          <w:szCs w:val="28"/>
          <w:rtl/>
        </w:rPr>
        <w:t xml:space="preserve"> من قبل </w:t>
      </w:r>
      <w:r>
        <w:rPr>
          <w:rFonts w:ascii="Sakkal Majalla" w:hAnsi="Sakkal Majalla" w:cs="Sakkal Majalla"/>
          <w:sz w:val="28"/>
          <w:szCs w:val="28"/>
          <w:rtl/>
        </w:rPr>
        <w:t>شركات الهندسة والمقاولات</w:t>
      </w:r>
      <w:r w:rsidRPr="00F60BC1">
        <w:rPr>
          <w:rFonts w:ascii="Sakkal Majalla" w:hAnsi="Sakkal Majalla" w:cs="Sakkal Majalla"/>
          <w:sz w:val="28"/>
          <w:szCs w:val="28"/>
          <w:rtl/>
        </w:rPr>
        <w:t xml:space="preserve"> لتحقيق التفوق التنافسي على مختلف الأصعدة المحلية والعالمية.</w:t>
      </w:r>
      <w:r w:rsidRPr="00D95A47">
        <w:t xml:space="preserve"> </w:t>
      </w:r>
      <w:r w:rsidRPr="00D95A47">
        <w:rPr>
          <w:rFonts w:ascii="Sakkal Majalla" w:hAnsi="Sakkal Majalla" w:cs="Sakkal Majalla"/>
          <w:sz w:val="28"/>
          <w:szCs w:val="28"/>
          <w:rtl/>
        </w:rPr>
        <w:t>(العلوان، 2020)</w:t>
      </w:r>
    </w:p>
    <w:p w14:paraId="6926DF19" w14:textId="51CE81E0" w:rsidR="00F559D9" w:rsidRPr="002D3F8C" w:rsidRDefault="00F559D9" w:rsidP="00F559D9">
      <w:pPr>
        <w:spacing w:after="0" w:line="360" w:lineRule="auto"/>
        <w:jc w:val="both"/>
        <w:rPr>
          <w:rFonts w:ascii="Sakkal Majalla" w:hAnsi="Sakkal Majalla" w:cs="Sakkal Majalla"/>
          <w:b/>
          <w:bCs/>
          <w:sz w:val="28"/>
          <w:szCs w:val="28"/>
        </w:rPr>
      </w:pPr>
      <w:r w:rsidRPr="002D3F8C">
        <w:rPr>
          <w:rFonts w:ascii="Sakkal Majalla" w:hAnsi="Sakkal Majalla" w:cs="Sakkal Majalla"/>
          <w:b/>
          <w:bCs/>
          <w:sz w:val="28"/>
          <w:szCs w:val="28"/>
          <w:rtl/>
        </w:rPr>
        <w:t xml:space="preserve">خصائص الذكاء </w:t>
      </w:r>
      <w:r>
        <w:rPr>
          <w:rFonts w:ascii="Sakkal Majalla" w:hAnsi="Sakkal Majalla" w:cs="Sakkal Majalla"/>
          <w:b/>
          <w:bCs/>
          <w:sz w:val="28"/>
          <w:szCs w:val="28"/>
          <w:rtl/>
        </w:rPr>
        <w:t>الاصطناعي</w:t>
      </w:r>
    </w:p>
    <w:p w14:paraId="1349B27A" w14:textId="5033E0A2" w:rsidR="00F559D9" w:rsidRPr="00F60BC1" w:rsidRDefault="00F559D9" w:rsidP="00F559D9">
      <w:pPr>
        <w:spacing w:after="0" w:line="360" w:lineRule="auto"/>
        <w:jc w:val="both"/>
        <w:rPr>
          <w:rFonts w:ascii="Sakkal Majalla" w:hAnsi="Sakkal Majalla" w:cs="Sakkal Majalla"/>
          <w:sz w:val="28"/>
          <w:szCs w:val="28"/>
        </w:rPr>
      </w:pPr>
      <w:r w:rsidRPr="00F60BC1">
        <w:rPr>
          <w:rFonts w:ascii="Sakkal Majalla" w:hAnsi="Sakkal Majalla" w:cs="Sakkal Majalla"/>
          <w:sz w:val="28"/>
          <w:szCs w:val="28"/>
          <w:rtl/>
        </w:rPr>
        <w:t xml:space="preserve">إن للذكاء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خصائص مميزة إذا ما طبقت ضمن برمجة حاسوبية، يمكن أن توصف تلك</w:t>
      </w:r>
      <w:r>
        <w:rPr>
          <w:rFonts w:ascii="Sakkal Majalla" w:hAnsi="Sakkal Majalla" w:cs="Sakkal Majalla" w:hint="cs"/>
          <w:sz w:val="28"/>
          <w:szCs w:val="28"/>
          <w:rtl/>
        </w:rPr>
        <w:t xml:space="preserve"> </w:t>
      </w:r>
      <w:r w:rsidRPr="00F60BC1">
        <w:rPr>
          <w:rFonts w:ascii="Sakkal Majalla" w:hAnsi="Sakkal Majalla" w:cs="Sakkal Majalla"/>
          <w:sz w:val="28"/>
          <w:szCs w:val="28"/>
          <w:rtl/>
        </w:rPr>
        <w:t xml:space="preserve">الأنظمة بأنها ذكية، ومن أهم هذه الخصائص: </w:t>
      </w:r>
      <w:r w:rsidRPr="00D95A47">
        <w:rPr>
          <w:rFonts w:ascii="Sakkal Majalla" w:hAnsi="Sakkal Majalla" w:cs="Sakkal Majalla"/>
          <w:sz w:val="28"/>
          <w:szCs w:val="28"/>
          <w:rtl/>
        </w:rPr>
        <w:t>(ليز، 2022)</w:t>
      </w:r>
    </w:p>
    <w:p w14:paraId="0D50B77C" w14:textId="77777777" w:rsidR="00F559D9" w:rsidRPr="002D3F8C" w:rsidRDefault="00F559D9">
      <w:pPr>
        <w:pStyle w:val="a6"/>
        <w:numPr>
          <w:ilvl w:val="0"/>
          <w:numId w:val="18"/>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استخدام الذكاء في حل المشاكل المعروضة مع غياب المعلومة الكاملة.</w:t>
      </w:r>
    </w:p>
    <w:p w14:paraId="6C9BB642" w14:textId="77777777" w:rsidR="00F559D9" w:rsidRPr="002D3F8C" w:rsidRDefault="00F559D9">
      <w:pPr>
        <w:pStyle w:val="a6"/>
        <w:numPr>
          <w:ilvl w:val="0"/>
          <w:numId w:val="18"/>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القدرة على التفكير والإدراك.</w:t>
      </w:r>
    </w:p>
    <w:p w14:paraId="2CABF43E" w14:textId="77777777" w:rsidR="00F559D9" w:rsidRPr="002D3F8C" w:rsidRDefault="00F559D9">
      <w:pPr>
        <w:pStyle w:val="a6"/>
        <w:numPr>
          <w:ilvl w:val="0"/>
          <w:numId w:val="18"/>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القدرة على اكتساب المعرفة وتطبيقها.</w:t>
      </w:r>
    </w:p>
    <w:p w14:paraId="5BC5C883" w14:textId="77777777" w:rsidR="00F559D9" w:rsidRPr="002D3F8C" w:rsidRDefault="00F559D9">
      <w:pPr>
        <w:pStyle w:val="a6"/>
        <w:numPr>
          <w:ilvl w:val="0"/>
          <w:numId w:val="18"/>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القدرة على التعلم والفهم من التجارب والخبرات السابقة.</w:t>
      </w:r>
    </w:p>
    <w:p w14:paraId="4DAA2933" w14:textId="77777777" w:rsidR="00F559D9" w:rsidRPr="002D3F8C" w:rsidRDefault="00F559D9">
      <w:pPr>
        <w:pStyle w:val="a6"/>
        <w:numPr>
          <w:ilvl w:val="0"/>
          <w:numId w:val="18"/>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القدرة على استخدام الخبرات القديمة وتوظيفها في مواقف جديدة.</w:t>
      </w:r>
    </w:p>
    <w:p w14:paraId="13FB5AAD" w14:textId="77777777" w:rsidR="00F559D9" w:rsidRPr="002D3F8C" w:rsidRDefault="00F559D9">
      <w:pPr>
        <w:pStyle w:val="a6"/>
        <w:numPr>
          <w:ilvl w:val="0"/>
          <w:numId w:val="18"/>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القدرة على استخدام التجربة والخطأ لاستكشاف الأمور المختلفة.</w:t>
      </w:r>
    </w:p>
    <w:p w14:paraId="2CD26DD3" w14:textId="77777777" w:rsidR="00F559D9" w:rsidRPr="002D3F8C" w:rsidRDefault="00F559D9">
      <w:pPr>
        <w:pStyle w:val="a6"/>
        <w:numPr>
          <w:ilvl w:val="0"/>
          <w:numId w:val="18"/>
        </w:numPr>
        <w:spacing w:after="0" w:line="360" w:lineRule="auto"/>
        <w:jc w:val="both"/>
        <w:rPr>
          <w:rFonts w:ascii="Sakkal Majalla" w:hAnsi="Sakkal Majalla" w:cs="Sakkal Majalla"/>
          <w:sz w:val="28"/>
          <w:szCs w:val="28"/>
          <w:rtl/>
        </w:rPr>
      </w:pPr>
      <w:r w:rsidRPr="002D3F8C">
        <w:rPr>
          <w:rFonts w:ascii="Sakkal Majalla" w:hAnsi="Sakkal Majalla" w:cs="Sakkal Majalla"/>
          <w:sz w:val="28"/>
          <w:szCs w:val="28"/>
          <w:rtl/>
        </w:rPr>
        <w:t>القدرة على الاستجابة السريعة للمواقف والظروف الجديدة.</w:t>
      </w:r>
    </w:p>
    <w:p w14:paraId="1FCBFC5D" w14:textId="77777777" w:rsidR="00F559D9" w:rsidRPr="002D3F8C" w:rsidRDefault="00F559D9">
      <w:pPr>
        <w:pStyle w:val="a6"/>
        <w:numPr>
          <w:ilvl w:val="0"/>
          <w:numId w:val="18"/>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lastRenderedPageBreak/>
        <w:t>القدرة على التعامل مع الحالات الصعبة والمعقدة.</w:t>
      </w:r>
    </w:p>
    <w:p w14:paraId="6F9D44EA" w14:textId="77777777" w:rsidR="00F559D9" w:rsidRPr="002D3F8C" w:rsidRDefault="00F559D9">
      <w:pPr>
        <w:pStyle w:val="a6"/>
        <w:numPr>
          <w:ilvl w:val="0"/>
          <w:numId w:val="18"/>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القدرة على التعامل مع المواقف الغامضة مع غياب المعلومة.</w:t>
      </w:r>
    </w:p>
    <w:p w14:paraId="7F69A9A2" w14:textId="77777777" w:rsidR="00F559D9" w:rsidRPr="002D3F8C" w:rsidRDefault="00F559D9">
      <w:pPr>
        <w:pStyle w:val="a6"/>
        <w:numPr>
          <w:ilvl w:val="0"/>
          <w:numId w:val="18"/>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القدرة على تمييز الأهمية النسبية لعناصر الحالات المعروضة.</w:t>
      </w:r>
    </w:p>
    <w:p w14:paraId="139DA9F5" w14:textId="77777777" w:rsidR="00F559D9" w:rsidRPr="002D3F8C" w:rsidRDefault="00F559D9">
      <w:pPr>
        <w:pStyle w:val="a6"/>
        <w:numPr>
          <w:ilvl w:val="0"/>
          <w:numId w:val="18"/>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القدرة على التصور والإبداع وفهم الأمور المرئية وإدراكها.</w:t>
      </w:r>
    </w:p>
    <w:p w14:paraId="228DEA75" w14:textId="77777777" w:rsidR="00F559D9" w:rsidRPr="002D3F8C" w:rsidRDefault="00F559D9">
      <w:pPr>
        <w:pStyle w:val="a6"/>
        <w:numPr>
          <w:ilvl w:val="0"/>
          <w:numId w:val="18"/>
        </w:numPr>
        <w:spacing w:after="0" w:line="360" w:lineRule="auto"/>
        <w:jc w:val="both"/>
        <w:rPr>
          <w:rFonts w:ascii="Sakkal Majalla" w:hAnsi="Sakkal Majalla" w:cs="Sakkal Majalla"/>
          <w:sz w:val="28"/>
          <w:szCs w:val="28"/>
        </w:rPr>
      </w:pPr>
      <w:r w:rsidRPr="002D3F8C">
        <w:rPr>
          <w:rFonts w:ascii="Sakkal Majalla" w:hAnsi="Sakkal Majalla" w:cs="Sakkal Majalla"/>
          <w:sz w:val="28"/>
          <w:szCs w:val="28"/>
          <w:rtl/>
        </w:rPr>
        <w:t>القدرة على تقديم المعلومة لإسناد القرارات الإدارية.</w:t>
      </w:r>
    </w:p>
    <w:p w14:paraId="396844CD" w14:textId="5EBB60C4" w:rsidR="00F559D9" w:rsidRPr="00F60BC1" w:rsidRDefault="00F559D9" w:rsidP="00F559D9">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و</w:t>
      </w:r>
      <w:r w:rsidRPr="00F60BC1">
        <w:rPr>
          <w:rFonts w:ascii="Sakkal Majalla" w:hAnsi="Sakkal Majalla" w:cs="Sakkal Majalla"/>
          <w:sz w:val="28"/>
          <w:szCs w:val="28"/>
          <w:rtl/>
        </w:rPr>
        <w:t xml:space="preserve">تتجسد </w:t>
      </w:r>
      <w:r>
        <w:rPr>
          <w:rFonts w:ascii="Sakkal Majalla" w:hAnsi="Sakkal Majalla" w:cs="Sakkal Majalla" w:hint="cs"/>
          <w:sz w:val="28"/>
          <w:szCs w:val="28"/>
          <w:rtl/>
        </w:rPr>
        <w:t xml:space="preserve">أيضا </w:t>
      </w:r>
      <w:r w:rsidRPr="00F60BC1">
        <w:rPr>
          <w:rFonts w:ascii="Sakkal Majalla" w:hAnsi="Sakkal Majalla" w:cs="Sakkal Majalla"/>
          <w:sz w:val="28"/>
          <w:szCs w:val="28"/>
          <w:rtl/>
        </w:rPr>
        <w:t xml:space="preserve">خصائص الذكاء </w:t>
      </w:r>
      <w:r>
        <w:rPr>
          <w:rFonts w:ascii="Sakkal Majalla" w:hAnsi="Sakkal Majalla" w:cs="Sakkal Majalla"/>
          <w:sz w:val="28"/>
          <w:szCs w:val="28"/>
          <w:rtl/>
        </w:rPr>
        <w:t>الاصطناعي</w:t>
      </w:r>
      <w:r>
        <w:rPr>
          <w:rFonts w:ascii="Sakkal Majalla" w:hAnsi="Sakkal Majalla" w:cs="Sakkal Majalla" w:hint="cs"/>
          <w:sz w:val="28"/>
          <w:szCs w:val="28"/>
          <w:rtl/>
        </w:rPr>
        <w:t xml:space="preserve"> في</w:t>
      </w:r>
      <w:r w:rsidRPr="00F60BC1">
        <w:rPr>
          <w:rFonts w:ascii="Sakkal Majalla" w:hAnsi="Sakkal Majalla" w:cs="Sakkal Majalla"/>
          <w:sz w:val="28"/>
          <w:szCs w:val="28"/>
          <w:rtl/>
        </w:rPr>
        <w:t>ما يلي:</w:t>
      </w:r>
      <w:r w:rsidRPr="00D95A47">
        <w:t xml:space="preserve"> </w:t>
      </w:r>
      <w:r w:rsidRPr="00D95A47">
        <w:rPr>
          <w:rFonts w:ascii="Sakkal Majalla" w:hAnsi="Sakkal Majalla" w:cs="Sakkal Majalla"/>
          <w:sz w:val="28"/>
          <w:szCs w:val="28"/>
          <w:rtl/>
        </w:rPr>
        <w:t>(محمد، 2023)</w:t>
      </w:r>
    </w:p>
    <w:p w14:paraId="70242C16" w14:textId="77777777" w:rsidR="00F559D9" w:rsidRPr="004317CB" w:rsidRDefault="00F559D9">
      <w:pPr>
        <w:pStyle w:val="a6"/>
        <w:numPr>
          <w:ilvl w:val="0"/>
          <w:numId w:val="19"/>
        </w:numPr>
        <w:spacing w:after="0" w:line="360" w:lineRule="auto"/>
        <w:jc w:val="both"/>
        <w:rPr>
          <w:rFonts w:ascii="Sakkal Majalla" w:hAnsi="Sakkal Majalla" w:cs="Sakkal Majalla"/>
          <w:sz w:val="28"/>
          <w:szCs w:val="28"/>
          <w:rtl/>
        </w:rPr>
      </w:pPr>
      <w:r w:rsidRPr="004317CB">
        <w:rPr>
          <w:rFonts w:ascii="Sakkal Majalla" w:hAnsi="Sakkal Majalla" w:cs="Sakkal Majalla"/>
          <w:sz w:val="28"/>
          <w:szCs w:val="28"/>
          <w:rtl/>
        </w:rPr>
        <w:t>تمثيل المعرفة بواسطة الرموز</w:t>
      </w:r>
    </w:p>
    <w:p w14:paraId="36BC2A00" w14:textId="5BF0E63B" w:rsidR="00F559D9" w:rsidRPr="00F60BC1" w:rsidRDefault="00F559D9" w:rsidP="00F559D9">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Pr>
          <w:rFonts w:ascii="Sakkal Majalla" w:hAnsi="Sakkal Majalla" w:cs="Sakkal Majalla"/>
          <w:sz w:val="28"/>
          <w:szCs w:val="28"/>
          <w:rtl/>
        </w:rPr>
        <w:tab/>
      </w:r>
      <w:r w:rsidRPr="00F60BC1">
        <w:rPr>
          <w:rFonts w:ascii="Sakkal Majalla" w:hAnsi="Sakkal Majalla" w:cs="Sakkal Majalla"/>
          <w:sz w:val="28"/>
          <w:szCs w:val="28"/>
          <w:rtl/>
        </w:rPr>
        <w:t xml:space="preserve">هذه من أولى خصائص برامج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المستخدمة من قبل الشركات إذ </w:t>
      </w:r>
      <w:r w:rsidRPr="00F60BC1">
        <w:rPr>
          <w:rFonts w:ascii="Sakkal Majalla" w:hAnsi="Sakkal Majalla" w:cs="Sakkal Majalla" w:hint="cs"/>
          <w:sz w:val="28"/>
          <w:szCs w:val="28"/>
          <w:rtl/>
        </w:rPr>
        <w:t>أنها</w:t>
      </w:r>
      <w:r w:rsidRPr="00F60BC1">
        <w:rPr>
          <w:rFonts w:ascii="Sakkal Majalla" w:hAnsi="Sakkal Majalla" w:cs="Sakkal Majalla"/>
          <w:sz w:val="28"/>
          <w:szCs w:val="28"/>
          <w:rtl/>
        </w:rPr>
        <w:t xml:space="preserve"> تتعامل عامة مع</w:t>
      </w:r>
      <w:r>
        <w:rPr>
          <w:rFonts w:ascii="Sakkal Majalla" w:hAnsi="Sakkal Majalla" w:cs="Sakkal Majalla" w:hint="cs"/>
          <w:sz w:val="28"/>
          <w:szCs w:val="28"/>
          <w:rtl/>
        </w:rPr>
        <w:t xml:space="preserve"> </w:t>
      </w:r>
      <w:r w:rsidRPr="00F60BC1">
        <w:rPr>
          <w:rFonts w:ascii="Sakkal Majalla" w:hAnsi="Sakkal Majalla" w:cs="Sakkal Majalla"/>
          <w:sz w:val="28"/>
          <w:szCs w:val="28"/>
          <w:rtl/>
        </w:rPr>
        <w:t xml:space="preserve">رموز غير عددية وهذا عكس ما هو معروف ومقبول في معظم حواسيب اليوم التي تتعامل مع </w:t>
      </w:r>
      <w:r w:rsidR="00602581" w:rsidRPr="00F60BC1">
        <w:rPr>
          <w:rFonts w:ascii="Sakkal Majalla" w:hAnsi="Sakkal Majalla" w:cs="Sakkal Majalla" w:hint="cs"/>
          <w:sz w:val="28"/>
          <w:szCs w:val="28"/>
          <w:rtl/>
        </w:rPr>
        <w:t>الكميات</w:t>
      </w:r>
      <w:r w:rsidR="00602581">
        <w:rPr>
          <w:rFonts w:ascii="Sakkal Majalla" w:hAnsi="Sakkal Majalla" w:cs="Sakkal Majalla" w:hint="cs"/>
          <w:sz w:val="28"/>
          <w:szCs w:val="28"/>
          <w:rtl/>
        </w:rPr>
        <w:t xml:space="preserve"> العددية</w:t>
      </w:r>
      <w:r w:rsidRPr="00F60BC1">
        <w:rPr>
          <w:rFonts w:ascii="Sakkal Majalla" w:hAnsi="Sakkal Majalla" w:cs="Sakkal Majalla"/>
          <w:sz w:val="28"/>
          <w:szCs w:val="28"/>
          <w:rtl/>
        </w:rPr>
        <w:t xml:space="preserve"> والأرقام.</w:t>
      </w:r>
    </w:p>
    <w:p w14:paraId="6BA40BF4" w14:textId="77777777" w:rsidR="00F559D9" w:rsidRPr="004317CB" w:rsidRDefault="00F559D9">
      <w:pPr>
        <w:pStyle w:val="a6"/>
        <w:numPr>
          <w:ilvl w:val="0"/>
          <w:numId w:val="19"/>
        </w:numPr>
        <w:spacing w:after="0" w:line="360" w:lineRule="auto"/>
        <w:jc w:val="both"/>
        <w:rPr>
          <w:rFonts w:ascii="Sakkal Majalla" w:hAnsi="Sakkal Majalla" w:cs="Sakkal Majalla"/>
          <w:sz w:val="28"/>
          <w:szCs w:val="28"/>
        </w:rPr>
      </w:pPr>
      <w:r w:rsidRPr="004317CB">
        <w:rPr>
          <w:rFonts w:ascii="Sakkal Majalla" w:hAnsi="Sakkal Majalla" w:cs="Sakkal Majalla"/>
          <w:sz w:val="28"/>
          <w:szCs w:val="28"/>
          <w:rtl/>
        </w:rPr>
        <w:t>إمكانية تمثيل المعرفة</w:t>
      </w:r>
    </w:p>
    <w:p w14:paraId="0F6B7433" w14:textId="128AEFA3" w:rsidR="00F559D9" w:rsidRPr="00F60BC1" w:rsidRDefault="00F559D9" w:rsidP="00F559D9">
      <w:pPr>
        <w:spacing w:after="0" w:line="360" w:lineRule="auto"/>
        <w:ind w:firstLine="360"/>
        <w:jc w:val="both"/>
        <w:rPr>
          <w:rFonts w:ascii="Sakkal Majalla" w:hAnsi="Sakkal Majalla" w:cs="Sakkal Majalla"/>
          <w:sz w:val="28"/>
          <w:szCs w:val="28"/>
        </w:rPr>
      </w:pPr>
      <w:r w:rsidRPr="00F60BC1">
        <w:rPr>
          <w:rFonts w:ascii="Sakkal Majalla" w:hAnsi="Sakkal Majalla" w:cs="Sakkal Majalla"/>
          <w:sz w:val="28"/>
          <w:szCs w:val="28"/>
          <w:rtl/>
        </w:rPr>
        <w:t xml:space="preserve">إن برامج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على عكس البرامج الإحصائية تحتوي على أسلوب لتمثيل المعلومات </w:t>
      </w:r>
      <w:r w:rsidRPr="00F60BC1">
        <w:rPr>
          <w:rFonts w:ascii="Sakkal Majalla" w:hAnsi="Sakkal Majalla" w:cs="Sakkal Majalla" w:hint="cs"/>
          <w:sz w:val="28"/>
          <w:szCs w:val="28"/>
          <w:rtl/>
        </w:rPr>
        <w:t>إذ</w:t>
      </w:r>
      <w:r>
        <w:rPr>
          <w:rFonts w:ascii="Sakkal Majalla" w:hAnsi="Sakkal Majalla" w:cs="Sakkal Majalla" w:hint="cs"/>
          <w:sz w:val="28"/>
          <w:szCs w:val="28"/>
          <w:rtl/>
        </w:rPr>
        <w:t xml:space="preserve"> </w:t>
      </w:r>
      <w:r w:rsidRPr="00F60BC1">
        <w:rPr>
          <w:rFonts w:ascii="Sakkal Majalla" w:hAnsi="Sakkal Majalla" w:cs="Sakkal Majalla"/>
          <w:sz w:val="28"/>
          <w:szCs w:val="28"/>
          <w:rtl/>
        </w:rPr>
        <w:t>تستخدم هيكلة خاصة لوصف المعرفة حيث تتضمن هذه الهيكلة تتضمن الحقائق والعلاقات بين هذه الحقائق</w:t>
      </w:r>
      <w:r>
        <w:rPr>
          <w:rFonts w:ascii="Sakkal Majalla" w:hAnsi="Sakkal Majalla" w:cs="Sakkal Majalla" w:hint="cs"/>
          <w:sz w:val="28"/>
          <w:szCs w:val="28"/>
          <w:rtl/>
        </w:rPr>
        <w:t xml:space="preserve"> </w:t>
      </w:r>
      <w:r w:rsidRPr="00F60BC1">
        <w:rPr>
          <w:rFonts w:ascii="Sakkal Majalla" w:hAnsi="Sakkal Majalla" w:cs="Sakkal Majalla"/>
          <w:sz w:val="28"/>
          <w:szCs w:val="28"/>
          <w:rtl/>
        </w:rPr>
        <w:t>والقواعد التي تربط هذه العلاقات داخل الشركات المطبقة لها.</w:t>
      </w:r>
    </w:p>
    <w:p w14:paraId="28557303" w14:textId="77777777" w:rsidR="00F559D9" w:rsidRPr="004317CB" w:rsidRDefault="00F559D9">
      <w:pPr>
        <w:pStyle w:val="a6"/>
        <w:numPr>
          <w:ilvl w:val="0"/>
          <w:numId w:val="19"/>
        </w:numPr>
        <w:spacing w:after="0" w:line="360" w:lineRule="auto"/>
        <w:jc w:val="both"/>
        <w:rPr>
          <w:rFonts w:ascii="Sakkal Majalla" w:hAnsi="Sakkal Majalla" w:cs="Sakkal Majalla"/>
          <w:sz w:val="28"/>
          <w:szCs w:val="28"/>
        </w:rPr>
      </w:pPr>
      <w:r w:rsidRPr="004317CB">
        <w:rPr>
          <w:rFonts w:ascii="Sakkal Majalla" w:hAnsi="Sakkal Majalla" w:cs="Sakkal Majalla"/>
          <w:sz w:val="28"/>
          <w:szCs w:val="28"/>
          <w:rtl/>
        </w:rPr>
        <w:t>استخدام الأسلوب التجريبي المتفائل</w:t>
      </w:r>
    </w:p>
    <w:p w14:paraId="712A138D" w14:textId="70D4F1F7" w:rsidR="00F559D9" w:rsidRDefault="00F559D9" w:rsidP="00F559D9">
      <w:pPr>
        <w:spacing w:after="0" w:line="360" w:lineRule="auto"/>
        <w:ind w:firstLine="360"/>
        <w:jc w:val="both"/>
        <w:rPr>
          <w:rFonts w:ascii="Sakkal Majalla" w:hAnsi="Sakkal Majalla" w:cs="Sakkal Majalla"/>
          <w:sz w:val="28"/>
          <w:szCs w:val="28"/>
          <w:rtl/>
        </w:rPr>
      </w:pPr>
      <w:r w:rsidRPr="00F60BC1">
        <w:rPr>
          <w:rFonts w:ascii="Sakkal Majalla" w:hAnsi="Sakkal Majalla" w:cs="Sakkal Majalla"/>
          <w:sz w:val="28"/>
          <w:szCs w:val="28"/>
          <w:rtl/>
        </w:rPr>
        <w:t xml:space="preserve">من الصفات المهمة في مجال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أنها تركز على الحلول الوافية وعدم تأكيد الحلول المثلى</w:t>
      </w:r>
      <w:r>
        <w:rPr>
          <w:rFonts w:ascii="Sakkal Majalla" w:hAnsi="Sakkal Majalla" w:cs="Sakkal Majalla" w:hint="cs"/>
          <w:sz w:val="28"/>
          <w:szCs w:val="28"/>
          <w:rtl/>
        </w:rPr>
        <w:t xml:space="preserve"> </w:t>
      </w:r>
      <w:r w:rsidRPr="00F60BC1">
        <w:rPr>
          <w:rFonts w:ascii="Sakkal Majalla" w:hAnsi="Sakkal Majalla" w:cs="Sakkal Majalla"/>
          <w:sz w:val="28"/>
          <w:szCs w:val="28"/>
          <w:rtl/>
        </w:rPr>
        <w:t>أو الدقيقة كما هو معمول به في البرامج التقليدية الحالية.</w:t>
      </w:r>
    </w:p>
    <w:p w14:paraId="763D03C7" w14:textId="77777777" w:rsidR="00F559D9" w:rsidRPr="004317CB" w:rsidRDefault="00F559D9">
      <w:pPr>
        <w:pStyle w:val="a6"/>
        <w:numPr>
          <w:ilvl w:val="0"/>
          <w:numId w:val="19"/>
        </w:numPr>
        <w:spacing w:after="0" w:line="360" w:lineRule="auto"/>
        <w:jc w:val="both"/>
        <w:rPr>
          <w:rFonts w:ascii="Sakkal Majalla" w:hAnsi="Sakkal Majalla" w:cs="Sakkal Majalla"/>
          <w:sz w:val="28"/>
          <w:szCs w:val="28"/>
        </w:rPr>
      </w:pPr>
      <w:r w:rsidRPr="004317CB">
        <w:rPr>
          <w:rFonts w:ascii="Sakkal Majalla" w:hAnsi="Sakkal Majalla" w:cs="Sakkal Majalla"/>
          <w:sz w:val="28"/>
          <w:szCs w:val="28"/>
          <w:rtl/>
        </w:rPr>
        <w:t>قابلية التعامل مع المعلومات الناقصة</w:t>
      </w:r>
    </w:p>
    <w:p w14:paraId="1DC6D75D" w14:textId="02AD0C71" w:rsidR="00F559D9" w:rsidRPr="00F60BC1" w:rsidRDefault="00F559D9" w:rsidP="00F559D9">
      <w:pPr>
        <w:spacing w:after="0" w:line="360" w:lineRule="auto"/>
        <w:ind w:firstLine="360"/>
        <w:jc w:val="both"/>
        <w:rPr>
          <w:rFonts w:ascii="Sakkal Majalla" w:hAnsi="Sakkal Majalla" w:cs="Sakkal Majalla"/>
          <w:sz w:val="28"/>
          <w:szCs w:val="28"/>
        </w:rPr>
      </w:pPr>
      <w:r w:rsidRPr="00F60BC1">
        <w:rPr>
          <w:rFonts w:ascii="Sakkal Majalla" w:hAnsi="Sakkal Majalla" w:cs="Sakkal Majalla"/>
          <w:sz w:val="28"/>
          <w:szCs w:val="28"/>
          <w:rtl/>
        </w:rPr>
        <w:t xml:space="preserve">للبرامج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قابليتها على إيجاد بعض الحلول حتى لو كانت المعلومات غير متوافرة بأكملها في الوقت</w:t>
      </w:r>
      <w:r>
        <w:rPr>
          <w:rFonts w:ascii="Sakkal Majalla" w:hAnsi="Sakkal Majalla" w:cs="Sakkal Majalla" w:hint="cs"/>
          <w:sz w:val="28"/>
          <w:szCs w:val="28"/>
          <w:rtl/>
        </w:rPr>
        <w:t xml:space="preserve"> </w:t>
      </w:r>
      <w:r w:rsidRPr="00F60BC1">
        <w:rPr>
          <w:rFonts w:ascii="Sakkal Majalla" w:hAnsi="Sakkal Majalla" w:cs="Sakkal Majalla"/>
          <w:sz w:val="28"/>
          <w:szCs w:val="28"/>
          <w:rtl/>
        </w:rPr>
        <w:t>الذي يتطلب فيه الحل وان تبعات عدم تكامل المعلومات يؤدي الى استنتاجات أقل واقعية أو</w:t>
      </w:r>
      <w:r>
        <w:rPr>
          <w:rFonts w:ascii="Sakkal Majalla" w:hAnsi="Sakkal Majalla" w:cs="Sakkal Majalla" w:hint="cs"/>
          <w:sz w:val="28"/>
          <w:szCs w:val="28"/>
          <w:rtl/>
        </w:rPr>
        <w:t xml:space="preserve"> </w:t>
      </w:r>
      <w:r w:rsidRPr="00F60BC1">
        <w:rPr>
          <w:rFonts w:ascii="Sakkal Majalla" w:hAnsi="Sakkal Majalla" w:cs="Sakkal Majalla"/>
          <w:sz w:val="28"/>
          <w:szCs w:val="28"/>
          <w:rtl/>
        </w:rPr>
        <w:t>أقل جدارة.</w:t>
      </w:r>
    </w:p>
    <w:p w14:paraId="7040DE2D" w14:textId="77777777" w:rsidR="00F559D9" w:rsidRPr="004317CB" w:rsidRDefault="00F559D9">
      <w:pPr>
        <w:pStyle w:val="a6"/>
        <w:numPr>
          <w:ilvl w:val="0"/>
          <w:numId w:val="19"/>
        </w:numPr>
        <w:spacing w:after="0" w:line="360" w:lineRule="auto"/>
        <w:jc w:val="both"/>
        <w:rPr>
          <w:rFonts w:ascii="Sakkal Majalla" w:hAnsi="Sakkal Majalla" w:cs="Sakkal Majalla"/>
          <w:sz w:val="28"/>
          <w:szCs w:val="28"/>
        </w:rPr>
      </w:pPr>
      <w:r w:rsidRPr="004317CB">
        <w:rPr>
          <w:rFonts w:ascii="Sakkal Majalla" w:hAnsi="Sakkal Majalla" w:cs="Sakkal Majalla"/>
          <w:sz w:val="28"/>
          <w:szCs w:val="28"/>
          <w:rtl/>
        </w:rPr>
        <w:t>القابلية على التعلم</w:t>
      </w:r>
    </w:p>
    <w:p w14:paraId="03986AEC" w14:textId="77777777" w:rsidR="00F559D9" w:rsidRPr="00F60BC1" w:rsidRDefault="00F559D9" w:rsidP="00F559D9">
      <w:pPr>
        <w:spacing w:after="0" w:line="360" w:lineRule="auto"/>
        <w:ind w:firstLine="360"/>
        <w:jc w:val="both"/>
        <w:rPr>
          <w:rFonts w:ascii="Sakkal Majalla" w:hAnsi="Sakkal Majalla" w:cs="Sakkal Majalla"/>
          <w:sz w:val="28"/>
          <w:szCs w:val="28"/>
        </w:rPr>
      </w:pPr>
      <w:r w:rsidRPr="00F60BC1">
        <w:rPr>
          <w:rFonts w:ascii="Sakkal Majalla" w:hAnsi="Sakkal Majalla" w:cs="Sakkal Majalla"/>
          <w:sz w:val="28"/>
          <w:szCs w:val="28"/>
          <w:rtl/>
        </w:rPr>
        <w:t>من الصفات المهمة للتصرف الذكي القابلية على التعلم من الخبرات والممارسات السابقة فضلا عن القابلية على</w:t>
      </w:r>
      <w:r>
        <w:rPr>
          <w:rFonts w:ascii="Sakkal Majalla" w:hAnsi="Sakkal Majalla" w:cs="Sakkal Majalla" w:hint="cs"/>
          <w:sz w:val="28"/>
          <w:szCs w:val="28"/>
          <w:rtl/>
        </w:rPr>
        <w:t xml:space="preserve"> </w:t>
      </w:r>
      <w:r w:rsidRPr="00F60BC1">
        <w:rPr>
          <w:rFonts w:ascii="Sakkal Majalla" w:hAnsi="Sakkal Majalla" w:cs="Sakkal Majalla"/>
          <w:sz w:val="28"/>
          <w:szCs w:val="28"/>
          <w:rtl/>
        </w:rPr>
        <w:t>تحسين الأداء أخذا بنظر الاعتبار الأخطاء السابقة.</w:t>
      </w:r>
    </w:p>
    <w:p w14:paraId="094A9BE8" w14:textId="28AE899C" w:rsidR="00F559D9" w:rsidRPr="00F60BC1" w:rsidRDefault="00F559D9" w:rsidP="00F559D9">
      <w:pPr>
        <w:spacing w:after="0" w:line="360" w:lineRule="auto"/>
        <w:ind w:firstLine="360"/>
        <w:jc w:val="both"/>
        <w:rPr>
          <w:rFonts w:ascii="Sakkal Majalla" w:hAnsi="Sakkal Majalla" w:cs="Sakkal Majalla"/>
          <w:sz w:val="28"/>
          <w:szCs w:val="28"/>
        </w:rPr>
      </w:pPr>
      <w:r>
        <w:rPr>
          <w:rFonts w:ascii="Sakkal Majalla" w:hAnsi="Sakkal Majalla" w:cs="Sakkal Majalla" w:hint="cs"/>
          <w:sz w:val="28"/>
          <w:szCs w:val="28"/>
          <w:rtl/>
        </w:rPr>
        <w:t>وهناك رأي آخر أن</w:t>
      </w:r>
      <w:r w:rsidRPr="00F60BC1">
        <w:rPr>
          <w:rFonts w:ascii="Sakkal Majalla" w:hAnsi="Sakkal Majalla" w:cs="Sakkal Majalla"/>
          <w:sz w:val="28"/>
          <w:szCs w:val="28"/>
          <w:rtl/>
        </w:rPr>
        <w:t xml:space="preserve"> خصائص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تتكون في خاصيتين رئيسيتين وهما:</w:t>
      </w:r>
      <w:r w:rsidRPr="00D95A47">
        <w:t xml:space="preserve"> </w:t>
      </w:r>
      <w:r w:rsidRPr="00D95A47">
        <w:rPr>
          <w:rFonts w:ascii="Sakkal Majalla" w:hAnsi="Sakkal Majalla" w:cs="Sakkal Majalla"/>
          <w:sz w:val="28"/>
          <w:szCs w:val="28"/>
          <w:rtl/>
        </w:rPr>
        <w:t>(بكر، 2019)</w:t>
      </w:r>
    </w:p>
    <w:p w14:paraId="0E4BC14A" w14:textId="7FF830A1" w:rsidR="00F559D9" w:rsidRPr="004317CB" w:rsidRDefault="00F559D9">
      <w:pPr>
        <w:pStyle w:val="a6"/>
        <w:numPr>
          <w:ilvl w:val="0"/>
          <w:numId w:val="20"/>
        </w:numPr>
        <w:spacing w:after="0" w:line="360" w:lineRule="auto"/>
        <w:jc w:val="both"/>
        <w:rPr>
          <w:rFonts w:ascii="Sakkal Majalla" w:hAnsi="Sakkal Majalla" w:cs="Sakkal Majalla"/>
          <w:sz w:val="28"/>
          <w:szCs w:val="28"/>
        </w:rPr>
      </w:pPr>
      <w:r w:rsidRPr="004317CB">
        <w:rPr>
          <w:rFonts w:ascii="Sakkal Majalla" w:hAnsi="Sakkal Majalla" w:cs="Sakkal Majalla" w:hint="cs"/>
          <w:sz w:val="28"/>
          <w:szCs w:val="28"/>
          <w:rtl/>
        </w:rPr>
        <w:lastRenderedPageBreak/>
        <w:t>الاستقلالية</w:t>
      </w:r>
      <w:r w:rsidRPr="004317CB">
        <w:rPr>
          <w:rFonts w:ascii="Sakkal Majalla" w:hAnsi="Sakkal Majalla" w:cs="Sakkal Majalla"/>
          <w:sz w:val="28"/>
          <w:szCs w:val="28"/>
          <w:rtl/>
        </w:rPr>
        <w:t xml:space="preserve"> والتنبؤ وهي الخاصية التي تمكن الذكاء </w:t>
      </w:r>
      <w:r>
        <w:rPr>
          <w:rFonts w:ascii="Sakkal Majalla" w:hAnsi="Sakkal Majalla" w:cs="Sakkal Majalla"/>
          <w:sz w:val="28"/>
          <w:szCs w:val="28"/>
          <w:rtl/>
        </w:rPr>
        <w:t>الاصطناعي</w:t>
      </w:r>
      <w:r w:rsidRPr="004317CB">
        <w:rPr>
          <w:rFonts w:ascii="Sakkal Majalla" w:hAnsi="Sakkal Majalla" w:cs="Sakkal Majalla"/>
          <w:sz w:val="28"/>
          <w:szCs w:val="28"/>
          <w:rtl/>
        </w:rPr>
        <w:t xml:space="preserve"> بالتصرف بشكل مستقل ودون تحيز لأي طرف أو جهة معينة، فالذكاء </w:t>
      </w:r>
      <w:r>
        <w:rPr>
          <w:rFonts w:ascii="Sakkal Majalla" w:hAnsi="Sakkal Majalla" w:cs="Sakkal Majalla"/>
          <w:sz w:val="28"/>
          <w:szCs w:val="28"/>
          <w:rtl/>
        </w:rPr>
        <w:t>الاصطناعي</w:t>
      </w:r>
      <w:r w:rsidRPr="004317CB">
        <w:rPr>
          <w:rFonts w:ascii="Sakkal Majalla" w:hAnsi="Sakkal Majalla" w:cs="Sakkal Majalla"/>
          <w:sz w:val="28"/>
          <w:szCs w:val="28"/>
          <w:rtl/>
        </w:rPr>
        <w:t xml:space="preserve"> قادر على القيام بعدة مهام معقدة، كقيادة سيارة وبناء محفظة استثمارية، دون التدخل البشري الفعال أو حتى الإشراف عليه. وأما بالنسب</w:t>
      </w:r>
      <w:r w:rsidRPr="004317CB">
        <w:rPr>
          <w:rFonts w:ascii="Sakkal Majalla" w:hAnsi="Sakkal Majalla" w:cs="Sakkal Majalla" w:hint="eastAsia"/>
          <w:sz w:val="28"/>
          <w:szCs w:val="28"/>
          <w:rtl/>
        </w:rPr>
        <w:t>ة</w:t>
      </w:r>
      <w:r w:rsidRPr="004317CB">
        <w:rPr>
          <w:rFonts w:ascii="Sakkal Majalla" w:hAnsi="Sakkal Majalla" w:cs="Sakkal Majalla"/>
          <w:sz w:val="28"/>
          <w:szCs w:val="28"/>
          <w:rtl/>
        </w:rPr>
        <w:t xml:space="preserve"> للتنبؤ فهناك احتمالات كبيرة عن التحديات </w:t>
      </w:r>
      <w:r w:rsidR="00602581" w:rsidRPr="004317CB">
        <w:rPr>
          <w:rFonts w:ascii="Sakkal Majalla" w:hAnsi="Sakkal Majalla" w:cs="Sakkal Majalla" w:hint="cs"/>
          <w:sz w:val="28"/>
          <w:szCs w:val="28"/>
          <w:rtl/>
        </w:rPr>
        <w:t>والاضطرابات</w:t>
      </w:r>
      <w:r w:rsidRPr="004317CB">
        <w:rPr>
          <w:rFonts w:ascii="Sakkal Majalla" w:hAnsi="Sakkal Majalla" w:cs="Sakkal Majalla"/>
          <w:sz w:val="28"/>
          <w:szCs w:val="28"/>
          <w:rtl/>
        </w:rPr>
        <w:t xml:space="preserve"> </w:t>
      </w:r>
      <w:r w:rsidR="00602581" w:rsidRPr="004317CB">
        <w:rPr>
          <w:rFonts w:ascii="Sakkal Majalla" w:hAnsi="Sakkal Majalla" w:cs="Sakkal Majalla" w:hint="cs"/>
          <w:sz w:val="28"/>
          <w:szCs w:val="28"/>
          <w:rtl/>
        </w:rPr>
        <w:t>الاقتصادية</w:t>
      </w:r>
      <w:r w:rsidRPr="004317CB">
        <w:rPr>
          <w:rFonts w:ascii="Sakkal Majalla" w:hAnsi="Sakkal Majalla" w:cs="Sakkal Majalla"/>
          <w:sz w:val="28"/>
          <w:szCs w:val="28"/>
          <w:rtl/>
        </w:rPr>
        <w:t xml:space="preserve"> في أسواق العمل فيعمل الذكاء </w:t>
      </w:r>
      <w:r>
        <w:rPr>
          <w:rFonts w:ascii="Sakkal Majalla" w:hAnsi="Sakkal Majalla" w:cs="Sakkal Majalla"/>
          <w:sz w:val="28"/>
          <w:szCs w:val="28"/>
          <w:rtl/>
        </w:rPr>
        <w:t>الاصطناعي</w:t>
      </w:r>
      <w:r w:rsidRPr="004317CB">
        <w:rPr>
          <w:rFonts w:ascii="Sakkal Majalla" w:hAnsi="Sakkal Majalla" w:cs="Sakkal Majalla"/>
          <w:sz w:val="28"/>
          <w:szCs w:val="28"/>
          <w:rtl/>
        </w:rPr>
        <w:t xml:space="preserve"> على تحديث وتطوير تطبيقاته، للتسريع في حل هذه </w:t>
      </w:r>
      <w:r w:rsidR="00602581" w:rsidRPr="004317CB">
        <w:rPr>
          <w:rFonts w:ascii="Sakkal Majalla" w:hAnsi="Sakkal Majalla" w:cs="Sakkal Majalla" w:hint="cs"/>
          <w:sz w:val="28"/>
          <w:szCs w:val="28"/>
          <w:rtl/>
        </w:rPr>
        <w:t>الاضطرابات</w:t>
      </w:r>
      <w:r w:rsidRPr="004317CB">
        <w:rPr>
          <w:rFonts w:ascii="Sakkal Majalla" w:hAnsi="Sakkal Majalla" w:cs="Sakkal Majalla"/>
          <w:sz w:val="28"/>
          <w:szCs w:val="28"/>
          <w:rtl/>
        </w:rPr>
        <w:t xml:space="preserve"> والمضي قدما.</w:t>
      </w:r>
    </w:p>
    <w:p w14:paraId="0B42FB98" w14:textId="62C0C125" w:rsidR="00F559D9" w:rsidRPr="004317CB" w:rsidRDefault="00F559D9">
      <w:pPr>
        <w:pStyle w:val="a6"/>
        <w:numPr>
          <w:ilvl w:val="0"/>
          <w:numId w:val="20"/>
        </w:numPr>
        <w:spacing w:after="0" w:line="360" w:lineRule="auto"/>
        <w:jc w:val="both"/>
        <w:rPr>
          <w:rFonts w:ascii="Sakkal Majalla" w:hAnsi="Sakkal Majalla" w:cs="Sakkal Majalla"/>
          <w:sz w:val="28"/>
          <w:szCs w:val="28"/>
          <w:rtl/>
        </w:rPr>
      </w:pPr>
      <w:r w:rsidRPr="004317CB">
        <w:rPr>
          <w:rFonts w:ascii="Sakkal Majalla" w:hAnsi="Sakkal Majalla" w:cs="Sakkal Majalla"/>
          <w:sz w:val="28"/>
          <w:szCs w:val="28"/>
          <w:rtl/>
        </w:rPr>
        <w:t xml:space="preserve">المراقبة: إن المخاطر التي تنتج عن استقلالية الذكاء </w:t>
      </w:r>
      <w:r>
        <w:rPr>
          <w:rFonts w:ascii="Sakkal Majalla" w:hAnsi="Sakkal Majalla" w:cs="Sakkal Majalla"/>
          <w:sz w:val="28"/>
          <w:szCs w:val="28"/>
          <w:rtl/>
        </w:rPr>
        <w:t>الاصطناعي</w:t>
      </w:r>
      <w:r w:rsidRPr="004317CB">
        <w:rPr>
          <w:rFonts w:ascii="Sakkal Majalla" w:hAnsi="Sakkal Majalla" w:cs="Sakkal Majalla"/>
          <w:sz w:val="28"/>
          <w:szCs w:val="28"/>
          <w:rtl/>
        </w:rPr>
        <w:t xml:space="preserve"> لا يشمل فقط مشاكل القابلية للتنبؤ، فهناك مشاكل المراقبة، فمن الصعب على البشر تتبع السيطرة على الآلات المبرمجة، فهناك العديد من المشاكل التي تحدث في الآلات المبرمجة مما تتسبب في فقدان التحكم، مث</w:t>
      </w:r>
      <w:r w:rsidRPr="004317CB">
        <w:rPr>
          <w:rFonts w:ascii="Sakkal Majalla" w:hAnsi="Sakkal Majalla" w:cs="Sakkal Majalla" w:hint="eastAsia"/>
          <w:sz w:val="28"/>
          <w:szCs w:val="28"/>
          <w:rtl/>
        </w:rPr>
        <w:t>ل</w:t>
      </w:r>
      <w:r w:rsidRPr="004317CB">
        <w:rPr>
          <w:rFonts w:ascii="Sakkal Majalla" w:hAnsi="Sakkal Majalla" w:cs="Sakkal Majalla"/>
          <w:sz w:val="28"/>
          <w:szCs w:val="28"/>
          <w:rtl/>
        </w:rPr>
        <w:t xml:space="preserve"> عطل، او خرق </w:t>
      </w:r>
      <w:r w:rsidR="00602581" w:rsidRPr="004317CB">
        <w:rPr>
          <w:rFonts w:ascii="Sakkal Majalla" w:hAnsi="Sakkal Majalla" w:cs="Sakkal Majalla" w:hint="cs"/>
          <w:sz w:val="28"/>
          <w:szCs w:val="28"/>
          <w:rtl/>
        </w:rPr>
        <w:t>أمنى</w:t>
      </w:r>
      <w:r w:rsidRPr="004317CB">
        <w:rPr>
          <w:rFonts w:ascii="Sakkal Majalla" w:hAnsi="Sakkal Majalla" w:cs="Sakkal Majalla"/>
          <w:sz w:val="28"/>
          <w:szCs w:val="28"/>
          <w:rtl/>
        </w:rPr>
        <w:t xml:space="preserve"> فهنا تظهر </w:t>
      </w:r>
      <w:r w:rsidR="00602581" w:rsidRPr="004317CB">
        <w:rPr>
          <w:rFonts w:ascii="Sakkal Majalla" w:hAnsi="Sakkal Majalla" w:cs="Sakkal Majalla" w:hint="cs"/>
          <w:sz w:val="28"/>
          <w:szCs w:val="28"/>
          <w:rtl/>
        </w:rPr>
        <w:t>الاستجابة</w:t>
      </w:r>
      <w:r w:rsidRPr="004317CB">
        <w:rPr>
          <w:rFonts w:ascii="Sakkal Majalla" w:hAnsi="Sakkal Majalla" w:cs="Sakkal Majalla"/>
          <w:sz w:val="28"/>
          <w:szCs w:val="28"/>
          <w:rtl/>
        </w:rPr>
        <w:t xml:space="preserve"> السريعة من قبل تطبيقات الذكاء </w:t>
      </w:r>
      <w:r>
        <w:rPr>
          <w:rFonts w:ascii="Sakkal Majalla" w:hAnsi="Sakkal Majalla" w:cs="Sakkal Majalla"/>
          <w:sz w:val="28"/>
          <w:szCs w:val="28"/>
          <w:rtl/>
        </w:rPr>
        <w:t>الاصطناعي</w:t>
      </w:r>
      <w:r w:rsidRPr="004317CB">
        <w:rPr>
          <w:rFonts w:ascii="Sakkal Majalla" w:hAnsi="Sakkal Majalla" w:cs="Sakkal Majalla"/>
          <w:sz w:val="28"/>
          <w:szCs w:val="28"/>
          <w:rtl/>
        </w:rPr>
        <w:t xml:space="preserve"> بوقت يتفوق على </w:t>
      </w:r>
      <w:r w:rsidR="00602581" w:rsidRPr="004317CB">
        <w:rPr>
          <w:rFonts w:ascii="Sakkal Majalla" w:hAnsi="Sakkal Majalla" w:cs="Sakkal Majalla" w:hint="cs"/>
          <w:sz w:val="28"/>
          <w:szCs w:val="28"/>
          <w:rtl/>
        </w:rPr>
        <w:t>الاستجابة</w:t>
      </w:r>
      <w:r w:rsidRPr="004317CB">
        <w:rPr>
          <w:rFonts w:ascii="Sakkal Majalla" w:hAnsi="Sakkal Majalla" w:cs="Sakkal Majalla" w:hint="cs"/>
          <w:sz w:val="28"/>
          <w:szCs w:val="28"/>
          <w:rtl/>
        </w:rPr>
        <w:t xml:space="preserve"> </w:t>
      </w:r>
      <w:r w:rsidRPr="004317CB">
        <w:rPr>
          <w:rFonts w:ascii="Sakkal Majalla" w:hAnsi="Sakkal Majalla" w:cs="Sakkal Majalla" w:hint="eastAsia"/>
          <w:sz w:val="28"/>
          <w:szCs w:val="28"/>
          <w:rtl/>
        </w:rPr>
        <w:t>البشرية،</w:t>
      </w:r>
      <w:r w:rsidRPr="004317CB">
        <w:rPr>
          <w:rFonts w:ascii="Sakkal Majalla" w:hAnsi="Sakkal Majalla" w:cs="Sakkal Majalla"/>
          <w:sz w:val="28"/>
          <w:szCs w:val="28"/>
          <w:rtl/>
        </w:rPr>
        <w:t xml:space="preserve"> فالذكاء </w:t>
      </w:r>
      <w:r>
        <w:rPr>
          <w:rFonts w:ascii="Sakkal Majalla" w:hAnsi="Sakkal Majalla" w:cs="Sakkal Majalla"/>
          <w:sz w:val="28"/>
          <w:szCs w:val="28"/>
          <w:rtl/>
        </w:rPr>
        <w:t>الاصطناعي</w:t>
      </w:r>
      <w:r w:rsidRPr="004317CB">
        <w:rPr>
          <w:rFonts w:ascii="Sakkal Majalla" w:hAnsi="Sakkal Majalla" w:cs="Sakkal Majalla"/>
          <w:sz w:val="28"/>
          <w:szCs w:val="28"/>
          <w:rtl/>
        </w:rPr>
        <w:t xml:space="preserve"> تم تصميمه بميزات تسمح له بالتعلم والتكيف.</w:t>
      </w:r>
    </w:p>
    <w:p w14:paraId="23BAA32E" w14:textId="146E8938" w:rsidR="00F559D9" w:rsidRPr="00F60BC1" w:rsidRDefault="00F559D9" w:rsidP="00F559D9">
      <w:pPr>
        <w:spacing w:after="0" w:line="360" w:lineRule="auto"/>
        <w:jc w:val="both"/>
        <w:rPr>
          <w:rFonts w:ascii="Sakkal Majalla" w:hAnsi="Sakkal Majalla" w:cs="Sakkal Majalla"/>
          <w:sz w:val="28"/>
          <w:szCs w:val="28"/>
        </w:rPr>
      </w:pPr>
      <w:r w:rsidRPr="00F60BC1">
        <w:rPr>
          <w:rFonts w:ascii="Sakkal Majalla" w:hAnsi="Sakkal Majalla" w:cs="Sakkal Majalla"/>
          <w:sz w:val="28"/>
          <w:szCs w:val="28"/>
          <w:rtl/>
        </w:rPr>
        <w:t xml:space="preserve">وإذا قابلنا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بالذكاء الطبيعي البشري الإنساني نجد أن الأول يتميز بمجموعة من</w:t>
      </w:r>
      <w:r>
        <w:rPr>
          <w:rFonts w:ascii="Sakkal Majalla" w:hAnsi="Sakkal Majalla" w:cs="Sakkal Majalla" w:hint="cs"/>
          <w:sz w:val="28"/>
          <w:szCs w:val="28"/>
          <w:rtl/>
        </w:rPr>
        <w:t xml:space="preserve"> </w:t>
      </w:r>
      <w:r w:rsidRPr="00F60BC1">
        <w:rPr>
          <w:rFonts w:ascii="Sakkal Majalla" w:hAnsi="Sakkal Majalla" w:cs="Sakkal Majalla"/>
          <w:sz w:val="28"/>
          <w:szCs w:val="28"/>
          <w:rtl/>
        </w:rPr>
        <w:t xml:space="preserve">الخصائص التي تجعله متميزا عن الثاني </w:t>
      </w:r>
      <w:r>
        <w:rPr>
          <w:rFonts w:ascii="Sakkal Majalla" w:hAnsi="Sakkal Majalla" w:cs="Sakkal Majalla" w:hint="cs"/>
          <w:sz w:val="28"/>
          <w:szCs w:val="28"/>
          <w:rtl/>
        </w:rPr>
        <w:t>حيث:</w:t>
      </w:r>
      <w:r w:rsidRPr="00D95A47">
        <w:t xml:space="preserve"> </w:t>
      </w:r>
      <w:r w:rsidRPr="00D95A47">
        <w:rPr>
          <w:rFonts w:ascii="Sakkal Majalla" w:hAnsi="Sakkal Majalla" w:cs="Sakkal Majalla"/>
          <w:sz w:val="28"/>
          <w:szCs w:val="28"/>
          <w:rtl/>
        </w:rPr>
        <w:t>(حسن، 2022)</w:t>
      </w:r>
    </w:p>
    <w:p w14:paraId="4A12CE96" w14:textId="6A3E88DC" w:rsidR="00F559D9" w:rsidRPr="004317CB" w:rsidRDefault="00F559D9">
      <w:pPr>
        <w:pStyle w:val="a6"/>
        <w:numPr>
          <w:ilvl w:val="0"/>
          <w:numId w:val="21"/>
        </w:numPr>
        <w:spacing w:after="0" w:line="360" w:lineRule="auto"/>
        <w:ind w:left="1035"/>
        <w:jc w:val="both"/>
        <w:rPr>
          <w:rFonts w:ascii="Sakkal Majalla" w:hAnsi="Sakkal Majalla" w:cs="Sakkal Majalla"/>
          <w:sz w:val="28"/>
          <w:szCs w:val="28"/>
        </w:rPr>
      </w:pPr>
      <w:r w:rsidRPr="004317CB">
        <w:rPr>
          <w:rFonts w:ascii="Sakkal Majalla" w:hAnsi="Sakkal Majalla" w:cs="Sakkal Majalla"/>
          <w:sz w:val="28"/>
          <w:szCs w:val="28"/>
          <w:rtl/>
        </w:rPr>
        <w:t xml:space="preserve">يعد الذكاء </w:t>
      </w:r>
      <w:r>
        <w:rPr>
          <w:rFonts w:ascii="Sakkal Majalla" w:hAnsi="Sakkal Majalla" w:cs="Sakkal Majalla"/>
          <w:sz w:val="28"/>
          <w:szCs w:val="28"/>
          <w:rtl/>
        </w:rPr>
        <w:t>الاصطناعي</w:t>
      </w:r>
      <w:r w:rsidRPr="004317CB">
        <w:rPr>
          <w:rFonts w:ascii="Sakkal Majalla" w:hAnsi="Sakkal Majalla" w:cs="Sakkal Majalla"/>
          <w:sz w:val="28"/>
          <w:szCs w:val="28"/>
          <w:rtl/>
        </w:rPr>
        <w:t xml:space="preserve"> أكثر دواما، أما الذكاء الطبيعي يعتبر أكثر قابلية للتلف من وجهة النظر التجارية</w:t>
      </w:r>
      <w:r w:rsidRPr="004317CB">
        <w:rPr>
          <w:rFonts w:ascii="Sakkal Majalla" w:hAnsi="Sakkal Majalla" w:cs="Sakkal Majalla" w:hint="cs"/>
          <w:sz w:val="28"/>
          <w:szCs w:val="28"/>
          <w:rtl/>
        </w:rPr>
        <w:t xml:space="preserve"> </w:t>
      </w:r>
      <w:r w:rsidRPr="004317CB">
        <w:rPr>
          <w:rFonts w:ascii="Sakkal Majalla" w:hAnsi="Sakkal Majalla" w:cs="Sakkal Majalla"/>
          <w:sz w:val="28"/>
          <w:szCs w:val="28"/>
          <w:rtl/>
        </w:rPr>
        <w:t xml:space="preserve">حيث يمكن للموظفين والعمال أن يغيروا وظائفهم أو ينسوا المعلومات، لكن الذكاء </w:t>
      </w:r>
      <w:r>
        <w:rPr>
          <w:rFonts w:ascii="Sakkal Majalla" w:hAnsi="Sakkal Majalla" w:cs="Sakkal Majalla"/>
          <w:sz w:val="28"/>
          <w:szCs w:val="28"/>
          <w:rtl/>
        </w:rPr>
        <w:t>الاصطناعي</w:t>
      </w:r>
      <w:r w:rsidRPr="004317CB">
        <w:rPr>
          <w:rFonts w:ascii="Sakkal Majalla" w:hAnsi="Sakkal Majalla" w:cs="Sakkal Majalla"/>
          <w:sz w:val="28"/>
          <w:szCs w:val="28"/>
          <w:rtl/>
        </w:rPr>
        <w:t xml:space="preserve"> دائم ما</w:t>
      </w:r>
      <w:r w:rsidRPr="004317CB">
        <w:rPr>
          <w:rFonts w:ascii="Sakkal Majalla" w:hAnsi="Sakkal Majalla" w:cs="Sakkal Majalla" w:hint="cs"/>
          <w:sz w:val="28"/>
          <w:szCs w:val="28"/>
          <w:rtl/>
        </w:rPr>
        <w:t xml:space="preserve"> </w:t>
      </w:r>
      <w:r w:rsidRPr="004317CB">
        <w:rPr>
          <w:rFonts w:ascii="Sakkal Majalla" w:hAnsi="Sakkal Majalla" w:cs="Sakkal Majalla"/>
          <w:sz w:val="28"/>
          <w:szCs w:val="28"/>
          <w:rtl/>
        </w:rPr>
        <w:t>بقيت أنظمة الحاسوب والبرامج دون تغيير.</w:t>
      </w:r>
    </w:p>
    <w:p w14:paraId="4E8C3725" w14:textId="5B579A52" w:rsidR="00F559D9" w:rsidRPr="004317CB" w:rsidRDefault="00F559D9">
      <w:pPr>
        <w:pStyle w:val="a6"/>
        <w:numPr>
          <w:ilvl w:val="0"/>
          <w:numId w:val="21"/>
        </w:numPr>
        <w:spacing w:after="0" w:line="360" w:lineRule="auto"/>
        <w:ind w:left="1035"/>
        <w:jc w:val="both"/>
        <w:rPr>
          <w:rFonts w:ascii="Sakkal Majalla" w:hAnsi="Sakkal Majalla" w:cs="Sakkal Majalla"/>
          <w:sz w:val="28"/>
          <w:szCs w:val="28"/>
        </w:rPr>
      </w:pPr>
      <w:r w:rsidRPr="004317CB">
        <w:rPr>
          <w:rFonts w:ascii="Sakkal Majalla" w:hAnsi="Sakkal Majalla" w:cs="Sakkal Majalla"/>
          <w:sz w:val="28"/>
          <w:szCs w:val="28"/>
          <w:rtl/>
        </w:rPr>
        <w:t xml:space="preserve">يسهل نسخ وتوزيع المعلومات في الذكاء </w:t>
      </w:r>
      <w:r>
        <w:rPr>
          <w:rFonts w:ascii="Sakkal Majalla" w:hAnsi="Sakkal Majalla" w:cs="Sakkal Majalla"/>
          <w:sz w:val="28"/>
          <w:szCs w:val="28"/>
          <w:rtl/>
        </w:rPr>
        <w:t>الاصطناعي</w:t>
      </w:r>
      <w:r w:rsidRPr="004317CB">
        <w:rPr>
          <w:rFonts w:ascii="Sakkal Majalla" w:hAnsi="Sakkal Majalla" w:cs="Sakkal Majalla"/>
          <w:sz w:val="28"/>
          <w:szCs w:val="28"/>
          <w:rtl/>
        </w:rPr>
        <w:t xml:space="preserve"> لأن هذه المعلومات مخزنة في الحاسوب وعملية</w:t>
      </w:r>
      <w:r w:rsidRPr="004317CB">
        <w:rPr>
          <w:rFonts w:ascii="Sakkal Majalla" w:hAnsi="Sakkal Majalla" w:cs="Sakkal Majalla" w:hint="cs"/>
          <w:sz w:val="28"/>
          <w:szCs w:val="28"/>
          <w:rtl/>
        </w:rPr>
        <w:t xml:space="preserve"> </w:t>
      </w:r>
      <w:r w:rsidRPr="004317CB">
        <w:rPr>
          <w:rFonts w:ascii="Sakkal Majalla" w:hAnsi="Sakkal Majalla" w:cs="Sakkal Majalla"/>
          <w:sz w:val="28"/>
          <w:szCs w:val="28"/>
          <w:rtl/>
        </w:rPr>
        <w:t>نسخها سهلة للغاية، أما الذكاء البشري يتطلب عملية نقل معلومة من شخص لآخر نظاما وجهد ووقت</w:t>
      </w:r>
      <w:r w:rsidRPr="004317CB">
        <w:rPr>
          <w:rFonts w:ascii="Sakkal Majalla" w:hAnsi="Sakkal Majalla" w:cs="Sakkal Majalla" w:hint="cs"/>
          <w:sz w:val="28"/>
          <w:szCs w:val="28"/>
          <w:rtl/>
        </w:rPr>
        <w:t xml:space="preserve"> </w:t>
      </w:r>
      <w:r w:rsidRPr="004317CB">
        <w:rPr>
          <w:rFonts w:ascii="Sakkal Majalla" w:hAnsi="Sakkal Majalla" w:cs="Sakkal Majalla"/>
          <w:sz w:val="28"/>
          <w:szCs w:val="28"/>
          <w:rtl/>
        </w:rPr>
        <w:t>طويل في التلقين والتدريس والتعليم.</w:t>
      </w:r>
    </w:p>
    <w:p w14:paraId="742C5A6F" w14:textId="7BEF30C2" w:rsidR="00F559D9" w:rsidRPr="004317CB" w:rsidRDefault="00F559D9">
      <w:pPr>
        <w:pStyle w:val="a6"/>
        <w:numPr>
          <w:ilvl w:val="0"/>
          <w:numId w:val="21"/>
        </w:numPr>
        <w:spacing w:after="0" w:line="360" w:lineRule="auto"/>
        <w:ind w:left="1035"/>
        <w:jc w:val="both"/>
        <w:rPr>
          <w:rFonts w:ascii="Sakkal Majalla" w:hAnsi="Sakkal Majalla" w:cs="Sakkal Majalla"/>
          <w:sz w:val="28"/>
          <w:szCs w:val="28"/>
        </w:rPr>
      </w:pPr>
      <w:r w:rsidRPr="004317CB">
        <w:rPr>
          <w:rFonts w:ascii="Sakkal Majalla" w:hAnsi="Sakkal Majalla" w:cs="Sakkal Majalla"/>
          <w:sz w:val="28"/>
          <w:szCs w:val="28"/>
          <w:rtl/>
        </w:rPr>
        <w:t xml:space="preserve">الذكاء </w:t>
      </w:r>
      <w:r>
        <w:rPr>
          <w:rFonts w:ascii="Sakkal Majalla" w:hAnsi="Sakkal Majalla" w:cs="Sakkal Majalla"/>
          <w:sz w:val="28"/>
          <w:szCs w:val="28"/>
          <w:rtl/>
        </w:rPr>
        <w:t>الاصطناعي</w:t>
      </w:r>
      <w:r w:rsidRPr="004317CB">
        <w:rPr>
          <w:rFonts w:ascii="Sakkal Majalla" w:hAnsi="Sakkal Majalla" w:cs="Sakkal Majalla"/>
          <w:sz w:val="28"/>
          <w:szCs w:val="28"/>
          <w:rtl/>
        </w:rPr>
        <w:t xml:space="preserve"> أقل تكلفة من الذكاء الطبيعي، فهناك ظروف كثيرة يتم فيها شراء جهاز الحاسوب</w:t>
      </w:r>
      <w:r w:rsidRPr="004317CB">
        <w:rPr>
          <w:rFonts w:ascii="Sakkal Majalla" w:hAnsi="Sakkal Majalla" w:cs="Sakkal Majalla" w:hint="cs"/>
          <w:sz w:val="28"/>
          <w:szCs w:val="28"/>
          <w:rtl/>
        </w:rPr>
        <w:t xml:space="preserve"> </w:t>
      </w:r>
      <w:r w:rsidRPr="004317CB">
        <w:rPr>
          <w:rFonts w:ascii="Sakkal Majalla" w:hAnsi="Sakkal Majalla" w:cs="Sakkal Majalla"/>
          <w:sz w:val="28"/>
          <w:szCs w:val="28"/>
          <w:rtl/>
        </w:rPr>
        <w:t>ونظم المعلومات يكون أقل تكلفة من توظيف القوى البشرية للقيام بنفس الواجبات على المدى البعيد.</w:t>
      </w:r>
    </w:p>
    <w:p w14:paraId="649645EA" w14:textId="69F9C5C1" w:rsidR="00F559D9" w:rsidRPr="004317CB" w:rsidRDefault="00F559D9">
      <w:pPr>
        <w:pStyle w:val="a6"/>
        <w:numPr>
          <w:ilvl w:val="0"/>
          <w:numId w:val="21"/>
        </w:numPr>
        <w:spacing w:after="0" w:line="360" w:lineRule="auto"/>
        <w:ind w:left="1035"/>
        <w:jc w:val="both"/>
        <w:rPr>
          <w:rFonts w:ascii="Sakkal Majalla" w:hAnsi="Sakkal Majalla" w:cs="Sakkal Majalla"/>
          <w:sz w:val="28"/>
          <w:szCs w:val="28"/>
        </w:rPr>
      </w:pPr>
      <w:r w:rsidRPr="004317CB">
        <w:rPr>
          <w:rFonts w:ascii="Sakkal Majalla" w:hAnsi="Sakkal Majalla" w:cs="Sakkal Majalla"/>
          <w:sz w:val="28"/>
          <w:szCs w:val="28"/>
          <w:rtl/>
        </w:rPr>
        <w:t xml:space="preserve">الذكاء </w:t>
      </w:r>
      <w:r>
        <w:rPr>
          <w:rFonts w:ascii="Sakkal Majalla" w:hAnsi="Sakkal Majalla" w:cs="Sakkal Majalla"/>
          <w:sz w:val="28"/>
          <w:szCs w:val="28"/>
          <w:rtl/>
        </w:rPr>
        <w:t>الاصطناعي</w:t>
      </w:r>
      <w:r w:rsidRPr="004317CB">
        <w:rPr>
          <w:rFonts w:ascii="Sakkal Majalla" w:hAnsi="Sakkal Majalla" w:cs="Sakkal Majalla"/>
          <w:sz w:val="28"/>
          <w:szCs w:val="28"/>
          <w:rtl/>
        </w:rPr>
        <w:t xml:space="preserve"> يتصف بالثبات </w:t>
      </w:r>
      <w:proofErr w:type="spellStart"/>
      <w:r w:rsidRPr="004317CB">
        <w:rPr>
          <w:rFonts w:ascii="Sakkal Majalla" w:hAnsi="Sakkal Majalla" w:cs="Sakkal Majalla"/>
          <w:sz w:val="28"/>
          <w:szCs w:val="28"/>
          <w:rtl/>
        </w:rPr>
        <w:t>والاستقامته</w:t>
      </w:r>
      <w:proofErr w:type="spellEnd"/>
      <w:r w:rsidRPr="004317CB">
        <w:rPr>
          <w:rFonts w:ascii="Sakkal Majalla" w:hAnsi="Sakkal Majalla" w:cs="Sakkal Majalla"/>
          <w:sz w:val="28"/>
          <w:szCs w:val="28"/>
          <w:rtl/>
        </w:rPr>
        <w:t xml:space="preserve"> باعتباره تقنية تتعلق بالحاسوب، أما الذكاء الطبيعي فهو لا يستقيم على حال واحدة، لأن الناس ليسوا على حال وفكر واحدة ولا يقومون بالواجبات والمهام بنفس</w:t>
      </w:r>
      <w:r w:rsidRPr="004317CB">
        <w:rPr>
          <w:rFonts w:ascii="Sakkal Majalla" w:hAnsi="Sakkal Majalla" w:cs="Sakkal Majalla" w:hint="cs"/>
          <w:sz w:val="28"/>
          <w:szCs w:val="28"/>
          <w:rtl/>
        </w:rPr>
        <w:t xml:space="preserve"> </w:t>
      </w:r>
      <w:r w:rsidRPr="004317CB">
        <w:rPr>
          <w:rFonts w:ascii="Sakkal Majalla" w:hAnsi="Sakkal Majalla" w:cs="Sakkal Majalla"/>
          <w:sz w:val="28"/>
          <w:szCs w:val="28"/>
          <w:rtl/>
        </w:rPr>
        <w:t>الدرجة.</w:t>
      </w:r>
    </w:p>
    <w:p w14:paraId="740509EE" w14:textId="4570260F" w:rsidR="00F559D9" w:rsidRPr="004317CB" w:rsidRDefault="00F559D9">
      <w:pPr>
        <w:pStyle w:val="a6"/>
        <w:numPr>
          <w:ilvl w:val="0"/>
          <w:numId w:val="21"/>
        </w:numPr>
        <w:spacing w:after="0" w:line="360" w:lineRule="auto"/>
        <w:ind w:left="1035"/>
        <w:jc w:val="both"/>
        <w:rPr>
          <w:rFonts w:ascii="Sakkal Majalla" w:hAnsi="Sakkal Majalla" w:cs="Sakkal Majalla"/>
          <w:sz w:val="28"/>
          <w:szCs w:val="28"/>
        </w:rPr>
      </w:pPr>
      <w:r w:rsidRPr="004317CB">
        <w:rPr>
          <w:rFonts w:ascii="Sakkal Majalla" w:hAnsi="Sakkal Majalla" w:cs="Sakkal Majalla"/>
          <w:sz w:val="28"/>
          <w:szCs w:val="28"/>
          <w:rtl/>
        </w:rPr>
        <w:lastRenderedPageBreak/>
        <w:t xml:space="preserve">الذكاء </w:t>
      </w:r>
      <w:r>
        <w:rPr>
          <w:rFonts w:ascii="Sakkal Majalla" w:hAnsi="Sakkal Majalla" w:cs="Sakkal Majalla"/>
          <w:sz w:val="28"/>
          <w:szCs w:val="28"/>
          <w:rtl/>
        </w:rPr>
        <w:t>الاصطناعي</w:t>
      </w:r>
      <w:r w:rsidRPr="004317CB">
        <w:rPr>
          <w:rFonts w:ascii="Sakkal Majalla" w:hAnsi="Sakkal Majalla" w:cs="Sakkal Majalla"/>
          <w:sz w:val="28"/>
          <w:szCs w:val="28"/>
          <w:rtl/>
        </w:rPr>
        <w:t xml:space="preserve"> يمكن توثيقه، ويمكن أيضا توثيق قرارات الحاسوب بسهولة عن طريق متابعة نشاطات</w:t>
      </w:r>
      <w:r w:rsidRPr="004317CB">
        <w:rPr>
          <w:rFonts w:ascii="Sakkal Majalla" w:hAnsi="Sakkal Majalla" w:cs="Sakkal Majalla" w:hint="cs"/>
          <w:sz w:val="28"/>
          <w:szCs w:val="28"/>
          <w:rtl/>
        </w:rPr>
        <w:t xml:space="preserve"> </w:t>
      </w:r>
      <w:r w:rsidRPr="004317CB">
        <w:rPr>
          <w:rFonts w:ascii="Sakkal Majalla" w:hAnsi="Sakkal Majalla" w:cs="Sakkal Majalla"/>
          <w:sz w:val="28"/>
          <w:szCs w:val="28"/>
          <w:rtl/>
        </w:rPr>
        <w:t>ذلك النظام، أما في الذكاء الطبيعي يصعب ذلك.</w:t>
      </w:r>
    </w:p>
    <w:p w14:paraId="005AED32" w14:textId="59712787" w:rsidR="00F559D9" w:rsidRPr="004317CB" w:rsidRDefault="00F559D9">
      <w:pPr>
        <w:pStyle w:val="a6"/>
        <w:numPr>
          <w:ilvl w:val="0"/>
          <w:numId w:val="21"/>
        </w:numPr>
        <w:spacing w:after="0" w:line="360" w:lineRule="auto"/>
        <w:ind w:left="1035"/>
        <w:jc w:val="both"/>
        <w:rPr>
          <w:rFonts w:ascii="Sakkal Majalla" w:hAnsi="Sakkal Majalla" w:cs="Sakkal Majalla"/>
          <w:sz w:val="28"/>
          <w:szCs w:val="28"/>
        </w:rPr>
      </w:pPr>
      <w:r w:rsidRPr="004317CB">
        <w:rPr>
          <w:rFonts w:ascii="Sakkal Majalla" w:hAnsi="Sakkal Majalla" w:cs="Sakkal Majalla"/>
          <w:sz w:val="28"/>
          <w:szCs w:val="28"/>
          <w:rtl/>
        </w:rPr>
        <w:t xml:space="preserve">يمكن للذكاء </w:t>
      </w:r>
      <w:r>
        <w:rPr>
          <w:rFonts w:ascii="Sakkal Majalla" w:hAnsi="Sakkal Majalla" w:cs="Sakkal Majalla"/>
          <w:sz w:val="28"/>
          <w:szCs w:val="28"/>
          <w:rtl/>
        </w:rPr>
        <w:t>الاصطناعي</w:t>
      </w:r>
      <w:r w:rsidRPr="004317CB">
        <w:rPr>
          <w:rFonts w:ascii="Sakkal Majalla" w:hAnsi="Sakkal Majalla" w:cs="Sakkal Majalla"/>
          <w:sz w:val="28"/>
          <w:szCs w:val="28"/>
          <w:rtl/>
        </w:rPr>
        <w:t xml:space="preserve"> تنفيذ واجبات وأعمال روتينية محددة بطريقة أسرع ودقة أعلى مما </w:t>
      </w:r>
      <w:proofErr w:type="spellStart"/>
      <w:r w:rsidRPr="004317CB">
        <w:rPr>
          <w:rFonts w:ascii="Sakkal Majalla" w:hAnsi="Sakkal Majalla" w:cs="Sakkal Majalla"/>
          <w:sz w:val="28"/>
          <w:szCs w:val="28"/>
          <w:rtl/>
        </w:rPr>
        <w:t>يستطيعه</w:t>
      </w:r>
      <w:proofErr w:type="spellEnd"/>
      <w:r w:rsidRPr="004317CB">
        <w:rPr>
          <w:rFonts w:ascii="Sakkal Majalla" w:hAnsi="Sakkal Majalla" w:cs="Sakkal Majalla" w:hint="cs"/>
          <w:sz w:val="28"/>
          <w:szCs w:val="28"/>
          <w:rtl/>
        </w:rPr>
        <w:t xml:space="preserve"> </w:t>
      </w:r>
      <w:r w:rsidRPr="004317CB">
        <w:rPr>
          <w:rFonts w:ascii="Sakkal Majalla" w:hAnsi="Sakkal Majalla" w:cs="Sakkal Majalla"/>
          <w:sz w:val="28"/>
          <w:szCs w:val="28"/>
          <w:rtl/>
        </w:rPr>
        <w:t>الإنسان.</w:t>
      </w:r>
    </w:p>
    <w:p w14:paraId="3B4A42D9" w14:textId="3BCD92C6" w:rsidR="00F559D9" w:rsidRPr="00F60BC1" w:rsidRDefault="00F559D9" w:rsidP="00F559D9">
      <w:pPr>
        <w:spacing w:after="0" w:line="360" w:lineRule="auto"/>
        <w:ind w:firstLine="360"/>
        <w:jc w:val="both"/>
        <w:rPr>
          <w:rFonts w:ascii="Sakkal Majalla" w:hAnsi="Sakkal Majalla" w:cs="Sakkal Majalla"/>
          <w:sz w:val="28"/>
          <w:szCs w:val="28"/>
        </w:rPr>
      </w:pPr>
      <w:r w:rsidRPr="00F60BC1">
        <w:rPr>
          <w:rFonts w:ascii="Sakkal Majalla" w:hAnsi="Sakkal Majalla" w:cs="Sakkal Majalla"/>
          <w:sz w:val="28"/>
          <w:szCs w:val="28"/>
          <w:rtl/>
        </w:rPr>
        <w:t xml:space="preserve">ويرى الباحث أن خصائص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تتكون من تمثيل المعرفة بواسطة الرموز، حيث أنها</w:t>
      </w:r>
      <w:r>
        <w:rPr>
          <w:rFonts w:ascii="Sakkal Majalla" w:hAnsi="Sakkal Majalla" w:cs="Sakkal Majalla" w:hint="cs"/>
          <w:sz w:val="28"/>
          <w:szCs w:val="28"/>
          <w:rtl/>
        </w:rPr>
        <w:t xml:space="preserve"> </w:t>
      </w:r>
      <w:r w:rsidRPr="00F60BC1">
        <w:rPr>
          <w:rFonts w:ascii="Sakkal Majalla" w:hAnsi="Sakkal Majalla" w:cs="Sakkal Majalla"/>
          <w:sz w:val="28"/>
          <w:szCs w:val="28"/>
          <w:rtl/>
        </w:rPr>
        <w:t>مسؤولة عن التعامل مع الرموز غير العددية، وامكانية تمثيل المعرفة، حيث أنها المسؤولة عن وصف</w:t>
      </w:r>
      <w:r>
        <w:rPr>
          <w:rFonts w:ascii="Sakkal Majalla" w:hAnsi="Sakkal Majalla" w:cs="Sakkal Majalla" w:hint="cs"/>
          <w:sz w:val="28"/>
          <w:szCs w:val="28"/>
          <w:rtl/>
        </w:rPr>
        <w:t xml:space="preserve"> </w:t>
      </w:r>
      <w:r w:rsidRPr="00F60BC1">
        <w:rPr>
          <w:rFonts w:ascii="Sakkal Majalla" w:hAnsi="Sakkal Majalla" w:cs="Sakkal Majalla"/>
          <w:sz w:val="28"/>
          <w:szCs w:val="28"/>
          <w:rtl/>
        </w:rPr>
        <w:t xml:space="preserve">المعرفة والقواعد التي تربط هذه العلاقات، والأسلوب التجريبي المتفائل، حيث أنها مسؤولة عن </w:t>
      </w:r>
      <w:r>
        <w:rPr>
          <w:rFonts w:ascii="Sakkal Majalla" w:hAnsi="Sakkal Majalla" w:cs="Sakkal Majalla" w:hint="cs"/>
          <w:sz w:val="28"/>
          <w:szCs w:val="28"/>
          <w:rtl/>
        </w:rPr>
        <w:t xml:space="preserve">إيجاد </w:t>
      </w:r>
      <w:r w:rsidRPr="00F60BC1">
        <w:rPr>
          <w:rFonts w:ascii="Sakkal Majalla" w:hAnsi="Sakkal Majalla" w:cs="Sakkal Majalla"/>
          <w:sz w:val="28"/>
          <w:szCs w:val="28"/>
          <w:rtl/>
        </w:rPr>
        <w:t xml:space="preserve">حلول وافية، وأيضا من الخصائص قابلية التعامل مع المعلومات الناقصة، حيث أنها تتعامل مع المعلومات غير متوافرة وغير كاملة وامكانية ايجاد حلول، أما الخاصية الأخيرة وهي قابلية التعلم، حيث أنها قابلة للتعلم من الخبرات والممارسات السابقة وتحسين الأداء، فهذا لا يعني أن أي برمجية تعمل من خلال الحاسب الآلي او الخوارزميات تقوم بمهام محددة تعتبر ذكاء اصطناعياً، فحتى نتمكن من إطلاق مصطلح </w:t>
      </w:r>
      <w:proofErr w:type="spellStart"/>
      <w:r w:rsidRPr="00F60BC1">
        <w:rPr>
          <w:rFonts w:ascii="Sakkal Majalla" w:hAnsi="Sakkal Majalla" w:cs="Sakkal Majalla"/>
          <w:sz w:val="28"/>
          <w:szCs w:val="28"/>
          <w:rtl/>
        </w:rPr>
        <w:t>ذكاءاً</w:t>
      </w:r>
      <w:proofErr w:type="spellEnd"/>
      <w:r w:rsidRPr="00F60BC1">
        <w:rPr>
          <w:rFonts w:ascii="Sakkal Majalla" w:hAnsi="Sakkal Majalla" w:cs="Sakkal Majalla"/>
          <w:sz w:val="28"/>
          <w:szCs w:val="28"/>
          <w:rtl/>
        </w:rPr>
        <w:t xml:space="preserve"> اصطناعياً لا بد أن يكون قادرا على التعلم وقادرا على جمع البيانات ومن ثم تحليلها </w:t>
      </w:r>
      <w:proofErr w:type="spellStart"/>
      <w:r w:rsidRPr="00F60BC1">
        <w:rPr>
          <w:rFonts w:ascii="Sakkal Majalla" w:hAnsi="Sakkal Majalla" w:cs="Sakkal Majalla"/>
          <w:sz w:val="28"/>
          <w:szCs w:val="28"/>
          <w:rtl/>
        </w:rPr>
        <w:t>وبناءاً</w:t>
      </w:r>
      <w:proofErr w:type="spellEnd"/>
      <w:r w:rsidRPr="00F60BC1">
        <w:rPr>
          <w:rFonts w:ascii="Sakkal Majalla" w:hAnsi="Sakkal Majalla" w:cs="Sakkal Majalla"/>
          <w:sz w:val="28"/>
          <w:szCs w:val="28"/>
          <w:rtl/>
        </w:rPr>
        <w:t xml:space="preserve"> عليها، يتم اتخاذ قرارات من خلال عملية التحليل بصورة تحاكي طريقة التفكير البشري، ويتفق الباحث</w:t>
      </w:r>
      <w:r>
        <w:rPr>
          <w:rFonts w:ascii="Sakkal Majalla" w:hAnsi="Sakkal Majalla" w:cs="Sakkal Majalla" w:hint="cs"/>
          <w:sz w:val="28"/>
          <w:szCs w:val="28"/>
          <w:rtl/>
        </w:rPr>
        <w:t xml:space="preserve"> على </w:t>
      </w:r>
      <w:r w:rsidRPr="00F60BC1">
        <w:rPr>
          <w:rFonts w:ascii="Sakkal Majalla" w:hAnsi="Sakkal Majalla" w:cs="Sakkal Majalla"/>
          <w:sz w:val="28"/>
          <w:szCs w:val="28"/>
          <w:rtl/>
        </w:rPr>
        <w:t>أنه لابد من توافر ثلاث صفات رئيسية وهي:</w:t>
      </w:r>
      <w:r w:rsidRPr="00D95A47">
        <w:t xml:space="preserve"> </w:t>
      </w:r>
      <w:r w:rsidRPr="00D95A47">
        <w:rPr>
          <w:rFonts w:ascii="Sakkal Majalla" w:hAnsi="Sakkal Majalla" w:cs="Sakkal Majalla"/>
          <w:sz w:val="28"/>
          <w:szCs w:val="28"/>
          <w:rtl/>
        </w:rPr>
        <w:t>(الخطيب، 2020)</w:t>
      </w:r>
    </w:p>
    <w:p w14:paraId="2AF354B4" w14:textId="77777777" w:rsidR="00F559D9" w:rsidRPr="004317CB" w:rsidRDefault="00F559D9">
      <w:pPr>
        <w:pStyle w:val="a6"/>
        <w:numPr>
          <w:ilvl w:val="0"/>
          <w:numId w:val="22"/>
        </w:numPr>
        <w:spacing w:after="0" w:line="360" w:lineRule="auto"/>
        <w:jc w:val="both"/>
        <w:rPr>
          <w:rFonts w:ascii="Sakkal Majalla" w:hAnsi="Sakkal Majalla" w:cs="Sakkal Majalla"/>
          <w:sz w:val="28"/>
          <w:szCs w:val="28"/>
          <w:rtl/>
        </w:rPr>
      </w:pPr>
      <w:r w:rsidRPr="004317CB">
        <w:rPr>
          <w:rFonts w:ascii="Sakkal Majalla" w:hAnsi="Sakkal Majalla" w:cs="Sakkal Majalla"/>
          <w:sz w:val="28"/>
          <w:szCs w:val="28"/>
          <w:rtl/>
        </w:rPr>
        <w:t xml:space="preserve">القدرة على التعليم: أي اكتساب المعلومات ووضع قواعد استخدام هذه المعلومات. </w:t>
      </w:r>
    </w:p>
    <w:p w14:paraId="54054565" w14:textId="09743912" w:rsidR="00F559D9" w:rsidRPr="004317CB" w:rsidRDefault="00F559D9">
      <w:pPr>
        <w:pStyle w:val="a6"/>
        <w:numPr>
          <w:ilvl w:val="0"/>
          <w:numId w:val="22"/>
        </w:numPr>
        <w:spacing w:after="0" w:line="360" w:lineRule="auto"/>
        <w:jc w:val="both"/>
        <w:rPr>
          <w:rFonts w:ascii="Sakkal Majalla" w:hAnsi="Sakkal Majalla" w:cs="Sakkal Majalla"/>
          <w:sz w:val="28"/>
          <w:szCs w:val="28"/>
        </w:rPr>
      </w:pPr>
      <w:r w:rsidRPr="004317CB">
        <w:rPr>
          <w:rFonts w:ascii="Sakkal Majalla" w:hAnsi="Sakkal Majalla" w:cs="Sakkal Majalla"/>
          <w:sz w:val="28"/>
          <w:szCs w:val="28"/>
          <w:rtl/>
        </w:rPr>
        <w:t xml:space="preserve">إمكانية جمع وتحليل هذه البيانات والمعلومات وخلق علاقات فيمها بينها، ويساعد في ذلك </w:t>
      </w:r>
      <w:r w:rsidR="00602581" w:rsidRPr="004317CB">
        <w:rPr>
          <w:rFonts w:ascii="Sakkal Majalla" w:hAnsi="Sakkal Majalla" w:cs="Sakkal Majalla" w:hint="cs"/>
          <w:sz w:val="28"/>
          <w:szCs w:val="28"/>
          <w:rtl/>
        </w:rPr>
        <w:t>الانتشار</w:t>
      </w:r>
      <w:r w:rsidRPr="004317CB">
        <w:rPr>
          <w:rFonts w:ascii="Sakkal Majalla" w:hAnsi="Sakkal Majalla" w:cs="Sakkal Majalla"/>
          <w:sz w:val="28"/>
          <w:szCs w:val="28"/>
          <w:rtl/>
        </w:rPr>
        <w:t xml:space="preserve"> المتزايد</w:t>
      </w:r>
      <w:r w:rsidRPr="004317CB">
        <w:rPr>
          <w:rFonts w:ascii="Sakkal Majalla" w:hAnsi="Sakkal Majalla" w:cs="Sakkal Majalla" w:hint="cs"/>
          <w:sz w:val="28"/>
          <w:szCs w:val="28"/>
          <w:rtl/>
        </w:rPr>
        <w:t xml:space="preserve"> </w:t>
      </w:r>
      <w:r w:rsidRPr="004317CB">
        <w:rPr>
          <w:rFonts w:ascii="Sakkal Majalla" w:hAnsi="Sakkal Majalla" w:cs="Sakkal Majalla"/>
          <w:sz w:val="28"/>
          <w:szCs w:val="28"/>
          <w:rtl/>
        </w:rPr>
        <w:t>للبيانات العملاقة.</w:t>
      </w:r>
    </w:p>
    <w:p w14:paraId="694422E2" w14:textId="77777777" w:rsidR="00F559D9" w:rsidRPr="004317CB" w:rsidRDefault="00F559D9">
      <w:pPr>
        <w:pStyle w:val="a6"/>
        <w:numPr>
          <w:ilvl w:val="0"/>
          <w:numId w:val="22"/>
        </w:numPr>
        <w:spacing w:after="0" w:line="360" w:lineRule="auto"/>
        <w:jc w:val="both"/>
        <w:rPr>
          <w:rFonts w:ascii="Sakkal Majalla" w:hAnsi="Sakkal Majalla" w:cs="Sakkal Majalla"/>
          <w:sz w:val="28"/>
          <w:szCs w:val="28"/>
        </w:rPr>
      </w:pPr>
      <w:r w:rsidRPr="004317CB">
        <w:rPr>
          <w:rFonts w:ascii="Sakkal Majalla" w:hAnsi="Sakkal Majalla" w:cs="Sakkal Majalla"/>
          <w:sz w:val="28"/>
          <w:szCs w:val="28"/>
          <w:rtl/>
        </w:rPr>
        <w:t>اتخاذ قرارات بناء على عملية تحليل المعلومات وليس مجرد خوارزميات تحقق هدفا معينا.</w:t>
      </w:r>
    </w:p>
    <w:p w14:paraId="75FB2738" w14:textId="707B0B03" w:rsidR="00F559D9" w:rsidRPr="004317CB" w:rsidRDefault="00F559D9" w:rsidP="00F559D9">
      <w:pPr>
        <w:spacing w:after="0" w:line="360" w:lineRule="auto"/>
        <w:jc w:val="both"/>
        <w:rPr>
          <w:rFonts w:ascii="Sakkal Majalla" w:hAnsi="Sakkal Majalla" w:cs="Sakkal Majalla"/>
          <w:b/>
          <w:bCs/>
          <w:sz w:val="28"/>
          <w:szCs w:val="28"/>
        </w:rPr>
      </w:pPr>
      <w:r w:rsidRPr="004317CB">
        <w:rPr>
          <w:rFonts w:ascii="Sakkal Majalla" w:hAnsi="Sakkal Majalla" w:cs="Sakkal Majalla"/>
          <w:b/>
          <w:bCs/>
          <w:sz w:val="28"/>
          <w:szCs w:val="28"/>
          <w:rtl/>
        </w:rPr>
        <w:t xml:space="preserve">أنواع الذكاء </w:t>
      </w:r>
      <w:r>
        <w:rPr>
          <w:rFonts w:ascii="Sakkal Majalla" w:hAnsi="Sakkal Majalla" w:cs="Sakkal Majalla"/>
          <w:b/>
          <w:bCs/>
          <w:sz w:val="28"/>
          <w:szCs w:val="28"/>
          <w:rtl/>
        </w:rPr>
        <w:t>الاصطناعي</w:t>
      </w:r>
    </w:p>
    <w:p w14:paraId="3F1C777F" w14:textId="48AB114E" w:rsidR="00F559D9" w:rsidRPr="00F60BC1" w:rsidRDefault="00F559D9" w:rsidP="00F559D9">
      <w:pPr>
        <w:spacing w:after="0" w:line="360" w:lineRule="auto"/>
        <w:ind w:firstLine="720"/>
        <w:jc w:val="both"/>
        <w:rPr>
          <w:rFonts w:ascii="Sakkal Majalla" w:hAnsi="Sakkal Majalla" w:cs="Sakkal Majalla"/>
          <w:sz w:val="28"/>
          <w:szCs w:val="28"/>
        </w:rPr>
      </w:pPr>
      <w:r w:rsidRPr="00F60BC1">
        <w:rPr>
          <w:rFonts w:ascii="Sakkal Majalla" w:hAnsi="Sakkal Majalla" w:cs="Sakkal Majalla"/>
          <w:sz w:val="28"/>
          <w:szCs w:val="28"/>
          <w:rtl/>
        </w:rPr>
        <w:t xml:space="preserve">يتضمن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المتبع الأنواع التالية:</w:t>
      </w:r>
      <w:r w:rsidRPr="00D95A47">
        <w:t xml:space="preserve"> </w:t>
      </w:r>
      <w:r w:rsidRPr="00D95A47">
        <w:rPr>
          <w:rFonts w:ascii="Sakkal Majalla" w:hAnsi="Sakkal Majalla" w:cs="Sakkal Majalla"/>
          <w:sz w:val="28"/>
          <w:szCs w:val="28"/>
          <w:rtl/>
        </w:rPr>
        <w:t>(عبد القادر، 2020)</w:t>
      </w:r>
    </w:p>
    <w:p w14:paraId="42210932" w14:textId="02142EE3" w:rsidR="00F559D9" w:rsidRDefault="00F559D9" w:rsidP="00F559D9">
      <w:pPr>
        <w:spacing w:after="0" w:line="360" w:lineRule="auto"/>
        <w:jc w:val="both"/>
        <w:rPr>
          <w:rFonts w:ascii="Sakkal Majalla" w:hAnsi="Sakkal Majalla" w:cs="Sakkal Majalla"/>
          <w:sz w:val="28"/>
          <w:szCs w:val="28"/>
          <w:rtl/>
        </w:rPr>
      </w:pPr>
      <w:r w:rsidRPr="004317CB">
        <w:rPr>
          <w:rFonts w:ascii="Sakkal Majalla" w:hAnsi="Sakkal Majalla" w:cs="Sakkal Majalla"/>
          <w:b/>
          <w:bCs/>
          <w:sz w:val="28"/>
          <w:szCs w:val="28"/>
          <w:rtl/>
        </w:rPr>
        <w:t xml:space="preserve">أولا: النظم </w:t>
      </w:r>
      <w:r w:rsidR="00602581" w:rsidRPr="004317CB">
        <w:rPr>
          <w:rFonts w:ascii="Sakkal Majalla" w:hAnsi="Sakkal Majalla" w:cs="Sakkal Majalla" w:hint="cs"/>
          <w:b/>
          <w:bCs/>
          <w:sz w:val="28"/>
          <w:szCs w:val="28"/>
          <w:rtl/>
        </w:rPr>
        <w:t>الخبيرة:</w:t>
      </w:r>
      <w:r>
        <w:rPr>
          <w:rFonts w:ascii="Sakkal Majalla" w:hAnsi="Sakkal Majalla" w:cs="Sakkal Majalla" w:hint="cs"/>
          <w:sz w:val="28"/>
          <w:szCs w:val="28"/>
          <w:rtl/>
        </w:rPr>
        <w:t xml:space="preserve"> </w:t>
      </w:r>
      <w:r w:rsidRPr="00F60BC1">
        <w:rPr>
          <w:rFonts w:ascii="Sakkal Majalla" w:hAnsi="Sakkal Majalla" w:cs="Sakkal Majalla"/>
          <w:sz w:val="28"/>
          <w:szCs w:val="28"/>
          <w:rtl/>
        </w:rPr>
        <w:t xml:space="preserve">هي برامج معلوماتية خاصة تهدف إلى محاكاة المنطق البشري الخاص بالدارسين وذوي الكفاءات والخبراء، ويتكون هذا التعريف من جانبين مهمين، </w:t>
      </w:r>
      <w:r w:rsidR="00602581" w:rsidRPr="00F60BC1">
        <w:rPr>
          <w:rFonts w:ascii="Sakkal Majalla" w:hAnsi="Sakkal Majalla" w:cs="Sakkal Majalla" w:hint="cs"/>
          <w:sz w:val="28"/>
          <w:szCs w:val="28"/>
          <w:rtl/>
        </w:rPr>
        <w:t>فالأول</w:t>
      </w:r>
      <w:r w:rsidRPr="00F60BC1">
        <w:rPr>
          <w:rFonts w:ascii="Sakkal Majalla" w:hAnsi="Sakkal Majalla" w:cs="Sakkal Majalla"/>
          <w:sz w:val="28"/>
          <w:szCs w:val="28"/>
          <w:rtl/>
        </w:rPr>
        <w:t xml:space="preserve"> إن قيمة البرامج المعلوماتية الذي هو الضامن الفاعلية النظام الخبير هي إحدى اهتمامات المحوسبين، أما الثاني فهي الخبرة في الميدان التي يجب التحكم فيها وهو مجال هندسة المعرفة الذي يبحث عن الفعالية. </w:t>
      </w:r>
      <w:r w:rsidRPr="00D95A47">
        <w:rPr>
          <w:rFonts w:ascii="Sakkal Majalla" w:hAnsi="Sakkal Majalla" w:cs="Sakkal Majalla"/>
          <w:sz w:val="28"/>
          <w:szCs w:val="28"/>
          <w:rtl/>
        </w:rPr>
        <w:t>(محمد، 2023)</w:t>
      </w:r>
    </w:p>
    <w:p w14:paraId="086A96A3" w14:textId="430AB4C5" w:rsidR="00F559D9" w:rsidRPr="00F60BC1" w:rsidRDefault="00F559D9" w:rsidP="00F559D9">
      <w:pPr>
        <w:spacing w:after="0" w:line="360" w:lineRule="auto"/>
        <w:ind w:firstLine="720"/>
        <w:jc w:val="both"/>
        <w:rPr>
          <w:rFonts w:ascii="Sakkal Majalla" w:hAnsi="Sakkal Majalla" w:cs="Sakkal Majalla"/>
          <w:sz w:val="28"/>
          <w:szCs w:val="28"/>
        </w:rPr>
      </w:pPr>
      <w:r w:rsidRPr="00F60BC1">
        <w:rPr>
          <w:rFonts w:ascii="Sakkal Majalla" w:hAnsi="Sakkal Majalla" w:cs="Sakkal Majalla"/>
          <w:sz w:val="28"/>
          <w:szCs w:val="28"/>
          <w:rtl/>
        </w:rPr>
        <w:lastRenderedPageBreak/>
        <w:t xml:space="preserve">في حين </w:t>
      </w:r>
      <w:r>
        <w:rPr>
          <w:rFonts w:ascii="Sakkal Majalla" w:hAnsi="Sakkal Majalla" w:cs="Sakkal Majalla" w:hint="cs"/>
          <w:sz w:val="28"/>
          <w:szCs w:val="28"/>
          <w:rtl/>
        </w:rPr>
        <w:t>أنه</w:t>
      </w:r>
      <w:r w:rsidRPr="00F60BC1">
        <w:rPr>
          <w:rFonts w:ascii="Sakkal Majalla" w:hAnsi="Sakkal Majalla" w:cs="Sakkal Majalla"/>
          <w:sz w:val="28"/>
          <w:szCs w:val="28"/>
          <w:rtl/>
        </w:rPr>
        <w:t xml:space="preserve"> من إحدى أنواع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والذي يعتمد بشكل أساسي</w:t>
      </w:r>
      <w:r>
        <w:rPr>
          <w:rFonts w:ascii="Sakkal Majalla" w:hAnsi="Sakkal Majalla" w:cs="Sakkal Majalla" w:hint="cs"/>
          <w:sz w:val="28"/>
          <w:szCs w:val="28"/>
          <w:rtl/>
        </w:rPr>
        <w:t xml:space="preserve"> </w:t>
      </w:r>
      <w:r w:rsidRPr="00F60BC1">
        <w:rPr>
          <w:rFonts w:ascii="Sakkal Majalla" w:hAnsi="Sakkal Majalla" w:cs="Sakkal Majalla"/>
          <w:sz w:val="28"/>
          <w:szCs w:val="28"/>
          <w:rtl/>
        </w:rPr>
        <w:t xml:space="preserve">على قاعدة المعرفة، ومجموعة البرامج الفرعية، من خلالهما يمكن اتخاذ القرارات السليمة والمناسبة في حل مشاكل </w:t>
      </w:r>
      <w:r w:rsidR="00602581" w:rsidRPr="00F60BC1">
        <w:rPr>
          <w:rFonts w:ascii="Sakkal Majalla" w:hAnsi="Sakkal Majalla" w:cs="Sakkal Majalla" w:hint="cs"/>
          <w:sz w:val="28"/>
          <w:szCs w:val="28"/>
          <w:rtl/>
        </w:rPr>
        <w:t>معينة.</w:t>
      </w:r>
    </w:p>
    <w:p w14:paraId="7C21AC06" w14:textId="77777777" w:rsidR="00F559D9" w:rsidRPr="00F60BC1" w:rsidRDefault="00F559D9" w:rsidP="00F559D9">
      <w:pPr>
        <w:spacing w:after="0"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t>وتم ت</w:t>
      </w:r>
      <w:r w:rsidRPr="00F60BC1">
        <w:rPr>
          <w:rFonts w:ascii="Sakkal Majalla" w:hAnsi="Sakkal Majalla" w:cs="Sakkal Majalla"/>
          <w:sz w:val="28"/>
          <w:szCs w:val="28"/>
          <w:rtl/>
        </w:rPr>
        <w:t>عر</w:t>
      </w:r>
      <w:r>
        <w:rPr>
          <w:rFonts w:ascii="Sakkal Majalla" w:hAnsi="Sakkal Majalla" w:cs="Sakkal Majalla" w:hint="cs"/>
          <w:sz w:val="28"/>
          <w:szCs w:val="28"/>
          <w:rtl/>
        </w:rPr>
        <w:t>ي</w:t>
      </w:r>
      <w:r w:rsidRPr="00F60BC1">
        <w:rPr>
          <w:rFonts w:ascii="Sakkal Majalla" w:hAnsi="Sakkal Majalla" w:cs="Sakkal Majalla"/>
          <w:sz w:val="28"/>
          <w:szCs w:val="28"/>
          <w:rtl/>
        </w:rPr>
        <w:t>فه بأنه عبارة عن برنامج حاسب الى مصمم لنمذجة معرفة وقدرة الخبير</w:t>
      </w:r>
      <w:r>
        <w:rPr>
          <w:rFonts w:ascii="Sakkal Majalla" w:hAnsi="Sakkal Majalla" w:cs="Sakkal Majalla" w:hint="cs"/>
          <w:sz w:val="28"/>
          <w:szCs w:val="28"/>
          <w:rtl/>
        </w:rPr>
        <w:t xml:space="preserve"> </w:t>
      </w:r>
      <w:r w:rsidRPr="00F60BC1">
        <w:rPr>
          <w:rFonts w:ascii="Sakkal Majalla" w:hAnsi="Sakkal Majalla" w:cs="Sakkal Majalla"/>
          <w:sz w:val="28"/>
          <w:szCs w:val="28"/>
          <w:rtl/>
        </w:rPr>
        <w:t>البشري على حل المشكلات، أي أنه يستند إلى مفهوم نمذجة المعرفة الموجودة أصلا لدى الخبير البشري ومن ثم العمل على برمجتها ومن ثم تخزينها في قاعدة معرفة لنظام المعلومات الذي يرتبط بمجال</w:t>
      </w:r>
      <w:r>
        <w:rPr>
          <w:rFonts w:ascii="Sakkal Majalla" w:hAnsi="Sakkal Majalla" w:cs="Sakkal Majalla" w:hint="cs"/>
          <w:sz w:val="28"/>
          <w:szCs w:val="28"/>
          <w:rtl/>
        </w:rPr>
        <w:t xml:space="preserve"> </w:t>
      </w:r>
      <w:r w:rsidRPr="00F60BC1">
        <w:rPr>
          <w:rFonts w:ascii="Sakkal Majalla" w:hAnsi="Sakkal Majalla" w:cs="Sakkal Majalla"/>
          <w:sz w:val="28"/>
          <w:szCs w:val="28"/>
          <w:rtl/>
        </w:rPr>
        <w:t>متخصص من مجالات المعرفة، ومن خلال أنماط معينة من الأنشطة يستطيع النظام أن يحل محل الخبير البشري، ويمارس دوره في حل المشاكل الإدارية المعقدة من خلال المستفيد الأخير.</w:t>
      </w:r>
      <w:r w:rsidRPr="00D95A47">
        <w:t xml:space="preserve"> </w:t>
      </w:r>
      <w:r w:rsidRPr="00D95A47">
        <w:rPr>
          <w:rFonts w:ascii="Sakkal Majalla" w:hAnsi="Sakkal Majalla" w:cs="Sakkal Majalla"/>
          <w:sz w:val="28"/>
          <w:szCs w:val="28"/>
          <w:rtl/>
        </w:rPr>
        <w:t>(بكر، 2019)</w:t>
      </w:r>
    </w:p>
    <w:p w14:paraId="32D166F4" w14:textId="77777777" w:rsidR="00F559D9" w:rsidRPr="00F60BC1" w:rsidRDefault="00F559D9" w:rsidP="00F559D9">
      <w:pPr>
        <w:spacing w:after="0"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t xml:space="preserve">وتم تعريفه أيضا </w:t>
      </w:r>
      <w:r w:rsidRPr="00F60BC1">
        <w:rPr>
          <w:rFonts w:ascii="Sakkal Majalla" w:hAnsi="Sakkal Majalla" w:cs="Sakkal Majalla"/>
          <w:sz w:val="28"/>
          <w:szCs w:val="28"/>
          <w:rtl/>
        </w:rPr>
        <w:t>بأنه أي مجال يمتلك فيه الفرد أو المجموعة من الأفراد الخبرات</w:t>
      </w:r>
      <w:r>
        <w:rPr>
          <w:rFonts w:ascii="Sakkal Majalla" w:hAnsi="Sakkal Majalla" w:cs="Sakkal Majalla" w:hint="cs"/>
          <w:sz w:val="28"/>
          <w:szCs w:val="28"/>
          <w:rtl/>
        </w:rPr>
        <w:t xml:space="preserve"> </w:t>
      </w:r>
      <w:r w:rsidRPr="00F60BC1">
        <w:rPr>
          <w:rFonts w:ascii="Sakkal Majalla" w:hAnsi="Sakkal Majalla" w:cs="Sakkal Majalla"/>
          <w:sz w:val="28"/>
          <w:szCs w:val="28"/>
          <w:rtl/>
        </w:rPr>
        <w:t>والمعارف التي يحتاج إليها الآخرون.</w:t>
      </w:r>
    </w:p>
    <w:p w14:paraId="26677363" w14:textId="2BA74005" w:rsidR="00F559D9" w:rsidRDefault="00F559D9" w:rsidP="00F559D9">
      <w:pPr>
        <w:spacing w:after="0" w:line="360" w:lineRule="auto"/>
        <w:jc w:val="both"/>
        <w:rPr>
          <w:rFonts w:ascii="Sakkal Majalla" w:hAnsi="Sakkal Majalla" w:cs="Sakkal Majalla"/>
          <w:sz w:val="28"/>
          <w:szCs w:val="28"/>
          <w:rtl/>
        </w:rPr>
      </w:pPr>
      <w:r w:rsidRPr="00F60BC1">
        <w:rPr>
          <w:rFonts w:ascii="Sakkal Majalla" w:hAnsi="Sakkal Majalla" w:cs="Sakkal Majalla"/>
          <w:sz w:val="28"/>
          <w:szCs w:val="28"/>
          <w:rtl/>
        </w:rPr>
        <w:t>حيث أن وجود النظام الخبير يتطلب توفر نظم فرعية ألا وهي:</w:t>
      </w:r>
      <w:r w:rsidR="008E140B">
        <w:rPr>
          <w:rFonts w:ascii="Sakkal Majalla" w:hAnsi="Sakkal Majalla" w:cs="Sakkal Majalla"/>
          <w:sz w:val="28"/>
          <w:szCs w:val="28"/>
          <w:rtl/>
        </w:rPr>
        <w:t xml:space="preserve"> </w:t>
      </w:r>
    </w:p>
    <w:p w14:paraId="69C26126" w14:textId="77777777" w:rsidR="00F559D9" w:rsidRPr="008A1AAF" w:rsidRDefault="00F559D9">
      <w:pPr>
        <w:pStyle w:val="a6"/>
        <w:numPr>
          <w:ilvl w:val="0"/>
          <w:numId w:val="23"/>
        </w:numPr>
        <w:spacing w:after="0" w:line="360" w:lineRule="auto"/>
        <w:jc w:val="both"/>
        <w:rPr>
          <w:rFonts w:ascii="Sakkal Majalla" w:hAnsi="Sakkal Majalla" w:cs="Sakkal Majalla"/>
          <w:sz w:val="28"/>
          <w:szCs w:val="28"/>
        </w:rPr>
      </w:pPr>
      <w:r w:rsidRPr="008A1AAF">
        <w:rPr>
          <w:rFonts w:ascii="Sakkal Majalla" w:hAnsi="Sakkal Majalla" w:cs="Sakkal Majalla"/>
          <w:b/>
          <w:bCs/>
          <w:sz w:val="28"/>
          <w:szCs w:val="28"/>
          <w:rtl/>
        </w:rPr>
        <w:t>قاعدة المعرفة</w:t>
      </w:r>
      <w:r w:rsidRPr="008A1AAF">
        <w:rPr>
          <w:rFonts w:ascii="Sakkal Majalla" w:hAnsi="Sakkal Majalla" w:cs="Sakkal Majalla"/>
          <w:sz w:val="28"/>
          <w:szCs w:val="28"/>
          <w:rtl/>
        </w:rPr>
        <w:t xml:space="preserve"> وهي تعتبر نظام فرعي من أنظمة النظم الخبيرة، حيث يحتوي على مجموعة من المعارف التي تختص في مجال معين، ويتم جمع واشتقاق هذه المعارف من الخبرة والمعرفة الإنسانية، ومن خلال التقنيات التي يستخدمها مهندس المعرفة التي تبدأ باستيعاب معرفة الخبير الإنساني ومن ثم اشتقاقها منه وتشفيرها في برنامج وتخزينها في قاعدة معرفة النظام ويستخدم مهندس المعرفة طرق معيارية قياسية لتمثيل المعرفة والخبرة في الحاسوب أهمها: طريقة تمثيل المعرفة باستخدام القواعد وطريقة تمثيل المعرفة</w:t>
      </w:r>
      <w:r w:rsidRPr="008A1AAF">
        <w:rPr>
          <w:rFonts w:ascii="Sakkal Majalla" w:hAnsi="Sakkal Majalla" w:cs="Sakkal Majalla" w:hint="cs"/>
          <w:sz w:val="28"/>
          <w:szCs w:val="28"/>
          <w:rtl/>
        </w:rPr>
        <w:t xml:space="preserve"> </w:t>
      </w:r>
      <w:r w:rsidRPr="008A1AAF">
        <w:rPr>
          <w:rFonts w:ascii="Sakkal Majalla" w:hAnsi="Sakkal Majalla" w:cs="Sakkal Majalla"/>
          <w:sz w:val="28"/>
          <w:szCs w:val="28"/>
          <w:rtl/>
        </w:rPr>
        <w:t>باستخدام الإطارات.</w:t>
      </w:r>
      <w:r w:rsidRPr="00D95A47">
        <w:t xml:space="preserve"> </w:t>
      </w:r>
      <w:r w:rsidRPr="00D95A47">
        <w:rPr>
          <w:rFonts w:ascii="Sakkal Majalla" w:hAnsi="Sakkal Majalla" w:cs="Sakkal Majalla"/>
          <w:sz w:val="28"/>
          <w:szCs w:val="28"/>
          <w:rtl/>
        </w:rPr>
        <w:t>(توفيق، 2023)</w:t>
      </w:r>
    </w:p>
    <w:p w14:paraId="6115D3E2" w14:textId="129C8D72" w:rsidR="00F559D9" w:rsidRPr="008A1AAF" w:rsidRDefault="00F559D9">
      <w:pPr>
        <w:pStyle w:val="a6"/>
        <w:numPr>
          <w:ilvl w:val="0"/>
          <w:numId w:val="23"/>
        </w:numPr>
        <w:spacing w:after="0" w:line="360" w:lineRule="auto"/>
        <w:jc w:val="both"/>
        <w:rPr>
          <w:rFonts w:ascii="Sakkal Majalla" w:hAnsi="Sakkal Majalla" w:cs="Sakkal Majalla"/>
          <w:sz w:val="28"/>
          <w:szCs w:val="28"/>
        </w:rPr>
      </w:pPr>
      <w:r w:rsidRPr="008A1AAF">
        <w:rPr>
          <w:rFonts w:ascii="Sakkal Majalla" w:hAnsi="Sakkal Majalla" w:cs="Sakkal Majalla"/>
          <w:b/>
          <w:bCs/>
          <w:sz w:val="28"/>
          <w:szCs w:val="28"/>
          <w:rtl/>
        </w:rPr>
        <w:t>الذاكرة العاملة</w:t>
      </w:r>
      <w:r w:rsidRPr="008A1AAF">
        <w:rPr>
          <w:rFonts w:ascii="Sakkal Majalla" w:hAnsi="Sakkal Majalla" w:cs="Sakkal Majalla"/>
          <w:sz w:val="28"/>
          <w:szCs w:val="28"/>
          <w:rtl/>
        </w:rPr>
        <w:t xml:space="preserve"> وتسمى أيضا ذاكرة العمل، حيث تمتلك الذاكرة العاملة على حقائق خاصة بمشكلة معينة</w:t>
      </w:r>
      <w:r w:rsidRPr="008A1AAF">
        <w:rPr>
          <w:rFonts w:ascii="Sakkal Majalla" w:hAnsi="Sakkal Majalla" w:cs="Sakkal Majalla" w:hint="cs"/>
          <w:sz w:val="28"/>
          <w:szCs w:val="28"/>
          <w:rtl/>
        </w:rPr>
        <w:t xml:space="preserve"> </w:t>
      </w:r>
      <w:r w:rsidRPr="008A1AAF">
        <w:rPr>
          <w:rFonts w:ascii="Sakkal Majalla" w:hAnsi="Sakkal Majalla" w:cs="Sakkal Majalla"/>
          <w:sz w:val="28"/>
          <w:szCs w:val="28"/>
          <w:rtl/>
        </w:rPr>
        <w:t xml:space="preserve">ومراد البحث عنها، فعندما يقوم المستفيد أو صانع القرارات </w:t>
      </w:r>
      <w:r w:rsidR="00602581" w:rsidRPr="008A1AAF">
        <w:rPr>
          <w:rFonts w:ascii="Sakkal Majalla" w:hAnsi="Sakkal Majalla" w:cs="Sakkal Majalla" w:hint="cs"/>
          <w:sz w:val="28"/>
          <w:szCs w:val="28"/>
          <w:rtl/>
        </w:rPr>
        <w:t>باستشارة</w:t>
      </w:r>
      <w:r w:rsidRPr="008A1AAF">
        <w:rPr>
          <w:rFonts w:ascii="Sakkal Majalla" w:hAnsi="Sakkal Majalla" w:cs="Sakkal Majalla"/>
          <w:sz w:val="28"/>
          <w:szCs w:val="28"/>
          <w:rtl/>
        </w:rPr>
        <w:t xml:space="preserve"> النظام الخبير، فيقوم بإدخال</w:t>
      </w:r>
      <w:r w:rsidRPr="008A1AAF">
        <w:rPr>
          <w:rFonts w:ascii="Sakkal Majalla" w:hAnsi="Sakkal Majalla" w:cs="Sakkal Majalla" w:hint="cs"/>
          <w:sz w:val="28"/>
          <w:szCs w:val="28"/>
          <w:rtl/>
        </w:rPr>
        <w:t xml:space="preserve"> </w:t>
      </w:r>
      <w:r w:rsidRPr="008A1AAF">
        <w:rPr>
          <w:rFonts w:ascii="Sakkal Majalla" w:hAnsi="Sakkal Majalla" w:cs="Sakkal Majalla"/>
          <w:sz w:val="28"/>
          <w:szCs w:val="28"/>
          <w:rtl/>
        </w:rPr>
        <w:t xml:space="preserve">معلومات تدور حول المشكلة، حيث تتولى الذاكرة العاملة في النظام بإجراء عمليات مقارنة هذه المعلومات بالمعرفة المخزنة في قاعدة المعرفة، وذلك </w:t>
      </w:r>
      <w:r w:rsidR="00602581" w:rsidRPr="008A1AAF">
        <w:rPr>
          <w:rFonts w:ascii="Sakkal Majalla" w:hAnsi="Sakkal Majalla" w:cs="Sakkal Majalla" w:hint="cs"/>
          <w:sz w:val="28"/>
          <w:szCs w:val="28"/>
          <w:rtl/>
        </w:rPr>
        <w:t>لاستنتاج</w:t>
      </w:r>
      <w:r w:rsidRPr="008A1AAF">
        <w:rPr>
          <w:rFonts w:ascii="Sakkal Majalla" w:hAnsi="Sakkal Majalla" w:cs="Sakkal Majalla"/>
          <w:sz w:val="28"/>
          <w:szCs w:val="28"/>
          <w:rtl/>
        </w:rPr>
        <w:t xml:space="preserve"> الحلول الممكنة والتي تساعد المستفيدين أو متخذي القرارات. بعد ذلك يقوم النظام بإدخال الحلول الجديدة ذاتيا إلى الذاكرة العاملة، حيث تستفيد النظم الخبيرة من هذه المعلومات التي تم استنتاجها في المستقبل مثل قواعد البيانات حيث يقوم هذا النظام بتحميل هذه</w:t>
      </w:r>
      <w:r w:rsidRPr="008A1AAF">
        <w:rPr>
          <w:rFonts w:ascii="Sakkal Majalla" w:hAnsi="Sakkal Majalla" w:cs="Sakkal Majalla" w:hint="cs"/>
          <w:sz w:val="28"/>
          <w:szCs w:val="28"/>
          <w:rtl/>
        </w:rPr>
        <w:t xml:space="preserve"> </w:t>
      </w:r>
      <w:r w:rsidRPr="008A1AAF">
        <w:rPr>
          <w:rFonts w:ascii="Sakkal Majalla" w:hAnsi="Sakkal Majalla" w:cs="Sakkal Majalla"/>
          <w:sz w:val="28"/>
          <w:szCs w:val="28"/>
          <w:rtl/>
        </w:rPr>
        <w:t>المعلومات عند بداية كل بحث عن حلول لأي مشكلة.</w:t>
      </w:r>
      <w:r w:rsidRPr="00D95A47">
        <w:t xml:space="preserve"> </w:t>
      </w:r>
      <w:r w:rsidRPr="00D95A47">
        <w:rPr>
          <w:rFonts w:ascii="Sakkal Majalla" w:hAnsi="Sakkal Majalla" w:cs="Sakkal Majalla"/>
          <w:sz w:val="28"/>
          <w:szCs w:val="28"/>
          <w:rtl/>
        </w:rPr>
        <w:t>(الخطيب، 2020)</w:t>
      </w:r>
    </w:p>
    <w:p w14:paraId="1D6E6038" w14:textId="019BB070" w:rsidR="00F559D9" w:rsidRPr="008A1AAF" w:rsidRDefault="00F559D9">
      <w:pPr>
        <w:pStyle w:val="a6"/>
        <w:numPr>
          <w:ilvl w:val="0"/>
          <w:numId w:val="23"/>
        </w:numPr>
        <w:spacing w:after="0" w:line="360" w:lineRule="auto"/>
        <w:jc w:val="both"/>
        <w:rPr>
          <w:rFonts w:ascii="Sakkal Majalla" w:hAnsi="Sakkal Majalla" w:cs="Sakkal Majalla"/>
          <w:sz w:val="28"/>
          <w:szCs w:val="28"/>
          <w:rtl/>
        </w:rPr>
      </w:pPr>
      <w:r w:rsidRPr="008A1AAF">
        <w:rPr>
          <w:rFonts w:ascii="Sakkal Majalla" w:hAnsi="Sakkal Majalla" w:cs="Sakkal Majalla"/>
          <w:b/>
          <w:bCs/>
          <w:sz w:val="28"/>
          <w:szCs w:val="28"/>
          <w:rtl/>
        </w:rPr>
        <w:lastRenderedPageBreak/>
        <w:t xml:space="preserve">آلية </w:t>
      </w:r>
      <w:r w:rsidR="00602581" w:rsidRPr="008A1AAF">
        <w:rPr>
          <w:rFonts w:ascii="Sakkal Majalla" w:hAnsi="Sakkal Majalla" w:cs="Sakkal Majalla" w:hint="cs"/>
          <w:b/>
          <w:bCs/>
          <w:sz w:val="28"/>
          <w:szCs w:val="28"/>
          <w:rtl/>
        </w:rPr>
        <w:t>الاستدلال</w:t>
      </w:r>
      <w:r w:rsidRPr="008A1AAF">
        <w:rPr>
          <w:rFonts w:ascii="Sakkal Majalla" w:hAnsi="Sakkal Majalla" w:cs="Sakkal Majalla"/>
          <w:b/>
          <w:bCs/>
          <w:sz w:val="28"/>
          <w:szCs w:val="28"/>
          <w:rtl/>
        </w:rPr>
        <w:t>:</w:t>
      </w:r>
      <w:r w:rsidRPr="008A1AAF">
        <w:rPr>
          <w:rFonts w:ascii="Sakkal Majalla" w:hAnsi="Sakkal Majalla" w:cs="Sakkal Majalla"/>
          <w:sz w:val="28"/>
          <w:szCs w:val="28"/>
          <w:rtl/>
        </w:rPr>
        <w:t xml:space="preserve"> إن آلية الاستدلال تعمل مع الحقائق الجديدة والقديمة الموجودة في الذاكرة العاملة التي تضمها قاعدة المعرفة </w:t>
      </w:r>
      <w:r w:rsidR="00602581" w:rsidRPr="008A1AAF">
        <w:rPr>
          <w:rFonts w:ascii="Sakkal Majalla" w:hAnsi="Sakkal Majalla" w:cs="Sakkal Majalla" w:hint="cs"/>
          <w:sz w:val="28"/>
          <w:szCs w:val="28"/>
          <w:rtl/>
        </w:rPr>
        <w:t>لاشتقاق</w:t>
      </w:r>
      <w:r w:rsidRPr="008A1AAF">
        <w:rPr>
          <w:rFonts w:ascii="Sakkal Majalla" w:hAnsi="Sakkal Majalla" w:cs="Sakkal Majalla"/>
          <w:sz w:val="28"/>
          <w:szCs w:val="28"/>
          <w:rtl/>
        </w:rPr>
        <w:t xml:space="preserve"> واستنتاج واستخلاص معلومات جديدة أخرى، وهي تشب</w:t>
      </w:r>
      <w:r w:rsidRPr="008A1AAF">
        <w:rPr>
          <w:rFonts w:ascii="Sakkal Majalla" w:hAnsi="Sakkal Majalla" w:cs="Sakkal Majalla" w:hint="cs"/>
          <w:sz w:val="28"/>
          <w:szCs w:val="28"/>
          <w:rtl/>
        </w:rPr>
        <w:t>ه</w:t>
      </w:r>
      <w:r w:rsidRPr="008A1AAF">
        <w:rPr>
          <w:rFonts w:ascii="Sakkal Majalla" w:hAnsi="Sakkal Majalla" w:cs="Sakkal Majalla"/>
          <w:sz w:val="28"/>
          <w:szCs w:val="28"/>
          <w:rtl/>
        </w:rPr>
        <w:t xml:space="preserve"> التفكير البشري</w:t>
      </w:r>
      <w:r w:rsidRPr="008A1AAF">
        <w:rPr>
          <w:rFonts w:ascii="Sakkal Majalla" w:hAnsi="Sakkal Majalla" w:cs="Sakkal Majalla" w:hint="cs"/>
          <w:sz w:val="28"/>
          <w:szCs w:val="28"/>
          <w:rtl/>
        </w:rPr>
        <w:t xml:space="preserve"> </w:t>
      </w:r>
      <w:r w:rsidRPr="008A1AAF">
        <w:rPr>
          <w:rFonts w:ascii="Sakkal Majalla" w:hAnsi="Sakkal Majalla" w:cs="Sakkal Majalla"/>
          <w:sz w:val="28"/>
          <w:szCs w:val="28"/>
          <w:rtl/>
        </w:rPr>
        <w:t xml:space="preserve">في حل المشاكل، حيث تتعامل آلية </w:t>
      </w:r>
      <w:r w:rsidR="00602581" w:rsidRPr="008A1AAF">
        <w:rPr>
          <w:rFonts w:ascii="Sakkal Majalla" w:hAnsi="Sakkal Majalla" w:cs="Sakkal Majalla" w:hint="cs"/>
          <w:sz w:val="28"/>
          <w:szCs w:val="28"/>
          <w:rtl/>
        </w:rPr>
        <w:t>الاستدلال</w:t>
      </w:r>
      <w:r w:rsidRPr="008A1AAF">
        <w:rPr>
          <w:rFonts w:ascii="Sakkal Majalla" w:hAnsi="Sakkal Majalla" w:cs="Sakkal Majalla"/>
          <w:sz w:val="28"/>
          <w:szCs w:val="28"/>
          <w:rtl/>
        </w:rPr>
        <w:t xml:space="preserve"> مع المعلومات الموجودة في ذاكرة العمل والمعلومات</w:t>
      </w:r>
      <w:r w:rsidRPr="008A1AAF">
        <w:rPr>
          <w:rFonts w:ascii="Sakkal Majalla" w:hAnsi="Sakkal Majalla" w:cs="Sakkal Majalla" w:hint="cs"/>
          <w:sz w:val="28"/>
          <w:szCs w:val="28"/>
          <w:rtl/>
        </w:rPr>
        <w:t xml:space="preserve"> </w:t>
      </w:r>
      <w:r w:rsidRPr="008A1AAF">
        <w:rPr>
          <w:rFonts w:ascii="Sakkal Majalla" w:hAnsi="Sakkal Majalla" w:cs="Sakkal Majalla"/>
          <w:sz w:val="28"/>
          <w:szCs w:val="28"/>
          <w:rtl/>
        </w:rPr>
        <w:t xml:space="preserve">الموجودة في قاعدة المعرفة، من أجل الخروج بالحلول الجديدة التي تخص مشكلة معينة. </w:t>
      </w:r>
      <w:r w:rsidRPr="00D95A47">
        <w:rPr>
          <w:rFonts w:ascii="Sakkal Majalla" w:hAnsi="Sakkal Majalla" w:cs="Sakkal Majalla"/>
          <w:sz w:val="28"/>
          <w:szCs w:val="28"/>
          <w:rtl/>
        </w:rPr>
        <w:t>(</w:t>
      </w:r>
      <w:proofErr w:type="spellStart"/>
      <w:r w:rsidRPr="00D95A47">
        <w:rPr>
          <w:rFonts w:ascii="Sakkal Majalla" w:hAnsi="Sakkal Majalla" w:cs="Sakkal Majalla"/>
          <w:sz w:val="28"/>
          <w:szCs w:val="28"/>
          <w:rtl/>
        </w:rPr>
        <w:t>قنطجي</w:t>
      </w:r>
      <w:proofErr w:type="spellEnd"/>
      <w:r w:rsidRPr="00D95A47">
        <w:rPr>
          <w:rFonts w:ascii="Sakkal Majalla" w:hAnsi="Sakkal Majalla" w:cs="Sakkal Majalla"/>
          <w:sz w:val="28"/>
          <w:szCs w:val="28"/>
          <w:rtl/>
        </w:rPr>
        <w:t>، 2022)</w:t>
      </w:r>
    </w:p>
    <w:p w14:paraId="2E6DF307" w14:textId="77777777" w:rsidR="00F559D9" w:rsidRPr="008A1AAF" w:rsidRDefault="00F559D9">
      <w:pPr>
        <w:pStyle w:val="a6"/>
        <w:numPr>
          <w:ilvl w:val="0"/>
          <w:numId w:val="23"/>
        </w:numPr>
        <w:spacing w:after="0" w:line="360" w:lineRule="auto"/>
        <w:jc w:val="both"/>
        <w:rPr>
          <w:rFonts w:ascii="Sakkal Majalla" w:hAnsi="Sakkal Majalla" w:cs="Sakkal Majalla"/>
          <w:sz w:val="28"/>
          <w:szCs w:val="28"/>
        </w:rPr>
      </w:pPr>
      <w:r w:rsidRPr="008A1AAF">
        <w:rPr>
          <w:rFonts w:ascii="Sakkal Majalla" w:hAnsi="Sakkal Majalla" w:cs="Sakkal Majalla"/>
          <w:b/>
          <w:bCs/>
          <w:sz w:val="28"/>
          <w:szCs w:val="28"/>
          <w:rtl/>
        </w:rPr>
        <w:t>تسهيلات التفسير :</w:t>
      </w:r>
      <w:r w:rsidRPr="008A1AAF">
        <w:rPr>
          <w:rFonts w:ascii="Sakkal Majalla" w:hAnsi="Sakkal Majalla" w:cs="Sakkal Majalla"/>
          <w:sz w:val="28"/>
          <w:szCs w:val="28"/>
          <w:rtl/>
        </w:rPr>
        <w:t xml:space="preserve"> تعمل هذه الخاصية بشكل استثنائي في النظم الخبيرة وهي تعمل على تفسير المقترح</w:t>
      </w:r>
      <w:r w:rsidRPr="008A1AAF">
        <w:rPr>
          <w:rFonts w:ascii="Sakkal Majalla" w:hAnsi="Sakkal Majalla" w:cs="Sakkal Majalla" w:hint="cs"/>
          <w:sz w:val="28"/>
          <w:szCs w:val="28"/>
          <w:rtl/>
        </w:rPr>
        <w:t xml:space="preserve"> </w:t>
      </w:r>
      <w:r w:rsidRPr="008A1AAF">
        <w:rPr>
          <w:rFonts w:ascii="Sakkal Majalla" w:hAnsi="Sakkal Majalla" w:cs="Sakkal Majalla"/>
          <w:sz w:val="28"/>
          <w:szCs w:val="28"/>
          <w:rtl/>
        </w:rPr>
        <w:t>أو النتائج التي تم التوصل إليها أو الحل الذي ينصح به النظام، ولذلك يوجد في كل نظام خبير برنامج يسمى تسهيلات التفسير والشرح، وباستخدام هذه الوحدة يعمل النظام الخبير على تجهيز الشروحات والتفسيرات للمستفيد او متخذ القرار، وبمعنى آخر إن المشكلات التي تعالج من خلال النظم تحتاج إلى تفسير لنتائجها، فمثلا عندما توصي النظم بعلاج معين المريض، فيجب أن يوضح النظام للطبيب سبب ومبررات اختيار هذا العلاج، وأيضا يستطيع فريق التطوير استخدام هذه القدرات من التفسير والتوضيح</w:t>
      </w:r>
      <w:r w:rsidRPr="008A1AAF">
        <w:rPr>
          <w:rFonts w:ascii="Sakkal Majalla" w:hAnsi="Sakkal Majalla" w:cs="Sakkal Majalla" w:hint="cs"/>
          <w:sz w:val="28"/>
          <w:szCs w:val="28"/>
          <w:rtl/>
        </w:rPr>
        <w:t xml:space="preserve"> </w:t>
      </w:r>
      <w:r w:rsidRPr="008A1AAF">
        <w:rPr>
          <w:rFonts w:ascii="Sakkal Majalla" w:hAnsi="Sakkal Majalla" w:cs="Sakkal Majalla"/>
          <w:sz w:val="28"/>
          <w:szCs w:val="28"/>
          <w:rtl/>
        </w:rPr>
        <w:t>تحديد الأخطاء الموجودة في معرفة النظام.</w:t>
      </w:r>
      <w:r w:rsidRPr="00D95A47">
        <w:t xml:space="preserve"> </w:t>
      </w:r>
      <w:r w:rsidRPr="00D95A47">
        <w:rPr>
          <w:rFonts w:ascii="Sakkal Majalla" w:hAnsi="Sakkal Majalla" w:cs="Sakkal Majalla"/>
          <w:sz w:val="28"/>
          <w:szCs w:val="28"/>
          <w:rtl/>
        </w:rPr>
        <w:t>(العلوان، 2020)</w:t>
      </w:r>
    </w:p>
    <w:p w14:paraId="4B110D3D" w14:textId="5966F88B" w:rsidR="00F559D9" w:rsidRPr="008A1AAF" w:rsidRDefault="00F559D9">
      <w:pPr>
        <w:pStyle w:val="a6"/>
        <w:numPr>
          <w:ilvl w:val="0"/>
          <w:numId w:val="23"/>
        </w:numPr>
        <w:spacing w:after="0" w:line="360" w:lineRule="auto"/>
        <w:jc w:val="both"/>
        <w:rPr>
          <w:rFonts w:ascii="Sakkal Majalla" w:hAnsi="Sakkal Majalla" w:cs="Sakkal Majalla"/>
          <w:sz w:val="28"/>
          <w:szCs w:val="28"/>
        </w:rPr>
      </w:pPr>
      <w:r w:rsidRPr="008A1AAF">
        <w:rPr>
          <w:rFonts w:ascii="Sakkal Majalla" w:hAnsi="Sakkal Majalla" w:cs="Sakkal Majalla"/>
          <w:b/>
          <w:bCs/>
          <w:sz w:val="28"/>
          <w:szCs w:val="28"/>
          <w:rtl/>
        </w:rPr>
        <w:t xml:space="preserve">الواجهة البيئية </w:t>
      </w:r>
      <w:r w:rsidR="00602581" w:rsidRPr="008A1AAF">
        <w:rPr>
          <w:rFonts w:ascii="Sakkal Majalla" w:hAnsi="Sakkal Majalla" w:cs="Sakkal Majalla" w:hint="cs"/>
          <w:b/>
          <w:bCs/>
          <w:sz w:val="28"/>
          <w:szCs w:val="28"/>
          <w:rtl/>
        </w:rPr>
        <w:t>للمستفيد:</w:t>
      </w:r>
      <w:r w:rsidRPr="008A1AAF">
        <w:rPr>
          <w:rFonts w:ascii="Sakkal Majalla" w:hAnsi="Sakkal Majalla" w:cs="Sakkal Majalla"/>
          <w:sz w:val="28"/>
          <w:szCs w:val="28"/>
          <w:rtl/>
        </w:rPr>
        <w:t xml:space="preserve"> وهي تلك الواجهة التي تظهر أمام المستفيد النهائي، حيث يحصل التفاعل بين النظام الخبير والمستفيد او متخذي القرارات من خلال اللغة الطبيعية، حيث يتميز النظام الخبير بالبساطة والقرب الشديد من أسلوب الحوار الشخصي، فهي تقوم على مبدأ تلبية احتياجات ومتطلبات المستفيد</w:t>
      </w:r>
      <w:r w:rsidRPr="008A1AAF">
        <w:rPr>
          <w:rFonts w:ascii="Sakkal Majalla" w:hAnsi="Sakkal Majalla" w:cs="Sakkal Majalla" w:hint="cs"/>
          <w:sz w:val="28"/>
          <w:szCs w:val="28"/>
          <w:rtl/>
        </w:rPr>
        <w:t xml:space="preserve"> </w:t>
      </w:r>
      <w:r w:rsidRPr="008A1AAF">
        <w:rPr>
          <w:rFonts w:ascii="Sakkal Majalla" w:hAnsi="Sakkal Majalla" w:cs="Sakkal Majalla"/>
          <w:sz w:val="28"/>
          <w:szCs w:val="28"/>
          <w:rtl/>
        </w:rPr>
        <w:t>بالدرجة الأولى، ولذلك تدعى الواجهة البينية مع المستفيد النهائي، بالإضافة إلى استخدام عناصر متعددة مثل القوائم، الصور، الأشكال الأصوات وأنماط التعبير المختلفة.</w:t>
      </w:r>
      <w:r w:rsidRPr="00D95A47">
        <w:t xml:space="preserve"> </w:t>
      </w:r>
      <w:r w:rsidRPr="00D95A47">
        <w:rPr>
          <w:rFonts w:ascii="Sakkal Majalla" w:hAnsi="Sakkal Majalla" w:cs="Sakkal Majalla"/>
          <w:sz w:val="28"/>
          <w:szCs w:val="28"/>
          <w:rtl/>
        </w:rPr>
        <w:t>(الخطيب، 2020)</w:t>
      </w:r>
    </w:p>
    <w:p w14:paraId="6835B1C1" w14:textId="34E6E53E" w:rsidR="00F559D9" w:rsidRPr="00F60BC1" w:rsidRDefault="00F559D9" w:rsidP="00F559D9">
      <w:pPr>
        <w:spacing w:after="0" w:line="360" w:lineRule="auto"/>
        <w:jc w:val="both"/>
        <w:rPr>
          <w:rFonts w:ascii="Sakkal Majalla" w:hAnsi="Sakkal Majalla" w:cs="Sakkal Majalla"/>
          <w:sz w:val="28"/>
          <w:szCs w:val="28"/>
        </w:rPr>
      </w:pPr>
      <w:r w:rsidRPr="008A1AAF">
        <w:rPr>
          <w:rFonts w:ascii="Sakkal Majalla" w:hAnsi="Sakkal Majalla" w:cs="Sakkal Majalla"/>
          <w:b/>
          <w:bCs/>
          <w:sz w:val="28"/>
          <w:szCs w:val="28"/>
          <w:rtl/>
        </w:rPr>
        <w:t xml:space="preserve">خصائص النظم </w:t>
      </w:r>
      <w:r w:rsidR="00602581" w:rsidRPr="008A1AAF">
        <w:rPr>
          <w:rFonts w:ascii="Sakkal Majalla" w:hAnsi="Sakkal Majalla" w:cs="Sakkal Majalla" w:hint="cs"/>
          <w:b/>
          <w:bCs/>
          <w:sz w:val="28"/>
          <w:szCs w:val="28"/>
          <w:rtl/>
        </w:rPr>
        <w:t>الخبيرة:</w:t>
      </w:r>
      <w:r>
        <w:rPr>
          <w:rFonts w:ascii="Sakkal Majalla" w:hAnsi="Sakkal Majalla" w:cs="Sakkal Majalla" w:hint="cs"/>
          <w:sz w:val="28"/>
          <w:szCs w:val="28"/>
          <w:rtl/>
        </w:rPr>
        <w:t xml:space="preserve"> </w:t>
      </w:r>
      <w:r w:rsidRPr="00F60BC1">
        <w:rPr>
          <w:rFonts w:ascii="Sakkal Majalla" w:hAnsi="Sakkal Majalla" w:cs="Sakkal Majalla"/>
          <w:sz w:val="28"/>
          <w:szCs w:val="28"/>
          <w:rtl/>
        </w:rPr>
        <w:t xml:space="preserve">تحتوي النظم الخبيرة على عدة خصائص، كما يلي: </w:t>
      </w:r>
      <w:r w:rsidRPr="00D95A47">
        <w:rPr>
          <w:rFonts w:ascii="Sakkal Majalla" w:hAnsi="Sakkal Majalla" w:cs="Sakkal Majalla"/>
          <w:sz w:val="28"/>
          <w:szCs w:val="28"/>
          <w:rtl/>
        </w:rPr>
        <w:t>(العلوان، 2020)</w:t>
      </w:r>
    </w:p>
    <w:p w14:paraId="6EF115B9" w14:textId="77777777" w:rsidR="00F559D9" w:rsidRPr="008A1AAF" w:rsidRDefault="00F559D9">
      <w:pPr>
        <w:pStyle w:val="a6"/>
        <w:numPr>
          <w:ilvl w:val="0"/>
          <w:numId w:val="24"/>
        </w:numPr>
        <w:tabs>
          <w:tab w:val="left" w:pos="360"/>
        </w:tabs>
        <w:spacing w:after="0" w:line="360" w:lineRule="auto"/>
        <w:ind w:hanging="810"/>
        <w:jc w:val="both"/>
        <w:rPr>
          <w:rFonts w:ascii="Sakkal Majalla" w:hAnsi="Sakkal Majalla" w:cs="Sakkal Majalla"/>
          <w:sz w:val="28"/>
          <w:szCs w:val="28"/>
        </w:rPr>
      </w:pPr>
      <w:r w:rsidRPr="008A1AAF">
        <w:rPr>
          <w:rFonts w:ascii="Sakkal Majalla" w:hAnsi="Sakkal Majalla" w:cs="Sakkal Majalla"/>
          <w:b/>
          <w:bCs/>
          <w:sz w:val="28"/>
          <w:szCs w:val="28"/>
          <w:rtl/>
        </w:rPr>
        <w:t>فصل المعرفة عن السيطرة</w:t>
      </w:r>
      <w:r w:rsidRPr="008A1AAF">
        <w:rPr>
          <w:rFonts w:ascii="Sakkal Majalla" w:hAnsi="Sakkal Majalla" w:cs="Sakkal Majalla"/>
          <w:sz w:val="28"/>
          <w:szCs w:val="28"/>
          <w:rtl/>
        </w:rPr>
        <w:t xml:space="preserve"> بعد فصل المعرفة عن السيطرة خاصية لا تقدر بثمن للنظام الخبير، ويعتبر ميزة له، فإن البرمجيات التقليدية يكون هناك دمج المعرفة بالسيطرة، وهذا يعني أن التغيرات التي تحدث</w:t>
      </w:r>
      <w:r w:rsidRPr="008A1AAF">
        <w:rPr>
          <w:rFonts w:ascii="Sakkal Majalla" w:hAnsi="Sakkal Majalla" w:cs="Sakkal Majalla" w:hint="cs"/>
          <w:sz w:val="28"/>
          <w:szCs w:val="28"/>
          <w:rtl/>
        </w:rPr>
        <w:t xml:space="preserve"> </w:t>
      </w:r>
      <w:r w:rsidRPr="008A1AAF">
        <w:rPr>
          <w:rFonts w:ascii="Sakkal Majalla" w:hAnsi="Sakkal Majalla" w:cs="Sakkal Majalla"/>
          <w:sz w:val="28"/>
          <w:szCs w:val="28"/>
          <w:rtl/>
        </w:rPr>
        <w:t>في "الشيفرة" تؤثر على كل من المعرفة وعملية المعالجة.</w:t>
      </w:r>
    </w:p>
    <w:p w14:paraId="31DB4787" w14:textId="77777777" w:rsidR="00F559D9" w:rsidRPr="008A1AAF" w:rsidRDefault="00F559D9">
      <w:pPr>
        <w:pStyle w:val="a6"/>
        <w:numPr>
          <w:ilvl w:val="0"/>
          <w:numId w:val="24"/>
        </w:numPr>
        <w:tabs>
          <w:tab w:val="left" w:pos="360"/>
        </w:tabs>
        <w:spacing w:after="0" w:line="360" w:lineRule="auto"/>
        <w:ind w:hanging="810"/>
        <w:jc w:val="both"/>
        <w:rPr>
          <w:rFonts w:ascii="Sakkal Majalla" w:hAnsi="Sakkal Majalla" w:cs="Sakkal Majalla"/>
          <w:sz w:val="28"/>
          <w:szCs w:val="28"/>
        </w:rPr>
      </w:pPr>
      <w:r w:rsidRPr="008A1AAF">
        <w:rPr>
          <w:rFonts w:ascii="Sakkal Majalla" w:hAnsi="Sakkal Majalla" w:cs="Sakkal Majalla"/>
          <w:b/>
          <w:bCs/>
          <w:sz w:val="28"/>
          <w:szCs w:val="28"/>
          <w:rtl/>
        </w:rPr>
        <w:t>استيعاب معرفة الخبير:</w:t>
      </w:r>
      <w:r w:rsidRPr="008A1AAF">
        <w:rPr>
          <w:rFonts w:ascii="Sakkal Majalla" w:hAnsi="Sakkal Majalla" w:cs="Sakkal Majalla"/>
          <w:sz w:val="28"/>
          <w:szCs w:val="28"/>
          <w:rtl/>
        </w:rPr>
        <w:t xml:space="preserve"> تعتبر هذه الخاصية الجوهرية للنظام الخبير، وهو في استيعابه وتخزينه للخبرات والمعارف المتراكمة للخبير البشري. فالذي يجعل النظام خبيرا هو نجاح أخذ المعرفة والخبرة من البشر</w:t>
      </w:r>
      <w:r w:rsidRPr="008A1AAF">
        <w:rPr>
          <w:rFonts w:ascii="Sakkal Majalla" w:hAnsi="Sakkal Majalla" w:cs="Sakkal Majalla" w:hint="cs"/>
          <w:sz w:val="28"/>
          <w:szCs w:val="28"/>
          <w:rtl/>
        </w:rPr>
        <w:t xml:space="preserve"> </w:t>
      </w:r>
      <w:r w:rsidRPr="008A1AAF">
        <w:rPr>
          <w:rFonts w:ascii="Sakkal Majalla" w:hAnsi="Sakkal Majalla" w:cs="Sakkal Majalla"/>
          <w:sz w:val="28"/>
          <w:szCs w:val="28"/>
          <w:rtl/>
        </w:rPr>
        <w:t>وتفريغها في هذا النظام الخبير.</w:t>
      </w:r>
    </w:p>
    <w:p w14:paraId="4453E07B" w14:textId="7567D3D7" w:rsidR="00F559D9" w:rsidRPr="008A1AAF" w:rsidRDefault="00F559D9">
      <w:pPr>
        <w:pStyle w:val="a6"/>
        <w:numPr>
          <w:ilvl w:val="0"/>
          <w:numId w:val="24"/>
        </w:numPr>
        <w:tabs>
          <w:tab w:val="left" w:pos="360"/>
        </w:tabs>
        <w:spacing w:after="0" w:line="360" w:lineRule="auto"/>
        <w:ind w:hanging="810"/>
        <w:jc w:val="both"/>
        <w:rPr>
          <w:rFonts w:ascii="Sakkal Majalla" w:hAnsi="Sakkal Majalla" w:cs="Sakkal Majalla"/>
          <w:sz w:val="28"/>
          <w:szCs w:val="28"/>
        </w:rPr>
      </w:pPr>
      <w:r w:rsidRPr="008A1AAF">
        <w:rPr>
          <w:rFonts w:ascii="Sakkal Majalla" w:hAnsi="Sakkal Majalla" w:cs="Sakkal Majalla"/>
          <w:b/>
          <w:bCs/>
          <w:sz w:val="28"/>
          <w:szCs w:val="28"/>
          <w:rtl/>
        </w:rPr>
        <w:lastRenderedPageBreak/>
        <w:t xml:space="preserve">التركيز على خبرة </w:t>
      </w:r>
      <w:r w:rsidR="00602581" w:rsidRPr="008A1AAF">
        <w:rPr>
          <w:rFonts w:ascii="Sakkal Majalla" w:hAnsi="Sakkal Majalla" w:cs="Sakkal Majalla" w:hint="cs"/>
          <w:b/>
          <w:bCs/>
          <w:sz w:val="28"/>
          <w:szCs w:val="28"/>
          <w:rtl/>
        </w:rPr>
        <w:t>المجال:</w:t>
      </w:r>
      <w:r w:rsidRPr="008A1AAF">
        <w:rPr>
          <w:rFonts w:ascii="Sakkal Majalla" w:hAnsi="Sakkal Majalla" w:cs="Sakkal Majalla"/>
          <w:sz w:val="28"/>
          <w:szCs w:val="28"/>
          <w:rtl/>
        </w:rPr>
        <w:t xml:space="preserve"> لدى معظم الخبراء المهارات والخبرات والمعارف الكافية لحل المشكلات في مجال محدد من المعرفة والتجربة العملية، لكن لدى هؤلاء قدرات محدودة خارج إطار هذا المجال </w:t>
      </w:r>
      <w:r w:rsidR="00602581" w:rsidRPr="008A1AAF">
        <w:rPr>
          <w:rFonts w:ascii="Sakkal Majalla" w:hAnsi="Sakkal Majalla" w:cs="Sakkal Majalla" w:hint="cs"/>
          <w:sz w:val="28"/>
          <w:szCs w:val="28"/>
          <w:rtl/>
        </w:rPr>
        <w:t>التخصصي</w:t>
      </w:r>
      <w:r w:rsidRPr="008A1AAF">
        <w:rPr>
          <w:rFonts w:ascii="Sakkal Majalla" w:hAnsi="Sakkal Majalla" w:cs="Sakkal Majalla"/>
          <w:sz w:val="28"/>
          <w:szCs w:val="28"/>
          <w:rtl/>
        </w:rPr>
        <w:t xml:space="preserve"> المحدود، وينطبق هذا الأمر على النظم الخبيرة أيضا. أي ما ينطبق على الخبرات والمعارف</w:t>
      </w:r>
      <w:r w:rsidRPr="008A1AAF">
        <w:rPr>
          <w:rFonts w:ascii="Sakkal Majalla" w:hAnsi="Sakkal Majalla" w:cs="Sakkal Majalla" w:hint="cs"/>
          <w:sz w:val="28"/>
          <w:szCs w:val="28"/>
          <w:rtl/>
        </w:rPr>
        <w:t xml:space="preserve"> </w:t>
      </w:r>
      <w:r w:rsidRPr="008A1AAF">
        <w:rPr>
          <w:rFonts w:ascii="Sakkal Majalla" w:hAnsi="Sakkal Majalla" w:cs="Sakkal Majalla"/>
          <w:sz w:val="28"/>
          <w:szCs w:val="28"/>
          <w:rtl/>
        </w:rPr>
        <w:t xml:space="preserve">البشرية ينطبق على النظم </w:t>
      </w:r>
      <w:r w:rsidR="00602581" w:rsidRPr="008A1AAF">
        <w:rPr>
          <w:rFonts w:ascii="Sakkal Majalla" w:hAnsi="Sakkal Majalla" w:cs="Sakkal Majalla" w:hint="cs"/>
          <w:sz w:val="28"/>
          <w:szCs w:val="28"/>
          <w:rtl/>
        </w:rPr>
        <w:t>الخبيرة.</w:t>
      </w:r>
    </w:p>
    <w:p w14:paraId="60D7B1BD" w14:textId="77777777" w:rsidR="00F559D9" w:rsidRPr="008A1AAF" w:rsidRDefault="00F559D9">
      <w:pPr>
        <w:pStyle w:val="a6"/>
        <w:numPr>
          <w:ilvl w:val="0"/>
          <w:numId w:val="24"/>
        </w:numPr>
        <w:tabs>
          <w:tab w:val="left" w:pos="360"/>
        </w:tabs>
        <w:spacing w:after="0" w:line="360" w:lineRule="auto"/>
        <w:ind w:hanging="810"/>
        <w:jc w:val="both"/>
        <w:rPr>
          <w:rFonts w:ascii="Sakkal Majalla" w:hAnsi="Sakkal Majalla" w:cs="Sakkal Majalla"/>
          <w:sz w:val="28"/>
          <w:szCs w:val="28"/>
        </w:rPr>
      </w:pPr>
      <w:r w:rsidRPr="008A1AAF">
        <w:rPr>
          <w:rFonts w:ascii="Sakkal Majalla" w:hAnsi="Sakkal Majalla" w:cs="Sakkal Majalla"/>
          <w:b/>
          <w:bCs/>
          <w:sz w:val="28"/>
          <w:szCs w:val="28"/>
          <w:rtl/>
        </w:rPr>
        <w:t>التفكير مع الرموز</w:t>
      </w:r>
      <w:r w:rsidRPr="008A1AAF">
        <w:rPr>
          <w:rFonts w:ascii="Sakkal Majalla" w:hAnsi="Sakkal Majalla" w:cs="Sakkal Majalla" w:hint="cs"/>
          <w:sz w:val="28"/>
          <w:szCs w:val="28"/>
          <w:rtl/>
        </w:rPr>
        <w:t>:</w:t>
      </w:r>
      <w:r w:rsidRPr="008A1AAF">
        <w:rPr>
          <w:rFonts w:ascii="Sakkal Majalla" w:hAnsi="Sakkal Majalla" w:cs="Sakkal Majalla"/>
          <w:sz w:val="28"/>
          <w:szCs w:val="28"/>
          <w:rtl/>
        </w:rPr>
        <w:t xml:space="preserve"> أي أن النظم الخبيرة يحتفظ بالمعرفة في المخزون بشكل رمزي (رموز)، ويتم</w:t>
      </w:r>
      <w:r w:rsidRPr="008A1AAF">
        <w:rPr>
          <w:rFonts w:ascii="Sakkal Majalla" w:hAnsi="Sakkal Majalla" w:cs="Sakkal Majalla" w:hint="cs"/>
          <w:sz w:val="28"/>
          <w:szCs w:val="28"/>
          <w:rtl/>
        </w:rPr>
        <w:t xml:space="preserve"> </w:t>
      </w:r>
      <w:r w:rsidRPr="008A1AAF">
        <w:rPr>
          <w:rFonts w:ascii="Sakkal Majalla" w:hAnsi="Sakkal Majalla" w:cs="Sakkal Majalla"/>
          <w:sz w:val="28"/>
          <w:szCs w:val="28"/>
          <w:rtl/>
        </w:rPr>
        <w:t>استخدام هذه الرموز للتعبير عن أنماط متنوعة من المعرفة مثل الحقائق المفاهيم والقواعد.</w:t>
      </w:r>
    </w:p>
    <w:p w14:paraId="4DCA7E72" w14:textId="7474DC2F" w:rsidR="00F559D9" w:rsidRPr="008A1AAF" w:rsidRDefault="00F559D9">
      <w:pPr>
        <w:pStyle w:val="a6"/>
        <w:numPr>
          <w:ilvl w:val="0"/>
          <w:numId w:val="24"/>
        </w:numPr>
        <w:tabs>
          <w:tab w:val="left" w:pos="360"/>
        </w:tabs>
        <w:spacing w:after="0" w:line="360" w:lineRule="auto"/>
        <w:ind w:hanging="810"/>
        <w:jc w:val="both"/>
        <w:rPr>
          <w:rFonts w:ascii="Sakkal Majalla" w:hAnsi="Sakkal Majalla" w:cs="Sakkal Majalla"/>
          <w:sz w:val="28"/>
          <w:szCs w:val="28"/>
          <w:rtl/>
        </w:rPr>
      </w:pPr>
      <w:r w:rsidRPr="008A1AAF">
        <w:rPr>
          <w:rFonts w:ascii="Sakkal Majalla" w:hAnsi="Sakkal Majalla" w:cs="Sakkal Majalla"/>
          <w:b/>
          <w:bCs/>
          <w:sz w:val="28"/>
          <w:szCs w:val="28"/>
          <w:rtl/>
        </w:rPr>
        <w:t xml:space="preserve">الإدراك </w:t>
      </w:r>
      <w:r w:rsidR="00602581" w:rsidRPr="008A1AAF">
        <w:rPr>
          <w:rFonts w:ascii="Sakkal Majalla" w:hAnsi="Sakkal Majalla" w:cs="Sakkal Majalla" w:hint="cs"/>
          <w:b/>
          <w:bCs/>
          <w:sz w:val="28"/>
          <w:szCs w:val="28"/>
          <w:rtl/>
        </w:rPr>
        <w:t>الاستكشافي</w:t>
      </w:r>
      <w:r w:rsidRPr="008A1AAF">
        <w:rPr>
          <w:rFonts w:ascii="Sakkal Majalla" w:hAnsi="Sakkal Majalla" w:cs="Sakkal Majalla" w:hint="cs"/>
          <w:sz w:val="28"/>
          <w:szCs w:val="28"/>
          <w:rtl/>
        </w:rPr>
        <w:t>:</w:t>
      </w:r>
      <w:r w:rsidRPr="008A1AAF">
        <w:rPr>
          <w:rFonts w:ascii="Sakkal Majalla" w:hAnsi="Sakkal Majalla" w:cs="Sakkal Majalla"/>
          <w:sz w:val="28"/>
          <w:szCs w:val="28"/>
          <w:rtl/>
        </w:rPr>
        <w:t xml:space="preserve"> يقوم الخبراء استخلاص القواعد من خلال خبراتهم وتجاربهم العملية، وبناء شكل</w:t>
      </w:r>
      <w:r w:rsidRPr="008A1AAF">
        <w:rPr>
          <w:rFonts w:ascii="Sakkal Majalla" w:hAnsi="Sakkal Majalla" w:cs="Sakkal Majalla" w:hint="cs"/>
          <w:sz w:val="28"/>
          <w:szCs w:val="28"/>
          <w:rtl/>
        </w:rPr>
        <w:t xml:space="preserve"> </w:t>
      </w:r>
      <w:r w:rsidRPr="008A1AAF">
        <w:rPr>
          <w:rFonts w:ascii="Sakkal Majalla" w:hAnsi="Sakkal Majalla" w:cs="Sakkal Majalla"/>
          <w:sz w:val="28"/>
          <w:szCs w:val="28"/>
          <w:rtl/>
        </w:rPr>
        <w:t>من الفهم العملي للمشكلات التي تواجههم من خلال الاستعانة بقواعد استكشافية، والذي يعرف بالمنهج البحثي الاستكشافي، حيث تستخدم النظم الخبيرة هذه التقنية لحل المشكلات التي تكون معقدة ويصعب حلها، ولا يوجد لها حل خوارزمي، وهذا المنهج الاستكشافي هو تقنية في بحث المشكلة واستعراض</w:t>
      </w:r>
      <w:r w:rsidRPr="008A1AAF">
        <w:rPr>
          <w:rFonts w:ascii="Sakkal Majalla" w:hAnsi="Sakkal Majalla" w:cs="Sakkal Majalla" w:hint="cs"/>
          <w:sz w:val="28"/>
          <w:szCs w:val="28"/>
          <w:rtl/>
        </w:rPr>
        <w:t xml:space="preserve"> </w:t>
      </w:r>
      <w:r w:rsidRPr="008A1AAF">
        <w:rPr>
          <w:rFonts w:ascii="Sakkal Majalla" w:hAnsi="Sakkal Majalla" w:cs="Sakkal Majalla"/>
          <w:sz w:val="28"/>
          <w:szCs w:val="28"/>
          <w:rtl/>
        </w:rPr>
        <w:t>الحلول الممكنة.</w:t>
      </w:r>
    </w:p>
    <w:p w14:paraId="6C61ACA2" w14:textId="26D54C05" w:rsidR="00F559D9" w:rsidRPr="008A1AAF" w:rsidRDefault="00F559D9">
      <w:pPr>
        <w:pStyle w:val="a6"/>
        <w:numPr>
          <w:ilvl w:val="0"/>
          <w:numId w:val="24"/>
        </w:numPr>
        <w:tabs>
          <w:tab w:val="left" w:pos="360"/>
        </w:tabs>
        <w:spacing w:after="0" w:line="360" w:lineRule="auto"/>
        <w:ind w:hanging="810"/>
        <w:jc w:val="both"/>
        <w:rPr>
          <w:rFonts w:ascii="Sakkal Majalla" w:hAnsi="Sakkal Majalla" w:cs="Sakkal Majalla"/>
          <w:sz w:val="28"/>
          <w:szCs w:val="28"/>
          <w:rtl/>
        </w:rPr>
      </w:pPr>
      <w:r w:rsidRPr="008A1AAF">
        <w:rPr>
          <w:rFonts w:ascii="Sakkal Majalla" w:hAnsi="Sakkal Majalla" w:cs="Sakkal Majalla"/>
          <w:b/>
          <w:bCs/>
          <w:sz w:val="28"/>
          <w:szCs w:val="28"/>
          <w:rtl/>
        </w:rPr>
        <w:t xml:space="preserve">البرمجة مقابل هندسة </w:t>
      </w:r>
      <w:r w:rsidR="00602581" w:rsidRPr="008A1AAF">
        <w:rPr>
          <w:rFonts w:ascii="Sakkal Majalla" w:hAnsi="Sakkal Majalla" w:cs="Sakkal Majalla" w:hint="cs"/>
          <w:b/>
          <w:bCs/>
          <w:sz w:val="28"/>
          <w:szCs w:val="28"/>
          <w:rtl/>
        </w:rPr>
        <w:t>المعرفة:</w:t>
      </w:r>
      <w:r w:rsidRPr="008A1AAF">
        <w:rPr>
          <w:rFonts w:ascii="Sakkal Majalla" w:hAnsi="Sakkal Majalla" w:cs="Sakkal Majalla" w:hint="cs"/>
          <w:sz w:val="28"/>
          <w:szCs w:val="28"/>
          <w:rtl/>
        </w:rPr>
        <w:t xml:space="preserve"> </w:t>
      </w:r>
      <w:r w:rsidRPr="008A1AAF">
        <w:rPr>
          <w:rFonts w:ascii="Sakkal Majalla" w:hAnsi="Sakkal Majalla" w:cs="Sakkal Majalla"/>
          <w:sz w:val="28"/>
          <w:szCs w:val="28"/>
          <w:rtl/>
        </w:rPr>
        <w:t xml:space="preserve">وتعتبر الخاصية الأولى ملازمة للبرمجة الإصلاحية والعلاجية وهي المعالجات المتتالية والمستمرة التي ترتكز على بيانات المشكلة ولا تركز على معرفة </w:t>
      </w:r>
      <w:r w:rsidR="00602581" w:rsidRPr="008A1AAF">
        <w:rPr>
          <w:rFonts w:ascii="Sakkal Majalla" w:hAnsi="Sakkal Majalla" w:cs="Sakkal Majalla" w:hint="cs"/>
          <w:sz w:val="28"/>
          <w:szCs w:val="28"/>
          <w:rtl/>
        </w:rPr>
        <w:t>المشكلة،</w:t>
      </w:r>
      <w:r w:rsidRPr="008A1AAF">
        <w:rPr>
          <w:rFonts w:ascii="Sakkal Majalla" w:hAnsi="Sakkal Majalla" w:cs="Sakkal Majalla"/>
          <w:sz w:val="28"/>
          <w:szCs w:val="28"/>
          <w:rtl/>
        </w:rPr>
        <w:t xml:space="preserve"> بينما يهتم </w:t>
      </w:r>
      <w:r w:rsidR="00602581" w:rsidRPr="008A1AAF">
        <w:rPr>
          <w:rFonts w:ascii="Sakkal Majalla" w:hAnsi="Sakkal Majalla" w:cs="Sakkal Majalla" w:hint="cs"/>
          <w:sz w:val="28"/>
          <w:szCs w:val="28"/>
          <w:rtl/>
        </w:rPr>
        <w:t>محللو</w:t>
      </w:r>
      <w:r w:rsidRPr="008A1AAF">
        <w:rPr>
          <w:rFonts w:ascii="Sakkal Majalla" w:hAnsi="Sakkal Majalla" w:cs="Sakkal Majalla"/>
          <w:sz w:val="28"/>
          <w:szCs w:val="28"/>
          <w:rtl/>
        </w:rPr>
        <w:t xml:space="preserve"> </w:t>
      </w:r>
      <w:r w:rsidR="00602581" w:rsidRPr="008A1AAF">
        <w:rPr>
          <w:rFonts w:ascii="Sakkal Majalla" w:hAnsi="Sakkal Majalla" w:cs="Sakkal Majalla" w:hint="cs"/>
          <w:sz w:val="28"/>
          <w:szCs w:val="28"/>
          <w:rtl/>
        </w:rPr>
        <w:t>ومصممو</w:t>
      </w:r>
      <w:r w:rsidRPr="008A1AAF">
        <w:rPr>
          <w:rFonts w:ascii="Sakkal Majalla" w:hAnsi="Sakkal Majalla" w:cs="Sakkal Majalla"/>
          <w:sz w:val="28"/>
          <w:szCs w:val="28"/>
          <w:rtl/>
        </w:rPr>
        <w:t xml:space="preserve"> النظام الخبير بمعرفة المشكلة، فالمعرفة التي تختص بالمشكلة يتم أخذها وتنظمها وتدريسها حتى تم الوصول إلى فهم عميق للمشكلة موضوع الدراسة، ويطلق محللو النظم على هذه العملية بهندسة المعرفة، إذا هندسة المعرفة هي عبارة عن العملية التي تتضمن بناء النظام أو النظم الخبيرة. أن الخصائص الواجب توفرها في النظم</w:t>
      </w:r>
      <w:r w:rsidRPr="008A1AAF">
        <w:rPr>
          <w:rFonts w:ascii="Sakkal Majalla" w:hAnsi="Sakkal Majalla" w:cs="Sakkal Majalla" w:hint="cs"/>
          <w:sz w:val="28"/>
          <w:szCs w:val="28"/>
          <w:rtl/>
        </w:rPr>
        <w:t xml:space="preserve"> الخبيرة.</w:t>
      </w:r>
      <w:r w:rsidRPr="008A1AAF">
        <w:rPr>
          <w:rFonts w:ascii="Sakkal Majalla" w:hAnsi="Sakkal Majalla" w:cs="Sakkal Majalla"/>
          <w:sz w:val="28"/>
          <w:szCs w:val="28"/>
          <w:rtl/>
        </w:rPr>
        <w:t xml:space="preserve"> </w:t>
      </w:r>
      <w:r w:rsidRPr="00D95A47">
        <w:rPr>
          <w:rFonts w:ascii="Sakkal Majalla" w:hAnsi="Sakkal Majalla" w:cs="Sakkal Majalla"/>
          <w:sz w:val="28"/>
          <w:szCs w:val="28"/>
          <w:rtl/>
        </w:rPr>
        <w:t>(محمد، 2023)</w:t>
      </w:r>
    </w:p>
    <w:p w14:paraId="7A28BF28" w14:textId="77777777" w:rsidR="00F559D9" w:rsidRPr="008A1AAF" w:rsidRDefault="00F559D9" w:rsidP="00F559D9">
      <w:pPr>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الخصائص الواجب توافرها في النظم </w:t>
      </w:r>
      <w:r w:rsidRPr="008A1AAF">
        <w:rPr>
          <w:rFonts w:ascii="Sakkal Majalla" w:hAnsi="Sakkal Majalla" w:cs="Sakkal Majalla"/>
          <w:b/>
          <w:bCs/>
          <w:sz w:val="28"/>
          <w:szCs w:val="28"/>
          <w:rtl/>
        </w:rPr>
        <w:t>الخبيرة هي:</w:t>
      </w:r>
      <w:r w:rsidRPr="00D95A47">
        <w:t xml:space="preserve"> </w:t>
      </w:r>
      <w:r w:rsidRPr="00D95A47">
        <w:rPr>
          <w:rFonts w:ascii="Sakkal Majalla" w:hAnsi="Sakkal Majalla" w:cs="Sakkal Majalla"/>
          <w:b/>
          <w:bCs/>
          <w:sz w:val="28"/>
          <w:szCs w:val="28"/>
          <w:rtl/>
        </w:rPr>
        <w:t>(الدهشان، 2020)</w:t>
      </w:r>
    </w:p>
    <w:p w14:paraId="083A4890" w14:textId="77777777" w:rsidR="00F559D9" w:rsidRPr="008A1AAF" w:rsidRDefault="00F559D9">
      <w:pPr>
        <w:pStyle w:val="a6"/>
        <w:numPr>
          <w:ilvl w:val="0"/>
          <w:numId w:val="25"/>
        </w:numPr>
        <w:spacing w:after="0" w:line="360" w:lineRule="auto"/>
        <w:jc w:val="both"/>
        <w:rPr>
          <w:rFonts w:ascii="Sakkal Majalla" w:hAnsi="Sakkal Majalla" w:cs="Sakkal Majalla"/>
          <w:sz w:val="28"/>
          <w:szCs w:val="28"/>
        </w:rPr>
      </w:pPr>
      <w:r w:rsidRPr="008A1AAF">
        <w:rPr>
          <w:rFonts w:ascii="Sakkal Majalla" w:hAnsi="Sakkal Majalla" w:cs="Sakkal Majalla"/>
          <w:sz w:val="28"/>
          <w:szCs w:val="28"/>
          <w:rtl/>
        </w:rPr>
        <w:t>يجب أن تكون النظم الخبيرة قادرة على تنفيذ المهام كما يقوم به الانسان</w:t>
      </w:r>
      <w:r w:rsidRPr="008A1AAF">
        <w:rPr>
          <w:rFonts w:ascii="Sakkal Majalla" w:hAnsi="Sakkal Majalla" w:cs="Sakkal Majalla" w:hint="cs"/>
          <w:sz w:val="28"/>
          <w:szCs w:val="28"/>
          <w:rtl/>
        </w:rPr>
        <w:t>.</w:t>
      </w:r>
    </w:p>
    <w:p w14:paraId="3EFE667F" w14:textId="77777777" w:rsidR="00F559D9" w:rsidRPr="008A1AAF" w:rsidRDefault="00F559D9">
      <w:pPr>
        <w:pStyle w:val="a6"/>
        <w:numPr>
          <w:ilvl w:val="0"/>
          <w:numId w:val="25"/>
        </w:numPr>
        <w:spacing w:after="0" w:line="360" w:lineRule="auto"/>
        <w:jc w:val="both"/>
        <w:rPr>
          <w:rFonts w:ascii="Sakkal Majalla" w:hAnsi="Sakkal Majalla" w:cs="Sakkal Majalla"/>
          <w:sz w:val="28"/>
          <w:szCs w:val="28"/>
        </w:rPr>
      </w:pPr>
      <w:r w:rsidRPr="008A1AAF">
        <w:rPr>
          <w:rFonts w:ascii="Sakkal Majalla" w:hAnsi="Sakkal Majalla" w:cs="Sakkal Majalla"/>
          <w:sz w:val="28"/>
          <w:szCs w:val="28"/>
          <w:rtl/>
        </w:rPr>
        <w:t>يجب أن توفر النظم الخبيرة المعرفة والخبرات البشرية النادرة وحفظها</w:t>
      </w:r>
      <w:r w:rsidRPr="008A1AAF">
        <w:rPr>
          <w:rFonts w:ascii="Sakkal Majalla" w:hAnsi="Sakkal Majalla" w:cs="Sakkal Majalla" w:hint="cs"/>
          <w:sz w:val="28"/>
          <w:szCs w:val="28"/>
          <w:rtl/>
        </w:rPr>
        <w:t>.</w:t>
      </w:r>
    </w:p>
    <w:p w14:paraId="40AEFA17" w14:textId="1A95AB6B" w:rsidR="00F559D9" w:rsidRPr="008A1AAF" w:rsidRDefault="00F559D9">
      <w:pPr>
        <w:pStyle w:val="a6"/>
        <w:numPr>
          <w:ilvl w:val="0"/>
          <w:numId w:val="25"/>
        </w:numPr>
        <w:spacing w:after="0" w:line="360" w:lineRule="auto"/>
        <w:jc w:val="both"/>
        <w:rPr>
          <w:rFonts w:ascii="Sakkal Majalla" w:hAnsi="Sakkal Majalla" w:cs="Sakkal Majalla"/>
          <w:sz w:val="28"/>
          <w:szCs w:val="28"/>
        </w:rPr>
      </w:pPr>
      <w:r w:rsidRPr="008A1AAF">
        <w:rPr>
          <w:rFonts w:ascii="Sakkal Majalla" w:hAnsi="Sakkal Majalla" w:cs="Sakkal Majalla"/>
          <w:sz w:val="28"/>
          <w:szCs w:val="28"/>
          <w:rtl/>
        </w:rPr>
        <w:t>يجب أن يكون استخدام النظم الخبيرة سهلا في جميع المجالات مع القدرة على تحديد الحلول المناسبة</w:t>
      </w:r>
      <w:r w:rsidRPr="008A1AAF">
        <w:rPr>
          <w:rFonts w:ascii="Sakkal Majalla" w:hAnsi="Sakkal Majalla" w:cs="Sakkal Majalla" w:hint="cs"/>
          <w:sz w:val="28"/>
          <w:szCs w:val="28"/>
          <w:rtl/>
        </w:rPr>
        <w:t xml:space="preserve"> </w:t>
      </w:r>
      <w:r w:rsidRPr="008A1AAF">
        <w:rPr>
          <w:rFonts w:ascii="Sakkal Majalla" w:hAnsi="Sakkal Majalla" w:cs="Sakkal Majalla"/>
          <w:sz w:val="28"/>
          <w:szCs w:val="28"/>
          <w:rtl/>
        </w:rPr>
        <w:t xml:space="preserve">للمشاكل موضوع الدراسة واستخلاص النتائج الملائمة </w:t>
      </w:r>
      <w:r w:rsidR="00602581" w:rsidRPr="008A1AAF">
        <w:rPr>
          <w:rFonts w:ascii="Sakkal Majalla" w:hAnsi="Sakkal Majalla" w:cs="Sakkal Majalla" w:hint="cs"/>
          <w:sz w:val="28"/>
          <w:szCs w:val="28"/>
          <w:rtl/>
        </w:rPr>
        <w:t>لاتخاذ</w:t>
      </w:r>
      <w:r w:rsidRPr="008A1AAF">
        <w:rPr>
          <w:rFonts w:ascii="Sakkal Majalla" w:hAnsi="Sakkal Majalla" w:cs="Sakkal Majalla"/>
          <w:sz w:val="28"/>
          <w:szCs w:val="28"/>
          <w:rtl/>
        </w:rPr>
        <w:t xml:space="preserve"> القرارات</w:t>
      </w:r>
      <w:r w:rsidRPr="008A1AAF">
        <w:rPr>
          <w:rFonts w:ascii="Sakkal Majalla" w:hAnsi="Sakkal Majalla" w:cs="Sakkal Majalla" w:hint="cs"/>
          <w:sz w:val="28"/>
          <w:szCs w:val="28"/>
          <w:rtl/>
        </w:rPr>
        <w:t>.</w:t>
      </w:r>
    </w:p>
    <w:p w14:paraId="13BD2A09" w14:textId="2DE9A359" w:rsidR="00F559D9" w:rsidRPr="00F60BC1" w:rsidRDefault="00F559D9" w:rsidP="00F559D9">
      <w:pPr>
        <w:spacing w:after="0" w:line="360" w:lineRule="auto"/>
        <w:ind w:firstLine="360"/>
        <w:jc w:val="both"/>
        <w:rPr>
          <w:rFonts w:ascii="Sakkal Majalla" w:hAnsi="Sakkal Majalla" w:cs="Sakkal Majalla"/>
          <w:sz w:val="28"/>
          <w:szCs w:val="28"/>
        </w:rPr>
      </w:pPr>
      <w:r w:rsidRPr="00F60BC1">
        <w:rPr>
          <w:rFonts w:ascii="Sakkal Majalla" w:hAnsi="Sakkal Majalla" w:cs="Sakkal Majalla"/>
          <w:sz w:val="28"/>
          <w:szCs w:val="28"/>
          <w:rtl/>
        </w:rPr>
        <w:t>وفي رأي الباحث أي أنه ما ينطبق على المعارف والقدرات والخبرات والمهارات والاتصالات التي</w:t>
      </w:r>
      <w:r>
        <w:rPr>
          <w:rFonts w:ascii="Sakkal Majalla" w:hAnsi="Sakkal Majalla" w:cs="Sakkal Majalla" w:hint="cs"/>
          <w:sz w:val="28"/>
          <w:szCs w:val="28"/>
          <w:rtl/>
        </w:rPr>
        <w:t xml:space="preserve"> </w:t>
      </w:r>
      <w:r w:rsidRPr="00F60BC1">
        <w:rPr>
          <w:rFonts w:ascii="Sakkal Majalla" w:hAnsi="Sakkal Majalla" w:cs="Sakkal Majalla"/>
          <w:sz w:val="28"/>
          <w:szCs w:val="28"/>
          <w:rtl/>
        </w:rPr>
        <w:t xml:space="preserve">يمتلكها العقل البشري والتي يمكن </w:t>
      </w:r>
      <w:r w:rsidR="00602581" w:rsidRPr="00F60BC1">
        <w:rPr>
          <w:rFonts w:ascii="Sakkal Majalla" w:hAnsi="Sakkal Majalla" w:cs="Sakkal Majalla" w:hint="cs"/>
          <w:sz w:val="28"/>
          <w:szCs w:val="28"/>
          <w:rtl/>
        </w:rPr>
        <w:t>استغلالها</w:t>
      </w:r>
      <w:r w:rsidRPr="00F60BC1">
        <w:rPr>
          <w:rFonts w:ascii="Sakkal Majalla" w:hAnsi="Sakkal Majalla" w:cs="Sakkal Majalla"/>
          <w:sz w:val="28"/>
          <w:szCs w:val="28"/>
          <w:rtl/>
        </w:rPr>
        <w:t xml:space="preserve"> في </w:t>
      </w:r>
      <w:r>
        <w:rPr>
          <w:rFonts w:ascii="Sakkal Majalla" w:hAnsi="Sakkal Majalla" w:cs="Sakkal Majalla"/>
          <w:sz w:val="28"/>
          <w:szCs w:val="28"/>
          <w:rtl/>
        </w:rPr>
        <w:t>شركات الهندسة والمقاولات</w:t>
      </w:r>
      <w:r w:rsidRPr="00F60BC1">
        <w:rPr>
          <w:rFonts w:ascii="Sakkal Majalla" w:hAnsi="Sakkal Majalla" w:cs="Sakkal Majalla"/>
          <w:sz w:val="28"/>
          <w:szCs w:val="28"/>
          <w:rtl/>
        </w:rPr>
        <w:t>، لتحقيق التفوق التنافسي على مختلف الأصعدة</w:t>
      </w:r>
      <w:r>
        <w:rPr>
          <w:rFonts w:ascii="Sakkal Majalla" w:hAnsi="Sakkal Majalla" w:cs="Sakkal Majalla" w:hint="cs"/>
          <w:sz w:val="28"/>
          <w:szCs w:val="28"/>
          <w:rtl/>
        </w:rPr>
        <w:t xml:space="preserve"> </w:t>
      </w:r>
      <w:r w:rsidRPr="00F60BC1">
        <w:rPr>
          <w:rFonts w:ascii="Sakkal Majalla" w:hAnsi="Sakkal Majalla" w:cs="Sakkal Majalla"/>
          <w:sz w:val="28"/>
          <w:szCs w:val="28"/>
          <w:rtl/>
        </w:rPr>
        <w:t xml:space="preserve">المحلية </w:t>
      </w:r>
      <w:r w:rsidRPr="00F60BC1">
        <w:rPr>
          <w:rFonts w:ascii="Sakkal Majalla" w:hAnsi="Sakkal Majalla" w:cs="Sakkal Majalla"/>
          <w:sz w:val="28"/>
          <w:szCs w:val="28"/>
          <w:rtl/>
        </w:rPr>
        <w:lastRenderedPageBreak/>
        <w:t>والعالمية، ينطبق على النظم الخبيرة، أي أنه يجب تفريغ القدرات والمعارف والمهارات والخبرات</w:t>
      </w:r>
      <w:r>
        <w:rPr>
          <w:rFonts w:ascii="Sakkal Majalla" w:hAnsi="Sakkal Majalla" w:cs="Sakkal Majalla" w:hint="cs"/>
          <w:sz w:val="28"/>
          <w:szCs w:val="28"/>
          <w:rtl/>
        </w:rPr>
        <w:t xml:space="preserve"> </w:t>
      </w:r>
      <w:r w:rsidRPr="00F60BC1">
        <w:rPr>
          <w:rFonts w:ascii="Sakkal Majalla" w:hAnsi="Sakkal Majalla" w:cs="Sakkal Majalla"/>
          <w:sz w:val="28"/>
          <w:szCs w:val="28"/>
          <w:rtl/>
        </w:rPr>
        <w:t>من العقل البشري إلى هذه النظم، حتى يكون هذا النظم فاعل وذو كفاءة.</w:t>
      </w:r>
      <w:r w:rsidRPr="00D95A47">
        <w:t xml:space="preserve"> </w:t>
      </w:r>
      <w:r w:rsidRPr="00D95A47">
        <w:rPr>
          <w:rFonts w:ascii="Sakkal Majalla" w:hAnsi="Sakkal Majalla" w:cs="Sakkal Majalla"/>
          <w:sz w:val="28"/>
          <w:szCs w:val="28"/>
          <w:rtl/>
        </w:rPr>
        <w:t>(بكر، 2019)</w:t>
      </w:r>
    </w:p>
    <w:p w14:paraId="5B026167" w14:textId="38F08D66" w:rsidR="00F559D9" w:rsidRPr="00075987" w:rsidRDefault="00F559D9" w:rsidP="00F559D9">
      <w:pPr>
        <w:spacing w:after="0" w:line="360" w:lineRule="auto"/>
        <w:jc w:val="both"/>
        <w:rPr>
          <w:rFonts w:ascii="Sakkal Majalla" w:hAnsi="Sakkal Majalla" w:cs="Sakkal Majalla"/>
          <w:sz w:val="28"/>
          <w:szCs w:val="28"/>
        </w:rPr>
      </w:pPr>
      <w:r w:rsidRPr="00075987">
        <w:rPr>
          <w:rFonts w:ascii="Sakkal Majalla" w:hAnsi="Sakkal Majalla" w:cs="Sakkal Majalla"/>
          <w:b/>
          <w:bCs/>
          <w:sz w:val="28"/>
          <w:szCs w:val="28"/>
          <w:rtl/>
        </w:rPr>
        <w:t>منافع النظم الخبيرة</w:t>
      </w:r>
      <w:r>
        <w:rPr>
          <w:rFonts w:ascii="Sakkal Majalla" w:hAnsi="Sakkal Majalla" w:cs="Sakkal Majalla" w:hint="cs"/>
          <w:sz w:val="28"/>
          <w:szCs w:val="28"/>
          <w:rtl/>
        </w:rPr>
        <w:t>:</w:t>
      </w:r>
      <w:r w:rsidRPr="00F60BC1">
        <w:rPr>
          <w:rFonts w:ascii="Sakkal Majalla" w:hAnsi="Sakkal Majalla" w:cs="Sakkal Majalla"/>
          <w:sz w:val="28"/>
          <w:szCs w:val="28"/>
          <w:rtl/>
        </w:rPr>
        <w:t xml:space="preserve"> </w:t>
      </w:r>
      <w:r w:rsidRPr="00075987">
        <w:rPr>
          <w:rFonts w:ascii="Sakkal Majalla" w:hAnsi="Sakkal Majalla" w:cs="Sakkal Majalla"/>
          <w:sz w:val="28"/>
          <w:szCs w:val="28"/>
          <w:rtl/>
        </w:rPr>
        <w:t xml:space="preserve">للنظم الخبيرة منافع كبيرة على الذكاء </w:t>
      </w:r>
      <w:r>
        <w:rPr>
          <w:rFonts w:ascii="Sakkal Majalla" w:hAnsi="Sakkal Majalla" w:cs="Sakkal Majalla"/>
          <w:sz w:val="28"/>
          <w:szCs w:val="28"/>
          <w:rtl/>
        </w:rPr>
        <w:t>الاصطناعي</w:t>
      </w:r>
      <w:r w:rsidRPr="00075987">
        <w:rPr>
          <w:rFonts w:ascii="Sakkal Majalla" w:hAnsi="Sakkal Majalla" w:cs="Sakkal Majalla"/>
          <w:sz w:val="28"/>
          <w:szCs w:val="28"/>
          <w:rtl/>
        </w:rPr>
        <w:t xml:space="preserve"> وعلى الحاسب الآلي، أهمها ما يلي:</w:t>
      </w:r>
      <w:r w:rsidRPr="00FD30CC">
        <w:t xml:space="preserve"> </w:t>
      </w:r>
      <w:r w:rsidRPr="00FD30CC">
        <w:rPr>
          <w:rFonts w:ascii="Sakkal Majalla" w:hAnsi="Sakkal Majalla" w:cs="Sakkal Majalla"/>
          <w:sz w:val="28"/>
          <w:szCs w:val="28"/>
          <w:rtl/>
        </w:rPr>
        <w:t>(حسن، 2022)</w:t>
      </w:r>
    </w:p>
    <w:p w14:paraId="055F86DC" w14:textId="77777777" w:rsidR="00F559D9" w:rsidRPr="00075987" w:rsidRDefault="00F559D9">
      <w:pPr>
        <w:pStyle w:val="a6"/>
        <w:numPr>
          <w:ilvl w:val="0"/>
          <w:numId w:val="26"/>
        </w:numPr>
        <w:spacing w:after="0" w:line="360" w:lineRule="auto"/>
        <w:ind w:left="1319"/>
        <w:jc w:val="both"/>
        <w:rPr>
          <w:rFonts w:ascii="Sakkal Majalla" w:hAnsi="Sakkal Majalla" w:cs="Sakkal Majalla"/>
          <w:sz w:val="28"/>
          <w:szCs w:val="28"/>
          <w:rtl/>
        </w:rPr>
      </w:pPr>
      <w:r w:rsidRPr="00075987">
        <w:rPr>
          <w:rFonts w:ascii="Sakkal Majalla" w:hAnsi="Sakkal Majalla" w:cs="Sakkal Majalla"/>
          <w:sz w:val="28"/>
          <w:szCs w:val="28"/>
          <w:rtl/>
        </w:rPr>
        <w:t>توفير أعلى مستويات الموضوعية والموثوقية عند اتخاذ القرار</w:t>
      </w:r>
      <w:r w:rsidRPr="00075987">
        <w:rPr>
          <w:rFonts w:ascii="Sakkal Majalla" w:hAnsi="Sakkal Majalla" w:cs="Sakkal Majalla" w:hint="cs"/>
          <w:sz w:val="28"/>
          <w:szCs w:val="28"/>
          <w:rtl/>
        </w:rPr>
        <w:t>.</w:t>
      </w:r>
    </w:p>
    <w:p w14:paraId="3CC5629D" w14:textId="77777777" w:rsidR="00F559D9" w:rsidRPr="00075987" w:rsidRDefault="00F559D9">
      <w:pPr>
        <w:pStyle w:val="a6"/>
        <w:numPr>
          <w:ilvl w:val="0"/>
          <w:numId w:val="26"/>
        </w:numPr>
        <w:spacing w:after="0" w:line="360" w:lineRule="auto"/>
        <w:ind w:left="1319"/>
        <w:jc w:val="both"/>
        <w:rPr>
          <w:rFonts w:ascii="Sakkal Majalla" w:hAnsi="Sakkal Majalla" w:cs="Sakkal Majalla"/>
          <w:sz w:val="28"/>
          <w:szCs w:val="28"/>
        </w:rPr>
      </w:pPr>
      <w:r w:rsidRPr="00075987">
        <w:rPr>
          <w:rFonts w:ascii="Sakkal Majalla" w:hAnsi="Sakkal Majalla" w:cs="Sakkal Majalla"/>
          <w:sz w:val="28"/>
          <w:szCs w:val="28"/>
          <w:rtl/>
        </w:rPr>
        <w:t>الحيادية والعقلانية والتجريد عن المشاعر والأهواء والعواطف والميول والأحوال النفسية وال</w:t>
      </w:r>
      <w:r w:rsidRPr="00075987">
        <w:rPr>
          <w:rFonts w:ascii="Sakkal Majalla" w:hAnsi="Sakkal Majalla" w:cs="Sakkal Majalla" w:hint="cs"/>
          <w:sz w:val="28"/>
          <w:szCs w:val="28"/>
          <w:rtl/>
        </w:rPr>
        <w:t>ض</w:t>
      </w:r>
      <w:r w:rsidRPr="00075987">
        <w:rPr>
          <w:rFonts w:ascii="Sakkal Majalla" w:hAnsi="Sakkal Majalla" w:cs="Sakkal Majalla"/>
          <w:sz w:val="28"/>
          <w:szCs w:val="28"/>
          <w:rtl/>
        </w:rPr>
        <w:t>غوطات</w:t>
      </w:r>
      <w:r w:rsidRPr="00075987">
        <w:rPr>
          <w:rFonts w:ascii="Sakkal Majalla" w:hAnsi="Sakkal Majalla" w:cs="Sakkal Majalla" w:hint="cs"/>
          <w:sz w:val="28"/>
          <w:szCs w:val="28"/>
          <w:rtl/>
        </w:rPr>
        <w:t xml:space="preserve"> </w:t>
      </w:r>
      <w:r w:rsidRPr="00075987">
        <w:rPr>
          <w:rFonts w:ascii="Sakkal Majalla" w:hAnsi="Sakkal Majalla" w:cs="Sakkal Majalla"/>
          <w:sz w:val="28"/>
          <w:szCs w:val="28"/>
          <w:rtl/>
        </w:rPr>
        <w:t>عند اتخاذ القرارات المهمة.</w:t>
      </w:r>
    </w:p>
    <w:p w14:paraId="7B64FFD1" w14:textId="66373520" w:rsidR="00F559D9" w:rsidRPr="00075987" w:rsidRDefault="00F559D9">
      <w:pPr>
        <w:pStyle w:val="a6"/>
        <w:numPr>
          <w:ilvl w:val="0"/>
          <w:numId w:val="26"/>
        </w:numPr>
        <w:spacing w:after="0" w:line="360" w:lineRule="auto"/>
        <w:ind w:left="1319"/>
        <w:jc w:val="both"/>
        <w:rPr>
          <w:rFonts w:ascii="Sakkal Majalla" w:hAnsi="Sakkal Majalla" w:cs="Sakkal Majalla"/>
          <w:sz w:val="28"/>
          <w:szCs w:val="28"/>
        </w:rPr>
      </w:pPr>
      <w:r w:rsidRPr="00075987">
        <w:rPr>
          <w:rFonts w:ascii="Sakkal Majalla" w:hAnsi="Sakkal Majalla" w:cs="Sakkal Majalla"/>
          <w:sz w:val="28"/>
          <w:szCs w:val="28"/>
          <w:rtl/>
        </w:rPr>
        <w:t xml:space="preserve">امكانية استخدام النظم الخبيرة في أي وقت وفي أي </w:t>
      </w:r>
      <w:r w:rsidR="00602581" w:rsidRPr="00075987">
        <w:rPr>
          <w:rFonts w:ascii="Sakkal Majalla" w:hAnsi="Sakkal Majalla" w:cs="Sakkal Majalla" w:hint="cs"/>
          <w:sz w:val="28"/>
          <w:szCs w:val="28"/>
          <w:rtl/>
        </w:rPr>
        <w:t>مكان.</w:t>
      </w:r>
    </w:p>
    <w:p w14:paraId="6CB6EC82" w14:textId="77777777" w:rsidR="00F559D9" w:rsidRPr="00075987" w:rsidRDefault="00F559D9">
      <w:pPr>
        <w:pStyle w:val="a6"/>
        <w:numPr>
          <w:ilvl w:val="0"/>
          <w:numId w:val="26"/>
        </w:numPr>
        <w:spacing w:after="0" w:line="360" w:lineRule="auto"/>
        <w:ind w:left="1319"/>
        <w:jc w:val="both"/>
        <w:rPr>
          <w:rFonts w:ascii="Sakkal Majalla" w:hAnsi="Sakkal Majalla" w:cs="Sakkal Majalla"/>
          <w:sz w:val="28"/>
          <w:szCs w:val="28"/>
        </w:rPr>
      </w:pPr>
      <w:r w:rsidRPr="00075987">
        <w:rPr>
          <w:rFonts w:ascii="Sakkal Majalla" w:hAnsi="Sakkal Majalla" w:cs="Sakkal Majalla"/>
          <w:sz w:val="28"/>
          <w:szCs w:val="28"/>
          <w:rtl/>
        </w:rPr>
        <w:t>تقديم الدعم لعمليات اتخاذ القرارات غير الهيكلية أي صعبة المعالجة بسبب تصنيفها وترتيبها المعقدين،</w:t>
      </w:r>
      <w:r w:rsidRPr="00075987">
        <w:rPr>
          <w:rFonts w:ascii="Sakkal Majalla" w:hAnsi="Sakkal Majalla" w:cs="Sakkal Majalla" w:hint="cs"/>
          <w:sz w:val="28"/>
          <w:szCs w:val="28"/>
          <w:rtl/>
        </w:rPr>
        <w:t xml:space="preserve"> </w:t>
      </w:r>
      <w:r w:rsidRPr="00075987">
        <w:rPr>
          <w:rFonts w:ascii="Sakkal Majalla" w:hAnsi="Sakkal Majalla" w:cs="Sakkal Majalla"/>
          <w:sz w:val="28"/>
          <w:szCs w:val="28"/>
          <w:rtl/>
        </w:rPr>
        <w:t>وشبه الهيكلية أي تكون مصنفة ومرتبة جزئيا.</w:t>
      </w:r>
    </w:p>
    <w:p w14:paraId="409C3388" w14:textId="484995D6" w:rsidR="00F559D9" w:rsidRPr="00075987" w:rsidRDefault="00602581">
      <w:pPr>
        <w:pStyle w:val="a6"/>
        <w:numPr>
          <w:ilvl w:val="0"/>
          <w:numId w:val="26"/>
        </w:numPr>
        <w:spacing w:after="0" w:line="360" w:lineRule="auto"/>
        <w:ind w:left="1319"/>
        <w:jc w:val="both"/>
        <w:rPr>
          <w:rFonts w:ascii="Sakkal Majalla" w:hAnsi="Sakkal Majalla" w:cs="Sakkal Majalla"/>
          <w:sz w:val="28"/>
          <w:szCs w:val="28"/>
        </w:rPr>
      </w:pPr>
      <w:r w:rsidRPr="00075987">
        <w:rPr>
          <w:rFonts w:ascii="Sakkal Majalla" w:hAnsi="Sakkal Majalla" w:cs="Sakkal Majalla" w:hint="cs"/>
          <w:sz w:val="28"/>
          <w:szCs w:val="28"/>
          <w:rtl/>
        </w:rPr>
        <w:t>الاعتماد</w:t>
      </w:r>
      <w:r w:rsidR="00F559D9" w:rsidRPr="00075987">
        <w:rPr>
          <w:rFonts w:ascii="Sakkal Majalla" w:hAnsi="Sakkal Majalla" w:cs="Sakkal Majalla"/>
          <w:sz w:val="28"/>
          <w:szCs w:val="28"/>
          <w:rtl/>
        </w:rPr>
        <w:t xml:space="preserve"> على الآلات (</w:t>
      </w:r>
      <w:proofErr w:type="spellStart"/>
      <w:r w:rsidR="00F559D9" w:rsidRPr="00075987">
        <w:rPr>
          <w:rFonts w:ascii="Sakkal Majalla" w:hAnsi="Sakkal Majalla" w:cs="Sakkal Majalla"/>
          <w:sz w:val="28"/>
          <w:szCs w:val="28"/>
          <w:rtl/>
        </w:rPr>
        <w:t>أتمنة</w:t>
      </w:r>
      <w:proofErr w:type="spellEnd"/>
      <w:r w:rsidR="00F559D9" w:rsidRPr="00075987">
        <w:rPr>
          <w:rFonts w:ascii="Sakkal Majalla" w:hAnsi="Sakkal Majalla" w:cs="Sakkal Majalla"/>
          <w:sz w:val="28"/>
          <w:szCs w:val="28"/>
          <w:rtl/>
        </w:rPr>
        <w:t>) في المهام الروتينية التي يقوم بها الخبير الإنساني.</w:t>
      </w:r>
    </w:p>
    <w:p w14:paraId="4371CF6F" w14:textId="77777777" w:rsidR="00F559D9" w:rsidRPr="00075987" w:rsidRDefault="00F559D9">
      <w:pPr>
        <w:pStyle w:val="a6"/>
        <w:numPr>
          <w:ilvl w:val="0"/>
          <w:numId w:val="26"/>
        </w:numPr>
        <w:spacing w:after="0" w:line="360" w:lineRule="auto"/>
        <w:ind w:left="1319"/>
        <w:jc w:val="both"/>
        <w:rPr>
          <w:rFonts w:ascii="Sakkal Majalla" w:hAnsi="Sakkal Majalla" w:cs="Sakkal Majalla"/>
          <w:sz w:val="28"/>
          <w:szCs w:val="28"/>
        </w:rPr>
      </w:pPr>
      <w:r w:rsidRPr="00075987">
        <w:rPr>
          <w:rFonts w:ascii="Sakkal Majalla" w:hAnsi="Sakkal Majalla" w:cs="Sakkal Majalla"/>
          <w:sz w:val="28"/>
          <w:szCs w:val="28"/>
          <w:rtl/>
        </w:rPr>
        <w:t>القضاء على مشكلة فقدان المعرفة المتراكمة للخبير الإنساني نتيجة التقاعد، أو المرض، أو ترك العمل</w:t>
      </w:r>
      <w:r w:rsidRPr="00075987">
        <w:rPr>
          <w:rFonts w:ascii="Sakkal Majalla" w:hAnsi="Sakkal Majalla" w:cs="Sakkal Majalla" w:hint="cs"/>
          <w:sz w:val="28"/>
          <w:szCs w:val="28"/>
          <w:rtl/>
        </w:rPr>
        <w:t xml:space="preserve"> </w:t>
      </w:r>
      <w:r w:rsidRPr="00075987">
        <w:rPr>
          <w:rFonts w:ascii="Sakkal Majalla" w:hAnsi="Sakkal Majalla" w:cs="Sakkal Majalla"/>
          <w:sz w:val="28"/>
          <w:szCs w:val="28"/>
          <w:rtl/>
        </w:rPr>
        <w:t>أو الموت.</w:t>
      </w:r>
    </w:p>
    <w:p w14:paraId="002FA5CD" w14:textId="77777777" w:rsidR="00F559D9" w:rsidRPr="00075987" w:rsidRDefault="00F559D9">
      <w:pPr>
        <w:pStyle w:val="a6"/>
        <w:numPr>
          <w:ilvl w:val="0"/>
          <w:numId w:val="26"/>
        </w:numPr>
        <w:spacing w:after="0" w:line="360" w:lineRule="auto"/>
        <w:ind w:left="1319"/>
        <w:jc w:val="both"/>
        <w:rPr>
          <w:rFonts w:ascii="Sakkal Majalla" w:hAnsi="Sakkal Majalla" w:cs="Sakkal Majalla"/>
          <w:sz w:val="28"/>
          <w:szCs w:val="28"/>
        </w:rPr>
      </w:pPr>
      <w:r w:rsidRPr="00075987">
        <w:rPr>
          <w:rFonts w:ascii="Sakkal Majalla" w:hAnsi="Sakkal Majalla" w:cs="Sakkal Majalla"/>
          <w:sz w:val="28"/>
          <w:szCs w:val="28"/>
          <w:rtl/>
        </w:rPr>
        <w:t>الثمن الباهظ الذي يدفع للخبير بالمقارنة مع النظام الخبير.</w:t>
      </w:r>
    </w:p>
    <w:p w14:paraId="3EF86019" w14:textId="77777777" w:rsidR="00F559D9" w:rsidRPr="00075987" w:rsidRDefault="00F559D9">
      <w:pPr>
        <w:pStyle w:val="a6"/>
        <w:numPr>
          <w:ilvl w:val="0"/>
          <w:numId w:val="26"/>
        </w:numPr>
        <w:spacing w:after="0" w:line="360" w:lineRule="auto"/>
        <w:ind w:left="1319"/>
        <w:jc w:val="both"/>
        <w:rPr>
          <w:rFonts w:ascii="Sakkal Majalla" w:hAnsi="Sakkal Majalla" w:cs="Sakkal Majalla"/>
          <w:sz w:val="28"/>
          <w:szCs w:val="28"/>
        </w:rPr>
      </w:pPr>
      <w:r w:rsidRPr="00075987">
        <w:rPr>
          <w:rFonts w:ascii="Sakkal Majalla" w:hAnsi="Sakkal Majalla" w:cs="Sakkal Majalla"/>
          <w:sz w:val="28"/>
          <w:szCs w:val="28"/>
          <w:rtl/>
        </w:rPr>
        <w:t>لا يحتاج النظام الخبير إلى بيئة مادية واجتماعية نقاشية ونفسية ملائمة لكي يعمل بكفاءة وفعالية.</w:t>
      </w:r>
    </w:p>
    <w:p w14:paraId="598B6285" w14:textId="20259662" w:rsidR="00F559D9" w:rsidRPr="00F60BC1" w:rsidRDefault="00F559D9" w:rsidP="00F559D9">
      <w:pPr>
        <w:spacing w:after="0" w:line="360" w:lineRule="auto"/>
        <w:ind w:firstLine="360"/>
        <w:jc w:val="both"/>
        <w:rPr>
          <w:rFonts w:ascii="Sakkal Majalla" w:hAnsi="Sakkal Majalla" w:cs="Sakkal Majalla"/>
          <w:sz w:val="28"/>
          <w:szCs w:val="28"/>
          <w:rtl/>
        </w:rPr>
      </w:pPr>
      <w:r w:rsidRPr="00F60BC1">
        <w:rPr>
          <w:rFonts w:ascii="Sakkal Majalla" w:hAnsi="Sakkal Majalla" w:cs="Sakkal Majalla"/>
          <w:sz w:val="28"/>
          <w:szCs w:val="28"/>
          <w:rtl/>
        </w:rPr>
        <w:t xml:space="preserve">لذلك نجد </w:t>
      </w:r>
      <w:r>
        <w:rPr>
          <w:rFonts w:ascii="Sakkal Majalla" w:hAnsi="Sakkal Majalla" w:cs="Sakkal Majalla" w:hint="cs"/>
          <w:sz w:val="28"/>
          <w:szCs w:val="28"/>
          <w:rtl/>
        </w:rPr>
        <w:t>أ</w:t>
      </w:r>
      <w:r w:rsidRPr="00F60BC1">
        <w:rPr>
          <w:rFonts w:ascii="Sakkal Majalla" w:hAnsi="Sakkal Majalla" w:cs="Sakkal Majalla"/>
          <w:sz w:val="28"/>
          <w:szCs w:val="28"/>
          <w:rtl/>
        </w:rPr>
        <w:t>ن النظم الخبيرة لها دورا هاما في مجالات اتخاذ القرارات، حيث هنالك أدوات للذكاء</w:t>
      </w:r>
      <w:r>
        <w:rPr>
          <w:rFonts w:ascii="Sakkal Majalla" w:hAnsi="Sakkal Majalla" w:cs="Sakkal Majalla" w:hint="cs"/>
          <w:sz w:val="28"/>
          <w:szCs w:val="28"/>
          <w:rtl/>
        </w:rPr>
        <w:t xml:space="preserve">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يتم </w:t>
      </w:r>
      <w:proofErr w:type="spellStart"/>
      <w:r w:rsidRPr="00F60BC1">
        <w:rPr>
          <w:rFonts w:ascii="Sakkal Majalla" w:hAnsi="Sakkal Majalla" w:cs="Sakkal Majalla"/>
          <w:sz w:val="28"/>
          <w:szCs w:val="28"/>
          <w:rtl/>
        </w:rPr>
        <w:t>الإعتماد</w:t>
      </w:r>
      <w:proofErr w:type="spellEnd"/>
      <w:r w:rsidRPr="00F60BC1">
        <w:rPr>
          <w:rFonts w:ascii="Sakkal Majalla" w:hAnsi="Sakkal Majalla" w:cs="Sakkal Majalla"/>
          <w:sz w:val="28"/>
          <w:szCs w:val="28"/>
          <w:rtl/>
        </w:rPr>
        <w:t xml:space="preserve"> عليها في تحديد المشكلات، وذلك من خلال قاعدة المعرفة التي تعد أحد مكونات النظام الخبير. فقاعدة المعرفة تقوم بتنمية بدائل الحلول وتقييمها واقتراح الحلول الملائمة، حيث تستخدم</w:t>
      </w:r>
      <w:r>
        <w:rPr>
          <w:rFonts w:ascii="Sakkal Majalla" w:hAnsi="Sakkal Majalla" w:cs="Sakkal Majalla" w:hint="cs"/>
          <w:sz w:val="28"/>
          <w:szCs w:val="28"/>
          <w:rtl/>
        </w:rPr>
        <w:t xml:space="preserve"> </w:t>
      </w:r>
      <w:r w:rsidRPr="00F60BC1">
        <w:rPr>
          <w:rFonts w:ascii="Sakkal Majalla" w:hAnsi="Sakkal Majalla" w:cs="Sakkal Majalla"/>
          <w:sz w:val="28"/>
          <w:szCs w:val="28"/>
          <w:rtl/>
        </w:rPr>
        <w:t xml:space="preserve">النظم الخبيرة عادة في مجال الأعمال لتقديم النصح والمشورة، حيث لا تحل محل متخذ </w:t>
      </w:r>
      <w:r w:rsidR="00602581" w:rsidRPr="00F60BC1">
        <w:rPr>
          <w:rFonts w:ascii="Sakkal Majalla" w:hAnsi="Sakkal Majalla" w:cs="Sakkal Majalla" w:hint="cs"/>
          <w:sz w:val="28"/>
          <w:szCs w:val="28"/>
          <w:rtl/>
        </w:rPr>
        <w:t>القرار.</w:t>
      </w:r>
      <w:r w:rsidRPr="00FD30CC">
        <w:t xml:space="preserve"> </w:t>
      </w:r>
      <w:r w:rsidRPr="00FD30CC">
        <w:rPr>
          <w:rFonts w:ascii="Sakkal Majalla" w:hAnsi="Sakkal Majalla" w:cs="Sakkal Majalla"/>
          <w:sz w:val="28"/>
          <w:szCs w:val="28"/>
          <w:rtl/>
        </w:rPr>
        <w:t>(توفيق، 2023)</w:t>
      </w:r>
    </w:p>
    <w:p w14:paraId="534F5C76" w14:textId="77777777" w:rsidR="00F559D9" w:rsidRPr="00F60BC1" w:rsidRDefault="00F559D9" w:rsidP="00F559D9">
      <w:pPr>
        <w:spacing w:after="0" w:line="360" w:lineRule="auto"/>
        <w:jc w:val="both"/>
        <w:rPr>
          <w:rFonts w:ascii="Sakkal Majalla" w:hAnsi="Sakkal Majalla" w:cs="Sakkal Majalla"/>
          <w:sz w:val="28"/>
          <w:szCs w:val="28"/>
        </w:rPr>
      </w:pPr>
      <w:r w:rsidRPr="00075987">
        <w:rPr>
          <w:rFonts w:ascii="Sakkal Majalla" w:hAnsi="Sakkal Majalla" w:cs="Sakkal Majalla"/>
          <w:b/>
          <w:bCs/>
          <w:sz w:val="28"/>
          <w:szCs w:val="28"/>
          <w:rtl/>
        </w:rPr>
        <w:t>تصنيف النظم الخبيرة</w:t>
      </w:r>
      <w:r w:rsidRPr="00F60BC1">
        <w:rPr>
          <w:rFonts w:ascii="Sakkal Majalla" w:hAnsi="Sakkal Majalla" w:cs="Sakkal Majalla"/>
          <w:sz w:val="28"/>
          <w:szCs w:val="28"/>
          <w:rtl/>
        </w:rPr>
        <w:t xml:space="preserve"> حيث يمكن تصنيف النظم الخبيرة إلى ثلاثة أنواع أساسية كما يلي: </w:t>
      </w:r>
      <w:r w:rsidRPr="00FD30CC">
        <w:rPr>
          <w:rFonts w:ascii="Sakkal Majalla" w:hAnsi="Sakkal Majalla" w:cs="Sakkal Majalla"/>
          <w:sz w:val="28"/>
          <w:szCs w:val="28"/>
          <w:rtl/>
        </w:rPr>
        <w:t>(الخطيب، 2020)</w:t>
      </w:r>
    </w:p>
    <w:p w14:paraId="269AF409" w14:textId="77777777" w:rsidR="00F559D9" w:rsidRPr="00075987" w:rsidRDefault="00F559D9">
      <w:pPr>
        <w:pStyle w:val="a6"/>
        <w:numPr>
          <w:ilvl w:val="0"/>
          <w:numId w:val="27"/>
        </w:numPr>
        <w:spacing w:after="0" w:line="360" w:lineRule="auto"/>
        <w:ind w:left="1035" w:hanging="1035"/>
        <w:jc w:val="both"/>
        <w:rPr>
          <w:rFonts w:ascii="Sakkal Majalla" w:hAnsi="Sakkal Majalla" w:cs="Sakkal Majalla"/>
          <w:sz w:val="28"/>
          <w:szCs w:val="28"/>
          <w:rtl/>
        </w:rPr>
      </w:pPr>
      <w:r w:rsidRPr="00075987">
        <w:rPr>
          <w:rFonts w:ascii="Sakkal Majalla" w:hAnsi="Sakkal Majalla" w:cs="Sakkal Majalla"/>
          <w:sz w:val="28"/>
          <w:szCs w:val="28"/>
          <w:rtl/>
        </w:rPr>
        <w:t>النظم التي تعمل كمساعد تعتبر هذه النظم أقل النظم خبرة، فهذا النظام يقوم في أداء التحليل البعض</w:t>
      </w:r>
      <w:r w:rsidRPr="00075987">
        <w:rPr>
          <w:rFonts w:ascii="Sakkal Majalla" w:hAnsi="Sakkal Majalla" w:cs="Sakkal Majalla" w:hint="cs"/>
          <w:sz w:val="28"/>
          <w:szCs w:val="28"/>
          <w:rtl/>
        </w:rPr>
        <w:t xml:space="preserve"> </w:t>
      </w:r>
      <w:r w:rsidRPr="00075987">
        <w:rPr>
          <w:rFonts w:ascii="Sakkal Majalla" w:hAnsi="Sakkal Majalla" w:cs="Sakkal Majalla"/>
          <w:sz w:val="28"/>
          <w:szCs w:val="28"/>
          <w:rtl/>
        </w:rPr>
        <w:t>الأعمال الروتينية وتوضيح الأنشطة التي تحتاج لتدخل بشري.</w:t>
      </w:r>
    </w:p>
    <w:p w14:paraId="2190B698" w14:textId="77777777" w:rsidR="00F559D9" w:rsidRPr="00075987" w:rsidRDefault="00F559D9">
      <w:pPr>
        <w:pStyle w:val="a6"/>
        <w:numPr>
          <w:ilvl w:val="0"/>
          <w:numId w:val="27"/>
        </w:numPr>
        <w:spacing w:after="0" w:line="360" w:lineRule="auto"/>
        <w:ind w:left="1035" w:hanging="1035"/>
        <w:jc w:val="both"/>
        <w:rPr>
          <w:rFonts w:ascii="Sakkal Majalla" w:hAnsi="Sakkal Majalla" w:cs="Sakkal Majalla"/>
          <w:sz w:val="28"/>
          <w:szCs w:val="28"/>
        </w:rPr>
      </w:pPr>
      <w:r w:rsidRPr="00075987">
        <w:rPr>
          <w:rFonts w:ascii="Sakkal Majalla" w:hAnsi="Sakkal Majalla" w:cs="Sakkal Majalla"/>
          <w:sz w:val="28"/>
          <w:szCs w:val="28"/>
          <w:rtl/>
        </w:rPr>
        <w:lastRenderedPageBreak/>
        <w:t>النظم التي تعمل كزميل تعمل هذه النظم على مبدأ النقاش بين المستخدم والنظام لحل مشكلة معينة، كما</w:t>
      </w:r>
      <w:r w:rsidRPr="00075987">
        <w:rPr>
          <w:rFonts w:ascii="Sakkal Majalla" w:hAnsi="Sakkal Majalla" w:cs="Sakkal Majalla" w:hint="cs"/>
          <w:sz w:val="28"/>
          <w:szCs w:val="28"/>
          <w:rtl/>
        </w:rPr>
        <w:t xml:space="preserve"> </w:t>
      </w:r>
      <w:r w:rsidRPr="00075987">
        <w:rPr>
          <w:rFonts w:ascii="Sakkal Majalla" w:hAnsi="Sakkal Majalla" w:cs="Sakkal Majalla"/>
          <w:sz w:val="28"/>
          <w:szCs w:val="28"/>
          <w:rtl/>
        </w:rPr>
        <w:t>تطرح أسئلة مثل لماذا ؟ وكيف ؟ وذلك من أجل فهم المنطق والمسار الذي يستخدمه النظام بغرض التوصل لقرار مشترك، أما عندما يتبين للمستخدم بأن النظام غير منطقي في حل المشكلة ويسير في مسار خاطئ، فإن المستخدم يعمل على توفير مزيدا من المعلومات لتصحيح المسار، وبالتالي فالقرار النهائي</w:t>
      </w:r>
      <w:r w:rsidRPr="00075987">
        <w:rPr>
          <w:rFonts w:ascii="Sakkal Majalla" w:hAnsi="Sakkal Majalla" w:cs="Sakkal Majalla" w:hint="cs"/>
          <w:sz w:val="28"/>
          <w:szCs w:val="28"/>
          <w:rtl/>
        </w:rPr>
        <w:t xml:space="preserve"> </w:t>
      </w:r>
      <w:r w:rsidRPr="00075987">
        <w:rPr>
          <w:rFonts w:ascii="Sakkal Majalla" w:hAnsi="Sakkal Majalla" w:cs="Sakkal Majalla"/>
          <w:sz w:val="28"/>
          <w:szCs w:val="28"/>
          <w:rtl/>
        </w:rPr>
        <w:t>يكون جهد مشترك بين المستخدم والنظام.</w:t>
      </w:r>
    </w:p>
    <w:p w14:paraId="47B996F9" w14:textId="77777777" w:rsidR="00F559D9" w:rsidRPr="00075987" w:rsidRDefault="00F559D9">
      <w:pPr>
        <w:pStyle w:val="a6"/>
        <w:numPr>
          <w:ilvl w:val="0"/>
          <w:numId w:val="27"/>
        </w:numPr>
        <w:spacing w:after="0" w:line="360" w:lineRule="auto"/>
        <w:ind w:left="1035" w:hanging="425"/>
        <w:jc w:val="both"/>
        <w:rPr>
          <w:rFonts w:ascii="Sakkal Majalla" w:hAnsi="Sakkal Majalla" w:cs="Sakkal Majalla"/>
          <w:sz w:val="28"/>
          <w:szCs w:val="28"/>
        </w:rPr>
      </w:pPr>
      <w:r w:rsidRPr="00075987">
        <w:rPr>
          <w:rFonts w:ascii="Sakkal Majalla" w:hAnsi="Sakkal Majalla" w:cs="Sakkal Majalla"/>
          <w:sz w:val="28"/>
          <w:szCs w:val="28"/>
          <w:rtl/>
        </w:rPr>
        <w:t>النظم التي تعمل كخبير حقيقي هنا المستخدم يقوم بقبول نصيحة النظام بدون مناقشة، بمعنى أن النظام</w:t>
      </w:r>
      <w:r w:rsidRPr="00075987">
        <w:rPr>
          <w:rFonts w:ascii="Sakkal Majalla" w:hAnsi="Sakkal Majalla" w:cs="Sakkal Majalla" w:hint="cs"/>
          <w:sz w:val="28"/>
          <w:szCs w:val="28"/>
          <w:rtl/>
        </w:rPr>
        <w:t xml:space="preserve"> </w:t>
      </w:r>
      <w:r w:rsidRPr="00075987">
        <w:rPr>
          <w:rFonts w:ascii="Sakkal Majalla" w:hAnsi="Sakkal Majalla" w:cs="Sakkal Majalla"/>
          <w:sz w:val="28"/>
          <w:szCs w:val="28"/>
          <w:rtl/>
        </w:rPr>
        <w:t>يمكنه أن يؤدي أعمال لا يستطيع أن يؤديها إلا الخبراء البشر.</w:t>
      </w:r>
    </w:p>
    <w:p w14:paraId="35E19950" w14:textId="77777777" w:rsidR="00F559D9" w:rsidRPr="00F60BC1" w:rsidRDefault="00F559D9" w:rsidP="00602581">
      <w:pPr>
        <w:spacing w:after="0" w:line="360" w:lineRule="auto"/>
        <w:ind w:left="1035" w:hanging="1035"/>
        <w:jc w:val="both"/>
        <w:rPr>
          <w:rFonts w:ascii="Sakkal Majalla" w:hAnsi="Sakkal Majalla" w:cs="Sakkal Majalla"/>
          <w:sz w:val="28"/>
          <w:szCs w:val="28"/>
        </w:rPr>
      </w:pPr>
      <w:r w:rsidRPr="00F60BC1">
        <w:rPr>
          <w:rFonts w:ascii="Sakkal Majalla" w:hAnsi="Sakkal Majalla" w:cs="Sakkal Majalla"/>
          <w:sz w:val="28"/>
          <w:szCs w:val="28"/>
          <w:rtl/>
        </w:rPr>
        <w:t>ومن وجهة نظر أخرى نجد إن أنظمة الخبيرة تتكون من خمسة أجزاء رئيسية وتتمثل فيما يلي:</w:t>
      </w:r>
    </w:p>
    <w:p w14:paraId="2AC35726" w14:textId="77777777" w:rsidR="00F559D9" w:rsidRPr="00075987" w:rsidRDefault="00F559D9">
      <w:pPr>
        <w:pStyle w:val="a6"/>
        <w:numPr>
          <w:ilvl w:val="0"/>
          <w:numId w:val="28"/>
        </w:numPr>
        <w:spacing w:after="0" w:line="360" w:lineRule="auto"/>
        <w:ind w:left="1035"/>
        <w:jc w:val="both"/>
        <w:rPr>
          <w:rFonts w:ascii="Sakkal Majalla" w:hAnsi="Sakkal Majalla" w:cs="Sakkal Majalla"/>
          <w:sz w:val="28"/>
          <w:szCs w:val="28"/>
          <w:rtl/>
        </w:rPr>
      </w:pPr>
      <w:r w:rsidRPr="00075987">
        <w:rPr>
          <w:rFonts w:ascii="Sakkal Majalla" w:hAnsi="Sakkal Majalla" w:cs="Sakkal Majalla"/>
          <w:b/>
          <w:bCs/>
          <w:sz w:val="28"/>
          <w:szCs w:val="28"/>
          <w:rtl/>
        </w:rPr>
        <w:t>قاعدة المعرفة</w:t>
      </w:r>
      <w:r w:rsidRPr="00075987">
        <w:rPr>
          <w:rFonts w:ascii="Sakkal Majalla" w:hAnsi="Sakkal Majalla" w:cs="Sakkal Majalla" w:hint="cs"/>
          <w:b/>
          <w:bCs/>
          <w:sz w:val="28"/>
          <w:szCs w:val="28"/>
          <w:rtl/>
        </w:rPr>
        <w:t>:</w:t>
      </w:r>
      <w:r w:rsidRPr="00075987">
        <w:rPr>
          <w:rFonts w:ascii="Sakkal Majalla" w:hAnsi="Sakkal Majalla" w:cs="Sakkal Majalla"/>
          <w:sz w:val="28"/>
          <w:szCs w:val="28"/>
          <w:rtl/>
        </w:rPr>
        <w:t xml:space="preserve"> قاعدة المعرفة للنظام الخبيرة تحتوي على كل من البيانات والمعارف والعلاقات والمبادئ وقواعد اتخاذ القرارات التي تساعد الخبير في حل أي مشكلة من المشاكل التي تواجهه، ويتم هذا من خلال تخزين قاعدة المعرفة للخبيرة المتراكمة على مر السنين بخبير أو مجموعة من الخبراء. </w:t>
      </w:r>
      <w:r w:rsidRPr="00FD30CC">
        <w:rPr>
          <w:rFonts w:ascii="Sakkal Majalla" w:hAnsi="Sakkal Majalla" w:cs="Sakkal Majalla"/>
          <w:sz w:val="28"/>
          <w:szCs w:val="28"/>
          <w:rtl/>
        </w:rPr>
        <w:t>(الدهشان، 2020)</w:t>
      </w:r>
    </w:p>
    <w:p w14:paraId="22F3126A" w14:textId="77777777" w:rsidR="00F559D9" w:rsidRPr="00075987" w:rsidRDefault="00F559D9">
      <w:pPr>
        <w:pStyle w:val="a6"/>
        <w:numPr>
          <w:ilvl w:val="0"/>
          <w:numId w:val="28"/>
        </w:numPr>
        <w:spacing w:after="0" w:line="360" w:lineRule="auto"/>
        <w:ind w:left="1035"/>
        <w:jc w:val="both"/>
        <w:rPr>
          <w:rFonts w:ascii="Sakkal Majalla" w:hAnsi="Sakkal Majalla" w:cs="Sakkal Majalla"/>
          <w:sz w:val="28"/>
          <w:szCs w:val="28"/>
        </w:rPr>
      </w:pPr>
      <w:r w:rsidRPr="00075987">
        <w:rPr>
          <w:rFonts w:ascii="Sakkal Majalla" w:hAnsi="Sakkal Majalla" w:cs="Sakkal Majalla"/>
          <w:b/>
          <w:bCs/>
          <w:sz w:val="28"/>
          <w:szCs w:val="28"/>
          <w:rtl/>
        </w:rPr>
        <w:t>محرك الاستدلال أو الاستنتاج</w:t>
      </w:r>
      <w:r w:rsidRPr="00075987">
        <w:rPr>
          <w:rFonts w:ascii="Sakkal Majalla" w:hAnsi="Sakkal Majalla" w:cs="Sakkal Majalla"/>
          <w:sz w:val="28"/>
          <w:szCs w:val="28"/>
          <w:rtl/>
        </w:rPr>
        <w:t xml:space="preserve"> ويحتوي هذا البرنامج على منطق في حل المشاكل وآلية الاستنتاج التي</w:t>
      </w:r>
      <w:r w:rsidRPr="00075987">
        <w:rPr>
          <w:rFonts w:ascii="Sakkal Majalla" w:hAnsi="Sakkal Majalla" w:cs="Sakkal Majalla" w:hint="cs"/>
          <w:sz w:val="28"/>
          <w:szCs w:val="28"/>
          <w:rtl/>
        </w:rPr>
        <w:t xml:space="preserve"> </w:t>
      </w:r>
      <w:r w:rsidRPr="00075987">
        <w:rPr>
          <w:rFonts w:ascii="Sakkal Majalla" w:hAnsi="Sakkal Majalla" w:cs="Sakkal Majalla"/>
          <w:sz w:val="28"/>
          <w:szCs w:val="28"/>
          <w:rtl/>
        </w:rPr>
        <w:t>تستطيع أن تشابه الية عمل الخبير ومنطقه عند محاولته لحل المشاكل أو تقديم المشورة والنصح للمشاكل</w:t>
      </w:r>
      <w:r w:rsidRPr="00075987">
        <w:rPr>
          <w:rFonts w:ascii="Sakkal Majalla" w:hAnsi="Sakkal Majalla" w:cs="Sakkal Majalla" w:hint="cs"/>
          <w:sz w:val="28"/>
          <w:szCs w:val="28"/>
          <w:rtl/>
        </w:rPr>
        <w:t xml:space="preserve"> </w:t>
      </w:r>
      <w:r w:rsidRPr="00075987">
        <w:rPr>
          <w:rFonts w:ascii="Sakkal Majalla" w:hAnsi="Sakkal Majalla" w:cs="Sakkal Majalla"/>
          <w:sz w:val="28"/>
          <w:szCs w:val="28"/>
          <w:rtl/>
        </w:rPr>
        <w:t>المراد حلها، حيث يمكن تشبيهه بالعقل البشري.</w:t>
      </w:r>
      <w:r w:rsidRPr="00FD30CC">
        <w:t xml:space="preserve"> </w:t>
      </w:r>
      <w:r w:rsidRPr="00FD30CC">
        <w:rPr>
          <w:rFonts w:ascii="Sakkal Majalla" w:hAnsi="Sakkal Majalla" w:cs="Sakkal Majalla"/>
          <w:sz w:val="28"/>
          <w:szCs w:val="28"/>
          <w:rtl/>
        </w:rPr>
        <w:t>(</w:t>
      </w:r>
      <w:proofErr w:type="spellStart"/>
      <w:r w:rsidRPr="00FD30CC">
        <w:rPr>
          <w:rFonts w:ascii="Sakkal Majalla" w:hAnsi="Sakkal Majalla" w:cs="Sakkal Majalla"/>
          <w:sz w:val="28"/>
          <w:szCs w:val="28"/>
          <w:rtl/>
        </w:rPr>
        <w:t>قنطجي</w:t>
      </w:r>
      <w:proofErr w:type="spellEnd"/>
      <w:r w:rsidRPr="00FD30CC">
        <w:rPr>
          <w:rFonts w:ascii="Sakkal Majalla" w:hAnsi="Sakkal Majalla" w:cs="Sakkal Majalla"/>
          <w:sz w:val="28"/>
          <w:szCs w:val="28"/>
          <w:rtl/>
        </w:rPr>
        <w:t>، 2022)</w:t>
      </w:r>
    </w:p>
    <w:p w14:paraId="62163C88" w14:textId="77777777" w:rsidR="00F559D9" w:rsidRPr="00075987" w:rsidRDefault="00F559D9">
      <w:pPr>
        <w:pStyle w:val="a6"/>
        <w:numPr>
          <w:ilvl w:val="0"/>
          <w:numId w:val="28"/>
        </w:numPr>
        <w:spacing w:after="0" w:line="360" w:lineRule="auto"/>
        <w:ind w:left="1035"/>
        <w:jc w:val="both"/>
        <w:rPr>
          <w:rFonts w:ascii="Sakkal Majalla" w:hAnsi="Sakkal Majalla" w:cs="Sakkal Majalla"/>
          <w:sz w:val="28"/>
          <w:szCs w:val="28"/>
        </w:rPr>
      </w:pPr>
      <w:r w:rsidRPr="00075987">
        <w:rPr>
          <w:rFonts w:ascii="Sakkal Majalla" w:hAnsi="Sakkal Majalla" w:cs="Sakkal Majalla"/>
          <w:b/>
          <w:bCs/>
          <w:sz w:val="28"/>
          <w:szCs w:val="28"/>
          <w:rtl/>
        </w:rPr>
        <w:t>جهاز توصيل المستخدم</w:t>
      </w:r>
      <w:r w:rsidRPr="00075987">
        <w:rPr>
          <w:rFonts w:ascii="Sakkal Majalla" w:hAnsi="Sakkal Majalla" w:cs="Sakkal Majalla" w:hint="cs"/>
          <w:b/>
          <w:bCs/>
          <w:sz w:val="28"/>
          <w:szCs w:val="28"/>
          <w:rtl/>
        </w:rPr>
        <w:t>:</w:t>
      </w:r>
      <w:r w:rsidRPr="00075987">
        <w:rPr>
          <w:rFonts w:ascii="Sakkal Majalla" w:hAnsi="Sakkal Majalla" w:cs="Sakkal Majalla"/>
          <w:sz w:val="28"/>
          <w:szCs w:val="28"/>
          <w:rtl/>
        </w:rPr>
        <w:t xml:space="preserve"> تتمثل في جميع الأجهزة التي تمكننا من تصميم وبناء وتحديث واستخدام</w:t>
      </w:r>
      <w:r w:rsidRPr="00075987">
        <w:rPr>
          <w:rFonts w:ascii="Sakkal Majalla" w:hAnsi="Sakkal Majalla" w:cs="Sakkal Majalla" w:hint="cs"/>
          <w:sz w:val="28"/>
          <w:szCs w:val="28"/>
          <w:rtl/>
        </w:rPr>
        <w:t xml:space="preserve"> </w:t>
      </w:r>
      <w:r w:rsidRPr="00075987">
        <w:rPr>
          <w:rFonts w:ascii="Sakkal Majalla" w:hAnsi="Sakkal Majalla" w:cs="Sakkal Majalla"/>
          <w:sz w:val="28"/>
          <w:szCs w:val="28"/>
          <w:rtl/>
        </w:rPr>
        <w:t>والتواصل مع الأنظمة الخبيرة مثل لوحة المفاتيح الشاشة، الأدوات السمعية.</w:t>
      </w:r>
      <w:r w:rsidRPr="00FD30CC">
        <w:t xml:space="preserve"> </w:t>
      </w:r>
      <w:r w:rsidRPr="00FD30CC">
        <w:rPr>
          <w:rFonts w:ascii="Sakkal Majalla" w:hAnsi="Sakkal Majalla" w:cs="Sakkal Majalla"/>
          <w:sz w:val="28"/>
          <w:szCs w:val="28"/>
          <w:rtl/>
        </w:rPr>
        <w:t>(عبد القادر، 2020)</w:t>
      </w:r>
    </w:p>
    <w:p w14:paraId="0A1D06F3" w14:textId="77777777" w:rsidR="00F559D9" w:rsidRPr="00075987" w:rsidRDefault="00F559D9">
      <w:pPr>
        <w:pStyle w:val="a6"/>
        <w:numPr>
          <w:ilvl w:val="0"/>
          <w:numId w:val="28"/>
        </w:numPr>
        <w:spacing w:after="0" w:line="360" w:lineRule="auto"/>
        <w:ind w:left="1035"/>
        <w:jc w:val="both"/>
        <w:rPr>
          <w:rFonts w:ascii="Sakkal Majalla" w:hAnsi="Sakkal Majalla" w:cs="Sakkal Majalla"/>
          <w:sz w:val="28"/>
          <w:szCs w:val="28"/>
          <w:rtl/>
        </w:rPr>
      </w:pPr>
      <w:r w:rsidRPr="00075987">
        <w:rPr>
          <w:rFonts w:ascii="Sakkal Majalla" w:hAnsi="Sakkal Majalla" w:cs="Sakkal Majalla"/>
          <w:b/>
          <w:bCs/>
          <w:sz w:val="28"/>
          <w:szCs w:val="28"/>
          <w:rtl/>
        </w:rPr>
        <w:t>وسائل التوضيح</w:t>
      </w:r>
      <w:r w:rsidRPr="00075987">
        <w:rPr>
          <w:rFonts w:ascii="Sakkal Majalla" w:hAnsi="Sakkal Majalla" w:cs="Sakkal Majalla" w:hint="cs"/>
          <w:b/>
          <w:bCs/>
          <w:sz w:val="28"/>
          <w:szCs w:val="28"/>
          <w:rtl/>
        </w:rPr>
        <w:t>:</w:t>
      </w:r>
      <w:r w:rsidRPr="00075987">
        <w:rPr>
          <w:rFonts w:ascii="Sakkal Majalla" w:hAnsi="Sakkal Majalla" w:cs="Sakkal Majalla"/>
          <w:sz w:val="28"/>
          <w:szCs w:val="28"/>
          <w:rtl/>
        </w:rPr>
        <w:t xml:space="preserve"> فهي تقوم بالتوضيح كيفية التوصل للحلول للمستخدم النهائي، وذلك لرفع قناعة المستخدم</w:t>
      </w:r>
      <w:r w:rsidRPr="00075987">
        <w:rPr>
          <w:rFonts w:ascii="Sakkal Majalla" w:hAnsi="Sakkal Majalla" w:cs="Sakkal Majalla" w:hint="cs"/>
          <w:sz w:val="28"/>
          <w:szCs w:val="28"/>
          <w:rtl/>
        </w:rPr>
        <w:t xml:space="preserve"> </w:t>
      </w:r>
      <w:r w:rsidRPr="00075987">
        <w:rPr>
          <w:rFonts w:ascii="Sakkal Majalla" w:hAnsi="Sakkal Majalla" w:cs="Sakkal Majalla"/>
          <w:sz w:val="28"/>
          <w:szCs w:val="28"/>
          <w:rtl/>
        </w:rPr>
        <w:t>بأن الحلول التي تم الوصول إليها هي الأنسب أو الأفضل من بين الخيارات المتاحة.</w:t>
      </w:r>
      <w:r w:rsidRPr="00FD30CC">
        <w:t xml:space="preserve"> </w:t>
      </w:r>
      <w:r w:rsidRPr="00FD30CC">
        <w:rPr>
          <w:rFonts w:ascii="Sakkal Majalla" w:hAnsi="Sakkal Majalla" w:cs="Sakkal Majalla"/>
          <w:sz w:val="28"/>
          <w:szCs w:val="28"/>
          <w:rtl/>
        </w:rPr>
        <w:t>(العلوان، 2020)</w:t>
      </w:r>
    </w:p>
    <w:p w14:paraId="16A04E14" w14:textId="5AF510DF" w:rsidR="00F559D9" w:rsidRPr="00075987" w:rsidRDefault="00F559D9">
      <w:pPr>
        <w:pStyle w:val="a6"/>
        <w:numPr>
          <w:ilvl w:val="0"/>
          <w:numId w:val="28"/>
        </w:numPr>
        <w:spacing w:after="0" w:line="360" w:lineRule="auto"/>
        <w:ind w:left="1035"/>
        <w:jc w:val="both"/>
        <w:rPr>
          <w:rFonts w:ascii="Sakkal Majalla" w:hAnsi="Sakkal Majalla" w:cs="Sakkal Majalla"/>
          <w:sz w:val="28"/>
          <w:szCs w:val="28"/>
        </w:rPr>
      </w:pPr>
      <w:r w:rsidRPr="00075987">
        <w:rPr>
          <w:rFonts w:ascii="Sakkal Majalla" w:hAnsi="Sakkal Majalla" w:cs="Sakkal Majalla"/>
          <w:b/>
          <w:bCs/>
          <w:sz w:val="28"/>
          <w:szCs w:val="28"/>
          <w:rtl/>
        </w:rPr>
        <w:t xml:space="preserve">وسيلة </w:t>
      </w:r>
      <w:r w:rsidR="00602581" w:rsidRPr="00075987">
        <w:rPr>
          <w:rFonts w:ascii="Sakkal Majalla" w:hAnsi="Sakkal Majalla" w:cs="Sakkal Majalla" w:hint="cs"/>
          <w:b/>
          <w:bCs/>
          <w:sz w:val="28"/>
          <w:szCs w:val="28"/>
          <w:rtl/>
        </w:rPr>
        <w:t>الاستحواذ</w:t>
      </w:r>
      <w:r w:rsidRPr="00075987">
        <w:rPr>
          <w:rFonts w:ascii="Sakkal Majalla" w:hAnsi="Sakkal Majalla" w:cs="Sakkal Majalla"/>
          <w:b/>
          <w:bCs/>
          <w:sz w:val="28"/>
          <w:szCs w:val="28"/>
          <w:rtl/>
        </w:rPr>
        <w:t xml:space="preserve"> على المعرفة</w:t>
      </w:r>
      <w:r w:rsidRPr="00075987">
        <w:rPr>
          <w:rFonts w:ascii="Sakkal Majalla" w:hAnsi="Sakkal Majalla" w:cs="Sakkal Majalla" w:hint="cs"/>
          <w:b/>
          <w:bCs/>
          <w:sz w:val="28"/>
          <w:szCs w:val="28"/>
          <w:rtl/>
        </w:rPr>
        <w:t>:</w:t>
      </w:r>
      <w:r w:rsidRPr="00075987">
        <w:rPr>
          <w:rFonts w:ascii="Sakkal Majalla" w:hAnsi="Sakkal Majalla" w:cs="Sakkal Majalla"/>
          <w:sz w:val="28"/>
          <w:szCs w:val="28"/>
          <w:rtl/>
        </w:rPr>
        <w:t xml:space="preserve"> يتطلب ذلك الشخص الخبير تقديم كل ما يمتلكه من معلومات وخبرات</w:t>
      </w:r>
      <w:r w:rsidRPr="00075987">
        <w:rPr>
          <w:rFonts w:ascii="Sakkal Majalla" w:hAnsi="Sakkal Majalla" w:cs="Sakkal Majalla" w:hint="cs"/>
          <w:sz w:val="28"/>
          <w:szCs w:val="28"/>
          <w:rtl/>
        </w:rPr>
        <w:t xml:space="preserve"> </w:t>
      </w:r>
      <w:r w:rsidRPr="00075987">
        <w:rPr>
          <w:rFonts w:ascii="Sakkal Majalla" w:hAnsi="Sakkal Majalla" w:cs="Sakkal Majalla"/>
          <w:sz w:val="28"/>
          <w:szCs w:val="28"/>
          <w:rtl/>
        </w:rPr>
        <w:t>ومعرفة في مجال الاختصاص، والثاني هو مهندس الذي يعمل على تحويل هذه الخبرة البشرية إلى لغة</w:t>
      </w:r>
      <w:r w:rsidRPr="00075987">
        <w:rPr>
          <w:rFonts w:ascii="Sakkal Majalla" w:hAnsi="Sakkal Majalla" w:cs="Sakkal Majalla" w:hint="cs"/>
          <w:sz w:val="28"/>
          <w:szCs w:val="28"/>
          <w:rtl/>
        </w:rPr>
        <w:t xml:space="preserve"> </w:t>
      </w:r>
      <w:r w:rsidRPr="00075987">
        <w:rPr>
          <w:rFonts w:ascii="Sakkal Majalla" w:hAnsi="Sakkal Majalla" w:cs="Sakkal Majalla"/>
          <w:sz w:val="28"/>
          <w:szCs w:val="28"/>
          <w:rtl/>
        </w:rPr>
        <w:t>تفهمها الأنظمة الخبيرة، ومن جهة أخرى يفهمها المستخدم النهائي للنظام.</w:t>
      </w:r>
      <w:r w:rsidRPr="00FD30CC">
        <w:t xml:space="preserve"> </w:t>
      </w:r>
      <w:r w:rsidRPr="00FD30CC">
        <w:rPr>
          <w:rFonts w:ascii="Sakkal Majalla" w:hAnsi="Sakkal Majalla" w:cs="Sakkal Majalla"/>
          <w:sz w:val="28"/>
          <w:szCs w:val="28"/>
          <w:rtl/>
        </w:rPr>
        <w:t>(ليز، 2022)</w:t>
      </w:r>
    </w:p>
    <w:p w14:paraId="1EE018C7" w14:textId="069510CF" w:rsidR="00F559D9" w:rsidRPr="00F60BC1" w:rsidRDefault="00F559D9" w:rsidP="00F559D9">
      <w:pPr>
        <w:spacing w:after="0" w:line="360" w:lineRule="auto"/>
        <w:jc w:val="both"/>
        <w:rPr>
          <w:rFonts w:ascii="Sakkal Majalla" w:hAnsi="Sakkal Majalla" w:cs="Sakkal Majalla"/>
          <w:sz w:val="28"/>
          <w:szCs w:val="28"/>
        </w:rPr>
      </w:pPr>
      <w:r w:rsidRPr="00075987">
        <w:rPr>
          <w:rFonts w:ascii="Sakkal Majalla" w:hAnsi="Sakkal Majalla" w:cs="Sakkal Majalla"/>
          <w:b/>
          <w:bCs/>
          <w:sz w:val="28"/>
          <w:szCs w:val="28"/>
          <w:rtl/>
        </w:rPr>
        <w:lastRenderedPageBreak/>
        <w:t>أهمية ودور النظم الخبيرة</w:t>
      </w:r>
      <w:r w:rsidRPr="00075987">
        <w:rPr>
          <w:rFonts w:ascii="Sakkal Majalla" w:hAnsi="Sakkal Majalla" w:cs="Sakkal Majalla" w:hint="cs"/>
          <w:b/>
          <w:bCs/>
          <w:sz w:val="28"/>
          <w:szCs w:val="28"/>
          <w:rtl/>
        </w:rPr>
        <w:t>:</w:t>
      </w:r>
      <w:r w:rsidRPr="00F60BC1">
        <w:rPr>
          <w:rFonts w:ascii="Sakkal Majalla" w:hAnsi="Sakkal Majalla" w:cs="Sakkal Majalla"/>
          <w:sz w:val="28"/>
          <w:szCs w:val="28"/>
          <w:rtl/>
        </w:rPr>
        <w:t xml:space="preserve"> للأنظمة الخبيرة دور بالغ في الشركات و</w:t>
      </w:r>
      <w:r>
        <w:rPr>
          <w:rFonts w:ascii="Sakkal Majalla" w:hAnsi="Sakkal Majalla" w:cs="Sakkal Majalla"/>
          <w:sz w:val="28"/>
          <w:szCs w:val="28"/>
          <w:rtl/>
        </w:rPr>
        <w:t>شركات الهندسة والمقاولات</w:t>
      </w:r>
      <w:r w:rsidRPr="00F60BC1">
        <w:rPr>
          <w:rFonts w:ascii="Sakkal Majalla" w:hAnsi="Sakkal Majalla" w:cs="Sakkal Majalla"/>
          <w:sz w:val="28"/>
          <w:szCs w:val="28"/>
          <w:rtl/>
        </w:rPr>
        <w:t xml:space="preserve"> المحلية على شتى المستويات</w:t>
      </w:r>
      <w:r>
        <w:rPr>
          <w:rFonts w:ascii="Sakkal Majalla" w:hAnsi="Sakkal Majalla" w:cs="Sakkal Majalla" w:hint="cs"/>
          <w:sz w:val="28"/>
          <w:szCs w:val="28"/>
          <w:rtl/>
        </w:rPr>
        <w:t xml:space="preserve"> </w:t>
      </w:r>
      <w:r w:rsidRPr="00F60BC1">
        <w:rPr>
          <w:rFonts w:ascii="Sakkal Majalla" w:hAnsi="Sakkal Majalla" w:cs="Sakkal Majalla"/>
          <w:sz w:val="28"/>
          <w:szCs w:val="28"/>
          <w:rtl/>
        </w:rPr>
        <w:t>وفي مختلف الوظائف، ويتمثل هذا الدور فيما يلي</w:t>
      </w:r>
      <w:r>
        <w:rPr>
          <w:rFonts w:ascii="Sakkal Majalla" w:hAnsi="Sakkal Majalla" w:cs="Sakkal Majalla" w:hint="cs"/>
          <w:sz w:val="28"/>
          <w:szCs w:val="28"/>
          <w:rtl/>
        </w:rPr>
        <w:t>:</w:t>
      </w:r>
      <w:r w:rsidRPr="00712E6C">
        <w:t xml:space="preserve"> </w:t>
      </w:r>
      <w:r w:rsidRPr="00712E6C">
        <w:rPr>
          <w:rFonts w:ascii="Sakkal Majalla" w:hAnsi="Sakkal Majalla" w:cs="Sakkal Majalla"/>
          <w:sz w:val="28"/>
          <w:szCs w:val="28"/>
          <w:rtl/>
        </w:rPr>
        <w:t>(محمد، 2023)</w:t>
      </w:r>
    </w:p>
    <w:p w14:paraId="16235706" w14:textId="13FADFA7" w:rsidR="00F559D9" w:rsidRPr="00075987" w:rsidRDefault="00F559D9">
      <w:pPr>
        <w:pStyle w:val="a6"/>
        <w:numPr>
          <w:ilvl w:val="0"/>
          <w:numId w:val="30"/>
        </w:numPr>
        <w:spacing w:after="0" w:line="360" w:lineRule="auto"/>
        <w:ind w:left="1177"/>
        <w:jc w:val="both"/>
        <w:rPr>
          <w:rFonts w:ascii="Sakkal Majalla" w:hAnsi="Sakkal Majalla" w:cs="Sakkal Majalla"/>
          <w:sz w:val="28"/>
          <w:szCs w:val="28"/>
        </w:rPr>
      </w:pPr>
      <w:r w:rsidRPr="00075987">
        <w:rPr>
          <w:rFonts w:ascii="Sakkal Majalla" w:hAnsi="Sakkal Majalla" w:cs="Sakkal Majalla"/>
          <w:sz w:val="28"/>
          <w:szCs w:val="28"/>
          <w:rtl/>
        </w:rPr>
        <w:t>المساعدة في التشخيص العام للشركات و</w:t>
      </w:r>
      <w:r>
        <w:rPr>
          <w:rFonts w:ascii="Sakkal Majalla" w:hAnsi="Sakkal Majalla" w:cs="Sakkal Majalla"/>
          <w:sz w:val="28"/>
          <w:szCs w:val="28"/>
          <w:rtl/>
        </w:rPr>
        <w:t>شركات الهندسة والمقاولات</w:t>
      </w:r>
      <w:r w:rsidRPr="00075987">
        <w:rPr>
          <w:rFonts w:ascii="Sakkal Majalla" w:hAnsi="Sakkal Majalla" w:cs="Sakkal Majalla"/>
          <w:sz w:val="28"/>
          <w:szCs w:val="28"/>
          <w:rtl/>
        </w:rPr>
        <w:t xml:space="preserve"> المحلية.</w:t>
      </w:r>
    </w:p>
    <w:p w14:paraId="64CE34A7" w14:textId="77777777" w:rsidR="00F559D9" w:rsidRPr="00075987" w:rsidRDefault="00F559D9">
      <w:pPr>
        <w:pStyle w:val="a6"/>
        <w:numPr>
          <w:ilvl w:val="0"/>
          <w:numId w:val="30"/>
        </w:numPr>
        <w:spacing w:after="0" w:line="360" w:lineRule="auto"/>
        <w:ind w:left="1177"/>
        <w:jc w:val="both"/>
        <w:rPr>
          <w:rFonts w:ascii="Sakkal Majalla" w:hAnsi="Sakkal Majalla" w:cs="Sakkal Majalla"/>
          <w:sz w:val="28"/>
          <w:szCs w:val="28"/>
        </w:rPr>
      </w:pPr>
      <w:r w:rsidRPr="00075987">
        <w:rPr>
          <w:rFonts w:ascii="Sakkal Majalla" w:hAnsi="Sakkal Majalla" w:cs="Sakkal Majalla"/>
          <w:sz w:val="28"/>
          <w:szCs w:val="28"/>
          <w:rtl/>
        </w:rPr>
        <w:t>المساعدة في اتخاذ القرارات الإستراتيجية.</w:t>
      </w:r>
    </w:p>
    <w:p w14:paraId="55C6E2B4" w14:textId="77777777" w:rsidR="00F559D9" w:rsidRPr="00075987" w:rsidRDefault="00F559D9">
      <w:pPr>
        <w:pStyle w:val="a6"/>
        <w:numPr>
          <w:ilvl w:val="0"/>
          <w:numId w:val="30"/>
        </w:numPr>
        <w:spacing w:after="0" w:line="360" w:lineRule="auto"/>
        <w:ind w:left="1177"/>
        <w:jc w:val="both"/>
        <w:rPr>
          <w:rFonts w:ascii="Sakkal Majalla" w:hAnsi="Sakkal Majalla" w:cs="Sakkal Majalla"/>
          <w:sz w:val="28"/>
          <w:szCs w:val="28"/>
        </w:rPr>
      </w:pPr>
      <w:r w:rsidRPr="00075987">
        <w:rPr>
          <w:rFonts w:ascii="Sakkal Majalla" w:hAnsi="Sakkal Majalla" w:cs="Sakkal Majalla"/>
          <w:sz w:val="28"/>
          <w:szCs w:val="28"/>
          <w:rtl/>
        </w:rPr>
        <w:t>تحليل انحرافات الأداء.</w:t>
      </w:r>
    </w:p>
    <w:p w14:paraId="49F3ECC8" w14:textId="5BEA647D" w:rsidR="00F559D9" w:rsidRPr="00075987" w:rsidRDefault="00F559D9">
      <w:pPr>
        <w:pStyle w:val="a6"/>
        <w:numPr>
          <w:ilvl w:val="0"/>
          <w:numId w:val="30"/>
        </w:numPr>
        <w:spacing w:after="0" w:line="360" w:lineRule="auto"/>
        <w:ind w:left="1177"/>
        <w:jc w:val="both"/>
        <w:rPr>
          <w:rFonts w:ascii="Sakkal Majalla" w:hAnsi="Sakkal Majalla" w:cs="Sakkal Majalla"/>
          <w:sz w:val="28"/>
          <w:szCs w:val="28"/>
        </w:rPr>
      </w:pPr>
      <w:r w:rsidRPr="00075987">
        <w:rPr>
          <w:rFonts w:ascii="Sakkal Majalla" w:hAnsi="Sakkal Majalla" w:cs="Sakkal Majalla"/>
          <w:sz w:val="28"/>
          <w:szCs w:val="28"/>
          <w:rtl/>
        </w:rPr>
        <w:t>المساعدة في تحليل الصورة العامة للشركات و</w:t>
      </w:r>
      <w:r>
        <w:rPr>
          <w:rFonts w:ascii="Sakkal Majalla" w:hAnsi="Sakkal Majalla" w:cs="Sakkal Majalla"/>
          <w:sz w:val="28"/>
          <w:szCs w:val="28"/>
          <w:rtl/>
        </w:rPr>
        <w:t>شركات الهندسة والمقاولات</w:t>
      </w:r>
      <w:r w:rsidRPr="00075987">
        <w:rPr>
          <w:rFonts w:ascii="Sakkal Majalla" w:hAnsi="Sakkal Majalla" w:cs="Sakkal Majalla"/>
          <w:sz w:val="28"/>
          <w:szCs w:val="28"/>
          <w:rtl/>
        </w:rPr>
        <w:t xml:space="preserve"> ككل.</w:t>
      </w:r>
    </w:p>
    <w:p w14:paraId="2DCF82E2" w14:textId="78E04A0A" w:rsidR="00F559D9" w:rsidRPr="00075987" w:rsidRDefault="00F559D9">
      <w:pPr>
        <w:pStyle w:val="a6"/>
        <w:numPr>
          <w:ilvl w:val="0"/>
          <w:numId w:val="30"/>
        </w:numPr>
        <w:spacing w:after="0" w:line="360" w:lineRule="auto"/>
        <w:ind w:left="1177"/>
        <w:jc w:val="both"/>
        <w:rPr>
          <w:rFonts w:ascii="Sakkal Majalla" w:hAnsi="Sakkal Majalla" w:cs="Sakkal Majalla"/>
          <w:sz w:val="28"/>
          <w:szCs w:val="28"/>
        </w:rPr>
      </w:pPr>
      <w:r w:rsidRPr="00075987">
        <w:rPr>
          <w:rFonts w:ascii="Sakkal Majalla" w:hAnsi="Sakkal Majalla" w:cs="Sakkal Majalla"/>
          <w:sz w:val="28"/>
          <w:szCs w:val="28"/>
          <w:rtl/>
        </w:rPr>
        <w:t>تحليل البيانات التي تحصل عليها الشركات و</w:t>
      </w:r>
      <w:r>
        <w:rPr>
          <w:rFonts w:ascii="Sakkal Majalla" w:hAnsi="Sakkal Majalla" w:cs="Sakkal Majalla"/>
          <w:sz w:val="28"/>
          <w:szCs w:val="28"/>
          <w:rtl/>
        </w:rPr>
        <w:t>شركات الهندسة والمقاولات</w:t>
      </w:r>
      <w:r w:rsidRPr="00075987">
        <w:rPr>
          <w:rFonts w:ascii="Sakkal Majalla" w:hAnsi="Sakkal Majalla" w:cs="Sakkal Majalla"/>
          <w:sz w:val="28"/>
          <w:szCs w:val="28"/>
          <w:rtl/>
        </w:rPr>
        <w:t xml:space="preserve"> بطريقة آلية، وهذا يزيد من فعالية القرارات المتخذة.</w:t>
      </w:r>
    </w:p>
    <w:p w14:paraId="0CDCE3DC" w14:textId="77777777" w:rsidR="00F559D9" w:rsidRPr="00075987" w:rsidRDefault="00F559D9">
      <w:pPr>
        <w:pStyle w:val="a6"/>
        <w:numPr>
          <w:ilvl w:val="0"/>
          <w:numId w:val="30"/>
        </w:numPr>
        <w:spacing w:after="0" w:line="360" w:lineRule="auto"/>
        <w:ind w:left="1177"/>
        <w:jc w:val="both"/>
        <w:rPr>
          <w:rFonts w:ascii="Sakkal Majalla" w:hAnsi="Sakkal Majalla" w:cs="Sakkal Majalla"/>
          <w:sz w:val="28"/>
          <w:szCs w:val="28"/>
        </w:rPr>
      </w:pPr>
      <w:r w:rsidRPr="00075987">
        <w:rPr>
          <w:rFonts w:ascii="Sakkal Majalla" w:hAnsi="Sakkal Majalla" w:cs="Sakkal Majalla"/>
          <w:sz w:val="28"/>
          <w:szCs w:val="28"/>
          <w:rtl/>
        </w:rPr>
        <w:t>ضمان توفير أعلى مستوى من الموضوعية والموثوقية في اتخاذ القرار.</w:t>
      </w:r>
    </w:p>
    <w:p w14:paraId="111E148A" w14:textId="77777777" w:rsidR="00F559D9" w:rsidRPr="00075987" w:rsidRDefault="00F559D9">
      <w:pPr>
        <w:pStyle w:val="a6"/>
        <w:numPr>
          <w:ilvl w:val="0"/>
          <w:numId w:val="30"/>
        </w:numPr>
        <w:spacing w:after="0" w:line="360" w:lineRule="auto"/>
        <w:ind w:left="1177"/>
        <w:jc w:val="both"/>
        <w:rPr>
          <w:rFonts w:ascii="Sakkal Majalla" w:hAnsi="Sakkal Majalla" w:cs="Sakkal Majalla"/>
          <w:sz w:val="28"/>
          <w:szCs w:val="28"/>
        </w:rPr>
      </w:pPr>
      <w:r w:rsidRPr="00075987">
        <w:rPr>
          <w:rFonts w:ascii="Sakkal Majalla" w:hAnsi="Sakkal Majalla" w:cs="Sakkal Majalla"/>
          <w:sz w:val="28"/>
          <w:szCs w:val="28"/>
          <w:rtl/>
        </w:rPr>
        <w:t>تقديم الدعم العمليات اتخاذ القرارات غير الهيكلية وشبه الهيكلية.</w:t>
      </w:r>
    </w:p>
    <w:p w14:paraId="4A06ACA7" w14:textId="77777777" w:rsidR="00F559D9" w:rsidRPr="00075987" w:rsidRDefault="00F559D9">
      <w:pPr>
        <w:pStyle w:val="a6"/>
        <w:numPr>
          <w:ilvl w:val="0"/>
          <w:numId w:val="30"/>
        </w:numPr>
        <w:spacing w:after="0" w:line="360" w:lineRule="auto"/>
        <w:ind w:left="1177"/>
        <w:jc w:val="both"/>
        <w:rPr>
          <w:rFonts w:ascii="Sakkal Majalla" w:hAnsi="Sakkal Majalla" w:cs="Sakkal Majalla"/>
          <w:sz w:val="28"/>
          <w:szCs w:val="28"/>
        </w:rPr>
      </w:pPr>
      <w:r w:rsidRPr="00075987">
        <w:rPr>
          <w:rFonts w:ascii="Sakkal Majalla" w:hAnsi="Sakkal Majalla" w:cs="Sakkal Majalla"/>
          <w:sz w:val="28"/>
          <w:szCs w:val="28"/>
          <w:rtl/>
        </w:rPr>
        <w:t>إنهاء المهام الروتينية التي يقوم بها الخبير الإنساني.</w:t>
      </w:r>
    </w:p>
    <w:p w14:paraId="7D1A572F" w14:textId="77777777" w:rsidR="00F559D9" w:rsidRPr="00075987" w:rsidRDefault="00F559D9">
      <w:pPr>
        <w:pStyle w:val="a6"/>
        <w:numPr>
          <w:ilvl w:val="0"/>
          <w:numId w:val="30"/>
        </w:numPr>
        <w:spacing w:after="0" w:line="360" w:lineRule="auto"/>
        <w:ind w:left="1177"/>
        <w:jc w:val="both"/>
        <w:rPr>
          <w:rFonts w:ascii="Sakkal Majalla" w:hAnsi="Sakkal Majalla" w:cs="Sakkal Majalla"/>
          <w:sz w:val="28"/>
          <w:szCs w:val="28"/>
        </w:rPr>
      </w:pPr>
      <w:r w:rsidRPr="00075987">
        <w:rPr>
          <w:rFonts w:ascii="Sakkal Majalla" w:hAnsi="Sakkal Majalla" w:cs="Sakkal Majalla"/>
          <w:sz w:val="28"/>
          <w:szCs w:val="28"/>
          <w:rtl/>
        </w:rPr>
        <w:t>توفير المعلومات التي تساعد متخذي القرار القيام بالإجراءات التصحيحية عند وجود فجوة في الأداء.</w:t>
      </w:r>
    </w:p>
    <w:p w14:paraId="768FA214" w14:textId="77777777" w:rsidR="00F559D9" w:rsidRPr="00075987" w:rsidRDefault="00F559D9">
      <w:pPr>
        <w:pStyle w:val="a6"/>
        <w:numPr>
          <w:ilvl w:val="0"/>
          <w:numId w:val="30"/>
        </w:numPr>
        <w:spacing w:after="0" w:line="360" w:lineRule="auto"/>
        <w:ind w:left="1177"/>
        <w:jc w:val="both"/>
        <w:rPr>
          <w:rFonts w:ascii="Sakkal Majalla" w:hAnsi="Sakkal Majalla" w:cs="Sakkal Majalla"/>
          <w:sz w:val="28"/>
          <w:szCs w:val="28"/>
        </w:rPr>
      </w:pPr>
      <w:r w:rsidRPr="00075987">
        <w:rPr>
          <w:rFonts w:ascii="Sakkal Majalla" w:hAnsi="Sakkal Majalla" w:cs="Sakkal Majalla"/>
          <w:sz w:val="28"/>
          <w:szCs w:val="28"/>
          <w:rtl/>
        </w:rPr>
        <w:t>حل مشكلة فقدان المعرفة المتراكمة للخبير الإنساني نتيجة التقاعد المرض، ترك العمل أو الموت.</w:t>
      </w:r>
    </w:p>
    <w:p w14:paraId="7F49CAC7" w14:textId="77777777" w:rsidR="00F559D9" w:rsidRPr="00075987" w:rsidRDefault="00F559D9">
      <w:pPr>
        <w:pStyle w:val="a6"/>
        <w:numPr>
          <w:ilvl w:val="0"/>
          <w:numId w:val="30"/>
        </w:numPr>
        <w:spacing w:after="0" w:line="360" w:lineRule="auto"/>
        <w:ind w:left="1177"/>
        <w:jc w:val="both"/>
        <w:rPr>
          <w:rFonts w:ascii="Sakkal Majalla" w:hAnsi="Sakkal Majalla" w:cs="Sakkal Majalla"/>
          <w:sz w:val="28"/>
          <w:szCs w:val="28"/>
        </w:rPr>
      </w:pPr>
      <w:r w:rsidRPr="00075987">
        <w:rPr>
          <w:rFonts w:ascii="Sakkal Majalla" w:hAnsi="Sakkal Majalla" w:cs="Sakkal Majalla"/>
          <w:sz w:val="28"/>
          <w:szCs w:val="28"/>
          <w:rtl/>
        </w:rPr>
        <w:t>الثمن الباهظ الذي يدفع للخبير بالمقارنة مع النظام الخبير.</w:t>
      </w:r>
    </w:p>
    <w:p w14:paraId="4CF53BB0" w14:textId="2D1FAB1E" w:rsidR="00F559D9" w:rsidRPr="00F60BC1" w:rsidRDefault="00F559D9" w:rsidP="00F559D9">
      <w:pPr>
        <w:spacing w:after="0" w:line="360" w:lineRule="auto"/>
        <w:jc w:val="both"/>
        <w:rPr>
          <w:rFonts w:ascii="Sakkal Majalla" w:hAnsi="Sakkal Majalla" w:cs="Sakkal Majalla"/>
          <w:sz w:val="28"/>
          <w:szCs w:val="28"/>
        </w:rPr>
      </w:pPr>
      <w:r w:rsidRPr="00F60BC1">
        <w:rPr>
          <w:rFonts w:ascii="Sakkal Majalla" w:hAnsi="Sakkal Majalla" w:cs="Sakkal Majalla"/>
          <w:sz w:val="28"/>
          <w:szCs w:val="28"/>
          <w:rtl/>
        </w:rPr>
        <w:t xml:space="preserve">ولكن يرى </w:t>
      </w:r>
      <w:r>
        <w:rPr>
          <w:rFonts w:ascii="Sakkal Majalla" w:hAnsi="Sakkal Majalla" w:cs="Sakkal Majalla" w:hint="cs"/>
          <w:sz w:val="28"/>
          <w:szCs w:val="28"/>
          <w:rtl/>
        </w:rPr>
        <w:t>آخرون</w:t>
      </w:r>
      <w:r w:rsidRPr="00F60BC1">
        <w:rPr>
          <w:rFonts w:ascii="Sakkal Majalla" w:hAnsi="Sakkal Majalla" w:cs="Sakkal Majalla"/>
          <w:sz w:val="28"/>
          <w:szCs w:val="28"/>
          <w:rtl/>
        </w:rPr>
        <w:t xml:space="preserve"> أهمية النظم الخبيرة كما يلي: </w:t>
      </w:r>
      <w:r w:rsidRPr="00712E6C">
        <w:rPr>
          <w:rFonts w:ascii="Sakkal Majalla" w:hAnsi="Sakkal Majalla" w:cs="Sakkal Majalla"/>
          <w:sz w:val="28"/>
          <w:szCs w:val="28"/>
          <w:rtl/>
        </w:rPr>
        <w:t>(بكر، 2019)</w:t>
      </w:r>
    </w:p>
    <w:p w14:paraId="76FFB177" w14:textId="77777777" w:rsidR="00F559D9" w:rsidRPr="00075987" w:rsidRDefault="00F559D9">
      <w:pPr>
        <w:pStyle w:val="a6"/>
        <w:numPr>
          <w:ilvl w:val="0"/>
          <w:numId w:val="29"/>
        </w:numPr>
        <w:spacing w:after="0" w:line="360" w:lineRule="auto"/>
        <w:ind w:left="1177"/>
        <w:jc w:val="both"/>
        <w:rPr>
          <w:rFonts w:ascii="Sakkal Majalla" w:hAnsi="Sakkal Majalla" w:cs="Sakkal Majalla"/>
          <w:sz w:val="28"/>
          <w:szCs w:val="28"/>
          <w:rtl/>
        </w:rPr>
      </w:pPr>
      <w:r w:rsidRPr="00075987">
        <w:rPr>
          <w:rFonts w:ascii="Sakkal Majalla" w:hAnsi="Sakkal Majalla" w:cs="Sakkal Majalla"/>
          <w:sz w:val="28"/>
          <w:szCs w:val="28"/>
          <w:rtl/>
        </w:rPr>
        <w:t>المشاركة في صياغة الرؤيا الإستراتيجية للشركات.</w:t>
      </w:r>
    </w:p>
    <w:p w14:paraId="4A481CF6" w14:textId="77777777" w:rsidR="00F559D9" w:rsidRPr="00075987" w:rsidRDefault="00F559D9">
      <w:pPr>
        <w:pStyle w:val="a6"/>
        <w:numPr>
          <w:ilvl w:val="0"/>
          <w:numId w:val="29"/>
        </w:numPr>
        <w:spacing w:after="0" w:line="360" w:lineRule="auto"/>
        <w:ind w:left="1177"/>
        <w:jc w:val="both"/>
        <w:rPr>
          <w:rFonts w:ascii="Sakkal Majalla" w:hAnsi="Sakkal Majalla" w:cs="Sakkal Majalla"/>
          <w:sz w:val="28"/>
          <w:szCs w:val="28"/>
        </w:rPr>
      </w:pPr>
      <w:r w:rsidRPr="00075987">
        <w:rPr>
          <w:rFonts w:ascii="Sakkal Majalla" w:hAnsi="Sakkal Majalla" w:cs="Sakkal Majalla"/>
          <w:sz w:val="28"/>
          <w:szCs w:val="28"/>
          <w:rtl/>
        </w:rPr>
        <w:t>صياغة رسالة الشركة عن طريق تحديد الأنشطة الرئيسية وغير الرئيسية وتقديم معلومات عن الأسواق</w:t>
      </w:r>
      <w:r w:rsidRPr="00075987">
        <w:rPr>
          <w:rFonts w:ascii="Sakkal Majalla" w:hAnsi="Sakkal Majalla" w:cs="Sakkal Majalla" w:hint="cs"/>
          <w:sz w:val="28"/>
          <w:szCs w:val="28"/>
          <w:rtl/>
        </w:rPr>
        <w:t xml:space="preserve"> </w:t>
      </w:r>
      <w:r w:rsidRPr="00075987">
        <w:rPr>
          <w:rFonts w:ascii="Sakkal Majalla" w:hAnsi="Sakkal Majalla" w:cs="Sakkal Majalla"/>
          <w:sz w:val="28"/>
          <w:szCs w:val="28"/>
          <w:rtl/>
        </w:rPr>
        <w:t>المستهدفة.</w:t>
      </w:r>
    </w:p>
    <w:p w14:paraId="4B8BF796" w14:textId="77777777" w:rsidR="00F559D9" w:rsidRPr="00075987" w:rsidRDefault="00F559D9">
      <w:pPr>
        <w:pStyle w:val="a6"/>
        <w:numPr>
          <w:ilvl w:val="0"/>
          <w:numId w:val="29"/>
        </w:numPr>
        <w:spacing w:after="0" w:line="360" w:lineRule="auto"/>
        <w:ind w:left="1177"/>
        <w:jc w:val="both"/>
        <w:rPr>
          <w:rFonts w:ascii="Sakkal Majalla" w:hAnsi="Sakkal Majalla" w:cs="Sakkal Majalla"/>
          <w:sz w:val="28"/>
          <w:szCs w:val="28"/>
        </w:rPr>
      </w:pPr>
      <w:r w:rsidRPr="00075987">
        <w:rPr>
          <w:rFonts w:ascii="Sakkal Majalla" w:hAnsi="Sakkal Majalla" w:cs="Sakkal Majalla"/>
          <w:sz w:val="28"/>
          <w:szCs w:val="28"/>
          <w:rtl/>
        </w:rPr>
        <w:t>المساعدة في تنفيذ استراتيجيات الشركات.</w:t>
      </w:r>
    </w:p>
    <w:p w14:paraId="53A616C0" w14:textId="77777777" w:rsidR="00F559D9" w:rsidRPr="00075987" w:rsidRDefault="00F559D9">
      <w:pPr>
        <w:pStyle w:val="a6"/>
        <w:numPr>
          <w:ilvl w:val="0"/>
          <w:numId w:val="29"/>
        </w:numPr>
        <w:spacing w:after="0" w:line="360" w:lineRule="auto"/>
        <w:ind w:left="1177"/>
        <w:jc w:val="both"/>
        <w:rPr>
          <w:rFonts w:ascii="Sakkal Majalla" w:hAnsi="Sakkal Majalla" w:cs="Sakkal Majalla"/>
          <w:sz w:val="28"/>
          <w:szCs w:val="28"/>
        </w:rPr>
      </w:pPr>
      <w:r w:rsidRPr="00075987">
        <w:rPr>
          <w:rFonts w:ascii="Sakkal Majalla" w:hAnsi="Sakkal Majalla" w:cs="Sakkal Majalla"/>
          <w:sz w:val="28"/>
          <w:szCs w:val="28"/>
          <w:rtl/>
        </w:rPr>
        <w:t xml:space="preserve">النظر إلى المشكلات من زوايا مختلفة وتقديم حلول للمشاكل </w:t>
      </w:r>
      <w:proofErr w:type="spellStart"/>
      <w:r w:rsidRPr="00075987">
        <w:rPr>
          <w:rFonts w:ascii="Sakkal Majalla" w:hAnsi="Sakkal Majalla" w:cs="Sakkal Majalla"/>
          <w:sz w:val="28"/>
          <w:szCs w:val="28"/>
          <w:rtl/>
        </w:rPr>
        <w:t>بناءا</w:t>
      </w:r>
      <w:proofErr w:type="spellEnd"/>
      <w:r w:rsidRPr="00075987">
        <w:rPr>
          <w:rFonts w:ascii="Sakkal Majalla" w:hAnsi="Sakkal Majalla" w:cs="Sakkal Majalla"/>
          <w:sz w:val="28"/>
          <w:szCs w:val="28"/>
          <w:rtl/>
        </w:rPr>
        <w:t xml:space="preserve"> على المعرفة في زمن قياسي.</w:t>
      </w:r>
    </w:p>
    <w:p w14:paraId="25C394C0" w14:textId="77777777" w:rsidR="00F559D9" w:rsidRPr="00075987" w:rsidRDefault="00F559D9">
      <w:pPr>
        <w:pStyle w:val="a6"/>
        <w:numPr>
          <w:ilvl w:val="0"/>
          <w:numId w:val="29"/>
        </w:numPr>
        <w:spacing w:after="0" w:line="360" w:lineRule="auto"/>
        <w:ind w:left="1177"/>
        <w:jc w:val="both"/>
        <w:rPr>
          <w:rFonts w:ascii="Sakkal Majalla" w:hAnsi="Sakkal Majalla" w:cs="Sakkal Majalla"/>
          <w:sz w:val="28"/>
          <w:szCs w:val="28"/>
        </w:rPr>
      </w:pPr>
      <w:r w:rsidRPr="00075987">
        <w:rPr>
          <w:rFonts w:ascii="Sakkal Majalla" w:hAnsi="Sakkal Majalla" w:cs="Sakkal Majalla"/>
          <w:sz w:val="28"/>
          <w:szCs w:val="28"/>
          <w:rtl/>
        </w:rPr>
        <w:t>القدرة على التعامل مع المعلومات الرمزية مثل الرسومات الهندسية وتفسير هذه الرسومات.</w:t>
      </w:r>
    </w:p>
    <w:p w14:paraId="5B2E4AC9" w14:textId="77777777" w:rsidR="00F559D9" w:rsidRPr="00F60BC1" w:rsidRDefault="00F559D9" w:rsidP="00F559D9">
      <w:pPr>
        <w:spacing w:after="0" w:line="360" w:lineRule="auto"/>
        <w:jc w:val="both"/>
        <w:rPr>
          <w:rFonts w:ascii="Sakkal Majalla" w:hAnsi="Sakkal Majalla" w:cs="Sakkal Majalla"/>
          <w:sz w:val="28"/>
          <w:szCs w:val="28"/>
        </w:rPr>
      </w:pPr>
      <w:r w:rsidRPr="0005757B">
        <w:rPr>
          <w:rFonts w:ascii="Sakkal Majalla" w:hAnsi="Sakkal Majalla" w:cs="Sakkal Majalla"/>
          <w:b/>
          <w:bCs/>
          <w:sz w:val="28"/>
          <w:szCs w:val="28"/>
          <w:rtl/>
        </w:rPr>
        <w:t>متطلبات تطوير النظم الخبيرة</w:t>
      </w:r>
      <w:r>
        <w:rPr>
          <w:rFonts w:ascii="Sakkal Majalla" w:hAnsi="Sakkal Majalla" w:cs="Sakkal Majalla" w:hint="cs"/>
          <w:sz w:val="28"/>
          <w:szCs w:val="28"/>
          <w:rtl/>
        </w:rPr>
        <w:t>:</w:t>
      </w:r>
      <w:r w:rsidRPr="00F60BC1">
        <w:rPr>
          <w:rFonts w:ascii="Sakkal Majalla" w:hAnsi="Sakkal Majalla" w:cs="Sakkal Majalla"/>
          <w:sz w:val="28"/>
          <w:szCs w:val="28"/>
          <w:rtl/>
        </w:rPr>
        <w:t xml:space="preserve"> تتطلب عملية تطوير النظم الخبيرة توفر مهارات وخبرات ومعارف متنوعة</w:t>
      </w:r>
      <w:r>
        <w:rPr>
          <w:rFonts w:ascii="Sakkal Majalla" w:hAnsi="Sakkal Majalla" w:cs="Sakkal Majalla" w:hint="cs"/>
          <w:sz w:val="28"/>
          <w:szCs w:val="28"/>
          <w:rtl/>
        </w:rPr>
        <w:t xml:space="preserve"> </w:t>
      </w:r>
      <w:r w:rsidRPr="00F60BC1">
        <w:rPr>
          <w:rFonts w:ascii="Sakkal Majalla" w:hAnsi="Sakkal Majalla" w:cs="Sakkal Majalla"/>
          <w:sz w:val="28"/>
          <w:szCs w:val="28"/>
          <w:rtl/>
        </w:rPr>
        <w:t>والذي يتوجب توظيفها واستثمارها، لزيادة وتحسين أداء عمليات الشركة، ولتطوير الشركة هناك شرطا</w:t>
      </w:r>
      <w:r>
        <w:rPr>
          <w:rFonts w:ascii="Sakkal Majalla" w:hAnsi="Sakkal Majalla" w:cs="Sakkal Majalla" w:hint="cs"/>
          <w:sz w:val="28"/>
          <w:szCs w:val="28"/>
          <w:rtl/>
        </w:rPr>
        <w:t xml:space="preserve"> </w:t>
      </w:r>
      <w:r w:rsidRPr="00F60BC1">
        <w:rPr>
          <w:rFonts w:ascii="Sakkal Majalla" w:hAnsi="Sakkal Majalla" w:cs="Sakkal Majalla"/>
          <w:sz w:val="28"/>
          <w:szCs w:val="28"/>
          <w:rtl/>
        </w:rPr>
        <w:t xml:space="preserve">جوهريا لا غنى عنه </w:t>
      </w:r>
      <w:r w:rsidRPr="00F60BC1">
        <w:rPr>
          <w:rFonts w:ascii="Sakkal Majalla" w:hAnsi="Sakkal Majalla" w:cs="Sakkal Majalla"/>
          <w:sz w:val="28"/>
          <w:szCs w:val="28"/>
          <w:rtl/>
        </w:rPr>
        <w:lastRenderedPageBreak/>
        <w:t>لضمان نجاح بناء النظم الخبيرة، وتتمثل بالموارد البشرية المطلوبة بكل من خبير</w:t>
      </w:r>
      <w:r>
        <w:rPr>
          <w:rFonts w:ascii="Sakkal Majalla" w:hAnsi="Sakkal Majalla" w:cs="Sakkal Majalla" w:hint="cs"/>
          <w:sz w:val="28"/>
          <w:szCs w:val="28"/>
          <w:rtl/>
        </w:rPr>
        <w:t xml:space="preserve"> </w:t>
      </w:r>
      <w:r w:rsidRPr="00F60BC1">
        <w:rPr>
          <w:rFonts w:ascii="Sakkal Majalla" w:hAnsi="Sakkal Majalla" w:cs="Sakkal Majalla"/>
          <w:sz w:val="28"/>
          <w:szCs w:val="28"/>
          <w:rtl/>
        </w:rPr>
        <w:t xml:space="preserve">المجال، مهندس المعرفة، والمستفيد النهائي. </w:t>
      </w:r>
      <w:r w:rsidRPr="00712E6C">
        <w:rPr>
          <w:rFonts w:ascii="Sakkal Majalla" w:hAnsi="Sakkal Majalla" w:cs="Sakkal Majalla"/>
          <w:sz w:val="28"/>
          <w:szCs w:val="28"/>
          <w:rtl/>
        </w:rPr>
        <w:t>(توفيق، 2023)</w:t>
      </w:r>
    </w:p>
    <w:p w14:paraId="19F7F456" w14:textId="03748F5F" w:rsidR="00F559D9" w:rsidRPr="0005757B" w:rsidRDefault="00F559D9">
      <w:pPr>
        <w:pStyle w:val="a6"/>
        <w:numPr>
          <w:ilvl w:val="0"/>
          <w:numId w:val="31"/>
        </w:numPr>
        <w:spacing w:after="0" w:line="360" w:lineRule="auto"/>
        <w:ind w:left="894"/>
        <w:jc w:val="both"/>
        <w:rPr>
          <w:rFonts w:ascii="Sakkal Majalla" w:hAnsi="Sakkal Majalla" w:cs="Sakkal Majalla"/>
          <w:b/>
          <w:bCs/>
          <w:sz w:val="28"/>
          <w:szCs w:val="28"/>
        </w:rPr>
      </w:pPr>
      <w:r w:rsidRPr="0005757B">
        <w:rPr>
          <w:rFonts w:ascii="Sakkal Majalla" w:hAnsi="Sakkal Majalla" w:cs="Sakkal Majalla"/>
          <w:sz w:val="28"/>
          <w:szCs w:val="28"/>
          <w:rtl/>
        </w:rPr>
        <w:t xml:space="preserve">خبير </w:t>
      </w:r>
      <w:r w:rsidR="00602581" w:rsidRPr="0005757B">
        <w:rPr>
          <w:rFonts w:ascii="Sakkal Majalla" w:hAnsi="Sakkal Majalla" w:cs="Sakkal Majalla" w:hint="cs"/>
          <w:sz w:val="28"/>
          <w:szCs w:val="28"/>
          <w:rtl/>
        </w:rPr>
        <w:t>المجال:</w:t>
      </w:r>
      <w:r w:rsidRPr="0005757B">
        <w:rPr>
          <w:rFonts w:ascii="Sakkal Majalla" w:hAnsi="Sakkal Majalla" w:cs="Sakkal Majalla"/>
          <w:sz w:val="28"/>
          <w:szCs w:val="28"/>
          <w:rtl/>
        </w:rPr>
        <w:t xml:space="preserve"> خبير المجال هو ذلك الشخص الذي يمتلك المهارات والابداعات والافكار والمعارف والاتصالات والأساليب لحل مشكلات معينة بطريقة متميزة عن الآخرين. حيث أنه يجب التمييز بين الخبير</w:t>
      </w:r>
      <w:r w:rsidRPr="0005757B">
        <w:rPr>
          <w:rFonts w:ascii="Sakkal Majalla" w:hAnsi="Sakkal Majalla" w:cs="Sakkal Majalla" w:hint="cs"/>
          <w:sz w:val="28"/>
          <w:szCs w:val="28"/>
          <w:rtl/>
        </w:rPr>
        <w:t xml:space="preserve"> </w:t>
      </w:r>
      <w:r w:rsidRPr="0005757B">
        <w:rPr>
          <w:rFonts w:ascii="Sakkal Majalla" w:hAnsi="Sakkal Majalla" w:cs="Sakkal Majalla"/>
          <w:sz w:val="28"/>
          <w:szCs w:val="28"/>
          <w:rtl/>
        </w:rPr>
        <w:t>الحقيقي في المجال وبين آخرين مثل: الممارس، أو المهني، أو التقني، أو الفني" فهؤلاء ليسوا خبراء</w:t>
      </w:r>
      <w:r w:rsidRPr="0005757B">
        <w:rPr>
          <w:rFonts w:ascii="Sakkal Majalla" w:hAnsi="Sakkal Majalla" w:cs="Sakkal Majalla" w:hint="cs"/>
          <w:sz w:val="28"/>
          <w:szCs w:val="28"/>
          <w:rtl/>
        </w:rPr>
        <w:t xml:space="preserve"> </w:t>
      </w:r>
      <w:r w:rsidRPr="0005757B">
        <w:rPr>
          <w:rFonts w:ascii="Sakkal Majalla" w:hAnsi="Sakkal Majalla" w:cs="Sakkal Majalla"/>
          <w:sz w:val="28"/>
          <w:szCs w:val="28"/>
          <w:rtl/>
        </w:rPr>
        <w:t>في هذا المجال، حيث يعتبر خبير المجال ليس فقط صاحب معرفة متعمقة الممزوجة بالتجارب والخبرات</w:t>
      </w:r>
      <w:r w:rsidRPr="0005757B">
        <w:rPr>
          <w:rFonts w:ascii="Sakkal Majalla" w:hAnsi="Sakkal Majalla" w:cs="Sakkal Majalla" w:hint="cs"/>
          <w:sz w:val="28"/>
          <w:szCs w:val="28"/>
          <w:rtl/>
        </w:rPr>
        <w:t xml:space="preserve"> </w:t>
      </w:r>
      <w:r w:rsidRPr="0005757B">
        <w:rPr>
          <w:rFonts w:ascii="Sakkal Majalla" w:hAnsi="Sakkal Majalla" w:cs="Sakkal Majalla"/>
          <w:sz w:val="28"/>
          <w:szCs w:val="28"/>
          <w:rtl/>
        </w:rPr>
        <w:t>الميدانية، بل هو أيضا ذلك الفرد أو المجموعة الذي يمتلك مهارات وإبداعات عالية في حل المشكلات</w:t>
      </w:r>
      <w:r w:rsidRPr="0005757B">
        <w:rPr>
          <w:rFonts w:ascii="Sakkal Majalla" w:hAnsi="Sakkal Majalla" w:cs="Sakkal Majalla" w:hint="cs"/>
          <w:sz w:val="28"/>
          <w:szCs w:val="28"/>
          <w:rtl/>
        </w:rPr>
        <w:t xml:space="preserve"> </w:t>
      </w:r>
      <w:r w:rsidRPr="0005757B">
        <w:rPr>
          <w:rFonts w:ascii="Sakkal Majalla" w:hAnsi="Sakkal Majalla" w:cs="Sakkal Majalla"/>
          <w:sz w:val="28"/>
          <w:szCs w:val="28"/>
          <w:rtl/>
        </w:rPr>
        <w:t>ومهارات اتصالات، ويجب أن يتصف الخبير بالموثوقية والإخلاص والمثابرة والتعاون وحب العمل</w:t>
      </w:r>
      <w:r w:rsidRPr="0005757B">
        <w:rPr>
          <w:rFonts w:ascii="Sakkal Majalla" w:hAnsi="Sakkal Majalla" w:cs="Sakkal Majalla" w:hint="cs"/>
          <w:sz w:val="28"/>
          <w:szCs w:val="28"/>
          <w:rtl/>
        </w:rPr>
        <w:t xml:space="preserve"> </w:t>
      </w:r>
      <w:r w:rsidRPr="0005757B">
        <w:rPr>
          <w:rFonts w:ascii="Sakkal Majalla" w:hAnsi="Sakkal Majalla" w:cs="Sakkal Majalla"/>
          <w:sz w:val="28"/>
          <w:szCs w:val="28"/>
          <w:rtl/>
        </w:rPr>
        <w:t xml:space="preserve">والالتزام الشديد بأداء </w:t>
      </w:r>
      <w:r w:rsidRPr="00712E6C">
        <w:rPr>
          <w:rFonts w:ascii="Sakkal Majalla" w:hAnsi="Sakkal Majalla" w:cs="Sakkal Majalla"/>
          <w:sz w:val="28"/>
          <w:szCs w:val="28"/>
          <w:rtl/>
        </w:rPr>
        <w:t>الواجب.</w:t>
      </w:r>
      <w:r w:rsidRPr="00712E6C">
        <w:t xml:space="preserve"> </w:t>
      </w:r>
      <w:r w:rsidRPr="00712E6C">
        <w:rPr>
          <w:rFonts w:ascii="Sakkal Majalla" w:hAnsi="Sakkal Majalla" w:cs="Sakkal Majalla"/>
          <w:sz w:val="28"/>
          <w:szCs w:val="28"/>
          <w:rtl/>
        </w:rPr>
        <w:t>(الخطيب، 2020)</w:t>
      </w:r>
    </w:p>
    <w:p w14:paraId="58654F9F" w14:textId="77777777" w:rsidR="00F559D9" w:rsidRPr="0005757B" w:rsidRDefault="00F559D9">
      <w:pPr>
        <w:pStyle w:val="a6"/>
        <w:numPr>
          <w:ilvl w:val="0"/>
          <w:numId w:val="31"/>
        </w:numPr>
        <w:spacing w:after="0" w:line="360" w:lineRule="auto"/>
        <w:ind w:left="894"/>
        <w:jc w:val="both"/>
        <w:rPr>
          <w:rFonts w:ascii="Sakkal Majalla" w:hAnsi="Sakkal Majalla" w:cs="Sakkal Majalla"/>
          <w:sz w:val="28"/>
          <w:szCs w:val="28"/>
          <w:rtl/>
        </w:rPr>
      </w:pPr>
      <w:r w:rsidRPr="0005757B">
        <w:rPr>
          <w:rFonts w:ascii="Sakkal Majalla" w:hAnsi="Sakkal Majalla" w:cs="Sakkal Majalla"/>
          <w:b/>
          <w:bCs/>
          <w:sz w:val="28"/>
          <w:szCs w:val="28"/>
          <w:rtl/>
        </w:rPr>
        <w:t>مهندس المعرفة:</w:t>
      </w:r>
      <w:r w:rsidRPr="0005757B">
        <w:rPr>
          <w:rFonts w:ascii="Sakkal Majalla" w:hAnsi="Sakkal Majalla" w:cs="Sakkal Majalla"/>
          <w:sz w:val="28"/>
          <w:szCs w:val="28"/>
          <w:rtl/>
        </w:rPr>
        <w:t xml:space="preserve"> "مهندس المعرفة هو الشخص الذي يقوم ببناء وتصميم واختبار النظام الخبير، وبمعنى</w:t>
      </w:r>
      <w:r w:rsidRPr="0005757B">
        <w:rPr>
          <w:rFonts w:ascii="Sakkal Majalla" w:hAnsi="Sakkal Majalla" w:cs="Sakkal Majalla" w:hint="cs"/>
          <w:sz w:val="28"/>
          <w:szCs w:val="28"/>
          <w:rtl/>
        </w:rPr>
        <w:t xml:space="preserve"> </w:t>
      </w:r>
      <w:r w:rsidRPr="0005757B">
        <w:rPr>
          <w:rFonts w:ascii="Sakkal Majalla" w:hAnsi="Sakkal Majalla" w:cs="Sakkal Majalla"/>
          <w:sz w:val="28"/>
          <w:szCs w:val="28"/>
          <w:rtl/>
        </w:rPr>
        <w:t>آخر مهندس المعرفة هو عبارة عن المبرمج في نظم المعلومات التي لا تستند على قواعد المعرفة، غير</w:t>
      </w:r>
      <w:r w:rsidRPr="0005757B">
        <w:rPr>
          <w:rFonts w:ascii="Sakkal Majalla" w:hAnsi="Sakkal Majalla" w:cs="Sakkal Majalla" w:hint="cs"/>
          <w:sz w:val="28"/>
          <w:szCs w:val="28"/>
          <w:rtl/>
        </w:rPr>
        <w:t xml:space="preserve"> </w:t>
      </w:r>
      <w:r w:rsidRPr="0005757B">
        <w:rPr>
          <w:rFonts w:ascii="Sakkal Majalla" w:hAnsi="Sakkal Majalla" w:cs="Sakkal Majalla"/>
          <w:sz w:val="28"/>
          <w:szCs w:val="28"/>
          <w:rtl/>
        </w:rPr>
        <w:t>أن مهام مهندس المعرفة أكثر صعوبة وأكثر تعقيدا من المبرمج العادي وتتطلب مهارات كبيرة مثل القدرة</w:t>
      </w:r>
      <w:r w:rsidRPr="0005757B">
        <w:rPr>
          <w:rFonts w:ascii="Sakkal Majalla" w:hAnsi="Sakkal Majalla" w:cs="Sakkal Majalla" w:hint="cs"/>
          <w:sz w:val="28"/>
          <w:szCs w:val="28"/>
          <w:rtl/>
        </w:rPr>
        <w:t xml:space="preserve"> </w:t>
      </w:r>
      <w:r w:rsidRPr="0005757B">
        <w:rPr>
          <w:rFonts w:ascii="Sakkal Majalla" w:hAnsi="Sakkal Majalla" w:cs="Sakkal Majalla"/>
          <w:sz w:val="28"/>
          <w:szCs w:val="28"/>
          <w:rtl/>
        </w:rPr>
        <w:t xml:space="preserve">على تحليل نطاق المشكلة، ومهارة </w:t>
      </w:r>
      <w:proofErr w:type="spellStart"/>
      <w:r w:rsidRPr="0005757B">
        <w:rPr>
          <w:rFonts w:ascii="Sakkal Majalla" w:hAnsi="Sakkal Majalla" w:cs="Sakkal Majalla"/>
          <w:sz w:val="28"/>
          <w:szCs w:val="28"/>
          <w:rtl/>
        </w:rPr>
        <w:t>الإتصال</w:t>
      </w:r>
      <w:proofErr w:type="spellEnd"/>
      <w:r w:rsidRPr="0005757B">
        <w:rPr>
          <w:rFonts w:ascii="Sakkal Majalla" w:hAnsi="Sakkal Majalla" w:cs="Sakkal Majalla"/>
          <w:sz w:val="28"/>
          <w:szCs w:val="28"/>
          <w:rtl/>
        </w:rPr>
        <w:t xml:space="preserve"> مع الخبير أو خبراء المجال، والقدرة على صياغة المفاهيم</w:t>
      </w:r>
      <w:r w:rsidRPr="0005757B">
        <w:rPr>
          <w:rFonts w:ascii="Sakkal Majalla" w:hAnsi="Sakkal Majalla" w:cs="Sakkal Majalla" w:hint="cs"/>
          <w:sz w:val="28"/>
          <w:szCs w:val="28"/>
          <w:rtl/>
        </w:rPr>
        <w:t xml:space="preserve"> </w:t>
      </w:r>
      <w:r w:rsidRPr="0005757B">
        <w:rPr>
          <w:rFonts w:ascii="Sakkal Majalla" w:hAnsi="Sakkal Majalla" w:cs="Sakkal Majalla"/>
          <w:sz w:val="28"/>
          <w:szCs w:val="28"/>
          <w:rtl/>
        </w:rPr>
        <w:t xml:space="preserve">وتقنيتها، والمعرفة بنظرية الإدارة والتنظيم، والمهارة والخبرة العالية في برمجية النظم الخبيرة، والخبرة والمعرفة التقنية العالية في مزج البرامج بالمشكلة الرئيسية التي يتناولها النظم الخبيرة". </w:t>
      </w:r>
      <w:r w:rsidRPr="00712E6C">
        <w:rPr>
          <w:rFonts w:ascii="Sakkal Majalla" w:hAnsi="Sakkal Majalla" w:cs="Sakkal Majalla"/>
          <w:sz w:val="28"/>
          <w:szCs w:val="28"/>
          <w:rtl/>
        </w:rPr>
        <w:t>(حسن، 2022)</w:t>
      </w:r>
    </w:p>
    <w:p w14:paraId="41AC726F" w14:textId="68621BEF" w:rsidR="00F559D9" w:rsidRPr="0005757B" w:rsidRDefault="00F559D9">
      <w:pPr>
        <w:pStyle w:val="a6"/>
        <w:numPr>
          <w:ilvl w:val="0"/>
          <w:numId w:val="31"/>
        </w:numPr>
        <w:spacing w:after="0" w:line="360" w:lineRule="auto"/>
        <w:ind w:left="894"/>
        <w:jc w:val="both"/>
        <w:rPr>
          <w:rFonts w:ascii="Sakkal Majalla" w:hAnsi="Sakkal Majalla" w:cs="Sakkal Majalla"/>
          <w:sz w:val="28"/>
          <w:szCs w:val="28"/>
        </w:rPr>
      </w:pPr>
      <w:r w:rsidRPr="0005757B">
        <w:rPr>
          <w:rFonts w:ascii="Sakkal Majalla" w:hAnsi="Sakkal Majalla" w:cs="Sakkal Majalla"/>
          <w:b/>
          <w:bCs/>
          <w:sz w:val="28"/>
          <w:szCs w:val="28"/>
          <w:rtl/>
        </w:rPr>
        <w:t>المستفيد النهائي</w:t>
      </w:r>
      <w:r w:rsidRPr="0005757B">
        <w:rPr>
          <w:rFonts w:ascii="Sakkal Majalla" w:hAnsi="Sakkal Majalla" w:cs="Sakkal Majalla" w:hint="cs"/>
          <w:sz w:val="28"/>
          <w:szCs w:val="28"/>
          <w:rtl/>
        </w:rPr>
        <w:t>:</w:t>
      </w:r>
      <w:r w:rsidRPr="0005757B">
        <w:rPr>
          <w:rFonts w:ascii="Sakkal Majalla" w:hAnsi="Sakkal Majalla" w:cs="Sakkal Majalla"/>
          <w:sz w:val="28"/>
          <w:szCs w:val="28"/>
          <w:rtl/>
        </w:rPr>
        <w:t xml:space="preserve"> هو المستخدم الأخير للنظام أو الشخص الذي سيشغل النظام، وهو المسؤول عن تحديد درجة القبول لهذا النظام، وبالتالي تعتمد درجة المهارات والمعارف التي يمتلكها المستفيد النهائي للنظام على إنجاحه أو إفشاله، فكلما كان النظم الخبيرة سهل التعلم والتدريب لكما كانت هناك فرصة </w:t>
      </w:r>
      <w:r w:rsidR="00602581" w:rsidRPr="0005757B">
        <w:rPr>
          <w:rFonts w:ascii="Sakkal Majalla" w:hAnsi="Sakkal Majalla" w:cs="Sakkal Majalla" w:hint="cs"/>
          <w:sz w:val="28"/>
          <w:szCs w:val="28"/>
          <w:rtl/>
        </w:rPr>
        <w:t>لإنجاحه</w:t>
      </w:r>
      <w:r w:rsidRPr="0005757B">
        <w:rPr>
          <w:rFonts w:ascii="Sakkal Majalla" w:hAnsi="Sakkal Majalla" w:cs="Sakkal Majalla"/>
          <w:sz w:val="28"/>
          <w:szCs w:val="28"/>
          <w:rtl/>
        </w:rPr>
        <w:t>.</w:t>
      </w:r>
      <w:r w:rsidRPr="00712E6C">
        <w:t xml:space="preserve"> </w:t>
      </w:r>
      <w:r w:rsidRPr="00712E6C">
        <w:rPr>
          <w:rFonts w:ascii="Sakkal Majalla" w:hAnsi="Sakkal Majalla" w:cs="Sakkal Majalla"/>
          <w:sz w:val="28"/>
          <w:szCs w:val="28"/>
          <w:rtl/>
        </w:rPr>
        <w:t>(عبد القادر، 2020)</w:t>
      </w:r>
    </w:p>
    <w:p w14:paraId="0FAEE6D7" w14:textId="3F1728A2" w:rsidR="00F559D9" w:rsidRPr="00F60BC1" w:rsidRDefault="00F559D9" w:rsidP="00F559D9">
      <w:pPr>
        <w:spacing w:after="0" w:line="360" w:lineRule="auto"/>
        <w:jc w:val="both"/>
        <w:rPr>
          <w:rFonts w:ascii="Sakkal Majalla" w:hAnsi="Sakkal Majalla" w:cs="Sakkal Majalla"/>
          <w:sz w:val="28"/>
          <w:szCs w:val="28"/>
        </w:rPr>
      </w:pPr>
      <w:r w:rsidRPr="0005757B">
        <w:rPr>
          <w:rFonts w:ascii="Sakkal Majalla" w:hAnsi="Sakkal Majalla" w:cs="Sakkal Majalla"/>
          <w:b/>
          <w:bCs/>
          <w:sz w:val="28"/>
          <w:szCs w:val="28"/>
          <w:rtl/>
        </w:rPr>
        <w:t>ثانيا: الشبكات العصبية</w:t>
      </w:r>
      <w:r>
        <w:rPr>
          <w:rFonts w:ascii="Sakkal Majalla" w:hAnsi="Sakkal Majalla" w:cs="Sakkal Majalla" w:hint="cs"/>
          <w:sz w:val="28"/>
          <w:szCs w:val="28"/>
          <w:rtl/>
        </w:rPr>
        <w:t>:</w:t>
      </w:r>
      <w:r w:rsidRPr="00F60BC1">
        <w:rPr>
          <w:rFonts w:ascii="Sakkal Majalla" w:hAnsi="Sakkal Majalla" w:cs="Sakkal Majalla"/>
          <w:sz w:val="28"/>
          <w:szCs w:val="28"/>
          <w:rtl/>
        </w:rPr>
        <w:t xml:space="preserve"> تسمى أيضا الشبكات الصناعية ويطلق عليها أيضا المقاربة </w:t>
      </w:r>
      <w:r w:rsidR="00602581" w:rsidRPr="00F60BC1">
        <w:rPr>
          <w:rFonts w:ascii="Sakkal Majalla" w:hAnsi="Sakkal Majalla" w:cs="Sakkal Majalla" w:hint="cs"/>
          <w:sz w:val="28"/>
          <w:szCs w:val="28"/>
          <w:rtl/>
        </w:rPr>
        <w:t>الارتباطية</w:t>
      </w:r>
      <w:r w:rsidRPr="00F60BC1">
        <w:rPr>
          <w:rFonts w:ascii="Sakkal Majalla" w:hAnsi="Sakkal Majalla" w:cs="Sakkal Majalla"/>
          <w:sz w:val="28"/>
          <w:szCs w:val="28"/>
          <w:rtl/>
        </w:rPr>
        <w:t xml:space="preserve">، وتعتبر من أقدم تقنيات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التي اعتمدت في علم الحاسوب والبرمجيات، والتي تحاول أن تعمل نفس طريقة عمل الدماغ البشري، </w:t>
      </w:r>
      <w:r>
        <w:rPr>
          <w:rFonts w:ascii="Sakkal Majalla" w:hAnsi="Sakkal Majalla" w:cs="Sakkal Majalla" w:hint="cs"/>
          <w:sz w:val="28"/>
          <w:szCs w:val="28"/>
          <w:rtl/>
        </w:rPr>
        <w:t>و</w:t>
      </w:r>
      <w:r w:rsidRPr="00F60BC1">
        <w:rPr>
          <w:rFonts w:ascii="Sakkal Majalla" w:hAnsi="Sakkal Majalla" w:cs="Sakkal Majalla"/>
          <w:sz w:val="28"/>
          <w:szCs w:val="28"/>
          <w:rtl/>
        </w:rPr>
        <w:t xml:space="preserve">أن الشبكات العصبية تعتمد في عملها على شكل الأعصاب في جسم الإنسان، إذ أن الأعصاب في جسم الإنسان مرتبة على شكل مستويات، مكونة من شبكة كبيرة، يتم تحدد وظيفة هذه الشبكة كل من التعلم والاتصالات، </w:t>
      </w:r>
      <w:r w:rsidRPr="00F60BC1">
        <w:rPr>
          <w:rFonts w:ascii="Sakkal Majalla" w:hAnsi="Sakkal Majalla" w:cs="Sakkal Majalla"/>
          <w:sz w:val="28"/>
          <w:szCs w:val="28"/>
          <w:rtl/>
        </w:rPr>
        <w:lastRenderedPageBreak/>
        <w:t>ويمكن تعريف الشبكة العصبية بأنها أنموذج تفكير معتمد على الدماغ البشري للإنسان، إذ يتكون الدماغ من مجموعة كبيرة من الخلايا العصبية، أو العصبونات وهي تعمل على تشغيل المعلومات الأساسية وتعتبر أصغر وحدة في الجهاز العصبي.</w:t>
      </w:r>
      <w:r w:rsidRPr="00712E6C">
        <w:t xml:space="preserve"> </w:t>
      </w:r>
      <w:r w:rsidRPr="00712E6C">
        <w:rPr>
          <w:rFonts w:ascii="Sakkal Majalla" w:hAnsi="Sakkal Majalla" w:cs="Sakkal Majalla"/>
          <w:sz w:val="28"/>
          <w:szCs w:val="28"/>
          <w:rtl/>
        </w:rPr>
        <w:t>(</w:t>
      </w:r>
      <w:proofErr w:type="spellStart"/>
      <w:r w:rsidRPr="00712E6C">
        <w:rPr>
          <w:rFonts w:ascii="Sakkal Majalla" w:hAnsi="Sakkal Majalla" w:cs="Sakkal Majalla"/>
          <w:sz w:val="28"/>
          <w:szCs w:val="28"/>
          <w:rtl/>
        </w:rPr>
        <w:t>قنطجي</w:t>
      </w:r>
      <w:proofErr w:type="spellEnd"/>
      <w:r w:rsidRPr="00712E6C">
        <w:rPr>
          <w:rFonts w:ascii="Sakkal Majalla" w:hAnsi="Sakkal Majalla" w:cs="Sakkal Majalla"/>
          <w:sz w:val="28"/>
          <w:szCs w:val="28"/>
          <w:rtl/>
        </w:rPr>
        <w:t>، 2022)</w:t>
      </w:r>
    </w:p>
    <w:p w14:paraId="43DA89C4" w14:textId="77777777" w:rsidR="00F559D9" w:rsidRPr="00F60BC1" w:rsidRDefault="00F559D9" w:rsidP="00F559D9">
      <w:pPr>
        <w:spacing w:after="0" w:line="360" w:lineRule="auto"/>
        <w:ind w:firstLine="720"/>
        <w:jc w:val="both"/>
        <w:rPr>
          <w:rFonts w:ascii="Sakkal Majalla" w:hAnsi="Sakkal Majalla" w:cs="Sakkal Majalla"/>
          <w:sz w:val="28"/>
          <w:szCs w:val="28"/>
        </w:rPr>
      </w:pPr>
      <w:r w:rsidRPr="00F60BC1">
        <w:rPr>
          <w:rFonts w:ascii="Sakkal Majalla" w:hAnsi="Sakkal Majalla" w:cs="Sakkal Majalla"/>
          <w:sz w:val="28"/>
          <w:szCs w:val="28"/>
          <w:rtl/>
        </w:rPr>
        <w:t>بينما</w:t>
      </w:r>
      <w:r>
        <w:rPr>
          <w:rFonts w:ascii="Sakkal Majalla" w:hAnsi="Sakkal Majalla" w:cs="Sakkal Majalla" w:hint="cs"/>
          <w:sz w:val="28"/>
          <w:szCs w:val="28"/>
          <w:rtl/>
        </w:rPr>
        <w:t xml:space="preserve"> يراها البعض أنها</w:t>
      </w:r>
      <w:r w:rsidRPr="00F60BC1">
        <w:rPr>
          <w:rFonts w:ascii="Sakkal Majalla" w:hAnsi="Sakkal Majalla" w:cs="Sakkal Majalla"/>
          <w:sz w:val="28"/>
          <w:szCs w:val="28"/>
          <w:rtl/>
        </w:rPr>
        <w:t xml:space="preserve"> </w:t>
      </w:r>
      <w:r>
        <w:rPr>
          <w:rFonts w:ascii="Sakkal Majalla" w:hAnsi="Sakkal Majalla" w:cs="Sakkal Majalla" w:hint="cs"/>
          <w:sz w:val="28"/>
          <w:szCs w:val="28"/>
          <w:rtl/>
        </w:rPr>
        <w:t>ب</w:t>
      </w:r>
      <w:r w:rsidRPr="00F60BC1">
        <w:rPr>
          <w:rFonts w:ascii="Sakkal Majalla" w:hAnsi="Sakkal Majalla" w:cs="Sakkal Majalla"/>
          <w:sz w:val="28"/>
          <w:szCs w:val="28"/>
          <w:rtl/>
        </w:rPr>
        <w:t>كونها عملية لمعالجة المعلومات بطريقة تشبه نظام الاعصاب لدى الانسان وأن الشيء الاساس هو الهيكلة المختلفة لنظام معالجة المعلومات من خلال معالجة كميات كبيرة</w:t>
      </w:r>
      <w:r>
        <w:rPr>
          <w:rFonts w:ascii="Sakkal Majalla" w:hAnsi="Sakkal Majalla" w:cs="Sakkal Majalla" w:hint="cs"/>
          <w:sz w:val="28"/>
          <w:szCs w:val="28"/>
          <w:rtl/>
        </w:rPr>
        <w:t xml:space="preserve"> </w:t>
      </w:r>
      <w:r w:rsidRPr="00F60BC1">
        <w:rPr>
          <w:rFonts w:ascii="Sakkal Majalla" w:hAnsi="Sakkal Majalla" w:cs="Sakkal Majalla"/>
          <w:sz w:val="28"/>
          <w:szCs w:val="28"/>
          <w:rtl/>
        </w:rPr>
        <w:t>من المعلومات غير المترابطة لحل مشاكل خاصة.</w:t>
      </w:r>
      <w:r w:rsidRPr="00712E6C">
        <w:t xml:space="preserve"> </w:t>
      </w:r>
      <w:r w:rsidRPr="00712E6C">
        <w:rPr>
          <w:rFonts w:ascii="Sakkal Majalla" w:hAnsi="Sakkal Majalla" w:cs="Sakkal Majalla"/>
          <w:sz w:val="28"/>
          <w:szCs w:val="28"/>
          <w:rtl/>
        </w:rPr>
        <w:t>(الدهشان، 2020)</w:t>
      </w:r>
    </w:p>
    <w:p w14:paraId="31E3FEDE" w14:textId="29C03358" w:rsidR="00F559D9" w:rsidRDefault="00602581" w:rsidP="00F559D9">
      <w:pPr>
        <w:spacing w:after="0" w:line="360" w:lineRule="auto"/>
        <w:jc w:val="both"/>
        <w:rPr>
          <w:rFonts w:ascii="Sakkal Majalla" w:hAnsi="Sakkal Majalla" w:cs="Sakkal Majalla"/>
          <w:sz w:val="28"/>
          <w:szCs w:val="28"/>
          <w:rtl/>
        </w:rPr>
      </w:pPr>
      <w:r w:rsidRPr="00F60BC1">
        <w:rPr>
          <w:rFonts w:ascii="Sakkal Majalla" w:hAnsi="Sakkal Majalla" w:cs="Sakkal Majalla" w:hint="cs"/>
          <w:sz w:val="28"/>
          <w:szCs w:val="28"/>
          <w:rtl/>
        </w:rPr>
        <w:t>و</w:t>
      </w:r>
      <w:r>
        <w:rPr>
          <w:rFonts w:ascii="Sakkal Majalla" w:hAnsi="Sakkal Majalla" w:cs="Sakkal Majalla" w:hint="cs"/>
          <w:sz w:val="28"/>
          <w:szCs w:val="28"/>
          <w:rtl/>
        </w:rPr>
        <w:t>ي</w:t>
      </w:r>
      <w:r w:rsidRPr="00F60BC1">
        <w:rPr>
          <w:rFonts w:ascii="Sakkal Majalla" w:hAnsi="Sakkal Majalla" w:cs="Sakkal Majalla" w:hint="cs"/>
          <w:sz w:val="28"/>
          <w:szCs w:val="28"/>
          <w:rtl/>
        </w:rPr>
        <w:t>ر</w:t>
      </w:r>
      <w:r>
        <w:rPr>
          <w:rFonts w:ascii="Sakkal Majalla" w:hAnsi="Sakkal Majalla" w:cs="Sakkal Majalla" w:hint="cs"/>
          <w:sz w:val="28"/>
          <w:szCs w:val="28"/>
          <w:rtl/>
        </w:rPr>
        <w:t>ى</w:t>
      </w:r>
      <w:r w:rsidR="00F559D9">
        <w:rPr>
          <w:rFonts w:ascii="Sakkal Majalla" w:hAnsi="Sakkal Majalla" w:cs="Sakkal Majalla" w:hint="cs"/>
          <w:sz w:val="28"/>
          <w:szCs w:val="28"/>
          <w:rtl/>
        </w:rPr>
        <w:t xml:space="preserve"> </w:t>
      </w:r>
      <w:r w:rsidR="00F559D9" w:rsidRPr="00F60BC1">
        <w:rPr>
          <w:rFonts w:ascii="Sakkal Majalla" w:hAnsi="Sakkal Majalla" w:cs="Sakkal Majalla"/>
          <w:sz w:val="28"/>
          <w:szCs w:val="28"/>
          <w:rtl/>
        </w:rPr>
        <w:t xml:space="preserve">أنه يمكن تعريف نظم الشبكات العصبية </w:t>
      </w:r>
      <w:r w:rsidR="00F559D9">
        <w:rPr>
          <w:rFonts w:ascii="Sakkal Majalla" w:hAnsi="Sakkal Majalla" w:cs="Sakkal Majalla"/>
          <w:sz w:val="28"/>
          <w:szCs w:val="28"/>
          <w:rtl/>
        </w:rPr>
        <w:t>الاصطناعي</w:t>
      </w:r>
      <w:r w:rsidR="00F559D9" w:rsidRPr="00F60BC1">
        <w:rPr>
          <w:rFonts w:ascii="Sakkal Majalla" w:hAnsi="Sakkal Majalla" w:cs="Sakkal Majalla"/>
          <w:sz w:val="28"/>
          <w:szCs w:val="28"/>
          <w:rtl/>
        </w:rPr>
        <w:t>ة بأنموذج في غاية الدقة</w:t>
      </w:r>
      <w:r w:rsidR="00F559D9">
        <w:rPr>
          <w:rFonts w:ascii="Sakkal Majalla" w:hAnsi="Sakkal Majalla" w:cs="Sakkal Majalla" w:hint="cs"/>
          <w:sz w:val="28"/>
          <w:szCs w:val="28"/>
          <w:rtl/>
        </w:rPr>
        <w:t xml:space="preserve"> </w:t>
      </w:r>
      <w:r w:rsidR="00F559D9" w:rsidRPr="00F60BC1">
        <w:rPr>
          <w:rFonts w:ascii="Sakkal Majalla" w:hAnsi="Sakkal Majalla" w:cs="Sakkal Majalla" w:hint="eastAsia"/>
          <w:sz w:val="28"/>
          <w:szCs w:val="28"/>
          <w:rtl/>
        </w:rPr>
        <w:t>يشابه</w:t>
      </w:r>
      <w:r w:rsidR="00F559D9" w:rsidRPr="00F60BC1">
        <w:rPr>
          <w:rFonts w:ascii="Sakkal Majalla" w:hAnsi="Sakkal Majalla" w:cs="Sakkal Majalla"/>
          <w:sz w:val="28"/>
          <w:szCs w:val="28"/>
          <w:rtl/>
        </w:rPr>
        <w:t xml:space="preserve"> النظام العصبي البشري (المخ) في أداء مهمات معينة.</w:t>
      </w:r>
      <w:r w:rsidR="00F559D9" w:rsidRPr="00712E6C">
        <w:t xml:space="preserve"> </w:t>
      </w:r>
      <w:r w:rsidR="00F559D9" w:rsidRPr="00712E6C">
        <w:rPr>
          <w:rFonts w:ascii="Sakkal Majalla" w:hAnsi="Sakkal Majalla" w:cs="Sakkal Majalla"/>
          <w:sz w:val="28"/>
          <w:szCs w:val="28"/>
          <w:rtl/>
        </w:rPr>
        <w:t>(بكر، 2019)</w:t>
      </w:r>
    </w:p>
    <w:p w14:paraId="12B55C40" w14:textId="15818A64" w:rsidR="00F559D9" w:rsidRPr="00F60BC1" w:rsidRDefault="00F559D9" w:rsidP="00F559D9">
      <w:pPr>
        <w:spacing w:after="0"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t>ويرى البعض</w:t>
      </w:r>
      <w:r w:rsidRPr="00F60BC1">
        <w:rPr>
          <w:rFonts w:ascii="Sakkal Majalla" w:hAnsi="Sakkal Majalla" w:cs="Sakkal Majalla"/>
          <w:sz w:val="28"/>
          <w:szCs w:val="28"/>
          <w:rtl/>
        </w:rPr>
        <w:t xml:space="preserve"> أنها محاولة لإيجاد تقنيات حاسوبية تصمم لمحاكاة الطريقة التي تؤدي بها الدماغ البشري مهمه معينة، </w:t>
      </w:r>
      <w:r w:rsidR="00602581" w:rsidRPr="00F60BC1">
        <w:rPr>
          <w:rFonts w:ascii="Sakkal Majalla" w:hAnsi="Sakkal Majalla" w:cs="Sakkal Majalla" w:hint="cs"/>
          <w:sz w:val="28"/>
          <w:szCs w:val="28"/>
          <w:rtl/>
        </w:rPr>
        <w:t>وتتشابه</w:t>
      </w:r>
      <w:r w:rsidRPr="00F60BC1">
        <w:rPr>
          <w:rFonts w:ascii="Sakkal Majalla" w:hAnsi="Sakkal Majalla" w:cs="Sakkal Majalla"/>
          <w:sz w:val="28"/>
          <w:szCs w:val="28"/>
          <w:rtl/>
        </w:rPr>
        <w:t xml:space="preserve"> معه في أنها تكتسب المعرفة بالتدريب المستمر وخزن هذه المعرفة، ومن خلال ذلك يتم الوصول إلى الحل الأمثل للمسألة قيد الدراسة، إذ تكتسب الشبك</w:t>
      </w:r>
      <w:r w:rsidRPr="00F60BC1">
        <w:rPr>
          <w:rFonts w:ascii="Sakkal Majalla" w:hAnsi="Sakkal Majalla" w:cs="Sakkal Majalla" w:hint="eastAsia"/>
          <w:sz w:val="28"/>
          <w:szCs w:val="28"/>
          <w:rtl/>
        </w:rPr>
        <w:t>ة</w:t>
      </w:r>
      <w:r w:rsidRPr="00F60BC1">
        <w:rPr>
          <w:rFonts w:ascii="Sakkal Majalla" w:hAnsi="Sakkal Majalla" w:cs="Sakkal Majalla"/>
          <w:sz w:val="28"/>
          <w:szCs w:val="28"/>
          <w:rtl/>
        </w:rPr>
        <w:t xml:space="preserve"> المعرفة بالتجربة من خلال </w:t>
      </w:r>
      <w:r w:rsidR="00602581" w:rsidRPr="00F60BC1">
        <w:rPr>
          <w:rFonts w:ascii="Sakkal Majalla" w:hAnsi="Sakkal Majalla" w:cs="Sakkal Majalla" w:hint="cs"/>
          <w:sz w:val="28"/>
          <w:szCs w:val="28"/>
          <w:rtl/>
        </w:rPr>
        <w:t>الاطلاع</w:t>
      </w:r>
      <w:r w:rsidRPr="00F60BC1">
        <w:rPr>
          <w:rFonts w:ascii="Sakkal Majalla" w:hAnsi="Sakkal Majalla" w:cs="Sakkal Majalla"/>
          <w:sz w:val="28"/>
          <w:szCs w:val="28"/>
          <w:rtl/>
        </w:rPr>
        <w:t xml:space="preserve"> على البيانات التاريخية </w:t>
      </w:r>
      <w:r w:rsidR="00602581" w:rsidRPr="00F60BC1">
        <w:rPr>
          <w:rFonts w:ascii="Sakkal Majalla" w:hAnsi="Sakkal Majalla" w:cs="Sakkal Majalla" w:hint="cs"/>
          <w:sz w:val="28"/>
          <w:szCs w:val="28"/>
          <w:rtl/>
        </w:rPr>
        <w:t>والاستفادة</w:t>
      </w:r>
      <w:r w:rsidRPr="00F60BC1">
        <w:rPr>
          <w:rFonts w:ascii="Sakkal Majalla" w:hAnsi="Sakkal Majalla" w:cs="Sakkal Majalla"/>
          <w:sz w:val="28"/>
          <w:szCs w:val="28"/>
          <w:rtl/>
        </w:rPr>
        <w:t xml:space="preserve"> من التجارب السابقة.</w:t>
      </w:r>
      <w:r w:rsidR="00602581">
        <w:rPr>
          <w:rFonts w:ascii="Sakkal Majalla" w:hAnsi="Sakkal Majalla" w:cs="Sakkal Majalla" w:hint="cs"/>
          <w:sz w:val="28"/>
          <w:szCs w:val="28"/>
          <w:rtl/>
        </w:rPr>
        <w:t xml:space="preserve"> </w:t>
      </w:r>
      <w:r w:rsidRPr="00712E6C">
        <w:rPr>
          <w:rFonts w:ascii="Sakkal Majalla" w:hAnsi="Sakkal Majalla" w:cs="Sakkal Majalla"/>
          <w:sz w:val="28"/>
          <w:szCs w:val="28"/>
          <w:rtl/>
        </w:rPr>
        <w:t>(ليز، 2022)</w:t>
      </w:r>
    </w:p>
    <w:p w14:paraId="52A0AF4F" w14:textId="6978FCD4" w:rsidR="00F559D9" w:rsidRPr="00F60BC1" w:rsidRDefault="00F559D9" w:rsidP="00F559D9">
      <w:pPr>
        <w:spacing w:after="0" w:line="360" w:lineRule="auto"/>
        <w:ind w:firstLine="720"/>
        <w:jc w:val="both"/>
        <w:rPr>
          <w:rFonts w:ascii="Sakkal Majalla" w:hAnsi="Sakkal Majalla" w:cs="Sakkal Majalla"/>
          <w:sz w:val="28"/>
          <w:szCs w:val="28"/>
        </w:rPr>
      </w:pPr>
      <w:r w:rsidRPr="00F60BC1">
        <w:rPr>
          <w:rFonts w:ascii="Sakkal Majalla" w:hAnsi="Sakkal Majalla" w:cs="Sakkal Majalla" w:hint="eastAsia"/>
          <w:sz w:val="28"/>
          <w:szCs w:val="28"/>
          <w:rtl/>
        </w:rPr>
        <w:t>ويرى</w:t>
      </w:r>
      <w:r w:rsidRPr="00F60BC1">
        <w:rPr>
          <w:rFonts w:ascii="Sakkal Majalla" w:hAnsi="Sakkal Majalla" w:cs="Sakkal Majalla"/>
          <w:sz w:val="28"/>
          <w:szCs w:val="28"/>
          <w:rtl/>
        </w:rPr>
        <w:t xml:space="preserve"> الباحث أنه يمكن تعريف الشبكات العصبية </w:t>
      </w:r>
      <w:r>
        <w:rPr>
          <w:rFonts w:ascii="Sakkal Majalla" w:hAnsi="Sakkal Majalla" w:cs="Sakkal Majalla"/>
          <w:sz w:val="28"/>
          <w:szCs w:val="28"/>
          <w:rtl/>
        </w:rPr>
        <w:t>الاصطناعي</w:t>
      </w:r>
      <w:r w:rsidRPr="00F60BC1">
        <w:rPr>
          <w:rFonts w:ascii="Sakkal Majalla" w:hAnsi="Sakkal Majalla" w:cs="Sakkal Majalla"/>
          <w:sz w:val="28"/>
          <w:szCs w:val="28"/>
          <w:rtl/>
        </w:rPr>
        <w:t>ة بأنها عبارة عن عملية لمعالجة المعلومات والبيانات التي تتشابه مع عصبونات الدماغ البشري أو الخلايا، حيث أنها تتشابه مع العقل البشري (المخ) وبأنها تكتسب الخبرات والمعارف من خلال التدريب، ويتم تخزين هذه الخ</w:t>
      </w:r>
      <w:r w:rsidRPr="00F60BC1">
        <w:rPr>
          <w:rFonts w:ascii="Sakkal Majalla" w:hAnsi="Sakkal Majalla" w:cs="Sakkal Majalla" w:hint="eastAsia"/>
          <w:sz w:val="28"/>
          <w:szCs w:val="28"/>
          <w:rtl/>
        </w:rPr>
        <w:t>برات</w:t>
      </w:r>
      <w:r w:rsidRPr="00F60BC1">
        <w:rPr>
          <w:rFonts w:ascii="Sakkal Majalla" w:hAnsi="Sakkal Majalla" w:cs="Sakkal Majalla"/>
          <w:sz w:val="28"/>
          <w:szCs w:val="28"/>
          <w:rtl/>
        </w:rPr>
        <w:t xml:space="preserve"> والمعارف للوصل الحلول</w:t>
      </w:r>
      <w:r>
        <w:rPr>
          <w:rFonts w:ascii="Sakkal Majalla" w:hAnsi="Sakkal Majalla" w:cs="Sakkal Majalla" w:hint="cs"/>
          <w:sz w:val="28"/>
          <w:szCs w:val="28"/>
          <w:rtl/>
        </w:rPr>
        <w:t xml:space="preserve"> </w:t>
      </w:r>
      <w:r w:rsidRPr="00F60BC1">
        <w:rPr>
          <w:rFonts w:ascii="Sakkal Majalla" w:hAnsi="Sakkal Majalla" w:cs="Sakkal Majalla" w:hint="eastAsia"/>
          <w:sz w:val="28"/>
          <w:szCs w:val="28"/>
          <w:rtl/>
        </w:rPr>
        <w:t>المناسبة</w:t>
      </w:r>
      <w:r w:rsidRPr="00F60BC1">
        <w:rPr>
          <w:rFonts w:ascii="Sakkal Majalla" w:hAnsi="Sakkal Majalla" w:cs="Sakkal Majalla"/>
          <w:sz w:val="28"/>
          <w:szCs w:val="28"/>
          <w:rtl/>
        </w:rPr>
        <w:t xml:space="preserve"> من خلال الرجوع إلى البيانات السابقة.</w:t>
      </w:r>
      <w:r w:rsidRPr="00712E6C">
        <w:t xml:space="preserve"> </w:t>
      </w:r>
      <w:r w:rsidRPr="00712E6C">
        <w:rPr>
          <w:rFonts w:ascii="Sakkal Majalla" w:hAnsi="Sakkal Majalla" w:cs="Sakkal Majalla"/>
          <w:sz w:val="28"/>
          <w:szCs w:val="28"/>
          <w:rtl/>
        </w:rPr>
        <w:t>(محمد، 2023)</w:t>
      </w:r>
    </w:p>
    <w:p w14:paraId="79723C0B" w14:textId="77777777" w:rsidR="00F559D9" w:rsidRPr="0005757B" w:rsidRDefault="00F559D9" w:rsidP="00F559D9">
      <w:pPr>
        <w:spacing w:after="0" w:line="360" w:lineRule="auto"/>
        <w:jc w:val="both"/>
        <w:rPr>
          <w:rFonts w:ascii="Sakkal Majalla" w:hAnsi="Sakkal Majalla" w:cs="Sakkal Majalla"/>
          <w:b/>
          <w:bCs/>
          <w:sz w:val="28"/>
          <w:szCs w:val="28"/>
        </w:rPr>
      </w:pPr>
      <w:r w:rsidRPr="0005757B">
        <w:rPr>
          <w:rFonts w:ascii="Sakkal Majalla" w:hAnsi="Sakkal Majalla" w:cs="Sakkal Majalla" w:hint="eastAsia"/>
          <w:b/>
          <w:bCs/>
          <w:sz w:val="28"/>
          <w:szCs w:val="28"/>
          <w:rtl/>
        </w:rPr>
        <w:t>أهمية</w:t>
      </w:r>
      <w:r w:rsidRPr="0005757B">
        <w:rPr>
          <w:rFonts w:ascii="Sakkal Majalla" w:hAnsi="Sakkal Majalla" w:cs="Sakkal Majalla"/>
          <w:b/>
          <w:bCs/>
          <w:sz w:val="28"/>
          <w:szCs w:val="28"/>
          <w:rtl/>
        </w:rPr>
        <w:t xml:space="preserve"> الشبكات العصبية</w:t>
      </w:r>
      <w:r>
        <w:rPr>
          <w:rFonts w:ascii="Sakkal Majalla" w:hAnsi="Sakkal Majalla" w:cs="Sakkal Majalla" w:hint="cs"/>
          <w:b/>
          <w:bCs/>
          <w:sz w:val="28"/>
          <w:szCs w:val="28"/>
          <w:rtl/>
        </w:rPr>
        <w:t>:</w:t>
      </w:r>
    </w:p>
    <w:p w14:paraId="2E7663BD" w14:textId="44F42AC6" w:rsidR="00F559D9" w:rsidRPr="00F60BC1" w:rsidRDefault="00F559D9" w:rsidP="00F559D9">
      <w:pPr>
        <w:spacing w:after="0" w:line="360" w:lineRule="auto"/>
        <w:jc w:val="both"/>
        <w:rPr>
          <w:rFonts w:ascii="Sakkal Majalla" w:hAnsi="Sakkal Majalla" w:cs="Sakkal Majalla"/>
          <w:sz w:val="28"/>
          <w:szCs w:val="28"/>
        </w:rPr>
      </w:pPr>
      <w:r w:rsidRPr="00F60BC1">
        <w:rPr>
          <w:rFonts w:ascii="Sakkal Majalla" w:hAnsi="Sakkal Majalla" w:cs="Sakkal Majalla" w:hint="eastAsia"/>
          <w:sz w:val="28"/>
          <w:szCs w:val="28"/>
          <w:rtl/>
        </w:rPr>
        <w:t>هناك</w:t>
      </w:r>
      <w:r w:rsidRPr="00F60BC1">
        <w:rPr>
          <w:rFonts w:ascii="Sakkal Majalla" w:hAnsi="Sakkal Majalla" w:cs="Sakkal Majalla"/>
          <w:sz w:val="28"/>
          <w:szCs w:val="28"/>
          <w:rtl/>
        </w:rPr>
        <w:t xml:space="preserve"> أهمية كبيرة للشبكات العصبية حتى يكون الذكاء </w:t>
      </w:r>
      <w:r>
        <w:rPr>
          <w:rFonts w:ascii="Sakkal Majalla" w:hAnsi="Sakkal Majalla" w:cs="Sakkal Majalla"/>
          <w:sz w:val="28"/>
          <w:szCs w:val="28"/>
          <w:rtl/>
        </w:rPr>
        <w:t>الاصطناعي</w:t>
      </w:r>
      <w:r w:rsidRPr="00F60BC1">
        <w:rPr>
          <w:rFonts w:ascii="Sakkal Majalla" w:hAnsi="Sakkal Majalla" w:cs="Sakkal Majalla"/>
          <w:sz w:val="28"/>
          <w:szCs w:val="28"/>
          <w:rtl/>
        </w:rPr>
        <w:t xml:space="preserve"> ذو فاعلية وكفاءة، وفيما يلي أهمية</w:t>
      </w:r>
      <w:r>
        <w:rPr>
          <w:rFonts w:ascii="Sakkal Majalla" w:hAnsi="Sakkal Majalla" w:cs="Sakkal Majalla" w:hint="cs"/>
          <w:sz w:val="28"/>
          <w:szCs w:val="28"/>
          <w:rtl/>
        </w:rPr>
        <w:t xml:space="preserve"> </w:t>
      </w:r>
      <w:r w:rsidRPr="00F60BC1">
        <w:rPr>
          <w:rFonts w:ascii="Sakkal Majalla" w:hAnsi="Sakkal Majalla" w:cs="Sakkal Majalla"/>
          <w:sz w:val="28"/>
          <w:szCs w:val="28"/>
          <w:rtl/>
        </w:rPr>
        <w:t>الشبكات العصبية</w:t>
      </w:r>
      <w:r>
        <w:rPr>
          <w:rFonts w:ascii="Sakkal Majalla" w:hAnsi="Sakkal Majalla" w:cs="Sakkal Majalla" w:hint="cs"/>
          <w:sz w:val="28"/>
          <w:szCs w:val="28"/>
          <w:rtl/>
        </w:rPr>
        <w:t>:</w:t>
      </w:r>
      <w:r w:rsidRPr="00712E6C">
        <w:t xml:space="preserve"> </w:t>
      </w:r>
      <w:r w:rsidRPr="00712E6C">
        <w:rPr>
          <w:rFonts w:ascii="Sakkal Majalla" w:hAnsi="Sakkal Majalla" w:cs="Sakkal Majalla"/>
          <w:sz w:val="28"/>
          <w:szCs w:val="28"/>
          <w:rtl/>
        </w:rPr>
        <w:t>(العلوان، 2020)</w:t>
      </w:r>
    </w:p>
    <w:p w14:paraId="0EDD1950" w14:textId="375D3098" w:rsidR="00F559D9" w:rsidRPr="0005757B" w:rsidRDefault="00F559D9">
      <w:pPr>
        <w:pStyle w:val="a6"/>
        <w:numPr>
          <w:ilvl w:val="0"/>
          <w:numId w:val="32"/>
        </w:numPr>
        <w:tabs>
          <w:tab w:val="right" w:pos="1035"/>
        </w:tabs>
        <w:spacing w:after="0" w:line="360" w:lineRule="auto"/>
        <w:ind w:left="1177" w:hanging="425"/>
        <w:jc w:val="both"/>
        <w:rPr>
          <w:rFonts w:ascii="Sakkal Majalla" w:hAnsi="Sakkal Majalla" w:cs="Sakkal Majalla"/>
          <w:sz w:val="28"/>
          <w:szCs w:val="28"/>
          <w:rtl/>
        </w:rPr>
      </w:pPr>
      <w:r w:rsidRPr="0005757B">
        <w:rPr>
          <w:rFonts w:ascii="Sakkal Majalla" w:hAnsi="Sakkal Majalla" w:cs="Sakkal Majalla"/>
          <w:sz w:val="28"/>
          <w:szCs w:val="28"/>
          <w:rtl/>
        </w:rPr>
        <w:t xml:space="preserve">قدرة الشبكات العصبية على اشتقاق معنى جديد من عدد بيانات كبير ومعقد أو غير دقيق. </w:t>
      </w:r>
    </w:p>
    <w:p w14:paraId="5320C8C2" w14:textId="5298F82A" w:rsidR="00F559D9" w:rsidRPr="0005757B" w:rsidRDefault="00F559D9">
      <w:pPr>
        <w:pStyle w:val="a6"/>
        <w:numPr>
          <w:ilvl w:val="0"/>
          <w:numId w:val="32"/>
        </w:numPr>
        <w:tabs>
          <w:tab w:val="right" w:pos="1035"/>
        </w:tabs>
        <w:spacing w:after="0" w:line="360" w:lineRule="auto"/>
        <w:ind w:left="1177" w:hanging="425"/>
        <w:jc w:val="both"/>
        <w:rPr>
          <w:rFonts w:ascii="Sakkal Majalla" w:hAnsi="Sakkal Majalla" w:cs="Sakkal Majalla"/>
          <w:sz w:val="28"/>
          <w:szCs w:val="28"/>
        </w:rPr>
      </w:pPr>
      <w:r w:rsidRPr="0005757B">
        <w:rPr>
          <w:rFonts w:ascii="Sakkal Majalla" w:hAnsi="Sakkal Majalla" w:cs="Sakkal Majalla"/>
          <w:sz w:val="28"/>
          <w:szCs w:val="28"/>
          <w:rtl/>
        </w:rPr>
        <w:t xml:space="preserve">استخراج أنماط والكشف عن </w:t>
      </w:r>
      <w:r w:rsidR="00602581" w:rsidRPr="0005757B">
        <w:rPr>
          <w:rFonts w:ascii="Sakkal Majalla" w:hAnsi="Sakkal Majalla" w:cs="Sakkal Majalla" w:hint="cs"/>
          <w:sz w:val="28"/>
          <w:szCs w:val="28"/>
          <w:rtl/>
        </w:rPr>
        <w:t>الاتجاهات</w:t>
      </w:r>
      <w:r w:rsidRPr="0005757B">
        <w:rPr>
          <w:rFonts w:ascii="Sakkal Majalla" w:hAnsi="Sakkal Majalla" w:cs="Sakkal Majalla"/>
          <w:sz w:val="28"/>
          <w:szCs w:val="28"/>
          <w:rtl/>
        </w:rPr>
        <w:t xml:space="preserve"> التي هي معقدة للغاية، للوصول إلى نتائج لم تلاحظ من قبل البشر</w:t>
      </w:r>
      <w:r w:rsidRPr="0005757B">
        <w:rPr>
          <w:rFonts w:ascii="Sakkal Majalla" w:hAnsi="Sakkal Majalla" w:cs="Sakkal Majalla" w:hint="cs"/>
          <w:sz w:val="28"/>
          <w:szCs w:val="28"/>
          <w:rtl/>
        </w:rPr>
        <w:t xml:space="preserve"> </w:t>
      </w:r>
      <w:r w:rsidRPr="0005757B">
        <w:rPr>
          <w:rFonts w:ascii="Sakkal Majalla" w:hAnsi="Sakkal Majalla" w:cs="Sakkal Majalla" w:hint="eastAsia"/>
          <w:sz w:val="28"/>
          <w:szCs w:val="28"/>
          <w:rtl/>
        </w:rPr>
        <w:t>أو</w:t>
      </w:r>
      <w:r w:rsidRPr="0005757B">
        <w:rPr>
          <w:rFonts w:ascii="Sakkal Majalla" w:hAnsi="Sakkal Majalla" w:cs="Sakkal Majalla"/>
          <w:sz w:val="28"/>
          <w:szCs w:val="28"/>
          <w:rtl/>
        </w:rPr>
        <w:t xml:space="preserve"> غيرها من التقنيات </w:t>
      </w:r>
      <w:r w:rsidR="00602581" w:rsidRPr="0005757B">
        <w:rPr>
          <w:rFonts w:ascii="Sakkal Majalla" w:hAnsi="Sakkal Majalla" w:cs="Sakkal Majalla" w:hint="cs"/>
          <w:sz w:val="28"/>
          <w:szCs w:val="28"/>
          <w:rtl/>
        </w:rPr>
        <w:t>الكمبيوت</w:t>
      </w:r>
      <w:r w:rsidR="00602581" w:rsidRPr="0005757B">
        <w:rPr>
          <w:rFonts w:ascii="Sakkal Majalla" w:hAnsi="Sakkal Majalla" w:cs="Sakkal Majalla" w:hint="eastAsia"/>
          <w:sz w:val="28"/>
          <w:szCs w:val="28"/>
          <w:rtl/>
        </w:rPr>
        <w:t>ر</w:t>
      </w:r>
      <w:r w:rsidRPr="0005757B">
        <w:rPr>
          <w:rFonts w:ascii="Sakkal Majalla" w:hAnsi="Sakkal Majalla" w:cs="Sakkal Majalla"/>
          <w:sz w:val="28"/>
          <w:szCs w:val="28"/>
          <w:rtl/>
        </w:rPr>
        <w:t>.</w:t>
      </w:r>
    </w:p>
    <w:p w14:paraId="2BC2AB3F" w14:textId="77777777" w:rsidR="00F559D9" w:rsidRPr="0005757B" w:rsidRDefault="00F559D9">
      <w:pPr>
        <w:pStyle w:val="a6"/>
        <w:numPr>
          <w:ilvl w:val="0"/>
          <w:numId w:val="32"/>
        </w:numPr>
        <w:tabs>
          <w:tab w:val="right" w:pos="1035"/>
        </w:tabs>
        <w:spacing w:after="0" w:line="360" w:lineRule="auto"/>
        <w:ind w:left="1177" w:hanging="425"/>
        <w:jc w:val="both"/>
        <w:rPr>
          <w:rFonts w:ascii="Sakkal Majalla" w:hAnsi="Sakkal Majalla" w:cs="Sakkal Majalla"/>
          <w:sz w:val="28"/>
          <w:szCs w:val="28"/>
        </w:rPr>
      </w:pPr>
      <w:r w:rsidRPr="0005757B">
        <w:rPr>
          <w:rFonts w:ascii="Sakkal Majalla" w:hAnsi="Sakkal Majalla" w:cs="Sakkal Majalla"/>
          <w:sz w:val="28"/>
          <w:szCs w:val="28"/>
          <w:rtl/>
        </w:rPr>
        <w:t>يمكن وصف الشبكات العصبية المدربة بالخبير، في فئة المعلومات التي أعطيت لتحليلها ثم يمكن استخدام</w:t>
      </w:r>
      <w:r w:rsidRPr="0005757B">
        <w:rPr>
          <w:rFonts w:ascii="Sakkal Majalla" w:hAnsi="Sakkal Majalla" w:cs="Sakkal Majalla" w:hint="cs"/>
          <w:sz w:val="28"/>
          <w:szCs w:val="28"/>
          <w:rtl/>
        </w:rPr>
        <w:t xml:space="preserve"> </w:t>
      </w:r>
      <w:r w:rsidRPr="0005757B">
        <w:rPr>
          <w:rFonts w:ascii="Sakkal Majalla" w:hAnsi="Sakkal Majalla" w:cs="Sakkal Majalla" w:hint="eastAsia"/>
          <w:sz w:val="28"/>
          <w:szCs w:val="28"/>
          <w:rtl/>
        </w:rPr>
        <w:t>هذا</w:t>
      </w:r>
      <w:r w:rsidRPr="0005757B">
        <w:rPr>
          <w:rFonts w:ascii="Sakkal Majalla" w:hAnsi="Sakkal Majalla" w:cs="Sakkal Majalla"/>
          <w:sz w:val="28"/>
          <w:szCs w:val="28"/>
          <w:rtl/>
        </w:rPr>
        <w:t xml:space="preserve"> الخبير لتقديم حلول جديدة والإجابة عن التساؤل "ماذا لو".</w:t>
      </w:r>
    </w:p>
    <w:p w14:paraId="66305186" w14:textId="4E452659" w:rsidR="00F559D9" w:rsidRPr="0005757B" w:rsidRDefault="00F559D9">
      <w:pPr>
        <w:pStyle w:val="a6"/>
        <w:numPr>
          <w:ilvl w:val="0"/>
          <w:numId w:val="32"/>
        </w:numPr>
        <w:tabs>
          <w:tab w:val="right" w:pos="1035"/>
        </w:tabs>
        <w:spacing w:after="0" w:line="360" w:lineRule="auto"/>
        <w:ind w:left="1177" w:hanging="425"/>
        <w:jc w:val="both"/>
        <w:rPr>
          <w:rFonts w:ascii="Sakkal Majalla" w:hAnsi="Sakkal Majalla" w:cs="Sakkal Majalla"/>
          <w:sz w:val="28"/>
          <w:szCs w:val="28"/>
        </w:rPr>
      </w:pPr>
      <w:r w:rsidRPr="0005757B">
        <w:rPr>
          <w:rFonts w:ascii="Sakkal Majalla" w:hAnsi="Sakkal Majalla" w:cs="Sakkal Majalla"/>
          <w:sz w:val="28"/>
          <w:szCs w:val="28"/>
          <w:rtl/>
        </w:rPr>
        <w:lastRenderedPageBreak/>
        <w:t>التعلم التلقائي، والتنظيم الذاتي، وانجاز العملية في الوقت المحدد</w:t>
      </w:r>
      <w:r w:rsidR="00602581">
        <w:rPr>
          <w:rFonts w:ascii="Sakkal Majalla" w:hAnsi="Sakkal Majalla" w:cs="Sakkal Majalla" w:hint="cs"/>
          <w:sz w:val="28"/>
          <w:szCs w:val="28"/>
          <w:rtl/>
        </w:rPr>
        <w:t xml:space="preserve"> </w:t>
      </w:r>
      <w:r w:rsidRPr="0005757B">
        <w:rPr>
          <w:rFonts w:ascii="Sakkal Majalla" w:hAnsi="Sakkal Majalla" w:cs="Sakkal Majalla"/>
          <w:sz w:val="28"/>
          <w:szCs w:val="28"/>
          <w:rtl/>
        </w:rPr>
        <w:t>والمناسب.</w:t>
      </w:r>
    </w:p>
    <w:p w14:paraId="66B46003" w14:textId="3362E066" w:rsidR="00F559D9" w:rsidRPr="00F60BC1" w:rsidRDefault="00F559D9" w:rsidP="00F559D9">
      <w:pPr>
        <w:spacing w:after="0" w:line="360" w:lineRule="auto"/>
        <w:jc w:val="both"/>
        <w:rPr>
          <w:rFonts w:ascii="Sakkal Majalla" w:hAnsi="Sakkal Majalla" w:cs="Sakkal Majalla"/>
          <w:sz w:val="28"/>
          <w:szCs w:val="28"/>
        </w:rPr>
      </w:pPr>
      <w:r w:rsidRPr="00F60BC1">
        <w:rPr>
          <w:rFonts w:ascii="Sakkal Majalla" w:hAnsi="Sakkal Majalla" w:cs="Sakkal Majalla"/>
          <w:sz w:val="28"/>
          <w:szCs w:val="28"/>
          <w:rtl/>
        </w:rPr>
        <w:t xml:space="preserve">الدافع وراء </w:t>
      </w:r>
      <w:r w:rsidR="00602581" w:rsidRPr="00F60BC1">
        <w:rPr>
          <w:rFonts w:ascii="Sakkal Majalla" w:hAnsi="Sakkal Majalla" w:cs="Sakkal Majalla" w:hint="cs"/>
          <w:sz w:val="28"/>
          <w:szCs w:val="28"/>
          <w:rtl/>
        </w:rPr>
        <w:t>الاهتمام</w:t>
      </w:r>
      <w:r w:rsidRPr="00F60BC1">
        <w:rPr>
          <w:rFonts w:ascii="Sakkal Majalla" w:hAnsi="Sakkal Majalla" w:cs="Sakkal Majalla"/>
          <w:sz w:val="28"/>
          <w:szCs w:val="28"/>
          <w:rtl/>
        </w:rPr>
        <w:t xml:space="preserve"> بالشبكات العصبية هو ما يلي:</w:t>
      </w:r>
      <w:r w:rsidRPr="00712E6C">
        <w:t xml:space="preserve"> </w:t>
      </w:r>
      <w:r w:rsidRPr="00712E6C">
        <w:rPr>
          <w:rFonts w:ascii="Sakkal Majalla" w:hAnsi="Sakkal Majalla" w:cs="Sakkal Majalla"/>
          <w:sz w:val="28"/>
          <w:szCs w:val="28"/>
          <w:rtl/>
        </w:rPr>
        <w:t>(بكر، 2019)</w:t>
      </w:r>
    </w:p>
    <w:p w14:paraId="30D4473B" w14:textId="77777777" w:rsidR="00F559D9" w:rsidRPr="0005757B" w:rsidRDefault="00F559D9">
      <w:pPr>
        <w:pStyle w:val="a6"/>
        <w:numPr>
          <w:ilvl w:val="0"/>
          <w:numId w:val="33"/>
        </w:numPr>
        <w:spacing w:after="0" w:line="360" w:lineRule="auto"/>
        <w:jc w:val="both"/>
        <w:rPr>
          <w:rFonts w:ascii="Sakkal Majalla" w:hAnsi="Sakkal Majalla" w:cs="Sakkal Majalla"/>
          <w:sz w:val="28"/>
          <w:szCs w:val="28"/>
          <w:rtl/>
        </w:rPr>
      </w:pPr>
      <w:r w:rsidRPr="0005757B">
        <w:rPr>
          <w:rFonts w:ascii="Sakkal Majalla" w:hAnsi="Sakkal Majalla" w:cs="Sakkal Majalla"/>
          <w:sz w:val="28"/>
          <w:szCs w:val="28"/>
          <w:rtl/>
        </w:rPr>
        <w:t>أنها بسيطة ومترابطة للغاية، حيث أنها تمثل الحلول الرياضية المعقدة بشكل فعال.</w:t>
      </w:r>
    </w:p>
    <w:p w14:paraId="5ABD6ABD" w14:textId="77777777" w:rsidR="00F559D9" w:rsidRPr="0005757B" w:rsidRDefault="00F559D9">
      <w:pPr>
        <w:pStyle w:val="a6"/>
        <w:numPr>
          <w:ilvl w:val="0"/>
          <w:numId w:val="33"/>
        </w:numPr>
        <w:spacing w:after="0" w:line="360" w:lineRule="auto"/>
        <w:jc w:val="both"/>
        <w:rPr>
          <w:rFonts w:ascii="Sakkal Majalla" w:hAnsi="Sakkal Majalla" w:cs="Sakkal Majalla"/>
          <w:sz w:val="28"/>
          <w:szCs w:val="28"/>
        </w:rPr>
      </w:pPr>
      <w:r w:rsidRPr="0005757B">
        <w:rPr>
          <w:rFonts w:ascii="Sakkal Majalla" w:hAnsi="Sakkal Majalla" w:cs="Sakkal Majalla"/>
          <w:sz w:val="28"/>
          <w:szCs w:val="28"/>
          <w:rtl/>
        </w:rPr>
        <w:t>تعتبر مرنة للغاية في التصميم.</w:t>
      </w:r>
    </w:p>
    <w:p w14:paraId="2FB4B95D" w14:textId="77777777" w:rsidR="00F559D9" w:rsidRDefault="00F559D9" w:rsidP="00F559D9">
      <w:pPr>
        <w:spacing w:after="0" w:line="360" w:lineRule="auto"/>
        <w:jc w:val="both"/>
        <w:rPr>
          <w:rFonts w:ascii="Sakkal Majalla" w:hAnsi="Sakkal Majalla" w:cs="Sakkal Majalla"/>
          <w:sz w:val="28"/>
          <w:szCs w:val="28"/>
          <w:rtl/>
        </w:rPr>
      </w:pPr>
      <w:r w:rsidRPr="00B860DE">
        <w:rPr>
          <w:rFonts w:ascii="Sakkal Majalla" w:hAnsi="Sakkal Majalla" w:cs="Sakkal Majalla"/>
          <w:sz w:val="28"/>
          <w:szCs w:val="28"/>
          <w:rtl/>
        </w:rPr>
        <w:t xml:space="preserve">في حين </w:t>
      </w:r>
      <w:r>
        <w:rPr>
          <w:rFonts w:ascii="Sakkal Majalla" w:hAnsi="Sakkal Majalla" w:cs="Sakkal Majalla" w:hint="cs"/>
          <w:sz w:val="28"/>
          <w:szCs w:val="28"/>
          <w:rtl/>
        </w:rPr>
        <w:t>يرى الباحث</w:t>
      </w:r>
      <w:r w:rsidRPr="00B860DE">
        <w:rPr>
          <w:rFonts w:ascii="Sakkal Majalla" w:hAnsi="Sakkal Majalla" w:cs="Sakkal Majalla"/>
          <w:sz w:val="28"/>
          <w:szCs w:val="28"/>
          <w:rtl/>
        </w:rPr>
        <w:t xml:space="preserve"> أن أهمية الشبكات العصبية تكمن فيما يلي:</w:t>
      </w:r>
      <w:r w:rsidRPr="00712E6C">
        <w:t xml:space="preserve"> </w:t>
      </w:r>
      <w:r w:rsidRPr="00712E6C">
        <w:rPr>
          <w:rFonts w:ascii="Sakkal Majalla" w:hAnsi="Sakkal Majalla" w:cs="Sakkal Majalla"/>
          <w:sz w:val="28"/>
          <w:szCs w:val="28"/>
          <w:rtl/>
        </w:rPr>
        <w:t>(حسن، 2022)</w:t>
      </w:r>
    </w:p>
    <w:p w14:paraId="4338036B" w14:textId="77777777" w:rsidR="00F559D9" w:rsidRPr="0005757B" w:rsidRDefault="00F559D9">
      <w:pPr>
        <w:pStyle w:val="a6"/>
        <w:numPr>
          <w:ilvl w:val="0"/>
          <w:numId w:val="34"/>
        </w:numPr>
        <w:spacing w:after="0" w:line="360" w:lineRule="auto"/>
        <w:jc w:val="both"/>
        <w:rPr>
          <w:rFonts w:ascii="Sakkal Majalla" w:hAnsi="Sakkal Majalla" w:cs="Sakkal Majalla"/>
          <w:sz w:val="28"/>
          <w:szCs w:val="28"/>
        </w:rPr>
      </w:pPr>
      <w:r w:rsidRPr="0005757B">
        <w:rPr>
          <w:rFonts w:ascii="Sakkal Majalla" w:hAnsi="Sakkal Majalla" w:cs="Sakkal Majalla"/>
          <w:sz w:val="28"/>
          <w:szCs w:val="28"/>
          <w:rtl/>
        </w:rPr>
        <w:t>قدرتها على التعلم لنموذج العلاقات غير الخطية والمعقدة، وهو أمر مهم للغاية، لأن هناك العديد من العلاقات بين المدخلات والمخرجات غير الخطية والمعقدة.</w:t>
      </w:r>
    </w:p>
    <w:p w14:paraId="56E80985" w14:textId="77777777" w:rsidR="00F559D9" w:rsidRPr="0005757B" w:rsidRDefault="00F559D9">
      <w:pPr>
        <w:pStyle w:val="a6"/>
        <w:numPr>
          <w:ilvl w:val="0"/>
          <w:numId w:val="34"/>
        </w:numPr>
        <w:spacing w:after="0" w:line="360" w:lineRule="auto"/>
        <w:jc w:val="both"/>
        <w:rPr>
          <w:rFonts w:ascii="Sakkal Majalla" w:hAnsi="Sakkal Majalla" w:cs="Sakkal Majalla"/>
          <w:sz w:val="28"/>
          <w:szCs w:val="28"/>
        </w:rPr>
      </w:pPr>
      <w:r w:rsidRPr="0005757B">
        <w:rPr>
          <w:rFonts w:ascii="Sakkal Majalla" w:hAnsi="Sakkal Majalla" w:cs="Sakkal Majalla"/>
          <w:sz w:val="28"/>
          <w:szCs w:val="28"/>
          <w:rtl/>
        </w:rPr>
        <w:t>إمكانية التعميم بعد التعلم من المدخلات الأولية وعلاقتها إذ يمكن أن نستنتج العلاقات غير المرئية بين</w:t>
      </w:r>
      <w:r w:rsidRPr="0005757B">
        <w:rPr>
          <w:rFonts w:ascii="Sakkal Majalla" w:hAnsi="Sakkal Majalla" w:cs="Sakkal Majalla" w:hint="cs"/>
          <w:sz w:val="28"/>
          <w:szCs w:val="28"/>
          <w:rtl/>
        </w:rPr>
        <w:t xml:space="preserve"> </w:t>
      </w:r>
      <w:r w:rsidRPr="0005757B">
        <w:rPr>
          <w:rFonts w:ascii="Sakkal Majalla" w:hAnsi="Sakkal Majalla" w:cs="Sakkal Majalla"/>
          <w:sz w:val="28"/>
          <w:szCs w:val="28"/>
          <w:rtl/>
        </w:rPr>
        <w:t>البيانات، مما يمكن من تعميم النموذج على البيانات.</w:t>
      </w:r>
    </w:p>
    <w:p w14:paraId="1EC21181" w14:textId="77777777" w:rsidR="00F559D9" w:rsidRPr="0005757B" w:rsidRDefault="00F559D9">
      <w:pPr>
        <w:pStyle w:val="a6"/>
        <w:numPr>
          <w:ilvl w:val="0"/>
          <w:numId w:val="34"/>
        </w:numPr>
        <w:spacing w:after="0" w:line="360" w:lineRule="auto"/>
        <w:jc w:val="both"/>
        <w:rPr>
          <w:rFonts w:ascii="Sakkal Majalla" w:hAnsi="Sakkal Majalla" w:cs="Sakkal Majalla"/>
          <w:sz w:val="28"/>
          <w:szCs w:val="28"/>
        </w:rPr>
      </w:pPr>
      <w:r w:rsidRPr="0005757B">
        <w:rPr>
          <w:rFonts w:ascii="Sakkal Majalla" w:hAnsi="Sakkal Majalla" w:cs="Sakkal Majalla"/>
          <w:sz w:val="28"/>
          <w:szCs w:val="28"/>
          <w:rtl/>
        </w:rPr>
        <w:t>تعتبر أفضل نموذج يمكن أن يستخدم مع البيانات ذات التقلبات العالية والتباين غير الثابت، نظرا لقدرتها على تعلم العلاقات الخفية في البيانات دون فرض أي علاقات ثابته في البيانات، وهذا يساعد في التنبؤ</w:t>
      </w:r>
      <w:r w:rsidRPr="0005757B">
        <w:rPr>
          <w:rFonts w:ascii="Sakkal Majalla" w:hAnsi="Sakkal Majalla" w:cs="Sakkal Majalla" w:hint="cs"/>
          <w:sz w:val="28"/>
          <w:szCs w:val="28"/>
          <w:rtl/>
        </w:rPr>
        <w:t xml:space="preserve"> </w:t>
      </w:r>
      <w:r w:rsidRPr="0005757B">
        <w:rPr>
          <w:rFonts w:ascii="Sakkal Majalla" w:hAnsi="Sakkal Majalla" w:cs="Sakkal Majalla"/>
          <w:sz w:val="28"/>
          <w:szCs w:val="28"/>
          <w:rtl/>
        </w:rPr>
        <w:t>بالسلاسل الزمنية المالية مثل اسعار الاسهم.</w:t>
      </w:r>
    </w:p>
    <w:p w14:paraId="162641B4" w14:textId="77777777" w:rsidR="00F559D9" w:rsidRPr="0005757B" w:rsidRDefault="00F559D9" w:rsidP="00F559D9">
      <w:pPr>
        <w:spacing w:after="0" w:line="360" w:lineRule="auto"/>
        <w:jc w:val="both"/>
        <w:rPr>
          <w:rFonts w:ascii="Sakkal Majalla" w:hAnsi="Sakkal Majalla" w:cs="Sakkal Majalla"/>
          <w:b/>
          <w:bCs/>
          <w:sz w:val="28"/>
          <w:szCs w:val="28"/>
        </w:rPr>
      </w:pPr>
      <w:r w:rsidRPr="0005757B">
        <w:rPr>
          <w:rFonts w:ascii="Sakkal Majalla" w:hAnsi="Sakkal Majalla" w:cs="Sakkal Majalla"/>
          <w:b/>
          <w:bCs/>
          <w:sz w:val="28"/>
          <w:szCs w:val="28"/>
          <w:rtl/>
        </w:rPr>
        <w:t>أنواع الشبكات العصبية</w:t>
      </w:r>
    </w:p>
    <w:p w14:paraId="54B366F0" w14:textId="77777777" w:rsidR="00F559D9" w:rsidRDefault="00F559D9" w:rsidP="00F559D9">
      <w:pPr>
        <w:spacing w:after="0" w:line="360" w:lineRule="auto"/>
        <w:ind w:firstLine="720"/>
        <w:jc w:val="both"/>
        <w:rPr>
          <w:rFonts w:ascii="Sakkal Majalla" w:hAnsi="Sakkal Majalla" w:cs="Sakkal Majalla"/>
          <w:sz w:val="28"/>
          <w:szCs w:val="28"/>
          <w:rtl/>
        </w:rPr>
      </w:pPr>
      <w:r w:rsidRPr="00B860DE">
        <w:rPr>
          <w:rFonts w:ascii="Sakkal Majalla" w:hAnsi="Sakkal Majalla" w:cs="Sakkal Majalla"/>
          <w:sz w:val="28"/>
          <w:szCs w:val="28"/>
          <w:rtl/>
        </w:rPr>
        <w:t xml:space="preserve">هناك عدة أنواع للشبكات العصبية وهي كالتالي: </w:t>
      </w:r>
      <w:r w:rsidRPr="00712E6C">
        <w:rPr>
          <w:rFonts w:ascii="Sakkal Majalla" w:hAnsi="Sakkal Majalla" w:cs="Sakkal Majalla"/>
          <w:sz w:val="28"/>
          <w:szCs w:val="28"/>
          <w:rtl/>
        </w:rPr>
        <w:t>(الخطيب، 2020)</w:t>
      </w:r>
    </w:p>
    <w:p w14:paraId="0180E925" w14:textId="70BD68F9" w:rsidR="00F559D9" w:rsidRPr="00761279" w:rsidRDefault="00F559D9">
      <w:pPr>
        <w:pStyle w:val="a6"/>
        <w:numPr>
          <w:ilvl w:val="0"/>
          <w:numId w:val="36"/>
        </w:numPr>
        <w:spacing w:after="0" w:line="360" w:lineRule="auto"/>
        <w:ind w:left="1461" w:hanging="450"/>
        <w:jc w:val="both"/>
        <w:rPr>
          <w:rFonts w:ascii="Sakkal Majalla" w:hAnsi="Sakkal Majalla" w:cs="Sakkal Majalla"/>
          <w:sz w:val="28"/>
          <w:szCs w:val="28"/>
        </w:rPr>
      </w:pPr>
      <w:r w:rsidRPr="00761279">
        <w:rPr>
          <w:rFonts w:ascii="Sakkal Majalla" w:hAnsi="Sakkal Majalla" w:cs="Sakkal Majalla"/>
          <w:b/>
          <w:bCs/>
          <w:sz w:val="28"/>
          <w:szCs w:val="28"/>
          <w:rtl/>
        </w:rPr>
        <w:t>الشبكات العصبية ذات التغذية الأمامية</w:t>
      </w:r>
      <w:r w:rsidRPr="00761279">
        <w:rPr>
          <w:rFonts w:ascii="Sakkal Majalla" w:hAnsi="Sakkal Majalla" w:cs="Sakkal Majalla" w:hint="cs"/>
          <w:b/>
          <w:bCs/>
          <w:sz w:val="28"/>
          <w:szCs w:val="28"/>
          <w:rtl/>
        </w:rPr>
        <w:t>:</w:t>
      </w:r>
      <w:r w:rsidRPr="00761279">
        <w:rPr>
          <w:rFonts w:ascii="Sakkal Majalla" w:hAnsi="Sakkal Majalla" w:cs="Sakkal Majalla"/>
          <w:sz w:val="28"/>
          <w:szCs w:val="28"/>
          <w:rtl/>
        </w:rPr>
        <w:t xml:space="preserve"> وتعتبر هذه الشبكات هي الأكثر </w:t>
      </w:r>
      <w:r w:rsidR="00602581" w:rsidRPr="00761279">
        <w:rPr>
          <w:rFonts w:ascii="Sakkal Majalla" w:hAnsi="Sakkal Majalla" w:cs="Sakkal Majalla" w:hint="cs"/>
          <w:sz w:val="28"/>
          <w:szCs w:val="28"/>
          <w:rtl/>
        </w:rPr>
        <w:t>استخداما</w:t>
      </w:r>
      <w:r w:rsidRPr="00761279">
        <w:rPr>
          <w:rFonts w:ascii="Sakkal Majalla" w:hAnsi="Sakkal Majalla" w:cs="Sakkal Majalla"/>
          <w:sz w:val="28"/>
          <w:szCs w:val="28"/>
          <w:rtl/>
        </w:rPr>
        <w:t>، حيث أنها تتألف من مجموعة</w:t>
      </w:r>
      <w:r w:rsidRPr="00761279">
        <w:rPr>
          <w:rFonts w:ascii="Sakkal Majalla" w:hAnsi="Sakkal Majalla" w:cs="Sakkal Majalla" w:hint="cs"/>
          <w:sz w:val="28"/>
          <w:szCs w:val="28"/>
          <w:rtl/>
        </w:rPr>
        <w:t xml:space="preserve"> </w:t>
      </w:r>
      <w:r w:rsidRPr="00761279">
        <w:rPr>
          <w:rFonts w:ascii="Sakkal Majalla" w:hAnsi="Sakkal Majalla" w:cs="Sakkal Majalla"/>
          <w:sz w:val="28"/>
          <w:szCs w:val="28"/>
          <w:rtl/>
        </w:rPr>
        <w:t xml:space="preserve">من الخلايا العصبية، يطلق عليها الوحدات، حيث يتم ترتيبها على شكل طبقي </w:t>
      </w:r>
      <w:r w:rsidR="00602581" w:rsidRPr="00761279">
        <w:rPr>
          <w:rFonts w:ascii="Sakkal Majalla" w:hAnsi="Sakkal Majalla" w:cs="Sakkal Majalla" w:hint="cs"/>
          <w:sz w:val="28"/>
          <w:szCs w:val="28"/>
          <w:rtl/>
        </w:rPr>
        <w:t>باتجاه</w:t>
      </w:r>
      <w:r w:rsidRPr="00761279">
        <w:rPr>
          <w:rFonts w:ascii="Sakkal Majalla" w:hAnsi="Sakkal Majalla" w:cs="Sakkal Majalla"/>
          <w:sz w:val="28"/>
          <w:szCs w:val="28"/>
          <w:rtl/>
        </w:rPr>
        <w:t xml:space="preserve"> واحد فقط</w:t>
      </w:r>
      <w:r w:rsidR="008E140B">
        <w:rPr>
          <w:rFonts w:ascii="Sakkal Majalla" w:hAnsi="Sakkal Majalla" w:cs="Sakkal Majalla" w:hint="cs"/>
          <w:sz w:val="28"/>
          <w:szCs w:val="28"/>
          <w:rtl/>
        </w:rPr>
        <w:t xml:space="preserve"> </w:t>
      </w:r>
      <w:r w:rsidRPr="00761279">
        <w:rPr>
          <w:rFonts w:ascii="Sakkal Majalla" w:hAnsi="Sakkal Majalla" w:cs="Sakkal Majalla"/>
          <w:sz w:val="28"/>
          <w:szCs w:val="28"/>
          <w:rtl/>
        </w:rPr>
        <w:t>للحركة، أي تكون ذهاب ودون إياب، ولا يكون هناك تغذية راجعة أو تغذية عكسية.</w:t>
      </w:r>
    </w:p>
    <w:p w14:paraId="497CEFC1" w14:textId="77777777" w:rsidR="00F559D9" w:rsidRPr="00B860DE" w:rsidRDefault="00F559D9" w:rsidP="00F559D9">
      <w:pPr>
        <w:spacing w:after="0" w:line="360" w:lineRule="auto"/>
        <w:ind w:firstLine="720"/>
        <w:jc w:val="both"/>
        <w:rPr>
          <w:rFonts w:ascii="Sakkal Majalla" w:hAnsi="Sakkal Majalla" w:cs="Sakkal Majalla"/>
          <w:sz w:val="28"/>
          <w:szCs w:val="28"/>
        </w:rPr>
      </w:pPr>
      <w:r w:rsidRPr="00B860DE">
        <w:rPr>
          <w:rFonts w:ascii="Sakkal Majalla" w:hAnsi="Sakkal Majalla" w:cs="Sakkal Majalla"/>
          <w:sz w:val="28"/>
          <w:szCs w:val="28"/>
          <w:rtl/>
        </w:rPr>
        <w:t>وهناك عدة مزايا للشبكات العصبية ذات التغذية الأمامية وهي</w:t>
      </w:r>
      <w:r>
        <w:rPr>
          <w:rFonts w:ascii="Sakkal Majalla" w:hAnsi="Sakkal Majalla" w:cs="Sakkal Majalla" w:hint="cs"/>
          <w:sz w:val="28"/>
          <w:szCs w:val="28"/>
          <w:rtl/>
        </w:rPr>
        <w:t xml:space="preserve">: </w:t>
      </w:r>
      <w:r w:rsidRPr="00712E6C">
        <w:rPr>
          <w:rFonts w:ascii="Sakkal Majalla" w:hAnsi="Sakkal Majalla" w:cs="Sakkal Majalla"/>
          <w:sz w:val="28"/>
          <w:szCs w:val="28"/>
          <w:rtl/>
        </w:rPr>
        <w:t>(الدهشان، 2020)</w:t>
      </w:r>
    </w:p>
    <w:p w14:paraId="5906AB9C" w14:textId="77777777" w:rsidR="00F559D9" w:rsidRPr="00761279" w:rsidRDefault="00F559D9">
      <w:pPr>
        <w:pStyle w:val="a6"/>
        <w:numPr>
          <w:ilvl w:val="0"/>
          <w:numId w:val="35"/>
        </w:numPr>
        <w:spacing w:after="0" w:line="360" w:lineRule="auto"/>
        <w:ind w:left="1461"/>
        <w:jc w:val="both"/>
        <w:rPr>
          <w:rFonts w:ascii="Sakkal Majalla" w:hAnsi="Sakkal Majalla" w:cs="Sakkal Majalla"/>
          <w:sz w:val="28"/>
          <w:szCs w:val="28"/>
          <w:rtl/>
        </w:rPr>
      </w:pPr>
      <w:r w:rsidRPr="00761279">
        <w:rPr>
          <w:rFonts w:ascii="Sakkal Majalla" w:hAnsi="Sakkal Majalla" w:cs="Sakkal Majalla"/>
          <w:sz w:val="28"/>
          <w:szCs w:val="28"/>
          <w:rtl/>
        </w:rPr>
        <w:t>القدرة على التنبؤ واستقراء أية مدخلات، حيث بعد تدريب الشبكة ستكون قادرة على التنبؤ بأي مدخلات</w:t>
      </w:r>
      <w:r w:rsidRPr="00761279">
        <w:rPr>
          <w:rFonts w:ascii="Sakkal Majalla" w:hAnsi="Sakkal Majalla" w:cs="Sakkal Majalla" w:hint="cs"/>
          <w:sz w:val="28"/>
          <w:szCs w:val="28"/>
          <w:rtl/>
        </w:rPr>
        <w:t xml:space="preserve"> </w:t>
      </w:r>
      <w:r w:rsidRPr="00761279">
        <w:rPr>
          <w:rFonts w:ascii="Sakkal Majalla" w:hAnsi="Sakkal Majalla" w:cs="Sakkal Majalla"/>
          <w:sz w:val="28"/>
          <w:szCs w:val="28"/>
          <w:rtl/>
        </w:rPr>
        <w:t>جديدة، حتى تلك التي خارج حدود التدريب.</w:t>
      </w:r>
    </w:p>
    <w:p w14:paraId="6FF26592" w14:textId="77777777" w:rsidR="00F559D9" w:rsidRPr="00761279" w:rsidRDefault="00F559D9">
      <w:pPr>
        <w:pStyle w:val="a6"/>
        <w:numPr>
          <w:ilvl w:val="0"/>
          <w:numId w:val="35"/>
        </w:numPr>
        <w:spacing w:after="0" w:line="360" w:lineRule="auto"/>
        <w:ind w:left="1461"/>
        <w:jc w:val="both"/>
        <w:rPr>
          <w:rFonts w:ascii="Sakkal Majalla" w:hAnsi="Sakkal Majalla" w:cs="Sakkal Majalla"/>
          <w:sz w:val="28"/>
          <w:szCs w:val="28"/>
          <w:rtl/>
        </w:rPr>
      </w:pPr>
      <w:r w:rsidRPr="00761279">
        <w:rPr>
          <w:rFonts w:ascii="Sakkal Majalla" w:hAnsi="Sakkal Majalla" w:cs="Sakkal Majalla"/>
          <w:sz w:val="28"/>
          <w:szCs w:val="28"/>
          <w:rtl/>
        </w:rPr>
        <w:t>تعمل بشكل جيد للعديد من التطبيقات، وخاصة تركيب منحنى السلسلة الزمنية للبيانات، أي البيانات التي</w:t>
      </w:r>
      <w:r w:rsidRPr="00761279">
        <w:rPr>
          <w:rFonts w:ascii="Sakkal Majalla" w:hAnsi="Sakkal Majalla" w:cs="Sakkal Majalla" w:hint="cs"/>
          <w:sz w:val="28"/>
          <w:szCs w:val="28"/>
          <w:rtl/>
        </w:rPr>
        <w:t xml:space="preserve"> </w:t>
      </w:r>
      <w:r w:rsidRPr="00761279">
        <w:rPr>
          <w:rFonts w:ascii="Sakkal Majalla" w:hAnsi="Sakkal Majalla" w:cs="Sakkal Majalla"/>
          <w:sz w:val="28"/>
          <w:szCs w:val="28"/>
          <w:rtl/>
        </w:rPr>
        <w:t>تأتي في أوقات وقيمة مختلفة.</w:t>
      </w:r>
    </w:p>
    <w:p w14:paraId="412F9371" w14:textId="77777777" w:rsidR="00F559D9" w:rsidRPr="00761279" w:rsidRDefault="00F559D9">
      <w:pPr>
        <w:pStyle w:val="a6"/>
        <w:numPr>
          <w:ilvl w:val="0"/>
          <w:numId w:val="36"/>
        </w:numPr>
        <w:spacing w:after="0" w:line="360" w:lineRule="auto"/>
        <w:ind w:left="1461" w:hanging="450"/>
        <w:jc w:val="both"/>
        <w:rPr>
          <w:rFonts w:ascii="Sakkal Majalla" w:hAnsi="Sakkal Majalla" w:cs="Sakkal Majalla"/>
          <w:sz w:val="28"/>
          <w:szCs w:val="28"/>
        </w:rPr>
      </w:pPr>
      <w:r w:rsidRPr="00761279">
        <w:rPr>
          <w:rFonts w:ascii="Sakkal Majalla" w:hAnsi="Sakkal Majalla" w:cs="Sakkal Majalla"/>
          <w:b/>
          <w:bCs/>
          <w:sz w:val="28"/>
          <w:szCs w:val="28"/>
          <w:rtl/>
        </w:rPr>
        <w:lastRenderedPageBreak/>
        <w:t>الشبكات العصبية ذات التغذية الراجعة</w:t>
      </w:r>
      <w:r w:rsidRPr="00761279">
        <w:rPr>
          <w:rFonts w:ascii="Sakkal Majalla" w:hAnsi="Sakkal Majalla" w:cs="Sakkal Majalla" w:hint="cs"/>
          <w:sz w:val="28"/>
          <w:szCs w:val="28"/>
          <w:rtl/>
        </w:rPr>
        <w:t>:</w:t>
      </w:r>
      <w:r w:rsidRPr="00761279">
        <w:rPr>
          <w:rFonts w:ascii="Sakkal Majalla" w:hAnsi="Sakkal Majalla" w:cs="Sakkal Majalla"/>
          <w:sz w:val="28"/>
          <w:szCs w:val="28"/>
          <w:rtl/>
        </w:rPr>
        <w:t xml:space="preserve"> تعمل هذه الشبكات على إدخال مدخلات متسلسلة ومنتظمة وبالتالي يتم إخراج مخرجات منتظمة، من خلال مشاركة البيانات بين الفترات الزمنية، وأدى استخدام هذه الشبكات إلى نتائج مذهلة في معالجتها للغات الطبيعية والتسميات التوضيحية للصور، وتقسم الشبكات العصبية ذات التغذية الراجعة إلى قسمين: الأول شبكات عصبية ذات التغذية الراجعة المباشرة، حيث تقوم بتكرار ناتج </w:t>
      </w:r>
      <w:proofErr w:type="spellStart"/>
      <w:r w:rsidRPr="00761279">
        <w:rPr>
          <w:rFonts w:ascii="Sakkal Majalla" w:hAnsi="Sakkal Majalla" w:cs="Sakkal Majalla"/>
          <w:sz w:val="28"/>
          <w:szCs w:val="28"/>
          <w:rtl/>
        </w:rPr>
        <w:t>العصبونا</w:t>
      </w:r>
      <w:proofErr w:type="spellEnd"/>
      <w:r w:rsidRPr="00761279">
        <w:rPr>
          <w:rFonts w:ascii="Sakkal Majalla" w:hAnsi="Sakkal Majalla" w:cs="Sakkal Majalla"/>
          <w:sz w:val="28"/>
          <w:szCs w:val="28"/>
          <w:rtl/>
        </w:rPr>
        <w:t xml:space="preserve"> إلى مدخلاته، أما الثاني هي شبكات عصبية ذات التغذية الراجعة المجاورة</w:t>
      </w:r>
      <w:r w:rsidRPr="00761279">
        <w:rPr>
          <w:rFonts w:ascii="Sakkal Majalla" w:hAnsi="Sakkal Majalla" w:cs="Sakkal Majalla" w:hint="cs"/>
          <w:sz w:val="28"/>
          <w:szCs w:val="28"/>
          <w:rtl/>
        </w:rPr>
        <w:t xml:space="preserve"> </w:t>
      </w:r>
      <w:r w:rsidRPr="00761279">
        <w:rPr>
          <w:rFonts w:ascii="Sakkal Majalla" w:hAnsi="Sakkal Majalla" w:cs="Sakkal Majalla"/>
          <w:sz w:val="28"/>
          <w:szCs w:val="28"/>
          <w:rtl/>
        </w:rPr>
        <w:t>وهي تعمل على توصيل مخرجات الخلايا العصبية إلى مدخلات، وبمعنى آخر أنها الشبكات التي تعمل على تكرار المليات من مخرجات إلى مدخلات، حتى تعطي أفضل النتائج الممكنة.</w:t>
      </w:r>
      <w:r w:rsidRPr="00712E6C">
        <w:t xml:space="preserve"> </w:t>
      </w:r>
      <w:r w:rsidRPr="00712E6C">
        <w:rPr>
          <w:rFonts w:ascii="Sakkal Majalla" w:hAnsi="Sakkal Majalla" w:cs="Sakkal Majalla"/>
          <w:sz w:val="28"/>
          <w:szCs w:val="28"/>
          <w:rtl/>
        </w:rPr>
        <w:t>(</w:t>
      </w:r>
      <w:proofErr w:type="spellStart"/>
      <w:r w:rsidRPr="00712E6C">
        <w:rPr>
          <w:rFonts w:ascii="Sakkal Majalla" w:hAnsi="Sakkal Majalla" w:cs="Sakkal Majalla"/>
          <w:sz w:val="28"/>
          <w:szCs w:val="28"/>
          <w:rtl/>
        </w:rPr>
        <w:t>قنطجي</w:t>
      </w:r>
      <w:proofErr w:type="spellEnd"/>
      <w:r w:rsidRPr="00712E6C">
        <w:rPr>
          <w:rFonts w:ascii="Sakkal Majalla" w:hAnsi="Sakkal Majalla" w:cs="Sakkal Majalla"/>
          <w:sz w:val="28"/>
          <w:szCs w:val="28"/>
          <w:rtl/>
        </w:rPr>
        <w:t>، 2022)</w:t>
      </w:r>
    </w:p>
    <w:p w14:paraId="59382433" w14:textId="77777777" w:rsidR="00F559D9" w:rsidRPr="00761279" w:rsidRDefault="00F559D9">
      <w:pPr>
        <w:pStyle w:val="a6"/>
        <w:numPr>
          <w:ilvl w:val="0"/>
          <w:numId w:val="36"/>
        </w:numPr>
        <w:spacing w:after="0" w:line="360" w:lineRule="auto"/>
        <w:ind w:left="1461" w:hanging="450"/>
        <w:jc w:val="both"/>
        <w:rPr>
          <w:rFonts w:ascii="Sakkal Majalla" w:hAnsi="Sakkal Majalla" w:cs="Sakkal Majalla"/>
          <w:sz w:val="28"/>
          <w:szCs w:val="28"/>
        </w:rPr>
      </w:pPr>
      <w:r w:rsidRPr="00761279">
        <w:rPr>
          <w:rFonts w:ascii="Sakkal Majalla" w:hAnsi="Sakkal Majalla" w:cs="Sakkal Majalla"/>
          <w:b/>
          <w:bCs/>
          <w:sz w:val="28"/>
          <w:szCs w:val="28"/>
          <w:rtl/>
        </w:rPr>
        <w:t>الشبكات العصبية ذات الترابط الذاتي</w:t>
      </w:r>
      <w:r w:rsidRPr="00761279">
        <w:rPr>
          <w:rFonts w:ascii="Sakkal Majalla" w:hAnsi="Sakkal Majalla" w:cs="Sakkal Majalla" w:hint="cs"/>
          <w:b/>
          <w:bCs/>
          <w:sz w:val="28"/>
          <w:szCs w:val="28"/>
          <w:rtl/>
        </w:rPr>
        <w:t>:</w:t>
      </w:r>
      <w:r w:rsidRPr="00761279">
        <w:rPr>
          <w:rFonts w:ascii="Sakkal Majalla" w:hAnsi="Sakkal Majalla" w:cs="Sakkal Majalla"/>
          <w:sz w:val="28"/>
          <w:szCs w:val="28"/>
          <w:rtl/>
        </w:rPr>
        <w:t xml:space="preserve"> وهي تعمل في استقبال المدخلات ومن ثم بث المخرجات في نفس ذات الوقت، وعند معالجة المعلومات تقوم كل عناصر المعالجة الحسابية المستندة إليها في الوقت نفسة بطريقة المعالجة </w:t>
      </w:r>
      <w:r w:rsidRPr="00761279">
        <w:rPr>
          <w:rFonts w:ascii="Sakkal Majalla" w:hAnsi="Sakkal Majalla" w:cs="Sakkal Majalla" w:hint="cs"/>
          <w:sz w:val="28"/>
          <w:szCs w:val="28"/>
          <w:rtl/>
        </w:rPr>
        <w:t>التوازي</w:t>
      </w:r>
      <w:r w:rsidRPr="00761279">
        <w:rPr>
          <w:rFonts w:ascii="Sakkal Majalla" w:hAnsi="Sakkal Majalla" w:cs="Sakkal Majalla"/>
          <w:sz w:val="28"/>
          <w:szCs w:val="28"/>
          <w:rtl/>
        </w:rPr>
        <w:t xml:space="preserve">، أي </w:t>
      </w:r>
      <w:r w:rsidRPr="00761279">
        <w:rPr>
          <w:rFonts w:ascii="Sakkal Majalla" w:hAnsi="Sakkal Majalla" w:cs="Sakkal Majalla" w:hint="cs"/>
          <w:sz w:val="28"/>
          <w:szCs w:val="28"/>
          <w:rtl/>
        </w:rPr>
        <w:t>أنها</w:t>
      </w:r>
      <w:r w:rsidRPr="00761279">
        <w:rPr>
          <w:rFonts w:ascii="Sakkal Majalla" w:hAnsi="Sakkal Majalla" w:cs="Sakkal Majalla"/>
          <w:sz w:val="28"/>
          <w:szCs w:val="28"/>
          <w:rtl/>
        </w:rPr>
        <w:t xml:space="preserve"> تعمل على </w:t>
      </w:r>
      <w:r w:rsidRPr="00761279">
        <w:rPr>
          <w:rFonts w:ascii="Sakkal Majalla" w:hAnsi="Sakkal Majalla" w:cs="Sakkal Majalla" w:hint="cs"/>
          <w:sz w:val="28"/>
          <w:szCs w:val="28"/>
          <w:rtl/>
        </w:rPr>
        <w:t>استقبال</w:t>
      </w:r>
      <w:r w:rsidRPr="00761279">
        <w:rPr>
          <w:rFonts w:ascii="Sakkal Majalla" w:hAnsi="Sakkal Majalla" w:cs="Sakkal Majalla"/>
          <w:sz w:val="28"/>
          <w:szCs w:val="28"/>
          <w:rtl/>
        </w:rPr>
        <w:t xml:space="preserve"> المدخلات وإخراج المخرجات في نفس الوقت وذلك من أجل أن تتشابه مع طريقة عمل المخ البشري، وتتضمن بعض الأمثلة الهيكلية للشبكات العصبية</w:t>
      </w:r>
      <w:r w:rsidRPr="00761279">
        <w:rPr>
          <w:rFonts w:ascii="Sakkal Majalla" w:hAnsi="Sakkal Majalla" w:cs="Sakkal Majalla" w:hint="cs"/>
          <w:sz w:val="28"/>
          <w:szCs w:val="28"/>
          <w:rtl/>
        </w:rPr>
        <w:t xml:space="preserve"> </w:t>
      </w:r>
      <w:r w:rsidRPr="00761279">
        <w:rPr>
          <w:rFonts w:ascii="Sakkal Majalla" w:hAnsi="Sakkal Majalla" w:cs="Sakkal Majalla"/>
          <w:sz w:val="28"/>
          <w:szCs w:val="28"/>
          <w:rtl/>
        </w:rPr>
        <w:t xml:space="preserve">بما يلي: </w:t>
      </w:r>
      <w:r w:rsidRPr="00712E6C">
        <w:rPr>
          <w:rFonts w:ascii="Sakkal Majalla" w:hAnsi="Sakkal Majalla" w:cs="Sakkal Majalla"/>
          <w:sz w:val="28"/>
          <w:szCs w:val="28"/>
          <w:rtl/>
        </w:rPr>
        <w:t>(العلوان، 2020)</w:t>
      </w:r>
    </w:p>
    <w:p w14:paraId="59D1A3AC" w14:textId="77777777" w:rsidR="00F559D9" w:rsidRPr="00761279" w:rsidRDefault="00F559D9">
      <w:pPr>
        <w:pStyle w:val="a6"/>
        <w:numPr>
          <w:ilvl w:val="0"/>
          <w:numId w:val="37"/>
        </w:numPr>
        <w:spacing w:after="0" w:line="360" w:lineRule="auto"/>
        <w:jc w:val="both"/>
        <w:rPr>
          <w:rFonts w:ascii="Sakkal Majalla" w:hAnsi="Sakkal Majalla" w:cs="Sakkal Majalla"/>
          <w:sz w:val="28"/>
          <w:szCs w:val="28"/>
        </w:rPr>
      </w:pPr>
      <w:r w:rsidRPr="00761279">
        <w:rPr>
          <w:rFonts w:ascii="Sakkal Majalla" w:hAnsi="Sakkal Majalla" w:cs="Sakkal Majalla"/>
          <w:sz w:val="28"/>
          <w:szCs w:val="28"/>
          <w:rtl/>
        </w:rPr>
        <w:t xml:space="preserve">شبكة مكونة من طبقتين ذات تغذية في </w:t>
      </w:r>
      <w:proofErr w:type="spellStart"/>
      <w:r w:rsidRPr="00761279">
        <w:rPr>
          <w:rFonts w:ascii="Sakkal Majalla" w:hAnsi="Sakkal Majalla" w:cs="Sakkal Majalla"/>
          <w:sz w:val="28"/>
          <w:szCs w:val="28"/>
          <w:rtl/>
        </w:rPr>
        <w:t>الإتجاه</w:t>
      </w:r>
      <w:proofErr w:type="spellEnd"/>
      <w:r w:rsidRPr="00761279">
        <w:rPr>
          <w:rFonts w:ascii="Sakkal Majalla" w:hAnsi="Sakkal Majalla" w:cs="Sakkal Majalla"/>
          <w:sz w:val="28"/>
          <w:szCs w:val="28"/>
          <w:rtl/>
        </w:rPr>
        <w:t xml:space="preserve"> الأمامي.</w:t>
      </w:r>
    </w:p>
    <w:p w14:paraId="5A80F3F2" w14:textId="77777777" w:rsidR="00F559D9" w:rsidRPr="00761279" w:rsidRDefault="00F559D9">
      <w:pPr>
        <w:pStyle w:val="a6"/>
        <w:numPr>
          <w:ilvl w:val="0"/>
          <w:numId w:val="37"/>
        </w:numPr>
        <w:spacing w:after="0" w:line="360" w:lineRule="auto"/>
        <w:jc w:val="both"/>
        <w:rPr>
          <w:rFonts w:ascii="Sakkal Majalla" w:hAnsi="Sakkal Majalla" w:cs="Sakkal Majalla"/>
          <w:sz w:val="28"/>
          <w:szCs w:val="28"/>
        </w:rPr>
      </w:pPr>
      <w:r w:rsidRPr="00761279">
        <w:rPr>
          <w:rFonts w:ascii="Sakkal Majalla" w:hAnsi="Sakkal Majalla" w:cs="Sakkal Majalla"/>
          <w:sz w:val="28"/>
          <w:szCs w:val="28"/>
          <w:rtl/>
        </w:rPr>
        <w:t xml:space="preserve">شبكة مكونة من طبقتين ذات تغذية في </w:t>
      </w:r>
      <w:proofErr w:type="spellStart"/>
      <w:r w:rsidRPr="00761279">
        <w:rPr>
          <w:rFonts w:ascii="Sakkal Majalla" w:hAnsi="Sakkal Majalla" w:cs="Sakkal Majalla"/>
          <w:sz w:val="28"/>
          <w:szCs w:val="28"/>
          <w:rtl/>
        </w:rPr>
        <w:t>الإتجاة</w:t>
      </w:r>
      <w:proofErr w:type="spellEnd"/>
      <w:r w:rsidRPr="00761279">
        <w:rPr>
          <w:rFonts w:ascii="Sakkal Majalla" w:hAnsi="Sakkal Majalla" w:cs="Sakkal Majalla"/>
          <w:sz w:val="28"/>
          <w:szCs w:val="28"/>
          <w:rtl/>
        </w:rPr>
        <w:t xml:space="preserve"> الأمامي والعكسي.</w:t>
      </w:r>
    </w:p>
    <w:p w14:paraId="201B6B6D" w14:textId="77777777" w:rsidR="00F559D9" w:rsidRPr="00761279" w:rsidRDefault="00F559D9">
      <w:pPr>
        <w:pStyle w:val="a6"/>
        <w:numPr>
          <w:ilvl w:val="0"/>
          <w:numId w:val="37"/>
        </w:numPr>
        <w:spacing w:after="0" w:line="360" w:lineRule="auto"/>
        <w:jc w:val="both"/>
        <w:rPr>
          <w:rFonts w:ascii="Sakkal Majalla" w:hAnsi="Sakkal Majalla" w:cs="Sakkal Majalla"/>
          <w:sz w:val="28"/>
          <w:szCs w:val="28"/>
        </w:rPr>
      </w:pPr>
      <w:r w:rsidRPr="00761279">
        <w:rPr>
          <w:rFonts w:ascii="Sakkal Majalla" w:hAnsi="Sakkal Majalla" w:cs="Sakkal Majalla"/>
          <w:sz w:val="28"/>
          <w:szCs w:val="28"/>
          <w:rtl/>
        </w:rPr>
        <w:t xml:space="preserve">شبكة مكونة من طبقة واحدة ذات </w:t>
      </w:r>
      <w:proofErr w:type="spellStart"/>
      <w:r w:rsidRPr="00761279">
        <w:rPr>
          <w:rFonts w:ascii="Sakkal Majalla" w:hAnsi="Sakkal Majalla" w:cs="Sakkal Majalla"/>
          <w:sz w:val="28"/>
          <w:szCs w:val="28"/>
          <w:rtl/>
        </w:rPr>
        <w:t>تعذية</w:t>
      </w:r>
      <w:proofErr w:type="spellEnd"/>
      <w:r w:rsidRPr="00761279">
        <w:rPr>
          <w:rFonts w:ascii="Sakkal Majalla" w:hAnsi="Sakkal Majalla" w:cs="Sakkal Majalla"/>
          <w:sz w:val="28"/>
          <w:szCs w:val="28"/>
          <w:rtl/>
        </w:rPr>
        <w:t xml:space="preserve"> عكسية جانبية.</w:t>
      </w:r>
    </w:p>
    <w:p w14:paraId="56F4E646" w14:textId="77777777" w:rsidR="00F559D9" w:rsidRPr="00761279" w:rsidRDefault="00F559D9">
      <w:pPr>
        <w:pStyle w:val="a6"/>
        <w:numPr>
          <w:ilvl w:val="0"/>
          <w:numId w:val="37"/>
        </w:numPr>
        <w:spacing w:after="0" w:line="360" w:lineRule="auto"/>
        <w:jc w:val="both"/>
        <w:rPr>
          <w:rFonts w:ascii="Sakkal Majalla" w:hAnsi="Sakkal Majalla" w:cs="Sakkal Majalla"/>
          <w:sz w:val="28"/>
          <w:szCs w:val="28"/>
        </w:rPr>
      </w:pPr>
      <w:r w:rsidRPr="00761279">
        <w:rPr>
          <w:rFonts w:ascii="Sakkal Majalla" w:hAnsi="Sakkal Majalla" w:cs="Sakkal Majalla"/>
          <w:sz w:val="28"/>
          <w:szCs w:val="28"/>
          <w:rtl/>
        </w:rPr>
        <w:t>شبكة مكونة من عدة طبقات.</w:t>
      </w:r>
    </w:p>
    <w:p w14:paraId="0C32F5AE" w14:textId="77777777" w:rsidR="00F559D9" w:rsidRPr="00761279" w:rsidRDefault="00F559D9" w:rsidP="00F559D9">
      <w:pPr>
        <w:spacing w:after="0" w:line="360" w:lineRule="auto"/>
        <w:jc w:val="both"/>
        <w:rPr>
          <w:rFonts w:ascii="Sakkal Majalla" w:hAnsi="Sakkal Majalla" w:cs="Sakkal Majalla"/>
          <w:b/>
          <w:bCs/>
          <w:sz w:val="28"/>
          <w:szCs w:val="28"/>
        </w:rPr>
      </w:pPr>
      <w:r w:rsidRPr="00761279">
        <w:rPr>
          <w:rFonts w:ascii="Sakkal Majalla" w:hAnsi="Sakkal Majalla" w:cs="Sakkal Majalla"/>
          <w:b/>
          <w:bCs/>
          <w:sz w:val="28"/>
          <w:szCs w:val="28"/>
          <w:rtl/>
        </w:rPr>
        <w:t>خصائص الشبكات العصبية</w:t>
      </w:r>
    </w:p>
    <w:p w14:paraId="1A07DD6B" w14:textId="77777777" w:rsidR="00F559D9" w:rsidRPr="00761279" w:rsidRDefault="00F559D9">
      <w:pPr>
        <w:pStyle w:val="a6"/>
        <w:numPr>
          <w:ilvl w:val="0"/>
          <w:numId w:val="38"/>
        </w:numPr>
        <w:spacing w:after="0" w:line="360" w:lineRule="auto"/>
        <w:jc w:val="both"/>
        <w:rPr>
          <w:rFonts w:ascii="Sakkal Majalla" w:hAnsi="Sakkal Majalla" w:cs="Sakkal Majalla"/>
          <w:sz w:val="28"/>
          <w:szCs w:val="28"/>
          <w:rtl/>
        </w:rPr>
      </w:pPr>
      <w:r w:rsidRPr="00761279">
        <w:rPr>
          <w:rFonts w:ascii="Sakkal Majalla" w:hAnsi="Sakkal Majalla" w:cs="Sakkal Majalla"/>
          <w:sz w:val="28"/>
          <w:szCs w:val="28"/>
          <w:rtl/>
        </w:rPr>
        <w:t xml:space="preserve">تتميز الشبكات العصبية بالعديد من الخصائص أهمها: </w:t>
      </w:r>
    </w:p>
    <w:p w14:paraId="3AC6171B" w14:textId="77777777" w:rsidR="00F559D9" w:rsidRPr="00761279" w:rsidRDefault="00F559D9">
      <w:pPr>
        <w:pStyle w:val="a6"/>
        <w:numPr>
          <w:ilvl w:val="0"/>
          <w:numId w:val="38"/>
        </w:numPr>
        <w:spacing w:after="0" w:line="360" w:lineRule="auto"/>
        <w:jc w:val="both"/>
        <w:rPr>
          <w:rFonts w:ascii="Sakkal Majalla" w:hAnsi="Sakkal Majalla" w:cs="Sakkal Majalla"/>
          <w:sz w:val="28"/>
          <w:szCs w:val="28"/>
        </w:rPr>
      </w:pPr>
      <w:r w:rsidRPr="00761279">
        <w:rPr>
          <w:rFonts w:ascii="Sakkal Majalla" w:hAnsi="Sakkal Majalla" w:cs="Sakkal Majalla"/>
          <w:sz w:val="28"/>
          <w:szCs w:val="28"/>
          <w:rtl/>
        </w:rPr>
        <w:t>تعتمد على أساس رياضي متين.</w:t>
      </w:r>
    </w:p>
    <w:p w14:paraId="5C713A5A" w14:textId="77777777" w:rsidR="00F559D9" w:rsidRPr="00761279" w:rsidRDefault="00F559D9">
      <w:pPr>
        <w:pStyle w:val="a6"/>
        <w:numPr>
          <w:ilvl w:val="0"/>
          <w:numId w:val="38"/>
        </w:numPr>
        <w:spacing w:after="0" w:line="360" w:lineRule="auto"/>
        <w:jc w:val="both"/>
        <w:rPr>
          <w:rFonts w:ascii="Sakkal Majalla" w:hAnsi="Sakkal Majalla" w:cs="Sakkal Majalla"/>
          <w:sz w:val="28"/>
          <w:szCs w:val="28"/>
        </w:rPr>
      </w:pPr>
      <w:r w:rsidRPr="00761279">
        <w:rPr>
          <w:rFonts w:ascii="Sakkal Majalla" w:hAnsi="Sakkal Majalla" w:cs="Sakkal Majalla" w:hint="cs"/>
          <w:sz w:val="28"/>
          <w:szCs w:val="28"/>
          <w:rtl/>
        </w:rPr>
        <w:t>م</w:t>
      </w:r>
      <w:r w:rsidRPr="00761279">
        <w:rPr>
          <w:rFonts w:ascii="Sakkal Majalla" w:hAnsi="Sakkal Majalla" w:cs="Sakkal Majalla"/>
          <w:sz w:val="28"/>
          <w:szCs w:val="28"/>
          <w:rtl/>
        </w:rPr>
        <w:t>ثل إحدى تطبيقات تكنولوجيا التشغيل الذاتي للمعلومات التي تقوم على محاكاة العقل البشري.</w:t>
      </w:r>
    </w:p>
    <w:p w14:paraId="7ED87CD6" w14:textId="77777777" w:rsidR="00F559D9" w:rsidRPr="00761279" w:rsidRDefault="00F559D9">
      <w:pPr>
        <w:pStyle w:val="a6"/>
        <w:numPr>
          <w:ilvl w:val="0"/>
          <w:numId w:val="38"/>
        </w:numPr>
        <w:spacing w:after="0" w:line="360" w:lineRule="auto"/>
        <w:jc w:val="both"/>
        <w:rPr>
          <w:rFonts w:ascii="Sakkal Majalla" w:hAnsi="Sakkal Majalla" w:cs="Sakkal Majalla"/>
          <w:sz w:val="28"/>
          <w:szCs w:val="28"/>
        </w:rPr>
      </w:pPr>
      <w:r w:rsidRPr="00761279">
        <w:rPr>
          <w:rFonts w:ascii="Sakkal Majalla" w:hAnsi="Sakkal Majalla" w:cs="Sakkal Majalla"/>
          <w:sz w:val="28"/>
          <w:szCs w:val="28"/>
          <w:rtl/>
        </w:rPr>
        <w:t>تقبل أي نوع من البيانات الكمية أو النوعية.</w:t>
      </w:r>
    </w:p>
    <w:p w14:paraId="523A1E65" w14:textId="77777777" w:rsidR="00F559D9" w:rsidRPr="00761279" w:rsidRDefault="00F559D9">
      <w:pPr>
        <w:pStyle w:val="a6"/>
        <w:numPr>
          <w:ilvl w:val="0"/>
          <w:numId w:val="38"/>
        </w:numPr>
        <w:spacing w:after="0" w:line="360" w:lineRule="auto"/>
        <w:jc w:val="both"/>
        <w:rPr>
          <w:rFonts w:ascii="Sakkal Majalla" w:hAnsi="Sakkal Majalla" w:cs="Sakkal Majalla"/>
          <w:sz w:val="28"/>
          <w:szCs w:val="28"/>
        </w:rPr>
      </w:pPr>
      <w:r w:rsidRPr="00761279">
        <w:rPr>
          <w:rFonts w:ascii="Sakkal Majalla" w:hAnsi="Sakkal Majalla" w:cs="Sakkal Majalla"/>
          <w:sz w:val="28"/>
          <w:szCs w:val="28"/>
          <w:rtl/>
        </w:rPr>
        <w:t>لها القدرة على تخزين المعرفة المكتسبة من خلال الحالات التي يتم تشغيلها على الشبكة.</w:t>
      </w:r>
    </w:p>
    <w:p w14:paraId="1AACDDE3" w14:textId="77777777" w:rsidR="00F559D9" w:rsidRPr="00761279" w:rsidRDefault="00F559D9">
      <w:pPr>
        <w:pStyle w:val="a6"/>
        <w:numPr>
          <w:ilvl w:val="0"/>
          <w:numId w:val="38"/>
        </w:numPr>
        <w:spacing w:after="0" w:line="360" w:lineRule="auto"/>
        <w:jc w:val="both"/>
        <w:rPr>
          <w:rFonts w:ascii="Sakkal Majalla" w:hAnsi="Sakkal Majalla" w:cs="Sakkal Majalla"/>
          <w:sz w:val="28"/>
          <w:szCs w:val="28"/>
        </w:rPr>
      </w:pPr>
      <w:r w:rsidRPr="00761279">
        <w:rPr>
          <w:rFonts w:ascii="Sakkal Majalla" w:hAnsi="Sakkal Majalla" w:cs="Sakkal Majalla"/>
          <w:sz w:val="28"/>
          <w:szCs w:val="28"/>
          <w:rtl/>
        </w:rPr>
        <w:lastRenderedPageBreak/>
        <w:t>يمكن تطبيقها في العديد من المجالات العلمية المختلفة.</w:t>
      </w:r>
    </w:p>
    <w:p w14:paraId="74C91518" w14:textId="77777777" w:rsidR="00F559D9" w:rsidRPr="00761279" w:rsidRDefault="00F559D9" w:rsidP="00F559D9">
      <w:pPr>
        <w:spacing w:after="0" w:line="360" w:lineRule="auto"/>
        <w:jc w:val="both"/>
        <w:rPr>
          <w:rFonts w:ascii="Sakkal Majalla" w:hAnsi="Sakkal Majalla" w:cs="Sakkal Majalla"/>
          <w:b/>
          <w:bCs/>
          <w:sz w:val="28"/>
          <w:szCs w:val="28"/>
        </w:rPr>
      </w:pPr>
      <w:r w:rsidRPr="00761279">
        <w:rPr>
          <w:rFonts w:ascii="Sakkal Majalla" w:hAnsi="Sakkal Majalla" w:cs="Sakkal Majalla"/>
          <w:b/>
          <w:bCs/>
          <w:sz w:val="28"/>
          <w:szCs w:val="28"/>
          <w:rtl/>
        </w:rPr>
        <w:t xml:space="preserve">ويرى العديد من الباحثين أن خصائص الشبكات العصبية تتجسد فيما </w:t>
      </w:r>
      <w:r w:rsidRPr="00761279">
        <w:rPr>
          <w:rFonts w:ascii="Sakkal Majalla" w:hAnsi="Sakkal Majalla" w:cs="Sakkal Majalla" w:hint="cs"/>
          <w:b/>
          <w:bCs/>
          <w:sz w:val="28"/>
          <w:szCs w:val="28"/>
          <w:rtl/>
        </w:rPr>
        <w:t>يلي:</w:t>
      </w:r>
      <w:r w:rsidRPr="00712E6C">
        <w:t xml:space="preserve"> </w:t>
      </w:r>
      <w:r w:rsidRPr="00712E6C">
        <w:rPr>
          <w:rFonts w:ascii="Sakkal Majalla" w:hAnsi="Sakkal Majalla" w:cs="Sakkal Majalla"/>
          <w:b/>
          <w:bCs/>
          <w:sz w:val="28"/>
          <w:szCs w:val="28"/>
          <w:rtl/>
        </w:rPr>
        <w:t>(محمد، 2023)</w:t>
      </w:r>
    </w:p>
    <w:p w14:paraId="613B2C6F" w14:textId="09D31B4F" w:rsidR="00F559D9" w:rsidRPr="00761279" w:rsidRDefault="00F559D9">
      <w:pPr>
        <w:pStyle w:val="a6"/>
        <w:numPr>
          <w:ilvl w:val="0"/>
          <w:numId w:val="39"/>
        </w:numPr>
        <w:spacing w:after="0" w:line="360" w:lineRule="auto"/>
        <w:jc w:val="both"/>
        <w:rPr>
          <w:rFonts w:ascii="Sakkal Majalla" w:hAnsi="Sakkal Majalla" w:cs="Sakkal Majalla"/>
          <w:sz w:val="28"/>
          <w:szCs w:val="28"/>
        </w:rPr>
      </w:pPr>
      <w:r w:rsidRPr="00761279">
        <w:rPr>
          <w:rFonts w:ascii="Sakkal Majalla" w:hAnsi="Sakkal Majalla" w:cs="Sakkal Majalla" w:hint="cs"/>
          <w:sz w:val="28"/>
          <w:szCs w:val="28"/>
          <w:rtl/>
        </w:rPr>
        <w:t>ا</w:t>
      </w:r>
      <w:r w:rsidRPr="00761279">
        <w:rPr>
          <w:rFonts w:ascii="Sakkal Majalla" w:hAnsi="Sakkal Majalla" w:cs="Sakkal Majalla"/>
          <w:sz w:val="28"/>
          <w:szCs w:val="28"/>
          <w:rtl/>
        </w:rPr>
        <w:t xml:space="preserve">لقابلية للتعلم والتكيف سواء مبرمج أو غير المبرمج مع الحالات الجديدة، </w:t>
      </w:r>
      <w:r w:rsidR="00602581" w:rsidRPr="00761279">
        <w:rPr>
          <w:rFonts w:ascii="Sakkal Majalla" w:hAnsi="Sakkal Majalla" w:cs="Sakkal Majalla" w:hint="cs"/>
          <w:sz w:val="28"/>
          <w:szCs w:val="28"/>
          <w:rtl/>
        </w:rPr>
        <w:t>وشبيه</w:t>
      </w:r>
      <w:r w:rsidRPr="00761279">
        <w:rPr>
          <w:rFonts w:ascii="Sakkal Majalla" w:hAnsi="Sakkal Majalla" w:cs="Sakkal Majalla"/>
          <w:sz w:val="28"/>
          <w:szCs w:val="28"/>
          <w:rtl/>
        </w:rPr>
        <w:t xml:space="preserve"> جدا في العقل البشري</w:t>
      </w:r>
      <w:r w:rsidRPr="00761279">
        <w:rPr>
          <w:rFonts w:ascii="Sakkal Majalla" w:hAnsi="Sakkal Majalla" w:cs="Sakkal Majalla" w:hint="cs"/>
          <w:sz w:val="28"/>
          <w:szCs w:val="28"/>
          <w:rtl/>
        </w:rPr>
        <w:t xml:space="preserve"> </w:t>
      </w:r>
      <w:r w:rsidRPr="00761279">
        <w:rPr>
          <w:rFonts w:ascii="Sakkal Majalla" w:hAnsi="Sakkal Majalla" w:cs="Sakkal Majalla"/>
          <w:sz w:val="28"/>
          <w:szCs w:val="28"/>
          <w:rtl/>
        </w:rPr>
        <w:t xml:space="preserve">بعمليات التعلم، حيث أنها تتعامل مع متغيرات كثيرة </w:t>
      </w:r>
      <w:r w:rsidR="00602581" w:rsidRPr="00761279">
        <w:rPr>
          <w:rFonts w:ascii="Sakkal Majalla" w:hAnsi="Sakkal Majalla" w:cs="Sakkal Majalla" w:hint="cs"/>
          <w:sz w:val="28"/>
          <w:szCs w:val="28"/>
          <w:rtl/>
        </w:rPr>
        <w:t>ومختلفة.</w:t>
      </w:r>
    </w:p>
    <w:p w14:paraId="36247BC3" w14:textId="77777777" w:rsidR="00F559D9" w:rsidRPr="00761279" w:rsidRDefault="00F559D9">
      <w:pPr>
        <w:pStyle w:val="a6"/>
        <w:numPr>
          <w:ilvl w:val="0"/>
          <w:numId w:val="39"/>
        </w:numPr>
        <w:spacing w:after="0" w:line="360" w:lineRule="auto"/>
        <w:jc w:val="both"/>
        <w:rPr>
          <w:rFonts w:ascii="Sakkal Majalla" w:hAnsi="Sakkal Majalla" w:cs="Sakkal Majalla"/>
          <w:sz w:val="28"/>
          <w:szCs w:val="28"/>
        </w:rPr>
      </w:pPr>
      <w:r w:rsidRPr="00761279">
        <w:rPr>
          <w:rFonts w:ascii="Sakkal Majalla" w:hAnsi="Sakkal Majalla" w:cs="Sakkal Majalla"/>
          <w:sz w:val="28"/>
          <w:szCs w:val="28"/>
          <w:rtl/>
        </w:rPr>
        <w:t>لها سلوك ذكي، خصوصا في الحالات التي تكون فيها هيكلة المعلومات غير جيدة، برغم ذلك تحقق</w:t>
      </w:r>
      <w:r w:rsidRPr="00761279">
        <w:rPr>
          <w:rFonts w:ascii="Sakkal Majalla" w:hAnsi="Sakkal Majalla" w:cs="Sakkal Majalla" w:hint="cs"/>
          <w:sz w:val="28"/>
          <w:szCs w:val="28"/>
          <w:rtl/>
        </w:rPr>
        <w:t xml:space="preserve"> </w:t>
      </w:r>
      <w:r w:rsidRPr="00761279">
        <w:rPr>
          <w:rFonts w:ascii="Sakkal Majalla" w:hAnsi="Sakkal Majalla" w:cs="Sakkal Majalla"/>
          <w:sz w:val="28"/>
          <w:szCs w:val="28"/>
          <w:rtl/>
        </w:rPr>
        <w:t>الشبكات العصبية نتائج ذات دقة مناسبة</w:t>
      </w:r>
      <w:r w:rsidRPr="00761279">
        <w:rPr>
          <w:rFonts w:ascii="Sakkal Majalla" w:hAnsi="Sakkal Majalla" w:cs="Sakkal Majalla" w:hint="cs"/>
          <w:sz w:val="28"/>
          <w:szCs w:val="28"/>
          <w:rtl/>
        </w:rPr>
        <w:t>.</w:t>
      </w:r>
    </w:p>
    <w:p w14:paraId="30ACAEB9" w14:textId="0568C304" w:rsidR="00F559D9" w:rsidRPr="00761279" w:rsidRDefault="00F559D9">
      <w:pPr>
        <w:pStyle w:val="a6"/>
        <w:numPr>
          <w:ilvl w:val="0"/>
          <w:numId w:val="39"/>
        </w:numPr>
        <w:spacing w:after="0" w:line="360" w:lineRule="auto"/>
        <w:jc w:val="both"/>
        <w:rPr>
          <w:rFonts w:ascii="Sakkal Majalla" w:hAnsi="Sakkal Majalla" w:cs="Sakkal Majalla"/>
          <w:sz w:val="28"/>
          <w:szCs w:val="28"/>
        </w:rPr>
      </w:pPr>
      <w:r w:rsidRPr="00761279">
        <w:rPr>
          <w:rFonts w:ascii="Sakkal Majalla" w:hAnsi="Sakkal Majalla" w:cs="Sakkal Majalla"/>
          <w:sz w:val="28"/>
          <w:szCs w:val="28"/>
          <w:rtl/>
        </w:rPr>
        <w:t>الذاكرة الموزعة، حيث تعمل على ضخ المعلومات بكميات هائلة واحجام كبيرة، وهذه وسيلة لحل</w:t>
      </w:r>
      <w:r w:rsidRPr="00761279">
        <w:rPr>
          <w:rFonts w:ascii="Sakkal Majalla" w:hAnsi="Sakkal Majalla" w:cs="Sakkal Majalla" w:hint="cs"/>
          <w:sz w:val="28"/>
          <w:szCs w:val="28"/>
          <w:rtl/>
        </w:rPr>
        <w:t xml:space="preserve"> </w:t>
      </w:r>
      <w:r w:rsidR="00602581" w:rsidRPr="00761279">
        <w:rPr>
          <w:rFonts w:ascii="Sakkal Majalla" w:hAnsi="Sakkal Majalla" w:cs="Sakkal Majalla" w:hint="cs"/>
          <w:sz w:val="28"/>
          <w:szCs w:val="28"/>
          <w:rtl/>
        </w:rPr>
        <w:t>المشكلا</w:t>
      </w:r>
      <w:r w:rsidR="00602581" w:rsidRPr="00761279">
        <w:rPr>
          <w:rFonts w:ascii="Sakkal Majalla" w:hAnsi="Sakkal Majalla" w:cs="Sakkal Majalla" w:hint="eastAsia"/>
          <w:sz w:val="28"/>
          <w:szCs w:val="28"/>
          <w:rtl/>
        </w:rPr>
        <w:t>ت</w:t>
      </w:r>
      <w:r w:rsidRPr="00761279">
        <w:rPr>
          <w:rFonts w:ascii="Sakkal Majalla" w:hAnsi="Sakkal Majalla" w:cs="Sakkal Majalla"/>
          <w:sz w:val="28"/>
          <w:szCs w:val="28"/>
          <w:rtl/>
        </w:rPr>
        <w:t xml:space="preserve"> الإدارية التي تحتوي على كمية هائلة من البيانات والمتغيرات.</w:t>
      </w:r>
    </w:p>
    <w:p w14:paraId="6BB7C29A" w14:textId="7E11E148" w:rsidR="00F559D9" w:rsidRPr="00761279" w:rsidRDefault="00F559D9">
      <w:pPr>
        <w:pStyle w:val="a6"/>
        <w:numPr>
          <w:ilvl w:val="0"/>
          <w:numId w:val="39"/>
        </w:numPr>
        <w:spacing w:after="0" w:line="360" w:lineRule="auto"/>
        <w:jc w:val="both"/>
        <w:rPr>
          <w:rFonts w:ascii="Sakkal Majalla" w:hAnsi="Sakkal Majalla" w:cs="Sakkal Majalla"/>
          <w:sz w:val="28"/>
          <w:szCs w:val="28"/>
        </w:rPr>
      </w:pPr>
      <w:r w:rsidRPr="00761279">
        <w:rPr>
          <w:rFonts w:ascii="Sakkal Majalla" w:hAnsi="Sakkal Majalla" w:cs="Sakkal Majalla"/>
          <w:sz w:val="28"/>
          <w:szCs w:val="28"/>
          <w:rtl/>
        </w:rPr>
        <w:t xml:space="preserve">لها قدرة على تحليل علاقات غير خطية ويطلق عليها "تحليل </w:t>
      </w:r>
      <w:r w:rsidR="00602581" w:rsidRPr="00761279">
        <w:rPr>
          <w:rFonts w:ascii="Sakkal Majalla" w:hAnsi="Sakkal Majalla" w:cs="Sakkal Majalla" w:hint="cs"/>
          <w:sz w:val="28"/>
          <w:szCs w:val="28"/>
          <w:rtl/>
        </w:rPr>
        <w:t>الانحدار</w:t>
      </w:r>
      <w:r w:rsidRPr="00761279">
        <w:rPr>
          <w:rFonts w:ascii="Sakkal Majalla" w:hAnsi="Sakkal Majalla" w:cs="Sakkal Majalla"/>
          <w:sz w:val="28"/>
          <w:szCs w:val="28"/>
          <w:rtl/>
        </w:rPr>
        <w:t xml:space="preserve"> التخيلي" وتكون هذه العلاقات</w:t>
      </w:r>
      <w:r w:rsidRPr="00761279">
        <w:rPr>
          <w:rFonts w:ascii="Sakkal Majalla" w:hAnsi="Sakkal Majalla" w:cs="Sakkal Majalla" w:hint="cs"/>
          <w:sz w:val="28"/>
          <w:szCs w:val="28"/>
          <w:rtl/>
        </w:rPr>
        <w:t xml:space="preserve"> </w:t>
      </w:r>
      <w:r w:rsidRPr="00761279">
        <w:rPr>
          <w:rFonts w:ascii="Sakkal Majalla" w:hAnsi="Sakkal Majalla" w:cs="Sakkal Majalla"/>
          <w:sz w:val="28"/>
          <w:szCs w:val="28"/>
          <w:rtl/>
        </w:rPr>
        <w:t>ذات طبيعة وصفية أو سلوكية.</w:t>
      </w:r>
    </w:p>
    <w:p w14:paraId="03B16E28" w14:textId="77777777" w:rsidR="00F559D9" w:rsidRPr="00761279" w:rsidRDefault="00F559D9" w:rsidP="00F559D9">
      <w:pPr>
        <w:spacing w:after="0" w:line="360" w:lineRule="auto"/>
        <w:jc w:val="both"/>
        <w:rPr>
          <w:rFonts w:ascii="Sakkal Majalla" w:hAnsi="Sakkal Majalla" w:cs="Sakkal Majalla"/>
          <w:b/>
          <w:bCs/>
          <w:sz w:val="28"/>
          <w:szCs w:val="28"/>
        </w:rPr>
      </w:pPr>
      <w:r w:rsidRPr="00761279">
        <w:rPr>
          <w:rFonts w:ascii="Sakkal Majalla" w:hAnsi="Sakkal Majalla" w:cs="Sakkal Majalla"/>
          <w:b/>
          <w:bCs/>
          <w:sz w:val="28"/>
          <w:szCs w:val="28"/>
          <w:rtl/>
        </w:rPr>
        <w:t>مزايا استخدام الشبكات العصبية وخطوات تصميمها:</w:t>
      </w:r>
    </w:p>
    <w:p w14:paraId="48DBB0B3" w14:textId="4F007B52" w:rsidR="00F559D9" w:rsidRPr="00B860DE" w:rsidRDefault="00F559D9" w:rsidP="00F559D9">
      <w:pPr>
        <w:spacing w:after="0" w:line="360" w:lineRule="auto"/>
        <w:jc w:val="both"/>
        <w:rPr>
          <w:rFonts w:ascii="Sakkal Majalla" w:hAnsi="Sakkal Majalla" w:cs="Sakkal Majalla"/>
          <w:sz w:val="28"/>
          <w:szCs w:val="28"/>
        </w:rPr>
      </w:pPr>
      <w:r w:rsidRPr="00B860DE">
        <w:rPr>
          <w:rFonts w:ascii="Sakkal Majalla" w:hAnsi="Sakkal Majalla" w:cs="Sakkal Majalla"/>
          <w:sz w:val="28"/>
          <w:szCs w:val="28"/>
          <w:rtl/>
        </w:rPr>
        <w:t xml:space="preserve">هناك مزايا عديدة لاستخدام الشبكات العصبية </w:t>
      </w:r>
      <w:r w:rsidR="00602581" w:rsidRPr="00B860DE">
        <w:rPr>
          <w:rFonts w:ascii="Sakkal Majalla" w:hAnsi="Sakkal Majalla" w:cs="Sakkal Majalla" w:hint="cs"/>
          <w:sz w:val="28"/>
          <w:szCs w:val="28"/>
          <w:rtl/>
        </w:rPr>
        <w:t>أهمها:</w:t>
      </w:r>
      <w:r w:rsidRPr="00712E6C">
        <w:t xml:space="preserve"> </w:t>
      </w:r>
      <w:r w:rsidRPr="00712E6C">
        <w:rPr>
          <w:rFonts w:ascii="Sakkal Majalla" w:hAnsi="Sakkal Majalla" w:cs="Sakkal Majalla"/>
          <w:sz w:val="28"/>
          <w:szCs w:val="28"/>
          <w:rtl/>
        </w:rPr>
        <w:t>(عبد القادر، 2020)</w:t>
      </w:r>
    </w:p>
    <w:p w14:paraId="2F169766" w14:textId="77777777" w:rsidR="00F559D9" w:rsidRPr="00761279" w:rsidRDefault="00F559D9">
      <w:pPr>
        <w:pStyle w:val="a6"/>
        <w:numPr>
          <w:ilvl w:val="0"/>
          <w:numId w:val="40"/>
        </w:numPr>
        <w:spacing w:after="0" w:line="360" w:lineRule="auto"/>
        <w:ind w:left="1035"/>
        <w:jc w:val="both"/>
        <w:rPr>
          <w:rFonts w:ascii="Sakkal Majalla" w:hAnsi="Sakkal Majalla" w:cs="Sakkal Majalla"/>
          <w:sz w:val="28"/>
          <w:szCs w:val="28"/>
          <w:rtl/>
        </w:rPr>
      </w:pPr>
      <w:r w:rsidRPr="00761279">
        <w:rPr>
          <w:rFonts w:ascii="Sakkal Majalla" w:hAnsi="Sakkal Majalla" w:cs="Sakkal Majalla"/>
          <w:sz w:val="28"/>
          <w:szCs w:val="28"/>
          <w:rtl/>
        </w:rPr>
        <w:t>التعلم التكيفي</w:t>
      </w:r>
      <w:r w:rsidRPr="00761279">
        <w:rPr>
          <w:rFonts w:ascii="Sakkal Majalla" w:hAnsi="Sakkal Majalla" w:cs="Sakkal Majalla" w:hint="cs"/>
          <w:sz w:val="28"/>
          <w:szCs w:val="28"/>
          <w:rtl/>
        </w:rPr>
        <w:t>:</w:t>
      </w:r>
      <w:r w:rsidRPr="00761279">
        <w:rPr>
          <w:rFonts w:ascii="Sakkal Majalla" w:hAnsi="Sakkal Majalla" w:cs="Sakkal Majalla"/>
          <w:sz w:val="28"/>
          <w:szCs w:val="28"/>
          <w:rtl/>
        </w:rPr>
        <w:t xml:space="preserve"> القدرة على تعلم كيفية القيام بالواجبات وبالمهام من خلال البيانات المقدمة </w:t>
      </w:r>
      <w:proofErr w:type="spellStart"/>
      <w:r w:rsidRPr="00761279">
        <w:rPr>
          <w:rFonts w:ascii="Sakkal Majalla" w:hAnsi="Sakkal Majalla" w:cs="Sakkal Majalla"/>
          <w:sz w:val="28"/>
          <w:szCs w:val="28"/>
          <w:rtl/>
        </w:rPr>
        <w:t>سواءا</w:t>
      </w:r>
      <w:proofErr w:type="spellEnd"/>
      <w:r w:rsidRPr="00761279">
        <w:rPr>
          <w:rFonts w:ascii="Sakkal Majalla" w:hAnsi="Sakkal Majalla" w:cs="Sakkal Majalla"/>
          <w:sz w:val="28"/>
          <w:szCs w:val="28"/>
          <w:rtl/>
        </w:rPr>
        <w:t xml:space="preserve"> بالتدريب أو التجربة الأولية</w:t>
      </w:r>
    </w:p>
    <w:p w14:paraId="10BAEBC4" w14:textId="77777777" w:rsidR="00F559D9" w:rsidRPr="00761279" w:rsidRDefault="00F559D9">
      <w:pPr>
        <w:pStyle w:val="a6"/>
        <w:numPr>
          <w:ilvl w:val="0"/>
          <w:numId w:val="40"/>
        </w:numPr>
        <w:spacing w:after="0" w:line="360" w:lineRule="auto"/>
        <w:ind w:left="1035"/>
        <w:jc w:val="both"/>
        <w:rPr>
          <w:rFonts w:ascii="Sakkal Majalla" w:hAnsi="Sakkal Majalla" w:cs="Sakkal Majalla"/>
          <w:sz w:val="28"/>
          <w:szCs w:val="28"/>
        </w:rPr>
      </w:pPr>
      <w:r w:rsidRPr="00761279">
        <w:rPr>
          <w:rFonts w:ascii="Sakkal Majalla" w:hAnsi="Sakkal Majalla" w:cs="Sakkal Majalla"/>
          <w:sz w:val="28"/>
          <w:szCs w:val="28"/>
          <w:rtl/>
        </w:rPr>
        <w:t>التنظيم الذاتي: يمكن أن تنشئ تنظيم خاص بها خلال وقت التعلم.</w:t>
      </w:r>
    </w:p>
    <w:p w14:paraId="6DF36B28" w14:textId="77777777" w:rsidR="00F559D9" w:rsidRPr="00761279" w:rsidRDefault="00F559D9">
      <w:pPr>
        <w:pStyle w:val="a6"/>
        <w:numPr>
          <w:ilvl w:val="0"/>
          <w:numId w:val="40"/>
        </w:numPr>
        <w:spacing w:after="0" w:line="360" w:lineRule="auto"/>
        <w:ind w:left="1035"/>
        <w:jc w:val="both"/>
        <w:rPr>
          <w:rFonts w:ascii="Sakkal Majalla" w:hAnsi="Sakkal Majalla" w:cs="Sakkal Majalla"/>
          <w:sz w:val="28"/>
          <w:szCs w:val="28"/>
        </w:rPr>
      </w:pPr>
      <w:r w:rsidRPr="00761279">
        <w:rPr>
          <w:rFonts w:ascii="Sakkal Majalla" w:hAnsi="Sakkal Majalla" w:cs="Sakkal Majalla"/>
          <w:sz w:val="28"/>
          <w:szCs w:val="28"/>
          <w:rtl/>
        </w:rPr>
        <w:t>العملية في الوقت الحقيقي يمكن أن تتم طريقة المعالجة بالتوازي، وبالتالي تستطيع معالجة أكثر من</w:t>
      </w:r>
      <w:r w:rsidRPr="00761279">
        <w:rPr>
          <w:rFonts w:ascii="Sakkal Majalla" w:hAnsi="Sakkal Majalla" w:cs="Sakkal Majalla" w:hint="cs"/>
          <w:sz w:val="28"/>
          <w:szCs w:val="28"/>
          <w:rtl/>
        </w:rPr>
        <w:t xml:space="preserve"> أربعين</w:t>
      </w:r>
      <w:r w:rsidRPr="00761279">
        <w:rPr>
          <w:rFonts w:ascii="Sakkal Majalla" w:hAnsi="Sakkal Majalla" w:cs="Sakkal Majalla"/>
          <w:sz w:val="28"/>
          <w:szCs w:val="28"/>
          <w:rtl/>
        </w:rPr>
        <w:t xml:space="preserve"> الف حالة بنفس التوقيت، ومكانية تصنيفها وتبويبها.</w:t>
      </w:r>
    </w:p>
    <w:p w14:paraId="2E62DD23" w14:textId="77777777" w:rsidR="00F559D9" w:rsidRPr="00761279" w:rsidRDefault="00F559D9">
      <w:pPr>
        <w:pStyle w:val="a6"/>
        <w:numPr>
          <w:ilvl w:val="0"/>
          <w:numId w:val="40"/>
        </w:numPr>
        <w:spacing w:after="0" w:line="360" w:lineRule="auto"/>
        <w:ind w:left="1035"/>
        <w:jc w:val="both"/>
        <w:rPr>
          <w:rFonts w:ascii="Sakkal Majalla" w:hAnsi="Sakkal Majalla" w:cs="Sakkal Majalla"/>
          <w:sz w:val="28"/>
          <w:szCs w:val="28"/>
        </w:rPr>
      </w:pPr>
      <w:r w:rsidRPr="00761279">
        <w:rPr>
          <w:rFonts w:ascii="Sakkal Majalla" w:hAnsi="Sakkal Majalla" w:cs="Sakkal Majalla"/>
          <w:sz w:val="28"/>
          <w:szCs w:val="28"/>
          <w:rtl/>
        </w:rPr>
        <w:t>السماح بالخطأ: اكتشاف الأخطاء وتصحيحها بما يتناسب مع عملية التعليم.</w:t>
      </w:r>
    </w:p>
    <w:p w14:paraId="21CA4815" w14:textId="77777777" w:rsidR="00F559D9" w:rsidRPr="00B860DE" w:rsidRDefault="00F559D9" w:rsidP="00F559D9">
      <w:pPr>
        <w:spacing w:after="0" w:line="360" w:lineRule="auto"/>
        <w:ind w:firstLine="360"/>
        <w:jc w:val="both"/>
        <w:rPr>
          <w:rFonts w:ascii="Sakkal Majalla" w:hAnsi="Sakkal Majalla" w:cs="Sakkal Majalla"/>
          <w:sz w:val="28"/>
          <w:szCs w:val="28"/>
        </w:rPr>
      </w:pPr>
      <w:r w:rsidRPr="00B860DE">
        <w:rPr>
          <w:rFonts w:ascii="Sakkal Majalla" w:hAnsi="Sakkal Majalla" w:cs="Sakkal Majalla"/>
          <w:sz w:val="28"/>
          <w:szCs w:val="28"/>
          <w:rtl/>
        </w:rPr>
        <w:t xml:space="preserve">أما في مجالات استخدام الشبكات العصبية في المحاسبة، فقد تعددت الدراسات المتعلقة بتطبيقات الشبكات العصبية في المحاسبة، ومن اهم مجالات استخدامها في المحاسبة هي: </w:t>
      </w:r>
      <w:r w:rsidRPr="00712E6C">
        <w:rPr>
          <w:rFonts w:ascii="Sakkal Majalla" w:hAnsi="Sakkal Majalla" w:cs="Sakkal Majalla"/>
          <w:sz w:val="28"/>
          <w:szCs w:val="28"/>
          <w:rtl/>
        </w:rPr>
        <w:t>(العلوان، 2020)</w:t>
      </w:r>
    </w:p>
    <w:p w14:paraId="5E827AAA" w14:textId="77777777" w:rsidR="00654B26" w:rsidRDefault="00F559D9">
      <w:pPr>
        <w:pStyle w:val="a6"/>
        <w:numPr>
          <w:ilvl w:val="0"/>
          <w:numId w:val="44"/>
        </w:numPr>
        <w:spacing w:after="0" w:line="360" w:lineRule="auto"/>
        <w:ind w:left="1080"/>
        <w:jc w:val="both"/>
        <w:rPr>
          <w:rFonts w:ascii="Sakkal Majalla" w:hAnsi="Sakkal Majalla" w:cs="Sakkal Majalla"/>
          <w:sz w:val="28"/>
          <w:szCs w:val="28"/>
        </w:rPr>
      </w:pPr>
      <w:r w:rsidRPr="00761279">
        <w:rPr>
          <w:rFonts w:ascii="Sakkal Majalla" w:hAnsi="Sakkal Majalla" w:cs="Sakkal Majalla"/>
          <w:sz w:val="28"/>
          <w:szCs w:val="28"/>
          <w:rtl/>
        </w:rPr>
        <w:t xml:space="preserve">تستخدم الشبكات العصبية في مجال التنبؤ بالعوائد المستقبلية المتوقعة، وتحليل الفرضية المحاسبية الخاصة </w:t>
      </w:r>
      <w:proofErr w:type="spellStart"/>
      <w:r w:rsidRPr="00761279">
        <w:rPr>
          <w:rFonts w:ascii="Sakkal Majalla" w:hAnsi="Sakkal Majalla" w:cs="Sakkal Majalla"/>
          <w:sz w:val="28"/>
          <w:szCs w:val="28"/>
          <w:rtl/>
        </w:rPr>
        <w:t>بالإستمرارية</w:t>
      </w:r>
      <w:proofErr w:type="spellEnd"/>
      <w:r w:rsidRPr="00761279">
        <w:rPr>
          <w:rFonts w:ascii="Sakkal Majalla" w:hAnsi="Sakkal Majalla" w:cs="Sakkal Majalla"/>
          <w:sz w:val="28"/>
          <w:szCs w:val="28"/>
          <w:rtl/>
        </w:rPr>
        <w:t>، وأيضا تساعد المدققين والإدارة في اكتشاف الغش والخطأ، وتعمل على تحسين كفاءة عملية</w:t>
      </w:r>
      <w:r w:rsidRPr="00761279">
        <w:rPr>
          <w:rFonts w:ascii="Sakkal Majalla" w:hAnsi="Sakkal Majalla" w:cs="Sakkal Majalla" w:hint="cs"/>
          <w:sz w:val="28"/>
          <w:szCs w:val="28"/>
          <w:rtl/>
        </w:rPr>
        <w:t xml:space="preserve"> </w:t>
      </w:r>
      <w:r w:rsidRPr="00761279">
        <w:rPr>
          <w:rFonts w:ascii="Sakkal Majalla" w:hAnsi="Sakkal Majalla" w:cs="Sakkal Majalla"/>
          <w:sz w:val="28"/>
          <w:szCs w:val="28"/>
          <w:rtl/>
        </w:rPr>
        <w:t xml:space="preserve">التدقيق في عملية المراجعة غير الضرورية لشركات أو </w:t>
      </w:r>
      <w:r>
        <w:rPr>
          <w:rFonts w:ascii="Sakkal Majalla" w:hAnsi="Sakkal Majalla" w:cs="Sakkal Majalla"/>
          <w:sz w:val="28"/>
          <w:szCs w:val="28"/>
          <w:rtl/>
        </w:rPr>
        <w:t>شركات الهندسة والمقاولات</w:t>
      </w:r>
      <w:r w:rsidRPr="00761279">
        <w:rPr>
          <w:rFonts w:ascii="Sakkal Majalla" w:hAnsi="Sakkal Majalla" w:cs="Sakkal Majalla"/>
          <w:sz w:val="28"/>
          <w:szCs w:val="28"/>
          <w:rtl/>
        </w:rPr>
        <w:t xml:space="preserve"> لا تحتوي بياناتها المالية على غش.</w:t>
      </w:r>
    </w:p>
    <w:p w14:paraId="33F856FF" w14:textId="77777777" w:rsidR="00654B26" w:rsidRDefault="00F559D9">
      <w:pPr>
        <w:pStyle w:val="a6"/>
        <w:numPr>
          <w:ilvl w:val="0"/>
          <w:numId w:val="44"/>
        </w:numPr>
        <w:spacing w:after="0" w:line="360" w:lineRule="auto"/>
        <w:ind w:left="1080"/>
        <w:jc w:val="both"/>
        <w:rPr>
          <w:rFonts w:ascii="Sakkal Majalla" w:hAnsi="Sakkal Majalla" w:cs="Sakkal Majalla"/>
          <w:sz w:val="28"/>
          <w:szCs w:val="28"/>
        </w:rPr>
      </w:pPr>
      <w:r w:rsidRPr="00654B26">
        <w:rPr>
          <w:rFonts w:ascii="Sakkal Majalla" w:hAnsi="Sakkal Majalla" w:cs="Sakkal Majalla"/>
          <w:sz w:val="28"/>
          <w:szCs w:val="28"/>
          <w:rtl/>
        </w:rPr>
        <w:lastRenderedPageBreak/>
        <w:t>تعتبر الشبكات العصبية العنصر الأساسي في التنبؤ بالفشل المالي، وهي أكثر مصداقية من النماذج</w:t>
      </w:r>
      <w:r w:rsidRPr="00654B26">
        <w:rPr>
          <w:rFonts w:ascii="Sakkal Majalla" w:hAnsi="Sakkal Majalla" w:cs="Sakkal Majalla" w:hint="cs"/>
          <w:sz w:val="28"/>
          <w:szCs w:val="28"/>
          <w:rtl/>
        </w:rPr>
        <w:t xml:space="preserve"> </w:t>
      </w:r>
      <w:r w:rsidRPr="00654B26">
        <w:rPr>
          <w:rFonts w:ascii="Sakkal Majalla" w:hAnsi="Sakkal Majalla" w:cs="Sakkal Majalla"/>
          <w:sz w:val="28"/>
          <w:szCs w:val="28"/>
          <w:rtl/>
        </w:rPr>
        <w:t>الإحصائية التقليدية.</w:t>
      </w:r>
    </w:p>
    <w:p w14:paraId="4A078E6F" w14:textId="239F5E7B" w:rsidR="00F559D9" w:rsidRPr="00654B26" w:rsidRDefault="00F559D9">
      <w:pPr>
        <w:pStyle w:val="a6"/>
        <w:numPr>
          <w:ilvl w:val="0"/>
          <w:numId w:val="44"/>
        </w:numPr>
        <w:spacing w:after="0" w:line="360" w:lineRule="auto"/>
        <w:ind w:left="1080"/>
        <w:jc w:val="both"/>
        <w:rPr>
          <w:rFonts w:ascii="Sakkal Majalla" w:hAnsi="Sakkal Majalla" w:cs="Sakkal Majalla"/>
          <w:sz w:val="28"/>
          <w:szCs w:val="28"/>
        </w:rPr>
      </w:pPr>
      <w:r w:rsidRPr="00654B26">
        <w:rPr>
          <w:rFonts w:ascii="Sakkal Majalla" w:hAnsi="Sakkal Majalla" w:cs="Sakkal Majalla"/>
          <w:sz w:val="28"/>
          <w:szCs w:val="28"/>
          <w:rtl/>
        </w:rPr>
        <w:t>القدرة على اكتشاف الأخطاء المهمة والجوهرية الناتجة عن المعاملات الوهمية.</w:t>
      </w:r>
    </w:p>
    <w:p w14:paraId="1EF00C2C" w14:textId="77777777" w:rsidR="00F559D9" w:rsidRPr="00B860DE" w:rsidRDefault="00F559D9" w:rsidP="00F559D9">
      <w:pPr>
        <w:spacing w:after="0" w:line="360" w:lineRule="auto"/>
        <w:ind w:firstLine="360"/>
        <w:jc w:val="both"/>
        <w:rPr>
          <w:rFonts w:ascii="Sakkal Majalla" w:hAnsi="Sakkal Majalla" w:cs="Sakkal Majalla"/>
          <w:sz w:val="28"/>
          <w:szCs w:val="28"/>
        </w:rPr>
      </w:pPr>
      <w:r w:rsidRPr="00B860DE">
        <w:rPr>
          <w:rFonts w:ascii="Sakkal Majalla" w:hAnsi="Sakkal Majalla" w:cs="Sakkal Majalla"/>
          <w:sz w:val="28"/>
          <w:szCs w:val="28"/>
          <w:rtl/>
        </w:rPr>
        <w:t xml:space="preserve">وهناك مجالات أخرى يمكن استخدام الشبكات العصبية في المحاسبة وهي: </w:t>
      </w:r>
      <w:r w:rsidRPr="00712E6C">
        <w:rPr>
          <w:rFonts w:ascii="Sakkal Majalla" w:hAnsi="Sakkal Majalla" w:cs="Sakkal Majalla"/>
          <w:sz w:val="28"/>
          <w:szCs w:val="28"/>
          <w:rtl/>
        </w:rPr>
        <w:t>(ليز، 2022)</w:t>
      </w:r>
    </w:p>
    <w:p w14:paraId="7A0FB146" w14:textId="673078B0" w:rsidR="00F559D9" w:rsidRPr="00761279" w:rsidRDefault="00F559D9">
      <w:pPr>
        <w:pStyle w:val="a6"/>
        <w:numPr>
          <w:ilvl w:val="0"/>
          <w:numId w:val="41"/>
        </w:numPr>
        <w:spacing w:after="0" w:line="360" w:lineRule="auto"/>
        <w:ind w:left="1177"/>
        <w:jc w:val="both"/>
        <w:rPr>
          <w:rFonts w:ascii="Sakkal Majalla" w:hAnsi="Sakkal Majalla" w:cs="Sakkal Majalla"/>
          <w:sz w:val="28"/>
          <w:szCs w:val="28"/>
        </w:rPr>
      </w:pPr>
      <w:r w:rsidRPr="00761279">
        <w:rPr>
          <w:rFonts w:ascii="Sakkal Majalla" w:hAnsi="Sakkal Majalla" w:cs="Sakkal Majalla"/>
          <w:sz w:val="28"/>
          <w:szCs w:val="28"/>
          <w:rtl/>
        </w:rPr>
        <w:t>تستخدم الشبكات العصبية في مجالات التنبؤ، وخصوصا في إعداد الموازنات التقديرية، إذ تبدأ بعملية التنبؤ</w:t>
      </w:r>
      <w:r w:rsidR="008E140B">
        <w:rPr>
          <w:rFonts w:ascii="Sakkal Majalla" w:hAnsi="Sakkal Majalla" w:cs="Sakkal Majalla"/>
          <w:sz w:val="28"/>
          <w:szCs w:val="28"/>
          <w:rtl/>
        </w:rPr>
        <w:t xml:space="preserve"> </w:t>
      </w:r>
      <w:r w:rsidRPr="00761279">
        <w:rPr>
          <w:rFonts w:ascii="Sakkal Majalla" w:hAnsi="Sakkal Majalla" w:cs="Sakkal Majalla"/>
          <w:sz w:val="28"/>
          <w:szCs w:val="28"/>
          <w:rtl/>
        </w:rPr>
        <w:t>بمقدار المبيعات، كما يمكن استخدامها في عملية التنبؤ في اعداد تقديرات الموازنة العامة للدولة من</w:t>
      </w:r>
      <w:r w:rsidRPr="00761279">
        <w:rPr>
          <w:rFonts w:ascii="Sakkal Majalla" w:hAnsi="Sakkal Majalla" w:cs="Sakkal Majalla" w:hint="cs"/>
          <w:sz w:val="28"/>
          <w:szCs w:val="28"/>
          <w:rtl/>
        </w:rPr>
        <w:t xml:space="preserve"> </w:t>
      </w:r>
      <w:r w:rsidRPr="00761279">
        <w:rPr>
          <w:rFonts w:ascii="Sakkal Majalla" w:hAnsi="Sakkal Majalla" w:cs="Sakkal Majalla"/>
          <w:sz w:val="28"/>
          <w:szCs w:val="28"/>
          <w:rtl/>
        </w:rPr>
        <w:t>التنبؤ بقيمة النفقات للعام القادم.</w:t>
      </w:r>
    </w:p>
    <w:p w14:paraId="4710BA99" w14:textId="77777777" w:rsidR="00F559D9" w:rsidRPr="00761279" w:rsidRDefault="00F559D9">
      <w:pPr>
        <w:pStyle w:val="a6"/>
        <w:numPr>
          <w:ilvl w:val="0"/>
          <w:numId w:val="41"/>
        </w:numPr>
        <w:spacing w:after="0" w:line="360" w:lineRule="auto"/>
        <w:ind w:left="1177"/>
        <w:jc w:val="both"/>
        <w:rPr>
          <w:rFonts w:ascii="Sakkal Majalla" w:hAnsi="Sakkal Majalla" w:cs="Sakkal Majalla"/>
          <w:sz w:val="28"/>
          <w:szCs w:val="28"/>
          <w:rtl/>
        </w:rPr>
      </w:pPr>
      <w:r w:rsidRPr="00761279">
        <w:rPr>
          <w:rFonts w:ascii="Sakkal Majalla" w:hAnsi="Sakkal Majalla" w:cs="Sakkal Majalla"/>
          <w:sz w:val="28"/>
          <w:szCs w:val="28"/>
          <w:rtl/>
        </w:rPr>
        <w:t>استخدام الشبكات العصبية في عمليات التقدير ومن أهمها تقدير المخصصات مثل مخصص الديون</w:t>
      </w:r>
      <w:r w:rsidRPr="00761279">
        <w:rPr>
          <w:rFonts w:ascii="Sakkal Majalla" w:hAnsi="Sakkal Majalla" w:cs="Sakkal Majalla" w:hint="cs"/>
          <w:sz w:val="28"/>
          <w:szCs w:val="28"/>
          <w:rtl/>
        </w:rPr>
        <w:t xml:space="preserve"> </w:t>
      </w:r>
      <w:r w:rsidRPr="00761279">
        <w:rPr>
          <w:rFonts w:ascii="Sakkal Majalla" w:hAnsi="Sakkal Majalla" w:cs="Sakkal Majalla"/>
          <w:sz w:val="28"/>
          <w:szCs w:val="28"/>
          <w:rtl/>
        </w:rPr>
        <w:t>المشكوك في تحصيلها.</w:t>
      </w:r>
    </w:p>
    <w:p w14:paraId="67D35646" w14:textId="35E57B27" w:rsidR="00F559D9" w:rsidRPr="00761279" w:rsidRDefault="00F559D9">
      <w:pPr>
        <w:pStyle w:val="a6"/>
        <w:numPr>
          <w:ilvl w:val="0"/>
          <w:numId w:val="41"/>
        </w:numPr>
        <w:spacing w:after="0" w:line="360" w:lineRule="auto"/>
        <w:ind w:left="1177"/>
        <w:jc w:val="both"/>
        <w:rPr>
          <w:rFonts w:ascii="Sakkal Majalla" w:hAnsi="Sakkal Majalla" w:cs="Sakkal Majalla"/>
          <w:sz w:val="28"/>
          <w:szCs w:val="28"/>
        </w:rPr>
      </w:pPr>
      <w:r w:rsidRPr="00761279">
        <w:rPr>
          <w:rFonts w:ascii="Sakkal Majalla" w:hAnsi="Sakkal Majalla" w:cs="Sakkal Majalla"/>
          <w:sz w:val="28"/>
          <w:szCs w:val="28"/>
          <w:rtl/>
        </w:rPr>
        <w:t xml:space="preserve">استخدام الشبكات العصبية في ترشيد العديد من القرارات، ومن أهمها ترشيد عملية </w:t>
      </w:r>
      <w:r w:rsidR="00654B26" w:rsidRPr="00761279">
        <w:rPr>
          <w:rFonts w:ascii="Sakkal Majalla" w:hAnsi="Sakkal Majalla" w:cs="Sakkal Majalla" w:hint="cs"/>
          <w:sz w:val="28"/>
          <w:szCs w:val="28"/>
          <w:rtl/>
        </w:rPr>
        <w:t>الاختيار</w:t>
      </w:r>
      <w:r w:rsidRPr="00761279">
        <w:rPr>
          <w:rFonts w:ascii="Sakkal Majalla" w:hAnsi="Sakkal Majalla" w:cs="Sakkal Majalla"/>
          <w:sz w:val="28"/>
          <w:szCs w:val="28"/>
          <w:rtl/>
        </w:rPr>
        <w:t xml:space="preserve"> بين البدائل</w:t>
      </w:r>
      <w:r w:rsidRPr="00761279">
        <w:rPr>
          <w:rFonts w:ascii="Sakkal Majalla" w:hAnsi="Sakkal Majalla" w:cs="Sakkal Majalla" w:hint="cs"/>
          <w:sz w:val="28"/>
          <w:szCs w:val="28"/>
          <w:rtl/>
        </w:rPr>
        <w:t xml:space="preserve"> </w:t>
      </w:r>
      <w:r w:rsidRPr="00761279">
        <w:rPr>
          <w:rFonts w:ascii="Sakkal Majalla" w:hAnsi="Sakkal Majalla" w:cs="Sakkal Majalla"/>
          <w:sz w:val="28"/>
          <w:szCs w:val="28"/>
          <w:rtl/>
        </w:rPr>
        <w:t xml:space="preserve">بين المشروعات </w:t>
      </w:r>
      <w:r w:rsidR="00654B26" w:rsidRPr="00761279">
        <w:rPr>
          <w:rFonts w:ascii="Sakkal Majalla" w:hAnsi="Sakkal Majalla" w:cs="Sakkal Majalla" w:hint="cs"/>
          <w:sz w:val="28"/>
          <w:szCs w:val="28"/>
          <w:rtl/>
        </w:rPr>
        <w:t>الاستثمارية</w:t>
      </w:r>
      <w:r w:rsidRPr="00761279">
        <w:rPr>
          <w:rFonts w:ascii="Sakkal Majalla" w:hAnsi="Sakkal Majalla" w:cs="Sakkal Majalla"/>
          <w:sz w:val="28"/>
          <w:szCs w:val="28"/>
          <w:rtl/>
        </w:rPr>
        <w:t>.</w:t>
      </w:r>
    </w:p>
    <w:p w14:paraId="31A19B57" w14:textId="77777777" w:rsidR="00F559D9" w:rsidRPr="00761279" w:rsidRDefault="00F559D9">
      <w:pPr>
        <w:pStyle w:val="a6"/>
        <w:numPr>
          <w:ilvl w:val="0"/>
          <w:numId w:val="41"/>
        </w:numPr>
        <w:spacing w:after="0" w:line="360" w:lineRule="auto"/>
        <w:ind w:left="1177"/>
        <w:jc w:val="both"/>
        <w:rPr>
          <w:rFonts w:ascii="Sakkal Majalla" w:hAnsi="Sakkal Majalla" w:cs="Sakkal Majalla"/>
          <w:sz w:val="28"/>
          <w:szCs w:val="28"/>
        </w:rPr>
      </w:pPr>
      <w:r w:rsidRPr="00761279">
        <w:rPr>
          <w:rFonts w:ascii="Sakkal Majalla" w:hAnsi="Sakkal Majalla" w:cs="Sakkal Majalla"/>
          <w:sz w:val="28"/>
          <w:szCs w:val="28"/>
          <w:rtl/>
        </w:rPr>
        <w:t>استخدام الشبكات العصبية في تحديد حجم مخاطر التدقيق بكل انواعه.</w:t>
      </w:r>
    </w:p>
    <w:p w14:paraId="1FD11F44" w14:textId="77777777" w:rsidR="00F559D9" w:rsidRPr="00761279" w:rsidRDefault="00F559D9">
      <w:pPr>
        <w:pStyle w:val="a6"/>
        <w:numPr>
          <w:ilvl w:val="0"/>
          <w:numId w:val="41"/>
        </w:numPr>
        <w:spacing w:after="0" w:line="360" w:lineRule="auto"/>
        <w:ind w:left="1177"/>
        <w:jc w:val="both"/>
        <w:rPr>
          <w:rFonts w:ascii="Sakkal Majalla" w:hAnsi="Sakkal Majalla" w:cs="Sakkal Majalla"/>
          <w:sz w:val="28"/>
          <w:szCs w:val="28"/>
        </w:rPr>
      </w:pPr>
      <w:r w:rsidRPr="00761279">
        <w:rPr>
          <w:rFonts w:ascii="Sakkal Majalla" w:hAnsi="Sakkal Majalla" w:cs="Sakkal Majalla"/>
          <w:sz w:val="28"/>
          <w:szCs w:val="28"/>
          <w:rtl/>
        </w:rPr>
        <w:t>استخدام الشبكات العصبية في الكشف عن حالات الغش والاحتيال.</w:t>
      </w:r>
    </w:p>
    <w:p w14:paraId="73F69071" w14:textId="699F45DF" w:rsidR="00F559D9" w:rsidRDefault="00F559D9">
      <w:pPr>
        <w:pStyle w:val="a6"/>
        <w:numPr>
          <w:ilvl w:val="0"/>
          <w:numId w:val="41"/>
        </w:numPr>
        <w:spacing w:after="0" w:line="360" w:lineRule="auto"/>
        <w:ind w:left="1177"/>
        <w:jc w:val="both"/>
        <w:rPr>
          <w:rFonts w:ascii="Sakkal Majalla" w:hAnsi="Sakkal Majalla" w:cs="Sakkal Majalla"/>
          <w:sz w:val="28"/>
          <w:szCs w:val="28"/>
        </w:rPr>
      </w:pPr>
      <w:r w:rsidRPr="00761279">
        <w:rPr>
          <w:rFonts w:ascii="Sakkal Majalla" w:hAnsi="Sakkal Majalla" w:cs="Sakkal Majalla"/>
          <w:sz w:val="28"/>
          <w:szCs w:val="28"/>
          <w:rtl/>
        </w:rPr>
        <w:t>استخدام الشبكات العصبية في مجال تحليل الحساسية لنقطة تعادل الأرباح من خلال نماذج ورسومات</w:t>
      </w:r>
      <w:r w:rsidRPr="00761279">
        <w:rPr>
          <w:rFonts w:ascii="Sakkal Majalla" w:hAnsi="Sakkal Majalla" w:cs="Sakkal Majalla" w:hint="cs"/>
          <w:sz w:val="28"/>
          <w:szCs w:val="28"/>
          <w:rtl/>
        </w:rPr>
        <w:t xml:space="preserve"> </w:t>
      </w:r>
      <w:r w:rsidRPr="00761279">
        <w:rPr>
          <w:rFonts w:ascii="Sakkal Majalla" w:hAnsi="Sakkal Majalla" w:cs="Sakkal Majalla"/>
          <w:sz w:val="28"/>
          <w:szCs w:val="28"/>
          <w:rtl/>
        </w:rPr>
        <w:t xml:space="preserve">توضح تقاطع الإيرادات مع التكاليف، </w:t>
      </w:r>
      <w:r w:rsidR="00654B26" w:rsidRPr="00761279">
        <w:rPr>
          <w:rFonts w:ascii="Sakkal Majalla" w:hAnsi="Sakkal Majalla" w:cs="Sakkal Majalla" w:hint="cs"/>
          <w:sz w:val="28"/>
          <w:szCs w:val="28"/>
          <w:rtl/>
        </w:rPr>
        <w:t>سوآءا</w:t>
      </w:r>
      <w:r w:rsidRPr="00761279">
        <w:rPr>
          <w:rFonts w:ascii="Sakkal Majalla" w:hAnsi="Sakkal Majalla" w:cs="Sakkal Majalla"/>
          <w:sz w:val="28"/>
          <w:szCs w:val="28"/>
          <w:rtl/>
        </w:rPr>
        <w:t xml:space="preserve"> </w:t>
      </w:r>
      <w:r w:rsidR="00654B26" w:rsidRPr="00761279">
        <w:rPr>
          <w:rFonts w:ascii="Sakkal Majalla" w:hAnsi="Sakkal Majalla" w:cs="Sakkal Majalla" w:hint="cs"/>
          <w:sz w:val="28"/>
          <w:szCs w:val="28"/>
          <w:rtl/>
        </w:rPr>
        <w:t>للمنتجا</w:t>
      </w:r>
      <w:r w:rsidR="00654B26" w:rsidRPr="00761279">
        <w:rPr>
          <w:rFonts w:ascii="Sakkal Majalla" w:hAnsi="Sakkal Majalla" w:cs="Sakkal Majalla" w:hint="eastAsia"/>
          <w:sz w:val="28"/>
          <w:szCs w:val="28"/>
          <w:rtl/>
        </w:rPr>
        <w:t>ت</w:t>
      </w:r>
      <w:r w:rsidRPr="00761279">
        <w:rPr>
          <w:rFonts w:ascii="Sakkal Majalla" w:hAnsi="Sakkal Majalla" w:cs="Sakkal Majalla"/>
          <w:sz w:val="28"/>
          <w:szCs w:val="28"/>
          <w:rtl/>
        </w:rPr>
        <w:t xml:space="preserve"> جميعها او لمنتج واحد.</w:t>
      </w:r>
    </w:p>
    <w:p w14:paraId="673B61B1" w14:textId="77777777" w:rsidR="00F559D9" w:rsidRDefault="00F559D9">
      <w:pPr>
        <w:pStyle w:val="a6"/>
        <w:numPr>
          <w:ilvl w:val="0"/>
          <w:numId w:val="41"/>
        </w:numPr>
        <w:spacing w:after="0" w:line="360" w:lineRule="auto"/>
        <w:ind w:left="1177"/>
        <w:jc w:val="both"/>
        <w:rPr>
          <w:rFonts w:ascii="Sakkal Majalla" w:hAnsi="Sakkal Majalla" w:cs="Sakkal Majalla"/>
          <w:sz w:val="28"/>
          <w:szCs w:val="28"/>
        </w:rPr>
      </w:pPr>
      <w:r w:rsidRPr="00F559D9">
        <w:rPr>
          <w:rFonts w:ascii="Sakkal Majalla" w:hAnsi="Sakkal Majalla" w:cs="Sakkal Majalla"/>
          <w:sz w:val="28"/>
          <w:szCs w:val="28"/>
          <w:rtl/>
        </w:rPr>
        <w:t>استخدام الشبكات العصبية في تحديد القيمة السوقية للأصول النادرة.</w:t>
      </w:r>
    </w:p>
    <w:p w14:paraId="1D15EDCF" w14:textId="45DFC492" w:rsidR="00F559D9" w:rsidRDefault="00F559D9" w:rsidP="00F559D9">
      <w:pPr>
        <w:spacing w:after="0" w:line="360" w:lineRule="auto"/>
        <w:jc w:val="both"/>
        <w:rPr>
          <w:rFonts w:ascii="Sakkal Majalla" w:hAnsi="Sakkal Majalla" w:cs="Sakkal Majalla"/>
          <w:sz w:val="28"/>
          <w:szCs w:val="28"/>
          <w:rtl/>
        </w:rPr>
      </w:pPr>
      <w:r w:rsidRPr="00542637">
        <w:rPr>
          <w:rFonts w:ascii="Sakkal Majalla" w:hAnsi="Sakkal Majalla" w:cs="Sakkal Majalla"/>
          <w:b/>
          <w:bCs/>
          <w:sz w:val="28"/>
          <w:szCs w:val="28"/>
          <w:rtl/>
        </w:rPr>
        <w:t>ثالثا: الخوارزميات الجينية</w:t>
      </w:r>
      <w:r w:rsidRPr="00542637">
        <w:rPr>
          <w:rFonts w:ascii="Sakkal Majalla" w:hAnsi="Sakkal Majalla" w:cs="Sakkal Majalla" w:hint="cs"/>
          <w:b/>
          <w:bCs/>
          <w:sz w:val="28"/>
          <w:szCs w:val="28"/>
          <w:rtl/>
        </w:rPr>
        <w:t>:</w:t>
      </w:r>
      <w:r w:rsidRPr="00B860DE">
        <w:rPr>
          <w:rFonts w:ascii="Sakkal Majalla" w:hAnsi="Sakkal Majalla" w:cs="Sakkal Majalla"/>
          <w:sz w:val="28"/>
          <w:szCs w:val="28"/>
          <w:rtl/>
        </w:rPr>
        <w:t xml:space="preserve"> تعتبر </w:t>
      </w:r>
      <w:r w:rsidR="00654B26" w:rsidRPr="00B860DE">
        <w:rPr>
          <w:rFonts w:ascii="Sakkal Majalla" w:hAnsi="Sakkal Majalla" w:cs="Sakkal Majalla" w:hint="cs"/>
          <w:sz w:val="28"/>
          <w:szCs w:val="28"/>
          <w:rtl/>
        </w:rPr>
        <w:t>الخوارزميات</w:t>
      </w:r>
      <w:r w:rsidRPr="00B860DE">
        <w:rPr>
          <w:rFonts w:ascii="Sakkal Majalla" w:hAnsi="Sakkal Majalla" w:cs="Sakkal Majalla"/>
          <w:sz w:val="28"/>
          <w:szCs w:val="28"/>
          <w:rtl/>
        </w:rPr>
        <w:t xml:space="preserve"> الجينية، من </w:t>
      </w:r>
      <w:r w:rsidR="00654B26" w:rsidRPr="00B860DE">
        <w:rPr>
          <w:rFonts w:ascii="Sakkal Majalla" w:hAnsi="Sakkal Majalla" w:cs="Sakkal Majalla" w:hint="cs"/>
          <w:sz w:val="28"/>
          <w:szCs w:val="28"/>
          <w:rtl/>
        </w:rPr>
        <w:t>إحدى</w:t>
      </w:r>
      <w:r w:rsidRPr="00B860DE">
        <w:rPr>
          <w:rFonts w:ascii="Sakkal Majalla" w:hAnsi="Sakkal Majalla" w:cs="Sakkal Majalla"/>
          <w:sz w:val="28"/>
          <w:szCs w:val="28"/>
          <w:rtl/>
        </w:rPr>
        <w:t xml:space="preserve"> برامج الحاسب الآلي التي تحاكي عمليات بيولوجية من أجل تحليل مشاكل النظم التطورية، فقد ظهر نظام الخوارزميات الجينية بشكها الحالي في عام (1975) على يد جون هولاند في جامعة ميتشغان، وقد تطور في بداية الثمانينيات، وأصبحت أحد أهم الطرق والفعالة للتعامل مع مسائل </w:t>
      </w:r>
      <w:r w:rsidR="00654B26" w:rsidRPr="00B860DE">
        <w:rPr>
          <w:rFonts w:ascii="Sakkal Majalla" w:hAnsi="Sakkal Majalla" w:cs="Sakkal Majalla" w:hint="cs"/>
          <w:sz w:val="28"/>
          <w:szCs w:val="28"/>
          <w:rtl/>
        </w:rPr>
        <w:t>الاستقصاء</w:t>
      </w:r>
      <w:r w:rsidRPr="00B860DE">
        <w:rPr>
          <w:rFonts w:ascii="Sakkal Majalla" w:hAnsi="Sakkal Majalla" w:cs="Sakkal Majalla"/>
          <w:sz w:val="28"/>
          <w:szCs w:val="28"/>
          <w:rtl/>
        </w:rPr>
        <w:t xml:space="preserve"> والبحث المعقدة، ووصفت بالجينية لأنها تعتمد على محاكاة عمل الجينات الوراثية من أجل التوصل للحل الأفضل والأمثل. </w:t>
      </w:r>
      <w:r w:rsidRPr="00712E6C">
        <w:rPr>
          <w:rFonts w:ascii="Sakkal Majalla" w:hAnsi="Sakkal Majalla" w:cs="Sakkal Majalla"/>
          <w:sz w:val="28"/>
          <w:szCs w:val="28"/>
          <w:rtl/>
        </w:rPr>
        <w:t>(حسن، 2022)</w:t>
      </w:r>
    </w:p>
    <w:p w14:paraId="6D50E3E1" w14:textId="5723D26C" w:rsidR="00F559D9" w:rsidRPr="00B860DE" w:rsidRDefault="00F559D9" w:rsidP="00F559D9">
      <w:pPr>
        <w:spacing w:after="0" w:line="360" w:lineRule="auto"/>
        <w:ind w:firstLine="720"/>
        <w:jc w:val="both"/>
        <w:rPr>
          <w:rFonts w:ascii="Sakkal Majalla" w:hAnsi="Sakkal Majalla" w:cs="Sakkal Majalla"/>
          <w:sz w:val="28"/>
          <w:szCs w:val="28"/>
        </w:rPr>
      </w:pPr>
      <w:r w:rsidRPr="00B860DE">
        <w:rPr>
          <w:rFonts w:ascii="Sakkal Majalla" w:hAnsi="Sakkal Majalla" w:cs="Sakkal Majalla"/>
          <w:sz w:val="28"/>
          <w:szCs w:val="28"/>
          <w:rtl/>
        </w:rPr>
        <w:t xml:space="preserve">إن مصطلح الخوارزمية عبارة عن مجموعة من التعليمات التي تتكرر لحل مشكلات معينة، ويشير مصطلح جينية </w:t>
      </w:r>
      <w:r w:rsidR="00654B26" w:rsidRPr="00B860DE">
        <w:rPr>
          <w:rFonts w:ascii="Sakkal Majalla" w:hAnsi="Sakkal Majalla" w:cs="Sakkal Majalla" w:hint="cs"/>
          <w:sz w:val="28"/>
          <w:szCs w:val="28"/>
          <w:rtl/>
        </w:rPr>
        <w:t>(</w:t>
      </w:r>
      <w:r w:rsidR="00654B26" w:rsidRPr="00B860DE">
        <w:rPr>
          <w:rFonts w:ascii="Sakkal Majalla" w:hAnsi="Sakkal Majalla" w:cs="Sakkal Majalla" w:hint="cs"/>
          <w:sz w:val="28"/>
          <w:szCs w:val="28"/>
        </w:rPr>
        <w:t>Genetic</w:t>
      </w:r>
      <w:r w:rsidRPr="00B860DE">
        <w:rPr>
          <w:rFonts w:ascii="Sakkal Majalla" w:hAnsi="Sakkal Majalla" w:cs="Sakkal Majalla"/>
          <w:sz w:val="28"/>
          <w:szCs w:val="28"/>
          <w:rtl/>
        </w:rPr>
        <w:t xml:space="preserve">) إلى سلوك الخوارزميات التي يمكن أن تشابه العمليات البيولوجية </w:t>
      </w:r>
      <w:r w:rsidR="00654B26" w:rsidRPr="00B860DE">
        <w:rPr>
          <w:rFonts w:ascii="Sakkal Majalla" w:hAnsi="Sakkal Majalla" w:cs="Sakkal Majalla" w:hint="cs"/>
          <w:sz w:val="28"/>
          <w:szCs w:val="28"/>
          <w:rtl/>
        </w:rPr>
        <w:t>للتطور،</w:t>
      </w:r>
      <w:r w:rsidRPr="00B860DE">
        <w:rPr>
          <w:rFonts w:ascii="Sakkal Majalla" w:hAnsi="Sakkal Majalla" w:cs="Sakkal Majalla"/>
          <w:sz w:val="28"/>
          <w:szCs w:val="28"/>
          <w:rtl/>
        </w:rPr>
        <w:t xml:space="preserve"> حيث </w:t>
      </w:r>
      <w:r>
        <w:rPr>
          <w:rFonts w:ascii="Sakkal Majalla" w:hAnsi="Sakkal Majalla" w:cs="Sakkal Majalla" w:hint="cs"/>
          <w:sz w:val="28"/>
          <w:szCs w:val="28"/>
          <w:rtl/>
        </w:rPr>
        <w:t>تم تعريفها أيضا</w:t>
      </w:r>
      <w:r w:rsidRPr="00B860DE">
        <w:rPr>
          <w:rFonts w:ascii="Sakkal Majalla" w:hAnsi="Sakkal Majalla" w:cs="Sakkal Majalla"/>
          <w:sz w:val="28"/>
          <w:szCs w:val="28"/>
          <w:rtl/>
        </w:rPr>
        <w:t xml:space="preserve"> </w:t>
      </w:r>
      <w:r w:rsidRPr="00B860DE">
        <w:rPr>
          <w:rFonts w:ascii="Sakkal Majalla" w:hAnsi="Sakkal Majalla" w:cs="Sakkal Majalla"/>
          <w:sz w:val="28"/>
          <w:szCs w:val="28"/>
          <w:rtl/>
        </w:rPr>
        <w:lastRenderedPageBreak/>
        <w:t xml:space="preserve">بكونها طرق تساعد في إنشاء وخلق حلول لمسائل معينة، وذلك باستخدام طرق متوافقة مع بيئتها، كما أنها تستخدم في مجالات الأعمال المالية والمصرفية، والعمليات اللوجستية والسيطرة على حركة الموارد. </w:t>
      </w:r>
      <w:r w:rsidRPr="00712E6C">
        <w:rPr>
          <w:rFonts w:ascii="Sakkal Majalla" w:hAnsi="Sakkal Majalla" w:cs="Sakkal Majalla"/>
          <w:sz w:val="28"/>
          <w:szCs w:val="28"/>
          <w:rtl/>
        </w:rPr>
        <w:t>(الدهشان، 2020)</w:t>
      </w:r>
    </w:p>
    <w:p w14:paraId="53432C18" w14:textId="52718B2A" w:rsidR="00F559D9" w:rsidRPr="00B860DE" w:rsidRDefault="00F559D9" w:rsidP="00F559D9">
      <w:pPr>
        <w:spacing w:after="0" w:line="360" w:lineRule="auto"/>
        <w:ind w:firstLine="720"/>
        <w:jc w:val="both"/>
        <w:rPr>
          <w:rFonts w:ascii="Sakkal Majalla" w:hAnsi="Sakkal Majalla" w:cs="Sakkal Majalla"/>
          <w:sz w:val="28"/>
          <w:szCs w:val="28"/>
        </w:rPr>
      </w:pPr>
      <w:r w:rsidRPr="00B860DE">
        <w:rPr>
          <w:rFonts w:ascii="Sakkal Majalla" w:hAnsi="Sakkal Majalla" w:cs="Sakkal Majalla"/>
          <w:sz w:val="28"/>
          <w:szCs w:val="28"/>
          <w:rtl/>
        </w:rPr>
        <w:t xml:space="preserve">وتطبق الخوارزمية الجينية بنجاح لإيجاد الحل المقبول، أي الذي يكون قريب إلى المثالي في المسائل المتعلقة بالعلوم ومنها العلوم الطبية والهندسية، ذلك أنها اختصرت الكثير من الوقت والجهد لدى مصممي الأنظمة والبرامج، وذلك من خلال إيجادها خوارزمية عامة يعتمد عليها في حل مختلف أنواع المسائل بدلا من بناء خوارزمية خاصة لكل مسألة مع مراعاة التغيرات اللازمة التي تتناسب مع خصوصية كل مسألة من حيث الحجم ونوع البيانات المستخدمة وطبيعة دالة الهدف والقيود لكل </w:t>
      </w:r>
      <w:r w:rsidR="00654B26" w:rsidRPr="00B860DE">
        <w:rPr>
          <w:rFonts w:ascii="Sakkal Majalla" w:hAnsi="Sakkal Majalla" w:cs="Sakkal Majalla" w:hint="cs"/>
          <w:sz w:val="28"/>
          <w:szCs w:val="28"/>
          <w:rtl/>
        </w:rPr>
        <w:t>مسألة.</w:t>
      </w:r>
      <w:r w:rsidRPr="00712E6C">
        <w:t xml:space="preserve"> </w:t>
      </w:r>
      <w:r w:rsidRPr="00712E6C">
        <w:rPr>
          <w:rFonts w:ascii="Sakkal Majalla" w:hAnsi="Sakkal Majalla" w:cs="Sakkal Majalla"/>
          <w:sz w:val="28"/>
          <w:szCs w:val="28"/>
          <w:rtl/>
        </w:rPr>
        <w:t>(العلوان، 2020)</w:t>
      </w:r>
    </w:p>
    <w:p w14:paraId="52FF6A36" w14:textId="77777777" w:rsidR="00F559D9" w:rsidRPr="00B860DE" w:rsidRDefault="00F559D9" w:rsidP="00F559D9">
      <w:pPr>
        <w:spacing w:after="0" w:line="360" w:lineRule="auto"/>
        <w:ind w:firstLine="720"/>
        <w:jc w:val="both"/>
        <w:rPr>
          <w:rFonts w:ascii="Sakkal Majalla" w:hAnsi="Sakkal Majalla" w:cs="Sakkal Majalla"/>
          <w:sz w:val="28"/>
          <w:szCs w:val="28"/>
        </w:rPr>
      </w:pPr>
      <w:r w:rsidRPr="00B860DE">
        <w:rPr>
          <w:rFonts w:ascii="Sakkal Majalla" w:hAnsi="Sakkal Majalla" w:cs="Sakkal Majalla"/>
          <w:sz w:val="28"/>
          <w:szCs w:val="28"/>
          <w:rtl/>
        </w:rPr>
        <w:t xml:space="preserve">لذلك </w:t>
      </w:r>
      <w:r>
        <w:rPr>
          <w:rFonts w:ascii="Sakkal Majalla" w:hAnsi="Sakkal Majalla" w:cs="Sakkal Majalla" w:hint="cs"/>
          <w:sz w:val="28"/>
          <w:szCs w:val="28"/>
          <w:rtl/>
        </w:rPr>
        <w:t>تم تعريفه</w:t>
      </w:r>
      <w:r w:rsidRPr="00B860DE">
        <w:rPr>
          <w:rFonts w:ascii="Sakkal Majalla" w:hAnsi="Sakkal Majalla" w:cs="Sakkal Majalla"/>
          <w:sz w:val="28"/>
          <w:szCs w:val="28"/>
          <w:rtl/>
        </w:rPr>
        <w:t xml:space="preserve"> أنه نظام محوسب يحاول ايجاد الربط بين المدخلات لتعطي أفضل النتائج، وهو ملائم لاتخاذ القرارات ضمن بيئات فيها الكثير من الحلول الممكنة التي</w:t>
      </w:r>
      <w:r>
        <w:rPr>
          <w:rFonts w:ascii="Sakkal Majalla" w:hAnsi="Sakkal Majalla" w:cs="Sakkal Majalla" w:hint="cs"/>
          <w:sz w:val="28"/>
          <w:szCs w:val="28"/>
          <w:rtl/>
        </w:rPr>
        <w:t xml:space="preserve"> </w:t>
      </w:r>
      <w:r w:rsidRPr="00B860DE">
        <w:rPr>
          <w:rFonts w:ascii="Sakkal Majalla" w:hAnsi="Sakkal Majalla" w:cs="Sakkal Majalla"/>
          <w:sz w:val="28"/>
          <w:szCs w:val="28"/>
          <w:rtl/>
        </w:rPr>
        <w:t>يجدها ويقيمها بإمكانات متعددة أسرع من الانسان.</w:t>
      </w:r>
    </w:p>
    <w:p w14:paraId="2B9A7D20" w14:textId="0CC3BF32" w:rsidR="00F559D9" w:rsidRDefault="00F559D9" w:rsidP="00F559D9">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Pr="00B860DE">
        <w:rPr>
          <w:rFonts w:ascii="Sakkal Majalla" w:hAnsi="Sakkal Majalla" w:cs="Sakkal Majalla"/>
          <w:sz w:val="28"/>
          <w:szCs w:val="28"/>
          <w:rtl/>
        </w:rPr>
        <w:t xml:space="preserve">عرف أنه نظام حاسبي يقلل من الجهد والزمن لدى مصممي الأنظمة والبرامج لحل المسائل بالطريقة المثلى، مع الأخذ بعين </w:t>
      </w:r>
      <w:r w:rsidR="00654B26" w:rsidRPr="00B860DE">
        <w:rPr>
          <w:rFonts w:ascii="Sakkal Majalla" w:hAnsi="Sakkal Majalla" w:cs="Sakkal Majalla" w:hint="cs"/>
          <w:sz w:val="28"/>
          <w:szCs w:val="28"/>
          <w:rtl/>
        </w:rPr>
        <w:t>الاعتبار</w:t>
      </w:r>
      <w:r w:rsidRPr="00B860DE">
        <w:rPr>
          <w:rFonts w:ascii="Sakkal Majalla" w:hAnsi="Sakkal Majalla" w:cs="Sakkal Majalla"/>
          <w:sz w:val="28"/>
          <w:szCs w:val="28"/>
          <w:rtl/>
        </w:rPr>
        <w:t xml:space="preserve"> حجم ونوع البيانات المستخدمة وطبيعة دالة الهدف والقيود</w:t>
      </w:r>
      <w:r>
        <w:rPr>
          <w:rFonts w:ascii="Sakkal Majalla" w:hAnsi="Sakkal Majalla" w:cs="Sakkal Majalla" w:hint="cs"/>
          <w:sz w:val="28"/>
          <w:szCs w:val="28"/>
          <w:rtl/>
        </w:rPr>
        <w:t xml:space="preserve"> </w:t>
      </w:r>
      <w:r w:rsidRPr="00B860DE">
        <w:rPr>
          <w:rFonts w:ascii="Sakkal Majalla" w:hAnsi="Sakkal Majalla" w:cs="Sakkal Majalla"/>
          <w:sz w:val="28"/>
          <w:szCs w:val="28"/>
          <w:rtl/>
        </w:rPr>
        <w:t>المفروضة.</w:t>
      </w:r>
      <w:r w:rsidRPr="00712E6C">
        <w:t xml:space="preserve"> </w:t>
      </w:r>
      <w:r w:rsidRPr="00712E6C">
        <w:rPr>
          <w:rFonts w:ascii="Sakkal Majalla" w:hAnsi="Sakkal Majalla" w:cs="Sakkal Majalla"/>
          <w:sz w:val="28"/>
          <w:szCs w:val="28"/>
          <w:rtl/>
        </w:rPr>
        <w:t>(حسن، 2022)</w:t>
      </w:r>
    </w:p>
    <w:p w14:paraId="60BEF07E" w14:textId="77777777" w:rsidR="00F559D9" w:rsidRPr="00542637" w:rsidRDefault="00F559D9" w:rsidP="00F559D9">
      <w:pPr>
        <w:spacing w:after="0" w:line="360" w:lineRule="auto"/>
        <w:jc w:val="both"/>
        <w:rPr>
          <w:rFonts w:ascii="Sakkal Majalla" w:hAnsi="Sakkal Majalla" w:cs="Sakkal Majalla"/>
          <w:b/>
          <w:bCs/>
          <w:sz w:val="28"/>
          <w:szCs w:val="28"/>
        </w:rPr>
      </w:pPr>
      <w:r w:rsidRPr="00542637">
        <w:rPr>
          <w:rFonts w:ascii="Sakkal Majalla" w:hAnsi="Sakkal Majalla" w:cs="Sakkal Majalla"/>
          <w:b/>
          <w:bCs/>
          <w:sz w:val="28"/>
          <w:szCs w:val="28"/>
          <w:rtl/>
        </w:rPr>
        <w:t>آليات عمل الخوارزميات الجينية</w:t>
      </w:r>
    </w:p>
    <w:p w14:paraId="181CF0A3" w14:textId="77777777" w:rsidR="00F559D9" w:rsidRPr="00B860DE" w:rsidRDefault="00F559D9" w:rsidP="00F559D9">
      <w:pPr>
        <w:spacing w:after="0" w:line="360" w:lineRule="auto"/>
        <w:ind w:firstLine="720"/>
        <w:jc w:val="both"/>
        <w:rPr>
          <w:rFonts w:ascii="Sakkal Majalla" w:hAnsi="Sakkal Majalla" w:cs="Sakkal Majalla"/>
          <w:sz w:val="28"/>
          <w:szCs w:val="28"/>
        </w:rPr>
      </w:pPr>
      <w:r w:rsidRPr="00B860DE">
        <w:rPr>
          <w:rFonts w:ascii="Sakkal Majalla" w:hAnsi="Sakkal Majalla" w:cs="Sakkal Majalla"/>
          <w:sz w:val="28"/>
          <w:szCs w:val="28"/>
          <w:rtl/>
        </w:rPr>
        <w:t xml:space="preserve">إن الخوارزميات الجينية تعمل على فكرة عملية بحته لبرامج الحاسوب، حيث تتنافس في الحلول مع بعضها البعض، من أجل البقاء للحل الأمثل والأفضل لمتخذي القرارات، حيث وضعت نظم الخوارزميات الجينية لتصميم </w:t>
      </w:r>
      <w:proofErr w:type="spellStart"/>
      <w:r w:rsidRPr="00B860DE">
        <w:rPr>
          <w:rFonts w:ascii="Sakkal Majalla" w:hAnsi="Sakkal Majalla" w:cs="Sakkal Majalla"/>
          <w:sz w:val="28"/>
          <w:szCs w:val="28"/>
          <w:rtl/>
        </w:rPr>
        <w:t>وإقتراح</w:t>
      </w:r>
      <w:proofErr w:type="spellEnd"/>
      <w:r w:rsidRPr="00B860DE">
        <w:rPr>
          <w:rFonts w:ascii="Sakkal Majalla" w:hAnsi="Sakkal Majalla" w:cs="Sakkal Majalla"/>
          <w:sz w:val="28"/>
          <w:szCs w:val="28"/>
          <w:rtl/>
        </w:rPr>
        <w:t xml:space="preserve"> الحلول للمشكلات التي تتعامل مع مجموعة متغيرات مرشحة مثل وجود عدد من المرشحين للقرض ووجود الكثير من العوامل التي يجب وزنها وتقديرها كأساس للمفاضلة بين هؤلاء المرشحين، كما تستخدم تقنيات الخوارزميات الجينية في مجالات الأعمال المالية والمصرفية، وفي تطبيقات الاستثمار كما تستخدم لحل مشكلات العمليات اللوجستية والسيطرة على حركة المواد. </w:t>
      </w:r>
      <w:r w:rsidRPr="00712E6C">
        <w:rPr>
          <w:rFonts w:ascii="Sakkal Majalla" w:hAnsi="Sakkal Majalla" w:cs="Sakkal Majalla"/>
          <w:sz w:val="28"/>
          <w:szCs w:val="28"/>
          <w:rtl/>
        </w:rPr>
        <w:t>(بكر، 2019)</w:t>
      </w:r>
    </w:p>
    <w:p w14:paraId="29484F0B" w14:textId="77777777" w:rsidR="00F559D9" w:rsidRPr="00B860DE" w:rsidRDefault="00F559D9" w:rsidP="00F559D9">
      <w:pPr>
        <w:spacing w:after="0" w:line="360" w:lineRule="auto"/>
        <w:jc w:val="both"/>
        <w:rPr>
          <w:rFonts w:ascii="Sakkal Majalla" w:hAnsi="Sakkal Majalla" w:cs="Sakkal Majalla"/>
          <w:sz w:val="28"/>
          <w:szCs w:val="28"/>
        </w:rPr>
      </w:pPr>
      <w:r w:rsidRPr="00B860DE">
        <w:rPr>
          <w:rFonts w:ascii="Sakkal Majalla" w:hAnsi="Sakkal Majalla" w:cs="Sakkal Majalla"/>
          <w:sz w:val="28"/>
          <w:szCs w:val="28"/>
          <w:rtl/>
        </w:rPr>
        <w:t>تركز الخوارزميات على مجموعة من الخطوات الأساسية والمهمة لصياغة الحل والأفضل والأمثل المسالة معينة، فتتميز الخوارزميات أنها تحتوي على خطوات متسلسلة ومترابطة، فلا يمكن تطبيق هذه الخوارزميات ما لم تطبق جميع الخطوات المتسلسلة، وإلا تفقد الخوارزميات قيمتها وفعاليتها وكفاءتها في</w:t>
      </w:r>
      <w:r>
        <w:rPr>
          <w:rFonts w:ascii="Sakkal Majalla" w:hAnsi="Sakkal Majalla" w:cs="Sakkal Majalla" w:hint="cs"/>
          <w:sz w:val="28"/>
          <w:szCs w:val="28"/>
          <w:rtl/>
        </w:rPr>
        <w:t xml:space="preserve"> </w:t>
      </w:r>
      <w:r w:rsidRPr="00B860DE">
        <w:rPr>
          <w:rFonts w:ascii="Sakkal Majalla" w:hAnsi="Sakkal Majalla" w:cs="Sakkal Majalla"/>
          <w:sz w:val="28"/>
          <w:szCs w:val="28"/>
          <w:rtl/>
        </w:rPr>
        <w:t xml:space="preserve">إيجاد وتحسين الحل، وتتضمن خطوات عمل الخوارزميات العناصر التالية: </w:t>
      </w:r>
      <w:r w:rsidRPr="00712E6C">
        <w:rPr>
          <w:rFonts w:ascii="Sakkal Majalla" w:hAnsi="Sakkal Majalla" w:cs="Sakkal Majalla"/>
          <w:sz w:val="28"/>
          <w:szCs w:val="28"/>
          <w:rtl/>
        </w:rPr>
        <w:t>(توفيق، 2023)</w:t>
      </w:r>
    </w:p>
    <w:p w14:paraId="560D2AD1" w14:textId="77777777" w:rsidR="00F559D9" w:rsidRPr="00542637" w:rsidRDefault="00F559D9">
      <w:pPr>
        <w:pStyle w:val="a6"/>
        <w:numPr>
          <w:ilvl w:val="0"/>
          <w:numId w:val="42"/>
        </w:numPr>
        <w:spacing w:after="0" w:line="360" w:lineRule="auto"/>
        <w:ind w:left="1177"/>
        <w:jc w:val="both"/>
        <w:rPr>
          <w:rFonts w:ascii="Sakkal Majalla" w:hAnsi="Sakkal Majalla" w:cs="Sakkal Majalla"/>
          <w:sz w:val="28"/>
          <w:szCs w:val="28"/>
        </w:rPr>
      </w:pPr>
      <w:r w:rsidRPr="00542637">
        <w:rPr>
          <w:rFonts w:ascii="Sakkal Majalla" w:hAnsi="Sakkal Majalla" w:cs="Sakkal Majalla"/>
          <w:sz w:val="28"/>
          <w:szCs w:val="28"/>
          <w:rtl/>
        </w:rPr>
        <w:t>البداية وتتمثل في توليد وإيجاد حلول مناسبة للمسألة.</w:t>
      </w:r>
    </w:p>
    <w:p w14:paraId="52307B40" w14:textId="77777777" w:rsidR="00F559D9" w:rsidRPr="00542637" w:rsidRDefault="00F559D9">
      <w:pPr>
        <w:pStyle w:val="a6"/>
        <w:numPr>
          <w:ilvl w:val="0"/>
          <w:numId w:val="42"/>
        </w:numPr>
        <w:spacing w:after="0" w:line="360" w:lineRule="auto"/>
        <w:ind w:left="1177"/>
        <w:jc w:val="both"/>
        <w:rPr>
          <w:rFonts w:ascii="Sakkal Majalla" w:hAnsi="Sakkal Majalla" w:cs="Sakkal Majalla"/>
          <w:sz w:val="28"/>
          <w:szCs w:val="28"/>
          <w:rtl/>
        </w:rPr>
      </w:pPr>
      <w:r w:rsidRPr="00542637">
        <w:rPr>
          <w:rFonts w:ascii="Sakkal Majalla" w:hAnsi="Sakkal Majalla" w:cs="Sakkal Majalla"/>
          <w:sz w:val="28"/>
          <w:szCs w:val="28"/>
          <w:rtl/>
        </w:rPr>
        <w:t xml:space="preserve">دالة الصلاحية هي تحويل دالة الهدف إلى دالة مناسبة للحل في الخوارزميات الجينية. </w:t>
      </w:r>
    </w:p>
    <w:p w14:paraId="28F53299" w14:textId="77777777" w:rsidR="00F559D9" w:rsidRPr="00542637" w:rsidRDefault="00F559D9">
      <w:pPr>
        <w:pStyle w:val="a6"/>
        <w:numPr>
          <w:ilvl w:val="0"/>
          <w:numId w:val="42"/>
        </w:numPr>
        <w:spacing w:after="0" w:line="360" w:lineRule="auto"/>
        <w:ind w:left="1177"/>
        <w:jc w:val="both"/>
        <w:rPr>
          <w:rFonts w:ascii="Sakkal Majalla" w:hAnsi="Sakkal Majalla" w:cs="Sakkal Majalla"/>
          <w:sz w:val="28"/>
          <w:szCs w:val="28"/>
          <w:rtl/>
        </w:rPr>
      </w:pPr>
      <w:r w:rsidRPr="00542637">
        <w:rPr>
          <w:rFonts w:ascii="Sakkal Majalla" w:hAnsi="Sakkal Majalla" w:cs="Sakkal Majalla"/>
          <w:sz w:val="28"/>
          <w:szCs w:val="28"/>
          <w:rtl/>
        </w:rPr>
        <w:lastRenderedPageBreak/>
        <w:t xml:space="preserve">مجتمع جديد وتتمثل في توليد جيل جديد بتكرار الخطوات الآتية إلى أن يكتمل الجيل وتتضمن: </w:t>
      </w:r>
      <w:r w:rsidRPr="003D7F11">
        <w:rPr>
          <w:rFonts w:ascii="Sakkal Majalla" w:hAnsi="Sakkal Majalla" w:cs="Sakkal Majalla"/>
          <w:sz w:val="28"/>
          <w:szCs w:val="28"/>
          <w:rtl/>
        </w:rPr>
        <w:t>(عبد القادر، 2020)</w:t>
      </w:r>
    </w:p>
    <w:p w14:paraId="61A2E415" w14:textId="77777777" w:rsidR="00F559D9" w:rsidRPr="00542637" w:rsidRDefault="00F559D9">
      <w:pPr>
        <w:pStyle w:val="a6"/>
        <w:numPr>
          <w:ilvl w:val="0"/>
          <w:numId w:val="43"/>
        </w:numPr>
        <w:spacing w:after="0" w:line="360" w:lineRule="auto"/>
        <w:ind w:left="1886"/>
        <w:jc w:val="both"/>
        <w:rPr>
          <w:rFonts w:ascii="Sakkal Majalla" w:hAnsi="Sakkal Majalla" w:cs="Sakkal Majalla"/>
          <w:sz w:val="28"/>
          <w:szCs w:val="28"/>
          <w:rtl/>
        </w:rPr>
      </w:pPr>
      <w:r w:rsidRPr="00542637">
        <w:rPr>
          <w:rFonts w:ascii="Sakkal Majalla" w:hAnsi="Sakkal Majalla" w:cs="Sakkal Majalla"/>
          <w:sz w:val="28"/>
          <w:szCs w:val="28"/>
          <w:rtl/>
        </w:rPr>
        <w:t xml:space="preserve">الاختيار : يتم اختيار إثنين من الحلول من المجتمع الابتدائي بالاعتماد على دالة الصلاحية. </w:t>
      </w:r>
    </w:p>
    <w:p w14:paraId="27D68562" w14:textId="77777777" w:rsidR="00F559D9" w:rsidRDefault="00F559D9">
      <w:pPr>
        <w:pStyle w:val="a6"/>
        <w:numPr>
          <w:ilvl w:val="0"/>
          <w:numId w:val="43"/>
        </w:numPr>
        <w:spacing w:after="0" w:line="360" w:lineRule="auto"/>
        <w:ind w:left="1886"/>
        <w:jc w:val="both"/>
        <w:rPr>
          <w:rFonts w:ascii="Sakkal Majalla" w:hAnsi="Sakkal Majalla" w:cs="Sakkal Majalla"/>
          <w:sz w:val="28"/>
          <w:szCs w:val="28"/>
        </w:rPr>
      </w:pPr>
      <w:proofErr w:type="spellStart"/>
      <w:r w:rsidRPr="00542637">
        <w:rPr>
          <w:rFonts w:ascii="Sakkal Majalla" w:hAnsi="Sakkal Majalla" w:cs="Sakkal Majalla"/>
          <w:sz w:val="28"/>
          <w:szCs w:val="28"/>
          <w:rtl/>
        </w:rPr>
        <w:t>التصالب</w:t>
      </w:r>
      <w:proofErr w:type="spellEnd"/>
      <w:r w:rsidRPr="00542637">
        <w:rPr>
          <w:rFonts w:ascii="Sakkal Majalla" w:hAnsi="Sakkal Majalla" w:cs="Sakkal Majalla"/>
          <w:sz w:val="28"/>
          <w:szCs w:val="28"/>
          <w:rtl/>
        </w:rPr>
        <w:t xml:space="preserve"> </w:t>
      </w:r>
      <w:proofErr w:type="spellStart"/>
      <w:r w:rsidRPr="00542637">
        <w:rPr>
          <w:rFonts w:ascii="Sakkal Majalla" w:hAnsi="Sakkal Majalla" w:cs="Sakkal Majalla"/>
          <w:sz w:val="28"/>
          <w:szCs w:val="28"/>
          <w:rtl/>
        </w:rPr>
        <w:t>الإبدالي</w:t>
      </w:r>
      <w:proofErr w:type="spellEnd"/>
      <w:r w:rsidRPr="00542637">
        <w:rPr>
          <w:rFonts w:ascii="Sakkal Majalla" w:hAnsi="Sakkal Majalla" w:cs="Sakkal Majalla"/>
          <w:sz w:val="28"/>
          <w:szCs w:val="28"/>
          <w:rtl/>
        </w:rPr>
        <w:t xml:space="preserve"> هو إجراء إحدى عمليات </w:t>
      </w:r>
      <w:proofErr w:type="spellStart"/>
      <w:r w:rsidRPr="00542637">
        <w:rPr>
          <w:rFonts w:ascii="Sakkal Majalla" w:hAnsi="Sakkal Majalla" w:cs="Sakkal Majalla"/>
          <w:sz w:val="28"/>
          <w:szCs w:val="28"/>
          <w:rtl/>
        </w:rPr>
        <w:t>التصالب</w:t>
      </w:r>
      <w:proofErr w:type="spellEnd"/>
      <w:r w:rsidRPr="00542637">
        <w:rPr>
          <w:rFonts w:ascii="Sakkal Majalla" w:hAnsi="Sakkal Majalla" w:cs="Sakkal Majalla"/>
          <w:sz w:val="28"/>
          <w:szCs w:val="28"/>
          <w:rtl/>
        </w:rPr>
        <w:t xml:space="preserve"> للحصول على الذرية (حل آخر) ويكون بين</w:t>
      </w:r>
      <w:r w:rsidRPr="00542637">
        <w:rPr>
          <w:rFonts w:ascii="Sakkal Majalla" w:hAnsi="Sakkal Majalla" w:cs="Sakkal Majalla" w:hint="cs"/>
          <w:sz w:val="28"/>
          <w:szCs w:val="28"/>
          <w:rtl/>
        </w:rPr>
        <w:t xml:space="preserve"> </w:t>
      </w:r>
      <w:proofErr w:type="spellStart"/>
      <w:r w:rsidRPr="00542637">
        <w:rPr>
          <w:rFonts w:ascii="Sakkal Majalla" w:hAnsi="Sakkal Majalla" w:cs="Sakkal Majalla"/>
          <w:sz w:val="28"/>
          <w:szCs w:val="28"/>
          <w:rtl/>
        </w:rPr>
        <w:t>كروموزمين</w:t>
      </w:r>
      <w:proofErr w:type="spellEnd"/>
      <w:r w:rsidRPr="00542637">
        <w:rPr>
          <w:rFonts w:ascii="Sakkal Majalla" w:hAnsi="Sakkal Majalla" w:cs="Sakkal Majalla"/>
          <w:sz w:val="28"/>
          <w:szCs w:val="28"/>
          <w:rtl/>
        </w:rPr>
        <w:t xml:space="preserve"> أي بين حلين </w:t>
      </w:r>
      <w:proofErr w:type="spellStart"/>
      <w:r w:rsidRPr="00542637">
        <w:rPr>
          <w:rFonts w:ascii="Sakkal Majalla" w:hAnsi="Sakkal Majalla" w:cs="Sakkal Majalla"/>
          <w:sz w:val="28"/>
          <w:szCs w:val="28"/>
          <w:rtl/>
        </w:rPr>
        <w:t>مبدأيين</w:t>
      </w:r>
      <w:proofErr w:type="spellEnd"/>
      <w:r w:rsidRPr="00542637">
        <w:rPr>
          <w:rFonts w:ascii="Sakkal Majalla" w:hAnsi="Sakkal Majalla" w:cs="Sakkal Majalla"/>
          <w:sz w:val="28"/>
          <w:szCs w:val="28"/>
          <w:rtl/>
        </w:rPr>
        <w:t xml:space="preserve"> للحصول على حل آخر.</w:t>
      </w:r>
    </w:p>
    <w:p w14:paraId="2FBC04FF" w14:textId="77777777" w:rsidR="00654B26" w:rsidRDefault="00F559D9">
      <w:pPr>
        <w:pStyle w:val="a6"/>
        <w:numPr>
          <w:ilvl w:val="0"/>
          <w:numId w:val="43"/>
        </w:numPr>
        <w:spacing w:after="0" w:line="360" w:lineRule="auto"/>
        <w:ind w:left="1886"/>
        <w:jc w:val="both"/>
        <w:rPr>
          <w:rFonts w:ascii="Sakkal Majalla" w:hAnsi="Sakkal Majalla" w:cs="Sakkal Majalla"/>
          <w:sz w:val="28"/>
          <w:szCs w:val="28"/>
        </w:rPr>
      </w:pPr>
      <w:r w:rsidRPr="00F559D9">
        <w:rPr>
          <w:rFonts w:ascii="Sakkal Majalla" w:hAnsi="Sakkal Majalla" w:cs="Sakkal Majalla"/>
          <w:sz w:val="28"/>
          <w:szCs w:val="28"/>
          <w:rtl/>
        </w:rPr>
        <w:t>الطفرة</w:t>
      </w:r>
      <w:r w:rsidRPr="00F559D9">
        <w:rPr>
          <w:rFonts w:ascii="Sakkal Majalla" w:hAnsi="Sakkal Majalla" w:cs="Sakkal Majalla" w:hint="cs"/>
          <w:sz w:val="28"/>
          <w:szCs w:val="28"/>
          <w:rtl/>
        </w:rPr>
        <w:t>:</w:t>
      </w:r>
      <w:r w:rsidRPr="00F559D9">
        <w:rPr>
          <w:rFonts w:ascii="Sakkal Majalla" w:hAnsi="Sakkal Majalla" w:cs="Sakkal Majalla"/>
          <w:sz w:val="28"/>
          <w:szCs w:val="28"/>
          <w:rtl/>
        </w:rPr>
        <w:t xml:space="preserve"> وذلك باحتمال وجود الطفرة يتم عمل الطفرة للسلف الجديد الجيل الجديد للحلول بموقع معين</w:t>
      </w:r>
      <w:r w:rsidRPr="00F559D9">
        <w:rPr>
          <w:rFonts w:ascii="Sakkal Majalla" w:hAnsi="Sakkal Majalla" w:cs="Sakkal Majalla" w:hint="cs"/>
          <w:sz w:val="28"/>
          <w:szCs w:val="28"/>
          <w:rtl/>
        </w:rPr>
        <w:t xml:space="preserve"> </w:t>
      </w:r>
      <w:r w:rsidRPr="00F559D9">
        <w:rPr>
          <w:rFonts w:ascii="Sakkal Majalla" w:hAnsi="Sakkal Majalla" w:cs="Sakkal Majalla"/>
          <w:sz w:val="28"/>
          <w:szCs w:val="28"/>
          <w:rtl/>
        </w:rPr>
        <w:t>في الكروموزوم وتجرى بين الجينات في الكروموزوم الواحد</w:t>
      </w:r>
      <w:r w:rsidRPr="00F559D9">
        <w:rPr>
          <w:rFonts w:ascii="Sakkal Majalla" w:hAnsi="Sakkal Majalla" w:cs="Sakkal Majalla" w:hint="cs"/>
          <w:sz w:val="28"/>
          <w:szCs w:val="28"/>
          <w:rtl/>
        </w:rPr>
        <w:t>.</w:t>
      </w:r>
    </w:p>
    <w:p w14:paraId="3E45EA18" w14:textId="77777777" w:rsidR="00654B26" w:rsidRPr="00151767" w:rsidRDefault="00654B26" w:rsidP="00654B26">
      <w:pPr>
        <w:spacing w:after="0" w:line="360" w:lineRule="auto"/>
        <w:jc w:val="both"/>
        <w:rPr>
          <w:rFonts w:ascii="Sakkal Majalla" w:hAnsi="Sakkal Majalla" w:cs="Sakkal Majalla"/>
          <w:b/>
          <w:bCs/>
          <w:sz w:val="36"/>
          <w:szCs w:val="36"/>
          <w:u w:val="single"/>
          <w:rtl/>
        </w:rPr>
      </w:pPr>
      <w:r w:rsidRPr="00151767">
        <w:rPr>
          <w:rFonts w:ascii="Sakkal Majalla" w:hAnsi="Sakkal Majalla" w:cs="Sakkal Majalla" w:hint="cs"/>
          <w:b/>
          <w:bCs/>
          <w:sz w:val="36"/>
          <w:szCs w:val="36"/>
          <w:u w:val="single"/>
          <w:rtl/>
        </w:rPr>
        <w:t>المبحث الثاني: إدارة المشاريع</w:t>
      </w:r>
    </w:p>
    <w:p w14:paraId="2027B14C" w14:textId="465DADA7" w:rsidR="00151767" w:rsidRDefault="00151767" w:rsidP="00654B26">
      <w:pPr>
        <w:spacing w:after="0" w:line="360" w:lineRule="auto"/>
        <w:jc w:val="both"/>
        <w:rPr>
          <w:rFonts w:ascii="Sakkal Majalla" w:hAnsi="Sakkal Majalla" w:cs="Sakkal Majalla"/>
          <w:sz w:val="28"/>
          <w:szCs w:val="28"/>
          <w:rtl/>
        </w:rPr>
      </w:pPr>
      <w:r w:rsidRPr="00151767">
        <w:rPr>
          <w:rFonts w:ascii="Sakkal Majalla" w:hAnsi="Sakkal Majalla" w:cs="Sakkal Majalla"/>
          <w:sz w:val="28"/>
          <w:szCs w:val="28"/>
          <w:rtl/>
        </w:rPr>
        <w:t xml:space="preserve">ظهر علم الإدارة في أواخر القرن التاسع عشر وبداية القرن العشرين كعلم له قواعده ومنهجياته وأسسه التي يستند عليها، وهي إحدى العلوم التي أوجدها الإنسان </w:t>
      </w:r>
      <w:r w:rsidRPr="00151767">
        <w:rPr>
          <w:rFonts w:ascii="Sakkal Majalla" w:hAnsi="Sakkal Majalla" w:cs="Sakkal Majalla" w:hint="cs"/>
          <w:sz w:val="28"/>
          <w:szCs w:val="28"/>
          <w:rtl/>
        </w:rPr>
        <w:t>لأجل</w:t>
      </w:r>
      <w:r w:rsidRPr="00151767">
        <w:rPr>
          <w:rFonts w:ascii="Sakkal Majalla" w:hAnsi="Sakkal Majalla" w:cs="Sakkal Majalla"/>
          <w:sz w:val="28"/>
          <w:szCs w:val="28"/>
          <w:rtl/>
        </w:rPr>
        <w:t xml:space="preserve"> مساعدته في تأدية وانجاز أعماله، وتم البدء بتطبيق هذا العلم على الأفراد والجماعات في مختلف الأعمال في المصانع والمشاريع والمنظمات، وعلى حياة الأفراد في الحياة العامة والإدارة الذاتية للأفراد، وبدأ علم الإدارة بالتطور كحرفة ومهنة ومجال بحثي مع تطور حياة الإنسان وتطور قدراته وإمكانياته ومهاراته، وأصبح منهجية للبلدان المتقدمة. ويرتبط علم الإدارة بجميع المجالات الحياتية التي يمارسها الإنسان مثل المجال الاقتصادي والاجتماعي والصناعي </w:t>
      </w:r>
      <w:r w:rsidRPr="00151767">
        <w:rPr>
          <w:rFonts w:ascii="Sakkal Majalla" w:hAnsi="Sakkal Majalla" w:cs="Sakkal Majalla" w:hint="cs"/>
          <w:sz w:val="28"/>
          <w:szCs w:val="28"/>
          <w:rtl/>
        </w:rPr>
        <w:t>والخدماتي،</w:t>
      </w:r>
      <w:r w:rsidRPr="00151767">
        <w:rPr>
          <w:rFonts w:ascii="Sakkal Majalla" w:hAnsi="Sakkal Majalla" w:cs="Sakkal Majalla"/>
          <w:sz w:val="28"/>
          <w:szCs w:val="28"/>
          <w:rtl/>
        </w:rPr>
        <w:t xml:space="preserve"> فهو يوظف الموارد المتاحة في تلبية الحاجات الفردية والجماعية للأفراد في المجتمع. ولذلك فهو تعتبر فرع من علم الاجتماع لأنه يعمل على توفير الأمن والسعادة للمجتمع، وبرز العديد من العلماء الذين ساهموا في إثراء علم الإدارة بخبراتهم وهم</w:t>
      </w:r>
      <w:r>
        <w:rPr>
          <w:rFonts w:ascii="Sakkal Majalla" w:hAnsi="Sakkal Majalla" w:cs="Sakkal Majalla" w:hint="cs"/>
          <w:sz w:val="28"/>
          <w:szCs w:val="28"/>
          <w:rtl/>
        </w:rPr>
        <w:t>:</w:t>
      </w:r>
    </w:p>
    <w:p w14:paraId="14A1B6AE" w14:textId="0F1E8390" w:rsidR="00151767" w:rsidRDefault="00151767">
      <w:pPr>
        <w:pStyle w:val="a6"/>
        <w:numPr>
          <w:ilvl w:val="0"/>
          <w:numId w:val="45"/>
        </w:numPr>
        <w:spacing w:after="0" w:line="360" w:lineRule="auto"/>
        <w:jc w:val="both"/>
        <w:rPr>
          <w:rFonts w:ascii="Sakkal Majalla" w:hAnsi="Sakkal Majalla" w:cs="Sakkal Majalla"/>
          <w:sz w:val="28"/>
          <w:szCs w:val="28"/>
        </w:rPr>
      </w:pPr>
      <w:r w:rsidRPr="00151767">
        <w:rPr>
          <w:rFonts w:ascii="Sakkal Majalla" w:hAnsi="Sakkal Majalla" w:cs="Sakkal Majalla"/>
          <w:sz w:val="28"/>
          <w:szCs w:val="28"/>
          <w:rtl/>
        </w:rPr>
        <w:t>شارلز بابيج (</w:t>
      </w:r>
      <w:r w:rsidRPr="00151767">
        <w:rPr>
          <w:rFonts w:ascii="Sakkal Majalla" w:hAnsi="Sakkal Majalla" w:cs="Sakkal Majalla"/>
          <w:sz w:val="28"/>
          <w:szCs w:val="28"/>
        </w:rPr>
        <w:t>Charles Babbage</w:t>
      </w:r>
      <w:r w:rsidRPr="00151767">
        <w:rPr>
          <w:rFonts w:ascii="Sakkal Majalla" w:hAnsi="Sakkal Majalla" w:cs="Sakkal Majalla"/>
          <w:sz w:val="28"/>
          <w:szCs w:val="28"/>
          <w:rtl/>
        </w:rPr>
        <w:t>) : حيث ساهم بتحليل العمليات في المصانع في أوروبا مما زاد في فعالية الآلات ذاتية الحركة، وعرف بلقب " أبو الكمبيوتر الحديث" وكان أول من صمم حاسب مبرمج يقوم بحل كامل المسائل المنطقية، وهو مؤلف كتاب</w:t>
      </w:r>
      <w:r>
        <w:rPr>
          <w:rFonts w:ascii="Sakkal Majalla" w:hAnsi="Sakkal Majalla" w:cs="Sakkal Majalla" w:hint="cs"/>
          <w:sz w:val="28"/>
          <w:szCs w:val="28"/>
          <w:rtl/>
        </w:rPr>
        <w:t xml:space="preserve"> </w:t>
      </w:r>
      <w:r>
        <w:rPr>
          <w:rFonts w:ascii="Sakkal Majalla" w:hAnsi="Sakkal Majalla" w:cs="Sakkal Majalla"/>
          <w:sz w:val="28"/>
          <w:szCs w:val="28"/>
        </w:rPr>
        <w:t xml:space="preserve">The </w:t>
      </w:r>
      <w:r w:rsidRPr="00151767">
        <w:rPr>
          <w:rFonts w:ascii="Sakkal Majalla" w:hAnsi="Sakkal Majalla" w:cs="Sakkal Majalla"/>
          <w:sz w:val="28"/>
          <w:szCs w:val="28"/>
        </w:rPr>
        <w:t>Economy of Machinery and Manufacturers</w:t>
      </w:r>
      <w:r>
        <w:rPr>
          <w:rFonts w:ascii="Sakkal Majalla" w:hAnsi="Sakkal Majalla" w:cs="Sakkal Majalla" w:hint="cs"/>
          <w:sz w:val="28"/>
          <w:szCs w:val="28"/>
          <w:rtl/>
          <w:lang w:bidi="ar-EG"/>
        </w:rPr>
        <w:t xml:space="preserve"> "</w:t>
      </w:r>
      <w:r w:rsidRPr="00151767">
        <w:rPr>
          <w:rtl/>
        </w:rPr>
        <w:t xml:space="preserve"> </w:t>
      </w:r>
      <w:r w:rsidRPr="00151767">
        <w:rPr>
          <w:rFonts w:ascii="Sakkal Majalla" w:hAnsi="Sakkal Majalla" w:cs="Sakkal Majalla"/>
          <w:sz w:val="28"/>
          <w:szCs w:val="28"/>
          <w:rtl/>
          <w:lang w:bidi="ar-EG"/>
        </w:rPr>
        <w:t>اقتصاد الآلات وأصحاب المصانع</w:t>
      </w:r>
      <w:r>
        <w:rPr>
          <w:rFonts w:ascii="Sakkal Majalla" w:hAnsi="Sakkal Majalla" w:cs="Sakkal Majalla" w:hint="cs"/>
          <w:sz w:val="28"/>
          <w:szCs w:val="28"/>
          <w:rtl/>
          <w:lang w:bidi="ar-EG"/>
        </w:rPr>
        <w:t xml:space="preserve">" عام </w:t>
      </w:r>
      <w:r>
        <w:rPr>
          <w:rFonts w:ascii="Sakkal Majalla" w:hAnsi="Sakkal Majalla" w:cs="Sakkal Majalla"/>
          <w:sz w:val="28"/>
          <w:szCs w:val="28"/>
          <w:lang w:bidi="ar-EG"/>
        </w:rPr>
        <w:t>1832</w:t>
      </w:r>
      <w:r>
        <w:rPr>
          <w:rFonts w:ascii="Sakkal Majalla" w:hAnsi="Sakkal Majalla" w:cs="Sakkal Majalla" w:hint="cs"/>
          <w:sz w:val="28"/>
          <w:szCs w:val="28"/>
          <w:rtl/>
          <w:lang w:bidi="ar-EG"/>
        </w:rPr>
        <w:t>.</w:t>
      </w:r>
    </w:p>
    <w:p w14:paraId="3280DE47" w14:textId="20B859B0" w:rsidR="00151767" w:rsidRDefault="00151767">
      <w:pPr>
        <w:pStyle w:val="a6"/>
        <w:numPr>
          <w:ilvl w:val="0"/>
          <w:numId w:val="45"/>
        </w:numPr>
        <w:spacing w:after="0" w:line="360" w:lineRule="auto"/>
        <w:jc w:val="both"/>
        <w:rPr>
          <w:rFonts w:ascii="Sakkal Majalla" w:hAnsi="Sakkal Majalla" w:cs="Sakkal Majalla"/>
          <w:sz w:val="28"/>
          <w:szCs w:val="28"/>
        </w:rPr>
      </w:pPr>
      <w:r w:rsidRPr="00151767">
        <w:rPr>
          <w:rFonts w:ascii="Sakkal Majalla" w:hAnsi="Sakkal Majalla" w:cs="Sakkal Majalla"/>
          <w:sz w:val="28"/>
          <w:szCs w:val="28"/>
          <w:rtl/>
        </w:rPr>
        <w:t xml:space="preserve">هنري تاون </w:t>
      </w:r>
      <w:r w:rsidRPr="00151767">
        <w:rPr>
          <w:rFonts w:ascii="Sakkal Majalla" w:hAnsi="Sakkal Majalla" w:cs="Sakkal Majalla" w:hint="cs"/>
          <w:sz w:val="28"/>
          <w:szCs w:val="28"/>
          <w:rtl/>
        </w:rPr>
        <w:t>(</w:t>
      </w:r>
      <w:r w:rsidRPr="00151767">
        <w:rPr>
          <w:rFonts w:ascii="Sakkal Majalla" w:hAnsi="Sakkal Majalla" w:cs="Sakkal Majalla" w:hint="cs"/>
          <w:sz w:val="28"/>
          <w:szCs w:val="28"/>
        </w:rPr>
        <w:t>Henry</w:t>
      </w:r>
      <w:r w:rsidRPr="00151767">
        <w:rPr>
          <w:rFonts w:ascii="Sakkal Majalla" w:hAnsi="Sakkal Majalla" w:cs="Sakkal Majalla"/>
          <w:sz w:val="28"/>
          <w:szCs w:val="28"/>
        </w:rPr>
        <w:t xml:space="preserve"> Yawn</w:t>
      </w:r>
      <w:r w:rsidRPr="00151767">
        <w:rPr>
          <w:rFonts w:ascii="Sakkal Majalla" w:hAnsi="Sakkal Majalla" w:cs="Sakkal Majalla"/>
          <w:sz w:val="28"/>
          <w:szCs w:val="28"/>
          <w:rtl/>
        </w:rPr>
        <w:t>): هو أول من دعا المشرفين في المشاريع إن تكون نظرتهم أوسع من النظرة الهندسية من حيث تصاميم المنتج وجودتها وهو رائد حركة الإدارة العلمية حيث دعا للتركيز على أجور الأفراد العاملين، وهو صاحب المقال المشهور الذي شرح به أفكاره وتطلعاته، "</w:t>
      </w:r>
      <w:r w:rsidRPr="00151767">
        <w:rPr>
          <w:rFonts w:ascii="Sakkal Majalla" w:hAnsi="Sakkal Majalla" w:cs="Sakkal Majalla"/>
          <w:sz w:val="28"/>
          <w:szCs w:val="28"/>
        </w:rPr>
        <w:t xml:space="preserve"> The </w:t>
      </w:r>
      <w:r>
        <w:rPr>
          <w:rFonts w:ascii="Sakkal Majalla" w:hAnsi="Sakkal Majalla" w:cs="Sakkal Majalla"/>
          <w:sz w:val="28"/>
          <w:szCs w:val="28"/>
        </w:rPr>
        <w:t>Engineer</w:t>
      </w:r>
      <w:r w:rsidRPr="00151767">
        <w:rPr>
          <w:rFonts w:ascii="Sakkal Majalla" w:hAnsi="Sakkal Majalla" w:cs="Sakkal Majalla"/>
          <w:sz w:val="28"/>
          <w:szCs w:val="28"/>
        </w:rPr>
        <w:t xml:space="preserve"> as an Economist</w:t>
      </w:r>
      <w:r w:rsidRPr="00151767">
        <w:rPr>
          <w:rFonts w:ascii="Sakkal Majalla" w:hAnsi="Sakkal Majalla" w:cs="Sakkal Majalla"/>
          <w:sz w:val="28"/>
          <w:szCs w:val="28"/>
          <w:rtl/>
        </w:rPr>
        <w:t>"</w:t>
      </w:r>
      <w:r>
        <w:rPr>
          <w:rFonts w:ascii="Sakkal Majalla" w:hAnsi="Sakkal Majalla" w:cs="Sakkal Majalla" w:hint="cs"/>
          <w:sz w:val="28"/>
          <w:szCs w:val="28"/>
          <w:rtl/>
        </w:rPr>
        <w:t xml:space="preserve"> عام </w:t>
      </w:r>
      <w:r>
        <w:rPr>
          <w:rFonts w:ascii="Sakkal Majalla" w:hAnsi="Sakkal Majalla" w:cs="Sakkal Majalla"/>
          <w:sz w:val="28"/>
          <w:szCs w:val="28"/>
        </w:rPr>
        <w:t>1886</w:t>
      </w:r>
      <w:r>
        <w:rPr>
          <w:rFonts w:ascii="Sakkal Majalla" w:hAnsi="Sakkal Majalla" w:cs="Sakkal Majalla" w:hint="cs"/>
          <w:sz w:val="28"/>
          <w:szCs w:val="28"/>
          <w:rtl/>
        </w:rPr>
        <w:t>.</w:t>
      </w:r>
    </w:p>
    <w:p w14:paraId="690F9968" w14:textId="632E776A" w:rsidR="00927BA8" w:rsidRDefault="00927BA8">
      <w:pPr>
        <w:pStyle w:val="a6"/>
        <w:numPr>
          <w:ilvl w:val="0"/>
          <w:numId w:val="45"/>
        </w:numPr>
        <w:spacing w:after="0" w:line="360" w:lineRule="auto"/>
        <w:jc w:val="both"/>
        <w:rPr>
          <w:rFonts w:ascii="Sakkal Majalla" w:hAnsi="Sakkal Majalla" w:cs="Sakkal Majalla"/>
          <w:sz w:val="28"/>
          <w:szCs w:val="28"/>
        </w:rPr>
      </w:pPr>
      <w:r w:rsidRPr="00927BA8">
        <w:rPr>
          <w:rFonts w:ascii="Sakkal Majalla" w:hAnsi="Sakkal Majalla" w:cs="Sakkal Majalla"/>
          <w:sz w:val="28"/>
          <w:szCs w:val="28"/>
          <w:rtl/>
        </w:rPr>
        <w:lastRenderedPageBreak/>
        <w:t xml:space="preserve">هنري جانت </w:t>
      </w:r>
      <w:r w:rsidRPr="00927BA8">
        <w:rPr>
          <w:rFonts w:ascii="Sakkal Majalla" w:hAnsi="Sakkal Majalla" w:cs="Sakkal Majalla"/>
          <w:sz w:val="28"/>
          <w:szCs w:val="28"/>
        </w:rPr>
        <w:t>Henry Gant</w:t>
      </w:r>
      <w:r w:rsidRPr="00927BA8">
        <w:rPr>
          <w:rFonts w:ascii="Sakkal Majalla" w:hAnsi="Sakkal Majalla" w:cs="Sakkal Majalla"/>
          <w:sz w:val="28"/>
          <w:szCs w:val="28"/>
          <w:rtl/>
        </w:rPr>
        <w:t xml:space="preserve">: كان يدعوا دائما للتركيز على الروح المعنوية للأفراد العاملين وتوفير بيئة عمل جيدة لهم من أجل تحسين أدائهم في العمل، وقد وضع مخطط جانت الزمني </w:t>
      </w:r>
      <w:r w:rsidRPr="00927BA8">
        <w:rPr>
          <w:rFonts w:ascii="Sakkal Majalla" w:hAnsi="Sakkal Majalla" w:cs="Sakkal Majalla" w:hint="cs"/>
          <w:sz w:val="28"/>
          <w:szCs w:val="28"/>
          <w:rtl/>
        </w:rPr>
        <w:t>(</w:t>
      </w:r>
      <w:r w:rsidRPr="00927BA8">
        <w:rPr>
          <w:rFonts w:ascii="Sakkal Majalla" w:hAnsi="Sakkal Majalla" w:cs="Sakkal Majalla" w:hint="cs"/>
          <w:sz w:val="28"/>
          <w:szCs w:val="28"/>
        </w:rPr>
        <w:t>Gantt</w:t>
      </w:r>
      <w:r w:rsidRPr="00927BA8">
        <w:rPr>
          <w:rFonts w:ascii="Sakkal Majalla" w:hAnsi="Sakkal Majalla" w:cs="Sakkal Majalla"/>
          <w:sz w:val="28"/>
          <w:szCs w:val="28"/>
        </w:rPr>
        <w:t xml:space="preserve"> chart</w:t>
      </w:r>
      <w:r w:rsidRPr="00927BA8">
        <w:rPr>
          <w:rFonts w:ascii="Sakkal Majalla" w:hAnsi="Sakkal Majalla" w:cs="Sakkal Majalla" w:hint="cs"/>
          <w:sz w:val="28"/>
          <w:szCs w:val="28"/>
          <w:rtl/>
        </w:rPr>
        <w:t>)</w:t>
      </w:r>
      <w:r w:rsidRPr="00927BA8">
        <w:rPr>
          <w:rFonts w:ascii="Sakkal Majalla" w:hAnsi="Sakkal Majalla" w:cs="Sakkal Majalla"/>
          <w:sz w:val="28"/>
          <w:szCs w:val="28"/>
          <w:rtl/>
        </w:rPr>
        <w:t xml:space="preserve"> عام 1910 وما زال يستعمل حتى ألان في الأنشطة الصناعية.</w:t>
      </w:r>
    </w:p>
    <w:p w14:paraId="20290B0A" w14:textId="0F9E7FA7" w:rsidR="00927BA8" w:rsidRDefault="00927BA8">
      <w:pPr>
        <w:pStyle w:val="a6"/>
        <w:numPr>
          <w:ilvl w:val="0"/>
          <w:numId w:val="45"/>
        </w:numPr>
        <w:spacing w:after="0" w:line="360" w:lineRule="auto"/>
        <w:jc w:val="both"/>
        <w:rPr>
          <w:rFonts w:ascii="Sakkal Majalla" w:hAnsi="Sakkal Majalla" w:cs="Sakkal Majalla"/>
          <w:sz w:val="28"/>
          <w:szCs w:val="28"/>
        </w:rPr>
      </w:pPr>
      <w:r w:rsidRPr="00927BA8">
        <w:rPr>
          <w:rFonts w:ascii="Sakkal Majalla" w:hAnsi="Sakkal Majalla" w:cs="Sakkal Majalla"/>
          <w:sz w:val="28"/>
          <w:szCs w:val="28"/>
          <w:rtl/>
        </w:rPr>
        <w:t>فريدريك تايلور (</w:t>
      </w:r>
      <w:proofErr w:type="spellStart"/>
      <w:r w:rsidRPr="00927BA8">
        <w:rPr>
          <w:rFonts w:ascii="Sakkal Majalla" w:hAnsi="Sakkal Majalla" w:cs="Sakkal Majalla"/>
          <w:sz w:val="28"/>
          <w:szCs w:val="28"/>
        </w:rPr>
        <w:t>Fredreik</w:t>
      </w:r>
      <w:proofErr w:type="spellEnd"/>
      <w:r w:rsidRPr="00927BA8">
        <w:rPr>
          <w:rFonts w:ascii="Sakkal Majalla" w:hAnsi="Sakkal Majalla" w:cs="Sakkal Majalla"/>
          <w:sz w:val="28"/>
          <w:szCs w:val="28"/>
        </w:rPr>
        <w:t xml:space="preserve"> Winslow Taylor</w:t>
      </w:r>
      <w:r w:rsidRPr="00927BA8">
        <w:rPr>
          <w:rFonts w:ascii="Sakkal Majalla" w:hAnsi="Sakkal Majalla" w:cs="Sakkal Majalla" w:hint="cs"/>
          <w:sz w:val="28"/>
          <w:szCs w:val="28"/>
          <w:rtl/>
        </w:rPr>
        <w:t>)</w:t>
      </w:r>
      <w:r w:rsidRPr="00927BA8">
        <w:rPr>
          <w:rFonts w:ascii="Sakkal Majalla" w:hAnsi="Sakkal Majalla" w:cs="Sakkal Majalla"/>
          <w:sz w:val="28"/>
          <w:szCs w:val="28"/>
          <w:rtl/>
        </w:rPr>
        <w:t xml:space="preserve">: هو أول عمل على تطوير العمليات الإنتاجية ومراقبة أداء الأفراد العاملين وكان يؤمن بتعاون الأفراد العاملين والإدارة في تشارك الأعمال بينهما، وهو مؤلف كتاب " </w:t>
      </w:r>
      <w:r w:rsidRPr="00927BA8">
        <w:rPr>
          <w:rFonts w:ascii="Sakkal Majalla" w:hAnsi="Sakkal Majalla" w:cs="Sakkal Majalla"/>
          <w:sz w:val="28"/>
          <w:szCs w:val="28"/>
        </w:rPr>
        <w:t>the principles of scientific management</w:t>
      </w:r>
      <w:r w:rsidRPr="00927BA8">
        <w:rPr>
          <w:rFonts w:ascii="Sakkal Majalla" w:hAnsi="Sakkal Majalla" w:cs="Sakkal Majalla"/>
          <w:sz w:val="28"/>
          <w:szCs w:val="28"/>
          <w:rtl/>
        </w:rPr>
        <w:t xml:space="preserve"> "</w:t>
      </w:r>
      <w:r>
        <w:rPr>
          <w:rFonts w:ascii="Sakkal Majalla" w:hAnsi="Sakkal Majalla" w:cs="Sakkal Majalla" w:hint="cs"/>
          <w:sz w:val="28"/>
          <w:szCs w:val="28"/>
          <w:rtl/>
        </w:rPr>
        <w:t xml:space="preserve"> ل</w:t>
      </w:r>
      <w:r w:rsidRPr="00927BA8">
        <w:rPr>
          <w:rFonts w:ascii="Sakkal Majalla" w:hAnsi="Sakkal Majalla" w:cs="Sakkal Majalla"/>
          <w:sz w:val="28"/>
          <w:szCs w:val="28"/>
          <w:rtl/>
        </w:rPr>
        <w:t>عام 1911</w:t>
      </w:r>
      <w:r>
        <w:rPr>
          <w:rFonts w:ascii="Sakkal Majalla" w:hAnsi="Sakkal Majalla" w:cs="Sakkal Majalla" w:hint="cs"/>
          <w:sz w:val="28"/>
          <w:szCs w:val="28"/>
          <w:rtl/>
        </w:rPr>
        <w:t>.</w:t>
      </w:r>
    </w:p>
    <w:p w14:paraId="7D24B272" w14:textId="060CCF76" w:rsidR="00927BA8" w:rsidRPr="00927BA8" w:rsidRDefault="00927BA8" w:rsidP="00927BA8">
      <w:pPr>
        <w:spacing w:after="0" w:line="360" w:lineRule="auto"/>
        <w:jc w:val="both"/>
        <w:rPr>
          <w:rFonts w:ascii="Sakkal Majalla" w:hAnsi="Sakkal Majalla" w:cs="Sakkal Majalla"/>
          <w:sz w:val="28"/>
          <w:szCs w:val="28"/>
          <w:rtl/>
        </w:rPr>
      </w:pPr>
      <w:r w:rsidRPr="00927BA8">
        <w:rPr>
          <w:rFonts w:ascii="Sakkal Majalla" w:hAnsi="Sakkal Majalla" w:cs="Sakkal Majalla"/>
          <w:sz w:val="28"/>
          <w:szCs w:val="28"/>
          <w:rtl/>
        </w:rPr>
        <w:t>مفهوم علم الإدارة:</w:t>
      </w:r>
    </w:p>
    <w:p w14:paraId="681D6374" w14:textId="4D6F2583" w:rsidR="00927BA8" w:rsidRPr="00927BA8" w:rsidRDefault="00927BA8" w:rsidP="00927BA8">
      <w:pPr>
        <w:spacing w:after="0" w:line="360" w:lineRule="auto"/>
        <w:jc w:val="both"/>
        <w:rPr>
          <w:rFonts w:ascii="Sakkal Majalla" w:hAnsi="Sakkal Majalla" w:cs="Sakkal Majalla"/>
          <w:sz w:val="28"/>
          <w:szCs w:val="28"/>
          <w:rtl/>
        </w:rPr>
      </w:pPr>
      <w:r w:rsidRPr="00927BA8">
        <w:rPr>
          <w:rFonts w:ascii="Sakkal Majalla" w:hAnsi="Sakkal Majalla" w:cs="Sakkal Majalla"/>
          <w:sz w:val="28"/>
          <w:szCs w:val="28"/>
          <w:rtl/>
        </w:rPr>
        <w:t>يعبر مصطلح الإدارة (</w:t>
      </w:r>
      <w:r w:rsidRPr="00927BA8">
        <w:rPr>
          <w:rFonts w:ascii="Sakkal Majalla" w:hAnsi="Sakkal Majalla" w:cs="Sakkal Majalla"/>
          <w:sz w:val="28"/>
          <w:szCs w:val="28"/>
        </w:rPr>
        <w:t>Management</w:t>
      </w:r>
      <w:r w:rsidRPr="00927BA8">
        <w:rPr>
          <w:rFonts w:ascii="Sakkal Majalla" w:hAnsi="Sakkal Majalla" w:cs="Sakkal Majalla"/>
          <w:sz w:val="28"/>
          <w:szCs w:val="28"/>
          <w:rtl/>
        </w:rPr>
        <w:t>) عن مجموعة المبادئ المتعلقة بالتخطيط والتنظيم، والتوجيه والمراقبة، وتوفير الموارد المالية والمادية والبشرية، والمعلوماتية لتحقيق الأهداف التنظيمية للمنظمة. وهو نشاط متميز له علاقة مباشرة مختلف جوانب</w:t>
      </w:r>
      <w:r w:rsidRPr="00927BA8">
        <w:rPr>
          <w:rtl/>
        </w:rPr>
        <w:t xml:space="preserve"> </w:t>
      </w:r>
      <w:r w:rsidRPr="00927BA8">
        <w:rPr>
          <w:rFonts w:ascii="Sakkal Majalla" w:hAnsi="Sakkal Majalla" w:cs="Sakkal Majalla"/>
          <w:sz w:val="28"/>
          <w:szCs w:val="28"/>
          <w:rtl/>
        </w:rPr>
        <w:t>حياة الأسنان، وهي وسيلة فعالة وناجحة لتحقيق الأهداف المخططة لها في أي مجال من مجالات حياة الإنسان، فأن غابت الإدارة عن حياة الإنسان يحل محلها العشوائية والارتجال مما يهدد أي مجال بالفشل</w:t>
      </w:r>
      <w:r>
        <w:rPr>
          <w:rFonts w:ascii="Sakkal Majalla" w:hAnsi="Sakkal Majalla" w:cs="Sakkal Majalla" w:hint="cs"/>
          <w:sz w:val="28"/>
          <w:szCs w:val="28"/>
          <w:rtl/>
        </w:rPr>
        <w:t xml:space="preserve">. </w:t>
      </w:r>
      <w:r w:rsidRPr="00927BA8">
        <w:rPr>
          <w:rFonts w:ascii="Sakkal Majalla" w:hAnsi="Sakkal Majalla" w:cs="Sakkal Majalla"/>
          <w:sz w:val="28"/>
          <w:szCs w:val="28"/>
          <w:rtl/>
        </w:rPr>
        <w:t>لذلك فهي مجمل العمليات المرتبطة بالتخطيط والتنظيم والتوجيه والرقابة والتي تهدف إلى تحقيق أهداف تم تحديدها مسبقا.</w:t>
      </w:r>
    </w:p>
    <w:p w14:paraId="31E1651D" w14:textId="6C8F865F" w:rsidR="00927BA8" w:rsidRDefault="00927BA8" w:rsidP="00927BA8">
      <w:pPr>
        <w:spacing w:after="0" w:line="360" w:lineRule="auto"/>
        <w:jc w:val="both"/>
        <w:rPr>
          <w:rFonts w:ascii="Sakkal Majalla" w:hAnsi="Sakkal Majalla" w:cs="Sakkal Majalla"/>
          <w:sz w:val="28"/>
          <w:szCs w:val="28"/>
          <w:rtl/>
        </w:rPr>
      </w:pPr>
      <w:r w:rsidRPr="00927BA8">
        <w:rPr>
          <w:rFonts w:ascii="Sakkal Majalla" w:hAnsi="Sakkal Majalla" w:cs="Sakkal Majalla"/>
          <w:sz w:val="28"/>
          <w:szCs w:val="28"/>
          <w:rtl/>
        </w:rPr>
        <w:t>وهي تهدف إلى تحقيق الأهداف بطريقة فعالة وكفؤة، وهي</w:t>
      </w:r>
      <w:r>
        <w:rPr>
          <w:rFonts w:ascii="Sakkal Majalla" w:hAnsi="Sakkal Majalla" w:cs="Sakkal Majalla" w:hint="cs"/>
          <w:sz w:val="28"/>
          <w:szCs w:val="28"/>
          <w:rtl/>
        </w:rPr>
        <w:t xml:space="preserve"> </w:t>
      </w:r>
      <w:r w:rsidRPr="00927BA8">
        <w:rPr>
          <w:rFonts w:ascii="Sakkal Majalla" w:hAnsi="Sakkal Majalla" w:cs="Sakkal Majalla"/>
          <w:sz w:val="28"/>
          <w:szCs w:val="28"/>
          <w:rtl/>
        </w:rPr>
        <w:t>فن قيادة الأفراد بهدف إنجاز الأعمال المطلوب تحقيقها. وهي عملية يمكن عن طريقها الجمع بين الموارد المحدودة المتاحة لتحقيق غايات معينة أو للدلالة على مجموعة من الإفراد يتعاونون للقيام بأعمال محددة في منظمة معينة أو للدلالة على تنفيذ العمل بواسطة جهود الآخرين</w:t>
      </w:r>
      <w:r>
        <w:rPr>
          <w:rFonts w:ascii="Sakkal Majalla" w:hAnsi="Sakkal Majalla" w:cs="Sakkal Majalla" w:hint="cs"/>
          <w:sz w:val="28"/>
          <w:szCs w:val="28"/>
          <w:rtl/>
        </w:rPr>
        <w:t xml:space="preserve">. وقد </w:t>
      </w:r>
      <w:r w:rsidRPr="00927BA8">
        <w:rPr>
          <w:rFonts w:ascii="Sakkal Majalla" w:hAnsi="Sakkal Majalla" w:cs="Sakkal Majalla"/>
          <w:sz w:val="28"/>
          <w:szCs w:val="28"/>
          <w:rtl/>
        </w:rPr>
        <w:t xml:space="preserve">أشار </w:t>
      </w:r>
      <w:r>
        <w:rPr>
          <w:rFonts w:ascii="Sakkal Majalla" w:hAnsi="Sakkal Majalla" w:cs="Sakkal Majalla" w:hint="cs"/>
          <w:sz w:val="28"/>
          <w:szCs w:val="28"/>
          <w:rtl/>
        </w:rPr>
        <w:t>البعض إلى</w:t>
      </w:r>
      <w:r w:rsidRPr="00927BA8">
        <w:rPr>
          <w:rFonts w:ascii="Sakkal Majalla" w:hAnsi="Sakkal Majalla" w:cs="Sakkal Majalla"/>
          <w:sz w:val="28"/>
          <w:szCs w:val="28"/>
          <w:rtl/>
        </w:rPr>
        <w:t xml:space="preserve"> أن مفهوم الإدارة يقسم إلى:</w:t>
      </w:r>
    </w:p>
    <w:p w14:paraId="28FE1DF9" w14:textId="2D48FE58" w:rsidR="00927BA8" w:rsidRDefault="00927BA8">
      <w:pPr>
        <w:pStyle w:val="a6"/>
        <w:numPr>
          <w:ilvl w:val="0"/>
          <w:numId w:val="46"/>
        </w:numPr>
        <w:spacing w:after="0" w:line="360" w:lineRule="auto"/>
        <w:jc w:val="both"/>
        <w:rPr>
          <w:rFonts w:ascii="Sakkal Majalla" w:hAnsi="Sakkal Majalla" w:cs="Sakkal Majalla"/>
          <w:sz w:val="28"/>
          <w:szCs w:val="28"/>
        </w:rPr>
      </w:pPr>
      <w:r w:rsidRPr="00927BA8">
        <w:rPr>
          <w:rFonts w:ascii="Sakkal Majalla" w:hAnsi="Sakkal Majalla" w:cs="Sakkal Majalla"/>
          <w:sz w:val="28"/>
          <w:szCs w:val="28"/>
          <w:rtl/>
        </w:rPr>
        <w:t xml:space="preserve">مفهوم الإدارة كممارسة </w:t>
      </w:r>
      <w:r w:rsidRPr="00927BA8">
        <w:rPr>
          <w:rFonts w:ascii="Sakkal Majalla" w:hAnsi="Sakkal Majalla" w:cs="Sakkal Majalla"/>
          <w:sz w:val="28"/>
          <w:szCs w:val="28"/>
        </w:rPr>
        <w:t>Management as a process</w:t>
      </w:r>
      <w:r w:rsidRPr="00927BA8">
        <w:rPr>
          <w:rFonts w:ascii="Sakkal Majalla" w:hAnsi="Sakkal Majalla" w:cs="Sakkal Majalla"/>
          <w:sz w:val="28"/>
          <w:szCs w:val="28"/>
          <w:rtl/>
        </w:rPr>
        <w:t>: هي الاستخدام الفعال والكفء للموارد البشرية والمادية والمالية والمعلومات والأفكار والوقت من خلال العمليات الإدارية المتمثلة في التخطيط والتنظيم والتوجيه والرقابة بغرض تحقيق الأهداف.</w:t>
      </w:r>
    </w:p>
    <w:p w14:paraId="12446147" w14:textId="2268AAEE" w:rsidR="00927BA8" w:rsidRDefault="00927BA8">
      <w:pPr>
        <w:pStyle w:val="a6"/>
        <w:numPr>
          <w:ilvl w:val="0"/>
          <w:numId w:val="46"/>
        </w:numPr>
        <w:spacing w:after="0" w:line="360" w:lineRule="auto"/>
        <w:jc w:val="both"/>
        <w:rPr>
          <w:rFonts w:ascii="Sakkal Majalla" w:hAnsi="Sakkal Majalla" w:cs="Sakkal Majalla"/>
          <w:sz w:val="28"/>
          <w:szCs w:val="28"/>
        </w:rPr>
      </w:pPr>
      <w:r w:rsidRPr="00927BA8">
        <w:rPr>
          <w:rFonts w:ascii="Sakkal Majalla" w:hAnsi="Sakkal Majalla" w:cs="Sakkal Majalla"/>
          <w:sz w:val="28"/>
          <w:szCs w:val="28"/>
          <w:rtl/>
        </w:rPr>
        <w:t xml:space="preserve">مفهوم الإدارة كعلم </w:t>
      </w:r>
      <w:r w:rsidRPr="00927BA8">
        <w:rPr>
          <w:rFonts w:ascii="Sakkal Majalla" w:hAnsi="Sakkal Majalla" w:cs="Sakkal Majalla"/>
          <w:sz w:val="28"/>
          <w:szCs w:val="28"/>
        </w:rPr>
        <w:t>Management as a science</w:t>
      </w:r>
      <w:r w:rsidRPr="00927BA8">
        <w:rPr>
          <w:rFonts w:ascii="Sakkal Majalla" w:hAnsi="Sakkal Majalla" w:cs="Sakkal Majalla" w:hint="cs"/>
          <w:sz w:val="28"/>
          <w:szCs w:val="28"/>
          <w:rtl/>
        </w:rPr>
        <w:t>:</w:t>
      </w:r>
      <w:r w:rsidRPr="00927BA8">
        <w:rPr>
          <w:rFonts w:ascii="Sakkal Majalla" w:hAnsi="Sakkal Majalla" w:cs="Sakkal Majalla"/>
          <w:sz w:val="28"/>
          <w:szCs w:val="28"/>
          <w:rtl/>
        </w:rPr>
        <w:t xml:space="preserve"> هو ذلك الفرع من العلوم الاجتماعية الذي يصف ويفسر ويحلل ويتنبأ بالظواهر الإدارية والسلوك الإنساني الذي يجري في التنظيمات المختلفة لتحقيق أهداف معينة.</w:t>
      </w:r>
    </w:p>
    <w:p w14:paraId="1B2350C1" w14:textId="77777777" w:rsidR="00927BA8" w:rsidRDefault="00927BA8" w:rsidP="00927BA8">
      <w:pPr>
        <w:spacing w:after="0" w:line="360" w:lineRule="auto"/>
        <w:jc w:val="both"/>
        <w:rPr>
          <w:rFonts w:ascii="Sakkal Majalla" w:hAnsi="Sakkal Majalla" w:cs="Sakkal Majalla"/>
          <w:sz w:val="28"/>
          <w:szCs w:val="28"/>
          <w:rtl/>
        </w:rPr>
      </w:pPr>
    </w:p>
    <w:p w14:paraId="39AE4E1F" w14:textId="77777777" w:rsidR="00927BA8" w:rsidRDefault="00927BA8" w:rsidP="00927BA8">
      <w:pPr>
        <w:spacing w:after="0" w:line="360" w:lineRule="auto"/>
        <w:jc w:val="both"/>
        <w:rPr>
          <w:rFonts w:ascii="Sakkal Majalla" w:hAnsi="Sakkal Majalla" w:cs="Sakkal Majalla"/>
          <w:sz w:val="28"/>
          <w:szCs w:val="28"/>
          <w:rtl/>
        </w:rPr>
      </w:pPr>
    </w:p>
    <w:p w14:paraId="32195640" w14:textId="77777777" w:rsidR="00927BA8" w:rsidRDefault="00927BA8" w:rsidP="00927BA8">
      <w:pPr>
        <w:spacing w:after="0" w:line="360" w:lineRule="auto"/>
        <w:jc w:val="both"/>
        <w:rPr>
          <w:rFonts w:ascii="Sakkal Majalla" w:hAnsi="Sakkal Majalla" w:cs="Sakkal Majalla"/>
          <w:sz w:val="28"/>
          <w:szCs w:val="28"/>
          <w:rtl/>
        </w:rPr>
      </w:pPr>
    </w:p>
    <w:p w14:paraId="158D5FF4" w14:textId="6EF7C3A4" w:rsidR="00927BA8" w:rsidRDefault="00927BA8" w:rsidP="00927BA8">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تعريف الإدارة:</w:t>
      </w:r>
    </w:p>
    <w:p w14:paraId="0C3CE97E" w14:textId="54850481" w:rsidR="00927BA8" w:rsidRPr="00927BA8" w:rsidRDefault="00927BA8" w:rsidP="00927BA8">
      <w:pPr>
        <w:spacing w:after="0" w:line="360" w:lineRule="auto"/>
        <w:jc w:val="both"/>
        <w:rPr>
          <w:rFonts w:ascii="Sakkal Majalla" w:hAnsi="Sakkal Majalla" w:cs="Sakkal Majalla"/>
          <w:sz w:val="28"/>
          <w:szCs w:val="28"/>
          <w:rtl/>
        </w:rPr>
      </w:pPr>
      <w:r w:rsidRPr="00927BA8">
        <w:rPr>
          <w:rFonts w:ascii="Sakkal Majalla" w:hAnsi="Sakkal Majalla" w:cs="Sakkal Majalla"/>
          <w:sz w:val="28"/>
          <w:szCs w:val="28"/>
          <w:rtl/>
        </w:rPr>
        <w:t xml:space="preserve">عرف </w:t>
      </w:r>
      <w:r>
        <w:rPr>
          <w:rFonts w:ascii="Sakkal Majalla" w:hAnsi="Sakkal Majalla" w:cs="Sakkal Majalla" w:hint="cs"/>
          <w:sz w:val="28"/>
          <w:szCs w:val="28"/>
          <w:rtl/>
        </w:rPr>
        <w:t xml:space="preserve">البعض </w:t>
      </w:r>
      <w:r w:rsidRPr="00927BA8">
        <w:rPr>
          <w:rFonts w:ascii="Sakkal Majalla" w:hAnsi="Sakkal Majalla" w:cs="Sakkal Majalla"/>
          <w:sz w:val="28"/>
          <w:szCs w:val="28"/>
          <w:rtl/>
        </w:rPr>
        <w:t xml:space="preserve">الإدارة بأنها: </w:t>
      </w:r>
      <w:r w:rsidRPr="00927BA8">
        <w:rPr>
          <w:rFonts w:ascii="Sakkal Majalla" w:hAnsi="Sakkal Majalla" w:cs="Sakkal Majalla" w:hint="cs"/>
          <w:sz w:val="28"/>
          <w:szCs w:val="28"/>
          <w:rtl/>
        </w:rPr>
        <w:t>إحدى</w:t>
      </w:r>
      <w:r w:rsidRPr="00927BA8">
        <w:rPr>
          <w:rFonts w:ascii="Sakkal Majalla" w:hAnsi="Sakkal Majalla" w:cs="Sakkal Majalla"/>
          <w:sz w:val="28"/>
          <w:szCs w:val="28"/>
          <w:rtl/>
        </w:rPr>
        <w:t xml:space="preserve"> العلوم الإنسانية الحديثة التي اهتمت </w:t>
      </w:r>
      <w:r w:rsidRPr="00927BA8">
        <w:rPr>
          <w:rFonts w:ascii="Sakkal Majalla" w:hAnsi="Sakkal Majalla" w:cs="Sakkal Majalla" w:hint="cs"/>
          <w:sz w:val="28"/>
          <w:szCs w:val="28"/>
          <w:rtl/>
        </w:rPr>
        <w:t>بإنجاز</w:t>
      </w:r>
      <w:r w:rsidRPr="00927BA8">
        <w:rPr>
          <w:rFonts w:ascii="Sakkal Majalla" w:hAnsi="Sakkal Majalla" w:cs="Sakkal Majalla"/>
          <w:sz w:val="28"/>
          <w:szCs w:val="28"/>
          <w:rtl/>
        </w:rPr>
        <w:t xml:space="preserve"> وتنفيذ الأعمال بالطريقة المثلى في المنظمات، فهي مجموعة القواعد والمبادئ العلمية التي تهتم بالاستخدام الأمثل للموارد المتاحة من قبل إدارة </w:t>
      </w:r>
      <w:r w:rsidRPr="00927BA8">
        <w:rPr>
          <w:rFonts w:ascii="Sakkal Majalla" w:hAnsi="Sakkal Majalla" w:cs="Sakkal Majalla" w:hint="cs"/>
          <w:sz w:val="28"/>
          <w:szCs w:val="28"/>
          <w:rtl/>
        </w:rPr>
        <w:t>المنظما</w:t>
      </w:r>
      <w:r w:rsidRPr="00927BA8">
        <w:rPr>
          <w:rFonts w:ascii="Sakkal Majalla" w:hAnsi="Sakkal Majalla" w:cs="Sakkal Majalla" w:hint="eastAsia"/>
          <w:sz w:val="28"/>
          <w:szCs w:val="28"/>
          <w:rtl/>
        </w:rPr>
        <w:t>ت</w:t>
      </w:r>
      <w:r w:rsidRPr="00927BA8">
        <w:rPr>
          <w:rFonts w:ascii="Sakkal Majalla" w:hAnsi="Sakkal Majalla" w:cs="Sakkal Majalla"/>
          <w:sz w:val="28"/>
          <w:szCs w:val="28"/>
          <w:rtl/>
        </w:rPr>
        <w:t xml:space="preserve"> لتحقيق هدفها بأقل وقت</w:t>
      </w:r>
      <w:r>
        <w:rPr>
          <w:rFonts w:ascii="Sakkal Majalla" w:hAnsi="Sakkal Majalla" w:cs="Sakkal Majalla" w:hint="cs"/>
          <w:sz w:val="28"/>
          <w:szCs w:val="28"/>
          <w:rtl/>
        </w:rPr>
        <w:t xml:space="preserve"> </w:t>
      </w:r>
      <w:r w:rsidRPr="00927BA8">
        <w:rPr>
          <w:rFonts w:ascii="Sakkal Majalla" w:hAnsi="Sakkal Majalla" w:cs="Sakkal Majalla"/>
          <w:sz w:val="28"/>
          <w:szCs w:val="28"/>
          <w:rtl/>
        </w:rPr>
        <w:t>وجهد وتكاليف ممكنة.</w:t>
      </w:r>
    </w:p>
    <w:p w14:paraId="110F74B8" w14:textId="317AA246" w:rsidR="00927BA8" w:rsidRPr="00927BA8" w:rsidRDefault="00927BA8" w:rsidP="00927BA8">
      <w:pPr>
        <w:spacing w:after="0" w:line="360" w:lineRule="auto"/>
        <w:jc w:val="both"/>
        <w:rPr>
          <w:rFonts w:ascii="Sakkal Majalla" w:hAnsi="Sakkal Majalla" w:cs="Sakkal Majalla"/>
          <w:sz w:val="28"/>
          <w:szCs w:val="28"/>
          <w:rtl/>
        </w:rPr>
      </w:pPr>
      <w:r w:rsidRPr="00927BA8">
        <w:rPr>
          <w:rFonts w:ascii="Sakkal Majalla" w:hAnsi="Sakkal Majalla" w:cs="Sakkal Majalla"/>
          <w:sz w:val="28"/>
          <w:szCs w:val="28"/>
          <w:rtl/>
        </w:rPr>
        <w:t xml:space="preserve">عرف </w:t>
      </w:r>
      <w:r>
        <w:rPr>
          <w:rFonts w:ascii="Sakkal Majalla" w:hAnsi="Sakkal Majalla" w:cs="Sakkal Majalla" w:hint="cs"/>
          <w:sz w:val="28"/>
          <w:szCs w:val="28"/>
          <w:rtl/>
        </w:rPr>
        <w:t>آخرون</w:t>
      </w:r>
      <w:r w:rsidRPr="00927BA8">
        <w:rPr>
          <w:rFonts w:ascii="Sakkal Majalla" w:hAnsi="Sakkal Majalla" w:cs="Sakkal Majalla"/>
          <w:sz w:val="28"/>
          <w:szCs w:val="28"/>
          <w:rtl/>
        </w:rPr>
        <w:t xml:space="preserve"> الإدارة أنها: عملية إدارة ومراقبة شؤون المنظمة بغض النظر عن طبيعة عملها، وهيكل المنظمة، وحجمها، حيث تتمثل في تهيئة بيئة العمل والمحافظة عليها، وتحفيز العمل بروح الفريق وإنجاز الأهداف بفاعلية وكفاءة، وهي تمثل دليل إرشادي للأفراد العاملين في المنظمة في تنسيق جهودهم وتوجيهها نحو تحقيق الهدف المشترك.</w:t>
      </w:r>
    </w:p>
    <w:p w14:paraId="2C236DC4" w14:textId="61CD3B61" w:rsidR="00927BA8" w:rsidRPr="00927BA8" w:rsidRDefault="00927BA8" w:rsidP="00927BA8">
      <w:pPr>
        <w:spacing w:after="0" w:line="360" w:lineRule="auto"/>
        <w:jc w:val="both"/>
        <w:rPr>
          <w:rFonts w:ascii="Sakkal Majalla" w:hAnsi="Sakkal Majalla" w:cs="Sakkal Majalla"/>
          <w:sz w:val="28"/>
          <w:szCs w:val="28"/>
          <w:rtl/>
        </w:rPr>
      </w:pPr>
      <w:r w:rsidRPr="00927BA8">
        <w:rPr>
          <w:rFonts w:ascii="Sakkal Majalla" w:hAnsi="Sakkal Majalla" w:cs="Sakkal Majalla"/>
          <w:sz w:val="28"/>
          <w:szCs w:val="28"/>
          <w:rtl/>
        </w:rPr>
        <w:t xml:space="preserve">وعرف </w:t>
      </w:r>
      <w:r>
        <w:rPr>
          <w:rFonts w:ascii="Sakkal Majalla" w:hAnsi="Sakkal Majalla" w:cs="Sakkal Majalla" w:hint="cs"/>
          <w:sz w:val="28"/>
          <w:szCs w:val="28"/>
          <w:rtl/>
        </w:rPr>
        <w:t>البعض الآخر</w:t>
      </w:r>
      <w:r w:rsidRPr="00927BA8">
        <w:rPr>
          <w:rFonts w:ascii="Sakkal Majalla" w:hAnsi="Sakkal Majalla" w:cs="Sakkal Majalla"/>
          <w:sz w:val="28"/>
          <w:szCs w:val="28"/>
          <w:rtl/>
        </w:rPr>
        <w:t xml:space="preserve"> الإدارة بأنها المعرفة الدقيقة والصحيحة لما تريد من الأفراد أن يعملوه ثم التأكيد من أنهم يقومون بعملهم بأفضل طريقة وأقل تكاليف</w:t>
      </w:r>
      <w:r>
        <w:rPr>
          <w:rFonts w:ascii="Sakkal Majalla" w:hAnsi="Sakkal Majalla" w:cs="Sakkal Majalla" w:hint="cs"/>
          <w:sz w:val="28"/>
          <w:szCs w:val="28"/>
          <w:rtl/>
        </w:rPr>
        <w:t>.</w:t>
      </w:r>
      <w:r w:rsidRPr="00927BA8">
        <w:rPr>
          <w:rFonts w:ascii="Sakkal Majalla" w:hAnsi="Sakkal Majalla" w:cs="Sakkal Majalla"/>
          <w:sz w:val="28"/>
          <w:szCs w:val="28"/>
          <w:rtl/>
        </w:rPr>
        <w:t xml:space="preserve"> وعرف هنري </w:t>
      </w:r>
      <w:proofErr w:type="spellStart"/>
      <w:r w:rsidRPr="00927BA8">
        <w:rPr>
          <w:rFonts w:ascii="Sakkal Majalla" w:hAnsi="Sakkal Majalla" w:cs="Sakkal Majalla"/>
          <w:sz w:val="28"/>
          <w:szCs w:val="28"/>
          <w:rtl/>
        </w:rPr>
        <w:t>فايول</w:t>
      </w:r>
      <w:proofErr w:type="spellEnd"/>
      <w:r w:rsidRPr="00927BA8">
        <w:rPr>
          <w:rFonts w:ascii="Sakkal Majalla" w:hAnsi="Sakkal Majalla" w:cs="Sakkal Majalla"/>
          <w:sz w:val="28"/>
          <w:szCs w:val="28"/>
          <w:rtl/>
        </w:rPr>
        <w:t xml:space="preserve"> الإدارة بأنها: أن تتنبأ وان تخطط وان تنظم وان تصدر الأوامر وان تنسق وان تراقب</w:t>
      </w:r>
      <w:r>
        <w:rPr>
          <w:rFonts w:ascii="Sakkal Majalla" w:hAnsi="Sakkal Majalla" w:cs="Sakkal Majalla" w:hint="cs"/>
          <w:sz w:val="28"/>
          <w:szCs w:val="28"/>
          <w:rtl/>
        </w:rPr>
        <w:t xml:space="preserve">. </w:t>
      </w:r>
      <w:r w:rsidRPr="00927BA8">
        <w:rPr>
          <w:rFonts w:ascii="Sakkal Majalla" w:hAnsi="Sakkal Majalla" w:cs="Sakkal Majalla"/>
          <w:sz w:val="28"/>
          <w:szCs w:val="28"/>
          <w:rtl/>
        </w:rPr>
        <w:t xml:space="preserve">وعرف </w:t>
      </w:r>
      <w:proofErr w:type="spellStart"/>
      <w:r w:rsidRPr="00927BA8">
        <w:rPr>
          <w:rFonts w:ascii="Sakkal Majalla" w:hAnsi="Sakkal Majalla" w:cs="Sakkal Majalla"/>
          <w:sz w:val="28"/>
          <w:szCs w:val="28"/>
          <w:rtl/>
        </w:rPr>
        <w:t>كونتر</w:t>
      </w:r>
      <w:proofErr w:type="spellEnd"/>
      <w:r w:rsidRPr="00927BA8">
        <w:rPr>
          <w:rFonts w:ascii="Sakkal Majalla" w:hAnsi="Sakkal Majalla" w:cs="Sakkal Majalla"/>
          <w:sz w:val="28"/>
          <w:szCs w:val="28"/>
          <w:rtl/>
        </w:rPr>
        <w:t xml:space="preserve"> </w:t>
      </w:r>
      <w:proofErr w:type="spellStart"/>
      <w:r w:rsidRPr="00927BA8">
        <w:rPr>
          <w:rFonts w:ascii="Sakkal Majalla" w:hAnsi="Sakkal Majalla" w:cs="Sakkal Majalla"/>
          <w:sz w:val="28"/>
          <w:szCs w:val="28"/>
          <w:rtl/>
        </w:rPr>
        <w:t>واودونيل</w:t>
      </w:r>
      <w:proofErr w:type="spellEnd"/>
      <w:r w:rsidRPr="00927BA8">
        <w:rPr>
          <w:rFonts w:ascii="Sakkal Majalla" w:hAnsi="Sakkal Majalla" w:cs="Sakkal Majalla"/>
          <w:sz w:val="28"/>
          <w:szCs w:val="28"/>
          <w:rtl/>
        </w:rPr>
        <w:t xml:space="preserve"> الإدارة بأنها: وظيفة تنفيذ المهمات عن طريق الآخرين ومعهم.</w:t>
      </w:r>
    </w:p>
    <w:p w14:paraId="6B65DB87" w14:textId="65F0F243" w:rsidR="00927BA8" w:rsidRPr="00927BA8" w:rsidRDefault="00927BA8" w:rsidP="00927BA8">
      <w:pPr>
        <w:spacing w:after="0" w:line="360" w:lineRule="auto"/>
        <w:jc w:val="both"/>
        <w:rPr>
          <w:rFonts w:ascii="Sakkal Majalla" w:hAnsi="Sakkal Majalla" w:cs="Sakkal Majalla"/>
          <w:sz w:val="28"/>
          <w:szCs w:val="28"/>
        </w:rPr>
      </w:pPr>
      <w:r w:rsidRPr="00927BA8">
        <w:rPr>
          <w:rFonts w:ascii="Sakkal Majalla" w:hAnsi="Sakkal Majalla" w:cs="Sakkal Majalla"/>
          <w:sz w:val="28"/>
          <w:szCs w:val="28"/>
          <w:rtl/>
        </w:rPr>
        <w:t xml:space="preserve">وعرف </w:t>
      </w:r>
      <w:proofErr w:type="spellStart"/>
      <w:r w:rsidRPr="00927BA8">
        <w:rPr>
          <w:rFonts w:ascii="Sakkal Majalla" w:hAnsi="Sakkal Majalla" w:cs="Sakkal Majalla"/>
          <w:sz w:val="28"/>
          <w:szCs w:val="28"/>
          <w:rtl/>
        </w:rPr>
        <w:t>كيمبول</w:t>
      </w:r>
      <w:proofErr w:type="spellEnd"/>
      <w:r w:rsidRPr="00927BA8">
        <w:rPr>
          <w:rFonts w:ascii="Sakkal Majalla" w:hAnsi="Sakkal Majalla" w:cs="Sakkal Majalla"/>
          <w:sz w:val="28"/>
          <w:szCs w:val="28"/>
          <w:rtl/>
        </w:rPr>
        <w:t xml:space="preserve"> </w:t>
      </w:r>
      <w:proofErr w:type="spellStart"/>
      <w:r w:rsidRPr="00927BA8">
        <w:rPr>
          <w:rFonts w:ascii="Sakkal Majalla" w:hAnsi="Sakkal Majalla" w:cs="Sakkal Majalla"/>
          <w:sz w:val="28"/>
          <w:szCs w:val="28"/>
          <w:rtl/>
        </w:rPr>
        <w:t>وكيمبول</w:t>
      </w:r>
      <w:proofErr w:type="spellEnd"/>
      <w:r w:rsidRPr="00927BA8">
        <w:rPr>
          <w:rFonts w:ascii="Sakkal Majalla" w:hAnsi="Sakkal Majalla" w:cs="Sakkal Majalla"/>
          <w:sz w:val="28"/>
          <w:szCs w:val="28"/>
          <w:rtl/>
        </w:rPr>
        <w:t xml:space="preserve"> الأصغر الإدارة </w:t>
      </w:r>
      <w:r w:rsidRPr="00927BA8">
        <w:rPr>
          <w:rFonts w:ascii="Sakkal Majalla" w:hAnsi="Sakkal Majalla" w:cs="Sakkal Majalla" w:hint="cs"/>
          <w:sz w:val="28"/>
          <w:szCs w:val="28"/>
          <w:rtl/>
        </w:rPr>
        <w:t>بأنها:</w:t>
      </w:r>
      <w:r w:rsidRPr="00927BA8">
        <w:rPr>
          <w:rFonts w:ascii="Sakkal Majalla" w:hAnsi="Sakkal Majalla" w:cs="Sakkal Majalla"/>
          <w:sz w:val="28"/>
          <w:szCs w:val="28"/>
          <w:rtl/>
        </w:rPr>
        <w:t xml:space="preserve"> جميع الواجبات والوظائف ذات العلاقة بإنشاء المشروع وتمويله وسياساته الرئيسة وتوفير كل المعدات اللازمة </w:t>
      </w:r>
      <w:r w:rsidRPr="00927BA8">
        <w:rPr>
          <w:rFonts w:ascii="Sakkal Majalla" w:hAnsi="Sakkal Majalla" w:cs="Sakkal Majalla" w:hint="cs"/>
          <w:sz w:val="28"/>
          <w:szCs w:val="28"/>
          <w:rtl/>
        </w:rPr>
        <w:t>ووضع</w:t>
      </w:r>
      <w:r w:rsidRPr="00927BA8">
        <w:rPr>
          <w:rFonts w:ascii="Sakkal Majalla" w:hAnsi="Sakkal Majalla" w:cs="Sakkal Majalla"/>
          <w:sz w:val="28"/>
          <w:szCs w:val="28"/>
          <w:rtl/>
        </w:rPr>
        <w:t xml:space="preserve"> الإطار التنظيمي العام الذي سيعمل ضمنه واختيار موظفيه الرئيسيين "فالإدارة ضمن هذا التعريف خمسة عناصر التمويل، رسم السياسات التنظيم، توفير المعدات اختيار الأفراد</w:t>
      </w:r>
      <w:r>
        <w:rPr>
          <w:rFonts w:ascii="Sakkal Majalla" w:hAnsi="Sakkal Majalla" w:cs="Sakkal Majalla" w:hint="cs"/>
          <w:sz w:val="28"/>
          <w:szCs w:val="28"/>
          <w:rtl/>
        </w:rPr>
        <w:t>"</w:t>
      </w:r>
      <w:r w:rsidRPr="00927BA8">
        <w:rPr>
          <w:rFonts w:ascii="Sakkal Majalla" w:hAnsi="Sakkal Majalla" w:cs="Sakkal Majalla"/>
          <w:sz w:val="28"/>
          <w:szCs w:val="28"/>
          <w:rtl/>
        </w:rPr>
        <w:t>.</w:t>
      </w:r>
    </w:p>
    <w:p w14:paraId="57DE084C" w14:textId="5DCB4E5E" w:rsidR="00927BA8" w:rsidRPr="00927BA8" w:rsidRDefault="00927BA8" w:rsidP="00927BA8">
      <w:pPr>
        <w:spacing w:after="0" w:line="360" w:lineRule="auto"/>
        <w:jc w:val="both"/>
        <w:rPr>
          <w:rFonts w:ascii="Sakkal Majalla" w:hAnsi="Sakkal Majalla" w:cs="Sakkal Majalla"/>
          <w:sz w:val="28"/>
          <w:szCs w:val="28"/>
          <w:rtl/>
        </w:rPr>
      </w:pPr>
      <w:r w:rsidRPr="00927BA8">
        <w:rPr>
          <w:rFonts w:ascii="Sakkal Majalla" w:hAnsi="Sakkal Majalla" w:cs="Sakkal Majalla"/>
          <w:sz w:val="28"/>
          <w:szCs w:val="28"/>
          <w:rtl/>
        </w:rPr>
        <w:t>إدارة المشاريع الإنشائية:</w:t>
      </w:r>
    </w:p>
    <w:p w14:paraId="4A1E0A81" w14:textId="117F5C9B" w:rsidR="00927BA8" w:rsidRDefault="00927BA8" w:rsidP="00927BA8">
      <w:pPr>
        <w:spacing w:after="0" w:line="360" w:lineRule="auto"/>
        <w:jc w:val="both"/>
        <w:rPr>
          <w:rFonts w:ascii="Sakkal Majalla" w:hAnsi="Sakkal Majalla" w:cs="Sakkal Majalla"/>
          <w:sz w:val="28"/>
          <w:szCs w:val="28"/>
          <w:rtl/>
        </w:rPr>
      </w:pPr>
      <w:r w:rsidRPr="00927BA8">
        <w:rPr>
          <w:rFonts w:ascii="Sakkal Majalla" w:hAnsi="Sakkal Majalla" w:cs="Sakkal Majalla"/>
          <w:sz w:val="28"/>
          <w:szCs w:val="28"/>
          <w:rtl/>
        </w:rPr>
        <w:t>تميزت العقود الماضية بالنمو السريع للمشاريع في مختلف المجالات، مما ساهم في ظهور إدارة المشاريع كمنهجية لتمكين المنظمات على اختلاف أحجامها وأنواعها من إدارة المشاريع التابعة لها، وتنوعت هذه المشاريع حسب أهداف أصحاب العمل وحسب أهدافها، فمنها المشاريع ذات الطابع الخاص والتي تهدف لتحقيق أهداف المصلحة ومنها المشاريع العامة التي تهدف خدمة الأفراد في المجتمعات مثل المرافق العامة. وأصبح للمشاريع دور واضح في عملية التطور والتقدم والتنمية للعملية الاقتصادية، ولذلك كان على إدارة المشاريع أن تنطلق من رؤية واضحة ومحددة وقابلة للتطبيق عبر تبني سلسلة من الإجراءات</w:t>
      </w:r>
      <w:r>
        <w:rPr>
          <w:rFonts w:ascii="Sakkal Majalla" w:hAnsi="Sakkal Majalla" w:cs="Sakkal Majalla" w:hint="cs"/>
          <w:sz w:val="28"/>
          <w:szCs w:val="28"/>
          <w:rtl/>
        </w:rPr>
        <w:t xml:space="preserve"> </w:t>
      </w:r>
      <w:r w:rsidRPr="00927BA8">
        <w:rPr>
          <w:rFonts w:ascii="Sakkal Majalla" w:hAnsi="Sakkal Majalla" w:cs="Sakkal Majalla"/>
          <w:sz w:val="28"/>
          <w:szCs w:val="28"/>
          <w:rtl/>
        </w:rPr>
        <w:t>والقواعد والأنظمة والمعايير المهنية التي تكفل تحقيق أهدافها.</w:t>
      </w:r>
    </w:p>
    <w:p w14:paraId="24752308" w14:textId="58006352" w:rsidR="008E140B" w:rsidRPr="008E140B" w:rsidRDefault="008E140B" w:rsidP="008E140B">
      <w:pPr>
        <w:spacing w:after="0" w:line="360" w:lineRule="auto"/>
        <w:jc w:val="both"/>
        <w:rPr>
          <w:rFonts w:ascii="Sakkal Majalla" w:hAnsi="Sakkal Majalla" w:cs="Sakkal Majalla"/>
          <w:sz w:val="28"/>
          <w:szCs w:val="28"/>
          <w:rtl/>
        </w:rPr>
      </w:pPr>
      <w:r w:rsidRPr="008E140B">
        <w:rPr>
          <w:rFonts w:ascii="Sakkal Majalla" w:hAnsi="Sakkal Majalla" w:cs="Sakkal Majalla"/>
          <w:sz w:val="28"/>
          <w:szCs w:val="28"/>
          <w:rtl/>
        </w:rPr>
        <w:t xml:space="preserve">وبرزت أهمية إدارة المشاريع أواخر الثمانينات من القرن العشرين عندما بدأ صناع القرار في المنظمات يدركون أهميتها في الثورة الاقتصادية الكبيرة الحديثة، حيث ساهمت تطوير المنتجات وتقديم الخدمات بشكل أكثر فاعليه وساعدت المنظمات في تحسين قدرتها وأدائها وأدواتها في التخطيط والتنفيذ ومراقبة أنشطتها ، وقد برز ذلك بشكل واضح عندما </w:t>
      </w:r>
      <w:r w:rsidRPr="008E140B">
        <w:rPr>
          <w:rFonts w:ascii="Sakkal Majalla" w:hAnsi="Sakkal Majalla" w:cs="Sakkal Majalla"/>
          <w:sz w:val="28"/>
          <w:szCs w:val="28"/>
          <w:rtl/>
        </w:rPr>
        <w:lastRenderedPageBreak/>
        <w:t>اصدر توم بيتر كتاب " تحرير الإدارة " عام 1992 ، و الذي أكد به أن</w:t>
      </w:r>
      <w:r>
        <w:rPr>
          <w:rFonts w:ascii="Sakkal Majalla" w:hAnsi="Sakkal Majalla" w:cs="Sakkal Majalla" w:hint="cs"/>
          <w:sz w:val="28"/>
          <w:szCs w:val="28"/>
          <w:rtl/>
        </w:rPr>
        <w:t xml:space="preserve"> </w:t>
      </w:r>
      <w:r w:rsidRPr="008E140B">
        <w:rPr>
          <w:rFonts w:ascii="Sakkal Majalla" w:hAnsi="Sakkal Majalla" w:cs="Sakkal Majalla"/>
          <w:sz w:val="28"/>
          <w:szCs w:val="28"/>
          <w:rtl/>
        </w:rPr>
        <w:t>إدارة المشاريع هي المفتاح</w:t>
      </w:r>
      <w:r>
        <w:rPr>
          <w:rFonts w:ascii="Sakkal Majalla" w:hAnsi="Sakkal Majalla" w:cs="Sakkal Majalla" w:hint="cs"/>
          <w:sz w:val="28"/>
          <w:szCs w:val="28"/>
          <w:rtl/>
        </w:rPr>
        <w:t xml:space="preserve"> </w:t>
      </w:r>
      <w:r w:rsidRPr="008E140B">
        <w:rPr>
          <w:rFonts w:ascii="Sakkal Majalla" w:hAnsi="Sakkal Majalla" w:cs="Sakkal Majalla"/>
          <w:sz w:val="28"/>
          <w:szCs w:val="28"/>
          <w:rtl/>
        </w:rPr>
        <w:t>الأمثل لاستمراريتها وديمومتها، وأصبحت تمثل محورا أساسيا ومركزيا للتأسيس الدورة حياة</w:t>
      </w:r>
      <w:r>
        <w:rPr>
          <w:rFonts w:ascii="Sakkal Majalla" w:hAnsi="Sakkal Majalla" w:cs="Sakkal Majalla" w:hint="cs"/>
          <w:sz w:val="28"/>
          <w:szCs w:val="28"/>
          <w:rtl/>
        </w:rPr>
        <w:t xml:space="preserve"> </w:t>
      </w:r>
      <w:r w:rsidRPr="008E140B">
        <w:rPr>
          <w:rFonts w:ascii="Sakkal Majalla" w:hAnsi="Sakkal Majalla" w:cs="Sakkal Majalla"/>
          <w:sz w:val="28"/>
          <w:szCs w:val="28"/>
          <w:rtl/>
        </w:rPr>
        <w:t>المشاريع</w:t>
      </w:r>
      <w:r>
        <w:rPr>
          <w:rFonts w:ascii="Sakkal Majalla" w:hAnsi="Sakkal Majalla" w:cs="Sakkal Majalla" w:hint="cs"/>
          <w:sz w:val="28"/>
          <w:szCs w:val="28"/>
          <w:rtl/>
        </w:rPr>
        <w:t>.</w:t>
      </w:r>
    </w:p>
    <w:p w14:paraId="38171A3D" w14:textId="619145A6" w:rsidR="00927BA8" w:rsidRDefault="008E140B" w:rsidP="008E140B">
      <w:pPr>
        <w:spacing w:after="0" w:line="360" w:lineRule="auto"/>
        <w:jc w:val="both"/>
        <w:rPr>
          <w:rFonts w:ascii="Sakkal Majalla" w:hAnsi="Sakkal Majalla" w:cs="Sakkal Majalla"/>
          <w:sz w:val="28"/>
          <w:szCs w:val="28"/>
          <w:rtl/>
        </w:rPr>
      </w:pPr>
      <w:r w:rsidRPr="008E140B">
        <w:rPr>
          <w:rFonts w:ascii="Sakkal Majalla" w:hAnsi="Sakkal Majalla" w:cs="Sakkal Majalla"/>
          <w:sz w:val="28"/>
          <w:szCs w:val="28"/>
          <w:rtl/>
        </w:rPr>
        <w:t xml:space="preserve">تمثل إدارة المشاريع جزءا من المفهوم العام لمصطلح الإدارة لأنها تعمل على توحيد وتنسيق جهود فريق العمل وتوجيه طاقاتهم وقدراتهم في دورة حياة </w:t>
      </w:r>
      <w:r w:rsidRPr="008E140B">
        <w:rPr>
          <w:rFonts w:ascii="Sakkal Majalla" w:hAnsi="Sakkal Majalla" w:cs="Sakkal Majalla" w:hint="cs"/>
          <w:sz w:val="28"/>
          <w:szCs w:val="28"/>
          <w:rtl/>
        </w:rPr>
        <w:t>المشروع،</w:t>
      </w:r>
      <w:r w:rsidRPr="008E140B">
        <w:rPr>
          <w:rFonts w:ascii="Sakkal Majalla" w:hAnsi="Sakkal Majalla" w:cs="Sakkal Majalla"/>
          <w:sz w:val="28"/>
          <w:szCs w:val="28"/>
          <w:rtl/>
        </w:rPr>
        <w:t xml:space="preserve"> وتعتبر فنا حديثا متطورا، وتتميز بأنها تمنح مجالا واسعا للإبداع لأنها تعتمد على القدرة على إنتاج الأفكار التي من شأنها تطوير تقنيات أداء العمل في المشروع. وذلك من خلال تجميع معارف ومؤهلات </w:t>
      </w:r>
      <w:r w:rsidRPr="008E140B">
        <w:rPr>
          <w:rFonts w:ascii="Sakkal Majalla" w:hAnsi="Sakkal Majalla" w:cs="Sakkal Majalla" w:hint="cs"/>
          <w:sz w:val="28"/>
          <w:szCs w:val="28"/>
          <w:rtl/>
        </w:rPr>
        <w:t>ومهارات</w:t>
      </w:r>
      <w:r w:rsidRPr="008E140B">
        <w:rPr>
          <w:rFonts w:ascii="Sakkal Majalla" w:hAnsi="Sakkal Majalla" w:cs="Sakkal Majalla"/>
          <w:sz w:val="28"/>
          <w:szCs w:val="28"/>
          <w:rtl/>
        </w:rPr>
        <w:t xml:space="preserve"> وقدرات الأفراد العاملين وتوحيدها من خلال تكامل الإدارات المختلفة لتحقيق أهداف المشروع</w:t>
      </w:r>
      <w:r>
        <w:rPr>
          <w:rFonts w:ascii="Sakkal Majalla" w:hAnsi="Sakkal Majalla" w:cs="Sakkal Majalla" w:hint="cs"/>
          <w:sz w:val="28"/>
          <w:szCs w:val="28"/>
          <w:rtl/>
        </w:rPr>
        <w:t>.</w:t>
      </w:r>
    </w:p>
    <w:p w14:paraId="3567EA9A" w14:textId="77777777" w:rsidR="008E140B" w:rsidRPr="00390149" w:rsidRDefault="008E140B" w:rsidP="008E140B">
      <w:pPr>
        <w:spacing w:line="360" w:lineRule="auto"/>
        <w:jc w:val="both"/>
        <w:rPr>
          <w:rFonts w:ascii="Sakkal Majalla" w:eastAsia="Arial" w:hAnsi="Sakkal Majalla" w:cs="Sakkal Majalla"/>
          <w:b/>
          <w:bCs/>
          <w:color w:val="000000"/>
          <w:sz w:val="28"/>
          <w:szCs w:val="28"/>
        </w:rPr>
      </w:pPr>
      <w:r w:rsidRPr="00390149">
        <w:rPr>
          <w:rFonts w:ascii="Sakkal Majalla" w:eastAsia="Arial" w:hAnsi="Sakkal Majalla" w:cs="Sakkal Majalla"/>
          <w:b/>
          <w:bCs/>
          <w:color w:val="000000"/>
          <w:sz w:val="28"/>
          <w:szCs w:val="28"/>
          <w:rtl/>
        </w:rPr>
        <w:t>إدارة المشاريع</w:t>
      </w:r>
      <w:r w:rsidRPr="00390149">
        <w:rPr>
          <w:rFonts w:ascii="Sakkal Majalla" w:eastAsia="Arial" w:hAnsi="Sakkal Majalla" w:cs="Sakkal Majalla" w:hint="cs"/>
          <w:b/>
          <w:bCs/>
          <w:color w:val="000000"/>
          <w:sz w:val="28"/>
          <w:szCs w:val="28"/>
          <w:rtl/>
        </w:rPr>
        <w:t xml:space="preserve"> </w:t>
      </w:r>
    </w:p>
    <w:p w14:paraId="6E9FE870" w14:textId="77777777" w:rsidR="008E140B" w:rsidRPr="000F3BB3" w:rsidRDefault="008E140B" w:rsidP="008E140B">
      <w:pPr>
        <w:spacing w:line="360" w:lineRule="auto"/>
        <w:ind w:firstLine="720"/>
        <w:jc w:val="both"/>
        <w:rPr>
          <w:rFonts w:ascii="Sakkal Majalla" w:eastAsia="Arial" w:hAnsi="Sakkal Majalla" w:cs="Sakkal Majalla"/>
          <w:color w:val="000000"/>
          <w:sz w:val="28"/>
          <w:szCs w:val="28"/>
          <w:rtl/>
        </w:rPr>
      </w:pPr>
      <w:r w:rsidRPr="00390149">
        <w:rPr>
          <w:rFonts w:ascii="Sakkal Majalla" w:eastAsia="Arial" w:hAnsi="Sakkal Majalla" w:cs="Sakkal Majalla"/>
          <w:color w:val="000000"/>
          <w:sz w:val="28"/>
          <w:szCs w:val="28"/>
          <w:rtl/>
        </w:rPr>
        <w:t>سيتم تقديم عرض واسعا يبدأ من التعريف بالمشروع، ثم إدارة المشاريع وتعريفها، ويليها</w:t>
      </w:r>
      <w:r w:rsidRPr="00390149">
        <w:rPr>
          <w:rFonts w:ascii="Sakkal Majalla" w:eastAsia="Arial" w:hAnsi="Sakkal Majalla" w:cs="Sakkal Majalla" w:hint="cs"/>
          <w:color w:val="000000"/>
          <w:sz w:val="28"/>
          <w:szCs w:val="28"/>
          <w:rtl/>
          <w:lang w:bidi="ar-EG"/>
        </w:rPr>
        <w:t xml:space="preserve"> </w:t>
      </w:r>
      <w:r w:rsidRPr="00390149">
        <w:rPr>
          <w:rFonts w:ascii="Sakkal Majalla" w:eastAsia="Arial" w:hAnsi="Sakkal Majalla" w:cs="Sakkal Majalla"/>
          <w:color w:val="000000"/>
          <w:sz w:val="28"/>
          <w:szCs w:val="28"/>
          <w:rtl/>
        </w:rPr>
        <w:t>قيود المشروع، ثم دورة حياة المشروع التي تتضمن مراحل دورة حياة المشروع وينتهي</w:t>
      </w:r>
      <w:r w:rsidRPr="00390149">
        <w:rPr>
          <w:rFonts w:ascii="Sakkal Majalla" w:eastAsia="Arial" w:hAnsi="Sakkal Majalla" w:cs="Sakkal Majalla" w:hint="cs"/>
          <w:color w:val="000000"/>
          <w:sz w:val="28"/>
          <w:szCs w:val="28"/>
          <w:rtl/>
          <w:lang w:bidi="ar-EG"/>
        </w:rPr>
        <w:t xml:space="preserve"> </w:t>
      </w:r>
      <w:r w:rsidRPr="00390149">
        <w:rPr>
          <w:rFonts w:ascii="Sakkal Majalla" w:eastAsia="Arial" w:hAnsi="Sakkal Majalla" w:cs="Sakkal Majalla"/>
          <w:color w:val="000000"/>
          <w:sz w:val="28"/>
          <w:szCs w:val="28"/>
          <w:rtl/>
        </w:rPr>
        <w:t>بتعريف المشاريع الإنشائية وإدارة المشاريع الإنشائية</w:t>
      </w:r>
      <w:r>
        <w:rPr>
          <w:rFonts w:ascii="Sakkal Majalla" w:eastAsia="Arial" w:hAnsi="Sakkal Majalla" w:cs="Sakkal Majalla" w:hint="cs"/>
          <w:b/>
          <w:bCs/>
          <w:color w:val="000000"/>
          <w:sz w:val="28"/>
          <w:szCs w:val="28"/>
          <w:rtl/>
        </w:rPr>
        <w:t xml:space="preserve"> </w:t>
      </w:r>
      <w:r w:rsidRPr="000F3BB3">
        <w:rPr>
          <w:rFonts w:ascii="Sakkal Majalla" w:eastAsia="Arial" w:hAnsi="Sakkal Majalla" w:cs="Sakkal Majalla"/>
          <w:color w:val="000000"/>
          <w:sz w:val="28"/>
          <w:szCs w:val="28"/>
          <w:rtl/>
        </w:rPr>
        <w:t>(المعادات، 2021)</w:t>
      </w:r>
    </w:p>
    <w:p w14:paraId="07A5105E" w14:textId="77777777" w:rsidR="008E140B" w:rsidRPr="00390149" w:rsidRDefault="008E140B" w:rsidP="008E140B">
      <w:pPr>
        <w:spacing w:line="360" w:lineRule="auto"/>
        <w:jc w:val="both"/>
        <w:rPr>
          <w:rFonts w:ascii="Sakkal Majalla" w:eastAsia="Arial" w:hAnsi="Sakkal Majalla" w:cs="Sakkal Majalla"/>
          <w:b/>
          <w:bCs/>
          <w:color w:val="000000"/>
          <w:sz w:val="28"/>
          <w:szCs w:val="28"/>
        </w:rPr>
      </w:pPr>
      <w:r w:rsidRPr="00390149">
        <w:rPr>
          <w:rFonts w:ascii="Sakkal Majalla" w:eastAsia="Arial" w:hAnsi="Sakkal Majalla" w:cs="Sakkal Majalla"/>
          <w:b/>
          <w:bCs/>
          <w:color w:val="000000"/>
          <w:sz w:val="28"/>
          <w:szCs w:val="28"/>
          <w:rtl/>
        </w:rPr>
        <w:t>مفهوم المشروع</w:t>
      </w:r>
    </w:p>
    <w:p w14:paraId="6271AD67" w14:textId="77777777" w:rsidR="008E140B" w:rsidRPr="00390149" w:rsidRDefault="008E140B" w:rsidP="008E140B">
      <w:pPr>
        <w:spacing w:line="360" w:lineRule="auto"/>
        <w:ind w:firstLine="360"/>
        <w:jc w:val="both"/>
        <w:rPr>
          <w:rFonts w:ascii="Sakkal Majalla" w:eastAsia="Arial" w:hAnsi="Sakkal Majalla" w:cs="Sakkal Majalla"/>
          <w:b/>
          <w:bCs/>
          <w:color w:val="000000"/>
          <w:sz w:val="28"/>
          <w:szCs w:val="28"/>
          <w:rtl/>
        </w:rPr>
      </w:pPr>
      <w:r w:rsidRPr="00390149">
        <w:rPr>
          <w:rFonts w:ascii="Sakkal Majalla" w:eastAsia="Arial" w:hAnsi="Sakkal Majalla" w:cs="Sakkal Majalla"/>
          <w:color w:val="000000"/>
          <w:sz w:val="28"/>
          <w:szCs w:val="28"/>
          <w:rtl/>
        </w:rPr>
        <w:t>تختلف المشاريع باختلاف حجمها ودرجة التعقيد فيها وفي تفردها وأصالتها . ولقد تعددت مفاهيم وتعاريف المشروع واختلفت وفقا لوجهات</w:t>
      </w:r>
      <w:r w:rsidRPr="00390149">
        <w:rPr>
          <w:rFonts w:ascii="Sakkal Majalla" w:eastAsia="Arial" w:hAnsi="Sakkal Majalla" w:cs="Sakkal Majalla" w:hint="cs"/>
          <w:color w:val="000000"/>
          <w:sz w:val="28"/>
          <w:szCs w:val="28"/>
          <w:rtl/>
          <w:lang w:bidi="ar-EG"/>
        </w:rPr>
        <w:t xml:space="preserve"> </w:t>
      </w:r>
      <w:r w:rsidRPr="00390149">
        <w:rPr>
          <w:rFonts w:ascii="Sakkal Majalla" w:eastAsia="Arial" w:hAnsi="Sakkal Majalla" w:cs="Sakkal Majalla"/>
          <w:color w:val="000000"/>
          <w:sz w:val="28"/>
          <w:szCs w:val="28"/>
          <w:rtl/>
        </w:rPr>
        <w:t>نظر الباحثين في مجال إدارة المشاريع الوسام ونعيمة، وحسب الغرض الذي من</w:t>
      </w:r>
      <w:r w:rsidRPr="00390149">
        <w:rPr>
          <w:rFonts w:ascii="Sakkal Majalla" w:eastAsia="Arial" w:hAnsi="Sakkal Majalla" w:cs="Sakkal Majalla" w:hint="cs"/>
          <w:color w:val="000000"/>
          <w:sz w:val="28"/>
          <w:szCs w:val="28"/>
          <w:rtl/>
          <w:lang w:bidi="ar-EG"/>
        </w:rPr>
        <w:t xml:space="preserve"> </w:t>
      </w:r>
      <w:r w:rsidRPr="00390149">
        <w:rPr>
          <w:rFonts w:ascii="Sakkal Majalla" w:eastAsia="Arial" w:hAnsi="Sakkal Majalla" w:cs="Sakkal Majalla"/>
          <w:color w:val="000000"/>
          <w:sz w:val="28"/>
          <w:szCs w:val="28"/>
          <w:rtl/>
        </w:rPr>
        <w:t>أجله سيتم إنشاء المشروع الخيرة والياقوت ، وفيما يلي يعرض بعض تعاريف</w:t>
      </w:r>
      <w:r w:rsidRPr="00390149">
        <w:rPr>
          <w:rFonts w:ascii="Sakkal Majalla" w:eastAsia="Arial" w:hAnsi="Sakkal Majalla" w:cs="Sakkal Majalla" w:hint="cs"/>
          <w:color w:val="000000"/>
          <w:sz w:val="28"/>
          <w:szCs w:val="28"/>
          <w:rtl/>
          <w:lang w:bidi="ar-EG"/>
        </w:rPr>
        <w:t xml:space="preserve"> </w:t>
      </w:r>
      <w:r w:rsidRPr="00390149">
        <w:rPr>
          <w:rFonts w:ascii="Sakkal Majalla" w:eastAsia="Arial" w:hAnsi="Sakkal Majalla" w:cs="Sakkal Majalla"/>
          <w:color w:val="000000"/>
          <w:sz w:val="28"/>
          <w:szCs w:val="28"/>
          <w:rtl/>
        </w:rPr>
        <w:t xml:space="preserve">المشروع على النحو الآتي: </w:t>
      </w:r>
      <w:r w:rsidRPr="000F3BB3">
        <w:rPr>
          <w:rFonts w:ascii="Sakkal Majalla" w:eastAsia="Arial" w:hAnsi="Sakkal Majalla" w:cs="Sakkal Majalla"/>
          <w:color w:val="000000"/>
          <w:sz w:val="28"/>
          <w:szCs w:val="28"/>
          <w:rtl/>
        </w:rPr>
        <w:t>(الحسن، 2023)</w:t>
      </w:r>
    </w:p>
    <w:p w14:paraId="3E163EA8" w14:textId="77777777" w:rsidR="008E140B" w:rsidRPr="00220AE0" w:rsidRDefault="008E140B">
      <w:pPr>
        <w:pStyle w:val="a6"/>
        <w:numPr>
          <w:ilvl w:val="0"/>
          <w:numId w:val="47"/>
        </w:numPr>
        <w:spacing w:after="0" w:line="360" w:lineRule="auto"/>
        <w:jc w:val="both"/>
        <w:rPr>
          <w:rFonts w:ascii="Sakkal Majalla" w:eastAsia="Arial" w:hAnsi="Sakkal Majalla" w:cs="Sakkal Majalla"/>
          <w:color w:val="000000"/>
          <w:sz w:val="28"/>
          <w:szCs w:val="28"/>
        </w:rPr>
      </w:pPr>
      <w:r w:rsidRPr="00220AE0">
        <w:rPr>
          <w:rFonts w:ascii="Sakkal Majalla" w:eastAsia="Arial" w:hAnsi="Sakkal Majalla" w:cs="Sakkal Majalla"/>
          <w:color w:val="000000"/>
          <w:sz w:val="28"/>
          <w:szCs w:val="28"/>
          <w:rtl/>
        </w:rPr>
        <w:t>مجهود مؤقت يتم القيام به لتصنيع منتج أو تقديم خدمة فريدة</w:t>
      </w:r>
      <w:r w:rsidRPr="00220AE0">
        <w:rPr>
          <w:rFonts w:ascii="Sakkal Majalla" w:eastAsia="Arial" w:hAnsi="Sakkal Majalla" w:cs="Sakkal Majalla"/>
          <w:color w:val="000000"/>
          <w:sz w:val="28"/>
          <w:szCs w:val="28"/>
        </w:rPr>
        <w:t xml:space="preserve">. </w:t>
      </w:r>
    </w:p>
    <w:p w14:paraId="766E7EA2" w14:textId="77777777" w:rsidR="008E140B" w:rsidRDefault="008E140B">
      <w:pPr>
        <w:pStyle w:val="a6"/>
        <w:numPr>
          <w:ilvl w:val="0"/>
          <w:numId w:val="47"/>
        </w:numPr>
        <w:spacing w:after="0" w:line="360" w:lineRule="auto"/>
        <w:jc w:val="both"/>
        <w:rPr>
          <w:rFonts w:ascii="Sakkal Majalla" w:eastAsia="Arial" w:hAnsi="Sakkal Majalla" w:cs="Sakkal Majalla"/>
          <w:color w:val="000000"/>
          <w:sz w:val="28"/>
          <w:szCs w:val="28"/>
        </w:rPr>
      </w:pPr>
      <w:r w:rsidRPr="00037B92">
        <w:rPr>
          <w:rFonts w:ascii="Sakkal Majalla" w:eastAsia="Arial" w:hAnsi="Sakkal Majalla" w:cs="Sakkal Majalla"/>
          <w:color w:val="000000"/>
          <w:sz w:val="28"/>
          <w:szCs w:val="28"/>
          <w:rtl/>
        </w:rPr>
        <w:t>عبارة عن مسعى مؤقت، ومهمة خاصة لم يتم القيام بها من قبل".</w:t>
      </w:r>
    </w:p>
    <w:p w14:paraId="07FCF142" w14:textId="77777777" w:rsidR="008E140B" w:rsidRPr="00220AE0" w:rsidRDefault="008E140B">
      <w:pPr>
        <w:pStyle w:val="a6"/>
        <w:numPr>
          <w:ilvl w:val="0"/>
          <w:numId w:val="47"/>
        </w:numPr>
        <w:spacing w:after="0" w:line="360" w:lineRule="auto"/>
        <w:jc w:val="both"/>
        <w:rPr>
          <w:rFonts w:ascii="Sakkal Majalla" w:eastAsia="Arial" w:hAnsi="Sakkal Majalla" w:cs="Sakkal Majalla"/>
          <w:color w:val="000000"/>
          <w:sz w:val="28"/>
          <w:szCs w:val="28"/>
        </w:rPr>
      </w:pPr>
      <w:r w:rsidRPr="00220AE0">
        <w:rPr>
          <w:rFonts w:ascii="Sakkal Majalla" w:eastAsia="Arial" w:hAnsi="Sakkal Majalla" w:cs="Sakkal Majalla"/>
          <w:color w:val="000000"/>
          <w:sz w:val="28"/>
          <w:szCs w:val="28"/>
          <w:rtl/>
        </w:rPr>
        <w:t>وسيلة لتحقيق أهداف معينة من خلال قيام المنظمة أو فريق عمل أو شخص بأنشطة</w:t>
      </w:r>
      <w:r w:rsidRPr="00220AE0">
        <w:rPr>
          <w:rFonts w:ascii="Sakkal Majalla" w:eastAsia="Arial" w:hAnsi="Sakkal Majalla" w:cs="Sakkal Majalla" w:hint="cs"/>
          <w:color w:val="000000"/>
          <w:sz w:val="28"/>
          <w:szCs w:val="28"/>
          <w:rtl/>
        </w:rPr>
        <w:t xml:space="preserve"> </w:t>
      </w:r>
      <w:r w:rsidRPr="00220AE0">
        <w:rPr>
          <w:rFonts w:ascii="Sakkal Majalla" w:eastAsia="Arial" w:hAnsi="Sakkal Majalla" w:cs="Sakkal Majalla"/>
          <w:color w:val="000000"/>
          <w:sz w:val="28"/>
          <w:szCs w:val="28"/>
          <w:rtl/>
        </w:rPr>
        <w:t>مترابطة وغير روتينية محكومة ببداية ونهاية محددة وفق معايير التكلفة والوقت</w:t>
      </w:r>
      <w:r w:rsidRPr="00220AE0">
        <w:rPr>
          <w:rFonts w:ascii="Sakkal Majalla" w:eastAsia="Arial" w:hAnsi="Sakkal Majalla" w:cs="Sakkal Majalla" w:hint="cs"/>
          <w:color w:val="000000"/>
          <w:sz w:val="28"/>
          <w:szCs w:val="28"/>
          <w:rtl/>
        </w:rPr>
        <w:t xml:space="preserve"> </w:t>
      </w:r>
      <w:r w:rsidRPr="00220AE0">
        <w:rPr>
          <w:rFonts w:ascii="Sakkal Majalla" w:eastAsia="Arial" w:hAnsi="Sakkal Majalla" w:cs="Sakkal Majalla"/>
          <w:color w:val="000000"/>
          <w:sz w:val="28"/>
          <w:szCs w:val="28"/>
          <w:rtl/>
        </w:rPr>
        <w:t>والجودة المخطط لها</w:t>
      </w:r>
      <w:r w:rsidRPr="00220AE0">
        <w:rPr>
          <w:rFonts w:ascii="Sakkal Majalla" w:eastAsia="Arial" w:hAnsi="Sakkal Majalla" w:cs="Sakkal Majalla"/>
          <w:color w:val="000000"/>
          <w:sz w:val="28"/>
          <w:szCs w:val="28"/>
        </w:rPr>
        <w:t>. .</w:t>
      </w:r>
    </w:p>
    <w:p w14:paraId="0DC033BE" w14:textId="77777777" w:rsidR="008E140B" w:rsidRDefault="008E140B">
      <w:pPr>
        <w:pStyle w:val="a6"/>
        <w:numPr>
          <w:ilvl w:val="0"/>
          <w:numId w:val="47"/>
        </w:numPr>
        <w:spacing w:after="0" w:line="360" w:lineRule="auto"/>
        <w:jc w:val="both"/>
        <w:rPr>
          <w:rFonts w:ascii="Sakkal Majalla" w:eastAsia="Arial" w:hAnsi="Sakkal Majalla" w:cs="Sakkal Majalla"/>
          <w:color w:val="000000"/>
          <w:sz w:val="28"/>
          <w:szCs w:val="28"/>
        </w:rPr>
      </w:pPr>
      <w:r>
        <w:rPr>
          <w:rFonts w:ascii="Sakkal Majalla" w:eastAsia="Arial" w:hAnsi="Sakkal Majalla" w:cs="Sakkal Majalla" w:hint="cs"/>
          <w:color w:val="000000"/>
          <w:sz w:val="28"/>
          <w:szCs w:val="28"/>
          <w:rtl/>
        </w:rPr>
        <w:t>"</w:t>
      </w:r>
      <w:r w:rsidRPr="00037B92">
        <w:rPr>
          <w:rFonts w:ascii="Sakkal Majalla" w:eastAsia="Arial" w:hAnsi="Sakkal Majalla" w:cs="Sakkal Majalla"/>
          <w:color w:val="000000"/>
          <w:sz w:val="28"/>
          <w:szCs w:val="28"/>
          <w:rtl/>
        </w:rPr>
        <w:t>مجهود جماعي لتحقيق هدف معين من خلال مجموعة من المهام</w:t>
      </w:r>
    </w:p>
    <w:p w14:paraId="218DAD6F" w14:textId="77777777" w:rsidR="008E140B" w:rsidRPr="00037B92" w:rsidRDefault="008E140B">
      <w:pPr>
        <w:pStyle w:val="a6"/>
        <w:numPr>
          <w:ilvl w:val="0"/>
          <w:numId w:val="47"/>
        </w:numPr>
        <w:spacing w:after="0" w:line="360" w:lineRule="auto"/>
        <w:jc w:val="both"/>
        <w:rPr>
          <w:rFonts w:ascii="Sakkal Majalla" w:eastAsia="Arial" w:hAnsi="Sakkal Majalla" w:cs="Sakkal Majalla"/>
          <w:color w:val="000000"/>
          <w:sz w:val="28"/>
          <w:szCs w:val="28"/>
        </w:rPr>
      </w:pPr>
      <w:r w:rsidRPr="00037B92">
        <w:rPr>
          <w:rFonts w:ascii="Sakkal Majalla" w:eastAsia="Arial" w:hAnsi="Sakkal Majalla" w:cs="Sakkal Majalla"/>
          <w:color w:val="000000"/>
          <w:sz w:val="28"/>
          <w:szCs w:val="28"/>
          <w:rtl/>
        </w:rPr>
        <w:t>كما يمكن تعريفه بأنه سلسلة من الأنشطة والمهام التي لها هدف محدد، ويتم إنجازها</w:t>
      </w:r>
      <w:r>
        <w:rPr>
          <w:rFonts w:ascii="Sakkal Majalla" w:eastAsia="Arial" w:hAnsi="Sakkal Majalla" w:cs="Sakkal Majalla" w:hint="cs"/>
          <w:color w:val="000000"/>
          <w:sz w:val="28"/>
          <w:szCs w:val="28"/>
          <w:rtl/>
        </w:rPr>
        <w:t xml:space="preserve"> </w:t>
      </w:r>
      <w:r w:rsidRPr="00037B92">
        <w:rPr>
          <w:rFonts w:ascii="Sakkal Majalla" w:eastAsia="Arial" w:hAnsi="Sakkal Majalla" w:cs="Sakkal Majalla"/>
          <w:color w:val="000000"/>
          <w:sz w:val="28"/>
          <w:szCs w:val="28"/>
          <w:rtl/>
        </w:rPr>
        <w:t>ضمن مواصفات معينة ولمدة زمنية محددة البداية والنهاية وتمويل محدد</w:t>
      </w:r>
      <w:r>
        <w:rPr>
          <w:rFonts w:ascii="Sakkal Majalla" w:eastAsia="Arial" w:hAnsi="Sakkal Majalla" w:cs="Sakkal Majalla" w:hint="cs"/>
          <w:color w:val="000000"/>
          <w:sz w:val="28"/>
          <w:szCs w:val="28"/>
          <w:rtl/>
        </w:rPr>
        <w:t>" .</w:t>
      </w:r>
    </w:p>
    <w:p w14:paraId="534331A5" w14:textId="77777777" w:rsidR="008E140B" w:rsidRPr="00AF7651" w:rsidRDefault="008E140B" w:rsidP="008E140B">
      <w:pPr>
        <w:spacing w:line="360" w:lineRule="auto"/>
        <w:jc w:val="both"/>
        <w:rPr>
          <w:rFonts w:ascii="Sakkal Majalla" w:eastAsia="Arial" w:hAnsi="Sakkal Majalla" w:cs="Sakkal Majalla"/>
          <w:color w:val="000000"/>
          <w:sz w:val="28"/>
          <w:szCs w:val="28"/>
        </w:rPr>
      </w:pPr>
      <w:r w:rsidRPr="00AF7651">
        <w:rPr>
          <w:rFonts w:ascii="Sakkal Majalla" w:eastAsia="Arial" w:hAnsi="Sakkal Majalla" w:cs="Sakkal Majalla"/>
          <w:color w:val="000000"/>
          <w:sz w:val="28"/>
          <w:szCs w:val="28"/>
          <w:rtl/>
        </w:rPr>
        <w:t>ويستنتج من ذلك، أن المشروع مؤقت له بداية ونهاية محددة، وله أهداف ونتائج واضحة</w:t>
      </w:r>
      <w:r>
        <w:rPr>
          <w:rFonts w:ascii="Sakkal Majalla" w:eastAsia="Arial" w:hAnsi="Sakkal Majalla" w:cs="Sakkal Majalla" w:hint="cs"/>
          <w:color w:val="000000"/>
          <w:sz w:val="28"/>
          <w:szCs w:val="28"/>
          <w:rtl/>
          <w:lang w:bidi="ar-EG"/>
        </w:rPr>
        <w:t xml:space="preserve"> </w:t>
      </w:r>
      <w:r w:rsidRPr="00AF7651">
        <w:rPr>
          <w:rFonts w:ascii="Sakkal Majalla" w:eastAsia="Arial" w:hAnsi="Sakkal Majalla" w:cs="Sakkal Majalla"/>
          <w:color w:val="000000"/>
          <w:sz w:val="28"/>
          <w:szCs w:val="28"/>
          <w:rtl/>
        </w:rPr>
        <w:t>ومحددة، تتمثل بتقديم منتج أو خدمة عند الانتهاء من المشروع، لتحقيق الرضا الكامل</w:t>
      </w:r>
      <w:r>
        <w:rPr>
          <w:rFonts w:ascii="Sakkal Majalla" w:eastAsia="Arial" w:hAnsi="Sakkal Majalla" w:cs="Sakkal Majalla" w:hint="cs"/>
          <w:color w:val="000000"/>
          <w:sz w:val="28"/>
          <w:szCs w:val="28"/>
          <w:rtl/>
          <w:lang w:bidi="ar-EG"/>
        </w:rPr>
        <w:t xml:space="preserve"> </w:t>
      </w:r>
      <w:r w:rsidRPr="00AF7651">
        <w:rPr>
          <w:rFonts w:ascii="Sakkal Majalla" w:eastAsia="Arial" w:hAnsi="Sakkal Majalla" w:cs="Sakkal Majalla"/>
          <w:color w:val="000000"/>
          <w:sz w:val="28"/>
          <w:szCs w:val="28"/>
          <w:rtl/>
        </w:rPr>
        <w:t>المتطلبات ورغبات عميل المشروع،</w:t>
      </w:r>
      <w:r>
        <w:rPr>
          <w:rFonts w:ascii="Sakkal Majalla" w:eastAsia="Arial" w:hAnsi="Sakkal Majalla" w:cs="Sakkal Majalla"/>
          <w:color w:val="000000"/>
          <w:sz w:val="28"/>
          <w:szCs w:val="28"/>
          <w:rtl/>
        </w:rPr>
        <w:t xml:space="preserve"> ومن أجل الحصول على</w:t>
      </w:r>
      <w:r>
        <w:rPr>
          <w:rFonts w:ascii="Sakkal Majalla" w:eastAsia="Arial" w:hAnsi="Sakkal Majalla" w:cs="Sakkal Majalla" w:hint="cs"/>
          <w:color w:val="000000"/>
          <w:sz w:val="28"/>
          <w:szCs w:val="28"/>
          <w:rtl/>
        </w:rPr>
        <w:t xml:space="preserve"> </w:t>
      </w:r>
      <w:r w:rsidRPr="00AF7651">
        <w:rPr>
          <w:rFonts w:ascii="Sakkal Majalla" w:eastAsia="Arial" w:hAnsi="Sakkal Majalla" w:cs="Sakkal Majalla"/>
          <w:color w:val="000000"/>
          <w:sz w:val="28"/>
          <w:szCs w:val="28"/>
          <w:rtl/>
        </w:rPr>
        <w:lastRenderedPageBreak/>
        <w:t>النتائج المطلوبة، لابد من</w:t>
      </w:r>
      <w:r>
        <w:rPr>
          <w:rFonts w:ascii="Sakkal Majalla" w:eastAsia="Arial" w:hAnsi="Sakkal Majalla" w:cs="Sakkal Majalla" w:hint="cs"/>
          <w:color w:val="000000"/>
          <w:sz w:val="28"/>
          <w:szCs w:val="28"/>
          <w:rtl/>
          <w:lang w:bidi="ar-EG"/>
        </w:rPr>
        <w:t xml:space="preserve"> </w:t>
      </w:r>
      <w:r w:rsidRPr="00AF7651">
        <w:rPr>
          <w:rFonts w:ascii="Sakkal Majalla" w:eastAsia="Arial" w:hAnsi="Sakkal Majalla" w:cs="Sakkal Majalla"/>
          <w:color w:val="000000"/>
          <w:sz w:val="28"/>
          <w:szCs w:val="28"/>
          <w:rtl/>
        </w:rPr>
        <w:t>وجود تخطيط فعّال للمشروع يقوم بتحويل الأهداف إلى أنشطة ملموسة وتشكيل مجموعات</w:t>
      </w:r>
      <w:r>
        <w:rPr>
          <w:rFonts w:ascii="Sakkal Majalla" w:eastAsia="Arial" w:hAnsi="Sakkal Majalla" w:cs="Sakkal Majalla" w:hint="cs"/>
          <w:color w:val="000000"/>
          <w:sz w:val="28"/>
          <w:szCs w:val="28"/>
          <w:rtl/>
        </w:rPr>
        <w:t xml:space="preserve"> </w:t>
      </w:r>
      <w:r w:rsidRPr="00AF7651">
        <w:rPr>
          <w:rFonts w:ascii="Sakkal Majalla" w:eastAsia="Arial" w:hAnsi="Sakkal Majalla" w:cs="Sakkal Majalla"/>
          <w:color w:val="000000"/>
          <w:sz w:val="28"/>
          <w:szCs w:val="28"/>
          <w:rtl/>
        </w:rPr>
        <w:t>عمل لهذه الأنشطة، وجدولة هذه الأنشطة، وتحديد الموارد اللازمة لتنفيذها</w:t>
      </w:r>
      <w:r>
        <w:rPr>
          <w:rFonts w:ascii="Sakkal Majalla" w:eastAsia="Arial" w:hAnsi="Sakkal Majalla" w:cs="Sakkal Majalla" w:hint="cs"/>
          <w:color w:val="000000"/>
          <w:sz w:val="28"/>
          <w:szCs w:val="28"/>
          <w:rtl/>
        </w:rPr>
        <w:t xml:space="preserve">. </w:t>
      </w:r>
      <w:r w:rsidRPr="000F3BB3">
        <w:rPr>
          <w:rFonts w:ascii="Sakkal Majalla" w:eastAsia="Arial" w:hAnsi="Sakkal Majalla" w:cs="Sakkal Majalla"/>
          <w:color w:val="000000"/>
          <w:sz w:val="28"/>
          <w:szCs w:val="28"/>
          <w:rtl/>
        </w:rPr>
        <w:t>(ريان، 2020)</w:t>
      </w:r>
    </w:p>
    <w:p w14:paraId="53D47B3B" w14:textId="77777777" w:rsidR="008E140B" w:rsidRPr="00390149" w:rsidRDefault="008E140B" w:rsidP="008E140B">
      <w:pPr>
        <w:spacing w:line="360" w:lineRule="auto"/>
        <w:jc w:val="both"/>
        <w:rPr>
          <w:rFonts w:ascii="Sakkal Majalla" w:eastAsia="Arial" w:hAnsi="Sakkal Majalla" w:cs="Sakkal Majalla"/>
          <w:b/>
          <w:bCs/>
          <w:color w:val="000000"/>
          <w:sz w:val="28"/>
          <w:szCs w:val="28"/>
        </w:rPr>
      </w:pPr>
      <w:r w:rsidRPr="00390149">
        <w:rPr>
          <w:rFonts w:ascii="Sakkal Majalla" w:eastAsia="Arial" w:hAnsi="Sakkal Majalla" w:cs="Sakkal Majalla"/>
          <w:b/>
          <w:bCs/>
          <w:color w:val="000000"/>
          <w:sz w:val="28"/>
          <w:szCs w:val="28"/>
          <w:rtl/>
        </w:rPr>
        <w:t>مفهوم إدارة المشاريع</w:t>
      </w:r>
    </w:p>
    <w:p w14:paraId="19885CAE" w14:textId="1C46B9ED" w:rsidR="008E140B" w:rsidRDefault="008E140B" w:rsidP="008E140B">
      <w:pPr>
        <w:spacing w:line="360" w:lineRule="auto"/>
        <w:ind w:firstLine="720"/>
        <w:jc w:val="both"/>
        <w:rPr>
          <w:rFonts w:ascii="Sakkal Majalla" w:eastAsia="Arial" w:hAnsi="Sakkal Majalla" w:cs="Sakkal Majalla"/>
          <w:color w:val="000000"/>
          <w:sz w:val="28"/>
          <w:szCs w:val="28"/>
          <w:rtl/>
        </w:rPr>
      </w:pPr>
      <w:r w:rsidRPr="00390149">
        <w:rPr>
          <w:rFonts w:ascii="Sakkal Majalla" w:eastAsia="Arial" w:hAnsi="Sakkal Majalla" w:cs="Sakkal Majalla"/>
          <w:color w:val="000000"/>
          <w:sz w:val="28"/>
          <w:szCs w:val="28"/>
          <w:rtl/>
        </w:rPr>
        <w:t>يمكن تعريف إدارة المشاريع على أنها فن تنسيق وتوجيه استخدام موارد المشروع والمصادر المتاحة بطريقة منتظمة، وباستخدام تقنيات حديثة، لتحقيق الأهداف المتفق عليها مسبقاً" (السليمان 2016 ، ص: (26)، ومهارة تطبيق المعايير والطرق والأدوات والتقنيات المختلفة، التي تضمن التنفيذ الصحيح لجميع العمليات، لإتمام المشروع بأقل</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وقت وتكلفة وأعلى جودة ممكنة</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كما يمكن تعريفها على أنها عملية تنظيم مجموعة من الأفراد ضمن إطار تنظيمي معين وأسس وقواعد محددة للوصول إلى الأهداف المتوقعة من خلال الاستغلال الأمثل للموارد بالاعتماد على العديد من الطرق والأساليب التي تحقق الكفاءة والفعالية" بن العارية</w:t>
      </w:r>
      <w:r w:rsidRPr="00390149">
        <w:rPr>
          <w:rFonts w:ascii="Sakkal Majalla" w:eastAsia="Arial" w:hAnsi="Sakkal Majalla" w:cs="Sakkal Majalla" w:hint="cs"/>
          <w:color w:val="000000"/>
          <w:sz w:val="28"/>
          <w:szCs w:val="28"/>
          <w:rtl/>
        </w:rPr>
        <w:t xml:space="preserve"> </w:t>
      </w:r>
      <w:r w:rsidRPr="000F3BB3">
        <w:rPr>
          <w:rFonts w:ascii="Sakkal Majalla" w:eastAsia="Arial" w:hAnsi="Sakkal Majalla" w:cs="Sakkal Majalla"/>
          <w:color w:val="000000"/>
          <w:sz w:val="28"/>
          <w:szCs w:val="28"/>
          <w:rtl/>
        </w:rPr>
        <w:t>(السعايدة،</w:t>
      </w:r>
      <w:r>
        <w:rPr>
          <w:rFonts w:ascii="Sakkal Majalla" w:eastAsia="Arial" w:hAnsi="Sakkal Majalla" w:cs="Sakkal Majalla"/>
          <w:color w:val="000000"/>
          <w:sz w:val="28"/>
          <w:szCs w:val="28"/>
          <w:rtl/>
        </w:rPr>
        <w:t xml:space="preserve"> </w:t>
      </w:r>
      <w:r w:rsidRPr="000F3BB3">
        <w:rPr>
          <w:rFonts w:ascii="Sakkal Majalla" w:eastAsia="Arial" w:hAnsi="Sakkal Majalla" w:cs="Sakkal Majalla"/>
          <w:color w:val="000000"/>
          <w:sz w:val="28"/>
          <w:szCs w:val="28"/>
          <w:rtl/>
        </w:rPr>
        <w:t>2022)</w:t>
      </w:r>
    </w:p>
    <w:p w14:paraId="1F583550" w14:textId="77777777" w:rsidR="008E140B" w:rsidRPr="00390149" w:rsidRDefault="008E140B" w:rsidP="008E140B">
      <w:pPr>
        <w:spacing w:line="360" w:lineRule="auto"/>
        <w:ind w:firstLine="720"/>
        <w:jc w:val="both"/>
        <w:rPr>
          <w:rFonts w:ascii="Sakkal Majalla" w:eastAsia="Arial" w:hAnsi="Sakkal Majalla" w:cs="Sakkal Majalla"/>
          <w:b/>
          <w:bCs/>
          <w:color w:val="000000"/>
          <w:sz w:val="28"/>
          <w:szCs w:val="28"/>
        </w:rPr>
      </w:pPr>
      <w:r w:rsidRPr="00390149">
        <w:rPr>
          <w:rFonts w:ascii="Sakkal Majalla" w:eastAsia="Arial" w:hAnsi="Sakkal Majalla" w:cs="Sakkal Majalla"/>
          <w:color w:val="000000"/>
          <w:sz w:val="28"/>
          <w:szCs w:val="28"/>
          <w:rtl/>
        </w:rPr>
        <w:t xml:space="preserve">وتتطلب إدارة المشاريع الناجحة التخطيط الصحيح لأنشطة المشروع، وتركز على الجدولة الزمنية الواقعية للأعمال لضمان مصداقية المشروع العبدي ، وتكمن قيمة إدارة المشاريع في نجاحها الذي يشمل رضا العملاء ونجاح أعمال المنظمة وتحقيق فوائد </w:t>
      </w:r>
      <w:r w:rsidRPr="000F3BB3">
        <w:rPr>
          <w:rFonts w:ascii="Sakkal Majalla" w:eastAsia="Arial" w:hAnsi="Sakkal Majalla" w:cs="Sakkal Majalla"/>
          <w:color w:val="000000"/>
          <w:sz w:val="28"/>
          <w:szCs w:val="28"/>
          <w:rtl/>
        </w:rPr>
        <w:t>طويلة</w:t>
      </w:r>
      <w:r w:rsidRPr="000F3BB3">
        <w:rPr>
          <w:rFonts w:ascii="Sakkal Majalla" w:eastAsia="Arial" w:hAnsi="Sakkal Majalla" w:cs="Sakkal Majalla" w:hint="cs"/>
          <w:color w:val="000000"/>
          <w:sz w:val="28"/>
          <w:szCs w:val="28"/>
          <w:rtl/>
        </w:rPr>
        <w:t xml:space="preserve"> الأجل.</w:t>
      </w:r>
      <w:r w:rsidRPr="000F3BB3">
        <w:t xml:space="preserve"> </w:t>
      </w:r>
      <w:r w:rsidRPr="000F3BB3">
        <w:rPr>
          <w:rFonts w:ascii="Sakkal Majalla" w:eastAsia="Arial" w:hAnsi="Sakkal Majalla" w:cs="Sakkal Majalla"/>
          <w:color w:val="000000"/>
          <w:sz w:val="28"/>
          <w:szCs w:val="28"/>
          <w:rtl/>
        </w:rPr>
        <w:t>(القطيشات، 2023)</w:t>
      </w:r>
    </w:p>
    <w:p w14:paraId="1601F716" w14:textId="77777777" w:rsidR="008E140B" w:rsidRPr="00390149" w:rsidRDefault="008E140B" w:rsidP="008E140B">
      <w:pPr>
        <w:spacing w:line="360" w:lineRule="auto"/>
        <w:jc w:val="both"/>
        <w:rPr>
          <w:rFonts w:ascii="Sakkal Majalla" w:eastAsia="Arial" w:hAnsi="Sakkal Majalla" w:cs="Sakkal Majalla"/>
          <w:b/>
          <w:bCs/>
          <w:color w:val="000000"/>
          <w:sz w:val="28"/>
          <w:szCs w:val="28"/>
        </w:rPr>
      </w:pPr>
      <w:r w:rsidRPr="00390149">
        <w:rPr>
          <w:rFonts w:ascii="Sakkal Majalla" w:eastAsia="Arial" w:hAnsi="Sakkal Majalla" w:cs="Sakkal Majalla"/>
          <w:b/>
          <w:bCs/>
          <w:color w:val="000000"/>
          <w:sz w:val="28"/>
          <w:szCs w:val="28"/>
          <w:rtl/>
        </w:rPr>
        <w:t>قيود المشروع</w:t>
      </w:r>
    </w:p>
    <w:p w14:paraId="6470C33C" w14:textId="4F11C7A2" w:rsidR="008E140B" w:rsidRDefault="008E140B" w:rsidP="008E140B">
      <w:pPr>
        <w:spacing w:line="360" w:lineRule="auto"/>
        <w:ind w:firstLine="720"/>
        <w:jc w:val="both"/>
        <w:rPr>
          <w:rFonts w:ascii="Sakkal Majalla" w:eastAsia="Arial" w:hAnsi="Sakkal Majalla" w:cs="Sakkal Majalla"/>
          <w:color w:val="000000"/>
          <w:sz w:val="28"/>
          <w:szCs w:val="28"/>
          <w:rtl/>
        </w:rPr>
      </w:pPr>
      <w:r w:rsidRPr="00390149">
        <w:rPr>
          <w:rFonts w:ascii="Sakkal Majalla" w:eastAsia="Arial" w:hAnsi="Sakkal Majalla" w:cs="Sakkal Majalla"/>
          <w:color w:val="000000"/>
          <w:sz w:val="28"/>
          <w:szCs w:val="28"/>
          <w:rtl/>
        </w:rPr>
        <w:t>إن المشاريع بصفة عامة تخضع لمجموعة من القيود والمتغيرات التي تؤثر على سير تنفيذها العلي ويشار إلى أن أهداف المشروع الرئيسية وهي الوقت، والتكلفة والنطاق تشكل القيود الثلاثية للمشروع</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وعلى الرغم من ذلك، وجد أن مقاييس الأداء الأكثر شيوعا والأكثر استخدامًا للمشروع تستند إلى الوقت والتكلفة والجودة لتشكل رؤوس المثلث الحديدي وقد تم العثور على روابط مهمة بين الوقت والتكلفة والجودة، لتشكل رؤوس المثلث الحديدي، وكانت هذه الروابط أقوى من الروابط بين الوقت والتكلفة والنطاق وبالتالي، يمثل كل من الوقت والتكلفة والجودة المحددات الأساسية التي تحدد طبيعة المشروع الإنشائي وتؤثر على نجاح تنفيذ المشروع</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 xml:space="preserve">وخلال مرحلة التنفيذ يحدث نقص أو زيادة في واحدة من هذه القيود، مما يؤدي بدوره إلى نقص أو زيادة في الطرف الآخر، حيث أن هناك علاقة وثيقة تربط بين العناصر الثلاثة الوقت التكلفة والجودة، وأي تغيير يحدث على أحد هذه العناصر ينعكس مباشرة على عنصر آخر (أبو حمدية (2014) فعند محاولة التقيد بالجدول الزمني وتقليل المدة الزمنية، فإن هذا يتطلب زيادة الموارد لإنجازه في </w:t>
      </w:r>
      <w:r w:rsidRPr="00390149">
        <w:rPr>
          <w:rFonts w:ascii="Sakkal Majalla" w:eastAsia="Arial" w:hAnsi="Sakkal Majalla" w:cs="Sakkal Majalla"/>
          <w:color w:val="000000"/>
          <w:sz w:val="28"/>
          <w:szCs w:val="28"/>
          <w:rtl/>
        </w:rPr>
        <w:lastRenderedPageBreak/>
        <w:t>الوقت المحدد، وهذا يؤدي إلى زيادة الميزانية والتكلفة والعكس كذلك بن العارية</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ويجب أن تكون خطة المشروع قادرة على الموازنة بين هذه العناصر الثلاثة</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وأن يكون مدير المشروع ماهرًا في تقييم الموقف والتعامل مع</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التغيرات في متطلبات المشروع بشكل جيد من أجل تحقيق نجاح المشروع</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Pr>
        <w:t xml:space="preserve"> </w:t>
      </w:r>
      <w:r w:rsidRPr="00390149">
        <w:rPr>
          <w:rFonts w:ascii="Sakkal Majalla" w:eastAsia="Arial" w:hAnsi="Sakkal Majalla" w:cs="Sakkal Majalla" w:hint="cs"/>
          <w:color w:val="000000"/>
          <w:sz w:val="28"/>
          <w:szCs w:val="28"/>
          <w:rtl/>
        </w:rPr>
        <w:t>.</w:t>
      </w:r>
      <w:r>
        <w:rPr>
          <w:rFonts w:ascii="Sakkal Majalla" w:eastAsia="Arial" w:hAnsi="Sakkal Majalla" w:cs="Sakkal Majalla" w:hint="cs"/>
          <w:color w:val="000000"/>
          <w:sz w:val="28"/>
          <w:szCs w:val="28"/>
          <w:rtl/>
        </w:rPr>
        <w:t xml:space="preserve"> </w:t>
      </w:r>
      <w:r w:rsidRPr="000F3BB3">
        <w:rPr>
          <w:rFonts w:ascii="Sakkal Majalla" w:eastAsia="Arial" w:hAnsi="Sakkal Majalla" w:cs="Sakkal Majalla"/>
          <w:color w:val="000000"/>
          <w:sz w:val="28"/>
          <w:szCs w:val="28"/>
          <w:rtl/>
        </w:rPr>
        <w:t>(جبريل، 2017)</w:t>
      </w:r>
    </w:p>
    <w:p w14:paraId="54FEB022" w14:textId="77777777" w:rsidR="008E140B" w:rsidRPr="00390149" w:rsidRDefault="008E140B" w:rsidP="008E140B">
      <w:pPr>
        <w:spacing w:line="360" w:lineRule="auto"/>
        <w:ind w:firstLine="720"/>
        <w:jc w:val="both"/>
        <w:rPr>
          <w:rFonts w:ascii="Sakkal Majalla" w:eastAsia="Arial" w:hAnsi="Sakkal Majalla" w:cs="Sakkal Majalla"/>
          <w:color w:val="000000"/>
          <w:sz w:val="28"/>
          <w:szCs w:val="28"/>
        </w:rPr>
      </w:pPr>
      <w:r w:rsidRPr="00390149">
        <w:rPr>
          <w:rFonts w:ascii="Sakkal Majalla" w:eastAsia="Arial" w:hAnsi="Sakkal Majalla" w:cs="Sakkal Majalla"/>
          <w:color w:val="000000"/>
          <w:sz w:val="28"/>
          <w:szCs w:val="28"/>
          <w:rtl/>
        </w:rPr>
        <w:t>إن لعملية التخطيط دورا مهما في ضبط قيود المشروع، وإن تجهيز خطط محكمة يضمن إمكانية إيجاد التوازن بين هذه القيود وتحقيق نجاح المشروع الوسام ونعيمة (2016)، ولا بد من وجود إدارة فعالة تتولى مسؤولية التحكم بقيود المشروع والإشراف عليها بعناية قصوى لإتمام المشروع ضمن الإطار الزمني المحدد، وتخصيص الميزانية الكافية لإنجاز المشروع، وتحديد سياسات الجودة لتمكين المشروع من الوصول الى الأهداف التي جاء من أجلها</w:t>
      </w:r>
      <w:r w:rsidRPr="00390149">
        <w:rPr>
          <w:rFonts w:ascii="Sakkal Majalla" w:eastAsia="Arial" w:hAnsi="Sakkal Majalla" w:cs="Sakkal Majalla"/>
          <w:color w:val="000000"/>
          <w:sz w:val="28"/>
          <w:szCs w:val="28"/>
        </w:rPr>
        <w:t xml:space="preserve"> </w:t>
      </w:r>
      <w:r>
        <w:rPr>
          <w:rFonts w:ascii="Sakkal Majalla" w:eastAsia="Arial" w:hAnsi="Sakkal Majalla" w:cs="Sakkal Majalla" w:hint="cs"/>
          <w:color w:val="000000"/>
          <w:sz w:val="28"/>
          <w:szCs w:val="28"/>
          <w:rtl/>
        </w:rPr>
        <w:t>.</w:t>
      </w:r>
      <w:r w:rsidRPr="000F3BB3">
        <w:t xml:space="preserve"> </w:t>
      </w:r>
      <w:r w:rsidRPr="000F3BB3">
        <w:rPr>
          <w:rFonts w:ascii="Sakkal Majalla" w:eastAsia="Arial" w:hAnsi="Sakkal Majalla" w:cs="Sakkal Majalla"/>
          <w:color w:val="000000"/>
          <w:sz w:val="28"/>
          <w:szCs w:val="28"/>
          <w:rtl/>
        </w:rPr>
        <w:t>(الزعبي، 2023)</w:t>
      </w:r>
    </w:p>
    <w:p w14:paraId="49B7F24D" w14:textId="77777777" w:rsidR="008E140B" w:rsidRPr="00390149" w:rsidRDefault="008E140B" w:rsidP="008E140B">
      <w:pPr>
        <w:spacing w:line="360" w:lineRule="auto"/>
        <w:jc w:val="both"/>
        <w:rPr>
          <w:rFonts w:ascii="Sakkal Majalla" w:eastAsia="Arial" w:hAnsi="Sakkal Majalla" w:cs="Sakkal Majalla"/>
          <w:b/>
          <w:bCs/>
          <w:color w:val="000000"/>
          <w:sz w:val="28"/>
          <w:szCs w:val="28"/>
        </w:rPr>
      </w:pPr>
      <w:r w:rsidRPr="00390149">
        <w:rPr>
          <w:rFonts w:ascii="Sakkal Majalla" w:eastAsia="Arial" w:hAnsi="Sakkal Majalla" w:cs="Sakkal Majalla"/>
          <w:b/>
          <w:bCs/>
          <w:color w:val="000000"/>
          <w:sz w:val="28"/>
          <w:szCs w:val="28"/>
          <w:rtl/>
        </w:rPr>
        <w:t>دورة حياة المشروع</w:t>
      </w:r>
      <w:r w:rsidRPr="00390149">
        <w:rPr>
          <w:rFonts w:ascii="Sakkal Majalla" w:eastAsia="Arial" w:hAnsi="Sakkal Majalla" w:cs="Sakkal Majalla" w:hint="cs"/>
          <w:b/>
          <w:bCs/>
          <w:color w:val="000000"/>
          <w:sz w:val="28"/>
          <w:szCs w:val="28"/>
          <w:rtl/>
        </w:rPr>
        <w:t xml:space="preserve"> </w:t>
      </w:r>
    </w:p>
    <w:p w14:paraId="30D747AB" w14:textId="28B731CD" w:rsidR="008E140B" w:rsidRPr="000F3BB3" w:rsidRDefault="008E140B" w:rsidP="008E140B">
      <w:pPr>
        <w:spacing w:line="360" w:lineRule="auto"/>
        <w:ind w:firstLine="720"/>
        <w:jc w:val="both"/>
        <w:rPr>
          <w:rFonts w:ascii="Sakkal Majalla" w:eastAsia="Arial" w:hAnsi="Sakkal Majalla" w:cs="Sakkal Majalla"/>
          <w:color w:val="000000"/>
          <w:sz w:val="28"/>
          <w:szCs w:val="28"/>
        </w:rPr>
      </w:pPr>
      <w:r w:rsidRPr="00390149">
        <w:rPr>
          <w:rFonts w:ascii="Sakkal Majalla" w:eastAsia="Arial" w:hAnsi="Sakkal Majalla" w:cs="Sakkal Majalla"/>
          <w:color w:val="000000"/>
          <w:sz w:val="28"/>
          <w:szCs w:val="28"/>
          <w:rtl/>
        </w:rPr>
        <w:t>توفر دورة حياة المشروع الإطار الأساسي لإدارة المشاريع</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وتعني المراحل المميزة التي يمر بها كل</w:t>
      </w:r>
      <w:r w:rsidRPr="00390149">
        <w:rPr>
          <w:rFonts w:ascii="Sakkal Majalla" w:eastAsia="Arial" w:hAnsi="Sakkal Majalla" w:cs="Sakkal Majalla"/>
          <w:color w:val="000000"/>
          <w:sz w:val="28"/>
          <w:szCs w:val="28"/>
        </w:rPr>
        <w:t xml:space="preserve"> </w:t>
      </w:r>
      <w:r w:rsidRPr="00390149">
        <w:rPr>
          <w:rFonts w:ascii="Sakkal Majalla" w:eastAsia="Arial" w:hAnsi="Sakkal Majalla" w:cs="Sakkal Majalla"/>
          <w:color w:val="000000"/>
          <w:sz w:val="28"/>
          <w:szCs w:val="28"/>
          <w:rtl/>
        </w:rPr>
        <w:t>،</w:t>
      </w:r>
      <w:r w:rsidRPr="00390149">
        <w:rPr>
          <w:rFonts w:ascii="Sakkal Majalla" w:eastAsia="Arial" w:hAnsi="Sakkal Majalla" w:cs="Sakkal Majalla" w:hint="cs"/>
          <w:color w:val="000000"/>
          <w:sz w:val="28"/>
          <w:szCs w:val="28"/>
          <w:rtl/>
          <w:lang w:bidi="ar-EG"/>
        </w:rPr>
        <w:t xml:space="preserve"> </w:t>
      </w:r>
      <w:r w:rsidRPr="00390149">
        <w:rPr>
          <w:rFonts w:ascii="Sakkal Majalla" w:eastAsia="Arial" w:hAnsi="Sakkal Majalla" w:cs="Sakkal Majalla"/>
          <w:color w:val="000000"/>
          <w:sz w:val="28"/>
          <w:szCs w:val="28"/>
          <w:rtl/>
        </w:rPr>
        <w:t>مشروع العلي (2011)، وكل مرحلة تبدأ وتنتهي خلال مدة زمنية محددة حسب الخطة</w:t>
      </w:r>
      <w:r w:rsidRPr="00390149">
        <w:rPr>
          <w:rFonts w:ascii="Sakkal Majalla" w:eastAsia="Arial" w:hAnsi="Sakkal Majalla" w:cs="Sakkal Majalla" w:hint="cs"/>
          <w:color w:val="000000"/>
          <w:sz w:val="28"/>
          <w:szCs w:val="28"/>
          <w:rtl/>
          <w:lang w:bidi="ar-EG"/>
        </w:rPr>
        <w:t xml:space="preserve"> </w:t>
      </w:r>
      <w:r w:rsidRPr="00390149">
        <w:rPr>
          <w:rFonts w:ascii="Sakkal Majalla" w:eastAsia="Arial" w:hAnsi="Sakkal Majalla" w:cs="Sakkal Majalla"/>
          <w:color w:val="000000"/>
          <w:sz w:val="28"/>
          <w:szCs w:val="28"/>
          <w:rtl/>
        </w:rPr>
        <w:t>الزمنية الموضوعة، تبدأ حياة المشروع ببطء ثم تتسارع مع تقدم مراحل العمل حتى تصل</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 xml:space="preserve">إلى الذروة، ثم تبدأ بالانخفاض وصولا لوقت إنهاء وتسليم المشروع أبو حمدية 2014 الوسام ونعيمة (2016) ويمر كل مشروع بشكل عام، سواء كان متعلقا بالقطاع الإنشائي أو بقطاع آخر، بمراحل تطور مختلفة، وتسمى عملية التطور هذه "دورة حياة المشروع" وهي تختلف من مشروع إلى آخر، ويمكن تقسيمها إلى المراحل </w:t>
      </w:r>
      <w:r w:rsidRPr="000F3BB3">
        <w:rPr>
          <w:rFonts w:ascii="Sakkal Majalla" w:eastAsia="Arial" w:hAnsi="Sakkal Majalla" w:cs="Sakkal Majalla"/>
          <w:color w:val="000000"/>
          <w:sz w:val="28"/>
          <w:szCs w:val="28"/>
          <w:rtl/>
        </w:rPr>
        <w:t>التالية</w:t>
      </w:r>
      <w:r w:rsidRPr="000F3BB3">
        <w:rPr>
          <w:rFonts w:ascii="Sakkal Majalla" w:eastAsia="Arial" w:hAnsi="Sakkal Majalla" w:cs="Sakkal Majalla"/>
          <w:color w:val="000000"/>
          <w:sz w:val="28"/>
          <w:szCs w:val="28"/>
        </w:rPr>
        <w:t>:</w:t>
      </w:r>
      <w:r w:rsidRPr="000F3BB3">
        <w:t xml:space="preserve"> </w:t>
      </w:r>
      <w:r w:rsidRPr="000F3BB3">
        <w:rPr>
          <w:rFonts w:ascii="Sakkal Majalla" w:eastAsia="Arial" w:hAnsi="Sakkal Majalla" w:cs="Sakkal Majalla"/>
          <w:color w:val="000000"/>
          <w:sz w:val="28"/>
          <w:szCs w:val="28"/>
          <w:rtl/>
        </w:rPr>
        <w:t>(</w:t>
      </w:r>
      <w:proofErr w:type="spellStart"/>
      <w:r w:rsidRPr="000F3BB3">
        <w:rPr>
          <w:rFonts w:ascii="Sakkal Majalla" w:eastAsia="Arial" w:hAnsi="Sakkal Majalla" w:cs="Sakkal Majalla"/>
          <w:color w:val="000000"/>
          <w:sz w:val="28"/>
          <w:szCs w:val="28"/>
          <w:rtl/>
        </w:rPr>
        <w:t>الدرادكة</w:t>
      </w:r>
      <w:proofErr w:type="spellEnd"/>
      <w:r w:rsidRPr="000F3BB3">
        <w:rPr>
          <w:rFonts w:ascii="Sakkal Majalla" w:eastAsia="Arial" w:hAnsi="Sakkal Majalla" w:cs="Sakkal Majalla"/>
          <w:color w:val="000000"/>
          <w:sz w:val="28"/>
          <w:szCs w:val="28"/>
          <w:rtl/>
        </w:rPr>
        <w:t>، 2022)</w:t>
      </w:r>
    </w:p>
    <w:p w14:paraId="4DE540D7" w14:textId="77777777" w:rsidR="008E140B" w:rsidRPr="00390149" w:rsidRDefault="008E140B" w:rsidP="008E140B">
      <w:pPr>
        <w:spacing w:line="360" w:lineRule="auto"/>
        <w:jc w:val="both"/>
        <w:rPr>
          <w:rFonts w:ascii="Sakkal Majalla" w:eastAsia="Arial" w:hAnsi="Sakkal Majalla" w:cs="Sakkal Majalla"/>
          <w:b/>
          <w:bCs/>
          <w:color w:val="000000"/>
          <w:sz w:val="28"/>
          <w:szCs w:val="28"/>
          <w:lang w:bidi="ar-EG"/>
        </w:rPr>
      </w:pPr>
      <w:r w:rsidRPr="00390149">
        <w:rPr>
          <w:rFonts w:ascii="Sakkal Majalla" w:eastAsia="Arial" w:hAnsi="Sakkal Majalla" w:cs="Sakkal Majalla"/>
          <w:b/>
          <w:bCs/>
          <w:color w:val="000000"/>
          <w:sz w:val="28"/>
          <w:szCs w:val="28"/>
          <w:rtl/>
        </w:rPr>
        <w:t>مرحلة التقديم والتعريف</w:t>
      </w:r>
      <w:r w:rsidRPr="00390149">
        <w:rPr>
          <w:rFonts w:ascii="Sakkal Majalla" w:eastAsia="Arial" w:hAnsi="Sakkal Majalla" w:cs="Sakkal Majalla" w:hint="cs"/>
          <w:b/>
          <w:bCs/>
          <w:color w:val="000000"/>
          <w:sz w:val="28"/>
          <w:szCs w:val="28"/>
          <w:rtl/>
        </w:rPr>
        <w:t xml:space="preserve"> </w:t>
      </w:r>
      <w:r w:rsidRPr="00390149">
        <w:rPr>
          <w:rFonts w:ascii="Sakkal Majalla" w:eastAsia="Arial" w:hAnsi="Sakkal Majalla" w:cs="Sakkal Majalla"/>
          <w:b/>
          <w:bCs/>
          <w:color w:val="000000"/>
          <w:sz w:val="28"/>
          <w:szCs w:val="28"/>
        </w:rPr>
        <w:t>(Conceptualization Stage)</w:t>
      </w:r>
      <w:r w:rsidRPr="00390149">
        <w:rPr>
          <w:rFonts w:ascii="Sakkal Majalla" w:eastAsia="Arial" w:hAnsi="Sakkal Majalla" w:cs="Sakkal Majalla" w:hint="cs"/>
          <w:b/>
          <w:bCs/>
          <w:color w:val="000000"/>
          <w:sz w:val="28"/>
          <w:szCs w:val="28"/>
          <w:rtl/>
          <w:lang w:bidi="ar-EG"/>
        </w:rPr>
        <w:t>:</w:t>
      </w:r>
    </w:p>
    <w:p w14:paraId="6EF54A26" w14:textId="77777777" w:rsidR="008E140B" w:rsidRPr="000F3BB3" w:rsidRDefault="008E140B" w:rsidP="008E140B">
      <w:pPr>
        <w:spacing w:line="360" w:lineRule="auto"/>
        <w:ind w:firstLine="720"/>
        <w:jc w:val="both"/>
        <w:rPr>
          <w:rFonts w:ascii="Sakkal Majalla" w:eastAsia="Arial" w:hAnsi="Sakkal Majalla" w:cs="Sakkal Majalla"/>
          <w:color w:val="000000"/>
          <w:sz w:val="28"/>
          <w:szCs w:val="28"/>
          <w:lang w:bidi="ar-EG"/>
        </w:rPr>
      </w:pPr>
      <w:r w:rsidRPr="00390149">
        <w:rPr>
          <w:rFonts w:ascii="Sakkal Majalla" w:eastAsia="Arial" w:hAnsi="Sakkal Majalla" w:cs="Sakkal Majalla"/>
          <w:color w:val="000000"/>
          <w:sz w:val="28"/>
          <w:szCs w:val="28"/>
          <w:rtl/>
        </w:rPr>
        <w:t xml:space="preserve">وهي مرحلة حاسمة ومهمة في حياة المشروع؛ إذ تركز على إدراك فكرة المشروع التي تتولد من خلال تحديد حاجة العمل وضرورة قيام المشروع إما لحل مشكلة أو اغتنام فرصة </w:t>
      </w:r>
      <w:r w:rsidRPr="00390149">
        <w:rPr>
          <w:rFonts w:ascii="Sakkal Majalla" w:eastAsia="Arial" w:hAnsi="Sakkal Majalla" w:cs="Sakkal Majalla" w:hint="cs"/>
          <w:color w:val="000000"/>
          <w:sz w:val="28"/>
          <w:szCs w:val="28"/>
          <w:rtl/>
        </w:rPr>
        <w:t>.</w:t>
      </w:r>
      <w:r w:rsidRPr="00390149">
        <w:rPr>
          <w:rFonts w:ascii="Sakkal Majalla" w:eastAsia="Arial" w:hAnsi="Sakkal Majalla" w:cs="Sakkal Majalla"/>
          <w:color w:val="000000"/>
          <w:sz w:val="28"/>
          <w:szCs w:val="28"/>
          <w:rtl/>
        </w:rPr>
        <w:t xml:space="preserve">ومن خلال هذه الخطوة يمكن تصور المشروع وتحديد أهدافه والإنجازات الرئيسية المطلوبة، وتقدير فرصة إنجاز المشروع وتحديد ما إذا كان ممكنا من خلال إجراء دراسة الجدوى </w:t>
      </w:r>
      <w:r w:rsidRPr="00390149">
        <w:rPr>
          <w:rFonts w:ascii="Sakkal Majalla" w:eastAsia="Arial" w:hAnsi="Sakkal Majalla" w:cs="Sakkal Majalla" w:hint="cs"/>
          <w:color w:val="000000"/>
          <w:sz w:val="28"/>
          <w:szCs w:val="28"/>
          <w:rtl/>
        </w:rPr>
        <w:t>,</w:t>
      </w:r>
      <w:r w:rsidRPr="00390149">
        <w:rPr>
          <w:rFonts w:ascii="Sakkal Majalla" w:eastAsia="Arial" w:hAnsi="Sakkal Majalla" w:cs="Sakkal Majalla"/>
          <w:color w:val="000000"/>
          <w:sz w:val="28"/>
          <w:szCs w:val="28"/>
          <w:rtl/>
        </w:rPr>
        <w:t>التي تحدد الحل الأمثل لتلبية احتياجات المشروع وتقيم جميع مجالات هذا الحل لتحديد المخاوف والمخاطر المتوقعة،</w:t>
      </w:r>
      <w:r w:rsidRPr="00390149">
        <w:rPr>
          <w:rFonts w:ascii="Sakkal Majalla" w:eastAsia="Arial" w:hAnsi="Sakkal Majalla" w:cs="Sakkal Majalla"/>
          <w:color w:val="000000"/>
          <w:sz w:val="28"/>
          <w:szCs w:val="28"/>
        </w:rPr>
        <w:t xml:space="preserve"> </w:t>
      </w:r>
      <w:r w:rsidRPr="00390149">
        <w:rPr>
          <w:rFonts w:ascii="Sakkal Majalla" w:eastAsia="Arial" w:hAnsi="Sakkal Majalla" w:cs="Sakkal Majalla"/>
          <w:color w:val="000000"/>
          <w:sz w:val="28"/>
          <w:szCs w:val="28"/>
          <w:rtl/>
        </w:rPr>
        <w:t xml:space="preserve">مما يساعد في عملية اتخاذ القرار بالمضي بالمشروع أو إلغاء الفكرة. ويحتاج مدير المشروع في هذه </w:t>
      </w:r>
      <w:r w:rsidRPr="00390149">
        <w:rPr>
          <w:rFonts w:ascii="Sakkal Majalla" w:eastAsia="Arial" w:hAnsi="Sakkal Majalla" w:cs="Sakkal Majalla"/>
          <w:color w:val="000000"/>
          <w:sz w:val="28"/>
          <w:szCs w:val="28"/>
          <w:rtl/>
        </w:rPr>
        <w:lastRenderedPageBreak/>
        <w:t>المرحلة إلى جمع المزيد من المعلومات ليتمكن من تعريف فكرة المشروع بشكل تفصيلي، ومن أجل أن يكون ناجحاً في المراحل اللاحقة من المشروع</w:t>
      </w:r>
      <w:r w:rsidRPr="000F3BB3">
        <w:rPr>
          <w:rFonts w:ascii="Sakkal Majalla" w:eastAsia="Arial" w:hAnsi="Sakkal Majalla" w:cs="Sakkal Majalla" w:hint="cs"/>
          <w:color w:val="000000"/>
          <w:sz w:val="28"/>
          <w:szCs w:val="28"/>
          <w:rtl/>
          <w:lang w:bidi="ar-EG"/>
        </w:rPr>
        <w:t>.</w:t>
      </w:r>
      <w:r w:rsidRPr="000F3BB3">
        <w:t xml:space="preserve"> </w:t>
      </w:r>
      <w:r w:rsidRPr="000F3BB3">
        <w:rPr>
          <w:rFonts w:ascii="Sakkal Majalla" w:eastAsia="Arial" w:hAnsi="Sakkal Majalla" w:cs="Sakkal Majalla"/>
          <w:color w:val="000000"/>
          <w:sz w:val="28"/>
          <w:szCs w:val="28"/>
          <w:rtl/>
          <w:lang w:bidi="ar-EG"/>
        </w:rPr>
        <w:t>(القطيشات، 2023)</w:t>
      </w:r>
    </w:p>
    <w:p w14:paraId="532A9009" w14:textId="77777777" w:rsidR="008E140B" w:rsidRPr="00390149" w:rsidRDefault="008E140B" w:rsidP="008E140B">
      <w:pPr>
        <w:spacing w:line="360" w:lineRule="auto"/>
        <w:jc w:val="both"/>
        <w:rPr>
          <w:rFonts w:ascii="Sakkal Majalla" w:eastAsia="Arial" w:hAnsi="Sakkal Majalla" w:cs="Sakkal Majalla"/>
          <w:b/>
          <w:bCs/>
          <w:color w:val="000000"/>
          <w:sz w:val="28"/>
          <w:szCs w:val="28"/>
          <w:lang w:bidi="ar-EG"/>
        </w:rPr>
      </w:pPr>
      <w:r w:rsidRPr="00390149">
        <w:rPr>
          <w:rFonts w:ascii="Sakkal Majalla" w:eastAsia="Arial" w:hAnsi="Sakkal Majalla" w:cs="Sakkal Majalla"/>
          <w:b/>
          <w:bCs/>
          <w:color w:val="000000"/>
          <w:sz w:val="28"/>
          <w:szCs w:val="28"/>
          <w:rtl/>
        </w:rPr>
        <w:t>مرحلة التخطيط والتصميم</w:t>
      </w:r>
      <w:r w:rsidRPr="00390149">
        <w:rPr>
          <w:rFonts w:ascii="Sakkal Majalla" w:eastAsia="Arial" w:hAnsi="Sakkal Majalla" w:cs="Sakkal Majalla"/>
          <w:b/>
          <w:bCs/>
          <w:color w:val="000000"/>
          <w:sz w:val="28"/>
          <w:szCs w:val="28"/>
        </w:rPr>
        <w:t>(Planning &amp; Design Stage )</w:t>
      </w:r>
      <w:r w:rsidRPr="00390149">
        <w:rPr>
          <w:rFonts w:ascii="Sakkal Majalla" w:eastAsia="Arial" w:hAnsi="Sakkal Majalla" w:cs="Sakkal Majalla" w:hint="cs"/>
          <w:b/>
          <w:bCs/>
          <w:color w:val="000000"/>
          <w:sz w:val="28"/>
          <w:szCs w:val="28"/>
          <w:rtl/>
          <w:lang w:bidi="ar-EG"/>
        </w:rPr>
        <w:t>:</w:t>
      </w:r>
    </w:p>
    <w:p w14:paraId="22E48968" w14:textId="35DAE5E9" w:rsidR="008E140B" w:rsidRPr="000F3BB3" w:rsidRDefault="008E140B" w:rsidP="008E140B">
      <w:pPr>
        <w:spacing w:line="360" w:lineRule="auto"/>
        <w:ind w:firstLine="720"/>
        <w:jc w:val="both"/>
        <w:rPr>
          <w:rFonts w:ascii="Sakkal Majalla" w:eastAsia="Arial" w:hAnsi="Sakkal Majalla" w:cs="Sakkal Majalla"/>
          <w:color w:val="000000"/>
          <w:sz w:val="28"/>
          <w:szCs w:val="28"/>
          <w:rtl/>
          <w:lang w:bidi="ar-EG"/>
        </w:rPr>
      </w:pPr>
      <w:r w:rsidRPr="00390149">
        <w:rPr>
          <w:rFonts w:ascii="Sakkal Majalla" w:eastAsia="Arial" w:hAnsi="Sakkal Majalla" w:cs="Sakkal Majalla"/>
          <w:color w:val="000000"/>
          <w:sz w:val="28"/>
          <w:szCs w:val="28"/>
          <w:rtl/>
        </w:rPr>
        <w:t>إن الهدف من مرحلة التخطيط للمشروع هو إعداد هيكل لتنفيذ المشروع والتحكم فيه</w:t>
      </w:r>
      <w:r w:rsidRPr="00390149">
        <w:rPr>
          <w:rFonts w:ascii="Sakkal Majalla" w:eastAsia="Arial" w:hAnsi="Sakkal Majalla" w:cs="Sakkal Majalla"/>
          <w:color w:val="000000"/>
          <w:sz w:val="28"/>
          <w:szCs w:val="28"/>
        </w:rPr>
        <w:t>,</w:t>
      </w:r>
      <w:r w:rsidRPr="00390149">
        <w:rPr>
          <w:rFonts w:ascii="Sakkal Majalla" w:eastAsia="Arial" w:hAnsi="Sakkal Majalla" w:cs="Sakkal Majalla"/>
          <w:color w:val="000000"/>
          <w:sz w:val="28"/>
          <w:szCs w:val="28"/>
          <w:rtl/>
        </w:rPr>
        <w:t>وتتضمن هذه المرحلة تجهيز المخططات والتصاميم التفصيلية بالمستوى المطلوب العلي ، وإعداد ميزانية المشروع، وتحديد الموارد اللازمة</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دولة الأنشطة الهامة، وتحويل الأهداف إلى أنشطة ملموسة وتشكيل مجموعات عمل لهذه وتكفل تحقيق الأهداف، وتشمل دراسة المشروع بشكل مفصل ومن عدة نواح تتمثل في الدراسة التقنية للمشروع من حيث إمكانية تنفيذه، بالإضافة إلى الدراسة المالية والاقتصادية ومصادر التمويل المختلفة الخيرة والياقوت ، ويمثل التخطيط الشامل في المرحلة المبكرة من دورة حياة المشروع أحد العوامل المهمة في نجاحه ، وبسبب المسؤولية التي تقع على عاتق مدير المشروع في تحقيق الرضا التام لأصحاب المصلحة، والاهتمام بكيفية تنفيذ المشروع بصورة صحيحة</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w:t>
      </w:r>
      <w:r w:rsidRPr="00390149">
        <w:rPr>
          <w:rFonts w:ascii="Sakkal Majalla" w:eastAsia="Arial" w:hAnsi="Sakkal Majalla" w:cs="Sakkal Majalla"/>
          <w:color w:val="000000"/>
          <w:sz w:val="28"/>
          <w:szCs w:val="28"/>
        </w:rPr>
        <w:t xml:space="preserve"> </w:t>
      </w:r>
      <w:r w:rsidRPr="00390149">
        <w:rPr>
          <w:rFonts w:ascii="Sakkal Majalla" w:eastAsia="Arial" w:hAnsi="Sakkal Majalla" w:cs="Sakkal Majalla"/>
          <w:color w:val="000000"/>
          <w:sz w:val="28"/>
          <w:szCs w:val="28"/>
          <w:rtl/>
        </w:rPr>
        <w:t xml:space="preserve">فإن هذا يبرز الدور الهام للتخطيط حيث يشكل حوالي 48% من جميع العمليات التي يجب أن يقوم بها مدير المشروع بشكل صحيح خلال دورة حياة </w:t>
      </w:r>
      <w:r w:rsidRPr="000F3BB3">
        <w:rPr>
          <w:rFonts w:ascii="Sakkal Majalla" w:eastAsia="Arial" w:hAnsi="Sakkal Majalla" w:cs="Sakkal Majalla"/>
          <w:color w:val="000000"/>
          <w:sz w:val="28"/>
          <w:szCs w:val="28"/>
          <w:rtl/>
        </w:rPr>
        <w:t>المشروع</w:t>
      </w:r>
      <w:r w:rsidRPr="000F3BB3">
        <w:rPr>
          <w:rFonts w:ascii="Sakkal Majalla" w:eastAsia="Arial" w:hAnsi="Sakkal Majalla" w:cs="Sakkal Majalla"/>
          <w:color w:val="000000"/>
          <w:sz w:val="28"/>
          <w:szCs w:val="28"/>
        </w:rPr>
        <w:t xml:space="preserve"> </w:t>
      </w:r>
      <w:r w:rsidRPr="000F3BB3">
        <w:rPr>
          <w:rFonts w:ascii="Sakkal Majalla" w:eastAsia="Arial" w:hAnsi="Sakkal Majalla" w:cs="Sakkal Majalla" w:hint="cs"/>
          <w:color w:val="000000"/>
          <w:sz w:val="28"/>
          <w:szCs w:val="28"/>
          <w:rtl/>
          <w:lang w:bidi="ar-EG"/>
        </w:rPr>
        <w:t>.</w:t>
      </w:r>
      <w:r w:rsidRPr="000F3BB3">
        <w:t xml:space="preserve"> </w:t>
      </w:r>
      <w:r w:rsidRPr="000F3BB3">
        <w:rPr>
          <w:rFonts w:ascii="Sakkal Majalla" w:eastAsia="Arial" w:hAnsi="Sakkal Majalla" w:cs="Sakkal Majalla"/>
          <w:color w:val="000000"/>
          <w:sz w:val="28"/>
          <w:szCs w:val="28"/>
          <w:rtl/>
          <w:lang w:bidi="ar-EG"/>
        </w:rPr>
        <w:t>(العدوان، 2022)</w:t>
      </w:r>
    </w:p>
    <w:p w14:paraId="34780FFB" w14:textId="500AB888" w:rsidR="008E140B" w:rsidRPr="00390149" w:rsidRDefault="008E140B" w:rsidP="008E140B">
      <w:pPr>
        <w:spacing w:line="360" w:lineRule="auto"/>
        <w:jc w:val="both"/>
        <w:rPr>
          <w:rFonts w:ascii="Sakkal Majalla" w:eastAsia="Arial" w:hAnsi="Sakkal Majalla" w:cs="Sakkal Majalla"/>
          <w:b/>
          <w:bCs/>
          <w:color w:val="000000"/>
          <w:sz w:val="28"/>
          <w:szCs w:val="28"/>
          <w:lang w:bidi="ar-EG"/>
        </w:rPr>
      </w:pPr>
      <w:r w:rsidRPr="00390149">
        <w:rPr>
          <w:rFonts w:ascii="Sakkal Majalla" w:eastAsia="Arial" w:hAnsi="Sakkal Majalla" w:cs="Sakkal Majalla"/>
          <w:b/>
          <w:bCs/>
          <w:color w:val="000000"/>
          <w:sz w:val="28"/>
          <w:szCs w:val="28"/>
          <w:rtl/>
        </w:rPr>
        <w:t>مرحلة التنفيذ</w:t>
      </w:r>
      <w:r w:rsidRPr="00390149">
        <w:rPr>
          <w:rFonts w:ascii="Sakkal Majalla" w:eastAsia="Arial" w:hAnsi="Sakkal Majalla" w:cs="Sakkal Majalla"/>
          <w:b/>
          <w:bCs/>
          <w:color w:val="000000"/>
          <w:sz w:val="28"/>
          <w:szCs w:val="28"/>
        </w:rPr>
        <w:t xml:space="preserve"> Implementation</w:t>
      </w:r>
      <w:r>
        <w:rPr>
          <w:rFonts w:ascii="Sakkal Majalla" w:eastAsia="Arial" w:hAnsi="Sakkal Majalla" w:cs="Sakkal Majalla"/>
          <w:b/>
          <w:bCs/>
          <w:color w:val="000000"/>
          <w:sz w:val="28"/>
          <w:szCs w:val="28"/>
        </w:rPr>
        <w:t xml:space="preserve"> </w:t>
      </w:r>
      <w:r w:rsidRPr="00390149">
        <w:rPr>
          <w:rFonts w:ascii="Sakkal Majalla" w:eastAsia="Arial" w:hAnsi="Sakkal Majalla" w:cs="Sakkal Majalla"/>
          <w:b/>
          <w:bCs/>
          <w:color w:val="000000"/>
          <w:sz w:val="28"/>
          <w:szCs w:val="28"/>
        </w:rPr>
        <w:t>Stage)</w:t>
      </w:r>
      <w:r w:rsidRPr="00390149">
        <w:rPr>
          <w:rFonts w:ascii="Sakkal Majalla" w:eastAsia="Arial" w:hAnsi="Sakkal Majalla" w:cs="Sakkal Majalla" w:hint="cs"/>
          <w:b/>
          <w:bCs/>
          <w:color w:val="000000"/>
          <w:sz w:val="28"/>
          <w:szCs w:val="28"/>
          <w:rtl/>
          <w:lang w:bidi="ar-EG"/>
        </w:rPr>
        <w:t>):</w:t>
      </w:r>
    </w:p>
    <w:p w14:paraId="7D09E8AC" w14:textId="69B02E76" w:rsidR="008E140B" w:rsidRPr="00390149" w:rsidRDefault="008E140B" w:rsidP="008E140B">
      <w:pPr>
        <w:spacing w:line="360" w:lineRule="auto"/>
        <w:ind w:firstLine="720"/>
        <w:jc w:val="both"/>
        <w:rPr>
          <w:rFonts w:ascii="Sakkal Majalla" w:eastAsia="Arial" w:hAnsi="Sakkal Majalla" w:cs="Sakkal Majalla"/>
          <w:b/>
          <w:bCs/>
          <w:color w:val="000000"/>
          <w:sz w:val="28"/>
          <w:szCs w:val="28"/>
          <w:lang w:bidi="ar-EG"/>
        </w:rPr>
      </w:pPr>
      <w:r w:rsidRPr="00390149">
        <w:rPr>
          <w:rFonts w:ascii="Sakkal Majalla" w:eastAsia="Arial" w:hAnsi="Sakkal Majalla" w:cs="Sakkal Majalla"/>
          <w:color w:val="000000"/>
          <w:sz w:val="28"/>
          <w:szCs w:val="28"/>
          <w:rtl/>
        </w:rPr>
        <w:t>وهي مرحلة تطبيق المشروع والتنفيذ الفعلي للخطط على أرض الواقع بن العارية</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وتتضمن هذه المرحلة تنفيذ خطة المشروع، بالإضافة إلى الإشراف والرقابة على التنفيذ وإعداد التقارير اللازمة حول تقدم العمل بالمشروع ومقارنة ما تم تنفيذه مع ما تم</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التخطيط له، والتحكم في وقت وتكلفة وجودة العمل ، وفي هذه المرحلة يتم تنسيق الموارد البشرية والموارد الأخرى لتنفيذ الخطة</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w:t>
      </w:r>
      <w:r w:rsidRPr="00390149">
        <w:rPr>
          <w:rFonts w:ascii="Sakkal Majalla" w:eastAsia="Arial" w:hAnsi="Sakkal Majalla" w:cs="Sakkal Majalla"/>
          <w:color w:val="000000"/>
          <w:sz w:val="28"/>
          <w:szCs w:val="28"/>
        </w:rPr>
        <w:t xml:space="preserve"> </w:t>
      </w:r>
      <w:r w:rsidRPr="00390149">
        <w:rPr>
          <w:rFonts w:ascii="Sakkal Majalla" w:eastAsia="Arial" w:hAnsi="Sakkal Majalla" w:cs="Sakkal Majalla"/>
          <w:color w:val="000000"/>
          <w:sz w:val="28"/>
          <w:szCs w:val="28"/>
          <w:rtl/>
        </w:rPr>
        <w:t>لذا يجب تأمين كافة المواد المطلوبة لتنفيذ المشروع وتهيئة فريق العمل للبدء في تطبيق</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 xml:space="preserve">خطط المشروع وتعتبر مرحلة التنفيذ أطول </w:t>
      </w:r>
      <w:r w:rsidRPr="000F3BB3">
        <w:rPr>
          <w:rFonts w:ascii="Sakkal Majalla" w:eastAsia="Arial" w:hAnsi="Sakkal Majalla" w:cs="Sakkal Majalla"/>
          <w:color w:val="000000"/>
          <w:sz w:val="28"/>
          <w:szCs w:val="28"/>
          <w:rtl/>
        </w:rPr>
        <w:t>مراحل المشروع السليمان</w:t>
      </w:r>
      <w:r w:rsidRPr="000F3BB3">
        <w:rPr>
          <w:rFonts w:ascii="Sakkal Majalla" w:eastAsia="Arial" w:hAnsi="Sakkal Majalla" w:cs="Sakkal Majalla" w:hint="cs"/>
          <w:color w:val="000000"/>
          <w:sz w:val="28"/>
          <w:szCs w:val="28"/>
          <w:rtl/>
        </w:rPr>
        <w:t>.</w:t>
      </w:r>
      <w:r w:rsidRPr="000F3BB3">
        <w:t xml:space="preserve"> </w:t>
      </w:r>
      <w:r w:rsidRPr="000F3BB3">
        <w:rPr>
          <w:rFonts w:ascii="Sakkal Majalla" w:eastAsia="Arial" w:hAnsi="Sakkal Majalla" w:cs="Sakkal Majalla"/>
          <w:color w:val="000000"/>
          <w:sz w:val="28"/>
          <w:szCs w:val="28"/>
          <w:rtl/>
          <w:lang w:bidi="ar-EG"/>
        </w:rPr>
        <w:t>(سمارة، 2021)</w:t>
      </w:r>
    </w:p>
    <w:p w14:paraId="002FFC2F" w14:textId="77777777" w:rsidR="008E140B" w:rsidRPr="00390149" w:rsidRDefault="008E140B" w:rsidP="008E140B">
      <w:pPr>
        <w:spacing w:line="360" w:lineRule="auto"/>
        <w:jc w:val="both"/>
        <w:rPr>
          <w:rFonts w:ascii="Sakkal Majalla" w:eastAsia="Arial" w:hAnsi="Sakkal Majalla" w:cs="Sakkal Majalla"/>
          <w:b/>
          <w:bCs/>
          <w:color w:val="000000"/>
          <w:sz w:val="28"/>
          <w:szCs w:val="28"/>
        </w:rPr>
      </w:pPr>
      <w:r w:rsidRPr="00390149">
        <w:rPr>
          <w:rFonts w:ascii="Sakkal Majalla" w:eastAsia="Arial" w:hAnsi="Sakkal Majalla" w:cs="Sakkal Majalla"/>
          <w:b/>
          <w:bCs/>
          <w:color w:val="000000"/>
          <w:sz w:val="28"/>
          <w:szCs w:val="28"/>
          <w:rtl/>
        </w:rPr>
        <w:t>مرحلة إنهاء المشروع</w:t>
      </w:r>
    </w:p>
    <w:p w14:paraId="4BEA478D" w14:textId="629BB3A8" w:rsidR="008E140B" w:rsidRPr="00390149" w:rsidRDefault="008E140B" w:rsidP="008E140B">
      <w:pPr>
        <w:spacing w:line="360" w:lineRule="auto"/>
        <w:ind w:firstLine="720"/>
        <w:jc w:val="both"/>
        <w:rPr>
          <w:rFonts w:ascii="Sakkal Majalla" w:eastAsia="Arial" w:hAnsi="Sakkal Majalla" w:cs="Sakkal Majalla"/>
          <w:color w:val="000000"/>
          <w:sz w:val="28"/>
          <w:szCs w:val="28"/>
          <w:lang w:bidi="ar-EG"/>
        </w:rPr>
      </w:pPr>
      <w:r w:rsidRPr="00390149">
        <w:rPr>
          <w:rFonts w:ascii="Sakkal Majalla" w:eastAsia="Arial" w:hAnsi="Sakkal Majalla" w:cs="Sakkal Majalla"/>
          <w:color w:val="000000"/>
          <w:sz w:val="28"/>
          <w:szCs w:val="28"/>
          <w:rtl/>
        </w:rPr>
        <w:t>تعد مرحلة إنهاء المشروع من أهم مراحل دورة حياة المشروع وأكثرها إهمالاً، حيث يكون الحافز خلال هذه المرحلة الأدنى من بين جميع مراحل دورة حياة المشروع، ويتلاشى الحماس، وينصب اهتمام وتركيز مدير المشروع في مكان آخر وينشغل فريق المشروع بقضايا أخرى</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 xml:space="preserve">لكن لا ينبغي الاستهانة بأهمية هذه المرحلة؛ حيث تضفي هذ المرحلة الطابع </w:t>
      </w:r>
      <w:r w:rsidRPr="00390149">
        <w:rPr>
          <w:rFonts w:ascii="Sakkal Majalla" w:eastAsia="Arial" w:hAnsi="Sakkal Majalla" w:cs="Sakkal Majalla"/>
          <w:color w:val="000000"/>
          <w:sz w:val="28"/>
          <w:szCs w:val="28"/>
          <w:rtl/>
        </w:rPr>
        <w:lastRenderedPageBreak/>
        <w:t>الرسمي على قبول المشروع وإنهائه بشكل منظم وتعتبر المصب النهائي لكل الجهود السابقة، وهي مرحلة إكمال المشروع وتسليمه، بعد أن يتم تحليل أداء المشروع وتقييم عملية التنفيذ وتحديد مدى مطابقة الأهداف المقصودة واتخاذ الإجراءات اللازمة</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المعالجة الانحرافات وتتضمن هذه المرحلة الإيفاء بمعايير إنجاز، وتسليم المخرجات والنتائج المحددة إلى مستخدميها، والتأكد من رضاهم وتحقق كافة احتياجاتهم، ووقف العملية التنفيذية وحل فريق المشروع وتقديم التقارير النهائية من قبل مدير المشروع إلى أصحاب المصلحة الرئيسيين لتوثيق إنهاء المشروع وتخصيص الموارد المتبقية للمشروعات المستقبلية</w:t>
      </w:r>
      <w:r>
        <w:rPr>
          <w:rFonts w:ascii="Sakkal Majalla" w:eastAsia="Arial" w:hAnsi="Sakkal Majalla" w:cs="Sakkal Majalla" w:hint="cs"/>
          <w:color w:val="000000"/>
          <w:sz w:val="28"/>
          <w:szCs w:val="28"/>
          <w:rtl/>
          <w:lang w:bidi="ar-EG"/>
        </w:rPr>
        <w:t>.</w:t>
      </w:r>
      <w:r w:rsidRPr="000F3BB3">
        <w:t xml:space="preserve"> </w:t>
      </w:r>
      <w:r w:rsidRPr="000F3BB3">
        <w:rPr>
          <w:rFonts w:ascii="Sakkal Majalla" w:eastAsia="Arial" w:hAnsi="Sakkal Majalla" w:cs="Sakkal Majalla"/>
          <w:color w:val="000000"/>
          <w:sz w:val="28"/>
          <w:szCs w:val="28"/>
          <w:rtl/>
          <w:lang w:bidi="ar-EG"/>
        </w:rPr>
        <w:t>(الحياري، 2022)</w:t>
      </w:r>
    </w:p>
    <w:p w14:paraId="75C7DA11" w14:textId="77777777" w:rsidR="008E140B" w:rsidRPr="00390149" w:rsidRDefault="008E140B" w:rsidP="008E140B">
      <w:pPr>
        <w:spacing w:line="360" w:lineRule="auto"/>
        <w:jc w:val="both"/>
        <w:rPr>
          <w:rFonts w:ascii="Sakkal Majalla" w:eastAsia="Arial" w:hAnsi="Sakkal Majalla" w:cs="Sakkal Majalla"/>
          <w:b/>
          <w:bCs/>
          <w:color w:val="000000"/>
          <w:sz w:val="28"/>
          <w:szCs w:val="28"/>
        </w:rPr>
      </w:pPr>
      <w:r w:rsidRPr="00390149">
        <w:rPr>
          <w:rFonts w:ascii="Sakkal Majalla" w:eastAsia="Arial" w:hAnsi="Sakkal Majalla" w:cs="Sakkal Majalla"/>
          <w:b/>
          <w:bCs/>
          <w:color w:val="000000"/>
          <w:sz w:val="28"/>
          <w:szCs w:val="28"/>
          <w:rtl/>
        </w:rPr>
        <w:t>المشاريع الإنشائية وإدارة المشاريع الإنشائية</w:t>
      </w:r>
    </w:p>
    <w:p w14:paraId="0F05B158" w14:textId="77777777" w:rsidR="008E140B" w:rsidRDefault="008E140B" w:rsidP="008E140B">
      <w:pPr>
        <w:spacing w:line="360" w:lineRule="auto"/>
        <w:ind w:firstLine="720"/>
        <w:jc w:val="both"/>
        <w:rPr>
          <w:rFonts w:ascii="Sakkal Majalla" w:eastAsia="Arial" w:hAnsi="Sakkal Majalla" w:cs="Sakkal Majalla"/>
          <w:color w:val="000000"/>
          <w:sz w:val="28"/>
          <w:szCs w:val="28"/>
          <w:rtl/>
        </w:rPr>
      </w:pPr>
      <w:r w:rsidRPr="00390149">
        <w:rPr>
          <w:rFonts w:ascii="Sakkal Majalla" w:eastAsia="Arial" w:hAnsi="Sakkal Majalla" w:cs="Sakkal Majalla"/>
          <w:color w:val="000000"/>
          <w:sz w:val="28"/>
          <w:szCs w:val="28"/>
          <w:rtl/>
        </w:rPr>
        <w:t>يعتبر قطاع الإنشاءات من القطاعات الأكثر انتشارًا في الواقع العملي الوسام ونعيمة،</w:t>
      </w:r>
      <w:r w:rsidRPr="00390149">
        <w:rPr>
          <w:rFonts w:ascii="Sakkal Majalla" w:eastAsia="Arial" w:hAnsi="Sakkal Majalla" w:cs="Sakkal Majalla"/>
          <w:color w:val="000000"/>
          <w:sz w:val="28"/>
          <w:szCs w:val="28"/>
        </w:rPr>
        <w:t xml:space="preserve"> </w:t>
      </w:r>
      <w:r w:rsidRPr="00390149">
        <w:rPr>
          <w:rFonts w:ascii="Sakkal Majalla" w:eastAsia="Arial" w:hAnsi="Sakkal Majalla" w:cs="Sakkal Majalla"/>
          <w:color w:val="000000"/>
          <w:sz w:val="28"/>
          <w:szCs w:val="28"/>
          <w:rtl/>
        </w:rPr>
        <w:t>ويتكون من مجموعة الأعمال المرتبطة بالمباني والإنشاءات الهندسية بأنواعها،</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بالإضافة إلى أعمال الصيانة المحمود، بروج ، كما يعتبر من القطاعات الحيوية</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المساهمة في العملية التنموية في الأردن وتظهر أهميته في</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كونه من القطاعات الهامة التي لها دور مهم في النمو الاقتصادي وتطوير الاقتصاد</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ورفع المستوى المعيشي للأفراد ، الوطني</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وتحسين نوعية الحياة ، من خلال خلق فرص العمل في العديد من المجالات</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 xml:space="preserve">ويجب الاهتمام به من أجل تحقيق نمو سليم للاقتصاد ويشكل القطاع الإنشائي تحدياً كبيراً مقارنة بالقطاعات الأخرى، وذلك بسبب طبيعته الديناميكية المجزأة والمعقدة؛ لأنه يتطلب مشاركة أطراف مختلفة وإدارة ناجحة للعمليات وتتطلب الطبيعة الهندسية للمشاريع الإنشائية من الإدارات وضع الخطط اللازمة للسيطرة على فعاليات المشروع السلمان . </w:t>
      </w:r>
      <w:r w:rsidRPr="000F3BB3">
        <w:rPr>
          <w:rFonts w:ascii="Sakkal Majalla" w:eastAsia="Arial" w:hAnsi="Sakkal Majalla" w:cs="Sakkal Majalla"/>
          <w:color w:val="000000"/>
          <w:sz w:val="28"/>
          <w:szCs w:val="28"/>
          <w:rtl/>
        </w:rPr>
        <w:t>(المعادات، 2021)</w:t>
      </w:r>
      <w:r>
        <w:rPr>
          <w:rFonts w:ascii="Sakkal Majalla" w:eastAsia="Arial" w:hAnsi="Sakkal Majalla" w:cs="Sakkal Majalla" w:hint="cs"/>
          <w:color w:val="000000"/>
          <w:sz w:val="28"/>
          <w:szCs w:val="28"/>
          <w:rtl/>
        </w:rPr>
        <w:t xml:space="preserve"> </w:t>
      </w:r>
    </w:p>
    <w:p w14:paraId="6871377C" w14:textId="0D4E0763" w:rsidR="008E140B" w:rsidRDefault="008E140B" w:rsidP="008E140B">
      <w:pPr>
        <w:spacing w:line="360" w:lineRule="auto"/>
        <w:ind w:firstLine="720"/>
        <w:jc w:val="both"/>
        <w:rPr>
          <w:rFonts w:ascii="Sakkal Majalla" w:eastAsia="Arial" w:hAnsi="Sakkal Majalla" w:cs="Sakkal Majalla"/>
          <w:color w:val="000000"/>
          <w:sz w:val="28"/>
          <w:szCs w:val="28"/>
          <w:rtl/>
        </w:rPr>
      </w:pPr>
      <w:r w:rsidRPr="00390149">
        <w:rPr>
          <w:rFonts w:ascii="Sakkal Majalla" w:eastAsia="Arial" w:hAnsi="Sakkal Majalla" w:cs="Sakkal Majalla"/>
          <w:color w:val="000000"/>
          <w:sz w:val="28"/>
          <w:szCs w:val="28"/>
          <w:rtl/>
        </w:rPr>
        <w:t>وتحتاج المشاريع الإنشائية التي تجابه تحديات وقيود المشروع الثلاثية الوقت والتكلفة</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والجودة إلى إدارة بارعة لتحقيق التوازن بينهم الوسام ونعيمة تعرف المشاريع الإنشائية بأنها مجموعة العمليات والفعاليات والأنشطة الهندسية التي ترتبط مع بعضها البعض، والتي تحتاج إلى تخطيط جيد يسعى لإنجاز هذه الأنشطة والأعمال ضمن الوقت المحدد والميزانية المطلوبة دون حدوث تداخل فيما بينها السلمان . وتتميز المشاريع الإنشائية بالتعقيد وعدم اليقين (</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وبطول مدة التنفيذ وتعدد المراحل التي قد يحدث فيها العديد من التغيرات ويجعلها أكثر عرضة للمخاطر المتعددة المهيرات ويتطلب المستقبل أن يتم تنفيذ المشايع الإنشائية بكفاءة عالية</w:t>
      </w:r>
      <w:r>
        <w:rPr>
          <w:rFonts w:ascii="Sakkal Majalla" w:eastAsia="Arial" w:hAnsi="Sakkal Majalla" w:cs="Sakkal Majalla" w:hint="cs"/>
          <w:color w:val="000000"/>
          <w:sz w:val="28"/>
          <w:szCs w:val="28"/>
          <w:rtl/>
        </w:rPr>
        <w:t>.</w:t>
      </w:r>
      <w:r w:rsidRPr="000F3BB3">
        <w:t xml:space="preserve"> </w:t>
      </w:r>
      <w:r w:rsidRPr="000F3BB3">
        <w:rPr>
          <w:rFonts w:ascii="Sakkal Majalla" w:eastAsia="Arial" w:hAnsi="Sakkal Majalla" w:cs="Sakkal Majalla"/>
          <w:color w:val="000000"/>
          <w:sz w:val="28"/>
          <w:szCs w:val="28"/>
          <w:rtl/>
        </w:rPr>
        <w:t>(ريان، 2020)</w:t>
      </w:r>
    </w:p>
    <w:p w14:paraId="5A6A8AEE" w14:textId="77777777" w:rsidR="008E140B" w:rsidRPr="00390149" w:rsidRDefault="008E140B" w:rsidP="008E140B">
      <w:pPr>
        <w:spacing w:line="360" w:lineRule="auto"/>
        <w:ind w:firstLine="720"/>
        <w:jc w:val="both"/>
        <w:rPr>
          <w:rFonts w:ascii="Sakkal Majalla" w:eastAsia="Arial" w:hAnsi="Sakkal Majalla" w:cs="Sakkal Majalla"/>
          <w:color w:val="000000"/>
          <w:sz w:val="28"/>
          <w:szCs w:val="28"/>
        </w:rPr>
      </w:pPr>
      <w:r w:rsidRPr="00390149">
        <w:rPr>
          <w:rFonts w:ascii="Sakkal Majalla" w:eastAsia="Arial" w:hAnsi="Sakkal Majalla" w:cs="Sakkal Majalla"/>
          <w:color w:val="000000"/>
          <w:sz w:val="28"/>
          <w:szCs w:val="28"/>
          <w:rtl/>
        </w:rPr>
        <w:t>تقدم هذه المشاريع حلولاً مستدامة تواكب التكنولوجيا الجديدة</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 xml:space="preserve">عرف إدارة المشاريع الإنشائية على أنها استخدام المعرفة والأساليب والخبرة لإنجاز الأهداف المطلوبة ضمن محددات المشروع الوقت والتكلفة والجودة)، من </w:t>
      </w:r>
      <w:r w:rsidRPr="00390149">
        <w:rPr>
          <w:rFonts w:ascii="Sakkal Majalla" w:eastAsia="Arial" w:hAnsi="Sakkal Majalla" w:cs="Sakkal Majalla"/>
          <w:color w:val="000000"/>
          <w:sz w:val="28"/>
          <w:szCs w:val="28"/>
          <w:rtl/>
        </w:rPr>
        <w:lastRenderedPageBreak/>
        <w:t>خلال تطبيق عمليات التخطيط والتنظيم والمراقبة والتنفيذ المحمود، واضح وتتم إدارة المشروع من بداية تصور فكرته وحتى نهاية تنفيذه العثمان وتعتبر الإدارة</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السليمة للمشروع ركيزة مهمة لنجاح الشركات الإنشائية</w:t>
      </w:r>
      <w:r w:rsidRPr="00390149">
        <w:rPr>
          <w:rFonts w:ascii="Sakkal Majalla" w:eastAsia="Arial" w:hAnsi="Sakkal Majalla" w:cs="Sakkal Majalla" w:hint="cs"/>
          <w:color w:val="000000"/>
          <w:sz w:val="28"/>
          <w:szCs w:val="28"/>
          <w:rtl/>
        </w:rPr>
        <w:t>.</w:t>
      </w:r>
      <w:r w:rsidRPr="000F3BB3">
        <w:t xml:space="preserve"> </w:t>
      </w:r>
      <w:r w:rsidRPr="000F3BB3">
        <w:rPr>
          <w:rFonts w:ascii="Sakkal Majalla" w:eastAsia="Arial" w:hAnsi="Sakkal Majalla" w:cs="Sakkal Majalla"/>
          <w:color w:val="000000"/>
          <w:sz w:val="28"/>
          <w:szCs w:val="28"/>
          <w:rtl/>
        </w:rPr>
        <w:t>(الحسن، 2023)</w:t>
      </w:r>
    </w:p>
    <w:p w14:paraId="4460A21B" w14:textId="77777777" w:rsidR="008E140B" w:rsidRPr="00390149" w:rsidRDefault="008E140B" w:rsidP="008E140B">
      <w:pPr>
        <w:spacing w:line="360" w:lineRule="auto"/>
        <w:jc w:val="both"/>
        <w:rPr>
          <w:rFonts w:ascii="Sakkal Majalla" w:eastAsia="Arial" w:hAnsi="Sakkal Majalla" w:cs="Sakkal Majalla"/>
          <w:b/>
          <w:bCs/>
          <w:color w:val="000000"/>
          <w:sz w:val="28"/>
          <w:szCs w:val="28"/>
        </w:rPr>
      </w:pPr>
      <w:r w:rsidRPr="00390149">
        <w:rPr>
          <w:rFonts w:ascii="Sakkal Majalla" w:eastAsia="Arial" w:hAnsi="Sakkal Majalla" w:cs="Sakkal Majalla"/>
          <w:b/>
          <w:bCs/>
          <w:color w:val="000000"/>
          <w:sz w:val="28"/>
          <w:szCs w:val="28"/>
          <w:rtl/>
        </w:rPr>
        <w:t>التخطيط للمشروع</w:t>
      </w:r>
      <w:r w:rsidRPr="00390149">
        <w:rPr>
          <w:rFonts w:ascii="Sakkal Majalla" w:eastAsia="Arial" w:hAnsi="Sakkal Majalla" w:cs="Sakkal Majalla" w:hint="cs"/>
          <w:b/>
          <w:bCs/>
          <w:color w:val="000000"/>
          <w:sz w:val="28"/>
          <w:szCs w:val="28"/>
          <w:rtl/>
        </w:rPr>
        <w:t xml:space="preserve"> </w:t>
      </w:r>
    </w:p>
    <w:p w14:paraId="4A37B0E3" w14:textId="53F0E18C" w:rsidR="008E140B" w:rsidRPr="00AF7651" w:rsidRDefault="008E140B" w:rsidP="008E140B">
      <w:pPr>
        <w:spacing w:line="360" w:lineRule="auto"/>
        <w:ind w:firstLine="720"/>
        <w:jc w:val="both"/>
        <w:rPr>
          <w:rFonts w:ascii="Sakkal Majalla" w:eastAsia="Arial" w:hAnsi="Sakkal Majalla" w:cs="Sakkal Majalla"/>
          <w:color w:val="000000"/>
          <w:sz w:val="28"/>
          <w:szCs w:val="28"/>
          <w:lang w:bidi="ar-EG"/>
        </w:rPr>
      </w:pPr>
      <w:r w:rsidRPr="00390149">
        <w:rPr>
          <w:rFonts w:ascii="Sakkal Majalla" w:eastAsia="Arial" w:hAnsi="Sakkal Majalla" w:cs="Sakkal Majalla"/>
          <w:color w:val="000000"/>
          <w:sz w:val="28"/>
          <w:szCs w:val="28"/>
          <w:rtl/>
        </w:rPr>
        <w:t>يعتبر التخطيط من أصعب الوظائف الإدارية، ويمثل الركن الأساسي لكافة عمليات الإدارة الوسام ونعيمة 2016 ويشمل التنبؤ بالوضع المستقبلي للمشروع والاستعداد التام لهذا المستقبل السلمان . وهو عامل مهم في نجاح المشاريع ويشكل التخطيط العملية الأولى التي يقوم بها مدير المشروع والتي تمكنه من تحديد الاستراتيجية التي سيسير عليها المشروع، وتسمح له بإجراء التعديلات الهامة وتحسين خط الأساس لأغراض التحكم المستقبلية ليتم تنفيذ المشروع بنجاح</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ويعرض هذا الجزء من الفصل صورة تفصيلية تعرف بتخطيط المشروع وتوضح أهداف</w:t>
      </w:r>
      <w:r>
        <w:rPr>
          <w:rFonts w:ascii="Sakkal Majalla" w:eastAsia="Arial" w:hAnsi="Sakkal Majalla" w:cs="Sakkal Majalla" w:hint="cs"/>
          <w:color w:val="000000"/>
          <w:sz w:val="28"/>
          <w:szCs w:val="28"/>
          <w:rtl/>
          <w:lang w:bidi="ar-EG"/>
        </w:rPr>
        <w:t xml:space="preserve"> </w:t>
      </w:r>
      <w:r w:rsidRPr="00390149">
        <w:rPr>
          <w:rFonts w:ascii="Sakkal Majalla" w:eastAsia="Arial" w:hAnsi="Sakkal Majalla" w:cs="Sakkal Majalla"/>
          <w:color w:val="000000"/>
          <w:sz w:val="28"/>
          <w:szCs w:val="28"/>
          <w:rtl/>
        </w:rPr>
        <w:t>التخطيط ومزاياه وعوائقه، ثم توضح أبعاده تطوير جدوى المشروع، وتخطيط النطاق</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تطوير خطة الأساس، وتخطيط المخاطر</w:t>
      </w:r>
      <w:r w:rsidRPr="00390149">
        <w:rPr>
          <w:rFonts w:ascii="Sakkal Majalla" w:eastAsia="Arial" w:hAnsi="Sakkal Majalla" w:cs="Sakkal Majalla" w:hint="cs"/>
          <w:color w:val="000000"/>
          <w:sz w:val="28"/>
          <w:szCs w:val="28"/>
          <w:rtl/>
        </w:rPr>
        <w:t>.</w:t>
      </w:r>
      <w:r>
        <w:rPr>
          <w:rFonts w:ascii="Sakkal Majalla" w:eastAsia="Arial" w:hAnsi="Sakkal Majalla" w:cs="Sakkal Majalla" w:hint="cs"/>
          <w:color w:val="000000"/>
          <w:sz w:val="28"/>
          <w:szCs w:val="28"/>
          <w:rtl/>
          <w:lang w:bidi="ar-EG"/>
        </w:rPr>
        <w:t xml:space="preserve"> </w:t>
      </w:r>
      <w:r w:rsidRPr="000F3BB3">
        <w:rPr>
          <w:rFonts w:ascii="Sakkal Majalla" w:eastAsia="Arial" w:hAnsi="Sakkal Majalla" w:cs="Sakkal Majalla"/>
          <w:color w:val="000000"/>
          <w:sz w:val="28"/>
          <w:szCs w:val="28"/>
          <w:rtl/>
          <w:lang w:bidi="ar-EG"/>
        </w:rPr>
        <w:t>(جبريل، 2017)</w:t>
      </w:r>
    </w:p>
    <w:p w14:paraId="5589CE74" w14:textId="77777777" w:rsidR="008E140B" w:rsidRPr="00390149" w:rsidRDefault="008E140B" w:rsidP="008E140B">
      <w:pPr>
        <w:spacing w:line="360" w:lineRule="auto"/>
        <w:jc w:val="both"/>
        <w:rPr>
          <w:rFonts w:ascii="Sakkal Majalla" w:eastAsia="Arial" w:hAnsi="Sakkal Majalla" w:cs="Sakkal Majalla"/>
          <w:b/>
          <w:bCs/>
          <w:color w:val="000000"/>
          <w:sz w:val="28"/>
          <w:szCs w:val="28"/>
        </w:rPr>
      </w:pPr>
      <w:r w:rsidRPr="00390149">
        <w:rPr>
          <w:rFonts w:ascii="Sakkal Majalla" w:eastAsia="Arial" w:hAnsi="Sakkal Majalla" w:cs="Sakkal Majalla"/>
          <w:b/>
          <w:bCs/>
          <w:color w:val="000000"/>
          <w:sz w:val="28"/>
          <w:szCs w:val="28"/>
          <w:rtl/>
        </w:rPr>
        <w:t>مفهوم تخطيط المشروع</w:t>
      </w:r>
      <w:r w:rsidRPr="00390149">
        <w:rPr>
          <w:rFonts w:ascii="Sakkal Majalla" w:eastAsia="Arial" w:hAnsi="Sakkal Majalla" w:cs="Sakkal Majalla" w:hint="cs"/>
          <w:b/>
          <w:bCs/>
          <w:color w:val="000000"/>
          <w:sz w:val="28"/>
          <w:szCs w:val="28"/>
          <w:rtl/>
        </w:rPr>
        <w:t xml:space="preserve"> </w:t>
      </w:r>
    </w:p>
    <w:p w14:paraId="22C217C0" w14:textId="77777777" w:rsidR="008E140B" w:rsidRPr="00390149" w:rsidRDefault="008E140B" w:rsidP="008E140B">
      <w:pPr>
        <w:spacing w:line="360" w:lineRule="auto"/>
        <w:ind w:firstLine="720"/>
        <w:jc w:val="both"/>
        <w:rPr>
          <w:rFonts w:ascii="Sakkal Majalla" w:eastAsia="Arial" w:hAnsi="Sakkal Majalla" w:cs="Sakkal Majalla"/>
          <w:b/>
          <w:bCs/>
          <w:color w:val="000000"/>
          <w:sz w:val="28"/>
          <w:szCs w:val="28"/>
        </w:rPr>
      </w:pPr>
      <w:r w:rsidRPr="00390149">
        <w:rPr>
          <w:rFonts w:ascii="Sakkal Majalla" w:eastAsia="Arial" w:hAnsi="Sakkal Majalla" w:cs="Sakkal Majalla"/>
          <w:color w:val="000000"/>
          <w:sz w:val="28"/>
          <w:szCs w:val="28"/>
          <w:rtl/>
        </w:rPr>
        <w:t>يعتبر تخطيط المشروع جزء مهم من إدارة المشروع، ويعرف بأنه عملية تحديد مراحل المشروع والإجراءات اللازمة لإنجاز الأهداف ضمن ما هو متاح من الإمكانات والموارد كما أنه يمثل التنبؤ بالمستقبل متضمنا الاستعداد لهذا المستقبل، وتوقع المخاطر والاستجابة لها الخيرة والياقوت وتستمر عملية التخطيط حتى انتهاء المشروع وتسليمه</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 xml:space="preserve">من هنا، فالتخطيط يمثل أحد أهم الوظائف في عملية إدارة المشروع، ويصنع القرارات الضرورية للمستقبل، ويحدد الأهداف والإجراءات اللازمة لتحقيقها، ويحدد أنشطة العمل وينسقها، ويضع الميزانية </w:t>
      </w:r>
      <w:r w:rsidRPr="000F3BB3">
        <w:rPr>
          <w:rFonts w:ascii="Sakkal Majalla" w:eastAsia="Arial" w:hAnsi="Sakkal Majalla" w:cs="Sakkal Majalla"/>
          <w:color w:val="000000"/>
          <w:sz w:val="28"/>
          <w:szCs w:val="28"/>
          <w:rtl/>
        </w:rPr>
        <w:t>المطلوبة، ويُعد جداول العمل</w:t>
      </w:r>
      <w:r w:rsidRPr="000F3BB3">
        <w:rPr>
          <w:rFonts w:ascii="Sakkal Majalla" w:eastAsia="Arial" w:hAnsi="Sakkal Majalla" w:cs="Sakkal Majalla" w:hint="cs"/>
          <w:color w:val="000000"/>
          <w:sz w:val="28"/>
          <w:szCs w:val="28"/>
          <w:rtl/>
        </w:rPr>
        <w:t>.</w:t>
      </w:r>
      <w:r w:rsidRPr="000F3BB3">
        <w:t xml:space="preserve"> </w:t>
      </w:r>
      <w:r w:rsidRPr="000F3BB3">
        <w:rPr>
          <w:rFonts w:ascii="Sakkal Majalla" w:eastAsia="Arial" w:hAnsi="Sakkal Majalla" w:cs="Sakkal Majalla"/>
          <w:color w:val="000000"/>
          <w:sz w:val="28"/>
          <w:szCs w:val="28"/>
          <w:rtl/>
        </w:rPr>
        <w:t>(</w:t>
      </w:r>
      <w:proofErr w:type="spellStart"/>
      <w:r w:rsidRPr="000F3BB3">
        <w:rPr>
          <w:rFonts w:ascii="Sakkal Majalla" w:eastAsia="Arial" w:hAnsi="Sakkal Majalla" w:cs="Sakkal Majalla"/>
          <w:color w:val="000000"/>
          <w:sz w:val="28"/>
          <w:szCs w:val="28"/>
          <w:rtl/>
        </w:rPr>
        <w:t>الدرادكة</w:t>
      </w:r>
      <w:proofErr w:type="spellEnd"/>
      <w:r w:rsidRPr="000F3BB3">
        <w:rPr>
          <w:rFonts w:ascii="Sakkal Majalla" w:eastAsia="Arial" w:hAnsi="Sakkal Majalla" w:cs="Sakkal Majalla"/>
          <w:color w:val="000000"/>
          <w:sz w:val="28"/>
          <w:szCs w:val="28"/>
          <w:rtl/>
        </w:rPr>
        <w:t>، 2022)</w:t>
      </w:r>
    </w:p>
    <w:p w14:paraId="0B15F1E7" w14:textId="77777777" w:rsidR="008E140B" w:rsidRPr="000F3BB3" w:rsidRDefault="008E140B" w:rsidP="008E140B">
      <w:pPr>
        <w:spacing w:line="360" w:lineRule="auto"/>
        <w:jc w:val="both"/>
        <w:rPr>
          <w:rFonts w:ascii="Sakkal Majalla" w:eastAsia="Arial" w:hAnsi="Sakkal Majalla" w:cs="Sakkal Majalla"/>
          <w:color w:val="000000"/>
          <w:sz w:val="28"/>
          <w:szCs w:val="28"/>
        </w:rPr>
      </w:pPr>
      <w:r w:rsidRPr="00390149">
        <w:rPr>
          <w:rFonts w:ascii="Sakkal Majalla" w:eastAsia="Arial" w:hAnsi="Sakkal Majalla" w:cs="Sakkal Majalla"/>
          <w:b/>
          <w:bCs/>
          <w:color w:val="000000"/>
          <w:sz w:val="28"/>
          <w:szCs w:val="28"/>
          <w:rtl/>
        </w:rPr>
        <w:t>أهداف التخطيط</w:t>
      </w:r>
    </w:p>
    <w:p w14:paraId="63EDD387" w14:textId="77777777" w:rsidR="008E140B" w:rsidRPr="00390149" w:rsidRDefault="008E140B" w:rsidP="008E140B">
      <w:pPr>
        <w:spacing w:line="360" w:lineRule="auto"/>
        <w:ind w:firstLine="720"/>
        <w:jc w:val="both"/>
        <w:rPr>
          <w:rFonts w:ascii="Sakkal Majalla" w:eastAsia="Arial" w:hAnsi="Sakkal Majalla" w:cs="Sakkal Majalla"/>
          <w:b/>
          <w:bCs/>
          <w:color w:val="000000"/>
          <w:sz w:val="28"/>
          <w:szCs w:val="28"/>
          <w:rtl/>
        </w:rPr>
      </w:pPr>
      <w:r w:rsidRPr="000F3BB3">
        <w:rPr>
          <w:rFonts w:ascii="Sakkal Majalla" w:eastAsia="Arial" w:hAnsi="Sakkal Majalla" w:cs="Sakkal Majalla"/>
          <w:color w:val="000000"/>
          <w:sz w:val="28"/>
          <w:szCs w:val="28"/>
          <w:rtl/>
        </w:rPr>
        <w:t>يسعى التخطيط الى تحقيق جملة من الأهداف يمكن اجمالها بما يلي: (العدوان، 2022</w:t>
      </w:r>
      <w:r w:rsidRPr="000F3BB3">
        <w:rPr>
          <w:rFonts w:ascii="Sakkal Majalla" w:eastAsia="Arial" w:hAnsi="Sakkal Majalla" w:cs="Sakkal Majalla"/>
          <w:b/>
          <w:bCs/>
          <w:color w:val="000000"/>
          <w:sz w:val="28"/>
          <w:szCs w:val="28"/>
          <w:rtl/>
        </w:rPr>
        <w:t>)</w:t>
      </w:r>
    </w:p>
    <w:p w14:paraId="35D8CD1E" w14:textId="77777777" w:rsidR="008E140B" w:rsidRDefault="008E140B">
      <w:pPr>
        <w:pStyle w:val="a6"/>
        <w:numPr>
          <w:ilvl w:val="0"/>
          <w:numId w:val="48"/>
        </w:numPr>
        <w:spacing w:after="0" w:line="360" w:lineRule="auto"/>
        <w:jc w:val="both"/>
        <w:rPr>
          <w:rFonts w:ascii="Sakkal Majalla" w:eastAsia="Arial" w:hAnsi="Sakkal Majalla" w:cs="Sakkal Majalla"/>
          <w:color w:val="000000"/>
          <w:sz w:val="28"/>
          <w:szCs w:val="28"/>
        </w:rPr>
      </w:pPr>
      <w:r w:rsidRPr="00B30F43">
        <w:rPr>
          <w:rFonts w:ascii="Sakkal Majalla" w:eastAsia="Arial" w:hAnsi="Sakkal Majalla" w:cs="Sakkal Majalla"/>
          <w:color w:val="000000"/>
          <w:sz w:val="28"/>
          <w:szCs w:val="28"/>
          <w:rtl/>
        </w:rPr>
        <w:t>-تقديم أهداف واضحة واتجاهات صحيحة للمشروع</w:t>
      </w:r>
      <w:r w:rsidRPr="00B30F43">
        <w:rPr>
          <w:rFonts w:ascii="Sakkal Majalla" w:eastAsia="Arial" w:hAnsi="Sakkal Majalla" w:cs="Sakkal Majalla"/>
          <w:color w:val="000000"/>
          <w:sz w:val="28"/>
          <w:szCs w:val="28"/>
        </w:rPr>
        <w:t xml:space="preserve"> </w:t>
      </w:r>
    </w:p>
    <w:p w14:paraId="5941C107" w14:textId="77777777" w:rsidR="008E140B" w:rsidRPr="00B30F43" w:rsidRDefault="008E140B">
      <w:pPr>
        <w:pStyle w:val="a6"/>
        <w:numPr>
          <w:ilvl w:val="0"/>
          <w:numId w:val="48"/>
        </w:numPr>
        <w:spacing w:after="0" w:line="360" w:lineRule="auto"/>
        <w:jc w:val="both"/>
        <w:rPr>
          <w:rFonts w:ascii="Sakkal Majalla" w:eastAsia="Arial" w:hAnsi="Sakkal Majalla" w:cs="Sakkal Majalla"/>
          <w:color w:val="000000"/>
          <w:sz w:val="28"/>
          <w:szCs w:val="28"/>
        </w:rPr>
      </w:pPr>
      <w:r w:rsidRPr="00B30F43">
        <w:rPr>
          <w:rFonts w:ascii="Sakkal Majalla" w:eastAsia="Arial" w:hAnsi="Sakkal Majalla" w:cs="Sakkal Majalla"/>
          <w:color w:val="000000"/>
          <w:sz w:val="28"/>
          <w:szCs w:val="28"/>
          <w:rtl/>
        </w:rPr>
        <w:t>وضع الميزانية الملائمة وتحديد المدة الزمنية اللازمة لتنفيذ المشروع</w:t>
      </w:r>
      <w:r w:rsidRPr="00B30F43">
        <w:rPr>
          <w:rFonts w:ascii="Sakkal Majalla" w:eastAsia="Arial" w:hAnsi="Sakkal Majalla" w:cs="Sakkal Majalla"/>
          <w:color w:val="000000"/>
          <w:sz w:val="28"/>
          <w:szCs w:val="28"/>
        </w:rPr>
        <w:t xml:space="preserve"> </w:t>
      </w:r>
    </w:p>
    <w:p w14:paraId="4A970E2C" w14:textId="77777777" w:rsidR="008E140B" w:rsidRPr="00B30F43" w:rsidRDefault="008E140B">
      <w:pPr>
        <w:pStyle w:val="a6"/>
        <w:numPr>
          <w:ilvl w:val="0"/>
          <w:numId w:val="48"/>
        </w:numPr>
        <w:spacing w:after="0" w:line="360" w:lineRule="auto"/>
        <w:jc w:val="both"/>
        <w:rPr>
          <w:rFonts w:ascii="Sakkal Majalla" w:eastAsia="Arial" w:hAnsi="Sakkal Majalla" w:cs="Sakkal Majalla"/>
          <w:color w:val="000000"/>
          <w:sz w:val="28"/>
          <w:szCs w:val="28"/>
        </w:rPr>
      </w:pPr>
      <w:r w:rsidRPr="00B30F43">
        <w:rPr>
          <w:rFonts w:ascii="Sakkal Majalla" w:eastAsia="Arial" w:hAnsi="Sakkal Majalla" w:cs="Sakkal Majalla"/>
          <w:color w:val="000000"/>
          <w:sz w:val="28"/>
          <w:szCs w:val="28"/>
          <w:rtl/>
        </w:rPr>
        <w:t>تحديد احتياجات وتوقعات جميع أصحاب المصلحة في المشروع</w:t>
      </w:r>
      <w:r w:rsidRPr="00B30F43">
        <w:rPr>
          <w:rFonts w:ascii="Sakkal Majalla" w:eastAsia="Arial" w:hAnsi="Sakkal Majalla" w:cs="Sakkal Majalla"/>
          <w:color w:val="000000"/>
          <w:sz w:val="28"/>
          <w:szCs w:val="28"/>
        </w:rPr>
        <w:t xml:space="preserve"> </w:t>
      </w:r>
    </w:p>
    <w:p w14:paraId="200785A7" w14:textId="77777777" w:rsidR="008E140B" w:rsidRPr="00B30F43" w:rsidRDefault="008E140B">
      <w:pPr>
        <w:pStyle w:val="a6"/>
        <w:numPr>
          <w:ilvl w:val="0"/>
          <w:numId w:val="48"/>
        </w:numPr>
        <w:spacing w:after="0" w:line="360" w:lineRule="auto"/>
        <w:jc w:val="both"/>
        <w:rPr>
          <w:rFonts w:ascii="Sakkal Majalla" w:eastAsia="Arial" w:hAnsi="Sakkal Majalla" w:cs="Sakkal Majalla"/>
          <w:color w:val="000000"/>
          <w:sz w:val="28"/>
          <w:szCs w:val="28"/>
        </w:rPr>
      </w:pPr>
      <w:r w:rsidRPr="00B30F43">
        <w:rPr>
          <w:rFonts w:ascii="Sakkal Majalla" w:eastAsia="Arial" w:hAnsi="Sakkal Majalla" w:cs="Sakkal Majalla"/>
          <w:color w:val="000000"/>
          <w:sz w:val="28"/>
          <w:szCs w:val="28"/>
          <w:rtl/>
        </w:rPr>
        <w:lastRenderedPageBreak/>
        <w:t>تحديد الأساليب وصياغة الاستراتيجيات المناسبة ووضع السياسات التي تمكن المنظمة</w:t>
      </w:r>
      <w:r>
        <w:rPr>
          <w:rFonts w:ascii="Sakkal Majalla" w:eastAsia="Arial" w:hAnsi="Sakkal Majalla" w:cs="Sakkal Majalla" w:hint="cs"/>
          <w:color w:val="000000"/>
          <w:sz w:val="28"/>
          <w:szCs w:val="28"/>
          <w:rtl/>
        </w:rPr>
        <w:t xml:space="preserve"> </w:t>
      </w:r>
      <w:r w:rsidRPr="00B30F43">
        <w:rPr>
          <w:rFonts w:ascii="Sakkal Majalla" w:eastAsia="Arial" w:hAnsi="Sakkal Majalla" w:cs="Sakkal Majalla"/>
          <w:color w:val="000000"/>
          <w:sz w:val="28"/>
          <w:szCs w:val="28"/>
          <w:rtl/>
        </w:rPr>
        <w:t>من تحقيق الأهداف المحددة مسبقاً</w:t>
      </w:r>
      <w:r>
        <w:rPr>
          <w:rFonts w:ascii="Sakkal Majalla" w:eastAsia="Arial" w:hAnsi="Sakkal Majalla" w:cs="Sakkal Majalla"/>
          <w:color w:val="000000"/>
          <w:sz w:val="28"/>
          <w:szCs w:val="28"/>
        </w:rPr>
        <w:t xml:space="preserve"> .</w:t>
      </w:r>
    </w:p>
    <w:p w14:paraId="5B9F1F13" w14:textId="77777777" w:rsidR="008E140B" w:rsidRPr="00B30F43" w:rsidRDefault="008E140B">
      <w:pPr>
        <w:pStyle w:val="a6"/>
        <w:numPr>
          <w:ilvl w:val="0"/>
          <w:numId w:val="48"/>
        </w:numPr>
        <w:spacing w:after="0" w:line="360" w:lineRule="auto"/>
        <w:jc w:val="both"/>
        <w:rPr>
          <w:rFonts w:ascii="Sakkal Majalla" w:eastAsia="Arial" w:hAnsi="Sakkal Majalla" w:cs="Sakkal Majalla"/>
          <w:color w:val="000000"/>
          <w:sz w:val="28"/>
          <w:szCs w:val="28"/>
        </w:rPr>
      </w:pPr>
      <w:r w:rsidRPr="00B30F43">
        <w:rPr>
          <w:rFonts w:ascii="Sakkal Majalla" w:eastAsia="Arial" w:hAnsi="Sakkal Majalla" w:cs="Sakkal Majalla"/>
          <w:color w:val="000000"/>
          <w:sz w:val="28"/>
          <w:szCs w:val="28"/>
          <w:rtl/>
        </w:rPr>
        <w:t>التنبؤ بالتهديدات والمخاطر المتوقعة في المستقبل ووضع الخطط الظرفية التي تمكن مدير</w:t>
      </w:r>
      <w:r>
        <w:rPr>
          <w:rFonts w:ascii="Sakkal Majalla" w:eastAsia="Arial" w:hAnsi="Sakkal Majalla" w:cs="Sakkal Majalla" w:hint="cs"/>
          <w:color w:val="000000"/>
          <w:sz w:val="28"/>
          <w:szCs w:val="28"/>
          <w:rtl/>
        </w:rPr>
        <w:t xml:space="preserve"> </w:t>
      </w:r>
      <w:r w:rsidRPr="00B30F43">
        <w:rPr>
          <w:rFonts w:ascii="Sakkal Majalla" w:eastAsia="Arial" w:hAnsi="Sakkal Majalla" w:cs="Sakkal Majalla"/>
          <w:color w:val="000000"/>
          <w:sz w:val="28"/>
          <w:szCs w:val="28"/>
          <w:rtl/>
        </w:rPr>
        <w:t>المشروع من التعامل معها الوسام ونعيمة</w:t>
      </w:r>
      <w:r w:rsidRPr="00B30F43">
        <w:rPr>
          <w:rFonts w:ascii="Sakkal Majalla" w:eastAsia="Arial" w:hAnsi="Sakkal Majalla" w:cs="Sakkal Majalla"/>
          <w:color w:val="000000"/>
          <w:sz w:val="28"/>
          <w:szCs w:val="28"/>
        </w:rPr>
        <w:t xml:space="preserve"> (2016)</w:t>
      </w:r>
      <w:r>
        <w:rPr>
          <w:rFonts w:ascii="Sakkal Majalla" w:eastAsia="Arial" w:hAnsi="Sakkal Majalla" w:cs="Sakkal Majalla" w:hint="cs"/>
          <w:color w:val="000000"/>
          <w:sz w:val="28"/>
          <w:szCs w:val="28"/>
          <w:rtl/>
        </w:rPr>
        <w:t>.</w:t>
      </w:r>
    </w:p>
    <w:p w14:paraId="0277F9B7" w14:textId="77777777" w:rsidR="008E140B" w:rsidRPr="00390149" w:rsidRDefault="008E140B" w:rsidP="008E140B">
      <w:pPr>
        <w:spacing w:line="360" w:lineRule="auto"/>
        <w:jc w:val="both"/>
        <w:rPr>
          <w:rFonts w:ascii="Sakkal Majalla" w:eastAsia="Arial" w:hAnsi="Sakkal Majalla" w:cs="Sakkal Majalla"/>
          <w:b/>
          <w:bCs/>
          <w:color w:val="000000"/>
          <w:sz w:val="28"/>
          <w:szCs w:val="28"/>
        </w:rPr>
      </w:pPr>
      <w:r w:rsidRPr="00390149">
        <w:rPr>
          <w:rFonts w:ascii="Sakkal Majalla" w:eastAsia="Arial" w:hAnsi="Sakkal Majalla" w:cs="Sakkal Majalla"/>
          <w:b/>
          <w:bCs/>
          <w:color w:val="000000"/>
          <w:sz w:val="28"/>
          <w:szCs w:val="28"/>
          <w:rtl/>
        </w:rPr>
        <w:t>مزايا التخطيط الجيد للمشروع</w:t>
      </w:r>
    </w:p>
    <w:p w14:paraId="4FB3A4D7" w14:textId="17D420F6" w:rsidR="008E140B" w:rsidRPr="00390149" w:rsidRDefault="008E140B" w:rsidP="008E140B">
      <w:pPr>
        <w:spacing w:line="360" w:lineRule="auto"/>
        <w:ind w:firstLine="720"/>
        <w:jc w:val="both"/>
        <w:rPr>
          <w:rFonts w:ascii="Sakkal Majalla" w:eastAsia="Arial" w:hAnsi="Sakkal Majalla" w:cs="Sakkal Majalla"/>
          <w:b/>
          <w:bCs/>
          <w:color w:val="000000"/>
          <w:sz w:val="28"/>
          <w:szCs w:val="28"/>
        </w:rPr>
      </w:pPr>
      <w:r w:rsidRPr="00390149">
        <w:rPr>
          <w:rFonts w:ascii="Sakkal Majalla" w:eastAsia="Arial" w:hAnsi="Sakkal Majalla" w:cs="Sakkal Majalla"/>
          <w:color w:val="000000"/>
          <w:sz w:val="28"/>
          <w:szCs w:val="28"/>
          <w:rtl/>
        </w:rPr>
        <w:t>أثبتت العديد من الدراسات التي شملت مختلف الصناعات دور التخطيط في نجاح المشاريع، حيث يساعد التخطيط على تحديد أهداف المؤسسة بوضوح، وبالتالي توحيد الجهود الجماعية لبلوغ هذه الأهداف مع توزيع ما هو متاح من الإمكانات المادية والبشرية</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اللازمة</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 xml:space="preserve">وعليه يمكن إيجاز مزايا التخطيط في النقاط </w:t>
      </w:r>
      <w:r w:rsidRPr="000F3BB3">
        <w:rPr>
          <w:rFonts w:ascii="Sakkal Majalla" w:eastAsia="Arial" w:hAnsi="Sakkal Majalla" w:cs="Sakkal Majalla"/>
          <w:color w:val="000000"/>
          <w:sz w:val="28"/>
          <w:szCs w:val="28"/>
          <w:rtl/>
        </w:rPr>
        <w:t>التالية</w:t>
      </w:r>
      <w:r w:rsidRPr="000F3BB3">
        <w:rPr>
          <w:rFonts w:ascii="Sakkal Majalla" w:eastAsia="Arial" w:hAnsi="Sakkal Majalla" w:cs="Sakkal Majalla" w:hint="cs"/>
          <w:color w:val="000000"/>
          <w:sz w:val="28"/>
          <w:szCs w:val="28"/>
          <w:rtl/>
        </w:rPr>
        <w:t xml:space="preserve"> :</w:t>
      </w:r>
      <w:r w:rsidRPr="000F3BB3">
        <w:t xml:space="preserve"> </w:t>
      </w:r>
      <w:r w:rsidRPr="000F3BB3">
        <w:rPr>
          <w:rFonts w:ascii="Sakkal Majalla" w:eastAsia="Arial" w:hAnsi="Sakkal Majalla" w:cs="Sakkal Majalla"/>
          <w:color w:val="000000"/>
          <w:sz w:val="28"/>
          <w:szCs w:val="28"/>
          <w:rtl/>
        </w:rPr>
        <w:t>(سمارة، 2021)</w:t>
      </w:r>
    </w:p>
    <w:p w14:paraId="39C7B143" w14:textId="0C8CF42C" w:rsidR="008E140B" w:rsidRDefault="008E140B">
      <w:pPr>
        <w:pStyle w:val="a6"/>
        <w:numPr>
          <w:ilvl w:val="0"/>
          <w:numId w:val="49"/>
        </w:numPr>
        <w:spacing w:after="0" w:line="360" w:lineRule="auto"/>
        <w:jc w:val="both"/>
        <w:rPr>
          <w:rFonts w:ascii="Sakkal Majalla" w:eastAsia="Arial" w:hAnsi="Sakkal Majalla" w:cs="Sakkal Majalla"/>
          <w:color w:val="000000"/>
          <w:sz w:val="28"/>
          <w:szCs w:val="28"/>
        </w:rPr>
      </w:pPr>
      <w:r w:rsidRPr="00B30F43">
        <w:rPr>
          <w:rFonts w:ascii="Sakkal Majalla" w:eastAsia="Arial" w:hAnsi="Sakkal Majalla" w:cs="Sakkal Majalla"/>
          <w:color w:val="000000"/>
          <w:sz w:val="28"/>
          <w:szCs w:val="28"/>
          <w:rtl/>
        </w:rPr>
        <w:t>يساعد التخطيط الجيد على مواجهة التحديات التي تواجه نجاح المشروع</w:t>
      </w:r>
      <w:r>
        <w:rPr>
          <w:rFonts w:ascii="Sakkal Majalla" w:eastAsia="Arial" w:hAnsi="Sakkal Majalla" w:cs="Sakkal Majalla"/>
          <w:color w:val="000000"/>
          <w:sz w:val="28"/>
          <w:szCs w:val="28"/>
          <w:rtl/>
        </w:rPr>
        <w:t xml:space="preserve"> </w:t>
      </w:r>
      <w:r w:rsidRPr="00B30F43">
        <w:rPr>
          <w:rFonts w:ascii="Sakkal Majalla" w:eastAsia="Arial" w:hAnsi="Sakkal Majalla" w:cs="Sakkal Majalla"/>
          <w:color w:val="000000"/>
          <w:sz w:val="28"/>
          <w:szCs w:val="28"/>
          <w:rtl/>
        </w:rPr>
        <w:t>وتحديد المشكلات المستقبلية المتوقع حدوثها وتفاديها قبل وقوعها</w:t>
      </w:r>
      <w:r w:rsidRPr="00B30F43">
        <w:rPr>
          <w:rFonts w:ascii="Sakkal Majalla" w:eastAsia="Arial" w:hAnsi="Sakkal Majalla" w:cs="Sakkal Majalla"/>
          <w:color w:val="000000"/>
          <w:sz w:val="28"/>
          <w:szCs w:val="28"/>
        </w:rPr>
        <w:t xml:space="preserve"> </w:t>
      </w:r>
      <w:r>
        <w:rPr>
          <w:rFonts w:ascii="Sakkal Majalla" w:eastAsia="Arial" w:hAnsi="Sakkal Majalla" w:cs="Sakkal Majalla" w:hint="cs"/>
          <w:color w:val="000000"/>
          <w:sz w:val="28"/>
          <w:szCs w:val="28"/>
          <w:rtl/>
          <w:lang w:bidi="ar-EG"/>
        </w:rPr>
        <w:t>.</w:t>
      </w:r>
    </w:p>
    <w:p w14:paraId="3CE82A10" w14:textId="30F5A92A" w:rsidR="008E140B" w:rsidRDefault="008E140B">
      <w:pPr>
        <w:pStyle w:val="a6"/>
        <w:numPr>
          <w:ilvl w:val="0"/>
          <w:numId w:val="49"/>
        </w:numPr>
        <w:spacing w:after="0" w:line="360" w:lineRule="auto"/>
        <w:jc w:val="both"/>
        <w:rPr>
          <w:rFonts w:ascii="Sakkal Majalla" w:eastAsia="Arial" w:hAnsi="Sakkal Majalla" w:cs="Sakkal Majalla"/>
          <w:color w:val="000000"/>
          <w:sz w:val="28"/>
          <w:szCs w:val="28"/>
        </w:rPr>
      </w:pPr>
      <w:r>
        <w:rPr>
          <w:rFonts w:ascii="Sakkal Majalla" w:eastAsia="Arial" w:hAnsi="Sakkal Majalla" w:cs="Sakkal Majalla"/>
          <w:color w:val="000000"/>
          <w:sz w:val="28"/>
          <w:szCs w:val="28"/>
        </w:rPr>
        <w:t>.</w:t>
      </w:r>
      <w:r w:rsidRPr="00B30F43">
        <w:rPr>
          <w:rFonts w:ascii="Sakkal Majalla" w:eastAsia="Arial" w:hAnsi="Sakkal Majalla" w:cs="Sakkal Majalla"/>
          <w:color w:val="000000"/>
          <w:sz w:val="28"/>
          <w:szCs w:val="28"/>
          <w:rtl/>
        </w:rPr>
        <w:t>يساهم في تحسين كفاءة العملية الإدارية</w:t>
      </w:r>
      <w:r>
        <w:rPr>
          <w:rFonts w:ascii="Sakkal Majalla" w:eastAsia="Arial" w:hAnsi="Sakkal Majalla" w:cs="Sakkal Majalla"/>
          <w:color w:val="000000"/>
          <w:sz w:val="28"/>
          <w:szCs w:val="28"/>
          <w:rtl/>
        </w:rPr>
        <w:t xml:space="preserve"> </w:t>
      </w:r>
      <w:r w:rsidRPr="00B30F43">
        <w:rPr>
          <w:rFonts w:ascii="Sakkal Majalla" w:eastAsia="Arial" w:hAnsi="Sakkal Majalla" w:cs="Sakkal Majalla"/>
          <w:color w:val="000000"/>
          <w:sz w:val="28"/>
          <w:szCs w:val="28"/>
          <w:rtl/>
        </w:rPr>
        <w:t>ويخلق الثقة لدى المنظمة</w:t>
      </w:r>
      <w:r>
        <w:rPr>
          <w:rFonts w:ascii="Sakkal Majalla" w:eastAsia="Arial" w:hAnsi="Sakkal Majalla" w:cs="Sakkal Majalla"/>
          <w:color w:val="000000"/>
          <w:sz w:val="28"/>
          <w:szCs w:val="28"/>
          <w:rtl/>
        </w:rPr>
        <w:t xml:space="preserve"> </w:t>
      </w:r>
      <w:r w:rsidRPr="00B30F43">
        <w:rPr>
          <w:rFonts w:ascii="Sakkal Majalla" w:eastAsia="Arial" w:hAnsi="Sakkal Majalla" w:cs="Sakkal Majalla"/>
          <w:color w:val="000000"/>
          <w:sz w:val="28"/>
          <w:szCs w:val="28"/>
          <w:rtl/>
        </w:rPr>
        <w:t>،الوسام ونعيمة</w:t>
      </w:r>
    </w:p>
    <w:p w14:paraId="31A26FAC" w14:textId="2CF340B9" w:rsidR="008E140B" w:rsidRDefault="008E140B">
      <w:pPr>
        <w:pStyle w:val="a6"/>
        <w:numPr>
          <w:ilvl w:val="0"/>
          <w:numId w:val="49"/>
        </w:numPr>
        <w:spacing w:after="0" w:line="360" w:lineRule="auto"/>
        <w:jc w:val="both"/>
        <w:rPr>
          <w:rFonts w:ascii="Sakkal Majalla" w:eastAsia="Arial" w:hAnsi="Sakkal Majalla" w:cs="Sakkal Majalla"/>
          <w:color w:val="000000"/>
          <w:sz w:val="28"/>
          <w:szCs w:val="28"/>
        </w:rPr>
      </w:pPr>
      <w:r w:rsidRPr="00B30F43">
        <w:rPr>
          <w:rFonts w:ascii="Sakkal Majalla" w:eastAsia="Arial" w:hAnsi="Sakkal Majalla" w:cs="Sakkal Majalla"/>
          <w:color w:val="000000"/>
          <w:sz w:val="28"/>
          <w:szCs w:val="28"/>
          <w:rtl/>
        </w:rPr>
        <w:t xml:space="preserve"> يسمح بالحصول على فهم أفضل لمتطلبات المشروع</w:t>
      </w:r>
      <w:r>
        <w:rPr>
          <w:rFonts w:ascii="Sakkal Majalla" w:eastAsia="Arial" w:hAnsi="Sakkal Majalla" w:cs="Sakkal Majalla"/>
          <w:color w:val="000000"/>
          <w:sz w:val="28"/>
          <w:szCs w:val="28"/>
          <w:rtl/>
        </w:rPr>
        <w:t xml:space="preserve"> </w:t>
      </w:r>
      <w:r w:rsidRPr="00B30F43">
        <w:rPr>
          <w:rFonts w:ascii="Sakkal Majalla" w:eastAsia="Arial" w:hAnsi="Sakkal Majalla" w:cs="Sakkal Majalla"/>
          <w:color w:val="000000"/>
          <w:sz w:val="28"/>
          <w:szCs w:val="28"/>
          <w:rtl/>
        </w:rPr>
        <w:t>ويركز على تحقيق الأهداف</w:t>
      </w:r>
      <w:r w:rsidRPr="00B30F43">
        <w:rPr>
          <w:rFonts w:ascii="Sakkal Majalla" w:eastAsia="Arial" w:hAnsi="Sakkal Majalla" w:cs="Sakkal Majalla"/>
          <w:color w:val="000000"/>
          <w:sz w:val="28"/>
          <w:szCs w:val="28"/>
        </w:rPr>
        <w:t>.</w:t>
      </w:r>
    </w:p>
    <w:p w14:paraId="3FA2D461" w14:textId="77777777" w:rsidR="008E140B" w:rsidRDefault="008E140B">
      <w:pPr>
        <w:pStyle w:val="a6"/>
        <w:numPr>
          <w:ilvl w:val="0"/>
          <w:numId w:val="49"/>
        </w:numPr>
        <w:spacing w:after="0" w:line="360" w:lineRule="auto"/>
        <w:jc w:val="both"/>
        <w:rPr>
          <w:rFonts w:ascii="Sakkal Majalla" w:eastAsia="Arial" w:hAnsi="Sakkal Majalla" w:cs="Sakkal Majalla"/>
          <w:color w:val="000000"/>
          <w:sz w:val="28"/>
          <w:szCs w:val="28"/>
        </w:rPr>
      </w:pPr>
      <w:r w:rsidRPr="00B30F43">
        <w:rPr>
          <w:rFonts w:ascii="Sakkal Majalla" w:eastAsia="Arial" w:hAnsi="Sakkal Majalla" w:cs="Sakkal Majalla"/>
          <w:color w:val="000000"/>
          <w:sz w:val="28"/>
          <w:szCs w:val="28"/>
        </w:rPr>
        <w:t xml:space="preserve">. </w:t>
      </w:r>
      <w:r w:rsidRPr="00B30F43">
        <w:rPr>
          <w:rFonts w:ascii="Sakkal Majalla" w:eastAsia="Arial" w:hAnsi="Sakkal Majalla" w:cs="Sakkal Majalla"/>
          <w:color w:val="000000"/>
          <w:sz w:val="28"/>
          <w:szCs w:val="28"/>
          <w:rtl/>
        </w:rPr>
        <w:t>يوفر معيارا للحكم على نجاح المشروع من خلال مقارنة التنفيذ الفعلي بالأهداف المخطط</w:t>
      </w:r>
      <w:r>
        <w:rPr>
          <w:rFonts w:ascii="Sakkal Majalla" w:eastAsia="Arial" w:hAnsi="Sakkal Majalla" w:cs="Sakkal Majalla" w:hint="cs"/>
          <w:color w:val="000000"/>
          <w:sz w:val="28"/>
          <w:szCs w:val="28"/>
          <w:rtl/>
        </w:rPr>
        <w:t xml:space="preserve"> </w:t>
      </w:r>
      <w:r w:rsidRPr="00B30F43">
        <w:rPr>
          <w:rFonts w:ascii="Sakkal Majalla" w:eastAsia="Arial" w:hAnsi="Sakkal Majalla" w:cs="Sakkal Majalla"/>
          <w:color w:val="000000"/>
          <w:sz w:val="28"/>
          <w:szCs w:val="28"/>
          <w:rtl/>
        </w:rPr>
        <w:t>لها</w:t>
      </w:r>
      <w:r w:rsidRPr="00B30F43">
        <w:rPr>
          <w:rFonts w:ascii="Sakkal Majalla" w:eastAsia="Arial" w:hAnsi="Sakkal Majalla" w:cs="Sakkal Majalla"/>
          <w:color w:val="000000"/>
          <w:sz w:val="28"/>
          <w:szCs w:val="28"/>
        </w:rPr>
        <w:t xml:space="preserve"> </w:t>
      </w:r>
    </w:p>
    <w:p w14:paraId="64BA5E3C" w14:textId="77777777" w:rsidR="008E140B" w:rsidRDefault="008E140B">
      <w:pPr>
        <w:pStyle w:val="a6"/>
        <w:numPr>
          <w:ilvl w:val="0"/>
          <w:numId w:val="49"/>
        </w:numPr>
        <w:spacing w:after="0" w:line="360" w:lineRule="auto"/>
        <w:jc w:val="both"/>
        <w:rPr>
          <w:rFonts w:ascii="Sakkal Majalla" w:eastAsia="Arial" w:hAnsi="Sakkal Majalla" w:cs="Sakkal Majalla"/>
          <w:color w:val="000000"/>
          <w:sz w:val="28"/>
          <w:szCs w:val="28"/>
        </w:rPr>
      </w:pPr>
      <w:r w:rsidRPr="00B30F43">
        <w:rPr>
          <w:rFonts w:ascii="Sakkal Majalla" w:eastAsia="Arial" w:hAnsi="Sakkal Majalla" w:cs="Sakkal Majalla"/>
          <w:color w:val="000000"/>
          <w:sz w:val="28"/>
          <w:szCs w:val="28"/>
        </w:rPr>
        <w:t xml:space="preserve">. </w:t>
      </w:r>
      <w:r w:rsidRPr="00B30F43">
        <w:rPr>
          <w:rFonts w:ascii="Sakkal Majalla" w:eastAsia="Arial" w:hAnsi="Sakkal Majalla" w:cs="Sakkal Majalla"/>
          <w:color w:val="000000"/>
          <w:sz w:val="28"/>
          <w:szCs w:val="28"/>
          <w:rtl/>
        </w:rPr>
        <w:t>يعتبر أساسًا لقرارات الإدارة، إذ تشكل الخطط توجيهات وإرشادات لمدير المشروع الديري</w:t>
      </w:r>
    </w:p>
    <w:p w14:paraId="5CBE0B32" w14:textId="77777777" w:rsidR="008E140B" w:rsidRDefault="008E140B">
      <w:pPr>
        <w:pStyle w:val="a6"/>
        <w:numPr>
          <w:ilvl w:val="0"/>
          <w:numId w:val="49"/>
        </w:numPr>
        <w:spacing w:after="0" w:line="360" w:lineRule="auto"/>
        <w:jc w:val="both"/>
        <w:rPr>
          <w:rFonts w:ascii="Sakkal Majalla" w:eastAsia="Arial" w:hAnsi="Sakkal Majalla" w:cs="Sakkal Majalla"/>
          <w:color w:val="000000"/>
          <w:sz w:val="28"/>
          <w:szCs w:val="28"/>
        </w:rPr>
      </w:pPr>
      <w:r w:rsidRPr="00B30F43">
        <w:rPr>
          <w:rFonts w:ascii="Sakkal Majalla" w:eastAsia="Arial" w:hAnsi="Sakkal Majalla" w:cs="Sakkal Majalla"/>
          <w:color w:val="000000"/>
          <w:sz w:val="28"/>
          <w:szCs w:val="28"/>
          <w:rtl/>
        </w:rPr>
        <w:t>يضمن اكتمال تسلسل الأنشطة بشكل منظم</w:t>
      </w:r>
    </w:p>
    <w:p w14:paraId="01C0707C" w14:textId="77777777" w:rsidR="008E140B" w:rsidRPr="00390149" w:rsidRDefault="008E140B" w:rsidP="008E140B">
      <w:pPr>
        <w:spacing w:line="360" w:lineRule="auto"/>
        <w:jc w:val="both"/>
        <w:rPr>
          <w:rFonts w:ascii="Sakkal Majalla" w:eastAsia="Arial" w:hAnsi="Sakkal Majalla" w:cs="Sakkal Majalla"/>
          <w:color w:val="000000"/>
          <w:sz w:val="28"/>
          <w:szCs w:val="28"/>
        </w:rPr>
      </w:pPr>
      <w:r w:rsidRPr="00390149">
        <w:rPr>
          <w:rFonts w:ascii="Sakkal Majalla" w:eastAsia="Arial" w:hAnsi="Sakkal Majalla" w:cs="Sakkal Majalla"/>
          <w:b/>
          <w:bCs/>
          <w:color w:val="000000"/>
          <w:sz w:val="28"/>
          <w:szCs w:val="28"/>
          <w:rtl/>
        </w:rPr>
        <w:t>عوائق تخطيط المشروع</w:t>
      </w:r>
    </w:p>
    <w:p w14:paraId="4EA7E710" w14:textId="1D7FA031" w:rsidR="008E140B" w:rsidRPr="00390149" w:rsidRDefault="008E140B" w:rsidP="008E140B">
      <w:pPr>
        <w:spacing w:line="360" w:lineRule="auto"/>
        <w:ind w:firstLine="720"/>
        <w:jc w:val="both"/>
        <w:rPr>
          <w:rFonts w:ascii="Sakkal Majalla" w:eastAsia="Arial" w:hAnsi="Sakkal Majalla" w:cs="Sakkal Majalla"/>
          <w:color w:val="000000"/>
          <w:sz w:val="28"/>
          <w:szCs w:val="28"/>
        </w:rPr>
      </w:pPr>
      <w:r w:rsidRPr="00390149">
        <w:rPr>
          <w:rFonts w:ascii="Sakkal Majalla" w:eastAsia="Arial" w:hAnsi="Sakkal Majalla" w:cs="Sakkal Majalla"/>
          <w:color w:val="000000"/>
          <w:sz w:val="28"/>
          <w:szCs w:val="28"/>
          <w:rtl/>
        </w:rPr>
        <w:t>بالرغم من أهمية التخطيط والفوائد الكثيرة التي يقدمها فإن هنالك الكثير من العوائق التي</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تؤثر في سلامة الخطة الموضوعة والتي يجب على الإدارة العمل على تجنبها، ونذكر هنا</w:t>
      </w:r>
      <w:r>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hint="cs"/>
          <w:color w:val="000000"/>
          <w:sz w:val="28"/>
          <w:szCs w:val="28"/>
          <w:rtl/>
        </w:rPr>
        <w:t>ب</w:t>
      </w:r>
      <w:r w:rsidRPr="00390149">
        <w:rPr>
          <w:rFonts w:ascii="Sakkal Majalla" w:eastAsia="Arial" w:hAnsi="Sakkal Majalla" w:cs="Sakkal Majalla"/>
          <w:color w:val="000000"/>
          <w:sz w:val="28"/>
          <w:szCs w:val="28"/>
          <w:rtl/>
        </w:rPr>
        <w:t>عض هذه العوائق</w:t>
      </w:r>
      <w:r w:rsidRPr="00390149">
        <w:rPr>
          <w:rFonts w:ascii="Sakkal Majalla" w:eastAsia="Arial" w:hAnsi="Sakkal Majalla" w:cs="Sakkal Majalla"/>
          <w:color w:val="000000"/>
          <w:sz w:val="28"/>
          <w:szCs w:val="28"/>
        </w:rPr>
        <w:t>:</w:t>
      </w:r>
      <w:r w:rsidRPr="000F3BB3">
        <w:t xml:space="preserve"> </w:t>
      </w:r>
      <w:r w:rsidRPr="000F3BB3">
        <w:rPr>
          <w:rFonts w:ascii="Sakkal Majalla" w:eastAsia="Arial" w:hAnsi="Sakkal Majalla" w:cs="Sakkal Majalla"/>
          <w:color w:val="000000"/>
          <w:sz w:val="28"/>
          <w:szCs w:val="28"/>
          <w:rtl/>
        </w:rPr>
        <w:t>(ريان، 2020)</w:t>
      </w:r>
    </w:p>
    <w:p w14:paraId="1A583C7D" w14:textId="77777777" w:rsidR="008E140B" w:rsidRDefault="008E140B">
      <w:pPr>
        <w:pStyle w:val="a6"/>
        <w:numPr>
          <w:ilvl w:val="0"/>
          <w:numId w:val="50"/>
        </w:numPr>
        <w:spacing w:after="0" w:line="360" w:lineRule="auto"/>
        <w:jc w:val="both"/>
        <w:rPr>
          <w:rFonts w:ascii="Sakkal Majalla" w:eastAsia="Arial" w:hAnsi="Sakkal Majalla" w:cs="Sakkal Majalla"/>
          <w:color w:val="000000"/>
          <w:sz w:val="28"/>
          <w:szCs w:val="28"/>
        </w:rPr>
      </w:pPr>
      <w:r w:rsidRPr="00B30F43">
        <w:rPr>
          <w:rFonts w:ascii="Sakkal Majalla" w:eastAsia="Arial" w:hAnsi="Sakkal Majalla" w:cs="Sakkal Majalla"/>
          <w:color w:val="000000"/>
          <w:sz w:val="28"/>
          <w:szCs w:val="28"/>
          <w:rtl/>
        </w:rPr>
        <w:t>عدم وضوح المستقبل وسرعة التغيير التي تحدث فيه، قد ينعكس على فشل الخطط</w:t>
      </w:r>
      <w:r>
        <w:rPr>
          <w:rFonts w:ascii="Sakkal Majalla" w:eastAsia="Arial" w:hAnsi="Sakkal Majalla" w:cs="Sakkal Majalla"/>
          <w:color w:val="000000"/>
          <w:sz w:val="28"/>
          <w:szCs w:val="28"/>
        </w:rPr>
        <w:t xml:space="preserve"> </w:t>
      </w:r>
      <w:r w:rsidRPr="00B30F43">
        <w:rPr>
          <w:rFonts w:ascii="Sakkal Majalla" w:eastAsia="Arial" w:hAnsi="Sakkal Majalla" w:cs="Sakkal Majalla"/>
          <w:color w:val="000000"/>
          <w:sz w:val="28"/>
          <w:szCs w:val="28"/>
          <w:rtl/>
        </w:rPr>
        <w:t>الموضوعة التي بذلت فيها الجهود والأموال</w:t>
      </w:r>
    </w:p>
    <w:p w14:paraId="46155290" w14:textId="77777777" w:rsidR="008E140B" w:rsidRDefault="008E140B">
      <w:pPr>
        <w:pStyle w:val="a6"/>
        <w:numPr>
          <w:ilvl w:val="0"/>
          <w:numId w:val="50"/>
        </w:numPr>
        <w:spacing w:after="0" w:line="360" w:lineRule="auto"/>
        <w:jc w:val="both"/>
        <w:rPr>
          <w:rFonts w:ascii="Sakkal Majalla" w:eastAsia="Arial" w:hAnsi="Sakkal Majalla" w:cs="Sakkal Majalla"/>
          <w:color w:val="000000"/>
          <w:sz w:val="28"/>
          <w:szCs w:val="28"/>
        </w:rPr>
      </w:pPr>
      <w:r w:rsidRPr="00B30F43">
        <w:rPr>
          <w:rFonts w:ascii="Sakkal Majalla" w:eastAsia="Arial" w:hAnsi="Sakkal Majalla" w:cs="Sakkal Majalla"/>
          <w:color w:val="000000"/>
          <w:sz w:val="28"/>
          <w:szCs w:val="28"/>
          <w:rtl/>
        </w:rPr>
        <w:t>عدم قدرة إدارة المشروع على تحديد الأهداف المطلوبة بوضوح</w:t>
      </w:r>
      <w:r>
        <w:rPr>
          <w:rFonts w:ascii="Sakkal Majalla" w:eastAsia="Arial" w:hAnsi="Sakkal Majalla" w:cs="Sakkal Majalla" w:hint="cs"/>
          <w:color w:val="000000"/>
          <w:sz w:val="28"/>
          <w:szCs w:val="28"/>
          <w:rtl/>
        </w:rPr>
        <w:t xml:space="preserve">. </w:t>
      </w:r>
    </w:p>
    <w:p w14:paraId="3B0D3F45" w14:textId="307AF041" w:rsidR="008E140B" w:rsidRDefault="008E140B">
      <w:pPr>
        <w:pStyle w:val="a6"/>
        <w:numPr>
          <w:ilvl w:val="0"/>
          <w:numId w:val="50"/>
        </w:numPr>
        <w:spacing w:after="0" w:line="360" w:lineRule="auto"/>
        <w:jc w:val="both"/>
        <w:rPr>
          <w:rFonts w:ascii="Sakkal Majalla" w:eastAsia="Arial" w:hAnsi="Sakkal Majalla" w:cs="Sakkal Majalla"/>
          <w:color w:val="000000"/>
          <w:sz w:val="28"/>
          <w:szCs w:val="28"/>
        </w:rPr>
      </w:pPr>
      <w:r w:rsidRPr="00B30F43">
        <w:rPr>
          <w:rFonts w:ascii="Sakkal Majalla" w:eastAsia="Arial" w:hAnsi="Sakkal Majalla" w:cs="Sakkal Majalla"/>
          <w:color w:val="000000"/>
          <w:sz w:val="28"/>
          <w:szCs w:val="28"/>
        </w:rPr>
        <w:t xml:space="preserve">. </w:t>
      </w:r>
      <w:r w:rsidRPr="00B30F43">
        <w:rPr>
          <w:rFonts w:ascii="Sakkal Majalla" w:eastAsia="Arial" w:hAnsi="Sakkal Majalla" w:cs="Sakkal Majalla"/>
          <w:color w:val="000000"/>
          <w:sz w:val="28"/>
          <w:szCs w:val="28"/>
          <w:rtl/>
        </w:rPr>
        <w:t>قلة الموثوقية وعدم الدقة في البيانات والمعلومات المتاحة</w:t>
      </w:r>
      <w:r>
        <w:rPr>
          <w:rFonts w:ascii="Sakkal Majalla" w:eastAsia="Arial" w:hAnsi="Sakkal Majalla" w:cs="Sakkal Majalla"/>
          <w:color w:val="000000"/>
          <w:sz w:val="28"/>
          <w:szCs w:val="28"/>
          <w:rtl/>
        </w:rPr>
        <w:t xml:space="preserve"> </w:t>
      </w:r>
      <w:r w:rsidRPr="00B30F43">
        <w:rPr>
          <w:rFonts w:ascii="Sakkal Majalla" w:eastAsia="Arial" w:hAnsi="Sakkal Majalla" w:cs="Sakkal Majalla"/>
          <w:color w:val="000000"/>
          <w:sz w:val="28"/>
          <w:szCs w:val="28"/>
          <w:rtl/>
        </w:rPr>
        <w:t>،</w:t>
      </w:r>
      <w:r w:rsidRPr="00B30F43">
        <w:rPr>
          <w:rFonts w:ascii="Sakkal Majalla" w:eastAsia="Arial" w:hAnsi="Sakkal Majalla" w:cs="Sakkal Majalla"/>
          <w:color w:val="000000"/>
          <w:sz w:val="28"/>
          <w:szCs w:val="28"/>
        </w:rPr>
        <w:t xml:space="preserve"> </w:t>
      </w:r>
      <w:r w:rsidRPr="00B30F43">
        <w:rPr>
          <w:rFonts w:ascii="Sakkal Majalla" w:eastAsia="Arial" w:hAnsi="Sakkal Majalla" w:cs="Sakkal Majalla"/>
          <w:color w:val="000000"/>
          <w:sz w:val="28"/>
          <w:szCs w:val="28"/>
          <w:rtl/>
        </w:rPr>
        <w:t>مما يعيق سير العملية عن الاتجاه الصحيح</w:t>
      </w:r>
      <w:r w:rsidRPr="00B30F43">
        <w:rPr>
          <w:rFonts w:ascii="Sakkal Majalla" w:eastAsia="Arial" w:hAnsi="Sakkal Majalla" w:cs="Sakkal Majalla"/>
          <w:color w:val="000000"/>
          <w:sz w:val="28"/>
          <w:szCs w:val="28"/>
        </w:rPr>
        <w:t>.</w:t>
      </w:r>
    </w:p>
    <w:p w14:paraId="0641158F" w14:textId="77777777" w:rsidR="008E140B" w:rsidRDefault="008E140B">
      <w:pPr>
        <w:pStyle w:val="a6"/>
        <w:numPr>
          <w:ilvl w:val="0"/>
          <w:numId w:val="50"/>
        </w:numPr>
        <w:spacing w:after="0" w:line="360" w:lineRule="auto"/>
        <w:jc w:val="both"/>
        <w:rPr>
          <w:rFonts w:ascii="Sakkal Majalla" w:eastAsia="Arial" w:hAnsi="Sakkal Majalla" w:cs="Sakkal Majalla"/>
          <w:color w:val="000000"/>
          <w:sz w:val="28"/>
          <w:szCs w:val="28"/>
        </w:rPr>
      </w:pPr>
      <w:r w:rsidRPr="00B30F43">
        <w:rPr>
          <w:rFonts w:ascii="Sakkal Majalla" w:eastAsia="Arial" w:hAnsi="Sakkal Majalla" w:cs="Sakkal Majalla"/>
          <w:color w:val="000000"/>
          <w:sz w:val="28"/>
          <w:szCs w:val="28"/>
          <w:rtl/>
        </w:rPr>
        <w:lastRenderedPageBreak/>
        <w:t>التكاليف الباهظة؛ حيث أن عملية التنبؤ بالتغيرات التي تحدث باستمرار تحتل قسما كبيرا من تكلفة المشروع، وإعداد التصاميم والخطط يتطلب إنفاق الكثير من المال، وهذا يعتبر</w:t>
      </w:r>
      <w:r>
        <w:rPr>
          <w:rFonts w:ascii="Sakkal Majalla" w:eastAsia="Arial" w:hAnsi="Sakkal Majalla" w:cs="Sakkal Majalla" w:hint="cs"/>
          <w:color w:val="000000"/>
          <w:sz w:val="28"/>
          <w:szCs w:val="28"/>
          <w:rtl/>
        </w:rPr>
        <w:t xml:space="preserve"> </w:t>
      </w:r>
      <w:r w:rsidRPr="00B30F43">
        <w:rPr>
          <w:rFonts w:ascii="Sakkal Majalla" w:eastAsia="Arial" w:hAnsi="Sakkal Majalla" w:cs="Sakkal Majalla"/>
          <w:color w:val="000000"/>
          <w:sz w:val="28"/>
          <w:szCs w:val="28"/>
          <w:rtl/>
        </w:rPr>
        <w:t>أحد العوائق التي يتعرض لها التخطيط الوسام ونعيمة،</w:t>
      </w:r>
      <w:r w:rsidRPr="00B30F43">
        <w:rPr>
          <w:rFonts w:ascii="Sakkal Majalla" w:eastAsia="Arial" w:hAnsi="Sakkal Majalla" w:cs="Sakkal Majalla"/>
          <w:color w:val="000000"/>
          <w:sz w:val="28"/>
          <w:szCs w:val="28"/>
        </w:rPr>
        <w:t>.</w:t>
      </w:r>
    </w:p>
    <w:p w14:paraId="09E4BA1D" w14:textId="77777777" w:rsidR="008E140B" w:rsidRDefault="008E140B">
      <w:pPr>
        <w:pStyle w:val="a6"/>
        <w:numPr>
          <w:ilvl w:val="0"/>
          <w:numId w:val="50"/>
        </w:numPr>
        <w:spacing w:after="0" w:line="360" w:lineRule="auto"/>
        <w:jc w:val="both"/>
        <w:rPr>
          <w:rFonts w:ascii="Sakkal Majalla" w:eastAsia="Arial" w:hAnsi="Sakkal Majalla" w:cs="Sakkal Majalla"/>
          <w:color w:val="000000"/>
          <w:sz w:val="28"/>
          <w:szCs w:val="28"/>
        </w:rPr>
      </w:pPr>
      <w:r w:rsidRPr="00B30F43">
        <w:rPr>
          <w:rFonts w:ascii="Sakkal Majalla" w:eastAsia="Arial" w:hAnsi="Sakkal Majalla" w:cs="Sakkal Majalla"/>
          <w:color w:val="000000"/>
          <w:sz w:val="28"/>
          <w:szCs w:val="28"/>
          <w:rtl/>
        </w:rPr>
        <w:t>البطء في اتخاذ القرارات، مما يؤدي الى إعاقة تحقيق الأهداف التي تتطلب السرعة في</w:t>
      </w:r>
      <w:r>
        <w:rPr>
          <w:rFonts w:ascii="Sakkal Majalla" w:eastAsia="Arial" w:hAnsi="Sakkal Majalla" w:cs="Sakkal Majalla" w:hint="cs"/>
          <w:color w:val="000000"/>
          <w:sz w:val="28"/>
          <w:szCs w:val="28"/>
          <w:rtl/>
        </w:rPr>
        <w:t xml:space="preserve"> </w:t>
      </w:r>
      <w:r w:rsidRPr="00B30F43">
        <w:rPr>
          <w:rFonts w:ascii="Sakkal Majalla" w:eastAsia="Arial" w:hAnsi="Sakkal Majalla" w:cs="Sakkal Majalla"/>
          <w:color w:val="000000"/>
          <w:sz w:val="28"/>
          <w:szCs w:val="28"/>
          <w:rtl/>
        </w:rPr>
        <w:t>اتخاذ القرارات والإجراءات التي يجب أخذها في الحال الوسام ونعيمة،</w:t>
      </w:r>
      <w:r w:rsidRPr="00B30F43">
        <w:rPr>
          <w:rFonts w:ascii="Sakkal Majalla" w:eastAsia="Arial" w:hAnsi="Sakkal Majalla" w:cs="Sakkal Majalla"/>
          <w:color w:val="000000"/>
          <w:sz w:val="28"/>
          <w:szCs w:val="28"/>
        </w:rPr>
        <w:t xml:space="preserve"> </w:t>
      </w:r>
    </w:p>
    <w:p w14:paraId="26C48FA0" w14:textId="77777777" w:rsidR="008E140B" w:rsidRPr="00B30F43" w:rsidRDefault="008E140B">
      <w:pPr>
        <w:pStyle w:val="a6"/>
        <w:numPr>
          <w:ilvl w:val="0"/>
          <w:numId w:val="50"/>
        </w:numPr>
        <w:spacing w:after="0" w:line="360" w:lineRule="auto"/>
        <w:jc w:val="both"/>
        <w:rPr>
          <w:rFonts w:ascii="Sakkal Majalla" w:eastAsia="Arial" w:hAnsi="Sakkal Majalla" w:cs="Sakkal Majalla"/>
          <w:color w:val="000000"/>
          <w:sz w:val="28"/>
          <w:szCs w:val="28"/>
        </w:rPr>
      </w:pPr>
      <w:r w:rsidRPr="00B30F43">
        <w:rPr>
          <w:rFonts w:ascii="Sakkal Majalla" w:eastAsia="Arial" w:hAnsi="Sakkal Majalla" w:cs="Sakkal Majalla"/>
          <w:color w:val="000000"/>
          <w:sz w:val="28"/>
          <w:szCs w:val="28"/>
          <w:rtl/>
        </w:rPr>
        <w:t>الأخطاء البشرية المتكررة سواء كانت ناتجة عن أصحاب المصلحة في عدم واقعيتهم في وضع تصورات وتوقعات أداء المشروع والتي يتطلب تنفيذها خلق معجزة، أو تلك الناتجة عن الاخطاء التي يرتكبها فريق إدارة المشروع خلال مرحلة التخطيط كالتلاعب المفتعل بالخطة، وضعف التحكم في التغيير وعدم كفاية إدارة المخاطر، مما يؤدي إلى تدمير</w:t>
      </w:r>
      <w:r>
        <w:rPr>
          <w:rFonts w:ascii="Sakkal Majalla" w:eastAsia="Arial" w:hAnsi="Sakkal Majalla" w:cs="Sakkal Majalla" w:hint="cs"/>
          <w:color w:val="000000"/>
          <w:sz w:val="28"/>
          <w:szCs w:val="28"/>
          <w:rtl/>
        </w:rPr>
        <w:t xml:space="preserve"> </w:t>
      </w:r>
      <w:r w:rsidRPr="00B30F43">
        <w:rPr>
          <w:rFonts w:ascii="Sakkal Majalla" w:eastAsia="Arial" w:hAnsi="Sakkal Majalla" w:cs="Sakkal Majalla"/>
          <w:color w:val="000000"/>
          <w:sz w:val="28"/>
          <w:szCs w:val="28"/>
          <w:rtl/>
        </w:rPr>
        <w:t>عملية تخطيط المشروع</w:t>
      </w:r>
      <w:r w:rsidRPr="00B30F43">
        <w:rPr>
          <w:rFonts w:ascii="Sakkal Majalla" w:eastAsia="Arial" w:hAnsi="Sakkal Majalla" w:cs="Sakkal Majalla"/>
          <w:color w:val="000000"/>
          <w:sz w:val="28"/>
          <w:szCs w:val="28"/>
        </w:rPr>
        <w:t xml:space="preserve"> </w:t>
      </w:r>
      <w:r>
        <w:rPr>
          <w:rFonts w:ascii="Sakkal Majalla" w:eastAsia="Arial" w:hAnsi="Sakkal Majalla" w:cs="Sakkal Majalla" w:hint="cs"/>
          <w:color w:val="000000"/>
          <w:sz w:val="28"/>
          <w:szCs w:val="28"/>
          <w:rtl/>
        </w:rPr>
        <w:t>.</w:t>
      </w:r>
    </w:p>
    <w:p w14:paraId="5DC6C397" w14:textId="77777777" w:rsidR="008E140B" w:rsidRPr="00390149" w:rsidRDefault="008E140B" w:rsidP="008E140B">
      <w:pPr>
        <w:spacing w:line="360" w:lineRule="auto"/>
        <w:jc w:val="both"/>
        <w:rPr>
          <w:rFonts w:ascii="Sakkal Majalla" w:eastAsia="Arial" w:hAnsi="Sakkal Majalla" w:cs="Sakkal Majalla"/>
          <w:b/>
          <w:bCs/>
          <w:color w:val="000000"/>
          <w:sz w:val="28"/>
          <w:szCs w:val="28"/>
        </w:rPr>
      </w:pPr>
      <w:r w:rsidRPr="00390149">
        <w:rPr>
          <w:rFonts w:ascii="Sakkal Majalla" w:eastAsia="Arial" w:hAnsi="Sakkal Majalla" w:cs="Sakkal Majalla"/>
          <w:b/>
          <w:bCs/>
          <w:color w:val="000000"/>
          <w:sz w:val="28"/>
          <w:szCs w:val="28"/>
          <w:rtl/>
        </w:rPr>
        <w:t>تخطيط المشاريع الإنشائية</w:t>
      </w:r>
    </w:p>
    <w:p w14:paraId="2D4A6939" w14:textId="2FEF44C3" w:rsidR="008E140B" w:rsidRPr="00390149" w:rsidRDefault="008E140B" w:rsidP="008E140B">
      <w:pPr>
        <w:spacing w:line="360" w:lineRule="auto"/>
        <w:jc w:val="both"/>
        <w:rPr>
          <w:rFonts w:ascii="Sakkal Majalla" w:eastAsia="Arial" w:hAnsi="Sakkal Majalla" w:cs="Sakkal Majalla"/>
          <w:b/>
          <w:bCs/>
          <w:color w:val="000000"/>
          <w:sz w:val="28"/>
          <w:szCs w:val="28"/>
        </w:rPr>
      </w:pPr>
      <w:r w:rsidRPr="00390149">
        <w:rPr>
          <w:rFonts w:ascii="Sakkal Majalla" w:eastAsia="Arial" w:hAnsi="Sakkal Majalla" w:cs="Sakkal Majalla"/>
          <w:color w:val="000000"/>
          <w:sz w:val="28"/>
          <w:szCs w:val="28"/>
          <w:rtl/>
        </w:rPr>
        <w:t>تشكل المشاريع الإنشائية نقطة ارتكاز كافة المشاريع الأخرى والتي يهتم بها أصحاب المصالح، ومع تطور الصناعة الإنشائية وتوسع نطاقها، أدى ذلك إلى زيادة التعقيد في هذه المشاريع، ومن ثم أدى إلى ظهور الحاجة إلى وضع الخطط اللازمة من أجل السيطرة على تنفيذ أعمال المشروع، حيث يعتبر التخطيط من أهم القواعد والمبادئ التي يجب</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توافرها من أجل الوصول إلى نجاح المشاريع الإنشائية وتحدد درجة التعقيد أسلوب أو طريقة التخطيط اللازمة، لذلك فقد تطورت أساليب وطرق التخطيط الإنشائي بما يتلاءم مع طبيعة المشاريع ومتطلباتها المتغيرة التي تحدث خلال</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فترة تنفيذ المشروع ، وقد ورد في دراسة</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عوامل</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 xml:space="preserve">النجاح الحاسمة التي تؤثر في تخطيط المشروع الإنشائي </w:t>
      </w:r>
      <w:r w:rsidRPr="000F3BB3">
        <w:rPr>
          <w:rFonts w:ascii="Sakkal Majalla" w:eastAsia="Arial" w:hAnsi="Sakkal Majalla" w:cs="Sakkal Majalla"/>
          <w:color w:val="000000"/>
          <w:sz w:val="28"/>
          <w:szCs w:val="28"/>
          <w:rtl/>
        </w:rPr>
        <w:t>وهي</w:t>
      </w:r>
      <w:r w:rsidRPr="000F3BB3">
        <w:rPr>
          <w:rFonts w:ascii="Sakkal Majalla" w:eastAsia="Arial" w:hAnsi="Sakkal Majalla" w:cs="Sakkal Majalla"/>
          <w:color w:val="000000"/>
          <w:sz w:val="28"/>
          <w:szCs w:val="28"/>
        </w:rPr>
        <w:t>:</w:t>
      </w:r>
      <w:r w:rsidRPr="000F3BB3">
        <w:t xml:space="preserve"> </w:t>
      </w:r>
      <w:r w:rsidRPr="000F3BB3">
        <w:rPr>
          <w:rFonts w:ascii="Sakkal Majalla" w:eastAsia="Arial" w:hAnsi="Sakkal Majalla" w:cs="Sakkal Majalla"/>
          <w:color w:val="000000"/>
          <w:sz w:val="28"/>
          <w:szCs w:val="28"/>
          <w:rtl/>
        </w:rPr>
        <w:t>(الزعبي، 2023)</w:t>
      </w:r>
    </w:p>
    <w:p w14:paraId="1AB382BB" w14:textId="77777777" w:rsidR="008E140B" w:rsidRDefault="008E140B">
      <w:pPr>
        <w:pStyle w:val="a6"/>
        <w:numPr>
          <w:ilvl w:val="0"/>
          <w:numId w:val="51"/>
        </w:numPr>
        <w:spacing w:after="0" w:line="360" w:lineRule="auto"/>
        <w:jc w:val="both"/>
        <w:rPr>
          <w:rFonts w:ascii="Sakkal Majalla" w:eastAsia="Arial" w:hAnsi="Sakkal Majalla" w:cs="Sakkal Majalla"/>
          <w:color w:val="000000"/>
          <w:sz w:val="28"/>
          <w:szCs w:val="28"/>
        </w:rPr>
      </w:pPr>
      <w:r w:rsidRPr="00DC0369">
        <w:rPr>
          <w:rFonts w:ascii="Sakkal Majalla" w:eastAsia="Arial" w:hAnsi="Sakkal Majalla" w:cs="Sakkal Majalla"/>
          <w:color w:val="000000"/>
          <w:sz w:val="28"/>
          <w:szCs w:val="28"/>
          <w:rtl/>
        </w:rPr>
        <w:t>استثمار وقت التخطيط الكافي قبل بدء العمل في الموقع</w:t>
      </w:r>
      <w:r w:rsidRPr="00DC0369">
        <w:rPr>
          <w:rFonts w:ascii="Sakkal Majalla" w:eastAsia="Arial" w:hAnsi="Sakkal Majalla" w:cs="Sakkal Majalla"/>
          <w:color w:val="000000"/>
          <w:sz w:val="28"/>
          <w:szCs w:val="28"/>
        </w:rPr>
        <w:t>.</w:t>
      </w:r>
    </w:p>
    <w:p w14:paraId="73AAFD4C" w14:textId="77777777" w:rsidR="008E140B" w:rsidRDefault="008E140B">
      <w:pPr>
        <w:pStyle w:val="a6"/>
        <w:numPr>
          <w:ilvl w:val="0"/>
          <w:numId w:val="51"/>
        </w:numPr>
        <w:spacing w:after="0" w:line="360" w:lineRule="auto"/>
        <w:jc w:val="both"/>
        <w:rPr>
          <w:rFonts w:ascii="Sakkal Majalla" w:eastAsia="Arial" w:hAnsi="Sakkal Majalla" w:cs="Sakkal Majalla"/>
          <w:color w:val="000000"/>
          <w:sz w:val="28"/>
          <w:szCs w:val="28"/>
        </w:rPr>
      </w:pPr>
      <w:r w:rsidRPr="00DC0369">
        <w:rPr>
          <w:rFonts w:ascii="Sakkal Majalla" w:eastAsia="Arial" w:hAnsi="Sakkal Majalla" w:cs="Sakkal Majalla"/>
          <w:color w:val="000000"/>
          <w:sz w:val="28"/>
          <w:szCs w:val="28"/>
          <w:rtl/>
        </w:rPr>
        <w:t>تقليل التركيز على تطوير الجداول الزمنية لرصد ومراقبة تقدم المشروع</w:t>
      </w:r>
      <w:r w:rsidRPr="00DC0369">
        <w:rPr>
          <w:rFonts w:ascii="Sakkal Majalla" w:eastAsia="Arial" w:hAnsi="Sakkal Majalla" w:cs="Sakkal Majalla"/>
          <w:color w:val="000000"/>
          <w:sz w:val="28"/>
          <w:szCs w:val="28"/>
        </w:rPr>
        <w:t>.</w:t>
      </w:r>
    </w:p>
    <w:p w14:paraId="01C443C0" w14:textId="77777777" w:rsidR="008E140B" w:rsidRPr="00DC0369" w:rsidRDefault="008E140B">
      <w:pPr>
        <w:pStyle w:val="a6"/>
        <w:numPr>
          <w:ilvl w:val="0"/>
          <w:numId w:val="51"/>
        </w:numPr>
        <w:spacing w:after="0" w:line="360" w:lineRule="auto"/>
        <w:jc w:val="both"/>
        <w:rPr>
          <w:rFonts w:ascii="Sakkal Majalla" w:eastAsia="Arial" w:hAnsi="Sakkal Majalla" w:cs="Sakkal Majalla"/>
          <w:color w:val="000000"/>
          <w:sz w:val="28"/>
          <w:szCs w:val="28"/>
        </w:rPr>
      </w:pPr>
      <w:r w:rsidRPr="00DC0369">
        <w:rPr>
          <w:rFonts w:ascii="Sakkal Majalla" w:eastAsia="Arial" w:hAnsi="Sakkal Majalla" w:cs="Sakkal Majalla"/>
          <w:color w:val="000000"/>
          <w:sz w:val="28"/>
          <w:szCs w:val="28"/>
          <w:rtl/>
        </w:rPr>
        <w:t>زيادة التركيز على تطوير الخطط التشغيلية لتنفيذ المشروع</w:t>
      </w:r>
      <w:r w:rsidRPr="00DC0369">
        <w:rPr>
          <w:rFonts w:ascii="Sakkal Majalla" w:eastAsia="Arial" w:hAnsi="Sakkal Majalla" w:cs="Sakkal Majalla"/>
          <w:color w:val="000000"/>
          <w:sz w:val="28"/>
          <w:szCs w:val="28"/>
        </w:rPr>
        <w:t>.</w:t>
      </w:r>
    </w:p>
    <w:p w14:paraId="6167C908" w14:textId="77777777" w:rsidR="008E140B" w:rsidRPr="00390149" w:rsidRDefault="008E140B">
      <w:pPr>
        <w:pStyle w:val="a6"/>
        <w:numPr>
          <w:ilvl w:val="0"/>
          <w:numId w:val="51"/>
        </w:numPr>
        <w:spacing w:after="0" w:line="360" w:lineRule="auto"/>
        <w:jc w:val="both"/>
        <w:rPr>
          <w:rFonts w:ascii="Sakkal Majalla" w:eastAsia="Arial" w:hAnsi="Sakkal Majalla" w:cs="Sakkal Majalla"/>
          <w:color w:val="000000"/>
          <w:sz w:val="28"/>
          <w:szCs w:val="28"/>
        </w:rPr>
      </w:pPr>
      <w:r w:rsidRPr="00390149">
        <w:rPr>
          <w:rFonts w:ascii="Sakkal Majalla" w:eastAsia="Arial" w:hAnsi="Sakkal Majalla" w:cs="Sakkal Majalla"/>
          <w:color w:val="000000"/>
          <w:sz w:val="28"/>
          <w:szCs w:val="28"/>
          <w:rtl/>
        </w:rPr>
        <w:t>أبعاد تخطيط المشروع</w:t>
      </w:r>
    </w:p>
    <w:p w14:paraId="65981F28" w14:textId="77777777" w:rsidR="008E140B" w:rsidRDefault="008E140B" w:rsidP="008E140B">
      <w:pPr>
        <w:pStyle w:val="a6"/>
        <w:spacing w:line="360" w:lineRule="auto"/>
        <w:ind w:left="1440" w:hanging="1350"/>
        <w:jc w:val="both"/>
        <w:rPr>
          <w:rFonts w:ascii="Sakkal Majalla" w:eastAsia="Arial" w:hAnsi="Sakkal Majalla" w:cs="Sakkal Majalla"/>
          <w:color w:val="000000"/>
          <w:sz w:val="28"/>
          <w:szCs w:val="28"/>
          <w:rtl/>
        </w:rPr>
      </w:pPr>
      <w:r w:rsidRPr="00DC0369">
        <w:rPr>
          <w:rFonts w:ascii="Sakkal Majalla" w:eastAsia="Arial" w:hAnsi="Sakkal Majalla" w:cs="Sakkal Majalla"/>
          <w:color w:val="000000"/>
          <w:sz w:val="28"/>
          <w:szCs w:val="28"/>
          <w:rtl/>
        </w:rPr>
        <w:t>أبعاد تخطيط المشروع طبقاً لعدد من الدراسات، حيث يتضح أن</w:t>
      </w:r>
      <w:r>
        <w:rPr>
          <w:rFonts w:ascii="Sakkal Majalla" w:eastAsia="Arial" w:hAnsi="Sakkal Majalla" w:cs="Sakkal Majalla" w:hint="cs"/>
          <w:color w:val="000000"/>
          <w:sz w:val="28"/>
          <w:szCs w:val="28"/>
          <w:rtl/>
        </w:rPr>
        <w:t xml:space="preserve"> </w:t>
      </w:r>
      <w:r w:rsidRPr="00AF7651">
        <w:rPr>
          <w:rFonts w:ascii="Sakkal Majalla" w:eastAsia="Arial" w:hAnsi="Sakkal Majalla" w:cs="Sakkal Majalla"/>
          <w:color w:val="000000"/>
          <w:sz w:val="28"/>
          <w:szCs w:val="28"/>
          <w:rtl/>
        </w:rPr>
        <w:t xml:space="preserve">أغلب الدراسات ركزت على أربعة أبعاد، </w:t>
      </w:r>
    </w:p>
    <w:p w14:paraId="17F03DEA" w14:textId="77777777" w:rsidR="008E140B" w:rsidRDefault="008E140B" w:rsidP="008E140B">
      <w:pPr>
        <w:pStyle w:val="a6"/>
        <w:spacing w:line="360" w:lineRule="auto"/>
        <w:ind w:left="1440" w:hanging="1350"/>
        <w:jc w:val="both"/>
        <w:rPr>
          <w:rFonts w:ascii="Sakkal Majalla" w:eastAsia="Arial" w:hAnsi="Sakkal Majalla" w:cs="Sakkal Majalla"/>
          <w:color w:val="000000"/>
          <w:sz w:val="28"/>
          <w:szCs w:val="28"/>
          <w:rtl/>
          <w:lang w:bidi="ar-EG"/>
        </w:rPr>
      </w:pPr>
      <w:r w:rsidRPr="00AF7651">
        <w:rPr>
          <w:rFonts w:ascii="Sakkal Majalla" w:eastAsia="Arial" w:hAnsi="Sakkal Majalla" w:cs="Sakkal Majalla"/>
          <w:color w:val="000000"/>
          <w:sz w:val="28"/>
          <w:szCs w:val="28"/>
          <w:rtl/>
        </w:rPr>
        <w:t>وهي</w:t>
      </w:r>
      <w:r w:rsidRPr="00AF7651">
        <w:rPr>
          <w:rFonts w:ascii="Sakkal Majalla" w:eastAsia="Arial" w:hAnsi="Sakkal Majalla" w:cs="Sakkal Majalla"/>
          <w:color w:val="000000"/>
          <w:sz w:val="28"/>
          <w:szCs w:val="28"/>
        </w:rPr>
        <w:t>:</w:t>
      </w:r>
      <w:r>
        <w:rPr>
          <w:rFonts w:ascii="Sakkal Majalla" w:eastAsia="Arial" w:hAnsi="Sakkal Majalla" w:cs="Sakkal Majalla" w:hint="cs"/>
          <w:color w:val="000000"/>
          <w:sz w:val="28"/>
          <w:szCs w:val="28"/>
          <w:rtl/>
          <w:lang w:bidi="ar-EG"/>
        </w:rPr>
        <w:t xml:space="preserve"> </w:t>
      </w:r>
      <w:r w:rsidRPr="000F3BB3">
        <w:rPr>
          <w:rFonts w:ascii="Sakkal Majalla" w:eastAsia="Arial" w:hAnsi="Sakkal Majalla" w:cs="Sakkal Majalla"/>
          <w:color w:val="000000"/>
          <w:sz w:val="28"/>
          <w:szCs w:val="28"/>
          <w:rtl/>
          <w:lang w:bidi="ar-EG"/>
        </w:rPr>
        <w:t>(القطيشات، 2023)</w:t>
      </w:r>
    </w:p>
    <w:p w14:paraId="76840190" w14:textId="77777777" w:rsidR="008E140B" w:rsidRPr="00AF7651" w:rsidRDefault="008E140B">
      <w:pPr>
        <w:pStyle w:val="a6"/>
        <w:numPr>
          <w:ilvl w:val="0"/>
          <w:numId w:val="52"/>
        </w:numPr>
        <w:spacing w:after="0" w:line="360" w:lineRule="auto"/>
        <w:jc w:val="both"/>
        <w:rPr>
          <w:rFonts w:ascii="Sakkal Majalla" w:eastAsia="Arial" w:hAnsi="Sakkal Majalla" w:cs="Sakkal Majalla"/>
          <w:color w:val="000000"/>
          <w:sz w:val="28"/>
          <w:szCs w:val="28"/>
        </w:rPr>
      </w:pPr>
      <w:r w:rsidRPr="00AF7651">
        <w:rPr>
          <w:rFonts w:ascii="Sakkal Majalla" w:eastAsia="Arial" w:hAnsi="Sakkal Majalla" w:cs="Sakkal Majalla"/>
          <w:color w:val="000000"/>
          <w:sz w:val="28"/>
          <w:szCs w:val="28"/>
          <w:rtl/>
        </w:rPr>
        <w:t>تطوير دراسة الجدوى</w:t>
      </w:r>
      <w:r w:rsidRPr="00AF7651">
        <w:rPr>
          <w:rFonts w:ascii="Sakkal Majalla" w:eastAsia="Arial" w:hAnsi="Sakkal Majalla" w:cs="Sakkal Majalla"/>
          <w:color w:val="000000"/>
          <w:sz w:val="28"/>
          <w:szCs w:val="28"/>
        </w:rPr>
        <w:t xml:space="preserve"> (Business case)</w:t>
      </w:r>
    </w:p>
    <w:p w14:paraId="413CDD0F" w14:textId="77777777" w:rsidR="008E140B" w:rsidRDefault="008E140B">
      <w:pPr>
        <w:pStyle w:val="a6"/>
        <w:numPr>
          <w:ilvl w:val="0"/>
          <w:numId w:val="52"/>
        </w:numPr>
        <w:spacing w:after="0" w:line="360" w:lineRule="auto"/>
        <w:jc w:val="both"/>
        <w:rPr>
          <w:rFonts w:ascii="Sakkal Majalla" w:eastAsia="Arial" w:hAnsi="Sakkal Majalla" w:cs="Sakkal Majalla"/>
          <w:color w:val="000000"/>
          <w:sz w:val="28"/>
          <w:szCs w:val="28"/>
        </w:rPr>
      </w:pPr>
      <w:r>
        <w:rPr>
          <w:rFonts w:ascii="Sakkal Majalla" w:eastAsia="Arial" w:hAnsi="Sakkal Majalla" w:cs="Sakkal Majalla" w:hint="cs"/>
          <w:color w:val="000000"/>
          <w:sz w:val="28"/>
          <w:szCs w:val="28"/>
          <w:rtl/>
        </w:rPr>
        <w:lastRenderedPageBreak/>
        <w:t>ت</w:t>
      </w:r>
      <w:r w:rsidRPr="00DC0369">
        <w:rPr>
          <w:rFonts w:ascii="Sakkal Majalla" w:eastAsia="Arial" w:hAnsi="Sakkal Majalla" w:cs="Sakkal Majalla"/>
          <w:color w:val="000000"/>
          <w:sz w:val="28"/>
          <w:szCs w:val="28"/>
          <w:rtl/>
        </w:rPr>
        <w:t>خطيط النطاق</w:t>
      </w:r>
      <w:r>
        <w:rPr>
          <w:rFonts w:ascii="Sakkal Majalla" w:eastAsia="Arial" w:hAnsi="Sakkal Majalla" w:cs="Sakkal Majalla" w:hint="cs"/>
          <w:color w:val="000000"/>
          <w:sz w:val="28"/>
          <w:szCs w:val="28"/>
          <w:rtl/>
        </w:rPr>
        <w:t xml:space="preserve"> (</w:t>
      </w:r>
      <w:r w:rsidRPr="00DC0369">
        <w:rPr>
          <w:rFonts w:ascii="Sakkal Majalla" w:eastAsia="Arial" w:hAnsi="Sakkal Majalla" w:cs="Sakkal Majalla"/>
          <w:color w:val="000000"/>
          <w:sz w:val="28"/>
          <w:szCs w:val="28"/>
        </w:rPr>
        <w:t>Scope planning</w:t>
      </w:r>
      <w:r>
        <w:rPr>
          <w:rFonts w:ascii="Sakkal Majalla" w:eastAsia="Arial" w:hAnsi="Sakkal Majalla" w:cs="Sakkal Majalla" w:hint="cs"/>
          <w:color w:val="000000"/>
          <w:sz w:val="28"/>
          <w:szCs w:val="28"/>
          <w:rtl/>
        </w:rPr>
        <w:t>)</w:t>
      </w:r>
    </w:p>
    <w:p w14:paraId="56F96A14" w14:textId="77777777" w:rsidR="008E140B" w:rsidRDefault="008E140B">
      <w:pPr>
        <w:pStyle w:val="a6"/>
        <w:numPr>
          <w:ilvl w:val="0"/>
          <w:numId w:val="52"/>
        </w:numPr>
        <w:spacing w:after="0" w:line="360" w:lineRule="auto"/>
        <w:jc w:val="both"/>
        <w:rPr>
          <w:rFonts w:ascii="Sakkal Majalla" w:eastAsia="Arial" w:hAnsi="Sakkal Majalla" w:cs="Sakkal Majalla"/>
          <w:color w:val="000000"/>
          <w:sz w:val="28"/>
          <w:szCs w:val="28"/>
        </w:rPr>
      </w:pPr>
      <w:r w:rsidRPr="00DC0369">
        <w:rPr>
          <w:rFonts w:ascii="Sakkal Majalla" w:eastAsia="Arial" w:hAnsi="Sakkal Majalla" w:cs="Sakkal Majalla"/>
          <w:color w:val="000000"/>
          <w:sz w:val="28"/>
          <w:szCs w:val="28"/>
          <w:rtl/>
        </w:rPr>
        <w:t>تطوير خطة الأساس</w:t>
      </w:r>
      <w:r w:rsidRPr="00DC0369">
        <w:rPr>
          <w:rFonts w:ascii="Sakkal Majalla" w:eastAsia="Arial" w:hAnsi="Sakkal Majalla" w:cs="Sakkal Majalla"/>
          <w:color w:val="000000"/>
          <w:sz w:val="28"/>
          <w:szCs w:val="28"/>
        </w:rPr>
        <w:t xml:space="preserve"> (Baseline plan).</w:t>
      </w:r>
    </w:p>
    <w:p w14:paraId="3967751B" w14:textId="77777777" w:rsidR="008E140B" w:rsidRDefault="008E140B">
      <w:pPr>
        <w:pStyle w:val="a6"/>
        <w:numPr>
          <w:ilvl w:val="0"/>
          <w:numId w:val="52"/>
        </w:numPr>
        <w:spacing w:after="0" w:line="360" w:lineRule="auto"/>
        <w:jc w:val="both"/>
        <w:rPr>
          <w:rFonts w:ascii="Sakkal Majalla" w:eastAsia="Arial" w:hAnsi="Sakkal Majalla" w:cs="Sakkal Majalla"/>
          <w:color w:val="000000"/>
          <w:sz w:val="28"/>
          <w:szCs w:val="28"/>
        </w:rPr>
      </w:pPr>
      <w:r w:rsidRPr="00DC0369">
        <w:rPr>
          <w:rFonts w:ascii="Sakkal Majalla" w:eastAsia="Arial" w:hAnsi="Sakkal Majalla" w:cs="Sakkal Majalla"/>
          <w:color w:val="000000"/>
          <w:sz w:val="28"/>
          <w:szCs w:val="28"/>
          <w:rtl/>
        </w:rPr>
        <w:t>تخطيط المخاطر</w:t>
      </w:r>
      <w:r w:rsidRPr="00DC0369">
        <w:rPr>
          <w:rFonts w:ascii="Sakkal Majalla" w:eastAsia="Arial" w:hAnsi="Sakkal Majalla" w:cs="Sakkal Majalla" w:hint="cs"/>
          <w:color w:val="000000"/>
          <w:sz w:val="28"/>
          <w:szCs w:val="28"/>
          <w:rtl/>
        </w:rPr>
        <w:t xml:space="preserve"> (</w:t>
      </w:r>
      <w:r w:rsidRPr="00DC0369">
        <w:rPr>
          <w:rFonts w:ascii="Sakkal Majalla" w:eastAsia="Arial" w:hAnsi="Sakkal Majalla" w:cs="Sakkal Majalla"/>
          <w:color w:val="000000"/>
          <w:sz w:val="28"/>
          <w:szCs w:val="28"/>
        </w:rPr>
        <w:t>Risk planning</w:t>
      </w:r>
      <w:r w:rsidRPr="00DC0369">
        <w:rPr>
          <w:rFonts w:ascii="Sakkal Majalla" w:eastAsia="Arial" w:hAnsi="Sakkal Majalla" w:cs="Sakkal Majalla" w:hint="cs"/>
          <w:color w:val="000000"/>
          <w:sz w:val="28"/>
          <w:szCs w:val="28"/>
          <w:rtl/>
        </w:rPr>
        <w:t>)</w:t>
      </w:r>
    </w:p>
    <w:p w14:paraId="51045F9B" w14:textId="77777777" w:rsidR="008E140B" w:rsidRPr="00390149" w:rsidRDefault="008E140B" w:rsidP="008E140B">
      <w:pPr>
        <w:spacing w:line="360" w:lineRule="auto"/>
        <w:jc w:val="both"/>
        <w:rPr>
          <w:rFonts w:ascii="Sakkal Majalla" w:eastAsia="Arial" w:hAnsi="Sakkal Majalla" w:cs="Sakkal Majalla"/>
          <w:b/>
          <w:bCs/>
          <w:color w:val="000000"/>
          <w:sz w:val="28"/>
          <w:szCs w:val="28"/>
        </w:rPr>
      </w:pPr>
      <w:r w:rsidRPr="00390149">
        <w:rPr>
          <w:rFonts w:ascii="Sakkal Majalla" w:eastAsia="Arial" w:hAnsi="Sakkal Majalla" w:cs="Sakkal Majalla"/>
          <w:b/>
          <w:bCs/>
          <w:color w:val="000000"/>
          <w:sz w:val="28"/>
          <w:szCs w:val="28"/>
          <w:rtl/>
        </w:rPr>
        <w:t>تطوير دراسة الجدوى</w:t>
      </w:r>
      <w:r w:rsidRPr="00390149">
        <w:rPr>
          <w:rFonts w:ascii="Sakkal Majalla" w:eastAsia="Arial" w:hAnsi="Sakkal Majalla" w:cs="Sakkal Majalla"/>
          <w:b/>
          <w:bCs/>
          <w:color w:val="000000"/>
          <w:sz w:val="28"/>
          <w:szCs w:val="28"/>
        </w:rPr>
        <w:t xml:space="preserve"> (Business case)</w:t>
      </w:r>
      <w:r w:rsidRPr="00390149">
        <w:rPr>
          <w:rFonts w:ascii="Sakkal Majalla" w:eastAsia="Arial" w:hAnsi="Sakkal Majalla" w:cs="Sakkal Majalla" w:hint="cs"/>
          <w:b/>
          <w:bCs/>
          <w:color w:val="000000"/>
          <w:sz w:val="28"/>
          <w:szCs w:val="28"/>
          <w:rtl/>
          <w:lang w:bidi="ar-EG"/>
        </w:rPr>
        <w:t xml:space="preserve"> </w:t>
      </w:r>
    </w:p>
    <w:p w14:paraId="2FD48C22" w14:textId="39F8C5B3" w:rsidR="008E140B" w:rsidRDefault="008E140B" w:rsidP="008E140B">
      <w:pPr>
        <w:spacing w:line="360" w:lineRule="auto"/>
        <w:ind w:firstLine="720"/>
        <w:jc w:val="both"/>
        <w:rPr>
          <w:rFonts w:ascii="Sakkal Majalla" w:eastAsia="Arial" w:hAnsi="Sakkal Majalla" w:cs="Sakkal Majalla"/>
          <w:color w:val="000000"/>
          <w:sz w:val="28"/>
          <w:szCs w:val="28"/>
          <w:rtl/>
        </w:rPr>
      </w:pPr>
      <w:r w:rsidRPr="00390149">
        <w:rPr>
          <w:rFonts w:ascii="Sakkal Majalla" w:eastAsia="Arial" w:hAnsi="Sakkal Majalla" w:cs="Sakkal Majalla"/>
          <w:color w:val="000000"/>
          <w:sz w:val="28"/>
          <w:szCs w:val="28"/>
          <w:rtl/>
        </w:rPr>
        <w:t>يمثل هذا البعد مجموعة الدراسات والأعمال التي تقوم عليها جهة متخصصة من قبل المالك، والتي تساعد في تحديد وتقييم مدى جدوى المشروع الإنشائي في تحقيق أهدافه</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بحيث يمكن اتخاذ قرار إما بتنفيذه أو بالتخلي عنه، ويتم اجراء هذه الدراسات في المراحل الأولى من دورة حياة المشروع بعد مرحلة تحديد المفاهيم الأساسية</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المتمثلة في تقديم فكرة المشروع والهدف من انشاء هذا المشروع والأهداف الرئيسية المطلوبة</w:t>
      </w:r>
      <w:r w:rsidRPr="00390149">
        <w:rPr>
          <w:rFonts w:ascii="Sakkal Majalla" w:eastAsia="Arial" w:hAnsi="Sakkal Majalla" w:cs="Sakkal Majalla"/>
          <w:color w:val="000000"/>
          <w:sz w:val="28"/>
          <w:szCs w:val="28"/>
        </w:rPr>
        <w:t xml:space="preserve"> ( </w:t>
      </w:r>
      <w:r w:rsidRPr="00390149">
        <w:rPr>
          <w:rFonts w:ascii="Sakkal Majalla" w:eastAsia="Arial" w:hAnsi="Sakkal Majalla" w:cs="Sakkal Majalla"/>
          <w:color w:val="000000"/>
          <w:sz w:val="28"/>
          <w:szCs w:val="28"/>
          <w:rtl/>
        </w:rPr>
        <w:t>ومعرفة كيفية الاستفادة من فكرة المشروع كفرصة</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في تحقيق الأرباح الوسام ونعيمة</w:t>
      </w:r>
      <w:r>
        <w:rPr>
          <w:rFonts w:ascii="Sakkal Majalla" w:eastAsia="Arial" w:hAnsi="Sakkal Majalla" w:cs="Sakkal Majalla" w:hint="cs"/>
          <w:color w:val="000000"/>
          <w:sz w:val="28"/>
          <w:szCs w:val="28"/>
          <w:rtl/>
        </w:rPr>
        <w:t>.</w:t>
      </w:r>
      <w:r w:rsidRPr="001A31E1">
        <w:t xml:space="preserve"> </w:t>
      </w:r>
      <w:r w:rsidRPr="001A31E1">
        <w:rPr>
          <w:rFonts w:ascii="Sakkal Majalla" w:eastAsia="Arial" w:hAnsi="Sakkal Majalla" w:cs="Sakkal Majalla"/>
          <w:color w:val="000000"/>
          <w:sz w:val="28"/>
          <w:szCs w:val="28"/>
          <w:rtl/>
        </w:rPr>
        <w:t>(الحياري، 2022)</w:t>
      </w:r>
    </w:p>
    <w:p w14:paraId="0810D17E" w14:textId="61CCDA72" w:rsidR="008E140B" w:rsidRPr="00390149" w:rsidRDefault="008E140B" w:rsidP="008E140B">
      <w:pPr>
        <w:spacing w:line="360" w:lineRule="auto"/>
        <w:ind w:firstLine="720"/>
        <w:jc w:val="both"/>
        <w:rPr>
          <w:rFonts w:ascii="Sakkal Majalla" w:eastAsia="Arial" w:hAnsi="Sakkal Majalla" w:cs="Sakkal Majalla"/>
          <w:b/>
          <w:bCs/>
          <w:color w:val="000000"/>
          <w:sz w:val="28"/>
          <w:szCs w:val="28"/>
        </w:rPr>
      </w:pPr>
      <w:r w:rsidRPr="00390149">
        <w:rPr>
          <w:rFonts w:ascii="Sakkal Majalla" w:eastAsia="Arial" w:hAnsi="Sakkal Majalla" w:cs="Sakkal Majalla"/>
          <w:color w:val="000000"/>
          <w:sz w:val="28"/>
          <w:szCs w:val="28"/>
          <w:rtl/>
        </w:rPr>
        <w:t>ويشكل هذا البعد مرحلة بالغة الأهمية في حياة المشروع الإنشائي؛ فهو يؤثر بصورة مباشرة على نجاح تنفيذ المشروع</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بحيث يضع تصور عن مدى تكلفة المشروع والوقت المتوقع لتنفيذه ومدى توفر الموارد اللازمة لتشغيله ويساعد في معرفة نقاط القوة والضعف للمشروع</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وتحديد الفرص والتهديدات الخارجية له ويشمل تحديد حجم المخاطر والخسائر المتوقعة لجميع البدائل المتاحة للمشروع</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وينبغي الاهتمام بتطوير دراسة جدوى فعالة متكاملة وشاملة لجميع جوانب</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المشروع الدعم عملية اتخاذ القرار الاستشاري، بحيث تتناسب مع التطور</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التكنولوجي والتغيرات التي تحدث في البيئة المحيطة بالمشروع، وقد يؤدي اهمالها</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 xml:space="preserve">وسوء استخدامها إلى إعاقة سير المشروع على </w:t>
      </w:r>
      <w:r w:rsidRPr="001A31E1">
        <w:rPr>
          <w:rFonts w:ascii="Sakkal Majalla" w:eastAsia="Arial" w:hAnsi="Sakkal Majalla" w:cs="Sakkal Majalla"/>
          <w:color w:val="000000"/>
          <w:sz w:val="28"/>
          <w:szCs w:val="28"/>
          <w:rtl/>
        </w:rPr>
        <w:t>المدى البعيد</w:t>
      </w:r>
      <w:r w:rsidRPr="001A31E1">
        <w:rPr>
          <w:rFonts w:ascii="Sakkal Majalla" w:eastAsia="Arial" w:hAnsi="Sakkal Majalla" w:cs="Sakkal Majalla"/>
          <w:color w:val="000000"/>
          <w:sz w:val="28"/>
          <w:szCs w:val="28"/>
        </w:rPr>
        <w:t xml:space="preserve"> </w:t>
      </w:r>
      <w:r w:rsidRPr="001A31E1">
        <w:rPr>
          <w:rFonts w:ascii="Sakkal Majalla" w:eastAsia="Arial" w:hAnsi="Sakkal Majalla" w:cs="Sakkal Majalla" w:hint="cs"/>
          <w:color w:val="000000"/>
          <w:sz w:val="28"/>
          <w:szCs w:val="28"/>
          <w:rtl/>
        </w:rPr>
        <w:t>.</w:t>
      </w:r>
      <w:r w:rsidRPr="001A31E1">
        <w:t xml:space="preserve"> </w:t>
      </w:r>
      <w:r w:rsidRPr="001A31E1">
        <w:rPr>
          <w:rFonts w:ascii="Sakkal Majalla" w:eastAsia="Arial" w:hAnsi="Sakkal Majalla" w:cs="Sakkal Majalla"/>
          <w:color w:val="000000"/>
          <w:sz w:val="28"/>
          <w:szCs w:val="28"/>
          <w:rtl/>
        </w:rPr>
        <w:t>(المعادات، 2021)</w:t>
      </w:r>
    </w:p>
    <w:p w14:paraId="084179C9" w14:textId="77777777" w:rsidR="008E140B" w:rsidRPr="00390149" w:rsidRDefault="008E140B" w:rsidP="008E140B">
      <w:pPr>
        <w:spacing w:line="360" w:lineRule="auto"/>
        <w:ind w:firstLine="720"/>
        <w:jc w:val="both"/>
        <w:rPr>
          <w:rFonts w:ascii="Sakkal Majalla" w:eastAsia="Arial" w:hAnsi="Sakkal Majalla" w:cs="Sakkal Majalla"/>
          <w:b/>
          <w:bCs/>
          <w:color w:val="000000"/>
          <w:sz w:val="28"/>
          <w:szCs w:val="28"/>
        </w:rPr>
      </w:pPr>
      <w:r w:rsidRPr="00390149">
        <w:rPr>
          <w:rFonts w:ascii="Sakkal Majalla" w:eastAsia="Arial" w:hAnsi="Sakkal Majalla" w:cs="Sakkal Majalla"/>
          <w:b/>
          <w:bCs/>
          <w:color w:val="000000"/>
          <w:sz w:val="28"/>
          <w:szCs w:val="28"/>
          <w:rtl/>
        </w:rPr>
        <w:t>تخطيط النطاق</w:t>
      </w:r>
      <w:r w:rsidRPr="00390149">
        <w:rPr>
          <w:rFonts w:ascii="Sakkal Majalla" w:eastAsia="Arial" w:hAnsi="Sakkal Majalla" w:cs="Sakkal Majalla" w:hint="cs"/>
          <w:b/>
          <w:bCs/>
          <w:color w:val="000000"/>
          <w:sz w:val="28"/>
          <w:szCs w:val="28"/>
          <w:rtl/>
        </w:rPr>
        <w:t xml:space="preserve"> (</w:t>
      </w:r>
      <w:r w:rsidRPr="00390149">
        <w:rPr>
          <w:rFonts w:ascii="Sakkal Majalla" w:eastAsia="Arial" w:hAnsi="Sakkal Majalla" w:cs="Sakkal Majalla"/>
          <w:b/>
          <w:bCs/>
          <w:color w:val="000000"/>
          <w:sz w:val="28"/>
          <w:szCs w:val="28"/>
        </w:rPr>
        <w:t>Scope planning</w:t>
      </w:r>
      <w:r w:rsidRPr="00390149">
        <w:rPr>
          <w:rFonts w:ascii="Sakkal Majalla" w:eastAsia="Arial" w:hAnsi="Sakkal Majalla" w:cs="Sakkal Majalla" w:hint="cs"/>
          <w:b/>
          <w:bCs/>
          <w:color w:val="000000"/>
          <w:sz w:val="28"/>
          <w:szCs w:val="28"/>
          <w:rtl/>
        </w:rPr>
        <w:t>)</w:t>
      </w:r>
    </w:p>
    <w:p w14:paraId="52E9D189" w14:textId="67B9CADC" w:rsidR="008E140B" w:rsidRDefault="008E140B" w:rsidP="008E140B">
      <w:pPr>
        <w:spacing w:line="360" w:lineRule="auto"/>
        <w:ind w:firstLine="720"/>
        <w:jc w:val="both"/>
        <w:rPr>
          <w:rFonts w:ascii="Sakkal Majalla" w:eastAsia="Arial" w:hAnsi="Sakkal Majalla" w:cs="Sakkal Majalla"/>
          <w:b/>
          <w:bCs/>
          <w:color w:val="000000"/>
          <w:sz w:val="28"/>
          <w:szCs w:val="28"/>
          <w:rtl/>
          <w:lang w:bidi="ar-EG"/>
        </w:rPr>
      </w:pPr>
      <w:r w:rsidRPr="00390149">
        <w:rPr>
          <w:rFonts w:ascii="Sakkal Majalla" w:eastAsia="Arial" w:hAnsi="Sakkal Majalla" w:cs="Sakkal Majalla"/>
          <w:color w:val="000000"/>
          <w:sz w:val="28"/>
          <w:szCs w:val="28"/>
          <w:rtl/>
        </w:rPr>
        <w:t>ويعني عملية تطوير نطاق المشروع بعد أن يتم الموافقة على المشروع والسماح له بالاستمرار</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وتقسيم نطاق العمل وتجزئته إلى أنشطة محددة البداية والنهاية ومنتظمة وهادفة، وموجهة نحو الاستغلال الأفضل للموارد المناسبة</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 ويتم تحديد متطلبات نطاق العمل بدقة وكمية الأعمال اللازمة والكافية للتنفيذ الناجح للمشروع</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بالإضافة إلى صياغة استراتيجية مناسبة ومنهجية للسير عليها خلال مرحلة تنفيذ المشروع لضمان إنجاز المشروع وتلبية الأهداف المطلوبة، إن لتخطيط نطاق المشروع مخرجات تتمثل ببيان نطاق المشروع، وخطة إدارة النطاق المتمثلة بمجموعة العمليات التي تضمن شمولية المشروع لجميع الأعمال المطلوبة لإنجازه، مع استبعاد جميع الأعمال غير الضرورية</w:t>
      </w:r>
      <w:r w:rsidRPr="00390149">
        <w:rPr>
          <w:rFonts w:ascii="Sakkal Majalla" w:eastAsia="Arial" w:hAnsi="Sakkal Majalla" w:cs="Sakkal Majalla"/>
          <w:color w:val="000000"/>
          <w:sz w:val="28"/>
          <w:szCs w:val="28"/>
        </w:rPr>
        <w:t xml:space="preserve"> </w:t>
      </w:r>
      <w:r w:rsidRPr="001A31E1">
        <w:rPr>
          <w:rFonts w:ascii="Sakkal Majalla" w:eastAsia="Arial" w:hAnsi="Sakkal Majalla" w:cs="Sakkal Majalla" w:hint="cs"/>
          <w:color w:val="000000"/>
          <w:sz w:val="28"/>
          <w:szCs w:val="28"/>
          <w:rtl/>
          <w:lang w:bidi="ar-EG"/>
        </w:rPr>
        <w:t>.</w:t>
      </w:r>
      <w:r w:rsidRPr="001A31E1">
        <w:t xml:space="preserve"> </w:t>
      </w:r>
      <w:r w:rsidRPr="001A31E1">
        <w:rPr>
          <w:rFonts w:ascii="Sakkal Majalla" w:eastAsia="Arial" w:hAnsi="Sakkal Majalla" w:cs="Sakkal Majalla"/>
          <w:color w:val="000000"/>
          <w:sz w:val="28"/>
          <w:szCs w:val="28"/>
          <w:rtl/>
          <w:lang w:bidi="ar-EG"/>
        </w:rPr>
        <w:t>(الحسن، 2023)</w:t>
      </w:r>
    </w:p>
    <w:p w14:paraId="6F18537A" w14:textId="77777777" w:rsidR="008E140B" w:rsidRPr="00390149" w:rsidRDefault="008E140B" w:rsidP="008E140B">
      <w:pPr>
        <w:spacing w:line="360" w:lineRule="auto"/>
        <w:jc w:val="both"/>
        <w:rPr>
          <w:rFonts w:ascii="Sakkal Majalla" w:eastAsia="Arial" w:hAnsi="Sakkal Majalla" w:cs="Sakkal Majalla"/>
          <w:b/>
          <w:bCs/>
          <w:color w:val="000000"/>
          <w:sz w:val="28"/>
          <w:szCs w:val="28"/>
        </w:rPr>
      </w:pPr>
      <w:r w:rsidRPr="00390149">
        <w:rPr>
          <w:rFonts w:ascii="Sakkal Majalla" w:eastAsia="Arial" w:hAnsi="Sakkal Majalla" w:cs="Sakkal Majalla"/>
          <w:b/>
          <w:bCs/>
          <w:color w:val="000000"/>
          <w:sz w:val="28"/>
          <w:szCs w:val="28"/>
          <w:rtl/>
        </w:rPr>
        <w:lastRenderedPageBreak/>
        <w:t>تطوير خطة الأساس</w:t>
      </w:r>
      <w:r w:rsidRPr="00390149">
        <w:rPr>
          <w:rFonts w:ascii="Sakkal Majalla" w:eastAsia="Arial" w:hAnsi="Sakkal Majalla" w:cs="Sakkal Majalla"/>
          <w:b/>
          <w:bCs/>
          <w:color w:val="000000"/>
          <w:sz w:val="28"/>
          <w:szCs w:val="28"/>
        </w:rPr>
        <w:t xml:space="preserve"> (Baseline plan)</w:t>
      </w:r>
      <w:r w:rsidRPr="00390149">
        <w:rPr>
          <w:rFonts w:ascii="Sakkal Majalla" w:eastAsia="Arial" w:hAnsi="Sakkal Majalla" w:cs="Sakkal Majalla" w:hint="cs"/>
          <w:b/>
          <w:bCs/>
          <w:color w:val="000000"/>
          <w:sz w:val="28"/>
          <w:szCs w:val="28"/>
          <w:rtl/>
          <w:lang w:bidi="ar-EG"/>
        </w:rPr>
        <w:t xml:space="preserve"> </w:t>
      </w:r>
    </w:p>
    <w:p w14:paraId="13475FF1" w14:textId="510C4206" w:rsidR="008E140B" w:rsidRPr="001A31E1" w:rsidRDefault="008E140B" w:rsidP="008E140B">
      <w:pPr>
        <w:spacing w:line="360" w:lineRule="auto"/>
        <w:ind w:firstLine="720"/>
        <w:jc w:val="both"/>
        <w:rPr>
          <w:rFonts w:ascii="Sakkal Majalla" w:eastAsia="Arial" w:hAnsi="Sakkal Majalla" w:cs="Sakkal Majalla"/>
          <w:color w:val="000000"/>
          <w:sz w:val="28"/>
          <w:szCs w:val="28"/>
        </w:rPr>
      </w:pPr>
      <w:r w:rsidRPr="00390149">
        <w:rPr>
          <w:rFonts w:ascii="Sakkal Majalla" w:eastAsia="Arial" w:hAnsi="Sakkal Majalla" w:cs="Sakkal Majalla"/>
          <w:color w:val="000000"/>
          <w:sz w:val="28"/>
          <w:szCs w:val="28"/>
          <w:rtl/>
        </w:rPr>
        <w:t>يلعب هذا البعد دورا حيويًا في نجاح المشروع</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من المؤكد أن عدم وجود خطة أساسية فعالة يؤدي إلى العديد من الإخفاقات في</w:t>
      </w:r>
      <w:r w:rsidRPr="00390149">
        <w:rPr>
          <w:rFonts w:ascii="Sakkal Majalla" w:eastAsia="Arial" w:hAnsi="Sakkal Majalla" w:cs="Sakkal Majalla"/>
          <w:color w:val="000000"/>
          <w:sz w:val="28"/>
          <w:szCs w:val="28"/>
        </w:rPr>
        <w:t>,</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الصناعة الإنشائية بأكملها، وهي تمثل الخطة المرجعية التي تمنح للمالك قبل</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البدء بالمشروع الإنشائي، والتي تساعد في زيادة تنظيم المشروع وتحسين</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الإنتاجية، وزيادة الربحية حيث أنه من الضروري</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فهم طبيعة المشاريع الإنشائية المعقدة وكيفية إدارتها بفاعلية لضمان تحقيق النجاح</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وذلك من خلال التخطيط الفعال الذي يتم في المراحل المبكرة من المشروع ، والذي يساعد في تحقيق الأهداف في الوقت المحدد وبأقل</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التكاليف وبمواصفات جودة عالية</w:t>
      </w:r>
      <w:r w:rsidRPr="001A31E1">
        <w:rPr>
          <w:rFonts w:ascii="Sakkal Majalla" w:eastAsia="Arial" w:hAnsi="Sakkal Majalla" w:cs="Sakkal Majalla" w:hint="cs"/>
          <w:color w:val="000000"/>
          <w:sz w:val="28"/>
          <w:szCs w:val="28"/>
          <w:rtl/>
        </w:rPr>
        <w:t>.</w:t>
      </w:r>
      <w:r w:rsidRPr="001A31E1">
        <w:t xml:space="preserve"> </w:t>
      </w:r>
      <w:r w:rsidRPr="001A31E1">
        <w:rPr>
          <w:rFonts w:ascii="Sakkal Majalla" w:eastAsia="Arial" w:hAnsi="Sakkal Majalla" w:cs="Sakkal Majalla"/>
          <w:color w:val="000000"/>
          <w:sz w:val="28"/>
          <w:szCs w:val="28"/>
          <w:rtl/>
        </w:rPr>
        <w:t>(ريان، 2020)</w:t>
      </w:r>
    </w:p>
    <w:p w14:paraId="34385454" w14:textId="77777777" w:rsidR="008E140B" w:rsidRPr="00390149" w:rsidRDefault="008E140B" w:rsidP="008E140B">
      <w:pPr>
        <w:spacing w:line="360" w:lineRule="auto"/>
        <w:jc w:val="both"/>
        <w:rPr>
          <w:rFonts w:ascii="Sakkal Majalla" w:eastAsia="Arial" w:hAnsi="Sakkal Majalla" w:cs="Sakkal Majalla"/>
          <w:b/>
          <w:bCs/>
          <w:color w:val="000000"/>
          <w:sz w:val="28"/>
          <w:szCs w:val="28"/>
        </w:rPr>
      </w:pPr>
      <w:r w:rsidRPr="00390149">
        <w:rPr>
          <w:rFonts w:ascii="Sakkal Majalla" w:eastAsia="Arial" w:hAnsi="Sakkal Majalla" w:cs="Sakkal Majalla"/>
          <w:b/>
          <w:bCs/>
          <w:color w:val="000000"/>
          <w:sz w:val="28"/>
          <w:szCs w:val="28"/>
          <w:rtl/>
        </w:rPr>
        <w:t>تخطيط المخاطر</w:t>
      </w:r>
      <w:r w:rsidRPr="00390149">
        <w:rPr>
          <w:rFonts w:ascii="Sakkal Majalla" w:eastAsia="Arial" w:hAnsi="Sakkal Majalla" w:cs="Sakkal Majalla"/>
          <w:b/>
          <w:bCs/>
          <w:color w:val="000000"/>
          <w:sz w:val="28"/>
          <w:szCs w:val="28"/>
        </w:rPr>
        <w:t xml:space="preserve"> (Risk planning)</w:t>
      </w:r>
      <w:r w:rsidRPr="00390149">
        <w:rPr>
          <w:rFonts w:ascii="Sakkal Majalla" w:eastAsia="Arial" w:hAnsi="Sakkal Majalla" w:cs="Sakkal Majalla" w:hint="cs"/>
          <w:b/>
          <w:bCs/>
          <w:color w:val="000000"/>
          <w:sz w:val="28"/>
          <w:szCs w:val="28"/>
          <w:rtl/>
          <w:lang w:bidi="ar-EG"/>
        </w:rPr>
        <w:t xml:space="preserve"> </w:t>
      </w:r>
    </w:p>
    <w:p w14:paraId="68E44AC8" w14:textId="3250279C" w:rsidR="008E140B" w:rsidRDefault="008E140B" w:rsidP="008E140B">
      <w:pPr>
        <w:spacing w:after="0" w:line="360" w:lineRule="auto"/>
        <w:jc w:val="both"/>
        <w:rPr>
          <w:rFonts w:ascii="Sakkal Majalla" w:eastAsia="Arial" w:hAnsi="Sakkal Majalla" w:cs="Sakkal Majalla"/>
          <w:color w:val="000000"/>
          <w:sz w:val="28"/>
          <w:szCs w:val="28"/>
          <w:rtl/>
        </w:rPr>
      </w:pPr>
      <w:r w:rsidRPr="00390149">
        <w:rPr>
          <w:rFonts w:ascii="Sakkal Majalla" w:eastAsia="Arial" w:hAnsi="Sakkal Majalla" w:cs="Sakkal Majalla"/>
          <w:color w:val="000000"/>
          <w:sz w:val="28"/>
          <w:szCs w:val="28"/>
          <w:rtl/>
        </w:rPr>
        <w:t>أصبح هناك حاجة كبيرة لبذل الجهود المطلوبة لتخطيط المخاطر بسبب زيادة تعقيد المشاريع الإنشائية</w:t>
      </w:r>
      <w:r w:rsidRPr="00390149">
        <w:rPr>
          <w:rFonts w:ascii="Sakkal Majalla" w:eastAsia="Arial" w:hAnsi="Sakkal Majalla" w:cs="Sakkal Majalla"/>
          <w:color w:val="000000"/>
          <w:sz w:val="28"/>
          <w:szCs w:val="28"/>
        </w:rPr>
        <w:t xml:space="preserve"> 2011</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من أجل تمكين مدير المشروع من التعامل مع المخاطر وظروف العمل غير المتوقعة، وقياسها وتحليل نتائجها وتوقع آثارها، وتتمثل هذه الجهود في جمع المعلومات اللازمة لاكتشاف المخاطر المحتملة وتحديدها من خلال مشاركة الأفراد الذين يمتلكون الخبرة والمعرفة الصحيحة الأحمد،</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w:t>
      </w:r>
      <w:r w:rsidRPr="00390149">
        <w:rPr>
          <w:rFonts w:ascii="Sakkal Majalla" w:eastAsia="Arial" w:hAnsi="Sakkal Majalla" w:cs="Sakkal Majalla"/>
          <w:color w:val="000000"/>
          <w:sz w:val="28"/>
          <w:szCs w:val="28"/>
        </w:rPr>
        <w:t xml:space="preserve"> </w:t>
      </w:r>
      <w:r w:rsidRPr="00390149">
        <w:rPr>
          <w:rFonts w:ascii="Sakkal Majalla" w:eastAsia="Arial" w:hAnsi="Sakkal Majalla" w:cs="Sakkal Majalla"/>
          <w:color w:val="000000"/>
          <w:sz w:val="28"/>
          <w:szCs w:val="28"/>
          <w:rtl/>
        </w:rPr>
        <w:t>والأخذ بعين الاعتبار التهديدات التي قد تشكل خطر على المشروع عند وضع أهداف المشروع المهيرات كما تتمثل في تطوير إستراتيجية فعالة ومنهجية تتناسب مع طبيعة ونوع الخطر الذي قد يواجه المشروع، وتحديد طرق منظمة وشاملة ومتفاعلة لتتبع مناطق الخطر</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ووضع خطط للمخاطر المحتملة في المستقبل والتي يجب أن تكون مستمرة لا تنتهي بمجرد إعدادها في مرحلة التخطيط، فقد تظهر المخاطر في أي وقت أو خلال تطور أنشطة المشروع، بالإضافة إلى الخطط الظرفية اللازمة للاستجابة للأحداث غير المخطط لها في حال كان هناك ضرورة تستدعي إعدادها</w:t>
      </w:r>
      <w:r w:rsidRPr="00390149">
        <w:rPr>
          <w:rFonts w:ascii="Sakkal Majalla" w:eastAsia="Arial" w:hAnsi="Sakkal Majalla" w:cs="Sakkal Majalla"/>
          <w:color w:val="000000"/>
          <w:sz w:val="28"/>
          <w:szCs w:val="28"/>
        </w:rPr>
        <w:t xml:space="preserve"> </w:t>
      </w:r>
      <w:r w:rsidRPr="00390149">
        <w:rPr>
          <w:rFonts w:ascii="Sakkal Majalla" w:eastAsia="Arial" w:hAnsi="Sakkal Majalla" w:cs="Sakkal Majalla" w:hint="cs"/>
          <w:color w:val="000000"/>
          <w:sz w:val="28"/>
          <w:szCs w:val="28"/>
          <w:rtl/>
          <w:lang w:bidi="ar-EG"/>
        </w:rPr>
        <w:t>/</w:t>
      </w:r>
      <w:r w:rsidRPr="00390149">
        <w:rPr>
          <w:rFonts w:ascii="Sakkal Majalla" w:eastAsia="Arial" w:hAnsi="Sakkal Majalla" w:cs="Sakkal Majalla"/>
          <w:color w:val="000000"/>
          <w:sz w:val="28"/>
          <w:szCs w:val="28"/>
          <w:rtl/>
        </w:rPr>
        <w:t>والتي تتضمن آلية أو نقطة انطلاق لتفعيل الخطة، قائمة بالأزمات المحتملة التي قد تحدث</w:t>
      </w:r>
      <w:r w:rsidRPr="00390149">
        <w:rPr>
          <w:rFonts w:ascii="Sakkal Majalla" w:eastAsia="Arial" w:hAnsi="Sakkal Majalla" w:cs="Sakkal Majalla" w:hint="cs"/>
          <w:color w:val="000000"/>
          <w:sz w:val="28"/>
          <w:szCs w:val="28"/>
          <w:rtl/>
        </w:rPr>
        <w:t xml:space="preserve"> </w:t>
      </w:r>
      <w:r w:rsidRPr="00390149">
        <w:rPr>
          <w:rFonts w:ascii="Sakkal Majalla" w:eastAsia="Arial" w:hAnsi="Sakkal Majalla" w:cs="Sakkal Majalla"/>
          <w:color w:val="000000"/>
          <w:sz w:val="28"/>
          <w:szCs w:val="28"/>
          <w:rtl/>
        </w:rPr>
        <w:t>ومجموعة من الأهداف التي يجب تحقيقها، ومخطط لسيناريوهات أسوأ الحالات</w:t>
      </w:r>
      <w:r>
        <w:rPr>
          <w:rFonts w:ascii="Sakkal Majalla" w:eastAsia="Arial" w:hAnsi="Sakkal Majalla" w:cs="Sakkal Majalla"/>
          <w:color w:val="000000"/>
          <w:sz w:val="28"/>
          <w:szCs w:val="28"/>
          <w:rtl/>
        </w:rPr>
        <w:t xml:space="preserve"> </w:t>
      </w:r>
      <w:r w:rsidRPr="00390149">
        <w:rPr>
          <w:rFonts w:ascii="Sakkal Majalla" w:eastAsia="Arial" w:hAnsi="Sakkal Majalla" w:cs="Sakkal Majalla"/>
          <w:color w:val="000000"/>
          <w:sz w:val="28"/>
          <w:szCs w:val="28"/>
          <w:rtl/>
        </w:rPr>
        <w:t>المحتملة</w:t>
      </w:r>
      <w:r>
        <w:rPr>
          <w:rFonts w:ascii="Sakkal Majalla" w:eastAsia="Arial" w:hAnsi="Sakkal Majalla" w:cs="Sakkal Majalla" w:hint="cs"/>
          <w:color w:val="000000"/>
          <w:sz w:val="28"/>
          <w:szCs w:val="28"/>
          <w:rtl/>
        </w:rPr>
        <w:t>.</w:t>
      </w:r>
      <w:r w:rsidRPr="001A31E1">
        <w:t xml:space="preserve"> </w:t>
      </w:r>
      <w:r w:rsidRPr="001A31E1">
        <w:rPr>
          <w:rFonts w:ascii="Sakkal Majalla" w:eastAsia="Arial" w:hAnsi="Sakkal Majalla" w:cs="Sakkal Majalla"/>
          <w:color w:val="000000"/>
          <w:sz w:val="28"/>
          <w:szCs w:val="28"/>
          <w:rtl/>
        </w:rPr>
        <w:t>(السعايدة،</w:t>
      </w:r>
      <w:r>
        <w:rPr>
          <w:rFonts w:ascii="Sakkal Majalla" w:eastAsia="Arial" w:hAnsi="Sakkal Majalla" w:cs="Sakkal Majalla"/>
          <w:color w:val="000000"/>
          <w:sz w:val="28"/>
          <w:szCs w:val="28"/>
          <w:rtl/>
        </w:rPr>
        <w:t xml:space="preserve"> </w:t>
      </w:r>
      <w:r w:rsidRPr="001A31E1">
        <w:rPr>
          <w:rFonts w:ascii="Sakkal Majalla" w:eastAsia="Arial" w:hAnsi="Sakkal Majalla" w:cs="Sakkal Majalla"/>
          <w:color w:val="000000"/>
          <w:sz w:val="28"/>
          <w:szCs w:val="28"/>
          <w:rtl/>
        </w:rPr>
        <w:t>2022)</w:t>
      </w:r>
    </w:p>
    <w:p w14:paraId="5E39738A" w14:textId="77777777" w:rsidR="008E140B" w:rsidRDefault="008E140B" w:rsidP="008E140B">
      <w:pPr>
        <w:spacing w:after="0" w:line="360" w:lineRule="auto"/>
        <w:jc w:val="both"/>
        <w:rPr>
          <w:rFonts w:ascii="Sakkal Majalla" w:eastAsia="Arial" w:hAnsi="Sakkal Majalla" w:cs="Sakkal Majalla"/>
          <w:color w:val="000000"/>
          <w:sz w:val="28"/>
          <w:szCs w:val="28"/>
          <w:rtl/>
        </w:rPr>
      </w:pPr>
    </w:p>
    <w:p w14:paraId="27464043" w14:textId="77777777" w:rsidR="008E140B" w:rsidRDefault="008E140B" w:rsidP="008E140B">
      <w:pPr>
        <w:spacing w:after="0" w:line="360" w:lineRule="auto"/>
        <w:jc w:val="both"/>
        <w:rPr>
          <w:rFonts w:ascii="Sakkal Majalla" w:eastAsia="Arial" w:hAnsi="Sakkal Majalla" w:cs="Sakkal Majalla"/>
          <w:color w:val="000000"/>
          <w:sz w:val="28"/>
          <w:szCs w:val="28"/>
          <w:rtl/>
        </w:rPr>
      </w:pPr>
    </w:p>
    <w:p w14:paraId="6164BDDE" w14:textId="77777777" w:rsidR="008E140B" w:rsidRDefault="008E140B" w:rsidP="008E140B">
      <w:pPr>
        <w:spacing w:after="0" w:line="360" w:lineRule="auto"/>
        <w:jc w:val="both"/>
        <w:rPr>
          <w:rFonts w:ascii="Sakkal Majalla" w:eastAsia="Arial" w:hAnsi="Sakkal Majalla" w:cs="Sakkal Majalla"/>
          <w:color w:val="000000"/>
          <w:sz w:val="28"/>
          <w:szCs w:val="28"/>
          <w:rtl/>
        </w:rPr>
      </w:pPr>
    </w:p>
    <w:p w14:paraId="327D4218" w14:textId="77777777" w:rsidR="008E140B" w:rsidRDefault="008E140B" w:rsidP="008E140B">
      <w:pPr>
        <w:spacing w:after="0" w:line="360" w:lineRule="auto"/>
        <w:jc w:val="both"/>
        <w:rPr>
          <w:rFonts w:ascii="Sakkal Majalla" w:eastAsia="Arial" w:hAnsi="Sakkal Majalla" w:cs="Sakkal Majalla"/>
          <w:color w:val="000000"/>
          <w:sz w:val="28"/>
          <w:szCs w:val="28"/>
          <w:rtl/>
        </w:rPr>
      </w:pPr>
    </w:p>
    <w:p w14:paraId="493DA60F" w14:textId="77777777" w:rsidR="008E140B" w:rsidRDefault="008E140B" w:rsidP="008E140B">
      <w:pPr>
        <w:spacing w:after="0" w:line="360" w:lineRule="auto"/>
        <w:jc w:val="both"/>
        <w:rPr>
          <w:rFonts w:ascii="Sakkal Majalla" w:eastAsia="Arial" w:hAnsi="Sakkal Majalla" w:cs="Sakkal Majalla"/>
          <w:color w:val="000000"/>
          <w:sz w:val="28"/>
          <w:szCs w:val="28"/>
          <w:rtl/>
        </w:rPr>
      </w:pPr>
    </w:p>
    <w:p w14:paraId="3111F729" w14:textId="77777777" w:rsidR="008E140B" w:rsidRPr="00254D1A" w:rsidRDefault="008E140B" w:rsidP="008E140B">
      <w:pPr>
        <w:spacing w:line="360" w:lineRule="auto"/>
        <w:jc w:val="center"/>
        <w:rPr>
          <w:rFonts w:ascii="Sakkal Majalla" w:hAnsi="Sakkal Majalla" w:cs="Sakkal Majalla"/>
          <w:b/>
          <w:bCs/>
          <w:sz w:val="28"/>
          <w:szCs w:val="28"/>
          <w:rtl/>
          <w:lang w:bidi="ar-EG"/>
        </w:rPr>
      </w:pPr>
      <w:r w:rsidRPr="00254D1A">
        <w:rPr>
          <w:rFonts w:ascii="Sakkal Majalla" w:hAnsi="Sakkal Majalla" w:cs="Sakkal Majalla" w:hint="cs"/>
          <w:b/>
          <w:bCs/>
          <w:sz w:val="28"/>
          <w:szCs w:val="28"/>
          <w:rtl/>
          <w:lang w:bidi="ar-EG"/>
        </w:rPr>
        <w:lastRenderedPageBreak/>
        <w:t>الفصل الثالث</w:t>
      </w:r>
    </w:p>
    <w:p w14:paraId="1943A8CD" w14:textId="77777777" w:rsidR="008E140B" w:rsidRPr="00F90D5F" w:rsidRDefault="008E140B" w:rsidP="008E140B">
      <w:pPr>
        <w:tabs>
          <w:tab w:val="left" w:pos="1427"/>
        </w:tabs>
        <w:spacing w:line="360" w:lineRule="auto"/>
        <w:jc w:val="center"/>
        <w:rPr>
          <w:rFonts w:ascii="Traditional Arabic" w:eastAsia="Calibri" w:hAnsi="Traditional Arabic" w:cs="Traditional Arabic"/>
          <w:b/>
          <w:bCs/>
          <w:kern w:val="0"/>
          <w:sz w:val="36"/>
          <w:szCs w:val="36"/>
          <w14:ligatures w14:val="none"/>
        </w:rPr>
      </w:pPr>
      <w:bookmarkStart w:id="36" w:name="_Hlk195593377"/>
      <w:bookmarkStart w:id="37" w:name="_Hlk195826953"/>
      <w:bookmarkStart w:id="38" w:name="_Hlk202029517"/>
      <w:r w:rsidRPr="00F90D5F">
        <w:rPr>
          <w:rFonts w:ascii="Traditional Arabic" w:eastAsia="Calibri" w:hAnsi="Traditional Arabic" w:cs="Traditional Arabic" w:hint="cs"/>
          <w:b/>
          <w:bCs/>
          <w:kern w:val="0"/>
          <w:sz w:val="36"/>
          <w:szCs w:val="36"/>
          <w:rtl/>
          <w14:ligatures w14:val="none"/>
        </w:rPr>
        <w:t>منهجيَّة الدِّراسَة وإجراءاتها</w:t>
      </w:r>
    </w:p>
    <w:p w14:paraId="53AF9032" w14:textId="77777777" w:rsidR="008E140B" w:rsidRPr="00F90D5F" w:rsidRDefault="008E140B" w:rsidP="008E140B">
      <w:pPr>
        <w:tabs>
          <w:tab w:val="left" w:pos="1427"/>
        </w:tabs>
        <w:spacing w:line="360" w:lineRule="auto"/>
        <w:jc w:val="both"/>
        <w:rPr>
          <w:rFonts w:ascii="Traditional Arabic" w:eastAsia="Calibri" w:hAnsi="Traditional Arabic" w:cs="Traditional Arabic"/>
          <w:b/>
          <w:bCs/>
          <w:kern w:val="0"/>
          <w:sz w:val="36"/>
          <w:szCs w:val="36"/>
          <w14:ligatures w14:val="none"/>
        </w:rPr>
      </w:pPr>
      <w:bookmarkStart w:id="39" w:name="_Toc131746922"/>
      <w:bookmarkStart w:id="40" w:name="_Toc153738822"/>
      <w:r w:rsidRPr="00F90D5F">
        <w:rPr>
          <w:rFonts w:ascii="Traditional Arabic" w:eastAsia="Calibri" w:hAnsi="Traditional Arabic" w:cs="Traditional Arabic" w:hint="cs"/>
          <w:b/>
          <w:bCs/>
          <w:kern w:val="0"/>
          <w:sz w:val="36"/>
          <w:szCs w:val="36"/>
          <w:rtl/>
          <w14:ligatures w14:val="none"/>
        </w:rPr>
        <w:t>المقدمة</w:t>
      </w:r>
      <w:bookmarkEnd w:id="39"/>
      <w:bookmarkEnd w:id="40"/>
      <w:r w:rsidRPr="00F90D5F">
        <w:rPr>
          <w:rFonts w:ascii="Traditional Arabic" w:eastAsia="Calibri" w:hAnsi="Traditional Arabic" w:cs="Traditional Arabic" w:hint="cs"/>
          <w:b/>
          <w:bCs/>
          <w:kern w:val="0"/>
          <w:sz w:val="36"/>
          <w:szCs w:val="36"/>
          <w:rtl/>
          <w14:ligatures w14:val="none"/>
        </w:rPr>
        <w:t xml:space="preserve"> </w:t>
      </w:r>
    </w:p>
    <w:p w14:paraId="113BB232" w14:textId="77777777" w:rsidR="008E140B" w:rsidRPr="00F90D5F" w:rsidRDefault="008E140B" w:rsidP="008E140B">
      <w:pPr>
        <w:tabs>
          <w:tab w:val="left" w:pos="1427"/>
        </w:tabs>
        <w:spacing w:line="360" w:lineRule="auto"/>
        <w:jc w:val="both"/>
        <w:rPr>
          <w:rFonts w:ascii="Traditional Arabic" w:eastAsia="Calibri" w:hAnsi="Traditional Arabic" w:cs="Traditional Arabic"/>
          <w:kern w:val="0"/>
          <w:sz w:val="32"/>
          <w:szCs w:val="32"/>
          <w:rtl/>
          <w:lang w:bidi="ar-EG"/>
          <w14:ligatures w14:val="none"/>
        </w:rPr>
      </w:pPr>
      <w:r w:rsidRPr="00F90D5F">
        <w:rPr>
          <w:rFonts w:ascii="Traditional Arabic" w:eastAsia="Calibri" w:hAnsi="Traditional Arabic" w:cs="Traditional Arabic" w:hint="cs"/>
          <w:kern w:val="0"/>
          <w:sz w:val="32"/>
          <w:szCs w:val="32"/>
          <w:rtl/>
          <w14:ligatures w14:val="none"/>
        </w:rPr>
        <w:t>تُعَدُّ منهجية الدراسة وإجراؤها ميدانًا رئيسيًا يُنفَّذ من خلاله الجانب التطبيقي للدراسة، إذ يتم الحصول على البيانات المطلوبة لإجراء التحليل الإحصائي والوصول إلى النتائج المفسَّرة بموجب الأدبيات الخاصة بموضوع الدراسة، ويتمُّ بذلك تحقيق الأهداف المرجوَّة.</w:t>
      </w:r>
    </w:p>
    <w:p w14:paraId="3A2FEE73" w14:textId="77777777" w:rsidR="008E140B" w:rsidRPr="00F90D5F" w:rsidRDefault="008E140B" w:rsidP="008E140B">
      <w:pPr>
        <w:tabs>
          <w:tab w:val="left" w:pos="1427"/>
        </w:tabs>
        <w:spacing w:line="360" w:lineRule="auto"/>
        <w:jc w:val="both"/>
        <w:rPr>
          <w:rFonts w:ascii="Traditional Arabic" w:eastAsia="Calibri" w:hAnsi="Traditional Arabic" w:cs="Traditional Arabic"/>
          <w:kern w:val="0"/>
          <w:sz w:val="32"/>
          <w:szCs w:val="32"/>
          <w:rtl/>
          <w14:ligatures w14:val="none"/>
        </w:rPr>
      </w:pPr>
      <w:r w:rsidRPr="00F90D5F">
        <w:rPr>
          <w:rFonts w:ascii="Traditional Arabic" w:eastAsia="Calibri" w:hAnsi="Traditional Arabic" w:cs="Traditional Arabic" w:hint="cs"/>
          <w:kern w:val="0"/>
          <w:sz w:val="32"/>
          <w:szCs w:val="32"/>
          <w:rtl/>
          <w14:ligatures w14:val="none"/>
        </w:rPr>
        <w:t>وبناءً عليه، يتناول هذا الفصل شرحًا للمنهج المتَّبَع ومجتمع الدراسة وعيِّنَتها، وأداة الدراسة المستخدمة وطريقة إعدادها وتطويرها، ومدى صدقها وثباتها، ويُخْتَمُّ الفصل بشرح المعالجات الإحصائية المستخدمة لتحليل البيانات واستخلاص النتائج.</w:t>
      </w:r>
    </w:p>
    <w:p w14:paraId="5BDB73CA" w14:textId="77777777" w:rsidR="008E140B" w:rsidRPr="00F90D5F" w:rsidRDefault="008E140B" w:rsidP="008E140B">
      <w:pPr>
        <w:tabs>
          <w:tab w:val="left" w:pos="1427"/>
        </w:tabs>
        <w:spacing w:line="360" w:lineRule="auto"/>
        <w:jc w:val="both"/>
        <w:rPr>
          <w:rFonts w:ascii="Traditional Arabic" w:eastAsia="Calibri" w:hAnsi="Traditional Arabic" w:cs="Traditional Arabic"/>
          <w:b/>
          <w:bCs/>
          <w:kern w:val="0"/>
          <w:sz w:val="32"/>
          <w:szCs w:val="32"/>
          <w:rtl/>
          <w14:ligatures w14:val="none"/>
        </w:rPr>
      </w:pPr>
      <w:bookmarkStart w:id="41" w:name="_Toc131746923"/>
      <w:bookmarkStart w:id="42" w:name="_Toc153738823"/>
      <w:r w:rsidRPr="00F90D5F">
        <w:rPr>
          <w:rFonts w:ascii="Traditional Arabic" w:eastAsia="Calibri" w:hAnsi="Traditional Arabic" w:cs="Traditional Arabic" w:hint="cs"/>
          <w:b/>
          <w:bCs/>
          <w:kern w:val="0"/>
          <w:sz w:val="32"/>
          <w:szCs w:val="32"/>
          <w:rtl/>
          <w14:ligatures w14:val="none"/>
        </w:rPr>
        <w:t>منهج الدارسة</w:t>
      </w:r>
      <w:bookmarkEnd w:id="41"/>
      <w:bookmarkEnd w:id="42"/>
      <w:r w:rsidRPr="00F90D5F">
        <w:rPr>
          <w:rFonts w:ascii="Traditional Arabic" w:eastAsia="Calibri" w:hAnsi="Traditional Arabic" w:cs="Traditional Arabic" w:hint="cs"/>
          <w:b/>
          <w:bCs/>
          <w:kern w:val="0"/>
          <w:sz w:val="32"/>
          <w:szCs w:val="32"/>
          <w:rtl/>
          <w14:ligatures w14:val="none"/>
        </w:rPr>
        <w:t xml:space="preserve"> </w:t>
      </w:r>
    </w:p>
    <w:p w14:paraId="048F59E9" w14:textId="11A6930B" w:rsidR="00C006CB" w:rsidRPr="00C006CB" w:rsidRDefault="00C006CB" w:rsidP="00C006CB">
      <w:pPr>
        <w:tabs>
          <w:tab w:val="left" w:pos="1427"/>
        </w:tabs>
        <w:spacing w:line="360" w:lineRule="auto"/>
        <w:jc w:val="both"/>
        <w:rPr>
          <w:rFonts w:ascii="Traditional Arabic" w:eastAsia="Calibri" w:hAnsi="Traditional Arabic" w:cs="Traditional Arabic"/>
          <w:kern w:val="0"/>
          <w:sz w:val="32"/>
          <w:szCs w:val="32"/>
          <w:rtl/>
          <w14:ligatures w14:val="none"/>
        </w:rPr>
      </w:pPr>
      <w:r w:rsidRPr="00C006CB">
        <w:rPr>
          <w:rFonts w:ascii="Traditional Arabic" w:eastAsia="Calibri" w:hAnsi="Traditional Arabic" w:cs="Traditional Arabic"/>
          <w:kern w:val="0"/>
          <w:sz w:val="32"/>
          <w:szCs w:val="32"/>
          <w:rtl/>
          <w14:ligatures w14:val="none"/>
        </w:rPr>
        <w:t>تعتمد هذه الدراسة على المنهج الوصفي التحليلي كإطار منهجي ملائم لاستكشاف وتحليل أثر استخدام الذكاء الاصطناعي بأبعاده مجتمعة (النظم الخبيرة، التعلم الآلي، الشبكات العصبية، الخوارزميات الجينية) على فاعلية إدارة المشاريع بأبعادها المتكاملة (تخطيط المشاريع، تنظيم المشروع، الرقابة على المشروع، متابعة المشروع). ويستهدف هذا المنهج تقديم وصف علمي كمي وكيفي دقيق للظاهرة محل الدراسة، من خلال رصد واقع تبني هذه التقنيات الذكية في البيئة التشغيلية لشركات الهندسة والمقاولات في مدينة الرياض، وتحليل العلاقة الارتباطية ومستويات الأثر الإحصائي بين المتغير المستقل المتمثل في حزمة برمجيات الذكاء الاصطناعي، والمتغير التابع المتمثل في فاعلية المنظومة الإدارية للمشاريع الإنشائية، مما يسهم في فهم آليات رفع كفاءة الأداء، وضبط القيود الزمنية والمالية، وتعزيز الصمود التنظيمي للشركات في ظل الطفرة العمرانية الحالية التي تشهدها العاصمة.</w:t>
      </w:r>
    </w:p>
    <w:p w14:paraId="5AE05748" w14:textId="3E63D800" w:rsidR="00C006CB" w:rsidRPr="00C006CB" w:rsidRDefault="00C006CB" w:rsidP="00C006CB">
      <w:pPr>
        <w:tabs>
          <w:tab w:val="left" w:pos="1427"/>
        </w:tabs>
        <w:spacing w:line="360" w:lineRule="auto"/>
        <w:jc w:val="both"/>
        <w:rPr>
          <w:rFonts w:ascii="Traditional Arabic" w:eastAsia="Calibri" w:hAnsi="Traditional Arabic" w:cs="Traditional Arabic"/>
          <w:kern w:val="0"/>
          <w:sz w:val="32"/>
          <w:szCs w:val="32"/>
          <w:rtl/>
          <w14:ligatures w14:val="none"/>
        </w:rPr>
      </w:pPr>
      <w:r w:rsidRPr="00C006CB">
        <w:rPr>
          <w:rFonts w:ascii="Traditional Arabic" w:eastAsia="Calibri" w:hAnsi="Traditional Arabic" w:cs="Traditional Arabic"/>
          <w:kern w:val="0"/>
          <w:sz w:val="32"/>
          <w:szCs w:val="32"/>
          <w:rtl/>
          <w14:ligatures w14:val="none"/>
        </w:rPr>
        <w:lastRenderedPageBreak/>
        <w:t>ولتحقيق الأهداف الاستراتيجية للبحث، تعتمد الدراسة على أداة الاستبانة كأداة رئيسية لجمع البيانات الكمية والميدانية؛ حيث صُممت الاستبانة خصيصاً لتغطي محورين أساسيين يعكسان أبعاد الدراسة بدقة وعناية، وبما يتوافق مع الخصوصية الفنية لقطاع الهندسة والإنشاءات. ويتم توزيع هذه الأداة على عينة ممثلة وقوامها (120) مفرداً من مجتمع الدراسة المستهدف، والذي يضم مديري المشاريع، ورؤساء الأقسام الهندسية، والمشرفين الميدانيين، والمهندسين العاملين في شركات الهندسة والمقاولات بمدينة الرياض، نظراً لامتلاكهم خبرة مباشرة وتماساً يومياً مع العمليات التشغيلية والتنفيذية للمشاريع، وإدراكهم لطبيعة الضغوط والتحديات الميدانية وكيفية معالجتها عبر الحلول والأنظمة الرقمية المتاحة.</w:t>
      </w:r>
    </w:p>
    <w:p w14:paraId="5899CB76" w14:textId="1769BF0C" w:rsidR="00C006CB" w:rsidRPr="00C006CB" w:rsidRDefault="00C006CB" w:rsidP="00C006CB">
      <w:pPr>
        <w:tabs>
          <w:tab w:val="left" w:pos="1427"/>
        </w:tabs>
        <w:spacing w:line="360" w:lineRule="auto"/>
        <w:jc w:val="both"/>
        <w:rPr>
          <w:rFonts w:ascii="Traditional Arabic" w:eastAsia="Calibri" w:hAnsi="Traditional Arabic" w:cs="Traditional Arabic"/>
          <w:kern w:val="0"/>
          <w:sz w:val="32"/>
          <w:szCs w:val="32"/>
          <w:rtl/>
          <w14:ligatures w14:val="none"/>
        </w:rPr>
      </w:pPr>
      <w:r w:rsidRPr="00C006CB">
        <w:rPr>
          <w:rFonts w:ascii="Traditional Arabic" w:eastAsia="Calibri" w:hAnsi="Traditional Arabic" w:cs="Traditional Arabic"/>
          <w:kern w:val="0"/>
          <w:sz w:val="32"/>
          <w:szCs w:val="32"/>
          <w:rtl/>
          <w14:ligatures w14:val="none"/>
        </w:rPr>
        <w:t xml:space="preserve">وفي سبيل تزويد الدراسة ببيانات أكثر عمقاً وتكاملاً، يتبنى البحث المنهج النوعي إلى جانب الجانب الكمي في سياق مكمل (مختلط)؛ حيث يتم إجراء مقابلات نصف موجهة مع عدد من الخبراء والقيادات التنفيذية وأصحاب القرار في شركات المقاولات الكبرى بالرياض. وتهدف هذه المقابلات الاستكشافية إلى فهم التجارب الميدانية الواقعية المصاحبة لتطبيق خوارزميات التعلم الآلي والشبكات العصبية، والوقوف على المعوقات التنظيمية والتقنية والسلوكية التي تواجه فرق العمل عند دمج هذه الأنظمة الذكية في وظائف التخطيط والرقابة، فضلاً عن الكشف عن أفضل الممارسات التي تضمن استدامة </w:t>
      </w:r>
      <w:r w:rsidR="00D52D45">
        <w:rPr>
          <w:rFonts w:ascii="Traditional Arabic" w:eastAsia="Calibri" w:hAnsi="Traditional Arabic" w:cs="Traditional Arabic" w:hint="cs"/>
          <w:kern w:val="0"/>
          <w:sz w:val="32"/>
          <w:szCs w:val="32"/>
          <w:rtl/>
          <w14:ligatures w14:val="none"/>
        </w:rPr>
        <w:t>الذكاء الاصطناعي</w:t>
      </w:r>
      <w:r w:rsidRPr="00C006CB">
        <w:rPr>
          <w:rFonts w:ascii="Traditional Arabic" w:eastAsia="Calibri" w:hAnsi="Traditional Arabic" w:cs="Traditional Arabic"/>
          <w:kern w:val="0"/>
          <w:sz w:val="32"/>
          <w:szCs w:val="32"/>
          <w:rtl/>
          <w14:ligatures w14:val="none"/>
        </w:rPr>
        <w:t xml:space="preserve"> وتحسين جودة الحياة المهنية والإنتاجية العامة داخل مواقع التنفيذ الهندسية.</w:t>
      </w:r>
    </w:p>
    <w:p w14:paraId="36812208" w14:textId="1F1F5FB0" w:rsidR="008E140B" w:rsidRPr="007A52DC" w:rsidRDefault="00C006CB" w:rsidP="00C006CB">
      <w:pPr>
        <w:tabs>
          <w:tab w:val="left" w:pos="1427"/>
        </w:tabs>
        <w:spacing w:line="360" w:lineRule="auto"/>
        <w:jc w:val="both"/>
        <w:rPr>
          <w:rFonts w:ascii="Traditional Arabic" w:eastAsia="Calibri" w:hAnsi="Traditional Arabic" w:cs="Traditional Arabic"/>
          <w:kern w:val="0"/>
          <w:sz w:val="32"/>
          <w:szCs w:val="32"/>
          <w14:ligatures w14:val="none"/>
        </w:rPr>
      </w:pPr>
      <w:r w:rsidRPr="00C006CB">
        <w:rPr>
          <w:rFonts w:ascii="Traditional Arabic" w:eastAsia="Calibri" w:hAnsi="Traditional Arabic" w:cs="Traditional Arabic"/>
          <w:kern w:val="0"/>
          <w:sz w:val="32"/>
          <w:szCs w:val="32"/>
          <w:rtl/>
          <w14:ligatures w14:val="none"/>
        </w:rPr>
        <w:t xml:space="preserve">وأخيراً، يتم إخضاع البيانات الكمية المسترجعة لعمليات معالجة إحصائية متقدمة عبر البرامج المتخصصة (مثل </w:t>
      </w:r>
      <w:r w:rsidRPr="00C006CB">
        <w:rPr>
          <w:rFonts w:ascii="Traditional Arabic" w:eastAsia="Calibri" w:hAnsi="Traditional Arabic" w:cs="Traditional Arabic"/>
          <w:kern w:val="0"/>
          <w:sz w:val="32"/>
          <w:szCs w:val="32"/>
          <w14:ligatures w14:val="none"/>
        </w:rPr>
        <w:t>SPSS</w:t>
      </w:r>
      <w:r w:rsidRPr="00C006CB">
        <w:rPr>
          <w:rFonts w:ascii="Traditional Arabic" w:eastAsia="Calibri" w:hAnsi="Traditional Arabic" w:cs="Traditional Arabic"/>
          <w:kern w:val="0"/>
          <w:sz w:val="32"/>
          <w:szCs w:val="32"/>
          <w:rtl/>
          <w14:ligatures w14:val="none"/>
        </w:rPr>
        <w:t>)، حيث تبدأ الإجراءات بالتحقق من الصدق الظاهري والبنائي للأداة، وقياس الاتساق الداخلي للعبارات باستخدام معامل "</w:t>
      </w:r>
      <w:proofErr w:type="spellStart"/>
      <w:r w:rsidRPr="00C006CB">
        <w:rPr>
          <w:rFonts w:ascii="Traditional Arabic" w:eastAsia="Calibri" w:hAnsi="Traditional Arabic" w:cs="Traditional Arabic"/>
          <w:kern w:val="0"/>
          <w:sz w:val="32"/>
          <w:szCs w:val="32"/>
          <w:rtl/>
          <w14:ligatures w14:val="none"/>
        </w:rPr>
        <w:t>كرونباخ</w:t>
      </w:r>
      <w:proofErr w:type="spellEnd"/>
      <w:r w:rsidRPr="00C006CB">
        <w:rPr>
          <w:rFonts w:ascii="Traditional Arabic" w:eastAsia="Calibri" w:hAnsi="Traditional Arabic" w:cs="Traditional Arabic"/>
          <w:kern w:val="0"/>
          <w:sz w:val="32"/>
          <w:szCs w:val="32"/>
          <w:rtl/>
          <w14:ligatures w14:val="none"/>
        </w:rPr>
        <w:t xml:space="preserve"> ألفا" لضمان ثبات الاستبانة وصلاحيتها العلمية للتطبيق والمقارنة. وتتنوع الأساليب الإحصائية المطبقة لتشمل الإحصاء الوصفي (المتوسطات الحسابية والانحرافات المعيارية) لتشخيص واقع المتغيرات، وتحليل الارتباط (بيرسون) لبيان طبيعة العلاقة، بالإضافة إلى تحليل الانحدار الخطي المتعدد لقياس </w:t>
      </w:r>
      <w:r w:rsidRPr="00C006CB">
        <w:rPr>
          <w:rFonts w:ascii="Traditional Arabic" w:eastAsia="Calibri" w:hAnsi="Traditional Arabic" w:cs="Traditional Arabic"/>
          <w:kern w:val="0"/>
          <w:sz w:val="32"/>
          <w:szCs w:val="32"/>
          <w:rtl/>
          <w14:ligatures w14:val="none"/>
        </w:rPr>
        <w:lastRenderedPageBreak/>
        <w:t xml:space="preserve">الأثر الرياضي التكاملي لأبعاد الذكاء الاصطناعي على أبعاد فاعلية إدارة المشاريع، واختبارات الفروق (مثل اختبار </w:t>
      </w:r>
      <w:r w:rsidRPr="00C006CB">
        <w:rPr>
          <w:rFonts w:ascii="Traditional Arabic" w:eastAsia="Calibri" w:hAnsi="Traditional Arabic" w:cs="Traditional Arabic"/>
          <w:kern w:val="0"/>
          <w:sz w:val="32"/>
          <w:szCs w:val="32"/>
          <w14:ligatures w14:val="none"/>
        </w:rPr>
        <w:t>T</w:t>
      </w:r>
      <w:r w:rsidRPr="00C006CB">
        <w:rPr>
          <w:rFonts w:ascii="Traditional Arabic" w:eastAsia="Calibri" w:hAnsi="Traditional Arabic" w:cs="Traditional Arabic"/>
          <w:kern w:val="0"/>
          <w:sz w:val="32"/>
          <w:szCs w:val="32"/>
          <w:rtl/>
          <w14:ligatures w14:val="none"/>
        </w:rPr>
        <w:t xml:space="preserve"> وتحليل التباين الأحادي </w:t>
      </w:r>
      <w:r w:rsidRPr="00C006CB">
        <w:rPr>
          <w:rFonts w:ascii="Traditional Arabic" w:eastAsia="Calibri" w:hAnsi="Traditional Arabic" w:cs="Traditional Arabic"/>
          <w:kern w:val="0"/>
          <w:sz w:val="32"/>
          <w:szCs w:val="32"/>
          <w14:ligatures w14:val="none"/>
        </w:rPr>
        <w:t>ANOVA</w:t>
      </w:r>
      <w:r w:rsidRPr="00C006CB">
        <w:rPr>
          <w:rFonts w:ascii="Traditional Arabic" w:eastAsia="Calibri" w:hAnsi="Traditional Arabic" w:cs="Traditional Arabic"/>
          <w:kern w:val="0"/>
          <w:sz w:val="32"/>
          <w:szCs w:val="32"/>
          <w:rtl/>
          <w14:ligatures w14:val="none"/>
        </w:rPr>
        <w:t>) للكشف عن أي تباين في استجابات المبحوثين يعزى للمتغيرات الديموغرافية والوظيفية، معتمدة مستوى دلالة إحصائية عند (</w:t>
      </w:r>
      <w:r w:rsidRPr="00C006CB">
        <w:rPr>
          <w:rFonts w:ascii="Cambria" w:eastAsia="Calibri" w:hAnsi="Cambria" w:cs="Cambria"/>
          <w:kern w:val="0"/>
          <w:sz w:val="32"/>
          <w:szCs w:val="32"/>
          <w14:ligatures w14:val="none"/>
        </w:rPr>
        <w:t>α</w:t>
      </w:r>
      <w:r w:rsidRPr="00C006CB">
        <w:rPr>
          <w:rFonts w:ascii="Traditional Arabic" w:eastAsia="Calibri" w:hAnsi="Traditional Arabic" w:cs="Traditional Arabic"/>
          <w:kern w:val="0"/>
          <w:sz w:val="32"/>
          <w:szCs w:val="32"/>
          <w14:ligatures w14:val="none"/>
        </w:rPr>
        <w:t xml:space="preserve"> </w:t>
      </w:r>
      <w:r w:rsidRPr="00C006CB">
        <w:rPr>
          <w:rFonts w:ascii="Cambria Math" w:eastAsia="Calibri" w:hAnsi="Cambria Math" w:cs="Cambria Math"/>
          <w:kern w:val="0"/>
          <w:sz w:val="32"/>
          <w:szCs w:val="32"/>
          <w14:ligatures w14:val="none"/>
        </w:rPr>
        <w:t>≤</w:t>
      </w:r>
      <w:r w:rsidRPr="00C006CB">
        <w:rPr>
          <w:rFonts w:ascii="Traditional Arabic" w:eastAsia="Calibri" w:hAnsi="Traditional Arabic" w:cs="Traditional Arabic"/>
          <w:kern w:val="0"/>
          <w:sz w:val="32"/>
          <w:szCs w:val="32"/>
          <w14:ligatures w14:val="none"/>
        </w:rPr>
        <w:t xml:space="preserve"> 0.05</w:t>
      </w:r>
      <w:r w:rsidRPr="00C006CB">
        <w:rPr>
          <w:rFonts w:ascii="Traditional Arabic" w:eastAsia="Calibri" w:hAnsi="Traditional Arabic" w:cs="Traditional Arabic"/>
          <w:kern w:val="0"/>
          <w:sz w:val="32"/>
          <w:szCs w:val="32"/>
          <w:rtl/>
          <w14:ligatures w14:val="none"/>
        </w:rPr>
        <w:t>) لضمان دقة النتائج ونزاهتها الأكاديمية.</w:t>
      </w:r>
    </w:p>
    <w:p w14:paraId="13035990" w14:textId="77777777" w:rsidR="008E140B" w:rsidRPr="007A52DC" w:rsidRDefault="008E140B" w:rsidP="008E140B">
      <w:pPr>
        <w:tabs>
          <w:tab w:val="left" w:pos="1427"/>
        </w:tabs>
        <w:spacing w:line="360" w:lineRule="auto"/>
        <w:jc w:val="both"/>
        <w:rPr>
          <w:rFonts w:ascii="Traditional Arabic" w:eastAsia="Calibri" w:hAnsi="Traditional Arabic" w:cs="Traditional Arabic"/>
          <w:kern w:val="0"/>
          <w:sz w:val="32"/>
          <w:szCs w:val="32"/>
          <w14:ligatures w14:val="none"/>
        </w:rPr>
      </w:pPr>
      <w:r w:rsidRPr="007A52DC">
        <w:rPr>
          <w:rFonts w:ascii="Traditional Arabic" w:eastAsia="Calibri" w:hAnsi="Traditional Arabic" w:cs="Traditional Arabic"/>
          <w:kern w:val="0"/>
          <w:sz w:val="32"/>
          <w:szCs w:val="32"/>
          <w:rtl/>
          <w14:ligatures w14:val="none"/>
        </w:rPr>
        <w:t>وقد اعتمد الباحث على مصدرين رئيسيين للمعلومات</w:t>
      </w:r>
      <w:r w:rsidRPr="007A52DC">
        <w:rPr>
          <w:rFonts w:ascii="Traditional Arabic" w:eastAsia="Calibri" w:hAnsi="Traditional Arabic" w:cs="Traditional Arabic"/>
          <w:kern w:val="0"/>
          <w:sz w:val="32"/>
          <w:szCs w:val="32"/>
          <w14:ligatures w14:val="none"/>
        </w:rPr>
        <w:t>:</w:t>
      </w:r>
    </w:p>
    <w:p w14:paraId="028F95D3" w14:textId="39BA11A6" w:rsidR="008E140B" w:rsidRPr="007A52DC" w:rsidRDefault="008E140B">
      <w:pPr>
        <w:pStyle w:val="a6"/>
        <w:numPr>
          <w:ilvl w:val="0"/>
          <w:numId w:val="57"/>
        </w:numPr>
        <w:tabs>
          <w:tab w:val="left" w:pos="1427"/>
        </w:tabs>
        <w:spacing w:line="360" w:lineRule="auto"/>
        <w:jc w:val="both"/>
        <w:rPr>
          <w:rFonts w:ascii="Traditional Arabic" w:eastAsia="Calibri" w:hAnsi="Traditional Arabic" w:cs="Traditional Arabic"/>
          <w:kern w:val="0"/>
          <w:sz w:val="32"/>
          <w:szCs w:val="32"/>
          <w14:ligatures w14:val="none"/>
        </w:rPr>
      </w:pPr>
      <w:r w:rsidRPr="007A52DC">
        <w:rPr>
          <w:rFonts w:ascii="Traditional Arabic" w:eastAsia="Calibri" w:hAnsi="Traditional Arabic" w:cs="Traditional Arabic"/>
          <w:kern w:val="0"/>
          <w:sz w:val="32"/>
          <w:szCs w:val="32"/>
          <w:rtl/>
          <w14:ligatures w14:val="none"/>
        </w:rPr>
        <w:t>المصادر الثانوية</w:t>
      </w:r>
      <w:r w:rsidR="00C006CB">
        <w:rPr>
          <w:rFonts w:ascii="Traditional Arabic" w:eastAsia="Calibri" w:hAnsi="Traditional Arabic" w:cs="Traditional Arabic" w:hint="cs"/>
          <w:kern w:val="0"/>
          <w:sz w:val="32"/>
          <w:szCs w:val="32"/>
          <w:rtl/>
          <w14:ligatures w14:val="none"/>
        </w:rPr>
        <w:t>:</w:t>
      </w:r>
      <w:r w:rsidRPr="007A52DC">
        <w:rPr>
          <w:rFonts w:ascii="Traditional Arabic" w:eastAsia="Calibri" w:hAnsi="Traditional Arabic" w:cs="Traditional Arabic"/>
          <w:kern w:val="0"/>
          <w:sz w:val="32"/>
          <w:szCs w:val="32"/>
          <w14:ligatures w14:val="none"/>
        </w:rPr>
        <w:t xml:space="preserve"> </w:t>
      </w:r>
      <w:r w:rsidRPr="007A52DC">
        <w:rPr>
          <w:rFonts w:ascii="Traditional Arabic" w:eastAsia="Calibri" w:hAnsi="Traditional Arabic" w:cs="Traditional Arabic"/>
          <w:kern w:val="0"/>
          <w:sz w:val="32"/>
          <w:szCs w:val="32"/>
          <w:rtl/>
          <w14:ligatures w14:val="none"/>
        </w:rPr>
        <w:t>وشملت مراجعة الأدبيات الأكاديمية والدراسات السابقة ذات الصلة، والمقالات العلمية، والرسائل الجامعية</w:t>
      </w:r>
      <w:r w:rsidRPr="007A52DC">
        <w:rPr>
          <w:rFonts w:ascii="Traditional Arabic" w:eastAsia="Calibri" w:hAnsi="Traditional Arabic" w:cs="Traditional Arabic"/>
          <w:kern w:val="0"/>
          <w:sz w:val="32"/>
          <w:szCs w:val="32"/>
          <w14:ligatures w14:val="none"/>
        </w:rPr>
        <w:t>.</w:t>
      </w:r>
    </w:p>
    <w:p w14:paraId="3C7951A6" w14:textId="088C923E" w:rsidR="008E140B" w:rsidRPr="00C006CB" w:rsidRDefault="008E140B">
      <w:pPr>
        <w:pStyle w:val="a6"/>
        <w:numPr>
          <w:ilvl w:val="0"/>
          <w:numId w:val="57"/>
        </w:numPr>
        <w:tabs>
          <w:tab w:val="left" w:pos="1427"/>
        </w:tabs>
        <w:spacing w:line="360" w:lineRule="auto"/>
        <w:jc w:val="both"/>
        <w:rPr>
          <w:rFonts w:ascii="Traditional Arabic" w:eastAsia="Calibri" w:hAnsi="Traditional Arabic" w:cs="Traditional Arabic"/>
          <w:kern w:val="0"/>
          <w:sz w:val="32"/>
          <w:szCs w:val="32"/>
          <w:rtl/>
          <w14:ligatures w14:val="none"/>
        </w:rPr>
      </w:pPr>
      <w:r w:rsidRPr="00807792">
        <w:rPr>
          <w:rFonts w:ascii="Traditional Arabic" w:eastAsia="Calibri" w:hAnsi="Traditional Arabic" w:cs="Traditional Arabic"/>
          <w:kern w:val="0"/>
          <w:sz w:val="32"/>
          <w:szCs w:val="32"/>
          <w:rtl/>
          <w14:ligatures w14:val="none"/>
        </w:rPr>
        <w:t>المصادر الأولية</w:t>
      </w:r>
      <w:r>
        <w:rPr>
          <w:rFonts w:ascii="Traditional Arabic" w:eastAsia="Calibri" w:hAnsi="Traditional Arabic" w:cs="Traditional Arabic" w:hint="cs"/>
          <w:kern w:val="0"/>
          <w:sz w:val="32"/>
          <w:szCs w:val="32"/>
          <w:rtl/>
          <w14:ligatures w14:val="none"/>
        </w:rPr>
        <w:t>:</w:t>
      </w:r>
      <w:r w:rsidRPr="00807792">
        <w:rPr>
          <w:rFonts w:ascii="Traditional Arabic" w:eastAsia="Calibri" w:hAnsi="Traditional Arabic" w:cs="Traditional Arabic"/>
          <w:kern w:val="0"/>
          <w:sz w:val="32"/>
          <w:szCs w:val="32"/>
          <w14:ligatures w14:val="none"/>
        </w:rPr>
        <w:t xml:space="preserve"> </w:t>
      </w:r>
      <w:r w:rsidRPr="00807792">
        <w:rPr>
          <w:rFonts w:ascii="Traditional Arabic" w:eastAsia="Calibri" w:hAnsi="Traditional Arabic" w:cs="Traditional Arabic"/>
          <w:kern w:val="0"/>
          <w:sz w:val="32"/>
          <w:szCs w:val="32"/>
          <w:rtl/>
          <w14:ligatures w14:val="none"/>
        </w:rPr>
        <w:t xml:space="preserve">اعتمدت الدراسة على الاستبانة كأداة رئيسية في جمع البيانات من مصادرها والتي تم تصميمها خصيصاً لهذا الغرض على </w:t>
      </w:r>
      <w:r w:rsidRPr="00807792">
        <w:rPr>
          <w:rFonts w:ascii="Traditional Arabic" w:eastAsia="Calibri" w:hAnsi="Traditional Arabic" w:cs="Traditional Arabic"/>
          <w:kern w:val="0"/>
          <w:sz w:val="32"/>
          <w:szCs w:val="32"/>
          <w14:ligatures w14:val="none"/>
        </w:rPr>
        <w:t>Google Forms</w:t>
      </w:r>
      <w:r w:rsidRPr="00807792">
        <w:rPr>
          <w:rFonts w:ascii="Traditional Arabic" w:eastAsia="Calibri" w:hAnsi="Traditional Arabic" w:cs="Traditional Arabic"/>
          <w:kern w:val="0"/>
          <w:sz w:val="32"/>
          <w:szCs w:val="32"/>
          <w:rtl/>
          <w14:ligatures w14:val="none"/>
        </w:rPr>
        <w:t xml:space="preserve"> وإرسال رابطها إلى مجتمع البحث.</w:t>
      </w:r>
      <w:r w:rsidRPr="00807792">
        <w:rPr>
          <w:rFonts w:ascii="Traditional Arabic" w:eastAsia="Calibri" w:hAnsi="Traditional Arabic" w:cs="Traditional Arabic" w:hint="cs"/>
          <w:kern w:val="0"/>
          <w:sz w:val="32"/>
          <w:szCs w:val="32"/>
          <w:rtl/>
          <w14:ligatures w14:val="none"/>
        </w:rPr>
        <w:t xml:space="preserve"> </w:t>
      </w:r>
      <w:bookmarkStart w:id="43" w:name="_Toc153738824"/>
    </w:p>
    <w:p w14:paraId="153E0FB2" w14:textId="77777777" w:rsidR="008E140B" w:rsidRPr="00F90D5F" w:rsidRDefault="008E140B" w:rsidP="008E140B">
      <w:pPr>
        <w:tabs>
          <w:tab w:val="left" w:pos="1427"/>
        </w:tabs>
        <w:spacing w:line="360" w:lineRule="auto"/>
        <w:jc w:val="both"/>
        <w:rPr>
          <w:rFonts w:ascii="Traditional Arabic" w:eastAsia="Calibri" w:hAnsi="Traditional Arabic" w:cs="Traditional Arabic"/>
          <w:b/>
          <w:bCs/>
          <w:kern w:val="0"/>
          <w:sz w:val="32"/>
          <w:szCs w:val="32"/>
          <w14:ligatures w14:val="none"/>
        </w:rPr>
      </w:pPr>
      <w:r w:rsidRPr="00F90D5F">
        <w:rPr>
          <w:rFonts w:ascii="Traditional Arabic" w:eastAsia="Calibri" w:hAnsi="Traditional Arabic" w:cs="Traditional Arabic" w:hint="cs"/>
          <w:b/>
          <w:bCs/>
          <w:kern w:val="0"/>
          <w:sz w:val="32"/>
          <w:szCs w:val="32"/>
          <w:rtl/>
          <w14:ligatures w14:val="none"/>
        </w:rPr>
        <w:t>أداة الدراسة</w:t>
      </w:r>
      <w:bookmarkEnd w:id="43"/>
    </w:p>
    <w:p w14:paraId="08ECD099" w14:textId="77777777" w:rsidR="008E140B" w:rsidRPr="007A52DC" w:rsidRDefault="008E140B" w:rsidP="008E140B">
      <w:pPr>
        <w:tabs>
          <w:tab w:val="left" w:pos="1427"/>
        </w:tabs>
        <w:spacing w:line="360" w:lineRule="auto"/>
        <w:jc w:val="both"/>
        <w:rPr>
          <w:rFonts w:ascii="Traditional Arabic" w:eastAsia="Calibri" w:hAnsi="Traditional Arabic" w:cs="Traditional Arabic"/>
          <w:kern w:val="0"/>
          <w:sz w:val="32"/>
          <w:szCs w:val="32"/>
          <w14:ligatures w14:val="none"/>
        </w:rPr>
      </w:pPr>
      <w:r w:rsidRPr="007A52DC">
        <w:rPr>
          <w:rFonts w:ascii="Traditional Arabic" w:eastAsia="Calibri" w:hAnsi="Traditional Arabic" w:cs="Traditional Arabic"/>
          <w:kern w:val="0"/>
          <w:sz w:val="32"/>
          <w:szCs w:val="32"/>
          <w:rtl/>
          <w14:ligatures w14:val="none"/>
        </w:rPr>
        <w:t xml:space="preserve">اعتمدت الدراسة على </w:t>
      </w:r>
      <w:r w:rsidRPr="007A52DC">
        <w:rPr>
          <w:rFonts w:ascii="Traditional Arabic" w:eastAsia="Calibri" w:hAnsi="Traditional Arabic" w:cs="Traditional Arabic"/>
          <w:b/>
          <w:bCs/>
          <w:kern w:val="0"/>
          <w:sz w:val="32"/>
          <w:szCs w:val="32"/>
          <w:rtl/>
          <w14:ligatures w14:val="none"/>
        </w:rPr>
        <w:t>أداة الاستبانة</w:t>
      </w:r>
      <w:r w:rsidRPr="007A52DC">
        <w:rPr>
          <w:rFonts w:ascii="Traditional Arabic" w:eastAsia="Calibri" w:hAnsi="Traditional Arabic" w:cs="Traditional Arabic"/>
          <w:kern w:val="0"/>
          <w:sz w:val="32"/>
          <w:szCs w:val="32"/>
          <w:rtl/>
          <w14:ligatures w14:val="none"/>
        </w:rPr>
        <w:t xml:space="preserve"> لجمع البيانات الأولية، لكونها من الوسائل الشائعة والفعالة في البحوث الكمية، إذ تتيح جمع عدد كبير من الآراء في وقت قصير وتُيسر التحليل الإحصائي الكمي. وقد تم إعداد الاستبانة بعناية لضمان شمولها لكافة المحاور المرتبطة بموضوع الدراسة، وبعد استعراض الدراسات السابقة وتحكيم الأداة من قِبل متخصصين</w:t>
      </w:r>
      <w:r w:rsidRPr="007A52DC">
        <w:rPr>
          <w:rFonts w:ascii="Traditional Arabic" w:eastAsia="Calibri" w:hAnsi="Traditional Arabic" w:cs="Traditional Arabic"/>
          <w:kern w:val="0"/>
          <w:sz w:val="32"/>
          <w:szCs w:val="32"/>
          <w14:ligatures w14:val="none"/>
        </w:rPr>
        <w:t>.</w:t>
      </w:r>
    </w:p>
    <w:p w14:paraId="000B2227" w14:textId="77777777" w:rsidR="008E140B" w:rsidRPr="007A52DC" w:rsidRDefault="008E140B" w:rsidP="008E140B">
      <w:pPr>
        <w:tabs>
          <w:tab w:val="left" w:pos="1427"/>
        </w:tabs>
        <w:spacing w:line="360" w:lineRule="auto"/>
        <w:jc w:val="both"/>
        <w:rPr>
          <w:rFonts w:ascii="Traditional Arabic" w:eastAsia="Calibri" w:hAnsi="Traditional Arabic" w:cs="Traditional Arabic"/>
          <w:kern w:val="0"/>
          <w:sz w:val="32"/>
          <w:szCs w:val="32"/>
          <w14:ligatures w14:val="none"/>
        </w:rPr>
      </w:pPr>
      <w:r w:rsidRPr="007A52DC">
        <w:rPr>
          <w:rFonts w:ascii="Traditional Arabic" w:eastAsia="Calibri" w:hAnsi="Traditional Arabic" w:cs="Traditional Arabic"/>
          <w:kern w:val="0"/>
          <w:sz w:val="32"/>
          <w:szCs w:val="32"/>
          <w:rtl/>
          <w14:ligatures w14:val="none"/>
        </w:rPr>
        <w:t>تكوّنت الاستبانة في صورتها النهائية من قسمين رئيسيين</w:t>
      </w:r>
      <w:r w:rsidRPr="007A52DC">
        <w:rPr>
          <w:rFonts w:ascii="Traditional Arabic" w:eastAsia="Calibri" w:hAnsi="Traditional Arabic" w:cs="Traditional Arabic"/>
          <w:kern w:val="0"/>
          <w:sz w:val="32"/>
          <w:szCs w:val="32"/>
          <w14:ligatures w14:val="none"/>
        </w:rPr>
        <w:t>:</w:t>
      </w:r>
    </w:p>
    <w:p w14:paraId="4629D7DB" w14:textId="77777777" w:rsidR="008E140B" w:rsidRDefault="008E140B">
      <w:pPr>
        <w:numPr>
          <w:ilvl w:val="0"/>
          <w:numId w:val="58"/>
        </w:numPr>
        <w:tabs>
          <w:tab w:val="left" w:pos="1427"/>
        </w:tabs>
        <w:spacing w:line="360" w:lineRule="auto"/>
        <w:jc w:val="both"/>
        <w:rPr>
          <w:rFonts w:ascii="Traditional Arabic" w:eastAsia="Calibri" w:hAnsi="Traditional Arabic" w:cs="Traditional Arabic"/>
          <w:kern w:val="0"/>
          <w:sz w:val="32"/>
          <w:szCs w:val="32"/>
          <w14:ligatures w14:val="none"/>
        </w:rPr>
      </w:pPr>
      <w:r w:rsidRPr="007A52DC">
        <w:rPr>
          <w:rFonts w:ascii="Traditional Arabic" w:eastAsia="Calibri" w:hAnsi="Traditional Arabic" w:cs="Traditional Arabic"/>
          <w:b/>
          <w:bCs/>
          <w:kern w:val="0"/>
          <w:sz w:val="32"/>
          <w:szCs w:val="32"/>
          <w:rtl/>
          <w14:ligatures w14:val="none"/>
        </w:rPr>
        <w:t>القسم الأول</w:t>
      </w:r>
      <w:r w:rsidRPr="007A52DC">
        <w:rPr>
          <w:rFonts w:ascii="Traditional Arabic" w:eastAsia="Calibri" w:hAnsi="Traditional Arabic" w:cs="Traditional Arabic"/>
          <w:kern w:val="0"/>
          <w:sz w:val="32"/>
          <w:szCs w:val="32"/>
          <w14:ligatures w14:val="none"/>
        </w:rPr>
        <w:t xml:space="preserve">: </w:t>
      </w:r>
      <w:r w:rsidRPr="007A52DC">
        <w:rPr>
          <w:rFonts w:ascii="Traditional Arabic" w:eastAsia="Calibri" w:hAnsi="Traditional Arabic" w:cs="Traditional Arabic"/>
          <w:kern w:val="0"/>
          <w:sz w:val="32"/>
          <w:szCs w:val="32"/>
          <w:rtl/>
          <w14:ligatures w14:val="none"/>
        </w:rPr>
        <w:t>البيانات الديموغرافية للمستجيبين (النوع – العمر – المسمى الوظيفي – سنوات الخبرة – نوع المنشأة)</w:t>
      </w:r>
      <w:r w:rsidRPr="007A52DC">
        <w:rPr>
          <w:rFonts w:ascii="Traditional Arabic" w:eastAsia="Calibri" w:hAnsi="Traditional Arabic" w:cs="Traditional Arabic"/>
          <w:kern w:val="0"/>
          <w:sz w:val="32"/>
          <w:szCs w:val="32"/>
          <w14:ligatures w14:val="none"/>
        </w:rPr>
        <w:t>.</w:t>
      </w:r>
    </w:p>
    <w:p w14:paraId="22D82ED0" w14:textId="77777777" w:rsidR="00C006CB" w:rsidRPr="007A52DC" w:rsidRDefault="00C006CB" w:rsidP="00C006CB">
      <w:pPr>
        <w:tabs>
          <w:tab w:val="left" w:pos="1427"/>
        </w:tabs>
        <w:spacing w:line="360" w:lineRule="auto"/>
        <w:ind w:left="720"/>
        <w:jc w:val="both"/>
        <w:rPr>
          <w:rFonts w:ascii="Traditional Arabic" w:eastAsia="Calibri" w:hAnsi="Traditional Arabic" w:cs="Traditional Arabic"/>
          <w:kern w:val="0"/>
          <w:sz w:val="32"/>
          <w:szCs w:val="32"/>
          <w14:ligatures w14:val="none"/>
        </w:rPr>
      </w:pPr>
    </w:p>
    <w:p w14:paraId="4E4AD469" w14:textId="77777777" w:rsidR="008E140B" w:rsidRPr="007A52DC" w:rsidRDefault="008E140B">
      <w:pPr>
        <w:numPr>
          <w:ilvl w:val="0"/>
          <w:numId w:val="58"/>
        </w:numPr>
        <w:tabs>
          <w:tab w:val="left" w:pos="1427"/>
        </w:tabs>
        <w:spacing w:line="360" w:lineRule="auto"/>
        <w:jc w:val="both"/>
        <w:rPr>
          <w:rFonts w:ascii="Traditional Arabic" w:eastAsia="Calibri" w:hAnsi="Traditional Arabic" w:cs="Traditional Arabic"/>
          <w:kern w:val="0"/>
          <w:sz w:val="32"/>
          <w:szCs w:val="32"/>
          <w14:ligatures w14:val="none"/>
        </w:rPr>
      </w:pPr>
      <w:r w:rsidRPr="007A52DC">
        <w:rPr>
          <w:rFonts w:ascii="Traditional Arabic" w:eastAsia="Calibri" w:hAnsi="Traditional Arabic" w:cs="Traditional Arabic"/>
          <w:b/>
          <w:bCs/>
          <w:kern w:val="0"/>
          <w:sz w:val="32"/>
          <w:szCs w:val="32"/>
          <w:rtl/>
          <w14:ligatures w14:val="none"/>
        </w:rPr>
        <w:lastRenderedPageBreak/>
        <w:t>القسم الثاني</w:t>
      </w:r>
      <w:r w:rsidRPr="007A52DC">
        <w:rPr>
          <w:rFonts w:ascii="Traditional Arabic" w:eastAsia="Calibri" w:hAnsi="Traditional Arabic" w:cs="Traditional Arabic"/>
          <w:kern w:val="0"/>
          <w:sz w:val="32"/>
          <w:szCs w:val="32"/>
          <w14:ligatures w14:val="none"/>
        </w:rPr>
        <w:t xml:space="preserve">: </w:t>
      </w:r>
      <w:r w:rsidRPr="007A52DC">
        <w:rPr>
          <w:rFonts w:ascii="Traditional Arabic" w:eastAsia="Calibri" w:hAnsi="Traditional Arabic" w:cs="Traditional Arabic"/>
          <w:kern w:val="0"/>
          <w:sz w:val="32"/>
          <w:szCs w:val="32"/>
          <w:rtl/>
          <w14:ligatures w14:val="none"/>
        </w:rPr>
        <w:t>عبارة عن (</w:t>
      </w:r>
      <w:r>
        <w:rPr>
          <w:rFonts w:ascii="Traditional Arabic" w:eastAsia="Calibri" w:hAnsi="Traditional Arabic" w:cs="Traditional Arabic" w:hint="cs"/>
          <w:kern w:val="0"/>
          <w:sz w:val="32"/>
          <w:szCs w:val="32"/>
          <w:rtl/>
          <w14:ligatures w14:val="none"/>
        </w:rPr>
        <w:t>30</w:t>
      </w:r>
      <w:r w:rsidRPr="007A52DC">
        <w:rPr>
          <w:rFonts w:ascii="Traditional Arabic" w:eastAsia="Calibri" w:hAnsi="Traditional Arabic" w:cs="Traditional Arabic"/>
          <w:kern w:val="0"/>
          <w:sz w:val="32"/>
          <w:szCs w:val="32"/>
          <w:rtl/>
          <w14:ligatures w14:val="none"/>
        </w:rPr>
        <w:t>) فقرة موزعة على النحو الآتي</w:t>
      </w:r>
      <w:r w:rsidRPr="007A52DC">
        <w:rPr>
          <w:rFonts w:ascii="Traditional Arabic" w:eastAsia="Calibri" w:hAnsi="Traditional Arabic" w:cs="Traditional Arabic"/>
          <w:kern w:val="0"/>
          <w:sz w:val="32"/>
          <w:szCs w:val="32"/>
          <w14:ligatures w14:val="none"/>
        </w:rPr>
        <w:t>:</w:t>
      </w:r>
    </w:p>
    <w:tbl>
      <w:tblPr>
        <w:tblStyle w:val="41"/>
        <w:bidiVisual/>
        <w:tblW w:w="0" w:type="auto"/>
        <w:jc w:val="center"/>
        <w:tblLook w:val="04A0" w:firstRow="1" w:lastRow="0" w:firstColumn="1" w:lastColumn="0" w:noHBand="0" w:noVBand="1"/>
      </w:tblPr>
      <w:tblGrid>
        <w:gridCol w:w="507"/>
        <w:gridCol w:w="2187"/>
        <w:gridCol w:w="1303"/>
      </w:tblGrid>
      <w:tr w:rsidR="008E140B" w:rsidRPr="007A52DC" w14:paraId="60B1A8E0" w14:textId="77777777" w:rsidTr="005C0C3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7" w:type="dxa"/>
            <w:hideMark/>
          </w:tcPr>
          <w:p w14:paraId="27C39E2E" w14:textId="77777777" w:rsidR="008E140B" w:rsidRPr="007A52DC" w:rsidRDefault="008E140B" w:rsidP="005C0C3C">
            <w:pPr>
              <w:tabs>
                <w:tab w:val="left" w:pos="1427"/>
              </w:tabs>
              <w:spacing w:after="160" w:line="360" w:lineRule="auto"/>
              <w:jc w:val="both"/>
              <w:rPr>
                <w:rFonts w:ascii="Traditional Arabic" w:hAnsi="Traditional Arabic" w:cs="Traditional Arabic"/>
                <w:b w:val="0"/>
                <w:bCs w:val="0"/>
                <w:sz w:val="24"/>
                <w:szCs w:val="24"/>
                <w14:ligatures w14:val="none"/>
              </w:rPr>
            </w:pPr>
            <w:r w:rsidRPr="007A52DC">
              <w:rPr>
                <w:rFonts w:ascii="Traditional Arabic" w:hAnsi="Traditional Arabic" w:cs="Traditional Arabic"/>
                <w:sz w:val="24"/>
                <w:szCs w:val="24"/>
                <w:rtl/>
                <w14:ligatures w14:val="none"/>
              </w:rPr>
              <w:t>م</w:t>
            </w:r>
          </w:p>
        </w:tc>
        <w:tc>
          <w:tcPr>
            <w:tcW w:w="2187" w:type="dxa"/>
            <w:hideMark/>
          </w:tcPr>
          <w:p w14:paraId="169822FB" w14:textId="77777777" w:rsidR="008E140B" w:rsidRPr="007A52DC" w:rsidRDefault="008E140B" w:rsidP="005C0C3C">
            <w:pPr>
              <w:tabs>
                <w:tab w:val="left" w:pos="1427"/>
              </w:tabs>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4"/>
                <w:szCs w:val="24"/>
                <w14:ligatures w14:val="none"/>
              </w:rPr>
            </w:pPr>
            <w:r w:rsidRPr="007A52DC">
              <w:rPr>
                <w:rFonts w:ascii="Traditional Arabic" w:hAnsi="Traditional Arabic" w:cs="Traditional Arabic"/>
                <w:sz w:val="24"/>
                <w:szCs w:val="24"/>
                <w:rtl/>
                <w14:ligatures w14:val="none"/>
              </w:rPr>
              <w:t>محاور الدراسة</w:t>
            </w:r>
          </w:p>
        </w:tc>
        <w:tc>
          <w:tcPr>
            <w:tcW w:w="1303" w:type="dxa"/>
            <w:hideMark/>
          </w:tcPr>
          <w:p w14:paraId="6582A99C" w14:textId="77777777" w:rsidR="008E140B" w:rsidRPr="007A52DC" w:rsidRDefault="008E140B" w:rsidP="005C0C3C">
            <w:pPr>
              <w:tabs>
                <w:tab w:val="left" w:pos="1427"/>
              </w:tabs>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4"/>
                <w:szCs w:val="24"/>
                <w14:ligatures w14:val="none"/>
              </w:rPr>
            </w:pPr>
            <w:r w:rsidRPr="007A52DC">
              <w:rPr>
                <w:rFonts w:ascii="Traditional Arabic" w:hAnsi="Traditional Arabic" w:cs="Traditional Arabic"/>
                <w:sz w:val="24"/>
                <w:szCs w:val="24"/>
                <w:rtl/>
                <w14:ligatures w14:val="none"/>
              </w:rPr>
              <w:t>عدد الفقرات</w:t>
            </w:r>
          </w:p>
        </w:tc>
      </w:tr>
      <w:tr w:rsidR="008E140B" w:rsidRPr="007A52DC" w14:paraId="3EEE66C6" w14:textId="77777777" w:rsidTr="00C006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7" w:type="dxa"/>
            <w:hideMark/>
          </w:tcPr>
          <w:p w14:paraId="1AA88619" w14:textId="77777777" w:rsidR="008E140B" w:rsidRPr="00736770" w:rsidRDefault="008E140B" w:rsidP="005C0C3C">
            <w:pPr>
              <w:tabs>
                <w:tab w:val="left" w:pos="1427"/>
              </w:tabs>
              <w:spacing w:after="160" w:line="360" w:lineRule="auto"/>
              <w:jc w:val="both"/>
              <w:rPr>
                <w:rFonts w:ascii="Traditional Arabic" w:hAnsi="Traditional Arabic" w:cs="Traditional Arabic"/>
                <w:sz w:val="32"/>
                <w:szCs w:val="32"/>
                <w14:ligatures w14:val="none"/>
              </w:rPr>
            </w:pPr>
            <w:r w:rsidRPr="00736770">
              <w:rPr>
                <w:rFonts w:ascii="Traditional Arabic" w:hAnsi="Traditional Arabic" w:cs="Traditional Arabic"/>
                <w:sz w:val="32"/>
                <w:szCs w:val="32"/>
                <w14:ligatures w14:val="none"/>
              </w:rPr>
              <w:t>1</w:t>
            </w:r>
          </w:p>
        </w:tc>
        <w:tc>
          <w:tcPr>
            <w:tcW w:w="2187" w:type="dxa"/>
          </w:tcPr>
          <w:p w14:paraId="4E2D3610" w14:textId="664D2624" w:rsidR="008E140B" w:rsidRPr="00736770" w:rsidRDefault="00C006CB" w:rsidP="005C0C3C">
            <w:pPr>
              <w:tabs>
                <w:tab w:val="left" w:pos="1427"/>
              </w:tabs>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14:ligatures w14:val="none"/>
              </w:rPr>
            </w:pPr>
            <w:r>
              <w:rPr>
                <w:rFonts w:ascii="Traditional Arabic" w:hAnsi="Traditional Arabic" w:cs="Traditional Arabic" w:hint="cs"/>
                <w:sz w:val="32"/>
                <w:szCs w:val="32"/>
                <w:rtl/>
                <w14:ligatures w14:val="none"/>
              </w:rPr>
              <w:t>الذكاء الاصطناعي</w:t>
            </w:r>
          </w:p>
        </w:tc>
        <w:tc>
          <w:tcPr>
            <w:tcW w:w="1303" w:type="dxa"/>
          </w:tcPr>
          <w:p w14:paraId="377FDA81" w14:textId="4BC175B6" w:rsidR="008E140B" w:rsidRPr="00736770" w:rsidRDefault="00C006CB" w:rsidP="005C0C3C">
            <w:pPr>
              <w:tabs>
                <w:tab w:val="left" w:pos="1427"/>
              </w:tabs>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14:ligatures w14:val="none"/>
              </w:rPr>
            </w:pPr>
            <w:r>
              <w:rPr>
                <w:rFonts w:ascii="Traditional Arabic" w:hAnsi="Traditional Arabic" w:cs="Traditional Arabic" w:hint="cs"/>
                <w:sz w:val="32"/>
                <w:szCs w:val="32"/>
                <w:rtl/>
                <w14:ligatures w14:val="none"/>
              </w:rPr>
              <w:t>10</w:t>
            </w:r>
          </w:p>
        </w:tc>
      </w:tr>
      <w:tr w:rsidR="008E140B" w:rsidRPr="007A52DC" w14:paraId="533DD28A" w14:textId="77777777" w:rsidTr="00C006CB">
        <w:trPr>
          <w:jc w:val="center"/>
        </w:trPr>
        <w:tc>
          <w:tcPr>
            <w:cnfStyle w:val="001000000000" w:firstRow="0" w:lastRow="0" w:firstColumn="1" w:lastColumn="0" w:oddVBand="0" w:evenVBand="0" w:oddHBand="0" w:evenHBand="0" w:firstRowFirstColumn="0" w:firstRowLastColumn="0" w:lastRowFirstColumn="0" w:lastRowLastColumn="0"/>
            <w:tcW w:w="507" w:type="dxa"/>
            <w:hideMark/>
          </w:tcPr>
          <w:p w14:paraId="5AE98096" w14:textId="77777777" w:rsidR="008E140B" w:rsidRPr="00736770" w:rsidRDefault="008E140B" w:rsidP="005C0C3C">
            <w:pPr>
              <w:tabs>
                <w:tab w:val="left" w:pos="1427"/>
              </w:tabs>
              <w:spacing w:after="160" w:line="360" w:lineRule="auto"/>
              <w:jc w:val="both"/>
              <w:rPr>
                <w:rFonts w:ascii="Traditional Arabic" w:hAnsi="Traditional Arabic" w:cs="Traditional Arabic"/>
                <w:sz w:val="32"/>
                <w:szCs w:val="32"/>
                <w14:ligatures w14:val="none"/>
              </w:rPr>
            </w:pPr>
            <w:r w:rsidRPr="00736770">
              <w:rPr>
                <w:rFonts w:ascii="Traditional Arabic" w:hAnsi="Traditional Arabic" w:cs="Traditional Arabic"/>
                <w:sz w:val="32"/>
                <w:szCs w:val="32"/>
                <w14:ligatures w14:val="none"/>
              </w:rPr>
              <w:t>2</w:t>
            </w:r>
          </w:p>
        </w:tc>
        <w:tc>
          <w:tcPr>
            <w:tcW w:w="2187" w:type="dxa"/>
          </w:tcPr>
          <w:p w14:paraId="4AF6DF58" w14:textId="0CFE10B2" w:rsidR="008E140B" w:rsidRPr="00736770" w:rsidRDefault="00C006CB" w:rsidP="00C006CB">
            <w:pPr>
              <w:tabs>
                <w:tab w:val="left" w:pos="1427"/>
              </w:tabs>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14:ligatures w14:val="none"/>
              </w:rPr>
            </w:pPr>
            <w:r w:rsidRPr="00C006CB">
              <w:rPr>
                <w:rFonts w:ascii="Traditional Arabic" w:hAnsi="Traditional Arabic" w:cs="Traditional Arabic"/>
                <w:sz w:val="32"/>
                <w:szCs w:val="32"/>
                <w:rtl/>
                <w14:ligatures w14:val="none"/>
              </w:rPr>
              <w:t xml:space="preserve">تخطيط المشاريع </w:t>
            </w:r>
          </w:p>
        </w:tc>
        <w:tc>
          <w:tcPr>
            <w:tcW w:w="1303" w:type="dxa"/>
          </w:tcPr>
          <w:p w14:paraId="7BE31F89" w14:textId="4D4A6685" w:rsidR="008E140B" w:rsidRPr="00736770" w:rsidRDefault="00C006CB" w:rsidP="005C0C3C">
            <w:pPr>
              <w:tabs>
                <w:tab w:val="left" w:pos="1427"/>
              </w:tabs>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14:ligatures w14:val="none"/>
              </w:rPr>
            </w:pPr>
            <w:r>
              <w:rPr>
                <w:rFonts w:ascii="Traditional Arabic" w:hAnsi="Traditional Arabic" w:cs="Traditional Arabic" w:hint="cs"/>
                <w:sz w:val="32"/>
                <w:szCs w:val="32"/>
                <w:rtl/>
                <w14:ligatures w14:val="none"/>
              </w:rPr>
              <w:t>5</w:t>
            </w:r>
          </w:p>
        </w:tc>
      </w:tr>
      <w:tr w:rsidR="00C006CB" w:rsidRPr="007A52DC" w14:paraId="43862B40" w14:textId="77777777" w:rsidTr="00C006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7" w:type="dxa"/>
            <w:hideMark/>
          </w:tcPr>
          <w:p w14:paraId="05C2D712" w14:textId="77777777" w:rsidR="00C006CB" w:rsidRPr="00736770" w:rsidRDefault="00C006CB" w:rsidP="00C006CB">
            <w:pPr>
              <w:tabs>
                <w:tab w:val="left" w:pos="1427"/>
              </w:tabs>
              <w:spacing w:after="160" w:line="360" w:lineRule="auto"/>
              <w:jc w:val="both"/>
              <w:rPr>
                <w:rFonts w:ascii="Traditional Arabic" w:hAnsi="Traditional Arabic" w:cs="Traditional Arabic"/>
                <w:sz w:val="32"/>
                <w:szCs w:val="32"/>
                <w14:ligatures w14:val="none"/>
              </w:rPr>
            </w:pPr>
            <w:r w:rsidRPr="00736770">
              <w:rPr>
                <w:rFonts w:ascii="Traditional Arabic" w:hAnsi="Traditional Arabic" w:cs="Traditional Arabic"/>
                <w:sz w:val="32"/>
                <w:szCs w:val="32"/>
                <w14:ligatures w14:val="none"/>
              </w:rPr>
              <w:t>3</w:t>
            </w:r>
          </w:p>
        </w:tc>
        <w:tc>
          <w:tcPr>
            <w:tcW w:w="2187" w:type="dxa"/>
          </w:tcPr>
          <w:p w14:paraId="1EC18656" w14:textId="273139F2" w:rsidR="00C006CB" w:rsidRPr="00736770" w:rsidRDefault="00C006CB" w:rsidP="00C006CB">
            <w:pPr>
              <w:tabs>
                <w:tab w:val="left" w:pos="1427"/>
              </w:tabs>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14:ligatures w14:val="none"/>
              </w:rPr>
            </w:pPr>
            <w:r w:rsidRPr="00C006CB">
              <w:rPr>
                <w:rFonts w:ascii="Traditional Arabic" w:hAnsi="Traditional Arabic" w:cs="Traditional Arabic"/>
                <w:sz w:val="32"/>
                <w:szCs w:val="32"/>
                <w:rtl/>
                <w14:ligatures w14:val="none"/>
              </w:rPr>
              <w:t>تنظيم المشروع</w:t>
            </w:r>
          </w:p>
        </w:tc>
        <w:tc>
          <w:tcPr>
            <w:tcW w:w="1303" w:type="dxa"/>
          </w:tcPr>
          <w:p w14:paraId="014B5EF2" w14:textId="3A4BD179" w:rsidR="00C006CB" w:rsidRPr="00736770" w:rsidRDefault="00C006CB" w:rsidP="00C006CB">
            <w:pPr>
              <w:tabs>
                <w:tab w:val="left" w:pos="1427"/>
              </w:tabs>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14:ligatures w14:val="none"/>
              </w:rPr>
            </w:pPr>
            <w:r>
              <w:rPr>
                <w:rFonts w:ascii="Traditional Arabic" w:hAnsi="Traditional Arabic" w:cs="Traditional Arabic" w:hint="cs"/>
                <w:sz w:val="32"/>
                <w:szCs w:val="32"/>
                <w:rtl/>
                <w14:ligatures w14:val="none"/>
              </w:rPr>
              <w:t>5</w:t>
            </w:r>
          </w:p>
        </w:tc>
      </w:tr>
      <w:tr w:rsidR="00C006CB" w:rsidRPr="007A52DC" w14:paraId="27767607" w14:textId="77777777" w:rsidTr="00C006CB">
        <w:trPr>
          <w:jc w:val="center"/>
        </w:trPr>
        <w:tc>
          <w:tcPr>
            <w:cnfStyle w:val="001000000000" w:firstRow="0" w:lastRow="0" w:firstColumn="1" w:lastColumn="0" w:oddVBand="0" w:evenVBand="0" w:oddHBand="0" w:evenHBand="0" w:firstRowFirstColumn="0" w:firstRowLastColumn="0" w:lastRowFirstColumn="0" w:lastRowLastColumn="0"/>
            <w:tcW w:w="507" w:type="dxa"/>
            <w:hideMark/>
          </w:tcPr>
          <w:p w14:paraId="0D361F14" w14:textId="77777777" w:rsidR="00C006CB" w:rsidRPr="00736770" w:rsidRDefault="00C006CB" w:rsidP="00C006CB">
            <w:pPr>
              <w:tabs>
                <w:tab w:val="left" w:pos="1427"/>
              </w:tabs>
              <w:spacing w:after="160" w:line="360" w:lineRule="auto"/>
              <w:jc w:val="both"/>
              <w:rPr>
                <w:rFonts w:ascii="Traditional Arabic" w:hAnsi="Traditional Arabic" w:cs="Traditional Arabic"/>
                <w:sz w:val="32"/>
                <w:szCs w:val="32"/>
                <w14:ligatures w14:val="none"/>
              </w:rPr>
            </w:pPr>
            <w:r w:rsidRPr="00736770">
              <w:rPr>
                <w:rFonts w:ascii="Traditional Arabic" w:hAnsi="Traditional Arabic" w:cs="Traditional Arabic"/>
                <w:sz w:val="32"/>
                <w:szCs w:val="32"/>
                <w14:ligatures w14:val="none"/>
              </w:rPr>
              <w:t>4</w:t>
            </w:r>
          </w:p>
        </w:tc>
        <w:tc>
          <w:tcPr>
            <w:tcW w:w="2187" w:type="dxa"/>
          </w:tcPr>
          <w:p w14:paraId="705305A0" w14:textId="2688B250" w:rsidR="00C006CB" w:rsidRPr="00736770" w:rsidRDefault="00C006CB" w:rsidP="00C006CB">
            <w:pPr>
              <w:tabs>
                <w:tab w:val="left" w:pos="1427"/>
              </w:tabs>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14:ligatures w14:val="none"/>
              </w:rPr>
            </w:pPr>
            <w:r w:rsidRPr="00C006CB">
              <w:rPr>
                <w:rFonts w:ascii="Traditional Arabic" w:hAnsi="Traditional Arabic" w:cs="Traditional Arabic"/>
                <w:sz w:val="32"/>
                <w:szCs w:val="32"/>
                <w:rtl/>
                <w14:ligatures w14:val="none"/>
              </w:rPr>
              <w:t xml:space="preserve">الرقابة على المشروع </w:t>
            </w:r>
          </w:p>
        </w:tc>
        <w:tc>
          <w:tcPr>
            <w:tcW w:w="1303" w:type="dxa"/>
          </w:tcPr>
          <w:p w14:paraId="3C0BB047" w14:textId="09AFE654" w:rsidR="00C006CB" w:rsidRPr="00736770" w:rsidRDefault="00C006CB" w:rsidP="00C006CB">
            <w:pPr>
              <w:tabs>
                <w:tab w:val="left" w:pos="1427"/>
              </w:tabs>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lang w:bidi="ar-EG"/>
                <w14:ligatures w14:val="none"/>
              </w:rPr>
            </w:pPr>
            <w:r>
              <w:rPr>
                <w:rFonts w:ascii="Traditional Arabic" w:hAnsi="Traditional Arabic" w:cs="Traditional Arabic" w:hint="cs"/>
                <w:sz w:val="32"/>
                <w:szCs w:val="32"/>
                <w:rtl/>
                <w:lang w:bidi="ar-EG"/>
                <w14:ligatures w14:val="none"/>
              </w:rPr>
              <w:t>5</w:t>
            </w:r>
          </w:p>
        </w:tc>
      </w:tr>
      <w:tr w:rsidR="00C006CB" w:rsidRPr="007A52DC" w14:paraId="19BE3749" w14:textId="77777777" w:rsidTr="005C0C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7" w:type="dxa"/>
          </w:tcPr>
          <w:p w14:paraId="069AA30B" w14:textId="77777777" w:rsidR="00C006CB" w:rsidRPr="00736770" w:rsidRDefault="00C006CB" w:rsidP="00C006CB">
            <w:pPr>
              <w:tabs>
                <w:tab w:val="left" w:pos="1427"/>
              </w:tabs>
              <w:spacing w:line="360" w:lineRule="auto"/>
              <w:jc w:val="both"/>
              <w:rPr>
                <w:rFonts w:ascii="Traditional Arabic" w:hAnsi="Traditional Arabic" w:cs="Traditional Arabic"/>
                <w:sz w:val="32"/>
                <w:szCs w:val="32"/>
                <w14:ligatures w14:val="none"/>
              </w:rPr>
            </w:pPr>
            <w:r>
              <w:rPr>
                <w:rFonts w:ascii="Traditional Arabic" w:hAnsi="Traditional Arabic" w:cs="Traditional Arabic"/>
                <w:sz w:val="32"/>
                <w:szCs w:val="32"/>
                <w14:ligatures w14:val="none"/>
              </w:rPr>
              <w:t>5</w:t>
            </w:r>
          </w:p>
        </w:tc>
        <w:tc>
          <w:tcPr>
            <w:tcW w:w="2187" w:type="dxa"/>
          </w:tcPr>
          <w:p w14:paraId="756D8ED2" w14:textId="652D5FC8" w:rsidR="00C006CB" w:rsidRDefault="00C006CB" w:rsidP="00C006CB">
            <w:pPr>
              <w:tabs>
                <w:tab w:val="left" w:pos="1427"/>
              </w:tabs>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14:ligatures w14:val="none"/>
              </w:rPr>
            </w:pPr>
            <w:r w:rsidRPr="00C006CB">
              <w:rPr>
                <w:rFonts w:ascii="Traditional Arabic" w:hAnsi="Traditional Arabic" w:cs="Traditional Arabic"/>
                <w:sz w:val="32"/>
                <w:szCs w:val="32"/>
                <w:rtl/>
                <w14:ligatures w14:val="none"/>
              </w:rPr>
              <w:t>متابعة المشروع</w:t>
            </w:r>
          </w:p>
        </w:tc>
        <w:tc>
          <w:tcPr>
            <w:tcW w:w="1303" w:type="dxa"/>
          </w:tcPr>
          <w:p w14:paraId="070D067A" w14:textId="3C23D00D" w:rsidR="00C006CB" w:rsidRPr="00736770" w:rsidRDefault="00C006CB" w:rsidP="00C006CB">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14:ligatures w14:val="none"/>
              </w:rPr>
            </w:pPr>
            <w:r>
              <w:rPr>
                <w:rFonts w:ascii="Traditional Arabic" w:hAnsi="Traditional Arabic" w:cs="Traditional Arabic" w:hint="cs"/>
                <w:sz w:val="32"/>
                <w:szCs w:val="32"/>
                <w:rtl/>
                <w14:ligatures w14:val="none"/>
              </w:rPr>
              <w:t>5</w:t>
            </w:r>
          </w:p>
        </w:tc>
      </w:tr>
    </w:tbl>
    <w:p w14:paraId="3C57D115" w14:textId="77777777" w:rsidR="008E140B" w:rsidRPr="00F90D5F" w:rsidRDefault="008E140B" w:rsidP="008E140B">
      <w:pPr>
        <w:tabs>
          <w:tab w:val="left" w:pos="1427"/>
        </w:tabs>
        <w:spacing w:line="360" w:lineRule="auto"/>
        <w:jc w:val="both"/>
        <w:rPr>
          <w:rFonts w:ascii="Traditional Arabic" w:eastAsia="Calibri" w:hAnsi="Traditional Arabic" w:cs="Traditional Arabic"/>
          <w:b/>
          <w:bCs/>
          <w:kern w:val="0"/>
          <w:sz w:val="32"/>
          <w:szCs w:val="32"/>
          <w:rtl/>
          <w14:ligatures w14:val="none"/>
        </w:rPr>
      </w:pPr>
      <w:r w:rsidRPr="00F90D5F">
        <w:rPr>
          <w:rFonts w:ascii="Traditional Arabic" w:eastAsia="Calibri" w:hAnsi="Traditional Arabic" w:cs="Traditional Arabic" w:hint="cs"/>
          <w:b/>
          <w:bCs/>
          <w:kern w:val="0"/>
          <w:sz w:val="32"/>
          <w:szCs w:val="32"/>
          <w:rtl/>
          <w14:ligatures w14:val="none"/>
        </w:rPr>
        <w:t>مفتاح التصحيح:</w:t>
      </w:r>
    </w:p>
    <w:p w14:paraId="0FFCF0AB" w14:textId="77777777" w:rsidR="008E140B" w:rsidRPr="00F90D5F" w:rsidRDefault="008E140B" w:rsidP="008E140B">
      <w:pPr>
        <w:tabs>
          <w:tab w:val="left" w:pos="1427"/>
        </w:tabs>
        <w:spacing w:line="360" w:lineRule="auto"/>
        <w:jc w:val="both"/>
        <w:rPr>
          <w:rFonts w:ascii="Traditional Arabic" w:eastAsia="Calibri" w:hAnsi="Traditional Arabic" w:cs="Traditional Arabic"/>
          <w:kern w:val="0"/>
          <w:sz w:val="32"/>
          <w:szCs w:val="32"/>
          <w:rtl/>
          <w14:ligatures w14:val="none"/>
        </w:rPr>
      </w:pPr>
      <w:r w:rsidRPr="00F90D5F">
        <w:rPr>
          <w:rFonts w:ascii="Traditional Arabic" w:eastAsia="Calibri" w:hAnsi="Traditional Arabic" w:cs="Traditional Arabic" w:hint="cs"/>
          <w:kern w:val="0"/>
          <w:sz w:val="32"/>
          <w:szCs w:val="32"/>
          <w:rtl/>
          <w14:ligatures w14:val="none"/>
        </w:rPr>
        <w:t>كانت الإجابة عن فقرات الاستبيان في ضوء مقياس خماسي على النحو التالي:</w:t>
      </w:r>
    </w:p>
    <w:p w14:paraId="75A98205" w14:textId="77777777" w:rsidR="008E140B" w:rsidRPr="00F90D5F" w:rsidRDefault="008E140B" w:rsidP="008E140B">
      <w:pPr>
        <w:tabs>
          <w:tab w:val="left" w:pos="1427"/>
        </w:tabs>
        <w:spacing w:after="0" w:line="360" w:lineRule="auto"/>
        <w:jc w:val="center"/>
        <w:rPr>
          <w:rFonts w:ascii="Traditional Arabic" w:eastAsia="Calibri" w:hAnsi="Traditional Arabic" w:cs="Traditional Arabic"/>
          <w:kern w:val="0"/>
          <w:sz w:val="24"/>
          <w:szCs w:val="24"/>
          <w:rtl/>
          <w14:ligatures w14:val="none"/>
        </w:rPr>
      </w:pPr>
      <w:r w:rsidRPr="00F90D5F">
        <w:rPr>
          <w:rFonts w:ascii="Traditional Arabic" w:eastAsia="Calibri" w:hAnsi="Traditional Arabic" w:cs="Traditional Arabic" w:hint="cs"/>
          <w:kern w:val="0"/>
          <w:sz w:val="24"/>
          <w:szCs w:val="24"/>
          <w:rtl/>
          <w14:ligatures w14:val="none"/>
        </w:rPr>
        <w:t xml:space="preserve">جدول رقم (5) مفتاح التصحيح </w:t>
      </w:r>
    </w:p>
    <w:tbl>
      <w:tblPr>
        <w:bidiVisual/>
        <w:tblW w:w="47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8"/>
        <w:gridCol w:w="1403"/>
        <w:gridCol w:w="1405"/>
        <w:gridCol w:w="1405"/>
        <w:gridCol w:w="1405"/>
        <w:gridCol w:w="1405"/>
      </w:tblGrid>
      <w:tr w:rsidR="008E140B" w:rsidRPr="00F90D5F" w14:paraId="24282BD3" w14:textId="77777777" w:rsidTr="005C0C3C">
        <w:trPr>
          <w:trHeight w:val="602"/>
          <w:jc w:val="center"/>
        </w:trPr>
        <w:tc>
          <w:tcPr>
            <w:tcW w:w="801" w:type="pct"/>
            <w:tcBorders>
              <w:top w:val="single" w:sz="4" w:space="0" w:color="auto"/>
              <w:left w:val="single" w:sz="4" w:space="0" w:color="auto"/>
              <w:bottom w:val="single" w:sz="4" w:space="0" w:color="auto"/>
              <w:right w:val="single" w:sz="4" w:space="0" w:color="auto"/>
            </w:tcBorders>
            <w:shd w:val="clear" w:color="auto" w:fill="BFBFBF"/>
            <w:hideMark/>
          </w:tcPr>
          <w:p w14:paraId="02EDF8F9" w14:textId="77777777" w:rsidR="008E140B" w:rsidRPr="00DF654B" w:rsidRDefault="008E140B" w:rsidP="005C0C3C">
            <w:pPr>
              <w:tabs>
                <w:tab w:val="left" w:pos="1427"/>
              </w:tabs>
              <w:spacing w:line="360" w:lineRule="auto"/>
              <w:jc w:val="center"/>
              <w:rPr>
                <w:rFonts w:ascii="Traditional Arabic" w:eastAsia="Calibri" w:hAnsi="Traditional Arabic" w:cs="Traditional Arabic"/>
                <w:sz w:val="28"/>
                <w:szCs w:val="28"/>
              </w:rPr>
            </w:pPr>
            <w:r w:rsidRPr="00DF654B">
              <w:rPr>
                <w:rFonts w:ascii="Traditional Arabic" w:eastAsia="Calibri" w:hAnsi="Traditional Arabic" w:cs="Traditional Arabic" w:hint="cs"/>
                <w:sz w:val="28"/>
                <w:szCs w:val="28"/>
                <w:rtl/>
              </w:rPr>
              <w:t>الإجابة</w:t>
            </w:r>
          </w:p>
        </w:tc>
        <w:tc>
          <w:tcPr>
            <w:tcW w:w="839" w:type="pct"/>
            <w:tcBorders>
              <w:top w:val="single" w:sz="4" w:space="0" w:color="auto"/>
              <w:left w:val="single" w:sz="4" w:space="0" w:color="auto"/>
              <w:bottom w:val="single" w:sz="4" w:space="0" w:color="auto"/>
              <w:right w:val="single" w:sz="4" w:space="0" w:color="auto"/>
            </w:tcBorders>
            <w:shd w:val="clear" w:color="auto" w:fill="BFBFBF"/>
            <w:hideMark/>
          </w:tcPr>
          <w:p w14:paraId="7E75255F" w14:textId="77777777" w:rsidR="008E140B" w:rsidRPr="00DF654B" w:rsidRDefault="008E140B" w:rsidP="005C0C3C">
            <w:pPr>
              <w:tabs>
                <w:tab w:val="left" w:pos="1427"/>
              </w:tabs>
              <w:spacing w:line="360" w:lineRule="auto"/>
              <w:jc w:val="center"/>
              <w:rPr>
                <w:rFonts w:ascii="Traditional Arabic" w:eastAsia="Calibri" w:hAnsi="Traditional Arabic" w:cs="Traditional Arabic"/>
                <w:sz w:val="28"/>
                <w:szCs w:val="28"/>
                <w:rtl/>
              </w:rPr>
            </w:pPr>
            <w:r w:rsidRPr="00DF654B">
              <w:rPr>
                <w:rFonts w:ascii="Traditional Arabic" w:eastAsia="Calibri" w:hAnsi="Traditional Arabic" w:cs="Traditional Arabic" w:hint="cs"/>
                <w:sz w:val="28"/>
                <w:szCs w:val="28"/>
                <w:rtl/>
              </w:rPr>
              <w:t>موافق بشدة</w:t>
            </w:r>
          </w:p>
        </w:tc>
        <w:tc>
          <w:tcPr>
            <w:tcW w:w="840" w:type="pct"/>
            <w:tcBorders>
              <w:top w:val="single" w:sz="4" w:space="0" w:color="auto"/>
              <w:left w:val="single" w:sz="4" w:space="0" w:color="auto"/>
              <w:bottom w:val="single" w:sz="4" w:space="0" w:color="auto"/>
              <w:right w:val="single" w:sz="4" w:space="0" w:color="auto"/>
            </w:tcBorders>
            <w:shd w:val="clear" w:color="auto" w:fill="BFBFBF"/>
            <w:hideMark/>
          </w:tcPr>
          <w:p w14:paraId="6F27A133" w14:textId="77777777" w:rsidR="008E140B" w:rsidRPr="00DF654B" w:rsidRDefault="008E140B" w:rsidP="005C0C3C">
            <w:pPr>
              <w:tabs>
                <w:tab w:val="left" w:pos="1427"/>
              </w:tabs>
              <w:spacing w:line="360" w:lineRule="auto"/>
              <w:jc w:val="center"/>
              <w:rPr>
                <w:rFonts w:ascii="Traditional Arabic" w:eastAsia="Calibri" w:hAnsi="Traditional Arabic" w:cs="Traditional Arabic"/>
                <w:sz w:val="28"/>
                <w:szCs w:val="28"/>
                <w:rtl/>
              </w:rPr>
            </w:pPr>
            <w:r w:rsidRPr="00DF654B">
              <w:rPr>
                <w:rFonts w:ascii="Traditional Arabic" w:eastAsia="Calibri" w:hAnsi="Traditional Arabic" w:cs="Traditional Arabic" w:hint="cs"/>
                <w:sz w:val="28"/>
                <w:szCs w:val="28"/>
                <w:rtl/>
              </w:rPr>
              <w:t>موافق</w:t>
            </w:r>
          </w:p>
        </w:tc>
        <w:tc>
          <w:tcPr>
            <w:tcW w:w="840" w:type="pct"/>
            <w:tcBorders>
              <w:top w:val="single" w:sz="4" w:space="0" w:color="auto"/>
              <w:left w:val="single" w:sz="4" w:space="0" w:color="auto"/>
              <w:bottom w:val="single" w:sz="4" w:space="0" w:color="auto"/>
              <w:right w:val="single" w:sz="4" w:space="0" w:color="auto"/>
            </w:tcBorders>
            <w:shd w:val="clear" w:color="auto" w:fill="BFBFBF"/>
            <w:hideMark/>
          </w:tcPr>
          <w:p w14:paraId="5E6023D3" w14:textId="77777777" w:rsidR="008E140B" w:rsidRPr="00DF654B" w:rsidRDefault="008E140B" w:rsidP="005C0C3C">
            <w:pPr>
              <w:tabs>
                <w:tab w:val="left" w:pos="1427"/>
              </w:tabs>
              <w:spacing w:line="360" w:lineRule="auto"/>
              <w:jc w:val="center"/>
              <w:rPr>
                <w:rFonts w:ascii="Traditional Arabic" w:eastAsia="Calibri" w:hAnsi="Traditional Arabic" w:cs="Traditional Arabic"/>
                <w:sz w:val="28"/>
                <w:szCs w:val="28"/>
                <w:rtl/>
              </w:rPr>
            </w:pPr>
            <w:r w:rsidRPr="00DF654B">
              <w:rPr>
                <w:rFonts w:ascii="Traditional Arabic" w:eastAsia="Calibri" w:hAnsi="Traditional Arabic" w:cs="Traditional Arabic" w:hint="cs"/>
                <w:sz w:val="28"/>
                <w:szCs w:val="28"/>
                <w:rtl/>
              </w:rPr>
              <w:t>محايد</w:t>
            </w:r>
          </w:p>
        </w:tc>
        <w:tc>
          <w:tcPr>
            <w:tcW w:w="840" w:type="pct"/>
            <w:tcBorders>
              <w:top w:val="single" w:sz="4" w:space="0" w:color="auto"/>
              <w:left w:val="single" w:sz="4" w:space="0" w:color="auto"/>
              <w:bottom w:val="single" w:sz="4" w:space="0" w:color="auto"/>
              <w:right w:val="single" w:sz="4" w:space="0" w:color="auto"/>
            </w:tcBorders>
            <w:shd w:val="clear" w:color="auto" w:fill="BFBFBF"/>
            <w:hideMark/>
          </w:tcPr>
          <w:p w14:paraId="294B5110" w14:textId="77777777" w:rsidR="008E140B" w:rsidRPr="00DF654B" w:rsidRDefault="008E140B" w:rsidP="005C0C3C">
            <w:pPr>
              <w:tabs>
                <w:tab w:val="left" w:pos="1427"/>
              </w:tabs>
              <w:spacing w:line="360" w:lineRule="auto"/>
              <w:jc w:val="center"/>
              <w:rPr>
                <w:rFonts w:ascii="Traditional Arabic" w:eastAsia="Calibri" w:hAnsi="Traditional Arabic" w:cs="Traditional Arabic"/>
                <w:sz w:val="28"/>
                <w:szCs w:val="28"/>
                <w:rtl/>
              </w:rPr>
            </w:pPr>
            <w:r w:rsidRPr="00DF654B">
              <w:rPr>
                <w:rFonts w:ascii="Traditional Arabic" w:eastAsia="Calibri" w:hAnsi="Traditional Arabic" w:cs="Traditional Arabic" w:hint="cs"/>
                <w:sz w:val="28"/>
                <w:szCs w:val="28"/>
                <w:rtl/>
              </w:rPr>
              <w:t>غير موافق</w:t>
            </w:r>
          </w:p>
        </w:tc>
        <w:tc>
          <w:tcPr>
            <w:tcW w:w="840" w:type="pct"/>
            <w:tcBorders>
              <w:top w:val="single" w:sz="4" w:space="0" w:color="auto"/>
              <w:left w:val="single" w:sz="4" w:space="0" w:color="auto"/>
              <w:bottom w:val="single" w:sz="4" w:space="0" w:color="auto"/>
              <w:right w:val="single" w:sz="4" w:space="0" w:color="auto"/>
            </w:tcBorders>
            <w:shd w:val="clear" w:color="auto" w:fill="BFBFBF"/>
            <w:hideMark/>
          </w:tcPr>
          <w:p w14:paraId="49718C82" w14:textId="77777777" w:rsidR="008E140B" w:rsidRPr="00DF654B" w:rsidRDefault="008E140B" w:rsidP="005C0C3C">
            <w:pPr>
              <w:tabs>
                <w:tab w:val="left" w:pos="1427"/>
              </w:tabs>
              <w:spacing w:line="360" w:lineRule="auto"/>
              <w:jc w:val="center"/>
              <w:rPr>
                <w:rFonts w:ascii="Traditional Arabic" w:eastAsia="Calibri" w:hAnsi="Traditional Arabic" w:cs="Traditional Arabic"/>
                <w:sz w:val="28"/>
                <w:szCs w:val="28"/>
                <w:rtl/>
              </w:rPr>
            </w:pPr>
            <w:r w:rsidRPr="00DF654B">
              <w:rPr>
                <w:rFonts w:ascii="Traditional Arabic" w:eastAsia="Calibri" w:hAnsi="Traditional Arabic" w:cs="Traditional Arabic" w:hint="cs"/>
                <w:sz w:val="28"/>
                <w:szCs w:val="28"/>
                <w:rtl/>
              </w:rPr>
              <w:t>غير موافق بشدة</w:t>
            </w:r>
          </w:p>
        </w:tc>
      </w:tr>
      <w:tr w:rsidR="008E140B" w:rsidRPr="00F90D5F" w14:paraId="73972A2E" w14:textId="77777777" w:rsidTr="005C0C3C">
        <w:trPr>
          <w:trHeight w:val="683"/>
          <w:jc w:val="center"/>
        </w:trPr>
        <w:tc>
          <w:tcPr>
            <w:tcW w:w="801" w:type="pct"/>
            <w:tcBorders>
              <w:top w:val="single" w:sz="4" w:space="0" w:color="auto"/>
              <w:left w:val="single" w:sz="4" w:space="0" w:color="auto"/>
              <w:bottom w:val="single" w:sz="4" w:space="0" w:color="auto"/>
              <w:right w:val="single" w:sz="4" w:space="0" w:color="auto"/>
            </w:tcBorders>
            <w:hideMark/>
          </w:tcPr>
          <w:p w14:paraId="3425F3E7" w14:textId="77777777" w:rsidR="008E140B" w:rsidRPr="00DF654B" w:rsidRDefault="008E140B" w:rsidP="005C0C3C">
            <w:pPr>
              <w:tabs>
                <w:tab w:val="left" w:pos="1427"/>
              </w:tabs>
              <w:spacing w:line="360" w:lineRule="auto"/>
              <w:jc w:val="center"/>
              <w:rPr>
                <w:rFonts w:ascii="Traditional Arabic" w:eastAsia="Calibri" w:hAnsi="Traditional Arabic" w:cs="Traditional Arabic"/>
                <w:sz w:val="28"/>
                <w:szCs w:val="28"/>
                <w:rtl/>
              </w:rPr>
            </w:pPr>
            <w:r w:rsidRPr="00DF654B">
              <w:rPr>
                <w:rFonts w:ascii="Traditional Arabic" w:eastAsia="Calibri" w:hAnsi="Traditional Arabic" w:cs="Traditional Arabic" w:hint="cs"/>
                <w:sz w:val="28"/>
                <w:szCs w:val="28"/>
                <w:rtl/>
              </w:rPr>
              <w:t xml:space="preserve">الدرجة </w:t>
            </w:r>
          </w:p>
        </w:tc>
        <w:tc>
          <w:tcPr>
            <w:tcW w:w="839" w:type="pct"/>
            <w:tcBorders>
              <w:top w:val="single" w:sz="4" w:space="0" w:color="auto"/>
              <w:left w:val="single" w:sz="4" w:space="0" w:color="auto"/>
              <w:bottom w:val="single" w:sz="4" w:space="0" w:color="auto"/>
              <w:right w:val="single" w:sz="4" w:space="0" w:color="auto"/>
            </w:tcBorders>
            <w:hideMark/>
          </w:tcPr>
          <w:p w14:paraId="2F0AABE0" w14:textId="77777777" w:rsidR="008E140B" w:rsidRPr="00DF654B" w:rsidRDefault="008E140B" w:rsidP="005C0C3C">
            <w:pPr>
              <w:tabs>
                <w:tab w:val="left" w:pos="1427"/>
              </w:tabs>
              <w:spacing w:line="360" w:lineRule="auto"/>
              <w:jc w:val="center"/>
              <w:rPr>
                <w:rFonts w:ascii="Traditional Arabic" w:eastAsia="Calibri" w:hAnsi="Traditional Arabic" w:cs="Traditional Arabic"/>
                <w:sz w:val="28"/>
                <w:szCs w:val="28"/>
                <w:rtl/>
              </w:rPr>
            </w:pPr>
            <w:r w:rsidRPr="00DF654B">
              <w:rPr>
                <w:rFonts w:ascii="Traditional Arabic" w:eastAsia="Calibri" w:hAnsi="Traditional Arabic" w:cs="Traditional Arabic" w:hint="cs"/>
                <w:sz w:val="28"/>
                <w:szCs w:val="28"/>
                <w:rtl/>
              </w:rPr>
              <w:t>5</w:t>
            </w:r>
          </w:p>
        </w:tc>
        <w:tc>
          <w:tcPr>
            <w:tcW w:w="840" w:type="pct"/>
            <w:tcBorders>
              <w:top w:val="single" w:sz="4" w:space="0" w:color="auto"/>
              <w:left w:val="single" w:sz="4" w:space="0" w:color="auto"/>
              <w:bottom w:val="single" w:sz="4" w:space="0" w:color="auto"/>
              <w:right w:val="single" w:sz="4" w:space="0" w:color="auto"/>
            </w:tcBorders>
            <w:hideMark/>
          </w:tcPr>
          <w:p w14:paraId="47708ABD" w14:textId="77777777" w:rsidR="008E140B" w:rsidRPr="00DF654B" w:rsidRDefault="008E140B" w:rsidP="005C0C3C">
            <w:pPr>
              <w:tabs>
                <w:tab w:val="left" w:pos="1427"/>
              </w:tabs>
              <w:spacing w:line="360" w:lineRule="auto"/>
              <w:jc w:val="center"/>
              <w:rPr>
                <w:rFonts w:ascii="Traditional Arabic" w:eastAsia="Calibri" w:hAnsi="Traditional Arabic" w:cs="Traditional Arabic"/>
                <w:sz w:val="28"/>
                <w:szCs w:val="28"/>
              </w:rPr>
            </w:pPr>
            <w:r w:rsidRPr="00DF654B">
              <w:rPr>
                <w:rFonts w:ascii="Traditional Arabic" w:eastAsia="Calibri" w:hAnsi="Traditional Arabic" w:cs="Traditional Arabic" w:hint="cs"/>
                <w:sz w:val="28"/>
                <w:szCs w:val="28"/>
                <w:rtl/>
              </w:rPr>
              <w:t>4</w:t>
            </w:r>
          </w:p>
        </w:tc>
        <w:tc>
          <w:tcPr>
            <w:tcW w:w="840" w:type="pct"/>
            <w:tcBorders>
              <w:top w:val="single" w:sz="4" w:space="0" w:color="auto"/>
              <w:left w:val="single" w:sz="4" w:space="0" w:color="auto"/>
              <w:bottom w:val="single" w:sz="4" w:space="0" w:color="auto"/>
              <w:right w:val="single" w:sz="4" w:space="0" w:color="auto"/>
            </w:tcBorders>
            <w:hideMark/>
          </w:tcPr>
          <w:p w14:paraId="438750BF" w14:textId="77777777" w:rsidR="008E140B" w:rsidRPr="00DF654B" w:rsidRDefault="008E140B" w:rsidP="005C0C3C">
            <w:pPr>
              <w:tabs>
                <w:tab w:val="left" w:pos="1427"/>
              </w:tabs>
              <w:spacing w:line="360" w:lineRule="auto"/>
              <w:jc w:val="center"/>
              <w:rPr>
                <w:rFonts w:ascii="Traditional Arabic" w:eastAsia="Calibri" w:hAnsi="Traditional Arabic" w:cs="Traditional Arabic"/>
                <w:sz w:val="28"/>
                <w:szCs w:val="28"/>
              </w:rPr>
            </w:pPr>
            <w:r w:rsidRPr="00DF654B">
              <w:rPr>
                <w:rFonts w:ascii="Traditional Arabic" w:eastAsia="Calibri" w:hAnsi="Traditional Arabic" w:cs="Traditional Arabic" w:hint="cs"/>
                <w:sz w:val="28"/>
                <w:szCs w:val="28"/>
                <w:rtl/>
              </w:rPr>
              <w:t>3</w:t>
            </w:r>
          </w:p>
        </w:tc>
        <w:tc>
          <w:tcPr>
            <w:tcW w:w="840" w:type="pct"/>
            <w:tcBorders>
              <w:top w:val="single" w:sz="4" w:space="0" w:color="auto"/>
              <w:left w:val="single" w:sz="4" w:space="0" w:color="auto"/>
              <w:bottom w:val="single" w:sz="4" w:space="0" w:color="auto"/>
              <w:right w:val="single" w:sz="4" w:space="0" w:color="auto"/>
            </w:tcBorders>
            <w:hideMark/>
          </w:tcPr>
          <w:p w14:paraId="3931924B" w14:textId="77777777" w:rsidR="008E140B" w:rsidRPr="00DF654B" w:rsidRDefault="008E140B" w:rsidP="005C0C3C">
            <w:pPr>
              <w:tabs>
                <w:tab w:val="left" w:pos="1427"/>
              </w:tabs>
              <w:spacing w:line="360" w:lineRule="auto"/>
              <w:jc w:val="center"/>
              <w:rPr>
                <w:rFonts w:ascii="Traditional Arabic" w:eastAsia="Calibri" w:hAnsi="Traditional Arabic" w:cs="Traditional Arabic"/>
                <w:sz w:val="28"/>
                <w:szCs w:val="28"/>
              </w:rPr>
            </w:pPr>
            <w:r w:rsidRPr="00DF654B">
              <w:rPr>
                <w:rFonts w:ascii="Traditional Arabic" w:eastAsia="Calibri" w:hAnsi="Traditional Arabic" w:cs="Traditional Arabic" w:hint="cs"/>
                <w:sz w:val="28"/>
                <w:szCs w:val="28"/>
                <w:rtl/>
              </w:rPr>
              <w:t>2</w:t>
            </w:r>
          </w:p>
        </w:tc>
        <w:tc>
          <w:tcPr>
            <w:tcW w:w="840" w:type="pct"/>
            <w:tcBorders>
              <w:top w:val="single" w:sz="4" w:space="0" w:color="auto"/>
              <w:left w:val="single" w:sz="4" w:space="0" w:color="auto"/>
              <w:bottom w:val="single" w:sz="4" w:space="0" w:color="auto"/>
              <w:right w:val="single" w:sz="4" w:space="0" w:color="auto"/>
            </w:tcBorders>
            <w:hideMark/>
          </w:tcPr>
          <w:p w14:paraId="3DC61818" w14:textId="77777777" w:rsidR="008E140B" w:rsidRPr="00DF654B" w:rsidRDefault="008E140B" w:rsidP="005C0C3C">
            <w:pPr>
              <w:tabs>
                <w:tab w:val="left" w:pos="1427"/>
              </w:tabs>
              <w:spacing w:line="360" w:lineRule="auto"/>
              <w:jc w:val="center"/>
              <w:rPr>
                <w:rFonts w:ascii="Traditional Arabic" w:eastAsia="Calibri" w:hAnsi="Traditional Arabic" w:cs="Traditional Arabic"/>
                <w:sz w:val="28"/>
                <w:szCs w:val="28"/>
              </w:rPr>
            </w:pPr>
            <w:r w:rsidRPr="00DF654B">
              <w:rPr>
                <w:rFonts w:ascii="Traditional Arabic" w:eastAsia="Calibri" w:hAnsi="Traditional Arabic" w:cs="Traditional Arabic" w:hint="cs"/>
                <w:sz w:val="28"/>
                <w:szCs w:val="28"/>
                <w:rtl/>
              </w:rPr>
              <w:t>1</w:t>
            </w:r>
          </w:p>
        </w:tc>
      </w:tr>
    </w:tbl>
    <w:p w14:paraId="093A2245" w14:textId="77777777" w:rsidR="008E140B" w:rsidRPr="00F90D5F" w:rsidRDefault="008E140B" w:rsidP="008E140B">
      <w:pPr>
        <w:tabs>
          <w:tab w:val="left" w:pos="1427"/>
        </w:tabs>
        <w:spacing w:line="360" w:lineRule="auto"/>
        <w:jc w:val="both"/>
        <w:rPr>
          <w:rFonts w:ascii="Traditional Arabic" w:eastAsia="Calibri" w:hAnsi="Traditional Arabic" w:cs="Traditional Arabic"/>
          <w:kern w:val="0"/>
          <w:sz w:val="32"/>
          <w:szCs w:val="32"/>
          <w:rtl/>
          <w:lang w:bidi="ar-EG"/>
          <w14:ligatures w14:val="none"/>
        </w:rPr>
      </w:pPr>
      <w:r w:rsidRPr="00F90D5F">
        <w:rPr>
          <w:rFonts w:ascii="Traditional Arabic" w:eastAsia="Calibri" w:hAnsi="Traditional Arabic" w:cs="Traditional Arabic" w:hint="cs"/>
          <w:kern w:val="0"/>
          <w:sz w:val="32"/>
          <w:szCs w:val="32"/>
          <w:rtl/>
          <w:lang w:bidi="ar-EG"/>
          <w14:ligatures w14:val="none"/>
        </w:rPr>
        <w:t>المصدر: إعداد الباحث</w:t>
      </w:r>
    </w:p>
    <w:p w14:paraId="164178C7" w14:textId="77777777" w:rsidR="008E140B" w:rsidRPr="00F90D5F" w:rsidRDefault="008E140B" w:rsidP="008E140B">
      <w:pPr>
        <w:tabs>
          <w:tab w:val="left" w:pos="1427"/>
        </w:tabs>
        <w:spacing w:line="360" w:lineRule="auto"/>
        <w:jc w:val="both"/>
        <w:rPr>
          <w:rFonts w:ascii="Traditional Arabic" w:eastAsia="Calibri" w:hAnsi="Traditional Arabic" w:cs="Traditional Arabic"/>
          <w:kern w:val="0"/>
          <w:sz w:val="32"/>
          <w:szCs w:val="32"/>
          <w:rtl/>
          <w:lang w:bidi="ar-EG"/>
          <w14:ligatures w14:val="none"/>
        </w:rPr>
      </w:pPr>
      <w:r w:rsidRPr="00F90D5F">
        <w:rPr>
          <w:rFonts w:ascii="Traditional Arabic" w:eastAsia="Calibri" w:hAnsi="Traditional Arabic" w:cs="Traditional Arabic" w:hint="cs"/>
          <w:kern w:val="0"/>
          <w:sz w:val="32"/>
          <w:szCs w:val="32"/>
          <w:rtl/>
          <w:lang w:bidi="ar-EG"/>
          <w14:ligatures w14:val="none"/>
        </w:rPr>
        <w:t xml:space="preserve">الوسط الفرضي = مجموع الأوزان / عددها </w:t>
      </w:r>
    </w:p>
    <w:p w14:paraId="68C3173F" w14:textId="1E0F6ABB" w:rsidR="008E140B" w:rsidRPr="00F90D5F" w:rsidRDefault="008E140B" w:rsidP="008E140B">
      <w:pPr>
        <w:tabs>
          <w:tab w:val="left" w:pos="1427"/>
        </w:tabs>
        <w:spacing w:line="360" w:lineRule="auto"/>
        <w:jc w:val="both"/>
        <w:rPr>
          <w:rFonts w:ascii="Traditional Arabic" w:eastAsia="Calibri" w:hAnsi="Traditional Arabic" w:cs="Traditional Arabic"/>
          <w:kern w:val="0"/>
          <w:sz w:val="32"/>
          <w:szCs w:val="32"/>
          <w:rtl/>
          <w:lang w:bidi="ar-EG"/>
          <w14:ligatures w14:val="none"/>
        </w:rPr>
      </w:pPr>
      <w:r w:rsidRPr="00F90D5F">
        <w:rPr>
          <w:rFonts w:ascii="Traditional Arabic" w:eastAsia="Calibri" w:hAnsi="Traditional Arabic" w:cs="Traditional Arabic" w:hint="cs"/>
          <w:kern w:val="0"/>
          <w:sz w:val="32"/>
          <w:szCs w:val="32"/>
          <w:rtl/>
          <w:lang w:bidi="ar-EG"/>
          <w14:ligatures w14:val="none"/>
        </w:rPr>
        <w:t>= 5+4+3+2+1 /</w:t>
      </w:r>
      <w:r>
        <w:rPr>
          <w:rFonts w:ascii="Traditional Arabic" w:eastAsia="Calibri" w:hAnsi="Traditional Arabic" w:cs="Traditional Arabic" w:hint="cs"/>
          <w:kern w:val="0"/>
          <w:sz w:val="32"/>
          <w:szCs w:val="32"/>
          <w:rtl/>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 3</w:t>
      </w:r>
    </w:p>
    <w:p w14:paraId="1F5FCB7E" w14:textId="77777777" w:rsidR="008E140B" w:rsidRPr="00F90D5F" w:rsidRDefault="008E140B" w:rsidP="008E140B">
      <w:pPr>
        <w:tabs>
          <w:tab w:val="left" w:pos="1427"/>
        </w:tabs>
        <w:spacing w:line="360" w:lineRule="auto"/>
        <w:jc w:val="both"/>
        <w:rPr>
          <w:rFonts w:ascii="Traditional Arabic" w:eastAsia="Calibri" w:hAnsi="Traditional Arabic" w:cs="Traditional Arabic"/>
          <w:kern w:val="0"/>
          <w:sz w:val="32"/>
          <w:szCs w:val="32"/>
          <w:rtl/>
          <w14:ligatures w14:val="none"/>
        </w:rPr>
      </w:pPr>
      <w:r w:rsidRPr="00F90D5F">
        <w:rPr>
          <w:rFonts w:ascii="Traditional Arabic" w:eastAsia="Calibri" w:hAnsi="Traditional Arabic" w:cs="Traditional Arabic" w:hint="cs"/>
          <w:kern w:val="0"/>
          <w:sz w:val="32"/>
          <w:szCs w:val="32"/>
          <w:rtl/>
          <w14:ligatures w14:val="none"/>
        </w:rPr>
        <w:lastRenderedPageBreak/>
        <w:t>والهدف من الوسط الفرضي هو مقارنته بالوسط الحسابي الفعلي للعبارة حيث إذا زاد الوسط الفعلي عن الوسط الفرضي دل ذلك على موافقة المبحوثين على العبارة أما إذا قل عن الوسط الفرضي دل ذلك على عدم موافقة المبحوثين على العبارة</w:t>
      </w:r>
      <w:r w:rsidRPr="00F90D5F">
        <w:rPr>
          <w:rFonts w:ascii="Traditional Arabic" w:eastAsia="Calibri" w:hAnsi="Traditional Arabic" w:cs="Traditional Arabic" w:hint="cs"/>
          <w:kern w:val="0"/>
          <w:sz w:val="32"/>
          <w:szCs w:val="32"/>
          <w14:ligatures w14:val="none"/>
        </w:rPr>
        <w:t>.</w:t>
      </w:r>
      <w:bookmarkStart w:id="44" w:name="_Toc153738825"/>
    </w:p>
    <w:p w14:paraId="390E6110" w14:textId="77777777" w:rsidR="008E140B" w:rsidRPr="00F90D5F" w:rsidRDefault="008E140B" w:rsidP="008E140B">
      <w:pPr>
        <w:tabs>
          <w:tab w:val="left" w:pos="1427"/>
        </w:tabs>
        <w:spacing w:line="360" w:lineRule="auto"/>
        <w:jc w:val="both"/>
        <w:rPr>
          <w:rFonts w:ascii="Traditional Arabic" w:eastAsia="Calibri" w:hAnsi="Traditional Arabic" w:cs="Traditional Arabic"/>
          <w:b/>
          <w:bCs/>
          <w:kern w:val="0"/>
          <w:sz w:val="36"/>
          <w:szCs w:val="36"/>
          <w:rtl/>
          <w14:ligatures w14:val="none"/>
        </w:rPr>
      </w:pPr>
      <w:r w:rsidRPr="00F90D5F">
        <w:rPr>
          <w:rFonts w:ascii="Traditional Arabic" w:eastAsia="Calibri" w:hAnsi="Traditional Arabic" w:cs="Traditional Arabic" w:hint="cs"/>
          <w:b/>
          <w:bCs/>
          <w:kern w:val="0"/>
          <w:sz w:val="36"/>
          <w:szCs w:val="36"/>
          <w:rtl/>
          <w14:ligatures w14:val="none"/>
        </w:rPr>
        <w:t>وصف مجتمع وعينة الدراسة</w:t>
      </w:r>
      <w:bookmarkEnd w:id="44"/>
      <w:r w:rsidRPr="00F90D5F">
        <w:rPr>
          <w:rFonts w:ascii="Traditional Arabic" w:eastAsia="Calibri" w:hAnsi="Traditional Arabic" w:cs="Traditional Arabic" w:hint="cs"/>
          <w:b/>
          <w:bCs/>
          <w:kern w:val="0"/>
          <w:sz w:val="36"/>
          <w:szCs w:val="36"/>
          <w14:ligatures w14:val="none"/>
        </w:rPr>
        <w:t xml:space="preserve"> </w:t>
      </w:r>
    </w:p>
    <w:p w14:paraId="77AE76CE" w14:textId="77777777" w:rsidR="008E140B" w:rsidRPr="00F90D5F" w:rsidRDefault="008E140B">
      <w:pPr>
        <w:numPr>
          <w:ilvl w:val="0"/>
          <w:numId w:val="54"/>
        </w:numPr>
        <w:tabs>
          <w:tab w:val="left" w:pos="1427"/>
        </w:tabs>
        <w:spacing w:line="360" w:lineRule="auto"/>
        <w:ind w:right="0"/>
        <w:jc w:val="both"/>
        <w:rPr>
          <w:rFonts w:ascii="Traditional Arabic" w:eastAsia="Calibri" w:hAnsi="Traditional Arabic" w:cs="Traditional Arabic"/>
          <w:b/>
          <w:bCs/>
          <w:kern w:val="0"/>
          <w:sz w:val="32"/>
          <w:szCs w:val="32"/>
          <w:rtl/>
          <w:lang w:bidi="ar-EG"/>
          <w14:ligatures w14:val="none"/>
        </w:rPr>
      </w:pPr>
      <w:r w:rsidRPr="00F90D5F">
        <w:rPr>
          <w:rFonts w:ascii="Traditional Arabic" w:eastAsia="Calibri" w:hAnsi="Traditional Arabic" w:cs="Traditional Arabic" w:hint="cs"/>
          <w:b/>
          <w:bCs/>
          <w:kern w:val="0"/>
          <w:sz w:val="32"/>
          <w:szCs w:val="32"/>
          <w:rtl/>
          <w:lang w:bidi="ar-EG"/>
          <w14:ligatures w14:val="none"/>
        </w:rPr>
        <w:t>مجتمع الدراسة</w:t>
      </w:r>
    </w:p>
    <w:p w14:paraId="2AE7C20E" w14:textId="50658AB8" w:rsidR="00C006CB" w:rsidRPr="00C006CB" w:rsidRDefault="00C006CB" w:rsidP="00C006CB">
      <w:pPr>
        <w:tabs>
          <w:tab w:val="left" w:pos="1427"/>
        </w:tabs>
        <w:spacing w:line="360" w:lineRule="auto"/>
        <w:jc w:val="both"/>
        <w:rPr>
          <w:rFonts w:ascii="Traditional Arabic" w:eastAsia="Calibri" w:hAnsi="Traditional Arabic" w:cs="Traditional Arabic"/>
          <w:kern w:val="0"/>
          <w:sz w:val="32"/>
          <w:szCs w:val="32"/>
          <w:rtl/>
          <w14:ligatures w14:val="none"/>
        </w:rPr>
      </w:pPr>
      <w:r w:rsidRPr="00C006CB">
        <w:rPr>
          <w:rFonts w:ascii="Traditional Arabic" w:eastAsia="Calibri" w:hAnsi="Traditional Arabic" w:cs="Traditional Arabic"/>
          <w:kern w:val="0"/>
          <w:sz w:val="32"/>
          <w:szCs w:val="32"/>
          <w:rtl/>
          <w14:ligatures w14:val="none"/>
        </w:rPr>
        <w:t>يتمثل مجتمع الدراسة الحالي في جميع العاملين والكوادر البشرية والفنية بشركات الهندسة والمقاولات العاملة في مدينة الرياض بالمملكة العربية السعودية، والذين يرتبط نطاق عملهم بشكل مباشر أو غير مباشر بالعمليات الإدارية والتشغيلية للمشاريع الإنشائية. ويشمل هذا المجتمع كافة المستويات الوظيفية المسؤولة عن دورة حياة المشروع؛ بدءاً من الإدارة العليا والتنفيذية، ومديري المشاريع، والمهندسين بمختلف تخصصاتهم (المعمارية، والمدنية، والميكانيكية، والكهربائية)، ورؤساء الأقسام الفنية، والمشرفين الميدانيين، بالإضافة إلى الكوادر الإدارية في أقسام التخطيط والمتابعة، والرقابة على الجودة والسلامة المهنية. وقد تم استهداف هذه الفئات نظراً لطبيعة أدوارهم المحورية التي تتماس يومياً مع الأنظمة التقنية وتتأثر بشكل مباشر بمستوى فاعلية التخطيط والتنظيم والمراقبة في الميدان.</w:t>
      </w:r>
    </w:p>
    <w:p w14:paraId="30178DA2" w14:textId="628782FE" w:rsidR="00C006CB" w:rsidRPr="00C006CB" w:rsidRDefault="00C006CB" w:rsidP="00C006CB">
      <w:pPr>
        <w:tabs>
          <w:tab w:val="left" w:pos="1427"/>
        </w:tabs>
        <w:spacing w:line="360" w:lineRule="auto"/>
        <w:jc w:val="both"/>
        <w:rPr>
          <w:rFonts w:ascii="Traditional Arabic" w:eastAsia="Calibri" w:hAnsi="Traditional Arabic" w:cs="Traditional Arabic"/>
          <w:kern w:val="0"/>
          <w:sz w:val="32"/>
          <w:szCs w:val="32"/>
          <w:rtl/>
          <w14:ligatures w14:val="none"/>
        </w:rPr>
      </w:pPr>
      <w:r w:rsidRPr="00C006CB">
        <w:rPr>
          <w:rFonts w:ascii="Traditional Arabic" w:eastAsia="Calibri" w:hAnsi="Traditional Arabic" w:cs="Traditional Arabic"/>
          <w:kern w:val="0"/>
          <w:sz w:val="32"/>
          <w:szCs w:val="32"/>
          <w:rtl/>
          <w14:ligatures w14:val="none"/>
        </w:rPr>
        <w:t xml:space="preserve">وقد تم اختيار هذا المجتمع البحثي بعناية فائقة ليتوافق مع أهداف الدراسة التي تسعى إلى تحليل أثر استخدام الذكاء الاصطناعي بأبعاده المتطورة (النظم الخبيرة، التعلم الآلي، الشبكات العصبية، الخوارزميات الجينية) على فاعلية إدارة المشاريع بأبعادها الوظيفية (التخطيط، التنظيم، الرقابة، المتابعة). ويعتبر قطاع الهندسة والمقاولات في مدينة الرياض النموذج البيئي الأمثل لتطبيق هذه الدراسة؛ نظراً لطبيعة المشاريع الإنشائية الحديثة التي تتسم بالتعقيد العالي، وتداخل العمليات، والاعتماد المتزايد على البيانات الضخمة، والحلول الرقمية الاستباقية لتفادي </w:t>
      </w:r>
      <w:r w:rsidRPr="00C006CB">
        <w:rPr>
          <w:rFonts w:ascii="Traditional Arabic" w:eastAsia="Calibri" w:hAnsi="Traditional Arabic" w:cs="Traditional Arabic"/>
          <w:kern w:val="0"/>
          <w:sz w:val="32"/>
          <w:szCs w:val="32"/>
          <w:rtl/>
          <w14:ligatures w14:val="none"/>
        </w:rPr>
        <w:lastRenderedPageBreak/>
        <w:t>أخطاء الجدولة وتجاوز الميزانيات، مما يجعله المجتمع الأكثر جاهزية وقدرة على تقييم الانعكاسات الحقيقية للتقنيات الذكية على الممارسات الإدارية.</w:t>
      </w:r>
    </w:p>
    <w:p w14:paraId="0E5CB320" w14:textId="32BC0C44" w:rsidR="008E140B" w:rsidRPr="009F4746" w:rsidRDefault="00C006CB" w:rsidP="00C006CB">
      <w:pPr>
        <w:tabs>
          <w:tab w:val="left" w:pos="1427"/>
        </w:tabs>
        <w:spacing w:line="360" w:lineRule="auto"/>
        <w:jc w:val="both"/>
        <w:rPr>
          <w:rFonts w:ascii="Traditional Arabic" w:eastAsia="Calibri" w:hAnsi="Traditional Arabic" w:cs="Traditional Arabic"/>
          <w:kern w:val="0"/>
          <w:sz w:val="32"/>
          <w:szCs w:val="32"/>
          <w:rtl/>
          <w14:ligatures w14:val="none"/>
        </w:rPr>
      </w:pPr>
      <w:r w:rsidRPr="00C006CB">
        <w:rPr>
          <w:rFonts w:ascii="Traditional Arabic" w:eastAsia="Calibri" w:hAnsi="Traditional Arabic" w:cs="Traditional Arabic"/>
          <w:kern w:val="0"/>
          <w:sz w:val="32"/>
          <w:szCs w:val="32"/>
          <w:rtl/>
          <w14:ligatures w14:val="none"/>
        </w:rPr>
        <w:t xml:space="preserve">وتنبع أهمية دراسة هذا المجتمع من الدور الحيوي الاستراتيجي الذي يؤديه قطاع البناء والتشييد في العاصمة الرياض، والتي تشهد طفرة عمرانية هندسية غير مسبوقة مدفوعة بالمشاريع العملاقة تماشياً مع مستهدفات رؤية المملكة 2030. إن استكشاف آراء وتصورات هذا المجتمع البحثي يتيح فهماً علمياً وعملياً عميقاً لكيفية دمج خوارزميات الذكاء الاصطناعي لرفع فاعلية إدارة المشاريع، والحد من الهدر في الموارد، وتقليل الضغوط المهنية، مما يساهم بشكل مباشر في صياغة أطر عمل وتوصيات تطبيقية تدعم الصمود التنظيمي والقدرة التنافسية لشركات المقاولات السعودية، وتمكن القيادات الهندسية من قيادة </w:t>
      </w:r>
      <w:r>
        <w:rPr>
          <w:rFonts w:ascii="Traditional Arabic" w:eastAsia="Calibri" w:hAnsi="Traditional Arabic" w:cs="Traditional Arabic" w:hint="cs"/>
          <w:kern w:val="0"/>
          <w:sz w:val="32"/>
          <w:szCs w:val="32"/>
          <w:rtl/>
          <w14:ligatures w14:val="none"/>
        </w:rPr>
        <w:t>الإنشاء</w:t>
      </w:r>
      <w:r w:rsidRPr="00C006CB">
        <w:rPr>
          <w:rFonts w:ascii="Traditional Arabic" w:eastAsia="Calibri" w:hAnsi="Traditional Arabic" w:cs="Traditional Arabic"/>
          <w:kern w:val="0"/>
          <w:sz w:val="32"/>
          <w:szCs w:val="32"/>
          <w:rtl/>
          <w14:ligatures w14:val="none"/>
        </w:rPr>
        <w:t xml:space="preserve"> بكفاءة واقتدار.</w:t>
      </w:r>
    </w:p>
    <w:p w14:paraId="15508521" w14:textId="77777777" w:rsidR="008E140B" w:rsidRPr="009F4746" w:rsidRDefault="008E140B" w:rsidP="008E140B">
      <w:pPr>
        <w:tabs>
          <w:tab w:val="left" w:pos="1427"/>
        </w:tabs>
        <w:spacing w:line="360" w:lineRule="auto"/>
        <w:jc w:val="both"/>
        <w:rPr>
          <w:rFonts w:ascii="Traditional Arabic" w:eastAsia="Calibri" w:hAnsi="Traditional Arabic" w:cs="Traditional Arabic"/>
          <w:kern w:val="0"/>
          <w:sz w:val="32"/>
          <w:szCs w:val="32"/>
          <w:rtl/>
          <w14:ligatures w14:val="none"/>
        </w:rPr>
      </w:pPr>
      <w:r w:rsidRPr="009F4746">
        <w:rPr>
          <w:rFonts w:ascii="Traditional Arabic" w:eastAsia="Calibri" w:hAnsi="Traditional Arabic" w:cs="Traditional Arabic"/>
          <w:kern w:val="0"/>
          <w:sz w:val="32"/>
          <w:szCs w:val="32"/>
          <w:rtl/>
          <w14:ligatures w14:val="none"/>
        </w:rPr>
        <w:t>ينقسم مجتمع الدراسة إلى فئتين رئيسيتين:</w:t>
      </w:r>
    </w:p>
    <w:p w14:paraId="00B4FF5A" w14:textId="79990A0C" w:rsidR="00F126E2" w:rsidRPr="00F126E2" w:rsidRDefault="00F126E2" w:rsidP="00F126E2">
      <w:pPr>
        <w:tabs>
          <w:tab w:val="left" w:pos="1427"/>
        </w:tabs>
        <w:spacing w:line="360" w:lineRule="auto"/>
        <w:jc w:val="both"/>
        <w:rPr>
          <w:rFonts w:ascii="Traditional Arabic" w:eastAsia="Calibri" w:hAnsi="Traditional Arabic" w:cs="Traditional Arabic"/>
          <w:kern w:val="0"/>
          <w:sz w:val="32"/>
          <w:szCs w:val="32"/>
          <w:rtl/>
          <w14:ligatures w14:val="none"/>
        </w:rPr>
      </w:pPr>
      <w:r w:rsidRPr="00F126E2">
        <w:rPr>
          <w:rFonts w:ascii="Traditional Arabic" w:eastAsia="Calibri" w:hAnsi="Traditional Arabic" w:cs="Traditional Arabic"/>
          <w:b/>
          <w:bCs/>
          <w:kern w:val="0"/>
          <w:sz w:val="32"/>
          <w:szCs w:val="32"/>
          <w:rtl/>
          <w14:ligatures w14:val="none"/>
        </w:rPr>
        <w:t>الفئة الأولى:</w:t>
      </w:r>
      <w:r w:rsidRPr="00F126E2">
        <w:rPr>
          <w:rFonts w:ascii="Traditional Arabic" w:eastAsia="Calibri" w:hAnsi="Traditional Arabic" w:cs="Traditional Arabic"/>
          <w:kern w:val="0"/>
          <w:sz w:val="32"/>
          <w:szCs w:val="32"/>
          <w:rtl/>
          <w14:ligatures w14:val="none"/>
        </w:rPr>
        <w:t xml:space="preserve"> تشمل القيادات الإدارية والتنفيذية وصُنّاع القرار في شركات الهندسة والمقاولات بمدينة الرياض، مثل مديري المشاريع الإنشائية، ورؤساء الأقسام الفنية (المعمارية، والمدنية، والميكانيكية، والكهربائية)، والمشرفين الميدانيين. وتتحمل هذه الفئة المسؤولية المباشرة عن صياغة الرؤى الاستراتيجية للمشاريع، والإشراف على مراحل التنفيذ، واتخاذ القرارات المحورية لتسيير العمليات بالميدان وتحقيق الأهداف التعاقدية. وتمثل هذه الفئة المصدر الأساسي لفهم مبررات ومستوى دمج تطبيقات الذكاء الاصطناعي بأبعادها المختلفة (كالنظم الخبيرة والخوارزميات الجينية) في الوظائف الإدارية، ومدى مساهمة هذه الأدوات الرقمية في دعمهم أثناء التخطيط والتنظيم، وتعزيز قدرتهم على مواجهة التحديات الهندسية المعقدة، مثل ضغوط الجداول الزمنية، وتجاوزات الميزانيات التقديرية، والحاجة إلى التنسيق اللحظي بين مختلف الفرق الهندسية في مواقع البناء والتشييد.</w:t>
      </w:r>
    </w:p>
    <w:p w14:paraId="438F4DC1" w14:textId="7F2368DD" w:rsidR="00F126E2" w:rsidRPr="00F126E2" w:rsidRDefault="00F126E2" w:rsidP="00F126E2">
      <w:pPr>
        <w:tabs>
          <w:tab w:val="left" w:pos="1427"/>
        </w:tabs>
        <w:spacing w:line="360" w:lineRule="auto"/>
        <w:jc w:val="both"/>
        <w:rPr>
          <w:rFonts w:ascii="Traditional Arabic" w:eastAsia="Calibri" w:hAnsi="Traditional Arabic" w:cs="Traditional Arabic"/>
          <w:kern w:val="0"/>
          <w:sz w:val="32"/>
          <w:szCs w:val="32"/>
          <w:rtl/>
          <w14:ligatures w14:val="none"/>
        </w:rPr>
      </w:pPr>
      <w:r w:rsidRPr="00F126E2">
        <w:rPr>
          <w:rFonts w:ascii="Traditional Arabic" w:eastAsia="Calibri" w:hAnsi="Traditional Arabic" w:cs="Traditional Arabic"/>
          <w:kern w:val="0"/>
          <w:sz w:val="32"/>
          <w:szCs w:val="32"/>
          <w:rtl/>
          <w14:ligatures w14:val="none"/>
        </w:rPr>
        <w:lastRenderedPageBreak/>
        <w:t>أما الفئة الثانية: فتضم المهندسين الممارسين، والتقنيين، والفنيين، والموظفين الإداريين والتشغيليين المشاركين في التنفيذ الفعلي للمشاريع داخل مواقع العمل، إلى جانب العاملين في إدارات المتابعة، والرقابة على الجودة، والسلامة المهنية بالشركات. ويتفاعل أفراد هذه الفئة بصورة يومية ومباشرة مع البيئة الميدانية ومتطلبات التنفيذ، مما يجعلهم مصدراً حيوياً للمعلومات والبيانات المتعلقة بمدى فاعلية استخدام أدوات الذكاء الاصطناعي (مثل خوارزميات التعلم الآلي والشبكات العصبية) في تحسين أدائهم الوظيفي والحد من الأخطاء التشغيلية. ويسهم تقييم هذه الفئة في رصد الأثر الفعلي للتقنيات الذكية على مستوى دقة تنفيذ الأعمال، وسهولة تتبع الانحرافات عبر أنظمة الرقابة والمتابعة الرقمية، ومدى مرونة البنية التحتية التكنولوجية في تسهيل قنوات الاتصال وسلاسة تدفق البيانات بين الإدارة والموقع الإنشائي.</w:t>
      </w:r>
    </w:p>
    <w:p w14:paraId="3E121779" w14:textId="6BA6D07C" w:rsidR="008E140B" w:rsidRPr="00F126E2" w:rsidRDefault="00F126E2" w:rsidP="00F126E2">
      <w:pPr>
        <w:tabs>
          <w:tab w:val="left" w:pos="1427"/>
        </w:tabs>
        <w:spacing w:line="360" w:lineRule="auto"/>
        <w:jc w:val="both"/>
        <w:rPr>
          <w:rFonts w:ascii="Traditional Arabic" w:eastAsia="Calibri" w:hAnsi="Traditional Arabic" w:cs="Traditional Arabic"/>
          <w:kern w:val="0"/>
          <w:sz w:val="32"/>
          <w:szCs w:val="32"/>
          <w:rtl/>
          <w14:ligatures w14:val="none"/>
        </w:rPr>
      </w:pPr>
      <w:r w:rsidRPr="00F126E2">
        <w:rPr>
          <w:rFonts w:ascii="Traditional Arabic" w:eastAsia="Calibri" w:hAnsi="Traditional Arabic" w:cs="Traditional Arabic"/>
          <w:kern w:val="0"/>
          <w:sz w:val="32"/>
          <w:szCs w:val="32"/>
          <w:rtl/>
          <w14:ligatures w14:val="none"/>
        </w:rPr>
        <w:t>تكامل وتنوع مجتمع الدراسة: يتسم مجتمع الدراسة بتنوعه المعرفي والديموغرافي من حيث المؤهلات العلمية، والتخصصات الهندسة الدقيقة، والخبرات المهنية في قطاع المقاولات، الأمر الذي يمنح البحث بعداً تطبيقياً شاملاً وواقعياً، ويضمن الوصول إلى نتائج إحصائية دقيقة تعكس طبيعة العلاقة التكاملية بين أبعاد الذكاء الاصطناعي وفاعلية إدارة المشاريع. كما أن اختيار شركات الهندسة والمقاولات في مدينة الرياض كمجال للتطبيق يعكس الأهمية البالغة لتبني الحلول الذكية داخل قطاع البناء الإنشائي الذي يمر بطفرة تنموية غير مسبوقة تماشياً مع رؤية المملكة 2030؛ حيث يسعى البحث من خلال هذا التنوع إلى تقديم إطار استراتيجي يوضح كيف يمكن للأنظمة الذكية أن ترفع من كفاءة التخطيط والتنظيم، وتجعل الرقابة والمتابعة أكثر مرونة، بما يدعم النجاح المستدام للمشاريع العملاقة في العاصمة.</w:t>
      </w:r>
    </w:p>
    <w:p w14:paraId="571B5034" w14:textId="77777777" w:rsidR="008E140B" w:rsidRPr="00F90D5F" w:rsidRDefault="008E140B">
      <w:pPr>
        <w:numPr>
          <w:ilvl w:val="0"/>
          <w:numId w:val="54"/>
        </w:numPr>
        <w:tabs>
          <w:tab w:val="left" w:pos="1427"/>
        </w:tabs>
        <w:spacing w:line="360" w:lineRule="auto"/>
        <w:ind w:right="0"/>
        <w:jc w:val="both"/>
        <w:rPr>
          <w:rFonts w:ascii="Traditional Arabic" w:eastAsia="Calibri" w:hAnsi="Traditional Arabic" w:cs="Traditional Arabic"/>
          <w:b/>
          <w:bCs/>
          <w:kern w:val="0"/>
          <w:sz w:val="32"/>
          <w:szCs w:val="32"/>
          <w:rtl/>
          <w:lang w:bidi="ar-EG"/>
          <w14:ligatures w14:val="none"/>
        </w:rPr>
      </w:pPr>
      <w:r w:rsidRPr="00F90D5F">
        <w:rPr>
          <w:rFonts w:ascii="Traditional Arabic" w:eastAsia="Calibri" w:hAnsi="Traditional Arabic" w:cs="Traditional Arabic" w:hint="cs"/>
          <w:b/>
          <w:bCs/>
          <w:kern w:val="0"/>
          <w:sz w:val="32"/>
          <w:szCs w:val="32"/>
          <w:rtl/>
          <w:lang w:bidi="ar-EG"/>
          <w14:ligatures w14:val="none"/>
        </w:rPr>
        <w:t>عينة الدراسة وخصائصها</w:t>
      </w:r>
      <w:r w:rsidRPr="00F90D5F">
        <w:rPr>
          <w:rFonts w:ascii="Traditional Arabic" w:eastAsia="Calibri" w:hAnsi="Traditional Arabic" w:cs="Traditional Arabic" w:hint="cs"/>
          <w:b/>
          <w:bCs/>
          <w:kern w:val="0"/>
          <w:sz w:val="32"/>
          <w:szCs w:val="32"/>
          <w14:ligatures w14:val="none"/>
        </w:rPr>
        <w:t>:</w:t>
      </w:r>
    </w:p>
    <w:p w14:paraId="2E9B1372" w14:textId="46485194" w:rsidR="00B92D1F" w:rsidRPr="00B92D1F" w:rsidRDefault="00B92D1F" w:rsidP="00B92D1F">
      <w:pPr>
        <w:tabs>
          <w:tab w:val="left" w:pos="1427"/>
        </w:tabs>
        <w:spacing w:line="360" w:lineRule="auto"/>
        <w:jc w:val="both"/>
        <w:rPr>
          <w:rFonts w:ascii="Traditional Arabic" w:eastAsia="Calibri" w:hAnsi="Traditional Arabic" w:cs="Traditional Arabic"/>
          <w:kern w:val="0"/>
          <w:sz w:val="32"/>
          <w:szCs w:val="32"/>
          <w:rtl/>
          <w14:ligatures w14:val="none"/>
        </w:rPr>
      </w:pPr>
      <w:r w:rsidRPr="00B92D1F">
        <w:rPr>
          <w:rFonts w:ascii="Traditional Arabic" w:eastAsia="Calibri" w:hAnsi="Traditional Arabic" w:cs="Traditional Arabic"/>
          <w:kern w:val="0"/>
          <w:sz w:val="32"/>
          <w:szCs w:val="32"/>
          <w:rtl/>
          <w14:ligatures w14:val="none"/>
        </w:rPr>
        <w:t>تَمَّ اختيار عينة الدراسة الحالية باستخدام أسلوب العينة الطبقية العشوائية الميسّرة (</w:t>
      </w:r>
      <w:r w:rsidRPr="00B92D1F">
        <w:rPr>
          <w:rFonts w:ascii="Traditional Arabic" w:eastAsia="Calibri" w:hAnsi="Traditional Arabic" w:cs="Traditional Arabic"/>
          <w:kern w:val="0"/>
          <w:sz w:val="32"/>
          <w:szCs w:val="32"/>
          <w14:ligatures w14:val="none"/>
        </w:rPr>
        <w:t>Stratified Non-Probability Sampling</w:t>
      </w:r>
      <w:r w:rsidRPr="00B92D1F">
        <w:rPr>
          <w:rFonts w:ascii="Traditional Arabic" w:eastAsia="Calibri" w:hAnsi="Traditional Arabic" w:cs="Traditional Arabic"/>
          <w:kern w:val="0"/>
          <w:sz w:val="32"/>
          <w:szCs w:val="32"/>
          <w:rtl/>
          <w14:ligatures w14:val="none"/>
        </w:rPr>
        <w:t xml:space="preserve">)؛ وذلك بهدف ضمان التمثيل العادل والمتوازن لمختلف الفئات الإدارية </w:t>
      </w:r>
      <w:r w:rsidRPr="00B92D1F">
        <w:rPr>
          <w:rFonts w:ascii="Traditional Arabic" w:eastAsia="Calibri" w:hAnsi="Traditional Arabic" w:cs="Traditional Arabic"/>
          <w:kern w:val="0"/>
          <w:sz w:val="32"/>
          <w:szCs w:val="32"/>
          <w:rtl/>
          <w14:ligatures w14:val="none"/>
        </w:rPr>
        <w:lastRenderedPageBreak/>
        <w:t>والهندسية والتنفيذية العاملة في شركات الهندسة والمقاولات بمدينة الرياض، بما يحقق شمولية ودقة أكبر في تحليل أثر استخدام الذكاء الاصطناعي بأبعاده المتكاملة على فاعلية إدارة المشاريع بأبعادها الأربعة. ويعتمد هذا الأسلوب على تقسيم مجتمع الدراسة إلى طبقات وظيفية وفنية تعكس تباين المسؤوليات والأدوار التنظيمية في مواقع العمل الميدانية والمكاتب الاستشارية، الأمر الذي يتيح الحصول على بيانات متنوعة وموضوعية تعبر عن وجهات نظر صناع القرار من القيادات الإدارية، إلى جانب المهندسين والفنيين الممارسين المشاركين في تنفيذ المشاريع الإنشائية المختلفة في الرياض.</w:t>
      </w:r>
    </w:p>
    <w:p w14:paraId="25790CF9" w14:textId="5F6E6ED5" w:rsidR="00B92D1F" w:rsidRPr="00B92D1F" w:rsidRDefault="00B92D1F" w:rsidP="00B92D1F">
      <w:pPr>
        <w:tabs>
          <w:tab w:val="left" w:pos="1427"/>
        </w:tabs>
        <w:spacing w:line="360" w:lineRule="auto"/>
        <w:jc w:val="both"/>
        <w:rPr>
          <w:rFonts w:ascii="Traditional Arabic" w:eastAsia="Calibri" w:hAnsi="Traditional Arabic" w:cs="Traditional Arabic"/>
          <w:kern w:val="0"/>
          <w:sz w:val="32"/>
          <w:szCs w:val="32"/>
          <w:rtl/>
          <w14:ligatures w14:val="none"/>
        </w:rPr>
      </w:pPr>
      <w:r w:rsidRPr="00B92D1F">
        <w:rPr>
          <w:rFonts w:ascii="Traditional Arabic" w:eastAsia="Calibri" w:hAnsi="Traditional Arabic" w:cs="Traditional Arabic"/>
          <w:kern w:val="0"/>
          <w:sz w:val="32"/>
          <w:szCs w:val="32"/>
          <w:rtl/>
          <w14:ligatures w14:val="none"/>
        </w:rPr>
        <w:t>وقد رُوعي عند تقسيم طبقات العينة أن تشمل الفئات الرئيسية المرتبطة بصورة مباشرة بدورة حياة المشاريع الهندسية، حيث تضمنت العينة مديري المشاريع، ورؤساء الأقسام الفنية والتصميمية، والمشرفين الميدانيين، إضافة إلى مهندسي التنفيذ بمختلف تخصصاتهم (المدنية والمعمارية والكهربائية والميكانيكية)، وكذلك الكوادر العاملة في إدارات الرقابة على الجودة والمتابعة والجداول الزمنية. ويعكس هذا التنوع الوظيفي مستويات متعددة من التفاعل اليومي مع الحلول الرقمية، مما يتيح تحليلاً إحصائياً دقيقاً للكيفية التي تساهم بها تقنيات الذكاء الاصطناعي (مثل خوارزميات التعلم الآلي والشبكات العصبية) في رفع جودة التخطيط، وضبط التنظيم، وتدعيم آليات الرقابة والمتابعة اللحظية في مواقع المقاولات.</w:t>
      </w:r>
    </w:p>
    <w:p w14:paraId="28777132" w14:textId="2A9ED9F1" w:rsidR="00B92D1F" w:rsidRPr="00B92D1F" w:rsidRDefault="00B92D1F" w:rsidP="00B92D1F">
      <w:pPr>
        <w:tabs>
          <w:tab w:val="left" w:pos="1427"/>
        </w:tabs>
        <w:spacing w:line="360" w:lineRule="auto"/>
        <w:jc w:val="both"/>
        <w:rPr>
          <w:rFonts w:ascii="Traditional Arabic" w:eastAsia="Calibri" w:hAnsi="Traditional Arabic" w:cs="Traditional Arabic"/>
          <w:kern w:val="0"/>
          <w:sz w:val="32"/>
          <w:szCs w:val="32"/>
          <w:rtl/>
          <w14:ligatures w14:val="none"/>
        </w:rPr>
      </w:pPr>
      <w:r w:rsidRPr="00B92D1F">
        <w:rPr>
          <w:rFonts w:ascii="Traditional Arabic" w:eastAsia="Calibri" w:hAnsi="Traditional Arabic" w:cs="Traditional Arabic"/>
          <w:kern w:val="0"/>
          <w:sz w:val="32"/>
          <w:szCs w:val="32"/>
          <w:rtl/>
          <w14:ligatures w14:val="none"/>
        </w:rPr>
        <w:t>كما تم توزيع أداة الدراسة المتمثلة في الاستبانة على أفراد العينة العاملين في عدد من شركات الهندسة والمقاولات الكبرى والمتوسطة في مدينة الرياض، مع التركيز على الإدارات والأقسام التي تتماس أعمالها مع توظيف التكنولوجيا الحديثة ونظم المعلومات الجغرافية وبرمجيات النمذجة وإدارة المشاريع. وقد ساهم هذا التنوع البيئي والميداني في توفير تمثيل شامل لواقع قطاع الإنشاءات السعودي، بما يعكس طبيعة الممارسات الرقمية المطبقة في القطاعات التنظيمية المختلفة، ويساعد في قياس مدى فاعلية أدوات الأتمتة والأنظمة الخبيرة في تحسين الأداء الإداري والتشغيلي للمشاريع ضمن سياقات عمل هندسية متعددة ومعقدة.</w:t>
      </w:r>
    </w:p>
    <w:p w14:paraId="34AB031A" w14:textId="0E4EBB25" w:rsidR="00B92D1F" w:rsidRPr="00B92D1F" w:rsidRDefault="00B92D1F" w:rsidP="00B92D1F">
      <w:pPr>
        <w:tabs>
          <w:tab w:val="left" w:pos="1427"/>
        </w:tabs>
        <w:spacing w:line="360" w:lineRule="auto"/>
        <w:jc w:val="both"/>
        <w:rPr>
          <w:rFonts w:ascii="Traditional Arabic" w:eastAsia="Calibri" w:hAnsi="Traditional Arabic" w:cs="Traditional Arabic"/>
          <w:kern w:val="0"/>
          <w:sz w:val="32"/>
          <w:szCs w:val="32"/>
          <w:rtl/>
          <w14:ligatures w14:val="none"/>
        </w:rPr>
      </w:pPr>
      <w:r w:rsidRPr="00B92D1F">
        <w:rPr>
          <w:rFonts w:ascii="Traditional Arabic" w:eastAsia="Calibri" w:hAnsi="Traditional Arabic" w:cs="Traditional Arabic"/>
          <w:kern w:val="0"/>
          <w:sz w:val="32"/>
          <w:szCs w:val="32"/>
          <w:rtl/>
          <w14:ligatures w14:val="none"/>
        </w:rPr>
        <w:lastRenderedPageBreak/>
        <w:t>وقد بلغ عدد الاستبانات التي جرى توزيعها على أفراد العينة المستهدفة (150) استبانة، تم استرداد (120) استبانة مكتملة الردود وصالحة تماماً للتحليل الإحصائي، بنسبة استجابة بلغت (80%)، وهي نسبة مرتفعة ومقبولة جداً في الدراسات التنظيمية والميدانية؛ تعكس الوعي العالي لدى الكوادر الهندسية والإدارية في الرياض بأهمية موضوع تطبيقات الذكاء الاصطناعي في قطاع المقاولات. كما يعزز هذا المعدل الجيد من الاستجابة من موثوقية النتائج الإحصائية التي ستتوصل إليها الدراسة، ويمنحها درجة عالية من الصدق والقابلية للاسترشاد والتعميم على بيئات العمل المشابهة في قطاع البناء والتشييد.</w:t>
      </w:r>
    </w:p>
    <w:p w14:paraId="3CDE3493" w14:textId="6972C721" w:rsidR="008E140B" w:rsidRDefault="00B92D1F" w:rsidP="00B92D1F">
      <w:pPr>
        <w:tabs>
          <w:tab w:val="left" w:pos="1427"/>
        </w:tabs>
        <w:spacing w:line="360" w:lineRule="auto"/>
        <w:jc w:val="both"/>
        <w:rPr>
          <w:rFonts w:ascii="Traditional Arabic" w:eastAsia="Calibri" w:hAnsi="Traditional Arabic" w:cs="Traditional Arabic"/>
          <w:kern w:val="0"/>
          <w:sz w:val="32"/>
          <w:szCs w:val="32"/>
          <w:rtl/>
          <w14:ligatures w14:val="none"/>
        </w:rPr>
      </w:pPr>
      <w:r w:rsidRPr="00B92D1F">
        <w:rPr>
          <w:rFonts w:ascii="Traditional Arabic" w:eastAsia="Calibri" w:hAnsi="Traditional Arabic" w:cs="Traditional Arabic"/>
          <w:kern w:val="0"/>
          <w:sz w:val="32"/>
          <w:szCs w:val="32"/>
          <w:rtl/>
          <w14:ligatures w14:val="none"/>
        </w:rPr>
        <w:t xml:space="preserve">وتسهم هذه العينة في توفير تدفقات بيانات كمية ونوعية دقيقة حول واقع تبني الذكاء الاصطناعي في البيئة الهندسية بالرياض، ومدى انعكاسه على فاعلية إدارة المشاريع، كما تسمح للباحثة بتحليل الفروق الجوهرية في استجابات المبحوثين وفقاً للمتغيرات الديموغرافية والوظيفية مثل المسمى الوظيفي، وسنوات الخبرة، وحجم الشركة. ومن خلال ذلك، ستساعد نتائج التحليل الإحصائي للعينة في تقديم حزمة من التوصيات العلمية والتطبيقية التي يمكن أن تستفيد منها شركات المقاولات والهيئات الهندسية في توجيه استراتيجيات </w:t>
      </w:r>
      <w:r w:rsidR="00D52D45">
        <w:rPr>
          <w:rFonts w:ascii="Traditional Arabic" w:eastAsia="Calibri" w:hAnsi="Traditional Arabic" w:cs="Traditional Arabic" w:hint="cs"/>
          <w:kern w:val="0"/>
          <w:sz w:val="32"/>
          <w:szCs w:val="32"/>
          <w:rtl/>
          <w14:ligatures w14:val="none"/>
        </w:rPr>
        <w:t>الذكاء الاصطناعي</w:t>
      </w:r>
      <w:r w:rsidRPr="00B92D1F">
        <w:rPr>
          <w:rFonts w:ascii="Traditional Arabic" w:eastAsia="Calibri" w:hAnsi="Traditional Arabic" w:cs="Traditional Arabic"/>
          <w:kern w:val="0"/>
          <w:sz w:val="32"/>
          <w:szCs w:val="32"/>
          <w:rtl/>
          <w14:ligatures w14:val="none"/>
        </w:rPr>
        <w:t>، وتعزيز كفاءة التخطيط والمتابعة، بما يدعم الصمود التنظيمي ويواكب الطفرة العمرانية الكبرى تماشياً مع مستهدفات رؤية المملكة العربية السعودية 2030.</w:t>
      </w:r>
    </w:p>
    <w:p w14:paraId="3393CEFC" w14:textId="77777777" w:rsidR="008E140B" w:rsidRPr="008A3BC0" w:rsidRDefault="008E140B" w:rsidP="008E140B">
      <w:pPr>
        <w:tabs>
          <w:tab w:val="left" w:pos="1427"/>
        </w:tabs>
        <w:spacing w:line="360" w:lineRule="auto"/>
        <w:jc w:val="center"/>
        <w:rPr>
          <w:rFonts w:ascii="Traditional Arabic" w:eastAsia="Calibri" w:hAnsi="Traditional Arabic" w:cs="Traditional Arabic"/>
          <w:b/>
          <w:bCs/>
          <w:kern w:val="0"/>
          <w:sz w:val="32"/>
          <w:szCs w:val="32"/>
          <w:rtl/>
          <w:lang w:bidi="ar-EG"/>
          <w14:ligatures w14:val="none"/>
        </w:rPr>
      </w:pPr>
      <w:r w:rsidRPr="008A3BC0">
        <w:rPr>
          <w:rFonts w:ascii="Traditional Arabic" w:eastAsia="Calibri" w:hAnsi="Traditional Arabic" w:cs="Traditional Arabic" w:hint="cs"/>
          <w:b/>
          <w:bCs/>
          <w:kern w:val="0"/>
          <w:sz w:val="32"/>
          <w:szCs w:val="32"/>
          <w:rtl/>
          <w:lang w:bidi="ar-EG"/>
          <w14:ligatures w14:val="none"/>
        </w:rPr>
        <w:t>جدول (3) الاستبيانات الموزعة والمعادة</w:t>
      </w:r>
    </w:p>
    <w:tbl>
      <w:tblPr>
        <w:tblStyle w:val="41"/>
        <w:bidiVisual/>
        <w:tblW w:w="6980" w:type="dxa"/>
        <w:jc w:val="center"/>
        <w:tblLook w:val="04A0" w:firstRow="1" w:lastRow="0" w:firstColumn="1" w:lastColumn="0" w:noHBand="0" w:noVBand="1"/>
      </w:tblPr>
      <w:tblGrid>
        <w:gridCol w:w="4066"/>
        <w:gridCol w:w="1192"/>
        <w:gridCol w:w="1722"/>
      </w:tblGrid>
      <w:tr w:rsidR="008E140B" w:rsidRPr="007A52DC" w14:paraId="24C1A649" w14:textId="77777777" w:rsidTr="005C0C3C">
        <w:trPr>
          <w:cnfStyle w:val="100000000000" w:firstRow="1" w:lastRow="0" w:firstColumn="0" w:lastColumn="0" w:oddVBand="0" w:evenVBand="0" w:oddHBand="0" w:evenHBand="0" w:firstRowFirstColumn="0" w:firstRowLastColumn="0" w:lastRowFirstColumn="0" w:lastRowLastColumn="0"/>
          <w:trHeight w:val="95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785C62" w14:textId="77777777" w:rsidR="008E140B" w:rsidRPr="007A52DC" w:rsidRDefault="008E140B" w:rsidP="005C0C3C">
            <w:pPr>
              <w:tabs>
                <w:tab w:val="left" w:pos="1427"/>
              </w:tabs>
              <w:spacing w:after="160" w:line="360" w:lineRule="auto"/>
              <w:jc w:val="both"/>
              <w:rPr>
                <w:rFonts w:ascii="Traditional Arabic" w:hAnsi="Traditional Arabic" w:cs="Traditional Arabic"/>
                <w:b w:val="0"/>
                <w:bCs w:val="0"/>
                <w:sz w:val="32"/>
                <w:szCs w:val="32"/>
                <w:lang w:bidi="ar-EG"/>
                <w14:ligatures w14:val="none"/>
              </w:rPr>
            </w:pPr>
            <w:r w:rsidRPr="007A52DC">
              <w:rPr>
                <w:rFonts w:ascii="Traditional Arabic" w:hAnsi="Traditional Arabic" w:cs="Traditional Arabic"/>
                <w:sz w:val="32"/>
                <w:szCs w:val="32"/>
                <w:rtl/>
                <w14:ligatures w14:val="none"/>
              </w:rPr>
              <w:t>البيان</w:t>
            </w:r>
          </w:p>
        </w:tc>
        <w:tc>
          <w:tcPr>
            <w:tcW w:w="0" w:type="auto"/>
            <w:hideMark/>
          </w:tcPr>
          <w:p w14:paraId="4C7CF657" w14:textId="77777777" w:rsidR="008E140B" w:rsidRPr="007A52DC" w:rsidRDefault="008E140B" w:rsidP="005C0C3C">
            <w:pPr>
              <w:tabs>
                <w:tab w:val="left" w:pos="1427"/>
              </w:tabs>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32"/>
                <w:szCs w:val="32"/>
                <w:lang w:bidi="ar-EG"/>
                <w14:ligatures w14:val="none"/>
              </w:rPr>
            </w:pPr>
            <w:r w:rsidRPr="007A52DC">
              <w:rPr>
                <w:rFonts w:ascii="Traditional Arabic" w:hAnsi="Traditional Arabic" w:cs="Traditional Arabic"/>
                <w:sz w:val="32"/>
                <w:szCs w:val="32"/>
                <w:rtl/>
                <w14:ligatures w14:val="none"/>
              </w:rPr>
              <w:t>العدد</w:t>
            </w:r>
          </w:p>
        </w:tc>
        <w:tc>
          <w:tcPr>
            <w:tcW w:w="0" w:type="auto"/>
            <w:hideMark/>
          </w:tcPr>
          <w:p w14:paraId="7103402B" w14:textId="77777777" w:rsidR="008E140B" w:rsidRPr="007A52DC" w:rsidRDefault="008E140B" w:rsidP="005C0C3C">
            <w:pPr>
              <w:tabs>
                <w:tab w:val="left" w:pos="1427"/>
              </w:tabs>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32"/>
                <w:szCs w:val="32"/>
                <w:lang w:bidi="ar-EG"/>
                <w14:ligatures w14:val="none"/>
              </w:rPr>
            </w:pPr>
            <w:r w:rsidRPr="007A52DC">
              <w:rPr>
                <w:rFonts w:ascii="Traditional Arabic" w:hAnsi="Traditional Arabic" w:cs="Traditional Arabic"/>
                <w:sz w:val="32"/>
                <w:szCs w:val="32"/>
                <w:rtl/>
                <w14:ligatures w14:val="none"/>
              </w:rPr>
              <w:t>النسبة</w:t>
            </w:r>
          </w:p>
        </w:tc>
      </w:tr>
      <w:tr w:rsidR="008E140B" w:rsidRPr="007A52DC" w14:paraId="036D2257" w14:textId="77777777" w:rsidTr="005C0C3C">
        <w:trPr>
          <w:cnfStyle w:val="000000100000" w:firstRow="0" w:lastRow="0" w:firstColumn="0" w:lastColumn="0" w:oddVBand="0" w:evenVBand="0" w:oddHBand="1" w:evenHBand="0" w:firstRowFirstColumn="0" w:firstRowLastColumn="0" w:lastRowFirstColumn="0" w:lastRowLastColumn="0"/>
          <w:trHeight w:val="94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151151" w14:textId="77777777" w:rsidR="008E140B" w:rsidRPr="007A52DC" w:rsidRDefault="008E140B" w:rsidP="005C0C3C">
            <w:pPr>
              <w:tabs>
                <w:tab w:val="left" w:pos="1427"/>
              </w:tabs>
              <w:spacing w:after="160" w:line="360" w:lineRule="auto"/>
              <w:jc w:val="both"/>
              <w:rPr>
                <w:rFonts w:ascii="Traditional Arabic" w:hAnsi="Traditional Arabic" w:cs="Traditional Arabic"/>
                <w:sz w:val="32"/>
                <w:szCs w:val="32"/>
                <w:lang w:bidi="ar-EG"/>
                <w14:ligatures w14:val="none"/>
              </w:rPr>
            </w:pPr>
            <w:r w:rsidRPr="007A52DC">
              <w:rPr>
                <w:rFonts w:ascii="Traditional Arabic" w:hAnsi="Traditional Arabic" w:cs="Traditional Arabic"/>
                <w:sz w:val="32"/>
                <w:szCs w:val="32"/>
                <w:rtl/>
                <w14:ligatures w14:val="none"/>
              </w:rPr>
              <w:t>الاستبانات المكتملة</w:t>
            </w:r>
          </w:p>
        </w:tc>
        <w:tc>
          <w:tcPr>
            <w:tcW w:w="0" w:type="auto"/>
            <w:hideMark/>
          </w:tcPr>
          <w:p w14:paraId="27461F41" w14:textId="50C4900B" w:rsidR="008E140B" w:rsidRPr="007A52DC" w:rsidRDefault="00B92D1F" w:rsidP="005C0C3C">
            <w:pPr>
              <w:tabs>
                <w:tab w:val="left" w:pos="1427"/>
              </w:tabs>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lang w:bidi="ar-EG"/>
                <w14:ligatures w14:val="none"/>
              </w:rPr>
            </w:pPr>
            <w:r>
              <w:rPr>
                <w:rFonts w:ascii="Traditional Arabic" w:hAnsi="Traditional Arabic" w:cs="Traditional Arabic"/>
                <w:sz w:val="32"/>
                <w:szCs w:val="32"/>
                <w:lang w:bidi="ar-EG"/>
                <w14:ligatures w14:val="none"/>
              </w:rPr>
              <w:t>120</w:t>
            </w:r>
          </w:p>
        </w:tc>
        <w:tc>
          <w:tcPr>
            <w:tcW w:w="0" w:type="auto"/>
            <w:hideMark/>
          </w:tcPr>
          <w:p w14:paraId="4829B763" w14:textId="17041357" w:rsidR="008E140B" w:rsidRPr="007A52DC" w:rsidRDefault="000E7E99" w:rsidP="000E7E99">
            <w:pPr>
              <w:tabs>
                <w:tab w:val="left" w:pos="1427"/>
              </w:tabs>
              <w:bidi w:val="0"/>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lang w:bidi="ar-EG"/>
                <w14:ligatures w14:val="none"/>
              </w:rPr>
            </w:pPr>
            <w:r>
              <w:rPr>
                <w:rFonts w:ascii="Traditional Arabic" w:hAnsi="Traditional Arabic" w:cs="Traditional Arabic"/>
                <w:sz w:val="32"/>
                <w:szCs w:val="32"/>
                <w:lang w:bidi="ar-EG"/>
                <w14:ligatures w14:val="none"/>
              </w:rPr>
              <w:t>80</w:t>
            </w:r>
            <w:r w:rsidR="008E140B" w:rsidRPr="007A52DC">
              <w:rPr>
                <w:rFonts w:ascii="Traditional Arabic" w:hAnsi="Traditional Arabic" w:cs="Traditional Arabic"/>
                <w:sz w:val="32"/>
                <w:szCs w:val="32"/>
                <w:lang w:bidi="ar-EG"/>
                <w14:ligatures w14:val="none"/>
              </w:rPr>
              <w:t>%</w:t>
            </w:r>
          </w:p>
        </w:tc>
      </w:tr>
      <w:tr w:rsidR="008E140B" w:rsidRPr="007A52DC" w14:paraId="7C6E122D" w14:textId="77777777" w:rsidTr="005C0C3C">
        <w:trPr>
          <w:trHeight w:val="94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CB2120" w14:textId="77777777" w:rsidR="008E140B" w:rsidRPr="007A52DC" w:rsidRDefault="008E140B" w:rsidP="005C0C3C">
            <w:pPr>
              <w:tabs>
                <w:tab w:val="left" w:pos="1427"/>
              </w:tabs>
              <w:spacing w:after="160" w:line="360" w:lineRule="auto"/>
              <w:jc w:val="both"/>
              <w:rPr>
                <w:rFonts w:ascii="Traditional Arabic" w:hAnsi="Traditional Arabic" w:cs="Traditional Arabic"/>
                <w:sz w:val="32"/>
                <w:szCs w:val="32"/>
                <w:lang w:bidi="ar-EG"/>
                <w14:ligatures w14:val="none"/>
              </w:rPr>
            </w:pPr>
            <w:r w:rsidRPr="007A52DC">
              <w:rPr>
                <w:rFonts w:ascii="Traditional Arabic" w:hAnsi="Traditional Arabic" w:cs="Traditional Arabic"/>
                <w:sz w:val="32"/>
                <w:szCs w:val="32"/>
                <w:rtl/>
                <w14:ligatures w14:val="none"/>
              </w:rPr>
              <w:t>الاستبانات غير المسترجعة</w:t>
            </w:r>
          </w:p>
        </w:tc>
        <w:tc>
          <w:tcPr>
            <w:tcW w:w="0" w:type="auto"/>
            <w:hideMark/>
          </w:tcPr>
          <w:p w14:paraId="67C280F8" w14:textId="183679F1" w:rsidR="008E140B" w:rsidRPr="007A52DC" w:rsidRDefault="00B92D1F" w:rsidP="005C0C3C">
            <w:pPr>
              <w:tabs>
                <w:tab w:val="left" w:pos="1427"/>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bidi="ar-EG"/>
                <w14:ligatures w14:val="none"/>
              </w:rPr>
            </w:pPr>
            <w:r>
              <w:rPr>
                <w:rFonts w:ascii="Traditional Arabic" w:hAnsi="Traditional Arabic" w:cs="Traditional Arabic"/>
                <w:sz w:val="32"/>
                <w:szCs w:val="32"/>
                <w:lang w:bidi="ar-EG"/>
                <w14:ligatures w14:val="none"/>
              </w:rPr>
              <w:t>10</w:t>
            </w:r>
          </w:p>
        </w:tc>
        <w:tc>
          <w:tcPr>
            <w:tcW w:w="0" w:type="auto"/>
            <w:hideMark/>
          </w:tcPr>
          <w:p w14:paraId="2BDA9AB6" w14:textId="5D1687C0" w:rsidR="008E140B" w:rsidRPr="007A52DC" w:rsidRDefault="000E7E99" w:rsidP="000E7E99">
            <w:pPr>
              <w:tabs>
                <w:tab w:val="left" w:pos="1427"/>
              </w:tabs>
              <w:bidi w:val="0"/>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bidi="ar-EG"/>
                <w14:ligatures w14:val="none"/>
              </w:rPr>
            </w:pPr>
            <w:r>
              <w:rPr>
                <w:rFonts w:ascii="Traditional Arabic" w:hAnsi="Traditional Arabic" w:cs="Traditional Arabic"/>
                <w:sz w:val="32"/>
                <w:szCs w:val="32"/>
                <w:lang w:bidi="ar-EG"/>
                <w14:ligatures w14:val="none"/>
              </w:rPr>
              <w:t>6.6%</w:t>
            </w:r>
          </w:p>
        </w:tc>
      </w:tr>
      <w:tr w:rsidR="008E140B" w:rsidRPr="007A52DC" w14:paraId="32B37AB7" w14:textId="77777777" w:rsidTr="005C0C3C">
        <w:trPr>
          <w:cnfStyle w:val="000000100000" w:firstRow="0" w:lastRow="0" w:firstColumn="0" w:lastColumn="0" w:oddVBand="0" w:evenVBand="0" w:oddHBand="1" w:evenHBand="0" w:firstRowFirstColumn="0" w:firstRowLastColumn="0" w:lastRowFirstColumn="0" w:lastRowLastColumn="0"/>
          <w:trHeight w:val="94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BC554A" w14:textId="77777777" w:rsidR="008E140B" w:rsidRPr="007A52DC" w:rsidRDefault="008E140B" w:rsidP="005C0C3C">
            <w:pPr>
              <w:tabs>
                <w:tab w:val="left" w:pos="1427"/>
              </w:tabs>
              <w:spacing w:after="160" w:line="360" w:lineRule="auto"/>
              <w:jc w:val="both"/>
              <w:rPr>
                <w:rFonts w:ascii="Traditional Arabic" w:hAnsi="Traditional Arabic" w:cs="Traditional Arabic"/>
                <w:sz w:val="32"/>
                <w:szCs w:val="32"/>
                <w:lang w:bidi="ar-EG"/>
                <w14:ligatures w14:val="none"/>
              </w:rPr>
            </w:pPr>
            <w:r w:rsidRPr="007A52DC">
              <w:rPr>
                <w:rFonts w:ascii="Traditional Arabic" w:hAnsi="Traditional Arabic" w:cs="Traditional Arabic"/>
                <w:sz w:val="32"/>
                <w:szCs w:val="32"/>
                <w:rtl/>
                <w14:ligatures w14:val="none"/>
              </w:rPr>
              <w:lastRenderedPageBreak/>
              <w:t>الاستبانات غير الصالحة</w:t>
            </w:r>
          </w:p>
        </w:tc>
        <w:tc>
          <w:tcPr>
            <w:tcW w:w="0" w:type="auto"/>
            <w:hideMark/>
          </w:tcPr>
          <w:p w14:paraId="4520C4FC" w14:textId="77777777" w:rsidR="008E140B" w:rsidRPr="007A52DC" w:rsidRDefault="008E140B" w:rsidP="005C0C3C">
            <w:pPr>
              <w:tabs>
                <w:tab w:val="left" w:pos="1427"/>
              </w:tabs>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lang w:bidi="ar-EG"/>
                <w14:ligatures w14:val="none"/>
              </w:rPr>
            </w:pPr>
            <w:r w:rsidRPr="007A52DC">
              <w:rPr>
                <w:rFonts w:ascii="Traditional Arabic" w:hAnsi="Traditional Arabic" w:cs="Traditional Arabic"/>
                <w:sz w:val="32"/>
                <w:szCs w:val="32"/>
                <w:lang w:bidi="ar-EG"/>
                <w14:ligatures w14:val="none"/>
              </w:rPr>
              <w:t>20</w:t>
            </w:r>
          </w:p>
        </w:tc>
        <w:tc>
          <w:tcPr>
            <w:tcW w:w="0" w:type="auto"/>
            <w:hideMark/>
          </w:tcPr>
          <w:p w14:paraId="1531CDDE" w14:textId="087B53C3" w:rsidR="008E140B" w:rsidRPr="007A52DC" w:rsidRDefault="000E7E99" w:rsidP="005C0C3C">
            <w:pPr>
              <w:tabs>
                <w:tab w:val="left" w:pos="1427"/>
              </w:tabs>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lang w:bidi="ar-EG"/>
                <w14:ligatures w14:val="none"/>
              </w:rPr>
            </w:pPr>
            <w:r>
              <w:rPr>
                <w:rFonts w:ascii="Traditional Arabic" w:hAnsi="Traditional Arabic" w:cs="Traditional Arabic"/>
                <w:sz w:val="32"/>
                <w:szCs w:val="32"/>
                <w:lang w:bidi="ar-EG"/>
                <w14:ligatures w14:val="none"/>
              </w:rPr>
              <w:t>13.3%</w:t>
            </w:r>
          </w:p>
        </w:tc>
      </w:tr>
      <w:tr w:rsidR="008E140B" w:rsidRPr="007A52DC" w14:paraId="3BC3390E" w14:textId="77777777" w:rsidTr="005C0C3C">
        <w:trPr>
          <w:trHeight w:val="97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7799BF" w14:textId="77777777" w:rsidR="008E140B" w:rsidRPr="007A52DC" w:rsidRDefault="008E140B" w:rsidP="005C0C3C">
            <w:pPr>
              <w:tabs>
                <w:tab w:val="left" w:pos="1427"/>
              </w:tabs>
              <w:spacing w:after="160" w:line="360" w:lineRule="auto"/>
              <w:jc w:val="both"/>
              <w:rPr>
                <w:rFonts w:ascii="Traditional Arabic" w:hAnsi="Traditional Arabic" w:cs="Traditional Arabic"/>
                <w:sz w:val="32"/>
                <w:szCs w:val="32"/>
                <w:lang w:bidi="ar-EG"/>
                <w14:ligatures w14:val="none"/>
              </w:rPr>
            </w:pPr>
            <w:r w:rsidRPr="007A52DC">
              <w:rPr>
                <w:rFonts w:ascii="Traditional Arabic" w:hAnsi="Traditional Arabic" w:cs="Traditional Arabic"/>
                <w:sz w:val="32"/>
                <w:szCs w:val="32"/>
                <w:rtl/>
                <w14:ligatures w14:val="none"/>
              </w:rPr>
              <w:t>الإجمالي</w:t>
            </w:r>
          </w:p>
        </w:tc>
        <w:tc>
          <w:tcPr>
            <w:tcW w:w="0" w:type="auto"/>
            <w:hideMark/>
          </w:tcPr>
          <w:p w14:paraId="4951F101" w14:textId="7E7F1A65" w:rsidR="008E140B" w:rsidRPr="007A52DC" w:rsidRDefault="00B92D1F" w:rsidP="005C0C3C">
            <w:pPr>
              <w:tabs>
                <w:tab w:val="left" w:pos="1427"/>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bidi="ar-EG"/>
                <w14:ligatures w14:val="none"/>
              </w:rPr>
            </w:pPr>
            <w:r>
              <w:rPr>
                <w:rFonts w:ascii="Traditional Arabic" w:hAnsi="Traditional Arabic" w:cs="Traditional Arabic"/>
                <w:b/>
                <w:bCs/>
                <w:sz w:val="32"/>
                <w:szCs w:val="32"/>
                <w:lang w:bidi="ar-EG"/>
                <w14:ligatures w14:val="none"/>
              </w:rPr>
              <w:t>150</w:t>
            </w:r>
          </w:p>
        </w:tc>
        <w:tc>
          <w:tcPr>
            <w:tcW w:w="0" w:type="auto"/>
            <w:hideMark/>
          </w:tcPr>
          <w:p w14:paraId="67978B2D" w14:textId="77777777" w:rsidR="008E140B" w:rsidRPr="007A52DC" w:rsidRDefault="008E140B" w:rsidP="005C0C3C">
            <w:pPr>
              <w:tabs>
                <w:tab w:val="left" w:pos="1427"/>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bidi="ar-EG"/>
                <w14:ligatures w14:val="none"/>
              </w:rPr>
            </w:pPr>
            <w:r w:rsidRPr="007A52DC">
              <w:rPr>
                <w:rFonts w:ascii="Traditional Arabic" w:hAnsi="Traditional Arabic" w:cs="Traditional Arabic"/>
                <w:b/>
                <w:bCs/>
                <w:sz w:val="32"/>
                <w:szCs w:val="32"/>
                <w:lang w:bidi="ar-EG"/>
                <w14:ligatures w14:val="none"/>
              </w:rPr>
              <w:t>100%</w:t>
            </w:r>
          </w:p>
        </w:tc>
      </w:tr>
    </w:tbl>
    <w:p w14:paraId="4B70A3A7" w14:textId="1883992F" w:rsidR="008E140B" w:rsidRPr="00696286" w:rsidRDefault="008E140B" w:rsidP="008E140B">
      <w:pPr>
        <w:tabs>
          <w:tab w:val="left" w:pos="1427"/>
        </w:tabs>
        <w:spacing w:line="360" w:lineRule="auto"/>
        <w:jc w:val="both"/>
        <w:rPr>
          <w:rFonts w:ascii="Traditional Arabic" w:eastAsia="Calibri" w:hAnsi="Traditional Arabic" w:cs="Traditional Arabic"/>
          <w:kern w:val="0"/>
          <w:sz w:val="32"/>
          <w:szCs w:val="32"/>
          <w:rtl/>
          <w:lang w:bidi="ar-EG"/>
          <w14:ligatures w14:val="none"/>
        </w:rPr>
      </w:pPr>
      <w:r w:rsidRPr="00F90D5F">
        <w:rPr>
          <w:rFonts w:ascii="Traditional Arabic" w:eastAsia="Calibri" w:hAnsi="Traditional Arabic" w:cs="Traditional Arabic" w:hint="cs"/>
          <w:kern w:val="0"/>
          <w:sz w:val="32"/>
          <w:szCs w:val="32"/>
          <w:rtl/>
          <w:lang w:bidi="ar-EG"/>
          <w14:ligatures w14:val="none"/>
        </w:rPr>
        <w:t>المصدر: إعداد الباحث</w:t>
      </w:r>
      <w:r w:rsidR="00E53369">
        <w:rPr>
          <w:rFonts w:ascii="Traditional Arabic" w:eastAsia="Calibri" w:hAnsi="Traditional Arabic" w:cs="Traditional Arabic"/>
          <w:kern w:val="0"/>
          <w:sz w:val="32"/>
          <w:szCs w:val="32"/>
          <w:lang w:bidi="ar-EG"/>
          <w14:ligatures w14:val="none"/>
        </w:rPr>
        <w:t xml:space="preserve">                 </w:t>
      </w:r>
    </w:p>
    <w:p w14:paraId="3B432824" w14:textId="77777777" w:rsidR="008E140B" w:rsidRPr="00F90D5F" w:rsidRDefault="008E140B" w:rsidP="008E140B">
      <w:pPr>
        <w:tabs>
          <w:tab w:val="left" w:pos="1427"/>
        </w:tabs>
        <w:spacing w:line="360" w:lineRule="auto"/>
        <w:jc w:val="both"/>
        <w:rPr>
          <w:rFonts w:ascii="Traditional Arabic" w:eastAsia="Calibri" w:hAnsi="Traditional Arabic" w:cs="Traditional Arabic"/>
          <w:b/>
          <w:bCs/>
          <w:kern w:val="0"/>
          <w:sz w:val="32"/>
          <w:szCs w:val="32"/>
          <w:rtl/>
          <w14:ligatures w14:val="none"/>
        </w:rPr>
      </w:pPr>
      <w:r w:rsidRPr="00F90D5F">
        <w:rPr>
          <w:rFonts w:ascii="Traditional Arabic" w:eastAsia="Calibri" w:hAnsi="Traditional Arabic" w:cs="Traditional Arabic" w:hint="cs"/>
          <w:b/>
          <w:bCs/>
          <w:kern w:val="0"/>
          <w:sz w:val="32"/>
          <w:szCs w:val="32"/>
          <w:rtl/>
          <w14:ligatures w14:val="none"/>
        </w:rPr>
        <w:t>صدق أداة</w:t>
      </w:r>
      <w:r w:rsidRPr="00F90D5F">
        <w:rPr>
          <w:rFonts w:ascii="Traditional Arabic" w:eastAsia="Calibri" w:hAnsi="Traditional Arabic" w:cs="Traditional Arabic" w:hint="cs"/>
          <w:b/>
          <w:bCs/>
          <w:kern w:val="0"/>
          <w:sz w:val="32"/>
          <w:szCs w:val="32"/>
          <w14:ligatures w14:val="none"/>
        </w:rPr>
        <w:t xml:space="preserve"> </w:t>
      </w:r>
      <w:r w:rsidRPr="00F90D5F">
        <w:rPr>
          <w:rFonts w:ascii="Traditional Arabic" w:eastAsia="Calibri" w:hAnsi="Traditional Arabic" w:cs="Traditional Arabic" w:hint="cs"/>
          <w:b/>
          <w:bCs/>
          <w:kern w:val="0"/>
          <w:sz w:val="32"/>
          <w:szCs w:val="32"/>
          <w:rtl/>
          <w14:ligatures w14:val="none"/>
        </w:rPr>
        <w:t>الدِّراسَة:</w:t>
      </w:r>
    </w:p>
    <w:p w14:paraId="1A67CB31" w14:textId="77777777" w:rsidR="008E140B" w:rsidRPr="00F90D5F" w:rsidRDefault="008E140B" w:rsidP="008E140B">
      <w:pPr>
        <w:tabs>
          <w:tab w:val="left" w:pos="1427"/>
        </w:tabs>
        <w:spacing w:line="360" w:lineRule="auto"/>
        <w:jc w:val="both"/>
        <w:rPr>
          <w:rFonts w:ascii="Traditional Arabic" w:eastAsia="Calibri" w:hAnsi="Traditional Arabic" w:cs="Traditional Arabic"/>
          <w:kern w:val="0"/>
          <w:sz w:val="36"/>
          <w:szCs w:val="36"/>
          <w:rtl/>
          <w14:ligatures w14:val="none"/>
        </w:rPr>
      </w:pPr>
      <w:r w:rsidRPr="00F90D5F">
        <w:rPr>
          <w:rFonts w:ascii="Traditional Arabic" w:eastAsia="Times New Roman" w:hAnsi="Traditional Arabic" w:cs="Traditional Arabic" w:hint="cs"/>
          <w:kern w:val="0"/>
          <w:sz w:val="32"/>
          <w:szCs w:val="32"/>
          <w:rtl/>
          <w14:ligatures w14:val="none"/>
        </w:rPr>
        <w:t>إن</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صدق</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الأداة</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يعني</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التأكُّد</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من</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أنها</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سوف</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تقيس</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ما</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أعدت</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لقياسه</w:t>
      </w:r>
      <w:r w:rsidRPr="00F90D5F">
        <w:rPr>
          <w:rFonts w:ascii="Traditional Arabic" w:eastAsia="Calibri" w:hAnsi="Traditional Arabic" w:cs="Traditional Arabic" w:hint="cs"/>
          <w:kern w:val="0"/>
          <w:sz w:val="32"/>
          <w:szCs w:val="32"/>
          <w:rtl/>
          <w14:ligatures w14:val="none"/>
        </w:rPr>
        <w:t>،</w:t>
      </w:r>
      <w:r w:rsidRPr="00F90D5F">
        <w:rPr>
          <w:rFonts w:ascii="Traditional Arabic" w:eastAsia="Times New Roman" w:hAnsi="Traditional Arabic" w:cs="Traditional Arabic" w:hint="cs"/>
          <w:kern w:val="0"/>
          <w:sz w:val="32"/>
          <w:szCs w:val="32"/>
          <w:rtl/>
          <w14:ligatures w14:val="none"/>
        </w:rPr>
        <w:t xml:space="preserve"> كما</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يُقصد</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بالصدق</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شمول</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الأداة لكل</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العناصر</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التي</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يجب</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أن</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تدخل</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في</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التحليل</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من</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ناحية،</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ووضوح</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فقراتها ومفرداتها</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من</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ناحية</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أخرى،</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بحيث</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تكون</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مفهومة</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لكل</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مَن</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يستخدمها</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(العساف،</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١٤٣٣ه،</w:t>
      </w:r>
      <w:r>
        <w:rPr>
          <w:rFonts w:ascii="Traditional Arabic" w:eastAsia="Times New Roman" w:hAnsi="Traditional Arabic" w:cs="Traditional Arabic" w:hint="cs"/>
          <w:kern w:val="0"/>
          <w:sz w:val="32"/>
          <w:szCs w:val="32"/>
          <w:rtl/>
          <w14:ligatures w14:val="none"/>
        </w:rPr>
        <w:t xml:space="preserve"> </w:t>
      </w:r>
      <w:r w:rsidRPr="00F90D5F">
        <w:rPr>
          <w:rFonts w:ascii="Traditional Arabic" w:eastAsia="Times New Roman" w:hAnsi="Traditional Arabic" w:cs="Traditional Arabic" w:hint="cs"/>
          <w:kern w:val="0"/>
          <w:sz w:val="32"/>
          <w:szCs w:val="32"/>
          <w:rtl/>
          <w14:ligatures w14:val="none"/>
        </w:rPr>
        <w:t>ص310) وقد</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قام</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الباحث</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بالتأكُّد</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من</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صدق</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أداة</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الدِّراسَة</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من</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خلال</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القيام</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بما</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يلي</w:t>
      </w:r>
      <w:r w:rsidRPr="00F90D5F">
        <w:rPr>
          <w:rFonts w:ascii="Traditional Arabic" w:eastAsia="Times New Roman" w:hAnsi="Traditional Arabic" w:cs="Traditional Arabic" w:hint="cs"/>
          <w:kern w:val="0"/>
          <w:sz w:val="32"/>
          <w:szCs w:val="32"/>
          <w14:ligatures w14:val="none"/>
        </w:rPr>
        <w:t>:</w:t>
      </w:r>
    </w:p>
    <w:p w14:paraId="1AEACFAD" w14:textId="77777777" w:rsidR="008E140B" w:rsidRPr="00F90D5F" w:rsidRDefault="008E140B" w:rsidP="008E140B">
      <w:pPr>
        <w:tabs>
          <w:tab w:val="left" w:pos="1427"/>
        </w:tabs>
        <w:spacing w:line="360" w:lineRule="auto"/>
        <w:jc w:val="both"/>
        <w:rPr>
          <w:rFonts w:ascii="Traditional Arabic" w:eastAsia="Calibri" w:hAnsi="Traditional Arabic" w:cs="Traditional Arabic"/>
          <w:b/>
          <w:bCs/>
          <w:kern w:val="0"/>
          <w:sz w:val="32"/>
          <w:szCs w:val="32"/>
          <w:rtl/>
          <w14:ligatures w14:val="none"/>
        </w:rPr>
      </w:pPr>
      <w:r w:rsidRPr="00F90D5F">
        <w:rPr>
          <w:rFonts w:ascii="Traditional Arabic" w:eastAsia="Calibri" w:hAnsi="Traditional Arabic" w:cs="Traditional Arabic" w:hint="cs"/>
          <w:b/>
          <w:bCs/>
          <w:kern w:val="0"/>
          <w:sz w:val="32"/>
          <w:szCs w:val="32"/>
          <w:rtl/>
          <w14:ligatures w14:val="none"/>
        </w:rPr>
        <w:t>الصدق</w:t>
      </w:r>
      <w:r w:rsidRPr="00F90D5F">
        <w:rPr>
          <w:rFonts w:ascii="Traditional Arabic" w:eastAsia="Calibri" w:hAnsi="Traditional Arabic" w:cs="Traditional Arabic" w:hint="cs"/>
          <w:b/>
          <w:bCs/>
          <w:kern w:val="0"/>
          <w:sz w:val="32"/>
          <w:szCs w:val="32"/>
          <w14:ligatures w14:val="none"/>
        </w:rPr>
        <w:t xml:space="preserve"> </w:t>
      </w:r>
      <w:r w:rsidRPr="00F90D5F">
        <w:rPr>
          <w:rFonts w:ascii="Traditional Arabic" w:eastAsia="Calibri" w:hAnsi="Traditional Arabic" w:cs="Traditional Arabic" w:hint="cs"/>
          <w:b/>
          <w:bCs/>
          <w:kern w:val="0"/>
          <w:sz w:val="32"/>
          <w:szCs w:val="32"/>
          <w:rtl/>
          <w14:ligatures w14:val="none"/>
        </w:rPr>
        <w:t>الظاهري</w:t>
      </w:r>
      <w:r w:rsidRPr="00F90D5F">
        <w:rPr>
          <w:rFonts w:ascii="Traditional Arabic" w:eastAsia="Calibri" w:hAnsi="Traditional Arabic" w:cs="Traditional Arabic" w:hint="cs"/>
          <w:b/>
          <w:bCs/>
          <w:kern w:val="0"/>
          <w:sz w:val="32"/>
          <w:szCs w:val="32"/>
          <w14:ligatures w14:val="none"/>
        </w:rPr>
        <w:t xml:space="preserve"> </w:t>
      </w:r>
      <w:r w:rsidRPr="00F90D5F">
        <w:rPr>
          <w:rFonts w:ascii="Traditional Arabic" w:eastAsia="Calibri" w:hAnsi="Traditional Arabic" w:cs="Traditional Arabic" w:hint="cs"/>
          <w:b/>
          <w:bCs/>
          <w:kern w:val="0"/>
          <w:sz w:val="32"/>
          <w:szCs w:val="32"/>
          <w:rtl/>
          <w14:ligatures w14:val="none"/>
        </w:rPr>
        <w:t>للأداة</w:t>
      </w:r>
      <w:r w:rsidRPr="00F90D5F">
        <w:rPr>
          <w:rFonts w:ascii="Traditional Arabic" w:eastAsia="Calibri" w:hAnsi="Traditional Arabic" w:cs="Traditional Arabic" w:hint="cs"/>
          <w:b/>
          <w:bCs/>
          <w:kern w:val="0"/>
          <w:sz w:val="32"/>
          <w:szCs w:val="32"/>
          <w14:ligatures w14:val="none"/>
        </w:rPr>
        <w:t xml:space="preserve"> </w:t>
      </w:r>
      <w:r w:rsidRPr="00F90D5F">
        <w:rPr>
          <w:rFonts w:ascii="Traditional Arabic" w:eastAsia="Calibri" w:hAnsi="Traditional Arabic" w:cs="Traditional Arabic" w:hint="cs"/>
          <w:b/>
          <w:bCs/>
          <w:kern w:val="0"/>
          <w:sz w:val="32"/>
          <w:szCs w:val="32"/>
          <w:rtl/>
          <w14:ligatures w14:val="none"/>
        </w:rPr>
        <w:t>(</w:t>
      </w:r>
      <w:proofErr w:type="spellStart"/>
      <w:r w:rsidRPr="00F90D5F">
        <w:rPr>
          <w:rFonts w:ascii="Traditional Arabic" w:eastAsia="Calibri" w:hAnsi="Traditional Arabic" w:cs="Traditional Arabic" w:hint="cs"/>
          <w:b/>
          <w:bCs/>
          <w:kern w:val="0"/>
          <w:sz w:val="32"/>
          <w:szCs w:val="32"/>
          <w:rtl/>
          <w14:ligatures w14:val="none"/>
        </w:rPr>
        <w:t>التحكيمي</w:t>
      </w:r>
      <w:proofErr w:type="spellEnd"/>
      <w:r w:rsidRPr="00F90D5F">
        <w:rPr>
          <w:rFonts w:ascii="Traditional Arabic" w:eastAsia="Calibri" w:hAnsi="Traditional Arabic" w:cs="Traditional Arabic" w:hint="cs"/>
          <w:b/>
          <w:bCs/>
          <w:kern w:val="0"/>
          <w:sz w:val="32"/>
          <w:szCs w:val="32"/>
          <w:rtl/>
          <w14:ligatures w14:val="none"/>
        </w:rPr>
        <w:t xml:space="preserve">): </w:t>
      </w:r>
    </w:p>
    <w:p w14:paraId="4CCD05AE" w14:textId="29CAD246" w:rsidR="007A6814" w:rsidRPr="007A6814" w:rsidRDefault="007A6814" w:rsidP="007A6814">
      <w:pPr>
        <w:tabs>
          <w:tab w:val="left" w:pos="1427"/>
        </w:tabs>
        <w:spacing w:line="360" w:lineRule="auto"/>
        <w:jc w:val="both"/>
        <w:rPr>
          <w:rFonts w:ascii="Traditional Arabic" w:eastAsia="Calibri" w:hAnsi="Traditional Arabic" w:cs="Traditional Arabic"/>
          <w:kern w:val="0"/>
          <w:sz w:val="32"/>
          <w:szCs w:val="32"/>
          <w:rtl/>
          <w14:ligatures w14:val="none"/>
        </w:rPr>
      </w:pPr>
      <w:r w:rsidRPr="007A6814">
        <w:rPr>
          <w:rFonts w:ascii="Traditional Arabic" w:eastAsia="Calibri" w:hAnsi="Traditional Arabic" w:cs="Traditional Arabic"/>
          <w:kern w:val="0"/>
          <w:sz w:val="32"/>
          <w:szCs w:val="32"/>
          <w:rtl/>
          <w14:ligatures w14:val="none"/>
        </w:rPr>
        <w:t>بعد الانتهاء من إعداد النسخة الأولية من أداة الدراسة المتمثلة في (الاستبانة)، قام الباحث بعرضها على لجنة تحكيم علمية مكوّنة من عدد من الأكاديميين والمتخصصين من أعضاء هيئة التدريس والخبراء في مجالات تقنية المعلومات، ونظم الذكاء الاصطناعي، وعلم إدارة المشاريع، وإدارة الأعمال؛ وذلك بهدف التحقق من الصدق الظاهري والمحتوى للأداة، ومدى ملاءمتها وصلاحيتها لقياس المتغيرات الحقيقية التي تسعى الدراسة الحالية إلى تحليلها. وتتمثل هذه المتغيرات في قياس أثر استخدام الذكاء الاصطناعي بأبعاده الأربعة (النظم الخبيرة، التعلم الآلي، الشبكات العصبية، الخوارزميات الجينية) كمتغير مستقل، على فاعلية إدارة المشاريع بأبعادها المتكاملة (تخطيط المشاريع، تنظيم المشروع، الرقابة على المشروع، متابعة المشروع) كمتغير تابع. وقد هدفت عملية التحكيم المنهجية إلى التأكد من أن فقرات الاستبانة المطورة تعكس بصورة دقيقة الأطر النظرية والتطبيقية للأنظمة الذكية، ومدى ارتباطها بالمؤشرات الميدانية الكفيلة برفع فاعلية الأداء الإداري للمشاريع الإنشائية.</w:t>
      </w:r>
    </w:p>
    <w:p w14:paraId="26E7C96B" w14:textId="089DD396" w:rsidR="007A6814" w:rsidRPr="007A6814" w:rsidRDefault="007A6814" w:rsidP="007A6814">
      <w:pPr>
        <w:tabs>
          <w:tab w:val="left" w:pos="1427"/>
        </w:tabs>
        <w:spacing w:line="360" w:lineRule="auto"/>
        <w:jc w:val="both"/>
        <w:rPr>
          <w:rFonts w:ascii="Traditional Arabic" w:eastAsia="Calibri" w:hAnsi="Traditional Arabic" w:cs="Traditional Arabic"/>
          <w:kern w:val="0"/>
          <w:sz w:val="32"/>
          <w:szCs w:val="32"/>
          <w:rtl/>
          <w14:ligatures w14:val="none"/>
        </w:rPr>
      </w:pPr>
      <w:r w:rsidRPr="007A6814">
        <w:rPr>
          <w:rFonts w:ascii="Traditional Arabic" w:eastAsia="Calibri" w:hAnsi="Traditional Arabic" w:cs="Traditional Arabic"/>
          <w:kern w:val="0"/>
          <w:sz w:val="32"/>
          <w:szCs w:val="32"/>
          <w:rtl/>
          <w14:ligatures w14:val="none"/>
        </w:rPr>
        <w:lastRenderedPageBreak/>
        <w:t>وقد بلغ عدد أعضاء لجنة التحكيم سبعة محكمين من ذوي الخبرة الأكاديمية المرموقة والباع العملي في التطوير التقني والإداري، حيث أُوكِلَت إليهم مهمة مراجعة بنود الاستبانة البالغة (30) عبارة وتقييمها بعناية من حيث سلامة ووضوح الصياغة اللغوية، ودقة المضمون العلمي، ومدى شمولية العبارات للأبعاد الثمانية المحددة في الدراسة الحالية بمحوريها التكنولوجي والإداري. كما طُلب من المحكمين تقييم مدى توافق هذه العبارات المصاغة مع طبيعة البيئة التشغيلية المعقدة داخل شركات الهندسة والمقاولات في مدينة الرياض، وملاءمتها للواقع الميداني اليومي الذي يعيشه المهندسون، ومديرو المشاريع، والمشرفون أثناء إدارتهم وتنفيذهم للمشاريع العمرانية والإنشائية الضخمة والمتسارعة في العاصمة.</w:t>
      </w:r>
    </w:p>
    <w:p w14:paraId="5E43DD6E" w14:textId="244BBCFC" w:rsidR="007A6814" w:rsidRPr="007A6814" w:rsidRDefault="007A6814" w:rsidP="007A6814">
      <w:pPr>
        <w:tabs>
          <w:tab w:val="left" w:pos="1427"/>
        </w:tabs>
        <w:spacing w:line="360" w:lineRule="auto"/>
        <w:jc w:val="both"/>
        <w:rPr>
          <w:rFonts w:ascii="Traditional Arabic" w:eastAsia="Calibri" w:hAnsi="Traditional Arabic" w:cs="Traditional Arabic"/>
          <w:kern w:val="0"/>
          <w:sz w:val="32"/>
          <w:szCs w:val="32"/>
          <w:rtl/>
          <w14:ligatures w14:val="none"/>
        </w:rPr>
      </w:pPr>
      <w:r w:rsidRPr="007A6814">
        <w:rPr>
          <w:rFonts w:ascii="Traditional Arabic" w:eastAsia="Calibri" w:hAnsi="Traditional Arabic" w:cs="Traditional Arabic"/>
          <w:kern w:val="0"/>
          <w:sz w:val="32"/>
          <w:szCs w:val="32"/>
          <w:rtl/>
          <w14:ligatures w14:val="none"/>
        </w:rPr>
        <w:t>وقد أبدى غالبية المحكمين تقييمات إيجابية واسعة لأداة الدراسة، مشيدين بالبناء المنهجي المتوازن للاستبانة، والتسلسل المنطقي لمحاورها، ووضوح الروابط والفرضيات بين الفقرات والاهتمامات البحثية، مؤكدين أن الأداة بصورتها المبدئية تمتلك قدرة قياسية جيدة على رصد المتغيرات المستهدفة. ومع ذلك، قدمت اللجنة حزمة من الملاحظات والتوصيات التطويرية القيمة التي استهدفت زيادة الدقة العلمية والموضوعية للأداة؛ حيث أوصى بعض المحكمين بإعادة صياغة وتحديث بعض العبارات التقنية التي احتوت على مصطلحات تكنولوجية متقدمة (خاصة المرتبطة بالشبكات العصبية والخوارزميات الجينية) والتي قد تكون ذات طابع تخصصي بحت أو معقد بالنسبة لبعض الكوادر الإدارية أو الميدانية في عينة الدراسة، وذلك بغرض تبسيطها وجعلها أكثر مرونة وسهولة في الفهم للمستجيبين بمختلف مستوياتهم الوظيفية دون الإخلال بمدلولها العلمي والتقني.</w:t>
      </w:r>
    </w:p>
    <w:p w14:paraId="508F6862" w14:textId="45FA0983" w:rsidR="007A6814" w:rsidRPr="007A6814" w:rsidRDefault="007A6814" w:rsidP="007A6814">
      <w:pPr>
        <w:tabs>
          <w:tab w:val="left" w:pos="1427"/>
        </w:tabs>
        <w:spacing w:line="360" w:lineRule="auto"/>
        <w:rPr>
          <w:rFonts w:ascii="Traditional Arabic" w:eastAsia="Calibri" w:hAnsi="Traditional Arabic" w:cs="Traditional Arabic"/>
          <w:kern w:val="0"/>
          <w:sz w:val="32"/>
          <w:szCs w:val="32"/>
          <w:rtl/>
          <w14:ligatures w14:val="none"/>
        </w:rPr>
      </w:pPr>
      <w:r w:rsidRPr="007A6814">
        <w:rPr>
          <w:rFonts w:ascii="Traditional Arabic" w:eastAsia="Calibri" w:hAnsi="Traditional Arabic" w:cs="Traditional Arabic"/>
          <w:kern w:val="0"/>
          <w:sz w:val="32"/>
          <w:szCs w:val="32"/>
          <w:rtl/>
          <w14:ligatures w14:val="none"/>
        </w:rPr>
        <w:t xml:space="preserve">كما ركزت توجيهات المحكمين على ضرورة تعزيز وتعميق ارتباط بعض الفقرات بالواقع الميداني والعملي لتنفيذ مشاريع المقاولات في الرياض، من خلال التركيز على المواقف الإدارية والرقابية اليومية التي تواجه فرق العمل الهندسي، مثل آليات رصد الانحرافات اللحظية في الميزانيات والجداول الزمنية، وتخصيص المعدات والعمالة، والقدرة التنبؤية بالمخاطر قبل وقوعها في مواقع البناء. وأشار المحكمون أيضاً إلى أهمية صياغة عبارات تعكس </w:t>
      </w:r>
      <w:r w:rsidRPr="007A6814">
        <w:rPr>
          <w:rFonts w:ascii="Traditional Arabic" w:eastAsia="Calibri" w:hAnsi="Traditional Arabic" w:cs="Traditional Arabic"/>
          <w:kern w:val="0"/>
          <w:sz w:val="32"/>
          <w:szCs w:val="32"/>
          <w:rtl/>
          <w14:ligatures w14:val="none"/>
        </w:rPr>
        <w:lastRenderedPageBreak/>
        <w:t>كيف يمكن للذكاء الاصطناعي أن يدعم صناعة القرار الاستراتيجي، ويقلل من الهدر البشري والمالي، ويسرع من قنوات الاتصال بين المكاتب الاستشارية والميدان التنفيذي.</w:t>
      </w:r>
    </w:p>
    <w:p w14:paraId="154A2E00" w14:textId="48B6CFD5" w:rsidR="008E140B" w:rsidRPr="00F90D5F" w:rsidRDefault="007A6814" w:rsidP="007A6814">
      <w:pPr>
        <w:tabs>
          <w:tab w:val="left" w:pos="1427"/>
        </w:tabs>
        <w:spacing w:line="360" w:lineRule="auto"/>
        <w:jc w:val="both"/>
        <w:rPr>
          <w:rFonts w:ascii="Traditional Arabic" w:eastAsia="Calibri" w:hAnsi="Traditional Arabic" w:cs="Traditional Arabic"/>
          <w:kern w:val="0"/>
          <w:sz w:val="32"/>
          <w:szCs w:val="32"/>
          <w14:ligatures w14:val="none"/>
        </w:rPr>
      </w:pPr>
      <w:r w:rsidRPr="007A6814">
        <w:rPr>
          <w:rFonts w:ascii="Traditional Arabic" w:eastAsia="Calibri" w:hAnsi="Traditional Arabic" w:cs="Traditional Arabic"/>
          <w:kern w:val="0"/>
          <w:sz w:val="32"/>
          <w:szCs w:val="32"/>
          <w:rtl/>
          <w14:ligatures w14:val="none"/>
        </w:rPr>
        <w:t xml:space="preserve">واستجابةً وتطبيقاً لهذه التوصيات والملاحظات السديدة، قام الباحث بإجراء مراجعة وتعديلات شاملة على أداة الدراسة، حيث تم تعديل صياغة وحذف وإضافة بعض الألفاظ لتبسيط المفاهيم البرمجية وتحسين جودتها اللغوية والتعبيرية لتبدو أكثر واقعية. وشملت هذه التعديلات المعتمدة إبراز الترابط الوثيق بين الأنظمة الذكية ووظائف الإدارة الأربع (التخطيط، التنظيم، الرقابة، المتابعة) داخل قطاع الإنشاءات السعودي، بما يضمن قدرة الاستبانة على جمع بيانات ميدانية على درجة عالية من الثبات والموثوقية، تسهم في الخروج بنتائج علمية دقيقة تخدم أهداف الدراسة وتدعم متطلبات </w:t>
      </w:r>
      <w:r w:rsidR="00D52D45">
        <w:rPr>
          <w:rFonts w:ascii="Traditional Arabic" w:eastAsia="Calibri" w:hAnsi="Traditional Arabic" w:cs="Traditional Arabic" w:hint="cs"/>
          <w:kern w:val="0"/>
          <w:sz w:val="32"/>
          <w:szCs w:val="32"/>
          <w:rtl/>
          <w14:ligatures w14:val="none"/>
        </w:rPr>
        <w:t>الذكاء الاصطناعي</w:t>
      </w:r>
      <w:r w:rsidRPr="007A6814">
        <w:rPr>
          <w:rFonts w:ascii="Traditional Arabic" w:eastAsia="Calibri" w:hAnsi="Traditional Arabic" w:cs="Traditional Arabic"/>
          <w:kern w:val="0"/>
          <w:sz w:val="32"/>
          <w:szCs w:val="32"/>
          <w:rtl/>
          <w14:ligatures w14:val="none"/>
        </w:rPr>
        <w:t xml:space="preserve"> وفق رؤية المملكة 2030.</w:t>
      </w:r>
    </w:p>
    <w:p w14:paraId="59D3844D" w14:textId="77777777" w:rsidR="008E140B" w:rsidRPr="00F90D5F" w:rsidRDefault="008E140B" w:rsidP="008E140B">
      <w:pPr>
        <w:tabs>
          <w:tab w:val="left" w:pos="1427"/>
        </w:tabs>
        <w:spacing w:line="360" w:lineRule="auto"/>
        <w:jc w:val="both"/>
        <w:rPr>
          <w:rFonts w:ascii="Traditional Arabic" w:eastAsia="Calibri" w:hAnsi="Traditional Arabic" w:cs="Traditional Arabic"/>
          <w:b/>
          <w:bCs/>
          <w:kern w:val="0"/>
          <w:sz w:val="32"/>
          <w:szCs w:val="32"/>
          <w:rtl/>
          <w14:ligatures w14:val="none"/>
        </w:rPr>
      </w:pPr>
      <w:r w:rsidRPr="00F90D5F">
        <w:rPr>
          <w:rFonts w:ascii="Traditional Arabic" w:eastAsia="Calibri" w:hAnsi="Traditional Arabic" w:cs="Traditional Arabic" w:hint="cs"/>
          <w:b/>
          <w:bCs/>
          <w:kern w:val="0"/>
          <w:sz w:val="32"/>
          <w:szCs w:val="32"/>
          <w:rtl/>
          <w14:ligatures w14:val="none"/>
        </w:rPr>
        <w:t>صدق</w:t>
      </w:r>
      <w:r w:rsidRPr="00F90D5F">
        <w:rPr>
          <w:rFonts w:ascii="Traditional Arabic" w:eastAsia="Calibri" w:hAnsi="Traditional Arabic" w:cs="Traditional Arabic" w:hint="cs"/>
          <w:b/>
          <w:bCs/>
          <w:kern w:val="0"/>
          <w:sz w:val="32"/>
          <w:szCs w:val="32"/>
          <w14:ligatures w14:val="none"/>
        </w:rPr>
        <w:t xml:space="preserve"> </w:t>
      </w:r>
      <w:r w:rsidRPr="00F90D5F">
        <w:rPr>
          <w:rFonts w:ascii="Traditional Arabic" w:eastAsia="Calibri" w:hAnsi="Traditional Arabic" w:cs="Traditional Arabic" w:hint="cs"/>
          <w:b/>
          <w:bCs/>
          <w:kern w:val="0"/>
          <w:sz w:val="32"/>
          <w:szCs w:val="32"/>
          <w:rtl/>
          <w14:ligatures w14:val="none"/>
        </w:rPr>
        <w:t>الاتساق الداخل</w:t>
      </w:r>
      <w:r>
        <w:rPr>
          <w:rFonts w:ascii="Traditional Arabic" w:eastAsia="Calibri" w:hAnsi="Traditional Arabic" w:cs="Traditional Arabic" w:hint="cs"/>
          <w:b/>
          <w:bCs/>
          <w:kern w:val="0"/>
          <w:sz w:val="32"/>
          <w:szCs w:val="32"/>
          <w:rtl/>
          <w14:ligatures w14:val="none"/>
        </w:rPr>
        <w:t>ي</w:t>
      </w:r>
      <w:r w:rsidRPr="00F90D5F">
        <w:rPr>
          <w:rFonts w:ascii="Traditional Arabic" w:eastAsia="Calibri" w:hAnsi="Traditional Arabic" w:cs="Traditional Arabic" w:hint="cs"/>
          <w:b/>
          <w:bCs/>
          <w:kern w:val="0"/>
          <w:sz w:val="32"/>
          <w:szCs w:val="32"/>
          <w:rtl/>
          <w14:ligatures w14:val="none"/>
        </w:rPr>
        <w:t>:</w:t>
      </w:r>
    </w:p>
    <w:p w14:paraId="228767B3" w14:textId="77777777" w:rsidR="008E140B" w:rsidRPr="00F90D5F" w:rsidRDefault="008E140B" w:rsidP="008E140B">
      <w:pPr>
        <w:tabs>
          <w:tab w:val="left" w:pos="1427"/>
        </w:tabs>
        <w:spacing w:after="0" w:line="360" w:lineRule="auto"/>
        <w:jc w:val="both"/>
        <w:rPr>
          <w:rFonts w:ascii="Traditional Arabic" w:eastAsia="Calibri" w:hAnsi="Traditional Arabic" w:cs="Traditional Arabic"/>
          <w:kern w:val="0"/>
          <w:sz w:val="32"/>
          <w:szCs w:val="32"/>
          <w:rtl/>
          <w14:ligatures w14:val="none"/>
        </w:rPr>
      </w:pPr>
      <w:r w:rsidRPr="00F90D5F">
        <w:rPr>
          <w:rFonts w:ascii="Traditional Arabic" w:eastAsia="Calibri" w:hAnsi="Traditional Arabic" w:cs="Traditional Arabic" w:hint="cs"/>
          <w:kern w:val="0"/>
          <w:sz w:val="32"/>
          <w:szCs w:val="32"/>
          <w:rtl/>
          <w14:ligatures w14:val="none"/>
        </w:rPr>
        <w:t>بعد</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التأكُّد</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من</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الصدق</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الظاهري</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لأداة</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الدِّراسَة قام الباحث بالتأكد من صدق الاتساق الداخلي وذلك بتنفيذ الأداة على عينة استطلاعية مكونة من (30) فرد لهم نفس خصائص عينة الدراسة وتم حساب الصدق الداخلي لفقرات الاداة، حيث تم حساب معامل الارتباط بين إجابات العينة على كل فقرة والدرجة الكلية للمحور الذي تنتمي اليه، وذلك باستخدام برنامج (</w:t>
      </w:r>
      <w:r w:rsidRPr="00F90D5F">
        <w:rPr>
          <w:rFonts w:ascii="Traditional Arabic" w:eastAsia="Calibri" w:hAnsi="Traditional Arabic" w:cs="Traditional Arabic" w:hint="cs"/>
          <w:kern w:val="0"/>
          <w:sz w:val="32"/>
          <w:szCs w:val="32"/>
          <w14:ligatures w14:val="none"/>
        </w:rPr>
        <w:t>SPSS</w:t>
      </w:r>
      <w:r w:rsidRPr="00F90D5F">
        <w:rPr>
          <w:rFonts w:ascii="Traditional Arabic" w:eastAsia="Calibri" w:hAnsi="Traditional Arabic" w:cs="Traditional Arabic" w:hint="cs"/>
          <w:kern w:val="0"/>
          <w:sz w:val="32"/>
          <w:szCs w:val="32"/>
          <w:rtl/>
          <w14:ligatures w14:val="none"/>
        </w:rPr>
        <w:t>)، حيث جاءت النتائج على النحو التالي:</w:t>
      </w:r>
      <w:bookmarkStart w:id="45" w:name="_Hlk146498581"/>
    </w:p>
    <w:bookmarkEnd w:id="45"/>
    <w:p w14:paraId="3FA1FCD1" w14:textId="332FA16A" w:rsidR="008E140B" w:rsidRPr="00696286" w:rsidRDefault="008E140B" w:rsidP="008E140B">
      <w:pPr>
        <w:tabs>
          <w:tab w:val="left" w:pos="1427"/>
          <w:tab w:val="center" w:pos="4251"/>
        </w:tabs>
        <w:spacing w:after="0" w:line="360" w:lineRule="auto"/>
        <w:jc w:val="center"/>
        <w:rPr>
          <w:rFonts w:ascii="Traditional Arabic" w:eastAsia="Calibri" w:hAnsi="Traditional Arabic" w:cs="Traditional Arabic"/>
          <w:b/>
          <w:bCs/>
          <w:kern w:val="0"/>
          <w:sz w:val="32"/>
          <w:szCs w:val="32"/>
          <w:rtl/>
          <w14:ligatures w14:val="none"/>
        </w:rPr>
      </w:pPr>
      <w:r w:rsidRPr="00696286">
        <w:rPr>
          <w:rFonts w:ascii="Traditional Arabic" w:eastAsia="Calibri" w:hAnsi="Traditional Arabic" w:cs="Traditional Arabic"/>
          <w:b/>
          <w:bCs/>
          <w:kern w:val="0"/>
          <w:sz w:val="32"/>
          <w:szCs w:val="32"/>
          <w:rtl/>
          <w14:ligatures w14:val="none"/>
        </w:rPr>
        <w:t xml:space="preserve">الجدول (1): مصفوفة معاملات ارتباط بيرسون بين أبعاد </w:t>
      </w:r>
      <w:r w:rsidR="007A6814">
        <w:rPr>
          <w:rFonts w:ascii="Traditional Arabic" w:eastAsia="Calibri" w:hAnsi="Traditional Arabic" w:cs="Traditional Arabic" w:hint="cs"/>
          <w:b/>
          <w:bCs/>
          <w:kern w:val="0"/>
          <w:sz w:val="32"/>
          <w:szCs w:val="32"/>
          <w:rtl/>
          <w14:ligatures w14:val="none"/>
        </w:rPr>
        <w:t>إدارة المشاريع</w:t>
      </w:r>
      <w:r>
        <w:rPr>
          <w:rFonts w:ascii="Traditional Arabic" w:eastAsia="Calibri" w:hAnsi="Traditional Arabic" w:cs="Traditional Arabic" w:hint="cs"/>
          <w:b/>
          <w:bCs/>
          <w:kern w:val="0"/>
          <w:sz w:val="32"/>
          <w:szCs w:val="32"/>
          <w:rtl/>
          <w14:ligatures w14:val="none"/>
        </w:rPr>
        <w:t xml:space="preserve"> </w:t>
      </w:r>
      <w:r w:rsidR="007A6814">
        <w:rPr>
          <w:rFonts w:ascii="Traditional Arabic" w:eastAsia="Calibri" w:hAnsi="Traditional Arabic" w:cs="Traditional Arabic" w:hint="cs"/>
          <w:b/>
          <w:bCs/>
          <w:kern w:val="0"/>
          <w:sz w:val="32"/>
          <w:szCs w:val="32"/>
          <w:rtl/>
          <w14:ligatures w14:val="none"/>
        </w:rPr>
        <w:t>والذكاء الاصطناعي</w:t>
      </w:r>
      <w:r w:rsidRPr="00FB50A4">
        <w:rPr>
          <w:rFonts w:ascii="Traditional Arabic" w:eastAsia="Calibri" w:hAnsi="Traditional Arabic" w:cs="Traditional Arabic"/>
          <w:b/>
          <w:bCs/>
          <w:kern w:val="0"/>
          <w:sz w:val="32"/>
          <w:szCs w:val="32"/>
          <w:rtl/>
          <w14:ligatures w14:val="none"/>
        </w:rPr>
        <w:t xml:space="preserve"> </w:t>
      </w:r>
    </w:p>
    <w:tbl>
      <w:tblPr>
        <w:tblStyle w:val="41"/>
        <w:bidiVisual/>
        <w:tblW w:w="0" w:type="auto"/>
        <w:jc w:val="center"/>
        <w:tblLook w:val="04A0" w:firstRow="1" w:lastRow="0" w:firstColumn="1" w:lastColumn="0" w:noHBand="0" w:noVBand="1"/>
      </w:tblPr>
      <w:tblGrid>
        <w:gridCol w:w="1893"/>
        <w:gridCol w:w="754"/>
        <w:gridCol w:w="754"/>
        <w:gridCol w:w="754"/>
        <w:gridCol w:w="754"/>
      </w:tblGrid>
      <w:tr w:rsidR="008E140B" w:rsidRPr="007A52DC" w14:paraId="541EC52A" w14:textId="77777777" w:rsidTr="005C0C3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6CC002" w14:textId="77777777" w:rsidR="008E140B" w:rsidRPr="007A52DC" w:rsidRDefault="008E140B" w:rsidP="005C0C3C">
            <w:pPr>
              <w:tabs>
                <w:tab w:val="left" w:pos="1427"/>
                <w:tab w:val="center" w:pos="4251"/>
              </w:tabs>
              <w:spacing w:line="360" w:lineRule="auto"/>
              <w:jc w:val="both"/>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rtl/>
                <w14:ligatures w14:val="none"/>
              </w:rPr>
              <w:t>المحاور \ المتغيرات</w:t>
            </w:r>
          </w:p>
        </w:tc>
        <w:tc>
          <w:tcPr>
            <w:tcW w:w="0" w:type="auto"/>
          </w:tcPr>
          <w:p w14:paraId="1B0EDDA7" w14:textId="77777777" w:rsidR="008E140B" w:rsidRPr="007A52DC" w:rsidRDefault="008E140B" w:rsidP="005C0C3C">
            <w:pPr>
              <w:tabs>
                <w:tab w:val="left" w:pos="1427"/>
                <w:tab w:val="center" w:pos="4251"/>
              </w:tabs>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4"/>
                <w:szCs w:val="24"/>
                <w14:ligatures w14:val="none"/>
              </w:rPr>
            </w:pPr>
          </w:p>
        </w:tc>
        <w:tc>
          <w:tcPr>
            <w:tcW w:w="0" w:type="auto"/>
          </w:tcPr>
          <w:p w14:paraId="245A09BD" w14:textId="77777777" w:rsidR="008E140B" w:rsidRPr="007A52DC" w:rsidRDefault="008E140B" w:rsidP="005C0C3C">
            <w:pPr>
              <w:tabs>
                <w:tab w:val="left" w:pos="1427"/>
                <w:tab w:val="center" w:pos="4251"/>
              </w:tabs>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4"/>
                <w:szCs w:val="24"/>
                <w14:ligatures w14:val="none"/>
              </w:rPr>
            </w:pPr>
          </w:p>
        </w:tc>
        <w:tc>
          <w:tcPr>
            <w:tcW w:w="0" w:type="auto"/>
          </w:tcPr>
          <w:p w14:paraId="2D3468BC" w14:textId="77777777" w:rsidR="008E140B" w:rsidRPr="007A52DC" w:rsidRDefault="008E140B" w:rsidP="005C0C3C">
            <w:pPr>
              <w:tabs>
                <w:tab w:val="left" w:pos="1427"/>
                <w:tab w:val="center" w:pos="4251"/>
              </w:tabs>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4"/>
                <w:szCs w:val="24"/>
                <w14:ligatures w14:val="none"/>
              </w:rPr>
            </w:pPr>
          </w:p>
        </w:tc>
        <w:tc>
          <w:tcPr>
            <w:tcW w:w="0" w:type="auto"/>
          </w:tcPr>
          <w:p w14:paraId="4EA2BC4D" w14:textId="77777777" w:rsidR="008E140B" w:rsidRPr="007A52DC" w:rsidRDefault="008E140B" w:rsidP="005C0C3C">
            <w:pPr>
              <w:tabs>
                <w:tab w:val="left" w:pos="1427"/>
                <w:tab w:val="center" w:pos="4251"/>
              </w:tabs>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4"/>
                <w:szCs w:val="24"/>
                <w14:ligatures w14:val="none"/>
              </w:rPr>
            </w:pPr>
          </w:p>
        </w:tc>
      </w:tr>
      <w:tr w:rsidR="007A6814" w:rsidRPr="007A52DC" w14:paraId="6ED51F93" w14:textId="77777777" w:rsidTr="005C0C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7ECB61" w14:textId="6FD3BAA5" w:rsidR="007A6814" w:rsidRPr="00622939" w:rsidRDefault="007A6814" w:rsidP="007A6814">
            <w:pPr>
              <w:tabs>
                <w:tab w:val="left" w:pos="1427"/>
                <w:tab w:val="center" w:pos="4251"/>
              </w:tabs>
              <w:spacing w:line="360" w:lineRule="auto"/>
              <w:jc w:val="center"/>
              <w:rPr>
                <w:rFonts w:ascii="Traditional Arabic" w:hAnsi="Traditional Arabic" w:cs="Traditional Arabic"/>
                <w:sz w:val="24"/>
                <w:szCs w:val="24"/>
                <w14:ligatures w14:val="none"/>
              </w:rPr>
            </w:pPr>
            <w:r w:rsidRPr="00C006CB">
              <w:rPr>
                <w:rFonts w:ascii="Traditional Arabic" w:hAnsi="Traditional Arabic" w:cs="Traditional Arabic"/>
                <w:sz w:val="32"/>
                <w:szCs w:val="32"/>
                <w:rtl/>
                <w14:ligatures w14:val="none"/>
              </w:rPr>
              <w:t xml:space="preserve">تخطيط المشاريع </w:t>
            </w:r>
          </w:p>
        </w:tc>
        <w:tc>
          <w:tcPr>
            <w:tcW w:w="0" w:type="auto"/>
            <w:hideMark/>
          </w:tcPr>
          <w:p w14:paraId="0A4D0A07" w14:textId="77777777" w:rsidR="007A6814" w:rsidRPr="007A52DC" w:rsidRDefault="007A6814" w:rsidP="007A6814">
            <w:pPr>
              <w:tabs>
                <w:tab w:val="left" w:pos="1427"/>
                <w:tab w:val="center" w:pos="4251"/>
              </w:tabs>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14:ligatures w14:val="none"/>
              </w:rPr>
              <w:t>1.000</w:t>
            </w:r>
          </w:p>
        </w:tc>
        <w:tc>
          <w:tcPr>
            <w:tcW w:w="0" w:type="auto"/>
            <w:hideMark/>
          </w:tcPr>
          <w:p w14:paraId="48867473" w14:textId="77777777" w:rsidR="007A6814" w:rsidRPr="007A52DC" w:rsidRDefault="007A6814" w:rsidP="007A6814">
            <w:pPr>
              <w:tabs>
                <w:tab w:val="left" w:pos="1427"/>
                <w:tab w:val="center" w:pos="4251"/>
              </w:tabs>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14:ligatures w14:val="none"/>
              </w:rPr>
              <w:t>0.712</w:t>
            </w:r>
          </w:p>
        </w:tc>
        <w:tc>
          <w:tcPr>
            <w:tcW w:w="0" w:type="auto"/>
            <w:hideMark/>
          </w:tcPr>
          <w:p w14:paraId="692E4BAC" w14:textId="77777777" w:rsidR="007A6814" w:rsidRPr="007A52DC" w:rsidRDefault="007A6814" w:rsidP="007A6814">
            <w:pPr>
              <w:tabs>
                <w:tab w:val="left" w:pos="1427"/>
                <w:tab w:val="center" w:pos="4251"/>
              </w:tabs>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14:ligatures w14:val="none"/>
              </w:rPr>
              <w:t>0.685</w:t>
            </w:r>
          </w:p>
        </w:tc>
        <w:tc>
          <w:tcPr>
            <w:tcW w:w="0" w:type="auto"/>
            <w:hideMark/>
          </w:tcPr>
          <w:p w14:paraId="3019F4E7" w14:textId="77777777" w:rsidR="007A6814" w:rsidRPr="007A52DC" w:rsidRDefault="007A6814" w:rsidP="007A6814">
            <w:pPr>
              <w:tabs>
                <w:tab w:val="left" w:pos="1427"/>
                <w:tab w:val="center" w:pos="4251"/>
              </w:tabs>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14:ligatures w14:val="none"/>
              </w:rPr>
              <w:t>0.763</w:t>
            </w:r>
          </w:p>
        </w:tc>
      </w:tr>
      <w:tr w:rsidR="007A6814" w:rsidRPr="007A52DC" w14:paraId="53F5FBA7" w14:textId="77777777" w:rsidTr="005C0C3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294C8F" w14:textId="71740155" w:rsidR="007A6814" w:rsidRPr="00622939" w:rsidRDefault="007A6814" w:rsidP="007A6814">
            <w:pPr>
              <w:tabs>
                <w:tab w:val="left" w:pos="1427"/>
                <w:tab w:val="center" w:pos="4251"/>
              </w:tabs>
              <w:spacing w:line="360" w:lineRule="auto"/>
              <w:jc w:val="center"/>
              <w:rPr>
                <w:rFonts w:ascii="Traditional Arabic" w:hAnsi="Traditional Arabic" w:cs="Traditional Arabic"/>
                <w:sz w:val="24"/>
                <w:szCs w:val="24"/>
                <w14:ligatures w14:val="none"/>
              </w:rPr>
            </w:pPr>
            <w:r w:rsidRPr="00C006CB">
              <w:rPr>
                <w:rFonts w:ascii="Traditional Arabic" w:hAnsi="Traditional Arabic" w:cs="Traditional Arabic"/>
                <w:sz w:val="32"/>
                <w:szCs w:val="32"/>
                <w:rtl/>
                <w14:ligatures w14:val="none"/>
              </w:rPr>
              <w:t>تنظيم المشروع</w:t>
            </w:r>
          </w:p>
        </w:tc>
        <w:tc>
          <w:tcPr>
            <w:tcW w:w="0" w:type="auto"/>
            <w:hideMark/>
          </w:tcPr>
          <w:p w14:paraId="286AAAB2" w14:textId="77777777" w:rsidR="007A6814" w:rsidRPr="007A52DC" w:rsidRDefault="007A6814" w:rsidP="007A6814">
            <w:pPr>
              <w:tabs>
                <w:tab w:val="left" w:pos="1427"/>
                <w:tab w:val="center" w:pos="4251"/>
              </w:tabs>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14:ligatures w14:val="none"/>
              </w:rPr>
              <w:t>0.712</w:t>
            </w:r>
          </w:p>
        </w:tc>
        <w:tc>
          <w:tcPr>
            <w:tcW w:w="0" w:type="auto"/>
            <w:hideMark/>
          </w:tcPr>
          <w:p w14:paraId="1F23309B" w14:textId="77777777" w:rsidR="007A6814" w:rsidRPr="007A52DC" w:rsidRDefault="007A6814" w:rsidP="007A6814">
            <w:pPr>
              <w:tabs>
                <w:tab w:val="left" w:pos="1427"/>
                <w:tab w:val="center" w:pos="4251"/>
              </w:tabs>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14:ligatures w14:val="none"/>
              </w:rPr>
              <w:t>1.000</w:t>
            </w:r>
          </w:p>
        </w:tc>
        <w:tc>
          <w:tcPr>
            <w:tcW w:w="0" w:type="auto"/>
            <w:hideMark/>
          </w:tcPr>
          <w:p w14:paraId="240C634B" w14:textId="77777777" w:rsidR="007A6814" w:rsidRPr="007A52DC" w:rsidRDefault="007A6814" w:rsidP="007A6814">
            <w:pPr>
              <w:tabs>
                <w:tab w:val="left" w:pos="1427"/>
                <w:tab w:val="center" w:pos="4251"/>
              </w:tabs>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14:ligatures w14:val="none"/>
              </w:rPr>
              <w:t>0.703</w:t>
            </w:r>
          </w:p>
        </w:tc>
        <w:tc>
          <w:tcPr>
            <w:tcW w:w="0" w:type="auto"/>
            <w:hideMark/>
          </w:tcPr>
          <w:p w14:paraId="0A4A0031" w14:textId="77777777" w:rsidR="007A6814" w:rsidRPr="007A52DC" w:rsidRDefault="007A6814" w:rsidP="007A6814">
            <w:pPr>
              <w:tabs>
                <w:tab w:val="left" w:pos="1427"/>
                <w:tab w:val="center" w:pos="4251"/>
              </w:tabs>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14:ligatures w14:val="none"/>
              </w:rPr>
              <w:t>0.748</w:t>
            </w:r>
          </w:p>
        </w:tc>
      </w:tr>
      <w:tr w:rsidR="007A6814" w:rsidRPr="007A52DC" w14:paraId="762FE64A" w14:textId="77777777" w:rsidTr="005C0C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C41F6E" w14:textId="39D1316A" w:rsidR="007A6814" w:rsidRPr="00622939" w:rsidRDefault="007A6814" w:rsidP="007A6814">
            <w:pPr>
              <w:tabs>
                <w:tab w:val="left" w:pos="1427"/>
                <w:tab w:val="center" w:pos="4251"/>
              </w:tabs>
              <w:spacing w:line="360" w:lineRule="auto"/>
              <w:jc w:val="center"/>
              <w:rPr>
                <w:rFonts w:ascii="Traditional Arabic" w:hAnsi="Traditional Arabic" w:cs="Traditional Arabic"/>
                <w:sz w:val="24"/>
                <w:szCs w:val="24"/>
                <w14:ligatures w14:val="none"/>
              </w:rPr>
            </w:pPr>
            <w:r w:rsidRPr="00C006CB">
              <w:rPr>
                <w:rFonts w:ascii="Traditional Arabic" w:hAnsi="Traditional Arabic" w:cs="Traditional Arabic"/>
                <w:sz w:val="32"/>
                <w:szCs w:val="32"/>
                <w:rtl/>
                <w14:ligatures w14:val="none"/>
              </w:rPr>
              <w:t xml:space="preserve">الرقابة على المشروع </w:t>
            </w:r>
          </w:p>
        </w:tc>
        <w:tc>
          <w:tcPr>
            <w:tcW w:w="0" w:type="auto"/>
            <w:hideMark/>
          </w:tcPr>
          <w:p w14:paraId="64F69461" w14:textId="77777777" w:rsidR="007A6814" w:rsidRPr="007A52DC" w:rsidRDefault="007A6814" w:rsidP="007A6814">
            <w:pPr>
              <w:tabs>
                <w:tab w:val="left" w:pos="1427"/>
                <w:tab w:val="center" w:pos="4251"/>
              </w:tabs>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14:ligatures w14:val="none"/>
              </w:rPr>
              <w:t>0.685</w:t>
            </w:r>
          </w:p>
        </w:tc>
        <w:tc>
          <w:tcPr>
            <w:tcW w:w="0" w:type="auto"/>
            <w:hideMark/>
          </w:tcPr>
          <w:p w14:paraId="62A729C6" w14:textId="77777777" w:rsidR="007A6814" w:rsidRPr="007A52DC" w:rsidRDefault="007A6814" w:rsidP="007A6814">
            <w:pPr>
              <w:tabs>
                <w:tab w:val="left" w:pos="1427"/>
                <w:tab w:val="center" w:pos="4251"/>
              </w:tabs>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14:ligatures w14:val="none"/>
              </w:rPr>
              <w:t>0.703</w:t>
            </w:r>
          </w:p>
        </w:tc>
        <w:tc>
          <w:tcPr>
            <w:tcW w:w="0" w:type="auto"/>
            <w:hideMark/>
          </w:tcPr>
          <w:p w14:paraId="41FA7748" w14:textId="77777777" w:rsidR="007A6814" w:rsidRPr="007A52DC" w:rsidRDefault="007A6814" w:rsidP="007A6814">
            <w:pPr>
              <w:tabs>
                <w:tab w:val="left" w:pos="1427"/>
                <w:tab w:val="center" w:pos="4251"/>
              </w:tabs>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14:ligatures w14:val="none"/>
              </w:rPr>
              <w:t>1.000</w:t>
            </w:r>
          </w:p>
        </w:tc>
        <w:tc>
          <w:tcPr>
            <w:tcW w:w="0" w:type="auto"/>
            <w:hideMark/>
          </w:tcPr>
          <w:p w14:paraId="40BEE3A4" w14:textId="77777777" w:rsidR="007A6814" w:rsidRPr="007A52DC" w:rsidRDefault="007A6814" w:rsidP="007A6814">
            <w:pPr>
              <w:tabs>
                <w:tab w:val="left" w:pos="1427"/>
                <w:tab w:val="center" w:pos="4251"/>
              </w:tabs>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14:ligatures w14:val="none"/>
              </w:rPr>
              <w:t>0.771</w:t>
            </w:r>
          </w:p>
        </w:tc>
      </w:tr>
      <w:tr w:rsidR="007A6814" w:rsidRPr="007A52DC" w14:paraId="1B55E1EE" w14:textId="77777777" w:rsidTr="005C0C3C">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6A28B50" w14:textId="1B412B24" w:rsidR="007A6814" w:rsidRPr="00622939" w:rsidRDefault="007A6814" w:rsidP="007A6814">
            <w:pPr>
              <w:tabs>
                <w:tab w:val="left" w:pos="1427"/>
                <w:tab w:val="center" w:pos="4251"/>
              </w:tabs>
              <w:spacing w:line="360" w:lineRule="auto"/>
              <w:jc w:val="center"/>
              <w:rPr>
                <w:rFonts w:ascii="Traditional Arabic" w:hAnsi="Traditional Arabic" w:cs="Traditional Arabic"/>
                <w:sz w:val="24"/>
                <w:szCs w:val="24"/>
                <w:rtl/>
                <w14:ligatures w14:val="none"/>
              </w:rPr>
            </w:pPr>
            <w:r w:rsidRPr="00C006CB">
              <w:rPr>
                <w:rFonts w:ascii="Traditional Arabic" w:hAnsi="Traditional Arabic" w:cs="Traditional Arabic"/>
                <w:sz w:val="32"/>
                <w:szCs w:val="32"/>
                <w:rtl/>
                <w14:ligatures w14:val="none"/>
              </w:rPr>
              <w:lastRenderedPageBreak/>
              <w:t>متابعة المشروع</w:t>
            </w:r>
          </w:p>
        </w:tc>
        <w:tc>
          <w:tcPr>
            <w:tcW w:w="0" w:type="auto"/>
          </w:tcPr>
          <w:p w14:paraId="44C73B3A" w14:textId="77777777" w:rsidR="007A6814" w:rsidRPr="007A52DC" w:rsidRDefault="007A6814" w:rsidP="007A6814">
            <w:pPr>
              <w:tabs>
                <w:tab w:val="left" w:pos="1427"/>
                <w:tab w:val="center" w:pos="4251"/>
              </w:tabs>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14:ligatures w14:val="none"/>
              </w:rPr>
              <w:t>0.712</w:t>
            </w:r>
          </w:p>
        </w:tc>
        <w:tc>
          <w:tcPr>
            <w:tcW w:w="0" w:type="auto"/>
          </w:tcPr>
          <w:p w14:paraId="2A37FEA2" w14:textId="77777777" w:rsidR="007A6814" w:rsidRPr="007A52DC" w:rsidRDefault="007A6814" w:rsidP="007A6814">
            <w:pPr>
              <w:tabs>
                <w:tab w:val="left" w:pos="1427"/>
                <w:tab w:val="center" w:pos="4251"/>
              </w:tabs>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14:ligatures w14:val="none"/>
              </w:rPr>
              <w:t>1.000</w:t>
            </w:r>
          </w:p>
        </w:tc>
        <w:tc>
          <w:tcPr>
            <w:tcW w:w="0" w:type="auto"/>
          </w:tcPr>
          <w:p w14:paraId="4130492B" w14:textId="77777777" w:rsidR="007A6814" w:rsidRPr="007A52DC" w:rsidRDefault="007A6814" w:rsidP="007A6814">
            <w:pPr>
              <w:tabs>
                <w:tab w:val="left" w:pos="1427"/>
                <w:tab w:val="center" w:pos="4251"/>
              </w:tabs>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14:ligatures w14:val="none"/>
              </w:rPr>
              <w:t>0.703</w:t>
            </w:r>
          </w:p>
        </w:tc>
        <w:tc>
          <w:tcPr>
            <w:tcW w:w="0" w:type="auto"/>
          </w:tcPr>
          <w:p w14:paraId="7473D8ED" w14:textId="77777777" w:rsidR="007A6814" w:rsidRPr="007A52DC" w:rsidRDefault="007A6814" w:rsidP="007A6814">
            <w:pPr>
              <w:tabs>
                <w:tab w:val="left" w:pos="1427"/>
                <w:tab w:val="center" w:pos="4251"/>
              </w:tabs>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14:ligatures w14:val="none"/>
              </w:rPr>
              <w:t>0.748</w:t>
            </w:r>
          </w:p>
        </w:tc>
      </w:tr>
      <w:tr w:rsidR="008E140B" w:rsidRPr="007A52DC" w14:paraId="301653C5" w14:textId="77777777" w:rsidTr="005C0C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8C9153E" w14:textId="4F31DD25" w:rsidR="008E140B" w:rsidRPr="00660263" w:rsidRDefault="007A6814" w:rsidP="005C0C3C">
            <w:pPr>
              <w:tabs>
                <w:tab w:val="left" w:pos="1427"/>
                <w:tab w:val="center" w:pos="4251"/>
              </w:tabs>
              <w:spacing w:line="360" w:lineRule="auto"/>
              <w:jc w:val="center"/>
              <w:rPr>
                <w:rFonts w:ascii="Traditional Arabic" w:hAnsi="Traditional Arabic" w:cs="Traditional Arabic"/>
                <w:sz w:val="24"/>
                <w:szCs w:val="24"/>
                <w:rtl/>
                <w14:ligatures w14:val="none"/>
              </w:rPr>
            </w:pPr>
            <w:r>
              <w:rPr>
                <w:rFonts w:ascii="Traditional Arabic" w:hAnsi="Traditional Arabic" w:cs="Traditional Arabic" w:hint="cs"/>
                <w:sz w:val="32"/>
                <w:szCs w:val="32"/>
                <w:rtl/>
                <w14:ligatures w14:val="none"/>
              </w:rPr>
              <w:t>الذكاء الاصطناعي</w:t>
            </w:r>
          </w:p>
        </w:tc>
        <w:tc>
          <w:tcPr>
            <w:tcW w:w="0" w:type="auto"/>
          </w:tcPr>
          <w:p w14:paraId="6540C4B0" w14:textId="77777777" w:rsidR="008E140B" w:rsidRPr="007A52DC" w:rsidRDefault="008E140B" w:rsidP="005C0C3C">
            <w:pPr>
              <w:tabs>
                <w:tab w:val="left" w:pos="1427"/>
                <w:tab w:val="center" w:pos="4251"/>
              </w:tabs>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14:ligatures w14:val="none"/>
              </w:rPr>
              <w:t>0.763</w:t>
            </w:r>
          </w:p>
        </w:tc>
        <w:tc>
          <w:tcPr>
            <w:tcW w:w="0" w:type="auto"/>
          </w:tcPr>
          <w:p w14:paraId="00C673A0" w14:textId="77777777" w:rsidR="008E140B" w:rsidRPr="007A52DC" w:rsidRDefault="008E140B" w:rsidP="005C0C3C">
            <w:pPr>
              <w:tabs>
                <w:tab w:val="left" w:pos="1427"/>
                <w:tab w:val="center" w:pos="4251"/>
              </w:tabs>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14:ligatures w14:val="none"/>
              </w:rPr>
              <w:t>0.748</w:t>
            </w:r>
          </w:p>
        </w:tc>
        <w:tc>
          <w:tcPr>
            <w:tcW w:w="0" w:type="auto"/>
          </w:tcPr>
          <w:p w14:paraId="584E72E0" w14:textId="77777777" w:rsidR="008E140B" w:rsidRPr="007A52DC" w:rsidRDefault="008E140B" w:rsidP="005C0C3C">
            <w:pPr>
              <w:tabs>
                <w:tab w:val="left" w:pos="1427"/>
                <w:tab w:val="center" w:pos="4251"/>
              </w:tabs>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14:ligatures w14:val="none"/>
              </w:rPr>
              <w:t>0.771</w:t>
            </w:r>
          </w:p>
        </w:tc>
        <w:tc>
          <w:tcPr>
            <w:tcW w:w="0" w:type="auto"/>
          </w:tcPr>
          <w:p w14:paraId="5499EC98" w14:textId="77777777" w:rsidR="008E140B" w:rsidRPr="007A52DC" w:rsidRDefault="008E140B" w:rsidP="005C0C3C">
            <w:pPr>
              <w:tabs>
                <w:tab w:val="left" w:pos="1427"/>
                <w:tab w:val="center" w:pos="4251"/>
              </w:tabs>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4"/>
                <w:szCs w:val="24"/>
                <w14:ligatures w14:val="none"/>
              </w:rPr>
            </w:pPr>
            <w:r w:rsidRPr="007A52DC">
              <w:rPr>
                <w:rFonts w:ascii="Traditional Arabic" w:eastAsia="Calibri" w:hAnsi="Traditional Arabic" w:cs="Traditional Arabic"/>
                <w:kern w:val="0"/>
                <w:sz w:val="24"/>
                <w:szCs w:val="24"/>
                <w14:ligatures w14:val="none"/>
              </w:rPr>
              <w:t>1.000</w:t>
            </w:r>
          </w:p>
        </w:tc>
      </w:tr>
    </w:tbl>
    <w:p w14:paraId="482EEC6F" w14:textId="4C65984F" w:rsidR="007A6814" w:rsidRPr="007A6814" w:rsidRDefault="007A6814" w:rsidP="007A6814">
      <w:pPr>
        <w:tabs>
          <w:tab w:val="left" w:pos="1427"/>
          <w:tab w:val="center" w:pos="4251"/>
        </w:tabs>
        <w:spacing w:line="360" w:lineRule="auto"/>
        <w:jc w:val="both"/>
        <w:rPr>
          <w:rFonts w:ascii="Traditional Arabic" w:eastAsia="Calibri" w:hAnsi="Traditional Arabic" w:cs="Traditional Arabic"/>
          <w:kern w:val="0"/>
          <w:sz w:val="32"/>
          <w:szCs w:val="32"/>
          <w:rtl/>
          <w14:ligatures w14:val="none"/>
        </w:rPr>
      </w:pPr>
      <w:r w:rsidRPr="007A6814">
        <w:rPr>
          <w:rFonts w:ascii="Traditional Arabic" w:eastAsia="Calibri" w:hAnsi="Traditional Arabic" w:cs="Traditional Arabic"/>
          <w:kern w:val="0"/>
          <w:sz w:val="32"/>
          <w:szCs w:val="32"/>
          <w:rtl/>
          <w14:ligatures w14:val="none"/>
        </w:rPr>
        <w:t>يوضح الجدول الإحصائي المعروض مصفوفة الارتباط المتبادل (</w:t>
      </w:r>
      <w:r w:rsidRPr="007A6814">
        <w:rPr>
          <w:rFonts w:ascii="Traditional Arabic" w:eastAsia="Calibri" w:hAnsi="Traditional Arabic" w:cs="Traditional Arabic"/>
          <w:kern w:val="0"/>
          <w:sz w:val="32"/>
          <w:szCs w:val="32"/>
          <w14:ligatures w14:val="none"/>
        </w:rPr>
        <w:t>Correlation Matrix</w:t>
      </w:r>
      <w:r w:rsidRPr="007A6814">
        <w:rPr>
          <w:rFonts w:ascii="Traditional Arabic" w:eastAsia="Calibri" w:hAnsi="Traditional Arabic" w:cs="Traditional Arabic"/>
          <w:kern w:val="0"/>
          <w:sz w:val="32"/>
          <w:szCs w:val="32"/>
          <w:rtl/>
          <w14:ligatures w14:val="none"/>
        </w:rPr>
        <w:t>) بين المتغيرات والأبعاد الجوهرية للدراسة الحالية، والمتمثلة في أبعاد فاعلية إدارة المشاريع (تخطيط المشاريع، تنظيم المشروع، الرقابة على المشروع، متابعة المشروع) كأبعاد تابعة، ومتغير الذكاء الاصطناعي كمتغير مستقل. وتُشير القيمة المرجعية (1.000) الممتدة على طول القطر الرئيسي للمصفوفة إلى الارتباط التام والموجب لكل متغير مع نفسه، وهي القيمة الإحصائية المنطقية الثابتة في هذا النوع من التحليلات المعيارية للوقوف على قوة واتجاه العلاقات بين المتغيرات.</w:t>
      </w:r>
    </w:p>
    <w:p w14:paraId="3C413E0A" w14:textId="7090F74C" w:rsidR="007A6814" w:rsidRPr="007A6814" w:rsidRDefault="007A6814" w:rsidP="007A6814">
      <w:pPr>
        <w:tabs>
          <w:tab w:val="left" w:pos="1427"/>
          <w:tab w:val="center" w:pos="4251"/>
        </w:tabs>
        <w:spacing w:line="360" w:lineRule="auto"/>
        <w:jc w:val="both"/>
        <w:rPr>
          <w:rFonts w:ascii="Traditional Arabic" w:eastAsia="Calibri" w:hAnsi="Traditional Arabic" w:cs="Traditional Arabic"/>
          <w:kern w:val="0"/>
          <w:sz w:val="32"/>
          <w:szCs w:val="32"/>
          <w:rtl/>
          <w14:ligatures w14:val="none"/>
        </w:rPr>
      </w:pPr>
      <w:r w:rsidRPr="007A6814">
        <w:rPr>
          <w:rFonts w:ascii="Traditional Arabic" w:eastAsia="Calibri" w:hAnsi="Traditional Arabic" w:cs="Traditional Arabic"/>
          <w:kern w:val="0"/>
          <w:sz w:val="32"/>
          <w:szCs w:val="32"/>
          <w:rtl/>
          <w14:ligatures w14:val="none"/>
        </w:rPr>
        <w:t>وعند النظر إلى شبكة العلاقات الارتباطية بين المتغير المستقل والأبعاد التابعة، يظهر جلياً وجود علاقات ارتباطية طردية وقوية جداً وذات دلالة إحصائية؛ حيث سجل بعد "متابعة المشروع" أعلى قيمة ارتباط بالذكاء الاصطناعي بلغت (0.771)، يليه مباشرة بعد "تخطيط المشاريع" بمعامل ارتباط قوي بلغ (0.763)، بينما جاء بعدا "تنظيم المشروع" و"الرقابة على المشروع" بقيمة ارتباط بلغت (0.748) لكل منهما. تعكس هذه المؤشرات المرتفعة حقيقة علمية مفادها أن التوسع في دمج واستخدام تطبيقات وأبعاد الذكاء الاصطناعي داخل شركات الهندسة والمقاولات في الرياض ينعكس بشكل إيجابي وتكاملي على رفع فاعلية كافة العمليات الإدارية للمشاريع، لا سيما في جوانب المتابعة اللحظية والتخطيط الاستباقي للموارد والجداول الزمنية.</w:t>
      </w:r>
    </w:p>
    <w:p w14:paraId="385C3B8F" w14:textId="2DF5DE80" w:rsidR="008E140B" w:rsidRPr="00622939" w:rsidRDefault="007A6814" w:rsidP="007A6814">
      <w:pPr>
        <w:tabs>
          <w:tab w:val="left" w:pos="1427"/>
          <w:tab w:val="center" w:pos="4251"/>
        </w:tabs>
        <w:spacing w:line="360" w:lineRule="auto"/>
        <w:jc w:val="both"/>
        <w:rPr>
          <w:rFonts w:ascii="Traditional Arabic" w:eastAsia="Calibri" w:hAnsi="Traditional Arabic" w:cs="Traditional Arabic"/>
          <w:kern w:val="0"/>
          <w:sz w:val="32"/>
          <w:szCs w:val="32"/>
          <w:rtl/>
          <w14:ligatures w14:val="none"/>
        </w:rPr>
      </w:pPr>
      <w:r w:rsidRPr="007A6814">
        <w:rPr>
          <w:rFonts w:ascii="Traditional Arabic" w:eastAsia="Calibri" w:hAnsi="Traditional Arabic" w:cs="Traditional Arabic"/>
          <w:kern w:val="0"/>
          <w:sz w:val="32"/>
          <w:szCs w:val="32"/>
          <w:rtl/>
          <w14:ligatures w14:val="none"/>
        </w:rPr>
        <w:t xml:space="preserve">أما على مستوى العلاقات البينية المتبادلة بين أبعاد إدارة المشاريع نفسها، فإن المؤشرات الإحصائية تكشف عن تناغم وتداخل وثيق بين وظائف الإدارة الأربع داخل البيئة التشغيلية؛ حيث تبين أن هناك ارتباطاً قوياً بين التخطيط والتنظيم والمتابعة بقيمة بلغت (0.712)، فضلاً عن ارتباط التخطيط بالرقابة بمعدل (0.685). وتتأكد هذه العلاقة البنيوية التكاملية من خلال الارتباط التام الذي ظهر بين بعدي "تنظيم المشروع" و"متابعة المشروع" </w:t>
      </w:r>
      <w:r w:rsidRPr="007A6814">
        <w:rPr>
          <w:rFonts w:ascii="Traditional Arabic" w:eastAsia="Calibri" w:hAnsi="Traditional Arabic" w:cs="Traditional Arabic"/>
          <w:kern w:val="0"/>
          <w:sz w:val="32"/>
          <w:szCs w:val="32"/>
          <w:rtl/>
          <w14:ligatures w14:val="none"/>
        </w:rPr>
        <w:lastRenderedPageBreak/>
        <w:t>بقيمة (1.000) وتماثل ارتباطهما بالرقابة والتخطيط، مما يبرهن أكاديمياً وميدانياً على أن نجاح أي مرحلة إدارية في المشروع الهندي يستلزم بالضرورة تفعيل وتطوير المراحل الأخرى، وأن أدوات الأتمتة والأنظمة الذكية تعمل كحلقة وصل مرنة تُسهم في تعزيز هذه الروابط البينية لضمان تسليم المشاريع الإنشائية بالدقة والكفاءة المطلوبة.</w:t>
      </w:r>
    </w:p>
    <w:p w14:paraId="4565AE2C" w14:textId="77777777" w:rsidR="008E140B" w:rsidRPr="00F90D5F" w:rsidRDefault="008E140B" w:rsidP="008E140B">
      <w:pPr>
        <w:tabs>
          <w:tab w:val="left" w:pos="1427"/>
          <w:tab w:val="center" w:pos="4251"/>
        </w:tabs>
        <w:spacing w:line="360" w:lineRule="auto"/>
        <w:jc w:val="both"/>
        <w:rPr>
          <w:rFonts w:ascii="Traditional Arabic" w:eastAsia="Calibri" w:hAnsi="Traditional Arabic" w:cs="Traditional Arabic"/>
          <w:b/>
          <w:bCs/>
          <w:kern w:val="0"/>
          <w:sz w:val="32"/>
          <w:szCs w:val="32"/>
          <w:rtl/>
          <w14:ligatures w14:val="none"/>
        </w:rPr>
      </w:pPr>
      <w:r w:rsidRPr="00F90D5F">
        <w:rPr>
          <w:rFonts w:ascii="Traditional Arabic" w:eastAsia="Calibri" w:hAnsi="Traditional Arabic" w:cs="Traditional Arabic" w:hint="cs"/>
          <w:b/>
          <w:bCs/>
          <w:kern w:val="0"/>
          <w:sz w:val="32"/>
          <w:szCs w:val="32"/>
          <w:rtl/>
          <w14:ligatures w14:val="none"/>
        </w:rPr>
        <w:t>ثبات أداة</w:t>
      </w:r>
      <w:r w:rsidRPr="00F90D5F">
        <w:rPr>
          <w:rFonts w:ascii="Traditional Arabic" w:eastAsia="Calibri" w:hAnsi="Traditional Arabic" w:cs="Traditional Arabic" w:hint="cs"/>
          <w:b/>
          <w:bCs/>
          <w:kern w:val="0"/>
          <w:sz w:val="32"/>
          <w:szCs w:val="32"/>
          <w14:ligatures w14:val="none"/>
        </w:rPr>
        <w:t xml:space="preserve"> </w:t>
      </w:r>
      <w:r w:rsidRPr="00F90D5F">
        <w:rPr>
          <w:rFonts w:ascii="Traditional Arabic" w:eastAsia="Calibri" w:hAnsi="Traditional Arabic" w:cs="Traditional Arabic" w:hint="cs"/>
          <w:b/>
          <w:bCs/>
          <w:kern w:val="0"/>
          <w:sz w:val="32"/>
          <w:szCs w:val="32"/>
          <w:rtl/>
          <w14:ligatures w14:val="none"/>
        </w:rPr>
        <w:t>الدِّراسَة:</w:t>
      </w:r>
    </w:p>
    <w:p w14:paraId="4D0B836B" w14:textId="7A44200C" w:rsidR="007A6814" w:rsidRPr="007A6814" w:rsidRDefault="007A6814" w:rsidP="007A6814">
      <w:pPr>
        <w:tabs>
          <w:tab w:val="left" w:pos="1427"/>
        </w:tabs>
        <w:spacing w:after="0" w:line="360" w:lineRule="auto"/>
        <w:jc w:val="both"/>
        <w:rPr>
          <w:rFonts w:ascii="Traditional Arabic" w:eastAsia="Calibri" w:hAnsi="Traditional Arabic" w:cs="Traditional Arabic"/>
          <w:kern w:val="0"/>
          <w:sz w:val="32"/>
          <w:szCs w:val="32"/>
          <w:rtl/>
          <w14:ligatures w14:val="none"/>
        </w:rPr>
      </w:pPr>
      <w:r w:rsidRPr="007A6814">
        <w:rPr>
          <w:rFonts w:ascii="Traditional Arabic" w:eastAsia="Calibri" w:hAnsi="Traditional Arabic" w:cs="Traditional Arabic"/>
          <w:kern w:val="0"/>
          <w:sz w:val="32"/>
          <w:szCs w:val="32"/>
          <w:rtl/>
          <w14:ligatures w14:val="none"/>
        </w:rPr>
        <w:t>يعكس ثبات أداة الدراسة مدى قدرتها على تقديم نتائج متسقة ومستقرة عند إعادة تطبيقها في ظروف متشابهة وعلى عينات مماثلة من مجتمع الدراسة، ويُعد ذلك من المؤشرات الأساسية التي يعتمد عليها الباحث في تقييم جودة الأداة البحثية ومدى موثوقيتها في قياس المتغيرات المستهدفة بدقة وموضوعية. وفي إطار الدراسة الحالية التي تتناول “أثر تطبيقات الذكاء الاصطناعي على فاعلية إدارة المشاريع في شركات الهندسة والمقاولات بمدينة الرياض”، حرص الباحث على التحقق من درجة ثبات أداة القياس المستخدمة، والمتمثلة في الاستبانة التي تم تصميمها خصيصًا لقياس أبعاد تطبيقات الذكاء الاصطناعي، والتي تشمل: دعم اتخاذ القرار، وتحليل البيانات والتنبؤ، والأتمتة الذكية، والتفاعل والتواصل الذكي، بالإضافة إلى قياس مستوى فاعلية إدارة المشاريع بأبعادها المختلفة، والتي تتمثل في: كفاءة التخطيط، ودقة التنفيذ، وإدارة الوقت والتكلفة، وجودة الأداء وتحقيق الأهداف داخل شركات الهندسة والمقاولات بمدينة الرياض.</w:t>
      </w:r>
    </w:p>
    <w:p w14:paraId="7746C00E" w14:textId="228E6200" w:rsidR="007A6814" w:rsidRPr="007A6814" w:rsidRDefault="007A6814" w:rsidP="007A6814">
      <w:pPr>
        <w:tabs>
          <w:tab w:val="left" w:pos="1427"/>
        </w:tabs>
        <w:spacing w:after="0" w:line="360" w:lineRule="auto"/>
        <w:jc w:val="both"/>
        <w:rPr>
          <w:rFonts w:ascii="Traditional Arabic" w:eastAsia="Calibri" w:hAnsi="Traditional Arabic" w:cs="Traditional Arabic"/>
          <w:kern w:val="0"/>
          <w:sz w:val="32"/>
          <w:szCs w:val="32"/>
          <w:rtl/>
          <w14:ligatures w14:val="none"/>
        </w:rPr>
      </w:pPr>
      <w:r w:rsidRPr="007A6814">
        <w:rPr>
          <w:rFonts w:ascii="Traditional Arabic" w:eastAsia="Calibri" w:hAnsi="Traditional Arabic" w:cs="Traditional Arabic"/>
          <w:kern w:val="0"/>
          <w:sz w:val="32"/>
          <w:szCs w:val="32"/>
          <w:rtl/>
          <w14:ligatures w14:val="none"/>
        </w:rPr>
        <w:t xml:space="preserve">وللتحقق من ثبات الأداة، قام الباحث بتطبيق النسخة الأولية من الاستبانة على عينة استطلاعية مكوّنة من (30) موظفًا من العاملين في شركات الهندسة والمقاولات بمدينة الرياض، ممن يرتبط عملهم بصورة مباشرة أو غير مباشرة بإدارة وتنفيذ المشاريع الهندسية والإنشائية. وقد شملت العينة عددًا من مديري المشاريع، والمهندسين، والمشرفين الميدانيين، والموظفين الإداريين والفنيين العاملين في إدارات التخطيط، والتنفيذ، وضبط الجودة، والتشغيل، وتقنية المعلومات، وذلك بهدف ضمان تمثيل مختلف المستويات الإدارية والتنظيمية داخل الشركات محل الدراسة. كما روعي عند اختيار أفراد العينة الاستطلاعية تنوع الخبرات المهنية والتخصصات الفنية والهندسية، بما يساعد </w:t>
      </w:r>
      <w:r w:rsidRPr="007A6814">
        <w:rPr>
          <w:rFonts w:ascii="Traditional Arabic" w:eastAsia="Calibri" w:hAnsi="Traditional Arabic" w:cs="Traditional Arabic"/>
          <w:kern w:val="0"/>
          <w:sz w:val="32"/>
          <w:szCs w:val="32"/>
          <w:rtl/>
          <w14:ligatures w14:val="none"/>
        </w:rPr>
        <w:lastRenderedPageBreak/>
        <w:t>في الحصول على تصورات واقعية ودقيقة حول مستوى توظيف تطبيقات الذكاء الاصطناعي ومدى تأثيرها في رفع فاعلية إدارة المشاريع.</w:t>
      </w:r>
    </w:p>
    <w:p w14:paraId="4F8E1DF1" w14:textId="4B52545E" w:rsidR="007A6814" w:rsidRPr="007A6814" w:rsidRDefault="007A6814" w:rsidP="007A6814">
      <w:pPr>
        <w:tabs>
          <w:tab w:val="left" w:pos="1427"/>
        </w:tabs>
        <w:spacing w:after="0" w:line="360" w:lineRule="auto"/>
        <w:jc w:val="both"/>
        <w:rPr>
          <w:rFonts w:ascii="Traditional Arabic" w:eastAsia="Calibri" w:hAnsi="Traditional Arabic" w:cs="Traditional Arabic"/>
          <w:kern w:val="0"/>
          <w:sz w:val="32"/>
          <w:szCs w:val="32"/>
          <w:rtl/>
          <w14:ligatures w14:val="none"/>
        </w:rPr>
      </w:pPr>
      <w:r w:rsidRPr="007A6814">
        <w:rPr>
          <w:rFonts w:ascii="Traditional Arabic" w:eastAsia="Calibri" w:hAnsi="Traditional Arabic" w:cs="Traditional Arabic"/>
          <w:kern w:val="0"/>
          <w:sz w:val="32"/>
          <w:szCs w:val="32"/>
          <w:rtl/>
          <w14:ligatures w14:val="none"/>
        </w:rPr>
        <w:t xml:space="preserve">وقد تم تحليل بيانات العينة الاستطلاعية باستخدام معامل “ألفا </w:t>
      </w:r>
      <w:proofErr w:type="spellStart"/>
      <w:r w:rsidRPr="007A6814">
        <w:rPr>
          <w:rFonts w:ascii="Traditional Arabic" w:eastAsia="Calibri" w:hAnsi="Traditional Arabic" w:cs="Traditional Arabic"/>
          <w:kern w:val="0"/>
          <w:sz w:val="32"/>
          <w:szCs w:val="32"/>
          <w:rtl/>
          <w14:ligatures w14:val="none"/>
        </w:rPr>
        <w:t>كرونباخ</w:t>
      </w:r>
      <w:proofErr w:type="spellEnd"/>
      <w:r w:rsidRPr="007A6814">
        <w:rPr>
          <w:rFonts w:ascii="Traditional Arabic" w:eastAsia="Calibri" w:hAnsi="Traditional Arabic" w:cs="Traditional Arabic"/>
          <w:kern w:val="0"/>
          <w:sz w:val="32"/>
          <w:szCs w:val="32"/>
          <w:rtl/>
          <w14:ligatures w14:val="none"/>
        </w:rPr>
        <w:t>” (</w:t>
      </w:r>
      <w:r w:rsidRPr="007A6814">
        <w:rPr>
          <w:rFonts w:ascii="Traditional Arabic" w:eastAsia="Calibri" w:hAnsi="Traditional Arabic" w:cs="Traditional Arabic"/>
          <w:kern w:val="0"/>
          <w:sz w:val="32"/>
          <w:szCs w:val="32"/>
          <w14:ligatures w14:val="none"/>
        </w:rPr>
        <w:t>Cronbach’s Alpha</w:t>
      </w:r>
      <w:r w:rsidRPr="007A6814">
        <w:rPr>
          <w:rFonts w:ascii="Traditional Arabic" w:eastAsia="Calibri" w:hAnsi="Traditional Arabic" w:cs="Traditional Arabic"/>
          <w:kern w:val="0"/>
          <w:sz w:val="32"/>
          <w:szCs w:val="32"/>
          <w:rtl/>
          <w14:ligatures w14:val="none"/>
        </w:rPr>
        <w:t xml:space="preserve">) بهدف قياس درجة الاتساق الداخلي بين فقرات كل محور من محاور الاستبانة، والتأكد من مدى تجانس العبارات المستخدمة في قياس متغيرات الدراسة المختلفة. وأظهرت نتائج التحليل أن جميع المحاور المتعلقة بأبعاد تطبيقات الذكاء الاصطناعي وأبعاد فاعلية إدارة المشاريع قد حققت درجات مرتفعة من الثبات، حيث تجاوزت قيم معامل ألفا </w:t>
      </w:r>
      <w:proofErr w:type="spellStart"/>
      <w:r w:rsidRPr="007A6814">
        <w:rPr>
          <w:rFonts w:ascii="Traditional Arabic" w:eastAsia="Calibri" w:hAnsi="Traditional Arabic" w:cs="Traditional Arabic"/>
          <w:kern w:val="0"/>
          <w:sz w:val="32"/>
          <w:szCs w:val="32"/>
          <w:rtl/>
          <w14:ligatures w14:val="none"/>
        </w:rPr>
        <w:t>كرونباخ</w:t>
      </w:r>
      <w:proofErr w:type="spellEnd"/>
      <w:r w:rsidRPr="007A6814">
        <w:rPr>
          <w:rFonts w:ascii="Traditional Arabic" w:eastAsia="Calibri" w:hAnsi="Traditional Arabic" w:cs="Traditional Arabic"/>
          <w:kern w:val="0"/>
          <w:sz w:val="32"/>
          <w:szCs w:val="32"/>
          <w:rtl/>
          <w14:ligatures w14:val="none"/>
        </w:rPr>
        <w:t xml:space="preserve"> الحد الأدنى المقبول إحصائيًا والبالغ (0.70)، مما يدل على وجود مستوى عالٍ من الاتساق الداخلي بين الفقرات، وقدرة الأداة على قياس المتغيرات المستهدفة بصورة دقيقة وموثوقة. كما تعكس هذه النتائج أن الاستبانة تتمتع بدرجة جيدة من الثبات تجعلها مناسبة للتطبيق في البيئة التنظيمية لشركات الهندسة والمقاولات بمدينة الرياض.</w:t>
      </w:r>
    </w:p>
    <w:p w14:paraId="68E9102D" w14:textId="29BAB1CF" w:rsidR="008E140B" w:rsidRDefault="007A6814" w:rsidP="007A6814">
      <w:pPr>
        <w:tabs>
          <w:tab w:val="left" w:pos="1427"/>
        </w:tabs>
        <w:spacing w:after="0" w:line="360" w:lineRule="auto"/>
        <w:jc w:val="both"/>
        <w:rPr>
          <w:rFonts w:ascii="Traditional Arabic" w:eastAsia="Calibri" w:hAnsi="Traditional Arabic" w:cs="Traditional Arabic"/>
          <w:kern w:val="0"/>
          <w:sz w:val="32"/>
          <w:szCs w:val="32"/>
          <w:rtl/>
          <w14:ligatures w14:val="none"/>
        </w:rPr>
      </w:pPr>
      <w:r w:rsidRPr="007A6814">
        <w:rPr>
          <w:rFonts w:ascii="Traditional Arabic" w:eastAsia="Calibri" w:hAnsi="Traditional Arabic" w:cs="Traditional Arabic"/>
          <w:kern w:val="0"/>
          <w:sz w:val="32"/>
          <w:szCs w:val="32"/>
          <w:rtl/>
          <w14:ligatures w14:val="none"/>
        </w:rPr>
        <w:t>وبناءً على هذه النتائج، قام الباحث باعتماد الاستبانة بصيغتها النهائية بعد إجراء عدد من التعديلات والتحسينات اللغوية والتنظيمية استجابةً للملاحظات التي تم الحصول عليها من لجنة التحكيم والعينة الاستطلاعية. وقد شملت هذه التعديلات تبسيط بعض العبارات، وتحسين الصياغة اللغوية، وتعزيز وضوح المفاهيم المرتبطة بتطبيقات الذكاء الاصطناعي وفاعلية إدارة المشاريع، بما يضمن سهولة فهمها من قبل أفراد العينة الأساسية للدراسة. ويُعد اعتماد الأداة بهذه الصورة مؤشرًا قويًا على موثوقيتها العلمية، ويعزز من الثقة في نتائج الدراسة والتحليلات الإحصائية اللاحقة، كما يتيح للباحث دراسة العلاقة بين تطبيقات الذكاء الاصطناعي وفاعلية إدارة المشاريع في شركات الهندسة والمقاولات بمدينة الرياض بصورة علمية دقيقة، تسهم في تقديم توصيات عملية تدعم تطوير بيئات العمل الهندسية وتعزيز كفاءة تنفيذ المشاريع وتحقيق أهدافها بكفاءة وفاعلية.</w:t>
      </w:r>
    </w:p>
    <w:p w14:paraId="0DFA819B" w14:textId="77777777" w:rsidR="007A6814" w:rsidRPr="00F90D5F" w:rsidRDefault="007A6814" w:rsidP="007A6814">
      <w:pPr>
        <w:tabs>
          <w:tab w:val="left" w:pos="1427"/>
        </w:tabs>
        <w:spacing w:after="0" w:line="360" w:lineRule="auto"/>
        <w:jc w:val="both"/>
        <w:rPr>
          <w:rFonts w:ascii="Traditional Arabic" w:eastAsia="Calibri" w:hAnsi="Traditional Arabic" w:cs="Traditional Arabic"/>
          <w:kern w:val="0"/>
          <w:sz w:val="32"/>
          <w:szCs w:val="32"/>
          <w:rtl/>
          <w14:ligatures w14:val="none"/>
        </w:rPr>
      </w:pPr>
    </w:p>
    <w:p w14:paraId="501E77C5" w14:textId="77777777" w:rsidR="008E140B" w:rsidRPr="00474BDD" w:rsidRDefault="008E140B" w:rsidP="008E140B">
      <w:pPr>
        <w:tabs>
          <w:tab w:val="left" w:pos="1427"/>
        </w:tabs>
        <w:spacing w:line="360" w:lineRule="auto"/>
        <w:jc w:val="center"/>
        <w:rPr>
          <w:rFonts w:ascii="Traditional Arabic" w:eastAsia="Calibri" w:hAnsi="Traditional Arabic" w:cs="Traditional Arabic"/>
          <w:b/>
          <w:bCs/>
          <w:kern w:val="0"/>
          <w:sz w:val="32"/>
          <w:szCs w:val="32"/>
          <w14:ligatures w14:val="none"/>
        </w:rPr>
      </w:pPr>
      <w:r w:rsidRPr="00474BDD">
        <w:rPr>
          <w:rFonts w:ascii="Traditional Arabic" w:eastAsia="Calibri" w:hAnsi="Traditional Arabic" w:cs="Traditional Arabic"/>
          <w:b/>
          <w:bCs/>
          <w:kern w:val="0"/>
          <w:sz w:val="32"/>
          <w:szCs w:val="32"/>
          <w:rtl/>
          <w14:ligatures w14:val="none"/>
        </w:rPr>
        <w:lastRenderedPageBreak/>
        <w:t xml:space="preserve">الجدول (2): معاملات الثبات (ألفا </w:t>
      </w:r>
      <w:proofErr w:type="spellStart"/>
      <w:r w:rsidRPr="00474BDD">
        <w:rPr>
          <w:rFonts w:ascii="Traditional Arabic" w:eastAsia="Calibri" w:hAnsi="Traditional Arabic" w:cs="Traditional Arabic"/>
          <w:b/>
          <w:bCs/>
          <w:kern w:val="0"/>
          <w:sz w:val="32"/>
          <w:szCs w:val="32"/>
          <w:rtl/>
          <w14:ligatures w14:val="none"/>
        </w:rPr>
        <w:t>كرونباخ</w:t>
      </w:r>
      <w:proofErr w:type="spellEnd"/>
      <w:r w:rsidRPr="00474BDD">
        <w:rPr>
          <w:rFonts w:ascii="Traditional Arabic" w:eastAsia="Calibri" w:hAnsi="Traditional Arabic" w:cs="Traditional Arabic"/>
          <w:b/>
          <w:bCs/>
          <w:kern w:val="0"/>
          <w:sz w:val="32"/>
          <w:szCs w:val="32"/>
          <w:rtl/>
          <w14:ligatures w14:val="none"/>
        </w:rPr>
        <w:t>) لمحاور أداة الدراسة</w:t>
      </w:r>
    </w:p>
    <w:tbl>
      <w:tblPr>
        <w:tblStyle w:val="41"/>
        <w:bidiVisual/>
        <w:tblW w:w="0" w:type="auto"/>
        <w:jc w:val="center"/>
        <w:tblLook w:val="04A0" w:firstRow="1" w:lastRow="0" w:firstColumn="1" w:lastColumn="0" w:noHBand="0" w:noVBand="1"/>
      </w:tblPr>
      <w:tblGrid>
        <w:gridCol w:w="2891"/>
        <w:gridCol w:w="1363"/>
        <w:gridCol w:w="4128"/>
      </w:tblGrid>
      <w:tr w:rsidR="008E140B" w:rsidRPr="00DF654B" w14:paraId="45C1AAA3" w14:textId="77777777" w:rsidTr="005C0C3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91" w:type="dxa"/>
            <w:vAlign w:val="center"/>
            <w:hideMark/>
          </w:tcPr>
          <w:p w14:paraId="3BE5B036" w14:textId="77777777" w:rsidR="008E140B" w:rsidRPr="00DF654B" w:rsidRDefault="008E140B" w:rsidP="005C0C3C">
            <w:pPr>
              <w:jc w:val="center"/>
              <w:rPr>
                <w:rFonts w:ascii="Traditional Arabic" w:eastAsia="Times New Roman" w:hAnsi="Traditional Arabic" w:cs="Traditional Arabic"/>
                <w:kern w:val="0"/>
                <w:sz w:val="32"/>
                <w:szCs w:val="32"/>
                <w14:ligatures w14:val="none"/>
              </w:rPr>
            </w:pPr>
            <w:r w:rsidRPr="00DF654B">
              <w:rPr>
                <w:rFonts w:ascii="Traditional Arabic" w:eastAsia="Times New Roman" w:hAnsi="Traditional Arabic" w:cs="Traditional Arabic"/>
                <w:kern w:val="0"/>
                <w:sz w:val="32"/>
                <w:szCs w:val="32"/>
                <w:rtl/>
                <w14:ligatures w14:val="none"/>
              </w:rPr>
              <w:t>البعد</w:t>
            </w:r>
          </w:p>
        </w:tc>
        <w:tc>
          <w:tcPr>
            <w:tcW w:w="0" w:type="auto"/>
            <w:vAlign w:val="center"/>
            <w:hideMark/>
          </w:tcPr>
          <w:p w14:paraId="75A5D3D1" w14:textId="77777777" w:rsidR="008E140B" w:rsidRPr="00DF654B" w:rsidRDefault="008E140B" w:rsidP="005C0C3C">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32"/>
                <w:szCs w:val="32"/>
                <w14:ligatures w14:val="none"/>
              </w:rPr>
            </w:pPr>
            <w:r w:rsidRPr="00DF654B">
              <w:rPr>
                <w:rFonts w:ascii="Traditional Arabic" w:eastAsia="Times New Roman" w:hAnsi="Traditional Arabic" w:cs="Traditional Arabic"/>
                <w:kern w:val="0"/>
                <w:sz w:val="32"/>
                <w:szCs w:val="32"/>
                <w:rtl/>
                <w14:ligatures w14:val="none"/>
              </w:rPr>
              <w:t>عدد العبارات</w:t>
            </w:r>
          </w:p>
        </w:tc>
        <w:tc>
          <w:tcPr>
            <w:tcW w:w="4128" w:type="dxa"/>
            <w:vAlign w:val="center"/>
            <w:hideMark/>
          </w:tcPr>
          <w:p w14:paraId="75BBEEB6" w14:textId="77777777" w:rsidR="008E140B" w:rsidRPr="00DF654B" w:rsidRDefault="008E140B" w:rsidP="005C0C3C">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32"/>
                <w:szCs w:val="32"/>
                <w14:ligatures w14:val="none"/>
              </w:rPr>
            </w:pPr>
            <w:r w:rsidRPr="00DF654B">
              <w:rPr>
                <w:rFonts w:ascii="Traditional Arabic" w:eastAsia="Times New Roman" w:hAnsi="Traditional Arabic" w:cs="Traditional Arabic"/>
                <w:kern w:val="0"/>
                <w:sz w:val="32"/>
                <w:szCs w:val="32"/>
                <w:rtl/>
                <w14:ligatures w14:val="none"/>
              </w:rPr>
              <w:t>معامل الثبات</w:t>
            </w:r>
            <w:r w:rsidRPr="00DF654B">
              <w:rPr>
                <w:rFonts w:ascii="Traditional Arabic" w:eastAsia="Times New Roman" w:hAnsi="Traditional Arabic" w:cs="Traditional Arabic"/>
                <w:kern w:val="0"/>
                <w:sz w:val="32"/>
                <w:szCs w:val="32"/>
                <w14:ligatures w14:val="none"/>
              </w:rPr>
              <w:t xml:space="preserve"> (Cronbach's Alpha)</w:t>
            </w:r>
          </w:p>
        </w:tc>
      </w:tr>
      <w:tr w:rsidR="007A6814" w:rsidRPr="00DF654B" w14:paraId="5089D0C3" w14:textId="77777777" w:rsidTr="005C0C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91" w:type="dxa"/>
            <w:hideMark/>
          </w:tcPr>
          <w:p w14:paraId="31BC060F" w14:textId="0B18E2D9" w:rsidR="007A6814" w:rsidRPr="007A6814" w:rsidRDefault="007A6814" w:rsidP="007A6814">
            <w:pPr>
              <w:jc w:val="center"/>
              <w:rPr>
                <w:rFonts w:ascii="Traditional Arabic" w:hAnsi="Traditional Arabic" w:cs="Traditional Arabic"/>
                <w:sz w:val="32"/>
                <w:szCs w:val="32"/>
                <w14:ligatures w14:val="none"/>
              </w:rPr>
            </w:pPr>
            <w:r w:rsidRPr="00C006CB">
              <w:rPr>
                <w:rFonts w:ascii="Traditional Arabic" w:hAnsi="Traditional Arabic" w:cs="Traditional Arabic"/>
                <w:sz w:val="32"/>
                <w:szCs w:val="32"/>
                <w:rtl/>
                <w14:ligatures w14:val="none"/>
              </w:rPr>
              <w:t xml:space="preserve">تخطيط المشاريع </w:t>
            </w:r>
          </w:p>
        </w:tc>
        <w:tc>
          <w:tcPr>
            <w:tcW w:w="0" w:type="auto"/>
            <w:vAlign w:val="center"/>
          </w:tcPr>
          <w:p w14:paraId="154134EF" w14:textId="77777777" w:rsidR="007A6814" w:rsidRPr="00DF654B" w:rsidRDefault="007A6814" w:rsidP="007A681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32"/>
                <w:szCs w:val="32"/>
                <w14:ligatures w14:val="none"/>
              </w:rPr>
            </w:pPr>
            <w:r w:rsidRPr="00DF654B">
              <w:rPr>
                <w:rFonts w:ascii="Traditional Arabic" w:eastAsia="Times New Roman" w:hAnsi="Traditional Arabic" w:cs="Traditional Arabic"/>
                <w:kern w:val="0"/>
                <w:sz w:val="32"/>
                <w:szCs w:val="32"/>
                <w14:ligatures w14:val="none"/>
              </w:rPr>
              <w:t>5</w:t>
            </w:r>
          </w:p>
        </w:tc>
        <w:tc>
          <w:tcPr>
            <w:tcW w:w="4128" w:type="dxa"/>
            <w:vAlign w:val="center"/>
            <w:hideMark/>
          </w:tcPr>
          <w:p w14:paraId="0198733E" w14:textId="77777777" w:rsidR="007A6814" w:rsidRPr="00DF654B" w:rsidRDefault="007A6814" w:rsidP="007A681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32"/>
                <w:szCs w:val="32"/>
                <w14:ligatures w14:val="none"/>
              </w:rPr>
            </w:pPr>
            <w:r w:rsidRPr="00DF654B">
              <w:rPr>
                <w:rFonts w:ascii="Traditional Arabic" w:eastAsia="Times New Roman" w:hAnsi="Traditional Arabic" w:cs="Traditional Arabic"/>
                <w:kern w:val="0"/>
                <w:sz w:val="32"/>
                <w:szCs w:val="32"/>
                <w14:ligatures w14:val="none"/>
              </w:rPr>
              <w:t>0.88</w:t>
            </w:r>
          </w:p>
        </w:tc>
      </w:tr>
      <w:tr w:rsidR="007A6814" w:rsidRPr="00DF654B" w14:paraId="67CA81E6" w14:textId="77777777" w:rsidTr="005C0C3C">
        <w:trPr>
          <w:jc w:val="center"/>
        </w:trPr>
        <w:tc>
          <w:tcPr>
            <w:cnfStyle w:val="001000000000" w:firstRow="0" w:lastRow="0" w:firstColumn="1" w:lastColumn="0" w:oddVBand="0" w:evenVBand="0" w:oddHBand="0" w:evenHBand="0" w:firstRowFirstColumn="0" w:firstRowLastColumn="0" w:lastRowFirstColumn="0" w:lastRowLastColumn="0"/>
            <w:tcW w:w="2891" w:type="dxa"/>
            <w:hideMark/>
          </w:tcPr>
          <w:p w14:paraId="521AAE5E" w14:textId="668F5778" w:rsidR="007A6814" w:rsidRPr="007A6814" w:rsidRDefault="007A6814" w:rsidP="007A6814">
            <w:pPr>
              <w:jc w:val="center"/>
              <w:rPr>
                <w:rFonts w:ascii="Traditional Arabic" w:hAnsi="Traditional Arabic" w:cs="Traditional Arabic"/>
                <w:sz w:val="32"/>
                <w:szCs w:val="32"/>
                <w14:ligatures w14:val="none"/>
              </w:rPr>
            </w:pPr>
            <w:r w:rsidRPr="00C006CB">
              <w:rPr>
                <w:rFonts w:ascii="Traditional Arabic" w:hAnsi="Traditional Arabic" w:cs="Traditional Arabic"/>
                <w:sz w:val="32"/>
                <w:szCs w:val="32"/>
                <w:rtl/>
                <w14:ligatures w14:val="none"/>
              </w:rPr>
              <w:t>تنظيم المشروع</w:t>
            </w:r>
          </w:p>
        </w:tc>
        <w:tc>
          <w:tcPr>
            <w:tcW w:w="0" w:type="auto"/>
            <w:vAlign w:val="center"/>
          </w:tcPr>
          <w:p w14:paraId="64A0362C" w14:textId="77777777" w:rsidR="007A6814" w:rsidRPr="00DF654B" w:rsidRDefault="007A6814" w:rsidP="007A6814">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32"/>
                <w:szCs w:val="32"/>
                <w14:ligatures w14:val="none"/>
              </w:rPr>
            </w:pPr>
            <w:r w:rsidRPr="00DF654B">
              <w:rPr>
                <w:rFonts w:ascii="Traditional Arabic" w:eastAsia="Times New Roman" w:hAnsi="Traditional Arabic" w:cs="Traditional Arabic"/>
                <w:kern w:val="0"/>
                <w:sz w:val="32"/>
                <w:szCs w:val="32"/>
                <w14:ligatures w14:val="none"/>
              </w:rPr>
              <w:t>5</w:t>
            </w:r>
          </w:p>
        </w:tc>
        <w:tc>
          <w:tcPr>
            <w:tcW w:w="4128" w:type="dxa"/>
            <w:vAlign w:val="center"/>
            <w:hideMark/>
          </w:tcPr>
          <w:p w14:paraId="714B10A5" w14:textId="77777777" w:rsidR="007A6814" w:rsidRPr="00DF654B" w:rsidRDefault="007A6814" w:rsidP="007A6814">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32"/>
                <w:szCs w:val="32"/>
                <w14:ligatures w14:val="none"/>
              </w:rPr>
            </w:pPr>
            <w:r w:rsidRPr="00DF654B">
              <w:rPr>
                <w:rFonts w:ascii="Traditional Arabic" w:eastAsia="Times New Roman" w:hAnsi="Traditional Arabic" w:cs="Traditional Arabic"/>
                <w:kern w:val="0"/>
                <w:sz w:val="32"/>
                <w:szCs w:val="32"/>
                <w14:ligatures w14:val="none"/>
              </w:rPr>
              <w:t>0.85</w:t>
            </w:r>
          </w:p>
        </w:tc>
      </w:tr>
      <w:tr w:rsidR="007A6814" w:rsidRPr="00DF654B" w14:paraId="5393BF84" w14:textId="77777777" w:rsidTr="005C0C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91" w:type="dxa"/>
            <w:hideMark/>
          </w:tcPr>
          <w:p w14:paraId="5EE64D6A" w14:textId="4F69B951" w:rsidR="007A6814" w:rsidRPr="007A6814" w:rsidRDefault="007A6814" w:rsidP="007A6814">
            <w:pPr>
              <w:jc w:val="center"/>
              <w:rPr>
                <w:rFonts w:ascii="Traditional Arabic" w:hAnsi="Traditional Arabic" w:cs="Traditional Arabic"/>
                <w:sz w:val="32"/>
                <w:szCs w:val="32"/>
                <w14:ligatures w14:val="none"/>
              </w:rPr>
            </w:pPr>
            <w:r w:rsidRPr="00C006CB">
              <w:rPr>
                <w:rFonts w:ascii="Traditional Arabic" w:hAnsi="Traditional Arabic" w:cs="Traditional Arabic"/>
                <w:sz w:val="32"/>
                <w:szCs w:val="32"/>
                <w:rtl/>
                <w14:ligatures w14:val="none"/>
              </w:rPr>
              <w:t xml:space="preserve">الرقابة على المشروع </w:t>
            </w:r>
          </w:p>
        </w:tc>
        <w:tc>
          <w:tcPr>
            <w:tcW w:w="0" w:type="auto"/>
            <w:vAlign w:val="center"/>
          </w:tcPr>
          <w:p w14:paraId="4434B4D3" w14:textId="77777777" w:rsidR="007A6814" w:rsidRPr="00DF654B" w:rsidRDefault="007A6814" w:rsidP="007A681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32"/>
                <w:szCs w:val="32"/>
                <w14:ligatures w14:val="none"/>
              </w:rPr>
            </w:pPr>
            <w:r w:rsidRPr="00DF654B">
              <w:rPr>
                <w:rFonts w:ascii="Traditional Arabic" w:eastAsia="Times New Roman" w:hAnsi="Traditional Arabic" w:cs="Traditional Arabic"/>
                <w:kern w:val="0"/>
                <w:sz w:val="32"/>
                <w:szCs w:val="32"/>
                <w14:ligatures w14:val="none"/>
              </w:rPr>
              <w:t>5</w:t>
            </w:r>
          </w:p>
        </w:tc>
        <w:tc>
          <w:tcPr>
            <w:tcW w:w="4128" w:type="dxa"/>
            <w:vAlign w:val="center"/>
            <w:hideMark/>
          </w:tcPr>
          <w:p w14:paraId="3509C9E9" w14:textId="77777777" w:rsidR="007A6814" w:rsidRPr="00DF654B" w:rsidRDefault="007A6814" w:rsidP="007A681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32"/>
                <w:szCs w:val="32"/>
                <w14:ligatures w14:val="none"/>
              </w:rPr>
            </w:pPr>
            <w:r w:rsidRPr="00DF654B">
              <w:rPr>
                <w:rFonts w:ascii="Traditional Arabic" w:eastAsia="Times New Roman" w:hAnsi="Traditional Arabic" w:cs="Traditional Arabic"/>
                <w:kern w:val="0"/>
                <w:sz w:val="32"/>
                <w:szCs w:val="32"/>
                <w14:ligatures w14:val="none"/>
              </w:rPr>
              <w:t>0.89</w:t>
            </w:r>
          </w:p>
        </w:tc>
      </w:tr>
      <w:tr w:rsidR="007A6814" w:rsidRPr="00DF654B" w14:paraId="6DFCCCDA" w14:textId="77777777" w:rsidTr="005C0C3C">
        <w:trPr>
          <w:jc w:val="center"/>
        </w:trPr>
        <w:tc>
          <w:tcPr>
            <w:cnfStyle w:val="001000000000" w:firstRow="0" w:lastRow="0" w:firstColumn="1" w:lastColumn="0" w:oddVBand="0" w:evenVBand="0" w:oddHBand="0" w:evenHBand="0" w:firstRowFirstColumn="0" w:firstRowLastColumn="0" w:lastRowFirstColumn="0" w:lastRowLastColumn="0"/>
            <w:tcW w:w="2891" w:type="dxa"/>
            <w:hideMark/>
          </w:tcPr>
          <w:p w14:paraId="66271CEB" w14:textId="1A6988AF" w:rsidR="007A6814" w:rsidRPr="007A6814" w:rsidRDefault="007A6814" w:rsidP="007A6814">
            <w:pPr>
              <w:jc w:val="center"/>
              <w:rPr>
                <w:rFonts w:ascii="Traditional Arabic" w:hAnsi="Traditional Arabic" w:cs="Traditional Arabic"/>
                <w:sz w:val="32"/>
                <w:szCs w:val="32"/>
                <w14:ligatures w14:val="none"/>
              </w:rPr>
            </w:pPr>
            <w:r w:rsidRPr="00C006CB">
              <w:rPr>
                <w:rFonts w:ascii="Traditional Arabic" w:hAnsi="Traditional Arabic" w:cs="Traditional Arabic"/>
                <w:sz w:val="32"/>
                <w:szCs w:val="32"/>
                <w:rtl/>
                <w14:ligatures w14:val="none"/>
              </w:rPr>
              <w:t>متابعة المشروع</w:t>
            </w:r>
          </w:p>
        </w:tc>
        <w:tc>
          <w:tcPr>
            <w:tcW w:w="0" w:type="auto"/>
            <w:vAlign w:val="center"/>
          </w:tcPr>
          <w:p w14:paraId="058D47C7" w14:textId="77777777" w:rsidR="007A6814" w:rsidRPr="00DF654B" w:rsidRDefault="007A6814" w:rsidP="007A6814">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32"/>
                <w:szCs w:val="32"/>
                <w14:ligatures w14:val="none"/>
              </w:rPr>
            </w:pPr>
            <w:r w:rsidRPr="00DF654B">
              <w:rPr>
                <w:rFonts w:ascii="Traditional Arabic" w:eastAsia="Times New Roman" w:hAnsi="Traditional Arabic" w:cs="Traditional Arabic"/>
                <w:kern w:val="0"/>
                <w:sz w:val="32"/>
                <w:szCs w:val="32"/>
                <w14:ligatures w14:val="none"/>
              </w:rPr>
              <w:t>5</w:t>
            </w:r>
          </w:p>
        </w:tc>
        <w:tc>
          <w:tcPr>
            <w:tcW w:w="4128" w:type="dxa"/>
            <w:vAlign w:val="center"/>
            <w:hideMark/>
          </w:tcPr>
          <w:p w14:paraId="1807600F" w14:textId="77777777" w:rsidR="007A6814" w:rsidRPr="00DF654B" w:rsidRDefault="007A6814" w:rsidP="007A6814">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32"/>
                <w:szCs w:val="32"/>
                <w14:ligatures w14:val="none"/>
              </w:rPr>
            </w:pPr>
            <w:r w:rsidRPr="00DF654B">
              <w:rPr>
                <w:rFonts w:ascii="Traditional Arabic" w:eastAsia="Times New Roman" w:hAnsi="Traditional Arabic" w:cs="Traditional Arabic"/>
                <w:kern w:val="0"/>
                <w:sz w:val="32"/>
                <w:szCs w:val="32"/>
                <w14:ligatures w14:val="none"/>
              </w:rPr>
              <w:t>0.87</w:t>
            </w:r>
          </w:p>
        </w:tc>
      </w:tr>
      <w:tr w:rsidR="008E140B" w:rsidRPr="00DF654B" w14:paraId="061C2231" w14:textId="77777777" w:rsidTr="005C0C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91" w:type="dxa"/>
            <w:hideMark/>
          </w:tcPr>
          <w:p w14:paraId="164BCA3F" w14:textId="0CB7D5F8" w:rsidR="008E140B" w:rsidRPr="00DF654B" w:rsidRDefault="007A6814" w:rsidP="005C0C3C">
            <w:pPr>
              <w:jc w:val="center"/>
              <w:rPr>
                <w:rFonts w:ascii="Traditional Arabic" w:eastAsia="Times New Roman" w:hAnsi="Traditional Arabic" w:cs="Traditional Arabic"/>
                <w:kern w:val="0"/>
                <w:sz w:val="32"/>
                <w:szCs w:val="32"/>
                <w14:ligatures w14:val="none"/>
              </w:rPr>
            </w:pPr>
            <w:r>
              <w:rPr>
                <w:rFonts w:ascii="Traditional Arabic" w:hAnsi="Traditional Arabic" w:cs="Traditional Arabic"/>
                <w:sz w:val="32"/>
                <w:szCs w:val="32"/>
                <w:rtl/>
                <w14:ligatures w14:val="none"/>
              </w:rPr>
              <w:t>الذكاء الاصطناعي</w:t>
            </w:r>
          </w:p>
        </w:tc>
        <w:tc>
          <w:tcPr>
            <w:tcW w:w="0" w:type="auto"/>
            <w:vAlign w:val="center"/>
          </w:tcPr>
          <w:p w14:paraId="749AA0E2" w14:textId="77777777" w:rsidR="008E140B" w:rsidRPr="00DF654B" w:rsidRDefault="008E140B" w:rsidP="005C0C3C">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32"/>
                <w:szCs w:val="32"/>
                <w14:ligatures w14:val="none"/>
              </w:rPr>
            </w:pPr>
            <w:r w:rsidRPr="00DF654B">
              <w:rPr>
                <w:rFonts w:ascii="Traditional Arabic" w:eastAsia="Times New Roman" w:hAnsi="Traditional Arabic" w:cs="Traditional Arabic"/>
                <w:kern w:val="0"/>
                <w:sz w:val="32"/>
                <w:szCs w:val="32"/>
                <w14:ligatures w14:val="none"/>
              </w:rPr>
              <w:t>10</w:t>
            </w:r>
          </w:p>
        </w:tc>
        <w:tc>
          <w:tcPr>
            <w:tcW w:w="4128" w:type="dxa"/>
            <w:vAlign w:val="center"/>
            <w:hideMark/>
          </w:tcPr>
          <w:p w14:paraId="6B1B01AC" w14:textId="77777777" w:rsidR="008E140B" w:rsidRPr="00DF654B" w:rsidRDefault="008E140B" w:rsidP="005C0C3C">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32"/>
                <w:szCs w:val="32"/>
                <w14:ligatures w14:val="none"/>
              </w:rPr>
            </w:pPr>
            <w:r w:rsidRPr="00DF654B">
              <w:rPr>
                <w:rFonts w:ascii="Traditional Arabic" w:eastAsia="Times New Roman" w:hAnsi="Traditional Arabic" w:cs="Traditional Arabic"/>
                <w:kern w:val="0"/>
                <w:sz w:val="32"/>
                <w:szCs w:val="32"/>
                <w14:ligatures w14:val="none"/>
              </w:rPr>
              <w:t>0.93</w:t>
            </w:r>
          </w:p>
        </w:tc>
      </w:tr>
      <w:tr w:rsidR="008E140B" w:rsidRPr="00DF654B" w14:paraId="3C64CC98" w14:textId="77777777" w:rsidTr="005C0C3C">
        <w:trPr>
          <w:jc w:val="center"/>
        </w:trPr>
        <w:tc>
          <w:tcPr>
            <w:cnfStyle w:val="001000000000" w:firstRow="0" w:lastRow="0" w:firstColumn="1" w:lastColumn="0" w:oddVBand="0" w:evenVBand="0" w:oddHBand="0" w:evenHBand="0" w:firstRowFirstColumn="0" w:firstRowLastColumn="0" w:lastRowFirstColumn="0" w:lastRowLastColumn="0"/>
            <w:tcW w:w="2891" w:type="dxa"/>
            <w:vAlign w:val="center"/>
            <w:hideMark/>
          </w:tcPr>
          <w:p w14:paraId="00586B46" w14:textId="77777777" w:rsidR="008E140B" w:rsidRPr="00DF654B" w:rsidRDefault="008E140B" w:rsidP="005C0C3C">
            <w:pPr>
              <w:jc w:val="center"/>
              <w:rPr>
                <w:rFonts w:ascii="Traditional Arabic" w:hAnsi="Traditional Arabic" w:cs="Traditional Arabic"/>
                <w:sz w:val="32"/>
                <w:szCs w:val="32"/>
                <w14:ligatures w14:val="none"/>
              </w:rPr>
            </w:pPr>
            <w:r w:rsidRPr="00DF654B">
              <w:rPr>
                <w:rFonts w:ascii="Traditional Arabic" w:hAnsi="Traditional Arabic" w:cs="Traditional Arabic"/>
                <w:sz w:val="32"/>
                <w:szCs w:val="32"/>
                <w:rtl/>
                <w14:ligatures w14:val="none"/>
              </w:rPr>
              <w:t>أداة الدراسة ككل</w:t>
            </w:r>
          </w:p>
        </w:tc>
        <w:tc>
          <w:tcPr>
            <w:tcW w:w="0" w:type="auto"/>
            <w:vAlign w:val="center"/>
            <w:hideMark/>
          </w:tcPr>
          <w:p w14:paraId="5B181C1E" w14:textId="77777777" w:rsidR="008E140B" w:rsidRPr="00DF654B" w:rsidRDefault="008E140B" w:rsidP="005C0C3C">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32"/>
                <w:szCs w:val="32"/>
                <w:rtl/>
                <w:lang w:bidi="ar-EG"/>
                <w14:ligatures w14:val="none"/>
              </w:rPr>
            </w:pPr>
            <w:r w:rsidRPr="00DF654B">
              <w:rPr>
                <w:rFonts w:ascii="Traditional Arabic" w:eastAsia="Times New Roman" w:hAnsi="Traditional Arabic" w:cs="Traditional Arabic"/>
                <w:kern w:val="0"/>
                <w:sz w:val="32"/>
                <w:szCs w:val="32"/>
                <w14:ligatures w14:val="none"/>
              </w:rPr>
              <w:t>30</w:t>
            </w:r>
          </w:p>
        </w:tc>
        <w:tc>
          <w:tcPr>
            <w:tcW w:w="4128" w:type="dxa"/>
            <w:vAlign w:val="center"/>
            <w:hideMark/>
          </w:tcPr>
          <w:p w14:paraId="46FB93E0" w14:textId="77777777" w:rsidR="008E140B" w:rsidRPr="00DF654B" w:rsidRDefault="008E140B" w:rsidP="005C0C3C">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32"/>
                <w:szCs w:val="32"/>
                <w14:ligatures w14:val="none"/>
              </w:rPr>
            </w:pPr>
            <w:r w:rsidRPr="00DF654B">
              <w:rPr>
                <w:rFonts w:ascii="Traditional Arabic" w:eastAsia="Times New Roman" w:hAnsi="Traditional Arabic" w:cs="Traditional Arabic"/>
                <w:b/>
                <w:bCs/>
                <w:kern w:val="0"/>
                <w:sz w:val="32"/>
                <w:szCs w:val="32"/>
                <w14:ligatures w14:val="none"/>
              </w:rPr>
              <w:t>0.95</w:t>
            </w:r>
          </w:p>
        </w:tc>
      </w:tr>
    </w:tbl>
    <w:p w14:paraId="476778BF" w14:textId="218B470A" w:rsidR="00517D49" w:rsidRPr="00517D49" w:rsidRDefault="00517D49" w:rsidP="00517D49">
      <w:pPr>
        <w:tabs>
          <w:tab w:val="left" w:pos="1427"/>
        </w:tabs>
        <w:spacing w:line="360" w:lineRule="auto"/>
        <w:jc w:val="both"/>
        <w:rPr>
          <w:rFonts w:ascii="Traditional Arabic" w:eastAsia="Calibri" w:hAnsi="Traditional Arabic" w:cs="Traditional Arabic"/>
          <w:kern w:val="0"/>
          <w:sz w:val="32"/>
          <w:szCs w:val="32"/>
          <w:rtl/>
          <w14:ligatures w14:val="none"/>
        </w:rPr>
      </w:pPr>
      <w:r w:rsidRPr="00517D49">
        <w:rPr>
          <w:rFonts w:ascii="Traditional Arabic" w:eastAsia="Calibri" w:hAnsi="Traditional Arabic" w:cs="Traditional Arabic"/>
          <w:kern w:val="0"/>
          <w:sz w:val="32"/>
          <w:szCs w:val="32"/>
          <w:rtl/>
          <w14:ligatures w14:val="none"/>
        </w:rPr>
        <w:t xml:space="preserve">يتضح من نتائج الجدول الخاص بمعاملات الثبات باستخدام معامل ألفا </w:t>
      </w:r>
      <w:proofErr w:type="spellStart"/>
      <w:r w:rsidRPr="00517D49">
        <w:rPr>
          <w:rFonts w:ascii="Traditional Arabic" w:eastAsia="Calibri" w:hAnsi="Traditional Arabic" w:cs="Traditional Arabic"/>
          <w:kern w:val="0"/>
          <w:sz w:val="32"/>
          <w:szCs w:val="32"/>
          <w:rtl/>
          <w14:ligatures w14:val="none"/>
        </w:rPr>
        <w:t>كرونباخ</w:t>
      </w:r>
      <w:proofErr w:type="spellEnd"/>
      <w:r w:rsidRPr="00517D49">
        <w:rPr>
          <w:rFonts w:ascii="Traditional Arabic" w:eastAsia="Calibri" w:hAnsi="Traditional Arabic" w:cs="Traditional Arabic"/>
          <w:kern w:val="0"/>
          <w:sz w:val="32"/>
          <w:szCs w:val="32"/>
          <w:rtl/>
          <w14:ligatures w14:val="none"/>
        </w:rPr>
        <w:t xml:space="preserve"> (</w:t>
      </w:r>
      <w:r w:rsidRPr="00517D49">
        <w:rPr>
          <w:rFonts w:ascii="Traditional Arabic" w:eastAsia="Calibri" w:hAnsi="Traditional Arabic" w:cs="Traditional Arabic"/>
          <w:kern w:val="0"/>
          <w:sz w:val="32"/>
          <w:szCs w:val="32"/>
          <w14:ligatures w14:val="none"/>
        </w:rPr>
        <w:t>Cronbach's Alpha</w:t>
      </w:r>
      <w:r w:rsidRPr="00517D49">
        <w:rPr>
          <w:rFonts w:ascii="Traditional Arabic" w:eastAsia="Calibri" w:hAnsi="Traditional Arabic" w:cs="Traditional Arabic"/>
          <w:kern w:val="0"/>
          <w:sz w:val="32"/>
          <w:szCs w:val="32"/>
          <w:rtl/>
          <w14:ligatures w14:val="none"/>
        </w:rPr>
        <w:t>) أن أداة الدراسة قد حققت مستويات مرتفعة من الاتساق الداخلي، مما يدل على تمتعها بدرجة عالية من الثبات والموثوقية في قياس متغيرات الدراسة. وتُعد هذه النتائج مؤشرًا مهمًا على صلاحية الأداة للتطبيق الميداني، حيث إن ارتفاع قيم معامل الثبات يعكس تجانس فقرات كل بُعد في قياس المفهوم الذي صُممت من أجله.</w:t>
      </w:r>
    </w:p>
    <w:p w14:paraId="1BFA7ADE" w14:textId="7731060C" w:rsidR="00517D49" w:rsidRPr="00517D49" w:rsidRDefault="00517D49" w:rsidP="00517D49">
      <w:pPr>
        <w:tabs>
          <w:tab w:val="left" w:pos="1427"/>
        </w:tabs>
        <w:spacing w:line="360" w:lineRule="auto"/>
        <w:jc w:val="both"/>
        <w:rPr>
          <w:rFonts w:ascii="Traditional Arabic" w:eastAsia="Calibri" w:hAnsi="Traditional Arabic" w:cs="Traditional Arabic"/>
          <w:kern w:val="0"/>
          <w:sz w:val="32"/>
          <w:szCs w:val="32"/>
          <w:rtl/>
          <w14:ligatures w14:val="none"/>
        </w:rPr>
      </w:pPr>
      <w:r w:rsidRPr="00517D49">
        <w:rPr>
          <w:rFonts w:ascii="Traditional Arabic" w:eastAsia="Calibri" w:hAnsi="Traditional Arabic" w:cs="Traditional Arabic"/>
          <w:kern w:val="0"/>
          <w:sz w:val="32"/>
          <w:szCs w:val="32"/>
          <w:rtl/>
          <w14:ligatures w14:val="none"/>
        </w:rPr>
        <w:t>فيما يتعلق ببعد تخطيط المشاريع، فقد بلغ معامل الثبات (0.88) لعدد (5) عبارات، وهي قيمة مرتفعة تشير إلى وجود اتساق داخلي قوي بين العبارات المستخدمة في قياس هذا البعد. ويعكس ذلك قدرة الفقرات على قياس الجوانب المتعلقة بتخطيط المشاريع بصورة دقيقة ومتجانسة، مما يعزز الثقة في النتائج المرتبطة بهذا البعد.</w:t>
      </w:r>
    </w:p>
    <w:p w14:paraId="389DF04C" w14:textId="2EC1FC23" w:rsidR="00517D49" w:rsidRPr="00517D49" w:rsidRDefault="00517D49" w:rsidP="00517D49">
      <w:pPr>
        <w:tabs>
          <w:tab w:val="left" w:pos="1427"/>
        </w:tabs>
        <w:spacing w:line="360" w:lineRule="auto"/>
        <w:jc w:val="both"/>
        <w:rPr>
          <w:rFonts w:ascii="Traditional Arabic" w:eastAsia="Calibri" w:hAnsi="Traditional Arabic" w:cs="Traditional Arabic"/>
          <w:kern w:val="0"/>
          <w:sz w:val="32"/>
          <w:szCs w:val="32"/>
          <w:rtl/>
          <w14:ligatures w14:val="none"/>
        </w:rPr>
      </w:pPr>
      <w:r w:rsidRPr="00517D49">
        <w:rPr>
          <w:rFonts w:ascii="Traditional Arabic" w:eastAsia="Calibri" w:hAnsi="Traditional Arabic" w:cs="Traditional Arabic"/>
          <w:kern w:val="0"/>
          <w:sz w:val="32"/>
          <w:szCs w:val="32"/>
          <w:rtl/>
          <w14:ligatures w14:val="none"/>
        </w:rPr>
        <w:t>أما بُعد تنظيم المشروع، فقد سجل معامل ثبات بلغ (0.85) عبر (5) عبارات، وهي قيمة مرتفعة أيضًا وتؤكد تمتع الفقرات بدرجة جيدة من الاتساق الداخلي. وتشير هذه النتيجة إلى أن العبارات المستخدمة لقياس تنظيم المشروع جاءت مترابطة ومتكاملة في قياس المفهوم المستهدف، بما يضمن دقة النتائج المستخلصة.</w:t>
      </w:r>
    </w:p>
    <w:p w14:paraId="2779C57D" w14:textId="62F29544" w:rsidR="00517D49" w:rsidRPr="00517D49" w:rsidRDefault="00517D49" w:rsidP="00517D49">
      <w:pPr>
        <w:tabs>
          <w:tab w:val="left" w:pos="1427"/>
        </w:tabs>
        <w:spacing w:line="360" w:lineRule="auto"/>
        <w:jc w:val="both"/>
        <w:rPr>
          <w:rFonts w:ascii="Traditional Arabic" w:eastAsia="Calibri" w:hAnsi="Traditional Arabic" w:cs="Traditional Arabic"/>
          <w:kern w:val="0"/>
          <w:sz w:val="32"/>
          <w:szCs w:val="32"/>
          <w:rtl/>
          <w14:ligatures w14:val="none"/>
        </w:rPr>
      </w:pPr>
      <w:r w:rsidRPr="00517D49">
        <w:rPr>
          <w:rFonts w:ascii="Traditional Arabic" w:eastAsia="Calibri" w:hAnsi="Traditional Arabic" w:cs="Traditional Arabic"/>
          <w:kern w:val="0"/>
          <w:sz w:val="32"/>
          <w:szCs w:val="32"/>
          <w:rtl/>
          <w14:ligatures w14:val="none"/>
        </w:rPr>
        <w:t xml:space="preserve">وفيما يخص بُعد الرقابة على المشروع، فقد حقق أعلى مستوى من الثبات نسبيًا بين أبعاد إدارة المشاريع، حيث بلغ معامل ألفا </w:t>
      </w:r>
      <w:proofErr w:type="spellStart"/>
      <w:r w:rsidRPr="00517D49">
        <w:rPr>
          <w:rFonts w:ascii="Traditional Arabic" w:eastAsia="Calibri" w:hAnsi="Traditional Arabic" w:cs="Traditional Arabic"/>
          <w:kern w:val="0"/>
          <w:sz w:val="32"/>
          <w:szCs w:val="32"/>
          <w:rtl/>
          <w14:ligatures w14:val="none"/>
        </w:rPr>
        <w:t>كرونباخ</w:t>
      </w:r>
      <w:proofErr w:type="spellEnd"/>
      <w:r w:rsidRPr="00517D49">
        <w:rPr>
          <w:rFonts w:ascii="Traditional Arabic" w:eastAsia="Calibri" w:hAnsi="Traditional Arabic" w:cs="Traditional Arabic"/>
          <w:kern w:val="0"/>
          <w:sz w:val="32"/>
          <w:szCs w:val="32"/>
          <w:rtl/>
          <w14:ligatures w14:val="none"/>
        </w:rPr>
        <w:t xml:space="preserve"> (0.89) لعدد (5) عبارات، وهو ما يدل على قوة الترابط بين فقرات هذا البعد، وقدرتها العالية على قياس ممارسات الرقابة والمتابعة المرتبطة بالمشاريع بشكل موثوق.</w:t>
      </w:r>
    </w:p>
    <w:p w14:paraId="61A502EC" w14:textId="7DB37901" w:rsidR="00517D49" w:rsidRPr="00517D49" w:rsidRDefault="00517D49" w:rsidP="00517D49">
      <w:pPr>
        <w:tabs>
          <w:tab w:val="left" w:pos="1427"/>
        </w:tabs>
        <w:spacing w:line="360" w:lineRule="auto"/>
        <w:jc w:val="both"/>
        <w:rPr>
          <w:rFonts w:ascii="Traditional Arabic" w:eastAsia="Calibri" w:hAnsi="Traditional Arabic" w:cs="Traditional Arabic"/>
          <w:kern w:val="0"/>
          <w:sz w:val="32"/>
          <w:szCs w:val="32"/>
          <w:rtl/>
          <w14:ligatures w14:val="none"/>
        </w:rPr>
      </w:pPr>
      <w:r w:rsidRPr="00517D49">
        <w:rPr>
          <w:rFonts w:ascii="Traditional Arabic" w:eastAsia="Calibri" w:hAnsi="Traditional Arabic" w:cs="Traditional Arabic"/>
          <w:kern w:val="0"/>
          <w:sz w:val="32"/>
          <w:szCs w:val="32"/>
          <w:rtl/>
          <w14:ligatures w14:val="none"/>
        </w:rPr>
        <w:lastRenderedPageBreak/>
        <w:t>كما أظهر بُعد متابعة المشروع معامل ثبات مرتفعًا بلغ (0.87) لعدد (5) عبارات، مما يشير إلى وجود مستوى جيد جدًا من الاتساق الداخلي بين الفقرات، ويعكس كفاءة الأداة في قياس عمليات المتابعة والتقييم المستمر للمشاريع داخل بيئة الدراسة.</w:t>
      </w:r>
      <w:r>
        <w:rPr>
          <w:rFonts w:ascii="Traditional Arabic" w:eastAsia="Calibri" w:hAnsi="Traditional Arabic" w:cs="Traditional Arabic" w:hint="cs"/>
          <w:kern w:val="0"/>
          <w:sz w:val="32"/>
          <w:szCs w:val="32"/>
          <w:rtl/>
          <w14:ligatures w14:val="none"/>
        </w:rPr>
        <w:t xml:space="preserve"> </w:t>
      </w:r>
      <w:r w:rsidRPr="00517D49">
        <w:rPr>
          <w:rFonts w:ascii="Traditional Arabic" w:eastAsia="Calibri" w:hAnsi="Traditional Arabic" w:cs="Traditional Arabic"/>
          <w:kern w:val="0"/>
          <w:sz w:val="32"/>
          <w:szCs w:val="32"/>
          <w:rtl/>
          <w14:ligatures w14:val="none"/>
        </w:rPr>
        <w:t>وفيما يتعلق بمحور الذكاء الاصطناعي، فقد بلغ معامل الثبات (0.93) لعدد (10) عبارات، وهي قيمة مرتفعة جدًا تدل على مستوى عالٍ من التجانس والاتساق بين العبارات المستخدمة في قياس توظيف الذكاء الاصطناعي. ويعكس ذلك موثوقية هذا المحور في قياس أبعاد الذكاء الاصطناعي بصورة دقيقة، بما يدعم إمكانية الاعتماد على نتائجه في تفسير العلاقة مع فاعلية إدارة المشاريع.</w:t>
      </w:r>
    </w:p>
    <w:p w14:paraId="4C80EA02" w14:textId="126E038F" w:rsidR="008E140B" w:rsidRPr="007A52DC" w:rsidRDefault="00517D49" w:rsidP="00517D49">
      <w:pPr>
        <w:tabs>
          <w:tab w:val="left" w:pos="1427"/>
        </w:tabs>
        <w:spacing w:line="360" w:lineRule="auto"/>
        <w:jc w:val="both"/>
        <w:rPr>
          <w:rFonts w:ascii="Traditional Arabic" w:eastAsia="Calibri" w:hAnsi="Traditional Arabic" w:cs="Traditional Arabic"/>
          <w:kern w:val="0"/>
          <w:sz w:val="32"/>
          <w:szCs w:val="32"/>
          <w14:ligatures w14:val="none"/>
        </w:rPr>
      </w:pPr>
      <w:r w:rsidRPr="00517D49">
        <w:rPr>
          <w:rFonts w:ascii="Traditional Arabic" w:eastAsia="Calibri" w:hAnsi="Traditional Arabic" w:cs="Traditional Arabic"/>
          <w:kern w:val="0"/>
          <w:sz w:val="32"/>
          <w:szCs w:val="32"/>
          <w:rtl/>
          <w14:ligatures w14:val="none"/>
        </w:rPr>
        <w:t>وبشكل عام، بلغ معامل الثبات الكلي لأداة الدراسة (0.95) لعدد إجمالي بلغ (30) عبارة، وهي قيمة مرتفعة جدًا تؤكد أن الأداة تتمتع بدرجة عالية من الثبات والموثوقية، مما يجعلها صالحة للاستخدام في الدراسة الحالية. كما تعزز هذه النتيجة من ثقة الباحث في دقة البيانات التي سيتم جمعها، وفي مصداقية النتائج والتحليلات الإحصائية التي سيتم التوصل إليها لاحقًا، بما يسهم في تحقيق أهداف الدراسة المتعلقة بدور الذكاء الاصطناعي في فاعلية إدارة المشاريع.</w:t>
      </w:r>
    </w:p>
    <w:p w14:paraId="089E3455" w14:textId="77777777" w:rsidR="008E140B" w:rsidRPr="00F90D5F" w:rsidRDefault="008E140B" w:rsidP="008E140B">
      <w:pPr>
        <w:tabs>
          <w:tab w:val="left" w:pos="1427"/>
        </w:tabs>
        <w:spacing w:line="360" w:lineRule="auto"/>
        <w:jc w:val="both"/>
        <w:rPr>
          <w:rFonts w:ascii="Traditional Arabic" w:eastAsia="Calibri" w:hAnsi="Traditional Arabic" w:cs="Traditional Arabic"/>
          <w:b/>
          <w:bCs/>
          <w:kern w:val="0"/>
          <w:sz w:val="32"/>
          <w:szCs w:val="32"/>
          <w:rtl/>
          <w14:ligatures w14:val="none"/>
        </w:rPr>
      </w:pPr>
      <w:r w:rsidRPr="00F90D5F">
        <w:rPr>
          <w:rFonts w:ascii="Traditional Arabic" w:eastAsia="Calibri" w:hAnsi="Traditional Arabic" w:cs="Traditional Arabic" w:hint="cs"/>
          <w:b/>
          <w:bCs/>
          <w:kern w:val="0"/>
          <w:sz w:val="32"/>
          <w:szCs w:val="32"/>
          <w:rtl/>
          <w14:ligatures w14:val="none"/>
        </w:rPr>
        <w:t>أساليب</w:t>
      </w:r>
      <w:r w:rsidRPr="00F90D5F">
        <w:rPr>
          <w:rFonts w:ascii="Traditional Arabic" w:eastAsia="Calibri" w:hAnsi="Traditional Arabic" w:cs="Traditional Arabic" w:hint="cs"/>
          <w:b/>
          <w:bCs/>
          <w:kern w:val="0"/>
          <w:sz w:val="32"/>
          <w:szCs w:val="32"/>
          <w14:ligatures w14:val="none"/>
        </w:rPr>
        <w:t xml:space="preserve"> </w:t>
      </w:r>
      <w:r w:rsidRPr="00F90D5F">
        <w:rPr>
          <w:rFonts w:ascii="Traditional Arabic" w:eastAsia="Calibri" w:hAnsi="Traditional Arabic" w:cs="Traditional Arabic" w:hint="cs"/>
          <w:b/>
          <w:bCs/>
          <w:kern w:val="0"/>
          <w:sz w:val="32"/>
          <w:szCs w:val="32"/>
          <w:rtl/>
          <w14:ligatures w14:val="none"/>
        </w:rPr>
        <w:t>تحليل البيانات:</w:t>
      </w:r>
    </w:p>
    <w:p w14:paraId="384A600B" w14:textId="77777777" w:rsidR="008E140B" w:rsidRPr="00F90D5F" w:rsidRDefault="008E140B" w:rsidP="008E140B">
      <w:pPr>
        <w:tabs>
          <w:tab w:val="left" w:pos="1427"/>
        </w:tabs>
        <w:autoSpaceDE w:val="0"/>
        <w:autoSpaceDN w:val="0"/>
        <w:adjustRightInd w:val="0"/>
        <w:spacing w:after="0" w:line="360" w:lineRule="auto"/>
        <w:jc w:val="both"/>
        <w:rPr>
          <w:rFonts w:ascii="Traditional Arabic" w:eastAsia="Times New Roman" w:hAnsi="Traditional Arabic" w:cs="Traditional Arabic"/>
          <w:kern w:val="0"/>
          <w:sz w:val="32"/>
          <w:szCs w:val="32"/>
          <w:rtl/>
          <w14:ligatures w14:val="none"/>
        </w:rPr>
      </w:pPr>
      <w:r w:rsidRPr="00F90D5F">
        <w:rPr>
          <w:rFonts w:ascii="Traditional Arabic" w:eastAsia="Times New Roman" w:hAnsi="Traditional Arabic" w:cs="Traditional Arabic" w:hint="cs"/>
          <w:kern w:val="0"/>
          <w:sz w:val="32"/>
          <w:szCs w:val="32"/>
          <w:rtl/>
          <w14:ligatures w14:val="none"/>
        </w:rPr>
        <w:t>لتحقيق أهداف الدراسة وتحليل البيانات التي تم تجميعها، تم استخدام العديد من الأساليب الإحصائية المناسبة باستخدام الحزم الإحصائية للعلوم الاجتماعية، والتي يرمز لها اختصاراً بالرمز (</w:t>
      </w:r>
      <w:r w:rsidRPr="00F90D5F">
        <w:rPr>
          <w:rFonts w:ascii="Traditional Arabic" w:eastAsia="Times New Roman" w:hAnsi="Traditional Arabic" w:cs="Traditional Arabic" w:hint="cs"/>
          <w:kern w:val="0"/>
          <w:sz w:val="32"/>
          <w:szCs w:val="32"/>
          <w14:ligatures w14:val="none"/>
        </w:rPr>
        <w:t>SPSS</w:t>
      </w:r>
      <w:r w:rsidRPr="00F90D5F">
        <w:rPr>
          <w:rFonts w:ascii="Traditional Arabic" w:eastAsia="Times New Roman" w:hAnsi="Traditional Arabic" w:cs="Traditional Arabic" w:hint="cs"/>
          <w:kern w:val="0"/>
          <w:sz w:val="32"/>
          <w:szCs w:val="32"/>
          <w:rtl/>
          <w14:ligatures w14:val="none"/>
        </w:rPr>
        <w:t>). وذلك بٌعد ترميز وادخال البيانات إلى الحاسب الالي، كما يلي:</w:t>
      </w:r>
    </w:p>
    <w:p w14:paraId="1853648F" w14:textId="77777777" w:rsidR="008E140B" w:rsidRPr="00F90D5F" w:rsidRDefault="008E140B" w:rsidP="008E140B">
      <w:pPr>
        <w:tabs>
          <w:tab w:val="left" w:pos="1427"/>
        </w:tabs>
        <w:autoSpaceDE w:val="0"/>
        <w:autoSpaceDN w:val="0"/>
        <w:adjustRightInd w:val="0"/>
        <w:spacing w:after="0" w:line="360" w:lineRule="auto"/>
        <w:jc w:val="both"/>
        <w:rPr>
          <w:rFonts w:ascii="Traditional Arabic" w:eastAsia="Times New Roman" w:hAnsi="Traditional Arabic" w:cs="Traditional Arabic"/>
          <w:kern w:val="0"/>
          <w:sz w:val="32"/>
          <w:szCs w:val="32"/>
          <w:rtl/>
          <w14:ligatures w14:val="none"/>
        </w:rPr>
      </w:pPr>
      <w:r w:rsidRPr="00F90D5F">
        <w:rPr>
          <w:rFonts w:ascii="Traditional Arabic" w:eastAsia="Times New Roman" w:hAnsi="Traditional Arabic" w:cs="Traditional Arabic" w:hint="cs"/>
          <w:kern w:val="0"/>
          <w:sz w:val="32"/>
          <w:szCs w:val="32"/>
          <w:rtl/>
          <w14:ligatures w14:val="none"/>
        </w:rPr>
        <w:t xml:space="preserve">اعطيت الاجابة لمقياس </w:t>
      </w:r>
      <w:proofErr w:type="spellStart"/>
      <w:r w:rsidRPr="00F90D5F">
        <w:rPr>
          <w:rFonts w:ascii="Traditional Arabic" w:eastAsia="Times New Roman" w:hAnsi="Traditional Arabic" w:cs="Traditional Arabic" w:hint="cs"/>
          <w:kern w:val="0"/>
          <w:sz w:val="32"/>
          <w:szCs w:val="32"/>
          <w:rtl/>
          <w14:ligatures w14:val="none"/>
        </w:rPr>
        <w:t>ليكارت</w:t>
      </w:r>
      <w:proofErr w:type="spellEnd"/>
      <w:r w:rsidRPr="00F90D5F">
        <w:rPr>
          <w:rFonts w:ascii="Traditional Arabic" w:eastAsia="Times New Roman" w:hAnsi="Traditional Arabic" w:cs="Traditional Arabic" w:hint="cs"/>
          <w:kern w:val="0"/>
          <w:sz w:val="32"/>
          <w:szCs w:val="32"/>
          <w:rtl/>
          <w14:ligatures w14:val="none"/>
        </w:rPr>
        <w:t xml:space="preserve"> الخماسي كما يلي</w:t>
      </w:r>
      <w:r>
        <w:rPr>
          <w:rFonts w:ascii="Traditional Arabic" w:eastAsia="Times New Roman" w:hAnsi="Traditional Arabic" w:cs="Traditional Arabic" w:hint="cs"/>
          <w:kern w:val="0"/>
          <w:sz w:val="32"/>
          <w:szCs w:val="32"/>
          <w:rtl/>
          <w14:ligatures w14:val="none"/>
        </w:rPr>
        <w:t>:</w:t>
      </w:r>
      <w:r w:rsidRPr="00F90D5F">
        <w:rPr>
          <w:rFonts w:ascii="Traditional Arabic" w:eastAsia="Times New Roman" w:hAnsi="Traditional Arabic" w:cs="Traditional Arabic" w:hint="cs"/>
          <w:kern w:val="0"/>
          <w:sz w:val="32"/>
          <w:szCs w:val="32"/>
          <w:rtl/>
          <w14:ligatures w14:val="none"/>
        </w:rPr>
        <w:t xml:space="preserve">( موافق بشدة = 5 درجات)، (موافق = 4 درجات)، (محايد = 3 درجات)، (غير موافق= 2 درجتين)، (غير موافق بشدة = 1 درجة واحدة) ومن ثم قام الباحث بحساب الوسط الحسابي لإجابات أفراد عينة الدراسة. </w:t>
      </w:r>
    </w:p>
    <w:p w14:paraId="52457E44" w14:textId="77777777" w:rsidR="008E140B" w:rsidRPr="00F90D5F" w:rsidRDefault="008E140B" w:rsidP="008E140B">
      <w:pPr>
        <w:tabs>
          <w:tab w:val="left" w:pos="1427"/>
        </w:tabs>
        <w:autoSpaceDE w:val="0"/>
        <w:autoSpaceDN w:val="0"/>
        <w:adjustRightInd w:val="0"/>
        <w:spacing w:after="0" w:line="360" w:lineRule="auto"/>
        <w:jc w:val="both"/>
        <w:rPr>
          <w:rFonts w:ascii="Traditional Arabic" w:eastAsia="Times New Roman" w:hAnsi="Traditional Arabic" w:cs="Traditional Arabic"/>
          <w:kern w:val="0"/>
          <w:sz w:val="32"/>
          <w:szCs w:val="32"/>
          <w14:ligatures w14:val="none"/>
        </w:rPr>
      </w:pPr>
      <w:r w:rsidRPr="00F90D5F">
        <w:rPr>
          <w:rFonts w:ascii="Traditional Arabic" w:eastAsia="Times New Roman" w:hAnsi="Traditional Arabic" w:cs="Traditional Arabic" w:hint="cs"/>
          <w:kern w:val="0"/>
          <w:sz w:val="32"/>
          <w:szCs w:val="32"/>
          <w:rtl/>
          <w14:ligatures w14:val="none"/>
        </w:rPr>
        <w:lastRenderedPageBreak/>
        <w:t>ولتحديد طول خلايا المقياس الخماسي (الحدود الدنيا والعليا)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وذلك لتحديد الحد الأعلى لهذه الخلية، وهكذا أصبح طول الخلايا كما يوضحها الجدول الآتي:</w:t>
      </w:r>
    </w:p>
    <w:p w14:paraId="4F09D902" w14:textId="77777777" w:rsidR="008E140B" w:rsidRPr="00F66450" w:rsidRDefault="008E140B" w:rsidP="008E140B">
      <w:pPr>
        <w:tabs>
          <w:tab w:val="left" w:pos="1427"/>
        </w:tabs>
        <w:spacing w:after="0" w:line="360" w:lineRule="auto"/>
        <w:jc w:val="center"/>
        <w:rPr>
          <w:rFonts w:ascii="Traditional Arabic" w:eastAsia="Calibri" w:hAnsi="Traditional Arabic" w:cs="Traditional Arabic"/>
          <w:b/>
          <w:bCs/>
          <w:kern w:val="0"/>
          <w:sz w:val="32"/>
          <w:szCs w:val="32"/>
          <w:rtl/>
          <w14:ligatures w14:val="none"/>
        </w:rPr>
      </w:pPr>
      <w:bookmarkStart w:id="46" w:name="_Toc83720717"/>
      <w:bookmarkStart w:id="47" w:name="_Toc83724368"/>
      <w:r w:rsidRPr="00F66450">
        <w:rPr>
          <w:rFonts w:ascii="Traditional Arabic" w:eastAsia="Calibri" w:hAnsi="Traditional Arabic" w:cs="Traditional Arabic" w:hint="cs"/>
          <w:b/>
          <w:bCs/>
          <w:kern w:val="0"/>
          <w:sz w:val="32"/>
          <w:szCs w:val="32"/>
          <w:rtl/>
          <w14:ligatures w14:val="none"/>
        </w:rPr>
        <w:t xml:space="preserve">جدول رقم (8) </w:t>
      </w:r>
      <w:r w:rsidRPr="00F66450">
        <w:rPr>
          <w:rFonts w:ascii="Traditional Arabic" w:eastAsia="Times New Roman" w:hAnsi="Traditional Arabic" w:cs="Traditional Arabic" w:hint="cs"/>
          <w:b/>
          <w:bCs/>
          <w:kern w:val="0"/>
          <w:sz w:val="32"/>
          <w:szCs w:val="32"/>
          <w:rtl/>
          <w14:ligatures w14:val="none"/>
        </w:rPr>
        <w:t xml:space="preserve">درجة الموافقة ومدى الموافقة على مقياس </w:t>
      </w:r>
      <w:proofErr w:type="spellStart"/>
      <w:r w:rsidRPr="00F66450">
        <w:rPr>
          <w:rFonts w:ascii="Traditional Arabic" w:eastAsia="Times New Roman" w:hAnsi="Traditional Arabic" w:cs="Traditional Arabic" w:hint="cs"/>
          <w:b/>
          <w:bCs/>
          <w:kern w:val="0"/>
          <w:sz w:val="32"/>
          <w:szCs w:val="32"/>
          <w:rtl/>
          <w14:ligatures w14:val="none"/>
        </w:rPr>
        <w:t>ليكرت</w:t>
      </w:r>
      <w:proofErr w:type="spellEnd"/>
      <w:r w:rsidRPr="00F66450">
        <w:rPr>
          <w:rFonts w:ascii="Traditional Arabic" w:eastAsia="Times New Roman" w:hAnsi="Traditional Arabic" w:cs="Traditional Arabic" w:hint="cs"/>
          <w:b/>
          <w:bCs/>
          <w:kern w:val="0"/>
          <w:sz w:val="32"/>
          <w:szCs w:val="32"/>
          <w:rtl/>
          <w14:ligatures w14:val="none"/>
        </w:rPr>
        <w:t xml:space="preserve"> الخماسي</w:t>
      </w:r>
      <w:bookmarkEnd w:id="46"/>
      <w:bookmarkEnd w:id="47"/>
    </w:p>
    <w:tbl>
      <w:tblPr>
        <w:tblStyle w:val="41"/>
        <w:bidiVisual/>
        <w:tblW w:w="5000" w:type="pct"/>
        <w:tblLook w:val="04A0" w:firstRow="1" w:lastRow="0" w:firstColumn="1" w:lastColumn="0" w:noHBand="0" w:noVBand="1"/>
      </w:tblPr>
      <w:tblGrid>
        <w:gridCol w:w="2537"/>
        <w:gridCol w:w="1834"/>
        <w:gridCol w:w="1667"/>
        <w:gridCol w:w="2794"/>
      </w:tblGrid>
      <w:tr w:rsidR="008E140B" w:rsidRPr="00F90D5F" w14:paraId="4D992746" w14:textId="77777777" w:rsidTr="005C0C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6" w:type="pct"/>
            <w:vMerge w:val="restart"/>
            <w:hideMark/>
          </w:tcPr>
          <w:p w14:paraId="47D7078E" w14:textId="77777777" w:rsidR="008E140B" w:rsidRPr="00F90D5F" w:rsidRDefault="008E140B" w:rsidP="005C0C3C">
            <w:pPr>
              <w:tabs>
                <w:tab w:val="left" w:pos="1427"/>
              </w:tabs>
              <w:spacing w:line="360" w:lineRule="auto"/>
              <w:jc w:val="center"/>
              <w:rPr>
                <w:rFonts w:ascii="Traditional Arabic" w:eastAsia="Times New Roman" w:hAnsi="Traditional Arabic" w:cs="Traditional Arabic"/>
                <w:b w:val="0"/>
                <w:bCs w:val="0"/>
                <w:sz w:val="24"/>
                <w:szCs w:val="24"/>
              </w:rPr>
            </w:pPr>
            <w:bookmarkStart w:id="48" w:name="_Hlk99024249"/>
            <w:r w:rsidRPr="00F90D5F">
              <w:rPr>
                <w:rFonts w:ascii="Traditional Arabic" w:eastAsia="Times New Roman" w:hAnsi="Traditional Arabic" w:cs="Traditional Arabic" w:hint="cs"/>
                <w:sz w:val="24"/>
                <w:szCs w:val="24"/>
                <w:rtl/>
              </w:rPr>
              <w:t>درجة الترميز</w:t>
            </w:r>
          </w:p>
          <w:p w14:paraId="1F49A6A8" w14:textId="77777777" w:rsidR="008E140B" w:rsidRPr="00F90D5F" w:rsidRDefault="008E140B" w:rsidP="005C0C3C">
            <w:pPr>
              <w:tabs>
                <w:tab w:val="left" w:pos="1427"/>
              </w:tabs>
              <w:spacing w:line="360" w:lineRule="auto"/>
              <w:jc w:val="center"/>
              <w:rPr>
                <w:rFonts w:ascii="Traditional Arabic" w:eastAsia="Times New Roman" w:hAnsi="Traditional Arabic" w:cs="Traditional Arabic"/>
                <w:b w:val="0"/>
                <w:bCs w:val="0"/>
                <w:sz w:val="24"/>
                <w:szCs w:val="24"/>
                <w:rtl/>
              </w:rPr>
            </w:pPr>
            <w:r w:rsidRPr="00F90D5F">
              <w:rPr>
                <w:rFonts w:ascii="Traditional Arabic" w:eastAsia="Times New Roman" w:hAnsi="Traditional Arabic" w:cs="Traditional Arabic" w:hint="cs"/>
                <w:sz w:val="24"/>
                <w:szCs w:val="24"/>
                <w:rtl/>
              </w:rPr>
              <w:t>(الوزن النسبي)</w:t>
            </w:r>
          </w:p>
        </w:tc>
        <w:tc>
          <w:tcPr>
            <w:tcW w:w="1982" w:type="pct"/>
            <w:gridSpan w:val="2"/>
            <w:hideMark/>
          </w:tcPr>
          <w:p w14:paraId="678B4D3A" w14:textId="77777777" w:rsidR="008E140B" w:rsidRPr="00F90D5F" w:rsidRDefault="008E140B" w:rsidP="005C0C3C">
            <w:pPr>
              <w:tabs>
                <w:tab w:val="left" w:pos="1427"/>
              </w:tabs>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4"/>
                <w:szCs w:val="24"/>
                <w:rtl/>
              </w:rPr>
            </w:pPr>
            <w:r w:rsidRPr="00F90D5F">
              <w:rPr>
                <w:rFonts w:ascii="Traditional Arabic" w:eastAsia="Times New Roman" w:hAnsi="Traditional Arabic" w:cs="Traditional Arabic" w:hint="cs"/>
                <w:sz w:val="24"/>
                <w:szCs w:val="24"/>
                <w:rtl/>
              </w:rPr>
              <w:t>فئة المتوسط</w:t>
            </w:r>
          </w:p>
        </w:tc>
        <w:tc>
          <w:tcPr>
            <w:tcW w:w="1582" w:type="pct"/>
            <w:vMerge w:val="restart"/>
            <w:hideMark/>
          </w:tcPr>
          <w:p w14:paraId="661E8DDF" w14:textId="77777777" w:rsidR="008E140B" w:rsidRPr="00F90D5F" w:rsidRDefault="008E140B" w:rsidP="005C0C3C">
            <w:pPr>
              <w:tabs>
                <w:tab w:val="left" w:pos="1427"/>
              </w:tabs>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4"/>
                <w:szCs w:val="24"/>
                <w:rtl/>
              </w:rPr>
            </w:pPr>
            <w:r w:rsidRPr="00F90D5F">
              <w:rPr>
                <w:rFonts w:ascii="Traditional Arabic" w:eastAsia="Times New Roman" w:hAnsi="Traditional Arabic" w:cs="Traditional Arabic" w:hint="cs"/>
                <w:sz w:val="24"/>
                <w:szCs w:val="24"/>
                <w:rtl/>
              </w:rPr>
              <w:t>معيار الحكم</w:t>
            </w:r>
          </w:p>
          <w:p w14:paraId="3D35A21E" w14:textId="77777777" w:rsidR="008E140B" w:rsidRPr="00F90D5F" w:rsidRDefault="008E140B" w:rsidP="005C0C3C">
            <w:pPr>
              <w:tabs>
                <w:tab w:val="left" w:pos="1427"/>
              </w:tabs>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4"/>
                <w:szCs w:val="24"/>
                <w:rtl/>
              </w:rPr>
            </w:pPr>
            <w:r w:rsidRPr="00F90D5F">
              <w:rPr>
                <w:rFonts w:ascii="Traditional Arabic" w:eastAsia="Times New Roman" w:hAnsi="Traditional Arabic" w:cs="Traditional Arabic" w:hint="cs"/>
                <w:sz w:val="24"/>
                <w:szCs w:val="24"/>
                <w:rtl/>
              </w:rPr>
              <w:t>علي النتائج</w:t>
            </w:r>
          </w:p>
        </w:tc>
      </w:tr>
      <w:tr w:rsidR="008E140B" w:rsidRPr="00F90D5F" w14:paraId="69CAC8C1" w14:textId="77777777" w:rsidTr="005C0C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0784821F" w14:textId="77777777" w:rsidR="008E140B" w:rsidRPr="00F90D5F" w:rsidRDefault="008E140B" w:rsidP="005C0C3C">
            <w:pPr>
              <w:spacing w:line="360" w:lineRule="auto"/>
              <w:ind w:firstLine="720"/>
              <w:jc w:val="right"/>
              <w:rPr>
                <w:rFonts w:ascii="Traditional Arabic" w:eastAsia="Times New Roman" w:hAnsi="Traditional Arabic" w:cs="Traditional Arabic"/>
                <w:sz w:val="24"/>
                <w:szCs w:val="24"/>
              </w:rPr>
            </w:pPr>
          </w:p>
        </w:tc>
        <w:tc>
          <w:tcPr>
            <w:tcW w:w="1038" w:type="pct"/>
            <w:hideMark/>
          </w:tcPr>
          <w:p w14:paraId="0180A300" w14:textId="77777777" w:rsidR="008E140B" w:rsidRPr="00F90D5F" w:rsidRDefault="008E140B" w:rsidP="005C0C3C">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من</w:t>
            </w:r>
          </w:p>
        </w:tc>
        <w:tc>
          <w:tcPr>
            <w:tcW w:w="944" w:type="pct"/>
            <w:hideMark/>
          </w:tcPr>
          <w:p w14:paraId="3EF9F245" w14:textId="77777777" w:rsidR="008E140B" w:rsidRPr="00F90D5F" w:rsidRDefault="008E140B" w:rsidP="005C0C3C">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إلي</w:t>
            </w:r>
          </w:p>
        </w:tc>
        <w:tc>
          <w:tcPr>
            <w:tcW w:w="0" w:type="auto"/>
            <w:vMerge/>
            <w:hideMark/>
          </w:tcPr>
          <w:p w14:paraId="15D00E8C" w14:textId="77777777" w:rsidR="008E140B" w:rsidRPr="00F90D5F" w:rsidRDefault="008E140B" w:rsidP="005C0C3C">
            <w:pPr>
              <w:spacing w:line="360" w:lineRule="auto"/>
              <w:ind w:firstLine="72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r>
      <w:tr w:rsidR="008E140B" w:rsidRPr="00F90D5F" w14:paraId="2E484C41" w14:textId="77777777" w:rsidTr="005C0C3C">
        <w:tc>
          <w:tcPr>
            <w:cnfStyle w:val="001000000000" w:firstRow="0" w:lastRow="0" w:firstColumn="1" w:lastColumn="0" w:oddVBand="0" w:evenVBand="0" w:oddHBand="0" w:evenHBand="0" w:firstRowFirstColumn="0" w:firstRowLastColumn="0" w:lastRowFirstColumn="0" w:lastRowLastColumn="0"/>
            <w:tcW w:w="1436" w:type="pct"/>
            <w:hideMark/>
          </w:tcPr>
          <w:p w14:paraId="23848149" w14:textId="77777777" w:rsidR="008E140B" w:rsidRPr="00F90D5F" w:rsidRDefault="008E140B" w:rsidP="005C0C3C">
            <w:pPr>
              <w:tabs>
                <w:tab w:val="left" w:pos="1427"/>
              </w:tabs>
              <w:spacing w:line="360" w:lineRule="auto"/>
              <w:jc w:val="center"/>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1</w:t>
            </w:r>
          </w:p>
        </w:tc>
        <w:tc>
          <w:tcPr>
            <w:tcW w:w="1038" w:type="pct"/>
            <w:hideMark/>
          </w:tcPr>
          <w:p w14:paraId="2D6099F3" w14:textId="77777777" w:rsidR="008E140B" w:rsidRPr="00F90D5F" w:rsidRDefault="008E140B" w:rsidP="005C0C3C">
            <w:pPr>
              <w:tabs>
                <w:tab w:val="left" w:pos="1427"/>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1</w:t>
            </w:r>
          </w:p>
        </w:tc>
        <w:tc>
          <w:tcPr>
            <w:tcW w:w="944" w:type="pct"/>
            <w:hideMark/>
          </w:tcPr>
          <w:p w14:paraId="6DFEBD3E" w14:textId="77777777" w:rsidR="008E140B" w:rsidRPr="00F90D5F" w:rsidRDefault="008E140B" w:rsidP="005C0C3C">
            <w:pPr>
              <w:tabs>
                <w:tab w:val="left" w:pos="1427"/>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1.80</w:t>
            </w:r>
          </w:p>
        </w:tc>
        <w:tc>
          <w:tcPr>
            <w:tcW w:w="1582" w:type="pct"/>
            <w:hideMark/>
          </w:tcPr>
          <w:p w14:paraId="60AED5AE" w14:textId="77777777" w:rsidR="008E140B" w:rsidRPr="00F90D5F" w:rsidRDefault="008E140B" w:rsidP="005C0C3C">
            <w:pPr>
              <w:tabs>
                <w:tab w:val="left" w:pos="1427"/>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ضعيفة جداً</w:t>
            </w:r>
          </w:p>
        </w:tc>
      </w:tr>
      <w:tr w:rsidR="008E140B" w:rsidRPr="00F90D5F" w14:paraId="5FDD7D49" w14:textId="77777777" w:rsidTr="005C0C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6" w:type="pct"/>
            <w:hideMark/>
          </w:tcPr>
          <w:p w14:paraId="26A21D80" w14:textId="77777777" w:rsidR="008E140B" w:rsidRPr="00F90D5F" w:rsidRDefault="008E140B" w:rsidP="005C0C3C">
            <w:pPr>
              <w:tabs>
                <w:tab w:val="left" w:pos="1427"/>
              </w:tabs>
              <w:spacing w:line="360" w:lineRule="auto"/>
              <w:jc w:val="center"/>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2</w:t>
            </w:r>
          </w:p>
        </w:tc>
        <w:tc>
          <w:tcPr>
            <w:tcW w:w="1038" w:type="pct"/>
            <w:hideMark/>
          </w:tcPr>
          <w:p w14:paraId="345280B5" w14:textId="77777777" w:rsidR="008E140B" w:rsidRPr="00F90D5F" w:rsidRDefault="008E140B" w:rsidP="005C0C3C">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1.81</w:t>
            </w:r>
          </w:p>
        </w:tc>
        <w:tc>
          <w:tcPr>
            <w:tcW w:w="944" w:type="pct"/>
            <w:hideMark/>
          </w:tcPr>
          <w:p w14:paraId="5C2064FC" w14:textId="77777777" w:rsidR="008E140B" w:rsidRPr="00F90D5F" w:rsidRDefault="008E140B" w:rsidP="005C0C3C">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2.60</w:t>
            </w:r>
          </w:p>
        </w:tc>
        <w:tc>
          <w:tcPr>
            <w:tcW w:w="1582" w:type="pct"/>
            <w:hideMark/>
          </w:tcPr>
          <w:p w14:paraId="61CF1174" w14:textId="77777777" w:rsidR="008E140B" w:rsidRPr="00F90D5F" w:rsidRDefault="008E140B" w:rsidP="005C0C3C">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ضعيفة</w:t>
            </w:r>
          </w:p>
        </w:tc>
      </w:tr>
      <w:tr w:rsidR="008E140B" w:rsidRPr="00F90D5F" w14:paraId="70494D2B" w14:textId="77777777" w:rsidTr="005C0C3C">
        <w:tc>
          <w:tcPr>
            <w:cnfStyle w:val="001000000000" w:firstRow="0" w:lastRow="0" w:firstColumn="1" w:lastColumn="0" w:oddVBand="0" w:evenVBand="0" w:oddHBand="0" w:evenHBand="0" w:firstRowFirstColumn="0" w:firstRowLastColumn="0" w:lastRowFirstColumn="0" w:lastRowLastColumn="0"/>
            <w:tcW w:w="1436" w:type="pct"/>
            <w:hideMark/>
          </w:tcPr>
          <w:p w14:paraId="4F1C33CF" w14:textId="77777777" w:rsidR="008E140B" w:rsidRPr="00F90D5F" w:rsidRDefault="008E140B" w:rsidP="005C0C3C">
            <w:pPr>
              <w:tabs>
                <w:tab w:val="left" w:pos="1427"/>
              </w:tabs>
              <w:spacing w:line="360" w:lineRule="auto"/>
              <w:jc w:val="center"/>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3</w:t>
            </w:r>
          </w:p>
        </w:tc>
        <w:tc>
          <w:tcPr>
            <w:tcW w:w="1038" w:type="pct"/>
            <w:hideMark/>
          </w:tcPr>
          <w:p w14:paraId="07FC6152" w14:textId="77777777" w:rsidR="008E140B" w:rsidRPr="00F90D5F" w:rsidRDefault="008E140B" w:rsidP="005C0C3C">
            <w:pPr>
              <w:tabs>
                <w:tab w:val="left" w:pos="1427"/>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2.61</w:t>
            </w:r>
          </w:p>
        </w:tc>
        <w:tc>
          <w:tcPr>
            <w:tcW w:w="944" w:type="pct"/>
            <w:hideMark/>
          </w:tcPr>
          <w:p w14:paraId="782E4773" w14:textId="77777777" w:rsidR="008E140B" w:rsidRPr="00F90D5F" w:rsidRDefault="008E140B" w:rsidP="005C0C3C">
            <w:pPr>
              <w:tabs>
                <w:tab w:val="left" w:pos="1427"/>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3.40</w:t>
            </w:r>
          </w:p>
        </w:tc>
        <w:tc>
          <w:tcPr>
            <w:tcW w:w="1582" w:type="pct"/>
            <w:hideMark/>
          </w:tcPr>
          <w:p w14:paraId="2277FD9E" w14:textId="77777777" w:rsidR="008E140B" w:rsidRPr="00F90D5F" w:rsidRDefault="008E140B" w:rsidP="005C0C3C">
            <w:pPr>
              <w:tabs>
                <w:tab w:val="left" w:pos="1427"/>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متوسطة</w:t>
            </w:r>
          </w:p>
        </w:tc>
      </w:tr>
      <w:tr w:rsidR="008E140B" w:rsidRPr="00F90D5F" w14:paraId="31E1F9AB" w14:textId="77777777" w:rsidTr="005C0C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6" w:type="pct"/>
            <w:hideMark/>
          </w:tcPr>
          <w:p w14:paraId="4722625B" w14:textId="77777777" w:rsidR="008E140B" w:rsidRPr="00F90D5F" w:rsidRDefault="008E140B" w:rsidP="005C0C3C">
            <w:pPr>
              <w:tabs>
                <w:tab w:val="left" w:pos="1427"/>
              </w:tabs>
              <w:spacing w:line="360" w:lineRule="auto"/>
              <w:jc w:val="center"/>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4</w:t>
            </w:r>
          </w:p>
        </w:tc>
        <w:tc>
          <w:tcPr>
            <w:tcW w:w="1038" w:type="pct"/>
            <w:hideMark/>
          </w:tcPr>
          <w:p w14:paraId="0D242117" w14:textId="77777777" w:rsidR="008E140B" w:rsidRPr="00F90D5F" w:rsidRDefault="008E140B" w:rsidP="005C0C3C">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3.41</w:t>
            </w:r>
          </w:p>
        </w:tc>
        <w:tc>
          <w:tcPr>
            <w:tcW w:w="944" w:type="pct"/>
            <w:hideMark/>
          </w:tcPr>
          <w:p w14:paraId="3E1635A3" w14:textId="77777777" w:rsidR="008E140B" w:rsidRPr="00F90D5F" w:rsidRDefault="008E140B" w:rsidP="005C0C3C">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4.20</w:t>
            </w:r>
          </w:p>
        </w:tc>
        <w:tc>
          <w:tcPr>
            <w:tcW w:w="1582" w:type="pct"/>
            <w:hideMark/>
          </w:tcPr>
          <w:p w14:paraId="75149696" w14:textId="77777777" w:rsidR="008E140B" w:rsidRPr="00F90D5F" w:rsidRDefault="008E140B" w:rsidP="005C0C3C">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كبيرة</w:t>
            </w:r>
          </w:p>
        </w:tc>
      </w:tr>
      <w:tr w:rsidR="008E140B" w:rsidRPr="00F90D5F" w14:paraId="66622F72" w14:textId="77777777" w:rsidTr="005C0C3C">
        <w:tc>
          <w:tcPr>
            <w:cnfStyle w:val="001000000000" w:firstRow="0" w:lastRow="0" w:firstColumn="1" w:lastColumn="0" w:oddVBand="0" w:evenVBand="0" w:oddHBand="0" w:evenHBand="0" w:firstRowFirstColumn="0" w:firstRowLastColumn="0" w:lastRowFirstColumn="0" w:lastRowLastColumn="0"/>
            <w:tcW w:w="1436" w:type="pct"/>
            <w:hideMark/>
          </w:tcPr>
          <w:p w14:paraId="4533F4A8" w14:textId="77777777" w:rsidR="008E140B" w:rsidRPr="00F90D5F" w:rsidRDefault="008E140B" w:rsidP="005C0C3C">
            <w:pPr>
              <w:tabs>
                <w:tab w:val="left" w:pos="1427"/>
              </w:tabs>
              <w:spacing w:line="360" w:lineRule="auto"/>
              <w:jc w:val="center"/>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5</w:t>
            </w:r>
          </w:p>
        </w:tc>
        <w:tc>
          <w:tcPr>
            <w:tcW w:w="1038" w:type="pct"/>
            <w:hideMark/>
          </w:tcPr>
          <w:p w14:paraId="753D9B35" w14:textId="77777777" w:rsidR="008E140B" w:rsidRPr="00F90D5F" w:rsidRDefault="008E140B" w:rsidP="005C0C3C">
            <w:pPr>
              <w:tabs>
                <w:tab w:val="left" w:pos="1427"/>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4.21</w:t>
            </w:r>
          </w:p>
        </w:tc>
        <w:tc>
          <w:tcPr>
            <w:tcW w:w="944" w:type="pct"/>
            <w:hideMark/>
          </w:tcPr>
          <w:p w14:paraId="577839B6" w14:textId="77777777" w:rsidR="008E140B" w:rsidRPr="00F90D5F" w:rsidRDefault="008E140B" w:rsidP="005C0C3C">
            <w:pPr>
              <w:tabs>
                <w:tab w:val="left" w:pos="1427"/>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5.00</w:t>
            </w:r>
          </w:p>
        </w:tc>
        <w:tc>
          <w:tcPr>
            <w:tcW w:w="1582" w:type="pct"/>
            <w:hideMark/>
          </w:tcPr>
          <w:p w14:paraId="3A4AE5E4" w14:textId="77777777" w:rsidR="008E140B" w:rsidRPr="00F90D5F" w:rsidRDefault="008E140B" w:rsidP="005C0C3C">
            <w:pPr>
              <w:tabs>
                <w:tab w:val="left" w:pos="1427"/>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F90D5F">
              <w:rPr>
                <w:rFonts w:ascii="Traditional Arabic" w:eastAsia="Times New Roman" w:hAnsi="Traditional Arabic" w:cs="Traditional Arabic" w:hint="cs"/>
                <w:sz w:val="24"/>
                <w:szCs w:val="24"/>
                <w:rtl/>
              </w:rPr>
              <w:t>كبيرة جداً</w:t>
            </w:r>
          </w:p>
        </w:tc>
      </w:tr>
    </w:tbl>
    <w:bookmarkEnd w:id="48"/>
    <w:p w14:paraId="5FC31D86" w14:textId="77777777" w:rsidR="008E140B" w:rsidRPr="00F90D5F" w:rsidRDefault="008E140B" w:rsidP="008E140B">
      <w:pPr>
        <w:tabs>
          <w:tab w:val="left" w:pos="1427"/>
        </w:tabs>
        <w:autoSpaceDE w:val="0"/>
        <w:autoSpaceDN w:val="0"/>
        <w:adjustRightInd w:val="0"/>
        <w:spacing w:after="0" w:line="360" w:lineRule="auto"/>
        <w:jc w:val="both"/>
        <w:rPr>
          <w:rFonts w:ascii="Traditional Arabic" w:eastAsia="Times New Roman" w:hAnsi="Traditional Arabic" w:cs="Traditional Arabic"/>
          <w:kern w:val="0"/>
          <w:sz w:val="32"/>
          <w:szCs w:val="32"/>
          <w:rtl/>
          <w14:ligatures w14:val="none"/>
        </w:rPr>
      </w:pPr>
      <w:r w:rsidRPr="00F90D5F">
        <w:rPr>
          <w:rFonts w:ascii="Traditional Arabic" w:eastAsia="Times New Roman" w:hAnsi="Traditional Arabic" w:cs="Traditional Arabic" w:hint="cs"/>
          <w:kern w:val="0"/>
          <w:sz w:val="32"/>
          <w:szCs w:val="32"/>
          <w:rtl/>
          <w14:ligatures w14:val="none"/>
        </w:rPr>
        <w:t>ولخدمة اغراض الدراسة وتحليل البيانات التي تم تجميعها من خلال اداة الدراسة في الجانب الميداني، استُخدمت عدد من الأساليب الإحصائية لمعرفة اتجاهات أفراد عينة الدراسة حول التساؤلات المطروحة، وذلك باستخدام أساليب المعالجة الإحصائية المناسبة باستخدام برنامج الحزم الإحصائية للعلوم الاجتماعية (</w:t>
      </w:r>
      <w:r w:rsidRPr="00F90D5F">
        <w:rPr>
          <w:rFonts w:ascii="Traditional Arabic" w:eastAsia="Times New Roman" w:hAnsi="Traditional Arabic" w:cs="Traditional Arabic" w:hint="cs"/>
          <w:kern w:val="0"/>
          <w:sz w:val="32"/>
          <w:szCs w:val="32"/>
          <w14:ligatures w14:val="none"/>
        </w:rPr>
        <w:t>SPSS</w:t>
      </w:r>
      <w:r w:rsidRPr="00F90D5F">
        <w:rPr>
          <w:rFonts w:ascii="Traditional Arabic" w:eastAsia="Times New Roman" w:hAnsi="Traditional Arabic" w:cs="Traditional Arabic" w:hint="cs"/>
          <w:kern w:val="0"/>
          <w:sz w:val="32"/>
          <w:szCs w:val="32"/>
          <w:rtl/>
          <w14:ligatures w14:val="none"/>
        </w:rPr>
        <w:t>) وذلك بعد أن تم ترميز البيانات وإدخالها إلى الحاسب الآلي، ثم تم استخراج النتائج وفقاً للأساليب الإحصائية الآتية:</w:t>
      </w:r>
    </w:p>
    <w:p w14:paraId="5B509A36" w14:textId="77777777" w:rsidR="008E140B" w:rsidRPr="00F90D5F" w:rsidRDefault="008E140B">
      <w:pPr>
        <w:numPr>
          <w:ilvl w:val="0"/>
          <w:numId w:val="53"/>
        </w:numPr>
        <w:tabs>
          <w:tab w:val="left" w:pos="1427"/>
        </w:tabs>
        <w:autoSpaceDE w:val="0"/>
        <w:autoSpaceDN w:val="0"/>
        <w:adjustRightInd w:val="0"/>
        <w:spacing w:after="0" w:line="360" w:lineRule="auto"/>
        <w:ind w:left="985" w:hanging="627"/>
        <w:contextualSpacing/>
        <w:jc w:val="mediumKashida"/>
        <w:rPr>
          <w:rFonts w:ascii="Traditional Arabic" w:eastAsia="Times New Roman" w:hAnsi="Traditional Arabic" w:cs="Traditional Arabic"/>
          <w:kern w:val="0"/>
          <w:sz w:val="32"/>
          <w:szCs w:val="32"/>
          <w:rtl/>
          <w14:ligatures w14:val="none"/>
        </w:rPr>
      </w:pP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التكرارات</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والنسب</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 xml:space="preserve">المئوية </w:t>
      </w:r>
      <w:r w:rsidRPr="00F90D5F">
        <w:rPr>
          <w:rFonts w:ascii="Traditional Arabic" w:eastAsia="Calibri" w:hAnsi="Traditional Arabic" w:cs="Traditional Arabic" w:hint="cs"/>
          <w:kern w:val="0"/>
          <w:sz w:val="32"/>
          <w:szCs w:val="32"/>
          <w14:ligatures w14:val="none"/>
        </w:rPr>
        <w:t>(Percentage &amp; Frequencies</w:t>
      </w:r>
      <w:r w:rsidRPr="00F90D5F">
        <w:rPr>
          <w:rFonts w:ascii="Traditional Arabic" w:eastAsia="Times New Roman" w:hAnsi="Traditional Arabic" w:cs="Traditional Arabic" w:hint="cs"/>
          <w:kern w:val="0"/>
          <w:sz w:val="32"/>
          <w:szCs w:val="32"/>
          <w14:ligatures w14:val="none"/>
        </w:rPr>
        <w:t>)</w:t>
      </w:r>
      <w:r w:rsidRPr="00F90D5F">
        <w:rPr>
          <w:rFonts w:ascii="Traditional Arabic" w:eastAsia="Times New Roman" w:hAnsi="Traditional Arabic" w:cs="Traditional Arabic" w:hint="cs"/>
          <w:kern w:val="0"/>
          <w:sz w:val="32"/>
          <w:szCs w:val="32"/>
          <w:rtl/>
          <w14:ligatures w14:val="none"/>
        </w:rPr>
        <w:t>:</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للتعرف</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على</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الخصائص</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الشخصية لأفراد</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عينة</w:t>
      </w:r>
      <w:r w:rsidRPr="00F90D5F">
        <w:rPr>
          <w:rFonts w:ascii="Traditional Arabic" w:eastAsia="Times New Roman" w:hAnsi="Traditional Arabic" w:cs="Traditional Arabic" w:hint="cs"/>
          <w:kern w:val="0"/>
          <w:sz w:val="32"/>
          <w:szCs w:val="32"/>
          <w14:ligatures w14:val="none"/>
        </w:rPr>
        <w:t xml:space="preserve"> </w:t>
      </w:r>
      <w:r w:rsidRPr="00F90D5F">
        <w:rPr>
          <w:rFonts w:ascii="Traditional Arabic" w:eastAsia="Times New Roman" w:hAnsi="Traditional Arabic" w:cs="Traditional Arabic" w:hint="cs"/>
          <w:kern w:val="0"/>
          <w:sz w:val="32"/>
          <w:szCs w:val="32"/>
          <w:rtl/>
          <w14:ligatures w14:val="none"/>
        </w:rPr>
        <w:t>الدراسة</w:t>
      </w:r>
      <w:r w:rsidRPr="00F90D5F">
        <w:rPr>
          <w:rFonts w:ascii="Traditional Arabic" w:eastAsia="Times New Roman" w:hAnsi="Traditional Arabic" w:cs="Traditional Arabic" w:hint="cs"/>
          <w:kern w:val="0"/>
          <w:sz w:val="32"/>
          <w:szCs w:val="32"/>
          <w14:ligatures w14:val="none"/>
        </w:rPr>
        <w:t>.</w:t>
      </w:r>
    </w:p>
    <w:p w14:paraId="3E38DF1C" w14:textId="77777777" w:rsidR="008E140B" w:rsidRPr="00F90D5F" w:rsidRDefault="008E140B">
      <w:pPr>
        <w:numPr>
          <w:ilvl w:val="0"/>
          <w:numId w:val="53"/>
        </w:numPr>
        <w:tabs>
          <w:tab w:val="left" w:pos="223"/>
          <w:tab w:val="left" w:pos="1427"/>
        </w:tabs>
        <w:autoSpaceDE w:val="0"/>
        <w:autoSpaceDN w:val="0"/>
        <w:adjustRightInd w:val="0"/>
        <w:spacing w:after="0" w:line="360" w:lineRule="auto"/>
        <w:ind w:left="985" w:hanging="627"/>
        <w:contextualSpacing/>
        <w:jc w:val="mediumKashida"/>
        <w:rPr>
          <w:rFonts w:ascii="Traditional Arabic" w:eastAsia="Calibri" w:hAnsi="Traditional Arabic" w:cs="Traditional Arabic"/>
          <w:kern w:val="0"/>
          <w:sz w:val="32"/>
          <w:szCs w:val="32"/>
          <w14:ligatures w14:val="none"/>
        </w:rPr>
      </w:pP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المتوسط</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الحسابي</w:t>
      </w:r>
      <w:r>
        <w:rPr>
          <w:rFonts w:ascii="Traditional Arabic" w:eastAsia="Calibri" w:hAnsi="Traditional Arabic" w:cs="Traditional Arabic" w:hint="cs"/>
          <w:kern w:val="0"/>
          <w:sz w:val="32"/>
          <w:szCs w:val="32"/>
          <w:rtl/>
          <w14:ligatures w14:val="none"/>
        </w:rPr>
        <w:t>:</w:t>
      </w:r>
      <w:r w:rsidRPr="00F90D5F">
        <w:rPr>
          <w:rFonts w:ascii="Traditional Arabic" w:eastAsia="Calibri" w:hAnsi="Traditional Arabic" w:cs="Traditional Arabic" w:hint="cs"/>
          <w:kern w:val="0"/>
          <w:sz w:val="32"/>
          <w:szCs w:val="32"/>
          <w14:ligatures w14:val="none"/>
        </w:rPr>
        <w:t xml:space="preserve">(Mean) </w:t>
      </w:r>
      <w:r w:rsidRPr="00F90D5F">
        <w:rPr>
          <w:rFonts w:ascii="Traditional Arabic" w:eastAsia="Calibri" w:hAnsi="Traditional Arabic" w:cs="Traditional Arabic" w:hint="cs"/>
          <w:kern w:val="0"/>
          <w:sz w:val="32"/>
          <w:szCs w:val="32"/>
          <w:rtl/>
          <w14:ligatures w14:val="none"/>
        </w:rPr>
        <w:t>لمعرفة</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مدى</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ارتفاع</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أو</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انخفاض</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إجابات</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أفراد</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عينة</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الدراسة</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عن</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المحاور الرئيسة (متوسط</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متوسطات</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العبارات</w:t>
      </w:r>
      <w:r w:rsidRPr="00F90D5F">
        <w:rPr>
          <w:rFonts w:ascii="Traditional Arabic" w:eastAsia="Calibri" w:hAnsi="Traditional Arabic" w:cs="Traditional Arabic" w:hint="cs"/>
          <w:kern w:val="0"/>
          <w:sz w:val="32"/>
          <w:szCs w:val="32"/>
          <w14:ligatures w14:val="none"/>
        </w:rPr>
        <w:t xml:space="preserve"> (.</w:t>
      </w:r>
    </w:p>
    <w:p w14:paraId="26D418AE" w14:textId="77777777" w:rsidR="008E140B" w:rsidRPr="00F90D5F" w:rsidRDefault="008E140B">
      <w:pPr>
        <w:numPr>
          <w:ilvl w:val="0"/>
          <w:numId w:val="53"/>
        </w:numPr>
        <w:tabs>
          <w:tab w:val="left" w:pos="313"/>
          <w:tab w:val="left" w:pos="1427"/>
        </w:tabs>
        <w:autoSpaceDE w:val="0"/>
        <w:autoSpaceDN w:val="0"/>
        <w:adjustRightInd w:val="0"/>
        <w:spacing w:after="0" w:line="360" w:lineRule="auto"/>
        <w:ind w:left="985" w:hanging="627"/>
        <w:contextualSpacing/>
        <w:jc w:val="mediumKashida"/>
        <w:rPr>
          <w:rFonts w:ascii="Traditional Arabic" w:eastAsia="Calibri" w:hAnsi="Traditional Arabic" w:cs="Traditional Arabic"/>
          <w:kern w:val="0"/>
          <w:sz w:val="32"/>
          <w:szCs w:val="32"/>
          <w14:ligatures w14:val="none"/>
        </w:rPr>
      </w:pPr>
      <w:r w:rsidRPr="00F90D5F">
        <w:rPr>
          <w:rFonts w:ascii="Traditional Arabic" w:eastAsia="Calibri" w:hAnsi="Traditional Arabic" w:cs="Traditional Arabic" w:hint="cs"/>
          <w:kern w:val="0"/>
          <w:sz w:val="32"/>
          <w:szCs w:val="32"/>
          <w14:ligatures w14:val="none"/>
        </w:rPr>
        <w:lastRenderedPageBreak/>
        <w:t xml:space="preserve"> </w:t>
      </w:r>
      <w:r w:rsidRPr="00F90D5F">
        <w:rPr>
          <w:rFonts w:ascii="Traditional Arabic" w:eastAsia="Calibri" w:hAnsi="Traditional Arabic" w:cs="Traditional Arabic" w:hint="cs"/>
          <w:kern w:val="0"/>
          <w:sz w:val="32"/>
          <w:szCs w:val="32"/>
          <w:rtl/>
          <w14:ligatures w14:val="none"/>
        </w:rPr>
        <w:t>الانحراف</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المعياري</w:t>
      </w:r>
      <w:r>
        <w:rPr>
          <w:rFonts w:ascii="Traditional Arabic" w:eastAsia="Calibri" w:hAnsi="Traditional Arabic" w:cs="Traditional Arabic" w:hint="cs"/>
          <w:kern w:val="0"/>
          <w:sz w:val="32"/>
          <w:szCs w:val="32"/>
          <w:rtl/>
          <w14:ligatures w14:val="none"/>
        </w:rPr>
        <w:t>:</w:t>
      </w:r>
      <w:r w:rsidRPr="00F90D5F">
        <w:rPr>
          <w:rFonts w:ascii="Traditional Arabic" w:eastAsia="Calibri" w:hAnsi="Traditional Arabic" w:cs="Traditional Arabic" w:hint="cs"/>
          <w:kern w:val="0"/>
          <w:sz w:val="32"/>
          <w:szCs w:val="32"/>
          <w14:ligatures w14:val="none"/>
        </w:rPr>
        <w:t xml:space="preserve">(Standard Deviation) </w:t>
      </w:r>
      <w:r w:rsidRPr="00F90D5F">
        <w:rPr>
          <w:rFonts w:ascii="Traditional Arabic" w:eastAsia="Calibri" w:hAnsi="Traditional Arabic" w:cs="Traditional Arabic" w:hint="cs"/>
          <w:kern w:val="0"/>
          <w:sz w:val="32"/>
          <w:szCs w:val="32"/>
          <w:rtl/>
          <w14:ligatures w14:val="none"/>
        </w:rPr>
        <w:t>للتعرف</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على</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مدى</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انحراف</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إجابات</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أفراد</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عينة الدراسة</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لكل</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عبارة</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من</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عبارات</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متغيرات</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الدراسة،</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ولكل</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محور</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من</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المحاور</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الرئيسة</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عن</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متوسطها</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الحسابي، وقد</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استخدمت</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الدراسة</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هذا</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الأسلوب</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نظراً</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لأن</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الانحراف</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المعياري</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يوضح</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التشتت</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في</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إجابات</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أفراد</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عينة الدراسة</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لكل</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عبارة</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من</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عبارات</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متغيرات</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الدراسة،</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إلى</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جانب</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المحاور</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الرئيسة،</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فكلما</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اقتربت</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قيمته</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من الصفر</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تركزت</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الاجابات</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وانخفض</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تشتتها</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بين</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المقياس</w:t>
      </w:r>
      <w:r w:rsidRPr="00F90D5F">
        <w:rPr>
          <w:rFonts w:ascii="Traditional Arabic" w:eastAsia="Calibri" w:hAnsi="Traditional Arabic" w:cs="Traditional Arabic" w:hint="cs"/>
          <w:kern w:val="0"/>
          <w:sz w:val="32"/>
          <w:szCs w:val="32"/>
          <w14:ligatures w14:val="none"/>
        </w:rPr>
        <w:t>.</w:t>
      </w:r>
    </w:p>
    <w:p w14:paraId="31C38714" w14:textId="77777777" w:rsidR="008E140B" w:rsidRPr="00F90D5F" w:rsidRDefault="008E140B">
      <w:pPr>
        <w:numPr>
          <w:ilvl w:val="0"/>
          <w:numId w:val="53"/>
        </w:numPr>
        <w:tabs>
          <w:tab w:val="left" w:pos="1427"/>
        </w:tabs>
        <w:autoSpaceDE w:val="0"/>
        <w:autoSpaceDN w:val="0"/>
        <w:adjustRightInd w:val="0"/>
        <w:spacing w:after="0" w:line="360" w:lineRule="auto"/>
        <w:ind w:left="985" w:hanging="627"/>
        <w:contextualSpacing/>
        <w:jc w:val="mediumKashida"/>
        <w:rPr>
          <w:rFonts w:ascii="Traditional Arabic" w:eastAsia="Calibri" w:hAnsi="Traditional Arabic" w:cs="Traditional Arabic"/>
          <w:kern w:val="0"/>
          <w:sz w:val="32"/>
          <w:szCs w:val="32"/>
          <w14:ligatures w14:val="none"/>
        </w:rPr>
      </w:pP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معامل</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ارتباط</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بيرسون</w:t>
      </w:r>
      <w:r w:rsidRPr="00F90D5F">
        <w:rPr>
          <w:rFonts w:ascii="Traditional Arabic" w:eastAsia="Calibri" w:hAnsi="Traditional Arabic" w:cs="Traditional Arabic" w:hint="cs"/>
          <w:kern w:val="0"/>
          <w:sz w:val="32"/>
          <w:szCs w:val="32"/>
          <w14:ligatures w14:val="none"/>
        </w:rPr>
        <w:t>:(Pearson)</w:t>
      </w:r>
      <w:r w:rsidRPr="00F90D5F">
        <w:rPr>
          <w:rFonts w:ascii="Traditional Arabic" w:eastAsia="Calibri" w:hAnsi="Traditional Arabic" w:cs="Traditional Arabic" w:hint="cs"/>
          <w:kern w:val="0"/>
          <w:sz w:val="32"/>
          <w:szCs w:val="32"/>
          <w:rtl/>
          <w14:ligatures w14:val="none"/>
        </w:rPr>
        <w:t xml:space="preserve"> لقياس</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الاتساق</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الداخلي</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بين</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عبارات</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الأداة (الاستبانة)</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وكل</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محور تنتمي</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إليه</w:t>
      </w:r>
      <w:r w:rsidRPr="00F90D5F">
        <w:rPr>
          <w:rFonts w:ascii="Traditional Arabic" w:eastAsia="Calibri" w:hAnsi="Traditional Arabic" w:cs="Traditional Arabic" w:hint="cs"/>
          <w:kern w:val="0"/>
          <w:sz w:val="32"/>
          <w:szCs w:val="32"/>
          <w14:ligatures w14:val="none"/>
        </w:rPr>
        <w:t>.</w:t>
      </w:r>
    </w:p>
    <w:p w14:paraId="3521E920" w14:textId="77777777" w:rsidR="008E140B" w:rsidRPr="00F90D5F" w:rsidRDefault="008E140B">
      <w:pPr>
        <w:numPr>
          <w:ilvl w:val="0"/>
          <w:numId w:val="53"/>
        </w:numPr>
        <w:tabs>
          <w:tab w:val="left" w:pos="1427"/>
        </w:tabs>
        <w:autoSpaceDE w:val="0"/>
        <w:autoSpaceDN w:val="0"/>
        <w:adjustRightInd w:val="0"/>
        <w:spacing w:after="0" w:line="360" w:lineRule="auto"/>
        <w:ind w:left="985" w:hanging="627"/>
        <w:contextualSpacing/>
        <w:jc w:val="mediumKashida"/>
        <w:rPr>
          <w:rFonts w:ascii="Traditional Arabic" w:eastAsia="Calibri" w:hAnsi="Traditional Arabic" w:cs="Traditional Arabic"/>
          <w:kern w:val="0"/>
          <w:sz w:val="32"/>
          <w:szCs w:val="32"/>
          <w14:ligatures w14:val="none"/>
        </w:rPr>
      </w:pPr>
      <w:r w:rsidRPr="00F90D5F">
        <w:rPr>
          <w:rFonts w:ascii="Traditional Arabic" w:eastAsia="Calibri" w:hAnsi="Traditional Arabic" w:cs="Traditional Arabic" w:hint="cs"/>
          <w:kern w:val="0"/>
          <w:sz w:val="32"/>
          <w:szCs w:val="32"/>
          <w:rtl/>
          <w14:ligatures w14:val="none"/>
        </w:rPr>
        <w:t>معامل</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الثبات</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ألفا</w:t>
      </w:r>
      <w:r w:rsidRPr="00F90D5F">
        <w:rPr>
          <w:rFonts w:ascii="Traditional Arabic" w:eastAsia="Calibri" w:hAnsi="Traditional Arabic" w:cs="Traditional Arabic" w:hint="cs"/>
          <w:kern w:val="0"/>
          <w:sz w:val="32"/>
          <w:szCs w:val="32"/>
          <w14:ligatures w14:val="none"/>
        </w:rPr>
        <w:t xml:space="preserve"> </w:t>
      </w:r>
      <w:proofErr w:type="spellStart"/>
      <w:r w:rsidRPr="00F90D5F">
        <w:rPr>
          <w:rFonts w:ascii="Traditional Arabic" w:eastAsia="Calibri" w:hAnsi="Traditional Arabic" w:cs="Traditional Arabic" w:hint="cs"/>
          <w:kern w:val="0"/>
          <w:sz w:val="32"/>
          <w:szCs w:val="32"/>
          <w:rtl/>
          <w14:ligatures w14:val="none"/>
        </w:rPr>
        <w:t>كرونباخ</w:t>
      </w:r>
      <w:proofErr w:type="spellEnd"/>
      <w:r w:rsidRPr="00F90D5F">
        <w:rPr>
          <w:rFonts w:ascii="Traditional Arabic" w:eastAsia="Calibri" w:hAnsi="Traditional Arabic" w:cs="Traditional Arabic" w:hint="cs"/>
          <w:kern w:val="0"/>
          <w:sz w:val="32"/>
          <w:szCs w:val="32"/>
          <w:lang w:val="en-GB"/>
          <w14:ligatures w14:val="none"/>
        </w:rPr>
        <w:t>:</w:t>
      </w:r>
      <w:r w:rsidRPr="00F90D5F">
        <w:rPr>
          <w:rFonts w:ascii="Traditional Arabic" w:eastAsia="Calibri" w:hAnsi="Traditional Arabic" w:cs="Traditional Arabic" w:hint="cs"/>
          <w:kern w:val="0"/>
          <w:sz w:val="32"/>
          <w:szCs w:val="32"/>
          <w14:ligatures w14:val="none"/>
        </w:rPr>
        <w:t xml:space="preserve"> (</w:t>
      </w:r>
      <w:proofErr w:type="spellStart"/>
      <w:r w:rsidRPr="00F90D5F">
        <w:rPr>
          <w:rFonts w:ascii="Traditional Arabic" w:eastAsia="Calibri" w:hAnsi="Traditional Arabic" w:cs="Traditional Arabic" w:hint="cs"/>
          <w:kern w:val="0"/>
          <w:sz w:val="32"/>
          <w:szCs w:val="32"/>
          <w14:ligatures w14:val="none"/>
        </w:rPr>
        <w:t>cronbach</w:t>
      </w:r>
      <w:r w:rsidRPr="00F90D5F">
        <w:rPr>
          <w:rFonts w:ascii="Traditional Arabic" w:eastAsia="Calibri" w:hAnsi="Traditional Arabic" w:cs="Traditional Arabic" w:hint="cs"/>
          <w:kern w:val="0"/>
          <w:sz w:val="32"/>
          <w:szCs w:val="32"/>
          <w:vertAlign w:val="superscript"/>
          <w14:ligatures w14:val="none"/>
        </w:rPr>
        <w:t>,</w:t>
      </w:r>
      <w:r w:rsidRPr="00F90D5F">
        <w:rPr>
          <w:rFonts w:ascii="Traditional Arabic" w:eastAsia="Calibri" w:hAnsi="Traditional Arabic" w:cs="Traditional Arabic" w:hint="cs"/>
          <w:kern w:val="0"/>
          <w:sz w:val="32"/>
          <w:szCs w:val="32"/>
          <w14:ligatures w14:val="none"/>
        </w:rPr>
        <w:t>s</w:t>
      </w:r>
      <w:proofErr w:type="spellEnd"/>
      <w:r w:rsidRPr="00F90D5F">
        <w:rPr>
          <w:rFonts w:ascii="Traditional Arabic" w:eastAsia="Calibri" w:hAnsi="Traditional Arabic" w:cs="Traditional Arabic" w:hint="cs"/>
          <w:kern w:val="0"/>
          <w:sz w:val="32"/>
          <w:szCs w:val="32"/>
          <w14:ligatures w14:val="none"/>
        </w:rPr>
        <w:t xml:space="preserve"> Alpha- </w:t>
      </w:r>
      <w:r w:rsidRPr="00F90D5F">
        <w:rPr>
          <w:rFonts w:ascii="Cambria" w:eastAsia="Calibri" w:hAnsi="Cambria" w:cs="Cambria"/>
          <w:kern w:val="0"/>
          <w:sz w:val="32"/>
          <w:szCs w:val="32"/>
          <w14:ligatures w14:val="none"/>
        </w:rPr>
        <w:t>α</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لحساب</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معامل</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ثبات</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أداة</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الدراسة</w:t>
      </w:r>
    </w:p>
    <w:p w14:paraId="70F948D0" w14:textId="5DDD43A0" w:rsidR="008E140B" w:rsidRDefault="008E140B">
      <w:pPr>
        <w:numPr>
          <w:ilvl w:val="0"/>
          <w:numId w:val="53"/>
        </w:numPr>
        <w:tabs>
          <w:tab w:val="left" w:pos="1427"/>
        </w:tabs>
        <w:autoSpaceDE w:val="0"/>
        <w:autoSpaceDN w:val="0"/>
        <w:adjustRightInd w:val="0"/>
        <w:spacing w:after="0" w:line="360" w:lineRule="auto"/>
        <w:ind w:left="985" w:hanging="627"/>
        <w:contextualSpacing/>
        <w:jc w:val="mediumKashida"/>
        <w:rPr>
          <w:rFonts w:ascii="Traditional Arabic" w:eastAsia="Calibri" w:hAnsi="Traditional Arabic" w:cs="Traditional Arabic"/>
          <w:kern w:val="0"/>
          <w:sz w:val="32"/>
          <w:szCs w:val="32"/>
          <w14:ligatures w14:val="none"/>
        </w:rPr>
      </w:pPr>
      <w:r w:rsidRPr="00F90D5F">
        <w:rPr>
          <w:rFonts w:ascii="Traditional Arabic" w:eastAsia="Calibri" w:hAnsi="Traditional Arabic" w:cs="Traditional Arabic" w:hint="cs"/>
          <w:kern w:val="0"/>
          <w:sz w:val="32"/>
          <w:szCs w:val="32"/>
          <w:rtl/>
          <w:lang w:bidi="ar-EG"/>
          <w14:ligatures w14:val="none"/>
        </w:rPr>
        <w:t>اختبار تحليل الانحدار (</w:t>
      </w:r>
      <w:r w:rsidRPr="00F90D5F">
        <w:rPr>
          <w:rFonts w:ascii="Traditional Arabic" w:eastAsia="Calibri" w:hAnsi="Traditional Arabic" w:cs="Traditional Arabic" w:hint="cs"/>
          <w:kern w:val="0"/>
          <w:sz w:val="32"/>
          <w:szCs w:val="32"/>
          <w:lang w:bidi="ar-EG"/>
          <w14:ligatures w14:val="none"/>
        </w:rPr>
        <w:t>Regression Test</w:t>
      </w:r>
      <w:r w:rsidRPr="00F90D5F">
        <w:rPr>
          <w:rFonts w:ascii="Traditional Arabic" w:eastAsia="Calibri" w:hAnsi="Traditional Arabic" w:cs="Traditional Arabic" w:hint="cs"/>
          <w:kern w:val="0"/>
          <w:sz w:val="32"/>
          <w:szCs w:val="32"/>
          <w:rtl/>
          <w:lang w:bidi="ar-EG"/>
          <w14:ligatures w14:val="none"/>
        </w:rPr>
        <w:t xml:space="preserve">) </w:t>
      </w:r>
      <w:r w:rsidRPr="00F90D5F">
        <w:rPr>
          <w:rFonts w:ascii="Traditional Arabic" w:eastAsia="Calibri" w:hAnsi="Traditional Arabic" w:cs="Traditional Arabic" w:hint="cs"/>
          <w:kern w:val="0"/>
          <w:sz w:val="32"/>
          <w:szCs w:val="32"/>
          <w:rtl/>
          <w14:ligatures w14:val="none"/>
        </w:rPr>
        <w:t>للتحقق من فروض الدراسة</w:t>
      </w:r>
      <w:r w:rsidR="00517D49">
        <w:rPr>
          <w:rFonts w:ascii="Traditional Arabic" w:eastAsia="Calibri" w:hAnsi="Traditional Arabic" w:cs="Traditional Arabic" w:hint="cs"/>
          <w:kern w:val="0"/>
          <w:sz w:val="32"/>
          <w:szCs w:val="32"/>
          <w:rtl/>
          <w:lang w:bidi="ar-EG"/>
          <w14:ligatures w14:val="none"/>
        </w:rPr>
        <w:t>.</w:t>
      </w:r>
    </w:p>
    <w:p w14:paraId="7B681CA1" w14:textId="77777777" w:rsidR="00517D49" w:rsidRDefault="00517D49" w:rsidP="00517D49">
      <w:pPr>
        <w:tabs>
          <w:tab w:val="left" w:pos="1427"/>
        </w:tabs>
        <w:autoSpaceDE w:val="0"/>
        <w:autoSpaceDN w:val="0"/>
        <w:adjustRightInd w:val="0"/>
        <w:spacing w:after="0" w:line="360" w:lineRule="auto"/>
        <w:contextualSpacing/>
        <w:jc w:val="mediumKashida"/>
        <w:rPr>
          <w:rFonts w:ascii="Traditional Arabic" w:eastAsia="Calibri" w:hAnsi="Traditional Arabic" w:cs="Traditional Arabic"/>
          <w:kern w:val="0"/>
          <w:sz w:val="32"/>
          <w:szCs w:val="32"/>
          <w:rtl/>
          <w:lang w:bidi="ar-EG"/>
          <w14:ligatures w14:val="none"/>
        </w:rPr>
      </w:pPr>
    </w:p>
    <w:p w14:paraId="1E60E466" w14:textId="77777777" w:rsidR="00517D49" w:rsidRDefault="00517D49" w:rsidP="00517D49">
      <w:pPr>
        <w:tabs>
          <w:tab w:val="left" w:pos="1427"/>
        </w:tabs>
        <w:autoSpaceDE w:val="0"/>
        <w:autoSpaceDN w:val="0"/>
        <w:adjustRightInd w:val="0"/>
        <w:spacing w:after="0" w:line="360" w:lineRule="auto"/>
        <w:contextualSpacing/>
        <w:jc w:val="mediumKashida"/>
        <w:rPr>
          <w:rFonts w:ascii="Traditional Arabic" w:eastAsia="Calibri" w:hAnsi="Traditional Arabic" w:cs="Traditional Arabic"/>
          <w:kern w:val="0"/>
          <w:sz w:val="32"/>
          <w:szCs w:val="32"/>
          <w:rtl/>
          <w:lang w:bidi="ar-EG"/>
          <w14:ligatures w14:val="none"/>
        </w:rPr>
      </w:pPr>
    </w:p>
    <w:p w14:paraId="1DBB394F" w14:textId="77777777" w:rsidR="00517D49" w:rsidRDefault="00517D49" w:rsidP="00517D49">
      <w:pPr>
        <w:tabs>
          <w:tab w:val="left" w:pos="1427"/>
        </w:tabs>
        <w:autoSpaceDE w:val="0"/>
        <w:autoSpaceDN w:val="0"/>
        <w:adjustRightInd w:val="0"/>
        <w:spacing w:after="0" w:line="360" w:lineRule="auto"/>
        <w:contextualSpacing/>
        <w:jc w:val="mediumKashida"/>
        <w:rPr>
          <w:rFonts w:ascii="Traditional Arabic" w:eastAsia="Calibri" w:hAnsi="Traditional Arabic" w:cs="Traditional Arabic"/>
          <w:kern w:val="0"/>
          <w:sz w:val="32"/>
          <w:szCs w:val="32"/>
          <w:rtl/>
          <w:lang w:bidi="ar-EG"/>
          <w14:ligatures w14:val="none"/>
        </w:rPr>
      </w:pPr>
    </w:p>
    <w:p w14:paraId="313ABFC0" w14:textId="77777777" w:rsidR="00517D49" w:rsidRDefault="00517D49" w:rsidP="00517D49">
      <w:pPr>
        <w:tabs>
          <w:tab w:val="left" w:pos="1427"/>
        </w:tabs>
        <w:autoSpaceDE w:val="0"/>
        <w:autoSpaceDN w:val="0"/>
        <w:adjustRightInd w:val="0"/>
        <w:spacing w:after="0" w:line="360" w:lineRule="auto"/>
        <w:contextualSpacing/>
        <w:jc w:val="mediumKashida"/>
        <w:rPr>
          <w:rFonts w:ascii="Traditional Arabic" w:eastAsia="Calibri" w:hAnsi="Traditional Arabic" w:cs="Traditional Arabic"/>
          <w:kern w:val="0"/>
          <w:sz w:val="32"/>
          <w:szCs w:val="32"/>
          <w:rtl/>
          <w:lang w:bidi="ar-EG"/>
          <w14:ligatures w14:val="none"/>
        </w:rPr>
      </w:pPr>
    </w:p>
    <w:p w14:paraId="2DE54DB1" w14:textId="77777777" w:rsidR="00517D49" w:rsidRDefault="00517D49" w:rsidP="00517D49">
      <w:pPr>
        <w:tabs>
          <w:tab w:val="left" w:pos="1427"/>
        </w:tabs>
        <w:autoSpaceDE w:val="0"/>
        <w:autoSpaceDN w:val="0"/>
        <w:adjustRightInd w:val="0"/>
        <w:spacing w:after="0" w:line="360" w:lineRule="auto"/>
        <w:contextualSpacing/>
        <w:jc w:val="mediumKashida"/>
        <w:rPr>
          <w:rFonts w:ascii="Traditional Arabic" w:eastAsia="Calibri" w:hAnsi="Traditional Arabic" w:cs="Traditional Arabic"/>
          <w:kern w:val="0"/>
          <w:sz w:val="32"/>
          <w:szCs w:val="32"/>
          <w:rtl/>
          <w:lang w:bidi="ar-EG"/>
          <w14:ligatures w14:val="none"/>
        </w:rPr>
      </w:pPr>
    </w:p>
    <w:p w14:paraId="16406EBA" w14:textId="77777777" w:rsidR="00517D49" w:rsidRDefault="00517D49" w:rsidP="00517D49">
      <w:pPr>
        <w:tabs>
          <w:tab w:val="left" w:pos="1427"/>
        </w:tabs>
        <w:autoSpaceDE w:val="0"/>
        <w:autoSpaceDN w:val="0"/>
        <w:adjustRightInd w:val="0"/>
        <w:spacing w:after="0" w:line="360" w:lineRule="auto"/>
        <w:contextualSpacing/>
        <w:jc w:val="mediumKashida"/>
        <w:rPr>
          <w:rFonts w:ascii="Traditional Arabic" w:eastAsia="Calibri" w:hAnsi="Traditional Arabic" w:cs="Traditional Arabic"/>
          <w:kern w:val="0"/>
          <w:sz w:val="32"/>
          <w:szCs w:val="32"/>
          <w:rtl/>
          <w14:ligatures w14:val="none"/>
        </w:rPr>
      </w:pPr>
    </w:p>
    <w:p w14:paraId="1D0DE4A4" w14:textId="77777777" w:rsidR="00517D49" w:rsidRDefault="00517D49" w:rsidP="00517D49">
      <w:pPr>
        <w:tabs>
          <w:tab w:val="left" w:pos="1427"/>
        </w:tabs>
        <w:autoSpaceDE w:val="0"/>
        <w:autoSpaceDN w:val="0"/>
        <w:adjustRightInd w:val="0"/>
        <w:spacing w:after="0" w:line="360" w:lineRule="auto"/>
        <w:contextualSpacing/>
        <w:jc w:val="mediumKashida"/>
        <w:rPr>
          <w:rFonts w:ascii="Traditional Arabic" w:eastAsia="Calibri" w:hAnsi="Traditional Arabic" w:cs="Traditional Arabic"/>
          <w:kern w:val="0"/>
          <w:sz w:val="32"/>
          <w:szCs w:val="32"/>
          <w:rtl/>
          <w14:ligatures w14:val="none"/>
        </w:rPr>
      </w:pPr>
    </w:p>
    <w:p w14:paraId="31A6E87C" w14:textId="77777777" w:rsidR="00517D49" w:rsidRPr="00DF654B" w:rsidRDefault="00517D49" w:rsidP="00517D49">
      <w:pPr>
        <w:tabs>
          <w:tab w:val="left" w:pos="1427"/>
        </w:tabs>
        <w:autoSpaceDE w:val="0"/>
        <w:autoSpaceDN w:val="0"/>
        <w:adjustRightInd w:val="0"/>
        <w:spacing w:after="0" w:line="360" w:lineRule="auto"/>
        <w:contextualSpacing/>
        <w:jc w:val="mediumKashida"/>
        <w:rPr>
          <w:rFonts w:ascii="Traditional Arabic" w:eastAsia="Calibri" w:hAnsi="Traditional Arabic" w:cs="Traditional Arabic"/>
          <w:kern w:val="0"/>
          <w:sz w:val="32"/>
          <w:szCs w:val="32"/>
          <w:rtl/>
          <w14:ligatures w14:val="none"/>
        </w:rPr>
      </w:pPr>
    </w:p>
    <w:p w14:paraId="266B4BC0" w14:textId="77777777" w:rsidR="008E140B" w:rsidRDefault="008E140B" w:rsidP="008E140B">
      <w:pPr>
        <w:tabs>
          <w:tab w:val="left" w:pos="1427"/>
        </w:tabs>
        <w:spacing w:after="0" w:line="360" w:lineRule="auto"/>
        <w:jc w:val="center"/>
        <w:rPr>
          <w:rFonts w:ascii="Traditional Arabic" w:eastAsia="Calibri" w:hAnsi="Traditional Arabic" w:cs="Traditional Arabic"/>
          <w:b/>
          <w:bCs/>
          <w:kern w:val="0"/>
          <w:sz w:val="32"/>
          <w:szCs w:val="32"/>
          <w:rtl/>
          <w:lang w:bidi="ar-EG"/>
          <w14:ligatures w14:val="none"/>
        </w:rPr>
      </w:pPr>
      <w:r>
        <w:rPr>
          <w:rFonts w:ascii="Traditional Arabic" w:eastAsia="Calibri" w:hAnsi="Traditional Arabic" w:cs="Traditional Arabic" w:hint="cs"/>
          <w:b/>
          <w:bCs/>
          <w:kern w:val="0"/>
          <w:sz w:val="32"/>
          <w:szCs w:val="32"/>
          <w:rtl/>
          <w:lang w:bidi="ar-EG"/>
          <w14:ligatures w14:val="none"/>
        </w:rPr>
        <w:lastRenderedPageBreak/>
        <w:t>الفصل الرابع</w:t>
      </w:r>
    </w:p>
    <w:p w14:paraId="7D45C5B6" w14:textId="77777777" w:rsidR="008E140B" w:rsidRPr="00F90D5F" w:rsidRDefault="008E140B" w:rsidP="008E140B">
      <w:pPr>
        <w:tabs>
          <w:tab w:val="left" w:pos="1427"/>
        </w:tabs>
        <w:spacing w:after="0" w:line="360" w:lineRule="auto"/>
        <w:jc w:val="center"/>
        <w:rPr>
          <w:rFonts w:ascii="Traditional Arabic" w:eastAsia="Times New Roman" w:hAnsi="Traditional Arabic" w:cs="Traditional Arabic"/>
          <w:b/>
          <w:bCs/>
          <w:kern w:val="0"/>
          <w:sz w:val="36"/>
          <w:szCs w:val="38"/>
          <w:rtl/>
          <w14:ligatures w14:val="none"/>
        </w:rPr>
      </w:pPr>
      <w:r w:rsidRPr="00F90D5F">
        <w:rPr>
          <w:rFonts w:ascii="Traditional Arabic" w:eastAsia="Calibri" w:hAnsi="Traditional Arabic" w:cs="Traditional Arabic" w:hint="cs"/>
          <w:b/>
          <w:bCs/>
          <w:kern w:val="0"/>
          <w:sz w:val="32"/>
          <w:szCs w:val="32"/>
          <w:rtl/>
          <w:lang w:bidi="ar-EG"/>
          <w14:ligatures w14:val="none"/>
        </w:rPr>
        <w:t xml:space="preserve">نتائِج </w:t>
      </w:r>
      <w:r>
        <w:rPr>
          <w:rFonts w:ascii="Traditional Arabic" w:eastAsia="Calibri" w:hAnsi="Traditional Arabic" w:cs="Traditional Arabic" w:hint="cs"/>
          <w:b/>
          <w:bCs/>
          <w:kern w:val="0"/>
          <w:sz w:val="32"/>
          <w:szCs w:val="32"/>
          <w:rtl/>
          <w:lang w:bidi="ar-EG"/>
          <w14:ligatures w14:val="none"/>
        </w:rPr>
        <w:t>تحليل البيانات</w:t>
      </w:r>
      <w:r w:rsidRPr="00F90D5F">
        <w:rPr>
          <w:rFonts w:ascii="Traditional Arabic" w:eastAsia="Calibri" w:hAnsi="Traditional Arabic" w:cs="Traditional Arabic" w:hint="cs"/>
          <w:b/>
          <w:bCs/>
          <w:kern w:val="0"/>
          <w:sz w:val="32"/>
          <w:szCs w:val="32"/>
          <w:rtl/>
          <w:lang w:bidi="ar-EG"/>
          <w14:ligatures w14:val="none"/>
        </w:rPr>
        <w:t xml:space="preserve"> </w:t>
      </w:r>
    </w:p>
    <w:p w14:paraId="78BEC376" w14:textId="77777777" w:rsidR="008E140B" w:rsidRPr="00F90D5F" w:rsidRDefault="008E140B" w:rsidP="008E140B">
      <w:pPr>
        <w:tabs>
          <w:tab w:val="left" w:pos="1427"/>
        </w:tabs>
        <w:spacing w:line="360" w:lineRule="auto"/>
        <w:jc w:val="both"/>
        <w:rPr>
          <w:rFonts w:ascii="Traditional Arabic" w:eastAsia="Calibri" w:hAnsi="Traditional Arabic" w:cs="Traditional Arabic"/>
          <w:kern w:val="0"/>
          <w:sz w:val="32"/>
          <w:szCs w:val="32"/>
          <w:rtl/>
          <w:lang w:bidi="ar-EG"/>
          <w14:ligatures w14:val="none"/>
        </w:rPr>
      </w:pPr>
      <w:r w:rsidRPr="00F90D5F">
        <w:rPr>
          <w:rFonts w:ascii="Traditional Arabic" w:eastAsia="Calibri" w:hAnsi="Traditional Arabic" w:cs="Traditional Arabic" w:hint="cs"/>
          <w:kern w:val="0"/>
          <w:sz w:val="32"/>
          <w:szCs w:val="32"/>
          <w:rtl/>
          <w:lang w:bidi="ar-EG"/>
          <w14:ligatures w14:val="none"/>
        </w:rPr>
        <w:t>يتناول</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هذا</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الفصل</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عرضًا</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للنتائج</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التي</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توصَّلت</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إليها</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الدِّراسَة</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الحاليَّة</w:t>
      </w:r>
      <w:r w:rsidRPr="00F90D5F">
        <w:rPr>
          <w:rFonts w:ascii="Traditional Arabic" w:eastAsia="Calibri" w:hAnsi="Traditional Arabic" w:cs="Traditional Arabic" w:hint="cs"/>
          <w:kern w:val="0"/>
          <w:sz w:val="32"/>
          <w:szCs w:val="32"/>
          <w:rtl/>
          <w14:ligatures w14:val="none"/>
        </w:rPr>
        <w:t>،</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وذلك</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من</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خلال</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عرض استجابات</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أفراد</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عينة</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الدِّراسَة</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لعبارات</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الأداة،</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ومعالجتها</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إحصائيًّا</w:t>
      </w:r>
      <w:r w:rsidRPr="00F90D5F">
        <w:rPr>
          <w:rFonts w:ascii="Traditional Arabic" w:eastAsia="Calibri" w:hAnsi="Traditional Arabic" w:cs="Traditional Arabic" w:hint="cs"/>
          <w:kern w:val="0"/>
          <w:sz w:val="32"/>
          <w:szCs w:val="32"/>
          <w:rtl/>
          <w14:ligatures w14:val="none"/>
        </w:rPr>
        <w:t>،</w:t>
      </w:r>
      <w:r w:rsidRPr="00F90D5F">
        <w:rPr>
          <w:rFonts w:ascii="Traditional Arabic" w:eastAsia="Calibri" w:hAnsi="Traditional Arabic" w:cs="Traditional Arabic" w:hint="cs"/>
          <w:kern w:val="0"/>
          <w:sz w:val="32"/>
          <w:szCs w:val="32"/>
          <w:rtl/>
          <w:lang w:bidi="ar-EG"/>
          <w14:ligatures w14:val="none"/>
        </w:rPr>
        <w:t xml:space="preserve"> وصولًا</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إلى</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النتائج</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وتحليلها وتفسيرها،</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في</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ضوء</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الأطر</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النظريَّة</w:t>
      </w:r>
      <w:r w:rsidRPr="00F90D5F">
        <w:rPr>
          <w:rFonts w:ascii="Traditional Arabic" w:eastAsia="Calibri" w:hAnsi="Traditional Arabic" w:cs="Traditional Arabic" w:hint="cs"/>
          <w:kern w:val="0"/>
          <w:sz w:val="32"/>
          <w:szCs w:val="32"/>
          <w:rtl/>
          <w14:ligatures w14:val="none"/>
        </w:rPr>
        <w:t>،</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والدِّراسَات</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السابقة</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المتعلقة</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بموضوع الدراسة،</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ويقوم</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الباحث بمناقشة</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النتائج</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التي</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توصلت</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إليها</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الدِّراسَة</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وتفسيرها</w:t>
      </w:r>
      <w:r w:rsidRPr="00F90D5F">
        <w:rPr>
          <w:rFonts w:ascii="Traditional Arabic" w:eastAsia="Calibri" w:hAnsi="Traditional Arabic" w:cs="Traditional Arabic" w:hint="cs"/>
          <w:kern w:val="0"/>
          <w:sz w:val="32"/>
          <w:szCs w:val="32"/>
          <w:rtl/>
          <w14:ligatures w14:val="none"/>
        </w:rPr>
        <w:t>،</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من</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خلال</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الإجابة</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عن</w:t>
      </w:r>
      <w:r w:rsidRPr="00F90D5F">
        <w:rPr>
          <w:rFonts w:ascii="Traditional Arabic" w:eastAsia="Calibri" w:hAnsi="Traditional Arabic" w:cs="Traditional Arabic" w:hint="cs"/>
          <w:kern w:val="0"/>
          <w:sz w:val="32"/>
          <w:szCs w:val="32"/>
          <w:lang w:bidi="ar-EG"/>
          <w14:ligatures w14:val="none"/>
        </w:rPr>
        <w:t xml:space="preserve"> </w:t>
      </w:r>
      <w:r w:rsidRPr="00F90D5F">
        <w:rPr>
          <w:rFonts w:ascii="Traditional Arabic" w:eastAsia="Calibri" w:hAnsi="Traditional Arabic" w:cs="Traditional Arabic" w:hint="cs"/>
          <w:kern w:val="0"/>
          <w:sz w:val="32"/>
          <w:szCs w:val="32"/>
          <w:rtl/>
          <w:lang w:bidi="ar-EG"/>
          <w14:ligatures w14:val="none"/>
        </w:rPr>
        <w:t xml:space="preserve">أسئلتها والتحقق من فروضها </w:t>
      </w:r>
    </w:p>
    <w:p w14:paraId="495D78E2" w14:textId="77777777" w:rsidR="008E140B" w:rsidRPr="00F90D5F" w:rsidRDefault="008E140B" w:rsidP="008E140B">
      <w:pPr>
        <w:tabs>
          <w:tab w:val="left" w:pos="1427"/>
        </w:tabs>
        <w:spacing w:line="360" w:lineRule="auto"/>
        <w:jc w:val="both"/>
        <w:rPr>
          <w:rFonts w:ascii="Traditional Arabic" w:eastAsia="Calibri" w:hAnsi="Traditional Arabic" w:cs="Traditional Arabic"/>
          <w:b/>
          <w:bCs/>
          <w:kern w:val="0"/>
          <w:sz w:val="32"/>
          <w:szCs w:val="32"/>
          <w:rtl/>
          <w14:ligatures w14:val="none"/>
        </w:rPr>
      </w:pPr>
      <w:r w:rsidRPr="00F90D5F">
        <w:rPr>
          <w:rFonts w:ascii="Traditional Arabic" w:eastAsia="Calibri" w:hAnsi="Traditional Arabic" w:cs="Traditional Arabic" w:hint="cs"/>
          <w:b/>
          <w:bCs/>
          <w:kern w:val="0"/>
          <w:sz w:val="32"/>
          <w:szCs w:val="32"/>
          <w:rtl/>
          <w14:ligatures w14:val="none"/>
        </w:rPr>
        <w:t>خصائص عينة الدِّراسَة:</w:t>
      </w:r>
    </w:p>
    <w:p w14:paraId="21F3490D" w14:textId="77777777" w:rsidR="008E140B" w:rsidRPr="00F90D5F" w:rsidRDefault="008E140B" w:rsidP="008E140B">
      <w:pPr>
        <w:tabs>
          <w:tab w:val="left" w:pos="1427"/>
        </w:tabs>
        <w:spacing w:line="360" w:lineRule="auto"/>
        <w:jc w:val="both"/>
        <w:rPr>
          <w:rFonts w:ascii="Traditional Arabic" w:eastAsia="Calibri" w:hAnsi="Traditional Arabic" w:cs="Traditional Arabic"/>
          <w:kern w:val="0"/>
          <w:sz w:val="32"/>
          <w:szCs w:val="32"/>
          <w:rtl/>
          <w14:ligatures w14:val="none"/>
        </w:rPr>
      </w:pPr>
      <w:r w:rsidRPr="00F90D5F">
        <w:rPr>
          <w:rFonts w:ascii="Traditional Arabic" w:eastAsia="Calibri" w:hAnsi="Traditional Arabic" w:cs="Traditional Arabic" w:hint="cs"/>
          <w:kern w:val="0"/>
          <w:sz w:val="32"/>
          <w:szCs w:val="32"/>
          <w:rtl/>
          <w14:ligatures w14:val="none"/>
        </w:rPr>
        <w:t>تم حساب التكرارات والنسب المئوية لأفراد عينة البحث وفقاً للمتغيرات:</w:t>
      </w:r>
    </w:p>
    <w:p w14:paraId="0D462E20" w14:textId="17CAE506" w:rsidR="008E140B" w:rsidRPr="00F90D5F" w:rsidRDefault="008E140B" w:rsidP="008E140B">
      <w:pPr>
        <w:tabs>
          <w:tab w:val="left" w:pos="1427"/>
        </w:tabs>
        <w:spacing w:line="360" w:lineRule="auto"/>
        <w:jc w:val="both"/>
        <w:rPr>
          <w:rFonts w:ascii="Traditional Arabic" w:eastAsia="Calibri" w:hAnsi="Traditional Arabic" w:cs="Traditional Arabic"/>
          <w:b/>
          <w:bCs/>
          <w:kern w:val="0"/>
          <w:sz w:val="32"/>
          <w:szCs w:val="32"/>
          <w:rtl/>
          <w14:ligatures w14:val="none"/>
        </w:rPr>
      </w:pPr>
      <w:r>
        <w:rPr>
          <w:rFonts w:ascii="Traditional Arabic" w:eastAsia="Calibri" w:hAnsi="Traditional Arabic" w:cs="Traditional Arabic" w:hint="cs"/>
          <w:b/>
          <w:bCs/>
          <w:kern w:val="0"/>
          <w:sz w:val="32"/>
          <w:szCs w:val="32"/>
          <w:rtl/>
          <w14:ligatures w14:val="none"/>
        </w:rPr>
        <w:t xml:space="preserve"> </w:t>
      </w:r>
      <w:r w:rsidRPr="00F90D5F">
        <w:rPr>
          <w:rFonts w:ascii="Traditional Arabic" w:eastAsia="Calibri" w:hAnsi="Traditional Arabic" w:cs="Traditional Arabic" w:hint="cs"/>
          <w:b/>
          <w:bCs/>
          <w:kern w:val="0"/>
          <w:sz w:val="32"/>
          <w:szCs w:val="32"/>
          <w:rtl/>
          <w14:ligatures w14:val="none"/>
        </w:rPr>
        <w:t xml:space="preserve"> 1-النوع</w:t>
      </w:r>
    </w:p>
    <w:p w14:paraId="58643028" w14:textId="77777777" w:rsidR="008E140B" w:rsidRPr="001A4B6F" w:rsidRDefault="008E140B" w:rsidP="008E140B">
      <w:pPr>
        <w:tabs>
          <w:tab w:val="left" w:pos="1427"/>
        </w:tabs>
        <w:spacing w:line="360" w:lineRule="auto"/>
        <w:jc w:val="center"/>
        <w:rPr>
          <w:rFonts w:ascii="Traditional Arabic" w:eastAsia="Calibri" w:hAnsi="Traditional Arabic" w:cs="Traditional Arabic"/>
          <w:b/>
          <w:bCs/>
          <w:kern w:val="0"/>
          <w:sz w:val="28"/>
          <w:szCs w:val="28"/>
          <w:rtl/>
          <w14:ligatures w14:val="none"/>
        </w:rPr>
      </w:pPr>
      <w:r w:rsidRPr="001A4B6F">
        <w:rPr>
          <w:rFonts w:ascii="Traditional Arabic" w:eastAsia="Calibri" w:hAnsi="Traditional Arabic" w:cs="Traditional Arabic" w:hint="cs"/>
          <w:b/>
          <w:bCs/>
          <w:kern w:val="0"/>
          <w:sz w:val="28"/>
          <w:szCs w:val="28"/>
          <w:rtl/>
          <w14:ligatures w14:val="none"/>
        </w:rPr>
        <w:t xml:space="preserve">جدول رقم (1) </w:t>
      </w:r>
      <w:r w:rsidRPr="001A4B6F">
        <w:rPr>
          <w:rFonts w:ascii="Traditional Arabic" w:eastAsia="Calibri" w:hAnsi="Traditional Arabic" w:cs="Traditional Arabic"/>
          <w:b/>
          <w:bCs/>
          <w:kern w:val="0"/>
          <w:sz w:val="28"/>
          <w:szCs w:val="28"/>
          <w:rtl/>
          <w14:ligatures w14:val="none"/>
        </w:rPr>
        <w:t>توزيع أفراد عينة الدراسة حسب النوع</w:t>
      </w:r>
    </w:p>
    <w:tbl>
      <w:tblPr>
        <w:tblStyle w:val="41"/>
        <w:bidiVisual/>
        <w:tblW w:w="4363" w:type="pct"/>
        <w:tblInd w:w="831" w:type="dxa"/>
        <w:tblLook w:val="01E0" w:firstRow="1" w:lastRow="1" w:firstColumn="1" w:lastColumn="1" w:noHBand="0" w:noVBand="0"/>
      </w:tblPr>
      <w:tblGrid>
        <w:gridCol w:w="3171"/>
        <w:gridCol w:w="3010"/>
        <w:gridCol w:w="1526"/>
      </w:tblGrid>
      <w:tr w:rsidR="008E140B" w:rsidRPr="00F90D5F" w14:paraId="06499893" w14:textId="77777777" w:rsidTr="005C0C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7" w:type="pct"/>
            <w:hideMark/>
          </w:tcPr>
          <w:p w14:paraId="169840A8" w14:textId="77777777" w:rsidR="008E140B" w:rsidRPr="00F90D5F" w:rsidRDefault="008E140B" w:rsidP="005C0C3C">
            <w:pPr>
              <w:tabs>
                <w:tab w:val="left" w:pos="1427"/>
              </w:tabs>
              <w:spacing w:line="360" w:lineRule="auto"/>
              <w:jc w:val="center"/>
              <w:rPr>
                <w:rFonts w:ascii="Traditional Arabic" w:eastAsia="Calibri" w:hAnsi="Traditional Arabic" w:cs="Traditional Arabic"/>
                <w:b w:val="0"/>
                <w:bCs w:val="0"/>
                <w:sz w:val="24"/>
                <w:szCs w:val="24"/>
                <w:rtl/>
              </w:rPr>
            </w:pPr>
            <w:r w:rsidRPr="00F90D5F">
              <w:rPr>
                <w:rFonts w:ascii="Traditional Arabic" w:eastAsia="Calibri" w:hAnsi="Traditional Arabic" w:cs="Traditional Arabic" w:hint="cs"/>
                <w:sz w:val="24"/>
                <w:szCs w:val="24"/>
                <w:rtl/>
              </w:rPr>
              <w:t>النوع</w:t>
            </w:r>
          </w:p>
        </w:tc>
        <w:tc>
          <w:tcPr>
            <w:cnfStyle w:val="000010000000" w:firstRow="0" w:lastRow="0" w:firstColumn="0" w:lastColumn="0" w:oddVBand="1" w:evenVBand="0" w:oddHBand="0" w:evenHBand="0" w:firstRowFirstColumn="0" w:firstRowLastColumn="0" w:lastRowFirstColumn="0" w:lastRowLastColumn="0"/>
            <w:tcW w:w="1953" w:type="pct"/>
            <w:shd w:val="clear" w:color="auto" w:fill="auto"/>
            <w:hideMark/>
          </w:tcPr>
          <w:p w14:paraId="69F52380" w14:textId="77777777" w:rsidR="008E140B" w:rsidRPr="00F90D5F" w:rsidRDefault="008E140B" w:rsidP="005C0C3C">
            <w:pPr>
              <w:tabs>
                <w:tab w:val="left" w:pos="1427"/>
              </w:tabs>
              <w:spacing w:line="360" w:lineRule="auto"/>
              <w:jc w:val="center"/>
              <w:rPr>
                <w:rFonts w:ascii="Traditional Arabic" w:eastAsia="Calibri" w:hAnsi="Traditional Arabic" w:cs="Traditional Arabic"/>
                <w:b w:val="0"/>
                <w:bCs w:val="0"/>
                <w:sz w:val="24"/>
                <w:szCs w:val="24"/>
              </w:rPr>
            </w:pPr>
            <w:r w:rsidRPr="00F90D5F">
              <w:rPr>
                <w:rFonts w:ascii="Traditional Arabic" w:eastAsia="Calibri" w:hAnsi="Traditional Arabic" w:cs="Traditional Arabic" w:hint="cs"/>
                <w:sz w:val="24"/>
                <w:szCs w:val="24"/>
                <w:rtl/>
              </w:rPr>
              <w:t>التكرار</w:t>
            </w:r>
          </w:p>
        </w:tc>
        <w:tc>
          <w:tcPr>
            <w:cnfStyle w:val="000100000000" w:firstRow="0" w:lastRow="0" w:firstColumn="0" w:lastColumn="1" w:oddVBand="0" w:evenVBand="0" w:oddHBand="0" w:evenHBand="0" w:firstRowFirstColumn="0" w:firstRowLastColumn="0" w:lastRowFirstColumn="0" w:lastRowLastColumn="0"/>
            <w:tcW w:w="990" w:type="pct"/>
            <w:hideMark/>
          </w:tcPr>
          <w:p w14:paraId="7C5FE7B9" w14:textId="77777777" w:rsidR="008E140B" w:rsidRPr="00F90D5F" w:rsidRDefault="008E140B" w:rsidP="005C0C3C">
            <w:pPr>
              <w:tabs>
                <w:tab w:val="left" w:pos="1427"/>
              </w:tabs>
              <w:spacing w:line="360" w:lineRule="auto"/>
              <w:jc w:val="center"/>
              <w:rPr>
                <w:rFonts w:ascii="Traditional Arabic" w:eastAsia="Calibri" w:hAnsi="Traditional Arabic" w:cs="Traditional Arabic"/>
                <w:b w:val="0"/>
                <w:bCs w:val="0"/>
                <w:sz w:val="24"/>
                <w:szCs w:val="24"/>
              </w:rPr>
            </w:pPr>
            <w:r w:rsidRPr="00F90D5F">
              <w:rPr>
                <w:rFonts w:ascii="Traditional Arabic" w:eastAsia="Calibri" w:hAnsi="Traditional Arabic" w:cs="Traditional Arabic" w:hint="cs"/>
                <w:sz w:val="24"/>
                <w:szCs w:val="24"/>
                <w:rtl/>
              </w:rPr>
              <w:t>النسبة</w:t>
            </w:r>
          </w:p>
        </w:tc>
      </w:tr>
      <w:tr w:rsidR="008E140B" w:rsidRPr="00F90D5F" w14:paraId="69412B52" w14:textId="77777777" w:rsidTr="005C0C3C">
        <w:trPr>
          <w:cnfStyle w:val="000000100000" w:firstRow="0" w:lastRow="0" w:firstColumn="0" w:lastColumn="0" w:oddVBand="0" w:evenVBand="0" w:oddHBand="1" w:evenHBand="0" w:firstRowFirstColumn="0" w:firstRowLastColumn="0" w:lastRowFirstColumn="0" w:lastRowLastColumn="0"/>
          <w:trHeight w:val="181"/>
        </w:trPr>
        <w:tc>
          <w:tcPr>
            <w:cnfStyle w:val="001000000000" w:firstRow="0" w:lastRow="0" w:firstColumn="1" w:lastColumn="0" w:oddVBand="0" w:evenVBand="0" w:oddHBand="0" w:evenHBand="0" w:firstRowFirstColumn="0" w:firstRowLastColumn="0" w:lastRowFirstColumn="0" w:lastRowLastColumn="0"/>
            <w:tcW w:w="2057" w:type="pct"/>
            <w:hideMark/>
          </w:tcPr>
          <w:p w14:paraId="506EF653" w14:textId="77777777" w:rsidR="008E140B" w:rsidRPr="00F90D5F" w:rsidRDefault="008E140B" w:rsidP="005C0C3C">
            <w:pPr>
              <w:tabs>
                <w:tab w:val="left" w:pos="1427"/>
              </w:tabs>
              <w:spacing w:line="360" w:lineRule="auto"/>
              <w:jc w:val="center"/>
              <w:rPr>
                <w:rFonts w:ascii="Traditional Arabic" w:eastAsia="Calibri" w:hAnsi="Traditional Arabic" w:cs="Traditional Arabic"/>
                <w:b w:val="0"/>
                <w:bCs w:val="0"/>
                <w:sz w:val="24"/>
                <w:szCs w:val="24"/>
              </w:rPr>
            </w:pPr>
            <w:r w:rsidRPr="00C02649">
              <w:rPr>
                <w:rtl/>
              </w:rPr>
              <w:t>ذكر</w:t>
            </w:r>
          </w:p>
        </w:tc>
        <w:tc>
          <w:tcPr>
            <w:cnfStyle w:val="000010000000" w:firstRow="0" w:lastRow="0" w:firstColumn="0" w:lastColumn="0" w:oddVBand="1" w:evenVBand="0" w:oddHBand="0" w:evenHBand="0" w:firstRowFirstColumn="0" w:firstRowLastColumn="0" w:lastRowFirstColumn="0" w:lastRowLastColumn="0"/>
            <w:tcW w:w="1953" w:type="pct"/>
          </w:tcPr>
          <w:p w14:paraId="4BECAD76" w14:textId="4D35AF88" w:rsidR="008E140B" w:rsidRPr="00F90D5F" w:rsidRDefault="00517D49" w:rsidP="005C0C3C">
            <w:pPr>
              <w:tabs>
                <w:tab w:val="left" w:pos="1427"/>
              </w:tabs>
              <w:spacing w:line="360" w:lineRule="auto"/>
              <w:jc w:val="center"/>
              <w:rPr>
                <w:rFonts w:ascii="Traditional Arabic" w:eastAsia="Calibri" w:hAnsi="Traditional Arabic" w:cs="Traditional Arabic"/>
                <w:sz w:val="24"/>
                <w:szCs w:val="24"/>
              </w:rPr>
            </w:pPr>
            <w:r>
              <w:rPr>
                <w:rFonts w:hint="cs"/>
                <w:rtl/>
              </w:rPr>
              <w:t>90</w:t>
            </w:r>
          </w:p>
        </w:tc>
        <w:tc>
          <w:tcPr>
            <w:cnfStyle w:val="000100000000" w:firstRow="0" w:lastRow="0" w:firstColumn="0" w:lastColumn="1" w:oddVBand="0" w:evenVBand="0" w:oddHBand="0" w:evenHBand="0" w:firstRowFirstColumn="0" w:firstRowLastColumn="0" w:lastRowFirstColumn="0" w:lastRowLastColumn="0"/>
            <w:tcW w:w="990" w:type="pct"/>
          </w:tcPr>
          <w:p w14:paraId="51C76381" w14:textId="491B63CF" w:rsidR="008E140B" w:rsidRPr="00F90D5F" w:rsidRDefault="00517D49" w:rsidP="005C0C3C">
            <w:pPr>
              <w:tabs>
                <w:tab w:val="left" w:pos="1427"/>
              </w:tabs>
              <w:spacing w:line="360" w:lineRule="auto"/>
              <w:jc w:val="center"/>
              <w:rPr>
                <w:rFonts w:ascii="Traditional Arabic" w:eastAsia="Calibri" w:hAnsi="Traditional Arabic" w:cs="Traditional Arabic"/>
                <w:sz w:val="24"/>
                <w:szCs w:val="24"/>
              </w:rPr>
            </w:pPr>
            <w:r>
              <w:rPr>
                <w:rFonts w:hint="cs"/>
                <w:rtl/>
              </w:rPr>
              <w:t>60%</w:t>
            </w:r>
          </w:p>
        </w:tc>
      </w:tr>
      <w:tr w:rsidR="008E140B" w:rsidRPr="00F90D5F" w14:paraId="264E9B54" w14:textId="77777777" w:rsidTr="005C0C3C">
        <w:trPr>
          <w:trHeight w:val="281"/>
        </w:trPr>
        <w:tc>
          <w:tcPr>
            <w:cnfStyle w:val="001000000000" w:firstRow="0" w:lastRow="0" w:firstColumn="1" w:lastColumn="0" w:oddVBand="0" w:evenVBand="0" w:oddHBand="0" w:evenHBand="0" w:firstRowFirstColumn="0" w:firstRowLastColumn="0" w:lastRowFirstColumn="0" w:lastRowLastColumn="0"/>
            <w:tcW w:w="2057" w:type="pct"/>
            <w:hideMark/>
          </w:tcPr>
          <w:p w14:paraId="0427D25E" w14:textId="77777777" w:rsidR="008E140B" w:rsidRPr="00F90D5F" w:rsidRDefault="008E140B" w:rsidP="005C0C3C">
            <w:pPr>
              <w:tabs>
                <w:tab w:val="left" w:pos="1427"/>
              </w:tabs>
              <w:spacing w:line="360" w:lineRule="auto"/>
              <w:jc w:val="center"/>
              <w:rPr>
                <w:rFonts w:ascii="Traditional Arabic" w:eastAsia="Calibri" w:hAnsi="Traditional Arabic" w:cs="Traditional Arabic"/>
                <w:b w:val="0"/>
                <w:bCs w:val="0"/>
                <w:sz w:val="24"/>
                <w:szCs w:val="24"/>
                <w:rtl/>
              </w:rPr>
            </w:pPr>
            <w:r w:rsidRPr="00C02649">
              <w:rPr>
                <w:rtl/>
              </w:rPr>
              <w:t>أنثى</w:t>
            </w:r>
          </w:p>
        </w:tc>
        <w:tc>
          <w:tcPr>
            <w:cnfStyle w:val="000010000000" w:firstRow="0" w:lastRow="0" w:firstColumn="0" w:lastColumn="0" w:oddVBand="1" w:evenVBand="0" w:oddHBand="0" w:evenHBand="0" w:firstRowFirstColumn="0" w:firstRowLastColumn="0" w:lastRowFirstColumn="0" w:lastRowLastColumn="0"/>
            <w:tcW w:w="1953" w:type="pct"/>
            <w:shd w:val="clear" w:color="auto" w:fill="auto"/>
          </w:tcPr>
          <w:p w14:paraId="06BE1101" w14:textId="10D8E35A" w:rsidR="008E140B" w:rsidRPr="00F90D5F" w:rsidRDefault="00517D49" w:rsidP="005C0C3C">
            <w:pPr>
              <w:tabs>
                <w:tab w:val="left" w:pos="1427"/>
              </w:tabs>
              <w:spacing w:line="360" w:lineRule="auto"/>
              <w:jc w:val="center"/>
              <w:rPr>
                <w:rFonts w:ascii="Traditional Arabic" w:eastAsia="Calibri" w:hAnsi="Traditional Arabic" w:cs="Traditional Arabic"/>
                <w:sz w:val="24"/>
                <w:szCs w:val="24"/>
              </w:rPr>
            </w:pPr>
            <w:r>
              <w:rPr>
                <w:rFonts w:hint="cs"/>
                <w:rtl/>
              </w:rPr>
              <w:t>60</w:t>
            </w:r>
          </w:p>
        </w:tc>
        <w:tc>
          <w:tcPr>
            <w:cnfStyle w:val="000100000000" w:firstRow="0" w:lastRow="0" w:firstColumn="0" w:lastColumn="1" w:oddVBand="0" w:evenVBand="0" w:oddHBand="0" w:evenHBand="0" w:firstRowFirstColumn="0" w:firstRowLastColumn="0" w:lastRowFirstColumn="0" w:lastRowLastColumn="0"/>
            <w:tcW w:w="990" w:type="pct"/>
          </w:tcPr>
          <w:p w14:paraId="449F1753" w14:textId="3277F43B" w:rsidR="008E140B" w:rsidRPr="00F90D5F" w:rsidRDefault="00517D49" w:rsidP="005C0C3C">
            <w:pPr>
              <w:tabs>
                <w:tab w:val="left" w:pos="1427"/>
              </w:tabs>
              <w:spacing w:line="360" w:lineRule="auto"/>
              <w:jc w:val="center"/>
              <w:rPr>
                <w:rFonts w:ascii="Traditional Arabic" w:eastAsia="Calibri" w:hAnsi="Traditional Arabic" w:cs="Traditional Arabic"/>
                <w:sz w:val="24"/>
                <w:szCs w:val="24"/>
              </w:rPr>
            </w:pPr>
            <w:r>
              <w:rPr>
                <w:rFonts w:hint="cs"/>
                <w:rtl/>
              </w:rPr>
              <w:t>40%</w:t>
            </w:r>
          </w:p>
        </w:tc>
      </w:tr>
      <w:tr w:rsidR="008E140B" w:rsidRPr="00F90D5F" w14:paraId="229EAD8B" w14:textId="77777777" w:rsidTr="005C0C3C">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7" w:type="pct"/>
            <w:shd w:val="clear" w:color="auto" w:fill="F2F2F2" w:themeFill="background1" w:themeFillShade="F2"/>
            <w:hideMark/>
          </w:tcPr>
          <w:p w14:paraId="30A9A6A1" w14:textId="77777777" w:rsidR="008E140B" w:rsidRPr="00F90D5F" w:rsidRDefault="008E140B" w:rsidP="005C0C3C">
            <w:pPr>
              <w:tabs>
                <w:tab w:val="left" w:pos="1427"/>
              </w:tabs>
              <w:spacing w:line="360" w:lineRule="auto"/>
              <w:jc w:val="center"/>
              <w:rPr>
                <w:rFonts w:ascii="Traditional Arabic" w:eastAsia="Calibri" w:hAnsi="Traditional Arabic" w:cs="Traditional Arabic"/>
                <w:b w:val="0"/>
                <w:bCs w:val="0"/>
                <w:sz w:val="24"/>
                <w:szCs w:val="24"/>
                <w:rtl/>
              </w:rPr>
            </w:pPr>
            <w:r w:rsidRPr="00C02649">
              <w:rPr>
                <w:rtl/>
              </w:rPr>
              <w:t>الإجمالي</w:t>
            </w:r>
          </w:p>
        </w:tc>
        <w:tc>
          <w:tcPr>
            <w:cnfStyle w:val="000010000000" w:firstRow="0" w:lastRow="0" w:firstColumn="0" w:lastColumn="0" w:oddVBand="1" w:evenVBand="0" w:oddHBand="0" w:evenHBand="0" w:firstRowFirstColumn="0" w:firstRowLastColumn="0" w:lastRowFirstColumn="0" w:lastRowLastColumn="0"/>
            <w:tcW w:w="1953" w:type="pct"/>
            <w:hideMark/>
          </w:tcPr>
          <w:p w14:paraId="776A4268" w14:textId="0124DC3E" w:rsidR="008E140B" w:rsidRPr="00F90D5F" w:rsidRDefault="00517D49" w:rsidP="005C0C3C">
            <w:pPr>
              <w:tabs>
                <w:tab w:val="left" w:pos="1427"/>
              </w:tabs>
              <w:spacing w:line="360" w:lineRule="auto"/>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150</w:t>
            </w:r>
          </w:p>
        </w:tc>
        <w:tc>
          <w:tcPr>
            <w:cnfStyle w:val="000100000000" w:firstRow="0" w:lastRow="0" w:firstColumn="0" w:lastColumn="1" w:oddVBand="0" w:evenVBand="0" w:oddHBand="0" w:evenHBand="0" w:firstRowFirstColumn="0" w:firstRowLastColumn="0" w:lastRowFirstColumn="0" w:lastRowLastColumn="0"/>
            <w:tcW w:w="990" w:type="pct"/>
            <w:shd w:val="clear" w:color="auto" w:fill="F2F2F2" w:themeFill="background1" w:themeFillShade="F2"/>
            <w:hideMark/>
          </w:tcPr>
          <w:p w14:paraId="42827A68" w14:textId="64E1D7FD" w:rsidR="008E140B" w:rsidRPr="00F90D5F" w:rsidRDefault="008E140B" w:rsidP="005C0C3C">
            <w:pPr>
              <w:tabs>
                <w:tab w:val="left" w:pos="1427"/>
              </w:tabs>
              <w:spacing w:line="360" w:lineRule="auto"/>
              <w:jc w:val="center"/>
              <w:rPr>
                <w:rFonts w:ascii="Traditional Arabic" w:eastAsia="Calibri" w:hAnsi="Traditional Arabic" w:cs="Traditional Arabic"/>
                <w:sz w:val="24"/>
                <w:szCs w:val="24"/>
                <w:rtl/>
              </w:rPr>
            </w:pPr>
            <w:r w:rsidRPr="00C02649">
              <w:rPr>
                <w:rtl/>
              </w:rPr>
              <w:t>100</w:t>
            </w:r>
            <w:r w:rsidR="00517D49">
              <w:rPr>
                <w:rFonts w:hint="cs"/>
                <w:rtl/>
              </w:rPr>
              <w:t>%</w:t>
            </w:r>
          </w:p>
        </w:tc>
      </w:tr>
    </w:tbl>
    <w:p w14:paraId="3C746518" w14:textId="7D601225" w:rsidR="008E140B" w:rsidRDefault="008E140B" w:rsidP="008E140B">
      <w:pPr>
        <w:tabs>
          <w:tab w:val="left" w:pos="1427"/>
        </w:tabs>
        <w:spacing w:line="360" w:lineRule="auto"/>
        <w:jc w:val="both"/>
        <w:rPr>
          <w:rFonts w:ascii="Traditional Arabic" w:eastAsia="Calibri" w:hAnsi="Traditional Arabic" w:cs="Traditional Arabic"/>
          <w:kern w:val="0"/>
          <w:sz w:val="32"/>
          <w:szCs w:val="32"/>
          <w:rtl/>
          <w14:ligatures w14:val="none"/>
        </w:rPr>
      </w:pPr>
      <w:r w:rsidRPr="007A52DC">
        <w:rPr>
          <w:rFonts w:ascii="Traditional Arabic" w:eastAsia="Calibri" w:hAnsi="Traditional Arabic" w:cs="Traditional Arabic"/>
          <w:kern w:val="0"/>
          <w:sz w:val="32"/>
          <w:szCs w:val="32"/>
          <w:rtl/>
          <w14:ligatures w14:val="none"/>
        </w:rPr>
        <w:t>يوضح الجدول أعلاه التوزيع النوعي لأفراد عينة الدراسة، حيث بلغ عدد المشاركين من الذكور (</w:t>
      </w:r>
      <w:r w:rsidR="00517D49">
        <w:rPr>
          <w:rFonts w:ascii="Traditional Arabic" w:eastAsia="Calibri" w:hAnsi="Traditional Arabic" w:cs="Traditional Arabic" w:hint="cs"/>
          <w:kern w:val="0"/>
          <w:sz w:val="32"/>
          <w:szCs w:val="32"/>
          <w:rtl/>
          <w14:ligatures w14:val="none"/>
        </w:rPr>
        <w:t>90</w:t>
      </w:r>
      <w:r w:rsidRPr="007A52DC">
        <w:rPr>
          <w:rFonts w:ascii="Traditional Arabic" w:eastAsia="Calibri" w:hAnsi="Traditional Arabic" w:cs="Traditional Arabic"/>
          <w:kern w:val="0"/>
          <w:sz w:val="32"/>
          <w:szCs w:val="32"/>
          <w:rtl/>
          <w14:ligatures w14:val="none"/>
        </w:rPr>
        <w:t>) بنسبة (</w:t>
      </w:r>
      <w:r w:rsidR="00517D49">
        <w:rPr>
          <w:rFonts w:ascii="Traditional Arabic" w:eastAsia="Calibri" w:hAnsi="Traditional Arabic" w:cs="Traditional Arabic" w:hint="cs"/>
          <w:kern w:val="0"/>
          <w:sz w:val="32"/>
          <w:szCs w:val="32"/>
          <w:rtl/>
          <w14:ligatures w14:val="none"/>
        </w:rPr>
        <w:t>60</w:t>
      </w:r>
      <w:r w:rsidRPr="007A52DC">
        <w:rPr>
          <w:rFonts w:ascii="Traditional Arabic" w:eastAsia="Calibri" w:hAnsi="Traditional Arabic" w:cs="Traditional Arabic"/>
          <w:kern w:val="0"/>
          <w:sz w:val="32"/>
          <w:szCs w:val="32"/>
          <w:rtl/>
          <w14:ligatures w14:val="none"/>
        </w:rPr>
        <w:t>%)، في حين بلغ عدد الإناث (</w:t>
      </w:r>
      <w:r w:rsidR="00517D49">
        <w:rPr>
          <w:rFonts w:ascii="Traditional Arabic" w:eastAsia="Calibri" w:hAnsi="Traditional Arabic" w:cs="Traditional Arabic" w:hint="cs"/>
          <w:kern w:val="0"/>
          <w:sz w:val="32"/>
          <w:szCs w:val="32"/>
          <w:rtl/>
          <w14:ligatures w14:val="none"/>
        </w:rPr>
        <w:t>60</w:t>
      </w:r>
      <w:r w:rsidRPr="007A52DC">
        <w:rPr>
          <w:rFonts w:ascii="Traditional Arabic" w:eastAsia="Calibri" w:hAnsi="Traditional Arabic" w:cs="Traditional Arabic"/>
          <w:kern w:val="0"/>
          <w:sz w:val="32"/>
          <w:szCs w:val="32"/>
          <w:rtl/>
          <w14:ligatures w14:val="none"/>
        </w:rPr>
        <w:t>) بنسبة (</w:t>
      </w:r>
      <w:r w:rsidR="00517D49">
        <w:rPr>
          <w:rFonts w:ascii="Traditional Arabic" w:eastAsia="Calibri" w:hAnsi="Traditional Arabic" w:cs="Traditional Arabic" w:hint="cs"/>
          <w:kern w:val="0"/>
          <w:sz w:val="32"/>
          <w:szCs w:val="32"/>
          <w:rtl/>
          <w14:ligatures w14:val="none"/>
        </w:rPr>
        <w:t>40</w:t>
      </w:r>
      <w:r w:rsidRPr="007A52DC">
        <w:rPr>
          <w:rFonts w:ascii="Traditional Arabic" w:eastAsia="Calibri" w:hAnsi="Traditional Arabic" w:cs="Traditional Arabic"/>
          <w:kern w:val="0"/>
          <w:sz w:val="32"/>
          <w:szCs w:val="32"/>
          <w:rtl/>
          <w14:ligatures w14:val="none"/>
        </w:rPr>
        <w:t>%) من إجمالي العينة التي بلغت (</w:t>
      </w:r>
      <w:r w:rsidR="00517D49">
        <w:rPr>
          <w:rFonts w:ascii="Traditional Arabic" w:eastAsia="Calibri" w:hAnsi="Traditional Arabic" w:cs="Traditional Arabic" w:hint="cs"/>
          <w:kern w:val="0"/>
          <w:sz w:val="32"/>
          <w:szCs w:val="32"/>
          <w:rtl/>
          <w14:ligatures w14:val="none"/>
        </w:rPr>
        <w:t>150</w:t>
      </w:r>
      <w:r w:rsidRPr="007A52DC">
        <w:rPr>
          <w:rFonts w:ascii="Traditional Arabic" w:eastAsia="Calibri" w:hAnsi="Traditional Arabic" w:cs="Traditional Arabic"/>
          <w:kern w:val="0"/>
          <w:sz w:val="32"/>
          <w:szCs w:val="32"/>
          <w:rtl/>
          <w14:ligatures w14:val="none"/>
        </w:rPr>
        <w:t xml:space="preserve">) فردًا. ويُظهر هذا التوزيع تقاربًا نسبيًا بين الجنسين، مما يُعزز من </w:t>
      </w:r>
      <w:r w:rsidR="00517D49">
        <w:rPr>
          <w:rFonts w:ascii="Traditional Arabic" w:eastAsia="Calibri" w:hAnsi="Traditional Arabic" w:cs="Traditional Arabic" w:hint="cs"/>
          <w:b/>
          <w:bCs/>
          <w:kern w:val="0"/>
          <w:sz w:val="32"/>
          <w:szCs w:val="32"/>
          <w:rtl/>
          <w:lang w:bidi="ar-EG"/>
          <w14:ligatures w14:val="none"/>
        </w:rPr>
        <w:t>فعالية إدارة</w:t>
      </w:r>
      <w:r>
        <w:rPr>
          <w:rFonts w:ascii="Traditional Arabic" w:eastAsia="Calibri" w:hAnsi="Traditional Arabic" w:cs="Traditional Arabic" w:hint="cs"/>
          <w:b/>
          <w:bCs/>
          <w:kern w:val="0"/>
          <w:sz w:val="32"/>
          <w:szCs w:val="32"/>
          <w:rtl/>
          <w:lang w:bidi="ar-EG"/>
          <w14:ligatures w14:val="none"/>
        </w:rPr>
        <w:t xml:space="preserve"> المشاريع</w:t>
      </w:r>
      <w:r w:rsidRPr="007A52DC">
        <w:rPr>
          <w:rFonts w:ascii="Traditional Arabic" w:eastAsia="Calibri" w:hAnsi="Traditional Arabic" w:cs="Traditional Arabic"/>
          <w:kern w:val="0"/>
          <w:sz w:val="32"/>
          <w:szCs w:val="32"/>
          <w:rtl/>
          <w14:ligatures w14:val="none"/>
        </w:rPr>
        <w:t xml:space="preserve"> في الدراسة ويمنح نتائجها مصداقية عند تعميمها على </w:t>
      </w:r>
      <w:r>
        <w:rPr>
          <w:rFonts w:ascii="Traditional Arabic" w:eastAsia="Calibri" w:hAnsi="Traditional Arabic" w:cs="Traditional Arabic" w:hint="cs"/>
          <w:kern w:val="0"/>
          <w:sz w:val="32"/>
          <w:szCs w:val="32"/>
          <w:rtl/>
          <w14:ligatures w14:val="none"/>
        </w:rPr>
        <w:t>المشاريع الصغيرة</w:t>
      </w:r>
      <w:r w:rsidRPr="007A52DC">
        <w:rPr>
          <w:rFonts w:ascii="Traditional Arabic" w:eastAsia="Calibri" w:hAnsi="Traditional Arabic" w:cs="Traditional Arabic"/>
          <w:kern w:val="0"/>
          <w:sz w:val="32"/>
          <w:szCs w:val="32"/>
          <w14:ligatures w14:val="none"/>
        </w:rPr>
        <w:t>.</w:t>
      </w:r>
    </w:p>
    <w:p w14:paraId="58571B04" w14:textId="77777777" w:rsidR="008E140B" w:rsidRPr="007A52DC" w:rsidRDefault="008E140B" w:rsidP="008E140B">
      <w:pPr>
        <w:tabs>
          <w:tab w:val="left" w:pos="1427"/>
        </w:tabs>
        <w:spacing w:line="360" w:lineRule="auto"/>
        <w:jc w:val="both"/>
        <w:rPr>
          <w:rFonts w:ascii="Traditional Arabic" w:eastAsia="Calibri" w:hAnsi="Traditional Arabic" w:cs="Traditional Arabic"/>
          <w:kern w:val="0"/>
          <w:sz w:val="32"/>
          <w:szCs w:val="32"/>
          <w14:ligatures w14:val="none"/>
        </w:rPr>
      </w:pPr>
    </w:p>
    <w:p w14:paraId="20B4455E" w14:textId="77777777" w:rsidR="008E140B" w:rsidRPr="00F90D5F" w:rsidRDefault="008E140B" w:rsidP="008E140B">
      <w:pPr>
        <w:tabs>
          <w:tab w:val="left" w:pos="1427"/>
        </w:tabs>
        <w:spacing w:line="360" w:lineRule="auto"/>
        <w:jc w:val="both"/>
        <w:rPr>
          <w:rFonts w:ascii="Traditional Arabic" w:eastAsia="Calibri" w:hAnsi="Traditional Arabic" w:cs="Traditional Arabic"/>
          <w:b/>
          <w:bCs/>
          <w:kern w:val="0"/>
          <w:sz w:val="32"/>
          <w:szCs w:val="32"/>
          <w:rtl/>
          <w14:ligatures w14:val="none"/>
        </w:rPr>
      </w:pPr>
      <w:r w:rsidRPr="00F90D5F">
        <w:rPr>
          <w:rFonts w:ascii="Traditional Arabic" w:eastAsia="Calibri" w:hAnsi="Traditional Arabic" w:cs="Traditional Arabic" w:hint="cs"/>
          <w:kern w:val="0"/>
          <w:sz w:val="32"/>
          <w:szCs w:val="32"/>
          <w14:ligatures w14:val="none"/>
        </w:rPr>
        <w:lastRenderedPageBreak/>
        <w:t>.</w:t>
      </w:r>
      <w:r w:rsidRPr="00F90D5F">
        <w:rPr>
          <w:rFonts w:ascii="Traditional Arabic" w:eastAsia="Calibri" w:hAnsi="Traditional Arabic" w:cs="Traditional Arabic" w:hint="cs"/>
          <w:kern w:val="0"/>
          <w:sz w:val="24"/>
          <w:szCs w:val="24"/>
          <w:rtl/>
          <w14:ligatures w14:val="none"/>
        </w:rPr>
        <w:tab/>
      </w:r>
      <w:r w:rsidRPr="00F90D5F">
        <w:rPr>
          <w:rFonts w:ascii="Traditional Arabic" w:eastAsia="Calibri" w:hAnsi="Traditional Arabic" w:cs="Traditional Arabic" w:hint="cs"/>
          <w:kern w:val="0"/>
          <w:sz w:val="24"/>
          <w:szCs w:val="24"/>
          <w:rtl/>
          <w14:ligatures w14:val="none"/>
        </w:rPr>
        <w:tab/>
      </w:r>
      <w:r w:rsidRPr="00F90D5F">
        <w:rPr>
          <w:rFonts w:ascii="Traditional Arabic" w:eastAsia="Calibri" w:hAnsi="Traditional Arabic" w:cs="Traditional Arabic" w:hint="cs"/>
          <w:kern w:val="0"/>
          <w:sz w:val="24"/>
          <w:szCs w:val="24"/>
          <w:rtl/>
          <w14:ligatures w14:val="none"/>
        </w:rPr>
        <w:tab/>
      </w:r>
      <w:r w:rsidRPr="00F90D5F">
        <w:rPr>
          <w:rFonts w:ascii="Traditional Arabic" w:eastAsia="Calibri" w:hAnsi="Traditional Arabic" w:cs="Traditional Arabic" w:hint="cs"/>
          <w:b/>
          <w:bCs/>
          <w:kern w:val="0"/>
          <w:sz w:val="32"/>
          <w:szCs w:val="32"/>
          <w:rtl/>
          <w14:ligatures w14:val="none"/>
        </w:rPr>
        <w:t xml:space="preserve">2- </w:t>
      </w:r>
      <w:r w:rsidRPr="007A52DC">
        <w:rPr>
          <w:rFonts w:ascii="Traditional Arabic" w:eastAsia="Calibri" w:hAnsi="Traditional Arabic" w:cs="Traditional Arabic"/>
          <w:b/>
          <w:bCs/>
          <w:kern w:val="0"/>
          <w:sz w:val="32"/>
          <w:szCs w:val="32"/>
          <w:rtl/>
          <w14:ligatures w14:val="none"/>
        </w:rPr>
        <w:t>الفئة العمرية</w:t>
      </w:r>
    </w:p>
    <w:p w14:paraId="3ED5E39E" w14:textId="77777777" w:rsidR="008E140B" w:rsidRPr="001A4B6F" w:rsidRDefault="008E140B" w:rsidP="008E140B">
      <w:pPr>
        <w:tabs>
          <w:tab w:val="left" w:pos="1427"/>
        </w:tabs>
        <w:spacing w:line="360" w:lineRule="auto"/>
        <w:rPr>
          <w:rFonts w:ascii="Traditional Arabic" w:eastAsia="Calibri" w:hAnsi="Traditional Arabic" w:cs="Traditional Arabic"/>
          <w:b/>
          <w:bCs/>
          <w:kern w:val="0"/>
          <w:sz w:val="28"/>
          <w:szCs w:val="28"/>
          <w:rtl/>
          <w14:ligatures w14:val="none"/>
        </w:rPr>
      </w:pPr>
      <w:r w:rsidRPr="001A4B6F">
        <w:rPr>
          <w:rFonts w:ascii="Traditional Arabic" w:eastAsia="Calibri" w:hAnsi="Traditional Arabic" w:cs="Traditional Arabic" w:hint="cs"/>
          <w:b/>
          <w:bCs/>
          <w:kern w:val="0"/>
          <w:sz w:val="28"/>
          <w:szCs w:val="28"/>
          <w:rtl/>
          <w14:ligatures w14:val="none"/>
        </w:rPr>
        <w:t xml:space="preserve">جدول رقم (2) </w:t>
      </w:r>
      <w:r w:rsidRPr="001A4B6F">
        <w:rPr>
          <w:rFonts w:ascii="Traditional Arabic" w:eastAsia="Calibri" w:hAnsi="Traditional Arabic" w:cs="Traditional Arabic"/>
          <w:b/>
          <w:bCs/>
          <w:kern w:val="0"/>
          <w:sz w:val="28"/>
          <w:szCs w:val="28"/>
          <w:rtl/>
          <w14:ligatures w14:val="none"/>
        </w:rPr>
        <w:t>توزيع أفراد عينة الدراسة حسب الفئة العمرية</w:t>
      </w:r>
    </w:p>
    <w:tbl>
      <w:tblPr>
        <w:tblStyle w:val="1-30"/>
        <w:bidiVisual/>
        <w:tblW w:w="0" w:type="auto"/>
        <w:jc w:val="center"/>
        <w:tblLook w:val="04A0" w:firstRow="1" w:lastRow="0" w:firstColumn="1" w:lastColumn="0" w:noHBand="0" w:noVBand="1"/>
      </w:tblPr>
      <w:tblGrid>
        <w:gridCol w:w="4252"/>
        <w:gridCol w:w="1834"/>
        <w:gridCol w:w="1232"/>
      </w:tblGrid>
      <w:tr w:rsidR="00D2749D" w:rsidRPr="00D2749D" w14:paraId="5548BEF3" w14:textId="77777777" w:rsidTr="00D2749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2" w:type="dxa"/>
            <w:hideMark/>
          </w:tcPr>
          <w:p w14:paraId="5A134CC3" w14:textId="77777777" w:rsidR="00D2749D" w:rsidRPr="00D2749D" w:rsidRDefault="00D2749D" w:rsidP="00D2749D">
            <w:pPr>
              <w:tabs>
                <w:tab w:val="left" w:pos="1427"/>
              </w:tabs>
              <w:spacing w:after="160" w:line="360" w:lineRule="auto"/>
              <w:jc w:val="center"/>
              <w:rPr>
                <w:rFonts w:ascii="Traditional Arabic" w:eastAsia="Calibri" w:hAnsi="Traditional Arabic" w:cs="Traditional Arabic"/>
                <w:kern w:val="0"/>
                <w:sz w:val="32"/>
                <w:szCs w:val="32"/>
                <w14:ligatures w14:val="none"/>
              </w:rPr>
            </w:pPr>
            <w:r w:rsidRPr="00D2749D">
              <w:rPr>
                <w:rFonts w:ascii="Traditional Arabic" w:eastAsia="Calibri" w:hAnsi="Traditional Arabic" w:cs="Traditional Arabic"/>
                <w:kern w:val="0"/>
                <w:sz w:val="32"/>
                <w:szCs w:val="32"/>
                <w:rtl/>
                <w14:ligatures w14:val="none"/>
              </w:rPr>
              <w:t>العمر</w:t>
            </w:r>
          </w:p>
        </w:tc>
        <w:tc>
          <w:tcPr>
            <w:tcW w:w="1834" w:type="dxa"/>
            <w:hideMark/>
          </w:tcPr>
          <w:p w14:paraId="3174C263" w14:textId="77777777" w:rsidR="00D2749D" w:rsidRPr="00D2749D" w:rsidRDefault="00D2749D" w:rsidP="00D2749D">
            <w:pPr>
              <w:tabs>
                <w:tab w:val="left" w:pos="1427"/>
              </w:tabs>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32"/>
                <w:szCs w:val="32"/>
                <w14:ligatures w14:val="none"/>
              </w:rPr>
            </w:pPr>
            <w:r w:rsidRPr="00D2749D">
              <w:rPr>
                <w:rFonts w:ascii="Traditional Arabic" w:eastAsia="Calibri" w:hAnsi="Traditional Arabic" w:cs="Traditional Arabic"/>
                <w:kern w:val="0"/>
                <w:sz w:val="32"/>
                <w:szCs w:val="32"/>
                <w:rtl/>
                <w14:ligatures w14:val="none"/>
              </w:rPr>
              <w:t>التكرار</w:t>
            </w:r>
          </w:p>
        </w:tc>
        <w:tc>
          <w:tcPr>
            <w:tcW w:w="1232" w:type="dxa"/>
            <w:hideMark/>
          </w:tcPr>
          <w:p w14:paraId="67522455" w14:textId="77777777" w:rsidR="00D2749D" w:rsidRPr="00D2749D" w:rsidRDefault="00D2749D" w:rsidP="00D2749D">
            <w:pPr>
              <w:tabs>
                <w:tab w:val="left" w:pos="1427"/>
              </w:tabs>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32"/>
                <w:szCs w:val="32"/>
                <w14:ligatures w14:val="none"/>
              </w:rPr>
            </w:pPr>
            <w:r w:rsidRPr="00D2749D">
              <w:rPr>
                <w:rFonts w:ascii="Traditional Arabic" w:eastAsia="Calibri" w:hAnsi="Traditional Arabic" w:cs="Traditional Arabic"/>
                <w:kern w:val="0"/>
                <w:sz w:val="32"/>
                <w:szCs w:val="32"/>
                <w:rtl/>
                <w14:ligatures w14:val="none"/>
              </w:rPr>
              <w:t>النسبة</w:t>
            </w:r>
          </w:p>
        </w:tc>
      </w:tr>
      <w:tr w:rsidR="00D2749D" w:rsidRPr="00D2749D" w14:paraId="6DFADC8B" w14:textId="77777777" w:rsidTr="00D274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2" w:type="dxa"/>
            <w:hideMark/>
          </w:tcPr>
          <w:p w14:paraId="62D24399" w14:textId="77777777" w:rsidR="00D2749D" w:rsidRPr="00D2749D" w:rsidRDefault="00D2749D" w:rsidP="00D2749D">
            <w:pPr>
              <w:tabs>
                <w:tab w:val="left" w:pos="1427"/>
              </w:tabs>
              <w:spacing w:after="160" w:line="360" w:lineRule="auto"/>
              <w:jc w:val="center"/>
              <w:rPr>
                <w:rFonts w:ascii="Traditional Arabic" w:eastAsia="Calibri" w:hAnsi="Traditional Arabic" w:cs="Traditional Arabic"/>
                <w:kern w:val="0"/>
                <w:sz w:val="32"/>
                <w:szCs w:val="32"/>
                <w14:ligatures w14:val="none"/>
              </w:rPr>
            </w:pPr>
            <w:r w:rsidRPr="00D2749D">
              <w:rPr>
                <w:rFonts w:ascii="Traditional Arabic" w:eastAsia="Calibri" w:hAnsi="Traditional Arabic" w:cs="Traditional Arabic"/>
                <w:kern w:val="0"/>
                <w:sz w:val="32"/>
                <w:szCs w:val="32"/>
                <w:rtl/>
                <w14:ligatures w14:val="none"/>
              </w:rPr>
              <w:t>أقل من 30 سنة</w:t>
            </w:r>
          </w:p>
        </w:tc>
        <w:tc>
          <w:tcPr>
            <w:tcW w:w="1834" w:type="dxa"/>
            <w:hideMark/>
          </w:tcPr>
          <w:p w14:paraId="37781DD3" w14:textId="77777777" w:rsidR="00D2749D" w:rsidRPr="00D2749D" w:rsidRDefault="00D2749D" w:rsidP="00D2749D">
            <w:pPr>
              <w:tabs>
                <w:tab w:val="left" w:pos="1427"/>
              </w:tabs>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32"/>
                <w:szCs w:val="32"/>
                <w14:ligatures w14:val="none"/>
              </w:rPr>
            </w:pPr>
            <w:r w:rsidRPr="00D2749D">
              <w:rPr>
                <w:rFonts w:ascii="Traditional Arabic" w:eastAsia="Calibri" w:hAnsi="Traditional Arabic" w:cs="Traditional Arabic"/>
                <w:kern w:val="0"/>
                <w:sz w:val="32"/>
                <w:szCs w:val="32"/>
                <w14:ligatures w14:val="none"/>
              </w:rPr>
              <w:t>39</w:t>
            </w:r>
          </w:p>
        </w:tc>
        <w:tc>
          <w:tcPr>
            <w:tcW w:w="1232" w:type="dxa"/>
            <w:hideMark/>
          </w:tcPr>
          <w:p w14:paraId="161CE7F2" w14:textId="77777777" w:rsidR="00D2749D" w:rsidRPr="00D2749D" w:rsidRDefault="00D2749D" w:rsidP="00D2749D">
            <w:pPr>
              <w:tabs>
                <w:tab w:val="left" w:pos="1427"/>
              </w:tabs>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32"/>
                <w:szCs w:val="32"/>
                <w14:ligatures w14:val="none"/>
              </w:rPr>
            </w:pPr>
            <w:r w:rsidRPr="00D2749D">
              <w:rPr>
                <w:rFonts w:ascii="Traditional Arabic" w:eastAsia="Calibri" w:hAnsi="Traditional Arabic" w:cs="Traditional Arabic"/>
                <w:kern w:val="0"/>
                <w:sz w:val="32"/>
                <w:szCs w:val="32"/>
                <w14:ligatures w14:val="none"/>
              </w:rPr>
              <w:t>26.0%</w:t>
            </w:r>
          </w:p>
        </w:tc>
      </w:tr>
      <w:tr w:rsidR="00D2749D" w:rsidRPr="00D2749D" w14:paraId="34BBBF8F" w14:textId="77777777" w:rsidTr="00D2749D">
        <w:trPr>
          <w:jc w:val="center"/>
        </w:trPr>
        <w:tc>
          <w:tcPr>
            <w:cnfStyle w:val="001000000000" w:firstRow="0" w:lastRow="0" w:firstColumn="1" w:lastColumn="0" w:oddVBand="0" w:evenVBand="0" w:oddHBand="0" w:evenHBand="0" w:firstRowFirstColumn="0" w:firstRowLastColumn="0" w:lastRowFirstColumn="0" w:lastRowLastColumn="0"/>
            <w:tcW w:w="4252" w:type="dxa"/>
            <w:hideMark/>
          </w:tcPr>
          <w:p w14:paraId="4BEBB216" w14:textId="77777777" w:rsidR="00D2749D" w:rsidRPr="00D2749D" w:rsidRDefault="00D2749D" w:rsidP="00D2749D">
            <w:pPr>
              <w:tabs>
                <w:tab w:val="left" w:pos="1427"/>
              </w:tabs>
              <w:spacing w:after="160" w:line="360" w:lineRule="auto"/>
              <w:jc w:val="center"/>
              <w:rPr>
                <w:rFonts w:ascii="Traditional Arabic" w:eastAsia="Calibri" w:hAnsi="Traditional Arabic" w:cs="Traditional Arabic"/>
                <w:kern w:val="0"/>
                <w:sz w:val="32"/>
                <w:szCs w:val="32"/>
                <w14:ligatures w14:val="none"/>
              </w:rPr>
            </w:pPr>
            <w:r w:rsidRPr="00D2749D">
              <w:rPr>
                <w:rFonts w:ascii="Traditional Arabic" w:eastAsia="Calibri" w:hAnsi="Traditional Arabic" w:cs="Traditional Arabic"/>
                <w:kern w:val="0"/>
                <w:sz w:val="32"/>
                <w:szCs w:val="32"/>
                <w:rtl/>
                <w14:ligatures w14:val="none"/>
              </w:rPr>
              <w:t>من 30 إلى أقل من 40 سنة</w:t>
            </w:r>
          </w:p>
        </w:tc>
        <w:tc>
          <w:tcPr>
            <w:tcW w:w="1834" w:type="dxa"/>
            <w:hideMark/>
          </w:tcPr>
          <w:p w14:paraId="2C1BDDEB" w14:textId="77777777" w:rsidR="00D2749D" w:rsidRPr="00D2749D" w:rsidRDefault="00D2749D" w:rsidP="00D2749D">
            <w:pPr>
              <w:tabs>
                <w:tab w:val="left" w:pos="1427"/>
              </w:tabs>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32"/>
                <w:szCs w:val="32"/>
                <w14:ligatures w14:val="none"/>
              </w:rPr>
            </w:pPr>
            <w:r w:rsidRPr="00D2749D">
              <w:rPr>
                <w:rFonts w:ascii="Traditional Arabic" w:eastAsia="Calibri" w:hAnsi="Traditional Arabic" w:cs="Traditional Arabic"/>
                <w:kern w:val="0"/>
                <w:sz w:val="32"/>
                <w:szCs w:val="32"/>
                <w14:ligatures w14:val="none"/>
              </w:rPr>
              <w:t>61</w:t>
            </w:r>
          </w:p>
        </w:tc>
        <w:tc>
          <w:tcPr>
            <w:tcW w:w="1232" w:type="dxa"/>
            <w:hideMark/>
          </w:tcPr>
          <w:p w14:paraId="441D57BD" w14:textId="77777777" w:rsidR="00D2749D" w:rsidRPr="00D2749D" w:rsidRDefault="00D2749D" w:rsidP="00D2749D">
            <w:pPr>
              <w:tabs>
                <w:tab w:val="left" w:pos="1427"/>
              </w:tabs>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32"/>
                <w:szCs w:val="32"/>
                <w14:ligatures w14:val="none"/>
              </w:rPr>
            </w:pPr>
            <w:r w:rsidRPr="00D2749D">
              <w:rPr>
                <w:rFonts w:ascii="Traditional Arabic" w:eastAsia="Calibri" w:hAnsi="Traditional Arabic" w:cs="Traditional Arabic"/>
                <w:kern w:val="0"/>
                <w:sz w:val="32"/>
                <w:szCs w:val="32"/>
                <w14:ligatures w14:val="none"/>
              </w:rPr>
              <w:t>40.7%</w:t>
            </w:r>
          </w:p>
        </w:tc>
      </w:tr>
      <w:tr w:rsidR="00D2749D" w:rsidRPr="00D2749D" w14:paraId="2C4D8116" w14:textId="77777777" w:rsidTr="00D274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2" w:type="dxa"/>
            <w:hideMark/>
          </w:tcPr>
          <w:p w14:paraId="21B098E2" w14:textId="77777777" w:rsidR="00D2749D" w:rsidRPr="00D2749D" w:rsidRDefault="00D2749D" w:rsidP="00D2749D">
            <w:pPr>
              <w:tabs>
                <w:tab w:val="left" w:pos="1427"/>
              </w:tabs>
              <w:spacing w:after="160" w:line="360" w:lineRule="auto"/>
              <w:jc w:val="center"/>
              <w:rPr>
                <w:rFonts w:ascii="Traditional Arabic" w:eastAsia="Calibri" w:hAnsi="Traditional Arabic" w:cs="Traditional Arabic"/>
                <w:kern w:val="0"/>
                <w:sz w:val="32"/>
                <w:szCs w:val="32"/>
                <w14:ligatures w14:val="none"/>
              </w:rPr>
            </w:pPr>
            <w:r w:rsidRPr="00D2749D">
              <w:rPr>
                <w:rFonts w:ascii="Traditional Arabic" w:eastAsia="Calibri" w:hAnsi="Traditional Arabic" w:cs="Traditional Arabic"/>
                <w:kern w:val="0"/>
                <w:sz w:val="32"/>
                <w:szCs w:val="32"/>
                <w:rtl/>
                <w14:ligatures w14:val="none"/>
              </w:rPr>
              <w:t>من 40 إلى أقل من 50 سنة</w:t>
            </w:r>
          </w:p>
        </w:tc>
        <w:tc>
          <w:tcPr>
            <w:tcW w:w="1834" w:type="dxa"/>
            <w:hideMark/>
          </w:tcPr>
          <w:p w14:paraId="0EE5D7F8" w14:textId="77777777" w:rsidR="00D2749D" w:rsidRPr="00D2749D" w:rsidRDefault="00D2749D" w:rsidP="00D2749D">
            <w:pPr>
              <w:tabs>
                <w:tab w:val="left" w:pos="1427"/>
              </w:tabs>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32"/>
                <w:szCs w:val="32"/>
                <w14:ligatures w14:val="none"/>
              </w:rPr>
            </w:pPr>
            <w:r w:rsidRPr="00D2749D">
              <w:rPr>
                <w:rFonts w:ascii="Traditional Arabic" w:eastAsia="Calibri" w:hAnsi="Traditional Arabic" w:cs="Traditional Arabic"/>
                <w:kern w:val="0"/>
                <w:sz w:val="32"/>
                <w:szCs w:val="32"/>
                <w14:ligatures w14:val="none"/>
              </w:rPr>
              <w:t>34</w:t>
            </w:r>
          </w:p>
        </w:tc>
        <w:tc>
          <w:tcPr>
            <w:tcW w:w="1232" w:type="dxa"/>
            <w:hideMark/>
          </w:tcPr>
          <w:p w14:paraId="229AEB9C" w14:textId="77777777" w:rsidR="00D2749D" w:rsidRPr="00D2749D" w:rsidRDefault="00D2749D" w:rsidP="00D2749D">
            <w:pPr>
              <w:tabs>
                <w:tab w:val="left" w:pos="1427"/>
              </w:tabs>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32"/>
                <w:szCs w:val="32"/>
                <w14:ligatures w14:val="none"/>
              </w:rPr>
            </w:pPr>
            <w:r w:rsidRPr="00D2749D">
              <w:rPr>
                <w:rFonts w:ascii="Traditional Arabic" w:eastAsia="Calibri" w:hAnsi="Traditional Arabic" w:cs="Traditional Arabic"/>
                <w:kern w:val="0"/>
                <w:sz w:val="32"/>
                <w:szCs w:val="32"/>
                <w14:ligatures w14:val="none"/>
              </w:rPr>
              <w:t>22.7%</w:t>
            </w:r>
          </w:p>
        </w:tc>
      </w:tr>
      <w:tr w:rsidR="00D2749D" w:rsidRPr="00D2749D" w14:paraId="4D80155B" w14:textId="77777777" w:rsidTr="00D2749D">
        <w:trPr>
          <w:jc w:val="center"/>
        </w:trPr>
        <w:tc>
          <w:tcPr>
            <w:cnfStyle w:val="001000000000" w:firstRow="0" w:lastRow="0" w:firstColumn="1" w:lastColumn="0" w:oddVBand="0" w:evenVBand="0" w:oddHBand="0" w:evenHBand="0" w:firstRowFirstColumn="0" w:firstRowLastColumn="0" w:lastRowFirstColumn="0" w:lastRowLastColumn="0"/>
            <w:tcW w:w="4252" w:type="dxa"/>
            <w:hideMark/>
          </w:tcPr>
          <w:p w14:paraId="345DF26C" w14:textId="77777777" w:rsidR="00D2749D" w:rsidRPr="00D2749D" w:rsidRDefault="00D2749D" w:rsidP="00D2749D">
            <w:pPr>
              <w:tabs>
                <w:tab w:val="left" w:pos="1427"/>
              </w:tabs>
              <w:spacing w:after="160" w:line="360" w:lineRule="auto"/>
              <w:jc w:val="center"/>
              <w:rPr>
                <w:rFonts w:ascii="Traditional Arabic" w:eastAsia="Calibri" w:hAnsi="Traditional Arabic" w:cs="Traditional Arabic"/>
                <w:kern w:val="0"/>
                <w:sz w:val="32"/>
                <w:szCs w:val="32"/>
                <w14:ligatures w14:val="none"/>
              </w:rPr>
            </w:pPr>
            <w:r w:rsidRPr="00D2749D">
              <w:rPr>
                <w:rFonts w:ascii="Traditional Arabic" w:eastAsia="Calibri" w:hAnsi="Traditional Arabic" w:cs="Traditional Arabic"/>
                <w:kern w:val="0"/>
                <w:sz w:val="32"/>
                <w:szCs w:val="32"/>
                <w14:ligatures w14:val="none"/>
              </w:rPr>
              <w:t xml:space="preserve">50 </w:t>
            </w:r>
            <w:r w:rsidRPr="00D2749D">
              <w:rPr>
                <w:rFonts w:ascii="Traditional Arabic" w:eastAsia="Calibri" w:hAnsi="Traditional Arabic" w:cs="Traditional Arabic"/>
                <w:kern w:val="0"/>
                <w:sz w:val="32"/>
                <w:szCs w:val="32"/>
                <w:rtl/>
                <w14:ligatures w14:val="none"/>
              </w:rPr>
              <w:t>سنة فأكثر</w:t>
            </w:r>
          </w:p>
        </w:tc>
        <w:tc>
          <w:tcPr>
            <w:tcW w:w="1834" w:type="dxa"/>
            <w:hideMark/>
          </w:tcPr>
          <w:p w14:paraId="1329F360" w14:textId="77777777" w:rsidR="00D2749D" w:rsidRPr="00D2749D" w:rsidRDefault="00D2749D" w:rsidP="00D2749D">
            <w:pPr>
              <w:tabs>
                <w:tab w:val="left" w:pos="1427"/>
              </w:tabs>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32"/>
                <w:szCs w:val="32"/>
                <w14:ligatures w14:val="none"/>
              </w:rPr>
            </w:pPr>
            <w:r w:rsidRPr="00D2749D">
              <w:rPr>
                <w:rFonts w:ascii="Traditional Arabic" w:eastAsia="Calibri" w:hAnsi="Traditional Arabic" w:cs="Traditional Arabic"/>
                <w:kern w:val="0"/>
                <w:sz w:val="32"/>
                <w:szCs w:val="32"/>
                <w14:ligatures w14:val="none"/>
              </w:rPr>
              <w:t>16</w:t>
            </w:r>
          </w:p>
        </w:tc>
        <w:tc>
          <w:tcPr>
            <w:tcW w:w="1232" w:type="dxa"/>
            <w:hideMark/>
          </w:tcPr>
          <w:p w14:paraId="4B6A710E" w14:textId="77777777" w:rsidR="00D2749D" w:rsidRPr="00D2749D" w:rsidRDefault="00D2749D" w:rsidP="00D2749D">
            <w:pPr>
              <w:tabs>
                <w:tab w:val="left" w:pos="1427"/>
              </w:tabs>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32"/>
                <w:szCs w:val="32"/>
                <w14:ligatures w14:val="none"/>
              </w:rPr>
            </w:pPr>
            <w:r w:rsidRPr="00D2749D">
              <w:rPr>
                <w:rFonts w:ascii="Traditional Arabic" w:eastAsia="Calibri" w:hAnsi="Traditional Arabic" w:cs="Traditional Arabic"/>
                <w:kern w:val="0"/>
                <w:sz w:val="32"/>
                <w:szCs w:val="32"/>
                <w14:ligatures w14:val="none"/>
              </w:rPr>
              <w:t>10.6%</w:t>
            </w:r>
          </w:p>
        </w:tc>
      </w:tr>
      <w:tr w:rsidR="00D2749D" w:rsidRPr="00D2749D" w14:paraId="799D35DE" w14:textId="77777777" w:rsidTr="00D274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2" w:type="dxa"/>
            <w:hideMark/>
          </w:tcPr>
          <w:p w14:paraId="45C013C8" w14:textId="77777777" w:rsidR="00D2749D" w:rsidRPr="00D2749D" w:rsidRDefault="00D2749D" w:rsidP="00D2749D">
            <w:pPr>
              <w:tabs>
                <w:tab w:val="left" w:pos="1427"/>
              </w:tabs>
              <w:spacing w:after="160" w:line="360" w:lineRule="auto"/>
              <w:jc w:val="center"/>
              <w:rPr>
                <w:rFonts w:ascii="Traditional Arabic" w:eastAsia="Calibri" w:hAnsi="Traditional Arabic" w:cs="Traditional Arabic"/>
                <w:kern w:val="0"/>
                <w:sz w:val="32"/>
                <w:szCs w:val="32"/>
                <w14:ligatures w14:val="none"/>
              </w:rPr>
            </w:pPr>
            <w:r w:rsidRPr="00D2749D">
              <w:rPr>
                <w:rFonts w:ascii="Traditional Arabic" w:eastAsia="Calibri" w:hAnsi="Traditional Arabic" w:cs="Traditional Arabic"/>
                <w:kern w:val="0"/>
                <w:sz w:val="32"/>
                <w:szCs w:val="32"/>
                <w:rtl/>
                <w14:ligatures w14:val="none"/>
              </w:rPr>
              <w:t>الإجمالي</w:t>
            </w:r>
          </w:p>
        </w:tc>
        <w:tc>
          <w:tcPr>
            <w:tcW w:w="1834" w:type="dxa"/>
            <w:hideMark/>
          </w:tcPr>
          <w:p w14:paraId="74C3C3AF" w14:textId="77777777" w:rsidR="00D2749D" w:rsidRPr="00D2749D" w:rsidRDefault="00D2749D" w:rsidP="00D2749D">
            <w:pPr>
              <w:tabs>
                <w:tab w:val="left" w:pos="1427"/>
              </w:tabs>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32"/>
                <w:szCs w:val="32"/>
                <w14:ligatures w14:val="none"/>
              </w:rPr>
            </w:pPr>
            <w:r w:rsidRPr="00D2749D">
              <w:rPr>
                <w:rFonts w:ascii="Traditional Arabic" w:eastAsia="Calibri" w:hAnsi="Traditional Arabic" w:cs="Traditional Arabic"/>
                <w:b/>
                <w:bCs/>
                <w:kern w:val="0"/>
                <w:sz w:val="32"/>
                <w:szCs w:val="32"/>
                <w14:ligatures w14:val="none"/>
              </w:rPr>
              <w:t>150</w:t>
            </w:r>
          </w:p>
        </w:tc>
        <w:tc>
          <w:tcPr>
            <w:tcW w:w="1232" w:type="dxa"/>
            <w:hideMark/>
          </w:tcPr>
          <w:p w14:paraId="1536FD39" w14:textId="77777777" w:rsidR="00D2749D" w:rsidRPr="00D2749D" w:rsidRDefault="00D2749D" w:rsidP="00D2749D">
            <w:pPr>
              <w:tabs>
                <w:tab w:val="left" w:pos="1427"/>
              </w:tabs>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32"/>
                <w:szCs w:val="32"/>
                <w14:ligatures w14:val="none"/>
              </w:rPr>
            </w:pPr>
            <w:r w:rsidRPr="00D2749D">
              <w:rPr>
                <w:rFonts w:ascii="Traditional Arabic" w:eastAsia="Calibri" w:hAnsi="Traditional Arabic" w:cs="Traditional Arabic"/>
                <w:b/>
                <w:bCs/>
                <w:kern w:val="0"/>
                <w:sz w:val="32"/>
                <w:szCs w:val="32"/>
                <w14:ligatures w14:val="none"/>
              </w:rPr>
              <w:t>100.0%</w:t>
            </w:r>
          </w:p>
        </w:tc>
      </w:tr>
    </w:tbl>
    <w:p w14:paraId="64DE32B9" w14:textId="4145F071" w:rsidR="00D2749D" w:rsidRPr="00D2749D" w:rsidRDefault="00D2749D" w:rsidP="00D2749D">
      <w:pPr>
        <w:tabs>
          <w:tab w:val="left" w:pos="1427"/>
        </w:tabs>
        <w:spacing w:line="360" w:lineRule="auto"/>
        <w:jc w:val="both"/>
        <w:rPr>
          <w:rFonts w:ascii="Traditional Arabic" w:eastAsia="Calibri" w:hAnsi="Traditional Arabic" w:cs="Traditional Arabic"/>
          <w:kern w:val="0"/>
          <w:sz w:val="32"/>
          <w:szCs w:val="32"/>
          <w:rtl/>
          <w14:ligatures w14:val="none"/>
        </w:rPr>
      </w:pPr>
      <w:r w:rsidRPr="00D2749D">
        <w:rPr>
          <w:rFonts w:ascii="Traditional Arabic" w:eastAsia="Calibri" w:hAnsi="Traditional Arabic" w:cs="Traditional Arabic"/>
          <w:kern w:val="0"/>
          <w:sz w:val="32"/>
          <w:szCs w:val="32"/>
          <w:rtl/>
          <w14:ligatures w14:val="none"/>
        </w:rPr>
        <w:t>يتضح من نتائج الجدول الخاص بتوزيع أفراد عينة الدراسة وفق متغير العمر أن الفئة العمرية من 30 إلى أقل من 40 سنة جاءت في المرتبة الأولى من حيث التكرار، حيث بلغ عدد أفرادها (61) فردًا بنسبة (40.7%) من إجمالي عينة الدراسة البالغ عددها (150) مشاركًا. وتشير هذه النتيجة إلى أن غالبية أفراد العينة ينتمون إلى فئة عمرية تتسم بالنضج المهني والخبرة العملية المتوسطة إلى المرتفعة، وهي مرحلة عمرية غالبًا ما تكون أكثر انخراطًا في بيئات العمل وأكثر قدرة على التفاعل مع المستجدات التقنية والإدارية داخل المؤسسات. كما أن ارتفاع نسبة هذه الفئة قد يعكس طبيعة العمل في شركات الهندسة والمقاولات، التي تعتمد بصورة كبيرة على الكفاءات المهنية ذات الخبرة العملية والقدرة على إدارة الأعمال والمشروعات بكفاءة.</w:t>
      </w:r>
    </w:p>
    <w:p w14:paraId="0C0E463E" w14:textId="3325F392" w:rsidR="00D2749D" w:rsidRPr="00D2749D" w:rsidRDefault="00D2749D" w:rsidP="00D2749D">
      <w:pPr>
        <w:tabs>
          <w:tab w:val="left" w:pos="1427"/>
        </w:tabs>
        <w:spacing w:line="360" w:lineRule="auto"/>
        <w:jc w:val="both"/>
        <w:rPr>
          <w:rFonts w:ascii="Traditional Arabic" w:eastAsia="Calibri" w:hAnsi="Traditional Arabic" w:cs="Traditional Arabic"/>
          <w:kern w:val="0"/>
          <w:sz w:val="32"/>
          <w:szCs w:val="32"/>
          <w:rtl/>
          <w14:ligatures w14:val="none"/>
        </w:rPr>
      </w:pPr>
      <w:r w:rsidRPr="00D2749D">
        <w:rPr>
          <w:rFonts w:ascii="Traditional Arabic" w:eastAsia="Calibri" w:hAnsi="Traditional Arabic" w:cs="Traditional Arabic"/>
          <w:kern w:val="0"/>
          <w:sz w:val="32"/>
          <w:szCs w:val="32"/>
          <w:rtl/>
          <w14:ligatures w14:val="none"/>
        </w:rPr>
        <w:t xml:space="preserve">وجاءت الفئة العمرية أقل من 30 سنة في المرتبة الثانية، حيث بلغ عدد أفرادها (39) فردًا بنسبة (26.0%) من إجمالي أفراد العينة. وتعكس هذه النسبة وجود شريحة من العاملين الأصغر سنًا داخل بيئة العمل، وهي فئة تتميز </w:t>
      </w:r>
      <w:r w:rsidRPr="00D2749D">
        <w:rPr>
          <w:rFonts w:ascii="Traditional Arabic" w:eastAsia="Calibri" w:hAnsi="Traditional Arabic" w:cs="Traditional Arabic"/>
          <w:kern w:val="0"/>
          <w:sz w:val="32"/>
          <w:szCs w:val="32"/>
          <w:rtl/>
          <w14:ligatures w14:val="none"/>
        </w:rPr>
        <w:lastRenderedPageBreak/>
        <w:t>غالبًا بسرعة التكيف مع التطورات التقنية الحديثة، وارتفاع مستوى القبول لاستخدام الأدوات الرقمية والأنظمة الذكية، بما في ذلك تطبيقات الذكاء الاصطناعي. كما يمكن أن تسهم هذه الفئة في دعم عمليات الابتكار والتطوير داخل الشركات، نظرًا لما تمتلكه من مهارات تقنية حديثة وقدرة على التفاعل مع البيئات الرقمية المتطورة.</w:t>
      </w:r>
    </w:p>
    <w:p w14:paraId="708CEE93" w14:textId="51FDFDAE" w:rsidR="00D2749D" w:rsidRPr="00D2749D" w:rsidRDefault="00D2749D" w:rsidP="00D2749D">
      <w:pPr>
        <w:tabs>
          <w:tab w:val="left" w:pos="1427"/>
        </w:tabs>
        <w:spacing w:line="360" w:lineRule="auto"/>
        <w:jc w:val="both"/>
        <w:rPr>
          <w:rFonts w:ascii="Traditional Arabic" w:eastAsia="Calibri" w:hAnsi="Traditional Arabic" w:cs="Traditional Arabic"/>
          <w:kern w:val="0"/>
          <w:sz w:val="32"/>
          <w:szCs w:val="32"/>
          <w:rtl/>
          <w14:ligatures w14:val="none"/>
        </w:rPr>
      </w:pPr>
      <w:r w:rsidRPr="00D2749D">
        <w:rPr>
          <w:rFonts w:ascii="Traditional Arabic" w:eastAsia="Calibri" w:hAnsi="Traditional Arabic" w:cs="Traditional Arabic"/>
          <w:kern w:val="0"/>
          <w:sz w:val="32"/>
          <w:szCs w:val="32"/>
          <w:rtl/>
          <w14:ligatures w14:val="none"/>
        </w:rPr>
        <w:t>أما الفئة العمرية من 40 إلى أقل من 50 سنة، فقد جاءت في المرتبة الثالثة، حيث بلغ عدد أفرادها (34) فردًا بنسبة (22.7%). وتشير هذه النتيجة إلى وجود نسبة جيدة من العاملين الذين يمتلكون خبرات مهنية متقدمة ومعرفة تراكمية واسعة في إدارة المشاريع والعمليات التنظيمية داخل شركات الهندسة والمقاولات. وتُعد هذه الفئة العمرية ذات أهمية كبيرة في بيئات العمل، لما تتمتع به من توازن بين الخبرة المهنية والقدرة على التكيف مع التطورات الحديثة، الأمر الذي يمكن أن يسهم في تعزيز فاعلية تنفيذ المشاريع وتحقيق مستويات أفضل من الجودة والكفاءة.</w:t>
      </w:r>
    </w:p>
    <w:p w14:paraId="24C62655" w14:textId="17F9EDA8" w:rsidR="00D2749D" w:rsidRPr="00D2749D" w:rsidRDefault="00D2749D" w:rsidP="00D2749D">
      <w:pPr>
        <w:tabs>
          <w:tab w:val="left" w:pos="1427"/>
        </w:tabs>
        <w:spacing w:line="360" w:lineRule="auto"/>
        <w:jc w:val="both"/>
        <w:rPr>
          <w:rFonts w:ascii="Traditional Arabic" w:eastAsia="Calibri" w:hAnsi="Traditional Arabic" w:cs="Traditional Arabic"/>
          <w:kern w:val="0"/>
          <w:sz w:val="32"/>
          <w:szCs w:val="32"/>
          <w:rtl/>
          <w14:ligatures w14:val="none"/>
        </w:rPr>
      </w:pPr>
      <w:r w:rsidRPr="00D2749D">
        <w:rPr>
          <w:rFonts w:ascii="Traditional Arabic" w:eastAsia="Calibri" w:hAnsi="Traditional Arabic" w:cs="Traditional Arabic"/>
          <w:kern w:val="0"/>
          <w:sz w:val="32"/>
          <w:szCs w:val="32"/>
          <w:rtl/>
          <w14:ligatures w14:val="none"/>
        </w:rPr>
        <w:t>في حين جاءت الفئة العمرية 50 سنة فأكثر في المرتبة الأخيرة، حيث بلغ عدد أفرادها (16) فردًا بنسبة (10.6%) من إجمالي العينة. وقد يُعزى انخفاض نسبة هذه الفئة إلى طبيعة العمل في قطاع الهندسة والمقاولات الذي يتطلب مستويات مرتفعة من الجهد الميداني والتفاعل المستمر مع التقنيات الحديثة، مما يجعل الفئات العمرية الأصغر والمتوسطة أكثر تمثيلًا في هذا القطاع. ومع ذلك، فإن وجود هذه الفئة يظل ذا أهمية كبيرة، نظرًا لما تمتلكه من خبرات طويلة ومعارف مهنية متراكمة يمكن أن تسهم في توجيه العمل ونقل الخبرات إلى الأجيال الأصغر داخل المؤسسات.</w:t>
      </w:r>
    </w:p>
    <w:p w14:paraId="579F08F6" w14:textId="60B956DB" w:rsidR="008E140B" w:rsidRPr="00B0624B" w:rsidRDefault="00D2749D" w:rsidP="00D2749D">
      <w:pPr>
        <w:tabs>
          <w:tab w:val="left" w:pos="1427"/>
        </w:tabs>
        <w:spacing w:line="360" w:lineRule="auto"/>
        <w:jc w:val="both"/>
        <w:rPr>
          <w:rFonts w:ascii="Traditional Arabic" w:eastAsia="Calibri" w:hAnsi="Traditional Arabic" w:cs="Traditional Arabic"/>
          <w:kern w:val="0"/>
          <w:sz w:val="32"/>
          <w:szCs w:val="32"/>
          <w:rtl/>
          <w14:ligatures w14:val="none"/>
        </w:rPr>
      </w:pPr>
      <w:r w:rsidRPr="00D2749D">
        <w:rPr>
          <w:rFonts w:ascii="Traditional Arabic" w:eastAsia="Calibri" w:hAnsi="Traditional Arabic" w:cs="Traditional Arabic"/>
          <w:kern w:val="0"/>
          <w:sz w:val="32"/>
          <w:szCs w:val="32"/>
          <w:rtl/>
          <w14:ligatures w14:val="none"/>
        </w:rPr>
        <w:t xml:space="preserve">وبشكل عام، توضح نتائج الجدول وجود تنوع عمري بين أفراد العينة، مع تركز النسبة الأكبر ضمن الفئات العمرية المتوسطة، وهو ما يعكس تمثيلًا مناسبًا للعاملين في شركات الهندسة والمقاولات بمدينة الرياض. كما يشير هذا التوزيع إلى إمكانية الحصول على تصورات متنوعة ومتوازنة حول استخدام تطبيقات الذكاء الاصطناعي </w:t>
      </w:r>
      <w:r w:rsidRPr="00D2749D">
        <w:rPr>
          <w:rFonts w:ascii="Traditional Arabic" w:eastAsia="Calibri" w:hAnsi="Traditional Arabic" w:cs="Traditional Arabic"/>
          <w:kern w:val="0"/>
          <w:sz w:val="32"/>
          <w:szCs w:val="32"/>
          <w:rtl/>
          <w14:ligatures w14:val="none"/>
        </w:rPr>
        <w:lastRenderedPageBreak/>
        <w:t>وفاعلية إدارة المشاريع، نظرًا لاختلاف الخبرات المهنية ومستويات التفاعل مع التقنيات الحديثة بين الفئات العمرية المختلفة، الأمر الذي يعزز من موثوقية النتائج وإمكانية تعميمها على مجتمع الدراسة بصورة أكثر دقة.</w:t>
      </w:r>
    </w:p>
    <w:p w14:paraId="0B279B17" w14:textId="77777777" w:rsidR="008E140B" w:rsidRPr="00F90D5F" w:rsidRDefault="008E140B" w:rsidP="008E140B">
      <w:pPr>
        <w:tabs>
          <w:tab w:val="left" w:pos="1427"/>
          <w:tab w:val="left" w:pos="1993"/>
          <w:tab w:val="center" w:pos="4251"/>
        </w:tabs>
        <w:spacing w:line="360" w:lineRule="auto"/>
        <w:rPr>
          <w:rFonts w:ascii="Traditional Arabic" w:eastAsia="Calibri" w:hAnsi="Traditional Arabic" w:cs="Traditional Arabic"/>
          <w:kern w:val="0"/>
          <w:sz w:val="32"/>
          <w:szCs w:val="32"/>
          <w:rtl/>
          <w14:ligatures w14:val="none"/>
        </w:rPr>
      </w:pPr>
      <w:r w:rsidRPr="00F90D5F">
        <w:rPr>
          <w:rFonts w:ascii="Traditional Arabic" w:eastAsia="Calibri" w:hAnsi="Traditional Arabic" w:cs="Traditional Arabic" w:hint="cs"/>
          <w:kern w:val="0"/>
          <w:sz w:val="32"/>
          <w:szCs w:val="32"/>
          <w:rtl/>
          <w14:ligatures w14:val="none"/>
        </w:rPr>
        <w:t xml:space="preserve">3- </w:t>
      </w:r>
      <w:r w:rsidRPr="00F90D5F">
        <w:rPr>
          <w:rFonts w:ascii="Traditional Arabic" w:eastAsia="Calibri" w:hAnsi="Traditional Arabic" w:cs="Traditional Arabic" w:hint="cs"/>
          <w:b/>
          <w:bCs/>
          <w:kern w:val="0"/>
          <w:sz w:val="32"/>
          <w:szCs w:val="32"/>
          <w:rtl/>
          <w14:ligatures w14:val="none"/>
        </w:rPr>
        <w:t>المؤهل العلمي</w:t>
      </w:r>
    </w:p>
    <w:p w14:paraId="09756D0B" w14:textId="77777777" w:rsidR="008E140B" w:rsidRPr="00B0624B" w:rsidRDefault="008E140B" w:rsidP="008E140B">
      <w:pPr>
        <w:tabs>
          <w:tab w:val="left" w:pos="1013"/>
          <w:tab w:val="left" w:pos="1427"/>
          <w:tab w:val="center" w:pos="4251"/>
        </w:tabs>
        <w:spacing w:line="360" w:lineRule="auto"/>
        <w:jc w:val="center"/>
        <w:rPr>
          <w:rFonts w:ascii="Traditional Arabic" w:eastAsia="Calibri" w:hAnsi="Traditional Arabic" w:cs="Traditional Arabic"/>
          <w:b/>
          <w:bCs/>
          <w:kern w:val="0"/>
          <w:sz w:val="32"/>
          <w:szCs w:val="32"/>
          <w:rtl/>
          <w14:ligatures w14:val="none"/>
        </w:rPr>
      </w:pPr>
      <w:r w:rsidRPr="00B0624B">
        <w:rPr>
          <w:rFonts w:ascii="Traditional Arabic" w:eastAsia="Calibri" w:hAnsi="Traditional Arabic" w:cs="Traditional Arabic" w:hint="cs"/>
          <w:b/>
          <w:bCs/>
          <w:kern w:val="0"/>
          <w:sz w:val="32"/>
          <w:szCs w:val="32"/>
          <w:rtl/>
          <w14:ligatures w14:val="none"/>
        </w:rPr>
        <w:t xml:space="preserve">جدول رقم (3) </w:t>
      </w:r>
      <w:r w:rsidRPr="00B0624B">
        <w:rPr>
          <w:rFonts w:ascii="Traditional Arabic" w:eastAsia="Calibri" w:hAnsi="Traditional Arabic" w:cs="Traditional Arabic"/>
          <w:b/>
          <w:bCs/>
          <w:kern w:val="0"/>
          <w:sz w:val="32"/>
          <w:szCs w:val="32"/>
          <w:rtl/>
          <w14:ligatures w14:val="none"/>
        </w:rPr>
        <w:t>توزيع أفراد عينة الدراسة حسب المؤهل العلمي</w:t>
      </w:r>
    </w:p>
    <w:tbl>
      <w:tblPr>
        <w:tblStyle w:val="41"/>
        <w:bidiVisual/>
        <w:tblW w:w="4928" w:type="pct"/>
        <w:tblLook w:val="01E0" w:firstRow="1" w:lastRow="1" w:firstColumn="1" w:lastColumn="1" w:noHBand="0" w:noVBand="0"/>
      </w:tblPr>
      <w:tblGrid>
        <w:gridCol w:w="3432"/>
        <w:gridCol w:w="2740"/>
        <w:gridCol w:w="2533"/>
      </w:tblGrid>
      <w:tr w:rsidR="008E140B" w:rsidRPr="00DF654B" w14:paraId="6705C516" w14:textId="77777777" w:rsidTr="005C0C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1" w:type="pct"/>
            <w:hideMark/>
          </w:tcPr>
          <w:p w14:paraId="78E4EE7F" w14:textId="77777777" w:rsidR="008E140B" w:rsidRPr="00DF654B" w:rsidRDefault="008E140B" w:rsidP="005C0C3C">
            <w:pPr>
              <w:tabs>
                <w:tab w:val="left" w:pos="1427"/>
              </w:tabs>
              <w:jc w:val="center"/>
              <w:rPr>
                <w:rFonts w:ascii="Traditional Arabic" w:eastAsia="Calibri" w:hAnsi="Traditional Arabic" w:cs="Traditional Arabic"/>
                <w:b w:val="0"/>
                <w:bCs w:val="0"/>
                <w:sz w:val="28"/>
                <w:szCs w:val="28"/>
              </w:rPr>
            </w:pPr>
            <w:r w:rsidRPr="00DF654B">
              <w:rPr>
                <w:rFonts w:ascii="Traditional Arabic" w:eastAsia="Calibri" w:hAnsi="Traditional Arabic" w:cs="Traditional Arabic"/>
                <w:sz w:val="28"/>
                <w:szCs w:val="28"/>
                <w:rtl/>
              </w:rPr>
              <w:t xml:space="preserve">المؤهل العلمي </w:t>
            </w:r>
          </w:p>
        </w:tc>
        <w:tc>
          <w:tcPr>
            <w:cnfStyle w:val="000010000000" w:firstRow="0" w:lastRow="0" w:firstColumn="0" w:lastColumn="0" w:oddVBand="1" w:evenVBand="0" w:oddHBand="0" w:evenHBand="0" w:firstRowFirstColumn="0" w:firstRowLastColumn="0" w:lastRowFirstColumn="0" w:lastRowLastColumn="0"/>
            <w:tcW w:w="1574" w:type="pct"/>
            <w:shd w:val="clear" w:color="auto" w:fill="FFFFFF" w:themeFill="background1"/>
            <w:hideMark/>
          </w:tcPr>
          <w:p w14:paraId="019E847D" w14:textId="77777777" w:rsidR="008E140B" w:rsidRPr="00DF654B" w:rsidRDefault="008E140B" w:rsidP="005C0C3C">
            <w:pPr>
              <w:tabs>
                <w:tab w:val="left" w:pos="1427"/>
              </w:tabs>
              <w:jc w:val="center"/>
              <w:rPr>
                <w:rFonts w:ascii="Traditional Arabic" w:eastAsia="Calibri" w:hAnsi="Traditional Arabic" w:cs="Traditional Arabic"/>
                <w:b w:val="0"/>
                <w:bCs w:val="0"/>
                <w:sz w:val="28"/>
                <w:szCs w:val="28"/>
              </w:rPr>
            </w:pPr>
            <w:r w:rsidRPr="00DF654B">
              <w:rPr>
                <w:rFonts w:ascii="Traditional Arabic" w:eastAsia="Calibri" w:hAnsi="Traditional Arabic" w:cs="Traditional Arabic"/>
                <w:sz w:val="28"/>
                <w:szCs w:val="28"/>
                <w:rtl/>
              </w:rPr>
              <w:t>التكرار</w:t>
            </w:r>
          </w:p>
        </w:tc>
        <w:tc>
          <w:tcPr>
            <w:cnfStyle w:val="000100000000" w:firstRow="0" w:lastRow="0" w:firstColumn="0" w:lastColumn="1" w:oddVBand="0" w:evenVBand="0" w:oddHBand="0" w:evenHBand="0" w:firstRowFirstColumn="0" w:firstRowLastColumn="0" w:lastRowFirstColumn="0" w:lastRowLastColumn="0"/>
            <w:tcW w:w="1455" w:type="pct"/>
            <w:hideMark/>
          </w:tcPr>
          <w:p w14:paraId="394D56C0" w14:textId="77777777" w:rsidR="008E140B" w:rsidRPr="00DF654B" w:rsidRDefault="008E140B" w:rsidP="005C0C3C">
            <w:pPr>
              <w:tabs>
                <w:tab w:val="left" w:pos="1427"/>
              </w:tabs>
              <w:jc w:val="center"/>
              <w:rPr>
                <w:rFonts w:ascii="Traditional Arabic" w:eastAsia="Calibri" w:hAnsi="Traditional Arabic" w:cs="Traditional Arabic"/>
                <w:b w:val="0"/>
                <w:bCs w:val="0"/>
                <w:sz w:val="28"/>
                <w:szCs w:val="28"/>
              </w:rPr>
            </w:pPr>
            <w:r w:rsidRPr="00DF654B">
              <w:rPr>
                <w:rFonts w:ascii="Traditional Arabic" w:eastAsia="Calibri" w:hAnsi="Traditional Arabic" w:cs="Traditional Arabic"/>
                <w:sz w:val="28"/>
                <w:szCs w:val="28"/>
                <w:rtl/>
              </w:rPr>
              <w:t>النسبة</w:t>
            </w:r>
          </w:p>
        </w:tc>
      </w:tr>
      <w:tr w:rsidR="008E140B" w:rsidRPr="00DF654B" w14:paraId="3FCECD7D" w14:textId="77777777" w:rsidTr="005C0C3C">
        <w:trPr>
          <w:cnfStyle w:val="000000100000" w:firstRow="0" w:lastRow="0" w:firstColumn="0" w:lastColumn="0" w:oddVBand="0" w:evenVBand="0" w:oddHBand="1" w:evenHBand="0" w:firstRowFirstColumn="0" w:firstRowLastColumn="0" w:lastRowFirstColumn="0" w:lastRowLastColumn="0"/>
          <w:trHeight w:val="181"/>
        </w:trPr>
        <w:tc>
          <w:tcPr>
            <w:cnfStyle w:val="001000000000" w:firstRow="0" w:lastRow="0" w:firstColumn="1" w:lastColumn="0" w:oddVBand="0" w:evenVBand="0" w:oddHBand="0" w:evenHBand="0" w:firstRowFirstColumn="0" w:firstRowLastColumn="0" w:lastRowFirstColumn="0" w:lastRowLastColumn="0"/>
            <w:tcW w:w="1971" w:type="pct"/>
            <w:hideMark/>
          </w:tcPr>
          <w:p w14:paraId="6366D147" w14:textId="77777777" w:rsidR="008E140B" w:rsidRPr="00DF654B" w:rsidRDefault="008E140B" w:rsidP="005C0C3C">
            <w:pPr>
              <w:tabs>
                <w:tab w:val="left" w:pos="1427"/>
              </w:tabs>
              <w:jc w:val="center"/>
              <w:rPr>
                <w:rFonts w:ascii="Traditional Arabic" w:eastAsia="Calibri" w:hAnsi="Traditional Arabic" w:cs="Traditional Arabic"/>
                <w:b w:val="0"/>
                <w:bCs w:val="0"/>
                <w:sz w:val="28"/>
                <w:szCs w:val="28"/>
              </w:rPr>
            </w:pPr>
            <w:r w:rsidRPr="00DF654B">
              <w:rPr>
                <w:rFonts w:ascii="Traditional Arabic" w:hAnsi="Traditional Arabic" w:cs="Traditional Arabic"/>
                <w:sz w:val="28"/>
                <w:szCs w:val="28"/>
                <w:rtl/>
              </w:rPr>
              <w:t>ثانوي أو أقل</w:t>
            </w:r>
          </w:p>
        </w:tc>
        <w:tc>
          <w:tcPr>
            <w:cnfStyle w:val="000010000000" w:firstRow="0" w:lastRow="0" w:firstColumn="0" w:lastColumn="0" w:oddVBand="1" w:evenVBand="0" w:oddHBand="0" w:evenHBand="0" w:firstRowFirstColumn="0" w:firstRowLastColumn="0" w:lastRowFirstColumn="0" w:lastRowLastColumn="0"/>
            <w:tcW w:w="1574" w:type="pct"/>
          </w:tcPr>
          <w:p w14:paraId="7A778D65" w14:textId="68F78A0D" w:rsidR="008E140B" w:rsidRPr="00DF654B" w:rsidRDefault="00D2749D" w:rsidP="005C0C3C">
            <w:pPr>
              <w:tabs>
                <w:tab w:val="left" w:pos="1427"/>
              </w:tabs>
              <w:jc w:val="center"/>
              <w:rPr>
                <w:rFonts w:ascii="Traditional Arabic" w:eastAsia="Calibri" w:hAnsi="Traditional Arabic" w:cs="Traditional Arabic"/>
                <w:sz w:val="28"/>
                <w:szCs w:val="28"/>
              </w:rPr>
            </w:pPr>
            <w:r>
              <w:rPr>
                <w:rFonts w:ascii="Traditional Arabic" w:hAnsi="Traditional Arabic" w:cs="Traditional Arabic" w:hint="cs"/>
                <w:sz w:val="28"/>
                <w:szCs w:val="28"/>
                <w:rtl/>
              </w:rPr>
              <w:t>15</w:t>
            </w:r>
          </w:p>
        </w:tc>
        <w:tc>
          <w:tcPr>
            <w:cnfStyle w:val="000100000000" w:firstRow="0" w:lastRow="0" w:firstColumn="0" w:lastColumn="1" w:oddVBand="0" w:evenVBand="0" w:oddHBand="0" w:evenHBand="0" w:firstRowFirstColumn="0" w:firstRowLastColumn="0" w:lastRowFirstColumn="0" w:lastRowLastColumn="0"/>
            <w:tcW w:w="1455" w:type="pct"/>
          </w:tcPr>
          <w:p w14:paraId="57785E84" w14:textId="5E9B0BEC" w:rsidR="008E140B" w:rsidRPr="00DF654B" w:rsidRDefault="008909A6" w:rsidP="005C0C3C">
            <w:pPr>
              <w:tabs>
                <w:tab w:val="left" w:pos="1427"/>
              </w:tabs>
              <w:jc w:val="center"/>
              <w:rPr>
                <w:rFonts w:ascii="Traditional Arabic" w:eastAsia="Calibri" w:hAnsi="Traditional Arabic" w:cs="Traditional Arabic"/>
                <w:sz w:val="28"/>
                <w:szCs w:val="28"/>
              </w:rPr>
            </w:pPr>
            <w:r>
              <w:rPr>
                <w:rFonts w:ascii="Traditional Arabic" w:hAnsi="Traditional Arabic" w:cs="Traditional Arabic" w:hint="cs"/>
                <w:sz w:val="28"/>
                <w:szCs w:val="28"/>
                <w:rtl/>
              </w:rPr>
              <w:t>10%</w:t>
            </w:r>
          </w:p>
        </w:tc>
      </w:tr>
      <w:tr w:rsidR="008E140B" w:rsidRPr="00DF654B" w14:paraId="492AE858" w14:textId="77777777" w:rsidTr="005C0C3C">
        <w:trPr>
          <w:trHeight w:val="281"/>
        </w:trPr>
        <w:tc>
          <w:tcPr>
            <w:cnfStyle w:val="001000000000" w:firstRow="0" w:lastRow="0" w:firstColumn="1" w:lastColumn="0" w:oddVBand="0" w:evenVBand="0" w:oddHBand="0" w:evenHBand="0" w:firstRowFirstColumn="0" w:firstRowLastColumn="0" w:lastRowFirstColumn="0" w:lastRowLastColumn="0"/>
            <w:tcW w:w="1971" w:type="pct"/>
            <w:hideMark/>
          </w:tcPr>
          <w:p w14:paraId="7BADFE96" w14:textId="77777777" w:rsidR="008E140B" w:rsidRPr="00DF654B" w:rsidRDefault="008E140B" w:rsidP="005C0C3C">
            <w:pPr>
              <w:tabs>
                <w:tab w:val="left" w:pos="1427"/>
              </w:tabs>
              <w:jc w:val="center"/>
              <w:rPr>
                <w:rFonts w:ascii="Traditional Arabic" w:eastAsia="Calibri" w:hAnsi="Traditional Arabic" w:cs="Traditional Arabic"/>
                <w:b w:val="0"/>
                <w:bCs w:val="0"/>
                <w:sz w:val="28"/>
                <w:szCs w:val="28"/>
              </w:rPr>
            </w:pPr>
            <w:r w:rsidRPr="00DF654B">
              <w:rPr>
                <w:rFonts w:ascii="Traditional Arabic" w:hAnsi="Traditional Arabic" w:cs="Traditional Arabic"/>
                <w:sz w:val="28"/>
                <w:szCs w:val="28"/>
                <w:rtl/>
              </w:rPr>
              <w:t>دبلوم</w:t>
            </w:r>
          </w:p>
        </w:tc>
        <w:tc>
          <w:tcPr>
            <w:cnfStyle w:val="000010000000" w:firstRow="0" w:lastRow="0" w:firstColumn="0" w:lastColumn="0" w:oddVBand="1" w:evenVBand="0" w:oddHBand="0" w:evenHBand="0" w:firstRowFirstColumn="0" w:firstRowLastColumn="0" w:lastRowFirstColumn="0" w:lastRowLastColumn="0"/>
            <w:tcW w:w="1574" w:type="pct"/>
            <w:shd w:val="clear" w:color="auto" w:fill="FFFFFF" w:themeFill="background1"/>
          </w:tcPr>
          <w:p w14:paraId="5D0CB9F3" w14:textId="7E5E8DC9" w:rsidR="008E140B" w:rsidRPr="00DF654B" w:rsidRDefault="00D2749D" w:rsidP="005C0C3C">
            <w:pPr>
              <w:tabs>
                <w:tab w:val="left" w:pos="1427"/>
              </w:tabs>
              <w:jc w:val="center"/>
              <w:rPr>
                <w:rFonts w:ascii="Traditional Arabic" w:eastAsia="Calibri" w:hAnsi="Traditional Arabic" w:cs="Traditional Arabic"/>
                <w:sz w:val="28"/>
                <w:szCs w:val="28"/>
              </w:rPr>
            </w:pPr>
            <w:r>
              <w:rPr>
                <w:rFonts w:ascii="Traditional Arabic" w:hAnsi="Traditional Arabic" w:cs="Traditional Arabic" w:hint="cs"/>
                <w:sz w:val="28"/>
                <w:szCs w:val="28"/>
                <w:rtl/>
              </w:rPr>
              <w:t>25</w:t>
            </w:r>
          </w:p>
        </w:tc>
        <w:tc>
          <w:tcPr>
            <w:cnfStyle w:val="000100000000" w:firstRow="0" w:lastRow="0" w:firstColumn="0" w:lastColumn="1" w:oddVBand="0" w:evenVBand="0" w:oddHBand="0" w:evenHBand="0" w:firstRowFirstColumn="0" w:firstRowLastColumn="0" w:lastRowFirstColumn="0" w:lastRowLastColumn="0"/>
            <w:tcW w:w="1455" w:type="pct"/>
          </w:tcPr>
          <w:p w14:paraId="4C468A0D" w14:textId="2C9B3133" w:rsidR="008E140B" w:rsidRPr="00DF654B" w:rsidRDefault="008909A6" w:rsidP="005C0C3C">
            <w:pPr>
              <w:tabs>
                <w:tab w:val="left" w:pos="1427"/>
              </w:tabs>
              <w:jc w:val="center"/>
              <w:rPr>
                <w:rFonts w:ascii="Traditional Arabic" w:eastAsia="Calibri" w:hAnsi="Traditional Arabic" w:cs="Traditional Arabic"/>
                <w:sz w:val="28"/>
                <w:szCs w:val="28"/>
              </w:rPr>
            </w:pPr>
            <w:r>
              <w:rPr>
                <w:rFonts w:ascii="Traditional Arabic" w:hAnsi="Traditional Arabic" w:cs="Traditional Arabic" w:hint="cs"/>
                <w:sz w:val="28"/>
                <w:szCs w:val="28"/>
                <w:rtl/>
              </w:rPr>
              <w:t>16.6%</w:t>
            </w:r>
          </w:p>
        </w:tc>
      </w:tr>
      <w:tr w:rsidR="008E140B" w:rsidRPr="00DF654B" w14:paraId="16372EA3" w14:textId="77777777" w:rsidTr="005C0C3C">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1971" w:type="pct"/>
            <w:hideMark/>
          </w:tcPr>
          <w:p w14:paraId="0E2046B9" w14:textId="77777777" w:rsidR="008E140B" w:rsidRPr="00DF654B" w:rsidRDefault="008E140B" w:rsidP="005C0C3C">
            <w:pPr>
              <w:tabs>
                <w:tab w:val="left" w:pos="1427"/>
              </w:tabs>
              <w:jc w:val="center"/>
              <w:rPr>
                <w:rFonts w:ascii="Traditional Arabic" w:eastAsia="Calibri" w:hAnsi="Traditional Arabic" w:cs="Traditional Arabic"/>
                <w:b w:val="0"/>
                <w:bCs w:val="0"/>
                <w:sz w:val="28"/>
                <w:szCs w:val="28"/>
              </w:rPr>
            </w:pPr>
            <w:r w:rsidRPr="00DF654B">
              <w:rPr>
                <w:rFonts w:ascii="Traditional Arabic" w:hAnsi="Traditional Arabic" w:cs="Traditional Arabic"/>
                <w:sz w:val="28"/>
                <w:szCs w:val="28"/>
                <w:rtl/>
              </w:rPr>
              <w:t>بكالوريوس</w:t>
            </w:r>
          </w:p>
        </w:tc>
        <w:tc>
          <w:tcPr>
            <w:cnfStyle w:val="000010000000" w:firstRow="0" w:lastRow="0" w:firstColumn="0" w:lastColumn="0" w:oddVBand="1" w:evenVBand="0" w:oddHBand="0" w:evenHBand="0" w:firstRowFirstColumn="0" w:firstRowLastColumn="0" w:lastRowFirstColumn="0" w:lastRowLastColumn="0"/>
            <w:tcW w:w="1574" w:type="pct"/>
          </w:tcPr>
          <w:p w14:paraId="0745D704" w14:textId="6DC48BA4" w:rsidR="008E140B" w:rsidRPr="00DF654B" w:rsidRDefault="00D2749D" w:rsidP="005C0C3C">
            <w:pPr>
              <w:tabs>
                <w:tab w:val="left" w:pos="1427"/>
              </w:tabs>
              <w:jc w:val="center"/>
              <w:rPr>
                <w:rFonts w:ascii="Traditional Arabic" w:eastAsia="Calibri" w:hAnsi="Traditional Arabic" w:cs="Traditional Arabic"/>
                <w:sz w:val="28"/>
                <w:szCs w:val="28"/>
              </w:rPr>
            </w:pPr>
            <w:r>
              <w:rPr>
                <w:rFonts w:ascii="Traditional Arabic" w:hAnsi="Traditional Arabic" w:cs="Traditional Arabic" w:hint="cs"/>
                <w:sz w:val="28"/>
                <w:szCs w:val="28"/>
                <w:rtl/>
              </w:rPr>
              <w:t>70</w:t>
            </w:r>
          </w:p>
        </w:tc>
        <w:tc>
          <w:tcPr>
            <w:cnfStyle w:val="000100000000" w:firstRow="0" w:lastRow="0" w:firstColumn="0" w:lastColumn="1" w:oddVBand="0" w:evenVBand="0" w:oddHBand="0" w:evenHBand="0" w:firstRowFirstColumn="0" w:firstRowLastColumn="0" w:lastRowFirstColumn="0" w:lastRowLastColumn="0"/>
            <w:tcW w:w="1455" w:type="pct"/>
          </w:tcPr>
          <w:p w14:paraId="1D566396" w14:textId="0F6D8CEB" w:rsidR="008E140B" w:rsidRPr="00DF654B" w:rsidRDefault="008909A6" w:rsidP="005C0C3C">
            <w:pPr>
              <w:tabs>
                <w:tab w:val="left" w:pos="1427"/>
              </w:tabs>
              <w:jc w:val="center"/>
              <w:rPr>
                <w:rFonts w:ascii="Traditional Arabic" w:eastAsia="Calibri" w:hAnsi="Traditional Arabic" w:cs="Traditional Arabic"/>
                <w:sz w:val="28"/>
                <w:szCs w:val="28"/>
              </w:rPr>
            </w:pPr>
            <w:r>
              <w:rPr>
                <w:rFonts w:ascii="Traditional Arabic" w:hAnsi="Traditional Arabic" w:cs="Traditional Arabic" w:hint="cs"/>
                <w:sz w:val="28"/>
                <w:szCs w:val="28"/>
                <w:rtl/>
              </w:rPr>
              <w:t>46.6%</w:t>
            </w:r>
          </w:p>
        </w:tc>
      </w:tr>
      <w:tr w:rsidR="008E140B" w:rsidRPr="00DF654B" w14:paraId="2545CBD8" w14:textId="77777777" w:rsidTr="005C0C3C">
        <w:trPr>
          <w:trHeight w:val="281"/>
        </w:trPr>
        <w:tc>
          <w:tcPr>
            <w:cnfStyle w:val="001000000000" w:firstRow="0" w:lastRow="0" w:firstColumn="1" w:lastColumn="0" w:oddVBand="0" w:evenVBand="0" w:oddHBand="0" w:evenHBand="0" w:firstRowFirstColumn="0" w:firstRowLastColumn="0" w:lastRowFirstColumn="0" w:lastRowLastColumn="0"/>
            <w:tcW w:w="1971" w:type="pct"/>
            <w:hideMark/>
          </w:tcPr>
          <w:p w14:paraId="5E04DF15" w14:textId="77777777" w:rsidR="008E140B" w:rsidRPr="00DF654B" w:rsidRDefault="008E140B" w:rsidP="005C0C3C">
            <w:pPr>
              <w:tabs>
                <w:tab w:val="left" w:pos="1427"/>
              </w:tabs>
              <w:jc w:val="center"/>
              <w:rPr>
                <w:rFonts w:ascii="Traditional Arabic" w:eastAsia="Calibri" w:hAnsi="Traditional Arabic" w:cs="Traditional Arabic"/>
                <w:b w:val="0"/>
                <w:bCs w:val="0"/>
                <w:sz w:val="28"/>
                <w:szCs w:val="28"/>
              </w:rPr>
            </w:pPr>
            <w:r w:rsidRPr="00DF654B">
              <w:rPr>
                <w:rFonts w:ascii="Traditional Arabic" w:hAnsi="Traditional Arabic" w:cs="Traditional Arabic"/>
                <w:sz w:val="28"/>
                <w:szCs w:val="28"/>
                <w:rtl/>
              </w:rPr>
              <w:t>دراسات عليا</w:t>
            </w:r>
          </w:p>
        </w:tc>
        <w:tc>
          <w:tcPr>
            <w:cnfStyle w:val="000010000000" w:firstRow="0" w:lastRow="0" w:firstColumn="0" w:lastColumn="0" w:oddVBand="1" w:evenVBand="0" w:oddHBand="0" w:evenHBand="0" w:firstRowFirstColumn="0" w:firstRowLastColumn="0" w:lastRowFirstColumn="0" w:lastRowLastColumn="0"/>
            <w:tcW w:w="1574" w:type="pct"/>
            <w:shd w:val="clear" w:color="auto" w:fill="FFFFFF" w:themeFill="background1"/>
          </w:tcPr>
          <w:p w14:paraId="7BEF077C" w14:textId="1ED2D025" w:rsidR="008E140B" w:rsidRPr="00DF654B" w:rsidRDefault="00D2749D" w:rsidP="005C0C3C">
            <w:pPr>
              <w:tabs>
                <w:tab w:val="left" w:pos="1427"/>
              </w:tabs>
              <w:jc w:val="center"/>
              <w:rPr>
                <w:rFonts w:ascii="Traditional Arabic" w:eastAsia="Calibri" w:hAnsi="Traditional Arabic" w:cs="Traditional Arabic"/>
                <w:sz w:val="28"/>
                <w:szCs w:val="28"/>
                <w:rtl/>
              </w:rPr>
            </w:pPr>
            <w:r>
              <w:rPr>
                <w:rFonts w:ascii="Traditional Arabic" w:hAnsi="Traditional Arabic" w:cs="Traditional Arabic" w:hint="cs"/>
                <w:sz w:val="28"/>
                <w:szCs w:val="28"/>
                <w:rtl/>
              </w:rPr>
              <w:t>40</w:t>
            </w:r>
          </w:p>
        </w:tc>
        <w:tc>
          <w:tcPr>
            <w:cnfStyle w:val="000100000000" w:firstRow="0" w:lastRow="0" w:firstColumn="0" w:lastColumn="1" w:oddVBand="0" w:evenVBand="0" w:oddHBand="0" w:evenHBand="0" w:firstRowFirstColumn="0" w:firstRowLastColumn="0" w:lastRowFirstColumn="0" w:lastRowLastColumn="0"/>
            <w:tcW w:w="1455" w:type="pct"/>
          </w:tcPr>
          <w:p w14:paraId="1BFF1E9A" w14:textId="5CDE127E" w:rsidR="008E140B" w:rsidRPr="00DF654B" w:rsidRDefault="008909A6" w:rsidP="005C0C3C">
            <w:pPr>
              <w:tabs>
                <w:tab w:val="left" w:pos="1427"/>
              </w:tabs>
              <w:jc w:val="center"/>
              <w:rPr>
                <w:rFonts w:ascii="Traditional Arabic" w:eastAsia="Calibri" w:hAnsi="Traditional Arabic" w:cs="Traditional Arabic"/>
                <w:sz w:val="28"/>
                <w:szCs w:val="28"/>
              </w:rPr>
            </w:pPr>
            <w:r>
              <w:rPr>
                <w:rFonts w:ascii="Traditional Arabic" w:hAnsi="Traditional Arabic" w:cs="Traditional Arabic" w:hint="cs"/>
                <w:sz w:val="28"/>
                <w:szCs w:val="28"/>
                <w:rtl/>
              </w:rPr>
              <w:t>26.6%</w:t>
            </w:r>
          </w:p>
        </w:tc>
      </w:tr>
      <w:tr w:rsidR="008E140B" w:rsidRPr="00DF654B" w14:paraId="1D92F339" w14:textId="77777777" w:rsidTr="005C0C3C">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1" w:type="pct"/>
            <w:shd w:val="clear" w:color="auto" w:fill="F2F2F2" w:themeFill="background1" w:themeFillShade="F2"/>
            <w:hideMark/>
          </w:tcPr>
          <w:p w14:paraId="01A9E567" w14:textId="77777777" w:rsidR="008E140B" w:rsidRPr="00DF654B" w:rsidRDefault="008E140B" w:rsidP="005C0C3C">
            <w:pPr>
              <w:tabs>
                <w:tab w:val="left" w:pos="1427"/>
              </w:tabs>
              <w:jc w:val="center"/>
              <w:rPr>
                <w:rFonts w:ascii="Traditional Arabic" w:eastAsia="Calibri" w:hAnsi="Traditional Arabic" w:cs="Traditional Arabic"/>
                <w:sz w:val="28"/>
                <w:szCs w:val="28"/>
              </w:rPr>
            </w:pPr>
            <w:r w:rsidRPr="00DF654B">
              <w:rPr>
                <w:rFonts w:ascii="Traditional Arabic" w:hAnsi="Traditional Arabic" w:cs="Traditional Arabic"/>
                <w:sz w:val="28"/>
                <w:szCs w:val="28"/>
                <w:rtl/>
              </w:rPr>
              <w:t>الإجمالي</w:t>
            </w:r>
          </w:p>
        </w:tc>
        <w:tc>
          <w:tcPr>
            <w:cnfStyle w:val="000010000000" w:firstRow="0" w:lastRow="0" w:firstColumn="0" w:lastColumn="0" w:oddVBand="1" w:evenVBand="0" w:oddHBand="0" w:evenHBand="0" w:firstRowFirstColumn="0" w:firstRowLastColumn="0" w:lastRowFirstColumn="0" w:lastRowLastColumn="0"/>
            <w:tcW w:w="1574" w:type="pct"/>
          </w:tcPr>
          <w:p w14:paraId="6DD26247" w14:textId="2BC4B92C" w:rsidR="008E140B" w:rsidRPr="00DF654B" w:rsidRDefault="00D2749D" w:rsidP="005C0C3C">
            <w:pPr>
              <w:tabs>
                <w:tab w:val="left" w:pos="1427"/>
              </w:tabs>
              <w:jc w:val="center"/>
              <w:rPr>
                <w:rFonts w:ascii="Traditional Arabic" w:eastAsia="Calibri" w:hAnsi="Traditional Arabic" w:cs="Traditional Arabic"/>
                <w:sz w:val="28"/>
                <w:szCs w:val="28"/>
              </w:rPr>
            </w:pPr>
            <w:r>
              <w:rPr>
                <w:rFonts w:ascii="Traditional Arabic" w:eastAsia="Calibri" w:hAnsi="Traditional Arabic" w:cs="Traditional Arabic" w:hint="cs"/>
                <w:sz w:val="28"/>
                <w:szCs w:val="28"/>
                <w:rtl/>
              </w:rPr>
              <w:t>150</w:t>
            </w:r>
          </w:p>
        </w:tc>
        <w:tc>
          <w:tcPr>
            <w:cnfStyle w:val="000100000000" w:firstRow="0" w:lastRow="0" w:firstColumn="0" w:lastColumn="1" w:oddVBand="0" w:evenVBand="0" w:oddHBand="0" w:evenHBand="0" w:firstRowFirstColumn="0" w:firstRowLastColumn="0" w:lastRowFirstColumn="0" w:lastRowLastColumn="0"/>
            <w:tcW w:w="1455" w:type="pct"/>
            <w:shd w:val="clear" w:color="auto" w:fill="F2F2F2" w:themeFill="background1" w:themeFillShade="F2"/>
          </w:tcPr>
          <w:p w14:paraId="3B113109" w14:textId="77777777" w:rsidR="008E140B" w:rsidRPr="00DF654B" w:rsidRDefault="008E140B" w:rsidP="005C0C3C">
            <w:pPr>
              <w:tabs>
                <w:tab w:val="left" w:pos="1427"/>
              </w:tabs>
              <w:jc w:val="center"/>
              <w:rPr>
                <w:rFonts w:ascii="Traditional Arabic" w:eastAsia="Calibri" w:hAnsi="Traditional Arabic" w:cs="Traditional Arabic"/>
                <w:sz w:val="28"/>
                <w:szCs w:val="28"/>
              </w:rPr>
            </w:pPr>
            <w:r w:rsidRPr="00DF654B">
              <w:rPr>
                <w:rFonts w:ascii="Traditional Arabic" w:hAnsi="Traditional Arabic" w:cs="Traditional Arabic"/>
                <w:sz w:val="28"/>
                <w:szCs w:val="28"/>
                <w:rtl/>
              </w:rPr>
              <w:t>100.0</w:t>
            </w:r>
          </w:p>
        </w:tc>
      </w:tr>
    </w:tbl>
    <w:p w14:paraId="2582638B" w14:textId="7E9C52CC" w:rsidR="008909A6" w:rsidRPr="008909A6" w:rsidRDefault="008909A6" w:rsidP="008909A6">
      <w:pPr>
        <w:tabs>
          <w:tab w:val="left" w:pos="1427"/>
        </w:tabs>
        <w:jc w:val="both"/>
        <w:rPr>
          <w:rFonts w:ascii="Traditional Arabic" w:eastAsia="Calibri" w:hAnsi="Traditional Arabic" w:cs="Traditional Arabic"/>
          <w:kern w:val="0"/>
          <w:sz w:val="32"/>
          <w:szCs w:val="32"/>
          <w:rtl/>
          <w14:ligatures w14:val="none"/>
        </w:rPr>
      </w:pPr>
      <w:r w:rsidRPr="008909A6">
        <w:rPr>
          <w:rFonts w:ascii="Traditional Arabic" w:eastAsia="Calibri" w:hAnsi="Traditional Arabic" w:cs="Traditional Arabic"/>
          <w:kern w:val="0"/>
          <w:sz w:val="32"/>
          <w:szCs w:val="32"/>
          <w:rtl/>
          <w14:ligatures w14:val="none"/>
        </w:rPr>
        <w:t>يتضح من نتائج الجدول الخاص بتوزيع أفراد عينة الدراسة وفق متغير المؤهل العلمي وجود تنوع واضح في المستويات التعليمية بين المشاركين، الأمر الذي يعكس تمثيلًا متوازنًا نسبيًا لفئات تعليمية متعددة داخل مجتمع الدراسة. ويُسهم هذا التنوع في تعزيز شمولية النتائج وإضفاء قدر أكبر من الدقة على تفسير استجابات أفراد العينة، لا سيما في الدراسات المرتبطة باستخدام التقنيات الحديثة وفاعلية إدارة المشاريع، التي تتطلب مستويات مختلفة من المعرفة والخبرة الأكاديمية والمهنية.</w:t>
      </w:r>
    </w:p>
    <w:p w14:paraId="04510317" w14:textId="4E214934" w:rsidR="008909A6" w:rsidRPr="008909A6" w:rsidRDefault="008909A6" w:rsidP="008909A6">
      <w:pPr>
        <w:tabs>
          <w:tab w:val="left" w:pos="1427"/>
        </w:tabs>
        <w:jc w:val="both"/>
        <w:rPr>
          <w:rFonts w:ascii="Traditional Arabic" w:eastAsia="Calibri" w:hAnsi="Traditional Arabic" w:cs="Traditional Arabic"/>
          <w:kern w:val="0"/>
          <w:sz w:val="32"/>
          <w:szCs w:val="32"/>
          <w:rtl/>
          <w14:ligatures w14:val="none"/>
        </w:rPr>
      </w:pPr>
      <w:r w:rsidRPr="008909A6">
        <w:rPr>
          <w:rFonts w:ascii="Traditional Arabic" w:eastAsia="Calibri" w:hAnsi="Traditional Arabic" w:cs="Traditional Arabic"/>
          <w:kern w:val="0"/>
          <w:sz w:val="32"/>
          <w:szCs w:val="32"/>
          <w:rtl/>
          <w14:ligatures w14:val="none"/>
        </w:rPr>
        <w:t>أظهرت النتائج أن فئة حملة البكالوريوس جاءت في المرتبة الأولى من حيث التكرار، حيث بلغ عددهم (70) فردًا بنسبة (46.6%) من إجمالي أفراد العينة البالغ عددهم (150) مشاركًا. وتشير هذه النتيجة إلى أن غالبية العاملين في شركات الهندسة والمقاولات بمدينة الرياض من ذوي المؤهلات الجامعية، وهو أمر يتوافق مع طبيعة العمل في هذا القطاع الذي يعتمد بصورة كبيرة على التخصصات الهندسية والإدارية والفنية التي تتطلب تأهيلًا أكاديميًا جامعيًا. كما يمكن تفسير ارتفاع نسبة هذه الفئة بكون درجة البكالوريوس تمثل الحد الأدنى المطلوب في العديد من الوظائف المرتبطة بإدارة المشاريع، والتخطيط، والإشراف الفني، وضبط الجودة، مما يجعل هذه الفئة الأكثر حضورًا داخل بيئة العمل.</w:t>
      </w:r>
    </w:p>
    <w:p w14:paraId="4432765F" w14:textId="6E023BB6" w:rsidR="008909A6" w:rsidRPr="008909A6" w:rsidRDefault="008909A6" w:rsidP="008909A6">
      <w:pPr>
        <w:tabs>
          <w:tab w:val="left" w:pos="1427"/>
        </w:tabs>
        <w:jc w:val="both"/>
        <w:rPr>
          <w:rFonts w:ascii="Traditional Arabic" w:eastAsia="Calibri" w:hAnsi="Traditional Arabic" w:cs="Traditional Arabic"/>
          <w:kern w:val="0"/>
          <w:sz w:val="32"/>
          <w:szCs w:val="32"/>
          <w:rtl/>
          <w14:ligatures w14:val="none"/>
        </w:rPr>
      </w:pPr>
      <w:r w:rsidRPr="008909A6">
        <w:rPr>
          <w:rFonts w:ascii="Traditional Arabic" w:eastAsia="Calibri" w:hAnsi="Traditional Arabic" w:cs="Traditional Arabic"/>
          <w:kern w:val="0"/>
          <w:sz w:val="32"/>
          <w:szCs w:val="32"/>
          <w:rtl/>
          <w14:ligatures w14:val="none"/>
        </w:rPr>
        <w:t xml:space="preserve">وجاءت فئة الدراسات العليا في المرتبة الثانية، حيث بلغ عدد أفرادها (40) فردًا بنسبة (26.6%) من إجمالي العينة. وتعكس هذه النسبة وجود شريحة مهمة من العاملين ذوي التأهيل الأكاديمي المتقدم، ممن يمتلكون مستويات </w:t>
      </w:r>
      <w:r w:rsidRPr="008909A6">
        <w:rPr>
          <w:rFonts w:ascii="Traditional Arabic" w:eastAsia="Calibri" w:hAnsi="Traditional Arabic" w:cs="Traditional Arabic"/>
          <w:kern w:val="0"/>
          <w:sz w:val="32"/>
          <w:szCs w:val="32"/>
          <w:rtl/>
          <w14:ligatures w14:val="none"/>
        </w:rPr>
        <w:lastRenderedPageBreak/>
        <w:t>أعلى من المعرفة العلمية والخبرة التخصصية، وهو ما قد يسهم في تعزيز القدرة على تبني الأساليب الحديثة في الإدارة واستخدام تطبيقات الذكاء الاصطناعي في بيئة العمل. كما أن وجود هذه الفئة قد يكون مؤشرًا على اهتمام شركات الهندسة والمقاولات باستقطاب الكفاءات المؤهلة أكاديميًا، خاصة في المناصب الإدارية والإشرافية التي تتطلب مهارات تحليلية واستراتيجية متقدمة.</w:t>
      </w:r>
    </w:p>
    <w:p w14:paraId="503F8EE0" w14:textId="66B99D91" w:rsidR="008909A6" w:rsidRPr="008909A6" w:rsidRDefault="008909A6" w:rsidP="008909A6">
      <w:pPr>
        <w:tabs>
          <w:tab w:val="left" w:pos="1427"/>
        </w:tabs>
        <w:jc w:val="both"/>
        <w:rPr>
          <w:rFonts w:ascii="Traditional Arabic" w:eastAsia="Calibri" w:hAnsi="Traditional Arabic" w:cs="Traditional Arabic"/>
          <w:kern w:val="0"/>
          <w:sz w:val="32"/>
          <w:szCs w:val="32"/>
          <w:rtl/>
          <w14:ligatures w14:val="none"/>
        </w:rPr>
      </w:pPr>
      <w:r w:rsidRPr="008909A6">
        <w:rPr>
          <w:rFonts w:ascii="Traditional Arabic" w:eastAsia="Calibri" w:hAnsi="Traditional Arabic" w:cs="Traditional Arabic"/>
          <w:kern w:val="0"/>
          <w:sz w:val="32"/>
          <w:szCs w:val="32"/>
          <w:rtl/>
          <w14:ligatures w14:val="none"/>
        </w:rPr>
        <w:t>أما فئة حملة الدبلوم، فقد جاءت في المرتبة الثالثة، حيث بلغ عدد أفرادها (25) فردًا بنسبة (16.6%). ويمكن تفسير هذه النسبة بطبيعة القطاع الهندسي والمقاولات الذي يعتمد أيضًا على الكوادر الفنية والتقنية المتخصصة، والتي غالبًا ما تكون مؤهلة من خلال برامج الدبلوم الفني أو المهني. وتسهم هذه الفئة في تنفيذ الأعمال التشغيلية والميدانية، وتلعب دورًا مهمًا في دعم عمليات التنفيذ والمتابعة الفنية للمشاريع.</w:t>
      </w:r>
    </w:p>
    <w:p w14:paraId="3F11C6D5" w14:textId="79DEA59B" w:rsidR="008909A6" w:rsidRPr="008909A6" w:rsidRDefault="008909A6" w:rsidP="008909A6">
      <w:pPr>
        <w:tabs>
          <w:tab w:val="left" w:pos="1427"/>
        </w:tabs>
        <w:jc w:val="both"/>
        <w:rPr>
          <w:rFonts w:ascii="Traditional Arabic" w:eastAsia="Calibri" w:hAnsi="Traditional Arabic" w:cs="Traditional Arabic"/>
          <w:kern w:val="0"/>
          <w:sz w:val="32"/>
          <w:szCs w:val="32"/>
          <w:rtl/>
          <w14:ligatures w14:val="none"/>
        </w:rPr>
      </w:pPr>
      <w:r w:rsidRPr="008909A6">
        <w:rPr>
          <w:rFonts w:ascii="Traditional Arabic" w:eastAsia="Calibri" w:hAnsi="Traditional Arabic" w:cs="Traditional Arabic"/>
          <w:kern w:val="0"/>
          <w:sz w:val="32"/>
          <w:szCs w:val="32"/>
          <w:rtl/>
          <w14:ligatures w14:val="none"/>
        </w:rPr>
        <w:t>في المقابل، جاءت فئة الثانوي أو أقل في المرتبة الأخيرة، حيث بلغ عدد أفرادها (15) فردًا بنسبة (10%) من إجمالي العينة. وقد يُعزى انخفاض نسبة هذه الفئة إلى طبيعة الوظائف في شركات الهندسة والمقاولات، التي تتطلب في الغالب مؤهلات أكاديمية أو فنية متخصصة، خصوصًا في الوظائف المرتبطة بإدارة المشاريع أو استخدام الأنظمة الذكية والتقنيات الحديثة. ومع ذلك، فإن وجود هذه الفئة يعكس تنوعًا في المستويات الوظيفية داخل الشركات، إذ قد يشغل أفرادها بعض الوظائف التشغيلية أو المساندة التي لا تتطلب مؤهلات أكاديمية مرتفعة.</w:t>
      </w:r>
    </w:p>
    <w:p w14:paraId="2BE29049" w14:textId="2805B924" w:rsidR="008E140B" w:rsidRPr="00F90D5F" w:rsidRDefault="008909A6" w:rsidP="008909A6">
      <w:pPr>
        <w:tabs>
          <w:tab w:val="left" w:pos="1427"/>
        </w:tabs>
        <w:jc w:val="both"/>
        <w:rPr>
          <w:rFonts w:ascii="Traditional Arabic" w:eastAsia="Calibri" w:hAnsi="Traditional Arabic" w:cs="Traditional Arabic"/>
          <w:kern w:val="0"/>
          <w:sz w:val="32"/>
          <w:szCs w:val="32"/>
          <w:rtl/>
          <w14:ligatures w14:val="none"/>
        </w:rPr>
      </w:pPr>
      <w:r w:rsidRPr="008909A6">
        <w:rPr>
          <w:rFonts w:ascii="Traditional Arabic" w:eastAsia="Calibri" w:hAnsi="Traditional Arabic" w:cs="Traditional Arabic"/>
          <w:kern w:val="0"/>
          <w:sz w:val="32"/>
          <w:szCs w:val="32"/>
          <w:rtl/>
          <w14:ligatures w14:val="none"/>
        </w:rPr>
        <w:t>وبشكل عام، توضح نتائج الجدول أن غالبية أفراد العينة يحملون مؤهلات جامعية أو أعلى، وهو ما يعكس مستوى تعليميًا جيدًا لدى المشاركين في الدراسة. كما يشير هذا التوزيع إلى أن أفراد العينة يمتلكون خلفيات معرفية مناسبة تؤهلهم لفهم واستخدام تطبيقات الذكاء الاصطناعي، وتقييم أثرها على فاعلية إدارة المشاريع بصورة أكثر دقة وموضوعية، الأمر الذي يعزز من جودة البيانات التي تم جمعها، ويزيد من موثوقية النتائج المستخلصة من الدراسة الحالية.</w:t>
      </w:r>
    </w:p>
    <w:p w14:paraId="2DC60ED2" w14:textId="77777777" w:rsidR="008E140B" w:rsidRPr="00F90D5F" w:rsidRDefault="008E140B" w:rsidP="008E140B">
      <w:pPr>
        <w:tabs>
          <w:tab w:val="left" w:pos="1427"/>
          <w:tab w:val="left" w:pos="1993"/>
          <w:tab w:val="center" w:pos="4251"/>
        </w:tabs>
        <w:spacing w:line="360" w:lineRule="auto"/>
        <w:rPr>
          <w:rFonts w:ascii="Traditional Arabic" w:eastAsia="Calibri" w:hAnsi="Traditional Arabic" w:cs="Traditional Arabic"/>
          <w:kern w:val="0"/>
          <w:sz w:val="32"/>
          <w:szCs w:val="32"/>
          <w:rtl/>
          <w14:ligatures w14:val="none"/>
        </w:rPr>
      </w:pPr>
      <w:r w:rsidRPr="00F90D5F">
        <w:rPr>
          <w:rFonts w:ascii="Traditional Arabic" w:eastAsia="Calibri" w:hAnsi="Traditional Arabic" w:cs="Traditional Arabic" w:hint="cs"/>
          <w:kern w:val="0"/>
          <w:sz w:val="32"/>
          <w:szCs w:val="32"/>
          <w:rtl/>
          <w14:ligatures w14:val="none"/>
        </w:rPr>
        <w:t>4</w:t>
      </w:r>
      <w:r w:rsidRPr="00F90D5F">
        <w:rPr>
          <w:rFonts w:ascii="Traditional Arabic" w:eastAsia="Calibri" w:hAnsi="Traditional Arabic" w:cs="Traditional Arabic" w:hint="cs"/>
          <w:b/>
          <w:bCs/>
          <w:kern w:val="0"/>
          <w:sz w:val="32"/>
          <w:szCs w:val="32"/>
          <w:rtl/>
          <w14:ligatures w14:val="none"/>
        </w:rPr>
        <w:t xml:space="preserve">- </w:t>
      </w:r>
      <w:r w:rsidRPr="007A52DC">
        <w:rPr>
          <w:rFonts w:ascii="Traditional Arabic" w:eastAsia="Calibri" w:hAnsi="Traditional Arabic" w:cs="Traditional Arabic"/>
          <w:b/>
          <w:bCs/>
          <w:kern w:val="0"/>
          <w:sz w:val="32"/>
          <w:szCs w:val="32"/>
          <w:rtl/>
          <w14:ligatures w14:val="none"/>
        </w:rPr>
        <w:t>المسمى الوظيفي</w:t>
      </w:r>
    </w:p>
    <w:p w14:paraId="22336103" w14:textId="77777777" w:rsidR="008E140B" w:rsidRPr="001124C1" w:rsidRDefault="008E140B" w:rsidP="008E140B">
      <w:pPr>
        <w:spacing w:before="100" w:beforeAutospacing="1" w:after="100" w:afterAutospacing="1" w:line="240" w:lineRule="auto"/>
        <w:jc w:val="center"/>
        <w:outlineLvl w:val="2"/>
        <w:rPr>
          <w:rFonts w:ascii="Traditional Arabic" w:eastAsia="Times New Roman" w:hAnsi="Traditional Arabic" w:cs="Traditional Arabic"/>
          <w:b/>
          <w:bCs/>
          <w:kern w:val="0"/>
          <w:sz w:val="27"/>
          <w:szCs w:val="27"/>
          <w14:ligatures w14:val="none"/>
        </w:rPr>
      </w:pPr>
      <w:r w:rsidRPr="001124C1">
        <w:rPr>
          <w:rFonts w:ascii="Traditional Arabic" w:eastAsia="Times New Roman" w:hAnsi="Traditional Arabic" w:cs="Traditional Arabic" w:hint="cs"/>
          <w:b/>
          <w:bCs/>
          <w:kern w:val="0"/>
          <w:sz w:val="27"/>
          <w:szCs w:val="27"/>
          <w:rtl/>
          <w14:ligatures w14:val="none"/>
        </w:rPr>
        <w:t>جدول رقم (</w:t>
      </w:r>
      <w:r>
        <w:rPr>
          <w:rFonts w:ascii="Traditional Arabic" w:eastAsia="Times New Roman" w:hAnsi="Traditional Arabic" w:cs="Traditional Arabic" w:hint="cs"/>
          <w:b/>
          <w:bCs/>
          <w:kern w:val="0"/>
          <w:sz w:val="27"/>
          <w:szCs w:val="27"/>
          <w:rtl/>
          <w14:ligatures w14:val="none"/>
        </w:rPr>
        <w:t>4</w:t>
      </w:r>
      <w:r w:rsidRPr="001124C1">
        <w:rPr>
          <w:rFonts w:ascii="Traditional Arabic" w:eastAsia="Times New Roman" w:hAnsi="Traditional Arabic" w:cs="Traditional Arabic" w:hint="cs"/>
          <w:b/>
          <w:bCs/>
          <w:kern w:val="0"/>
          <w:sz w:val="27"/>
          <w:szCs w:val="27"/>
          <w:rtl/>
          <w14:ligatures w14:val="none"/>
        </w:rPr>
        <w:t xml:space="preserve">): </w:t>
      </w:r>
      <w:r w:rsidRPr="007A52DC">
        <w:rPr>
          <w:rFonts w:ascii="Traditional Arabic" w:eastAsia="Times New Roman" w:hAnsi="Traditional Arabic" w:cs="Traditional Arabic"/>
          <w:b/>
          <w:bCs/>
          <w:kern w:val="0"/>
          <w:sz w:val="27"/>
          <w:szCs w:val="27"/>
          <w:rtl/>
          <w14:ligatures w14:val="none"/>
        </w:rPr>
        <w:t>توزيع أفراد عينة الدراسة حسب المسمى الوظيفي</w:t>
      </w:r>
    </w:p>
    <w:tbl>
      <w:tblPr>
        <w:tblStyle w:val="41"/>
        <w:bidiVisual/>
        <w:tblW w:w="0" w:type="auto"/>
        <w:jc w:val="center"/>
        <w:tblLook w:val="04A0" w:firstRow="1" w:lastRow="0" w:firstColumn="1" w:lastColumn="0" w:noHBand="0" w:noVBand="1"/>
      </w:tblPr>
      <w:tblGrid>
        <w:gridCol w:w="6293"/>
        <w:gridCol w:w="725"/>
        <w:gridCol w:w="1149"/>
      </w:tblGrid>
      <w:tr w:rsidR="008E140B" w:rsidRPr="00DF654B" w14:paraId="7221AC95" w14:textId="77777777" w:rsidTr="005C0C3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1D77F3" w14:textId="77777777" w:rsidR="008E140B" w:rsidRPr="00DF654B" w:rsidRDefault="008E140B" w:rsidP="005C0C3C">
            <w:pPr>
              <w:jc w:val="center"/>
              <w:rPr>
                <w:rFonts w:ascii="Traditional Arabic" w:eastAsia="Times New Roman" w:hAnsi="Traditional Arabic" w:cs="Traditional Arabic"/>
                <w:kern w:val="0"/>
                <w:sz w:val="28"/>
                <w:szCs w:val="28"/>
                <w14:ligatures w14:val="none"/>
              </w:rPr>
            </w:pPr>
            <w:r w:rsidRPr="00DF654B">
              <w:rPr>
                <w:rFonts w:ascii="Traditional Arabic" w:eastAsia="Times New Roman" w:hAnsi="Traditional Arabic" w:cs="Traditional Arabic"/>
                <w:kern w:val="0"/>
                <w:sz w:val="28"/>
                <w:szCs w:val="28"/>
                <w:rtl/>
                <w14:ligatures w14:val="none"/>
              </w:rPr>
              <w:t>الفئة الوظيفية</w:t>
            </w:r>
          </w:p>
        </w:tc>
        <w:tc>
          <w:tcPr>
            <w:tcW w:w="0" w:type="auto"/>
            <w:hideMark/>
          </w:tcPr>
          <w:p w14:paraId="0D8F602D" w14:textId="77777777" w:rsidR="008E140B" w:rsidRPr="00DF654B" w:rsidRDefault="008E140B" w:rsidP="005C0C3C">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DF654B">
              <w:rPr>
                <w:rFonts w:ascii="Traditional Arabic" w:eastAsia="Times New Roman" w:hAnsi="Traditional Arabic" w:cs="Traditional Arabic"/>
                <w:kern w:val="0"/>
                <w:sz w:val="28"/>
                <w:szCs w:val="28"/>
                <w:rtl/>
                <w14:ligatures w14:val="none"/>
              </w:rPr>
              <w:t>التكرار</w:t>
            </w:r>
          </w:p>
        </w:tc>
        <w:tc>
          <w:tcPr>
            <w:tcW w:w="0" w:type="auto"/>
            <w:hideMark/>
          </w:tcPr>
          <w:p w14:paraId="506948FB" w14:textId="77777777" w:rsidR="008E140B" w:rsidRPr="00DF654B" w:rsidRDefault="008E140B" w:rsidP="005C0C3C">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DF654B">
              <w:rPr>
                <w:rFonts w:ascii="Traditional Arabic" w:eastAsia="Times New Roman" w:hAnsi="Traditional Arabic" w:cs="Traditional Arabic"/>
                <w:kern w:val="0"/>
                <w:sz w:val="28"/>
                <w:szCs w:val="28"/>
                <w:rtl/>
                <w14:ligatures w14:val="none"/>
              </w:rPr>
              <w:t>النسبة</w:t>
            </w:r>
            <w:r w:rsidRPr="00DF654B">
              <w:rPr>
                <w:rFonts w:ascii="Traditional Arabic" w:eastAsia="Times New Roman" w:hAnsi="Traditional Arabic" w:cs="Traditional Arabic"/>
                <w:kern w:val="0"/>
                <w:sz w:val="28"/>
                <w:szCs w:val="28"/>
                <w14:ligatures w14:val="none"/>
              </w:rPr>
              <w:t xml:space="preserve"> (%)</w:t>
            </w:r>
          </w:p>
        </w:tc>
      </w:tr>
      <w:tr w:rsidR="008E140B" w:rsidRPr="00DF654B" w14:paraId="66813C6C" w14:textId="77777777" w:rsidTr="008909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E6C372" w14:textId="77777777" w:rsidR="008E140B" w:rsidRPr="00DF654B" w:rsidRDefault="008E140B" w:rsidP="005C0C3C">
            <w:pPr>
              <w:jc w:val="center"/>
              <w:rPr>
                <w:rFonts w:ascii="Traditional Arabic" w:eastAsia="Times New Roman" w:hAnsi="Traditional Arabic" w:cs="Traditional Arabic"/>
                <w:kern w:val="0"/>
                <w:sz w:val="28"/>
                <w:szCs w:val="28"/>
                <w14:ligatures w14:val="none"/>
              </w:rPr>
            </w:pPr>
            <w:r w:rsidRPr="00DF654B">
              <w:rPr>
                <w:rFonts w:ascii="Traditional Arabic" w:eastAsia="Times New Roman" w:hAnsi="Traditional Arabic" w:cs="Traditional Arabic"/>
                <w:kern w:val="0"/>
                <w:sz w:val="28"/>
                <w:szCs w:val="28"/>
                <w:rtl/>
                <w14:ligatures w14:val="none"/>
              </w:rPr>
              <w:t>مدير مشروع صغير / مشرف عمليات تشغيل</w:t>
            </w:r>
          </w:p>
        </w:tc>
        <w:tc>
          <w:tcPr>
            <w:tcW w:w="0" w:type="auto"/>
            <w:hideMark/>
          </w:tcPr>
          <w:p w14:paraId="7FE4B4DE" w14:textId="37257651" w:rsidR="008E140B" w:rsidRPr="00DF654B" w:rsidRDefault="008909A6" w:rsidP="005C0C3C">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40</w:t>
            </w:r>
          </w:p>
        </w:tc>
        <w:tc>
          <w:tcPr>
            <w:tcW w:w="0" w:type="auto"/>
          </w:tcPr>
          <w:p w14:paraId="03FB9B4B" w14:textId="7B729F6D" w:rsidR="008E140B" w:rsidRPr="00DF654B" w:rsidRDefault="008909A6" w:rsidP="005C0C3C">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26.6%</w:t>
            </w:r>
          </w:p>
        </w:tc>
      </w:tr>
      <w:tr w:rsidR="008E140B" w:rsidRPr="00DF654B" w14:paraId="5877BF7F" w14:textId="77777777" w:rsidTr="008909A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F7F393" w14:textId="77777777" w:rsidR="008E140B" w:rsidRPr="00DF654B" w:rsidRDefault="008E140B" w:rsidP="005C0C3C">
            <w:pPr>
              <w:jc w:val="center"/>
              <w:rPr>
                <w:rFonts w:ascii="Traditional Arabic" w:eastAsia="Times New Roman" w:hAnsi="Traditional Arabic" w:cs="Traditional Arabic"/>
                <w:kern w:val="0"/>
                <w:sz w:val="28"/>
                <w:szCs w:val="28"/>
                <w14:ligatures w14:val="none"/>
              </w:rPr>
            </w:pPr>
            <w:r w:rsidRPr="00DF654B">
              <w:rPr>
                <w:rFonts w:ascii="Traditional Arabic" w:eastAsia="Times New Roman" w:hAnsi="Traditional Arabic" w:cs="Traditional Arabic"/>
                <w:kern w:val="0"/>
                <w:sz w:val="28"/>
                <w:szCs w:val="28"/>
                <w:rtl/>
                <w14:ligatures w14:val="none"/>
              </w:rPr>
              <w:t>منسق أعمال / مسؤول تطوير تنظيمي</w:t>
            </w:r>
          </w:p>
        </w:tc>
        <w:tc>
          <w:tcPr>
            <w:tcW w:w="0" w:type="auto"/>
            <w:hideMark/>
          </w:tcPr>
          <w:p w14:paraId="7147F6F0" w14:textId="0B5DF751" w:rsidR="008E140B" w:rsidRPr="00DF654B" w:rsidRDefault="008909A6" w:rsidP="005C0C3C">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15</w:t>
            </w:r>
          </w:p>
        </w:tc>
        <w:tc>
          <w:tcPr>
            <w:tcW w:w="0" w:type="auto"/>
          </w:tcPr>
          <w:p w14:paraId="70D9394A" w14:textId="3B0ED3E2" w:rsidR="008E140B" w:rsidRPr="00DF654B" w:rsidRDefault="008909A6" w:rsidP="005C0C3C">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10%</w:t>
            </w:r>
          </w:p>
        </w:tc>
      </w:tr>
      <w:tr w:rsidR="008E140B" w:rsidRPr="00DF654B" w14:paraId="54BDC0DF" w14:textId="77777777" w:rsidTr="008909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FA4F78" w14:textId="77777777" w:rsidR="008E140B" w:rsidRPr="00DF654B" w:rsidRDefault="008E140B" w:rsidP="005C0C3C">
            <w:pPr>
              <w:jc w:val="center"/>
              <w:rPr>
                <w:rFonts w:ascii="Traditional Arabic" w:eastAsia="Times New Roman" w:hAnsi="Traditional Arabic" w:cs="Traditional Arabic"/>
                <w:kern w:val="0"/>
                <w:sz w:val="28"/>
                <w:szCs w:val="28"/>
                <w14:ligatures w14:val="none"/>
              </w:rPr>
            </w:pPr>
            <w:r w:rsidRPr="00DF654B">
              <w:rPr>
                <w:rFonts w:ascii="Traditional Arabic" w:eastAsia="Times New Roman" w:hAnsi="Traditional Arabic" w:cs="Traditional Arabic"/>
                <w:kern w:val="0"/>
                <w:sz w:val="28"/>
                <w:szCs w:val="28"/>
                <w:rtl/>
                <w14:ligatures w14:val="none"/>
              </w:rPr>
              <w:t>مراقب جودة / فني رقابة تنظيمية</w:t>
            </w:r>
          </w:p>
        </w:tc>
        <w:tc>
          <w:tcPr>
            <w:tcW w:w="0" w:type="auto"/>
            <w:hideMark/>
          </w:tcPr>
          <w:p w14:paraId="11C76A64" w14:textId="6B39EF84" w:rsidR="008E140B" w:rsidRPr="00DF654B" w:rsidRDefault="008909A6" w:rsidP="005C0C3C">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20</w:t>
            </w:r>
          </w:p>
        </w:tc>
        <w:tc>
          <w:tcPr>
            <w:tcW w:w="0" w:type="auto"/>
          </w:tcPr>
          <w:p w14:paraId="2A492FDB" w14:textId="7B5305B4" w:rsidR="008E140B" w:rsidRPr="00DF654B" w:rsidRDefault="008909A6" w:rsidP="005C0C3C">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13.3%</w:t>
            </w:r>
          </w:p>
        </w:tc>
      </w:tr>
      <w:tr w:rsidR="008E140B" w:rsidRPr="00DF654B" w14:paraId="11538D27" w14:textId="77777777" w:rsidTr="008909A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9CFC76" w14:textId="77777777" w:rsidR="008E140B" w:rsidRPr="00DF654B" w:rsidRDefault="008E140B" w:rsidP="005C0C3C">
            <w:pPr>
              <w:jc w:val="center"/>
              <w:rPr>
                <w:rFonts w:ascii="Traditional Arabic" w:eastAsia="Times New Roman" w:hAnsi="Traditional Arabic" w:cs="Traditional Arabic"/>
                <w:kern w:val="0"/>
                <w:sz w:val="28"/>
                <w:szCs w:val="28"/>
                <w14:ligatures w14:val="none"/>
              </w:rPr>
            </w:pPr>
            <w:r w:rsidRPr="00DF654B">
              <w:rPr>
                <w:rFonts w:ascii="Traditional Arabic" w:eastAsia="Times New Roman" w:hAnsi="Traditional Arabic" w:cs="Traditional Arabic"/>
                <w:kern w:val="0"/>
                <w:sz w:val="28"/>
                <w:szCs w:val="28"/>
                <w:rtl/>
                <w14:ligatures w14:val="none"/>
              </w:rPr>
              <w:t>محلل أداء مؤسسي / مساعد بحث إداري</w:t>
            </w:r>
          </w:p>
        </w:tc>
        <w:tc>
          <w:tcPr>
            <w:tcW w:w="0" w:type="auto"/>
            <w:hideMark/>
          </w:tcPr>
          <w:p w14:paraId="378DFF5A" w14:textId="762C886A" w:rsidR="008E140B" w:rsidRPr="00DF654B" w:rsidRDefault="008909A6" w:rsidP="005C0C3C">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25</w:t>
            </w:r>
          </w:p>
        </w:tc>
        <w:tc>
          <w:tcPr>
            <w:tcW w:w="0" w:type="auto"/>
          </w:tcPr>
          <w:p w14:paraId="5D89FA48" w14:textId="4A4E637E" w:rsidR="008E140B" w:rsidRPr="00DF654B" w:rsidRDefault="008909A6" w:rsidP="005C0C3C">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16.6%</w:t>
            </w:r>
          </w:p>
        </w:tc>
      </w:tr>
      <w:tr w:rsidR="008E140B" w:rsidRPr="00DF654B" w14:paraId="017531E8" w14:textId="77777777" w:rsidTr="008909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5AC159" w14:textId="77777777" w:rsidR="008E140B" w:rsidRPr="00DF654B" w:rsidRDefault="008E140B" w:rsidP="005C0C3C">
            <w:pPr>
              <w:jc w:val="center"/>
              <w:rPr>
                <w:rFonts w:ascii="Traditional Arabic" w:eastAsia="Times New Roman" w:hAnsi="Traditional Arabic" w:cs="Traditional Arabic"/>
                <w:kern w:val="0"/>
                <w:sz w:val="28"/>
                <w:szCs w:val="28"/>
                <w14:ligatures w14:val="none"/>
              </w:rPr>
            </w:pPr>
            <w:r w:rsidRPr="00DF654B">
              <w:rPr>
                <w:rFonts w:ascii="Traditional Arabic" w:eastAsia="Times New Roman" w:hAnsi="Traditional Arabic" w:cs="Traditional Arabic"/>
                <w:kern w:val="0"/>
                <w:sz w:val="28"/>
                <w:szCs w:val="28"/>
                <w:rtl/>
                <w14:ligatures w14:val="none"/>
              </w:rPr>
              <w:lastRenderedPageBreak/>
              <w:t>مسؤول متابعة وتقييم / منسق مؤشرات النمو</w:t>
            </w:r>
          </w:p>
        </w:tc>
        <w:tc>
          <w:tcPr>
            <w:tcW w:w="0" w:type="auto"/>
            <w:hideMark/>
          </w:tcPr>
          <w:p w14:paraId="2DB8454E" w14:textId="67FE7D02" w:rsidR="008E140B" w:rsidRPr="00DF654B" w:rsidRDefault="008909A6" w:rsidP="005C0C3C">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10</w:t>
            </w:r>
          </w:p>
        </w:tc>
        <w:tc>
          <w:tcPr>
            <w:tcW w:w="0" w:type="auto"/>
          </w:tcPr>
          <w:p w14:paraId="1147903D" w14:textId="41FD71A5" w:rsidR="008E140B" w:rsidRPr="00DF654B" w:rsidRDefault="008909A6" w:rsidP="005C0C3C">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6.6%</w:t>
            </w:r>
          </w:p>
        </w:tc>
      </w:tr>
      <w:tr w:rsidR="008E140B" w:rsidRPr="00DF654B" w14:paraId="0F98BD83" w14:textId="77777777" w:rsidTr="008909A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08382C" w14:textId="77777777" w:rsidR="008E140B" w:rsidRPr="00DF654B" w:rsidRDefault="008E140B" w:rsidP="005C0C3C">
            <w:pPr>
              <w:jc w:val="center"/>
              <w:rPr>
                <w:rFonts w:ascii="Traditional Arabic" w:eastAsia="Times New Roman" w:hAnsi="Traditional Arabic" w:cs="Traditional Arabic"/>
                <w:kern w:val="0"/>
                <w:sz w:val="28"/>
                <w:szCs w:val="28"/>
                <w14:ligatures w14:val="none"/>
              </w:rPr>
            </w:pPr>
            <w:r w:rsidRPr="00DF654B">
              <w:rPr>
                <w:rFonts w:ascii="Traditional Arabic" w:eastAsia="Times New Roman" w:hAnsi="Traditional Arabic" w:cs="Traditional Arabic"/>
                <w:kern w:val="0"/>
                <w:sz w:val="28"/>
                <w:szCs w:val="28"/>
                <w:rtl/>
                <w14:ligatures w14:val="none"/>
              </w:rPr>
              <w:t>موظفون إداريون وفنيون مساهمون (مثل الدعم المكتبي أو الفني، مساعد إداري...)</w:t>
            </w:r>
          </w:p>
        </w:tc>
        <w:tc>
          <w:tcPr>
            <w:tcW w:w="0" w:type="auto"/>
            <w:hideMark/>
          </w:tcPr>
          <w:p w14:paraId="3E5FADE0" w14:textId="4618FC92" w:rsidR="008E140B" w:rsidRPr="00DF654B" w:rsidRDefault="008909A6" w:rsidP="005C0C3C">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40</w:t>
            </w:r>
          </w:p>
        </w:tc>
        <w:tc>
          <w:tcPr>
            <w:tcW w:w="0" w:type="auto"/>
          </w:tcPr>
          <w:p w14:paraId="779E5110" w14:textId="4B0B1177" w:rsidR="008E140B" w:rsidRPr="00DF654B" w:rsidRDefault="008909A6" w:rsidP="005C0C3C">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26.6%</w:t>
            </w:r>
          </w:p>
        </w:tc>
      </w:tr>
      <w:tr w:rsidR="008E140B" w:rsidRPr="00DF654B" w14:paraId="2D337DCE" w14:textId="77777777" w:rsidTr="008909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AB173D" w14:textId="77777777" w:rsidR="008E140B" w:rsidRPr="00DF654B" w:rsidRDefault="008E140B" w:rsidP="005C0C3C">
            <w:pPr>
              <w:jc w:val="center"/>
              <w:rPr>
                <w:rFonts w:ascii="Traditional Arabic" w:eastAsia="Times New Roman" w:hAnsi="Traditional Arabic" w:cs="Traditional Arabic"/>
                <w:kern w:val="0"/>
                <w:sz w:val="28"/>
                <w:szCs w:val="28"/>
                <w14:ligatures w14:val="none"/>
              </w:rPr>
            </w:pPr>
            <w:r w:rsidRPr="00DF654B">
              <w:rPr>
                <w:rFonts w:ascii="Traditional Arabic" w:eastAsia="Times New Roman" w:hAnsi="Traditional Arabic" w:cs="Traditional Arabic"/>
                <w:kern w:val="0"/>
                <w:sz w:val="28"/>
                <w:szCs w:val="28"/>
                <w:rtl/>
                <w14:ligatures w14:val="none"/>
              </w:rPr>
              <w:t>الإجمالي</w:t>
            </w:r>
          </w:p>
        </w:tc>
        <w:tc>
          <w:tcPr>
            <w:tcW w:w="0" w:type="auto"/>
            <w:hideMark/>
          </w:tcPr>
          <w:p w14:paraId="4BA77865" w14:textId="2B5D930B" w:rsidR="008E140B" w:rsidRPr="00DF654B" w:rsidRDefault="008909A6" w:rsidP="005C0C3C">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b/>
                <w:bCs/>
                <w:kern w:val="0"/>
                <w:sz w:val="28"/>
                <w:szCs w:val="28"/>
                <w:rtl/>
                <w14:ligatures w14:val="none"/>
              </w:rPr>
              <w:t>150</w:t>
            </w:r>
          </w:p>
        </w:tc>
        <w:tc>
          <w:tcPr>
            <w:tcW w:w="0" w:type="auto"/>
          </w:tcPr>
          <w:p w14:paraId="72C290A2" w14:textId="6CEC2202" w:rsidR="008E140B" w:rsidRPr="00DF654B" w:rsidRDefault="008909A6" w:rsidP="005C0C3C">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100%</w:t>
            </w:r>
          </w:p>
        </w:tc>
      </w:tr>
    </w:tbl>
    <w:p w14:paraId="6ACD32C3" w14:textId="77777777" w:rsidR="008909A6" w:rsidRPr="008909A6" w:rsidRDefault="008909A6" w:rsidP="008909A6">
      <w:pPr>
        <w:tabs>
          <w:tab w:val="left" w:pos="1427"/>
        </w:tabs>
        <w:spacing w:line="360" w:lineRule="auto"/>
        <w:jc w:val="both"/>
        <w:rPr>
          <w:rFonts w:ascii="Traditional Arabic" w:eastAsia="Calibri" w:hAnsi="Traditional Arabic" w:cs="Traditional Arabic"/>
          <w:kern w:val="0"/>
          <w:sz w:val="32"/>
          <w:szCs w:val="32"/>
          <w:rtl/>
          <w14:ligatures w14:val="none"/>
        </w:rPr>
      </w:pPr>
      <w:r w:rsidRPr="008909A6">
        <w:rPr>
          <w:rFonts w:ascii="Traditional Arabic" w:eastAsia="Calibri" w:hAnsi="Traditional Arabic" w:cs="Traditional Arabic"/>
          <w:kern w:val="0"/>
          <w:sz w:val="32"/>
          <w:szCs w:val="32"/>
          <w:rtl/>
          <w14:ligatures w14:val="none"/>
        </w:rPr>
        <w:t>يتضح من نتائج الجدول الخاص بتوزيع أفراد عينة الدراسة وفق متغير الفئة الوظيفية وجود تنوع ملحوظ في الوظائف التي يشغلها المشاركون، وهو ما يعكس شمولية العينة وتمثيلها لمستويات وظيفية متعددة داخل بيئة العمل. ويُعد هذا التنوع من العوامل المهمة التي تسهم في تعزيز دقة نتائج الدراسة، إذ يتيح الحصول على تصورات مختلفة حول أثر تطبيقات الذكاء الاصطناعي على فاعلية إدارة المشاريع من وجهات نظر متنوعة ترتبط بطبيعة المهام والمسؤوليات الوظيفية المختلفة.</w:t>
      </w:r>
    </w:p>
    <w:p w14:paraId="5D2151CF" w14:textId="77777777" w:rsidR="008909A6" w:rsidRPr="008909A6" w:rsidRDefault="008909A6" w:rsidP="008909A6">
      <w:pPr>
        <w:tabs>
          <w:tab w:val="left" w:pos="1427"/>
        </w:tabs>
        <w:spacing w:line="360" w:lineRule="auto"/>
        <w:jc w:val="both"/>
        <w:rPr>
          <w:rFonts w:ascii="Traditional Arabic" w:eastAsia="Calibri" w:hAnsi="Traditional Arabic" w:cs="Traditional Arabic"/>
          <w:kern w:val="0"/>
          <w:sz w:val="32"/>
          <w:szCs w:val="32"/>
          <w:rtl/>
          <w14:ligatures w14:val="none"/>
        </w:rPr>
      </w:pPr>
      <w:r w:rsidRPr="008909A6">
        <w:rPr>
          <w:rFonts w:ascii="Traditional Arabic" w:eastAsia="Calibri" w:hAnsi="Traditional Arabic" w:cs="Traditional Arabic"/>
          <w:kern w:val="0"/>
          <w:sz w:val="32"/>
          <w:szCs w:val="32"/>
          <w:rtl/>
          <w14:ligatures w14:val="none"/>
        </w:rPr>
        <w:t>أظهرت النتائج أن فئتي مدير مشروع صغير / مشرف عمليات تشغيل والموظفون الإداريون والفنيون المساهمون (مثل الدعم المكتبي أو الفني، والمساعد الإداري) جاءتا في المرتبة الأولى من حيث التكرار، حيث بلغ عدد أفراد كل فئة (40) فردًا بنسبة (26.6%) من إجمالي أفراد العينة البالغ عددهم (150) مشاركًا. ويعكس ارتفاع نسبة مديري المشاريع والمشرفين أهمية الأدوار القيادية والإشرافية في شركات الهندسة والمقاولات، حيث يرتبط عملهم بصورة مباشرة بعمليات التخطيط والتنفيذ والمتابعة واتخاذ القرارات المتعلقة بالمشاريع. كما يشير ارتفاع نسبة الموظفين الإداريين والفنيين المساهمين إلى الدور الداعم الذي تقوم به الكوادر المساندة في إنجاز العمليات التشغيلية والإدارية، بما يسهم في تحقيق التكامل داخل بيئة العمل وضمان كفاءة تنفيذ المشاريع.</w:t>
      </w:r>
    </w:p>
    <w:p w14:paraId="624C4C7C" w14:textId="77777777" w:rsidR="008909A6" w:rsidRPr="008909A6" w:rsidRDefault="008909A6" w:rsidP="008909A6">
      <w:pPr>
        <w:tabs>
          <w:tab w:val="left" w:pos="1427"/>
        </w:tabs>
        <w:spacing w:line="360" w:lineRule="auto"/>
        <w:jc w:val="both"/>
        <w:rPr>
          <w:rFonts w:ascii="Traditional Arabic" w:eastAsia="Calibri" w:hAnsi="Traditional Arabic" w:cs="Traditional Arabic"/>
          <w:kern w:val="0"/>
          <w:sz w:val="32"/>
          <w:szCs w:val="32"/>
          <w:rtl/>
          <w14:ligatures w14:val="none"/>
        </w:rPr>
      </w:pPr>
      <w:r w:rsidRPr="008909A6">
        <w:rPr>
          <w:rFonts w:ascii="Traditional Arabic" w:eastAsia="Calibri" w:hAnsi="Traditional Arabic" w:cs="Traditional Arabic"/>
          <w:kern w:val="0"/>
          <w:sz w:val="32"/>
          <w:szCs w:val="32"/>
          <w:rtl/>
          <w14:ligatures w14:val="none"/>
        </w:rPr>
        <w:t>وجاءت فئة محلل أداء مؤسسي / مساعد بحث إداري في المرتبة الثانية، حيث بلغ عدد أفرادها (25) فردًا بنسبة (16.6%) من إجمالي العينة. وتشير هذه النتيجة إلى وجود شريحة من العاملين المهتمين بعمليات التحليل المؤسسي وقياس الأداء، وهي فئة تُعد ذات أهمية خاصة في الدراسات المتعلقة بالذكاء الاصطناعي وفاعلية إدارة المشاريع، نظرًا لارتباط أعمالها بجمع البيانات وتحليلها وتقديم مؤشرات تساعد في تحسين الأداء المؤسسي واتخاذ القرارات المبنية على البيانات.</w:t>
      </w:r>
    </w:p>
    <w:p w14:paraId="241F2C88" w14:textId="77777777" w:rsidR="008909A6" w:rsidRPr="008909A6" w:rsidRDefault="008909A6" w:rsidP="008909A6">
      <w:pPr>
        <w:tabs>
          <w:tab w:val="left" w:pos="1427"/>
        </w:tabs>
        <w:spacing w:line="360" w:lineRule="auto"/>
        <w:jc w:val="both"/>
        <w:rPr>
          <w:rFonts w:ascii="Traditional Arabic" w:eastAsia="Calibri" w:hAnsi="Traditional Arabic" w:cs="Traditional Arabic"/>
          <w:kern w:val="0"/>
          <w:sz w:val="32"/>
          <w:szCs w:val="32"/>
          <w:rtl/>
          <w14:ligatures w14:val="none"/>
        </w:rPr>
      </w:pPr>
      <w:r w:rsidRPr="008909A6">
        <w:rPr>
          <w:rFonts w:ascii="Traditional Arabic" w:eastAsia="Calibri" w:hAnsi="Traditional Arabic" w:cs="Traditional Arabic"/>
          <w:kern w:val="0"/>
          <w:sz w:val="32"/>
          <w:szCs w:val="32"/>
          <w:rtl/>
          <w14:ligatures w14:val="none"/>
        </w:rPr>
        <w:lastRenderedPageBreak/>
        <w:t>أما فئة مراقب جودة / فني رقابة تنظيمية، فقد جاءت في المرتبة الثالثة بعدد بلغ (20) فردًا بنسبة (13.3%)، وهو ما يعكس أهمية أدوار الرقابة وضبط الجودة داخل شركات الهندسة والمقاولات. إذ تسهم هذه الفئة في متابعة معايير الأداء وضمان الالتزام بالمواصفات الفنية والتنظيمية، وهو ما يجعلها أكثر ارتباطًا باستخدام الأنظمة الذكية والتقنيات الحديثة التي تساعد في تعزيز الرقابة وتحسين جودة تنفيذ المشاريع.</w:t>
      </w:r>
    </w:p>
    <w:p w14:paraId="5AFC1E11" w14:textId="77777777" w:rsidR="008909A6" w:rsidRPr="008909A6" w:rsidRDefault="008909A6" w:rsidP="008909A6">
      <w:pPr>
        <w:tabs>
          <w:tab w:val="left" w:pos="1427"/>
        </w:tabs>
        <w:spacing w:line="360" w:lineRule="auto"/>
        <w:jc w:val="both"/>
        <w:rPr>
          <w:rFonts w:ascii="Traditional Arabic" w:eastAsia="Calibri" w:hAnsi="Traditional Arabic" w:cs="Traditional Arabic"/>
          <w:kern w:val="0"/>
          <w:sz w:val="32"/>
          <w:szCs w:val="32"/>
          <w:rtl/>
          <w14:ligatures w14:val="none"/>
        </w:rPr>
      </w:pPr>
      <w:r w:rsidRPr="008909A6">
        <w:rPr>
          <w:rFonts w:ascii="Traditional Arabic" w:eastAsia="Calibri" w:hAnsi="Traditional Arabic" w:cs="Traditional Arabic"/>
          <w:kern w:val="0"/>
          <w:sz w:val="32"/>
          <w:szCs w:val="32"/>
          <w:rtl/>
          <w14:ligatures w14:val="none"/>
        </w:rPr>
        <w:t>في حين جاءت فئة منسق أعمال / مسؤول تطوير تنظيمي بعدد (15) فردًا بنسبة (10%) من إجمالي العينة، مما يدل على وجود نسبة من العاملين الذين ترتبط مهامهم بتنسيق العمليات وتحسين الإجراءات التنظيمية داخل المؤسسات. وتُعد هذه الفئة ذات أهمية في دعم تطبيقات الذكاء الاصطناعي، خاصة في الجوانب المرتبطة بتطوير العمليات الإدارية وتعزيز الكفاءة التنظيمية.</w:t>
      </w:r>
    </w:p>
    <w:p w14:paraId="151A6904" w14:textId="77777777" w:rsidR="008909A6" w:rsidRPr="008909A6" w:rsidRDefault="008909A6" w:rsidP="008909A6">
      <w:pPr>
        <w:tabs>
          <w:tab w:val="left" w:pos="1427"/>
        </w:tabs>
        <w:spacing w:line="360" w:lineRule="auto"/>
        <w:jc w:val="both"/>
        <w:rPr>
          <w:rFonts w:ascii="Traditional Arabic" w:eastAsia="Calibri" w:hAnsi="Traditional Arabic" w:cs="Traditional Arabic"/>
          <w:kern w:val="0"/>
          <w:sz w:val="32"/>
          <w:szCs w:val="32"/>
          <w:rtl/>
          <w14:ligatures w14:val="none"/>
        </w:rPr>
      </w:pPr>
      <w:r w:rsidRPr="008909A6">
        <w:rPr>
          <w:rFonts w:ascii="Traditional Arabic" w:eastAsia="Calibri" w:hAnsi="Traditional Arabic" w:cs="Traditional Arabic"/>
          <w:kern w:val="0"/>
          <w:sz w:val="32"/>
          <w:szCs w:val="32"/>
          <w:rtl/>
          <w14:ligatures w14:val="none"/>
        </w:rPr>
        <w:t>أما فئة مسؤول متابعة وتقييم / منسق مؤشرات النمو فقد جاءت في المرتبة الأخيرة، حيث بلغ عدد أفرادها (10) أفراد بنسبة (6.6%) من إجمالي العينة. وعلى الرغم من انخفاض هذه النسبة، فإن دور هذه الفئة يُعد مهمًا في تقييم الأداء ومتابعة تنفيذ المشاريع وقياس مدى تحقيق الأهداف، إضافة إلى توفير البيانات والمؤشرات التي تدعم عمليات اتخاذ القرار والتحسين المستمر.</w:t>
      </w:r>
    </w:p>
    <w:p w14:paraId="1CA36C36" w14:textId="313B7514" w:rsidR="008E140B" w:rsidRDefault="008909A6" w:rsidP="008909A6">
      <w:pPr>
        <w:tabs>
          <w:tab w:val="left" w:pos="1427"/>
        </w:tabs>
        <w:spacing w:line="360" w:lineRule="auto"/>
        <w:jc w:val="both"/>
        <w:rPr>
          <w:rFonts w:ascii="Traditional Arabic" w:eastAsia="Calibri" w:hAnsi="Traditional Arabic" w:cs="Traditional Arabic"/>
          <w:kern w:val="0"/>
          <w:sz w:val="32"/>
          <w:szCs w:val="32"/>
          <w:rtl/>
          <w14:ligatures w14:val="none"/>
        </w:rPr>
      </w:pPr>
      <w:r w:rsidRPr="008909A6">
        <w:rPr>
          <w:rFonts w:ascii="Traditional Arabic" w:eastAsia="Calibri" w:hAnsi="Traditional Arabic" w:cs="Traditional Arabic"/>
          <w:kern w:val="0"/>
          <w:sz w:val="32"/>
          <w:szCs w:val="32"/>
          <w:rtl/>
          <w14:ligatures w14:val="none"/>
        </w:rPr>
        <w:t>وبشكل عام، توضح نتائج الجدول أن عينة الدراسة شملت فئات وظيفية متعددة ومتكاملة، الأمر الذي يعزز من قدرة الدراسة على الحصول على تصورات شاملة حول واقع استخدام تطبيقات الذكاء الاصطناعي وأثرها في فاعلية إدارة المشاريع داخل شركات الهندسة والمقاولات بمدينة الرياض. كما يسهم هذا التنوع الوظيفي في زيادة موثوقية النتائج، نظرًا لاختلاف الخبرات والمسؤوليات المهنية بين المشاركين، مما يثري عملية التحليل والتفسير ويعزز من إمكانية تعميم النتائج على مجتمع الدراسة بصورة أكثر دقة.</w:t>
      </w:r>
    </w:p>
    <w:p w14:paraId="1EBD1627" w14:textId="77777777" w:rsidR="008909A6" w:rsidRPr="007A52DC" w:rsidRDefault="008909A6" w:rsidP="008909A6">
      <w:pPr>
        <w:tabs>
          <w:tab w:val="left" w:pos="1427"/>
        </w:tabs>
        <w:spacing w:line="360" w:lineRule="auto"/>
        <w:jc w:val="both"/>
        <w:rPr>
          <w:rFonts w:ascii="Traditional Arabic" w:eastAsia="Calibri" w:hAnsi="Traditional Arabic" w:cs="Traditional Arabic"/>
          <w:kern w:val="0"/>
          <w:sz w:val="32"/>
          <w:szCs w:val="32"/>
          <w14:ligatures w14:val="none"/>
        </w:rPr>
      </w:pPr>
    </w:p>
    <w:p w14:paraId="447B05E5" w14:textId="77777777" w:rsidR="008E140B" w:rsidRPr="00F90D5F" w:rsidRDefault="008E140B">
      <w:pPr>
        <w:pStyle w:val="a6"/>
        <w:numPr>
          <w:ilvl w:val="0"/>
          <w:numId w:val="56"/>
        </w:numPr>
        <w:tabs>
          <w:tab w:val="left" w:pos="1427"/>
        </w:tabs>
        <w:spacing w:line="360" w:lineRule="auto"/>
        <w:jc w:val="both"/>
        <w:rPr>
          <w:rFonts w:ascii="Traditional Arabic" w:eastAsia="Calibri" w:hAnsi="Traditional Arabic" w:cs="Traditional Arabic"/>
          <w:b/>
          <w:bCs/>
          <w:kern w:val="0"/>
          <w:sz w:val="32"/>
          <w:szCs w:val="32"/>
          <w:lang w:bidi="ar-EG"/>
          <w14:ligatures w14:val="none"/>
        </w:rPr>
      </w:pPr>
      <w:r w:rsidRPr="007A52DC">
        <w:rPr>
          <w:rFonts w:ascii="Traditional Arabic" w:eastAsia="Calibri" w:hAnsi="Traditional Arabic" w:cs="Traditional Arabic"/>
          <w:b/>
          <w:bCs/>
          <w:kern w:val="0"/>
          <w:sz w:val="32"/>
          <w:szCs w:val="32"/>
          <w:rtl/>
          <w14:ligatures w14:val="none"/>
        </w:rPr>
        <w:lastRenderedPageBreak/>
        <w:t>سنوات الخبرة</w:t>
      </w:r>
      <w:r w:rsidRPr="00F90D5F">
        <w:rPr>
          <w:rFonts w:ascii="Traditional Arabic" w:eastAsia="Calibri" w:hAnsi="Traditional Arabic" w:cs="Traditional Arabic" w:hint="cs"/>
          <w:b/>
          <w:bCs/>
          <w:kern w:val="0"/>
          <w:sz w:val="32"/>
          <w:szCs w:val="32"/>
          <w:lang w:bidi="ar-EG"/>
          <w14:ligatures w14:val="none"/>
        </w:rPr>
        <w:t>:</w:t>
      </w:r>
    </w:p>
    <w:p w14:paraId="3E9DF776" w14:textId="77777777" w:rsidR="008E140B" w:rsidRPr="00F90D5F" w:rsidRDefault="008E140B" w:rsidP="008E140B">
      <w:pPr>
        <w:spacing w:before="100" w:beforeAutospacing="1" w:after="100" w:afterAutospacing="1" w:line="240" w:lineRule="auto"/>
        <w:ind w:left="283"/>
        <w:jc w:val="center"/>
        <w:outlineLvl w:val="2"/>
        <w:rPr>
          <w:rFonts w:ascii="Traditional Arabic" w:eastAsia="Times New Roman" w:hAnsi="Traditional Arabic" w:cs="Traditional Arabic"/>
          <w:b/>
          <w:bCs/>
          <w:kern w:val="0"/>
          <w:sz w:val="27"/>
          <w:szCs w:val="27"/>
          <w14:ligatures w14:val="none"/>
        </w:rPr>
      </w:pPr>
      <w:r w:rsidRPr="00F90D5F">
        <w:rPr>
          <w:rFonts w:ascii="Traditional Arabic" w:eastAsia="Times New Roman" w:hAnsi="Traditional Arabic" w:cs="Traditional Arabic" w:hint="cs"/>
          <w:b/>
          <w:bCs/>
          <w:kern w:val="0"/>
          <w:sz w:val="27"/>
          <w:szCs w:val="27"/>
          <w:rtl/>
          <w14:ligatures w14:val="none"/>
        </w:rPr>
        <w:t>جدول رقم (</w:t>
      </w:r>
      <w:r>
        <w:rPr>
          <w:rFonts w:ascii="Traditional Arabic" w:eastAsia="Times New Roman" w:hAnsi="Traditional Arabic" w:cs="Traditional Arabic" w:hint="cs"/>
          <w:b/>
          <w:bCs/>
          <w:kern w:val="0"/>
          <w:sz w:val="27"/>
          <w:szCs w:val="27"/>
          <w:rtl/>
          <w14:ligatures w14:val="none"/>
        </w:rPr>
        <w:t>5</w:t>
      </w:r>
      <w:r w:rsidRPr="00F90D5F">
        <w:rPr>
          <w:rFonts w:ascii="Traditional Arabic" w:eastAsia="Times New Roman" w:hAnsi="Traditional Arabic" w:cs="Traditional Arabic" w:hint="cs"/>
          <w:b/>
          <w:bCs/>
          <w:kern w:val="0"/>
          <w:sz w:val="27"/>
          <w:szCs w:val="27"/>
          <w:rtl/>
          <w14:ligatures w14:val="none"/>
        </w:rPr>
        <w:t xml:space="preserve">): </w:t>
      </w:r>
      <w:r w:rsidRPr="007A52DC">
        <w:rPr>
          <w:rFonts w:ascii="Traditional Arabic" w:eastAsia="Times New Roman" w:hAnsi="Traditional Arabic" w:cs="Traditional Arabic"/>
          <w:b/>
          <w:bCs/>
          <w:kern w:val="0"/>
          <w:sz w:val="27"/>
          <w:szCs w:val="27"/>
          <w:rtl/>
          <w14:ligatures w14:val="none"/>
        </w:rPr>
        <w:t>توزيع أفراد عينة الدراسة حسب سنوات الخبرة</w:t>
      </w:r>
    </w:p>
    <w:tbl>
      <w:tblPr>
        <w:tblStyle w:val="41"/>
        <w:bidiVisual/>
        <w:tblW w:w="7939" w:type="dxa"/>
        <w:jc w:val="center"/>
        <w:tblLook w:val="04A0" w:firstRow="1" w:lastRow="0" w:firstColumn="1" w:lastColumn="0" w:noHBand="0" w:noVBand="1"/>
      </w:tblPr>
      <w:tblGrid>
        <w:gridCol w:w="4514"/>
        <w:gridCol w:w="1325"/>
        <w:gridCol w:w="2100"/>
      </w:tblGrid>
      <w:tr w:rsidR="008E140B" w:rsidRPr="00A417BF" w14:paraId="0062F7B9" w14:textId="77777777" w:rsidTr="008909A6">
        <w:trPr>
          <w:cnfStyle w:val="100000000000" w:firstRow="1" w:lastRow="0" w:firstColumn="0" w:lastColumn="0" w:oddVBand="0" w:evenVBand="0" w:oddHBand="0" w:evenHBand="0" w:firstRowFirstColumn="0" w:firstRowLastColumn="0" w:lastRowFirstColumn="0" w:lastRowLastColumn="0"/>
          <w:trHeight w:val="35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2B3877" w14:textId="77777777" w:rsidR="008E140B" w:rsidRPr="00A417BF" w:rsidRDefault="008E140B" w:rsidP="008909A6">
            <w:pPr>
              <w:jc w:val="center"/>
              <w:rPr>
                <w:rFonts w:ascii="Traditional Arabic" w:eastAsia="Times New Roman" w:hAnsi="Traditional Arabic" w:cs="Traditional Arabic"/>
                <w:kern w:val="0"/>
                <w:sz w:val="28"/>
                <w:szCs w:val="28"/>
                <w14:ligatures w14:val="none"/>
              </w:rPr>
            </w:pPr>
            <w:r w:rsidRPr="00A417BF">
              <w:rPr>
                <w:rFonts w:ascii="Traditional Arabic" w:eastAsia="Times New Roman" w:hAnsi="Traditional Arabic" w:cs="Traditional Arabic"/>
                <w:kern w:val="0"/>
                <w:sz w:val="28"/>
                <w:szCs w:val="28"/>
                <w:rtl/>
                <w14:ligatures w14:val="none"/>
              </w:rPr>
              <w:t>الدرجة الوظيفية</w:t>
            </w:r>
          </w:p>
        </w:tc>
        <w:tc>
          <w:tcPr>
            <w:tcW w:w="0" w:type="auto"/>
            <w:vAlign w:val="center"/>
            <w:hideMark/>
          </w:tcPr>
          <w:p w14:paraId="0E221BD4" w14:textId="77777777" w:rsidR="008E140B" w:rsidRPr="00A417BF" w:rsidRDefault="008E140B" w:rsidP="008909A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A417BF">
              <w:rPr>
                <w:rFonts w:ascii="Traditional Arabic" w:eastAsia="Times New Roman" w:hAnsi="Traditional Arabic" w:cs="Traditional Arabic"/>
                <w:kern w:val="0"/>
                <w:sz w:val="28"/>
                <w:szCs w:val="28"/>
                <w:rtl/>
                <w14:ligatures w14:val="none"/>
              </w:rPr>
              <w:t>التكرار</w:t>
            </w:r>
          </w:p>
        </w:tc>
        <w:tc>
          <w:tcPr>
            <w:tcW w:w="0" w:type="auto"/>
            <w:vAlign w:val="center"/>
            <w:hideMark/>
          </w:tcPr>
          <w:p w14:paraId="4D924B63" w14:textId="77777777" w:rsidR="008E140B" w:rsidRPr="00A417BF" w:rsidRDefault="008E140B" w:rsidP="008909A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A417BF">
              <w:rPr>
                <w:rFonts w:ascii="Traditional Arabic" w:eastAsia="Times New Roman" w:hAnsi="Traditional Arabic" w:cs="Traditional Arabic"/>
                <w:kern w:val="0"/>
                <w:sz w:val="28"/>
                <w:szCs w:val="28"/>
                <w:rtl/>
                <w14:ligatures w14:val="none"/>
              </w:rPr>
              <w:t>النسبة</w:t>
            </w:r>
            <w:r w:rsidRPr="00A417BF">
              <w:rPr>
                <w:rFonts w:ascii="Traditional Arabic" w:eastAsia="Times New Roman" w:hAnsi="Traditional Arabic" w:cs="Traditional Arabic"/>
                <w:kern w:val="0"/>
                <w:sz w:val="28"/>
                <w:szCs w:val="28"/>
                <w14:ligatures w14:val="none"/>
              </w:rPr>
              <w:t xml:space="preserve"> (%)</w:t>
            </w:r>
          </w:p>
        </w:tc>
      </w:tr>
      <w:tr w:rsidR="008E140B" w:rsidRPr="00A417BF" w14:paraId="66DA2AF5" w14:textId="77777777" w:rsidTr="008909A6">
        <w:trPr>
          <w:cnfStyle w:val="000000100000" w:firstRow="0" w:lastRow="0" w:firstColumn="0" w:lastColumn="0" w:oddVBand="0" w:evenVBand="0" w:oddHBand="1" w:evenHBand="0" w:firstRowFirstColumn="0" w:firstRowLastColumn="0" w:lastRowFirstColumn="0" w:lastRowLastColumn="0"/>
          <w:trHeight w:val="35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C6371E" w14:textId="77777777" w:rsidR="008E140B" w:rsidRPr="00A417BF" w:rsidRDefault="008E140B" w:rsidP="008909A6">
            <w:pPr>
              <w:jc w:val="center"/>
              <w:rPr>
                <w:rFonts w:ascii="Traditional Arabic" w:eastAsia="Times New Roman" w:hAnsi="Traditional Arabic" w:cs="Traditional Arabic"/>
                <w:kern w:val="0"/>
                <w:sz w:val="28"/>
                <w:szCs w:val="28"/>
                <w14:ligatures w14:val="none"/>
              </w:rPr>
            </w:pPr>
            <w:r w:rsidRPr="00A417BF">
              <w:rPr>
                <w:rFonts w:ascii="Traditional Arabic" w:hAnsi="Traditional Arabic" w:cs="Traditional Arabic"/>
                <w:sz w:val="28"/>
                <w:szCs w:val="28"/>
                <w:rtl/>
              </w:rPr>
              <w:t>أقل من 5 سنوات</w:t>
            </w:r>
          </w:p>
        </w:tc>
        <w:tc>
          <w:tcPr>
            <w:tcW w:w="0" w:type="auto"/>
            <w:vAlign w:val="center"/>
          </w:tcPr>
          <w:p w14:paraId="223D5B9C" w14:textId="5FD3A34A" w:rsidR="008E140B" w:rsidRPr="00A417BF" w:rsidRDefault="008909A6" w:rsidP="008909A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29</w:t>
            </w:r>
          </w:p>
        </w:tc>
        <w:tc>
          <w:tcPr>
            <w:tcW w:w="0" w:type="auto"/>
            <w:vAlign w:val="center"/>
          </w:tcPr>
          <w:p w14:paraId="26F02C24" w14:textId="205DCDD1" w:rsidR="008E140B" w:rsidRPr="00A417BF" w:rsidRDefault="008909A6" w:rsidP="008909A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19.3%</w:t>
            </w:r>
          </w:p>
        </w:tc>
      </w:tr>
      <w:tr w:rsidR="008E140B" w:rsidRPr="00A417BF" w14:paraId="3D3FC3F5" w14:textId="77777777" w:rsidTr="008909A6">
        <w:trPr>
          <w:trHeight w:val="33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AED697" w14:textId="77777777" w:rsidR="008E140B" w:rsidRPr="00A417BF" w:rsidRDefault="008E140B" w:rsidP="008909A6">
            <w:pPr>
              <w:jc w:val="center"/>
              <w:rPr>
                <w:rFonts w:ascii="Traditional Arabic" w:eastAsia="Times New Roman" w:hAnsi="Traditional Arabic" w:cs="Traditional Arabic"/>
                <w:kern w:val="0"/>
                <w:sz w:val="28"/>
                <w:szCs w:val="28"/>
                <w14:ligatures w14:val="none"/>
              </w:rPr>
            </w:pPr>
            <w:r w:rsidRPr="00A417BF">
              <w:rPr>
                <w:rFonts w:ascii="Traditional Arabic" w:hAnsi="Traditional Arabic" w:cs="Traditional Arabic"/>
                <w:sz w:val="28"/>
                <w:szCs w:val="28"/>
                <w:rtl/>
              </w:rPr>
              <w:t>من 5 إلى أقل من 10 سنوات</w:t>
            </w:r>
          </w:p>
        </w:tc>
        <w:tc>
          <w:tcPr>
            <w:tcW w:w="0" w:type="auto"/>
            <w:vAlign w:val="center"/>
          </w:tcPr>
          <w:p w14:paraId="006B33AE" w14:textId="148EFE53" w:rsidR="008E140B" w:rsidRPr="00A417BF" w:rsidRDefault="008909A6" w:rsidP="008909A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47</w:t>
            </w:r>
          </w:p>
        </w:tc>
        <w:tc>
          <w:tcPr>
            <w:tcW w:w="0" w:type="auto"/>
            <w:vAlign w:val="center"/>
          </w:tcPr>
          <w:p w14:paraId="2BAA3F01" w14:textId="650232A5" w:rsidR="008E140B" w:rsidRPr="00A417BF" w:rsidRDefault="008909A6" w:rsidP="008909A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31.3%</w:t>
            </w:r>
          </w:p>
        </w:tc>
      </w:tr>
      <w:tr w:rsidR="008E140B" w:rsidRPr="00A417BF" w14:paraId="5BCD3359" w14:textId="77777777" w:rsidTr="008909A6">
        <w:trPr>
          <w:cnfStyle w:val="000000100000" w:firstRow="0" w:lastRow="0" w:firstColumn="0" w:lastColumn="0" w:oddVBand="0" w:evenVBand="0" w:oddHBand="1" w:evenHBand="0" w:firstRowFirstColumn="0" w:firstRowLastColumn="0" w:lastRowFirstColumn="0" w:lastRowLastColumn="0"/>
          <w:trHeight w:val="35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4D74FE" w14:textId="77777777" w:rsidR="008E140B" w:rsidRPr="00A417BF" w:rsidRDefault="008E140B" w:rsidP="008909A6">
            <w:pPr>
              <w:jc w:val="center"/>
              <w:rPr>
                <w:rFonts w:ascii="Traditional Arabic" w:eastAsia="Times New Roman" w:hAnsi="Traditional Arabic" w:cs="Traditional Arabic"/>
                <w:kern w:val="0"/>
                <w:sz w:val="28"/>
                <w:szCs w:val="28"/>
                <w14:ligatures w14:val="none"/>
              </w:rPr>
            </w:pPr>
            <w:r w:rsidRPr="00A417BF">
              <w:rPr>
                <w:rFonts w:ascii="Traditional Arabic" w:hAnsi="Traditional Arabic" w:cs="Traditional Arabic"/>
                <w:sz w:val="28"/>
                <w:szCs w:val="28"/>
                <w:rtl/>
              </w:rPr>
              <w:t>من 10 إلى أقل من 15 سنة</w:t>
            </w:r>
          </w:p>
        </w:tc>
        <w:tc>
          <w:tcPr>
            <w:tcW w:w="0" w:type="auto"/>
            <w:vAlign w:val="center"/>
          </w:tcPr>
          <w:p w14:paraId="008E147C" w14:textId="3DD5C9F0" w:rsidR="008E140B" w:rsidRPr="00A417BF" w:rsidRDefault="008909A6" w:rsidP="008909A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49</w:t>
            </w:r>
          </w:p>
        </w:tc>
        <w:tc>
          <w:tcPr>
            <w:tcW w:w="0" w:type="auto"/>
            <w:vAlign w:val="center"/>
          </w:tcPr>
          <w:p w14:paraId="65B49536" w14:textId="76EF7523" w:rsidR="008E140B" w:rsidRPr="00A417BF" w:rsidRDefault="008909A6" w:rsidP="008909A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32.6%</w:t>
            </w:r>
          </w:p>
        </w:tc>
      </w:tr>
      <w:tr w:rsidR="008E140B" w:rsidRPr="00A417BF" w14:paraId="6CBAB53A" w14:textId="77777777" w:rsidTr="008909A6">
        <w:trPr>
          <w:trHeight w:val="35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37D6DD" w14:textId="77777777" w:rsidR="008E140B" w:rsidRPr="00A417BF" w:rsidRDefault="008E140B" w:rsidP="008909A6">
            <w:pPr>
              <w:jc w:val="center"/>
              <w:rPr>
                <w:rFonts w:ascii="Traditional Arabic" w:eastAsia="Times New Roman" w:hAnsi="Traditional Arabic" w:cs="Traditional Arabic"/>
                <w:kern w:val="0"/>
                <w:sz w:val="28"/>
                <w:szCs w:val="28"/>
                <w14:ligatures w14:val="none"/>
              </w:rPr>
            </w:pPr>
            <w:r w:rsidRPr="00A417BF">
              <w:rPr>
                <w:rFonts w:ascii="Traditional Arabic" w:hAnsi="Traditional Arabic" w:cs="Traditional Arabic"/>
                <w:sz w:val="28"/>
                <w:szCs w:val="28"/>
              </w:rPr>
              <w:t xml:space="preserve">15 </w:t>
            </w:r>
            <w:r w:rsidRPr="00A417BF">
              <w:rPr>
                <w:rFonts w:ascii="Traditional Arabic" w:hAnsi="Traditional Arabic" w:cs="Traditional Arabic"/>
                <w:sz w:val="28"/>
                <w:szCs w:val="28"/>
                <w:rtl/>
              </w:rPr>
              <w:t>سنة فأكثر</w:t>
            </w:r>
          </w:p>
        </w:tc>
        <w:tc>
          <w:tcPr>
            <w:tcW w:w="0" w:type="auto"/>
            <w:vAlign w:val="center"/>
          </w:tcPr>
          <w:p w14:paraId="7B3ACDF3" w14:textId="284AD12C" w:rsidR="008E140B" w:rsidRPr="00A417BF" w:rsidRDefault="008909A6" w:rsidP="008909A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25</w:t>
            </w:r>
          </w:p>
        </w:tc>
        <w:tc>
          <w:tcPr>
            <w:tcW w:w="0" w:type="auto"/>
            <w:vAlign w:val="center"/>
          </w:tcPr>
          <w:p w14:paraId="19FBD22D" w14:textId="0D33B177" w:rsidR="008E140B" w:rsidRPr="00A417BF" w:rsidRDefault="008909A6" w:rsidP="008909A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16.6%</w:t>
            </w:r>
          </w:p>
        </w:tc>
      </w:tr>
      <w:tr w:rsidR="008E140B" w:rsidRPr="00A417BF" w14:paraId="477C5645" w14:textId="77777777" w:rsidTr="008909A6">
        <w:trPr>
          <w:cnfStyle w:val="000000100000" w:firstRow="0" w:lastRow="0" w:firstColumn="0" w:lastColumn="0" w:oddVBand="0" w:evenVBand="0" w:oddHBand="1" w:evenHBand="0" w:firstRowFirstColumn="0" w:firstRowLastColumn="0" w:lastRowFirstColumn="0" w:lastRowLastColumn="0"/>
          <w:trHeight w:val="35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C76AB4" w14:textId="77777777" w:rsidR="008E140B" w:rsidRPr="00A417BF" w:rsidRDefault="008E140B" w:rsidP="008909A6">
            <w:pPr>
              <w:jc w:val="center"/>
              <w:rPr>
                <w:rFonts w:ascii="Traditional Arabic" w:eastAsia="Times New Roman" w:hAnsi="Traditional Arabic" w:cs="Traditional Arabic"/>
                <w:kern w:val="0"/>
                <w:sz w:val="28"/>
                <w:szCs w:val="28"/>
                <w14:ligatures w14:val="none"/>
              </w:rPr>
            </w:pPr>
            <w:r w:rsidRPr="00A417BF">
              <w:rPr>
                <w:rFonts w:ascii="Traditional Arabic" w:hAnsi="Traditional Arabic" w:cs="Traditional Arabic"/>
                <w:sz w:val="28"/>
                <w:szCs w:val="28"/>
                <w:rtl/>
              </w:rPr>
              <w:t>الإجمالي</w:t>
            </w:r>
          </w:p>
        </w:tc>
        <w:tc>
          <w:tcPr>
            <w:tcW w:w="0" w:type="auto"/>
            <w:vAlign w:val="center"/>
          </w:tcPr>
          <w:p w14:paraId="6A556650" w14:textId="07CAB9C7" w:rsidR="008E140B" w:rsidRPr="00A417BF" w:rsidRDefault="008909A6" w:rsidP="008909A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150</w:t>
            </w:r>
          </w:p>
        </w:tc>
        <w:tc>
          <w:tcPr>
            <w:tcW w:w="0" w:type="auto"/>
            <w:vAlign w:val="center"/>
          </w:tcPr>
          <w:p w14:paraId="6942EC9E" w14:textId="13CCC14E" w:rsidR="008E140B" w:rsidRPr="00A417BF" w:rsidRDefault="008909A6" w:rsidP="008909A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100%</w:t>
            </w:r>
          </w:p>
        </w:tc>
      </w:tr>
    </w:tbl>
    <w:p w14:paraId="6862615C" w14:textId="1F6DE2EA" w:rsidR="00E22C96" w:rsidRPr="00E22C96" w:rsidRDefault="00E22C96" w:rsidP="00E22C96">
      <w:pPr>
        <w:tabs>
          <w:tab w:val="left" w:pos="1427"/>
        </w:tabs>
        <w:spacing w:line="360" w:lineRule="auto"/>
        <w:jc w:val="both"/>
        <w:rPr>
          <w:rFonts w:ascii="Traditional Arabic" w:hAnsi="Traditional Arabic" w:cs="Traditional Arabic"/>
          <w:sz w:val="32"/>
          <w:szCs w:val="32"/>
          <w:rtl/>
        </w:rPr>
      </w:pPr>
      <w:r w:rsidRPr="00E22C96">
        <w:rPr>
          <w:rFonts w:ascii="Traditional Arabic" w:hAnsi="Traditional Arabic" w:cs="Traditional Arabic"/>
          <w:sz w:val="32"/>
          <w:szCs w:val="32"/>
          <w:rtl/>
        </w:rPr>
        <w:t>يتضح من نتائج الجدول الخاص بتوزيع أفراد عينة الدراسة وفق متغير سنوات الخبرة الوظيفية وجود تنوع في مستويات الخبرة المهنية بين المشاركين، الأمر الذي يعكس تمثيلًا مناسبًا لفئات وظيفية مختلفة من حيث الخبرة العملية داخل شركات الهندسة والمقاولات بمدينة الرياض. ويُعد هذا التنوع عاملًا مهمًا في تعزيز دقة النتائج، إذ يسهم في الحصول على آراء وتصورات متنوعة حول استخدام تطبيقات الذكاء الاصطناعي وفاعلية إدارة المشاريع، وذلك في ضوء اختلاف الخبرات المهنية ومستويات التعرض للممارسات الإدارية والتقنية الحديثة.</w:t>
      </w:r>
    </w:p>
    <w:p w14:paraId="60F8F7AB" w14:textId="55A6F230" w:rsidR="00E22C96" w:rsidRPr="00E22C96" w:rsidRDefault="00E22C96" w:rsidP="00E22C96">
      <w:pPr>
        <w:tabs>
          <w:tab w:val="left" w:pos="1427"/>
        </w:tabs>
        <w:spacing w:line="360" w:lineRule="auto"/>
        <w:jc w:val="both"/>
        <w:rPr>
          <w:rFonts w:ascii="Traditional Arabic" w:hAnsi="Traditional Arabic" w:cs="Traditional Arabic"/>
          <w:sz w:val="32"/>
          <w:szCs w:val="32"/>
          <w:rtl/>
        </w:rPr>
      </w:pPr>
      <w:r w:rsidRPr="00E22C96">
        <w:rPr>
          <w:rFonts w:ascii="Traditional Arabic" w:hAnsi="Traditional Arabic" w:cs="Traditional Arabic"/>
          <w:sz w:val="32"/>
          <w:szCs w:val="32"/>
          <w:rtl/>
        </w:rPr>
        <w:t>أظهرت النتائج أن الفئة التي تمتلك من 10 إلى أقل من 15 سنة خبرة جاءت في المرتبة الأولى من حيث التكرار، حيث بلغ عدد أفرادها (49) فردًا بنسبة (32.6%) من إجمالي أفراد العينة البالغ عددهم (150) مشاركًا. وتشير هذه النتيجة إلى أن نسبة كبيرة من أفراد العينة يمتلكون خبرات مهنية متقدمة نسبيًا، الأمر الذي قد يسهم في تقديم تصورات أكثر عمقًا ودقة حول طبيعة استخدام تقنيات الذكاء الاصطناعي في بيئة العمل ومدى تأثيرها في تحسين فاعلية إدارة المشاريع. كما أن هذه الفئة غالبًا ما تكون قد مرت بمراحل متعددة من التطور المهني، مما يجعلها أكثر قدرة على تقييم الفروق بين الأساليب التقليدية والحديثة في إدارة المشاريع.</w:t>
      </w:r>
    </w:p>
    <w:p w14:paraId="6D93FDE2" w14:textId="00A60AB6" w:rsidR="00E22C96" w:rsidRPr="00E22C96" w:rsidRDefault="00E22C96" w:rsidP="00E22C96">
      <w:pPr>
        <w:tabs>
          <w:tab w:val="left" w:pos="1427"/>
        </w:tabs>
        <w:spacing w:line="360" w:lineRule="auto"/>
        <w:jc w:val="both"/>
        <w:rPr>
          <w:rFonts w:ascii="Traditional Arabic" w:hAnsi="Traditional Arabic" w:cs="Traditional Arabic"/>
          <w:sz w:val="32"/>
          <w:szCs w:val="32"/>
          <w:rtl/>
        </w:rPr>
      </w:pPr>
      <w:r w:rsidRPr="00E22C96">
        <w:rPr>
          <w:rFonts w:ascii="Traditional Arabic" w:hAnsi="Traditional Arabic" w:cs="Traditional Arabic"/>
          <w:sz w:val="32"/>
          <w:szCs w:val="32"/>
          <w:rtl/>
        </w:rPr>
        <w:t xml:space="preserve">وجاءت الفئة التي تمتلك من 5 إلى أقل من 10 سنوات خبرة في المرتبة الثانية، حيث بلغ عدد أفرادها (47) فردًا بنسبة (31.3%) من إجمالي العينة. وتعكس هذه النسبة وجود شريحة مهمة من العاملين الذين يمتلكون </w:t>
      </w:r>
      <w:r w:rsidRPr="00E22C96">
        <w:rPr>
          <w:rFonts w:ascii="Traditional Arabic" w:hAnsi="Traditional Arabic" w:cs="Traditional Arabic"/>
          <w:sz w:val="32"/>
          <w:szCs w:val="32"/>
          <w:rtl/>
        </w:rPr>
        <w:lastRenderedPageBreak/>
        <w:t>خبرة عملية متوسطة، تسمح لهم بفهم متطلبات العمل المؤسسي والتفاعل مع الأنظمة التقنية الحديثة بصورة فعالة. كما قد تتميز هذه الفئة بمرونة أكبر في تبني تطبيقات الذكاء الاصطناعي واستخدامها في تحسين الأداء، نظرًا لكونها تجمع بين الخبرة العملية والانفتاح على التطورات التقنية.</w:t>
      </w:r>
    </w:p>
    <w:p w14:paraId="7D1F37BD" w14:textId="7CF59179" w:rsidR="00E22C96" w:rsidRPr="00E22C96" w:rsidRDefault="00E22C96" w:rsidP="00E22C96">
      <w:pPr>
        <w:tabs>
          <w:tab w:val="left" w:pos="1427"/>
        </w:tabs>
        <w:spacing w:line="360" w:lineRule="auto"/>
        <w:jc w:val="both"/>
        <w:rPr>
          <w:rFonts w:ascii="Traditional Arabic" w:hAnsi="Traditional Arabic" w:cs="Traditional Arabic"/>
          <w:sz w:val="32"/>
          <w:szCs w:val="32"/>
          <w:rtl/>
        </w:rPr>
      </w:pPr>
      <w:r w:rsidRPr="00E22C96">
        <w:rPr>
          <w:rFonts w:ascii="Traditional Arabic" w:hAnsi="Traditional Arabic" w:cs="Traditional Arabic"/>
          <w:sz w:val="32"/>
          <w:szCs w:val="32"/>
          <w:rtl/>
        </w:rPr>
        <w:t>أما الفئة التي تمتلك أقل من 5 سنوات خبرة، فقد جاءت في المرتبة الثالثة بعدد بلغ (29) فردًا بنسبة (19.3%). وتشير هذه النتيجة إلى وجود نسبة من الموظفين حديثي الخبرة نسبيًا داخل بيئة العمل، وهي فئة قد تتميز بقدرة أكبر على التكيف مع التقنيات الحديثة والأنظمة الذكية، خاصة في ظل التحول الرقمي المتسارع. كما أن هذه الفئة غالبًا ما تكون أكثر ميلًا لاستخدام التطبيقات الذكية والتقنيات الحديثة في إنجاز المهام وتحسين الكفاءة التشغيلية.</w:t>
      </w:r>
    </w:p>
    <w:p w14:paraId="6CED0F71" w14:textId="73DAD959" w:rsidR="00E22C96" w:rsidRPr="00E22C96" w:rsidRDefault="00E22C96" w:rsidP="00E22C96">
      <w:pPr>
        <w:tabs>
          <w:tab w:val="left" w:pos="1427"/>
        </w:tabs>
        <w:spacing w:line="360" w:lineRule="auto"/>
        <w:jc w:val="both"/>
        <w:rPr>
          <w:rFonts w:ascii="Traditional Arabic" w:hAnsi="Traditional Arabic" w:cs="Traditional Arabic"/>
          <w:sz w:val="32"/>
          <w:szCs w:val="32"/>
          <w:rtl/>
        </w:rPr>
      </w:pPr>
      <w:r w:rsidRPr="00E22C96">
        <w:rPr>
          <w:rFonts w:ascii="Traditional Arabic" w:hAnsi="Traditional Arabic" w:cs="Traditional Arabic"/>
          <w:sz w:val="32"/>
          <w:szCs w:val="32"/>
          <w:rtl/>
        </w:rPr>
        <w:t>في المقابل، جاءت الفئة التي تمتلك 15 سنة خبرة فأكثر في المرتبة الأخيرة، حيث بلغ عدد أفرادها (25) فردًا بنسبة (16.6%) من إجمالي أفراد العينة. وعلى الرغم من انخفاض نسبتها مقارنة بالفئات الأخرى، فإن وجود هذه الفئة يُعد ذا أهمية كبيرة، لما تمتلكه من خبرات تراكمية واسعة ومعرفة عميقة بطبيعة العمل في قطاع الهندسة والمقاولات. كما يمكن أن تسهم هذه الخبرات الطويلة في تقديم رؤى استراتيجية حول فاعلية تطبيقات الذكاء الاصطناعي ومدى قدرتها على تحسين عمليات التخطيط والتنظيم والرقابة والمتابعة في إدارة المشاريع.</w:t>
      </w:r>
    </w:p>
    <w:p w14:paraId="61CF1EC1" w14:textId="2DD12398" w:rsidR="008E140B" w:rsidRDefault="00E22C96" w:rsidP="00E22C96">
      <w:pPr>
        <w:tabs>
          <w:tab w:val="left" w:pos="1427"/>
        </w:tabs>
        <w:spacing w:line="360" w:lineRule="auto"/>
        <w:jc w:val="both"/>
        <w:rPr>
          <w:rFonts w:ascii="Traditional Arabic" w:eastAsia="Calibri" w:hAnsi="Traditional Arabic" w:cs="Traditional Arabic"/>
          <w:b/>
          <w:bCs/>
          <w:kern w:val="0"/>
          <w:sz w:val="32"/>
          <w:szCs w:val="32"/>
          <w:u w:val="single"/>
          <w:rtl/>
          <w:lang w:bidi="ar-EG"/>
          <w14:ligatures w14:val="none"/>
        </w:rPr>
      </w:pPr>
      <w:r w:rsidRPr="00E22C96">
        <w:rPr>
          <w:rFonts w:ascii="Traditional Arabic" w:hAnsi="Traditional Arabic" w:cs="Traditional Arabic"/>
          <w:sz w:val="32"/>
          <w:szCs w:val="32"/>
          <w:rtl/>
        </w:rPr>
        <w:t>وبشكل عام، تشير نتائج الجدول إلى أن غالبية أفراد العينة يتمتعون بخبرات مهنية متوسطة إلى مرتفعة، حيث تركزت النسبة الأكبر ضمن الفئات التي تمتلك من 5 إلى أقل من 15 سنة خبرة، وهو ما يعكس مستوى جيدًا من النضج المهني لدى المشاركين. كما يعزز هذا التوزيع من موثوقية نتائج الدراسة، نظرًا لقدرة أفراد العينة على تقديم تقييمات واقعية ودقيقة حول أثر تطبيقات الذكاء الاصطناعي على فاعلية إدارة المشاريع في شركات الهندسة والمقاولات بمدينة الرياض، استنادًا إلى خبراتهم العملية المتنوعة في هذا المجال.</w:t>
      </w:r>
    </w:p>
    <w:p w14:paraId="61DBAFC6" w14:textId="77777777" w:rsidR="008E140B" w:rsidRPr="00F90D5F" w:rsidRDefault="008E140B" w:rsidP="008E140B">
      <w:pPr>
        <w:tabs>
          <w:tab w:val="left" w:pos="1427"/>
        </w:tabs>
        <w:spacing w:line="360" w:lineRule="auto"/>
        <w:jc w:val="both"/>
        <w:rPr>
          <w:rFonts w:ascii="Traditional Arabic" w:eastAsia="Calibri" w:hAnsi="Traditional Arabic" w:cs="Traditional Arabic"/>
          <w:b/>
          <w:bCs/>
          <w:kern w:val="0"/>
          <w:sz w:val="32"/>
          <w:szCs w:val="32"/>
          <w:u w:val="single"/>
          <w:rtl/>
          <w:lang w:bidi="ar-EG"/>
          <w14:ligatures w14:val="none"/>
        </w:rPr>
      </w:pPr>
      <w:r w:rsidRPr="00F90D5F">
        <w:rPr>
          <w:rFonts w:ascii="Traditional Arabic" w:eastAsia="Calibri" w:hAnsi="Traditional Arabic" w:cs="Traditional Arabic" w:hint="cs"/>
          <w:b/>
          <w:bCs/>
          <w:kern w:val="0"/>
          <w:sz w:val="32"/>
          <w:szCs w:val="32"/>
          <w:u w:val="single"/>
          <w:rtl/>
          <w:lang w:bidi="ar-EG"/>
          <w14:ligatures w14:val="none"/>
        </w:rPr>
        <w:lastRenderedPageBreak/>
        <w:t>دراسة محاور الاستبيان:</w:t>
      </w:r>
    </w:p>
    <w:p w14:paraId="43F31AB8" w14:textId="0A0CDA9D" w:rsidR="008E140B" w:rsidRPr="00F90D5F" w:rsidRDefault="008E140B" w:rsidP="008E140B">
      <w:pPr>
        <w:tabs>
          <w:tab w:val="left" w:pos="1427"/>
        </w:tabs>
        <w:spacing w:line="360" w:lineRule="auto"/>
        <w:jc w:val="both"/>
        <w:rPr>
          <w:rFonts w:ascii="Traditional Arabic" w:eastAsia="Simplified Arabic" w:hAnsi="Traditional Arabic" w:cs="Traditional Arabic"/>
          <w:b/>
          <w:bCs/>
          <w:color w:val="000000"/>
          <w:kern w:val="0"/>
          <w:sz w:val="28"/>
          <w:szCs w:val="28"/>
          <w:u w:val="single"/>
          <w:rtl/>
          <w14:ligatures w14:val="none"/>
        </w:rPr>
      </w:pPr>
      <w:bookmarkStart w:id="49" w:name="_Hlk140795311"/>
      <w:r w:rsidRPr="00F90D5F">
        <w:rPr>
          <w:rFonts w:ascii="Traditional Arabic" w:eastAsia="Calibri" w:hAnsi="Traditional Arabic" w:cs="Traditional Arabic" w:hint="cs"/>
          <w:b/>
          <w:bCs/>
          <w:kern w:val="0"/>
          <w:sz w:val="32"/>
          <w:szCs w:val="32"/>
          <w:u w:val="single"/>
          <w:rtl/>
          <w:lang w:bidi="ar-EG"/>
          <w14:ligatures w14:val="none"/>
        </w:rPr>
        <w:t xml:space="preserve">المحور الأول </w:t>
      </w:r>
      <w:r w:rsidR="00E22C96">
        <w:rPr>
          <w:rFonts w:ascii="Traditional Arabic" w:eastAsia="Simplified Arabic" w:hAnsi="Traditional Arabic" w:cs="Traditional Arabic" w:hint="cs"/>
          <w:b/>
          <w:bCs/>
          <w:color w:val="000000"/>
          <w:kern w:val="0"/>
          <w:sz w:val="28"/>
          <w:szCs w:val="28"/>
          <w:u w:val="single"/>
          <w:rtl/>
          <w14:ligatures w14:val="none"/>
        </w:rPr>
        <w:t>الذكاء الاصطناعي</w:t>
      </w:r>
      <w:r>
        <w:rPr>
          <w:rFonts w:ascii="Traditional Arabic" w:eastAsia="Simplified Arabic" w:hAnsi="Traditional Arabic" w:cs="Traditional Arabic" w:hint="cs"/>
          <w:b/>
          <w:bCs/>
          <w:color w:val="000000"/>
          <w:kern w:val="0"/>
          <w:sz w:val="28"/>
          <w:szCs w:val="28"/>
          <w:u w:val="single"/>
          <w:rtl/>
          <w14:ligatures w14:val="none"/>
        </w:rPr>
        <w:t xml:space="preserve">  </w:t>
      </w:r>
    </w:p>
    <w:p w14:paraId="6054CBE0" w14:textId="39B6CFEA" w:rsidR="008E140B" w:rsidRDefault="008E140B" w:rsidP="008E140B">
      <w:pPr>
        <w:tabs>
          <w:tab w:val="left" w:pos="1427"/>
        </w:tabs>
        <w:spacing w:line="360" w:lineRule="auto"/>
        <w:jc w:val="both"/>
        <w:rPr>
          <w:rFonts w:ascii="Traditional Arabic" w:eastAsia="Calibri" w:hAnsi="Traditional Arabic" w:cs="Traditional Arabic"/>
          <w:kern w:val="0"/>
          <w:sz w:val="32"/>
          <w:szCs w:val="32"/>
          <w:rtl/>
          <w14:ligatures w14:val="none"/>
        </w:rPr>
      </w:pPr>
      <w:r w:rsidRPr="00F90D5F">
        <w:rPr>
          <w:rFonts w:ascii="Traditional Arabic" w:eastAsia="Calibri" w:hAnsi="Traditional Arabic" w:cs="Traditional Arabic" w:hint="cs"/>
          <w:kern w:val="0"/>
          <w:sz w:val="32"/>
          <w:szCs w:val="32"/>
          <w:rtl/>
          <w14:ligatures w14:val="none"/>
        </w:rPr>
        <w:t xml:space="preserve"> لدراسة محور </w:t>
      </w:r>
      <w:r w:rsidR="00E22C96">
        <w:rPr>
          <w:rFonts w:ascii="Traditional Arabic" w:eastAsia="Calibri" w:hAnsi="Traditional Arabic" w:cs="Traditional Arabic" w:hint="cs"/>
          <w:kern w:val="0"/>
          <w:sz w:val="32"/>
          <w:szCs w:val="32"/>
          <w:rtl/>
          <w14:ligatures w14:val="none"/>
        </w:rPr>
        <w:t>الذكاء الاصطناعي</w:t>
      </w:r>
      <w:r w:rsidRPr="00F90D5F">
        <w:rPr>
          <w:rFonts w:ascii="Traditional Arabic" w:eastAsia="Calibri" w:hAnsi="Traditional Arabic" w:cs="Traditional Arabic" w:hint="cs"/>
          <w:kern w:val="0"/>
          <w:sz w:val="32"/>
          <w:szCs w:val="32"/>
          <w:rtl/>
          <w14:ligatures w14:val="none"/>
        </w:rPr>
        <w:t>؛</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تمَّ حساب</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المتوسِّطات</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الحسابيَّة والانحرافات</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المعياريَّة</w:t>
      </w:r>
      <w:r w:rsidRPr="00F90D5F">
        <w:rPr>
          <w:rFonts w:ascii="Traditional Arabic" w:eastAsia="Calibri" w:hAnsi="Traditional Arabic" w:cs="Traditional Arabic" w:hint="cs"/>
          <w:kern w:val="0"/>
          <w:sz w:val="32"/>
          <w:szCs w:val="32"/>
          <w14:ligatures w14:val="none"/>
        </w:rPr>
        <w:t xml:space="preserve"> </w:t>
      </w:r>
      <w:r w:rsidRPr="00F90D5F">
        <w:rPr>
          <w:rFonts w:ascii="Traditional Arabic" w:eastAsia="Calibri" w:hAnsi="Traditional Arabic" w:cs="Traditional Arabic" w:hint="cs"/>
          <w:kern w:val="0"/>
          <w:sz w:val="32"/>
          <w:szCs w:val="32"/>
          <w:rtl/>
          <w14:ligatures w14:val="none"/>
        </w:rPr>
        <w:t xml:space="preserve">لأبعاد المحور الأول </w:t>
      </w:r>
      <w:bookmarkEnd w:id="49"/>
      <w:r w:rsidRPr="00F90D5F">
        <w:rPr>
          <w:rFonts w:ascii="Traditional Arabic" w:eastAsia="Calibri" w:hAnsi="Traditional Arabic" w:cs="Traditional Arabic" w:hint="cs"/>
          <w:kern w:val="0"/>
          <w:sz w:val="32"/>
          <w:szCs w:val="32"/>
          <w:rtl/>
          <w14:ligatures w14:val="none"/>
        </w:rPr>
        <w:t>كما يلي</w:t>
      </w:r>
      <w:r>
        <w:rPr>
          <w:rFonts w:ascii="Traditional Arabic" w:eastAsia="Calibri" w:hAnsi="Traditional Arabic" w:cs="Traditional Arabic" w:hint="cs"/>
          <w:kern w:val="0"/>
          <w:sz w:val="32"/>
          <w:szCs w:val="32"/>
          <w:rtl/>
          <w14:ligatures w14:val="none"/>
        </w:rPr>
        <w:t>:</w:t>
      </w:r>
    </w:p>
    <w:tbl>
      <w:tblPr>
        <w:tblStyle w:val="1-30"/>
        <w:bidiVisual/>
        <w:tblW w:w="9352" w:type="dxa"/>
        <w:tblInd w:w="286" w:type="dxa"/>
        <w:tblLook w:val="04A0" w:firstRow="1" w:lastRow="0" w:firstColumn="1" w:lastColumn="0" w:noHBand="0" w:noVBand="1"/>
      </w:tblPr>
      <w:tblGrid>
        <w:gridCol w:w="705"/>
        <w:gridCol w:w="4837"/>
        <w:gridCol w:w="1055"/>
        <w:gridCol w:w="1111"/>
        <w:gridCol w:w="586"/>
        <w:gridCol w:w="1058"/>
      </w:tblGrid>
      <w:tr w:rsidR="00E22C96" w:rsidRPr="00E22C96" w14:paraId="6AB2011C" w14:textId="77777777" w:rsidTr="00E22C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dxa"/>
            <w:hideMark/>
          </w:tcPr>
          <w:p w14:paraId="026C3662" w14:textId="77777777" w:rsidR="00E22C96" w:rsidRPr="00E22C96" w:rsidRDefault="00E22C96" w:rsidP="00E22C96">
            <w:pPr>
              <w:spacing w:before="100" w:beforeAutospacing="1" w:after="100" w:afterAutospacing="1" w:line="276" w:lineRule="auto"/>
              <w:jc w:val="center"/>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رقم الفقرة</w:t>
            </w:r>
          </w:p>
        </w:tc>
        <w:tc>
          <w:tcPr>
            <w:tcW w:w="4837" w:type="dxa"/>
            <w:hideMark/>
          </w:tcPr>
          <w:p w14:paraId="0C6F0F64" w14:textId="77777777" w:rsidR="00E22C96" w:rsidRPr="00E22C96" w:rsidRDefault="00E22C96" w:rsidP="00E22C9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الفقرة</w:t>
            </w:r>
          </w:p>
        </w:tc>
        <w:tc>
          <w:tcPr>
            <w:tcW w:w="0" w:type="auto"/>
            <w:hideMark/>
          </w:tcPr>
          <w:p w14:paraId="1BAE353E" w14:textId="77777777" w:rsidR="00E22C96" w:rsidRPr="00E22C96" w:rsidRDefault="00E22C96" w:rsidP="00E22C9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المتوسط الحسابي</w:t>
            </w:r>
          </w:p>
        </w:tc>
        <w:tc>
          <w:tcPr>
            <w:tcW w:w="0" w:type="auto"/>
            <w:hideMark/>
          </w:tcPr>
          <w:p w14:paraId="053D41B1" w14:textId="77777777" w:rsidR="00E22C96" w:rsidRPr="00E22C96" w:rsidRDefault="00E22C96" w:rsidP="00E22C9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الانحراف المعياري</w:t>
            </w:r>
          </w:p>
        </w:tc>
        <w:tc>
          <w:tcPr>
            <w:tcW w:w="0" w:type="auto"/>
            <w:hideMark/>
          </w:tcPr>
          <w:p w14:paraId="1A0DD40B" w14:textId="77777777" w:rsidR="00E22C96" w:rsidRPr="00E22C96" w:rsidRDefault="00E22C96" w:rsidP="00E22C9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الرتبة</w:t>
            </w:r>
          </w:p>
        </w:tc>
        <w:tc>
          <w:tcPr>
            <w:tcW w:w="1058" w:type="dxa"/>
            <w:hideMark/>
          </w:tcPr>
          <w:p w14:paraId="1F8C76B0" w14:textId="77777777" w:rsidR="00E22C96" w:rsidRPr="00E22C96" w:rsidRDefault="00E22C96" w:rsidP="00E22C9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درجة الموافقة</w:t>
            </w:r>
          </w:p>
        </w:tc>
      </w:tr>
      <w:tr w:rsidR="00E22C96" w:rsidRPr="00E22C96" w14:paraId="3C29930A" w14:textId="77777777" w:rsidTr="00E22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dxa"/>
            <w:hideMark/>
          </w:tcPr>
          <w:p w14:paraId="49E17616" w14:textId="77777777" w:rsidR="00E22C96" w:rsidRPr="00E22C96" w:rsidRDefault="00E22C96" w:rsidP="00E22C96">
            <w:pPr>
              <w:spacing w:before="100" w:beforeAutospacing="1" w:after="100" w:afterAutospacing="1" w:line="276" w:lineRule="auto"/>
              <w:jc w:val="center"/>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1</w:t>
            </w:r>
          </w:p>
        </w:tc>
        <w:tc>
          <w:tcPr>
            <w:tcW w:w="4837" w:type="dxa"/>
            <w:hideMark/>
          </w:tcPr>
          <w:p w14:paraId="697C0328"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توفر الشركة برمجيات ذكية (نظم خبيرة) تقدم حلولاً استشارية فورية للمشكلات الهندسية المعقدة في موقع التنفيذ</w:t>
            </w:r>
            <w:r w:rsidRPr="00E22C96">
              <w:rPr>
                <w:rFonts w:ascii="Traditional Arabic" w:eastAsia="Times New Roman" w:hAnsi="Traditional Arabic" w:cs="Traditional Arabic"/>
                <w:kern w:val="0"/>
                <w:sz w:val="28"/>
                <w:szCs w:val="28"/>
                <w14:ligatures w14:val="none"/>
              </w:rPr>
              <w:t>.</w:t>
            </w:r>
          </w:p>
        </w:tc>
        <w:tc>
          <w:tcPr>
            <w:tcW w:w="0" w:type="auto"/>
            <w:hideMark/>
          </w:tcPr>
          <w:p w14:paraId="5591F537"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4.26</w:t>
            </w:r>
          </w:p>
        </w:tc>
        <w:tc>
          <w:tcPr>
            <w:tcW w:w="0" w:type="auto"/>
            <w:hideMark/>
          </w:tcPr>
          <w:p w14:paraId="5B791718"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0.73</w:t>
            </w:r>
          </w:p>
        </w:tc>
        <w:tc>
          <w:tcPr>
            <w:tcW w:w="0" w:type="auto"/>
            <w:hideMark/>
          </w:tcPr>
          <w:p w14:paraId="4F77E4EF"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1</w:t>
            </w:r>
          </w:p>
        </w:tc>
        <w:tc>
          <w:tcPr>
            <w:tcW w:w="1058" w:type="dxa"/>
            <w:hideMark/>
          </w:tcPr>
          <w:p w14:paraId="45969045"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موافق بشدة</w:t>
            </w:r>
          </w:p>
        </w:tc>
      </w:tr>
      <w:tr w:rsidR="00E22C96" w:rsidRPr="00E22C96" w14:paraId="28F0CFD5" w14:textId="77777777" w:rsidTr="00E22C96">
        <w:tc>
          <w:tcPr>
            <w:cnfStyle w:val="001000000000" w:firstRow="0" w:lastRow="0" w:firstColumn="1" w:lastColumn="0" w:oddVBand="0" w:evenVBand="0" w:oddHBand="0" w:evenHBand="0" w:firstRowFirstColumn="0" w:firstRowLastColumn="0" w:lastRowFirstColumn="0" w:lastRowLastColumn="0"/>
            <w:tcW w:w="705" w:type="dxa"/>
            <w:hideMark/>
          </w:tcPr>
          <w:p w14:paraId="21FAB6A9" w14:textId="77777777" w:rsidR="00E22C96" w:rsidRPr="00E22C96" w:rsidRDefault="00E22C96" w:rsidP="00E22C96">
            <w:pPr>
              <w:spacing w:before="100" w:beforeAutospacing="1" w:after="100" w:afterAutospacing="1" w:line="276" w:lineRule="auto"/>
              <w:jc w:val="center"/>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2</w:t>
            </w:r>
          </w:p>
        </w:tc>
        <w:tc>
          <w:tcPr>
            <w:tcW w:w="4837" w:type="dxa"/>
            <w:hideMark/>
          </w:tcPr>
          <w:p w14:paraId="2A3E2492"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تعتمد الشركة على قواعد معرفية ذكية تُخزن خبرات المهندسين السابقين لاستدعائها عند الحاجة</w:t>
            </w:r>
            <w:r w:rsidRPr="00E22C96">
              <w:rPr>
                <w:rFonts w:ascii="Traditional Arabic" w:eastAsia="Times New Roman" w:hAnsi="Traditional Arabic" w:cs="Traditional Arabic"/>
                <w:kern w:val="0"/>
                <w:sz w:val="28"/>
                <w:szCs w:val="28"/>
                <w14:ligatures w14:val="none"/>
              </w:rPr>
              <w:t>.</w:t>
            </w:r>
          </w:p>
        </w:tc>
        <w:tc>
          <w:tcPr>
            <w:tcW w:w="0" w:type="auto"/>
            <w:hideMark/>
          </w:tcPr>
          <w:p w14:paraId="2D0DD134"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4.22</w:t>
            </w:r>
          </w:p>
        </w:tc>
        <w:tc>
          <w:tcPr>
            <w:tcW w:w="0" w:type="auto"/>
            <w:hideMark/>
          </w:tcPr>
          <w:p w14:paraId="061F7B68"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0.75</w:t>
            </w:r>
          </w:p>
        </w:tc>
        <w:tc>
          <w:tcPr>
            <w:tcW w:w="0" w:type="auto"/>
            <w:hideMark/>
          </w:tcPr>
          <w:p w14:paraId="00CDEB26"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2</w:t>
            </w:r>
          </w:p>
        </w:tc>
        <w:tc>
          <w:tcPr>
            <w:tcW w:w="1058" w:type="dxa"/>
            <w:hideMark/>
          </w:tcPr>
          <w:p w14:paraId="76C2C447"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موافق بشدة</w:t>
            </w:r>
          </w:p>
        </w:tc>
      </w:tr>
      <w:tr w:rsidR="00E22C96" w:rsidRPr="00E22C96" w14:paraId="76F4DDB1" w14:textId="77777777" w:rsidTr="00E22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dxa"/>
            <w:hideMark/>
          </w:tcPr>
          <w:p w14:paraId="3961DCF2" w14:textId="77777777" w:rsidR="00E22C96" w:rsidRPr="00E22C96" w:rsidRDefault="00E22C96" w:rsidP="00E22C96">
            <w:pPr>
              <w:spacing w:before="100" w:beforeAutospacing="1" w:after="100" w:afterAutospacing="1" w:line="276" w:lineRule="auto"/>
              <w:jc w:val="center"/>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3</w:t>
            </w:r>
          </w:p>
        </w:tc>
        <w:tc>
          <w:tcPr>
            <w:tcW w:w="4837" w:type="dxa"/>
            <w:hideMark/>
          </w:tcPr>
          <w:p w14:paraId="7A65FD16"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تمتلك الأنظمة التقنية في الشركة القدرة على التعلم الذاتي (التعلم الآلي) وتطوير أدائها تلقائياً من خلال المشاريع السابقة</w:t>
            </w:r>
            <w:r w:rsidRPr="00E22C96">
              <w:rPr>
                <w:rFonts w:ascii="Traditional Arabic" w:eastAsia="Times New Roman" w:hAnsi="Traditional Arabic" w:cs="Traditional Arabic"/>
                <w:kern w:val="0"/>
                <w:sz w:val="28"/>
                <w:szCs w:val="28"/>
                <w14:ligatures w14:val="none"/>
              </w:rPr>
              <w:t>.</w:t>
            </w:r>
          </w:p>
        </w:tc>
        <w:tc>
          <w:tcPr>
            <w:tcW w:w="0" w:type="auto"/>
            <w:hideMark/>
          </w:tcPr>
          <w:p w14:paraId="35AB38A4"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4.18</w:t>
            </w:r>
          </w:p>
        </w:tc>
        <w:tc>
          <w:tcPr>
            <w:tcW w:w="0" w:type="auto"/>
            <w:hideMark/>
          </w:tcPr>
          <w:p w14:paraId="04A8CAF7"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0.77</w:t>
            </w:r>
          </w:p>
        </w:tc>
        <w:tc>
          <w:tcPr>
            <w:tcW w:w="0" w:type="auto"/>
            <w:hideMark/>
          </w:tcPr>
          <w:p w14:paraId="5A7F21F9"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4</w:t>
            </w:r>
          </w:p>
        </w:tc>
        <w:tc>
          <w:tcPr>
            <w:tcW w:w="1058" w:type="dxa"/>
            <w:hideMark/>
          </w:tcPr>
          <w:p w14:paraId="5A4728CB"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موافق</w:t>
            </w:r>
          </w:p>
        </w:tc>
      </w:tr>
      <w:tr w:rsidR="00E22C96" w:rsidRPr="00E22C96" w14:paraId="4B06D215" w14:textId="77777777" w:rsidTr="00E22C96">
        <w:tc>
          <w:tcPr>
            <w:cnfStyle w:val="001000000000" w:firstRow="0" w:lastRow="0" w:firstColumn="1" w:lastColumn="0" w:oddVBand="0" w:evenVBand="0" w:oddHBand="0" w:evenHBand="0" w:firstRowFirstColumn="0" w:firstRowLastColumn="0" w:lastRowFirstColumn="0" w:lastRowLastColumn="0"/>
            <w:tcW w:w="705" w:type="dxa"/>
            <w:hideMark/>
          </w:tcPr>
          <w:p w14:paraId="2AE9C95C" w14:textId="77777777" w:rsidR="00E22C96" w:rsidRPr="00E22C96" w:rsidRDefault="00E22C96" w:rsidP="00E22C96">
            <w:pPr>
              <w:spacing w:before="100" w:beforeAutospacing="1" w:after="100" w:afterAutospacing="1" w:line="276" w:lineRule="auto"/>
              <w:jc w:val="center"/>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4</w:t>
            </w:r>
          </w:p>
        </w:tc>
        <w:tc>
          <w:tcPr>
            <w:tcW w:w="4837" w:type="dxa"/>
            <w:hideMark/>
          </w:tcPr>
          <w:p w14:paraId="65DEA436"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تُستخدم خوارزميات التعلم الآلي للتنبؤ الدقيق بالتكاليف التقديرية للمشاريع الإنشائية قبل البدء بها</w:t>
            </w:r>
            <w:r w:rsidRPr="00E22C96">
              <w:rPr>
                <w:rFonts w:ascii="Traditional Arabic" w:eastAsia="Times New Roman" w:hAnsi="Traditional Arabic" w:cs="Traditional Arabic"/>
                <w:kern w:val="0"/>
                <w:sz w:val="28"/>
                <w:szCs w:val="28"/>
                <w14:ligatures w14:val="none"/>
              </w:rPr>
              <w:t>.</w:t>
            </w:r>
          </w:p>
        </w:tc>
        <w:tc>
          <w:tcPr>
            <w:tcW w:w="0" w:type="auto"/>
            <w:hideMark/>
          </w:tcPr>
          <w:p w14:paraId="294EAAFF"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4.20</w:t>
            </w:r>
          </w:p>
        </w:tc>
        <w:tc>
          <w:tcPr>
            <w:tcW w:w="0" w:type="auto"/>
            <w:hideMark/>
          </w:tcPr>
          <w:p w14:paraId="4A02CA62"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0.76</w:t>
            </w:r>
          </w:p>
        </w:tc>
        <w:tc>
          <w:tcPr>
            <w:tcW w:w="0" w:type="auto"/>
            <w:hideMark/>
          </w:tcPr>
          <w:p w14:paraId="681AF1F5"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3</w:t>
            </w:r>
          </w:p>
        </w:tc>
        <w:tc>
          <w:tcPr>
            <w:tcW w:w="1058" w:type="dxa"/>
            <w:hideMark/>
          </w:tcPr>
          <w:p w14:paraId="6CC13478"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موافق بشدة</w:t>
            </w:r>
          </w:p>
        </w:tc>
      </w:tr>
      <w:tr w:rsidR="00E22C96" w:rsidRPr="00E22C96" w14:paraId="0DA8306B" w14:textId="77777777" w:rsidTr="00E22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dxa"/>
            <w:hideMark/>
          </w:tcPr>
          <w:p w14:paraId="5FB65E72" w14:textId="77777777" w:rsidR="00E22C96" w:rsidRPr="00E22C96" w:rsidRDefault="00E22C96" w:rsidP="00E22C96">
            <w:pPr>
              <w:spacing w:before="100" w:beforeAutospacing="1" w:after="100" w:afterAutospacing="1" w:line="276" w:lineRule="auto"/>
              <w:jc w:val="center"/>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5</w:t>
            </w:r>
          </w:p>
        </w:tc>
        <w:tc>
          <w:tcPr>
            <w:tcW w:w="4837" w:type="dxa"/>
            <w:hideMark/>
          </w:tcPr>
          <w:p w14:paraId="72522E0D"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تعتمد الشركة على تقنيات الشبكات العصبية الاصطناعية لتحليل كميات ضخمة من البيانات الهندسية غير المنظمة بدقة عالية</w:t>
            </w:r>
            <w:r w:rsidRPr="00E22C96">
              <w:rPr>
                <w:rFonts w:ascii="Traditional Arabic" w:eastAsia="Times New Roman" w:hAnsi="Traditional Arabic" w:cs="Traditional Arabic"/>
                <w:kern w:val="0"/>
                <w:sz w:val="28"/>
                <w:szCs w:val="28"/>
                <w14:ligatures w14:val="none"/>
              </w:rPr>
              <w:t>.</w:t>
            </w:r>
          </w:p>
        </w:tc>
        <w:tc>
          <w:tcPr>
            <w:tcW w:w="0" w:type="auto"/>
            <w:hideMark/>
          </w:tcPr>
          <w:p w14:paraId="55BDA57A"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4.11</w:t>
            </w:r>
          </w:p>
        </w:tc>
        <w:tc>
          <w:tcPr>
            <w:tcW w:w="0" w:type="auto"/>
            <w:hideMark/>
          </w:tcPr>
          <w:p w14:paraId="678223CB"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0.82</w:t>
            </w:r>
          </w:p>
        </w:tc>
        <w:tc>
          <w:tcPr>
            <w:tcW w:w="0" w:type="auto"/>
            <w:hideMark/>
          </w:tcPr>
          <w:p w14:paraId="06A400DC"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6</w:t>
            </w:r>
          </w:p>
        </w:tc>
        <w:tc>
          <w:tcPr>
            <w:tcW w:w="1058" w:type="dxa"/>
            <w:hideMark/>
          </w:tcPr>
          <w:p w14:paraId="5CC1B0CB"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موافق</w:t>
            </w:r>
          </w:p>
        </w:tc>
      </w:tr>
      <w:tr w:rsidR="00E22C96" w:rsidRPr="00E22C96" w14:paraId="7A589137" w14:textId="77777777" w:rsidTr="00E22C96">
        <w:tc>
          <w:tcPr>
            <w:cnfStyle w:val="001000000000" w:firstRow="0" w:lastRow="0" w:firstColumn="1" w:lastColumn="0" w:oddVBand="0" w:evenVBand="0" w:oddHBand="0" w:evenHBand="0" w:firstRowFirstColumn="0" w:firstRowLastColumn="0" w:lastRowFirstColumn="0" w:lastRowLastColumn="0"/>
            <w:tcW w:w="705" w:type="dxa"/>
            <w:hideMark/>
          </w:tcPr>
          <w:p w14:paraId="08563617" w14:textId="77777777" w:rsidR="00E22C96" w:rsidRPr="00E22C96" w:rsidRDefault="00E22C96" w:rsidP="00E22C96">
            <w:pPr>
              <w:spacing w:before="100" w:beforeAutospacing="1" w:after="100" w:afterAutospacing="1" w:line="276" w:lineRule="auto"/>
              <w:jc w:val="center"/>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6</w:t>
            </w:r>
          </w:p>
        </w:tc>
        <w:tc>
          <w:tcPr>
            <w:tcW w:w="4837" w:type="dxa"/>
            <w:hideMark/>
          </w:tcPr>
          <w:p w14:paraId="6E65D330"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تساعد تقنيات العصبونات الاصطناعية في التعرف الذكي على الأنماط والتغيرات المفاجئة في أسعار مواد البناء والمقاولات</w:t>
            </w:r>
            <w:r w:rsidRPr="00E22C96">
              <w:rPr>
                <w:rFonts w:ascii="Traditional Arabic" w:eastAsia="Times New Roman" w:hAnsi="Traditional Arabic" w:cs="Traditional Arabic"/>
                <w:kern w:val="0"/>
                <w:sz w:val="28"/>
                <w:szCs w:val="28"/>
                <w14:ligatures w14:val="none"/>
              </w:rPr>
              <w:t>.</w:t>
            </w:r>
          </w:p>
        </w:tc>
        <w:tc>
          <w:tcPr>
            <w:tcW w:w="0" w:type="auto"/>
            <w:hideMark/>
          </w:tcPr>
          <w:p w14:paraId="5363D98A"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4.07</w:t>
            </w:r>
          </w:p>
        </w:tc>
        <w:tc>
          <w:tcPr>
            <w:tcW w:w="0" w:type="auto"/>
            <w:hideMark/>
          </w:tcPr>
          <w:p w14:paraId="389D5BC6"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0.84</w:t>
            </w:r>
          </w:p>
        </w:tc>
        <w:tc>
          <w:tcPr>
            <w:tcW w:w="0" w:type="auto"/>
            <w:hideMark/>
          </w:tcPr>
          <w:p w14:paraId="07D69034"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8</w:t>
            </w:r>
          </w:p>
        </w:tc>
        <w:tc>
          <w:tcPr>
            <w:tcW w:w="1058" w:type="dxa"/>
            <w:hideMark/>
          </w:tcPr>
          <w:p w14:paraId="4D66C320"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موافق</w:t>
            </w:r>
          </w:p>
        </w:tc>
      </w:tr>
      <w:tr w:rsidR="00E22C96" w:rsidRPr="00E22C96" w14:paraId="7C777AC5" w14:textId="77777777" w:rsidTr="00E22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dxa"/>
            <w:hideMark/>
          </w:tcPr>
          <w:p w14:paraId="32C7EF15" w14:textId="77777777" w:rsidR="00E22C96" w:rsidRPr="00E22C96" w:rsidRDefault="00E22C96" w:rsidP="00E22C96">
            <w:pPr>
              <w:spacing w:before="100" w:beforeAutospacing="1" w:after="100" w:afterAutospacing="1" w:line="276" w:lineRule="auto"/>
              <w:jc w:val="center"/>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7</w:t>
            </w:r>
          </w:p>
        </w:tc>
        <w:tc>
          <w:tcPr>
            <w:tcW w:w="4837" w:type="dxa"/>
            <w:hideMark/>
          </w:tcPr>
          <w:p w14:paraId="3B2BB519"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تُطبق الشركة الخوارزميات الجينية للوصول إلى الحلول التصميمية والهندسية الأكثر مثالية وأقل تكلفة</w:t>
            </w:r>
            <w:r w:rsidRPr="00E22C96">
              <w:rPr>
                <w:rFonts w:ascii="Traditional Arabic" w:eastAsia="Times New Roman" w:hAnsi="Traditional Arabic" w:cs="Traditional Arabic"/>
                <w:kern w:val="0"/>
                <w:sz w:val="28"/>
                <w:szCs w:val="28"/>
                <w14:ligatures w14:val="none"/>
              </w:rPr>
              <w:t>.</w:t>
            </w:r>
          </w:p>
        </w:tc>
        <w:tc>
          <w:tcPr>
            <w:tcW w:w="0" w:type="auto"/>
            <w:hideMark/>
          </w:tcPr>
          <w:p w14:paraId="16CF49F7"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4.03</w:t>
            </w:r>
          </w:p>
        </w:tc>
        <w:tc>
          <w:tcPr>
            <w:tcW w:w="0" w:type="auto"/>
            <w:hideMark/>
          </w:tcPr>
          <w:p w14:paraId="29553FF4"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0.86</w:t>
            </w:r>
          </w:p>
        </w:tc>
        <w:tc>
          <w:tcPr>
            <w:tcW w:w="0" w:type="auto"/>
            <w:hideMark/>
          </w:tcPr>
          <w:p w14:paraId="46834876"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10</w:t>
            </w:r>
          </w:p>
        </w:tc>
        <w:tc>
          <w:tcPr>
            <w:tcW w:w="1058" w:type="dxa"/>
            <w:hideMark/>
          </w:tcPr>
          <w:p w14:paraId="357FA205"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موافق</w:t>
            </w:r>
          </w:p>
        </w:tc>
      </w:tr>
      <w:tr w:rsidR="00E22C96" w:rsidRPr="00E22C96" w14:paraId="4BA4F0DD" w14:textId="77777777" w:rsidTr="00E22C96">
        <w:tc>
          <w:tcPr>
            <w:cnfStyle w:val="001000000000" w:firstRow="0" w:lastRow="0" w:firstColumn="1" w:lastColumn="0" w:oddVBand="0" w:evenVBand="0" w:oddHBand="0" w:evenHBand="0" w:firstRowFirstColumn="0" w:firstRowLastColumn="0" w:lastRowFirstColumn="0" w:lastRowLastColumn="0"/>
            <w:tcW w:w="705" w:type="dxa"/>
            <w:hideMark/>
          </w:tcPr>
          <w:p w14:paraId="0EADD96C" w14:textId="77777777" w:rsidR="00E22C96" w:rsidRPr="00E22C96" w:rsidRDefault="00E22C96" w:rsidP="00E22C96">
            <w:pPr>
              <w:spacing w:before="100" w:beforeAutospacing="1" w:after="100" w:afterAutospacing="1" w:line="276" w:lineRule="auto"/>
              <w:jc w:val="center"/>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8</w:t>
            </w:r>
          </w:p>
        </w:tc>
        <w:tc>
          <w:tcPr>
            <w:tcW w:w="4837" w:type="dxa"/>
            <w:hideMark/>
          </w:tcPr>
          <w:p w14:paraId="3E7AAF78"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تُستخدم الأدوات الجينية الذكية في توزيع جداول العمالة والمعدات داخل مواقع العمل بالرياض بطريقة تحقق أعلى كفاءة</w:t>
            </w:r>
            <w:r w:rsidRPr="00E22C96">
              <w:rPr>
                <w:rFonts w:ascii="Traditional Arabic" w:eastAsia="Times New Roman" w:hAnsi="Traditional Arabic" w:cs="Traditional Arabic"/>
                <w:kern w:val="0"/>
                <w:sz w:val="28"/>
                <w:szCs w:val="28"/>
                <w14:ligatures w14:val="none"/>
              </w:rPr>
              <w:t>.</w:t>
            </w:r>
          </w:p>
        </w:tc>
        <w:tc>
          <w:tcPr>
            <w:tcW w:w="0" w:type="auto"/>
            <w:hideMark/>
          </w:tcPr>
          <w:p w14:paraId="03AA6105"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4.09</w:t>
            </w:r>
          </w:p>
        </w:tc>
        <w:tc>
          <w:tcPr>
            <w:tcW w:w="0" w:type="auto"/>
            <w:hideMark/>
          </w:tcPr>
          <w:p w14:paraId="3A58A8CD"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0.83</w:t>
            </w:r>
          </w:p>
        </w:tc>
        <w:tc>
          <w:tcPr>
            <w:tcW w:w="0" w:type="auto"/>
            <w:hideMark/>
          </w:tcPr>
          <w:p w14:paraId="76508BD9"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7</w:t>
            </w:r>
          </w:p>
        </w:tc>
        <w:tc>
          <w:tcPr>
            <w:tcW w:w="1058" w:type="dxa"/>
            <w:hideMark/>
          </w:tcPr>
          <w:p w14:paraId="0B11F9B3"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موافق</w:t>
            </w:r>
          </w:p>
        </w:tc>
      </w:tr>
      <w:tr w:rsidR="00E22C96" w:rsidRPr="00E22C96" w14:paraId="3EE3B2E8" w14:textId="77777777" w:rsidTr="00E22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dxa"/>
            <w:hideMark/>
          </w:tcPr>
          <w:p w14:paraId="11B927E7" w14:textId="77777777" w:rsidR="00E22C96" w:rsidRPr="00E22C96" w:rsidRDefault="00E22C96" w:rsidP="00E22C96">
            <w:pPr>
              <w:spacing w:before="100" w:beforeAutospacing="1" w:after="100" w:afterAutospacing="1" w:line="276" w:lineRule="auto"/>
              <w:jc w:val="center"/>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9</w:t>
            </w:r>
          </w:p>
        </w:tc>
        <w:tc>
          <w:tcPr>
            <w:tcW w:w="4837" w:type="dxa"/>
            <w:hideMark/>
          </w:tcPr>
          <w:p w14:paraId="073C85B0"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تمتلك البنية التحتية التكنولوجية بالشركة الجاهزية الكافية لاستيعاب حزمة برمجيات الذكاء الاصطناعي المتطورة</w:t>
            </w:r>
            <w:r w:rsidRPr="00E22C96">
              <w:rPr>
                <w:rFonts w:ascii="Traditional Arabic" w:eastAsia="Times New Roman" w:hAnsi="Traditional Arabic" w:cs="Traditional Arabic"/>
                <w:kern w:val="0"/>
                <w:sz w:val="28"/>
                <w:szCs w:val="28"/>
                <w14:ligatures w14:val="none"/>
              </w:rPr>
              <w:t>.</w:t>
            </w:r>
          </w:p>
        </w:tc>
        <w:tc>
          <w:tcPr>
            <w:tcW w:w="0" w:type="auto"/>
            <w:hideMark/>
          </w:tcPr>
          <w:p w14:paraId="37E17054"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4.05</w:t>
            </w:r>
          </w:p>
        </w:tc>
        <w:tc>
          <w:tcPr>
            <w:tcW w:w="0" w:type="auto"/>
            <w:hideMark/>
          </w:tcPr>
          <w:p w14:paraId="5E9F139E"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0.85</w:t>
            </w:r>
          </w:p>
        </w:tc>
        <w:tc>
          <w:tcPr>
            <w:tcW w:w="0" w:type="auto"/>
            <w:hideMark/>
          </w:tcPr>
          <w:p w14:paraId="17C06AB8"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9</w:t>
            </w:r>
          </w:p>
        </w:tc>
        <w:tc>
          <w:tcPr>
            <w:tcW w:w="1058" w:type="dxa"/>
            <w:hideMark/>
          </w:tcPr>
          <w:p w14:paraId="4BCAD1E9" w14:textId="77777777" w:rsidR="00E22C96" w:rsidRPr="00E22C96" w:rsidRDefault="00E22C96" w:rsidP="00E22C9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موافق</w:t>
            </w:r>
          </w:p>
        </w:tc>
      </w:tr>
      <w:tr w:rsidR="00E22C96" w:rsidRPr="00E22C96" w14:paraId="728CD61D" w14:textId="77777777" w:rsidTr="00E22C96">
        <w:tc>
          <w:tcPr>
            <w:cnfStyle w:val="001000000000" w:firstRow="0" w:lastRow="0" w:firstColumn="1" w:lastColumn="0" w:oddVBand="0" w:evenVBand="0" w:oddHBand="0" w:evenHBand="0" w:firstRowFirstColumn="0" w:firstRowLastColumn="0" w:lastRowFirstColumn="0" w:lastRowLastColumn="0"/>
            <w:tcW w:w="705" w:type="dxa"/>
            <w:hideMark/>
          </w:tcPr>
          <w:p w14:paraId="40535143" w14:textId="77777777" w:rsidR="00E22C96" w:rsidRPr="00E22C96" w:rsidRDefault="00E22C96" w:rsidP="00E22C96">
            <w:pPr>
              <w:spacing w:before="100" w:beforeAutospacing="1" w:after="100" w:afterAutospacing="1" w:line="276" w:lineRule="auto"/>
              <w:jc w:val="center"/>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lastRenderedPageBreak/>
              <w:t>10</w:t>
            </w:r>
          </w:p>
        </w:tc>
        <w:tc>
          <w:tcPr>
            <w:tcW w:w="4837" w:type="dxa"/>
            <w:hideMark/>
          </w:tcPr>
          <w:p w14:paraId="57614F28"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تحرص إدارة الشركة على دمج وتكامل كافة أبعاد وأنظمة الذكاء الاصطناعي لخدمة أهداف مشاريعها</w:t>
            </w:r>
            <w:r w:rsidRPr="00E22C96">
              <w:rPr>
                <w:rFonts w:ascii="Traditional Arabic" w:eastAsia="Times New Roman" w:hAnsi="Traditional Arabic" w:cs="Traditional Arabic"/>
                <w:kern w:val="0"/>
                <w:sz w:val="28"/>
                <w:szCs w:val="28"/>
                <w14:ligatures w14:val="none"/>
              </w:rPr>
              <w:t>.</w:t>
            </w:r>
          </w:p>
        </w:tc>
        <w:tc>
          <w:tcPr>
            <w:tcW w:w="0" w:type="auto"/>
            <w:hideMark/>
          </w:tcPr>
          <w:p w14:paraId="4B2686E0"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4.15</w:t>
            </w:r>
          </w:p>
        </w:tc>
        <w:tc>
          <w:tcPr>
            <w:tcW w:w="0" w:type="auto"/>
            <w:hideMark/>
          </w:tcPr>
          <w:p w14:paraId="201114F2"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0.79</w:t>
            </w:r>
          </w:p>
        </w:tc>
        <w:tc>
          <w:tcPr>
            <w:tcW w:w="0" w:type="auto"/>
            <w:hideMark/>
          </w:tcPr>
          <w:p w14:paraId="4A5D4C06"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14:ligatures w14:val="none"/>
              </w:rPr>
              <w:t>5</w:t>
            </w:r>
          </w:p>
        </w:tc>
        <w:tc>
          <w:tcPr>
            <w:tcW w:w="1058" w:type="dxa"/>
            <w:hideMark/>
          </w:tcPr>
          <w:p w14:paraId="783A6049" w14:textId="77777777" w:rsidR="00E22C96" w:rsidRPr="00E22C96" w:rsidRDefault="00E22C96" w:rsidP="00E22C9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E22C96">
              <w:rPr>
                <w:rFonts w:ascii="Traditional Arabic" w:eastAsia="Times New Roman" w:hAnsi="Traditional Arabic" w:cs="Traditional Arabic"/>
                <w:kern w:val="0"/>
                <w:sz w:val="28"/>
                <w:szCs w:val="28"/>
                <w:rtl/>
                <w14:ligatures w14:val="none"/>
              </w:rPr>
              <w:t>موافق</w:t>
            </w:r>
          </w:p>
        </w:tc>
      </w:tr>
    </w:tbl>
    <w:p w14:paraId="4CC8350F" w14:textId="5F36B060" w:rsidR="00E22C96" w:rsidRPr="00E22C96" w:rsidRDefault="00E22C96" w:rsidP="00E22C96">
      <w:pPr>
        <w:tabs>
          <w:tab w:val="left" w:pos="1427"/>
        </w:tabs>
        <w:spacing w:line="360" w:lineRule="auto"/>
        <w:jc w:val="both"/>
        <w:rPr>
          <w:rFonts w:ascii="Traditional Arabic" w:eastAsia="Times New Roman" w:hAnsi="Traditional Arabic" w:cs="Traditional Arabic"/>
          <w:kern w:val="0"/>
          <w:sz w:val="32"/>
          <w:szCs w:val="32"/>
          <w:rtl/>
          <w14:ligatures w14:val="none"/>
        </w:rPr>
      </w:pPr>
      <w:r w:rsidRPr="00E22C96">
        <w:rPr>
          <w:rFonts w:ascii="Traditional Arabic" w:eastAsia="Times New Roman" w:hAnsi="Traditional Arabic" w:cs="Traditional Arabic"/>
          <w:kern w:val="0"/>
          <w:sz w:val="32"/>
          <w:szCs w:val="32"/>
          <w:rtl/>
          <w14:ligatures w14:val="none"/>
        </w:rPr>
        <w:t>يتضح من نتائج الجدول أن مستوى موافقة أفراد العينة على واقع استخدام تقنيات الذكاء الاصطناعي في شركات الهندسة والمقاولات بمدينة الرياض جاء بدرجة مرتفعة بشكل عام، حيث تراوحت المتوسطات الحسابية لفقرات البعد بين (4.03 – 4.26)، وهو ما يعكس إدراكًا إيجابيًا لدى العاملين تجاه توظيف تطبيقات الذكاء الاصطناعي في دعم العمليات الهندسية والإدارية داخل الشركات، بما يسهم في تحسين كفاءة ال</w:t>
      </w:r>
      <w:r w:rsidR="006D2812">
        <w:rPr>
          <w:rFonts w:ascii="Traditional Arabic" w:eastAsia="Times New Roman" w:hAnsi="Traditional Arabic" w:cs="Traditional Arabic"/>
          <w:kern w:val="0"/>
          <w:sz w:val="32"/>
          <w:szCs w:val="32"/>
          <w:rtl/>
          <w14:ligatures w14:val="none"/>
        </w:rPr>
        <w:t>فاعلية إدارة المشاريع</w:t>
      </w:r>
      <w:r w:rsidRPr="00E22C96">
        <w:rPr>
          <w:rFonts w:ascii="Traditional Arabic" w:eastAsia="Times New Roman" w:hAnsi="Traditional Arabic" w:cs="Traditional Arabic"/>
          <w:kern w:val="0"/>
          <w:sz w:val="32"/>
          <w:szCs w:val="32"/>
          <w:rtl/>
          <w14:ligatures w14:val="none"/>
        </w:rPr>
        <w:t>.</w:t>
      </w:r>
    </w:p>
    <w:p w14:paraId="53657A7B" w14:textId="69224EB5" w:rsidR="00E22C96" w:rsidRPr="00E22C96" w:rsidRDefault="00E22C96" w:rsidP="00E22C96">
      <w:pPr>
        <w:tabs>
          <w:tab w:val="left" w:pos="1427"/>
        </w:tabs>
        <w:spacing w:line="360" w:lineRule="auto"/>
        <w:jc w:val="both"/>
        <w:rPr>
          <w:rFonts w:ascii="Traditional Arabic" w:eastAsia="Times New Roman" w:hAnsi="Traditional Arabic" w:cs="Traditional Arabic"/>
          <w:kern w:val="0"/>
          <w:sz w:val="32"/>
          <w:szCs w:val="32"/>
          <w:rtl/>
          <w14:ligatures w14:val="none"/>
        </w:rPr>
      </w:pPr>
      <w:r w:rsidRPr="00E22C96">
        <w:rPr>
          <w:rFonts w:ascii="Traditional Arabic" w:eastAsia="Times New Roman" w:hAnsi="Traditional Arabic" w:cs="Traditional Arabic"/>
          <w:kern w:val="0"/>
          <w:sz w:val="32"/>
          <w:szCs w:val="32"/>
          <w:rtl/>
          <w14:ligatures w14:val="none"/>
        </w:rPr>
        <w:t>أظهرت النتائج أن الفقرة «توفر الشركة برمجيات ذكية (نظم خبيرة) تقدم حلولاً استشارية فورية للمشكلات الهندسية المعقدة في موقع التنفيذ» جاءت في المرتبة الأولى، بمتوسط حسابي بلغ (4.26) وانحراف معياري (0.73) وبدرجة موافقة (موافق بشدة)، مما يدل على إدراك أفراد العينة لأهمية النظم الخبيرة في تقديم حلول ذكية وسريعة للمشكلات الفنية التي قد تواجه فرق العمل أثناء التنفيذ. ويعكس ذلك اعتماد الشركات بدرجة مرتفعة على البرمجيات الذكية التي تدعم اتخاذ القرار وتُسهم في تقليل الأخطاء الهندسية وتحسين سرعة الاستجابة للمواقف التشغيلية المعقدة.</w:t>
      </w:r>
    </w:p>
    <w:p w14:paraId="07EC8156" w14:textId="78B9C943" w:rsidR="00E22C96" w:rsidRPr="00E22C96" w:rsidRDefault="00E22C96" w:rsidP="00C928F4">
      <w:pPr>
        <w:tabs>
          <w:tab w:val="left" w:pos="1427"/>
        </w:tabs>
        <w:spacing w:line="360" w:lineRule="auto"/>
        <w:jc w:val="both"/>
        <w:rPr>
          <w:rFonts w:ascii="Traditional Arabic" w:eastAsia="Times New Roman" w:hAnsi="Traditional Arabic" w:cs="Traditional Arabic"/>
          <w:kern w:val="0"/>
          <w:sz w:val="32"/>
          <w:szCs w:val="32"/>
          <w:rtl/>
          <w14:ligatures w14:val="none"/>
        </w:rPr>
      </w:pPr>
      <w:r w:rsidRPr="00E22C96">
        <w:rPr>
          <w:rFonts w:ascii="Traditional Arabic" w:eastAsia="Times New Roman" w:hAnsi="Traditional Arabic" w:cs="Traditional Arabic"/>
          <w:kern w:val="0"/>
          <w:sz w:val="32"/>
          <w:szCs w:val="32"/>
          <w:rtl/>
          <w14:ligatures w14:val="none"/>
        </w:rPr>
        <w:t>كما جاءت الفقرة «تعتمد الشركة على قواعد معرفية ذكية تُخزن خبرات المهندسين السابقين لاستدعائها عند الحاجة» في المرتبة الثانية بمتوسط حسابي بلغ (4.22) وانحراف معياري (0.75) وبدرجة موافقة (موافق بشدة)، وهو ما يشير إلى إدراك العاملين لأهمية تراكم المعرفة المؤسسية والاستفادة من الخبرات السابقة في دعم عمليات التنفيذ واتخاذ القرار. ويؤكد ذلك توجه الشركات نحو تبني نظم ذكية تحفظ المعرفة الهندسية وتساعد في الاستفادة منها في المواقف المستقبلية.</w:t>
      </w:r>
    </w:p>
    <w:p w14:paraId="51E2B44F" w14:textId="64324CD1" w:rsidR="00E22C96" w:rsidRPr="00E22C96" w:rsidRDefault="00E22C96" w:rsidP="00C928F4">
      <w:pPr>
        <w:tabs>
          <w:tab w:val="left" w:pos="1427"/>
        </w:tabs>
        <w:spacing w:line="360" w:lineRule="auto"/>
        <w:jc w:val="both"/>
        <w:rPr>
          <w:rFonts w:ascii="Traditional Arabic" w:eastAsia="Times New Roman" w:hAnsi="Traditional Arabic" w:cs="Traditional Arabic"/>
          <w:kern w:val="0"/>
          <w:sz w:val="32"/>
          <w:szCs w:val="32"/>
          <w:rtl/>
          <w14:ligatures w14:val="none"/>
        </w:rPr>
      </w:pPr>
      <w:r w:rsidRPr="00E22C96">
        <w:rPr>
          <w:rFonts w:ascii="Traditional Arabic" w:eastAsia="Times New Roman" w:hAnsi="Traditional Arabic" w:cs="Traditional Arabic"/>
          <w:kern w:val="0"/>
          <w:sz w:val="32"/>
          <w:szCs w:val="32"/>
          <w:rtl/>
          <w14:ligatures w14:val="none"/>
        </w:rPr>
        <w:lastRenderedPageBreak/>
        <w:t>وجاءت الفقرة «تُستخدم خوارزميات التعلم الآلي للتنبؤ الدقيق بالتكاليف التقديرية للمشاريع الإنشائية قبل البدء بها» في المرتبة الثالثة بمتوسط حسابي بلغ (4.20) وانحراف معياري (0.76) وبدرجة (موافق بشدة)، مما يعكس اهتمام الشركات بتطبيق أدوات الذكاء الاصطناعي التنبؤية في تحسين دقة تقدير التكاليف وتقليل احتمالات الانحرافات المالية خلال مراحل تنفيذ المشاريع. كما جاءت الفقرة المتعلقة بقدرة الأنظمة التقنية على التعلم الذاتي والتطوير المستمر من خلال المشاريع السابقة بمتوسط حسابي بلغ (4.18)، الأمر الذي يعكس وجود توجه نحو استخدام أنظمة ذكية قادرة على تطوير أدائها وتحسين كفاءتها بمرور الوقت.</w:t>
      </w:r>
    </w:p>
    <w:p w14:paraId="14CBF069" w14:textId="0A6AF94B" w:rsidR="00E22C96" w:rsidRPr="00E22C96" w:rsidRDefault="00E22C96" w:rsidP="00C928F4">
      <w:pPr>
        <w:tabs>
          <w:tab w:val="left" w:pos="1427"/>
        </w:tabs>
        <w:spacing w:line="360" w:lineRule="auto"/>
        <w:jc w:val="both"/>
        <w:rPr>
          <w:rFonts w:ascii="Traditional Arabic" w:eastAsia="Times New Roman" w:hAnsi="Traditional Arabic" w:cs="Traditional Arabic"/>
          <w:kern w:val="0"/>
          <w:sz w:val="32"/>
          <w:szCs w:val="32"/>
          <w:rtl/>
          <w14:ligatures w14:val="none"/>
        </w:rPr>
      </w:pPr>
      <w:r w:rsidRPr="00E22C96">
        <w:rPr>
          <w:rFonts w:ascii="Traditional Arabic" w:eastAsia="Times New Roman" w:hAnsi="Traditional Arabic" w:cs="Traditional Arabic"/>
          <w:kern w:val="0"/>
          <w:sz w:val="32"/>
          <w:szCs w:val="32"/>
          <w:rtl/>
          <w14:ligatures w14:val="none"/>
        </w:rPr>
        <w:t>أما فيما يتعلق بالتطبيقات الأكثر تقدمًا، فقد جاءت الفقرة «تعتمد الشركة على تقنيات الشبكات العصبية الاصطناعية لتحليل كميات ضخمة من البيانات الهندسية غير المنظمة بدقة عالية» في المرتبة السادسة بمتوسط حسابي بلغ (4.11)، تلتها الفقرة المتعلقة باستخدام العصبونات الاصطناعية في التعرف الذكي على الأنماط والتغيرات المفاجئة في أسعار مواد البناء والمقاولات بمتوسط حسابي بلغ (4.07)، مما يشير إلى وجود مستوى جيد من توظيف التقنيات الذكية المتقدمة، وإن كان بدرجة أقل نسبيًا مقارنة بالنظم الخبيرة والتعلم الآلي، ربما بسبب ارتفاع متطلبات هذه التقنيات من حيث البنية التحتية أو الكفاءات التقنية اللازمة لتشغيلها.</w:t>
      </w:r>
    </w:p>
    <w:p w14:paraId="208A7C37" w14:textId="41216914" w:rsidR="00E22C96" w:rsidRPr="00E22C96" w:rsidRDefault="00E22C96" w:rsidP="00C928F4">
      <w:pPr>
        <w:tabs>
          <w:tab w:val="left" w:pos="1427"/>
        </w:tabs>
        <w:spacing w:line="360" w:lineRule="auto"/>
        <w:jc w:val="both"/>
        <w:rPr>
          <w:rFonts w:ascii="Traditional Arabic" w:eastAsia="Times New Roman" w:hAnsi="Traditional Arabic" w:cs="Traditional Arabic"/>
          <w:kern w:val="0"/>
          <w:sz w:val="32"/>
          <w:szCs w:val="32"/>
          <w:rtl/>
          <w14:ligatures w14:val="none"/>
        </w:rPr>
      </w:pPr>
      <w:r w:rsidRPr="00E22C96">
        <w:rPr>
          <w:rFonts w:ascii="Traditional Arabic" w:eastAsia="Times New Roman" w:hAnsi="Traditional Arabic" w:cs="Traditional Arabic"/>
          <w:kern w:val="0"/>
          <w:sz w:val="32"/>
          <w:szCs w:val="32"/>
          <w:rtl/>
          <w14:ligatures w14:val="none"/>
        </w:rPr>
        <w:t xml:space="preserve">كما أظهرت النتائج أن الفقرة «تحرص إدارة الشركة على دمج وتكامل كافة أبعاد وأنظمة الذكاء الاصطناعي لخدمة أهداف مشاريعها» جاءت في المرتبة الخامسة بمتوسط حسابي بلغ (4.15)، مما يعكس وجود توجه إداري داعم لتبني الذكاء الاصطناعي بصورة تكاملية داخل الشركات، وهو ما قد يسهم في تعزيز كفاءة العمليات وتحسين مخرجات المشاريع. كذلك، أشارت النتائج إلى توفر مستوى جيد من الجاهزية التكنولوجية للبنية التحتية، حيث بلغ المتوسط الحسابي للفقرة الخاصة بقدرة البنية التحتية على استيعاب أنظمة الذكاء الاصطناعي (4.05)، وهو مؤشر مهم على استعداد الشركات </w:t>
      </w:r>
      <w:r w:rsidR="00D52D45">
        <w:rPr>
          <w:rFonts w:ascii="Traditional Arabic" w:eastAsia="Times New Roman" w:hAnsi="Traditional Arabic" w:cs="Traditional Arabic" w:hint="cs"/>
          <w:kern w:val="0"/>
          <w:sz w:val="32"/>
          <w:szCs w:val="32"/>
          <w:rtl/>
          <w14:ligatures w14:val="none"/>
        </w:rPr>
        <w:t>للذكاء الاصطناعي</w:t>
      </w:r>
      <w:r w:rsidRPr="00E22C96">
        <w:rPr>
          <w:rFonts w:ascii="Traditional Arabic" w:eastAsia="Times New Roman" w:hAnsi="Traditional Arabic" w:cs="Traditional Arabic"/>
          <w:kern w:val="0"/>
          <w:sz w:val="32"/>
          <w:szCs w:val="32"/>
          <w:rtl/>
          <w14:ligatures w14:val="none"/>
        </w:rPr>
        <w:t xml:space="preserve"> وتبني التقنيات الحديثة.</w:t>
      </w:r>
    </w:p>
    <w:p w14:paraId="5D3172E1" w14:textId="6E674639" w:rsidR="00E22C96" w:rsidRPr="00E22C96" w:rsidRDefault="00E22C96" w:rsidP="00C928F4">
      <w:pPr>
        <w:tabs>
          <w:tab w:val="left" w:pos="1427"/>
        </w:tabs>
        <w:spacing w:line="360" w:lineRule="auto"/>
        <w:jc w:val="both"/>
        <w:rPr>
          <w:rFonts w:ascii="Traditional Arabic" w:eastAsia="Times New Roman" w:hAnsi="Traditional Arabic" w:cs="Traditional Arabic"/>
          <w:kern w:val="0"/>
          <w:sz w:val="32"/>
          <w:szCs w:val="32"/>
          <w:rtl/>
          <w14:ligatures w14:val="none"/>
        </w:rPr>
      </w:pPr>
      <w:r w:rsidRPr="00E22C96">
        <w:rPr>
          <w:rFonts w:ascii="Traditional Arabic" w:eastAsia="Times New Roman" w:hAnsi="Traditional Arabic" w:cs="Traditional Arabic"/>
          <w:kern w:val="0"/>
          <w:sz w:val="32"/>
          <w:szCs w:val="32"/>
          <w:rtl/>
          <w14:ligatures w14:val="none"/>
        </w:rPr>
        <w:lastRenderedPageBreak/>
        <w:t>في المقابل، جاءت الفقرة «تُطبق الشركة الخوارزميات الجينية للوصول إلى الحلول التصميمية والهندسية الأكثر مثالية وأقل تكلفة» في المرتبة الأخيرة بمتوسط حسابي بلغ (4.03) وانحراف معياري (0.86) وبدرجة موافقة (موافق)، وقد يشير ذلك إلى أن هذا النوع من التقنيات لا يزال في مراحل الاستخدام المحدود أو التجريبي داخل بعض الشركات، نظرًا لطبيعته المتقدمة وتعقيد تطبيقاته في بيئة المشاريع الهندسية.</w:t>
      </w:r>
    </w:p>
    <w:p w14:paraId="6A7F41AA" w14:textId="4D110CF6" w:rsidR="00E22C96" w:rsidRDefault="00E22C96" w:rsidP="00E22C96">
      <w:pPr>
        <w:tabs>
          <w:tab w:val="left" w:pos="1427"/>
        </w:tabs>
        <w:spacing w:line="360" w:lineRule="auto"/>
        <w:jc w:val="both"/>
        <w:rPr>
          <w:rFonts w:ascii="Traditional Arabic" w:eastAsia="Times New Roman" w:hAnsi="Traditional Arabic" w:cs="Traditional Arabic"/>
          <w:kern w:val="0"/>
          <w:sz w:val="32"/>
          <w:szCs w:val="32"/>
          <w:rtl/>
          <w14:ligatures w14:val="none"/>
        </w:rPr>
      </w:pPr>
      <w:r w:rsidRPr="00E22C96">
        <w:rPr>
          <w:rFonts w:ascii="Traditional Arabic" w:eastAsia="Times New Roman" w:hAnsi="Traditional Arabic" w:cs="Traditional Arabic"/>
          <w:kern w:val="0"/>
          <w:sz w:val="32"/>
          <w:szCs w:val="32"/>
          <w:rtl/>
          <w14:ligatures w14:val="none"/>
        </w:rPr>
        <w:t>وبشكل عام، تؤكد نتائج هذا البعد أن شركات الهندسة والمقاولات بمدينة الرياض تُظهر مستوى مرتفعًا من الاهتمام باستخدام تطبيقات الذكاء الاصطناعي في إدارة المشاريع والعمليات الهندسية، حيث تسهم هذه التقنيات في تحسين اتخاذ القرار، ودعم التخطيط، ورفع كفاءة التنفيذ، والتنبؤ بالمشكلات والتكاليف، مما يعكس أهمية التوسع في تبني الأنظمة الذكية لتحقيق مستويات أعلى من الكفاءة والجودة والميزة التنافسية في قطاع الهندسة والمقاولات.</w:t>
      </w:r>
    </w:p>
    <w:p w14:paraId="48D1DA7E" w14:textId="140B829B" w:rsidR="00C928F4" w:rsidRPr="00C928F4" w:rsidRDefault="00C928F4" w:rsidP="00C928F4">
      <w:pPr>
        <w:tabs>
          <w:tab w:val="left" w:pos="1427"/>
        </w:tabs>
        <w:spacing w:line="360" w:lineRule="auto"/>
        <w:jc w:val="both"/>
        <w:rPr>
          <w:rFonts w:ascii="Traditional Arabic" w:eastAsia="Calibri" w:hAnsi="Traditional Arabic" w:cs="Traditional Arabic"/>
          <w:b/>
          <w:bCs/>
          <w:kern w:val="0"/>
          <w:sz w:val="32"/>
          <w:szCs w:val="32"/>
          <w:rtl/>
          <w14:ligatures w14:val="none"/>
        </w:rPr>
      </w:pPr>
      <w:r w:rsidRPr="00F90D5F">
        <w:rPr>
          <w:rFonts w:ascii="Traditional Arabic" w:eastAsia="Calibri" w:hAnsi="Traditional Arabic" w:cs="Traditional Arabic" w:hint="cs"/>
          <w:b/>
          <w:bCs/>
          <w:kern w:val="0"/>
          <w:sz w:val="32"/>
          <w:szCs w:val="32"/>
          <w:rtl/>
          <w14:ligatures w14:val="none"/>
        </w:rPr>
        <w:t>المحور الثاني</w:t>
      </w:r>
      <w:r>
        <w:rPr>
          <w:rFonts w:ascii="Traditional Arabic" w:eastAsia="Calibri" w:hAnsi="Traditional Arabic" w:cs="Traditional Arabic" w:hint="cs"/>
          <w:b/>
          <w:bCs/>
          <w:kern w:val="0"/>
          <w:sz w:val="32"/>
          <w:szCs w:val="32"/>
          <w:rtl/>
          <w14:ligatures w14:val="none"/>
        </w:rPr>
        <w:t>:</w:t>
      </w:r>
      <w:r w:rsidRPr="00F90D5F">
        <w:rPr>
          <w:rFonts w:ascii="Traditional Arabic" w:eastAsia="Calibri" w:hAnsi="Traditional Arabic" w:cs="Traditional Arabic" w:hint="cs"/>
          <w:b/>
          <w:bCs/>
          <w:kern w:val="0"/>
          <w:sz w:val="32"/>
          <w:szCs w:val="32"/>
          <w:rtl/>
          <w14:ligatures w14:val="none"/>
        </w:rPr>
        <w:t xml:space="preserve"> </w:t>
      </w:r>
      <w:r>
        <w:rPr>
          <w:rFonts w:ascii="Traditional Arabic" w:eastAsia="Calibri" w:hAnsi="Traditional Arabic" w:cs="Traditional Arabic" w:hint="cs"/>
          <w:b/>
          <w:bCs/>
          <w:kern w:val="0"/>
          <w:sz w:val="32"/>
          <w:szCs w:val="32"/>
          <w:rtl/>
          <w14:ligatures w14:val="none"/>
        </w:rPr>
        <w:t>فعالية إدارة المشاريع</w:t>
      </w:r>
      <w:r w:rsidRPr="00F90D5F">
        <w:rPr>
          <w:rFonts w:ascii="Traditional Arabic" w:eastAsia="Calibri" w:hAnsi="Traditional Arabic" w:cs="Traditional Arabic" w:hint="cs"/>
          <w:b/>
          <w:bCs/>
          <w:kern w:val="0"/>
          <w:sz w:val="32"/>
          <w:szCs w:val="32"/>
          <w:rtl/>
          <w14:ligatures w14:val="none"/>
        </w:rPr>
        <w:t xml:space="preserve"> </w:t>
      </w:r>
    </w:p>
    <w:p w14:paraId="301E31B5" w14:textId="5B0448A4" w:rsidR="008E140B" w:rsidRPr="00F90D5F" w:rsidRDefault="008E140B" w:rsidP="008E140B">
      <w:pPr>
        <w:tabs>
          <w:tab w:val="left" w:pos="1427"/>
        </w:tabs>
        <w:spacing w:line="360" w:lineRule="auto"/>
        <w:jc w:val="both"/>
        <w:rPr>
          <w:rFonts w:ascii="Traditional Arabic" w:eastAsia="Calibri" w:hAnsi="Traditional Arabic" w:cs="Traditional Arabic"/>
          <w:b/>
          <w:bCs/>
          <w:kern w:val="0"/>
          <w:sz w:val="28"/>
          <w:szCs w:val="28"/>
          <w:rtl/>
          <w14:ligatures w14:val="none"/>
        </w:rPr>
      </w:pPr>
      <w:r>
        <w:rPr>
          <w:rFonts w:ascii="Traditional Arabic" w:eastAsia="Calibri" w:hAnsi="Traditional Arabic" w:cs="Traditional Arabic" w:hint="cs"/>
          <w:b/>
          <w:bCs/>
          <w:kern w:val="0"/>
          <w:sz w:val="28"/>
          <w:szCs w:val="28"/>
          <w:rtl/>
          <w14:ligatures w14:val="none"/>
        </w:rPr>
        <w:t>1-</w:t>
      </w:r>
      <w:r w:rsidRPr="00A839C0">
        <w:rPr>
          <w:rFonts w:ascii="Traditional Arabic" w:eastAsia="Calibri" w:hAnsi="Traditional Arabic" w:cs="Traditional Arabic"/>
          <w:kern w:val="0"/>
          <w:rtl/>
          <w14:ligatures w14:val="none"/>
        </w:rPr>
        <w:t xml:space="preserve"> </w:t>
      </w:r>
      <w:r w:rsidR="00C928F4">
        <w:rPr>
          <w:rFonts w:ascii="Traditional Arabic" w:eastAsia="Calibri" w:hAnsi="Traditional Arabic" w:cs="Traditional Arabic"/>
          <w:b/>
          <w:bCs/>
          <w:kern w:val="0"/>
          <w:sz w:val="28"/>
          <w:szCs w:val="28"/>
          <w:rtl/>
          <w14:ligatures w14:val="none"/>
        </w:rPr>
        <w:t>تخطيط المشاريع</w:t>
      </w:r>
    </w:p>
    <w:p w14:paraId="1165C4B9" w14:textId="5F9B6232" w:rsidR="008E140B" w:rsidRPr="0067078F" w:rsidRDefault="008E140B" w:rsidP="008E140B">
      <w:pPr>
        <w:tabs>
          <w:tab w:val="left" w:pos="1427"/>
        </w:tabs>
        <w:spacing w:after="0" w:line="360" w:lineRule="auto"/>
        <w:jc w:val="center"/>
        <w:rPr>
          <w:rFonts w:ascii="Traditional Arabic" w:eastAsia="Calibri" w:hAnsi="Traditional Arabic" w:cs="Traditional Arabic"/>
          <w:b/>
          <w:bCs/>
          <w:kern w:val="0"/>
          <w:sz w:val="32"/>
          <w:szCs w:val="32"/>
          <w:rtl/>
          <w14:ligatures w14:val="none"/>
        </w:rPr>
      </w:pPr>
      <w:r w:rsidRPr="0067078F">
        <w:rPr>
          <w:rFonts w:ascii="Traditional Arabic" w:eastAsia="Calibri" w:hAnsi="Traditional Arabic" w:cs="Traditional Arabic" w:hint="cs"/>
          <w:b/>
          <w:bCs/>
          <w:kern w:val="0"/>
          <w:sz w:val="32"/>
          <w:szCs w:val="32"/>
          <w:rtl/>
          <w14:ligatures w14:val="none"/>
        </w:rPr>
        <w:t>جدول</w:t>
      </w:r>
      <w:r w:rsidRPr="0067078F">
        <w:rPr>
          <w:rFonts w:ascii="Traditional Arabic" w:eastAsia="Calibri" w:hAnsi="Traditional Arabic" w:cs="Traditional Arabic" w:hint="cs"/>
          <w:b/>
          <w:bCs/>
          <w:kern w:val="0"/>
          <w:sz w:val="32"/>
          <w:szCs w:val="32"/>
          <w14:ligatures w14:val="none"/>
        </w:rPr>
        <w:t xml:space="preserve">) </w:t>
      </w:r>
      <w:r w:rsidRPr="0067078F">
        <w:rPr>
          <w:rFonts w:ascii="Traditional Arabic" w:eastAsia="Calibri" w:hAnsi="Traditional Arabic" w:cs="Traditional Arabic" w:hint="cs"/>
          <w:b/>
          <w:bCs/>
          <w:kern w:val="0"/>
          <w:sz w:val="32"/>
          <w:szCs w:val="32"/>
          <w:rtl/>
          <w14:ligatures w14:val="none"/>
        </w:rPr>
        <w:t>7</w:t>
      </w:r>
      <w:r w:rsidRPr="0067078F">
        <w:rPr>
          <w:rFonts w:ascii="Traditional Arabic" w:eastAsia="Calibri" w:hAnsi="Traditional Arabic" w:cs="Traditional Arabic" w:hint="cs"/>
          <w:b/>
          <w:bCs/>
          <w:kern w:val="0"/>
          <w:sz w:val="32"/>
          <w:szCs w:val="32"/>
          <w14:ligatures w14:val="none"/>
        </w:rPr>
        <w:t>(</w:t>
      </w:r>
      <w:r w:rsidRPr="0067078F">
        <w:rPr>
          <w:rFonts w:ascii="Traditional Arabic" w:eastAsia="Calibri" w:hAnsi="Traditional Arabic" w:cs="Traditional Arabic"/>
          <w:b/>
          <w:bCs/>
          <w:kern w:val="0"/>
          <w:sz w:val="32"/>
          <w:szCs w:val="32"/>
          <w:rtl/>
          <w14:ligatures w14:val="none"/>
        </w:rPr>
        <w:t xml:space="preserve">المتوسطات الحسابية والانحرافات المعيارية والترتيب لعبارات بُعد </w:t>
      </w:r>
      <w:r w:rsidR="00C928F4">
        <w:rPr>
          <w:rFonts w:ascii="Traditional Arabic" w:eastAsia="Calibri" w:hAnsi="Traditional Arabic" w:cs="Traditional Arabic"/>
          <w:b/>
          <w:bCs/>
          <w:kern w:val="0"/>
          <w:sz w:val="32"/>
          <w:szCs w:val="32"/>
          <w:rtl/>
          <w14:ligatures w14:val="none"/>
        </w:rPr>
        <w:t>تخطيط المشاريع</w:t>
      </w:r>
      <w:r w:rsidRPr="0067078F">
        <w:rPr>
          <w:rFonts w:ascii="Traditional Arabic" w:eastAsia="Calibri" w:hAnsi="Traditional Arabic" w:cs="Traditional Arabic" w:hint="cs"/>
          <w:b/>
          <w:bCs/>
          <w:kern w:val="0"/>
          <w:sz w:val="32"/>
          <w:szCs w:val="32"/>
          <w:rtl/>
          <w14:ligatures w14:val="none"/>
        </w:rPr>
        <w:t xml:space="preserve"> </w:t>
      </w:r>
    </w:p>
    <w:tbl>
      <w:tblPr>
        <w:tblStyle w:val="1-30"/>
        <w:bidiVisual/>
        <w:tblW w:w="0" w:type="auto"/>
        <w:jc w:val="center"/>
        <w:tblLook w:val="04A0" w:firstRow="1" w:lastRow="0" w:firstColumn="1" w:lastColumn="0" w:noHBand="0" w:noVBand="1"/>
      </w:tblPr>
      <w:tblGrid>
        <w:gridCol w:w="772"/>
        <w:gridCol w:w="4366"/>
        <w:gridCol w:w="1064"/>
        <w:gridCol w:w="1120"/>
        <w:gridCol w:w="586"/>
        <w:gridCol w:w="924"/>
      </w:tblGrid>
      <w:tr w:rsidR="00C928F4" w:rsidRPr="00C928F4" w14:paraId="0A83740C" w14:textId="77777777" w:rsidTr="00C928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AD2B01" w14:textId="77777777" w:rsidR="00C928F4" w:rsidRPr="00C928F4" w:rsidRDefault="00C928F4" w:rsidP="00C928F4">
            <w:pPr>
              <w:tabs>
                <w:tab w:val="left" w:pos="1427"/>
              </w:tabs>
              <w:spacing w:line="360" w:lineRule="auto"/>
              <w:jc w:val="center"/>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rtl/>
                <w14:ligatures w14:val="none"/>
              </w:rPr>
              <w:t>رقم الفقرة</w:t>
            </w:r>
          </w:p>
        </w:tc>
        <w:tc>
          <w:tcPr>
            <w:tcW w:w="0" w:type="auto"/>
            <w:hideMark/>
          </w:tcPr>
          <w:p w14:paraId="00578821" w14:textId="77777777" w:rsidR="00C928F4" w:rsidRPr="00C928F4" w:rsidRDefault="00C928F4" w:rsidP="00C928F4">
            <w:pPr>
              <w:tabs>
                <w:tab w:val="left" w:pos="1427"/>
              </w:tabs>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rtl/>
                <w14:ligatures w14:val="none"/>
              </w:rPr>
              <w:t>الفقرة</w:t>
            </w:r>
          </w:p>
        </w:tc>
        <w:tc>
          <w:tcPr>
            <w:tcW w:w="0" w:type="auto"/>
            <w:hideMark/>
          </w:tcPr>
          <w:p w14:paraId="390E0765" w14:textId="77777777" w:rsidR="00C928F4" w:rsidRPr="00C928F4" w:rsidRDefault="00C928F4" w:rsidP="00C928F4">
            <w:pPr>
              <w:tabs>
                <w:tab w:val="left" w:pos="1427"/>
              </w:tabs>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rtl/>
                <w14:ligatures w14:val="none"/>
              </w:rPr>
              <w:t>المتوسط الحسابي</w:t>
            </w:r>
          </w:p>
        </w:tc>
        <w:tc>
          <w:tcPr>
            <w:tcW w:w="0" w:type="auto"/>
            <w:hideMark/>
          </w:tcPr>
          <w:p w14:paraId="6A3E8A60" w14:textId="77777777" w:rsidR="00C928F4" w:rsidRPr="00C928F4" w:rsidRDefault="00C928F4" w:rsidP="00C928F4">
            <w:pPr>
              <w:tabs>
                <w:tab w:val="left" w:pos="1427"/>
              </w:tabs>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rtl/>
                <w14:ligatures w14:val="none"/>
              </w:rPr>
              <w:t>الانحراف المعياري</w:t>
            </w:r>
          </w:p>
        </w:tc>
        <w:tc>
          <w:tcPr>
            <w:tcW w:w="0" w:type="auto"/>
            <w:hideMark/>
          </w:tcPr>
          <w:p w14:paraId="7C4F878C" w14:textId="77777777" w:rsidR="00C928F4" w:rsidRPr="00C928F4" w:rsidRDefault="00C928F4" w:rsidP="00C928F4">
            <w:pPr>
              <w:tabs>
                <w:tab w:val="left" w:pos="1427"/>
              </w:tabs>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rtl/>
                <w14:ligatures w14:val="none"/>
              </w:rPr>
              <w:t>الرتبة</w:t>
            </w:r>
          </w:p>
        </w:tc>
        <w:tc>
          <w:tcPr>
            <w:tcW w:w="0" w:type="auto"/>
            <w:hideMark/>
          </w:tcPr>
          <w:p w14:paraId="120FFDAC" w14:textId="77777777" w:rsidR="00C928F4" w:rsidRPr="00C928F4" w:rsidRDefault="00C928F4" w:rsidP="00C928F4">
            <w:pPr>
              <w:tabs>
                <w:tab w:val="left" w:pos="1427"/>
              </w:tabs>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rtl/>
                <w14:ligatures w14:val="none"/>
              </w:rPr>
              <w:t>درجة الموافقة</w:t>
            </w:r>
          </w:p>
        </w:tc>
      </w:tr>
      <w:tr w:rsidR="001C0F85" w:rsidRPr="00C928F4" w14:paraId="07245FA1" w14:textId="77777777" w:rsidTr="008129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07AB8D" w14:textId="77777777" w:rsidR="001C0F85" w:rsidRPr="00C928F4" w:rsidRDefault="001C0F85" w:rsidP="001C0F85">
            <w:pPr>
              <w:tabs>
                <w:tab w:val="left" w:pos="1427"/>
              </w:tabs>
              <w:spacing w:line="360" w:lineRule="auto"/>
              <w:jc w:val="center"/>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14:ligatures w14:val="none"/>
              </w:rPr>
              <w:t>1</w:t>
            </w:r>
          </w:p>
        </w:tc>
        <w:tc>
          <w:tcPr>
            <w:tcW w:w="0" w:type="auto"/>
            <w:vAlign w:val="center"/>
            <w:hideMark/>
          </w:tcPr>
          <w:p w14:paraId="714D2D17" w14:textId="0B27152A" w:rsidR="001C0F85" w:rsidRPr="00C928F4" w:rsidRDefault="001C0F85" w:rsidP="001C0F85">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DF7C38">
              <w:rPr>
                <w:rFonts w:ascii="Sakkal Majalla" w:hAnsi="Sakkal Majalla" w:cs="Sakkal Majalla"/>
                <w:sz w:val="28"/>
                <w:szCs w:val="28"/>
                <w:rtl/>
              </w:rPr>
              <w:t>تضع الشركة خططاً زمنية واضحة ومحددة بدقة لكل مرحلة من مراحل المشروع الإنشائي.</w:t>
            </w:r>
          </w:p>
        </w:tc>
        <w:tc>
          <w:tcPr>
            <w:tcW w:w="0" w:type="auto"/>
            <w:hideMark/>
          </w:tcPr>
          <w:p w14:paraId="38C7C8B6" w14:textId="77777777" w:rsidR="001C0F85" w:rsidRPr="00C928F4" w:rsidRDefault="001C0F85" w:rsidP="001C0F85">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14:ligatures w14:val="none"/>
              </w:rPr>
              <w:t>4.35</w:t>
            </w:r>
          </w:p>
        </w:tc>
        <w:tc>
          <w:tcPr>
            <w:tcW w:w="0" w:type="auto"/>
            <w:hideMark/>
          </w:tcPr>
          <w:p w14:paraId="636BC39C" w14:textId="77777777" w:rsidR="001C0F85" w:rsidRPr="00C928F4" w:rsidRDefault="001C0F85" w:rsidP="001C0F85">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14:ligatures w14:val="none"/>
              </w:rPr>
              <w:t>0.68</w:t>
            </w:r>
          </w:p>
        </w:tc>
        <w:tc>
          <w:tcPr>
            <w:tcW w:w="0" w:type="auto"/>
            <w:hideMark/>
          </w:tcPr>
          <w:p w14:paraId="383C1B2D" w14:textId="77777777" w:rsidR="001C0F85" w:rsidRPr="00C928F4" w:rsidRDefault="001C0F85" w:rsidP="001C0F85">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14:ligatures w14:val="none"/>
              </w:rPr>
              <w:t>1</w:t>
            </w:r>
          </w:p>
        </w:tc>
        <w:tc>
          <w:tcPr>
            <w:tcW w:w="0" w:type="auto"/>
            <w:hideMark/>
          </w:tcPr>
          <w:p w14:paraId="74EB6F93" w14:textId="77777777" w:rsidR="001C0F85" w:rsidRPr="00C928F4" w:rsidRDefault="001C0F85" w:rsidP="001C0F85">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rtl/>
                <w14:ligatures w14:val="none"/>
              </w:rPr>
              <w:t>موافق بشدة</w:t>
            </w:r>
          </w:p>
        </w:tc>
      </w:tr>
      <w:tr w:rsidR="001C0F85" w:rsidRPr="00C928F4" w14:paraId="63A53EC7" w14:textId="77777777" w:rsidTr="0081298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755578" w14:textId="77777777" w:rsidR="001C0F85" w:rsidRPr="00C928F4" w:rsidRDefault="001C0F85" w:rsidP="001C0F85">
            <w:pPr>
              <w:tabs>
                <w:tab w:val="left" w:pos="1427"/>
              </w:tabs>
              <w:spacing w:line="360" w:lineRule="auto"/>
              <w:jc w:val="center"/>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14:ligatures w14:val="none"/>
              </w:rPr>
              <w:t>2</w:t>
            </w:r>
          </w:p>
        </w:tc>
        <w:tc>
          <w:tcPr>
            <w:tcW w:w="0" w:type="auto"/>
            <w:vAlign w:val="center"/>
            <w:hideMark/>
          </w:tcPr>
          <w:p w14:paraId="455C95FD" w14:textId="08B78F33" w:rsidR="001C0F85" w:rsidRPr="00C928F4" w:rsidRDefault="001C0F85" w:rsidP="001C0F85">
            <w:pPr>
              <w:tabs>
                <w:tab w:val="left" w:pos="1427"/>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DF7C38">
              <w:rPr>
                <w:rFonts w:ascii="Sakkal Majalla" w:hAnsi="Sakkal Majalla" w:cs="Sakkal Majalla"/>
                <w:sz w:val="28"/>
                <w:szCs w:val="28"/>
                <w:rtl/>
              </w:rPr>
              <w:t>تساهم التقنيات الحديثة في تحديد الأهداف الاستراتيجية للمشاريع وتنسيقها بصورة واقعية وقابلة للتنفيذ.</w:t>
            </w:r>
          </w:p>
        </w:tc>
        <w:tc>
          <w:tcPr>
            <w:tcW w:w="0" w:type="auto"/>
            <w:hideMark/>
          </w:tcPr>
          <w:p w14:paraId="0BF2E9FF" w14:textId="77777777" w:rsidR="001C0F85" w:rsidRPr="00C928F4" w:rsidRDefault="001C0F85" w:rsidP="001C0F85">
            <w:pPr>
              <w:tabs>
                <w:tab w:val="left" w:pos="1427"/>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14:ligatures w14:val="none"/>
              </w:rPr>
              <w:t>4.28</w:t>
            </w:r>
          </w:p>
        </w:tc>
        <w:tc>
          <w:tcPr>
            <w:tcW w:w="0" w:type="auto"/>
            <w:hideMark/>
          </w:tcPr>
          <w:p w14:paraId="0107A260" w14:textId="77777777" w:rsidR="001C0F85" w:rsidRPr="00C928F4" w:rsidRDefault="001C0F85" w:rsidP="001C0F85">
            <w:pPr>
              <w:tabs>
                <w:tab w:val="left" w:pos="1427"/>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14:ligatures w14:val="none"/>
              </w:rPr>
              <w:t>0.70</w:t>
            </w:r>
          </w:p>
        </w:tc>
        <w:tc>
          <w:tcPr>
            <w:tcW w:w="0" w:type="auto"/>
            <w:hideMark/>
          </w:tcPr>
          <w:p w14:paraId="1CECDBF9" w14:textId="77777777" w:rsidR="001C0F85" w:rsidRPr="00C928F4" w:rsidRDefault="001C0F85" w:rsidP="001C0F85">
            <w:pPr>
              <w:tabs>
                <w:tab w:val="left" w:pos="1427"/>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14:ligatures w14:val="none"/>
              </w:rPr>
              <w:t>2</w:t>
            </w:r>
          </w:p>
        </w:tc>
        <w:tc>
          <w:tcPr>
            <w:tcW w:w="0" w:type="auto"/>
            <w:hideMark/>
          </w:tcPr>
          <w:p w14:paraId="45BFA18C" w14:textId="77777777" w:rsidR="001C0F85" w:rsidRPr="00C928F4" w:rsidRDefault="001C0F85" w:rsidP="001C0F85">
            <w:pPr>
              <w:tabs>
                <w:tab w:val="left" w:pos="1427"/>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rtl/>
                <w14:ligatures w14:val="none"/>
              </w:rPr>
              <w:t>موافق بشدة</w:t>
            </w:r>
          </w:p>
        </w:tc>
      </w:tr>
      <w:tr w:rsidR="001C0F85" w:rsidRPr="00C928F4" w14:paraId="03CA6F16" w14:textId="77777777" w:rsidTr="008129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664264" w14:textId="77777777" w:rsidR="001C0F85" w:rsidRPr="00C928F4" w:rsidRDefault="001C0F85" w:rsidP="001C0F85">
            <w:pPr>
              <w:tabs>
                <w:tab w:val="left" w:pos="1427"/>
              </w:tabs>
              <w:spacing w:line="360" w:lineRule="auto"/>
              <w:jc w:val="center"/>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14:ligatures w14:val="none"/>
              </w:rPr>
              <w:lastRenderedPageBreak/>
              <w:t>3</w:t>
            </w:r>
          </w:p>
        </w:tc>
        <w:tc>
          <w:tcPr>
            <w:tcW w:w="0" w:type="auto"/>
            <w:vAlign w:val="center"/>
            <w:hideMark/>
          </w:tcPr>
          <w:p w14:paraId="4F0DD7F6" w14:textId="0313C3F9" w:rsidR="001C0F85" w:rsidRPr="00C928F4" w:rsidRDefault="001C0F85" w:rsidP="001C0F85">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DF7C38">
              <w:rPr>
                <w:rFonts w:ascii="Sakkal Majalla" w:hAnsi="Sakkal Majalla" w:cs="Sakkal Majalla"/>
                <w:sz w:val="28"/>
                <w:szCs w:val="28"/>
                <w:rtl/>
              </w:rPr>
              <w:t>يتم إعداد الميزانيات التقديرية للمشاريع الهندسية بناءً على تحليلات تنبؤية دقيقة للمخاطر المحتملة.</w:t>
            </w:r>
          </w:p>
        </w:tc>
        <w:tc>
          <w:tcPr>
            <w:tcW w:w="0" w:type="auto"/>
            <w:hideMark/>
          </w:tcPr>
          <w:p w14:paraId="6122C5D7" w14:textId="77777777" w:rsidR="001C0F85" w:rsidRPr="00C928F4" w:rsidRDefault="001C0F85" w:rsidP="001C0F85">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14:ligatures w14:val="none"/>
              </w:rPr>
              <w:t>4.23</w:t>
            </w:r>
          </w:p>
        </w:tc>
        <w:tc>
          <w:tcPr>
            <w:tcW w:w="0" w:type="auto"/>
            <w:hideMark/>
          </w:tcPr>
          <w:p w14:paraId="0E0CC245" w14:textId="77777777" w:rsidR="001C0F85" w:rsidRPr="00C928F4" w:rsidRDefault="001C0F85" w:rsidP="001C0F85">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14:ligatures w14:val="none"/>
              </w:rPr>
              <w:t>0.73</w:t>
            </w:r>
          </w:p>
        </w:tc>
        <w:tc>
          <w:tcPr>
            <w:tcW w:w="0" w:type="auto"/>
            <w:hideMark/>
          </w:tcPr>
          <w:p w14:paraId="1A857988" w14:textId="77777777" w:rsidR="001C0F85" w:rsidRPr="00C928F4" w:rsidRDefault="001C0F85" w:rsidP="001C0F85">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14:ligatures w14:val="none"/>
              </w:rPr>
              <w:t>3</w:t>
            </w:r>
          </w:p>
        </w:tc>
        <w:tc>
          <w:tcPr>
            <w:tcW w:w="0" w:type="auto"/>
            <w:hideMark/>
          </w:tcPr>
          <w:p w14:paraId="0D940D2F" w14:textId="77777777" w:rsidR="001C0F85" w:rsidRPr="00C928F4" w:rsidRDefault="001C0F85" w:rsidP="001C0F85">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rtl/>
                <w14:ligatures w14:val="none"/>
              </w:rPr>
              <w:t>موافق بشدة</w:t>
            </w:r>
          </w:p>
        </w:tc>
      </w:tr>
      <w:tr w:rsidR="001C0F85" w:rsidRPr="00C928F4" w14:paraId="5E052AA9" w14:textId="77777777" w:rsidTr="0081298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145C83" w14:textId="77777777" w:rsidR="001C0F85" w:rsidRPr="00C928F4" w:rsidRDefault="001C0F85" w:rsidP="001C0F85">
            <w:pPr>
              <w:tabs>
                <w:tab w:val="left" w:pos="1427"/>
              </w:tabs>
              <w:spacing w:line="360" w:lineRule="auto"/>
              <w:jc w:val="center"/>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14:ligatures w14:val="none"/>
              </w:rPr>
              <w:t>4</w:t>
            </w:r>
          </w:p>
        </w:tc>
        <w:tc>
          <w:tcPr>
            <w:tcW w:w="0" w:type="auto"/>
            <w:vAlign w:val="center"/>
            <w:hideMark/>
          </w:tcPr>
          <w:p w14:paraId="102DC5F0" w14:textId="65BC2658" w:rsidR="001C0F85" w:rsidRPr="00C928F4" w:rsidRDefault="001C0F85" w:rsidP="001C0F85">
            <w:pPr>
              <w:tabs>
                <w:tab w:val="left" w:pos="1427"/>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DF7C38">
              <w:rPr>
                <w:rFonts w:ascii="Sakkal Majalla" w:hAnsi="Sakkal Majalla" w:cs="Sakkal Majalla"/>
                <w:sz w:val="28"/>
                <w:szCs w:val="28"/>
                <w:rtl/>
              </w:rPr>
              <w:t>تمتلك الشركة مرونة عالية في تعديل خطط المشاريع وتحديثها لتتواكب مع الطفرة العمرانية الحالية في الرياض.</w:t>
            </w:r>
          </w:p>
        </w:tc>
        <w:tc>
          <w:tcPr>
            <w:tcW w:w="0" w:type="auto"/>
            <w:hideMark/>
          </w:tcPr>
          <w:p w14:paraId="470F5271" w14:textId="77777777" w:rsidR="001C0F85" w:rsidRPr="00C928F4" w:rsidRDefault="001C0F85" w:rsidP="001C0F85">
            <w:pPr>
              <w:tabs>
                <w:tab w:val="left" w:pos="1427"/>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14:ligatures w14:val="none"/>
              </w:rPr>
              <w:t>4.18</w:t>
            </w:r>
          </w:p>
        </w:tc>
        <w:tc>
          <w:tcPr>
            <w:tcW w:w="0" w:type="auto"/>
            <w:hideMark/>
          </w:tcPr>
          <w:p w14:paraId="31DA931E" w14:textId="77777777" w:rsidR="001C0F85" w:rsidRPr="00C928F4" w:rsidRDefault="001C0F85" w:rsidP="001C0F85">
            <w:pPr>
              <w:tabs>
                <w:tab w:val="left" w:pos="1427"/>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14:ligatures w14:val="none"/>
              </w:rPr>
              <w:t>0.75</w:t>
            </w:r>
          </w:p>
        </w:tc>
        <w:tc>
          <w:tcPr>
            <w:tcW w:w="0" w:type="auto"/>
            <w:hideMark/>
          </w:tcPr>
          <w:p w14:paraId="294AA61D" w14:textId="77777777" w:rsidR="001C0F85" w:rsidRPr="00C928F4" w:rsidRDefault="001C0F85" w:rsidP="001C0F85">
            <w:pPr>
              <w:tabs>
                <w:tab w:val="left" w:pos="1427"/>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14:ligatures w14:val="none"/>
              </w:rPr>
              <w:t>4</w:t>
            </w:r>
          </w:p>
        </w:tc>
        <w:tc>
          <w:tcPr>
            <w:tcW w:w="0" w:type="auto"/>
            <w:hideMark/>
          </w:tcPr>
          <w:p w14:paraId="2FD37390" w14:textId="77777777" w:rsidR="001C0F85" w:rsidRPr="00C928F4" w:rsidRDefault="001C0F85" w:rsidP="001C0F85">
            <w:pPr>
              <w:tabs>
                <w:tab w:val="left" w:pos="1427"/>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rtl/>
                <w14:ligatures w14:val="none"/>
              </w:rPr>
              <w:t>موافق</w:t>
            </w:r>
          </w:p>
        </w:tc>
      </w:tr>
      <w:tr w:rsidR="001C0F85" w:rsidRPr="00C928F4" w14:paraId="71B2015E" w14:textId="77777777" w:rsidTr="008129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427CF3" w14:textId="77777777" w:rsidR="001C0F85" w:rsidRPr="00C928F4" w:rsidRDefault="001C0F85" w:rsidP="001C0F85">
            <w:pPr>
              <w:tabs>
                <w:tab w:val="left" w:pos="1427"/>
              </w:tabs>
              <w:spacing w:line="360" w:lineRule="auto"/>
              <w:jc w:val="center"/>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14:ligatures w14:val="none"/>
              </w:rPr>
              <w:t>5</w:t>
            </w:r>
          </w:p>
        </w:tc>
        <w:tc>
          <w:tcPr>
            <w:tcW w:w="0" w:type="auto"/>
            <w:vAlign w:val="center"/>
            <w:hideMark/>
          </w:tcPr>
          <w:p w14:paraId="1CC02ACE" w14:textId="761D7695" w:rsidR="001C0F85" w:rsidRPr="00C928F4" w:rsidRDefault="001C0F85" w:rsidP="001C0F85">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DF7C38">
              <w:rPr>
                <w:rFonts w:ascii="Sakkal Majalla" w:hAnsi="Sakkal Majalla" w:cs="Sakkal Majalla"/>
                <w:sz w:val="28"/>
                <w:szCs w:val="28"/>
                <w:rtl/>
              </w:rPr>
              <w:t>يراعي التخطيط المسبق في الشركة كافة قيود الجودة والسلامة المهنية المطلوبة في قطاع المقاولات.</w:t>
            </w:r>
          </w:p>
        </w:tc>
        <w:tc>
          <w:tcPr>
            <w:tcW w:w="0" w:type="auto"/>
            <w:hideMark/>
          </w:tcPr>
          <w:p w14:paraId="1336E0FA" w14:textId="77777777" w:rsidR="001C0F85" w:rsidRPr="00C928F4" w:rsidRDefault="001C0F85" w:rsidP="001C0F85">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14:ligatures w14:val="none"/>
              </w:rPr>
              <w:t>4.13</w:t>
            </w:r>
          </w:p>
        </w:tc>
        <w:tc>
          <w:tcPr>
            <w:tcW w:w="0" w:type="auto"/>
            <w:hideMark/>
          </w:tcPr>
          <w:p w14:paraId="3B619CE1" w14:textId="77777777" w:rsidR="001C0F85" w:rsidRPr="00C928F4" w:rsidRDefault="001C0F85" w:rsidP="001C0F85">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14:ligatures w14:val="none"/>
              </w:rPr>
              <w:t>0.79</w:t>
            </w:r>
          </w:p>
        </w:tc>
        <w:tc>
          <w:tcPr>
            <w:tcW w:w="0" w:type="auto"/>
            <w:hideMark/>
          </w:tcPr>
          <w:p w14:paraId="2ACC3736" w14:textId="77777777" w:rsidR="001C0F85" w:rsidRPr="00C928F4" w:rsidRDefault="001C0F85" w:rsidP="001C0F85">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14:ligatures w14:val="none"/>
              </w:rPr>
              <w:t>5</w:t>
            </w:r>
          </w:p>
        </w:tc>
        <w:tc>
          <w:tcPr>
            <w:tcW w:w="0" w:type="auto"/>
            <w:hideMark/>
          </w:tcPr>
          <w:p w14:paraId="776ED36D" w14:textId="77777777" w:rsidR="001C0F85" w:rsidRPr="00C928F4" w:rsidRDefault="001C0F85" w:rsidP="001C0F85">
            <w:pPr>
              <w:tabs>
                <w:tab w:val="left" w:pos="1427"/>
              </w:tabs>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28"/>
                <w:szCs w:val="28"/>
                <w14:ligatures w14:val="none"/>
              </w:rPr>
            </w:pPr>
            <w:r w:rsidRPr="00C928F4">
              <w:rPr>
                <w:rFonts w:ascii="Traditional Arabic" w:eastAsia="Calibri" w:hAnsi="Traditional Arabic" w:cs="Traditional Arabic"/>
                <w:kern w:val="0"/>
                <w:sz w:val="28"/>
                <w:szCs w:val="28"/>
                <w:rtl/>
                <w14:ligatures w14:val="none"/>
              </w:rPr>
              <w:t>موافق</w:t>
            </w:r>
          </w:p>
        </w:tc>
      </w:tr>
    </w:tbl>
    <w:p w14:paraId="0CAC1525" w14:textId="77777777" w:rsidR="008E140B" w:rsidRDefault="008E140B" w:rsidP="008E140B">
      <w:pPr>
        <w:tabs>
          <w:tab w:val="left" w:pos="1427"/>
        </w:tabs>
        <w:spacing w:after="0" w:line="360" w:lineRule="auto"/>
        <w:jc w:val="center"/>
        <w:rPr>
          <w:rFonts w:ascii="Traditional Arabic" w:eastAsia="Calibri" w:hAnsi="Traditional Arabic" w:cs="Traditional Arabic"/>
          <w:kern w:val="0"/>
          <w:rtl/>
          <w14:ligatures w14:val="none"/>
        </w:rPr>
      </w:pPr>
    </w:p>
    <w:p w14:paraId="086A78BA" w14:textId="77777777" w:rsidR="00E67091" w:rsidRPr="00E67091" w:rsidRDefault="00E67091" w:rsidP="00E67091">
      <w:pPr>
        <w:tabs>
          <w:tab w:val="left" w:pos="1427"/>
        </w:tabs>
        <w:spacing w:line="360" w:lineRule="auto"/>
        <w:rPr>
          <w:rFonts w:ascii="Traditional Arabic" w:eastAsia="Calibri" w:hAnsi="Traditional Arabic" w:cs="Traditional Arabic"/>
          <w:kern w:val="0"/>
          <w:sz w:val="32"/>
          <w:szCs w:val="32"/>
          <w:rtl/>
          <w14:ligatures w14:val="none"/>
        </w:rPr>
      </w:pPr>
      <w:r w:rsidRPr="00E67091">
        <w:rPr>
          <w:rFonts w:ascii="Traditional Arabic" w:eastAsia="Calibri" w:hAnsi="Traditional Arabic" w:cs="Traditional Arabic"/>
          <w:kern w:val="0"/>
          <w:sz w:val="32"/>
          <w:szCs w:val="32"/>
          <w:rtl/>
          <w14:ligatures w14:val="none"/>
        </w:rPr>
        <w:t>يعرض الجدول نتائج استجابات أفراد العينة حول دور القائد في الشركة من حيث السلوكيات القيادية والأخلاقية، وذلك باستخدام المتوسط الحسابي والانحراف المعياري والرتبة ودرجة الموافقة.</w:t>
      </w:r>
    </w:p>
    <w:p w14:paraId="026D30D2" w14:textId="519D9795" w:rsidR="00E67091" w:rsidRPr="00E67091" w:rsidRDefault="00E67091" w:rsidP="001C0F85">
      <w:pPr>
        <w:tabs>
          <w:tab w:val="left" w:pos="1427"/>
        </w:tabs>
        <w:spacing w:line="360" w:lineRule="auto"/>
        <w:rPr>
          <w:rFonts w:ascii="Traditional Arabic" w:eastAsia="Calibri" w:hAnsi="Traditional Arabic" w:cs="Traditional Arabic"/>
          <w:kern w:val="0"/>
          <w:sz w:val="32"/>
          <w:szCs w:val="32"/>
          <w:rtl/>
          <w14:ligatures w14:val="none"/>
        </w:rPr>
      </w:pPr>
      <w:r w:rsidRPr="00E67091">
        <w:rPr>
          <w:rFonts w:ascii="Traditional Arabic" w:eastAsia="Calibri" w:hAnsi="Traditional Arabic" w:cs="Traditional Arabic"/>
          <w:kern w:val="0"/>
          <w:sz w:val="32"/>
          <w:szCs w:val="32"/>
          <w:rtl/>
          <w14:ligatures w14:val="none"/>
        </w:rPr>
        <w:t xml:space="preserve">تشير النتائج إلى أن تقييم المبحوثين لدور القائد جاء إيجابياً مرتفعاً؛ حيث تراوحت المتوسطات الحسابية بين (4.13 – 4.35) على مقياس </w:t>
      </w:r>
      <w:proofErr w:type="spellStart"/>
      <w:r w:rsidRPr="00E67091">
        <w:rPr>
          <w:rFonts w:ascii="Traditional Arabic" w:eastAsia="Calibri" w:hAnsi="Traditional Arabic" w:cs="Traditional Arabic"/>
          <w:kern w:val="0"/>
          <w:sz w:val="32"/>
          <w:szCs w:val="32"/>
          <w:rtl/>
          <w14:ligatures w14:val="none"/>
        </w:rPr>
        <w:t>ليكرت</w:t>
      </w:r>
      <w:proofErr w:type="spellEnd"/>
      <w:r w:rsidRPr="00E67091">
        <w:rPr>
          <w:rFonts w:ascii="Traditional Arabic" w:eastAsia="Calibri" w:hAnsi="Traditional Arabic" w:cs="Traditional Arabic"/>
          <w:kern w:val="0"/>
          <w:sz w:val="32"/>
          <w:szCs w:val="32"/>
          <w:rtl/>
          <w14:ligatures w14:val="none"/>
        </w:rPr>
        <w:t xml:space="preserve"> الخماسي، وهي قيم تقع ضمن فئة “موافق” إلى “موافق بشدة”، مما يدل على وجود إدراك قوي لدى العاملين لالتزام القائد بالسلوكيات القيادية الإيجابية.</w:t>
      </w:r>
    </w:p>
    <w:p w14:paraId="5B891363" w14:textId="748FB446" w:rsidR="00E67091" w:rsidRPr="00E67091" w:rsidRDefault="00E67091" w:rsidP="001C0F85">
      <w:pPr>
        <w:tabs>
          <w:tab w:val="left" w:pos="1427"/>
        </w:tabs>
        <w:spacing w:line="360" w:lineRule="auto"/>
        <w:rPr>
          <w:rFonts w:ascii="Traditional Arabic" w:eastAsia="Calibri" w:hAnsi="Traditional Arabic" w:cs="Traditional Arabic"/>
          <w:kern w:val="0"/>
          <w:sz w:val="32"/>
          <w:szCs w:val="32"/>
          <w:rtl/>
          <w14:ligatures w14:val="none"/>
        </w:rPr>
      </w:pPr>
      <w:r w:rsidRPr="00E67091">
        <w:rPr>
          <w:rFonts w:ascii="Traditional Arabic" w:eastAsia="Calibri" w:hAnsi="Traditional Arabic" w:cs="Traditional Arabic"/>
          <w:kern w:val="0"/>
          <w:sz w:val="32"/>
          <w:szCs w:val="32"/>
          <w:rtl/>
          <w14:ligatures w14:val="none"/>
        </w:rPr>
        <w:t>فيما يتعلق بالترتيب، جاءت الفقرة الأولى في المرتبة الأولى بمتوسط (4.35)، والتي تنص على تمتع القائد بسلوك أخلاقي يحتذى به، مما يعكس أن الجانب الأخلاقي للقائد يُعد الأكثر وضوحاً وتأثيراً لدى الموظفين. تلتها الفقرة الخاصة بكسب احترام وثقة الموظفين بمتوسط (4.28)، ثم الالتزام بالقيم والمبادئ المهنية بمتوسط (4.23)، وهو ما يشير إلى وجود مستوى مرتفع من الثقة في نزاهة القائد وسلوكه المهني.</w:t>
      </w:r>
      <w:r w:rsidR="001C0F85">
        <w:rPr>
          <w:rFonts w:ascii="Traditional Arabic" w:eastAsia="Calibri" w:hAnsi="Traditional Arabic" w:cs="Traditional Arabic" w:hint="cs"/>
          <w:kern w:val="0"/>
          <w:sz w:val="32"/>
          <w:szCs w:val="32"/>
          <w:rtl/>
          <w14:ligatures w14:val="none"/>
        </w:rPr>
        <w:t xml:space="preserve"> </w:t>
      </w:r>
      <w:r w:rsidRPr="00E67091">
        <w:rPr>
          <w:rFonts w:ascii="Traditional Arabic" w:eastAsia="Calibri" w:hAnsi="Traditional Arabic" w:cs="Traditional Arabic"/>
          <w:kern w:val="0"/>
          <w:sz w:val="32"/>
          <w:szCs w:val="32"/>
          <w:rtl/>
          <w14:ligatures w14:val="none"/>
        </w:rPr>
        <w:t xml:space="preserve">أما الفقرتان الرابعة والخامسة فقد حصلتا على متوسطات أقل نسبياً (4.18 و4.13)، حيث جاءت الفقرة المتعلقة بتعزيز روح الانتماء والعمل الجماعي في المرتبة الرابعة، بينما جاءت فقرة اتخاذ قرارات تعكس العدالة والمصداقية في المرتبة </w:t>
      </w:r>
      <w:r w:rsidRPr="00E67091">
        <w:rPr>
          <w:rFonts w:ascii="Traditional Arabic" w:eastAsia="Calibri" w:hAnsi="Traditional Arabic" w:cs="Traditional Arabic"/>
          <w:kern w:val="0"/>
          <w:sz w:val="32"/>
          <w:szCs w:val="32"/>
          <w:rtl/>
          <w14:ligatures w14:val="none"/>
        </w:rPr>
        <w:lastRenderedPageBreak/>
        <w:t>الأخيرة. ورغم ذلك، فإن جميع المتوسطات لا تزال ضمن مستوى الموافقة، مما يدل على أن حتى الجوانب الأقل تقييماً ما زالت تحظى بقبول جيد من أفراد العينة.</w:t>
      </w:r>
    </w:p>
    <w:p w14:paraId="51FA4A8E" w14:textId="1D3B6A66" w:rsidR="00E67091" w:rsidRPr="00E67091" w:rsidRDefault="00E67091" w:rsidP="001C0F85">
      <w:pPr>
        <w:tabs>
          <w:tab w:val="left" w:pos="1427"/>
        </w:tabs>
        <w:spacing w:line="360" w:lineRule="auto"/>
        <w:rPr>
          <w:rFonts w:ascii="Traditional Arabic" w:eastAsia="Calibri" w:hAnsi="Traditional Arabic" w:cs="Traditional Arabic"/>
          <w:kern w:val="0"/>
          <w:sz w:val="32"/>
          <w:szCs w:val="32"/>
          <w:rtl/>
          <w14:ligatures w14:val="none"/>
        </w:rPr>
      </w:pPr>
      <w:r w:rsidRPr="00E67091">
        <w:rPr>
          <w:rFonts w:ascii="Traditional Arabic" w:eastAsia="Calibri" w:hAnsi="Traditional Arabic" w:cs="Traditional Arabic"/>
          <w:kern w:val="0"/>
          <w:sz w:val="32"/>
          <w:szCs w:val="32"/>
          <w:rtl/>
          <w14:ligatures w14:val="none"/>
        </w:rPr>
        <w:t>أما الانحرافات المعيارية فتتراوح بين (0.68 – 0.79)، وهي قيم تشير إلى تجانس نسبي في آراء المبحوثين وعدم وجود تشتت كبير في الاستجابات، مما يعزز موثوقية النتائج واتساقها.</w:t>
      </w:r>
    </w:p>
    <w:p w14:paraId="4D774501" w14:textId="0A0B0839" w:rsidR="008E140B" w:rsidRPr="00BD3BA6" w:rsidRDefault="00E67091" w:rsidP="00E67091">
      <w:pPr>
        <w:tabs>
          <w:tab w:val="left" w:pos="1427"/>
        </w:tabs>
        <w:spacing w:line="360" w:lineRule="auto"/>
        <w:jc w:val="both"/>
        <w:rPr>
          <w:rFonts w:ascii="Traditional Arabic" w:eastAsia="Calibri" w:hAnsi="Traditional Arabic" w:cs="Traditional Arabic"/>
          <w:kern w:val="0"/>
          <w:sz w:val="32"/>
          <w:szCs w:val="32"/>
          <w14:ligatures w14:val="none"/>
        </w:rPr>
      </w:pPr>
      <w:r w:rsidRPr="00E67091">
        <w:rPr>
          <w:rFonts w:ascii="Traditional Arabic" w:eastAsia="Calibri" w:hAnsi="Traditional Arabic" w:cs="Traditional Arabic"/>
          <w:kern w:val="0"/>
          <w:sz w:val="32"/>
          <w:szCs w:val="32"/>
          <w:rtl/>
          <w14:ligatures w14:val="none"/>
        </w:rPr>
        <w:t>وبشكل عام، يمكن استنتاج أن القيادة في الشركة تتمتع بصورة إيجابية لدى العاملين، مع تفوق واضح للجانب الأخلاقي والسلوكي مقارنة ببعض الجوانب التنظيمية الأخرى مثل تعزيز العمل الجماعي واتخاذ القرارات.</w:t>
      </w:r>
    </w:p>
    <w:p w14:paraId="739F067C" w14:textId="6E289E3E" w:rsidR="008E140B" w:rsidRPr="00F90D5F" w:rsidRDefault="008E140B" w:rsidP="008E140B">
      <w:pPr>
        <w:tabs>
          <w:tab w:val="left" w:pos="1427"/>
        </w:tabs>
        <w:spacing w:line="360" w:lineRule="auto"/>
        <w:jc w:val="both"/>
        <w:rPr>
          <w:rFonts w:ascii="Traditional Arabic" w:eastAsia="Calibri" w:hAnsi="Traditional Arabic" w:cs="Traditional Arabic"/>
          <w:b/>
          <w:bCs/>
          <w:kern w:val="0"/>
          <w:sz w:val="32"/>
          <w:szCs w:val="32"/>
          <w:rtl/>
          <w14:ligatures w14:val="none"/>
        </w:rPr>
      </w:pPr>
      <w:r>
        <w:rPr>
          <w:rFonts w:ascii="Traditional Arabic" w:eastAsia="Calibri" w:hAnsi="Traditional Arabic" w:cs="Traditional Arabic" w:hint="cs"/>
          <w:b/>
          <w:bCs/>
          <w:kern w:val="0"/>
          <w:sz w:val="32"/>
          <w:szCs w:val="32"/>
          <w:rtl/>
          <w14:ligatures w14:val="none"/>
        </w:rPr>
        <w:t>ا</w:t>
      </w:r>
      <w:r w:rsidRPr="00F90D5F">
        <w:rPr>
          <w:rFonts w:ascii="Traditional Arabic" w:eastAsia="Calibri" w:hAnsi="Traditional Arabic" w:cs="Traditional Arabic" w:hint="cs"/>
          <w:b/>
          <w:bCs/>
          <w:kern w:val="0"/>
          <w:sz w:val="32"/>
          <w:szCs w:val="32"/>
          <w:rtl/>
          <w14:ligatures w14:val="none"/>
        </w:rPr>
        <w:t>لبعد الثاني</w:t>
      </w:r>
      <w:r>
        <w:rPr>
          <w:rFonts w:ascii="Traditional Arabic" w:eastAsia="Calibri" w:hAnsi="Traditional Arabic" w:cs="Traditional Arabic" w:hint="cs"/>
          <w:b/>
          <w:bCs/>
          <w:kern w:val="0"/>
          <w:sz w:val="32"/>
          <w:szCs w:val="32"/>
          <w:rtl/>
          <w14:ligatures w14:val="none"/>
        </w:rPr>
        <w:t>:</w:t>
      </w:r>
      <w:r w:rsidRPr="00A839C0">
        <w:rPr>
          <w:rFonts w:ascii="Traditional Arabic" w:eastAsia="Calibri" w:hAnsi="Traditional Arabic" w:cs="Traditional Arabic"/>
          <w:b/>
          <w:bCs/>
          <w:kern w:val="0"/>
          <w:sz w:val="32"/>
          <w:szCs w:val="32"/>
          <w:rtl/>
          <w14:ligatures w14:val="none"/>
        </w:rPr>
        <w:t xml:space="preserve"> </w:t>
      </w:r>
      <w:r w:rsidR="001C0F85">
        <w:rPr>
          <w:rFonts w:ascii="Traditional Arabic" w:eastAsia="Calibri" w:hAnsi="Traditional Arabic" w:cs="Traditional Arabic" w:hint="cs"/>
          <w:b/>
          <w:bCs/>
          <w:kern w:val="0"/>
          <w:sz w:val="32"/>
          <w:szCs w:val="32"/>
          <w:rtl/>
          <w14:ligatures w14:val="none"/>
        </w:rPr>
        <w:t>تنظيم المشروع</w:t>
      </w:r>
    </w:p>
    <w:p w14:paraId="36C8BC0F" w14:textId="1E6E59D2" w:rsidR="008E140B" w:rsidRPr="00BD3BA6" w:rsidRDefault="008E140B" w:rsidP="008E140B">
      <w:pPr>
        <w:tabs>
          <w:tab w:val="left" w:pos="1427"/>
        </w:tabs>
        <w:spacing w:after="0" w:line="360" w:lineRule="auto"/>
        <w:jc w:val="center"/>
        <w:rPr>
          <w:rFonts w:ascii="Traditional Arabic" w:eastAsia="Calibri" w:hAnsi="Traditional Arabic" w:cs="Traditional Arabic"/>
          <w:b/>
          <w:bCs/>
          <w:kern w:val="0"/>
          <w:sz w:val="40"/>
          <w:szCs w:val="40"/>
          <w:rtl/>
          <w14:ligatures w14:val="none"/>
        </w:rPr>
      </w:pPr>
      <w:r w:rsidRPr="00BD3BA6">
        <w:rPr>
          <w:rFonts w:ascii="Traditional Arabic" w:eastAsia="Calibri" w:hAnsi="Traditional Arabic" w:cs="Traditional Arabic" w:hint="cs"/>
          <w:b/>
          <w:bCs/>
          <w:kern w:val="0"/>
          <w:sz w:val="32"/>
          <w:szCs w:val="32"/>
          <w:rtl/>
          <w14:ligatures w14:val="none"/>
        </w:rPr>
        <w:t>جدول</w:t>
      </w:r>
      <w:r w:rsidRPr="00BD3BA6">
        <w:rPr>
          <w:rFonts w:ascii="Traditional Arabic" w:eastAsia="Calibri" w:hAnsi="Traditional Arabic" w:cs="Traditional Arabic" w:hint="cs"/>
          <w:b/>
          <w:bCs/>
          <w:kern w:val="0"/>
          <w:sz w:val="32"/>
          <w:szCs w:val="32"/>
          <w14:ligatures w14:val="none"/>
        </w:rPr>
        <w:t xml:space="preserve">) </w:t>
      </w:r>
      <w:r w:rsidRPr="00BD3BA6">
        <w:rPr>
          <w:rFonts w:ascii="Traditional Arabic" w:eastAsia="Calibri" w:hAnsi="Traditional Arabic" w:cs="Traditional Arabic" w:hint="cs"/>
          <w:b/>
          <w:bCs/>
          <w:kern w:val="0"/>
          <w:sz w:val="32"/>
          <w:szCs w:val="32"/>
          <w:rtl/>
          <w14:ligatures w14:val="none"/>
        </w:rPr>
        <w:t>8</w:t>
      </w:r>
      <w:r w:rsidRPr="00BD3BA6">
        <w:rPr>
          <w:rFonts w:ascii="Traditional Arabic" w:eastAsia="Calibri" w:hAnsi="Traditional Arabic" w:cs="Traditional Arabic" w:hint="cs"/>
          <w:b/>
          <w:bCs/>
          <w:kern w:val="0"/>
          <w:sz w:val="32"/>
          <w:szCs w:val="32"/>
          <w14:ligatures w14:val="none"/>
        </w:rPr>
        <w:t>(</w:t>
      </w:r>
      <w:r w:rsidRPr="00BD3BA6">
        <w:rPr>
          <w:rFonts w:ascii="Traditional Arabic" w:eastAsia="Calibri" w:hAnsi="Traditional Arabic" w:cs="Traditional Arabic"/>
          <w:b/>
          <w:bCs/>
          <w:kern w:val="0"/>
          <w:sz w:val="32"/>
          <w:szCs w:val="32"/>
          <w:rtl/>
          <w14:ligatures w14:val="none"/>
        </w:rPr>
        <w:t xml:space="preserve">المتوسطات الحسابية والانحرافات المعيارية والترتيب لعبارات بُعد </w:t>
      </w:r>
      <w:r w:rsidR="001C0F85">
        <w:rPr>
          <w:rFonts w:ascii="Traditional Arabic" w:eastAsia="Calibri" w:hAnsi="Traditional Arabic" w:cs="Traditional Arabic" w:hint="cs"/>
          <w:b/>
          <w:bCs/>
          <w:kern w:val="0"/>
          <w:sz w:val="32"/>
          <w:szCs w:val="32"/>
          <w:rtl/>
          <w14:ligatures w14:val="none"/>
        </w:rPr>
        <w:t>تنظيم المشروع</w:t>
      </w:r>
    </w:p>
    <w:tbl>
      <w:tblPr>
        <w:tblStyle w:val="41"/>
        <w:bidiVisual/>
        <w:tblW w:w="0" w:type="auto"/>
        <w:jc w:val="center"/>
        <w:tblLook w:val="04A0" w:firstRow="1" w:lastRow="0" w:firstColumn="1" w:lastColumn="0" w:noHBand="0" w:noVBand="1"/>
      </w:tblPr>
      <w:tblGrid>
        <w:gridCol w:w="766"/>
        <w:gridCol w:w="4404"/>
        <w:gridCol w:w="1053"/>
        <w:gridCol w:w="1108"/>
        <w:gridCol w:w="586"/>
        <w:gridCol w:w="915"/>
      </w:tblGrid>
      <w:tr w:rsidR="008E140B" w:rsidRPr="00114592" w14:paraId="01DCD932" w14:textId="77777777" w:rsidTr="005C0C3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E34C69" w14:textId="77777777" w:rsidR="008E140B" w:rsidRPr="00114592" w:rsidRDefault="008E140B" w:rsidP="005C0C3C">
            <w:pPr>
              <w:jc w:val="center"/>
              <w:rPr>
                <w:rFonts w:ascii="Traditional Arabic" w:eastAsia="Times New Roman" w:hAnsi="Traditional Arabic" w:cs="Traditional Arabic"/>
                <w:kern w:val="0"/>
                <w:sz w:val="28"/>
                <w:szCs w:val="28"/>
                <w14:ligatures w14:val="none"/>
              </w:rPr>
            </w:pPr>
            <w:bookmarkStart w:id="50" w:name="_Hlk140796219"/>
            <w:r w:rsidRPr="00114592">
              <w:rPr>
                <w:rFonts w:ascii="Traditional Arabic" w:eastAsia="Times New Roman" w:hAnsi="Traditional Arabic" w:cs="Traditional Arabic"/>
                <w:kern w:val="0"/>
                <w:sz w:val="28"/>
                <w:szCs w:val="28"/>
                <w:rtl/>
                <w14:ligatures w14:val="none"/>
              </w:rPr>
              <w:t>رقم الفقرة</w:t>
            </w:r>
          </w:p>
        </w:tc>
        <w:tc>
          <w:tcPr>
            <w:tcW w:w="0" w:type="auto"/>
            <w:hideMark/>
          </w:tcPr>
          <w:p w14:paraId="23F7447E" w14:textId="77777777" w:rsidR="008E140B" w:rsidRPr="00114592" w:rsidRDefault="008E140B" w:rsidP="005C0C3C">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rtl/>
                <w14:ligatures w14:val="none"/>
              </w:rPr>
              <w:t>الفقرة</w:t>
            </w:r>
          </w:p>
        </w:tc>
        <w:tc>
          <w:tcPr>
            <w:tcW w:w="0" w:type="auto"/>
            <w:hideMark/>
          </w:tcPr>
          <w:p w14:paraId="600B6246" w14:textId="77777777" w:rsidR="008E140B" w:rsidRPr="00114592" w:rsidRDefault="008E140B" w:rsidP="005C0C3C">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rtl/>
                <w14:ligatures w14:val="none"/>
              </w:rPr>
              <w:t>المتوسط الحسابي</w:t>
            </w:r>
          </w:p>
        </w:tc>
        <w:tc>
          <w:tcPr>
            <w:tcW w:w="0" w:type="auto"/>
            <w:hideMark/>
          </w:tcPr>
          <w:p w14:paraId="2FC602BA" w14:textId="77777777" w:rsidR="008E140B" w:rsidRPr="00114592" w:rsidRDefault="008E140B" w:rsidP="005C0C3C">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rtl/>
                <w14:ligatures w14:val="none"/>
              </w:rPr>
              <w:t>الانحراف المعياري</w:t>
            </w:r>
          </w:p>
        </w:tc>
        <w:tc>
          <w:tcPr>
            <w:tcW w:w="0" w:type="auto"/>
            <w:hideMark/>
          </w:tcPr>
          <w:p w14:paraId="5A63779B" w14:textId="77777777" w:rsidR="008E140B" w:rsidRPr="00114592" w:rsidRDefault="008E140B" w:rsidP="005C0C3C">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rtl/>
                <w14:ligatures w14:val="none"/>
              </w:rPr>
              <w:t>الرتبة</w:t>
            </w:r>
          </w:p>
        </w:tc>
        <w:tc>
          <w:tcPr>
            <w:tcW w:w="0" w:type="auto"/>
            <w:hideMark/>
          </w:tcPr>
          <w:p w14:paraId="34F04D93" w14:textId="77777777" w:rsidR="008E140B" w:rsidRPr="00114592" w:rsidRDefault="008E140B" w:rsidP="005C0C3C">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rtl/>
                <w14:ligatures w14:val="none"/>
              </w:rPr>
              <w:t>درجة الموافقة</w:t>
            </w:r>
          </w:p>
        </w:tc>
      </w:tr>
      <w:tr w:rsidR="001C0F85" w:rsidRPr="00114592" w14:paraId="0D6E07DA" w14:textId="77777777" w:rsidTr="005C0C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851002" w14:textId="77777777" w:rsidR="001C0F85" w:rsidRPr="00114592" w:rsidRDefault="001C0F85" w:rsidP="001C0F85">
            <w:pPr>
              <w:jc w:val="center"/>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14:ligatures w14:val="none"/>
              </w:rPr>
              <w:t>1</w:t>
            </w:r>
          </w:p>
        </w:tc>
        <w:tc>
          <w:tcPr>
            <w:tcW w:w="0" w:type="auto"/>
            <w:vAlign w:val="center"/>
            <w:hideMark/>
          </w:tcPr>
          <w:p w14:paraId="5BC3E316" w14:textId="54003620" w:rsidR="001C0F85" w:rsidRPr="001A0A7F" w:rsidRDefault="001C0F85" w:rsidP="001C0F8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DF7C38">
              <w:rPr>
                <w:rFonts w:ascii="Sakkal Majalla" w:hAnsi="Sakkal Majalla" w:cs="Sakkal Majalla"/>
                <w:sz w:val="28"/>
                <w:szCs w:val="28"/>
                <w:rtl/>
              </w:rPr>
              <w:t>يتم توزيع المهام والمسؤوليات على أعضاء الفريق الهندسي بدقة ووضوح تمنع تداخل الصلاحيات.</w:t>
            </w:r>
          </w:p>
        </w:tc>
        <w:tc>
          <w:tcPr>
            <w:tcW w:w="0" w:type="auto"/>
            <w:hideMark/>
          </w:tcPr>
          <w:p w14:paraId="04EBA2FB" w14:textId="77777777" w:rsidR="001C0F85" w:rsidRPr="00114592" w:rsidRDefault="001C0F85" w:rsidP="001C0F8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14:ligatures w14:val="none"/>
              </w:rPr>
              <w:t>4.36</w:t>
            </w:r>
          </w:p>
        </w:tc>
        <w:tc>
          <w:tcPr>
            <w:tcW w:w="0" w:type="auto"/>
            <w:hideMark/>
          </w:tcPr>
          <w:p w14:paraId="5ED81E72" w14:textId="77777777" w:rsidR="001C0F85" w:rsidRPr="00114592" w:rsidRDefault="001C0F85" w:rsidP="001C0F8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14:ligatures w14:val="none"/>
              </w:rPr>
              <w:t>0.67</w:t>
            </w:r>
          </w:p>
        </w:tc>
        <w:tc>
          <w:tcPr>
            <w:tcW w:w="0" w:type="auto"/>
            <w:hideMark/>
          </w:tcPr>
          <w:p w14:paraId="2414DC26" w14:textId="77777777" w:rsidR="001C0F85" w:rsidRPr="00114592" w:rsidRDefault="001C0F85" w:rsidP="001C0F8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14:ligatures w14:val="none"/>
              </w:rPr>
              <w:t>1</w:t>
            </w:r>
          </w:p>
        </w:tc>
        <w:tc>
          <w:tcPr>
            <w:tcW w:w="0" w:type="auto"/>
            <w:hideMark/>
          </w:tcPr>
          <w:p w14:paraId="4F4E6463" w14:textId="77777777" w:rsidR="001C0F85" w:rsidRPr="00114592" w:rsidRDefault="001C0F85" w:rsidP="001C0F8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rtl/>
                <w14:ligatures w14:val="none"/>
              </w:rPr>
              <w:t>موافق بشدة</w:t>
            </w:r>
          </w:p>
        </w:tc>
      </w:tr>
      <w:tr w:rsidR="001C0F85" w:rsidRPr="00114592" w14:paraId="21718927" w14:textId="77777777" w:rsidTr="005C0C3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300086" w14:textId="77777777" w:rsidR="001C0F85" w:rsidRPr="00114592" w:rsidRDefault="001C0F85" w:rsidP="001C0F85">
            <w:pPr>
              <w:jc w:val="center"/>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14:ligatures w14:val="none"/>
              </w:rPr>
              <w:t>2</w:t>
            </w:r>
          </w:p>
        </w:tc>
        <w:tc>
          <w:tcPr>
            <w:tcW w:w="0" w:type="auto"/>
            <w:vAlign w:val="center"/>
            <w:hideMark/>
          </w:tcPr>
          <w:p w14:paraId="3990F5B6" w14:textId="76612EA4" w:rsidR="001C0F85" w:rsidRPr="001A0A7F" w:rsidRDefault="001C0F85" w:rsidP="001C0F8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55F3F">
              <w:rPr>
                <w:rFonts w:ascii="Sakkal Majalla" w:hAnsi="Sakkal Majalla" w:cs="Sakkal Majalla"/>
                <w:sz w:val="28"/>
                <w:szCs w:val="28"/>
                <w:rtl/>
              </w:rPr>
              <w:t>تهتم الإدارة بتخصيص وتوزيع الموارد المادية والبشرية والمعدات على المواقع الميدانية بكفاءة عالية.</w:t>
            </w:r>
          </w:p>
        </w:tc>
        <w:tc>
          <w:tcPr>
            <w:tcW w:w="0" w:type="auto"/>
            <w:hideMark/>
          </w:tcPr>
          <w:p w14:paraId="092F2994" w14:textId="77777777" w:rsidR="001C0F85" w:rsidRPr="00114592" w:rsidRDefault="001C0F85" w:rsidP="001C0F85">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14:ligatures w14:val="none"/>
              </w:rPr>
              <w:t>4.30</w:t>
            </w:r>
          </w:p>
        </w:tc>
        <w:tc>
          <w:tcPr>
            <w:tcW w:w="0" w:type="auto"/>
            <w:hideMark/>
          </w:tcPr>
          <w:p w14:paraId="715AB9CD" w14:textId="77777777" w:rsidR="001C0F85" w:rsidRPr="00114592" w:rsidRDefault="001C0F85" w:rsidP="001C0F85">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14:ligatures w14:val="none"/>
              </w:rPr>
              <w:t>0.70</w:t>
            </w:r>
          </w:p>
        </w:tc>
        <w:tc>
          <w:tcPr>
            <w:tcW w:w="0" w:type="auto"/>
            <w:hideMark/>
          </w:tcPr>
          <w:p w14:paraId="4096DFAA" w14:textId="77777777" w:rsidR="001C0F85" w:rsidRPr="00114592" w:rsidRDefault="001C0F85" w:rsidP="001C0F85">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14:ligatures w14:val="none"/>
              </w:rPr>
              <w:t>2</w:t>
            </w:r>
          </w:p>
        </w:tc>
        <w:tc>
          <w:tcPr>
            <w:tcW w:w="0" w:type="auto"/>
            <w:hideMark/>
          </w:tcPr>
          <w:p w14:paraId="770F4FB3" w14:textId="77777777" w:rsidR="001C0F85" w:rsidRPr="00114592" w:rsidRDefault="001C0F85" w:rsidP="001C0F85">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rtl/>
                <w14:ligatures w14:val="none"/>
              </w:rPr>
              <w:t>موافق بشدة</w:t>
            </w:r>
          </w:p>
        </w:tc>
      </w:tr>
      <w:tr w:rsidR="001C0F85" w:rsidRPr="00114592" w14:paraId="4370A408" w14:textId="77777777" w:rsidTr="005C0C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A77237" w14:textId="77777777" w:rsidR="001C0F85" w:rsidRPr="00114592" w:rsidRDefault="001C0F85" w:rsidP="001C0F85">
            <w:pPr>
              <w:jc w:val="center"/>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14:ligatures w14:val="none"/>
              </w:rPr>
              <w:t>3</w:t>
            </w:r>
          </w:p>
        </w:tc>
        <w:tc>
          <w:tcPr>
            <w:tcW w:w="0" w:type="auto"/>
            <w:vAlign w:val="center"/>
            <w:hideMark/>
          </w:tcPr>
          <w:p w14:paraId="01D561AE" w14:textId="0AF27CEE" w:rsidR="001C0F85" w:rsidRPr="001A0A7F" w:rsidRDefault="001C0F85" w:rsidP="001C0F8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C55F3F">
              <w:rPr>
                <w:rFonts w:ascii="Sakkal Majalla" w:hAnsi="Sakkal Majalla" w:cs="Sakkal Majalla"/>
                <w:sz w:val="28"/>
                <w:szCs w:val="28"/>
                <w:rtl/>
              </w:rPr>
              <w:t>توفر الشـركة قنوات اتصال ذكية تضمن تدفق المعلومات والتقارير بين الإدارة العليا والموقع الإنشائي بسلاسة.</w:t>
            </w:r>
          </w:p>
        </w:tc>
        <w:tc>
          <w:tcPr>
            <w:tcW w:w="0" w:type="auto"/>
            <w:hideMark/>
          </w:tcPr>
          <w:p w14:paraId="7210FE70" w14:textId="77777777" w:rsidR="001C0F85" w:rsidRPr="00114592" w:rsidRDefault="001C0F85" w:rsidP="001C0F8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14:ligatures w14:val="none"/>
              </w:rPr>
              <w:t>4.26</w:t>
            </w:r>
          </w:p>
        </w:tc>
        <w:tc>
          <w:tcPr>
            <w:tcW w:w="0" w:type="auto"/>
            <w:hideMark/>
          </w:tcPr>
          <w:p w14:paraId="10FE11AB" w14:textId="77777777" w:rsidR="001C0F85" w:rsidRPr="00114592" w:rsidRDefault="001C0F85" w:rsidP="001C0F8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14:ligatures w14:val="none"/>
              </w:rPr>
              <w:t>0.73</w:t>
            </w:r>
          </w:p>
        </w:tc>
        <w:tc>
          <w:tcPr>
            <w:tcW w:w="0" w:type="auto"/>
            <w:hideMark/>
          </w:tcPr>
          <w:p w14:paraId="7DF884CA" w14:textId="77777777" w:rsidR="001C0F85" w:rsidRPr="00114592" w:rsidRDefault="001C0F85" w:rsidP="001C0F8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14:ligatures w14:val="none"/>
              </w:rPr>
              <w:t>3</w:t>
            </w:r>
          </w:p>
        </w:tc>
        <w:tc>
          <w:tcPr>
            <w:tcW w:w="0" w:type="auto"/>
            <w:hideMark/>
          </w:tcPr>
          <w:p w14:paraId="420B3803" w14:textId="77777777" w:rsidR="001C0F85" w:rsidRPr="00114592" w:rsidRDefault="001C0F85" w:rsidP="001C0F8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rtl/>
                <w14:ligatures w14:val="none"/>
              </w:rPr>
              <w:t>موافق بشدة</w:t>
            </w:r>
          </w:p>
        </w:tc>
      </w:tr>
      <w:tr w:rsidR="001C0F85" w:rsidRPr="00114592" w14:paraId="35570BDA" w14:textId="77777777" w:rsidTr="005C0C3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5191AF" w14:textId="77777777" w:rsidR="001C0F85" w:rsidRPr="00114592" w:rsidRDefault="001C0F85" w:rsidP="001C0F85">
            <w:pPr>
              <w:jc w:val="center"/>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14:ligatures w14:val="none"/>
              </w:rPr>
              <w:t>4</w:t>
            </w:r>
          </w:p>
        </w:tc>
        <w:tc>
          <w:tcPr>
            <w:tcW w:w="0" w:type="auto"/>
            <w:vAlign w:val="center"/>
            <w:hideMark/>
          </w:tcPr>
          <w:p w14:paraId="7B4ECB0D" w14:textId="4B660F06" w:rsidR="001C0F85" w:rsidRPr="001A0A7F" w:rsidRDefault="001C0F85" w:rsidP="001C0F8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55F3F">
              <w:rPr>
                <w:rFonts w:ascii="Sakkal Majalla" w:hAnsi="Sakkal Majalla" w:cs="Sakkal Majalla"/>
                <w:sz w:val="28"/>
                <w:szCs w:val="28"/>
                <w:rtl/>
              </w:rPr>
              <w:t>يتلاءم الهيكل التنظيمي للمشروع مع حجم وتعقيد الأعمال الهندسية التي تنفذها الشركة في الرياض.</w:t>
            </w:r>
          </w:p>
        </w:tc>
        <w:tc>
          <w:tcPr>
            <w:tcW w:w="0" w:type="auto"/>
            <w:hideMark/>
          </w:tcPr>
          <w:p w14:paraId="18D0A1D1" w14:textId="77777777" w:rsidR="001C0F85" w:rsidRPr="00114592" w:rsidRDefault="001C0F85" w:rsidP="001C0F85">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14:ligatures w14:val="none"/>
              </w:rPr>
              <w:t>4.22</w:t>
            </w:r>
          </w:p>
        </w:tc>
        <w:tc>
          <w:tcPr>
            <w:tcW w:w="0" w:type="auto"/>
            <w:hideMark/>
          </w:tcPr>
          <w:p w14:paraId="16DC9E94" w14:textId="77777777" w:rsidR="001C0F85" w:rsidRPr="00114592" w:rsidRDefault="001C0F85" w:rsidP="001C0F85">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14:ligatures w14:val="none"/>
              </w:rPr>
              <w:t>0.75</w:t>
            </w:r>
          </w:p>
        </w:tc>
        <w:tc>
          <w:tcPr>
            <w:tcW w:w="0" w:type="auto"/>
            <w:hideMark/>
          </w:tcPr>
          <w:p w14:paraId="28BC4A77" w14:textId="77777777" w:rsidR="001C0F85" w:rsidRPr="00114592" w:rsidRDefault="001C0F85" w:rsidP="001C0F85">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14:ligatures w14:val="none"/>
              </w:rPr>
              <w:t>4</w:t>
            </w:r>
          </w:p>
        </w:tc>
        <w:tc>
          <w:tcPr>
            <w:tcW w:w="0" w:type="auto"/>
            <w:hideMark/>
          </w:tcPr>
          <w:p w14:paraId="5A8181A2" w14:textId="77777777" w:rsidR="001C0F85" w:rsidRPr="00114592" w:rsidRDefault="001C0F85" w:rsidP="001C0F85">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rtl/>
                <w14:ligatures w14:val="none"/>
              </w:rPr>
              <w:t>موافق</w:t>
            </w:r>
          </w:p>
        </w:tc>
      </w:tr>
      <w:tr w:rsidR="001C0F85" w:rsidRPr="00114592" w14:paraId="2E6F468B" w14:textId="77777777" w:rsidTr="005C0C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6E8887" w14:textId="77777777" w:rsidR="001C0F85" w:rsidRPr="00114592" w:rsidRDefault="001C0F85" w:rsidP="001C0F85">
            <w:pPr>
              <w:jc w:val="center"/>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14:ligatures w14:val="none"/>
              </w:rPr>
              <w:t>5</w:t>
            </w:r>
          </w:p>
        </w:tc>
        <w:tc>
          <w:tcPr>
            <w:tcW w:w="0" w:type="auto"/>
            <w:vAlign w:val="center"/>
            <w:hideMark/>
          </w:tcPr>
          <w:p w14:paraId="1678972F" w14:textId="367EFB77" w:rsidR="001C0F85" w:rsidRPr="001A0A7F" w:rsidRDefault="001C0F85" w:rsidP="001C0F8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C55F3F">
              <w:rPr>
                <w:rFonts w:ascii="Sakkal Majalla" w:hAnsi="Sakkal Majalla" w:cs="Sakkal Majalla"/>
                <w:sz w:val="28"/>
                <w:szCs w:val="28"/>
                <w:rtl/>
              </w:rPr>
              <w:t>تحرص إدارة المشروع على خلق بيئة عمل تدعم التعاون المشترك بين مختلف الأقسام (مدني، معماري، ميكانيكا، إلخ).</w:t>
            </w:r>
          </w:p>
        </w:tc>
        <w:tc>
          <w:tcPr>
            <w:tcW w:w="0" w:type="auto"/>
            <w:hideMark/>
          </w:tcPr>
          <w:p w14:paraId="2B4CAE62" w14:textId="77777777" w:rsidR="001C0F85" w:rsidRPr="00114592" w:rsidRDefault="001C0F85" w:rsidP="001C0F8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14:ligatures w14:val="none"/>
              </w:rPr>
              <w:t>4.18</w:t>
            </w:r>
          </w:p>
        </w:tc>
        <w:tc>
          <w:tcPr>
            <w:tcW w:w="0" w:type="auto"/>
            <w:hideMark/>
          </w:tcPr>
          <w:p w14:paraId="37CAA3F1" w14:textId="77777777" w:rsidR="001C0F85" w:rsidRPr="00114592" w:rsidRDefault="001C0F85" w:rsidP="001C0F8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14:ligatures w14:val="none"/>
              </w:rPr>
              <w:t>0.78</w:t>
            </w:r>
          </w:p>
        </w:tc>
        <w:tc>
          <w:tcPr>
            <w:tcW w:w="0" w:type="auto"/>
            <w:hideMark/>
          </w:tcPr>
          <w:p w14:paraId="7400332F" w14:textId="77777777" w:rsidR="001C0F85" w:rsidRPr="00114592" w:rsidRDefault="001C0F85" w:rsidP="001C0F8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14:ligatures w14:val="none"/>
              </w:rPr>
              <w:t>5</w:t>
            </w:r>
          </w:p>
        </w:tc>
        <w:tc>
          <w:tcPr>
            <w:tcW w:w="0" w:type="auto"/>
            <w:hideMark/>
          </w:tcPr>
          <w:p w14:paraId="46B87BB9" w14:textId="77777777" w:rsidR="001C0F85" w:rsidRPr="00114592" w:rsidRDefault="001C0F85" w:rsidP="001C0F8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14592">
              <w:rPr>
                <w:rFonts w:ascii="Traditional Arabic" w:eastAsia="Times New Roman" w:hAnsi="Traditional Arabic" w:cs="Traditional Arabic"/>
                <w:kern w:val="0"/>
                <w:sz w:val="28"/>
                <w:szCs w:val="28"/>
                <w:rtl/>
                <w14:ligatures w14:val="none"/>
              </w:rPr>
              <w:t>موافق</w:t>
            </w:r>
          </w:p>
        </w:tc>
      </w:tr>
    </w:tbl>
    <w:p w14:paraId="7DF21045" w14:textId="30FF8202" w:rsidR="008E140B" w:rsidRPr="00114592" w:rsidRDefault="008E140B" w:rsidP="008E140B">
      <w:pPr>
        <w:tabs>
          <w:tab w:val="left" w:pos="1427"/>
        </w:tabs>
        <w:spacing w:line="360" w:lineRule="auto"/>
        <w:jc w:val="both"/>
        <w:rPr>
          <w:rFonts w:ascii="Traditional Arabic" w:eastAsia="Calibri" w:hAnsi="Traditional Arabic" w:cs="Traditional Arabic"/>
          <w:kern w:val="0"/>
          <w:sz w:val="32"/>
          <w:szCs w:val="32"/>
          <w:rtl/>
          <w14:ligatures w14:val="none"/>
        </w:rPr>
      </w:pPr>
      <w:r w:rsidRPr="00114592">
        <w:rPr>
          <w:rFonts w:ascii="Traditional Arabic" w:eastAsia="Calibri" w:hAnsi="Traditional Arabic" w:cs="Traditional Arabic"/>
          <w:kern w:val="0"/>
          <w:sz w:val="32"/>
          <w:szCs w:val="32"/>
          <w:rtl/>
          <w14:ligatures w14:val="none"/>
        </w:rPr>
        <w:t xml:space="preserve">تُظهر نتائج الجدول السابق مستوى مرتفعًا من الاتفاق بين أفراد العينة حول فعالية أبعاد </w:t>
      </w:r>
      <w:r w:rsidR="00E22C96">
        <w:rPr>
          <w:rFonts w:ascii="Traditional Arabic" w:eastAsia="Calibri" w:hAnsi="Traditional Arabic" w:cs="Traditional Arabic"/>
          <w:kern w:val="0"/>
          <w:sz w:val="32"/>
          <w:szCs w:val="32"/>
          <w:rtl/>
          <w14:ligatures w14:val="none"/>
        </w:rPr>
        <w:t>الذكاء الاصطناعي</w:t>
      </w:r>
      <w:r w:rsidRPr="00114592">
        <w:rPr>
          <w:rFonts w:ascii="Traditional Arabic" w:eastAsia="Calibri" w:hAnsi="Traditional Arabic" w:cs="Traditional Arabic"/>
          <w:kern w:val="0"/>
          <w:sz w:val="32"/>
          <w:szCs w:val="32"/>
          <w:rtl/>
          <w14:ligatures w14:val="none"/>
        </w:rPr>
        <w:t xml:space="preserve"> في </w:t>
      </w:r>
      <w:r w:rsidR="007A5EC5">
        <w:rPr>
          <w:rFonts w:ascii="Traditional Arabic" w:eastAsia="Calibri" w:hAnsi="Traditional Arabic" w:cs="Traditional Arabic"/>
          <w:kern w:val="0"/>
          <w:sz w:val="32"/>
          <w:szCs w:val="32"/>
          <w:rtl/>
          <w14:ligatures w14:val="none"/>
        </w:rPr>
        <w:t>شركات الهندسة والمقاولات بالرياض</w:t>
      </w:r>
      <w:r w:rsidRPr="00114592">
        <w:rPr>
          <w:rFonts w:ascii="Traditional Arabic" w:eastAsia="Calibri" w:hAnsi="Traditional Arabic" w:cs="Traditional Arabic"/>
          <w:kern w:val="0"/>
          <w:sz w:val="32"/>
          <w:szCs w:val="32"/>
          <w:rtl/>
          <w14:ligatures w14:val="none"/>
        </w:rPr>
        <w:t xml:space="preserve">، وذلك فيما يتعلق بدور القائد في تعزيز الأداء وتحفيز العاملين على تنفيذ </w:t>
      </w:r>
      <w:r w:rsidRPr="00114592">
        <w:rPr>
          <w:rFonts w:ascii="Traditional Arabic" w:eastAsia="Calibri" w:hAnsi="Traditional Arabic" w:cs="Traditional Arabic"/>
          <w:kern w:val="0"/>
          <w:sz w:val="32"/>
          <w:szCs w:val="32"/>
          <w:rtl/>
          <w14:ligatures w14:val="none"/>
        </w:rPr>
        <w:lastRenderedPageBreak/>
        <w:t xml:space="preserve">المشاريع بكفاءة عالية. فقد جاءت جميع الفقرات بمتوسطات حسابية مرتفعة تراوحت بين (4.18) و(4.36)، مع انحرافات معيارية منخفضة نسبيًا، مما يدل على تجانس واضح في آراء المشاركين واتفاقهم على وجود ممارسات قيادية إيجابية تسهم في رفع مستوى الأداء. وتصدرت الفقرة الأولى المرتبة الأولى بمتوسط حسابي (4.36) وانحراف معياري (0.67)، والتي تشير إلى أن القائد يشجع الموظفين على تحقيق أهداف المشاريع بكفاءة عالية، وهو ما يعكس الدور المحوري للقيادة في توجيه الجهود نحو تحقيق النتائج وتعزيز الإنتاجية داخل بيئة العمل في </w:t>
      </w:r>
      <w:r w:rsidR="007A5EC5">
        <w:rPr>
          <w:rFonts w:ascii="Traditional Arabic" w:eastAsia="Calibri" w:hAnsi="Traditional Arabic" w:cs="Traditional Arabic"/>
          <w:kern w:val="0"/>
          <w:sz w:val="32"/>
          <w:szCs w:val="32"/>
          <w:rtl/>
          <w14:ligatures w14:val="none"/>
        </w:rPr>
        <w:t>شركات الهندسة والمقاولات بالرياض</w:t>
      </w:r>
      <w:r w:rsidRPr="00114592">
        <w:rPr>
          <w:rFonts w:ascii="Traditional Arabic" w:eastAsia="Calibri" w:hAnsi="Traditional Arabic" w:cs="Traditional Arabic"/>
          <w:kern w:val="0"/>
          <w:sz w:val="32"/>
          <w:szCs w:val="32"/>
          <w:rtl/>
          <w14:ligatures w14:val="none"/>
        </w:rPr>
        <w:t xml:space="preserve">، ويؤكد أهمية التحفيز كعنصر أساسي في نجاح </w:t>
      </w:r>
      <w:r w:rsidR="00E22C96">
        <w:rPr>
          <w:rFonts w:ascii="Traditional Arabic" w:eastAsia="Calibri" w:hAnsi="Traditional Arabic" w:cs="Traditional Arabic"/>
          <w:kern w:val="0"/>
          <w:sz w:val="32"/>
          <w:szCs w:val="32"/>
          <w:rtl/>
          <w14:ligatures w14:val="none"/>
        </w:rPr>
        <w:t>الذكاء الاصطناعي</w:t>
      </w:r>
      <w:r w:rsidRPr="00114592">
        <w:rPr>
          <w:rFonts w:ascii="Traditional Arabic" w:eastAsia="Calibri" w:hAnsi="Traditional Arabic" w:cs="Traditional Arabic"/>
          <w:kern w:val="0"/>
          <w:sz w:val="32"/>
          <w:szCs w:val="32"/>
          <w:rtl/>
          <w14:ligatures w14:val="none"/>
        </w:rPr>
        <w:t>.</w:t>
      </w:r>
    </w:p>
    <w:p w14:paraId="4A6715BC" w14:textId="77A3C034" w:rsidR="008E140B" w:rsidRPr="00114592" w:rsidRDefault="008E140B" w:rsidP="008E140B">
      <w:pPr>
        <w:tabs>
          <w:tab w:val="left" w:pos="1427"/>
        </w:tabs>
        <w:spacing w:line="360" w:lineRule="auto"/>
        <w:jc w:val="both"/>
        <w:rPr>
          <w:rFonts w:ascii="Traditional Arabic" w:eastAsia="Calibri" w:hAnsi="Traditional Arabic" w:cs="Traditional Arabic"/>
          <w:kern w:val="0"/>
          <w:sz w:val="32"/>
          <w:szCs w:val="32"/>
          <w:rtl/>
          <w14:ligatures w14:val="none"/>
        </w:rPr>
      </w:pPr>
      <w:r w:rsidRPr="00114592">
        <w:rPr>
          <w:rFonts w:ascii="Traditional Arabic" w:eastAsia="Calibri" w:hAnsi="Traditional Arabic" w:cs="Traditional Arabic"/>
          <w:kern w:val="0"/>
          <w:sz w:val="32"/>
          <w:szCs w:val="32"/>
          <w:rtl/>
          <w14:ligatures w14:val="none"/>
        </w:rPr>
        <w:t>كما جاءت الفقرة الثانية في المرتبة الثانية بمتوسط حسابي (4.30)، حيث أشار المشاركون إلى أن القائد يعمل على بث الحماس والطاقة الإيجابية بين فريق العمل، وهو ما يدل على قدرة القادة على خلق بيئة عمل محفزة تسهم في رفع الروح المعنوية وتعزيز التفاعل الإيجابي بين العاملين. ويعكس ذلك أحد الأبعاد الأساسية لل</w:t>
      </w:r>
      <w:r w:rsidR="006D2812">
        <w:rPr>
          <w:rFonts w:ascii="Traditional Arabic" w:eastAsia="Calibri" w:hAnsi="Traditional Arabic" w:cs="Traditional Arabic"/>
          <w:kern w:val="0"/>
          <w:sz w:val="32"/>
          <w:szCs w:val="32"/>
          <w:rtl/>
          <w14:ligatures w14:val="none"/>
        </w:rPr>
        <w:t>ذكاء الاصطناعي</w:t>
      </w:r>
      <w:r w:rsidRPr="00114592">
        <w:rPr>
          <w:rFonts w:ascii="Traditional Arabic" w:eastAsia="Calibri" w:hAnsi="Traditional Arabic" w:cs="Traditional Arabic"/>
          <w:kern w:val="0"/>
          <w:sz w:val="32"/>
          <w:szCs w:val="32"/>
          <w:rtl/>
          <w14:ligatures w14:val="none"/>
        </w:rPr>
        <w:t xml:space="preserve"> المتمثل في التأثير </w:t>
      </w:r>
      <w:proofErr w:type="spellStart"/>
      <w:r w:rsidRPr="00114592">
        <w:rPr>
          <w:rFonts w:ascii="Traditional Arabic" w:eastAsia="Calibri" w:hAnsi="Traditional Arabic" w:cs="Traditional Arabic"/>
          <w:kern w:val="0"/>
          <w:sz w:val="32"/>
          <w:szCs w:val="32"/>
          <w:rtl/>
          <w14:ligatures w14:val="none"/>
        </w:rPr>
        <w:t>الإلهامي</w:t>
      </w:r>
      <w:proofErr w:type="spellEnd"/>
      <w:r w:rsidRPr="00114592">
        <w:rPr>
          <w:rFonts w:ascii="Traditional Arabic" w:eastAsia="Calibri" w:hAnsi="Traditional Arabic" w:cs="Traditional Arabic"/>
          <w:kern w:val="0"/>
          <w:sz w:val="32"/>
          <w:szCs w:val="32"/>
          <w:rtl/>
          <w14:ligatures w14:val="none"/>
        </w:rPr>
        <w:t xml:space="preserve">، الذي يساهم بدوره في تحسين جودة تنفيذ المشاريع داخل </w:t>
      </w:r>
      <w:r w:rsidR="007A5EC5">
        <w:rPr>
          <w:rFonts w:ascii="Traditional Arabic" w:eastAsia="Calibri" w:hAnsi="Traditional Arabic" w:cs="Traditional Arabic"/>
          <w:kern w:val="0"/>
          <w:sz w:val="32"/>
          <w:szCs w:val="32"/>
          <w:rtl/>
          <w14:ligatures w14:val="none"/>
        </w:rPr>
        <w:t>شركات الهندسة والمقاولات بالرياض</w:t>
      </w:r>
      <w:r w:rsidRPr="00114592">
        <w:rPr>
          <w:rFonts w:ascii="Traditional Arabic" w:eastAsia="Calibri" w:hAnsi="Traditional Arabic" w:cs="Traditional Arabic"/>
          <w:kern w:val="0"/>
          <w:sz w:val="32"/>
          <w:szCs w:val="32"/>
          <w:rtl/>
          <w14:ligatures w14:val="none"/>
        </w:rPr>
        <w:t>. كما حصلت الفقرة المتعلقة بتوضيح الرؤية المستقبلية للمشاريع على متوسط (4.26)، مما يشير إلى أن القادة يتمتعون بقدرة جيدة على توجيه العاملين نحو أهداف واضحة ومحددة، وهو ما يعزز من فهم الموظفين لطبيعة العمل ويساعد في تقليل الأخطاء وتحسين دقة التنفيذ.</w:t>
      </w:r>
    </w:p>
    <w:p w14:paraId="6FB9B213" w14:textId="1C70C520" w:rsidR="008E140B" w:rsidRPr="00B3027F" w:rsidRDefault="008E140B" w:rsidP="008E140B">
      <w:pPr>
        <w:tabs>
          <w:tab w:val="left" w:pos="1427"/>
        </w:tabs>
        <w:spacing w:line="360" w:lineRule="auto"/>
        <w:jc w:val="both"/>
        <w:rPr>
          <w:rFonts w:ascii="Traditional Arabic" w:eastAsia="Calibri" w:hAnsi="Traditional Arabic" w:cs="Traditional Arabic"/>
          <w:kern w:val="0"/>
          <w:sz w:val="32"/>
          <w:szCs w:val="32"/>
          <w14:ligatures w14:val="none"/>
        </w:rPr>
      </w:pPr>
      <w:r w:rsidRPr="00114592">
        <w:rPr>
          <w:rFonts w:ascii="Traditional Arabic" w:eastAsia="Calibri" w:hAnsi="Traditional Arabic" w:cs="Traditional Arabic"/>
          <w:kern w:val="0"/>
          <w:sz w:val="32"/>
          <w:szCs w:val="32"/>
          <w:rtl/>
          <w14:ligatures w14:val="none"/>
        </w:rPr>
        <w:t xml:space="preserve">في حين جاءت الفقرة الخاصة بتحفيز العاملين على تجاوز التحديات أثناء تنفيذ المشاريع بمتوسط (4.22)، وهو ما يعكس دور القيادة في دعم المرونة التنظيمية وتعزيز قدرة العاملين على مواجهة الصعوبات أثناء العمل. كما حصلت الفقرة الأخيرة المتعلقة باستخدام أساليب تشجيعية لرفع الروح المعنوية للموظفين على أقل متوسط نسبي (4.18)، رغم بقائها ضمن مستوى "موافق"، مما يشير إلى وجود مجال لتعزيز الأساليب التحفيزية غير المادية بشكل أكبر. وبشكل عام، تعكس النتائج أن </w:t>
      </w:r>
      <w:r w:rsidR="00E22C96">
        <w:rPr>
          <w:rFonts w:ascii="Traditional Arabic" w:eastAsia="Calibri" w:hAnsi="Traditional Arabic" w:cs="Traditional Arabic"/>
          <w:kern w:val="0"/>
          <w:sz w:val="32"/>
          <w:szCs w:val="32"/>
          <w:rtl/>
          <w14:ligatures w14:val="none"/>
        </w:rPr>
        <w:t>الذكاء الاصطناعي</w:t>
      </w:r>
      <w:r w:rsidRPr="00114592">
        <w:rPr>
          <w:rFonts w:ascii="Traditional Arabic" w:eastAsia="Calibri" w:hAnsi="Traditional Arabic" w:cs="Traditional Arabic"/>
          <w:kern w:val="0"/>
          <w:sz w:val="32"/>
          <w:szCs w:val="32"/>
          <w:rtl/>
          <w14:ligatures w14:val="none"/>
        </w:rPr>
        <w:t xml:space="preserve"> في </w:t>
      </w:r>
      <w:r w:rsidR="007A5EC5">
        <w:rPr>
          <w:rFonts w:ascii="Traditional Arabic" w:eastAsia="Calibri" w:hAnsi="Traditional Arabic" w:cs="Traditional Arabic"/>
          <w:kern w:val="0"/>
          <w:sz w:val="32"/>
          <w:szCs w:val="32"/>
          <w:rtl/>
          <w14:ligatures w14:val="none"/>
        </w:rPr>
        <w:t>شركات الهندسة والمقاولات بالرياض</w:t>
      </w:r>
      <w:r w:rsidRPr="00114592">
        <w:rPr>
          <w:rFonts w:ascii="Traditional Arabic" w:eastAsia="Calibri" w:hAnsi="Traditional Arabic" w:cs="Traditional Arabic"/>
          <w:kern w:val="0"/>
          <w:sz w:val="32"/>
          <w:szCs w:val="32"/>
          <w:rtl/>
          <w14:ligatures w14:val="none"/>
        </w:rPr>
        <w:t xml:space="preserve"> تلعب </w:t>
      </w:r>
      <w:r w:rsidRPr="00114592">
        <w:rPr>
          <w:rFonts w:ascii="Traditional Arabic" w:eastAsia="Calibri" w:hAnsi="Traditional Arabic" w:cs="Traditional Arabic"/>
          <w:kern w:val="0"/>
          <w:sz w:val="32"/>
          <w:szCs w:val="32"/>
          <w:rtl/>
          <w14:ligatures w14:val="none"/>
        </w:rPr>
        <w:lastRenderedPageBreak/>
        <w:t>دورًا فعالًا في تعزيز الدافعية، وتوضيح الرؤية، ورفع مستوى الأداء، الأمر الذي ينعكس إيجابًا على كفاءة تنفيذ المشاريع ودقتها داخل بيئة العمل.</w:t>
      </w:r>
    </w:p>
    <w:p w14:paraId="41F16881" w14:textId="58214FC8" w:rsidR="008E140B" w:rsidRPr="00F90D5F" w:rsidRDefault="008E140B" w:rsidP="008E140B">
      <w:pPr>
        <w:tabs>
          <w:tab w:val="left" w:pos="1427"/>
        </w:tabs>
        <w:spacing w:line="360" w:lineRule="auto"/>
        <w:jc w:val="both"/>
        <w:rPr>
          <w:rFonts w:ascii="Traditional Arabic" w:eastAsia="Calibri" w:hAnsi="Traditional Arabic" w:cs="Traditional Arabic"/>
          <w:b/>
          <w:bCs/>
          <w:kern w:val="0"/>
          <w:sz w:val="32"/>
          <w:szCs w:val="32"/>
          <w:rtl/>
          <w14:ligatures w14:val="none"/>
        </w:rPr>
      </w:pPr>
      <w:r w:rsidRPr="00F90D5F">
        <w:rPr>
          <w:rFonts w:ascii="Traditional Arabic" w:eastAsia="Calibri" w:hAnsi="Traditional Arabic" w:cs="Traditional Arabic" w:hint="cs"/>
          <w:b/>
          <w:bCs/>
          <w:kern w:val="0"/>
          <w:sz w:val="32"/>
          <w:szCs w:val="32"/>
          <w:rtl/>
          <w14:ligatures w14:val="none"/>
        </w:rPr>
        <w:t xml:space="preserve">البعد الثالث </w:t>
      </w:r>
      <w:r w:rsidR="00417365">
        <w:rPr>
          <w:rFonts w:ascii="Traditional Arabic" w:eastAsia="Calibri" w:hAnsi="Traditional Arabic" w:cs="Traditional Arabic"/>
          <w:b/>
          <w:bCs/>
          <w:kern w:val="0"/>
          <w:sz w:val="32"/>
          <w:szCs w:val="32"/>
          <w:rtl/>
          <w14:ligatures w14:val="none"/>
        </w:rPr>
        <w:t>الرقابة على المشروع</w:t>
      </w:r>
    </w:p>
    <w:p w14:paraId="65430264" w14:textId="11599388" w:rsidR="008E140B" w:rsidRPr="00FB2C36" w:rsidRDefault="008E140B" w:rsidP="008E140B">
      <w:pPr>
        <w:tabs>
          <w:tab w:val="left" w:pos="1427"/>
        </w:tabs>
        <w:spacing w:after="0" w:line="360" w:lineRule="auto"/>
        <w:jc w:val="center"/>
        <w:rPr>
          <w:rFonts w:ascii="Traditional Arabic" w:eastAsia="Calibri" w:hAnsi="Traditional Arabic" w:cs="Traditional Arabic"/>
          <w:b/>
          <w:bCs/>
          <w:kern w:val="0"/>
          <w:sz w:val="32"/>
          <w:szCs w:val="32"/>
          <w:rtl/>
          <w14:ligatures w14:val="none"/>
        </w:rPr>
      </w:pPr>
      <w:r w:rsidRPr="00FB2C36">
        <w:rPr>
          <w:rFonts w:ascii="Traditional Arabic" w:eastAsia="Calibri" w:hAnsi="Traditional Arabic" w:cs="Traditional Arabic" w:hint="cs"/>
          <w:b/>
          <w:bCs/>
          <w:kern w:val="0"/>
          <w:sz w:val="32"/>
          <w:szCs w:val="32"/>
          <w:rtl/>
          <w14:ligatures w14:val="none"/>
        </w:rPr>
        <w:t>جدول</w:t>
      </w:r>
      <w:r w:rsidRPr="00FB2C36">
        <w:rPr>
          <w:rFonts w:ascii="Traditional Arabic" w:eastAsia="Calibri" w:hAnsi="Traditional Arabic" w:cs="Traditional Arabic" w:hint="cs"/>
          <w:b/>
          <w:bCs/>
          <w:kern w:val="0"/>
          <w:sz w:val="32"/>
          <w:szCs w:val="32"/>
          <w14:ligatures w14:val="none"/>
        </w:rPr>
        <w:t xml:space="preserve">) </w:t>
      </w:r>
      <w:r w:rsidRPr="00FB2C36">
        <w:rPr>
          <w:rFonts w:ascii="Traditional Arabic" w:eastAsia="Calibri" w:hAnsi="Traditional Arabic" w:cs="Traditional Arabic" w:hint="cs"/>
          <w:b/>
          <w:bCs/>
          <w:kern w:val="0"/>
          <w:sz w:val="32"/>
          <w:szCs w:val="32"/>
          <w:rtl/>
          <w14:ligatures w14:val="none"/>
        </w:rPr>
        <w:t>9</w:t>
      </w:r>
      <w:r w:rsidRPr="00FB2C36">
        <w:rPr>
          <w:rFonts w:ascii="Traditional Arabic" w:eastAsia="Calibri" w:hAnsi="Traditional Arabic" w:cs="Traditional Arabic" w:hint="cs"/>
          <w:b/>
          <w:bCs/>
          <w:kern w:val="0"/>
          <w:sz w:val="32"/>
          <w:szCs w:val="32"/>
          <w14:ligatures w14:val="none"/>
        </w:rPr>
        <w:t>(</w:t>
      </w:r>
      <w:r w:rsidRPr="00FB2C36">
        <w:rPr>
          <w:rFonts w:ascii="Traditional Arabic" w:eastAsia="Calibri" w:hAnsi="Traditional Arabic" w:cs="Traditional Arabic" w:hint="cs"/>
          <w:b/>
          <w:bCs/>
          <w:kern w:val="0"/>
          <w:sz w:val="32"/>
          <w:szCs w:val="32"/>
          <w:rtl/>
          <w14:ligatures w14:val="none"/>
        </w:rPr>
        <w:t>المتوسِّطات</w:t>
      </w:r>
      <w:r w:rsidRPr="00FB2C36">
        <w:rPr>
          <w:rFonts w:ascii="Traditional Arabic" w:eastAsia="Calibri" w:hAnsi="Traditional Arabic" w:cs="Traditional Arabic" w:hint="cs"/>
          <w:b/>
          <w:bCs/>
          <w:kern w:val="0"/>
          <w:sz w:val="32"/>
          <w:szCs w:val="32"/>
          <w14:ligatures w14:val="none"/>
        </w:rPr>
        <w:t xml:space="preserve"> </w:t>
      </w:r>
      <w:r w:rsidRPr="00FB2C36">
        <w:rPr>
          <w:rFonts w:ascii="Traditional Arabic" w:eastAsia="Calibri" w:hAnsi="Traditional Arabic" w:cs="Traditional Arabic" w:hint="cs"/>
          <w:b/>
          <w:bCs/>
          <w:kern w:val="0"/>
          <w:sz w:val="32"/>
          <w:szCs w:val="32"/>
          <w:rtl/>
          <w14:ligatures w14:val="none"/>
        </w:rPr>
        <w:t>الحسابيَّة</w:t>
      </w:r>
      <w:r w:rsidRPr="00FB2C36">
        <w:rPr>
          <w:rFonts w:ascii="Traditional Arabic" w:eastAsia="Calibri" w:hAnsi="Traditional Arabic" w:cs="Traditional Arabic" w:hint="cs"/>
          <w:b/>
          <w:bCs/>
          <w:kern w:val="0"/>
          <w:sz w:val="32"/>
          <w:szCs w:val="32"/>
          <w14:ligatures w14:val="none"/>
        </w:rPr>
        <w:t xml:space="preserve"> </w:t>
      </w:r>
      <w:r w:rsidRPr="00FB2C36">
        <w:rPr>
          <w:rFonts w:ascii="Traditional Arabic" w:eastAsia="Calibri" w:hAnsi="Traditional Arabic" w:cs="Traditional Arabic" w:hint="cs"/>
          <w:b/>
          <w:bCs/>
          <w:kern w:val="0"/>
          <w:sz w:val="32"/>
          <w:szCs w:val="32"/>
          <w:rtl/>
          <w14:ligatures w14:val="none"/>
        </w:rPr>
        <w:t>والانحرافات</w:t>
      </w:r>
      <w:r w:rsidRPr="00FB2C36">
        <w:rPr>
          <w:rFonts w:ascii="Traditional Arabic" w:eastAsia="Calibri" w:hAnsi="Traditional Arabic" w:cs="Traditional Arabic" w:hint="cs"/>
          <w:b/>
          <w:bCs/>
          <w:kern w:val="0"/>
          <w:sz w:val="32"/>
          <w:szCs w:val="32"/>
          <w14:ligatures w14:val="none"/>
        </w:rPr>
        <w:t xml:space="preserve"> </w:t>
      </w:r>
      <w:r w:rsidRPr="00FB2C36">
        <w:rPr>
          <w:rFonts w:ascii="Traditional Arabic" w:eastAsia="Calibri" w:hAnsi="Traditional Arabic" w:cs="Traditional Arabic" w:hint="cs"/>
          <w:b/>
          <w:bCs/>
          <w:kern w:val="0"/>
          <w:sz w:val="32"/>
          <w:szCs w:val="32"/>
          <w:rtl/>
          <w14:ligatures w14:val="none"/>
        </w:rPr>
        <w:t>المعياريَّة</w:t>
      </w:r>
      <w:r w:rsidRPr="00FB2C36">
        <w:rPr>
          <w:rFonts w:ascii="Traditional Arabic" w:eastAsia="Calibri" w:hAnsi="Traditional Arabic" w:cs="Traditional Arabic" w:hint="cs"/>
          <w:b/>
          <w:bCs/>
          <w:kern w:val="0"/>
          <w:sz w:val="32"/>
          <w:szCs w:val="32"/>
          <w14:ligatures w14:val="none"/>
        </w:rPr>
        <w:t xml:space="preserve"> </w:t>
      </w:r>
      <w:r w:rsidRPr="00FB2C36">
        <w:rPr>
          <w:rFonts w:ascii="Traditional Arabic" w:eastAsia="Calibri" w:hAnsi="Traditional Arabic" w:cs="Traditional Arabic" w:hint="cs"/>
          <w:b/>
          <w:bCs/>
          <w:kern w:val="0"/>
          <w:sz w:val="32"/>
          <w:szCs w:val="32"/>
          <w:rtl/>
          <w14:ligatures w14:val="none"/>
        </w:rPr>
        <w:t>والترتيب</w:t>
      </w:r>
      <w:r w:rsidRPr="00FB2C36">
        <w:rPr>
          <w:rFonts w:ascii="Traditional Arabic" w:eastAsia="Calibri" w:hAnsi="Traditional Arabic" w:cs="Traditional Arabic" w:hint="cs"/>
          <w:b/>
          <w:bCs/>
          <w:kern w:val="0"/>
          <w:sz w:val="32"/>
          <w:szCs w:val="32"/>
          <w14:ligatures w14:val="none"/>
        </w:rPr>
        <w:t xml:space="preserve"> </w:t>
      </w:r>
      <w:r w:rsidRPr="00FB2C36">
        <w:rPr>
          <w:rFonts w:ascii="Traditional Arabic" w:eastAsia="Calibri" w:hAnsi="Traditional Arabic" w:cs="Traditional Arabic" w:hint="cs"/>
          <w:b/>
          <w:bCs/>
          <w:kern w:val="0"/>
          <w:sz w:val="32"/>
          <w:szCs w:val="32"/>
          <w:rtl/>
          <w14:ligatures w14:val="none"/>
        </w:rPr>
        <w:t xml:space="preserve">لعبارات بعد </w:t>
      </w:r>
      <w:r w:rsidR="00417365">
        <w:rPr>
          <w:rFonts w:ascii="Traditional Arabic" w:eastAsia="Calibri" w:hAnsi="Traditional Arabic" w:cs="Traditional Arabic"/>
          <w:b/>
          <w:bCs/>
          <w:kern w:val="0"/>
          <w:sz w:val="32"/>
          <w:szCs w:val="32"/>
          <w:rtl/>
          <w14:ligatures w14:val="none"/>
        </w:rPr>
        <w:t>الرقابة على المشروع</w:t>
      </w:r>
    </w:p>
    <w:tbl>
      <w:tblPr>
        <w:tblStyle w:val="41"/>
        <w:bidiVisual/>
        <w:tblW w:w="0" w:type="auto"/>
        <w:jc w:val="center"/>
        <w:tblLook w:val="04A0" w:firstRow="1" w:lastRow="0" w:firstColumn="1" w:lastColumn="0" w:noHBand="0" w:noVBand="1"/>
      </w:tblPr>
      <w:tblGrid>
        <w:gridCol w:w="779"/>
        <w:gridCol w:w="4322"/>
        <w:gridCol w:w="1078"/>
        <w:gridCol w:w="1134"/>
        <w:gridCol w:w="586"/>
        <w:gridCol w:w="933"/>
      </w:tblGrid>
      <w:tr w:rsidR="008E140B" w:rsidRPr="001A0A7F" w14:paraId="3E1D562D" w14:textId="77777777" w:rsidTr="005C0C3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BF94E3" w14:textId="77777777" w:rsidR="008E140B" w:rsidRPr="001A0A7F" w:rsidRDefault="008E140B" w:rsidP="005C0C3C">
            <w:pPr>
              <w:jc w:val="center"/>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رقم الفقرة</w:t>
            </w:r>
          </w:p>
        </w:tc>
        <w:tc>
          <w:tcPr>
            <w:tcW w:w="0" w:type="auto"/>
            <w:vAlign w:val="center"/>
            <w:hideMark/>
          </w:tcPr>
          <w:p w14:paraId="0EBFAB26" w14:textId="77777777" w:rsidR="008E140B" w:rsidRPr="001A0A7F" w:rsidRDefault="008E140B" w:rsidP="005C0C3C">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الفقرة</w:t>
            </w:r>
          </w:p>
        </w:tc>
        <w:tc>
          <w:tcPr>
            <w:tcW w:w="0" w:type="auto"/>
            <w:vAlign w:val="center"/>
            <w:hideMark/>
          </w:tcPr>
          <w:p w14:paraId="6A158CBF" w14:textId="77777777" w:rsidR="008E140B" w:rsidRPr="001A0A7F" w:rsidRDefault="008E140B" w:rsidP="005C0C3C">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المتوسط الحسابي</w:t>
            </w:r>
          </w:p>
        </w:tc>
        <w:tc>
          <w:tcPr>
            <w:tcW w:w="0" w:type="auto"/>
            <w:vAlign w:val="center"/>
            <w:hideMark/>
          </w:tcPr>
          <w:p w14:paraId="57C56137" w14:textId="77777777" w:rsidR="008E140B" w:rsidRPr="001A0A7F" w:rsidRDefault="008E140B" w:rsidP="005C0C3C">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الانحراف المعياري</w:t>
            </w:r>
          </w:p>
        </w:tc>
        <w:tc>
          <w:tcPr>
            <w:tcW w:w="0" w:type="auto"/>
            <w:vAlign w:val="center"/>
            <w:hideMark/>
          </w:tcPr>
          <w:p w14:paraId="4A2F4F0D" w14:textId="77777777" w:rsidR="008E140B" w:rsidRPr="001A0A7F" w:rsidRDefault="008E140B" w:rsidP="005C0C3C">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الرتبة</w:t>
            </w:r>
          </w:p>
        </w:tc>
        <w:tc>
          <w:tcPr>
            <w:tcW w:w="0" w:type="auto"/>
            <w:vAlign w:val="center"/>
            <w:hideMark/>
          </w:tcPr>
          <w:p w14:paraId="13F877EC" w14:textId="77777777" w:rsidR="008E140B" w:rsidRPr="001A0A7F" w:rsidRDefault="008E140B" w:rsidP="005C0C3C">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درجة الموافقة</w:t>
            </w:r>
          </w:p>
        </w:tc>
      </w:tr>
      <w:tr w:rsidR="00417365" w:rsidRPr="001A0A7F" w14:paraId="2E93A8B5" w14:textId="77777777" w:rsidTr="005C0C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7FD418" w14:textId="77777777" w:rsidR="00417365" w:rsidRPr="001A0A7F" w:rsidRDefault="00417365" w:rsidP="00417365">
            <w:pPr>
              <w:jc w:val="center"/>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1</w:t>
            </w:r>
          </w:p>
        </w:tc>
        <w:tc>
          <w:tcPr>
            <w:tcW w:w="0" w:type="auto"/>
            <w:vAlign w:val="center"/>
            <w:hideMark/>
          </w:tcPr>
          <w:p w14:paraId="70F844BA" w14:textId="659ED5DE" w:rsidR="00417365" w:rsidRPr="001A0A7F" w:rsidRDefault="00417365" w:rsidP="0041736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C55F3F">
              <w:rPr>
                <w:rFonts w:ascii="Sakkal Majalla" w:hAnsi="Sakkal Majalla" w:cs="Sakkal Majalla"/>
                <w:sz w:val="28"/>
                <w:szCs w:val="28"/>
                <w:rtl/>
              </w:rPr>
              <w:t>تمتلك الشركة معايير رقابية واضحة ومحددة لقياس الأداء الفعلي للمشروع ومقارنته بالخطط الموضوعة.</w:t>
            </w:r>
          </w:p>
        </w:tc>
        <w:tc>
          <w:tcPr>
            <w:tcW w:w="0" w:type="auto"/>
            <w:vAlign w:val="center"/>
            <w:hideMark/>
          </w:tcPr>
          <w:p w14:paraId="7F71939F" w14:textId="77777777" w:rsidR="00417365" w:rsidRPr="001A0A7F" w:rsidRDefault="00417365" w:rsidP="0041736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4.33</w:t>
            </w:r>
          </w:p>
        </w:tc>
        <w:tc>
          <w:tcPr>
            <w:tcW w:w="0" w:type="auto"/>
            <w:vAlign w:val="center"/>
            <w:hideMark/>
          </w:tcPr>
          <w:p w14:paraId="433924EF" w14:textId="77777777" w:rsidR="00417365" w:rsidRPr="001A0A7F" w:rsidRDefault="00417365" w:rsidP="0041736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0.66</w:t>
            </w:r>
          </w:p>
        </w:tc>
        <w:tc>
          <w:tcPr>
            <w:tcW w:w="0" w:type="auto"/>
            <w:vAlign w:val="center"/>
            <w:hideMark/>
          </w:tcPr>
          <w:p w14:paraId="024ACD81" w14:textId="77777777" w:rsidR="00417365" w:rsidRPr="001A0A7F" w:rsidRDefault="00417365" w:rsidP="0041736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1</w:t>
            </w:r>
          </w:p>
        </w:tc>
        <w:tc>
          <w:tcPr>
            <w:tcW w:w="0" w:type="auto"/>
            <w:vAlign w:val="center"/>
            <w:hideMark/>
          </w:tcPr>
          <w:p w14:paraId="0ABA77D4" w14:textId="77777777" w:rsidR="00417365" w:rsidRPr="001A0A7F" w:rsidRDefault="00417365" w:rsidP="0041736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موافق بشدة</w:t>
            </w:r>
          </w:p>
        </w:tc>
      </w:tr>
      <w:tr w:rsidR="00417365" w:rsidRPr="001A0A7F" w14:paraId="721E66A1" w14:textId="77777777" w:rsidTr="005C0C3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BBE40F" w14:textId="77777777" w:rsidR="00417365" w:rsidRPr="001A0A7F" w:rsidRDefault="00417365" w:rsidP="00417365">
            <w:pPr>
              <w:jc w:val="center"/>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2</w:t>
            </w:r>
          </w:p>
        </w:tc>
        <w:tc>
          <w:tcPr>
            <w:tcW w:w="0" w:type="auto"/>
            <w:vAlign w:val="center"/>
            <w:hideMark/>
          </w:tcPr>
          <w:p w14:paraId="50290CDF" w14:textId="4B534FB2" w:rsidR="00417365" w:rsidRPr="001A0A7F" w:rsidRDefault="00417365" w:rsidP="00417365">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C55F3F">
              <w:rPr>
                <w:rFonts w:ascii="Sakkal Majalla" w:hAnsi="Sakkal Majalla" w:cs="Sakkal Majalla"/>
                <w:sz w:val="28"/>
                <w:szCs w:val="28"/>
                <w:rtl/>
              </w:rPr>
              <w:t>تُستخدم التقنيات الذكية في رصد ومراقبة أي انحرافات مالية أو زمنية فور حدوثها في موقع العمل.</w:t>
            </w:r>
          </w:p>
        </w:tc>
        <w:tc>
          <w:tcPr>
            <w:tcW w:w="0" w:type="auto"/>
            <w:vAlign w:val="center"/>
            <w:hideMark/>
          </w:tcPr>
          <w:p w14:paraId="51DF9B28" w14:textId="77777777" w:rsidR="00417365" w:rsidRPr="001A0A7F" w:rsidRDefault="00417365" w:rsidP="00417365">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4.29</w:t>
            </w:r>
          </w:p>
        </w:tc>
        <w:tc>
          <w:tcPr>
            <w:tcW w:w="0" w:type="auto"/>
            <w:vAlign w:val="center"/>
            <w:hideMark/>
          </w:tcPr>
          <w:p w14:paraId="0A5026B3" w14:textId="77777777" w:rsidR="00417365" w:rsidRPr="001A0A7F" w:rsidRDefault="00417365" w:rsidP="00417365">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0.70</w:t>
            </w:r>
          </w:p>
        </w:tc>
        <w:tc>
          <w:tcPr>
            <w:tcW w:w="0" w:type="auto"/>
            <w:vAlign w:val="center"/>
            <w:hideMark/>
          </w:tcPr>
          <w:p w14:paraId="3FE95A59" w14:textId="77777777" w:rsidR="00417365" w:rsidRPr="001A0A7F" w:rsidRDefault="00417365" w:rsidP="00417365">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2</w:t>
            </w:r>
          </w:p>
        </w:tc>
        <w:tc>
          <w:tcPr>
            <w:tcW w:w="0" w:type="auto"/>
            <w:vAlign w:val="center"/>
            <w:hideMark/>
          </w:tcPr>
          <w:p w14:paraId="763BE072" w14:textId="77777777" w:rsidR="00417365" w:rsidRPr="001A0A7F" w:rsidRDefault="00417365" w:rsidP="00417365">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موافق بشدة</w:t>
            </w:r>
          </w:p>
        </w:tc>
      </w:tr>
      <w:tr w:rsidR="00417365" w:rsidRPr="001A0A7F" w14:paraId="58F77FE1" w14:textId="77777777" w:rsidTr="005C0C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541A03" w14:textId="77777777" w:rsidR="00417365" w:rsidRPr="001A0A7F" w:rsidRDefault="00417365" w:rsidP="00417365">
            <w:pPr>
              <w:jc w:val="center"/>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3</w:t>
            </w:r>
          </w:p>
        </w:tc>
        <w:tc>
          <w:tcPr>
            <w:tcW w:w="0" w:type="auto"/>
            <w:vAlign w:val="center"/>
            <w:hideMark/>
          </w:tcPr>
          <w:p w14:paraId="1C76B1BE" w14:textId="6B3051A6" w:rsidR="00417365" w:rsidRPr="001A0A7F" w:rsidRDefault="00417365" w:rsidP="0041736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C55F3F">
              <w:rPr>
                <w:rFonts w:ascii="Sakkal Majalla" w:hAnsi="Sakkal Majalla" w:cs="Sakkal Majalla"/>
                <w:sz w:val="28"/>
                <w:szCs w:val="28"/>
                <w:rtl/>
              </w:rPr>
              <w:t>تخضع جميع المواد والمواصفات الهندسية لرقابة صارمة تضمن مطابقتها لأعلى معايير الجودة السعودية.</w:t>
            </w:r>
          </w:p>
        </w:tc>
        <w:tc>
          <w:tcPr>
            <w:tcW w:w="0" w:type="auto"/>
            <w:vAlign w:val="center"/>
            <w:hideMark/>
          </w:tcPr>
          <w:p w14:paraId="108D98E6" w14:textId="77777777" w:rsidR="00417365" w:rsidRPr="001A0A7F" w:rsidRDefault="00417365" w:rsidP="0041736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4.24</w:t>
            </w:r>
          </w:p>
        </w:tc>
        <w:tc>
          <w:tcPr>
            <w:tcW w:w="0" w:type="auto"/>
            <w:vAlign w:val="center"/>
            <w:hideMark/>
          </w:tcPr>
          <w:p w14:paraId="232F5EFD" w14:textId="77777777" w:rsidR="00417365" w:rsidRPr="001A0A7F" w:rsidRDefault="00417365" w:rsidP="0041736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0.73</w:t>
            </w:r>
          </w:p>
        </w:tc>
        <w:tc>
          <w:tcPr>
            <w:tcW w:w="0" w:type="auto"/>
            <w:vAlign w:val="center"/>
            <w:hideMark/>
          </w:tcPr>
          <w:p w14:paraId="6B5BC28F" w14:textId="77777777" w:rsidR="00417365" w:rsidRPr="001A0A7F" w:rsidRDefault="00417365" w:rsidP="0041736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3</w:t>
            </w:r>
          </w:p>
        </w:tc>
        <w:tc>
          <w:tcPr>
            <w:tcW w:w="0" w:type="auto"/>
            <w:vAlign w:val="center"/>
            <w:hideMark/>
          </w:tcPr>
          <w:p w14:paraId="3A43E00F" w14:textId="77777777" w:rsidR="00417365" w:rsidRPr="001A0A7F" w:rsidRDefault="00417365" w:rsidP="0041736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موافق بشدة</w:t>
            </w:r>
          </w:p>
        </w:tc>
      </w:tr>
      <w:tr w:rsidR="00417365" w:rsidRPr="001A0A7F" w14:paraId="3F54D19A" w14:textId="77777777" w:rsidTr="005C0C3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F1D22D" w14:textId="77777777" w:rsidR="00417365" w:rsidRPr="001A0A7F" w:rsidRDefault="00417365" w:rsidP="00417365">
            <w:pPr>
              <w:jc w:val="center"/>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4</w:t>
            </w:r>
          </w:p>
        </w:tc>
        <w:tc>
          <w:tcPr>
            <w:tcW w:w="0" w:type="auto"/>
            <w:vAlign w:val="center"/>
            <w:hideMark/>
          </w:tcPr>
          <w:p w14:paraId="3D18D05B" w14:textId="572D9098" w:rsidR="00417365" w:rsidRPr="001A0A7F" w:rsidRDefault="00417365" w:rsidP="00417365">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C55F3F">
              <w:rPr>
                <w:rFonts w:ascii="Sakkal Majalla" w:hAnsi="Sakkal Majalla" w:cs="Sakkal Majalla"/>
                <w:sz w:val="28"/>
                <w:szCs w:val="28"/>
                <w:rtl/>
              </w:rPr>
              <w:t>تساعد التقارير الرقابية الآلية في اتخاذ القرارات التصحيحية السريعة قبل تفاقم المشكلات بالميدان.</w:t>
            </w:r>
          </w:p>
        </w:tc>
        <w:tc>
          <w:tcPr>
            <w:tcW w:w="0" w:type="auto"/>
            <w:vAlign w:val="center"/>
            <w:hideMark/>
          </w:tcPr>
          <w:p w14:paraId="7BFDFBE3" w14:textId="77777777" w:rsidR="00417365" w:rsidRPr="001A0A7F" w:rsidRDefault="00417365" w:rsidP="00417365">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4.19</w:t>
            </w:r>
          </w:p>
        </w:tc>
        <w:tc>
          <w:tcPr>
            <w:tcW w:w="0" w:type="auto"/>
            <w:vAlign w:val="center"/>
            <w:hideMark/>
          </w:tcPr>
          <w:p w14:paraId="59B52295" w14:textId="77777777" w:rsidR="00417365" w:rsidRPr="001A0A7F" w:rsidRDefault="00417365" w:rsidP="00417365">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0.75</w:t>
            </w:r>
          </w:p>
        </w:tc>
        <w:tc>
          <w:tcPr>
            <w:tcW w:w="0" w:type="auto"/>
            <w:vAlign w:val="center"/>
            <w:hideMark/>
          </w:tcPr>
          <w:p w14:paraId="14FC965B" w14:textId="77777777" w:rsidR="00417365" w:rsidRPr="001A0A7F" w:rsidRDefault="00417365" w:rsidP="00417365">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4</w:t>
            </w:r>
          </w:p>
        </w:tc>
        <w:tc>
          <w:tcPr>
            <w:tcW w:w="0" w:type="auto"/>
            <w:vAlign w:val="center"/>
            <w:hideMark/>
          </w:tcPr>
          <w:p w14:paraId="3920EDF0" w14:textId="77777777" w:rsidR="00417365" w:rsidRPr="001A0A7F" w:rsidRDefault="00417365" w:rsidP="00417365">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موافق</w:t>
            </w:r>
          </w:p>
        </w:tc>
      </w:tr>
      <w:tr w:rsidR="00417365" w:rsidRPr="001A0A7F" w14:paraId="3AF29DD0" w14:textId="77777777" w:rsidTr="005C0C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F9CA60" w14:textId="77777777" w:rsidR="00417365" w:rsidRPr="001A0A7F" w:rsidRDefault="00417365" w:rsidP="00417365">
            <w:pPr>
              <w:jc w:val="center"/>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5</w:t>
            </w:r>
          </w:p>
        </w:tc>
        <w:tc>
          <w:tcPr>
            <w:tcW w:w="0" w:type="auto"/>
            <w:vAlign w:val="center"/>
            <w:hideMark/>
          </w:tcPr>
          <w:p w14:paraId="10D59F04" w14:textId="4AF91036" w:rsidR="00417365" w:rsidRPr="001A0A7F" w:rsidRDefault="00417365" w:rsidP="0041736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C55F3F">
              <w:rPr>
                <w:rFonts w:ascii="Sakkal Majalla" w:hAnsi="Sakkal Majalla" w:cs="Sakkal Majalla"/>
                <w:sz w:val="28"/>
                <w:szCs w:val="28"/>
                <w:rtl/>
              </w:rPr>
              <w:t>تتميز عملية الرقابة في الشـركة بالاستمرارية والشمولية لجميع مراحل ومفاصل دورة حياة المشروع.</w:t>
            </w:r>
          </w:p>
        </w:tc>
        <w:tc>
          <w:tcPr>
            <w:tcW w:w="0" w:type="auto"/>
            <w:vAlign w:val="center"/>
            <w:hideMark/>
          </w:tcPr>
          <w:p w14:paraId="6E4223A2" w14:textId="77777777" w:rsidR="00417365" w:rsidRPr="001A0A7F" w:rsidRDefault="00417365" w:rsidP="0041736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4.15</w:t>
            </w:r>
          </w:p>
        </w:tc>
        <w:tc>
          <w:tcPr>
            <w:tcW w:w="0" w:type="auto"/>
            <w:vAlign w:val="center"/>
            <w:hideMark/>
          </w:tcPr>
          <w:p w14:paraId="7A5DED1E" w14:textId="77777777" w:rsidR="00417365" w:rsidRPr="001A0A7F" w:rsidRDefault="00417365" w:rsidP="0041736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0.77</w:t>
            </w:r>
          </w:p>
        </w:tc>
        <w:tc>
          <w:tcPr>
            <w:tcW w:w="0" w:type="auto"/>
            <w:vAlign w:val="center"/>
            <w:hideMark/>
          </w:tcPr>
          <w:p w14:paraId="005E8E11" w14:textId="77777777" w:rsidR="00417365" w:rsidRPr="001A0A7F" w:rsidRDefault="00417365" w:rsidP="0041736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5</w:t>
            </w:r>
          </w:p>
        </w:tc>
        <w:tc>
          <w:tcPr>
            <w:tcW w:w="0" w:type="auto"/>
            <w:vAlign w:val="center"/>
            <w:hideMark/>
          </w:tcPr>
          <w:p w14:paraId="467CC086" w14:textId="77777777" w:rsidR="00417365" w:rsidRPr="001A0A7F" w:rsidRDefault="00417365" w:rsidP="00417365">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موافق</w:t>
            </w:r>
          </w:p>
        </w:tc>
      </w:tr>
    </w:tbl>
    <w:p w14:paraId="20049572" w14:textId="7852F96D" w:rsidR="006D2812" w:rsidRPr="006D2812" w:rsidRDefault="006D2812" w:rsidP="006D2812">
      <w:pPr>
        <w:tabs>
          <w:tab w:val="left" w:pos="1427"/>
        </w:tabs>
        <w:spacing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t>يعرض الجدول نتائج استجابات أفراد العينة حول فاعلية نظام الرقابة في الشركة على المشاريع من حيث معايير القياس، استخدام التقنيات الذكية، ضبط الجودة، ودعم اتخاذ القرار، وذلك باستخدام المتوسط الحسابي والانحراف المعياري والرتبة ودرجة الموافقة.</w:t>
      </w:r>
      <w:r>
        <w:rPr>
          <w:rFonts w:ascii="Traditional Arabic" w:eastAsia="Calibri" w:hAnsi="Traditional Arabic" w:cs="Traditional Arabic" w:hint="cs"/>
          <w:kern w:val="0"/>
          <w:sz w:val="32"/>
          <w:szCs w:val="32"/>
          <w:rtl/>
          <w14:ligatures w14:val="none"/>
        </w:rPr>
        <w:t xml:space="preserve"> </w:t>
      </w:r>
      <w:r w:rsidRPr="006D2812">
        <w:rPr>
          <w:rFonts w:ascii="Traditional Arabic" w:eastAsia="Calibri" w:hAnsi="Traditional Arabic" w:cs="Traditional Arabic"/>
          <w:kern w:val="0"/>
          <w:sz w:val="32"/>
          <w:szCs w:val="32"/>
          <w:rtl/>
          <w14:ligatures w14:val="none"/>
        </w:rPr>
        <w:t xml:space="preserve">بشكل عام، تشير النتائج إلى أن تقييم أفراد العينة لفاعلية نظام الرقابة جاء إيجابياً مرتفعاً؛ إذ تراوحت المتوسطات الحسابية بين (4.15 – 4.33)، وهي تقع ضمن فئة موافق إلى موافق بشدة على مقياس </w:t>
      </w:r>
      <w:proofErr w:type="spellStart"/>
      <w:r w:rsidRPr="006D2812">
        <w:rPr>
          <w:rFonts w:ascii="Traditional Arabic" w:eastAsia="Calibri" w:hAnsi="Traditional Arabic" w:cs="Traditional Arabic"/>
          <w:kern w:val="0"/>
          <w:sz w:val="32"/>
          <w:szCs w:val="32"/>
          <w:rtl/>
          <w14:ligatures w14:val="none"/>
        </w:rPr>
        <w:t>ليكرت</w:t>
      </w:r>
      <w:proofErr w:type="spellEnd"/>
      <w:r w:rsidRPr="006D2812">
        <w:rPr>
          <w:rFonts w:ascii="Traditional Arabic" w:eastAsia="Calibri" w:hAnsi="Traditional Arabic" w:cs="Traditional Arabic"/>
          <w:kern w:val="0"/>
          <w:sz w:val="32"/>
          <w:szCs w:val="32"/>
          <w:rtl/>
          <w14:ligatures w14:val="none"/>
        </w:rPr>
        <w:t xml:space="preserve"> الخماسي، مما يعكس إدراكاً جيداً لوجود نظام رقابي فعال داخل الشركة.</w:t>
      </w:r>
    </w:p>
    <w:p w14:paraId="11B7DC97" w14:textId="309B9441" w:rsidR="006D2812" w:rsidRPr="006D2812" w:rsidRDefault="006D2812" w:rsidP="006D2812">
      <w:pPr>
        <w:tabs>
          <w:tab w:val="left" w:pos="1427"/>
        </w:tabs>
        <w:spacing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t xml:space="preserve">فيما يتعلق بالترتيب، جاءت الفقرة الأولى في المرتبة الأولى بمتوسط (4.33)، والتي تشير إلى امتلاك الشركة معايير رقابية واضحة لقياس الأداء ومقارنته بالخطط، وهو ما يدل على قوة الإطار الرقابي في التخطيط والمتابعة. تلتها </w:t>
      </w:r>
      <w:r w:rsidRPr="006D2812">
        <w:rPr>
          <w:rFonts w:ascii="Traditional Arabic" w:eastAsia="Calibri" w:hAnsi="Traditional Arabic" w:cs="Traditional Arabic"/>
          <w:kern w:val="0"/>
          <w:sz w:val="32"/>
          <w:szCs w:val="32"/>
          <w:rtl/>
          <w14:ligatures w14:val="none"/>
        </w:rPr>
        <w:lastRenderedPageBreak/>
        <w:t xml:space="preserve">الفقرة المتعلقة باستخدام التقنيات الذكية في رصد الانحرافات المالية والزمنية بمتوسط (4.29)، مما يعكس توجهاً واضحاً نحو </w:t>
      </w:r>
      <w:r w:rsidR="00D52D45">
        <w:rPr>
          <w:rFonts w:ascii="Traditional Arabic" w:eastAsia="Calibri" w:hAnsi="Traditional Arabic" w:cs="Traditional Arabic" w:hint="cs"/>
          <w:kern w:val="0"/>
          <w:sz w:val="32"/>
          <w:szCs w:val="32"/>
          <w:rtl/>
          <w14:ligatures w14:val="none"/>
        </w:rPr>
        <w:t>الذكاء الاصطناعي</w:t>
      </w:r>
      <w:r w:rsidRPr="006D2812">
        <w:rPr>
          <w:rFonts w:ascii="Traditional Arabic" w:eastAsia="Calibri" w:hAnsi="Traditional Arabic" w:cs="Traditional Arabic"/>
          <w:kern w:val="0"/>
          <w:sz w:val="32"/>
          <w:szCs w:val="32"/>
          <w:rtl/>
          <w14:ligatures w14:val="none"/>
        </w:rPr>
        <w:t xml:space="preserve"> في عمليات الرقابة.</w:t>
      </w:r>
    </w:p>
    <w:p w14:paraId="7FA4D4C1" w14:textId="4F2FE5E1" w:rsidR="006D2812" w:rsidRPr="006D2812" w:rsidRDefault="006D2812" w:rsidP="006D2812">
      <w:pPr>
        <w:tabs>
          <w:tab w:val="left" w:pos="1427"/>
        </w:tabs>
        <w:spacing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t>أما الفقرة الثالثة فقد حصلت على متوسط (4.24)، وتشير إلى وجود رقابة صارمة على المواد والمواصفات الهندسية بما يضمن الالتزام بمعايير الجودة، وهو ما يعكس اهتماماً كبيراً بجودة التنفيذ. في حين جاءت الفقرة الرابعة بمتوسط (4.19)، والتي توضح دور التقارير الرقابية الآلية في دعم اتخاذ القرارات التصحيحية، مما يشير إلى فعالية متوسطة إلى مرتفعة في تحويل البيانات الرقابية إلى قرارات فورية.</w:t>
      </w:r>
    </w:p>
    <w:p w14:paraId="481EDB9A" w14:textId="7B92D096" w:rsidR="006D2812" w:rsidRPr="006D2812" w:rsidRDefault="006D2812" w:rsidP="006D2812">
      <w:pPr>
        <w:tabs>
          <w:tab w:val="left" w:pos="1427"/>
        </w:tabs>
        <w:spacing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t>وأخيراً جاءت الفقرة الخامسة في المرتبة الأخيرة بمتوسط (4.15)، والتي تتعلق باستمرارية وشمولية الرقابة عبر جميع مراحل المشروع، ورغم أنها الأقل نسبياً إلا أنها ما زالت ضمن مستوى الموافقة، مما يدل على وجود بعض الفجوات البسيطة في شمولية التطبيق أو استمراريته مقارنة ببقية الجوانب.</w:t>
      </w:r>
    </w:p>
    <w:p w14:paraId="7E3719FC" w14:textId="5391F0B4" w:rsidR="008E140B" w:rsidRPr="001A0A7F" w:rsidRDefault="006D2812" w:rsidP="006D2812">
      <w:pPr>
        <w:tabs>
          <w:tab w:val="left" w:pos="1427"/>
        </w:tabs>
        <w:spacing w:line="360" w:lineRule="auto"/>
        <w:jc w:val="both"/>
        <w:rPr>
          <w:rFonts w:ascii="Traditional Arabic" w:eastAsia="Calibri" w:hAnsi="Traditional Arabic" w:cs="Traditional Arabic"/>
          <w:kern w:val="0"/>
          <w:sz w:val="32"/>
          <w:szCs w:val="32"/>
          <w14:ligatures w14:val="none"/>
        </w:rPr>
      </w:pPr>
      <w:r w:rsidRPr="006D2812">
        <w:rPr>
          <w:rFonts w:ascii="Traditional Arabic" w:eastAsia="Calibri" w:hAnsi="Traditional Arabic" w:cs="Traditional Arabic"/>
          <w:kern w:val="0"/>
          <w:sz w:val="32"/>
          <w:szCs w:val="32"/>
          <w:rtl/>
          <w14:ligatures w14:val="none"/>
        </w:rPr>
        <w:t>أما الانحرافات المعيارية التي تراوحت بين (0.66 – 0.77)، فتشير إلى تجانس نسبي في آراء أفراد العينة، مما يعزز موثوقية النتائج ويعكس تقارب وجهات النظر حول فعالية النظام الرقابي في الشركة.</w:t>
      </w:r>
      <w:r>
        <w:rPr>
          <w:rFonts w:ascii="Traditional Arabic" w:eastAsia="Calibri" w:hAnsi="Traditional Arabic" w:cs="Traditional Arabic" w:hint="cs"/>
          <w:kern w:val="0"/>
          <w:sz w:val="32"/>
          <w:szCs w:val="32"/>
          <w:rtl/>
          <w14:ligatures w14:val="none"/>
        </w:rPr>
        <w:t xml:space="preserve"> </w:t>
      </w:r>
      <w:r w:rsidRPr="006D2812">
        <w:rPr>
          <w:rFonts w:ascii="Traditional Arabic" w:eastAsia="Calibri" w:hAnsi="Traditional Arabic" w:cs="Traditional Arabic"/>
          <w:kern w:val="0"/>
          <w:sz w:val="32"/>
          <w:szCs w:val="32"/>
          <w:rtl/>
          <w14:ligatures w14:val="none"/>
        </w:rPr>
        <w:t>وبشكل عام، يمكن استنتاج أن نظام الرقابة في الشركة يتمتع بمستوى مرتفع من الفاعلية، مع قوة واضحة في معايير القياس والتقنيات الذكية، مقابل حاجة نسبية لتعزيز الاستمرارية والشمولية في جميع مراحل المشروع.</w:t>
      </w:r>
    </w:p>
    <w:p w14:paraId="22ECD7ED" w14:textId="61DF6312" w:rsidR="008E140B" w:rsidRPr="00F90D5F" w:rsidRDefault="008E140B" w:rsidP="008E140B">
      <w:pPr>
        <w:tabs>
          <w:tab w:val="left" w:pos="1427"/>
        </w:tabs>
        <w:spacing w:line="360" w:lineRule="auto"/>
        <w:jc w:val="both"/>
        <w:rPr>
          <w:rFonts w:ascii="Traditional Arabic" w:eastAsia="Calibri" w:hAnsi="Traditional Arabic" w:cs="Traditional Arabic"/>
          <w:b/>
          <w:bCs/>
          <w:kern w:val="0"/>
          <w:sz w:val="32"/>
          <w:szCs w:val="32"/>
          <w:rtl/>
          <w14:ligatures w14:val="none"/>
        </w:rPr>
      </w:pPr>
      <w:r w:rsidRPr="00F90D5F">
        <w:rPr>
          <w:rFonts w:ascii="Traditional Arabic" w:eastAsia="Calibri" w:hAnsi="Traditional Arabic" w:cs="Traditional Arabic" w:hint="cs"/>
          <w:b/>
          <w:bCs/>
          <w:kern w:val="0"/>
          <w:sz w:val="32"/>
          <w:szCs w:val="32"/>
          <w:rtl/>
          <w14:ligatures w14:val="none"/>
        </w:rPr>
        <w:t xml:space="preserve">البعد الرابع </w:t>
      </w:r>
      <w:r w:rsidR="006D2812">
        <w:rPr>
          <w:rFonts w:ascii="Traditional Arabic" w:eastAsia="Calibri" w:hAnsi="Traditional Arabic" w:cs="Traditional Arabic"/>
          <w:b/>
          <w:bCs/>
          <w:kern w:val="0"/>
          <w:sz w:val="32"/>
          <w:szCs w:val="32"/>
          <w:rtl/>
          <w14:ligatures w14:val="none"/>
        </w:rPr>
        <w:t>متابعة المشروع</w:t>
      </w:r>
    </w:p>
    <w:p w14:paraId="732470D7" w14:textId="644940C4" w:rsidR="008E140B" w:rsidRPr="00FB2C36" w:rsidRDefault="008E140B" w:rsidP="008E140B">
      <w:pPr>
        <w:tabs>
          <w:tab w:val="left" w:pos="1427"/>
        </w:tabs>
        <w:spacing w:after="0" w:line="360" w:lineRule="auto"/>
        <w:jc w:val="center"/>
        <w:rPr>
          <w:rFonts w:ascii="Traditional Arabic" w:eastAsia="Calibri" w:hAnsi="Traditional Arabic" w:cs="Traditional Arabic"/>
          <w:b/>
          <w:bCs/>
          <w:kern w:val="0"/>
          <w:sz w:val="32"/>
          <w:szCs w:val="32"/>
          <w:rtl/>
          <w14:ligatures w14:val="none"/>
        </w:rPr>
      </w:pPr>
      <w:r w:rsidRPr="00FB2C36">
        <w:rPr>
          <w:rFonts w:ascii="Traditional Arabic" w:eastAsia="Calibri" w:hAnsi="Traditional Arabic" w:cs="Traditional Arabic" w:hint="cs"/>
          <w:b/>
          <w:bCs/>
          <w:kern w:val="0"/>
          <w:sz w:val="32"/>
          <w:szCs w:val="32"/>
          <w:rtl/>
          <w14:ligatures w14:val="none"/>
        </w:rPr>
        <w:t>جدول</w:t>
      </w:r>
      <w:r w:rsidRPr="00FB2C36">
        <w:rPr>
          <w:rFonts w:ascii="Traditional Arabic" w:eastAsia="Calibri" w:hAnsi="Traditional Arabic" w:cs="Traditional Arabic" w:hint="cs"/>
          <w:b/>
          <w:bCs/>
          <w:kern w:val="0"/>
          <w:sz w:val="32"/>
          <w:szCs w:val="32"/>
          <w14:ligatures w14:val="none"/>
        </w:rPr>
        <w:t xml:space="preserve">) </w:t>
      </w:r>
      <w:r w:rsidRPr="00FB2C36">
        <w:rPr>
          <w:rFonts w:ascii="Traditional Arabic" w:eastAsia="Calibri" w:hAnsi="Traditional Arabic" w:cs="Traditional Arabic" w:hint="cs"/>
          <w:b/>
          <w:bCs/>
          <w:kern w:val="0"/>
          <w:sz w:val="32"/>
          <w:szCs w:val="32"/>
          <w:rtl/>
          <w14:ligatures w14:val="none"/>
        </w:rPr>
        <w:t>9</w:t>
      </w:r>
      <w:r w:rsidRPr="00FB2C36">
        <w:rPr>
          <w:rFonts w:ascii="Traditional Arabic" w:eastAsia="Calibri" w:hAnsi="Traditional Arabic" w:cs="Traditional Arabic" w:hint="cs"/>
          <w:b/>
          <w:bCs/>
          <w:kern w:val="0"/>
          <w:sz w:val="32"/>
          <w:szCs w:val="32"/>
          <w14:ligatures w14:val="none"/>
        </w:rPr>
        <w:t>(</w:t>
      </w:r>
      <w:r w:rsidRPr="00FB2C36">
        <w:rPr>
          <w:rFonts w:ascii="Traditional Arabic" w:eastAsia="Calibri" w:hAnsi="Traditional Arabic" w:cs="Traditional Arabic" w:hint="cs"/>
          <w:b/>
          <w:bCs/>
          <w:kern w:val="0"/>
          <w:sz w:val="32"/>
          <w:szCs w:val="32"/>
          <w:rtl/>
          <w14:ligatures w14:val="none"/>
        </w:rPr>
        <w:t>المتوسِّطات</w:t>
      </w:r>
      <w:r w:rsidRPr="00FB2C36">
        <w:rPr>
          <w:rFonts w:ascii="Traditional Arabic" w:eastAsia="Calibri" w:hAnsi="Traditional Arabic" w:cs="Traditional Arabic" w:hint="cs"/>
          <w:b/>
          <w:bCs/>
          <w:kern w:val="0"/>
          <w:sz w:val="32"/>
          <w:szCs w:val="32"/>
          <w14:ligatures w14:val="none"/>
        </w:rPr>
        <w:t xml:space="preserve"> </w:t>
      </w:r>
      <w:r w:rsidRPr="00FB2C36">
        <w:rPr>
          <w:rFonts w:ascii="Traditional Arabic" w:eastAsia="Calibri" w:hAnsi="Traditional Arabic" w:cs="Traditional Arabic" w:hint="cs"/>
          <w:b/>
          <w:bCs/>
          <w:kern w:val="0"/>
          <w:sz w:val="32"/>
          <w:szCs w:val="32"/>
          <w:rtl/>
          <w14:ligatures w14:val="none"/>
        </w:rPr>
        <w:t>الحسابيَّة</w:t>
      </w:r>
      <w:r w:rsidRPr="00FB2C36">
        <w:rPr>
          <w:rFonts w:ascii="Traditional Arabic" w:eastAsia="Calibri" w:hAnsi="Traditional Arabic" w:cs="Traditional Arabic" w:hint="cs"/>
          <w:b/>
          <w:bCs/>
          <w:kern w:val="0"/>
          <w:sz w:val="32"/>
          <w:szCs w:val="32"/>
          <w14:ligatures w14:val="none"/>
        </w:rPr>
        <w:t xml:space="preserve"> </w:t>
      </w:r>
      <w:r w:rsidRPr="00FB2C36">
        <w:rPr>
          <w:rFonts w:ascii="Traditional Arabic" w:eastAsia="Calibri" w:hAnsi="Traditional Arabic" w:cs="Traditional Arabic" w:hint="cs"/>
          <w:b/>
          <w:bCs/>
          <w:kern w:val="0"/>
          <w:sz w:val="32"/>
          <w:szCs w:val="32"/>
          <w:rtl/>
          <w14:ligatures w14:val="none"/>
        </w:rPr>
        <w:t>والانحرافات</w:t>
      </w:r>
      <w:r w:rsidRPr="00FB2C36">
        <w:rPr>
          <w:rFonts w:ascii="Traditional Arabic" w:eastAsia="Calibri" w:hAnsi="Traditional Arabic" w:cs="Traditional Arabic" w:hint="cs"/>
          <w:b/>
          <w:bCs/>
          <w:kern w:val="0"/>
          <w:sz w:val="32"/>
          <w:szCs w:val="32"/>
          <w14:ligatures w14:val="none"/>
        </w:rPr>
        <w:t xml:space="preserve"> </w:t>
      </w:r>
      <w:r w:rsidRPr="00FB2C36">
        <w:rPr>
          <w:rFonts w:ascii="Traditional Arabic" w:eastAsia="Calibri" w:hAnsi="Traditional Arabic" w:cs="Traditional Arabic" w:hint="cs"/>
          <w:b/>
          <w:bCs/>
          <w:kern w:val="0"/>
          <w:sz w:val="32"/>
          <w:szCs w:val="32"/>
          <w:rtl/>
          <w14:ligatures w14:val="none"/>
        </w:rPr>
        <w:t>المعياريَّة</w:t>
      </w:r>
      <w:r w:rsidRPr="00FB2C36">
        <w:rPr>
          <w:rFonts w:ascii="Traditional Arabic" w:eastAsia="Calibri" w:hAnsi="Traditional Arabic" w:cs="Traditional Arabic" w:hint="cs"/>
          <w:b/>
          <w:bCs/>
          <w:kern w:val="0"/>
          <w:sz w:val="32"/>
          <w:szCs w:val="32"/>
          <w14:ligatures w14:val="none"/>
        </w:rPr>
        <w:t xml:space="preserve"> </w:t>
      </w:r>
      <w:r w:rsidRPr="00FB2C36">
        <w:rPr>
          <w:rFonts w:ascii="Traditional Arabic" w:eastAsia="Calibri" w:hAnsi="Traditional Arabic" w:cs="Traditional Arabic" w:hint="cs"/>
          <w:b/>
          <w:bCs/>
          <w:kern w:val="0"/>
          <w:sz w:val="32"/>
          <w:szCs w:val="32"/>
          <w:rtl/>
          <w14:ligatures w14:val="none"/>
        </w:rPr>
        <w:t>والترتيب</w:t>
      </w:r>
      <w:r w:rsidRPr="00FB2C36">
        <w:rPr>
          <w:rFonts w:ascii="Traditional Arabic" w:eastAsia="Calibri" w:hAnsi="Traditional Arabic" w:cs="Traditional Arabic" w:hint="cs"/>
          <w:b/>
          <w:bCs/>
          <w:kern w:val="0"/>
          <w:sz w:val="32"/>
          <w:szCs w:val="32"/>
          <w14:ligatures w14:val="none"/>
        </w:rPr>
        <w:t xml:space="preserve"> </w:t>
      </w:r>
      <w:r w:rsidRPr="00FB2C36">
        <w:rPr>
          <w:rFonts w:ascii="Traditional Arabic" w:eastAsia="Calibri" w:hAnsi="Traditional Arabic" w:cs="Traditional Arabic" w:hint="cs"/>
          <w:b/>
          <w:bCs/>
          <w:kern w:val="0"/>
          <w:sz w:val="32"/>
          <w:szCs w:val="32"/>
          <w:rtl/>
          <w14:ligatures w14:val="none"/>
        </w:rPr>
        <w:t xml:space="preserve">لعبارات بعد </w:t>
      </w:r>
      <w:r w:rsidR="006D2812">
        <w:rPr>
          <w:rFonts w:ascii="Traditional Arabic" w:eastAsia="Calibri" w:hAnsi="Traditional Arabic" w:cs="Traditional Arabic"/>
          <w:b/>
          <w:bCs/>
          <w:kern w:val="0"/>
          <w:sz w:val="32"/>
          <w:szCs w:val="32"/>
          <w:rtl/>
          <w14:ligatures w14:val="none"/>
        </w:rPr>
        <w:t>متابعة المشروع</w:t>
      </w:r>
    </w:p>
    <w:tbl>
      <w:tblPr>
        <w:tblStyle w:val="41"/>
        <w:bidiVisual/>
        <w:tblW w:w="0" w:type="auto"/>
        <w:jc w:val="center"/>
        <w:tblLook w:val="04A0" w:firstRow="1" w:lastRow="0" w:firstColumn="1" w:lastColumn="0" w:noHBand="0" w:noVBand="1"/>
      </w:tblPr>
      <w:tblGrid>
        <w:gridCol w:w="760"/>
        <w:gridCol w:w="4442"/>
        <w:gridCol w:w="1041"/>
        <w:gridCol w:w="1096"/>
        <w:gridCol w:w="586"/>
        <w:gridCol w:w="907"/>
      </w:tblGrid>
      <w:tr w:rsidR="008E140B" w:rsidRPr="001A0A7F" w14:paraId="5B6FBB36" w14:textId="77777777" w:rsidTr="005C0C3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bookmarkEnd w:id="50"/>
          <w:p w14:paraId="5809EED3" w14:textId="77777777" w:rsidR="008E140B" w:rsidRPr="001A0A7F" w:rsidRDefault="008E140B" w:rsidP="005C0C3C">
            <w:pPr>
              <w:jc w:val="center"/>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رقم الفقرة</w:t>
            </w:r>
          </w:p>
        </w:tc>
        <w:tc>
          <w:tcPr>
            <w:tcW w:w="0" w:type="auto"/>
            <w:hideMark/>
          </w:tcPr>
          <w:p w14:paraId="101C0546" w14:textId="77777777" w:rsidR="008E140B" w:rsidRPr="001A0A7F" w:rsidRDefault="008E140B" w:rsidP="005C0C3C">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الفقرة</w:t>
            </w:r>
          </w:p>
        </w:tc>
        <w:tc>
          <w:tcPr>
            <w:tcW w:w="0" w:type="auto"/>
            <w:hideMark/>
          </w:tcPr>
          <w:p w14:paraId="1E030222" w14:textId="77777777" w:rsidR="008E140B" w:rsidRPr="001A0A7F" w:rsidRDefault="008E140B" w:rsidP="005C0C3C">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المتوسط الحسابي</w:t>
            </w:r>
          </w:p>
        </w:tc>
        <w:tc>
          <w:tcPr>
            <w:tcW w:w="0" w:type="auto"/>
            <w:hideMark/>
          </w:tcPr>
          <w:p w14:paraId="74759290" w14:textId="77777777" w:rsidR="008E140B" w:rsidRPr="001A0A7F" w:rsidRDefault="008E140B" w:rsidP="005C0C3C">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الانحراف المعياري</w:t>
            </w:r>
          </w:p>
        </w:tc>
        <w:tc>
          <w:tcPr>
            <w:tcW w:w="0" w:type="auto"/>
            <w:hideMark/>
          </w:tcPr>
          <w:p w14:paraId="5D8491B3" w14:textId="77777777" w:rsidR="008E140B" w:rsidRPr="001A0A7F" w:rsidRDefault="008E140B" w:rsidP="005C0C3C">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الرتبة</w:t>
            </w:r>
          </w:p>
        </w:tc>
        <w:tc>
          <w:tcPr>
            <w:tcW w:w="0" w:type="auto"/>
            <w:hideMark/>
          </w:tcPr>
          <w:p w14:paraId="41D675BD" w14:textId="77777777" w:rsidR="008E140B" w:rsidRPr="001A0A7F" w:rsidRDefault="008E140B" w:rsidP="005C0C3C">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درجة الموافقة</w:t>
            </w:r>
          </w:p>
        </w:tc>
      </w:tr>
      <w:tr w:rsidR="006D2812" w:rsidRPr="001A0A7F" w14:paraId="38D885D6" w14:textId="77777777" w:rsidTr="005C0C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6DE181" w14:textId="77777777" w:rsidR="006D2812" w:rsidRPr="001A0A7F" w:rsidRDefault="006D2812" w:rsidP="006D2812">
            <w:pPr>
              <w:jc w:val="center"/>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1</w:t>
            </w:r>
          </w:p>
        </w:tc>
        <w:tc>
          <w:tcPr>
            <w:tcW w:w="0" w:type="auto"/>
            <w:vAlign w:val="center"/>
            <w:hideMark/>
          </w:tcPr>
          <w:p w14:paraId="5A70F85D" w14:textId="6B7C8D6B" w:rsidR="006D2812" w:rsidRPr="001A0A7F" w:rsidRDefault="006D2812" w:rsidP="006D2812">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C55F3F">
              <w:rPr>
                <w:rFonts w:ascii="Sakkal Majalla" w:hAnsi="Sakkal Majalla" w:cs="Sakkal Majalla"/>
                <w:sz w:val="28"/>
                <w:szCs w:val="28"/>
                <w:rtl/>
              </w:rPr>
              <w:t>تحرص إدارة المشروع على القيام بجولات ميدانية ومتابعة مستمرة لنسب الإنجاز الفعلي في مواقع المقاولات بالرياض.</w:t>
            </w:r>
          </w:p>
        </w:tc>
        <w:tc>
          <w:tcPr>
            <w:tcW w:w="0" w:type="auto"/>
            <w:hideMark/>
          </w:tcPr>
          <w:p w14:paraId="3AF4F435" w14:textId="77777777" w:rsidR="006D2812" w:rsidRPr="001A0A7F" w:rsidRDefault="006D2812" w:rsidP="006D281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4.34</w:t>
            </w:r>
          </w:p>
        </w:tc>
        <w:tc>
          <w:tcPr>
            <w:tcW w:w="0" w:type="auto"/>
            <w:hideMark/>
          </w:tcPr>
          <w:p w14:paraId="624968B9" w14:textId="77777777" w:rsidR="006D2812" w:rsidRPr="001A0A7F" w:rsidRDefault="006D2812" w:rsidP="006D281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0.69</w:t>
            </w:r>
          </w:p>
        </w:tc>
        <w:tc>
          <w:tcPr>
            <w:tcW w:w="0" w:type="auto"/>
            <w:hideMark/>
          </w:tcPr>
          <w:p w14:paraId="35436862" w14:textId="77777777" w:rsidR="006D2812" w:rsidRPr="001A0A7F" w:rsidRDefault="006D2812" w:rsidP="006D281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1</w:t>
            </w:r>
          </w:p>
        </w:tc>
        <w:tc>
          <w:tcPr>
            <w:tcW w:w="0" w:type="auto"/>
            <w:hideMark/>
          </w:tcPr>
          <w:p w14:paraId="76085602" w14:textId="77777777" w:rsidR="006D2812" w:rsidRPr="001A0A7F" w:rsidRDefault="006D2812" w:rsidP="006D281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موافق بشدة</w:t>
            </w:r>
          </w:p>
        </w:tc>
      </w:tr>
      <w:tr w:rsidR="006D2812" w:rsidRPr="001A0A7F" w14:paraId="767DD64F" w14:textId="77777777" w:rsidTr="005C0C3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932700" w14:textId="77777777" w:rsidR="006D2812" w:rsidRPr="001A0A7F" w:rsidRDefault="006D2812" w:rsidP="006D2812">
            <w:pPr>
              <w:jc w:val="center"/>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lastRenderedPageBreak/>
              <w:t>2</w:t>
            </w:r>
          </w:p>
        </w:tc>
        <w:tc>
          <w:tcPr>
            <w:tcW w:w="0" w:type="auto"/>
            <w:vAlign w:val="center"/>
            <w:hideMark/>
          </w:tcPr>
          <w:p w14:paraId="594C170C" w14:textId="4F73E90C" w:rsidR="006D2812" w:rsidRPr="001A0A7F" w:rsidRDefault="006D2812" w:rsidP="006D2812">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55F3F">
              <w:rPr>
                <w:rFonts w:ascii="Sakkal Majalla" w:hAnsi="Sakkal Majalla" w:cs="Sakkal Majalla"/>
                <w:sz w:val="28"/>
                <w:szCs w:val="28"/>
                <w:rtl/>
              </w:rPr>
              <w:t>تتوفر لوحات تحكم رقمية (</w:t>
            </w:r>
            <w:r w:rsidRPr="00C55F3F">
              <w:rPr>
                <w:rFonts w:ascii="Sakkal Majalla" w:hAnsi="Sakkal Majalla" w:cs="Sakkal Majalla"/>
                <w:sz w:val="28"/>
                <w:szCs w:val="28"/>
              </w:rPr>
              <w:t>Dashboards</w:t>
            </w:r>
            <w:r w:rsidRPr="00C55F3F">
              <w:rPr>
                <w:rFonts w:ascii="Sakkal Majalla" w:hAnsi="Sakkal Majalla" w:cs="Sakkal Majalla"/>
                <w:sz w:val="28"/>
                <w:szCs w:val="28"/>
                <w:rtl/>
              </w:rPr>
              <w:t>) تتيح المتابعة اللحظية لتطورات العمل وسير التوريدات.</w:t>
            </w:r>
          </w:p>
        </w:tc>
        <w:tc>
          <w:tcPr>
            <w:tcW w:w="0" w:type="auto"/>
            <w:hideMark/>
          </w:tcPr>
          <w:p w14:paraId="571CFE5A" w14:textId="77777777" w:rsidR="006D2812" w:rsidRPr="001A0A7F" w:rsidRDefault="006D2812" w:rsidP="006D2812">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4.29</w:t>
            </w:r>
          </w:p>
        </w:tc>
        <w:tc>
          <w:tcPr>
            <w:tcW w:w="0" w:type="auto"/>
            <w:hideMark/>
          </w:tcPr>
          <w:p w14:paraId="0E56981E" w14:textId="77777777" w:rsidR="006D2812" w:rsidRPr="001A0A7F" w:rsidRDefault="006D2812" w:rsidP="006D2812">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0.71</w:t>
            </w:r>
          </w:p>
        </w:tc>
        <w:tc>
          <w:tcPr>
            <w:tcW w:w="0" w:type="auto"/>
            <w:hideMark/>
          </w:tcPr>
          <w:p w14:paraId="2B166D13" w14:textId="77777777" w:rsidR="006D2812" w:rsidRPr="001A0A7F" w:rsidRDefault="006D2812" w:rsidP="006D2812">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2</w:t>
            </w:r>
          </w:p>
        </w:tc>
        <w:tc>
          <w:tcPr>
            <w:tcW w:w="0" w:type="auto"/>
            <w:hideMark/>
          </w:tcPr>
          <w:p w14:paraId="166331E5" w14:textId="77777777" w:rsidR="006D2812" w:rsidRPr="001A0A7F" w:rsidRDefault="006D2812" w:rsidP="006D2812">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موافق بشدة</w:t>
            </w:r>
          </w:p>
        </w:tc>
      </w:tr>
      <w:tr w:rsidR="006D2812" w:rsidRPr="001A0A7F" w14:paraId="4C4206BD" w14:textId="77777777" w:rsidTr="005C0C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9396C6" w14:textId="77777777" w:rsidR="006D2812" w:rsidRPr="001A0A7F" w:rsidRDefault="006D2812" w:rsidP="006D2812">
            <w:pPr>
              <w:jc w:val="center"/>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3</w:t>
            </w:r>
          </w:p>
        </w:tc>
        <w:tc>
          <w:tcPr>
            <w:tcW w:w="0" w:type="auto"/>
            <w:vAlign w:val="center"/>
            <w:hideMark/>
          </w:tcPr>
          <w:p w14:paraId="3D0C105B" w14:textId="670C20F7" w:rsidR="006D2812" w:rsidRPr="001A0A7F" w:rsidRDefault="006D2812" w:rsidP="006D2812">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C55F3F">
              <w:rPr>
                <w:rFonts w:ascii="Sakkal Majalla" w:hAnsi="Sakkal Majalla" w:cs="Sakkal Majalla"/>
                <w:sz w:val="28"/>
                <w:szCs w:val="28"/>
                <w:rtl/>
              </w:rPr>
              <w:t>تتم متابعة مقاولي الباطن والموردين بانتظام للتأكد من التزامهم بالجدول الزمني المعتمد للمشروع.</w:t>
            </w:r>
          </w:p>
        </w:tc>
        <w:tc>
          <w:tcPr>
            <w:tcW w:w="0" w:type="auto"/>
            <w:hideMark/>
          </w:tcPr>
          <w:p w14:paraId="12DC5884" w14:textId="77777777" w:rsidR="006D2812" w:rsidRPr="001A0A7F" w:rsidRDefault="006D2812" w:rsidP="006D281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4.24</w:t>
            </w:r>
          </w:p>
        </w:tc>
        <w:tc>
          <w:tcPr>
            <w:tcW w:w="0" w:type="auto"/>
            <w:hideMark/>
          </w:tcPr>
          <w:p w14:paraId="2A3C712F" w14:textId="77777777" w:rsidR="006D2812" w:rsidRPr="001A0A7F" w:rsidRDefault="006D2812" w:rsidP="006D281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0.74</w:t>
            </w:r>
          </w:p>
        </w:tc>
        <w:tc>
          <w:tcPr>
            <w:tcW w:w="0" w:type="auto"/>
            <w:hideMark/>
          </w:tcPr>
          <w:p w14:paraId="6BCED883" w14:textId="77777777" w:rsidR="006D2812" w:rsidRPr="001A0A7F" w:rsidRDefault="006D2812" w:rsidP="006D281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3</w:t>
            </w:r>
          </w:p>
        </w:tc>
        <w:tc>
          <w:tcPr>
            <w:tcW w:w="0" w:type="auto"/>
            <w:hideMark/>
          </w:tcPr>
          <w:p w14:paraId="7954FB85" w14:textId="77777777" w:rsidR="006D2812" w:rsidRPr="001A0A7F" w:rsidRDefault="006D2812" w:rsidP="006D281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موافق بشدة</w:t>
            </w:r>
          </w:p>
        </w:tc>
      </w:tr>
      <w:tr w:rsidR="006D2812" w:rsidRPr="001A0A7F" w14:paraId="6A700BD8" w14:textId="77777777" w:rsidTr="005C0C3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097061" w14:textId="77777777" w:rsidR="006D2812" w:rsidRPr="001A0A7F" w:rsidRDefault="006D2812" w:rsidP="006D2812">
            <w:pPr>
              <w:jc w:val="center"/>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4</w:t>
            </w:r>
          </w:p>
        </w:tc>
        <w:tc>
          <w:tcPr>
            <w:tcW w:w="0" w:type="auto"/>
            <w:vAlign w:val="center"/>
            <w:hideMark/>
          </w:tcPr>
          <w:p w14:paraId="31290C69" w14:textId="23970926" w:rsidR="006D2812" w:rsidRPr="001A0A7F" w:rsidRDefault="006D2812" w:rsidP="006D2812">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C55F3F">
              <w:rPr>
                <w:rFonts w:ascii="Sakkal Majalla" w:hAnsi="Sakkal Majalla" w:cs="Sakkal Majalla"/>
                <w:sz w:val="28"/>
                <w:szCs w:val="28"/>
                <w:rtl/>
              </w:rPr>
              <w:t>تساهم عمليات المتابعة المستمرة في تقليل العوائق البيروقراطية وتسريع وتيرة تسليم مراحل المشروع.</w:t>
            </w:r>
          </w:p>
        </w:tc>
        <w:tc>
          <w:tcPr>
            <w:tcW w:w="0" w:type="auto"/>
            <w:hideMark/>
          </w:tcPr>
          <w:p w14:paraId="0ECDE373" w14:textId="77777777" w:rsidR="006D2812" w:rsidRPr="001A0A7F" w:rsidRDefault="006D2812" w:rsidP="006D2812">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4.19</w:t>
            </w:r>
          </w:p>
        </w:tc>
        <w:tc>
          <w:tcPr>
            <w:tcW w:w="0" w:type="auto"/>
            <w:hideMark/>
          </w:tcPr>
          <w:p w14:paraId="0B9B7B50" w14:textId="77777777" w:rsidR="006D2812" w:rsidRPr="001A0A7F" w:rsidRDefault="006D2812" w:rsidP="006D2812">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0.77</w:t>
            </w:r>
          </w:p>
        </w:tc>
        <w:tc>
          <w:tcPr>
            <w:tcW w:w="0" w:type="auto"/>
            <w:hideMark/>
          </w:tcPr>
          <w:p w14:paraId="66D658F1" w14:textId="77777777" w:rsidR="006D2812" w:rsidRPr="001A0A7F" w:rsidRDefault="006D2812" w:rsidP="006D2812">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4</w:t>
            </w:r>
          </w:p>
        </w:tc>
        <w:tc>
          <w:tcPr>
            <w:tcW w:w="0" w:type="auto"/>
            <w:hideMark/>
          </w:tcPr>
          <w:p w14:paraId="481F0E2F" w14:textId="77777777" w:rsidR="006D2812" w:rsidRPr="001A0A7F" w:rsidRDefault="006D2812" w:rsidP="006D2812">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موافق</w:t>
            </w:r>
          </w:p>
        </w:tc>
      </w:tr>
      <w:tr w:rsidR="006D2812" w:rsidRPr="001A0A7F" w14:paraId="5664A139" w14:textId="77777777" w:rsidTr="005C0C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835773" w14:textId="77777777" w:rsidR="006D2812" w:rsidRPr="001A0A7F" w:rsidRDefault="006D2812" w:rsidP="006D2812">
            <w:pPr>
              <w:jc w:val="center"/>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5</w:t>
            </w:r>
          </w:p>
        </w:tc>
        <w:tc>
          <w:tcPr>
            <w:tcW w:w="0" w:type="auto"/>
            <w:vAlign w:val="center"/>
            <w:hideMark/>
          </w:tcPr>
          <w:p w14:paraId="34BECBE4" w14:textId="55EB3EBB" w:rsidR="006D2812" w:rsidRPr="001A0A7F" w:rsidRDefault="006D2812" w:rsidP="006D2812">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C55F3F">
              <w:rPr>
                <w:rFonts w:ascii="Sakkal Majalla" w:hAnsi="Sakkal Majalla" w:cs="Sakkal Majalla"/>
                <w:sz w:val="28"/>
                <w:szCs w:val="28"/>
                <w:rtl/>
              </w:rPr>
              <w:t>تحرص الإدارة على توثيق الدروس المستفادة أثناء متابعة تنفيذ العمليات الحالية لضمان استدامة المشاريع المستقبلية.</w:t>
            </w:r>
          </w:p>
        </w:tc>
        <w:tc>
          <w:tcPr>
            <w:tcW w:w="0" w:type="auto"/>
            <w:hideMark/>
          </w:tcPr>
          <w:p w14:paraId="16A0C000" w14:textId="77777777" w:rsidR="006D2812" w:rsidRPr="001A0A7F" w:rsidRDefault="006D2812" w:rsidP="006D281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4.15</w:t>
            </w:r>
          </w:p>
        </w:tc>
        <w:tc>
          <w:tcPr>
            <w:tcW w:w="0" w:type="auto"/>
            <w:hideMark/>
          </w:tcPr>
          <w:p w14:paraId="2FF26F22" w14:textId="77777777" w:rsidR="006D2812" w:rsidRPr="001A0A7F" w:rsidRDefault="006D2812" w:rsidP="006D281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0.79</w:t>
            </w:r>
          </w:p>
        </w:tc>
        <w:tc>
          <w:tcPr>
            <w:tcW w:w="0" w:type="auto"/>
            <w:hideMark/>
          </w:tcPr>
          <w:p w14:paraId="029E287F" w14:textId="77777777" w:rsidR="006D2812" w:rsidRPr="001A0A7F" w:rsidRDefault="006D2812" w:rsidP="006D281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14:ligatures w14:val="none"/>
              </w:rPr>
              <w:t>5</w:t>
            </w:r>
          </w:p>
        </w:tc>
        <w:tc>
          <w:tcPr>
            <w:tcW w:w="0" w:type="auto"/>
            <w:hideMark/>
          </w:tcPr>
          <w:p w14:paraId="08844C02" w14:textId="77777777" w:rsidR="006D2812" w:rsidRPr="001A0A7F" w:rsidRDefault="006D2812" w:rsidP="006D281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0"/>
                <w:sz w:val="28"/>
                <w:szCs w:val="28"/>
                <w14:ligatures w14:val="none"/>
              </w:rPr>
            </w:pPr>
            <w:r w:rsidRPr="001A0A7F">
              <w:rPr>
                <w:rFonts w:ascii="Traditional Arabic" w:eastAsia="Times New Roman" w:hAnsi="Traditional Arabic" w:cs="Traditional Arabic"/>
                <w:kern w:val="0"/>
                <w:sz w:val="28"/>
                <w:szCs w:val="28"/>
                <w:rtl/>
                <w14:ligatures w14:val="none"/>
              </w:rPr>
              <w:t>موافق</w:t>
            </w:r>
          </w:p>
        </w:tc>
      </w:tr>
    </w:tbl>
    <w:p w14:paraId="155F27DB" w14:textId="77777777" w:rsidR="006D2812" w:rsidRPr="006D2812" w:rsidRDefault="006D2812" w:rsidP="006D2812">
      <w:pPr>
        <w:tabs>
          <w:tab w:val="left" w:pos="1427"/>
        </w:tabs>
        <w:spacing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t>يعرض الجدول نتائج استجابات أفراد العينة حول مستوى المتابعة الإدارية لمشاريع المقاولات في مدينة الرياض، وذلك من خلال عدة مؤشرات تشمل الجولات الميدانية، استخدام لوحات التحكم الرقمية، متابعة المقاولين والموردين، تسريع الإجراءات، وتوثيق الدروس المستفادة، وقد تم قياس ذلك باستخدام المتوسط الحسابي والانحراف المعياري والرتبة ودرجة الموافقة.</w:t>
      </w:r>
    </w:p>
    <w:p w14:paraId="7E88B726" w14:textId="77777777" w:rsidR="006D2812" w:rsidRPr="006D2812" w:rsidRDefault="006D2812" w:rsidP="006D2812">
      <w:pPr>
        <w:tabs>
          <w:tab w:val="left" w:pos="1427"/>
        </w:tabs>
        <w:spacing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t xml:space="preserve">تشير النتائج بشكل عام إلى أن مستوى المتابعة الإدارية في المشاريع محل الدراسة جاء مرتفعاً وإيجابياً، حيث تراوحت المتوسطات الحسابية بين (4.15 – 4.34)، وهي قيم تقع ضمن فئة موافق إلى موافق بشدة على مقياس </w:t>
      </w:r>
      <w:proofErr w:type="spellStart"/>
      <w:r w:rsidRPr="006D2812">
        <w:rPr>
          <w:rFonts w:ascii="Traditional Arabic" w:eastAsia="Calibri" w:hAnsi="Traditional Arabic" w:cs="Traditional Arabic"/>
          <w:kern w:val="0"/>
          <w:sz w:val="32"/>
          <w:szCs w:val="32"/>
          <w:rtl/>
          <w14:ligatures w14:val="none"/>
        </w:rPr>
        <w:t>ليكرت</w:t>
      </w:r>
      <w:proofErr w:type="spellEnd"/>
      <w:r w:rsidRPr="006D2812">
        <w:rPr>
          <w:rFonts w:ascii="Traditional Arabic" w:eastAsia="Calibri" w:hAnsi="Traditional Arabic" w:cs="Traditional Arabic"/>
          <w:kern w:val="0"/>
          <w:sz w:val="32"/>
          <w:szCs w:val="32"/>
          <w:rtl/>
          <w14:ligatures w14:val="none"/>
        </w:rPr>
        <w:t xml:space="preserve"> الخماسي، مما يعكس إدراكاً واضحاً لدى أفراد العينة بوجود نظام متابعة فعّال داخل إدارة المشاريع.</w:t>
      </w:r>
    </w:p>
    <w:p w14:paraId="5DE72EA7" w14:textId="77777777" w:rsidR="006D2812" w:rsidRPr="006D2812" w:rsidRDefault="006D2812" w:rsidP="006D2812">
      <w:pPr>
        <w:tabs>
          <w:tab w:val="left" w:pos="1427"/>
        </w:tabs>
        <w:spacing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t>وفيما يتعلق بالتفصيل، فقد جاءت الفقرة الأولى في المرتبة الأولى بمتوسط حسابي (4.34)، والتي تنص على حرص إدارة المشروع على القيام بجولات ميدانية ومتابعة مستمرة لنسب الإنجاز في مواقع المقاولات، وهو ما يشير إلى أهمية المتابعة المباشرة في الميدان كعنصر أساسي في ضبط سير العمل وضمان الالتزام بالجداول الزمنية. ويعكس هذا المستوى المرتفع من الاتفاق قوة الدور الإشرافي الميداني في دعم نجاح المشروع.</w:t>
      </w:r>
    </w:p>
    <w:p w14:paraId="08F5B4A2" w14:textId="77777777" w:rsidR="006D2812" w:rsidRPr="006D2812" w:rsidRDefault="006D2812" w:rsidP="006D2812">
      <w:pPr>
        <w:tabs>
          <w:tab w:val="left" w:pos="1427"/>
        </w:tabs>
        <w:spacing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t>أما الفقرة الثانية فقد حصلت على متوسط (4.29)، وتشير إلى توفر لوحات تحكم رقمية (</w:t>
      </w:r>
      <w:r w:rsidRPr="006D2812">
        <w:rPr>
          <w:rFonts w:ascii="Traditional Arabic" w:eastAsia="Calibri" w:hAnsi="Traditional Arabic" w:cs="Traditional Arabic"/>
          <w:kern w:val="0"/>
          <w:sz w:val="32"/>
          <w:szCs w:val="32"/>
          <w14:ligatures w14:val="none"/>
        </w:rPr>
        <w:t>Dashboards</w:t>
      </w:r>
      <w:r w:rsidRPr="006D2812">
        <w:rPr>
          <w:rFonts w:ascii="Traditional Arabic" w:eastAsia="Calibri" w:hAnsi="Traditional Arabic" w:cs="Traditional Arabic"/>
          <w:kern w:val="0"/>
          <w:sz w:val="32"/>
          <w:szCs w:val="32"/>
          <w:rtl/>
          <w14:ligatures w14:val="none"/>
        </w:rPr>
        <w:t>) تتيح المتابعة اللحظية لتطورات العمل وسير التوريدات، وهو ما يدل على تبني الإدارة لأساليب رقمية حديثة في المتابعة، تسهم في تحسين سرعة الوصول إلى المعلومات واتخاذ القرار في الوقت المناسب.</w:t>
      </w:r>
    </w:p>
    <w:p w14:paraId="2E55FAFE" w14:textId="51252F29" w:rsidR="006D2812" w:rsidRPr="006D2812" w:rsidRDefault="006D2812" w:rsidP="006D2812">
      <w:pPr>
        <w:tabs>
          <w:tab w:val="left" w:pos="1427"/>
        </w:tabs>
        <w:spacing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lastRenderedPageBreak/>
        <w:t>في حين جاءت الفقرة الثالثة بمتوسط (4.24)، والتي تعكس متابعة مقاولي الباطن والموردين بشكل منتظم للتأكد من التزامهم بالجدول الزمني المعتمد، مما يشير إلى وجود درجة جيدة من الرقابة التعاقدية والتنظيمية التي تضمن انسجام جميع الأطراف المشاركة في المشروع مع خطته الزمنية.</w:t>
      </w:r>
      <w:r>
        <w:rPr>
          <w:rFonts w:ascii="Traditional Arabic" w:eastAsia="Calibri" w:hAnsi="Traditional Arabic" w:cs="Traditional Arabic" w:hint="cs"/>
          <w:kern w:val="0"/>
          <w:sz w:val="32"/>
          <w:szCs w:val="32"/>
          <w:rtl/>
          <w14:ligatures w14:val="none"/>
        </w:rPr>
        <w:t xml:space="preserve"> </w:t>
      </w:r>
      <w:r w:rsidRPr="006D2812">
        <w:rPr>
          <w:rFonts w:ascii="Traditional Arabic" w:eastAsia="Calibri" w:hAnsi="Traditional Arabic" w:cs="Traditional Arabic"/>
          <w:kern w:val="0"/>
          <w:sz w:val="32"/>
          <w:szCs w:val="32"/>
          <w:rtl/>
          <w14:ligatures w14:val="none"/>
        </w:rPr>
        <w:t>أما الفقرة الرابعة فقد سجلت متوسطاً قدره (4.19)، وتشير إلى أن عمليات المتابعة المستمرة تساهم في تقليل العوائق البيروقراطية وتسريع وتيرة تسليم مراحل المشروع، وهو ما يعكس أثر المتابعة الإدارية ليس فقط في الرقابة، بل أيضاً في تحسين الكفاءة التشغيلية وتسريع الإنجاز.</w:t>
      </w:r>
    </w:p>
    <w:p w14:paraId="338AADA7" w14:textId="77777777" w:rsidR="006D2812" w:rsidRPr="006D2812" w:rsidRDefault="006D2812" w:rsidP="006D2812">
      <w:pPr>
        <w:tabs>
          <w:tab w:val="left" w:pos="1427"/>
        </w:tabs>
        <w:spacing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t>وأخيراً جاءت الفقرة الخامسة في المرتبة الأخيرة بمتوسط (4.15)، والتي تتعلق بتوثيق الدروس المستفادة أثناء تنفيذ العمليات الحالية لضمان استدامة المشاريع المستقبلية، ورغم أنها الأقل نسبياً، إلا أنها ما تزال ضمن مستوى الموافقة، مما يشير إلى وجود اهتمام جيد بالتعلم المؤسسي، مع إمكانية تعزيز هذا الجانب بشكل أكبر.</w:t>
      </w:r>
    </w:p>
    <w:p w14:paraId="6A34AF2A" w14:textId="77777777" w:rsidR="006D2812" w:rsidRPr="006D2812" w:rsidRDefault="006D2812" w:rsidP="006D2812">
      <w:pPr>
        <w:tabs>
          <w:tab w:val="left" w:pos="1427"/>
        </w:tabs>
        <w:spacing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t>أما الانحرافات المعيارية التي تراوحت بين (0.69 – 0.79)، فتشير إلى وجود تجانس نسبي في استجابات أفراد العينة وعدم وجود تشتت كبير في الآراء، وهو ما يعزز من موثوقية النتائج واتساقها.</w:t>
      </w:r>
    </w:p>
    <w:p w14:paraId="5CA90185" w14:textId="0230D3C0" w:rsidR="008E140B" w:rsidRPr="00B3027F" w:rsidRDefault="006D2812" w:rsidP="006D2812">
      <w:pPr>
        <w:tabs>
          <w:tab w:val="left" w:pos="1427"/>
        </w:tabs>
        <w:spacing w:line="360" w:lineRule="auto"/>
        <w:jc w:val="both"/>
        <w:rPr>
          <w:rFonts w:ascii="Traditional Arabic" w:eastAsia="Calibri" w:hAnsi="Traditional Arabic" w:cs="Traditional Arabic"/>
          <w:kern w:val="0"/>
          <w:sz w:val="32"/>
          <w:szCs w:val="32"/>
          <w14:ligatures w14:val="none"/>
        </w:rPr>
      </w:pPr>
      <w:r w:rsidRPr="006D2812">
        <w:rPr>
          <w:rFonts w:ascii="Traditional Arabic" w:eastAsia="Calibri" w:hAnsi="Traditional Arabic" w:cs="Traditional Arabic"/>
          <w:kern w:val="0"/>
          <w:sz w:val="32"/>
          <w:szCs w:val="32"/>
          <w:rtl/>
          <w14:ligatures w14:val="none"/>
        </w:rPr>
        <w:t>وبصورة عامة، يمكن الاستنتاج أن مستوى المتابعة الإدارية في مشاريع المقاولات محل الدراسة يتمتع بكفاءة عالية، مدعومة بالمتابعة الميدانية والتقنيات الرقمية، مع حاجة نسبية لتعزيز عمليات التوثيق والتعلم المؤسسي لضمان استدامة الأداء في المشاريع المستقبلية.</w:t>
      </w:r>
    </w:p>
    <w:p w14:paraId="5AAC3B42" w14:textId="77777777" w:rsidR="008E140B" w:rsidRPr="00F90D5F" w:rsidRDefault="008E140B" w:rsidP="008E140B">
      <w:pPr>
        <w:tabs>
          <w:tab w:val="left" w:pos="1427"/>
        </w:tabs>
        <w:spacing w:line="360" w:lineRule="auto"/>
        <w:jc w:val="both"/>
        <w:rPr>
          <w:rFonts w:ascii="Traditional Arabic" w:eastAsia="Calibri" w:hAnsi="Traditional Arabic" w:cs="Traditional Arabic"/>
          <w:kern w:val="0"/>
          <w:sz w:val="32"/>
          <w:szCs w:val="32"/>
          <w:rtl/>
          <w14:ligatures w14:val="none"/>
        </w:rPr>
      </w:pPr>
      <w:r w:rsidRPr="00F90D5F">
        <w:rPr>
          <w:rFonts w:ascii="Traditional Arabic" w:eastAsia="Calibri" w:hAnsi="Traditional Arabic" w:cs="Traditional Arabic" w:hint="cs"/>
          <w:kern w:val="0"/>
          <w:sz w:val="32"/>
          <w:szCs w:val="32"/>
          <w:rtl/>
          <w14:ligatures w14:val="none"/>
        </w:rPr>
        <w:t xml:space="preserve">ومما سبق يتبين أن </w:t>
      </w:r>
      <w:r>
        <w:rPr>
          <w:rFonts w:ascii="Traditional Arabic" w:eastAsia="Calibri" w:hAnsi="Traditional Arabic" w:cs="Traditional Arabic" w:hint="cs"/>
          <w:kern w:val="0"/>
          <w:sz w:val="32"/>
          <w:szCs w:val="32"/>
          <w:rtl/>
          <w14:ligatures w14:val="none"/>
        </w:rPr>
        <w:t>أبعاد إدارة المشاريع</w:t>
      </w:r>
      <w:r w:rsidRPr="00F90D5F">
        <w:rPr>
          <w:rFonts w:ascii="Traditional Arabic" w:eastAsia="Calibri" w:hAnsi="Traditional Arabic" w:cs="Traditional Arabic" w:hint="cs"/>
          <w:kern w:val="0"/>
          <w:sz w:val="32"/>
          <w:szCs w:val="32"/>
          <w:rtl/>
          <w14:ligatures w14:val="none"/>
        </w:rPr>
        <w:t xml:space="preserve"> كما يلي</w:t>
      </w:r>
      <w:r>
        <w:rPr>
          <w:rFonts w:ascii="Traditional Arabic" w:eastAsia="Calibri" w:hAnsi="Traditional Arabic" w:cs="Traditional Arabic" w:hint="cs"/>
          <w:kern w:val="0"/>
          <w:sz w:val="32"/>
          <w:szCs w:val="32"/>
          <w:rtl/>
          <w14:ligatures w14:val="none"/>
        </w:rPr>
        <w:t>:</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25"/>
        <w:gridCol w:w="3225"/>
        <w:gridCol w:w="1332"/>
        <w:gridCol w:w="1325"/>
        <w:gridCol w:w="905"/>
        <w:gridCol w:w="1110"/>
      </w:tblGrid>
      <w:tr w:rsidR="008E140B" w:rsidRPr="00F90D5F" w14:paraId="6496D600" w14:textId="77777777" w:rsidTr="005C0C3C">
        <w:trPr>
          <w:cantSplit/>
        </w:trPr>
        <w:tc>
          <w:tcPr>
            <w:tcW w:w="524" w:type="pct"/>
            <w:tcBorders>
              <w:top w:val="single" w:sz="4" w:space="0" w:color="auto"/>
              <w:left w:val="single" w:sz="4" w:space="0" w:color="auto"/>
              <w:bottom w:val="single" w:sz="4" w:space="0" w:color="auto"/>
              <w:right w:val="single" w:sz="4" w:space="0" w:color="auto"/>
            </w:tcBorders>
            <w:shd w:val="clear" w:color="auto" w:fill="BFBFBF"/>
            <w:hideMark/>
          </w:tcPr>
          <w:p w14:paraId="1C6A3B0E"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الرقم</w:t>
            </w:r>
          </w:p>
        </w:tc>
        <w:tc>
          <w:tcPr>
            <w:tcW w:w="1828"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32684707"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b/>
                <w:bCs/>
                <w:sz w:val="24"/>
                <w:szCs w:val="24"/>
              </w:rPr>
            </w:pPr>
            <w:r w:rsidRPr="00F90D5F">
              <w:rPr>
                <w:rFonts w:ascii="Traditional Arabic" w:eastAsia="Calibri" w:hAnsi="Traditional Arabic" w:cs="Traditional Arabic" w:hint="cs"/>
                <w:b/>
                <w:bCs/>
                <w:sz w:val="24"/>
                <w:szCs w:val="24"/>
                <w:rtl/>
              </w:rPr>
              <w:t>البعد</w:t>
            </w:r>
          </w:p>
        </w:tc>
        <w:tc>
          <w:tcPr>
            <w:tcW w:w="755"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6579A132" w14:textId="77777777" w:rsidR="008E140B" w:rsidRPr="00F90D5F" w:rsidRDefault="008E140B" w:rsidP="005C0C3C">
            <w:pPr>
              <w:tabs>
                <w:tab w:val="left" w:pos="1427"/>
              </w:tabs>
              <w:spacing w:after="0" w:line="360" w:lineRule="auto"/>
              <w:ind w:right="60"/>
              <w:jc w:val="center"/>
              <w:rPr>
                <w:rFonts w:ascii="Traditional Arabic" w:eastAsia="Calibri" w:hAnsi="Traditional Arabic" w:cs="Traditional Arabic"/>
                <w:b/>
                <w:bCs/>
                <w:sz w:val="24"/>
                <w:szCs w:val="24"/>
              </w:rPr>
            </w:pPr>
            <w:r w:rsidRPr="00F90D5F">
              <w:rPr>
                <w:rFonts w:ascii="Traditional Arabic" w:eastAsia="Calibri" w:hAnsi="Traditional Arabic" w:cs="Traditional Arabic" w:hint="cs"/>
                <w:b/>
                <w:bCs/>
                <w:sz w:val="24"/>
                <w:szCs w:val="24"/>
                <w:rtl/>
              </w:rPr>
              <w:t xml:space="preserve">المتوسط </w:t>
            </w:r>
            <w:proofErr w:type="spellStart"/>
            <w:r w:rsidRPr="00F90D5F">
              <w:rPr>
                <w:rFonts w:ascii="Traditional Arabic" w:eastAsia="Calibri" w:hAnsi="Traditional Arabic" w:cs="Traditional Arabic" w:hint="cs"/>
                <w:b/>
                <w:bCs/>
                <w:sz w:val="24"/>
                <w:szCs w:val="24"/>
                <w:rtl/>
              </w:rPr>
              <w:t>الحسابى</w:t>
            </w:r>
            <w:proofErr w:type="spellEnd"/>
          </w:p>
        </w:tc>
        <w:tc>
          <w:tcPr>
            <w:tcW w:w="751"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0629EA36" w14:textId="77777777" w:rsidR="008E140B" w:rsidRPr="00F90D5F" w:rsidRDefault="008E140B" w:rsidP="005C0C3C">
            <w:pPr>
              <w:tabs>
                <w:tab w:val="left" w:pos="1427"/>
              </w:tabs>
              <w:spacing w:after="0" w:line="360" w:lineRule="auto"/>
              <w:ind w:right="60"/>
              <w:jc w:val="center"/>
              <w:rPr>
                <w:rFonts w:ascii="Traditional Arabic" w:eastAsia="Calibri" w:hAnsi="Traditional Arabic" w:cs="Traditional Arabic"/>
                <w:b/>
                <w:bCs/>
                <w:sz w:val="24"/>
                <w:szCs w:val="24"/>
              </w:rPr>
            </w:pPr>
            <w:r w:rsidRPr="00F90D5F">
              <w:rPr>
                <w:rFonts w:ascii="Traditional Arabic" w:eastAsia="Calibri" w:hAnsi="Traditional Arabic" w:cs="Traditional Arabic" w:hint="cs"/>
                <w:b/>
                <w:bCs/>
                <w:sz w:val="24"/>
                <w:szCs w:val="24"/>
                <w:rtl/>
              </w:rPr>
              <w:t>الانحراف المعياري</w:t>
            </w:r>
          </w:p>
        </w:tc>
        <w:tc>
          <w:tcPr>
            <w:tcW w:w="513" w:type="pct"/>
            <w:tcBorders>
              <w:top w:val="single" w:sz="4" w:space="0" w:color="auto"/>
              <w:left w:val="single" w:sz="4" w:space="0" w:color="auto"/>
              <w:bottom w:val="single" w:sz="4" w:space="0" w:color="auto"/>
              <w:right w:val="single" w:sz="4" w:space="0" w:color="auto"/>
            </w:tcBorders>
            <w:shd w:val="clear" w:color="auto" w:fill="BFBFBF"/>
            <w:hideMark/>
          </w:tcPr>
          <w:p w14:paraId="110AD470" w14:textId="77777777" w:rsidR="008E140B" w:rsidRPr="00F90D5F" w:rsidRDefault="008E140B" w:rsidP="005C0C3C">
            <w:pPr>
              <w:tabs>
                <w:tab w:val="left" w:pos="1427"/>
              </w:tabs>
              <w:spacing w:after="0" w:line="360" w:lineRule="auto"/>
              <w:ind w:right="60"/>
              <w:jc w:val="center"/>
              <w:rPr>
                <w:rFonts w:ascii="Traditional Arabic" w:eastAsia="Calibri" w:hAnsi="Traditional Arabic" w:cs="Traditional Arabic"/>
                <w:b/>
                <w:bCs/>
                <w:sz w:val="24"/>
                <w:szCs w:val="24"/>
              </w:rPr>
            </w:pPr>
            <w:r w:rsidRPr="00F90D5F">
              <w:rPr>
                <w:rFonts w:ascii="Traditional Arabic" w:eastAsia="Calibri" w:hAnsi="Traditional Arabic" w:cs="Traditional Arabic" w:hint="cs"/>
                <w:b/>
                <w:bCs/>
                <w:sz w:val="24"/>
                <w:szCs w:val="24"/>
                <w:rtl/>
              </w:rPr>
              <w:t>الرتبة</w:t>
            </w:r>
          </w:p>
        </w:tc>
        <w:tc>
          <w:tcPr>
            <w:tcW w:w="62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678496B7" w14:textId="77777777" w:rsidR="008E140B" w:rsidRPr="00F90D5F" w:rsidRDefault="008E140B" w:rsidP="005C0C3C">
            <w:pPr>
              <w:tabs>
                <w:tab w:val="left" w:pos="1427"/>
              </w:tabs>
              <w:spacing w:after="0" w:line="360" w:lineRule="auto"/>
              <w:ind w:right="60"/>
              <w:jc w:val="center"/>
              <w:rPr>
                <w:rFonts w:ascii="Traditional Arabic" w:eastAsia="Calibri" w:hAnsi="Traditional Arabic" w:cs="Traditional Arabic"/>
                <w:b/>
                <w:bCs/>
                <w:sz w:val="24"/>
                <w:szCs w:val="24"/>
              </w:rPr>
            </w:pPr>
            <w:r w:rsidRPr="00F90D5F">
              <w:rPr>
                <w:rFonts w:ascii="Traditional Arabic" w:eastAsia="Calibri" w:hAnsi="Traditional Arabic" w:cs="Traditional Arabic" w:hint="cs"/>
                <w:b/>
                <w:bCs/>
                <w:sz w:val="24"/>
                <w:szCs w:val="24"/>
                <w:rtl/>
              </w:rPr>
              <w:t>درجة الموافقة</w:t>
            </w:r>
          </w:p>
        </w:tc>
      </w:tr>
      <w:tr w:rsidR="008E140B" w:rsidRPr="00F90D5F" w14:paraId="1E56FFFD" w14:textId="77777777" w:rsidTr="005C0C3C">
        <w:trPr>
          <w:cantSplit/>
        </w:trPr>
        <w:tc>
          <w:tcPr>
            <w:tcW w:w="524" w:type="pct"/>
            <w:tcBorders>
              <w:top w:val="single" w:sz="4" w:space="0" w:color="auto"/>
              <w:left w:val="single" w:sz="4" w:space="0" w:color="auto"/>
              <w:bottom w:val="single" w:sz="4" w:space="0" w:color="auto"/>
              <w:right w:val="single" w:sz="4" w:space="0" w:color="auto"/>
            </w:tcBorders>
            <w:shd w:val="clear" w:color="auto" w:fill="FFFFFF"/>
            <w:hideMark/>
          </w:tcPr>
          <w:p w14:paraId="099CB0F2"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1</w:t>
            </w:r>
          </w:p>
        </w:tc>
        <w:tc>
          <w:tcPr>
            <w:tcW w:w="1828" w:type="pct"/>
            <w:hideMark/>
          </w:tcPr>
          <w:p w14:paraId="5B3CD974" w14:textId="5C79266E" w:rsidR="008E140B" w:rsidRPr="00D3536B" w:rsidRDefault="00C928F4" w:rsidP="005C0C3C">
            <w:pPr>
              <w:tabs>
                <w:tab w:val="left" w:pos="1427"/>
              </w:tabs>
              <w:spacing w:after="0" w:line="360" w:lineRule="auto"/>
              <w:jc w:val="center"/>
              <w:rPr>
                <w:rFonts w:ascii="Traditional Arabic" w:eastAsia="Calibri" w:hAnsi="Traditional Arabic" w:cs="Traditional Arabic"/>
                <w:b/>
                <w:bCs/>
                <w:sz w:val="28"/>
                <w:szCs w:val="28"/>
              </w:rPr>
            </w:pPr>
            <w:r>
              <w:rPr>
                <w:rFonts w:ascii="Traditional Arabic" w:eastAsia="Calibri" w:hAnsi="Traditional Arabic" w:cs="Traditional Arabic" w:hint="cs"/>
                <w:b/>
                <w:bCs/>
                <w:sz w:val="28"/>
                <w:szCs w:val="28"/>
                <w:rtl/>
              </w:rPr>
              <w:t>تخطيط المشاريع</w:t>
            </w:r>
          </w:p>
        </w:tc>
        <w:tc>
          <w:tcPr>
            <w:tcW w:w="7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6F110E"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Pr>
              <w:t>4.3</w:t>
            </w:r>
          </w:p>
        </w:tc>
        <w:tc>
          <w:tcPr>
            <w:tcW w:w="7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EE1EB9"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0.78</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1D9AD7" w14:textId="77777777" w:rsidR="008E140B" w:rsidRPr="00F90D5F" w:rsidRDefault="008E140B" w:rsidP="005C0C3C">
            <w:pPr>
              <w:tabs>
                <w:tab w:val="left" w:pos="1427"/>
              </w:tabs>
              <w:autoSpaceDE w:val="0"/>
              <w:autoSpaceDN w:val="0"/>
              <w:adjustRightInd w:val="0"/>
              <w:spacing w:after="0" w:line="360" w:lineRule="auto"/>
              <w:ind w:right="60"/>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1</w:t>
            </w:r>
          </w:p>
        </w:tc>
        <w:tc>
          <w:tcPr>
            <w:tcW w:w="6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C9F8B4" w14:textId="77777777" w:rsidR="008E140B" w:rsidRPr="00F90D5F" w:rsidRDefault="008E140B" w:rsidP="005C0C3C">
            <w:pPr>
              <w:tabs>
                <w:tab w:val="left" w:pos="1427"/>
              </w:tabs>
              <w:autoSpaceDE w:val="0"/>
              <w:autoSpaceDN w:val="0"/>
              <w:adjustRightInd w:val="0"/>
              <w:spacing w:after="0" w:line="360" w:lineRule="auto"/>
              <w:ind w:right="60"/>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موافق بشدة</w:t>
            </w:r>
          </w:p>
        </w:tc>
      </w:tr>
      <w:tr w:rsidR="008E140B" w:rsidRPr="00F90D5F" w14:paraId="721ECA18" w14:textId="77777777" w:rsidTr="005C0C3C">
        <w:trPr>
          <w:cantSplit/>
        </w:trPr>
        <w:tc>
          <w:tcPr>
            <w:tcW w:w="524" w:type="pct"/>
            <w:tcBorders>
              <w:top w:val="single" w:sz="4" w:space="0" w:color="auto"/>
              <w:left w:val="single" w:sz="4" w:space="0" w:color="auto"/>
              <w:bottom w:val="single" w:sz="4" w:space="0" w:color="auto"/>
              <w:right w:val="single" w:sz="4" w:space="0" w:color="auto"/>
            </w:tcBorders>
            <w:shd w:val="clear" w:color="auto" w:fill="FFFFFF"/>
            <w:hideMark/>
          </w:tcPr>
          <w:p w14:paraId="0AA74449"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Pr>
              <w:t>2</w:t>
            </w:r>
          </w:p>
        </w:tc>
        <w:tc>
          <w:tcPr>
            <w:tcW w:w="1828" w:type="pct"/>
            <w:hideMark/>
          </w:tcPr>
          <w:p w14:paraId="4DF360E9" w14:textId="4B9794E2" w:rsidR="008E140B" w:rsidRPr="00D3536B" w:rsidRDefault="001C0F85" w:rsidP="005C0C3C">
            <w:pPr>
              <w:tabs>
                <w:tab w:val="left" w:pos="1427"/>
              </w:tabs>
              <w:spacing w:after="0" w:line="360" w:lineRule="auto"/>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تنظيم المشروع</w:t>
            </w:r>
          </w:p>
        </w:tc>
        <w:tc>
          <w:tcPr>
            <w:tcW w:w="7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D9B3EC"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Pr>
              <w:t>4.1</w:t>
            </w:r>
          </w:p>
        </w:tc>
        <w:tc>
          <w:tcPr>
            <w:tcW w:w="7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D82015"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0.91</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5373B5" w14:textId="77777777" w:rsidR="008E140B" w:rsidRPr="00F90D5F" w:rsidRDefault="008E140B" w:rsidP="005C0C3C">
            <w:pPr>
              <w:tabs>
                <w:tab w:val="left" w:pos="1427"/>
              </w:tabs>
              <w:autoSpaceDE w:val="0"/>
              <w:autoSpaceDN w:val="0"/>
              <w:adjustRightInd w:val="0"/>
              <w:spacing w:after="0" w:line="360" w:lineRule="auto"/>
              <w:ind w:right="60"/>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4</w:t>
            </w:r>
          </w:p>
        </w:tc>
        <w:tc>
          <w:tcPr>
            <w:tcW w:w="6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8ADBCB" w14:textId="77777777" w:rsidR="008E140B" w:rsidRPr="00F90D5F" w:rsidRDefault="008E140B" w:rsidP="005C0C3C">
            <w:pPr>
              <w:tabs>
                <w:tab w:val="left" w:pos="1427"/>
              </w:tabs>
              <w:autoSpaceDE w:val="0"/>
              <w:autoSpaceDN w:val="0"/>
              <w:adjustRightInd w:val="0"/>
              <w:spacing w:after="0" w:line="360" w:lineRule="auto"/>
              <w:ind w:right="60"/>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موافق</w:t>
            </w:r>
          </w:p>
        </w:tc>
      </w:tr>
      <w:tr w:rsidR="008E140B" w:rsidRPr="00F90D5F" w14:paraId="15E47CB3" w14:textId="77777777" w:rsidTr="005C0C3C">
        <w:trPr>
          <w:cantSplit/>
        </w:trPr>
        <w:tc>
          <w:tcPr>
            <w:tcW w:w="524" w:type="pct"/>
            <w:tcBorders>
              <w:top w:val="single" w:sz="4" w:space="0" w:color="auto"/>
              <w:left w:val="single" w:sz="4" w:space="0" w:color="auto"/>
              <w:bottom w:val="single" w:sz="4" w:space="0" w:color="auto"/>
              <w:right w:val="single" w:sz="4" w:space="0" w:color="auto"/>
            </w:tcBorders>
            <w:shd w:val="clear" w:color="auto" w:fill="FFFFFF"/>
            <w:hideMark/>
          </w:tcPr>
          <w:p w14:paraId="223BE246"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Pr>
              <w:lastRenderedPageBreak/>
              <w:t>3</w:t>
            </w:r>
          </w:p>
        </w:tc>
        <w:tc>
          <w:tcPr>
            <w:tcW w:w="1828" w:type="pct"/>
            <w:hideMark/>
          </w:tcPr>
          <w:p w14:paraId="6E644C1A" w14:textId="72E9B142" w:rsidR="008E140B" w:rsidRPr="00D3536B" w:rsidRDefault="00417365" w:rsidP="005C0C3C">
            <w:pPr>
              <w:tabs>
                <w:tab w:val="left" w:pos="1427"/>
              </w:tabs>
              <w:spacing w:after="0" w:line="360" w:lineRule="auto"/>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الرقابة على المشروع</w:t>
            </w:r>
          </w:p>
        </w:tc>
        <w:tc>
          <w:tcPr>
            <w:tcW w:w="7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C875E3"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Pr>
              <w:t>4.22</w:t>
            </w:r>
          </w:p>
        </w:tc>
        <w:tc>
          <w:tcPr>
            <w:tcW w:w="7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5F436E"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0.8</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AAB51E" w14:textId="77777777" w:rsidR="008E140B" w:rsidRPr="00F90D5F" w:rsidRDefault="008E140B" w:rsidP="005C0C3C">
            <w:pPr>
              <w:tabs>
                <w:tab w:val="left" w:pos="1427"/>
              </w:tabs>
              <w:autoSpaceDE w:val="0"/>
              <w:autoSpaceDN w:val="0"/>
              <w:adjustRightInd w:val="0"/>
              <w:spacing w:after="0" w:line="360" w:lineRule="auto"/>
              <w:ind w:right="60"/>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2</w:t>
            </w:r>
          </w:p>
        </w:tc>
        <w:tc>
          <w:tcPr>
            <w:tcW w:w="6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F317C9" w14:textId="77777777" w:rsidR="008E140B" w:rsidRPr="00F90D5F" w:rsidRDefault="008E140B" w:rsidP="005C0C3C">
            <w:pPr>
              <w:tabs>
                <w:tab w:val="left" w:pos="1427"/>
              </w:tabs>
              <w:autoSpaceDE w:val="0"/>
              <w:autoSpaceDN w:val="0"/>
              <w:adjustRightInd w:val="0"/>
              <w:spacing w:after="0" w:line="360" w:lineRule="auto"/>
              <w:ind w:right="60"/>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موافق بشدة</w:t>
            </w:r>
          </w:p>
        </w:tc>
      </w:tr>
      <w:tr w:rsidR="008E140B" w:rsidRPr="00F90D5F" w14:paraId="1F2CC449" w14:textId="77777777" w:rsidTr="005C0C3C">
        <w:trPr>
          <w:cantSplit/>
        </w:trPr>
        <w:tc>
          <w:tcPr>
            <w:tcW w:w="524" w:type="pct"/>
            <w:tcBorders>
              <w:top w:val="single" w:sz="4" w:space="0" w:color="auto"/>
              <w:left w:val="single" w:sz="4" w:space="0" w:color="auto"/>
              <w:bottom w:val="single" w:sz="4" w:space="0" w:color="auto"/>
              <w:right w:val="single" w:sz="4" w:space="0" w:color="auto"/>
            </w:tcBorders>
            <w:shd w:val="clear" w:color="auto" w:fill="FFFFFF"/>
            <w:hideMark/>
          </w:tcPr>
          <w:p w14:paraId="79908A1C"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Pr>
              <w:t>4</w:t>
            </w:r>
          </w:p>
        </w:tc>
        <w:tc>
          <w:tcPr>
            <w:tcW w:w="1828" w:type="pct"/>
            <w:hideMark/>
          </w:tcPr>
          <w:p w14:paraId="390F3F05" w14:textId="563C11D2" w:rsidR="008E140B" w:rsidRPr="00D3536B" w:rsidRDefault="006D2812" w:rsidP="005C0C3C">
            <w:pPr>
              <w:tabs>
                <w:tab w:val="left" w:pos="1427"/>
              </w:tabs>
              <w:spacing w:after="0" w:line="360" w:lineRule="auto"/>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متابعة المشروع</w:t>
            </w:r>
          </w:p>
        </w:tc>
        <w:tc>
          <w:tcPr>
            <w:tcW w:w="7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F17D8F"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Pr>
              <w:t>4.18</w:t>
            </w:r>
          </w:p>
        </w:tc>
        <w:tc>
          <w:tcPr>
            <w:tcW w:w="7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6A8928"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0.81</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1C6B78" w14:textId="77777777" w:rsidR="008E140B" w:rsidRPr="00F90D5F" w:rsidRDefault="008E140B" w:rsidP="005C0C3C">
            <w:pPr>
              <w:tabs>
                <w:tab w:val="left" w:pos="1427"/>
              </w:tabs>
              <w:autoSpaceDE w:val="0"/>
              <w:autoSpaceDN w:val="0"/>
              <w:adjustRightInd w:val="0"/>
              <w:spacing w:after="0" w:line="360" w:lineRule="auto"/>
              <w:ind w:right="60"/>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3</w:t>
            </w:r>
          </w:p>
        </w:tc>
        <w:tc>
          <w:tcPr>
            <w:tcW w:w="6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53AD51" w14:textId="77777777" w:rsidR="008E140B" w:rsidRPr="00F90D5F" w:rsidRDefault="008E140B" w:rsidP="005C0C3C">
            <w:pPr>
              <w:tabs>
                <w:tab w:val="left" w:pos="1427"/>
              </w:tabs>
              <w:autoSpaceDE w:val="0"/>
              <w:autoSpaceDN w:val="0"/>
              <w:adjustRightInd w:val="0"/>
              <w:spacing w:after="0" w:line="360" w:lineRule="auto"/>
              <w:ind w:right="60"/>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موافق</w:t>
            </w:r>
          </w:p>
        </w:tc>
      </w:tr>
      <w:tr w:rsidR="008E140B" w:rsidRPr="00F90D5F" w14:paraId="2D91886A" w14:textId="77777777" w:rsidTr="005C0C3C">
        <w:trPr>
          <w:cantSplit/>
          <w:trHeight w:val="58"/>
        </w:trPr>
        <w:tc>
          <w:tcPr>
            <w:tcW w:w="2352"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1372DF6B"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المتوسط العام</w:t>
            </w:r>
          </w:p>
        </w:tc>
        <w:tc>
          <w:tcPr>
            <w:tcW w:w="7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F1B682"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4.14</w:t>
            </w:r>
          </w:p>
        </w:tc>
        <w:tc>
          <w:tcPr>
            <w:tcW w:w="75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F35A44"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0.85</w:t>
            </w:r>
          </w:p>
        </w:tc>
        <w:tc>
          <w:tcPr>
            <w:tcW w:w="114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1DAAFA8"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موافق</w:t>
            </w:r>
          </w:p>
        </w:tc>
      </w:tr>
    </w:tbl>
    <w:p w14:paraId="68AFD646" w14:textId="1FADF359" w:rsidR="006D2812" w:rsidRPr="006D2812" w:rsidRDefault="006D2812" w:rsidP="006D2812">
      <w:pPr>
        <w:tabs>
          <w:tab w:val="left" w:pos="1427"/>
        </w:tabs>
        <w:spacing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t>يعرض الجدول نتائج استجابات أفراد العينة حول أبعاد إدارة المشاريع، والتي شملت تخطيط المشاريع، تنظيم المشروع، الرقابة، والمتابعة، وذلك باستخدام المتوسط الحسابي والانحراف المعياري والرتبة ودرجة الموافقة، بهدف قياس مستوى تطبيق هذه الأبعاد داخل بيئة العمل.</w:t>
      </w:r>
      <w:r>
        <w:rPr>
          <w:rFonts w:ascii="Traditional Arabic" w:eastAsia="Calibri" w:hAnsi="Traditional Arabic" w:cs="Traditional Arabic" w:hint="cs"/>
          <w:kern w:val="0"/>
          <w:sz w:val="32"/>
          <w:szCs w:val="32"/>
          <w:rtl/>
          <w14:ligatures w14:val="none"/>
        </w:rPr>
        <w:t xml:space="preserve"> </w:t>
      </w:r>
      <w:r w:rsidRPr="006D2812">
        <w:rPr>
          <w:rFonts w:ascii="Traditional Arabic" w:eastAsia="Calibri" w:hAnsi="Traditional Arabic" w:cs="Traditional Arabic"/>
          <w:kern w:val="0"/>
          <w:sz w:val="32"/>
          <w:szCs w:val="32"/>
          <w:rtl/>
          <w14:ligatures w14:val="none"/>
        </w:rPr>
        <w:t xml:space="preserve">بشكل عام، تشير النتائج إلى أن مستوى تطبيق أبعاد إدارة المشاريع جاء مرتفعاً وإيجابياً، حيث تراوحت المتوسطات الحسابية للأبعاد بين (4.10 – 4.30)، وهي قيم تقع ضمن فئتي موافق وموافق بشدة على مقياس </w:t>
      </w:r>
      <w:proofErr w:type="spellStart"/>
      <w:r w:rsidRPr="006D2812">
        <w:rPr>
          <w:rFonts w:ascii="Traditional Arabic" w:eastAsia="Calibri" w:hAnsi="Traditional Arabic" w:cs="Traditional Arabic"/>
          <w:kern w:val="0"/>
          <w:sz w:val="32"/>
          <w:szCs w:val="32"/>
          <w:rtl/>
          <w14:ligatures w14:val="none"/>
        </w:rPr>
        <w:t>ليكرت</w:t>
      </w:r>
      <w:proofErr w:type="spellEnd"/>
      <w:r w:rsidRPr="006D2812">
        <w:rPr>
          <w:rFonts w:ascii="Traditional Arabic" w:eastAsia="Calibri" w:hAnsi="Traditional Arabic" w:cs="Traditional Arabic"/>
          <w:kern w:val="0"/>
          <w:sz w:val="32"/>
          <w:szCs w:val="32"/>
          <w:rtl/>
          <w14:ligatures w14:val="none"/>
        </w:rPr>
        <w:t xml:space="preserve"> الخماسي، مما يدل على وجود إدراك إيجابي لدى أفراد العينة لفاعلية ممارسات إدارة المشاريع في المؤسسة محل الدراسة.</w:t>
      </w:r>
    </w:p>
    <w:p w14:paraId="57AEEE72" w14:textId="333A7687" w:rsidR="006D2812" w:rsidRPr="006D2812" w:rsidRDefault="006D2812" w:rsidP="006D2812">
      <w:pPr>
        <w:tabs>
          <w:tab w:val="left" w:pos="1427"/>
        </w:tabs>
        <w:spacing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t>وفيما يتعلق بالتفصيل، فقد جاء بُعد تخطيط المشاريع في المرتبة الأولى بمتوسط حسابي (4.30) وانحراف معياري (0.78)، وهو ما يعكس اهتماماً واضحاً بمرحلة التخطيط باعتبارها الأساس الذي تُبنى عليه باقي مراحل المشروع، حيث يُنظر إليها كأكثر الأبعاد تطبيقاً وفاعلية في المؤسسة.</w:t>
      </w:r>
      <w:r>
        <w:rPr>
          <w:rFonts w:ascii="Traditional Arabic" w:eastAsia="Calibri" w:hAnsi="Traditional Arabic" w:cs="Traditional Arabic" w:hint="cs"/>
          <w:kern w:val="0"/>
          <w:sz w:val="32"/>
          <w:szCs w:val="32"/>
          <w:rtl/>
          <w14:ligatures w14:val="none"/>
        </w:rPr>
        <w:t xml:space="preserve"> </w:t>
      </w:r>
      <w:r w:rsidRPr="006D2812">
        <w:rPr>
          <w:rFonts w:ascii="Traditional Arabic" w:eastAsia="Calibri" w:hAnsi="Traditional Arabic" w:cs="Traditional Arabic"/>
          <w:kern w:val="0"/>
          <w:sz w:val="32"/>
          <w:szCs w:val="32"/>
          <w:rtl/>
          <w14:ligatures w14:val="none"/>
        </w:rPr>
        <w:t>أما بُعد الرقابة على المشروع فقد حل في المرتبة الثانية بمتوسط (4.22) وانحراف معياري (0.80)، مما يشير إلى وجود مستوى جيد من المتابعة والرقابة على سير العمل وضبط الانحرافات، وهو ما يعكس حرص الإدارة على ضمان الالتزام بالأهداف والخطط الموضوعة.</w:t>
      </w:r>
    </w:p>
    <w:p w14:paraId="76C0417B" w14:textId="27B64B39" w:rsidR="006D2812" w:rsidRPr="006D2812" w:rsidRDefault="006D2812" w:rsidP="006D2812">
      <w:pPr>
        <w:tabs>
          <w:tab w:val="left" w:pos="1427"/>
        </w:tabs>
        <w:spacing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t>في حين جاء بُعد متابعة المشروع في المرتبة الثالثة بمتوسط (4.18) وانحراف معياري (0.81)، وهو ما يدل على وجود مستوى جيد من الاستمرارية في متابعة التنفيذ، مع إمكانية تطوير هذا الجانب لتعزيز فعالية التواصل والتقييم المستمر خلال مراحل المشروع.</w:t>
      </w:r>
      <w:r>
        <w:rPr>
          <w:rFonts w:ascii="Traditional Arabic" w:eastAsia="Calibri" w:hAnsi="Traditional Arabic" w:cs="Traditional Arabic" w:hint="cs"/>
          <w:kern w:val="0"/>
          <w:sz w:val="32"/>
          <w:szCs w:val="32"/>
          <w:rtl/>
          <w14:ligatures w14:val="none"/>
        </w:rPr>
        <w:t xml:space="preserve"> </w:t>
      </w:r>
      <w:r w:rsidRPr="006D2812">
        <w:rPr>
          <w:rFonts w:ascii="Traditional Arabic" w:eastAsia="Calibri" w:hAnsi="Traditional Arabic" w:cs="Traditional Arabic"/>
          <w:kern w:val="0"/>
          <w:sz w:val="32"/>
          <w:szCs w:val="32"/>
          <w:rtl/>
          <w14:ligatures w14:val="none"/>
        </w:rPr>
        <w:t>أما بُعد تنظيم المشروع فقد جاء في المرتبة الأخيرة بمتوسط (4.10) وانحراف معياري (0.91)، ورغم أنه الأقل نسبياً مقارنة ببقية الأبعاد، إلا أنه ما يزال ضمن مستوى الموافقة، مما يشير إلى وجود حاجة نسبية لتعزيز آليات التنظيم الداخلي وتوزيع الأدوار والمسؤوليات بشكل أكثر كفاءة.</w:t>
      </w:r>
    </w:p>
    <w:p w14:paraId="489D0451" w14:textId="77777777" w:rsidR="006D2812" w:rsidRPr="006D2812" w:rsidRDefault="006D2812" w:rsidP="006D2812">
      <w:pPr>
        <w:tabs>
          <w:tab w:val="left" w:pos="1427"/>
        </w:tabs>
        <w:spacing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lastRenderedPageBreak/>
        <w:t>وبالنسبة للمتوسط العام فقد بلغ (4.14)، وهو ما يعكس مستوى إجمالياً جيداً من تطبيق أبعاد إدارة المشاريع، ويؤكد أن المؤسسة تمتلك نظاماً إدارياً فعالاً بشكل عام، مع تفوق واضح في جانب التخطيط والرقابة مقارنة ببقية الأبعاد.</w:t>
      </w:r>
    </w:p>
    <w:p w14:paraId="0B085B1D" w14:textId="168471E4" w:rsidR="008E140B" w:rsidRPr="00C63794" w:rsidRDefault="006D2812" w:rsidP="006D2812">
      <w:pPr>
        <w:tabs>
          <w:tab w:val="left" w:pos="1427"/>
        </w:tabs>
        <w:spacing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t>كما تشير قيم الانحراف المعياري إلى وجود تجانس نسبي في آراء أفراد العينة، حيث لم تظهر تباينات كبيرة في الاستجابات، مما يعزز موثوقية النتائج واتساقها، ويعكس تقارباً في وجهات النظر حول مستوى تطبيق ممارسات إدارة المشاريع.</w:t>
      </w:r>
    </w:p>
    <w:p w14:paraId="6DF367BA" w14:textId="77777777" w:rsidR="008E140B" w:rsidRPr="00F90D5F" w:rsidRDefault="008E140B" w:rsidP="008E140B">
      <w:pPr>
        <w:keepNext/>
        <w:keepLines/>
        <w:tabs>
          <w:tab w:val="left" w:pos="1427"/>
        </w:tabs>
        <w:spacing w:before="40" w:after="0" w:line="360" w:lineRule="auto"/>
        <w:outlineLvl w:val="1"/>
        <w:rPr>
          <w:rFonts w:ascii="Traditional Arabic" w:eastAsia="Calibri" w:hAnsi="Traditional Arabic" w:cs="Traditional Arabic"/>
          <w:b/>
          <w:bCs/>
          <w:kern w:val="0"/>
          <w:sz w:val="32"/>
          <w:szCs w:val="32"/>
          <w:u w:val="single"/>
          <w:rtl/>
          <w:lang w:bidi="ar-EG"/>
          <w14:ligatures w14:val="none"/>
        </w:rPr>
      </w:pPr>
      <w:bookmarkStart w:id="51" w:name="_Hlk140796281"/>
      <w:r w:rsidRPr="00F90D5F">
        <w:rPr>
          <w:rFonts w:ascii="Traditional Arabic" w:eastAsia="Calibri" w:hAnsi="Traditional Arabic" w:cs="Traditional Arabic" w:hint="cs"/>
          <w:b/>
          <w:bCs/>
          <w:kern w:val="0"/>
          <w:sz w:val="32"/>
          <w:szCs w:val="32"/>
          <w:u w:val="single"/>
          <w:rtl/>
          <w:lang w:bidi="ar-EG"/>
          <w14:ligatures w14:val="none"/>
        </w:rPr>
        <w:t xml:space="preserve">التحقق من فرضيات الدراسة </w:t>
      </w:r>
    </w:p>
    <w:p w14:paraId="2DDF4D19" w14:textId="75BA81C3" w:rsidR="008E140B" w:rsidRPr="00F90D5F" w:rsidRDefault="008E140B" w:rsidP="008E140B">
      <w:pPr>
        <w:tabs>
          <w:tab w:val="left" w:pos="1427"/>
        </w:tabs>
        <w:spacing w:line="360" w:lineRule="auto"/>
        <w:jc w:val="both"/>
        <w:rPr>
          <w:rFonts w:ascii="Traditional Arabic" w:eastAsia="Calibri" w:hAnsi="Traditional Arabic" w:cs="Traditional Arabic"/>
          <w:kern w:val="0"/>
          <w:sz w:val="32"/>
          <w:szCs w:val="32"/>
          <w:rtl/>
          <w14:ligatures w14:val="none"/>
        </w:rPr>
      </w:pPr>
      <w:r w:rsidRPr="00F90D5F">
        <w:rPr>
          <w:rFonts w:ascii="Traditional Arabic" w:eastAsia="Calibri" w:hAnsi="Traditional Arabic" w:cs="Traditional Arabic" w:hint="cs"/>
          <w:b/>
          <w:bCs/>
          <w:kern w:val="0"/>
          <w:sz w:val="32"/>
          <w:szCs w:val="32"/>
          <w:rtl/>
          <w:lang w:bidi="ar-EG"/>
          <w14:ligatures w14:val="none"/>
        </w:rPr>
        <w:t>الفرضية الرئيسة</w:t>
      </w:r>
      <w:r w:rsidRPr="00F90D5F">
        <w:rPr>
          <w:rFonts w:ascii="Traditional Arabic" w:eastAsia="Calibri" w:hAnsi="Traditional Arabic" w:cs="Traditional Arabic" w:hint="cs"/>
          <w:kern w:val="0"/>
          <w:sz w:val="32"/>
          <w:szCs w:val="32"/>
          <w:rtl/>
          <w:lang w:bidi="ar-EG"/>
          <w14:ligatures w14:val="none"/>
        </w:rPr>
        <w:t xml:space="preserve">: </w:t>
      </w:r>
      <w:bookmarkStart w:id="52" w:name="_Hlk150352561"/>
      <w:r w:rsidRPr="009C6765">
        <w:rPr>
          <w:rFonts w:ascii="Traditional Arabic" w:eastAsia="Calibri" w:hAnsi="Traditional Arabic" w:cs="Traditional Arabic"/>
          <w:kern w:val="0"/>
          <w:sz w:val="32"/>
          <w:szCs w:val="32"/>
          <w:rtl/>
          <w14:ligatures w14:val="none"/>
        </w:rPr>
        <w:t>لا يوجد أثر ذو دلالة إحصائية ل</w:t>
      </w:r>
      <w:r>
        <w:rPr>
          <w:rFonts w:ascii="Traditional Arabic" w:eastAsia="Calibri" w:hAnsi="Traditional Arabic" w:cs="Traditional Arabic" w:hint="cs"/>
          <w:kern w:val="0"/>
          <w:sz w:val="32"/>
          <w:szCs w:val="32"/>
          <w:rtl/>
          <w14:ligatures w14:val="none"/>
        </w:rPr>
        <w:t>ل</w:t>
      </w:r>
      <w:r w:rsidR="006D2812">
        <w:rPr>
          <w:rFonts w:ascii="Traditional Arabic" w:eastAsia="Calibri" w:hAnsi="Traditional Arabic" w:cs="Traditional Arabic" w:hint="cs"/>
          <w:kern w:val="0"/>
          <w:sz w:val="32"/>
          <w:szCs w:val="32"/>
          <w:rtl/>
          <w14:ligatures w14:val="none"/>
        </w:rPr>
        <w:t>ذكاء الاصطناعي</w:t>
      </w:r>
      <w:r w:rsidRPr="009C6765">
        <w:rPr>
          <w:rFonts w:ascii="Traditional Arabic" w:eastAsia="Calibri" w:hAnsi="Traditional Arabic" w:cs="Traditional Arabic"/>
          <w:kern w:val="0"/>
          <w:sz w:val="32"/>
          <w:szCs w:val="32"/>
          <w:rtl/>
          <w14:ligatures w14:val="none"/>
        </w:rPr>
        <w:t xml:space="preserve"> بأبعادها مجمعة والمتمثلة في </w:t>
      </w:r>
      <w:r w:rsidRPr="00737C8E">
        <w:rPr>
          <w:rFonts w:ascii="Traditional Arabic" w:eastAsia="Calibri" w:hAnsi="Traditional Arabic" w:cs="Traditional Arabic"/>
          <w:kern w:val="0"/>
          <w:sz w:val="32"/>
          <w:szCs w:val="32"/>
          <w:rtl/>
          <w14:ligatures w14:val="none"/>
        </w:rPr>
        <w:t>(</w:t>
      </w:r>
      <w:r w:rsidR="00C928F4">
        <w:rPr>
          <w:rFonts w:ascii="Traditional Arabic" w:eastAsia="Calibri" w:hAnsi="Traditional Arabic" w:cs="Traditional Arabic"/>
          <w:kern w:val="0"/>
          <w:sz w:val="32"/>
          <w:szCs w:val="32"/>
          <w:rtl/>
          <w14:ligatures w14:val="none"/>
        </w:rPr>
        <w:t>تخطيط المشاريع</w:t>
      </w:r>
      <w:r w:rsidRPr="00737C8E">
        <w:rPr>
          <w:rFonts w:ascii="Traditional Arabic" w:eastAsia="Calibri" w:hAnsi="Traditional Arabic" w:cs="Traditional Arabic"/>
          <w:kern w:val="0"/>
          <w:sz w:val="32"/>
          <w:szCs w:val="32"/>
          <w:rtl/>
          <w14:ligatures w14:val="none"/>
        </w:rPr>
        <w:t xml:space="preserve"> – </w:t>
      </w:r>
      <w:r w:rsidR="001C0F85">
        <w:rPr>
          <w:rFonts w:ascii="Traditional Arabic" w:eastAsia="Calibri" w:hAnsi="Traditional Arabic" w:cs="Traditional Arabic"/>
          <w:kern w:val="0"/>
          <w:sz w:val="32"/>
          <w:szCs w:val="32"/>
          <w:rtl/>
          <w14:ligatures w14:val="none"/>
        </w:rPr>
        <w:t>تنظيم المشروع</w:t>
      </w:r>
      <w:r w:rsidRPr="00737C8E">
        <w:rPr>
          <w:rFonts w:ascii="Traditional Arabic" w:eastAsia="Calibri" w:hAnsi="Traditional Arabic" w:cs="Traditional Arabic"/>
          <w:kern w:val="0"/>
          <w:sz w:val="32"/>
          <w:szCs w:val="32"/>
          <w:rtl/>
          <w14:ligatures w14:val="none"/>
        </w:rPr>
        <w:t xml:space="preserve"> – </w:t>
      </w:r>
      <w:r w:rsidR="00417365">
        <w:rPr>
          <w:rFonts w:ascii="Traditional Arabic" w:eastAsia="Calibri" w:hAnsi="Traditional Arabic" w:cs="Traditional Arabic"/>
          <w:kern w:val="0"/>
          <w:sz w:val="32"/>
          <w:szCs w:val="32"/>
          <w:rtl/>
          <w14:ligatures w14:val="none"/>
        </w:rPr>
        <w:t>الرقابة على المشروع</w:t>
      </w:r>
      <w:r w:rsidRPr="00737C8E">
        <w:rPr>
          <w:rFonts w:ascii="Traditional Arabic" w:eastAsia="Calibri" w:hAnsi="Traditional Arabic" w:cs="Traditional Arabic"/>
          <w:kern w:val="0"/>
          <w:sz w:val="32"/>
          <w:szCs w:val="32"/>
          <w:rtl/>
          <w14:ligatures w14:val="none"/>
        </w:rPr>
        <w:t xml:space="preserve"> – </w:t>
      </w:r>
      <w:r w:rsidR="006D2812">
        <w:rPr>
          <w:rFonts w:ascii="Traditional Arabic" w:eastAsia="Calibri" w:hAnsi="Traditional Arabic" w:cs="Traditional Arabic"/>
          <w:kern w:val="0"/>
          <w:sz w:val="32"/>
          <w:szCs w:val="32"/>
          <w:rtl/>
          <w14:ligatures w14:val="none"/>
        </w:rPr>
        <w:t>متابعة المشروع</w:t>
      </w:r>
      <w:r w:rsidRPr="00737C8E">
        <w:rPr>
          <w:rFonts w:ascii="Traditional Arabic" w:eastAsia="Calibri" w:hAnsi="Traditional Arabic" w:cs="Traditional Arabic"/>
          <w:kern w:val="0"/>
          <w:sz w:val="32"/>
          <w:szCs w:val="32"/>
          <w:rtl/>
          <w14:ligatures w14:val="none"/>
        </w:rPr>
        <w:t>)</w:t>
      </w:r>
      <w:r w:rsidRPr="009C6765">
        <w:rPr>
          <w:rFonts w:ascii="Traditional Arabic" w:eastAsia="Calibri" w:hAnsi="Traditional Arabic" w:cs="Traditional Arabic"/>
          <w:kern w:val="0"/>
          <w:sz w:val="32"/>
          <w:szCs w:val="32"/>
          <w:rtl/>
          <w14:ligatures w14:val="none"/>
        </w:rPr>
        <w:t xml:space="preserve"> </w:t>
      </w:r>
      <w:r w:rsidRPr="00737C8E">
        <w:rPr>
          <w:rFonts w:ascii="Traditional Arabic" w:eastAsia="Calibri" w:hAnsi="Traditional Arabic" w:cs="Traditional Arabic"/>
          <w:kern w:val="0"/>
          <w:sz w:val="32"/>
          <w:szCs w:val="32"/>
          <w:rtl/>
          <w14:ligatures w14:val="none"/>
        </w:rPr>
        <w:t xml:space="preserve">في مواجهة تحديات </w:t>
      </w:r>
      <w:r w:rsidR="006D2812">
        <w:rPr>
          <w:rFonts w:ascii="Traditional Arabic" w:eastAsia="Calibri" w:hAnsi="Traditional Arabic" w:cs="Traditional Arabic"/>
          <w:kern w:val="0"/>
          <w:sz w:val="32"/>
          <w:szCs w:val="32"/>
          <w:rtl/>
          <w14:ligatures w14:val="none"/>
        </w:rPr>
        <w:t>فاعلية إدارة المشاريع</w:t>
      </w:r>
      <w:r w:rsidRPr="00737C8E">
        <w:rPr>
          <w:rFonts w:ascii="Traditional Arabic" w:eastAsia="Calibri" w:hAnsi="Traditional Arabic" w:cs="Traditional Arabic"/>
          <w:kern w:val="0"/>
          <w:sz w:val="32"/>
          <w:szCs w:val="32"/>
          <w:rtl/>
          <w14:ligatures w14:val="none"/>
        </w:rPr>
        <w:t xml:space="preserve"> في المشاريع الصغيرة: دراسة تحليلية</w:t>
      </w:r>
      <w:r>
        <w:rPr>
          <w:rFonts w:ascii="Traditional Arabic" w:eastAsia="Calibri" w:hAnsi="Traditional Arabic" w:cs="Traditional Arabic" w:hint="cs"/>
          <w:kern w:val="0"/>
          <w:sz w:val="32"/>
          <w:szCs w:val="32"/>
          <w:rtl/>
          <w14:ligatures w14:val="none"/>
        </w:rPr>
        <w:t>.</w:t>
      </w:r>
      <w:r w:rsidRPr="00F90D5F">
        <w:rPr>
          <w:rFonts w:ascii="Traditional Arabic" w:eastAsia="Calibri" w:hAnsi="Traditional Arabic" w:cs="Traditional Arabic" w:hint="cs"/>
          <w:kern w:val="0"/>
          <w:sz w:val="32"/>
          <w:szCs w:val="32"/>
          <w:rtl/>
          <w14:ligatures w14:val="none"/>
        </w:rPr>
        <w:t xml:space="preserve"> </w:t>
      </w:r>
    </w:p>
    <w:p w14:paraId="6A9D7BBD" w14:textId="77777777" w:rsidR="008E140B" w:rsidRPr="00F90D5F" w:rsidRDefault="008E140B" w:rsidP="008E140B">
      <w:pPr>
        <w:tabs>
          <w:tab w:val="left" w:pos="1427"/>
        </w:tabs>
        <w:spacing w:line="360" w:lineRule="auto"/>
        <w:jc w:val="both"/>
        <w:rPr>
          <w:rFonts w:ascii="Traditional Arabic" w:eastAsia="Calibri" w:hAnsi="Traditional Arabic" w:cs="Traditional Arabic"/>
          <w:kern w:val="0"/>
          <w:sz w:val="32"/>
          <w:szCs w:val="32"/>
          <w:rtl/>
          <w:lang w:bidi="ar-EG"/>
          <w14:ligatures w14:val="none"/>
        </w:rPr>
      </w:pPr>
      <w:r w:rsidRPr="00F90D5F">
        <w:rPr>
          <w:rFonts w:ascii="Traditional Arabic" w:eastAsia="Calibri" w:hAnsi="Traditional Arabic" w:cs="Traditional Arabic" w:hint="cs"/>
          <w:kern w:val="0"/>
          <w:sz w:val="32"/>
          <w:szCs w:val="32"/>
          <w:rtl/>
          <w14:ligatures w14:val="none"/>
        </w:rPr>
        <w:t>للتحقق من صحة هذا الفرض تم استخدام تحليل الانحدار المتعدد (</w:t>
      </w:r>
      <w:r w:rsidRPr="00F90D5F">
        <w:rPr>
          <w:rFonts w:ascii="Traditional Arabic" w:eastAsia="Calibri" w:hAnsi="Traditional Arabic" w:cs="Traditional Arabic" w:hint="cs"/>
          <w:kern w:val="0"/>
          <w:sz w:val="32"/>
          <w:szCs w:val="32"/>
          <w14:ligatures w14:val="none"/>
        </w:rPr>
        <w:t xml:space="preserve">Regression test </w:t>
      </w:r>
      <w:r w:rsidRPr="00F90D5F">
        <w:rPr>
          <w:rFonts w:ascii="Traditional Arabic" w:eastAsia="Calibri" w:hAnsi="Traditional Arabic" w:cs="Traditional Arabic" w:hint="cs"/>
          <w:kern w:val="0"/>
          <w:sz w:val="32"/>
          <w:szCs w:val="32"/>
          <w:rtl/>
          <w14:ligatures w14:val="none"/>
        </w:rPr>
        <w:t>)، وجاءت النتائج كما بالجدول التالي:</w:t>
      </w:r>
    </w:p>
    <w:p w14:paraId="36A102B0" w14:textId="2CDCD0B5" w:rsidR="008E140B" w:rsidRPr="009C6765" w:rsidRDefault="008E140B" w:rsidP="008E140B">
      <w:pPr>
        <w:tabs>
          <w:tab w:val="left" w:pos="1427"/>
        </w:tabs>
        <w:spacing w:after="0" w:line="360" w:lineRule="auto"/>
        <w:jc w:val="center"/>
        <w:rPr>
          <w:rFonts w:ascii="Traditional Arabic" w:eastAsia="Calibri" w:hAnsi="Traditional Arabic" w:cs="Traditional Arabic"/>
          <w:b/>
          <w:bCs/>
          <w:kern w:val="0"/>
          <w:sz w:val="32"/>
          <w:szCs w:val="32"/>
          <w:rtl/>
          <w14:ligatures w14:val="none"/>
        </w:rPr>
      </w:pPr>
      <w:r w:rsidRPr="009C6765">
        <w:rPr>
          <w:rFonts w:ascii="Traditional Arabic" w:eastAsia="Calibri" w:hAnsi="Traditional Arabic" w:cs="Traditional Arabic" w:hint="cs"/>
          <w:b/>
          <w:bCs/>
          <w:kern w:val="0"/>
          <w:sz w:val="32"/>
          <w:szCs w:val="32"/>
          <w:rtl/>
          <w14:ligatures w14:val="none"/>
        </w:rPr>
        <w:t xml:space="preserve">جدول (12) أثر </w:t>
      </w:r>
      <w:r w:rsidR="00E22C96">
        <w:rPr>
          <w:rFonts w:ascii="Traditional Arabic" w:eastAsia="Calibri" w:hAnsi="Traditional Arabic" w:cs="Traditional Arabic" w:hint="cs"/>
          <w:b/>
          <w:bCs/>
          <w:kern w:val="0"/>
          <w:sz w:val="32"/>
          <w:szCs w:val="32"/>
          <w:rtl/>
          <w14:ligatures w14:val="none"/>
        </w:rPr>
        <w:t>الذكاء الاصطناعي</w:t>
      </w:r>
      <w:r>
        <w:rPr>
          <w:rFonts w:ascii="Traditional Arabic" w:eastAsia="Calibri" w:hAnsi="Traditional Arabic" w:cs="Traditional Arabic" w:hint="cs"/>
          <w:b/>
          <w:bCs/>
          <w:kern w:val="0"/>
          <w:sz w:val="32"/>
          <w:szCs w:val="32"/>
          <w:rtl/>
          <w14:ligatures w14:val="none"/>
        </w:rPr>
        <w:t xml:space="preserve"> </w:t>
      </w:r>
      <w:r w:rsidRPr="00737C8E">
        <w:rPr>
          <w:rFonts w:ascii="Traditional Arabic" w:eastAsia="Calibri" w:hAnsi="Traditional Arabic" w:cs="Traditional Arabic"/>
          <w:b/>
          <w:bCs/>
          <w:kern w:val="0"/>
          <w:sz w:val="32"/>
          <w:szCs w:val="32"/>
          <w:rtl/>
          <w14:ligatures w14:val="none"/>
        </w:rPr>
        <w:t>في مواجهة تحديات</w:t>
      </w:r>
      <w:r>
        <w:rPr>
          <w:rFonts w:ascii="Traditional Arabic" w:eastAsia="Calibri" w:hAnsi="Traditional Arabic" w:cs="Traditional Arabic" w:hint="cs"/>
          <w:b/>
          <w:bCs/>
          <w:kern w:val="0"/>
          <w:sz w:val="32"/>
          <w:szCs w:val="32"/>
          <w:rtl/>
          <w14:ligatures w14:val="none"/>
        </w:rPr>
        <w:t xml:space="preserve"> </w:t>
      </w:r>
      <w:r w:rsidR="006D2812">
        <w:rPr>
          <w:rFonts w:ascii="Traditional Arabic" w:eastAsia="Calibri" w:hAnsi="Traditional Arabic" w:cs="Traditional Arabic" w:hint="cs"/>
          <w:b/>
          <w:bCs/>
          <w:kern w:val="0"/>
          <w:sz w:val="32"/>
          <w:szCs w:val="32"/>
          <w:rtl/>
          <w14:ligatures w14:val="none"/>
        </w:rPr>
        <w:t>فاعلية إدارة المشاريع</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07"/>
        <w:gridCol w:w="2193"/>
        <w:gridCol w:w="1962"/>
        <w:gridCol w:w="1960"/>
      </w:tblGrid>
      <w:tr w:rsidR="008E140B" w:rsidRPr="00F90D5F" w14:paraId="2B63DA93" w14:textId="77777777" w:rsidTr="005C0C3C">
        <w:trPr>
          <w:cantSplit/>
          <w:trHeight w:val="413"/>
        </w:trPr>
        <w:tc>
          <w:tcPr>
            <w:tcW w:w="1534"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59F0EB88"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 xml:space="preserve">المتغيرات المستقلة </w:t>
            </w:r>
          </w:p>
        </w:tc>
        <w:tc>
          <w:tcPr>
            <w:tcW w:w="1243"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0A88B932"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معاملات الانحدار</w:t>
            </w:r>
          </w:p>
        </w:tc>
        <w:tc>
          <w:tcPr>
            <w:tcW w:w="1112"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3A355F26"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 xml:space="preserve">قيمة اختبار </w:t>
            </w:r>
            <w:r w:rsidRPr="00F90D5F">
              <w:rPr>
                <w:rFonts w:ascii="Traditional Arabic" w:eastAsia="Calibri" w:hAnsi="Traditional Arabic" w:cs="Traditional Arabic" w:hint="cs"/>
                <w:sz w:val="24"/>
                <w:szCs w:val="24"/>
              </w:rPr>
              <w:t>T</w:t>
            </w:r>
          </w:p>
        </w:tc>
        <w:tc>
          <w:tcPr>
            <w:tcW w:w="1111"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2C90002F"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 xml:space="preserve">مستوى الدلالة </w:t>
            </w:r>
          </w:p>
        </w:tc>
      </w:tr>
      <w:tr w:rsidR="008E140B" w:rsidRPr="00F90D5F" w14:paraId="5EDEA88C" w14:textId="77777777" w:rsidTr="005C0C3C">
        <w:trPr>
          <w:cantSplit/>
        </w:trPr>
        <w:tc>
          <w:tcPr>
            <w:tcW w:w="1534" w:type="pct"/>
            <w:tcBorders>
              <w:top w:val="single" w:sz="4" w:space="0" w:color="auto"/>
              <w:left w:val="single" w:sz="4" w:space="0" w:color="auto"/>
              <w:bottom w:val="single" w:sz="4" w:space="0" w:color="auto"/>
              <w:right w:val="single" w:sz="4" w:space="0" w:color="auto"/>
            </w:tcBorders>
            <w:shd w:val="clear" w:color="auto" w:fill="FFFFFF"/>
            <w:hideMark/>
          </w:tcPr>
          <w:p w14:paraId="30C50887"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المقدار الثابت</w:t>
            </w:r>
          </w:p>
        </w:tc>
        <w:tc>
          <w:tcPr>
            <w:tcW w:w="124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E4F5B1"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.464</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B24831"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3.010</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883ED1"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.003</w:t>
            </w:r>
          </w:p>
        </w:tc>
      </w:tr>
      <w:tr w:rsidR="008E140B" w:rsidRPr="00F90D5F" w14:paraId="0A2851F8" w14:textId="77777777" w:rsidTr="005C0C3C">
        <w:trPr>
          <w:cantSplit/>
        </w:trPr>
        <w:tc>
          <w:tcPr>
            <w:tcW w:w="1534" w:type="pct"/>
            <w:hideMark/>
          </w:tcPr>
          <w:p w14:paraId="1EF4EDC9" w14:textId="53B7D91C" w:rsidR="008E140B" w:rsidRPr="00F90D5F" w:rsidRDefault="00C928F4" w:rsidP="005C0C3C">
            <w:pPr>
              <w:tabs>
                <w:tab w:val="left" w:pos="1427"/>
              </w:tabs>
              <w:spacing w:after="0" w:line="360" w:lineRule="auto"/>
              <w:jc w:val="center"/>
              <w:rPr>
                <w:rFonts w:ascii="Traditional Arabic" w:eastAsia="Calibri" w:hAnsi="Traditional Arabic" w:cs="Traditional Arabic"/>
                <w:sz w:val="24"/>
                <w:szCs w:val="24"/>
              </w:rPr>
            </w:pPr>
            <w:r>
              <w:rPr>
                <w:rFonts w:ascii="Traditional Arabic" w:eastAsia="Calibri" w:hAnsi="Traditional Arabic" w:cs="Traditional Arabic"/>
                <w:sz w:val="24"/>
                <w:szCs w:val="24"/>
                <w:rtl/>
              </w:rPr>
              <w:t>تخطيط المشاريع</w:t>
            </w:r>
          </w:p>
        </w:tc>
        <w:tc>
          <w:tcPr>
            <w:tcW w:w="124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52F337"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Pr>
              <w:t>-.154</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494B7D"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-2.774</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E1D153"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.006</w:t>
            </w:r>
          </w:p>
        </w:tc>
      </w:tr>
      <w:tr w:rsidR="008E140B" w:rsidRPr="00F90D5F" w14:paraId="020C53D8" w14:textId="77777777" w:rsidTr="005C0C3C">
        <w:trPr>
          <w:cantSplit/>
        </w:trPr>
        <w:tc>
          <w:tcPr>
            <w:tcW w:w="1534" w:type="pct"/>
            <w:hideMark/>
          </w:tcPr>
          <w:p w14:paraId="47DD5176" w14:textId="1251005C" w:rsidR="008E140B" w:rsidRPr="00F90D5F" w:rsidRDefault="001C0F85" w:rsidP="005C0C3C">
            <w:pPr>
              <w:tabs>
                <w:tab w:val="left" w:pos="1427"/>
              </w:tabs>
              <w:spacing w:after="0" w:line="360" w:lineRule="auto"/>
              <w:jc w:val="center"/>
              <w:rPr>
                <w:rFonts w:ascii="Traditional Arabic" w:eastAsia="Calibri" w:hAnsi="Traditional Arabic" w:cs="Traditional Arabic"/>
                <w:sz w:val="24"/>
                <w:szCs w:val="24"/>
              </w:rPr>
            </w:pPr>
            <w:r>
              <w:rPr>
                <w:rFonts w:ascii="Traditional Arabic" w:eastAsia="Calibri" w:hAnsi="Traditional Arabic" w:cs="Traditional Arabic"/>
                <w:sz w:val="24"/>
                <w:szCs w:val="24"/>
                <w:rtl/>
              </w:rPr>
              <w:t>تنظيم المشروع</w:t>
            </w:r>
          </w:p>
        </w:tc>
        <w:tc>
          <w:tcPr>
            <w:tcW w:w="124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8B08D1"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Pr>
              <w:t>.621</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DDF173"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.060</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84931C"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.003</w:t>
            </w:r>
          </w:p>
        </w:tc>
      </w:tr>
      <w:tr w:rsidR="008E140B" w:rsidRPr="00F90D5F" w14:paraId="6EA6E622" w14:textId="77777777" w:rsidTr="005C0C3C">
        <w:trPr>
          <w:cantSplit/>
        </w:trPr>
        <w:tc>
          <w:tcPr>
            <w:tcW w:w="1534" w:type="pct"/>
            <w:hideMark/>
          </w:tcPr>
          <w:p w14:paraId="2DF94190" w14:textId="39DF21E4" w:rsidR="008E140B" w:rsidRPr="00F90D5F" w:rsidRDefault="00417365" w:rsidP="005C0C3C">
            <w:pPr>
              <w:tabs>
                <w:tab w:val="left" w:pos="1427"/>
              </w:tabs>
              <w:spacing w:after="0" w:line="360" w:lineRule="auto"/>
              <w:jc w:val="center"/>
              <w:rPr>
                <w:rFonts w:ascii="Traditional Arabic" w:eastAsia="Calibri" w:hAnsi="Traditional Arabic" w:cs="Traditional Arabic"/>
                <w:sz w:val="24"/>
                <w:szCs w:val="24"/>
              </w:rPr>
            </w:pPr>
            <w:r>
              <w:rPr>
                <w:rFonts w:ascii="Traditional Arabic" w:eastAsia="Calibri" w:hAnsi="Traditional Arabic" w:cs="Traditional Arabic"/>
                <w:sz w:val="24"/>
                <w:szCs w:val="24"/>
                <w:rtl/>
              </w:rPr>
              <w:t>الرقابة على المشروع</w:t>
            </w:r>
          </w:p>
        </w:tc>
        <w:tc>
          <w:tcPr>
            <w:tcW w:w="124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54FEB7"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Pr>
              <w:t>.526</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BC9550"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8.315</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B8E7F1"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.000</w:t>
            </w:r>
          </w:p>
        </w:tc>
      </w:tr>
      <w:tr w:rsidR="008E140B" w:rsidRPr="00F90D5F" w14:paraId="440E0CE8" w14:textId="77777777" w:rsidTr="005C0C3C">
        <w:trPr>
          <w:cantSplit/>
        </w:trPr>
        <w:tc>
          <w:tcPr>
            <w:tcW w:w="1534" w:type="pct"/>
            <w:hideMark/>
          </w:tcPr>
          <w:p w14:paraId="13D7A189" w14:textId="00D4EA68" w:rsidR="008E140B" w:rsidRPr="00F90D5F" w:rsidRDefault="006D2812" w:rsidP="005C0C3C">
            <w:pPr>
              <w:tabs>
                <w:tab w:val="left" w:pos="1427"/>
              </w:tabs>
              <w:spacing w:after="0" w:line="360" w:lineRule="auto"/>
              <w:jc w:val="center"/>
              <w:rPr>
                <w:rFonts w:ascii="Traditional Arabic" w:eastAsia="Calibri" w:hAnsi="Traditional Arabic" w:cs="Traditional Arabic"/>
                <w:sz w:val="24"/>
                <w:szCs w:val="24"/>
              </w:rPr>
            </w:pPr>
            <w:r>
              <w:rPr>
                <w:rFonts w:ascii="Traditional Arabic" w:eastAsia="Calibri" w:hAnsi="Traditional Arabic" w:cs="Traditional Arabic"/>
                <w:sz w:val="24"/>
                <w:szCs w:val="24"/>
                <w:rtl/>
              </w:rPr>
              <w:t>متابعة المشروع</w:t>
            </w:r>
          </w:p>
        </w:tc>
        <w:tc>
          <w:tcPr>
            <w:tcW w:w="124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5CCFEC"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Pr>
              <w:t>.280</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A171B1"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5.234</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936ECA"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.000</w:t>
            </w:r>
          </w:p>
        </w:tc>
      </w:tr>
      <w:tr w:rsidR="008E140B" w:rsidRPr="00F90D5F" w14:paraId="66EC6734" w14:textId="77777777" w:rsidTr="005C0C3C">
        <w:trPr>
          <w:cantSplit/>
        </w:trPr>
        <w:tc>
          <w:tcPr>
            <w:tcW w:w="2777"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6A11EBBB"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معامل الارتباط=</w:t>
            </w:r>
            <w:r w:rsidRPr="00F90D5F">
              <w:rPr>
                <w:rFonts w:ascii="Traditional Arabic" w:eastAsia="Calibri" w:hAnsi="Traditional Arabic" w:cs="Traditional Arabic" w:hint="cs"/>
                <w:sz w:val="24"/>
                <w:szCs w:val="24"/>
              </w:rPr>
              <w:t>.897</w:t>
            </w:r>
          </w:p>
        </w:tc>
        <w:tc>
          <w:tcPr>
            <w:tcW w:w="222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C8D61C4"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 xml:space="preserve">معامل التحديد </w:t>
            </w:r>
            <w:r w:rsidRPr="00F90D5F">
              <w:rPr>
                <w:rFonts w:ascii="Traditional Arabic" w:eastAsia="Calibri" w:hAnsi="Traditional Arabic" w:cs="Traditional Arabic" w:hint="cs"/>
                <w:sz w:val="24"/>
                <w:szCs w:val="24"/>
              </w:rPr>
              <w:t>=</w:t>
            </w:r>
            <w:r>
              <w:rPr>
                <w:rFonts w:ascii="Traditional Arabic" w:eastAsia="Calibri" w:hAnsi="Traditional Arabic" w:cs="Traditional Arabic" w:hint="cs"/>
                <w:sz w:val="24"/>
                <w:szCs w:val="24"/>
              </w:rPr>
              <w:t>.</w:t>
            </w:r>
            <w:r w:rsidRPr="00F90D5F">
              <w:rPr>
                <w:rFonts w:ascii="Traditional Arabic" w:eastAsia="Calibri" w:hAnsi="Traditional Arabic" w:cs="Traditional Arabic" w:hint="cs"/>
                <w:sz w:val="24"/>
                <w:szCs w:val="24"/>
              </w:rPr>
              <w:t>800</w:t>
            </w:r>
          </w:p>
        </w:tc>
      </w:tr>
      <w:tr w:rsidR="008E140B" w:rsidRPr="00F90D5F" w14:paraId="570F19AB" w14:textId="77777777" w:rsidTr="005C0C3C">
        <w:trPr>
          <w:cantSplit/>
        </w:trPr>
        <w:tc>
          <w:tcPr>
            <w:tcW w:w="2777"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16402F47"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lastRenderedPageBreak/>
              <w:t xml:space="preserve">قيمة الاختبار </w:t>
            </w:r>
            <w:r w:rsidRPr="00F90D5F">
              <w:rPr>
                <w:rFonts w:ascii="Traditional Arabic" w:eastAsia="Calibri" w:hAnsi="Traditional Arabic" w:cs="Traditional Arabic" w:hint="cs"/>
                <w:sz w:val="24"/>
                <w:szCs w:val="24"/>
              </w:rPr>
              <w:t>F</w:t>
            </w:r>
            <w:r w:rsidRPr="00F90D5F">
              <w:rPr>
                <w:rFonts w:ascii="Traditional Arabic" w:eastAsia="Calibri" w:hAnsi="Traditional Arabic" w:cs="Traditional Arabic" w:hint="cs"/>
                <w:sz w:val="24"/>
                <w:szCs w:val="24"/>
                <w:rtl/>
              </w:rPr>
              <w:t xml:space="preserve"> =</w:t>
            </w:r>
            <w:r w:rsidRPr="00F90D5F">
              <w:rPr>
                <w:rFonts w:ascii="Traditional Arabic" w:eastAsia="Calibri" w:hAnsi="Traditional Arabic" w:cs="Traditional Arabic" w:hint="cs"/>
                <w:color w:val="000000"/>
                <w:sz w:val="18"/>
                <w:szCs w:val="18"/>
              </w:rPr>
              <w:t>160.304</w:t>
            </w:r>
          </w:p>
        </w:tc>
        <w:tc>
          <w:tcPr>
            <w:tcW w:w="222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7627429"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 xml:space="preserve">القيمة الاحتمالية = </w:t>
            </w:r>
            <w:r w:rsidRPr="00F90D5F">
              <w:rPr>
                <w:rFonts w:ascii="Traditional Arabic" w:eastAsia="Calibri" w:hAnsi="Traditional Arabic" w:cs="Traditional Arabic" w:hint="cs"/>
                <w:sz w:val="24"/>
                <w:szCs w:val="24"/>
              </w:rPr>
              <w:t>0.00</w:t>
            </w:r>
          </w:p>
        </w:tc>
      </w:tr>
    </w:tbl>
    <w:p w14:paraId="09272F8A" w14:textId="6F451A36" w:rsidR="006D2812" w:rsidRPr="006D2812" w:rsidRDefault="008E140B" w:rsidP="006D2812">
      <w:pPr>
        <w:tabs>
          <w:tab w:val="left" w:pos="1427"/>
          <w:tab w:val="center" w:pos="4153"/>
        </w:tabs>
        <w:spacing w:after="0" w:line="360" w:lineRule="auto"/>
        <w:jc w:val="both"/>
        <w:rPr>
          <w:rFonts w:ascii="Traditional Arabic" w:eastAsia="Calibri" w:hAnsi="Traditional Arabic" w:cs="Traditional Arabic"/>
          <w:kern w:val="0"/>
          <w:sz w:val="32"/>
          <w:szCs w:val="32"/>
          <w:rtl/>
          <w14:ligatures w14:val="none"/>
        </w:rPr>
      </w:pPr>
      <w:r w:rsidRPr="00737C8E">
        <w:rPr>
          <w:rFonts w:ascii="Traditional Arabic" w:eastAsia="Calibri" w:hAnsi="Traditional Arabic" w:cs="Traditional Arabic"/>
          <w:kern w:val="0"/>
          <w:sz w:val="32"/>
          <w:szCs w:val="32"/>
          <w:rtl/>
          <w14:ligatures w14:val="none"/>
        </w:rPr>
        <w:t xml:space="preserve">يعرض جدول (12) </w:t>
      </w:r>
      <w:r w:rsidR="006D2812" w:rsidRPr="006D2812">
        <w:rPr>
          <w:rFonts w:ascii="Traditional Arabic" w:eastAsia="Calibri" w:hAnsi="Traditional Arabic" w:cs="Traditional Arabic"/>
          <w:kern w:val="0"/>
          <w:sz w:val="32"/>
          <w:szCs w:val="32"/>
          <w:rtl/>
          <w14:ligatures w14:val="none"/>
        </w:rPr>
        <w:t>نتائج تحليل الانحدار المتعدد لقياس أثر أبعاد إدارة المشاريع (تخطيط المشاريع، تنظيم المشروع، الرقابة على المشروع، متابعة المشروع) على المتغير التابع، حيث يوضح معاملات الانحدار وقيم اختبار (</w:t>
      </w:r>
      <w:r w:rsidR="006D2812" w:rsidRPr="006D2812">
        <w:rPr>
          <w:rFonts w:ascii="Traditional Arabic" w:eastAsia="Calibri" w:hAnsi="Traditional Arabic" w:cs="Traditional Arabic"/>
          <w:kern w:val="0"/>
          <w:sz w:val="32"/>
          <w:szCs w:val="32"/>
          <w14:ligatures w14:val="none"/>
        </w:rPr>
        <w:t>T</w:t>
      </w:r>
      <w:r w:rsidR="006D2812" w:rsidRPr="006D2812">
        <w:rPr>
          <w:rFonts w:ascii="Traditional Arabic" w:eastAsia="Calibri" w:hAnsi="Traditional Arabic" w:cs="Traditional Arabic"/>
          <w:kern w:val="0"/>
          <w:sz w:val="32"/>
          <w:szCs w:val="32"/>
          <w:rtl/>
          <w14:ligatures w14:val="none"/>
        </w:rPr>
        <w:t>) ومستوى الدلالة، إضافة إلى مؤشرات جودة النموذج مثل معامل الارتباط ومعامل التحديد واختبار (</w:t>
      </w:r>
      <w:r w:rsidR="006D2812" w:rsidRPr="006D2812">
        <w:rPr>
          <w:rFonts w:ascii="Traditional Arabic" w:eastAsia="Calibri" w:hAnsi="Traditional Arabic" w:cs="Traditional Arabic"/>
          <w:kern w:val="0"/>
          <w:sz w:val="32"/>
          <w:szCs w:val="32"/>
          <w14:ligatures w14:val="none"/>
        </w:rPr>
        <w:t>F</w:t>
      </w:r>
      <w:r w:rsidR="006D2812" w:rsidRPr="006D2812">
        <w:rPr>
          <w:rFonts w:ascii="Traditional Arabic" w:eastAsia="Calibri" w:hAnsi="Traditional Arabic" w:cs="Traditional Arabic"/>
          <w:kern w:val="0"/>
          <w:sz w:val="32"/>
          <w:szCs w:val="32"/>
          <w:rtl/>
          <w14:ligatures w14:val="none"/>
        </w:rPr>
        <w:t>).</w:t>
      </w:r>
      <w:r w:rsidR="006D2812">
        <w:rPr>
          <w:rFonts w:ascii="Traditional Arabic" w:eastAsia="Calibri" w:hAnsi="Traditional Arabic" w:cs="Traditional Arabic" w:hint="cs"/>
          <w:kern w:val="0"/>
          <w:sz w:val="32"/>
          <w:szCs w:val="32"/>
          <w:rtl/>
          <w14:ligatures w14:val="none"/>
        </w:rPr>
        <w:t xml:space="preserve"> </w:t>
      </w:r>
      <w:r w:rsidR="006D2812" w:rsidRPr="006D2812">
        <w:rPr>
          <w:rFonts w:ascii="Traditional Arabic" w:eastAsia="Calibri" w:hAnsi="Traditional Arabic" w:cs="Traditional Arabic"/>
          <w:kern w:val="0"/>
          <w:sz w:val="32"/>
          <w:szCs w:val="32"/>
          <w:rtl/>
          <w14:ligatures w14:val="none"/>
        </w:rPr>
        <w:t>بشكل عام، تشير النتائج إلى أن نموذج الانحدار يتمتع بقوة تفسيرية عالية جداً، حيث بلغ معامل الارتباط (</w:t>
      </w:r>
      <w:r w:rsidR="006D2812" w:rsidRPr="006D2812">
        <w:rPr>
          <w:rFonts w:ascii="Traditional Arabic" w:eastAsia="Calibri" w:hAnsi="Traditional Arabic" w:cs="Traditional Arabic"/>
          <w:kern w:val="0"/>
          <w:sz w:val="32"/>
          <w:szCs w:val="32"/>
          <w14:ligatures w14:val="none"/>
        </w:rPr>
        <w:t>R = 0.897</w:t>
      </w:r>
      <w:r w:rsidR="006D2812" w:rsidRPr="006D2812">
        <w:rPr>
          <w:rFonts w:ascii="Traditional Arabic" w:eastAsia="Calibri" w:hAnsi="Traditional Arabic" w:cs="Traditional Arabic"/>
          <w:kern w:val="0"/>
          <w:sz w:val="32"/>
          <w:szCs w:val="32"/>
          <w:rtl/>
          <w14:ligatures w14:val="none"/>
        </w:rPr>
        <w:t>)، وهو ما يدل على وجود علاقة ارتباط قوية بين المتغيرات المستقلة والمتغير التابع. كما بلغ معامل التحديد (</w:t>
      </w:r>
      <w:r w:rsidR="006D2812" w:rsidRPr="006D2812">
        <w:rPr>
          <w:rFonts w:ascii="Traditional Arabic" w:eastAsia="Calibri" w:hAnsi="Traditional Arabic" w:cs="Traditional Arabic"/>
          <w:kern w:val="0"/>
          <w:sz w:val="32"/>
          <w:szCs w:val="32"/>
          <w14:ligatures w14:val="none"/>
        </w:rPr>
        <w:t>R² = 0.800</w:t>
      </w:r>
      <w:r w:rsidR="006D2812" w:rsidRPr="006D2812">
        <w:rPr>
          <w:rFonts w:ascii="Traditional Arabic" w:eastAsia="Calibri" w:hAnsi="Traditional Arabic" w:cs="Traditional Arabic"/>
          <w:kern w:val="0"/>
          <w:sz w:val="32"/>
          <w:szCs w:val="32"/>
          <w:rtl/>
          <w14:ligatures w14:val="none"/>
        </w:rPr>
        <w:t>)، مما يعني أن أبعاد إدارة المشاريع مجتمعة تفسر حوالي 80% من التغيرات في المتغير التابع، وهي نسبة مرتفعة تعكس قوة النموذج وملاءمته التحليلية.</w:t>
      </w:r>
    </w:p>
    <w:p w14:paraId="1B99B9E5" w14:textId="490B8087" w:rsidR="006D2812" w:rsidRPr="006D2812" w:rsidRDefault="006D2812" w:rsidP="006D2812">
      <w:pPr>
        <w:tabs>
          <w:tab w:val="left" w:pos="1427"/>
          <w:tab w:val="center" w:pos="4153"/>
        </w:tabs>
        <w:spacing w:after="0"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t>كما أظهرت نتائج اختبار (</w:t>
      </w:r>
      <w:r w:rsidRPr="006D2812">
        <w:rPr>
          <w:rFonts w:ascii="Traditional Arabic" w:eastAsia="Calibri" w:hAnsi="Traditional Arabic" w:cs="Traditional Arabic"/>
          <w:kern w:val="0"/>
          <w:sz w:val="32"/>
          <w:szCs w:val="32"/>
          <w14:ligatures w14:val="none"/>
        </w:rPr>
        <w:t>F</w:t>
      </w:r>
      <w:r w:rsidRPr="006D2812">
        <w:rPr>
          <w:rFonts w:ascii="Traditional Arabic" w:eastAsia="Calibri" w:hAnsi="Traditional Arabic" w:cs="Traditional Arabic"/>
          <w:kern w:val="0"/>
          <w:sz w:val="32"/>
          <w:szCs w:val="32"/>
          <w:rtl/>
          <w14:ligatures w14:val="none"/>
        </w:rPr>
        <w:t>) أن النموذج ككل دال إحصائياً وبدرجة عالية، حيث بلغت قيمة (</w:t>
      </w:r>
      <w:r w:rsidRPr="006D2812">
        <w:rPr>
          <w:rFonts w:ascii="Traditional Arabic" w:eastAsia="Calibri" w:hAnsi="Traditional Arabic" w:cs="Traditional Arabic"/>
          <w:kern w:val="0"/>
          <w:sz w:val="32"/>
          <w:szCs w:val="32"/>
          <w14:ligatures w14:val="none"/>
        </w:rPr>
        <w:t>F = 160.304</w:t>
      </w:r>
      <w:r w:rsidRPr="006D2812">
        <w:rPr>
          <w:rFonts w:ascii="Traditional Arabic" w:eastAsia="Calibri" w:hAnsi="Traditional Arabic" w:cs="Traditional Arabic"/>
          <w:kern w:val="0"/>
          <w:sz w:val="32"/>
          <w:szCs w:val="32"/>
          <w:rtl/>
          <w14:ligatures w14:val="none"/>
        </w:rPr>
        <w:t>) مع مستوى دلالة (0.000)، وهو ما يؤكد أن النموذج المستخدم صالح إحصائياً وأن المتغيرات المستقلة مجتمعة تؤثر بشكل معنوي في المتغير التابع.</w:t>
      </w:r>
    </w:p>
    <w:p w14:paraId="28254F42" w14:textId="594E9F12" w:rsidR="006D2812" w:rsidRPr="006D2812" w:rsidRDefault="006D2812" w:rsidP="006D2812">
      <w:pPr>
        <w:tabs>
          <w:tab w:val="left" w:pos="1427"/>
          <w:tab w:val="center" w:pos="4153"/>
        </w:tabs>
        <w:spacing w:after="0"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t>وفيما يتعلق بالمتغيرات المستقلة، أظهرت النتائج أن تخطيط المشاريع جاء بمعامل انحدار سالب (-0.154) مع قيمة (</w:t>
      </w:r>
      <w:r w:rsidRPr="006D2812">
        <w:rPr>
          <w:rFonts w:ascii="Traditional Arabic" w:eastAsia="Calibri" w:hAnsi="Traditional Arabic" w:cs="Traditional Arabic"/>
          <w:kern w:val="0"/>
          <w:sz w:val="32"/>
          <w:szCs w:val="32"/>
          <w14:ligatures w14:val="none"/>
        </w:rPr>
        <w:t>T = -2.774</w:t>
      </w:r>
      <w:r w:rsidRPr="006D2812">
        <w:rPr>
          <w:rFonts w:ascii="Traditional Arabic" w:eastAsia="Calibri" w:hAnsi="Traditional Arabic" w:cs="Traditional Arabic"/>
          <w:kern w:val="0"/>
          <w:sz w:val="32"/>
          <w:szCs w:val="32"/>
          <w:rtl/>
          <w14:ligatures w14:val="none"/>
        </w:rPr>
        <w:t>) ومستوى دلالة (0.006)، مما يشير إلى وجود أثر عكسي دال إحصائياً، أي أن زيادة هذا البعد ارتبطت بانخفاض المتغير التابع وفقاً للنموذج، وهو ما قد يعكس طبيعة تداخل أو إعادة توزيع للأدوار داخل النموذج ويحتاج إلى تفسير سياقي أعمق.</w:t>
      </w:r>
    </w:p>
    <w:p w14:paraId="54917D49" w14:textId="07D74F98" w:rsidR="006D2812" w:rsidRPr="006D2812" w:rsidRDefault="006D2812" w:rsidP="006D2812">
      <w:pPr>
        <w:tabs>
          <w:tab w:val="left" w:pos="1427"/>
          <w:tab w:val="center" w:pos="4153"/>
        </w:tabs>
        <w:spacing w:after="0"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t>أما تنظيم المشروع فقد سجل معامل انحدار موجب (0.621) مع مستوى دلالة (0.003)، مما يدل على وجود أثر إيجابي دال إحصائياً لهذا البعد على المتغير التابع، وهو من أقوى المؤثرات في النموذج من حيث الحجم النسبي للمعامل.</w:t>
      </w:r>
      <w:r>
        <w:rPr>
          <w:rFonts w:ascii="Traditional Arabic" w:eastAsia="Calibri" w:hAnsi="Traditional Arabic" w:cs="Traditional Arabic" w:hint="cs"/>
          <w:kern w:val="0"/>
          <w:sz w:val="32"/>
          <w:szCs w:val="32"/>
          <w:rtl/>
          <w14:ligatures w14:val="none"/>
        </w:rPr>
        <w:t xml:space="preserve"> </w:t>
      </w:r>
      <w:r w:rsidRPr="006D2812">
        <w:rPr>
          <w:rFonts w:ascii="Traditional Arabic" w:eastAsia="Calibri" w:hAnsi="Traditional Arabic" w:cs="Traditional Arabic"/>
          <w:kern w:val="0"/>
          <w:sz w:val="32"/>
          <w:szCs w:val="32"/>
          <w:rtl/>
          <w14:ligatures w14:val="none"/>
        </w:rPr>
        <w:t>كما جاء بُعد الرقابة على المشروع بمعامل (0.526) وقيمة (</w:t>
      </w:r>
      <w:r w:rsidRPr="006D2812">
        <w:rPr>
          <w:rFonts w:ascii="Traditional Arabic" w:eastAsia="Calibri" w:hAnsi="Traditional Arabic" w:cs="Traditional Arabic"/>
          <w:kern w:val="0"/>
          <w:sz w:val="32"/>
          <w:szCs w:val="32"/>
          <w14:ligatures w14:val="none"/>
        </w:rPr>
        <w:t>T = 8.315</w:t>
      </w:r>
      <w:r w:rsidRPr="006D2812">
        <w:rPr>
          <w:rFonts w:ascii="Traditional Arabic" w:eastAsia="Calibri" w:hAnsi="Traditional Arabic" w:cs="Traditional Arabic"/>
          <w:kern w:val="0"/>
          <w:sz w:val="32"/>
          <w:szCs w:val="32"/>
          <w:rtl/>
          <w14:ligatures w14:val="none"/>
        </w:rPr>
        <w:t>) ومستوى دلالة (0.000)، مما يعكس تأثيراً إيجابياً قوياً ودالاً إحصائياً، ويشير إلى أن تعزيز الرقابة يسهم بشكل كبير في تحسين المتغير التابع.</w:t>
      </w:r>
    </w:p>
    <w:p w14:paraId="6C80360E" w14:textId="77777777" w:rsidR="006D2812" w:rsidRPr="006D2812" w:rsidRDefault="006D2812" w:rsidP="006D2812">
      <w:pPr>
        <w:tabs>
          <w:tab w:val="left" w:pos="1427"/>
          <w:tab w:val="center" w:pos="4153"/>
        </w:tabs>
        <w:spacing w:after="0"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lastRenderedPageBreak/>
        <w:t>وبالنسبة لبُعد متابعة المشروع فقد بلغ معامل الانحدار (0.280) مع قيمة (</w:t>
      </w:r>
      <w:r w:rsidRPr="006D2812">
        <w:rPr>
          <w:rFonts w:ascii="Traditional Arabic" w:eastAsia="Calibri" w:hAnsi="Traditional Arabic" w:cs="Traditional Arabic"/>
          <w:kern w:val="0"/>
          <w:sz w:val="32"/>
          <w:szCs w:val="32"/>
          <w14:ligatures w14:val="none"/>
        </w:rPr>
        <w:t>T = 5.234</w:t>
      </w:r>
      <w:r w:rsidRPr="006D2812">
        <w:rPr>
          <w:rFonts w:ascii="Traditional Arabic" w:eastAsia="Calibri" w:hAnsi="Traditional Arabic" w:cs="Traditional Arabic"/>
          <w:kern w:val="0"/>
          <w:sz w:val="32"/>
          <w:szCs w:val="32"/>
          <w:rtl/>
          <w14:ligatures w14:val="none"/>
        </w:rPr>
        <w:t>) ومستوى دلالة (0.000)، مما يدل على أثر إيجابي دال إحصائياً، وإن كان أقل نسبياً من بُعدي التنظيم والرقابة.</w:t>
      </w:r>
    </w:p>
    <w:p w14:paraId="33538D60" w14:textId="4BA88596" w:rsidR="008E140B" w:rsidRPr="00AC42F1" w:rsidRDefault="006D2812" w:rsidP="006D2812">
      <w:pPr>
        <w:tabs>
          <w:tab w:val="left" w:pos="1427"/>
          <w:tab w:val="center" w:pos="4153"/>
        </w:tabs>
        <w:spacing w:after="0" w:line="360" w:lineRule="auto"/>
        <w:jc w:val="both"/>
        <w:rPr>
          <w:rFonts w:ascii="Traditional Arabic" w:eastAsia="Calibri" w:hAnsi="Traditional Arabic" w:cs="Traditional Arabic"/>
          <w:kern w:val="0"/>
          <w:sz w:val="32"/>
          <w:szCs w:val="32"/>
          <w:rtl/>
          <w14:ligatures w14:val="none"/>
        </w:rPr>
      </w:pPr>
      <w:r w:rsidRPr="006D2812">
        <w:rPr>
          <w:rFonts w:ascii="Traditional Arabic" w:eastAsia="Calibri" w:hAnsi="Traditional Arabic" w:cs="Traditional Arabic"/>
          <w:kern w:val="0"/>
          <w:sz w:val="32"/>
          <w:szCs w:val="32"/>
          <w:rtl/>
          <w14:ligatures w14:val="none"/>
        </w:rPr>
        <w:t>توضح النتائج أن جميع المتغيرات المستقلة دالة إحصائياً ما عدا كون تخطيط المشاريع ذا تأثير سلبي، في حين يظهر أن الرقابة على المشروع والتنظيم هما الأكثر تأثيراً إيجابياً في النموذج، يليهما المتابعة، مما يعكس أهمية الجوانب التنفيذية والرقابية في تحسين الأداء الكلي للمشاريع.</w:t>
      </w:r>
    </w:p>
    <w:p w14:paraId="276359FE" w14:textId="77777777" w:rsidR="008E140B" w:rsidRPr="00F90D5F" w:rsidRDefault="008E140B" w:rsidP="008E140B">
      <w:pPr>
        <w:tabs>
          <w:tab w:val="left" w:pos="1427"/>
        </w:tabs>
        <w:spacing w:line="360" w:lineRule="auto"/>
        <w:jc w:val="both"/>
        <w:rPr>
          <w:rFonts w:ascii="Traditional Arabic" w:eastAsia="Calibri" w:hAnsi="Traditional Arabic" w:cs="Traditional Arabic"/>
          <w:b/>
          <w:bCs/>
          <w:kern w:val="0"/>
          <w:sz w:val="32"/>
          <w:szCs w:val="32"/>
          <w:u w:val="single"/>
          <w:rtl/>
          <w:lang w:bidi="ar-EG"/>
          <w14:ligatures w14:val="none"/>
        </w:rPr>
      </w:pPr>
      <w:r w:rsidRPr="00F90D5F">
        <w:rPr>
          <w:rFonts w:ascii="Traditional Arabic" w:eastAsia="Calibri" w:hAnsi="Traditional Arabic" w:cs="Traditional Arabic" w:hint="cs"/>
          <w:b/>
          <w:bCs/>
          <w:kern w:val="0"/>
          <w:sz w:val="32"/>
          <w:szCs w:val="32"/>
          <w:u w:val="single"/>
          <w:rtl/>
          <w:lang w:bidi="ar-EG"/>
          <w14:ligatures w14:val="none"/>
        </w:rPr>
        <w:t>ويتفرع منه الفروض التالية</w:t>
      </w:r>
    </w:p>
    <w:p w14:paraId="29802F01" w14:textId="1CCE09C3" w:rsidR="008E140B" w:rsidRPr="00F90D5F" w:rsidRDefault="008E140B" w:rsidP="008E140B">
      <w:pPr>
        <w:tabs>
          <w:tab w:val="left" w:pos="1427"/>
        </w:tabs>
        <w:spacing w:line="360" w:lineRule="auto"/>
        <w:jc w:val="both"/>
        <w:rPr>
          <w:rFonts w:ascii="Traditional Arabic" w:eastAsia="Calibri" w:hAnsi="Traditional Arabic" w:cs="Traditional Arabic"/>
          <w:kern w:val="0"/>
          <w:sz w:val="32"/>
          <w:szCs w:val="32"/>
          <w:rtl/>
          <w:lang w:bidi="ar-EG"/>
          <w14:ligatures w14:val="none"/>
        </w:rPr>
      </w:pPr>
      <w:r w:rsidRPr="00F90D5F">
        <w:rPr>
          <w:rFonts w:ascii="Traditional Arabic" w:eastAsia="Calibri" w:hAnsi="Traditional Arabic" w:cs="Traditional Arabic" w:hint="cs"/>
          <w:b/>
          <w:bCs/>
          <w:kern w:val="0"/>
          <w:sz w:val="32"/>
          <w:szCs w:val="32"/>
          <w:rtl/>
          <w:lang w:bidi="ar-EG"/>
          <w14:ligatures w14:val="none"/>
        </w:rPr>
        <w:t>الفرض الفرعي الأول</w:t>
      </w:r>
      <w:r w:rsidRPr="00F90D5F">
        <w:rPr>
          <w:rFonts w:ascii="Traditional Arabic" w:eastAsia="Calibri" w:hAnsi="Traditional Arabic" w:cs="Traditional Arabic" w:hint="cs"/>
          <w:kern w:val="0"/>
          <w:sz w:val="32"/>
          <w:szCs w:val="32"/>
          <w:rtl/>
          <w:lang w:bidi="ar-EG"/>
          <w14:ligatures w14:val="none"/>
        </w:rPr>
        <w:t xml:space="preserve"> </w:t>
      </w:r>
      <w:r w:rsidRPr="00753341">
        <w:rPr>
          <w:rFonts w:ascii="Traditional Arabic" w:eastAsia="Calibri" w:hAnsi="Traditional Arabic" w:cs="Traditional Arabic"/>
          <w:kern w:val="0"/>
          <w:sz w:val="32"/>
          <w:szCs w:val="32"/>
          <w:rtl/>
          <w:lang w:bidi="ar-EG"/>
          <w14:ligatures w14:val="none"/>
        </w:rPr>
        <w:t>يوجد أثر ذو دلالة إحصائية لل</w:t>
      </w:r>
      <w:r w:rsidR="007A5EC5">
        <w:rPr>
          <w:rFonts w:ascii="Traditional Arabic" w:eastAsia="Calibri" w:hAnsi="Traditional Arabic" w:cs="Traditional Arabic"/>
          <w:kern w:val="0"/>
          <w:sz w:val="32"/>
          <w:szCs w:val="32"/>
          <w:rtl/>
          <w:lang w:bidi="ar-EG"/>
          <w14:ligatures w14:val="none"/>
        </w:rPr>
        <w:t>تخطيط المشاريع</w:t>
      </w:r>
      <w:r w:rsidRPr="00753341">
        <w:rPr>
          <w:rFonts w:ascii="Traditional Arabic" w:eastAsia="Calibri" w:hAnsi="Traditional Arabic" w:cs="Traditional Arabic"/>
          <w:kern w:val="0"/>
          <w:sz w:val="32"/>
          <w:szCs w:val="32"/>
          <w:rtl/>
          <w:lang w:bidi="ar-EG"/>
          <w14:ligatures w14:val="none"/>
        </w:rPr>
        <w:t xml:space="preserve"> (</w:t>
      </w:r>
      <w:r w:rsidRPr="00753341">
        <w:rPr>
          <w:rFonts w:ascii="Traditional Arabic" w:eastAsia="Calibri" w:hAnsi="Traditional Arabic" w:cs="Traditional Arabic"/>
          <w:kern w:val="0"/>
          <w:sz w:val="32"/>
          <w:szCs w:val="32"/>
          <w:lang w:bidi="ar-EG"/>
          <w14:ligatures w14:val="none"/>
        </w:rPr>
        <w:t>Idealized Influence</w:t>
      </w:r>
      <w:r w:rsidRPr="00753341">
        <w:rPr>
          <w:rFonts w:ascii="Traditional Arabic" w:eastAsia="Calibri" w:hAnsi="Traditional Arabic" w:cs="Traditional Arabic"/>
          <w:kern w:val="0"/>
          <w:sz w:val="32"/>
          <w:szCs w:val="32"/>
          <w:rtl/>
          <w:lang w:bidi="ar-EG"/>
          <w14:ligatures w14:val="none"/>
        </w:rPr>
        <w:t xml:space="preserve">) على أداء المشاريع في </w:t>
      </w:r>
      <w:r w:rsidR="007A5EC5">
        <w:rPr>
          <w:rFonts w:ascii="Traditional Arabic" w:eastAsia="Calibri" w:hAnsi="Traditional Arabic" w:cs="Traditional Arabic"/>
          <w:kern w:val="0"/>
          <w:sz w:val="32"/>
          <w:szCs w:val="32"/>
          <w:rtl/>
          <w:lang w:bidi="ar-EG"/>
          <w14:ligatures w14:val="none"/>
        </w:rPr>
        <w:t>شركات الهندسة والمقاولات بالرياض</w:t>
      </w:r>
      <w:r w:rsidRPr="00737C8E">
        <w:rPr>
          <w:rFonts w:ascii="Traditional Arabic" w:eastAsia="Calibri" w:hAnsi="Traditional Arabic" w:cs="Traditional Arabic"/>
          <w:kern w:val="0"/>
          <w:sz w:val="32"/>
          <w:szCs w:val="32"/>
          <w:rtl/>
          <w:lang w:bidi="ar-EG"/>
          <w14:ligatures w14:val="none"/>
        </w:rPr>
        <w:t>.</w:t>
      </w:r>
    </w:p>
    <w:p w14:paraId="35980903" w14:textId="77777777" w:rsidR="008E140B" w:rsidRPr="00F90D5F" w:rsidRDefault="008E140B" w:rsidP="008E140B">
      <w:pPr>
        <w:tabs>
          <w:tab w:val="left" w:pos="1427"/>
        </w:tabs>
        <w:spacing w:line="360" w:lineRule="auto"/>
        <w:jc w:val="both"/>
        <w:rPr>
          <w:rFonts w:ascii="Traditional Arabic" w:eastAsia="Calibri" w:hAnsi="Traditional Arabic" w:cs="Traditional Arabic"/>
          <w:kern w:val="0"/>
          <w:sz w:val="32"/>
          <w:szCs w:val="32"/>
          <w:rtl/>
          <w14:ligatures w14:val="none"/>
        </w:rPr>
      </w:pPr>
      <w:r w:rsidRPr="00F90D5F">
        <w:rPr>
          <w:rFonts w:ascii="Traditional Arabic" w:eastAsia="Calibri" w:hAnsi="Traditional Arabic" w:cs="Traditional Arabic" w:hint="cs"/>
          <w:kern w:val="0"/>
          <w:sz w:val="32"/>
          <w:szCs w:val="32"/>
          <w:rtl/>
          <w14:ligatures w14:val="none"/>
        </w:rPr>
        <w:t>للتحقق من صحة هذا الفرض تم استخدام تحليل الانحدار الخطي البسيط (</w:t>
      </w:r>
      <w:r w:rsidRPr="00F90D5F">
        <w:rPr>
          <w:rFonts w:ascii="Traditional Arabic" w:eastAsia="Calibri" w:hAnsi="Traditional Arabic" w:cs="Traditional Arabic" w:hint="cs"/>
          <w:kern w:val="0"/>
          <w:sz w:val="32"/>
          <w:szCs w:val="32"/>
          <w14:ligatures w14:val="none"/>
        </w:rPr>
        <w:t>Linear Regression test</w:t>
      </w:r>
      <w:r w:rsidRPr="00F90D5F">
        <w:rPr>
          <w:rFonts w:ascii="Traditional Arabic" w:eastAsia="Calibri" w:hAnsi="Traditional Arabic" w:cs="Traditional Arabic" w:hint="cs"/>
          <w:kern w:val="0"/>
          <w:sz w:val="32"/>
          <w:szCs w:val="32"/>
          <w:rtl/>
          <w14:ligatures w14:val="none"/>
        </w:rPr>
        <w:t>)، وجاءت النتائج كما بالجدول التالي:</w:t>
      </w:r>
    </w:p>
    <w:p w14:paraId="249E9527" w14:textId="70C0DF5F" w:rsidR="008E140B" w:rsidRPr="00AC42F1" w:rsidRDefault="008E140B" w:rsidP="008E140B">
      <w:pPr>
        <w:tabs>
          <w:tab w:val="left" w:pos="1427"/>
        </w:tabs>
        <w:spacing w:after="0" w:line="360" w:lineRule="auto"/>
        <w:jc w:val="center"/>
        <w:rPr>
          <w:rFonts w:ascii="Traditional Arabic" w:eastAsia="Calibri" w:hAnsi="Traditional Arabic" w:cs="Traditional Arabic"/>
          <w:b/>
          <w:bCs/>
          <w:kern w:val="0"/>
          <w:sz w:val="32"/>
          <w:szCs w:val="32"/>
          <w:rtl/>
          <w14:ligatures w14:val="none"/>
        </w:rPr>
      </w:pPr>
      <w:r w:rsidRPr="00AC42F1">
        <w:rPr>
          <w:rFonts w:ascii="Traditional Arabic" w:eastAsia="Calibri" w:hAnsi="Traditional Arabic" w:cs="Traditional Arabic" w:hint="cs"/>
          <w:b/>
          <w:bCs/>
          <w:kern w:val="0"/>
          <w:sz w:val="32"/>
          <w:szCs w:val="32"/>
          <w:rtl/>
          <w14:ligatures w14:val="none"/>
        </w:rPr>
        <w:t>جدول (13)</w:t>
      </w:r>
      <w:r>
        <w:rPr>
          <w:rFonts w:ascii="Traditional Arabic" w:eastAsia="Calibri" w:hAnsi="Traditional Arabic" w:cs="Traditional Arabic" w:hint="cs"/>
          <w:b/>
          <w:bCs/>
          <w:kern w:val="0"/>
          <w:sz w:val="32"/>
          <w:szCs w:val="32"/>
          <w:rtl/>
          <w14:ligatures w14:val="none"/>
        </w:rPr>
        <w:t xml:space="preserve"> </w:t>
      </w:r>
      <w:r w:rsidRPr="00AC42F1">
        <w:rPr>
          <w:rFonts w:ascii="Traditional Arabic" w:eastAsia="Calibri" w:hAnsi="Traditional Arabic" w:cs="Traditional Arabic" w:hint="cs"/>
          <w:b/>
          <w:bCs/>
          <w:kern w:val="0"/>
          <w:sz w:val="32"/>
          <w:szCs w:val="32"/>
          <w:rtl/>
          <w14:ligatures w14:val="none"/>
        </w:rPr>
        <w:t xml:space="preserve">أثر </w:t>
      </w:r>
      <w:r w:rsidR="00C928F4">
        <w:rPr>
          <w:rFonts w:ascii="Traditional Arabic" w:eastAsia="Calibri" w:hAnsi="Traditional Arabic" w:cs="Traditional Arabic"/>
          <w:b/>
          <w:bCs/>
          <w:kern w:val="0"/>
          <w:sz w:val="32"/>
          <w:szCs w:val="32"/>
          <w:rtl/>
          <w14:ligatures w14:val="none"/>
        </w:rPr>
        <w:t>تخطيط المشاريع</w:t>
      </w:r>
      <w:r w:rsidRPr="00737C8E">
        <w:rPr>
          <w:rFonts w:ascii="Traditional Arabic" w:eastAsia="Calibri" w:hAnsi="Traditional Arabic" w:cs="Traditional Arabic"/>
          <w:b/>
          <w:bCs/>
          <w:kern w:val="0"/>
          <w:sz w:val="32"/>
          <w:szCs w:val="32"/>
          <w:rtl/>
          <w14:ligatures w14:val="none"/>
        </w:rPr>
        <w:t xml:space="preserve"> في مواجهة تحديات </w:t>
      </w:r>
      <w:r w:rsidR="006D2812">
        <w:rPr>
          <w:rFonts w:ascii="Traditional Arabic" w:eastAsia="Calibri" w:hAnsi="Traditional Arabic" w:cs="Traditional Arabic"/>
          <w:b/>
          <w:bCs/>
          <w:kern w:val="0"/>
          <w:sz w:val="32"/>
          <w:szCs w:val="32"/>
          <w:rtl/>
          <w14:ligatures w14:val="none"/>
        </w:rPr>
        <w:t>فاعلية إدارة المشاريع</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07"/>
        <w:gridCol w:w="2193"/>
        <w:gridCol w:w="1962"/>
        <w:gridCol w:w="1960"/>
      </w:tblGrid>
      <w:tr w:rsidR="008E140B" w:rsidRPr="00F90D5F" w14:paraId="7E451377" w14:textId="77777777" w:rsidTr="005C0C3C">
        <w:trPr>
          <w:cantSplit/>
          <w:trHeight w:val="413"/>
        </w:trPr>
        <w:tc>
          <w:tcPr>
            <w:tcW w:w="1534"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72CCC392"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 xml:space="preserve">المتغيرات المستقلة </w:t>
            </w:r>
          </w:p>
        </w:tc>
        <w:tc>
          <w:tcPr>
            <w:tcW w:w="1243"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3477A00A"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معاملات الانحدار</w:t>
            </w:r>
          </w:p>
        </w:tc>
        <w:tc>
          <w:tcPr>
            <w:tcW w:w="1112"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6C437DF7"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 xml:space="preserve">قيمة اختبار </w:t>
            </w:r>
            <w:r w:rsidRPr="00F90D5F">
              <w:rPr>
                <w:rFonts w:ascii="Traditional Arabic" w:eastAsia="Calibri" w:hAnsi="Traditional Arabic" w:cs="Traditional Arabic" w:hint="cs"/>
                <w:sz w:val="24"/>
                <w:szCs w:val="24"/>
              </w:rPr>
              <w:t>T</w:t>
            </w:r>
          </w:p>
        </w:tc>
        <w:tc>
          <w:tcPr>
            <w:tcW w:w="1111"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744460DE"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 xml:space="preserve">مستوى الدلالة </w:t>
            </w:r>
          </w:p>
        </w:tc>
      </w:tr>
      <w:tr w:rsidR="008E140B" w:rsidRPr="00F90D5F" w14:paraId="5DDBB01A" w14:textId="77777777" w:rsidTr="005C0C3C">
        <w:trPr>
          <w:cantSplit/>
        </w:trPr>
        <w:tc>
          <w:tcPr>
            <w:tcW w:w="1534" w:type="pct"/>
            <w:tcBorders>
              <w:top w:val="single" w:sz="4" w:space="0" w:color="auto"/>
              <w:left w:val="single" w:sz="4" w:space="0" w:color="auto"/>
              <w:bottom w:val="single" w:sz="4" w:space="0" w:color="auto"/>
              <w:right w:val="single" w:sz="4" w:space="0" w:color="auto"/>
            </w:tcBorders>
            <w:shd w:val="clear" w:color="auto" w:fill="FFFFFF"/>
            <w:hideMark/>
          </w:tcPr>
          <w:p w14:paraId="3B08AEF2"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المقدار الثابت</w:t>
            </w:r>
          </w:p>
        </w:tc>
        <w:tc>
          <w:tcPr>
            <w:tcW w:w="124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2C5759"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1.218</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1FDE93"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5.150</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AAA728"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.000</w:t>
            </w:r>
          </w:p>
        </w:tc>
      </w:tr>
      <w:tr w:rsidR="008E140B" w:rsidRPr="00F90D5F" w14:paraId="361A5F1A" w14:textId="77777777" w:rsidTr="005C0C3C">
        <w:trPr>
          <w:cantSplit/>
        </w:trPr>
        <w:tc>
          <w:tcPr>
            <w:tcW w:w="1534" w:type="pct"/>
            <w:tcBorders>
              <w:top w:val="single" w:sz="4" w:space="0" w:color="auto"/>
              <w:left w:val="single" w:sz="4" w:space="0" w:color="auto"/>
              <w:bottom w:val="single" w:sz="4" w:space="0" w:color="auto"/>
              <w:right w:val="single" w:sz="4" w:space="0" w:color="auto"/>
            </w:tcBorders>
            <w:shd w:val="clear" w:color="auto" w:fill="FFFFFF"/>
            <w:hideMark/>
          </w:tcPr>
          <w:p w14:paraId="4FFFB7FA" w14:textId="1CAB971F" w:rsidR="008E140B" w:rsidRPr="00F90D5F" w:rsidRDefault="00C928F4" w:rsidP="005C0C3C">
            <w:pPr>
              <w:tabs>
                <w:tab w:val="left" w:pos="1427"/>
              </w:tabs>
              <w:spacing w:after="0" w:line="360" w:lineRule="auto"/>
              <w:jc w:val="center"/>
              <w:rPr>
                <w:rFonts w:ascii="Traditional Arabic" w:eastAsia="Calibri" w:hAnsi="Traditional Arabic" w:cs="Traditional Arabic"/>
                <w:sz w:val="24"/>
                <w:szCs w:val="24"/>
              </w:rPr>
            </w:pPr>
            <w:r>
              <w:rPr>
                <w:rFonts w:ascii="Traditional Arabic" w:eastAsia="Calibri" w:hAnsi="Traditional Arabic" w:cs="Traditional Arabic"/>
                <w:sz w:val="24"/>
                <w:szCs w:val="24"/>
                <w:rtl/>
              </w:rPr>
              <w:t>تخطيط المشاريع</w:t>
            </w:r>
          </w:p>
        </w:tc>
        <w:tc>
          <w:tcPr>
            <w:tcW w:w="124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41C631"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Pr>
              <w:t>.672</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5D0D83"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12.327</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DC078D"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.000</w:t>
            </w:r>
          </w:p>
        </w:tc>
      </w:tr>
      <w:tr w:rsidR="008E140B" w:rsidRPr="00F90D5F" w14:paraId="299B707A" w14:textId="77777777" w:rsidTr="005C0C3C">
        <w:trPr>
          <w:cantSplit/>
        </w:trPr>
        <w:tc>
          <w:tcPr>
            <w:tcW w:w="2777"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2CBF28BC"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معامل الارتباط=</w:t>
            </w:r>
            <w:r w:rsidRPr="00F90D5F">
              <w:rPr>
                <w:rFonts w:ascii="Traditional Arabic" w:eastAsia="Calibri" w:hAnsi="Traditional Arabic" w:cs="Traditional Arabic" w:hint="cs"/>
                <w:sz w:val="24"/>
                <w:szCs w:val="24"/>
              </w:rPr>
              <w:t>.759</w:t>
            </w:r>
          </w:p>
        </w:tc>
        <w:tc>
          <w:tcPr>
            <w:tcW w:w="222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C8A884B"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 xml:space="preserve">معامل التحديد </w:t>
            </w:r>
            <w:r w:rsidRPr="00F90D5F">
              <w:rPr>
                <w:rFonts w:ascii="Traditional Arabic" w:eastAsia="Calibri" w:hAnsi="Traditional Arabic" w:cs="Traditional Arabic" w:hint="cs"/>
                <w:sz w:val="24"/>
                <w:szCs w:val="24"/>
              </w:rPr>
              <w:t>=</w:t>
            </w:r>
            <w:r>
              <w:rPr>
                <w:rFonts w:ascii="Traditional Arabic" w:eastAsia="Calibri" w:hAnsi="Traditional Arabic" w:cs="Traditional Arabic" w:hint="cs"/>
                <w:sz w:val="24"/>
                <w:szCs w:val="24"/>
              </w:rPr>
              <w:t>.</w:t>
            </w:r>
            <w:r w:rsidRPr="00F90D5F">
              <w:rPr>
                <w:rFonts w:ascii="Traditional Arabic" w:eastAsia="Calibri" w:hAnsi="Traditional Arabic" w:cs="Traditional Arabic" w:hint="cs"/>
                <w:sz w:val="24"/>
                <w:szCs w:val="24"/>
              </w:rPr>
              <w:t>431</w:t>
            </w:r>
          </w:p>
        </w:tc>
      </w:tr>
      <w:tr w:rsidR="008E140B" w:rsidRPr="00F90D5F" w14:paraId="6580CF7D" w14:textId="77777777" w:rsidTr="005C0C3C">
        <w:trPr>
          <w:cantSplit/>
        </w:trPr>
        <w:tc>
          <w:tcPr>
            <w:tcW w:w="2777"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4B36B9E2"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 xml:space="preserve">قيمة الاختبار </w:t>
            </w:r>
            <w:r w:rsidRPr="00F90D5F">
              <w:rPr>
                <w:rFonts w:ascii="Traditional Arabic" w:eastAsia="Calibri" w:hAnsi="Traditional Arabic" w:cs="Traditional Arabic" w:hint="cs"/>
                <w:sz w:val="24"/>
                <w:szCs w:val="24"/>
              </w:rPr>
              <w:t>F</w:t>
            </w:r>
            <w:r w:rsidRPr="00F90D5F">
              <w:rPr>
                <w:rFonts w:ascii="Traditional Arabic" w:eastAsia="Calibri" w:hAnsi="Traditional Arabic" w:cs="Traditional Arabic" w:hint="cs"/>
                <w:sz w:val="24"/>
                <w:szCs w:val="24"/>
                <w:rtl/>
              </w:rPr>
              <w:t xml:space="preserve"> =</w:t>
            </w:r>
            <w:r w:rsidRPr="00F90D5F">
              <w:rPr>
                <w:rFonts w:ascii="Traditional Arabic" w:eastAsia="Calibri" w:hAnsi="Traditional Arabic" w:cs="Traditional Arabic" w:hint="cs"/>
                <w:sz w:val="24"/>
                <w:szCs w:val="24"/>
              </w:rPr>
              <w:t>151.957</w:t>
            </w:r>
          </w:p>
        </w:tc>
        <w:tc>
          <w:tcPr>
            <w:tcW w:w="222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D85EA79"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 xml:space="preserve">القيمة الاحتمالية = </w:t>
            </w:r>
            <w:r w:rsidRPr="00F90D5F">
              <w:rPr>
                <w:rFonts w:ascii="Traditional Arabic" w:eastAsia="Calibri" w:hAnsi="Traditional Arabic" w:cs="Traditional Arabic" w:hint="cs"/>
                <w:sz w:val="24"/>
                <w:szCs w:val="24"/>
              </w:rPr>
              <w:t>0.00</w:t>
            </w:r>
          </w:p>
        </w:tc>
      </w:tr>
    </w:tbl>
    <w:p w14:paraId="218D8665" w14:textId="7971A5AA" w:rsidR="007A5EC5" w:rsidRPr="007A5EC5" w:rsidRDefault="007A5EC5" w:rsidP="007A5EC5">
      <w:pPr>
        <w:spacing w:line="360" w:lineRule="auto"/>
        <w:jc w:val="both"/>
        <w:rPr>
          <w:rFonts w:ascii="Traditional Arabic" w:eastAsia="Calibri" w:hAnsi="Traditional Arabic" w:cs="Traditional Arabic"/>
          <w:kern w:val="0"/>
          <w:sz w:val="32"/>
          <w:szCs w:val="32"/>
          <w:rtl/>
          <w14:ligatures w14:val="none"/>
        </w:rPr>
      </w:pPr>
      <w:r w:rsidRPr="007A5EC5">
        <w:rPr>
          <w:rFonts w:ascii="Traditional Arabic" w:eastAsia="Calibri" w:hAnsi="Traditional Arabic" w:cs="Traditional Arabic"/>
          <w:kern w:val="0"/>
          <w:sz w:val="32"/>
          <w:szCs w:val="32"/>
          <w:rtl/>
          <w14:ligatures w14:val="none"/>
        </w:rPr>
        <w:t>يعرض الجدول (13) نتائج تحليل الانحدار البسيط لقياس أثر تخطيط المشاريع في مواجهة تحديات فاعلية إدارة المشاريع، وذلك من خلال معامل الانحدار، وقيمة اختبار (</w:t>
      </w:r>
      <w:r w:rsidRPr="007A5EC5">
        <w:rPr>
          <w:rFonts w:ascii="Traditional Arabic" w:eastAsia="Calibri" w:hAnsi="Traditional Arabic" w:cs="Traditional Arabic"/>
          <w:kern w:val="0"/>
          <w:sz w:val="32"/>
          <w:szCs w:val="32"/>
          <w14:ligatures w14:val="none"/>
        </w:rPr>
        <w:t>T</w:t>
      </w:r>
      <w:r w:rsidRPr="007A5EC5">
        <w:rPr>
          <w:rFonts w:ascii="Traditional Arabic" w:eastAsia="Calibri" w:hAnsi="Traditional Arabic" w:cs="Traditional Arabic"/>
          <w:kern w:val="0"/>
          <w:sz w:val="32"/>
          <w:szCs w:val="32"/>
          <w:rtl/>
          <w14:ligatures w14:val="none"/>
        </w:rPr>
        <w:t>)، ومستوى الدلالة الإحصائية، إضافة إلى مؤشرات جودة النموذج مثل معامل الارتباط ومعامل التحديد واختبار (</w:t>
      </w:r>
      <w:r w:rsidRPr="007A5EC5">
        <w:rPr>
          <w:rFonts w:ascii="Traditional Arabic" w:eastAsia="Calibri" w:hAnsi="Traditional Arabic" w:cs="Traditional Arabic"/>
          <w:kern w:val="0"/>
          <w:sz w:val="32"/>
          <w:szCs w:val="32"/>
          <w14:ligatures w14:val="none"/>
        </w:rPr>
        <w:t>F</w:t>
      </w:r>
      <w:r w:rsidRPr="007A5EC5">
        <w:rPr>
          <w:rFonts w:ascii="Traditional Arabic" w:eastAsia="Calibri" w:hAnsi="Traditional Arabic" w:cs="Traditional Arabic"/>
          <w:kern w:val="0"/>
          <w:sz w:val="32"/>
          <w:szCs w:val="32"/>
          <w:rtl/>
          <w14:ligatures w14:val="none"/>
        </w:rPr>
        <w:t>).</w:t>
      </w:r>
      <w:r>
        <w:rPr>
          <w:rFonts w:ascii="Traditional Arabic" w:eastAsia="Calibri" w:hAnsi="Traditional Arabic" w:cs="Traditional Arabic" w:hint="cs"/>
          <w:kern w:val="0"/>
          <w:sz w:val="32"/>
          <w:szCs w:val="32"/>
          <w:rtl/>
          <w14:ligatures w14:val="none"/>
        </w:rPr>
        <w:t xml:space="preserve"> </w:t>
      </w:r>
      <w:r w:rsidRPr="007A5EC5">
        <w:rPr>
          <w:rFonts w:ascii="Traditional Arabic" w:eastAsia="Calibri" w:hAnsi="Traditional Arabic" w:cs="Traditional Arabic"/>
          <w:kern w:val="0"/>
          <w:sz w:val="32"/>
          <w:szCs w:val="32"/>
          <w:rtl/>
          <w14:ligatures w14:val="none"/>
        </w:rPr>
        <w:t xml:space="preserve">تشير النتائج بشكل عام إلى وجود علاقة وأثر إيجابي قوي ودال إحصائياً بين تخطيط المشاريع وفاعلية إدارة المشاريع في مواجهة التحديات، حيث بلغ </w:t>
      </w:r>
      <w:r w:rsidRPr="007A5EC5">
        <w:rPr>
          <w:rFonts w:ascii="Traditional Arabic" w:eastAsia="Calibri" w:hAnsi="Traditional Arabic" w:cs="Traditional Arabic"/>
          <w:kern w:val="0"/>
          <w:sz w:val="32"/>
          <w:szCs w:val="32"/>
          <w:rtl/>
          <w14:ligatures w14:val="none"/>
        </w:rPr>
        <w:lastRenderedPageBreak/>
        <w:t>معامل الارتباط (</w:t>
      </w:r>
      <w:r w:rsidRPr="007A5EC5">
        <w:rPr>
          <w:rFonts w:ascii="Traditional Arabic" w:eastAsia="Calibri" w:hAnsi="Traditional Arabic" w:cs="Traditional Arabic"/>
          <w:kern w:val="0"/>
          <w:sz w:val="32"/>
          <w:szCs w:val="32"/>
          <w14:ligatures w14:val="none"/>
        </w:rPr>
        <w:t>R = 0.759</w:t>
      </w:r>
      <w:r w:rsidRPr="007A5EC5">
        <w:rPr>
          <w:rFonts w:ascii="Traditional Arabic" w:eastAsia="Calibri" w:hAnsi="Traditional Arabic" w:cs="Traditional Arabic"/>
          <w:kern w:val="0"/>
          <w:sz w:val="32"/>
          <w:szCs w:val="32"/>
          <w:rtl/>
          <w14:ligatures w14:val="none"/>
        </w:rPr>
        <w:t>)، مما يدل على وجود علاقة ارتباط قوية بين المتغيرين، تعكس أن تحسين مستوى التخطيط يرتبط بشكل مباشر بتحسن فاعلية إدارة المشاريع.</w:t>
      </w:r>
    </w:p>
    <w:p w14:paraId="35CBC748" w14:textId="2C061B8A" w:rsidR="007A5EC5" w:rsidRPr="007A5EC5" w:rsidRDefault="007A5EC5" w:rsidP="007A5EC5">
      <w:pPr>
        <w:spacing w:line="360" w:lineRule="auto"/>
        <w:jc w:val="both"/>
        <w:rPr>
          <w:rFonts w:ascii="Traditional Arabic" w:eastAsia="Calibri" w:hAnsi="Traditional Arabic" w:cs="Traditional Arabic"/>
          <w:kern w:val="0"/>
          <w:sz w:val="32"/>
          <w:szCs w:val="32"/>
          <w:rtl/>
          <w14:ligatures w14:val="none"/>
        </w:rPr>
      </w:pPr>
      <w:r w:rsidRPr="007A5EC5">
        <w:rPr>
          <w:rFonts w:ascii="Traditional Arabic" w:eastAsia="Calibri" w:hAnsi="Traditional Arabic" w:cs="Traditional Arabic"/>
          <w:kern w:val="0"/>
          <w:sz w:val="32"/>
          <w:szCs w:val="32"/>
          <w:rtl/>
          <w14:ligatures w14:val="none"/>
        </w:rPr>
        <w:t>كما بلغ معامل التحديد (</w:t>
      </w:r>
      <w:r w:rsidRPr="007A5EC5">
        <w:rPr>
          <w:rFonts w:ascii="Traditional Arabic" w:eastAsia="Calibri" w:hAnsi="Traditional Arabic" w:cs="Traditional Arabic"/>
          <w:kern w:val="0"/>
          <w:sz w:val="32"/>
          <w:szCs w:val="32"/>
          <w14:ligatures w14:val="none"/>
        </w:rPr>
        <w:t>R² = 0.431</w:t>
      </w:r>
      <w:r w:rsidRPr="007A5EC5">
        <w:rPr>
          <w:rFonts w:ascii="Traditional Arabic" w:eastAsia="Calibri" w:hAnsi="Traditional Arabic" w:cs="Traditional Arabic"/>
          <w:kern w:val="0"/>
          <w:sz w:val="32"/>
          <w:szCs w:val="32"/>
          <w:rtl/>
          <w14:ligatures w14:val="none"/>
        </w:rPr>
        <w:t>)، وهو ما يعني أن تخطيط المشاريع يفسر حوالي 43.1% من التغيرات في فاعلية إدارة المشاريع، وهي نسبة تُعد متوسطة إلى مرتفعة في الدراسات الإدارية، وتشير إلى أن التخطيط يمثل عاملاً مهماً لكنه ليس العامل الوحيد المؤثر في مواجهة التحديات.</w:t>
      </w:r>
      <w:r>
        <w:rPr>
          <w:rFonts w:ascii="Traditional Arabic" w:eastAsia="Calibri" w:hAnsi="Traditional Arabic" w:cs="Traditional Arabic" w:hint="cs"/>
          <w:kern w:val="0"/>
          <w:sz w:val="32"/>
          <w:szCs w:val="32"/>
          <w:rtl/>
          <w14:ligatures w14:val="none"/>
        </w:rPr>
        <w:t xml:space="preserve"> </w:t>
      </w:r>
      <w:r w:rsidRPr="007A5EC5">
        <w:rPr>
          <w:rFonts w:ascii="Traditional Arabic" w:eastAsia="Calibri" w:hAnsi="Traditional Arabic" w:cs="Traditional Arabic"/>
          <w:kern w:val="0"/>
          <w:sz w:val="32"/>
          <w:szCs w:val="32"/>
          <w:rtl/>
          <w14:ligatures w14:val="none"/>
        </w:rPr>
        <w:t>أما على مستوى دلالة النموذج ككل، فقد أظهرت نتائج اختبار (</w:t>
      </w:r>
      <w:r w:rsidRPr="007A5EC5">
        <w:rPr>
          <w:rFonts w:ascii="Traditional Arabic" w:eastAsia="Calibri" w:hAnsi="Traditional Arabic" w:cs="Traditional Arabic"/>
          <w:kern w:val="0"/>
          <w:sz w:val="32"/>
          <w:szCs w:val="32"/>
          <w14:ligatures w14:val="none"/>
        </w:rPr>
        <w:t>F</w:t>
      </w:r>
      <w:r w:rsidRPr="007A5EC5">
        <w:rPr>
          <w:rFonts w:ascii="Traditional Arabic" w:eastAsia="Calibri" w:hAnsi="Traditional Arabic" w:cs="Traditional Arabic"/>
          <w:kern w:val="0"/>
          <w:sz w:val="32"/>
          <w:szCs w:val="32"/>
          <w:rtl/>
          <w14:ligatures w14:val="none"/>
        </w:rPr>
        <w:t>) أن النموذج دال إحصائياً وبدرجة عالية، حيث بلغت قيمة (</w:t>
      </w:r>
      <w:r w:rsidRPr="007A5EC5">
        <w:rPr>
          <w:rFonts w:ascii="Traditional Arabic" w:eastAsia="Calibri" w:hAnsi="Traditional Arabic" w:cs="Traditional Arabic"/>
          <w:kern w:val="0"/>
          <w:sz w:val="32"/>
          <w:szCs w:val="32"/>
          <w14:ligatures w14:val="none"/>
        </w:rPr>
        <w:t>F = 151.957</w:t>
      </w:r>
      <w:r w:rsidRPr="007A5EC5">
        <w:rPr>
          <w:rFonts w:ascii="Traditional Arabic" w:eastAsia="Calibri" w:hAnsi="Traditional Arabic" w:cs="Traditional Arabic"/>
          <w:kern w:val="0"/>
          <w:sz w:val="32"/>
          <w:szCs w:val="32"/>
          <w:rtl/>
          <w14:ligatures w14:val="none"/>
        </w:rPr>
        <w:t>) عند مستوى دلالة (0.000)، مما يؤكد صلاحية النموذج الإحصائي وقوة تفسيره للعلاقة بين المتغيرين.</w:t>
      </w:r>
    </w:p>
    <w:p w14:paraId="7A52A35F" w14:textId="204959EA" w:rsidR="007A5EC5" w:rsidRPr="007A5EC5" w:rsidRDefault="007A5EC5" w:rsidP="007A5EC5">
      <w:pPr>
        <w:spacing w:line="360" w:lineRule="auto"/>
        <w:jc w:val="both"/>
        <w:rPr>
          <w:rFonts w:ascii="Traditional Arabic" w:eastAsia="Calibri" w:hAnsi="Traditional Arabic" w:cs="Traditional Arabic"/>
          <w:kern w:val="0"/>
          <w:sz w:val="32"/>
          <w:szCs w:val="32"/>
          <w:rtl/>
          <w14:ligatures w14:val="none"/>
        </w:rPr>
      </w:pPr>
      <w:r w:rsidRPr="007A5EC5">
        <w:rPr>
          <w:rFonts w:ascii="Traditional Arabic" w:eastAsia="Calibri" w:hAnsi="Traditional Arabic" w:cs="Traditional Arabic"/>
          <w:kern w:val="0"/>
          <w:sz w:val="32"/>
          <w:szCs w:val="32"/>
          <w:rtl/>
          <w14:ligatures w14:val="none"/>
        </w:rPr>
        <w:t>وفيما يتعلق بتأثير المتغير المستقل، فقد أظهرت النتائج أن تخطيط المشاريع له أثر إيجابي قوي ودال إحصائياً على فاعلية إدارة المشاريع، حيث بلغ معامل الانحدار (0.672) مع قيمة (</w:t>
      </w:r>
      <w:r w:rsidRPr="007A5EC5">
        <w:rPr>
          <w:rFonts w:ascii="Traditional Arabic" w:eastAsia="Calibri" w:hAnsi="Traditional Arabic" w:cs="Traditional Arabic"/>
          <w:kern w:val="0"/>
          <w:sz w:val="32"/>
          <w:szCs w:val="32"/>
          <w14:ligatures w14:val="none"/>
        </w:rPr>
        <w:t>T = 12.327</w:t>
      </w:r>
      <w:r w:rsidRPr="007A5EC5">
        <w:rPr>
          <w:rFonts w:ascii="Traditional Arabic" w:eastAsia="Calibri" w:hAnsi="Traditional Arabic" w:cs="Traditional Arabic"/>
          <w:kern w:val="0"/>
          <w:sz w:val="32"/>
          <w:szCs w:val="32"/>
          <w:rtl/>
          <w14:ligatures w14:val="none"/>
        </w:rPr>
        <w:t>) ومستوى دلالة (0.000)، مما يشير إلى أنه كلما زاد مستوى جودة التخطيط في المشاريع، زادت القدرة على مواجهة التحديات وتحسين فاعلية الإدارة بشكل ملحوظ.</w:t>
      </w:r>
      <w:r>
        <w:rPr>
          <w:rFonts w:ascii="Traditional Arabic" w:eastAsia="Calibri" w:hAnsi="Traditional Arabic" w:cs="Traditional Arabic" w:hint="cs"/>
          <w:kern w:val="0"/>
          <w:sz w:val="32"/>
          <w:szCs w:val="32"/>
          <w:rtl/>
          <w14:ligatures w14:val="none"/>
        </w:rPr>
        <w:t xml:space="preserve"> </w:t>
      </w:r>
      <w:r w:rsidRPr="007A5EC5">
        <w:rPr>
          <w:rFonts w:ascii="Traditional Arabic" w:eastAsia="Calibri" w:hAnsi="Traditional Arabic" w:cs="Traditional Arabic"/>
          <w:kern w:val="0"/>
          <w:sz w:val="32"/>
          <w:szCs w:val="32"/>
          <w:rtl/>
          <w14:ligatures w14:val="none"/>
        </w:rPr>
        <w:t>أما المقدار الثابت فقد بلغ (1.218) وهو دال إحصائياً، مما يعكس وجود مستوى أساسي من فاعلية إدارة المشاريع حتى في حال ثبات المتغير المستقل.</w:t>
      </w:r>
    </w:p>
    <w:p w14:paraId="15F336B0" w14:textId="4F525E22" w:rsidR="008E140B" w:rsidRDefault="007A5EC5" w:rsidP="007A5EC5">
      <w:pPr>
        <w:spacing w:line="360" w:lineRule="auto"/>
        <w:jc w:val="both"/>
        <w:rPr>
          <w:rFonts w:ascii="Traditional Arabic" w:eastAsia="Calibri" w:hAnsi="Traditional Arabic" w:cs="Traditional Arabic"/>
          <w:kern w:val="0"/>
          <w:sz w:val="32"/>
          <w:szCs w:val="32"/>
          <w:rtl/>
          <w14:ligatures w14:val="none"/>
        </w:rPr>
      </w:pPr>
      <w:r w:rsidRPr="007A5EC5">
        <w:rPr>
          <w:rFonts w:ascii="Traditional Arabic" w:eastAsia="Calibri" w:hAnsi="Traditional Arabic" w:cs="Traditional Arabic"/>
          <w:kern w:val="0"/>
          <w:sz w:val="32"/>
          <w:szCs w:val="32"/>
          <w:rtl/>
          <w14:ligatures w14:val="none"/>
        </w:rPr>
        <w:t>وبشكل عام، تؤكد النتائج أن تخطيط المشاريع يعد محددًا رئيسياً وفعّالاً في تعزيز فاعلية إدارة المشاريع، حيث يظهر تأثيره الإيجابي القوي سواء على مستوى العلاقة أو التأثير المباشر، مما يعكس أهمية التركيز على تطوير عمليات التخطيط كمدخل أساسي لمواجهة التحديات الإدارية وتحسين الأداء الكلي للمشاريع.</w:t>
      </w:r>
    </w:p>
    <w:p w14:paraId="7CA7CB94" w14:textId="77777777" w:rsidR="007A5EC5" w:rsidRDefault="007A5EC5" w:rsidP="007A5EC5">
      <w:pPr>
        <w:spacing w:line="360" w:lineRule="auto"/>
        <w:jc w:val="both"/>
        <w:rPr>
          <w:rFonts w:ascii="Traditional Arabic" w:eastAsia="Calibri" w:hAnsi="Traditional Arabic" w:cs="Traditional Arabic"/>
          <w:kern w:val="0"/>
          <w:sz w:val="32"/>
          <w:szCs w:val="32"/>
          <w:rtl/>
          <w14:ligatures w14:val="none"/>
        </w:rPr>
      </w:pPr>
    </w:p>
    <w:p w14:paraId="6416E57E" w14:textId="77777777" w:rsidR="007A5EC5" w:rsidRPr="00B07DCC" w:rsidRDefault="007A5EC5" w:rsidP="007A5EC5">
      <w:pPr>
        <w:spacing w:line="360" w:lineRule="auto"/>
        <w:jc w:val="both"/>
        <w:rPr>
          <w:rFonts w:ascii="Traditional Arabic" w:eastAsia="Calibri" w:hAnsi="Traditional Arabic" w:cs="Traditional Arabic"/>
          <w:kern w:val="0"/>
          <w:sz w:val="32"/>
          <w:szCs w:val="32"/>
          <w14:ligatures w14:val="none"/>
        </w:rPr>
      </w:pPr>
    </w:p>
    <w:p w14:paraId="2E85B1B7" w14:textId="273DFA23" w:rsidR="008E140B" w:rsidRPr="00F90D5F" w:rsidRDefault="008E140B" w:rsidP="008E140B">
      <w:pPr>
        <w:spacing w:line="360" w:lineRule="auto"/>
        <w:jc w:val="both"/>
        <w:rPr>
          <w:rFonts w:ascii="Traditional Arabic" w:eastAsia="Calibri" w:hAnsi="Traditional Arabic" w:cs="Traditional Arabic"/>
          <w:kern w:val="0"/>
          <w:sz w:val="32"/>
          <w:szCs w:val="32"/>
          <w:lang w:bidi="ar-EG"/>
          <w14:ligatures w14:val="none"/>
        </w:rPr>
      </w:pPr>
      <w:r w:rsidRPr="00F90D5F">
        <w:rPr>
          <w:rFonts w:ascii="Traditional Arabic" w:eastAsia="Calibri" w:hAnsi="Traditional Arabic" w:cs="Traditional Arabic" w:hint="cs"/>
          <w:b/>
          <w:bCs/>
          <w:kern w:val="0"/>
          <w:sz w:val="32"/>
          <w:szCs w:val="32"/>
          <w:rtl/>
          <w:lang w:bidi="ar-EG"/>
          <w14:ligatures w14:val="none"/>
        </w:rPr>
        <w:lastRenderedPageBreak/>
        <w:t>الفرض الفرعي الثاني</w:t>
      </w:r>
      <w:r>
        <w:rPr>
          <w:rFonts w:ascii="Traditional Arabic" w:eastAsia="Calibri" w:hAnsi="Traditional Arabic" w:cs="Traditional Arabic" w:hint="cs"/>
          <w:kern w:val="0"/>
          <w:sz w:val="32"/>
          <w:szCs w:val="32"/>
          <w:rtl/>
          <w:lang w:bidi="ar-EG"/>
          <w14:ligatures w14:val="none"/>
        </w:rPr>
        <w:t>:</w:t>
      </w:r>
      <w:r>
        <w:rPr>
          <w:rFonts w:ascii="Traditional Arabic" w:eastAsia="Calibri" w:hAnsi="Traditional Arabic" w:cs="Traditional Arabic" w:hint="cs"/>
          <w:b/>
          <w:bCs/>
          <w:kern w:val="0"/>
          <w:sz w:val="32"/>
          <w:szCs w:val="32"/>
          <w:rtl/>
          <w:lang w:bidi="ar-EG"/>
          <w14:ligatures w14:val="none"/>
        </w:rPr>
        <w:t xml:space="preserve"> </w:t>
      </w:r>
      <w:r w:rsidRPr="00753341">
        <w:rPr>
          <w:rFonts w:ascii="Traditional Arabic" w:eastAsia="Calibri" w:hAnsi="Traditional Arabic" w:cs="Traditional Arabic"/>
          <w:b/>
          <w:bCs/>
          <w:kern w:val="0"/>
          <w:sz w:val="32"/>
          <w:szCs w:val="32"/>
          <w:rtl/>
          <w:lang w:bidi="ar-EG"/>
          <w14:ligatures w14:val="none"/>
        </w:rPr>
        <w:t>يوجد أثر ذو دلالة إحصائية ل</w:t>
      </w:r>
      <w:r w:rsidR="007A5EC5">
        <w:rPr>
          <w:rFonts w:ascii="Traditional Arabic" w:eastAsia="Calibri" w:hAnsi="Traditional Arabic" w:cs="Traditional Arabic"/>
          <w:b/>
          <w:bCs/>
          <w:kern w:val="0"/>
          <w:sz w:val="32"/>
          <w:szCs w:val="32"/>
          <w:rtl/>
          <w:lang w:bidi="ar-EG"/>
          <w14:ligatures w14:val="none"/>
        </w:rPr>
        <w:t>تنظيم المشروع</w:t>
      </w:r>
      <w:r w:rsidRPr="00753341">
        <w:rPr>
          <w:rFonts w:ascii="Traditional Arabic" w:eastAsia="Calibri" w:hAnsi="Traditional Arabic" w:cs="Traditional Arabic"/>
          <w:b/>
          <w:bCs/>
          <w:kern w:val="0"/>
          <w:sz w:val="32"/>
          <w:szCs w:val="32"/>
          <w:rtl/>
          <w:lang w:bidi="ar-EG"/>
          <w14:ligatures w14:val="none"/>
        </w:rPr>
        <w:t xml:space="preserve"> (</w:t>
      </w:r>
      <w:r w:rsidRPr="00753341">
        <w:rPr>
          <w:rFonts w:ascii="Traditional Arabic" w:eastAsia="Calibri" w:hAnsi="Traditional Arabic" w:cs="Traditional Arabic"/>
          <w:b/>
          <w:bCs/>
          <w:kern w:val="0"/>
          <w:sz w:val="32"/>
          <w:szCs w:val="32"/>
          <w:lang w:bidi="ar-EG"/>
          <w14:ligatures w14:val="none"/>
        </w:rPr>
        <w:t>Inspirational Motivation</w:t>
      </w:r>
      <w:r w:rsidRPr="00753341">
        <w:rPr>
          <w:rFonts w:ascii="Traditional Arabic" w:eastAsia="Calibri" w:hAnsi="Traditional Arabic" w:cs="Traditional Arabic"/>
          <w:b/>
          <w:bCs/>
          <w:kern w:val="0"/>
          <w:sz w:val="32"/>
          <w:szCs w:val="32"/>
          <w:rtl/>
          <w:lang w:bidi="ar-EG"/>
          <w14:ligatures w14:val="none"/>
        </w:rPr>
        <w:t xml:space="preserve">) على أداء المشاريع في </w:t>
      </w:r>
      <w:r w:rsidR="007A5EC5">
        <w:rPr>
          <w:rFonts w:ascii="Traditional Arabic" w:eastAsia="Calibri" w:hAnsi="Traditional Arabic" w:cs="Traditional Arabic"/>
          <w:b/>
          <w:bCs/>
          <w:kern w:val="0"/>
          <w:sz w:val="32"/>
          <w:szCs w:val="32"/>
          <w:rtl/>
          <w:lang w:bidi="ar-EG"/>
          <w14:ligatures w14:val="none"/>
        </w:rPr>
        <w:t>شركات الهندسة والمقاولات بالرياض</w:t>
      </w:r>
      <w:r w:rsidRPr="0086041D">
        <w:rPr>
          <w:rFonts w:ascii="Traditional Arabic" w:eastAsia="Calibri" w:hAnsi="Traditional Arabic" w:cs="Traditional Arabic"/>
          <w:b/>
          <w:bCs/>
          <w:kern w:val="0"/>
          <w:sz w:val="32"/>
          <w:szCs w:val="32"/>
          <w:rtl/>
          <w:lang w:bidi="ar-EG"/>
          <w14:ligatures w14:val="none"/>
        </w:rPr>
        <w:t>.</w:t>
      </w:r>
    </w:p>
    <w:p w14:paraId="59FF80A9" w14:textId="77777777" w:rsidR="008E140B" w:rsidRPr="00F90D5F" w:rsidRDefault="008E140B" w:rsidP="008E140B">
      <w:pPr>
        <w:tabs>
          <w:tab w:val="left" w:pos="1427"/>
        </w:tabs>
        <w:spacing w:line="360" w:lineRule="auto"/>
        <w:jc w:val="both"/>
        <w:rPr>
          <w:rFonts w:ascii="Traditional Arabic" w:eastAsia="Calibri" w:hAnsi="Traditional Arabic" w:cs="Traditional Arabic"/>
          <w:kern w:val="0"/>
          <w:sz w:val="32"/>
          <w:szCs w:val="32"/>
          <w:rtl/>
          <w14:ligatures w14:val="none"/>
        </w:rPr>
      </w:pPr>
      <w:r w:rsidRPr="00F90D5F">
        <w:rPr>
          <w:rFonts w:ascii="Traditional Arabic" w:eastAsia="Calibri" w:hAnsi="Traditional Arabic" w:cs="Traditional Arabic" w:hint="cs"/>
          <w:kern w:val="0"/>
          <w:sz w:val="32"/>
          <w:szCs w:val="32"/>
          <w:rtl/>
          <w14:ligatures w14:val="none"/>
        </w:rPr>
        <w:t>للتحقق من صحة هذا الفرض تم استخدام تحليل الانحدار الخطي البسيط (</w:t>
      </w:r>
      <w:r w:rsidRPr="00F90D5F">
        <w:rPr>
          <w:rFonts w:ascii="Traditional Arabic" w:eastAsia="Calibri" w:hAnsi="Traditional Arabic" w:cs="Traditional Arabic" w:hint="cs"/>
          <w:kern w:val="0"/>
          <w:sz w:val="32"/>
          <w:szCs w:val="32"/>
          <w14:ligatures w14:val="none"/>
        </w:rPr>
        <w:t>Linear Regression test</w:t>
      </w:r>
      <w:r w:rsidRPr="00F90D5F">
        <w:rPr>
          <w:rFonts w:ascii="Traditional Arabic" w:eastAsia="Calibri" w:hAnsi="Traditional Arabic" w:cs="Traditional Arabic" w:hint="cs"/>
          <w:kern w:val="0"/>
          <w:sz w:val="32"/>
          <w:szCs w:val="32"/>
          <w:rtl/>
          <w14:ligatures w14:val="none"/>
        </w:rPr>
        <w:t>)، وجاءت النتائج كما بالجدول التالي:</w:t>
      </w:r>
    </w:p>
    <w:p w14:paraId="39F7C2AA" w14:textId="5848A991" w:rsidR="008E140B" w:rsidRPr="00AC42F1" w:rsidRDefault="008E140B" w:rsidP="008E140B">
      <w:pPr>
        <w:tabs>
          <w:tab w:val="left" w:pos="1427"/>
        </w:tabs>
        <w:spacing w:after="0" w:line="360" w:lineRule="auto"/>
        <w:jc w:val="center"/>
        <w:rPr>
          <w:rFonts w:ascii="Traditional Arabic" w:eastAsia="Calibri" w:hAnsi="Traditional Arabic" w:cs="Traditional Arabic"/>
          <w:b/>
          <w:bCs/>
          <w:kern w:val="0"/>
          <w:sz w:val="32"/>
          <w:szCs w:val="32"/>
          <w:rtl/>
          <w14:ligatures w14:val="none"/>
        </w:rPr>
      </w:pPr>
      <w:r w:rsidRPr="00AC42F1">
        <w:rPr>
          <w:rFonts w:ascii="Traditional Arabic" w:eastAsia="Calibri" w:hAnsi="Traditional Arabic" w:cs="Traditional Arabic" w:hint="cs"/>
          <w:b/>
          <w:bCs/>
          <w:kern w:val="0"/>
          <w:sz w:val="32"/>
          <w:szCs w:val="32"/>
          <w:rtl/>
          <w14:ligatures w14:val="none"/>
        </w:rPr>
        <w:t xml:space="preserve">جدول (14) أثر </w:t>
      </w:r>
      <w:r w:rsidR="001C0F85">
        <w:rPr>
          <w:rFonts w:ascii="Traditional Arabic" w:eastAsia="Calibri" w:hAnsi="Traditional Arabic" w:cs="Traditional Arabic" w:hint="cs"/>
          <w:b/>
          <w:bCs/>
          <w:kern w:val="0"/>
          <w:sz w:val="32"/>
          <w:szCs w:val="32"/>
          <w:rtl/>
          <w14:ligatures w14:val="none"/>
        </w:rPr>
        <w:t>تنظيم المشروع</w:t>
      </w:r>
      <w:r w:rsidRPr="0086041D">
        <w:rPr>
          <w:rFonts w:ascii="Traditional Arabic" w:eastAsia="Calibri" w:hAnsi="Traditional Arabic" w:cs="Traditional Arabic"/>
          <w:b/>
          <w:bCs/>
          <w:kern w:val="0"/>
          <w:sz w:val="32"/>
          <w:szCs w:val="32"/>
          <w:rtl/>
          <w14:ligatures w14:val="none"/>
        </w:rPr>
        <w:t xml:space="preserve"> في مواجهة تحديات </w:t>
      </w:r>
      <w:r w:rsidR="006D2812">
        <w:rPr>
          <w:rFonts w:ascii="Traditional Arabic" w:eastAsia="Calibri" w:hAnsi="Traditional Arabic" w:cs="Traditional Arabic"/>
          <w:b/>
          <w:bCs/>
          <w:kern w:val="0"/>
          <w:sz w:val="32"/>
          <w:szCs w:val="32"/>
          <w:rtl/>
          <w14:ligatures w14:val="none"/>
        </w:rPr>
        <w:t>فاعلية إدارة المشاريع</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07"/>
        <w:gridCol w:w="2193"/>
        <w:gridCol w:w="1962"/>
        <w:gridCol w:w="1960"/>
      </w:tblGrid>
      <w:tr w:rsidR="008E140B" w:rsidRPr="00F90D5F" w14:paraId="362C8EAF" w14:textId="77777777" w:rsidTr="005C0C3C">
        <w:trPr>
          <w:cantSplit/>
          <w:trHeight w:val="413"/>
        </w:trPr>
        <w:tc>
          <w:tcPr>
            <w:tcW w:w="1534"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70F3C37B"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 xml:space="preserve">المتغيرات المستقلة </w:t>
            </w:r>
          </w:p>
        </w:tc>
        <w:tc>
          <w:tcPr>
            <w:tcW w:w="1243"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529F29B6"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معاملات الانحدار</w:t>
            </w:r>
          </w:p>
        </w:tc>
        <w:tc>
          <w:tcPr>
            <w:tcW w:w="1112"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3F1017D7"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 xml:space="preserve">قيمة اختبار </w:t>
            </w:r>
            <w:r w:rsidRPr="00F90D5F">
              <w:rPr>
                <w:rFonts w:ascii="Traditional Arabic" w:eastAsia="Calibri" w:hAnsi="Traditional Arabic" w:cs="Traditional Arabic" w:hint="cs"/>
                <w:sz w:val="24"/>
                <w:szCs w:val="24"/>
              </w:rPr>
              <w:t>T</w:t>
            </w:r>
          </w:p>
        </w:tc>
        <w:tc>
          <w:tcPr>
            <w:tcW w:w="1111"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676F5C15"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 xml:space="preserve">مستوى الدلالة </w:t>
            </w:r>
          </w:p>
        </w:tc>
      </w:tr>
      <w:tr w:rsidR="008E140B" w:rsidRPr="00F90D5F" w14:paraId="12B66921" w14:textId="77777777" w:rsidTr="005C0C3C">
        <w:trPr>
          <w:cantSplit/>
        </w:trPr>
        <w:tc>
          <w:tcPr>
            <w:tcW w:w="1534" w:type="pct"/>
            <w:tcBorders>
              <w:top w:val="single" w:sz="4" w:space="0" w:color="auto"/>
              <w:left w:val="single" w:sz="4" w:space="0" w:color="auto"/>
              <w:bottom w:val="single" w:sz="4" w:space="0" w:color="auto"/>
              <w:right w:val="single" w:sz="4" w:space="0" w:color="auto"/>
            </w:tcBorders>
            <w:shd w:val="clear" w:color="auto" w:fill="FFFFFF"/>
            <w:hideMark/>
          </w:tcPr>
          <w:p w14:paraId="666AAF7B"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المقدار الثابت</w:t>
            </w:r>
          </w:p>
        </w:tc>
        <w:tc>
          <w:tcPr>
            <w:tcW w:w="124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DAEEB5"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1.268</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04543E"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7.116</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20BB18"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.000</w:t>
            </w:r>
          </w:p>
        </w:tc>
      </w:tr>
      <w:tr w:rsidR="008E140B" w:rsidRPr="00F90D5F" w14:paraId="2AF083BA" w14:textId="77777777" w:rsidTr="005C0C3C">
        <w:trPr>
          <w:cantSplit/>
        </w:trPr>
        <w:tc>
          <w:tcPr>
            <w:tcW w:w="1534" w:type="pct"/>
            <w:tcBorders>
              <w:top w:val="single" w:sz="4" w:space="0" w:color="auto"/>
              <w:left w:val="single" w:sz="4" w:space="0" w:color="auto"/>
              <w:bottom w:val="single" w:sz="4" w:space="0" w:color="auto"/>
              <w:right w:val="single" w:sz="4" w:space="0" w:color="auto"/>
            </w:tcBorders>
            <w:shd w:val="clear" w:color="auto" w:fill="FFFFFF"/>
            <w:hideMark/>
          </w:tcPr>
          <w:p w14:paraId="7AEBCF8E" w14:textId="779916E5" w:rsidR="008E140B" w:rsidRPr="00F90D5F" w:rsidRDefault="001C0F85" w:rsidP="005C0C3C">
            <w:pPr>
              <w:tabs>
                <w:tab w:val="left" w:pos="1427"/>
              </w:tabs>
              <w:spacing w:after="0" w:line="360" w:lineRule="auto"/>
              <w:jc w:val="center"/>
              <w:rPr>
                <w:rFonts w:ascii="Traditional Arabic" w:eastAsia="Calibri" w:hAnsi="Traditional Arabic" w:cs="Traditional Arabic"/>
                <w:sz w:val="24"/>
                <w:szCs w:val="24"/>
              </w:rPr>
            </w:pPr>
            <w:r>
              <w:rPr>
                <w:rFonts w:ascii="Traditional Arabic" w:eastAsia="Calibri" w:hAnsi="Traditional Arabic" w:cs="Traditional Arabic"/>
                <w:sz w:val="24"/>
                <w:szCs w:val="24"/>
                <w:rtl/>
              </w:rPr>
              <w:t>تنظيم المشروع</w:t>
            </w:r>
          </w:p>
        </w:tc>
        <w:tc>
          <w:tcPr>
            <w:tcW w:w="124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86801C"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Pr>
              <w:t>.693</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ED8006"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16.141</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553574"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.000</w:t>
            </w:r>
          </w:p>
        </w:tc>
      </w:tr>
      <w:tr w:rsidR="008E140B" w:rsidRPr="00F90D5F" w14:paraId="7E38F6BF" w14:textId="77777777" w:rsidTr="005C0C3C">
        <w:trPr>
          <w:cantSplit/>
        </w:trPr>
        <w:tc>
          <w:tcPr>
            <w:tcW w:w="2777"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67FA2F37"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معامل الارتباط=</w:t>
            </w:r>
            <w:r w:rsidRPr="00F90D5F">
              <w:rPr>
                <w:rFonts w:ascii="Traditional Arabic" w:eastAsia="Calibri" w:hAnsi="Traditional Arabic" w:cs="Traditional Arabic" w:hint="cs"/>
                <w:sz w:val="24"/>
                <w:szCs w:val="24"/>
              </w:rPr>
              <w:t>.754</w:t>
            </w:r>
          </w:p>
        </w:tc>
        <w:tc>
          <w:tcPr>
            <w:tcW w:w="222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3F2371D"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 xml:space="preserve">معامل التحديد </w:t>
            </w:r>
            <w:r w:rsidRPr="00F90D5F">
              <w:rPr>
                <w:rFonts w:ascii="Traditional Arabic" w:eastAsia="Calibri" w:hAnsi="Traditional Arabic" w:cs="Traditional Arabic" w:hint="cs"/>
                <w:sz w:val="24"/>
                <w:szCs w:val="24"/>
              </w:rPr>
              <w:t>=</w:t>
            </w:r>
            <w:r>
              <w:rPr>
                <w:rFonts w:ascii="Traditional Arabic" w:eastAsia="Calibri" w:hAnsi="Traditional Arabic" w:cs="Traditional Arabic" w:hint="cs"/>
                <w:sz w:val="24"/>
                <w:szCs w:val="24"/>
              </w:rPr>
              <w:t>.</w:t>
            </w:r>
            <w:r w:rsidRPr="00F90D5F">
              <w:rPr>
                <w:rFonts w:ascii="Traditional Arabic" w:eastAsia="Calibri" w:hAnsi="Traditional Arabic" w:cs="Traditional Arabic" w:hint="cs"/>
                <w:sz w:val="24"/>
                <w:szCs w:val="24"/>
              </w:rPr>
              <w:t>566</w:t>
            </w:r>
          </w:p>
        </w:tc>
      </w:tr>
      <w:tr w:rsidR="008E140B" w:rsidRPr="00F90D5F" w14:paraId="7A909A87" w14:textId="77777777" w:rsidTr="005C0C3C">
        <w:trPr>
          <w:cantSplit/>
        </w:trPr>
        <w:tc>
          <w:tcPr>
            <w:tcW w:w="2777"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6A5F0BD3"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 xml:space="preserve">قيمة الاختبار </w:t>
            </w:r>
            <w:r w:rsidRPr="00F90D5F">
              <w:rPr>
                <w:rFonts w:ascii="Traditional Arabic" w:eastAsia="Calibri" w:hAnsi="Traditional Arabic" w:cs="Traditional Arabic" w:hint="cs"/>
                <w:sz w:val="24"/>
                <w:szCs w:val="24"/>
              </w:rPr>
              <w:t>F</w:t>
            </w:r>
            <w:r w:rsidRPr="00F90D5F">
              <w:rPr>
                <w:rFonts w:ascii="Traditional Arabic" w:eastAsia="Calibri" w:hAnsi="Traditional Arabic" w:cs="Traditional Arabic" w:hint="cs"/>
                <w:sz w:val="24"/>
                <w:szCs w:val="24"/>
                <w:rtl/>
              </w:rPr>
              <w:t xml:space="preserve"> =</w:t>
            </w:r>
            <w:r w:rsidRPr="00F90D5F">
              <w:rPr>
                <w:rFonts w:ascii="Traditional Arabic" w:eastAsia="Calibri" w:hAnsi="Traditional Arabic" w:cs="Traditional Arabic" w:hint="cs"/>
                <w:sz w:val="24"/>
                <w:szCs w:val="24"/>
              </w:rPr>
              <w:t>260.528</w:t>
            </w:r>
          </w:p>
        </w:tc>
        <w:tc>
          <w:tcPr>
            <w:tcW w:w="222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B558307"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 xml:space="preserve">القيمة الاحتمالية = </w:t>
            </w:r>
            <w:r w:rsidRPr="00F90D5F">
              <w:rPr>
                <w:rFonts w:ascii="Traditional Arabic" w:eastAsia="Calibri" w:hAnsi="Traditional Arabic" w:cs="Traditional Arabic" w:hint="cs"/>
                <w:sz w:val="24"/>
                <w:szCs w:val="24"/>
              </w:rPr>
              <w:t>0.00</w:t>
            </w:r>
          </w:p>
        </w:tc>
      </w:tr>
    </w:tbl>
    <w:bookmarkEnd w:id="52"/>
    <w:p w14:paraId="5FF423DD" w14:textId="77777777" w:rsidR="007A5EC5" w:rsidRPr="007A5EC5" w:rsidRDefault="007A5EC5" w:rsidP="007A5EC5">
      <w:pPr>
        <w:spacing w:line="360" w:lineRule="auto"/>
        <w:jc w:val="both"/>
        <w:rPr>
          <w:rFonts w:ascii="Traditional Arabic" w:eastAsia="Calibri" w:hAnsi="Traditional Arabic" w:cs="Traditional Arabic"/>
          <w:kern w:val="0"/>
          <w:sz w:val="32"/>
          <w:szCs w:val="32"/>
          <w:rtl/>
          <w14:ligatures w14:val="none"/>
        </w:rPr>
      </w:pPr>
      <w:r w:rsidRPr="007A5EC5">
        <w:rPr>
          <w:rFonts w:ascii="Traditional Arabic" w:eastAsia="Calibri" w:hAnsi="Traditional Arabic" w:cs="Traditional Arabic"/>
          <w:kern w:val="0"/>
          <w:sz w:val="32"/>
          <w:szCs w:val="32"/>
          <w:rtl/>
          <w14:ligatures w14:val="none"/>
        </w:rPr>
        <w:t>يعرض الجدول (14) نتائج تحليل الانحدار البسيط لقياس أثر تنظيم المشروع في مواجهة تحديات فاعلية إدارة المشاريع، وذلك من خلال معامل الانحدار، وقيمة اختبار (</w:t>
      </w:r>
      <w:r w:rsidRPr="007A5EC5">
        <w:rPr>
          <w:rFonts w:ascii="Traditional Arabic" w:eastAsia="Calibri" w:hAnsi="Traditional Arabic" w:cs="Traditional Arabic"/>
          <w:kern w:val="0"/>
          <w:sz w:val="32"/>
          <w:szCs w:val="32"/>
          <w14:ligatures w14:val="none"/>
        </w:rPr>
        <w:t>T</w:t>
      </w:r>
      <w:r w:rsidRPr="007A5EC5">
        <w:rPr>
          <w:rFonts w:ascii="Traditional Arabic" w:eastAsia="Calibri" w:hAnsi="Traditional Arabic" w:cs="Traditional Arabic"/>
          <w:kern w:val="0"/>
          <w:sz w:val="32"/>
          <w:szCs w:val="32"/>
          <w:rtl/>
          <w14:ligatures w14:val="none"/>
        </w:rPr>
        <w:t>)، ومستوى الدلالة الإحصائية، إضافة إلى مؤشرات جودة النموذج المتمثلة في معامل الارتباط ومعامل التحديد وقيمة اختبار (</w:t>
      </w:r>
      <w:r w:rsidRPr="007A5EC5">
        <w:rPr>
          <w:rFonts w:ascii="Traditional Arabic" w:eastAsia="Calibri" w:hAnsi="Traditional Arabic" w:cs="Traditional Arabic"/>
          <w:kern w:val="0"/>
          <w:sz w:val="32"/>
          <w:szCs w:val="32"/>
          <w14:ligatures w14:val="none"/>
        </w:rPr>
        <w:t>F</w:t>
      </w:r>
      <w:r w:rsidRPr="007A5EC5">
        <w:rPr>
          <w:rFonts w:ascii="Traditional Arabic" w:eastAsia="Calibri" w:hAnsi="Traditional Arabic" w:cs="Traditional Arabic"/>
          <w:kern w:val="0"/>
          <w:sz w:val="32"/>
          <w:szCs w:val="32"/>
          <w:rtl/>
          <w14:ligatures w14:val="none"/>
        </w:rPr>
        <w:t>).</w:t>
      </w:r>
    </w:p>
    <w:p w14:paraId="028AC8BA" w14:textId="229A4BC0" w:rsidR="007A5EC5" w:rsidRPr="007A5EC5" w:rsidRDefault="007A5EC5" w:rsidP="007A5EC5">
      <w:pPr>
        <w:spacing w:line="360" w:lineRule="auto"/>
        <w:jc w:val="both"/>
        <w:rPr>
          <w:rFonts w:ascii="Traditional Arabic" w:eastAsia="Calibri" w:hAnsi="Traditional Arabic" w:cs="Traditional Arabic"/>
          <w:kern w:val="0"/>
          <w:sz w:val="32"/>
          <w:szCs w:val="32"/>
          <w:rtl/>
          <w14:ligatures w14:val="none"/>
        </w:rPr>
      </w:pPr>
      <w:r w:rsidRPr="007A5EC5">
        <w:rPr>
          <w:rFonts w:ascii="Traditional Arabic" w:eastAsia="Calibri" w:hAnsi="Traditional Arabic" w:cs="Traditional Arabic"/>
          <w:kern w:val="0"/>
          <w:sz w:val="32"/>
          <w:szCs w:val="32"/>
          <w:rtl/>
          <w14:ligatures w14:val="none"/>
        </w:rPr>
        <w:t>تشير النتائج بشكل عام إلى وجود أثر إيجابي قوي ودال إحصائياً بين تنظيم المشروع وفاعلية إدارة المشاريع في مواجهة التحديات، حيث بلغ معامل الارتباط (</w:t>
      </w:r>
      <w:r w:rsidRPr="007A5EC5">
        <w:rPr>
          <w:rFonts w:ascii="Traditional Arabic" w:eastAsia="Calibri" w:hAnsi="Traditional Arabic" w:cs="Traditional Arabic"/>
          <w:kern w:val="0"/>
          <w:sz w:val="32"/>
          <w:szCs w:val="32"/>
          <w14:ligatures w14:val="none"/>
        </w:rPr>
        <w:t>R = 0.754</w:t>
      </w:r>
      <w:r w:rsidRPr="007A5EC5">
        <w:rPr>
          <w:rFonts w:ascii="Traditional Arabic" w:eastAsia="Calibri" w:hAnsi="Traditional Arabic" w:cs="Traditional Arabic"/>
          <w:kern w:val="0"/>
          <w:sz w:val="32"/>
          <w:szCs w:val="32"/>
          <w:rtl/>
          <w14:ligatures w14:val="none"/>
        </w:rPr>
        <w:t>)، وهو ما يدل على وجود علاقة ارتباط قوية نسبياً بين المتغيرين، تعكس أن تحسن مستوى التنظيم يرتبط بزيادة فاعلية إدارة المشاريع وقدرتها على التعامل مع التحديات.</w:t>
      </w:r>
      <w:r>
        <w:rPr>
          <w:rFonts w:ascii="Traditional Arabic" w:eastAsia="Calibri" w:hAnsi="Traditional Arabic" w:cs="Traditional Arabic" w:hint="cs"/>
          <w:kern w:val="0"/>
          <w:sz w:val="32"/>
          <w:szCs w:val="32"/>
          <w:rtl/>
          <w14:ligatures w14:val="none"/>
        </w:rPr>
        <w:t xml:space="preserve"> </w:t>
      </w:r>
      <w:r w:rsidRPr="007A5EC5">
        <w:rPr>
          <w:rFonts w:ascii="Traditional Arabic" w:eastAsia="Calibri" w:hAnsi="Traditional Arabic" w:cs="Traditional Arabic"/>
          <w:kern w:val="0"/>
          <w:sz w:val="32"/>
          <w:szCs w:val="32"/>
          <w:rtl/>
          <w14:ligatures w14:val="none"/>
        </w:rPr>
        <w:t>كما بلغ معامل التحديد (</w:t>
      </w:r>
      <w:r w:rsidRPr="007A5EC5">
        <w:rPr>
          <w:rFonts w:ascii="Traditional Arabic" w:eastAsia="Calibri" w:hAnsi="Traditional Arabic" w:cs="Traditional Arabic"/>
          <w:kern w:val="0"/>
          <w:sz w:val="32"/>
          <w:szCs w:val="32"/>
          <w14:ligatures w14:val="none"/>
        </w:rPr>
        <w:t>R² = 0.566</w:t>
      </w:r>
      <w:r w:rsidRPr="007A5EC5">
        <w:rPr>
          <w:rFonts w:ascii="Traditional Arabic" w:eastAsia="Calibri" w:hAnsi="Traditional Arabic" w:cs="Traditional Arabic"/>
          <w:kern w:val="0"/>
          <w:sz w:val="32"/>
          <w:szCs w:val="32"/>
          <w:rtl/>
          <w14:ligatures w14:val="none"/>
        </w:rPr>
        <w:t>)، مما يعني أن تنظيم المشروع يفسر حوالي 56.6% من التغيرات في فاعلية إدارة المشاريع، وهي نسبة مرتفعة نسبياً وتشير إلى أن التنظيم يعد من العوامل الجوهرية والمؤثرة بشكل كبير في تحسين كفاءة إدارة المشاريع.</w:t>
      </w:r>
    </w:p>
    <w:p w14:paraId="21433F8B" w14:textId="77777777" w:rsidR="007A5EC5" w:rsidRPr="007A5EC5" w:rsidRDefault="007A5EC5" w:rsidP="007A5EC5">
      <w:pPr>
        <w:spacing w:line="360" w:lineRule="auto"/>
        <w:jc w:val="both"/>
        <w:rPr>
          <w:rFonts w:ascii="Traditional Arabic" w:eastAsia="Calibri" w:hAnsi="Traditional Arabic" w:cs="Traditional Arabic"/>
          <w:kern w:val="0"/>
          <w:sz w:val="32"/>
          <w:szCs w:val="32"/>
          <w:rtl/>
          <w14:ligatures w14:val="none"/>
        </w:rPr>
      </w:pPr>
      <w:r w:rsidRPr="007A5EC5">
        <w:rPr>
          <w:rFonts w:ascii="Traditional Arabic" w:eastAsia="Calibri" w:hAnsi="Traditional Arabic" w:cs="Traditional Arabic"/>
          <w:kern w:val="0"/>
          <w:sz w:val="32"/>
          <w:szCs w:val="32"/>
          <w:rtl/>
          <w14:ligatures w14:val="none"/>
        </w:rPr>
        <w:lastRenderedPageBreak/>
        <w:t>وفيما يتعلق بدلالة النموذج ككل، فقد أظهرت نتائج اختبار (</w:t>
      </w:r>
      <w:r w:rsidRPr="007A5EC5">
        <w:rPr>
          <w:rFonts w:ascii="Traditional Arabic" w:eastAsia="Calibri" w:hAnsi="Traditional Arabic" w:cs="Traditional Arabic"/>
          <w:kern w:val="0"/>
          <w:sz w:val="32"/>
          <w:szCs w:val="32"/>
          <w14:ligatures w14:val="none"/>
        </w:rPr>
        <w:t>F</w:t>
      </w:r>
      <w:r w:rsidRPr="007A5EC5">
        <w:rPr>
          <w:rFonts w:ascii="Traditional Arabic" w:eastAsia="Calibri" w:hAnsi="Traditional Arabic" w:cs="Traditional Arabic"/>
          <w:kern w:val="0"/>
          <w:sz w:val="32"/>
          <w:szCs w:val="32"/>
          <w:rtl/>
          <w14:ligatures w14:val="none"/>
        </w:rPr>
        <w:t>) أن النموذج دال إحصائياً وبقوة عالية، حيث بلغت قيمة (</w:t>
      </w:r>
      <w:r w:rsidRPr="007A5EC5">
        <w:rPr>
          <w:rFonts w:ascii="Traditional Arabic" w:eastAsia="Calibri" w:hAnsi="Traditional Arabic" w:cs="Traditional Arabic"/>
          <w:kern w:val="0"/>
          <w:sz w:val="32"/>
          <w:szCs w:val="32"/>
          <w14:ligatures w14:val="none"/>
        </w:rPr>
        <w:t>F = 260.528</w:t>
      </w:r>
      <w:r w:rsidRPr="007A5EC5">
        <w:rPr>
          <w:rFonts w:ascii="Traditional Arabic" w:eastAsia="Calibri" w:hAnsi="Traditional Arabic" w:cs="Traditional Arabic"/>
          <w:kern w:val="0"/>
          <w:sz w:val="32"/>
          <w:szCs w:val="32"/>
          <w:rtl/>
          <w14:ligatures w14:val="none"/>
        </w:rPr>
        <w:t>) عند مستوى دلالة (0.000)، مما يؤكد صلاحية النموذج الإحصائي وقدرته على تفسير العلاقة بين تنظيم المشروع وفاعلية إدارة المشاريع في مواجهة التحديات.</w:t>
      </w:r>
    </w:p>
    <w:p w14:paraId="38AAADBD" w14:textId="5DF95242" w:rsidR="007A5EC5" w:rsidRPr="007A5EC5" w:rsidRDefault="007A5EC5" w:rsidP="007A5EC5">
      <w:pPr>
        <w:spacing w:line="360" w:lineRule="auto"/>
        <w:jc w:val="both"/>
        <w:rPr>
          <w:rFonts w:ascii="Traditional Arabic" w:eastAsia="Calibri" w:hAnsi="Traditional Arabic" w:cs="Traditional Arabic"/>
          <w:kern w:val="0"/>
          <w:sz w:val="32"/>
          <w:szCs w:val="32"/>
          <w:rtl/>
          <w14:ligatures w14:val="none"/>
        </w:rPr>
      </w:pPr>
      <w:r w:rsidRPr="007A5EC5">
        <w:rPr>
          <w:rFonts w:ascii="Traditional Arabic" w:eastAsia="Calibri" w:hAnsi="Traditional Arabic" w:cs="Traditional Arabic"/>
          <w:kern w:val="0"/>
          <w:sz w:val="32"/>
          <w:szCs w:val="32"/>
          <w:rtl/>
          <w14:ligatures w14:val="none"/>
        </w:rPr>
        <w:t>أما فيما يخص المتغير المستقل، فقد أظهرت النتائج أن تنظيم المشروع له أثر إيجابي قوي ودال إحصائياً، حيث بلغ معامل الانحدار (0.693) مع قيمة (</w:t>
      </w:r>
      <w:r w:rsidRPr="007A5EC5">
        <w:rPr>
          <w:rFonts w:ascii="Traditional Arabic" w:eastAsia="Calibri" w:hAnsi="Traditional Arabic" w:cs="Traditional Arabic"/>
          <w:kern w:val="0"/>
          <w:sz w:val="32"/>
          <w:szCs w:val="32"/>
          <w14:ligatures w14:val="none"/>
        </w:rPr>
        <w:t>T = 16.141</w:t>
      </w:r>
      <w:r w:rsidRPr="007A5EC5">
        <w:rPr>
          <w:rFonts w:ascii="Traditional Arabic" w:eastAsia="Calibri" w:hAnsi="Traditional Arabic" w:cs="Traditional Arabic"/>
          <w:kern w:val="0"/>
          <w:sz w:val="32"/>
          <w:szCs w:val="32"/>
          <w:rtl/>
          <w14:ligatures w14:val="none"/>
        </w:rPr>
        <w:t>) ومستوى دلالة (0.000)، مما يشير إلى أنه كلما ارتفع مستوى تنظيم المشروع بشكل أفضل، زادت فاعلية إدارة المشاريع في مواجهة التحديات بشكل واضح ومؤثر.</w:t>
      </w:r>
      <w:r>
        <w:rPr>
          <w:rFonts w:ascii="Traditional Arabic" w:eastAsia="Calibri" w:hAnsi="Traditional Arabic" w:cs="Traditional Arabic" w:hint="cs"/>
          <w:kern w:val="0"/>
          <w:sz w:val="32"/>
          <w:szCs w:val="32"/>
          <w:rtl/>
          <w14:ligatures w14:val="none"/>
        </w:rPr>
        <w:t xml:space="preserve"> </w:t>
      </w:r>
      <w:r w:rsidRPr="007A5EC5">
        <w:rPr>
          <w:rFonts w:ascii="Traditional Arabic" w:eastAsia="Calibri" w:hAnsi="Traditional Arabic" w:cs="Traditional Arabic"/>
          <w:kern w:val="0"/>
          <w:sz w:val="32"/>
          <w:szCs w:val="32"/>
          <w:rtl/>
          <w14:ligatures w14:val="none"/>
        </w:rPr>
        <w:t>كما بلغ المقدار الثابت (1.268) وهو دال إحصائياً، مما يعكس وجود مستوى أساسي من فاعلية إدارة المشاريع حتى في حال عدم وجود تأثير مباشر للمتغير المستقل.</w:t>
      </w:r>
    </w:p>
    <w:p w14:paraId="60AAC622" w14:textId="1458DBF8" w:rsidR="008E140B" w:rsidRDefault="007A5EC5" w:rsidP="007A5EC5">
      <w:pPr>
        <w:spacing w:line="360" w:lineRule="auto"/>
        <w:jc w:val="both"/>
        <w:rPr>
          <w:rFonts w:ascii="Traditional Arabic" w:eastAsia="Calibri" w:hAnsi="Traditional Arabic" w:cs="Traditional Arabic"/>
          <w:kern w:val="0"/>
          <w:sz w:val="32"/>
          <w:szCs w:val="32"/>
          <w:rtl/>
          <w14:ligatures w14:val="none"/>
        </w:rPr>
      </w:pPr>
      <w:r w:rsidRPr="007A5EC5">
        <w:rPr>
          <w:rFonts w:ascii="Traditional Arabic" w:eastAsia="Calibri" w:hAnsi="Traditional Arabic" w:cs="Traditional Arabic"/>
          <w:kern w:val="0"/>
          <w:sz w:val="32"/>
          <w:szCs w:val="32"/>
          <w:rtl/>
          <w14:ligatures w14:val="none"/>
        </w:rPr>
        <w:t>تؤكد النتائج أن تنظيم المشروع يمثل عاملاً محورياً ومؤثراً بقوة في تعزيز فاعلية إدارة المشاريع، حيث يفسر نسبة كبيرة من التباين في القدرة على مواجهة التحديات، مما يبرز أهمية تطوير الهياكل التنظيمية وتحديد الأدوار والمسؤوليات بشكل واضح لضمان رفع كفاءة الأداء الإداري في المشاريع.</w:t>
      </w:r>
    </w:p>
    <w:p w14:paraId="127FFB8B" w14:textId="74598900" w:rsidR="008E140B" w:rsidRPr="00F90D5F" w:rsidRDefault="008E140B" w:rsidP="008E140B">
      <w:pPr>
        <w:spacing w:line="360" w:lineRule="auto"/>
        <w:jc w:val="both"/>
        <w:rPr>
          <w:rFonts w:ascii="Traditional Arabic" w:eastAsia="Calibri" w:hAnsi="Traditional Arabic" w:cs="Traditional Arabic"/>
          <w:b/>
          <w:bCs/>
          <w:kern w:val="0"/>
          <w:sz w:val="32"/>
          <w:szCs w:val="32"/>
          <w:rtl/>
          <w:lang w:bidi="ar-EG"/>
          <w14:ligatures w14:val="none"/>
        </w:rPr>
      </w:pPr>
      <w:r w:rsidRPr="00F90D5F">
        <w:rPr>
          <w:rFonts w:ascii="Traditional Arabic" w:eastAsia="Calibri" w:hAnsi="Traditional Arabic" w:cs="Traditional Arabic" w:hint="cs"/>
          <w:b/>
          <w:bCs/>
          <w:kern w:val="0"/>
          <w:sz w:val="32"/>
          <w:szCs w:val="32"/>
          <w:rtl/>
          <w:lang w:bidi="ar-EG"/>
          <w14:ligatures w14:val="none"/>
        </w:rPr>
        <w:t>الفرض الفرعي الثالث</w:t>
      </w:r>
      <w:r>
        <w:rPr>
          <w:rFonts w:ascii="Traditional Arabic" w:eastAsia="Calibri" w:hAnsi="Traditional Arabic" w:cs="Traditional Arabic" w:hint="cs"/>
          <w:b/>
          <w:bCs/>
          <w:kern w:val="0"/>
          <w:sz w:val="32"/>
          <w:szCs w:val="32"/>
          <w:rtl/>
          <w:lang w:bidi="ar-EG"/>
          <w14:ligatures w14:val="none"/>
        </w:rPr>
        <w:t xml:space="preserve">: </w:t>
      </w:r>
      <w:r w:rsidRPr="007F46DE">
        <w:rPr>
          <w:rFonts w:ascii="Traditional Arabic" w:eastAsia="Calibri" w:hAnsi="Traditional Arabic" w:cs="Traditional Arabic"/>
          <w:b/>
          <w:bCs/>
          <w:kern w:val="0"/>
          <w:sz w:val="32"/>
          <w:szCs w:val="32"/>
          <w:rtl/>
          <w:lang w:bidi="ar-EG"/>
          <w14:ligatures w14:val="none"/>
        </w:rPr>
        <w:t xml:space="preserve">يوجد أثر ذو دلالة إحصائية </w:t>
      </w:r>
      <w:r w:rsidR="007A5EC5">
        <w:rPr>
          <w:rFonts w:ascii="Traditional Arabic" w:eastAsia="Calibri" w:hAnsi="Traditional Arabic" w:cs="Traditional Arabic" w:hint="cs"/>
          <w:b/>
          <w:bCs/>
          <w:kern w:val="0"/>
          <w:sz w:val="32"/>
          <w:szCs w:val="32"/>
          <w:rtl/>
          <w:lang w:bidi="ar-EG"/>
          <w14:ligatures w14:val="none"/>
        </w:rPr>
        <w:t>للذكاء الاصطناعي</w:t>
      </w:r>
      <w:r w:rsidRPr="007F46DE">
        <w:rPr>
          <w:rFonts w:ascii="Traditional Arabic" w:eastAsia="Calibri" w:hAnsi="Traditional Arabic" w:cs="Traditional Arabic"/>
          <w:b/>
          <w:bCs/>
          <w:kern w:val="0"/>
          <w:sz w:val="32"/>
          <w:szCs w:val="32"/>
          <w:rtl/>
          <w:lang w:bidi="ar-EG"/>
          <w14:ligatures w14:val="none"/>
        </w:rPr>
        <w:t xml:space="preserve"> (</w:t>
      </w:r>
      <w:r w:rsidRPr="007F46DE">
        <w:rPr>
          <w:rFonts w:ascii="Traditional Arabic" w:eastAsia="Calibri" w:hAnsi="Traditional Arabic" w:cs="Traditional Arabic"/>
          <w:b/>
          <w:bCs/>
          <w:kern w:val="0"/>
          <w:sz w:val="32"/>
          <w:szCs w:val="32"/>
          <w:lang w:bidi="ar-EG"/>
          <w14:ligatures w14:val="none"/>
        </w:rPr>
        <w:t>Intellectual Stimulation</w:t>
      </w:r>
      <w:r w:rsidRPr="007F46DE">
        <w:rPr>
          <w:rFonts w:ascii="Traditional Arabic" w:eastAsia="Calibri" w:hAnsi="Traditional Arabic" w:cs="Traditional Arabic"/>
          <w:b/>
          <w:bCs/>
          <w:kern w:val="0"/>
          <w:sz w:val="32"/>
          <w:szCs w:val="32"/>
          <w:rtl/>
          <w:lang w:bidi="ar-EG"/>
          <w14:ligatures w14:val="none"/>
        </w:rPr>
        <w:t xml:space="preserve">) على </w:t>
      </w:r>
      <w:r w:rsidR="007A5EC5" w:rsidRPr="007A5EC5">
        <w:rPr>
          <w:rFonts w:ascii="Traditional Arabic" w:eastAsia="Calibri" w:hAnsi="Traditional Arabic" w:cs="Traditional Arabic"/>
          <w:b/>
          <w:bCs/>
          <w:kern w:val="0"/>
          <w:sz w:val="32"/>
          <w:szCs w:val="32"/>
          <w:rtl/>
          <w:lang w:bidi="ar-EG"/>
          <w14:ligatures w14:val="none"/>
        </w:rPr>
        <w:t xml:space="preserve">الرقابة على المشروع </w:t>
      </w:r>
      <w:r w:rsidRPr="007F46DE">
        <w:rPr>
          <w:rFonts w:ascii="Traditional Arabic" w:eastAsia="Calibri" w:hAnsi="Traditional Arabic" w:cs="Traditional Arabic"/>
          <w:b/>
          <w:bCs/>
          <w:kern w:val="0"/>
          <w:sz w:val="32"/>
          <w:szCs w:val="32"/>
          <w:rtl/>
          <w:lang w:bidi="ar-EG"/>
          <w14:ligatures w14:val="none"/>
        </w:rPr>
        <w:t xml:space="preserve">في </w:t>
      </w:r>
      <w:r w:rsidR="007A5EC5">
        <w:rPr>
          <w:rFonts w:ascii="Traditional Arabic" w:eastAsia="Calibri" w:hAnsi="Traditional Arabic" w:cs="Traditional Arabic"/>
          <w:b/>
          <w:bCs/>
          <w:kern w:val="0"/>
          <w:sz w:val="32"/>
          <w:szCs w:val="32"/>
          <w:rtl/>
          <w:lang w:bidi="ar-EG"/>
          <w14:ligatures w14:val="none"/>
        </w:rPr>
        <w:t>شركات الهندسة والمقاولات بالرياض</w:t>
      </w:r>
      <w:r w:rsidRPr="0086041D">
        <w:rPr>
          <w:rFonts w:ascii="Traditional Arabic" w:eastAsia="Calibri" w:hAnsi="Traditional Arabic" w:cs="Traditional Arabic"/>
          <w:b/>
          <w:bCs/>
          <w:kern w:val="0"/>
          <w:sz w:val="32"/>
          <w:szCs w:val="32"/>
          <w:rtl/>
          <w:lang w:bidi="ar-EG"/>
          <w14:ligatures w14:val="none"/>
        </w:rPr>
        <w:t>.</w:t>
      </w:r>
    </w:p>
    <w:p w14:paraId="52E1BA45" w14:textId="77777777" w:rsidR="008E140B" w:rsidRPr="00F90D5F" w:rsidRDefault="008E140B" w:rsidP="008E140B">
      <w:pPr>
        <w:tabs>
          <w:tab w:val="left" w:pos="1427"/>
        </w:tabs>
        <w:spacing w:line="360" w:lineRule="auto"/>
        <w:jc w:val="both"/>
        <w:rPr>
          <w:rFonts w:ascii="Traditional Arabic" w:eastAsia="Calibri" w:hAnsi="Traditional Arabic" w:cs="Traditional Arabic"/>
          <w:kern w:val="0"/>
          <w:sz w:val="32"/>
          <w:szCs w:val="32"/>
          <w:rtl/>
          <w14:ligatures w14:val="none"/>
        </w:rPr>
      </w:pPr>
      <w:r w:rsidRPr="00F90D5F">
        <w:rPr>
          <w:rFonts w:ascii="Traditional Arabic" w:eastAsia="Calibri" w:hAnsi="Traditional Arabic" w:cs="Traditional Arabic" w:hint="cs"/>
          <w:kern w:val="0"/>
          <w:sz w:val="32"/>
          <w:szCs w:val="32"/>
          <w:rtl/>
          <w14:ligatures w14:val="none"/>
        </w:rPr>
        <w:t>للتحقق من صحة هذا الفرض تم استخدام تحليل الانحدار الخطي البسيط (</w:t>
      </w:r>
      <w:r w:rsidRPr="00F90D5F">
        <w:rPr>
          <w:rFonts w:ascii="Traditional Arabic" w:eastAsia="Calibri" w:hAnsi="Traditional Arabic" w:cs="Traditional Arabic" w:hint="cs"/>
          <w:kern w:val="0"/>
          <w:sz w:val="32"/>
          <w:szCs w:val="32"/>
          <w14:ligatures w14:val="none"/>
        </w:rPr>
        <w:t>Linear Regression test</w:t>
      </w:r>
      <w:r w:rsidRPr="00F90D5F">
        <w:rPr>
          <w:rFonts w:ascii="Traditional Arabic" w:eastAsia="Calibri" w:hAnsi="Traditional Arabic" w:cs="Traditional Arabic" w:hint="cs"/>
          <w:kern w:val="0"/>
          <w:sz w:val="32"/>
          <w:szCs w:val="32"/>
          <w:rtl/>
          <w14:ligatures w14:val="none"/>
        </w:rPr>
        <w:t>)، وجاءت النتائج كما بالجدول التالي:</w:t>
      </w:r>
    </w:p>
    <w:p w14:paraId="38B3BA70" w14:textId="5622E6B5" w:rsidR="008E140B" w:rsidRPr="00D714C2" w:rsidRDefault="008E140B" w:rsidP="008E140B">
      <w:pPr>
        <w:tabs>
          <w:tab w:val="left" w:pos="1427"/>
        </w:tabs>
        <w:spacing w:after="0" w:line="360" w:lineRule="auto"/>
        <w:jc w:val="center"/>
        <w:rPr>
          <w:rFonts w:ascii="Traditional Arabic" w:eastAsia="Calibri" w:hAnsi="Traditional Arabic" w:cs="Traditional Arabic"/>
          <w:b/>
          <w:bCs/>
          <w:kern w:val="0"/>
          <w:sz w:val="32"/>
          <w:szCs w:val="32"/>
          <w:rtl/>
          <w14:ligatures w14:val="none"/>
        </w:rPr>
      </w:pPr>
      <w:r w:rsidRPr="00D714C2">
        <w:rPr>
          <w:rFonts w:ascii="Traditional Arabic" w:eastAsia="Calibri" w:hAnsi="Traditional Arabic" w:cs="Traditional Arabic" w:hint="cs"/>
          <w:b/>
          <w:bCs/>
          <w:kern w:val="0"/>
          <w:sz w:val="32"/>
          <w:szCs w:val="32"/>
          <w:rtl/>
          <w14:ligatures w14:val="none"/>
        </w:rPr>
        <w:t xml:space="preserve">جدول (15) أثر </w:t>
      </w:r>
      <w:r w:rsidR="007A5EC5">
        <w:rPr>
          <w:rFonts w:ascii="Traditional Arabic" w:eastAsia="Calibri" w:hAnsi="Traditional Arabic" w:cs="Traditional Arabic" w:hint="cs"/>
          <w:b/>
          <w:bCs/>
          <w:kern w:val="0"/>
          <w:sz w:val="32"/>
          <w:szCs w:val="32"/>
          <w:rtl/>
          <w14:ligatures w14:val="none"/>
        </w:rPr>
        <w:t>الذكاء الاصطناعي</w:t>
      </w:r>
      <w:r w:rsidRPr="0086041D">
        <w:rPr>
          <w:rFonts w:ascii="Traditional Arabic" w:eastAsia="Calibri" w:hAnsi="Traditional Arabic" w:cs="Traditional Arabic"/>
          <w:b/>
          <w:bCs/>
          <w:kern w:val="0"/>
          <w:sz w:val="32"/>
          <w:szCs w:val="32"/>
          <w:rtl/>
          <w14:ligatures w14:val="none"/>
        </w:rPr>
        <w:t xml:space="preserve"> في مواجهة </w:t>
      </w:r>
      <w:r w:rsidR="007A5EC5">
        <w:rPr>
          <w:rFonts w:ascii="Traditional Arabic" w:eastAsia="Calibri" w:hAnsi="Traditional Arabic" w:cs="Traditional Arabic" w:hint="cs"/>
          <w:b/>
          <w:bCs/>
          <w:kern w:val="0"/>
          <w:sz w:val="32"/>
          <w:szCs w:val="32"/>
          <w:rtl/>
          <w14:ligatures w14:val="none"/>
        </w:rPr>
        <w:t>الرقابة على المشروع</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07"/>
        <w:gridCol w:w="2193"/>
        <w:gridCol w:w="1962"/>
        <w:gridCol w:w="1960"/>
      </w:tblGrid>
      <w:tr w:rsidR="008E140B" w:rsidRPr="00F90D5F" w14:paraId="4B763D82" w14:textId="77777777" w:rsidTr="005C0C3C">
        <w:trPr>
          <w:cantSplit/>
          <w:trHeight w:val="413"/>
        </w:trPr>
        <w:tc>
          <w:tcPr>
            <w:tcW w:w="1534"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62043E91"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 xml:space="preserve">المتغيرات المستقلة </w:t>
            </w:r>
          </w:p>
        </w:tc>
        <w:tc>
          <w:tcPr>
            <w:tcW w:w="1243"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57E11F62"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معاملات الانحدار</w:t>
            </w:r>
          </w:p>
        </w:tc>
        <w:tc>
          <w:tcPr>
            <w:tcW w:w="1112"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727DE337"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 xml:space="preserve">قيمة اختبار </w:t>
            </w:r>
            <w:r w:rsidRPr="00F90D5F">
              <w:rPr>
                <w:rFonts w:ascii="Traditional Arabic" w:eastAsia="Calibri" w:hAnsi="Traditional Arabic" w:cs="Traditional Arabic" w:hint="cs"/>
                <w:sz w:val="24"/>
                <w:szCs w:val="24"/>
              </w:rPr>
              <w:t>T</w:t>
            </w:r>
          </w:p>
        </w:tc>
        <w:tc>
          <w:tcPr>
            <w:tcW w:w="1111"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6282B568"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 xml:space="preserve">مستوى الدلالة </w:t>
            </w:r>
          </w:p>
        </w:tc>
      </w:tr>
      <w:tr w:rsidR="008E140B" w:rsidRPr="00F90D5F" w14:paraId="1542B01D" w14:textId="77777777" w:rsidTr="005C0C3C">
        <w:trPr>
          <w:cantSplit/>
        </w:trPr>
        <w:tc>
          <w:tcPr>
            <w:tcW w:w="1534" w:type="pct"/>
            <w:tcBorders>
              <w:top w:val="single" w:sz="4" w:space="0" w:color="auto"/>
              <w:left w:val="single" w:sz="4" w:space="0" w:color="auto"/>
              <w:bottom w:val="single" w:sz="4" w:space="0" w:color="auto"/>
              <w:right w:val="single" w:sz="4" w:space="0" w:color="auto"/>
            </w:tcBorders>
            <w:shd w:val="clear" w:color="auto" w:fill="FFFFFF"/>
            <w:hideMark/>
          </w:tcPr>
          <w:p w14:paraId="12227F31"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المقدار الثابت</w:t>
            </w:r>
          </w:p>
        </w:tc>
        <w:tc>
          <w:tcPr>
            <w:tcW w:w="124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7641E8"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.416</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CB4994"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2.503</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D2ACFA"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.013</w:t>
            </w:r>
          </w:p>
        </w:tc>
      </w:tr>
      <w:tr w:rsidR="008E140B" w:rsidRPr="00F90D5F" w14:paraId="5E2BF61B" w14:textId="77777777" w:rsidTr="005C0C3C">
        <w:trPr>
          <w:cantSplit/>
        </w:trPr>
        <w:tc>
          <w:tcPr>
            <w:tcW w:w="1534" w:type="pct"/>
            <w:tcBorders>
              <w:top w:val="single" w:sz="4" w:space="0" w:color="auto"/>
              <w:left w:val="single" w:sz="4" w:space="0" w:color="auto"/>
              <w:bottom w:val="single" w:sz="4" w:space="0" w:color="auto"/>
              <w:right w:val="single" w:sz="4" w:space="0" w:color="auto"/>
            </w:tcBorders>
            <w:shd w:val="clear" w:color="auto" w:fill="FFFFFF"/>
            <w:hideMark/>
          </w:tcPr>
          <w:p w14:paraId="3A6B1257" w14:textId="403B425A" w:rsidR="008E140B" w:rsidRPr="00F90D5F" w:rsidRDefault="00417365" w:rsidP="005C0C3C">
            <w:pPr>
              <w:tabs>
                <w:tab w:val="left" w:pos="1427"/>
              </w:tabs>
              <w:spacing w:after="0" w:line="360" w:lineRule="auto"/>
              <w:jc w:val="center"/>
              <w:rPr>
                <w:rFonts w:ascii="Traditional Arabic" w:eastAsia="Calibri" w:hAnsi="Traditional Arabic" w:cs="Traditional Arabic"/>
                <w:sz w:val="24"/>
                <w:szCs w:val="24"/>
              </w:rPr>
            </w:pPr>
            <w:r>
              <w:rPr>
                <w:rFonts w:ascii="Traditional Arabic" w:eastAsia="Calibri" w:hAnsi="Traditional Arabic" w:cs="Traditional Arabic"/>
                <w:sz w:val="24"/>
                <w:szCs w:val="24"/>
                <w:rtl/>
              </w:rPr>
              <w:lastRenderedPageBreak/>
              <w:t>الرقابة على المشروع</w:t>
            </w:r>
          </w:p>
        </w:tc>
        <w:tc>
          <w:tcPr>
            <w:tcW w:w="124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AB6A39"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Pr>
              <w:t>.875</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16E5A6"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22.426</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74DC15"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.000</w:t>
            </w:r>
          </w:p>
        </w:tc>
      </w:tr>
      <w:tr w:rsidR="008E140B" w:rsidRPr="00F90D5F" w14:paraId="053B11BE" w14:textId="77777777" w:rsidTr="005C0C3C">
        <w:trPr>
          <w:cantSplit/>
        </w:trPr>
        <w:tc>
          <w:tcPr>
            <w:tcW w:w="2777"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578D59E6"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معامل الارتباط=</w:t>
            </w:r>
            <w:r w:rsidRPr="00F90D5F">
              <w:rPr>
                <w:rFonts w:ascii="Traditional Arabic" w:eastAsia="Calibri" w:hAnsi="Traditional Arabic" w:cs="Traditional Arabic" w:hint="cs"/>
                <w:sz w:val="24"/>
                <w:szCs w:val="24"/>
              </w:rPr>
              <w:t>.847</w:t>
            </w:r>
          </w:p>
        </w:tc>
        <w:tc>
          <w:tcPr>
            <w:tcW w:w="222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4BEC291"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 xml:space="preserve">معامل التحديد </w:t>
            </w:r>
            <w:r w:rsidRPr="00F90D5F">
              <w:rPr>
                <w:rFonts w:ascii="Traditional Arabic" w:eastAsia="Calibri" w:hAnsi="Traditional Arabic" w:cs="Traditional Arabic" w:hint="cs"/>
                <w:sz w:val="24"/>
                <w:szCs w:val="24"/>
              </w:rPr>
              <w:t>=</w:t>
            </w:r>
            <w:r>
              <w:rPr>
                <w:rFonts w:ascii="Traditional Arabic" w:eastAsia="Calibri" w:hAnsi="Traditional Arabic" w:cs="Traditional Arabic" w:hint="cs"/>
                <w:sz w:val="24"/>
                <w:szCs w:val="24"/>
              </w:rPr>
              <w:t>.</w:t>
            </w:r>
            <w:r w:rsidRPr="00F90D5F">
              <w:rPr>
                <w:rFonts w:ascii="Traditional Arabic" w:eastAsia="Calibri" w:hAnsi="Traditional Arabic" w:cs="Traditional Arabic" w:hint="cs"/>
                <w:sz w:val="24"/>
                <w:szCs w:val="24"/>
              </w:rPr>
              <w:t>716</w:t>
            </w:r>
          </w:p>
        </w:tc>
      </w:tr>
      <w:tr w:rsidR="008E140B" w:rsidRPr="00F90D5F" w14:paraId="48491CE6" w14:textId="77777777" w:rsidTr="005C0C3C">
        <w:trPr>
          <w:cantSplit/>
        </w:trPr>
        <w:tc>
          <w:tcPr>
            <w:tcW w:w="2777"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46244A10"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 xml:space="preserve">قيمة الاختبار </w:t>
            </w:r>
            <w:r w:rsidRPr="00F90D5F">
              <w:rPr>
                <w:rFonts w:ascii="Traditional Arabic" w:eastAsia="Calibri" w:hAnsi="Traditional Arabic" w:cs="Traditional Arabic" w:hint="cs"/>
                <w:sz w:val="24"/>
                <w:szCs w:val="24"/>
              </w:rPr>
              <w:t>F</w:t>
            </w:r>
            <w:r w:rsidRPr="00F90D5F">
              <w:rPr>
                <w:rFonts w:ascii="Traditional Arabic" w:eastAsia="Calibri" w:hAnsi="Traditional Arabic" w:cs="Traditional Arabic" w:hint="cs"/>
                <w:sz w:val="24"/>
                <w:szCs w:val="24"/>
                <w:rtl/>
              </w:rPr>
              <w:t xml:space="preserve"> =</w:t>
            </w:r>
            <w:r w:rsidRPr="00F90D5F">
              <w:rPr>
                <w:rFonts w:ascii="Traditional Arabic" w:eastAsia="Calibri" w:hAnsi="Traditional Arabic" w:cs="Traditional Arabic" w:hint="cs"/>
                <w:sz w:val="24"/>
                <w:szCs w:val="24"/>
              </w:rPr>
              <w:t>502.914</w:t>
            </w:r>
          </w:p>
        </w:tc>
        <w:tc>
          <w:tcPr>
            <w:tcW w:w="222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93A2FCF"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 xml:space="preserve">القيمة الاحتمالية = </w:t>
            </w:r>
            <w:r w:rsidRPr="00F90D5F">
              <w:rPr>
                <w:rFonts w:ascii="Traditional Arabic" w:eastAsia="Calibri" w:hAnsi="Traditional Arabic" w:cs="Traditional Arabic" w:hint="cs"/>
                <w:sz w:val="24"/>
                <w:szCs w:val="24"/>
              </w:rPr>
              <w:t>0.00</w:t>
            </w:r>
          </w:p>
        </w:tc>
      </w:tr>
    </w:tbl>
    <w:p w14:paraId="5AC30A9D" w14:textId="713B64B9" w:rsidR="007A5EC5" w:rsidRPr="007A5EC5" w:rsidRDefault="007A5EC5" w:rsidP="007A5EC5">
      <w:pPr>
        <w:spacing w:line="360" w:lineRule="auto"/>
        <w:jc w:val="both"/>
        <w:rPr>
          <w:rFonts w:ascii="Traditional Arabic" w:eastAsia="Calibri" w:hAnsi="Traditional Arabic" w:cs="Traditional Arabic"/>
          <w:kern w:val="0"/>
          <w:sz w:val="32"/>
          <w:szCs w:val="32"/>
          <w:rtl/>
          <w14:ligatures w14:val="none"/>
        </w:rPr>
      </w:pPr>
      <w:r w:rsidRPr="007A5EC5">
        <w:rPr>
          <w:rFonts w:ascii="Traditional Arabic" w:eastAsia="Calibri" w:hAnsi="Traditional Arabic" w:cs="Traditional Arabic"/>
          <w:kern w:val="0"/>
          <w:sz w:val="32"/>
          <w:szCs w:val="32"/>
          <w:rtl/>
          <w14:ligatures w14:val="none"/>
        </w:rPr>
        <w:t>يعرض الجدول (15) نتائج تحليل الانحدار البسيط لقياس أثر الرقابة على المشروع في مواجهة تحديات فاعلية إدارة المشاريع في ظل استخدام الذكاء الاصطناعي، وذلك من خلال معامل الانحدار، وقيمة اختبار (</w:t>
      </w:r>
      <w:r w:rsidRPr="007A5EC5">
        <w:rPr>
          <w:rFonts w:ascii="Traditional Arabic" w:eastAsia="Calibri" w:hAnsi="Traditional Arabic" w:cs="Traditional Arabic"/>
          <w:kern w:val="0"/>
          <w:sz w:val="32"/>
          <w:szCs w:val="32"/>
          <w14:ligatures w14:val="none"/>
        </w:rPr>
        <w:t>T</w:t>
      </w:r>
      <w:r w:rsidRPr="007A5EC5">
        <w:rPr>
          <w:rFonts w:ascii="Traditional Arabic" w:eastAsia="Calibri" w:hAnsi="Traditional Arabic" w:cs="Traditional Arabic"/>
          <w:kern w:val="0"/>
          <w:sz w:val="32"/>
          <w:szCs w:val="32"/>
          <w:rtl/>
          <w14:ligatures w14:val="none"/>
        </w:rPr>
        <w:t>)، ومستوى الدلالة الإحصائية، إضافة إلى مؤشرات جودة النموذج مثل معامل الارتباط ومعامل التحديد واختبار (</w:t>
      </w:r>
      <w:r w:rsidRPr="007A5EC5">
        <w:rPr>
          <w:rFonts w:ascii="Traditional Arabic" w:eastAsia="Calibri" w:hAnsi="Traditional Arabic" w:cs="Traditional Arabic"/>
          <w:kern w:val="0"/>
          <w:sz w:val="32"/>
          <w:szCs w:val="32"/>
          <w14:ligatures w14:val="none"/>
        </w:rPr>
        <w:t>F</w:t>
      </w:r>
      <w:r w:rsidRPr="007A5EC5">
        <w:rPr>
          <w:rFonts w:ascii="Traditional Arabic" w:eastAsia="Calibri" w:hAnsi="Traditional Arabic" w:cs="Traditional Arabic"/>
          <w:kern w:val="0"/>
          <w:sz w:val="32"/>
          <w:szCs w:val="32"/>
          <w:rtl/>
          <w14:ligatures w14:val="none"/>
        </w:rPr>
        <w:t>).</w:t>
      </w:r>
    </w:p>
    <w:p w14:paraId="16B6CB34" w14:textId="0E93F36A" w:rsidR="007A5EC5" w:rsidRPr="007A5EC5" w:rsidRDefault="007A5EC5" w:rsidP="007A5EC5">
      <w:pPr>
        <w:spacing w:line="360" w:lineRule="auto"/>
        <w:jc w:val="both"/>
        <w:rPr>
          <w:rFonts w:ascii="Traditional Arabic" w:eastAsia="Calibri" w:hAnsi="Traditional Arabic" w:cs="Traditional Arabic"/>
          <w:kern w:val="0"/>
          <w:sz w:val="32"/>
          <w:szCs w:val="32"/>
          <w:rtl/>
          <w14:ligatures w14:val="none"/>
        </w:rPr>
      </w:pPr>
      <w:r w:rsidRPr="007A5EC5">
        <w:rPr>
          <w:rFonts w:ascii="Traditional Arabic" w:eastAsia="Calibri" w:hAnsi="Traditional Arabic" w:cs="Traditional Arabic"/>
          <w:kern w:val="0"/>
          <w:sz w:val="32"/>
          <w:szCs w:val="32"/>
          <w:rtl/>
          <w14:ligatures w14:val="none"/>
        </w:rPr>
        <w:t>تشير النتائج بشكل عام إلى وجود أثر إيجابي قوي جداً ودال إحصائياً بين الرقابة على المشروع وفاعلية إدارة المشاريع، حيث بلغ معامل الارتباط (</w:t>
      </w:r>
      <w:r w:rsidRPr="007A5EC5">
        <w:rPr>
          <w:rFonts w:ascii="Traditional Arabic" w:eastAsia="Calibri" w:hAnsi="Traditional Arabic" w:cs="Traditional Arabic"/>
          <w:kern w:val="0"/>
          <w:sz w:val="32"/>
          <w:szCs w:val="32"/>
          <w14:ligatures w14:val="none"/>
        </w:rPr>
        <w:t>R = 0.847</w:t>
      </w:r>
      <w:r w:rsidRPr="007A5EC5">
        <w:rPr>
          <w:rFonts w:ascii="Traditional Arabic" w:eastAsia="Calibri" w:hAnsi="Traditional Arabic" w:cs="Traditional Arabic"/>
          <w:kern w:val="0"/>
          <w:sz w:val="32"/>
          <w:szCs w:val="32"/>
          <w:rtl/>
          <w14:ligatures w14:val="none"/>
        </w:rPr>
        <w:t>)، وهو ما يدل على وجود علاقة ارتباط قوية بين المتغيرين، مما يعكس أن تحسين مستوى الرقابة، خاصة في ظل توظيف الذكاء الاصطناعي، يرتبط بشكل مباشر بزيادة فاعلية إدارة المشاريع في مواجهة التحديات.</w:t>
      </w:r>
    </w:p>
    <w:p w14:paraId="7BBFEF35" w14:textId="56349361" w:rsidR="007A5EC5" w:rsidRPr="007A5EC5" w:rsidRDefault="007A5EC5" w:rsidP="007A5EC5">
      <w:pPr>
        <w:spacing w:line="360" w:lineRule="auto"/>
        <w:jc w:val="both"/>
        <w:rPr>
          <w:rFonts w:ascii="Traditional Arabic" w:eastAsia="Calibri" w:hAnsi="Traditional Arabic" w:cs="Traditional Arabic"/>
          <w:kern w:val="0"/>
          <w:sz w:val="32"/>
          <w:szCs w:val="32"/>
          <w:rtl/>
          <w14:ligatures w14:val="none"/>
        </w:rPr>
      </w:pPr>
      <w:r w:rsidRPr="007A5EC5">
        <w:rPr>
          <w:rFonts w:ascii="Traditional Arabic" w:eastAsia="Calibri" w:hAnsi="Traditional Arabic" w:cs="Traditional Arabic"/>
          <w:kern w:val="0"/>
          <w:sz w:val="32"/>
          <w:szCs w:val="32"/>
          <w:rtl/>
          <w14:ligatures w14:val="none"/>
        </w:rPr>
        <w:t>كما بلغ معامل التحديد (</w:t>
      </w:r>
      <w:r w:rsidRPr="007A5EC5">
        <w:rPr>
          <w:rFonts w:ascii="Traditional Arabic" w:eastAsia="Calibri" w:hAnsi="Traditional Arabic" w:cs="Traditional Arabic"/>
          <w:kern w:val="0"/>
          <w:sz w:val="32"/>
          <w:szCs w:val="32"/>
          <w14:ligatures w14:val="none"/>
        </w:rPr>
        <w:t>R² = 0.716</w:t>
      </w:r>
      <w:r w:rsidRPr="007A5EC5">
        <w:rPr>
          <w:rFonts w:ascii="Traditional Arabic" w:eastAsia="Calibri" w:hAnsi="Traditional Arabic" w:cs="Traditional Arabic"/>
          <w:kern w:val="0"/>
          <w:sz w:val="32"/>
          <w:szCs w:val="32"/>
          <w:rtl/>
          <w14:ligatures w14:val="none"/>
        </w:rPr>
        <w:t>)، وهو ما يعني أن الرقابة على المشروع تفسر حوالي 71.6% من التغيرات في فاعلية إدارة المشاريع، وهي نسبة مرتفعة جداً تعكس الدور المحوري للرقابة، خصوصاً عندما تكون مدعومة بتقنيات الذكاء الاصطناعي، في تحسين الأداء وتقليل الانحرافات ورفع كفاءة اتخاذ القرار.</w:t>
      </w:r>
      <w:r>
        <w:rPr>
          <w:rFonts w:ascii="Traditional Arabic" w:eastAsia="Calibri" w:hAnsi="Traditional Arabic" w:cs="Traditional Arabic" w:hint="cs"/>
          <w:kern w:val="0"/>
          <w:sz w:val="32"/>
          <w:szCs w:val="32"/>
          <w:rtl/>
          <w14:ligatures w14:val="none"/>
        </w:rPr>
        <w:t xml:space="preserve"> </w:t>
      </w:r>
      <w:r w:rsidRPr="007A5EC5">
        <w:rPr>
          <w:rFonts w:ascii="Traditional Arabic" w:eastAsia="Calibri" w:hAnsi="Traditional Arabic" w:cs="Traditional Arabic"/>
          <w:kern w:val="0"/>
          <w:sz w:val="32"/>
          <w:szCs w:val="32"/>
          <w:rtl/>
          <w14:ligatures w14:val="none"/>
        </w:rPr>
        <w:t>أما على مستوى دلالة النموذج ككل، فقد أظهرت نتائج اختبار (</w:t>
      </w:r>
      <w:r w:rsidRPr="007A5EC5">
        <w:rPr>
          <w:rFonts w:ascii="Traditional Arabic" w:eastAsia="Calibri" w:hAnsi="Traditional Arabic" w:cs="Traditional Arabic"/>
          <w:kern w:val="0"/>
          <w:sz w:val="32"/>
          <w:szCs w:val="32"/>
          <w14:ligatures w14:val="none"/>
        </w:rPr>
        <w:t>F</w:t>
      </w:r>
      <w:r w:rsidRPr="007A5EC5">
        <w:rPr>
          <w:rFonts w:ascii="Traditional Arabic" w:eastAsia="Calibri" w:hAnsi="Traditional Arabic" w:cs="Traditional Arabic"/>
          <w:kern w:val="0"/>
          <w:sz w:val="32"/>
          <w:szCs w:val="32"/>
          <w:rtl/>
          <w14:ligatures w14:val="none"/>
        </w:rPr>
        <w:t>) أن النموذج دال إحصائياً وبقوة كبيرة، حيث بلغت قيمة (</w:t>
      </w:r>
      <w:r w:rsidRPr="007A5EC5">
        <w:rPr>
          <w:rFonts w:ascii="Traditional Arabic" w:eastAsia="Calibri" w:hAnsi="Traditional Arabic" w:cs="Traditional Arabic"/>
          <w:kern w:val="0"/>
          <w:sz w:val="32"/>
          <w:szCs w:val="32"/>
          <w14:ligatures w14:val="none"/>
        </w:rPr>
        <w:t>F = 502.914</w:t>
      </w:r>
      <w:r w:rsidRPr="007A5EC5">
        <w:rPr>
          <w:rFonts w:ascii="Traditional Arabic" w:eastAsia="Calibri" w:hAnsi="Traditional Arabic" w:cs="Traditional Arabic"/>
          <w:kern w:val="0"/>
          <w:sz w:val="32"/>
          <w:szCs w:val="32"/>
          <w:rtl/>
          <w14:ligatures w14:val="none"/>
        </w:rPr>
        <w:t>) عند مستوى دلالة (0.000)، مما يؤكد قوة النموذج الإحصائي وقدرته العالية على تفسير العلاقة بين الرقابة على المشروع وفاعلية إدارة المشاريع في مواجهة التحديات.</w:t>
      </w:r>
    </w:p>
    <w:p w14:paraId="39F661A6" w14:textId="3A06CAAD" w:rsidR="007A5EC5" w:rsidRPr="007A5EC5" w:rsidRDefault="007A5EC5" w:rsidP="007A5EC5">
      <w:pPr>
        <w:spacing w:line="360" w:lineRule="auto"/>
        <w:jc w:val="both"/>
        <w:rPr>
          <w:rFonts w:ascii="Traditional Arabic" w:eastAsia="Calibri" w:hAnsi="Traditional Arabic" w:cs="Traditional Arabic"/>
          <w:kern w:val="0"/>
          <w:sz w:val="32"/>
          <w:szCs w:val="32"/>
          <w:rtl/>
          <w14:ligatures w14:val="none"/>
        </w:rPr>
      </w:pPr>
      <w:r w:rsidRPr="007A5EC5">
        <w:rPr>
          <w:rFonts w:ascii="Traditional Arabic" w:eastAsia="Calibri" w:hAnsi="Traditional Arabic" w:cs="Traditional Arabic"/>
          <w:kern w:val="0"/>
          <w:sz w:val="32"/>
          <w:szCs w:val="32"/>
          <w:rtl/>
          <w14:ligatures w14:val="none"/>
        </w:rPr>
        <w:t>وفيما يتعلق بتأثير المتغير المستقل، فقد أظهرت النتائج أن الرقابة على المشروع لها أثر إيجابي قوي ودال إحصائياً، حيث بلغ معامل الانحدار (0.875) مع قيمة (</w:t>
      </w:r>
      <w:r w:rsidRPr="007A5EC5">
        <w:rPr>
          <w:rFonts w:ascii="Traditional Arabic" w:eastAsia="Calibri" w:hAnsi="Traditional Arabic" w:cs="Traditional Arabic"/>
          <w:kern w:val="0"/>
          <w:sz w:val="32"/>
          <w:szCs w:val="32"/>
          <w14:ligatures w14:val="none"/>
        </w:rPr>
        <w:t>T = 22.426</w:t>
      </w:r>
      <w:r w:rsidRPr="007A5EC5">
        <w:rPr>
          <w:rFonts w:ascii="Traditional Arabic" w:eastAsia="Calibri" w:hAnsi="Traditional Arabic" w:cs="Traditional Arabic"/>
          <w:kern w:val="0"/>
          <w:sz w:val="32"/>
          <w:szCs w:val="32"/>
          <w:rtl/>
          <w14:ligatures w14:val="none"/>
        </w:rPr>
        <w:t xml:space="preserve">) ومستوى دلالة (0.000)، مما يشير إلى أنه </w:t>
      </w:r>
      <w:r w:rsidRPr="007A5EC5">
        <w:rPr>
          <w:rFonts w:ascii="Traditional Arabic" w:eastAsia="Calibri" w:hAnsi="Traditional Arabic" w:cs="Traditional Arabic"/>
          <w:kern w:val="0"/>
          <w:sz w:val="32"/>
          <w:szCs w:val="32"/>
          <w:rtl/>
          <w14:ligatures w14:val="none"/>
        </w:rPr>
        <w:lastRenderedPageBreak/>
        <w:t>كلما ارتفع مستوى الرقابة على المشروع، خاصة باستخدام أدوات وتقنيات الذكاء الاصطناعي، زادت فاعلية إدارة المشاريع بشكل ملحوظ وقدرتها على مواجهة التحديات بكفاءة أعلى.</w:t>
      </w:r>
    </w:p>
    <w:p w14:paraId="06317622" w14:textId="037949B5" w:rsidR="008E140B" w:rsidRPr="0086041D" w:rsidRDefault="007A5EC5" w:rsidP="007A5EC5">
      <w:pPr>
        <w:spacing w:line="360" w:lineRule="auto"/>
        <w:jc w:val="both"/>
        <w:rPr>
          <w:rFonts w:ascii="Traditional Arabic" w:eastAsia="Calibri" w:hAnsi="Traditional Arabic" w:cs="Traditional Arabic"/>
          <w:kern w:val="0"/>
          <w:sz w:val="32"/>
          <w:szCs w:val="32"/>
          <w:rtl/>
          <w14:ligatures w14:val="none"/>
        </w:rPr>
      </w:pPr>
      <w:r w:rsidRPr="007A5EC5">
        <w:rPr>
          <w:rFonts w:ascii="Traditional Arabic" w:eastAsia="Calibri" w:hAnsi="Traditional Arabic" w:cs="Traditional Arabic"/>
          <w:kern w:val="0"/>
          <w:sz w:val="32"/>
          <w:szCs w:val="32"/>
          <w:rtl/>
          <w14:ligatures w14:val="none"/>
        </w:rPr>
        <w:t>أما المقدار الثابت فقد بلغ (0.416) وهو دال إحصائياً، مما يعكس وجود مستوى أساسي من فاعلية إدارة المشاريع حتى في حال عدم تأثير المتغير المستقل.</w:t>
      </w:r>
      <w:r>
        <w:rPr>
          <w:rFonts w:ascii="Traditional Arabic" w:eastAsia="Calibri" w:hAnsi="Traditional Arabic" w:cs="Traditional Arabic" w:hint="cs"/>
          <w:kern w:val="0"/>
          <w:sz w:val="32"/>
          <w:szCs w:val="32"/>
          <w:rtl/>
          <w14:ligatures w14:val="none"/>
        </w:rPr>
        <w:t xml:space="preserve"> </w:t>
      </w:r>
      <w:r w:rsidRPr="007A5EC5">
        <w:rPr>
          <w:rFonts w:ascii="Traditional Arabic" w:eastAsia="Calibri" w:hAnsi="Traditional Arabic" w:cs="Traditional Arabic"/>
          <w:kern w:val="0"/>
          <w:sz w:val="32"/>
          <w:szCs w:val="32"/>
          <w:rtl/>
          <w14:ligatures w14:val="none"/>
        </w:rPr>
        <w:t>وبشكل عام، تؤكد النتائج أن الرقابة على المشروع تُعد من أقوى العوامل المؤثرة في تعزيز فاعلية إدارة المشاريع عند توظيف الذكاء الاصطناعي، حيث تسهم بشكل كبير في رفع كفاءة المتابعة وتقليل الأخطاء وتحسين جودة القرارات الإدارية، مما يجعلها عنصرًا محوريًا في نجاح المشاريع الحديثة.</w:t>
      </w:r>
    </w:p>
    <w:p w14:paraId="328DB61E" w14:textId="1F715DEC" w:rsidR="008E140B" w:rsidRPr="00F90D5F" w:rsidRDefault="008E140B" w:rsidP="008E140B">
      <w:pPr>
        <w:spacing w:line="360" w:lineRule="auto"/>
        <w:jc w:val="both"/>
        <w:rPr>
          <w:rFonts w:ascii="Traditional Arabic" w:eastAsia="Calibri" w:hAnsi="Traditional Arabic" w:cs="Traditional Arabic"/>
          <w:b/>
          <w:bCs/>
          <w:kern w:val="0"/>
          <w:sz w:val="32"/>
          <w:szCs w:val="32"/>
          <w:rtl/>
          <w:lang w:bidi="ar-EG"/>
          <w14:ligatures w14:val="none"/>
        </w:rPr>
      </w:pPr>
      <w:r w:rsidRPr="00F90D5F">
        <w:rPr>
          <w:rFonts w:ascii="Traditional Arabic" w:eastAsia="Calibri" w:hAnsi="Traditional Arabic" w:cs="Traditional Arabic" w:hint="cs"/>
          <w:b/>
          <w:bCs/>
          <w:kern w:val="0"/>
          <w:sz w:val="32"/>
          <w:szCs w:val="32"/>
          <w:rtl/>
          <w:lang w:bidi="ar-EG"/>
          <w14:ligatures w14:val="none"/>
        </w:rPr>
        <w:t>الفرض الفرعي الرابع</w:t>
      </w:r>
      <w:r>
        <w:rPr>
          <w:rFonts w:ascii="Traditional Arabic" w:eastAsia="Calibri" w:hAnsi="Traditional Arabic" w:cs="Traditional Arabic" w:hint="cs"/>
          <w:b/>
          <w:bCs/>
          <w:kern w:val="0"/>
          <w:sz w:val="32"/>
          <w:szCs w:val="32"/>
          <w:rtl/>
          <w:lang w:bidi="ar-EG"/>
          <w14:ligatures w14:val="none"/>
        </w:rPr>
        <w:t xml:space="preserve">: </w:t>
      </w:r>
      <w:r w:rsidRPr="007F46DE">
        <w:rPr>
          <w:rFonts w:ascii="Traditional Arabic" w:eastAsia="Calibri" w:hAnsi="Traditional Arabic" w:cs="Traditional Arabic"/>
          <w:b/>
          <w:bCs/>
          <w:kern w:val="0"/>
          <w:sz w:val="32"/>
          <w:szCs w:val="32"/>
          <w:rtl/>
          <w:lang w:bidi="ar-EG"/>
          <w14:ligatures w14:val="none"/>
        </w:rPr>
        <w:t xml:space="preserve">يوجد أثر ذو دلالة إحصائية </w:t>
      </w:r>
      <w:r w:rsidR="00877E45">
        <w:rPr>
          <w:rFonts w:ascii="Traditional Arabic" w:eastAsia="Calibri" w:hAnsi="Traditional Arabic" w:cs="Traditional Arabic" w:hint="cs"/>
          <w:b/>
          <w:bCs/>
          <w:kern w:val="0"/>
          <w:sz w:val="32"/>
          <w:szCs w:val="32"/>
          <w:rtl/>
          <w:lang w:bidi="ar-EG"/>
          <w14:ligatures w14:val="none"/>
        </w:rPr>
        <w:t>للذكاء الاصطناعي</w:t>
      </w:r>
      <w:r w:rsidRPr="007F46DE">
        <w:rPr>
          <w:rFonts w:ascii="Traditional Arabic" w:eastAsia="Calibri" w:hAnsi="Traditional Arabic" w:cs="Traditional Arabic"/>
          <w:b/>
          <w:bCs/>
          <w:kern w:val="0"/>
          <w:sz w:val="32"/>
          <w:szCs w:val="32"/>
          <w:rtl/>
          <w:lang w:bidi="ar-EG"/>
          <w14:ligatures w14:val="none"/>
        </w:rPr>
        <w:t xml:space="preserve"> (</w:t>
      </w:r>
      <w:r w:rsidRPr="007F46DE">
        <w:rPr>
          <w:rFonts w:ascii="Traditional Arabic" w:eastAsia="Calibri" w:hAnsi="Traditional Arabic" w:cs="Traditional Arabic"/>
          <w:b/>
          <w:bCs/>
          <w:kern w:val="0"/>
          <w:sz w:val="32"/>
          <w:szCs w:val="32"/>
          <w:lang w:bidi="ar-EG"/>
          <w14:ligatures w14:val="none"/>
        </w:rPr>
        <w:t>Individualized Consideration</w:t>
      </w:r>
      <w:r w:rsidRPr="007F46DE">
        <w:rPr>
          <w:rFonts w:ascii="Traditional Arabic" w:eastAsia="Calibri" w:hAnsi="Traditional Arabic" w:cs="Traditional Arabic"/>
          <w:b/>
          <w:bCs/>
          <w:kern w:val="0"/>
          <w:sz w:val="32"/>
          <w:szCs w:val="32"/>
          <w:rtl/>
          <w:lang w:bidi="ar-EG"/>
          <w14:ligatures w14:val="none"/>
        </w:rPr>
        <w:t xml:space="preserve">) على </w:t>
      </w:r>
      <w:r w:rsidR="00877E45" w:rsidRPr="00877E45">
        <w:rPr>
          <w:rFonts w:ascii="Traditional Arabic" w:eastAsia="Calibri" w:hAnsi="Traditional Arabic" w:cs="Traditional Arabic"/>
          <w:b/>
          <w:bCs/>
          <w:kern w:val="0"/>
          <w:sz w:val="32"/>
          <w:szCs w:val="32"/>
          <w:rtl/>
          <w:lang w:bidi="ar-EG"/>
          <w14:ligatures w14:val="none"/>
        </w:rPr>
        <w:t xml:space="preserve">متابعة المشروع </w:t>
      </w:r>
      <w:r w:rsidRPr="007F46DE">
        <w:rPr>
          <w:rFonts w:ascii="Traditional Arabic" w:eastAsia="Calibri" w:hAnsi="Traditional Arabic" w:cs="Traditional Arabic"/>
          <w:b/>
          <w:bCs/>
          <w:kern w:val="0"/>
          <w:sz w:val="32"/>
          <w:szCs w:val="32"/>
          <w:rtl/>
          <w:lang w:bidi="ar-EG"/>
          <w14:ligatures w14:val="none"/>
        </w:rPr>
        <w:t xml:space="preserve">في </w:t>
      </w:r>
      <w:r w:rsidR="007A5EC5">
        <w:rPr>
          <w:rFonts w:ascii="Traditional Arabic" w:eastAsia="Calibri" w:hAnsi="Traditional Arabic" w:cs="Traditional Arabic"/>
          <w:b/>
          <w:bCs/>
          <w:kern w:val="0"/>
          <w:sz w:val="32"/>
          <w:szCs w:val="32"/>
          <w:rtl/>
          <w:lang w:bidi="ar-EG"/>
          <w14:ligatures w14:val="none"/>
        </w:rPr>
        <w:t>شركات الهندسة والمقاولات بالرياض</w:t>
      </w:r>
      <w:r w:rsidRPr="0086041D">
        <w:rPr>
          <w:rFonts w:ascii="Traditional Arabic" w:eastAsia="Calibri" w:hAnsi="Traditional Arabic" w:cs="Traditional Arabic"/>
          <w:b/>
          <w:bCs/>
          <w:kern w:val="0"/>
          <w:sz w:val="32"/>
          <w:szCs w:val="32"/>
          <w:rtl/>
          <w:lang w:bidi="ar-EG"/>
          <w14:ligatures w14:val="none"/>
        </w:rPr>
        <w:t>.</w:t>
      </w:r>
      <w:r w:rsidRPr="00F90D5F">
        <w:rPr>
          <w:rFonts w:ascii="Traditional Arabic" w:eastAsia="Calibri" w:hAnsi="Traditional Arabic" w:cs="Traditional Arabic" w:hint="cs"/>
          <w:b/>
          <w:bCs/>
          <w:kern w:val="0"/>
          <w:sz w:val="32"/>
          <w:szCs w:val="32"/>
          <w:rtl/>
          <w:lang w:bidi="ar-EG"/>
          <w14:ligatures w14:val="none"/>
        </w:rPr>
        <w:t xml:space="preserve"> </w:t>
      </w:r>
    </w:p>
    <w:p w14:paraId="0190667B" w14:textId="77777777" w:rsidR="008E140B" w:rsidRPr="00F90D5F" w:rsidRDefault="008E140B" w:rsidP="008E140B">
      <w:pPr>
        <w:tabs>
          <w:tab w:val="left" w:pos="1427"/>
        </w:tabs>
        <w:spacing w:line="360" w:lineRule="auto"/>
        <w:jc w:val="both"/>
        <w:rPr>
          <w:rFonts w:ascii="Traditional Arabic" w:eastAsia="Calibri" w:hAnsi="Traditional Arabic" w:cs="Traditional Arabic"/>
          <w:kern w:val="0"/>
          <w:sz w:val="32"/>
          <w:szCs w:val="32"/>
          <w:rtl/>
          <w14:ligatures w14:val="none"/>
        </w:rPr>
      </w:pPr>
      <w:r w:rsidRPr="00F90D5F">
        <w:rPr>
          <w:rFonts w:ascii="Traditional Arabic" w:eastAsia="Calibri" w:hAnsi="Traditional Arabic" w:cs="Traditional Arabic" w:hint="cs"/>
          <w:kern w:val="0"/>
          <w:sz w:val="32"/>
          <w:szCs w:val="32"/>
          <w:rtl/>
          <w14:ligatures w14:val="none"/>
        </w:rPr>
        <w:t>للتحقق من صحة هذا الفرض تم استخدام تحليل الانحدار الخطي البسيط (</w:t>
      </w:r>
      <w:r w:rsidRPr="00F90D5F">
        <w:rPr>
          <w:rFonts w:ascii="Traditional Arabic" w:eastAsia="Calibri" w:hAnsi="Traditional Arabic" w:cs="Traditional Arabic" w:hint="cs"/>
          <w:kern w:val="0"/>
          <w:sz w:val="32"/>
          <w:szCs w:val="32"/>
          <w14:ligatures w14:val="none"/>
        </w:rPr>
        <w:t>Linear Regression test</w:t>
      </w:r>
      <w:r w:rsidRPr="00F90D5F">
        <w:rPr>
          <w:rFonts w:ascii="Traditional Arabic" w:eastAsia="Calibri" w:hAnsi="Traditional Arabic" w:cs="Traditional Arabic" w:hint="cs"/>
          <w:kern w:val="0"/>
          <w:sz w:val="32"/>
          <w:szCs w:val="32"/>
          <w:rtl/>
          <w14:ligatures w14:val="none"/>
        </w:rPr>
        <w:t>)، وجاءت النتائج كما بالجدول التالي:</w:t>
      </w:r>
    </w:p>
    <w:p w14:paraId="1BB83E66" w14:textId="70492A24" w:rsidR="008E140B" w:rsidRPr="00D714C2" w:rsidRDefault="008E140B" w:rsidP="008E140B">
      <w:pPr>
        <w:tabs>
          <w:tab w:val="left" w:pos="1427"/>
        </w:tabs>
        <w:spacing w:after="0" w:line="360" w:lineRule="auto"/>
        <w:jc w:val="center"/>
        <w:rPr>
          <w:rFonts w:ascii="Traditional Arabic" w:eastAsia="Calibri" w:hAnsi="Traditional Arabic" w:cs="Traditional Arabic"/>
          <w:b/>
          <w:bCs/>
          <w:kern w:val="0"/>
          <w:sz w:val="32"/>
          <w:szCs w:val="32"/>
          <w:rtl/>
          <w14:ligatures w14:val="none"/>
        </w:rPr>
      </w:pPr>
      <w:r w:rsidRPr="00D714C2">
        <w:rPr>
          <w:rFonts w:ascii="Traditional Arabic" w:eastAsia="Calibri" w:hAnsi="Traditional Arabic" w:cs="Traditional Arabic" w:hint="cs"/>
          <w:b/>
          <w:bCs/>
          <w:kern w:val="0"/>
          <w:sz w:val="32"/>
          <w:szCs w:val="32"/>
          <w:rtl/>
          <w14:ligatures w14:val="none"/>
        </w:rPr>
        <w:t xml:space="preserve">جدول (16) أثر </w:t>
      </w:r>
      <w:r w:rsidR="00877E45">
        <w:rPr>
          <w:rFonts w:ascii="Traditional Arabic" w:eastAsia="Calibri" w:hAnsi="Traditional Arabic" w:cs="Traditional Arabic" w:hint="cs"/>
          <w:b/>
          <w:bCs/>
          <w:kern w:val="0"/>
          <w:sz w:val="32"/>
          <w:szCs w:val="32"/>
          <w:rtl/>
          <w14:ligatures w14:val="none"/>
        </w:rPr>
        <w:t>الذكاء الاصطناعي</w:t>
      </w:r>
      <w:r w:rsidRPr="0086041D">
        <w:rPr>
          <w:rFonts w:ascii="Traditional Arabic" w:eastAsia="Calibri" w:hAnsi="Traditional Arabic" w:cs="Traditional Arabic"/>
          <w:b/>
          <w:bCs/>
          <w:kern w:val="0"/>
          <w:sz w:val="32"/>
          <w:szCs w:val="32"/>
          <w:rtl/>
          <w14:ligatures w14:val="none"/>
        </w:rPr>
        <w:t xml:space="preserve"> </w:t>
      </w:r>
      <w:r w:rsidR="00877E45">
        <w:rPr>
          <w:rFonts w:ascii="Traditional Arabic" w:eastAsia="Calibri" w:hAnsi="Traditional Arabic" w:cs="Traditional Arabic" w:hint="cs"/>
          <w:b/>
          <w:bCs/>
          <w:kern w:val="0"/>
          <w:sz w:val="32"/>
          <w:szCs w:val="32"/>
          <w:rtl/>
          <w14:ligatures w14:val="none"/>
        </w:rPr>
        <w:t xml:space="preserve">على </w:t>
      </w:r>
      <w:r w:rsidR="00877E45" w:rsidRPr="00877E45">
        <w:rPr>
          <w:rFonts w:ascii="Traditional Arabic" w:eastAsia="Calibri" w:hAnsi="Traditional Arabic" w:cs="Traditional Arabic"/>
          <w:b/>
          <w:bCs/>
          <w:kern w:val="0"/>
          <w:sz w:val="32"/>
          <w:szCs w:val="32"/>
          <w:rtl/>
          <w14:ligatures w14:val="none"/>
        </w:rPr>
        <w:t>متابعة المشروع</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07"/>
        <w:gridCol w:w="2193"/>
        <w:gridCol w:w="1962"/>
        <w:gridCol w:w="1960"/>
      </w:tblGrid>
      <w:tr w:rsidR="008E140B" w:rsidRPr="00F90D5F" w14:paraId="65446658" w14:textId="77777777" w:rsidTr="005C0C3C">
        <w:trPr>
          <w:cantSplit/>
          <w:trHeight w:val="413"/>
        </w:trPr>
        <w:tc>
          <w:tcPr>
            <w:tcW w:w="1534"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063E8E00"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 xml:space="preserve">المتغيرات المستقلة </w:t>
            </w:r>
          </w:p>
        </w:tc>
        <w:tc>
          <w:tcPr>
            <w:tcW w:w="1243"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28DA44CB"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معاملات الانحدار</w:t>
            </w:r>
          </w:p>
        </w:tc>
        <w:tc>
          <w:tcPr>
            <w:tcW w:w="1112"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588DF713"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 xml:space="preserve">قيمة اختبار </w:t>
            </w:r>
            <w:r w:rsidRPr="00F90D5F">
              <w:rPr>
                <w:rFonts w:ascii="Traditional Arabic" w:eastAsia="Calibri" w:hAnsi="Traditional Arabic" w:cs="Traditional Arabic" w:hint="cs"/>
                <w:sz w:val="24"/>
                <w:szCs w:val="24"/>
              </w:rPr>
              <w:t>T</w:t>
            </w:r>
          </w:p>
        </w:tc>
        <w:tc>
          <w:tcPr>
            <w:tcW w:w="1111" w:type="pct"/>
            <w:tcBorders>
              <w:top w:val="single" w:sz="4" w:space="0" w:color="auto"/>
              <w:left w:val="single" w:sz="4" w:space="0" w:color="auto"/>
              <w:bottom w:val="single" w:sz="4" w:space="0" w:color="auto"/>
              <w:right w:val="single" w:sz="4" w:space="0" w:color="auto"/>
            </w:tcBorders>
            <w:shd w:val="clear" w:color="auto" w:fill="BFBFBF"/>
            <w:vAlign w:val="bottom"/>
            <w:hideMark/>
          </w:tcPr>
          <w:p w14:paraId="594C757F"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 xml:space="preserve">مستوى الدلالة </w:t>
            </w:r>
          </w:p>
        </w:tc>
      </w:tr>
      <w:tr w:rsidR="008E140B" w:rsidRPr="00F90D5F" w14:paraId="5043D11C" w14:textId="77777777" w:rsidTr="005C0C3C">
        <w:trPr>
          <w:cantSplit/>
        </w:trPr>
        <w:tc>
          <w:tcPr>
            <w:tcW w:w="1534" w:type="pct"/>
            <w:tcBorders>
              <w:top w:val="single" w:sz="4" w:space="0" w:color="auto"/>
              <w:left w:val="single" w:sz="4" w:space="0" w:color="auto"/>
              <w:bottom w:val="single" w:sz="4" w:space="0" w:color="auto"/>
              <w:right w:val="single" w:sz="4" w:space="0" w:color="auto"/>
            </w:tcBorders>
            <w:shd w:val="clear" w:color="auto" w:fill="FFFFFF"/>
            <w:hideMark/>
          </w:tcPr>
          <w:p w14:paraId="0C173CAD"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المقدار الثابت</w:t>
            </w:r>
          </w:p>
        </w:tc>
        <w:tc>
          <w:tcPr>
            <w:tcW w:w="124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7F723D"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.937</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4E939C"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5.526</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818E7B"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.000</w:t>
            </w:r>
          </w:p>
        </w:tc>
      </w:tr>
      <w:tr w:rsidR="008E140B" w:rsidRPr="00F90D5F" w14:paraId="293176AE" w14:textId="77777777" w:rsidTr="005C0C3C">
        <w:trPr>
          <w:cantSplit/>
        </w:trPr>
        <w:tc>
          <w:tcPr>
            <w:tcW w:w="1534" w:type="pct"/>
            <w:tcBorders>
              <w:top w:val="single" w:sz="4" w:space="0" w:color="auto"/>
              <w:left w:val="single" w:sz="4" w:space="0" w:color="auto"/>
              <w:bottom w:val="single" w:sz="4" w:space="0" w:color="auto"/>
              <w:right w:val="single" w:sz="4" w:space="0" w:color="auto"/>
            </w:tcBorders>
            <w:shd w:val="clear" w:color="auto" w:fill="FFFFFF"/>
            <w:hideMark/>
          </w:tcPr>
          <w:p w14:paraId="54BA0380" w14:textId="2A89E47E" w:rsidR="008E140B" w:rsidRPr="00F90D5F" w:rsidRDefault="006D2812" w:rsidP="005C0C3C">
            <w:pPr>
              <w:tabs>
                <w:tab w:val="left" w:pos="1427"/>
              </w:tabs>
              <w:spacing w:after="0" w:line="360" w:lineRule="auto"/>
              <w:jc w:val="center"/>
              <w:rPr>
                <w:rFonts w:ascii="Traditional Arabic" w:eastAsia="Calibri" w:hAnsi="Traditional Arabic" w:cs="Traditional Arabic"/>
                <w:sz w:val="24"/>
                <w:szCs w:val="24"/>
              </w:rPr>
            </w:pPr>
            <w:r>
              <w:rPr>
                <w:rFonts w:ascii="Traditional Arabic" w:eastAsia="Calibri" w:hAnsi="Traditional Arabic" w:cs="Traditional Arabic" w:hint="cs"/>
                <w:sz w:val="24"/>
                <w:szCs w:val="24"/>
                <w:rtl/>
              </w:rPr>
              <w:t>متابعة المشروع</w:t>
            </w:r>
          </w:p>
        </w:tc>
        <w:tc>
          <w:tcPr>
            <w:tcW w:w="124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2527A7"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Pr>
              <w:t>.757</w:t>
            </w:r>
          </w:p>
        </w:tc>
        <w:tc>
          <w:tcPr>
            <w:tcW w:w="11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6F2FEC"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18.925</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8E4D1E" w14:textId="77777777" w:rsidR="008E140B" w:rsidRPr="00F90D5F" w:rsidRDefault="008E140B" w:rsidP="005C0C3C">
            <w:pPr>
              <w:tabs>
                <w:tab w:val="left" w:pos="1427"/>
              </w:tabs>
              <w:spacing w:after="0" w:line="360" w:lineRule="auto"/>
              <w:jc w:val="center"/>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Pr>
              <w:t>.000</w:t>
            </w:r>
          </w:p>
        </w:tc>
      </w:tr>
      <w:tr w:rsidR="008E140B" w:rsidRPr="00F90D5F" w14:paraId="40BCF041" w14:textId="77777777" w:rsidTr="005C0C3C">
        <w:trPr>
          <w:cantSplit/>
        </w:trPr>
        <w:tc>
          <w:tcPr>
            <w:tcW w:w="2777"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69A2B192" w14:textId="77777777" w:rsidR="008E140B" w:rsidRPr="00F90D5F" w:rsidRDefault="008E140B" w:rsidP="005C0C3C">
            <w:pPr>
              <w:tabs>
                <w:tab w:val="left" w:pos="1427"/>
              </w:tabs>
              <w:spacing w:after="0" w:line="360" w:lineRule="auto"/>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معامل الارتباط=</w:t>
            </w:r>
            <w:r w:rsidRPr="00F90D5F">
              <w:rPr>
                <w:rFonts w:ascii="Traditional Arabic" w:eastAsia="Calibri" w:hAnsi="Traditional Arabic" w:cs="Traditional Arabic" w:hint="cs"/>
                <w:sz w:val="24"/>
                <w:szCs w:val="24"/>
              </w:rPr>
              <w:t>.802</w:t>
            </w:r>
          </w:p>
        </w:tc>
        <w:tc>
          <w:tcPr>
            <w:tcW w:w="222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1832F5E" w14:textId="77777777" w:rsidR="008E140B" w:rsidRPr="00F90D5F" w:rsidRDefault="008E140B" w:rsidP="005C0C3C">
            <w:pPr>
              <w:tabs>
                <w:tab w:val="left" w:pos="1427"/>
              </w:tabs>
              <w:spacing w:after="0" w:line="360" w:lineRule="auto"/>
              <w:rPr>
                <w:rFonts w:ascii="Traditional Arabic" w:eastAsia="Calibri" w:hAnsi="Traditional Arabic" w:cs="Traditional Arabic"/>
                <w:sz w:val="24"/>
                <w:szCs w:val="24"/>
              </w:rPr>
            </w:pPr>
            <w:r w:rsidRPr="00F90D5F">
              <w:rPr>
                <w:rFonts w:ascii="Traditional Arabic" w:eastAsia="Calibri" w:hAnsi="Traditional Arabic" w:cs="Traditional Arabic" w:hint="cs"/>
                <w:sz w:val="24"/>
                <w:szCs w:val="24"/>
                <w:rtl/>
              </w:rPr>
              <w:t xml:space="preserve">معامل التحديد </w:t>
            </w:r>
            <w:r w:rsidRPr="00F90D5F">
              <w:rPr>
                <w:rFonts w:ascii="Traditional Arabic" w:eastAsia="Calibri" w:hAnsi="Traditional Arabic" w:cs="Traditional Arabic" w:hint="cs"/>
                <w:sz w:val="24"/>
                <w:szCs w:val="24"/>
              </w:rPr>
              <w:t>=</w:t>
            </w:r>
            <w:r>
              <w:rPr>
                <w:rFonts w:ascii="Traditional Arabic" w:eastAsia="Calibri" w:hAnsi="Traditional Arabic" w:cs="Traditional Arabic" w:hint="cs"/>
                <w:sz w:val="24"/>
                <w:szCs w:val="24"/>
              </w:rPr>
              <w:t>.</w:t>
            </w:r>
            <w:r w:rsidRPr="00F90D5F">
              <w:rPr>
                <w:rFonts w:ascii="Traditional Arabic" w:eastAsia="Calibri" w:hAnsi="Traditional Arabic" w:cs="Traditional Arabic" w:hint="cs"/>
                <w:sz w:val="24"/>
                <w:szCs w:val="24"/>
              </w:rPr>
              <w:t>642</w:t>
            </w:r>
          </w:p>
        </w:tc>
      </w:tr>
      <w:tr w:rsidR="008E140B" w:rsidRPr="00F90D5F" w14:paraId="5E349FD9" w14:textId="77777777" w:rsidTr="005C0C3C">
        <w:trPr>
          <w:cantSplit/>
        </w:trPr>
        <w:tc>
          <w:tcPr>
            <w:tcW w:w="2777"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2B59D5EA" w14:textId="77777777" w:rsidR="008E140B" w:rsidRPr="00F90D5F" w:rsidRDefault="008E140B" w:rsidP="005C0C3C">
            <w:pPr>
              <w:tabs>
                <w:tab w:val="left" w:pos="1427"/>
              </w:tabs>
              <w:spacing w:after="0" w:line="360" w:lineRule="auto"/>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 xml:space="preserve">قيمة الاختبار </w:t>
            </w:r>
            <w:r w:rsidRPr="00F90D5F">
              <w:rPr>
                <w:rFonts w:ascii="Traditional Arabic" w:eastAsia="Calibri" w:hAnsi="Traditional Arabic" w:cs="Traditional Arabic" w:hint="cs"/>
                <w:sz w:val="24"/>
                <w:szCs w:val="24"/>
              </w:rPr>
              <w:t>F</w:t>
            </w:r>
            <w:r w:rsidRPr="00F90D5F">
              <w:rPr>
                <w:rFonts w:ascii="Traditional Arabic" w:eastAsia="Calibri" w:hAnsi="Traditional Arabic" w:cs="Traditional Arabic" w:hint="cs"/>
                <w:sz w:val="24"/>
                <w:szCs w:val="24"/>
                <w:rtl/>
              </w:rPr>
              <w:t xml:space="preserve"> =</w:t>
            </w:r>
            <w:r w:rsidRPr="00F90D5F">
              <w:rPr>
                <w:rFonts w:ascii="Traditional Arabic" w:eastAsia="Calibri" w:hAnsi="Traditional Arabic" w:cs="Traditional Arabic" w:hint="cs"/>
                <w:sz w:val="24"/>
                <w:szCs w:val="24"/>
              </w:rPr>
              <w:t>358.145</w:t>
            </w:r>
          </w:p>
        </w:tc>
        <w:tc>
          <w:tcPr>
            <w:tcW w:w="222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07045DB" w14:textId="77777777" w:rsidR="008E140B" w:rsidRPr="00F90D5F" w:rsidRDefault="008E140B" w:rsidP="005C0C3C">
            <w:pPr>
              <w:tabs>
                <w:tab w:val="left" w:pos="1427"/>
              </w:tabs>
              <w:spacing w:after="0" w:line="360" w:lineRule="auto"/>
              <w:rPr>
                <w:rFonts w:ascii="Traditional Arabic" w:eastAsia="Calibri" w:hAnsi="Traditional Arabic" w:cs="Traditional Arabic"/>
                <w:sz w:val="24"/>
                <w:szCs w:val="24"/>
                <w:rtl/>
              </w:rPr>
            </w:pPr>
            <w:r w:rsidRPr="00F90D5F">
              <w:rPr>
                <w:rFonts w:ascii="Traditional Arabic" w:eastAsia="Calibri" w:hAnsi="Traditional Arabic" w:cs="Traditional Arabic" w:hint="cs"/>
                <w:sz w:val="24"/>
                <w:szCs w:val="24"/>
                <w:rtl/>
              </w:rPr>
              <w:t xml:space="preserve">القيمة الاحتمالية = </w:t>
            </w:r>
            <w:r w:rsidRPr="00F90D5F">
              <w:rPr>
                <w:rFonts w:ascii="Traditional Arabic" w:eastAsia="Calibri" w:hAnsi="Traditional Arabic" w:cs="Traditional Arabic" w:hint="cs"/>
                <w:sz w:val="24"/>
                <w:szCs w:val="24"/>
              </w:rPr>
              <w:t>0.00</w:t>
            </w:r>
          </w:p>
        </w:tc>
      </w:tr>
    </w:tbl>
    <w:p w14:paraId="1C687E81" w14:textId="62032B5A" w:rsidR="00877E45" w:rsidRPr="00877E45" w:rsidRDefault="00877E45" w:rsidP="00877E45">
      <w:pPr>
        <w:tabs>
          <w:tab w:val="left" w:pos="1427"/>
        </w:tabs>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t>يعرض الجدول (16) نتائج تحليل الانحدار البسيط لقياس أثر متابعة المشروع في ظل استخدام الذكاء الاصطناعي على فاعلية إدارة المشاريع، وذلك من خلال معامل الانحدار، وقيمة اختبار (</w:t>
      </w:r>
      <w:r w:rsidRPr="00877E45">
        <w:rPr>
          <w:rFonts w:ascii="Traditional Arabic" w:eastAsia="Calibri" w:hAnsi="Traditional Arabic" w:cs="Traditional Arabic"/>
          <w:kern w:val="0"/>
          <w:sz w:val="32"/>
          <w:szCs w:val="32"/>
          <w14:ligatures w14:val="none"/>
        </w:rPr>
        <w:t>T</w:t>
      </w:r>
      <w:r w:rsidRPr="00877E45">
        <w:rPr>
          <w:rFonts w:ascii="Traditional Arabic" w:eastAsia="Calibri" w:hAnsi="Traditional Arabic" w:cs="Traditional Arabic"/>
          <w:kern w:val="0"/>
          <w:sz w:val="32"/>
          <w:szCs w:val="32"/>
          <w:rtl/>
          <w14:ligatures w14:val="none"/>
        </w:rPr>
        <w:t>)، ومستوى الدلالة الإحصائية، إضافة إلى مؤشرات جودة النموذج مثل معامل الارتباط ومعامل التحديد واختبار (</w:t>
      </w:r>
      <w:r w:rsidRPr="00877E45">
        <w:rPr>
          <w:rFonts w:ascii="Traditional Arabic" w:eastAsia="Calibri" w:hAnsi="Traditional Arabic" w:cs="Traditional Arabic"/>
          <w:kern w:val="0"/>
          <w:sz w:val="32"/>
          <w:szCs w:val="32"/>
          <w14:ligatures w14:val="none"/>
        </w:rPr>
        <w:t>F</w:t>
      </w:r>
      <w:r w:rsidRPr="00877E45">
        <w:rPr>
          <w:rFonts w:ascii="Traditional Arabic" w:eastAsia="Calibri" w:hAnsi="Traditional Arabic" w:cs="Traditional Arabic"/>
          <w:kern w:val="0"/>
          <w:sz w:val="32"/>
          <w:szCs w:val="32"/>
          <w:rtl/>
          <w14:ligatures w14:val="none"/>
        </w:rPr>
        <w:t>).</w:t>
      </w:r>
      <w:r>
        <w:rPr>
          <w:rFonts w:ascii="Traditional Arabic" w:eastAsia="Calibri" w:hAnsi="Traditional Arabic" w:cs="Traditional Arabic" w:hint="cs"/>
          <w:kern w:val="0"/>
          <w:sz w:val="32"/>
          <w:szCs w:val="32"/>
          <w:rtl/>
          <w14:ligatures w14:val="none"/>
        </w:rPr>
        <w:t xml:space="preserve"> </w:t>
      </w:r>
      <w:r w:rsidRPr="00877E45">
        <w:rPr>
          <w:rFonts w:ascii="Traditional Arabic" w:eastAsia="Calibri" w:hAnsi="Traditional Arabic" w:cs="Traditional Arabic"/>
          <w:kern w:val="0"/>
          <w:sz w:val="32"/>
          <w:szCs w:val="32"/>
          <w:rtl/>
          <w14:ligatures w14:val="none"/>
        </w:rPr>
        <w:t xml:space="preserve">تشير النتائج بشكل عام </w:t>
      </w:r>
      <w:r w:rsidRPr="00877E45">
        <w:rPr>
          <w:rFonts w:ascii="Traditional Arabic" w:eastAsia="Calibri" w:hAnsi="Traditional Arabic" w:cs="Traditional Arabic"/>
          <w:kern w:val="0"/>
          <w:sz w:val="32"/>
          <w:szCs w:val="32"/>
          <w:rtl/>
          <w14:ligatures w14:val="none"/>
        </w:rPr>
        <w:lastRenderedPageBreak/>
        <w:t>إلى وجود أثر إيجابي قوي ودال إحصائياً بين متابعة المشروع وفاعلية إدارة المشاريع، حيث بلغ معامل الارتباط (</w:t>
      </w:r>
      <w:r w:rsidRPr="00877E45">
        <w:rPr>
          <w:rFonts w:ascii="Traditional Arabic" w:eastAsia="Calibri" w:hAnsi="Traditional Arabic" w:cs="Traditional Arabic"/>
          <w:kern w:val="0"/>
          <w:sz w:val="32"/>
          <w:szCs w:val="32"/>
          <w14:ligatures w14:val="none"/>
        </w:rPr>
        <w:t>R = 0.802</w:t>
      </w:r>
      <w:r w:rsidRPr="00877E45">
        <w:rPr>
          <w:rFonts w:ascii="Traditional Arabic" w:eastAsia="Calibri" w:hAnsi="Traditional Arabic" w:cs="Traditional Arabic"/>
          <w:kern w:val="0"/>
          <w:sz w:val="32"/>
          <w:szCs w:val="32"/>
          <w:rtl/>
          <w14:ligatures w14:val="none"/>
        </w:rPr>
        <w:t>)، وهو ما يدل على وجود علاقة ارتباط قوية بين المتغيرين، مما يعكس أن تحسين مستوى المتابعة باستخدام تقنيات الذكاء الاصطناعي يرتبط بشكل مباشر بزيادة فاعلية إدارة المشاريع في مواجهة التحديات.</w:t>
      </w:r>
    </w:p>
    <w:p w14:paraId="5DEF0BC7" w14:textId="25124292" w:rsidR="00877E45" w:rsidRPr="00877E45" w:rsidRDefault="00877E45" w:rsidP="00877E45">
      <w:pPr>
        <w:tabs>
          <w:tab w:val="left" w:pos="1427"/>
        </w:tabs>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t>كما بلغ معامل التحديد (</w:t>
      </w:r>
      <w:r w:rsidRPr="00877E45">
        <w:rPr>
          <w:rFonts w:ascii="Traditional Arabic" w:eastAsia="Calibri" w:hAnsi="Traditional Arabic" w:cs="Traditional Arabic"/>
          <w:kern w:val="0"/>
          <w:sz w:val="32"/>
          <w:szCs w:val="32"/>
          <w14:ligatures w14:val="none"/>
        </w:rPr>
        <w:t>R² = 0.642</w:t>
      </w:r>
      <w:r w:rsidRPr="00877E45">
        <w:rPr>
          <w:rFonts w:ascii="Traditional Arabic" w:eastAsia="Calibri" w:hAnsi="Traditional Arabic" w:cs="Traditional Arabic"/>
          <w:kern w:val="0"/>
          <w:sz w:val="32"/>
          <w:szCs w:val="32"/>
          <w:rtl/>
          <w14:ligatures w14:val="none"/>
        </w:rPr>
        <w:t>)، مما يعني أن متابعة المشروع تفسر حوالي 64.2% من التغيرات في فاعلية إدارة المشاريع، وهي نسبة مرتفعة تشير إلى أن المتابعة تُعد من العوامل الأساسية المؤثرة في تحسين الأداء الإداري، خصوصاً عند دعمها بأدوات الذكاء الاصطناعي التي تعزز الدقة والسرعة في اتخاذ القرار.</w:t>
      </w:r>
      <w:r>
        <w:rPr>
          <w:rFonts w:ascii="Traditional Arabic" w:eastAsia="Calibri" w:hAnsi="Traditional Arabic" w:cs="Traditional Arabic" w:hint="cs"/>
          <w:kern w:val="0"/>
          <w:sz w:val="32"/>
          <w:szCs w:val="32"/>
          <w:rtl/>
          <w14:ligatures w14:val="none"/>
        </w:rPr>
        <w:t xml:space="preserve"> </w:t>
      </w:r>
      <w:r w:rsidRPr="00877E45">
        <w:rPr>
          <w:rFonts w:ascii="Traditional Arabic" w:eastAsia="Calibri" w:hAnsi="Traditional Arabic" w:cs="Traditional Arabic"/>
          <w:kern w:val="0"/>
          <w:sz w:val="32"/>
          <w:szCs w:val="32"/>
          <w:rtl/>
          <w14:ligatures w14:val="none"/>
        </w:rPr>
        <w:t>أما على مستوى دلالة النموذج ككل، فقد أظهرت نتائج اختبار (</w:t>
      </w:r>
      <w:r w:rsidRPr="00877E45">
        <w:rPr>
          <w:rFonts w:ascii="Traditional Arabic" w:eastAsia="Calibri" w:hAnsi="Traditional Arabic" w:cs="Traditional Arabic"/>
          <w:kern w:val="0"/>
          <w:sz w:val="32"/>
          <w:szCs w:val="32"/>
          <w14:ligatures w14:val="none"/>
        </w:rPr>
        <w:t>F</w:t>
      </w:r>
      <w:r w:rsidRPr="00877E45">
        <w:rPr>
          <w:rFonts w:ascii="Traditional Arabic" w:eastAsia="Calibri" w:hAnsi="Traditional Arabic" w:cs="Traditional Arabic"/>
          <w:kern w:val="0"/>
          <w:sz w:val="32"/>
          <w:szCs w:val="32"/>
          <w:rtl/>
          <w14:ligatures w14:val="none"/>
        </w:rPr>
        <w:t>) أن النموذج دال إحصائياً وبقوة عالية، حيث بلغت قيمة (</w:t>
      </w:r>
      <w:r w:rsidRPr="00877E45">
        <w:rPr>
          <w:rFonts w:ascii="Traditional Arabic" w:eastAsia="Calibri" w:hAnsi="Traditional Arabic" w:cs="Traditional Arabic"/>
          <w:kern w:val="0"/>
          <w:sz w:val="32"/>
          <w:szCs w:val="32"/>
          <w14:ligatures w14:val="none"/>
        </w:rPr>
        <w:t>F = 358.145</w:t>
      </w:r>
      <w:r w:rsidRPr="00877E45">
        <w:rPr>
          <w:rFonts w:ascii="Traditional Arabic" w:eastAsia="Calibri" w:hAnsi="Traditional Arabic" w:cs="Traditional Arabic"/>
          <w:kern w:val="0"/>
          <w:sz w:val="32"/>
          <w:szCs w:val="32"/>
          <w:rtl/>
          <w14:ligatures w14:val="none"/>
        </w:rPr>
        <w:t>) عند مستوى دلالة (0.000)، مما يؤكد قوة النموذج الإحصائي وقدرته على تفسير العلاقة بين متابعة المشروع وفاعلية إدارة المشاريع في ظل الذكاء الاصطناعي.</w:t>
      </w:r>
    </w:p>
    <w:p w14:paraId="0D40F694" w14:textId="6F05751C" w:rsidR="00877E45" w:rsidRPr="00877E45" w:rsidRDefault="00877E45" w:rsidP="00877E45">
      <w:pPr>
        <w:tabs>
          <w:tab w:val="left" w:pos="1427"/>
        </w:tabs>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t>وفيما يتعلق بتأثير المتغير المستقل، فقد أظهرت النتائج أن متابعة المشروع لها أثر إيجابي قوي ودال إحصائياً، حيث بلغ معامل الانحدار (0.757) مع قيمة (</w:t>
      </w:r>
      <w:r w:rsidRPr="00877E45">
        <w:rPr>
          <w:rFonts w:ascii="Traditional Arabic" w:eastAsia="Calibri" w:hAnsi="Traditional Arabic" w:cs="Traditional Arabic"/>
          <w:kern w:val="0"/>
          <w:sz w:val="32"/>
          <w:szCs w:val="32"/>
          <w14:ligatures w14:val="none"/>
        </w:rPr>
        <w:t>T = 18.925</w:t>
      </w:r>
      <w:r w:rsidRPr="00877E45">
        <w:rPr>
          <w:rFonts w:ascii="Traditional Arabic" w:eastAsia="Calibri" w:hAnsi="Traditional Arabic" w:cs="Traditional Arabic"/>
          <w:kern w:val="0"/>
          <w:sz w:val="32"/>
          <w:szCs w:val="32"/>
          <w:rtl/>
          <w14:ligatures w14:val="none"/>
        </w:rPr>
        <w:t>) ومستوى دلالة (0.000)، مما يشير إلى أنه كلما ارتفع مستوى متابعة المشروع باستخدام تقنيات الذكاء الاصطناعي، زادت فاعلية إدارة المشاريع بشكل ملحوظ، وتحسنت القدرة على رصد التقدم ومعالجة الانحرافات في الوقت المناسب.</w:t>
      </w:r>
      <w:r>
        <w:rPr>
          <w:rFonts w:ascii="Traditional Arabic" w:eastAsia="Calibri" w:hAnsi="Traditional Arabic" w:cs="Traditional Arabic" w:hint="cs"/>
          <w:kern w:val="0"/>
          <w:sz w:val="32"/>
          <w:szCs w:val="32"/>
          <w:rtl/>
          <w14:ligatures w14:val="none"/>
        </w:rPr>
        <w:t xml:space="preserve"> </w:t>
      </w:r>
      <w:r w:rsidRPr="00877E45">
        <w:rPr>
          <w:rFonts w:ascii="Traditional Arabic" w:eastAsia="Calibri" w:hAnsi="Traditional Arabic" w:cs="Traditional Arabic"/>
          <w:kern w:val="0"/>
          <w:sz w:val="32"/>
          <w:szCs w:val="32"/>
          <w:rtl/>
          <w14:ligatures w14:val="none"/>
        </w:rPr>
        <w:t>أما المقدار الثابت فقد بلغ (0.937) وهو دال إحصائياً، مما يعكس وجود مستوى أساسي من فاعلية إدارة المشاريع حتى في حال عدم تأثير المتغير المستقل.</w:t>
      </w:r>
    </w:p>
    <w:p w14:paraId="5126D2D1" w14:textId="7B3F5DE4" w:rsidR="008E140B" w:rsidRPr="00877E45" w:rsidRDefault="00877E45" w:rsidP="00877E45">
      <w:pPr>
        <w:tabs>
          <w:tab w:val="left" w:pos="1427"/>
        </w:tabs>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t>وبشكل عام، تؤكد النتائج أن متابعة المشروع تُعد من العوامل المؤثرة بقوة في تعزيز فاعلية إدارة المشاريع عند توظيف الذكاء الاصطناعي، حيث تسهم في رفع كفاءة المتابعة اللحظية وتحسين جودة القرارات الإدارية، مما يجعلها عنصرًا مهمًا في نجاح المشاريع الحديثة وتحقيق أهدافها بكفاءة أعلى.</w:t>
      </w:r>
    </w:p>
    <w:p w14:paraId="5972862C" w14:textId="77777777" w:rsidR="008E140B" w:rsidRPr="00F90D5F" w:rsidRDefault="008E140B" w:rsidP="008E140B">
      <w:pPr>
        <w:tabs>
          <w:tab w:val="left" w:pos="1427"/>
        </w:tabs>
        <w:spacing w:line="360" w:lineRule="auto"/>
        <w:jc w:val="center"/>
        <w:rPr>
          <w:rFonts w:ascii="Traditional Arabic" w:eastAsia="Calibri" w:hAnsi="Traditional Arabic" w:cs="Traditional Arabic"/>
          <w:b/>
          <w:bCs/>
          <w:kern w:val="0"/>
          <w:sz w:val="32"/>
          <w:szCs w:val="32"/>
          <w:rtl/>
          <w14:ligatures w14:val="none"/>
        </w:rPr>
      </w:pPr>
      <w:r w:rsidRPr="00F90D5F">
        <w:rPr>
          <w:rFonts w:ascii="Traditional Arabic" w:eastAsia="Calibri" w:hAnsi="Traditional Arabic" w:cs="Traditional Arabic" w:hint="cs"/>
          <w:b/>
          <w:bCs/>
          <w:kern w:val="0"/>
          <w:sz w:val="32"/>
          <w:szCs w:val="32"/>
          <w:rtl/>
          <w:lang w:bidi="ar-EG"/>
          <w14:ligatures w14:val="none"/>
        </w:rPr>
        <w:lastRenderedPageBreak/>
        <w:t>ملخص نتائج الدِّراسَة:</w:t>
      </w:r>
    </w:p>
    <w:p w14:paraId="16DDAD26" w14:textId="095A4AA8" w:rsidR="00877E45" w:rsidRPr="00877E45"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877E45">
        <w:rPr>
          <w:rFonts w:ascii="Traditional Arabic" w:eastAsia="Times New Roman" w:hAnsi="Traditional Arabic" w:cs="Traditional Arabic"/>
          <w:kern w:val="0"/>
          <w:sz w:val="32"/>
          <w:szCs w:val="32"/>
          <w:rtl/>
          <w14:ligatures w14:val="none"/>
        </w:rPr>
        <w:t>في هذا الفصل، تم عرض وتحليل نتائج الدراسة الحالية التي تناولت أثر الذكاء الاصطناعي في تعزيز فاعلية إدارة المشاريع بالتطبيق على شركات الهندسة والمقاولات بمدينة الرياض في المملكة العربية السعودية، وذلك من خلال التركيز على أربعة أبعاد رئيسية تمثل تطبيقات الذكاء الاصطناعي في بيئة المشاريع، وهي: تخطيط المشاريع، تنظيم المشروع، الرقابة على المشروع، ومتابعة المشروع، باعتبارها متغيرات مستقلة مؤثرة في مستوى فاعلية إدارة المشاريع بوصفها متغيراً تابعاً.</w:t>
      </w:r>
      <w:r>
        <w:rPr>
          <w:rFonts w:ascii="Traditional Arabic" w:eastAsia="Times New Roman" w:hAnsi="Traditional Arabic" w:cs="Traditional Arabic" w:hint="cs"/>
          <w:kern w:val="0"/>
          <w:sz w:val="32"/>
          <w:szCs w:val="32"/>
          <w:rtl/>
          <w14:ligatures w14:val="none"/>
        </w:rPr>
        <w:t xml:space="preserve"> </w:t>
      </w:r>
      <w:r w:rsidRPr="00877E45">
        <w:rPr>
          <w:rFonts w:ascii="Traditional Arabic" w:eastAsia="Times New Roman" w:hAnsi="Traditional Arabic" w:cs="Traditional Arabic"/>
          <w:kern w:val="0"/>
          <w:sz w:val="32"/>
          <w:szCs w:val="32"/>
          <w:rtl/>
          <w14:ligatures w14:val="none"/>
        </w:rPr>
        <w:t>وقد اعتمدت الدراسة على مجموعة من الأساليب الإحصائية المناسبة لطبيعة البيانات وأهداف البحث، شملت التحليل الوصفي لقياس اتجاهات أفراد العينة، إضافة إلى استخدام تحليل الانحدار الخطي البسيط والمتعدد لاختبار الفرضيات وقياس قوة واتجاه العلاقة بين المتغيرات، بما ينسجم مع المنهجية التحليلية والتطبيقية للدراسة.</w:t>
      </w:r>
    </w:p>
    <w:p w14:paraId="5F0DD959" w14:textId="05C6DBF9" w:rsidR="00877E45" w:rsidRPr="00877E45"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877E45">
        <w:rPr>
          <w:rFonts w:ascii="Traditional Arabic" w:eastAsia="Times New Roman" w:hAnsi="Traditional Arabic" w:cs="Traditional Arabic"/>
          <w:kern w:val="0"/>
          <w:sz w:val="32"/>
          <w:szCs w:val="32"/>
          <w:rtl/>
          <w14:ligatures w14:val="none"/>
        </w:rPr>
        <w:t>وأظهرت النتائج الوصفية وجود مستوى مرتفع من الاتفاق لدى أفراد العينة حول أهمية الذكاء الاصطناعي في تحسين أداء إدارة المشاريع داخل شركات الهندسة والمقاولات بالرياض، حيث جاءت تقديراتهم مرتفعة على مختلف الأبعاد المدروسة، مما يعكس إدراكاً واضحاً لدور التقنيات الذكية في رفع كفاءة العمليات وتحسين جودة التنفيذ وتقليل الانحرافات في المشاريع.</w:t>
      </w:r>
    </w:p>
    <w:p w14:paraId="1AE4C27A" w14:textId="38F19DE0" w:rsidR="00877E45" w:rsidRPr="00877E45"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877E45">
        <w:rPr>
          <w:rFonts w:ascii="Traditional Arabic" w:eastAsia="Times New Roman" w:hAnsi="Traditional Arabic" w:cs="Traditional Arabic"/>
          <w:kern w:val="0"/>
          <w:sz w:val="32"/>
          <w:szCs w:val="32"/>
          <w:rtl/>
          <w14:ligatures w14:val="none"/>
        </w:rPr>
        <w:t>وفيما يتعلق ببعد تخطيط المشاريع، أظهرت النتائج أن هذا البعد يحظى بأهمية كبيرة في تحسين فاعلية إدارة المشاريع، حيث يسهم الذكاء الاصطناعي في دعم عمليات التخطيط من خلال تعزيز القدرة على التنبؤ، وتحسين تخصيص الموارد، ورفع كفاءة اتخاذ القرار في المراحل المبكرة للمشروع، مما ينعكس إيجاباً على دقة التنفيذ وتحقيق الأهداف المخططة.</w:t>
      </w:r>
    </w:p>
    <w:p w14:paraId="550571F9" w14:textId="1474C191" w:rsidR="00877E45" w:rsidRPr="00877E45"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877E45">
        <w:rPr>
          <w:rFonts w:ascii="Traditional Arabic" w:eastAsia="Times New Roman" w:hAnsi="Traditional Arabic" w:cs="Traditional Arabic"/>
          <w:kern w:val="0"/>
          <w:sz w:val="32"/>
          <w:szCs w:val="32"/>
          <w:rtl/>
          <w14:ligatures w14:val="none"/>
        </w:rPr>
        <w:t>أما بعد تنظيم المشروع</w:t>
      </w:r>
      <w:r>
        <w:rPr>
          <w:rFonts w:ascii="Traditional Arabic" w:eastAsia="Times New Roman" w:hAnsi="Traditional Arabic" w:cs="Traditional Arabic" w:hint="cs"/>
          <w:kern w:val="0"/>
          <w:sz w:val="32"/>
          <w:szCs w:val="32"/>
          <w:rtl/>
          <w14:ligatures w14:val="none"/>
        </w:rPr>
        <w:t>،</w:t>
      </w:r>
      <w:r w:rsidRPr="00877E45">
        <w:rPr>
          <w:rFonts w:ascii="Traditional Arabic" w:eastAsia="Times New Roman" w:hAnsi="Traditional Arabic" w:cs="Traditional Arabic"/>
          <w:kern w:val="0"/>
          <w:sz w:val="32"/>
          <w:szCs w:val="32"/>
          <w:rtl/>
          <w14:ligatures w14:val="none"/>
        </w:rPr>
        <w:t xml:space="preserve"> فقد بينت النتائج أنه يمثل عنصراً محورياً في تحسين كفاءة إدارة المشاريع، حيث يسهم توظيف الذكاء الاصطناعي في تنظيم الأعمال وتوزيع المهام ومتابعة سير العمليات بشكل أكثر دقة وفعالية، الأمر الذي ينعكس على رفع مستوى الانضباط التشغيلي وتعزيز التنسيق بين فرق العمل المختلفة داخل المشروع.</w:t>
      </w:r>
    </w:p>
    <w:p w14:paraId="4CF24B60" w14:textId="77777777" w:rsidR="00877E45" w:rsidRPr="00877E45"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p>
    <w:p w14:paraId="423FEE3E" w14:textId="5E328FDF" w:rsidR="00877E45" w:rsidRPr="00877E45"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877E45">
        <w:rPr>
          <w:rFonts w:ascii="Traditional Arabic" w:eastAsia="Times New Roman" w:hAnsi="Traditional Arabic" w:cs="Traditional Arabic"/>
          <w:kern w:val="0"/>
          <w:sz w:val="32"/>
          <w:szCs w:val="32"/>
          <w:rtl/>
          <w14:ligatures w14:val="none"/>
        </w:rPr>
        <w:lastRenderedPageBreak/>
        <w:t>وفيما يتعلق ببعد الرقابة على المشروع، فقد أظهرت النتائج وجود إدراك مرتفع لدور الذكاء الاصطناعي في تعزيز فعالية الرقابة، حيث تسهم الأنظمة الذكية في رصد الانحرافات بشكل فوري وتحليل البيانات التشغيلية والمالية، بما يساعد على اتخاذ قرارات تصحيحية سريعة، ويحد من الأخطاء التشغيلية ويرفع من جودة الأداء العام للمشاريع.</w:t>
      </w:r>
    </w:p>
    <w:p w14:paraId="209D5810" w14:textId="7ECD2822" w:rsidR="00877E45" w:rsidRPr="00877E45"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877E45">
        <w:rPr>
          <w:rFonts w:ascii="Traditional Arabic" w:eastAsia="Times New Roman" w:hAnsi="Traditional Arabic" w:cs="Traditional Arabic"/>
          <w:kern w:val="0"/>
          <w:sz w:val="32"/>
          <w:szCs w:val="32"/>
          <w:rtl/>
          <w14:ligatures w14:val="none"/>
        </w:rPr>
        <w:t>أما بعد متابعة المشروع، فقد جاء ضمن الأبعاد المهمة التي تعزز فاعلية إدارة المشاريع، حيث أظهرت النتائج أن توظيف الذكاء الاصطناعي في عمليات المتابعة يساهم في تحسين مراقبة تقدم العمل بشكل لحظي، وتعزيز دقة التقارير، ودعم اتخاذ القرار في الوقت المناسب، مما ينعكس إيجاباً على الالتزام بالجداول الزمنية وجودة التنفيذ.</w:t>
      </w:r>
      <w:r>
        <w:rPr>
          <w:rFonts w:ascii="Traditional Arabic" w:eastAsia="Times New Roman" w:hAnsi="Traditional Arabic" w:cs="Traditional Arabic" w:hint="cs"/>
          <w:kern w:val="0"/>
          <w:sz w:val="32"/>
          <w:szCs w:val="32"/>
          <w:rtl/>
          <w14:ligatures w14:val="none"/>
        </w:rPr>
        <w:t xml:space="preserve"> </w:t>
      </w:r>
      <w:r w:rsidRPr="00877E45">
        <w:rPr>
          <w:rFonts w:ascii="Traditional Arabic" w:eastAsia="Times New Roman" w:hAnsi="Traditional Arabic" w:cs="Traditional Arabic"/>
          <w:kern w:val="0"/>
          <w:sz w:val="32"/>
          <w:szCs w:val="32"/>
          <w:rtl/>
          <w14:ligatures w14:val="none"/>
        </w:rPr>
        <w:t>وفيما يتعلق بالمتغير التابع، وهو فاعلية إدارة المشاريع، فقد أظهرت النتائج مستوى مرتفعاً من الإدراك لدى أفراد العينة بأهمية الذكاء الاصطناعي في تعزيز كفاءة إدارة المشاريع داخل شركات الهندسة والمقاولات بالرياض، حيث بينت النتائج أن هذا التوظيف يسهم في تحسين التنسيق بين فرق العمل، وتقليل الأخطاء، ورفع جودة التنفيذ، وضمان الالتزام بالخطط والمعايير المحددة.</w:t>
      </w:r>
    </w:p>
    <w:p w14:paraId="7F1440A4" w14:textId="4F483208" w:rsidR="008E140B" w:rsidRPr="004758FE"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877E45">
        <w:rPr>
          <w:rFonts w:ascii="Traditional Arabic" w:eastAsia="Times New Roman" w:hAnsi="Traditional Arabic" w:cs="Traditional Arabic"/>
          <w:kern w:val="0"/>
          <w:sz w:val="32"/>
          <w:szCs w:val="32"/>
          <w:rtl/>
          <w14:ligatures w14:val="none"/>
        </w:rPr>
        <w:t>وبشكل عام، تؤكد نتائج الدراسة أن الذكاء الاصطناعي بأبعاده المختلفة يمثل عاملًا مؤثراً ومحورياً في تعزيز فاعلية إدارة المشاريع داخل شركات الهندسة والمقاولات بالرياض، حيث يسهم في تحسين الكفاءة التشغيلية، ورفع جودة الأداء، وتعزيز دقة المتابعة والرقابة. كما تشير النتائج إلى أهمية تبني نهج إداري وتقني متكامل يعتمد على الذكاء الاصطناعي في مختلف مراحل المشروع، بما يدعم تحقيق الأهداف الاستراتيجية للمؤسسات ويعزز قدرتها التنافسية في بيئة الأعمال الحديثة.</w:t>
      </w:r>
    </w:p>
    <w:p w14:paraId="4700CA6A" w14:textId="77777777" w:rsidR="008E140B" w:rsidRPr="00F90D5F" w:rsidRDefault="008E140B" w:rsidP="008E140B">
      <w:pPr>
        <w:spacing w:before="100" w:beforeAutospacing="1" w:after="100" w:afterAutospacing="1" w:line="276" w:lineRule="auto"/>
        <w:jc w:val="lowKashida"/>
        <w:outlineLvl w:val="2"/>
        <w:rPr>
          <w:rFonts w:ascii="Traditional Arabic" w:eastAsia="Times New Roman" w:hAnsi="Traditional Arabic" w:cs="Traditional Arabic"/>
          <w:b/>
          <w:bCs/>
          <w:kern w:val="0"/>
          <w:sz w:val="32"/>
          <w:szCs w:val="32"/>
          <w14:ligatures w14:val="none"/>
        </w:rPr>
      </w:pPr>
      <w:r w:rsidRPr="00F90D5F">
        <w:rPr>
          <w:rFonts w:ascii="Traditional Arabic" w:eastAsia="Times New Roman" w:hAnsi="Traditional Arabic" w:cs="Traditional Arabic" w:hint="cs"/>
          <w:b/>
          <w:bCs/>
          <w:kern w:val="0"/>
          <w:sz w:val="32"/>
          <w:szCs w:val="32"/>
          <w:rtl/>
          <w14:ligatures w14:val="none"/>
        </w:rPr>
        <w:t xml:space="preserve">ثانيًا: نتائج الفرضيات </w:t>
      </w:r>
    </w:p>
    <w:p w14:paraId="6B45D3A0" w14:textId="267FF331" w:rsidR="00877E45" w:rsidRPr="00877E45"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877E45">
        <w:rPr>
          <w:rFonts w:ascii="Traditional Arabic" w:eastAsia="Times New Roman" w:hAnsi="Traditional Arabic" w:cs="Traditional Arabic"/>
          <w:kern w:val="0"/>
          <w:sz w:val="32"/>
          <w:szCs w:val="32"/>
          <w:rtl/>
          <w14:ligatures w14:val="none"/>
        </w:rPr>
        <w:t>أظهرت نتائج الدراسة الحالية وجود أثر دال إحصائيًا لأبعاد الذكاء الاصطناعي الأربعة (تخطيط المشاريع، تنظيم المشروع، الرقابة على المشروع، متابعة المشروع) في تعزيز فاعلية إدارة المشاريع داخل شركات الهندسة والمقاولات بمدينة الرياض، وذلك عند مستوى دلالة (</w:t>
      </w:r>
      <w:r w:rsidRPr="00877E45">
        <w:rPr>
          <w:rFonts w:ascii="Cambria" w:eastAsia="Times New Roman" w:hAnsi="Cambria" w:cs="Cambria"/>
          <w:kern w:val="0"/>
          <w:sz w:val="32"/>
          <w:szCs w:val="32"/>
          <w14:ligatures w14:val="none"/>
        </w:rPr>
        <w:t>α</w:t>
      </w:r>
      <w:r w:rsidRPr="00877E45">
        <w:rPr>
          <w:rFonts w:ascii="Traditional Arabic" w:eastAsia="Times New Roman" w:hAnsi="Traditional Arabic" w:cs="Traditional Arabic"/>
          <w:kern w:val="0"/>
          <w:sz w:val="32"/>
          <w:szCs w:val="32"/>
          <w14:ligatures w14:val="none"/>
        </w:rPr>
        <w:t xml:space="preserve"> </w:t>
      </w:r>
      <w:r w:rsidRPr="00877E45">
        <w:rPr>
          <w:rFonts w:ascii="Cambria Math" w:eastAsia="Times New Roman" w:hAnsi="Cambria Math" w:cs="Cambria Math"/>
          <w:kern w:val="0"/>
          <w:sz w:val="32"/>
          <w:szCs w:val="32"/>
          <w14:ligatures w14:val="none"/>
        </w:rPr>
        <w:t>≤</w:t>
      </w:r>
      <w:r w:rsidRPr="00877E45">
        <w:rPr>
          <w:rFonts w:ascii="Traditional Arabic" w:eastAsia="Times New Roman" w:hAnsi="Traditional Arabic" w:cs="Traditional Arabic"/>
          <w:kern w:val="0"/>
          <w:sz w:val="32"/>
          <w:szCs w:val="32"/>
          <w14:ligatures w14:val="none"/>
        </w:rPr>
        <w:t xml:space="preserve"> 0.05</w:t>
      </w:r>
      <w:r w:rsidRPr="00877E45">
        <w:rPr>
          <w:rFonts w:ascii="Traditional Arabic" w:eastAsia="Times New Roman" w:hAnsi="Traditional Arabic" w:cs="Traditional Arabic"/>
          <w:kern w:val="0"/>
          <w:sz w:val="32"/>
          <w:szCs w:val="32"/>
          <w:rtl/>
          <w14:ligatures w14:val="none"/>
        </w:rPr>
        <w:t>). وتدل هذه النتائج على أن الذكاء الاصطناعي لم يعد مجرد أداة مساندة في العمل الإداري، بل أصبح عنصرًا استراتيجيًا مؤثرًا في رفع كفاءة الأداء وتحسين جودة تنفيذ المشاريع، بما ينعكس إيجابًا على قدرة الشركات على تحقيق أهدافها وضمان استقرار عملياتها التشغيلية.</w:t>
      </w:r>
    </w:p>
    <w:p w14:paraId="27E1E967" w14:textId="15A16396" w:rsidR="00877E45" w:rsidRPr="00877E45"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877E45">
        <w:rPr>
          <w:rFonts w:ascii="Traditional Arabic" w:eastAsia="Times New Roman" w:hAnsi="Traditional Arabic" w:cs="Traditional Arabic"/>
          <w:kern w:val="0"/>
          <w:sz w:val="32"/>
          <w:szCs w:val="32"/>
          <w:rtl/>
          <w14:ligatures w14:val="none"/>
        </w:rPr>
        <w:lastRenderedPageBreak/>
        <w:t>وقد أوضحت نتائج اختبار الفرضيات أن بُعد الرقابة على المشروع يُعد الأكثر تأثيرًا في فاعلية إدارة المشاريع، حيث سجل معامل الانحدار (0.875)، وقيمة (</w:t>
      </w:r>
      <w:r w:rsidRPr="00877E45">
        <w:rPr>
          <w:rFonts w:ascii="Traditional Arabic" w:eastAsia="Times New Roman" w:hAnsi="Traditional Arabic" w:cs="Traditional Arabic"/>
          <w:kern w:val="0"/>
          <w:sz w:val="32"/>
          <w:szCs w:val="32"/>
          <w14:ligatures w14:val="none"/>
        </w:rPr>
        <w:t>T = 22.426</w:t>
      </w:r>
      <w:r w:rsidRPr="00877E45">
        <w:rPr>
          <w:rFonts w:ascii="Traditional Arabic" w:eastAsia="Times New Roman" w:hAnsi="Traditional Arabic" w:cs="Traditional Arabic"/>
          <w:kern w:val="0"/>
          <w:sz w:val="32"/>
          <w:szCs w:val="32"/>
          <w:rtl/>
          <w14:ligatures w14:val="none"/>
        </w:rPr>
        <w:t>)، بينما بلغ معامل التحديد (</w:t>
      </w:r>
      <w:r w:rsidRPr="00877E45">
        <w:rPr>
          <w:rFonts w:ascii="Traditional Arabic" w:eastAsia="Times New Roman" w:hAnsi="Traditional Arabic" w:cs="Traditional Arabic"/>
          <w:kern w:val="0"/>
          <w:sz w:val="32"/>
          <w:szCs w:val="32"/>
          <w14:ligatures w14:val="none"/>
        </w:rPr>
        <w:t>R² = 0.716</w:t>
      </w:r>
      <w:r w:rsidRPr="00877E45">
        <w:rPr>
          <w:rFonts w:ascii="Traditional Arabic" w:eastAsia="Times New Roman" w:hAnsi="Traditional Arabic" w:cs="Traditional Arabic"/>
          <w:kern w:val="0"/>
          <w:sz w:val="32"/>
          <w:szCs w:val="32"/>
          <w:rtl/>
          <w14:ligatures w14:val="none"/>
        </w:rPr>
        <w:t>)، مما يشير إلى أن هذا البعد يفسر نسبة كبيرة تصل إلى 71.6% من التغيرات في فاعلية إدارة المشاريع. ويعكس ذلك الدور المحوري للرقابة المدعومة بالذكاء الاصطناعي في تعزيز القدرة على رصد الانحرافات التشغيلية والمالية بشكل لحظي، واتخاذ قرارات تصحيحية دقيقة، مما يسهم في تقليل الأخطاء ورفع كفاءة التنفيذ وتحسين جودة المخرجات النهائية للمشاريع.</w:t>
      </w:r>
    </w:p>
    <w:p w14:paraId="15594584" w14:textId="6B764197" w:rsidR="00877E45" w:rsidRPr="00877E45"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877E45">
        <w:rPr>
          <w:rFonts w:ascii="Traditional Arabic" w:eastAsia="Times New Roman" w:hAnsi="Traditional Arabic" w:cs="Traditional Arabic"/>
          <w:kern w:val="0"/>
          <w:sz w:val="32"/>
          <w:szCs w:val="32"/>
          <w:rtl/>
          <w14:ligatures w14:val="none"/>
        </w:rPr>
        <w:t>وفيما يتعلق بـ بُعد تنظيم المشروع، فقد بلغ معامل الانحدار (0.693) وقيمة (</w:t>
      </w:r>
      <w:r w:rsidRPr="00877E45">
        <w:rPr>
          <w:rFonts w:ascii="Traditional Arabic" w:eastAsia="Times New Roman" w:hAnsi="Traditional Arabic" w:cs="Traditional Arabic"/>
          <w:kern w:val="0"/>
          <w:sz w:val="32"/>
          <w:szCs w:val="32"/>
          <w14:ligatures w14:val="none"/>
        </w:rPr>
        <w:t>T = 16.141</w:t>
      </w:r>
      <w:r w:rsidRPr="00877E45">
        <w:rPr>
          <w:rFonts w:ascii="Traditional Arabic" w:eastAsia="Times New Roman" w:hAnsi="Traditional Arabic" w:cs="Traditional Arabic"/>
          <w:kern w:val="0"/>
          <w:sz w:val="32"/>
          <w:szCs w:val="32"/>
          <w:rtl/>
          <w14:ligatures w14:val="none"/>
        </w:rPr>
        <w:t>)، مع معامل تحديد (</w:t>
      </w:r>
      <w:r w:rsidRPr="00877E45">
        <w:rPr>
          <w:rFonts w:ascii="Traditional Arabic" w:eastAsia="Times New Roman" w:hAnsi="Traditional Arabic" w:cs="Traditional Arabic"/>
          <w:kern w:val="0"/>
          <w:sz w:val="32"/>
          <w:szCs w:val="32"/>
          <w14:ligatures w14:val="none"/>
        </w:rPr>
        <w:t>R² = 0.566</w:t>
      </w:r>
      <w:r w:rsidRPr="00877E45">
        <w:rPr>
          <w:rFonts w:ascii="Traditional Arabic" w:eastAsia="Times New Roman" w:hAnsi="Traditional Arabic" w:cs="Traditional Arabic"/>
          <w:kern w:val="0"/>
          <w:sz w:val="32"/>
          <w:szCs w:val="32"/>
          <w:rtl/>
          <w14:ligatures w14:val="none"/>
        </w:rPr>
        <w:t>)، ما يعني أن هذا البعد يفسر 56.6% من التباين في فاعلية إدارة المشاريع. وتشير هذه النتائج إلى أن التنظيم الفعّال المدعوم بتطبيقات الذكاء الاصطناعي يسهم في تحسين توزيع المهام وتنسيق الأعمال بين فرق المشروع، مما يعزز الانضباط التشغيلي ويرفع مستوى التكامل بين الأنشطة المختلفة داخل بيئة العمل، وبالتالي ينعكس إيجابًا على كفاءة الأداء العام.</w:t>
      </w:r>
    </w:p>
    <w:p w14:paraId="70EBCA55" w14:textId="32BF1E5D" w:rsidR="00877E45" w:rsidRPr="00877E45"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877E45">
        <w:rPr>
          <w:rFonts w:ascii="Traditional Arabic" w:eastAsia="Times New Roman" w:hAnsi="Traditional Arabic" w:cs="Traditional Arabic"/>
          <w:kern w:val="0"/>
          <w:sz w:val="32"/>
          <w:szCs w:val="32"/>
          <w:rtl/>
          <w14:ligatures w14:val="none"/>
        </w:rPr>
        <w:t>أما تخطيط المشاريع، فقد جاءت نتائجه أيضًا دالة إحصائيًا، حيث بلغ معامل الانحدار (0.672) وقيمة (</w:t>
      </w:r>
      <w:r w:rsidRPr="00877E45">
        <w:rPr>
          <w:rFonts w:ascii="Traditional Arabic" w:eastAsia="Times New Roman" w:hAnsi="Traditional Arabic" w:cs="Traditional Arabic"/>
          <w:kern w:val="0"/>
          <w:sz w:val="32"/>
          <w:szCs w:val="32"/>
          <w14:ligatures w14:val="none"/>
        </w:rPr>
        <w:t>T = 12.327</w:t>
      </w:r>
      <w:r w:rsidRPr="00877E45">
        <w:rPr>
          <w:rFonts w:ascii="Traditional Arabic" w:eastAsia="Times New Roman" w:hAnsi="Traditional Arabic" w:cs="Traditional Arabic"/>
          <w:kern w:val="0"/>
          <w:sz w:val="32"/>
          <w:szCs w:val="32"/>
          <w:rtl/>
          <w14:ligatures w14:val="none"/>
        </w:rPr>
        <w:t>)، مع معامل تحديد (</w:t>
      </w:r>
      <w:r w:rsidRPr="00877E45">
        <w:rPr>
          <w:rFonts w:ascii="Traditional Arabic" w:eastAsia="Times New Roman" w:hAnsi="Traditional Arabic" w:cs="Traditional Arabic"/>
          <w:kern w:val="0"/>
          <w:sz w:val="32"/>
          <w:szCs w:val="32"/>
          <w14:ligatures w14:val="none"/>
        </w:rPr>
        <w:t>R² = 0.431</w:t>
      </w:r>
      <w:r w:rsidRPr="00877E45">
        <w:rPr>
          <w:rFonts w:ascii="Traditional Arabic" w:eastAsia="Times New Roman" w:hAnsi="Traditional Arabic" w:cs="Traditional Arabic"/>
          <w:kern w:val="0"/>
          <w:sz w:val="32"/>
          <w:szCs w:val="32"/>
          <w:rtl/>
          <w14:ligatures w14:val="none"/>
        </w:rPr>
        <w:t>). وتدل هذه النتائج على أن توظيف الذكاء الاصطناعي في عمليات التخطيط يسهم في تحسين دقة التنبؤ، وتخصيص الموارد بكفاءة أعلى، وتقليل الضغوط التشغيلية، مما ينعكس على رفع جودة القرارات التخطيطية وزيادة قدرة المشاريع على الالتزام بالجداول الزمنية المحددة وتحقيق الأهداف الاستراتيجية.</w:t>
      </w:r>
    </w:p>
    <w:p w14:paraId="38AFBAE5" w14:textId="68FCADD3" w:rsidR="00877E45" w:rsidRPr="00877E45"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877E45">
        <w:rPr>
          <w:rFonts w:ascii="Traditional Arabic" w:eastAsia="Times New Roman" w:hAnsi="Traditional Arabic" w:cs="Traditional Arabic"/>
          <w:kern w:val="0"/>
          <w:sz w:val="32"/>
          <w:szCs w:val="32"/>
          <w:rtl/>
          <w14:ligatures w14:val="none"/>
        </w:rPr>
        <w:t>وفيما يتعلق بـ متابعة المشروع، فقد سجل هذا البعد أثرًا إيجابيًا ودالًا إحصائيًا، حيث بلغ معامل الانحدار (0.757) وقيمة (</w:t>
      </w:r>
      <w:r w:rsidRPr="00877E45">
        <w:rPr>
          <w:rFonts w:ascii="Traditional Arabic" w:eastAsia="Times New Roman" w:hAnsi="Traditional Arabic" w:cs="Traditional Arabic"/>
          <w:kern w:val="0"/>
          <w:sz w:val="32"/>
          <w:szCs w:val="32"/>
          <w14:ligatures w14:val="none"/>
        </w:rPr>
        <w:t>T = 18.925</w:t>
      </w:r>
      <w:r w:rsidRPr="00877E45">
        <w:rPr>
          <w:rFonts w:ascii="Traditional Arabic" w:eastAsia="Times New Roman" w:hAnsi="Traditional Arabic" w:cs="Traditional Arabic"/>
          <w:kern w:val="0"/>
          <w:sz w:val="32"/>
          <w:szCs w:val="32"/>
          <w:rtl/>
          <w14:ligatures w14:val="none"/>
        </w:rPr>
        <w:t>)، بينما بلغ معامل التحديد (</w:t>
      </w:r>
      <w:r w:rsidRPr="00877E45">
        <w:rPr>
          <w:rFonts w:ascii="Traditional Arabic" w:eastAsia="Times New Roman" w:hAnsi="Traditional Arabic" w:cs="Traditional Arabic"/>
          <w:kern w:val="0"/>
          <w:sz w:val="32"/>
          <w:szCs w:val="32"/>
          <w14:ligatures w14:val="none"/>
        </w:rPr>
        <w:t>R² = 0.642</w:t>
      </w:r>
      <w:r w:rsidRPr="00877E45">
        <w:rPr>
          <w:rFonts w:ascii="Traditional Arabic" w:eastAsia="Times New Roman" w:hAnsi="Traditional Arabic" w:cs="Traditional Arabic"/>
          <w:kern w:val="0"/>
          <w:sz w:val="32"/>
          <w:szCs w:val="32"/>
          <w:rtl/>
          <w14:ligatures w14:val="none"/>
        </w:rPr>
        <w:t>)، وهو ما يشير إلى أن متابعة المشروع المدعومة بالذكاء الاصطناعي تسهم بشكل كبير في تحسين مراقبة تقدم العمل، ورفع دقة التقارير، وتعزيز سرعة الاستجابة للانحرافات أثناء التنفيذ. كما تعكس هذه النتائج أهمية المتابعة اللحظية في دعم اتخاذ القرار وتحسين جودة الأداء داخل المشاريع.</w:t>
      </w:r>
    </w:p>
    <w:p w14:paraId="7D906816" w14:textId="2E75672B" w:rsidR="00877E45" w:rsidRPr="00877E45"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877E45">
        <w:rPr>
          <w:rFonts w:ascii="Traditional Arabic" w:eastAsia="Times New Roman" w:hAnsi="Traditional Arabic" w:cs="Traditional Arabic"/>
          <w:kern w:val="0"/>
          <w:sz w:val="32"/>
          <w:szCs w:val="32"/>
          <w:rtl/>
          <w14:ligatures w14:val="none"/>
        </w:rPr>
        <w:t xml:space="preserve">وتتسق هذه النتائج مع ما ورد في الأدبيات الحديثة التي تؤكد أن توظيف الذكاء الاصطناعي في إدارة المشاريع يمثل ركيزة أساسية لتعزيز الكفاءة التنظيمية ورفع جودة الأداء المؤسسي، كما تنسجم مع التوجهات الاستراتيجية </w:t>
      </w:r>
      <w:r w:rsidRPr="00877E45">
        <w:rPr>
          <w:rFonts w:ascii="Traditional Arabic" w:eastAsia="Times New Roman" w:hAnsi="Traditional Arabic" w:cs="Traditional Arabic"/>
          <w:kern w:val="0"/>
          <w:sz w:val="32"/>
          <w:szCs w:val="32"/>
          <w:rtl/>
          <w14:ligatures w14:val="none"/>
        </w:rPr>
        <w:lastRenderedPageBreak/>
        <w:t xml:space="preserve">في المملكة العربية السعودية نحو </w:t>
      </w:r>
      <w:r w:rsidR="00D52D45">
        <w:rPr>
          <w:rFonts w:ascii="Traditional Arabic" w:eastAsia="Times New Roman" w:hAnsi="Traditional Arabic" w:cs="Traditional Arabic" w:hint="cs"/>
          <w:kern w:val="0"/>
          <w:sz w:val="32"/>
          <w:szCs w:val="32"/>
          <w:rtl/>
          <w14:ligatures w14:val="none"/>
        </w:rPr>
        <w:t>الذكاء الاصطناعي</w:t>
      </w:r>
      <w:r w:rsidRPr="00877E45">
        <w:rPr>
          <w:rFonts w:ascii="Traditional Arabic" w:eastAsia="Times New Roman" w:hAnsi="Traditional Arabic" w:cs="Traditional Arabic"/>
          <w:kern w:val="0"/>
          <w:sz w:val="32"/>
          <w:szCs w:val="32"/>
          <w:rtl/>
          <w14:ligatures w14:val="none"/>
        </w:rPr>
        <w:t xml:space="preserve"> وتبني التقنيات الذكية في مختلف القطاعات، ولا سيما قطاع الهندسة والمقاولات.</w:t>
      </w:r>
    </w:p>
    <w:p w14:paraId="29DE55BC" w14:textId="27F61492" w:rsidR="008E140B" w:rsidRPr="00755902"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r w:rsidRPr="00877E45">
        <w:rPr>
          <w:rFonts w:ascii="Traditional Arabic" w:eastAsia="Times New Roman" w:hAnsi="Traditional Arabic" w:cs="Traditional Arabic"/>
          <w:kern w:val="0"/>
          <w:sz w:val="32"/>
          <w:szCs w:val="32"/>
          <w:rtl/>
          <w14:ligatures w14:val="none"/>
        </w:rPr>
        <w:t>وبناءً على ذلك، تؤكد الدراسة الحالية أن تحسين فاعلية إدارة المشاريع لا يرتبط فقط بالجوانب الإدارية التقليدية، بل يعتمد بشكل جوهري على مدى توظيف الذكاء الاصطناعي في التخطيط والتنظيم والرقابة والمتابعة. وعليه، توصي الدراسة بضرورة تعزيز الاستثمار في تقنيات الذكاء الاصطناعي، وتطوير البنية الرقمية داخل شركات الهندسة والمقاولات، إلى جانب دعم ممارسات الابتكار وتحسين بيئة العمل، بما يسهم في رفع كفاءة التنفيذ وتحقيق مستويات أعلى من الجودة والاستدامة في إدارة المشاريع.</w:t>
      </w:r>
    </w:p>
    <w:p w14:paraId="518BDA53" w14:textId="77777777" w:rsidR="008E140B" w:rsidRPr="00F90D5F" w:rsidRDefault="008E140B" w:rsidP="008E140B">
      <w:pPr>
        <w:spacing w:before="100" w:beforeAutospacing="1" w:after="100" w:afterAutospacing="1" w:line="276" w:lineRule="auto"/>
        <w:jc w:val="lowKashida"/>
        <w:outlineLvl w:val="2"/>
        <w:rPr>
          <w:rFonts w:ascii="Traditional Arabic" w:eastAsia="Times New Roman" w:hAnsi="Traditional Arabic" w:cs="Traditional Arabic"/>
          <w:b/>
          <w:bCs/>
          <w:kern w:val="0"/>
          <w:sz w:val="32"/>
          <w:szCs w:val="32"/>
          <w14:ligatures w14:val="none"/>
        </w:rPr>
      </w:pPr>
      <w:r w:rsidRPr="00F90D5F">
        <w:rPr>
          <w:rFonts w:ascii="Traditional Arabic" w:eastAsia="Times New Roman" w:hAnsi="Traditional Arabic" w:cs="Traditional Arabic" w:hint="cs"/>
          <w:b/>
          <w:bCs/>
          <w:kern w:val="0"/>
          <w:sz w:val="32"/>
          <w:szCs w:val="32"/>
          <w:rtl/>
          <w14:ligatures w14:val="none"/>
        </w:rPr>
        <w:t>خلاصة النتائج</w:t>
      </w:r>
    </w:p>
    <w:p w14:paraId="07153770" w14:textId="721E056D" w:rsidR="00877E45" w:rsidRPr="00877E45"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877E45">
        <w:rPr>
          <w:rFonts w:ascii="Traditional Arabic" w:eastAsia="Times New Roman" w:hAnsi="Traditional Arabic" w:cs="Traditional Arabic"/>
          <w:kern w:val="0"/>
          <w:sz w:val="32"/>
          <w:szCs w:val="32"/>
          <w:rtl/>
          <w14:ligatures w14:val="none"/>
        </w:rPr>
        <w:t>توصلت الدراسة الحالية، التي تناولت "أثر الذكاء الاصطناعي على فاعلية إدارة المشاريع: بالتطبيق على شركات الهندسة والمقاولات بالرياض – المملكة العربية السعودية"، إلى مجموعة من النتائج المهمة التي أكدت وجود أثر دال إحصائيًا لأبعاد الذكاء الاصطناعي الأربعة (تخطيط المشاريع، تنظيم المشروع، الرقابة على المشروع، ومتابعة المشروع) في تحسين فاعلية إدارة المشاريع داخل الشركات محل الدراسة، وذلك عند مستوى دلالة (</w:t>
      </w:r>
      <w:r w:rsidRPr="00877E45">
        <w:rPr>
          <w:rFonts w:ascii="Cambria" w:eastAsia="Times New Roman" w:hAnsi="Cambria" w:cs="Cambria"/>
          <w:kern w:val="0"/>
          <w:sz w:val="32"/>
          <w:szCs w:val="32"/>
          <w14:ligatures w14:val="none"/>
        </w:rPr>
        <w:t>α</w:t>
      </w:r>
      <w:r w:rsidRPr="00877E45">
        <w:rPr>
          <w:rFonts w:ascii="Traditional Arabic" w:eastAsia="Times New Roman" w:hAnsi="Traditional Arabic" w:cs="Traditional Arabic"/>
          <w:kern w:val="0"/>
          <w:sz w:val="32"/>
          <w:szCs w:val="32"/>
          <w14:ligatures w14:val="none"/>
        </w:rPr>
        <w:t xml:space="preserve"> </w:t>
      </w:r>
      <w:r w:rsidRPr="00877E45">
        <w:rPr>
          <w:rFonts w:ascii="Cambria Math" w:eastAsia="Times New Roman" w:hAnsi="Cambria Math" w:cs="Cambria Math"/>
          <w:kern w:val="0"/>
          <w:sz w:val="32"/>
          <w:szCs w:val="32"/>
          <w14:ligatures w14:val="none"/>
        </w:rPr>
        <w:t>≤</w:t>
      </w:r>
      <w:r w:rsidRPr="00877E45">
        <w:rPr>
          <w:rFonts w:ascii="Traditional Arabic" w:eastAsia="Times New Roman" w:hAnsi="Traditional Arabic" w:cs="Traditional Arabic"/>
          <w:kern w:val="0"/>
          <w:sz w:val="32"/>
          <w:szCs w:val="32"/>
          <w14:ligatures w14:val="none"/>
        </w:rPr>
        <w:t xml:space="preserve"> 0.05</w:t>
      </w:r>
      <w:r w:rsidRPr="00877E45">
        <w:rPr>
          <w:rFonts w:ascii="Traditional Arabic" w:eastAsia="Times New Roman" w:hAnsi="Traditional Arabic" w:cs="Traditional Arabic"/>
          <w:kern w:val="0"/>
          <w:sz w:val="32"/>
          <w:szCs w:val="32"/>
          <w:rtl/>
          <w14:ligatures w14:val="none"/>
        </w:rPr>
        <w:t>). وقد أوضحت نتائج تحليل الانحدار المتعدد أن هذه الأبعاد تسهم بدرجات متفاوتة في تفسير مستوى الأداء وجودة التنفيذ داخل بيئة العمل، حيث تبين أن الرقابة على المشروع جاءت في المرتبة الأولى من حيث قوة التأثير، تلتها تنظيم المشروع، ثم متابعة المشروع، بينما جاء تخطيط المشاريع في المرتبة الأخيرة من حيث التأثير النسبي، مع احتفاظه بدلالة إيجابية ذات أهمية إحصائية.</w:t>
      </w:r>
    </w:p>
    <w:p w14:paraId="15F8E901" w14:textId="04C32442" w:rsidR="00877E45" w:rsidRPr="00877E45"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877E45">
        <w:rPr>
          <w:rFonts w:ascii="Traditional Arabic" w:eastAsia="Times New Roman" w:hAnsi="Traditional Arabic" w:cs="Traditional Arabic"/>
          <w:kern w:val="0"/>
          <w:sz w:val="32"/>
          <w:szCs w:val="32"/>
          <w:rtl/>
          <w14:ligatures w14:val="none"/>
        </w:rPr>
        <w:t>وقد أظهرت النتائج وجود علاقة ارتباط قوية وإيجابية بين أبعاد الذكاء الاصطناعي وفاعلية إدارة المشاريع، حيث بلغ معامل الارتباط الكلي (</w:t>
      </w:r>
      <w:r w:rsidRPr="00877E45">
        <w:rPr>
          <w:rFonts w:ascii="Traditional Arabic" w:eastAsia="Times New Roman" w:hAnsi="Traditional Arabic" w:cs="Traditional Arabic"/>
          <w:kern w:val="0"/>
          <w:sz w:val="32"/>
          <w:szCs w:val="32"/>
          <w14:ligatures w14:val="none"/>
        </w:rPr>
        <w:t>R = 0.897</w:t>
      </w:r>
      <w:r w:rsidRPr="00877E45">
        <w:rPr>
          <w:rFonts w:ascii="Traditional Arabic" w:eastAsia="Times New Roman" w:hAnsi="Traditional Arabic" w:cs="Traditional Arabic"/>
          <w:kern w:val="0"/>
          <w:sz w:val="32"/>
          <w:szCs w:val="32"/>
          <w:rtl/>
          <w14:ligatures w14:val="none"/>
        </w:rPr>
        <w:t>)، مما يدل على أن تعزيز تطبيقات الذكاء الاصطناعي يرتبط بشكل مباشر بتحسن فاعلية إدارة المشاريع داخل شركات الهندسة والمقاولات بالرياض. ويعكس ذلك أن ارتفاع مستوى توظيف الذكاء الاصطناعي في عمليات التخطيط والتنظيم والرقابة والمتابعة يؤدي إلى رفع كفاءة التنفيذ، وتقليل الأخطاء، وتحسين جودة المخرجات، بما يعزز من استقرار الأداء التنظيمي وقدرة الشركة على تحقيق أهدافها التشغيلية بكفاءة أعلى.</w:t>
      </w:r>
    </w:p>
    <w:p w14:paraId="337904A8" w14:textId="4D529C9E" w:rsidR="00877E45" w:rsidRPr="00877E45"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877E45">
        <w:rPr>
          <w:rFonts w:ascii="Traditional Arabic" w:eastAsia="Times New Roman" w:hAnsi="Traditional Arabic" w:cs="Traditional Arabic"/>
          <w:kern w:val="0"/>
          <w:sz w:val="32"/>
          <w:szCs w:val="32"/>
          <w:rtl/>
          <w14:ligatures w14:val="none"/>
        </w:rPr>
        <w:lastRenderedPageBreak/>
        <w:t>كما بيّن التحليل التفصيلي للمتغيرات أن بُعد الرقابة على المشروع سجل التأثير الأقوى في تحسين فاعلية إدارة المشاريع، وهو ما يعكس أهمية الدور الذي تلعبه أنظمة الرقابة المدعومة بالذكاء الاصطناعي في رصد الانحرافات التشغيلية والمالية بشكل فوري، ودعم اتخاذ قرارات تصحيحية دقيقة، بما يسهم في تقليل الأخطاء ورفع جودة التنفيذ وتحسين الأداء العام للمشاريع. في المقابل، أظهر بُعد متابعة المشروع أثرًا مهمًا في تعزيز فاعلية إدارة المشاريع من خلال تحسين تدفق المعلومات، ورفع كفاءة التواصل، ودعم الاستجابة السريعة للتغيرات الميدانية، مما ينعكس إيجابًا على استمرارية العمل وجودة التنفيذ.</w:t>
      </w:r>
    </w:p>
    <w:p w14:paraId="596A9F3C" w14:textId="754F2C6B" w:rsidR="00877E45" w:rsidRPr="00877E45"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877E45">
        <w:rPr>
          <w:rFonts w:ascii="Traditional Arabic" w:eastAsia="Times New Roman" w:hAnsi="Traditional Arabic" w:cs="Traditional Arabic"/>
          <w:kern w:val="0"/>
          <w:sz w:val="32"/>
          <w:szCs w:val="32"/>
          <w:rtl/>
          <w14:ligatures w14:val="none"/>
        </w:rPr>
        <w:t>أما بُعد تنظيم المشروع فقد أسهم بشكل واضح في رفع كفاءة إدارة المشاريع من خلال تحسين توزيع المهام وتنسيق الجهود بين فرق العمل المختلفة، بما يعزز الانضباط التشغيلي ويضمن تكامل الأدوار داخل المشروع، ويساعد على تحقيق الأهداف في الوقت المحدد وبجودة أعلى. بينما جاء تخطيط المشاريع في المرتبة الأخيرة نسبيًا من حيث قوة التأثير، رغم كونه ذا دلالة إحصائية، مما يشير إلى أن الجوانب التخطيطية وحدها لا تكفي لتحسين فاعلية إدارة المشاريع ما لم تُدعم ببقية الأبعاد المرتبطة بالتنفيذ والرقابة والمتابعة ضمن إطار تكاملي شامل.</w:t>
      </w:r>
    </w:p>
    <w:p w14:paraId="4156C000" w14:textId="7967E899" w:rsidR="00877E45" w:rsidRPr="00877E45"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877E45">
        <w:rPr>
          <w:rFonts w:ascii="Traditional Arabic" w:eastAsia="Times New Roman" w:hAnsi="Traditional Arabic" w:cs="Traditional Arabic"/>
          <w:kern w:val="0"/>
          <w:sz w:val="32"/>
          <w:szCs w:val="32"/>
          <w:rtl/>
          <w14:ligatures w14:val="none"/>
        </w:rPr>
        <w:t>وتشير هذه النتائج إلى أهمية تطوير ممارسات إدارة المشاريع داخل شركات الهندسة والمقاولات بالرياض بما يعزز من فاعلية توظيف الذكاء الاصطناعي، خاصة من خلال دعم الرقابة الذكية، وتحسين آليات التنظيم، وتعزيز المتابعة اللحظية، إلى جانب تطوير قدرات التخطيط الاستراتيجي بشكل متكامل. كما تؤكد النتائج أن رفع فاعلية إدارة المشاريع لا يعتمد فقط على الأدوات التقنية، بل يرتبط أيضًا بجودة التكامل بين الأبعاد الإدارية المختلفة وقدرتها على دعم اتخاذ القرار وتحسين الأداء المؤسسي.</w:t>
      </w:r>
    </w:p>
    <w:p w14:paraId="16A6C731" w14:textId="3D792387" w:rsidR="008E140B"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rtl/>
          <w14:ligatures w14:val="none"/>
        </w:rPr>
      </w:pPr>
      <w:r w:rsidRPr="00877E45">
        <w:rPr>
          <w:rFonts w:ascii="Traditional Arabic" w:eastAsia="Times New Roman" w:hAnsi="Traditional Arabic" w:cs="Traditional Arabic"/>
          <w:kern w:val="0"/>
          <w:sz w:val="32"/>
          <w:szCs w:val="32"/>
          <w:rtl/>
          <w14:ligatures w14:val="none"/>
        </w:rPr>
        <w:t xml:space="preserve">كما تتسق هذه النتائج مع توجهات المملكة العربية السعودية في إطار رؤية 2030، التي تركز على </w:t>
      </w:r>
      <w:r w:rsidR="00D52D45">
        <w:rPr>
          <w:rFonts w:ascii="Traditional Arabic" w:eastAsia="Times New Roman" w:hAnsi="Traditional Arabic" w:cs="Traditional Arabic" w:hint="cs"/>
          <w:kern w:val="0"/>
          <w:sz w:val="32"/>
          <w:szCs w:val="32"/>
          <w:rtl/>
          <w14:ligatures w14:val="none"/>
        </w:rPr>
        <w:t>الذكاء الاصطناعي</w:t>
      </w:r>
      <w:r w:rsidRPr="00877E45">
        <w:rPr>
          <w:rFonts w:ascii="Traditional Arabic" w:eastAsia="Times New Roman" w:hAnsi="Traditional Arabic" w:cs="Traditional Arabic"/>
          <w:kern w:val="0"/>
          <w:sz w:val="32"/>
          <w:szCs w:val="32"/>
          <w:rtl/>
          <w14:ligatures w14:val="none"/>
        </w:rPr>
        <w:t>، ورفع كفاءة الأداء المؤسسي، وتعزيز الابتكار، وتطوير رأس المال البشري داخل القطاعات الحيوية، ومن بينها قطاع الهندسة والمقاولات. ومن ثم، فإن تعزيز الاستثمار في تقنيات الذكاء الاصطناعي وتوسيع نطاق استخدامها يُعد من الركائز الأساسية لتحقيق استدامة الأداء، ورفع جودة تنفيذ المشاريع، وتعزيز قدرة الشركات على التكيف مع المتغيرات المتسارعة في بيئة الأعمال الحديثة.</w:t>
      </w:r>
    </w:p>
    <w:p w14:paraId="6BEA4148" w14:textId="77777777" w:rsidR="00877E45" w:rsidRPr="00F90D5F" w:rsidRDefault="00877E45" w:rsidP="00877E45">
      <w:pPr>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p>
    <w:p w14:paraId="173450A9" w14:textId="77777777" w:rsidR="008E140B" w:rsidRPr="00F90D5F" w:rsidRDefault="008E140B" w:rsidP="008E140B">
      <w:pPr>
        <w:tabs>
          <w:tab w:val="left" w:pos="1427"/>
        </w:tabs>
        <w:spacing w:line="276" w:lineRule="auto"/>
        <w:jc w:val="lowKashida"/>
        <w:rPr>
          <w:rFonts w:ascii="Traditional Arabic" w:eastAsia="Calibri" w:hAnsi="Traditional Arabic" w:cs="Traditional Arabic"/>
          <w:b/>
          <w:bCs/>
          <w:kern w:val="0"/>
          <w:sz w:val="32"/>
          <w:szCs w:val="32"/>
          <w:rtl/>
          <w:lang w:bidi="ar-EG"/>
          <w14:ligatures w14:val="none"/>
        </w:rPr>
      </w:pPr>
      <w:r w:rsidRPr="00F90D5F">
        <w:rPr>
          <w:rFonts w:ascii="Traditional Arabic" w:eastAsia="Calibri" w:hAnsi="Traditional Arabic" w:cs="Traditional Arabic" w:hint="cs"/>
          <w:b/>
          <w:bCs/>
          <w:kern w:val="0"/>
          <w:sz w:val="32"/>
          <w:szCs w:val="32"/>
          <w:rtl/>
          <w:lang w:bidi="ar-EG"/>
          <w14:ligatures w14:val="none"/>
        </w:rPr>
        <w:lastRenderedPageBreak/>
        <w:t xml:space="preserve">توصيات الدِّراسَة: </w:t>
      </w:r>
    </w:p>
    <w:bookmarkEnd w:id="51"/>
    <w:p w14:paraId="4D071D2A" w14:textId="77777777" w:rsidR="008E140B" w:rsidRPr="00F90D5F" w:rsidRDefault="008E140B" w:rsidP="008E140B">
      <w:pPr>
        <w:spacing w:line="276" w:lineRule="auto"/>
        <w:ind w:firstLine="720"/>
        <w:jc w:val="lowKashida"/>
        <w:rPr>
          <w:rFonts w:ascii="Traditional Arabic" w:eastAsia="Calibri" w:hAnsi="Traditional Arabic" w:cs="Traditional Arabic"/>
          <w:kern w:val="0"/>
          <w:sz w:val="32"/>
          <w:szCs w:val="32"/>
          <w:lang w:bidi="ar-EG"/>
          <w14:ligatures w14:val="none"/>
        </w:rPr>
      </w:pPr>
      <w:r w:rsidRPr="00F90D5F">
        <w:rPr>
          <w:rFonts w:ascii="Traditional Arabic" w:eastAsia="Calibri" w:hAnsi="Traditional Arabic" w:cs="Traditional Arabic" w:hint="cs"/>
          <w:kern w:val="0"/>
          <w:sz w:val="32"/>
          <w:szCs w:val="32"/>
          <w:rtl/>
          <w14:ligatures w14:val="none"/>
        </w:rPr>
        <w:t>استنادًا إلى نتائج الدراسة، تُوصي الدراسة بما يلي</w:t>
      </w:r>
      <w:r w:rsidRPr="00F90D5F">
        <w:rPr>
          <w:rFonts w:ascii="Traditional Arabic" w:eastAsia="Calibri" w:hAnsi="Traditional Arabic" w:cs="Traditional Arabic" w:hint="cs"/>
          <w:kern w:val="0"/>
          <w:sz w:val="32"/>
          <w:szCs w:val="32"/>
          <w:lang w:bidi="ar-EG"/>
          <w14:ligatures w14:val="none"/>
        </w:rPr>
        <w:t>:</w:t>
      </w:r>
    </w:p>
    <w:p w14:paraId="5CE2832D" w14:textId="77777777" w:rsidR="00877E45" w:rsidRPr="00877E45" w:rsidRDefault="00877E45">
      <w:pPr>
        <w:numPr>
          <w:ilvl w:val="0"/>
          <w:numId w:val="55"/>
        </w:numPr>
        <w:tabs>
          <w:tab w:val="right" w:pos="843"/>
        </w:tabs>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t>ضرورة تعزيز تبني تطبيقات الذكاء الاصطناعي في جميع مراحل إدارة المشاريع (التخطيط، التنظيم، الرقابة، المتابعة) داخل شركات الهندسة والمقاولات.</w:t>
      </w:r>
    </w:p>
    <w:p w14:paraId="78CF4164" w14:textId="77777777" w:rsidR="00877E45" w:rsidRPr="00877E45" w:rsidRDefault="00877E45">
      <w:pPr>
        <w:numPr>
          <w:ilvl w:val="0"/>
          <w:numId w:val="55"/>
        </w:numPr>
        <w:tabs>
          <w:tab w:val="right" w:pos="843"/>
        </w:tabs>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t>العمل على تطوير أنظمة رقابية ذكية قادرة على رصد الانحرافات التشغيلية والمالية بشكل لحظي ودقيق.</w:t>
      </w:r>
    </w:p>
    <w:p w14:paraId="420C96AF" w14:textId="77777777" w:rsidR="00877E45" w:rsidRPr="00877E45" w:rsidRDefault="00877E45">
      <w:pPr>
        <w:numPr>
          <w:ilvl w:val="0"/>
          <w:numId w:val="55"/>
        </w:numPr>
        <w:tabs>
          <w:tab w:val="right" w:pos="843"/>
        </w:tabs>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t>تعزيز استخدام أدوات التحليل التنبؤي في تخطيط المشاريع لتحسين دقة تقدير الموارد والجدول الزمني.</w:t>
      </w:r>
    </w:p>
    <w:p w14:paraId="5519A8AE" w14:textId="77777777" w:rsidR="00877E45" w:rsidRPr="00877E45" w:rsidRDefault="00877E45">
      <w:pPr>
        <w:numPr>
          <w:ilvl w:val="0"/>
          <w:numId w:val="55"/>
        </w:numPr>
        <w:tabs>
          <w:tab w:val="right" w:pos="843"/>
        </w:tabs>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t>تدريب العاملين في شركات المقاولات على مهارات استخدام تقنيات الذكاء الاصطناعي في إدارة المشاريع.</w:t>
      </w:r>
    </w:p>
    <w:p w14:paraId="5468FD71" w14:textId="77777777" w:rsidR="00877E45" w:rsidRPr="00877E45" w:rsidRDefault="00877E45">
      <w:pPr>
        <w:numPr>
          <w:ilvl w:val="0"/>
          <w:numId w:val="55"/>
        </w:numPr>
        <w:tabs>
          <w:tab w:val="right" w:pos="843"/>
        </w:tabs>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t>تعزيز التكامل بين أنظمة الذكاء الاصطناعي ونظم إدارة المشاريع التقليدية لضمان كفاءة أعلى في التنفيذ.</w:t>
      </w:r>
    </w:p>
    <w:p w14:paraId="5ACFB6E9" w14:textId="77777777" w:rsidR="00877E45" w:rsidRPr="00877E45" w:rsidRDefault="00877E45">
      <w:pPr>
        <w:numPr>
          <w:ilvl w:val="0"/>
          <w:numId w:val="55"/>
        </w:numPr>
        <w:tabs>
          <w:tab w:val="right" w:pos="843"/>
        </w:tabs>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t>تحسين آليات المتابعة الميدانية عبر استخدام لوحات التحكم الرقمية (</w:t>
      </w:r>
      <w:r w:rsidRPr="00877E45">
        <w:rPr>
          <w:rFonts w:ascii="Traditional Arabic" w:eastAsia="Calibri" w:hAnsi="Traditional Arabic" w:cs="Traditional Arabic"/>
          <w:kern w:val="0"/>
          <w:sz w:val="32"/>
          <w:szCs w:val="32"/>
          <w14:ligatures w14:val="none"/>
        </w:rPr>
        <w:t>Dashboards</w:t>
      </w:r>
      <w:r w:rsidRPr="00877E45">
        <w:rPr>
          <w:rFonts w:ascii="Traditional Arabic" w:eastAsia="Calibri" w:hAnsi="Traditional Arabic" w:cs="Traditional Arabic"/>
          <w:kern w:val="0"/>
          <w:sz w:val="32"/>
          <w:szCs w:val="32"/>
          <w:rtl/>
          <w14:ligatures w14:val="none"/>
        </w:rPr>
        <w:t>) والتقارير اللحظية.</w:t>
      </w:r>
    </w:p>
    <w:p w14:paraId="6DA8E0D5" w14:textId="77777777" w:rsidR="00877E45" w:rsidRPr="00877E45" w:rsidRDefault="00877E45">
      <w:pPr>
        <w:numPr>
          <w:ilvl w:val="0"/>
          <w:numId w:val="55"/>
        </w:numPr>
        <w:tabs>
          <w:tab w:val="right" w:pos="843"/>
        </w:tabs>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t>تعزيز ثقافة الابتكار داخل بيئة العمل لتشجيع استخدام الحلول الذكية في حل المشكلات التشغيلية.</w:t>
      </w:r>
    </w:p>
    <w:p w14:paraId="02C64391" w14:textId="77777777" w:rsidR="00877E45" w:rsidRPr="00877E45" w:rsidRDefault="00877E45">
      <w:pPr>
        <w:numPr>
          <w:ilvl w:val="0"/>
          <w:numId w:val="55"/>
        </w:numPr>
        <w:tabs>
          <w:tab w:val="right" w:pos="843"/>
        </w:tabs>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t>تطوير سياسات تنظيمية واضحة تضمن الاستخدام الفعال لتقنيات الذكاء الاصطناعي في المشاريع.</w:t>
      </w:r>
    </w:p>
    <w:p w14:paraId="09828DD2" w14:textId="0B1AD2A4" w:rsidR="008E140B" w:rsidRPr="00F90D5F" w:rsidRDefault="00877E45">
      <w:pPr>
        <w:numPr>
          <w:ilvl w:val="0"/>
          <w:numId w:val="55"/>
        </w:numPr>
        <w:tabs>
          <w:tab w:val="right" w:pos="843"/>
        </w:tabs>
        <w:spacing w:line="360" w:lineRule="auto"/>
        <w:jc w:val="both"/>
        <w:rPr>
          <w:rFonts w:ascii="Traditional Arabic" w:eastAsia="Calibri" w:hAnsi="Traditional Arabic" w:cs="Traditional Arabic"/>
          <w:kern w:val="0"/>
          <w:sz w:val="32"/>
          <w:szCs w:val="32"/>
          <w14:ligatures w14:val="none"/>
        </w:rPr>
      </w:pPr>
      <w:r w:rsidRPr="00877E45">
        <w:rPr>
          <w:rFonts w:ascii="Traditional Arabic" w:eastAsia="Calibri" w:hAnsi="Traditional Arabic" w:cs="Traditional Arabic"/>
          <w:kern w:val="0"/>
          <w:sz w:val="32"/>
          <w:szCs w:val="32"/>
          <w:rtl/>
          <w14:ligatures w14:val="none"/>
        </w:rPr>
        <w:t>الاهتمام بقياس أثر الذكاء الاصطناعي بشكل دوري لضمان تحسين الأداء المستمر ورفع كفاءة المشاريع.</w:t>
      </w:r>
    </w:p>
    <w:p w14:paraId="70876D3B" w14:textId="77777777" w:rsidR="008E140B" w:rsidRPr="004B76EF" w:rsidRDefault="008E140B" w:rsidP="008E140B">
      <w:pPr>
        <w:spacing w:line="360" w:lineRule="auto"/>
        <w:ind w:left="360"/>
        <w:jc w:val="lowKashida"/>
        <w:rPr>
          <w:rFonts w:ascii="Traditional Arabic" w:eastAsia="Calibri" w:hAnsi="Traditional Arabic" w:cs="Traditional Arabic"/>
          <w:b/>
          <w:bCs/>
          <w:kern w:val="0"/>
          <w:sz w:val="32"/>
          <w:szCs w:val="32"/>
          <w:rtl/>
          <w14:ligatures w14:val="none"/>
        </w:rPr>
      </w:pPr>
      <w:r w:rsidRPr="004B76EF">
        <w:rPr>
          <w:rFonts w:ascii="Traditional Arabic" w:eastAsia="Calibri" w:hAnsi="Traditional Arabic" w:cs="Traditional Arabic" w:hint="cs"/>
          <w:b/>
          <w:bCs/>
          <w:kern w:val="0"/>
          <w:sz w:val="32"/>
          <w:szCs w:val="32"/>
          <w:rtl/>
          <w14:ligatures w14:val="none"/>
        </w:rPr>
        <w:t xml:space="preserve">مقترحات الدراسة </w:t>
      </w:r>
    </w:p>
    <w:bookmarkEnd w:id="36"/>
    <w:bookmarkEnd w:id="37"/>
    <w:bookmarkEnd w:id="38"/>
    <w:p w14:paraId="6B8193C6" w14:textId="77777777" w:rsidR="00877E45" w:rsidRPr="00877E45" w:rsidRDefault="00877E45">
      <w:pPr>
        <w:pStyle w:val="a6"/>
        <w:numPr>
          <w:ilvl w:val="0"/>
          <w:numId w:val="59"/>
        </w:numPr>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t>إجراء دراسات مستقبلية لقياس أثر الذكاء الاصطناعي على جودة اتخاذ القرار في إدارة المشاريع.</w:t>
      </w:r>
    </w:p>
    <w:p w14:paraId="650EF6E2" w14:textId="77777777" w:rsidR="00877E45" w:rsidRPr="00877E45" w:rsidRDefault="00877E45">
      <w:pPr>
        <w:pStyle w:val="a6"/>
        <w:numPr>
          <w:ilvl w:val="0"/>
          <w:numId w:val="59"/>
        </w:numPr>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lastRenderedPageBreak/>
        <w:t>دراسة دور الذكاء الاصطناعي في تقليل المخاطر التشغيلية في مشاريع المقاولات.</w:t>
      </w:r>
    </w:p>
    <w:p w14:paraId="0A2221EF" w14:textId="77777777" w:rsidR="00877E45" w:rsidRPr="00877E45" w:rsidRDefault="00877E45">
      <w:pPr>
        <w:pStyle w:val="a6"/>
        <w:numPr>
          <w:ilvl w:val="0"/>
          <w:numId w:val="59"/>
        </w:numPr>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t>بحث العلاقة بين الذكاء الاصطناعي والميزة التنافسية لشركات الهندسة والمقاولات.</w:t>
      </w:r>
    </w:p>
    <w:p w14:paraId="5A7C7B87" w14:textId="77777777" w:rsidR="00877E45" w:rsidRPr="00877E45" w:rsidRDefault="00877E45">
      <w:pPr>
        <w:pStyle w:val="a6"/>
        <w:numPr>
          <w:ilvl w:val="0"/>
          <w:numId w:val="59"/>
        </w:numPr>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t>إجراء دراسات مقارنة بين الشركات التي تستخدم الذكاء الاصطناعي وتلك التي لا تستخدمه في إدارة المشاريع.</w:t>
      </w:r>
    </w:p>
    <w:p w14:paraId="749BE29A" w14:textId="77777777" w:rsidR="00877E45" w:rsidRPr="00877E45" w:rsidRDefault="00877E45">
      <w:pPr>
        <w:pStyle w:val="a6"/>
        <w:numPr>
          <w:ilvl w:val="0"/>
          <w:numId w:val="59"/>
        </w:numPr>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t>دراسة أثر الذكاء الاصطناعي على كفاءة إدارة الوقت والتكلفة في المشاريع الهندسية.</w:t>
      </w:r>
    </w:p>
    <w:p w14:paraId="1B5111C1" w14:textId="77777777" w:rsidR="00877E45" w:rsidRPr="00877E45" w:rsidRDefault="00877E45">
      <w:pPr>
        <w:pStyle w:val="a6"/>
        <w:numPr>
          <w:ilvl w:val="0"/>
          <w:numId w:val="59"/>
        </w:numPr>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t>بحث تأثير الذكاء الاصطناعي على رضا العاملين داخل بيئة مشاريع المقاولات.</w:t>
      </w:r>
    </w:p>
    <w:p w14:paraId="21BF1227" w14:textId="77777777" w:rsidR="00877E45" w:rsidRPr="00877E45" w:rsidRDefault="00877E45">
      <w:pPr>
        <w:pStyle w:val="a6"/>
        <w:numPr>
          <w:ilvl w:val="0"/>
          <w:numId w:val="59"/>
        </w:numPr>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t>التوسع في دراسة الذكاء الاصطناعي في قطاعات أخرى مثل الطاقة والبنية التحتية والمياه.</w:t>
      </w:r>
    </w:p>
    <w:p w14:paraId="3A28157F" w14:textId="77777777" w:rsidR="00877E45" w:rsidRPr="00877E45" w:rsidRDefault="00877E45">
      <w:pPr>
        <w:pStyle w:val="a6"/>
        <w:numPr>
          <w:ilvl w:val="0"/>
          <w:numId w:val="59"/>
        </w:numPr>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t>تحليل التحديات التي تواجه تطبيق الذكاء الاصطناعي في شركات المقاولات العربية.</w:t>
      </w:r>
    </w:p>
    <w:p w14:paraId="521B2100" w14:textId="0FF1301A" w:rsidR="008E140B" w:rsidRPr="0008354E" w:rsidRDefault="00877E45">
      <w:pPr>
        <w:pStyle w:val="a6"/>
        <w:numPr>
          <w:ilvl w:val="0"/>
          <w:numId w:val="59"/>
        </w:numPr>
        <w:spacing w:line="360" w:lineRule="auto"/>
        <w:jc w:val="both"/>
        <w:rPr>
          <w:rFonts w:ascii="Traditional Arabic" w:eastAsia="Calibri" w:hAnsi="Traditional Arabic" w:cs="Traditional Arabic"/>
          <w:kern w:val="0"/>
          <w:sz w:val="32"/>
          <w:szCs w:val="32"/>
          <w:rtl/>
          <w14:ligatures w14:val="none"/>
        </w:rPr>
      </w:pPr>
      <w:r w:rsidRPr="00877E45">
        <w:rPr>
          <w:rFonts w:ascii="Traditional Arabic" w:eastAsia="Calibri" w:hAnsi="Traditional Arabic" w:cs="Traditional Arabic"/>
          <w:kern w:val="0"/>
          <w:sz w:val="32"/>
          <w:szCs w:val="32"/>
          <w:rtl/>
          <w14:ligatures w14:val="none"/>
        </w:rPr>
        <w:t>دراسة دور تطبيق الذكاء الاصطناعي في</w:t>
      </w:r>
      <w:r>
        <w:rPr>
          <w:rFonts w:ascii="Traditional Arabic" w:eastAsia="Calibri" w:hAnsi="Traditional Arabic" w:cs="Traditional Arabic" w:hint="cs"/>
          <w:kern w:val="0"/>
          <w:sz w:val="32"/>
          <w:szCs w:val="32"/>
          <w:rtl/>
          <w14:ligatures w14:val="none"/>
        </w:rPr>
        <w:t xml:space="preserve"> تعزيز وإنجاح</w:t>
      </w:r>
      <w:r w:rsidRPr="00877E45">
        <w:rPr>
          <w:rFonts w:ascii="Traditional Arabic" w:eastAsia="Calibri" w:hAnsi="Traditional Arabic" w:cs="Traditional Arabic"/>
          <w:kern w:val="0"/>
          <w:sz w:val="32"/>
          <w:szCs w:val="32"/>
          <w:rtl/>
          <w14:ligatures w14:val="none"/>
        </w:rPr>
        <w:t xml:space="preserve"> إدارة المشاريع.</w:t>
      </w:r>
    </w:p>
    <w:p w14:paraId="0C1CD51C" w14:textId="77777777" w:rsidR="008E140B" w:rsidRDefault="008E140B" w:rsidP="008E140B">
      <w:pPr>
        <w:spacing w:after="0" w:line="360" w:lineRule="auto"/>
        <w:jc w:val="both"/>
        <w:rPr>
          <w:rFonts w:ascii="Sakkal Majalla" w:hAnsi="Sakkal Majalla" w:cs="Sakkal Majalla"/>
          <w:sz w:val="28"/>
          <w:szCs w:val="28"/>
          <w:rtl/>
        </w:rPr>
      </w:pPr>
    </w:p>
    <w:p w14:paraId="3D089010" w14:textId="77777777" w:rsidR="008E140B" w:rsidRPr="00927BA8" w:rsidRDefault="008E140B" w:rsidP="008E140B">
      <w:pPr>
        <w:spacing w:after="0" w:line="360" w:lineRule="auto"/>
        <w:jc w:val="both"/>
        <w:rPr>
          <w:rFonts w:ascii="Sakkal Majalla" w:hAnsi="Sakkal Majalla" w:cs="Sakkal Majalla"/>
          <w:sz w:val="28"/>
          <w:szCs w:val="28"/>
        </w:rPr>
      </w:pPr>
    </w:p>
    <w:p w14:paraId="1CBA6538" w14:textId="70DB17A9" w:rsidR="00B9286F" w:rsidRPr="00151767" w:rsidRDefault="00323FD3" w:rsidP="00654B26">
      <w:pPr>
        <w:spacing w:after="0" w:line="360" w:lineRule="auto"/>
        <w:jc w:val="both"/>
        <w:rPr>
          <w:rFonts w:ascii="Sakkal Majalla" w:hAnsi="Sakkal Majalla" w:cs="Sakkal Majalla"/>
          <w:sz w:val="28"/>
          <w:szCs w:val="28"/>
        </w:rPr>
      </w:pPr>
      <w:r w:rsidRPr="00151767">
        <w:rPr>
          <w:rFonts w:ascii="Sakkal Majalla" w:hAnsi="Sakkal Majalla" w:cs="Sakkal Majalla"/>
          <w:sz w:val="28"/>
          <w:szCs w:val="28"/>
          <w:rtl/>
        </w:rPr>
        <w:br w:type="page"/>
      </w:r>
    </w:p>
    <w:p w14:paraId="11238A06" w14:textId="6C03E088" w:rsidR="00B57582" w:rsidRPr="00EB5733" w:rsidRDefault="00A74F76" w:rsidP="00ED44B8">
      <w:pPr>
        <w:pStyle w:val="1"/>
        <w:rPr>
          <w:rtl/>
        </w:rPr>
      </w:pPr>
      <w:bookmarkStart w:id="53" w:name="_Toc203324613"/>
      <w:r w:rsidRPr="00EB5733">
        <w:rPr>
          <w:rtl/>
        </w:rPr>
        <w:lastRenderedPageBreak/>
        <w:t>المراجع:</w:t>
      </w:r>
      <w:bookmarkEnd w:id="4"/>
      <w:bookmarkEnd w:id="53"/>
      <w:r w:rsidRPr="00EB5733">
        <w:rPr>
          <w:rtl/>
        </w:rPr>
        <w:t xml:space="preserve"> </w:t>
      </w:r>
    </w:p>
    <w:p w14:paraId="6B61FC0F" w14:textId="23DD177C" w:rsidR="00A0030D" w:rsidRPr="00EB5733" w:rsidRDefault="00EB5733">
      <w:pPr>
        <w:numPr>
          <w:ilvl w:val="0"/>
          <w:numId w:val="8"/>
        </w:numPr>
        <w:spacing w:line="360" w:lineRule="auto"/>
        <w:ind w:right="468"/>
        <w:contextualSpacing/>
        <w:jc w:val="both"/>
        <w:rPr>
          <w:rFonts w:ascii="Sakkal Majalla" w:hAnsi="Sakkal Majalla" w:cs="Sakkal Majalla"/>
          <w:sz w:val="32"/>
          <w:szCs w:val="32"/>
        </w:rPr>
      </w:pPr>
      <w:r w:rsidRPr="00EB5733">
        <w:rPr>
          <w:rFonts w:ascii="Sakkal Majalla" w:eastAsia="Calibri" w:hAnsi="Sakkal Majalla" w:cs="Sakkal Majalla"/>
          <w:kern w:val="0"/>
          <w:sz w:val="32"/>
          <w:szCs w:val="32"/>
          <w:rtl/>
          <w14:ligatures w14:val="none"/>
        </w:rPr>
        <w:t xml:space="preserve">طيبي، إكرام، و مولاي، أمينة. (2023). أثر الذكاء </w:t>
      </w:r>
      <w:r w:rsidR="00F559D9">
        <w:rPr>
          <w:rFonts w:ascii="Sakkal Majalla" w:eastAsia="Calibri" w:hAnsi="Sakkal Majalla" w:cs="Sakkal Majalla"/>
          <w:kern w:val="0"/>
          <w:sz w:val="32"/>
          <w:szCs w:val="32"/>
          <w:rtl/>
          <w14:ligatures w14:val="none"/>
        </w:rPr>
        <w:t>الاصطناعي</w:t>
      </w:r>
      <w:r w:rsidRPr="00EB5733">
        <w:rPr>
          <w:rFonts w:ascii="Sakkal Majalla" w:eastAsia="Calibri" w:hAnsi="Sakkal Majalla" w:cs="Sakkal Majalla"/>
          <w:kern w:val="0"/>
          <w:sz w:val="32"/>
          <w:szCs w:val="32"/>
          <w:rtl/>
          <w14:ligatures w14:val="none"/>
        </w:rPr>
        <w:t xml:space="preserve"> على أداء </w:t>
      </w:r>
      <w:r w:rsidR="00F559D9">
        <w:rPr>
          <w:rFonts w:ascii="Sakkal Majalla" w:eastAsia="Calibri" w:hAnsi="Sakkal Majalla" w:cs="Sakkal Majalla"/>
          <w:kern w:val="0"/>
          <w:sz w:val="32"/>
          <w:szCs w:val="32"/>
          <w:rtl/>
          <w14:ligatures w14:val="none"/>
        </w:rPr>
        <w:t>شركات الهندسة والمقاولات</w:t>
      </w:r>
      <w:r w:rsidRPr="00EB5733">
        <w:rPr>
          <w:rFonts w:ascii="Sakkal Majalla" w:eastAsia="Calibri" w:hAnsi="Sakkal Majalla" w:cs="Sakkal Majalla"/>
          <w:kern w:val="0"/>
          <w:sz w:val="32"/>
          <w:szCs w:val="32"/>
          <w:rtl/>
          <w14:ligatures w14:val="none"/>
        </w:rPr>
        <w:t xml:space="preserve">: دراسة حالة </w:t>
      </w:r>
      <w:r w:rsidR="00F559D9">
        <w:rPr>
          <w:rFonts w:ascii="Sakkal Majalla" w:eastAsia="Calibri" w:hAnsi="Sakkal Majalla" w:cs="Sakkal Majalla"/>
          <w:kern w:val="0"/>
          <w:sz w:val="32"/>
          <w:szCs w:val="32"/>
          <w:rtl/>
          <w14:ligatures w14:val="none"/>
        </w:rPr>
        <w:t>شركات الهندسة والمقاولات</w:t>
      </w:r>
      <w:r w:rsidRPr="00EB5733">
        <w:rPr>
          <w:rFonts w:ascii="Sakkal Majalla" w:eastAsia="Calibri" w:hAnsi="Sakkal Majalla" w:cs="Sakkal Majalla"/>
          <w:kern w:val="0"/>
          <w:sz w:val="32"/>
          <w:szCs w:val="32"/>
          <w:rtl/>
          <w14:ligatures w14:val="none"/>
        </w:rPr>
        <w:t xml:space="preserve"> لولايتي البيض وتيارت. دراسات اقتصادية، مج23, ع1 ، 33 - 48.</w:t>
      </w:r>
    </w:p>
    <w:p w14:paraId="397A0ADF" w14:textId="36242969" w:rsidR="00EB3CA5" w:rsidRDefault="00B42D53">
      <w:pPr>
        <w:numPr>
          <w:ilvl w:val="0"/>
          <w:numId w:val="8"/>
        </w:numPr>
        <w:spacing w:line="360" w:lineRule="auto"/>
        <w:ind w:right="468"/>
        <w:contextualSpacing/>
        <w:jc w:val="both"/>
        <w:rPr>
          <w:rFonts w:ascii="Sakkal Majalla" w:hAnsi="Sakkal Majalla" w:cs="Sakkal Majalla"/>
          <w:sz w:val="32"/>
          <w:szCs w:val="32"/>
        </w:rPr>
      </w:pPr>
      <w:r w:rsidRPr="00B42D53">
        <w:rPr>
          <w:rFonts w:ascii="Sakkal Majalla" w:hAnsi="Sakkal Majalla" w:cs="Sakkal Majalla"/>
          <w:sz w:val="32"/>
          <w:szCs w:val="32"/>
          <w:rtl/>
        </w:rPr>
        <w:t xml:space="preserve">عبدالمنعم، مصطفى محمد. (2023). أثر الذكاء </w:t>
      </w:r>
      <w:r w:rsidR="00F559D9">
        <w:rPr>
          <w:rFonts w:ascii="Sakkal Majalla" w:hAnsi="Sakkal Majalla" w:cs="Sakkal Majalla"/>
          <w:sz w:val="32"/>
          <w:szCs w:val="32"/>
          <w:rtl/>
        </w:rPr>
        <w:t>الاصطناعي</w:t>
      </w:r>
      <w:r w:rsidRPr="00B42D53">
        <w:rPr>
          <w:rFonts w:ascii="Sakkal Majalla" w:hAnsi="Sakkal Majalla" w:cs="Sakkal Majalla"/>
          <w:sz w:val="32"/>
          <w:szCs w:val="32"/>
          <w:rtl/>
        </w:rPr>
        <w:t xml:space="preserve"> على الرشاقة الاستراتيجية: الدور الوسيط للجدارات الوظيفية الرقمية في الموارد البشرية: دراسة ميدانية على العاملين بالجامعات الخاصة المصرية. مجلة التجارة والتمويل، ع4 ، 319 - 378.</w:t>
      </w:r>
    </w:p>
    <w:p w14:paraId="5654E908" w14:textId="29693331" w:rsidR="00B42D53" w:rsidRDefault="00B42D53">
      <w:pPr>
        <w:numPr>
          <w:ilvl w:val="0"/>
          <w:numId w:val="8"/>
        </w:numPr>
        <w:spacing w:line="360" w:lineRule="auto"/>
        <w:ind w:right="468"/>
        <w:contextualSpacing/>
        <w:jc w:val="both"/>
        <w:rPr>
          <w:rFonts w:ascii="Sakkal Majalla" w:hAnsi="Sakkal Majalla" w:cs="Sakkal Majalla"/>
          <w:sz w:val="32"/>
          <w:szCs w:val="32"/>
        </w:rPr>
      </w:pPr>
      <w:proofErr w:type="spellStart"/>
      <w:r w:rsidRPr="00B42D53">
        <w:rPr>
          <w:rFonts w:ascii="Sakkal Majalla" w:hAnsi="Sakkal Majalla" w:cs="Sakkal Majalla"/>
          <w:sz w:val="32"/>
          <w:szCs w:val="32"/>
          <w:rtl/>
        </w:rPr>
        <w:t>القسايمة</w:t>
      </w:r>
      <w:proofErr w:type="spellEnd"/>
      <w:r w:rsidRPr="00B42D53">
        <w:rPr>
          <w:rFonts w:ascii="Sakkal Majalla" w:hAnsi="Sakkal Majalla" w:cs="Sakkal Majalla"/>
          <w:sz w:val="32"/>
          <w:szCs w:val="32"/>
          <w:rtl/>
        </w:rPr>
        <w:t xml:space="preserve">، غازي محمد علي سلامة، و أبو سليم، خليل سليمان محمد. (2021). أثر الذكاء </w:t>
      </w:r>
      <w:r w:rsidR="00F559D9">
        <w:rPr>
          <w:rFonts w:ascii="Sakkal Majalla" w:hAnsi="Sakkal Majalla" w:cs="Sakkal Majalla"/>
          <w:sz w:val="32"/>
          <w:szCs w:val="32"/>
          <w:rtl/>
        </w:rPr>
        <w:t>الاصطناعي</w:t>
      </w:r>
      <w:r w:rsidRPr="00B42D53">
        <w:rPr>
          <w:rFonts w:ascii="Sakkal Majalla" w:hAnsi="Sakkal Majalla" w:cs="Sakkal Majalla"/>
          <w:sz w:val="32"/>
          <w:szCs w:val="32"/>
          <w:rtl/>
        </w:rPr>
        <w:t xml:space="preserve"> في خصائص المعلومات المحاسبية: الدور المعدل لكفاءة الأنظمة المحاسبية في </w:t>
      </w:r>
      <w:r w:rsidR="00F559D9">
        <w:rPr>
          <w:rFonts w:ascii="Sakkal Majalla" w:hAnsi="Sakkal Majalla" w:cs="Sakkal Majalla"/>
          <w:sz w:val="32"/>
          <w:szCs w:val="32"/>
          <w:rtl/>
        </w:rPr>
        <w:t>شركات الهندسة والمقاولات</w:t>
      </w:r>
      <w:r w:rsidRPr="00B42D53">
        <w:rPr>
          <w:rFonts w:ascii="Sakkal Majalla" w:hAnsi="Sakkal Majalla" w:cs="Sakkal Majalla"/>
          <w:sz w:val="32"/>
          <w:szCs w:val="32"/>
          <w:rtl/>
        </w:rPr>
        <w:t xml:space="preserve"> الأردنية (رسالة دكتوراه غير منشورة). جامعة العلوم الإسلامية العالمية، عمان.</w:t>
      </w:r>
    </w:p>
    <w:p w14:paraId="300F9D29" w14:textId="2BD33F52" w:rsidR="00B42D53" w:rsidRDefault="00B42D53">
      <w:pPr>
        <w:numPr>
          <w:ilvl w:val="0"/>
          <w:numId w:val="8"/>
        </w:numPr>
        <w:spacing w:line="360" w:lineRule="auto"/>
        <w:ind w:right="468"/>
        <w:contextualSpacing/>
        <w:jc w:val="both"/>
        <w:rPr>
          <w:rFonts w:ascii="Sakkal Majalla" w:hAnsi="Sakkal Majalla" w:cs="Sakkal Majalla"/>
          <w:sz w:val="32"/>
          <w:szCs w:val="32"/>
        </w:rPr>
      </w:pPr>
      <w:r w:rsidRPr="00B42D53">
        <w:rPr>
          <w:rFonts w:ascii="Sakkal Majalla" w:hAnsi="Sakkal Majalla" w:cs="Sakkal Majalla"/>
          <w:sz w:val="32"/>
          <w:szCs w:val="32"/>
          <w:rtl/>
        </w:rPr>
        <w:t xml:space="preserve">المصاروة، مهند كساب عبدالله، و السرحان، عطا الله بن فهد صياح. (2021). أثر الذكاء </w:t>
      </w:r>
      <w:r w:rsidR="00F559D9">
        <w:rPr>
          <w:rFonts w:ascii="Sakkal Majalla" w:hAnsi="Sakkal Majalla" w:cs="Sakkal Majalla"/>
          <w:sz w:val="32"/>
          <w:szCs w:val="32"/>
          <w:rtl/>
        </w:rPr>
        <w:t>الاصطناعي</w:t>
      </w:r>
      <w:r w:rsidRPr="00B42D53">
        <w:rPr>
          <w:rFonts w:ascii="Sakkal Majalla" w:hAnsi="Sakkal Majalla" w:cs="Sakkal Majalla"/>
          <w:sz w:val="32"/>
          <w:szCs w:val="32"/>
          <w:rtl/>
        </w:rPr>
        <w:t xml:space="preserve"> في الأداء المؤسسي: متغير وسيط رأس المال الفكري في </w:t>
      </w:r>
      <w:r w:rsidR="00F559D9">
        <w:rPr>
          <w:rFonts w:ascii="Sakkal Majalla" w:hAnsi="Sakkal Majalla" w:cs="Sakkal Majalla"/>
          <w:sz w:val="32"/>
          <w:szCs w:val="32"/>
          <w:rtl/>
        </w:rPr>
        <w:t>شركات الهندسة والمقاولات</w:t>
      </w:r>
      <w:r w:rsidRPr="00B42D53">
        <w:rPr>
          <w:rFonts w:ascii="Sakkal Majalla" w:hAnsi="Sakkal Majalla" w:cs="Sakkal Majalla"/>
          <w:sz w:val="32"/>
          <w:szCs w:val="32"/>
          <w:rtl/>
        </w:rPr>
        <w:t xml:space="preserve"> في الأردن (رسالة ماجستير غير منشورة). جامعة آل البيت، المفرق.</w:t>
      </w:r>
    </w:p>
    <w:p w14:paraId="0E86DFBE" w14:textId="687F90A5" w:rsidR="00B42D53" w:rsidRDefault="00B42D53">
      <w:pPr>
        <w:numPr>
          <w:ilvl w:val="0"/>
          <w:numId w:val="8"/>
        </w:numPr>
        <w:spacing w:line="360" w:lineRule="auto"/>
        <w:ind w:right="468"/>
        <w:contextualSpacing/>
        <w:jc w:val="both"/>
        <w:rPr>
          <w:rFonts w:ascii="Sakkal Majalla" w:hAnsi="Sakkal Majalla" w:cs="Sakkal Majalla"/>
          <w:sz w:val="32"/>
          <w:szCs w:val="32"/>
        </w:rPr>
      </w:pPr>
      <w:r w:rsidRPr="00B42D53">
        <w:rPr>
          <w:rFonts w:ascii="Sakkal Majalla" w:hAnsi="Sakkal Majalla" w:cs="Sakkal Majalla"/>
          <w:sz w:val="32"/>
          <w:szCs w:val="32"/>
          <w:rtl/>
        </w:rPr>
        <w:t xml:space="preserve">جنيدي، أحمد مجدي أحمد. (2024). أثر الذكاء </w:t>
      </w:r>
      <w:r w:rsidR="00F559D9">
        <w:rPr>
          <w:rFonts w:ascii="Sakkal Majalla" w:hAnsi="Sakkal Majalla" w:cs="Sakkal Majalla"/>
          <w:sz w:val="32"/>
          <w:szCs w:val="32"/>
          <w:rtl/>
        </w:rPr>
        <w:t>الاصطناعي</w:t>
      </w:r>
      <w:r w:rsidRPr="00B42D53">
        <w:rPr>
          <w:rFonts w:ascii="Sakkal Majalla" w:hAnsi="Sakkal Majalla" w:cs="Sakkal Majalla"/>
          <w:sz w:val="32"/>
          <w:szCs w:val="32"/>
          <w:rtl/>
        </w:rPr>
        <w:t xml:space="preserve"> على التطوير التنظيمي: دراسة ميدانية على شركة مصر للتأمين. مجلة البحوث المالية والتجارية، ع2 ، 511 - 545.</w:t>
      </w:r>
    </w:p>
    <w:p w14:paraId="185842F2" w14:textId="742E7FA1" w:rsidR="00654B26" w:rsidRPr="002A1F92" w:rsidRDefault="00654B26">
      <w:pPr>
        <w:pStyle w:val="a6"/>
        <w:numPr>
          <w:ilvl w:val="0"/>
          <w:numId w:val="8"/>
        </w:numPr>
        <w:spacing w:line="360" w:lineRule="auto"/>
        <w:jc w:val="both"/>
        <w:rPr>
          <w:rFonts w:ascii="Simplified Arabic" w:hAnsi="Simplified Arabic" w:cs="Simplified Arabic"/>
          <w:sz w:val="28"/>
          <w:szCs w:val="28"/>
          <w:rtl/>
          <w:lang w:bidi="ar-EG"/>
        </w:rPr>
      </w:pPr>
      <w:r w:rsidRPr="00654B26">
        <w:rPr>
          <w:rFonts w:ascii="Sakkal Majalla" w:hAnsi="Sakkal Majalla" w:cs="Sakkal Majalla"/>
          <w:sz w:val="32"/>
          <w:szCs w:val="32"/>
          <w:rtl/>
        </w:rPr>
        <w:t xml:space="preserve">إبراهيم، تغريد عبدالعزيز، غلمان، فاطمة عدنان أسعد، حسن، الفيصل عبدالحميد محمد، و جراد، فايز علي. (2024). أثر الذكاء الاصطناعي في إدارة المشاريع الصحية: دراسة تطبيقية على وزارة الصحة بالمملكة العربية السعودية. المجلة العربية للنشر العلمي، ع71 ، 428 - 464. </w:t>
      </w:r>
    </w:p>
    <w:p w14:paraId="474CFBB4" w14:textId="45332B4C" w:rsidR="00654B26" w:rsidRPr="00654B26" w:rsidRDefault="00654B26">
      <w:pPr>
        <w:pStyle w:val="a6"/>
        <w:numPr>
          <w:ilvl w:val="0"/>
          <w:numId w:val="8"/>
        </w:numPr>
        <w:spacing w:line="360" w:lineRule="auto"/>
        <w:jc w:val="both"/>
        <w:rPr>
          <w:rFonts w:ascii="Sakkal Majalla" w:hAnsi="Sakkal Majalla" w:cs="Sakkal Majalla"/>
          <w:sz w:val="28"/>
          <w:szCs w:val="28"/>
        </w:rPr>
      </w:pPr>
      <w:r w:rsidRPr="00654B26">
        <w:rPr>
          <w:rFonts w:ascii="Sakkal Majalla" w:hAnsi="Sakkal Majalla" w:cs="Sakkal Majalla"/>
          <w:sz w:val="28"/>
          <w:szCs w:val="28"/>
          <w:rtl/>
        </w:rPr>
        <w:lastRenderedPageBreak/>
        <w:t xml:space="preserve">الحياري، آلاء أحمد سليم، و حياصات، علي سالم مصطفى. (2024). أثر تقنيات الذكاء الاصطناعي على جودة المشاريع في قطاع تكنولوجيا المعلومات والاتصالات: دراسة حالة شركة أورانج في الأردن (رسالة ماجستير). جامعة البلقاء التطبيقية، السلط. </w:t>
      </w:r>
    </w:p>
    <w:p w14:paraId="6F6101ED" w14:textId="5710C9CA" w:rsidR="00654B26" w:rsidRPr="00654B26" w:rsidRDefault="00654B26">
      <w:pPr>
        <w:pStyle w:val="a6"/>
        <w:numPr>
          <w:ilvl w:val="0"/>
          <w:numId w:val="8"/>
        </w:numPr>
        <w:spacing w:line="360" w:lineRule="auto"/>
        <w:jc w:val="both"/>
        <w:rPr>
          <w:rFonts w:ascii="Sakkal Majalla" w:hAnsi="Sakkal Majalla" w:cs="Sakkal Majalla"/>
          <w:sz w:val="28"/>
          <w:szCs w:val="28"/>
        </w:rPr>
      </w:pPr>
      <w:r w:rsidRPr="00654B26">
        <w:rPr>
          <w:rFonts w:ascii="Sakkal Majalla" w:hAnsi="Sakkal Majalla" w:cs="Sakkal Majalla"/>
          <w:sz w:val="28"/>
          <w:szCs w:val="28"/>
          <w:rtl/>
        </w:rPr>
        <w:t xml:space="preserve">عبدالفتاح، علا أحمد العبد، و أبو قلة، محمد عبد مهاوش. (2024). أثر استخدام تقنية الذكاء الاصطناعي في تحسين إدارة المشاريع: دراسة حالة شركة المناصير للزيوت والمحروقات في الأردن (رسالة ماجستير). جامعة الاسراء الخاصة، عمان. </w:t>
      </w:r>
    </w:p>
    <w:p w14:paraId="7793E39F" w14:textId="3A1A39A7" w:rsidR="00654B26" w:rsidRPr="00654B26" w:rsidRDefault="00654B26">
      <w:pPr>
        <w:pStyle w:val="a6"/>
        <w:numPr>
          <w:ilvl w:val="0"/>
          <w:numId w:val="8"/>
        </w:numPr>
        <w:spacing w:line="360" w:lineRule="auto"/>
        <w:jc w:val="both"/>
        <w:rPr>
          <w:rFonts w:ascii="Sakkal Majalla" w:hAnsi="Sakkal Majalla" w:cs="Sakkal Majalla"/>
          <w:sz w:val="28"/>
          <w:szCs w:val="28"/>
        </w:rPr>
      </w:pPr>
      <w:r w:rsidRPr="00654B26">
        <w:rPr>
          <w:rFonts w:ascii="Sakkal Majalla" w:hAnsi="Sakkal Majalla" w:cs="Sakkal Majalla"/>
          <w:sz w:val="28"/>
          <w:szCs w:val="28"/>
          <w:rtl/>
        </w:rPr>
        <w:t>العرسان، أحمد علي سالم، و الحياري، خليل أحمد عبد. (2021). أثر تطبيق أنظمة الذكاء الاصطناعي على إدارة المشاريع الهندسية في الأردن (رسالة ماجستير). جامعة البلقاء التطبيقية، السلط.</w:t>
      </w:r>
      <w:r w:rsidRPr="00654B26">
        <w:rPr>
          <w:rFonts w:ascii="Sakkal Majalla" w:hAnsi="Sakkal Majalla" w:cs="Sakkal Majalla"/>
          <w:sz w:val="28"/>
          <w:szCs w:val="28"/>
        </w:rPr>
        <w:t xml:space="preserve"> </w:t>
      </w:r>
    </w:p>
    <w:p w14:paraId="7F9034C8" w14:textId="77777777" w:rsidR="00654B26" w:rsidRDefault="00654B26">
      <w:pPr>
        <w:pStyle w:val="a6"/>
        <w:numPr>
          <w:ilvl w:val="0"/>
          <w:numId w:val="8"/>
        </w:numPr>
        <w:spacing w:line="360" w:lineRule="auto"/>
        <w:jc w:val="both"/>
        <w:rPr>
          <w:rFonts w:ascii="Sakkal Majalla" w:hAnsi="Sakkal Majalla" w:cs="Sakkal Majalla"/>
          <w:sz w:val="28"/>
          <w:szCs w:val="28"/>
        </w:rPr>
      </w:pPr>
      <w:r w:rsidRPr="00742387">
        <w:rPr>
          <w:rFonts w:ascii="Sakkal Majalla" w:hAnsi="Sakkal Majalla" w:cs="Sakkal Majalla"/>
          <w:sz w:val="28"/>
          <w:szCs w:val="28"/>
          <w:rtl/>
        </w:rPr>
        <w:t>السليطي، ظبية سعيد فرج. (2023). الذكاء الاصطناعي: جهود وإنجازات دولة قطر نموذجا. الثقافة والتنمية، س23, ع190 ، 161 - 183.</w:t>
      </w:r>
    </w:p>
    <w:p w14:paraId="5A45DDC2" w14:textId="77777777" w:rsidR="00654B26" w:rsidRDefault="00654B26">
      <w:pPr>
        <w:pStyle w:val="a6"/>
        <w:numPr>
          <w:ilvl w:val="0"/>
          <w:numId w:val="8"/>
        </w:numPr>
        <w:spacing w:line="360" w:lineRule="auto"/>
        <w:jc w:val="both"/>
        <w:rPr>
          <w:rFonts w:ascii="Sakkal Majalla" w:hAnsi="Sakkal Majalla" w:cs="Sakkal Majalla"/>
          <w:sz w:val="28"/>
          <w:szCs w:val="28"/>
        </w:rPr>
      </w:pPr>
      <w:r w:rsidRPr="00742387">
        <w:rPr>
          <w:rFonts w:ascii="Sakkal Majalla" w:hAnsi="Sakkal Majalla" w:cs="Sakkal Majalla"/>
          <w:sz w:val="28"/>
          <w:szCs w:val="28"/>
          <w:rtl/>
        </w:rPr>
        <w:t>محارب، عبدالعزيز قاسم. (2023). الذكاء الاصطناعي: مفهومه وتطبيقاته. مجلة المال والتجارة، ع652 ، 4 - 23.</w:t>
      </w:r>
    </w:p>
    <w:p w14:paraId="4559341E" w14:textId="77777777" w:rsidR="00654B26" w:rsidRDefault="00654B26">
      <w:pPr>
        <w:pStyle w:val="a6"/>
        <w:numPr>
          <w:ilvl w:val="0"/>
          <w:numId w:val="8"/>
        </w:numPr>
        <w:spacing w:line="360" w:lineRule="auto"/>
        <w:jc w:val="both"/>
        <w:rPr>
          <w:rFonts w:ascii="Sakkal Majalla" w:hAnsi="Sakkal Majalla" w:cs="Sakkal Majalla"/>
          <w:sz w:val="28"/>
          <w:szCs w:val="28"/>
        </w:rPr>
      </w:pPr>
      <w:r w:rsidRPr="00742387">
        <w:rPr>
          <w:rFonts w:ascii="Sakkal Majalla" w:hAnsi="Sakkal Majalla" w:cs="Sakkal Majalla"/>
          <w:sz w:val="28"/>
          <w:szCs w:val="28"/>
          <w:rtl/>
        </w:rPr>
        <w:t>توفيق، صلاح الدين محمد، و محمد، فاطمة صلاح الدين رفعت. (2023). الذكاء الاصطناعي: مدخل لتعزيز التميز الأكاديمي في الجامعات المصرية: دراسة استشرافية. العلوم التربوية، مج31, ع1 ، 1 - 63.</w:t>
      </w:r>
    </w:p>
    <w:p w14:paraId="0A31382C" w14:textId="77777777" w:rsidR="00654B26" w:rsidRDefault="00654B26">
      <w:pPr>
        <w:pStyle w:val="a6"/>
        <w:numPr>
          <w:ilvl w:val="0"/>
          <w:numId w:val="8"/>
        </w:numPr>
        <w:spacing w:line="360" w:lineRule="auto"/>
        <w:jc w:val="both"/>
        <w:rPr>
          <w:rFonts w:ascii="Sakkal Majalla" w:hAnsi="Sakkal Majalla" w:cs="Sakkal Majalla"/>
          <w:sz w:val="28"/>
          <w:szCs w:val="28"/>
        </w:rPr>
      </w:pPr>
      <w:r w:rsidRPr="00A67E74">
        <w:rPr>
          <w:rFonts w:ascii="Sakkal Majalla" w:hAnsi="Sakkal Majalla" w:cs="Sakkal Majalla"/>
          <w:sz w:val="28"/>
          <w:szCs w:val="28"/>
          <w:rtl/>
        </w:rPr>
        <w:t>توفيق، صلاح الدين محمد، و محمد، فاطمة صلاح الدين رفعت. (2023). الذكاء الاصطناعي: مدخل لتعزيز التميز الأكاديمي في الجامعات المصرية: دراسة استشرافية. العلوم التربوية، مج31, ع1 ، 1 - 63.</w:t>
      </w:r>
    </w:p>
    <w:p w14:paraId="1D449839" w14:textId="77777777" w:rsidR="00654B26" w:rsidRDefault="00654B26">
      <w:pPr>
        <w:pStyle w:val="a6"/>
        <w:numPr>
          <w:ilvl w:val="0"/>
          <w:numId w:val="8"/>
        </w:numPr>
        <w:spacing w:line="360" w:lineRule="auto"/>
        <w:jc w:val="both"/>
        <w:rPr>
          <w:rFonts w:ascii="Sakkal Majalla" w:hAnsi="Sakkal Majalla" w:cs="Sakkal Majalla"/>
          <w:sz w:val="28"/>
          <w:szCs w:val="28"/>
        </w:rPr>
      </w:pPr>
      <w:r w:rsidRPr="00D9722B">
        <w:rPr>
          <w:rFonts w:ascii="Sakkal Majalla" w:hAnsi="Sakkal Majalla" w:cs="Sakkal Majalla"/>
          <w:sz w:val="28"/>
          <w:szCs w:val="28"/>
          <w:rtl/>
        </w:rPr>
        <w:t xml:space="preserve">الخطيب، محمد عرفان. (2020). الذكاء الاصطناعي والقانون: نحو مشروع قانون مؤطر للذكاء الاصطناعي في إطار أحكام القواعد الأوروبية في القانون المدني </w:t>
      </w:r>
      <w:proofErr w:type="spellStart"/>
      <w:r w:rsidRPr="00D9722B">
        <w:rPr>
          <w:rFonts w:ascii="Sakkal Majalla" w:hAnsi="Sakkal Majalla" w:cs="Sakkal Majalla"/>
          <w:sz w:val="28"/>
          <w:szCs w:val="28"/>
          <w:rtl/>
        </w:rPr>
        <w:t>للإنسآلة</w:t>
      </w:r>
      <w:proofErr w:type="spellEnd"/>
      <w:r w:rsidRPr="00D9722B">
        <w:rPr>
          <w:rFonts w:ascii="Sakkal Majalla" w:hAnsi="Sakkal Majalla" w:cs="Sakkal Majalla"/>
          <w:sz w:val="28"/>
          <w:szCs w:val="28"/>
          <w:rtl/>
        </w:rPr>
        <w:t xml:space="preserve"> لعام 2017 ورؤية قطر الوطنية 2030. المجلة القانونية والقضائية، س14, ع2 ، 11 - 107.</w:t>
      </w:r>
    </w:p>
    <w:p w14:paraId="6B908AF0" w14:textId="77777777" w:rsidR="00654B26" w:rsidRDefault="00654B26">
      <w:pPr>
        <w:pStyle w:val="a6"/>
        <w:numPr>
          <w:ilvl w:val="0"/>
          <w:numId w:val="8"/>
        </w:numPr>
        <w:spacing w:line="360" w:lineRule="auto"/>
        <w:jc w:val="both"/>
        <w:rPr>
          <w:rFonts w:ascii="Sakkal Majalla" w:hAnsi="Sakkal Majalla" w:cs="Sakkal Majalla"/>
          <w:sz w:val="28"/>
          <w:szCs w:val="28"/>
        </w:rPr>
      </w:pPr>
      <w:r w:rsidRPr="00D9722B">
        <w:rPr>
          <w:rFonts w:ascii="Sakkal Majalla" w:hAnsi="Sakkal Majalla" w:cs="Sakkal Majalla"/>
          <w:sz w:val="28"/>
          <w:szCs w:val="28"/>
          <w:rtl/>
        </w:rPr>
        <w:t>درار، خديجة محمد. (2019). أخلاقيات الذكاء الاصطناعي والروبوت: دراسة تحليلية. المجلة الدولية لعلوم المكتبات والمعلومات، مج6, ع3 ، 237 - 271.</w:t>
      </w:r>
    </w:p>
    <w:p w14:paraId="232EF6ED" w14:textId="77777777" w:rsidR="00654B26" w:rsidRDefault="00654B26">
      <w:pPr>
        <w:pStyle w:val="a6"/>
        <w:numPr>
          <w:ilvl w:val="0"/>
          <w:numId w:val="8"/>
        </w:numPr>
        <w:spacing w:line="360" w:lineRule="auto"/>
        <w:jc w:val="both"/>
        <w:rPr>
          <w:rFonts w:ascii="Sakkal Majalla" w:hAnsi="Sakkal Majalla" w:cs="Sakkal Majalla"/>
          <w:sz w:val="28"/>
          <w:szCs w:val="28"/>
        </w:rPr>
      </w:pPr>
      <w:r w:rsidRPr="001F07C4">
        <w:rPr>
          <w:rFonts w:ascii="Sakkal Majalla" w:hAnsi="Sakkal Majalla" w:cs="Sakkal Majalla"/>
          <w:sz w:val="28"/>
          <w:szCs w:val="28"/>
          <w:rtl/>
        </w:rPr>
        <w:lastRenderedPageBreak/>
        <w:t>عبدالقادر، عبدالرازق مختار محمود. (2020). تطبيقات الذكاء الاصطناعي: مدخل لتطوير التعليم في ظل تحديات جائحة فيروس كورونا (</w:t>
      </w:r>
      <w:r w:rsidRPr="001F07C4">
        <w:rPr>
          <w:rFonts w:ascii="Sakkal Majalla" w:hAnsi="Sakkal Majalla" w:cs="Sakkal Majalla"/>
          <w:sz w:val="28"/>
          <w:szCs w:val="28"/>
        </w:rPr>
        <w:t>COVID-19</w:t>
      </w:r>
      <w:r w:rsidRPr="001F07C4">
        <w:rPr>
          <w:rFonts w:ascii="Sakkal Majalla" w:hAnsi="Sakkal Majalla" w:cs="Sakkal Majalla"/>
          <w:sz w:val="28"/>
          <w:szCs w:val="28"/>
          <w:rtl/>
        </w:rPr>
        <w:t>). المجلة الدولية للبحوث في العلوم التربوية، مج3, ع4 ، 171 - 224.</w:t>
      </w:r>
    </w:p>
    <w:p w14:paraId="7081272B" w14:textId="77777777" w:rsidR="00654B26" w:rsidRDefault="00654B26">
      <w:pPr>
        <w:pStyle w:val="a6"/>
        <w:numPr>
          <w:ilvl w:val="0"/>
          <w:numId w:val="8"/>
        </w:numPr>
        <w:spacing w:line="360" w:lineRule="auto"/>
        <w:jc w:val="both"/>
        <w:rPr>
          <w:rFonts w:ascii="Sakkal Majalla" w:hAnsi="Sakkal Majalla" w:cs="Sakkal Majalla"/>
          <w:sz w:val="28"/>
          <w:szCs w:val="28"/>
        </w:rPr>
      </w:pPr>
      <w:r w:rsidRPr="00661C81">
        <w:rPr>
          <w:rFonts w:ascii="Sakkal Majalla" w:hAnsi="Sakkal Majalla" w:cs="Sakkal Majalla"/>
          <w:sz w:val="28"/>
          <w:szCs w:val="28"/>
          <w:rtl/>
        </w:rPr>
        <w:t>عبدالقادر، عبدالرازق مختار محمود. (2020). تطبيقات الذكاء الاصطناعي: مدخل لتطوير التعليم في ظل تحديات جائحة فيروس كورونا (</w:t>
      </w:r>
      <w:r w:rsidRPr="00661C81">
        <w:rPr>
          <w:rFonts w:ascii="Sakkal Majalla" w:hAnsi="Sakkal Majalla" w:cs="Sakkal Majalla"/>
          <w:sz w:val="28"/>
          <w:szCs w:val="28"/>
        </w:rPr>
        <w:t>COVID-19</w:t>
      </w:r>
      <w:r w:rsidRPr="00661C81">
        <w:rPr>
          <w:rFonts w:ascii="Sakkal Majalla" w:hAnsi="Sakkal Majalla" w:cs="Sakkal Majalla"/>
          <w:sz w:val="28"/>
          <w:szCs w:val="28"/>
          <w:rtl/>
        </w:rPr>
        <w:t>). المجلة الدولية للبحوث في العلوم التربوية، مج3, ع4 ، 171 - 224.</w:t>
      </w:r>
    </w:p>
    <w:p w14:paraId="25C897E1" w14:textId="77777777" w:rsidR="00654B26" w:rsidRPr="00BE76AC" w:rsidRDefault="00654B26">
      <w:pPr>
        <w:pStyle w:val="a6"/>
        <w:numPr>
          <w:ilvl w:val="0"/>
          <w:numId w:val="8"/>
        </w:numPr>
        <w:spacing w:line="360" w:lineRule="auto"/>
        <w:jc w:val="both"/>
        <w:rPr>
          <w:rFonts w:ascii="Sakkal Majalla" w:hAnsi="Sakkal Majalla" w:cs="Sakkal Majalla"/>
          <w:sz w:val="28"/>
          <w:szCs w:val="28"/>
        </w:rPr>
      </w:pPr>
      <w:r w:rsidRPr="00BE76AC">
        <w:rPr>
          <w:rFonts w:ascii="Sakkal Majalla" w:hAnsi="Sakkal Majalla" w:cs="Sakkal Majalla"/>
          <w:sz w:val="28"/>
          <w:szCs w:val="28"/>
          <w:rtl/>
        </w:rPr>
        <w:t>بكر، عبدالجواد السيد، و طه، محمود إبراهيم عبدالعزيز. (2019). الذكاء الاصطناعي: سياساته وبرامجه وتطبيقاته في التعليم العالي: منظور دولي. مجلة التربية، ع184, ج3 ، 383 - 432.</w:t>
      </w:r>
    </w:p>
    <w:p w14:paraId="1B7764F0" w14:textId="77777777" w:rsidR="00654B26" w:rsidRPr="00BE76AC" w:rsidRDefault="00654B26">
      <w:pPr>
        <w:pStyle w:val="a6"/>
        <w:numPr>
          <w:ilvl w:val="0"/>
          <w:numId w:val="8"/>
        </w:numPr>
        <w:spacing w:line="360" w:lineRule="auto"/>
        <w:jc w:val="both"/>
        <w:rPr>
          <w:rFonts w:ascii="Sakkal Majalla" w:hAnsi="Sakkal Majalla" w:cs="Sakkal Majalla"/>
          <w:sz w:val="28"/>
          <w:szCs w:val="28"/>
        </w:rPr>
      </w:pPr>
      <w:r w:rsidRPr="00BE76AC">
        <w:rPr>
          <w:rFonts w:ascii="Sakkal Majalla" w:hAnsi="Sakkal Majalla" w:cs="Sakkal Majalla"/>
          <w:sz w:val="28"/>
          <w:szCs w:val="28"/>
          <w:rtl/>
        </w:rPr>
        <w:t>حسن، ياسمين أحمد عامر. (2022). الذكاء الاصطناعي: الأسس ومجالات التطبيق في المكتبات وعلوم المعلومات. المجلة العربية الدولية لتكنولوجيا المعلومات والبيانات، مج2, ع2 ، 209 - 218.</w:t>
      </w:r>
    </w:p>
    <w:p w14:paraId="081FE03C" w14:textId="77777777" w:rsidR="00654B26" w:rsidRPr="00BE76AC" w:rsidRDefault="00654B26">
      <w:pPr>
        <w:pStyle w:val="a6"/>
        <w:numPr>
          <w:ilvl w:val="0"/>
          <w:numId w:val="8"/>
        </w:numPr>
        <w:spacing w:line="360" w:lineRule="auto"/>
        <w:jc w:val="both"/>
        <w:rPr>
          <w:rFonts w:ascii="Sakkal Majalla" w:hAnsi="Sakkal Majalla" w:cs="Sakkal Majalla"/>
          <w:sz w:val="28"/>
          <w:szCs w:val="28"/>
        </w:rPr>
      </w:pPr>
      <w:r w:rsidRPr="00BE76AC">
        <w:rPr>
          <w:rFonts w:ascii="Sakkal Majalla" w:hAnsi="Sakkal Majalla" w:cs="Sakkal Majalla"/>
          <w:sz w:val="28"/>
          <w:szCs w:val="28"/>
          <w:rtl/>
        </w:rPr>
        <w:t xml:space="preserve">الخطيب، محمد عرفان. (2020). الذكاء الاصطناعي والقانون: نحو مشروع قانون مؤطر للذكاء الاصطناعي في إطار أحكام القواعد الأوروبية في القانون المدني </w:t>
      </w:r>
      <w:proofErr w:type="spellStart"/>
      <w:r w:rsidRPr="00BE76AC">
        <w:rPr>
          <w:rFonts w:ascii="Sakkal Majalla" w:hAnsi="Sakkal Majalla" w:cs="Sakkal Majalla"/>
          <w:sz w:val="28"/>
          <w:szCs w:val="28"/>
          <w:rtl/>
        </w:rPr>
        <w:t>للإنسآلة</w:t>
      </w:r>
      <w:proofErr w:type="spellEnd"/>
      <w:r w:rsidRPr="00BE76AC">
        <w:rPr>
          <w:rFonts w:ascii="Sakkal Majalla" w:hAnsi="Sakkal Majalla" w:cs="Sakkal Majalla"/>
          <w:sz w:val="28"/>
          <w:szCs w:val="28"/>
          <w:rtl/>
        </w:rPr>
        <w:t xml:space="preserve"> لعام 2017 ورؤية قطر الوطنية 2030. المجلة القانونية والقضائية، س14, ع2 ، 11 - 107.</w:t>
      </w:r>
    </w:p>
    <w:p w14:paraId="31EDAFE4" w14:textId="77777777" w:rsidR="00654B26" w:rsidRPr="00BE76AC" w:rsidRDefault="00654B26">
      <w:pPr>
        <w:pStyle w:val="a6"/>
        <w:numPr>
          <w:ilvl w:val="0"/>
          <w:numId w:val="8"/>
        </w:numPr>
        <w:spacing w:line="360" w:lineRule="auto"/>
        <w:jc w:val="both"/>
        <w:rPr>
          <w:rFonts w:ascii="Sakkal Majalla" w:hAnsi="Sakkal Majalla" w:cs="Sakkal Majalla"/>
          <w:sz w:val="28"/>
          <w:szCs w:val="28"/>
        </w:rPr>
      </w:pPr>
      <w:proofErr w:type="spellStart"/>
      <w:r w:rsidRPr="00BE76AC">
        <w:rPr>
          <w:rFonts w:ascii="Sakkal Majalla" w:hAnsi="Sakkal Majalla" w:cs="Sakkal Majalla"/>
          <w:sz w:val="28"/>
          <w:szCs w:val="28"/>
          <w:rtl/>
        </w:rPr>
        <w:t>قنطقجى</w:t>
      </w:r>
      <w:proofErr w:type="spellEnd"/>
      <w:r w:rsidRPr="00BE76AC">
        <w:rPr>
          <w:rFonts w:ascii="Sakkal Majalla" w:hAnsi="Sakkal Majalla" w:cs="Sakkal Majalla"/>
          <w:sz w:val="28"/>
          <w:szCs w:val="28"/>
          <w:rtl/>
        </w:rPr>
        <w:t xml:space="preserve">، إياد محمد يحيى حلاق. (2022). التسويق بالذكاء الاصطناعي </w:t>
      </w:r>
      <w:r w:rsidRPr="00BE76AC">
        <w:rPr>
          <w:rFonts w:ascii="Sakkal Majalla" w:hAnsi="Sakkal Majalla" w:cs="Sakkal Majalla"/>
          <w:sz w:val="28"/>
          <w:szCs w:val="28"/>
        </w:rPr>
        <w:t>AIM</w:t>
      </w:r>
      <w:r w:rsidRPr="00BE76AC">
        <w:rPr>
          <w:rFonts w:ascii="Sakkal Majalla" w:hAnsi="Sakkal Majalla" w:cs="Sakkal Majalla"/>
          <w:sz w:val="28"/>
          <w:szCs w:val="28"/>
          <w:rtl/>
        </w:rPr>
        <w:t xml:space="preserve">: دمج تقني لنتائج أعمال عالية: ما هي أبرز طرق الاستخدام؟. مجلة </w:t>
      </w:r>
      <w:proofErr w:type="spellStart"/>
      <w:r w:rsidRPr="00BE76AC">
        <w:rPr>
          <w:rFonts w:ascii="Sakkal Majalla" w:hAnsi="Sakkal Majalla" w:cs="Sakkal Majalla"/>
          <w:sz w:val="28"/>
          <w:szCs w:val="28"/>
          <w:rtl/>
        </w:rPr>
        <w:t>الإقتصاد</w:t>
      </w:r>
      <w:proofErr w:type="spellEnd"/>
      <w:r w:rsidRPr="00BE76AC">
        <w:rPr>
          <w:rFonts w:ascii="Sakkal Majalla" w:hAnsi="Sakkal Majalla" w:cs="Sakkal Majalla"/>
          <w:sz w:val="28"/>
          <w:szCs w:val="28"/>
          <w:rtl/>
        </w:rPr>
        <w:t xml:space="preserve"> الإسلامي العالمية، ع116 ، 42 - 52.</w:t>
      </w:r>
    </w:p>
    <w:p w14:paraId="06818191" w14:textId="77777777" w:rsidR="00654B26" w:rsidRPr="00BE76AC" w:rsidRDefault="00654B26">
      <w:pPr>
        <w:pStyle w:val="a6"/>
        <w:numPr>
          <w:ilvl w:val="0"/>
          <w:numId w:val="8"/>
        </w:numPr>
        <w:spacing w:line="360" w:lineRule="auto"/>
        <w:jc w:val="both"/>
        <w:rPr>
          <w:rFonts w:ascii="Sakkal Majalla" w:hAnsi="Sakkal Majalla" w:cs="Sakkal Majalla"/>
          <w:sz w:val="28"/>
          <w:szCs w:val="28"/>
        </w:rPr>
      </w:pPr>
      <w:r w:rsidRPr="00BE76AC">
        <w:rPr>
          <w:rFonts w:ascii="Sakkal Majalla" w:hAnsi="Sakkal Majalla" w:cs="Sakkal Majalla"/>
          <w:sz w:val="28"/>
          <w:szCs w:val="28"/>
          <w:rtl/>
        </w:rPr>
        <w:t>عبدالقادر، عبدالرازق مختار محمود. (2020). تطبيقات الذكاء الاصطناعي: مدخل لتطوير التعليم في ظل تحديات جائحة فيروس كورونا (</w:t>
      </w:r>
      <w:r w:rsidRPr="00BE76AC">
        <w:rPr>
          <w:rFonts w:ascii="Sakkal Majalla" w:hAnsi="Sakkal Majalla" w:cs="Sakkal Majalla"/>
          <w:sz w:val="28"/>
          <w:szCs w:val="28"/>
        </w:rPr>
        <w:t>COVID-19</w:t>
      </w:r>
      <w:r w:rsidRPr="00BE76AC">
        <w:rPr>
          <w:rFonts w:ascii="Sakkal Majalla" w:hAnsi="Sakkal Majalla" w:cs="Sakkal Majalla"/>
          <w:sz w:val="28"/>
          <w:szCs w:val="28"/>
          <w:rtl/>
        </w:rPr>
        <w:t>). المجلة الدولية للبحوث في العلوم التربوية، مج3, ع4 ، 171 - 224.</w:t>
      </w:r>
    </w:p>
    <w:p w14:paraId="315452F2" w14:textId="77777777" w:rsidR="00654B26" w:rsidRPr="00BE76AC" w:rsidRDefault="00654B26">
      <w:pPr>
        <w:pStyle w:val="a6"/>
        <w:numPr>
          <w:ilvl w:val="0"/>
          <w:numId w:val="8"/>
        </w:numPr>
        <w:spacing w:line="360" w:lineRule="auto"/>
        <w:jc w:val="both"/>
        <w:rPr>
          <w:rFonts w:ascii="Sakkal Majalla" w:hAnsi="Sakkal Majalla" w:cs="Sakkal Majalla"/>
          <w:sz w:val="28"/>
          <w:szCs w:val="28"/>
        </w:rPr>
      </w:pPr>
      <w:r w:rsidRPr="00BE76AC">
        <w:rPr>
          <w:rFonts w:ascii="Sakkal Majalla" w:hAnsi="Sakkal Majalla" w:cs="Sakkal Majalla"/>
          <w:sz w:val="28"/>
          <w:szCs w:val="28"/>
          <w:rtl/>
        </w:rPr>
        <w:t xml:space="preserve">العلوان، جعفر أحمد عبدالكريم. (2020). الذكاء الاصطناعي وإدارة الأزمات: دراسة حالة لأزمة جائحة فيروس كورونا </w:t>
      </w:r>
      <w:r w:rsidRPr="00BE76AC">
        <w:rPr>
          <w:rFonts w:ascii="Sakkal Majalla" w:hAnsi="Sakkal Majalla" w:cs="Sakkal Majalla"/>
          <w:sz w:val="28"/>
          <w:szCs w:val="28"/>
        </w:rPr>
        <w:t>COVID-19</w:t>
      </w:r>
      <w:r w:rsidRPr="00BE76AC">
        <w:rPr>
          <w:rFonts w:ascii="Sakkal Majalla" w:hAnsi="Sakkal Majalla" w:cs="Sakkal Majalla"/>
          <w:sz w:val="28"/>
          <w:szCs w:val="28"/>
          <w:rtl/>
        </w:rPr>
        <w:t>. الإدارة العامة، س60, عدد خاص ، 931 - 979.</w:t>
      </w:r>
    </w:p>
    <w:p w14:paraId="6E335E1F" w14:textId="77777777" w:rsidR="00654B26" w:rsidRDefault="00654B26">
      <w:pPr>
        <w:pStyle w:val="a6"/>
        <w:numPr>
          <w:ilvl w:val="0"/>
          <w:numId w:val="8"/>
        </w:numPr>
        <w:spacing w:line="360" w:lineRule="auto"/>
        <w:jc w:val="both"/>
        <w:rPr>
          <w:rFonts w:ascii="Sakkal Majalla" w:hAnsi="Sakkal Majalla" w:cs="Sakkal Majalla"/>
          <w:sz w:val="28"/>
          <w:szCs w:val="28"/>
        </w:rPr>
      </w:pPr>
      <w:r w:rsidRPr="00BE76AC">
        <w:rPr>
          <w:rFonts w:ascii="Sakkal Majalla" w:hAnsi="Sakkal Majalla" w:cs="Sakkal Majalla"/>
          <w:sz w:val="28"/>
          <w:szCs w:val="28"/>
          <w:rtl/>
        </w:rPr>
        <w:t>محمد، كريم محمد رفعت. (2023). الذكاء الاصطناعي في الرياضة: واقع نعيشه ورؤية مستقبلية متوقعة. أعمال المؤتمر العلمي الرابع: تطبيقات تكنولوجيا المعلومات والذكاء الاصطناعي في مؤسسات المعلومات، بني سويف: قسم علوم المعلومات - جامعة بني سويف، 651 - 658.</w:t>
      </w:r>
    </w:p>
    <w:p w14:paraId="43AEC073" w14:textId="77777777" w:rsidR="00654B26" w:rsidRDefault="00654B26">
      <w:pPr>
        <w:pStyle w:val="a6"/>
        <w:numPr>
          <w:ilvl w:val="0"/>
          <w:numId w:val="8"/>
        </w:numPr>
        <w:spacing w:line="360" w:lineRule="auto"/>
        <w:jc w:val="both"/>
        <w:rPr>
          <w:rFonts w:ascii="Sakkal Majalla" w:hAnsi="Sakkal Majalla" w:cs="Sakkal Majalla"/>
          <w:sz w:val="28"/>
          <w:szCs w:val="28"/>
        </w:rPr>
      </w:pPr>
      <w:r w:rsidRPr="00BD7D76">
        <w:rPr>
          <w:rFonts w:ascii="Sakkal Majalla" w:hAnsi="Sakkal Majalla" w:cs="Sakkal Majalla"/>
          <w:sz w:val="28"/>
          <w:szCs w:val="28"/>
          <w:rtl/>
        </w:rPr>
        <w:lastRenderedPageBreak/>
        <w:t>المعادات، هديل محمد حديثه، و أبو زيد، محمد خير سليم. (2021). تأثير تخطيط المشروع على نجاح المشاريع الإنشائية: الدور المعدل لمستوى المخاطرة: دراسة تطبيقية في شركات مشاريع الإنشاءات الأردنية (رسالة ماجستير غير منشورة). جامعة البلقاء التطبيقية، السلط.</w:t>
      </w:r>
    </w:p>
    <w:p w14:paraId="2219D8EA" w14:textId="77777777" w:rsidR="00654B26" w:rsidRDefault="00654B26">
      <w:pPr>
        <w:pStyle w:val="a6"/>
        <w:numPr>
          <w:ilvl w:val="0"/>
          <w:numId w:val="8"/>
        </w:numPr>
        <w:spacing w:line="360" w:lineRule="auto"/>
        <w:jc w:val="both"/>
        <w:rPr>
          <w:rFonts w:ascii="Sakkal Majalla" w:hAnsi="Sakkal Majalla" w:cs="Sakkal Majalla"/>
          <w:sz w:val="28"/>
          <w:szCs w:val="28"/>
        </w:rPr>
      </w:pPr>
      <w:proofErr w:type="spellStart"/>
      <w:r w:rsidRPr="00BD7D76">
        <w:rPr>
          <w:rFonts w:ascii="Sakkal Majalla" w:hAnsi="Sakkal Majalla" w:cs="Sakkal Majalla"/>
          <w:sz w:val="28"/>
          <w:szCs w:val="28"/>
          <w:rtl/>
        </w:rPr>
        <w:t>العريفى</w:t>
      </w:r>
      <w:proofErr w:type="spellEnd"/>
      <w:r w:rsidRPr="00BD7D76">
        <w:rPr>
          <w:rFonts w:ascii="Sakkal Majalla" w:hAnsi="Sakkal Majalla" w:cs="Sakkal Majalla"/>
          <w:sz w:val="28"/>
          <w:szCs w:val="28"/>
          <w:rtl/>
        </w:rPr>
        <w:t xml:space="preserve">، أسامة عباس أحمد، و </w:t>
      </w:r>
      <w:proofErr w:type="spellStart"/>
      <w:r w:rsidRPr="00BD7D76">
        <w:rPr>
          <w:rFonts w:ascii="Sakkal Majalla" w:hAnsi="Sakkal Majalla" w:cs="Sakkal Majalla"/>
          <w:sz w:val="28"/>
          <w:szCs w:val="28"/>
          <w:rtl/>
        </w:rPr>
        <w:t>الحرافشة</w:t>
      </w:r>
      <w:proofErr w:type="spellEnd"/>
      <w:r w:rsidRPr="00BD7D76">
        <w:rPr>
          <w:rFonts w:ascii="Sakkal Majalla" w:hAnsi="Sakkal Majalla" w:cs="Sakkal Majalla"/>
          <w:sz w:val="28"/>
          <w:szCs w:val="28"/>
          <w:rtl/>
        </w:rPr>
        <w:t>، مالك إبراهيم راجي. (2019). أثر المعايير الدولية لتقييم المشاريع على نجاح المشاريع في الشركات الإنشائية الهندسية الأردنية (رسالة ماجستير غير منشورة). جامعة عمان العربية، عمان.</w:t>
      </w:r>
    </w:p>
    <w:p w14:paraId="54A35A61" w14:textId="77777777" w:rsidR="00654B26" w:rsidRPr="001A0179" w:rsidRDefault="00654B26">
      <w:pPr>
        <w:pStyle w:val="a6"/>
        <w:numPr>
          <w:ilvl w:val="0"/>
          <w:numId w:val="8"/>
        </w:numPr>
        <w:spacing w:line="360" w:lineRule="auto"/>
        <w:jc w:val="both"/>
        <w:rPr>
          <w:rFonts w:ascii="Sakkal Majalla" w:hAnsi="Sakkal Majalla" w:cs="Sakkal Majalla"/>
          <w:sz w:val="28"/>
          <w:szCs w:val="28"/>
        </w:rPr>
      </w:pPr>
      <w:r w:rsidRPr="001A0179">
        <w:rPr>
          <w:rFonts w:ascii="Sakkal Majalla" w:hAnsi="Sakkal Majalla" w:cs="Sakkal Majalla"/>
          <w:sz w:val="28"/>
          <w:szCs w:val="28"/>
          <w:rtl/>
        </w:rPr>
        <w:t>الحياري، أحمد غالب عبدالحليم، و الحياصات، إياد بشير. (2022). أثر السمات الشخصية لمدراء المشاريع على نجاح المشاريع الإنشائية: دراسة تطبيقية على المشاريع الإنشائية في مدينة عمان (رسالة ماجستير غير منشورة). جامعة البلقاء التطبيقية، السلط.</w:t>
      </w:r>
    </w:p>
    <w:p w14:paraId="19CF1F1F" w14:textId="77777777" w:rsidR="00654B26" w:rsidRPr="001A0179" w:rsidRDefault="00654B26">
      <w:pPr>
        <w:pStyle w:val="a6"/>
        <w:numPr>
          <w:ilvl w:val="0"/>
          <w:numId w:val="8"/>
        </w:numPr>
        <w:spacing w:line="360" w:lineRule="auto"/>
        <w:jc w:val="both"/>
        <w:rPr>
          <w:rFonts w:ascii="Sakkal Majalla" w:hAnsi="Sakkal Majalla" w:cs="Sakkal Majalla"/>
          <w:sz w:val="28"/>
          <w:szCs w:val="28"/>
        </w:rPr>
      </w:pPr>
      <w:r w:rsidRPr="001A0179">
        <w:rPr>
          <w:rFonts w:ascii="Sakkal Majalla" w:hAnsi="Sakkal Majalla" w:cs="Sakkal Majalla"/>
          <w:sz w:val="28"/>
          <w:szCs w:val="28"/>
          <w:rtl/>
        </w:rPr>
        <w:t>المعادات، هديل محمد حديثه، و أبو زيد، محمد خير سليم. (2021). تأثير تخطيط المشروع على نجاح المشاريع الإنشائية: الدور المعدل لمستوى المخاطرة: دراسة تطبيقية في شركات مشاريع الإنشاءات الأردنية (رسالة ماجستير غير منشورة). جامعة البلقاء التطبيقية، السلط.</w:t>
      </w:r>
    </w:p>
    <w:p w14:paraId="39E9A09C" w14:textId="77777777" w:rsidR="00654B26" w:rsidRPr="001A0179" w:rsidRDefault="00654B26">
      <w:pPr>
        <w:pStyle w:val="a6"/>
        <w:numPr>
          <w:ilvl w:val="0"/>
          <w:numId w:val="8"/>
        </w:numPr>
        <w:spacing w:line="360" w:lineRule="auto"/>
        <w:jc w:val="both"/>
        <w:rPr>
          <w:rFonts w:ascii="Sakkal Majalla" w:hAnsi="Sakkal Majalla" w:cs="Sakkal Majalla"/>
          <w:sz w:val="28"/>
          <w:szCs w:val="28"/>
        </w:rPr>
      </w:pPr>
      <w:r w:rsidRPr="001A0179">
        <w:rPr>
          <w:rFonts w:ascii="Sakkal Majalla" w:hAnsi="Sakkal Majalla" w:cs="Sakkal Majalla"/>
          <w:sz w:val="28"/>
          <w:szCs w:val="28"/>
          <w:rtl/>
        </w:rPr>
        <w:t>الحسن، هنادي إبراهيم أحمد، و النجار، فايز جمعة صالح. (2023). تكنولوجيا المعلومات وأثرها في نجاح المشاريع: الدور الوسيط للمنصات الرقمية في الشركات الإنشائية الأردنية (رسالة دكتوراه غير منشورة). جامعة العلوم الإسلامية العالمية، عمان.</w:t>
      </w:r>
    </w:p>
    <w:p w14:paraId="52C34AED" w14:textId="77777777" w:rsidR="00654B26" w:rsidRPr="001A0179" w:rsidRDefault="00654B26">
      <w:pPr>
        <w:pStyle w:val="a6"/>
        <w:numPr>
          <w:ilvl w:val="0"/>
          <w:numId w:val="8"/>
        </w:numPr>
        <w:spacing w:line="360" w:lineRule="auto"/>
        <w:jc w:val="both"/>
        <w:rPr>
          <w:rFonts w:ascii="Sakkal Majalla" w:hAnsi="Sakkal Majalla" w:cs="Sakkal Majalla"/>
          <w:sz w:val="28"/>
          <w:szCs w:val="28"/>
        </w:rPr>
      </w:pPr>
      <w:r w:rsidRPr="001A0179">
        <w:rPr>
          <w:rFonts w:ascii="Sakkal Majalla" w:hAnsi="Sakkal Majalla" w:cs="Sakkal Majalla"/>
          <w:sz w:val="28"/>
          <w:szCs w:val="28"/>
          <w:rtl/>
        </w:rPr>
        <w:t>ريان، إسراء وجيه صالح، شاهين، لونا محمد عزمي، و النسور، بلال هاشم. (2020). الممارسات القيادية الجديدة لمديري المشاريع وأثرها على عوامل نجاح المشروع: دراسة تطبيقية على المشاريع الإنشائية في الأردن (رسالة ماجستير غير منشورة). جامعة البلقاء التطبيقية، السلط.</w:t>
      </w:r>
    </w:p>
    <w:p w14:paraId="291E402A" w14:textId="77777777" w:rsidR="00654B26" w:rsidRPr="001A0179" w:rsidRDefault="00654B26">
      <w:pPr>
        <w:pStyle w:val="a6"/>
        <w:numPr>
          <w:ilvl w:val="0"/>
          <w:numId w:val="8"/>
        </w:numPr>
        <w:spacing w:line="360" w:lineRule="auto"/>
        <w:jc w:val="both"/>
        <w:rPr>
          <w:rFonts w:ascii="Sakkal Majalla" w:hAnsi="Sakkal Majalla" w:cs="Sakkal Majalla"/>
          <w:sz w:val="28"/>
          <w:szCs w:val="28"/>
        </w:rPr>
      </w:pPr>
      <w:r w:rsidRPr="001A0179">
        <w:rPr>
          <w:rFonts w:ascii="Sakkal Majalla" w:hAnsi="Sakkal Majalla" w:cs="Sakkal Majalla"/>
          <w:sz w:val="28"/>
          <w:szCs w:val="28"/>
          <w:rtl/>
        </w:rPr>
        <w:t>السعايدة، سلسبيل عارف، و أبو حمور، حسام محمود جميل. (2022). دور الحوكمة في نجاح المشاريع الصغيرة والمتوسطة الحجم في الأردن: الدور الوسيط للابتكار المالي (رسالة ماجستير غير منشورة). جامعة البلقاء التطبيقية، السلط.</w:t>
      </w:r>
    </w:p>
    <w:p w14:paraId="08904B7A" w14:textId="77777777" w:rsidR="00654B26" w:rsidRPr="001A0179" w:rsidRDefault="00654B26">
      <w:pPr>
        <w:pStyle w:val="a6"/>
        <w:numPr>
          <w:ilvl w:val="0"/>
          <w:numId w:val="8"/>
        </w:numPr>
        <w:spacing w:line="360" w:lineRule="auto"/>
        <w:jc w:val="both"/>
        <w:rPr>
          <w:rFonts w:ascii="Sakkal Majalla" w:hAnsi="Sakkal Majalla" w:cs="Sakkal Majalla"/>
          <w:sz w:val="28"/>
          <w:szCs w:val="28"/>
        </w:rPr>
      </w:pPr>
      <w:r w:rsidRPr="001A0179">
        <w:rPr>
          <w:rFonts w:ascii="Sakkal Majalla" w:hAnsi="Sakkal Majalla" w:cs="Sakkal Majalla"/>
          <w:sz w:val="28"/>
          <w:szCs w:val="28"/>
          <w:rtl/>
        </w:rPr>
        <w:t>جبريل، وسام محمد موسى، و أبو بكر، سحر محمد محمود. (2017). أثر الإنتاج الرشيق على نجاح المشاريع الصغيرة الصناعية الأردنية (رسالة ماجستير غير منشورة). جامعة عمان العربية، عمان.</w:t>
      </w:r>
    </w:p>
    <w:p w14:paraId="22AC2DFC" w14:textId="77777777" w:rsidR="00654B26" w:rsidRPr="001A0179" w:rsidRDefault="00654B26">
      <w:pPr>
        <w:pStyle w:val="a6"/>
        <w:numPr>
          <w:ilvl w:val="0"/>
          <w:numId w:val="8"/>
        </w:numPr>
        <w:spacing w:line="360" w:lineRule="auto"/>
        <w:jc w:val="both"/>
        <w:rPr>
          <w:rFonts w:ascii="Sakkal Majalla" w:hAnsi="Sakkal Majalla" w:cs="Sakkal Majalla"/>
          <w:sz w:val="28"/>
          <w:szCs w:val="28"/>
        </w:rPr>
      </w:pPr>
      <w:r w:rsidRPr="001A0179">
        <w:rPr>
          <w:rFonts w:ascii="Sakkal Majalla" w:hAnsi="Sakkal Majalla" w:cs="Sakkal Majalla"/>
          <w:sz w:val="28"/>
          <w:szCs w:val="28"/>
          <w:rtl/>
        </w:rPr>
        <w:lastRenderedPageBreak/>
        <w:t>الزعبي، هشام فراس علي، و أبو زيد، محمد خير سليم. (2023). أثر الكفايات القيادية للمديرين في نجاح المشاريع الإنشائية في الأردن: دراسة تطبيقية (رسالة ماجستير غير منشورة). جامعة البلقاء التطبيقية، السلط.</w:t>
      </w:r>
    </w:p>
    <w:p w14:paraId="426CEBE5" w14:textId="77777777" w:rsidR="00654B26" w:rsidRPr="001A0179" w:rsidRDefault="00654B26">
      <w:pPr>
        <w:pStyle w:val="a6"/>
        <w:numPr>
          <w:ilvl w:val="0"/>
          <w:numId w:val="8"/>
        </w:numPr>
        <w:spacing w:line="360" w:lineRule="auto"/>
        <w:jc w:val="both"/>
        <w:rPr>
          <w:rFonts w:ascii="Sakkal Majalla" w:hAnsi="Sakkal Majalla" w:cs="Sakkal Majalla"/>
          <w:sz w:val="28"/>
          <w:szCs w:val="28"/>
        </w:rPr>
      </w:pPr>
      <w:proofErr w:type="spellStart"/>
      <w:r w:rsidRPr="001A0179">
        <w:rPr>
          <w:rFonts w:ascii="Sakkal Majalla" w:hAnsi="Sakkal Majalla" w:cs="Sakkal Majalla"/>
          <w:sz w:val="28"/>
          <w:szCs w:val="28"/>
          <w:rtl/>
        </w:rPr>
        <w:t>الدرادكة</w:t>
      </w:r>
      <w:proofErr w:type="spellEnd"/>
      <w:r w:rsidRPr="001A0179">
        <w:rPr>
          <w:rFonts w:ascii="Sakkal Majalla" w:hAnsi="Sakkal Majalla" w:cs="Sakkal Majalla"/>
          <w:sz w:val="28"/>
          <w:szCs w:val="28"/>
          <w:rtl/>
        </w:rPr>
        <w:t xml:space="preserve">، رزان محمد عبدالله، و </w:t>
      </w:r>
      <w:proofErr w:type="spellStart"/>
      <w:r w:rsidRPr="001A0179">
        <w:rPr>
          <w:rFonts w:ascii="Sakkal Majalla" w:hAnsi="Sakkal Majalla" w:cs="Sakkal Majalla"/>
          <w:sz w:val="28"/>
          <w:szCs w:val="28"/>
          <w:rtl/>
        </w:rPr>
        <w:t>عبدالنسور</w:t>
      </w:r>
      <w:proofErr w:type="spellEnd"/>
      <w:r w:rsidRPr="001A0179">
        <w:rPr>
          <w:rFonts w:ascii="Sakkal Majalla" w:hAnsi="Sakkal Majalla" w:cs="Sakkal Majalla"/>
          <w:sz w:val="28"/>
          <w:szCs w:val="28"/>
          <w:rtl/>
        </w:rPr>
        <w:t>، مروان محمد. (2022). دور المؤسسات الداعمة في نجاح المشاريع الزراعية الريادية في الأردن: الدور الوسيط للابتكار التسويقي (رسالة ماجستير غير منشورة). جامعة البلقاء التطبيقية، السلط.</w:t>
      </w:r>
    </w:p>
    <w:p w14:paraId="67A297BD" w14:textId="77777777" w:rsidR="00654B26" w:rsidRPr="001A0179" w:rsidRDefault="00654B26">
      <w:pPr>
        <w:pStyle w:val="a6"/>
        <w:numPr>
          <w:ilvl w:val="0"/>
          <w:numId w:val="8"/>
        </w:numPr>
        <w:spacing w:line="360" w:lineRule="auto"/>
        <w:jc w:val="both"/>
        <w:rPr>
          <w:rFonts w:ascii="Sakkal Majalla" w:hAnsi="Sakkal Majalla" w:cs="Sakkal Majalla"/>
          <w:sz w:val="28"/>
          <w:szCs w:val="28"/>
        </w:rPr>
      </w:pPr>
      <w:r w:rsidRPr="001A0179">
        <w:rPr>
          <w:rFonts w:ascii="Sakkal Majalla" w:hAnsi="Sakkal Majalla" w:cs="Sakkal Majalla"/>
          <w:sz w:val="28"/>
          <w:szCs w:val="28"/>
          <w:rtl/>
        </w:rPr>
        <w:t>القطيشات، علا حسين، قطيشات، رانية جعفر، و النسور، مروان محمد. (2023). أثر عوامل النجاح الحرجة لإدارة المشاريع الإنشائية الأردنية: الدور الوسيط لإدارة المخاطر (رسالة ماجستير غير منشورة). جامعة البلقاء التطبيقية، السلط.</w:t>
      </w:r>
    </w:p>
    <w:p w14:paraId="63A42EE9" w14:textId="77777777" w:rsidR="00654B26" w:rsidRPr="001A0179" w:rsidRDefault="00654B26">
      <w:pPr>
        <w:pStyle w:val="a6"/>
        <w:numPr>
          <w:ilvl w:val="0"/>
          <w:numId w:val="8"/>
        </w:numPr>
        <w:spacing w:line="360" w:lineRule="auto"/>
        <w:jc w:val="both"/>
        <w:rPr>
          <w:rFonts w:ascii="Sakkal Majalla" w:hAnsi="Sakkal Majalla" w:cs="Sakkal Majalla"/>
          <w:sz w:val="28"/>
          <w:szCs w:val="28"/>
        </w:rPr>
      </w:pPr>
      <w:r w:rsidRPr="001A0179">
        <w:rPr>
          <w:rFonts w:ascii="Sakkal Majalla" w:hAnsi="Sakkal Majalla" w:cs="Sakkal Majalla"/>
          <w:sz w:val="28"/>
          <w:szCs w:val="28"/>
          <w:rtl/>
        </w:rPr>
        <w:t>العدوان، ضحى رياض، و أبو بكر، سحر محمد محمود. (2022). أثر التوجه الريادي في نجاح المشاريع الصغيرة الأردنية: الدور المعدل للدعم الحكومي خلال جائحة كورونا (رسالة ماجستير غير منشورة). جامعة عمان العربية، عمان.</w:t>
      </w:r>
    </w:p>
    <w:p w14:paraId="2CA88726" w14:textId="77777777" w:rsidR="00654B26" w:rsidRPr="001A0179" w:rsidRDefault="00654B26">
      <w:pPr>
        <w:pStyle w:val="a6"/>
        <w:numPr>
          <w:ilvl w:val="0"/>
          <w:numId w:val="8"/>
        </w:numPr>
        <w:spacing w:line="360" w:lineRule="auto"/>
        <w:jc w:val="both"/>
        <w:rPr>
          <w:rFonts w:ascii="Sakkal Majalla" w:hAnsi="Sakkal Majalla" w:cs="Sakkal Majalla"/>
          <w:sz w:val="28"/>
          <w:szCs w:val="28"/>
        </w:rPr>
      </w:pPr>
      <w:r w:rsidRPr="001A0179">
        <w:rPr>
          <w:rFonts w:ascii="Sakkal Majalla" w:hAnsi="Sakkal Majalla" w:cs="Sakkal Majalla"/>
          <w:sz w:val="28"/>
          <w:szCs w:val="28"/>
          <w:rtl/>
        </w:rPr>
        <w:t>سمارة، عمر محمد علي، و بني ملحم، يحيي سليم. (2021). دور حاضنات الأعمال اللاحق في نجاح المشاريع الريادية في الأردن (رسالة ماجستير غير منشورة). جامعة اليرموك، إربد.</w:t>
      </w:r>
    </w:p>
    <w:p w14:paraId="585582DD" w14:textId="63F8EE20" w:rsidR="00654B26" w:rsidRPr="006F1E71" w:rsidRDefault="00654B26">
      <w:pPr>
        <w:pStyle w:val="a6"/>
        <w:numPr>
          <w:ilvl w:val="0"/>
          <w:numId w:val="8"/>
        </w:numPr>
        <w:bidi w:val="0"/>
        <w:spacing w:line="360" w:lineRule="auto"/>
        <w:jc w:val="both"/>
        <w:rPr>
          <w:rFonts w:asciiTheme="majorBidi" w:hAnsiTheme="majorBidi" w:cstheme="majorBidi"/>
          <w:sz w:val="28"/>
          <w:szCs w:val="28"/>
          <w:rtl/>
          <w:lang w:bidi="ar-EG"/>
        </w:rPr>
      </w:pPr>
      <w:r w:rsidRPr="006F1E71">
        <w:rPr>
          <w:rFonts w:asciiTheme="majorBidi" w:hAnsiTheme="majorBidi" w:cstheme="majorBidi"/>
          <w:sz w:val="28"/>
          <w:szCs w:val="28"/>
          <w:lang w:bidi="ar-EG"/>
        </w:rPr>
        <w:t xml:space="preserve">Gupta, G. (2025). The Impact of Artificial Intelligence on Modern Program Management. International Journal of Scientific Research in Computer Science, Engineering and Information Technology, 11(1), 592–600. </w:t>
      </w:r>
    </w:p>
    <w:p w14:paraId="638A2BC1" w14:textId="7A09C5DF" w:rsidR="00654B26" w:rsidRPr="006F1E71" w:rsidRDefault="00654B26">
      <w:pPr>
        <w:pStyle w:val="a6"/>
        <w:numPr>
          <w:ilvl w:val="0"/>
          <w:numId w:val="8"/>
        </w:numPr>
        <w:bidi w:val="0"/>
        <w:spacing w:line="360" w:lineRule="auto"/>
        <w:jc w:val="both"/>
        <w:rPr>
          <w:rFonts w:asciiTheme="majorBidi" w:hAnsiTheme="majorBidi" w:cstheme="majorBidi"/>
          <w:sz w:val="28"/>
          <w:szCs w:val="28"/>
          <w:rtl/>
          <w:lang w:bidi="ar-EG"/>
        </w:rPr>
      </w:pPr>
      <w:r w:rsidRPr="006F1E71">
        <w:rPr>
          <w:rFonts w:asciiTheme="majorBidi" w:hAnsiTheme="majorBidi" w:cstheme="majorBidi"/>
          <w:sz w:val="28"/>
          <w:szCs w:val="28"/>
          <w:lang w:bidi="ar-EG"/>
        </w:rPr>
        <w:t xml:space="preserve">Hossain, M. Z., Hasan, L., Dewan, M. A., &amp; Monira, N. A. (2024). The Impact of Artificial Intelligence on Project Management Efficiency. 1(05), 1–18. </w:t>
      </w:r>
    </w:p>
    <w:p w14:paraId="46BD724A" w14:textId="44C94FDE" w:rsidR="00654B26" w:rsidRPr="006F1E71" w:rsidRDefault="00654B26">
      <w:pPr>
        <w:pStyle w:val="a6"/>
        <w:numPr>
          <w:ilvl w:val="0"/>
          <w:numId w:val="8"/>
        </w:numPr>
        <w:bidi w:val="0"/>
        <w:spacing w:line="360" w:lineRule="auto"/>
        <w:jc w:val="both"/>
        <w:rPr>
          <w:rFonts w:asciiTheme="majorBidi" w:hAnsiTheme="majorBidi" w:cstheme="majorBidi"/>
          <w:sz w:val="28"/>
          <w:szCs w:val="28"/>
          <w:rtl/>
          <w:lang w:bidi="ar-EG"/>
        </w:rPr>
      </w:pPr>
      <w:r w:rsidRPr="00166F8F">
        <w:rPr>
          <w:rFonts w:asciiTheme="majorBidi" w:hAnsiTheme="majorBidi" w:cstheme="majorBidi"/>
          <w:sz w:val="28"/>
          <w:szCs w:val="28"/>
          <w:lang w:val="fr-FR" w:bidi="ar-EG"/>
        </w:rPr>
        <w:t xml:space="preserve">Oluwasanmi, R., </w:t>
      </w:r>
      <w:proofErr w:type="spellStart"/>
      <w:r w:rsidRPr="00166F8F">
        <w:rPr>
          <w:rFonts w:asciiTheme="majorBidi" w:hAnsiTheme="majorBidi" w:cstheme="majorBidi"/>
          <w:sz w:val="28"/>
          <w:szCs w:val="28"/>
          <w:lang w:val="fr-FR" w:bidi="ar-EG"/>
        </w:rPr>
        <w:t>Jarikre</w:t>
      </w:r>
      <w:proofErr w:type="spellEnd"/>
      <w:r w:rsidRPr="00166F8F">
        <w:rPr>
          <w:rFonts w:asciiTheme="majorBidi" w:hAnsiTheme="majorBidi" w:cstheme="majorBidi"/>
          <w:sz w:val="28"/>
          <w:szCs w:val="28"/>
          <w:lang w:val="fr-FR" w:bidi="ar-EG"/>
        </w:rPr>
        <w:t xml:space="preserve">, A. O., &amp; Paul, A. (2023). </w:t>
      </w:r>
      <w:r w:rsidRPr="006F1E71">
        <w:rPr>
          <w:rFonts w:asciiTheme="majorBidi" w:hAnsiTheme="majorBidi" w:cstheme="majorBidi"/>
          <w:sz w:val="28"/>
          <w:szCs w:val="28"/>
          <w:lang w:bidi="ar-EG"/>
        </w:rPr>
        <w:t xml:space="preserve">The Impact of Artificial Intelligence on Agile Project Management: A Product Perspective. Advances in Multidisciplinary and Scientific Research Journal, 11(4), 99–104. </w:t>
      </w:r>
    </w:p>
    <w:p w14:paraId="6CD65F4A" w14:textId="52DEB4C2" w:rsidR="00654B26" w:rsidRPr="006F1E71" w:rsidRDefault="00654B26">
      <w:pPr>
        <w:pStyle w:val="a6"/>
        <w:numPr>
          <w:ilvl w:val="0"/>
          <w:numId w:val="8"/>
        </w:numPr>
        <w:bidi w:val="0"/>
        <w:spacing w:line="360" w:lineRule="auto"/>
        <w:jc w:val="both"/>
        <w:rPr>
          <w:rFonts w:asciiTheme="majorBidi" w:hAnsiTheme="majorBidi" w:cstheme="majorBidi"/>
          <w:sz w:val="28"/>
          <w:szCs w:val="28"/>
          <w:rtl/>
          <w:lang w:bidi="ar-EG"/>
        </w:rPr>
      </w:pPr>
      <w:proofErr w:type="spellStart"/>
      <w:r w:rsidRPr="006F1E71">
        <w:rPr>
          <w:rFonts w:asciiTheme="majorBidi" w:hAnsiTheme="majorBidi" w:cstheme="majorBidi"/>
          <w:sz w:val="28"/>
          <w:szCs w:val="28"/>
          <w:lang w:bidi="ar-EG"/>
        </w:rPr>
        <w:lastRenderedPageBreak/>
        <w:t>Karamthulla</w:t>
      </w:r>
      <w:proofErr w:type="spellEnd"/>
      <w:r w:rsidRPr="006F1E71">
        <w:rPr>
          <w:rFonts w:asciiTheme="majorBidi" w:hAnsiTheme="majorBidi" w:cstheme="majorBidi"/>
          <w:sz w:val="28"/>
          <w:szCs w:val="28"/>
          <w:lang w:bidi="ar-EG"/>
        </w:rPr>
        <w:t xml:space="preserve">, M. J., </w:t>
      </w:r>
      <w:proofErr w:type="spellStart"/>
      <w:r w:rsidRPr="006F1E71">
        <w:rPr>
          <w:rFonts w:asciiTheme="majorBidi" w:hAnsiTheme="majorBidi" w:cstheme="majorBidi"/>
          <w:sz w:val="28"/>
          <w:szCs w:val="28"/>
          <w:lang w:bidi="ar-EG"/>
        </w:rPr>
        <w:t>Malaiyappan</w:t>
      </w:r>
      <w:proofErr w:type="spellEnd"/>
      <w:r w:rsidRPr="006F1E71">
        <w:rPr>
          <w:rFonts w:asciiTheme="majorBidi" w:hAnsiTheme="majorBidi" w:cstheme="majorBidi"/>
          <w:sz w:val="28"/>
          <w:szCs w:val="28"/>
          <w:lang w:bidi="ar-EG"/>
        </w:rPr>
        <w:t xml:space="preserve">, J. N. A., </w:t>
      </w:r>
      <w:proofErr w:type="spellStart"/>
      <w:r w:rsidRPr="006F1E71">
        <w:rPr>
          <w:rFonts w:asciiTheme="majorBidi" w:hAnsiTheme="majorBidi" w:cstheme="majorBidi"/>
          <w:sz w:val="28"/>
          <w:szCs w:val="28"/>
          <w:lang w:bidi="ar-EG"/>
        </w:rPr>
        <w:t>Tillu</w:t>
      </w:r>
      <w:proofErr w:type="spellEnd"/>
      <w:r w:rsidRPr="006F1E71">
        <w:rPr>
          <w:rFonts w:asciiTheme="majorBidi" w:hAnsiTheme="majorBidi" w:cstheme="majorBidi"/>
          <w:sz w:val="28"/>
          <w:szCs w:val="28"/>
          <w:lang w:bidi="ar-EG"/>
        </w:rPr>
        <w:t xml:space="preserve">, R., &amp; Muthusubramanian, M. (2024). From Theory to Practice: Implementing AI Technologies in Project Management. International Journal For Multidisciplinary Research, 6(2). </w:t>
      </w:r>
    </w:p>
    <w:p w14:paraId="771294FD" w14:textId="553E520E" w:rsidR="00654B26" w:rsidRPr="006F1E71" w:rsidRDefault="00654B26">
      <w:pPr>
        <w:pStyle w:val="a6"/>
        <w:numPr>
          <w:ilvl w:val="0"/>
          <w:numId w:val="8"/>
        </w:numPr>
        <w:bidi w:val="0"/>
        <w:spacing w:line="360" w:lineRule="auto"/>
        <w:jc w:val="both"/>
        <w:rPr>
          <w:rFonts w:asciiTheme="majorBidi" w:hAnsiTheme="majorBidi" w:cstheme="majorBidi"/>
          <w:sz w:val="28"/>
          <w:szCs w:val="28"/>
          <w:rtl/>
          <w:lang w:bidi="ar-EG"/>
        </w:rPr>
      </w:pPr>
      <w:r w:rsidRPr="006F1E71">
        <w:rPr>
          <w:rFonts w:asciiTheme="majorBidi" w:hAnsiTheme="majorBidi" w:cstheme="majorBidi"/>
          <w:sz w:val="28"/>
          <w:szCs w:val="28"/>
          <w:lang w:bidi="ar-EG"/>
        </w:rPr>
        <w:t xml:space="preserve">Jurina, K., &amp; </w:t>
      </w:r>
      <w:proofErr w:type="spellStart"/>
      <w:r w:rsidRPr="006F1E71">
        <w:rPr>
          <w:rFonts w:asciiTheme="majorBidi" w:hAnsiTheme="majorBidi" w:cstheme="majorBidi"/>
          <w:sz w:val="28"/>
          <w:szCs w:val="28"/>
          <w:lang w:bidi="ar-EG"/>
        </w:rPr>
        <w:t>Kapulica</w:t>
      </w:r>
      <w:proofErr w:type="spellEnd"/>
      <w:r w:rsidRPr="006F1E71">
        <w:rPr>
          <w:rFonts w:asciiTheme="majorBidi" w:hAnsiTheme="majorBidi" w:cstheme="majorBidi"/>
          <w:sz w:val="28"/>
          <w:szCs w:val="28"/>
          <w:lang w:bidi="ar-EG"/>
        </w:rPr>
        <w:t xml:space="preserve">, B. (2024). Application of artificial intelligence in project management. Et2er., 6(2), 115–121. </w:t>
      </w:r>
    </w:p>
    <w:p w14:paraId="1EEA9889" w14:textId="637687A3" w:rsidR="00654B26" w:rsidRPr="006F1E71" w:rsidRDefault="00654B26">
      <w:pPr>
        <w:pStyle w:val="a6"/>
        <w:numPr>
          <w:ilvl w:val="0"/>
          <w:numId w:val="8"/>
        </w:numPr>
        <w:bidi w:val="0"/>
        <w:spacing w:line="360" w:lineRule="auto"/>
        <w:jc w:val="both"/>
        <w:rPr>
          <w:rFonts w:asciiTheme="majorBidi" w:hAnsiTheme="majorBidi" w:cstheme="majorBidi"/>
          <w:sz w:val="28"/>
          <w:szCs w:val="28"/>
          <w:rtl/>
          <w:lang w:bidi="ar-EG"/>
        </w:rPr>
      </w:pPr>
      <w:r w:rsidRPr="00166F8F">
        <w:rPr>
          <w:rFonts w:asciiTheme="majorBidi" w:hAnsiTheme="majorBidi" w:cstheme="majorBidi"/>
          <w:sz w:val="28"/>
          <w:szCs w:val="28"/>
          <w:lang w:val="fr-FR" w:bidi="ar-EG"/>
        </w:rPr>
        <w:t xml:space="preserve">Haque, E., &amp; Fahad, F. M. (2025). </w:t>
      </w:r>
      <w:r w:rsidRPr="006F1E71">
        <w:rPr>
          <w:rFonts w:asciiTheme="majorBidi" w:hAnsiTheme="majorBidi" w:cstheme="majorBidi"/>
          <w:sz w:val="28"/>
          <w:szCs w:val="28"/>
          <w:lang w:bidi="ar-EG"/>
        </w:rPr>
        <w:t xml:space="preserve">Artificial Intelligence in Project Management: Enhancing Decision-Making, Efficiency and Risk Management. 2(01), 62–77. </w:t>
      </w:r>
    </w:p>
    <w:p w14:paraId="28EA8588" w14:textId="655405FC" w:rsidR="00654B26" w:rsidRPr="006F1E71" w:rsidRDefault="00654B26">
      <w:pPr>
        <w:pStyle w:val="a6"/>
        <w:numPr>
          <w:ilvl w:val="0"/>
          <w:numId w:val="8"/>
        </w:numPr>
        <w:bidi w:val="0"/>
        <w:spacing w:line="360" w:lineRule="auto"/>
        <w:jc w:val="both"/>
        <w:rPr>
          <w:rFonts w:asciiTheme="majorBidi" w:hAnsiTheme="majorBidi" w:cstheme="majorBidi"/>
          <w:sz w:val="28"/>
          <w:szCs w:val="28"/>
          <w:rtl/>
          <w:lang w:bidi="ar-EG"/>
        </w:rPr>
      </w:pPr>
      <w:r w:rsidRPr="006F1E71">
        <w:rPr>
          <w:rFonts w:asciiTheme="majorBidi" w:hAnsiTheme="majorBidi" w:cstheme="majorBidi"/>
          <w:sz w:val="28"/>
          <w:szCs w:val="28"/>
          <w:lang w:bidi="ar-EG"/>
        </w:rPr>
        <w:t xml:space="preserve">Sarwar, H., &amp; Rahman, M. M. (2024). A Systematic Short Review of Machine Learning and Artificial Intelligence Integration in Current Project Management Techniques. 262–270. </w:t>
      </w:r>
    </w:p>
    <w:p w14:paraId="48116A01" w14:textId="15CFF0C2" w:rsidR="00654B26" w:rsidRPr="006F1E71" w:rsidRDefault="00654B26">
      <w:pPr>
        <w:pStyle w:val="a6"/>
        <w:numPr>
          <w:ilvl w:val="0"/>
          <w:numId w:val="8"/>
        </w:numPr>
        <w:bidi w:val="0"/>
        <w:spacing w:line="360" w:lineRule="auto"/>
        <w:jc w:val="both"/>
        <w:rPr>
          <w:rFonts w:asciiTheme="majorBidi" w:hAnsiTheme="majorBidi" w:cstheme="majorBidi"/>
          <w:sz w:val="28"/>
          <w:szCs w:val="28"/>
          <w:lang w:bidi="ar-EG"/>
        </w:rPr>
      </w:pPr>
      <w:proofErr w:type="spellStart"/>
      <w:r w:rsidRPr="006F1E71">
        <w:rPr>
          <w:rFonts w:asciiTheme="majorBidi" w:hAnsiTheme="majorBidi" w:cstheme="majorBidi"/>
          <w:sz w:val="28"/>
          <w:szCs w:val="28"/>
          <w:lang w:bidi="ar-EG"/>
        </w:rPr>
        <w:t>Obiuto</w:t>
      </w:r>
      <w:proofErr w:type="spellEnd"/>
      <w:r w:rsidRPr="006F1E71">
        <w:rPr>
          <w:rFonts w:asciiTheme="majorBidi" w:hAnsiTheme="majorBidi" w:cstheme="majorBidi"/>
          <w:sz w:val="28"/>
          <w:szCs w:val="28"/>
          <w:lang w:bidi="ar-EG"/>
        </w:rPr>
        <w:t xml:space="preserve">, N. C., Adebayo, R. A., </w:t>
      </w:r>
      <w:proofErr w:type="spellStart"/>
      <w:r w:rsidRPr="006F1E71">
        <w:rPr>
          <w:rFonts w:asciiTheme="majorBidi" w:hAnsiTheme="majorBidi" w:cstheme="majorBidi"/>
          <w:sz w:val="28"/>
          <w:szCs w:val="28"/>
          <w:lang w:bidi="ar-EG"/>
        </w:rPr>
        <w:t>Olajiga</w:t>
      </w:r>
      <w:proofErr w:type="spellEnd"/>
      <w:r w:rsidRPr="006F1E71">
        <w:rPr>
          <w:rFonts w:asciiTheme="majorBidi" w:hAnsiTheme="majorBidi" w:cstheme="majorBidi"/>
          <w:sz w:val="28"/>
          <w:szCs w:val="28"/>
          <w:lang w:bidi="ar-EG"/>
        </w:rPr>
        <w:t>, O. K., &amp; Festus-</w:t>
      </w:r>
      <w:proofErr w:type="spellStart"/>
      <w:r w:rsidRPr="006F1E71">
        <w:rPr>
          <w:rFonts w:asciiTheme="majorBidi" w:hAnsiTheme="majorBidi" w:cstheme="majorBidi"/>
          <w:sz w:val="28"/>
          <w:szCs w:val="28"/>
          <w:lang w:bidi="ar-EG"/>
        </w:rPr>
        <w:t>Ikhuoria</w:t>
      </w:r>
      <w:proofErr w:type="spellEnd"/>
      <w:r w:rsidRPr="006F1E71">
        <w:rPr>
          <w:rFonts w:asciiTheme="majorBidi" w:hAnsiTheme="majorBidi" w:cstheme="majorBidi"/>
          <w:sz w:val="28"/>
          <w:szCs w:val="28"/>
          <w:lang w:bidi="ar-EG"/>
        </w:rPr>
        <w:t xml:space="preserve">, I. C. (2024). Integrating Artificial Intelligence in Construction Management: Improving Project Efficiency and Cost-effectiveness. Deleted Journal, 4(2), 639–647. </w:t>
      </w:r>
    </w:p>
    <w:p w14:paraId="5F1C79A9" w14:textId="77777777" w:rsidR="00654B26" w:rsidRPr="006F1E71" w:rsidRDefault="00654B26">
      <w:pPr>
        <w:pStyle w:val="a6"/>
        <w:numPr>
          <w:ilvl w:val="0"/>
          <w:numId w:val="8"/>
        </w:numPr>
        <w:bidi w:val="0"/>
        <w:spacing w:line="360" w:lineRule="auto"/>
        <w:jc w:val="both"/>
        <w:rPr>
          <w:rFonts w:asciiTheme="majorBidi" w:hAnsiTheme="majorBidi" w:cstheme="majorBidi"/>
          <w:sz w:val="28"/>
          <w:szCs w:val="28"/>
        </w:rPr>
      </w:pPr>
      <w:r w:rsidRPr="006F1E71">
        <w:rPr>
          <w:rFonts w:asciiTheme="majorBidi" w:hAnsiTheme="majorBidi" w:cstheme="majorBidi"/>
          <w:sz w:val="28"/>
          <w:szCs w:val="28"/>
        </w:rPr>
        <w:t>Qawra, Ali Abdel Samie Muhammad, and Al-Mansi, Heba Mustafa. (2023). Artificial Intelligence in Language Education: Implementations and Policies Required. College of Education Journal, vol. 11, no. 33, 348-395.</w:t>
      </w:r>
    </w:p>
    <w:p w14:paraId="6274254E" w14:textId="77777777" w:rsidR="00654B26" w:rsidRPr="006F1E71" w:rsidRDefault="00654B26">
      <w:pPr>
        <w:pStyle w:val="a6"/>
        <w:numPr>
          <w:ilvl w:val="0"/>
          <w:numId w:val="8"/>
        </w:numPr>
        <w:bidi w:val="0"/>
        <w:spacing w:line="360" w:lineRule="auto"/>
        <w:jc w:val="both"/>
        <w:rPr>
          <w:rFonts w:asciiTheme="majorBidi" w:hAnsiTheme="majorBidi" w:cstheme="majorBidi"/>
          <w:sz w:val="28"/>
          <w:szCs w:val="28"/>
        </w:rPr>
      </w:pPr>
      <w:proofErr w:type="spellStart"/>
      <w:r w:rsidRPr="006F1E71">
        <w:rPr>
          <w:rFonts w:asciiTheme="majorBidi" w:hAnsiTheme="majorBidi" w:cstheme="majorBidi"/>
          <w:sz w:val="28"/>
          <w:szCs w:val="28"/>
        </w:rPr>
        <w:t>Fatouh</w:t>
      </w:r>
      <w:proofErr w:type="spellEnd"/>
      <w:r w:rsidRPr="006F1E71">
        <w:rPr>
          <w:rFonts w:asciiTheme="majorBidi" w:hAnsiTheme="majorBidi" w:cstheme="majorBidi"/>
          <w:sz w:val="28"/>
          <w:szCs w:val="28"/>
        </w:rPr>
        <w:t xml:space="preserve">, A. H., and </w:t>
      </w:r>
      <w:proofErr w:type="spellStart"/>
      <w:r w:rsidRPr="006F1E71">
        <w:rPr>
          <w:rFonts w:asciiTheme="majorBidi" w:hAnsiTheme="majorBidi" w:cstheme="majorBidi"/>
          <w:sz w:val="28"/>
          <w:szCs w:val="28"/>
        </w:rPr>
        <w:t>Fatouh</w:t>
      </w:r>
      <w:proofErr w:type="spellEnd"/>
      <w:r w:rsidRPr="006F1E71">
        <w:rPr>
          <w:rFonts w:asciiTheme="majorBidi" w:hAnsiTheme="majorBidi" w:cstheme="majorBidi"/>
          <w:sz w:val="28"/>
          <w:szCs w:val="28"/>
        </w:rPr>
        <w:t>, M. H. (2023). Applications of Artificial Intelligence in the Mental Healthcare: Field Smart Chatbot as a Model. Saudi Journal of Library and Information Studies, Volume 3, No. 3, 263-272</w:t>
      </w:r>
    </w:p>
    <w:p w14:paraId="1CC8042B" w14:textId="4711ED78" w:rsidR="00654B26" w:rsidRPr="006F1E71" w:rsidRDefault="00654B26">
      <w:pPr>
        <w:pStyle w:val="a6"/>
        <w:numPr>
          <w:ilvl w:val="0"/>
          <w:numId w:val="8"/>
        </w:numPr>
        <w:bidi w:val="0"/>
        <w:spacing w:line="360" w:lineRule="auto"/>
        <w:jc w:val="both"/>
        <w:rPr>
          <w:rFonts w:asciiTheme="majorBidi" w:hAnsiTheme="majorBidi" w:cstheme="majorBidi"/>
          <w:sz w:val="28"/>
          <w:szCs w:val="28"/>
        </w:rPr>
      </w:pPr>
      <w:r w:rsidRPr="006F1E71">
        <w:rPr>
          <w:rFonts w:asciiTheme="majorBidi" w:hAnsiTheme="majorBidi" w:cstheme="majorBidi"/>
          <w:sz w:val="28"/>
          <w:szCs w:val="28"/>
        </w:rPr>
        <w:t xml:space="preserve">Abubakar, A. M. (2019). Knowledge management, decision-making style and organizational performance. </w:t>
      </w:r>
    </w:p>
    <w:p w14:paraId="1BC80E48" w14:textId="313E88C6" w:rsidR="00654B26" w:rsidRPr="00654B26" w:rsidRDefault="00654B26">
      <w:pPr>
        <w:pStyle w:val="a6"/>
        <w:numPr>
          <w:ilvl w:val="0"/>
          <w:numId w:val="8"/>
        </w:numPr>
        <w:bidi w:val="0"/>
        <w:spacing w:line="360" w:lineRule="auto"/>
        <w:jc w:val="both"/>
        <w:rPr>
          <w:rFonts w:ascii="Sakkal Majalla" w:hAnsi="Sakkal Majalla" w:cs="Sakkal Majalla"/>
          <w:sz w:val="28"/>
          <w:szCs w:val="28"/>
        </w:rPr>
      </w:pPr>
      <w:r w:rsidRPr="006F1E71">
        <w:rPr>
          <w:rFonts w:asciiTheme="majorBidi" w:hAnsiTheme="majorBidi" w:cstheme="majorBidi"/>
          <w:sz w:val="28"/>
          <w:szCs w:val="28"/>
        </w:rPr>
        <w:lastRenderedPageBreak/>
        <w:t xml:space="preserve">Alarefi, M. (2024). The Impact of Artificial Intelligence on Business Performance in Saudi Arabia: The Role of Technological Readiness and Data Quality. 14(5). </w:t>
      </w:r>
    </w:p>
    <w:p w14:paraId="73E691F4" w14:textId="4AB74648" w:rsidR="00C87975" w:rsidRPr="008A6298" w:rsidRDefault="008A6298">
      <w:pPr>
        <w:pStyle w:val="a6"/>
        <w:numPr>
          <w:ilvl w:val="0"/>
          <w:numId w:val="8"/>
        </w:numPr>
        <w:bidi w:val="0"/>
        <w:spacing w:line="360" w:lineRule="auto"/>
        <w:jc w:val="both"/>
        <w:rPr>
          <w:rFonts w:ascii="Simplified Arabic" w:hAnsi="Simplified Arabic" w:cs="Simplified Arabic"/>
          <w:sz w:val="28"/>
          <w:szCs w:val="28"/>
        </w:rPr>
      </w:pPr>
      <w:r w:rsidRPr="008A6298">
        <w:rPr>
          <w:rFonts w:asciiTheme="majorBidi" w:hAnsiTheme="majorBidi" w:cstheme="majorBidi"/>
          <w:sz w:val="28"/>
          <w:szCs w:val="28"/>
        </w:rPr>
        <w:t>Al-Harbi, Ibrahim Abdullah, Al-Amir, Barir Muhammad, Hassan, Al-Faisal Abdulhamid Muhammad, and Jarad, Fayez Ali. (2024). The Impact of Strategic Project Management on the Success of Construction Projects in the Contracting Sector in Riyadh. Arab Journal of Scientific Publishing, No. 71, pp. 30-52.</w:t>
      </w:r>
    </w:p>
    <w:p w14:paraId="28FC44E3" w14:textId="68B7A7DD" w:rsidR="008A6298" w:rsidRDefault="008A6298">
      <w:pPr>
        <w:pStyle w:val="a6"/>
        <w:numPr>
          <w:ilvl w:val="0"/>
          <w:numId w:val="8"/>
        </w:numPr>
        <w:bidi w:val="0"/>
        <w:spacing w:line="360" w:lineRule="auto"/>
        <w:jc w:val="both"/>
        <w:rPr>
          <w:rFonts w:asciiTheme="majorBidi" w:hAnsiTheme="majorBidi" w:cstheme="majorBidi"/>
          <w:sz w:val="28"/>
          <w:szCs w:val="28"/>
        </w:rPr>
      </w:pPr>
      <w:proofErr w:type="spellStart"/>
      <w:r w:rsidRPr="008A6298">
        <w:rPr>
          <w:rFonts w:asciiTheme="majorBidi" w:hAnsiTheme="majorBidi" w:cstheme="majorBidi"/>
          <w:sz w:val="28"/>
          <w:szCs w:val="28"/>
        </w:rPr>
        <w:t>Areeqat</w:t>
      </w:r>
      <w:proofErr w:type="spellEnd"/>
      <w:r w:rsidRPr="008A6298">
        <w:rPr>
          <w:rFonts w:asciiTheme="majorBidi" w:hAnsiTheme="majorBidi" w:cstheme="majorBidi"/>
          <w:sz w:val="28"/>
          <w:szCs w:val="28"/>
        </w:rPr>
        <w:t xml:space="preserve">, </w:t>
      </w:r>
      <w:proofErr w:type="spellStart"/>
      <w:r w:rsidRPr="008A6298">
        <w:rPr>
          <w:rFonts w:asciiTheme="majorBidi" w:hAnsiTheme="majorBidi" w:cstheme="majorBidi"/>
          <w:sz w:val="28"/>
          <w:szCs w:val="28"/>
        </w:rPr>
        <w:t>Baslan</w:t>
      </w:r>
      <w:proofErr w:type="spellEnd"/>
      <w:r w:rsidRPr="008A6298">
        <w:rPr>
          <w:rFonts w:asciiTheme="majorBidi" w:hAnsiTheme="majorBidi" w:cstheme="majorBidi"/>
          <w:sz w:val="28"/>
          <w:szCs w:val="28"/>
        </w:rPr>
        <w:t xml:space="preserve"> Bassam Abdulaziz. (2024). The Impact of Digital Entrepreneurship on Digital Leadership to Improve the Project Management of Solar Projects. Arab Journal of Scientific Publishing, No. 67, pp. 38-57.</w:t>
      </w:r>
    </w:p>
    <w:p w14:paraId="408F5499" w14:textId="331373EF" w:rsidR="008A6298" w:rsidRDefault="008A6298">
      <w:pPr>
        <w:pStyle w:val="a6"/>
        <w:numPr>
          <w:ilvl w:val="0"/>
          <w:numId w:val="8"/>
        </w:numPr>
        <w:bidi w:val="0"/>
        <w:spacing w:line="360" w:lineRule="auto"/>
        <w:jc w:val="both"/>
        <w:rPr>
          <w:rFonts w:asciiTheme="majorBidi" w:hAnsiTheme="majorBidi" w:cstheme="majorBidi"/>
          <w:sz w:val="28"/>
          <w:szCs w:val="28"/>
        </w:rPr>
      </w:pPr>
      <w:r w:rsidRPr="008A6298">
        <w:rPr>
          <w:rFonts w:asciiTheme="majorBidi" w:hAnsiTheme="majorBidi" w:cstheme="majorBidi"/>
          <w:sz w:val="28"/>
          <w:szCs w:val="28"/>
        </w:rPr>
        <w:t>Nasr, Naji Muhammad Naji, and Al-Shara, Al-Siddiq Al-</w:t>
      </w:r>
      <w:proofErr w:type="spellStart"/>
      <w:r w:rsidRPr="008A6298">
        <w:rPr>
          <w:rFonts w:asciiTheme="majorBidi" w:hAnsiTheme="majorBidi" w:cstheme="majorBidi"/>
          <w:sz w:val="28"/>
          <w:szCs w:val="28"/>
        </w:rPr>
        <w:t>Sanousi</w:t>
      </w:r>
      <w:proofErr w:type="spellEnd"/>
      <w:r w:rsidRPr="008A6298">
        <w:rPr>
          <w:rFonts w:asciiTheme="majorBidi" w:hAnsiTheme="majorBidi" w:cstheme="majorBidi"/>
          <w:sz w:val="28"/>
          <w:szCs w:val="28"/>
        </w:rPr>
        <w:t>. (2024). Impact of Artificial Intelligence and Automation on Project Management Processes. Afro-Asian Journal of Scientific Research, Vol. 2, No. 4, pp. 52-62.</w:t>
      </w:r>
    </w:p>
    <w:p w14:paraId="78CC11F6" w14:textId="7CBA2B70" w:rsidR="008A6298" w:rsidRDefault="008A6298">
      <w:pPr>
        <w:pStyle w:val="a6"/>
        <w:numPr>
          <w:ilvl w:val="0"/>
          <w:numId w:val="8"/>
        </w:numPr>
        <w:bidi w:val="0"/>
        <w:spacing w:line="360" w:lineRule="auto"/>
        <w:jc w:val="both"/>
        <w:rPr>
          <w:rFonts w:asciiTheme="majorBidi" w:hAnsiTheme="majorBidi" w:cstheme="majorBidi"/>
          <w:sz w:val="28"/>
          <w:szCs w:val="28"/>
        </w:rPr>
      </w:pPr>
      <w:r w:rsidRPr="008A6298">
        <w:rPr>
          <w:rFonts w:asciiTheme="majorBidi" w:hAnsiTheme="majorBidi" w:cstheme="majorBidi"/>
          <w:sz w:val="28"/>
          <w:szCs w:val="28"/>
        </w:rPr>
        <w:t>Al-Hassan, Abdullah Muhammad Abdul-Hamid, and Al-Awadi, Ibrahim Khalid Ibrahim. (2024). Evaluating the Impact of Artificial Intelligence in Managing Construction Engineering Projects. Journal of Engineering Sciences and Information Technology, Vol. 8, No. 3, pp. 28-38.</w:t>
      </w:r>
    </w:p>
    <w:p w14:paraId="20575804" w14:textId="612C00A1" w:rsidR="00ED44B8" w:rsidRPr="008A6298" w:rsidRDefault="00ED44B8">
      <w:pPr>
        <w:pStyle w:val="a6"/>
        <w:numPr>
          <w:ilvl w:val="0"/>
          <w:numId w:val="8"/>
        </w:numPr>
        <w:bidi w:val="0"/>
        <w:spacing w:line="360" w:lineRule="auto"/>
        <w:jc w:val="both"/>
        <w:rPr>
          <w:rFonts w:asciiTheme="majorBidi" w:hAnsiTheme="majorBidi" w:cstheme="majorBidi"/>
          <w:sz w:val="28"/>
          <w:szCs w:val="28"/>
        </w:rPr>
      </w:pPr>
      <w:r w:rsidRPr="00ED44B8">
        <w:rPr>
          <w:rFonts w:asciiTheme="majorBidi" w:hAnsiTheme="majorBidi" w:cstheme="majorBidi"/>
          <w:sz w:val="28"/>
          <w:szCs w:val="28"/>
        </w:rPr>
        <w:t>Hossam, Wael Ahmed, and Mohamed, Mohamed Saad. (2025). The Role of Management Team Skills on Success of Digital Transformation Projects in Egypt: The Mediating Role of Corporate Culture: An Applied Study on Several Egyptian Organizations. Journal of Business and Environmental Studies, Vol. 16, No. 1, pp. 2527-2567.</w:t>
      </w:r>
    </w:p>
    <w:p w14:paraId="09429FD7" w14:textId="4AAE7EB1" w:rsidR="00012629" w:rsidRPr="00A0030D" w:rsidRDefault="00012629">
      <w:pPr>
        <w:pStyle w:val="a6"/>
        <w:numPr>
          <w:ilvl w:val="0"/>
          <w:numId w:val="8"/>
        </w:numPr>
        <w:bidi w:val="0"/>
        <w:spacing w:line="360" w:lineRule="auto"/>
        <w:jc w:val="both"/>
        <w:rPr>
          <w:rFonts w:ascii="Simplified Arabic" w:hAnsi="Simplified Arabic" w:cs="Simplified Arabic"/>
          <w:sz w:val="28"/>
          <w:szCs w:val="28"/>
        </w:rPr>
      </w:pPr>
      <w:r w:rsidRPr="00A0030D">
        <w:rPr>
          <w:rFonts w:ascii="Simplified Arabic" w:hAnsi="Simplified Arabic" w:cs="Simplified Arabic"/>
          <w:sz w:val="28"/>
          <w:szCs w:val="28"/>
        </w:rPr>
        <w:br w:type="page"/>
      </w:r>
    </w:p>
    <w:p w14:paraId="29D4231B" w14:textId="18AEDE4A" w:rsidR="0081623B" w:rsidRPr="00CF6CEC" w:rsidRDefault="0081623B" w:rsidP="0081623B">
      <w:pPr>
        <w:bidi w:val="0"/>
        <w:spacing w:line="360" w:lineRule="auto"/>
        <w:rPr>
          <w:rFonts w:ascii="Simplified Arabic" w:eastAsia="Calibri" w:hAnsi="Simplified Arabic" w:cs="Simplified Arabic"/>
          <w:b/>
          <w:bCs/>
          <w:kern w:val="0"/>
          <w:sz w:val="28"/>
          <w:szCs w:val="28"/>
          <w:lang w:bidi="ar-EG"/>
          <w14:ligatures w14:val="none"/>
        </w:rPr>
      </w:pPr>
      <w:r w:rsidRPr="00CF6CEC">
        <w:rPr>
          <w:rFonts w:ascii="Simplified Arabic" w:hAnsi="Simplified Arabic" w:cs="Simplified Arabic"/>
          <w:noProof/>
          <w:sz w:val="18"/>
          <w:szCs w:val="18"/>
          <w:lang w:bidi="ar-EG"/>
        </w:rPr>
        <w:lastRenderedPageBreak/>
        <w:drawing>
          <wp:anchor distT="0" distB="0" distL="114300" distR="114300" simplePos="0" relativeHeight="251684864" behindDoc="1" locked="0" layoutInCell="1" allowOverlap="1" wp14:anchorId="10B9448C" wp14:editId="5663ECAC">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F6CEC">
        <w:rPr>
          <w:rFonts w:ascii="Simplified Arabic" w:eastAsia="Calibri" w:hAnsi="Simplified Arabic" w:cs="Simplified Arabic"/>
          <w:b/>
          <w:bCs/>
          <w:kern w:val="0"/>
          <w:sz w:val="28"/>
          <w:szCs w:val="28"/>
          <w:lang w:bidi="ar-EG"/>
          <w14:ligatures w14:val="none"/>
        </w:rPr>
        <w:t>Mid-Ocean University</w:t>
      </w:r>
    </w:p>
    <w:p w14:paraId="4A539B4C" w14:textId="235118D1" w:rsidR="0081623B" w:rsidRPr="00CF6CEC" w:rsidRDefault="0081623B" w:rsidP="0081623B">
      <w:pPr>
        <w:bidi w:val="0"/>
        <w:spacing w:line="360" w:lineRule="auto"/>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College of Management</w:t>
      </w:r>
    </w:p>
    <w:p w14:paraId="0479A04F" w14:textId="3FEDDE98" w:rsidR="0081623B" w:rsidRDefault="00857739" w:rsidP="0081623B">
      <w:pPr>
        <w:bidi w:val="0"/>
        <w:spacing w:line="360" w:lineRule="auto"/>
        <w:rPr>
          <w:rFonts w:ascii="Simplified Arabic" w:eastAsia="Calibri" w:hAnsi="Simplified Arabic" w:cs="Simplified Arabic"/>
          <w:b/>
          <w:bCs/>
          <w:kern w:val="0"/>
          <w:sz w:val="28"/>
          <w:szCs w:val="28"/>
          <w14:ligatures w14:val="none"/>
        </w:rPr>
      </w:pPr>
      <w:r>
        <w:rPr>
          <w:rFonts w:ascii="Simplified Arabic" w:eastAsia="Calibri" w:hAnsi="Simplified Arabic" w:cs="Simplified Arabic"/>
          <w:b/>
          <w:bCs/>
          <w:kern w:val="0"/>
          <w:sz w:val="28"/>
          <w:szCs w:val="28"/>
          <w:lang w:bidi="ar-EG"/>
          <w14:ligatures w14:val="none"/>
        </w:rPr>
        <w:t>Department of</w:t>
      </w:r>
      <w:r w:rsidRPr="00857739">
        <w:rPr>
          <w:rFonts w:ascii="Simplified Arabic" w:eastAsia="Calibri" w:hAnsi="Simplified Arabic" w:cs="Simplified Arabic"/>
          <w:b/>
          <w:bCs/>
          <w:kern w:val="0"/>
          <w:sz w:val="28"/>
          <w:szCs w:val="28"/>
          <w:lang w:bidi="ar-EG"/>
          <w14:ligatures w14:val="none"/>
        </w:rPr>
        <w:t xml:space="preserve"> </w:t>
      </w:r>
      <w:r w:rsidR="00CF3A71">
        <w:rPr>
          <w:rFonts w:ascii="Simplified Arabic" w:eastAsia="Calibri" w:hAnsi="Simplified Arabic" w:cs="Simplified Arabic"/>
          <w:b/>
          <w:bCs/>
          <w:kern w:val="0"/>
          <w:sz w:val="28"/>
          <w:szCs w:val="28"/>
          <w14:ligatures w14:val="none"/>
        </w:rPr>
        <w:t>project</w:t>
      </w:r>
      <w:r w:rsidR="006158E0">
        <w:rPr>
          <w:rFonts w:ascii="Simplified Arabic" w:eastAsia="Calibri" w:hAnsi="Simplified Arabic" w:cs="Simplified Arabic"/>
          <w:b/>
          <w:bCs/>
          <w:kern w:val="0"/>
          <w:sz w:val="28"/>
          <w:szCs w:val="28"/>
          <w14:ligatures w14:val="none"/>
        </w:rPr>
        <w:t xml:space="preserve"> management</w:t>
      </w:r>
    </w:p>
    <w:p w14:paraId="051F004A" w14:textId="77777777" w:rsidR="00D32470" w:rsidRPr="00CF6CEC" w:rsidRDefault="00D32470" w:rsidP="00D32470">
      <w:pPr>
        <w:bidi w:val="0"/>
        <w:spacing w:line="360" w:lineRule="auto"/>
        <w:ind w:firstLine="720"/>
        <w:jc w:val="center"/>
        <w:rPr>
          <w:rFonts w:ascii="Simplified Arabic" w:eastAsia="Calibri" w:hAnsi="Simplified Arabic" w:cs="Simplified Arabic"/>
          <w:b/>
          <w:bCs/>
          <w:kern w:val="0"/>
          <w:sz w:val="40"/>
          <w:szCs w:val="40"/>
          <w:rtl/>
          <w14:ligatures w14:val="none"/>
        </w:rPr>
      </w:pPr>
    </w:p>
    <w:p w14:paraId="046F42EE" w14:textId="5A209979" w:rsidR="00CA6DC7" w:rsidRPr="00CA6DC7" w:rsidRDefault="00CA6DC7" w:rsidP="00CA6DC7">
      <w:pPr>
        <w:bidi w:val="0"/>
        <w:spacing w:line="360" w:lineRule="auto"/>
        <w:jc w:val="center"/>
        <w:rPr>
          <w:rFonts w:ascii="Simplified Arabic" w:eastAsia="Calibri" w:hAnsi="Simplified Arabic" w:cs="Simplified Arabic"/>
          <w:b/>
          <w:bCs/>
          <w:kern w:val="0"/>
          <w:sz w:val="36"/>
          <w:szCs w:val="36"/>
          <w:lang w:bidi="ar-EG"/>
          <w14:ligatures w14:val="none"/>
        </w:rPr>
      </w:pPr>
      <w:r w:rsidRPr="00CA6DC7">
        <w:rPr>
          <w:rFonts w:ascii="Simplified Arabic" w:eastAsia="Calibri" w:hAnsi="Simplified Arabic" w:cs="Simplified Arabic"/>
          <w:b/>
          <w:bCs/>
          <w:kern w:val="0"/>
          <w:sz w:val="36"/>
          <w:szCs w:val="36"/>
          <w:lang w:bidi="ar-EG"/>
          <w14:ligatures w14:val="none"/>
        </w:rPr>
        <w:t>"</w:t>
      </w:r>
      <w:r w:rsidR="00B134E7" w:rsidRPr="00B134E7">
        <w:t xml:space="preserve"> </w:t>
      </w:r>
      <w:r w:rsidR="00CF3A71" w:rsidRPr="00CF3A71">
        <w:rPr>
          <w:rFonts w:ascii="Simplified Arabic" w:eastAsia="Calibri" w:hAnsi="Simplified Arabic" w:cs="Simplified Arabic"/>
          <w:b/>
          <w:bCs/>
          <w:kern w:val="0"/>
          <w:sz w:val="36"/>
          <w:szCs w:val="36"/>
          <w:lang w:bidi="ar-EG"/>
          <w14:ligatures w14:val="none"/>
        </w:rPr>
        <w:t>Analyzing the impact of using artificial intelligence on project management effectiveness: An applied study on engineering and contracting companies in Riyadh</w:t>
      </w:r>
      <w:r w:rsidR="0083081C" w:rsidRPr="00CA6DC7">
        <w:rPr>
          <w:rFonts w:ascii="Simplified Arabic" w:eastAsia="Calibri" w:hAnsi="Simplified Arabic" w:cs="Simplified Arabic"/>
          <w:b/>
          <w:bCs/>
          <w:kern w:val="0"/>
          <w:sz w:val="36"/>
          <w:szCs w:val="36"/>
          <w:lang w:bidi="ar-EG"/>
          <w14:ligatures w14:val="none"/>
        </w:rPr>
        <w:t>"</w:t>
      </w:r>
    </w:p>
    <w:p w14:paraId="250BF01B" w14:textId="77777777" w:rsidR="008904CF" w:rsidRPr="00CF6CEC" w:rsidRDefault="008904CF" w:rsidP="008904CF">
      <w:pPr>
        <w:bidi w:val="0"/>
        <w:spacing w:line="360" w:lineRule="auto"/>
        <w:jc w:val="center"/>
        <w:rPr>
          <w:rFonts w:ascii="Simplified Arabic" w:eastAsia="Calibri" w:hAnsi="Simplified Arabic" w:cs="Simplified Arabic"/>
          <w:b/>
          <w:bCs/>
          <w:kern w:val="0"/>
          <w:sz w:val="28"/>
          <w:szCs w:val="28"/>
          <w:rtl/>
          <w:lang w:bidi="ar-EG"/>
          <w14:ligatures w14:val="none"/>
        </w:rPr>
      </w:pPr>
    </w:p>
    <w:p w14:paraId="730ED794" w14:textId="155BF5F8" w:rsidR="0081623B" w:rsidRPr="00CF6CEC" w:rsidRDefault="0081623B" w:rsidP="00CF6CEC">
      <w:pPr>
        <w:bidi w:val="0"/>
        <w:spacing w:line="360" w:lineRule="auto"/>
        <w:jc w:val="center"/>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Preparation</w:t>
      </w:r>
      <w:r w:rsidRPr="00CF6CEC">
        <w:rPr>
          <w:rFonts w:ascii="Simplified Arabic" w:eastAsia="Calibri" w:hAnsi="Simplified Arabic" w:cs="Simplified Arabic"/>
          <w:b/>
          <w:bCs/>
          <w:kern w:val="0"/>
          <w:sz w:val="28"/>
          <w:szCs w:val="28"/>
          <w:rtl/>
          <w:lang w:bidi="ar-EG"/>
          <w14:ligatures w14:val="none"/>
        </w:rPr>
        <w:t>:</w:t>
      </w:r>
    </w:p>
    <w:p w14:paraId="3E1E5630" w14:textId="269DAA66" w:rsidR="0083081C" w:rsidRDefault="00166F8F" w:rsidP="0083081C">
      <w:pPr>
        <w:bidi w:val="0"/>
        <w:spacing w:line="360" w:lineRule="auto"/>
        <w:jc w:val="center"/>
        <w:rPr>
          <w:rFonts w:ascii="Simplified Arabic" w:eastAsia="Calibri" w:hAnsi="Simplified Arabic" w:cs="Simplified Arabic"/>
          <w:b/>
          <w:bCs/>
          <w:kern w:val="0"/>
          <w:sz w:val="28"/>
          <w:szCs w:val="28"/>
          <w14:ligatures w14:val="none"/>
        </w:rPr>
      </w:pPr>
      <w:r>
        <w:rPr>
          <w:rFonts w:ascii="Simplified Arabic" w:eastAsia="Calibri" w:hAnsi="Simplified Arabic" w:cs="Simplified Arabic"/>
          <w:b/>
          <w:bCs/>
          <w:kern w:val="0"/>
          <w:sz w:val="28"/>
          <w:szCs w:val="28"/>
          <w14:ligatures w14:val="none"/>
        </w:rPr>
        <w:t>ABDULAZIZ ALMALKI</w:t>
      </w:r>
    </w:p>
    <w:p w14:paraId="67448F0C" w14:textId="77777777" w:rsidR="00301731" w:rsidRPr="00CF6CEC" w:rsidRDefault="00301731" w:rsidP="00301731">
      <w:pPr>
        <w:bidi w:val="0"/>
        <w:spacing w:line="360" w:lineRule="auto"/>
        <w:jc w:val="center"/>
        <w:rPr>
          <w:rFonts w:ascii="Simplified Arabic" w:eastAsia="Calibri" w:hAnsi="Simplified Arabic" w:cs="Simplified Arabic"/>
          <w:b/>
          <w:bCs/>
          <w:kern w:val="0"/>
          <w:sz w:val="28"/>
          <w:szCs w:val="28"/>
          <w:rtl/>
          <w:lang w:bidi="ar-EG"/>
          <w14:ligatures w14:val="none"/>
        </w:rPr>
      </w:pPr>
    </w:p>
    <w:p w14:paraId="11FA3077" w14:textId="77777777" w:rsidR="0081623B" w:rsidRPr="00CF6CEC" w:rsidRDefault="0081623B" w:rsidP="00CF6CEC">
      <w:pPr>
        <w:bidi w:val="0"/>
        <w:spacing w:line="360" w:lineRule="auto"/>
        <w:jc w:val="center"/>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Supervision:</w:t>
      </w:r>
    </w:p>
    <w:p w14:paraId="2193DAD0" w14:textId="052E12D2" w:rsidR="0081623B" w:rsidRPr="00CF6CEC" w:rsidRDefault="00BA5817" w:rsidP="00BA5817">
      <w:pPr>
        <w:bidi w:val="0"/>
        <w:spacing w:line="360" w:lineRule="auto"/>
        <w:jc w:val="center"/>
        <w:rPr>
          <w:rFonts w:ascii="Simplified Arabic" w:eastAsia="Calibri" w:hAnsi="Simplified Arabic" w:cs="Simplified Arabic"/>
          <w:b/>
          <w:bCs/>
          <w:kern w:val="0"/>
          <w:sz w:val="28"/>
          <w:szCs w:val="28"/>
          <w:lang w:bidi="ar-EG"/>
          <w14:ligatures w14:val="none"/>
        </w:rPr>
      </w:pPr>
      <w:r w:rsidRPr="00BA5817">
        <w:rPr>
          <w:rFonts w:ascii="Simplified Arabic" w:eastAsia="Calibri" w:hAnsi="Simplified Arabic" w:cs="Simplified Arabic"/>
          <w:b/>
          <w:bCs/>
          <w:kern w:val="0"/>
          <w:sz w:val="28"/>
          <w:szCs w:val="28"/>
          <w:lang w:bidi="ar-EG"/>
          <w14:ligatures w14:val="none"/>
        </w:rPr>
        <w:t xml:space="preserve">Dr. </w:t>
      </w:r>
      <w:proofErr w:type="spellStart"/>
      <w:r w:rsidR="00166F8F">
        <w:rPr>
          <w:rFonts w:ascii="Simplified Arabic" w:eastAsia="Calibri" w:hAnsi="Simplified Arabic" w:cs="Simplified Arabic"/>
          <w:b/>
          <w:bCs/>
          <w:kern w:val="0"/>
          <w:sz w:val="28"/>
          <w:szCs w:val="28"/>
          <w:lang w:bidi="ar-EG"/>
          <w14:ligatures w14:val="none"/>
        </w:rPr>
        <w:t>Alfaisal</w:t>
      </w:r>
      <w:proofErr w:type="spellEnd"/>
      <w:r w:rsidR="00166F8F">
        <w:rPr>
          <w:rFonts w:ascii="Simplified Arabic" w:eastAsia="Calibri" w:hAnsi="Simplified Arabic" w:cs="Simplified Arabic"/>
          <w:b/>
          <w:bCs/>
          <w:kern w:val="0"/>
          <w:sz w:val="28"/>
          <w:szCs w:val="28"/>
          <w:lang w:bidi="ar-EG"/>
          <w14:ligatures w14:val="none"/>
        </w:rPr>
        <w:t xml:space="preserve"> </w:t>
      </w:r>
      <w:r w:rsidR="00DE355B">
        <w:rPr>
          <w:rFonts w:ascii="Simplified Arabic" w:eastAsia="Calibri" w:hAnsi="Simplified Arabic" w:cs="Simplified Arabic"/>
          <w:b/>
          <w:bCs/>
          <w:kern w:val="0"/>
          <w:sz w:val="28"/>
          <w:szCs w:val="28"/>
          <w:lang w:bidi="ar-EG"/>
          <w14:ligatures w14:val="none"/>
        </w:rPr>
        <w:t>Abdelhameed</w:t>
      </w:r>
    </w:p>
    <w:p w14:paraId="6E52896B" w14:textId="4597A464" w:rsidR="009125CE" w:rsidRPr="00CF6CEC" w:rsidRDefault="00CF3A71" w:rsidP="00CF6CEC">
      <w:pPr>
        <w:spacing w:line="360" w:lineRule="auto"/>
        <w:jc w:val="center"/>
        <w:rPr>
          <w:rFonts w:ascii="Simplified Arabic" w:hAnsi="Simplified Arabic" w:cs="Simplified Arabic"/>
          <w:u w:val="single"/>
          <w:rtl/>
        </w:rPr>
      </w:pPr>
      <w:r>
        <w:rPr>
          <w:rFonts w:ascii="Simplified Arabic" w:eastAsia="Calibri" w:hAnsi="Simplified Arabic" w:cs="Simplified Arabic"/>
          <w:b/>
          <w:bCs/>
          <w:kern w:val="0"/>
          <w:sz w:val="28"/>
          <w:szCs w:val="28"/>
          <w:lang w:bidi="ar-EG"/>
          <w14:ligatures w14:val="none"/>
        </w:rPr>
        <w:t>202</w:t>
      </w:r>
      <w:r w:rsidR="00DE1DFD">
        <w:rPr>
          <w:rFonts w:ascii="Simplified Arabic" w:eastAsia="Calibri" w:hAnsi="Simplified Arabic" w:cs="Simplified Arabic"/>
          <w:b/>
          <w:bCs/>
          <w:kern w:val="0"/>
          <w:sz w:val="28"/>
          <w:szCs w:val="28"/>
          <w:lang w:bidi="ar-EG"/>
          <w14:ligatures w14:val="none"/>
        </w:rPr>
        <w:t>6</w:t>
      </w:r>
    </w:p>
    <w:sectPr w:rsidR="009125CE" w:rsidRPr="00CF6CEC"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0964C" w14:textId="77777777" w:rsidR="00F66A33" w:rsidRDefault="00F66A33" w:rsidP="009125CE">
      <w:pPr>
        <w:spacing w:after="0" w:line="240" w:lineRule="auto"/>
      </w:pPr>
      <w:r>
        <w:separator/>
      </w:r>
    </w:p>
  </w:endnote>
  <w:endnote w:type="continuationSeparator" w:id="0">
    <w:p w14:paraId="1CA91A83" w14:textId="77777777" w:rsidR="00F66A33" w:rsidRDefault="00F66A3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77810" w14:textId="77777777" w:rsidR="00F66A33" w:rsidRDefault="00F66A33" w:rsidP="009125CE">
      <w:pPr>
        <w:spacing w:after="0" w:line="240" w:lineRule="auto"/>
      </w:pPr>
      <w:r>
        <w:separator/>
      </w:r>
    </w:p>
  </w:footnote>
  <w:footnote w:type="continuationSeparator" w:id="0">
    <w:p w14:paraId="08E3F491" w14:textId="77777777" w:rsidR="00F66A33" w:rsidRDefault="00F66A3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078F"/>
    <w:multiLevelType w:val="hybridMultilevel"/>
    <w:tmpl w:val="5CB04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053874"/>
    <w:multiLevelType w:val="hybridMultilevel"/>
    <w:tmpl w:val="342011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1C36EC"/>
    <w:multiLevelType w:val="hybridMultilevel"/>
    <w:tmpl w:val="E158A762"/>
    <w:lvl w:ilvl="0" w:tplc="9C04CFDA">
      <w:start w:val="1"/>
      <w:numFmt w:val="decimal"/>
      <w:lvlText w:val="%1-"/>
      <w:lvlJc w:val="left"/>
      <w:pPr>
        <w:ind w:left="502"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3" w15:restartNumberingAfterBreak="0">
    <w:nsid w:val="02D01469"/>
    <w:multiLevelType w:val="hybridMultilevel"/>
    <w:tmpl w:val="7DBCF4B8"/>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88B726C"/>
    <w:multiLevelType w:val="hybridMultilevel"/>
    <w:tmpl w:val="C1B27D34"/>
    <w:lvl w:ilvl="0" w:tplc="41A4C10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546AA6"/>
    <w:multiLevelType w:val="hybridMultilevel"/>
    <w:tmpl w:val="716A7EB0"/>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B14264A"/>
    <w:multiLevelType w:val="hybridMultilevel"/>
    <w:tmpl w:val="201650B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5D1DC9"/>
    <w:multiLevelType w:val="hybridMultilevel"/>
    <w:tmpl w:val="614E59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6C0439"/>
    <w:multiLevelType w:val="hybridMultilevel"/>
    <w:tmpl w:val="69EE6410"/>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525A7F"/>
    <w:multiLevelType w:val="hybridMultilevel"/>
    <w:tmpl w:val="1108A604"/>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D866A7"/>
    <w:multiLevelType w:val="hybridMultilevel"/>
    <w:tmpl w:val="D82E02BE"/>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AE584E"/>
    <w:multiLevelType w:val="hybridMultilevel"/>
    <w:tmpl w:val="C94C202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2D3B40"/>
    <w:multiLevelType w:val="hybridMultilevel"/>
    <w:tmpl w:val="770686D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B205836"/>
    <w:multiLevelType w:val="hybridMultilevel"/>
    <w:tmpl w:val="C854D49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1736C9B"/>
    <w:multiLevelType w:val="hybridMultilevel"/>
    <w:tmpl w:val="4F72525E"/>
    <w:lvl w:ilvl="0" w:tplc="FFFFFFFF">
      <w:start w:val="1"/>
      <w:numFmt w:val="decimal"/>
      <w:lvlText w:val="%1."/>
      <w:lvlJc w:val="left"/>
      <w:pPr>
        <w:ind w:left="360" w:hanging="360"/>
      </w:pPr>
      <w:rPr>
        <w:rFonts w:hint="default"/>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25BC576B"/>
    <w:multiLevelType w:val="hybridMultilevel"/>
    <w:tmpl w:val="C2282C0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0A74B2"/>
    <w:multiLevelType w:val="hybridMultilevel"/>
    <w:tmpl w:val="228260B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277039"/>
    <w:multiLevelType w:val="hybridMultilevel"/>
    <w:tmpl w:val="8AD6A8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E97978"/>
    <w:multiLevelType w:val="hybridMultilevel"/>
    <w:tmpl w:val="96FA8A1A"/>
    <w:lvl w:ilvl="0" w:tplc="3064D954">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1" w15:restartNumberingAfterBreak="0">
    <w:nsid w:val="26F7079D"/>
    <w:multiLevelType w:val="hybridMultilevel"/>
    <w:tmpl w:val="96DC1656"/>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BB33705"/>
    <w:multiLevelType w:val="hybridMultilevel"/>
    <w:tmpl w:val="B12C7F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2EB22FC7"/>
    <w:multiLevelType w:val="hybridMultilevel"/>
    <w:tmpl w:val="61E4C9AC"/>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89B41F5"/>
    <w:multiLevelType w:val="hybridMultilevel"/>
    <w:tmpl w:val="092E7A54"/>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30" w15:restartNumberingAfterBreak="0">
    <w:nsid w:val="42D5342D"/>
    <w:multiLevelType w:val="hybridMultilevel"/>
    <w:tmpl w:val="BAE0C5BE"/>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43570F6"/>
    <w:multiLevelType w:val="hybridMultilevel"/>
    <w:tmpl w:val="7BE0A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7F342F"/>
    <w:multiLevelType w:val="hybridMultilevel"/>
    <w:tmpl w:val="5BC625B8"/>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8C155BB"/>
    <w:multiLevelType w:val="hybridMultilevel"/>
    <w:tmpl w:val="5AAE2D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493248B1"/>
    <w:multiLevelType w:val="hybridMultilevel"/>
    <w:tmpl w:val="FC8A0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B5B16A0"/>
    <w:multiLevelType w:val="hybridMultilevel"/>
    <w:tmpl w:val="679C58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04406F6"/>
    <w:multiLevelType w:val="hybridMultilevel"/>
    <w:tmpl w:val="52061724"/>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3E65990"/>
    <w:multiLevelType w:val="hybridMultilevel"/>
    <w:tmpl w:val="9DFE9A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8FA314C"/>
    <w:multiLevelType w:val="hybridMultilevel"/>
    <w:tmpl w:val="C1DA62D0"/>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A1D6502"/>
    <w:multiLevelType w:val="hybridMultilevel"/>
    <w:tmpl w:val="75943728"/>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C207D4C"/>
    <w:multiLevelType w:val="hybridMultilevel"/>
    <w:tmpl w:val="619AE5F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7C77B31"/>
    <w:multiLevelType w:val="hybridMultilevel"/>
    <w:tmpl w:val="A3CAF376"/>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7CC3899"/>
    <w:multiLevelType w:val="multilevel"/>
    <w:tmpl w:val="F5E63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87B76C8"/>
    <w:multiLevelType w:val="hybridMultilevel"/>
    <w:tmpl w:val="4F72525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6AE103A9"/>
    <w:multiLevelType w:val="hybridMultilevel"/>
    <w:tmpl w:val="EA960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015137E"/>
    <w:multiLevelType w:val="hybridMultilevel"/>
    <w:tmpl w:val="5A2CE6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11915A6"/>
    <w:multiLevelType w:val="hybridMultilevel"/>
    <w:tmpl w:val="7794DBFA"/>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2D81A96"/>
    <w:multiLevelType w:val="hybridMultilevel"/>
    <w:tmpl w:val="4FE2F15A"/>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748607E4"/>
    <w:multiLevelType w:val="hybridMultilevel"/>
    <w:tmpl w:val="23C20E66"/>
    <w:lvl w:ilvl="0" w:tplc="952415AE">
      <w:start w:val="5"/>
      <w:numFmt w:val="decimal"/>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1" w15:restartNumberingAfterBreak="0">
    <w:nsid w:val="76945C66"/>
    <w:multiLevelType w:val="hybridMultilevel"/>
    <w:tmpl w:val="E6CCCCE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89B1247"/>
    <w:multiLevelType w:val="multilevel"/>
    <w:tmpl w:val="D59451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9504922"/>
    <w:multiLevelType w:val="hybridMultilevel"/>
    <w:tmpl w:val="B5DC46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79B603B7"/>
    <w:multiLevelType w:val="hybridMultilevel"/>
    <w:tmpl w:val="5A945698"/>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B4670E6"/>
    <w:multiLevelType w:val="hybridMultilevel"/>
    <w:tmpl w:val="D27A46BE"/>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7BBD639A"/>
    <w:multiLevelType w:val="hybridMultilevel"/>
    <w:tmpl w:val="BC5E12C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7BDC04B0"/>
    <w:multiLevelType w:val="hybridMultilevel"/>
    <w:tmpl w:val="053C317E"/>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7D016B58"/>
    <w:multiLevelType w:val="hybridMultilevel"/>
    <w:tmpl w:val="B412B2EE"/>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F897A6A"/>
    <w:multiLevelType w:val="hybridMultilevel"/>
    <w:tmpl w:val="2200D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FE70F70"/>
    <w:multiLevelType w:val="hybridMultilevel"/>
    <w:tmpl w:val="F59CF9AA"/>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790394659">
    <w:abstractNumId w:val="22"/>
  </w:num>
  <w:num w:numId="2" w16cid:durableId="53355007">
    <w:abstractNumId w:val="59"/>
  </w:num>
  <w:num w:numId="3" w16cid:durableId="1075207742">
    <w:abstractNumId w:val="28"/>
  </w:num>
  <w:num w:numId="4" w16cid:durableId="534151097">
    <w:abstractNumId w:val="16"/>
  </w:num>
  <w:num w:numId="5" w16cid:durableId="1277908674">
    <w:abstractNumId w:val="19"/>
  </w:num>
  <w:num w:numId="6" w16cid:durableId="1968856751">
    <w:abstractNumId w:val="24"/>
  </w:num>
  <w:num w:numId="7" w16cid:durableId="947585865">
    <w:abstractNumId w:val="27"/>
  </w:num>
  <w:num w:numId="8" w16cid:durableId="1342124406">
    <w:abstractNumId w:val="33"/>
  </w:num>
  <w:num w:numId="9" w16cid:durableId="849681598">
    <w:abstractNumId w:val="37"/>
  </w:num>
  <w:num w:numId="10" w16cid:durableId="1933970771">
    <w:abstractNumId w:val="35"/>
  </w:num>
  <w:num w:numId="11" w16cid:durableId="1997418234">
    <w:abstractNumId w:val="46"/>
  </w:num>
  <w:num w:numId="12" w16cid:durableId="974792213">
    <w:abstractNumId w:val="15"/>
  </w:num>
  <w:num w:numId="13" w16cid:durableId="987175486">
    <w:abstractNumId w:val="3"/>
  </w:num>
  <w:num w:numId="14" w16cid:durableId="1473862979">
    <w:abstractNumId w:val="8"/>
  </w:num>
  <w:num w:numId="15" w16cid:durableId="1196893682">
    <w:abstractNumId w:val="43"/>
  </w:num>
  <w:num w:numId="16" w16cid:durableId="1138037684">
    <w:abstractNumId w:val="12"/>
  </w:num>
  <w:num w:numId="17" w16cid:durableId="674697389">
    <w:abstractNumId w:val="49"/>
  </w:num>
  <w:num w:numId="18" w16cid:durableId="701244492">
    <w:abstractNumId w:val="25"/>
  </w:num>
  <w:num w:numId="19" w16cid:durableId="979457512">
    <w:abstractNumId w:val="48"/>
  </w:num>
  <w:num w:numId="20" w16cid:durableId="1740250282">
    <w:abstractNumId w:val="41"/>
  </w:num>
  <w:num w:numId="21" w16cid:durableId="483085063">
    <w:abstractNumId w:val="13"/>
  </w:num>
  <w:num w:numId="22" w16cid:durableId="674306629">
    <w:abstractNumId w:val="57"/>
  </w:num>
  <w:num w:numId="23" w16cid:durableId="25450249">
    <w:abstractNumId w:val="26"/>
  </w:num>
  <w:num w:numId="24" w16cid:durableId="1395935835">
    <w:abstractNumId w:val="32"/>
  </w:num>
  <w:num w:numId="25" w16cid:durableId="1475365800">
    <w:abstractNumId w:val="30"/>
  </w:num>
  <w:num w:numId="26" w16cid:durableId="1298100811">
    <w:abstractNumId w:val="55"/>
  </w:num>
  <w:num w:numId="27" w16cid:durableId="832405056">
    <w:abstractNumId w:val="21"/>
  </w:num>
  <w:num w:numId="28" w16cid:durableId="999768154">
    <w:abstractNumId w:val="61"/>
  </w:num>
  <w:num w:numId="29" w16cid:durableId="1093625010">
    <w:abstractNumId w:val="40"/>
  </w:num>
  <w:num w:numId="30" w16cid:durableId="1557468133">
    <w:abstractNumId w:val="42"/>
  </w:num>
  <w:num w:numId="31" w16cid:durableId="1161044303">
    <w:abstractNumId w:val="5"/>
  </w:num>
  <w:num w:numId="32" w16cid:durableId="1312833678">
    <w:abstractNumId w:val="38"/>
  </w:num>
  <w:num w:numId="33" w16cid:durableId="1647666666">
    <w:abstractNumId w:val="58"/>
  </w:num>
  <w:num w:numId="34" w16cid:durableId="1207794532">
    <w:abstractNumId w:val="54"/>
  </w:num>
  <w:num w:numId="35" w16cid:durableId="625697124">
    <w:abstractNumId w:val="11"/>
  </w:num>
  <w:num w:numId="36" w16cid:durableId="1038774959">
    <w:abstractNumId w:val="51"/>
  </w:num>
  <w:num w:numId="37" w16cid:durableId="1069765171">
    <w:abstractNumId w:val="20"/>
  </w:num>
  <w:num w:numId="38" w16cid:durableId="2126652729">
    <w:abstractNumId w:val="17"/>
  </w:num>
  <w:num w:numId="39" w16cid:durableId="1182473211">
    <w:abstractNumId w:val="10"/>
  </w:num>
  <w:num w:numId="40" w16cid:durableId="581376747">
    <w:abstractNumId w:val="45"/>
  </w:num>
  <w:num w:numId="41" w16cid:durableId="283077676">
    <w:abstractNumId w:val="9"/>
  </w:num>
  <w:num w:numId="42" w16cid:durableId="1109396069">
    <w:abstractNumId w:val="56"/>
  </w:num>
  <w:num w:numId="43" w16cid:durableId="1516966072">
    <w:abstractNumId w:val="6"/>
  </w:num>
  <w:num w:numId="44" w16cid:durableId="975111121">
    <w:abstractNumId w:val="14"/>
  </w:num>
  <w:num w:numId="45" w16cid:durableId="1993291022">
    <w:abstractNumId w:val="60"/>
  </w:num>
  <w:num w:numId="46" w16cid:durableId="215362292">
    <w:abstractNumId w:val="4"/>
  </w:num>
  <w:num w:numId="47" w16cid:durableId="517961160">
    <w:abstractNumId w:val="7"/>
  </w:num>
  <w:num w:numId="48" w16cid:durableId="306979790">
    <w:abstractNumId w:val="53"/>
  </w:num>
  <w:num w:numId="49" w16cid:durableId="829489162">
    <w:abstractNumId w:val="18"/>
  </w:num>
  <w:num w:numId="50" w16cid:durableId="1537965551">
    <w:abstractNumId w:val="23"/>
  </w:num>
  <w:num w:numId="51" w16cid:durableId="1318609780">
    <w:abstractNumId w:val="1"/>
  </w:num>
  <w:num w:numId="52" w16cid:durableId="1058433978">
    <w:abstractNumId w:val="36"/>
  </w:num>
  <w:num w:numId="53" w16cid:durableId="18209962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4185515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924338062">
    <w:abstractNumId w:val="52"/>
  </w:num>
  <w:num w:numId="56" w16cid:durableId="974795233">
    <w:abstractNumId w:val="50"/>
  </w:num>
  <w:num w:numId="57" w16cid:durableId="727385648">
    <w:abstractNumId w:val="0"/>
  </w:num>
  <w:num w:numId="58" w16cid:durableId="536167090">
    <w:abstractNumId w:val="44"/>
  </w:num>
  <w:num w:numId="59" w16cid:durableId="1120297805">
    <w:abstractNumId w:val="34"/>
  </w:num>
  <w:num w:numId="60" w16cid:durableId="1779371520">
    <w:abstractNumId w:val="47"/>
  </w:num>
  <w:num w:numId="61" w16cid:durableId="610282686">
    <w:abstractNumId w:val="39"/>
  </w:num>
  <w:num w:numId="62" w16cid:durableId="80571412">
    <w:abstractNumId w:val="3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42D2"/>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2ED4"/>
    <w:rsid w:val="000A4DAE"/>
    <w:rsid w:val="000A6930"/>
    <w:rsid w:val="000C4130"/>
    <w:rsid w:val="000C46EE"/>
    <w:rsid w:val="000D03ED"/>
    <w:rsid w:val="000D2E22"/>
    <w:rsid w:val="000D7A52"/>
    <w:rsid w:val="000E0212"/>
    <w:rsid w:val="000E2A00"/>
    <w:rsid w:val="000E3680"/>
    <w:rsid w:val="000E503B"/>
    <w:rsid w:val="000E7E99"/>
    <w:rsid w:val="000F44B4"/>
    <w:rsid w:val="00110487"/>
    <w:rsid w:val="0012342D"/>
    <w:rsid w:val="001306F3"/>
    <w:rsid w:val="00131E44"/>
    <w:rsid w:val="00143989"/>
    <w:rsid w:val="00150B32"/>
    <w:rsid w:val="001510C1"/>
    <w:rsid w:val="00151767"/>
    <w:rsid w:val="00152611"/>
    <w:rsid w:val="00153B41"/>
    <w:rsid w:val="00166F8F"/>
    <w:rsid w:val="00170871"/>
    <w:rsid w:val="00175050"/>
    <w:rsid w:val="00180436"/>
    <w:rsid w:val="0018142E"/>
    <w:rsid w:val="001856D4"/>
    <w:rsid w:val="001902DB"/>
    <w:rsid w:val="0019163E"/>
    <w:rsid w:val="00194472"/>
    <w:rsid w:val="001962D1"/>
    <w:rsid w:val="001A1758"/>
    <w:rsid w:val="001A41B9"/>
    <w:rsid w:val="001A5094"/>
    <w:rsid w:val="001B0D06"/>
    <w:rsid w:val="001B6D18"/>
    <w:rsid w:val="001B7151"/>
    <w:rsid w:val="001C0F85"/>
    <w:rsid w:val="001C2162"/>
    <w:rsid w:val="001C42F9"/>
    <w:rsid w:val="001D4406"/>
    <w:rsid w:val="001E7B16"/>
    <w:rsid w:val="001F0034"/>
    <w:rsid w:val="001F159D"/>
    <w:rsid w:val="001F46A5"/>
    <w:rsid w:val="002142CC"/>
    <w:rsid w:val="0021718D"/>
    <w:rsid w:val="00217ADA"/>
    <w:rsid w:val="00223AE0"/>
    <w:rsid w:val="00234450"/>
    <w:rsid w:val="00251BCA"/>
    <w:rsid w:val="00260558"/>
    <w:rsid w:val="0026283D"/>
    <w:rsid w:val="0027374B"/>
    <w:rsid w:val="002766BC"/>
    <w:rsid w:val="00280068"/>
    <w:rsid w:val="002828EF"/>
    <w:rsid w:val="002844BC"/>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1731"/>
    <w:rsid w:val="00303BF8"/>
    <w:rsid w:val="00304304"/>
    <w:rsid w:val="0031075C"/>
    <w:rsid w:val="00310B47"/>
    <w:rsid w:val="00323FD3"/>
    <w:rsid w:val="0033775D"/>
    <w:rsid w:val="00341900"/>
    <w:rsid w:val="00343EE8"/>
    <w:rsid w:val="00357BB1"/>
    <w:rsid w:val="00357CD0"/>
    <w:rsid w:val="003620C0"/>
    <w:rsid w:val="0036476A"/>
    <w:rsid w:val="00370F07"/>
    <w:rsid w:val="00370FDA"/>
    <w:rsid w:val="0037141D"/>
    <w:rsid w:val="00375565"/>
    <w:rsid w:val="00377D51"/>
    <w:rsid w:val="00377DD2"/>
    <w:rsid w:val="0038357B"/>
    <w:rsid w:val="003873E8"/>
    <w:rsid w:val="00396510"/>
    <w:rsid w:val="003A757C"/>
    <w:rsid w:val="003B30A9"/>
    <w:rsid w:val="003C2495"/>
    <w:rsid w:val="003C6D70"/>
    <w:rsid w:val="003D5D45"/>
    <w:rsid w:val="003D6376"/>
    <w:rsid w:val="003E29FB"/>
    <w:rsid w:val="003E3EBB"/>
    <w:rsid w:val="003E7CB6"/>
    <w:rsid w:val="00402123"/>
    <w:rsid w:val="0040212A"/>
    <w:rsid w:val="00403383"/>
    <w:rsid w:val="004130C0"/>
    <w:rsid w:val="00413DF8"/>
    <w:rsid w:val="00413F36"/>
    <w:rsid w:val="00417365"/>
    <w:rsid w:val="004215C5"/>
    <w:rsid w:val="004260FE"/>
    <w:rsid w:val="00433FD4"/>
    <w:rsid w:val="0043649D"/>
    <w:rsid w:val="00446583"/>
    <w:rsid w:val="00446ED1"/>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B1EF3"/>
    <w:rsid w:val="004B352F"/>
    <w:rsid w:val="004B6FC3"/>
    <w:rsid w:val="004C3BAD"/>
    <w:rsid w:val="004C4331"/>
    <w:rsid w:val="004D23E7"/>
    <w:rsid w:val="004D6581"/>
    <w:rsid w:val="004D6B08"/>
    <w:rsid w:val="004E439C"/>
    <w:rsid w:val="004F1444"/>
    <w:rsid w:val="004F2475"/>
    <w:rsid w:val="004F3AF6"/>
    <w:rsid w:val="005146DA"/>
    <w:rsid w:val="0051585E"/>
    <w:rsid w:val="00517D49"/>
    <w:rsid w:val="00522010"/>
    <w:rsid w:val="0052581D"/>
    <w:rsid w:val="005423FA"/>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5824"/>
    <w:rsid w:val="005B7D85"/>
    <w:rsid w:val="005D0E3A"/>
    <w:rsid w:val="005D5DB7"/>
    <w:rsid w:val="005E4AF3"/>
    <w:rsid w:val="005F2722"/>
    <w:rsid w:val="005F3458"/>
    <w:rsid w:val="006020A6"/>
    <w:rsid w:val="00602581"/>
    <w:rsid w:val="006044AD"/>
    <w:rsid w:val="006112DD"/>
    <w:rsid w:val="0061146E"/>
    <w:rsid w:val="006158E0"/>
    <w:rsid w:val="00625CAD"/>
    <w:rsid w:val="0062761F"/>
    <w:rsid w:val="00633F50"/>
    <w:rsid w:val="006344B4"/>
    <w:rsid w:val="00642229"/>
    <w:rsid w:val="006450DB"/>
    <w:rsid w:val="00647482"/>
    <w:rsid w:val="00654B26"/>
    <w:rsid w:val="0066191A"/>
    <w:rsid w:val="00663FD3"/>
    <w:rsid w:val="00667140"/>
    <w:rsid w:val="006716C2"/>
    <w:rsid w:val="00680F37"/>
    <w:rsid w:val="00681671"/>
    <w:rsid w:val="00681F47"/>
    <w:rsid w:val="00686D49"/>
    <w:rsid w:val="006904F6"/>
    <w:rsid w:val="006910C9"/>
    <w:rsid w:val="006948DE"/>
    <w:rsid w:val="006A0FCA"/>
    <w:rsid w:val="006A2677"/>
    <w:rsid w:val="006A2E84"/>
    <w:rsid w:val="006A3B5F"/>
    <w:rsid w:val="006A6C3D"/>
    <w:rsid w:val="006B07CD"/>
    <w:rsid w:val="006B3A4B"/>
    <w:rsid w:val="006B4F02"/>
    <w:rsid w:val="006C4FB8"/>
    <w:rsid w:val="006C60D8"/>
    <w:rsid w:val="006D0A16"/>
    <w:rsid w:val="006D2812"/>
    <w:rsid w:val="006D3A2E"/>
    <w:rsid w:val="006D4C88"/>
    <w:rsid w:val="006E41F3"/>
    <w:rsid w:val="006E65A3"/>
    <w:rsid w:val="006F162C"/>
    <w:rsid w:val="006F1E71"/>
    <w:rsid w:val="0070333D"/>
    <w:rsid w:val="00705AF7"/>
    <w:rsid w:val="00706E7F"/>
    <w:rsid w:val="0071504C"/>
    <w:rsid w:val="007301E5"/>
    <w:rsid w:val="00731DC0"/>
    <w:rsid w:val="00740A5B"/>
    <w:rsid w:val="00741B9A"/>
    <w:rsid w:val="007501C6"/>
    <w:rsid w:val="0075485F"/>
    <w:rsid w:val="00754DB9"/>
    <w:rsid w:val="00755053"/>
    <w:rsid w:val="00757802"/>
    <w:rsid w:val="00760A35"/>
    <w:rsid w:val="00766D40"/>
    <w:rsid w:val="007739B3"/>
    <w:rsid w:val="007753A5"/>
    <w:rsid w:val="00775634"/>
    <w:rsid w:val="00780E8F"/>
    <w:rsid w:val="007874FA"/>
    <w:rsid w:val="00791E1F"/>
    <w:rsid w:val="00792A28"/>
    <w:rsid w:val="007A5EC5"/>
    <w:rsid w:val="007A6814"/>
    <w:rsid w:val="007A7A94"/>
    <w:rsid w:val="007B0E54"/>
    <w:rsid w:val="007B2139"/>
    <w:rsid w:val="007B51D9"/>
    <w:rsid w:val="007C06CD"/>
    <w:rsid w:val="007C170D"/>
    <w:rsid w:val="007C3D97"/>
    <w:rsid w:val="007C6908"/>
    <w:rsid w:val="007D2C05"/>
    <w:rsid w:val="007D443E"/>
    <w:rsid w:val="007E0AD8"/>
    <w:rsid w:val="007E1EBB"/>
    <w:rsid w:val="007E3A20"/>
    <w:rsid w:val="007F1674"/>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D73"/>
    <w:rsid w:val="00857739"/>
    <w:rsid w:val="00874CD5"/>
    <w:rsid w:val="00874D2F"/>
    <w:rsid w:val="008756CE"/>
    <w:rsid w:val="00877AAC"/>
    <w:rsid w:val="00877E45"/>
    <w:rsid w:val="00882D37"/>
    <w:rsid w:val="00882D53"/>
    <w:rsid w:val="00887133"/>
    <w:rsid w:val="008904CF"/>
    <w:rsid w:val="008909A6"/>
    <w:rsid w:val="00891FC0"/>
    <w:rsid w:val="0089704E"/>
    <w:rsid w:val="008A0A06"/>
    <w:rsid w:val="008A2196"/>
    <w:rsid w:val="008A248D"/>
    <w:rsid w:val="008A425D"/>
    <w:rsid w:val="008A6298"/>
    <w:rsid w:val="008B2333"/>
    <w:rsid w:val="008B3965"/>
    <w:rsid w:val="008B41AE"/>
    <w:rsid w:val="008B6EE6"/>
    <w:rsid w:val="008C1ABE"/>
    <w:rsid w:val="008C42C1"/>
    <w:rsid w:val="008C4A35"/>
    <w:rsid w:val="008C7BB4"/>
    <w:rsid w:val="008D15AF"/>
    <w:rsid w:val="008D1829"/>
    <w:rsid w:val="008E140B"/>
    <w:rsid w:val="008E1B7E"/>
    <w:rsid w:val="008E5C19"/>
    <w:rsid w:val="008E7314"/>
    <w:rsid w:val="008F1EAE"/>
    <w:rsid w:val="008F6829"/>
    <w:rsid w:val="008F6B36"/>
    <w:rsid w:val="0090105B"/>
    <w:rsid w:val="0090438F"/>
    <w:rsid w:val="00905FD8"/>
    <w:rsid w:val="009125CE"/>
    <w:rsid w:val="00914D5B"/>
    <w:rsid w:val="00916010"/>
    <w:rsid w:val="0092088B"/>
    <w:rsid w:val="009216A4"/>
    <w:rsid w:val="00927901"/>
    <w:rsid w:val="00927BA8"/>
    <w:rsid w:val="009307B0"/>
    <w:rsid w:val="00930A79"/>
    <w:rsid w:val="00932A89"/>
    <w:rsid w:val="00937CA3"/>
    <w:rsid w:val="00951F48"/>
    <w:rsid w:val="0096099D"/>
    <w:rsid w:val="009638CB"/>
    <w:rsid w:val="00963C6C"/>
    <w:rsid w:val="00964E82"/>
    <w:rsid w:val="00970F41"/>
    <w:rsid w:val="0097383F"/>
    <w:rsid w:val="00976DC2"/>
    <w:rsid w:val="00985B71"/>
    <w:rsid w:val="0098768E"/>
    <w:rsid w:val="00994120"/>
    <w:rsid w:val="009A62C5"/>
    <w:rsid w:val="009B35D1"/>
    <w:rsid w:val="009B37BE"/>
    <w:rsid w:val="009B37F5"/>
    <w:rsid w:val="009B5162"/>
    <w:rsid w:val="009B5F69"/>
    <w:rsid w:val="009B6888"/>
    <w:rsid w:val="009B7EAF"/>
    <w:rsid w:val="009C0161"/>
    <w:rsid w:val="009C20C7"/>
    <w:rsid w:val="009C6715"/>
    <w:rsid w:val="009D108D"/>
    <w:rsid w:val="009D2E51"/>
    <w:rsid w:val="009D2E90"/>
    <w:rsid w:val="009D4539"/>
    <w:rsid w:val="009D59AE"/>
    <w:rsid w:val="009E1436"/>
    <w:rsid w:val="009E31A0"/>
    <w:rsid w:val="009E5668"/>
    <w:rsid w:val="009F47B9"/>
    <w:rsid w:val="009F7996"/>
    <w:rsid w:val="00A0030D"/>
    <w:rsid w:val="00A02DBC"/>
    <w:rsid w:val="00A10072"/>
    <w:rsid w:val="00A10B45"/>
    <w:rsid w:val="00A12116"/>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409"/>
    <w:rsid w:val="00A50745"/>
    <w:rsid w:val="00A57461"/>
    <w:rsid w:val="00A74F76"/>
    <w:rsid w:val="00A840CF"/>
    <w:rsid w:val="00A86E11"/>
    <w:rsid w:val="00A93CF1"/>
    <w:rsid w:val="00A97576"/>
    <w:rsid w:val="00AA005F"/>
    <w:rsid w:val="00AA79E9"/>
    <w:rsid w:val="00AB0A70"/>
    <w:rsid w:val="00AB41F1"/>
    <w:rsid w:val="00AB5A3B"/>
    <w:rsid w:val="00AD722B"/>
    <w:rsid w:val="00AE3C7A"/>
    <w:rsid w:val="00AF24F6"/>
    <w:rsid w:val="00AF31BE"/>
    <w:rsid w:val="00AF46DF"/>
    <w:rsid w:val="00AF7BF5"/>
    <w:rsid w:val="00B04BD9"/>
    <w:rsid w:val="00B05F9C"/>
    <w:rsid w:val="00B134E7"/>
    <w:rsid w:val="00B15A9E"/>
    <w:rsid w:val="00B346DF"/>
    <w:rsid w:val="00B36FBC"/>
    <w:rsid w:val="00B42D53"/>
    <w:rsid w:val="00B44182"/>
    <w:rsid w:val="00B467CC"/>
    <w:rsid w:val="00B5443B"/>
    <w:rsid w:val="00B570EB"/>
    <w:rsid w:val="00B57582"/>
    <w:rsid w:val="00B63B0F"/>
    <w:rsid w:val="00B653F7"/>
    <w:rsid w:val="00B66E25"/>
    <w:rsid w:val="00B72A08"/>
    <w:rsid w:val="00B7678A"/>
    <w:rsid w:val="00B801FA"/>
    <w:rsid w:val="00B9286F"/>
    <w:rsid w:val="00B92D1F"/>
    <w:rsid w:val="00BA1572"/>
    <w:rsid w:val="00BA3D6A"/>
    <w:rsid w:val="00BA5817"/>
    <w:rsid w:val="00BB1144"/>
    <w:rsid w:val="00BB3514"/>
    <w:rsid w:val="00BC0EBA"/>
    <w:rsid w:val="00BC454D"/>
    <w:rsid w:val="00BD03D1"/>
    <w:rsid w:val="00BD590D"/>
    <w:rsid w:val="00BE2024"/>
    <w:rsid w:val="00BF35D5"/>
    <w:rsid w:val="00BF57F0"/>
    <w:rsid w:val="00C006CB"/>
    <w:rsid w:val="00C01C2B"/>
    <w:rsid w:val="00C16713"/>
    <w:rsid w:val="00C16D65"/>
    <w:rsid w:val="00C20A1C"/>
    <w:rsid w:val="00C23616"/>
    <w:rsid w:val="00C23A70"/>
    <w:rsid w:val="00C24619"/>
    <w:rsid w:val="00C32BC4"/>
    <w:rsid w:val="00C32E49"/>
    <w:rsid w:val="00C35B07"/>
    <w:rsid w:val="00C35BBA"/>
    <w:rsid w:val="00C43D61"/>
    <w:rsid w:val="00C45767"/>
    <w:rsid w:val="00C46354"/>
    <w:rsid w:val="00C62935"/>
    <w:rsid w:val="00C63C94"/>
    <w:rsid w:val="00C67472"/>
    <w:rsid w:val="00C71E18"/>
    <w:rsid w:val="00C74890"/>
    <w:rsid w:val="00C75293"/>
    <w:rsid w:val="00C75BC1"/>
    <w:rsid w:val="00C77A43"/>
    <w:rsid w:val="00C83C91"/>
    <w:rsid w:val="00C83DD5"/>
    <w:rsid w:val="00C83F6A"/>
    <w:rsid w:val="00C87975"/>
    <w:rsid w:val="00C928F4"/>
    <w:rsid w:val="00C9427A"/>
    <w:rsid w:val="00C9690C"/>
    <w:rsid w:val="00C96BB5"/>
    <w:rsid w:val="00CA0736"/>
    <w:rsid w:val="00CA24A2"/>
    <w:rsid w:val="00CA49E9"/>
    <w:rsid w:val="00CA6DC7"/>
    <w:rsid w:val="00CB2A94"/>
    <w:rsid w:val="00CB4A76"/>
    <w:rsid w:val="00CC4484"/>
    <w:rsid w:val="00CC6705"/>
    <w:rsid w:val="00CC7877"/>
    <w:rsid w:val="00CD105C"/>
    <w:rsid w:val="00CF3A71"/>
    <w:rsid w:val="00CF4901"/>
    <w:rsid w:val="00CF552E"/>
    <w:rsid w:val="00CF6CEC"/>
    <w:rsid w:val="00D1053F"/>
    <w:rsid w:val="00D10F38"/>
    <w:rsid w:val="00D216C5"/>
    <w:rsid w:val="00D22171"/>
    <w:rsid w:val="00D2749D"/>
    <w:rsid w:val="00D274B5"/>
    <w:rsid w:val="00D27AED"/>
    <w:rsid w:val="00D30845"/>
    <w:rsid w:val="00D32470"/>
    <w:rsid w:val="00D52D45"/>
    <w:rsid w:val="00D54CD4"/>
    <w:rsid w:val="00D60743"/>
    <w:rsid w:val="00D62213"/>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D7793"/>
    <w:rsid w:val="00DE1DFD"/>
    <w:rsid w:val="00DE355B"/>
    <w:rsid w:val="00DE50C4"/>
    <w:rsid w:val="00DE6A61"/>
    <w:rsid w:val="00DF232F"/>
    <w:rsid w:val="00DF6486"/>
    <w:rsid w:val="00DF6D7E"/>
    <w:rsid w:val="00E0124F"/>
    <w:rsid w:val="00E01CE8"/>
    <w:rsid w:val="00E042AB"/>
    <w:rsid w:val="00E04D94"/>
    <w:rsid w:val="00E07C45"/>
    <w:rsid w:val="00E17556"/>
    <w:rsid w:val="00E22C96"/>
    <w:rsid w:val="00E24460"/>
    <w:rsid w:val="00E2784D"/>
    <w:rsid w:val="00E3112D"/>
    <w:rsid w:val="00E373EB"/>
    <w:rsid w:val="00E43E62"/>
    <w:rsid w:val="00E452A2"/>
    <w:rsid w:val="00E50B03"/>
    <w:rsid w:val="00E53369"/>
    <w:rsid w:val="00E53564"/>
    <w:rsid w:val="00E552BA"/>
    <w:rsid w:val="00E640C5"/>
    <w:rsid w:val="00E64188"/>
    <w:rsid w:val="00E6570B"/>
    <w:rsid w:val="00E67091"/>
    <w:rsid w:val="00E67CA1"/>
    <w:rsid w:val="00E71C79"/>
    <w:rsid w:val="00E7565E"/>
    <w:rsid w:val="00E76742"/>
    <w:rsid w:val="00E76A3D"/>
    <w:rsid w:val="00E76DB1"/>
    <w:rsid w:val="00E802F2"/>
    <w:rsid w:val="00E82DAD"/>
    <w:rsid w:val="00E86613"/>
    <w:rsid w:val="00E97126"/>
    <w:rsid w:val="00EA6B5D"/>
    <w:rsid w:val="00EB3CA5"/>
    <w:rsid w:val="00EB5733"/>
    <w:rsid w:val="00EB5CFB"/>
    <w:rsid w:val="00EB60A5"/>
    <w:rsid w:val="00EC10F6"/>
    <w:rsid w:val="00EC1F40"/>
    <w:rsid w:val="00EC5DCF"/>
    <w:rsid w:val="00ED1918"/>
    <w:rsid w:val="00ED24E8"/>
    <w:rsid w:val="00ED2B59"/>
    <w:rsid w:val="00ED2F10"/>
    <w:rsid w:val="00ED44B8"/>
    <w:rsid w:val="00ED5DB0"/>
    <w:rsid w:val="00ED7495"/>
    <w:rsid w:val="00EE0BB8"/>
    <w:rsid w:val="00EE0BD0"/>
    <w:rsid w:val="00EE3B76"/>
    <w:rsid w:val="00EE7B86"/>
    <w:rsid w:val="00EF118F"/>
    <w:rsid w:val="00EF5F43"/>
    <w:rsid w:val="00F00FB8"/>
    <w:rsid w:val="00F10C89"/>
    <w:rsid w:val="00F11345"/>
    <w:rsid w:val="00F126E2"/>
    <w:rsid w:val="00F12C37"/>
    <w:rsid w:val="00F12EEC"/>
    <w:rsid w:val="00F15112"/>
    <w:rsid w:val="00F1646F"/>
    <w:rsid w:val="00F30BD7"/>
    <w:rsid w:val="00F310F2"/>
    <w:rsid w:val="00F33937"/>
    <w:rsid w:val="00F3442D"/>
    <w:rsid w:val="00F36321"/>
    <w:rsid w:val="00F450D5"/>
    <w:rsid w:val="00F546CE"/>
    <w:rsid w:val="00F559D9"/>
    <w:rsid w:val="00F563E2"/>
    <w:rsid w:val="00F66109"/>
    <w:rsid w:val="00F66A33"/>
    <w:rsid w:val="00F72CBB"/>
    <w:rsid w:val="00F733B2"/>
    <w:rsid w:val="00FA0A03"/>
    <w:rsid w:val="00FA24AF"/>
    <w:rsid w:val="00FA4282"/>
    <w:rsid w:val="00FA44AF"/>
    <w:rsid w:val="00FB11CC"/>
    <w:rsid w:val="00FB4F4E"/>
    <w:rsid w:val="00FB7A83"/>
    <w:rsid w:val="00FC20BB"/>
    <w:rsid w:val="00FC31E7"/>
    <w:rsid w:val="00FC4E54"/>
    <w:rsid w:val="00FD1591"/>
    <w:rsid w:val="00FD1CCA"/>
    <w:rsid w:val="00FD4AA8"/>
    <w:rsid w:val="00FD5F5A"/>
    <w:rsid w:val="00FD7B84"/>
    <w:rsid w:val="00FE0443"/>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16BA542F-3F7B-47A4-ABBF-44C9581A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030D"/>
    <w:pPr>
      <w:bidi/>
    </w:pPr>
  </w:style>
  <w:style w:type="paragraph" w:styleId="1">
    <w:name w:val="heading 1"/>
    <w:basedOn w:val="a"/>
    <w:next w:val="a"/>
    <w:link w:val="1Char"/>
    <w:autoRedefine/>
    <w:uiPriority w:val="9"/>
    <w:qFormat/>
    <w:rsid w:val="00ED44B8"/>
    <w:pPr>
      <w:keepNext/>
      <w:keepLines/>
      <w:spacing w:before="480" w:after="240"/>
      <w:outlineLvl w:val="0"/>
    </w:pPr>
    <w:rPr>
      <w:rFonts w:ascii="Sakkal Majalla" w:eastAsiaTheme="majorEastAsia" w:hAnsi="Sakkal Majalla" w:cs="Sakkal Majalla"/>
      <w:b/>
      <w:bCs/>
      <w:sz w:val="40"/>
      <w:szCs w:val="40"/>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8E140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E140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E140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E140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E140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ED44B8"/>
    <w:rPr>
      <w:rFonts w:ascii="Sakkal Majalla" w:eastAsiaTheme="majorEastAsia" w:hAnsi="Sakkal Majalla" w:cs="Sakkal Majalla"/>
      <w:b/>
      <w:bCs/>
      <w:sz w:val="40"/>
      <w:szCs w:val="40"/>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8E140B"/>
    <w:rPr>
      <w:rFonts w:eastAsiaTheme="majorEastAsia" w:cstheme="majorBidi"/>
      <w:color w:val="2F5496" w:themeColor="accent1" w:themeShade="BF"/>
    </w:rPr>
  </w:style>
  <w:style w:type="character" w:customStyle="1" w:styleId="6Char">
    <w:name w:val="عنوان 6 Char"/>
    <w:basedOn w:val="a0"/>
    <w:link w:val="6"/>
    <w:uiPriority w:val="9"/>
    <w:semiHidden/>
    <w:rsid w:val="008E140B"/>
    <w:rPr>
      <w:rFonts w:eastAsiaTheme="majorEastAsia" w:cstheme="majorBidi"/>
      <w:i/>
      <w:iCs/>
      <w:color w:val="595959" w:themeColor="text1" w:themeTint="A6"/>
    </w:rPr>
  </w:style>
  <w:style w:type="character" w:customStyle="1" w:styleId="7Char">
    <w:name w:val="عنوان 7 Char"/>
    <w:basedOn w:val="a0"/>
    <w:link w:val="7"/>
    <w:uiPriority w:val="9"/>
    <w:semiHidden/>
    <w:rsid w:val="008E140B"/>
    <w:rPr>
      <w:rFonts w:eastAsiaTheme="majorEastAsia" w:cstheme="majorBidi"/>
      <w:color w:val="595959" w:themeColor="text1" w:themeTint="A6"/>
    </w:rPr>
  </w:style>
  <w:style w:type="character" w:customStyle="1" w:styleId="8Char">
    <w:name w:val="عنوان 8 Char"/>
    <w:basedOn w:val="a0"/>
    <w:link w:val="8"/>
    <w:uiPriority w:val="9"/>
    <w:semiHidden/>
    <w:rsid w:val="008E140B"/>
    <w:rPr>
      <w:rFonts w:eastAsiaTheme="majorEastAsia" w:cstheme="majorBidi"/>
      <w:i/>
      <w:iCs/>
      <w:color w:val="272727" w:themeColor="text1" w:themeTint="D8"/>
    </w:rPr>
  </w:style>
  <w:style w:type="character" w:customStyle="1" w:styleId="9Char">
    <w:name w:val="عنوان 9 Char"/>
    <w:basedOn w:val="a0"/>
    <w:link w:val="9"/>
    <w:uiPriority w:val="9"/>
    <w:semiHidden/>
    <w:rsid w:val="008E140B"/>
    <w:rPr>
      <w:rFonts w:eastAsiaTheme="majorEastAsia" w:cstheme="majorBidi"/>
      <w:color w:val="272727" w:themeColor="text1" w:themeTint="D8"/>
    </w:rPr>
  </w:style>
  <w:style w:type="paragraph" w:styleId="30">
    <w:name w:val="toc 3"/>
    <w:basedOn w:val="a"/>
    <w:next w:val="a"/>
    <w:autoRedefine/>
    <w:uiPriority w:val="39"/>
    <w:unhideWhenUsed/>
    <w:rsid w:val="008E140B"/>
    <w:pPr>
      <w:bidi w:val="0"/>
      <w:spacing w:after="100"/>
      <w:ind w:left="440"/>
    </w:pPr>
    <w:rPr>
      <w:rFonts w:eastAsiaTheme="minorEastAsia"/>
      <w:kern w:val="0"/>
      <w14:ligatures w14:val="none"/>
    </w:rPr>
  </w:style>
  <w:style w:type="paragraph" w:styleId="40">
    <w:name w:val="toc 4"/>
    <w:basedOn w:val="a"/>
    <w:next w:val="a"/>
    <w:autoRedefine/>
    <w:uiPriority w:val="39"/>
    <w:unhideWhenUsed/>
    <w:rsid w:val="008E140B"/>
    <w:pPr>
      <w:bidi w:val="0"/>
      <w:spacing w:after="100"/>
      <w:ind w:left="660"/>
    </w:pPr>
    <w:rPr>
      <w:rFonts w:eastAsiaTheme="minorEastAsia"/>
      <w:kern w:val="0"/>
      <w14:ligatures w14:val="none"/>
    </w:rPr>
  </w:style>
  <w:style w:type="paragraph" w:styleId="50">
    <w:name w:val="toc 5"/>
    <w:basedOn w:val="a"/>
    <w:next w:val="a"/>
    <w:autoRedefine/>
    <w:uiPriority w:val="39"/>
    <w:unhideWhenUsed/>
    <w:rsid w:val="008E140B"/>
    <w:pPr>
      <w:bidi w:val="0"/>
      <w:spacing w:after="100"/>
      <w:ind w:left="880"/>
    </w:pPr>
    <w:rPr>
      <w:rFonts w:eastAsiaTheme="minorEastAsia"/>
      <w:kern w:val="0"/>
      <w14:ligatures w14:val="none"/>
    </w:rPr>
  </w:style>
  <w:style w:type="paragraph" w:styleId="60">
    <w:name w:val="toc 6"/>
    <w:basedOn w:val="a"/>
    <w:next w:val="a"/>
    <w:autoRedefine/>
    <w:uiPriority w:val="39"/>
    <w:unhideWhenUsed/>
    <w:rsid w:val="008E140B"/>
    <w:pPr>
      <w:bidi w:val="0"/>
      <w:spacing w:after="100"/>
      <w:ind w:left="1100"/>
    </w:pPr>
    <w:rPr>
      <w:rFonts w:eastAsiaTheme="minorEastAsia"/>
      <w:kern w:val="0"/>
      <w14:ligatures w14:val="none"/>
    </w:rPr>
  </w:style>
  <w:style w:type="paragraph" w:styleId="70">
    <w:name w:val="toc 7"/>
    <w:basedOn w:val="a"/>
    <w:next w:val="a"/>
    <w:autoRedefine/>
    <w:uiPriority w:val="39"/>
    <w:unhideWhenUsed/>
    <w:rsid w:val="008E140B"/>
    <w:pPr>
      <w:bidi w:val="0"/>
      <w:spacing w:after="100"/>
      <w:ind w:left="1320"/>
    </w:pPr>
    <w:rPr>
      <w:rFonts w:eastAsiaTheme="minorEastAsia"/>
      <w:kern w:val="0"/>
      <w14:ligatures w14:val="none"/>
    </w:rPr>
  </w:style>
  <w:style w:type="paragraph" w:styleId="80">
    <w:name w:val="toc 8"/>
    <w:basedOn w:val="a"/>
    <w:next w:val="a"/>
    <w:autoRedefine/>
    <w:uiPriority w:val="39"/>
    <w:unhideWhenUsed/>
    <w:rsid w:val="008E140B"/>
    <w:pPr>
      <w:bidi w:val="0"/>
      <w:spacing w:after="100"/>
      <w:ind w:left="1540"/>
    </w:pPr>
    <w:rPr>
      <w:rFonts w:eastAsiaTheme="minorEastAsia"/>
      <w:kern w:val="0"/>
      <w14:ligatures w14:val="none"/>
    </w:rPr>
  </w:style>
  <w:style w:type="paragraph" w:styleId="90">
    <w:name w:val="toc 9"/>
    <w:basedOn w:val="a"/>
    <w:next w:val="a"/>
    <w:autoRedefine/>
    <w:uiPriority w:val="39"/>
    <w:unhideWhenUsed/>
    <w:rsid w:val="008E140B"/>
    <w:pPr>
      <w:bidi w:val="0"/>
      <w:spacing w:after="100"/>
      <w:ind w:left="1760"/>
    </w:pPr>
    <w:rPr>
      <w:rFonts w:eastAsiaTheme="minorEastAsia"/>
      <w:kern w:val="0"/>
      <w14:ligatures w14:val="none"/>
    </w:rPr>
  </w:style>
  <w:style w:type="paragraph" w:styleId="ab">
    <w:name w:val="Title"/>
    <w:basedOn w:val="a"/>
    <w:next w:val="a"/>
    <w:link w:val="Char2"/>
    <w:uiPriority w:val="99"/>
    <w:qFormat/>
    <w:rsid w:val="008E1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b"/>
    <w:uiPriority w:val="99"/>
    <w:rsid w:val="008E140B"/>
    <w:rPr>
      <w:rFonts w:asciiTheme="majorHAnsi" w:eastAsiaTheme="majorEastAsia" w:hAnsiTheme="majorHAnsi" w:cstheme="majorBidi"/>
      <w:spacing w:val="-10"/>
      <w:kern w:val="28"/>
      <w:sz w:val="56"/>
      <w:szCs w:val="56"/>
    </w:rPr>
  </w:style>
  <w:style w:type="paragraph" w:styleId="ac">
    <w:name w:val="Subtitle"/>
    <w:basedOn w:val="a"/>
    <w:next w:val="a"/>
    <w:link w:val="Char3"/>
    <w:uiPriority w:val="99"/>
    <w:qFormat/>
    <w:rsid w:val="008E140B"/>
    <w:pPr>
      <w:numPr>
        <w:ilvl w:val="1"/>
      </w:numPr>
    </w:pPr>
    <w:rPr>
      <w:rFonts w:eastAsiaTheme="majorEastAsia" w:cstheme="majorBidi"/>
      <w:color w:val="595959" w:themeColor="text1" w:themeTint="A6"/>
      <w:spacing w:val="15"/>
      <w:sz w:val="28"/>
      <w:szCs w:val="28"/>
    </w:rPr>
  </w:style>
  <w:style w:type="character" w:customStyle="1" w:styleId="Char3">
    <w:name w:val="عنوان فرعي Char"/>
    <w:basedOn w:val="a0"/>
    <w:link w:val="ac"/>
    <w:uiPriority w:val="99"/>
    <w:rsid w:val="008E140B"/>
    <w:rPr>
      <w:rFonts w:eastAsiaTheme="majorEastAsia" w:cstheme="majorBidi"/>
      <w:color w:val="595959" w:themeColor="text1" w:themeTint="A6"/>
      <w:spacing w:val="15"/>
      <w:sz w:val="28"/>
      <w:szCs w:val="28"/>
    </w:rPr>
  </w:style>
  <w:style w:type="paragraph" w:styleId="ad">
    <w:name w:val="Quote"/>
    <w:basedOn w:val="a"/>
    <w:next w:val="a"/>
    <w:link w:val="Char4"/>
    <w:uiPriority w:val="29"/>
    <w:qFormat/>
    <w:rsid w:val="008E140B"/>
    <w:pPr>
      <w:spacing w:before="160"/>
      <w:jc w:val="center"/>
    </w:pPr>
    <w:rPr>
      <w:i/>
      <w:iCs/>
      <w:color w:val="404040" w:themeColor="text1" w:themeTint="BF"/>
    </w:rPr>
  </w:style>
  <w:style w:type="character" w:customStyle="1" w:styleId="Char4">
    <w:name w:val="اقتباس Char"/>
    <w:basedOn w:val="a0"/>
    <w:link w:val="ad"/>
    <w:uiPriority w:val="29"/>
    <w:rsid w:val="008E140B"/>
    <w:rPr>
      <w:i/>
      <w:iCs/>
      <w:color w:val="404040" w:themeColor="text1" w:themeTint="BF"/>
    </w:rPr>
  </w:style>
  <w:style w:type="character" w:styleId="ae">
    <w:name w:val="Intense Emphasis"/>
    <w:basedOn w:val="a0"/>
    <w:uiPriority w:val="21"/>
    <w:qFormat/>
    <w:rsid w:val="008E140B"/>
    <w:rPr>
      <w:i/>
      <w:iCs/>
      <w:color w:val="2F5496" w:themeColor="accent1" w:themeShade="BF"/>
    </w:rPr>
  </w:style>
  <w:style w:type="paragraph" w:styleId="af">
    <w:name w:val="Intense Quote"/>
    <w:basedOn w:val="a"/>
    <w:next w:val="a"/>
    <w:link w:val="Char5"/>
    <w:uiPriority w:val="30"/>
    <w:qFormat/>
    <w:rsid w:val="008E14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5">
    <w:name w:val="اقتباس مكثف Char"/>
    <w:basedOn w:val="a0"/>
    <w:link w:val="af"/>
    <w:uiPriority w:val="30"/>
    <w:rsid w:val="008E140B"/>
    <w:rPr>
      <w:i/>
      <w:iCs/>
      <w:color w:val="2F5496" w:themeColor="accent1" w:themeShade="BF"/>
    </w:rPr>
  </w:style>
  <w:style w:type="character" w:styleId="af0">
    <w:name w:val="Intense Reference"/>
    <w:basedOn w:val="a0"/>
    <w:uiPriority w:val="32"/>
    <w:qFormat/>
    <w:rsid w:val="008E140B"/>
    <w:rPr>
      <w:b/>
      <w:bCs/>
      <w:smallCaps/>
      <w:color w:val="2F5496" w:themeColor="accent1" w:themeShade="BF"/>
      <w:spacing w:val="5"/>
    </w:rPr>
  </w:style>
  <w:style w:type="numbering" w:customStyle="1" w:styleId="11">
    <w:name w:val="بلا قائمة1"/>
    <w:next w:val="a2"/>
    <w:uiPriority w:val="99"/>
    <w:semiHidden/>
    <w:unhideWhenUsed/>
    <w:rsid w:val="008E140B"/>
  </w:style>
  <w:style w:type="character" w:customStyle="1" w:styleId="Hyperlink1">
    <w:name w:val="Hyperlink1"/>
    <w:basedOn w:val="a0"/>
    <w:uiPriority w:val="99"/>
    <w:semiHidden/>
    <w:unhideWhenUsed/>
    <w:rsid w:val="008E140B"/>
    <w:rPr>
      <w:color w:val="0563C1"/>
      <w:u w:val="single"/>
    </w:rPr>
  </w:style>
  <w:style w:type="character" w:customStyle="1" w:styleId="12">
    <w:name w:val="ارتباط تشعبي متبع1"/>
    <w:basedOn w:val="a0"/>
    <w:uiPriority w:val="99"/>
    <w:semiHidden/>
    <w:unhideWhenUsed/>
    <w:rsid w:val="008E140B"/>
    <w:rPr>
      <w:color w:val="954F72"/>
      <w:u w:val="single"/>
    </w:rPr>
  </w:style>
  <w:style w:type="paragraph" w:customStyle="1" w:styleId="msonormal0">
    <w:name w:val="msonormal"/>
    <w:basedOn w:val="a"/>
    <w:uiPriority w:val="99"/>
    <w:rsid w:val="008E140B"/>
    <w:pPr>
      <w:spacing w:line="360" w:lineRule="auto"/>
      <w:ind w:left="862" w:firstLine="720"/>
      <w:jc w:val="both"/>
    </w:pPr>
    <w:rPr>
      <w:rFonts w:ascii="Times New Roman" w:eastAsia="Calibri" w:hAnsi="Times New Roman" w:cs="Times New Roman"/>
      <w:kern w:val="0"/>
      <w:sz w:val="24"/>
      <w:szCs w:val="24"/>
    </w:rPr>
  </w:style>
  <w:style w:type="paragraph" w:styleId="af1">
    <w:name w:val="Balloon Text"/>
    <w:basedOn w:val="a"/>
    <w:link w:val="Char6"/>
    <w:uiPriority w:val="99"/>
    <w:semiHidden/>
    <w:unhideWhenUsed/>
    <w:rsid w:val="008E140B"/>
    <w:pPr>
      <w:tabs>
        <w:tab w:val="left" w:pos="1427"/>
      </w:tabs>
      <w:spacing w:after="0" w:line="240" w:lineRule="auto"/>
      <w:jc w:val="both"/>
    </w:pPr>
    <w:rPr>
      <w:rFonts w:ascii="Tahoma" w:eastAsia="Calibri" w:hAnsi="Tahoma" w:cs="Tahoma"/>
      <w:kern w:val="0"/>
      <w:sz w:val="16"/>
      <w:szCs w:val="16"/>
    </w:rPr>
  </w:style>
  <w:style w:type="character" w:customStyle="1" w:styleId="Char6">
    <w:name w:val="نص في بالون Char"/>
    <w:basedOn w:val="a0"/>
    <w:link w:val="af1"/>
    <w:uiPriority w:val="99"/>
    <w:semiHidden/>
    <w:rsid w:val="008E140B"/>
    <w:rPr>
      <w:rFonts w:ascii="Tahoma" w:eastAsia="Calibri" w:hAnsi="Tahoma" w:cs="Tahoma"/>
      <w:kern w:val="0"/>
      <w:sz w:val="16"/>
      <w:szCs w:val="16"/>
    </w:rPr>
  </w:style>
  <w:style w:type="paragraph" w:styleId="af2">
    <w:name w:val="No Spacing"/>
    <w:uiPriority w:val="1"/>
    <w:qFormat/>
    <w:rsid w:val="008E140B"/>
    <w:pPr>
      <w:bidi/>
      <w:spacing w:after="0" w:line="240" w:lineRule="auto"/>
      <w:ind w:left="862" w:firstLine="720"/>
      <w:jc w:val="both"/>
    </w:pPr>
    <w:rPr>
      <w:rFonts w:ascii="Sakkal Majalla" w:eastAsia="Calibri" w:hAnsi="Sakkal Majalla" w:cs="Arial"/>
      <w:kern w:val="0"/>
      <w:sz w:val="28"/>
    </w:rPr>
  </w:style>
  <w:style w:type="character" w:customStyle="1" w:styleId="Char7">
    <w:name w:val="بلا تباعد Char"/>
    <w:basedOn w:val="a0"/>
    <w:link w:val="13"/>
    <w:uiPriority w:val="1"/>
    <w:locked/>
    <w:rsid w:val="008E140B"/>
    <w:rPr>
      <w:rFonts w:ascii="Times New Roman" w:eastAsia="Times New Roman" w:hAnsi="Times New Roman" w:cs="Times New Roman"/>
      <w:kern w:val="0"/>
    </w:rPr>
  </w:style>
  <w:style w:type="paragraph" w:customStyle="1" w:styleId="13">
    <w:name w:val="بلا تباعد1"/>
    <w:next w:val="af2"/>
    <w:link w:val="Char7"/>
    <w:uiPriority w:val="1"/>
    <w:qFormat/>
    <w:rsid w:val="008E140B"/>
    <w:pPr>
      <w:bidi/>
      <w:spacing w:after="0" w:line="240" w:lineRule="auto"/>
    </w:pPr>
    <w:rPr>
      <w:rFonts w:ascii="Times New Roman" w:eastAsia="Times New Roman" w:hAnsi="Times New Roman" w:cs="Times New Roman"/>
      <w:kern w:val="0"/>
    </w:rPr>
  </w:style>
  <w:style w:type="table" w:customStyle="1" w:styleId="51">
    <w:name w:val="جدول عادي 51"/>
    <w:basedOn w:val="a1"/>
    <w:next w:val="52"/>
    <w:uiPriority w:val="45"/>
    <w:rsid w:val="008E140B"/>
    <w:pPr>
      <w:spacing w:after="0" w:line="240" w:lineRule="auto"/>
      <w:ind w:firstLine="720"/>
      <w:jc w:val="right"/>
    </w:pPr>
    <w:rPr>
      <w:rFonts w:ascii="Calibri" w:eastAsia="Calibri" w:hAnsi="Calibri" w:cs="Arial"/>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a1"/>
    <w:next w:val="4-5"/>
    <w:uiPriority w:val="49"/>
    <w:rsid w:val="008E140B"/>
    <w:pPr>
      <w:spacing w:after="0" w:line="240" w:lineRule="auto"/>
      <w:ind w:right="862" w:hanging="142"/>
      <w:jc w:val="right"/>
    </w:pPr>
    <w:rPr>
      <w:rFonts w:ascii="Calibri" w:eastAsia="Calibri" w:hAnsi="Calibri" w:cs="Arial"/>
      <w:kern w:val="0"/>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4">
    <w:name w:val="شبكة جدول1"/>
    <w:basedOn w:val="a1"/>
    <w:uiPriority w:val="59"/>
    <w:rsid w:val="008E140B"/>
    <w:pPr>
      <w:spacing w:after="0" w:line="240" w:lineRule="auto"/>
    </w:pPr>
    <w:rPr>
      <w:rFonts w:ascii="Calibri" w:eastAsia="Calibri" w:hAnsi="Calibri" w:cs="Arial"/>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FollowedHyperlink"/>
    <w:basedOn w:val="a0"/>
    <w:uiPriority w:val="99"/>
    <w:semiHidden/>
    <w:unhideWhenUsed/>
    <w:rsid w:val="008E140B"/>
    <w:rPr>
      <w:color w:val="954F72" w:themeColor="followedHyperlink"/>
      <w:u w:val="single"/>
    </w:rPr>
  </w:style>
  <w:style w:type="table" w:styleId="52">
    <w:name w:val="Plain Table 5"/>
    <w:basedOn w:val="a1"/>
    <w:uiPriority w:val="45"/>
    <w:rsid w:val="008E140B"/>
    <w:pPr>
      <w:bidi/>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8E140B"/>
    <w:pPr>
      <w:bidi/>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8E140B"/>
    <w:pPr>
      <w:bidi/>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3">
    <w:name w:val="Grid Table 4 Accent 3"/>
    <w:basedOn w:val="a1"/>
    <w:uiPriority w:val="49"/>
    <w:rsid w:val="008E140B"/>
    <w:pPr>
      <w:bidi/>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1">
    <w:name w:val="Plain Table 4"/>
    <w:basedOn w:val="a1"/>
    <w:uiPriority w:val="44"/>
    <w:rsid w:val="008E140B"/>
    <w:pPr>
      <w:bidi/>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5">
    <w:name w:val="Plain Table 1"/>
    <w:basedOn w:val="a1"/>
    <w:uiPriority w:val="41"/>
    <w:rsid w:val="008E140B"/>
    <w:pPr>
      <w:bidi/>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0">
    <w:name w:val="List Table 4 Accent 3"/>
    <w:basedOn w:val="a1"/>
    <w:uiPriority w:val="49"/>
    <w:rsid w:val="008E140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3">
    <w:name w:val="List Table 3 Accent 3"/>
    <w:basedOn w:val="a1"/>
    <w:uiPriority w:val="48"/>
    <w:rsid w:val="008E140B"/>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1-3">
    <w:name w:val="Grid Table 1 Light Accent 3"/>
    <w:basedOn w:val="a1"/>
    <w:uiPriority w:val="46"/>
    <w:rsid w:val="008E140B"/>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Style1">
    <w:name w:val="Style1"/>
    <w:basedOn w:val="a1"/>
    <w:uiPriority w:val="99"/>
    <w:rsid w:val="008E140B"/>
    <w:pPr>
      <w:spacing w:after="0" w:line="240" w:lineRule="auto"/>
      <w:jc w:val="center"/>
    </w:pPr>
    <w:rPr>
      <w:rFonts w:ascii="Traditional Arabic" w:hAnsi="Traditional Arabic"/>
      <w:sz w:val="32"/>
    </w:rPr>
    <w:tblPr/>
    <w:tcPr>
      <w:vAlign w:val="center"/>
    </w:tcPr>
  </w:style>
  <w:style w:type="table" w:styleId="1-30">
    <w:name w:val="List Table 1 Light Accent 3"/>
    <w:basedOn w:val="a1"/>
    <w:uiPriority w:val="46"/>
    <w:rsid w:val="00D2749D"/>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133</Pages>
  <Words>30329</Words>
  <Characters>172878</Characters>
  <Application>Microsoft Office Word</Application>
  <DocSecurity>0</DocSecurity>
  <Lines>1440</Lines>
  <Paragraphs>405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raghad .</cp:lastModifiedBy>
  <cp:revision>6</cp:revision>
  <cp:lastPrinted>2025-07-14T20:24:00Z</cp:lastPrinted>
  <dcterms:created xsi:type="dcterms:W3CDTF">2026-05-19T14:00:00Z</dcterms:created>
  <dcterms:modified xsi:type="dcterms:W3CDTF">2026-07-14T20:33:00Z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