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534F8" w14:textId="77777777" w:rsidR="008A632B" w:rsidRDefault="008A632B" w:rsidP="005E3FB8">
      <w:pPr>
        <w:bidi/>
        <w:spacing w:line="360" w:lineRule="auto"/>
        <w:jc w:val="center"/>
        <w:rPr>
          <w:rFonts w:ascii="Simplified Arabic" w:hAnsi="Simplified Arabic" w:cs="Simplified Arabic"/>
          <w:b/>
          <w:bCs/>
          <w:sz w:val="36"/>
          <w:szCs w:val="36"/>
          <w:rtl/>
          <w:lang w:bidi="ar"/>
        </w:rPr>
      </w:pPr>
    </w:p>
    <w:p w14:paraId="00000001" w14:textId="18AB46BB" w:rsidR="005D0443" w:rsidRPr="00AF62B3" w:rsidRDefault="005E3FB8" w:rsidP="008A632B">
      <w:pPr>
        <w:bidi/>
        <w:spacing w:line="360" w:lineRule="auto"/>
        <w:jc w:val="center"/>
        <w:rPr>
          <w:rFonts w:ascii="Simplified Arabic" w:hAnsi="Simplified Arabic" w:cs="Simplified Arabic"/>
          <w:b/>
          <w:bCs/>
          <w:sz w:val="36"/>
          <w:szCs w:val="36"/>
          <w:rtl/>
          <w:lang w:bidi="ar"/>
        </w:rPr>
      </w:pPr>
      <w:r w:rsidRPr="00AF62B3">
        <w:rPr>
          <w:rFonts w:ascii="Simplified Arabic" w:hAnsi="Simplified Arabic" w:cs="Simplified Arabic"/>
          <w:b/>
          <w:bCs/>
          <w:sz w:val="36"/>
          <w:szCs w:val="36"/>
          <w:rtl/>
          <w:lang w:bidi="ar"/>
        </w:rPr>
        <w:t>أثر إدارة الحشود على زوار الفعاليات في المملكة العربية السعودية</w:t>
      </w:r>
    </w:p>
    <w:p w14:paraId="25082048" w14:textId="0F3313B3" w:rsidR="00483022" w:rsidRPr="00AF62B3" w:rsidRDefault="00483022" w:rsidP="00483022">
      <w:pPr>
        <w:bidi/>
        <w:spacing w:line="360" w:lineRule="auto"/>
        <w:jc w:val="center"/>
        <w:rPr>
          <w:rFonts w:ascii="Simplified Arabic" w:hAnsi="Simplified Arabic" w:cs="Simplified Arabic"/>
          <w:b/>
          <w:bCs/>
          <w:sz w:val="28"/>
          <w:szCs w:val="28"/>
          <w:rtl/>
          <w:lang w:bidi="ar"/>
        </w:rPr>
      </w:pPr>
      <w:r w:rsidRPr="00AF62B3">
        <w:rPr>
          <w:rFonts w:ascii="Simplified Arabic" w:hAnsi="Simplified Arabic" w:cs="Simplified Arabic" w:hint="cs"/>
          <w:b/>
          <w:bCs/>
          <w:sz w:val="28"/>
          <w:szCs w:val="28"/>
          <w:rtl/>
          <w:lang w:bidi="ar"/>
        </w:rPr>
        <w:t>دراسة ميدانية على عينة من زوار الفعاليات في المملكة العربية السعودية</w:t>
      </w:r>
    </w:p>
    <w:p w14:paraId="358763EA" w14:textId="568A0D2A" w:rsidR="00483022" w:rsidRDefault="00483022" w:rsidP="00483022">
      <w:pPr>
        <w:bidi/>
        <w:spacing w:line="360" w:lineRule="auto"/>
        <w:jc w:val="center"/>
        <w:rPr>
          <w:rFonts w:ascii="Simplified Arabic" w:hAnsi="Simplified Arabic" w:cs="Simplified Arabic"/>
          <w:b/>
          <w:bCs/>
          <w:sz w:val="28"/>
          <w:szCs w:val="28"/>
          <w:rtl/>
          <w:lang w:bidi="ar"/>
        </w:rPr>
      </w:pPr>
      <w:r w:rsidRPr="00AF62B3">
        <w:rPr>
          <w:rFonts w:ascii="Simplified Arabic" w:hAnsi="Simplified Arabic" w:cs="Simplified Arabic" w:hint="cs"/>
          <w:b/>
          <w:bCs/>
          <w:sz w:val="28"/>
          <w:szCs w:val="28"/>
          <w:rtl/>
          <w:lang w:bidi="ar"/>
        </w:rPr>
        <w:t>فيصل الشمري</w:t>
      </w:r>
    </w:p>
    <w:p w14:paraId="124B2D92" w14:textId="116828E1" w:rsidR="009E5D58" w:rsidRPr="009E5D58" w:rsidRDefault="009E5D58" w:rsidP="009E5D58">
      <w:pPr>
        <w:bidi/>
        <w:spacing w:line="360" w:lineRule="auto"/>
        <w:jc w:val="center"/>
        <w:rPr>
          <w:rFonts w:ascii="Simplified Arabic" w:hAnsi="Simplified Arabic" w:cs="Simplified Arabic"/>
          <w:b/>
          <w:bCs/>
          <w:sz w:val="28"/>
          <w:szCs w:val="28"/>
          <w:lang w:val="en-US" w:bidi="ar"/>
        </w:rPr>
      </w:pPr>
      <w:r>
        <w:rPr>
          <w:rFonts w:ascii="Simplified Arabic" w:hAnsi="Simplified Arabic" w:cs="Simplified Arabic" w:hint="cs"/>
          <w:b/>
          <w:bCs/>
          <w:sz w:val="28"/>
          <w:szCs w:val="28"/>
          <w:rtl/>
          <w:lang w:bidi="ar"/>
        </w:rPr>
        <w:t xml:space="preserve">الرقم </w:t>
      </w:r>
      <w:r>
        <w:rPr>
          <w:rFonts w:ascii="Simplified Arabic" w:hAnsi="Simplified Arabic" w:cs="Times New Roman" w:hint="cs"/>
          <w:b/>
          <w:bCs/>
          <w:sz w:val="28"/>
          <w:szCs w:val="28"/>
          <w:rtl/>
          <w:lang w:bidi="ar"/>
        </w:rPr>
        <w:t>الأكاديمي</w:t>
      </w:r>
      <w:r>
        <w:rPr>
          <w:rFonts w:ascii="Simplified Arabic" w:hAnsi="Simplified Arabic" w:cs="Simplified Arabic" w:hint="cs"/>
          <w:b/>
          <w:bCs/>
          <w:sz w:val="28"/>
          <w:szCs w:val="28"/>
          <w:rtl/>
          <w:lang w:bidi="ar"/>
        </w:rPr>
        <w:t xml:space="preserve">: </w:t>
      </w:r>
      <w:r>
        <w:rPr>
          <w:rFonts w:ascii="Simplified Arabic" w:hAnsi="Simplified Arabic" w:cs="Simplified Arabic"/>
          <w:b/>
          <w:bCs/>
          <w:sz w:val="28"/>
          <w:szCs w:val="28"/>
          <w:lang w:val="en-US" w:bidi="ar"/>
        </w:rPr>
        <w:t>252001725</w:t>
      </w:r>
    </w:p>
    <w:p w14:paraId="6E0BD227" w14:textId="5F01946E" w:rsidR="00483022" w:rsidRPr="00AF62B3" w:rsidRDefault="00483022" w:rsidP="00483022">
      <w:pPr>
        <w:bidi/>
        <w:spacing w:line="360" w:lineRule="auto"/>
        <w:jc w:val="center"/>
        <w:rPr>
          <w:rFonts w:ascii="Simplified Arabic" w:hAnsi="Simplified Arabic" w:cs="Simplified Arabic"/>
          <w:b/>
          <w:bCs/>
          <w:sz w:val="28"/>
          <w:szCs w:val="28"/>
          <w:rtl/>
          <w:lang w:bidi="ar"/>
        </w:rPr>
      </w:pPr>
      <w:r w:rsidRPr="00AF62B3">
        <w:rPr>
          <w:rFonts w:ascii="Simplified Arabic" w:hAnsi="Simplified Arabic" w:cs="Simplified Arabic" w:hint="cs"/>
          <w:b/>
          <w:bCs/>
          <w:sz w:val="28"/>
          <w:szCs w:val="28"/>
          <w:rtl/>
          <w:lang w:bidi="ar"/>
        </w:rPr>
        <w:t xml:space="preserve">برنامج دكتوراه إدارة الأعمال- جامعة ميد أوشن </w:t>
      </w:r>
    </w:p>
    <w:p w14:paraId="00000002" w14:textId="77777777" w:rsidR="005D0443" w:rsidRPr="00125A73" w:rsidRDefault="005D0443" w:rsidP="005E3FB8">
      <w:pPr>
        <w:bidi/>
        <w:spacing w:line="360" w:lineRule="auto"/>
        <w:jc w:val="center"/>
        <w:rPr>
          <w:rFonts w:ascii="Simplified Arabic" w:hAnsi="Simplified Arabic" w:cs="Simplified Arabic"/>
          <w:sz w:val="28"/>
          <w:szCs w:val="28"/>
          <w:rtl/>
          <w:lang w:bidi="ar"/>
        </w:rPr>
      </w:pPr>
    </w:p>
    <w:p w14:paraId="00000003" w14:textId="77777777" w:rsidR="005D0443" w:rsidRPr="00125A73" w:rsidRDefault="005E3FB8" w:rsidP="00483022">
      <w:pPr>
        <w:bidi/>
        <w:spacing w:line="360" w:lineRule="auto"/>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مقدمة</w:t>
      </w:r>
      <w:r w:rsidRPr="00125A73">
        <w:rPr>
          <w:rFonts w:ascii="Simplified Arabic" w:hAnsi="Simplified Arabic" w:cs="Simplified Arabic"/>
          <w:sz w:val="28"/>
          <w:szCs w:val="28"/>
          <w:rtl/>
        </w:rPr>
        <w:t xml:space="preserve">: </w:t>
      </w:r>
    </w:p>
    <w:p w14:paraId="00000004" w14:textId="4B060363" w:rsidR="005D0443" w:rsidRPr="00125A73" w:rsidRDefault="005E3FB8" w:rsidP="00483022">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شهدت المملكة العربية السعودية خلال السنوات الأخيرة تطورًا متسارعاً في قطاع الفعاليات والترفيه، ضمن أهداف رؤية </w:t>
      </w:r>
      <w:r w:rsidRPr="00125A73">
        <w:rPr>
          <w:rFonts w:ascii="Simplified Arabic" w:hAnsi="Simplified Arabic" w:cs="Simplified Arabic"/>
          <w:sz w:val="28"/>
          <w:szCs w:val="28"/>
          <w:rtl/>
        </w:rPr>
        <w:t xml:space="preserve">2030 </w:t>
      </w:r>
      <w:r w:rsidRPr="00125A73">
        <w:rPr>
          <w:rFonts w:ascii="Simplified Arabic" w:hAnsi="Simplified Arabic" w:cs="Simplified Arabic"/>
          <w:sz w:val="28"/>
          <w:szCs w:val="28"/>
          <w:rtl/>
          <w:lang w:bidi="ar"/>
        </w:rPr>
        <w:t>التي جعلت من هذا القطاع أحد ركائز التنمية الاقتصادية والاجتماعية</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وقد أدى هذا التوسع إلى استضافة فعاليات ضخمة ومتنوعة مثل</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 xml:space="preserve">موسم الرياض، الفورمولا، مهرجان البحر الأحمر السينمائي، إضافة إلى مناسك الحج والعمرة التي تستقطب ملايين الزوار </w:t>
      </w:r>
      <w:proofErr w:type="gramStart"/>
      <w:r w:rsidRPr="00125A73">
        <w:rPr>
          <w:rFonts w:ascii="Simplified Arabic" w:hAnsi="Simplified Arabic" w:cs="Simplified Arabic"/>
          <w:sz w:val="28"/>
          <w:szCs w:val="28"/>
          <w:rtl/>
          <w:lang w:bidi="ar"/>
        </w:rPr>
        <w:t>سنويًا،  ومع</w:t>
      </w:r>
      <w:proofErr w:type="gramEnd"/>
      <w:r w:rsidRPr="00125A73">
        <w:rPr>
          <w:rFonts w:ascii="Simplified Arabic" w:hAnsi="Simplified Arabic" w:cs="Simplified Arabic"/>
          <w:sz w:val="28"/>
          <w:szCs w:val="28"/>
          <w:rtl/>
          <w:lang w:bidi="ar"/>
        </w:rPr>
        <w:t xml:space="preserve"> هذا النمو الكبير، برزت إدارة الحشود كأحد أهم العناصر التنظيمية لضمان سلامة الزوار وجودة تجربتهم داخل مواقع </w:t>
      </w:r>
      <w:r w:rsidR="00B805C0" w:rsidRPr="00125A73">
        <w:rPr>
          <w:rFonts w:ascii="Simplified Arabic" w:hAnsi="Simplified Arabic" w:cs="Times New Roman" w:hint="cs"/>
          <w:sz w:val="28"/>
          <w:szCs w:val="28"/>
          <w:rtl/>
          <w:lang w:bidi="ar"/>
        </w:rPr>
        <w:t>الفعاليات.</w:t>
      </w:r>
    </w:p>
    <w:p w14:paraId="00000005" w14:textId="3735E015" w:rsidR="005D0443" w:rsidRPr="00125A73" w:rsidRDefault="005E3FB8" w:rsidP="00483022">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وتعرف إدارة الحشود بأنها عملية إدارية تهدف إلى التحكم في الحشود وتنظيمها والسيطرة عليها من خلال ممارسة وظائف الإدارة</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 xml:space="preserve">التخطيط، والتنظيم، والتوجيه، والرقابة </w:t>
      </w:r>
      <w:r w:rsidRPr="00125A73">
        <w:rPr>
          <w:rFonts w:ascii="Simplified Arabic" w:hAnsi="Simplified Arabic" w:cs="Simplified Arabic"/>
          <w:sz w:val="28"/>
          <w:szCs w:val="28"/>
          <w:rtl/>
        </w:rPr>
        <w:t>(</w:t>
      </w:r>
      <w:r w:rsidRPr="00125A73">
        <w:rPr>
          <w:rFonts w:ascii="Simplified Arabic" w:hAnsi="Simplified Arabic" w:cs="Simplified Arabic"/>
          <w:sz w:val="28"/>
          <w:szCs w:val="28"/>
          <w:rtl/>
          <w:lang w:bidi="ar"/>
        </w:rPr>
        <w:t xml:space="preserve">الرحيلي، </w:t>
      </w:r>
      <w:r w:rsidRPr="00125A73">
        <w:rPr>
          <w:rFonts w:ascii="Simplified Arabic" w:hAnsi="Simplified Arabic" w:cs="Simplified Arabic"/>
          <w:sz w:val="28"/>
          <w:szCs w:val="28"/>
          <w:rtl/>
        </w:rPr>
        <w:t>2018</w:t>
      </w:r>
      <w:r w:rsidR="00B805C0" w:rsidRPr="00125A73">
        <w:rPr>
          <w:rFonts w:ascii="Simplified Arabic" w:hAnsi="Simplified Arabic" w:cs="Times New Roman" w:hint="cs"/>
          <w:sz w:val="28"/>
          <w:szCs w:val="28"/>
          <w:rtl/>
        </w:rPr>
        <w:t>)</w:t>
      </w:r>
      <w:r w:rsidR="00B805C0" w:rsidRPr="00125A73">
        <w:rPr>
          <w:rFonts w:ascii="Simplified Arabic" w:hAnsi="Simplified Arabic" w:cs="Times New Roman" w:hint="cs"/>
          <w:sz w:val="28"/>
          <w:szCs w:val="28"/>
          <w:rtl/>
          <w:lang w:bidi="ar"/>
        </w:rPr>
        <w:t>، ونظراً</w:t>
      </w:r>
      <w:r w:rsidRPr="00125A73">
        <w:rPr>
          <w:rFonts w:ascii="Simplified Arabic" w:hAnsi="Simplified Arabic" w:cs="Simplified Arabic"/>
          <w:sz w:val="28"/>
          <w:szCs w:val="28"/>
          <w:rtl/>
          <w:lang w:bidi="ar"/>
        </w:rPr>
        <w:t xml:space="preserve"> لأن الحشود ماهي إلا أعداد كبيرة من الزوار في رقعة جغرافية محدودة هي مكان الفعالية أصبح من الواجب تنظيمهم وتهيئة مسارات تحركهم بسلالة دون تدافع وازدحام بما يضمن سلامتهم واستفادتهم من الفعالية، </w:t>
      </w:r>
      <w:r w:rsidRPr="00125A73">
        <w:rPr>
          <w:rFonts w:ascii="Simplified Arabic" w:hAnsi="Simplified Arabic" w:cs="Simplified Arabic"/>
          <w:sz w:val="28"/>
          <w:szCs w:val="28"/>
          <w:rtl/>
          <w:lang w:bidi="ar"/>
        </w:rPr>
        <w:lastRenderedPageBreak/>
        <w:t>وتكمن عملية إدارة الحشود في</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 xml:space="preserve">التنبؤ بالحشود، وتحليل الحشود، وكثافة الحشود </w:t>
      </w:r>
      <w:r w:rsidRPr="00125A73">
        <w:rPr>
          <w:rFonts w:ascii="Simplified Arabic" w:hAnsi="Simplified Arabic" w:cs="Simplified Arabic"/>
          <w:sz w:val="28"/>
          <w:szCs w:val="28"/>
          <w:rtl/>
        </w:rPr>
        <w:t>(</w:t>
      </w:r>
      <w:proofErr w:type="spellStart"/>
      <w:r w:rsidRPr="00125A73">
        <w:rPr>
          <w:rFonts w:ascii="Simplified Arabic" w:hAnsi="Simplified Arabic" w:cs="Simplified Arabic"/>
          <w:sz w:val="28"/>
          <w:szCs w:val="28"/>
          <w:rtl/>
          <w:lang w:bidi="ar"/>
        </w:rPr>
        <w:t>الكباوي</w:t>
      </w:r>
      <w:proofErr w:type="spellEnd"/>
      <w:r w:rsidRPr="00125A73">
        <w:rPr>
          <w:rFonts w:ascii="Simplified Arabic" w:hAnsi="Simplified Arabic" w:cs="Simplified Arabic"/>
          <w:sz w:val="28"/>
          <w:szCs w:val="28"/>
          <w:rtl/>
          <w:lang w:bidi="ar"/>
        </w:rPr>
        <w:t xml:space="preserve"> وزويد، </w:t>
      </w:r>
      <w:r w:rsidRPr="00125A73">
        <w:rPr>
          <w:rFonts w:ascii="Simplified Arabic" w:hAnsi="Simplified Arabic" w:cs="Simplified Arabic"/>
          <w:sz w:val="28"/>
          <w:szCs w:val="28"/>
          <w:rtl/>
        </w:rPr>
        <w:t xml:space="preserve">2026). </w:t>
      </w:r>
    </w:p>
    <w:p w14:paraId="00000006" w14:textId="77777777" w:rsidR="005D0443" w:rsidRPr="00125A73" w:rsidRDefault="005E3FB8" w:rsidP="00483022">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وتعتبر إدارة الحشود جزء من الخدمات المتلازمة مع الفعاليات، وهي بالتالي تحقق معدلات من الرضا لدى زوار الفعاليات، ولذلك كان من الواجب على القائمين على الفعاليات البحث والاستقصاء لمعرفة معدلات رضا الزوار نحو الفعاليات، ومن البحث عن أفضل الأساليب والطرق في إدارة الحشود</w:t>
      </w:r>
      <w:r w:rsidRPr="00125A73">
        <w:rPr>
          <w:rFonts w:ascii="Simplified Arabic" w:hAnsi="Simplified Arabic" w:cs="Simplified Arabic"/>
          <w:sz w:val="28"/>
          <w:szCs w:val="28"/>
          <w:rtl/>
        </w:rPr>
        <w:t xml:space="preserve">. </w:t>
      </w:r>
    </w:p>
    <w:p w14:paraId="00000008" w14:textId="1F177796" w:rsidR="005D0443" w:rsidRPr="00125A73" w:rsidRDefault="005E3FB8" w:rsidP="00483022">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وتهدف هذه الدراسة إلى معرفة الأثر من عمليات إدارة الحشود على زوار الفعاليات في المملكة العربية السعودية في ظل رؤية </w:t>
      </w:r>
      <w:r w:rsidRPr="00125A73">
        <w:rPr>
          <w:rFonts w:ascii="Simplified Arabic" w:hAnsi="Simplified Arabic" w:cs="Simplified Arabic"/>
          <w:sz w:val="28"/>
          <w:szCs w:val="28"/>
          <w:rtl/>
        </w:rPr>
        <w:t xml:space="preserve">2030. </w:t>
      </w:r>
    </w:p>
    <w:p w14:paraId="00000009" w14:textId="4E2DD38C" w:rsidR="005D0443" w:rsidRPr="00125A73" w:rsidRDefault="00E23AEE" w:rsidP="00E23AEE">
      <w:p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hint="cs"/>
          <w:sz w:val="28"/>
          <w:szCs w:val="28"/>
          <w:rtl/>
          <w:lang w:bidi="ar"/>
        </w:rPr>
        <w:t xml:space="preserve">أولاً: </w:t>
      </w:r>
      <w:r w:rsidR="005E3FB8" w:rsidRPr="00125A73">
        <w:rPr>
          <w:rFonts w:ascii="Simplified Arabic" w:hAnsi="Simplified Arabic" w:cs="Simplified Arabic"/>
          <w:sz w:val="28"/>
          <w:szCs w:val="28"/>
          <w:rtl/>
          <w:lang w:bidi="ar"/>
        </w:rPr>
        <w:t>مشكلة الدراسة</w:t>
      </w:r>
      <w:r w:rsidR="005E3FB8" w:rsidRPr="00125A73">
        <w:rPr>
          <w:rFonts w:ascii="Simplified Arabic" w:hAnsi="Simplified Arabic" w:cs="Simplified Arabic"/>
          <w:sz w:val="28"/>
          <w:szCs w:val="28"/>
          <w:rtl/>
        </w:rPr>
        <w:t xml:space="preserve">: </w:t>
      </w:r>
    </w:p>
    <w:p w14:paraId="0000000B" w14:textId="62537DA5" w:rsidR="005D0443" w:rsidRPr="00125A73" w:rsidRDefault="005E3FB8" w:rsidP="001516B7">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يحظى رضا الزوار بأهمية متزايدة في أدبيات التسويق والإدارة، نظرًا لدوره المحوري في تعزيز تجربة العميل، وتحفيز </w:t>
      </w:r>
      <w:proofErr w:type="gramStart"/>
      <w:r w:rsidRPr="00125A73">
        <w:rPr>
          <w:rFonts w:ascii="Simplified Arabic" w:hAnsi="Simplified Arabic" w:cs="Simplified Arabic"/>
          <w:sz w:val="28"/>
          <w:szCs w:val="28"/>
          <w:rtl/>
          <w:lang w:bidi="ar"/>
        </w:rPr>
        <w:t>نوايا</w:t>
      </w:r>
      <w:proofErr w:type="gramEnd"/>
      <w:r w:rsidRPr="00125A73">
        <w:rPr>
          <w:rFonts w:ascii="Simplified Arabic" w:hAnsi="Simplified Arabic" w:cs="Simplified Arabic"/>
          <w:sz w:val="28"/>
          <w:szCs w:val="28"/>
          <w:rtl/>
          <w:lang w:bidi="ar"/>
        </w:rPr>
        <w:t xml:space="preserve"> إعادة الشراء، وتكوين الصورة الذهنية</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 xml:space="preserve">وتعد جودة الخدمة تعد من أبرز المحددات المؤثرة في رضا المستفيدين، حيث قدم نموذج جودة الخدمة </w:t>
      </w:r>
      <w:r w:rsidRPr="00125A73">
        <w:rPr>
          <w:rFonts w:ascii="Simplified Arabic" w:hAnsi="Simplified Arabic" w:cs="Simplified Arabic"/>
          <w:sz w:val="28"/>
          <w:szCs w:val="28"/>
          <w:rtl/>
        </w:rPr>
        <w:t>(</w:t>
      </w:r>
      <w:r w:rsidRPr="00125A73">
        <w:rPr>
          <w:rFonts w:ascii="Simplified Arabic" w:hAnsi="Simplified Arabic" w:cs="Simplified Arabic"/>
          <w:sz w:val="28"/>
          <w:szCs w:val="28"/>
          <w:rtl/>
          <w:lang w:bidi="ar"/>
        </w:rPr>
        <w:t>SERVQUAL</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إطارًا شائعًا لقياس إدراكات المستفيدين لجودة الخدمات المقدمة من خلال أبعادها المختلفة المتمثلة في الجوانب الملموسة، والاعتمادية، والاستجابة، والأمان، والتعاطف</w:t>
      </w:r>
      <w:r w:rsidRPr="00125A73">
        <w:rPr>
          <w:rFonts w:ascii="Simplified Arabic" w:hAnsi="Simplified Arabic" w:cs="Simplified Arabic"/>
          <w:sz w:val="28"/>
          <w:szCs w:val="28"/>
          <w:rtl/>
        </w:rPr>
        <w:t xml:space="preserve">. </w:t>
      </w:r>
      <w:r w:rsidRPr="00125A73">
        <w:rPr>
          <w:rFonts w:ascii="Simplified Arabic" w:hAnsi="Simplified Arabic" w:cs="Simplified Arabic"/>
          <w:sz w:val="28"/>
          <w:szCs w:val="28"/>
          <w:rtl/>
          <w:lang w:bidi="ar"/>
        </w:rPr>
        <w:t>وفي سياق الفعاليات، أصبح رضا الزوار أحد المؤشرات الرئيسة لتقييم نجاح الفعالية واستدامة قدرتها على جذب الزوار، إلا أن تحقيق مستويات مرتفعة من الرضا يظل مرتبطًا بكفاءة العمليات والخدمات المصاحبة لتجربة الزائر</w:t>
      </w:r>
      <w:r w:rsidRPr="00125A73">
        <w:rPr>
          <w:rFonts w:ascii="Simplified Arabic" w:hAnsi="Simplified Arabic" w:cs="Simplified Arabic"/>
          <w:sz w:val="28"/>
          <w:szCs w:val="28"/>
          <w:rtl/>
        </w:rPr>
        <w:t>.</w:t>
      </w:r>
    </w:p>
    <w:p w14:paraId="0000000C" w14:textId="77777777" w:rsidR="005D0443" w:rsidRPr="00125A73" w:rsidRDefault="005E3FB8" w:rsidP="001516B7">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ومن بين العمليات التنظيمية التي تكتسب أهمية متزايدة في قطاع الفعاليات عمليات إدارة الحشود، لما لها من دور في تنظيم تدفق الزوار، وتقليل الازدحام، وتسهيل الحركة والتنقل، وتعزيز الأمن والسلامة، وتحسين سرعة الاستجابة لمتطلبات الزوار. وفي ظل التوسع المتسارع الذي يشهده قطاع الفعاليات في المملكة العربية السعودية في ظل مستهدفات رؤية المملكة 2030، أصبحت إدارة الحشود عنصرًا استراتيجيًا لضمان تقديم تجربة متكاملة للزوار، إلا أن معظم الدراسات السابقة تناولت إدارة </w:t>
      </w:r>
      <w:r w:rsidRPr="00125A73">
        <w:rPr>
          <w:rFonts w:ascii="Simplified Arabic" w:hAnsi="Simplified Arabic" w:cs="Simplified Arabic"/>
          <w:sz w:val="28"/>
          <w:szCs w:val="28"/>
          <w:rtl/>
          <w:lang w:bidi="ar"/>
        </w:rPr>
        <w:lastRenderedPageBreak/>
        <w:t>الحشود من منظور محدود، في حين ما تزال الأدلة العلمية المتعلقة بانعكاس عمليات إدارة الحشود على رضا زوار الفعاليات محدودة، ولا سيما في البيئة السعودية.</w:t>
      </w:r>
    </w:p>
    <w:p w14:paraId="0000000E" w14:textId="7CF28247" w:rsidR="005D0443" w:rsidRPr="00125A73" w:rsidRDefault="005E3FB8" w:rsidP="00483022">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وانطلاقًا من ذلك، تبرز الحاجة إلى دراسة العلاقة بين عمليات إدارة الحشود ومستوى رضا زوار الفعاليات في المملكة العربية السعودية، في ضوء الأبعاد التي يقيسها نموذج جودة الخدمة (SERVQUAL)، بما يسهم في سد الفجوة المعرفية في الأدبيات ذات الصلة، وتوفير نتائج علمية تدعم الجهات المنظمة في تطوير ممارسات إدارة الحشود وتحسين تجربة الزوار. وعليه، يمكن صياغة تساؤل الدراسة الرئيس على النحو الآتي:</w:t>
      </w:r>
    </w:p>
    <w:p w14:paraId="0000000F" w14:textId="77777777" w:rsidR="005D0443" w:rsidRPr="00125A73" w:rsidRDefault="005E3FB8" w:rsidP="00A946A2">
      <w:pPr>
        <w:bidi/>
        <w:spacing w:line="360" w:lineRule="auto"/>
        <w:jc w:val="center"/>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ما أثر عمليات إدارة الحشود على رضا زوار الفعاليات في المملكة العربية السعودية؟</w:t>
      </w:r>
    </w:p>
    <w:p w14:paraId="00000010" w14:textId="77777777" w:rsidR="005D0443" w:rsidRPr="00125A73" w:rsidRDefault="005E3FB8" w:rsidP="005E3FB8">
      <w:p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ومنه تتفرع الأسئلة الآتية</w:t>
      </w:r>
      <w:r w:rsidRPr="00125A73">
        <w:rPr>
          <w:rFonts w:ascii="Simplified Arabic" w:hAnsi="Simplified Arabic" w:cs="Simplified Arabic"/>
          <w:sz w:val="28"/>
          <w:szCs w:val="28"/>
          <w:rtl/>
        </w:rPr>
        <w:t>:</w:t>
      </w:r>
    </w:p>
    <w:p w14:paraId="00000011" w14:textId="77777777" w:rsidR="005D0443" w:rsidRPr="00125A73" w:rsidRDefault="005E3FB8" w:rsidP="005E3FB8">
      <w:pPr>
        <w:numPr>
          <w:ilvl w:val="0"/>
          <w:numId w:val="3"/>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ما أثر عمليات إدارة الحشود على رضا زوار الفعاليات في المملكة العربية السعودية من حيث الجوانب الملموسة؟</w:t>
      </w:r>
    </w:p>
    <w:p w14:paraId="00000012" w14:textId="77777777" w:rsidR="005D0443" w:rsidRPr="00125A73" w:rsidRDefault="005E3FB8" w:rsidP="005E3FB8">
      <w:pPr>
        <w:numPr>
          <w:ilvl w:val="0"/>
          <w:numId w:val="3"/>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ما أثر عمليات إدارة الحشود على رضا زوار الفعاليات في المملكة العربية السعودية من حيث الاعتمادية؟ </w:t>
      </w:r>
    </w:p>
    <w:p w14:paraId="00000013" w14:textId="77777777" w:rsidR="005D0443" w:rsidRPr="00125A73" w:rsidRDefault="005E3FB8" w:rsidP="005E3FB8">
      <w:pPr>
        <w:numPr>
          <w:ilvl w:val="0"/>
          <w:numId w:val="3"/>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ما أثر عمليات إدارة الحشود على رضا زوار الفعاليات في المملكة العربية السعودية من حيث الاستجابة؟</w:t>
      </w:r>
    </w:p>
    <w:p w14:paraId="00000014" w14:textId="77777777" w:rsidR="005D0443" w:rsidRPr="00125A73" w:rsidRDefault="005E3FB8" w:rsidP="005E3FB8">
      <w:pPr>
        <w:numPr>
          <w:ilvl w:val="0"/>
          <w:numId w:val="3"/>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ما أثر عمليات إدارة الحشود على رضا زوار الفعاليات في المملكة العربية السعودية من حيث الأمان؟</w:t>
      </w:r>
    </w:p>
    <w:p w14:paraId="00000015" w14:textId="77777777" w:rsidR="005D0443" w:rsidRPr="00125A73" w:rsidRDefault="005E3FB8" w:rsidP="005E3FB8">
      <w:pPr>
        <w:numPr>
          <w:ilvl w:val="0"/>
          <w:numId w:val="3"/>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ما أثر عمليات إدارة الحشود على رضا زوار الفعاليات في المملكة العربية السعودية من حيث التعاطف</w:t>
      </w:r>
      <w:r w:rsidRPr="00125A73">
        <w:rPr>
          <w:rFonts w:ascii="Simplified Arabic" w:hAnsi="Simplified Arabic" w:cs="Simplified Arabic"/>
          <w:sz w:val="28"/>
          <w:szCs w:val="28"/>
          <w:rtl/>
        </w:rPr>
        <w:t>.</w:t>
      </w:r>
    </w:p>
    <w:p w14:paraId="00000016" w14:textId="120D34A5" w:rsidR="005D0443" w:rsidRPr="00125A73" w:rsidRDefault="005E3FB8" w:rsidP="005E3FB8">
      <w:pPr>
        <w:bidi/>
        <w:spacing w:after="200" w:line="360" w:lineRule="auto"/>
        <w:ind w:right="72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ثاني</w:t>
      </w:r>
      <w:r w:rsidRPr="00125A73">
        <w:rPr>
          <w:rFonts w:ascii="Simplified Arabic" w:eastAsia="Simplified Arabic" w:hAnsi="Simplified Arabic" w:cs="Simplified Arabic" w:hint="cs"/>
          <w:sz w:val="28"/>
          <w:szCs w:val="28"/>
          <w:rtl/>
          <w:lang w:bidi="ar"/>
        </w:rPr>
        <w:t>ً</w:t>
      </w:r>
      <w:r w:rsidRPr="00125A73">
        <w:rPr>
          <w:rFonts w:ascii="Simplified Arabic" w:eastAsia="Simplified Arabic" w:hAnsi="Simplified Arabic" w:cs="Simplified Arabic"/>
          <w:sz w:val="28"/>
          <w:szCs w:val="28"/>
          <w:rtl/>
          <w:lang w:bidi="ar"/>
        </w:rPr>
        <w:t>ا أهمية الدراسة</w:t>
      </w:r>
      <w:r w:rsidRPr="00125A73">
        <w:rPr>
          <w:rFonts w:ascii="Simplified Arabic" w:eastAsia="Simplified Arabic" w:hAnsi="Simplified Arabic" w:cs="Simplified Arabic"/>
          <w:sz w:val="28"/>
          <w:szCs w:val="28"/>
          <w:rtl/>
        </w:rPr>
        <w:t>:</w:t>
      </w:r>
    </w:p>
    <w:p w14:paraId="00000017" w14:textId="77777777" w:rsidR="005D0443" w:rsidRPr="00125A73" w:rsidRDefault="005E3FB8" w:rsidP="005E3FB8">
      <w:pPr>
        <w:bidi/>
        <w:spacing w:after="200"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lastRenderedPageBreak/>
        <w:t>يمكن النظر إلى أهمية الدراسة من زاويتين هما</w:t>
      </w:r>
      <w:r w:rsidRPr="00125A73">
        <w:rPr>
          <w:rFonts w:ascii="Simplified Arabic" w:eastAsia="Simplified Arabic" w:hAnsi="Simplified Arabic" w:cs="Simplified Arabic"/>
          <w:sz w:val="28"/>
          <w:szCs w:val="28"/>
          <w:rtl/>
        </w:rPr>
        <w:t>:</w:t>
      </w:r>
    </w:p>
    <w:p w14:paraId="00000018" w14:textId="4D661A7C" w:rsidR="005D0443" w:rsidRPr="00125A73" w:rsidRDefault="005E3FB8" w:rsidP="005E3FB8">
      <w:pPr>
        <w:bidi/>
        <w:spacing w:line="360" w:lineRule="auto"/>
        <w:ind w:left="360" w:right="108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1.</w:t>
      </w:r>
      <w:r w:rsidRPr="00125A73">
        <w:rPr>
          <w:rFonts w:ascii="Simplified Arabic" w:eastAsia="Times New Roman" w:hAnsi="Simplified Arabic" w:cs="Simplified Arabic"/>
          <w:sz w:val="28"/>
          <w:szCs w:val="28"/>
          <w:rtl/>
          <w:lang w:bidi="ar"/>
        </w:rPr>
        <w:tab/>
      </w:r>
      <w:r w:rsidRPr="00125A73">
        <w:rPr>
          <w:rFonts w:ascii="Simplified Arabic" w:eastAsia="Simplified Arabic" w:hAnsi="Simplified Arabic" w:cs="Simplified Arabic"/>
          <w:sz w:val="28"/>
          <w:szCs w:val="28"/>
          <w:rtl/>
          <w:lang w:bidi="ar"/>
        </w:rPr>
        <w:t xml:space="preserve"> </w:t>
      </w:r>
      <w:r w:rsidR="00483022" w:rsidRPr="00125A73">
        <w:rPr>
          <w:rFonts w:ascii="Simplified Arabic" w:eastAsia="Simplified Arabic" w:hAnsi="Simplified Arabic" w:cs="Simplified Arabic"/>
          <w:sz w:val="28"/>
          <w:szCs w:val="28"/>
          <w:rtl/>
          <w:lang w:bidi="ar"/>
        </w:rPr>
        <w:t>الأهمية ال</w:t>
      </w:r>
      <w:r w:rsidR="00483022" w:rsidRPr="00125A73">
        <w:rPr>
          <w:rFonts w:ascii="Simplified Arabic" w:eastAsia="Simplified Arabic" w:hAnsi="Simplified Arabic" w:cs="Simplified Arabic" w:hint="cs"/>
          <w:sz w:val="28"/>
          <w:szCs w:val="28"/>
          <w:rtl/>
          <w:lang w:bidi="ar"/>
        </w:rPr>
        <w:t>نظر</w:t>
      </w:r>
      <w:r w:rsidRPr="00125A73">
        <w:rPr>
          <w:rFonts w:ascii="Simplified Arabic" w:eastAsia="Simplified Arabic" w:hAnsi="Simplified Arabic" w:cs="Simplified Arabic"/>
          <w:sz w:val="28"/>
          <w:szCs w:val="28"/>
          <w:rtl/>
          <w:lang w:bidi="ar"/>
        </w:rPr>
        <w:t>ية</w:t>
      </w:r>
      <w:r w:rsidRPr="00125A73">
        <w:rPr>
          <w:rFonts w:ascii="Simplified Arabic" w:eastAsia="Simplified Arabic" w:hAnsi="Simplified Arabic" w:cs="Simplified Arabic"/>
          <w:sz w:val="28"/>
          <w:szCs w:val="28"/>
          <w:rtl/>
        </w:rPr>
        <w:t>:</w:t>
      </w:r>
    </w:p>
    <w:p w14:paraId="00000019" w14:textId="77777777" w:rsidR="005D0443" w:rsidRPr="00125A73" w:rsidRDefault="005E3FB8" w:rsidP="005E3FB8">
      <w:pPr>
        <w:bidi/>
        <w:spacing w:line="360" w:lineRule="auto"/>
        <w:ind w:right="108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وتبرز أهمية الدراسة من الناحية العلمية في الآتي</w:t>
      </w:r>
      <w:r w:rsidRPr="00125A73">
        <w:rPr>
          <w:rFonts w:ascii="Simplified Arabic" w:eastAsia="Simplified Arabic" w:hAnsi="Simplified Arabic" w:cs="Simplified Arabic"/>
          <w:sz w:val="28"/>
          <w:szCs w:val="28"/>
          <w:rtl/>
        </w:rPr>
        <w:t>:</w:t>
      </w:r>
    </w:p>
    <w:p w14:paraId="61CB1511" w14:textId="77777777" w:rsidR="00483022" w:rsidRPr="00125A73" w:rsidRDefault="005E3FB8" w:rsidP="00483022">
      <w:pPr>
        <w:pStyle w:val="ListParagraph"/>
        <w:numPr>
          <w:ilvl w:val="1"/>
          <w:numId w:val="10"/>
        </w:numPr>
        <w:bidi/>
        <w:spacing w:after="160" w:line="360" w:lineRule="auto"/>
        <w:ind w:right="-182"/>
        <w:jc w:val="both"/>
        <w:rPr>
          <w:rFonts w:ascii="Simplified Arabic" w:eastAsia="Simplified Arabic" w:hAnsi="Simplified Arabic" w:cs="Simplified Arabic"/>
          <w:sz w:val="28"/>
          <w:szCs w:val="28"/>
          <w:lang w:bidi="ar"/>
        </w:rPr>
      </w:pPr>
      <w:r w:rsidRPr="00125A73">
        <w:rPr>
          <w:rFonts w:ascii="Simplified Arabic" w:eastAsia="Simplified Arabic" w:hAnsi="Simplified Arabic" w:cs="Simplified Arabic"/>
          <w:sz w:val="28"/>
          <w:szCs w:val="28"/>
          <w:rtl/>
          <w:lang w:bidi="ar"/>
        </w:rPr>
        <w:t>أهمية الموضوع المدروس والذي يتمثل في مفهوم إدارة الحشود ورضا الزوار للفعاليات</w:t>
      </w:r>
      <w:r w:rsidRPr="00125A73">
        <w:rPr>
          <w:rFonts w:ascii="Simplified Arabic" w:eastAsia="Simplified Arabic" w:hAnsi="Simplified Arabic" w:cs="Simplified Arabic"/>
          <w:sz w:val="28"/>
          <w:szCs w:val="28"/>
          <w:rtl/>
        </w:rPr>
        <w:t>.</w:t>
      </w:r>
    </w:p>
    <w:p w14:paraId="7EA7D4B9" w14:textId="77777777" w:rsidR="00483022" w:rsidRPr="00125A73" w:rsidRDefault="005E3FB8" w:rsidP="00483022">
      <w:pPr>
        <w:pStyle w:val="ListParagraph"/>
        <w:numPr>
          <w:ilvl w:val="1"/>
          <w:numId w:val="10"/>
        </w:numPr>
        <w:bidi/>
        <w:spacing w:after="160" w:line="360" w:lineRule="auto"/>
        <w:ind w:right="-182"/>
        <w:jc w:val="both"/>
        <w:rPr>
          <w:rFonts w:ascii="Simplified Arabic" w:eastAsia="Simplified Arabic" w:hAnsi="Simplified Arabic" w:cs="Simplified Arabic"/>
          <w:sz w:val="28"/>
          <w:szCs w:val="28"/>
          <w:lang w:bidi="ar"/>
        </w:rPr>
      </w:pPr>
      <w:r w:rsidRPr="00125A73">
        <w:rPr>
          <w:rFonts w:ascii="Simplified Arabic" w:eastAsia="Simplified Arabic" w:hAnsi="Simplified Arabic" w:cs="Simplified Arabic"/>
          <w:sz w:val="28"/>
          <w:szCs w:val="28"/>
          <w:rtl/>
          <w:lang w:bidi="ar"/>
        </w:rPr>
        <w:t>مناقشة آراء الكتاب والباحثين حول مفهوم عمليات إدارة الحشود ورضا الزوار للفعاليات</w:t>
      </w:r>
      <w:r w:rsidRPr="00125A73">
        <w:rPr>
          <w:rFonts w:ascii="Simplified Arabic" w:eastAsia="Simplified Arabic" w:hAnsi="Simplified Arabic" w:cs="Simplified Arabic"/>
          <w:sz w:val="28"/>
          <w:szCs w:val="28"/>
          <w:rtl/>
        </w:rPr>
        <w:t>.</w:t>
      </w:r>
    </w:p>
    <w:p w14:paraId="0000001C" w14:textId="0798CAC0" w:rsidR="005D0443" w:rsidRPr="00125A73" w:rsidRDefault="005E3FB8" w:rsidP="00483022">
      <w:pPr>
        <w:pStyle w:val="ListParagraph"/>
        <w:numPr>
          <w:ilvl w:val="1"/>
          <w:numId w:val="10"/>
        </w:numPr>
        <w:bidi/>
        <w:spacing w:after="160" w:line="360" w:lineRule="auto"/>
        <w:ind w:right="-182"/>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تعد الدراسة حسب حد علم الباحث بأنها من أوائل الدراسات التي تناولت عمليات إدارة الحشود ورضا الزوار، والتي ستثري هذا الموضوع في أدبيات الإدارة</w:t>
      </w:r>
      <w:r w:rsidRPr="00125A73">
        <w:rPr>
          <w:rFonts w:ascii="Simplified Arabic" w:eastAsia="Simplified Arabic" w:hAnsi="Simplified Arabic" w:cs="Simplified Arabic"/>
          <w:sz w:val="28"/>
          <w:szCs w:val="28"/>
          <w:rtl/>
        </w:rPr>
        <w:t>.</w:t>
      </w:r>
    </w:p>
    <w:p w14:paraId="0000001D" w14:textId="6D1F2D08" w:rsidR="005D0443" w:rsidRPr="00125A73" w:rsidRDefault="005E3FB8" w:rsidP="005E3FB8">
      <w:pPr>
        <w:bidi/>
        <w:spacing w:after="200" w:line="360" w:lineRule="auto"/>
        <w:ind w:left="360" w:right="108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2.</w:t>
      </w:r>
      <w:r w:rsidRPr="00125A73">
        <w:rPr>
          <w:rFonts w:ascii="Simplified Arabic" w:eastAsia="Times New Roman" w:hAnsi="Simplified Arabic" w:cs="Simplified Arabic"/>
          <w:sz w:val="28"/>
          <w:szCs w:val="28"/>
          <w:rtl/>
          <w:lang w:bidi="ar"/>
        </w:rPr>
        <w:tab/>
      </w:r>
      <w:r w:rsidR="00483022" w:rsidRPr="00125A73">
        <w:rPr>
          <w:rFonts w:ascii="Simplified Arabic" w:eastAsia="Simplified Arabic" w:hAnsi="Simplified Arabic" w:cs="Simplified Arabic"/>
          <w:sz w:val="28"/>
          <w:szCs w:val="28"/>
          <w:rtl/>
          <w:lang w:bidi="ar"/>
        </w:rPr>
        <w:t>الأهمية ال</w:t>
      </w:r>
      <w:r w:rsidR="00483022" w:rsidRPr="00125A73">
        <w:rPr>
          <w:rFonts w:ascii="Simplified Arabic" w:eastAsia="Simplified Arabic" w:hAnsi="Simplified Arabic" w:cs="Simplified Arabic" w:hint="cs"/>
          <w:sz w:val="28"/>
          <w:szCs w:val="28"/>
          <w:rtl/>
          <w:lang w:bidi="ar"/>
        </w:rPr>
        <w:t>تطبيقي</w:t>
      </w:r>
      <w:r w:rsidRPr="00125A73">
        <w:rPr>
          <w:rFonts w:ascii="Simplified Arabic" w:eastAsia="Simplified Arabic" w:hAnsi="Simplified Arabic" w:cs="Simplified Arabic"/>
          <w:sz w:val="28"/>
          <w:szCs w:val="28"/>
          <w:rtl/>
          <w:lang w:bidi="ar"/>
        </w:rPr>
        <w:t>ة</w:t>
      </w:r>
      <w:r w:rsidRPr="00125A73">
        <w:rPr>
          <w:rFonts w:ascii="Simplified Arabic" w:eastAsia="Simplified Arabic" w:hAnsi="Simplified Arabic" w:cs="Simplified Arabic"/>
          <w:sz w:val="28"/>
          <w:szCs w:val="28"/>
          <w:rtl/>
        </w:rPr>
        <w:t>:</w:t>
      </w:r>
    </w:p>
    <w:p w14:paraId="0000001E" w14:textId="77777777" w:rsidR="005D0443" w:rsidRPr="00125A73" w:rsidRDefault="005E3FB8" w:rsidP="001516B7">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تتبع أهمية هذه الدراسة من أهمية دراسة عمليات إدارة الحشود وأثرها على رضا الزوار، وهو الأمر الذي يقود إلى تطوير العمليات الحالية لإدارة الحشود ووضع عمليات أو إجراءات ابتكارية تسهم في رفع معدلات رضا زوار الفعاليات في المملكة في ظل رؤية 2030 والتي تهدف إلى زيادة معدل الزائرين والسائحين للمملكة.</w:t>
      </w:r>
    </w:p>
    <w:p w14:paraId="0000001F" w14:textId="33B4A842" w:rsidR="005D0443" w:rsidRPr="00125A73" w:rsidRDefault="005E3FB8" w:rsidP="005E3FB8">
      <w:pPr>
        <w:bidi/>
        <w:spacing w:after="200"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hint="cs"/>
          <w:sz w:val="28"/>
          <w:szCs w:val="28"/>
          <w:rtl/>
          <w:lang w:bidi="ar"/>
        </w:rPr>
        <w:t>ثالثًا: أ</w:t>
      </w:r>
      <w:r w:rsidRPr="00125A73">
        <w:rPr>
          <w:rFonts w:ascii="Simplified Arabic" w:eastAsia="Simplified Arabic" w:hAnsi="Simplified Arabic" w:cs="Simplified Arabic"/>
          <w:sz w:val="28"/>
          <w:szCs w:val="28"/>
          <w:rtl/>
          <w:lang w:bidi="ar"/>
        </w:rPr>
        <w:t>هداف الدراسة</w:t>
      </w:r>
      <w:r w:rsidRPr="00125A73">
        <w:rPr>
          <w:rFonts w:ascii="Simplified Arabic" w:eastAsia="Simplified Arabic" w:hAnsi="Simplified Arabic" w:cs="Simplified Arabic"/>
          <w:sz w:val="28"/>
          <w:szCs w:val="28"/>
          <w:rtl/>
        </w:rPr>
        <w:t>:</w:t>
      </w:r>
    </w:p>
    <w:p w14:paraId="00000020" w14:textId="77777777" w:rsidR="005D0443" w:rsidRPr="00125A73" w:rsidRDefault="005E3FB8" w:rsidP="005E3FB8">
      <w:pPr>
        <w:bidi/>
        <w:spacing w:after="200"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تسعى الدراسة إلى تحقيق مجموعة من الأهداف وهي على النحو التالي</w:t>
      </w:r>
      <w:r w:rsidRPr="00125A73">
        <w:rPr>
          <w:rFonts w:ascii="Simplified Arabic" w:eastAsia="Simplified Arabic" w:hAnsi="Simplified Arabic" w:cs="Simplified Arabic"/>
          <w:sz w:val="28"/>
          <w:szCs w:val="28"/>
          <w:rtl/>
        </w:rPr>
        <w:t>:</w:t>
      </w:r>
    </w:p>
    <w:p w14:paraId="00000021" w14:textId="77777777" w:rsidR="005D0443" w:rsidRPr="00125A73" w:rsidRDefault="005E3FB8" w:rsidP="00483022">
      <w:pPr>
        <w:bidi/>
        <w:spacing w:line="360" w:lineRule="auto"/>
        <w:ind w:left="36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1.</w:t>
      </w:r>
      <w:r w:rsidRPr="00125A73">
        <w:rPr>
          <w:rFonts w:ascii="Simplified Arabic" w:eastAsia="Times New Roman" w:hAnsi="Simplified Arabic" w:cs="Simplified Arabic"/>
          <w:sz w:val="28"/>
          <w:szCs w:val="28"/>
          <w:rtl/>
          <w:lang w:bidi="ar"/>
        </w:rPr>
        <w:t xml:space="preserve">  </w:t>
      </w:r>
      <w:r w:rsidRPr="00125A73">
        <w:rPr>
          <w:rFonts w:ascii="Simplified Arabic" w:eastAsia="Simplified Arabic" w:hAnsi="Simplified Arabic" w:cs="Simplified Arabic"/>
          <w:sz w:val="28"/>
          <w:szCs w:val="28"/>
          <w:rtl/>
          <w:lang w:bidi="ar"/>
        </w:rPr>
        <w:t>إيجاد الإطار النظري يشمل موضوعات تتعلق بعمليات إدارة الحشود ونماذج متخصصة في ذلك، كذلك الاستعراض النظري لمفهوم رضا الزوار</w:t>
      </w:r>
      <w:r w:rsidRPr="00125A73">
        <w:rPr>
          <w:rFonts w:ascii="Simplified Arabic" w:eastAsia="Simplified Arabic" w:hAnsi="Simplified Arabic" w:cs="Simplified Arabic"/>
          <w:sz w:val="28"/>
          <w:szCs w:val="28"/>
          <w:rtl/>
        </w:rPr>
        <w:t>.</w:t>
      </w:r>
    </w:p>
    <w:p w14:paraId="00000022" w14:textId="77777777" w:rsidR="005D0443" w:rsidRPr="00125A73" w:rsidRDefault="005E3FB8" w:rsidP="00483022">
      <w:pPr>
        <w:bidi/>
        <w:spacing w:line="360" w:lineRule="auto"/>
        <w:ind w:left="36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2.</w:t>
      </w:r>
      <w:r w:rsidRPr="00125A73">
        <w:rPr>
          <w:rFonts w:ascii="Simplified Arabic" w:eastAsia="Times New Roman" w:hAnsi="Simplified Arabic" w:cs="Simplified Arabic"/>
          <w:sz w:val="28"/>
          <w:szCs w:val="28"/>
          <w:rtl/>
          <w:lang w:bidi="ar"/>
        </w:rPr>
        <w:t xml:space="preserve">    </w:t>
      </w:r>
      <w:r w:rsidRPr="00125A73">
        <w:rPr>
          <w:rFonts w:ascii="Simplified Arabic" w:eastAsia="Simplified Arabic" w:hAnsi="Simplified Arabic" w:cs="Simplified Arabic"/>
          <w:sz w:val="28"/>
          <w:szCs w:val="28"/>
          <w:rtl/>
          <w:lang w:bidi="ar"/>
        </w:rPr>
        <w:t>قياس مستوى عمليات إدارة الحشود من وجهة نظر زوار الفعاليات في المملكة العربية السعودية</w:t>
      </w:r>
      <w:r w:rsidRPr="00125A73">
        <w:rPr>
          <w:rFonts w:ascii="Simplified Arabic" w:eastAsia="Simplified Arabic" w:hAnsi="Simplified Arabic" w:cs="Simplified Arabic"/>
          <w:sz w:val="28"/>
          <w:szCs w:val="28"/>
          <w:rtl/>
        </w:rPr>
        <w:t>.</w:t>
      </w:r>
    </w:p>
    <w:p w14:paraId="00000023" w14:textId="77777777" w:rsidR="005D0443" w:rsidRPr="00125A73" w:rsidRDefault="005E3FB8" w:rsidP="00483022">
      <w:pPr>
        <w:bidi/>
        <w:spacing w:line="360" w:lineRule="auto"/>
        <w:ind w:left="36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lastRenderedPageBreak/>
        <w:t>3.</w:t>
      </w:r>
      <w:r w:rsidRPr="00125A73">
        <w:rPr>
          <w:rFonts w:ascii="Simplified Arabic" w:eastAsia="Times New Roman" w:hAnsi="Simplified Arabic" w:cs="Simplified Arabic"/>
          <w:sz w:val="28"/>
          <w:szCs w:val="28"/>
          <w:rtl/>
          <w:lang w:bidi="ar"/>
        </w:rPr>
        <w:t xml:space="preserve">    </w:t>
      </w:r>
      <w:r w:rsidRPr="00125A73">
        <w:rPr>
          <w:rFonts w:ascii="Simplified Arabic" w:eastAsia="Simplified Arabic" w:hAnsi="Simplified Arabic" w:cs="Simplified Arabic"/>
          <w:sz w:val="28"/>
          <w:szCs w:val="28"/>
          <w:rtl/>
          <w:lang w:bidi="ar"/>
        </w:rPr>
        <w:t>قياس مستوى رضا زوار الفعاليات في المملكة العربية السعودية</w:t>
      </w:r>
      <w:r w:rsidRPr="00125A73">
        <w:rPr>
          <w:rFonts w:ascii="Simplified Arabic" w:eastAsia="Simplified Arabic" w:hAnsi="Simplified Arabic" w:cs="Simplified Arabic"/>
          <w:sz w:val="28"/>
          <w:szCs w:val="28"/>
          <w:rtl/>
        </w:rPr>
        <w:t>.</w:t>
      </w:r>
    </w:p>
    <w:p w14:paraId="00000024" w14:textId="0E10CDA2" w:rsidR="005D0443" w:rsidRPr="00125A73" w:rsidRDefault="005E3FB8" w:rsidP="00483022">
      <w:pPr>
        <w:bidi/>
        <w:spacing w:line="360" w:lineRule="auto"/>
        <w:ind w:left="360"/>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4.</w:t>
      </w:r>
      <w:r w:rsidRPr="00125A73">
        <w:rPr>
          <w:rFonts w:ascii="Simplified Arabic" w:eastAsia="Times New Roman" w:hAnsi="Simplified Arabic" w:cs="Simplified Arabic"/>
          <w:sz w:val="28"/>
          <w:szCs w:val="28"/>
          <w:rtl/>
          <w:lang w:bidi="ar"/>
        </w:rPr>
        <w:t xml:space="preserve">  </w:t>
      </w:r>
      <w:r w:rsidRPr="00125A73">
        <w:rPr>
          <w:rFonts w:ascii="Simplified Arabic" w:eastAsia="Simplified Arabic" w:hAnsi="Simplified Arabic" w:cs="Simplified Arabic"/>
          <w:sz w:val="28"/>
          <w:szCs w:val="28"/>
          <w:rtl/>
          <w:lang w:bidi="ar"/>
        </w:rPr>
        <w:t>قياس أثر عمليات إدارة الحشود على رضا زوار الفعاليات من حيث</w:t>
      </w:r>
      <w:r w:rsidRPr="00125A73">
        <w:rPr>
          <w:rFonts w:ascii="Simplified Arabic" w:eastAsia="Simplified Arabic" w:hAnsi="Simplified Arabic" w:cs="Simplified Arabic"/>
          <w:sz w:val="28"/>
          <w:szCs w:val="28"/>
          <w:rtl/>
        </w:rPr>
        <w:t>: (</w:t>
      </w:r>
      <w:r w:rsidRPr="00125A73">
        <w:rPr>
          <w:rFonts w:ascii="Simplified Arabic" w:eastAsia="Simplified Arabic" w:hAnsi="Simplified Arabic" w:cs="Simplified Arabic"/>
          <w:sz w:val="28"/>
          <w:szCs w:val="28"/>
          <w:rtl/>
          <w:lang w:bidi="ar"/>
        </w:rPr>
        <w:t>الملموسية والاعتمادية، الاستجابة</w:t>
      </w:r>
      <w:proofErr w:type="gramStart"/>
      <w:r w:rsidRPr="00125A73">
        <w:rPr>
          <w:rFonts w:ascii="Simplified Arabic" w:eastAsia="Simplified Arabic" w:hAnsi="Simplified Arabic" w:cs="Simplified Arabic"/>
          <w:sz w:val="28"/>
          <w:szCs w:val="28"/>
          <w:rtl/>
          <w:lang w:bidi="ar"/>
        </w:rPr>
        <w:t>،</w:t>
      </w:r>
      <w:r w:rsidR="00483022" w:rsidRPr="00125A73">
        <w:rPr>
          <w:rFonts w:ascii="Simplified Arabic" w:eastAsia="Simplified Arabic" w:hAnsi="Simplified Arabic" w:cs="Simplified Arabic" w:hint="cs"/>
          <w:sz w:val="28"/>
          <w:szCs w:val="28"/>
          <w:rtl/>
          <w:lang w:bidi="ar"/>
        </w:rPr>
        <w:t xml:space="preserve"> </w:t>
      </w:r>
      <w:r w:rsidR="00483022" w:rsidRPr="00125A73">
        <w:rPr>
          <w:rFonts w:ascii="Simplified Arabic" w:eastAsia="Simplified Arabic" w:hAnsi="Simplified Arabic" w:cs="Simplified Arabic"/>
          <w:sz w:val="28"/>
          <w:szCs w:val="28"/>
          <w:rtl/>
          <w:lang w:bidi="ar"/>
        </w:rPr>
        <w:t>،</w:t>
      </w:r>
      <w:proofErr w:type="gramEnd"/>
      <w:r w:rsidR="00483022" w:rsidRPr="00125A73">
        <w:rPr>
          <w:rFonts w:ascii="Simplified Arabic" w:eastAsia="Simplified Arabic" w:hAnsi="Simplified Arabic" w:cs="Simplified Arabic"/>
          <w:sz w:val="28"/>
          <w:szCs w:val="28"/>
          <w:rtl/>
          <w:lang w:bidi="ar"/>
        </w:rPr>
        <w:t xml:space="preserve"> الأمان</w:t>
      </w:r>
      <w:r w:rsidR="00483022" w:rsidRPr="00125A73">
        <w:rPr>
          <w:rFonts w:ascii="Simplified Arabic" w:eastAsia="Simplified Arabic" w:hAnsi="Simplified Arabic" w:cs="Simplified Arabic" w:hint="cs"/>
          <w:sz w:val="28"/>
          <w:szCs w:val="28"/>
          <w:rtl/>
          <w:lang w:bidi="ar"/>
        </w:rPr>
        <w:t>،</w:t>
      </w:r>
      <w:r w:rsidRPr="00125A73">
        <w:rPr>
          <w:rFonts w:ascii="Simplified Arabic" w:eastAsia="Simplified Arabic" w:hAnsi="Simplified Arabic" w:cs="Simplified Arabic"/>
          <w:sz w:val="28"/>
          <w:szCs w:val="28"/>
          <w:rtl/>
          <w:lang w:bidi="ar"/>
        </w:rPr>
        <w:t xml:space="preserve"> التعاطف</w:t>
      </w:r>
      <w:r w:rsidRPr="00125A73">
        <w:rPr>
          <w:rFonts w:ascii="Simplified Arabic" w:eastAsia="Simplified Arabic" w:hAnsi="Simplified Arabic" w:cs="Simplified Arabic"/>
          <w:sz w:val="28"/>
          <w:szCs w:val="28"/>
          <w:rtl/>
        </w:rPr>
        <w:t>).</w:t>
      </w:r>
    </w:p>
    <w:p w14:paraId="00000025" w14:textId="77777777" w:rsidR="005D0443" w:rsidRPr="00125A73" w:rsidRDefault="005E3FB8" w:rsidP="005E3FB8">
      <w:pPr>
        <w:bidi/>
        <w:spacing w:line="360" w:lineRule="auto"/>
        <w:ind w:left="360" w:right="720"/>
        <w:jc w:val="both"/>
        <w:rPr>
          <w:rFonts w:ascii="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 xml:space="preserve"> 5.</w:t>
      </w:r>
      <w:r w:rsidRPr="00125A73">
        <w:rPr>
          <w:rFonts w:ascii="Simplified Arabic" w:eastAsia="Times New Roman" w:hAnsi="Simplified Arabic" w:cs="Simplified Arabic"/>
          <w:sz w:val="28"/>
          <w:szCs w:val="28"/>
          <w:rtl/>
          <w:lang w:bidi="ar"/>
        </w:rPr>
        <w:t xml:space="preserve">  </w:t>
      </w:r>
      <w:r w:rsidRPr="00125A73">
        <w:rPr>
          <w:rFonts w:ascii="Simplified Arabic" w:eastAsia="Simplified Arabic" w:hAnsi="Simplified Arabic" w:cs="Simplified Arabic"/>
          <w:sz w:val="28"/>
          <w:szCs w:val="28"/>
          <w:rtl/>
          <w:lang w:bidi="ar"/>
        </w:rPr>
        <w:t>تقديم مجموعة من التوصيات بناء على نتائج الدراسة لتطوير عمليات إدارة الحشود بما يرفع معدلات رضا زوار الفعاليات في المملكة العربية السعودية</w:t>
      </w:r>
      <w:r w:rsidRPr="00125A73">
        <w:rPr>
          <w:rFonts w:ascii="Simplified Arabic" w:eastAsia="Simplified Arabic" w:hAnsi="Simplified Arabic" w:cs="Simplified Arabic"/>
          <w:sz w:val="28"/>
          <w:szCs w:val="28"/>
          <w:rtl/>
        </w:rPr>
        <w:t>.</w:t>
      </w:r>
    </w:p>
    <w:p w14:paraId="00000026" w14:textId="77777777" w:rsidR="005D0443" w:rsidRPr="00125A73" w:rsidRDefault="005E3FB8" w:rsidP="005E3FB8">
      <w:pPr>
        <w:bidi/>
        <w:spacing w:after="200"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رابعاً</w:t>
      </w:r>
      <w:r w:rsidRPr="00125A73">
        <w:rPr>
          <w:rFonts w:ascii="Simplified Arabic" w:eastAsia="Simplified Arabic" w:hAnsi="Simplified Arabic" w:cs="Simplified Arabic"/>
          <w:sz w:val="28"/>
          <w:szCs w:val="28"/>
          <w:rtl/>
        </w:rPr>
        <w:t xml:space="preserve">: </w:t>
      </w:r>
      <w:r w:rsidRPr="00125A73">
        <w:rPr>
          <w:rFonts w:ascii="Simplified Arabic" w:eastAsia="Simplified Arabic" w:hAnsi="Simplified Arabic" w:cs="Simplified Arabic"/>
          <w:sz w:val="28"/>
          <w:szCs w:val="28"/>
          <w:rtl/>
          <w:lang w:bidi="ar"/>
        </w:rPr>
        <w:t>فرضيات الدراسة</w:t>
      </w:r>
      <w:r w:rsidRPr="00125A73">
        <w:rPr>
          <w:rFonts w:ascii="Simplified Arabic" w:eastAsia="Simplified Arabic" w:hAnsi="Simplified Arabic" w:cs="Simplified Arabic"/>
          <w:sz w:val="28"/>
          <w:szCs w:val="28"/>
          <w:rtl/>
        </w:rPr>
        <w:t>:</w:t>
      </w:r>
    </w:p>
    <w:p w14:paraId="00000027" w14:textId="77777777" w:rsidR="005D0443" w:rsidRPr="00125A73" w:rsidRDefault="005E3FB8" w:rsidP="005E3FB8">
      <w:pPr>
        <w:bidi/>
        <w:spacing w:after="200"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وبناءً على أسئلة الدراسة قام الباحث بتصميم فرضيات الدراسة كما يأتي</w:t>
      </w:r>
      <w:r w:rsidRPr="00125A73">
        <w:rPr>
          <w:rFonts w:ascii="Simplified Arabic" w:eastAsia="Simplified Arabic" w:hAnsi="Simplified Arabic" w:cs="Simplified Arabic"/>
          <w:sz w:val="28"/>
          <w:szCs w:val="28"/>
          <w:rtl/>
        </w:rPr>
        <w:t>:</w:t>
      </w:r>
    </w:p>
    <w:p w14:paraId="00000028" w14:textId="77777777" w:rsidR="005D0443" w:rsidRPr="00125A73" w:rsidRDefault="005E3FB8" w:rsidP="005E3FB8">
      <w:pPr>
        <w:bidi/>
        <w:spacing w:line="360" w:lineRule="auto"/>
        <w:jc w:val="both"/>
        <w:rPr>
          <w:rFonts w:ascii="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الفرضية الرئيسية</w:t>
      </w:r>
      <w:r w:rsidRPr="00125A73">
        <w:rPr>
          <w:rFonts w:ascii="Simplified Arabic" w:eastAsia="Simplified Arabic" w:hAnsi="Simplified Arabic" w:cs="Simplified Arabic"/>
          <w:sz w:val="28"/>
          <w:szCs w:val="28"/>
          <w:rtl/>
        </w:rPr>
        <w:t xml:space="preserve">: </w:t>
      </w:r>
      <w:r w:rsidRPr="00125A73">
        <w:rPr>
          <w:rFonts w:ascii="Simplified Arabic" w:hAnsi="Simplified Arabic" w:cs="Simplified Arabic"/>
          <w:sz w:val="28"/>
          <w:szCs w:val="28"/>
          <w:rtl/>
          <w:lang w:bidi="ar"/>
        </w:rPr>
        <w:t>لايوجد أثر لعمليات إدارة الحشود على رضا زوار الفعاليات في المملكة العربية السعودية</w:t>
      </w:r>
      <w:r w:rsidRPr="00125A73">
        <w:rPr>
          <w:rFonts w:ascii="Simplified Arabic" w:hAnsi="Simplified Arabic" w:cs="Simplified Arabic"/>
          <w:sz w:val="28"/>
          <w:szCs w:val="28"/>
          <w:rtl/>
        </w:rPr>
        <w:t>.</w:t>
      </w:r>
    </w:p>
    <w:p w14:paraId="00000029" w14:textId="77777777" w:rsidR="005D0443" w:rsidRPr="00125A73" w:rsidRDefault="005E3FB8" w:rsidP="005E3FB8">
      <w:p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ومنه تتفرع الأسئلة الآتية</w:t>
      </w:r>
      <w:r w:rsidRPr="00125A73">
        <w:rPr>
          <w:rFonts w:ascii="Simplified Arabic" w:hAnsi="Simplified Arabic" w:cs="Simplified Arabic"/>
          <w:sz w:val="28"/>
          <w:szCs w:val="28"/>
          <w:rtl/>
        </w:rPr>
        <w:t>:</w:t>
      </w:r>
    </w:p>
    <w:p w14:paraId="0000002A" w14:textId="77777777" w:rsidR="005D0443" w:rsidRPr="00125A73" w:rsidRDefault="005E3FB8" w:rsidP="001516B7">
      <w:pPr>
        <w:pStyle w:val="ListParagraph"/>
        <w:numPr>
          <w:ilvl w:val="0"/>
          <w:numId w:val="7"/>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لايوجد أثر لعمليات إدارة الحشود على رضا زوار الفعاليات في المملكة العربية السعودية من حيث الجوانب الملموسة</w:t>
      </w:r>
      <w:r w:rsidRPr="00125A73">
        <w:rPr>
          <w:rFonts w:ascii="Simplified Arabic" w:hAnsi="Simplified Arabic" w:cs="Simplified Arabic"/>
          <w:sz w:val="28"/>
          <w:szCs w:val="28"/>
          <w:rtl/>
        </w:rPr>
        <w:t>.</w:t>
      </w:r>
    </w:p>
    <w:p w14:paraId="0000002B" w14:textId="77777777" w:rsidR="005D0443" w:rsidRPr="00125A73" w:rsidRDefault="005E3FB8" w:rsidP="001516B7">
      <w:pPr>
        <w:pStyle w:val="ListParagraph"/>
        <w:numPr>
          <w:ilvl w:val="0"/>
          <w:numId w:val="7"/>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لايوجد أثر لعمليات إدارة الحشود على رضا زوار الفعاليات في المملكة العربية السعودية من حيث الاعتمادية</w:t>
      </w:r>
      <w:r w:rsidRPr="00125A73">
        <w:rPr>
          <w:rFonts w:ascii="Simplified Arabic" w:hAnsi="Simplified Arabic" w:cs="Simplified Arabic"/>
          <w:sz w:val="28"/>
          <w:szCs w:val="28"/>
          <w:rtl/>
        </w:rPr>
        <w:t>.</w:t>
      </w:r>
    </w:p>
    <w:p w14:paraId="0000002C" w14:textId="77777777" w:rsidR="005D0443" w:rsidRPr="00125A73" w:rsidRDefault="005E3FB8" w:rsidP="001516B7">
      <w:pPr>
        <w:pStyle w:val="ListParagraph"/>
        <w:numPr>
          <w:ilvl w:val="0"/>
          <w:numId w:val="7"/>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لايوجد أثر لعمليات إدارة الحشود على رضا زوار الفعاليات في المملكة العربية السعودية من حيث الاستجابة</w:t>
      </w:r>
      <w:r w:rsidRPr="00125A73">
        <w:rPr>
          <w:rFonts w:ascii="Simplified Arabic" w:hAnsi="Simplified Arabic" w:cs="Simplified Arabic"/>
          <w:sz w:val="28"/>
          <w:szCs w:val="28"/>
          <w:rtl/>
        </w:rPr>
        <w:t>.</w:t>
      </w:r>
    </w:p>
    <w:p w14:paraId="0000002D" w14:textId="77777777" w:rsidR="005D0443" w:rsidRPr="00125A73" w:rsidRDefault="005E3FB8" w:rsidP="001516B7">
      <w:pPr>
        <w:pStyle w:val="ListParagraph"/>
        <w:numPr>
          <w:ilvl w:val="0"/>
          <w:numId w:val="7"/>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لايوجد أثر لعمليات إدارة الحشود على رضا زوار الفعاليات في المملكة العربية السعودية من حيث الأمان</w:t>
      </w:r>
      <w:r w:rsidRPr="00125A73">
        <w:rPr>
          <w:rFonts w:ascii="Simplified Arabic" w:hAnsi="Simplified Arabic" w:cs="Simplified Arabic"/>
          <w:sz w:val="28"/>
          <w:szCs w:val="28"/>
          <w:rtl/>
        </w:rPr>
        <w:t>.</w:t>
      </w:r>
    </w:p>
    <w:p w14:paraId="34A7BBA0" w14:textId="1D950161" w:rsidR="005E3FB8" w:rsidRPr="00AF62B3" w:rsidRDefault="005E3FB8" w:rsidP="00AF62B3">
      <w:pPr>
        <w:pStyle w:val="ListParagraph"/>
        <w:numPr>
          <w:ilvl w:val="0"/>
          <w:numId w:val="7"/>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lastRenderedPageBreak/>
        <w:t>لايوجد أثر لعمليات إدارة الحشود على رضا زوار الفعاليات في المملكة العربية السعودية من حيث التعاطف</w:t>
      </w:r>
    </w:p>
    <w:p w14:paraId="21D5C630" w14:textId="77777777" w:rsidR="005E3FB8" w:rsidRPr="00125A73" w:rsidRDefault="005E3FB8" w:rsidP="005E3FB8">
      <w:pPr>
        <w:bidi/>
        <w:spacing w:line="360" w:lineRule="auto"/>
        <w:jc w:val="both"/>
        <w:rPr>
          <w:rFonts w:ascii="Simplified Arabic" w:hAnsi="Simplified Arabic" w:cs="Simplified Arabic"/>
          <w:sz w:val="28"/>
          <w:szCs w:val="28"/>
          <w:rtl/>
          <w:lang w:bidi="ar"/>
        </w:rPr>
      </w:pPr>
    </w:p>
    <w:p w14:paraId="393F7166" w14:textId="77777777" w:rsidR="005E3FB8" w:rsidRPr="00125A73" w:rsidRDefault="005E3FB8" w:rsidP="005E3FB8">
      <w:pPr>
        <w:bidi/>
        <w:jc w:val="mediumKashida"/>
        <w:rPr>
          <w:rFonts w:ascii="Simplified Arabic" w:hAnsi="Simplified Arabic" w:cs="Simplified Arabic"/>
          <w:sz w:val="28"/>
          <w:szCs w:val="28"/>
          <w:rtl/>
        </w:rPr>
      </w:pPr>
      <w:r w:rsidRPr="00125A73">
        <w:rPr>
          <w:rFonts w:ascii="Simplified Arabic" w:hAnsi="Simplified Arabic" w:cs="Simplified Arabic"/>
          <w:sz w:val="28"/>
          <w:szCs w:val="28"/>
          <w:rtl/>
          <w:lang w:bidi="ar"/>
        </w:rPr>
        <w:t>خامسا نموذج الدراسة</w:t>
      </w:r>
      <w:r w:rsidRPr="00125A73">
        <w:rPr>
          <w:rFonts w:ascii="Simplified Arabic" w:hAnsi="Simplified Arabic" w:cs="Simplified Arabic"/>
          <w:sz w:val="28"/>
          <w:szCs w:val="28"/>
          <w:rtl/>
        </w:rPr>
        <w:t>:</w:t>
      </w:r>
    </w:p>
    <w:p w14:paraId="51EE2015" w14:textId="1B0BF08F" w:rsidR="005E3FB8" w:rsidRPr="00125A73" w:rsidRDefault="005E3FB8" w:rsidP="001516B7">
      <w:pPr>
        <w:bidi/>
        <w:spacing w:line="360" w:lineRule="auto"/>
        <w:ind w:firstLine="567"/>
        <w:jc w:val="mediumKashida"/>
        <w:rPr>
          <w:rFonts w:ascii="Simplified Arabic" w:hAnsi="Simplified Arabic" w:cs="Simplified Arabic"/>
          <w:sz w:val="28"/>
          <w:szCs w:val="28"/>
          <w:rtl/>
        </w:rPr>
      </w:pPr>
      <w:r w:rsidRPr="00125A73">
        <w:rPr>
          <w:rFonts w:ascii="Simplified Arabic" w:hAnsi="Simplified Arabic" w:cs="Simplified Arabic"/>
          <w:sz w:val="28"/>
          <w:szCs w:val="28"/>
          <w:rtl/>
          <w:lang w:bidi="ar"/>
        </w:rPr>
        <w:t>بناء على مشكلة الدراسة وأسئلتها وأهدافها وفرضياتها، قام الباحث بتصميم نموذج الدراسة حسب الشكل التالي</w:t>
      </w:r>
      <w:r w:rsidRPr="00125A73">
        <w:rPr>
          <w:rFonts w:ascii="Simplified Arabic" w:hAnsi="Simplified Arabic" w:cs="Simplified Arabic"/>
          <w:sz w:val="28"/>
          <w:szCs w:val="28"/>
          <w:rtl/>
        </w:rPr>
        <w:t>:</w:t>
      </w:r>
    </w:p>
    <w:p w14:paraId="3751B127" w14:textId="77777777" w:rsidR="005E3FB8" w:rsidRPr="00125A73" w:rsidRDefault="005E3FB8" w:rsidP="005E3FB8">
      <w:pPr>
        <w:spacing w:line="360" w:lineRule="auto"/>
        <w:rPr>
          <w:rFonts w:ascii="Simplified Arabic" w:hAnsi="Simplified Arabic" w:cs="Simplified Arabic"/>
          <w:sz w:val="28"/>
          <w:szCs w:val="28"/>
          <w:u w:val="single"/>
          <w:rtl/>
        </w:rPr>
      </w:pPr>
      <w:r w:rsidRPr="00125A73">
        <w:rPr>
          <w:rFonts w:ascii="Simplified Arabic" w:hAnsi="Simplified Arabic" w:cs="Simplified Arabic"/>
          <w:noProof/>
          <w:sz w:val="28"/>
          <w:szCs w:val="28"/>
          <w:rtl/>
          <w:lang w:val="en-US"/>
        </w:rPr>
        <mc:AlternateContent>
          <mc:Choice Requires="wps">
            <w:drawing>
              <wp:anchor distT="0" distB="0" distL="114300" distR="114300" simplePos="0" relativeHeight="251661312" behindDoc="0" locked="0" layoutInCell="1" allowOverlap="1" wp14:anchorId="555338E6" wp14:editId="74BAA498">
                <wp:simplePos x="0" y="0"/>
                <wp:positionH relativeFrom="column">
                  <wp:posOffset>84438</wp:posOffset>
                </wp:positionH>
                <wp:positionV relativeFrom="paragraph">
                  <wp:posOffset>299996</wp:posOffset>
                </wp:positionV>
                <wp:extent cx="1877798" cy="543560"/>
                <wp:effectExtent l="0" t="0" r="27305" b="27940"/>
                <wp:wrapNone/>
                <wp:docPr id="1" name="مجسم مشطوف الحواف 1"/>
                <wp:cNvGraphicFramePr/>
                <a:graphic xmlns:a="http://schemas.openxmlformats.org/drawingml/2006/main">
                  <a:graphicData uri="http://schemas.microsoft.com/office/word/2010/wordprocessingShape">
                    <wps:wsp>
                      <wps:cNvSpPr/>
                      <wps:spPr>
                        <a:xfrm>
                          <a:off x="0" y="0"/>
                          <a:ext cx="1877798" cy="543560"/>
                        </a:xfrm>
                        <a:prstGeom prst="bevel">
                          <a:avLst/>
                        </a:prstGeom>
                        <a:solidFill>
                          <a:srgbClr val="FF0000"/>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125FD1" w14:textId="77777777" w:rsidR="005E3FB8" w:rsidRPr="00042971" w:rsidRDefault="005E3FB8" w:rsidP="005E3FB8">
                            <w:pPr>
                              <w:jc w:val="center"/>
                              <w:rPr>
                                <w:rFonts w:ascii="Simplified Arabic" w:hAnsi="Simplified Arabic" w:cs="Simplified Arabic"/>
                                <w:b/>
                                <w:bCs/>
                                <w:sz w:val="28"/>
                                <w:szCs w:val="28"/>
                                <w:rtl/>
                                <w:lang w:bidi="ar"/>
                              </w:rPr>
                            </w:pPr>
                            <w:r w:rsidRPr="00042971">
                              <w:rPr>
                                <w:rFonts w:ascii="Simplified Arabic" w:hAnsi="Simplified Arabic" w:cs="Simplified Arabic"/>
                                <w:b/>
                                <w:bCs/>
                                <w:sz w:val="28"/>
                                <w:szCs w:val="28"/>
                                <w:rtl/>
                                <w:lang w:bidi="ar"/>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338E6"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مجسم مشطوف الحواف 1" o:spid="_x0000_s1026" type="#_x0000_t84" style="position:absolute;margin-left:6.65pt;margin-top:23.6pt;width:147.85pt;height:4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3S8mQIAALcFAAAOAAAAZHJzL2Uyb0RvYy54bWysVE1v2zAMvQ/YfxB0X51kSdMGdYqgRYYB&#13;&#10;XRu0HXqWZSk2IIuapMTOfv0o+SPpB3YYloMiieR74jPJq+umUmQvrCtBp3R8NqJEaA55qbcp/fm8&#13;&#10;/nJBifNM50yBFik9CEevl58/XdVmISZQgMqFJQii3aI2KS28N4skcbwQFXNnYIRGowRbMY9Hu01y&#13;&#10;y2pEr1QyGY3Okxpsbixw4Rze3rZGuoz4UgruH6R0whOVUnybj6uNaxbWZHnFFlvLTFHy7hnsH15R&#13;&#10;sVIj6QB1yzwjO1u+g6pKbsGB9GccqgSkLLmIOWA249GbbJ4KZkTMBcVxZpDJ/T9Yfr9/MhuLMtTG&#13;&#10;LRxuQxaNtFX4x/eRJop1GMQSjSccL8cX8/n8Ej8vR9ts+nV2HtVMjtHGOv9NQEXCJqWZ2AsVRWL7&#13;&#10;O+eREn17n8DmQJX5ulQqHuw2u1GW7Bl+ufV6hL/wsTDklZvS7yND7YghNtuOI6naVT8gb/EuZydw&#13;&#10;vftbcKQK6MlRmLjzByUCp9KPQpIyRykmkSDW7JGXcS60b7ldwXLRUgfmIZNX1BEwIEuUYMDuAHrP&#13;&#10;FqTHbgXp/EOoiCU/BI/+9rA2eIiIzKD9EFyVGuxHAAqz6phb/16kVpqgkm+yBl3CNoP8sLHEQtt7&#13;&#10;zvB1ifVwx5zfMIvNhm2JA8Q/4CIV1CmFbkdJAfb3R/fBH3sArZTU2Lwpdb92zApK1HeN3XE5nk5D&#13;&#10;t8fDdDaf4MGeWrJTi95VN4BVNsZRZXjcBn+v+ltpoXrBObMKrGhimiN3Srm3/eHGt0MFJxUXq1V0&#13;&#10;ww43zN/pJ8MDeBA4lPtz88Ks6ZrCYzvdQ9/obPGmNVrfEKlhtfMgy9g3R1076XE6xPLtJlkYP6fn&#13;&#10;6HWct8s/AAAA//8DAFBLAwQUAAYACAAAACEAPYXme+QAAAAOAQAADwAAAGRycy9kb3ducmV2Lnht&#13;&#10;bEyPwU7DMBBE70j8g7VIXBC1SSpI0zgVokIgFQ4UBByd2E0i4nWw3TT8PdsTXFYavd3ZmWI12Z6N&#13;&#10;xofOoYSrmQBmsHa6w0bC2+v9ZQYsRIVa9Q6NhB8TYFWenhQq1+6AL2bcxoaRCYZcSWhjHHLOQ90a&#13;&#10;q8LMDQaJ7Zy3KpL0DddeHcjc9jwR4ppb1SF9aNVg7lpTf233VkL6JPzm3S52jx/Vw3r8zj6f5xdO&#13;&#10;yvOzab2kcbsEFs0U/y7g2IHyQ0nBKrdHHVhPOk1pU8L8JgFGPBULKlgdQZIBLwv+v0b5CwAA//8D&#13;&#10;AFBLAQItABQABgAIAAAAIQC2gziS/gAAAOEBAAATAAAAAAAAAAAAAAAAAAAAAABbQ29udGVudF9U&#13;&#10;eXBlc10ueG1sUEsBAi0AFAAGAAgAAAAhADj9If/WAAAAlAEAAAsAAAAAAAAAAAAAAAAALwEAAF9y&#13;&#10;ZWxzLy5yZWxzUEsBAi0AFAAGAAgAAAAhAJhjdLyZAgAAtwUAAA4AAAAAAAAAAAAAAAAALgIAAGRy&#13;&#10;cy9lMm9Eb2MueG1sUEsBAi0AFAAGAAgAAAAhAD2F5nvkAAAADgEAAA8AAAAAAAAAAAAAAAAA8wQA&#13;&#10;AGRycy9kb3ducmV2LnhtbFBLBQYAAAAABAAEAPMAAAAEBgAAAAA=&#13;&#10;" fillcolor="red" strokecolor="#f2f2f2 [3052]" strokeweight="2pt">
                <v:textbox>
                  <w:txbxContent>
                    <w:p w14:paraId="09125FD1" w14:textId="77777777" w:rsidR="005E3FB8" w:rsidRPr="00042971" w:rsidRDefault="005E3FB8" w:rsidP="005E3FB8">
                      <w:pPr>
                        <w:jc w:val="center"/>
                        <w:rPr>
                          <w:rFonts w:ascii="Simplified Arabic" w:hAnsi="Simplified Arabic" w:cs="Simplified Arabic"/>
                          <w:b/>
                          <w:bCs/>
                          <w:sz w:val="28"/>
                          <w:szCs w:val="28"/>
                          <w:rtl/>
                          <w:lang w:bidi="ar"/>
                        </w:rPr>
                      </w:pPr>
                      <w:r w:rsidRPr="00042971">
                        <w:rPr>
                          <w:rFonts w:ascii="Simplified Arabic" w:hAnsi="Simplified Arabic" w:cs="Simplified Arabic"/>
                          <w:b/>
                          <w:bCs/>
                          <w:sz w:val="28"/>
                          <w:szCs w:val="28"/>
                          <w:rtl/>
                          <w:lang w:bidi="ar"/>
                        </w:rPr>
                        <w:t>المتغير التابع</w:t>
                      </w:r>
                    </w:p>
                  </w:txbxContent>
                </v:textbox>
              </v:shape>
            </w:pict>
          </mc:Fallback>
        </mc:AlternateContent>
      </w:r>
      <w:r w:rsidRPr="00125A73">
        <w:rPr>
          <w:rFonts w:ascii="Simplified Arabic" w:hAnsi="Simplified Arabic" w:cs="Simplified Arabic"/>
          <w:noProof/>
          <w:sz w:val="28"/>
          <w:szCs w:val="28"/>
          <w:rtl/>
          <w:lang w:val="en-US"/>
        </w:rPr>
        <mc:AlternateContent>
          <mc:Choice Requires="wps">
            <w:drawing>
              <wp:anchor distT="0" distB="0" distL="114300" distR="114300" simplePos="0" relativeHeight="251662336" behindDoc="0" locked="0" layoutInCell="1" allowOverlap="1" wp14:anchorId="374961A4" wp14:editId="1533A553">
                <wp:simplePos x="0" y="0"/>
                <wp:positionH relativeFrom="column">
                  <wp:posOffset>3618470</wp:posOffset>
                </wp:positionH>
                <wp:positionV relativeFrom="paragraph">
                  <wp:posOffset>299995</wp:posOffset>
                </wp:positionV>
                <wp:extent cx="1807845" cy="543697"/>
                <wp:effectExtent l="0" t="0" r="20955" b="27940"/>
                <wp:wrapNone/>
                <wp:docPr id="4" name="مجسم مشطوف الحواف 4"/>
                <wp:cNvGraphicFramePr/>
                <a:graphic xmlns:a="http://schemas.openxmlformats.org/drawingml/2006/main">
                  <a:graphicData uri="http://schemas.microsoft.com/office/word/2010/wordprocessingShape">
                    <wps:wsp>
                      <wps:cNvSpPr/>
                      <wps:spPr>
                        <a:xfrm>
                          <a:off x="0" y="0"/>
                          <a:ext cx="1807845" cy="543697"/>
                        </a:xfrm>
                        <a:prstGeom prst="bevel">
                          <a:avLst/>
                        </a:prstGeom>
                        <a:solidFill>
                          <a:srgbClr val="FF0000"/>
                        </a:solidFill>
                        <a:ln>
                          <a:solidFill>
                            <a:schemeClr val="bg1">
                              <a:lumMod val="9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9886E5" w14:textId="77777777" w:rsidR="005E3FB8" w:rsidRPr="00042971" w:rsidRDefault="005E3FB8" w:rsidP="005E3FB8">
                            <w:pPr>
                              <w:jc w:val="center"/>
                              <w:rPr>
                                <w:rFonts w:ascii="Simplified Arabic" w:hAnsi="Simplified Arabic" w:cs="Simplified Arabic"/>
                                <w:b/>
                                <w:bCs/>
                                <w:sz w:val="28"/>
                                <w:szCs w:val="28"/>
                                <w:rtl/>
                                <w:lang w:bidi="ar"/>
                              </w:rPr>
                            </w:pPr>
                            <w:r w:rsidRPr="00042971">
                              <w:rPr>
                                <w:rFonts w:ascii="Simplified Arabic" w:hAnsi="Simplified Arabic" w:cs="Simplified Arabic"/>
                                <w:b/>
                                <w:bCs/>
                                <w:sz w:val="28"/>
                                <w:szCs w:val="28"/>
                                <w:rtl/>
                                <w:lang w:bidi="ar"/>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961A4" id="مجسم مشطوف الحواف 4" o:spid="_x0000_s1027" type="#_x0000_t84" style="position:absolute;margin-left:284.9pt;margin-top:23.6pt;width:142.35pt;height:42.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55gZnQIAAL4FAAAOAAAAZHJzL2Uyb0RvYy54bWysVNtu2zAMfR+wfxD0vtrJkl6COkXQIsOA&#13;&#10;ri3aDn2WZSk2IIuapMTOvn6UfEl6wR6G5UGRRPIc8Zjk5VVbK7IT1lWgMzo5SSkRmkNR6U1Gfz6v&#13;&#10;v5xT4jzTBVOgRUb3wtGr5edPl41ZiCmUoAphCYJot2hMRkvvzSJJHC9FzdwJGKHRKMHWzOPRbpLC&#13;&#10;sgbRa5VM0/Q0acAWxgIXzuHtTWeky4gvpeD+XkonPFEZxbf5uNq45mFNlpdssbHMlBXvn8H+4RU1&#13;&#10;qzSSjlA3zDOytdU7qLriFhxIf8KhTkDKiouYA2YzSd9k81QyI2IuKI4zo0zu/8Hyu92TebAoQ2Pc&#13;&#10;wuE2ZNFKW4d/fB9po1j7USzResLxcnKenp3P5pRwtM1nX08vzoKaySHaWOe/CahJ2GQ0Fzuhokhs&#13;&#10;d+t85zv4BDYHqirWlVLxYDf5tbJkx/DLrdcp/nr4V25Kv48MtSPG2HwziaRqW/+AosO7mB/BDe7x&#13;&#10;7UfgmElATw7CxJ3fKxE4lX4UklQFSjGNBLFmD7yMc6F9x+1KVoiOOjCPmbyijoABWaIEI3YPMHh2&#13;&#10;IAN2p2HvH0JFLPkxOP3bw7rgMSIyg/ZjcF1psB8BKMyqZ+78B5E6aYJKvs1b1AarJHiGmxyK/YMl&#13;&#10;FroWdIavKyyLW+b8A7PYc9idOEf8PS5SQZNR6HeUlGB/f3Qf/LEV0EpJgz2cUfdry6ygRH3X2CQX&#13;&#10;k9ksNH08zOZnUzzYY0t+bNHb+hqw2CY4sQyP2+Dv1XArLdQvOG5WgRVNTHPkzij3djhc+2624MDi&#13;&#10;YrWKbtjohvlb/WR4AA86h6p/bl+YNX1veOyqOxj6nS3edEjnGyI1rLYeZBXb56Br/wVwSMQq7gda&#13;&#10;mELH5+h1GLvLPwAAAP//AwBQSwMEFAAGAAgAAAAhAMEmnV3oAAAADwEAAA8AAABkcnMvZG93bnJl&#13;&#10;di54bWxMj8FOwzAQRO9I/IO1SFwQdUiTkqZxKkSFqAQcKAg4OvE2iYjtYLtp+HuWE1xWWu3M7Jti&#13;&#10;Pemejeh8Z42Aq1kEDE1tVWcaAa8vd5cZMB+kUbK3BgV8o4d1eXpSyFzZo3nGcRcaRiHG51JAG8KQ&#13;&#10;c+7rFrX0MzugodveOi0Dra7hyskjheuex1G04Fp2hj60csDbFuvP3UELmD9G7uFNL/fb9+p+M35l&#13;&#10;H0/JhRXi/GzarGjcrIAFnMKfA347ED+UBFbZg1Ge9QLSxZL4g4DkOgZGgixNUmAVKedxBrws+P8e&#13;&#10;5Q8AAAD//wMAUEsBAi0AFAAGAAgAAAAhALaDOJL+AAAA4QEAABMAAAAAAAAAAAAAAAAAAAAAAFtD&#13;&#10;b250ZW50X1R5cGVzXS54bWxQSwECLQAUAAYACAAAACEAOP0h/9YAAACUAQAACwAAAAAAAAAAAAAA&#13;&#10;AAAvAQAAX3JlbHMvLnJlbHNQSwECLQAUAAYACAAAACEAWeeYGZ0CAAC+BQAADgAAAAAAAAAAAAAA&#13;&#10;AAAuAgAAZHJzL2Uyb0RvYy54bWxQSwECLQAUAAYACAAAACEAwSadXegAAAAPAQAADwAAAAAAAAAA&#13;&#10;AAAAAAD3BAAAZHJzL2Rvd25yZXYueG1sUEsFBgAAAAAEAAQA8wAAAAwGAAAAAA==&#13;&#10;" fillcolor="red" strokecolor="#f2f2f2 [3052]" strokeweight="2pt">
                <v:textbox>
                  <w:txbxContent>
                    <w:p w14:paraId="139886E5" w14:textId="77777777" w:rsidR="005E3FB8" w:rsidRPr="00042971" w:rsidRDefault="005E3FB8" w:rsidP="005E3FB8">
                      <w:pPr>
                        <w:jc w:val="center"/>
                        <w:rPr>
                          <w:rFonts w:ascii="Simplified Arabic" w:hAnsi="Simplified Arabic" w:cs="Simplified Arabic"/>
                          <w:b/>
                          <w:bCs/>
                          <w:sz w:val="28"/>
                          <w:szCs w:val="28"/>
                          <w:rtl/>
                          <w:lang w:bidi="ar"/>
                        </w:rPr>
                      </w:pPr>
                      <w:r w:rsidRPr="00042971">
                        <w:rPr>
                          <w:rFonts w:ascii="Simplified Arabic" w:hAnsi="Simplified Arabic" w:cs="Simplified Arabic"/>
                          <w:b/>
                          <w:bCs/>
                          <w:sz w:val="28"/>
                          <w:szCs w:val="28"/>
                          <w:rtl/>
                          <w:lang w:bidi="ar"/>
                        </w:rPr>
                        <w:t xml:space="preserve">المتغير المستقل </w:t>
                      </w:r>
                    </w:p>
                  </w:txbxContent>
                </v:textbox>
              </v:shape>
            </w:pict>
          </mc:Fallback>
        </mc:AlternateContent>
      </w:r>
    </w:p>
    <w:p w14:paraId="5405F1BE" w14:textId="77777777" w:rsidR="005E3FB8" w:rsidRPr="00125A73" w:rsidRDefault="005E3FB8" w:rsidP="005E3FB8">
      <w:pPr>
        <w:jc w:val="mediumKashida"/>
        <w:rPr>
          <w:rFonts w:ascii="Simplified Arabic" w:hAnsi="Simplified Arabic" w:cs="Simplified Arabic"/>
          <w:sz w:val="28"/>
          <w:szCs w:val="28"/>
          <w:rtl/>
        </w:rPr>
      </w:pPr>
      <w:r w:rsidRPr="00125A73">
        <w:rPr>
          <w:rFonts w:ascii="Simplified Arabic" w:hAnsi="Simplified Arabic" w:cs="Simplified Arabic"/>
          <w:sz w:val="28"/>
          <w:szCs w:val="28"/>
          <w:rtl/>
        </w:rPr>
        <w:t xml:space="preserve">    </w:t>
      </w:r>
      <w:r w:rsidRPr="00125A73">
        <w:rPr>
          <w:rFonts w:ascii="Simplified Arabic" w:hAnsi="Simplified Arabic" w:cs="Simplified Arabic"/>
          <w:color w:val="FF0000"/>
          <w:sz w:val="28"/>
          <w:szCs w:val="28"/>
          <w:rtl/>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p>
    <w:p w14:paraId="0317F84B" w14:textId="08F3A1B0" w:rsidR="005E3FB8" w:rsidRPr="00125A73" w:rsidRDefault="005E3FB8" w:rsidP="005E3FB8">
      <w:pPr>
        <w:jc w:val="mediumKashida"/>
        <w:rPr>
          <w:rFonts w:ascii="Simplified Arabic" w:hAnsi="Simplified Arabic" w:cs="Simplified Arabic"/>
          <w:sz w:val="28"/>
          <w:szCs w:val="28"/>
          <w:lang w:val="en-US"/>
        </w:rPr>
      </w:pPr>
      <w:r w:rsidRPr="00125A73">
        <w:rPr>
          <w:rFonts w:ascii="Simplified Arabic" w:hAnsi="Simplified Arabic" w:cs="Simplified Arabic"/>
          <w:noProof/>
          <w:sz w:val="28"/>
          <w:szCs w:val="28"/>
          <w:rtl/>
          <w:lang w:val="en-US"/>
        </w:rPr>
        <mc:AlternateContent>
          <mc:Choice Requires="wps">
            <w:drawing>
              <wp:anchor distT="0" distB="0" distL="114300" distR="114300" simplePos="0" relativeHeight="251659264" behindDoc="0" locked="0" layoutInCell="1" allowOverlap="1" wp14:anchorId="373ED9FA" wp14:editId="3559F07E">
                <wp:simplePos x="0" y="0"/>
                <wp:positionH relativeFrom="column">
                  <wp:posOffset>76200</wp:posOffset>
                </wp:positionH>
                <wp:positionV relativeFrom="paragraph">
                  <wp:posOffset>146050</wp:posOffset>
                </wp:positionV>
                <wp:extent cx="1897380" cy="2001520"/>
                <wp:effectExtent l="0" t="0" r="26670" b="17780"/>
                <wp:wrapNone/>
                <wp:docPr id="7" name="مستطيل 7"/>
                <wp:cNvGraphicFramePr/>
                <a:graphic xmlns:a="http://schemas.openxmlformats.org/drawingml/2006/main">
                  <a:graphicData uri="http://schemas.microsoft.com/office/word/2010/wordprocessingShape">
                    <wps:wsp>
                      <wps:cNvSpPr/>
                      <wps:spPr>
                        <a:xfrm>
                          <a:off x="0" y="0"/>
                          <a:ext cx="1897380" cy="2001520"/>
                        </a:xfrm>
                        <a:prstGeom prst="rect">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1039CD02" w14:textId="027DDCDA" w:rsidR="005E3FB8" w:rsidRPr="005E3FB8" w:rsidRDefault="005E3FB8" w:rsidP="005E3FB8">
                            <w:pPr>
                              <w:bidi/>
                              <w:spacing w:line="240" w:lineRule="auto"/>
                              <w:jc w:val="center"/>
                              <w:rPr>
                                <w:rFonts w:ascii="Simplified Arabic" w:hAnsi="Simplified Arabic" w:cs="Simplified Arabic"/>
                                <w:b/>
                                <w:bCs/>
                                <w:sz w:val="28"/>
                                <w:szCs w:val="28"/>
                                <w:u w:val="single"/>
                                <w:rtl/>
                                <w:lang w:val="en-US"/>
                              </w:rPr>
                            </w:pPr>
                            <w:r>
                              <w:rPr>
                                <w:rFonts w:ascii="Simplified Arabic" w:hAnsi="Simplified Arabic" w:cs="Simplified Arabic" w:hint="cs"/>
                                <w:b/>
                                <w:bCs/>
                                <w:sz w:val="28"/>
                                <w:szCs w:val="28"/>
                                <w:u w:val="single"/>
                                <w:rtl/>
                                <w:lang w:bidi="ar"/>
                              </w:rPr>
                              <w:t>رضا زوار الفعاليات</w:t>
                            </w:r>
                          </w:p>
                          <w:p w14:paraId="147A826C"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الملموسية</w:t>
                            </w:r>
                          </w:p>
                          <w:p w14:paraId="3AEA21A8"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 xml:space="preserve">الاعتمادية </w:t>
                            </w:r>
                          </w:p>
                          <w:p w14:paraId="4319FB41"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 xml:space="preserve">الاستجابة </w:t>
                            </w:r>
                          </w:p>
                          <w:p w14:paraId="56C8C28E" w14:textId="77777777" w:rsidR="005E3FB8"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التعاطف</w:t>
                            </w:r>
                          </w:p>
                          <w:p w14:paraId="6EDCA889"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Pr>
                                <w:rFonts w:ascii="Simplified Arabic" w:hAnsi="Simplified Arabic" w:cs="Simplified Arabic" w:hint="cs"/>
                                <w:b/>
                                <w:bCs/>
                                <w:sz w:val="28"/>
                                <w:szCs w:val="28"/>
                                <w:rtl/>
                                <w:lang w:bidi="ar"/>
                              </w:rPr>
                              <w:t>الأمان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ED9FA" id="مستطيل 7" o:spid="_x0000_s1028" style="position:absolute;left:0;text-align:left;margin-left:6pt;margin-top:11.5pt;width:149.4pt;height:1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xY2BhAIAAGMFAAAOAAAAZHJzL2Uyb0RvYy54bWysVEtv2zAMvg/YfxB0X21nfQZxiqBFhwFd&#13;&#10;W6wdelZkqREmiZqkxM5+fSnZcbOsp2EXvUh+FMmPnF12RpON8EGBrWl1VFIiLIdG2Zea/ni6+XRO&#13;&#10;SYjMNkyDFTXdikAv5x8/zFo3FRNYgW6EJwhiw7R1NV3F6KZFEfhKGBaOwAmLQgnesIhX/1I0nrWI&#13;&#10;bnQxKcvTogXfOA9chICv172QzjO+lILHeymDiETXFP8W8+rzukxrMZ+x6YtnbqX48A32D78wTFl0&#13;&#10;OkJds8jI2qu/oIziHgLIeMTBFCCl4iLHgNFU5UE0jyvmRI4FkxPcmKbw/2D53ebRPXhMQ+vCNOAx&#13;&#10;RdFJb9KO/yNdTtZ2TJboIuH4WJ1fnH0+x5xylGEpqpNJTmfxZu58iF8EGJIONfVYjZwktrkNEV2i&#13;&#10;6k4ledM2rQG0am6U1vmSeCCutCcbhhWM3SQD6LX5Bk3/dnZSljvHmTZJPWPvIaGnhF68BZlPcatF&#13;&#10;7/m7kEQ1GFbvYATqfTDOhY2niS0ZCbWTmcRfjoZV/tmBoY7VYDToJjOReTkalu8Z/ulxtMhewcbR&#13;&#10;2CgL/j2A5ufoudffRd/HnMKP3bLDoFPMQ/2X0GwfPPHQ90lw/EZh6W5ZiA/MY2NgubHZ4z0uUkNb&#13;&#10;UxhOlKzA/37vPekjX1FKSYuNVtPwa828oER/tcjki+r4OHVmvhyfnCGLiN+XLPcldm2uAJlQ4Vhx&#13;&#10;PB+TftS7V+nBPONMWCSvKGKWo++a8uh3l6vYDwCcKlwsFlkNu9GxeGsfHU/gKc+Jmk/dM/Nu4G9E&#13;&#10;6t/BrinZ9IDGvW6ytLBYR5Aqczxlus/rUAHs5EyjYeqkUbF/z1pvs3H+CgAA//8DAFBLAwQUAAYA&#13;&#10;CAAAACEAJRQ5F+MAAAAOAQAADwAAAGRycy9kb3ducmV2LnhtbEyPy07DMBBF90j8gzVI7KjzEKhK&#13;&#10;41SUh4BFVVFQpO6msZtExOPIdtvw9wwr2MxDV3PnnnI52UGcjA+9IwXpLAFhqHG6p1bB58fzzRxE&#13;&#10;iEgaB0dGwbcJsKwuL0ostDvTuzltYyvYhEKBCroYx0LK0HTGYpi50RBrB+ctRl59K7XHM5vbQWZJ&#13;&#10;cict9sQfOhzNQ2ear+3RKjg8+fBS30p83aSbt2m1q3erda3U9dX0uOByvwARzRT/LuCXgfNDxcH2&#13;&#10;7kg6iIH3jHmigiznznqeJsyz5yGfZyCrUv7HqH4AAAD//wMAUEsBAi0AFAAGAAgAAAAhALaDOJL+&#13;&#10;AAAA4QEAABMAAAAAAAAAAAAAAAAAAAAAAFtDb250ZW50X1R5cGVzXS54bWxQSwECLQAUAAYACAAA&#13;&#10;ACEAOP0h/9YAAACUAQAACwAAAAAAAAAAAAAAAAAvAQAAX3JlbHMvLnJlbHNQSwECLQAUAAYACAAA&#13;&#10;ACEAo8WNgYQCAABjBQAADgAAAAAAAAAAAAAAAAAuAgAAZHJzL2Uyb0RvYy54bWxQSwECLQAUAAYA&#13;&#10;CAAAACEAJRQ5F+MAAAAOAQAADwAAAAAAAAAAAAAAAADeBAAAZHJzL2Rvd25yZXYueG1sUEsFBgAA&#13;&#10;AAAEAAQA8wAAAO4FAAAAAA==&#13;&#10;" fillcolor="white [3201]" strokecolor="#17365d [2415]" strokeweight="2pt">
                <v:textbox>
                  <w:txbxContent>
                    <w:p w14:paraId="1039CD02" w14:textId="027DDCDA" w:rsidR="005E3FB8" w:rsidRPr="005E3FB8" w:rsidRDefault="005E3FB8" w:rsidP="005E3FB8">
                      <w:pPr>
                        <w:bidi/>
                        <w:spacing w:line="240" w:lineRule="auto"/>
                        <w:jc w:val="center"/>
                        <w:rPr>
                          <w:rFonts w:ascii="Simplified Arabic" w:hAnsi="Simplified Arabic" w:cs="Simplified Arabic"/>
                          <w:b/>
                          <w:bCs/>
                          <w:sz w:val="28"/>
                          <w:szCs w:val="28"/>
                          <w:u w:val="single"/>
                          <w:rtl/>
                          <w:lang w:val="en-US"/>
                        </w:rPr>
                      </w:pPr>
                      <w:r>
                        <w:rPr>
                          <w:rFonts w:ascii="Simplified Arabic" w:hAnsi="Simplified Arabic" w:cs="Simplified Arabic" w:hint="cs"/>
                          <w:b/>
                          <w:bCs/>
                          <w:sz w:val="28"/>
                          <w:szCs w:val="28"/>
                          <w:u w:val="single"/>
                          <w:rtl/>
                          <w:lang w:bidi="ar"/>
                        </w:rPr>
                        <w:t>رضا زوار الفعاليات</w:t>
                      </w:r>
                    </w:p>
                    <w:p w14:paraId="147A826C"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الملموسية</w:t>
                      </w:r>
                    </w:p>
                    <w:p w14:paraId="3AEA21A8"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 xml:space="preserve">الاعتمادية </w:t>
                      </w:r>
                    </w:p>
                    <w:p w14:paraId="4319FB41"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 xml:space="preserve">الاستجابة </w:t>
                      </w:r>
                    </w:p>
                    <w:p w14:paraId="56C8C28E" w14:textId="77777777" w:rsidR="005E3FB8"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sidRPr="00A937D5">
                        <w:rPr>
                          <w:rFonts w:ascii="Simplified Arabic" w:hAnsi="Simplified Arabic" w:cs="Simplified Arabic"/>
                          <w:b/>
                          <w:bCs/>
                          <w:sz w:val="28"/>
                          <w:szCs w:val="28"/>
                          <w:rtl/>
                          <w:lang w:bidi="ar"/>
                        </w:rPr>
                        <w:t>التعاطف</w:t>
                      </w:r>
                    </w:p>
                    <w:p w14:paraId="6EDCA889" w14:textId="77777777" w:rsidR="005E3FB8" w:rsidRPr="00A937D5" w:rsidRDefault="005E3FB8" w:rsidP="005E3FB8">
                      <w:pPr>
                        <w:pStyle w:val="ListParagraph"/>
                        <w:numPr>
                          <w:ilvl w:val="0"/>
                          <w:numId w:val="5"/>
                        </w:numPr>
                        <w:bidi/>
                        <w:spacing w:after="200" w:line="240" w:lineRule="auto"/>
                        <w:rPr>
                          <w:rFonts w:ascii="Simplified Arabic" w:hAnsi="Simplified Arabic" w:cs="Simplified Arabic"/>
                          <w:b/>
                          <w:bCs/>
                          <w:sz w:val="28"/>
                          <w:szCs w:val="28"/>
                          <w:rtl/>
                          <w:lang w:bidi="ar"/>
                        </w:rPr>
                      </w:pPr>
                      <w:r>
                        <w:rPr>
                          <w:rFonts w:ascii="Simplified Arabic" w:hAnsi="Simplified Arabic" w:cs="Simplified Arabic" w:hint="cs"/>
                          <w:b/>
                          <w:bCs/>
                          <w:sz w:val="28"/>
                          <w:szCs w:val="28"/>
                          <w:rtl/>
                          <w:lang w:bidi="ar"/>
                        </w:rPr>
                        <w:t>الأمان</w:t>
                      </w:r>
                    </w:p>
                  </w:txbxContent>
                </v:textbox>
              </v:rect>
            </w:pict>
          </mc:Fallback>
        </mc:AlternateContent>
      </w:r>
      <w:r w:rsidRPr="00125A73">
        <w:rPr>
          <w:rFonts w:ascii="Simplified Arabic" w:hAnsi="Simplified Arabic" w:cs="Simplified Arabic"/>
          <w:noProof/>
          <w:sz w:val="28"/>
          <w:szCs w:val="28"/>
          <w:rtl/>
          <w:lang w:val="en-US"/>
        </w:rPr>
        <mc:AlternateContent>
          <mc:Choice Requires="wps">
            <w:drawing>
              <wp:anchor distT="0" distB="0" distL="114300" distR="114300" simplePos="0" relativeHeight="251660288" behindDoc="0" locked="0" layoutInCell="1" allowOverlap="1" wp14:anchorId="795A2555" wp14:editId="058E9B22">
                <wp:simplePos x="0" y="0"/>
                <wp:positionH relativeFrom="column">
                  <wp:posOffset>3531870</wp:posOffset>
                </wp:positionH>
                <wp:positionV relativeFrom="paragraph">
                  <wp:posOffset>196215</wp:posOffset>
                </wp:positionV>
                <wp:extent cx="1978660" cy="1195070"/>
                <wp:effectExtent l="0" t="0" r="21590" b="24130"/>
                <wp:wrapNone/>
                <wp:docPr id="283" name="مستطيل 283"/>
                <wp:cNvGraphicFramePr/>
                <a:graphic xmlns:a="http://schemas.openxmlformats.org/drawingml/2006/main">
                  <a:graphicData uri="http://schemas.microsoft.com/office/word/2010/wordprocessingShape">
                    <wps:wsp>
                      <wps:cNvSpPr/>
                      <wps:spPr>
                        <a:xfrm>
                          <a:off x="0" y="0"/>
                          <a:ext cx="1978660" cy="1195070"/>
                        </a:xfrm>
                        <a:prstGeom prst="rect">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7445690F" w14:textId="64BD6249" w:rsidR="005E3FB8" w:rsidRPr="00042971" w:rsidRDefault="005E3FB8" w:rsidP="005E3FB8">
                            <w:pPr>
                              <w:pStyle w:val="ListParagraph"/>
                              <w:numPr>
                                <w:ilvl w:val="0"/>
                                <w:numId w:val="5"/>
                              </w:numPr>
                              <w:bidi/>
                              <w:spacing w:after="200"/>
                              <w:rPr>
                                <w:rFonts w:ascii="Simplified Arabic" w:hAnsi="Simplified Arabic" w:cs="Simplified Arabic"/>
                                <w:b/>
                                <w:bCs/>
                                <w:sz w:val="28"/>
                                <w:szCs w:val="28"/>
                                <w:rtl/>
                                <w:lang w:bidi="ar"/>
                              </w:rPr>
                            </w:pPr>
                            <w:r>
                              <w:rPr>
                                <w:rFonts w:ascii="Simplified Arabic" w:hAnsi="Simplified Arabic" w:cs="Simplified Arabic" w:hint="cs"/>
                                <w:b/>
                                <w:bCs/>
                                <w:sz w:val="28"/>
                                <w:szCs w:val="28"/>
                                <w:rtl/>
                                <w:lang w:bidi="ar"/>
                              </w:rPr>
                              <w:t>عمليات إدارة الحشود</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5A2555" id="مستطيل 283" o:spid="_x0000_s1029" style="position:absolute;left:0;text-align:left;margin-left:278.1pt;margin-top:15.45pt;width:155.8pt;height:94.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NZQhQIAAGMFAAAOAAAAZHJzL2Uyb0RvYy54bWysVEtPGzEQvlfqf7B8L7ubQgIRGxSBqCrR&#13;&#10;ggoVZ8drE6u2x7Wd7Ka/vmPvZpNSTlUvfs3MNw9/M5dXndFkK3xQYGtanZSUCMuhUfalpt+fbj+c&#13;&#10;UxIisw3TYEVNdyLQq8X7d5etm4sJrEE3whMEsWHeupquY3Tzogh8LQwLJ+CERaEEb1jEq38pGs9a&#13;&#10;RDe6mJTltGjBN84DFyHg600vpIuML6Xg8V7KICLRNcXYYl59XldpLRaXbP7imVsrPoTB/iEKw5RF&#13;&#10;pyPUDYuMbLz6C8oo7iGAjCccTAFSKi5yDphNVb7K5nHNnMi5YHGCG8sU/h8s/7p9dA8ey9C6MA94&#13;&#10;TFl00pu0Y3yky8XajcUSXSQcH6uL2fl0ijXlKKuqi7NylstZHMydD/GTAEPSoaYefyMXiW3vQkSX&#13;&#10;qLpXSd60TWsArZpbpXW+JB6Ia+3JluEPxm6SAfTGfIGmf5udleXecaZNUs/YR0joKaEXhyTzKe60&#13;&#10;6D1/E5KoBtPqHYxAvQ/GubBxmtiSkVA7mUmMcjSscmSvDHWsBqNBN5mJzMvRsHzL8E+Po0X2CjaO&#13;&#10;xkZZ8G8BND9Gz73+Pvs+55R+7FYdJl3TjynG9LKCZvfgiYe+T4Ljtwq/7o6F+MA8NgZ+NzZ7vMdF&#13;&#10;amhrCsOJkjX4X2+9J33kK0opabHRahp+bpgXlOjPFpl8UZ2eps7Ml9Oz2QQv/liyOpbYjbkGZEKF&#13;&#10;Y8XxfEz6Ue9fpQfzjDNhmbyiiFmOvmvKo99frmM/AHCqcLFcZjXsRsfinX10PIGnOidqPnXPzLuB&#13;&#10;vxGp/xX2Tcnmr2jc6yZLC8tNBKkyxw91HX4AOznTaJg6aVQc37PWYTYufgMAAP//AwBQSwMEFAAG&#13;&#10;AAgAAAAhADKJQaPoAAAADwEAAA8AAABkcnMvZG93bnJldi54bWxMj81OwzAQhO9IvIO1SNyok6CE&#13;&#10;No1TUX5EOVRVC4rU2zZ2k4jYjmy3DW/PcoLLSqudmZ2vWIy6Z2flfGeNgHgSAVOmtrIzjYDPj9e7&#13;&#10;KTAf0EjsrVECvpWHRXl9VWAu7cVs1XkXGkYhxucooA1hyDn3das0+okdlKHb0TqNgVbXcOnwQuG6&#13;&#10;50kUZVxjZ+hDi4N6alX9tTtpAccX59+qlONqE2/ex+W+2i/XlRC3N+PznMbjHFhQY/hzwC8D9YeS&#13;&#10;ih3syUjPegFpmiUkFXAfzYCRYJo9ENBBQBLPYuBlwf9zlD8AAAD//wMAUEsBAi0AFAAGAAgAAAAh&#13;&#10;ALaDOJL+AAAA4QEAABMAAAAAAAAAAAAAAAAAAAAAAFtDb250ZW50X1R5cGVzXS54bWxQSwECLQAU&#13;&#10;AAYACAAAACEAOP0h/9YAAACUAQAACwAAAAAAAAAAAAAAAAAvAQAAX3JlbHMvLnJlbHNQSwECLQAU&#13;&#10;AAYACAAAACEAUbTWUIUCAABjBQAADgAAAAAAAAAAAAAAAAAuAgAAZHJzL2Uyb0RvYy54bWxQSwEC&#13;&#10;LQAUAAYACAAAACEAMolBo+gAAAAPAQAADwAAAAAAAAAAAAAAAADfBAAAZHJzL2Rvd25yZXYueG1s&#13;&#10;UEsFBgAAAAAEAAQA8wAAAPQFAAAAAA==&#13;&#10;" fillcolor="white [3201]" strokecolor="#17365d [2415]" strokeweight="2pt">
                <v:textbox>
                  <w:txbxContent>
                    <w:p w14:paraId="7445690F" w14:textId="64BD6249" w:rsidR="005E3FB8" w:rsidRPr="00042971" w:rsidRDefault="005E3FB8" w:rsidP="005E3FB8">
                      <w:pPr>
                        <w:pStyle w:val="ListParagraph"/>
                        <w:numPr>
                          <w:ilvl w:val="0"/>
                          <w:numId w:val="5"/>
                        </w:numPr>
                        <w:bidi/>
                        <w:spacing w:after="200"/>
                        <w:rPr>
                          <w:rFonts w:ascii="Simplified Arabic" w:hAnsi="Simplified Arabic" w:cs="Simplified Arabic"/>
                          <w:b/>
                          <w:bCs/>
                          <w:sz w:val="28"/>
                          <w:szCs w:val="28"/>
                          <w:rtl/>
                          <w:lang w:bidi="ar"/>
                        </w:rPr>
                      </w:pPr>
                      <w:r>
                        <w:rPr>
                          <w:rFonts w:ascii="Simplified Arabic" w:hAnsi="Simplified Arabic" w:cs="Simplified Arabic" w:hint="cs"/>
                          <w:b/>
                          <w:bCs/>
                          <w:sz w:val="28"/>
                          <w:szCs w:val="28"/>
                          <w:rtl/>
                          <w:lang w:bidi="ar"/>
                        </w:rPr>
                        <w:t>عمليات إدارة الحشود</w:t>
                      </w:r>
                    </w:p>
                  </w:txbxContent>
                </v:textbox>
              </v:rect>
            </w:pict>
          </mc:Fallback>
        </mc:AlternateContent>
      </w:r>
      <w:r w:rsidRPr="00125A73">
        <w:rPr>
          <w:rFonts w:ascii="Simplified Arabic" w:hAnsi="Simplified Arabic" w:cs="Simplified Arabic"/>
          <w:noProof/>
          <w:sz w:val="28"/>
          <w:szCs w:val="28"/>
          <w:rtl/>
        </w:rPr>
        <w:t xml:space="preserve"> </w:t>
      </w:r>
    </w:p>
    <w:p w14:paraId="499D08CC" w14:textId="77777777" w:rsidR="005E3FB8" w:rsidRPr="00125A73" w:rsidRDefault="005E3FB8" w:rsidP="005E3FB8">
      <w:pPr>
        <w:jc w:val="mediumKashida"/>
        <w:rPr>
          <w:rFonts w:ascii="Simplified Arabic" w:hAnsi="Simplified Arabic" w:cs="Simplified Arabic"/>
          <w:sz w:val="28"/>
          <w:szCs w:val="28"/>
          <w:rtl/>
        </w:rPr>
      </w:pPr>
      <w:r w:rsidRPr="00125A73">
        <w:rPr>
          <w:rFonts w:ascii="Simplified Arabic" w:hAnsi="Simplified Arabic" w:cs="Simplified Arabic"/>
          <w:noProof/>
          <w:sz w:val="28"/>
          <w:szCs w:val="28"/>
          <w:rtl/>
          <w:lang w:val="en-US"/>
        </w:rPr>
        <mc:AlternateContent>
          <mc:Choice Requires="wps">
            <w:drawing>
              <wp:anchor distT="0" distB="0" distL="114300" distR="114300" simplePos="0" relativeHeight="251663360" behindDoc="0" locked="0" layoutInCell="1" allowOverlap="1" wp14:anchorId="222DF251" wp14:editId="57B5E265">
                <wp:simplePos x="0" y="0"/>
                <wp:positionH relativeFrom="column">
                  <wp:posOffset>2101198</wp:posOffset>
                </wp:positionH>
                <wp:positionV relativeFrom="paragraph">
                  <wp:posOffset>125095</wp:posOffset>
                </wp:positionV>
                <wp:extent cx="1168400" cy="748800"/>
                <wp:effectExtent l="0" t="0" r="12700" b="13335"/>
                <wp:wrapNone/>
                <wp:docPr id="8" name="سهم إلى اليسار 8"/>
                <wp:cNvGraphicFramePr/>
                <a:graphic xmlns:a="http://schemas.openxmlformats.org/drawingml/2006/main">
                  <a:graphicData uri="http://schemas.microsoft.com/office/word/2010/wordprocessingShape">
                    <wps:wsp>
                      <wps:cNvSpPr/>
                      <wps:spPr>
                        <a:xfrm>
                          <a:off x="0" y="0"/>
                          <a:ext cx="1168400" cy="748800"/>
                        </a:xfrm>
                        <a:prstGeom prst="leftArrow">
                          <a:avLst/>
                        </a:prstGeom>
                        <a:ln>
                          <a:solidFill>
                            <a:schemeClr val="tx1">
                              <a:lumMod val="85000"/>
                              <a:lumOff val="1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8" o:spid="_x0000_s1026" type="#_x0000_t66" style="position:absolute;left:0;text-align:left;margin-left:165.45pt;margin-top:9.85pt;width:92pt;height:58.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Y0HyAIAAMoFAAAOAAAAZHJzL2Uyb0RvYy54bWysVM1uEzEQviPxDpbvdLNR2oaomypqVYRU&#10;2ogW9ex67e5K/sN2sglnEIL3QD2jvkzyNozt3W0oFQfExWvPzzcz387M0fFKCrRk1tVaFTjfG2DE&#10;FNVlre4K/OH67NUYI+eJKonQihV4zRw+nr58cdSYCRvqSouSWQQgyk0aU+DKezPJMkcrJonb04Yp&#10;UHJtJfHwtHdZaUkD6FJkw8HgIGu0LY3VlDkH0tOkxNOIzzmj/pJzxzwSBYbcfDxtPG/DmU2PyOTO&#10;ElPVtE2D/EMWktQKgvZQp8QTtLD1H1CyplY7zf0e1TLTnNeUxRqgmnzwpJqrihgWawFynOlpcv8P&#10;ll4s5xbVZYHhRyki4RdtHrZft1/Q5sf28/Yb2tzD5/vmYXO/+YnGga/GuAm4XZm5bV8OrqH4Fbcy&#10;fKEstIocr3uO2cojCsI8PxiPBvArKOgOR+Mx3AEme/Q21vk3TEsULgUWjPuZtbqJ/JLlufPJvrML&#10;EYUKp9OiLs9qIeIjtBA7ERYtCfx8v8ojgFjId7pMsvH+IEUHgIWERknivBNDUrERA0pMcScA6ELQ&#10;LLCR6o83vxYsJfSeceAVKh7GuD1QikEoZcqnlFxFSpbEIXLHR+8RQwsFgAGZQ309dgvwe6kddqKp&#10;tQ+uLA5E7zz4W2LJufeIkbXyvbOslbbPAQioqo2c7DuSEjWBpVtdrqHrrE7j6Aw9q+FfnxPn58TC&#10;/EF7wE7xl3BwoZsC6/aGUaXtp+fkwR7GArQYNTDPBXYfF8QyjMRbBQPzOh+NwgKIj9H+4RAedldz&#10;u6tRC3mioWty2F6Gxmuw96KTcqvlDayeWYgKKqIoxC4w9bZ7nPi0Z2B5UTabRTMYekP8uboyNIAH&#10;VkMbX69uiDVtw3sYlQvdzT6ZPGn5ZBs8lZ4tvOZ1nIdHXlu+YWHExmmXW9hIu+9o9biCp78AAAD/&#10;/wMAUEsDBBQABgAIAAAAIQC2gUR83wAAAAoBAAAPAAAAZHJzL2Rvd25yZXYueG1sTI/NTsMwEITv&#10;SLyDtUjcqF0CLQlxqqqIUyUkSiWubrw4of5T7LSBp2c5wXFnPs3O1KvJWXbCIfXBS5jPBDD0bdC9&#10;NxL2b883D8BSVl4rGzxK+MIEq+byolaVDmf/iqddNoxCfKqUhC7nWHGe2g6dSrMQ0ZP3EQanMp2D&#10;4XpQZwp3lt8KseBO9Z4+dCripsP2uBudBCt48dRu9u/fny+mXB+30WzHKOX11bR+BJZxyn8w/Nan&#10;6tBQp0MYvU7MSigKURJKRrkERsD9/I6EAwnFcgG8qfn/Cc0PAAAA//8DAFBLAQItABQABgAIAAAA&#10;IQC2gziS/gAAAOEBAAATAAAAAAAAAAAAAAAAAAAAAABbQ29udGVudF9UeXBlc10ueG1sUEsBAi0A&#10;FAAGAAgAAAAhADj9If/WAAAAlAEAAAsAAAAAAAAAAAAAAAAALwEAAF9yZWxzLy5yZWxzUEsBAi0A&#10;FAAGAAgAAAAhAJtVjQfIAgAAygUAAA4AAAAAAAAAAAAAAAAALgIAAGRycy9lMm9Eb2MueG1sUEsB&#10;Ai0AFAAGAAgAAAAhALaBRHzfAAAACgEAAA8AAAAAAAAAAAAAAAAAIgUAAGRycy9kb3ducmV2Lnht&#10;bFBLBQYAAAAABAAEAPMAAAAuBgAAAAA=&#10;" adj="6921" fillcolor="#4f81bd [3204]" strokecolor="#272727 [2749]" strokeweight="2pt"/>
            </w:pict>
          </mc:Fallback>
        </mc:AlternateContent>
      </w:r>
    </w:p>
    <w:p w14:paraId="286752C1" w14:textId="77777777" w:rsidR="005E3FB8" w:rsidRPr="00125A73" w:rsidRDefault="005E3FB8" w:rsidP="005E3FB8">
      <w:pPr>
        <w:jc w:val="mediumKashida"/>
        <w:rPr>
          <w:rFonts w:ascii="Simplified Arabic" w:hAnsi="Simplified Arabic" w:cs="Simplified Arabic"/>
          <w:sz w:val="28"/>
          <w:szCs w:val="28"/>
          <w:rtl/>
        </w:rPr>
      </w:pPr>
    </w:p>
    <w:p w14:paraId="1EDE7C06" w14:textId="77777777" w:rsidR="005E3FB8" w:rsidRPr="00125A73" w:rsidRDefault="005E3FB8" w:rsidP="005E3FB8">
      <w:pPr>
        <w:jc w:val="mediumKashida"/>
        <w:rPr>
          <w:rFonts w:ascii="Simplified Arabic" w:hAnsi="Simplified Arabic" w:cs="Simplified Arabic"/>
          <w:sz w:val="28"/>
          <w:szCs w:val="28"/>
          <w:rtl/>
        </w:rPr>
      </w:pPr>
    </w:p>
    <w:p w14:paraId="5848B7B6" w14:textId="77777777" w:rsidR="005E3FB8" w:rsidRPr="00125A73" w:rsidRDefault="005E3FB8" w:rsidP="005E3FB8">
      <w:pPr>
        <w:jc w:val="mediumKashida"/>
        <w:rPr>
          <w:rFonts w:ascii="Simplified Arabic" w:hAnsi="Simplified Arabic" w:cs="Simplified Arabic"/>
          <w:sz w:val="28"/>
          <w:szCs w:val="28"/>
          <w:rtl/>
        </w:rPr>
      </w:pPr>
    </w:p>
    <w:p w14:paraId="60F8AE8E" w14:textId="77777777" w:rsidR="005E3FB8" w:rsidRPr="00125A73" w:rsidRDefault="005E3FB8" w:rsidP="005E3FB8">
      <w:pPr>
        <w:spacing w:line="240" w:lineRule="auto"/>
        <w:jc w:val="center"/>
        <w:rPr>
          <w:rFonts w:ascii="Simplified Arabic" w:hAnsi="Simplified Arabic" w:cs="Simplified Arabic"/>
          <w:sz w:val="24"/>
          <w:szCs w:val="24"/>
          <w:lang w:val="en-US"/>
        </w:rPr>
      </w:pPr>
    </w:p>
    <w:p w14:paraId="3F4D70E7" w14:textId="77777777" w:rsidR="005E3FB8" w:rsidRPr="00125A73" w:rsidRDefault="005E3FB8" w:rsidP="005E3FB8">
      <w:pPr>
        <w:spacing w:line="240" w:lineRule="auto"/>
        <w:jc w:val="center"/>
        <w:rPr>
          <w:rFonts w:ascii="Simplified Arabic" w:hAnsi="Simplified Arabic" w:cs="Simplified Arabic"/>
          <w:sz w:val="24"/>
          <w:szCs w:val="24"/>
          <w:lang w:val="en-US"/>
        </w:rPr>
      </w:pPr>
    </w:p>
    <w:p w14:paraId="78BCB088" w14:textId="77777777" w:rsidR="005E3FB8" w:rsidRPr="00125A73" w:rsidRDefault="005E3FB8" w:rsidP="005E3FB8">
      <w:pPr>
        <w:spacing w:line="240" w:lineRule="auto"/>
        <w:jc w:val="center"/>
        <w:rPr>
          <w:rFonts w:ascii="Simplified Arabic" w:hAnsi="Simplified Arabic" w:cs="Simplified Arabic"/>
          <w:sz w:val="24"/>
          <w:szCs w:val="24"/>
          <w:lang w:val="en-US" w:bidi="ar"/>
        </w:rPr>
      </w:pPr>
      <w:r w:rsidRPr="00125A73">
        <w:rPr>
          <w:rFonts w:ascii="Simplified Arabic" w:hAnsi="Simplified Arabic" w:cs="Simplified Arabic"/>
          <w:sz w:val="24"/>
          <w:szCs w:val="24"/>
          <w:rtl/>
          <w:lang w:bidi="ar"/>
        </w:rPr>
        <w:t xml:space="preserve">شكل رقم </w:t>
      </w:r>
      <w:r w:rsidRPr="00125A73">
        <w:rPr>
          <w:rFonts w:ascii="Simplified Arabic" w:hAnsi="Simplified Arabic" w:cs="Simplified Arabic"/>
          <w:sz w:val="24"/>
          <w:szCs w:val="24"/>
          <w:rtl/>
        </w:rPr>
        <w:t>(</w:t>
      </w:r>
      <w:r w:rsidRPr="00125A73">
        <w:rPr>
          <w:rFonts w:ascii="Simplified Arabic" w:hAnsi="Simplified Arabic" w:cs="Simplified Arabic" w:hint="cs"/>
          <w:sz w:val="24"/>
          <w:szCs w:val="24"/>
          <w:rtl/>
        </w:rPr>
        <w:t>1-1</w:t>
      </w:r>
      <w:r w:rsidRPr="00125A73">
        <w:rPr>
          <w:rFonts w:ascii="Simplified Arabic" w:hAnsi="Simplified Arabic" w:cs="Simplified Arabic"/>
          <w:sz w:val="24"/>
          <w:szCs w:val="24"/>
          <w:rtl/>
        </w:rPr>
        <w:t>)</w:t>
      </w:r>
      <w:r w:rsidRPr="00125A73">
        <w:rPr>
          <w:rFonts w:ascii="Simplified Arabic" w:hAnsi="Simplified Arabic" w:cs="Simplified Arabic" w:hint="cs"/>
          <w:sz w:val="24"/>
          <w:szCs w:val="24"/>
          <w:rtl/>
        </w:rPr>
        <w:t xml:space="preserve"> </w:t>
      </w:r>
      <w:r w:rsidRPr="00125A73">
        <w:rPr>
          <w:rFonts w:ascii="Simplified Arabic" w:hAnsi="Simplified Arabic" w:cs="Simplified Arabic"/>
          <w:sz w:val="24"/>
          <w:szCs w:val="24"/>
          <w:rtl/>
          <w:lang w:bidi="ar"/>
        </w:rPr>
        <w:t>نموذج الدراسة</w:t>
      </w:r>
    </w:p>
    <w:p w14:paraId="0000002F" w14:textId="77777777" w:rsidR="005D0443" w:rsidRPr="00BF409B" w:rsidRDefault="005E3FB8" w:rsidP="005E3FB8">
      <w:pPr>
        <w:bidi/>
        <w:spacing w:after="200" w:line="360" w:lineRule="auto"/>
        <w:jc w:val="both"/>
        <w:rPr>
          <w:rFonts w:ascii="Simplified Arabic" w:eastAsia="Simplified Arabic" w:hAnsi="Simplified Arabic" w:cs="Simplified Arabic"/>
          <w:b/>
          <w:bCs/>
          <w:sz w:val="28"/>
          <w:szCs w:val="28"/>
          <w:rtl/>
          <w:lang w:bidi="ar"/>
        </w:rPr>
      </w:pPr>
      <w:r w:rsidRPr="00BF409B">
        <w:rPr>
          <w:rFonts w:ascii="Simplified Arabic" w:eastAsia="Simplified Arabic" w:hAnsi="Simplified Arabic" w:cs="Simplified Arabic"/>
          <w:b/>
          <w:bCs/>
          <w:sz w:val="28"/>
          <w:szCs w:val="28"/>
          <w:rtl/>
          <w:lang w:bidi="ar"/>
        </w:rPr>
        <w:t>سادساً</w:t>
      </w:r>
      <w:r w:rsidRPr="00BF409B">
        <w:rPr>
          <w:rFonts w:ascii="Simplified Arabic" w:eastAsia="Simplified Arabic" w:hAnsi="Simplified Arabic" w:cs="Simplified Arabic"/>
          <w:b/>
          <w:bCs/>
          <w:sz w:val="28"/>
          <w:szCs w:val="28"/>
          <w:rtl/>
        </w:rPr>
        <w:t xml:space="preserve">: </w:t>
      </w:r>
      <w:r w:rsidRPr="00BF409B">
        <w:rPr>
          <w:rFonts w:ascii="Simplified Arabic" w:eastAsia="Simplified Arabic" w:hAnsi="Simplified Arabic" w:cs="Simplified Arabic"/>
          <w:b/>
          <w:bCs/>
          <w:sz w:val="28"/>
          <w:szCs w:val="28"/>
          <w:rtl/>
          <w:lang w:bidi="ar"/>
        </w:rPr>
        <w:t>منهج الدراسة</w:t>
      </w:r>
      <w:r w:rsidRPr="00BF409B">
        <w:rPr>
          <w:rFonts w:ascii="Simplified Arabic" w:eastAsia="Simplified Arabic" w:hAnsi="Simplified Arabic" w:cs="Simplified Arabic"/>
          <w:b/>
          <w:bCs/>
          <w:sz w:val="28"/>
          <w:szCs w:val="28"/>
          <w:rtl/>
        </w:rPr>
        <w:t>:</w:t>
      </w:r>
    </w:p>
    <w:p w14:paraId="00000030" w14:textId="77777777" w:rsidR="005D0443" w:rsidRPr="00125A73" w:rsidRDefault="005E3FB8" w:rsidP="001516B7">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استخدمت الدراسة المنهج الوصفي والمنهج </w:t>
      </w:r>
      <w:proofErr w:type="gramStart"/>
      <w:r w:rsidRPr="00125A73">
        <w:rPr>
          <w:rFonts w:ascii="Simplified Arabic" w:hAnsi="Simplified Arabic" w:cs="Simplified Arabic"/>
          <w:sz w:val="28"/>
          <w:szCs w:val="28"/>
          <w:rtl/>
          <w:lang w:bidi="ar"/>
        </w:rPr>
        <w:t>التحليلي,</w:t>
      </w:r>
      <w:proofErr w:type="gramEnd"/>
      <w:r w:rsidRPr="00125A73">
        <w:rPr>
          <w:rFonts w:ascii="Simplified Arabic" w:hAnsi="Simplified Arabic" w:cs="Simplified Arabic"/>
          <w:sz w:val="28"/>
          <w:szCs w:val="28"/>
          <w:rtl/>
          <w:lang w:bidi="ar"/>
        </w:rPr>
        <w:t xml:space="preserve"> الذي يعمل على وصف وتحليل متغيرات </w:t>
      </w:r>
      <w:proofErr w:type="gramStart"/>
      <w:r w:rsidRPr="00125A73">
        <w:rPr>
          <w:rFonts w:ascii="Simplified Arabic" w:hAnsi="Simplified Arabic" w:cs="Simplified Arabic"/>
          <w:sz w:val="28"/>
          <w:szCs w:val="28"/>
          <w:rtl/>
          <w:lang w:bidi="ar"/>
        </w:rPr>
        <w:t>الدراسة,</w:t>
      </w:r>
      <w:proofErr w:type="gramEnd"/>
      <w:r w:rsidRPr="00125A73">
        <w:rPr>
          <w:rFonts w:ascii="Simplified Arabic" w:hAnsi="Simplified Arabic" w:cs="Simplified Arabic"/>
          <w:sz w:val="28"/>
          <w:szCs w:val="28"/>
          <w:rtl/>
          <w:lang w:bidi="ar"/>
        </w:rPr>
        <w:t xml:space="preserve"> </w:t>
      </w:r>
      <w:proofErr w:type="gramStart"/>
      <w:r w:rsidRPr="00125A73">
        <w:rPr>
          <w:rFonts w:ascii="Simplified Arabic" w:hAnsi="Simplified Arabic" w:cs="Simplified Arabic"/>
          <w:sz w:val="28"/>
          <w:szCs w:val="28"/>
          <w:rtl/>
          <w:lang w:bidi="ar"/>
        </w:rPr>
        <w:t>وأبعادها ,</w:t>
      </w:r>
      <w:proofErr w:type="gramEnd"/>
      <w:r w:rsidRPr="00125A73">
        <w:rPr>
          <w:rFonts w:ascii="Simplified Arabic" w:hAnsi="Simplified Arabic" w:cs="Simplified Arabic"/>
          <w:sz w:val="28"/>
          <w:szCs w:val="28"/>
          <w:rtl/>
          <w:lang w:bidi="ar"/>
        </w:rPr>
        <w:t xml:space="preserve">وللإجابة على أسئلة الدراسة واختبار </w:t>
      </w:r>
      <w:proofErr w:type="gramStart"/>
      <w:r w:rsidRPr="00125A73">
        <w:rPr>
          <w:rFonts w:ascii="Simplified Arabic" w:hAnsi="Simplified Arabic" w:cs="Simplified Arabic"/>
          <w:sz w:val="28"/>
          <w:szCs w:val="28"/>
          <w:rtl/>
          <w:lang w:bidi="ar"/>
        </w:rPr>
        <w:t>فرضياتها  لمعرفة</w:t>
      </w:r>
      <w:proofErr w:type="gramEnd"/>
      <w:r w:rsidRPr="00125A73">
        <w:rPr>
          <w:rFonts w:ascii="Simplified Arabic" w:hAnsi="Simplified Arabic" w:cs="Simplified Arabic"/>
          <w:sz w:val="28"/>
          <w:szCs w:val="28"/>
          <w:rtl/>
          <w:lang w:bidi="ar"/>
        </w:rPr>
        <w:t xml:space="preserve"> أثر عمليات إدارة الحشود على رضا زوار الفعاليات في المملكة العربية السعودية.</w:t>
      </w:r>
    </w:p>
    <w:p w14:paraId="00000031" w14:textId="34DE17A0" w:rsidR="005D0443" w:rsidRPr="00BF409B" w:rsidRDefault="005E3FB8" w:rsidP="005E3FB8">
      <w:pPr>
        <w:bidi/>
        <w:spacing w:after="200" w:line="360" w:lineRule="auto"/>
        <w:jc w:val="both"/>
        <w:rPr>
          <w:rFonts w:ascii="Simplified Arabic" w:eastAsia="Simplified Arabic" w:hAnsi="Simplified Arabic" w:cs="Simplified Arabic"/>
          <w:b/>
          <w:bCs/>
          <w:sz w:val="28"/>
          <w:szCs w:val="28"/>
          <w:rtl/>
          <w:lang w:bidi="ar"/>
        </w:rPr>
      </w:pPr>
      <w:r w:rsidRPr="00BF409B">
        <w:rPr>
          <w:rFonts w:ascii="Simplified Arabic" w:eastAsia="Simplified Arabic" w:hAnsi="Simplified Arabic" w:cs="Simplified Arabic"/>
          <w:b/>
          <w:bCs/>
          <w:sz w:val="28"/>
          <w:szCs w:val="28"/>
          <w:rtl/>
          <w:lang w:bidi="ar"/>
        </w:rPr>
        <w:t>سابعاً مجتمع وعينة الدراسة</w:t>
      </w:r>
      <w:r w:rsidRPr="00BF409B">
        <w:rPr>
          <w:rFonts w:ascii="Simplified Arabic" w:eastAsia="Simplified Arabic" w:hAnsi="Simplified Arabic" w:cs="Simplified Arabic"/>
          <w:b/>
          <w:bCs/>
          <w:sz w:val="28"/>
          <w:szCs w:val="28"/>
          <w:rtl/>
        </w:rPr>
        <w:t>:</w:t>
      </w:r>
    </w:p>
    <w:p w14:paraId="00000032" w14:textId="77777777" w:rsidR="005D0443" w:rsidRPr="00125A73" w:rsidRDefault="005E3FB8" w:rsidP="001516B7">
      <w:pPr>
        <w:bidi/>
        <w:spacing w:line="360" w:lineRule="auto"/>
        <w:ind w:firstLine="567"/>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lastRenderedPageBreak/>
        <w:t>يتكون مجتمع الدراسة من جميع زوار الفعاليات في المملكة العربية السعودية بعد إطلاق برامج رؤية 2030؛ بقصد دراسة أثر عمليات إدارة الحشود في رضا زوار الفعاليات في المملكة العربية السعودية، ونظراً لكبر حجم مجتمع الدراسة، سيتم اختيار عينة عشوائية بسيطة من العملاء قوامها (384) زائرًا من زوار الفعاليات في المملكة العربية السعودية.</w:t>
      </w:r>
    </w:p>
    <w:p w14:paraId="00000033" w14:textId="00BFE5BF" w:rsidR="005D0443" w:rsidRPr="00125A73" w:rsidRDefault="005E3FB8" w:rsidP="005E3FB8">
      <w:pPr>
        <w:bidi/>
        <w:spacing w:after="200" w:line="360" w:lineRule="auto"/>
        <w:jc w:val="both"/>
        <w:rPr>
          <w:rFonts w:ascii="Simplified Arabic" w:eastAsia="Simplified Arabic" w:hAnsi="Simplified Arabic" w:cs="Simplified Arabic"/>
          <w:b/>
          <w:bCs/>
          <w:sz w:val="28"/>
          <w:szCs w:val="28"/>
          <w:rtl/>
          <w:lang w:bidi="ar"/>
        </w:rPr>
      </w:pPr>
      <w:r w:rsidRPr="00125A73">
        <w:rPr>
          <w:rFonts w:ascii="Simplified Arabic" w:eastAsia="Simplified Arabic" w:hAnsi="Simplified Arabic" w:cs="Simplified Arabic" w:hint="cs"/>
          <w:b/>
          <w:bCs/>
          <w:sz w:val="28"/>
          <w:szCs w:val="28"/>
          <w:rtl/>
          <w:lang w:bidi="ar"/>
        </w:rPr>
        <w:t>ثامنًا</w:t>
      </w:r>
      <w:r w:rsidRPr="00125A73">
        <w:rPr>
          <w:rFonts w:ascii="Simplified Arabic" w:eastAsia="Simplified Arabic" w:hAnsi="Simplified Arabic" w:cs="Simplified Arabic"/>
          <w:b/>
          <w:bCs/>
          <w:sz w:val="28"/>
          <w:szCs w:val="28"/>
          <w:rtl/>
        </w:rPr>
        <w:t xml:space="preserve">: </w:t>
      </w:r>
      <w:r w:rsidRPr="00125A73">
        <w:rPr>
          <w:rFonts w:ascii="Simplified Arabic" w:eastAsia="Simplified Arabic" w:hAnsi="Simplified Arabic" w:cs="Simplified Arabic"/>
          <w:b/>
          <w:bCs/>
          <w:sz w:val="28"/>
          <w:szCs w:val="28"/>
          <w:rtl/>
          <w:lang w:bidi="ar"/>
        </w:rPr>
        <w:t>حدود الدراسة</w:t>
      </w:r>
      <w:r w:rsidRPr="00125A73">
        <w:rPr>
          <w:rFonts w:ascii="Simplified Arabic" w:eastAsia="Simplified Arabic" w:hAnsi="Simplified Arabic" w:cs="Simplified Arabic"/>
          <w:b/>
          <w:bCs/>
          <w:sz w:val="28"/>
          <w:szCs w:val="28"/>
          <w:rtl/>
        </w:rPr>
        <w:t>:</w:t>
      </w:r>
    </w:p>
    <w:p w14:paraId="00000034" w14:textId="77777777" w:rsidR="005D0443" w:rsidRPr="00125A73" w:rsidRDefault="005E3FB8" w:rsidP="005E3FB8">
      <w:pPr>
        <w:bidi/>
        <w:spacing w:after="200"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تشتمل حدود الدراسة على ما يلي</w:t>
      </w:r>
      <w:r w:rsidRPr="00125A73">
        <w:rPr>
          <w:rFonts w:ascii="Simplified Arabic" w:eastAsia="Simplified Arabic" w:hAnsi="Simplified Arabic" w:cs="Simplified Arabic"/>
          <w:sz w:val="28"/>
          <w:szCs w:val="28"/>
          <w:rtl/>
        </w:rPr>
        <w:t>:</w:t>
      </w:r>
    </w:p>
    <w:p w14:paraId="00000035" w14:textId="485B8172" w:rsidR="005D0443" w:rsidRPr="00125A73" w:rsidRDefault="005E3FB8" w:rsidP="001516B7">
      <w:pPr>
        <w:pStyle w:val="ListParagraph"/>
        <w:numPr>
          <w:ilvl w:val="0"/>
          <w:numId w:val="6"/>
        </w:numPr>
        <w:bidi/>
        <w:spacing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الحدود البشرية</w:t>
      </w:r>
      <w:r w:rsidRPr="00125A73">
        <w:rPr>
          <w:rFonts w:ascii="Simplified Arabic" w:eastAsia="Simplified Arabic" w:hAnsi="Simplified Arabic" w:cs="Simplified Arabic"/>
          <w:sz w:val="28"/>
          <w:szCs w:val="28"/>
          <w:rtl/>
        </w:rPr>
        <w:t xml:space="preserve">: </w:t>
      </w:r>
      <w:r w:rsidRPr="00125A73">
        <w:rPr>
          <w:rFonts w:ascii="Simplified Arabic" w:eastAsia="Simplified Arabic" w:hAnsi="Simplified Arabic" w:cs="Simplified Arabic"/>
          <w:sz w:val="28"/>
          <w:szCs w:val="28"/>
          <w:rtl/>
          <w:lang w:bidi="ar"/>
        </w:rPr>
        <w:t>وتم إجراء هذه الدراسة على عينة من زوار الفعاليات في المملكة العربية السعودية من المواطنين والمقيمين والزائرين</w:t>
      </w:r>
      <w:r w:rsidRPr="00125A73">
        <w:rPr>
          <w:rFonts w:ascii="Simplified Arabic" w:eastAsia="Simplified Arabic" w:hAnsi="Simplified Arabic" w:cs="Simplified Arabic"/>
          <w:sz w:val="28"/>
          <w:szCs w:val="28"/>
          <w:rtl/>
        </w:rPr>
        <w:t>.</w:t>
      </w:r>
    </w:p>
    <w:p w14:paraId="1E167A5D" w14:textId="77777777" w:rsidR="001516B7" w:rsidRPr="00125A73" w:rsidRDefault="005E3FB8" w:rsidP="001516B7">
      <w:pPr>
        <w:pStyle w:val="ListParagraph"/>
        <w:numPr>
          <w:ilvl w:val="0"/>
          <w:numId w:val="6"/>
        </w:numPr>
        <w:bidi/>
        <w:spacing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الحدود المكانية</w:t>
      </w:r>
      <w:r w:rsidRPr="00125A73">
        <w:rPr>
          <w:rFonts w:ascii="Simplified Arabic" w:eastAsia="Simplified Arabic" w:hAnsi="Simplified Arabic" w:cs="Simplified Arabic"/>
          <w:sz w:val="28"/>
          <w:szCs w:val="28"/>
          <w:rtl/>
        </w:rPr>
        <w:t xml:space="preserve">: </w:t>
      </w:r>
      <w:r w:rsidRPr="00125A73">
        <w:rPr>
          <w:rFonts w:ascii="Simplified Arabic" w:eastAsia="Simplified Arabic" w:hAnsi="Simplified Arabic" w:cs="Simplified Arabic"/>
          <w:sz w:val="28"/>
          <w:szCs w:val="28"/>
          <w:rtl/>
          <w:lang w:bidi="ar"/>
        </w:rPr>
        <w:t>وتم إجراء هذه الدراسة في مناطق المملكة العربية السعودية كافة بمختلف المدن التابعة لها</w:t>
      </w:r>
      <w:r w:rsidRPr="00125A73">
        <w:rPr>
          <w:rFonts w:ascii="Simplified Arabic" w:eastAsia="Simplified Arabic" w:hAnsi="Simplified Arabic" w:cs="Simplified Arabic"/>
          <w:sz w:val="28"/>
          <w:szCs w:val="28"/>
          <w:rtl/>
        </w:rPr>
        <w:t>.</w:t>
      </w:r>
    </w:p>
    <w:p w14:paraId="00000037" w14:textId="2A98E45E" w:rsidR="005D0443" w:rsidRPr="00125A73" w:rsidRDefault="005E3FB8" w:rsidP="001516B7">
      <w:pPr>
        <w:pStyle w:val="ListParagraph"/>
        <w:numPr>
          <w:ilvl w:val="0"/>
          <w:numId w:val="6"/>
        </w:numPr>
        <w:bidi/>
        <w:spacing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الحدود الزمانية</w:t>
      </w:r>
      <w:r w:rsidRPr="00125A73">
        <w:rPr>
          <w:rFonts w:ascii="Simplified Arabic" w:eastAsia="Simplified Arabic" w:hAnsi="Simplified Arabic" w:cs="Simplified Arabic"/>
          <w:sz w:val="28"/>
          <w:szCs w:val="28"/>
          <w:rtl/>
        </w:rPr>
        <w:t xml:space="preserve">: </w:t>
      </w:r>
      <w:r w:rsidRPr="00125A73">
        <w:rPr>
          <w:rFonts w:ascii="Simplified Arabic" w:eastAsia="Simplified Arabic" w:hAnsi="Simplified Arabic" w:cs="Simplified Arabic"/>
          <w:sz w:val="28"/>
          <w:szCs w:val="28"/>
          <w:rtl/>
          <w:lang w:bidi="ar"/>
        </w:rPr>
        <w:t xml:space="preserve">وتم إجراء هذه الدراسة في العام الدراسي </w:t>
      </w:r>
      <w:r w:rsidRPr="00125A73">
        <w:rPr>
          <w:rFonts w:ascii="Simplified Arabic" w:eastAsia="Simplified Arabic" w:hAnsi="Simplified Arabic" w:cs="Simplified Arabic"/>
          <w:sz w:val="28"/>
          <w:szCs w:val="28"/>
          <w:rtl/>
        </w:rPr>
        <w:t>2026</w:t>
      </w:r>
      <w:r w:rsidRPr="00125A73">
        <w:rPr>
          <w:rFonts w:ascii="Simplified Arabic" w:eastAsia="Simplified Arabic" w:hAnsi="Simplified Arabic" w:cs="Simplified Arabic"/>
          <w:sz w:val="28"/>
          <w:szCs w:val="28"/>
          <w:rtl/>
          <w:lang w:bidi="ar"/>
        </w:rPr>
        <w:t>م</w:t>
      </w:r>
      <w:r w:rsidRPr="00125A73">
        <w:rPr>
          <w:rFonts w:ascii="Simplified Arabic" w:eastAsia="Simplified Arabic" w:hAnsi="Simplified Arabic" w:cs="Simplified Arabic"/>
          <w:sz w:val="28"/>
          <w:szCs w:val="28"/>
          <w:rtl/>
        </w:rPr>
        <w:t>.</w:t>
      </w:r>
    </w:p>
    <w:p w14:paraId="0000003A" w14:textId="467DC197" w:rsidR="005D0443" w:rsidRPr="00125A73" w:rsidRDefault="005E3FB8" w:rsidP="001516B7">
      <w:pPr>
        <w:pStyle w:val="ListParagraph"/>
        <w:numPr>
          <w:ilvl w:val="0"/>
          <w:numId w:val="6"/>
        </w:numPr>
        <w:bidi/>
        <w:spacing w:line="360" w:lineRule="auto"/>
        <w:jc w:val="both"/>
        <w:rPr>
          <w:rFonts w:ascii="Simplified Arabic" w:eastAsia="Simplified Arabic" w:hAnsi="Simplified Arabic" w:cs="Simplified Arabic"/>
          <w:sz w:val="28"/>
          <w:szCs w:val="28"/>
          <w:rtl/>
          <w:lang w:bidi="ar"/>
        </w:rPr>
      </w:pPr>
      <w:r w:rsidRPr="00125A73">
        <w:rPr>
          <w:rFonts w:ascii="Simplified Arabic" w:eastAsia="Simplified Arabic" w:hAnsi="Simplified Arabic" w:cs="Simplified Arabic"/>
          <w:sz w:val="28"/>
          <w:szCs w:val="28"/>
          <w:rtl/>
          <w:lang w:bidi="ar"/>
        </w:rPr>
        <w:t>الحدود العلمية</w:t>
      </w:r>
      <w:r w:rsidRPr="00125A73">
        <w:rPr>
          <w:rFonts w:ascii="Simplified Arabic" w:eastAsia="Simplified Arabic" w:hAnsi="Simplified Arabic" w:cs="Simplified Arabic"/>
          <w:sz w:val="28"/>
          <w:szCs w:val="28"/>
          <w:rtl/>
        </w:rPr>
        <w:t xml:space="preserve">: </w:t>
      </w:r>
      <w:r w:rsidRPr="00125A73">
        <w:rPr>
          <w:rFonts w:ascii="Simplified Arabic" w:eastAsia="Simplified Arabic" w:hAnsi="Simplified Arabic" w:cs="Simplified Arabic"/>
          <w:sz w:val="28"/>
          <w:szCs w:val="28"/>
          <w:rtl/>
          <w:lang w:bidi="ar"/>
        </w:rPr>
        <w:t>اقتصرت هذه الدراسة على تناول عمليات إدارة الحشود على رضا الزوار من حيث</w:t>
      </w:r>
      <w:r w:rsidRPr="00125A73">
        <w:rPr>
          <w:rFonts w:ascii="Simplified Arabic" w:eastAsia="Simplified Arabic" w:hAnsi="Simplified Arabic" w:cs="Simplified Arabic"/>
          <w:sz w:val="28"/>
          <w:szCs w:val="28"/>
          <w:rtl/>
        </w:rPr>
        <w:t>: (</w:t>
      </w:r>
      <w:r w:rsidRPr="00125A73">
        <w:rPr>
          <w:rFonts w:ascii="Simplified Arabic" w:eastAsia="Simplified Arabic" w:hAnsi="Simplified Arabic" w:cs="Simplified Arabic"/>
          <w:sz w:val="28"/>
          <w:szCs w:val="28"/>
          <w:rtl/>
          <w:lang w:bidi="ar"/>
        </w:rPr>
        <w:t>الملموسية، الاعتمادية، الاستجابة، الأمان، التعاطف</w:t>
      </w:r>
      <w:r w:rsidRPr="00125A73">
        <w:rPr>
          <w:rFonts w:ascii="Simplified Arabic" w:eastAsia="Simplified Arabic" w:hAnsi="Simplified Arabic" w:cs="Simplified Arabic"/>
          <w:sz w:val="28"/>
          <w:szCs w:val="28"/>
          <w:rtl/>
        </w:rPr>
        <w:t>).</w:t>
      </w:r>
    </w:p>
    <w:p w14:paraId="4D7C74CC"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3A9986E2"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2ED85E99"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3DB1ECE6"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6DD9FACF"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5E77CD6F"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35110D71" w14:textId="77777777" w:rsidR="001516B7" w:rsidRPr="00125A73" w:rsidRDefault="001516B7" w:rsidP="001516B7">
      <w:pPr>
        <w:bidi/>
        <w:spacing w:line="360" w:lineRule="auto"/>
        <w:ind w:left="720"/>
        <w:jc w:val="both"/>
        <w:rPr>
          <w:rFonts w:ascii="Simplified Arabic" w:hAnsi="Simplified Arabic" w:cs="Simplified Arabic"/>
          <w:sz w:val="28"/>
          <w:szCs w:val="28"/>
          <w:lang w:bidi="ar"/>
        </w:rPr>
      </w:pPr>
    </w:p>
    <w:p w14:paraId="553E571E" w14:textId="77777777" w:rsidR="001516B7" w:rsidRPr="00125A73" w:rsidRDefault="001516B7" w:rsidP="00125A73">
      <w:pPr>
        <w:bidi/>
        <w:spacing w:line="360" w:lineRule="auto"/>
        <w:jc w:val="both"/>
        <w:rPr>
          <w:rFonts w:ascii="Simplified Arabic" w:hAnsi="Simplified Arabic" w:cs="Simplified Arabic"/>
          <w:sz w:val="28"/>
          <w:szCs w:val="28"/>
          <w:lang w:bidi="ar"/>
        </w:rPr>
      </w:pPr>
    </w:p>
    <w:p w14:paraId="0000003B" w14:textId="77777777" w:rsidR="005D0443" w:rsidRPr="00125A73" w:rsidRDefault="005E3FB8" w:rsidP="00125A73">
      <w:pPr>
        <w:bidi/>
        <w:spacing w:line="360" w:lineRule="auto"/>
        <w:jc w:val="both"/>
        <w:rPr>
          <w:rFonts w:ascii="Simplified Arabic" w:hAnsi="Simplified Arabic" w:cs="Simplified Arabic"/>
          <w:b/>
          <w:bCs/>
          <w:sz w:val="28"/>
          <w:szCs w:val="28"/>
          <w:rtl/>
          <w:lang w:bidi="ar"/>
        </w:rPr>
      </w:pPr>
      <w:r w:rsidRPr="00125A73">
        <w:rPr>
          <w:rFonts w:ascii="Simplified Arabic" w:hAnsi="Simplified Arabic" w:cs="Simplified Arabic"/>
          <w:b/>
          <w:bCs/>
          <w:sz w:val="28"/>
          <w:szCs w:val="28"/>
          <w:rtl/>
          <w:lang w:bidi="ar"/>
        </w:rPr>
        <w:t>المراجع</w:t>
      </w:r>
      <w:r w:rsidRPr="00125A73">
        <w:rPr>
          <w:rFonts w:ascii="Simplified Arabic" w:hAnsi="Simplified Arabic" w:cs="Simplified Arabic"/>
          <w:b/>
          <w:bCs/>
          <w:sz w:val="28"/>
          <w:szCs w:val="28"/>
          <w:rtl/>
        </w:rPr>
        <w:t xml:space="preserve">: </w:t>
      </w:r>
    </w:p>
    <w:p w14:paraId="0000003C" w14:textId="77777777" w:rsidR="005D0443" w:rsidRPr="00125A73" w:rsidRDefault="005E3FB8" w:rsidP="005E3FB8">
      <w:pPr>
        <w:numPr>
          <w:ilvl w:val="0"/>
          <w:numId w:val="4"/>
        </w:numPr>
        <w:bidi/>
        <w:spacing w:line="360" w:lineRule="auto"/>
        <w:jc w:val="both"/>
        <w:rPr>
          <w:rFonts w:ascii="Simplified Arabic" w:hAnsi="Simplified Arabic" w:cs="Simplified Arabic"/>
          <w:sz w:val="28"/>
          <w:szCs w:val="28"/>
          <w:rtl/>
          <w:lang w:bidi="ar"/>
        </w:rPr>
      </w:pPr>
      <w:r w:rsidRPr="00125A73">
        <w:rPr>
          <w:rFonts w:ascii="Simplified Arabic" w:hAnsi="Simplified Arabic" w:cs="Simplified Arabic"/>
          <w:sz w:val="28"/>
          <w:szCs w:val="28"/>
          <w:rtl/>
          <w:lang w:bidi="ar"/>
        </w:rPr>
        <w:t xml:space="preserve">الرحيلي، </w:t>
      </w:r>
      <w:proofErr w:type="gramStart"/>
      <w:r w:rsidRPr="00125A73">
        <w:rPr>
          <w:rFonts w:ascii="Simplified Arabic" w:hAnsi="Simplified Arabic" w:cs="Simplified Arabic"/>
          <w:sz w:val="28"/>
          <w:szCs w:val="28"/>
          <w:rtl/>
          <w:lang w:bidi="ar"/>
        </w:rPr>
        <w:t>نايف</w:t>
      </w:r>
      <w:r w:rsidRPr="00125A73">
        <w:rPr>
          <w:rFonts w:ascii="Simplified Arabic" w:hAnsi="Simplified Arabic" w:cs="Simplified Arabic"/>
          <w:sz w:val="28"/>
          <w:szCs w:val="28"/>
          <w:rtl/>
        </w:rPr>
        <w:t>.(</w:t>
      </w:r>
      <w:proofErr w:type="gramEnd"/>
      <w:r w:rsidRPr="00125A73">
        <w:rPr>
          <w:rFonts w:ascii="Simplified Arabic" w:hAnsi="Simplified Arabic" w:cs="Simplified Arabic"/>
          <w:sz w:val="28"/>
          <w:szCs w:val="28"/>
          <w:rtl/>
        </w:rPr>
        <w:t xml:space="preserve">2018). </w:t>
      </w:r>
      <w:r w:rsidRPr="00125A73">
        <w:rPr>
          <w:rFonts w:ascii="Simplified Arabic" w:hAnsi="Simplified Arabic" w:cs="Simplified Arabic"/>
          <w:sz w:val="28"/>
          <w:szCs w:val="28"/>
          <w:rtl/>
          <w:lang w:bidi="ar"/>
        </w:rPr>
        <w:t>العوامل المؤثرة في سلوكيات الحشود البشرية الحج أنموذجاً، الملتقى الثامن عشر لأبحاث الحج والعمرة والزيارة، معهد خادم الحرمين الشريفين لأبحاث الحج والعمرة، جامعة أم القرى، مكة المكرمة، السعودية</w:t>
      </w:r>
      <w:r w:rsidRPr="00125A73">
        <w:rPr>
          <w:rFonts w:ascii="Simplified Arabic" w:hAnsi="Simplified Arabic" w:cs="Simplified Arabic"/>
          <w:sz w:val="28"/>
          <w:szCs w:val="28"/>
          <w:rtl/>
        </w:rPr>
        <w:t>.</w:t>
      </w:r>
    </w:p>
    <w:p w14:paraId="0000003D" w14:textId="77777777" w:rsidR="005D0443" w:rsidRPr="00125A73" w:rsidRDefault="005E3FB8" w:rsidP="005E3FB8">
      <w:pPr>
        <w:numPr>
          <w:ilvl w:val="0"/>
          <w:numId w:val="4"/>
        </w:numPr>
        <w:bidi/>
        <w:spacing w:line="360" w:lineRule="auto"/>
        <w:jc w:val="both"/>
        <w:rPr>
          <w:rFonts w:ascii="Simplified Arabic" w:hAnsi="Simplified Arabic" w:cs="Simplified Arabic"/>
          <w:sz w:val="28"/>
          <w:szCs w:val="28"/>
          <w:rtl/>
          <w:lang w:bidi="ar"/>
        </w:rPr>
      </w:pPr>
      <w:proofErr w:type="spellStart"/>
      <w:r w:rsidRPr="00125A73">
        <w:rPr>
          <w:rFonts w:ascii="Simplified Arabic" w:hAnsi="Simplified Arabic" w:cs="Simplified Arabic"/>
          <w:sz w:val="28"/>
          <w:szCs w:val="28"/>
          <w:rtl/>
          <w:lang w:bidi="ar"/>
        </w:rPr>
        <w:t>الكباوي</w:t>
      </w:r>
      <w:proofErr w:type="spellEnd"/>
      <w:r w:rsidRPr="00125A73">
        <w:rPr>
          <w:rFonts w:ascii="Simplified Arabic" w:hAnsi="Simplified Arabic" w:cs="Simplified Arabic"/>
          <w:sz w:val="28"/>
          <w:szCs w:val="28"/>
          <w:rtl/>
          <w:lang w:bidi="ar"/>
        </w:rPr>
        <w:t xml:space="preserve">، سوزان، </w:t>
      </w:r>
      <w:proofErr w:type="gramStart"/>
      <w:r w:rsidRPr="00125A73">
        <w:rPr>
          <w:rFonts w:ascii="Simplified Arabic" w:hAnsi="Simplified Arabic" w:cs="Simplified Arabic"/>
          <w:sz w:val="28"/>
          <w:szCs w:val="28"/>
          <w:rtl/>
          <w:lang w:bidi="ar"/>
        </w:rPr>
        <w:t>و زويد</w:t>
      </w:r>
      <w:proofErr w:type="gramEnd"/>
      <w:r w:rsidRPr="00125A73">
        <w:rPr>
          <w:rFonts w:ascii="Simplified Arabic" w:hAnsi="Simplified Arabic" w:cs="Simplified Arabic"/>
          <w:sz w:val="28"/>
          <w:szCs w:val="28"/>
          <w:rtl/>
          <w:lang w:bidi="ar"/>
        </w:rPr>
        <w:t>، فوزي</w:t>
      </w:r>
      <w:r w:rsidRPr="00125A73">
        <w:rPr>
          <w:rFonts w:ascii="Simplified Arabic" w:hAnsi="Simplified Arabic" w:cs="Simplified Arabic"/>
          <w:sz w:val="28"/>
          <w:szCs w:val="28"/>
          <w:rtl/>
        </w:rPr>
        <w:t xml:space="preserve">. (2026). </w:t>
      </w:r>
      <w:r w:rsidRPr="00125A73">
        <w:rPr>
          <w:rFonts w:ascii="Simplified Arabic" w:hAnsi="Simplified Arabic" w:cs="Simplified Arabic"/>
          <w:sz w:val="28"/>
          <w:szCs w:val="28"/>
          <w:rtl/>
          <w:lang w:bidi="ar"/>
        </w:rPr>
        <w:t>أثر إدارة الحشود على إدراك المخاطر والسلوكيات الوقائية بين مشجعي الملاعب الرياضية أثناء جائحة كوفيد</w:t>
      </w:r>
      <w:r w:rsidRPr="00125A73">
        <w:rPr>
          <w:rFonts w:ascii="Simplified Arabic" w:hAnsi="Simplified Arabic" w:cs="Simplified Arabic"/>
          <w:sz w:val="28"/>
          <w:szCs w:val="28"/>
          <w:rtl/>
        </w:rPr>
        <w:t>-19</w:t>
      </w:r>
      <w:r w:rsidRPr="00125A73">
        <w:rPr>
          <w:rFonts w:ascii="Simplified Arabic" w:hAnsi="Simplified Arabic" w:cs="Simplified Arabic"/>
          <w:sz w:val="28"/>
          <w:szCs w:val="28"/>
          <w:rtl/>
          <w:lang w:bidi="ar"/>
        </w:rPr>
        <w:t xml:space="preserve">، المجلة العربية للإدارة، </w:t>
      </w:r>
      <w:r w:rsidRPr="00125A73">
        <w:rPr>
          <w:rFonts w:ascii="Simplified Arabic" w:hAnsi="Simplified Arabic" w:cs="Simplified Arabic"/>
          <w:sz w:val="28"/>
          <w:szCs w:val="28"/>
          <w:rtl/>
        </w:rPr>
        <w:t>46(</w:t>
      </w:r>
      <w:proofErr w:type="gramStart"/>
      <w:r w:rsidRPr="00125A73">
        <w:rPr>
          <w:rFonts w:ascii="Simplified Arabic" w:hAnsi="Simplified Arabic" w:cs="Simplified Arabic"/>
          <w:sz w:val="28"/>
          <w:szCs w:val="28"/>
          <w:rtl/>
        </w:rPr>
        <w:t>3)-</w:t>
      </w:r>
      <w:proofErr w:type="gramEnd"/>
      <w:r w:rsidRPr="00125A73">
        <w:rPr>
          <w:rFonts w:ascii="Simplified Arabic" w:hAnsi="Simplified Arabic" w:cs="Simplified Arabic"/>
          <w:sz w:val="28"/>
          <w:szCs w:val="28"/>
          <w:rtl/>
        </w:rPr>
        <w:t xml:space="preserve"> 43-60.</w:t>
      </w:r>
    </w:p>
    <w:p w14:paraId="0000003E" w14:textId="77777777" w:rsidR="005D0443" w:rsidRPr="00125A73" w:rsidRDefault="005D0443" w:rsidP="005E3FB8">
      <w:pPr>
        <w:numPr>
          <w:ilvl w:val="0"/>
          <w:numId w:val="4"/>
        </w:numPr>
        <w:bidi/>
        <w:spacing w:line="360" w:lineRule="auto"/>
        <w:jc w:val="both"/>
        <w:rPr>
          <w:rFonts w:ascii="Simplified Arabic" w:hAnsi="Simplified Arabic" w:cs="Simplified Arabic"/>
          <w:sz w:val="28"/>
          <w:szCs w:val="28"/>
          <w:rtl/>
          <w:lang w:bidi="ar"/>
        </w:rPr>
      </w:pPr>
    </w:p>
    <w:p w14:paraId="0000003F" w14:textId="77777777" w:rsidR="005D0443" w:rsidRPr="00125A73" w:rsidRDefault="005E3FB8" w:rsidP="005E3FB8">
      <w:pPr>
        <w:spacing w:line="360" w:lineRule="auto"/>
        <w:rPr>
          <w:rFonts w:ascii="Simplified Arabic" w:hAnsi="Simplified Arabic" w:cs="Simplified Arabic"/>
          <w:sz w:val="28"/>
          <w:szCs w:val="28"/>
          <w:lang w:val="en-US" w:bidi="ar"/>
        </w:rPr>
      </w:pPr>
      <w:r w:rsidRPr="00125A73">
        <w:rPr>
          <w:rFonts w:ascii="Simplified Arabic" w:hAnsi="Simplified Arabic" w:cs="Simplified Arabic"/>
          <w:sz w:val="28"/>
          <w:szCs w:val="28"/>
          <w:rtl/>
          <w:lang w:bidi="ar"/>
        </w:rPr>
        <w:t>A</w:t>
      </w:r>
    </w:p>
    <w:sectPr w:rsidR="005D0443" w:rsidRPr="00125A73">
      <w:head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38ECB" w14:textId="77777777" w:rsidR="00B150F6" w:rsidRDefault="00B150F6" w:rsidP="008A632B">
      <w:pPr>
        <w:spacing w:line="240" w:lineRule="auto"/>
      </w:pPr>
      <w:r>
        <w:separator/>
      </w:r>
    </w:p>
  </w:endnote>
  <w:endnote w:type="continuationSeparator" w:id="0">
    <w:p w14:paraId="70AF60BD" w14:textId="77777777" w:rsidR="00B150F6" w:rsidRDefault="00B150F6" w:rsidP="008A63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54D86780-19B8-AB4E-AF21-3D9B98AA193D}"/>
    <w:embedBold r:id="rId2" w:fontKey="{25CE4B57-694E-5946-871B-6847384597E4}"/>
  </w:font>
  <w:font w:name="Arial">
    <w:panose1 w:val="020B0604020202020204"/>
    <w:charset w:val="00"/>
    <w:family w:val="swiss"/>
    <w:pitch w:val="variable"/>
    <w:sig w:usb0="E0002EFF" w:usb1="C0007843" w:usb2="00000009" w:usb3="00000000" w:csb0="000001FF" w:csb1="00000000"/>
    <w:embedRegular r:id="rId3" w:fontKey="{7EF82496-A992-6646-B080-95BBFB66F56C}"/>
    <w:embedBold r:id="rId4" w:fontKey="{5CBB4D18-954C-AD48-9D40-40C3362E8C23}"/>
    <w:embedItalic r:id="rId5" w:fontKey="{DB6D5F84-BA69-2249-B277-A82360DC10E4}"/>
  </w:font>
  <w:font w:name="Cambria">
    <w:panose1 w:val="02040503050406030204"/>
    <w:charset w:val="00"/>
    <w:family w:val="roman"/>
    <w:pitch w:val="variable"/>
    <w:sig w:usb0="E00002FF" w:usb1="400004FF" w:usb2="00000000" w:usb3="00000000" w:csb0="0000019F" w:csb1="00000000"/>
    <w:embedRegular r:id="rId6" w:fontKey="{0DCF1162-95BC-F943-BB26-5BF97B80BF37}"/>
  </w:font>
  <w:font w:name="Courier New">
    <w:panose1 w:val="02070309020205020404"/>
    <w:charset w:val="00"/>
    <w:family w:val="modern"/>
    <w:pitch w:val="fixed"/>
    <w:sig w:usb0="E0002EFF" w:usb1="C0007843" w:usb2="00000009" w:usb3="00000000" w:csb0="000001FF" w:csb1="00000000"/>
    <w:embedRegular r:id="rId7" w:fontKey="{55E662F6-AF97-8A40-9E7D-30857D97DADF}"/>
  </w:font>
  <w:font w:name="Wingdings">
    <w:panose1 w:val="05000000000000000000"/>
    <w:charset w:val="4D"/>
    <w:family w:val="decorative"/>
    <w:pitch w:val="variable"/>
    <w:sig w:usb0="00000003" w:usb1="00000000" w:usb2="00000000" w:usb3="00000000" w:csb0="80000001" w:csb1="00000000"/>
    <w:embedRegular r:id="rId8" w:fontKey="{4ECDAD05-B823-ED47-853E-E192E7019D2F}"/>
  </w:font>
  <w:font w:name="Symbol">
    <w:panose1 w:val="05050102010706020507"/>
    <w:charset w:val="02"/>
    <w:family w:val="decorative"/>
    <w:pitch w:val="variable"/>
    <w:sig w:usb0="00000000" w:usb1="10000000" w:usb2="00000000" w:usb3="00000000" w:csb0="80000000" w:csb1="00000000"/>
    <w:embedRegular r:id="rId9" w:fontKey="{4108B8E9-8C18-6E45-8D60-FE2534560A4F}"/>
  </w:font>
  <w:font w:name="Simplified Arabic">
    <w:panose1 w:val="02020603050405020304"/>
    <w:charset w:val="00"/>
    <w:family w:val="roman"/>
    <w:pitch w:val="variable"/>
    <w:sig w:usb0="00002003" w:usb1="80000000" w:usb2="00000008" w:usb3="00000000" w:csb0="00000041" w:csb1="00000000"/>
    <w:embedRegular r:id="rId10" w:fontKey="{43BC9318-A8E3-4244-BEE7-8D98418E422F}"/>
    <w:embedBold r:id="rId11" w:fontKey="{CB96A5D0-F8E6-784B-BF3E-1594542E2035}"/>
  </w:font>
  <w:font w:name="Calibri">
    <w:panose1 w:val="020F0502020204030204"/>
    <w:charset w:val="00"/>
    <w:family w:val="swiss"/>
    <w:pitch w:val="variable"/>
    <w:sig w:usb0="E1002AFF" w:usb1="C000ACFF" w:usb2="00000009" w:usb3="00000000" w:csb0="000001FF" w:csb1="00000000"/>
    <w:embedRegular r:id="rId12" w:fontKey="{AC7EE1ED-72EA-CD48-B225-1FBAAACE798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485A7" w14:textId="77777777" w:rsidR="00B150F6" w:rsidRDefault="00B150F6" w:rsidP="008A632B">
      <w:pPr>
        <w:spacing w:line="240" w:lineRule="auto"/>
      </w:pPr>
      <w:r>
        <w:separator/>
      </w:r>
    </w:p>
  </w:footnote>
  <w:footnote w:type="continuationSeparator" w:id="0">
    <w:p w14:paraId="63E9E82E" w14:textId="77777777" w:rsidR="00B150F6" w:rsidRDefault="00B150F6" w:rsidP="008A632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4E557" w14:textId="307039AE" w:rsidR="008A632B" w:rsidRDefault="008A632B">
    <w:pPr>
      <w:pStyle w:val="Header"/>
    </w:pPr>
    <w:r>
      <w:rPr>
        <w:noProof/>
      </w:rPr>
      <w:drawing>
        <wp:anchor distT="0" distB="0" distL="114300" distR="114300" simplePos="0" relativeHeight="251659264" behindDoc="0" locked="0" layoutInCell="1" allowOverlap="1" wp14:anchorId="5C619097" wp14:editId="6CFC2071">
          <wp:simplePos x="0" y="0"/>
          <wp:positionH relativeFrom="margin">
            <wp:posOffset>-453543</wp:posOffset>
          </wp:positionH>
          <wp:positionV relativeFrom="topMargin">
            <wp:posOffset>-25553</wp:posOffset>
          </wp:positionV>
          <wp:extent cx="2033270" cy="908685"/>
          <wp:effectExtent l="0" t="0" r="0" b="0"/>
          <wp:wrapTopAndBottom/>
          <wp:docPr id="1165508093" name="Picture 116550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37B"/>
    <w:multiLevelType w:val="hybridMultilevel"/>
    <w:tmpl w:val="03A2BC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1F31A2"/>
    <w:multiLevelType w:val="multilevel"/>
    <w:tmpl w:val="C1F09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736C25"/>
    <w:multiLevelType w:val="hybridMultilevel"/>
    <w:tmpl w:val="942AA702"/>
    <w:lvl w:ilvl="0" w:tplc="87DA1C08">
      <w:start w:val="2"/>
      <w:numFmt w:val="bullet"/>
      <w:lvlText w:val="-"/>
      <w:lvlJc w:val="left"/>
      <w:pPr>
        <w:ind w:left="720" w:hanging="360"/>
      </w:pPr>
      <w:rPr>
        <w:rFonts w:ascii="Arial" w:eastAsiaTheme="minorHAnsi" w:hAnsi="Arial" w:cs="Arial" w:hint="default"/>
        <w:b w:val="0"/>
        <w:bCs w:val="0"/>
        <w:sz w:val="36"/>
        <w:szCs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F1457"/>
    <w:multiLevelType w:val="multilevel"/>
    <w:tmpl w:val="EE026B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6295331"/>
    <w:multiLevelType w:val="multilevel"/>
    <w:tmpl w:val="620488F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11027E4"/>
    <w:multiLevelType w:val="multilevel"/>
    <w:tmpl w:val="44B658B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55650C2"/>
    <w:multiLevelType w:val="hybridMultilevel"/>
    <w:tmpl w:val="B4709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A9B5302"/>
    <w:multiLevelType w:val="hybridMultilevel"/>
    <w:tmpl w:val="6D5E3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776A3A"/>
    <w:multiLevelType w:val="hybridMultilevel"/>
    <w:tmpl w:val="E7765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5075345"/>
    <w:multiLevelType w:val="multilevel"/>
    <w:tmpl w:val="67DA9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28052719">
    <w:abstractNumId w:val="9"/>
  </w:num>
  <w:num w:numId="2" w16cid:durableId="258950605">
    <w:abstractNumId w:val="1"/>
  </w:num>
  <w:num w:numId="3" w16cid:durableId="1596094164">
    <w:abstractNumId w:val="4"/>
  </w:num>
  <w:num w:numId="4" w16cid:durableId="1112167210">
    <w:abstractNumId w:val="3"/>
  </w:num>
  <w:num w:numId="5" w16cid:durableId="1384720588">
    <w:abstractNumId w:val="2"/>
  </w:num>
  <w:num w:numId="6" w16cid:durableId="1114396721">
    <w:abstractNumId w:val="8"/>
  </w:num>
  <w:num w:numId="7" w16cid:durableId="429203664">
    <w:abstractNumId w:val="0"/>
  </w:num>
  <w:num w:numId="8" w16cid:durableId="2082747254">
    <w:abstractNumId w:val="6"/>
  </w:num>
  <w:num w:numId="9" w16cid:durableId="1875002614">
    <w:abstractNumId w:val="7"/>
  </w:num>
  <w:num w:numId="10" w16cid:durableId="958608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3"/>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D0443"/>
    <w:rsid w:val="00125A73"/>
    <w:rsid w:val="001516B7"/>
    <w:rsid w:val="00483022"/>
    <w:rsid w:val="00553F2B"/>
    <w:rsid w:val="005D0443"/>
    <w:rsid w:val="005E3FB8"/>
    <w:rsid w:val="007132E2"/>
    <w:rsid w:val="007B0C77"/>
    <w:rsid w:val="008A632B"/>
    <w:rsid w:val="009E5D58"/>
    <w:rsid w:val="00A946A2"/>
    <w:rsid w:val="00AF62B3"/>
    <w:rsid w:val="00B150F6"/>
    <w:rsid w:val="00B805C0"/>
    <w:rsid w:val="00BF409B"/>
    <w:rsid w:val="00E23A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1AF7"/>
  <w15:docId w15:val="{11E24395-EBAC-CF47-BBA7-8902E3100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5E3FB8"/>
    <w:pPr>
      <w:ind w:left="720"/>
      <w:contextualSpacing/>
    </w:pPr>
  </w:style>
  <w:style w:type="paragraph" w:styleId="Header">
    <w:name w:val="header"/>
    <w:basedOn w:val="Normal"/>
    <w:link w:val="HeaderChar"/>
    <w:uiPriority w:val="99"/>
    <w:unhideWhenUsed/>
    <w:rsid w:val="008A632B"/>
    <w:pPr>
      <w:tabs>
        <w:tab w:val="center" w:pos="4680"/>
        <w:tab w:val="right" w:pos="9360"/>
      </w:tabs>
      <w:spacing w:line="240" w:lineRule="auto"/>
    </w:pPr>
  </w:style>
  <w:style w:type="character" w:customStyle="1" w:styleId="HeaderChar">
    <w:name w:val="Header Char"/>
    <w:basedOn w:val="DefaultParagraphFont"/>
    <w:link w:val="Header"/>
    <w:uiPriority w:val="99"/>
    <w:rsid w:val="008A632B"/>
  </w:style>
  <w:style w:type="paragraph" w:styleId="Footer">
    <w:name w:val="footer"/>
    <w:basedOn w:val="Normal"/>
    <w:link w:val="FooterChar"/>
    <w:uiPriority w:val="99"/>
    <w:unhideWhenUsed/>
    <w:rsid w:val="008A632B"/>
    <w:pPr>
      <w:tabs>
        <w:tab w:val="center" w:pos="4680"/>
        <w:tab w:val="right" w:pos="9360"/>
      </w:tabs>
      <w:spacing w:line="240" w:lineRule="auto"/>
    </w:pPr>
  </w:style>
  <w:style w:type="character" w:customStyle="1" w:styleId="FooterChar">
    <w:name w:val="Footer Char"/>
    <w:basedOn w:val="DefaultParagraphFont"/>
    <w:link w:val="Footer"/>
    <w:uiPriority w:val="99"/>
    <w:rsid w:val="008A63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8</Pages>
  <Words>1198</Words>
  <Characters>6388</Characters>
  <Application>Microsoft Office Word</Application>
  <DocSecurity>0</DocSecurity>
  <Lines>145</Lines>
  <Paragraphs>74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 Faisal</cp:lastModifiedBy>
  <cp:revision>11</cp:revision>
  <dcterms:created xsi:type="dcterms:W3CDTF">2026-06-23T14:22:00Z</dcterms:created>
  <dcterms:modified xsi:type="dcterms:W3CDTF">2026-06-30T00:54:00Z</dcterms:modified>
</cp:coreProperties>
</file>