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جامعة ميدأوشن</w:t>
      </w:r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4C0E33D5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5C39AAF1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</w:t>
      </w:r>
    </w:p>
    <w:p w14:paraId="4A21BE69" w14:textId="0D78285A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" عنوان </w:t>
      </w:r>
      <w:r w:rsidR="00F51C89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البحث</w:t>
      </w: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</w:p>
    <w:p w14:paraId="2AC0DEA9" w14:textId="77777777" w:rsidR="00F51C89" w:rsidRPr="00F51C89" w:rsidRDefault="00F51C89" w:rsidP="00F51C8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14:ligatures w14:val="none"/>
        </w:rPr>
      </w:pPr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دور </w:t>
      </w:r>
      <w:proofErr w:type="spellStart"/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اﻟﺒﻮدﻛﺎﺳﺖ</w:t>
      </w:r>
      <w:proofErr w:type="spellEnd"/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ﻓﻲ</w:t>
      </w:r>
      <w:proofErr w:type="spellEnd"/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ﺗﻮﻋﯿﺔ</w:t>
      </w:r>
      <w:proofErr w:type="spellEnd"/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اﻟﺸﺒﺎب</w:t>
      </w:r>
      <w:proofErr w:type="spellEnd"/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ﺑﺴﻮق</w:t>
      </w:r>
      <w:proofErr w:type="spellEnd"/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 xml:space="preserve"> </w:t>
      </w:r>
      <w:proofErr w:type="spellStart"/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اﻟﻌﻤﻞ</w:t>
      </w:r>
      <w:proofErr w:type="spellEnd"/>
      <w:r w:rsidRPr="00F51C89">
        <w:rPr>
          <w:rFonts w:ascii="Times New Roman" w:eastAsia="Times New Roman" w:hAnsi="Times New Roman" w:cs="Times New Roman"/>
          <w:color w:val="000000"/>
          <w:sz w:val="32"/>
          <w:szCs w:val="32"/>
          <w:rtl/>
          <w14:ligatures w14:val="none"/>
        </w:rPr>
        <w:t>.</w:t>
      </w:r>
    </w:p>
    <w:p w14:paraId="76686F3C" w14:textId="147F843F" w:rsidR="00F51C89" w:rsidRPr="002C1A51" w:rsidRDefault="00F51C89" w:rsidP="00F51C89">
      <w:pPr>
        <w:tabs>
          <w:tab w:val="center" w:pos="4513"/>
        </w:tabs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276FAD2C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F51C89">
        <w:rPr>
          <w:rFonts w:ascii="Simplified Arabic" w:hAnsi="Simplified Arabic" w:cs="Simplified Arabic" w:hint="cs"/>
          <w:sz w:val="32"/>
          <w:szCs w:val="32"/>
          <w:rtl/>
        </w:rPr>
        <w:t>حنان نور صالح</w:t>
      </w:r>
    </w:p>
    <w:p w14:paraId="4B6E8C44" w14:textId="6B07FC45" w:rsidR="00A64F32" w:rsidRPr="00FE160A" w:rsidRDefault="002C1A51" w:rsidP="00A64F32">
      <w:pPr>
        <w:rPr>
          <w:rFonts w:ascii="Simplified Arabic" w:hAnsi="Simplified Arabic" w:cs="Simplified Arabic"/>
          <w:sz w:val="32"/>
          <w:szCs w:val="32"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F51C89">
        <w:rPr>
          <w:rFonts w:ascii="Simplified Arabic" w:hAnsi="Simplified Arabic" w:cs="Simplified Arabic"/>
          <w:sz w:val="32"/>
          <w:szCs w:val="32"/>
        </w:rPr>
        <w:t>222000279</w:t>
      </w:r>
    </w:p>
    <w:p w14:paraId="2D5B229C" w14:textId="65ED6C7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2A47F729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 w14:textId="20FD8CD0" w:rsidR="002C1A51" w:rsidRDefault="00F51C89" w:rsidP="007465C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  <w:r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  <w:r w:rsidR="002C1A51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Title the study</w:t>
      </w:r>
      <w:r>
        <w:rPr>
          <w:rFonts w:asciiTheme="majorBidi" w:hAnsiTheme="majorBidi" w:cstheme="majorBidi"/>
          <w:b/>
          <w:bCs/>
          <w:sz w:val="36"/>
          <w:szCs w:val="36"/>
          <w:lang w:bidi="ar-LB"/>
        </w:rPr>
        <w:t>"</w:t>
      </w:r>
    </w:p>
    <w:p w14:paraId="09E310A9" w14:textId="72EB9B54" w:rsidR="00F51C89" w:rsidRPr="00AE451C" w:rsidRDefault="00F51C89" w:rsidP="00F51C89">
      <w:pPr>
        <w:bidi w:val="0"/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AE451C">
        <w:rPr>
          <w:rFonts w:asciiTheme="majorBidi" w:hAnsiTheme="majorBidi" w:cstheme="majorBidi"/>
          <w:sz w:val="32"/>
          <w:szCs w:val="32"/>
          <w:lang w:bidi="ar-LB"/>
        </w:rPr>
        <w:t>The Role of Podcasts in Enhancing Youth Awareness of the Job Market</w:t>
      </w: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764AAC75" w14:textId="02DFF3F3" w:rsidR="00F51C89" w:rsidRPr="00FE160A" w:rsidRDefault="006836C4" w:rsidP="00F51C89">
      <w:pPr>
        <w:tabs>
          <w:tab w:val="left" w:pos="2827"/>
        </w:tabs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name</w:t>
      </w:r>
      <w:r w:rsidR="00F51C89">
        <w:rPr>
          <w:rFonts w:asciiTheme="majorBidi" w:hAnsiTheme="majorBidi" w:cstheme="majorBidi"/>
          <w:sz w:val="32"/>
          <w:szCs w:val="32"/>
          <w:lang w:bidi="ar-LB"/>
        </w:rPr>
        <w:t xml:space="preserve">: </w:t>
      </w:r>
      <w:proofErr w:type="spellStart"/>
      <w:r w:rsidR="00F51C89">
        <w:rPr>
          <w:rFonts w:asciiTheme="majorBidi" w:hAnsiTheme="majorBidi" w:cstheme="majorBidi"/>
          <w:sz w:val="32"/>
          <w:szCs w:val="32"/>
          <w:lang w:bidi="ar-LB"/>
        </w:rPr>
        <w:t>Hnana</w:t>
      </w:r>
      <w:proofErr w:type="spellEnd"/>
      <w:r w:rsidR="00F51C89">
        <w:rPr>
          <w:rFonts w:asciiTheme="majorBidi" w:hAnsiTheme="majorBidi" w:cstheme="majorBidi"/>
          <w:sz w:val="32"/>
          <w:szCs w:val="32"/>
          <w:lang w:bidi="ar-LB"/>
        </w:rPr>
        <w:t xml:space="preserve"> Noor Saleh</w:t>
      </w:r>
    </w:p>
    <w:p w14:paraId="5DD3CD66" w14:textId="27130434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F51C89">
        <w:rPr>
          <w:rFonts w:asciiTheme="majorBidi" w:hAnsiTheme="majorBidi" w:cstheme="majorBidi"/>
          <w:sz w:val="32"/>
          <w:szCs w:val="32"/>
          <w:lang w:bidi="ar-LB"/>
        </w:rPr>
        <w:t>222000279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7D2EA2F9" w:rsidR="003015A6" w:rsidRDefault="00FE160A" w:rsidP="00FE160A">
      <w:pPr>
        <w:jc w:val="center"/>
        <w:rPr>
          <w:rFonts w:asciiTheme="majorBidi" w:hAnsiTheme="majorBidi" w:cstheme="majorBidi"/>
          <w:sz w:val="26"/>
          <w:szCs w:val="26"/>
          <w:rtl/>
          <w:lang w:bidi="ar-LB"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p w14:paraId="6423B377" w14:textId="77777777" w:rsidR="00D3786B" w:rsidRDefault="003015A6" w:rsidP="00D3786B">
      <w:pPr>
        <w:spacing w:line="278" w:lineRule="auto"/>
        <w:jc w:val="center"/>
        <w:rPr>
          <w:rFonts w:asciiTheme="majorBidi" w:hAnsiTheme="majorBidi" w:cstheme="majorBidi"/>
          <w:b/>
          <w:bCs/>
          <w:sz w:val="36"/>
          <w:szCs w:val="36"/>
          <w:rtl/>
          <w:lang w:bidi="ar-LB"/>
        </w:rPr>
      </w:pPr>
      <w:r>
        <w:rPr>
          <w:rFonts w:asciiTheme="majorBidi" w:hAnsiTheme="majorBidi" w:cstheme="majorBidi"/>
          <w:sz w:val="26"/>
          <w:szCs w:val="26"/>
          <w:rtl/>
          <w:lang w:bidi="ar-LB"/>
        </w:rPr>
        <w:br w:type="page"/>
      </w:r>
      <w:r w:rsidR="00D3786B" w:rsidRPr="00D3786B">
        <w:rPr>
          <w:rFonts w:asciiTheme="majorBidi" w:hAnsiTheme="majorBidi" w:cs="Times New Roman"/>
          <w:b/>
          <w:bCs/>
          <w:sz w:val="36"/>
          <w:szCs w:val="36"/>
          <w:rtl/>
          <w:lang w:bidi="ar-LB"/>
        </w:rPr>
        <w:lastRenderedPageBreak/>
        <w:t>المقدمة</w:t>
      </w:r>
    </w:p>
    <w:p w14:paraId="732ADBAA" w14:textId="77777777" w:rsidR="00F27C8E" w:rsidRDefault="00F27C8E" w:rsidP="00D3786B">
      <w:pPr>
        <w:spacing w:line="278" w:lineRule="auto"/>
        <w:jc w:val="center"/>
        <w:rPr>
          <w:rFonts w:asciiTheme="majorBidi" w:hAnsiTheme="majorBidi" w:cstheme="majorBidi"/>
          <w:b/>
          <w:bCs/>
          <w:sz w:val="36"/>
          <w:szCs w:val="36"/>
          <w:rtl/>
          <w:lang w:bidi="ar-LB"/>
        </w:rPr>
      </w:pPr>
    </w:p>
    <w:p w14:paraId="1F186959" w14:textId="77777777" w:rsidR="00F27C8E" w:rsidRDefault="00F27C8E" w:rsidP="00D3786B">
      <w:pPr>
        <w:spacing w:line="278" w:lineRule="auto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</w:p>
    <w:p w14:paraId="6CF6F5C7" w14:textId="77777777" w:rsidR="00D3786B" w:rsidRPr="00D3786B" w:rsidRDefault="00D3786B" w:rsidP="00D3786B">
      <w:pPr>
        <w:spacing w:line="278" w:lineRule="auto"/>
        <w:jc w:val="center"/>
        <w:rPr>
          <w:rFonts w:asciiTheme="majorBidi" w:hAnsiTheme="majorBidi" w:cstheme="majorBidi"/>
          <w:b/>
          <w:bCs/>
          <w:sz w:val="36"/>
          <w:szCs w:val="36"/>
          <w:rtl/>
          <w:lang w:bidi="ar-LB"/>
        </w:rPr>
      </w:pPr>
    </w:p>
    <w:p w14:paraId="7D9B66DB" w14:textId="13976BD9" w:rsidR="004160D8" w:rsidRDefault="00D3786B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4160D8">
        <w:rPr>
          <w:rFonts w:asciiTheme="majorBidi" w:hAnsiTheme="majorBidi" w:cs="Times New Roman"/>
          <w:sz w:val="32"/>
          <w:szCs w:val="32"/>
          <w:rtl/>
          <w:lang w:bidi="ar-LB"/>
        </w:rPr>
        <w:t>شهدت التكنولوجيا والإعلام الرقمي نمواً هائلاً في السنوات الأخيرة فأصبحت تمتلك</w:t>
      </w:r>
    </w:p>
    <w:p w14:paraId="77DD46AF" w14:textId="77777777" w:rsidR="004160D8" w:rsidRP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3AC1720A" w14:textId="77777777" w:rsidR="004160D8" w:rsidRDefault="00D3786B" w:rsidP="004160D8">
      <w:pPr>
        <w:spacing w:line="278" w:lineRule="auto"/>
        <w:rPr>
          <w:rFonts w:asciiTheme="majorBidi" w:hAnsiTheme="majorBidi" w:cs="Times New Roman"/>
          <w:sz w:val="32"/>
          <w:szCs w:val="32"/>
          <w:rtl/>
          <w:lang w:bidi="ar-LB"/>
        </w:rPr>
      </w:pPr>
      <w:r w:rsidRPr="004160D8">
        <w:rPr>
          <w:rFonts w:asciiTheme="majorBidi" w:hAnsiTheme="majorBidi" w:cs="Times New Roman"/>
          <w:sz w:val="32"/>
          <w:szCs w:val="32"/>
          <w:rtl/>
          <w:lang w:bidi="ar-LB"/>
        </w:rPr>
        <w:t xml:space="preserve">القدرة على نقل المعلومات والأخبار وتشكيل الرأي العام فقد برزت أهمية الإعلام الرقمي </w:t>
      </w:r>
    </w:p>
    <w:p w14:paraId="7DBA9581" w14:textId="77777777" w:rsidR="004160D8" w:rsidRDefault="004160D8" w:rsidP="004160D8">
      <w:pPr>
        <w:spacing w:line="278" w:lineRule="auto"/>
        <w:rPr>
          <w:rFonts w:asciiTheme="majorBidi" w:hAnsiTheme="majorBidi" w:cs="Times New Roman"/>
          <w:sz w:val="32"/>
          <w:szCs w:val="32"/>
          <w:rtl/>
          <w:lang w:bidi="ar-LB"/>
        </w:rPr>
      </w:pPr>
    </w:p>
    <w:p w14:paraId="2496F0F7" w14:textId="77777777" w:rsidR="004160D8" w:rsidRDefault="00D3786B" w:rsidP="004160D8">
      <w:pPr>
        <w:spacing w:line="278" w:lineRule="auto"/>
        <w:rPr>
          <w:rFonts w:asciiTheme="majorBidi" w:hAnsiTheme="majorBidi" w:cs="Times New Roman"/>
          <w:sz w:val="32"/>
          <w:szCs w:val="32"/>
          <w:rtl/>
          <w:lang w:bidi="ar-LB"/>
        </w:rPr>
      </w:pPr>
      <w:r w:rsidRPr="004160D8">
        <w:rPr>
          <w:rFonts w:asciiTheme="majorBidi" w:hAnsiTheme="majorBidi" w:cs="Times New Roman"/>
          <w:sz w:val="32"/>
          <w:szCs w:val="32"/>
          <w:rtl/>
          <w:lang w:bidi="ar-LB"/>
        </w:rPr>
        <w:t xml:space="preserve">مما أدى إلى تغييرات في مختلف جوانب الحياة اليومية ومن بينها الطريقة التي يتلقى فيها </w:t>
      </w:r>
    </w:p>
    <w:p w14:paraId="624B9A2F" w14:textId="77777777" w:rsidR="004160D8" w:rsidRDefault="004160D8" w:rsidP="004160D8">
      <w:pPr>
        <w:spacing w:line="278" w:lineRule="auto"/>
        <w:rPr>
          <w:rFonts w:asciiTheme="majorBidi" w:hAnsiTheme="majorBidi" w:cs="Times New Roman"/>
          <w:sz w:val="32"/>
          <w:szCs w:val="32"/>
          <w:rtl/>
          <w:lang w:bidi="ar-LB"/>
        </w:rPr>
      </w:pPr>
    </w:p>
    <w:p w14:paraId="1B78BA75" w14:textId="0195D6FA" w:rsidR="004160D8" w:rsidRDefault="00D3786B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4160D8">
        <w:rPr>
          <w:rFonts w:asciiTheme="majorBidi" w:hAnsiTheme="majorBidi" w:cs="Times New Roman"/>
          <w:sz w:val="32"/>
          <w:szCs w:val="32"/>
          <w:rtl/>
          <w:lang w:bidi="ar-LB"/>
        </w:rPr>
        <w:t>الناس التعليم وطريقة توعيتهم في مختلف</w:t>
      </w:r>
      <w:r w:rsidR="004160D8">
        <w:rPr>
          <w:rFonts w:asciiTheme="majorBidi" w:hAnsiTheme="majorBidi" w:cstheme="majorBidi" w:hint="cs"/>
          <w:sz w:val="32"/>
          <w:szCs w:val="32"/>
          <w:rtl/>
          <w:lang w:bidi="ar-LB"/>
        </w:rPr>
        <w:t xml:space="preserve"> </w:t>
      </w:r>
      <w:r w:rsidRPr="004160D8">
        <w:rPr>
          <w:rFonts w:asciiTheme="majorBidi" w:hAnsiTheme="majorBidi" w:cs="Times New Roman"/>
          <w:sz w:val="32"/>
          <w:szCs w:val="32"/>
          <w:rtl/>
          <w:lang w:bidi="ar-LB"/>
        </w:rPr>
        <w:t>مجالات الحياة.</w:t>
      </w:r>
    </w:p>
    <w:p w14:paraId="4B15CC3F" w14:textId="77777777" w:rsid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73CC38D3" w14:textId="6F8D1CD1" w:rsid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</w:rPr>
      </w:pPr>
      <w:r w:rsidRPr="004160D8">
        <w:rPr>
          <w:rFonts w:asciiTheme="majorBidi" w:hAnsiTheme="majorBidi" w:cstheme="majorBidi"/>
          <w:sz w:val="32"/>
          <w:szCs w:val="32"/>
          <w:rtl/>
        </w:rPr>
        <w:t>وشكلت هذه الوسائل الإعلامية جسراً لنقل المعرفة وتبادل المعلومات ولعبت دوراً مهماً</w:t>
      </w:r>
    </w:p>
    <w:p w14:paraId="010DBE36" w14:textId="77777777" w:rsidR="004160D8" w:rsidRP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</w:rPr>
      </w:pPr>
    </w:p>
    <w:p w14:paraId="137E3630" w14:textId="77777777" w:rsid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</w:rPr>
      </w:pPr>
      <w:r w:rsidRPr="004160D8">
        <w:rPr>
          <w:rFonts w:asciiTheme="majorBidi" w:hAnsiTheme="majorBidi" w:cstheme="majorBidi"/>
          <w:sz w:val="32"/>
          <w:szCs w:val="32"/>
          <w:rtl/>
        </w:rPr>
        <w:t xml:space="preserve">في التعليم وتشكيل الثقافات، وساهمت في تعزيز التواصل والتعاون بين المجتمع وتسليط </w:t>
      </w:r>
    </w:p>
    <w:p w14:paraId="24D46F81" w14:textId="77777777" w:rsid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</w:rPr>
      </w:pPr>
    </w:p>
    <w:p w14:paraId="2AD66114" w14:textId="20E5A415" w:rsid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</w:rPr>
      </w:pPr>
      <w:r w:rsidRPr="004160D8">
        <w:rPr>
          <w:rFonts w:asciiTheme="majorBidi" w:hAnsiTheme="majorBidi" w:cstheme="majorBidi"/>
          <w:sz w:val="32"/>
          <w:szCs w:val="32"/>
          <w:rtl/>
        </w:rPr>
        <w:t xml:space="preserve">الضوء على القضايا الاجتماعية والثقافية المهمة والمشاكل والتحديات التي تواجه المجتمع، </w:t>
      </w:r>
    </w:p>
    <w:p w14:paraId="4C1D6293" w14:textId="77777777" w:rsid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</w:rPr>
      </w:pPr>
    </w:p>
    <w:p w14:paraId="0D8A2B45" w14:textId="04C67259" w:rsid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4160D8">
        <w:rPr>
          <w:rFonts w:asciiTheme="majorBidi" w:hAnsiTheme="majorBidi" w:cstheme="majorBidi"/>
          <w:sz w:val="32"/>
          <w:szCs w:val="32"/>
          <w:rtl/>
        </w:rPr>
        <w:t>ويمكن أن تلعب دوراً حاسماً في تحفيز التغيير</w:t>
      </w:r>
      <w:r>
        <w:rPr>
          <w:rFonts w:asciiTheme="majorBidi" w:hAnsiTheme="majorBidi" w:cstheme="majorBidi" w:hint="cs"/>
          <w:sz w:val="32"/>
          <w:szCs w:val="32"/>
          <w:rtl/>
          <w:lang w:bidi="ar-LB"/>
        </w:rPr>
        <w:t xml:space="preserve"> </w:t>
      </w:r>
      <w:r w:rsidRPr="004160D8">
        <w:rPr>
          <w:rFonts w:asciiTheme="majorBidi" w:hAnsiTheme="majorBidi" w:cstheme="majorBidi"/>
          <w:sz w:val="32"/>
          <w:szCs w:val="32"/>
          <w:rtl/>
        </w:rPr>
        <w:t>الإيجابي وتحقيق الوعي المجتمعي</w:t>
      </w:r>
      <w:r w:rsidRPr="004160D8">
        <w:rPr>
          <w:rFonts w:asciiTheme="majorBidi" w:hAnsiTheme="majorBidi" w:cstheme="majorBidi"/>
          <w:sz w:val="32"/>
          <w:szCs w:val="32"/>
          <w:lang w:bidi="ar-LB"/>
        </w:rPr>
        <w:t>.</w:t>
      </w:r>
    </w:p>
    <w:p w14:paraId="6D8BB41E" w14:textId="77777777" w:rsid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77F1DB32" w14:textId="77777777" w:rsid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1A425E70" w14:textId="77777777" w:rsid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18143001" w14:textId="77777777" w:rsid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7A1D6352" w14:textId="77777777" w:rsid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23C6E901" w14:textId="77777777" w:rsidR="004160D8" w:rsidRPr="004160D8" w:rsidRDefault="004160D8" w:rsidP="004160D8">
      <w:pPr>
        <w:spacing w:line="278" w:lineRule="auto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31394105" w14:textId="70C24A7A" w:rsidR="003015A6" w:rsidRPr="003015A6" w:rsidRDefault="003015A6" w:rsidP="003015A6">
      <w:pPr>
        <w:pStyle w:val="p1"/>
        <w:bidi/>
        <w:rPr>
          <w:sz w:val="32"/>
          <w:szCs w:val="32"/>
          <w:rtl/>
        </w:rPr>
      </w:pPr>
    </w:p>
    <w:p w14:paraId="7FCE02D8" w14:textId="77777777" w:rsidR="003015A6" w:rsidRDefault="003015A6" w:rsidP="003015A6">
      <w:pPr>
        <w:pStyle w:val="p1"/>
        <w:bidi/>
        <w:jc w:val="center"/>
        <w:rPr>
          <w:sz w:val="36"/>
          <w:szCs w:val="36"/>
          <w:rtl/>
        </w:rPr>
      </w:pPr>
      <w:r w:rsidRPr="003015A6">
        <w:rPr>
          <w:sz w:val="36"/>
          <w:szCs w:val="36"/>
          <w:rtl/>
        </w:rPr>
        <w:t>مشكلة البحث</w:t>
      </w:r>
    </w:p>
    <w:p w14:paraId="3A6A235E" w14:textId="77777777" w:rsidR="00F73830" w:rsidRDefault="00F73830" w:rsidP="00F73830">
      <w:pPr>
        <w:pStyle w:val="p1"/>
        <w:bidi/>
        <w:jc w:val="center"/>
        <w:rPr>
          <w:sz w:val="36"/>
          <w:szCs w:val="36"/>
          <w:rtl/>
        </w:rPr>
      </w:pPr>
    </w:p>
    <w:p w14:paraId="1D5003C5" w14:textId="35FCD324" w:rsidR="003015A6" w:rsidRDefault="003015A6" w:rsidP="003015A6">
      <w:pPr>
        <w:pStyle w:val="p1"/>
        <w:rPr>
          <w:rtl/>
        </w:rPr>
      </w:pPr>
    </w:p>
    <w:p w14:paraId="1B285E42" w14:textId="77777777" w:rsidR="00F73830" w:rsidRDefault="00F73830" w:rsidP="003015A6">
      <w:pPr>
        <w:pStyle w:val="p1"/>
        <w:rPr>
          <w:rtl/>
        </w:rPr>
      </w:pPr>
    </w:p>
    <w:p w14:paraId="334208B4" w14:textId="77777777" w:rsidR="003015A6" w:rsidRDefault="003015A6" w:rsidP="003015A6">
      <w:pPr>
        <w:pStyle w:val="p1"/>
        <w:bidi/>
        <w:rPr>
          <w:sz w:val="32"/>
          <w:szCs w:val="32"/>
          <w:rtl/>
        </w:rPr>
      </w:pPr>
    </w:p>
    <w:p w14:paraId="1185806E" w14:textId="142D91E0" w:rsidR="003015A6" w:rsidRDefault="003015A6" w:rsidP="003015A6">
      <w:pPr>
        <w:pStyle w:val="p1"/>
        <w:bidi/>
        <w:rPr>
          <w:sz w:val="32"/>
          <w:szCs w:val="32"/>
          <w:rtl/>
        </w:rPr>
      </w:pPr>
      <w:r w:rsidRPr="003015A6">
        <w:rPr>
          <w:sz w:val="32"/>
          <w:szCs w:val="32"/>
          <w:rtl/>
        </w:rPr>
        <w:t>برزت خدمات البث الإذاعي كأحد أهم تجليات الثورة الرقمية، حيث بات بإمكان المستمعين الوصول إلى</w:t>
      </w:r>
    </w:p>
    <w:p w14:paraId="1B4C5DDC" w14:textId="77777777" w:rsidR="00F73830" w:rsidRDefault="00F73830" w:rsidP="00F73830">
      <w:pPr>
        <w:pStyle w:val="p1"/>
        <w:bidi/>
        <w:rPr>
          <w:sz w:val="32"/>
          <w:szCs w:val="32"/>
          <w:rtl/>
        </w:rPr>
      </w:pPr>
    </w:p>
    <w:p w14:paraId="2B97D6CE" w14:textId="77777777" w:rsidR="00716F8F" w:rsidRPr="003015A6" w:rsidRDefault="00716F8F" w:rsidP="003015A6">
      <w:pPr>
        <w:pStyle w:val="p1"/>
        <w:bidi/>
        <w:rPr>
          <w:sz w:val="32"/>
          <w:szCs w:val="32"/>
          <w:rtl/>
        </w:rPr>
      </w:pPr>
    </w:p>
    <w:p w14:paraId="499CAE63" w14:textId="77777777" w:rsidR="003015A6" w:rsidRDefault="003015A6" w:rsidP="003015A6">
      <w:pPr>
        <w:pStyle w:val="p2"/>
        <w:bidi/>
        <w:rPr>
          <w:sz w:val="32"/>
          <w:szCs w:val="32"/>
          <w:rtl/>
        </w:rPr>
      </w:pPr>
      <w:r w:rsidRPr="003015A6">
        <w:rPr>
          <w:sz w:val="32"/>
          <w:szCs w:val="32"/>
          <w:rtl/>
        </w:rPr>
        <w:t>محتوى إذاعي متنوع عبر الإنترنت، دون الحاجة إلى أجهزة الراديو التقليدية.</w:t>
      </w:r>
    </w:p>
    <w:p w14:paraId="7862144E" w14:textId="77777777" w:rsidR="00F73830" w:rsidRDefault="00F73830" w:rsidP="00F73830">
      <w:pPr>
        <w:pStyle w:val="p2"/>
        <w:bidi/>
        <w:rPr>
          <w:sz w:val="32"/>
          <w:szCs w:val="32"/>
          <w:rtl/>
        </w:rPr>
      </w:pPr>
    </w:p>
    <w:p w14:paraId="6FB3D463" w14:textId="77777777" w:rsidR="00716F8F" w:rsidRPr="003015A6" w:rsidRDefault="00716F8F" w:rsidP="003015A6">
      <w:pPr>
        <w:pStyle w:val="p2"/>
        <w:bidi/>
        <w:rPr>
          <w:sz w:val="32"/>
          <w:szCs w:val="32"/>
          <w:rtl/>
        </w:rPr>
      </w:pPr>
    </w:p>
    <w:p w14:paraId="1ADAEF2C" w14:textId="77777777" w:rsidR="003015A6" w:rsidRDefault="003015A6" w:rsidP="003015A6">
      <w:pPr>
        <w:pStyle w:val="p2"/>
        <w:bidi/>
        <w:rPr>
          <w:sz w:val="32"/>
          <w:szCs w:val="32"/>
          <w:rtl/>
        </w:rPr>
      </w:pPr>
      <w:r w:rsidRPr="003015A6">
        <w:rPr>
          <w:sz w:val="32"/>
          <w:szCs w:val="32"/>
          <w:rtl/>
        </w:rPr>
        <w:t>أصبح أداة قوية للتواصل مع مختلف الفئات العمرية وخاصة</w:t>
      </w:r>
    </w:p>
    <w:p w14:paraId="7594F42C" w14:textId="77777777" w:rsidR="00F73830" w:rsidRDefault="00F73830" w:rsidP="00F73830">
      <w:pPr>
        <w:pStyle w:val="p2"/>
        <w:bidi/>
        <w:rPr>
          <w:sz w:val="32"/>
          <w:szCs w:val="32"/>
          <w:rtl/>
        </w:rPr>
      </w:pPr>
    </w:p>
    <w:p w14:paraId="362E5D76" w14:textId="77777777" w:rsidR="00716F8F" w:rsidRPr="003015A6" w:rsidRDefault="00716F8F" w:rsidP="003015A6">
      <w:pPr>
        <w:pStyle w:val="p2"/>
        <w:bidi/>
        <w:rPr>
          <w:sz w:val="32"/>
          <w:szCs w:val="32"/>
          <w:rtl/>
        </w:rPr>
      </w:pPr>
    </w:p>
    <w:p w14:paraId="5C163157" w14:textId="77777777" w:rsidR="003015A6" w:rsidRDefault="003015A6" w:rsidP="003015A6">
      <w:pPr>
        <w:pStyle w:val="p2"/>
        <w:bidi/>
        <w:rPr>
          <w:sz w:val="32"/>
          <w:szCs w:val="32"/>
          <w:rtl/>
        </w:rPr>
      </w:pPr>
      <w:r w:rsidRPr="003015A6">
        <w:rPr>
          <w:sz w:val="32"/>
          <w:szCs w:val="32"/>
          <w:rtl/>
        </w:rPr>
        <w:t>قد ومع ازدياد شعبية البث الصوتي (</w:t>
      </w:r>
      <w:proofErr w:type="spellStart"/>
      <w:r w:rsidRPr="003015A6">
        <w:rPr>
          <w:sz w:val="32"/>
          <w:szCs w:val="32"/>
          <w:rtl/>
        </w:rPr>
        <w:t>البودكاست</w:t>
      </w:r>
      <w:proofErr w:type="spellEnd"/>
      <w:r w:rsidRPr="003015A6">
        <w:rPr>
          <w:sz w:val="32"/>
          <w:szCs w:val="32"/>
          <w:rtl/>
        </w:rPr>
        <w:t>)</w:t>
      </w:r>
    </w:p>
    <w:p w14:paraId="2E27C2A4" w14:textId="77777777" w:rsidR="00F73830" w:rsidRDefault="00F73830" w:rsidP="00F73830">
      <w:pPr>
        <w:pStyle w:val="p2"/>
        <w:bidi/>
        <w:rPr>
          <w:sz w:val="32"/>
          <w:szCs w:val="32"/>
          <w:rtl/>
        </w:rPr>
      </w:pPr>
    </w:p>
    <w:p w14:paraId="2274617A" w14:textId="77777777" w:rsidR="00716F8F" w:rsidRPr="003015A6" w:rsidRDefault="00716F8F" w:rsidP="003015A6">
      <w:pPr>
        <w:pStyle w:val="p2"/>
        <w:bidi/>
        <w:rPr>
          <w:sz w:val="32"/>
          <w:szCs w:val="32"/>
          <w:rtl/>
        </w:rPr>
      </w:pPr>
    </w:p>
    <w:p w14:paraId="56CB79CA" w14:textId="570C230E" w:rsidR="00F73830" w:rsidRDefault="003015A6" w:rsidP="00F73830">
      <w:pPr>
        <w:pStyle w:val="p2"/>
        <w:bidi/>
        <w:rPr>
          <w:sz w:val="32"/>
          <w:szCs w:val="32"/>
          <w:rtl/>
        </w:rPr>
      </w:pPr>
      <w:r w:rsidRPr="003015A6">
        <w:rPr>
          <w:sz w:val="32"/>
          <w:szCs w:val="32"/>
          <w:rtl/>
        </w:rPr>
        <w:t xml:space="preserve">الشباب، حيث أتاح لهم مشاركة أفكارهم وتجاربهم بتفاعلية، وخلق المحتوى الذي يلبي </w:t>
      </w:r>
    </w:p>
    <w:p w14:paraId="5A6FC5F3" w14:textId="65CC3C9E" w:rsidR="003015A6" w:rsidRDefault="003015A6" w:rsidP="003015A6">
      <w:pPr>
        <w:pStyle w:val="p2"/>
        <w:bidi/>
        <w:rPr>
          <w:sz w:val="32"/>
          <w:szCs w:val="32"/>
          <w:rtl/>
        </w:rPr>
      </w:pPr>
      <w:r w:rsidRPr="003015A6">
        <w:rPr>
          <w:sz w:val="32"/>
          <w:szCs w:val="32"/>
          <w:rtl/>
        </w:rPr>
        <w:t>احتياجاتهم.</w:t>
      </w:r>
    </w:p>
    <w:p w14:paraId="67E1B1EC" w14:textId="77777777" w:rsidR="00716F8F" w:rsidRDefault="00716F8F" w:rsidP="003015A6">
      <w:pPr>
        <w:pStyle w:val="p2"/>
        <w:bidi/>
        <w:rPr>
          <w:sz w:val="32"/>
          <w:szCs w:val="32"/>
          <w:rtl/>
        </w:rPr>
      </w:pPr>
    </w:p>
    <w:p w14:paraId="226C39B0" w14:textId="77777777" w:rsidR="00F27C8E" w:rsidRPr="003015A6" w:rsidRDefault="00F27C8E" w:rsidP="00F27C8E">
      <w:pPr>
        <w:pStyle w:val="p2"/>
        <w:bidi/>
        <w:rPr>
          <w:sz w:val="32"/>
          <w:szCs w:val="32"/>
          <w:rtl/>
        </w:rPr>
      </w:pPr>
    </w:p>
    <w:p w14:paraId="1C1BB988" w14:textId="77777777" w:rsidR="00F27C8E" w:rsidRDefault="003015A6" w:rsidP="003015A6">
      <w:pPr>
        <w:pStyle w:val="p2"/>
        <w:bidi/>
        <w:rPr>
          <w:sz w:val="32"/>
          <w:szCs w:val="32"/>
          <w:rtl/>
        </w:rPr>
      </w:pPr>
      <w:r w:rsidRPr="003015A6">
        <w:rPr>
          <w:sz w:val="32"/>
          <w:szCs w:val="32"/>
          <w:rtl/>
        </w:rPr>
        <w:t>ومن هنا ترتكز مشكلة الدراسة في التعرف على دور منصة البث الصوتي (</w:t>
      </w:r>
      <w:proofErr w:type="spellStart"/>
      <w:r w:rsidRPr="003015A6">
        <w:rPr>
          <w:sz w:val="32"/>
          <w:szCs w:val="32"/>
          <w:rtl/>
        </w:rPr>
        <w:t>البودكاست</w:t>
      </w:r>
      <w:proofErr w:type="spellEnd"/>
      <w:r w:rsidRPr="003015A6">
        <w:rPr>
          <w:sz w:val="32"/>
          <w:szCs w:val="32"/>
          <w:rtl/>
        </w:rPr>
        <w:t xml:space="preserve">) </w:t>
      </w:r>
      <w:r w:rsidR="00F27C8E">
        <w:rPr>
          <w:rFonts w:hint="cs"/>
          <w:sz w:val="32"/>
          <w:szCs w:val="32"/>
          <w:rtl/>
        </w:rPr>
        <w:t xml:space="preserve">في </w:t>
      </w:r>
    </w:p>
    <w:p w14:paraId="717B3E24" w14:textId="77777777" w:rsidR="00F27C8E" w:rsidRDefault="00F27C8E" w:rsidP="00F27C8E">
      <w:pPr>
        <w:pStyle w:val="p2"/>
        <w:bidi/>
        <w:rPr>
          <w:sz w:val="32"/>
          <w:szCs w:val="32"/>
          <w:rtl/>
        </w:rPr>
      </w:pPr>
    </w:p>
    <w:p w14:paraId="6C40CC4D" w14:textId="77777777" w:rsidR="00F27C8E" w:rsidRDefault="00F27C8E" w:rsidP="00F27C8E">
      <w:pPr>
        <w:pStyle w:val="p2"/>
        <w:bidi/>
        <w:rPr>
          <w:sz w:val="32"/>
          <w:szCs w:val="32"/>
          <w:rtl/>
        </w:rPr>
      </w:pPr>
    </w:p>
    <w:p w14:paraId="7FA7F071" w14:textId="2C7CAD9E" w:rsidR="00F27C8E" w:rsidRDefault="00F27C8E" w:rsidP="00F27C8E">
      <w:pPr>
        <w:pStyle w:val="p2"/>
        <w:bidi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مستوى وعي الشباب بمتطلبات سوق العمل وتنمية مهاراتهم وتعزيز اتجاهاته</w:t>
      </w:r>
      <w:r>
        <w:rPr>
          <w:rFonts w:hint="eastAsia"/>
          <w:sz w:val="32"/>
          <w:szCs w:val="32"/>
          <w:rtl/>
        </w:rPr>
        <w:t>م</w:t>
      </w:r>
      <w:r>
        <w:rPr>
          <w:rFonts w:hint="cs"/>
          <w:sz w:val="32"/>
          <w:szCs w:val="32"/>
          <w:rtl/>
        </w:rPr>
        <w:t xml:space="preserve"> نحو الحياة </w:t>
      </w:r>
    </w:p>
    <w:p w14:paraId="2B6DC9F4" w14:textId="77777777" w:rsidR="00F27C8E" w:rsidRDefault="00F27C8E" w:rsidP="00F27C8E">
      <w:pPr>
        <w:pStyle w:val="p2"/>
        <w:bidi/>
        <w:rPr>
          <w:sz w:val="32"/>
          <w:szCs w:val="32"/>
          <w:rtl/>
        </w:rPr>
      </w:pPr>
    </w:p>
    <w:p w14:paraId="6D5E4AC3" w14:textId="77777777" w:rsidR="00F27C8E" w:rsidRDefault="00F27C8E" w:rsidP="00F27C8E">
      <w:pPr>
        <w:pStyle w:val="p2"/>
        <w:bidi/>
        <w:rPr>
          <w:sz w:val="32"/>
          <w:szCs w:val="32"/>
          <w:rtl/>
        </w:rPr>
      </w:pPr>
    </w:p>
    <w:p w14:paraId="0D09D1F9" w14:textId="2DE961EB" w:rsidR="003015A6" w:rsidRDefault="00F27C8E" w:rsidP="00F27C8E">
      <w:pPr>
        <w:pStyle w:val="p2"/>
        <w:bidi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المهنية </w:t>
      </w:r>
      <w:r w:rsidR="003015A6" w:rsidRPr="003015A6">
        <w:rPr>
          <w:sz w:val="32"/>
          <w:szCs w:val="32"/>
          <w:rtl/>
        </w:rPr>
        <w:t>و</w:t>
      </w:r>
      <w:r>
        <w:rPr>
          <w:rFonts w:hint="cs"/>
          <w:sz w:val="32"/>
          <w:szCs w:val="32"/>
          <w:rtl/>
        </w:rPr>
        <w:t>رفع مستوى وعيهم بمتطلبات سوق العمل، و</w:t>
      </w:r>
      <w:r w:rsidR="003015A6" w:rsidRPr="003015A6">
        <w:rPr>
          <w:sz w:val="32"/>
          <w:szCs w:val="32"/>
          <w:rtl/>
        </w:rPr>
        <w:t>مدى فعاليته في</w:t>
      </w:r>
    </w:p>
    <w:p w14:paraId="1CA32FD0" w14:textId="77777777" w:rsidR="00F27C8E" w:rsidRDefault="00F27C8E" w:rsidP="003015A6">
      <w:pPr>
        <w:pStyle w:val="p2"/>
        <w:bidi/>
        <w:rPr>
          <w:sz w:val="32"/>
          <w:szCs w:val="32"/>
          <w:rtl/>
        </w:rPr>
      </w:pPr>
    </w:p>
    <w:p w14:paraId="05E8046B" w14:textId="77777777" w:rsidR="00F27C8E" w:rsidRDefault="00F27C8E" w:rsidP="00F27C8E">
      <w:pPr>
        <w:pStyle w:val="p2"/>
        <w:bidi/>
        <w:rPr>
          <w:sz w:val="32"/>
          <w:szCs w:val="32"/>
          <w:rtl/>
        </w:rPr>
      </w:pPr>
    </w:p>
    <w:p w14:paraId="55FFB4C0" w14:textId="69A2A314" w:rsidR="00F73830" w:rsidRDefault="003015A6" w:rsidP="00A64F32">
      <w:pPr>
        <w:pStyle w:val="p2"/>
        <w:bidi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نشوء الأفكار </w:t>
      </w:r>
      <w:r w:rsidR="00716F8F">
        <w:rPr>
          <w:rFonts w:hint="cs"/>
          <w:sz w:val="32"/>
          <w:szCs w:val="32"/>
          <w:rtl/>
        </w:rPr>
        <w:t>والتصو</w:t>
      </w:r>
      <w:r w:rsidRPr="003015A6">
        <w:rPr>
          <w:sz w:val="32"/>
          <w:szCs w:val="32"/>
          <w:rtl/>
        </w:rPr>
        <w:t>رات لدى الشباب في فهم التوجهات الجديدة لسوق العمل.</w:t>
      </w:r>
    </w:p>
    <w:p w14:paraId="44CBB841" w14:textId="77777777" w:rsidR="00F73830" w:rsidRDefault="00F73830" w:rsidP="00F73830">
      <w:pPr>
        <w:pStyle w:val="p2"/>
        <w:bidi/>
        <w:rPr>
          <w:sz w:val="32"/>
          <w:szCs w:val="32"/>
          <w:rtl/>
        </w:rPr>
      </w:pPr>
    </w:p>
    <w:p w14:paraId="071E6D80" w14:textId="77777777" w:rsidR="00F73830" w:rsidRDefault="00F73830" w:rsidP="00F73830">
      <w:pPr>
        <w:pStyle w:val="p2"/>
        <w:bidi/>
        <w:rPr>
          <w:sz w:val="32"/>
          <w:szCs w:val="32"/>
          <w:rtl/>
        </w:rPr>
      </w:pPr>
    </w:p>
    <w:p w14:paraId="0FCC0E8A" w14:textId="77777777" w:rsidR="00F73830" w:rsidRDefault="00F73830" w:rsidP="00F73830">
      <w:pPr>
        <w:pStyle w:val="p2"/>
        <w:bidi/>
        <w:rPr>
          <w:sz w:val="32"/>
          <w:szCs w:val="32"/>
          <w:rtl/>
        </w:rPr>
      </w:pPr>
    </w:p>
    <w:p w14:paraId="6DE3630D" w14:textId="77777777" w:rsidR="00F73830" w:rsidRDefault="00F73830" w:rsidP="00F73830">
      <w:pPr>
        <w:pStyle w:val="p2"/>
        <w:bidi/>
        <w:rPr>
          <w:sz w:val="32"/>
          <w:szCs w:val="32"/>
          <w:rtl/>
        </w:rPr>
      </w:pPr>
    </w:p>
    <w:p w14:paraId="3F573D38" w14:textId="77777777" w:rsidR="00716F8F" w:rsidRDefault="00716F8F" w:rsidP="003015A6">
      <w:pPr>
        <w:pStyle w:val="p2"/>
        <w:bidi/>
        <w:rPr>
          <w:sz w:val="32"/>
          <w:szCs w:val="32"/>
          <w:rtl/>
        </w:rPr>
      </w:pPr>
    </w:p>
    <w:p w14:paraId="3F1CEC88" w14:textId="77777777" w:rsidR="00716F8F" w:rsidRPr="003015A6" w:rsidRDefault="00716F8F" w:rsidP="003015A6">
      <w:pPr>
        <w:pStyle w:val="p2"/>
        <w:bidi/>
        <w:rPr>
          <w:sz w:val="32"/>
          <w:szCs w:val="32"/>
          <w:rtl/>
        </w:rPr>
      </w:pPr>
    </w:p>
    <w:p w14:paraId="142F5CE4" w14:textId="77777777" w:rsidR="00716F8F" w:rsidRDefault="00716F8F" w:rsidP="00716F8F">
      <w:pPr>
        <w:jc w:val="center"/>
        <w:rPr>
          <w:rFonts w:asciiTheme="majorBidi" w:hAnsiTheme="majorBidi" w:cstheme="majorBidi"/>
          <w:b/>
          <w:bCs/>
          <w:sz w:val="36"/>
          <w:szCs w:val="36"/>
          <w:rtl/>
          <w:lang w:bidi="ar-LB"/>
        </w:rPr>
      </w:pPr>
      <w:r w:rsidRPr="00716F8F">
        <w:rPr>
          <w:rFonts w:asciiTheme="majorBidi" w:hAnsiTheme="majorBidi" w:cs="Times New Roman"/>
          <w:b/>
          <w:bCs/>
          <w:sz w:val="36"/>
          <w:szCs w:val="36"/>
          <w:rtl/>
          <w:lang w:bidi="ar-LB"/>
        </w:rPr>
        <w:t>فرضيات الدراسة</w:t>
      </w:r>
    </w:p>
    <w:p w14:paraId="09E6B6D6" w14:textId="77777777" w:rsidR="00F73830" w:rsidRDefault="00F73830" w:rsidP="00716F8F">
      <w:pPr>
        <w:jc w:val="center"/>
        <w:rPr>
          <w:rFonts w:asciiTheme="majorBidi" w:hAnsiTheme="majorBidi" w:cstheme="majorBidi"/>
          <w:b/>
          <w:bCs/>
          <w:sz w:val="36"/>
          <w:szCs w:val="36"/>
          <w:rtl/>
          <w:lang w:bidi="ar-LB"/>
        </w:rPr>
      </w:pPr>
    </w:p>
    <w:p w14:paraId="1FA9F290" w14:textId="77777777" w:rsidR="00716F8F" w:rsidRPr="00716F8F" w:rsidRDefault="00716F8F" w:rsidP="00716F8F">
      <w:pPr>
        <w:jc w:val="center"/>
        <w:rPr>
          <w:rFonts w:asciiTheme="majorBidi" w:hAnsiTheme="majorBidi" w:cstheme="majorBidi"/>
          <w:b/>
          <w:bCs/>
          <w:sz w:val="36"/>
          <w:szCs w:val="36"/>
          <w:rtl/>
          <w:lang w:bidi="ar-LB"/>
        </w:rPr>
      </w:pPr>
    </w:p>
    <w:p w14:paraId="640BE58F" w14:textId="1CE955B3" w:rsidR="00716F8F" w:rsidRDefault="00716F8F" w:rsidP="00716F8F">
      <w:pPr>
        <w:pStyle w:val="a6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  <w:lang w:bidi="ar-LB"/>
        </w:rPr>
      </w:pPr>
      <w:r w:rsidRPr="0010490C">
        <w:rPr>
          <w:rFonts w:asciiTheme="majorBidi" w:hAnsiTheme="majorBidi" w:cs="Times New Roman"/>
          <w:sz w:val="32"/>
          <w:szCs w:val="32"/>
          <w:rtl/>
          <w:lang w:bidi="ar-LB"/>
        </w:rPr>
        <w:t>توجد علاقة ذات دلالة إحصائية بين كثافة متابعة الشباب للبودكاست ومستوى وعيهم بمتطلبات سوق</w:t>
      </w:r>
      <w:r w:rsidRPr="0010490C">
        <w:rPr>
          <w:rFonts w:asciiTheme="majorBidi" w:hAnsiTheme="majorBidi" w:cstheme="majorBidi" w:hint="cs"/>
          <w:sz w:val="32"/>
          <w:szCs w:val="32"/>
          <w:rtl/>
          <w:lang w:bidi="ar-LB"/>
        </w:rPr>
        <w:t xml:space="preserve"> </w:t>
      </w:r>
      <w:r w:rsidRPr="0010490C">
        <w:rPr>
          <w:rFonts w:asciiTheme="majorBidi" w:hAnsiTheme="majorBidi" w:cs="Times New Roman"/>
          <w:sz w:val="32"/>
          <w:szCs w:val="32"/>
          <w:rtl/>
          <w:lang w:bidi="ar-LB"/>
        </w:rPr>
        <w:t>العمل.</w:t>
      </w:r>
    </w:p>
    <w:p w14:paraId="2BD46B2E" w14:textId="77777777" w:rsidR="00F73830" w:rsidRPr="0010490C" w:rsidRDefault="00F73830" w:rsidP="00F73830">
      <w:pPr>
        <w:pStyle w:val="a6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34E6FF9F" w14:textId="77777777" w:rsidR="00716F8F" w:rsidRPr="0010490C" w:rsidRDefault="00716F8F" w:rsidP="00716F8F">
      <w:pPr>
        <w:pStyle w:val="a6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2265F288" w14:textId="6B3A7C9D" w:rsidR="00716F8F" w:rsidRPr="00F424FB" w:rsidRDefault="00716F8F" w:rsidP="00F424FB">
      <w:pPr>
        <w:pStyle w:val="a6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10490C">
        <w:rPr>
          <w:rFonts w:asciiTheme="majorBidi" w:hAnsiTheme="majorBidi" w:cs="Times New Roman"/>
          <w:sz w:val="32"/>
          <w:szCs w:val="32"/>
          <w:rtl/>
          <w:lang w:bidi="ar-LB"/>
        </w:rPr>
        <w:t>توجد علاقة ذات دلالة إحصائية بين متابعة بودكاست سوق العمل وتنمية المهارات المهنية لدى الشباب.</w:t>
      </w:r>
    </w:p>
    <w:p w14:paraId="6E29DFD8" w14:textId="77777777" w:rsidR="00F73830" w:rsidRPr="0010490C" w:rsidRDefault="00F73830" w:rsidP="00716F8F">
      <w:pPr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3F28DCB1" w14:textId="16D1A91B" w:rsidR="00716F8F" w:rsidRPr="00F73830" w:rsidRDefault="00716F8F" w:rsidP="00F73830">
      <w:pPr>
        <w:pStyle w:val="a6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73830">
        <w:rPr>
          <w:rFonts w:asciiTheme="majorBidi" w:hAnsiTheme="majorBidi" w:cs="Times New Roman"/>
          <w:sz w:val="32"/>
          <w:szCs w:val="32"/>
          <w:rtl/>
          <w:lang w:bidi="ar-LB"/>
        </w:rPr>
        <w:t>يسهم البودكاست في تعزيز الاتجاهات الإيجابية لدى الشباب نحو الاستعداد للحياة المهنية.</w:t>
      </w:r>
    </w:p>
    <w:p w14:paraId="7F3E5F0E" w14:textId="77777777" w:rsidR="00F73830" w:rsidRPr="00F73830" w:rsidRDefault="00F73830" w:rsidP="00F73830">
      <w:pPr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2D3C9F29" w14:textId="59A7C2B4" w:rsidR="00F73830" w:rsidRPr="00F73830" w:rsidRDefault="00716F8F" w:rsidP="00F73830">
      <w:pPr>
        <w:pStyle w:val="a6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73830">
        <w:rPr>
          <w:rFonts w:asciiTheme="majorBidi" w:hAnsiTheme="majorBidi" w:cs="Times New Roman"/>
          <w:sz w:val="32"/>
          <w:szCs w:val="32"/>
          <w:rtl/>
          <w:lang w:bidi="ar-LB"/>
        </w:rPr>
        <w:t>توجد علاقة ذات دلالة إحصائية بين دوافع الاستماع للبودكاست ومستوى الاستفادة المعرفية منه.</w:t>
      </w:r>
    </w:p>
    <w:p w14:paraId="1639FA30" w14:textId="77777777" w:rsidR="00716F8F" w:rsidRPr="0010490C" w:rsidRDefault="00716F8F" w:rsidP="00716F8F">
      <w:pPr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3499E457" w14:textId="45DB313B" w:rsidR="00716F8F" w:rsidRPr="00F73830" w:rsidRDefault="00716F8F" w:rsidP="00F73830">
      <w:pPr>
        <w:pStyle w:val="a6"/>
        <w:numPr>
          <w:ilvl w:val="0"/>
          <w:numId w:val="1"/>
        </w:numPr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73830">
        <w:rPr>
          <w:rFonts w:asciiTheme="majorBidi" w:hAnsiTheme="majorBidi" w:cs="Times New Roman"/>
          <w:sz w:val="32"/>
          <w:szCs w:val="32"/>
          <w:rtl/>
          <w:lang w:bidi="ar-LB"/>
        </w:rPr>
        <w:t>توجد فروق ذات دلالة إحصائية في مستوى الوعي بسوق العمل تعزى إلى المتغيرات الديموغرافية</w:t>
      </w:r>
    </w:p>
    <w:p w14:paraId="5F045FC7" w14:textId="77777777" w:rsidR="00F73830" w:rsidRPr="00F73830" w:rsidRDefault="00F73830" w:rsidP="00F73830">
      <w:pPr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114E2002" w14:textId="0ED9A803" w:rsidR="002C1A51" w:rsidRDefault="00716F8F" w:rsidP="00716F8F">
      <w:pPr>
        <w:jc w:val="center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10490C">
        <w:rPr>
          <w:rFonts w:asciiTheme="majorBidi" w:hAnsiTheme="majorBidi" w:cs="Times New Roman"/>
          <w:sz w:val="32"/>
          <w:szCs w:val="32"/>
          <w:rtl/>
          <w:lang w:bidi="ar-LB"/>
        </w:rPr>
        <w:t>(الجنس - التخصص - المستوى الدراسي).</w:t>
      </w:r>
    </w:p>
    <w:p w14:paraId="5EC7003F" w14:textId="77777777" w:rsidR="00F73830" w:rsidRDefault="00F73830" w:rsidP="00716F8F">
      <w:pPr>
        <w:jc w:val="center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18DDF7D4" w14:textId="77777777" w:rsidR="00F73830" w:rsidRDefault="00F73830" w:rsidP="00716F8F">
      <w:pPr>
        <w:jc w:val="center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43F56C38" w14:textId="77777777" w:rsidR="00F73830" w:rsidRPr="0010490C" w:rsidRDefault="00F73830" w:rsidP="00716F8F">
      <w:pPr>
        <w:jc w:val="center"/>
        <w:rPr>
          <w:rFonts w:asciiTheme="majorBidi" w:hAnsiTheme="majorBidi" w:cstheme="majorBidi"/>
          <w:sz w:val="32"/>
          <w:szCs w:val="32"/>
          <w:rtl/>
          <w:lang w:bidi="ar-LB"/>
        </w:rPr>
      </w:pPr>
    </w:p>
    <w:p w14:paraId="4EE09C20" w14:textId="77777777" w:rsidR="0010490C" w:rsidRDefault="0010490C" w:rsidP="0010490C">
      <w:pPr>
        <w:rPr>
          <w:rFonts w:asciiTheme="majorBidi" w:hAnsiTheme="majorBidi" w:cstheme="majorBidi"/>
          <w:sz w:val="32"/>
          <w:szCs w:val="32"/>
          <w:rtl/>
        </w:rPr>
      </w:pPr>
    </w:p>
    <w:p w14:paraId="1E6ECCCC" w14:textId="77777777" w:rsidR="00A64F32" w:rsidRPr="00F73830" w:rsidRDefault="00A64F32" w:rsidP="0010490C">
      <w:pPr>
        <w:rPr>
          <w:rFonts w:asciiTheme="majorBidi" w:hAnsiTheme="majorBidi" w:cstheme="majorBidi"/>
          <w:sz w:val="32"/>
          <w:szCs w:val="32"/>
          <w:rtl/>
        </w:rPr>
      </w:pPr>
    </w:p>
    <w:p w14:paraId="7CB53204" w14:textId="5161F711" w:rsidR="009E18F5" w:rsidRDefault="009E18F5" w:rsidP="009E18F5">
      <w:pPr>
        <w:spacing w:line="264" w:lineRule="auto"/>
        <w:ind w:left="-5" w:right="338" w:hanging="10"/>
        <w:jc w:val="center"/>
        <w:rPr>
          <w:b/>
          <w:bCs/>
          <w:sz w:val="36"/>
          <w:szCs w:val="36"/>
        </w:rPr>
      </w:pPr>
      <w:r w:rsidRPr="009E18F5">
        <w:rPr>
          <w:b/>
          <w:bCs/>
          <w:sz w:val="36"/>
          <w:szCs w:val="36"/>
          <w:rtl/>
        </w:rPr>
        <w:t>تساؤلات الدراسة</w:t>
      </w:r>
    </w:p>
    <w:p w14:paraId="3B68841E" w14:textId="77777777" w:rsidR="00F424FB" w:rsidRDefault="00F424FB" w:rsidP="009E18F5">
      <w:pPr>
        <w:spacing w:line="264" w:lineRule="auto"/>
        <w:ind w:left="-5" w:right="338" w:hanging="10"/>
        <w:jc w:val="center"/>
        <w:rPr>
          <w:b/>
          <w:bCs/>
          <w:sz w:val="36"/>
          <w:szCs w:val="36"/>
        </w:rPr>
      </w:pPr>
    </w:p>
    <w:p w14:paraId="4C12B6F7" w14:textId="77777777" w:rsidR="00F424FB" w:rsidRPr="009E18F5" w:rsidRDefault="00F424FB" w:rsidP="009E18F5">
      <w:pPr>
        <w:spacing w:line="264" w:lineRule="auto"/>
        <w:ind w:left="-5" w:right="338" w:hanging="10"/>
        <w:jc w:val="center"/>
        <w:rPr>
          <w:b/>
          <w:bCs/>
          <w:sz w:val="36"/>
          <w:szCs w:val="36"/>
          <w:rtl/>
        </w:rPr>
      </w:pPr>
    </w:p>
    <w:p w14:paraId="64F7D35D" w14:textId="3C4832A3" w:rsidR="00F424FB" w:rsidRDefault="00F424FB" w:rsidP="00F424FB">
      <w:pPr>
        <w:spacing w:after="0" w:line="240" w:lineRule="auto"/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</w:pPr>
      <w:r>
        <w:rPr>
          <w:rFonts w:ascii="Helvetica" w:eastAsia="Times New Roman" w:hAnsi="Helvetica" w:cs="Times New Roman"/>
          <w:color w:val="000000"/>
          <w14:ligatures w14:val="none"/>
        </w:rPr>
        <w:t xml:space="preserve"> -</w:t>
      </w:r>
      <w:r w:rsidRPr="00F424FB"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  <w:t>1</w:t>
      </w:r>
      <w:r w:rsidRPr="00F424FB"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  <w:t xml:space="preserve">ما هي أهمية </w:t>
      </w:r>
      <w:proofErr w:type="spellStart"/>
      <w:r w:rsidRPr="00F424FB"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  <w:t>البودكاست</w:t>
      </w:r>
      <w:proofErr w:type="spellEnd"/>
      <w:r w:rsidRPr="00F424FB"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  <w:t xml:space="preserve"> في توعية الشباب؟</w:t>
      </w:r>
    </w:p>
    <w:p w14:paraId="36E38FCF" w14:textId="77777777" w:rsidR="00F424FB" w:rsidRDefault="00F424FB" w:rsidP="00F424FB">
      <w:pPr>
        <w:spacing w:after="0" w:line="240" w:lineRule="auto"/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</w:pPr>
    </w:p>
    <w:p w14:paraId="4BE405DF" w14:textId="77777777" w:rsidR="00F424FB" w:rsidRPr="00F424FB" w:rsidRDefault="00F424FB" w:rsidP="00F424FB">
      <w:pPr>
        <w:spacing w:after="0" w:line="240" w:lineRule="auto"/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</w:pPr>
    </w:p>
    <w:p w14:paraId="1274895B" w14:textId="4E45D702" w:rsidR="00F424FB" w:rsidRDefault="00F424FB" w:rsidP="00F424FB">
      <w:pPr>
        <w:spacing w:after="0" w:line="240" w:lineRule="auto"/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</w:pPr>
      <w:r w:rsidRPr="00F424FB"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  <w:t xml:space="preserve"> -2</w:t>
      </w:r>
      <w:r w:rsidRPr="00F424FB"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  <w:t xml:space="preserve">هل ساهم </w:t>
      </w:r>
      <w:proofErr w:type="spellStart"/>
      <w:r w:rsidRPr="00F424FB"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  <w:t>البودكاست</w:t>
      </w:r>
      <w:proofErr w:type="spellEnd"/>
      <w:r w:rsidRPr="00F424FB"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  <w:t xml:space="preserve"> في غرس أفكار وتوجهات جديدة لدى الشباب عن سوق العمل؟</w:t>
      </w:r>
    </w:p>
    <w:p w14:paraId="002C50A0" w14:textId="77777777" w:rsidR="00F424FB" w:rsidRDefault="00F424FB" w:rsidP="00F424FB">
      <w:pPr>
        <w:spacing w:after="0" w:line="240" w:lineRule="auto"/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</w:pPr>
    </w:p>
    <w:p w14:paraId="707E8B75" w14:textId="77777777" w:rsidR="00F424FB" w:rsidRPr="00F424FB" w:rsidRDefault="00F424FB" w:rsidP="00F424FB">
      <w:pPr>
        <w:spacing w:after="0" w:line="240" w:lineRule="auto"/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</w:pPr>
    </w:p>
    <w:p w14:paraId="7A0A4117" w14:textId="7A57D0C2" w:rsidR="00F424FB" w:rsidRDefault="00F424FB" w:rsidP="00F424FB">
      <w:pPr>
        <w:spacing w:after="0" w:line="240" w:lineRule="auto"/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</w:pPr>
      <w:r w:rsidRPr="00F424FB"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  <w:t xml:space="preserve"> -3</w:t>
      </w:r>
      <w:r w:rsidRPr="00F424FB"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  <w:t xml:space="preserve">ما هي مميزات وسلبيات استخدام </w:t>
      </w:r>
      <w:proofErr w:type="spellStart"/>
      <w:r w:rsidRPr="00F424FB"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  <w:t>البودكاست</w:t>
      </w:r>
      <w:proofErr w:type="spellEnd"/>
      <w:r w:rsidRPr="00F424FB"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  <w:t xml:space="preserve"> كأداة توعوية؟</w:t>
      </w:r>
    </w:p>
    <w:p w14:paraId="4D2D4CE8" w14:textId="77777777" w:rsidR="00F424FB" w:rsidRDefault="00F424FB" w:rsidP="00F424FB">
      <w:pPr>
        <w:spacing w:after="0" w:line="240" w:lineRule="auto"/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</w:pPr>
    </w:p>
    <w:p w14:paraId="4AD1E52F" w14:textId="77777777" w:rsidR="00F424FB" w:rsidRPr="00F424FB" w:rsidRDefault="00F424FB" w:rsidP="00F424FB">
      <w:pPr>
        <w:spacing w:after="0" w:line="240" w:lineRule="auto"/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</w:pPr>
    </w:p>
    <w:p w14:paraId="644FC522" w14:textId="4693CA95" w:rsidR="00F424FB" w:rsidRDefault="00F424FB" w:rsidP="00F424FB">
      <w:pPr>
        <w:bidi w:val="0"/>
        <w:spacing w:after="0" w:line="240" w:lineRule="auto"/>
        <w:jc w:val="right"/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</w:pPr>
      <w:r w:rsidRPr="00F424FB"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  <w:t xml:space="preserve">هل </w:t>
      </w:r>
      <w:proofErr w:type="spellStart"/>
      <w:r w:rsidRPr="00F424FB"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  <w:t>البودكاست</w:t>
      </w:r>
      <w:proofErr w:type="spellEnd"/>
      <w:r w:rsidRPr="00F424FB"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  <w:t xml:space="preserve"> يلعب دورا</w:t>
      </w:r>
      <w:r w:rsidRPr="00F424FB">
        <w:rPr>
          <w:rFonts w:ascii="Helvetica" w:eastAsia="Times New Roman" w:hAnsi="Helvetica" w:cs="Times New Roman" w:hint="cs"/>
          <w:color w:val="000000"/>
          <w:sz w:val="32"/>
          <w:szCs w:val="32"/>
          <w:rtl/>
          <w14:ligatures w14:val="none"/>
        </w:rPr>
        <w:t xml:space="preserve"> مهماً في اكتساب المعرفة لدى الشباب؟</w:t>
      </w:r>
      <w:r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  <w:t xml:space="preserve"> -4</w:t>
      </w:r>
    </w:p>
    <w:p w14:paraId="5E6709E6" w14:textId="77777777" w:rsidR="00F424FB" w:rsidRDefault="00F424FB" w:rsidP="00F424FB">
      <w:pPr>
        <w:bidi w:val="0"/>
        <w:spacing w:after="0" w:line="240" w:lineRule="auto"/>
        <w:jc w:val="right"/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</w:pPr>
    </w:p>
    <w:p w14:paraId="531F248B" w14:textId="690B704B" w:rsidR="00F424FB" w:rsidRPr="00F424FB" w:rsidRDefault="00F424FB" w:rsidP="00F424FB">
      <w:pPr>
        <w:bidi w:val="0"/>
        <w:spacing w:after="0" w:line="240" w:lineRule="auto"/>
        <w:jc w:val="right"/>
        <w:rPr>
          <w:rFonts w:ascii="Helvetica" w:eastAsia="Times New Roman" w:hAnsi="Helvetica" w:cs="Times New Roman"/>
          <w:color w:val="000000"/>
          <w:sz w:val="32"/>
          <w:szCs w:val="32"/>
          <w:rtl/>
          <w14:ligatures w14:val="none"/>
        </w:rPr>
      </w:pPr>
      <w:r w:rsidRPr="00F424FB"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  <w:t xml:space="preserve"> </w:t>
      </w:r>
    </w:p>
    <w:p w14:paraId="02A0FF37" w14:textId="3659B094" w:rsidR="00F424FB" w:rsidRDefault="00F424FB" w:rsidP="00F424FB">
      <w:pPr>
        <w:bidi w:val="0"/>
        <w:spacing w:after="0" w:line="240" w:lineRule="auto"/>
        <w:jc w:val="right"/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</w:pPr>
      <w:r w:rsidRPr="00F424FB">
        <w:rPr>
          <w:rFonts w:ascii="Helvetica" w:eastAsia="Times New Roman" w:hAnsi="Helvetica" w:cs="Times New Roman" w:hint="cs"/>
          <w:color w:val="000000"/>
          <w:sz w:val="32"/>
          <w:szCs w:val="32"/>
          <w:rtl/>
          <w14:ligatures w14:val="none"/>
        </w:rPr>
        <w:t xml:space="preserve">ما هي أبرز دوافع المبحوثين للتعرض </w:t>
      </w:r>
      <w:proofErr w:type="spellStart"/>
      <w:r w:rsidRPr="00F424FB">
        <w:rPr>
          <w:rFonts w:ascii="Helvetica" w:eastAsia="Times New Roman" w:hAnsi="Helvetica" w:cs="Times New Roman" w:hint="cs"/>
          <w:color w:val="000000"/>
          <w:sz w:val="32"/>
          <w:szCs w:val="32"/>
          <w:rtl/>
          <w14:ligatures w14:val="none"/>
        </w:rPr>
        <w:t>للبودكاست</w:t>
      </w:r>
      <w:proofErr w:type="spellEnd"/>
      <w:r w:rsidRPr="00F424FB">
        <w:rPr>
          <w:rFonts w:ascii="Helvetica" w:eastAsia="Times New Roman" w:hAnsi="Helvetica" w:cs="Times New Roman" w:hint="cs"/>
          <w:color w:val="000000"/>
          <w:sz w:val="32"/>
          <w:szCs w:val="32"/>
          <w:rtl/>
          <w14:ligatures w14:val="none"/>
        </w:rPr>
        <w:t xml:space="preserve"> سوق </w:t>
      </w:r>
      <w:r>
        <w:rPr>
          <w:rFonts w:ascii="Helvetica" w:eastAsia="Times New Roman" w:hAnsi="Helvetica" w:cs="Times New Roman" w:hint="cs"/>
          <w:color w:val="000000"/>
          <w:sz w:val="32"/>
          <w:szCs w:val="32"/>
          <w:rtl/>
          <w14:ligatures w14:val="none"/>
        </w:rPr>
        <w:t>العمل؟</w:t>
      </w:r>
      <w:r w:rsidRPr="00F424FB"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  <w:t xml:space="preserve"> -5</w:t>
      </w:r>
    </w:p>
    <w:p w14:paraId="2415DD39" w14:textId="77777777" w:rsidR="00F424FB" w:rsidRPr="00F424FB" w:rsidRDefault="00F424FB" w:rsidP="00F424FB">
      <w:pPr>
        <w:bidi w:val="0"/>
        <w:spacing w:after="0" w:line="240" w:lineRule="auto"/>
        <w:jc w:val="center"/>
        <w:rPr>
          <w:rFonts w:ascii="Helvetica" w:eastAsia="Times New Roman" w:hAnsi="Helvetica" w:cs="Times New Roman"/>
          <w:color w:val="000000"/>
          <w:sz w:val="32"/>
          <w:szCs w:val="32"/>
          <w14:ligatures w14:val="none"/>
        </w:rPr>
      </w:pPr>
    </w:p>
    <w:p w14:paraId="74616CA8" w14:textId="77777777" w:rsidR="009E18F5" w:rsidRPr="00F424FB" w:rsidRDefault="009E18F5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050CA6D7" w14:textId="77777777" w:rsidR="009E18F5" w:rsidRDefault="009E18F5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50AD5B0C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5547D7D8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1BFE0C96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2D81DAB0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097046D9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38E16868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542F090A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1E402A0A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02CF2696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2C7FB499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49619055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5282AAF5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33D627FA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5B67F220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  <w:rtl/>
        </w:rPr>
      </w:pPr>
    </w:p>
    <w:p w14:paraId="217760F2" w14:textId="77777777" w:rsidR="00F424FB" w:rsidRDefault="00F424FB" w:rsidP="00D3786B">
      <w:pPr>
        <w:rPr>
          <w:rFonts w:asciiTheme="majorBidi" w:hAnsiTheme="majorBidi" w:cstheme="majorBidi"/>
          <w:sz w:val="32"/>
          <w:szCs w:val="32"/>
        </w:rPr>
      </w:pPr>
    </w:p>
    <w:p w14:paraId="4B93C928" w14:textId="7F98D9FF" w:rsidR="009E18F5" w:rsidRDefault="009E18F5" w:rsidP="009E18F5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9E18F5">
        <w:rPr>
          <w:rFonts w:asciiTheme="majorBidi" w:hAnsiTheme="majorBidi" w:cstheme="majorBidi" w:hint="cs"/>
          <w:b/>
          <w:bCs/>
          <w:sz w:val="32"/>
          <w:szCs w:val="32"/>
          <w:rtl/>
        </w:rPr>
        <w:t>"اختيار العينة "</w:t>
      </w:r>
    </w:p>
    <w:p w14:paraId="5D56E613" w14:textId="77777777" w:rsidR="00F424FB" w:rsidRDefault="00F424FB" w:rsidP="00F424FB">
      <w:pPr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02C9E276" w14:textId="77777777" w:rsidR="009E18F5" w:rsidRPr="009E18F5" w:rsidRDefault="009E18F5" w:rsidP="009E18F5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67F18114" w14:textId="51C1626E" w:rsidR="009E18F5" w:rsidRPr="00D3786B" w:rsidRDefault="009E18F5" w:rsidP="004160D8">
      <w:pPr>
        <w:jc w:val="center"/>
        <w:rPr>
          <w:rFonts w:asciiTheme="majorBidi" w:hAnsiTheme="majorBidi" w:cstheme="majorBidi"/>
          <w:sz w:val="32"/>
          <w:szCs w:val="32"/>
          <w:rtl/>
        </w:rPr>
      </w:pPr>
      <w:r>
        <w:rPr>
          <w:rFonts w:asciiTheme="majorBidi" w:hAnsiTheme="majorBidi" w:cstheme="majorBidi" w:hint="cs"/>
          <w:sz w:val="32"/>
          <w:szCs w:val="32"/>
          <w:rtl/>
        </w:rPr>
        <w:t xml:space="preserve">جامعه الملك سعود </w:t>
      </w:r>
      <w:r>
        <w:rPr>
          <w:rFonts w:asciiTheme="majorBidi" w:hAnsiTheme="majorBidi" w:cstheme="majorBidi"/>
          <w:sz w:val="32"/>
          <w:szCs w:val="32"/>
          <w:rtl/>
        </w:rPr>
        <w:t>–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الرياض </w:t>
      </w:r>
      <w:r>
        <w:rPr>
          <w:rFonts w:asciiTheme="majorBidi" w:hAnsiTheme="majorBidi" w:cstheme="majorBidi"/>
          <w:sz w:val="32"/>
          <w:szCs w:val="32"/>
          <w:rtl/>
        </w:rPr>
        <w:t>–</w:t>
      </w:r>
      <w:r>
        <w:rPr>
          <w:rFonts w:asciiTheme="majorBidi" w:hAnsiTheme="majorBidi" w:cstheme="majorBidi" w:hint="cs"/>
          <w:sz w:val="32"/>
          <w:szCs w:val="32"/>
          <w:rtl/>
        </w:rPr>
        <w:t xml:space="preserve"> كليات الإنسانية والاجتماعية</w:t>
      </w:r>
    </w:p>
    <w:sectPr w:rsidR="009E18F5" w:rsidRPr="00D3786B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2214E2"/>
    <w:multiLevelType w:val="hybridMultilevel"/>
    <w:tmpl w:val="C2CA54D0"/>
    <w:lvl w:ilvl="0" w:tplc="A0B4B6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83920"/>
    <w:multiLevelType w:val="hybridMultilevel"/>
    <w:tmpl w:val="403839F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5E1AFA"/>
    <w:multiLevelType w:val="hybridMultilevel"/>
    <w:tmpl w:val="07F6CF40"/>
    <w:lvl w:ilvl="0" w:tplc="AE464358">
      <w:start w:val="1"/>
      <w:numFmt w:val="bullet"/>
      <w:lvlText w:val="-"/>
      <w:lvlJc w:val="left"/>
      <w:pPr>
        <w:ind w:left="440" w:hanging="360"/>
      </w:pPr>
      <w:rPr>
        <w:rFonts w:ascii="Helvetica" w:eastAsia="Times New Roman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00" w:hanging="360"/>
      </w:pPr>
      <w:rPr>
        <w:rFonts w:ascii="Wingdings" w:hAnsi="Wingdings" w:hint="default"/>
      </w:rPr>
    </w:lvl>
  </w:abstractNum>
  <w:num w:numId="1" w16cid:durableId="375544221">
    <w:abstractNumId w:val="1"/>
  </w:num>
  <w:num w:numId="2" w16cid:durableId="810293741">
    <w:abstractNumId w:val="0"/>
  </w:num>
  <w:num w:numId="3" w16cid:durableId="20596968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722A5"/>
    <w:rsid w:val="00091138"/>
    <w:rsid w:val="000F02BB"/>
    <w:rsid w:val="0010490C"/>
    <w:rsid w:val="00163742"/>
    <w:rsid w:val="001D5A19"/>
    <w:rsid w:val="001F2031"/>
    <w:rsid w:val="002C1A51"/>
    <w:rsid w:val="002E212B"/>
    <w:rsid w:val="003015A6"/>
    <w:rsid w:val="003D2563"/>
    <w:rsid w:val="004160D8"/>
    <w:rsid w:val="006110EA"/>
    <w:rsid w:val="006836C4"/>
    <w:rsid w:val="00716F8F"/>
    <w:rsid w:val="007465CB"/>
    <w:rsid w:val="008D5ECF"/>
    <w:rsid w:val="0095677E"/>
    <w:rsid w:val="009E18F5"/>
    <w:rsid w:val="00A64F32"/>
    <w:rsid w:val="00AE451C"/>
    <w:rsid w:val="00B14D81"/>
    <w:rsid w:val="00B64A35"/>
    <w:rsid w:val="00BD2E07"/>
    <w:rsid w:val="00CA1762"/>
    <w:rsid w:val="00D3786B"/>
    <w:rsid w:val="00F27C8E"/>
    <w:rsid w:val="00F424FB"/>
    <w:rsid w:val="00F51C89"/>
    <w:rsid w:val="00F73830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3015A6"/>
    <w:pPr>
      <w:bidi w:val="0"/>
      <w:spacing w:after="0" w:line="240" w:lineRule="auto"/>
    </w:pPr>
    <w:rPr>
      <w:rFonts w:ascii="Helvetica" w:eastAsia="Times New Roman" w:hAnsi="Helvetica" w:cs="Times New Roman"/>
      <w:color w:val="000000"/>
      <w:sz w:val="27"/>
      <w:szCs w:val="27"/>
      <w14:ligatures w14:val="none"/>
    </w:rPr>
  </w:style>
  <w:style w:type="paragraph" w:customStyle="1" w:styleId="p2">
    <w:name w:val="p2"/>
    <w:basedOn w:val="a"/>
    <w:rsid w:val="003015A6"/>
    <w:pPr>
      <w:bidi w:val="0"/>
      <w:spacing w:after="0" w:line="240" w:lineRule="auto"/>
    </w:pPr>
    <w:rPr>
      <w:rFonts w:ascii="Helvetica" w:eastAsia="Times New Roman" w:hAnsi="Helvetica" w:cs="Times New Roman"/>
      <w:color w:val="000000"/>
      <w14:ligatures w14:val="none"/>
    </w:rPr>
  </w:style>
  <w:style w:type="paragraph" w:customStyle="1" w:styleId="p3">
    <w:name w:val="p3"/>
    <w:basedOn w:val="a"/>
    <w:rsid w:val="0010490C"/>
    <w:pPr>
      <w:bidi w:val="0"/>
      <w:spacing w:after="0" w:line="240" w:lineRule="auto"/>
    </w:pPr>
    <w:rPr>
      <w:rFonts w:ascii="Arial" w:eastAsia="Times New Roman" w:hAnsi="Arial" w:cs="Arial"/>
      <w:color w:val="000000"/>
      <w:sz w:val="33"/>
      <w:szCs w:val="33"/>
      <w14:ligatures w14:val="none"/>
    </w:rPr>
  </w:style>
  <w:style w:type="character" w:customStyle="1" w:styleId="s1">
    <w:name w:val="s1"/>
    <w:basedOn w:val="a0"/>
    <w:rsid w:val="0010490C"/>
    <w:rPr>
      <w:rFonts w:ascii="Times New Roman" w:hAnsi="Times New Roman" w:cs="Times New Roman" w:hint="default"/>
      <w:sz w:val="33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976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Eshtrakati194</cp:lastModifiedBy>
  <cp:revision>2</cp:revision>
  <cp:lastPrinted>2026-02-28T18:01:00Z</cp:lastPrinted>
  <dcterms:created xsi:type="dcterms:W3CDTF">2026-03-04T21:35:00Z</dcterms:created>
  <dcterms:modified xsi:type="dcterms:W3CDTF">2026-03-04T21:35:00Z</dcterms:modified>
</cp:coreProperties>
</file>