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A95B7" w14:textId="362F187C" w:rsidR="00E706C5" w:rsidRPr="00E706C5" w:rsidRDefault="00E706C5" w:rsidP="00F3472B">
      <w:pPr>
        <w:spacing w:line="240" w:lineRule="auto"/>
        <w:jc w:val="both"/>
        <w:rPr>
          <w:rFonts w:ascii="Sakkal Majalla" w:hAnsi="Sakkal Majalla" w:cs="Sakkal Majalla"/>
          <w:sz w:val="28"/>
          <w:szCs w:val="28"/>
          <w:lang w:bidi="ar-EG"/>
        </w:rPr>
      </w:pPr>
      <w:r w:rsidRPr="00E706C5">
        <w:rPr>
          <w:rFonts w:ascii="Calibri" w:eastAsia="Calibri" w:hAnsi="Calibri" w:cs="Arial"/>
          <w:noProof/>
          <w:kern w:val="0"/>
          <w14:ligatures w14:val="none"/>
        </w:rPr>
        <w:drawing>
          <wp:anchor distT="0" distB="0" distL="114300" distR="114300" simplePos="0" relativeHeight="251660288" behindDoc="1" locked="0" layoutInCell="1" allowOverlap="1" wp14:anchorId="787953A6" wp14:editId="302E93F2">
            <wp:simplePos x="0" y="0"/>
            <wp:positionH relativeFrom="column">
              <wp:posOffset>-390525</wp:posOffset>
            </wp:positionH>
            <wp:positionV relativeFrom="paragraph">
              <wp:posOffset>0</wp:posOffset>
            </wp:positionV>
            <wp:extent cx="1694180" cy="752475"/>
            <wp:effectExtent l="0" t="0" r="1270" b="9525"/>
            <wp:wrapTight wrapText="bothSides">
              <wp:wrapPolygon edited="0">
                <wp:start x="0" y="0"/>
                <wp:lineTo x="0" y="21327"/>
                <wp:lineTo x="21373" y="21327"/>
                <wp:lineTo x="21373"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l="10245" t="32323" r="9811" b="32179"/>
                    <a:stretch>
                      <a:fillRect/>
                    </a:stretch>
                  </pic:blipFill>
                  <pic:spPr bwMode="auto">
                    <a:xfrm>
                      <a:off x="0" y="0"/>
                      <a:ext cx="1694180" cy="752475"/>
                    </a:xfrm>
                    <a:prstGeom prst="rect">
                      <a:avLst/>
                    </a:prstGeom>
                    <a:noFill/>
                  </pic:spPr>
                </pic:pic>
              </a:graphicData>
            </a:graphic>
            <wp14:sizeRelH relativeFrom="page">
              <wp14:pctWidth>0</wp14:pctWidth>
            </wp14:sizeRelH>
            <wp14:sizeRelV relativeFrom="page">
              <wp14:pctHeight>0</wp14:pctHeight>
            </wp14:sizeRelV>
          </wp:anchor>
        </w:drawing>
      </w:r>
      <w:r w:rsidRPr="00E706C5">
        <w:rPr>
          <w:rFonts w:ascii="Simplified Arabic" w:eastAsia="Calibri" w:hAnsi="Simplified Arabic" w:cs="Simplified Arabic"/>
          <w:b/>
          <w:bCs/>
          <w:noProof/>
          <w:kern w:val="0"/>
          <w:sz w:val="32"/>
          <w:szCs w:val="32"/>
          <w:rtl/>
          <w:lang w:bidi="ar-SY"/>
          <w14:ligatures w14:val="none"/>
        </w:rPr>
        <w:t xml:space="preserve">جامعة ميد أوشن                                 </w:t>
      </w:r>
    </w:p>
    <w:p w14:paraId="2E0E5FAE" w14:textId="77777777" w:rsidR="00E706C5" w:rsidRPr="00E706C5" w:rsidRDefault="00E706C5" w:rsidP="00F3472B">
      <w:pPr>
        <w:spacing w:line="240" w:lineRule="auto"/>
        <w:rPr>
          <w:rFonts w:ascii="Simplified Arabic" w:eastAsia="Calibri" w:hAnsi="Simplified Arabic" w:cs="Simplified Arabic"/>
          <w:b/>
          <w:bCs/>
          <w:noProof/>
          <w:kern w:val="0"/>
          <w:sz w:val="32"/>
          <w:szCs w:val="32"/>
          <w:rtl/>
          <w:lang w:bidi="ar-SY"/>
          <w14:ligatures w14:val="none"/>
        </w:rPr>
      </w:pPr>
      <w:r w:rsidRPr="00E706C5">
        <w:rPr>
          <w:rFonts w:ascii="Simplified Arabic" w:eastAsia="Calibri" w:hAnsi="Simplified Arabic" w:cs="Simplified Arabic"/>
          <w:b/>
          <w:bCs/>
          <w:color w:val="000000"/>
          <w:kern w:val="0"/>
          <w:sz w:val="32"/>
          <w:szCs w:val="32"/>
          <w:rtl/>
          <w14:ligatures w14:val="none"/>
        </w:rPr>
        <w:t>كلية</w:t>
      </w:r>
      <w:r w:rsidRPr="00E706C5">
        <w:rPr>
          <w:rFonts w:ascii="Simplified Arabic" w:eastAsia="Calibri" w:hAnsi="Simplified Arabic" w:cs="Simplified Arabic"/>
          <w:b/>
          <w:bCs/>
          <w:noProof/>
          <w:kern w:val="0"/>
          <w:sz w:val="32"/>
          <w:szCs w:val="32"/>
          <w:rtl/>
          <w:lang w:bidi="ar-SY"/>
          <w14:ligatures w14:val="none"/>
        </w:rPr>
        <w:t xml:space="preserve"> الإدارة</w:t>
      </w:r>
    </w:p>
    <w:p w14:paraId="34DA3534" w14:textId="77777777" w:rsidR="00440A76" w:rsidRDefault="00440A76" w:rsidP="00440A76">
      <w:pPr>
        <w:spacing w:line="360" w:lineRule="auto"/>
        <w:rPr>
          <w:rFonts w:ascii="Traditional Arabic" w:hAnsi="Traditional Arabic" w:cs="(AH) Manal Black"/>
          <w:bCs/>
          <w:color w:val="000000" w:themeColor="text1"/>
          <w:sz w:val="44"/>
          <w:szCs w:val="44"/>
          <w:rtl/>
        </w:rPr>
      </w:pPr>
    </w:p>
    <w:p w14:paraId="11BA7331" w14:textId="77777777" w:rsidR="00F3472B" w:rsidRDefault="00F3472B" w:rsidP="00F3472B">
      <w:pPr>
        <w:spacing w:line="360" w:lineRule="auto"/>
        <w:rPr>
          <w:rFonts w:ascii="Sakkal Majalla" w:hAnsi="Sakkal Majalla" w:cs="(AH) Manal Black"/>
          <w:b/>
          <w:color w:val="000000" w:themeColor="text1"/>
          <w:sz w:val="40"/>
          <w:szCs w:val="40"/>
          <w:rtl/>
        </w:rPr>
      </w:pPr>
    </w:p>
    <w:p w14:paraId="1B186C5D" w14:textId="79FA4874" w:rsidR="00F3472B" w:rsidRPr="00F3472B" w:rsidRDefault="00F3472B" w:rsidP="00BC1590">
      <w:pPr>
        <w:spacing w:line="360" w:lineRule="auto"/>
        <w:jc w:val="center"/>
        <w:rPr>
          <w:rFonts w:asciiTheme="majorBidi" w:eastAsia="Calibri" w:hAnsiTheme="majorBidi" w:cstheme="majorBidi"/>
          <w:b/>
          <w:bCs/>
          <w:i/>
          <w:iCs/>
          <w:color w:val="0F0F0F"/>
          <w:kern w:val="0"/>
          <w:sz w:val="24"/>
          <w:szCs w:val="24"/>
          <w14:ligatures w14:val="none"/>
        </w:rPr>
      </w:pPr>
      <w:r w:rsidRPr="00F3472B">
        <w:rPr>
          <w:rFonts w:ascii="Sakkal Majalla" w:hAnsi="Sakkal Majalla" w:cs="(AH) Manal Black"/>
          <w:b/>
          <w:color w:val="000000" w:themeColor="text1"/>
          <w:sz w:val="40"/>
          <w:szCs w:val="40"/>
          <w:rtl/>
        </w:rPr>
        <w:t>دور إدارة المخاطر في إدارة المشاريع المعمارية في المملكة العربية السعودية</w:t>
      </w:r>
    </w:p>
    <w:p w14:paraId="68D1E362" w14:textId="48DC6C7A" w:rsidR="00BC1590" w:rsidRDefault="00F3472B" w:rsidP="00BC1590">
      <w:pPr>
        <w:spacing w:line="360" w:lineRule="auto"/>
        <w:jc w:val="center"/>
        <w:rPr>
          <w:rFonts w:ascii="Sakkal Majalla" w:hAnsi="Sakkal Majalla" w:cs="(AH) Manal Black"/>
          <w:sz w:val="44"/>
          <w:szCs w:val="44"/>
          <w:u w:val="single"/>
          <w:rtl/>
        </w:rPr>
      </w:pPr>
      <w:r w:rsidRPr="00F3472B">
        <w:rPr>
          <w:rFonts w:asciiTheme="majorBidi" w:eastAsia="Calibri" w:hAnsiTheme="majorBidi" w:cstheme="majorBidi"/>
          <w:b/>
          <w:bCs/>
          <w:i/>
          <w:iCs/>
          <w:color w:val="0F0F0F"/>
          <w:kern w:val="0"/>
          <w:sz w:val="28"/>
          <w:szCs w:val="28"/>
          <w14:ligatures w14:val="none"/>
        </w:rPr>
        <w:t>The role of risk management in architectural project management in the Kingdom of Saudi Arabia</w:t>
      </w:r>
    </w:p>
    <w:p w14:paraId="7A0F800B" w14:textId="77777777" w:rsidR="00F3472B" w:rsidRPr="00F3472B" w:rsidRDefault="00F3472B" w:rsidP="00BC1590">
      <w:pPr>
        <w:spacing w:line="360" w:lineRule="auto"/>
        <w:jc w:val="center"/>
        <w:rPr>
          <w:rFonts w:ascii="Sakkal Majalla" w:hAnsi="Sakkal Majalla" w:cs="(AH) Manal Black"/>
          <w:sz w:val="44"/>
          <w:szCs w:val="44"/>
          <w:u w:val="single"/>
          <w:rtl/>
        </w:rPr>
      </w:pPr>
    </w:p>
    <w:p w14:paraId="751A7E65" w14:textId="0A564A97" w:rsidR="009125CE" w:rsidRPr="00D61468" w:rsidRDefault="009125CE" w:rsidP="00C973D7">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sz w:val="44"/>
          <w:szCs w:val="44"/>
          <w:u w:val="single"/>
          <w:rtl/>
          <w:lang w:bidi="ar-EG"/>
        </w:rPr>
        <w:t>إعداد</w:t>
      </w:r>
    </w:p>
    <w:p w14:paraId="5F652CF3" w14:textId="77777777" w:rsidR="00F3472B" w:rsidRPr="00F3472B" w:rsidRDefault="00F3472B" w:rsidP="00F3472B">
      <w:pPr>
        <w:spacing w:line="276" w:lineRule="auto"/>
        <w:jc w:val="center"/>
        <w:rPr>
          <w:rFonts w:ascii="Sakkal Majalla" w:hAnsi="Sakkal Majalla" w:cs="Sakkal Majalla"/>
          <w:b/>
          <w:bCs/>
          <w:sz w:val="36"/>
          <w:szCs w:val="36"/>
          <w:rtl/>
          <w:lang w:bidi="ar-EG"/>
        </w:rPr>
      </w:pPr>
      <w:r w:rsidRPr="00F3472B">
        <w:rPr>
          <w:rFonts w:ascii="Sakkal Majalla" w:hAnsi="Sakkal Majalla" w:cs="Sakkal Majalla"/>
          <w:b/>
          <w:bCs/>
          <w:sz w:val="36"/>
          <w:szCs w:val="36"/>
          <w:rtl/>
          <w:lang w:bidi="ar-EG"/>
        </w:rPr>
        <w:t>إعداد الطالب/ عوض أحمد عوض الشهري</w:t>
      </w:r>
    </w:p>
    <w:p w14:paraId="74B99E24" w14:textId="77777777" w:rsidR="00F3472B" w:rsidRDefault="00F3472B" w:rsidP="00F3472B">
      <w:pPr>
        <w:spacing w:line="276" w:lineRule="auto"/>
        <w:jc w:val="center"/>
        <w:rPr>
          <w:rFonts w:ascii="Sakkal Majalla" w:hAnsi="Sakkal Majalla" w:cs="(AH) Manal Black"/>
          <w:sz w:val="44"/>
          <w:szCs w:val="44"/>
          <w:u w:val="single"/>
          <w:rtl/>
          <w:lang w:bidi="ar-EG"/>
        </w:rPr>
      </w:pPr>
      <w:r w:rsidRPr="00F3472B">
        <w:rPr>
          <w:rFonts w:ascii="Sakkal Majalla" w:hAnsi="Sakkal Majalla" w:cs="Sakkal Majalla"/>
          <w:b/>
          <w:bCs/>
          <w:sz w:val="36"/>
          <w:szCs w:val="36"/>
          <w:rtl/>
          <w:lang w:bidi="ar-EG"/>
        </w:rPr>
        <w:t>الرقم الجامعي/ 241000382</w:t>
      </w:r>
    </w:p>
    <w:p w14:paraId="39B7C27A" w14:textId="77777777" w:rsidR="00F3472B" w:rsidRDefault="00F3472B" w:rsidP="00F3472B">
      <w:pPr>
        <w:spacing w:line="276" w:lineRule="auto"/>
        <w:jc w:val="center"/>
        <w:rPr>
          <w:rFonts w:ascii="Sakkal Majalla" w:hAnsi="Sakkal Majalla" w:cs="(AH) Manal Black"/>
          <w:sz w:val="44"/>
          <w:szCs w:val="44"/>
          <w:u w:val="single"/>
          <w:rtl/>
          <w:lang w:bidi="ar-EG"/>
        </w:rPr>
      </w:pPr>
    </w:p>
    <w:p w14:paraId="6D4310E2" w14:textId="3B16CCBF" w:rsidR="00E706C5" w:rsidRPr="00D61468" w:rsidRDefault="008C1D04" w:rsidP="00F3472B">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hint="cs"/>
          <w:sz w:val="44"/>
          <w:szCs w:val="44"/>
          <w:u w:val="single"/>
          <w:rtl/>
          <w:lang w:bidi="ar-EG"/>
        </w:rPr>
        <w:t>إشراف</w:t>
      </w:r>
    </w:p>
    <w:p w14:paraId="743F4151" w14:textId="35551125" w:rsidR="00D61468" w:rsidRDefault="00CD1A77" w:rsidP="00D26DFA">
      <w:pPr>
        <w:spacing w:line="240" w:lineRule="auto"/>
        <w:jc w:val="center"/>
        <w:rPr>
          <w:rFonts w:ascii="Traditional Arabic" w:hAnsi="Traditional Arabic" w:cs="Traditional Arabic"/>
          <w:bCs/>
          <w:color w:val="000000" w:themeColor="text1"/>
          <w:sz w:val="44"/>
          <w:szCs w:val="44"/>
          <w:rtl/>
        </w:rPr>
      </w:pPr>
      <w:r>
        <w:rPr>
          <w:rFonts w:ascii="Traditional Arabic" w:hAnsi="Traditional Arabic" w:cs="Traditional Arabic" w:hint="cs"/>
          <w:bCs/>
          <w:color w:val="000000" w:themeColor="text1"/>
          <w:sz w:val="44"/>
          <w:szCs w:val="44"/>
          <w:rtl/>
        </w:rPr>
        <w:t xml:space="preserve"> </w:t>
      </w:r>
      <w:r w:rsidR="00D26DFA">
        <w:rPr>
          <w:rFonts w:ascii="Traditional Arabic" w:hAnsi="Traditional Arabic" w:cs="Traditional Arabic" w:hint="cs"/>
          <w:bCs/>
          <w:color w:val="000000" w:themeColor="text1"/>
          <w:sz w:val="44"/>
          <w:szCs w:val="44"/>
          <w:rtl/>
        </w:rPr>
        <w:t xml:space="preserve">د. </w:t>
      </w:r>
      <w:r w:rsidR="00D26DFA" w:rsidRPr="00D26DFA">
        <w:rPr>
          <w:rFonts w:ascii="Traditional Arabic" w:hAnsi="Traditional Arabic" w:cs="Traditional Arabic"/>
          <w:bCs/>
          <w:color w:val="000000" w:themeColor="text1"/>
          <w:sz w:val="44"/>
          <w:szCs w:val="44"/>
          <w:rtl/>
        </w:rPr>
        <w:t>أسماء ابو عنزه</w:t>
      </w:r>
    </w:p>
    <w:p w14:paraId="2ACB650A" w14:textId="77777777" w:rsidR="00440A76" w:rsidRDefault="00440A76" w:rsidP="00B10EC1">
      <w:pPr>
        <w:spacing w:line="240" w:lineRule="auto"/>
        <w:jc w:val="center"/>
        <w:rPr>
          <w:rFonts w:ascii="Traditional Arabic" w:hAnsi="Traditional Arabic" w:cs="Traditional Arabic"/>
          <w:bCs/>
          <w:color w:val="000000" w:themeColor="text1"/>
          <w:sz w:val="44"/>
          <w:szCs w:val="44"/>
        </w:rPr>
      </w:pPr>
    </w:p>
    <w:p w14:paraId="14F59A29" w14:textId="77777777" w:rsidR="00E706C5" w:rsidRDefault="00970357" w:rsidP="00970357">
      <w:pPr>
        <w:spacing w:line="276" w:lineRule="auto"/>
        <w:jc w:val="center"/>
        <w:rPr>
          <w:rFonts w:ascii="Traditional Arabic" w:hAnsi="Traditional Arabic" w:cs="Traditional Arabic"/>
          <w:bCs/>
          <w:color w:val="000000" w:themeColor="text1"/>
          <w:sz w:val="36"/>
          <w:szCs w:val="36"/>
          <w:rtl/>
        </w:rPr>
      </w:pPr>
      <w:r w:rsidRPr="00970357">
        <w:rPr>
          <w:rFonts w:ascii="Traditional Arabic" w:hAnsi="Traditional Arabic" w:cs="Traditional Arabic" w:hint="cs"/>
          <w:bCs/>
          <w:color w:val="000000" w:themeColor="text1"/>
          <w:sz w:val="36"/>
          <w:szCs w:val="36"/>
          <w:rtl/>
        </w:rPr>
        <w:t>العام الجامعي</w:t>
      </w:r>
    </w:p>
    <w:p w14:paraId="02426328" w14:textId="59AC9DBB" w:rsidR="00E3118C" w:rsidRDefault="00970357" w:rsidP="00F3472B">
      <w:pPr>
        <w:spacing w:line="276" w:lineRule="auto"/>
        <w:jc w:val="center"/>
        <w:rPr>
          <w:rFonts w:ascii="Traditional Arabic" w:hAnsi="Traditional Arabic" w:cs="Traditional Arabic"/>
          <w:b/>
          <w:color w:val="000000" w:themeColor="text1"/>
          <w:sz w:val="36"/>
          <w:szCs w:val="36"/>
          <w:rtl/>
        </w:rPr>
      </w:pPr>
      <w:r w:rsidRPr="00067B15">
        <w:rPr>
          <w:rFonts w:ascii="Traditional Arabic" w:hAnsi="Traditional Arabic" w:cs="Traditional Arabic"/>
          <w:b/>
          <w:color w:val="000000" w:themeColor="text1"/>
          <w:sz w:val="36"/>
          <w:szCs w:val="36"/>
          <w:rtl/>
        </w:rPr>
        <w:t>2024</w:t>
      </w:r>
    </w:p>
    <w:p w14:paraId="4B240AD5" w14:textId="55165033" w:rsidR="00C0449D" w:rsidRPr="00AA68CF" w:rsidRDefault="00AA68CF" w:rsidP="00AA68CF">
      <w:pPr>
        <w:spacing w:line="276" w:lineRule="auto"/>
        <w:jc w:val="center"/>
        <w:outlineLvl w:val="0"/>
        <w:rPr>
          <w:rFonts w:ascii="Traditional Arabic" w:hAnsi="Traditional Arabic" w:cs="Traditional Arabic"/>
          <w:b/>
          <w:color w:val="FFFFFF" w:themeColor="background1"/>
          <w:sz w:val="36"/>
          <w:szCs w:val="36"/>
          <w:rtl/>
        </w:rPr>
      </w:pPr>
      <w:bookmarkStart w:id="0" w:name="_Hlk180021055"/>
      <w:bookmarkStart w:id="1" w:name="_Toc180888607"/>
      <w:proofErr w:type="spellStart"/>
      <w:r>
        <w:rPr>
          <w:rFonts w:ascii="Traditional Arabic" w:hAnsi="Traditional Arabic" w:cs="Traditional Arabic" w:hint="cs"/>
          <w:b/>
          <w:color w:val="FFFFFF" w:themeColor="background1"/>
          <w:sz w:val="36"/>
          <w:szCs w:val="36"/>
          <w:rtl/>
        </w:rPr>
        <w:lastRenderedPageBreak/>
        <w:t>الايه</w:t>
      </w:r>
      <w:bookmarkEnd w:id="1"/>
      <w:proofErr w:type="spellEnd"/>
    </w:p>
    <w:p w14:paraId="628C1C8F" w14:textId="77777777" w:rsidR="00AA68CF" w:rsidRDefault="00AA68CF" w:rsidP="00AA68CF">
      <w:pPr>
        <w:rPr>
          <w:rFonts w:ascii="Sakkal Majalla" w:hAnsi="Sakkal Majalla" w:cs="(AH) Manal Black"/>
          <w:b/>
          <w:bCs/>
          <w:sz w:val="40"/>
          <w:szCs w:val="40"/>
          <w:u w:val="single"/>
          <w:rtl/>
          <w:lang w:bidi="ar-EG"/>
        </w:rPr>
      </w:pPr>
      <w:r w:rsidRPr="00472C4D">
        <w:rPr>
          <w:rFonts w:ascii="Andalus" w:eastAsia="Calibri" w:hAnsi="Andalus" w:cs="Andalus" w:hint="cs"/>
          <w:b/>
          <w:bCs/>
          <w:noProof/>
          <w:color w:val="000000"/>
          <w:kern w:val="0"/>
          <w:sz w:val="40"/>
          <w:szCs w:val="40"/>
          <w:rtl/>
          <w14:ligatures w14:val="none"/>
        </w:rPr>
        <mc:AlternateContent>
          <mc:Choice Requires="wpg">
            <w:drawing>
              <wp:anchor distT="0" distB="0" distL="114300" distR="114300" simplePos="0" relativeHeight="251662336" behindDoc="1" locked="0" layoutInCell="1" allowOverlap="1" wp14:anchorId="486C72A8" wp14:editId="037773CC">
                <wp:simplePos x="0" y="0"/>
                <wp:positionH relativeFrom="margin">
                  <wp:align>center</wp:align>
                </wp:positionH>
                <wp:positionV relativeFrom="paragraph">
                  <wp:posOffset>-286385</wp:posOffset>
                </wp:positionV>
                <wp:extent cx="6324600" cy="84785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0" cy="8478520"/>
                          <a:chOff x="1944" y="3906"/>
                          <a:chExt cx="7480" cy="7969"/>
                        </a:xfrm>
                      </wpg:grpSpPr>
                      <wpg:grpSp>
                        <wpg:cNvPr id="3" name="Group 3"/>
                        <wpg:cNvGrpSpPr>
                          <a:grpSpLocks/>
                        </wpg:cNvGrpSpPr>
                        <wpg:grpSpPr bwMode="auto">
                          <a:xfrm>
                            <a:off x="1944" y="3906"/>
                            <a:ext cx="7415" cy="3402"/>
                            <a:chOff x="1944" y="2549"/>
                            <a:chExt cx="7415" cy="3402"/>
                          </a:xfrm>
                        </wpg:grpSpPr>
                        <pic:pic xmlns:pic="http://schemas.openxmlformats.org/drawingml/2006/picture">
                          <pic:nvPicPr>
                            <pic:cNvPr id="4" name="Picture 4" descr="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1935" y="2558"/>
                              <a:ext cx="3402" cy="33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descr="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5957" y="2549"/>
                              <a:ext cx="3402" cy="338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 name="Group 6"/>
                        <wpg:cNvGrpSpPr>
                          <a:grpSpLocks/>
                        </wpg:cNvGrpSpPr>
                        <wpg:grpSpPr bwMode="auto">
                          <a:xfrm rot="10800000">
                            <a:off x="1945" y="8472"/>
                            <a:ext cx="7479" cy="3403"/>
                            <a:chOff x="1879" y="3085"/>
                            <a:chExt cx="7479" cy="3403"/>
                          </a:xfrm>
                        </wpg:grpSpPr>
                        <pic:pic xmlns:pic="http://schemas.openxmlformats.org/drawingml/2006/picture">
                          <pic:nvPicPr>
                            <pic:cNvPr id="7" name="Picture 7" descr="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1870" y="3095"/>
                              <a:ext cx="3402" cy="33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5956" y="3085"/>
                              <a:ext cx="3402" cy="338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1D535AFF" id="Group 2" o:spid="_x0000_s1026" style="position:absolute;left:0;text-align:left;margin-left:0;margin-top:-22.55pt;width:498pt;height:667.6pt;z-index:-251654144;mso-position-horizontal:center;mso-position-horizontal-relative:margin" coordorigin="1944,3906" coordsize="7480,79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">
                <v:group id="Group 3" o:spid="_x0000_s1027" style="position:absolute;left:1944;top:3906;width:7415;height:3402" coordorigin="1944,2549" coordsize="7415,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47" style="position:absolute;left:1935;top:2558;width:3402;height:338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">
                    <v:imagedata r:id="rId10" o:title="47"/>
                  </v:shape>
                  <v:shape id="Picture 5" o:spid="_x0000_s1029" type="#_x0000_t75" alt="47" style="position:absolute;left:5957;top:2549;width:3402;height:338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">
                    <v:imagedata r:id="rId10" o:title="47"/>
                  </v:shape>
                </v:group>
                <v:group id="Group 6" o:spid="_x0000_s1030" style="position:absolute;left:1945;top:8472;width:7479;height:3403;rotation:180" coordorigin="1879,3085" coordsize="7479,3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">
                  <v:shape id="Picture 7" o:spid="_x0000_s1031" type="#_x0000_t75" alt="47" style="position:absolute;left:1870;top:3095;width:3402;height:338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">
                    <v:imagedata r:id="rId10" o:title="47"/>
                  </v:shape>
                  <v:shape id="Picture 8" o:spid="_x0000_s1032" type="#_x0000_t75" alt="47" style="position:absolute;left:5956;top:3085;width:3402;height:338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">
                    <v:imagedata r:id="rId10" o:title="47"/>
                  </v:shape>
                </v:group>
                <w10:wrap anchorx="margin"/>
              </v:group>
            </w:pict>
          </mc:Fallback>
        </mc:AlternateContent>
      </w:r>
    </w:p>
    <w:p w14:paraId="34307237" w14:textId="77777777" w:rsidR="00AA68CF" w:rsidRDefault="00AA68CF" w:rsidP="00AA68CF">
      <w:pPr>
        <w:spacing w:after="200" w:line="276" w:lineRule="auto"/>
        <w:rPr>
          <w:rFonts w:ascii="Sakkal Majalla" w:hAnsi="Sakkal Majalla" w:cs="(AH) Manal Black"/>
          <w:b/>
          <w:bCs/>
          <w:sz w:val="40"/>
          <w:szCs w:val="40"/>
          <w:u w:val="single"/>
          <w:rtl/>
          <w:lang w:bidi="ar-EG"/>
        </w:rPr>
      </w:pPr>
    </w:p>
    <w:p w14:paraId="419A80C5" w14:textId="77777777" w:rsidR="00AA68CF" w:rsidRDefault="00AA68CF" w:rsidP="00AA68CF">
      <w:pPr>
        <w:spacing w:after="200" w:line="276" w:lineRule="auto"/>
        <w:rPr>
          <w:rFonts w:ascii="Andalus" w:eastAsia="Calibri" w:hAnsi="Andalus" w:cs="Andalus"/>
          <w:b/>
          <w:bCs/>
          <w:color w:val="000000"/>
          <w:kern w:val="0"/>
          <w:sz w:val="46"/>
          <w:szCs w:val="46"/>
          <w14:ligatures w14:val="none"/>
        </w:rPr>
      </w:pPr>
    </w:p>
    <w:p w14:paraId="5F4AE8C5" w14:textId="77777777" w:rsidR="00AA68CF" w:rsidRPr="00472C4D" w:rsidRDefault="00AA68CF" w:rsidP="00AA68CF">
      <w:pPr>
        <w:spacing w:after="200" w:line="276" w:lineRule="auto"/>
        <w:rPr>
          <w:rFonts w:ascii="Andalus" w:eastAsia="Calibri" w:hAnsi="Andalus" w:cs="Andalus"/>
          <w:b/>
          <w:bCs/>
          <w:color w:val="000000"/>
          <w:kern w:val="0"/>
          <w:sz w:val="46"/>
          <w:szCs w:val="46"/>
          <w:rtl/>
          <w14:ligatures w14:val="none"/>
        </w:rPr>
      </w:pPr>
    </w:p>
    <w:p w14:paraId="57D0BA49" w14:textId="77777777" w:rsidR="00AA68CF" w:rsidRPr="00472C4D" w:rsidRDefault="00AA68CF" w:rsidP="00AA68CF">
      <w:pPr>
        <w:spacing w:after="200" w:line="276" w:lineRule="auto"/>
        <w:jc w:val="center"/>
        <w:rPr>
          <w:rFonts w:ascii="Andalus" w:eastAsia="Calibri" w:hAnsi="Andalus" w:cs="Andalus"/>
          <w:b/>
          <w:bCs/>
          <w:color w:val="000000"/>
          <w:kern w:val="0"/>
          <w:sz w:val="46"/>
          <w:szCs w:val="46"/>
          <w:rtl/>
          <w14:ligatures w14:val="none"/>
        </w:rPr>
      </w:pPr>
      <w:r w:rsidRPr="00472C4D">
        <w:rPr>
          <w:rFonts w:ascii="Andalus" w:eastAsia="Calibri" w:hAnsi="Andalus" w:cs="Andalus" w:hint="cs"/>
          <w:b/>
          <w:bCs/>
          <w:color w:val="000000"/>
          <w:kern w:val="0"/>
          <w:sz w:val="46"/>
          <w:szCs w:val="46"/>
          <w:rtl/>
          <w14:ligatures w14:val="none"/>
        </w:rPr>
        <w:t>بسم الله الرحمن الرحيم</w:t>
      </w:r>
    </w:p>
    <w:p w14:paraId="7D8771DC" w14:textId="77777777" w:rsidR="00AA68CF" w:rsidRDefault="00AA68CF" w:rsidP="00AA68CF">
      <w:pPr>
        <w:spacing w:after="120" w:line="240" w:lineRule="auto"/>
        <w:ind w:left="567" w:right="567"/>
        <w:jc w:val="center"/>
        <w:rPr>
          <w:rFonts w:ascii="Andalus" w:eastAsia="Calibri" w:hAnsi="Andalus" w:cs="Andalus"/>
          <w:color w:val="000000"/>
          <w:kern w:val="0"/>
          <w:sz w:val="66"/>
          <w:szCs w:val="66"/>
          <w:rtl/>
          <w14:ligatures w14:val="none"/>
        </w:rPr>
      </w:pPr>
      <w:proofErr w:type="gramStart"/>
      <w:r w:rsidRPr="00472C4D">
        <w:rPr>
          <w:rFonts w:ascii="Andalus" w:eastAsia="Calibri" w:hAnsi="Andalus" w:cs="Andalus"/>
          <w:color w:val="000000"/>
          <w:kern w:val="0"/>
          <w:sz w:val="48"/>
          <w:szCs w:val="48"/>
          <w:rtl/>
          <w14:ligatures w14:val="none"/>
        </w:rPr>
        <w:t xml:space="preserve">﴿ </w:t>
      </w:r>
      <w:r w:rsidRPr="0016005C">
        <w:rPr>
          <w:rFonts w:ascii="Andalus" w:eastAsia="Calibri" w:hAnsi="Andalus" w:cs="Andalus"/>
          <w:color w:val="000000"/>
          <w:kern w:val="0"/>
          <w:sz w:val="66"/>
          <w:szCs w:val="66"/>
          <w:rtl/>
          <w14:ligatures w14:val="none"/>
        </w:rPr>
        <w:t>يَرْفَعِ</w:t>
      </w:r>
      <w:proofErr w:type="gramEnd"/>
      <w:r w:rsidRPr="0016005C">
        <w:rPr>
          <w:rFonts w:ascii="Andalus" w:eastAsia="Calibri" w:hAnsi="Andalus" w:cs="Andalus"/>
          <w:color w:val="000000"/>
          <w:kern w:val="0"/>
          <w:sz w:val="66"/>
          <w:szCs w:val="66"/>
          <w:rtl/>
          <w14:ligatures w14:val="none"/>
        </w:rPr>
        <w:t xml:space="preserve"> اللَّهُ الَّذِينَ آمَنُوا مِنكُمْ وَالَّذِينَ أُوتُوا الْعِلْمَ دَرَجَاتٍ </w:t>
      </w:r>
      <w:r w:rsidRPr="00472C4D">
        <w:rPr>
          <w:rFonts w:ascii="Andalus" w:eastAsia="Calibri" w:hAnsi="Andalus" w:cs="Andalus"/>
          <w:color w:val="000000"/>
          <w:kern w:val="0"/>
          <w:sz w:val="66"/>
          <w:szCs w:val="66"/>
          <w:rtl/>
          <w14:ligatures w14:val="none"/>
        </w:rPr>
        <w:t>﴾</w:t>
      </w:r>
    </w:p>
    <w:p w14:paraId="502801FA" w14:textId="77777777" w:rsidR="00AA68CF" w:rsidRPr="00472C4D" w:rsidRDefault="00AA68CF" w:rsidP="00AA68CF">
      <w:pPr>
        <w:spacing w:after="120" w:line="240" w:lineRule="auto"/>
        <w:ind w:left="567" w:right="567"/>
        <w:jc w:val="center"/>
        <w:rPr>
          <w:rFonts w:ascii="Andalus" w:eastAsia="Calibri" w:hAnsi="Andalus" w:cs="Andalus"/>
          <w:color w:val="000000"/>
          <w:kern w:val="0"/>
          <w:sz w:val="66"/>
          <w:szCs w:val="66"/>
          <w:rtl/>
          <w14:ligatures w14:val="none"/>
        </w:rPr>
      </w:pPr>
    </w:p>
    <w:p w14:paraId="29E0B3CE" w14:textId="77777777" w:rsidR="00AA68CF" w:rsidRPr="00472C4D" w:rsidRDefault="00AA68CF" w:rsidP="00AA68CF">
      <w:pPr>
        <w:spacing w:after="0" w:line="240" w:lineRule="auto"/>
        <w:jc w:val="center"/>
        <w:rPr>
          <w:rFonts w:ascii="Andalus" w:eastAsia="Calibri" w:hAnsi="Andalus" w:cs="Andalus"/>
          <w:b/>
          <w:bCs/>
          <w:color w:val="000000"/>
          <w:kern w:val="0"/>
          <w:sz w:val="46"/>
          <w:szCs w:val="46"/>
          <w:rtl/>
          <w14:ligatures w14:val="none"/>
        </w:rPr>
      </w:pPr>
      <w:r w:rsidRPr="00472C4D">
        <w:rPr>
          <w:rFonts w:ascii="Andalus" w:eastAsia="Calibri" w:hAnsi="Andalus" w:cs="Andalus" w:hint="cs"/>
          <w:b/>
          <w:bCs/>
          <w:color w:val="000000"/>
          <w:kern w:val="0"/>
          <w:sz w:val="46"/>
          <w:szCs w:val="46"/>
          <w:rtl/>
          <w14:ligatures w14:val="none"/>
        </w:rPr>
        <w:t>صدق الله العظيم</w:t>
      </w:r>
    </w:p>
    <w:p w14:paraId="2C5EB377" w14:textId="77777777" w:rsidR="00AA68CF" w:rsidRPr="00472C4D" w:rsidRDefault="00AA68CF" w:rsidP="00AA68CF">
      <w:pPr>
        <w:spacing w:after="0" w:line="240" w:lineRule="auto"/>
        <w:rPr>
          <w:rFonts w:ascii="Andalus" w:eastAsia="Calibri" w:hAnsi="Andalus" w:cs="Andalus"/>
          <w:b/>
          <w:bCs/>
          <w:color w:val="000000"/>
          <w:kern w:val="0"/>
          <w:sz w:val="30"/>
          <w:szCs w:val="30"/>
          <w:rtl/>
          <w14:ligatures w14:val="none"/>
        </w:rPr>
      </w:pPr>
      <w:r w:rsidRPr="00472C4D">
        <w:rPr>
          <w:rFonts w:ascii="Andalus" w:eastAsia="Calibri" w:hAnsi="Andalus" w:cs="Andalus"/>
          <w:b/>
          <w:bCs/>
          <w:color w:val="000000"/>
          <w:kern w:val="0"/>
          <w:sz w:val="30"/>
          <w:szCs w:val="30"/>
          <w:rtl/>
          <w14:ligatures w14:val="none"/>
        </w:rPr>
        <w:t>‏</w:t>
      </w:r>
      <w:r w:rsidRPr="00472C4D">
        <w:rPr>
          <w:rFonts w:ascii="Andalus" w:eastAsia="Calibri" w:hAnsi="Andalus" w:cs="Andalus" w:hint="cs"/>
          <w:b/>
          <w:bCs/>
          <w:color w:val="000000"/>
          <w:kern w:val="0"/>
          <w:sz w:val="30"/>
          <w:szCs w:val="30"/>
          <w:rtl/>
          <w14:ligatures w14:val="none"/>
        </w:rPr>
        <w:t xml:space="preserve">                                     </w:t>
      </w:r>
    </w:p>
    <w:p w14:paraId="48179699" w14:textId="77777777" w:rsidR="00AA68CF" w:rsidRDefault="00AA68CF" w:rsidP="00AA68CF">
      <w:pPr>
        <w:spacing w:after="0" w:line="240" w:lineRule="auto"/>
        <w:rPr>
          <w:rFonts w:ascii="Andalus" w:eastAsia="Calibri" w:hAnsi="Andalus" w:cs="Andalus"/>
          <w:b/>
          <w:bCs/>
          <w:color w:val="000000"/>
          <w:kern w:val="0"/>
          <w:sz w:val="30"/>
          <w:szCs w:val="30"/>
          <w14:ligatures w14:val="none"/>
        </w:rPr>
      </w:pPr>
      <w:r w:rsidRPr="00472C4D">
        <w:rPr>
          <w:rFonts w:ascii="Andalus" w:eastAsia="Calibri" w:hAnsi="Andalus" w:cs="Andalus" w:hint="cs"/>
          <w:b/>
          <w:bCs/>
          <w:color w:val="000000"/>
          <w:kern w:val="0"/>
          <w:sz w:val="30"/>
          <w:szCs w:val="30"/>
          <w:rtl/>
          <w14:ligatures w14:val="none"/>
        </w:rPr>
        <w:t xml:space="preserve">      </w:t>
      </w:r>
    </w:p>
    <w:p w14:paraId="4BF95887" w14:textId="77777777" w:rsidR="00AA68CF" w:rsidRDefault="00AA68CF" w:rsidP="00AA68CF">
      <w:pPr>
        <w:spacing w:after="0" w:line="240" w:lineRule="auto"/>
        <w:rPr>
          <w:rFonts w:ascii="Andalus" w:eastAsia="Calibri" w:hAnsi="Andalus" w:cs="Andalus"/>
          <w:b/>
          <w:bCs/>
          <w:color w:val="000000"/>
          <w:kern w:val="0"/>
          <w:sz w:val="30"/>
          <w:szCs w:val="30"/>
          <w14:ligatures w14:val="none"/>
        </w:rPr>
      </w:pPr>
    </w:p>
    <w:p w14:paraId="37C610EE" w14:textId="77777777" w:rsidR="00AA68CF" w:rsidRDefault="00AA68CF" w:rsidP="00AA68CF">
      <w:pPr>
        <w:spacing w:after="0" w:line="240" w:lineRule="auto"/>
        <w:rPr>
          <w:rFonts w:ascii="Andalus" w:eastAsia="Calibri" w:hAnsi="Andalus" w:cs="Andalus"/>
          <w:b/>
          <w:bCs/>
          <w:color w:val="000000"/>
          <w:kern w:val="0"/>
          <w:sz w:val="30"/>
          <w:szCs w:val="30"/>
          <w14:ligatures w14:val="none"/>
        </w:rPr>
      </w:pPr>
    </w:p>
    <w:p w14:paraId="448444CA" w14:textId="77777777" w:rsidR="00AA68CF" w:rsidRDefault="00AA68CF" w:rsidP="00AA68CF">
      <w:pPr>
        <w:spacing w:after="0" w:line="240" w:lineRule="auto"/>
        <w:rPr>
          <w:rFonts w:ascii="Sakkal Majalla" w:hAnsi="Sakkal Majalla" w:cs="(AH) Manal Black"/>
          <w:b/>
          <w:bCs/>
          <w:sz w:val="40"/>
          <w:szCs w:val="40"/>
          <w:u w:val="single"/>
          <w:rtl/>
          <w:lang w:bidi="ar-EG"/>
        </w:rPr>
      </w:pPr>
    </w:p>
    <w:p w14:paraId="214FDA6B" w14:textId="77777777" w:rsidR="00AA68CF" w:rsidRDefault="00AA68CF" w:rsidP="00AA68CF">
      <w:pPr>
        <w:spacing w:after="0" w:line="240" w:lineRule="auto"/>
        <w:rPr>
          <w:rFonts w:ascii="Sakkal Majalla" w:hAnsi="Sakkal Majalla" w:cs="(AH) Manal Black"/>
          <w:b/>
          <w:bCs/>
          <w:sz w:val="40"/>
          <w:szCs w:val="40"/>
          <w:u w:val="single"/>
          <w:rtl/>
          <w:lang w:bidi="ar-EG"/>
        </w:rPr>
      </w:pPr>
    </w:p>
    <w:p w14:paraId="0F7AF6F8" w14:textId="77777777" w:rsidR="00AA68CF" w:rsidRDefault="00AA68CF" w:rsidP="00AA68CF">
      <w:pPr>
        <w:spacing w:after="0" w:line="240" w:lineRule="auto"/>
        <w:rPr>
          <w:rFonts w:ascii="Sakkal Majalla" w:hAnsi="Sakkal Majalla" w:cs="(AH) Manal Black"/>
          <w:b/>
          <w:bCs/>
          <w:sz w:val="40"/>
          <w:szCs w:val="40"/>
          <w:u w:val="single"/>
          <w:rtl/>
          <w:lang w:bidi="ar-EG"/>
        </w:rPr>
      </w:pPr>
    </w:p>
    <w:p w14:paraId="65EFE894" w14:textId="77777777" w:rsidR="00440A76" w:rsidRDefault="00440A76" w:rsidP="00440A76">
      <w:pPr>
        <w:spacing w:after="0" w:line="240" w:lineRule="auto"/>
        <w:jc w:val="both"/>
        <w:rPr>
          <w:rFonts w:ascii="Sakkal Majalla" w:hAnsi="Sakkal Majalla" w:cs="(AH) Manal Black"/>
          <w:b/>
          <w:bCs/>
          <w:sz w:val="40"/>
          <w:szCs w:val="40"/>
          <w:u w:val="single"/>
          <w:rtl/>
          <w:lang w:bidi="ar-EG"/>
        </w:rPr>
      </w:pPr>
    </w:p>
    <w:p w14:paraId="43FA1D18" w14:textId="77777777" w:rsidR="009F0817" w:rsidRPr="00BF4F20" w:rsidRDefault="009F0817" w:rsidP="00440A76">
      <w:pPr>
        <w:spacing w:after="0" w:line="240" w:lineRule="auto"/>
        <w:jc w:val="both"/>
        <w:rPr>
          <w:rFonts w:ascii="Sakkal Majalla" w:hAnsi="Sakkal Majalla" w:cs="(AH) Manal Black"/>
          <w:b/>
          <w:bCs/>
          <w:sz w:val="40"/>
          <w:szCs w:val="40"/>
          <w:u w:val="single"/>
          <w:rtl/>
          <w:lang w:bidi="ar-EG"/>
        </w:rPr>
      </w:pPr>
    </w:p>
    <w:p w14:paraId="3FBA5094" w14:textId="77777777" w:rsidR="00440A76" w:rsidRPr="00BF4F20" w:rsidRDefault="00440A76" w:rsidP="00440A76">
      <w:pPr>
        <w:spacing w:after="0" w:line="240" w:lineRule="auto"/>
        <w:jc w:val="both"/>
        <w:rPr>
          <w:rFonts w:ascii="Sakkal Majalla" w:hAnsi="Sakkal Majalla" w:cs="(AH) Manal Black"/>
          <w:b/>
          <w:bCs/>
          <w:sz w:val="40"/>
          <w:szCs w:val="40"/>
          <w:u w:val="single"/>
          <w:rtl/>
          <w:lang w:bidi="ar-EG"/>
        </w:rPr>
      </w:pPr>
    </w:p>
    <w:p w14:paraId="69B21D4C" w14:textId="77777777" w:rsidR="00440A76" w:rsidRPr="00BF4F20" w:rsidRDefault="00440A76" w:rsidP="00440A76">
      <w:pPr>
        <w:spacing w:after="120" w:line="288" w:lineRule="auto"/>
        <w:jc w:val="right"/>
        <w:outlineLvl w:val="0"/>
        <w:rPr>
          <w:rFonts w:ascii="Times New Roman" w:eastAsia="Times New Roman" w:hAnsi="Times New Roman" w:cs="Monotype Koufi"/>
          <w:b/>
          <w:bCs/>
          <w:color w:val="FFFFFF" w:themeColor="background1"/>
          <w:kern w:val="0"/>
          <w:sz w:val="54"/>
          <w:szCs w:val="54"/>
          <w:rtl/>
          <w14:ligatures w14:val="none"/>
        </w:rPr>
      </w:pPr>
      <w:bookmarkStart w:id="2" w:name="_Toc166520643"/>
      <w:bookmarkStart w:id="3" w:name="_Toc179397403"/>
      <w:bookmarkStart w:id="4" w:name="_Toc180888608"/>
      <w:r w:rsidRPr="00BF4F20">
        <w:rPr>
          <w:rFonts w:ascii="Calibri" w:eastAsia="Times New Roman" w:hAnsi="Calibri" w:cs="Simplified Arabic"/>
          <w:noProof/>
          <w:color w:val="FFFFFF" w:themeColor="background1"/>
          <w:kern w:val="0"/>
          <w:sz w:val="28"/>
          <w:szCs w:val="28"/>
          <w14:ligatures w14:val="none"/>
        </w:rPr>
        <w:drawing>
          <wp:anchor distT="0" distB="0" distL="114300" distR="114300" simplePos="0" relativeHeight="251671552" behindDoc="1" locked="0" layoutInCell="1" allowOverlap="1" wp14:anchorId="570E031B" wp14:editId="4F9A01E4">
            <wp:simplePos x="0" y="0"/>
            <wp:positionH relativeFrom="margin">
              <wp:align>center</wp:align>
            </wp:positionH>
            <wp:positionV relativeFrom="paragraph">
              <wp:posOffset>-504825</wp:posOffset>
            </wp:positionV>
            <wp:extent cx="1608083" cy="1608083"/>
            <wp:effectExtent l="0" t="0" r="0" b="0"/>
            <wp:wrapNone/>
            <wp:docPr id="584567728" name="Picture 584567728" descr="إهداء | Engineering Helwan – جامعة حلوان – كليـــة الهندسـة بحلـو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إهداء | Engineering Helwan – جامعة حلوان – كليـــة الهندسـة بحلـوان"/>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8083" cy="16080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4F20">
        <w:rPr>
          <w:rFonts w:ascii="Times New Roman" w:eastAsia="Times New Roman" w:hAnsi="Times New Roman" w:cs="Monotype Koufi" w:hint="cs"/>
          <w:b/>
          <w:bCs/>
          <w:color w:val="FFFFFF" w:themeColor="background1"/>
          <w:kern w:val="0"/>
          <w:sz w:val="54"/>
          <w:szCs w:val="54"/>
          <w:rtl/>
          <w14:ligatures w14:val="none"/>
        </w:rPr>
        <w:t>اهـــــــــــــداء</w:t>
      </w:r>
      <w:bookmarkEnd w:id="2"/>
      <w:bookmarkEnd w:id="3"/>
      <w:bookmarkEnd w:id="4"/>
    </w:p>
    <w:p w14:paraId="711ADD26" w14:textId="77777777" w:rsidR="00440A76" w:rsidRPr="00BF4F20" w:rsidRDefault="00440A76" w:rsidP="00440A76">
      <w:pPr>
        <w:jc w:val="center"/>
        <w:rPr>
          <w:rFonts w:ascii="Andalus" w:eastAsia="Calibri" w:hAnsi="Andalus" w:cs="Andalus"/>
          <w:kern w:val="0"/>
          <w:sz w:val="58"/>
          <w:szCs w:val="58"/>
          <w:rtl/>
          <w14:ligatures w14:val="none"/>
        </w:rPr>
      </w:pPr>
    </w:p>
    <w:p w14:paraId="2EA2F444" w14:textId="77777777" w:rsidR="00440A76" w:rsidRPr="00BF4F20" w:rsidRDefault="00440A76" w:rsidP="00440A76">
      <w:pPr>
        <w:spacing w:after="0" w:line="240" w:lineRule="auto"/>
        <w:contextualSpacing/>
        <w:jc w:val="center"/>
        <w:rPr>
          <w:rFonts w:ascii="Andalus" w:eastAsia="Calibri" w:hAnsi="Andalus" w:cs="Andalus"/>
          <w:kern w:val="0"/>
          <w:sz w:val="58"/>
          <w:szCs w:val="58"/>
          <w:rtl/>
          <w14:ligatures w14:val="none"/>
        </w:rPr>
      </w:pPr>
      <w:r w:rsidRPr="00BF4F20">
        <w:rPr>
          <w:rFonts w:ascii="Andalus" w:eastAsia="Calibri" w:hAnsi="Andalus" w:cs="Andalus" w:hint="cs"/>
          <w:kern w:val="0"/>
          <w:sz w:val="58"/>
          <w:szCs w:val="58"/>
          <w:rtl/>
          <w14:ligatures w14:val="none"/>
        </w:rPr>
        <w:t>إلى أبي وأمي</w:t>
      </w:r>
    </w:p>
    <w:p w14:paraId="3C81991D"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CD2B82">
        <w:rPr>
          <w:rFonts w:ascii="Andalus" w:eastAsia="Calibri" w:hAnsi="Andalus" w:cs="Andalus" w:hint="cs"/>
          <w:kern w:val="0"/>
          <w:sz w:val="36"/>
          <w:szCs w:val="36"/>
          <w:rtl/>
          <w14:ligatures w14:val="none"/>
        </w:rPr>
        <w:t>قد تعلمت منكم</w:t>
      </w:r>
      <w:r w:rsidRPr="00BF4F20">
        <w:rPr>
          <w:rFonts w:ascii="Andalus" w:eastAsia="Calibri" w:hAnsi="Andalus" w:cs="Andalus" w:hint="cs"/>
          <w:b/>
          <w:bCs/>
          <w:kern w:val="0"/>
          <w:sz w:val="36"/>
          <w:szCs w:val="36"/>
          <w:rtl/>
          <w14:ligatures w14:val="none"/>
        </w:rPr>
        <w:t xml:space="preserve"> </w:t>
      </w:r>
      <w:r w:rsidRPr="00BF4F20">
        <w:rPr>
          <w:rFonts w:ascii="ae_Furat" w:eastAsia="Calibri" w:hAnsi="ae_Furat" w:cs="ae_Furat"/>
          <w:b/>
          <w:bCs/>
          <w:i/>
          <w:iCs/>
          <w:kern w:val="0"/>
          <w:sz w:val="36"/>
          <w:szCs w:val="36"/>
          <w:rtl/>
          <w14:ligatures w14:val="none"/>
        </w:rPr>
        <w:t>الكثير وأعطيتموني الكثير</w:t>
      </w:r>
    </w:p>
    <w:p w14:paraId="52DBC128"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من الحب والتقدير والاحترام</w:t>
      </w:r>
    </w:p>
    <w:p w14:paraId="538DEA48"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فمهما شكرتكم على ما بذلتم من جهد وتعب لا</w:t>
      </w:r>
    </w:p>
    <w:p w14:paraId="0661A254"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أوفي حقكم على فلكم مني كل الشكر والحب والتقدير والاحترام والعرفان بالجميل</w:t>
      </w:r>
    </w:p>
    <w:p w14:paraId="6A9D1FA5"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وأرجو من الله أن أكون دائماً عند حسن ظنكم بي</w:t>
      </w:r>
    </w:p>
    <w:p w14:paraId="28D3E073"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وأن أحقق كل ما تتمنوا</w:t>
      </w:r>
    </w:p>
    <w:p w14:paraId="635657A5"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14:ligatures w14:val="none"/>
        </w:rPr>
      </w:pPr>
      <w:r w:rsidRPr="00BF4F20">
        <w:rPr>
          <w:rFonts w:ascii="ae_Furat" w:eastAsia="Calibri" w:hAnsi="ae_Furat" w:cs="ae_Furat"/>
          <w:b/>
          <w:bCs/>
          <w:i/>
          <w:iCs/>
          <w:kern w:val="0"/>
          <w:sz w:val="36"/>
          <w:szCs w:val="36"/>
          <w:rtl/>
          <w14:ligatures w14:val="none"/>
        </w:rPr>
        <w:t>أن تروني عليه لتفتخروا بي</w:t>
      </w:r>
    </w:p>
    <w:p w14:paraId="026D33CE" w14:textId="77777777" w:rsidR="00440A76" w:rsidRPr="00BF4F20" w:rsidRDefault="00440A76" w:rsidP="00440A76">
      <w:pPr>
        <w:spacing w:after="120" w:line="360" w:lineRule="auto"/>
        <w:contextualSpacing/>
        <w:jc w:val="center"/>
        <w:rPr>
          <w:rFonts w:ascii="ae_Furat" w:eastAsia="Calibri" w:hAnsi="ae_Furat" w:cs="ae_Furat"/>
          <w:b/>
          <w:bCs/>
          <w:i/>
          <w:iCs/>
          <w:kern w:val="0"/>
          <w:sz w:val="40"/>
          <w:szCs w:val="40"/>
          <w:rtl/>
          <w14:ligatures w14:val="none"/>
        </w:rPr>
      </w:pPr>
    </w:p>
    <w:p w14:paraId="326917AA" w14:textId="77777777" w:rsidR="00440A76" w:rsidRPr="00BF4F20" w:rsidRDefault="00440A76" w:rsidP="00440A76">
      <w:pPr>
        <w:spacing w:after="120" w:line="360" w:lineRule="auto"/>
        <w:contextualSpacing/>
        <w:jc w:val="center"/>
        <w:rPr>
          <w:rFonts w:ascii="ae_Furat" w:eastAsia="Calibri" w:hAnsi="ae_Furat" w:cs="ae_Furat"/>
          <w:b/>
          <w:bCs/>
          <w:i/>
          <w:iCs/>
          <w:kern w:val="0"/>
          <w:sz w:val="40"/>
          <w:szCs w:val="40"/>
          <w:rtl/>
          <w14:ligatures w14:val="none"/>
        </w:rPr>
      </w:pPr>
      <w:r w:rsidRPr="00BF4F20">
        <w:rPr>
          <w:rFonts w:ascii="ae_Furat" w:eastAsia="Calibri" w:hAnsi="ae_Furat" w:cs="ae_Furat"/>
          <w:b/>
          <w:bCs/>
          <w:i/>
          <w:iCs/>
          <w:kern w:val="0"/>
          <w:sz w:val="40"/>
          <w:szCs w:val="40"/>
          <w:rtl/>
          <w14:ligatures w14:val="none"/>
        </w:rPr>
        <w:t>إلى أساتذتي وزملائي واصدقائي.</w:t>
      </w:r>
    </w:p>
    <w:p w14:paraId="04BDA696"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أهدي إليهم هذه الرسالة راجياً من المولى</w:t>
      </w:r>
    </w:p>
    <w:p w14:paraId="7AAC7A17" w14:textId="77777777" w:rsidR="00440A76" w:rsidRPr="00BF4F20" w:rsidRDefault="00440A76" w:rsidP="00440A76">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عز وجل أن ينتفع به غيرى.</w:t>
      </w:r>
    </w:p>
    <w:p w14:paraId="45D4CE00" w14:textId="77777777" w:rsidR="00440A76" w:rsidRPr="00BF4F20" w:rsidRDefault="00440A76" w:rsidP="00440A76">
      <w:pPr>
        <w:jc w:val="center"/>
        <w:rPr>
          <w:rFonts w:ascii="ae_Furat" w:eastAsia="Calibri" w:hAnsi="ae_Furat" w:cs="ae_Furat"/>
          <w:b/>
          <w:bCs/>
          <w:i/>
          <w:iCs/>
          <w:kern w:val="0"/>
          <w:sz w:val="36"/>
          <w:szCs w:val="36"/>
          <w:rtl/>
          <w14:ligatures w14:val="none"/>
        </w:rPr>
      </w:pPr>
    </w:p>
    <w:p w14:paraId="0FEFA367" w14:textId="77777777" w:rsidR="00440A76" w:rsidRPr="00BF4F20" w:rsidRDefault="00440A76" w:rsidP="00440A76">
      <w:pPr>
        <w:jc w:val="both"/>
        <w:rPr>
          <w:rFonts w:ascii="ae_Furat" w:eastAsia="Calibri" w:hAnsi="ae_Furat" w:cs="ae_Furat"/>
          <w:b/>
          <w:bCs/>
          <w:i/>
          <w:iCs/>
          <w:kern w:val="0"/>
          <w:sz w:val="36"/>
          <w:szCs w:val="36"/>
          <w:rtl/>
          <w14:ligatures w14:val="none"/>
        </w:rPr>
      </w:pPr>
    </w:p>
    <w:p w14:paraId="775C723E" w14:textId="77777777" w:rsidR="00440A76" w:rsidRPr="00BF4F20" w:rsidRDefault="00440A76" w:rsidP="00440A76">
      <w:pPr>
        <w:jc w:val="right"/>
        <w:outlineLvl w:val="0"/>
        <w:rPr>
          <w:rFonts w:ascii="Simplified Arabic" w:eastAsia="Calibri" w:hAnsi="Simplified Arabic" w:cs="Simplified Arabic"/>
          <w:color w:val="FFFFFF" w:themeColor="background1"/>
          <w:sz w:val="36"/>
          <w:szCs w:val="36"/>
          <w:rtl/>
          <w:lang w:bidi="ar-EG"/>
        </w:rPr>
      </w:pPr>
      <w:bookmarkStart w:id="5" w:name="_Toc179397404"/>
      <w:bookmarkStart w:id="6" w:name="_Toc160754566"/>
      <w:bookmarkStart w:id="7" w:name="_Toc166520644"/>
      <w:bookmarkStart w:id="8" w:name="_Toc180888609"/>
      <w:r w:rsidRPr="00BF4F20">
        <w:rPr>
          <w:rFonts w:ascii="Sakkal Majalla" w:eastAsia="Calibri" w:hAnsi="Sakkal Majalla" w:cs="(AH) Manal Black"/>
          <w:color w:val="FFFFFF" w:themeColor="background1"/>
          <w:sz w:val="40"/>
          <w:szCs w:val="40"/>
          <w:u w:val="single"/>
          <w:rtl/>
          <w:lang w:bidi="ar-EG"/>
        </w:rPr>
        <w:t>شكر وتقد</w:t>
      </w:r>
      <w:r w:rsidRPr="00BF4F20">
        <w:rPr>
          <w:rFonts w:ascii="Sakkal Majalla" w:eastAsia="Calibri" w:hAnsi="Sakkal Majalla" w:cs="(AH) Manal Black" w:hint="cs"/>
          <w:color w:val="FFFFFF" w:themeColor="background1"/>
          <w:sz w:val="40"/>
          <w:szCs w:val="40"/>
          <w:u w:val="single"/>
          <w:rtl/>
        </w:rPr>
        <w:t>ي</w:t>
      </w:r>
      <w:r w:rsidRPr="00BF4F20">
        <w:rPr>
          <w:rFonts w:ascii="Sakkal Majalla" w:eastAsia="Calibri" w:hAnsi="Sakkal Majalla" w:cs="(AH) Manal Black" w:hint="eastAsia"/>
          <w:color w:val="FFFFFF" w:themeColor="background1"/>
          <w:sz w:val="40"/>
          <w:szCs w:val="40"/>
          <w:u w:val="single"/>
          <w:rtl/>
          <w:lang w:bidi="ar-EG"/>
        </w:rPr>
        <w:t>ر</w:t>
      </w:r>
      <w:bookmarkEnd w:id="5"/>
      <w:bookmarkEnd w:id="8"/>
    </w:p>
    <w:p w14:paraId="3097ADD5" w14:textId="77777777" w:rsidR="00440A76" w:rsidRPr="00BF4F20" w:rsidRDefault="00440A76" w:rsidP="00440A76">
      <w:pPr>
        <w:jc w:val="center"/>
        <w:rPr>
          <w:rFonts w:ascii="Sakkal Majalla" w:eastAsia="Calibri" w:hAnsi="Sakkal Majalla" w:cs="(AH) Manal Black"/>
          <w:sz w:val="40"/>
          <w:szCs w:val="40"/>
          <w:u w:val="single"/>
          <w:rtl/>
          <w:lang w:bidi="ar-EG"/>
        </w:rPr>
      </w:pPr>
      <w:r w:rsidRPr="00BF4F20">
        <w:rPr>
          <w:rFonts w:ascii="Calibri" w:eastAsia="Times New Roman" w:hAnsi="Calibri" w:cs="Simplified Arabic"/>
          <w:noProof/>
          <w:kern w:val="0"/>
          <w:sz w:val="28"/>
          <w:szCs w:val="28"/>
          <w14:ligatures w14:val="none"/>
        </w:rPr>
        <w:drawing>
          <wp:anchor distT="0" distB="0" distL="114300" distR="114300" simplePos="0" relativeHeight="251670528" behindDoc="1" locked="0" layoutInCell="1" allowOverlap="1" wp14:anchorId="624774EC" wp14:editId="6A5D6D8E">
            <wp:simplePos x="0" y="0"/>
            <wp:positionH relativeFrom="page">
              <wp:align>center</wp:align>
            </wp:positionH>
            <wp:positionV relativeFrom="paragraph">
              <wp:posOffset>-643890</wp:posOffset>
            </wp:positionV>
            <wp:extent cx="2317531" cy="1049159"/>
            <wp:effectExtent l="0" t="0" r="6985" b="0"/>
            <wp:wrapNone/>
            <wp:docPr id="1241983795" name="Picture 1241983795" descr="شهادات شكر وتقدير جاهزة وقابلة للتعديل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شهادات شكر وتقدير جاهزة وقابلة للتعديل | المرسال"/>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531" cy="104915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p>
    <w:p w14:paraId="45F4A137" w14:textId="77777777" w:rsidR="00440A76" w:rsidRPr="00BF4F20" w:rsidRDefault="00440A76" w:rsidP="00440A76">
      <w:pPr>
        <w:jc w:val="center"/>
        <w:rPr>
          <w:rFonts w:ascii="ae_Furat" w:eastAsia="Calibri" w:hAnsi="ae_Furat" w:cs="ae_Furat"/>
          <w:b/>
          <w:bCs/>
          <w:i/>
          <w:iCs/>
          <w:kern w:val="0"/>
          <w:sz w:val="36"/>
          <w:szCs w:val="36"/>
          <w:rtl/>
          <w14:ligatures w14:val="none"/>
        </w:rPr>
      </w:pPr>
    </w:p>
    <w:p w14:paraId="54D996D7" w14:textId="77777777" w:rsidR="00440A76" w:rsidRPr="00BF4F20" w:rsidRDefault="00440A76" w:rsidP="00440A76">
      <w:pPr>
        <w:spacing w:line="360" w:lineRule="auto"/>
        <w:jc w:val="center"/>
        <w:rPr>
          <w:rFonts w:ascii="ae_Furat" w:eastAsia="Calibri" w:hAnsi="ae_Furat" w:cs="ae_Furat"/>
          <w:b/>
          <w:bCs/>
          <w:i/>
          <w:iCs/>
          <w:kern w:val="0"/>
          <w:sz w:val="36"/>
          <w:szCs w:val="36"/>
          <w:rtl/>
          <w14:ligatures w14:val="none"/>
        </w:rPr>
      </w:pPr>
      <w:r w:rsidRPr="00BF4F20">
        <w:rPr>
          <w:rFonts w:ascii="ae_Furat" w:eastAsia="Calibri" w:hAnsi="ae_Furat" w:cs="ae_Furat" w:hint="eastAsia"/>
          <w:b/>
          <w:bCs/>
          <w:i/>
          <w:iCs/>
          <w:kern w:val="0"/>
          <w:sz w:val="36"/>
          <w:szCs w:val="36"/>
          <w:rtl/>
          <w14:ligatures w14:val="none"/>
        </w:rPr>
        <w:t>الحمد</w:t>
      </w:r>
      <w:r w:rsidRPr="00BF4F20">
        <w:rPr>
          <w:rFonts w:ascii="ae_Furat" w:eastAsia="Calibri" w:hAnsi="ae_Furat" w:cs="ae_Furat"/>
          <w:b/>
          <w:bCs/>
          <w:i/>
          <w:iCs/>
          <w:kern w:val="0"/>
          <w:sz w:val="36"/>
          <w:szCs w:val="36"/>
          <w:rtl/>
          <w14:ligatures w14:val="none"/>
        </w:rPr>
        <w:t xml:space="preserve"> لله حمداً كثيراً ينبغي لجلال وجهه وعظيم سلطانه الذي أمدن</w:t>
      </w:r>
      <w:r w:rsidRPr="00BF4F20">
        <w:rPr>
          <w:rFonts w:ascii="ae_Furat" w:eastAsia="Calibri" w:hAnsi="ae_Furat" w:cs="ae_Furat" w:hint="cs"/>
          <w:b/>
          <w:bCs/>
          <w:i/>
          <w:iCs/>
          <w:kern w:val="0"/>
          <w:sz w:val="36"/>
          <w:szCs w:val="36"/>
          <w:rtl/>
          <w14:ligatures w14:val="none"/>
        </w:rPr>
        <w:t>ا</w:t>
      </w:r>
      <w:r w:rsidRPr="00BF4F20">
        <w:rPr>
          <w:rFonts w:ascii="ae_Furat" w:eastAsia="Calibri" w:hAnsi="ae_Furat" w:cs="ae_Furat"/>
          <w:b/>
          <w:bCs/>
          <w:i/>
          <w:iCs/>
          <w:kern w:val="0"/>
          <w:sz w:val="36"/>
          <w:szCs w:val="36"/>
          <w:rtl/>
          <w14:ligatures w14:val="none"/>
        </w:rPr>
        <w:t xml:space="preserve"> بالصبر</w:t>
      </w:r>
      <w:r w:rsidRPr="00BF4F20">
        <w:rPr>
          <w:rFonts w:ascii="ae_Furat" w:eastAsia="Calibri" w:hAnsi="ae_Furat" w:cs="ae_Furat"/>
          <w:b/>
          <w:bCs/>
          <w:i/>
          <w:iCs/>
          <w:kern w:val="0"/>
          <w:sz w:val="36"/>
          <w:szCs w:val="36"/>
          <w14:ligatures w14:val="none"/>
        </w:rPr>
        <w:t xml:space="preserve"> </w:t>
      </w:r>
      <w:r w:rsidRPr="00BF4F20">
        <w:rPr>
          <w:rFonts w:ascii="ae_Furat" w:eastAsia="Calibri" w:hAnsi="ae_Furat" w:cs="ae_Furat"/>
          <w:b/>
          <w:bCs/>
          <w:i/>
          <w:iCs/>
          <w:kern w:val="0"/>
          <w:sz w:val="36"/>
          <w:szCs w:val="36"/>
          <w:rtl/>
          <w14:ligatures w14:val="none"/>
        </w:rPr>
        <w:t>الجميل لإتمام هذه</w:t>
      </w:r>
      <w:r w:rsidRPr="00BF4F20">
        <w:rPr>
          <w:rFonts w:ascii="ae_Furat" w:eastAsia="Calibri" w:hAnsi="ae_Furat" w:cs="ae_Furat"/>
          <w:b/>
          <w:bCs/>
          <w:i/>
          <w:iCs/>
          <w:kern w:val="0"/>
          <w:sz w:val="36"/>
          <w:szCs w:val="36"/>
          <w14:ligatures w14:val="none"/>
        </w:rPr>
        <w:t xml:space="preserve"> </w:t>
      </w:r>
      <w:r w:rsidRPr="00BF4F20">
        <w:rPr>
          <w:rFonts w:ascii="ae_Furat" w:eastAsia="Calibri" w:hAnsi="ae_Furat" w:cs="ae_Furat" w:hint="eastAsia"/>
          <w:b/>
          <w:bCs/>
          <w:i/>
          <w:iCs/>
          <w:kern w:val="0"/>
          <w:sz w:val="36"/>
          <w:szCs w:val="36"/>
          <w:rtl/>
          <w14:ligatures w14:val="none"/>
        </w:rPr>
        <w:t>الدراسة</w:t>
      </w:r>
      <w:r w:rsidRPr="00BF4F20">
        <w:rPr>
          <w:rFonts w:ascii="ae_Furat" w:eastAsia="Calibri" w:hAnsi="ae_Furat" w:cs="ae_Furat"/>
          <w:b/>
          <w:bCs/>
          <w:i/>
          <w:iCs/>
          <w:kern w:val="0"/>
          <w:sz w:val="36"/>
          <w:szCs w:val="36"/>
          <w:rtl/>
          <w14:ligatures w14:val="none"/>
        </w:rPr>
        <w:t>.</w:t>
      </w:r>
    </w:p>
    <w:p w14:paraId="3A7CAA78" w14:textId="2BA274A4" w:rsidR="00440A76" w:rsidRPr="00BF4F20" w:rsidRDefault="00440A76" w:rsidP="00440A76">
      <w:pPr>
        <w:spacing w:line="360" w:lineRule="auto"/>
        <w:jc w:val="center"/>
        <w:rPr>
          <w:rFonts w:ascii="ae_Furat" w:eastAsia="Calibri" w:hAnsi="ae_Furat" w:cs="ae_Furat"/>
          <w:b/>
          <w:bCs/>
          <w:i/>
          <w:iCs/>
          <w:kern w:val="0"/>
          <w:sz w:val="36"/>
          <w:szCs w:val="36"/>
          <w:rtl/>
          <w14:ligatures w14:val="none"/>
        </w:rPr>
      </w:pPr>
      <w:r w:rsidRPr="00BF4F20">
        <w:rPr>
          <w:rFonts w:ascii="ae_Furat" w:eastAsia="Calibri" w:hAnsi="ae_Furat" w:cs="ae_Furat" w:hint="cs"/>
          <w:b/>
          <w:bCs/>
          <w:i/>
          <w:iCs/>
          <w:kern w:val="0"/>
          <w:sz w:val="36"/>
          <w:szCs w:val="36"/>
          <w:rtl/>
          <w14:ligatures w14:val="none"/>
        </w:rPr>
        <w:t>اتقدم</w:t>
      </w:r>
      <w:r w:rsidRPr="00BF4F20">
        <w:rPr>
          <w:rFonts w:ascii="ae_Furat" w:eastAsia="Calibri" w:hAnsi="ae_Furat" w:cs="ae_Furat"/>
          <w:b/>
          <w:bCs/>
          <w:i/>
          <w:iCs/>
          <w:kern w:val="0"/>
          <w:sz w:val="36"/>
          <w:szCs w:val="36"/>
          <w:rtl/>
          <w14:ligatures w14:val="none"/>
        </w:rPr>
        <w:t xml:space="preserve"> بجزيل الشكر والامتنان إلى </w:t>
      </w:r>
      <w:r w:rsidR="00D26DFA" w:rsidRPr="00BF4F20">
        <w:rPr>
          <w:rFonts w:ascii="ae_Furat" w:eastAsia="Calibri" w:hAnsi="ae_Furat" w:cs="ae_Furat" w:hint="cs"/>
          <w:b/>
          <w:bCs/>
          <w:i/>
          <w:iCs/>
          <w:kern w:val="0"/>
          <w:sz w:val="36"/>
          <w:szCs w:val="36"/>
          <w:rtl/>
          <w14:ligatures w14:val="none"/>
        </w:rPr>
        <w:t>الدكتور</w:t>
      </w:r>
      <w:r w:rsidR="00D26DFA">
        <w:rPr>
          <w:rFonts w:ascii="ae_Furat" w:eastAsia="Calibri" w:hAnsi="ae_Furat" w:cs="ae_Furat" w:hint="cs"/>
          <w:b/>
          <w:bCs/>
          <w:i/>
          <w:iCs/>
          <w:kern w:val="0"/>
          <w:sz w:val="36"/>
          <w:szCs w:val="36"/>
          <w:rtl/>
          <w14:ligatures w14:val="none"/>
        </w:rPr>
        <w:t>ة</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b/>
          <w:bCs/>
          <w:i/>
          <w:iCs/>
          <w:kern w:val="0"/>
          <w:sz w:val="36"/>
          <w:szCs w:val="36"/>
          <w:rtl/>
          <w14:ligatures w14:val="none"/>
        </w:rPr>
        <w:t>أسماء ابو عنزه لتفضله</w:t>
      </w:r>
      <w:r w:rsidRPr="00BF4F20">
        <w:rPr>
          <w:rFonts w:ascii="ae_Furat" w:eastAsia="Calibri" w:hAnsi="ae_Furat" w:cs="ae_Furat" w:hint="cs"/>
          <w:b/>
          <w:bCs/>
          <w:i/>
          <w:iCs/>
          <w:kern w:val="0"/>
          <w:sz w:val="36"/>
          <w:szCs w:val="36"/>
          <w:rtl/>
          <w14:ligatures w14:val="none"/>
        </w:rPr>
        <w:t>ا</w:t>
      </w:r>
      <w:r w:rsidRPr="00BF4F20">
        <w:rPr>
          <w:rFonts w:ascii="ae_Furat" w:eastAsia="Calibri" w:hAnsi="ae_Furat" w:cs="ae_Furat"/>
          <w:b/>
          <w:bCs/>
          <w:i/>
          <w:iCs/>
          <w:kern w:val="0"/>
          <w:sz w:val="36"/>
          <w:szCs w:val="36"/>
          <w:rtl/>
          <w14:ligatures w14:val="none"/>
        </w:rPr>
        <w:t xml:space="preserve"> بقبول الأشراف على رسالت</w:t>
      </w:r>
      <w:r w:rsidRPr="00BF4F20">
        <w:rPr>
          <w:rFonts w:ascii="ae_Furat" w:eastAsia="Calibri" w:hAnsi="ae_Furat" w:cs="ae_Furat" w:hint="cs"/>
          <w:b/>
          <w:bCs/>
          <w:i/>
          <w:iCs/>
          <w:kern w:val="0"/>
          <w:sz w:val="36"/>
          <w:szCs w:val="36"/>
          <w:rtl/>
          <w14:ligatures w14:val="none"/>
        </w:rPr>
        <w:t>ي</w:t>
      </w:r>
      <w:r w:rsidRPr="00BF4F20">
        <w:rPr>
          <w:rFonts w:ascii="ae_Furat" w:eastAsia="Calibri" w:hAnsi="ae_Furat" w:cs="ae_Furat"/>
          <w:b/>
          <w:bCs/>
          <w:i/>
          <w:iCs/>
          <w:kern w:val="0"/>
          <w:sz w:val="36"/>
          <w:szCs w:val="36"/>
          <w:rtl/>
          <w14:ligatures w14:val="none"/>
        </w:rPr>
        <w:t xml:space="preserve"> وما بذل</w:t>
      </w:r>
      <w:r w:rsidRPr="00BF4F20">
        <w:rPr>
          <w:rFonts w:ascii="ae_Furat" w:eastAsia="Calibri" w:hAnsi="ae_Furat" w:cs="ae_Furat" w:hint="cs"/>
          <w:b/>
          <w:bCs/>
          <w:i/>
          <w:iCs/>
          <w:kern w:val="0"/>
          <w:sz w:val="36"/>
          <w:szCs w:val="36"/>
          <w:rtl/>
          <w14:ligatures w14:val="none"/>
        </w:rPr>
        <w:t>ت</w:t>
      </w:r>
      <w:r w:rsidRPr="00BF4F20">
        <w:rPr>
          <w:rFonts w:ascii="ae_Furat" w:eastAsia="Calibri" w:hAnsi="ae_Furat" w:cs="ae_Furat"/>
          <w:b/>
          <w:bCs/>
          <w:i/>
          <w:iCs/>
          <w:kern w:val="0"/>
          <w:sz w:val="36"/>
          <w:szCs w:val="36"/>
          <w:rtl/>
          <w14:ligatures w14:val="none"/>
        </w:rPr>
        <w:t xml:space="preserve"> من جهد</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hint="eastAsia"/>
          <w:b/>
          <w:bCs/>
          <w:i/>
          <w:iCs/>
          <w:kern w:val="0"/>
          <w:sz w:val="36"/>
          <w:szCs w:val="36"/>
          <w:rtl/>
          <w14:ligatures w14:val="none"/>
        </w:rPr>
        <w:t>وعلى</w:t>
      </w:r>
      <w:r w:rsidRPr="00BF4F20">
        <w:rPr>
          <w:rFonts w:ascii="ae_Furat" w:eastAsia="Calibri" w:hAnsi="ae_Furat" w:cs="ae_Furat"/>
          <w:b/>
          <w:bCs/>
          <w:i/>
          <w:iCs/>
          <w:kern w:val="0"/>
          <w:sz w:val="36"/>
          <w:szCs w:val="36"/>
          <w:rtl/>
          <w14:ligatures w14:val="none"/>
        </w:rPr>
        <w:t xml:space="preserve"> ما قدم</w:t>
      </w:r>
      <w:r w:rsidRPr="00BF4F20">
        <w:rPr>
          <w:rFonts w:ascii="ae_Furat" w:eastAsia="Calibri" w:hAnsi="ae_Furat" w:cs="ae_Furat" w:hint="cs"/>
          <w:b/>
          <w:bCs/>
          <w:i/>
          <w:iCs/>
          <w:kern w:val="0"/>
          <w:sz w:val="36"/>
          <w:szCs w:val="36"/>
          <w:rtl/>
          <w14:ligatures w14:val="none"/>
        </w:rPr>
        <w:t>ت</w:t>
      </w:r>
      <w:r w:rsidRPr="00BF4F20">
        <w:rPr>
          <w:rFonts w:ascii="ae_Furat" w:eastAsia="Calibri" w:hAnsi="ae_Furat" w:cs="ae_Furat"/>
          <w:b/>
          <w:bCs/>
          <w:i/>
          <w:iCs/>
          <w:kern w:val="0"/>
          <w:sz w:val="36"/>
          <w:szCs w:val="36"/>
          <w:rtl/>
          <w14:ligatures w14:val="none"/>
        </w:rPr>
        <w:t xml:space="preserve"> </w:t>
      </w:r>
      <w:r w:rsidRPr="00BF4F20">
        <w:rPr>
          <w:rFonts w:ascii="ae_Furat" w:eastAsia="Calibri" w:hAnsi="ae_Furat" w:cs="ae_Furat" w:hint="cs"/>
          <w:b/>
          <w:bCs/>
          <w:i/>
          <w:iCs/>
          <w:kern w:val="0"/>
          <w:sz w:val="36"/>
          <w:szCs w:val="36"/>
          <w:rtl/>
          <w14:ligatures w14:val="none"/>
        </w:rPr>
        <w:t>لي</w:t>
      </w:r>
      <w:r w:rsidRPr="00BF4F20">
        <w:rPr>
          <w:rFonts w:ascii="ae_Furat" w:eastAsia="Calibri" w:hAnsi="ae_Furat" w:cs="ae_Furat"/>
          <w:b/>
          <w:bCs/>
          <w:i/>
          <w:iCs/>
          <w:kern w:val="0"/>
          <w:sz w:val="36"/>
          <w:szCs w:val="36"/>
          <w:rtl/>
          <w14:ligatures w14:val="none"/>
        </w:rPr>
        <w:t xml:space="preserve"> من نصائح وتوجيهات مكنتن</w:t>
      </w:r>
      <w:r w:rsidRPr="00BF4F20">
        <w:rPr>
          <w:rFonts w:ascii="ae_Furat" w:eastAsia="Calibri" w:hAnsi="ae_Furat" w:cs="ae_Furat" w:hint="cs"/>
          <w:b/>
          <w:bCs/>
          <w:i/>
          <w:iCs/>
          <w:kern w:val="0"/>
          <w:sz w:val="36"/>
          <w:szCs w:val="36"/>
          <w:rtl/>
          <w14:ligatures w14:val="none"/>
        </w:rPr>
        <w:t>ي</w:t>
      </w:r>
      <w:r w:rsidRPr="00BF4F20">
        <w:rPr>
          <w:rFonts w:ascii="ae_Furat" w:eastAsia="Calibri" w:hAnsi="ae_Furat" w:cs="ae_Furat"/>
          <w:b/>
          <w:bCs/>
          <w:i/>
          <w:iCs/>
          <w:kern w:val="0"/>
          <w:sz w:val="36"/>
          <w:szCs w:val="36"/>
          <w:rtl/>
          <w14:ligatures w14:val="none"/>
        </w:rPr>
        <w:t xml:space="preserve"> من تخطي المصاعب التي واجهتن</w:t>
      </w:r>
      <w:r w:rsidRPr="00BF4F20">
        <w:rPr>
          <w:rFonts w:ascii="ae_Furat" w:eastAsia="Calibri" w:hAnsi="ae_Furat" w:cs="ae_Furat" w:hint="cs"/>
          <w:b/>
          <w:bCs/>
          <w:i/>
          <w:iCs/>
          <w:kern w:val="0"/>
          <w:sz w:val="36"/>
          <w:szCs w:val="36"/>
          <w:rtl/>
          <w14:ligatures w14:val="none"/>
        </w:rPr>
        <w:t>ي</w:t>
      </w:r>
      <w:r w:rsidRPr="00BF4F20">
        <w:rPr>
          <w:rFonts w:ascii="ae_Furat" w:eastAsia="Calibri" w:hAnsi="ae_Furat" w:cs="ae_Furat"/>
          <w:b/>
          <w:bCs/>
          <w:i/>
          <w:iCs/>
          <w:kern w:val="0"/>
          <w:sz w:val="36"/>
          <w:szCs w:val="36"/>
          <w:rtl/>
          <w14:ligatures w14:val="none"/>
        </w:rPr>
        <w:t xml:space="preserve"> في هذه</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hint="eastAsia"/>
          <w:b/>
          <w:bCs/>
          <w:i/>
          <w:iCs/>
          <w:kern w:val="0"/>
          <w:sz w:val="36"/>
          <w:szCs w:val="36"/>
          <w:rtl/>
          <w14:ligatures w14:val="none"/>
        </w:rPr>
        <w:t>الدراسة</w:t>
      </w:r>
      <w:r w:rsidRPr="00BF4F20">
        <w:rPr>
          <w:rFonts w:ascii="ae_Furat" w:eastAsia="Calibri" w:hAnsi="ae_Furat" w:cs="ae_Furat"/>
          <w:b/>
          <w:bCs/>
          <w:i/>
          <w:iCs/>
          <w:kern w:val="0"/>
          <w:sz w:val="36"/>
          <w:szCs w:val="36"/>
          <w:rtl/>
          <w14:ligatures w14:val="none"/>
        </w:rPr>
        <w:t xml:space="preserve"> وكذلك </w:t>
      </w:r>
      <w:r w:rsidRPr="00BF4F20">
        <w:rPr>
          <w:rFonts w:ascii="ae_Furat" w:eastAsia="Calibri" w:hAnsi="ae_Furat" w:cs="ae_Furat" w:hint="cs"/>
          <w:b/>
          <w:bCs/>
          <w:i/>
          <w:iCs/>
          <w:kern w:val="0"/>
          <w:sz w:val="36"/>
          <w:szCs w:val="36"/>
          <w:rtl/>
          <w14:ligatures w14:val="none"/>
        </w:rPr>
        <w:t>اتقدم</w:t>
      </w:r>
      <w:r w:rsidRPr="00BF4F20">
        <w:rPr>
          <w:rFonts w:ascii="ae_Furat" w:eastAsia="Calibri" w:hAnsi="ae_Furat" w:cs="ae_Furat"/>
          <w:b/>
          <w:bCs/>
          <w:i/>
          <w:iCs/>
          <w:kern w:val="0"/>
          <w:sz w:val="36"/>
          <w:szCs w:val="36"/>
          <w:rtl/>
          <w14:ligatures w14:val="none"/>
        </w:rPr>
        <w:t xml:space="preserve"> بالشكر الجزيل إلى جميع أساتذة الجامعة لما قدموا ل</w:t>
      </w:r>
      <w:r w:rsidRPr="00BF4F20">
        <w:rPr>
          <w:rFonts w:ascii="ae_Furat" w:eastAsia="Calibri" w:hAnsi="ae_Furat" w:cs="ae_Furat" w:hint="cs"/>
          <w:b/>
          <w:bCs/>
          <w:i/>
          <w:iCs/>
          <w:kern w:val="0"/>
          <w:sz w:val="36"/>
          <w:szCs w:val="36"/>
          <w:rtl/>
          <w14:ligatures w14:val="none"/>
        </w:rPr>
        <w:t>ي</w:t>
      </w:r>
      <w:r w:rsidRPr="00BF4F20">
        <w:rPr>
          <w:rFonts w:ascii="ae_Furat" w:eastAsia="Calibri" w:hAnsi="ae_Furat" w:cs="ae_Furat"/>
          <w:b/>
          <w:bCs/>
          <w:i/>
          <w:iCs/>
          <w:kern w:val="0"/>
          <w:sz w:val="36"/>
          <w:szCs w:val="36"/>
          <w:rtl/>
          <w14:ligatures w14:val="none"/>
        </w:rPr>
        <w:t xml:space="preserve"> طيلة فترة</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hint="eastAsia"/>
          <w:b/>
          <w:bCs/>
          <w:i/>
          <w:iCs/>
          <w:kern w:val="0"/>
          <w:sz w:val="36"/>
          <w:szCs w:val="36"/>
          <w:rtl/>
          <w14:ligatures w14:val="none"/>
        </w:rPr>
        <w:t>الدراسة</w:t>
      </w:r>
      <w:r w:rsidRPr="00BF4F20">
        <w:rPr>
          <w:rFonts w:ascii="ae_Furat" w:eastAsia="Calibri" w:hAnsi="ae_Furat" w:cs="ae_Furat"/>
          <w:b/>
          <w:bCs/>
          <w:i/>
          <w:iCs/>
          <w:kern w:val="0"/>
          <w:sz w:val="36"/>
          <w:szCs w:val="36"/>
          <w:rtl/>
          <w14:ligatures w14:val="none"/>
        </w:rPr>
        <w:t>.</w:t>
      </w:r>
    </w:p>
    <w:p w14:paraId="5BA49ACE" w14:textId="77777777" w:rsidR="00440A76" w:rsidRPr="00BF4F20" w:rsidRDefault="00440A76" w:rsidP="00440A76">
      <w:pPr>
        <w:spacing w:line="360" w:lineRule="auto"/>
        <w:jc w:val="center"/>
        <w:rPr>
          <w:rFonts w:ascii="ae_Furat" w:eastAsia="Calibri" w:hAnsi="ae_Furat" w:cs="ae_Furat"/>
          <w:b/>
          <w:bCs/>
          <w:i/>
          <w:iCs/>
          <w:kern w:val="0"/>
          <w:sz w:val="36"/>
          <w:szCs w:val="36"/>
          <w:rtl/>
          <w14:ligatures w14:val="none"/>
        </w:rPr>
      </w:pPr>
    </w:p>
    <w:p w14:paraId="54D3A92D" w14:textId="77777777" w:rsidR="00440A76" w:rsidRPr="00BF4F20" w:rsidRDefault="00440A76" w:rsidP="00440A76">
      <w:pPr>
        <w:spacing w:line="360" w:lineRule="auto"/>
        <w:jc w:val="center"/>
        <w:rPr>
          <w:rFonts w:ascii="ae_Furat" w:eastAsia="Calibri" w:hAnsi="ae_Furat" w:cs="ae_Furat"/>
          <w:b/>
          <w:bCs/>
          <w:i/>
          <w:iCs/>
          <w:kern w:val="0"/>
          <w:sz w:val="36"/>
          <w:szCs w:val="36"/>
          <w14:ligatures w14:val="none"/>
        </w:rPr>
      </w:pPr>
      <w:r w:rsidRPr="00BF4F20">
        <w:rPr>
          <w:rFonts w:ascii="ae_Furat" w:eastAsia="Calibri" w:hAnsi="ae_Furat" w:cs="ae_Furat" w:hint="cs"/>
          <w:b/>
          <w:bCs/>
          <w:i/>
          <w:iCs/>
          <w:kern w:val="0"/>
          <w:sz w:val="36"/>
          <w:szCs w:val="36"/>
          <w:rtl/>
          <w14:ligatures w14:val="none"/>
        </w:rPr>
        <w:t>واتقدم</w:t>
      </w:r>
      <w:r w:rsidRPr="00BF4F20">
        <w:rPr>
          <w:rFonts w:ascii="ae_Furat" w:eastAsia="Calibri" w:hAnsi="ae_Furat" w:cs="ae_Furat"/>
          <w:b/>
          <w:bCs/>
          <w:i/>
          <w:iCs/>
          <w:kern w:val="0"/>
          <w:sz w:val="36"/>
          <w:szCs w:val="36"/>
          <w:rtl/>
          <w14:ligatures w14:val="none"/>
        </w:rPr>
        <w:t xml:space="preserve"> بالشكر الجزيل إلى الأساتذة الأفاضل رئيس لجنة المناقشة وأعضائها الموقرين المحترمين</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hint="eastAsia"/>
          <w:b/>
          <w:bCs/>
          <w:i/>
          <w:iCs/>
          <w:kern w:val="0"/>
          <w:sz w:val="36"/>
          <w:szCs w:val="36"/>
          <w:rtl/>
          <w14:ligatures w14:val="none"/>
        </w:rPr>
        <w:t>لقبولهم</w:t>
      </w:r>
      <w:r w:rsidRPr="00BF4F20">
        <w:rPr>
          <w:rFonts w:ascii="ae_Furat" w:eastAsia="Calibri" w:hAnsi="ae_Furat" w:cs="ae_Furat"/>
          <w:b/>
          <w:bCs/>
          <w:i/>
          <w:iCs/>
          <w:kern w:val="0"/>
          <w:sz w:val="36"/>
          <w:szCs w:val="36"/>
          <w:rtl/>
          <w14:ligatures w14:val="none"/>
        </w:rPr>
        <w:t xml:space="preserve"> مناقشة هذه الرسالة وعلى ما سيبدونه من ملاحظات.</w:t>
      </w:r>
    </w:p>
    <w:bookmarkEnd w:id="0"/>
    <w:p w14:paraId="11CD7595" w14:textId="08834EA7" w:rsidR="00C0449D" w:rsidRPr="00440A76" w:rsidRDefault="00C0449D" w:rsidP="00970357">
      <w:pPr>
        <w:spacing w:line="276" w:lineRule="auto"/>
        <w:jc w:val="center"/>
        <w:rPr>
          <w:rFonts w:ascii="Traditional Arabic" w:hAnsi="Traditional Arabic" w:cs="Traditional Arabic"/>
          <w:b/>
          <w:color w:val="000000" w:themeColor="text1"/>
          <w:sz w:val="36"/>
          <w:szCs w:val="36"/>
          <w:rtl/>
        </w:rPr>
      </w:pPr>
    </w:p>
    <w:p w14:paraId="1F3A6CBE" w14:textId="77777777" w:rsidR="00C0449D" w:rsidRDefault="00C0449D" w:rsidP="00970357">
      <w:pPr>
        <w:spacing w:line="276" w:lineRule="auto"/>
        <w:jc w:val="center"/>
        <w:rPr>
          <w:rFonts w:ascii="Traditional Arabic" w:hAnsi="Traditional Arabic" w:cs="Traditional Arabic"/>
          <w:b/>
          <w:color w:val="000000" w:themeColor="text1"/>
          <w:sz w:val="36"/>
          <w:szCs w:val="36"/>
          <w:rtl/>
        </w:rPr>
      </w:pPr>
    </w:p>
    <w:p w14:paraId="500F89FB" w14:textId="77777777" w:rsidR="00C0449D" w:rsidRDefault="00C0449D" w:rsidP="00970357">
      <w:pPr>
        <w:spacing w:line="276" w:lineRule="auto"/>
        <w:jc w:val="center"/>
        <w:rPr>
          <w:rFonts w:ascii="Traditional Arabic" w:hAnsi="Traditional Arabic" w:cs="Traditional Arabic"/>
          <w:b/>
          <w:color w:val="000000" w:themeColor="text1"/>
          <w:sz w:val="36"/>
          <w:szCs w:val="36"/>
          <w:rtl/>
        </w:rPr>
      </w:pPr>
    </w:p>
    <w:p w14:paraId="0838E344" w14:textId="77777777" w:rsidR="00C0449D" w:rsidRDefault="00C0449D" w:rsidP="00970357">
      <w:pPr>
        <w:spacing w:line="276" w:lineRule="auto"/>
        <w:jc w:val="center"/>
        <w:rPr>
          <w:rFonts w:ascii="Traditional Arabic" w:hAnsi="Traditional Arabic" w:cs="Traditional Arabic"/>
          <w:b/>
          <w:color w:val="000000" w:themeColor="text1"/>
          <w:sz w:val="36"/>
          <w:szCs w:val="36"/>
          <w:rtl/>
        </w:rPr>
      </w:pPr>
    </w:p>
    <w:p w14:paraId="3D9AC7A0" w14:textId="77777777" w:rsidR="00C0449D" w:rsidRDefault="00C0449D" w:rsidP="001D4D8E">
      <w:pPr>
        <w:spacing w:line="276" w:lineRule="auto"/>
        <w:rPr>
          <w:rFonts w:ascii="Traditional Arabic" w:hAnsi="Traditional Arabic" w:cs="Traditional Arabic"/>
          <w:b/>
          <w:color w:val="000000" w:themeColor="text1"/>
          <w:sz w:val="36"/>
          <w:szCs w:val="36"/>
          <w:rtl/>
        </w:rPr>
      </w:pPr>
    </w:p>
    <w:sdt>
      <w:sdtPr>
        <w:rPr>
          <w:rFonts w:asciiTheme="minorHAnsi" w:eastAsiaTheme="minorHAnsi" w:hAnsiTheme="minorHAnsi" w:cs="(AH) Manal Black"/>
          <w:color w:val="auto"/>
          <w:kern w:val="2"/>
          <w:sz w:val="28"/>
          <w:szCs w:val="28"/>
          <w14:ligatures w14:val="standardContextual"/>
        </w:rPr>
        <w:id w:val="-434982602"/>
        <w:docPartObj>
          <w:docPartGallery w:val="Table of Contents"/>
          <w:docPartUnique/>
        </w:docPartObj>
      </w:sdtPr>
      <w:sdtEndPr>
        <w:rPr>
          <w:rFonts w:cstheme="minorBidi"/>
          <w:rtl/>
        </w:rPr>
      </w:sdtEndPr>
      <w:sdtContent>
        <w:p w14:paraId="0AE7A9DE" w14:textId="3218800E" w:rsidR="003A4C02" w:rsidRPr="00986C2C" w:rsidRDefault="004B7C68" w:rsidP="00986C2C">
          <w:pPr>
            <w:pStyle w:val="TOCHeading"/>
            <w:spacing w:line="276" w:lineRule="auto"/>
            <w:jc w:val="center"/>
            <w:rPr>
              <w:rFonts w:cs="(AH) Manal Black"/>
              <w:sz w:val="28"/>
              <w:szCs w:val="28"/>
            </w:rPr>
          </w:pPr>
          <w:r w:rsidRPr="00986C2C">
            <w:rPr>
              <w:rFonts w:cs="(AH) Manal Black" w:hint="cs"/>
              <w:sz w:val="28"/>
              <w:szCs w:val="28"/>
              <w:rtl/>
            </w:rPr>
            <w:t>قائمة المحتويات</w:t>
          </w:r>
        </w:p>
        <w:p w14:paraId="200F24CA" w14:textId="0466C70D" w:rsidR="000B566E" w:rsidRPr="00986C2C" w:rsidRDefault="003A4C02" w:rsidP="00986C2C">
          <w:pPr>
            <w:pStyle w:val="TOC1"/>
            <w:spacing w:line="276" w:lineRule="auto"/>
            <w:rPr>
              <w:rFonts w:ascii="Simplified Arabic" w:eastAsiaTheme="minorEastAsia" w:hAnsi="Simplified Arabic" w:cs="Simplified Arabic"/>
              <w:b w:val="0"/>
              <w:bCs w:val="0"/>
              <w:sz w:val="28"/>
              <w:szCs w:val="28"/>
              <w:rtl/>
            </w:rPr>
          </w:pPr>
          <w:r w:rsidRPr="00986C2C">
            <w:rPr>
              <w:rFonts w:ascii="Simplified Arabic" w:hAnsi="Simplified Arabic" w:cs="Simplified Arabic"/>
              <w:b w:val="0"/>
              <w:bCs w:val="0"/>
              <w:sz w:val="28"/>
              <w:szCs w:val="28"/>
            </w:rPr>
            <w:fldChar w:fldCharType="begin"/>
          </w:r>
          <w:r w:rsidRPr="00986C2C">
            <w:rPr>
              <w:rFonts w:ascii="Simplified Arabic" w:hAnsi="Simplified Arabic" w:cs="Simplified Arabic"/>
              <w:b w:val="0"/>
              <w:bCs w:val="0"/>
              <w:sz w:val="28"/>
              <w:szCs w:val="28"/>
            </w:rPr>
            <w:instrText xml:space="preserve"> TOC \o "1-3" \h \z \u </w:instrText>
          </w:r>
          <w:r w:rsidRPr="00986C2C">
            <w:rPr>
              <w:rFonts w:ascii="Simplified Arabic" w:hAnsi="Simplified Arabic" w:cs="Simplified Arabic"/>
              <w:b w:val="0"/>
              <w:bCs w:val="0"/>
              <w:sz w:val="28"/>
              <w:szCs w:val="28"/>
            </w:rPr>
            <w:fldChar w:fldCharType="separate"/>
          </w:r>
          <w:hyperlink w:anchor="_Toc180888607" w:history="1">
            <w:r w:rsidR="000B566E" w:rsidRPr="00986C2C">
              <w:rPr>
                <w:rStyle w:val="Hyperlink"/>
                <w:rFonts w:ascii="Simplified Arabic" w:hAnsi="Simplified Arabic" w:cs="Simplified Arabic"/>
                <w:b w:val="0"/>
                <w:bCs w:val="0"/>
                <w:sz w:val="28"/>
                <w:szCs w:val="28"/>
                <w:rtl/>
              </w:rPr>
              <w:t>الايه</w:t>
            </w:r>
            <w:r w:rsidR="000B566E" w:rsidRPr="00986C2C">
              <w:rPr>
                <w:rFonts w:ascii="Simplified Arabic" w:hAnsi="Simplified Arabic" w:cs="Simplified Arabic"/>
                <w:b w:val="0"/>
                <w:bCs w:val="0"/>
                <w:webHidden/>
                <w:sz w:val="28"/>
                <w:szCs w:val="28"/>
                <w:rtl/>
              </w:rPr>
              <w:tab/>
            </w:r>
            <w:r w:rsidR="000B566E" w:rsidRPr="00986C2C">
              <w:rPr>
                <w:rStyle w:val="Hyperlink"/>
                <w:rFonts w:ascii="Simplified Arabic" w:hAnsi="Simplified Arabic" w:cs="Simplified Arabic"/>
                <w:b w:val="0"/>
                <w:bCs w:val="0"/>
                <w:sz w:val="28"/>
                <w:szCs w:val="28"/>
                <w:rtl/>
              </w:rPr>
              <w:fldChar w:fldCharType="begin"/>
            </w:r>
            <w:r w:rsidR="000B566E" w:rsidRPr="00986C2C">
              <w:rPr>
                <w:rFonts w:ascii="Simplified Arabic" w:hAnsi="Simplified Arabic" w:cs="Simplified Arabic"/>
                <w:b w:val="0"/>
                <w:bCs w:val="0"/>
                <w:webHidden/>
                <w:sz w:val="28"/>
                <w:szCs w:val="28"/>
                <w:rtl/>
              </w:rPr>
              <w:instrText xml:space="preserve"> </w:instrText>
            </w:r>
            <w:r w:rsidR="000B566E" w:rsidRPr="00986C2C">
              <w:rPr>
                <w:rFonts w:ascii="Simplified Arabic" w:hAnsi="Simplified Arabic" w:cs="Simplified Arabic"/>
                <w:b w:val="0"/>
                <w:bCs w:val="0"/>
                <w:webHidden/>
                <w:sz w:val="28"/>
                <w:szCs w:val="28"/>
              </w:rPr>
              <w:instrText>PAGEREF</w:instrText>
            </w:r>
            <w:r w:rsidR="000B566E" w:rsidRPr="00986C2C">
              <w:rPr>
                <w:rFonts w:ascii="Simplified Arabic" w:hAnsi="Simplified Arabic" w:cs="Simplified Arabic"/>
                <w:b w:val="0"/>
                <w:bCs w:val="0"/>
                <w:webHidden/>
                <w:sz w:val="28"/>
                <w:szCs w:val="28"/>
                <w:rtl/>
              </w:rPr>
              <w:instrText xml:space="preserve"> _</w:instrText>
            </w:r>
            <w:r w:rsidR="000B566E" w:rsidRPr="00986C2C">
              <w:rPr>
                <w:rFonts w:ascii="Simplified Arabic" w:hAnsi="Simplified Arabic" w:cs="Simplified Arabic"/>
                <w:b w:val="0"/>
                <w:bCs w:val="0"/>
                <w:webHidden/>
                <w:sz w:val="28"/>
                <w:szCs w:val="28"/>
              </w:rPr>
              <w:instrText>Toc180888607 \h</w:instrText>
            </w:r>
            <w:r w:rsidR="000B566E" w:rsidRPr="00986C2C">
              <w:rPr>
                <w:rFonts w:ascii="Simplified Arabic" w:hAnsi="Simplified Arabic" w:cs="Simplified Arabic"/>
                <w:b w:val="0"/>
                <w:bCs w:val="0"/>
                <w:webHidden/>
                <w:sz w:val="28"/>
                <w:szCs w:val="28"/>
                <w:rtl/>
              </w:rPr>
              <w:instrText xml:space="preserve"> </w:instrText>
            </w:r>
            <w:r w:rsidR="000B566E" w:rsidRPr="00986C2C">
              <w:rPr>
                <w:rStyle w:val="Hyperlink"/>
                <w:rFonts w:ascii="Simplified Arabic" w:hAnsi="Simplified Arabic" w:cs="Simplified Arabic"/>
                <w:b w:val="0"/>
                <w:bCs w:val="0"/>
                <w:sz w:val="28"/>
                <w:szCs w:val="28"/>
                <w:rtl/>
              </w:rPr>
            </w:r>
            <w:r w:rsidR="000B566E"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2</w:t>
            </w:r>
            <w:r w:rsidR="000B566E" w:rsidRPr="00986C2C">
              <w:rPr>
                <w:rStyle w:val="Hyperlink"/>
                <w:rFonts w:ascii="Simplified Arabic" w:hAnsi="Simplified Arabic" w:cs="Simplified Arabic"/>
                <w:b w:val="0"/>
                <w:bCs w:val="0"/>
                <w:sz w:val="28"/>
                <w:szCs w:val="28"/>
                <w:rtl/>
              </w:rPr>
              <w:fldChar w:fldCharType="end"/>
            </w:r>
          </w:hyperlink>
        </w:p>
        <w:p w14:paraId="00031E52" w14:textId="06B692E4"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08" w:history="1">
            <w:r w:rsidRPr="00986C2C">
              <w:rPr>
                <w:rStyle w:val="Hyperlink"/>
                <w:rFonts w:ascii="Simplified Arabic" w:eastAsia="Times New Roman" w:hAnsi="Simplified Arabic" w:cs="Simplified Arabic"/>
                <w:b w:val="0"/>
                <w:bCs w:val="0"/>
                <w:kern w:val="0"/>
                <w:sz w:val="28"/>
                <w:szCs w:val="28"/>
                <w:rtl/>
                <w14:ligatures w14:val="none"/>
              </w:rPr>
              <w:t>اهـــــــــــــداء</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Toc180888608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3</w:t>
            </w:r>
            <w:r w:rsidRPr="00986C2C">
              <w:rPr>
                <w:rStyle w:val="Hyperlink"/>
                <w:rFonts w:ascii="Simplified Arabic" w:hAnsi="Simplified Arabic" w:cs="Simplified Arabic"/>
                <w:b w:val="0"/>
                <w:bCs w:val="0"/>
                <w:sz w:val="28"/>
                <w:szCs w:val="28"/>
                <w:rtl/>
              </w:rPr>
              <w:fldChar w:fldCharType="end"/>
            </w:r>
          </w:hyperlink>
        </w:p>
        <w:p w14:paraId="12AEE777" w14:textId="6C4A149C"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09" w:history="1">
            <w:r w:rsidRPr="00986C2C">
              <w:rPr>
                <w:rStyle w:val="Hyperlink"/>
                <w:rFonts w:ascii="Simplified Arabic" w:eastAsia="Calibri" w:hAnsi="Simplified Arabic" w:cs="Simplified Arabic"/>
                <w:b w:val="0"/>
                <w:bCs w:val="0"/>
                <w:sz w:val="28"/>
                <w:szCs w:val="28"/>
                <w:rtl/>
                <w:lang w:bidi="ar-EG"/>
              </w:rPr>
              <w:t>شكر وتقد</w:t>
            </w:r>
            <w:r w:rsidRPr="00986C2C">
              <w:rPr>
                <w:rStyle w:val="Hyperlink"/>
                <w:rFonts w:ascii="Simplified Arabic" w:eastAsia="Calibri" w:hAnsi="Simplified Arabic" w:cs="Simplified Arabic"/>
                <w:b w:val="0"/>
                <w:bCs w:val="0"/>
                <w:sz w:val="28"/>
                <w:szCs w:val="28"/>
                <w:rtl/>
              </w:rPr>
              <w:t>ي</w:t>
            </w:r>
            <w:r w:rsidRPr="00986C2C">
              <w:rPr>
                <w:rStyle w:val="Hyperlink"/>
                <w:rFonts w:ascii="Simplified Arabic" w:eastAsia="Calibri" w:hAnsi="Simplified Arabic" w:cs="Simplified Arabic"/>
                <w:b w:val="0"/>
                <w:bCs w:val="0"/>
                <w:sz w:val="28"/>
                <w:szCs w:val="28"/>
                <w:rtl/>
                <w:lang w:bidi="ar-EG"/>
              </w:rPr>
              <w:t>ر</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Toc180888609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4</w:t>
            </w:r>
            <w:r w:rsidRPr="00986C2C">
              <w:rPr>
                <w:rStyle w:val="Hyperlink"/>
                <w:rFonts w:ascii="Simplified Arabic" w:hAnsi="Simplified Arabic" w:cs="Simplified Arabic"/>
                <w:b w:val="0"/>
                <w:bCs w:val="0"/>
                <w:sz w:val="28"/>
                <w:szCs w:val="28"/>
                <w:rtl/>
              </w:rPr>
              <w:fldChar w:fldCharType="end"/>
            </w:r>
          </w:hyperlink>
        </w:p>
        <w:p w14:paraId="5AF27222" w14:textId="7F680491"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0" w:history="1">
            <w:r w:rsidRPr="00986C2C">
              <w:rPr>
                <w:rStyle w:val="Hyperlink"/>
                <w:rFonts w:ascii="Simplified Arabic" w:hAnsi="Simplified Arabic" w:cs="Simplified Arabic"/>
                <w:b w:val="0"/>
                <w:bCs w:val="0"/>
                <w:sz w:val="28"/>
                <w:szCs w:val="28"/>
                <w:rtl/>
                <w:lang w:bidi="ar-EG"/>
              </w:rPr>
              <w:t>المقدمة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Toc180888610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7</w:t>
            </w:r>
            <w:r w:rsidRPr="00986C2C">
              <w:rPr>
                <w:rStyle w:val="Hyperlink"/>
                <w:rFonts w:ascii="Simplified Arabic" w:hAnsi="Simplified Arabic" w:cs="Simplified Arabic"/>
                <w:b w:val="0"/>
                <w:bCs w:val="0"/>
                <w:sz w:val="28"/>
                <w:szCs w:val="28"/>
                <w:rtl/>
              </w:rPr>
              <w:fldChar w:fldCharType="end"/>
            </w:r>
          </w:hyperlink>
        </w:p>
        <w:p w14:paraId="221168F8" w14:textId="700128B9"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1" w:history="1">
            <w:r w:rsidRPr="00986C2C">
              <w:rPr>
                <w:rStyle w:val="Hyperlink"/>
                <w:rFonts w:ascii="Simplified Arabic" w:hAnsi="Simplified Arabic" w:cs="Simplified Arabic"/>
                <w:b w:val="0"/>
                <w:bCs w:val="0"/>
                <w:sz w:val="28"/>
                <w:szCs w:val="28"/>
                <w:rtl/>
              </w:rPr>
              <w:t>مشكلة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Toc180888611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8</w:t>
            </w:r>
            <w:r w:rsidRPr="00986C2C">
              <w:rPr>
                <w:rStyle w:val="Hyperlink"/>
                <w:rFonts w:ascii="Simplified Arabic" w:hAnsi="Simplified Arabic" w:cs="Simplified Arabic"/>
                <w:b w:val="0"/>
                <w:bCs w:val="0"/>
                <w:sz w:val="28"/>
                <w:szCs w:val="28"/>
                <w:rtl/>
              </w:rPr>
              <w:fldChar w:fldCharType="end"/>
            </w:r>
          </w:hyperlink>
        </w:p>
        <w:p w14:paraId="10F4AF63" w14:textId="23927BB9"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2" w:history="1">
            <w:r w:rsidRPr="00986C2C">
              <w:rPr>
                <w:rStyle w:val="Hyperlink"/>
                <w:rFonts w:ascii="Simplified Arabic" w:hAnsi="Simplified Arabic" w:cs="Simplified Arabic"/>
                <w:b w:val="0"/>
                <w:bCs w:val="0"/>
                <w:sz w:val="28"/>
                <w:szCs w:val="28"/>
                <w:rtl/>
              </w:rPr>
              <w:t>تساؤلات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Toc180888612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9</w:t>
            </w:r>
            <w:r w:rsidRPr="00986C2C">
              <w:rPr>
                <w:rStyle w:val="Hyperlink"/>
                <w:rFonts w:ascii="Simplified Arabic" w:hAnsi="Simplified Arabic" w:cs="Simplified Arabic"/>
                <w:b w:val="0"/>
                <w:bCs w:val="0"/>
                <w:sz w:val="28"/>
                <w:szCs w:val="28"/>
                <w:rtl/>
              </w:rPr>
              <w:fldChar w:fldCharType="end"/>
            </w:r>
          </w:hyperlink>
        </w:p>
        <w:p w14:paraId="15F932C6" w14:textId="559521DC"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3" w:history="1">
            <w:r w:rsidRPr="00986C2C">
              <w:rPr>
                <w:rStyle w:val="Hyperlink"/>
                <w:rFonts w:ascii="Simplified Arabic" w:hAnsi="Simplified Arabic" w:cs="Simplified Arabic"/>
                <w:b w:val="0"/>
                <w:bCs w:val="0"/>
                <w:sz w:val="28"/>
                <w:szCs w:val="28"/>
                <w:rtl/>
              </w:rPr>
              <w:t>أهمية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Toc180888613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10</w:t>
            </w:r>
            <w:r w:rsidRPr="00986C2C">
              <w:rPr>
                <w:rStyle w:val="Hyperlink"/>
                <w:rFonts w:ascii="Simplified Arabic" w:hAnsi="Simplified Arabic" w:cs="Simplified Arabic"/>
                <w:b w:val="0"/>
                <w:bCs w:val="0"/>
                <w:sz w:val="28"/>
                <w:szCs w:val="28"/>
                <w:rtl/>
              </w:rPr>
              <w:fldChar w:fldCharType="end"/>
            </w:r>
          </w:hyperlink>
        </w:p>
        <w:p w14:paraId="141D8630" w14:textId="3329166D"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4" w:history="1">
            <w:r w:rsidRPr="00986C2C">
              <w:rPr>
                <w:rStyle w:val="Hyperlink"/>
                <w:rFonts w:ascii="Simplified Arabic" w:hAnsi="Simplified Arabic" w:cs="Simplified Arabic"/>
                <w:b w:val="0"/>
                <w:bCs w:val="0"/>
                <w:sz w:val="28"/>
                <w:szCs w:val="28"/>
                <w:rtl/>
              </w:rPr>
              <w:t>أهداف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Toc180888614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12</w:t>
            </w:r>
            <w:r w:rsidRPr="00986C2C">
              <w:rPr>
                <w:rStyle w:val="Hyperlink"/>
                <w:rFonts w:ascii="Simplified Arabic" w:hAnsi="Simplified Arabic" w:cs="Simplified Arabic"/>
                <w:b w:val="0"/>
                <w:bCs w:val="0"/>
                <w:sz w:val="28"/>
                <w:szCs w:val="28"/>
                <w:rtl/>
              </w:rPr>
              <w:fldChar w:fldCharType="end"/>
            </w:r>
          </w:hyperlink>
        </w:p>
        <w:p w14:paraId="4BB19204" w14:textId="31F30D3A"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5" w:history="1">
            <w:r w:rsidRPr="00986C2C">
              <w:rPr>
                <w:rStyle w:val="Hyperlink"/>
                <w:rFonts w:ascii="Simplified Arabic" w:hAnsi="Simplified Arabic" w:cs="Simplified Arabic"/>
                <w:b w:val="0"/>
                <w:bCs w:val="0"/>
                <w:sz w:val="28"/>
                <w:szCs w:val="28"/>
                <w:rtl/>
              </w:rPr>
              <w:t>الدراسات السابقة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Toc180888615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12</w:t>
            </w:r>
            <w:r w:rsidRPr="00986C2C">
              <w:rPr>
                <w:rStyle w:val="Hyperlink"/>
                <w:rFonts w:ascii="Simplified Arabic" w:hAnsi="Simplified Arabic" w:cs="Simplified Arabic"/>
                <w:b w:val="0"/>
                <w:bCs w:val="0"/>
                <w:sz w:val="28"/>
                <w:szCs w:val="28"/>
                <w:rtl/>
              </w:rPr>
              <w:fldChar w:fldCharType="end"/>
            </w:r>
          </w:hyperlink>
        </w:p>
        <w:p w14:paraId="763B6E3B" w14:textId="7CE4F63B"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6" w:history="1">
            <w:r w:rsidRPr="00986C2C">
              <w:rPr>
                <w:rStyle w:val="Hyperlink"/>
                <w:rFonts w:ascii="Simplified Arabic" w:hAnsi="Simplified Arabic" w:cs="Simplified Arabic"/>
                <w:b w:val="0"/>
                <w:bCs w:val="0"/>
                <w:sz w:val="28"/>
                <w:szCs w:val="28"/>
                <w:rtl/>
              </w:rPr>
              <w:t>منهج البحث</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Toc180888616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31</w:t>
            </w:r>
            <w:r w:rsidRPr="00986C2C">
              <w:rPr>
                <w:rStyle w:val="Hyperlink"/>
                <w:rFonts w:ascii="Simplified Arabic" w:hAnsi="Simplified Arabic" w:cs="Simplified Arabic"/>
                <w:b w:val="0"/>
                <w:bCs w:val="0"/>
                <w:sz w:val="28"/>
                <w:szCs w:val="28"/>
                <w:rtl/>
              </w:rPr>
              <w:fldChar w:fldCharType="end"/>
            </w:r>
          </w:hyperlink>
        </w:p>
        <w:p w14:paraId="6100B1E9" w14:textId="5356007A"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7" w:history="1">
            <w:r w:rsidRPr="00986C2C">
              <w:rPr>
                <w:rStyle w:val="Hyperlink"/>
                <w:rFonts w:ascii="Simplified Arabic" w:hAnsi="Simplified Arabic" w:cs="Simplified Arabic"/>
                <w:b w:val="0"/>
                <w:bCs w:val="0"/>
                <w:sz w:val="28"/>
                <w:szCs w:val="28"/>
                <w:rtl/>
              </w:rPr>
              <w:t>فرضيات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Toc180888617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31</w:t>
            </w:r>
            <w:r w:rsidRPr="00986C2C">
              <w:rPr>
                <w:rStyle w:val="Hyperlink"/>
                <w:rFonts w:ascii="Simplified Arabic" w:hAnsi="Simplified Arabic" w:cs="Simplified Arabic"/>
                <w:b w:val="0"/>
                <w:bCs w:val="0"/>
                <w:sz w:val="28"/>
                <w:szCs w:val="28"/>
                <w:rtl/>
              </w:rPr>
              <w:fldChar w:fldCharType="end"/>
            </w:r>
          </w:hyperlink>
        </w:p>
        <w:p w14:paraId="72B627CF" w14:textId="0469A8BD"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8" w:history="1">
            <w:r w:rsidRPr="00986C2C">
              <w:rPr>
                <w:rStyle w:val="Hyperlink"/>
                <w:rFonts w:ascii="Simplified Arabic" w:hAnsi="Simplified Arabic" w:cs="Simplified Arabic"/>
                <w:b w:val="0"/>
                <w:bCs w:val="0"/>
                <w:sz w:val="28"/>
                <w:szCs w:val="28"/>
                <w:rtl/>
              </w:rPr>
              <w:t>حدود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Toc180888618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31</w:t>
            </w:r>
            <w:r w:rsidRPr="00986C2C">
              <w:rPr>
                <w:rStyle w:val="Hyperlink"/>
                <w:rFonts w:ascii="Simplified Arabic" w:hAnsi="Simplified Arabic" w:cs="Simplified Arabic"/>
                <w:b w:val="0"/>
                <w:bCs w:val="0"/>
                <w:sz w:val="28"/>
                <w:szCs w:val="28"/>
                <w:rtl/>
              </w:rPr>
              <w:fldChar w:fldCharType="end"/>
            </w:r>
          </w:hyperlink>
        </w:p>
        <w:p w14:paraId="51222D2E" w14:textId="5F4A6CDA" w:rsidR="000B566E" w:rsidRPr="00986C2C" w:rsidRDefault="000B566E" w:rsidP="00986C2C">
          <w:pPr>
            <w:pStyle w:val="TOC1"/>
            <w:spacing w:line="276" w:lineRule="auto"/>
            <w:rPr>
              <w:rFonts w:ascii="Simplified Arabic" w:eastAsiaTheme="minorEastAsia" w:hAnsi="Simplified Arabic" w:cs="Simplified Arabic"/>
              <w:b w:val="0"/>
              <w:bCs w:val="0"/>
              <w:sz w:val="28"/>
              <w:szCs w:val="28"/>
              <w:rtl/>
            </w:rPr>
          </w:pPr>
          <w:hyperlink w:anchor="_Toc180888619" w:history="1">
            <w:r w:rsidRPr="00986C2C">
              <w:rPr>
                <w:rStyle w:val="Hyperlink"/>
                <w:rFonts w:ascii="Simplified Arabic" w:hAnsi="Simplified Arabic" w:cs="Simplified Arabic"/>
                <w:b w:val="0"/>
                <w:bCs w:val="0"/>
                <w:sz w:val="28"/>
                <w:szCs w:val="28"/>
                <w:rtl/>
              </w:rPr>
              <w:t>منهجية الدراسة</w:t>
            </w:r>
            <w:r w:rsidRPr="00986C2C">
              <w:rPr>
                <w:rFonts w:ascii="Simplified Arabic" w:hAnsi="Simplified Arabic" w:cs="Simplified Arabic"/>
                <w:b w:val="0"/>
                <w:bCs w:val="0"/>
                <w:webHidden/>
                <w:sz w:val="28"/>
                <w:szCs w:val="28"/>
                <w:rtl/>
              </w:rPr>
              <w:tab/>
            </w:r>
            <w:r w:rsidRPr="00986C2C">
              <w:rPr>
                <w:rStyle w:val="Hyperlink"/>
                <w:rFonts w:ascii="Simplified Arabic" w:hAnsi="Simplified Arabic" w:cs="Simplified Arabic"/>
                <w:b w:val="0"/>
                <w:bCs w:val="0"/>
                <w:sz w:val="28"/>
                <w:szCs w:val="28"/>
                <w:rtl/>
              </w:rPr>
              <w:fldChar w:fldCharType="begin"/>
            </w:r>
            <w:r w:rsidRPr="00986C2C">
              <w:rPr>
                <w:rFonts w:ascii="Simplified Arabic" w:hAnsi="Simplified Arabic" w:cs="Simplified Arabic"/>
                <w:b w:val="0"/>
                <w:bCs w:val="0"/>
                <w:webHidden/>
                <w:sz w:val="28"/>
                <w:szCs w:val="28"/>
                <w:rtl/>
              </w:rPr>
              <w:instrText xml:space="preserve"> </w:instrText>
            </w:r>
            <w:r w:rsidRPr="00986C2C">
              <w:rPr>
                <w:rFonts w:ascii="Simplified Arabic" w:hAnsi="Simplified Arabic" w:cs="Simplified Arabic"/>
                <w:b w:val="0"/>
                <w:bCs w:val="0"/>
                <w:webHidden/>
                <w:sz w:val="28"/>
                <w:szCs w:val="28"/>
              </w:rPr>
              <w:instrText>PAGEREF</w:instrText>
            </w:r>
            <w:r w:rsidRPr="00986C2C">
              <w:rPr>
                <w:rFonts w:ascii="Simplified Arabic" w:hAnsi="Simplified Arabic" w:cs="Simplified Arabic"/>
                <w:b w:val="0"/>
                <w:bCs w:val="0"/>
                <w:webHidden/>
                <w:sz w:val="28"/>
                <w:szCs w:val="28"/>
                <w:rtl/>
              </w:rPr>
              <w:instrText xml:space="preserve"> _</w:instrText>
            </w:r>
            <w:r w:rsidRPr="00986C2C">
              <w:rPr>
                <w:rFonts w:ascii="Simplified Arabic" w:hAnsi="Simplified Arabic" w:cs="Simplified Arabic"/>
                <w:b w:val="0"/>
                <w:bCs w:val="0"/>
                <w:webHidden/>
                <w:sz w:val="28"/>
                <w:szCs w:val="28"/>
              </w:rPr>
              <w:instrText>Toc180888619 \h</w:instrText>
            </w:r>
            <w:r w:rsidRPr="00986C2C">
              <w:rPr>
                <w:rFonts w:ascii="Simplified Arabic" w:hAnsi="Simplified Arabic" w:cs="Simplified Arabic"/>
                <w:b w:val="0"/>
                <w:bCs w:val="0"/>
                <w:webHidden/>
                <w:sz w:val="28"/>
                <w:szCs w:val="28"/>
                <w:rtl/>
              </w:rPr>
              <w:instrText xml:space="preserve"> </w:instrText>
            </w:r>
            <w:r w:rsidRPr="00986C2C">
              <w:rPr>
                <w:rStyle w:val="Hyperlink"/>
                <w:rFonts w:ascii="Simplified Arabic" w:hAnsi="Simplified Arabic" w:cs="Simplified Arabic"/>
                <w:b w:val="0"/>
                <w:bCs w:val="0"/>
                <w:sz w:val="28"/>
                <w:szCs w:val="28"/>
                <w:rtl/>
              </w:rPr>
            </w:r>
            <w:r w:rsidRPr="00986C2C">
              <w:rPr>
                <w:rStyle w:val="Hyperlink"/>
                <w:rFonts w:ascii="Simplified Arabic" w:hAnsi="Simplified Arabic" w:cs="Simplified Arabic"/>
                <w:b w:val="0"/>
                <w:bCs w:val="0"/>
                <w:sz w:val="28"/>
                <w:szCs w:val="28"/>
                <w:rtl/>
              </w:rPr>
              <w:fldChar w:fldCharType="separate"/>
            </w:r>
            <w:r w:rsidR="00AE385F">
              <w:rPr>
                <w:rFonts w:ascii="Simplified Arabic" w:hAnsi="Simplified Arabic" w:cs="Simplified Arabic"/>
                <w:b w:val="0"/>
                <w:bCs w:val="0"/>
                <w:webHidden/>
                <w:sz w:val="28"/>
                <w:szCs w:val="28"/>
                <w:rtl/>
              </w:rPr>
              <w:t>32</w:t>
            </w:r>
            <w:r w:rsidRPr="00986C2C">
              <w:rPr>
                <w:rStyle w:val="Hyperlink"/>
                <w:rFonts w:ascii="Simplified Arabic" w:hAnsi="Simplified Arabic" w:cs="Simplified Arabic"/>
                <w:b w:val="0"/>
                <w:bCs w:val="0"/>
                <w:sz w:val="28"/>
                <w:szCs w:val="28"/>
                <w:rtl/>
              </w:rPr>
              <w:fldChar w:fldCharType="end"/>
            </w:r>
          </w:hyperlink>
        </w:p>
        <w:p w14:paraId="272C16A7" w14:textId="15913026"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0" w:history="1">
            <w:r w:rsidRPr="00986C2C">
              <w:rPr>
                <w:rStyle w:val="Hyperlink"/>
                <w:rFonts w:ascii="Simplified Arabic" w:hAnsi="Simplified Arabic" w:cs="Simplified Arabic"/>
                <w:noProof/>
                <w:sz w:val="28"/>
                <w:szCs w:val="28"/>
                <w:rtl/>
              </w:rPr>
              <w:t>مفهوم الخطر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Toc180888620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33</w:t>
            </w:r>
            <w:r w:rsidRPr="00986C2C">
              <w:rPr>
                <w:rStyle w:val="Hyperlink"/>
                <w:rFonts w:ascii="Simplified Arabic" w:hAnsi="Simplified Arabic" w:cs="Simplified Arabic"/>
                <w:noProof/>
                <w:sz w:val="28"/>
                <w:szCs w:val="28"/>
                <w:rtl/>
              </w:rPr>
              <w:fldChar w:fldCharType="end"/>
            </w:r>
          </w:hyperlink>
        </w:p>
        <w:p w14:paraId="616DCF72" w14:textId="1C7AAE16"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1" w:history="1">
            <w:r w:rsidRPr="00986C2C">
              <w:rPr>
                <w:rStyle w:val="Hyperlink"/>
                <w:rFonts w:ascii="Simplified Arabic" w:hAnsi="Simplified Arabic" w:cs="Simplified Arabic"/>
                <w:noProof/>
                <w:sz w:val="28"/>
                <w:szCs w:val="28"/>
                <w:rtl/>
              </w:rPr>
              <w:t>التصنيفات المختلفة للمخاطر (</w:t>
            </w:r>
            <w:r w:rsidRPr="00986C2C">
              <w:rPr>
                <w:rStyle w:val="Hyperlink"/>
                <w:rFonts w:ascii="Simplified Arabic" w:hAnsi="Simplified Arabic" w:cs="Simplified Arabic"/>
                <w:noProof/>
                <w:sz w:val="28"/>
                <w:szCs w:val="28"/>
              </w:rPr>
              <w:t>Risk Classification</w:t>
            </w:r>
            <w:r w:rsidRPr="00986C2C">
              <w:rPr>
                <w:rStyle w:val="Hyperlink"/>
                <w:rFonts w:ascii="Simplified Arabic" w:hAnsi="Simplified Arabic" w:cs="Simplified Arabic"/>
                <w:noProof/>
                <w:sz w:val="28"/>
                <w:szCs w:val="28"/>
                <w:rtl/>
              </w:rPr>
              <w:t>):</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Toc180888621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36</w:t>
            </w:r>
            <w:r w:rsidRPr="00986C2C">
              <w:rPr>
                <w:rStyle w:val="Hyperlink"/>
                <w:rFonts w:ascii="Simplified Arabic" w:hAnsi="Simplified Arabic" w:cs="Simplified Arabic"/>
                <w:noProof/>
                <w:sz w:val="28"/>
                <w:szCs w:val="28"/>
                <w:rtl/>
              </w:rPr>
              <w:fldChar w:fldCharType="end"/>
            </w:r>
          </w:hyperlink>
        </w:p>
        <w:p w14:paraId="4CBC2CE4" w14:textId="14D55D20"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2" w:history="1">
            <w:r w:rsidRPr="00986C2C">
              <w:rPr>
                <w:rStyle w:val="Hyperlink"/>
                <w:rFonts w:ascii="Simplified Arabic" w:hAnsi="Simplified Arabic" w:cs="Simplified Arabic"/>
                <w:noProof/>
                <w:sz w:val="28"/>
                <w:szCs w:val="28"/>
                <w:rtl/>
              </w:rPr>
              <w:t>تصنيف مخاطر المشروع</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Toc180888622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40</w:t>
            </w:r>
            <w:r w:rsidRPr="00986C2C">
              <w:rPr>
                <w:rStyle w:val="Hyperlink"/>
                <w:rFonts w:ascii="Simplified Arabic" w:hAnsi="Simplified Arabic" w:cs="Simplified Arabic"/>
                <w:noProof/>
                <w:sz w:val="28"/>
                <w:szCs w:val="28"/>
                <w:rtl/>
              </w:rPr>
              <w:fldChar w:fldCharType="end"/>
            </w:r>
          </w:hyperlink>
        </w:p>
        <w:p w14:paraId="6A1316EB" w14:textId="4E6C13FF"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3" w:history="1">
            <w:r w:rsidRPr="00986C2C">
              <w:rPr>
                <w:rStyle w:val="Hyperlink"/>
                <w:rFonts w:ascii="Simplified Arabic" w:hAnsi="Simplified Arabic" w:cs="Simplified Arabic"/>
                <w:noProof/>
                <w:sz w:val="28"/>
                <w:szCs w:val="28"/>
                <w:rtl/>
              </w:rPr>
              <w:t>لمحة تاريخية حول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Toc180888623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41</w:t>
            </w:r>
            <w:r w:rsidRPr="00986C2C">
              <w:rPr>
                <w:rStyle w:val="Hyperlink"/>
                <w:rFonts w:ascii="Simplified Arabic" w:hAnsi="Simplified Arabic" w:cs="Simplified Arabic"/>
                <w:noProof/>
                <w:sz w:val="28"/>
                <w:szCs w:val="28"/>
                <w:rtl/>
              </w:rPr>
              <w:fldChar w:fldCharType="end"/>
            </w:r>
          </w:hyperlink>
        </w:p>
        <w:p w14:paraId="79632B61" w14:textId="197DE58C"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4" w:history="1">
            <w:r w:rsidRPr="00986C2C">
              <w:rPr>
                <w:rStyle w:val="Hyperlink"/>
                <w:rFonts w:ascii="Simplified Arabic" w:hAnsi="Simplified Arabic" w:cs="Simplified Arabic"/>
                <w:noProof/>
                <w:sz w:val="28"/>
                <w:szCs w:val="28"/>
                <w:rtl/>
              </w:rPr>
              <w:t>مفهوم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Toc180888624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43</w:t>
            </w:r>
            <w:r w:rsidRPr="00986C2C">
              <w:rPr>
                <w:rStyle w:val="Hyperlink"/>
                <w:rFonts w:ascii="Simplified Arabic" w:hAnsi="Simplified Arabic" w:cs="Simplified Arabic"/>
                <w:noProof/>
                <w:sz w:val="28"/>
                <w:szCs w:val="28"/>
                <w:rtl/>
              </w:rPr>
              <w:fldChar w:fldCharType="end"/>
            </w:r>
          </w:hyperlink>
        </w:p>
        <w:p w14:paraId="6C842BA9" w14:textId="4B524707"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5" w:history="1">
            <w:r w:rsidRPr="00986C2C">
              <w:rPr>
                <w:rStyle w:val="Hyperlink"/>
                <w:rFonts w:ascii="Simplified Arabic" w:hAnsi="Simplified Arabic" w:cs="Simplified Arabic"/>
                <w:noProof/>
                <w:sz w:val="28"/>
                <w:szCs w:val="28"/>
                <w:rtl/>
              </w:rPr>
              <w:t>أهداف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Toc180888625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44</w:t>
            </w:r>
            <w:r w:rsidRPr="00986C2C">
              <w:rPr>
                <w:rStyle w:val="Hyperlink"/>
                <w:rFonts w:ascii="Simplified Arabic" w:hAnsi="Simplified Arabic" w:cs="Simplified Arabic"/>
                <w:noProof/>
                <w:sz w:val="28"/>
                <w:szCs w:val="28"/>
                <w:rtl/>
              </w:rPr>
              <w:fldChar w:fldCharType="end"/>
            </w:r>
          </w:hyperlink>
        </w:p>
        <w:p w14:paraId="258BE350" w14:textId="5C8434ED"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6" w:history="1">
            <w:r w:rsidRPr="00986C2C">
              <w:rPr>
                <w:rStyle w:val="Hyperlink"/>
                <w:rFonts w:ascii="Simplified Arabic" w:hAnsi="Simplified Arabic" w:cs="Simplified Arabic"/>
                <w:noProof/>
                <w:sz w:val="28"/>
                <w:szCs w:val="28"/>
                <w:rtl/>
              </w:rPr>
              <w:t>أدوات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Toc180888626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45</w:t>
            </w:r>
            <w:r w:rsidRPr="00986C2C">
              <w:rPr>
                <w:rStyle w:val="Hyperlink"/>
                <w:rFonts w:ascii="Simplified Arabic" w:hAnsi="Simplified Arabic" w:cs="Simplified Arabic"/>
                <w:noProof/>
                <w:sz w:val="28"/>
                <w:szCs w:val="28"/>
                <w:rtl/>
              </w:rPr>
              <w:fldChar w:fldCharType="end"/>
            </w:r>
          </w:hyperlink>
        </w:p>
        <w:p w14:paraId="029C43B7" w14:textId="335FAA42"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7" w:history="1">
            <w:r w:rsidRPr="00986C2C">
              <w:rPr>
                <w:rStyle w:val="Hyperlink"/>
                <w:rFonts w:ascii="Simplified Arabic" w:hAnsi="Simplified Arabic" w:cs="Simplified Arabic"/>
                <w:noProof/>
                <w:sz w:val="28"/>
                <w:szCs w:val="28"/>
                <w:rtl/>
              </w:rPr>
              <w:t>قواعد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Toc180888627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46</w:t>
            </w:r>
            <w:r w:rsidRPr="00986C2C">
              <w:rPr>
                <w:rStyle w:val="Hyperlink"/>
                <w:rFonts w:ascii="Simplified Arabic" w:hAnsi="Simplified Arabic" w:cs="Simplified Arabic"/>
                <w:noProof/>
                <w:sz w:val="28"/>
                <w:szCs w:val="28"/>
                <w:rtl/>
              </w:rPr>
              <w:fldChar w:fldCharType="end"/>
            </w:r>
          </w:hyperlink>
        </w:p>
        <w:p w14:paraId="3FDE7A2E" w14:textId="1D0A5E65"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8" w:history="1">
            <w:r w:rsidRPr="00986C2C">
              <w:rPr>
                <w:rStyle w:val="Hyperlink"/>
                <w:rFonts w:ascii="Simplified Arabic" w:hAnsi="Simplified Arabic" w:cs="Simplified Arabic"/>
                <w:noProof/>
                <w:sz w:val="28"/>
                <w:szCs w:val="28"/>
                <w:rtl/>
              </w:rPr>
              <w:t>مراحل إدارة المخاطر</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Toc180888628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51</w:t>
            </w:r>
            <w:r w:rsidRPr="00986C2C">
              <w:rPr>
                <w:rStyle w:val="Hyperlink"/>
                <w:rFonts w:ascii="Simplified Arabic" w:hAnsi="Simplified Arabic" w:cs="Simplified Arabic"/>
                <w:noProof/>
                <w:sz w:val="28"/>
                <w:szCs w:val="28"/>
                <w:rtl/>
              </w:rPr>
              <w:fldChar w:fldCharType="end"/>
            </w:r>
          </w:hyperlink>
        </w:p>
        <w:p w14:paraId="5502011E" w14:textId="30D91D1E"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29" w:history="1">
            <w:r w:rsidRPr="00986C2C">
              <w:rPr>
                <w:rStyle w:val="Hyperlink"/>
                <w:rFonts w:ascii="Simplified Arabic" w:hAnsi="Simplified Arabic" w:cs="Simplified Arabic"/>
                <w:noProof/>
                <w:sz w:val="28"/>
                <w:szCs w:val="28"/>
                <w:rtl/>
              </w:rPr>
              <w:t>تعريف إدارة المشاريع</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Toc180888629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57</w:t>
            </w:r>
            <w:r w:rsidRPr="00986C2C">
              <w:rPr>
                <w:rStyle w:val="Hyperlink"/>
                <w:rFonts w:ascii="Simplified Arabic" w:hAnsi="Simplified Arabic" w:cs="Simplified Arabic"/>
                <w:noProof/>
                <w:sz w:val="28"/>
                <w:szCs w:val="28"/>
                <w:rtl/>
              </w:rPr>
              <w:fldChar w:fldCharType="end"/>
            </w:r>
          </w:hyperlink>
        </w:p>
        <w:p w14:paraId="48F1B48A" w14:textId="476D4F1D"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30" w:history="1">
            <w:r w:rsidRPr="00986C2C">
              <w:rPr>
                <w:rStyle w:val="Hyperlink"/>
                <w:rFonts w:ascii="Simplified Arabic" w:hAnsi="Simplified Arabic" w:cs="Simplified Arabic"/>
                <w:noProof/>
                <w:sz w:val="28"/>
                <w:szCs w:val="28"/>
                <w:rtl/>
              </w:rPr>
              <w:t>تعريف إدارة المشاريع الإنشائية</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Toc180888630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57</w:t>
            </w:r>
            <w:r w:rsidRPr="00986C2C">
              <w:rPr>
                <w:rStyle w:val="Hyperlink"/>
                <w:rFonts w:ascii="Simplified Arabic" w:hAnsi="Simplified Arabic" w:cs="Simplified Arabic"/>
                <w:noProof/>
                <w:sz w:val="28"/>
                <w:szCs w:val="28"/>
                <w:rtl/>
              </w:rPr>
              <w:fldChar w:fldCharType="end"/>
            </w:r>
          </w:hyperlink>
        </w:p>
        <w:p w14:paraId="7BA7E766" w14:textId="37036483"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31" w:history="1">
            <w:r w:rsidRPr="00986C2C">
              <w:rPr>
                <w:rStyle w:val="Hyperlink"/>
                <w:rFonts w:ascii="Simplified Arabic" w:hAnsi="Simplified Arabic" w:cs="Simplified Arabic"/>
                <w:noProof/>
                <w:sz w:val="28"/>
                <w:szCs w:val="28"/>
                <w:rtl/>
              </w:rPr>
              <w:t>إدارة المخاطر في المشاريع الإنشائية</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Toc180888631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59</w:t>
            </w:r>
            <w:r w:rsidRPr="00986C2C">
              <w:rPr>
                <w:rStyle w:val="Hyperlink"/>
                <w:rFonts w:ascii="Simplified Arabic" w:hAnsi="Simplified Arabic" w:cs="Simplified Arabic"/>
                <w:noProof/>
                <w:sz w:val="28"/>
                <w:szCs w:val="28"/>
                <w:rtl/>
              </w:rPr>
              <w:fldChar w:fldCharType="end"/>
            </w:r>
          </w:hyperlink>
        </w:p>
        <w:p w14:paraId="73652904" w14:textId="1767381A" w:rsidR="000B566E" w:rsidRPr="00986C2C" w:rsidRDefault="000B566E" w:rsidP="00986C2C">
          <w:pPr>
            <w:pStyle w:val="TOC2"/>
            <w:tabs>
              <w:tab w:val="right" w:leader="dot" w:pos="8822"/>
            </w:tabs>
            <w:spacing w:line="276" w:lineRule="auto"/>
            <w:rPr>
              <w:rFonts w:ascii="Simplified Arabic" w:eastAsiaTheme="minorEastAsia" w:hAnsi="Simplified Arabic" w:cs="Simplified Arabic"/>
              <w:noProof/>
              <w:sz w:val="28"/>
              <w:szCs w:val="28"/>
              <w:rtl/>
            </w:rPr>
          </w:pPr>
          <w:hyperlink w:anchor="_Toc180888632" w:history="1">
            <w:r w:rsidRPr="00986C2C">
              <w:rPr>
                <w:rStyle w:val="Hyperlink"/>
                <w:rFonts w:ascii="Simplified Arabic" w:hAnsi="Simplified Arabic" w:cs="Simplified Arabic"/>
                <w:noProof/>
                <w:sz w:val="28"/>
                <w:szCs w:val="28"/>
                <w:rtl/>
              </w:rPr>
              <w:t>دور إدارة المخاطر في تعزيز ادارة المشاريع المعمارية</w:t>
            </w:r>
            <w:r w:rsidRPr="00986C2C">
              <w:rPr>
                <w:rFonts w:ascii="Simplified Arabic" w:hAnsi="Simplified Arabic" w:cs="Simplified Arabic"/>
                <w:noProof/>
                <w:webHidden/>
                <w:sz w:val="28"/>
                <w:szCs w:val="28"/>
                <w:rtl/>
              </w:rPr>
              <w:tab/>
            </w:r>
            <w:r w:rsidRPr="00986C2C">
              <w:rPr>
                <w:rStyle w:val="Hyperlink"/>
                <w:rFonts w:ascii="Simplified Arabic" w:hAnsi="Simplified Arabic" w:cs="Simplified Arabic"/>
                <w:noProof/>
                <w:sz w:val="28"/>
                <w:szCs w:val="28"/>
                <w:rtl/>
              </w:rPr>
              <w:fldChar w:fldCharType="begin"/>
            </w:r>
            <w:r w:rsidRPr="00986C2C">
              <w:rPr>
                <w:rFonts w:ascii="Simplified Arabic" w:hAnsi="Simplified Arabic" w:cs="Simplified Arabic"/>
                <w:noProof/>
                <w:webHidden/>
                <w:sz w:val="28"/>
                <w:szCs w:val="28"/>
                <w:rtl/>
              </w:rPr>
              <w:instrText xml:space="preserve"> </w:instrText>
            </w:r>
            <w:r w:rsidRPr="00986C2C">
              <w:rPr>
                <w:rFonts w:ascii="Simplified Arabic" w:hAnsi="Simplified Arabic" w:cs="Simplified Arabic"/>
                <w:noProof/>
                <w:webHidden/>
                <w:sz w:val="28"/>
                <w:szCs w:val="28"/>
              </w:rPr>
              <w:instrText>PAGEREF</w:instrText>
            </w:r>
            <w:r w:rsidRPr="00986C2C">
              <w:rPr>
                <w:rFonts w:ascii="Simplified Arabic" w:hAnsi="Simplified Arabic" w:cs="Simplified Arabic"/>
                <w:noProof/>
                <w:webHidden/>
                <w:sz w:val="28"/>
                <w:szCs w:val="28"/>
                <w:rtl/>
              </w:rPr>
              <w:instrText xml:space="preserve"> _</w:instrText>
            </w:r>
            <w:r w:rsidRPr="00986C2C">
              <w:rPr>
                <w:rFonts w:ascii="Simplified Arabic" w:hAnsi="Simplified Arabic" w:cs="Simplified Arabic"/>
                <w:noProof/>
                <w:webHidden/>
                <w:sz w:val="28"/>
                <w:szCs w:val="28"/>
              </w:rPr>
              <w:instrText>Toc180888632 \h</w:instrText>
            </w:r>
            <w:r w:rsidRPr="00986C2C">
              <w:rPr>
                <w:rFonts w:ascii="Simplified Arabic" w:hAnsi="Simplified Arabic" w:cs="Simplified Arabic"/>
                <w:noProof/>
                <w:webHidden/>
                <w:sz w:val="28"/>
                <w:szCs w:val="28"/>
                <w:rtl/>
              </w:rPr>
              <w:instrText xml:space="preserve"> </w:instrText>
            </w:r>
            <w:r w:rsidRPr="00986C2C">
              <w:rPr>
                <w:rStyle w:val="Hyperlink"/>
                <w:rFonts w:ascii="Simplified Arabic" w:hAnsi="Simplified Arabic" w:cs="Simplified Arabic"/>
                <w:noProof/>
                <w:sz w:val="28"/>
                <w:szCs w:val="28"/>
                <w:rtl/>
              </w:rPr>
            </w:r>
            <w:r w:rsidRPr="00986C2C">
              <w:rPr>
                <w:rStyle w:val="Hyperlink"/>
                <w:rFonts w:ascii="Simplified Arabic" w:hAnsi="Simplified Arabic" w:cs="Simplified Arabic"/>
                <w:noProof/>
                <w:sz w:val="28"/>
                <w:szCs w:val="28"/>
                <w:rtl/>
              </w:rPr>
              <w:fldChar w:fldCharType="separate"/>
            </w:r>
            <w:r w:rsidR="00AE385F">
              <w:rPr>
                <w:rFonts w:ascii="Simplified Arabic" w:hAnsi="Simplified Arabic" w:cs="Simplified Arabic"/>
                <w:noProof/>
                <w:webHidden/>
                <w:sz w:val="28"/>
                <w:szCs w:val="28"/>
                <w:rtl/>
              </w:rPr>
              <w:t>73</w:t>
            </w:r>
            <w:r w:rsidRPr="00986C2C">
              <w:rPr>
                <w:rStyle w:val="Hyperlink"/>
                <w:rFonts w:ascii="Simplified Arabic" w:hAnsi="Simplified Arabic" w:cs="Simplified Arabic"/>
                <w:noProof/>
                <w:sz w:val="28"/>
                <w:szCs w:val="28"/>
                <w:rtl/>
              </w:rPr>
              <w:fldChar w:fldCharType="end"/>
            </w:r>
          </w:hyperlink>
        </w:p>
        <w:p w14:paraId="0AE36D20" w14:textId="4294E622" w:rsidR="000B566E" w:rsidRPr="00986C2C" w:rsidRDefault="000B566E" w:rsidP="00986C2C">
          <w:pPr>
            <w:pStyle w:val="TOC1"/>
            <w:spacing w:line="276" w:lineRule="auto"/>
            <w:rPr>
              <w:rFonts w:asciiTheme="minorHAnsi" w:eastAsiaTheme="minorEastAsia" w:hAnsiTheme="minorHAnsi" w:cs="(AH) Manal Black"/>
              <w:b w:val="0"/>
              <w:bCs w:val="0"/>
              <w:sz w:val="28"/>
              <w:szCs w:val="28"/>
              <w:rtl/>
            </w:rPr>
          </w:pPr>
          <w:hyperlink w:anchor="_Toc180888633" w:history="1">
            <w:r w:rsidRPr="00986C2C">
              <w:rPr>
                <w:rStyle w:val="Hyperlink"/>
                <w:rFonts w:cs="(AH) Manal Black" w:hint="eastAsia"/>
                <w:b w:val="0"/>
                <w:bCs w:val="0"/>
                <w:sz w:val="28"/>
                <w:szCs w:val="28"/>
                <w:rtl/>
              </w:rPr>
              <w:t>الدراسة</w:t>
            </w:r>
            <w:r w:rsidRPr="00986C2C">
              <w:rPr>
                <w:rStyle w:val="Hyperlink"/>
                <w:rFonts w:cs="(AH) Manal Black"/>
                <w:b w:val="0"/>
                <w:bCs w:val="0"/>
                <w:sz w:val="28"/>
                <w:szCs w:val="28"/>
                <w:rtl/>
              </w:rPr>
              <w:t xml:space="preserve"> </w:t>
            </w:r>
            <w:r w:rsidRPr="00986C2C">
              <w:rPr>
                <w:rStyle w:val="Hyperlink"/>
                <w:rFonts w:cs="(AH) Manal Black" w:hint="eastAsia"/>
                <w:b w:val="0"/>
                <w:bCs w:val="0"/>
                <w:sz w:val="28"/>
                <w:szCs w:val="28"/>
                <w:rtl/>
              </w:rPr>
              <w:t>الميدانية</w:t>
            </w:r>
            <w:r w:rsidRPr="00986C2C">
              <w:rPr>
                <w:rFonts w:cs="(AH) Manal Black"/>
                <w:b w:val="0"/>
                <w:bCs w:val="0"/>
                <w:webHidden/>
                <w:sz w:val="28"/>
                <w:szCs w:val="28"/>
                <w:rtl/>
              </w:rPr>
              <w:tab/>
            </w:r>
            <w:r w:rsidRPr="00986C2C">
              <w:rPr>
                <w:rStyle w:val="Hyperlink"/>
                <w:rFonts w:cs="(AH) Manal Black"/>
                <w:b w:val="0"/>
                <w:bCs w:val="0"/>
                <w:sz w:val="28"/>
                <w:szCs w:val="28"/>
                <w:rtl/>
              </w:rPr>
              <w:fldChar w:fldCharType="begin"/>
            </w:r>
            <w:r w:rsidRPr="00986C2C">
              <w:rPr>
                <w:rFonts w:cs="(AH) Manal Black"/>
                <w:b w:val="0"/>
                <w:bCs w:val="0"/>
                <w:webHidden/>
                <w:sz w:val="28"/>
                <w:szCs w:val="28"/>
                <w:rtl/>
              </w:rPr>
              <w:instrText xml:space="preserve"> </w:instrText>
            </w:r>
            <w:r w:rsidRPr="00986C2C">
              <w:rPr>
                <w:rFonts w:cs="(AH) Manal Black"/>
                <w:b w:val="0"/>
                <w:bCs w:val="0"/>
                <w:webHidden/>
                <w:sz w:val="28"/>
                <w:szCs w:val="28"/>
              </w:rPr>
              <w:instrText>PAGEREF</w:instrText>
            </w:r>
            <w:r w:rsidRPr="00986C2C">
              <w:rPr>
                <w:rFonts w:cs="(AH) Manal Black"/>
                <w:b w:val="0"/>
                <w:bCs w:val="0"/>
                <w:webHidden/>
                <w:sz w:val="28"/>
                <w:szCs w:val="28"/>
                <w:rtl/>
              </w:rPr>
              <w:instrText xml:space="preserve"> _</w:instrText>
            </w:r>
            <w:r w:rsidRPr="00986C2C">
              <w:rPr>
                <w:rFonts w:cs="(AH) Manal Black"/>
                <w:b w:val="0"/>
                <w:bCs w:val="0"/>
                <w:webHidden/>
                <w:sz w:val="28"/>
                <w:szCs w:val="28"/>
              </w:rPr>
              <w:instrText>Toc180888633 \h</w:instrText>
            </w:r>
            <w:r w:rsidRPr="00986C2C">
              <w:rPr>
                <w:rFonts w:cs="(AH) Manal Black"/>
                <w:b w:val="0"/>
                <w:bCs w:val="0"/>
                <w:webHidden/>
                <w:sz w:val="28"/>
                <w:szCs w:val="28"/>
                <w:rtl/>
              </w:rPr>
              <w:instrText xml:space="preserve"> </w:instrText>
            </w:r>
            <w:r w:rsidRPr="00986C2C">
              <w:rPr>
                <w:rStyle w:val="Hyperlink"/>
                <w:rFonts w:cs="(AH) Manal Black"/>
                <w:b w:val="0"/>
                <w:bCs w:val="0"/>
                <w:sz w:val="28"/>
                <w:szCs w:val="28"/>
                <w:rtl/>
              </w:rPr>
            </w:r>
            <w:r w:rsidRPr="00986C2C">
              <w:rPr>
                <w:rStyle w:val="Hyperlink"/>
                <w:rFonts w:cs="(AH) Manal Black"/>
                <w:b w:val="0"/>
                <w:bCs w:val="0"/>
                <w:sz w:val="28"/>
                <w:szCs w:val="28"/>
                <w:rtl/>
              </w:rPr>
              <w:fldChar w:fldCharType="separate"/>
            </w:r>
            <w:r w:rsidR="00AE385F">
              <w:rPr>
                <w:rFonts w:cs="(AH) Manal Black"/>
                <w:b w:val="0"/>
                <w:bCs w:val="0"/>
                <w:webHidden/>
                <w:sz w:val="28"/>
                <w:szCs w:val="28"/>
                <w:rtl/>
              </w:rPr>
              <w:t>76</w:t>
            </w:r>
            <w:r w:rsidRPr="00986C2C">
              <w:rPr>
                <w:rStyle w:val="Hyperlink"/>
                <w:rFonts w:cs="(AH) Manal Black"/>
                <w:b w:val="0"/>
                <w:bCs w:val="0"/>
                <w:sz w:val="28"/>
                <w:szCs w:val="28"/>
                <w:rtl/>
              </w:rPr>
              <w:fldChar w:fldCharType="end"/>
            </w:r>
          </w:hyperlink>
        </w:p>
        <w:p w14:paraId="51DE230A" w14:textId="66CEC568" w:rsidR="000B566E" w:rsidRPr="00986C2C" w:rsidRDefault="000B566E" w:rsidP="00986C2C">
          <w:pPr>
            <w:pStyle w:val="TOC1"/>
            <w:spacing w:line="276" w:lineRule="auto"/>
            <w:rPr>
              <w:rFonts w:asciiTheme="minorHAnsi" w:eastAsiaTheme="minorEastAsia" w:hAnsiTheme="minorHAnsi" w:cs="(AH) Manal Black"/>
              <w:b w:val="0"/>
              <w:bCs w:val="0"/>
              <w:sz w:val="28"/>
              <w:szCs w:val="28"/>
              <w:rtl/>
            </w:rPr>
          </w:pPr>
          <w:hyperlink w:anchor="_Toc180888634" w:history="1">
            <w:r w:rsidRPr="00986C2C">
              <w:rPr>
                <w:rStyle w:val="Hyperlink"/>
                <w:rFonts w:ascii="Simplified Arabic" w:hAnsi="Simplified Arabic" w:cs="(AH) Manal Black" w:hint="eastAsia"/>
                <w:b w:val="0"/>
                <w:bCs w:val="0"/>
                <w:sz w:val="28"/>
                <w:szCs w:val="28"/>
                <w:rtl/>
              </w:rPr>
              <w:t>النتائج</w:t>
            </w:r>
            <w:r w:rsidRPr="00986C2C">
              <w:rPr>
                <w:rStyle w:val="Hyperlink"/>
                <w:rFonts w:ascii="Simplified Arabic" w:hAnsi="Simplified Arabic" w:cs="(AH) Manal Black"/>
                <w:b w:val="0"/>
                <w:bCs w:val="0"/>
                <w:sz w:val="28"/>
                <w:szCs w:val="28"/>
                <w:rtl/>
              </w:rPr>
              <w:t xml:space="preserve"> </w:t>
            </w:r>
            <w:r w:rsidRPr="00986C2C">
              <w:rPr>
                <w:rStyle w:val="Hyperlink"/>
                <w:rFonts w:ascii="Simplified Arabic" w:hAnsi="Simplified Arabic" w:cs="(AH) Manal Black" w:hint="eastAsia"/>
                <w:b w:val="0"/>
                <w:bCs w:val="0"/>
                <w:sz w:val="28"/>
                <w:szCs w:val="28"/>
                <w:rtl/>
              </w:rPr>
              <w:t>والتوصيات</w:t>
            </w:r>
            <w:r w:rsidRPr="00986C2C">
              <w:rPr>
                <w:rFonts w:cs="(AH) Manal Black"/>
                <w:b w:val="0"/>
                <w:bCs w:val="0"/>
                <w:webHidden/>
                <w:sz w:val="28"/>
                <w:szCs w:val="28"/>
                <w:rtl/>
              </w:rPr>
              <w:tab/>
            </w:r>
            <w:r w:rsidRPr="00986C2C">
              <w:rPr>
                <w:rStyle w:val="Hyperlink"/>
                <w:rFonts w:cs="(AH) Manal Black"/>
                <w:b w:val="0"/>
                <w:bCs w:val="0"/>
                <w:sz w:val="28"/>
                <w:szCs w:val="28"/>
                <w:rtl/>
              </w:rPr>
              <w:fldChar w:fldCharType="begin"/>
            </w:r>
            <w:r w:rsidRPr="00986C2C">
              <w:rPr>
                <w:rFonts w:cs="(AH) Manal Black"/>
                <w:b w:val="0"/>
                <w:bCs w:val="0"/>
                <w:webHidden/>
                <w:sz w:val="28"/>
                <w:szCs w:val="28"/>
                <w:rtl/>
              </w:rPr>
              <w:instrText xml:space="preserve"> </w:instrText>
            </w:r>
            <w:r w:rsidRPr="00986C2C">
              <w:rPr>
                <w:rFonts w:cs="(AH) Manal Black"/>
                <w:b w:val="0"/>
                <w:bCs w:val="0"/>
                <w:webHidden/>
                <w:sz w:val="28"/>
                <w:szCs w:val="28"/>
              </w:rPr>
              <w:instrText>PAGEREF</w:instrText>
            </w:r>
            <w:r w:rsidRPr="00986C2C">
              <w:rPr>
                <w:rFonts w:cs="(AH) Manal Black"/>
                <w:b w:val="0"/>
                <w:bCs w:val="0"/>
                <w:webHidden/>
                <w:sz w:val="28"/>
                <w:szCs w:val="28"/>
                <w:rtl/>
              </w:rPr>
              <w:instrText xml:space="preserve"> _</w:instrText>
            </w:r>
            <w:r w:rsidRPr="00986C2C">
              <w:rPr>
                <w:rFonts w:cs="(AH) Manal Black"/>
                <w:b w:val="0"/>
                <w:bCs w:val="0"/>
                <w:webHidden/>
                <w:sz w:val="28"/>
                <w:szCs w:val="28"/>
              </w:rPr>
              <w:instrText>Toc180888634 \h</w:instrText>
            </w:r>
            <w:r w:rsidRPr="00986C2C">
              <w:rPr>
                <w:rFonts w:cs="(AH) Manal Black"/>
                <w:b w:val="0"/>
                <w:bCs w:val="0"/>
                <w:webHidden/>
                <w:sz w:val="28"/>
                <w:szCs w:val="28"/>
                <w:rtl/>
              </w:rPr>
              <w:instrText xml:space="preserve"> </w:instrText>
            </w:r>
            <w:r w:rsidRPr="00986C2C">
              <w:rPr>
                <w:rStyle w:val="Hyperlink"/>
                <w:rFonts w:cs="(AH) Manal Black"/>
                <w:b w:val="0"/>
                <w:bCs w:val="0"/>
                <w:sz w:val="28"/>
                <w:szCs w:val="28"/>
                <w:rtl/>
              </w:rPr>
            </w:r>
            <w:r w:rsidRPr="00986C2C">
              <w:rPr>
                <w:rStyle w:val="Hyperlink"/>
                <w:rFonts w:cs="(AH) Manal Black"/>
                <w:b w:val="0"/>
                <w:bCs w:val="0"/>
                <w:sz w:val="28"/>
                <w:szCs w:val="28"/>
                <w:rtl/>
              </w:rPr>
              <w:fldChar w:fldCharType="separate"/>
            </w:r>
            <w:r w:rsidR="00AE385F">
              <w:rPr>
                <w:rFonts w:cs="(AH) Manal Black"/>
                <w:b w:val="0"/>
                <w:bCs w:val="0"/>
                <w:webHidden/>
                <w:sz w:val="28"/>
                <w:szCs w:val="28"/>
                <w:rtl/>
              </w:rPr>
              <w:t>88</w:t>
            </w:r>
            <w:r w:rsidRPr="00986C2C">
              <w:rPr>
                <w:rStyle w:val="Hyperlink"/>
                <w:rFonts w:cs="(AH) Manal Black"/>
                <w:b w:val="0"/>
                <w:bCs w:val="0"/>
                <w:sz w:val="28"/>
                <w:szCs w:val="28"/>
                <w:rtl/>
              </w:rPr>
              <w:fldChar w:fldCharType="end"/>
            </w:r>
          </w:hyperlink>
        </w:p>
        <w:p w14:paraId="51F31C3C" w14:textId="08D658C3" w:rsidR="000B566E" w:rsidRPr="00986C2C" w:rsidRDefault="000B566E" w:rsidP="00986C2C">
          <w:pPr>
            <w:pStyle w:val="TOC1"/>
            <w:spacing w:line="276" w:lineRule="auto"/>
            <w:rPr>
              <w:rFonts w:asciiTheme="minorHAnsi" w:eastAsiaTheme="minorEastAsia" w:hAnsiTheme="minorHAnsi" w:cs="(AH) Manal Black"/>
              <w:b w:val="0"/>
              <w:bCs w:val="0"/>
              <w:sz w:val="28"/>
              <w:szCs w:val="28"/>
              <w:rtl/>
            </w:rPr>
          </w:pPr>
          <w:hyperlink w:anchor="_Toc180888635" w:history="1">
            <w:r w:rsidRPr="00986C2C">
              <w:rPr>
                <w:rStyle w:val="Hyperlink"/>
                <w:rFonts w:ascii="Simplified Arabic" w:hAnsi="Simplified Arabic" w:cs="(AH) Manal Black" w:hint="eastAsia"/>
                <w:b w:val="0"/>
                <w:bCs w:val="0"/>
                <w:sz w:val="28"/>
                <w:szCs w:val="28"/>
                <w:rtl/>
              </w:rPr>
              <w:t>المراجع</w:t>
            </w:r>
            <w:r w:rsidRPr="00986C2C">
              <w:rPr>
                <w:rFonts w:cs="(AH) Manal Black"/>
                <w:b w:val="0"/>
                <w:bCs w:val="0"/>
                <w:webHidden/>
                <w:sz w:val="28"/>
                <w:szCs w:val="28"/>
                <w:rtl/>
              </w:rPr>
              <w:tab/>
            </w:r>
            <w:r w:rsidRPr="00986C2C">
              <w:rPr>
                <w:rStyle w:val="Hyperlink"/>
                <w:rFonts w:cs="(AH) Manal Black"/>
                <w:b w:val="0"/>
                <w:bCs w:val="0"/>
                <w:sz w:val="28"/>
                <w:szCs w:val="28"/>
                <w:rtl/>
              </w:rPr>
              <w:fldChar w:fldCharType="begin"/>
            </w:r>
            <w:r w:rsidRPr="00986C2C">
              <w:rPr>
                <w:rFonts w:cs="(AH) Manal Black"/>
                <w:b w:val="0"/>
                <w:bCs w:val="0"/>
                <w:webHidden/>
                <w:sz w:val="28"/>
                <w:szCs w:val="28"/>
                <w:rtl/>
              </w:rPr>
              <w:instrText xml:space="preserve"> </w:instrText>
            </w:r>
            <w:r w:rsidRPr="00986C2C">
              <w:rPr>
                <w:rFonts w:cs="(AH) Manal Black"/>
                <w:b w:val="0"/>
                <w:bCs w:val="0"/>
                <w:webHidden/>
                <w:sz w:val="28"/>
                <w:szCs w:val="28"/>
              </w:rPr>
              <w:instrText>PAGEREF</w:instrText>
            </w:r>
            <w:r w:rsidRPr="00986C2C">
              <w:rPr>
                <w:rFonts w:cs="(AH) Manal Black"/>
                <w:b w:val="0"/>
                <w:bCs w:val="0"/>
                <w:webHidden/>
                <w:sz w:val="28"/>
                <w:szCs w:val="28"/>
                <w:rtl/>
              </w:rPr>
              <w:instrText xml:space="preserve"> _</w:instrText>
            </w:r>
            <w:r w:rsidRPr="00986C2C">
              <w:rPr>
                <w:rFonts w:cs="(AH) Manal Black"/>
                <w:b w:val="0"/>
                <w:bCs w:val="0"/>
                <w:webHidden/>
                <w:sz w:val="28"/>
                <w:szCs w:val="28"/>
              </w:rPr>
              <w:instrText>Toc180888635 \h</w:instrText>
            </w:r>
            <w:r w:rsidRPr="00986C2C">
              <w:rPr>
                <w:rFonts w:cs="(AH) Manal Black"/>
                <w:b w:val="0"/>
                <w:bCs w:val="0"/>
                <w:webHidden/>
                <w:sz w:val="28"/>
                <w:szCs w:val="28"/>
                <w:rtl/>
              </w:rPr>
              <w:instrText xml:space="preserve"> </w:instrText>
            </w:r>
            <w:r w:rsidRPr="00986C2C">
              <w:rPr>
                <w:rStyle w:val="Hyperlink"/>
                <w:rFonts w:cs="(AH) Manal Black"/>
                <w:b w:val="0"/>
                <w:bCs w:val="0"/>
                <w:sz w:val="28"/>
                <w:szCs w:val="28"/>
                <w:rtl/>
              </w:rPr>
            </w:r>
            <w:r w:rsidRPr="00986C2C">
              <w:rPr>
                <w:rStyle w:val="Hyperlink"/>
                <w:rFonts w:cs="(AH) Manal Black"/>
                <w:b w:val="0"/>
                <w:bCs w:val="0"/>
                <w:sz w:val="28"/>
                <w:szCs w:val="28"/>
                <w:rtl/>
              </w:rPr>
              <w:fldChar w:fldCharType="separate"/>
            </w:r>
            <w:r w:rsidR="00AE385F">
              <w:rPr>
                <w:rFonts w:cs="(AH) Manal Black"/>
                <w:b w:val="0"/>
                <w:bCs w:val="0"/>
                <w:webHidden/>
                <w:sz w:val="28"/>
                <w:szCs w:val="28"/>
                <w:rtl/>
              </w:rPr>
              <w:t>92</w:t>
            </w:r>
            <w:r w:rsidRPr="00986C2C">
              <w:rPr>
                <w:rStyle w:val="Hyperlink"/>
                <w:rFonts w:cs="(AH) Manal Black"/>
                <w:b w:val="0"/>
                <w:bCs w:val="0"/>
                <w:sz w:val="28"/>
                <w:szCs w:val="28"/>
                <w:rtl/>
              </w:rPr>
              <w:fldChar w:fldCharType="end"/>
            </w:r>
          </w:hyperlink>
        </w:p>
        <w:p w14:paraId="768F0F52" w14:textId="0C452A95" w:rsidR="000B566E" w:rsidRPr="00986C2C" w:rsidRDefault="000B566E" w:rsidP="00986C2C">
          <w:pPr>
            <w:pStyle w:val="TOC1"/>
            <w:spacing w:line="276" w:lineRule="auto"/>
            <w:rPr>
              <w:rFonts w:asciiTheme="minorHAnsi" w:eastAsiaTheme="minorEastAsia" w:hAnsiTheme="minorHAnsi" w:cstheme="minorBidi"/>
              <w:b w:val="0"/>
              <w:bCs w:val="0"/>
              <w:sz w:val="28"/>
              <w:szCs w:val="28"/>
              <w:rtl/>
            </w:rPr>
          </w:pPr>
          <w:hyperlink w:anchor="_Toc180888636" w:history="1">
            <w:r w:rsidRPr="00986C2C">
              <w:rPr>
                <w:rStyle w:val="Hyperlink"/>
                <w:rFonts w:ascii="Simplified Arabic" w:hAnsi="Simplified Arabic" w:cs="(AH) Manal Black" w:hint="eastAsia"/>
                <w:b w:val="0"/>
                <w:bCs w:val="0"/>
                <w:sz w:val="28"/>
                <w:szCs w:val="28"/>
                <w:rtl/>
                <w:lang w:bidi="ar-EG"/>
              </w:rPr>
              <w:t>مــــــــلاحق</w:t>
            </w:r>
            <w:r w:rsidRPr="00986C2C">
              <w:rPr>
                <w:rStyle w:val="Hyperlink"/>
                <w:rFonts w:ascii="Simplified Arabic" w:hAnsi="Simplified Arabic" w:cs="(AH) Manal Black"/>
                <w:b w:val="0"/>
                <w:bCs w:val="0"/>
                <w:sz w:val="28"/>
                <w:szCs w:val="28"/>
                <w:rtl/>
                <w:lang w:bidi="ar-EG"/>
              </w:rPr>
              <w:t xml:space="preserve"> </w:t>
            </w:r>
            <w:r w:rsidRPr="00986C2C">
              <w:rPr>
                <w:rStyle w:val="Hyperlink"/>
                <w:rFonts w:ascii="Simplified Arabic" w:hAnsi="Simplified Arabic" w:cs="(AH) Manal Black" w:hint="eastAsia"/>
                <w:b w:val="0"/>
                <w:bCs w:val="0"/>
                <w:sz w:val="28"/>
                <w:szCs w:val="28"/>
                <w:rtl/>
                <w:lang w:bidi="ar-EG"/>
              </w:rPr>
              <w:t>البحث</w:t>
            </w:r>
            <w:r w:rsidRPr="00986C2C">
              <w:rPr>
                <w:rFonts w:cs="(AH) Manal Black"/>
                <w:b w:val="0"/>
                <w:bCs w:val="0"/>
                <w:webHidden/>
                <w:sz w:val="28"/>
                <w:szCs w:val="28"/>
                <w:rtl/>
              </w:rPr>
              <w:tab/>
            </w:r>
            <w:r w:rsidRPr="00986C2C">
              <w:rPr>
                <w:rStyle w:val="Hyperlink"/>
                <w:rFonts w:cs="(AH) Manal Black"/>
                <w:b w:val="0"/>
                <w:bCs w:val="0"/>
                <w:sz w:val="28"/>
                <w:szCs w:val="28"/>
                <w:rtl/>
              </w:rPr>
              <w:fldChar w:fldCharType="begin"/>
            </w:r>
            <w:r w:rsidRPr="00986C2C">
              <w:rPr>
                <w:rFonts w:cs="(AH) Manal Black"/>
                <w:b w:val="0"/>
                <w:bCs w:val="0"/>
                <w:webHidden/>
                <w:sz w:val="28"/>
                <w:szCs w:val="28"/>
                <w:rtl/>
              </w:rPr>
              <w:instrText xml:space="preserve"> </w:instrText>
            </w:r>
            <w:r w:rsidRPr="00986C2C">
              <w:rPr>
                <w:rFonts w:cs="(AH) Manal Black"/>
                <w:b w:val="0"/>
                <w:bCs w:val="0"/>
                <w:webHidden/>
                <w:sz w:val="28"/>
                <w:szCs w:val="28"/>
              </w:rPr>
              <w:instrText>PAGEREF</w:instrText>
            </w:r>
            <w:r w:rsidRPr="00986C2C">
              <w:rPr>
                <w:rFonts w:cs="(AH) Manal Black"/>
                <w:b w:val="0"/>
                <w:bCs w:val="0"/>
                <w:webHidden/>
                <w:sz w:val="28"/>
                <w:szCs w:val="28"/>
                <w:rtl/>
              </w:rPr>
              <w:instrText xml:space="preserve"> _</w:instrText>
            </w:r>
            <w:r w:rsidRPr="00986C2C">
              <w:rPr>
                <w:rFonts w:cs="(AH) Manal Black"/>
                <w:b w:val="0"/>
                <w:bCs w:val="0"/>
                <w:webHidden/>
                <w:sz w:val="28"/>
                <w:szCs w:val="28"/>
              </w:rPr>
              <w:instrText>Toc180888636 \h</w:instrText>
            </w:r>
            <w:r w:rsidRPr="00986C2C">
              <w:rPr>
                <w:rFonts w:cs="(AH) Manal Black"/>
                <w:b w:val="0"/>
                <w:bCs w:val="0"/>
                <w:webHidden/>
                <w:sz w:val="28"/>
                <w:szCs w:val="28"/>
                <w:rtl/>
              </w:rPr>
              <w:instrText xml:space="preserve"> </w:instrText>
            </w:r>
            <w:r w:rsidRPr="00986C2C">
              <w:rPr>
                <w:rStyle w:val="Hyperlink"/>
                <w:rFonts w:cs="(AH) Manal Black"/>
                <w:b w:val="0"/>
                <w:bCs w:val="0"/>
                <w:sz w:val="28"/>
                <w:szCs w:val="28"/>
                <w:rtl/>
              </w:rPr>
            </w:r>
            <w:r w:rsidRPr="00986C2C">
              <w:rPr>
                <w:rStyle w:val="Hyperlink"/>
                <w:rFonts w:cs="(AH) Manal Black"/>
                <w:b w:val="0"/>
                <w:bCs w:val="0"/>
                <w:sz w:val="28"/>
                <w:szCs w:val="28"/>
                <w:rtl/>
              </w:rPr>
              <w:fldChar w:fldCharType="separate"/>
            </w:r>
            <w:r w:rsidR="00AE385F">
              <w:rPr>
                <w:rFonts w:cs="(AH) Manal Black"/>
                <w:b w:val="0"/>
                <w:bCs w:val="0"/>
                <w:webHidden/>
                <w:sz w:val="28"/>
                <w:szCs w:val="28"/>
                <w:rtl/>
              </w:rPr>
              <w:t>96</w:t>
            </w:r>
            <w:r w:rsidRPr="00986C2C">
              <w:rPr>
                <w:rStyle w:val="Hyperlink"/>
                <w:rFonts w:cs="(AH) Manal Black"/>
                <w:b w:val="0"/>
                <w:bCs w:val="0"/>
                <w:sz w:val="28"/>
                <w:szCs w:val="28"/>
                <w:rtl/>
              </w:rPr>
              <w:fldChar w:fldCharType="end"/>
            </w:r>
          </w:hyperlink>
        </w:p>
        <w:p w14:paraId="0AE1FEE3" w14:textId="694BC1B6" w:rsidR="00CF7D5D" w:rsidRPr="00724711" w:rsidRDefault="003A4C02" w:rsidP="00986C2C">
          <w:pPr>
            <w:spacing w:line="276" w:lineRule="auto"/>
            <w:rPr>
              <w:sz w:val="28"/>
              <w:szCs w:val="28"/>
              <w:rtl/>
            </w:rPr>
          </w:pPr>
          <w:r w:rsidRPr="00986C2C">
            <w:rPr>
              <w:rFonts w:ascii="Simplified Arabic" w:hAnsi="Simplified Arabic" w:cs="Simplified Arabic"/>
              <w:noProof/>
              <w:sz w:val="28"/>
              <w:szCs w:val="28"/>
            </w:rPr>
            <w:fldChar w:fldCharType="end"/>
          </w:r>
        </w:p>
      </w:sdtContent>
    </w:sdt>
    <w:bookmarkStart w:id="9" w:name="_Toc160754568" w:displacedByCustomXml="prev"/>
    <w:p w14:paraId="640837AC" w14:textId="77777777" w:rsidR="00CF7D5D" w:rsidRDefault="00CF7D5D" w:rsidP="00CF7D5D">
      <w:pPr>
        <w:spacing w:line="276" w:lineRule="auto"/>
        <w:jc w:val="both"/>
        <w:rPr>
          <w:rFonts w:ascii="Sakkal Majalla" w:hAnsi="Sakkal Majalla" w:cs="(AH) Manal Black"/>
          <w:b/>
          <w:bCs/>
          <w:sz w:val="36"/>
          <w:szCs w:val="36"/>
          <w:u w:val="single"/>
          <w:rtl/>
          <w:lang w:bidi="ar-EG"/>
        </w:rPr>
      </w:pPr>
    </w:p>
    <w:p w14:paraId="205626BE" w14:textId="77777777" w:rsidR="00CF7D5D" w:rsidRDefault="00CF7D5D" w:rsidP="00CF7D5D">
      <w:pPr>
        <w:spacing w:line="276" w:lineRule="auto"/>
        <w:jc w:val="both"/>
        <w:rPr>
          <w:rFonts w:ascii="Sakkal Majalla" w:hAnsi="Sakkal Majalla" w:cs="(AH) Manal Black"/>
          <w:b/>
          <w:bCs/>
          <w:sz w:val="36"/>
          <w:szCs w:val="36"/>
          <w:u w:val="single"/>
          <w:rtl/>
          <w:lang w:bidi="ar-EG"/>
        </w:rPr>
      </w:pPr>
    </w:p>
    <w:p w14:paraId="6DB08DC6" w14:textId="77777777" w:rsidR="00CF7D5D" w:rsidRDefault="00CF7D5D" w:rsidP="00CF7D5D">
      <w:pPr>
        <w:spacing w:line="276" w:lineRule="auto"/>
        <w:jc w:val="both"/>
        <w:rPr>
          <w:rFonts w:ascii="Sakkal Majalla" w:hAnsi="Sakkal Majalla" w:cs="(AH) Manal Black"/>
          <w:b/>
          <w:bCs/>
          <w:sz w:val="36"/>
          <w:szCs w:val="36"/>
          <w:u w:val="single"/>
          <w:rtl/>
          <w:lang w:bidi="ar-EG"/>
        </w:rPr>
      </w:pPr>
    </w:p>
    <w:p w14:paraId="6703A255" w14:textId="77777777" w:rsidR="00CF7D5D" w:rsidRDefault="00CF7D5D" w:rsidP="00CF7D5D">
      <w:pPr>
        <w:spacing w:line="276" w:lineRule="auto"/>
        <w:jc w:val="both"/>
        <w:rPr>
          <w:rFonts w:ascii="Sakkal Majalla" w:hAnsi="Sakkal Majalla" w:cs="(AH) Manal Black"/>
          <w:b/>
          <w:bCs/>
          <w:sz w:val="36"/>
          <w:szCs w:val="36"/>
          <w:u w:val="single"/>
          <w:rtl/>
          <w:lang w:bidi="ar-EG"/>
        </w:rPr>
      </w:pPr>
    </w:p>
    <w:p w14:paraId="3EEC968F" w14:textId="77777777" w:rsidR="00971BDD" w:rsidRDefault="00971BDD" w:rsidP="00CF7D5D">
      <w:pPr>
        <w:spacing w:line="276" w:lineRule="auto"/>
        <w:jc w:val="both"/>
        <w:rPr>
          <w:rFonts w:ascii="Sakkal Majalla" w:hAnsi="Sakkal Majalla" w:cs="(AH) Manal Black"/>
          <w:b/>
          <w:bCs/>
          <w:sz w:val="36"/>
          <w:szCs w:val="36"/>
          <w:u w:val="single"/>
          <w:rtl/>
          <w:lang w:bidi="ar-EG"/>
        </w:rPr>
      </w:pPr>
    </w:p>
    <w:p w14:paraId="524FAC68" w14:textId="77777777" w:rsidR="00971BDD" w:rsidRDefault="00971BDD" w:rsidP="00CF7D5D">
      <w:pPr>
        <w:spacing w:line="276" w:lineRule="auto"/>
        <w:jc w:val="both"/>
        <w:rPr>
          <w:rFonts w:ascii="Sakkal Majalla" w:hAnsi="Sakkal Majalla" w:cs="(AH) Manal Black"/>
          <w:b/>
          <w:bCs/>
          <w:sz w:val="36"/>
          <w:szCs w:val="36"/>
          <w:u w:val="single"/>
          <w:rtl/>
          <w:lang w:bidi="ar-EG"/>
        </w:rPr>
      </w:pPr>
    </w:p>
    <w:p w14:paraId="41B59D54" w14:textId="77777777" w:rsidR="00971BDD" w:rsidRDefault="00971BDD" w:rsidP="00CF7D5D">
      <w:pPr>
        <w:spacing w:line="276" w:lineRule="auto"/>
        <w:jc w:val="both"/>
        <w:rPr>
          <w:rFonts w:ascii="Sakkal Majalla" w:hAnsi="Sakkal Majalla" w:cs="(AH) Manal Black"/>
          <w:b/>
          <w:bCs/>
          <w:sz w:val="36"/>
          <w:szCs w:val="36"/>
          <w:u w:val="single"/>
          <w:rtl/>
          <w:lang w:bidi="ar-EG"/>
        </w:rPr>
      </w:pPr>
    </w:p>
    <w:p w14:paraId="7757EF6F" w14:textId="77777777" w:rsidR="00971BDD" w:rsidRDefault="00971BDD" w:rsidP="00CF7D5D">
      <w:pPr>
        <w:spacing w:line="276" w:lineRule="auto"/>
        <w:jc w:val="both"/>
        <w:rPr>
          <w:rFonts w:ascii="Sakkal Majalla" w:hAnsi="Sakkal Majalla" w:cs="(AH) Manal Black"/>
          <w:b/>
          <w:bCs/>
          <w:sz w:val="36"/>
          <w:szCs w:val="36"/>
          <w:u w:val="single"/>
          <w:rtl/>
          <w:lang w:bidi="ar-EG"/>
        </w:rPr>
      </w:pPr>
    </w:p>
    <w:p w14:paraId="14C7CD9F" w14:textId="77777777" w:rsidR="00625F83" w:rsidRDefault="00625F83" w:rsidP="00CF7D5D">
      <w:pPr>
        <w:spacing w:line="276" w:lineRule="auto"/>
        <w:jc w:val="both"/>
        <w:rPr>
          <w:rFonts w:ascii="Sakkal Majalla" w:hAnsi="Sakkal Majalla" w:cs="(AH) Manal Black"/>
          <w:b/>
          <w:bCs/>
          <w:sz w:val="36"/>
          <w:szCs w:val="36"/>
          <w:u w:val="single"/>
          <w:rtl/>
          <w:lang w:bidi="ar-EG"/>
        </w:rPr>
      </w:pPr>
    </w:p>
    <w:p w14:paraId="19684B06" w14:textId="77777777" w:rsidR="004B7C68" w:rsidRDefault="004B7C68" w:rsidP="00CF7D5D">
      <w:pPr>
        <w:spacing w:line="276" w:lineRule="auto"/>
        <w:jc w:val="both"/>
        <w:rPr>
          <w:rFonts w:ascii="Sakkal Majalla" w:hAnsi="Sakkal Majalla" w:cs="(AH) Manal Black"/>
          <w:b/>
          <w:bCs/>
          <w:sz w:val="36"/>
          <w:szCs w:val="36"/>
          <w:u w:val="single"/>
          <w:rtl/>
          <w:lang w:bidi="ar-EG"/>
        </w:rPr>
      </w:pPr>
    </w:p>
    <w:p w14:paraId="3034B8F6" w14:textId="5066A54E" w:rsidR="000B03D2" w:rsidRPr="007A656A" w:rsidRDefault="00072D6C" w:rsidP="00BC44B9">
      <w:pPr>
        <w:spacing w:line="312" w:lineRule="auto"/>
        <w:jc w:val="mediumKashida"/>
        <w:outlineLvl w:val="0"/>
        <w:rPr>
          <w:rFonts w:ascii="Sakkal Majalla" w:hAnsi="Sakkal Majalla" w:cs="(AH) Manal Black"/>
          <w:sz w:val="36"/>
          <w:szCs w:val="36"/>
          <w:u w:val="single"/>
          <w:rtl/>
          <w:lang w:bidi="ar-EG"/>
        </w:rPr>
      </w:pPr>
      <w:bookmarkStart w:id="10" w:name="_Toc180888610"/>
      <w:r w:rsidRPr="007A656A">
        <w:rPr>
          <w:rFonts w:ascii="Sakkal Majalla" w:hAnsi="Sakkal Majalla" w:cs="(AH) Manal Black" w:hint="cs"/>
          <w:sz w:val="36"/>
          <w:szCs w:val="36"/>
          <w:u w:val="single"/>
          <w:rtl/>
          <w:lang w:bidi="ar-EG"/>
        </w:rPr>
        <w:t>المقدمة</w:t>
      </w:r>
      <w:bookmarkEnd w:id="9"/>
      <w:bookmarkEnd w:id="10"/>
    </w:p>
    <w:p w14:paraId="05803C8C" w14:textId="7D2583FA" w:rsidR="00F3472B" w:rsidRPr="007657B8" w:rsidRDefault="00F3472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تُعَدُّ إدارة المخاطر ركيزة أساسية لضمان نجاح المشاريع المعمارية في المملكة العربية السعودية، إذ تزداد أهمية هذه الإدارة مع تطور النهضة العمرانية الواسعة في المملكة وتزايد حجم الاستثمارات في هذا القطاع الحيوي. في ظل التوجهات الاستراتيجية لرؤية 2030، تسعى المملكة إلى تحقيق تنمية مستدامة تُوازن بين الحفاظ على التراث الثقافي والمعماري، وتبني أحدث الابتكارات الهندسية. </w:t>
      </w:r>
      <w:r w:rsidR="001D0D3C" w:rsidRPr="007657B8">
        <w:rPr>
          <w:rFonts w:ascii="Simplified Arabic" w:hAnsi="Simplified Arabic" w:cs="Simplified Arabic" w:hint="cs"/>
          <w:sz w:val="28"/>
          <w:szCs w:val="28"/>
          <w:rtl/>
        </w:rPr>
        <w:t>و</w:t>
      </w:r>
      <w:r w:rsidR="001D0D3C" w:rsidRPr="007657B8">
        <w:rPr>
          <w:rFonts w:ascii="Simplified Arabic" w:hAnsi="Simplified Arabic" w:cs="Simplified Arabic"/>
          <w:sz w:val="28"/>
          <w:szCs w:val="28"/>
          <w:rtl/>
        </w:rPr>
        <w:t xml:space="preserve">يتطلب </w:t>
      </w:r>
      <w:r w:rsidRPr="007657B8">
        <w:rPr>
          <w:rFonts w:ascii="Simplified Arabic" w:hAnsi="Simplified Arabic" w:cs="Simplified Arabic"/>
          <w:sz w:val="28"/>
          <w:szCs w:val="28"/>
          <w:rtl/>
        </w:rPr>
        <w:t>هذا التوجه الطموح مواجهة جملة من التحديات، مثل التعقيدات الفنية، والتقلبات الاقتصادية، والمخاطر البيئية، مما يجعل إدارة المخاطر ضرورة ملحة تساهم في الحفاظ على الموارد، وتقليل التكاليف، وضمان سير المشاريع حسب الجدول الزمني المخطط له.</w:t>
      </w:r>
    </w:p>
    <w:p w14:paraId="36F46B9E" w14:textId="087E852B" w:rsidR="00F3472B" w:rsidRPr="007657B8" w:rsidRDefault="001D0D3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00F3472B" w:rsidRPr="007657B8">
        <w:rPr>
          <w:rFonts w:ascii="Simplified Arabic" w:hAnsi="Simplified Arabic" w:cs="Simplified Arabic"/>
          <w:sz w:val="28"/>
          <w:szCs w:val="28"/>
          <w:rtl/>
        </w:rPr>
        <w:t xml:space="preserve">تنطوي إدارة المخاطر في المشاريع المعمارية على عملية منهجية لتحديد وتقييم المخاطر المحتملة، سواء كانت فنية أو تنظيمية أو مالية، ووضع استراتيجيات استباقية للتخفيف من آثارها المحتملة. </w:t>
      </w:r>
      <w:r w:rsidRPr="007657B8">
        <w:rPr>
          <w:rFonts w:ascii="Simplified Arabic" w:hAnsi="Simplified Arabic" w:cs="Simplified Arabic" w:hint="cs"/>
          <w:sz w:val="28"/>
          <w:szCs w:val="28"/>
          <w:rtl/>
        </w:rPr>
        <w:t>و</w:t>
      </w:r>
      <w:r w:rsidR="00F3472B" w:rsidRPr="007657B8">
        <w:rPr>
          <w:rFonts w:ascii="Simplified Arabic" w:hAnsi="Simplified Arabic" w:cs="Simplified Arabic"/>
          <w:sz w:val="28"/>
          <w:szCs w:val="28"/>
          <w:rtl/>
        </w:rPr>
        <w:t xml:space="preserve">تهدف هذه العمليات إلى توفير بيئة آمنة ومستقرة تُمكن فرق العمل من التركيز على تحقيق الأهداف المعمارية بأعلى مستويات الجودة والكفاءة. </w:t>
      </w:r>
      <w:r w:rsidRPr="007657B8">
        <w:rPr>
          <w:rFonts w:ascii="Simplified Arabic" w:hAnsi="Simplified Arabic" w:cs="Simplified Arabic" w:hint="cs"/>
          <w:sz w:val="28"/>
          <w:szCs w:val="28"/>
          <w:rtl/>
        </w:rPr>
        <w:t>و</w:t>
      </w:r>
      <w:r w:rsidR="00F3472B" w:rsidRPr="007657B8">
        <w:rPr>
          <w:rFonts w:ascii="Simplified Arabic" w:hAnsi="Simplified Arabic" w:cs="Simplified Arabic"/>
          <w:sz w:val="28"/>
          <w:szCs w:val="28"/>
          <w:rtl/>
        </w:rPr>
        <w:t>يتطلب ذلك تعاوناً وثيقاً بين المهندسين المعماريين ومديري المشاريع والمستثمرين وأصحاب القرار، حيث يضمن الجميع سير العمل بسلاسة ضمن إطار قانوني وتنظيمي يتناسب مع خصوصيات المشاريع العمرانية في المملكة.</w:t>
      </w:r>
    </w:p>
    <w:p w14:paraId="06D552CE" w14:textId="7790CA18" w:rsidR="001D0D3C" w:rsidRPr="007657B8" w:rsidRDefault="001D0D3C" w:rsidP="00AD626C">
      <w:pPr>
        <w:spacing w:line="312" w:lineRule="auto"/>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00F3472B" w:rsidRPr="007657B8">
        <w:rPr>
          <w:rFonts w:ascii="Simplified Arabic" w:hAnsi="Simplified Arabic" w:cs="Simplified Arabic"/>
          <w:sz w:val="28"/>
          <w:szCs w:val="28"/>
          <w:rtl/>
        </w:rPr>
        <w:t>تنعكس فعالية إدارة المخاطر على استدامة المشروع من حيث تقليل حالات التأخير والتجاوزات المالية، مما يعزز من الثقة بين الشركاء ويساهم في تحسين سمعة الشركات التي تطبق ممارسات إدارة المخاطر الفعالة. وتستفيد المشاريع المعمارية في السعودية من هذه الإدارة المدروسة عبر ضمان اكتمالها بفعالية ضمن الوقت المحدد والميزانية المخططة، ما يجعلها أكثر جاذبية للمستثمرين المحليين والدوليين، ويؤدي في المحصلة إلى خلق بيئة تنافسية تساهم في تحقيق النمو والازدهار المستدامين في هذا القطاع.</w:t>
      </w:r>
      <w:r w:rsidR="00F3472B" w:rsidRPr="007657B8">
        <w:rPr>
          <w:rFonts w:ascii="Simplified Arabic" w:hAnsi="Simplified Arabic" w:cs="Simplified Arabic" w:hint="cs"/>
          <w:sz w:val="28"/>
          <w:szCs w:val="28"/>
          <w:rtl/>
        </w:rPr>
        <w:t xml:space="preserve"> </w:t>
      </w:r>
      <w:r w:rsidR="00AD626C" w:rsidRPr="00AD626C">
        <w:rPr>
          <w:rFonts w:ascii="Simplified Arabic" w:hAnsi="Simplified Arabic" w:cs="Simplified Arabic"/>
          <w:sz w:val="28"/>
          <w:szCs w:val="28"/>
          <w:rtl/>
        </w:rPr>
        <w:t>و</w:t>
      </w:r>
      <w:r w:rsidR="00AD626C">
        <w:rPr>
          <w:rFonts w:ascii="Simplified Arabic" w:hAnsi="Simplified Arabic" w:cs="Simplified Arabic" w:hint="cs"/>
          <w:sz w:val="28"/>
          <w:szCs w:val="28"/>
          <w:rtl/>
        </w:rPr>
        <w:t xml:space="preserve">لذلك </w:t>
      </w:r>
      <w:r w:rsidR="00AD626C" w:rsidRPr="00AD626C">
        <w:rPr>
          <w:rFonts w:ascii="Simplified Arabic" w:hAnsi="Simplified Arabic" w:cs="Simplified Arabic"/>
          <w:sz w:val="28"/>
          <w:szCs w:val="28"/>
          <w:rtl/>
        </w:rPr>
        <w:t>تهدف الدراسة إلى تحليل دور إدارة المخاطر في تحسين نتائج المشاريع المعمارية في المملكة العربية السعودية، وتحديد أفضل الممارسات والأساليب الفعالة التي يمكن اعتمادها لتعزيز نجاح هذه المشاريع.</w:t>
      </w:r>
    </w:p>
    <w:p w14:paraId="11EB37CB" w14:textId="77777777" w:rsidR="000C75E7" w:rsidRPr="007657B8" w:rsidRDefault="000B03D2" w:rsidP="007657B8">
      <w:pPr>
        <w:spacing w:line="312" w:lineRule="auto"/>
        <w:jc w:val="mediumKashida"/>
        <w:outlineLvl w:val="0"/>
        <w:rPr>
          <w:rFonts w:ascii="Simplified Arabic" w:hAnsi="Simplified Arabic" w:cs="(AH) Manal Black"/>
          <w:sz w:val="36"/>
          <w:szCs w:val="36"/>
          <w:u w:val="single"/>
          <w:rtl/>
        </w:rPr>
      </w:pPr>
      <w:bookmarkStart w:id="11" w:name="_Toc160754569"/>
      <w:bookmarkStart w:id="12" w:name="_Toc180888611"/>
      <w:r w:rsidRPr="007657B8">
        <w:rPr>
          <w:rFonts w:ascii="Simplified Arabic" w:hAnsi="Simplified Arabic" w:cs="(AH) Manal Black"/>
          <w:sz w:val="36"/>
          <w:szCs w:val="36"/>
          <w:u w:val="single"/>
          <w:rtl/>
        </w:rPr>
        <w:t>مشكلة الدراسة</w:t>
      </w:r>
      <w:bookmarkEnd w:id="11"/>
      <w:bookmarkEnd w:id="12"/>
    </w:p>
    <w:p w14:paraId="76A73108" w14:textId="00B19417" w:rsidR="00960967" w:rsidRPr="007657B8" w:rsidRDefault="00960967" w:rsidP="007657B8">
      <w:pPr>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تتجسد مشكلة الدراسة في التحديات الجوهرية التي تواجه إدارة المخاطر في المشاريع المعمارية الكبرى بالمملكة العربية السعودية، وهي قضية معقدة تتطلب اهتماماً متزايداً في ظل التوسع العمراني المتسارع والتحولات الطموحة التي تقودها رؤية 2030.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مع التوسع الاستثماري في البنية التحتية والمشاريع الإنشائية الضخمة، ظهرت الحاجة إلى تطبيق استراتيجيات متقدمة لإدارة المخاطر لمواجهة التحديات الناتجة عن هذه التطورات المتسارعة. ترتبط هذه التحديات بعدد من العوامل المتنوعة التي تؤثر على تنفيذ المشاريع المعمارية، وتشمل المخاطر المالية، والتنظيمية، والفنية، بالإضافة إلى التأثيرات البيئية والاجتماعية، مما يضع أمام الشركات والمشرفين على المشاريع معضلات متعددة تهدد جودة التنفيذ، واحترام الجداول الزمنية، وضبط التكاليف.</w:t>
      </w:r>
    </w:p>
    <w:p w14:paraId="2C8035DC" w14:textId="62C02753" w:rsidR="00960967" w:rsidRPr="007657B8" w:rsidRDefault="0096096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وقد </w:t>
      </w:r>
      <w:r w:rsidRPr="007657B8">
        <w:rPr>
          <w:rFonts w:ascii="Simplified Arabic" w:hAnsi="Simplified Arabic" w:cs="Simplified Arabic"/>
          <w:sz w:val="28"/>
          <w:szCs w:val="28"/>
          <w:rtl/>
        </w:rPr>
        <w:t xml:space="preserve">أصبحت إدارة المخاطر في المشاريع المعمارية جزءاً لا يتجزأ من العمليات التنظيمية اللازمة لضمان سير المشروع دون عقبات قد تؤدي إلى تأخير أو حتى تعطيل التنفيذ. تواجه الشركات في المملكة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متعددة ومركبة تختلف من مشروع إلى آخر، بدءاً من التقلبات الاقتصادية التي تؤثر على أسعار المواد الخام، ومروراً بالصعوبات التقنية المرتبطة بتطبيق تقنيات البناء الحديثة، ووصولاً إلى المخاطر البيئية التي تتضمن التغيرات المناخية، واستدامة الموارد. كل هذه العوامل تتطلب تخطيطًا شاملاً لتحديد المخاطر المحتملة وتقييم تأثيرها المحتمل على المشروع.</w:t>
      </w:r>
    </w:p>
    <w:p w14:paraId="697D4192" w14:textId="015647D9" w:rsidR="00960967" w:rsidRPr="007657B8" w:rsidRDefault="0096096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 xml:space="preserve">تبرز مشكلة الدراسة أيضًا في أن الإجراءات والأساليب التقليدية لإدارة المخاطر قد تكون غير كافية للتعامل مع طبيعة وحجم التحديات المعاصرة في المشاريع المعمارية في المملكة.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تتسم بعض الأساليب الحالية بالتركيز المحدود على جوانب معينة من المخاطر، مثل المخاطر المالية أو الفنية، مما يترك فجوات في التعامل مع المخاطر البيئية والتنظيمية التي قد تؤثر بدورها على استدامة المشروع. كما أن نقص التكامل في آليات إدارة المخاطر بين الأطراف المختلفة في المشروع، مثل المقاولين، والاستشاريين، والممولين، يشكل عائقاً آخر يقلل من فعالية إدارة المخاطر ويعرض المشروع لمزيد من التأخيرات والتحديات المالية.</w:t>
      </w:r>
    </w:p>
    <w:p w14:paraId="0A27DB01" w14:textId="32DC69BB" w:rsidR="007A656A" w:rsidRPr="007657B8" w:rsidRDefault="0096096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على ضوء هذه التحديات، تتناول الدراسة مشكلة نقص الكفاءة والتكامل في أنظمة إدارة المخاطر بالمشاريع المعمارية، وتسعى إلى فهم المعوقات الحقيقية التي تحول دون تحقيق فعالية أكبر في إدارة المخاطر ضمن هذا القطاع. وتقوم الدراسة بالتركيز على أهمية تبني استراتيجيات وأدوات حديثة تُعنى بجميع جوانب المخاطر، حيث تساهم الأدوات التكنولوجية المتقدمة مثل الذكاء الاصطناعي وتحليل البيانات الضخمة في تقديم حلول مبتكرة لتحسين فعالية استراتيجيات إدارة المخاطر.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 xml:space="preserve">يُعد هذا التكامل بين التكنولوجيا وإدارة المخاطر عنصراً أساسياً في تحسين دقة التنبؤ بالمخاطر والاستجابة السريعة لها، ما يضمن تحقيق أهداف المشاريع بكفاءة. </w:t>
      </w:r>
      <w:r w:rsidRPr="007657B8">
        <w:rPr>
          <w:rFonts w:ascii="Simplified Arabic" w:hAnsi="Simplified Arabic" w:cs="Simplified Arabic" w:hint="cs"/>
          <w:sz w:val="28"/>
          <w:szCs w:val="28"/>
          <w:rtl/>
        </w:rPr>
        <w:t xml:space="preserve">ولذلك </w:t>
      </w:r>
      <w:r w:rsidRPr="007657B8">
        <w:rPr>
          <w:rFonts w:ascii="Simplified Arabic" w:hAnsi="Simplified Arabic" w:cs="Simplified Arabic"/>
          <w:sz w:val="28"/>
          <w:szCs w:val="28"/>
          <w:rtl/>
        </w:rPr>
        <w:t>تهدف الدراسة إلى تقديم تصور شامل لدور إدارة المخاطر في المشاريع المعمارية وتحديد أبرز التحديات والعوائق التي تواجه هذا القطاع، فضلاً عن تحليل النماذج والأساليب الحالية، وتقييم مدى فعاليتها في معالجة مشكلات واقعية في المشاريع المعمارية الضخمة بالمملكة. كما تسعى إلى تقديم اقتراحات وحلول عملية لتحسين إدارة المخاطر، بما في ذلك اعتماد نماذج متقدمة ومتنوعة من الاستراتيجيات التفاعلية والاستباقية، لضمان تحقيق الاستدامة وزيادة كفاءة تنفيذ المشاريع العمرانية في المملكة العربية السعودية.</w:t>
      </w:r>
      <w:r w:rsidRPr="007657B8">
        <w:rPr>
          <w:rFonts w:ascii="Simplified Arabic" w:hAnsi="Simplified Arabic" w:cs="Simplified Arabic" w:hint="cs"/>
          <w:sz w:val="28"/>
          <w:szCs w:val="28"/>
          <w:rtl/>
        </w:rPr>
        <w:t xml:space="preserve"> </w:t>
      </w:r>
    </w:p>
    <w:p w14:paraId="10488EE6" w14:textId="27EDAC9D" w:rsidR="007A656A" w:rsidRPr="007657B8" w:rsidRDefault="007A656A" w:rsidP="007657B8">
      <w:pPr>
        <w:spacing w:line="312" w:lineRule="auto"/>
        <w:jc w:val="mediumKashida"/>
        <w:outlineLvl w:val="0"/>
        <w:rPr>
          <w:rFonts w:ascii="Simplified Arabic" w:hAnsi="Simplified Arabic" w:cs="(AH) Manal Black"/>
          <w:sz w:val="36"/>
          <w:szCs w:val="36"/>
          <w:u w:val="single"/>
        </w:rPr>
      </w:pPr>
      <w:bookmarkStart w:id="13" w:name="_Toc180888612"/>
      <w:r w:rsidRPr="007657B8">
        <w:rPr>
          <w:rFonts w:ascii="Simplified Arabic" w:hAnsi="Simplified Arabic" w:cs="(AH) Manal Black" w:hint="cs"/>
          <w:sz w:val="36"/>
          <w:szCs w:val="36"/>
          <w:u w:val="single"/>
          <w:rtl/>
        </w:rPr>
        <w:t>تساؤلات الدراسة</w:t>
      </w:r>
      <w:bookmarkEnd w:id="13"/>
      <w:r w:rsidRPr="007657B8">
        <w:rPr>
          <w:rFonts w:ascii="Simplified Arabic" w:hAnsi="Simplified Arabic" w:cs="(AH) Manal Black" w:hint="cs"/>
          <w:sz w:val="36"/>
          <w:szCs w:val="36"/>
          <w:u w:val="single"/>
          <w:rtl/>
        </w:rPr>
        <w:t xml:space="preserve"> </w:t>
      </w:r>
    </w:p>
    <w:p w14:paraId="495A11C4" w14:textId="4B995FD7" w:rsidR="003B2B67" w:rsidRPr="007657B8" w:rsidRDefault="001A78A3" w:rsidP="007657B8">
      <w:pPr>
        <w:spacing w:line="312" w:lineRule="auto"/>
        <w:jc w:val="mediumKashida"/>
        <w:rPr>
          <w:rFonts w:ascii="Simplified Arabic" w:hAnsi="Simplified Arabic" w:cs="Simplified Arabic"/>
          <w:sz w:val="28"/>
          <w:szCs w:val="28"/>
          <w:u w:val="single"/>
        </w:rPr>
      </w:pPr>
      <w:r w:rsidRPr="007657B8">
        <w:rPr>
          <w:rFonts w:ascii="Simplified Arabic" w:hAnsi="Simplified Arabic" w:cs="Simplified Arabic" w:hint="cs"/>
          <w:sz w:val="28"/>
          <w:szCs w:val="28"/>
          <w:u w:val="single"/>
          <w:rtl/>
        </w:rPr>
        <w:t>و</w:t>
      </w:r>
      <w:r w:rsidR="003B2B67" w:rsidRPr="007657B8">
        <w:rPr>
          <w:rFonts w:ascii="Simplified Arabic" w:hAnsi="Simplified Arabic" w:cs="Simplified Arabic" w:hint="cs"/>
          <w:sz w:val="28"/>
          <w:szCs w:val="28"/>
          <w:u w:val="single"/>
          <w:rtl/>
        </w:rPr>
        <w:t>مما سبق يمكن صياغة مشكلات البحث في التساؤلات التالية:</w:t>
      </w:r>
    </w:p>
    <w:p w14:paraId="3D4B97B2" w14:textId="180763D4" w:rsidR="008A39BC" w:rsidRPr="007657B8" w:rsidRDefault="002244D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b/>
          <w:bCs/>
          <w:sz w:val="28"/>
          <w:szCs w:val="28"/>
          <w:rtl/>
        </w:rPr>
        <w:t xml:space="preserve">السؤال </w:t>
      </w:r>
      <w:r w:rsidR="008A39BC" w:rsidRPr="007657B8">
        <w:rPr>
          <w:rFonts w:ascii="Simplified Arabic" w:hAnsi="Simplified Arabic" w:cs="Simplified Arabic" w:hint="cs"/>
          <w:b/>
          <w:bCs/>
          <w:sz w:val="28"/>
          <w:szCs w:val="28"/>
          <w:rtl/>
        </w:rPr>
        <w:t xml:space="preserve">الرئيسي: </w:t>
      </w:r>
      <w:r w:rsidR="008A39BC" w:rsidRPr="007657B8">
        <w:rPr>
          <w:rFonts w:ascii="Simplified Arabic" w:hAnsi="Simplified Arabic" w:cs="Simplified Arabic"/>
          <w:sz w:val="28"/>
          <w:szCs w:val="28"/>
          <w:rtl/>
        </w:rPr>
        <w:t>دور إدارة المخاطر في إدارة المشاريع المعمارية في المملكة العربية السعودية</w:t>
      </w:r>
      <w:r w:rsidR="008A39BC" w:rsidRPr="007657B8">
        <w:rPr>
          <w:rFonts w:ascii="Simplified Arabic" w:hAnsi="Simplified Arabic" w:cs="Simplified Arabic" w:hint="cs"/>
          <w:sz w:val="28"/>
          <w:szCs w:val="28"/>
          <w:rtl/>
        </w:rPr>
        <w:t>؟</w:t>
      </w:r>
    </w:p>
    <w:p w14:paraId="242EB60C" w14:textId="095C8449" w:rsidR="002244DA" w:rsidRPr="007657B8" w:rsidRDefault="002244DA" w:rsidP="007657B8">
      <w:pPr>
        <w:spacing w:line="312" w:lineRule="auto"/>
        <w:jc w:val="mediumKashida"/>
        <w:rPr>
          <w:rFonts w:ascii="Simplified Arabic" w:hAnsi="Simplified Arabic" w:cs="Simplified Arabic"/>
          <w:sz w:val="28"/>
          <w:szCs w:val="28"/>
          <w:u w:val="single"/>
        </w:rPr>
      </w:pPr>
      <w:r w:rsidRPr="007657B8">
        <w:rPr>
          <w:rFonts w:ascii="Simplified Arabic" w:hAnsi="Simplified Arabic" w:cs="Simplified Arabic"/>
          <w:sz w:val="28"/>
          <w:szCs w:val="28"/>
          <w:u w:val="single"/>
          <w:rtl/>
        </w:rPr>
        <w:t xml:space="preserve">ويتفرع من التساؤل الرئيسي التساؤلات الفرعية </w:t>
      </w:r>
      <w:r w:rsidRPr="007657B8">
        <w:rPr>
          <w:rFonts w:ascii="Simplified Arabic" w:hAnsi="Simplified Arabic" w:cs="Simplified Arabic" w:hint="cs"/>
          <w:sz w:val="28"/>
          <w:szCs w:val="28"/>
          <w:u w:val="single"/>
          <w:rtl/>
        </w:rPr>
        <w:t>التالية:</w:t>
      </w:r>
    </w:p>
    <w:p w14:paraId="14010BDA" w14:textId="77777777" w:rsidR="002244DA" w:rsidRPr="007657B8" w:rsidRDefault="002244DA"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b/>
          <w:bCs/>
          <w:sz w:val="28"/>
          <w:szCs w:val="28"/>
          <w:rtl/>
        </w:rPr>
        <w:t>الأسئلة الفرعية</w:t>
      </w:r>
      <w:r w:rsidRPr="007657B8">
        <w:rPr>
          <w:rFonts w:ascii="Simplified Arabic" w:hAnsi="Simplified Arabic" w:cs="Simplified Arabic"/>
          <w:b/>
          <w:bCs/>
          <w:sz w:val="28"/>
          <w:szCs w:val="28"/>
        </w:rPr>
        <w:t>:</w:t>
      </w:r>
    </w:p>
    <w:p w14:paraId="3863ADA9" w14:textId="0CAAB1B6" w:rsidR="00762996" w:rsidRPr="007657B8" w:rsidRDefault="00762996" w:rsidP="007657B8">
      <w:pPr>
        <w:numPr>
          <w:ilvl w:val="0"/>
          <w:numId w:val="2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ما ه</w:t>
      </w:r>
      <w:r w:rsidRPr="007657B8">
        <w:rPr>
          <w:rFonts w:ascii="Simplified Arabic" w:hAnsi="Simplified Arabic" w:cs="Simplified Arabic"/>
          <w:sz w:val="28"/>
          <w:szCs w:val="28"/>
          <w:rtl/>
        </w:rPr>
        <w:t xml:space="preserve">ي أبرز أنواع المخاطر التي تواجه المشاريع المعمارية في المملكة العربية </w:t>
      </w:r>
      <w:r w:rsidRPr="007657B8">
        <w:rPr>
          <w:rFonts w:ascii="Simplified Arabic" w:hAnsi="Simplified Arabic" w:cs="Simplified Arabic" w:hint="cs"/>
          <w:sz w:val="28"/>
          <w:szCs w:val="28"/>
          <w:rtl/>
        </w:rPr>
        <w:t>السعودية؟</w:t>
      </w:r>
    </w:p>
    <w:p w14:paraId="10BB1333" w14:textId="3BEF7DE3" w:rsidR="00762996" w:rsidRPr="007657B8" w:rsidRDefault="00762996" w:rsidP="007657B8">
      <w:pPr>
        <w:numPr>
          <w:ilvl w:val="0"/>
          <w:numId w:val="2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إلى أي مدى تساهم الأساليب الحالية في إدارة المخاطر في تقليل احتمالية التعرض </w:t>
      </w:r>
      <w:r w:rsidRPr="007657B8">
        <w:rPr>
          <w:rFonts w:ascii="Simplified Arabic" w:hAnsi="Simplified Arabic" w:cs="Simplified Arabic" w:hint="cs"/>
          <w:sz w:val="28"/>
          <w:szCs w:val="28"/>
          <w:rtl/>
        </w:rPr>
        <w:t>للمخاطر؟</w:t>
      </w:r>
    </w:p>
    <w:p w14:paraId="53337385" w14:textId="06E63111" w:rsidR="00E135CA" w:rsidRPr="007657B8" w:rsidRDefault="00762996" w:rsidP="007657B8">
      <w:pPr>
        <w:numPr>
          <w:ilvl w:val="0"/>
          <w:numId w:val="2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كيف يمكن توظيف التقنيات الحديثة لتعزيز إدارة المخاطر في المشاريع </w:t>
      </w:r>
      <w:r w:rsidRPr="007657B8">
        <w:rPr>
          <w:rFonts w:ascii="Simplified Arabic" w:hAnsi="Simplified Arabic" w:cs="Simplified Arabic" w:hint="cs"/>
          <w:sz w:val="28"/>
          <w:szCs w:val="28"/>
          <w:rtl/>
        </w:rPr>
        <w:t>المعمارية؟</w:t>
      </w:r>
    </w:p>
    <w:p w14:paraId="0331E4F8" w14:textId="4670A88C" w:rsidR="000B03D2" w:rsidRPr="007657B8" w:rsidRDefault="000B03D2" w:rsidP="007657B8">
      <w:pPr>
        <w:spacing w:line="312" w:lineRule="auto"/>
        <w:jc w:val="mediumKashida"/>
        <w:outlineLvl w:val="0"/>
        <w:rPr>
          <w:rFonts w:ascii="Simplified Arabic" w:hAnsi="Simplified Arabic" w:cs="(AH) Manal Black"/>
          <w:sz w:val="36"/>
          <w:szCs w:val="36"/>
          <w:u w:val="single"/>
          <w:rtl/>
        </w:rPr>
      </w:pPr>
      <w:bookmarkStart w:id="14" w:name="_Toc160754570"/>
      <w:bookmarkStart w:id="15" w:name="_Toc180888613"/>
      <w:r w:rsidRPr="007657B8">
        <w:rPr>
          <w:rFonts w:ascii="Simplified Arabic" w:hAnsi="Simplified Arabic" w:cs="(AH) Manal Black"/>
          <w:sz w:val="36"/>
          <w:szCs w:val="36"/>
          <w:u w:val="single"/>
          <w:rtl/>
        </w:rPr>
        <w:t>أهمية الدراسة</w:t>
      </w:r>
      <w:bookmarkEnd w:id="14"/>
      <w:bookmarkEnd w:id="15"/>
    </w:p>
    <w:p w14:paraId="37B04818" w14:textId="77777777" w:rsidR="00250EF3" w:rsidRPr="007657B8" w:rsidRDefault="00250EF3" w:rsidP="007657B8">
      <w:pPr>
        <w:numPr>
          <w:ilvl w:val="0"/>
          <w:numId w:val="1"/>
        </w:numPr>
        <w:spacing w:after="120" w:line="312" w:lineRule="auto"/>
        <w:jc w:val="mediumKashida"/>
        <w:rPr>
          <w:rFonts w:ascii="Simplified Arabic" w:eastAsia="Calibri" w:hAnsi="Simplified Arabic" w:cs="SKR HEAD1"/>
          <w:kern w:val="0"/>
          <w:sz w:val="28"/>
          <w:szCs w:val="30"/>
          <w:u w:val="single"/>
          <w:lang w:bidi="ar-EG"/>
          <w14:ligatures w14:val="none"/>
        </w:rPr>
      </w:pPr>
      <w:r w:rsidRPr="007657B8">
        <w:rPr>
          <w:rFonts w:ascii="Simplified Arabic" w:eastAsia="Calibri" w:hAnsi="Simplified Arabic" w:cs="SKR HEAD1" w:hint="cs"/>
          <w:kern w:val="0"/>
          <w:sz w:val="28"/>
          <w:szCs w:val="30"/>
          <w:u w:val="single"/>
          <w:rtl/>
          <w:lang w:bidi="ar-EG"/>
          <w14:ligatures w14:val="none"/>
        </w:rPr>
        <w:t xml:space="preserve">الأهمية </w:t>
      </w:r>
      <w:proofErr w:type="gramStart"/>
      <w:r w:rsidRPr="007657B8">
        <w:rPr>
          <w:rFonts w:ascii="Simplified Arabic" w:eastAsia="Calibri" w:hAnsi="Simplified Arabic" w:cs="SKR HEAD1" w:hint="cs"/>
          <w:kern w:val="0"/>
          <w:sz w:val="28"/>
          <w:szCs w:val="30"/>
          <w:u w:val="single"/>
          <w:rtl/>
          <w:lang w:bidi="ar-EG"/>
          <w14:ligatures w14:val="none"/>
        </w:rPr>
        <w:t xml:space="preserve">العلمية </w:t>
      </w:r>
      <w:r w:rsidRPr="007657B8">
        <w:rPr>
          <w:rFonts w:ascii="Simplified Arabic" w:eastAsia="Calibri" w:hAnsi="Simplified Arabic" w:cs="SKR HEAD1"/>
          <w:kern w:val="0"/>
          <w:sz w:val="28"/>
          <w:szCs w:val="30"/>
          <w:u w:val="single"/>
          <w:lang w:bidi="ar-EG"/>
          <w14:ligatures w14:val="none"/>
        </w:rPr>
        <w:t>:</w:t>
      </w:r>
      <w:proofErr w:type="gramEnd"/>
    </w:p>
    <w:p w14:paraId="3AE8F3A1" w14:textId="77777777" w:rsidR="005003C8" w:rsidRPr="007657B8" w:rsidRDefault="005003C8" w:rsidP="007657B8">
      <w:pPr>
        <w:spacing w:line="312" w:lineRule="auto"/>
        <w:jc w:val="mediumKashida"/>
        <w:rPr>
          <w:rFonts w:ascii="Simplified Arabic" w:eastAsia="Calibri" w:hAnsi="Simplified Arabic" w:cs="Simplified Arabic"/>
          <w:kern w:val="0"/>
          <w:sz w:val="28"/>
          <w:szCs w:val="28"/>
          <w:rtl/>
          <w:lang w:bidi="ar-EG"/>
          <w14:ligatures w14:val="none"/>
        </w:rPr>
      </w:pPr>
      <w:r w:rsidRPr="007657B8">
        <w:rPr>
          <w:rFonts w:ascii="Simplified Arabic" w:eastAsia="Calibri" w:hAnsi="Simplified Arabic" w:cs="Simplified Arabic"/>
          <w:kern w:val="0"/>
          <w:sz w:val="28"/>
          <w:szCs w:val="28"/>
          <w:rtl/>
          <w:lang w:bidi="ar-EG"/>
          <w14:ligatures w14:val="none"/>
        </w:rPr>
        <w:t>تنبع الأهمية العلمية للدراسة من الأهمية الكبيرة لموضوع البحث ذاته، حيث يتناول البحث موضوعًا حديثًا نسبيًا يفتقر إلى الدراسات الموسعة. 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7AD5DC7A" w14:textId="69876222" w:rsidR="005003C8" w:rsidRPr="007657B8" w:rsidRDefault="005003C8" w:rsidP="007657B8">
      <w:pPr>
        <w:spacing w:line="312" w:lineRule="auto"/>
        <w:jc w:val="mediumKashida"/>
        <w:rPr>
          <w:rFonts w:ascii="Simplified Arabic" w:eastAsia="Calibri" w:hAnsi="Simplified Arabic" w:cs="Simplified Arabic"/>
          <w:kern w:val="0"/>
          <w:sz w:val="28"/>
          <w:szCs w:val="28"/>
          <w:rtl/>
          <w:lang w:bidi="ar-EG"/>
          <w14:ligatures w14:val="none"/>
        </w:rPr>
      </w:pPr>
      <w:r w:rsidRPr="007657B8">
        <w:rPr>
          <w:rFonts w:ascii="Simplified Arabic" w:eastAsia="Calibri" w:hAnsi="Simplified Arabic" w:cs="Simplified Arabic"/>
          <w:kern w:val="0"/>
          <w:sz w:val="28"/>
          <w:szCs w:val="28"/>
          <w:rtl/>
          <w:lang w:bidi="ar-EG"/>
          <w14:ligatures w14:val="none"/>
        </w:rPr>
        <w:t xml:space="preserve">كما تسهم الدراسة في إثراء المجتمع الأكاديمي بمعلومات جديدة وقيمة، ما يساعد الباحثين الآخرين على بناء دراساتهم المستقبلية على أساس معرفي متين. </w:t>
      </w:r>
    </w:p>
    <w:p w14:paraId="11331D17" w14:textId="77777777" w:rsidR="00250EF3" w:rsidRPr="007657B8" w:rsidRDefault="00250EF3" w:rsidP="007657B8">
      <w:pPr>
        <w:numPr>
          <w:ilvl w:val="0"/>
          <w:numId w:val="1"/>
        </w:numPr>
        <w:spacing w:after="120" w:line="312" w:lineRule="auto"/>
        <w:jc w:val="mediumKashida"/>
        <w:rPr>
          <w:rFonts w:ascii="Simplified Arabic" w:eastAsia="Calibri" w:hAnsi="Simplified Arabic" w:cs="SKR HEAD1"/>
          <w:kern w:val="0"/>
          <w:sz w:val="28"/>
          <w:szCs w:val="28"/>
          <w:u w:val="single"/>
          <w:lang w:bidi="ar-EG"/>
          <w14:ligatures w14:val="none"/>
        </w:rPr>
      </w:pPr>
      <w:r w:rsidRPr="007657B8">
        <w:rPr>
          <w:rFonts w:ascii="Simplified Arabic" w:eastAsia="Calibri" w:hAnsi="Simplified Arabic" w:cs="SKR HEAD1" w:hint="cs"/>
          <w:kern w:val="0"/>
          <w:sz w:val="28"/>
          <w:szCs w:val="28"/>
          <w:u w:val="single"/>
          <w:rtl/>
          <w:lang w:bidi="ar-EG"/>
          <w14:ligatures w14:val="none"/>
        </w:rPr>
        <w:t>الأهمية العملية</w:t>
      </w:r>
      <w:r w:rsidRPr="007657B8">
        <w:rPr>
          <w:rFonts w:ascii="Simplified Arabic" w:eastAsia="Calibri" w:hAnsi="Simplified Arabic" w:cs="SKR HEAD1"/>
          <w:kern w:val="0"/>
          <w:sz w:val="28"/>
          <w:szCs w:val="28"/>
          <w:u w:val="single"/>
          <w:lang w:bidi="ar-EG"/>
          <w14:ligatures w14:val="none"/>
        </w:rPr>
        <w:t xml:space="preserve">: </w:t>
      </w:r>
    </w:p>
    <w:p w14:paraId="64E89608" w14:textId="3CBCE755" w:rsidR="000663B5" w:rsidRPr="007657B8" w:rsidRDefault="000663B5" w:rsidP="007657B8">
      <w:pPr>
        <w:pStyle w:val="ListParagraph"/>
        <w:numPr>
          <w:ilvl w:val="0"/>
          <w:numId w:val="27"/>
        </w:numPr>
        <w:spacing w:after="120" w:line="312" w:lineRule="auto"/>
        <w:jc w:val="mediumKashida"/>
        <w:rPr>
          <w:rFonts w:ascii="Simplified Arabic" w:eastAsia="Calibri" w:hAnsi="Simplified Arabic" w:cs="Simplified Arabic"/>
          <w:kern w:val="0"/>
          <w:sz w:val="28"/>
          <w:szCs w:val="28"/>
          <w:rtl/>
          <w:lang w:bidi="ar-EG"/>
          <w14:ligatures w14:val="none"/>
        </w:rPr>
      </w:pPr>
      <w:r w:rsidRPr="007657B8">
        <w:rPr>
          <w:rFonts w:ascii="Simplified Arabic" w:eastAsia="Calibri" w:hAnsi="Simplified Arabic" w:cs="Simplified Arabic"/>
          <w:kern w:val="0"/>
          <w:sz w:val="28"/>
          <w:szCs w:val="28"/>
          <w:rtl/>
          <w:lang w:bidi="ar-EG"/>
          <w14:ligatures w14:val="none"/>
        </w:rPr>
        <w:t xml:space="preserve">تُبرز هذه الدراسة أهمية عملية كبيرة في قطاع المشاريع المعمارية في المملكة العربية السعودية، حيث تسعى إلى تقديم تحليل شامل وعميق لاستراتيجيات إدارة المخاطر وتطوير أدوات فعّالة لتحسينها، مما يساهم في تعزيز كفاءة التنفيذ وتحقيق أعلى مستويات الجودة والاستدامة. مع التوسع العمراني الكبير الذي تشهده المملكة ضمن رؤية 2030، تزداد الحاجة إلى استراتيجيات متقدمة في إدارة المخاطر لضمان سلامة المشاريع، وتحقيق الجدوى الاقتصادية، والالتزام بالجداول الزمنية المحددة. يُعد هذا البحث أساسياً في معالجة التحديات التي تواجه هذا القطاع ويهدف إلى تقديم حلول واقعية للتغلب عليها، بحيث يمكن تطبيقها لتحسين كفاءة تنفيذ المشاريع وتحقيق أهدافها بأقل </w:t>
      </w:r>
      <w:proofErr w:type="gramStart"/>
      <w:r w:rsidRPr="007657B8">
        <w:rPr>
          <w:rFonts w:ascii="Simplified Arabic" w:eastAsia="Calibri" w:hAnsi="Simplified Arabic" w:cs="Simplified Arabic"/>
          <w:kern w:val="0"/>
          <w:sz w:val="28"/>
          <w:szCs w:val="28"/>
          <w:rtl/>
          <w:lang w:bidi="ar-EG"/>
          <w14:ligatures w14:val="none"/>
        </w:rPr>
        <w:t>مخاطر</w:t>
      </w:r>
      <w:proofErr w:type="gramEnd"/>
      <w:r w:rsidRPr="007657B8">
        <w:rPr>
          <w:rFonts w:ascii="Simplified Arabic" w:eastAsia="Calibri" w:hAnsi="Simplified Arabic" w:cs="Simplified Arabic"/>
          <w:kern w:val="0"/>
          <w:sz w:val="28"/>
          <w:szCs w:val="28"/>
          <w:rtl/>
          <w:lang w:bidi="ar-EG"/>
          <w14:ligatures w14:val="none"/>
        </w:rPr>
        <w:t xml:space="preserve"> ممكنة.</w:t>
      </w:r>
    </w:p>
    <w:p w14:paraId="64640525" w14:textId="5F897B19" w:rsidR="000663B5" w:rsidRPr="007657B8" w:rsidRDefault="000663B5" w:rsidP="007657B8">
      <w:pPr>
        <w:pStyle w:val="ListParagraph"/>
        <w:numPr>
          <w:ilvl w:val="0"/>
          <w:numId w:val="27"/>
        </w:numPr>
        <w:spacing w:after="120" w:line="312" w:lineRule="auto"/>
        <w:jc w:val="mediumKashida"/>
        <w:rPr>
          <w:rFonts w:ascii="Simplified Arabic" w:eastAsia="Calibri" w:hAnsi="Simplified Arabic" w:cs="Simplified Arabic"/>
          <w:kern w:val="0"/>
          <w:sz w:val="28"/>
          <w:szCs w:val="28"/>
          <w:rtl/>
          <w:lang w:bidi="ar-EG"/>
          <w14:ligatures w14:val="none"/>
        </w:rPr>
      </w:pPr>
      <w:r w:rsidRPr="007657B8">
        <w:rPr>
          <w:rFonts w:ascii="Simplified Arabic" w:eastAsia="Calibri" w:hAnsi="Simplified Arabic" w:cs="Simplified Arabic"/>
          <w:kern w:val="0"/>
          <w:sz w:val="28"/>
          <w:szCs w:val="28"/>
          <w:rtl/>
          <w:lang w:bidi="ar-EG"/>
          <w14:ligatures w14:val="none"/>
        </w:rPr>
        <w:t>تسهم الدراسة في تحسين استجابة الشركات والمستثمرين للتحديات المرتبطة بالمشاريع من خلال تطوير أدوات تكنولوجية متقدمة، مثل الذكاء الاصطناعي وتحليل البيانات الضخمة، لتقديم تصورات دقيقة حول المخاطر المحتملة والاستجابة لها. استخدام مثل هذه التقنيات يسهم في التنبؤ المبكر بالمخاطر واتخاذ قرارات مدروسة بشكل استباقي، مما يقلل من التكلفة ويزيد من موثوقية المشاريع، ويقلل من التأخيرات والتحديات المالية التي قد تؤثر سلباً على سمعة الشركات ومكانتها التنافسية في السوق.</w:t>
      </w:r>
    </w:p>
    <w:p w14:paraId="2177AA39" w14:textId="6C265706" w:rsidR="004E766D" w:rsidRDefault="000663B5" w:rsidP="007657B8">
      <w:pPr>
        <w:pStyle w:val="ListParagraph"/>
        <w:numPr>
          <w:ilvl w:val="0"/>
          <w:numId w:val="27"/>
        </w:numPr>
        <w:spacing w:after="120" w:line="312" w:lineRule="auto"/>
        <w:jc w:val="mediumKashida"/>
        <w:rPr>
          <w:rFonts w:ascii="Simplified Arabic" w:eastAsia="Calibri" w:hAnsi="Simplified Arabic" w:cs="Simplified Arabic"/>
          <w:kern w:val="0"/>
          <w:sz w:val="28"/>
          <w:szCs w:val="28"/>
          <w:lang w:bidi="ar-EG"/>
          <w14:ligatures w14:val="none"/>
        </w:rPr>
      </w:pPr>
      <w:r w:rsidRPr="007657B8">
        <w:rPr>
          <w:rFonts w:ascii="Simplified Arabic" w:eastAsia="Calibri" w:hAnsi="Simplified Arabic" w:cs="Simplified Arabic"/>
          <w:kern w:val="0"/>
          <w:sz w:val="28"/>
          <w:szCs w:val="28"/>
          <w:rtl/>
          <w:lang w:bidi="ar-EG"/>
          <w14:ligatures w14:val="none"/>
        </w:rPr>
        <w:t>كما تدعم هذه الدراسة الجوانب التشغيلية في المشاريع عبر تطوير أطر تكاملية تتضمن إرشادات واضحة للمختصين في مجال إدارة المشاريع حول كيفية تحسين عمليات التقييم والتعامل مع المخاطر بمهنية واحترافية عالية، مما يسهم في تعزيز التعاون والتنسيق بين الأطراف المعنية كافة، بدءاً من المطورين والمقاولين، ووصولاً إلى الممولين والمستثمرين. بتوفير هذه الرؤى العملية وتقديم توصيات قابلة للتطبيق، تصبح الدراسة مرجعاً هاماً ليس فقط لتعزيز الفاعلية في إدارة المخاطر، بل أيضاً لرفع معايير الكفاءة والسلامة في المشاريع المعمارية، ودعم توجهات المملكة نحو تعزيز الاستدامة والابتكار في القطاع العمراني.</w:t>
      </w:r>
    </w:p>
    <w:p w14:paraId="623FF851" w14:textId="77777777" w:rsidR="00986C2C" w:rsidRPr="00986C2C" w:rsidRDefault="00986C2C" w:rsidP="00986C2C">
      <w:pPr>
        <w:spacing w:after="120" w:line="312" w:lineRule="auto"/>
        <w:jc w:val="mediumKashida"/>
        <w:rPr>
          <w:rFonts w:ascii="Simplified Arabic" w:eastAsia="Calibri" w:hAnsi="Simplified Arabic" w:cs="Simplified Arabic"/>
          <w:kern w:val="0"/>
          <w:sz w:val="28"/>
          <w:szCs w:val="28"/>
          <w:rtl/>
          <w:lang w:bidi="ar-EG"/>
          <w14:ligatures w14:val="none"/>
        </w:rPr>
      </w:pPr>
    </w:p>
    <w:p w14:paraId="2C29C1AE" w14:textId="622A3B71" w:rsidR="000B03D2" w:rsidRPr="007657B8" w:rsidRDefault="000B03D2" w:rsidP="007657B8">
      <w:pPr>
        <w:spacing w:line="312" w:lineRule="auto"/>
        <w:jc w:val="mediumKashida"/>
        <w:outlineLvl w:val="0"/>
        <w:rPr>
          <w:rFonts w:ascii="Simplified Arabic" w:hAnsi="Simplified Arabic" w:cs="(AH) Manal Black"/>
          <w:sz w:val="36"/>
          <w:szCs w:val="36"/>
          <w:u w:val="single"/>
          <w:rtl/>
        </w:rPr>
      </w:pPr>
      <w:bookmarkStart w:id="16" w:name="_Toc160754571"/>
      <w:bookmarkStart w:id="17" w:name="_Toc180888614"/>
      <w:r w:rsidRPr="007657B8">
        <w:rPr>
          <w:rFonts w:ascii="Simplified Arabic" w:hAnsi="Simplified Arabic" w:cs="(AH) Manal Black"/>
          <w:sz w:val="36"/>
          <w:szCs w:val="36"/>
          <w:u w:val="single"/>
          <w:rtl/>
        </w:rPr>
        <w:t>أهداف الدراسة</w:t>
      </w:r>
      <w:bookmarkEnd w:id="16"/>
      <w:bookmarkEnd w:id="17"/>
    </w:p>
    <w:p w14:paraId="5252956C" w14:textId="77777777" w:rsidR="006C4B49" w:rsidRPr="007657B8" w:rsidRDefault="00245219"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u w:val="single"/>
          <w:rtl/>
        </w:rPr>
        <w:t xml:space="preserve">تتمثل اهداف الدراسة </w:t>
      </w:r>
      <w:r w:rsidR="006C4B49" w:rsidRPr="007657B8">
        <w:rPr>
          <w:rFonts w:ascii="Simplified Arabic" w:hAnsi="Simplified Arabic" w:cs="Simplified Arabic" w:hint="cs"/>
          <w:sz w:val="28"/>
          <w:szCs w:val="28"/>
          <w:u w:val="single"/>
          <w:rtl/>
        </w:rPr>
        <w:t>في الهدف الرئيسي التالي</w:t>
      </w:r>
      <w:r w:rsidRPr="007657B8">
        <w:rPr>
          <w:rFonts w:ascii="Simplified Arabic" w:hAnsi="Simplified Arabic" w:cs="Simplified Arabic" w:hint="cs"/>
          <w:sz w:val="28"/>
          <w:szCs w:val="28"/>
          <w:u w:val="single"/>
          <w:rtl/>
        </w:rPr>
        <w:t>:</w:t>
      </w:r>
    </w:p>
    <w:p w14:paraId="4913A11F" w14:textId="2374F21F" w:rsidR="00762996" w:rsidRPr="007657B8" w:rsidRDefault="00E135CA" w:rsidP="007657B8">
      <w:pPr>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الهدف </w:t>
      </w:r>
      <w:r w:rsidR="000663B5" w:rsidRPr="007657B8">
        <w:rPr>
          <w:rFonts w:ascii="Simplified Arabic" w:hAnsi="Simplified Arabic" w:cs="Simplified Arabic" w:hint="cs"/>
          <w:sz w:val="28"/>
          <w:szCs w:val="28"/>
          <w:rtl/>
        </w:rPr>
        <w:t>الرئيسي: تحديد</w:t>
      </w:r>
      <w:r w:rsidR="00762996" w:rsidRPr="007657B8">
        <w:rPr>
          <w:rFonts w:ascii="Simplified Arabic" w:hAnsi="Simplified Arabic" w:cs="Simplified Arabic"/>
          <w:sz w:val="28"/>
          <w:szCs w:val="28"/>
          <w:rtl/>
        </w:rPr>
        <w:t xml:space="preserve"> دور إدارة المخاطر في </w:t>
      </w:r>
      <w:r w:rsidR="00E45295" w:rsidRPr="007657B8">
        <w:rPr>
          <w:rFonts w:ascii="Simplified Arabic" w:hAnsi="Simplified Arabic" w:cs="Simplified Arabic" w:hint="cs"/>
          <w:sz w:val="28"/>
          <w:szCs w:val="28"/>
          <w:rtl/>
        </w:rPr>
        <w:t xml:space="preserve">إدارة </w:t>
      </w:r>
      <w:r w:rsidR="00762996" w:rsidRPr="007657B8">
        <w:rPr>
          <w:rFonts w:ascii="Simplified Arabic" w:hAnsi="Simplified Arabic" w:cs="Simplified Arabic"/>
          <w:sz w:val="28"/>
          <w:szCs w:val="28"/>
          <w:rtl/>
        </w:rPr>
        <w:t xml:space="preserve">المشاريع المعمارية في المملكة العربية </w:t>
      </w:r>
      <w:proofErr w:type="gramStart"/>
      <w:r w:rsidR="00762996" w:rsidRPr="007657B8">
        <w:rPr>
          <w:rFonts w:ascii="Simplified Arabic" w:hAnsi="Simplified Arabic" w:cs="Simplified Arabic"/>
          <w:sz w:val="28"/>
          <w:szCs w:val="28"/>
          <w:rtl/>
        </w:rPr>
        <w:t xml:space="preserve">السعودية </w:t>
      </w:r>
      <w:r w:rsidR="00762996" w:rsidRPr="007657B8">
        <w:rPr>
          <w:rFonts w:ascii="Simplified Arabic" w:hAnsi="Simplified Arabic" w:cs="Simplified Arabic" w:hint="cs"/>
          <w:sz w:val="28"/>
          <w:szCs w:val="28"/>
          <w:rtl/>
        </w:rPr>
        <w:t>.</w:t>
      </w:r>
      <w:proofErr w:type="gramEnd"/>
    </w:p>
    <w:p w14:paraId="7DF57992" w14:textId="1118EB78" w:rsidR="00E135CA" w:rsidRPr="007657B8" w:rsidRDefault="00E135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ويتفرع من الهدف الرئيسي </w:t>
      </w:r>
      <w:r w:rsidRPr="007657B8">
        <w:rPr>
          <w:rFonts w:ascii="Simplified Arabic" w:hAnsi="Simplified Arabic" w:cs="Simplified Arabic"/>
          <w:sz w:val="28"/>
          <w:szCs w:val="28"/>
          <w:rtl/>
        </w:rPr>
        <w:t>الأهداف الفرعية</w:t>
      </w:r>
      <w:r w:rsidRPr="007657B8">
        <w:rPr>
          <w:rFonts w:ascii="Simplified Arabic" w:hAnsi="Simplified Arabic" w:cs="Simplified Arabic" w:hint="cs"/>
          <w:sz w:val="28"/>
          <w:szCs w:val="28"/>
          <w:rtl/>
        </w:rPr>
        <w:t xml:space="preserve"> لتالية</w:t>
      </w:r>
      <w:r w:rsidRPr="007657B8">
        <w:rPr>
          <w:rFonts w:ascii="Simplified Arabic" w:hAnsi="Simplified Arabic" w:cs="Simplified Arabic"/>
          <w:sz w:val="28"/>
          <w:szCs w:val="28"/>
          <w:rtl/>
        </w:rPr>
        <w:t>:</w:t>
      </w:r>
    </w:p>
    <w:p w14:paraId="11F2A545" w14:textId="54A33BF7" w:rsidR="00762996" w:rsidRPr="007657B8" w:rsidRDefault="00CC3546" w:rsidP="007657B8">
      <w:pPr>
        <w:pStyle w:val="ListParagraph"/>
        <w:numPr>
          <w:ilvl w:val="0"/>
          <w:numId w:val="26"/>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 </w:t>
      </w:r>
      <w:r w:rsidR="00762996" w:rsidRPr="007657B8">
        <w:rPr>
          <w:rFonts w:ascii="Simplified Arabic" w:hAnsi="Simplified Arabic" w:cs="Simplified Arabic"/>
          <w:sz w:val="28"/>
          <w:szCs w:val="28"/>
          <w:rtl/>
        </w:rPr>
        <w:t>لتعرف على أبرز أنواع المخاطر التي تواجه المشاريع المعمارية في المملكة وتقييم تأثيرها على مختلف مراحل المشروع.</w:t>
      </w:r>
    </w:p>
    <w:p w14:paraId="357BC7B8" w14:textId="0F33EB92" w:rsidR="00762996" w:rsidRPr="007657B8" w:rsidRDefault="00762996" w:rsidP="007657B8">
      <w:pPr>
        <w:pStyle w:val="ListParagraph"/>
        <w:numPr>
          <w:ilvl w:val="0"/>
          <w:numId w:val="26"/>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تحليل فعالية الأساليب الحالية المستخدمة في إدارة المخاطر وقدرتها على تقليل احتمالية التعرض للمخاطر</w:t>
      </w:r>
    </w:p>
    <w:p w14:paraId="10D6287C" w14:textId="152CDABB" w:rsidR="00C43F7F" w:rsidRPr="007657B8" w:rsidRDefault="00762996" w:rsidP="007657B8">
      <w:pPr>
        <w:pStyle w:val="ListParagraph"/>
        <w:numPr>
          <w:ilvl w:val="0"/>
          <w:numId w:val="26"/>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استكشاف كيفية توظيف التقنيات الحديثة لتعزيز إدارة المخاطر في </w:t>
      </w:r>
      <w:r w:rsidR="00653B21">
        <w:rPr>
          <w:rFonts w:ascii="Simplified Arabic" w:hAnsi="Simplified Arabic" w:cs="Simplified Arabic" w:hint="cs"/>
          <w:sz w:val="28"/>
          <w:szCs w:val="28"/>
          <w:rtl/>
        </w:rPr>
        <w:t xml:space="preserve">إدارة </w:t>
      </w:r>
      <w:r w:rsidRPr="007657B8">
        <w:rPr>
          <w:rFonts w:ascii="Simplified Arabic" w:hAnsi="Simplified Arabic" w:cs="Simplified Arabic"/>
          <w:sz w:val="28"/>
          <w:szCs w:val="28"/>
          <w:rtl/>
        </w:rPr>
        <w:t>المشاريع المعمارية.</w:t>
      </w:r>
      <w:r w:rsidRPr="007657B8">
        <w:rPr>
          <w:rFonts w:ascii="Simplified Arabic" w:hAnsi="Simplified Arabic" w:cs="Simplified Arabic" w:hint="cs"/>
          <w:sz w:val="28"/>
          <w:szCs w:val="28"/>
          <w:rtl/>
        </w:rPr>
        <w:t xml:space="preserve"> </w:t>
      </w:r>
    </w:p>
    <w:p w14:paraId="1DCAB15D" w14:textId="09298101" w:rsidR="00724711" w:rsidRPr="00724711" w:rsidRDefault="000B03D2" w:rsidP="00724711">
      <w:pPr>
        <w:spacing w:line="312" w:lineRule="auto"/>
        <w:jc w:val="mediumKashida"/>
        <w:outlineLvl w:val="0"/>
        <w:rPr>
          <w:rFonts w:ascii="Simplified Arabic" w:hAnsi="Simplified Arabic" w:cs="(AH) Manal Black"/>
          <w:sz w:val="36"/>
          <w:szCs w:val="36"/>
          <w:u w:val="single"/>
          <w:rtl/>
        </w:rPr>
      </w:pPr>
      <w:bookmarkStart w:id="18" w:name="_Toc160754573"/>
      <w:bookmarkStart w:id="19" w:name="_Toc180888615"/>
      <w:r w:rsidRPr="007657B8">
        <w:rPr>
          <w:rFonts w:ascii="Simplified Arabic" w:hAnsi="Simplified Arabic" w:cs="(AH) Manal Black"/>
          <w:sz w:val="36"/>
          <w:szCs w:val="36"/>
          <w:u w:val="single"/>
          <w:rtl/>
        </w:rPr>
        <w:t>الدراسات السابقة</w:t>
      </w:r>
      <w:bookmarkEnd w:id="18"/>
      <w:bookmarkEnd w:id="19"/>
    </w:p>
    <w:p w14:paraId="2AA832DF" w14:textId="2B985B6D" w:rsidR="00724711" w:rsidRPr="00724711" w:rsidRDefault="00724711" w:rsidP="00724711">
      <w:pPr>
        <w:spacing w:line="312" w:lineRule="auto"/>
        <w:rPr>
          <w:rFonts w:ascii="Simplified Arabic" w:hAnsi="Simplified Arabic" w:cs="Simplified Arabic"/>
          <w:b/>
          <w:bCs/>
          <w:sz w:val="28"/>
          <w:szCs w:val="28"/>
          <w:rtl/>
        </w:rPr>
      </w:pPr>
      <w:r w:rsidRPr="00724711">
        <w:rPr>
          <w:rFonts w:ascii="Simplified Arabic" w:hAnsi="Simplified Arabic" w:cs="Simplified Arabic" w:hint="cs"/>
          <w:b/>
          <w:bCs/>
          <w:sz w:val="28"/>
          <w:szCs w:val="28"/>
          <w:rtl/>
        </w:rPr>
        <w:t xml:space="preserve">دراسة </w:t>
      </w:r>
      <w:r w:rsidRPr="00724711">
        <w:rPr>
          <w:rFonts w:ascii="Simplified Arabic" w:hAnsi="Simplified Arabic" w:cs="Simplified Arabic"/>
          <w:b/>
          <w:bCs/>
          <w:sz w:val="28"/>
          <w:szCs w:val="28"/>
          <w:rtl/>
        </w:rPr>
        <w:t>العثمان</w:t>
      </w:r>
      <w:r w:rsidRPr="00724711">
        <w:rPr>
          <w:rFonts w:ascii="Simplified Arabic" w:hAnsi="Simplified Arabic" w:cs="Simplified Arabic" w:hint="cs"/>
          <w:b/>
          <w:bCs/>
          <w:sz w:val="28"/>
          <w:szCs w:val="28"/>
          <w:rtl/>
        </w:rPr>
        <w:t xml:space="preserve"> (2017) بعنوان:</w:t>
      </w:r>
      <w:r w:rsidRPr="00724711">
        <w:rPr>
          <w:rFonts w:ascii="Simplified Arabic" w:hAnsi="Simplified Arabic" w:cs="Simplified Arabic"/>
          <w:b/>
          <w:bCs/>
          <w:sz w:val="28"/>
          <w:szCs w:val="28"/>
          <w:rtl/>
        </w:rPr>
        <w:t xml:space="preserve"> </w:t>
      </w:r>
      <w:r w:rsidRPr="00724711">
        <w:rPr>
          <w:rFonts w:ascii="Simplified Arabic" w:hAnsi="Simplified Arabic" w:cs="Simplified Arabic"/>
          <w:b/>
          <w:bCs/>
          <w:sz w:val="28"/>
          <w:szCs w:val="28"/>
          <w:rtl/>
        </w:rPr>
        <w:t xml:space="preserve">أثر إدارة </w:t>
      </w:r>
      <w:proofErr w:type="gramStart"/>
      <w:r w:rsidRPr="00724711">
        <w:rPr>
          <w:rFonts w:ascii="Simplified Arabic" w:hAnsi="Simplified Arabic" w:cs="Simplified Arabic"/>
          <w:b/>
          <w:bCs/>
          <w:sz w:val="28"/>
          <w:szCs w:val="28"/>
          <w:rtl/>
        </w:rPr>
        <w:t>مخاطر</w:t>
      </w:r>
      <w:proofErr w:type="gramEnd"/>
      <w:r w:rsidRPr="00724711">
        <w:rPr>
          <w:rFonts w:ascii="Simplified Arabic" w:hAnsi="Simplified Arabic" w:cs="Simplified Arabic"/>
          <w:b/>
          <w:bCs/>
          <w:sz w:val="28"/>
          <w:szCs w:val="28"/>
          <w:rtl/>
        </w:rPr>
        <w:t xml:space="preserve"> المشاريع الإنشائية على الأداء</w:t>
      </w:r>
      <w:r w:rsidRPr="00724711">
        <w:rPr>
          <w:rFonts w:ascii="Simplified Arabic" w:hAnsi="Simplified Arabic" w:cs="Simplified Arabic" w:hint="cs"/>
          <w:b/>
          <w:bCs/>
          <w:sz w:val="28"/>
          <w:szCs w:val="28"/>
          <w:rtl/>
        </w:rPr>
        <w:t xml:space="preserve"> </w:t>
      </w:r>
      <w:r w:rsidRPr="00724711">
        <w:rPr>
          <w:rFonts w:ascii="Simplified Arabic" w:hAnsi="Simplified Arabic" w:cs="Simplified Arabic"/>
          <w:b/>
          <w:bCs/>
          <w:sz w:val="28"/>
          <w:szCs w:val="28"/>
          <w:rtl/>
        </w:rPr>
        <w:t>دراسة ميدانية في الأمانة العامة للأوقاف</w:t>
      </w:r>
      <w:r w:rsidRPr="00724711">
        <w:rPr>
          <w:rFonts w:ascii="Simplified Arabic" w:hAnsi="Simplified Arabic" w:cs="Simplified Arabic" w:hint="cs"/>
          <w:b/>
          <w:bCs/>
          <w:sz w:val="28"/>
          <w:szCs w:val="28"/>
          <w:rtl/>
        </w:rPr>
        <w:t xml:space="preserve"> </w:t>
      </w:r>
      <w:r w:rsidRPr="00724711">
        <w:rPr>
          <w:rFonts w:ascii="Simplified Arabic" w:hAnsi="Simplified Arabic" w:cs="Simplified Arabic"/>
          <w:b/>
          <w:bCs/>
          <w:sz w:val="28"/>
          <w:szCs w:val="28"/>
          <w:rtl/>
        </w:rPr>
        <w:t>وزارة الأوقاف - دولة الكويت</w:t>
      </w:r>
    </w:p>
    <w:p w14:paraId="47F0CACC" w14:textId="77777777" w:rsidR="00724711" w:rsidRDefault="00724711" w:rsidP="00724711">
      <w:pPr>
        <w:spacing w:line="312" w:lineRule="auto"/>
        <w:jc w:val="mediumKashida"/>
        <w:rPr>
          <w:rFonts w:ascii="Simplified Arabic" w:hAnsi="Simplified Arabic" w:cs="Simplified Arabic"/>
          <w:sz w:val="28"/>
          <w:szCs w:val="28"/>
          <w:rtl/>
        </w:rPr>
      </w:pPr>
      <w:r w:rsidRPr="00724711">
        <w:rPr>
          <w:rFonts w:ascii="Simplified Arabic" w:hAnsi="Simplified Arabic" w:cs="Simplified Arabic"/>
          <w:sz w:val="28"/>
          <w:szCs w:val="28"/>
          <w:rtl/>
        </w:rPr>
        <w:t>هدفت هذه الدراسة إلى توضيح أثر إدارة مخاطر المشاريع الإنشائية على أداء هذه المشاريع</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بالأمانة العامة للأوقاف في دولة الكويت، واعتمدت الدراسة على العينة العشوائية الطبقية المتناسبة،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شملت على المهندسين والفنيين العاملين في الأمانة العامة للأوقاف بدولة الكويت والعاملين في الجهات</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 xml:space="preserve">التي عملت في هذه المشاريع من مدراء المشاريع، المكاتب </w:t>
      </w:r>
      <w:proofErr w:type="spellStart"/>
      <w:r w:rsidRPr="00724711">
        <w:rPr>
          <w:rFonts w:ascii="Simplified Arabic" w:hAnsi="Simplified Arabic" w:cs="Simplified Arabic"/>
          <w:sz w:val="28"/>
          <w:szCs w:val="28"/>
          <w:rtl/>
        </w:rPr>
        <w:t>الإستشارية</w:t>
      </w:r>
      <w:proofErr w:type="spellEnd"/>
      <w:r w:rsidRPr="00724711">
        <w:rPr>
          <w:rFonts w:ascii="Simplified Arabic" w:hAnsi="Simplified Arabic" w:cs="Simplified Arabic"/>
          <w:sz w:val="28"/>
          <w:szCs w:val="28"/>
          <w:rtl/>
        </w:rPr>
        <w:t xml:space="preserve"> وشركات المقاولات، وقد بلغ</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حجم العينة (250=</w:t>
      </w:r>
      <w:r w:rsidRPr="00724711">
        <w:rPr>
          <w:rFonts w:ascii="Simplified Arabic" w:hAnsi="Simplified Arabic" w:cs="Simplified Arabic"/>
          <w:sz w:val="28"/>
          <w:szCs w:val="28"/>
        </w:rPr>
        <w:t>n</w:t>
      </w:r>
      <w:r w:rsidRPr="00724711">
        <w:rPr>
          <w:rFonts w:ascii="Simplified Arabic" w:hAnsi="Simplified Arabic" w:cs="Simplified Arabic"/>
          <w:sz w:val="28"/>
          <w:szCs w:val="28"/>
          <w:rtl/>
        </w:rPr>
        <w:t>) من أصل المجتمع البالغ (471 =</w:t>
      </w:r>
      <w:r w:rsidRPr="00724711">
        <w:rPr>
          <w:rFonts w:ascii="Simplified Arabic" w:hAnsi="Simplified Arabic" w:cs="Simplified Arabic"/>
          <w:sz w:val="28"/>
          <w:szCs w:val="28"/>
        </w:rPr>
        <w:t>N</w:t>
      </w:r>
      <w:r w:rsidRPr="00724711">
        <w:rPr>
          <w:rFonts w:ascii="Simplified Arabic" w:hAnsi="Simplified Arabic" w:cs="Simplified Arabic"/>
          <w:sz w:val="28"/>
          <w:szCs w:val="28"/>
          <w:rtl/>
        </w:rPr>
        <w:t>)، ولتحقيق أهداف هذه الدراسة واختبار</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فرضياتها، استخدمت الباحثة الاحصاء الوصفي والاستدلالي، من خلال تصميم الاستبانة كأداة رئيسة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لجمع البيانات، وقد تم تطويرها بالاعتماد على خبرات نخبة من الأساتذة في مجال متغيرات الدراسة،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وتكونت الاستبانة من (60) فقرة، كما تم استخدام العديد من الوسائل والأساليب الإحصائية مثل</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 xml:space="preserve">المتوسطات الحسابية </w:t>
      </w:r>
      <w:proofErr w:type="spellStart"/>
      <w:r w:rsidRPr="00724711">
        <w:rPr>
          <w:rFonts w:ascii="Simplified Arabic" w:hAnsi="Simplified Arabic" w:cs="Simplified Arabic"/>
          <w:sz w:val="28"/>
          <w:szCs w:val="28"/>
          <w:rtl/>
        </w:rPr>
        <w:t>والإنحرافات</w:t>
      </w:r>
      <w:proofErr w:type="spellEnd"/>
      <w:r w:rsidRPr="00724711">
        <w:rPr>
          <w:rFonts w:ascii="Simplified Arabic" w:hAnsi="Simplified Arabic" w:cs="Simplified Arabic"/>
          <w:sz w:val="28"/>
          <w:szCs w:val="28"/>
          <w:rtl/>
        </w:rPr>
        <w:t xml:space="preserve"> المعيارية واختبارات (</w:t>
      </w:r>
      <w:r w:rsidRPr="00724711">
        <w:rPr>
          <w:rFonts w:ascii="Simplified Arabic" w:hAnsi="Simplified Arabic" w:cs="Simplified Arabic"/>
          <w:sz w:val="28"/>
          <w:szCs w:val="28"/>
        </w:rPr>
        <w:t>t</w:t>
      </w:r>
      <w:r w:rsidRPr="00724711">
        <w:rPr>
          <w:rFonts w:ascii="Simplified Arabic" w:hAnsi="Simplified Arabic" w:cs="Simplified Arabic"/>
          <w:sz w:val="28"/>
          <w:szCs w:val="28"/>
          <w:rtl/>
        </w:rPr>
        <w:t>) وتحليل الانحدار المتعدد والبسيط.</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 xml:space="preserve">وبعد إجراء عملية التحليل لبيانات الدراسة وفرضياتها </w:t>
      </w:r>
    </w:p>
    <w:p w14:paraId="386A8818" w14:textId="7BA0D0DE" w:rsidR="00724711" w:rsidRPr="00724711" w:rsidRDefault="00724711" w:rsidP="00724711">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724711">
        <w:rPr>
          <w:rFonts w:ascii="Simplified Arabic" w:hAnsi="Simplified Arabic" w:cs="Simplified Arabic"/>
          <w:sz w:val="28"/>
          <w:szCs w:val="28"/>
          <w:rtl/>
        </w:rPr>
        <w:t>توصلت الدراسة إلى عدد من النتائج أهمها:</w:t>
      </w:r>
    </w:p>
    <w:p w14:paraId="170CEDDA" w14:textId="4FE5B25E" w:rsidR="00724711" w:rsidRPr="00724711" w:rsidRDefault="00724711" w:rsidP="00724711">
      <w:pPr>
        <w:spacing w:line="312" w:lineRule="auto"/>
        <w:jc w:val="mediumKashida"/>
        <w:rPr>
          <w:rFonts w:ascii="Simplified Arabic" w:hAnsi="Simplified Arabic" w:cs="Simplified Arabic"/>
          <w:sz w:val="28"/>
          <w:szCs w:val="28"/>
          <w:rtl/>
        </w:rPr>
      </w:pPr>
      <w:r w:rsidRPr="00724711">
        <w:rPr>
          <w:rFonts w:ascii="Simplified Arabic" w:hAnsi="Simplified Arabic" w:cs="Simplified Arabic"/>
          <w:sz w:val="28"/>
          <w:szCs w:val="28"/>
          <w:rtl/>
        </w:rPr>
        <w:t xml:space="preserve">- يوجد أثر ذو دلاله إحصائية عند مستوى معنوية (0.05&gt; </w:t>
      </w:r>
      <w:r w:rsidRPr="00724711">
        <w:rPr>
          <w:rFonts w:ascii="Simplified Arabic" w:hAnsi="Simplified Arabic" w:cs="Simplified Arabic"/>
          <w:sz w:val="28"/>
          <w:szCs w:val="28"/>
        </w:rPr>
        <w:t>p</w:t>
      </w:r>
      <w:r w:rsidRPr="00724711">
        <w:rPr>
          <w:rFonts w:ascii="Simplified Arabic" w:hAnsi="Simplified Arabic" w:cs="Simplified Arabic"/>
          <w:sz w:val="28"/>
          <w:szCs w:val="28"/>
          <w:rtl/>
        </w:rPr>
        <w:t xml:space="preserve">) لإدارة </w:t>
      </w:r>
      <w:proofErr w:type="gramStart"/>
      <w:r w:rsidRPr="00724711">
        <w:rPr>
          <w:rFonts w:ascii="Simplified Arabic" w:hAnsi="Simplified Arabic" w:cs="Simplified Arabic"/>
          <w:sz w:val="28"/>
          <w:szCs w:val="28"/>
          <w:rtl/>
        </w:rPr>
        <w:t>مخاطر</w:t>
      </w:r>
      <w:proofErr w:type="gramEnd"/>
      <w:r w:rsidRPr="00724711">
        <w:rPr>
          <w:rFonts w:ascii="Simplified Arabic" w:hAnsi="Simplified Arabic" w:cs="Simplified Arabic"/>
          <w:sz w:val="28"/>
          <w:szCs w:val="28"/>
          <w:rtl/>
        </w:rPr>
        <w:t xml:space="preserve"> المشاريع الإنشائية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بدلالة أبعادها مجتمعه (تحديد المخاطر، تقييم المخاطر، الاستجابة للمخاطر، مراقبة المخاطر)</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في أداء المشاريع الإنشائية بدلالة أبعادها (الوقت، التكلفة، جودة المواصفات) في الأمانة العامة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للأوقاف في دولة الكويت.</w:t>
      </w:r>
    </w:p>
    <w:p w14:paraId="7396323E" w14:textId="438CE18B" w:rsidR="00724711" w:rsidRDefault="00724711" w:rsidP="00724711">
      <w:pPr>
        <w:spacing w:line="312" w:lineRule="auto"/>
        <w:jc w:val="mediumKashida"/>
        <w:rPr>
          <w:rFonts w:ascii="Simplified Arabic" w:hAnsi="Simplified Arabic" w:cs="Simplified Arabic"/>
          <w:sz w:val="28"/>
          <w:szCs w:val="28"/>
          <w:rtl/>
        </w:rPr>
      </w:pPr>
      <w:r w:rsidRPr="00724711">
        <w:rPr>
          <w:rFonts w:ascii="Simplified Arabic" w:hAnsi="Simplified Arabic" w:cs="Simplified Arabic"/>
          <w:sz w:val="28"/>
          <w:szCs w:val="28"/>
          <w:rtl/>
        </w:rPr>
        <w:t xml:space="preserve">- وجود أثر ذي دلالة إحصائية عند مستوى معنوية دلالة (0.05 &gt; </w:t>
      </w:r>
      <w:r w:rsidRPr="00724711">
        <w:rPr>
          <w:rFonts w:ascii="Simplified Arabic" w:hAnsi="Simplified Arabic" w:cs="Simplified Arabic"/>
          <w:sz w:val="28"/>
          <w:szCs w:val="28"/>
        </w:rPr>
        <w:t>p</w:t>
      </w:r>
      <w:r w:rsidRPr="00724711">
        <w:rPr>
          <w:rFonts w:ascii="Simplified Arabic" w:hAnsi="Simplified Arabic" w:cs="Simplified Arabic"/>
          <w:sz w:val="28"/>
          <w:szCs w:val="28"/>
          <w:rtl/>
        </w:rPr>
        <w:t xml:space="preserve">) لإدارة </w:t>
      </w:r>
      <w:proofErr w:type="gramStart"/>
      <w:r w:rsidRPr="00724711">
        <w:rPr>
          <w:rFonts w:ascii="Simplified Arabic" w:hAnsi="Simplified Arabic" w:cs="Simplified Arabic"/>
          <w:sz w:val="28"/>
          <w:szCs w:val="28"/>
          <w:rtl/>
        </w:rPr>
        <w:t>مخاطر</w:t>
      </w:r>
      <w:proofErr w:type="gramEnd"/>
      <w:r w:rsidRPr="00724711">
        <w:rPr>
          <w:rFonts w:ascii="Simplified Arabic" w:hAnsi="Simplified Arabic" w:cs="Simplified Arabic"/>
          <w:sz w:val="28"/>
          <w:szCs w:val="28"/>
          <w:rtl/>
        </w:rPr>
        <w:t xml:space="preserve"> المشاريع</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الإنشائية بدلالة أبعادها مجتمعة في وقت تنفيذ المشاريع الإنشائية، وتكاليف المشاريع الإنشائية،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وجودة مواصفات المشاريع الإنشائية كل على حده في الأمانة العامة للأوقاف في دولة الكويت.</w:t>
      </w:r>
    </w:p>
    <w:p w14:paraId="5B1C7C19" w14:textId="0F053FD2" w:rsidR="00724711" w:rsidRPr="00724711" w:rsidRDefault="00724711" w:rsidP="00724711">
      <w:pPr>
        <w:spacing w:line="312" w:lineRule="auto"/>
        <w:jc w:val="mediumKashida"/>
        <w:rPr>
          <w:rFonts w:ascii="Simplified Arabic" w:hAnsi="Simplified Arabic" w:cs="Simplified Arabic"/>
          <w:sz w:val="28"/>
          <w:szCs w:val="28"/>
          <w:rtl/>
        </w:rPr>
      </w:pPr>
      <w:r w:rsidRPr="00724711">
        <w:rPr>
          <w:rFonts w:ascii="Simplified Arabic" w:hAnsi="Simplified Arabic" w:cs="Simplified Arabic"/>
          <w:sz w:val="28"/>
          <w:szCs w:val="28"/>
          <w:rtl/>
        </w:rPr>
        <w:t xml:space="preserve">- يوجد أثر ذو دلاله إحصائية عند مستوى معنوية (0.05 &gt; </w:t>
      </w:r>
      <w:r w:rsidRPr="00724711">
        <w:rPr>
          <w:rFonts w:ascii="Simplified Arabic" w:hAnsi="Simplified Arabic" w:cs="Simplified Arabic"/>
          <w:sz w:val="28"/>
          <w:szCs w:val="28"/>
        </w:rPr>
        <w:t>p</w:t>
      </w:r>
      <w:r w:rsidRPr="00724711">
        <w:rPr>
          <w:rFonts w:ascii="Simplified Arabic" w:hAnsi="Simplified Arabic" w:cs="Simplified Arabic"/>
          <w:sz w:val="28"/>
          <w:szCs w:val="28"/>
          <w:rtl/>
        </w:rPr>
        <w:t>) لتحديد المخاطر، وتقييم</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المخاطر، والاستجابة للمخاطر، ومراقبة المخاطر كل على حده في أداء المشاريع الإنشائية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بدلالة أبعادها مجتمعة في الأمانة العامة للأوقاف في دولة الكويت</w:t>
      </w:r>
    </w:p>
    <w:p w14:paraId="5F3D06EC" w14:textId="61D064E7" w:rsidR="00724711" w:rsidRDefault="00724711" w:rsidP="00724711">
      <w:pPr>
        <w:spacing w:line="312" w:lineRule="auto"/>
        <w:jc w:val="mediumKashida"/>
        <w:rPr>
          <w:rFonts w:ascii="Simplified Arabic" w:hAnsi="Simplified Arabic" w:cs="Simplified Arabic"/>
          <w:sz w:val="28"/>
          <w:szCs w:val="28"/>
          <w:rtl/>
        </w:rPr>
      </w:pPr>
      <w:r w:rsidRPr="00724711">
        <w:rPr>
          <w:rFonts w:ascii="Simplified Arabic" w:hAnsi="Simplified Arabic" w:cs="Simplified Arabic"/>
          <w:sz w:val="28"/>
          <w:szCs w:val="28"/>
          <w:rtl/>
        </w:rPr>
        <w:t>ومن أبرز الاستنتاجات التي توصلت اليها الباحثة أن إدارة مخاطر المشاريع الإنشائية مهمة وذات</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 xml:space="preserve">تأثير مباشر على أداء هذه المشاريع من حيث </w:t>
      </w:r>
      <w:proofErr w:type="spellStart"/>
      <w:r w:rsidRPr="00724711">
        <w:rPr>
          <w:rFonts w:ascii="Simplified Arabic" w:hAnsi="Simplified Arabic" w:cs="Simplified Arabic"/>
          <w:sz w:val="28"/>
          <w:szCs w:val="28"/>
          <w:rtl/>
        </w:rPr>
        <w:t>الإنتهاء</w:t>
      </w:r>
      <w:proofErr w:type="spellEnd"/>
      <w:r w:rsidRPr="00724711">
        <w:rPr>
          <w:rFonts w:ascii="Simplified Arabic" w:hAnsi="Simplified Arabic" w:cs="Simplified Arabic"/>
          <w:sz w:val="28"/>
          <w:szCs w:val="28"/>
          <w:rtl/>
        </w:rPr>
        <w:t xml:space="preserve"> منها بالوقت والتكلفة وجودة المواصفات المخطط</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لها، ومن أهم خطوات إدارة المخاطر هي مراقبة المخاطر فتبين بأن لها التأثير الأكبر على أداء هذه</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المشاريع، وقد أوصت الباحثة العاملين في الأمانة العامة للأوقاف بدولة الكويت على ضرورة تطوير</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وحدة متخصصة في إدارة مخاطر المشاريع الإنشائية، كما أوصت بضرورة استخدام المنهجية العلمية</w:t>
      </w:r>
      <w:r>
        <w:rPr>
          <w:rFonts w:ascii="Simplified Arabic" w:hAnsi="Simplified Arabic" w:cs="Simplified Arabic"/>
          <w:sz w:val="28"/>
          <w:szCs w:val="28"/>
          <w:rtl/>
        </w:rPr>
        <w:t xml:space="preserve"> </w:t>
      </w:r>
      <w:r w:rsidRPr="00724711">
        <w:rPr>
          <w:rFonts w:ascii="Simplified Arabic" w:hAnsi="Simplified Arabic" w:cs="Simplified Arabic"/>
          <w:sz w:val="28"/>
          <w:szCs w:val="28"/>
          <w:rtl/>
        </w:rPr>
        <w:t>للقيام بهذه العملية وذلك لتحسين مستوى أداء المشاريع الإنشائية لديهم.</w:t>
      </w:r>
    </w:p>
    <w:p w14:paraId="595AD6D4" w14:textId="1A84CC16" w:rsidR="008C30CA" w:rsidRPr="00724711" w:rsidRDefault="008C30CA" w:rsidP="007657B8">
      <w:pPr>
        <w:spacing w:line="312" w:lineRule="auto"/>
        <w:jc w:val="mediumKashida"/>
        <w:rPr>
          <w:rFonts w:ascii="Simplified Arabic" w:hAnsi="Simplified Arabic" w:cs="Simplified Arabic"/>
          <w:b/>
          <w:bCs/>
          <w:sz w:val="28"/>
          <w:szCs w:val="28"/>
          <w:rtl/>
        </w:rPr>
      </w:pPr>
      <w:r w:rsidRPr="00724711">
        <w:rPr>
          <w:rFonts w:ascii="Simplified Arabic" w:hAnsi="Simplified Arabic" w:cs="Simplified Arabic"/>
          <w:b/>
          <w:bCs/>
          <w:sz w:val="28"/>
          <w:szCs w:val="28"/>
          <w:rtl/>
        </w:rPr>
        <w:t>دراسة الجيلاوي ومحمد (2016) بعنوان: "تطبيق متطلبات إدارة الجودة الشاملة في إدارة</w:t>
      </w:r>
      <w:r w:rsidRPr="00724711">
        <w:rPr>
          <w:rFonts w:ascii="Simplified Arabic" w:hAnsi="Simplified Arabic" w:cs="Simplified Arabic" w:hint="cs"/>
          <w:b/>
          <w:bCs/>
          <w:sz w:val="28"/>
          <w:szCs w:val="28"/>
          <w:rtl/>
        </w:rPr>
        <w:t xml:space="preserve"> </w:t>
      </w:r>
      <w:r w:rsidRPr="00724711">
        <w:rPr>
          <w:rFonts w:ascii="Simplified Arabic" w:hAnsi="Simplified Arabic" w:cs="Simplified Arabic"/>
          <w:b/>
          <w:bCs/>
          <w:sz w:val="28"/>
          <w:szCs w:val="28"/>
          <w:rtl/>
        </w:rPr>
        <w:t>المخاطر في المشاريع الإنشائية في العراق"</w:t>
      </w:r>
    </w:p>
    <w:p w14:paraId="2CC62E54" w14:textId="6C37C709" w:rsidR="00F43CBC"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ركزت الدراسة على محورين أساسيين، المحور الأول يتعلق بمفهوم إدارة الجودة الشاملة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ومفهوم عملية إدارة المخاطر وكيفية تطبيق إدارة الجودة الشاملة في عملية إدارة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للمشاريع الإنشائية، أما المحور الثاني فيتعلق بالجانب العملي وهو اعداد وتوزيع </w:t>
      </w:r>
      <w:proofErr w:type="gramStart"/>
      <w:r w:rsidRPr="007657B8">
        <w:rPr>
          <w:rFonts w:ascii="Simplified Arabic" w:hAnsi="Simplified Arabic" w:cs="Simplified Arabic"/>
          <w:sz w:val="28"/>
          <w:szCs w:val="28"/>
          <w:rtl/>
        </w:rPr>
        <w:t>الاستبيان</w:t>
      </w:r>
      <w:proofErr w:type="gramEnd"/>
      <w:r w:rsidRPr="007657B8">
        <w:rPr>
          <w:rFonts w:ascii="Simplified Arabic" w:hAnsi="Simplified Arabic" w:cs="Simplified Arabic"/>
          <w:sz w:val="28"/>
          <w:szCs w:val="28"/>
          <w:rtl/>
        </w:rPr>
        <w:t xml:space="preserve"> المغلق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والمفتوح على خبراء صناعة البناء والتشييد في العراق ليتم معرفة وتحديد العلاقة بين تطبيق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إدارة الجودة الشاملة على إدارة المخاطر في المشاريع الإنشائية بالعراق.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اعتمدت الدراسة في الحصول على المعلومات بالرجوع إلى الدراسات السابقة ذات الصلة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بالموضوع كما أنها اعتمدت على إجراء المقابلات وتوزيع الاستبيان المفتوح مع ذوي</w:t>
      </w:r>
      <w:r w:rsidRPr="007657B8">
        <w:rPr>
          <w:rFonts w:ascii="Simplified Arabic" w:hAnsi="Simplified Arabic" w:cs="Simplified Arabic"/>
          <w:sz w:val="28"/>
          <w:szCs w:val="28"/>
          <w:rtl/>
        </w:rPr>
        <w:t xml:space="preserve"> </w:t>
      </w:r>
      <w:proofErr w:type="spellStart"/>
      <w:r w:rsidRPr="007657B8">
        <w:rPr>
          <w:rFonts w:ascii="Simplified Arabic" w:hAnsi="Simplified Arabic" w:cs="Simplified Arabic"/>
          <w:sz w:val="28"/>
          <w:szCs w:val="28"/>
          <w:rtl/>
        </w:rPr>
        <w:t>الإختصاص</w:t>
      </w:r>
      <w:proofErr w:type="spellEnd"/>
      <w:r w:rsidRPr="007657B8">
        <w:rPr>
          <w:rFonts w:ascii="Simplified Arabic" w:hAnsi="Simplified Arabic" w:cs="Simplified Arabic"/>
          <w:sz w:val="28"/>
          <w:szCs w:val="28"/>
          <w:rtl/>
        </w:rPr>
        <w:t xml:space="preserve"> في صناعة التشييد من المهندسين ومديري المشاريع والأكاديميين لتحديد مدى تطبيق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إدارة الجودة الشاملة على عملية إدارة المخاطر في المشاريع الإنشائية، واتضحت النتائج بأن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هناك دورا ضعيفا جدا في تطبق إدارة الجودة الشاملة على عملية إدارة المخاطر مما استدعى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الباحث للقيام </w:t>
      </w:r>
      <w:proofErr w:type="spellStart"/>
      <w:r w:rsidRPr="007657B8">
        <w:rPr>
          <w:rFonts w:ascii="Simplified Arabic" w:hAnsi="Simplified Arabic" w:cs="Simplified Arabic"/>
          <w:sz w:val="28"/>
          <w:szCs w:val="28"/>
          <w:rtl/>
        </w:rPr>
        <w:t>باعداد</w:t>
      </w:r>
      <w:proofErr w:type="spellEnd"/>
      <w:r w:rsidRPr="007657B8">
        <w:rPr>
          <w:rFonts w:ascii="Simplified Arabic" w:hAnsi="Simplified Arabic" w:cs="Simplified Arabic"/>
          <w:sz w:val="28"/>
          <w:szCs w:val="28"/>
          <w:rtl/>
        </w:rPr>
        <w:t xml:space="preserve"> وتوزيع الاستبيان المغلق الذي يشمل على محوريين الأول يتعلق بتحديد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التي تواجه المشاريع الإنشائية في العراق وتحليل هذه المخاطر لمعرفة مدى تأثيرها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وقوتها، والمحور الثاني يوضح مدى تأثير هذه المخاطر على مدة تنفيذ المشروع وتكلفته وجودة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العمل وكذلك السلامة المهنية. توصلت الدارسة إلى النتائج التالية:</w:t>
      </w:r>
    </w:p>
    <w:p w14:paraId="189EC53D" w14:textId="4127FCDE" w:rsidR="008C30CA"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 تعتبر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النزاعات العسكرية الخطر المؤثر الأول على زيادة تكلفة المشروع، وعلى مدة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إنجازه، وعلى السلامة المهنية، وتعتبر مخاطر عدم التأهيل الفني للعمالة الخطر المؤثر الأول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جودة العمل.</w:t>
      </w:r>
    </w:p>
    <w:p w14:paraId="205DF23C" w14:textId="444CC577" w:rsidR="008C30CA"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2- يعتبر خطر ضعف التواصل بين </w:t>
      </w:r>
      <w:proofErr w:type="gramStart"/>
      <w:r w:rsidRPr="007657B8">
        <w:rPr>
          <w:rFonts w:ascii="Simplified Arabic" w:hAnsi="Simplified Arabic" w:cs="Simplified Arabic"/>
          <w:sz w:val="28"/>
          <w:szCs w:val="28"/>
          <w:rtl/>
        </w:rPr>
        <w:t>اطراف</w:t>
      </w:r>
      <w:proofErr w:type="gramEnd"/>
      <w:r w:rsidRPr="007657B8">
        <w:rPr>
          <w:rFonts w:ascii="Simplified Arabic" w:hAnsi="Simplified Arabic" w:cs="Simplified Arabic"/>
          <w:sz w:val="28"/>
          <w:szCs w:val="28"/>
          <w:rtl/>
        </w:rPr>
        <w:t xml:space="preserve"> المشروع الخطر الأضعف المؤثر على تكلفة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وخطر التقلب في سعر تحويل العملة هو الخطر الأضعف المؤثر على مدة إنجاز</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ويعتبر خطر ضعف الاتصال بين موقع العمل ومقر المقاول المؤثر الأضعف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السلامة المهنية وعلى جودة العمل.</w:t>
      </w:r>
    </w:p>
    <w:p w14:paraId="7E161051" w14:textId="49FE1A32" w:rsidR="008C30CA"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توصلت الدراسة لمعرفة أفضل طرق الاستجابة للتعامل مع المخاطر فكانت كالتالي مرتبة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حسب أهميتها: تجنب المخاطر، قبول المخاطر وأقلها تفضيلا هي إهمال المخاطر.</w:t>
      </w:r>
    </w:p>
    <w:p w14:paraId="31F17885" w14:textId="559227F4" w:rsidR="008C30CA"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أظهرت النتائج أن من متطلبات تطبيق إدارة الجودة الشاملة على عملية إدارة المخاطر مرتبة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حسب الأكثر تأثيرا هي كالتالي: دعم الإدارة </w:t>
      </w:r>
      <w:proofErr w:type="spellStart"/>
      <w:r w:rsidRPr="007657B8">
        <w:rPr>
          <w:rFonts w:ascii="Simplified Arabic" w:hAnsi="Simplified Arabic" w:cs="Simplified Arabic"/>
          <w:sz w:val="28"/>
          <w:szCs w:val="28"/>
          <w:rtl/>
        </w:rPr>
        <w:t>العاليا</w:t>
      </w:r>
      <w:proofErr w:type="spellEnd"/>
      <w:r w:rsidRPr="007657B8">
        <w:rPr>
          <w:rFonts w:ascii="Simplified Arabic" w:hAnsi="Simplified Arabic" w:cs="Simplified Arabic"/>
          <w:sz w:val="28"/>
          <w:szCs w:val="28"/>
          <w:rtl/>
        </w:rPr>
        <w:t>، التحسين المستمر والتدريب والتعليم،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مشاركة كافة العاملين في المنظمة وبجميع المستويات الإدارية، التحفيز، وأخيرا التركيز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متطلبات العميل.</w:t>
      </w:r>
    </w:p>
    <w:p w14:paraId="2F4187B5" w14:textId="0DC45A6E" w:rsidR="008C30CA" w:rsidRPr="007657B8" w:rsidRDefault="008C30C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وقد أوصت الدراسة بضرورة تطبيق متطلبات إدارة الجودة الشاملة على عملية 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لما لها من تأثير إيجابي والقيام بإدارة هذه المخاطر بفعالية وكفاءة. كما أوصت بأهمية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وجود وحدة تنظيمية مستقلة مهمتها الأساسية هي القيام بعملية إدارة المخاطر، وأخيرا تطبيق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الكودات العالمية لتحقيق معايير الأمن والسلامة وإعداد عقود ذات بنود واضحة تحدد الطرف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المسؤول عن المخاطر وأنواعها.</w:t>
      </w:r>
    </w:p>
    <w:p w14:paraId="657EC64F" w14:textId="7170C006" w:rsidR="00B12678" w:rsidRPr="009163BA" w:rsidRDefault="00B12678" w:rsidP="007657B8">
      <w:pPr>
        <w:spacing w:line="312" w:lineRule="auto"/>
        <w:jc w:val="mediumKashida"/>
        <w:rPr>
          <w:rFonts w:ascii="Simplified Arabic" w:hAnsi="Simplified Arabic" w:cs="Simplified Arabic"/>
          <w:b/>
          <w:bCs/>
          <w:sz w:val="28"/>
          <w:szCs w:val="28"/>
          <w:rtl/>
        </w:rPr>
      </w:pPr>
      <w:r w:rsidRPr="009163BA">
        <w:rPr>
          <w:rFonts w:ascii="Simplified Arabic" w:hAnsi="Simplified Arabic" w:cs="Simplified Arabic"/>
          <w:b/>
          <w:bCs/>
          <w:sz w:val="28"/>
          <w:szCs w:val="28"/>
          <w:rtl/>
        </w:rPr>
        <w:t>دراسة سالم، خليل وسلام (2016) بعنوان: "إدارة المخاطر المؤثرة على تنفيذ مشاريع الأبنية</w:t>
      </w:r>
      <w:r w:rsidRPr="009163BA">
        <w:rPr>
          <w:rFonts w:ascii="Simplified Arabic" w:hAnsi="Simplified Arabic" w:cs="Simplified Arabic" w:hint="cs"/>
          <w:b/>
          <w:bCs/>
          <w:sz w:val="28"/>
          <w:szCs w:val="28"/>
          <w:rtl/>
        </w:rPr>
        <w:t xml:space="preserve"> </w:t>
      </w:r>
      <w:r w:rsidRPr="009163BA">
        <w:rPr>
          <w:rFonts w:ascii="Simplified Arabic" w:hAnsi="Simplified Arabic" w:cs="Simplified Arabic"/>
          <w:b/>
          <w:bCs/>
          <w:sz w:val="28"/>
          <w:szCs w:val="28"/>
          <w:rtl/>
        </w:rPr>
        <w:t>المدرسية"</w:t>
      </w:r>
    </w:p>
    <w:p w14:paraId="7B7AB15A" w14:textId="2B69C96B"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ركزت الدراسة على تحديد أهم المخاطر التي من الممكن أن تكون مصدر تهديد في تنفيذ</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مشاريع الأبنية المدرسية في العراق وتؤثر على زيادة التكلفة التقديرية لهذه المشاريع. هدفت هذه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الدراسة إلى:</w:t>
      </w:r>
    </w:p>
    <w:p w14:paraId="2CF2B2E5" w14:textId="77777777"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معرفة أسباب ظهور المخاطر في مرحلة التنفيذ.</w:t>
      </w:r>
    </w:p>
    <w:p w14:paraId="75C5D5ED" w14:textId="77777777"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معرفة طرق تفادي المخاطر التي تحدث أثناء التنفيذ.</w:t>
      </w:r>
    </w:p>
    <w:p w14:paraId="3393AB47" w14:textId="41ACE407" w:rsidR="008C30CA"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العمل على تطوير أداء المهندسين في إدارة المشاريع الإنشائية.</w:t>
      </w:r>
    </w:p>
    <w:p w14:paraId="6A517549" w14:textId="77777777"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اختيار العقود الهندسية المناسبة للعقود الإنشائية المستقبلية بناء على قاعدة المعلومات</w:t>
      </w:r>
    </w:p>
    <w:p w14:paraId="5A59649E" w14:textId="77777777"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المبنية على المشاريع الإنشائية السابقة بمراجعة المخاطر التي واجهت هذه المشاريع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مرحلة التنفيذ من خلال بنود العقد.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تم جمع المعلومات من خلال إجراء المقابلات ومراجعة البحوث والدراسات السابقة واعداد</w:t>
      </w:r>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لتحديد المخاطر التي ممكن أن تواجه مشاريع الأبنية المدرسية، وزع عدد (64) استبيان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لذوي </w:t>
      </w:r>
      <w:proofErr w:type="spellStart"/>
      <w:r w:rsidRPr="007657B8">
        <w:rPr>
          <w:rFonts w:ascii="Simplified Arabic" w:hAnsi="Simplified Arabic" w:cs="Simplified Arabic"/>
          <w:sz w:val="28"/>
          <w:szCs w:val="28"/>
          <w:rtl/>
        </w:rPr>
        <w:t>الإختصاص</w:t>
      </w:r>
      <w:proofErr w:type="spellEnd"/>
      <w:r w:rsidRPr="007657B8">
        <w:rPr>
          <w:rFonts w:ascii="Simplified Arabic" w:hAnsi="Simplified Arabic" w:cs="Simplified Arabic"/>
          <w:sz w:val="28"/>
          <w:szCs w:val="28"/>
          <w:rtl/>
        </w:rPr>
        <w:t xml:space="preserve"> لتحديد المخاطر ومن ثم تم تحليل هذه المخاطر بطريقة نوعية حسب درجة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أهميتها ومدى احتمالية حدوثها في هذا النوع من المشاريع الإنشائية، وبناء على مصفوفة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الاحتمالية والأثر تم وضع استراتيجيات لمعالجة هذه المخاطر. </w:t>
      </w:r>
    </w:p>
    <w:p w14:paraId="22B2E4EF" w14:textId="77777777"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إلى احتمالية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عالية لحدوث المخاطر أثناء تنفيذ مشاريع الأبنية المدرسية وقد شكلت المخاطر التصميمية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والتنفيذية الجزء الأكبر من هذه المخاطر.</w:t>
      </w:r>
      <w:r w:rsidRPr="007657B8">
        <w:rPr>
          <w:rFonts w:ascii="Simplified Arabic" w:hAnsi="Simplified Arabic" w:cs="Simplified Arabic"/>
          <w:sz w:val="28"/>
          <w:szCs w:val="28"/>
          <w:rtl/>
        </w:rPr>
        <w:t xml:space="preserve"> </w:t>
      </w:r>
    </w:p>
    <w:p w14:paraId="04CE26AA" w14:textId="44057812" w:rsidR="00B12678"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اقترحت الدراسة تطوير قائمة بأهم المخاطر التي تواجه تنفيذ مشاريع الأبنية المدرسية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العراق من بداية مرحلة التخطيط لإنشاء المباني المدرسية وكذلك توضيح مدى أهمية التدقيق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مرحلة التصميم. كما أوصت الدراسة بضرورة القيام بعملية إدارة المخاطر ومواكبة التطورات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فيها وإدراك مدى أهميتها لتلافي فشل المشاريع بسبب عدم وضوح خطة إدارة المخاطر، وركزت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على ضرورة بناء قاعدة معلومات وسجل </w:t>
      </w:r>
      <w:proofErr w:type="gramStart"/>
      <w:r w:rsidRPr="007657B8">
        <w:rPr>
          <w:rFonts w:ascii="Simplified Arabic" w:hAnsi="Simplified Arabic" w:cs="Simplified Arabic"/>
          <w:sz w:val="28"/>
          <w:szCs w:val="28"/>
          <w:rtl/>
        </w:rPr>
        <w:t>يحتوى</w:t>
      </w:r>
      <w:proofErr w:type="gramEnd"/>
      <w:r w:rsidRPr="007657B8">
        <w:rPr>
          <w:rFonts w:ascii="Simplified Arabic" w:hAnsi="Simplified Arabic" w:cs="Simplified Arabic"/>
          <w:sz w:val="28"/>
          <w:szCs w:val="28"/>
          <w:rtl/>
        </w:rPr>
        <w:t xml:space="preserve"> كافة المعلومات عن مشاريع المباني المدرسية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والمخاطر التي واجهتها أثناء التنفيذ وكيفية معالجة هذه المخاطر. وأضافت الدراسة بأن أهم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مرحلة لتجنب المخاطر هي مرحلة التصميم لذلك على المهندسين والقائمين على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الاهتمام بهذه المرحلة.</w:t>
      </w:r>
      <w:r w:rsidRPr="007657B8">
        <w:rPr>
          <w:rFonts w:ascii="Simplified Arabic" w:hAnsi="Simplified Arabic" w:cs="Simplified Arabic"/>
          <w:sz w:val="28"/>
          <w:szCs w:val="28"/>
          <w:rtl/>
        </w:rPr>
        <w:t xml:space="preserve"> </w:t>
      </w:r>
    </w:p>
    <w:p w14:paraId="75861337" w14:textId="31BD1504" w:rsidR="00B12678" w:rsidRPr="009163BA" w:rsidRDefault="00B12678" w:rsidP="007657B8">
      <w:pPr>
        <w:spacing w:line="312" w:lineRule="auto"/>
        <w:jc w:val="mediumKashida"/>
        <w:rPr>
          <w:rFonts w:ascii="Simplified Arabic" w:hAnsi="Simplified Arabic" w:cs="Simplified Arabic"/>
          <w:b/>
          <w:bCs/>
          <w:sz w:val="28"/>
          <w:szCs w:val="28"/>
          <w:rtl/>
        </w:rPr>
      </w:pPr>
      <w:r w:rsidRPr="009163BA">
        <w:rPr>
          <w:rFonts w:ascii="Simplified Arabic" w:hAnsi="Simplified Arabic" w:cs="Simplified Arabic"/>
          <w:b/>
          <w:bCs/>
          <w:sz w:val="28"/>
          <w:szCs w:val="28"/>
          <w:rtl/>
        </w:rPr>
        <w:t>دراسة رشيد (2015) بعنوان: "تطوير برنامج عمل لتأثير المخاطر على تحقيق المشاريع</w:t>
      </w:r>
      <w:r w:rsidRPr="009163BA">
        <w:rPr>
          <w:rFonts w:ascii="Simplified Arabic" w:hAnsi="Simplified Arabic" w:cs="Simplified Arabic" w:hint="cs"/>
          <w:b/>
          <w:bCs/>
          <w:sz w:val="28"/>
          <w:szCs w:val="28"/>
          <w:rtl/>
        </w:rPr>
        <w:t xml:space="preserve"> </w:t>
      </w:r>
      <w:r w:rsidRPr="009163BA">
        <w:rPr>
          <w:rFonts w:ascii="Simplified Arabic" w:hAnsi="Simplified Arabic" w:cs="Simplified Arabic"/>
          <w:b/>
          <w:bCs/>
          <w:sz w:val="28"/>
          <w:szCs w:val="28"/>
          <w:rtl/>
        </w:rPr>
        <w:t>الإنشائية"</w:t>
      </w:r>
    </w:p>
    <w:p w14:paraId="4A8A72FE" w14:textId="2FF9742A" w:rsidR="00CF1A19" w:rsidRPr="007657B8" w:rsidRDefault="00B126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ركزت الدراسة على معرفة العلاقة بين تأثير المخاطر ومراحل تحقيق المشروع وكذلك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العلاقة بين المخاطر ونوع العقد الإنشائي وأخيرا تأثير المخاطر ونوعية الأعمال الإنشائية. تم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دراسة مشاريع منفذة لتحديد المخاطر التي تواجه المشاريع الإنشائية كما تم الاعتماد في الحصول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المعلومات عن طريق الرجوع للدراسات النظرية السابقة والبحوث العلمية بنفس الموضوع،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وتم إجراء مقابلات مع خبراء في صناعة التشييد وتوزيع عدد (38)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عليهم لمعرفة مدى</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تأثير هذه المخاطر على المحاور الثلاثة المذكورة سابقا (مراحل تحقيق المشروع - نوع العقد</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الإنشائي - الأعمال الإنشائية) في العراق لمعرفة طرق الاستجابة لهذه المخاطر وكيفية إدارتها.</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ولتحديد المخاطر تم دراسة عقود لعدد من المشاريع الإنشائية اشتملت على أنواع مختلفة وهي</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(المباني، الطرق والجسور، المشاريع النفطية، مشاريع الكهرباء، المباني المدرسية، المستشفيات،</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شبكات المياه والمجاري) في عموم المحافظات العراقية، كما تم الرجوع للدراسات السابقة والقيام</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بالمقابلات وتوزيع الاستبيانات، وقد صنفت المخاطر والبالغ عددها (42) إلى التصنيفات التالية:</w:t>
      </w:r>
      <w:r w:rsidR="00CF1A19" w:rsidRPr="007657B8">
        <w:rPr>
          <w:rFonts w:ascii="Simplified Arabic" w:hAnsi="Simplified Arabic" w:cs="Simplified Arabic"/>
          <w:sz w:val="28"/>
          <w:szCs w:val="28"/>
          <w:rtl/>
        </w:rPr>
        <w:t xml:space="preserve"> </w:t>
      </w:r>
      <w:proofErr w:type="gramStart"/>
      <w:r w:rsidR="00CF1A19" w:rsidRPr="007657B8">
        <w:rPr>
          <w:rFonts w:ascii="Simplified Arabic" w:hAnsi="Simplified Arabic" w:cs="Simplified Arabic"/>
          <w:sz w:val="28"/>
          <w:szCs w:val="28"/>
          <w:rtl/>
        </w:rPr>
        <w:t>مخاطر</w:t>
      </w:r>
      <w:proofErr w:type="gramEnd"/>
      <w:r w:rsidR="00CF1A19" w:rsidRPr="007657B8">
        <w:rPr>
          <w:rFonts w:ascii="Simplified Arabic" w:hAnsi="Simplified Arabic" w:cs="Simplified Arabic"/>
          <w:sz w:val="28"/>
          <w:szCs w:val="28"/>
          <w:rtl/>
        </w:rPr>
        <w:t xml:space="preserve"> تنظيمية، مخاطر فنية، مخاطر مكانية، مخاطر سياسية، مخاطر مالية، وقد توصلت</w:t>
      </w:r>
      <w:r w:rsidR="00CF1A19" w:rsidRPr="007657B8">
        <w:rPr>
          <w:rFonts w:ascii="Simplified Arabic" w:hAnsi="Simplified Arabic" w:cs="Simplified Arabic"/>
          <w:sz w:val="28"/>
          <w:szCs w:val="28"/>
          <w:rtl/>
        </w:rPr>
        <w:t xml:space="preserve"> </w:t>
      </w:r>
      <w:r w:rsidR="00CF1A19" w:rsidRPr="007657B8">
        <w:rPr>
          <w:rFonts w:ascii="Simplified Arabic" w:hAnsi="Simplified Arabic" w:cs="Simplified Arabic"/>
          <w:sz w:val="28"/>
          <w:szCs w:val="28"/>
          <w:rtl/>
        </w:rPr>
        <w:t>الدراسة إلى النتائج التالية:</w:t>
      </w:r>
    </w:p>
    <w:p w14:paraId="3C6A4F2B" w14:textId="77777777"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أن المخاطر تتفاوت بالتوزيع على كافة أنواع الأعمال الإنشائية.</w:t>
      </w:r>
    </w:p>
    <w:p w14:paraId="29E5B3DC" w14:textId="28F7C1C8"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المخاطر الفنية أكثر تكرارا في حدوثها ومن ثم المخاطر المكانية ثم التنظيمية ثم السياسية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وأخيرا المخاطر المالية.</w:t>
      </w:r>
    </w:p>
    <w:p w14:paraId="6C31DAC8" w14:textId="77777777"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أما بالنسبة إلى مدى تأثير المخاطر مع مراحل المشروع الإنشائي فكانت كالتالي:</w:t>
      </w:r>
    </w:p>
    <w:p w14:paraId="0A4724C2" w14:textId="61C7AED9"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إن الاحتمالية الأكبر لحدوث المخاطر وتأثيرها على المشروع تكون في مرحلة التنفيذ وقد</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تبين أن أهم هذه المخاطر هي: سوء الظروف الجوية ومن ثم المناسبات الدينية والعطل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المفاجئة.</w:t>
      </w:r>
    </w:p>
    <w:p w14:paraId="6659DBC0" w14:textId="77777777"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وبالنسبة لتأثير المخاطر وعلاقتها مع نوع العقد فتوصلت الدراسة للآتي:</w:t>
      </w:r>
    </w:p>
    <w:p w14:paraId="3FEFBED4" w14:textId="3D851D13" w:rsidR="00CF1A19"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اختلفت نسبة تأثير وأهمية المخاطر على حسب نوع العقد، مما يؤكد وجود علاقة بين المخاطر</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ونوع العقد الإنشائي.</w:t>
      </w:r>
    </w:p>
    <w:p w14:paraId="7C07A200" w14:textId="0E379BFE" w:rsidR="00B12678" w:rsidRPr="007657B8" w:rsidRDefault="00CF1A1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كما أثبتت الدراسة وجود علاقة بين تأثير المخاطر وعلاقتها مع نوع الأعمال الإنشائية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حيث تبين أن أكثر المخاطر تأثيرا حسب نوع الأعمال الإنشائية هي المخاطر المالية ومن ثم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الفنية، التنظيمية، المكانية، وأخيرا السياسية.</w:t>
      </w:r>
    </w:p>
    <w:p w14:paraId="2EE580CB" w14:textId="4BF6D7D5" w:rsidR="00F83C90" w:rsidRPr="007657B8" w:rsidRDefault="00F83C9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كما أثبتت الدراسة وجود علاقة بين تأثير المخاطر وعلاقتها مع نوع الأعمال الإنشائية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حيث تبين أن أكثر المخاطر تأثيرا حسب نوع الأعمال الإنشائية هي المخاطر المالية ومن ثم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الفنية، التنظيمية، المكانية، وأخيرا السياسية.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أوصت الدراسة بضرورة التعرف إلى المخاطر وتحديدها ومعرفة مدى تأثيرها من بداية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المراحل الأولى للمشروع.</w:t>
      </w:r>
      <w:r w:rsidRPr="007657B8">
        <w:rPr>
          <w:rFonts w:ascii="Simplified Arabic" w:hAnsi="Simplified Arabic" w:cs="Simplified Arabic"/>
          <w:sz w:val="28"/>
          <w:szCs w:val="28"/>
          <w:rtl/>
        </w:rPr>
        <w:t xml:space="preserve"> </w:t>
      </w:r>
    </w:p>
    <w:p w14:paraId="1D9DF195" w14:textId="13517512" w:rsidR="00F83C90" w:rsidRPr="009163BA" w:rsidRDefault="00F83C90" w:rsidP="007657B8">
      <w:pPr>
        <w:spacing w:line="312" w:lineRule="auto"/>
        <w:jc w:val="mediumKashida"/>
        <w:rPr>
          <w:rFonts w:ascii="Simplified Arabic" w:hAnsi="Simplified Arabic" w:cs="Simplified Arabic"/>
          <w:b/>
          <w:bCs/>
          <w:sz w:val="28"/>
          <w:szCs w:val="28"/>
        </w:rPr>
      </w:pPr>
      <w:r w:rsidRPr="009163BA">
        <w:rPr>
          <w:rFonts w:ascii="Simplified Arabic" w:hAnsi="Simplified Arabic" w:cs="Simplified Arabic"/>
          <w:b/>
          <w:bCs/>
          <w:sz w:val="28"/>
          <w:szCs w:val="28"/>
          <w:rtl/>
        </w:rPr>
        <w:t xml:space="preserve">دراسة </w:t>
      </w:r>
      <w:proofErr w:type="gramStart"/>
      <w:r w:rsidRPr="009163BA">
        <w:rPr>
          <w:rFonts w:ascii="Simplified Arabic" w:hAnsi="Simplified Arabic" w:cs="Simplified Arabic"/>
          <w:b/>
          <w:bCs/>
          <w:sz w:val="28"/>
          <w:szCs w:val="28"/>
          <w:rtl/>
        </w:rPr>
        <w:t>عبدالكريم</w:t>
      </w:r>
      <w:proofErr w:type="gramEnd"/>
      <w:r w:rsidRPr="009163BA">
        <w:rPr>
          <w:rFonts w:ascii="Simplified Arabic" w:hAnsi="Simplified Arabic" w:cs="Simplified Arabic"/>
          <w:b/>
          <w:bCs/>
          <w:sz w:val="28"/>
          <w:szCs w:val="28"/>
          <w:rtl/>
        </w:rPr>
        <w:t>، النووي وعبدالعليم (2015) -</w:t>
      </w:r>
      <w:r w:rsidRPr="009163BA">
        <w:rPr>
          <w:rFonts w:ascii="Simplified Arabic" w:hAnsi="Simplified Arabic" w:cs="Simplified Arabic"/>
          <w:b/>
          <w:bCs/>
          <w:sz w:val="28"/>
          <w:szCs w:val="28"/>
        </w:rPr>
        <w:t>El-Karim, El-</w:t>
      </w:r>
      <w:proofErr w:type="spellStart"/>
      <w:r w:rsidRPr="009163BA">
        <w:rPr>
          <w:rFonts w:ascii="Simplified Arabic" w:hAnsi="Simplified Arabic" w:cs="Simplified Arabic"/>
          <w:b/>
          <w:bCs/>
          <w:sz w:val="28"/>
          <w:szCs w:val="28"/>
        </w:rPr>
        <w:t>Nawawy</w:t>
      </w:r>
      <w:proofErr w:type="spellEnd"/>
      <w:r w:rsidRPr="009163BA">
        <w:rPr>
          <w:rFonts w:ascii="Simplified Arabic" w:hAnsi="Simplified Arabic" w:cs="Simplified Arabic"/>
          <w:b/>
          <w:bCs/>
          <w:sz w:val="28"/>
          <w:szCs w:val="28"/>
        </w:rPr>
        <w:t xml:space="preserve"> and Abdel</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Abd Alim</w:t>
      </w:r>
      <w:r w:rsidRPr="009163BA">
        <w:rPr>
          <w:rFonts w:ascii="Simplified Arabic" w:hAnsi="Simplified Arabic" w:cs="Simplified Arabic"/>
          <w:b/>
          <w:bCs/>
          <w:sz w:val="28"/>
          <w:szCs w:val="28"/>
          <w:rtl/>
        </w:rPr>
        <w:t xml:space="preserve"> بعنوان: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"تحديد وتقييم عوامل الخطر التي تؤثر على المشاريع الإنشائية"</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Pr>
        <w:t>Identification and assessment of risk factors affecting construction</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projects</w:t>
      </w:r>
      <w:r w:rsidRPr="009163BA">
        <w:rPr>
          <w:rFonts w:ascii="Simplified Arabic" w:hAnsi="Simplified Arabic" w:cs="Simplified Arabic"/>
          <w:b/>
          <w:bCs/>
          <w:sz w:val="28"/>
          <w:szCs w:val="28"/>
          <w:rtl/>
        </w:rPr>
        <w:t>"</w:t>
      </w:r>
    </w:p>
    <w:p w14:paraId="57C744F2" w14:textId="77777777" w:rsidR="00F83C90" w:rsidRPr="007657B8" w:rsidRDefault="00F83C9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هدفت هذه الدراسة التعرف إلى المخاطر التي تؤثر على وقت وتكلفة المشاريع الإنشائية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مصر ودراستها وتقييمها فمعايير نجاح المشاريع الإنشائية هي تنفيذ المشروع بالوقت المحدد له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وبنفس التكلفة والجودة المطلوبة وتحقيق الأمن والسلامة في ظل الظروف البيئية المتاحة. تم </w:t>
      </w:r>
      <w:proofErr w:type="gramStart"/>
      <w:r w:rsidRPr="007657B8">
        <w:rPr>
          <w:rFonts w:ascii="Simplified Arabic" w:hAnsi="Simplified Arabic" w:cs="Simplified Arabic"/>
          <w:sz w:val="28"/>
          <w:szCs w:val="28"/>
          <w:rtl/>
        </w:rPr>
        <w:t>جمع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المعلومات</w:t>
      </w:r>
      <w:proofErr w:type="gramEnd"/>
      <w:r w:rsidRPr="007657B8">
        <w:rPr>
          <w:rFonts w:ascii="Simplified Arabic" w:hAnsi="Simplified Arabic" w:cs="Simplified Arabic"/>
          <w:sz w:val="28"/>
          <w:szCs w:val="28"/>
          <w:rtl/>
        </w:rPr>
        <w:t xml:space="preserve"> من خلال الرجوع للدراسات السابقة ذات الصلة بالموضوع لتكوين الفكرة وزيادة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المعرفة وتحديد المخاطر الإنشائية فقد تم تحديد (70) خطرا من خلال هذه الدراسات، وكذلك تم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إعداد وتوزيع استبيان على (16) شركة إنشاءات في مصر ذات خبرة تتراوح بين 15 إلى 60 سنة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في هذا المجال وإجراء المقابلات مع الخبراء والمهندسين فيها لتحديد مدى تأثير المخاطر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المشاريع، وتم استخدام البرمجيات للقيام بعملية دراسة </w:t>
      </w:r>
      <w:proofErr w:type="spellStart"/>
      <w:r w:rsidRPr="007657B8">
        <w:rPr>
          <w:rFonts w:ascii="Simplified Arabic" w:hAnsi="Simplified Arabic" w:cs="Simplified Arabic"/>
          <w:sz w:val="28"/>
          <w:szCs w:val="28"/>
          <w:rtl/>
        </w:rPr>
        <w:t>إحتماليات</w:t>
      </w:r>
      <w:proofErr w:type="spellEnd"/>
      <w:r w:rsidRPr="007657B8">
        <w:rPr>
          <w:rFonts w:ascii="Simplified Arabic" w:hAnsi="Simplified Arabic" w:cs="Simplified Arabic"/>
          <w:sz w:val="28"/>
          <w:szCs w:val="28"/>
          <w:rtl/>
        </w:rPr>
        <w:t xml:space="preserve"> حدوث المخاطر ومدى تأثيرها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وتقسيمها إلى مستويات حسب هذا التأثير. </w:t>
      </w:r>
    </w:p>
    <w:p w14:paraId="6316F0BD" w14:textId="12ACECA8" w:rsidR="00CF1A19" w:rsidRPr="007657B8" w:rsidRDefault="00F83C9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للنتائج التالية:</w:t>
      </w:r>
    </w:p>
    <w:p w14:paraId="70DB09FB" w14:textId="4813533D" w:rsidR="009B556E" w:rsidRPr="007657B8" w:rsidRDefault="009B556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من الضروري القيام بتحديد تكلفة المشروع والوقت اللازم لتنفيذه بشكل دقيق وصحيح لأنهما</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العاملان الأساسيان لنجاح المشاريع الإنشائية.</w:t>
      </w:r>
    </w:p>
    <w:p w14:paraId="03B5706F" w14:textId="73E9151D" w:rsidR="009B556E" w:rsidRPr="007657B8" w:rsidRDefault="009B556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تم تحديد (70) خطر يمكن أن يواجه المشاريع الإنشائية في مصر وتم تصنيفهم إلى أربع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مجموعات رئيسية وهي: الظروف </w:t>
      </w:r>
      <w:proofErr w:type="spellStart"/>
      <w:r w:rsidRPr="007657B8">
        <w:rPr>
          <w:rFonts w:ascii="Simplified Arabic" w:hAnsi="Simplified Arabic" w:cs="Simplified Arabic"/>
          <w:sz w:val="28"/>
          <w:szCs w:val="28"/>
          <w:rtl/>
        </w:rPr>
        <w:t>الموقعية</w:t>
      </w:r>
      <w:proofErr w:type="spellEnd"/>
      <w:r w:rsidRPr="007657B8">
        <w:rPr>
          <w:rFonts w:ascii="Simplified Arabic" w:hAnsi="Simplified Arabic" w:cs="Simplified Arabic"/>
          <w:sz w:val="28"/>
          <w:szCs w:val="28"/>
          <w:rtl/>
        </w:rPr>
        <w:t>، الموارد، أطراف المشروع، وأخيرا مواصفات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w:t>
      </w:r>
    </w:p>
    <w:p w14:paraId="7D3E5EEA" w14:textId="49BC2179" w:rsidR="009B556E" w:rsidRPr="007657B8" w:rsidRDefault="009B556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توصلت الدراسة إلى أن خطر العوامل السياسية من مجموعة مواصفات المشروع تملك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النسبة الأكثر احتمالية في الظهور، بينما يعتبر خطر المعدات من مجموعة الموارد تملك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النسبة الأقل.</w:t>
      </w:r>
    </w:p>
    <w:p w14:paraId="118333B4" w14:textId="7ED43530" w:rsidR="009B556E" w:rsidRPr="007657B8" w:rsidRDefault="009B556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ضرورة العمل على تخفيف المخاطر من خلال تحويلها إلى أطراف أخرى مثل شركات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التأمين، مقاولين الباطن أو العميل نفسه، بينما من الممكن تجاهل أو تجنب المخاطر ذات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احتمالية ظهور قليلة وليس لها تأثير كبير في حالة حدوثها.</w:t>
      </w:r>
    </w:p>
    <w:p w14:paraId="7F96C383" w14:textId="4F9AD545" w:rsidR="00240E96" w:rsidRPr="009163BA" w:rsidRDefault="00240E96" w:rsidP="007657B8">
      <w:pPr>
        <w:spacing w:line="312" w:lineRule="auto"/>
        <w:jc w:val="mediumKashida"/>
        <w:rPr>
          <w:rFonts w:ascii="Simplified Arabic" w:hAnsi="Simplified Arabic" w:cs="Simplified Arabic"/>
          <w:b/>
          <w:bCs/>
          <w:sz w:val="28"/>
          <w:szCs w:val="28"/>
        </w:rPr>
      </w:pPr>
      <w:r w:rsidRPr="009163BA">
        <w:rPr>
          <w:rFonts w:ascii="Simplified Arabic" w:hAnsi="Simplified Arabic" w:cs="Simplified Arabic"/>
          <w:b/>
          <w:bCs/>
          <w:sz w:val="28"/>
          <w:szCs w:val="28"/>
          <w:rtl/>
        </w:rPr>
        <w:t xml:space="preserve">دراسة بو فماز (2015) </w:t>
      </w:r>
      <w:r w:rsidRPr="009163BA">
        <w:rPr>
          <w:rFonts w:ascii="Simplified Arabic" w:hAnsi="Simplified Arabic" w:cs="Simplified Arabic"/>
          <w:b/>
          <w:bCs/>
          <w:sz w:val="28"/>
          <w:szCs w:val="28"/>
        </w:rPr>
        <w:t>Bu-</w:t>
      </w:r>
      <w:proofErr w:type="spellStart"/>
      <w:r w:rsidRPr="009163BA">
        <w:rPr>
          <w:rFonts w:ascii="Simplified Arabic" w:hAnsi="Simplified Arabic" w:cs="Simplified Arabic"/>
          <w:b/>
          <w:bCs/>
          <w:sz w:val="28"/>
          <w:szCs w:val="28"/>
        </w:rPr>
        <w:t>Qammaz</w:t>
      </w:r>
      <w:proofErr w:type="spellEnd"/>
      <w:r w:rsidRPr="009163BA">
        <w:rPr>
          <w:rFonts w:ascii="Simplified Arabic" w:hAnsi="Simplified Arabic" w:cs="Simplified Arabic"/>
          <w:b/>
          <w:bCs/>
          <w:sz w:val="28"/>
          <w:szCs w:val="28"/>
          <w:rtl/>
        </w:rPr>
        <w:t xml:space="preserve"> بعنوان: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 xml:space="preserve">"نموذج إدارة </w:t>
      </w:r>
      <w:proofErr w:type="gramStart"/>
      <w:r w:rsidRPr="009163BA">
        <w:rPr>
          <w:rFonts w:ascii="Simplified Arabic" w:hAnsi="Simplified Arabic" w:cs="Simplified Arabic"/>
          <w:b/>
          <w:bCs/>
          <w:sz w:val="28"/>
          <w:szCs w:val="28"/>
          <w:rtl/>
        </w:rPr>
        <w:t>مخاطر</w:t>
      </w:r>
      <w:proofErr w:type="gramEnd"/>
      <w:r w:rsidRPr="009163BA">
        <w:rPr>
          <w:rFonts w:ascii="Simplified Arabic" w:hAnsi="Simplified Arabic" w:cs="Simplified Arabic"/>
          <w:b/>
          <w:bCs/>
          <w:sz w:val="28"/>
          <w:szCs w:val="28"/>
          <w:rtl/>
        </w:rPr>
        <w:t xml:space="preserve"> المشاريع الإنشائية الدولية العامة المشتركة في الكويت"</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Pr>
        <w:t>Risk management model for international public construction joint</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venture projects in Kuwait</w:t>
      </w:r>
      <w:r w:rsidRPr="009163BA">
        <w:rPr>
          <w:rFonts w:ascii="Simplified Arabic" w:hAnsi="Simplified Arabic" w:cs="Simplified Arabic"/>
          <w:b/>
          <w:bCs/>
          <w:sz w:val="28"/>
          <w:szCs w:val="28"/>
          <w:rtl/>
        </w:rPr>
        <w:t>"</w:t>
      </w:r>
    </w:p>
    <w:p w14:paraId="77A1EF39" w14:textId="77777777" w:rsidR="00240E96" w:rsidRPr="007657B8" w:rsidRDefault="00240E9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ركزت الدراسة على عملية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الدولية المشتركة مع الكويت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وتطوير نموذج خاص فيها لما لهذه الشركات والمشاريع طبيعة خاصة بناء على الجنسية الأجنبية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للعاملين فيها. وكذلك لمساعدة الشركات الدولية العامة على تخفيف المخاطر التي من الممكن أن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تواجهها المشاريع الإنشائية في الكويت عن طريق تطوير هذا النموذج.</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اعتمدت الدراسة في الحصول على المعلومات بالرجوع إلى الدراسات والتقارير السابقة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ذات الصلة بالموضوع كما تم إعداد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وتوزيعه على عدد (60) خبيرا في مجال البناء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والتشييد ذوو خبرة لا تقل عن عشر سنوات يمثلون شركات القطاع العام للإنشاءات، </w:t>
      </w:r>
      <w:proofErr w:type="spellStart"/>
      <w:r w:rsidRPr="007657B8">
        <w:rPr>
          <w:rFonts w:ascii="Simplified Arabic" w:hAnsi="Simplified Arabic" w:cs="Simplified Arabic"/>
          <w:sz w:val="28"/>
          <w:szCs w:val="28"/>
          <w:rtl/>
        </w:rPr>
        <w:t>المقاوليين</w:t>
      </w:r>
      <w:proofErr w:type="spell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المحليين، والمهندسين والمعماريين عن طريق البريد الإلكتروني. </w:t>
      </w:r>
      <w:proofErr w:type="gramStart"/>
      <w:r w:rsidRPr="007657B8">
        <w:rPr>
          <w:rFonts w:ascii="Simplified Arabic" w:hAnsi="Simplified Arabic" w:cs="Simplified Arabic"/>
          <w:sz w:val="28"/>
          <w:szCs w:val="28"/>
          <w:rtl/>
        </w:rPr>
        <w:t>استلم</w:t>
      </w:r>
      <w:proofErr w:type="gramEnd"/>
      <w:r w:rsidRPr="007657B8">
        <w:rPr>
          <w:rFonts w:ascii="Simplified Arabic" w:hAnsi="Simplified Arabic" w:cs="Simplified Arabic"/>
          <w:sz w:val="28"/>
          <w:szCs w:val="28"/>
          <w:rtl/>
        </w:rPr>
        <w:t xml:space="preserve"> عدد (53) خبير البريد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الإلكتروني وتم الرد من قبل (13) خبيرا فقط. </w:t>
      </w:r>
    </w:p>
    <w:p w14:paraId="2B15A12B" w14:textId="1A63555F" w:rsidR="00240E96" w:rsidRPr="007657B8" w:rsidRDefault="00240E9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إلى النتائج التالية:</w:t>
      </w:r>
    </w:p>
    <w:p w14:paraId="5E26B948" w14:textId="701C9E93" w:rsidR="00240E96" w:rsidRPr="007657B8" w:rsidRDefault="00240E9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تم تحديد عدد (22) خطرا يواجه الشركات الدولية العامة في الكويت وتم تصنيفها إلى</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مجموعتين: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داخلية ومخاطر خارجية.</w:t>
      </w:r>
    </w:p>
    <w:p w14:paraId="733B7F1A" w14:textId="6A2538F6" w:rsidR="00240E96" w:rsidRPr="007657B8" w:rsidRDefault="00240E9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تم تطوير نموذج ذكي لمشاريع التشييد الدولية في الكويت يعمل على تسهيل عملية تقييم</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المخاطر وعلى التحكم في عمليات وأنشطة التشييد ويعمل على إدارة المخاطر للشركات</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ذاتها، وقد أشاد عدد (25) خبيرا إنشائيا في كفاءة هذا النظام وسهولة استخدامه.</w:t>
      </w:r>
    </w:p>
    <w:p w14:paraId="382A15CF" w14:textId="7CA1D394" w:rsidR="009B556E" w:rsidRPr="007657B8" w:rsidRDefault="00240E9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وضحت النتائج بأن مستوى المشاريع الإنشائية الحالية متدن ولابد من تحسينه من خلال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تطبيق إدارة المخاطر التي تعمل على تحسين أداء هذه المشاريع وتؤثر عليها إيجابيا.</w:t>
      </w:r>
    </w:p>
    <w:p w14:paraId="0C98EDA7" w14:textId="2CFFCFBE" w:rsidR="001134BC" w:rsidRPr="009163BA" w:rsidRDefault="001134BC" w:rsidP="007657B8">
      <w:pPr>
        <w:spacing w:line="312" w:lineRule="auto"/>
        <w:jc w:val="mediumKashida"/>
        <w:rPr>
          <w:rFonts w:ascii="Simplified Arabic" w:hAnsi="Simplified Arabic" w:cs="Simplified Arabic"/>
          <w:b/>
          <w:bCs/>
          <w:sz w:val="28"/>
          <w:szCs w:val="28"/>
        </w:rPr>
      </w:pPr>
      <w:r w:rsidRPr="009163BA">
        <w:rPr>
          <w:rFonts w:ascii="Simplified Arabic" w:hAnsi="Simplified Arabic" w:cs="Simplified Arabic"/>
          <w:b/>
          <w:bCs/>
          <w:sz w:val="28"/>
          <w:szCs w:val="28"/>
          <w:rtl/>
        </w:rPr>
        <w:t xml:space="preserve">دراسة الصباح (2014) </w:t>
      </w:r>
      <w:r w:rsidRPr="009163BA">
        <w:rPr>
          <w:rFonts w:ascii="Simplified Arabic" w:hAnsi="Simplified Arabic" w:cs="Simplified Arabic"/>
          <w:b/>
          <w:bCs/>
          <w:sz w:val="28"/>
          <w:szCs w:val="28"/>
        </w:rPr>
        <w:t>Al Sabah</w:t>
      </w:r>
      <w:r w:rsidRPr="009163BA">
        <w:rPr>
          <w:rFonts w:ascii="Simplified Arabic" w:hAnsi="Simplified Arabic" w:cs="Simplified Arabic"/>
          <w:b/>
          <w:bCs/>
          <w:sz w:val="28"/>
          <w:szCs w:val="28"/>
          <w:rtl/>
        </w:rPr>
        <w:t xml:space="preserve"> بعنوان: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 xml:space="preserve">"تقييم أثر </w:t>
      </w:r>
      <w:proofErr w:type="gramStart"/>
      <w:r w:rsidRPr="009163BA">
        <w:rPr>
          <w:rFonts w:ascii="Simplified Arabic" w:hAnsi="Simplified Arabic" w:cs="Simplified Arabic"/>
          <w:b/>
          <w:bCs/>
          <w:sz w:val="28"/>
          <w:szCs w:val="28"/>
          <w:rtl/>
        </w:rPr>
        <w:t>مخاطر</w:t>
      </w:r>
      <w:proofErr w:type="gramEnd"/>
      <w:r w:rsidRPr="009163BA">
        <w:rPr>
          <w:rFonts w:ascii="Simplified Arabic" w:hAnsi="Simplified Arabic" w:cs="Simplified Arabic"/>
          <w:b/>
          <w:bCs/>
          <w:sz w:val="28"/>
          <w:szCs w:val="28"/>
          <w:rtl/>
        </w:rPr>
        <w:t xml:space="preserve"> المشاريع الإنشائية على نجاحها في صناعة البناء والتشييد بمنطقة الخليج</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العربي من منظور شركات متعددة الجنسيات"</w:t>
      </w:r>
      <w:r w:rsidRPr="009163BA">
        <w:rPr>
          <w:rFonts w:ascii="Simplified Arabic" w:hAnsi="Simplified Arabic" w:cs="Simplified Arabic"/>
          <w:b/>
          <w:bCs/>
          <w:sz w:val="28"/>
          <w:szCs w:val="28"/>
          <w:rtl/>
        </w:rPr>
        <w:t xml:space="preserve"> </w:t>
      </w:r>
      <w:r w:rsidR="007657B8" w:rsidRPr="009163BA">
        <w:rPr>
          <w:rFonts w:ascii="Simplified Arabic" w:hAnsi="Simplified Arabic" w:cs="Simplified Arabic" w:hint="cs"/>
          <w:b/>
          <w:bCs/>
          <w:sz w:val="28"/>
          <w:szCs w:val="28"/>
          <w:rtl/>
        </w:rPr>
        <w:t xml:space="preserve">    </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Pr>
        <w:t>Evaluating the impact of construction risks on project success in the</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Arabian Gulf Region (AGR) construction industry from the</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perspective of multination firms</w:t>
      </w:r>
      <w:r w:rsidRPr="009163BA">
        <w:rPr>
          <w:rFonts w:ascii="Simplified Arabic" w:hAnsi="Simplified Arabic" w:cs="Simplified Arabic"/>
          <w:b/>
          <w:bCs/>
          <w:sz w:val="28"/>
          <w:szCs w:val="28"/>
          <w:rtl/>
        </w:rPr>
        <w:t>"</w:t>
      </w:r>
    </w:p>
    <w:p w14:paraId="6F7D99FF" w14:textId="77777777"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ركزت الدراسة على بحث وتحديد أهم المخاطر التي تؤثر على تكلفة ومدة تنفيذ المشاريع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الإنشائية في الشركات متعددة الجنسيات في منطقة الخليج العربي. تم جمع المعلومات من وجهات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نظر العملاء، المكاتب الاستشارية، شركات متعددة الجنسيات </w:t>
      </w:r>
      <w:proofErr w:type="gramStart"/>
      <w:r w:rsidRPr="007657B8">
        <w:rPr>
          <w:rFonts w:ascii="Simplified Arabic" w:hAnsi="Simplified Arabic" w:cs="Simplified Arabic"/>
          <w:sz w:val="28"/>
          <w:szCs w:val="28"/>
          <w:rtl/>
        </w:rPr>
        <w:t>و المجالس</w:t>
      </w:r>
      <w:proofErr w:type="gramEnd"/>
      <w:r w:rsidRPr="007657B8">
        <w:rPr>
          <w:rFonts w:ascii="Simplified Arabic" w:hAnsi="Simplified Arabic" w:cs="Simplified Arabic"/>
          <w:sz w:val="28"/>
          <w:szCs w:val="28"/>
          <w:rtl/>
        </w:rPr>
        <w:t xml:space="preserve"> التنظيمية في منطقة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الخليج العربي وتشمل كل من دولة الكويت، مملكة البحرين، دولة قطر، المملكة العربية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السعودية، جمهورية العراق، دولة الإمارات العربية، سلطنة عمان وجمهورية اليمن. وقد عرفت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الدراسة شركات متعددة الجنسيات بالشركات التي تقدم خدمات وتعمل على المستوى العالمي بعيدا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عن دولة المنشأ. وقد شمل مجتمع الدراسة كل من الملاك، المصممين، </w:t>
      </w:r>
      <w:proofErr w:type="spellStart"/>
      <w:r w:rsidRPr="007657B8">
        <w:rPr>
          <w:rFonts w:ascii="Simplified Arabic" w:hAnsi="Simplified Arabic" w:cs="Simplified Arabic"/>
          <w:sz w:val="28"/>
          <w:szCs w:val="28"/>
          <w:rtl/>
        </w:rPr>
        <w:t>الإستشاريين</w:t>
      </w:r>
      <w:proofErr w:type="spellEnd"/>
      <w:r w:rsidRPr="007657B8">
        <w:rPr>
          <w:rFonts w:ascii="Simplified Arabic" w:hAnsi="Simplified Arabic" w:cs="Simplified Arabic"/>
          <w:sz w:val="28"/>
          <w:szCs w:val="28"/>
          <w:rtl/>
        </w:rPr>
        <w:t>، مديري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المشاريع الإنشائية، المقاولين، مقاولي الباطن، والموردين. اعتمدت الدراسة في الحصول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المعلومات عن ماهية المخاطر وتحليلها ودراستها من خلال عمل مسح على عدد (122) شركة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من أفضل الشركات متعددة الجنسيات في دول منطقة الخليج العربي في مجال البناء والتشييد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للفترة من 2008 إلى 2011. </w:t>
      </w:r>
    </w:p>
    <w:p w14:paraId="15A34890" w14:textId="18A0E4FE"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وقد توصلت الدراسة للنتائج التالية:</w:t>
      </w:r>
    </w:p>
    <w:p w14:paraId="511C6C2E" w14:textId="7CF9DB57"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صنفت الدراسة المخاطر التي تواجه المشاريع الإنشائية إلى مجموعتين: المخاطر الداخلية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والمخاطر الخارجية.</w:t>
      </w:r>
    </w:p>
    <w:p w14:paraId="42DADC63" w14:textId="46D6AF69"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أثبتت الدراسة أن 12 خطرا خارجيا من أصل 27 مثل مخاطر الحروب ومخاطر الاستقرار</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السياسي، </w:t>
      </w:r>
      <w:proofErr w:type="gramStart"/>
      <w:r w:rsidRPr="007657B8">
        <w:rPr>
          <w:rFonts w:ascii="Simplified Arabic" w:hAnsi="Simplified Arabic" w:cs="Simplified Arabic"/>
          <w:sz w:val="28"/>
          <w:szCs w:val="28"/>
          <w:rtl/>
        </w:rPr>
        <w:t>و 18</w:t>
      </w:r>
      <w:proofErr w:type="gramEnd"/>
      <w:r w:rsidRPr="007657B8">
        <w:rPr>
          <w:rFonts w:ascii="Simplified Arabic" w:hAnsi="Simplified Arabic" w:cs="Simplified Arabic"/>
          <w:sz w:val="28"/>
          <w:szCs w:val="28"/>
          <w:rtl/>
        </w:rPr>
        <w:t xml:space="preserve"> خطرا داخليا من أصل 47 مثل نقص في المستندات التصميمة، والمعلومات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التصميمية الإضافية الخاطئة تؤثر على وقت وتكلفة وأداء المشاريع الإنشائية للشركات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متعددة الجنسيات في منطقة الخليج العربي.</w:t>
      </w:r>
    </w:p>
    <w:p w14:paraId="3A1E3269" w14:textId="4623C840"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إلى أن الشركات ذات الجنسيات المتعددة والتي تعمل في المشاريع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الإنشائية في دول منطقة الخليج العربي تواجه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داخلية وخارجية تؤثر على إنتاجية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ومستوى المشاريع وعليه أوصت الدراسة بضرورة التعرف إلى هذه المخاطر وتحليلها ودراستها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وإدارتها لتحسين مستوى أداء الشركات وتحسين مستوى المشاريع المنفذة من حيث مدة تنفيذ</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وتكلفته.</w:t>
      </w:r>
    </w:p>
    <w:p w14:paraId="2BB1F6FE" w14:textId="5BF1AC5E" w:rsidR="001134BC" w:rsidRPr="009163BA" w:rsidRDefault="001134BC" w:rsidP="009163BA">
      <w:pPr>
        <w:spacing w:line="312" w:lineRule="auto"/>
        <w:jc w:val="both"/>
        <w:rPr>
          <w:rFonts w:ascii="Simplified Arabic" w:hAnsi="Simplified Arabic" w:cs="Simplified Arabic"/>
          <w:b/>
          <w:bCs/>
          <w:sz w:val="28"/>
          <w:szCs w:val="28"/>
        </w:rPr>
      </w:pPr>
      <w:r w:rsidRPr="009163BA">
        <w:rPr>
          <w:rFonts w:ascii="Simplified Arabic" w:hAnsi="Simplified Arabic" w:cs="Simplified Arabic"/>
          <w:b/>
          <w:bCs/>
          <w:sz w:val="28"/>
          <w:szCs w:val="28"/>
          <w:rtl/>
        </w:rPr>
        <w:t xml:space="preserve">دراسة الشبلي، لوزي وحياصات (2013) </w:t>
      </w:r>
      <w:proofErr w:type="spellStart"/>
      <w:proofErr w:type="gramStart"/>
      <w:r w:rsidRPr="009163BA">
        <w:rPr>
          <w:rFonts w:ascii="Simplified Arabic" w:hAnsi="Simplified Arabic" w:cs="Simplified Arabic"/>
          <w:b/>
          <w:bCs/>
          <w:sz w:val="28"/>
          <w:szCs w:val="28"/>
        </w:rPr>
        <w:t>Al.Shibly</w:t>
      </w:r>
      <w:proofErr w:type="spellEnd"/>
      <w:proofErr w:type="gramEnd"/>
      <w:r w:rsidRPr="009163BA">
        <w:rPr>
          <w:rFonts w:ascii="Simplified Arabic" w:hAnsi="Simplified Arabic" w:cs="Simplified Arabic"/>
          <w:b/>
          <w:bCs/>
          <w:sz w:val="28"/>
          <w:szCs w:val="28"/>
        </w:rPr>
        <w:t xml:space="preserve">, </w:t>
      </w:r>
      <w:proofErr w:type="spellStart"/>
      <w:r w:rsidRPr="009163BA">
        <w:rPr>
          <w:rFonts w:ascii="Simplified Arabic" w:hAnsi="Simplified Arabic" w:cs="Simplified Arabic"/>
          <w:b/>
          <w:bCs/>
          <w:sz w:val="28"/>
          <w:szCs w:val="28"/>
        </w:rPr>
        <w:t>Louzi</w:t>
      </w:r>
      <w:proofErr w:type="spellEnd"/>
      <w:r w:rsidRPr="009163BA">
        <w:rPr>
          <w:rFonts w:ascii="Simplified Arabic" w:hAnsi="Simplified Arabic" w:cs="Simplified Arabic"/>
          <w:b/>
          <w:bCs/>
          <w:sz w:val="28"/>
          <w:szCs w:val="28"/>
        </w:rPr>
        <w:t xml:space="preserve"> and </w:t>
      </w:r>
      <w:proofErr w:type="spellStart"/>
      <w:r w:rsidRPr="009163BA">
        <w:rPr>
          <w:rFonts w:ascii="Simplified Arabic" w:hAnsi="Simplified Arabic" w:cs="Simplified Arabic"/>
          <w:b/>
          <w:bCs/>
          <w:sz w:val="28"/>
          <w:szCs w:val="28"/>
        </w:rPr>
        <w:t>Hiassat</w:t>
      </w:r>
      <w:proofErr w:type="spellEnd"/>
      <w:r w:rsidRPr="009163BA">
        <w:rPr>
          <w:rFonts w:ascii="Simplified Arabic" w:hAnsi="Simplified Arabic" w:cs="Simplified Arabic"/>
          <w:b/>
          <w:bCs/>
          <w:sz w:val="28"/>
          <w:szCs w:val="28"/>
          <w:rtl/>
        </w:rPr>
        <w:t xml:space="preserve"> بعنوان: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"أثر إدارة المخاطر في نجاح المشاريع الإنشائية من منظور العميل"</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Pr>
        <w:t>The impact of risk management on construction projects success</w:t>
      </w:r>
      <w:r w:rsidRPr="009163BA">
        <w:rPr>
          <w:rFonts w:ascii="Simplified Arabic" w:hAnsi="Simplified Arabic" w:cs="Simplified Arabic"/>
          <w:b/>
          <w:bCs/>
          <w:sz w:val="28"/>
          <w:szCs w:val="28"/>
        </w:rPr>
        <w:t xml:space="preserve"> </w:t>
      </w:r>
      <w:r w:rsidRPr="009163BA">
        <w:rPr>
          <w:rFonts w:ascii="Simplified Arabic" w:hAnsi="Simplified Arabic" w:cs="Simplified Arabic"/>
          <w:b/>
          <w:bCs/>
          <w:sz w:val="28"/>
          <w:szCs w:val="28"/>
        </w:rPr>
        <w:t>from the employee's perspective</w:t>
      </w:r>
      <w:r w:rsidRPr="009163BA">
        <w:rPr>
          <w:rFonts w:ascii="Simplified Arabic" w:hAnsi="Simplified Arabic" w:cs="Simplified Arabic"/>
          <w:b/>
          <w:bCs/>
          <w:sz w:val="28"/>
          <w:szCs w:val="28"/>
          <w:rtl/>
        </w:rPr>
        <w:t>"</w:t>
      </w:r>
    </w:p>
    <w:p w14:paraId="37B547EB" w14:textId="37339152"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ركزت الدراسة على معرفة مدى تأثير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على نجاح</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المشروع. واهتمت الدراسة كذلك بتحديد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وتقييمها من خلال تحليلها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تحليل نوعي وكمي، والتحقق من الإدارة الفعالة للمخاطر مع تحديد أسس نجاح المشاريع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الإنشائية.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تم جمع بيانات الدراسة من المصادر الأولية عن طريق </w:t>
      </w:r>
      <w:proofErr w:type="gramStart"/>
      <w:r w:rsidRPr="007657B8">
        <w:rPr>
          <w:rFonts w:ascii="Simplified Arabic" w:hAnsi="Simplified Arabic" w:cs="Simplified Arabic"/>
          <w:sz w:val="28"/>
          <w:szCs w:val="28"/>
          <w:rtl/>
        </w:rPr>
        <w:t>الاستبيان</w:t>
      </w:r>
      <w:proofErr w:type="gramEnd"/>
      <w:r w:rsidRPr="007657B8">
        <w:rPr>
          <w:rFonts w:ascii="Simplified Arabic" w:hAnsi="Simplified Arabic" w:cs="Simplified Arabic"/>
          <w:sz w:val="28"/>
          <w:szCs w:val="28"/>
          <w:rtl/>
        </w:rPr>
        <w:t xml:space="preserve"> الذي تم توزيعه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العاملين في شركات البناء في الأردن للقيام بالتحليل الإحصائي من أجل اختبار الفرضية. تم تقسيم</w:t>
      </w:r>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الاستبيان</w:t>
      </w:r>
      <w:proofErr w:type="gramEnd"/>
      <w:r w:rsidRPr="007657B8">
        <w:rPr>
          <w:rFonts w:ascii="Simplified Arabic" w:hAnsi="Simplified Arabic" w:cs="Simplified Arabic"/>
          <w:sz w:val="28"/>
          <w:szCs w:val="28"/>
          <w:rtl/>
        </w:rPr>
        <w:t xml:space="preserve"> إلى قسمين، القسم الأول يتعلق بإجراءات إدارة المخاطر المعتمدة والمتبعة في المنظمة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والتأكد من القيام بالإدارة الفعالة لهذه المخاطر. أما القسم الثاني من </w:t>
      </w:r>
      <w:proofErr w:type="gramStart"/>
      <w:r w:rsidRPr="007657B8">
        <w:rPr>
          <w:rFonts w:ascii="Simplified Arabic" w:hAnsi="Simplified Arabic" w:cs="Simplified Arabic"/>
          <w:sz w:val="28"/>
          <w:szCs w:val="28"/>
          <w:rtl/>
        </w:rPr>
        <w:t>الاستبيان</w:t>
      </w:r>
      <w:proofErr w:type="gramEnd"/>
      <w:r w:rsidRPr="007657B8">
        <w:rPr>
          <w:rFonts w:ascii="Simplified Arabic" w:hAnsi="Simplified Arabic" w:cs="Simplified Arabic"/>
          <w:sz w:val="28"/>
          <w:szCs w:val="28"/>
          <w:rtl/>
        </w:rPr>
        <w:t xml:space="preserve"> فيتعلق بمدى تحقيق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معايير نجاح المشاريع. تم إعداد (230)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تم توزيعهم على الموظفين العاملين في مجال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إدارة المخاطر والذين يعملون في (4) شركات استشارية و(21) شركة مقاولات، تم استرداد عدد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(200) استمارة وبذلك نسبة الاستجابة هي (87.4%). أما الطريقة الثانية في جمع المعلومات فهي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 طريق المصادر الثانوية من الكتب والمجلات العلمية المعتمدة ومواقع الإنترنت.</w:t>
      </w:r>
    </w:p>
    <w:p w14:paraId="4094DEFC" w14:textId="77777777"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وقد توصلت الدراسة إلى النتائج التالية:</w:t>
      </w:r>
    </w:p>
    <w:p w14:paraId="3BC09F3A" w14:textId="45C93BB8"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يؤثر تحديد المخاطر على (نجاح المشروع، جدولة وقت المشروع، تكلفة المشروع المخطط</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لها، جودة المواصفات الفنية).</w:t>
      </w:r>
    </w:p>
    <w:p w14:paraId="67A95028" w14:textId="77777777"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يؤثر تقييم المخاطر وتحليلها على (نجاح المشروع، جدولة تكلفة المشروع).</w:t>
      </w:r>
    </w:p>
    <w:p w14:paraId="525F2689" w14:textId="5C3B39EA"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تؤثر الاستجابة للمخاطر على (نجاح المشروع، تحقيق جودة المواصفات، جدولة وقت</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المشروع، تحقيق نطاق المشروع).</w:t>
      </w:r>
    </w:p>
    <w:p w14:paraId="7D5B4667" w14:textId="43A990B6" w:rsidR="001134BC" w:rsidRPr="007657B8" w:rsidRDefault="001134B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وأخيرا أكدت الدراسة على أهمية تطبيق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لما لها تأثير مباشر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نجاح المشروع بتحقيق نطاق المشروع ضمن الوقت والتكلفة والمواصفات المطلوبة.</w:t>
      </w:r>
    </w:p>
    <w:p w14:paraId="4DAFC96A" w14:textId="67271A14" w:rsidR="00C87CE5" w:rsidRPr="009163BA" w:rsidRDefault="00C87CE5" w:rsidP="007657B8">
      <w:pPr>
        <w:spacing w:line="312" w:lineRule="auto"/>
        <w:jc w:val="mediumKashida"/>
        <w:rPr>
          <w:rFonts w:ascii="Simplified Arabic" w:hAnsi="Simplified Arabic" w:cs="Simplified Arabic"/>
          <w:b/>
          <w:bCs/>
          <w:sz w:val="28"/>
          <w:szCs w:val="28"/>
        </w:rPr>
      </w:pPr>
      <w:r w:rsidRPr="009163BA">
        <w:rPr>
          <w:rFonts w:ascii="Simplified Arabic" w:hAnsi="Simplified Arabic" w:cs="Simplified Arabic"/>
          <w:b/>
          <w:bCs/>
          <w:sz w:val="28"/>
          <w:szCs w:val="28"/>
          <w:rtl/>
        </w:rPr>
        <w:t xml:space="preserve">دراسة الطريمان (2013) </w:t>
      </w:r>
      <w:proofErr w:type="spellStart"/>
      <w:r w:rsidRPr="009163BA">
        <w:rPr>
          <w:rFonts w:ascii="Simplified Arabic" w:hAnsi="Simplified Arabic" w:cs="Simplified Arabic"/>
          <w:b/>
          <w:bCs/>
          <w:sz w:val="28"/>
          <w:szCs w:val="28"/>
        </w:rPr>
        <w:t>Altoryman</w:t>
      </w:r>
      <w:proofErr w:type="spellEnd"/>
      <w:r w:rsidRPr="009163BA">
        <w:rPr>
          <w:rFonts w:ascii="Simplified Arabic" w:hAnsi="Simplified Arabic" w:cs="Simplified Arabic"/>
          <w:b/>
          <w:bCs/>
          <w:sz w:val="28"/>
          <w:szCs w:val="28"/>
          <w:rtl/>
        </w:rPr>
        <w:t xml:space="preserve"> بعنوان: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"تحديد وتقييم أهم المخاطر التي تؤثر على المشاريع الإنشائية الضخمة في منطقة الخليج</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العربي: الكويت - البحرين"</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Pr>
        <w:t>Identification and assessment of potential risk factors affecting high</w:t>
      </w:r>
      <w:r w:rsidRPr="009163BA">
        <w:rPr>
          <w:rFonts w:ascii="Simplified Arabic" w:hAnsi="Simplified Arabic" w:cs="Simplified Arabic"/>
          <w:b/>
          <w:bCs/>
          <w:sz w:val="28"/>
          <w:szCs w:val="28"/>
          <w:rtl/>
        </w:rPr>
        <w:t>-</w:t>
      </w:r>
      <w:r w:rsidRPr="009163BA">
        <w:rPr>
          <w:rFonts w:ascii="Simplified Arabic" w:hAnsi="Simplified Arabic" w:cs="Simplified Arabic"/>
          <w:b/>
          <w:bCs/>
          <w:sz w:val="28"/>
          <w:szCs w:val="28"/>
          <w:rtl/>
        </w:rPr>
        <w:t xml:space="preserve"> </w:t>
      </w:r>
      <w:r w:rsidRPr="009163BA">
        <w:rPr>
          <w:rFonts w:ascii="Simplified Arabic" w:hAnsi="Simplified Arabic" w:cs="Simplified Arabic"/>
          <w:b/>
          <w:bCs/>
          <w:sz w:val="28"/>
          <w:szCs w:val="28"/>
        </w:rPr>
        <w:t xml:space="preserve">rise building </w:t>
      </w:r>
      <w:proofErr w:type="spellStart"/>
      <w:r w:rsidRPr="009163BA">
        <w:rPr>
          <w:rFonts w:ascii="Simplified Arabic" w:hAnsi="Simplified Arabic" w:cs="Simplified Arabic"/>
          <w:b/>
          <w:bCs/>
          <w:sz w:val="28"/>
          <w:szCs w:val="28"/>
        </w:rPr>
        <w:t>progects</w:t>
      </w:r>
      <w:proofErr w:type="spellEnd"/>
      <w:r w:rsidRPr="009163BA">
        <w:rPr>
          <w:rFonts w:ascii="Simplified Arabic" w:hAnsi="Simplified Arabic" w:cs="Simplified Arabic"/>
          <w:b/>
          <w:bCs/>
          <w:sz w:val="28"/>
          <w:szCs w:val="28"/>
        </w:rPr>
        <w:t xml:space="preserve"> in Gulf Region: Kuwait and Bahrain</w:t>
      </w:r>
      <w:r w:rsidRPr="009163BA">
        <w:rPr>
          <w:rFonts w:ascii="Simplified Arabic" w:hAnsi="Simplified Arabic" w:cs="Simplified Arabic"/>
          <w:b/>
          <w:bCs/>
          <w:sz w:val="28"/>
          <w:szCs w:val="28"/>
          <w:rtl/>
        </w:rPr>
        <w:t>"</w:t>
      </w:r>
    </w:p>
    <w:p w14:paraId="561B56C1" w14:textId="546DD1EE" w:rsidR="00C87CE5" w:rsidRPr="007657B8" w:rsidRDefault="00C87CE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هدفت الدراسة لتوضيح دور إدارة المخاطر وأهميتها في التقليل من المطالبات والنزاعات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في المشاريع الإنشائية الضخمة في منطقة الخليج العربي وتحديدا في دولة الكويت ومملكة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البحرين وذلك من خلال تحديد المخاطر التي تواجه بيئة هذه المشاريع وتقييمها وذلك للتوفير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تكلفتها وتقليل نسبة المطالبات والنزاعات فيها وكذلك حماية حقوق المستثمرين الأجانب، وعليه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ركزت الدراسة على دراسة وتحليل بيئة عمل المشاريع الإنشائية الضخمة في مرحلة التنفيذ</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لتحديد أهم المخاطر التي تواجهها وتقييم أثرها. والقيام بإجراء المقابلات مع الخبراء في صناعة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التشييد لتقييم مجموعات المخاطر التي تم تصنيفها سابقا.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اعتمدت الدراسة في الحصول على المعلومات من خلال الرجوع إلى الدراسات السابقة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والمراجع ذات الصلة بالموضوع لتحديد المخاطر الإنشائية، وإجراء المقابلات مع الممارسين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والخبراء </w:t>
      </w:r>
      <w:proofErr w:type="spellStart"/>
      <w:r w:rsidRPr="007657B8">
        <w:rPr>
          <w:rFonts w:ascii="Simplified Arabic" w:hAnsi="Simplified Arabic" w:cs="Simplified Arabic"/>
          <w:sz w:val="28"/>
          <w:szCs w:val="28"/>
          <w:rtl/>
        </w:rPr>
        <w:t>والأكادميين</w:t>
      </w:r>
      <w:proofErr w:type="spellEnd"/>
      <w:r w:rsidRPr="007657B8">
        <w:rPr>
          <w:rFonts w:ascii="Simplified Arabic" w:hAnsi="Simplified Arabic" w:cs="Simplified Arabic"/>
          <w:sz w:val="28"/>
          <w:szCs w:val="28"/>
          <w:rtl/>
        </w:rPr>
        <w:t xml:space="preserve"> في مجال الإنشاءات في الكويت والبحرين فقد تم إجراء مقابلات مع (5)</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خبراء من الكويت و(6) من البحرين وذلك لتصنيف المخاطر الإنشائية إلى مجموعات، إعداد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وتوزيع استبيان على العملاء والاستشاريين والمقاولين في الكويت والبحرين، تم توزيع عدد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(407) استبيان في الكويت وتم استرداد عدد (228) استمارة بينما تم توزيع عدد (314)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البحرين وتم استرداد عدد (181) استمارة وذلك لتحديد أهم المخاطر الإنشائية التي تواجهها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المشاريع في الكويت والبحرين.</w:t>
      </w:r>
    </w:p>
    <w:p w14:paraId="71DC1243" w14:textId="77777777" w:rsidR="00C87CE5" w:rsidRPr="007657B8" w:rsidRDefault="00C87CE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توصلت الدراسة إلى النتائج التالية:</w:t>
      </w:r>
    </w:p>
    <w:p w14:paraId="2813CCA5" w14:textId="7AA89638" w:rsidR="00C87CE5" w:rsidRPr="007657B8" w:rsidRDefault="00C87CE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تم تحديد عدد 128 خطرا إنشائيا وتم اختيار عدد 55 منهم للقيام بتصنيفهم إلى مجموعات</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حسب مصدر هذا الخطر.</w:t>
      </w:r>
    </w:p>
    <w:p w14:paraId="5351CE45" w14:textId="7F5CF41C" w:rsidR="00C87CE5" w:rsidRPr="007657B8" w:rsidRDefault="00C87CE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2- تم تصنيف المخاطر الإنشائية إلى ست مجموعات وهي: المخاطر الإدارية </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المخاطر</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التصميمة - المخاطر التمويلية -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المواد - مخاطر المعدات - المخاطر الخارجية.</w:t>
      </w:r>
    </w:p>
    <w:p w14:paraId="0BD06B94" w14:textId="50A358B5" w:rsidR="00984E34" w:rsidRPr="007657B8" w:rsidRDefault="00C87CE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تم تحديد وزن تأثير مجموعات المخاطر حسب أهميتها وكذلك الأطراف المسؤولة عنها مرتبة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حسب الوزن الأكثر تأثيرا كالتالي: المخاطر الإدارية، التصميمية، التمويلية، المواد وأخيرا</w:t>
      </w:r>
      <w:r w:rsidR="00984E34" w:rsidRPr="007657B8">
        <w:rPr>
          <w:rFonts w:ascii="Simplified Arabic" w:hAnsi="Simplified Arabic" w:cs="Simplified Arabic"/>
          <w:sz w:val="28"/>
          <w:szCs w:val="28"/>
          <w:rtl/>
        </w:rPr>
        <w:t xml:space="preserve"> </w:t>
      </w:r>
      <w:r w:rsidR="00984E34" w:rsidRPr="007657B8">
        <w:rPr>
          <w:rFonts w:ascii="Simplified Arabic" w:hAnsi="Simplified Arabic" w:cs="Simplified Arabic"/>
          <w:sz w:val="28"/>
          <w:szCs w:val="28"/>
          <w:rtl/>
        </w:rPr>
        <w:t>العمالة والمعدات والمخاطر الخارجية الأقل تأثيرا، أما بالنسبة للأطراف المسؤولة مرتبة</w:t>
      </w:r>
      <w:r w:rsidR="00984E34" w:rsidRPr="007657B8">
        <w:rPr>
          <w:rFonts w:ascii="Simplified Arabic" w:hAnsi="Simplified Arabic" w:cs="Simplified Arabic"/>
          <w:sz w:val="28"/>
          <w:szCs w:val="28"/>
          <w:rtl/>
        </w:rPr>
        <w:t xml:space="preserve"> </w:t>
      </w:r>
      <w:r w:rsidR="00984E34" w:rsidRPr="007657B8">
        <w:rPr>
          <w:rFonts w:ascii="Simplified Arabic" w:hAnsi="Simplified Arabic" w:cs="Simplified Arabic"/>
          <w:sz w:val="28"/>
          <w:szCs w:val="28"/>
          <w:rtl/>
        </w:rPr>
        <w:t>حسب الأكثر تأثيرا: المقاول - الاستشاري وأخيرا العميل.</w:t>
      </w:r>
      <w:r w:rsidR="00984E34" w:rsidRPr="007657B8">
        <w:rPr>
          <w:rFonts w:ascii="Simplified Arabic" w:hAnsi="Simplified Arabic" w:cs="Simplified Arabic"/>
          <w:sz w:val="28"/>
          <w:szCs w:val="28"/>
          <w:rtl/>
        </w:rPr>
        <w:t xml:space="preserve"> </w:t>
      </w:r>
    </w:p>
    <w:p w14:paraId="19F5F2D4" w14:textId="73518BCA" w:rsidR="00984E3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بعد التوصل للنتائج السابقة أوصت الدراسة بضرورة القيام بالمزيد من الدراسات والبحوث</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لتطوير عملية إدارة المخاطر في منطقة الخليج العربي وذلك لافتقارها لمثل هذه الدراسات وكذلك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حتى تناسب بيئة العمل وتكون ذات فعالية، كما أوصت بتطوير نموذج للقيام بإدارة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الإنشائية يكون معتمد لكافة المشاريع ذات الطبيعة ذاتها.</w:t>
      </w:r>
      <w:r w:rsidRPr="007657B8">
        <w:rPr>
          <w:rFonts w:ascii="Simplified Arabic" w:hAnsi="Simplified Arabic" w:cs="Simplified Arabic"/>
          <w:sz w:val="28"/>
          <w:szCs w:val="28"/>
          <w:rtl/>
        </w:rPr>
        <w:t xml:space="preserve"> </w:t>
      </w:r>
    </w:p>
    <w:p w14:paraId="0B716485" w14:textId="77777777" w:rsidR="00984E34" w:rsidRPr="009163BA" w:rsidRDefault="00984E34" w:rsidP="007657B8">
      <w:pPr>
        <w:spacing w:line="312" w:lineRule="auto"/>
        <w:jc w:val="mediumKashida"/>
        <w:rPr>
          <w:rFonts w:ascii="Simplified Arabic" w:hAnsi="Simplified Arabic" w:cs="Simplified Arabic"/>
          <w:b/>
          <w:bCs/>
          <w:sz w:val="28"/>
          <w:szCs w:val="28"/>
          <w:rtl/>
        </w:rPr>
      </w:pPr>
      <w:r w:rsidRPr="009163BA">
        <w:rPr>
          <w:rFonts w:ascii="Simplified Arabic" w:hAnsi="Simplified Arabic" w:cs="Simplified Arabic"/>
          <w:b/>
          <w:bCs/>
          <w:sz w:val="28"/>
          <w:szCs w:val="28"/>
          <w:rtl/>
        </w:rPr>
        <w:t xml:space="preserve">دراسة حمادة، نايفة وعامودي (2012) بعنوان: "إدارة </w:t>
      </w:r>
      <w:proofErr w:type="gramStart"/>
      <w:r w:rsidRPr="009163BA">
        <w:rPr>
          <w:rFonts w:ascii="Simplified Arabic" w:hAnsi="Simplified Arabic" w:cs="Simplified Arabic"/>
          <w:b/>
          <w:bCs/>
          <w:sz w:val="28"/>
          <w:szCs w:val="28"/>
          <w:rtl/>
        </w:rPr>
        <w:t>مخاطر</w:t>
      </w:r>
      <w:proofErr w:type="gramEnd"/>
      <w:r w:rsidRPr="009163BA">
        <w:rPr>
          <w:rFonts w:ascii="Simplified Arabic" w:hAnsi="Simplified Arabic" w:cs="Simplified Arabic"/>
          <w:b/>
          <w:bCs/>
          <w:sz w:val="28"/>
          <w:szCs w:val="28"/>
          <w:rtl/>
        </w:rPr>
        <w:t xml:space="preserve"> مرحلة التشييد في سورية"</w:t>
      </w:r>
    </w:p>
    <w:p w14:paraId="1F4960AB" w14:textId="0DFDAA8C" w:rsidR="00984E3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ركزت هذه الدراسة على تحديد المخاطر التي تواجه المشاريع الإنشائية في سورية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مرحلة التشييد ومدى تأثيرها على تحقيق أهداف المشروع وكذلك تطوير هيكلة ومنهجية لإدارة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هذه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اعتمدت الدراسة في الحصول على البيانات من خلال الدراسات السابقة والقيام بعدد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المقابلات مع الخبراء في مجال البناء والتشييد كما أعدت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تم توزيعه على (65)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مقاولين ومهندسين في القطاع العام وشركات المقاولات والمكاتب الهندسية، تم رد عدد (37) ردا،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استبعد منها (5) وعولج عدد (32) وبذلك تصبح نسبة الاسترداد (49%).</w:t>
      </w:r>
    </w:p>
    <w:p w14:paraId="5D0E4248" w14:textId="5784682B" w:rsidR="00984E3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إلى النتائج التالية:</w:t>
      </w:r>
    </w:p>
    <w:p w14:paraId="4C231793" w14:textId="5DEF2850" w:rsidR="00984E3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أهم المخاطر التي تواجه المشاريع الإنشائية أثناء مرحلة التشييد (التنفيذ) في سورية هي:</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التضخم وتقلبات الأسعار، والاختلاف بين الكميات الفعلية والمتعاقد عليها.</w:t>
      </w:r>
    </w:p>
    <w:p w14:paraId="794C2D54" w14:textId="77777777" w:rsidR="00984E3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تأثير حدوث هذه المخاطر سلبي على عامل الوقت بشكل أكثر من غيره من العوامل.</w:t>
      </w:r>
    </w:p>
    <w:p w14:paraId="4C5A227D" w14:textId="61C7A652" w:rsidR="00946A54" w:rsidRPr="007657B8" w:rsidRDefault="00984E3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حددت الدراسة إستراتيجيات لتخفيف هذه المخاطر كالتالي: تجنب المخاطر وهي الاستراتيجية</w:t>
      </w:r>
      <w:r w:rsidR="00946A54" w:rsidRPr="007657B8">
        <w:rPr>
          <w:rFonts w:ascii="Simplified Arabic" w:hAnsi="Simplified Arabic" w:cs="Simplified Arabic"/>
          <w:sz w:val="28"/>
          <w:szCs w:val="28"/>
          <w:rtl/>
        </w:rPr>
        <w:t xml:space="preserve"> </w:t>
      </w:r>
      <w:r w:rsidR="00946A54" w:rsidRPr="007657B8">
        <w:rPr>
          <w:rFonts w:ascii="Simplified Arabic" w:hAnsi="Simplified Arabic" w:cs="Simplified Arabic"/>
          <w:sz w:val="28"/>
          <w:szCs w:val="28"/>
          <w:rtl/>
        </w:rPr>
        <w:t>الأكثر استخداما، قبول المخاطر، وأخيرا تحويلها لأطراف أخرى يتم تحديدها في العقد.</w:t>
      </w:r>
    </w:p>
    <w:p w14:paraId="4FEAEBB0" w14:textId="6DA537EF" w:rsidR="00984E3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أوصت الدراسة بضرورة تدريب العاملين في مجال البناء والتشييد على ممارسة عملية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إدارة المخاطر من خلال إقامة الدورات المتخصصة، كما أوصت بضرورة تخصيص ميزانية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لإدارة المخاطر، وإشراك المقاول في مرحلة تحديد فكرة المشروع والتخطيط له.</w:t>
      </w:r>
    </w:p>
    <w:p w14:paraId="4D623595" w14:textId="133B16C7" w:rsidR="00946A54" w:rsidRPr="009163BA" w:rsidRDefault="00946A54" w:rsidP="007657B8">
      <w:pPr>
        <w:spacing w:line="312" w:lineRule="auto"/>
        <w:jc w:val="mediumKashida"/>
        <w:rPr>
          <w:rFonts w:ascii="Simplified Arabic" w:hAnsi="Simplified Arabic" w:cs="Simplified Arabic"/>
          <w:b/>
          <w:bCs/>
          <w:sz w:val="28"/>
          <w:szCs w:val="28"/>
          <w:rtl/>
        </w:rPr>
      </w:pPr>
      <w:r w:rsidRPr="009163BA">
        <w:rPr>
          <w:rFonts w:ascii="Simplified Arabic" w:hAnsi="Simplified Arabic" w:cs="Simplified Arabic"/>
          <w:b/>
          <w:bCs/>
          <w:sz w:val="28"/>
          <w:szCs w:val="28"/>
          <w:rtl/>
        </w:rPr>
        <w:t>دراسة عبدلي (2011) بعنوان: "دور ومكانة إدارة المخاطر في المؤسسة الاقتصادية: دراسة</w:t>
      </w:r>
      <w:r w:rsidRPr="009163BA">
        <w:rPr>
          <w:rFonts w:ascii="Simplified Arabic" w:hAnsi="Simplified Arabic" w:cs="Simplified Arabic" w:hint="cs"/>
          <w:b/>
          <w:bCs/>
          <w:sz w:val="28"/>
          <w:szCs w:val="28"/>
          <w:rtl/>
        </w:rPr>
        <w:t xml:space="preserve"> </w:t>
      </w:r>
      <w:r w:rsidRPr="009163BA">
        <w:rPr>
          <w:rFonts w:ascii="Simplified Arabic" w:hAnsi="Simplified Arabic" w:cs="Simplified Arabic"/>
          <w:b/>
          <w:bCs/>
          <w:sz w:val="28"/>
          <w:szCs w:val="28"/>
          <w:rtl/>
        </w:rPr>
        <w:t xml:space="preserve">حالة مؤسسة الاسمنت ومشتقاته </w:t>
      </w:r>
      <w:r w:rsidRPr="009163BA">
        <w:rPr>
          <w:rFonts w:ascii="Simplified Arabic" w:hAnsi="Simplified Arabic" w:cs="Simplified Arabic"/>
          <w:b/>
          <w:bCs/>
          <w:sz w:val="28"/>
          <w:szCs w:val="28"/>
        </w:rPr>
        <w:t>SCIS</w:t>
      </w:r>
      <w:r w:rsidRPr="009163BA">
        <w:rPr>
          <w:rFonts w:ascii="Simplified Arabic" w:hAnsi="Simplified Arabic" w:cs="Simplified Arabic"/>
          <w:b/>
          <w:bCs/>
          <w:sz w:val="28"/>
          <w:szCs w:val="28"/>
          <w:rtl/>
        </w:rPr>
        <w:t xml:space="preserve"> سعيدة"</w:t>
      </w:r>
    </w:p>
    <w:p w14:paraId="60DFA314" w14:textId="77777777" w:rsidR="00946A5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ركزت الدراسة على معرفة العلاقة بين عملية إدارة المخاطر في المؤسسات </w:t>
      </w:r>
      <w:proofErr w:type="spellStart"/>
      <w:r w:rsidRPr="007657B8">
        <w:rPr>
          <w:rFonts w:ascii="Simplified Arabic" w:hAnsi="Simplified Arabic" w:cs="Simplified Arabic"/>
          <w:sz w:val="28"/>
          <w:szCs w:val="28"/>
          <w:rtl/>
        </w:rPr>
        <w:t>الإقتصادية</w:t>
      </w:r>
      <w:proofErr w:type="spellEnd"/>
      <w:r w:rsidRPr="007657B8">
        <w:rPr>
          <w:rFonts w:ascii="Simplified Arabic" w:hAnsi="Simplified Arabic" w:cs="Simplified Arabic"/>
          <w:sz w:val="28"/>
          <w:szCs w:val="28"/>
          <w:rtl/>
        </w:rPr>
        <w:t xml:space="preserve">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الجزائر وأثرها على تخفيف النتائج السلبية.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اعتمدت الدراسة على القيام بمقابلات وإعداد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وتوزيعه على العاملين في مؤسسة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الأسمنت ومشتقاته </w:t>
      </w:r>
      <w:r w:rsidRPr="007657B8">
        <w:rPr>
          <w:rFonts w:ascii="Simplified Arabic" w:hAnsi="Simplified Arabic" w:cs="Simplified Arabic"/>
          <w:sz w:val="28"/>
          <w:szCs w:val="28"/>
        </w:rPr>
        <w:t>SCIS</w:t>
      </w:r>
      <w:r w:rsidRPr="007657B8">
        <w:rPr>
          <w:rFonts w:ascii="Simplified Arabic" w:hAnsi="Simplified Arabic" w:cs="Simplified Arabic"/>
          <w:sz w:val="28"/>
          <w:szCs w:val="28"/>
          <w:rtl/>
        </w:rPr>
        <w:t>، فتم توزيع عدد (50) استمارة وتم إرجاع عدد (41) واستبعاد عدد (4)</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استمارات واعتماد عدد (37) استمارة مما يشكل نسبة 75%. </w:t>
      </w:r>
    </w:p>
    <w:p w14:paraId="42D86274" w14:textId="7E801F3D" w:rsidR="00946A5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توصلت الدراسة للنتائج التالية:</w:t>
      </w:r>
    </w:p>
    <w:p w14:paraId="4AE71E99" w14:textId="42F9AEFD" w:rsidR="00946A5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تواجه المؤسسات الاقتصادية في الجزائر الكثير من المخاطر التي كادت أن تقضي عليها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وعليه تبين أهمية القيام بعملية إدارة المخاطر لمواجهة هذه المخاطر.</w:t>
      </w:r>
    </w:p>
    <w:p w14:paraId="1A9BE165" w14:textId="41264247" w:rsidR="00946A5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أثبتت الدراسة بأن مصدر الخطر نابع من حالة عدم التأكد وصعوبة التنبؤ بالمستقبل وذلك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لأسباب عديدة منها قلة المعرفة أو قلة الخبرة.</w:t>
      </w:r>
    </w:p>
    <w:p w14:paraId="6DA89379" w14:textId="13D409F5" w:rsidR="00946A54" w:rsidRPr="007657B8"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تشمل عملية إدارة المخاطر خطوات أولها التعرف على المخاطر وتحديدها ومن ثم تحليلها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وتقييمها وأخيرا معالجتها والسيطرة عليها، وهي تتعامل مع مختلف الأنواع من المخاطر.</w:t>
      </w:r>
    </w:p>
    <w:p w14:paraId="4FE00FCF" w14:textId="4922B5D5" w:rsidR="00984E34" w:rsidRDefault="00946A54"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4- من الضرورة أن تتبنى المؤسسات </w:t>
      </w:r>
      <w:r w:rsidR="00825DF0" w:rsidRPr="007657B8">
        <w:rPr>
          <w:rFonts w:ascii="Simplified Arabic" w:hAnsi="Simplified Arabic" w:cs="Simplified Arabic" w:hint="cs"/>
          <w:sz w:val="28"/>
          <w:szCs w:val="28"/>
          <w:rtl/>
        </w:rPr>
        <w:t>الاقتصادية</w:t>
      </w:r>
      <w:r w:rsidRPr="007657B8">
        <w:rPr>
          <w:rFonts w:ascii="Simplified Arabic" w:hAnsi="Simplified Arabic" w:cs="Simplified Arabic"/>
          <w:sz w:val="28"/>
          <w:szCs w:val="28"/>
          <w:rtl/>
        </w:rPr>
        <w:t xml:space="preserve"> عملية إدارة المخاطر وتصبح جزءا من ثقافتها،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وتعمل بها من خلال الأساليب الإحصائية والرياضية والنماذج الإدارية لضمان فعالية هذه</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العملية.</w:t>
      </w:r>
    </w:p>
    <w:p w14:paraId="0F5FF51B" w14:textId="4613C4E3" w:rsidR="000B566E" w:rsidRPr="000B566E" w:rsidRDefault="000B566E" w:rsidP="000B566E">
      <w:pPr>
        <w:spacing w:line="312" w:lineRule="auto"/>
        <w:jc w:val="both"/>
        <w:rPr>
          <w:rFonts w:ascii="Simplified Arabic" w:hAnsi="Simplified Arabic" w:cs="Simplified Arabic" w:hint="cs"/>
          <w:b/>
          <w:bCs/>
          <w:sz w:val="28"/>
          <w:szCs w:val="28"/>
          <w:rtl/>
        </w:rPr>
      </w:pPr>
      <w:r w:rsidRPr="000B566E">
        <w:rPr>
          <w:rFonts w:ascii="Simplified Arabic" w:hAnsi="Simplified Arabic" w:cs="Simplified Arabic"/>
          <w:b/>
          <w:bCs/>
          <w:sz w:val="28"/>
          <w:szCs w:val="28"/>
          <w:rtl/>
        </w:rPr>
        <w:t xml:space="preserve">دراسة (2015) </w:t>
      </w:r>
      <w:r w:rsidRPr="000B566E">
        <w:rPr>
          <w:rFonts w:ascii="Simplified Arabic" w:hAnsi="Simplified Arabic" w:cs="Simplified Arabic"/>
          <w:b/>
          <w:bCs/>
          <w:sz w:val="28"/>
          <w:szCs w:val="28"/>
        </w:rPr>
        <w:t>Gitau</w:t>
      </w:r>
      <w:r w:rsidRPr="000B566E">
        <w:rPr>
          <w:rFonts w:ascii="Simplified Arabic" w:hAnsi="Simplified Arabic" w:cs="Simplified Arabic"/>
          <w:b/>
          <w:bCs/>
          <w:sz w:val="28"/>
          <w:szCs w:val="28"/>
          <w:rtl/>
        </w:rPr>
        <w:t xml:space="preserve"> بعنوان:</w:t>
      </w:r>
      <w:r w:rsidRPr="000B566E">
        <w:rPr>
          <w:rFonts w:ascii="Simplified Arabic" w:hAnsi="Simplified Arabic" w:cs="Simplified Arabic"/>
          <w:b/>
          <w:bCs/>
          <w:sz w:val="28"/>
          <w:szCs w:val="28"/>
          <w:rtl/>
        </w:rPr>
        <w:t xml:space="preserve"> </w:t>
      </w:r>
      <w:r w:rsidRPr="000B566E">
        <w:rPr>
          <w:rFonts w:ascii="Simplified Arabic" w:hAnsi="Simplified Arabic" w:cs="Simplified Arabic"/>
          <w:b/>
          <w:bCs/>
          <w:sz w:val="28"/>
          <w:szCs w:val="28"/>
          <w:rtl/>
        </w:rPr>
        <w:t>"</w:t>
      </w:r>
      <w:r w:rsidRPr="000B566E">
        <w:rPr>
          <w:rFonts w:ascii="Simplified Arabic" w:hAnsi="Simplified Arabic" w:cs="Simplified Arabic"/>
          <w:b/>
          <w:bCs/>
          <w:sz w:val="28"/>
          <w:szCs w:val="28"/>
        </w:rPr>
        <w:t>The effect of risk management at project planning phase on</w:t>
      </w:r>
      <w:r w:rsidRPr="000B566E">
        <w:rPr>
          <w:rFonts w:ascii="Simplified Arabic" w:hAnsi="Simplified Arabic" w:cs="Simplified Arabic"/>
          <w:b/>
          <w:bCs/>
          <w:sz w:val="28"/>
          <w:szCs w:val="28"/>
        </w:rPr>
        <w:t xml:space="preserve"> </w:t>
      </w:r>
      <w:r w:rsidRPr="000B566E">
        <w:rPr>
          <w:rFonts w:ascii="Simplified Arabic" w:hAnsi="Simplified Arabic" w:cs="Simplified Arabic"/>
          <w:b/>
          <w:bCs/>
          <w:sz w:val="28"/>
          <w:szCs w:val="28"/>
        </w:rPr>
        <w:t>performance of construction projects in Rwanda</w:t>
      </w:r>
      <w:r w:rsidRPr="000B566E">
        <w:rPr>
          <w:rFonts w:ascii="Simplified Arabic" w:hAnsi="Simplified Arabic" w:cs="Simplified Arabic"/>
          <w:b/>
          <w:bCs/>
          <w:sz w:val="28"/>
          <w:szCs w:val="28"/>
          <w:rtl/>
        </w:rPr>
        <w:t>"</w:t>
      </w:r>
      <w:r w:rsidRPr="000B566E">
        <w:rPr>
          <w:rFonts w:ascii="Simplified Arabic" w:hAnsi="Simplified Arabic" w:cs="Simplified Arabic"/>
          <w:b/>
          <w:bCs/>
          <w:sz w:val="28"/>
          <w:szCs w:val="28"/>
          <w:rtl/>
        </w:rPr>
        <w:t xml:space="preserve"> </w:t>
      </w:r>
      <w:r w:rsidRPr="000B566E">
        <w:rPr>
          <w:rFonts w:ascii="Simplified Arabic" w:hAnsi="Simplified Arabic" w:cs="Simplified Arabic"/>
          <w:b/>
          <w:bCs/>
          <w:sz w:val="28"/>
          <w:szCs w:val="28"/>
          <w:rtl/>
        </w:rPr>
        <w:t xml:space="preserve">"أثر إدارة المخاطر في مرحلة تخطيط المشروع على أداء المشاريع الإنشائية في </w:t>
      </w:r>
      <w:proofErr w:type="spellStart"/>
      <w:r w:rsidRPr="000B566E">
        <w:rPr>
          <w:rFonts w:ascii="Simplified Arabic" w:hAnsi="Simplified Arabic" w:cs="Simplified Arabic"/>
          <w:b/>
          <w:bCs/>
          <w:sz w:val="28"/>
          <w:szCs w:val="28"/>
          <w:rtl/>
        </w:rPr>
        <w:t>روائدا</w:t>
      </w:r>
      <w:proofErr w:type="spellEnd"/>
      <w:r w:rsidRPr="000B566E">
        <w:rPr>
          <w:rFonts w:ascii="Simplified Arabic" w:hAnsi="Simplified Arabic" w:cs="Simplified Arabic"/>
          <w:b/>
          <w:bCs/>
          <w:sz w:val="28"/>
          <w:szCs w:val="28"/>
          <w:rtl/>
        </w:rPr>
        <w:t>"</w:t>
      </w:r>
    </w:p>
    <w:p w14:paraId="6210E033" w14:textId="5F1978F5" w:rsidR="000B566E" w:rsidRPr="000B566E" w:rsidRDefault="000B566E" w:rsidP="000B566E">
      <w:pPr>
        <w:spacing w:line="312" w:lineRule="auto"/>
        <w:jc w:val="both"/>
        <w:rPr>
          <w:rFonts w:ascii="Simplified Arabic" w:hAnsi="Simplified Arabic" w:cs="Simplified Arabic"/>
          <w:sz w:val="28"/>
          <w:szCs w:val="28"/>
          <w:rtl/>
        </w:rPr>
      </w:pPr>
      <w:r w:rsidRPr="000B566E">
        <w:rPr>
          <w:rFonts w:ascii="Simplified Arabic" w:hAnsi="Simplified Arabic" w:cs="Simplified Arabic"/>
          <w:sz w:val="28"/>
          <w:szCs w:val="28"/>
          <w:rtl/>
        </w:rPr>
        <w:t xml:space="preserve">ركزت الدراسة على معرفة أثر إدارة </w:t>
      </w:r>
      <w:proofErr w:type="gramStart"/>
      <w:r w:rsidRPr="000B566E">
        <w:rPr>
          <w:rFonts w:ascii="Simplified Arabic" w:hAnsi="Simplified Arabic" w:cs="Simplified Arabic"/>
          <w:sz w:val="28"/>
          <w:szCs w:val="28"/>
          <w:rtl/>
        </w:rPr>
        <w:t>مخاطر</w:t>
      </w:r>
      <w:proofErr w:type="gramEnd"/>
      <w:r w:rsidRPr="000B566E">
        <w:rPr>
          <w:rFonts w:ascii="Simplified Arabic" w:hAnsi="Simplified Arabic" w:cs="Simplified Arabic"/>
          <w:sz w:val="28"/>
          <w:szCs w:val="28"/>
          <w:rtl/>
        </w:rPr>
        <w:t xml:space="preserve"> المشاريع الإنشائية في رواندا في مرحلة</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 xml:space="preserve">التخطيط على أداء المشروع من ناحية التكلفة والبرنامج الزمني. وقد شملت إدارة </w:t>
      </w:r>
      <w:proofErr w:type="gramStart"/>
      <w:r w:rsidRPr="000B566E">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المشاريع الإنشائية في مرحلة التخطيط على الأنشطة التالية: تحديد المخاطر، اختيار المهندس</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والمعماري، اختيار موقع المشروع، تحديد تكلفة المشروع والوقت اللازم لتنفيذه.</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اعتمدت الدراسة في جمع المعلومات على المصادر الأولية عن طريق القيام بالمقابلات</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الشخصية واستبيان عن طريق الحاسب الآلي. حيث تم إجراء المقابلات مع العملاء والاستشاريين</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والمقاولين الذين عملوا على الأقل في مشروعين إنشائيين بقيمة أكثر من 10 مليون دولار</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 xml:space="preserve">للسنوات العشر الأخيرة في رواندا. أما </w:t>
      </w:r>
      <w:proofErr w:type="gramStart"/>
      <w:r w:rsidRPr="000B566E">
        <w:rPr>
          <w:rFonts w:ascii="Simplified Arabic" w:hAnsi="Simplified Arabic" w:cs="Simplified Arabic"/>
          <w:sz w:val="28"/>
          <w:szCs w:val="28"/>
          <w:rtl/>
        </w:rPr>
        <w:t>الاستبيان</w:t>
      </w:r>
      <w:proofErr w:type="gramEnd"/>
      <w:r w:rsidRPr="000B566E">
        <w:rPr>
          <w:rFonts w:ascii="Simplified Arabic" w:hAnsi="Simplified Arabic" w:cs="Simplified Arabic"/>
          <w:sz w:val="28"/>
          <w:szCs w:val="28"/>
          <w:rtl/>
        </w:rPr>
        <w:t xml:space="preserve"> فقد تم توزيعه على (234) مهندسا و(35)</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معماريا معتمدين في رواندا. وقد توصلت الدراسة إلى اختيار المهندسين والمعماريين يتم قبل</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مرحلة التخطيط للمشروع مما يعني افتقار للمدخلات المهنية ذات الفعالية والكفاءة في مرحلة</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التخطيط للمشروع، وأن أكثر الطرق شيوعا في اختيار الاستشاريين يتم على أساس الجودة</w:t>
      </w:r>
      <w:r>
        <w:rPr>
          <w:rFonts w:ascii="Simplified Arabic" w:hAnsi="Simplified Arabic" w:cs="Simplified Arabic"/>
          <w:sz w:val="28"/>
          <w:szCs w:val="28"/>
          <w:rtl/>
        </w:rPr>
        <w:t xml:space="preserve"> </w:t>
      </w:r>
      <w:r w:rsidRPr="000B566E">
        <w:rPr>
          <w:rFonts w:ascii="Simplified Arabic" w:hAnsi="Simplified Arabic" w:cs="Simplified Arabic"/>
          <w:sz w:val="28"/>
          <w:szCs w:val="28"/>
          <w:rtl/>
        </w:rPr>
        <w:t>والتكلفة.</w:t>
      </w:r>
    </w:p>
    <w:p w14:paraId="3C75DE97" w14:textId="77777777" w:rsidR="000B566E" w:rsidRPr="000B566E" w:rsidRDefault="000B566E" w:rsidP="000B566E">
      <w:pPr>
        <w:spacing w:line="312" w:lineRule="auto"/>
        <w:jc w:val="both"/>
        <w:rPr>
          <w:rFonts w:ascii="Simplified Arabic" w:hAnsi="Simplified Arabic" w:cs="Simplified Arabic"/>
          <w:sz w:val="28"/>
          <w:szCs w:val="28"/>
          <w:rtl/>
        </w:rPr>
      </w:pPr>
      <w:r w:rsidRPr="000B566E">
        <w:rPr>
          <w:rFonts w:ascii="Simplified Arabic" w:hAnsi="Simplified Arabic" w:cs="Simplified Arabic"/>
          <w:sz w:val="28"/>
          <w:szCs w:val="28"/>
          <w:rtl/>
        </w:rPr>
        <w:t>وأخيرا أوصت الدراسة بالآتي:</w:t>
      </w:r>
    </w:p>
    <w:p w14:paraId="5C80C859" w14:textId="5992C7B7" w:rsidR="000B566E" w:rsidRPr="000B566E" w:rsidRDefault="000B566E" w:rsidP="000B566E">
      <w:pPr>
        <w:spacing w:line="312" w:lineRule="auto"/>
        <w:jc w:val="both"/>
        <w:rPr>
          <w:rFonts w:ascii="Simplified Arabic" w:hAnsi="Simplified Arabic" w:cs="Simplified Arabic"/>
          <w:sz w:val="28"/>
          <w:szCs w:val="28"/>
          <w:rtl/>
        </w:rPr>
      </w:pPr>
      <w:r w:rsidRPr="000B566E">
        <w:rPr>
          <w:rFonts w:ascii="Simplified Arabic" w:hAnsi="Simplified Arabic" w:cs="Simplified Arabic"/>
          <w:sz w:val="28"/>
          <w:szCs w:val="28"/>
          <w:rtl/>
        </w:rPr>
        <w:t>- ضرورة القيام بعملية إدارة المخاطر بطريقة منهجية ورسمية أثناء مرحلة التخطيط للمشروع</w:t>
      </w:r>
      <w:r>
        <w:rPr>
          <w:rFonts w:ascii="Simplified Arabic" w:hAnsi="Simplified Arabic" w:cs="Simplified Arabic" w:hint="cs"/>
          <w:sz w:val="28"/>
          <w:szCs w:val="28"/>
          <w:rtl/>
        </w:rPr>
        <w:t xml:space="preserve"> </w:t>
      </w:r>
      <w:r w:rsidRPr="000B566E">
        <w:rPr>
          <w:rFonts w:ascii="Simplified Arabic" w:hAnsi="Simplified Arabic" w:cs="Simplified Arabic"/>
          <w:sz w:val="28"/>
          <w:szCs w:val="28"/>
          <w:rtl/>
        </w:rPr>
        <w:t>ويتم ذلك بمشاركة المحترفين في مجال البناء والمستخدمين النهائيين.</w:t>
      </w:r>
    </w:p>
    <w:p w14:paraId="2C020736" w14:textId="7C71E64A" w:rsidR="000B566E" w:rsidRDefault="000B566E" w:rsidP="000B566E">
      <w:pPr>
        <w:spacing w:line="312" w:lineRule="auto"/>
        <w:jc w:val="both"/>
        <w:rPr>
          <w:rFonts w:ascii="Simplified Arabic" w:hAnsi="Simplified Arabic" w:cs="Simplified Arabic"/>
          <w:sz w:val="28"/>
          <w:szCs w:val="28"/>
          <w:rtl/>
        </w:rPr>
      </w:pPr>
      <w:r w:rsidRPr="000B566E">
        <w:rPr>
          <w:rFonts w:ascii="Simplified Arabic" w:hAnsi="Simplified Arabic" w:cs="Simplified Arabic"/>
          <w:sz w:val="28"/>
          <w:szCs w:val="28"/>
          <w:rtl/>
        </w:rPr>
        <w:t>- ضرورة مساهمة المهندسين والمعماريين ومديري المشاريع في اختيار موقع المشروع</w:t>
      </w:r>
      <w:r>
        <w:rPr>
          <w:rFonts w:ascii="Simplified Arabic" w:hAnsi="Simplified Arabic" w:cs="Simplified Arabic" w:hint="cs"/>
          <w:sz w:val="28"/>
          <w:szCs w:val="28"/>
          <w:rtl/>
        </w:rPr>
        <w:t xml:space="preserve"> </w:t>
      </w:r>
      <w:r w:rsidRPr="000B566E">
        <w:rPr>
          <w:rFonts w:ascii="Simplified Arabic" w:hAnsi="Simplified Arabic" w:cs="Simplified Arabic"/>
          <w:sz w:val="28"/>
          <w:szCs w:val="28"/>
          <w:rtl/>
        </w:rPr>
        <w:t>وإشراك العملاء (الجهة الطالبة) في تحديد الاحتياجات وذلك في المراحل الأولى من</w:t>
      </w:r>
      <w:r>
        <w:rPr>
          <w:rFonts w:ascii="Simplified Arabic" w:hAnsi="Simplified Arabic" w:cs="Simplified Arabic" w:hint="cs"/>
          <w:sz w:val="28"/>
          <w:szCs w:val="28"/>
          <w:rtl/>
        </w:rPr>
        <w:t xml:space="preserve"> </w:t>
      </w:r>
      <w:r w:rsidRPr="000B566E">
        <w:rPr>
          <w:rFonts w:ascii="Simplified Arabic" w:hAnsi="Simplified Arabic" w:cs="Simplified Arabic"/>
          <w:sz w:val="28"/>
          <w:szCs w:val="28"/>
          <w:rtl/>
        </w:rPr>
        <w:t>المشروع.</w:t>
      </w:r>
    </w:p>
    <w:p w14:paraId="258AEA5B" w14:textId="27E173E7" w:rsidR="005D4680" w:rsidRPr="00986C2C" w:rsidRDefault="005D4680" w:rsidP="005D4680">
      <w:pPr>
        <w:spacing w:line="312" w:lineRule="auto"/>
        <w:jc w:val="both"/>
        <w:rPr>
          <w:rFonts w:ascii="Simplified Arabic" w:hAnsi="Simplified Arabic" w:cs="Simplified Arabic"/>
          <w:b/>
          <w:bCs/>
          <w:sz w:val="28"/>
          <w:szCs w:val="28"/>
          <w:rtl/>
        </w:rPr>
      </w:pPr>
      <w:r w:rsidRPr="00986C2C">
        <w:rPr>
          <w:rFonts w:ascii="Simplified Arabic" w:hAnsi="Simplified Arabic" w:cs="Simplified Arabic"/>
          <w:b/>
          <w:bCs/>
          <w:sz w:val="28"/>
          <w:szCs w:val="28"/>
          <w:rtl/>
        </w:rPr>
        <w:t xml:space="preserve">دراسة (2014) </w:t>
      </w:r>
      <w:r w:rsidRPr="00986C2C">
        <w:rPr>
          <w:rFonts w:ascii="Simplified Arabic" w:hAnsi="Simplified Arabic" w:cs="Simplified Arabic"/>
          <w:b/>
          <w:bCs/>
          <w:sz w:val="28"/>
          <w:szCs w:val="28"/>
        </w:rPr>
        <w:t>Ferrada, Howard and Rubio</w:t>
      </w:r>
      <w:r w:rsidRPr="00986C2C">
        <w:rPr>
          <w:rFonts w:ascii="Simplified Arabic" w:hAnsi="Simplified Arabic" w:cs="Simplified Arabic"/>
          <w:b/>
          <w:bCs/>
          <w:sz w:val="28"/>
          <w:szCs w:val="28"/>
          <w:rtl/>
        </w:rPr>
        <w:t xml:space="preserve"> بعنوان:</w:t>
      </w:r>
      <w:r w:rsidRPr="00986C2C">
        <w:rPr>
          <w:rFonts w:ascii="Simplified Arabic" w:hAnsi="Simplified Arabic" w:cs="Simplified Arabic"/>
          <w:b/>
          <w:bCs/>
          <w:sz w:val="28"/>
          <w:szCs w:val="28"/>
          <w:rtl/>
        </w:rPr>
        <w:t xml:space="preserve"> </w:t>
      </w:r>
      <w:r w:rsidRPr="00986C2C">
        <w:rPr>
          <w:rFonts w:ascii="Simplified Arabic" w:hAnsi="Simplified Arabic" w:cs="Simplified Arabic"/>
          <w:b/>
          <w:bCs/>
          <w:sz w:val="28"/>
          <w:szCs w:val="28"/>
          <w:rtl/>
        </w:rPr>
        <w:t>"</w:t>
      </w:r>
      <w:r w:rsidRPr="00986C2C">
        <w:rPr>
          <w:rFonts w:ascii="Simplified Arabic" w:hAnsi="Simplified Arabic" w:cs="Simplified Arabic"/>
          <w:b/>
          <w:bCs/>
          <w:sz w:val="28"/>
          <w:szCs w:val="28"/>
        </w:rPr>
        <w:t>Risk management in construction projects: a knowledge-based</w:t>
      </w:r>
      <w:r w:rsidRPr="00986C2C">
        <w:rPr>
          <w:rFonts w:ascii="Simplified Arabic" w:hAnsi="Simplified Arabic" w:cs="Simplified Arabic"/>
          <w:b/>
          <w:bCs/>
          <w:sz w:val="28"/>
          <w:szCs w:val="28"/>
        </w:rPr>
        <w:t xml:space="preserve"> </w:t>
      </w:r>
      <w:r w:rsidRPr="00986C2C">
        <w:rPr>
          <w:rFonts w:ascii="Simplified Arabic" w:hAnsi="Simplified Arabic" w:cs="Simplified Arabic"/>
          <w:b/>
          <w:bCs/>
          <w:sz w:val="28"/>
          <w:szCs w:val="28"/>
        </w:rPr>
        <w:t>approach</w:t>
      </w:r>
      <w:r w:rsidRPr="00986C2C">
        <w:rPr>
          <w:rFonts w:ascii="Simplified Arabic" w:hAnsi="Simplified Arabic" w:cs="Simplified Arabic"/>
          <w:b/>
          <w:bCs/>
          <w:sz w:val="28"/>
          <w:szCs w:val="28"/>
          <w:rtl/>
        </w:rPr>
        <w:t>"</w:t>
      </w:r>
      <w:r w:rsidRPr="00986C2C">
        <w:rPr>
          <w:rFonts w:ascii="Simplified Arabic" w:hAnsi="Simplified Arabic" w:cs="Simplified Arabic" w:hint="cs"/>
          <w:b/>
          <w:bCs/>
          <w:sz w:val="28"/>
          <w:szCs w:val="28"/>
          <w:rtl/>
        </w:rPr>
        <w:t xml:space="preserve"> </w:t>
      </w:r>
      <w:r w:rsidRPr="00986C2C">
        <w:rPr>
          <w:rFonts w:ascii="Simplified Arabic" w:hAnsi="Simplified Arabic" w:cs="Simplified Arabic"/>
          <w:b/>
          <w:bCs/>
          <w:sz w:val="28"/>
          <w:szCs w:val="28"/>
          <w:rtl/>
        </w:rPr>
        <w:t xml:space="preserve">"إدارة </w:t>
      </w:r>
      <w:proofErr w:type="gramStart"/>
      <w:r w:rsidRPr="00986C2C">
        <w:rPr>
          <w:rFonts w:ascii="Simplified Arabic" w:hAnsi="Simplified Arabic" w:cs="Simplified Arabic"/>
          <w:b/>
          <w:bCs/>
          <w:sz w:val="28"/>
          <w:szCs w:val="28"/>
          <w:rtl/>
        </w:rPr>
        <w:t>مخاطر</w:t>
      </w:r>
      <w:proofErr w:type="gramEnd"/>
      <w:r w:rsidRPr="00986C2C">
        <w:rPr>
          <w:rFonts w:ascii="Simplified Arabic" w:hAnsi="Simplified Arabic" w:cs="Simplified Arabic"/>
          <w:b/>
          <w:bCs/>
          <w:sz w:val="28"/>
          <w:szCs w:val="28"/>
          <w:rtl/>
        </w:rPr>
        <w:t xml:space="preserve"> المشاريع الإنشائية بمنهجية </w:t>
      </w:r>
      <w:proofErr w:type="spellStart"/>
      <w:r w:rsidRPr="00986C2C">
        <w:rPr>
          <w:rFonts w:ascii="Simplified Arabic" w:hAnsi="Simplified Arabic" w:cs="Simplified Arabic"/>
          <w:b/>
          <w:bCs/>
          <w:sz w:val="28"/>
          <w:szCs w:val="28"/>
          <w:rtl/>
        </w:rPr>
        <w:t>الإعتماد</w:t>
      </w:r>
      <w:proofErr w:type="spellEnd"/>
      <w:r w:rsidRPr="00986C2C">
        <w:rPr>
          <w:rFonts w:ascii="Simplified Arabic" w:hAnsi="Simplified Arabic" w:cs="Simplified Arabic"/>
          <w:b/>
          <w:bCs/>
          <w:sz w:val="28"/>
          <w:szCs w:val="28"/>
          <w:rtl/>
        </w:rPr>
        <w:t xml:space="preserve"> المعرفي"</w:t>
      </w:r>
    </w:p>
    <w:p w14:paraId="37AC0121" w14:textId="2E5A0FC3" w:rsidR="005D4680" w:rsidRPr="005D4680" w:rsidRDefault="005D4680" w:rsidP="005D4680">
      <w:pPr>
        <w:spacing w:line="312" w:lineRule="auto"/>
        <w:jc w:val="both"/>
        <w:rPr>
          <w:rFonts w:ascii="Simplified Arabic" w:hAnsi="Simplified Arabic" w:cs="Simplified Arabic"/>
          <w:sz w:val="28"/>
          <w:szCs w:val="28"/>
          <w:rtl/>
        </w:rPr>
      </w:pPr>
      <w:r w:rsidRPr="005D4680">
        <w:rPr>
          <w:rFonts w:ascii="Simplified Arabic" w:hAnsi="Simplified Arabic" w:cs="Simplified Arabic"/>
          <w:sz w:val="28"/>
          <w:szCs w:val="28"/>
          <w:rtl/>
        </w:rPr>
        <w:t xml:space="preserve">ركزت الدراسة على تطوير نموذج ونظام رسمي ومنهجية واضحة لإدارة </w:t>
      </w:r>
      <w:proofErr w:type="gramStart"/>
      <w:r w:rsidRPr="005D4680">
        <w:rPr>
          <w:rFonts w:ascii="Simplified Arabic" w:hAnsi="Simplified Arabic" w:cs="Simplified Arabic"/>
          <w:sz w:val="28"/>
          <w:szCs w:val="28"/>
          <w:rtl/>
        </w:rPr>
        <w:t>مخاطر</w:t>
      </w:r>
      <w:proofErr w:type="gramEnd"/>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المشاريع الإنشائية في تشيلي اعتمادا على معرفة ملاك المشاريع والمقاولين الشخصية وخبراتهم</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وأفضل الممارسات العملية في هذا المجال لتساعد الملاك وشركات المقاولات في تحسين عملية</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إدارة المخاطر الإنشائية.</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اعتمدت الدراسة في الحصول على المعلومات من خلال الرجوع إلى الدراسات السابقة</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لمشاريع إنشائية متنوعة وذلك لتحديد الإطار العام لإدارة المخاطر، كما أنها اعتمدت على</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الدراسات السابقة في تطوير نموذج وأداة لإدارة المخاطر اعتمادا على الممارسات والمعرفة وتم</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تطبيقها على شركتين من جهة الملاك وجهة المقاولين وتم تقييمها من قبل الخبراء والتصديق</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عليها. يسمح هذا النموذج بالآتي:</w:t>
      </w:r>
    </w:p>
    <w:p w14:paraId="5CB433B1"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1- توفير قاعدة معلومات تاريخية مرجعية.</w:t>
      </w:r>
    </w:p>
    <w:p w14:paraId="082FEBF0"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2- توفير دليل ومرجع لتطوير ممارسات إدارة المخاطر في الشركات وفق معايير محددة.</w:t>
      </w:r>
    </w:p>
    <w:p w14:paraId="317B1979"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3- تقييم مدى كفاءة ونضج الممارسات الحالية في عملية إدارة المخاطر.</w:t>
      </w:r>
    </w:p>
    <w:p w14:paraId="5A8D1524"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4- تثقيف الموظفين وتدريبهم على إدارة المخاطر حسب مستواهم الإداري والوظيفي.</w:t>
      </w:r>
    </w:p>
    <w:p w14:paraId="7170EC47"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5- تكوين نظام استرجاع باستخدام حالة دراسية منطقية.</w:t>
      </w:r>
    </w:p>
    <w:p w14:paraId="142556B5"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6- تكوين هيكل إداري للنظام والتغذية الراجعة المهمة.</w:t>
      </w:r>
    </w:p>
    <w:p w14:paraId="777C1B6B"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7- تطوير طرق تساعد على دعم النظام.</w:t>
      </w:r>
    </w:p>
    <w:p w14:paraId="6E253B56" w14:textId="47F9878E" w:rsidR="000B566E" w:rsidRDefault="005D4680" w:rsidP="005D4680">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5D4680">
        <w:rPr>
          <w:rFonts w:ascii="Simplified Arabic" w:hAnsi="Simplified Arabic" w:cs="Simplified Arabic"/>
          <w:sz w:val="28"/>
          <w:szCs w:val="28"/>
          <w:rtl/>
        </w:rPr>
        <w:t>توصلت الدراسة إلى أن إدارة المخاطر الإنشائية الحالية في تشيلي ليست فعالة والسبب</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الرئيس في ذلك ضعف الحصيلة المعرفية لدى العاملين في هذا المجال، ومن المتوقع أن تطبيق</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النموذج المقترح في هذه الدراسة سوف يوفر للملاك والمقاولين إدارة المخاطر الإنشائية بشكل</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فعال مبني على أفضل الخبرات والممارسات وسوف يعمل على تحسين أداء المشاريع الإنشائية.</w:t>
      </w:r>
    </w:p>
    <w:p w14:paraId="6C7BDA63" w14:textId="52881493" w:rsidR="005D4680" w:rsidRPr="00986C2C" w:rsidRDefault="005D4680" w:rsidP="005D4680">
      <w:pPr>
        <w:spacing w:line="312" w:lineRule="auto"/>
        <w:jc w:val="both"/>
        <w:rPr>
          <w:rFonts w:ascii="Simplified Arabic" w:hAnsi="Simplified Arabic" w:cs="Simplified Arabic"/>
          <w:b/>
          <w:bCs/>
          <w:sz w:val="28"/>
          <w:szCs w:val="28"/>
          <w:rtl/>
        </w:rPr>
      </w:pPr>
      <w:r w:rsidRPr="00986C2C">
        <w:rPr>
          <w:rFonts w:ascii="Simplified Arabic" w:hAnsi="Simplified Arabic" w:cs="Simplified Arabic"/>
          <w:b/>
          <w:bCs/>
          <w:sz w:val="28"/>
          <w:szCs w:val="28"/>
          <w:rtl/>
        </w:rPr>
        <w:t xml:space="preserve">دراسة (2013) </w:t>
      </w:r>
      <w:r w:rsidRPr="00986C2C">
        <w:rPr>
          <w:rFonts w:ascii="Simplified Arabic" w:hAnsi="Simplified Arabic" w:cs="Simplified Arabic"/>
          <w:b/>
          <w:bCs/>
          <w:sz w:val="28"/>
          <w:szCs w:val="28"/>
        </w:rPr>
        <w:t>Goh and Abdul-Rahman</w:t>
      </w:r>
      <w:r w:rsidRPr="00986C2C">
        <w:rPr>
          <w:rFonts w:ascii="Simplified Arabic" w:hAnsi="Simplified Arabic" w:cs="Simplified Arabic"/>
          <w:b/>
          <w:bCs/>
          <w:sz w:val="28"/>
          <w:szCs w:val="28"/>
          <w:rtl/>
        </w:rPr>
        <w:t xml:space="preserve"> بعنوان:</w:t>
      </w:r>
      <w:r w:rsidRPr="00986C2C">
        <w:rPr>
          <w:rFonts w:ascii="Simplified Arabic" w:hAnsi="Simplified Arabic" w:cs="Simplified Arabic"/>
          <w:b/>
          <w:bCs/>
          <w:sz w:val="28"/>
          <w:szCs w:val="28"/>
          <w:rtl/>
        </w:rPr>
        <w:t xml:space="preserve"> </w:t>
      </w:r>
      <w:r w:rsidRPr="00986C2C">
        <w:rPr>
          <w:rFonts w:ascii="Simplified Arabic" w:hAnsi="Simplified Arabic" w:cs="Simplified Arabic"/>
          <w:b/>
          <w:bCs/>
          <w:sz w:val="28"/>
          <w:szCs w:val="28"/>
          <w:rtl/>
        </w:rPr>
        <w:t>"</w:t>
      </w:r>
      <w:r w:rsidRPr="00986C2C">
        <w:rPr>
          <w:rFonts w:ascii="Simplified Arabic" w:hAnsi="Simplified Arabic" w:cs="Simplified Arabic"/>
          <w:b/>
          <w:bCs/>
          <w:sz w:val="28"/>
          <w:szCs w:val="28"/>
        </w:rPr>
        <w:t>The identification and management of major risks in the Malaysian</w:t>
      </w:r>
      <w:r w:rsidRPr="00986C2C">
        <w:rPr>
          <w:rFonts w:ascii="Simplified Arabic" w:hAnsi="Simplified Arabic" w:cs="Simplified Arabic"/>
          <w:b/>
          <w:bCs/>
          <w:sz w:val="28"/>
          <w:szCs w:val="28"/>
        </w:rPr>
        <w:t xml:space="preserve"> </w:t>
      </w:r>
      <w:r w:rsidRPr="00986C2C">
        <w:rPr>
          <w:rFonts w:ascii="Simplified Arabic" w:hAnsi="Simplified Arabic" w:cs="Simplified Arabic"/>
          <w:b/>
          <w:bCs/>
          <w:sz w:val="28"/>
          <w:szCs w:val="28"/>
        </w:rPr>
        <w:t>construction industry</w:t>
      </w:r>
      <w:proofErr w:type="gramStart"/>
      <w:r w:rsidRPr="00986C2C">
        <w:rPr>
          <w:rFonts w:ascii="Simplified Arabic" w:hAnsi="Simplified Arabic" w:cs="Simplified Arabic"/>
          <w:b/>
          <w:bCs/>
          <w:sz w:val="28"/>
          <w:szCs w:val="28"/>
          <w:rtl/>
        </w:rPr>
        <w:t>"</w:t>
      </w:r>
      <w:r w:rsidRPr="00986C2C">
        <w:rPr>
          <w:rFonts w:ascii="Simplified Arabic" w:hAnsi="Simplified Arabic" w:cs="Simplified Arabic"/>
          <w:b/>
          <w:bCs/>
          <w:sz w:val="28"/>
          <w:szCs w:val="28"/>
          <w:rtl/>
        </w:rPr>
        <w:t xml:space="preserve">  </w:t>
      </w:r>
      <w:r w:rsidRPr="00986C2C">
        <w:rPr>
          <w:rFonts w:ascii="Simplified Arabic" w:hAnsi="Simplified Arabic" w:cs="Simplified Arabic"/>
          <w:b/>
          <w:bCs/>
          <w:sz w:val="28"/>
          <w:szCs w:val="28"/>
          <w:rtl/>
        </w:rPr>
        <w:t>"</w:t>
      </w:r>
      <w:proofErr w:type="gramEnd"/>
      <w:r w:rsidRPr="00986C2C">
        <w:rPr>
          <w:rFonts w:ascii="Simplified Arabic" w:hAnsi="Simplified Arabic" w:cs="Simplified Arabic"/>
          <w:b/>
          <w:bCs/>
          <w:sz w:val="28"/>
          <w:szCs w:val="28"/>
          <w:rtl/>
        </w:rPr>
        <w:t>تحديد وإدارة المخاطر الرئيسية في صناعة التشييد الماليزية"</w:t>
      </w:r>
    </w:p>
    <w:p w14:paraId="0277C80D" w14:textId="77777777" w:rsid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ركزت الدراسة على تحديد المخاطر المتعلقة بصناعة البناء والتشييد في ماليزيا، لقد اعتمدت</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الدراسة في الحصول على المعلومات من خلال الرجوع للدراسات السابقة ذات الصلة</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 xml:space="preserve">بالموضوع، كما استخدمت الدراسة </w:t>
      </w:r>
      <w:proofErr w:type="gramStart"/>
      <w:r w:rsidRPr="005D4680">
        <w:rPr>
          <w:rFonts w:ascii="Simplified Arabic" w:hAnsi="Simplified Arabic" w:cs="Simplified Arabic"/>
          <w:sz w:val="28"/>
          <w:szCs w:val="28"/>
          <w:rtl/>
        </w:rPr>
        <w:t>الاستبيان</w:t>
      </w:r>
      <w:proofErr w:type="gramEnd"/>
      <w:r w:rsidRPr="005D4680">
        <w:rPr>
          <w:rFonts w:ascii="Simplified Arabic" w:hAnsi="Simplified Arabic" w:cs="Simplified Arabic"/>
          <w:sz w:val="28"/>
          <w:szCs w:val="28"/>
          <w:rtl/>
        </w:rPr>
        <w:t xml:space="preserve"> للحصول على المعلومات المطلوبة، فقد وزعت عدد</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(600) استبيان لكافة الأطراف المعنية في صناعة التشييد بما في ذلك (20%) مطورين، (60%)</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مقاولين، (10%) مهندسين معماريين، و(10%) مهندسين. كما أن الدراسة قامت باستخدام نتائج</w:t>
      </w:r>
      <w:r>
        <w:rPr>
          <w:rFonts w:ascii="Simplified Arabic" w:hAnsi="Simplified Arabic" w:cs="Simplified Arabic"/>
          <w:sz w:val="28"/>
          <w:szCs w:val="28"/>
          <w:rtl/>
        </w:rPr>
        <w:t xml:space="preserve"> </w:t>
      </w:r>
      <w:proofErr w:type="gramStart"/>
      <w:r w:rsidRPr="005D4680">
        <w:rPr>
          <w:rFonts w:ascii="Simplified Arabic" w:hAnsi="Simplified Arabic" w:cs="Simplified Arabic"/>
          <w:sz w:val="28"/>
          <w:szCs w:val="28"/>
          <w:rtl/>
        </w:rPr>
        <w:t>الاستبيان</w:t>
      </w:r>
      <w:proofErr w:type="gramEnd"/>
      <w:r w:rsidRPr="005D4680">
        <w:rPr>
          <w:rFonts w:ascii="Simplified Arabic" w:hAnsi="Simplified Arabic" w:cs="Simplified Arabic"/>
          <w:sz w:val="28"/>
          <w:szCs w:val="28"/>
          <w:rtl/>
        </w:rPr>
        <w:t xml:space="preserve"> لإجراء مقابلات مع (8) أشخاص من تخصصات مختلفة في مجال البناء والتشييد حتى</w:t>
      </w:r>
      <w:r>
        <w:rPr>
          <w:rFonts w:ascii="Simplified Arabic" w:hAnsi="Simplified Arabic" w:cs="Simplified Arabic"/>
          <w:sz w:val="28"/>
          <w:szCs w:val="28"/>
          <w:rtl/>
        </w:rPr>
        <w:t xml:space="preserve"> </w:t>
      </w:r>
      <w:r w:rsidRPr="005D4680">
        <w:rPr>
          <w:rFonts w:ascii="Simplified Arabic" w:hAnsi="Simplified Arabic" w:cs="Simplified Arabic"/>
          <w:sz w:val="28"/>
          <w:szCs w:val="28"/>
          <w:rtl/>
        </w:rPr>
        <w:t xml:space="preserve">تحقق دقة أكثر وتقلل من التحيز </w:t>
      </w:r>
    </w:p>
    <w:p w14:paraId="69D77DCD" w14:textId="4842523F" w:rsidR="005D4680" w:rsidRPr="005D4680" w:rsidRDefault="005D4680" w:rsidP="005D4680">
      <w:pPr>
        <w:spacing w:line="312" w:lineRule="auto"/>
        <w:rPr>
          <w:rFonts w:ascii="Simplified Arabic" w:hAnsi="Simplified Arabic" w:cs="Simplified Arabic"/>
          <w:sz w:val="28"/>
          <w:szCs w:val="28"/>
          <w:rtl/>
        </w:rPr>
      </w:pPr>
      <w:r>
        <w:rPr>
          <w:rFonts w:ascii="Simplified Arabic" w:hAnsi="Simplified Arabic" w:cs="Simplified Arabic" w:hint="cs"/>
          <w:sz w:val="28"/>
          <w:szCs w:val="28"/>
          <w:rtl/>
        </w:rPr>
        <w:t>و</w:t>
      </w:r>
      <w:r w:rsidRPr="005D4680">
        <w:rPr>
          <w:rFonts w:ascii="Simplified Arabic" w:hAnsi="Simplified Arabic" w:cs="Simplified Arabic"/>
          <w:sz w:val="28"/>
          <w:szCs w:val="28"/>
          <w:rtl/>
        </w:rPr>
        <w:t>توصلت الدراسة للنتائج التالية:</w:t>
      </w:r>
    </w:p>
    <w:p w14:paraId="0B02123E" w14:textId="77777777"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1- المخاطر المالية ومخاطر الوقت هي المخاطر الرئيسية في صناعة البناء والتشييد في ماليزيا.</w:t>
      </w:r>
    </w:p>
    <w:p w14:paraId="51C7813A" w14:textId="1F870705"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2- تؤثر المخاطر المالية ومخاطر الوقت تأثيرا كبيرا على أداء المشاريع الإنشائية من حيث</w:t>
      </w:r>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الوقت والتكلفة والجودة.</w:t>
      </w:r>
    </w:p>
    <w:p w14:paraId="675119EC" w14:textId="182B15B2"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3- تواجه مرحلة التشييد (التنفيذ) في دورة حياة المشروع أكبر المخاطر وأهمها وذلك بسبب</w:t>
      </w:r>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استثمار الكثير من الوقت والمال والجهد فيها.</w:t>
      </w:r>
    </w:p>
    <w:p w14:paraId="4A962231" w14:textId="4797E9D9"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4- من أهم أسباب تأخير المشاريع الإنشائية والزيادة في تكلفتها يعود إلى عدم وجود ممارسات</w:t>
      </w:r>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 xml:space="preserve">سليمة لإدارة </w:t>
      </w:r>
      <w:proofErr w:type="gramStart"/>
      <w:r w:rsidRPr="005D4680">
        <w:rPr>
          <w:rFonts w:ascii="Simplified Arabic" w:hAnsi="Simplified Arabic" w:cs="Simplified Arabic"/>
          <w:sz w:val="28"/>
          <w:szCs w:val="28"/>
          <w:rtl/>
        </w:rPr>
        <w:t>مخاطر</w:t>
      </w:r>
      <w:proofErr w:type="gramEnd"/>
      <w:r w:rsidRPr="005D4680">
        <w:rPr>
          <w:rFonts w:ascii="Simplified Arabic" w:hAnsi="Simplified Arabic" w:cs="Simplified Arabic"/>
          <w:sz w:val="28"/>
          <w:szCs w:val="28"/>
          <w:rtl/>
        </w:rPr>
        <w:t xml:space="preserve"> هذه المشاريع.</w:t>
      </w:r>
    </w:p>
    <w:p w14:paraId="377C5013" w14:textId="6BEEE2FF" w:rsidR="005D4680" w:rsidRPr="005D4680" w:rsidRDefault="005D4680" w:rsidP="005D4680">
      <w:pPr>
        <w:spacing w:line="312" w:lineRule="auto"/>
        <w:rPr>
          <w:rFonts w:ascii="Simplified Arabic" w:hAnsi="Simplified Arabic" w:cs="Simplified Arabic"/>
          <w:sz w:val="28"/>
          <w:szCs w:val="28"/>
          <w:rtl/>
        </w:rPr>
      </w:pPr>
      <w:r w:rsidRPr="005D4680">
        <w:rPr>
          <w:rFonts w:ascii="Simplified Arabic" w:hAnsi="Simplified Arabic" w:cs="Simplified Arabic"/>
          <w:sz w:val="28"/>
          <w:szCs w:val="28"/>
          <w:rtl/>
        </w:rPr>
        <w:t>5- أظهرت نتائج المقابلات تدني مستوى المعرفة بعملية إدارة المخاطر عند العاملين في مجال</w:t>
      </w:r>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 xml:space="preserve">البناء والتشييد في ماليزيا مقارنة بالدول </w:t>
      </w:r>
      <w:proofErr w:type="spellStart"/>
      <w:r w:rsidRPr="005D4680">
        <w:rPr>
          <w:rFonts w:ascii="Simplified Arabic" w:hAnsi="Simplified Arabic" w:cs="Simplified Arabic"/>
          <w:sz w:val="28"/>
          <w:szCs w:val="28"/>
          <w:rtl/>
        </w:rPr>
        <w:t>الأجنية</w:t>
      </w:r>
      <w:proofErr w:type="spellEnd"/>
      <w:r w:rsidRPr="005D4680">
        <w:rPr>
          <w:rFonts w:ascii="Simplified Arabic" w:hAnsi="Simplified Arabic" w:cs="Simplified Arabic"/>
          <w:sz w:val="28"/>
          <w:szCs w:val="28"/>
          <w:rtl/>
        </w:rPr>
        <w:t xml:space="preserve"> المتقدمة.</w:t>
      </w:r>
    </w:p>
    <w:p w14:paraId="64D102C3" w14:textId="76B2837F" w:rsidR="005D4680" w:rsidRDefault="005D4680" w:rsidP="004C0C92">
      <w:pPr>
        <w:spacing w:line="312" w:lineRule="auto"/>
        <w:rPr>
          <w:rFonts w:ascii="Simplified Arabic" w:hAnsi="Simplified Arabic" w:cs="Simplified Arabic"/>
          <w:sz w:val="28"/>
          <w:szCs w:val="28"/>
          <w:rtl/>
        </w:rPr>
      </w:pPr>
      <w:r>
        <w:rPr>
          <w:rFonts w:ascii="Simplified Arabic" w:hAnsi="Simplified Arabic" w:cs="Simplified Arabic" w:hint="cs"/>
          <w:sz w:val="28"/>
          <w:szCs w:val="28"/>
          <w:rtl/>
        </w:rPr>
        <w:t>و</w:t>
      </w:r>
      <w:r w:rsidRPr="005D4680">
        <w:rPr>
          <w:rFonts w:ascii="Simplified Arabic" w:hAnsi="Simplified Arabic" w:cs="Simplified Arabic"/>
          <w:sz w:val="28"/>
          <w:szCs w:val="28"/>
          <w:rtl/>
        </w:rPr>
        <w:t>أوصت الدراسة بضرورة تشجيع القائمين على صناعة البناء والتشييد في ماليزيا بتطبيق</w:t>
      </w:r>
      <w:r>
        <w:rPr>
          <w:rFonts w:ascii="Simplified Arabic" w:hAnsi="Simplified Arabic" w:cs="Simplified Arabic" w:hint="cs"/>
          <w:sz w:val="28"/>
          <w:szCs w:val="28"/>
          <w:rtl/>
        </w:rPr>
        <w:t xml:space="preserve"> </w:t>
      </w:r>
      <w:r w:rsidRPr="005D4680">
        <w:rPr>
          <w:rFonts w:ascii="Simplified Arabic" w:hAnsi="Simplified Arabic" w:cs="Simplified Arabic"/>
          <w:sz w:val="28"/>
          <w:szCs w:val="28"/>
          <w:rtl/>
        </w:rPr>
        <w:t>إدارة المخاطر لهذه المشاريع وذلك من خلال فرضها كشرط أساسي عند طرح المناقصات</w:t>
      </w:r>
    </w:p>
    <w:p w14:paraId="6C1E209B" w14:textId="1793CB20" w:rsidR="0076227C" w:rsidRPr="0076227C" w:rsidRDefault="0076227C" w:rsidP="0076227C">
      <w:pPr>
        <w:spacing w:line="312" w:lineRule="auto"/>
        <w:rPr>
          <w:rFonts w:ascii="Simplified Arabic" w:hAnsi="Simplified Arabic" w:cs="Simplified Arabic"/>
          <w:b/>
          <w:bCs/>
          <w:sz w:val="28"/>
          <w:szCs w:val="28"/>
          <w:rtl/>
        </w:rPr>
      </w:pPr>
      <w:r w:rsidRPr="0076227C">
        <w:rPr>
          <w:rFonts w:ascii="Simplified Arabic" w:hAnsi="Simplified Arabic" w:cs="Simplified Arabic"/>
          <w:b/>
          <w:bCs/>
          <w:sz w:val="28"/>
          <w:szCs w:val="28"/>
          <w:rtl/>
        </w:rPr>
        <w:t>دراسة (</w:t>
      </w:r>
      <w:r>
        <w:rPr>
          <w:rFonts w:ascii="Simplified Arabic" w:hAnsi="Simplified Arabic" w:cs="Simplified Arabic" w:hint="cs"/>
          <w:b/>
          <w:bCs/>
          <w:sz w:val="28"/>
          <w:szCs w:val="28"/>
          <w:rtl/>
        </w:rPr>
        <w:t>2024</w:t>
      </w:r>
      <w:r w:rsidRPr="0076227C">
        <w:rPr>
          <w:rFonts w:ascii="Simplified Arabic" w:hAnsi="Simplified Arabic" w:cs="Simplified Arabic"/>
          <w:b/>
          <w:bCs/>
          <w:sz w:val="28"/>
          <w:szCs w:val="28"/>
          <w:rtl/>
        </w:rPr>
        <w:t xml:space="preserve">) </w:t>
      </w:r>
      <w:r w:rsidRPr="0076227C">
        <w:rPr>
          <w:rFonts w:ascii="Simplified Arabic" w:hAnsi="Simplified Arabic" w:cs="Simplified Arabic"/>
          <w:b/>
          <w:bCs/>
          <w:sz w:val="28"/>
          <w:szCs w:val="28"/>
        </w:rPr>
        <w:t>Sharma</w:t>
      </w:r>
      <w:r w:rsidRPr="0076227C">
        <w:rPr>
          <w:rFonts w:ascii="Simplified Arabic" w:hAnsi="Simplified Arabic" w:cs="Simplified Arabic"/>
          <w:b/>
          <w:bCs/>
          <w:sz w:val="28"/>
          <w:szCs w:val="28"/>
          <w:rtl/>
        </w:rPr>
        <w:t xml:space="preserve"> بعنوان:</w:t>
      </w:r>
      <w:r w:rsidRPr="0076227C">
        <w:rPr>
          <w:rFonts w:ascii="Simplified Arabic" w:hAnsi="Simplified Arabic" w:cs="Simplified Arabic"/>
          <w:b/>
          <w:bCs/>
          <w:sz w:val="28"/>
          <w:szCs w:val="28"/>
          <w:rtl/>
        </w:rPr>
        <w:t xml:space="preserve"> </w:t>
      </w:r>
      <w:r w:rsidRPr="0076227C">
        <w:rPr>
          <w:rFonts w:ascii="Simplified Arabic" w:hAnsi="Simplified Arabic" w:cs="Simplified Arabic"/>
          <w:b/>
          <w:bCs/>
          <w:sz w:val="28"/>
          <w:szCs w:val="28"/>
          <w:rtl/>
        </w:rPr>
        <w:t>"</w:t>
      </w:r>
      <w:r w:rsidRPr="0076227C">
        <w:rPr>
          <w:rFonts w:ascii="Simplified Arabic" w:hAnsi="Simplified Arabic" w:cs="Simplified Arabic"/>
          <w:b/>
          <w:bCs/>
          <w:sz w:val="28"/>
          <w:szCs w:val="28"/>
        </w:rPr>
        <w:t>Risk management in construction projects using combined analytic</w:t>
      </w:r>
      <w:r w:rsidRPr="0076227C">
        <w:rPr>
          <w:rFonts w:ascii="Simplified Arabic" w:hAnsi="Simplified Arabic" w:cs="Simplified Arabic"/>
          <w:b/>
          <w:bCs/>
          <w:sz w:val="28"/>
          <w:szCs w:val="28"/>
        </w:rPr>
        <w:t xml:space="preserve"> </w:t>
      </w:r>
      <w:r w:rsidRPr="0076227C">
        <w:rPr>
          <w:rFonts w:ascii="Simplified Arabic" w:hAnsi="Simplified Arabic" w:cs="Simplified Arabic"/>
          <w:b/>
          <w:bCs/>
          <w:sz w:val="28"/>
          <w:szCs w:val="28"/>
        </w:rPr>
        <w:t>hierarchy process and risk map framework</w:t>
      </w:r>
      <w:r w:rsidRPr="0076227C">
        <w:rPr>
          <w:rFonts w:ascii="Simplified Arabic" w:hAnsi="Simplified Arabic" w:cs="Simplified Arabic"/>
          <w:b/>
          <w:bCs/>
          <w:sz w:val="28"/>
          <w:szCs w:val="28"/>
          <w:rtl/>
        </w:rPr>
        <w:t>"</w:t>
      </w:r>
      <w:r w:rsidRPr="0076227C">
        <w:rPr>
          <w:rFonts w:ascii="Simplified Arabic" w:hAnsi="Simplified Arabic" w:cs="Simplified Arabic"/>
          <w:b/>
          <w:bCs/>
          <w:sz w:val="28"/>
          <w:szCs w:val="28"/>
          <w:rtl/>
        </w:rPr>
        <w:t xml:space="preserve"> </w:t>
      </w:r>
      <w:r w:rsidRPr="0076227C">
        <w:rPr>
          <w:rFonts w:ascii="Simplified Arabic" w:hAnsi="Simplified Arabic" w:cs="Simplified Arabic"/>
          <w:b/>
          <w:bCs/>
          <w:sz w:val="28"/>
          <w:szCs w:val="28"/>
          <w:rtl/>
        </w:rPr>
        <w:t>"إدارة الخطر في المشاريع الإنشائية باستخدام الجمع بين عملية التحليل الهرمي وإطار خريطة</w:t>
      </w:r>
      <w:r w:rsidRPr="0076227C">
        <w:rPr>
          <w:rFonts w:ascii="Simplified Arabic" w:hAnsi="Simplified Arabic" w:cs="Simplified Arabic"/>
          <w:b/>
          <w:bCs/>
          <w:sz w:val="28"/>
          <w:szCs w:val="28"/>
          <w:rtl/>
        </w:rPr>
        <w:t xml:space="preserve"> </w:t>
      </w:r>
      <w:r w:rsidRPr="0076227C">
        <w:rPr>
          <w:rFonts w:ascii="Simplified Arabic" w:hAnsi="Simplified Arabic" w:cs="Simplified Arabic"/>
          <w:b/>
          <w:bCs/>
          <w:sz w:val="28"/>
          <w:szCs w:val="28"/>
          <w:rtl/>
        </w:rPr>
        <w:t>المخاطر"</w:t>
      </w:r>
    </w:p>
    <w:p w14:paraId="1D8D750C" w14:textId="2C9950BD" w:rsidR="0076227C" w:rsidRDefault="0076227C" w:rsidP="0076227C">
      <w:pPr>
        <w:spacing w:line="312" w:lineRule="auto"/>
        <w:jc w:val="both"/>
        <w:rPr>
          <w:rFonts w:ascii="Simplified Arabic" w:hAnsi="Simplified Arabic" w:cs="Simplified Arabic"/>
          <w:sz w:val="28"/>
          <w:szCs w:val="28"/>
          <w:rtl/>
        </w:rPr>
      </w:pPr>
      <w:r w:rsidRPr="0076227C">
        <w:rPr>
          <w:rFonts w:ascii="Simplified Arabic" w:hAnsi="Simplified Arabic" w:cs="Simplified Arabic"/>
          <w:sz w:val="28"/>
          <w:szCs w:val="28"/>
          <w:rtl/>
        </w:rPr>
        <w:t xml:space="preserve">ركزت الدراسة على تطوير إطار لإدارة </w:t>
      </w:r>
      <w:proofErr w:type="gramStart"/>
      <w:r w:rsidRPr="0076227C">
        <w:rPr>
          <w:rFonts w:ascii="Simplified Arabic" w:hAnsi="Simplified Arabic" w:cs="Simplified Arabic"/>
          <w:sz w:val="28"/>
          <w:szCs w:val="28"/>
          <w:rtl/>
        </w:rPr>
        <w:t>مخاطر</w:t>
      </w:r>
      <w:proofErr w:type="gramEnd"/>
      <w:r w:rsidRPr="0076227C">
        <w:rPr>
          <w:rFonts w:ascii="Simplified Arabic" w:hAnsi="Simplified Arabic" w:cs="Simplified Arabic"/>
          <w:sz w:val="28"/>
          <w:szCs w:val="28"/>
          <w:rtl/>
        </w:rPr>
        <w:t xml:space="preserve"> المشاريع الإنشائية ومدى تطبيقها في</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 xml:space="preserve">المشاريع الجارية في </w:t>
      </w:r>
      <w:proofErr w:type="spellStart"/>
      <w:r w:rsidRPr="0076227C">
        <w:rPr>
          <w:rFonts w:ascii="Simplified Arabic" w:hAnsi="Simplified Arabic" w:cs="Simplified Arabic"/>
          <w:sz w:val="28"/>
          <w:szCs w:val="28"/>
          <w:rtl/>
        </w:rPr>
        <w:t>أمرافاتي</w:t>
      </w:r>
      <w:proofErr w:type="spellEnd"/>
      <w:r w:rsidRPr="0076227C">
        <w:rPr>
          <w:rFonts w:ascii="Simplified Arabic" w:hAnsi="Simplified Arabic" w:cs="Simplified Arabic"/>
          <w:sz w:val="28"/>
          <w:szCs w:val="28"/>
          <w:rtl/>
        </w:rPr>
        <w:t xml:space="preserve">، </w:t>
      </w:r>
      <w:proofErr w:type="spellStart"/>
      <w:r w:rsidRPr="0076227C">
        <w:rPr>
          <w:rFonts w:ascii="Simplified Arabic" w:hAnsi="Simplified Arabic" w:cs="Simplified Arabic"/>
          <w:sz w:val="28"/>
          <w:szCs w:val="28"/>
          <w:rtl/>
        </w:rPr>
        <w:t>ماهاراشترا</w:t>
      </w:r>
      <w:proofErr w:type="spellEnd"/>
      <w:r w:rsidRPr="0076227C">
        <w:rPr>
          <w:rFonts w:ascii="Simplified Arabic" w:hAnsi="Simplified Arabic" w:cs="Simplified Arabic"/>
          <w:sz w:val="28"/>
          <w:szCs w:val="28"/>
          <w:rtl/>
        </w:rPr>
        <w:t>، الهند. حيث تم في البداية تحديد عوامل الخطر التي</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تواجه المشاريع الإنشائية الحالية في الهند وطرق إدارتها ومن ثم تم تطوير إطار يجمع بين عملية</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التحليل الهرمي للمخاطر وطريقة خريطة المخاطر. تعرف منهجية التحليل الهرمي بأنها العملية</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التي تساعد متخذي القرار لتحديد المخاطر ذات الأهمية الكبرى. ويتم ذلك من خلال تحديد عوامل</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الخطر الأساسية والفرعية في مشكلة القرار بموضوعية حسب الأوزان من حيث الأهمية في</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هيكل شجرة هرمي، فيتم تحديد المخاطر العامة في أعلى مستوى من الشجرة، ويتم تصنيف</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المخاطر إلى مجموعات في المستوى المتوسط، بينما المستوى الأخير من الشجرة الهرمية فيشير</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إلى عوامل الخطر بشكل محدد.</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أما بالنسبة لخريطة المخاطر فهي عبارة عن آلية تساعد المديرين على تحديد أهمية</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المخاطر وأولوياتها حسب عدد مرات تكرار حدوثها ومدى تأثيرها على المشروع.</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 xml:space="preserve">اعتمدت الدراسة في الحصول على المعلومات من خلال إعداد </w:t>
      </w:r>
      <w:proofErr w:type="gramStart"/>
      <w:r w:rsidRPr="0076227C">
        <w:rPr>
          <w:rFonts w:ascii="Simplified Arabic" w:hAnsi="Simplified Arabic" w:cs="Simplified Arabic"/>
          <w:sz w:val="28"/>
          <w:szCs w:val="28"/>
          <w:rtl/>
        </w:rPr>
        <w:t>استبيان</w:t>
      </w:r>
      <w:proofErr w:type="gramEnd"/>
      <w:r w:rsidRPr="0076227C">
        <w:rPr>
          <w:rFonts w:ascii="Simplified Arabic" w:hAnsi="Simplified Arabic" w:cs="Simplified Arabic"/>
          <w:sz w:val="28"/>
          <w:szCs w:val="28"/>
          <w:rtl/>
        </w:rPr>
        <w:t xml:space="preserve"> وتوزيعه على</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العاملين في مشروع جديد يعمل على بناء عدد 243 منزلا ومجمعا تجاريا تابعا للهيئة العامة</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 xml:space="preserve">للإسكان والتنمية في ولاية </w:t>
      </w:r>
      <w:proofErr w:type="spellStart"/>
      <w:r w:rsidRPr="0076227C">
        <w:rPr>
          <w:rFonts w:ascii="Simplified Arabic" w:hAnsi="Simplified Arabic" w:cs="Simplified Arabic"/>
          <w:sz w:val="28"/>
          <w:szCs w:val="28"/>
          <w:rtl/>
        </w:rPr>
        <w:t>ماهاراشترا</w:t>
      </w:r>
      <w:proofErr w:type="spellEnd"/>
      <w:r w:rsidRPr="0076227C">
        <w:rPr>
          <w:rFonts w:ascii="Simplified Arabic" w:hAnsi="Simplified Arabic" w:cs="Simplified Arabic"/>
          <w:sz w:val="28"/>
          <w:szCs w:val="28"/>
          <w:rtl/>
        </w:rPr>
        <w:t xml:space="preserve"> في الهند من مهندسين القطاعات، المهندسين التنفيذيين،</w:t>
      </w:r>
      <w:r>
        <w:rPr>
          <w:rFonts w:ascii="Simplified Arabic" w:hAnsi="Simplified Arabic" w:cs="Simplified Arabic"/>
          <w:sz w:val="28"/>
          <w:szCs w:val="28"/>
          <w:rtl/>
        </w:rPr>
        <w:t xml:space="preserve"> </w:t>
      </w:r>
      <w:r w:rsidRPr="0076227C">
        <w:rPr>
          <w:rFonts w:ascii="Simplified Arabic" w:hAnsi="Simplified Arabic" w:cs="Simplified Arabic"/>
          <w:sz w:val="28"/>
          <w:szCs w:val="28"/>
          <w:rtl/>
        </w:rPr>
        <w:t>المحاسبين، المهندسين المعماريين، المخططين</w:t>
      </w:r>
    </w:p>
    <w:p w14:paraId="3CB7C1E3" w14:textId="1C3B86A7" w:rsidR="0076227C" w:rsidRPr="0076227C" w:rsidRDefault="0076227C" w:rsidP="0076227C">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76227C">
        <w:rPr>
          <w:rFonts w:ascii="Simplified Arabic" w:hAnsi="Simplified Arabic" w:cs="Simplified Arabic"/>
          <w:sz w:val="28"/>
          <w:szCs w:val="28"/>
          <w:rtl/>
        </w:rPr>
        <w:t>توصلت الدراسة للنتائج التالية:</w:t>
      </w:r>
    </w:p>
    <w:p w14:paraId="43EAFB9D" w14:textId="77130E71" w:rsidR="0076227C" w:rsidRPr="0076227C" w:rsidRDefault="0076227C" w:rsidP="0076227C">
      <w:pPr>
        <w:spacing w:line="312" w:lineRule="auto"/>
        <w:rPr>
          <w:rFonts w:ascii="Simplified Arabic" w:hAnsi="Simplified Arabic" w:cs="Simplified Arabic"/>
          <w:sz w:val="28"/>
          <w:szCs w:val="28"/>
          <w:rtl/>
        </w:rPr>
      </w:pPr>
      <w:r w:rsidRPr="0076227C">
        <w:rPr>
          <w:rFonts w:ascii="Simplified Arabic" w:hAnsi="Simplified Arabic" w:cs="Simplified Arabic"/>
          <w:sz w:val="28"/>
          <w:szCs w:val="28"/>
          <w:rtl/>
        </w:rPr>
        <w:t>1- من أسباب عدم تسليم المشروع في الوقت المحدد والتجاوز في تكلفته هو عدم القيام بعملية</w:t>
      </w:r>
      <w:r>
        <w:rPr>
          <w:rFonts w:ascii="Simplified Arabic" w:hAnsi="Simplified Arabic" w:cs="Simplified Arabic" w:hint="cs"/>
          <w:sz w:val="28"/>
          <w:szCs w:val="28"/>
          <w:rtl/>
        </w:rPr>
        <w:t xml:space="preserve"> </w:t>
      </w:r>
      <w:r w:rsidRPr="0076227C">
        <w:rPr>
          <w:rFonts w:ascii="Simplified Arabic" w:hAnsi="Simplified Arabic" w:cs="Simplified Arabic"/>
          <w:sz w:val="28"/>
          <w:szCs w:val="28"/>
          <w:rtl/>
        </w:rPr>
        <w:t>إدارة المخاطر الإنشائية بطريقة فعالة ومنتظمة.</w:t>
      </w:r>
    </w:p>
    <w:p w14:paraId="0DBDA349" w14:textId="3F2DF093" w:rsidR="0076227C" w:rsidRDefault="0076227C" w:rsidP="0076227C">
      <w:pPr>
        <w:spacing w:line="312" w:lineRule="auto"/>
        <w:rPr>
          <w:rFonts w:ascii="Simplified Arabic" w:hAnsi="Simplified Arabic" w:cs="Simplified Arabic"/>
          <w:sz w:val="28"/>
          <w:szCs w:val="28"/>
          <w:rtl/>
        </w:rPr>
      </w:pPr>
      <w:r w:rsidRPr="0076227C">
        <w:rPr>
          <w:rFonts w:ascii="Simplified Arabic" w:hAnsi="Simplified Arabic" w:cs="Simplified Arabic"/>
          <w:sz w:val="28"/>
          <w:szCs w:val="28"/>
          <w:rtl/>
        </w:rPr>
        <w:t>2- يستخدم إطار إدارة المخاطر والهيكل الهرمي لترتيب عوامل الخطر حسب أهميتها فتكون</w:t>
      </w:r>
      <w:r>
        <w:rPr>
          <w:rFonts w:ascii="Simplified Arabic" w:hAnsi="Simplified Arabic" w:cs="Simplified Arabic" w:hint="cs"/>
          <w:sz w:val="28"/>
          <w:szCs w:val="28"/>
          <w:rtl/>
        </w:rPr>
        <w:t xml:space="preserve"> </w:t>
      </w:r>
      <w:r w:rsidRPr="0076227C">
        <w:rPr>
          <w:rFonts w:ascii="Simplified Arabic" w:hAnsi="Simplified Arabic" w:cs="Simplified Arabic"/>
          <w:sz w:val="28"/>
          <w:szCs w:val="28"/>
          <w:rtl/>
        </w:rPr>
        <w:t>مرجع للمدير للاهتمام بالمخاطر الأكثر اهميه وإعطائها الأولوية عن غيرها وكذلك</w:t>
      </w:r>
      <w:r>
        <w:rPr>
          <w:rFonts w:ascii="Simplified Arabic" w:hAnsi="Simplified Arabic" w:cs="Simplified Arabic" w:hint="cs"/>
          <w:sz w:val="28"/>
          <w:szCs w:val="28"/>
          <w:rtl/>
        </w:rPr>
        <w:t xml:space="preserve"> </w:t>
      </w:r>
      <w:r w:rsidRPr="0076227C">
        <w:rPr>
          <w:rFonts w:ascii="Simplified Arabic" w:hAnsi="Simplified Arabic" w:cs="Simplified Arabic"/>
          <w:sz w:val="28"/>
          <w:szCs w:val="28"/>
          <w:rtl/>
        </w:rPr>
        <w:t>للتعامل معها والتحكم بها.</w:t>
      </w:r>
    </w:p>
    <w:p w14:paraId="5054B5AC" w14:textId="7DEDE456" w:rsidR="0076227C" w:rsidRPr="0076227C" w:rsidRDefault="0076227C" w:rsidP="0076227C">
      <w:pPr>
        <w:spacing w:line="312" w:lineRule="auto"/>
        <w:rPr>
          <w:rFonts w:ascii="Simplified Arabic" w:hAnsi="Simplified Arabic" w:cs="Simplified Arabic"/>
          <w:sz w:val="28"/>
          <w:szCs w:val="28"/>
          <w:rtl/>
        </w:rPr>
      </w:pPr>
      <w:r w:rsidRPr="0076227C">
        <w:rPr>
          <w:rFonts w:ascii="Simplified Arabic" w:hAnsi="Simplified Arabic" w:cs="Simplified Arabic"/>
          <w:sz w:val="28"/>
          <w:szCs w:val="28"/>
          <w:rtl/>
        </w:rPr>
        <w:t>3- على القائمين بعملة إدارة المخاطر استخدام الاستراتيجيات المناسبة للتخفيف من المخاطر</w:t>
      </w:r>
      <w:r>
        <w:rPr>
          <w:rFonts w:ascii="Simplified Arabic" w:hAnsi="Simplified Arabic" w:cs="Simplified Arabic" w:hint="cs"/>
          <w:sz w:val="28"/>
          <w:szCs w:val="28"/>
          <w:rtl/>
        </w:rPr>
        <w:t xml:space="preserve"> </w:t>
      </w:r>
      <w:r w:rsidRPr="0076227C">
        <w:rPr>
          <w:rFonts w:ascii="Simplified Arabic" w:hAnsi="Simplified Arabic" w:cs="Simplified Arabic"/>
          <w:sz w:val="28"/>
          <w:szCs w:val="28"/>
          <w:rtl/>
        </w:rPr>
        <w:t>التي لا يمكن القضاء عليها.</w:t>
      </w:r>
    </w:p>
    <w:p w14:paraId="0F30F4FB" w14:textId="2BB710AE" w:rsidR="0076227C" w:rsidRPr="007657B8" w:rsidRDefault="0076227C" w:rsidP="0076227C">
      <w:pPr>
        <w:spacing w:line="312" w:lineRule="auto"/>
        <w:rPr>
          <w:rFonts w:ascii="Simplified Arabic" w:hAnsi="Simplified Arabic" w:cs="Simplified Arabic"/>
          <w:sz w:val="28"/>
          <w:szCs w:val="28"/>
          <w:rtl/>
        </w:rPr>
      </w:pPr>
      <w:r w:rsidRPr="0076227C">
        <w:rPr>
          <w:rFonts w:ascii="Simplified Arabic" w:hAnsi="Simplified Arabic" w:cs="Simplified Arabic"/>
          <w:sz w:val="28"/>
          <w:szCs w:val="28"/>
          <w:rtl/>
        </w:rPr>
        <w:t>4- تحتاج المخاطر الداخلية إلى إدارة فعالة للموارد ليتم السيطرة عليها ومنع حدوثها، بينما</w:t>
      </w:r>
      <w:r>
        <w:rPr>
          <w:rFonts w:ascii="Simplified Arabic" w:hAnsi="Simplified Arabic" w:cs="Simplified Arabic" w:hint="cs"/>
          <w:sz w:val="28"/>
          <w:szCs w:val="28"/>
          <w:rtl/>
        </w:rPr>
        <w:t xml:space="preserve"> </w:t>
      </w:r>
      <w:r w:rsidRPr="0076227C">
        <w:rPr>
          <w:rFonts w:ascii="Simplified Arabic" w:hAnsi="Simplified Arabic" w:cs="Simplified Arabic"/>
          <w:sz w:val="28"/>
          <w:szCs w:val="28"/>
          <w:rtl/>
        </w:rPr>
        <w:t xml:space="preserve">تحتاج المخاطر الخارجية للقيام بمسح دوري على البيئة الخارجية </w:t>
      </w:r>
      <w:r w:rsidR="00D36433" w:rsidRPr="0076227C">
        <w:rPr>
          <w:rFonts w:ascii="Simplified Arabic" w:hAnsi="Simplified Arabic" w:cs="Simplified Arabic" w:hint="cs"/>
          <w:sz w:val="28"/>
          <w:szCs w:val="28"/>
          <w:rtl/>
        </w:rPr>
        <w:t>والتنب</w:t>
      </w:r>
      <w:r w:rsidR="00D36433" w:rsidRPr="0076227C">
        <w:rPr>
          <w:rFonts w:ascii="Simplified Arabic" w:hAnsi="Simplified Arabic" w:cs="Simplified Arabic" w:hint="eastAsia"/>
          <w:sz w:val="28"/>
          <w:szCs w:val="28"/>
          <w:rtl/>
        </w:rPr>
        <w:t>ؤ</w:t>
      </w:r>
      <w:r w:rsidRPr="0076227C">
        <w:rPr>
          <w:rFonts w:ascii="Simplified Arabic" w:hAnsi="Simplified Arabic" w:cs="Simplified Arabic"/>
          <w:sz w:val="28"/>
          <w:szCs w:val="28"/>
          <w:rtl/>
        </w:rPr>
        <w:t xml:space="preserve"> في حدوثها.</w:t>
      </w:r>
    </w:p>
    <w:p w14:paraId="5A6B4AE9" w14:textId="149D7F1A" w:rsidR="00C23DBB" w:rsidRPr="007657B8" w:rsidRDefault="00AA7D99" w:rsidP="007657B8">
      <w:pPr>
        <w:spacing w:line="312" w:lineRule="auto"/>
        <w:jc w:val="mediumKashida"/>
        <w:rPr>
          <w:rFonts w:ascii="Simplified Arabic" w:hAnsi="Simplified Arabic" w:cs="Simplified Arabic"/>
          <w:b/>
          <w:bCs/>
          <w:sz w:val="28"/>
          <w:szCs w:val="28"/>
          <w:u w:val="single"/>
          <w:rtl/>
        </w:rPr>
      </w:pPr>
      <w:r w:rsidRPr="007657B8">
        <w:rPr>
          <w:rFonts w:ascii="Simplified Arabic" w:hAnsi="Simplified Arabic" w:cs="Simplified Arabic" w:hint="cs"/>
          <w:b/>
          <w:bCs/>
          <w:sz w:val="28"/>
          <w:szCs w:val="28"/>
          <w:u w:val="single"/>
          <w:rtl/>
        </w:rPr>
        <w:t>التعقيب على الدراسات السابقة</w:t>
      </w:r>
    </w:p>
    <w:p w14:paraId="031603AF" w14:textId="2F9249A1" w:rsidR="00AA7D99" w:rsidRDefault="00AA7D9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على الرغم من قيمة الدراسات السابقة في استعراض </w:t>
      </w:r>
      <w:r w:rsidRPr="007657B8">
        <w:rPr>
          <w:rFonts w:ascii="Simplified Arabic" w:hAnsi="Simplified Arabic" w:cs="Simplified Arabic" w:hint="cs"/>
          <w:sz w:val="28"/>
          <w:szCs w:val="28"/>
          <w:rtl/>
        </w:rPr>
        <w:t xml:space="preserve">متغيرات الدراسة </w:t>
      </w:r>
      <w:r w:rsidR="00912A20" w:rsidRPr="007657B8">
        <w:rPr>
          <w:rFonts w:ascii="Simplified Arabic" w:hAnsi="Simplified Arabic" w:cs="Simplified Arabic" w:hint="cs"/>
          <w:sz w:val="28"/>
          <w:szCs w:val="28"/>
          <w:rtl/>
        </w:rPr>
        <w:t>الحالية،</w:t>
      </w:r>
      <w:r w:rsidRPr="007657B8">
        <w:rPr>
          <w:rFonts w:ascii="Simplified Arabic" w:hAnsi="Simplified Arabic" w:cs="Simplified Arabic"/>
          <w:sz w:val="28"/>
          <w:szCs w:val="28"/>
          <w:rtl/>
        </w:rPr>
        <w:t xml:space="preserve"> إلا أنها لم تتطرق الى تسليط الضوء على</w:t>
      </w:r>
      <w:r w:rsidR="004A6D4D" w:rsidRPr="007657B8">
        <w:rPr>
          <w:rFonts w:ascii="Simplified Arabic" w:hAnsi="Simplified Arabic" w:cs="Simplified Arabic" w:hint="cs"/>
          <w:sz w:val="28"/>
          <w:szCs w:val="28"/>
          <w:rtl/>
        </w:rPr>
        <w:t xml:space="preserve"> </w:t>
      </w:r>
      <w:r w:rsidR="00F551C5" w:rsidRPr="007657B8">
        <w:rPr>
          <w:rFonts w:ascii="Simplified Arabic" w:hAnsi="Simplified Arabic" w:cs="Simplified Arabic"/>
          <w:sz w:val="28"/>
          <w:szCs w:val="28"/>
          <w:rtl/>
        </w:rPr>
        <w:t>دور إدارة المخاطر في إدارة المشاريع المعمارية في المملكة العربية السعودية</w:t>
      </w:r>
      <w:r w:rsidR="004A6D4D"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وهو</w:t>
      </w:r>
      <w:r w:rsidR="005003C8"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ما يمثل فجوة </w:t>
      </w:r>
      <w:r w:rsidR="00912A20" w:rsidRPr="007657B8">
        <w:rPr>
          <w:rFonts w:ascii="Simplified Arabic" w:hAnsi="Simplified Arabic" w:cs="Simplified Arabic" w:hint="cs"/>
          <w:sz w:val="28"/>
          <w:szCs w:val="28"/>
          <w:rtl/>
        </w:rPr>
        <w:t>بين،</w:t>
      </w:r>
      <w:r w:rsidRPr="007657B8">
        <w:rPr>
          <w:rFonts w:ascii="Simplified Arabic" w:hAnsi="Simplified Arabic" w:cs="Simplified Arabic"/>
          <w:sz w:val="28"/>
          <w:szCs w:val="28"/>
          <w:rtl/>
        </w:rPr>
        <w:t xml:space="preserve"> مما يستلزم المزيد من البحث والدراسة </w:t>
      </w:r>
      <w:proofErr w:type="gramStart"/>
      <w:r w:rsidRPr="007657B8">
        <w:rPr>
          <w:rFonts w:ascii="Simplified Arabic" w:hAnsi="Simplified Arabic" w:cs="Simplified Arabic"/>
          <w:sz w:val="28"/>
          <w:szCs w:val="28"/>
          <w:rtl/>
        </w:rPr>
        <w:t>عنها ،</w:t>
      </w:r>
      <w:proofErr w:type="gramEnd"/>
      <w:r w:rsidRPr="007657B8">
        <w:rPr>
          <w:rFonts w:ascii="Simplified Arabic" w:hAnsi="Simplified Arabic" w:cs="Simplified Arabic"/>
          <w:sz w:val="28"/>
          <w:szCs w:val="28"/>
          <w:rtl/>
        </w:rPr>
        <w:t xml:space="preserve"> وهو ما س</w:t>
      </w:r>
      <w:r w:rsidR="00A3154A" w:rsidRPr="007657B8">
        <w:rPr>
          <w:rFonts w:ascii="Simplified Arabic" w:hAnsi="Simplified Arabic" w:cs="Simplified Arabic" w:hint="cs"/>
          <w:sz w:val="28"/>
          <w:szCs w:val="28"/>
          <w:rtl/>
        </w:rPr>
        <w:t>ي</w:t>
      </w:r>
      <w:r w:rsidRPr="007657B8">
        <w:rPr>
          <w:rFonts w:ascii="Simplified Arabic" w:hAnsi="Simplified Arabic" w:cs="Simplified Arabic"/>
          <w:sz w:val="28"/>
          <w:szCs w:val="28"/>
          <w:rtl/>
        </w:rPr>
        <w:t>تناوله الباحث لمحاولة سد هذه الفجوة  .</w:t>
      </w:r>
    </w:p>
    <w:p w14:paraId="249F7EEE" w14:textId="77777777" w:rsidR="00D36433" w:rsidRPr="007657B8" w:rsidRDefault="00D36433" w:rsidP="007657B8">
      <w:pPr>
        <w:spacing w:line="312" w:lineRule="auto"/>
        <w:jc w:val="mediumKashida"/>
        <w:rPr>
          <w:rFonts w:ascii="Simplified Arabic" w:hAnsi="Simplified Arabic" w:cs="Simplified Arabic"/>
          <w:sz w:val="28"/>
          <w:szCs w:val="28"/>
          <w:rtl/>
        </w:rPr>
      </w:pPr>
    </w:p>
    <w:p w14:paraId="41979758" w14:textId="106C3520" w:rsidR="000B03D2" w:rsidRPr="007657B8" w:rsidRDefault="006C4B49" w:rsidP="007657B8">
      <w:pPr>
        <w:spacing w:line="312" w:lineRule="auto"/>
        <w:jc w:val="mediumKashida"/>
        <w:outlineLvl w:val="0"/>
        <w:rPr>
          <w:rFonts w:ascii="Simplified Arabic" w:hAnsi="Simplified Arabic" w:cs="(AH) Manal Black"/>
          <w:sz w:val="32"/>
          <w:szCs w:val="32"/>
          <w:u w:val="single"/>
          <w:rtl/>
        </w:rPr>
      </w:pPr>
      <w:bookmarkStart w:id="20" w:name="_Toc160754574"/>
      <w:bookmarkStart w:id="21" w:name="_Hlk167663638"/>
      <w:bookmarkStart w:id="22" w:name="_Toc180888616"/>
      <w:r w:rsidRPr="007657B8">
        <w:rPr>
          <w:rFonts w:ascii="Simplified Arabic" w:hAnsi="Simplified Arabic" w:cs="(AH) Manal Black" w:hint="cs"/>
          <w:sz w:val="32"/>
          <w:szCs w:val="32"/>
          <w:u w:val="single"/>
          <w:rtl/>
        </w:rPr>
        <w:t>منهج</w:t>
      </w:r>
      <w:r w:rsidR="000B03D2" w:rsidRPr="007657B8">
        <w:rPr>
          <w:rFonts w:ascii="Simplified Arabic" w:hAnsi="Simplified Arabic" w:cs="(AH) Manal Black"/>
          <w:sz w:val="32"/>
          <w:szCs w:val="32"/>
          <w:u w:val="single"/>
          <w:rtl/>
        </w:rPr>
        <w:t xml:space="preserve"> البحث</w:t>
      </w:r>
      <w:bookmarkEnd w:id="20"/>
      <w:bookmarkEnd w:id="22"/>
    </w:p>
    <w:bookmarkEnd w:id="21"/>
    <w:p w14:paraId="1DF68876" w14:textId="77777777" w:rsidR="00D262EC" w:rsidRPr="007657B8" w:rsidRDefault="00D262EC" w:rsidP="007657B8">
      <w:pPr>
        <w:spacing w:after="120" w:line="312" w:lineRule="auto"/>
        <w:jc w:val="mediumKashida"/>
        <w:rPr>
          <w:rFonts w:ascii="Simplified Arabic" w:eastAsia="Calibri" w:hAnsi="Simplified Arabic" w:cs="Simplified Arabic"/>
          <w:kern w:val="0"/>
          <w:sz w:val="28"/>
          <w:szCs w:val="28"/>
          <w:lang w:bidi="ar-EG"/>
          <w14:ligatures w14:val="none"/>
        </w:rPr>
      </w:pPr>
      <w:r w:rsidRPr="007657B8">
        <w:rPr>
          <w:rFonts w:ascii="Simplified Arabic" w:eastAsia="Calibri" w:hAnsi="Simplified Arabic" w:cs="Simplified Arabic"/>
          <w:kern w:val="0"/>
          <w:sz w:val="28"/>
          <w:szCs w:val="28"/>
          <w:rtl/>
          <w:lang w:bidi="ar-EG"/>
          <w14:ligatures w14:val="none"/>
        </w:rPr>
        <w:t xml:space="preserve">يرتكز منهج البحث على ما </w:t>
      </w:r>
      <w:proofErr w:type="gramStart"/>
      <w:r w:rsidRPr="007657B8">
        <w:rPr>
          <w:rFonts w:ascii="Simplified Arabic" w:eastAsia="Calibri" w:hAnsi="Simplified Arabic" w:cs="Simplified Arabic"/>
          <w:kern w:val="0"/>
          <w:sz w:val="28"/>
          <w:szCs w:val="28"/>
          <w:rtl/>
          <w:lang w:bidi="ar-EG"/>
          <w14:ligatures w14:val="none"/>
        </w:rPr>
        <w:t>يلي :</w:t>
      </w:r>
      <w:proofErr w:type="gramEnd"/>
      <w:r w:rsidRPr="007657B8">
        <w:rPr>
          <w:rFonts w:ascii="Simplified Arabic" w:eastAsia="Calibri" w:hAnsi="Simplified Arabic" w:cs="Simplified Arabic"/>
          <w:kern w:val="0"/>
          <w:sz w:val="28"/>
          <w:szCs w:val="28"/>
          <w:rtl/>
          <w:lang w:bidi="ar-EG"/>
          <w14:ligatures w14:val="none"/>
        </w:rPr>
        <w:t>-</w:t>
      </w:r>
    </w:p>
    <w:p w14:paraId="15DDE0D3" w14:textId="77777777" w:rsidR="00D262EC" w:rsidRPr="007657B8" w:rsidRDefault="00D262EC" w:rsidP="007657B8">
      <w:pPr>
        <w:numPr>
          <w:ilvl w:val="0"/>
          <w:numId w:val="2"/>
        </w:numPr>
        <w:spacing w:after="120" w:line="312" w:lineRule="auto"/>
        <w:jc w:val="mediumKashida"/>
        <w:rPr>
          <w:rFonts w:ascii="Simplified Arabic" w:eastAsia="Calibri" w:hAnsi="Simplified Arabic" w:cs="Simplified Arabic"/>
          <w:kern w:val="0"/>
          <w:sz w:val="28"/>
          <w:szCs w:val="28"/>
          <w:lang w:bidi="ar-EG"/>
          <w14:ligatures w14:val="none"/>
        </w:rPr>
      </w:pPr>
      <w:r w:rsidRPr="007657B8">
        <w:rPr>
          <w:rFonts w:ascii="Simplified Arabic" w:eastAsia="Calibri" w:hAnsi="Simplified Arabic" w:cs="Simplified Arabic"/>
          <w:kern w:val="0"/>
          <w:sz w:val="28"/>
          <w:szCs w:val="28"/>
          <w:u w:val="single"/>
          <w:rtl/>
          <w:lang w:bidi="ar-EG"/>
          <w14:ligatures w14:val="none"/>
        </w:rPr>
        <w:t>المنهج الاستقرائي:</w:t>
      </w:r>
      <w:r w:rsidRPr="007657B8">
        <w:rPr>
          <w:rFonts w:ascii="Simplified Arabic" w:eastAsia="Calibri" w:hAnsi="Simplified Arabic" w:cs="Simplified Arabic"/>
          <w:kern w:val="0"/>
          <w:sz w:val="28"/>
          <w:szCs w:val="28"/>
          <w:rtl/>
          <w:lang w:bidi="ar-EG"/>
          <w14:ligatures w14:val="none"/>
        </w:rPr>
        <w:t xml:space="preserve"> وذلك بهدف دراسة </w:t>
      </w:r>
      <w:proofErr w:type="spellStart"/>
      <w:r w:rsidRPr="007657B8">
        <w:rPr>
          <w:rFonts w:ascii="Simplified Arabic" w:eastAsia="Calibri" w:hAnsi="Simplified Arabic" w:cs="Simplified Arabic"/>
          <w:kern w:val="0"/>
          <w:sz w:val="28"/>
          <w:szCs w:val="28"/>
          <w:rtl/>
          <w:lang w:bidi="ar-EG"/>
          <w14:ligatures w14:val="none"/>
        </w:rPr>
        <w:t>وإستقراء</w:t>
      </w:r>
      <w:proofErr w:type="spellEnd"/>
      <w:r w:rsidRPr="007657B8">
        <w:rPr>
          <w:rFonts w:ascii="Simplified Arabic" w:eastAsia="Calibri" w:hAnsi="Simplified Arabic" w:cs="Simplified Arabic"/>
          <w:kern w:val="0"/>
          <w:sz w:val="28"/>
          <w:szCs w:val="28"/>
          <w:rtl/>
          <w:lang w:bidi="ar-EG"/>
          <w14:ligatures w14:val="none"/>
        </w:rPr>
        <w:t xml:space="preserve"> بعض الكتابات والدراسات السابقة المتعلقة بموضوع البحث وكيفية الاستفادة منها في معالجة مشكلة البحث.</w:t>
      </w:r>
    </w:p>
    <w:p w14:paraId="5C307A15" w14:textId="0BA307FE" w:rsidR="000B03D2" w:rsidRPr="007657B8" w:rsidRDefault="00D262EC" w:rsidP="007657B8">
      <w:pPr>
        <w:numPr>
          <w:ilvl w:val="0"/>
          <w:numId w:val="2"/>
        </w:numPr>
        <w:spacing w:after="0" w:line="312" w:lineRule="auto"/>
        <w:contextualSpacing/>
        <w:jc w:val="mediumKashida"/>
        <w:rPr>
          <w:rFonts w:ascii="Simplified Arabic" w:hAnsi="Simplified Arabic" w:cs="Simplified Arabic"/>
          <w:sz w:val="28"/>
          <w:szCs w:val="28"/>
        </w:rPr>
      </w:pPr>
      <w:r w:rsidRPr="007657B8">
        <w:rPr>
          <w:rFonts w:ascii="Simplified Arabic" w:eastAsia="Calibri" w:hAnsi="Simplified Arabic" w:cs="Simplified Arabic"/>
          <w:sz w:val="28"/>
          <w:szCs w:val="28"/>
          <w:u w:val="single"/>
          <w:rtl/>
        </w:rPr>
        <w:t>المنهج الوصفي التحليلي</w:t>
      </w:r>
      <w:r w:rsidRPr="007657B8">
        <w:rPr>
          <w:rFonts w:ascii="Simplified Arabic" w:eastAsia="Calibri" w:hAnsi="Simplified Arabic" w:cs="Simplified Arabic"/>
          <w:sz w:val="28"/>
          <w:szCs w:val="28"/>
          <w:rtl/>
        </w:rPr>
        <w:t xml:space="preserve"> </w:t>
      </w:r>
      <w:r w:rsidRPr="007657B8">
        <w:rPr>
          <w:rFonts w:ascii="Simplified Arabic" w:eastAsia="Calibri" w:hAnsi="Simplified Arabic" w:cs="Simplified Arabic" w:hint="cs"/>
          <w:sz w:val="28"/>
          <w:szCs w:val="28"/>
          <w:rtl/>
        </w:rPr>
        <w:t>من خلال</w:t>
      </w:r>
      <w:r w:rsidRPr="007657B8">
        <w:rPr>
          <w:rFonts w:ascii="Simplified Arabic" w:eastAsia="Calibri" w:hAnsi="Simplified Arabic" w:cs="Simplified Arabic"/>
          <w:sz w:val="28"/>
          <w:szCs w:val="28"/>
          <w:rtl/>
        </w:rPr>
        <w:t xml:space="preserve"> دراسة</w:t>
      </w:r>
      <w:r w:rsidRPr="007657B8">
        <w:rPr>
          <w:rFonts w:ascii="Simplified Arabic" w:eastAsia="Calibri" w:hAnsi="Simplified Arabic" w:cs="Simplified Arabic" w:hint="cs"/>
          <w:sz w:val="28"/>
          <w:szCs w:val="28"/>
          <w:rtl/>
        </w:rPr>
        <w:t xml:space="preserve"> ووصف</w:t>
      </w:r>
      <w:r w:rsidR="00F551C5" w:rsidRPr="007657B8">
        <w:rPr>
          <w:rFonts w:ascii="Simplified Arabic" w:eastAsia="Calibri" w:hAnsi="Simplified Arabic" w:cs="Simplified Arabic" w:hint="cs"/>
          <w:sz w:val="28"/>
          <w:szCs w:val="28"/>
          <w:rtl/>
        </w:rPr>
        <w:t xml:space="preserve"> وتحليل موضوع</w:t>
      </w:r>
      <w:r w:rsidR="006C4B49" w:rsidRPr="007657B8">
        <w:rPr>
          <w:rFonts w:ascii="Simplified Arabic" w:eastAsia="Calibri" w:hAnsi="Simplified Arabic" w:cs="Simplified Arabic" w:hint="cs"/>
          <w:sz w:val="28"/>
          <w:szCs w:val="28"/>
          <w:rtl/>
        </w:rPr>
        <w:t xml:space="preserve"> </w:t>
      </w:r>
      <w:r w:rsidR="006E6A1E" w:rsidRPr="007657B8">
        <w:rPr>
          <w:rFonts w:ascii="Simplified Arabic" w:eastAsia="Calibri" w:hAnsi="Simplified Arabic" w:cs="Simplified Arabic" w:hint="cs"/>
          <w:sz w:val="28"/>
          <w:szCs w:val="28"/>
          <w:rtl/>
        </w:rPr>
        <w:t>الدراسة</w:t>
      </w:r>
    </w:p>
    <w:p w14:paraId="36F36EFA" w14:textId="3AA025C6" w:rsidR="00937838" w:rsidRPr="007657B8" w:rsidRDefault="00937838" w:rsidP="007657B8">
      <w:pPr>
        <w:spacing w:line="312" w:lineRule="auto"/>
        <w:jc w:val="mediumKashida"/>
        <w:outlineLvl w:val="0"/>
        <w:rPr>
          <w:rFonts w:ascii="Simplified Arabic" w:hAnsi="Simplified Arabic" w:cs="(AH) Manal Black"/>
          <w:sz w:val="36"/>
          <w:szCs w:val="36"/>
          <w:u w:val="single"/>
          <w:rtl/>
        </w:rPr>
      </w:pPr>
      <w:bookmarkStart w:id="23" w:name="_Toc180888617"/>
      <w:r w:rsidRPr="007657B8">
        <w:rPr>
          <w:rFonts w:ascii="Simplified Arabic" w:hAnsi="Simplified Arabic" w:cs="(AH) Manal Black" w:hint="cs"/>
          <w:sz w:val="36"/>
          <w:szCs w:val="36"/>
          <w:u w:val="single"/>
          <w:rtl/>
        </w:rPr>
        <w:t>فرض</w:t>
      </w:r>
      <w:r w:rsidR="00487D87" w:rsidRPr="007657B8">
        <w:rPr>
          <w:rFonts w:ascii="Simplified Arabic" w:hAnsi="Simplified Arabic" w:cs="(AH) Manal Black" w:hint="cs"/>
          <w:sz w:val="36"/>
          <w:szCs w:val="36"/>
          <w:u w:val="single"/>
          <w:rtl/>
        </w:rPr>
        <w:t>يات</w:t>
      </w:r>
      <w:r w:rsidRPr="007657B8">
        <w:rPr>
          <w:rFonts w:ascii="Simplified Arabic" w:hAnsi="Simplified Arabic" w:cs="(AH) Manal Black" w:hint="cs"/>
          <w:sz w:val="36"/>
          <w:szCs w:val="36"/>
          <w:u w:val="single"/>
          <w:rtl/>
        </w:rPr>
        <w:t xml:space="preserve"> الدراسة</w:t>
      </w:r>
      <w:bookmarkEnd w:id="23"/>
    </w:p>
    <w:p w14:paraId="1FD7B8F4" w14:textId="05A7969D" w:rsidR="00937838" w:rsidRPr="007657B8" w:rsidRDefault="003242C5" w:rsidP="007657B8">
      <w:pPr>
        <w:spacing w:after="0" w:line="312" w:lineRule="auto"/>
        <w:ind w:right="360"/>
        <w:contextualSpacing/>
        <w:jc w:val="mediumKashida"/>
        <w:rPr>
          <w:rFonts w:ascii="Simplified Arabic" w:hAnsi="Simplified Arabic" w:cs="Simplified Arabic"/>
          <w:sz w:val="28"/>
          <w:szCs w:val="28"/>
          <w:rtl/>
        </w:rPr>
      </w:pPr>
      <w:proofErr w:type="spellStart"/>
      <w:r w:rsidRPr="007657B8">
        <w:rPr>
          <w:rFonts w:ascii="Simplified Arabic" w:hAnsi="Simplified Arabic" w:cs="Simplified Arabic" w:hint="cs"/>
          <w:sz w:val="28"/>
          <w:szCs w:val="28"/>
          <w:rtl/>
        </w:rPr>
        <w:t>ترتكر</w:t>
      </w:r>
      <w:proofErr w:type="spellEnd"/>
      <w:r w:rsidRPr="007657B8">
        <w:rPr>
          <w:rFonts w:ascii="Simplified Arabic" w:hAnsi="Simplified Arabic" w:cs="Simplified Arabic" w:hint="cs"/>
          <w:sz w:val="28"/>
          <w:szCs w:val="28"/>
          <w:rtl/>
        </w:rPr>
        <w:t xml:space="preserve"> الدراسة على الفرض</w:t>
      </w:r>
      <w:r w:rsidR="00487D87" w:rsidRPr="007657B8">
        <w:rPr>
          <w:rFonts w:ascii="Simplified Arabic" w:hAnsi="Simplified Arabic" w:cs="Simplified Arabic" w:hint="cs"/>
          <w:sz w:val="28"/>
          <w:szCs w:val="28"/>
          <w:rtl/>
        </w:rPr>
        <w:t>يات</w:t>
      </w:r>
      <w:r w:rsidRPr="007657B8">
        <w:rPr>
          <w:rFonts w:ascii="Simplified Arabic" w:hAnsi="Simplified Arabic" w:cs="Simplified Arabic" w:hint="cs"/>
          <w:sz w:val="28"/>
          <w:szCs w:val="28"/>
          <w:rtl/>
        </w:rPr>
        <w:t xml:space="preserve"> التالية:</w:t>
      </w:r>
    </w:p>
    <w:p w14:paraId="46E8F654" w14:textId="38E3A44E" w:rsidR="002A0663" w:rsidRPr="007657B8" w:rsidRDefault="00A531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الفرض الرئيسي: </w:t>
      </w:r>
      <w:r w:rsidR="00735AF8" w:rsidRPr="007657B8">
        <w:rPr>
          <w:rFonts w:ascii="Simplified Arabic" w:hAnsi="Simplified Arabic" w:cs="Simplified Arabic" w:hint="cs"/>
          <w:sz w:val="28"/>
          <w:szCs w:val="28"/>
          <w:rtl/>
        </w:rPr>
        <w:t>توجد</w:t>
      </w:r>
      <w:r w:rsidR="002A0663" w:rsidRPr="007657B8">
        <w:rPr>
          <w:rFonts w:ascii="Simplified Arabic" w:hAnsi="Simplified Arabic" w:cs="Simplified Arabic"/>
          <w:sz w:val="28"/>
          <w:szCs w:val="28"/>
          <w:rtl/>
        </w:rPr>
        <w:t xml:space="preserve"> علاقة إيجابية بين </w:t>
      </w:r>
      <w:r w:rsidR="00AC5689" w:rsidRPr="007657B8">
        <w:rPr>
          <w:rFonts w:ascii="Simplified Arabic" w:hAnsi="Simplified Arabic" w:cs="Simplified Arabic" w:hint="cs"/>
          <w:sz w:val="28"/>
          <w:szCs w:val="28"/>
          <w:rtl/>
        </w:rPr>
        <w:t>تحسين إدارة</w:t>
      </w:r>
      <w:r w:rsidR="004A6D4D" w:rsidRPr="007657B8">
        <w:rPr>
          <w:rFonts w:ascii="Simplified Arabic" w:hAnsi="Simplified Arabic" w:cs="Simplified Arabic"/>
          <w:sz w:val="28"/>
          <w:szCs w:val="28"/>
          <w:rtl/>
        </w:rPr>
        <w:t xml:space="preserve"> المخاطر </w:t>
      </w:r>
      <w:r w:rsidR="00AC5689" w:rsidRPr="007657B8">
        <w:rPr>
          <w:rFonts w:ascii="Simplified Arabic" w:hAnsi="Simplified Arabic" w:cs="Simplified Arabic" w:hint="cs"/>
          <w:sz w:val="28"/>
          <w:szCs w:val="28"/>
          <w:rtl/>
        </w:rPr>
        <w:t>ودعم إدارة المشاريع المعمارية</w:t>
      </w:r>
      <w:r w:rsidR="004A6D4D" w:rsidRPr="007657B8">
        <w:rPr>
          <w:rFonts w:ascii="Simplified Arabic" w:hAnsi="Simplified Arabic" w:cs="Simplified Arabic"/>
          <w:sz w:val="28"/>
          <w:szCs w:val="28"/>
          <w:rtl/>
        </w:rPr>
        <w:t xml:space="preserve"> في المملكة العربية السعودية</w:t>
      </w:r>
    </w:p>
    <w:p w14:paraId="409456DF" w14:textId="6A7FE109" w:rsidR="00A531E3" w:rsidRPr="007657B8" w:rsidRDefault="00A531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ويتفرع من الفرض الرئيسي الفرضين الفرعيين التاليين:</w:t>
      </w:r>
    </w:p>
    <w:p w14:paraId="4782B2D3" w14:textId="50C89273" w:rsidR="00F320A6" w:rsidRPr="007657B8" w:rsidRDefault="00A531E3"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hint="cs"/>
          <w:sz w:val="28"/>
          <w:szCs w:val="28"/>
          <w:rtl/>
        </w:rPr>
        <w:t>الفرض الفرعي الاول:</w:t>
      </w:r>
      <w:r w:rsidR="00F320A6" w:rsidRPr="007657B8">
        <w:rPr>
          <w:rFonts w:ascii="Simplified Arabic" w:hAnsi="Simplified Arabic" w:cs="Simplified Arabic" w:hint="cs"/>
          <w:sz w:val="28"/>
          <w:szCs w:val="28"/>
          <w:rtl/>
        </w:rPr>
        <w:t xml:space="preserve"> </w:t>
      </w:r>
      <w:r w:rsidR="00735AF8" w:rsidRPr="007657B8">
        <w:rPr>
          <w:rFonts w:ascii="Simplified Arabic" w:hAnsi="Simplified Arabic" w:cs="Simplified Arabic"/>
          <w:sz w:val="28"/>
          <w:szCs w:val="28"/>
          <w:rtl/>
        </w:rPr>
        <w:t>تساهم إجراءات إدارة المخاطر الفعالة في تحسين مستويات السلامة وجودة العمل في المشاريع المعمارية.</w:t>
      </w:r>
    </w:p>
    <w:p w14:paraId="3255F233" w14:textId="06BB37D5" w:rsidR="004D5555" w:rsidRPr="007657B8" w:rsidRDefault="00F320A6"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hint="cs"/>
          <w:sz w:val="28"/>
          <w:szCs w:val="28"/>
          <w:rtl/>
        </w:rPr>
        <w:t xml:space="preserve">الفرض الرعي </w:t>
      </w:r>
      <w:r w:rsidR="00735AF8" w:rsidRPr="007657B8">
        <w:rPr>
          <w:rFonts w:ascii="Simplified Arabic" w:hAnsi="Simplified Arabic" w:cs="Simplified Arabic" w:hint="cs"/>
          <w:sz w:val="28"/>
          <w:szCs w:val="28"/>
          <w:rtl/>
        </w:rPr>
        <w:t>الثاني: استخدام</w:t>
      </w:r>
      <w:r w:rsidR="00735AF8" w:rsidRPr="007657B8">
        <w:rPr>
          <w:rFonts w:ascii="Simplified Arabic" w:hAnsi="Simplified Arabic" w:cs="Simplified Arabic"/>
          <w:sz w:val="28"/>
          <w:szCs w:val="28"/>
          <w:rtl/>
        </w:rPr>
        <w:t xml:space="preserve"> التقنيات الحديثة في إدارة المخاطر يعزز القدرة على التنبؤ بالمشاكل المحتملة في المشاريع المعمارية.</w:t>
      </w:r>
    </w:p>
    <w:p w14:paraId="63FEF04D" w14:textId="19C44523" w:rsidR="000B03D2" w:rsidRPr="007657B8" w:rsidRDefault="00D262EC" w:rsidP="007657B8">
      <w:pPr>
        <w:spacing w:line="312" w:lineRule="auto"/>
        <w:jc w:val="mediumKashida"/>
        <w:outlineLvl w:val="0"/>
        <w:rPr>
          <w:rFonts w:ascii="Simplified Arabic" w:hAnsi="Simplified Arabic" w:cs="(AH) Manal Black"/>
          <w:sz w:val="36"/>
          <w:szCs w:val="36"/>
          <w:u w:val="single"/>
          <w:rtl/>
        </w:rPr>
      </w:pPr>
      <w:bookmarkStart w:id="24" w:name="_Toc160754575"/>
      <w:bookmarkStart w:id="25" w:name="_Toc180888618"/>
      <w:r w:rsidRPr="007657B8">
        <w:rPr>
          <w:rFonts w:ascii="Simplified Arabic" w:hAnsi="Simplified Arabic" w:cs="(AH) Manal Black" w:hint="cs"/>
          <w:sz w:val="36"/>
          <w:szCs w:val="36"/>
          <w:u w:val="single"/>
          <w:rtl/>
        </w:rPr>
        <w:t>حدود</w:t>
      </w:r>
      <w:r w:rsidR="000B03D2" w:rsidRPr="007657B8">
        <w:rPr>
          <w:rFonts w:ascii="Simplified Arabic" w:hAnsi="Simplified Arabic" w:cs="(AH) Manal Black"/>
          <w:sz w:val="36"/>
          <w:szCs w:val="36"/>
          <w:u w:val="single"/>
          <w:rtl/>
        </w:rPr>
        <w:t xml:space="preserve"> الدراسة</w:t>
      </w:r>
      <w:bookmarkEnd w:id="24"/>
      <w:bookmarkEnd w:id="25"/>
      <w:r w:rsidR="000B03D2" w:rsidRPr="007657B8">
        <w:rPr>
          <w:rFonts w:ascii="Simplified Arabic" w:hAnsi="Simplified Arabic" w:cs="(AH) Manal Black"/>
          <w:sz w:val="36"/>
          <w:szCs w:val="36"/>
          <w:u w:val="single"/>
          <w:rtl/>
        </w:rPr>
        <w:t xml:space="preserve"> </w:t>
      </w:r>
    </w:p>
    <w:p w14:paraId="4EC461BE" w14:textId="77777777" w:rsidR="00735AF8" w:rsidRPr="007657B8" w:rsidRDefault="004D5555" w:rsidP="007657B8">
      <w:pPr>
        <w:pStyle w:val="ListParagraph"/>
        <w:numPr>
          <w:ilvl w:val="0"/>
          <w:numId w:val="8"/>
        </w:numPr>
        <w:spacing w:line="312" w:lineRule="auto"/>
        <w:jc w:val="mediumKashida"/>
        <w:rPr>
          <w:rFonts w:ascii="Simplified Arabic" w:hAnsi="Simplified Arabic" w:cs="Simplified Arabic"/>
          <w:sz w:val="28"/>
          <w:szCs w:val="28"/>
        </w:rPr>
      </w:pPr>
      <w:r w:rsidRPr="007657B8">
        <w:rPr>
          <w:rFonts w:ascii="Simplified Arabic" w:hAnsi="Simplified Arabic" w:cs="Simplified Arabic"/>
          <w:sz w:val="28"/>
          <w:szCs w:val="28"/>
          <w:u w:val="single"/>
          <w:rtl/>
        </w:rPr>
        <w:t>الحدود المكانية:</w:t>
      </w:r>
      <w:r w:rsidRPr="007657B8">
        <w:rPr>
          <w:rFonts w:ascii="Simplified Arabic" w:hAnsi="Simplified Arabic" w:cs="Simplified Arabic"/>
          <w:sz w:val="28"/>
          <w:szCs w:val="28"/>
          <w:rtl/>
        </w:rPr>
        <w:t xml:space="preserve"> </w:t>
      </w:r>
      <w:r w:rsidR="00735AF8" w:rsidRPr="007657B8">
        <w:rPr>
          <w:rFonts w:ascii="Simplified Arabic" w:hAnsi="Simplified Arabic" w:cs="Simplified Arabic"/>
          <w:sz w:val="28"/>
          <w:szCs w:val="28"/>
          <w:rtl/>
        </w:rPr>
        <w:t>تركز الدراسة على المشاريع المعمارية في المملكة العربية السعودية، مع اهتمام خاص بالمناطق الحضرية الكبرى مثل الرياض، جدة، والدمام. تشمل الدراسة جميع أنواع المشاريع المعمارية، من السكنية إلى التجارية والمشاريع العامة.</w:t>
      </w:r>
    </w:p>
    <w:p w14:paraId="122F787D" w14:textId="54189978" w:rsidR="002A0663" w:rsidRPr="007657B8" w:rsidRDefault="004D5555" w:rsidP="007657B8">
      <w:pPr>
        <w:pStyle w:val="ListParagraph"/>
        <w:numPr>
          <w:ilvl w:val="0"/>
          <w:numId w:val="8"/>
        </w:numPr>
        <w:spacing w:line="312" w:lineRule="auto"/>
        <w:jc w:val="mediumKashida"/>
        <w:rPr>
          <w:rFonts w:ascii="Simplified Arabic" w:hAnsi="Simplified Arabic" w:cs="Simplified Arabic"/>
          <w:sz w:val="28"/>
          <w:szCs w:val="28"/>
        </w:rPr>
      </w:pPr>
      <w:r w:rsidRPr="007657B8">
        <w:rPr>
          <w:rFonts w:ascii="Simplified Arabic" w:hAnsi="Simplified Arabic" w:cs="Simplified Arabic"/>
          <w:sz w:val="28"/>
          <w:szCs w:val="28"/>
          <w:u w:val="single"/>
          <w:rtl/>
        </w:rPr>
        <w:t>الحدود الزمنية:</w:t>
      </w:r>
      <w:r w:rsidRPr="007657B8">
        <w:rPr>
          <w:rFonts w:ascii="Simplified Arabic" w:hAnsi="Simplified Arabic" w:cs="Simplified Arabic"/>
          <w:sz w:val="28"/>
          <w:szCs w:val="28"/>
          <w:rtl/>
        </w:rPr>
        <w:t xml:space="preserve"> تقتصر </w:t>
      </w:r>
      <w:r w:rsidR="002A0663" w:rsidRPr="007657B8">
        <w:rPr>
          <w:rFonts w:ascii="Simplified Arabic" w:hAnsi="Simplified Arabic" w:cs="Simplified Arabic" w:hint="cs"/>
          <w:sz w:val="28"/>
          <w:szCs w:val="28"/>
          <w:rtl/>
        </w:rPr>
        <w:t>الدراسة</w:t>
      </w:r>
      <w:r w:rsidR="009901D7" w:rsidRPr="007657B8">
        <w:rPr>
          <w:rFonts w:ascii="Simplified Arabic" w:hAnsi="Simplified Arabic" w:cs="Simplified Arabic" w:hint="cs"/>
          <w:sz w:val="28"/>
          <w:szCs w:val="28"/>
          <w:rtl/>
        </w:rPr>
        <w:t xml:space="preserve"> على</w:t>
      </w:r>
      <w:r w:rsidR="002A0663" w:rsidRPr="007657B8">
        <w:rPr>
          <w:rFonts w:ascii="Simplified Arabic" w:hAnsi="Simplified Arabic" w:cs="Simplified Arabic"/>
          <w:sz w:val="28"/>
          <w:szCs w:val="28"/>
          <w:rtl/>
        </w:rPr>
        <w:t xml:space="preserve"> اختيار الفترة الزمنية لجمع البيانات وتحليلها من يناير 2023 إلى ديسمبر 2023. تم اختيار هذه الفترة الزمنية بعناية لضمان شمولية البيانات والتقاط أي تغييرات وتطورات قد تحدث على مدار العام. </w:t>
      </w:r>
      <w:r w:rsidR="00735AF8" w:rsidRPr="007657B8">
        <w:rPr>
          <w:rFonts w:ascii="Simplified Arabic" w:hAnsi="Simplified Arabic" w:cs="Simplified Arabic" w:hint="cs"/>
          <w:sz w:val="28"/>
          <w:szCs w:val="28"/>
          <w:rtl/>
        </w:rPr>
        <w:t>و</w:t>
      </w:r>
      <w:r w:rsidR="002A0663" w:rsidRPr="007657B8">
        <w:rPr>
          <w:rFonts w:ascii="Simplified Arabic" w:hAnsi="Simplified Arabic" w:cs="Simplified Arabic"/>
          <w:sz w:val="28"/>
          <w:szCs w:val="28"/>
          <w:rtl/>
        </w:rPr>
        <w:t xml:space="preserve">تساعد هذه الفترة الزمنية في تقديم رؤية كاملة وشاملة </w:t>
      </w:r>
      <w:r w:rsidR="00735AF8" w:rsidRPr="007657B8">
        <w:rPr>
          <w:rFonts w:ascii="Simplified Arabic" w:hAnsi="Simplified Arabic" w:cs="Simplified Arabic" w:hint="cs"/>
          <w:sz w:val="28"/>
          <w:szCs w:val="28"/>
          <w:rtl/>
        </w:rPr>
        <w:t>لدور</w:t>
      </w:r>
      <w:r w:rsidR="002A0663" w:rsidRPr="007657B8">
        <w:rPr>
          <w:rFonts w:ascii="Simplified Arabic" w:hAnsi="Simplified Arabic" w:cs="Simplified Arabic"/>
          <w:sz w:val="28"/>
          <w:szCs w:val="28"/>
          <w:rtl/>
        </w:rPr>
        <w:t xml:space="preserve"> إدارة </w:t>
      </w:r>
      <w:r w:rsidR="00735AF8" w:rsidRPr="007657B8">
        <w:rPr>
          <w:rFonts w:ascii="Simplified Arabic" w:hAnsi="Simplified Arabic" w:cs="Simplified Arabic" w:hint="cs"/>
          <w:sz w:val="28"/>
          <w:szCs w:val="28"/>
          <w:rtl/>
        </w:rPr>
        <w:t>المخاطر على إدارة المشاريع على</w:t>
      </w:r>
      <w:r w:rsidR="002A0663" w:rsidRPr="007657B8">
        <w:rPr>
          <w:rFonts w:ascii="Simplified Arabic" w:hAnsi="Simplified Arabic" w:cs="Simplified Arabic"/>
          <w:sz w:val="28"/>
          <w:szCs w:val="28"/>
          <w:rtl/>
        </w:rPr>
        <w:t xml:space="preserve"> مدار العام</w:t>
      </w:r>
    </w:p>
    <w:p w14:paraId="3F365763" w14:textId="31BB423E" w:rsidR="00971BDD" w:rsidRPr="007657B8" w:rsidRDefault="009901D7" w:rsidP="007657B8">
      <w:pPr>
        <w:pStyle w:val="ListParagraph"/>
        <w:numPr>
          <w:ilvl w:val="0"/>
          <w:numId w:val="8"/>
        </w:numPr>
        <w:spacing w:line="312" w:lineRule="auto"/>
        <w:jc w:val="mediumKashida"/>
        <w:rPr>
          <w:rFonts w:ascii="Simplified Arabic" w:hAnsi="Simplified Arabic" w:cs="Simplified Arabic"/>
          <w:sz w:val="28"/>
          <w:szCs w:val="28"/>
        </w:rPr>
      </w:pPr>
      <w:r w:rsidRPr="007657B8">
        <w:rPr>
          <w:rFonts w:ascii="Simplified Arabic" w:hAnsi="Simplified Arabic" w:cs="Simplified Arabic"/>
          <w:sz w:val="28"/>
          <w:szCs w:val="28"/>
          <w:u w:val="single"/>
          <w:rtl/>
        </w:rPr>
        <w:t xml:space="preserve">الحدود </w:t>
      </w:r>
      <w:proofErr w:type="gramStart"/>
      <w:r w:rsidRPr="007657B8">
        <w:rPr>
          <w:rFonts w:ascii="Simplified Arabic" w:hAnsi="Simplified Arabic" w:cs="Simplified Arabic"/>
          <w:sz w:val="28"/>
          <w:szCs w:val="28"/>
          <w:u w:val="single"/>
          <w:rtl/>
        </w:rPr>
        <w:t>البشرية</w:t>
      </w:r>
      <w:r w:rsidR="004D5555" w:rsidRPr="007657B8">
        <w:rPr>
          <w:rFonts w:ascii="Simplified Arabic" w:hAnsi="Simplified Arabic" w:cs="Simplified Arabic" w:hint="cs"/>
          <w:sz w:val="28"/>
          <w:szCs w:val="28"/>
          <w:u w:val="single"/>
          <w:rtl/>
        </w:rPr>
        <w:t>:</w:t>
      </w:r>
      <w:r w:rsidR="004D5555" w:rsidRPr="007657B8">
        <w:rPr>
          <w:rFonts w:ascii="Simplified Arabic" w:hAnsi="Simplified Arabic" w:cs="Simplified Arabic" w:hint="cs"/>
          <w:sz w:val="28"/>
          <w:szCs w:val="28"/>
          <w:rtl/>
        </w:rPr>
        <w:t xml:space="preserve"> </w:t>
      </w:r>
      <w:r w:rsidR="00735AF8" w:rsidRPr="007657B8">
        <w:rPr>
          <w:rFonts w:ascii="Simplified Arabic" w:hAnsi="Simplified Arabic" w:cs="Simplified Arabic" w:hint="cs"/>
          <w:sz w:val="28"/>
          <w:szCs w:val="28"/>
          <w:rtl/>
        </w:rPr>
        <w:t xml:space="preserve"> </w:t>
      </w:r>
      <w:r w:rsidR="00735AF8" w:rsidRPr="007657B8">
        <w:rPr>
          <w:rFonts w:ascii="Simplified Arabic" w:hAnsi="Simplified Arabic" w:cs="Simplified Arabic"/>
          <w:sz w:val="28"/>
          <w:szCs w:val="28"/>
          <w:rtl/>
        </w:rPr>
        <w:t>تشمل</w:t>
      </w:r>
      <w:proofErr w:type="gramEnd"/>
      <w:r w:rsidR="00735AF8" w:rsidRPr="007657B8">
        <w:rPr>
          <w:rFonts w:ascii="Simplified Arabic" w:hAnsi="Simplified Arabic" w:cs="Simplified Arabic"/>
          <w:sz w:val="28"/>
          <w:szCs w:val="28"/>
          <w:rtl/>
        </w:rPr>
        <w:t xml:space="preserve"> الدراسة عينة من المهندسين، </w:t>
      </w:r>
      <w:r w:rsidR="00735AF8" w:rsidRPr="007657B8">
        <w:rPr>
          <w:rFonts w:ascii="Simplified Arabic" w:hAnsi="Simplified Arabic" w:cs="Simplified Arabic" w:hint="cs"/>
          <w:sz w:val="28"/>
          <w:szCs w:val="28"/>
          <w:rtl/>
        </w:rPr>
        <w:t>والمشرفين</w:t>
      </w:r>
      <w:r w:rsidR="00735AF8" w:rsidRPr="007657B8">
        <w:rPr>
          <w:rFonts w:ascii="Simplified Arabic" w:hAnsi="Simplified Arabic" w:cs="Simplified Arabic"/>
          <w:sz w:val="28"/>
          <w:szCs w:val="28"/>
          <w:rtl/>
        </w:rPr>
        <w:t xml:space="preserve">، ومديري المشاريع العاملين في القطاع المعماري في المملكة. </w:t>
      </w:r>
      <w:r w:rsidR="00735AF8" w:rsidRPr="007657B8">
        <w:rPr>
          <w:rFonts w:ascii="Simplified Arabic" w:hAnsi="Simplified Arabic" w:cs="Simplified Arabic" w:hint="cs"/>
          <w:sz w:val="28"/>
          <w:szCs w:val="28"/>
          <w:rtl/>
        </w:rPr>
        <w:t xml:space="preserve"> </w:t>
      </w:r>
    </w:p>
    <w:p w14:paraId="340B5BE3" w14:textId="56D1C361" w:rsidR="003C72AA" w:rsidRPr="007657B8" w:rsidRDefault="003C72AA" w:rsidP="007657B8">
      <w:pPr>
        <w:spacing w:line="312" w:lineRule="auto"/>
        <w:jc w:val="mediumKashida"/>
        <w:outlineLvl w:val="0"/>
        <w:rPr>
          <w:rFonts w:ascii="Simplified Arabic" w:hAnsi="Simplified Arabic" w:cs="(AH) Manal Black"/>
          <w:sz w:val="36"/>
          <w:szCs w:val="36"/>
          <w:u w:val="single"/>
          <w:rtl/>
        </w:rPr>
      </w:pPr>
      <w:bookmarkStart w:id="26" w:name="_Toc180888619"/>
      <w:r w:rsidRPr="007657B8">
        <w:rPr>
          <w:rFonts w:ascii="Simplified Arabic" w:hAnsi="Simplified Arabic" w:cs="(AH) Manal Black" w:hint="cs"/>
          <w:sz w:val="36"/>
          <w:szCs w:val="36"/>
          <w:u w:val="single"/>
          <w:rtl/>
        </w:rPr>
        <w:t>منهجية</w:t>
      </w:r>
      <w:r w:rsidR="00DD1BF7" w:rsidRPr="007657B8">
        <w:rPr>
          <w:rFonts w:ascii="Simplified Arabic" w:hAnsi="Simplified Arabic" w:cs="(AH) Manal Black" w:hint="cs"/>
          <w:sz w:val="36"/>
          <w:szCs w:val="36"/>
          <w:u w:val="single"/>
          <w:rtl/>
        </w:rPr>
        <w:t xml:space="preserve"> الدراسة</w:t>
      </w:r>
      <w:bookmarkEnd w:id="26"/>
    </w:p>
    <w:p w14:paraId="0B8A6844" w14:textId="38F747B6" w:rsidR="003C72AA" w:rsidRPr="007657B8" w:rsidRDefault="003C72A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u w:val="single"/>
          <w:rtl/>
        </w:rPr>
        <w:t xml:space="preserve">منهج الدراسة </w:t>
      </w:r>
    </w:p>
    <w:p w14:paraId="75D4AA0B" w14:textId="1A3393F9" w:rsidR="004A6D4D" w:rsidRPr="007657B8" w:rsidRDefault="003C72A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rtl/>
        </w:rPr>
        <w:t>ترتكز</w:t>
      </w:r>
      <w:r w:rsidRPr="007657B8">
        <w:rPr>
          <w:rFonts w:ascii="Simplified Arabic" w:hAnsi="Simplified Arabic" w:cs="Simplified Arabic"/>
          <w:sz w:val="28"/>
          <w:szCs w:val="28"/>
          <w:rtl/>
        </w:rPr>
        <w:t xml:space="preserve"> الدراسة المنهج الوصفي التحليلي، بهدف وصف وتحليل</w:t>
      </w:r>
      <w:r w:rsidR="004A6D4D" w:rsidRPr="007657B8">
        <w:rPr>
          <w:rFonts w:ascii="Simplified Arabic" w:hAnsi="Simplified Arabic" w:cs="Simplified Arabic" w:hint="cs"/>
          <w:sz w:val="28"/>
          <w:szCs w:val="28"/>
          <w:rtl/>
        </w:rPr>
        <w:t xml:space="preserve"> دور</w:t>
      </w:r>
      <w:r w:rsidRPr="007657B8">
        <w:rPr>
          <w:rFonts w:ascii="Simplified Arabic" w:hAnsi="Simplified Arabic" w:cs="Simplified Arabic"/>
          <w:sz w:val="28"/>
          <w:szCs w:val="28"/>
          <w:rtl/>
        </w:rPr>
        <w:t xml:space="preserve"> </w:t>
      </w:r>
      <w:r w:rsidR="004A6D4D" w:rsidRPr="007657B8">
        <w:rPr>
          <w:rFonts w:ascii="Simplified Arabic" w:hAnsi="Simplified Arabic" w:cs="Simplified Arabic"/>
          <w:sz w:val="28"/>
          <w:szCs w:val="28"/>
          <w:rtl/>
        </w:rPr>
        <w:t>إدارة المخاطر في الأعمال التجارية الدولية في المملكة العربية السعودية</w:t>
      </w:r>
    </w:p>
    <w:p w14:paraId="0A568FE3" w14:textId="33B30507" w:rsidR="003C72AA" w:rsidRPr="007657B8" w:rsidRDefault="003C72A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 xml:space="preserve">مجتمع </w:t>
      </w:r>
      <w:r w:rsidRPr="007657B8">
        <w:rPr>
          <w:rFonts w:ascii="Simplified Arabic" w:hAnsi="Simplified Arabic" w:cs="Simplified Arabic" w:hint="cs"/>
          <w:sz w:val="28"/>
          <w:szCs w:val="28"/>
          <w:u w:val="single"/>
          <w:rtl/>
        </w:rPr>
        <w:t>وعينة الدراسة</w:t>
      </w:r>
    </w:p>
    <w:p w14:paraId="118A46B5" w14:textId="0BBD5406" w:rsidR="00830917" w:rsidRPr="007657B8" w:rsidRDefault="0083091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مجتمع الدراسة: يتكون مجتمع الدراسة من </w:t>
      </w:r>
      <w:r w:rsidR="007A2F30" w:rsidRPr="007657B8">
        <w:rPr>
          <w:rFonts w:ascii="Simplified Arabic" w:hAnsi="Simplified Arabic" w:cs="Simplified Arabic" w:hint="cs"/>
          <w:sz w:val="28"/>
          <w:szCs w:val="28"/>
          <w:rtl/>
        </w:rPr>
        <w:t>جميع الشركات</w:t>
      </w:r>
      <w:r w:rsidRPr="007657B8">
        <w:rPr>
          <w:rFonts w:ascii="Simplified Arabic" w:hAnsi="Simplified Arabic" w:cs="Simplified Arabic"/>
          <w:sz w:val="28"/>
          <w:szCs w:val="28"/>
          <w:rtl/>
        </w:rPr>
        <w:t xml:space="preserve"> </w:t>
      </w:r>
      <w:r w:rsidR="007A2F30" w:rsidRPr="007657B8">
        <w:rPr>
          <w:rFonts w:ascii="Simplified Arabic" w:hAnsi="Simplified Arabic" w:cs="Simplified Arabic" w:hint="cs"/>
          <w:sz w:val="28"/>
          <w:szCs w:val="28"/>
          <w:rtl/>
        </w:rPr>
        <w:t xml:space="preserve">العاملة </w:t>
      </w:r>
      <w:r w:rsidR="003E751F" w:rsidRPr="007657B8">
        <w:rPr>
          <w:rFonts w:ascii="Simplified Arabic" w:hAnsi="Simplified Arabic" w:cs="Simplified Arabic" w:hint="cs"/>
          <w:sz w:val="28"/>
          <w:szCs w:val="28"/>
          <w:rtl/>
        </w:rPr>
        <w:t>بالمشاريع المعمارية</w:t>
      </w:r>
      <w:r w:rsidR="007A2F30" w:rsidRPr="007657B8">
        <w:rPr>
          <w:rFonts w:ascii="Simplified Arabic" w:hAnsi="Simplified Arabic" w:cs="Simplified Arabic"/>
          <w:sz w:val="28"/>
          <w:szCs w:val="28"/>
          <w:rtl/>
        </w:rPr>
        <w:t xml:space="preserve"> </w:t>
      </w:r>
      <w:r w:rsidR="007A2F30" w:rsidRPr="007657B8">
        <w:rPr>
          <w:rFonts w:ascii="Simplified Arabic" w:hAnsi="Simplified Arabic" w:cs="Simplified Arabic" w:hint="cs"/>
          <w:sz w:val="28"/>
          <w:szCs w:val="28"/>
          <w:rtl/>
        </w:rPr>
        <w:t xml:space="preserve">بالمملكة العربية السعودية </w:t>
      </w:r>
    </w:p>
    <w:p w14:paraId="41345244" w14:textId="36DBA2C2" w:rsidR="00830917" w:rsidRPr="007657B8" w:rsidRDefault="0083091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عينة الدراسة: </w:t>
      </w:r>
      <w:r w:rsidR="003E751F" w:rsidRPr="007657B8">
        <w:rPr>
          <w:rFonts w:ascii="Simplified Arabic" w:hAnsi="Simplified Arabic" w:cs="Simplified Arabic" w:hint="cs"/>
          <w:sz w:val="28"/>
          <w:szCs w:val="28"/>
          <w:rtl/>
        </w:rPr>
        <w:t>تتمثل</w:t>
      </w:r>
      <w:r w:rsidRPr="007657B8">
        <w:rPr>
          <w:rFonts w:ascii="Simplified Arabic" w:hAnsi="Simplified Arabic" w:cs="Simplified Arabic"/>
          <w:sz w:val="28"/>
          <w:szCs w:val="28"/>
          <w:rtl/>
        </w:rPr>
        <w:t xml:space="preserve"> </w:t>
      </w:r>
      <w:r w:rsidR="003E751F" w:rsidRPr="007657B8">
        <w:rPr>
          <w:rFonts w:ascii="Simplified Arabic" w:hAnsi="Simplified Arabic" w:cs="Simplified Arabic" w:hint="cs"/>
          <w:sz w:val="28"/>
          <w:szCs w:val="28"/>
          <w:rtl/>
        </w:rPr>
        <w:t xml:space="preserve">عينة الدراسة في </w:t>
      </w:r>
      <w:r w:rsidRPr="007657B8">
        <w:rPr>
          <w:rFonts w:ascii="Simplified Arabic" w:hAnsi="Simplified Arabic" w:cs="Simplified Arabic"/>
          <w:sz w:val="28"/>
          <w:szCs w:val="28"/>
          <w:rtl/>
        </w:rPr>
        <w:t xml:space="preserve">اختيار عينة </w:t>
      </w:r>
      <w:r w:rsidRPr="007657B8">
        <w:rPr>
          <w:rFonts w:ascii="Simplified Arabic" w:hAnsi="Simplified Arabic" w:cs="Simplified Arabic" w:hint="cs"/>
          <w:sz w:val="28"/>
          <w:szCs w:val="28"/>
          <w:rtl/>
        </w:rPr>
        <w:t>عشوائية</w:t>
      </w:r>
      <w:r w:rsidRPr="007657B8">
        <w:rPr>
          <w:rFonts w:ascii="Simplified Arabic" w:hAnsi="Simplified Arabic" w:cs="Simplified Arabic"/>
          <w:sz w:val="28"/>
          <w:szCs w:val="28"/>
          <w:rtl/>
        </w:rPr>
        <w:t xml:space="preserve"> تمثل مختلف المستويات الإدارية </w:t>
      </w:r>
      <w:r w:rsidR="00363BE8" w:rsidRPr="007657B8">
        <w:rPr>
          <w:rFonts w:ascii="Simplified Arabic" w:hAnsi="Simplified Arabic" w:cs="Simplified Arabic" w:hint="cs"/>
          <w:sz w:val="28"/>
          <w:szCs w:val="28"/>
          <w:rtl/>
        </w:rPr>
        <w:t>العاملة في المشاريع المعمارية في الرياض</w:t>
      </w:r>
    </w:p>
    <w:p w14:paraId="49A18F3D" w14:textId="7014C8D9" w:rsidR="004F607C" w:rsidRPr="007657B8" w:rsidRDefault="003C72A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u w:val="single"/>
          <w:rtl/>
        </w:rPr>
        <w:t xml:space="preserve">اداة الدراسة </w:t>
      </w:r>
    </w:p>
    <w:p w14:paraId="28B987EA" w14:textId="6A05303A" w:rsidR="0041693B" w:rsidRPr="007657B8" w:rsidRDefault="003C72A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ترتكز الدراسة على المقابلات الشخصية والاستبانة </w:t>
      </w:r>
      <w:r w:rsidR="00E95F50" w:rsidRPr="007657B8">
        <w:rPr>
          <w:rFonts w:ascii="Simplified Arabic" w:hAnsi="Simplified Arabic" w:cs="Simplified Arabic" w:hint="cs"/>
          <w:sz w:val="28"/>
          <w:szCs w:val="28"/>
          <w:rtl/>
        </w:rPr>
        <w:t>كأداة</w:t>
      </w:r>
      <w:r w:rsidRPr="007657B8">
        <w:rPr>
          <w:rFonts w:ascii="Simplified Arabic" w:hAnsi="Simplified Arabic" w:cs="Simplified Arabic" w:hint="cs"/>
          <w:sz w:val="28"/>
          <w:szCs w:val="28"/>
          <w:rtl/>
        </w:rPr>
        <w:t xml:space="preserve"> </w:t>
      </w:r>
      <w:r w:rsidR="0041693B" w:rsidRPr="007657B8">
        <w:rPr>
          <w:rFonts w:ascii="Simplified Arabic" w:hAnsi="Simplified Arabic" w:cs="Simplified Arabic"/>
          <w:sz w:val="28"/>
          <w:szCs w:val="28"/>
          <w:rtl/>
        </w:rPr>
        <w:t xml:space="preserve">لجمع بيانات كمية ونوعية من المشاركين، والتي يمكن تحليلها باستخدام التوزيعات النسبية، واختبارات المتوسطات، وتحليل البيانات النوعية </w:t>
      </w:r>
    </w:p>
    <w:p w14:paraId="4993AA89" w14:textId="25294C7F" w:rsidR="00856CF7" w:rsidRPr="007657B8" w:rsidRDefault="0041693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بالإضافة إلى ذلك، يمكن تحليل البيانات الثانوية مثل التقارير والإحصاءات المنشورة باستخدام التحليل الإحصائي الوصفي وتحليل الاتجاهات. ولتحليل البيانات بشكل أكثر تقدماً، </w:t>
      </w:r>
      <w:r w:rsidRPr="007657B8">
        <w:rPr>
          <w:rFonts w:ascii="Simplified Arabic" w:hAnsi="Simplified Arabic" w:cs="Simplified Arabic" w:hint="cs"/>
          <w:sz w:val="28"/>
          <w:szCs w:val="28"/>
          <w:rtl/>
        </w:rPr>
        <w:t>ب</w:t>
      </w:r>
      <w:r w:rsidRPr="007657B8">
        <w:rPr>
          <w:rFonts w:ascii="Simplified Arabic" w:hAnsi="Simplified Arabic" w:cs="Simplified Arabic"/>
          <w:sz w:val="28"/>
          <w:szCs w:val="28"/>
          <w:rtl/>
        </w:rPr>
        <w:t xml:space="preserve">استخدام </w:t>
      </w:r>
      <w:r w:rsidRPr="007657B8">
        <w:rPr>
          <w:rFonts w:ascii="Simplified Arabic" w:hAnsi="Simplified Arabic" w:cs="Simplified Arabic" w:hint="cs"/>
          <w:sz w:val="28"/>
          <w:szCs w:val="28"/>
          <w:rtl/>
        </w:rPr>
        <w:t>برنامج</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 xml:space="preserve">التحليل </w:t>
      </w:r>
      <w:r w:rsidRPr="007657B8">
        <w:rPr>
          <w:rFonts w:ascii="Simplified Arabic" w:hAnsi="Simplified Arabic" w:cs="Simplified Arabic"/>
          <w:sz w:val="28"/>
          <w:szCs w:val="28"/>
          <w:rtl/>
        </w:rPr>
        <w:t xml:space="preserve">الإحصائي </w:t>
      </w:r>
      <w:r w:rsidRPr="007657B8">
        <w:rPr>
          <w:rFonts w:ascii="Simplified Arabic" w:hAnsi="Simplified Arabic" w:cs="Simplified Arabic"/>
          <w:sz w:val="28"/>
          <w:szCs w:val="28"/>
        </w:rPr>
        <w:t>SPSS</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ل</w:t>
      </w:r>
      <w:r w:rsidRPr="007657B8">
        <w:rPr>
          <w:rFonts w:ascii="Simplified Arabic" w:hAnsi="Simplified Arabic" w:cs="Simplified Arabic"/>
          <w:sz w:val="28"/>
          <w:szCs w:val="28"/>
          <w:rtl/>
        </w:rPr>
        <w:t>اختبارات الفرضيات، وتحليل التباين</w:t>
      </w:r>
      <w:r w:rsidRPr="007657B8">
        <w:rPr>
          <w:rFonts w:ascii="Simplified Arabic" w:hAnsi="Simplified Arabic" w:cs="Simplified Arabic" w:hint="cs"/>
          <w:sz w:val="28"/>
          <w:szCs w:val="28"/>
          <w:rtl/>
        </w:rPr>
        <w:t xml:space="preserve"> لاستخلاص النتائج التي تفيد في اختبار الفروض</w:t>
      </w:r>
    </w:p>
    <w:p w14:paraId="2271B79E" w14:textId="641814FC" w:rsidR="00E95F50" w:rsidRPr="007657B8" w:rsidRDefault="00E95F50" w:rsidP="007657B8">
      <w:pPr>
        <w:spacing w:line="312" w:lineRule="auto"/>
        <w:jc w:val="mediumKashida"/>
        <w:outlineLvl w:val="1"/>
        <w:rPr>
          <w:rFonts w:ascii="Simplified Arabic" w:hAnsi="Simplified Arabic" w:cs="(AH) Manal Black"/>
          <w:sz w:val="36"/>
          <w:szCs w:val="36"/>
          <w:u w:val="single"/>
          <w:rtl/>
        </w:rPr>
      </w:pPr>
      <w:bookmarkStart w:id="27" w:name="_Toc180888620"/>
      <w:r w:rsidRPr="007657B8">
        <w:rPr>
          <w:rFonts w:ascii="Simplified Arabic" w:hAnsi="Simplified Arabic" w:cs="(AH) Manal Black" w:hint="cs"/>
          <w:sz w:val="36"/>
          <w:szCs w:val="36"/>
          <w:u w:val="single"/>
          <w:rtl/>
        </w:rPr>
        <w:t>مفهوم</w:t>
      </w:r>
      <w:r w:rsidRPr="007657B8">
        <w:rPr>
          <w:rFonts w:ascii="Simplified Arabic" w:hAnsi="Simplified Arabic" w:cs="(AH) Manal Black"/>
          <w:sz w:val="36"/>
          <w:szCs w:val="36"/>
          <w:u w:val="single"/>
          <w:rtl/>
        </w:rPr>
        <w:t xml:space="preserve"> </w:t>
      </w:r>
      <w:r w:rsidRPr="007657B8">
        <w:rPr>
          <w:rFonts w:ascii="Simplified Arabic" w:hAnsi="Simplified Arabic" w:cs="(AH) Manal Black" w:hint="cs"/>
          <w:sz w:val="36"/>
          <w:szCs w:val="36"/>
          <w:u w:val="single"/>
          <w:rtl/>
        </w:rPr>
        <w:t>الخطر</w:t>
      </w:r>
      <w:bookmarkEnd w:id="27"/>
    </w:p>
    <w:p w14:paraId="6A8803A5" w14:textId="2F955273"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عرف قاموس أكسفورد لسنة 2000 المخاطرة (</w:t>
      </w:r>
      <w:r w:rsidRPr="007657B8">
        <w:rPr>
          <w:rFonts w:ascii="Simplified Arabic" w:hAnsi="Simplified Arabic" w:cs="Simplified Arabic"/>
          <w:sz w:val="28"/>
          <w:szCs w:val="28"/>
        </w:rPr>
        <w:t>Risk</w:t>
      </w:r>
      <w:r w:rsidRPr="007657B8">
        <w:rPr>
          <w:rFonts w:ascii="Simplified Arabic" w:hAnsi="Simplified Arabic" w:cs="Simplified Arabic"/>
          <w:sz w:val="28"/>
          <w:szCs w:val="28"/>
          <w:rtl/>
        </w:rPr>
        <w:t xml:space="preserve">): بأنها إمكانية حصول الخطر أو </w:t>
      </w:r>
      <w:proofErr w:type="gramStart"/>
      <w:r w:rsidRPr="007657B8">
        <w:rPr>
          <w:rFonts w:ascii="Simplified Arabic" w:hAnsi="Simplified Arabic" w:cs="Simplified Arabic"/>
          <w:sz w:val="28"/>
          <w:szCs w:val="28"/>
          <w:rtl/>
        </w:rPr>
        <w:t>المعناة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من</w:t>
      </w:r>
      <w:proofErr w:type="gramEnd"/>
      <w:r w:rsidRPr="007657B8">
        <w:rPr>
          <w:rFonts w:ascii="Simplified Arabic" w:hAnsi="Simplified Arabic" w:cs="Simplified Arabic"/>
          <w:sz w:val="28"/>
          <w:szCs w:val="28"/>
          <w:rtl/>
        </w:rPr>
        <w:t xml:space="preserve"> الأذى أو الخسارة. وعرف باحث آخر المخاطرة بأنها: تباين في النتائج المتوقعة التي في </w:t>
      </w:r>
      <w:proofErr w:type="gramStart"/>
      <w:r w:rsidRPr="007657B8">
        <w:rPr>
          <w:rFonts w:ascii="Simplified Arabic" w:hAnsi="Simplified Arabic" w:cs="Simplified Arabic"/>
          <w:sz w:val="28"/>
          <w:szCs w:val="28"/>
          <w:rtl/>
        </w:rPr>
        <w:t>الطبيعة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في</w:t>
      </w:r>
      <w:proofErr w:type="gramEnd"/>
      <w:r w:rsidRPr="007657B8">
        <w:rPr>
          <w:rFonts w:ascii="Simplified Arabic" w:hAnsi="Simplified Arabic" w:cs="Simplified Arabic"/>
          <w:sz w:val="28"/>
          <w:szCs w:val="28"/>
          <w:rtl/>
        </w:rPr>
        <w:t xml:space="preserve"> وضع معين. المخاطرة يمكن أن يحتمل تعريفها أحد الوجهين التاليين: الوجه الاول أنها حالة </w:t>
      </w:r>
      <w:proofErr w:type="gramStart"/>
      <w:r w:rsidRPr="007657B8">
        <w:rPr>
          <w:rFonts w:ascii="Simplified Arabic" w:hAnsi="Simplified Arabic" w:cs="Simplified Arabic"/>
          <w:sz w:val="28"/>
          <w:szCs w:val="28"/>
          <w:rtl/>
        </w:rPr>
        <w:t>أو</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حدث</w:t>
      </w:r>
      <w:proofErr w:type="gramEnd"/>
      <w:r w:rsidRPr="007657B8">
        <w:rPr>
          <w:rFonts w:ascii="Simplified Arabic" w:hAnsi="Simplified Arabic" w:cs="Simplified Arabic"/>
          <w:sz w:val="28"/>
          <w:szCs w:val="28"/>
          <w:rtl/>
        </w:rPr>
        <w:t xml:space="preserve"> غير مؤكد بحيث إذا وقع يكون تأثيره سلبي أو إيجابي في الأقل على أحد أهداف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(الجدولة، الكلفة، الجودة)، اما الوجه الثاني فيشير إلى أنها كحدث محتمل له تأثير سلبي فقط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أهداف مشروع معين. ونشأت هذه الفكرة من مفهوم عدم التأكد (</w:t>
      </w:r>
      <w:r w:rsidRPr="007657B8">
        <w:rPr>
          <w:rFonts w:ascii="Simplified Arabic" w:hAnsi="Simplified Arabic" w:cs="Simplified Arabic"/>
          <w:sz w:val="28"/>
          <w:szCs w:val="28"/>
        </w:rPr>
        <w:t>Uncertainty</w:t>
      </w:r>
      <w:r w:rsidRPr="007657B8">
        <w:rPr>
          <w:rFonts w:ascii="Simplified Arabic" w:hAnsi="Simplified Arabic" w:cs="Simplified Arabic"/>
          <w:sz w:val="28"/>
          <w:szCs w:val="28"/>
          <w:rtl/>
        </w:rPr>
        <w:t xml:space="preserve">) الذي ينتج </w:t>
      </w:r>
      <w:proofErr w:type="gramStart"/>
      <w:r w:rsidRPr="007657B8">
        <w:rPr>
          <w:rFonts w:ascii="Simplified Arabic" w:hAnsi="Simplified Arabic" w:cs="Simplified Arabic"/>
          <w:sz w:val="28"/>
          <w:szCs w:val="28"/>
          <w:rtl/>
        </w:rPr>
        <w:t>عنه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نتيجتين</w:t>
      </w:r>
      <w:proofErr w:type="gramEnd"/>
      <w:r w:rsidRPr="007657B8">
        <w:rPr>
          <w:rFonts w:ascii="Simplified Arabic" w:hAnsi="Simplified Arabic" w:cs="Simplified Arabic"/>
          <w:sz w:val="28"/>
          <w:szCs w:val="28"/>
          <w:rtl/>
        </w:rPr>
        <w:t xml:space="preserve"> مختلفتين، إما الفرصة التي ينجم عنها الربح أو المخاطرة التي تنجم عنها الخسارة.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رغم الخلاف حول مفهوم المخاطرة لكن توجد أوجه تشابه من حيث مفهوم </w:t>
      </w:r>
      <w:proofErr w:type="spellStart"/>
      <w:r w:rsidRPr="007657B8">
        <w:rPr>
          <w:rFonts w:ascii="Simplified Arabic" w:hAnsi="Simplified Arabic" w:cs="Simplified Arabic"/>
          <w:sz w:val="28"/>
          <w:szCs w:val="28"/>
          <w:rtl/>
        </w:rPr>
        <w:t>الإحتمال</w:t>
      </w:r>
      <w:proofErr w:type="spellEnd"/>
      <w:r w:rsidRPr="007657B8">
        <w:rPr>
          <w:rFonts w:ascii="Simplified Arabic" w:hAnsi="Simplified Arabic" w:cs="Simplified Arabic"/>
          <w:sz w:val="28"/>
          <w:szCs w:val="28"/>
          <w:rtl/>
        </w:rPr>
        <w:t xml:space="preserve"> أو </w:t>
      </w:r>
      <w:proofErr w:type="gramStart"/>
      <w:r w:rsidRPr="007657B8">
        <w:rPr>
          <w:rFonts w:ascii="Simplified Arabic" w:hAnsi="Simplified Arabic" w:cs="Simplified Arabic"/>
          <w:sz w:val="28"/>
          <w:szCs w:val="28"/>
          <w:rtl/>
        </w:rPr>
        <w:t>إمكانية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الحدوث</w:t>
      </w:r>
      <w:proofErr w:type="gramEnd"/>
      <w:r w:rsidRPr="007657B8">
        <w:rPr>
          <w:rFonts w:ascii="Simplified Arabic" w:hAnsi="Simplified Arabic" w:cs="Simplified Arabic"/>
          <w:sz w:val="28"/>
          <w:szCs w:val="28"/>
          <w:rtl/>
        </w:rPr>
        <w:t xml:space="preserve"> ونتائج الحدث. يفترض كراندال أن المخاطرة تابع لاحتمال حدوثها ونتائجها المحتملة </w:t>
      </w:r>
      <w:proofErr w:type="gramStart"/>
      <w:r w:rsidRPr="007657B8">
        <w:rPr>
          <w:rFonts w:ascii="Simplified Arabic" w:hAnsi="Simplified Arabic" w:cs="Simplified Arabic"/>
          <w:sz w:val="28"/>
          <w:szCs w:val="28"/>
          <w:rtl/>
        </w:rPr>
        <w:t>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خسارة</w:t>
      </w:r>
      <w:proofErr w:type="gramEnd"/>
      <w:r w:rsidRPr="007657B8">
        <w:rPr>
          <w:rFonts w:ascii="Simplified Arabic" w:hAnsi="Simplified Arabic" w:cs="Simplified Arabic"/>
          <w:sz w:val="28"/>
          <w:szCs w:val="28"/>
          <w:rtl/>
        </w:rPr>
        <w:t xml:space="preserve"> أو ربح. وق د عبر </w:t>
      </w:r>
      <w:proofErr w:type="spellStart"/>
      <w:r w:rsidRPr="007657B8">
        <w:rPr>
          <w:rFonts w:ascii="Simplified Arabic" w:hAnsi="Simplified Arabic" w:cs="Simplified Arabic"/>
          <w:sz w:val="28"/>
          <w:szCs w:val="28"/>
          <w:rtl/>
        </w:rPr>
        <w:t>قودفري</w:t>
      </w:r>
      <w:proofErr w:type="spellEnd"/>
      <w:r w:rsidRPr="007657B8">
        <w:rPr>
          <w:rFonts w:ascii="Simplified Arabic" w:hAnsi="Simplified Arabic" w:cs="Simplified Arabic"/>
          <w:sz w:val="28"/>
          <w:szCs w:val="28"/>
          <w:rtl/>
        </w:rPr>
        <w:t xml:space="preserve"> عن تأثير المخاطرة بشكل علاقة، وهي ناتج ضرب </w:t>
      </w:r>
      <w:proofErr w:type="spellStart"/>
      <w:r w:rsidRPr="007657B8">
        <w:rPr>
          <w:rFonts w:ascii="Simplified Arabic" w:hAnsi="Simplified Arabic" w:cs="Simplified Arabic"/>
          <w:sz w:val="28"/>
          <w:szCs w:val="28"/>
          <w:rtl/>
        </w:rPr>
        <w:t>إحتمال</w:t>
      </w:r>
      <w:proofErr w:type="spellEnd"/>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حدوث</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المخاطرة</w:t>
      </w:r>
      <w:proofErr w:type="gramEnd"/>
      <w:r w:rsidRPr="007657B8">
        <w:rPr>
          <w:rFonts w:ascii="Simplified Arabic" w:hAnsi="Simplified Arabic" w:cs="Simplified Arabic"/>
          <w:sz w:val="28"/>
          <w:szCs w:val="28"/>
          <w:rtl/>
        </w:rPr>
        <w:t xml:space="preserve"> بنتائجها:</w:t>
      </w:r>
    </w:p>
    <w:p w14:paraId="7F00C05B" w14:textId="77777777"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تأثير المخاطرة = احتمال حدوثها× نتيجتها</w:t>
      </w:r>
    </w:p>
    <w:p w14:paraId="6DDF6C90" w14:textId="7C39B606"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Impact of Risk = Likelihood X Consequence</w:t>
      </w:r>
    </w:p>
    <w:p w14:paraId="081908D3" w14:textId="135C12D9"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كما</w:t>
      </w:r>
      <w:r w:rsidRPr="007657B8">
        <w:rPr>
          <w:rFonts w:ascii="Simplified Arabic" w:hAnsi="Simplified Arabic" w:cs="Simplified Arabic"/>
          <w:sz w:val="28"/>
          <w:szCs w:val="28"/>
          <w:rtl/>
        </w:rPr>
        <w:t xml:space="preserve"> أنه لا يمكن الجزم بما سيحدث في المستقبل، فقد تكون الظروف مواتية وتتحقق </w:t>
      </w:r>
      <w:proofErr w:type="gramStart"/>
      <w:r w:rsidRPr="007657B8">
        <w:rPr>
          <w:rFonts w:ascii="Simplified Arabic" w:hAnsi="Simplified Arabic" w:cs="Simplified Arabic"/>
          <w:sz w:val="28"/>
          <w:szCs w:val="28"/>
          <w:rtl/>
        </w:rPr>
        <w:t>الأرباح</w:t>
      </w:r>
      <w:r w:rsidR="00592AD7"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المرجوة</w:t>
      </w:r>
      <w:proofErr w:type="gramEnd"/>
      <w:r w:rsidRPr="007657B8">
        <w:rPr>
          <w:rFonts w:ascii="Simplified Arabic" w:hAnsi="Simplified Arabic" w:cs="Simplified Arabic"/>
          <w:sz w:val="28"/>
          <w:szCs w:val="28"/>
          <w:rtl/>
        </w:rPr>
        <w:t xml:space="preserve"> (الفرصة)، وقد لا تكون مواتية وتسبب الخسائر (المخاطرة). بناءً على ذلك يمكن </w:t>
      </w:r>
      <w:proofErr w:type="gramStart"/>
      <w:r w:rsidRPr="007657B8">
        <w:rPr>
          <w:rFonts w:ascii="Simplified Arabic" w:hAnsi="Simplified Arabic" w:cs="Simplified Arabic"/>
          <w:sz w:val="28"/>
          <w:szCs w:val="28"/>
          <w:rtl/>
        </w:rPr>
        <w:t>تعريف</w:t>
      </w:r>
      <w:r w:rsidR="00592AD7"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المصطلحات</w:t>
      </w:r>
      <w:proofErr w:type="gramEnd"/>
      <w:r w:rsidRPr="007657B8">
        <w:rPr>
          <w:rFonts w:ascii="Simplified Arabic" w:hAnsi="Simplified Arabic" w:cs="Simplified Arabic"/>
          <w:sz w:val="28"/>
          <w:szCs w:val="28"/>
          <w:rtl/>
        </w:rPr>
        <w:t xml:space="preserve"> الآتية:</w:t>
      </w:r>
    </w:p>
    <w:p w14:paraId="23D62119" w14:textId="24F29A3B"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المخاطرة: عامل أو حدث مجهول له احتمال حدوث، وفي حال حدوثه له تأثير سلبي في هدف</w:t>
      </w:r>
      <w:r w:rsidR="00125E71"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واحد على الاقل من اهداف المشروع من </w:t>
      </w:r>
      <w:proofErr w:type="spellStart"/>
      <w:r w:rsidRPr="007657B8">
        <w:rPr>
          <w:rFonts w:ascii="Simplified Arabic" w:hAnsi="Simplified Arabic" w:cs="Simplified Arabic"/>
          <w:sz w:val="28"/>
          <w:szCs w:val="28"/>
          <w:rtl/>
        </w:rPr>
        <w:t>جدزلة</w:t>
      </w:r>
      <w:proofErr w:type="spellEnd"/>
      <w:r w:rsidRPr="007657B8">
        <w:rPr>
          <w:rFonts w:ascii="Simplified Arabic" w:hAnsi="Simplified Arabic" w:cs="Simplified Arabic"/>
          <w:sz w:val="28"/>
          <w:szCs w:val="28"/>
          <w:rtl/>
        </w:rPr>
        <w:t xml:space="preserve"> وجودة وسلامة.</w:t>
      </w:r>
    </w:p>
    <w:p w14:paraId="2F656CD8" w14:textId="5D36E679" w:rsidR="00E95F50" w:rsidRPr="007657B8" w:rsidRDefault="00E95F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عدم التأكد: حدث أو عامل لا يمكن تحديده </w:t>
      </w:r>
      <w:proofErr w:type="gramStart"/>
      <w:r w:rsidRPr="007657B8">
        <w:rPr>
          <w:rFonts w:ascii="Simplified Arabic" w:hAnsi="Simplified Arabic" w:cs="Simplified Arabic"/>
          <w:sz w:val="28"/>
          <w:szCs w:val="28"/>
          <w:rtl/>
        </w:rPr>
        <w:t>بدقة</w:t>
      </w:r>
      <w:proofErr w:type="gramEnd"/>
      <w:r w:rsidRPr="007657B8">
        <w:rPr>
          <w:rFonts w:ascii="Simplified Arabic" w:hAnsi="Simplified Arabic" w:cs="Simplified Arabic"/>
          <w:sz w:val="28"/>
          <w:szCs w:val="28"/>
          <w:rtl/>
        </w:rPr>
        <w:t xml:space="preserve"> ولكن له احتمال حدوث، ولا يمكن توقع نتيجته</w:t>
      </w:r>
      <w:r w:rsidR="00125E71"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بدقة، بسبب ندرة المعلومات حول </w:t>
      </w:r>
      <w:proofErr w:type="spellStart"/>
      <w:r w:rsidRPr="007657B8">
        <w:rPr>
          <w:rFonts w:ascii="Simplified Arabic" w:hAnsi="Simplified Arabic" w:cs="Simplified Arabic"/>
          <w:sz w:val="28"/>
          <w:szCs w:val="28"/>
          <w:rtl/>
        </w:rPr>
        <w:t>ماسيحدث</w:t>
      </w:r>
      <w:proofErr w:type="spellEnd"/>
      <w:r w:rsidRPr="007657B8">
        <w:rPr>
          <w:rFonts w:ascii="Simplified Arabic" w:hAnsi="Simplified Arabic" w:cs="Simplified Arabic"/>
          <w:sz w:val="28"/>
          <w:szCs w:val="28"/>
          <w:rtl/>
        </w:rPr>
        <w:t xml:space="preserve"> في المستقبل ومتى التأثير ومداه.</w:t>
      </w:r>
    </w:p>
    <w:p w14:paraId="4CCB6648" w14:textId="621A5666" w:rsidR="00986C2C" w:rsidRDefault="00E95F50" w:rsidP="00986C2C">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الفرصة: حدث وقوعه غير مؤكد ألا أنه داعم </w:t>
      </w:r>
      <w:proofErr w:type="spellStart"/>
      <w:r w:rsidRPr="007657B8">
        <w:rPr>
          <w:rFonts w:ascii="Simplified Arabic" w:hAnsi="Simplified Arabic" w:cs="Simplified Arabic"/>
          <w:sz w:val="28"/>
          <w:szCs w:val="28"/>
          <w:rtl/>
        </w:rPr>
        <w:t>لانجاز</w:t>
      </w:r>
      <w:proofErr w:type="spellEnd"/>
      <w:r w:rsidRPr="007657B8">
        <w:rPr>
          <w:rFonts w:ascii="Simplified Arabic" w:hAnsi="Simplified Arabic" w:cs="Simplified Arabic"/>
          <w:sz w:val="28"/>
          <w:szCs w:val="28"/>
          <w:rtl/>
        </w:rPr>
        <w:t xml:space="preserve"> الاهداف في حال حدوثه</w:t>
      </w:r>
      <w:r w:rsidR="00125E71"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ان تجاهل المخاطر يمكن ان يهدد اكبر الشركات </w:t>
      </w:r>
      <w:proofErr w:type="gramStart"/>
      <w:r w:rsidRPr="007657B8">
        <w:rPr>
          <w:rFonts w:ascii="Simplified Arabic" w:hAnsi="Simplified Arabic" w:cs="Simplified Arabic"/>
          <w:sz w:val="28"/>
          <w:szCs w:val="28"/>
          <w:rtl/>
        </w:rPr>
        <w:t>بالفشل ،</w:t>
      </w:r>
      <w:proofErr w:type="gramEnd"/>
      <w:r w:rsidRPr="007657B8">
        <w:rPr>
          <w:rFonts w:ascii="Simplified Arabic" w:hAnsi="Simplified Arabic" w:cs="Simplified Arabic"/>
          <w:sz w:val="28"/>
          <w:szCs w:val="28"/>
          <w:rtl/>
        </w:rPr>
        <w:t xml:space="preserve"> ومن خلال التهديد في اكتر استمراريتها</w:t>
      </w:r>
      <w:r w:rsidR="00125E71"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لذا أصبحوا يخصصون وقتا اكثر من ذي قبل في تشخيص مدي واسع من التهديدات التي قد تواجههم</w:t>
      </w:r>
      <w:r w:rsidR="00125E71"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حتي اصحبت إدارة المخاطر تتنافس مع الاولويات الاخرى للشركة مما جعل ذلك عائقاً امام ادخال إدارة</w:t>
      </w:r>
      <w:r w:rsidR="00125E71"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المخاطر ضمن استراتيجيات تلك الشركات. نظراً للأهمية البالغة التي تكتسبها المخاطرة والدور </w:t>
      </w:r>
      <w:proofErr w:type="gramStart"/>
      <w:r w:rsidRPr="007657B8">
        <w:rPr>
          <w:rFonts w:ascii="Simplified Arabic" w:hAnsi="Simplified Arabic" w:cs="Simplified Arabic"/>
          <w:sz w:val="28"/>
          <w:szCs w:val="28"/>
          <w:rtl/>
        </w:rPr>
        <w:t>الحساس</w:t>
      </w:r>
      <w:r w:rsidR="00125E71"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الذي</w:t>
      </w:r>
      <w:proofErr w:type="gramEnd"/>
      <w:r w:rsidRPr="007657B8">
        <w:rPr>
          <w:rFonts w:ascii="Simplified Arabic" w:hAnsi="Simplified Arabic" w:cs="Simplified Arabic"/>
          <w:sz w:val="28"/>
          <w:szCs w:val="28"/>
          <w:rtl/>
        </w:rPr>
        <w:t xml:space="preserve"> تلعبه </w:t>
      </w:r>
      <w:proofErr w:type="spellStart"/>
      <w:r w:rsidRPr="007657B8">
        <w:rPr>
          <w:rFonts w:ascii="Simplified Arabic" w:hAnsi="Simplified Arabic" w:cs="Simplified Arabic"/>
          <w:sz w:val="28"/>
          <w:szCs w:val="28"/>
          <w:rtl/>
        </w:rPr>
        <w:t>فائة</w:t>
      </w:r>
      <w:proofErr w:type="spellEnd"/>
      <w:r w:rsidRPr="007657B8">
        <w:rPr>
          <w:rFonts w:ascii="Simplified Arabic" w:hAnsi="Simplified Arabic" w:cs="Simplified Arabic"/>
          <w:sz w:val="28"/>
          <w:szCs w:val="28"/>
          <w:rtl/>
        </w:rPr>
        <w:t xml:space="preserve"> من الضروري تحديد معني دقيق لهذا المفهوم. </w:t>
      </w:r>
      <w:r w:rsidR="00986C2C">
        <w:rPr>
          <w:rFonts w:ascii="Simplified Arabic" w:hAnsi="Simplified Arabic" w:cs="Simplified Arabic" w:hint="cs"/>
          <w:sz w:val="28"/>
          <w:szCs w:val="28"/>
          <w:rtl/>
        </w:rPr>
        <w:t xml:space="preserve"> </w:t>
      </w:r>
    </w:p>
    <w:p w14:paraId="23E3B0D4" w14:textId="3FDCEE25" w:rsidR="00986C2C" w:rsidRPr="00986C2C" w:rsidRDefault="00986C2C" w:rsidP="00986C2C">
      <w:pPr>
        <w:spacing w:line="312" w:lineRule="auto"/>
        <w:jc w:val="mediumKashida"/>
        <w:outlineLvl w:val="1"/>
        <w:rPr>
          <w:rFonts w:ascii="Simplified Arabic" w:hAnsi="Simplified Arabic" w:cs="(AH) Manal Black"/>
          <w:sz w:val="36"/>
          <w:szCs w:val="36"/>
          <w:u w:val="single"/>
          <w:rtl/>
        </w:rPr>
      </w:pPr>
      <w:r w:rsidRPr="00986C2C">
        <w:rPr>
          <w:rFonts w:ascii="Simplified Arabic" w:hAnsi="Simplified Arabic" w:cs="(AH) Manal Black" w:hint="cs"/>
          <w:sz w:val="36"/>
          <w:szCs w:val="36"/>
          <w:u w:val="single"/>
          <w:rtl/>
        </w:rPr>
        <w:t>مصادر الخطر</w:t>
      </w:r>
    </w:p>
    <w:p w14:paraId="3FA85F6C" w14:textId="557024CA"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تتعدد مصادر الخطر وتتنوع في بيئة المشاريع وفي الحياة اليومية، وتشمل مجموعة من العوامل والظواهر التي تعمل إما على زيادة احتمالية وقوع الخطر أو رفع تكراره وشدة تأثيره. يُعرف "مسبب الخطر" بأنه مجموعة من الظروف التي تؤدي إلى زيادة فرص تحقق الخطر أو تفاقم الخسائر الناتجة عنه، حيث تتفاعل هذه العوامل لخلق بيئة مهددة تفرض مستويات مختلفة من المخاطر، إما عبر رفع فرص حدوث الحدث الضار أو تضخيم آثاره. فعلى سبيل المثال، يعتبر التدخين عاملًا يزيد من خطر الوفاة عبر تأثيره المباشر على الصحة، مسببًا لزيادة احتمال وقوع ضرر شديد.</w:t>
      </w:r>
    </w:p>
    <w:p w14:paraId="7035F054" w14:textId="4A403ED6"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ويمكن تصنيف مسببات الخطر بناءً على خصائصها وطبيعة تأثيرها إلى عدة أنواع رئيسية:</w:t>
      </w:r>
    </w:p>
    <w:p w14:paraId="3972B2EC" w14:textId="1DB76F56"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الموضوعية: تتعلق هذه المسببات بخصائص الشيء أو المشروع المعرض للخطر. وهي العوامل المرتبطة بطبيعة الشيء الذي قد يتعرض للضرر، بحيث تزيد من احتمال وقوع الخطر أو تزيد من حجم الخسارة. وعادةً ما تكون هذه العوامل قابلة للتحديد بدقة من خلال دراسة النواحي الفنية والمادية للعنصر المعرض للخطر. على سبيل المثال، يمكن اعتبار تخزين مبالغ نقدية كبيرة في خزائن غير مؤمنة عاملاً ماديًا يزيد من خطر التعرض للسرقة ويفاقم الخسائر المادية المحتملة الناتجة عنها. وتتميز مسببات الخطر الموضوعية بسهولة تحديدها والتعرف عليها نظراً لارتباطها الوثيق بخصائص العنصر المستهدف، إلا أن التحكم فيها غالبًا يكون محدودًا، حيث تتسم بكونها جزءًا من طبيعة الكيان المعرض للخطر، ما يجعل تجنب آثارها السلبية تحديًا.</w:t>
      </w:r>
    </w:p>
    <w:p w14:paraId="3A6DF465" w14:textId="2136F6AF"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الأخلاقية: تتجسد هذه المسببات في الصفات السلوكية والأخلاقية للشخص، والتي قد تسهم في زيادة احتمالية الخطر من خلال ممارسات كالتهاون والإهمال أو التلاعب بهدف تحقيق منفعة غير مشروعة. فعلى سبيل المثال، قد يؤدي إهمال إجراءات الأمان الأساسية في مواقع العمل إلى حوادث خطيرة، مما يزيد من المسؤولية القانونية المترتبة على الأفراد تجاه الأضرار التي قد تحدث للآخرين. وتعتبر مسببات الخطر الأخلاقية ذات تأثير عميق، حيث ترتبط بالتزام الأفراد ومدى احترامهم للمعايير السلوكية والأخلاقية.</w:t>
      </w:r>
    </w:p>
    <w:p w14:paraId="32D39C7F" w14:textId="54A25324"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الطبيعية: تمثل هذه الفئة من المسببات الظواهر البيئية والطبيعية الخارجة عن سيطرة الإنسان، مثل الفيضانات والزلازل والعواصف. تعد هذه العوامل من أبرز مسببات الخسائر الكبيرة بسبب عشوائية وقوعها وعدم القدرة على توقعها بدقة، حيث قد تؤدي إلى خسائر مالية وجسدية هائلة. وتتميز المخاطر الناتجة عن العوامل الطبيعية بصعوبة تفاديها، إلا أن إدراكها يجعل من الممكن وضع استراتيجيات وقائية لتقليل آثارها.</w:t>
      </w:r>
    </w:p>
    <w:p w14:paraId="338D8EE3" w14:textId="725C756D"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الشخصية: تعبر هذه الفئة عن العوامل التي يكون للإنسان فيها دور مباشر، سواء كان هذا الدور مقصودًا أو غير مقصود، ويمكن تقسيم هذه العوامل إلى نوعين:</w:t>
      </w:r>
    </w:p>
    <w:p w14:paraId="58AF689D" w14:textId="77777777"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الشخصية الإرادية: هي تلك العوامل التي تنتج عن أفعال متعمدة تهدف إلى زيادة درجة الخطر، أو تضخيم حجم الخسائر عند وقوع الخطر. وتشمل هذه التصرفات القيادة بسرعة زائدة أو الاحتيال والتلاعب في البيانات للحصول على تعويضات تأمينية أكبر، حيث يسهم السلوك الإرادي في رفع فرص الخطر وتفاقم الأضرار.</w:t>
      </w:r>
    </w:p>
    <w:p w14:paraId="5C4D3A2E" w14:textId="77777777" w:rsidR="00986C2C" w:rsidRPr="00986C2C" w:rsidRDefault="00986C2C" w:rsidP="00986C2C">
      <w:pPr>
        <w:spacing w:line="312" w:lineRule="auto"/>
        <w:jc w:val="mediumKashida"/>
        <w:rPr>
          <w:rFonts w:ascii="Simplified Arabic" w:hAnsi="Simplified Arabic" w:cs="Simplified Arabic"/>
          <w:sz w:val="28"/>
          <w:szCs w:val="28"/>
          <w:rtl/>
        </w:rPr>
      </w:pPr>
      <w:r w:rsidRPr="00986C2C">
        <w:rPr>
          <w:rFonts w:ascii="Simplified Arabic" w:hAnsi="Simplified Arabic" w:cs="Simplified Arabic"/>
          <w:sz w:val="28"/>
          <w:szCs w:val="28"/>
          <w:rtl/>
        </w:rPr>
        <w:t>مسببات الخطر الشخصية اللاإرادية: تتجسد هذه العوامل في الممارسات التي تحدث دون قصد، لكنها تسهم في زيادة احتمالية تحقق الخطر أو ارتفاع شدة الخسائر الناتجة عنه. وتعتبر الأخطاء العفوية أو غير المتعمدة جزءًا من هذه الفئة، مثل الأخطاء التقنية في أداء المهام، التي قد تؤدي إلى مشكلات أكبر وتزيد من شدة الخطر.</w:t>
      </w:r>
    </w:p>
    <w:p w14:paraId="78929037" w14:textId="4706B105" w:rsidR="00986C2C" w:rsidRPr="007657B8" w:rsidRDefault="00986C2C" w:rsidP="00986C2C">
      <w:pPr>
        <w:spacing w:line="312" w:lineRule="auto"/>
        <w:jc w:val="mediumKashida"/>
        <w:rPr>
          <w:rFonts w:ascii="Simplified Arabic" w:hAnsi="Simplified Arabic" w:cs="Simplified Arabic" w:hint="cs"/>
          <w:sz w:val="28"/>
          <w:szCs w:val="28"/>
          <w:rtl/>
        </w:rPr>
      </w:pPr>
      <w:r w:rsidRPr="00986C2C">
        <w:rPr>
          <w:rFonts w:ascii="Simplified Arabic" w:hAnsi="Simplified Arabic" w:cs="Simplified Arabic"/>
          <w:sz w:val="28"/>
          <w:szCs w:val="28"/>
          <w:rtl/>
        </w:rPr>
        <w:t xml:space="preserve">تتضافر هذه الفئات المتنوعة من مسببات الخطر لتشكل صورة شاملة عن التحديات التي قد تواجه المشاريع أو الأفراد، حيث توفر فهمًا أعمق للأسباب التي تزيد من تعرض المشاريع والأصول للخطر. إن تحليل هذه المسببات وتصنيفها يسهم بشكل أساسي في صياغة خطط إدارة </w:t>
      </w:r>
      <w:proofErr w:type="gramStart"/>
      <w:r w:rsidRPr="00986C2C">
        <w:rPr>
          <w:rFonts w:ascii="Simplified Arabic" w:hAnsi="Simplified Arabic" w:cs="Simplified Arabic"/>
          <w:sz w:val="28"/>
          <w:szCs w:val="28"/>
          <w:rtl/>
        </w:rPr>
        <w:t>مخاطر</w:t>
      </w:r>
      <w:proofErr w:type="gramEnd"/>
      <w:r w:rsidRPr="00986C2C">
        <w:rPr>
          <w:rFonts w:ascii="Simplified Arabic" w:hAnsi="Simplified Arabic" w:cs="Simplified Arabic"/>
          <w:sz w:val="28"/>
          <w:szCs w:val="28"/>
          <w:rtl/>
        </w:rPr>
        <w:t xml:space="preserve"> أكثر فاعلية، من خلال تقييم كل عامل على حدة ووضع الاستراتيجيات المناسبة للتعامل معه، الأمر الذي يتيح تقليل تأثيرات هذه المخاطر وحجم الخسائر المحتملة، مما يعزز القدرة على مواجهة التحديات والتهديدات المحتملة بأساليب مدروسة وفعّالة.</w:t>
      </w:r>
    </w:p>
    <w:p w14:paraId="03475FE7" w14:textId="22707A80" w:rsidR="00E95F50" w:rsidRPr="007657B8" w:rsidRDefault="00E95F50" w:rsidP="007657B8">
      <w:pPr>
        <w:spacing w:line="312" w:lineRule="auto"/>
        <w:jc w:val="mediumKashida"/>
        <w:outlineLvl w:val="1"/>
        <w:rPr>
          <w:rFonts w:ascii="Simplified Arabic" w:hAnsi="Simplified Arabic" w:cs="(AH) Manal Black"/>
          <w:sz w:val="36"/>
          <w:szCs w:val="36"/>
          <w:u w:val="single"/>
          <w:rtl/>
        </w:rPr>
      </w:pPr>
      <w:bookmarkStart w:id="28" w:name="_Toc180888621"/>
      <w:r w:rsidRPr="007657B8">
        <w:rPr>
          <w:rFonts w:ascii="Simplified Arabic" w:hAnsi="Simplified Arabic" w:cs="(AH) Manal Black"/>
          <w:sz w:val="36"/>
          <w:szCs w:val="36"/>
          <w:u w:val="single"/>
          <w:rtl/>
        </w:rPr>
        <w:t>التصنيفات المختلفة للمخاطر (</w:t>
      </w:r>
      <w:r w:rsidRPr="007657B8">
        <w:rPr>
          <w:rFonts w:ascii="Simplified Arabic" w:hAnsi="Simplified Arabic" w:cs="(AH) Manal Black"/>
          <w:sz w:val="36"/>
          <w:szCs w:val="36"/>
          <w:u w:val="single"/>
        </w:rPr>
        <w:t>Risk Classification</w:t>
      </w:r>
      <w:r w:rsidRPr="007657B8">
        <w:rPr>
          <w:rFonts w:ascii="Simplified Arabic" w:hAnsi="Simplified Arabic" w:cs="(AH) Manal Black"/>
          <w:sz w:val="36"/>
          <w:szCs w:val="36"/>
          <w:u w:val="single"/>
          <w:rtl/>
        </w:rPr>
        <w:t>):</w:t>
      </w:r>
      <w:bookmarkEnd w:id="28"/>
    </w:p>
    <w:p w14:paraId="6B8191CC" w14:textId="6510DEBC" w:rsidR="00E95F50"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عاده ما </w:t>
      </w:r>
      <w:r w:rsidR="00E95F50" w:rsidRPr="007657B8">
        <w:rPr>
          <w:rFonts w:ascii="Simplified Arabic" w:hAnsi="Simplified Arabic" w:cs="Simplified Arabic"/>
          <w:sz w:val="28"/>
          <w:szCs w:val="28"/>
          <w:rtl/>
        </w:rPr>
        <w:t xml:space="preserve">تكون الشركة دائما عرضة للمخاطر التي تؤدي بها الي تكبد الخسائر والفشل في تحقيق </w:t>
      </w:r>
      <w:proofErr w:type="gramStart"/>
      <w:r w:rsidR="00E95F50" w:rsidRPr="007657B8">
        <w:rPr>
          <w:rFonts w:ascii="Simplified Arabic" w:hAnsi="Simplified Arabic" w:cs="Simplified Arabic"/>
          <w:sz w:val="28"/>
          <w:szCs w:val="28"/>
          <w:rtl/>
        </w:rPr>
        <w:t>اهدافها</w:t>
      </w:r>
      <w:r w:rsidRPr="007657B8">
        <w:rPr>
          <w:rFonts w:ascii="Simplified Arabic" w:hAnsi="Simplified Arabic" w:cs="Simplified Arabic"/>
          <w:sz w:val="28"/>
          <w:szCs w:val="28"/>
          <w:rtl/>
        </w:rPr>
        <w:t xml:space="preserve">  </w:t>
      </w:r>
      <w:r w:rsidR="00E95F50" w:rsidRPr="007657B8">
        <w:rPr>
          <w:rFonts w:ascii="Simplified Arabic" w:hAnsi="Simplified Arabic" w:cs="Simplified Arabic"/>
          <w:sz w:val="28"/>
          <w:szCs w:val="28"/>
          <w:rtl/>
        </w:rPr>
        <w:t>نتيجة</w:t>
      </w:r>
      <w:proofErr w:type="gramEnd"/>
      <w:r w:rsidR="00E95F50" w:rsidRPr="007657B8">
        <w:rPr>
          <w:rFonts w:ascii="Simplified Arabic" w:hAnsi="Simplified Arabic" w:cs="Simplified Arabic"/>
          <w:sz w:val="28"/>
          <w:szCs w:val="28"/>
          <w:rtl/>
        </w:rPr>
        <w:t xml:space="preserve"> لعدد من الاسباب ويشكل الفرق في الاسباب وتأثيراتها اساس التصنيفات المختلفة للمخاطر وتمثل</w:t>
      </w:r>
      <w:r w:rsidRPr="007657B8">
        <w:rPr>
          <w:rFonts w:ascii="Simplified Arabic" w:hAnsi="Simplified Arabic" w:cs="Simplified Arabic"/>
          <w:sz w:val="28"/>
          <w:szCs w:val="28"/>
          <w:rtl/>
        </w:rPr>
        <w:t xml:space="preserve">  </w:t>
      </w:r>
      <w:r w:rsidR="00E95F50" w:rsidRPr="007657B8">
        <w:rPr>
          <w:rFonts w:ascii="Simplified Arabic" w:hAnsi="Simplified Arabic" w:cs="Simplified Arabic"/>
          <w:sz w:val="28"/>
          <w:szCs w:val="28"/>
          <w:rtl/>
        </w:rPr>
        <w:t>هذه التصنيفات:</w:t>
      </w:r>
    </w:p>
    <w:p w14:paraId="5D810A35" w14:textId="533DACBC"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Arial" w:hAnsi="Arial" w:cs="Arial" w:hint="cs"/>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تصنيف</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من</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حيث</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نتائجها</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وتحققها</w:t>
      </w:r>
      <w:r w:rsidRPr="007657B8">
        <w:rPr>
          <w:rFonts w:ascii="Simplified Arabic" w:hAnsi="Simplified Arabic" w:cs="Simplified Arabic"/>
          <w:sz w:val="28"/>
          <w:szCs w:val="28"/>
          <w:rtl/>
        </w:rPr>
        <w:t>:</w:t>
      </w:r>
    </w:p>
    <w:p w14:paraId="4BE76D7A" w14:textId="709CE10A"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وفقا لهذا التقسيم ينبغي تحديد النتائج والاثار المرتبة علي تحقيق الخطر وعلي هذا الاساس </w:t>
      </w:r>
      <w:proofErr w:type="gramStart"/>
      <w:r w:rsidRPr="007657B8">
        <w:rPr>
          <w:rFonts w:ascii="Simplified Arabic" w:hAnsi="Simplified Arabic" w:cs="Simplified Arabic"/>
          <w:sz w:val="28"/>
          <w:szCs w:val="28"/>
          <w:rtl/>
        </w:rPr>
        <w:t>يمكن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تصنيف</w:t>
      </w:r>
      <w:proofErr w:type="gramEnd"/>
      <w:r w:rsidRPr="007657B8">
        <w:rPr>
          <w:rFonts w:ascii="Simplified Arabic" w:hAnsi="Simplified Arabic" w:cs="Simplified Arabic"/>
          <w:sz w:val="28"/>
          <w:szCs w:val="28"/>
          <w:rtl/>
        </w:rPr>
        <w:t xml:space="preserve"> المخاطر الى مخاطر مالية وغير مالية وفي سياقة الواسع يمثل </w:t>
      </w:r>
      <w:proofErr w:type="spellStart"/>
      <w:r w:rsidRPr="007657B8">
        <w:rPr>
          <w:rFonts w:ascii="Simplified Arabic" w:hAnsi="Simplified Arabic" w:cs="Simplified Arabic"/>
          <w:sz w:val="28"/>
          <w:szCs w:val="28"/>
          <w:rtl/>
        </w:rPr>
        <w:t>مسطلح</w:t>
      </w:r>
      <w:proofErr w:type="spellEnd"/>
      <w:r w:rsidRPr="007657B8">
        <w:rPr>
          <w:rFonts w:ascii="Simplified Arabic" w:hAnsi="Simplified Arabic" w:cs="Simplified Arabic"/>
          <w:sz w:val="28"/>
          <w:szCs w:val="28"/>
          <w:rtl/>
        </w:rPr>
        <w:t xml:space="preserve"> المخاطرة كل المواقف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التي توجد فيها تعرض للظروف المعاكسة، وهذه الظروف المعاكسة تتضمن احيانا خسارة مالية وفي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احيان اخري لا تتضمن خسارة مالية، وتتضمن المخاطرة المالية العلاقة بين فرد او منظمة وأصل توقع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دخل قد يفقد او يتلف .وبذلك فالمخاطر المالية تتضمن عناصر:</w:t>
      </w:r>
      <w:r w:rsidRPr="007657B8">
        <w:rPr>
          <w:rFonts w:ascii="Simplified Arabic" w:hAnsi="Simplified Arabic" w:cs="Simplified Arabic"/>
          <w:sz w:val="28"/>
          <w:szCs w:val="28"/>
          <w:rtl/>
        </w:rPr>
        <w:t xml:space="preserve"> </w:t>
      </w:r>
    </w:p>
    <w:p w14:paraId="085FBACA" w14:textId="4D724334" w:rsidR="00076728" w:rsidRPr="007657B8" w:rsidRDefault="00076728" w:rsidP="007657B8">
      <w:pPr>
        <w:pStyle w:val="ListParagraph"/>
        <w:numPr>
          <w:ilvl w:val="0"/>
          <w:numId w:val="37"/>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الفرد او الشركة المعرضة </w:t>
      </w:r>
      <w:proofErr w:type="gramStart"/>
      <w:r w:rsidRPr="007657B8">
        <w:rPr>
          <w:rFonts w:ascii="Simplified Arabic" w:hAnsi="Simplified Arabic" w:cs="Simplified Arabic"/>
          <w:sz w:val="28"/>
          <w:szCs w:val="28"/>
          <w:rtl/>
        </w:rPr>
        <w:t>للخسارة .</w:t>
      </w:r>
      <w:proofErr w:type="gramEnd"/>
    </w:p>
    <w:p w14:paraId="5F62B39C" w14:textId="3389046C" w:rsidR="00076728" w:rsidRPr="007657B8" w:rsidRDefault="00076728" w:rsidP="007657B8">
      <w:pPr>
        <w:pStyle w:val="ListParagraph"/>
        <w:numPr>
          <w:ilvl w:val="0"/>
          <w:numId w:val="37"/>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الأصل او الدخل الذي يسبب دماره او زوال ملكيته خسارة مالية.</w:t>
      </w:r>
    </w:p>
    <w:p w14:paraId="204D076F" w14:textId="430C17B7" w:rsidR="00076728" w:rsidRPr="007657B8" w:rsidRDefault="00076728" w:rsidP="007657B8">
      <w:pPr>
        <w:pStyle w:val="ListParagraph"/>
        <w:numPr>
          <w:ilvl w:val="0"/>
          <w:numId w:val="37"/>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خطر يمكن ان يسبب </w:t>
      </w:r>
      <w:proofErr w:type="gramStart"/>
      <w:r w:rsidRPr="007657B8">
        <w:rPr>
          <w:rFonts w:ascii="Simplified Arabic" w:hAnsi="Simplified Arabic" w:cs="Simplified Arabic"/>
          <w:sz w:val="28"/>
          <w:szCs w:val="28"/>
          <w:rtl/>
        </w:rPr>
        <w:t>الخسارة .</w:t>
      </w:r>
      <w:proofErr w:type="gramEnd"/>
    </w:p>
    <w:p w14:paraId="7CB084B0" w14:textId="42140720"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وتشير المخاطر المالية الي أي فعل يتسبب في ضياع الاموال، مثل القروض والتغير في </w:t>
      </w:r>
      <w:proofErr w:type="gramStart"/>
      <w:r w:rsidRPr="007657B8">
        <w:rPr>
          <w:rFonts w:ascii="Simplified Arabic" w:hAnsi="Simplified Arabic" w:cs="Simplified Arabic"/>
          <w:sz w:val="28"/>
          <w:szCs w:val="28"/>
          <w:rtl/>
        </w:rPr>
        <w:t>اسعار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العملات</w:t>
      </w:r>
      <w:proofErr w:type="gramEnd"/>
      <w:r w:rsidRPr="007657B8">
        <w:rPr>
          <w:rFonts w:ascii="Simplified Arabic" w:hAnsi="Simplified Arabic" w:cs="Simplified Arabic"/>
          <w:sz w:val="28"/>
          <w:szCs w:val="28"/>
          <w:rtl/>
        </w:rPr>
        <w:t xml:space="preserve"> ، الفوائد العالية علي الاموال المقترضة ، السرقة ..... الخ وهي مخاطر يسهل التنبؤ </w:t>
      </w:r>
      <w:proofErr w:type="gramStart"/>
      <w:r w:rsidRPr="007657B8">
        <w:rPr>
          <w:rFonts w:ascii="Simplified Arabic" w:hAnsi="Simplified Arabic" w:cs="Simplified Arabic"/>
          <w:sz w:val="28"/>
          <w:szCs w:val="28"/>
          <w:rtl/>
        </w:rPr>
        <w:t>بها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وقياسها</w:t>
      </w:r>
      <w:proofErr w:type="gramEnd"/>
      <w:r w:rsidRPr="007657B8">
        <w:rPr>
          <w:rFonts w:ascii="Simplified Arabic" w:hAnsi="Simplified Arabic" w:cs="Simplified Arabic"/>
          <w:sz w:val="28"/>
          <w:szCs w:val="28"/>
          <w:rtl/>
        </w:rPr>
        <w:t xml:space="preserve"> كميا قياس الخسائر الناتجة عنها لذا فهي اخطار قابلة للتامين.</w:t>
      </w:r>
      <w:r w:rsidRPr="007657B8">
        <w:rPr>
          <w:rFonts w:ascii="Simplified Arabic" w:hAnsi="Simplified Arabic" w:cs="Simplified Arabic"/>
          <w:sz w:val="28"/>
          <w:szCs w:val="28"/>
          <w:rtl/>
        </w:rPr>
        <w:t xml:space="preserve"> </w:t>
      </w:r>
    </w:p>
    <w:p w14:paraId="02C5F0C3" w14:textId="15622C92"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Arial" w:hAnsi="Arial" w:cs="Arial" w:hint="cs"/>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تصنيف</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حسب</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طبيعتها</w:t>
      </w:r>
      <w:r w:rsidRPr="007657B8">
        <w:rPr>
          <w:rFonts w:ascii="Simplified Arabic" w:hAnsi="Simplified Arabic" w:cs="Simplified Arabic"/>
          <w:sz w:val="28"/>
          <w:szCs w:val="28"/>
          <w:rtl/>
        </w:rPr>
        <w:t>:</w:t>
      </w:r>
    </w:p>
    <w:p w14:paraId="0F1DE1D3" w14:textId="72549DA0"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يتم تصنيف المخاطر حسب طبيعته الي ما يلي:</w:t>
      </w:r>
    </w:p>
    <w:p w14:paraId="5991462E" w14:textId="332FF2FE" w:rsidR="00076728"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المخاطر </w:t>
      </w:r>
      <w:proofErr w:type="spellStart"/>
      <w:r w:rsidRPr="007657B8">
        <w:rPr>
          <w:rFonts w:ascii="Simplified Arabic" w:hAnsi="Simplified Arabic" w:cs="Simplified Arabic"/>
          <w:sz w:val="28"/>
          <w:szCs w:val="28"/>
          <w:rtl/>
        </w:rPr>
        <w:t>الاستاتيكية</w:t>
      </w:r>
      <w:proofErr w:type="spellEnd"/>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و الديناميكية</w:t>
      </w:r>
      <w:proofErr w:type="gramEnd"/>
      <w:r w:rsidRPr="007657B8">
        <w:rPr>
          <w:rFonts w:ascii="Simplified Arabic" w:hAnsi="Simplified Arabic" w:cs="Simplified Arabic"/>
          <w:sz w:val="28"/>
          <w:szCs w:val="28"/>
          <w:rtl/>
        </w:rPr>
        <w:t>:</w:t>
      </w:r>
    </w:p>
    <w:p w14:paraId="7A3811DD" w14:textId="0CA3A4A6" w:rsidR="001F6F68" w:rsidRPr="007657B8" w:rsidRDefault="0007672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ويقصد بالمخاطر الديناميكية تلك المخاطر الناشئة من حدوث تغيرات في الاقتصاد وتنشأ </w:t>
      </w:r>
      <w:proofErr w:type="gramStart"/>
      <w:r w:rsidRPr="007657B8">
        <w:rPr>
          <w:rFonts w:ascii="Simplified Arabic" w:hAnsi="Simplified Arabic" w:cs="Simplified Arabic"/>
          <w:sz w:val="28"/>
          <w:szCs w:val="28"/>
          <w:rtl/>
        </w:rPr>
        <w:t>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مجموعتين</w:t>
      </w:r>
      <w:proofErr w:type="gramEnd"/>
      <w:r w:rsidRPr="007657B8">
        <w:rPr>
          <w:rFonts w:ascii="Simplified Arabic" w:hAnsi="Simplified Arabic" w:cs="Simplified Arabic"/>
          <w:sz w:val="28"/>
          <w:szCs w:val="28"/>
          <w:rtl/>
        </w:rPr>
        <w:t xml:space="preserve"> من العوامل المجموعة الأولي عبارة عن عوامل البيئة الخارجية، الاقتصاد، الصناعة،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المنافسون، المستهلكون، التغيرات التي تصيب هذه العوامل لا يكون بالإمكان السيطرة عليها، ولكنها قادرة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علي إحداث خسارة مالية للمؤسسة، أما العوامل الاخرى التي يمكن ان تحدث الخسائر التي تشكل أساس</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المخاطرة فهي قرارات الادارة داخل الشركة. فالإدارة في كل شركة تتخذ قرارات بشان ما تنتجه وكيف</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ت</w:t>
      </w:r>
      <w:r w:rsidR="001F6F68" w:rsidRPr="007657B8">
        <w:rPr>
          <w:rFonts w:ascii="Simplified Arabic" w:hAnsi="Simplified Arabic" w:cs="Simplified Arabic" w:hint="cs"/>
          <w:sz w:val="28"/>
          <w:szCs w:val="28"/>
          <w:rtl/>
        </w:rPr>
        <w:t>ن</w:t>
      </w:r>
      <w:r w:rsidR="001F6F68" w:rsidRPr="007657B8">
        <w:rPr>
          <w:rFonts w:ascii="Simplified Arabic" w:hAnsi="Simplified Arabic" w:cs="Simplified Arabic"/>
          <w:sz w:val="28"/>
          <w:szCs w:val="28"/>
          <w:rtl/>
        </w:rPr>
        <w:t xml:space="preserve">تجه وكيف تمول الانتاج وكيف تسوق ما تنتج، واذا نتج عن هذه القرارات توفير سلع وخدمات </w:t>
      </w:r>
      <w:proofErr w:type="gramStart"/>
      <w:r w:rsidR="001F6F68" w:rsidRPr="007657B8">
        <w:rPr>
          <w:rFonts w:ascii="Simplified Arabic" w:hAnsi="Simplified Arabic" w:cs="Simplified Arabic"/>
          <w:sz w:val="28"/>
          <w:szCs w:val="28"/>
          <w:rtl/>
        </w:rPr>
        <w:t>يقبلها</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السوق</w:t>
      </w:r>
      <w:proofErr w:type="gramEnd"/>
      <w:r w:rsidR="001F6F68" w:rsidRPr="007657B8">
        <w:rPr>
          <w:rFonts w:ascii="Simplified Arabic" w:hAnsi="Simplified Arabic" w:cs="Simplified Arabic"/>
          <w:sz w:val="28"/>
          <w:szCs w:val="28"/>
          <w:rtl/>
        </w:rPr>
        <w:t xml:space="preserve"> بسعر كاف، فسوف يحقق الشركة ارباحا أما إذا لم يحدث ذلك فان الشركة قد تعاني الخسارة.</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والمخاطر الديناميكية تفيد في العادة المجتمع على المدي الطويل حيث انها نتيجة لتعديلات </w:t>
      </w:r>
      <w:proofErr w:type="gramStart"/>
      <w:r w:rsidR="001F6F68" w:rsidRPr="007657B8">
        <w:rPr>
          <w:rFonts w:ascii="Simplified Arabic" w:hAnsi="Simplified Arabic" w:cs="Simplified Arabic"/>
          <w:sz w:val="28"/>
          <w:szCs w:val="28"/>
          <w:rtl/>
        </w:rPr>
        <w:t>وتسويات</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لتصحيح</w:t>
      </w:r>
      <w:proofErr w:type="gramEnd"/>
      <w:r w:rsidR="001F6F68" w:rsidRPr="007657B8">
        <w:rPr>
          <w:rFonts w:ascii="Simplified Arabic" w:hAnsi="Simplified Arabic" w:cs="Simplified Arabic"/>
          <w:sz w:val="28"/>
          <w:szCs w:val="28"/>
          <w:rtl/>
        </w:rPr>
        <w:t xml:space="preserve"> إساءة تخصيص الموارد، ورغم ان هذه المخاطر الديناميكية قد تؤثر في عدد كبير من الافراد،</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الا انها تعتبر عموما اقل قابلية للتنبؤ من المخاطر </w:t>
      </w:r>
      <w:proofErr w:type="spellStart"/>
      <w:r w:rsidR="001F6F68" w:rsidRPr="007657B8">
        <w:rPr>
          <w:rFonts w:ascii="Simplified Arabic" w:hAnsi="Simplified Arabic" w:cs="Simplified Arabic"/>
          <w:sz w:val="28"/>
          <w:szCs w:val="28"/>
          <w:rtl/>
        </w:rPr>
        <w:t>الاستاتيكيه</w:t>
      </w:r>
      <w:proofErr w:type="spellEnd"/>
      <w:r w:rsidR="001F6F68" w:rsidRPr="007657B8">
        <w:rPr>
          <w:rFonts w:ascii="Simplified Arabic" w:hAnsi="Simplified Arabic" w:cs="Simplified Arabic"/>
          <w:sz w:val="28"/>
          <w:szCs w:val="28"/>
          <w:rtl/>
        </w:rPr>
        <w:t xml:space="preserve"> طالما انها لا تحدث بدرجه ما من</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الانتظام. اما المخاطر </w:t>
      </w:r>
      <w:proofErr w:type="spellStart"/>
      <w:r w:rsidR="001F6F68" w:rsidRPr="007657B8">
        <w:rPr>
          <w:rFonts w:ascii="Simplified Arabic" w:hAnsi="Simplified Arabic" w:cs="Simplified Arabic"/>
          <w:sz w:val="28"/>
          <w:szCs w:val="28"/>
          <w:rtl/>
        </w:rPr>
        <w:t>الإستاتيكية</w:t>
      </w:r>
      <w:proofErr w:type="spellEnd"/>
      <w:r w:rsidR="001F6F68" w:rsidRPr="007657B8">
        <w:rPr>
          <w:rFonts w:ascii="Simplified Arabic" w:hAnsi="Simplified Arabic" w:cs="Simplified Arabic"/>
          <w:sz w:val="28"/>
          <w:szCs w:val="28"/>
          <w:rtl/>
        </w:rPr>
        <w:t xml:space="preserve"> فتتضمن الخسائر التي ستحدث حتي لو لم يحدث تغيرات في</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الاقتصاد، فإن امكن لنا تثبيت أذواق المستهلكين والناتج والدخل والمستوي التكنولوجي، فإن بعض الافراد</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سوف يعانون مع ذلك من الخسائر المالية، وتنشأ هذه الخسائر بسبب من اسباب عديدة بخلاف التغيرات</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في الاقتصاد مثل: اخطار الطبيعة وعلي خلاف المخاطر الديناميكية لا تكون المخاطر </w:t>
      </w:r>
      <w:proofErr w:type="spellStart"/>
      <w:r w:rsidR="001F6F68" w:rsidRPr="007657B8">
        <w:rPr>
          <w:rFonts w:ascii="Simplified Arabic" w:hAnsi="Simplified Arabic" w:cs="Simplified Arabic"/>
          <w:sz w:val="28"/>
          <w:szCs w:val="28"/>
          <w:rtl/>
        </w:rPr>
        <w:t>الاستاتيكية</w:t>
      </w:r>
      <w:proofErr w:type="spellEnd"/>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مصدر للكسب بالنسبة للمجتمع، وتتضمن الخسائر </w:t>
      </w:r>
      <w:proofErr w:type="spellStart"/>
      <w:r w:rsidR="001F6F68" w:rsidRPr="007657B8">
        <w:rPr>
          <w:rFonts w:ascii="Simplified Arabic" w:hAnsi="Simplified Arabic" w:cs="Simplified Arabic"/>
          <w:sz w:val="28"/>
          <w:szCs w:val="28"/>
          <w:rtl/>
        </w:rPr>
        <w:t>الاستاتيكيه</w:t>
      </w:r>
      <w:proofErr w:type="spellEnd"/>
      <w:r w:rsidR="001F6F68" w:rsidRPr="007657B8">
        <w:rPr>
          <w:rFonts w:ascii="Simplified Arabic" w:hAnsi="Simplified Arabic" w:cs="Simplified Arabic"/>
          <w:sz w:val="28"/>
          <w:szCs w:val="28"/>
          <w:rtl/>
        </w:rPr>
        <w:t xml:space="preserve"> اما تدمير الاصل او حدوث تغير في</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 xml:space="preserve">ملكيته او حيازته نتيجة لعدم النزاهة او الاخفاق الانساني وتميل الخسائر </w:t>
      </w:r>
      <w:proofErr w:type="spellStart"/>
      <w:r w:rsidR="001F6F68" w:rsidRPr="007657B8">
        <w:rPr>
          <w:rFonts w:ascii="Simplified Arabic" w:hAnsi="Simplified Arabic" w:cs="Simplified Arabic"/>
          <w:sz w:val="28"/>
          <w:szCs w:val="28"/>
          <w:rtl/>
        </w:rPr>
        <w:t>الاستاتيكية</w:t>
      </w:r>
      <w:proofErr w:type="spellEnd"/>
      <w:r w:rsidR="001F6F68" w:rsidRPr="007657B8">
        <w:rPr>
          <w:rFonts w:ascii="Simplified Arabic" w:hAnsi="Simplified Arabic" w:cs="Simplified Arabic"/>
          <w:sz w:val="28"/>
          <w:szCs w:val="28"/>
          <w:rtl/>
        </w:rPr>
        <w:t xml:space="preserve"> للحدوث بدرجة من</w:t>
      </w:r>
      <w:r w:rsidR="001F6F68" w:rsidRPr="007657B8">
        <w:rPr>
          <w:rFonts w:ascii="Simplified Arabic" w:hAnsi="Simplified Arabic" w:cs="Simplified Arabic"/>
          <w:sz w:val="28"/>
          <w:szCs w:val="28"/>
          <w:rtl/>
        </w:rPr>
        <w:t xml:space="preserve">  </w:t>
      </w:r>
      <w:r w:rsidR="001F6F68" w:rsidRPr="007657B8">
        <w:rPr>
          <w:rFonts w:ascii="Simplified Arabic" w:hAnsi="Simplified Arabic" w:cs="Simplified Arabic"/>
          <w:sz w:val="28"/>
          <w:szCs w:val="28"/>
          <w:rtl/>
        </w:rPr>
        <w:t>الانتظام بمرور الوقت ونتيجة لذلك تكون قابلة للتنبؤ بوجه عام ولأنها قابلة للتنبؤ تصلح المخاطر</w:t>
      </w:r>
      <w:r w:rsidR="001F6F68" w:rsidRPr="007657B8">
        <w:rPr>
          <w:rFonts w:ascii="Simplified Arabic" w:hAnsi="Simplified Arabic" w:cs="Simplified Arabic"/>
          <w:sz w:val="28"/>
          <w:szCs w:val="28"/>
          <w:rtl/>
        </w:rPr>
        <w:t xml:space="preserve">  </w:t>
      </w:r>
      <w:proofErr w:type="spellStart"/>
      <w:r w:rsidR="001F6F68" w:rsidRPr="007657B8">
        <w:rPr>
          <w:rFonts w:ascii="Simplified Arabic" w:hAnsi="Simplified Arabic" w:cs="Simplified Arabic"/>
          <w:sz w:val="28"/>
          <w:szCs w:val="28"/>
          <w:rtl/>
        </w:rPr>
        <w:t>الاستاتيكية</w:t>
      </w:r>
      <w:proofErr w:type="spellEnd"/>
      <w:r w:rsidR="001F6F68" w:rsidRPr="007657B8">
        <w:rPr>
          <w:rFonts w:ascii="Simplified Arabic" w:hAnsi="Simplified Arabic" w:cs="Simplified Arabic"/>
          <w:sz w:val="28"/>
          <w:szCs w:val="28"/>
          <w:rtl/>
        </w:rPr>
        <w:t xml:space="preserve"> اكثر للمعالجة.</w:t>
      </w:r>
      <w:r w:rsidR="001F6F68" w:rsidRPr="007657B8">
        <w:rPr>
          <w:rFonts w:ascii="Simplified Arabic" w:hAnsi="Simplified Arabic" w:cs="Simplified Arabic"/>
          <w:sz w:val="28"/>
          <w:szCs w:val="28"/>
          <w:rtl/>
        </w:rPr>
        <w:t xml:space="preserve"> </w:t>
      </w:r>
    </w:p>
    <w:p w14:paraId="59D90643" w14:textId="547BB8B9" w:rsidR="001F6F68" w:rsidRPr="007657B8" w:rsidRDefault="001F6F68" w:rsidP="007657B8">
      <w:pPr>
        <w:spacing w:line="312" w:lineRule="auto"/>
        <w:jc w:val="mediumKashida"/>
        <w:rPr>
          <w:rFonts w:ascii="Simplified Arabic" w:hAnsi="Simplified Arabic" w:cs="Simplified Arabic"/>
          <w:sz w:val="28"/>
          <w:szCs w:val="28"/>
          <w:rtl/>
        </w:rPr>
      </w:pPr>
      <w:r w:rsidRPr="007657B8">
        <w:rPr>
          <w:rFonts w:ascii="Arial" w:hAnsi="Arial" w:cs="Arial" w:hint="cs"/>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تصنيف</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حسب</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مسبباتها</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ونتائجها</w:t>
      </w:r>
      <w:r w:rsidRPr="007657B8">
        <w:rPr>
          <w:rFonts w:ascii="Simplified Arabic" w:hAnsi="Simplified Arabic" w:cs="Simplified Arabic"/>
          <w:sz w:val="28"/>
          <w:szCs w:val="28"/>
          <w:rtl/>
        </w:rPr>
        <w:t>:</w:t>
      </w:r>
    </w:p>
    <w:p w14:paraId="75D2110D" w14:textId="77777777" w:rsidR="001F6F68" w:rsidRPr="007657B8" w:rsidRDefault="001F6F6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لو نظرنا الي السبب في وقوع الخطر والنتائج المترتبة عنه فإننا نقسم المخاطر الي:</w:t>
      </w:r>
    </w:p>
    <w:p w14:paraId="6F6294B4" w14:textId="62FF7E58" w:rsidR="001F6F68" w:rsidRPr="007657B8" w:rsidRDefault="001F6F68" w:rsidP="007657B8">
      <w:pPr>
        <w:pStyle w:val="ListParagraph"/>
        <w:numPr>
          <w:ilvl w:val="0"/>
          <w:numId w:val="38"/>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المخاطر العامة (الاساسية):</w:t>
      </w:r>
    </w:p>
    <w:p w14:paraId="2E7C6681" w14:textId="5CA94E9C" w:rsidR="00D03EE0" w:rsidRPr="007657B8" w:rsidRDefault="001F6F6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تتضمن المخاطر الاساسية او الجوهرية خسائر لا شخصية المنشأ والعواقب. وإنها مخاطر جماعية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تسببت فيها ظواهر اقتصادية واجتماعية وسياسية، ورغم انها قد تنشأ من احداث عادية وهي تؤثر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شرائح كبيرة من السكان او </w:t>
      </w:r>
      <w:proofErr w:type="gramStart"/>
      <w:r w:rsidRPr="007657B8">
        <w:rPr>
          <w:rFonts w:ascii="Simplified Arabic" w:hAnsi="Simplified Arabic" w:cs="Simplified Arabic"/>
          <w:sz w:val="28"/>
          <w:szCs w:val="28"/>
          <w:rtl/>
        </w:rPr>
        <w:t>حتي</w:t>
      </w:r>
      <w:proofErr w:type="gramEnd"/>
      <w:r w:rsidRPr="007657B8">
        <w:rPr>
          <w:rFonts w:ascii="Simplified Arabic" w:hAnsi="Simplified Arabic" w:cs="Simplified Arabic"/>
          <w:sz w:val="28"/>
          <w:szCs w:val="28"/>
          <w:rtl/>
        </w:rPr>
        <w:t xml:space="preserve"> كل السكان. وهي المخاطر التي تحد بسبب ظروف طبيعية </w:t>
      </w:r>
      <w:proofErr w:type="gramStart"/>
      <w:r w:rsidRPr="007657B8">
        <w:rPr>
          <w:rFonts w:ascii="Simplified Arabic" w:hAnsi="Simplified Arabic" w:cs="Simplified Arabic"/>
          <w:sz w:val="28"/>
          <w:szCs w:val="28"/>
          <w:rtl/>
        </w:rPr>
        <w:t>وليس</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للإنسان</w:t>
      </w:r>
      <w:proofErr w:type="gramEnd"/>
      <w:r w:rsidRPr="007657B8">
        <w:rPr>
          <w:rFonts w:ascii="Simplified Arabic" w:hAnsi="Simplified Arabic" w:cs="Simplified Arabic"/>
          <w:sz w:val="28"/>
          <w:szCs w:val="28"/>
          <w:rtl/>
        </w:rPr>
        <w:t xml:space="preserve"> دور ف</w:t>
      </w:r>
      <w:r w:rsidRPr="007657B8">
        <w:rPr>
          <w:rFonts w:ascii="Simplified Arabic" w:hAnsi="Simplified Arabic" w:cs="Simplified Arabic" w:hint="cs"/>
          <w:sz w:val="28"/>
          <w:szCs w:val="28"/>
          <w:rtl/>
        </w:rPr>
        <w:t>ي</w:t>
      </w:r>
      <w:r w:rsidRPr="007657B8">
        <w:rPr>
          <w:rFonts w:ascii="Simplified Arabic" w:hAnsi="Simplified Arabic" w:cs="Simplified Arabic"/>
          <w:sz w:val="28"/>
          <w:szCs w:val="28"/>
          <w:rtl/>
        </w:rPr>
        <w:t xml:space="preserve"> وقوعها، غير محددة زمنيا كما ان الخسائر المترتبة عنها لا تخص شخص معين ا</w:t>
      </w:r>
      <w:r w:rsidRPr="007657B8">
        <w:rPr>
          <w:rFonts w:ascii="Simplified Arabic" w:hAnsi="Simplified Arabic" w:cs="Simplified Arabic" w:hint="cs"/>
          <w:sz w:val="28"/>
          <w:szCs w:val="28"/>
          <w:rtl/>
        </w:rPr>
        <w:t>و فئة</w:t>
      </w:r>
      <w:r w:rsidR="00D03EE0" w:rsidRPr="007657B8">
        <w:rPr>
          <w:rFonts w:ascii="Simplified Arabic" w:hAnsi="Simplified Arabic" w:cs="Simplified Arabic"/>
          <w:sz w:val="28"/>
          <w:szCs w:val="28"/>
          <w:rtl/>
        </w:rPr>
        <w:t xml:space="preserve"> </w:t>
      </w:r>
      <w:r w:rsidR="00D03EE0" w:rsidRPr="007657B8">
        <w:rPr>
          <w:rFonts w:ascii="Simplified Arabic" w:hAnsi="Simplified Arabic" w:cs="Simplified Arabic"/>
          <w:sz w:val="28"/>
          <w:szCs w:val="28"/>
          <w:rtl/>
        </w:rPr>
        <w:t>معينه ولكنها تمس الاشخاص والممتلكات بصفة عامة وبخسائر غير محددة ومن بين الاخطار العامة</w:t>
      </w:r>
      <w:r w:rsidR="00D03EE0" w:rsidRPr="007657B8">
        <w:rPr>
          <w:rFonts w:ascii="Simplified Arabic" w:hAnsi="Simplified Arabic" w:cs="Simplified Arabic"/>
          <w:sz w:val="28"/>
          <w:szCs w:val="28"/>
          <w:rtl/>
        </w:rPr>
        <w:t xml:space="preserve">  </w:t>
      </w:r>
      <w:r w:rsidR="00D03EE0" w:rsidRPr="007657B8">
        <w:rPr>
          <w:rFonts w:ascii="Simplified Arabic" w:hAnsi="Simplified Arabic" w:cs="Simplified Arabic"/>
          <w:sz w:val="28"/>
          <w:szCs w:val="28"/>
          <w:rtl/>
        </w:rPr>
        <w:t>ايضا ما هو مرتبط ببعض الظروف السياسية والاقتصادية والاجتماعية للبلاد كالتضخم مثلا</w:t>
      </w:r>
      <w:r w:rsidR="00D03EE0" w:rsidRPr="007657B8">
        <w:rPr>
          <w:rFonts w:ascii="Simplified Arabic" w:hAnsi="Simplified Arabic" w:cs="Simplified Arabic"/>
          <w:sz w:val="28"/>
          <w:szCs w:val="28"/>
          <w:rtl/>
        </w:rPr>
        <w:t xml:space="preserve">  </w:t>
      </w:r>
      <w:r w:rsidR="00D03EE0" w:rsidRPr="007657B8">
        <w:rPr>
          <w:rFonts w:ascii="Simplified Arabic" w:hAnsi="Simplified Arabic" w:cs="Simplified Arabic"/>
          <w:sz w:val="28"/>
          <w:szCs w:val="28"/>
          <w:rtl/>
        </w:rPr>
        <w:t xml:space="preserve">والاضطرابات التي تخلف خسائر علي عاتق الدولة. وتقع </w:t>
      </w:r>
      <w:r w:rsidR="00D03EE0" w:rsidRPr="007657B8">
        <w:rPr>
          <w:rFonts w:ascii="Simplified Arabic" w:hAnsi="Simplified Arabic" w:cs="Simplified Arabic" w:hint="cs"/>
          <w:sz w:val="28"/>
          <w:szCs w:val="28"/>
          <w:rtl/>
        </w:rPr>
        <w:t>م</w:t>
      </w:r>
      <w:r w:rsidR="00D03EE0" w:rsidRPr="007657B8">
        <w:rPr>
          <w:rFonts w:ascii="Simplified Arabic" w:hAnsi="Simplified Arabic" w:cs="Simplified Arabic"/>
          <w:sz w:val="28"/>
          <w:szCs w:val="28"/>
          <w:rtl/>
        </w:rPr>
        <w:t xml:space="preserve">سؤولية التقليل من وقع هذه المخاطر </w:t>
      </w:r>
      <w:proofErr w:type="gramStart"/>
      <w:r w:rsidR="00D03EE0" w:rsidRPr="007657B8">
        <w:rPr>
          <w:rFonts w:ascii="Simplified Arabic" w:hAnsi="Simplified Arabic" w:cs="Simplified Arabic"/>
          <w:sz w:val="28"/>
          <w:szCs w:val="28"/>
          <w:rtl/>
        </w:rPr>
        <w:t>على</w:t>
      </w:r>
      <w:r w:rsidR="00D03EE0" w:rsidRPr="007657B8">
        <w:rPr>
          <w:rFonts w:ascii="Simplified Arabic" w:hAnsi="Simplified Arabic" w:cs="Simplified Arabic"/>
          <w:sz w:val="28"/>
          <w:szCs w:val="28"/>
          <w:rtl/>
        </w:rPr>
        <w:t xml:space="preserve">  </w:t>
      </w:r>
      <w:r w:rsidR="00D03EE0" w:rsidRPr="007657B8">
        <w:rPr>
          <w:rFonts w:ascii="Simplified Arabic" w:hAnsi="Simplified Arabic" w:cs="Simplified Arabic"/>
          <w:sz w:val="28"/>
          <w:szCs w:val="28"/>
          <w:rtl/>
        </w:rPr>
        <w:t>عاتق</w:t>
      </w:r>
      <w:proofErr w:type="gramEnd"/>
      <w:r w:rsidR="00D03EE0" w:rsidRPr="007657B8">
        <w:rPr>
          <w:rFonts w:ascii="Simplified Arabic" w:hAnsi="Simplified Arabic" w:cs="Simplified Arabic"/>
          <w:sz w:val="28"/>
          <w:szCs w:val="28"/>
          <w:rtl/>
        </w:rPr>
        <w:t xml:space="preserve"> الدولة، كما ان شركات التأمين تحجم عن التعامل مع هذه المخاطر نظرا لكبر حجم التعويضات.</w:t>
      </w:r>
      <w:r w:rsidR="00D03EE0" w:rsidRPr="007657B8">
        <w:rPr>
          <w:rFonts w:ascii="Simplified Arabic" w:hAnsi="Simplified Arabic" w:cs="Simplified Arabic"/>
          <w:sz w:val="28"/>
          <w:szCs w:val="28"/>
          <w:rtl/>
        </w:rPr>
        <w:t xml:space="preserve"> </w:t>
      </w:r>
    </w:p>
    <w:p w14:paraId="2DA976EF" w14:textId="6639AC9B" w:rsidR="00D03EE0" w:rsidRPr="007657B8" w:rsidRDefault="00D03EE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المخاطر الخاصة:</w:t>
      </w:r>
    </w:p>
    <w:p w14:paraId="2A31BE50" w14:textId="279DACD8" w:rsidR="00D03EE0" w:rsidRPr="007657B8" w:rsidRDefault="00D03EE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تختلف عن السابقة في كونها تتضمن خسائر ناشئة عن احداث فردية ويشعر بها الافراد </w:t>
      </w:r>
      <w:proofErr w:type="gramStart"/>
      <w:r w:rsidRPr="007657B8">
        <w:rPr>
          <w:rFonts w:ascii="Simplified Arabic" w:hAnsi="Simplified Arabic" w:cs="Simplified Arabic"/>
          <w:sz w:val="28"/>
          <w:szCs w:val="28"/>
          <w:rtl/>
        </w:rPr>
        <w:t>وليس</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المجموعة</w:t>
      </w:r>
      <w:proofErr w:type="gramEnd"/>
      <w:r w:rsidRPr="007657B8">
        <w:rPr>
          <w:rFonts w:ascii="Simplified Arabic" w:hAnsi="Simplified Arabic" w:cs="Simplified Arabic"/>
          <w:sz w:val="28"/>
          <w:szCs w:val="28"/>
          <w:rtl/>
        </w:rPr>
        <w:t xml:space="preserve"> ككل، وهي تصيب الافراد في ذاتهم وفي ممتلكاتهم وخسائرها تقع في حدود المسؤولية الفردية.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وتقبل عادة شركات التأمين التعامل مع هذه المخاطر والتعويض عن خسائرها نظرا لمحدوديتها. </w:t>
      </w:r>
      <w:proofErr w:type="gramStart"/>
      <w:r w:rsidRPr="007657B8">
        <w:rPr>
          <w:rFonts w:ascii="Simplified Arabic" w:hAnsi="Simplified Arabic" w:cs="Simplified Arabic"/>
          <w:sz w:val="28"/>
          <w:szCs w:val="28"/>
          <w:rtl/>
        </w:rPr>
        <w:t>وتعتبر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w:t>
      </w:r>
      <w:proofErr w:type="gramEnd"/>
      <w:r w:rsidRPr="007657B8">
        <w:rPr>
          <w:rFonts w:ascii="Simplified Arabic" w:hAnsi="Simplified Arabic" w:cs="Simplified Arabic"/>
          <w:sz w:val="28"/>
          <w:szCs w:val="28"/>
          <w:rtl/>
        </w:rPr>
        <w:t xml:space="preserve"> الخاصة مسؤولية الفرد ولا تصلح لان يعالجها المجتمع ككل. ويتعامل الفرد معها </w:t>
      </w:r>
      <w:proofErr w:type="gramStart"/>
      <w:r w:rsidRPr="007657B8">
        <w:rPr>
          <w:rFonts w:ascii="Simplified Arabic" w:hAnsi="Simplified Arabic" w:cs="Simplified Arabic"/>
          <w:sz w:val="28"/>
          <w:szCs w:val="28"/>
          <w:rtl/>
        </w:rPr>
        <w:t>باستخدام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التأمين</w:t>
      </w:r>
      <w:proofErr w:type="gramEnd"/>
      <w:r w:rsidRPr="007657B8">
        <w:rPr>
          <w:rFonts w:ascii="Simplified Arabic" w:hAnsi="Simplified Arabic" w:cs="Simplified Arabic"/>
          <w:sz w:val="28"/>
          <w:szCs w:val="28"/>
          <w:rtl/>
        </w:rPr>
        <w:t xml:space="preserve"> ومن الخسارة أو تقنية أخرى.</w:t>
      </w:r>
      <w:r w:rsidRPr="007657B8">
        <w:rPr>
          <w:rFonts w:ascii="Simplified Arabic" w:hAnsi="Simplified Arabic" w:cs="Simplified Arabic"/>
          <w:sz w:val="28"/>
          <w:szCs w:val="28"/>
          <w:rtl/>
        </w:rPr>
        <w:t xml:space="preserve"> </w:t>
      </w:r>
    </w:p>
    <w:p w14:paraId="3A98F1C7" w14:textId="66FCAFE3" w:rsidR="00D03EE0" w:rsidRPr="007657B8" w:rsidRDefault="00D03EE0" w:rsidP="007657B8">
      <w:pPr>
        <w:spacing w:line="312" w:lineRule="auto"/>
        <w:jc w:val="mediumKashida"/>
        <w:rPr>
          <w:rFonts w:ascii="Simplified Arabic" w:hAnsi="Simplified Arabic" w:cs="Simplified Arabic"/>
          <w:sz w:val="28"/>
          <w:szCs w:val="28"/>
          <w:rtl/>
        </w:rPr>
      </w:pPr>
      <w:r w:rsidRPr="007657B8">
        <w:rPr>
          <w:rFonts w:ascii="Arial" w:hAnsi="Arial" w:cs="Arial" w:hint="cs"/>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تصنيف</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حسب</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الشي</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الواقع</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علية</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الخطر</w:t>
      </w:r>
      <w:r w:rsidRPr="007657B8">
        <w:rPr>
          <w:rFonts w:ascii="Simplified Arabic" w:hAnsi="Simplified Arabic" w:cs="Simplified Arabic"/>
          <w:sz w:val="28"/>
          <w:szCs w:val="28"/>
          <w:rtl/>
        </w:rPr>
        <w:t>:</w:t>
      </w:r>
    </w:p>
    <w:p w14:paraId="18C718AE" w14:textId="737DA97F" w:rsidR="00D03EE0" w:rsidRPr="007657B8" w:rsidRDefault="00D03EE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يتم تصنيف المخاطر حسب الشي المصاب بأضرار من وقوع الخطر، فعند وقوع الخطر </w:t>
      </w:r>
      <w:proofErr w:type="gramStart"/>
      <w:r w:rsidRPr="007657B8">
        <w:rPr>
          <w:rFonts w:ascii="Simplified Arabic" w:hAnsi="Simplified Arabic" w:cs="Simplified Arabic"/>
          <w:sz w:val="28"/>
          <w:szCs w:val="28"/>
          <w:rtl/>
        </w:rPr>
        <w:t>وتحقق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خسائر</w:t>
      </w:r>
      <w:proofErr w:type="gramEnd"/>
      <w:r w:rsidRPr="007657B8">
        <w:rPr>
          <w:rFonts w:ascii="Simplified Arabic" w:hAnsi="Simplified Arabic" w:cs="Simplified Arabic"/>
          <w:sz w:val="28"/>
          <w:szCs w:val="28"/>
          <w:rtl/>
        </w:rPr>
        <w:t xml:space="preserve"> قد يتضرر الفرد نفسة او ممتلكاته وعلية يمكن تقسيم المخاطر الي ما يلي:</w:t>
      </w:r>
    </w:p>
    <w:p w14:paraId="290A9910" w14:textId="36DC5A88" w:rsidR="00D03EE0" w:rsidRPr="007657B8" w:rsidRDefault="00D03EE0" w:rsidP="007657B8">
      <w:pPr>
        <w:pStyle w:val="ListParagraph"/>
        <w:numPr>
          <w:ilvl w:val="0"/>
          <w:numId w:val="38"/>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المخاطر الشخصية:</w:t>
      </w:r>
    </w:p>
    <w:p w14:paraId="00CDFEB3" w14:textId="594CBCA8" w:rsidR="00D03EE0" w:rsidRPr="007657B8" w:rsidRDefault="00D03EE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وتتكون هذه من فقد أو خسارة الدخل أو الاصول نتيجة لفقدان القدرة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كسب الدخل. </w:t>
      </w:r>
      <w:proofErr w:type="gramStart"/>
      <w:r w:rsidRPr="007657B8">
        <w:rPr>
          <w:rFonts w:ascii="Simplified Arabic" w:hAnsi="Simplified Arabic" w:cs="Simplified Arabic"/>
          <w:sz w:val="28"/>
          <w:szCs w:val="28"/>
          <w:rtl/>
        </w:rPr>
        <w:t>هي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الاخطار</w:t>
      </w:r>
      <w:proofErr w:type="gramEnd"/>
      <w:r w:rsidRPr="007657B8">
        <w:rPr>
          <w:rFonts w:ascii="Simplified Arabic" w:hAnsi="Simplified Arabic" w:cs="Simplified Arabic"/>
          <w:sz w:val="28"/>
          <w:szCs w:val="28"/>
          <w:rtl/>
        </w:rPr>
        <w:t xml:space="preserve"> التي تصيب الانسان نفسة أو ذاته بصفة مباشرة، او هي تلك الاخطار التي تنتج عن تحققها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خسارة مالية يقع اثرها علي الاشخاص انفسهم مثل: الوفاه والمرض والإصابة .... الخ، وتؤثر </w:t>
      </w:r>
      <w:proofErr w:type="gramStart"/>
      <w:r w:rsidRPr="007657B8">
        <w:rPr>
          <w:rFonts w:ascii="Simplified Arabic" w:hAnsi="Simplified Arabic" w:cs="Simplified Arabic"/>
          <w:sz w:val="28"/>
          <w:szCs w:val="28"/>
          <w:rtl/>
        </w:rPr>
        <w:t>هذه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الاخطار</w:t>
      </w:r>
      <w:proofErr w:type="gramEnd"/>
      <w:r w:rsidRPr="007657B8">
        <w:rPr>
          <w:rFonts w:ascii="Simplified Arabic" w:hAnsi="Simplified Arabic" w:cs="Simplified Arabic"/>
          <w:sz w:val="28"/>
          <w:szCs w:val="28"/>
          <w:rtl/>
        </w:rPr>
        <w:t xml:space="preserve"> علي الإنسان في شخصه ويترتب علي تحققها خسارة تتمثل في انقطاع أو فقدان الدخل. وهذه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الاخطار يمكن قياسها والتنبؤ بها ولذلك هي اخطار قابلة للتامين.</w:t>
      </w:r>
    </w:p>
    <w:p w14:paraId="7DBEC8E2" w14:textId="11FC46C0" w:rsidR="008716D6" w:rsidRPr="007657B8" w:rsidRDefault="008716D6" w:rsidP="007657B8">
      <w:pPr>
        <w:pStyle w:val="ListParagraph"/>
        <w:numPr>
          <w:ilvl w:val="0"/>
          <w:numId w:val="38"/>
        </w:numPr>
        <w:spacing w:line="312" w:lineRule="auto"/>
        <w:jc w:val="mediumKashida"/>
        <w:rPr>
          <w:rFonts w:ascii="Simplified Arabic" w:hAnsi="Simplified Arabic" w:cs="Simplified Arabic"/>
          <w:sz w:val="28"/>
          <w:szCs w:val="28"/>
          <w:rtl/>
        </w:rPr>
      </w:pPr>
      <w:proofErr w:type="gramStart"/>
      <w:r w:rsidRPr="007657B8">
        <w:rPr>
          <w:rFonts w:ascii="Simplified Arabic" w:hAnsi="Simplified Arabic" w:cs="Simplified Arabic" w:hint="cs"/>
          <w:sz w:val="28"/>
          <w:szCs w:val="28"/>
          <w:rtl/>
        </w:rPr>
        <w:t>مخاطر</w:t>
      </w:r>
      <w:proofErr w:type="gramEnd"/>
      <w:r w:rsidRPr="007657B8">
        <w:rPr>
          <w:rFonts w:ascii="Simplified Arabic" w:hAnsi="Simplified Arabic" w:cs="Simplified Arabic" w:hint="cs"/>
          <w:sz w:val="28"/>
          <w:szCs w:val="28"/>
          <w:rtl/>
        </w:rPr>
        <w:t xml:space="preserve"> المسئولية (الالتزام):</w:t>
      </w:r>
    </w:p>
    <w:p w14:paraId="70152840" w14:textId="393376B5" w:rsidR="008716D6" w:rsidRPr="007657B8" w:rsidRDefault="008716D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ان الخطر الاساسي في مخاطر المسؤولية أو الالتزام تتمثل في الاصابة غير المعتمدة التي </w:t>
      </w:r>
      <w:proofErr w:type="gramStart"/>
      <w:r w:rsidRPr="007657B8">
        <w:rPr>
          <w:rFonts w:ascii="Simplified Arabic" w:hAnsi="Simplified Arabic" w:cs="Simplified Arabic"/>
          <w:sz w:val="28"/>
          <w:szCs w:val="28"/>
          <w:rtl/>
        </w:rPr>
        <w:t>تلحق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بالأشخاص</w:t>
      </w:r>
      <w:proofErr w:type="gramEnd"/>
      <w:r w:rsidRPr="007657B8">
        <w:rPr>
          <w:rFonts w:ascii="Simplified Arabic" w:hAnsi="Simplified Arabic" w:cs="Simplified Arabic"/>
          <w:sz w:val="28"/>
          <w:szCs w:val="28"/>
          <w:rtl/>
        </w:rPr>
        <w:t xml:space="preserve"> الاخرين أو التلف أو الاضرار التي تصيب ممتلكاتهم من خلال الاهمال واللامبالاة، هي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الاخطار التي يتسبب في تحققها شخص معين وينتج عن هذا التحقق إصابة الغير بضرر مادي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شخصه او في ممتلكاته او في الاثنين معا ويكون الشخص المتسبب مسئولا عنها امام القانون. بمعني </w:t>
      </w:r>
      <w:proofErr w:type="gramStart"/>
      <w:r w:rsidRPr="007657B8">
        <w:rPr>
          <w:rFonts w:ascii="Simplified Arabic" w:hAnsi="Simplified Arabic" w:cs="Simplified Arabic"/>
          <w:sz w:val="28"/>
          <w:szCs w:val="28"/>
          <w:rtl/>
        </w:rPr>
        <w:t>ان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الاخطار</w:t>
      </w:r>
      <w:proofErr w:type="gramEnd"/>
      <w:r w:rsidRPr="007657B8">
        <w:rPr>
          <w:rFonts w:ascii="Simplified Arabic" w:hAnsi="Simplified Arabic" w:cs="Simplified Arabic"/>
          <w:sz w:val="28"/>
          <w:szCs w:val="28"/>
          <w:rtl/>
        </w:rPr>
        <w:t xml:space="preserve"> التي تصيب الغير في شخصه أو في ممتلكاته ويكون هنالك فردا مسئولا عنها قانونا، مثل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أخطار المسؤولية المدنية.</w:t>
      </w:r>
      <w:r w:rsidRPr="007657B8">
        <w:rPr>
          <w:rFonts w:ascii="Simplified Arabic" w:hAnsi="Simplified Arabic" w:cs="Simplified Arabic"/>
          <w:sz w:val="28"/>
          <w:szCs w:val="28"/>
          <w:rtl/>
        </w:rPr>
        <w:t xml:space="preserve"> </w:t>
      </w:r>
    </w:p>
    <w:p w14:paraId="4199F111" w14:textId="7D779525" w:rsidR="008716D6" w:rsidRPr="007657B8" w:rsidRDefault="008716D6" w:rsidP="007657B8">
      <w:pPr>
        <w:pStyle w:val="ListParagraph"/>
        <w:numPr>
          <w:ilvl w:val="0"/>
          <w:numId w:val="38"/>
        </w:numPr>
        <w:spacing w:line="312" w:lineRule="auto"/>
        <w:jc w:val="mediumKashida"/>
        <w:rPr>
          <w:rFonts w:ascii="Simplified Arabic" w:hAnsi="Simplified Arabic" w:cs="Simplified Arabic"/>
          <w:sz w:val="28"/>
          <w:szCs w:val="28"/>
          <w:rtl/>
        </w:rPr>
      </w:pP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الملكية:</w:t>
      </w:r>
    </w:p>
    <w:p w14:paraId="5B8DB183" w14:textId="10D2FEE0" w:rsidR="008716D6" w:rsidRPr="007657B8" w:rsidRDefault="008716D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أي شخص يمتلك ملكا يواجه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الملكية ببساطة لان مثل هذه المقتنيات يمكن تتلف او تسرق.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وهنالك نوعان من الخسارة في مخاطر الملكية: الخسارة المباشرة، والخسارة الغير مباشرة وتتمثل في </w:t>
      </w:r>
      <w:proofErr w:type="gramStart"/>
      <w:r w:rsidRPr="007657B8">
        <w:rPr>
          <w:rFonts w:ascii="Simplified Arabic" w:hAnsi="Simplified Arabic" w:cs="Simplified Arabic"/>
          <w:sz w:val="28"/>
          <w:szCs w:val="28"/>
          <w:rtl/>
        </w:rPr>
        <w:t>خسارة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الملكية</w:t>
      </w:r>
      <w:proofErr w:type="gramEnd"/>
      <w:r w:rsidRPr="007657B8">
        <w:rPr>
          <w:rFonts w:ascii="Simplified Arabic" w:hAnsi="Simplified Arabic" w:cs="Simplified Arabic"/>
          <w:sz w:val="28"/>
          <w:szCs w:val="28"/>
          <w:rtl/>
        </w:rPr>
        <w:t xml:space="preserve"> وخسارة استخدام الملك. وبالتالي حدوث خسارة في الدخل أو تكبد نفقات اضافية.</w:t>
      </w:r>
      <w:r w:rsidRPr="007657B8">
        <w:rPr>
          <w:rFonts w:ascii="Simplified Arabic" w:hAnsi="Simplified Arabic" w:cs="Simplified Arabic"/>
          <w:sz w:val="28"/>
          <w:szCs w:val="28"/>
          <w:rtl/>
        </w:rPr>
        <w:t xml:space="preserve"> </w:t>
      </w:r>
    </w:p>
    <w:p w14:paraId="56C2627E" w14:textId="21F581BC" w:rsidR="008716D6" w:rsidRPr="007657B8" w:rsidRDefault="008716D6" w:rsidP="007657B8">
      <w:pPr>
        <w:pStyle w:val="ListParagraph"/>
        <w:numPr>
          <w:ilvl w:val="0"/>
          <w:numId w:val="38"/>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المخاطر الناتجة عن فشل الاخرين:</w:t>
      </w:r>
    </w:p>
    <w:p w14:paraId="4761C34F" w14:textId="3BB0507A" w:rsidR="008716D6" w:rsidRPr="007657B8" w:rsidRDefault="008716D6"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عندما يوافق شخص اخر علي أداء خدمة فائه يرتبط بالتزام تأمل انت ان تؤديه، اما عندما </w:t>
      </w:r>
      <w:proofErr w:type="gramStart"/>
      <w:r w:rsidRPr="007657B8">
        <w:rPr>
          <w:rFonts w:ascii="Simplified Arabic" w:hAnsi="Simplified Arabic" w:cs="Simplified Arabic"/>
          <w:sz w:val="28"/>
          <w:szCs w:val="28"/>
          <w:rtl/>
        </w:rPr>
        <w:t>يخفق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ذلك</w:t>
      </w:r>
      <w:proofErr w:type="gramEnd"/>
      <w:r w:rsidRPr="007657B8">
        <w:rPr>
          <w:rFonts w:ascii="Simplified Arabic" w:hAnsi="Simplified Arabic" w:cs="Simplified Arabic"/>
          <w:sz w:val="28"/>
          <w:szCs w:val="28"/>
          <w:rtl/>
        </w:rPr>
        <w:t xml:space="preserve"> الشخص في الوفاء بالتزامه تجاهك ويؤدي ذلك الى تكبدك خسارة مالية، فان المخاطرة تكون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موجودة. وتشمل الامثلة علي المخاطر في هذه الفئة فشل المقاول في استكمال مشروع إنشائي في </w:t>
      </w:r>
      <w:proofErr w:type="gramStart"/>
      <w:r w:rsidRPr="007657B8">
        <w:rPr>
          <w:rFonts w:ascii="Simplified Arabic" w:hAnsi="Simplified Arabic" w:cs="Simplified Arabic"/>
          <w:sz w:val="28"/>
          <w:szCs w:val="28"/>
          <w:rtl/>
        </w:rPr>
        <w:t>الموعد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المحدد</w:t>
      </w:r>
      <w:proofErr w:type="gramEnd"/>
      <w:r w:rsidRPr="007657B8">
        <w:rPr>
          <w:rFonts w:ascii="Simplified Arabic" w:hAnsi="Simplified Arabic" w:cs="Simplified Arabic"/>
          <w:sz w:val="28"/>
          <w:szCs w:val="28"/>
          <w:rtl/>
        </w:rPr>
        <w:t xml:space="preserve"> أو فشل مدين </w:t>
      </w:r>
      <w:proofErr w:type="spellStart"/>
      <w:r w:rsidRPr="007657B8">
        <w:rPr>
          <w:rFonts w:ascii="Simplified Arabic" w:hAnsi="Simplified Arabic" w:cs="Simplified Arabic"/>
          <w:sz w:val="28"/>
          <w:szCs w:val="28"/>
          <w:rtl/>
        </w:rPr>
        <w:t>فى</w:t>
      </w:r>
      <w:proofErr w:type="spellEnd"/>
      <w:r w:rsidRPr="007657B8">
        <w:rPr>
          <w:rFonts w:ascii="Simplified Arabic" w:hAnsi="Simplified Arabic" w:cs="Simplified Arabic"/>
          <w:sz w:val="28"/>
          <w:szCs w:val="28"/>
          <w:rtl/>
        </w:rPr>
        <w:t xml:space="preserve"> دفع المبالغ المدين بها حسب المتوقع.</w:t>
      </w:r>
    </w:p>
    <w:p w14:paraId="75C1056A" w14:textId="77777777" w:rsidR="00775BB1" w:rsidRPr="007657B8" w:rsidRDefault="00775BB1" w:rsidP="007657B8">
      <w:pPr>
        <w:spacing w:line="312" w:lineRule="auto"/>
        <w:jc w:val="mediumKashida"/>
        <w:outlineLvl w:val="1"/>
        <w:rPr>
          <w:rFonts w:ascii="Simplified Arabic" w:hAnsi="Simplified Arabic" w:cs="(AH) Manal Black"/>
          <w:sz w:val="36"/>
          <w:szCs w:val="36"/>
          <w:u w:val="single"/>
          <w:rtl/>
        </w:rPr>
      </w:pPr>
      <w:bookmarkStart w:id="29" w:name="_Toc180888622"/>
      <w:r w:rsidRPr="007657B8">
        <w:rPr>
          <w:rFonts w:ascii="Simplified Arabic" w:hAnsi="Simplified Arabic" w:cs="(AH) Manal Black"/>
          <w:sz w:val="36"/>
          <w:szCs w:val="36"/>
          <w:u w:val="single"/>
          <w:rtl/>
        </w:rPr>
        <w:t xml:space="preserve">تصنيف </w:t>
      </w:r>
      <w:proofErr w:type="gramStart"/>
      <w:r w:rsidRPr="007657B8">
        <w:rPr>
          <w:rFonts w:ascii="Simplified Arabic" w:hAnsi="Simplified Arabic" w:cs="(AH) Manal Black"/>
          <w:sz w:val="36"/>
          <w:szCs w:val="36"/>
          <w:u w:val="single"/>
          <w:rtl/>
        </w:rPr>
        <w:t>مخاطر</w:t>
      </w:r>
      <w:proofErr w:type="gramEnd"/>
      <w:r w:rsidRPr="007657B8">
        <w:rPr>
          <w:rFonts w:ascii="Simplified Arabic" w:hAnsi="Simplified Arabic" w:cs="(AH) Manal Black"/>
          <w:sz w:val="36"/>
          <w:szCs w:val="36"/>
          <w:u w:val="single"/>
          <w:rtl/>
        </w:rPr>
        <w:t xml:space="preserve"> المشروع</w:t>
      </w:r>
      <w:bookmarkEnd w:id="29"/>
    </w:p>
    <w:p w14:paraId="08F9A5B4" w14:textId="77777777" w:rsidR="00775BB1" w:rsidRPr="007657B8" w:rsidRDefault="00775BB1"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sz w:val="28"/>
          <w:szCs w:val="28"/>
          <w:rtl/>
        </w:rPr>
        <w:t xml:space="preserve">نتيجة لعوامل البيئة المتغيرة وما يتبعها من تطورات تكنولوجية أضفت صفة التغيير على منظمات الأعمال وما </w:t>
      </w:r>
      <w:proofErr w:type="spellStart"/>
      <w:r w:rsidRPr="007657B8">
        <w:rPr>
          <w:rFonts w:ascii="Simplified Arabic" w:hAnsi="Simplified Arabic" w:cs="Simplified Arabic"/>
          <w:sz w:val="28"/>
          <w:szCs w:val="28"/>
          <w:rtl/>
        </w:rPr>
        <w:t>تمثلهه</w:t>
      </w:r>
      <w:proofErr w:type="spellEnd"/>
      <w:r w:rsidRPr="007657B8">
        <w:rPr>
          <w:rFonts w:ascii="Simplified Arabic" w:hAnsi="Simplified Arabic" w:cs="Simplified Arabic"/>
          <w:sz w:val="28"/>
          <w:szCs w:val="28"/>
          <w:rtl/>
        </w:rPr>
        <w:t xml:space="preserve"> تلك المنظمات من وحدات </w:t>
      </w:r>
      <w:proofErr w:type="gramStart"/>
      <w:r w:rsidRPr="007657B8">
        <w:rPr>
          <w:rFonts w:ascii="Simplified Arabic" w:hAnsi="Simplified Arabic" w:cs="Simplified Arabic"/>
          <w:sz w:val="28"/>
          <w:szCs w:val="28"/>
          <w:rtl/>
        </w:rPr>
        <w:t>أعمال</w:t>
      </w:r>
      <w:proofErr w:type="gramEnd"/>
      <w:r w:rsidRPr="007657B8">
        <w:rPr>
          <w:rFonts w:ascii="Simplified Arabic" w:hAnsi="Simplified Arabic" w:cs="Simplified Arabic"/>
          <w:sz w:val="28"/>
          <w:szCs w:val="28"/>
          <w:rtl/>
        </w:rPr>
        <w:t xml:space="preserve"> او مشاريع او خطوط إنتاج او شركات ومكاتب خدمة، جعلها تتعرض الى أنواع شتى من المخاطر منها ما متعلق ببيئة العمل ومنها ما متعلق بالسياسات الاقتصادية في البلد ومنها ما مرتبط بالنواحي الاجتماعية. هذا من جهة ومن جهة أخرى، قد تكون المخاطر نفسها متجددة او ثابتة وعليه تعددت تصنيفات المخاطر في الأدبيات على وفق المجال المهني او التخصص الوظيفي (</w:t>
      </w:r>
      <w:r w:rsidRPr="007657B8">
        <w:rPr>
          <w:rFonts w:ascii="Simplified Arabic" w:hAnsi="Simplified Arabic" w:cs="Simplified Arabic"/>
          <w:sz w:val="28"/>
          <w:szCs w:val="28"/>
        </w:rPr>
        <w:t>Pieplow,2012:4</w:t>
      </w:r>
      <w:r w:rsidRPr="007657B8">
        <w:rPr>
          <w:rFonts w:ascii="Simplified Arabic" w:hAnsi="Simplified Arabic" w:cs="Simplified Arabic"/>
          <w:sz w:val="28"/>
          <w:szCs w:val="28"/>
          <w:rtl/>
        </w:rPr>
        <w:t>)</w:t>
      </w:r>
    </w:p>
    <w:p w14:paraId="50EAAB38" w14:textId="19CB2430" w:rsidR="00775BB1" w:rsidRPr="007657B8" w:rsidRDefault="00775BB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وبشكل عام فأن انواع المخاطر التي تتعرض لها المشاريع موضحة في الجدول </w:t>
      </w:r>
      <w:r w:rsidRPr="007657B8">
        <w:rPr>
          <w:rFonts w:ascii="Simplified Arabic" w:hAnsi="Simplified Arabic" w:cs="Simplified Arabic" w:hint="cs"/>
          <w:sz w:val="28"/>
          <w:szCs w:val="28"/>
          <w:rtl/>
        </w:rPr>
        <w:t>التالي: (نعمه، 2017)</w:t>
      </w:r>
    </w:p>
    <w:p w14:paraId="4C40A853" w14:textId="27716085" w:rsidR="007657B8" w:rsidRPr="007657B8" w:rsidRDefault="00775BB1" w:rsidP="00986C2C">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620EF0C6" wp14:editId="7237B89D">
            <wp:extent cx="5306165" cy="4915586"/>
            <wp:effectExtent l="0" t="0" r="8890" b="0"/>
            <wp:docPr id="4907637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63769" name="Picture 490763769"/>
                    <pic:cNvPicPr/>
                  </pic:nvPicPr>
                  <pic:blipFill>
                    <a:blip r:embed="rId13">
                      <a:extLst>
                        <a:ext uri="{28A0092B-C50C-407E-A947-70E740481C1C}">
                          <a14:useLocalDpi xmlns:a14="http://schemas.microsoft.com/office/drawing/2010/main" val="0"/>
                        </a:ext>
                      </a:extLst>
                    </a:blip>
                    <a:stretch>
                      <a:fillRect/>
                    </a:stretch>
                  </pic:blipFill>
                  <pic:spPr>
                    <a:xfrm>
                      <a:off x="0" y="0"/>
                      <a:ext cx="5306165" cy="4915586"/>
                    </a:xfrm>
                    <a:prstGeom prst="rect">
                      <a:avLst/>
                    </a:prstGeom>
                  </pic:spPr>
                </pic:pic>
              </a:graphicData>
            </a:graphic>
          </wp:inline>
        </w:drawing>
      </w:r>
    </w:p>
    <w:p w14:paraId="08A082D4" w14:textId="7CE63824" w:rsidR="001C4E1B" w:rsidRPr="007657B8" w:rsidRDefault="001C4E1B" w:rsidP="007657B8">
      <w:pPr>
        <w:spacing w:line="312" w:lineRule="auto"/>
        <w:jc w:val="mediumKashida"/>
        <w:outlineLvl w:val="1"/>
        <w:rPr>
          <w:rFonts w:ascii="Simplified Arabic" w:hAnsi="Simplified Arabic" w:cs="(AH) Manal Black"/>
          <w:sz w:val="36"/>
          <w:szCs w:val="36"/>
          <w:u w:val="single"/>
          <w:rtl/>
        </w:rPr>
      </w:pPr>
      <w:bookmarkStart w:id="30" w:name="_Toc180888623"/>
      <w:r w:rsidRPr="007657B8">
        <w:rPr>
          <w:rFonts w:ascii="Simplified Arabic" w:hAnsi="Simplified Arabic" w:cs="(AH) Manal Black"/>
          <w:sz w:val="36"/>
          <w:szCs w:val="36"/>
          <w:u w:val="single"/>
          <w:rtl/>
        </w:rPr>
        <w:t>لمحة تاريخية حول إدارة المخاطر:</w:t>
      </w:r>
      <w:bookmarkEnd w:id="30"/>
    </w:p>
    <w:p w14:paraId="5DB121EB" w14:textId="5254EE19" w:rsidR="00E51450" w:rsidRPr="007657B8" w:rsidRDefault="001C4E1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نشأت إدارة المخاطر من اندماج تطبيقات الهندسة في البرامج العسكرية والفضائية والنظرية </w:t>
      </w:r>
      <w:proofErr w:type="gramStart"/>
      <w:r w:rsidRPr="007657B8">
        <w:rPr>
          <w:rFonts w:ascii="Simplified Arabic" w:hAnsi="Simplified Arabic" w:cs="Simplified Arabic"/>
          <w:sz w:val="28"/>
          <w:szCs w:val="28"/>
          <w:rtl/>
        </w:rPr>
        <w:t>المالية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والتأمين</w:t>
      </w:r>
      <w:proofErr w:type="gramEnd"/>
      <w:r w:rsidRPr="007657B8">
        <w:rPr>
          <w:rFonts w:ascii="Simplified Arabic" w:hAnsi="Simplified Arabic" w:cs="Simplified Arabic"/>
          <w:sz w:val="28"/>
          <w:szCs w:val="28"/>
          <w:rtl/>
        </w:rPr>
        <w:t xml:space="preserve"> في القطاع المالي وكان التحول من الاعتماد علي إدارة التأمين الي فكر إدارة المخاطر المعتمد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علي علم الإدارة في تحليل التكلفة والعائد في القيمة المتوقعة والمنهج العلمي لاتخاذ القرار في ظب</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ظروف عدم التأكد . ومن بين اول المؤسسات التي قامت بإدارة مخاطر ها وممارسة إدارة المخاطر هي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البنوك، التي ركزت علي إدارة الاصول والخصوم وتبين ان هنالك طرقا انجح للتعامل مع المخاطرة بمنع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حدوث الخسائر والحد من نتائجها عند استحالة تفاديها وتوسع استخدام تقنيات إدارة المخاطر في مختلف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الشركات خصوصا الشركات العقارية كشركات البناء والتشييد ورغم ان إدارة المخاطر تستمد جزورها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شراء التأمين إلا ان القول بان إدارة المخاطر نشأت بشكل طبيعي من شراء التأمين للشركة يجافي الحقيقة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في الواقع إن ظهور إدارة المخاطر كان بمثابة تحول درامي وثوري في الفلسفة وواكب ذلك حدوث تغير</w:t>
      </w:r>
      <w:r w:rsidR="00E51450" w:rsidRPr="007657B8">
        <w:rPr>
          <w:rFonts w:ascii="Simplified Arabic" w:hAnsi="Simplified Arabic" w:cs="Simplified Arabic"/>
          <w:sz w:val="28"/>
          <w:szCs w:val="28"/>
          <w:rtl/>
        </w:rPr>
        <w:t xml:space="preserve"> </w:t>
      </w:r>
      <w:r w:rsidR="00E51450" w:rsidRPr="007657B8">
        <w:rPr>
          <w:rFonts w:ascii="Simplified Arabic" w:hAnsi="Simplified Arabic" w:cs="Simplified Arabic"/>
          <w:sz w:val="28"/>
          <w:szCs w:val="28"/>
          <w:rtl/>
        </w:rPr>
        <w:t xml:space="preserve">في الاتجاهات نحو التأمين. بالنسبة لمدير التأمين كان التأمين دائما هو الدخل المعياري للتعامل </w:t>
      </w:r>
      <w:proofErr w:type="gramStart"/>
      <w:r w:rsidR="00E51450" w:rsidRPr="007657B8">
        <w:rPr>
          <w:rFonts w:ascii="Simplified Arabic" w:hAnsi="Simplified Arabic" w:cs="Simplified Arabic"/>
          <w:sz w:val="28"/>
          <w:szCs w:val="28"/>
          <w:rtl/>
        </w:rPr>
        <w:t>مع</w:t>
      </w:r>
      <w:r w:rsidR="00E51450" w:rsidRPr="007657B8">
        <w:rPr>
          <w:rFonts w:ascii="Simplified Arabic" w:hAnsi="Simplified Arabic" w:cs="Simplified Arabic"/>
          <w:sz w:val="28"/>
          <w:szCs w:val="28"/>
          <w:rtl/>
        </w:rPr>
        <w:t xml:space="preserve">  </w:t>
      </w:r>
      <w:r w:rsidR="00E51450" w:rsidRPr="007657B8">
        <w:rPr>
          <w:rFonts w:ascii="Simplified Arabic" w:hAnsi="Simplified Arabic" w:cs="Simplified Arabic"/>
          <w:sz w:val="28"/>
          <w:szCs w:val="28"/>
          <w:rtl/>
        </w:rPr>
        <w:t>المخاطر</w:t>
      </w:r>
      <w:proofErr w:type="gramEnd"/>
      <w:r w:rsidR="00E51450" w:rsidRPr="007657B8">
        <w:rPr>
          <w:rFonts w:ascii="Simplified Arabic" w:hAnsi="Simplified Arabic" w:cs="Simplified Arabic"/>
          <w:sz w:val="28"/>
          <w:szCs w:val="28"/>
          <w:rtl/>
        </w:rPr>
        <w:t xml:space="preserve"> ورغم أن إدارة التأمين شملت تقنيات بخلاف التأمين مثل عدم التأمين أو الاحتفاظ ومنع</w:t>
      </w:r>
      <w:r w:rsidR="00E51450" w:rsidRPr="007657B8">
        <w:rPr>
          <w:rFonts w:ascii="Simplified Arabic" w:hAnsi="Simplified Arabic" w:cs="Simplified Arabic"/>
          <w:sz w:val="28"/>
          <w:szCs w:val="28"/>
          <w:rtl/>
        </w:rPr>
        <w:t xml:space="preserve">  </w:t>
      </w:r>
      <w:r w:rsidR="00E51450" w:rsidRPr="007657B8">
        <w:rPr>
          <w:rFonts w:ascii="Simplified Arabic" w:hAnsi="Simplified Arabic" w:cs="Simplified Arabic"/>
          <w:sz w:val="28"/>
          <w:szCs w:val="28"/>
          <w:rtl/>
        </w:rPr>
        <w:t>الخسائر، إلا ان هذه التقنيات كانت تعتبر بالأساس بدائل التأمين وكان مصدر التأمين ينظر للتأمين علي</w:t>
      </w:r>
      <w:r w:rsidR="00E51450" w:rsidRPr="007657B8">
        <w:rPr>
          <w:rFonts w:ascii="Simplified Arabic" w:hAnsi="Simplified Arabic" w:cs="Simplified Arabic"/>
          <w:sz w:val="28"/>
          <w:szCs w:val="28"/>
          <w:rtl/>
        </w:rPr>
        <w:t xml:space="preserve">  </w:t>
      </w:r>
      <w:r w:rsidR="00E51450" w:rsidRPr="007657B8">
        <w:rPr>
          <w:rFonts w:ascii="Simplified Arabic" w:hAnsi="Simplified Arabic" w:cs="Simplified Arabic"/>
          <w:sz w:val="28"/>
          <w:szCs w:val="28"/>
          <w:rtl/>
        </w:rPr>
        <w:t>أنه قاعدة مقبولة أو منهج قياسي للتعامل مع المخاطر أما الاحتفاظ فقد كان ينظر له علي انه الاستثناء</w:t>
      </w:r>
      <w:r w:rsidR="00E51450" w:rsidRPr="007657B8">
        <w:rPr>
          <w:rFonts w:ascii="Simplified Arabic" w:hAnsi="Simplified Arabic" w:cs="Simplified Arabic"/>
          <w:sz w:val="28"/>
          <w:szCs w:val="28"/>
          <w:rtl/>
        </w:rPr>
        <w:t xml:space="preserve">  </w:t>
      </w:r>
      <w:r w:rsidR="00E51450" w:rsidRPr="007657B8">
        <w:rPr>
          <w:rFonts w:ascii="Simplified Arabic" w:hAnsi="Simplified Arabic" w:cs="Simplified Arabic"/>
          <w:sz w:val="28"/>
          <w:szCs w:val="28"/>
          <w:rtl/>
        </w:rPr>
        <w:t>لهذه القاعدة .</w:t>
      </w:r>
      <w:r w:rsidR="00E51450" w:rsidRPr="007657B8">
        <w:rPr>
          <w:rFonts w:ascii="Simplified Arabic" w:hAnsi="Simplified Arabic" w:cs="Simplified Arabic"/>
          <w:sz w:val="28"/>
          <w:szCs w:val="28"/>
          <w:rtl/>
        </w:rPr>
        <w:t xml:space="preserve"> </w:t>
      </w:r>
    </w:p>
    <w:p w14:paraId="70100912" w14:textId="49E2AB6F" w:rsidR="00E51450" w:rsidRPr="007657B8" w:rsidRDefault="00E514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لقد بدأت فلسفه إدارة المخاطر منطقية ومعقولة وانتشرت من شركة الي اخرى وعندما قررت </w:t>
      </w:r>
      <w:proofErr w:type="gramStart"/>
      <w:r w:rsidRPr="007657B8">
        <w:rPr>
          <w:rFonts w:ascii="Simplified Arabic" w:hAnsi="Simplified Arabic" w:cs="Simplified Arabic"/>
          <w:sz w:val="28"/>
          <w:szCs w:val="28"/>
          <w:rtl/>
        </w:rPr>
        <w:t>رابطة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مشتري</w:t>
      </w:r>
      <w:proofErr w:type="gramEnd"/>
      <w:r w:rsidRPr="007657B8">
        <w:rPr>
          <w:rFonts w:ascii="Simplified Arabic" w:hAnsi="Simplified Arabic" w:cs="Simplified Arabic"/>
          <w:sz w:val="28"/>
          <w:szCs w:val="28"/>
          <w:rtl/>
        </w:rPr>
        <w:t xml:space="preserve"> التأمين تغير اسمها الي جمعية إدارة المخاطر والتأمين كان التغير إشارة الي ان تحولاً ما يجري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حيث بدأت جمعية إدارة المخاطر والتأمين بنشر مجلة اسمها "إدارة المخاطر" كما كان يقوم قسم التأمين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بنشر مجموعة عريضة من التقارير والدراسات لمساعدة مديري المخاطر، بالإضافة الي ذلك قام معهد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التأمين الامريكي بوضع برنامج تعليمي في إدارة المخاطر يتضمن سلسلة من الامتحانات يحصل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الناجحون فيها على دبلوم في إدارة المخاطر. وقد تم تعديل المنهج الدراسي لهذا البرنامج في عام 1973</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وأصبح الاسم المهني للمتخرجين من البرنامج "زميل إدارة المخاطر" لأنه في الواقع كثيرا من </w:t>
      </w:r>
      <w:proofErr w:type="gramStart"/>
      <w:r w:rsidRPr="007657B8">
        <w:rPr>
          <w:rFonts w:ascii="Simplified Arabic" w:hAnsi="Simplified Arabic" w:cs="Simplified Arabic"/>
          <w:sz w:val="28"/>
          <w:szCs w:val="28"/>
          <w:rtl/>
        </w:rPr>
        <w:t>المفاهيم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التي</w:t>
      </w:r>
      <w:proofErr w:type="gramEnd"/>
      <w:r w:rsidRPr="007657B8">
        <w:rPr>
          <w:rFonts w:ascii="Simplified Arabic" w:hAnsi="Simplified Arabic" w:cs="Simplified Arabic"/>
          <w:sz w:val="28"/>
          <w:szCs w:val="28"/>
          <w:rtl/>
        </w:rPr>
        <w:t xml:space="preserve"> نشأت في قاعات الدراسة تم نقلها إلى عالم الاعمال وتطبيقها فيه.</w:t>
      </w:r>
      <w:r w:rsidRPr="007657B8">
        <w:rPr>
          <w:rFonts w:ascii="Simplified Arabic" w:hAnsi="Simplified Arabic" w:cs="Simplified Arabic"/>
          <w:sz w:val="28"/>
          <w:szCs w:val="28"/>
          <w:rtl/>
        </w:rPr>
        <w:t xml:space="preserve"> </w:t>
      </w:r>
    </w:p>
    <w:p w14:paraId="4E0F2B26" w14:textId="1391575C" w:rsidR="00E51450" w:rsidRPr="007657B8" w:rsidRDefault="00E51450" w:rsidP="007657B8">
      <w:pPr>
        <w:spacing w:line="312" w:lineRule="auto"/>
        <w:jc w:val="mediumKashida"/>
        <w:outlineLvl w:val="1"/>
        <w:rPr>
          <w:rFonts w:ascii="Simplified Arabic" w:hAnsi="Simplified Arabic" w:cs="(AH) Manal Black"/>
          <w:sz w:val="36"/>
          <w:szCs w:val="36"/>
          <w:u w:val="single"/>
          <w:rtl/>
        </w:rPr>
      </w:pPr>
      <w:bookmarkStart w:id="31" w:name="_Toc180888624"/>
      <w:r w:rsidRPr="007657B8">
        <w:rPr>
          <w:rFonts w:ascii="Simplified Arabic" w:hAnsi="Simplified Arabic" w:cs="(AH) Manal Black"/>
          <w:sz w:val="36"/>
          <w:szCs w:val="36"/>
          <w:u w:val="single"/>
          <w:rtl/>
        </w:rPr>
        <w:t>مفهوم إدارة المخاطر:</w:t>
      </w:r>
      <w:bookmarkEnd w:id="31"/>
    </w:p>
    <w:p w14:paraId="1ACCF727" w14:textId="780D7479" w:rsidR="001C4E1B" w:rsidRPr="007657B8" w:rsidRDefault="00E5145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باعتبارها علما جديدا نسبيا فقد تم تعريف إدارة المخاطر بطرق متنوعة إلا أن هنالك فكرة </w:t>
      </w:r>
      <w:proofErr w:type="gramStart"/>
      <w:r w:rsidRPr="007657B8">
        <w:rPr>
          <w:rFonts w:ascii="Simplified Arabic" w:hAnsi="Simplified Arabic" w:cs="Simplified Arabic"/>
          <w:sz w:val="28"/>
          <w:szCs w:val="28"/>
          <w:rtl/>
        </w:rPr>
        <w:t>واحدة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تظهر</w:t>
      </w:r>
      <w:proofErr w:type="gramEnd"/>
      <w:r w:rsidRPr="007657B8">
        <w:rPr>
          <w:rFonts w:ascii="Simplified Arabic" w:hAnsi="Simplified Arabic" w:cs="Simplified Arabic"/>
          <w:sz w:val="28"/>
          <w:szCs w:val="28"/>
          <w:rtl/>
        </w:rPr>
        <w:t xml:space="preserve"> في كل التعريفات المطروحة تقريبا أن إدارة المخاطر تتعلق بدرجة أساسية بالمخاطر البحتة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وتتضمن إدارة تلك المخاطر. ورغم أن من شان هاتين النقطتين أن تساعدان علي فهم ماهيه </w:t>
      </w:r>
      <w:proofErr w:type="gramStart"/>
      <w:r w:rsidRPr="007657B8">
        <w:rPr>
          <w:rFonts w:ascii="Simplified Arabic" w:hAnsi="Simplified Arabic" w:cs="Simplified Arabic"/>
          <w:sz w:val="28"/>
          <w:szCs w:val="28"/>
          <w:rtl/>
        </w:rPr>
        <w:t>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w:t>
      </w:r>
      <w:proofErr w:type="gramEnd"/>
      <w:r w:rsidRPr="007657B8">
        <w:rPr>
          <w:rFonts w:ascii="Simplified Arabic" w:hAnsi="Simplified Arabic" w:cs="Simplified Arabic"/>
          <w:sz w:val="28"/>
          <w:szCs w:val="28"/>
          <w:rtl/>
        </w:rPr>
        <w:t xml:space="preserve"> إلا أنها لا تصف بدرجة كافية جوهر المفهوم. وهذا ما يتطلب التعرض لمجموعة من </w:t>
      </w:r>
      <w:proofErr w:type="gramStart"/>
      <w:r w:rsidRPr="007657B8">
        <w:rPr>
          <w:rFonts w:ascii="Simplified Arabic" w:hAnsi="Simplified Arabic" w:cs="Simplified Arabic"/>
          <w:sz w:val="28"/>
          <w:szCs w:val="28"/>
          <w:rtl/>
        </w:rPr>
        <w:t>التعاريف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حول</w:t>
      </w:r>
      <w:proofErr w:type="gramEnd"/>
      <w:r w:rsidRPr="007657B8">
        <w:rPr>
          <w:rFonts w:ascii="Simplified Arabic" w:hAnsi="Simplified Arabic" w:cs="Simplified Arabic"/>
          <w:sz w:val="28"/>
          <w:szCs w:val="28"/>
          <w:rtl/>
        </w:rPr>
        <w:t xml:space="preserve"> إدارة المخاطر.</w:t>
      </w:r>
      <w:r w:rsidRPr="007657B8">
        <w:rPr>
          <w:rFonts w:ascii="Simplified Arabic" w:hAnsi="Simplified Arabic" w:cs="Simplified Arabic"/>
          <w:sz w:val="28"/>
          <w:szCs w:val="28"/>
          <w:rtl/>
        </w:rPr>
        <w:t xml:space="preserve"> </w:t>
      </w:r>
    </w:p>
    <w:p w14:paraId="35008B6D" w14:textId="223962AD" w:rsidR="00367755" w:rsidRPr="007657B8" w:rsidRDefault="00367755"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u w:val="single"/>
          <w:rtl/>
        </w:rPr>
        <w:t>أولا: إدارة المخاطر</w:t>
      </w:r>
    </w:p>
    <w:p w14:paraId="72EA8105" w14:textId="09CA260A" w:rsidR="00367755" w:rsidRPr="007657B8" w:rsidRDefault="0036775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إدارة المخاطر عبارة عن منهج أو مدخل علمي للتعامل مع المخاطر البحتة عن طريق توقع </w:t>
      </w:r>
      <w:proofErr w:type="gramStart"/>
      <w:r w:rsidRPr="007657B8">
        <w:rPr>
          <w:rFonts w:ascii="Simplified Arabic" w:hAnsi="Simplified Arabic" w:cs="Simplified Arabic"/>
          <w:sz w:val="28"/>
          <w:szCs w:val="28"/>
          <w:rtl/>
        </w:rPr>
        <w:t>الخسائر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العارضة</w:t>
      </w:r>
      <w:proofErr w:type="gramEnd"/>
      <w:r w:rsidRPr="007657B8">
        <w:rPr>
          <w:rFonts w:ascii="Simplified Arabic" w:hAnsi="Simplified Arabic" w:cs="Simplified Arabic"/>
          <w:sz w:val="28"/>
          <w:szCs w:val="28"/>
          <w:rtl/>
        </w:rPr>
        <w:t xml:space="preserve"> المحتملة وتصميم وتنفيذ إجراءات من شأنها أن تقلل إمكانية حدوث الخسارة أو الأثر المالي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للخسائر التي تقع إلي حد أدني.</w:t>
      </w:r>
      <w:r w:rsidRPr="007657B8">
        <w:rPr>
          <w:rFonts w:ascii="Simplified Arabic" w:hAnsi="Simplified Arabic" w:cs="Simplified Arabic"/>
          <w:sz w:val="28"/>
          <w:szCs w:val="28"/>
          <w:rtl/>
        </w:rPr>
        <w:t xml:space="preserve"> </w:t>
      </w:r>
    </w:p>
    <w:p w14:paraId="765B4C5F" w14:textId="4E85A486" w:rsidR="00367755" w:rsidRPr="007657B8" w:rsidRDefault="0036775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وأيضا </w:t>
      </w:r>
      <w:r w:rsidRPr="007657B8">
        <w:rPr>
          <w:rFonts w:ascii="Simplified Arabic" w:hAnsi="Simplified Arabic" w:cs="Simplified Arabic"/>
          <w:sz w:val="28"/>
          <w:szCs w:val="28"/>
          <w:rtl/>
        </w:rPr>
        <w:t>هي تنظيم متكامل يهدف الي مجابهة المخاطر بأفضل الوسائل وأقل التكاليف وذلك عن طريق</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اكتشاف الخطر وتحليله وقياسه وتحديد وسائل مجابهته مع اختيار أنسب هذه الوسائل لتحقيق الهدف</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المطلوب.</w:t>
      </w:r>
    </w:p>
    <w:p w14:paraId="7478A3EC" w14:textId="6EB36B89" w:rsidR="00367755" w:rsidRPr="007657B8" w:rsidRDefault="0036775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كما يتم تعريف </w:t>
      </w:r>
      <w:r w:rsidRPr="007657B8">
        <w:rPr>
          <w:rFonts w:ascii="Simplified Arabic" w:hAnsi="Simplified Arabic" w:cs="Simplified Arabic"/>
          <w:sz w:val="28"/>
          <w:szCs w:val="28"/>
          <w:rtl/>
        </w:rPr>
        <w:t xml:space="preserve">إدارة المخاطر </w:t>
      </w:r>
      <w:r w:rsidRPr="007657B8">
        <w:rPr>
          <w:rFonts w:ascii="Simplified Arabic" w:hAnsi="Simplified Arabic" w:cs="Simplified Arabic" w:hint="cs"/>
          <w:sz w:val="28"/>
          <w:szCs w:val="28"/>
          <w:rtl/>
        </w:rPr>
        <w:t xml:space="preserve">على انها </w:t>
      </w:r>
      <w:r w:rsidRPr="007657B8">
        <w:rPr>
          <w:rFonts w:ascii="Simplified Arabic" w:hAnsi="Simplified Arabic" w:cs="Simplified Arabic"/>
          <w:sz w:val="28"/>
          <w:szCs w:val="28"/>
          <w:rtl/>
        </w:rPr>
        <w:t xml:space="preserve">عبارة عن إجراء منتظم للتخطيط من أجل تحديد، تحليل الاستجابة ومتابعة </w:t>
      </w:r>
      <w:proofErr w:type="gramStart"/>
      <w:r w:rsidRPr="007657B8">
        <w:rPr>
          <w:rFonts w:ascii="Simplified Arabic" w:hAnsi="Simplified Arabic" w:cs="Simplified Arabic"/>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المتعلقة</w:t>
      </w:r>
      <w:proofErr w:type="gramEnd"/>
      <w:r w:rsidRPr="007657B8">
        <w:rPr>
          <w:rFonts w:ascii="Simplified Arabic" w:hAnsi="Simplified Arabic" w:cs="Simplified Arabic"/>
          <w:sz w:val="28"/>
          <w:szCs w:val="28"/>
          <w:rtl/>
        </w:rPr>
        <w:t xml:space="preserve"> بأي مشروع وتتضمن الإجراءات والأدوات والتقنيات التي ستساعد مدير المشروع علي تعظيم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إمكانية وأسباب تحقيق نتائج ايجابية وتخفيض إمكانية وأسباب تحقيق نتائج غير ملائمة.</w:t>
      </w:r>
      <w:r w:rsidRPr="007657B8">
        <w:rPr>
          <w:rFonts w:ascii="Simplified Arabic" w:hAnsi="Simplified Arabic" w:cs="Simplified Arabic"/>
          <w:sz w:val="28"/>
          <w:szCs w:val="28"/>
          <w:rtl/>
        </w:rPr>
        <w:t xml:space="preserve"> </w:t>
      </w:r>
    </w:p>
    <w:p w14:paraId="42E2E3DE" w14:textId="30366C15" w:rsidR="00367755" w:rsidRPr="007657B8" w:rsidRDefault="0036775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كما تعرف </w:t>
      </w:r>
      <w:r w:rsidRPr="007657B8">
        <w:rPr>
          <w:rFonts w:ascii="Simplified Arabic" w:hAnsi="Simplified Arabic" w:cs="Simplified Arabic"/>
          <w:sz w:val="28"/>
          <w:szCs w:val="28"/>
          <w:rtl/>
        </w:rPr>
        <w:t xml:space="preserve">علي إنها نشاط يمارس بشكل يومي وينظر سواء علي مستوي الأفراد أو </w:t>
      </w:r>
      <w:proofErr w:type="gramStart"/>
      <w:r w:rsidRPr="007657B8">
        <w:rPr>
          <w:rFonts w:ascii="Simplified Arabic" w:hAnsi="Simplified Arabic" w:cs="Simplified Arabic"/>
          <w:sz w:val="28"/>
          <w:szCs w:val="28"/>
          <w:rtl/>
        </w:rPr>
        <w:t>المنظمات؛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لأن</w:t>
      </w:r>
      <w:proofErr w:type="gramEnd"/>
      <w:r w:rsidRPr="007657B8">
        <w:rPr>
          <w:rFonts w:ascii="Simplified Arabic" w:hAnsi="Simplified Arabic" w:cs="Simplified Arabic"/>
          <w:sz w:val="28"/>
          <w:szCs w:val="28"/>
          <w:rtl/>
        </w:rPr>
        <w:t xml:space="preserve"> أي قرار ترتبط نتائجه بالمستقبل وطالما أن المستقبل غير مؤكد فلابد من الاعتماد بشكل ما علي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مبادئ إدارة المخاطر .</w:t>
      </w:r>
    </w:p>
    <w:p w14:paraId="3F59DA10" w14:textId="581D2627" w:rsidR="00FF0F0B" w:rsidRPr="007657B8" w:rsidRDefault="00FF0F0B"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hint="cs"/>
          <w:sz w:val="28"/>
          <w:szCs w:val="28"/>
          <w:u w:val="single"/>
          <w:rtl/>
        </w:rPr>
        <w:t>ثانيا:</w:t>
      </w:r>
      <w:r w:rsidRPr="007657B8">
        <w:rPr>
          <w:rFonts w:ascii="Simplified Arabic" w:hAnsi="Simplified Arabic" w:cs="Simplified Arabic"/>
          <w:sz w:val="28"/>
          <w:szCs w:val="28"/>
          <w:u w:val="single"/>
          <w:rtl/>
        </w:rPr>
        <w:t xml:space="preserve"> إدارة الأزمات:</w:t>
      </w:r>
    </w:p>
    <w:p w14:paraId="06CCFA7B" w14:textId="6604E319" w:rsidR="00FF0F0B" w:rsidRPr="007657B8" w:rsidRDefault="00FF0F0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تكون الشركة أسيرة سلسلة من الأزمات والمشكلات بسبب سوء التخطيط وعدم العناية بالتوقع </w:t>
      </w:r>
      <w:proofErr w:type="gramStart"/>
      <w:r w:rsidRPr="007657B8">
        <w:rPr>
          <w:rFonts w:ascii="Simplified Arabic" w:hAnsi="Simplified Arabic" w:cs="Simplified Arabic"/>
          <w:sz w:val="28"/>
          <w:szCs w:val="28"/>
          <w:rtl/>
        </w:rPr>
        <w:t>وأيضا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انخفاض</w:t>
      </w:r>
      <w:proofErr w:type="gramEnd"/>
      <w:r w:rsidRPr="007657B8">
        <w:rPr>
          <w:rFonts w:ascii="Simplified Arabic" w:hAnsi="Simplified Arabic" w:cs="Simplified Arabic"/>
          <w:sz w:val="28"/>
          <w:szCs w:val="28"/>
          <w:rtl/>
        </w:rPr>
        <w:t xml:space="preserve"> فعالية المواجهة وبالتالي فإن الشركة لا تختار ما تفعله، وإنما يفرض عليها ما تفعله وأولوية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أمورها لا تحددها هي إما تحددها الأزمات المتتالية وبالتالي فبدلا من أن تدير هي الأزمات تصبح مدارة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بالأزمات.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وتعرف الأزمة على أنها خلل يؤثر تأثيرا ماديا على النظام كله كما انه يهدد الافتراضات </w:t>
      </w:r>
      <w:proofErr w:type="gramStart"/>
      <w:r w:rsidRPr="007657B8">
        <w:rPr>
          <w:rFonts w:ascii="Simplified Arabic" w:hAnsi="Simplified Arabic" w:cs="Simplified Arabic"/>
          <w:sz w:val="28"/>
          <w:szCs w:val="28"/>
          <w:rtl/>
        </w:rPr>
        <w:t>الأساسية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التي</w:t>
      </w:r>
      <w:proofErr w:type="gramEnd"/>
      <w:r w:rsidRPr="007657B8">
        <w:rPr>
          <w:rFonts w:ascii="Simplified Arabic" w:hAnsi="Simplified Arabic" w:cs="Simplified Arabic"/>
          <w:sz w:val="28"/>
          <w:szCs w:val="28"/>
          <w:rtl/>
        </w:rPr>
        <w:t xml:space="preserve"> تقوم عليها هذا النظام أما إدارة الأزمات فهي تعرف علي أنها تقدير للأمور المفاجئة وتحديد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اتجاهات الحركة البديلة وتصور السيناريوهات الممكنة لتطور الاحداث، ثم اتخاذ القرارات والمسارات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الكفيلة بالسيطرة علي الموقف مع الاستعداد للتغير عند الحاجة.</w:t>
      </w:r>
    </w:p>
    <w:p w14:paraId="154C9FAE" w14:textId="45991414" w:rsidR="00367755" w:rsidRPr="007657B8" w:rsidRDefault="00FF0F0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للتعرف علي الفرق بين إدارة الأزمة وإدارة المخاطر يتطلب ضمنيا ضرورة التفريق بين مفهومي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الخطر والأزمة، فالخطر هو مفهوم كما رأينا مرتبط أكثر بعنصر عدم التأكد، أما الأزمة فهي مفهوم يعبر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 شيء حدث فعلا، فنقول مثلا خطر الزلازل أي احتمال أن يقع أو لا يقع ولا نقول أزمة الزلازل، كما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أن الخسارة الناتجة عن الخطر هي خسارة محتملة أما في الأزمة فهي أكيدة، أما تأثير الأزمة فهو تأثير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أوسع من تأثير الخطر، فمثلا نقول الأزمة المالية العالمية يعني أن تأثيرها مس العالم كله كما ان الخطر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يعتبر من عوامل توليد الأزمات فمثلا نقول أزمة الرهن العقاري كانت ناتجة عن خطر الإفراط في منح</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القروض العقارية بدون ضمانات ... الخ.</w:t>
      </w:r>
    </w:p>
    <w:p w14:paraId="60F16720" w14:textId="33C185DE" w:rsidR="000902CB" w:rsidRPr="007657B8" w:rsidRDefault="000902CB" w:rsidP="007657B8">
      <w:pPr>
        <w:spacing w:line="312" w:lineRule="auto"/>
        <w:jc w:val="mediumKashida"/>
        <w:outlineLvl w:val="1"/>
        <w:rPr>
          <w:rFonts w:ascii="Simplified Arabic" w:hAnsi="Simplified Arabic" w:cs="(AH) Manal Black"/>
          <w:sz w:val="36"/>
          <w:szCs w:val="36"/>
          <w:u w:val="single"/>
          <w:rtl/>
        </w:rPr>
      </w:pPr>
      <w:bookmarkStart w:id="32" w:name="_Toc180888625"/>
      <w:r w:rsidRPr="007657B8">
        <w:rPr>
          <w:rFonts w:ascii="Simplified Arabic" w:hAnsi="Simplified Arabic" w:cs="(AH) Manal Black"/>
          <w:sz w:val="36"/>
          <w:szCs w:val="36"/>
          <w:u w:val="single"/>
          <w:rtl/>
        </w:rPr>
        <w:t>أهداف إدارة المخاطر:</w:t>
      </w:r>
      <w:bookmarkEnd w:id="32"/>
    </w:p>
    <w:p w14:paraId="0192A6B9" w14:textId="101F00AB" w:rsidR="000902CB" w:rsidRPr="007657B8" w:rsidRDefault="000902C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يتمثل الهدف العام من إدارة المخاطر في حماية المشروع من الاثار السالبة للمخاطر ويتمثل في</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لاتي:</w:t>
      </w:r>
    </w:p>
    <w:p w14:paraId="21EB7A15" w14:textId="4279459B"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العمل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منع وقوع الخطر، واتباع افضل الوسائل التي من شأنها حماية المنشأة والعاملين فيها من</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الخسائر المحتملة وتثقيف العاملين في كيفية أدائهم لأعمالهم بشكل صحيح لمنع وقوع الخطر.</w:t>
      </w:r>
    </w:p>
    <w:p w14:paraId="4C0BB053" w14:textId="01B972E4"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العمل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تقليل الاثار الناجمة عن الخطر إذا وقع بما يضمن استمرار المنشأة في عملها.</w:t>
      </w:r>
    </w:p>
    <w:p w14:paraId="148301F3" w14:textId="31CF88A2"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وضع السياسات والإجراءات العملية الكفيلة بمواجهة أي خطر من أجل تقليل الخسائر التي تنتج عن</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الخطر ان وقع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المشروع.</w:t>
      </w:r>
    </w:p>
    <w:p w14:paraId="5B1E364C" w14:textId="4AD03D61"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مراقبة المشروع لتحديد المخاطر الجديدة والمتغيرة.</w:t>
      </w:r>
    </w:p>
    <w:p w14:paraId="32498D15" w14:textId="4488AFE2"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تركيز انتباه الإدارة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المخاطر ذات الاولوية القصوى.</w:t>
      </w:r>
    </w:p>
    <w:p w14:paraId="058205F1" w14:textId="49D3502B" w:rsidR="000902CB" w:rsidRPr="007657B8" w:rsidRDefault="000902CB" w:rsidP="007657B8">
      <w:pPr>
        <w:pStyle w:val="ListParagraph"/>
        <w:numPr>
          <w:ilvl w:val="0"/>
          <w:numId w:val="39"/>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الاتصال مع فريق المشروع وأصحاب المصلحة بوضوح فيما يتعلق بالمخاطر والاحتفاظ بسجل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واضح ودقيق للمخاطر خلال دورة حياة المشروع.</w:t>
      </w:r>
    </w:p>
    <w:p w14:paraId="2D32201E" w14:textId="68C3A945" w:rsidR="0089594A" w:rsidRPr="007657B8" w:rsidRDefault="0089594A" w:rsidP="007657B8">
      <w:pPr>
        <w:spacing w:line="312" w:lineRule="auto"/>
        <w:jc w:val="mediumKashida"/>
        <w:outlineLvl w:val="1"/>
        <w:rPr>
          <w:rFonts w:ascii="Simplified Arabic" w:hAnsi="Simplified Arabic" w:cs="(AH) Manal Black"/>
          <w:sz w:val="36"/>
          <w:szCs w:val="36"/>
          <w:u w:val="single"/>
          <w:rtl/>
        </w:rPr>
      </w:pPr>
      <w:bookmarkStart w:id="33" w:name="_Toc180888626"/>
      <w:r w:rsidRPr="007657B8">
        <w:rPr>
          <w:rFonts w:ascii="Simplified Arabic" w:hAnsi="Simplified Arabic" w:cs="(AH) Manal Black"/>
          <w:sz w:val="36"/>
          <w:szCs w:val="36"/>
          <w:u w:val="single"/>
          <w:rtl/>
        </w:rPr>
        <w:t>أدوات إدارة المخاطر:</w:t>
      </w:r>
      <w:bookmarkEnd w:id="33"/>
    </w:p>
    <w:p w14:paraId="3515D3C1" w14:textId="34524605" w:rsidR="0089594A" w:rsidRPr="007657B8" w:rsidRDefault="0089594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إن الجزء الجوهري والأساسي من وظيفة إدارة المخاطر يتمثل في تصميم وتنفيذ إجراءات من شأنها</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تقليل إمكانية حدوث الخسارة، ويمكن تصنيف التقنيات العريضة المستخدمة في إدارة المخاطر الي:</w:t>
      </w:r>
    </w:p>
    <w:p w14:paraId="6132C497" w14:textId="75546F9E" w:rsidR="0089594A" w:rsidRPr="007657B8" w:rsidRDefault="0089594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التحكم في المخاطرة:</w:t>
      </w:r>
    </w:p>
    <w:p w14:paraId="0393A698" w14:textId="0756D511" w:rsidR="0089594A" w:rsidRPr="007657B8" w:rsidRDefault="0089594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ويشمل أساليب التحكم في المخاطرة، وتحاشي المخاطرة والمداخل المختلفة الي تقليل </w:t>
      </w:r>
      <w:proofErr w:type="gramStart"/>
      <w:r w:rsidRPr="007657B8">
        <w:rPr>
          <w:rFonts w:ascii="Simplified Arabic" w:hAnsi="Simplified Arabic" w:cs="Simplified Arabic"/>
          <w:sz w:val="28"/>
          <w:szCs w:val="28"/>
          <w:rtl/>
        </w:rPr>
        <w:t>المخاطرة،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وحتي</w:t>
      </w:r>
      <w:proofErr w:type="gramEnd"/>
      <w:r w:rsidRPr="007657B8">
        <w:rPr>
          <w:rFonts w:ascii="Simplified Arabic" w:hAnsi="Simplified Arabic" w:cs="Simplified Arabic"/>
          <w:sz w:val="28"/>
          <w:szCs w:val="28"/>
          <w:rtl/>
        </w:rPr>
        <w:t xml:space="preserve"> من خلال منع الخسائر ومجهودات الرقابة والتحكم وايضا الوقاية.</w:t>
      </w:r>
    </w:p>
    <w:p w14:paraId="6415782E" w14:textId="2938AD8A" w:rsidR="0089594A" w:rsidRPr="007657B8" w:rsidRDefault="0089594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 xml:space="preserve">تمويل </w:t>
      </w:r>
      <w:proofErr w:type="gramStart"/>
      <w:r w:rsidRPr="007657B8">
        <w:rPr>
          <w:rFonts w:ascii="Simplified Arabic" w:hAnsi="Simplified Arabic" w:cs="Simplified Arabic"/>
          <w:sz w:val="28"/>
          <w:szCs w:val="28"/>
          <w:u w:val="single"/>
          <w:rtl/>
        </w:rPr>
        <w:t>المخاطرة :</w:t>
      </w:r>
      <w:proofErr w:type="gramEnd"/>
    </w:p>
    <w:p w14:paraId="0E574C46" w14:textId="3603E9F1" w:rsidR="0089594A" w:rsidRPr="007657B8" w:rsidRDefault="0089594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يركز تمويل المخاطر علي ضمان إتاحة الأموال لتعويض الخسائر التي تحدث، ويأخذ </w:t>
      </w:r>
      <w:proofErr w:type="gramStart"/>
      <w:r w:rsidRPr="007657B8">
        <w:rPr>
          <w:rFonts w:ascii="Simplified Arabic" w:hAnsi="Simplified Arabic" w:cs="Simplified Arabic"/>
          <w:sz w:val="28"/>
          <w:szCs w:val="28"/>
          <w:rtl/>
        </w:rPr>
        <w:t>تمويل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w:t>
      </w:r>
      <w:proofErr w:type="gramEnd"/>
      <w:r w:rsidRPr="007657B8">
        <w:rPr>
          <w:rFonts w:ascii="Simplified Arabic" w:hAnsi="Simplified Arabic" w:cs="Simplified Arabic"/>
          <w:sz w:val="28"/>
          <w:szCs w:val="28"/>
          <w:rtl/>
        </w:rPr>
        <w:t xml:space="preserve"> بدرجة أساسية شكل الاحتفاظ بجزء من المخاطر ونقل أو تحويل جزء أخر، وعند تقرير أي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التقنيات يجب تطبيقه للتعامل مع مخاطرة معينة يجب علي مدير إدارة المخاطر أن يدرس حجم الخسائر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المحتملة واحتمال حدوثها والموارد المتاحة لتعويض الخسارة ان قدر لها ان تحدث.</w:t>
      </w:r>
      <w:r w:rsidRPr="007657B8">
        <w:rPr>
          <w:rFonts w:ascii="Simplified Arabic" w:hAnsi="Simplified Arabic" w:cs="Simplified Arabic"/>
          <w:sz w:val="28"/>
          <w:szCs w:val="28"/>
          <w:rtl/>
        </w:rPr>
        <w:t xml:space="preserve"> </w:t>
      </w:r>
    </w:p>
    <w:p w14:paraId="4CF576DE" w14:textId="65194951" w:rsidR="0089594A" w:rsidRPr="007657B8" w:rsidRDefault="0089594A" w:rsidP="007657B8">
      <w:pPr>
        <w:spacing w:line="312" w:lineRule="auto"/>
        <w:jc w:val="mediumKashida"/>
        <w:outlineLvl w:val="1"/>
        <w:rPr>
          <w:rFonts w:ascii="Simplified Arabic" w:hAnsi="Simplified Arabic" w:cs="(AH) Manal Black"/>
          <w:sz w:val="36"/>
          <w:szCs w:val="36"/>
          <w:u w:val="single"/>
          <w:rtl/>
        </w:rPr>
      </w:pPr>
      <w:bookmarkStart w:id="34" w:name="_Toc180888627"/>
      <w:r w:rsidRPr="007657B8">
        <w:rPr>
          <w:rFonts w:ascii="Simplified Arabic" w:hAnsi="Simplified Arabic" w:cs="(AH) Manal Black"/>
          <w:sz w:val="36"/>
          <w:szCs w:val="36"/>
          <w:u w:val="single"/>
          <w:rtl/>
        </w:rPr>
        <w:t>قواعد إدارة المخاطر:</w:t>
      </w:r>
      <w:bookmarkEnd w:id="34"/>
    </w:p>
    <w:p w14:paraId="3261CC28" w14:textId="7108FBA9" w:rsidR="0089594A" w:rsidRPr="007657B8" w:rsidRDefault="0089594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مع تطور إدارة المخاطر كمجال وظيفي خاص للإدارة، تم توجيه اهتمام متزايد لصياغة </w:t>
      </w:r>
      <w:proofErr w:type="gramStart"/>
      <w:r w:rsidRPr="007657B8">
        <w:rPr>
          <w:rFonts w:ascii="Simplified Arabic" w:hAnsi="Simplified Arabic" w:cs="Simplified Arabic"/>
          <w:sz w:val="28"/>
          <w:szCs w:val="28"/>
          <w:rtl/>
        </w:rPr>
        <w:t>مبادئها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وتقنياتها</w:t>
      </w:r>
      <w:proofErr w:type="gramEnd"/>
      <w:r w:rsidRPr="007657B8">
        <w:rPr>
          <w:rFonts w:ascii="Simplified Arabic" w:hAnsi="Simplified Arabic" w:cs="Simplified Arabic"/>
          <w:sz w:val="28"/>
          <w:szCs w:val="28"/>
          <w:rtl/>
        </w:rPr>
        <w:t xml:space="preserve"> وذلك بتوفير قواعد إرشادية متصلة بعملية اتخاذ القرارات المتصلة بإدارة المخاطر وقد كان أول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الاسهامات المقدمة لمجال إدارة المخاطر تطوير مجموعة من القواعد هي ببساطة مبادئ تحتكم الي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حسن الإدراك والفطرة وتطبق علي مواقف المخاطرة.</w:t>
      </w:r>
      <w:r w:rsidRPr="007657B8">
        <w:rPr>
          <w:rFonts w:ascii="Simplified Arabic" w:hAnsi="Simplified Arabic" w:cs="Simplified Arabic"/>
          <w:sz w:val="28"/>
          <w:szCs w:val="28"/>
          <w:rtl/>
        </w:rPr>
        <w:t xml:space="preserve"> </w:t>
      </w:r>
    </w:p>
    <w:p w14:paraId="339C6FDB" w14:textId="00AB7D22" w:rsidR="0089594A" w:rsidRPr="007657B8" w:rsidRDefault="0089594A"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القاعدة الاولي:</w:t>
      </w:r>
    </w:p>
    <w:p w14:paraId="042F34B2" w14:textId="137C0080" w:rsidR="00367755" w:rsidRPr="007657B8" w:rsidRDefault="0089594A"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لا تجازف بأكثر ما تستطيع تحمل خسارته:</w:t>
      </w:r>
    </w:p>
    <w:p w14:paraId="00BB941F" w14:textId="1BD9F620" w:rsidR="00B64AF7" w:rsidRPr="007657B8" w:rsidRDefault="00B64AF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هي الاهم في الثلاث قواعد ورغم ان هذه القاعدة لا تقول لنا بالضرورة ما ينبغي عملة بشان </w:t>
      </w:r>
      <w:proofErr w:type="gramStart"/>
      <w:r w:rsidRPr="007657B8">
        <w:rPr>
          <w:rFonts w:ascii="Simplified Arabic" w:hAnsi="Simplified Arabic" w:cs="Simplified Arabic"/>
          <w:sz w:val="28"/>
          <w:szCs w:val="28"/>
          <w:rtl/>
        </w:rPr>
        <w:t>مخاطرة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معينة</w:t>
      </w:r>
      <w:proofErr w:type="gramEnd"/>
      <w:r w:rsidRPr="007657B8">
        <w:rPr>
          <w:rFonts w:ascii="Simplified Arabic" w:hAnsi="Simplified Arabic" w:cs="Simplified Arabic"/>
          <w:sz w:val="28"/>
          <w:szCs w:val="28"/>
          <w:rtl/>
        </w:rPr>
        <w:t xml:space="preserve">، </w:t>
      </w:r>
      <w:proofErr w:type="spellStart"/>
      <w:r w:rsidRPr="007657B8">
        <w:rPr>
          <w:rFonts w:ascii="Simplified Arabic" w:hAnsi="Simplified Arabic" w:cs="Simplified Arabic"/>
          <w:sz w:val="28"/>
          <w:szCs w:val="28"/>
          <w:rtl/>
        </w:rPr>
        <w:t>الإ</w:t>
      </w:r>
      <w:proofErr w:type="spellEnd"/>
      <w:r w:rsidRPr="007657B8">
        <w:rPr>
          <w:rFonts w:ascii="Simplified Arabic" w:hAnsi="Simplified Arabic" w:cs="Simplified Arabic"/>
          <w:sz w:val="28"/>
          <w:szCs w:val="28"/>
          <w:rtl/>
        </w:rPr>
        <w:t xml:space="preserve"> انها تقول أي المخاطر يجب القيام بشي حيالها واذا بدأنا بالقرار بأنه عندما لا يتم عمل </w:t>
      </w:r>
      <w:proofErr w:type="spellStart"/>
      <w:r w:rsidRPr="007657B8">
        <w:rPr>
          <w:rFonts w:ascii="Simplified Arabic" w:hAnsi="Simplified Arabic" w:cs="Simplified Arabic"/>
          <w:sz w:val="28"/>
          <w:szCs w:val="28"/>
          <w:rtl/>
        </w:rPr>
        <w:t>شئ</w:t>
      </w:r>
      <w:proofErr w:type="spell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حيال مخاطرة معينة، تحتفظ الشركة باحتمال نشوء خسارة من تلك المخاطر فان تقرير المخاطر 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يجب عمل </w:t>
      </w:r>
      <w:proofErr w:type="spellStart"/>
      <w:r w:rsidRPr="007657B8">
        <w:rPr>
          <w:rFonts w:ascii="Simplified Arabic" w:hAnsi="Simplified Arabic" w:cs="Simplified Arabic"/>
          <w:sz w:val="28"/>
          <w:szCs w:val="28"/>
          <w:rtl/>
        </w:rPr>
        <w:t>شئ</w:t>
      </w:r>
      <w:proofErr w:type="spellEnd"/>
      <w:r w:rsidRPr="007657B8">
        <w:rPr>
          <w:rFonts w:ascii="Simplified Arabic" w:hAnsi="Simplified Arabic" w:cs="Simplified Arabic"/>
          <w:sz w:val="28"/>
          <w:szCs w:val="28"/>
          <w:rtl/>
        </w:rPr>
        <w:t xml:space="preserve"> خلاصته تقرير أي المخاطر لا يمكن الاحتفاظ بها. إن العامل الأهم في تقرير </w:t>
      </w:r>
      <w:proofErr w:type="gramStart"/>
      <w:r w:rsidRPr="007657B8">
        <w:rPr>
          <w:rFonts w:ascii="Simplified Arabic" w:hAnsi="Simplified Arabic" w:cs="Simplified Arabic"/>
          <w:sz w:val="28"/>
          <w:szCs w:val="28"/>
          <w:rtl/>
        </w:rPr>
        <w:t>أي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w:t>
      </w:r>
      <w:proofErr w:type="gramEnd"/>
      <w:r w:rsidRPr="007657B8">
        <w:rPr>
          <w:rFonts w:ascii="Simplified Arabic" w:hAnsi="Simplified Arabic" w:cs="Simplified Arabic"/>
          <w:sz w:val="28"/>
          <w:szCs w:val="28"/>
          <w:rtl/>
        </w:rPr>
        <w:t xml:space="preserve"> تتطلب عملا محددا ما هو الخسارة المحتملة القصوى التي قد تنتج من المخاطرة وبعض</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الخسائر يمكن أن تكون مدمرة اقتصاديا حيث تأتي بالكامل علي أصول الشركة في حين يتضمن البعض</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الآخر عواقب مالية ثانوية فقط وإذا كانت الخسارة المحتملة القصوى من التعرض لموقف ما كبير لدرجة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أن ينتج عنها خسارة غير محتملة، فإن الاحتفاظ لا يكون واقعيا والشدة المحتملة يجب تقليلها الي مستوي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قابل للإدارة أو يجب تحويل المخاطر أما تعذر تقليل الشدة وتحويل المخاطرة فانه يجب تفاديها.</w:t>
      </w:r>
    </w:p>
    <w:p w14:paraId="00F9FA5A" w14:textId="13C3DDB4" w:rsidR="00B64AF7" w:rsidRPr="007657B8" w:rsidRDefault="00B64AF7"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القاعدة الثانية:</w:t>
      </w:r>
    </w:p>
    <w:p w14:paraId="2EB381FA" w14:textId="5C1CFF15" w:rsidR="00B64AF7" w:rsidRPr="007657B8" w:rsidRDefault="00B64AF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فكر في الاحتمالات:</w:t>
      </w:r>
    </w:p>
    <w:p w14:paraId="36F74D0E" w14:textId="1795C56D" w:rsidR="00B64AF7" w:rsidRPr="007657B8" w:rsidRDefault="00B64AF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هذه القاعدة تشير الي احتمال حدوث الخسارة قد يكون عاملا مهما في تقرير ما يجب عملة حيال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مخاطرة </w:t>
      </w:r>
      <w:proofErr w:type="gramStart"/>
      <w:r w:rsidRPr="007657B8">
        <w:rPr>
          <w:rFonts w:ascii="Simplified Arabic" w:hAnsi="Simplified Arabic" w:cs="Simplified Arabic"/>
          <w:sz w:val="28"/>
          <w:szCs w:val="28"/>
          <w:rtl/>
        </w:rPr>
        <w:t>معينة</w:t>
      </w:r>
      <w:proofErr w:type="gramEnd"/>
      <w:r w:rsidRPr="007657B8">
        <w:rPr>
          <w:rFonts w:ascii="Simplified Arabic" w:hAnsi="Simplified Arabic" w:cs="Simplified Arabic"/>
          <w:sz w:val="28"/>
          <w:szCs w:val="28"/>
          <w:rtl/>
        </w:rPr>
        <w:t xml:space="preserve"> ولكن أي المخاطر؟ منطقيا استخدام الاحتمالات في اتخاذ قرارات إدارة المخاطر </w:t>
      </w:r>
      <w:proofErr w:type="gramStart"/>
      <w:r w:rsidRPr="007657B8">
        <w:rPr>
          <w:rFonts w:ascii="Simplified Arabic" w:hAnsi="Simplified Arabic" w:cs="Simplified Arabic"/>
          <w:sz w:val="28"/>
          <w:szCs w:val="28"/>
          <w:rtl/>
        </w:rPr>
        <w:t>مقصور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تلك المواقف التي لا تتعارض فيها القرارات المراد دراستها مع القاعدة الاولي لإدارة المخاطر وهي لا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تجازف بأكثر مما تسطيع تحمل خسارته.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نفترض في هذه القاعدة علي مدير المخاطر أن لا يهمل الأخطار التي يكون احتمال وقوعها </w:t>
      </w:r>
      <w:proofErr w:type="gramStart"/>
      <w:r w:rsidRPr="007657B8">
        <w:rPr>
          <w:rFonts w:ascii="Simplified Arabic" w:hAnsi="Simplified Arabic" w:cs="Simplified Arabic"/>
          <w:sz w:val="28"/>
          <w:szCs w:val="28"/>
          <w:rtl/>
        </w:rPr>
        <w:t>ضئيل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جدا</w:t>
      </w:r>
      <w:proofErr w:type="gramEnd"/>
      <w:r w:rsidRPr="007657B8">
        <w:rPr>
          <w:rFonts w:ascii="Simplified Arabic" w:hAnsi="Simplified Arabic" w:cs="Simplified Arabic"/>
          <w:sz w:val="28"/>
          <w:szCs w:val="28"/>
          <w:rtl/>
        </w:rPr>
        <w:t xml:space="preserve"> وأن يأخذها في الحسبان لأنها إذا وقعت قد تحدث أضرار جسيمة بالشركة.</w:t>
      </w:r>
      <w:r w:rsidRPr="007657B8">
        <w:rPr>
          <w:rFonts w:ascii="Simplified Arabic" w:hAnsi="Simplified Arabic" w:cs="Simplified Arabic"/>
          <w:sz w:val="28"/>
          <w:szCs w:val="28"/>
          <w:rtl/>
        </w:rPr>
        <w:t xml:space="preserve"> </w:t>
      </w:r>
    </w:p>
    <w:p w14:paraId="57F044DC" w14:textId="67C3AA41" w:rsidR="00B64AF7" w:rsidRPr="007657B8" w:rsidRDefault="00B64AF7"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القاعدة الثالثة:</w:t>
      </w:r>
    </w:p>
    <w:p w14:paraId="5A849A51" w14:textId="378EA382" w:rsidR="001C4E1B" w:rsidRPr="007657B8" w:rsidRDefault="00B64AF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لا تجازف بالكثير مقابل القليل:</w:t>
      </w:r>
    </w:p>
    <w:p w14:paraId="067C55E5" w14:textId="7557E4DD" w:rsidR="001C4E1B" w:rsidRPr="007657B8" w:rsidRDefault="0059101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رغم أن قاعدة " لا تخاطر بأكثر مما تستطيع تحمل خسارته " تفترض مستوي أقصي علي </w:t>
      </w:r>
      <w:proofErr w:type="gramStart"/>
      <w:r w:rsidRPr="007657B8">
        <w:rPr>
          <w:rFonts w:ascii="Simplified Arabic" w:hAnsi="Simplified Arabic" w:cs="Simplified Arabic"/>
          <w:sz w:val="28"/>
          <w:szCs w:val="28"/>
          <w:rtl/>
        </w:rPr>
        <w:t>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التي</w:t>
      </w:r>
      <w:proofErr w:type="gramEnd"/>
      <w:r w:rsidRPr="007657B8">
        <w:rPr>
          <w:rFonts w:ascii="Simplified Arabic" w:hAnsi="Simplified Arabic" w:cs="Simplified Arabic"/>
          <w:sz w:val="28"/>
          <w:szCs w:val="28"/>
          <w:rtl/>
        </w:rPr>
        <w:t xml:space="preserve"> ينبغي الاحتفاظ بها، إلا أن قاعدة "لا تجازف بالكثير مقابل القليل" تقترح أن المخاطر الأدنى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مستوي الاحتفاظ الأقصى هذا ينبغي أن يحول أيضا. ويجب أن يكون مستوي الاحتفاظ الاقصى </w:t>
      </w:r>
      <w:proofErr w:type="gramStart"/>
      <w:r w:rsidRPr="007657B8">
        <w:rPr>
          <w:rFonts w:ascii="Simplified Arabic" w:hAnsi="Simplified Arabic" w:cs="Simplified Arabic"/>
          <w:sz w:val="28"/>
          <w:szCs w:val="28"/>
          <w:rtl/>
        </w:rPr>
        <w:t>للمخاطر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حيث</w:t>
      </w:r>
      <w:proofErr w:type="gramEnd"/>
      <w:r w:rsidRPr="007657B8">
        <w:rPr>
          <w:rFonts w:ascii="Simplified Arabic" w:hAnsi="Simplified Arabic" w:cs="Simplified Arabic"/>
          <w:sz w:val="28"/>
          <w:szCs w:val="28"/>
          <w:rtl/>
        </w:rPr>
        <w:t xml:space="preserve"> يتم تحديد المستوي الفعلي للاحتفاظ لكل مخاطرة علي أساس العائد والتكلفة.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يتمثل الهدف من إدارة المخاطر في المشروعات الانشائية في ان تنفيذ هذه المشروعات يجب </w:t>
      </w:r>
      <w:proofErr w:type="gramStart"/>
      <w:r w:rsidRPr="007657B8">
        <w:rPr>
          <w:rFonts w:ascii="Simplified Arabic" w:hAnsi="Simplified Arabic" w:cs="Simplified Arabic"/>
          <w:sz w:val="28"/>
          <w:szCs w:val="28"/>
          <w:rtl/>
        </w:rPr>
        <w:t>ان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يكون</w:t>
      </w:r>
      <w:proofErr w:type="gramEnd"/>
      <w:r w:rsidRPr="007657B8">
        <w:rPr>
          <w:rFonts w:ascii="Simplified Arabic" w:hAnsi="Simplified Arabic" w:cs="Simplified Arabic"/>
          <w:sz w:val="28"/>
          <w:szCs w:val="28"/>
          <w:rtl/>
        </w:rPr>
        <w:t xml:space="preserve"> حسب الميزانية المعتمدة وفي الوقت المحدد والمواصفات المطلوبة. وعملية إدارة المخاطر </w:t>
      </w:r>
      <w:proofErr w:type="gramStart"/>
      <w:r w:rsidRPr="007657B8">
        <w:rPr>
          <w:rFonts w:ascii="Simplified Arabic" w:hAnsi="Simplified Arabic" w:cs="Simplified Arabic"/>
          <w:sz w:val="28"/>
          <w:szCs w:val="28"/>
          <w:rtl/>
        </w:rPr>
        <w:t>تتضمن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تعريف</w:t>
      </w:r>
      <w:proofErr w:type="gramEnd"/>
      <w:r w:rsidRPr="007657B8">
        <w:rPr>
          <w:rFonts w:ascii="Simplified Arabic" w:hAnsi="Simplified Arabic" w:cs="Simplified Arabic"/>
          <w:sz w:val="28"/>
          <w:szCs w:val="28"/>
          <w:rtl/>
        </w:rPr>
        <w:t xml:space="preserve"> الخطر، تحديد المخاطر، تحليل المخاطر، تقليل المخاطر، متابعة ومراقبة الخطر.</w:t>
      </w:r>
    </w:p>
    <w:p w14:paraId="74D5954A" w14:textId="65DB56B8" w:rsidR="00591015" w:rsidRPr="007657B8" w:rsidRDefault="0059101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ويمكن توضيح عملية أدارة المخاطر من خلال الشكل التالي:</w:t>
      </w:r>
    </w:p>
    <w:p w14:paraId="0B9DAFBD" w14:textId="72902F4E" w:rsidR="00986C2C" w:rsidRDefault="00591015" w:rsidP="00D36433">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noProof/>
          <w:sz w:val="28"/>
          <w:szCs w:val="28"/>
          <w:rtl/>
          <w:lang w:val="ar-SA"/>
        </w:rPr>
        <w:drawing>
          <wp:inline distT="0" distB="0" distL="0" distR="0" wp14:anchorId="7390011A" wp14:editId="23F7DE4B">
            <wp:extent cx="1876425" cy="1819275"/>
            <wp:effectExtent l="0" t="0" r="9525" b="9525"/>
            <wp:docPr id="1731174064" name="Picture 7"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174064" name="Picture 7" descr="A diagram of a diagram&#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876691" cy="1819533"/>
                    </a:xfrm>
                    <a:prstGeom prst="rect">
                      <a:avLst/>
                    </a:prstGeom>
                  </pic:spPr>
                </pic:pic>
              </a:graphicData>
            </a:graphic>
          </wp:inline>
        </w:drawing>
      </w:r>
    </w:p>
    <w:p w14:paraId="6770AF16" w14:textId="01CC09B9"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تحديد المخاطر:</w:t>
      </w:r>
    </w:p>
    <w:p w14:paraId="52935145" w14:textId="3DED3682"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تهدف هذه المرحلة الي اكتشاف والتعرف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المخاطر المحتملة التي قد يتعرض لها المشروع </w:t>
      </w:r>
      <w:r w:rsidR="00D36433" w:rsidRPr="007657B8">
        <w:rPr>
          <w:rFonts w:ascii="Simplified Arabic" w:hAnsi="Simplified Arabic" w:cs="Simplified Arabic" w:hint="cs"/>
          <w:sz w:val="28"/>
          <w:szCs w:val="28"/>
          <w:rtl/>
        </w:rPr>
        <w:t>والتي يمكن</w:t>
      </w:r>
      <w:r w:rsidRPr="007657B8">
        <w:rPr>
          <w:rFonts w:ascii="Simplified Arabic" w:hAnsi="Simplified Arabic" w:cs="Simplified Arabic"/>
          <w:sz w:val="28"/>
          <w:szCs w:val="28"/>
          <w:rtl/>
        </w:rPr>
        <w:t xml:space="preserve"> ان يهدد أهداف المشروع. وهذا يتطلب أدوات لتحديد المخاطر مثل الاستبيانات </w:t>
      </w:r>
      <w:r w:rsidR="00D36433" w:rsidRPr="007657B8">
        <w:rPr>
          <w:rFonts w:ascii="Simplified Arabic" w:hAnsi="Simplified Arabic" w:cs="Simplified Arabic" w:hint="cs"/>
          <w:sz w:val="28"/>
          <w:szCs w:val="28"/>
          <w:rtl/>
        </w:rPr>
        <w:t>والمقابلات الشخصية</w:t>
      </w:r>
      <w:r w:rsidRPr="007657B8">
        <w:rPr>
          <w:rFonts w:ascii="Simplified Arabic" w:hAnsi="Simplified Arabic" w:cs="Simplified Arabic"/>
          <w:sz w:val="28"/>
          <w:szCs w:val="28"/>
          <w:rtl/>
        </w:rPr>
        <w:t xml:space="preserve"> مع مدير المشروع أو فريق العمل بالمشروع، وقوائم الفحص، واسلوب العصف </w:t>
      </w:r>
      <w:proofErr w:type="gramStart"/>
      <w:r w:rsidRPr="007657B8">
        <w:rPr>
          <w:rFonts w:ascii="Simplified Arabic" w:hAnsi="Simplified Arabic" w:cs="Simplified Arabic"/>
          <w:sz w:val="28"/>
          <w:szCs w:val="28"/>
          <w:rtl/>
        </w:rPr>
        <w:t>الذهني،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واسلوب</w:t>
      </w:r>
      <w:proofErr w:type="gramEnd"/>
      <w:r w:rsidRPr="007657B8">
        <w:rPr>
          <w:rFonts w:ascii="Simplified Arabic" w:hAnsi="Simplified Arabic" w:cs="Simplified Arabic"/>
          <w:sz w:val="28"/>
          <w:szCs w:val="28"/>
          <w:rtl/>
        </w:rPr>
        <w:t xml:space="preserve"> دلفي.</w:t>
      </w:r>
    </w:p>
    <w:p w14:paraId="031FF1D8" w14:textId="1DDB6B30"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تحديد المخاطر يكون ايضا بمراجعة المخاطر الشائعة او المحتملة الحدوث يتم مراقبتها للتعرف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المشابهة لها.</w:t>
      </w:r>
    </w:p>
    <w:p w14:paraId="6FC8874E" w14:textId="05ABC963"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لتحديد المخاطر بصورة كاملة من الضروري اتباع النقاط الثلاث التالية:</w:t>
      </w:r>
    </w:p>
    <w:p w14:paraId="56C46FC1" w14:textId="306BA496"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يجب ان يشارك في تحديد المخاطر افراد لديهم المعرفة </w:t>
      </w:r>
      <w:proofErr w:type="gramStart"/>
      <w:r w:rsidRPr="007657B8">
        <w:rPr>
          <w:rFonts w:ascii="Simplified Arabic" w:hAnsi="Simplified Arabic" w:cs="Simplified Arabic"/>
          <w:sz w:val="28"/>
          <w:szCs w:val="28"/>
          <w:rtl/>
        </w:rPr>
        <w:t>الصحيحة .</w:t>
      </w:r>
      <w:proofErr w:type="gramEnd"/>
      <w:r w:rsidRPr="007657B8">
        <w:rPr>
          <w:rFonts w:ascii="Simplified Arabic" w:hAnsi="Simplified Arabic" w:cs="Simplified Arabic"/>
          <w:sz w:val="28"/>
          <w:szCs w:val="28"/>
          <w:rtl/>
        </w:rPr>
        <w:t xml:space="preserve"> فتحديد المخاطر يتطلب </w:t>
      </w:r>
      <w:proofErr w:type="gramStart"/>
      <w:r w:rsidRPr="007657B8">
        <w:rPr>
          <w:rFonts w:ascii="Simplified Arabic" w:hAnsi="Simplified Arabic" w:cs="Simplified Arabic"/>
          <w:sz w:val="28"/>
          <w:szCs w:val="28"/>
          <w:rtl/>
        </w:rPr>
        <w:t>معرفة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بالمؤسسة</w:t>
      </w:r>
      <w:proofErr w:type="gramEnd"/>
      <w:r w:rsidRPr="007657B8">
        <w:rPr>
          <w:rFonts w:ascii="Simplified Arabic" w:hAnsi="Simplified Arabic" w:cs="Simplified Arabic"/>
          <w:sz w:val="28"/>
          <w:szCs w:val="28"/>
          <w:rtl/>
        </w:rPr>
        <w:t xml:space="preserve"> وعملائها ومناخها القانوني والاجتماعي والسياسي والثقافي بالإضافة الي الاهداف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الاستراتيجية والتشغيلية وإذا كان فريق العمل غير ملم بهذه المعرفة فلا مفر من مشاركة من لديهم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هذه المعرفة.</w:t>
      </w:r>
      <w:r w:rsidRPr="007657B8">
        <w:rPr>
          <w:rFonts w:ascii="Simplified Arabic" w:hAnsi="Simplified Arabic" w:cs="Simplified Arabic"/>
          <w:sz w:val="28"/>
          <w:szCs w:val="28"/>
          <w:rtl/>
        </w:rPr>
        <w:t xml:space="preserve"> </w:t>
      </w:r>
    </w:p>
    <w:p w14:paraId="76B79A01" w14:textId="114C8F3E"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تحديد المخاطر نشاط مستمر إذ ان وظيفة تحديد المخاطر لا تنتهي بمجرد اعداد خطة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فقد تظهر المخاطر في أي مرحلة من مراحل المشروع.</w:t>
      </w:r>
    </w:p>
    <w:p w14:paraId="332128D7" w14:textId="57D16213" w:rsidR="003D66D9" w:rsidRPr="007657B8" w:rsidRDefault="003D66D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فريق المشروع يشارك في تحديد المخاطر فيجب علي كل عضو في الفريق ان يشعر بأنه </w:t>
      </w:r>
      <w:r w:rsidRPr="007657B8">
        <w:rPr>
          <w:rFonts w:ascii="Simplified Arabic" w:hAnsi="Simplified Arabic" w:cs="Simplified Arabic" w:hint="cs"/>
          <w:sz w:val="28"/>
          <w:szCs w:val="28"/>
          <w:rtl/>
        </w:rPr>
        <w:t>مسئول عن</w:t>
      </w:r>
      <w:r w:rsidRPr="007657B8">
        <w:rPr>
          <w:rFonts w:ascii="Simplified Arabic" w:hAnsi="Simplified Arabic" w:cs="Simplified Arabic"/>
          <w:sz w:val="28"/>
          <w:szCs w:val="28"/>
          <w:rtl/>
        </w:rPr>
        <w:t xml:space="preserve"> تحديد المخاطر، كما يجب علي مدير المشروع ان يجد أفضل الطرق لتشجيع فريق </w:t>
      </w:r>
      <w:proofErr w:type="gramStart"/>
      <w:r w:rsidRPr="007657B8">
        <w:rPr>
          <w:rFonts w:ascii="Simplified Arabic" w:hAnsi="Simplified Arabic" w:cs="Simplified Arabic"/>
          <w:sz w:val="28"/>
          <w:szCs w:val="28"/>
          <w:rtl/>
        </w:rPr>
        <w:t>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w:t>
      </w:r>
      <w:proofErr w:type="gramEnd"/>
      <w:r w:rsidRPr="007657B8">
        <w:rPr>
          <w:rFonts w:ascii="Simplified Arabic" w:hAnsi="Simplified Arabic" w:cs="Simplified Arabic"/>
          <w:sz w:val="28"/>
          <w:szCs w:val="28"/>
          <w:rtl/>
        </w:rPr>
        <w:t xml:space="preserve"> تحديد المخاطر وتوصيلها لمدير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 xml:space="preserve">يوضح الجدول التالي النشاطات التي تعين </w:t>
      </w:r>
      <w:proofErr w:type="gramStart"/>
      <w:r w:rsidRPr="007657B8">
        <w:rPr>
          <w:rFonts w:ascii="Simplified Arabic" w:hAnsi="Simplified Arabic" w:cs="Simplified Arabic"/>
          <w:sz w:val="28"/>
          <w:szCs w:val="28"/>
          <w:rtl/>
        </w:rPr>
        <w:t>علي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الفريق</w:t>
      </w:r>
      <w:proofErr w:type="gramEnd"/>
      <w:r w:rsidRPr="007657B8">
        <w:rPr>
          <w:rFonts w:ascii="Simplified Arabic" w:hAnsi="Simplified Arabic" w:cs="Simplified Arabic"/>
          <w:sz w:val="28"/>
          <w:szCs w:val="28"/>
          <w:rtl/>
        </w:rPr>
        <w:t xml:space="preserve"> القيام بها لتحديد مخاطر المشروع.</w:t>
      </w:r>
    </w:p>
    <w:p w14:paraId="35B654A5" w14:textId="20F353B2" w:rsidR="0053417F" w:rsidRPr="007657B8" w:rsidRDefault="0053417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ويوضح الجدول التالي</w:t>
      </w:r>
      <w:r w:rsidRPr="007657B8">
        <w:rPr>
          <w:rtl/>
        </w:rPr>
        <w:t xml:space="preserve"> </w:t>
      </w:r>
      <w:r w:rsidRPr="007657B8">
        <w:rPr>
          <w:rFonts w:ascii="Simplified Arabic" w:hAnsi="Simplified Arabic" w:cs="Simplified Arabic"/>
          <w:sz w:val="28"/>
          <w:szCs w:val="28"/>
          <w:rtl/>
        </w:rPr>
        <w:t xml:space="preserve">النشاطات التي تعين علي الفريق القيام بها لتحديد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المشروع</w:t>
      </w:r>
    </w:p>
    <w:p w14:paraId="48FF539E" w14:textId="761B076D" w:rsidR="003D66D9" w:rsidRPr="007657B8" w:rsidRDefault="0053417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noProof/>
          <w:sz w:val="28"/>
          <w:szCs w:val="28"/>
          <w:rtl/>
          <w:lang w:val="ar-SA"/>
        </w:rPr>
        <w:drawing>
          <wp:inline distT="0" distB="0" distL="0" distR="0" wp14:anchorId="05F8C647" wp14:editId="33F8D0A4">
            <wp:extent cx="5608320" cy="3765550"/>
            <wp:effectExtent l="0" t="0" r="0" b="6350"/>
            <wp:docPr id="20327806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80620" name="Picture 2032780620"/>
                    <pic:cNvPicPr/>
                  </pic:nvPicPr>
                  <pic:blipFill>
                    <a:blip r:embed="rId15">
                      <a:extLst>
                        <a:ext uri="{28A0092B-C50C-407E-A947-70E740481C1C}">
                          <a14:useLocalDpi xmlns:a14="http://schemas.microsoft.com/office/drawing/2010/main" val="0"/>
                        </a:ext>
                      </a:extLst>
                    </a:blip>
                    <a:stretch>
                      <a:fillRect/>
                    </a:stretch>
                  </pic:blipFill>
                  <pic:spPr>
                    <a:xfrm>
                      <a:off x="0" y="0"/>
                      <a:ext cx="5608320" cy="3765550"/>
                    </a:xfrm>
                    <a:prstGeom prst="rect">
                      <a:avLst/>
                    </a:prstGeom>
                  </pic:spPr>
                </pic:pic>
              </a:graphicData>
            </a:graphic>
          </wp:inline>
        </w:drawing>
      </w:r>
    </w:p>
    <w:p w14:paraId="1B35DAEB" w14:textId="1FE9FE9D" w:rsidR="002F3CA9"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التحليل النوعي للمخاطر:</w:t>
      </w:r>
    </w:p>
    <w:p w14:paraId="71A7231B" w14:textId="397BF52B" w:rsidR="002F3CA9"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التحليل النوعي للمخاطر غالبا ما يكون هو الجزء الاكثر شيوعا في عملية تحليل المخاطر. </w:t>
      </w:r>
      <w:proofErr w:type="gramStart"/>
      <w:r w:rsidRPr="007657B8">
        <w:rPr>
          <w:rFonts w:ascii="Simplified Arabic" w:hAnsi="Simplified Arabic" w:cs="Simplified Arabic"/>
          <w:sz w:val="28"/>
          <w:szCs w:val="28"/>
          <w:rtl/>
        </w:rPr>
        <w:t>ويستخدم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التحليل</w:t>
      </w:r>
      <w:proofErr w:type="gramEnd"/>
      <w:r w:rsidRPr="007657B8">
        <w:rPr>
          <w:rFonts w:ascii="Simplified Arabic" w:hAnsi="Simplified Arabic" w:cs="Simplified Arabic"/>
          <w:sz w:val="28"/>
          <w:szCs w:val="28"/>
          <w:rtl/>
        </w:rPr>
        <w:t xml:space="preserve"> النوعي لتحديد اولويات المخاطر التي تؤثر علي اهداف المشروع. وذلك بتقدير احتمال </w:t>
      </w:r>
      <w:proofErr w:type="gramStart"/>
      <w:r w:rsidRPr="007657B8">
        <w:rPr>
          <w:rFonts w:ascii="Simplified Arabic" w:hAnsi="Simplified Arabic" w:cs="Simplified Arabic"/>
          <w:sz w:val="28"/>
          <w:szCs w:val="28"/>
          <w:rtl/>
        </w:rPr>
        <w:t>وقوعها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والاثر</w:t>
      </w:r>
      <w:proofErr w:type="gramEnd"/>
      <w:r w:rsidRPr="007657B8">
        <w:rPr>
          <w:rFonts w:ascii="Simplified Arabic" w:hAnsi="Simplified Arabic" w:cs="Simplified Arabic"/>
          <w:sz w:val="28"/>
          <w:szCs w:val="28"/>
          <w:rtl/>
        </w:rPr>
        <w:t xml:space="preserve"> الناتج منها. وانه يجب عمل التحليل النوعي خلال بداية المشروع ومراقبته خلال تنفيذ </w:t>
      </w:r>
      <w:proofErr w:type="gramStart"/>
      <w:r w:rsidRPr="007657B8">
        <w:rPr>
          <w:rFonts w:ascii="Simplified Arabic" w:hAnsi="Simplified Arabic" w:cs="Simplified Arabic"/>
          <w:sz w:val="28"/>
          <w:szCs w:val="28"/>
          <w:rtl/>
        </w:rPr>
        <w:t>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ليواكب</w:t>
      </w:r>
      <w:proofErr w:type="gramEnd"/>
      <w:r w:rsidRPr="007657B8">
        <w:rPr>
          <w:rFonts w:ascii="Simplified Arabic" w:hAnsi="Simplified Arabic" w:cs="Simplified Arabic"/>
          <w:sz w:val="28"/>
          <w:szCs w:val="28"/>
          <w:rtl/>
        </w:rPr>
        <w:t xml:space="preserve"> التغيرات في مستوي المخاطر.</w:t>
      </w:r>
      <w:r w:rsidRPr="007657B8">
        <w:rPr>
          <w:rFonts w:ascii="Simplified Arabic" w:hAnsi="Simplified Arabic" w:cs="Simplified Arabic"/>
          <w:sz w:val="28"/>
          <w:szCs w:val="28"/>
          <w:rtl/>
        </w:rPr>
        <w:t xml:space="preserve"> </w:t>
      </w:r>
    </w:p>
    <w:p w14:paraId="33A57808" w14:textId="637934EE" w:rsidR="002F3CA9"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طرق تحليل المخاطر ما يلي:</w:t>
      </w:r>
    </w:p>
    <w:p w14:paraId="41308059" w14:textId="3BF08526" w:rsidR="002F3CA9"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في المشاريع الاكثر بساطة يكون استخدام الاحتمال والاثر فقط في التحليل.</w:t>
      </w:r>
    </w:p>
    <w:p w14:paraId="3AA5AF45" w14:textId="77777777" w:rsidR="002F3CA9"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في المشاريع الاكثر تعقيدا يستخدم فيها </w:t>
      </w:r>
      <w:proofErr w:type="gramStart"/>
      <w:r w:rsidRPr="007657B8">
        <w:rPr>
          <w:rFonts w:ascii="Simplified Arabic" w:hAnsi="Simplified Arabic" w:cs="Simplified Arabic"/>
          <w:sz w:val="28"/>
          <w:szCs w:val="28"/>
          <w:rtl/>
        </w:rPr>
        <w:t>احد</w:t>
      </w:r>
      <w:proofErr w:type="gramEnd"/>
      <w:r w:rsidRPr="007657B8">
        <w:rPr>
          <w:rFonts w:ascii="Simplified Arabic" w:hAnsi="Simplified Arabic" w:cs="Simplified Arabic"/>
          <w:sz w:val="28"/>
          <w:szCs w:val="28"/>
          <w:rtl/>
        </w:rPr>
        <w:t xml:space="preserve"> برامج المخاطر التي توفر طرق كمية أكثر تقدما مثل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مركبات مونت كارلو لتحليل المخاطر.</w:t>
      </w:r>
    </w:p>
    <w:p w14:paraId="438E23BF" w14:textId="299455A0" w:rsidR="0053417F" w:rsidRPr="007657B8" w:rsidRDefault="002F3CA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وتتضمن عملية تحليل المخاطر شقين أساسين:</w:t>
      </w:r>
    </w:p>
    <w:p w14:paraId="2759BDAF" w14:textId="75149B44" w:rsidR="006559FF"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تقيم كل مخاطرة من حيث ضررها المحتمل </w:t>
      </w:r>
      <w:proofErr w:type="gramStart"/>
      <w:r w:rsidRPr="007657B8">
        <w:rPr>
          <w:rFonts w:ascii="Simplified Arabic" w:hAnsi="Simplified Arabic" w:cs="Simplified Arabic"/>
          <w:sz w:val="28"/>
          <w:szCs w:val="28"/>
          <w:rtl/>
        </w:rPr>
        <w:t>علي</w:t>
      </w:r>
      <w:proofErr w:type="gramEnd"/>
      <w:r w:rsidRPr="007657B8">
        <w:rPr>
          <w:rFonts w:ascii="Simplified Arabic" w:hAnsi="Simplified Arabic" w:cs="Simplified Arabic"/>
          <w:sz w:val="28"/>
          <w:szCs w:val="28"/>
          <w:rtl/>
        </w:rPr>
        <w:t xml:space="preserve"> المشروع.</w:t>
      </w:r>
    </w:p>
    <w:p w14:paraId="6D642895" w14:textId="32956DEC" w:rsidR="006559FF"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ترتيب المخاطر حسب أولويتها.</w:t>
      </w:r>
    </w:p>
    <w:p w14:paraId="62675C7D" w14:textId="29A6D811" w:rsidR="006559FF"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وفيما يلي وصف كيفية تقيم المخاطر وترتيب أولويتها لمشروع ما.</w:t>
      </w:r>
    </w:p>
    <w:p w14:paraId="5F333E38" w14:textId="105A7AC1" w:rsidR="006559FF" w:rsidRPr="007657B8" w:rsidRDefault="006559FF"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sz w:val="28"/>
          <w:szCs w:val="28"/>
        </w:rPr>
        <w:t>1</w:t>
      </w:r>
      <w:r w:rsidRPr="007657B8">
        <w:rPr>
          <w:rFonts w:ascii="Simplified Arabic" w:hAnsi="Simplified Arabic" w:cs="Simplified Arabic"/>
          <w:sz w:val="28"/>
          <w:szCs w:val="28"/>
          <w:rtl/>
        </w:rPr>
        <w:t>. تقيم المخاطر:</w:t>
      </w:r>
    </w:p>
    <w:p w14:paraId="3922FEB9" w14:textId="6918FCD4" w:rsidR="006559FF"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إن كل مشروع له مخاطر مختلفة وفي الحقيقة مستويات مختلفة قد ترتبط هذه المخاطر </w:t>
      </w:r>
      <w:proofErr w:type="gramStart"/>
      <w:r w:rsidRPr="007657B8">
        <w:rPr>
          <w:rFonts w:ascii="Simplified Arabic" w:hAnsi="Simplified Arabic" w:cs="Simplified Arabic"/>
          <w:sz w:val="28"/>
          <w:szCs w:val="28"/>
          <w:rtl/>
        </w:rPr>
        <w:t>بعمليات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التشغيل</w:t>
      </w:r>
      <w:proofErr w:type="gramEnd"/>
      <w:r w:rsidRPr="007657B8">
        <w:rPr>
          <w:rFonts w:ascii="Simplified Arabic" w:hAnsi="Simplified Arabic" w:cs="Simplified Arabic"/>
          <w:sz w:val="28"/>
          <w:szCs w:val="28"/>
          <w:rtl/>
        </w:rPr>
        <w:t xml:space="preserve"> أو وظائف العمل وبالتالي جميعها تؤثر علي نشاطات المشروع. إن ترتيب المخاطر مستمد </w:t>
      </w:r>
      <w:proofErr w:type="gramStart"/>
      <w:r w:rsidRPr="007657B8">
        <w:rPr>
          <w:rFonts w:ascii="Simplified Arabic" w:hAnsi="Simplified Arabic" w:cs="Simplified Arabic"/>
          <w:sz w:val="28"/>
          <w:szCs w:val="28"/>
          <w:rtl/>
        </w:rPr>
        <w:t>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فكرة</w:t>
      </w:r>
      <w:proofErr w:type="gramEnd"/>
      <w:r w:rsidRPr="007657B8">
        <w:rPr>
          <w:rFonts w:ascii="Simplified Arabic" w:hAnsi="Simplified Arabic" w:cs="Simplified Arabic"/>
          <w:sz w:val="28"/>
          <w:szCs w:val="28"/>
          <w:rtl/>
        </w:rPr>
        <w:t xml:space="preserve"> ان المخاطر التي يكون لها استواء نتائج يجب ان يكون لها أقل فرصة للحدوث. ومن جهة </w:t>
      </w:r>
      <w:proofErr w:type="gramStart"/>
      <w:r w:rsidRPr="007657B8">
        <w:rPr>
          <w:rFonts w:ascii="Simplified Arabic" w:hAnsi="Simplified Arabic" w:cs="Simplified Arabic"/>
          <w:sz w:val="28"/>
          <w:szCs w:val="28"/>
          <w:rtl/>
        </w:rPr>
        <w:t>أخري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فان</w:t>
      </w:r>
      <w:proofErr w:type="gramEnd"/>
      <w:r w:rsidRPr="007657B8">
        <w:rPr>
          <w:rFonts w:ascii="Simplified Arabic" w:hAnsi="Simplified Arabic" w:cs="Simplified Arabic"/>
          <w:sz w:val="28"/>
          <w:szCs w:val="28"/>
          <w:rtl/>
        </w:rPr>
        <w:t xml:space="preserve"> ترتيب المخاطر مستند علي الاحتمال وشدة الاثر ويصف الاحتمال الامكانية او فرصة حدوث</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بينما أثر هذه المخاطر يجب ان يقلص طبقا لثلاث عوامل وهي التكلفة والوقت والجودة .</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وهنالك تقنية مستعملة في ترتيب المخاطر وهي مصفوفة الاحتمال والاثر كما موضح بالجدول </w:t>
      </w:r>
      <w:proofErr w:type="gramStart"/>
      <w:r w:rsidRPr="007657B8">
        <w:rPr>
          <w:rFonts w:ascii="Simplified Arabic" w:hAnsi="Simplified Arabic" w:cs="Simplified Arabic"/>
          <w:sz w:val="28"/>
          <w:szCs w:val="28"/>
          <w:rtl/>
        </w:rPr>
        <w:t>التالي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وهي</w:t>
      </w:r>
      <w:proofErr w:type="gramEnd"/>
      <w:r w:rsidRPr="007657B8">
        <w:rPr>
          <w:rFonts w:ascii="Simplified Arabic" w:hAnsi="Simplified Arabic" w:cs="Simplified Arabic"/>
          <w:sz w:val="28"/>
          <w:szCs w:val="28"/>
          <w:rtl/>
        </w:rPr>
        <w:t xml:space="preserve"> تعبر عن وزن كل مخاطرة بالأرقام (1،5،10) أو أي ارقام أخرى مثل (1،2،3) للإشارة الي ترتيب</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حيث تعبر عن اهمية المخاطر (منخفض</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متوسط، عالي ) علي التوالي لا تمثل المقدار الفعلي للمخاطر وإنما تعبر عن أهميتها فقط.</w:t>
      </w:r>
      <w:r w:rsidRPr="007657B8">
        <w:rPr>
          <w:rFonts w:ascii="Simplified Arabic" w:hAnsi="Simplified Arabic" w:cs="Simplified Arabic"/>
          <w:sz w:val="28"/>
          <w:szCs w:val="28"/>
          <w:rtl/>
        </w:rPr>
        <w:t xml:space="preserve"> </w:t>
      </w:r>
    </w:p>
    <w:p w14:paraId="32BFF17B" w14:textId="7EA8441A" w:rsidR="006559FF"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ترتيب المخاطر = الاحتمال </w:t>
      </w:r>
      <w:r w:rsidRPr="007657B8">
        <w:rPr>
          <w:rFonts w:ascii="Simplified Arabic" w:hAnsi="Simplified Arabic" w:cs="Simplified Arabic"/>
          <w:sz w:val="28"/>
          <w:szCs w:val="28"/>
        </w:rPr>
        <w:t>x</w:t>
      </w:r>
      <w:r w:rsidRPr="007657B8">
        <w:rPr>
          <w:rFonts w:ascii="Simplified Arabic" w:hAnsi="Simplified Arabic" w:cs="Simplified Arabic"/>
          <w:sz w:val="28"/>
          <w:szCs w:val="28"/>
          <w:rtl/>
        </w:rPr>
        <w:t xml:space="preserve"> الاثر</w:t>
      </w:r>
    </w:p>
    <w:p w14:paraId="52EB8E1E" w14:textId="00E299D7" w:rsidR="002F3CA9" w:rsidRPr="007657B8" w:rsidRDefault="006559FF"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يوضح</w:t>
      </w:r>
      <w:r w:rsidRPr="007657B8">
        <w:rPr>
          <w:rFonts w:ascii="Simplified Arabic" w:hAnsi="Simplified Arabic" w:cs="Simplified Arabic" w:hint="cs"/>
          <w:sz w:val="28"/>
          <w:szCs w:val="28"/>
          <w:rtl/>
        </w:rPr>
        <w:t xml:space="preserve"> الجدول التالي</w:t>
      </w:r>
      <w:r w:rsidRPr="007657B8">
        <w:rPr>
          <w:rFonts w:ascii="Simplified Arabic" w:hAnsi="Simplified Arabic" w:cs="Simplified Arabic"/>
          <w:sz w:val="28"/>
          <w:szCs w:val="28"/>
          <w:rtl/>
        </w:rPr>
        <w:t xml:space="preserve"> التحليل النوعي في مصفوفة الاحتمال والاثر</w:t>
      </w:r>
    </w:p>
    <w:p w14:paraId="46C8C1BC" w14:textId="4BEF7A52" w:rsidR="006559FF" w:rsidRPr="007657B8" w:rsidRDefault="00E663C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noProof/>
          <w:sz w:val="28"/>
          <w:szCs w:val="28"/>
          <w:rtl/>
          <w:lang w:val="ar-SA"/>
        </w:rPr>
        <w:drawing>
          <wp:inline distT="0" distB="0" distL="0" distR="0" wp14:anchorId="3D346837" wp14:editId="35703B73">
            <wp:extent cx="4915586" cy="1752845"/>
            <wp:effectExtent l="0" t="0" r="0" b="0"/>
            <wp:docPr id="42713148" name="Picture 10"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3148" name="Picture 10" descr="A table with numbers and lette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15586" cy="1752845"/>
                    </a:xfrm>
                    <a:prstGeom prst="rect">
                      <a:avLst/>
                    </a:prstGeom>
                  </pic:spPr>
                </pic:pic>
              </a:graphicData>
            </a:graphic>
          </wp:inline>
        </w:drawing>
      </w:r>
    </w:p>
    <w:p w14:paraId="78BB01AD" w14:textId="5FF3B36F" w:rsidR="0005503E" w:rsidRPr="007657B8" w:rsidRDefault="0005503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ويتم تقيم المخاطر بناء علي اربعة عوامل وهي الاحتمال والاثر والاطار الزمني وحالة انشطة </w:t>
      </w:r>
      <w:proofErr w:type="gramStart"/>
      <w:r w:rsidRPr="007657B8">
        <w:rPr>
          <w:rFonts w:ascii="Simplified Arabic" w:hAnsi="Simplified Arabic" w:cs="Simplified Arabic"/>
          <w:sz w:val="28"/>
          <w:szCs w:val="28"/>
          <w:rtl/>
        </w:rPr>
        <w:t>الاستجابة،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وبناء</w:t>
      </w:r>
      <w:proofErr w:type="gramEnd"/>
      <w:r w:rsidRPr="007657B8">
        <w:rPr>
          <w:rFonts w:ascii="Simplified Arabic" w:hAnsi="Simplified Arabic" w:cs="Simplified Arabic"/>
          <w:sz w:val="28"/>
          <w:szCs w:val="28"/>
          <w:rtl/>
        </w:rPr>
        <w:t xml:space="preserve"> علي الدرجة التي يحققها كل من هذه العوامل، يتم تخصيص كل درجة لكل مخاطرة وكلما ارتفعت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الدرجة كلما ذاد الخطر الذي تمثله هذه المخاطرة للمشروع.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ويتم تقيم المخاطر الجديدة بواسطة مدير المشروع خلال اسبوع واحد ومن تحديدها، اما </w:t>
      </w:r>
      <w:proofErr w:type="gramStart"/>
      <w:r w:rsidRPr="007657B8">
        <w:rPr>
          <w:rFonts w:ascii="Simplified Arabic" w:hAnsi="Simplified Arabic" w:cs="Simplified Arabic"/>
          <w:sz w:val="28"/>
          <w:szCs w:val="28"/>
          <w:rtl/>
        </w:rPr>
        <w:t>المخاطرة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الموثقة</w:t>
      </w:r>
      <w:proofErr w:type="gramEnd"/>
      <w:r w:rsidRPr="007657B8">
        <w:rPr>
          <w:rFonts w:ascii="Simplified Arabic" w:hAnsi="Simplified Arabic" w:cs="Simplified Arabic"/>
          <w:sz w:val="28"/>
          <w:szCs w:val="28"/>
          <w:rtl/>
        </w:rPr>
        <w:t xml:space="preserve"> بالفعل فسوف يتم إعادة تقيمها كل اسبوعين لرصد انشطة أي تغيرات في الاحتمال، والاثر،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والاطار الزمني، وحالة الاستجابة. والتأكد من تحديث درجة المخاطر وفقا لتلك التغيرات.</w:t>
      </w:r>
      <w:r w:rsidRPr="007657B8">
        <w:rPr>
          <w:rFonts w:ascii="Simplified Arabic" w:hAnsi="Simplified Arabic" w:cs="Simplified Arabic"/>
          <w:sz w:val="28"/>
          <w:szCs w:val="28"/>
          <w:rtl/>
        </w:rPr>
        <w:t xml:space="preserve"> </w:t>
      </w:r>
    </w:p>
    <w:p w14:paraId="58B26950" w14:textId="0A9FD1C9" w:rsidR="0005503E" w:rsidRPr="007657B8" w:rsidRDefault="0005503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w:t>
      </w:r>
      <w:r w:rsidRPr="007657B8">
        <w:rPr>
          <w:rFonts w:ascii="Simplified Arabic" w:hAnsi="Simplified Arabic" w:cs="Simplified Arabic"/>
          <w:sz w:val="28"/>
          <w:szCs w:val="28"/>
          <w:rtl/>
        </w:rPr>
        <w:t>. ترتيب أولوية المخاطر:</w:t>
      </w:r>
    </w:p>
    <w:p w14:paraId="423F2EAC" w14:textId="0D0CD129" w:rsidR="00E663C8" w:rsidRPr="007657B8" w:rsidRDefault="0005503E"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يتم ترتيب أولوية المخاطر بناء علي درجة تقيم المخاطر كما موضح بالجدول التالي المخاطر </w:t>
      </w:r>
      <w:proofErr w:type="gramStart"/>
      <w:r w:rsidRPr="007657B8">
        <w:rPr>
          <w:rFonts w:ascii="Simplified Arabic" w:hAnsi="Simplified Arabic" w:cs="Simplified Arabic"/>
          <w:sz w:val="28"/>
          <w:szCs w:val="28"/>
          <w:rtl/>
        </w:rPr>
        <w:t>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بلغت</w:t>
      </w:r>
      <w:proofErr w:type="gramEnd"/>
      <w:r w:rsidRPr="007657B8">
        <w:rPr>
          <w:rFonts w:ascii="Simplified Arabic" w:hAnsi="Simplified Arabic" w:cs="Simplified Arabic"/>
          <w:sz w:val="28"/>
          <w:szCs w:val="28"/>
          <w:rtl/>
        </w:rPr>
        <w:t xml:space="preserve"> درجتها الصفر تكون مرشحة للإقفال.</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ويوضح ال</w:t>
      </w:r>
      <w:r w:rsidRPr="007657B8">
        <w:rPr>
          <w:rFonts w:ascii="Simplified Arabic" w:hAnsi="Simplified Arabic" w:cs="Simplified Arabic"/>
          <w:sz w:val="28"/>
          <w:szCs w:val="28"/>
          <w:rtl/>
        </w:rPr>
        <w:t>جدول</w:t>
      </w:r>
      <w:r w:rsidRPr="007657B8">
        <w:rPr>
          <w:rFonts w:ascii="Simplified Arabic" w:hAnsi="Simplified Arabic" w:cs="Simplified Arabic" w:hint="cs"/>
          <w:sz w:val="28"/>
          <w:szCs w:val="28"/>
          <w:rtl/>
        </w:rPr>
        <w:t xml:space="preserve"> التالي </w:t>
      </w:r>
      <w:r w:rsidRPr="007657B8">
        <w:rPr>
          <w:rFonts w:ascii="Simplified Arabic" w:hAnsi="Simplified Arabic" w:cs="Simplified Arabic"/>
          <w:sz w:val="28"/>
          <w:szCs w:val="28"/>
          <w:rtl/>
        </w:rPr>
        <w:t>عملية ترتيب أولوية المخاطر بناء علي تقيم درجة المخاطر</w:t>
      </w:r>
    </w:p>
    <w:p w14:paraId="64156004" w14:textId="4CB3C210" w:rsidR="0005503E" w:rsidRPr="007657B8" w:rsidRDefault="00F51DDD"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hint="cs"/>
          <w:noProof/>
          <w:sz w:val="28"/>
          <w:szCs w:val="28"/>
          <w:rtl/>
          <w:lang w:val="ar-SA"/>
        </w:rPr>
        <w:drawing>
          <wp:inline distT="0" distB="0" distL="0" distR="0" wp14:anchorId="2728BD2D" wp14:editId="632D9B61">
            <wp:extent cx="4944165" cy="1428949"/>
            <wp:effectExtent l="0" t="0" r="8890" b="0"/>
            <wp:docPr id="998191483" name="Picture 11" descr="A group of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91483" name="Picture 11" descr="A group of black and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44165" cy="1428949"/>
                    </a:xfrm>
                    <a:prstGeom prst="rect">
                      <a:avLst/>
                    </a:prstGeom>
                  </pic:spPr>
                </pic:pic>
              </a:graphicData>
            </a:graphic>
          </wp:inline>
        </w:drawing>
      </w:r>
    </w:p>
    <w:p w14:paraId="22E8DC9C" w14:textId="04403165" w:rsidR="00253958" w:rsidRPr="007657B8" w:rsidRDefault="00253958" w:rsidP="007657B8">
      <w:pPr>
        <w:spacing w:line="312" w:lineRule="auto"/>
        <w:jc w:val="mediumKashida"/>
        <w:outlineLvl w:val="1"/>
        <w:rPr>
          <w:rFonts w:ascii="Simplified Arabic" w:hAnsi="Simplified Arabic" w:cs="(AH) Manal Black"/>
          <w:sz w:val="36"/>
          <w:szCs w:val="36"/>
          <w:u w:val="single"/>
          <w:rtl/>
        </w:rPr>
      </w:pPr>
      <w:r w:rsidRPr="007657B8">
        <w:rPr>
          <w:rFonts w:ascii="Simplified Arabic" w:hAnsi="Simplified Arabic" w:cs="(AH) Manal Black"/>
          <w:sz w:val="36"/>
          <w:szCs w:val="36"/>
          <w:u w:val="single"/>
          <w:rtl/>
        </w:rPr>
        <w:t xml:space="preserve"> </w:t>
      </w:r>
      <w:bookmarkStart w:id="35" w:name="_Toc180888628"/>
      <w:r w:rsidRPr="007657B8">
        <w:rPr>
          <w:rFonts w:ascii="Simplified Arabic" w:hAnsi="Simplified Arabic" w:cs="(AH) Manal Black"/>
          <w:sz w:val="36"/>
          <w:szCs w:val="36"/>
          <w:u w:val="single"/>
          <w:rtl/>
        </w:rPr>
        <w:t>مراحل إدارة المخاطر</w:t>
      </w:r>
      <w:bookmarkEnd w:id="35"/>
    </w:p>
    <w:p w14:paraId="6BC16C6B" w14:textId="4A1D3751"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تمر عملية إدارة المخاطر بمراحل متعددة وقد وردت هذه المراحل في المراجع بطرق </w:t>
      </w:r>
      <w:proofErr w:type="gramStart"/>
      <w:r w:rsidRPr="007657B8">
        <w:rPr>
          <w:rFonts w:ascii="Simplified Arabic" w:hAnsi="Simplified Arabic" w:cs="Simplified Arabic"/>
          <w:sz w:val="28"/>
          <w:szCs w:val="28"/>
          <w:rtl/>
        </w:rPr>
        <w:t>مختلفة</w:t>
      </w:r>
      <w:proofErr w:type="gram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ولكنها اتفقت على المراحل الثلاث الرئيسية وهي تحديد المخاطر، تحليل المخاطر، الاستجابة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للمخاطر، أما المراحل الأخرى فتعتبر ثانوية تعمل على تحقيق أهداف المراحل الثلاث الرئيسية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(العزري، 2011، 44).</w:t>
      </w:r>
      <w:r w:rsidRPr="007657B8">
        <w:rPr>
          <w:rFonts w:ascii="Simplified Arabic" w:hAnsi="Simplified Arabic" w:cs="Simplified Arabic"/>
          <w:sz w:val="28"/>
          <w:szCs w:val="28"/>
          <w:rtl/>
        </w:rPr>
        <w:t xml:space="preserve"> </w:t>
      </w:r>
    </w:p>
    <w:p w14:paraId="6D62C022" w14:textId="17225547"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وتمر </w:t>
      </w:r>
      <w:r w:rsidRPr="007657B8">
        <w:rPr>
          <w:rFonts w:ascii="Simplified Arabic" w:hAnsi="Simplified Arabic" w:cs="Simplified Arabic"/>
          <w:sz w:val="28"/>
          <w:szCs w:val="28"/>
          <w:rtl/>
        </w:rPr>
        <w:t xml:space="preserve">إدارة المخاطر </w:t>
      </w:r>
      <w:r w:rsidRPr="007657B8">
        <w:rPr>
          <w:rFonts w:ascii="Simplified Arabic" w:hAnsi="Simplified Arabic" w:cs="Simplified Arabic" w:hint="cs"/>
          <w:sz w:val="28"/>
          <w:szCs w:val="28"/>
          <w:rtl/>
        </w:rPr>
        <w:t>ب</w:t>
      </w:r>
      <w:r w:rsidRPr="007657B8">
        <w:rPr>
          <w:rFonts w:ascii="Simplified Arabic" w:hAnsi="Simplified Arabic" w:cs="Simplified Arabic"/>
          <w:sz w:val="28"/>
          <w:szCs w:val="28"/>
          <w:rtl/>
        </w:rPr>
        <w:t>خمس مراحل وهي: تعريف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الموجودة، تحليل درجة خطورة المخاطر، التخطيط، المتابعة، والمراقبة. تتم عملية التعريف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بالمخاطر بعدة طرق منها إعداد </w:t>
      </w:r>
      <w:proofErr w:type="gramStart"/>
      <w:r w:rsidRPr="007657B8">
        <w:rPr>
          <w:rFonts w:ascii="Simplified Arabic" w:hAnsi="Simplified Arabic" w:cs="Simplified Arabic"/>
          <w:sz w:val="28"/>
          <w:szCs w:val="28"/>
          <w:rtl/>
        </w:rPr>
        <w:t>استبيان</w:t>
      </w:r>
      <w:proofErr w:type="gramEnd"/>
      <w:r w:rsidRPr="007657B8">
        <w:rPr>
          <w:rFonts w:ascii="Simplified Arabic" w:hAnsi="Simplified Arabic" w:cs="Simplified Arabic"/>
          <w:sz w:val="28"/>
          <w:szCs w:val="28"/>
          <w:rtl/>
        </w:rPr>
        <w:t xml:space="preserve"> لتعريف المخاطر في كل مرحلة من مراحل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أما تحليل المخاطر وقياس درجة خطورتها فيتضمن تحديد مدى احتمالية حدوث هذه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ودرجة الخطر الناتج عنها، وأخيرا اتخاذ القرارات المناسبة لكل من احتمالية الحدوث ودرجة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الخطر المتوقع. بعد الانتهاء من تعريف المخاطر وتحليلها ومعرفة درجة خطورتها يتم التخطيط</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للمخاطر وذلك بدراسة المخاطر دراسة شاملة ومعرفة مصدر هذه المخاطر وأهميتها والمسؤول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عنها ومن ثم تحديد فريق العمل الخاص بإدارة المخاطر لوضع خطة تفصيلية لكيفية التعامل مع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وأفضل طرق الاستجابة لها سواء لمنع حدوثها أو التخفيف من أثرها كما يتم تطوير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خطة </w:t>
      </w:r>
      <w:proofErr w:type="spellStart"/>
      <w:r w:rsidRPr="007657B8">
        <w:rPr>
          <w:rFonts w:ascii="Simplified Arabic" w:hAnsi="Simplified Arabic" w:cs="Simplified Arabic"/>
          <w:sz w:val="28"/>
          <w:szCs w:val="28"/>
          <w:rtl/>
        </w:rPr>
        <w:t>طوارىء</w:t>
      </w:r>
      <w:proofErr w:type="spellEnd"/>
      <w:r w:rsidRPr="007657B8">
        <w:rPr>
          <w:rFonts w:ascii="Simplified Arabic" w:hAnsi="Simplified Arabic" w:cs="Simplified Arabic"/>
          <w:sz w:val="28"/>
          <w:szCs w:val="28"/>
          <w:rtl/>
        </w:rPr>
        <w:t xml:space="preserve"> لمراقبة المخاطر للقيام بالاستجابة الفورية لها، تشمل عملية متابعة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وتخفيفها على عدة تقنيات للحد من آثارها السلبية على المشروع مثل تجنب الخطر، مراقبة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الخطر، تخمين الخطر، ونقل الخطر لأطراف أخرى، والمرحلة الأخيرة من مراحل عملية 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هي مرحلة مراقبة المخاطر التي تعمل على تقييم نتائج الإستراتيجيات التي تم اتباعها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طرق الاستجابة للمخاطر ومدى توافقها مع ما هو مخطط لها، كما تحدد هذه المرحلة الفرص 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من الممكن </w:t>
      </w:r>
      <w:proofErr w:type="spellStart"/>
      <w:r w:rsidRPr="007657B8">
        <w:rPr>
          <w:rFonts w:ascii="Simplified Arabic" w:hAnsi="Simplified Arabic" w:cs="Simplified Arabic"/>
          <w:sz w:val="28"/>
          <w:szCs w:val="28"/>
          <w:rtl/>
        </w:rPr>
        <w:t>الإستفادة</w:t>
      </w:r>
      <w:proofErr w:type="spellEnd"/>
      <w:r w:rsidRPr="007657B8">
        <w:rPr>
          <w:rFonts w:ascii="Simplified Arabic" w:hAnsi="Simplified Arabic" w:cs="Simplified Arabic"/>
          <w:sz w:val="28"/>
          <w:szCs w:val="28"/>
          <w:rtl/>
        </w:rPr>
        <w:t xml:space="preserve"> منها في تخفيف حدة المخاطر، وأخيرا توفر هذه المرحلة التغذية الراجعة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لأصحاب القرار بالأخطار الحالية أو الجديدة التي لا تتجاوب مع طرق الاستجابة أو التي تتغير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طبيعتها مع الوقت وذلك لاتخاذ القرار السريع والسليم للتعامل مع هذه الحالات بفعالية.</w:t>
      </w:r>
      <w:r w:rsidRPr="007657B8">
        <w:rPr>
          <w:rFonts w:ascii="Simplified Arabic" w:hAnsi="Simplified Arabic" w:cs="Simplified Arabic"/>
          <w:sz w:val="28"/>
          <w:szCs w:val="28"/>
          <w:rtl/>
        </w:rPr>
        <w:t xml:space="preserve"> </w:t>
      </w:r>
    </w:p>
    <w:p w14:paraId="25F0266A" w14:textId="1B2E398C"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أما مراحل إدارة المخاطر الواردة في (2008,273 ,</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 هي:</w:t>
      </w:r>
    </w:p>
    <w:p w14:paraId="231AAE8A" w14:textId="57625E8A"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 تخطيط إدارة المخاطر: تحديد الأنشطة والإجراءات اللازمة لإدارة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المشروع.</w:t>
      </w:r>
    </w:p>
    <w:p w14:paraId="0358CC24" w14:textId="73D1B430"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تحديد المخاطر: التعرف على المخاطر التي من الممكن حدوثها ومعرفة خصائصها.</w:t>
      </w:r>
    </w:p>
    <w:p w14:paraId="430929E8" w14:textId="0B2C0A2B"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التحليل النوعي للمخاطر: القيام بالتحليل النوعي للمخاطر لتحديد مدى تأثيرها وترتيبها</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حسب أهميتها.</w:t>
      </w:r>
    </w:p>
    <w:p w14:paraId="502ADDC0" w14:textId="33778766"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التحليل الكمي للمخاطر: قياس كمي لاحتمالية حدوث المخاطر ومدى تأثيرها على أهداف</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المشروع.</w:t>
      </w:r>
    </w:p>
    <w:p w14:paraId="4E400F19" w14:textId="1EA6CD26"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خطة الاستجابة للمخاطر: وضع طريقة وإجراءات لاقتناص الفرص والتخفيف من</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المخاطر التي تؤثر على أهداف المشروع.</w:t>
      </w:r>
    </w:p>
    <w:p w14:paraId="10568369" w14:textId="0018FCDB"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6- مراقبة المخاطر والتحكم فيها: مراقبة المخاطر التي تم التحكم بها وملاحظة ظهور أي</w:t>
      </w:r>
      <w:r w:rsidRPr="007657B8">
        <w:rPr>
          <w:rFonts w:ascii="Simplified Arabic" w:hAnsi="Simplified Arabic" w:cs="Simplified Arabic" w:hint="cs"/>
          <w:sz w:val="28"/>
          <w:szCs w:val="28"/>
          <w:rtl/>
        </w:rPr>
        <w:t xml:space="preserve">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أخرى وتحديد مدى تأثيرها وذلك على بكل مراحل دورة حياة المشروع.</w:t>
      </w:r>
    </w:p>
    <w:p w14:paraId="1ED5B992" w14:textId="59A90D10"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بينما اعتمد (2011,360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 الخطوات التالية في إدارة المخاطر:</w:t>
      </w:r>
    </w:p>
    <w:p w14:paraId="21F13D43" w14:textId="2FA0FCD7"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 تحديد </w:t>
      </w:r>
      <w:r w:rsidR="00417A35" w:rsidRPr="007657B8">
        <w:rPr>
          <w:rFonts w:ascii="Simplified Arabic" w:hAnsi="Simplified Arabic" w:cs="Simplified Arabic" w:hint="cs"/>
          <w:sz w:val="28"/>
          <w:szCs w:val="28"/>
          <w:rtl/>
        </w:rPr>
        <w:t>المخاطر:</w:t>
      </w:r>
      <w:r w:rsidRPr="007657B8">
        <w:rPr>
          <w:rFonts w:ascii="Simplified Arabic" w:hAnsi="Simplified Arabic" w:cs="Simplified Arabic"/>
          <w:sz w:val="28"/>
          <w:szCs w:val="28"/>
          <w:rtl/>
        </w:rPr>
        <w:t xml:space="preserve"> التعرف على المخاطر وتحديد مصادرها لمعرفة ما الذي يحتاج إلى إدارة؟</w:t>
      </w:r>
    </w:p>
    <w:p w14:paraId="4FA1FCAA" w14:textId="5D988797"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تقييم المخاطر: تقييم مدى احتمالية حدوث المخاطر ومدى تأثيرها سواء بشكل منفرد أو من</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خلال العلاقة بينهم.</w:t>
      </w:r>
    </w:p>
    <w:p w14:paraId="49FB9DFC" w14:textId="3F968133"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الاستجابة للمخاطر: القيام بالإجراءات وإتباع الاستراتيجيات الخاصة لتخفيف المخاطر.</w:t>
      </w:r>
    </w:p>
    <w:p w14:paraId="7ED07847" w14:textId="0BE75719" w:rsidR="00253958" w:rsidRPr="007657B8" w:rsidRDefault="0025395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مراقبة المخاطر: مراقبة والتحكم بالمخاطر أثناء دورة حياة المشروع.</w:t>
      </w:r>
    </w:p>
    <w:p w14:paraId="25C5BB60" w14:textId="1B914C73" w:rsidR="004F6BCC" w:rsidRPr="007657B8" w:rsidRDefault="00253958"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hint="cs"/>
          <w:sz w:val="28"/>
          <w:szCs w:val="28"/>
          <w:rtl/>
        </w:rPr>
        <w:t>ويمكن توضيح</w:t>
      </w:r>
      <w:r w:rsidRPr="007657B8">
        <w:rPr>
          <w:rFonts w:ascii="Simplified Arabic" w:hAnsi="Simplified Arabic" w:cs="Simplified Arabic"/>
          <w:sz w:val="28"/>
          <w:szCs w:val="28"/>
          <w:rtl/>
        </w:rPr>
        <w:t xml:space="preserve"> مراحل إدارة المخاطر </w:t>
      </w:r>
      <w:r w:rsidRPr="007657B8">
        <w:rPr>
          <w:rFonts w:ascii="Simplified Arabic" w:hAnsi="Simplified Arabic" w:cs="Simplified Arabic" w:hint="cs"/>
          <w:sz w:val="28"/>
          <w:szCs w:val="28"/>
          <w:rtl/>
        </w:rPr>
        <w:t>من خلال الشكل</w:t>
      </w:r>
      <w:r w:rsidRPr="007657B8">
        <w:rPr>
          <w:rFonts w:ascii="Simplified Arabic" w:hAnsi="Simplified Arabic" w:cs="Simplified Arabic"/>
          <w:sz w:val="28"/>
          <w:szCs w:val="28"/>
          <w:rtl/>
        </w:rPr>
        <w:t xml:space="preserve"> التالي:</w:t>
      </w:r>
    </w:p>
    <w:p w14:paraId="26EAC12A" w14:textId="6B88A11D" w:rsidR="004F6BCC" w:rsidRPr="007657B8" w:rsidRDefault="00417A3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7399C912" wp14:editId="188AB465">
            <wp:extent cx="4466590" cy="1657350"/>
            <wp:effectExtent l="0" t="0" r="0" b="0"/>
            <wp:docPr id="869258842" name="Picture 4" descr="A group of rectangular shap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58842" name="Picture 4" descr="A group of rectangular shapes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477273" cy="1661314"/>
                    </a:xfrm>
                    <a:prstGeom prst="rect">
                      <a:avLst/>
                    </a:prstGeom>
                  </pic:spPr>
                </pic:pic>
              </a:graphicData>
            </a:graphic>
          </wp:inline>
        </w:drawing>
      </w:r>
    </w:p>
    <w:p w14:paraId="2E1A6C87" w14:textId="593D985B"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وقد </w:t>
      </w:r>
      <w:r w:rsidRPr="007657B8">
        <w:rPr>
          <w:rFonts w:ascii="Simplified Arabic" w:hAnsi="Simplified Arabic" w:cs="Simplified Arabic"/>
          <w:sz w:val="28"/>
          <w:szCs w:val="28"/>
          <w:rtl/>
        </w:rPr>
        <w:t xml:space="preserve">اعتمد (76 ,2003) </w:t>
      </w:r>
      <w:r w:rsidRPr="007657B8">
        <w:rPr>
          <w:rFonts w:ascii="Simplified Arabic" w:hAnsi="Simplified Arabic" w:cs="Simplified Arabic"/>
          <w:sz w:val="28"/>
          <w:szCs w:val="28"/>
        </w:rPr>
        <w:t>Chapman and Ward</w:t>
      </w:r>
      <w:r w:rsidRPr="007657B8">
        <w:rPr>
          <w:rFonts w:ascii="Simplified Arabic" w:hAnsi="Simplified Arabic" w:cs="Simplified Arabic"/>
          <w:sz w:val="28"/>
          <w:szCs w:val="28"/>
          <w:rtl/>
        </w:rPr>
        <w:t xml:space="preserve"> الخطوات التالية لإدارة المخاطر:</w:t>
      </w:r>
    </w:p>
    <w:p w14:paraId="765B5309" w14:textId="6DD14F63"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تعريف المشروع: يتم في هذه المرحلة جمع وتوحيد كافة المعلومات المتعلقة بالمشروع</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على المستوى الاستراتيجي في هيكل متكامل وشامل ومناسب لإدارة المخاطر ومعالجة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أي تناقضات إن وجدت مع استكمال كافة النواقص.</w:t>
      </w:r>
    </w:p>
    <w:p w14:paraId="4EC1644D" w14:textId="1AA6C4EA"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التركيز على العملية: توفير خطة استراتيجية لإدارة المخاطر مع تخطيط عملية إدارة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المخاطر على المستوى التنفيذي.</w:t>
      </w:r>
    </w:p>
    <w:p w14:paraId="64DD000B" w14:textId="5F633DD6"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تحديد القضايا: تحديد مصادر عدم التأكد على المستوى الاستراتيجي من حيث الفرص</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والتهديدات وتحديد ما يمكن اتخاذه من إجراءات حيال ذلك سواء عن طريق الاستجابة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الفورية أو التفاعلية كما يتم تحديد مصادر عدم التأكد الثانوية.</w:t>
      </w:r>
      <w:r w:rsidRPr="007657B8">
        <w:rPr>
          <w:rFonts w:ascii="Simplified Arabic" w:hAnsi="Simplified Arabic" w:cs="Simplified Arabic"/>
          <w:sz w:val="28"/>
          <w:szCs w:val="28"/>
          <w:rtl/>
        </w:rPr>
        <w:t xml:space="preserve"> </w:t>
      </w:r>
    </w:p>
    <w:p w14:paraId="1C7085C1" w14:textId="3ABAA481"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هيكلة القضايا: استكمال هيكلة المراحل الأولى مع تبسيط الافتراضات وتوفير هيكلة أو</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بدائل أكثر تعقيدا حسب الضرورة.</w:t>
      </w:r>
      <w:r w:rsidRPr="007657B8">
        <w:rPr>
          <w:rFonts w:ascii="Simplified Arabic" w:hAnsi="Simplified Arabic" w:cs="Simplified Arabic"/>
          <w:sz w:val="28"/>
          <w:szCs w:val="28"/>
          <w:rtl/>
        </w:rPr>
        <w:t xml:space="preserve"> </w:t>
      </w:r>
    </w:p>
    <w:p w14:paraId="4BACFCC4" w14:textId="2545AAE1" w:rsidR="00BF568D"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توضيح الملكية: توزيع مسؤوليات القضايا المالية والإدارية على الأطراف المعنية.</w:t>
      </w:r>
    </w:p>
    <w:p w14:paraId="6C68B752" w14:textId="063E4D2E" w:rsidR="004F6BCC" w:rsidRPr="007657B8" w:rsidRDefault="00BF568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6- تقدير المتغيرات: القياس الكمي لحالات عدم </w:t>
      </w:r>
      <w:r w:rsidRPr="007657B8">
        <w:rPr>
          <w:rFonts w:ascii="Simplified Arabic" w:hAnsi="Simplified Arabic" w:cs="Simplified Arabic" w:hint="cs"/>
          <w:sz w:val="28"/>
          <w:szCs w:val="28"/>
          <w:rtl/>
        </w:rPr>
        <w:t>التأكد</w:t>
      </w:r>
      <w:r w:rsidRPr="007657B8">
        <w:rPr>
          <w:rFonts w:ascii="Simplified Arabic" w:hAnsi="Simplified Arabic" w:cs="Simplified Arabic"/>
          <w:sz w:val="28"/>
          <w:szCs w:val="28"/>
          <w:rtl/>
        </w:rPr>
        <w:t xml:space="preserve"> في المراحل الأولى وإعادة تقييمها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المراحل اللاحقة حتى تكون ذات كفاءة وفعالية.</w:t>
      </w:r>
    </w:p>
    <w:p w14:paraId="35BBB1F8" w14:textId="18848F78"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7- تقييم الآثار: تجميع نتائج مرحلة التقدير باستخدام فرضيات الاعتماد وتفسير النتائج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سياق المراحل السابقة كما يتم صنع القرار حول الاستجابات الفورية والتفاعلية السابقة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وإعادة تحليل التحاليل الأولى ومن ثم إعادة إدارة العمليات وفق التغييرات.</w:t>
      </w:r>
      <w:r w:rsidRPr="007657B8">
        <w:rPr>
          <w:rFonts w:ascii="Simplified Arabic" w:hAnsi="Simplified Arabic" w:cs="Simplified Arabic"/>
          <w:sz w:val="28"/>
          <w:szCs w:val="28"/>
          <w:rtl/>
        </w:rPr>
        <w:t xml:space="preserve"> </w:t>
      </w:r>
    </w:p>
    <w:p w14:paraId="6B022CC1" w14:textId="544ECA4C"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8- استخدام الخطط: في هذه المرحلة يتم أخذ الموافقات على الخطط الاستراتيجية التي تم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تطويرها سابقا، واعداد خطة عمل تفصيلية وهي الخطط الرئيسية التي تعمل على دمج</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الاستجابات الوقائية، كما يتم إعداد خطة </w:t>
      </w:r>
      <w:r w:rsidR="001C4E1B" w:rsidRPr="007657B8">
        <w:rPr>
          <w:rFonts w:ascii="Simplified Arabic" w:hAnsi="Simplified Arabic" w:cs="Simplified Arabic" w:hint="cs"/>
          <w:sz w:val="28"/>
          <w:szCs w:val="28"/>
          <w:rtl/>
        </w:rPr>
        <w:t>الطوارئ</w:t>
      </w:r>
      <w:r w:rsidRPr="007657B8">
        <w:rPr>
          <w:rFonts w:ascii="Simplified Arabic" w:hAnsi="Simplified Arabic" w:cs="Simplified Arabic"/>
          <w:sz w:val="28"/>
          <w:szCs w:val="28"/>
          <w:rtl/>
        </w:rPr>
        <w:t xml:space="preserve"> عن طريق دمج ردود الأفعال مع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النقاط المستهدفة وتكون هذه الخطط جاهزة للتنفيذ وفق سياق العمل والوقت في المشروع.</w:t>
      </w:r>
      <w:r w:rsidRPr="007657B8">
        <w:rPr>
          <w:rFonts w:ascii="Simplified Arabic" w:hAnsi="Simplified Arabic" w:cs="Simplified Arabic"/>
          <w:sz w:val="28"/>
          <w:szCs w:val="28"/>
          <w:rtl/>
        </w:rPr>
        <w:t xml:space="preserve"> </w:t>
      </w:r>
    </w:p>
    <w:p w14:paraId="358AA802" w14:textId="613E99A6"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9- إدارة التنفيذ: إدارة خطة العمل، تطوير خطط تنفيذ الأعمال بشكل متجدد، المراقبة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والمتابعة </w:t>
      </w:r>
      <w:proofErr w:type="spellStart"/>
      <w:r w:rsidRPr="007657B8">
        <w:rPr>
          <w:rFonts w:ascii="Simplified Arabic" w:hAnsi="Simplified Arabic" w:cs="Simplified Arabic"/>
          <w:sz w:val="28"/>
          <w:szCs w:val="28"/>
          <w:rtl/>
        </w:rPr>
        <w:t>لاعادة</w:t>
      </w:r>
      <w:proofErr w:type="spellEnd"/>
      <w:r w:rsidRPr="007657B8">
        <w:rPr>
          <w:rFonts w:ascii="Simplified Arabic" w:hAnsi="Simplified Arabic" w:cs="Simplified Arabic"/>
          <w:sz w:val="28"/>
          <w:szCs w:val="28"/>
          <w:rtl/>
        </w:rPr>
        <w:t xml:space="preserve"> تطوير والتعديل في خطط المشروع على النحو المطلوب، كما يتم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الاستعداد للتعامل مع الأزمات غير المتوقعة والتي لا تخضع للرقابة بشكل ملائم مع حجم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الكوارث.</w:t>
      </w:r>
      <w:r w:rsidRPr="007657B8">
        <w:rPr>
          <w:rFonts w:ascii="Simplified Arabic" w:hAnsi="Simplified Arabic" w:cs="Simplified Arabic"/>
          <w:sz w:val="28"/>
          <w:szCs w:val="28"/>
          <w:rtl/>
        </w:rPr>
        <w:t xml:space="preserve"> </w:t>
      </w:r>
    </w:p>
    <w:p w14:paraId="6DA36FAD" w14:textId="58CF53C9"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تعتمد إدارة المخاطر على القيام بدراسة شاملة ومتعمقة لكافة المخاطر التي من الممكن أن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تواجه المشروع والقيام بتحليلها بدقة حتى يتم إدارتها بفعالية وفق الخطوات التالية (</w:t>
      </w:r>
      <w:proofErr w:type="gramStart"/>
      <w:r w:rsidRPr="007657B8">
        <w:rPr>
          <w:rFonts w:ascii="Simplified Arabic" w:hAnsi="Simplified Arabic" w:cs="Simplified Arabic"/>
          <w:sz w:val="28"/>
          <w:szCs w:val="28"/>
          <w:rtl/>
        </w:rPr>
        <w:t>عبدالمنعم</w:t>
      </w:r>
      <w:proofErr w:type="gramEnd"/>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الكاشف، وكاسب، 6،2008):</w:t>
      </w:r>
      <w:r w:rsidRPr="007657B8">
        <w:rPr>
          <w:rFonts w:ascii="Simplified Arabic" w:hAnsi="Simplified Arabic" w:cs="Simplified Arabic"/>
          <w:sz w:val="28"/>
          <w:szCs w:val="28"/>
          <w:rtl/>
        </w:rPr>
        <w:t xml:space="preserve"> </w:t>
      </w:r>
    </w:p>
    <w:p w14:paraId="49D7BBD2" w14:textId="24CE23FB"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تعريف المخاطر: التعرف على المخاطر المحيطة بالمشروع.</w:t>
      </w:r>
    </w:p>
    <w:p w14:paraId="539FF6F6" w14:textId="1347257C"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تحليل المخاطر: تحديد مصادر الخطر الرئيسية وتصنيفها.</w:t>
      </w:r>
    </w:p>
    <w:p w14:paraId="2822A853" w14:textId="2B75BC99"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تقييم المخاطر: معرفة مدى احتمالية حدوث الخطر وما هي الآثار المترتبة على حدوثه.</w:t>
      </w:r>
    </w:p>
    <w:p w14:paraId="0423576D" w14:textId="61156387"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التحكم في المخاطر: تحديد طرق الاستجابة الفعالة للتعامل مع المخاطر لتقليل احتمال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حدوثها والتخفيف من آثارها.</w:t>
      </w:r>
    </w:p>
    <w:p w14:paraId="0359A52D" w14:textId="450BD539"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المراقبة والمتابعة الدورية: مراقبة كفاءة طرق الاستجابة للمخاطر السابقة والمتابعة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المستمرة لاكتشاف أي مصدر جديد للخطر.</w:t>
      </w:r>
    </w:p>
    <w:p w14:paraId="3223F482" w14:textId="38144F7C"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تعمل إدارة المخاطر على توفير طريقة تفكير منظمة ومهيكلة اتجاه المخاطر وطريقة التعامل</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معها وفق الخطوات التالية (2012,5 ,</w:t>
      </w:r>
      <w:r w:rsidRPr="007657B8">
        <w:rPr>
          <w:rFonts w:ascii="Simplified Arabic" w:hAnsi="Simplified Arabic" w:cs="Simplified Arabic"/>
          <w:sz w:val="28"/>
          <w:szCs w:val="28"/>
        </w:rPr>
        <w:t>Caltrans</w:t>
      </w:r>
      <w:r w:rsidRPr="007657B8">
        <w:rPr>
          <w:rFonts w:ascii="Simplified Arabic" w:hAnsi="Simplified Arabic" w:cs="Simplified Arabic"/>
          <w:sz w:val="28"/>
          <w:szCs w:val="28"/>
          <w:rtl/>
        </w:rPr>
        <w:t>):</w:t>
      </w:r>
    </w:p>
    <w:p w14:paraId="72E73CE2" w14:textId="46E86EAB"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 تخطيط إدارة المخاطر: تحديد النهج، التخطيط، والتنفيذ اللازم لإدارة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أنشطة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w:t>
      </w:r>
      <w:r w:rsidRPr="007657B8">
        <w:rPr>
          <w:rFonts w:ascii="Simplified Arabic" w:hAnsi="Simplified Arabic" w:cs="Simplified Arabic"/>
          <w:sz w:val="28"/>
          <w:szCs w:val="28"/>
          <w:rtl/>
        </w:rPr>
        <w:t xml:space="preserve"> </w:t>
      </w:r>
    </w:p>
    <w:p w14:paraId="2001E5B6" w14:textId="5DEA6000"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تحديد المخاطر: تحديد المخاطر التي تؤثر على المشروع وتسجيل خصائصها.</w:t>
      </w:r>
    </w:p>
    <w:p w14:paraId="2DDD4EA5" w14:textId="25B27EF1"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التحليل النوعي للمخاطر: تحليل المخاطر لمعرفة مدى احتمالية حدوثها وأثرها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w:t>
      </w:r>
      <w:r w:rsidRPr="007657B8">
        <w:rPr>
          <w:rFonts w:ascii="Simplified Arabic" w:hAnsi="Simplified Arabic" w:cs="Simplified Arabic"/>
          <w:sz w:val="28"/>
          <w:szCs w:val="28"/>
          <w:rtl/>
        </w:rPr>
        <w:t xml:space="preserve"> </w:t>
      </w:r>
    </w:p>
    <w:p w14:paraId="299857F4" w14:textId="3E2D8B33"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التحليل الكمي للمخاطر: تحديد مدى تأثير المخاطر التي تم التعرف عليها مسبقا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الأهداف العامة للمشروع.</w:t>
      </w:r>
      <w:r w:rsidRPr="007657B8">
        <w:rPr>
          <w:rFonts w:ascii="Simplified Arabic" w:hAnsi="Simplified Arabic" w:cs="Simplified Arabic"/>
          <w:sz w:val="28"/>
          <w:szCs w:val="28"/>
          <w:rtl/>
        </w:rPr>
        <w:t xml:space="preserve"> </w:t>
      </w:r>
    </w:p>
    <w:p w14:paraId="1D0595B6" w14:textId="58DC964A"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الاستجابة للمخاطر: تطوير استراتيجيات وإجراءات للحد من المخاطر التي تهدد أهداف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وتعزيز الفرص.</w:t>
      </w:r>
      <w:r w:rsidRPr="007657B8">
        <w:rPr>
          <w:rFonts w:ascii="Simplified Arabic" w:hAnsi="Simplified Arabic" w:cs="Simplified Arabic"/>
          <w:sz w:val="28"/>
          <w:szCs w:val="28"/>
          <w:rtl/>
        </w:rPr>
        <w:t xml:space="preserve"> </w:t>
      </w:r>
    </w:p>
    <w:p w14:paraId="3DC2B680" w14:textId="6F6A3957"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6- متابعة المخاطر: متابعة المخاطر التي تم تحديدها مسبقا ورصد المخاطر الجديدة مع تقييم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كفاءة الإجراءات التي تم اتخاذها للتعامل مع المخاطر خلال دورة حياة المشروع.</w:t>
      </w:r>
      <w:r w:rsidRPr="007657B8">
        <w:rPr>
          <w:rFonts w:ascii="Simplified Arabic" w:hAnsi="Simplified Arabic" w:cs="Simplified Arabic"/>
          <w:sz w:val="28"/>
          <w:szCs w:val="28"/>
          <w:rtl/>
        </w:rPr>
        <w:t xml:space="preserve"> </w:t>
      </w:r>
    </w:p>
    <w:p w14:paraId="3F59A735" w14:textId="5926B0B8"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واعتمد (253 ,2009 ,</w:t>
      </w:r>
      <w:r w:rsidRPr="007657B8">
        <w:rPr>
          <w:rFonts w:ascii="Simplified Arabic" w:hAnsi="Simplified Arabic" w:cs="Simplified Arabic"/>
          <w:sz w:val="28"/>
          <w:szCs w:val="28"/>
        </w:rPr>
        <w:t>Burke</w:t>
      </w:r>
      <w:r w:rsidRPr="007657B8">
        <w:rPr>
          <w:rFonts w:ascii="Simplified Arabic" w:hAnsi="Simplified Arabic" w:cs="Simplified Arabic"/>
          <w:sz w:val="28"/>
          <w:szCs w:val="28"/>
          <w:rtl/>
        </w:rPr>
        <w:t>) خطوات إدارة المخاطر كالتالي:</w:t>
      </w:r>
    </w:p>
    <w:p w14:paraId="192BE633" w14:textId="56580054"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تحديد الأهداف: تشمل هذه الخطوة على تحديد ما الغرض الأساسي المطلوب الوصول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إليه لتحقيق النجاح في المشروع مع وضع خطط أساسية لكيفية التعامل مع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واتخاذ القرارات المستقبلية.</w:t>
      </w:r>
      <w:r w:rsidRPr="007657B8">
        <w:rPr>
          <w:rFonts w:ascii="Simplified Arabic" w:hAnsi="Simplified Arabic" w:cs="Simplified Arabic"/>
          <w:sz w:val="28"/>
          <w:szCs w:val="28"/>
          <w:rtl/>
        </w:rPr>
        <w:t xml:space="preserve"> </w:t>
      </w:r>
    </w:p>
    <w:p w14:paraId="12D4D4F4" w14:textId="594D1A8A"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تحديد المخاطر: تحديد مساحات الخطر وعدم التأكد التي من الممكن أن تؤثر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وتعيق تحقيق أهدافه.</w:t>
      </w:r>
      <w:r w:rsidRPr="007657B8">
        <w:rPr>
          <w:rFonts w:ascii="Simplified Arabic" w:hAnsi="Simplified Arabic" w:cs="Simplified Arabic"/>
          <w:sz w:val="28"/>
          <w:szCs w:val="28"/>
          <w:rtl/>
        </w:rPr>
        <w:t xml:space="preserve"> </w:t>
      </w:r>
    </w:p>
    <w:p w14:paraId="13816ACD" w14:textId="3F8C711D"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تقييم المخاطر: تقييم درجة تأثير المخاطر على المشروع وترتيبها حسب أولوياتها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حيث قوة تأثيرها </w:t>
      </w:r>
      <w:proofErr w:type="spellStart"/>
      <w:r w:rsidRPr="007657B8">
        <w:rPr>
          <w:rFonts w:ascii="Simplified Arabic" w:hAnsi="Simplified Arabic" w:cs="Simplified Arabic"/>
          <w:sz w:val="28"/>
          <w:szCs w:val="28"/>
          <w:rtl/>
        </w:rPr>
        <w:t>ومد</w:t>
      </w:r>
      <w:r w:rsidRPr="007657B8">
        <w:rPr>
          <w:rFonts w:ascii="Simplified Arabic" w:hAnsi="Simplified Arabic" w:cs="Simplified Arabic" w:hint="cs"/>
          <w:sz w:val="28"/>
          <w:szCs w:val="28"/>
          <w:rtl/>
        </w:rPr>
        <w:t>ی</w:t>
      </w:r>
      <w:proofErr w:type="spellEnd"/>
      <w:r w:rsidRPr="007657B8">
        <w:rPr>
          <w:rFonts w:ascii="Simplified Arabic" w:hAnsi="Simplified Arabic" w:cs="Simplified Arabic"/>
          <w:sz w:val="28"/>
          <w:szCs w:val="28"/>
          <w:rtl/>
        </w:rPr>
        <w:t xml:space="preserve"> ظهورها.</w:t>
      </w:r>
      <w:r w:rsidRPr="007657B8">
        <w:rPr>
          <w:rFonts w:ascii="Simplified Arabic" w:hAnsi="Simplified Arabic" w:cs="Simplified Arabic"/>
          <w:sz w:val="28"/>
          <w:szCs w:val="28"/>
          <w:rtl/>
        </w:rPr>
        <w:t xml:space="preserve"> </w:t>
      </w:r>
    </w:p>
    <w:p w14:paraId="2DAB946D" w14:textId="7F5D5333" w:rsidR="00FF0D01"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تطوير طرق الاستجابة للمخاطر: تحديد طرق التعامل والاستجابة للمخاطر التي تم</w:t>
      </w:r>
      <w:r w:rsidRPr="007657B8">
        <w:rPr>
          <w:rFonts w:ascii="Simplified Arabic" w:hAnsi="Simplified Arabic" w:cs="Simplified Arabic"/>
          <w:sz w:val="28"/>
          <w:szCs w:val="28"/>
          <w:rtl/>
        </w:rPr>
        <w:t xml:space="preserve"> </w:t>
      </w:r>
      <w:r w:rsidRPr="007657B8">
        <w:rPr>
          <w:rFonts w:ascii="Simplified Arabic" w:hAnsi="Simplified Arabic" w:cs="Simplified Arabic" w:hint="eastAsia"/>
          <w:sz w:val="28"/>
          <w:szCs w:val="28"/>
          <w:rtl/>
        </w:rPr>
        <w:t>تحديدها</w:t>
      </w:r>
      <w:r w:rsidRPr="007657B8">
        <w:rPr>
          <w:rFonts w:ascii="Simplified Arabic" w:hAnsi="Simplified Arabic" w:cs="Simplified Arabic"/>
          <w:sz w:val="28"/>
          <w:szCs w:val="28"/>
          <w:rtl/>
        </w:rPr>
        <w:t xml:space="preserve"> مثل القضاء على المخاطر، تخفيفها، تحويلها وأخيرا قبول المخاطر.</w:t>
      </w:r>
      <w:r w:rsidRPr="007657B8">
        <w:rPr>
          <w:rFonts w:ascii="Simplified Arabic" w:hAnsi="Simplified Arabic" w:cs="Simplified Arabic"/>
          <w:sz w:val="28"/>
          <w:szCs w:val="28"/>
          <w:rtl/>
        </w:rPr>
        <w:t xml:space="preserve"> </w:t>
      </w:r>
    </w:p>
    <w:p w14:paraId="64738EDB" w14:textId="1855C0E8" w:rsidR="00D74749" w:rsidRPr="007657B8" w:rsidRDefault="00FF0D0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مراقبة المخاطر: مراقبة المخاطر بشكل دائم للتأكد من مدى فعالية طرق الاستجابة لها</w:t>
      </w:r>
      <w:r w:rsidRPr="007657B8">
        <w:rPr>
          <w:rFonts w:ascii="Simplified Arabic" w:hAnsi="Simplified Arabic" w:cs="Simplified Arabic"/>
          <w:sz w:val="28"/>
          <w:szCs w:val="28"/>
          <w:rtl/>
        </w:rPr>
        <w:t xml:space="preserve"> </w:t>
      </w:r>
      <w:r w:rsidRPr="007657B8">
        <w:rPr>
          <w:rFonts w:ascii="Simplified Arabic" w:hAnsi="Simplified Arabic" w:cs="Simplified Arabic" w:hint="eastAsia"/>
          <w:sz w:val="28"/>
          <w:szCs w:val="28"/>
          <w:rtl/>
        </w:rPr>
        <w:t>وملاحظة</w:t>
      </w:r>
      <w:r w:rsidRPr="007657B8">
        <w:rPr>
          <w:rFonts w:ascii="Simplified Arabic" w:hAnsi="Simplified Arabic" w:cs="Simplified Arabic"/>
          <w:sz w:val="28"/>
          <w:szCs w:val="28"/>
          <w:rtl/>
        </w:rPr>
        <w:t xml:space="preserve"> مستوى المخاطر بشكل مستمر.</w:t>
      </w:r>
    </w:p>
    <w:p w14:paraId="205C7730" w14:textId="43F60163" w:rsidR="00362E59" w:rsidRPr="007657B8" w:rsidRDefault="00D9314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ويمكن توضيح خطوات إدارة المخاطر من خلال شكل نموذج إدارة المخاطر التالي:</w:t>
      </w:r>
    </w:p>
    <w:p w14:paraId="42A69D8B" w14:textId="02F6D408" w:rsidR="00362E59" w:rsidRPr="007657B8" w:rsidRDefault="00D93140"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5230E4D6" wp14:editId="69C3D1D5">
            <wp:extent cx="5608320" cy="2327910"/>
            <wp:effectExtent l="0" t="0" r="0" b="0"/>
            <wp:docPr id="353497535"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497535" name="Picture 5" descr="A diagram of a company&#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608320" cy="2327910"/>
                    </a:xfrm>
                    <a:prstGeom prst="rect">
                      <a:avLst/>
                    </a:prstGeom>
                  </pic:spPr>
                </pic:pic>
              </a:graphicData>
            </a:graphic>
          </wp:inline>
        </w:drawing>
      </w:r>
    </w:p>
    <w:p w14:paraId="26A7B7ED" w14:textId="77777777" w:rsidR="00F87347" w:rsidRPr="007657B8" w:rsidRDefault="00F87347" w:rsidP="007657B8">
      <w:pPr>
        <w:spacing w:line="312" w:lineRule="auto"/>
        <w:jc w:val="mediumKashida"/>
        <w:rPr>
          <w:rFonts w:ascii="Simplified Arabic" w:hAnsi="Simplified Arabic" w:cs="Simplified Arabic"/>
          <w:sz w:val="28"/>
          <w:szCs w:val="28"/>
          <w:rtl/>
        </w:rPr>
      </w:pPr>
    </w:p>
    <w:p w14:paraId="645CA77E" w14:textId="70305EC9" w:rsidR="00F46917" w:rsidRPr="007657B8" w:rsidRDefault="00F46917" w:rsidP="007657B8">
      <w:pPr>
        <w:spacing w:line="312" w:lineRule="auto"/>
        <w:jc w:val="mediumKashida"/>
        <w:outlineLvl w:val="1"/>
        <w:rPr>
          <w:rFonts w:ascii="Simplified Arabic" w:hAnsi="Simplified Arabic" w:cs="(AH) Manal Black"/>
          <w:sz w:val="36"/>
          <w:szCs w:val="36"/>
          <w:u w:val="single"/>
          <w:rtl/>
        </w:rPr>
      </w:pPr>
      <w:bookmarkStart w:id="36" w:name="_Toc180888629"/>
      <w:r w:rsidRPr="007657B8">
        <w:rPr>
          <w:rFonts w:ascii="Simplified Arabic" w:hAnsi="Simplified Arabic" w:cs="(AH) Manal Black"/>
          <w:sz w:val="36"/>
          <w:szCs w:val="36"/>
          <w:u w:val="single"/>
          <w:rtl/>
        </w:rPr>
        <w:t>تعريف إدارة المشاريع</w:t>
      </w:r>
      <w:bookmarkEnd w:id="36"/>
    </w:p>
    <w:p w14:paraId="790080DC" w14:textId="759CFD01" w:rsidR="00F46917" w:rsidRPr="007657B8" w:rsidRDefault="00F4691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عملية إدارة المشاريع هي العملية التي تعمل على استخدام المعرفة والمهارات والأدوات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والتقنيات في أنشطة المشروع لتحقيق متطلباته، تشمل خطوات إدارة المشروع على البداية،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التخطيط، التنفيذ، المراقبة، الإنهاء. الهدف الرئيسي من إدارة المشروع هو تحقيق هدف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ضمن نطاق الوقت والتكلفة والجودة المخطط لها وإدارة المخاطر التي تواجه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(6 ,2008 ,</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 وعملية إدارة المشروع عبارة عن مجموعة الأنشطة والإجراءات الإدارية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المترابطة والتي تعمل مع بعضها البعض من تخطيط وتنظيم وتوجيه ورقابة وذلك لتحقيق أهداف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بكفاءة وفعالية ضمن الوقت والتكلفة والجودة المخطط لها مع أخذ الظروف البيئية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ومتغيراتها للمشروع بعين الاعتبار (دودين، 26،2012).</w:t>
      </w:r>
      <w:r w:rsidRPr="007657B8">
        <w:rPr>
          <w:rFonts w:ascii="Simplified Arabic" w:hAnsi="Simplified Arabic" w:cs="Simplified Arabic"/>
          <w:sz w:val="28"/>
          <w:szCs w:val="28"/>
          <w:rtl/>
        </w:rPr>
        <w:t xml:space="preserve"> </w:t>
      </w:r>
    </w:p>
    <w:p w14:paraId="2CD2886A" w14:textId="02757C5B" w:rsidR="00F46917" w:rsidRPr="007657B8" w:rsidRDefault="00F46917" w:rsidP="007657B8">
      <w:pPr>
        <w:spacing w:line="312" w:lineRule="auto"/>
        <w:jc w:val="mediumKashida"/>
        <w:outlineLvl w:val="1"/>
        <w:rPr>
          <w:rFonts w:ascii="Simplified Arabic" w:hAnsi="Simplified Arabic" w:cs="(AH) Manal Black"/>
          <w:sz w:val="36"/>
          <w:szCs w:val="36"/>
          <w:u w:val="single"/>
          <w:rtl/>
        </w:rPr>
      </w:pPr>
      <w:bookmarkStart w:id="37" w:name="_Toc180888630"/>
      <w:r w:rsidRPr="007657B8">
        <w:rPr>
          <w:rFonts w:ascii="Simplified Arabic" w:hAnsi="Simplified Arabic" w:cs="(AH) Manal Black"/>
          <w:sz w:val="36"/>
          <w:szCs w:val="36"/>
          <w:u w:val="single"/>
          <w:rtl/>
        </w:rPr>
        <w:t>تعريف إدارة المشاريع الإنشائية</w:t>
      </w:r>
      <w:bookmarkEnd w:id="37"/>
    </w:p>
    <w:p w14:paraId="66237BD5" w14:textId="1E0EAE29" w:rsidR="00552DE3" w:rsidRPr="007657B8" w:rsidRDefault="00F46917"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هي عملية تخطيط وتنظيم ومراقبة المشروع من بداية التصور إلى نهاية تنفيذه وذلك بناء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تكليف من العميل، وللقيام بإدارة المشروع الإنشائي لابد من معرفة أهداف العميل من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والغرض المراد تحقيقه وكذلك تحديد الموارد اللازمة للمشروع والوقت والتكلفة والجودة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المطلوبة، تعمل عملية إدارة المشروع الإنشائي على دمج كافة عناصر المشروع ومراقبتها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والتحكم بها لتحقيق المخرجات المطلوبة وتعمل على تقييم البدائل واختيار البديل الأفضل لتحقيق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رضا العميل ومتطلباته من مخرجات المشروع (25 ,2015 ,</w:t>
      </w:r>
      <w:r w:rsidRPr="007657B8">
        <w:rPr>
          <w:rFonts w:ascii="Simplified Arabic" w:hAnsi="Simplified Arabic" w:cs="Simplified Arabic"/>
          <w:sz w:val="28"/>
          <w:szCs w:val="28"/>
        </w:rPr>
        <w:t>Walker</w:t>
      </w:r>
      <w:r w:rsidRPr="007657B8">
        <w:rPr>
          <w:rFonts w:ascii="Simplified Arabic" w:hAnsi="Simplified Arabic" w:cs="Simplified Arabic"/>
          <w:sz w:val="28"/>
          <w:szCs w:val="28"/>
          <w:rtl/>
        </w:rPr>
        <w:t>). وتشمل عملية 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الإنشائي على إدارة كافة الوظائف والمهام والأنشطة والإجراءات ذات الصلة بالمشروع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ما بين أطراف العقد، فتنظم العلاقات بين الأطراف وتطور أساليب تواصل فعالة بينهم، كما تعمل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توزيع الصلاحيات والمسؤوليات بينهم، والتعامل مع النزاعات والمشاكل، إعداد الخطط</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والجدولة، إعداد التكلفة التقديرية، مراقبة المواد، إدارة الدفعات المالية، مراقبة تنفيذ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حسب ما هو مخطط له والقيام بالإجراءات الإدارية اللازمة لإغلاق المشروع وتسليمه للمالك مع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تسليم المقاول كافة مستحقاته وتصفية حسابه (فيسك </w:t>
      </w:r>
      <w:proofErr w:type="spellStart"/>
      <w:r w:rsidRPr="007657B8">
        <w:rPr>
          <w:rFonts w:ascii="Simplified Arabic" w:hAnsi="Simplified Arabic" w:cs="Simplified Arabic"/>
          <w:sz w:val="28"/>
          <w:szCs w:val="28"/>
          <w:rtl/>
        </w:rPr>
        <w:t>ورينولد</w:t>
      </w:r>
      <w:proofErr w:type="spellEnd"/>
      <w:r w:rsidRPr="007657B8">
        <w:rPr>
          <w:rFonts w:ascii="Simplified Arabic" w:hAnsi="Simplified Arabic" w:cs="Simplified Arabic"/>
          <w:sz w:val="28"/>
          <w:szCs w:val="28"/>
          <w:rtl/>
        </w:rPr>
        <w:t>، 10،2008/2006)</w:t>
      </w:r>
    </w:p>
    <w:p w14:paraId="4BA572F5" w14:textId="6DD52F50" w:rsidR="00552DE3" w:rsidRDefault="00ED4AC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إن عملية إدارة المشاريع الإنشائية عبارة عن ترتيبات تعاقدية لقيام شركة خدمات إدارية بإدارة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الإنشائي للمالك وذلك عن طريق إدارة كافة الأنشطة والعمليات والإجراءات الإنشائية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للمشروع، فالمدير الإنشائي للمشروع من الممكن أن يكون المقاول، مدير المشروع، المراقب أو</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شخص يمثلهم يعمل على إدارة الموارد الإنشائية الرئيسية والتي تشمل العمالة، مقاولي الباطن،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المعدات، المواد، الأموال (المدخول، الإنفاق، تدفق الدفعات)، تنجح عملية إدارة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الإنشائي عندما يتم تنفيذ المشروع ضمن الوقت والتكلفة المخطط لهما أما إذا كانت إدارة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الإنشائي غير فعالة فإن المشروع سوف يواجه التأخر عن الوقت المخطط له مع زيادة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التكاليف وانخفاض في هامش الربح. إن إدارة المشاريع الإنشائية واسعة النطاق وتشمل عدة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عناصر مثل عقود البناء، طرق وأساليب التشييد، استخدام المواد بفعالية، الإنتاجية، تقدير التكلفة،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متابعة التقدم بالمشروع، التحكم في التكلفة، التحكم في الجودة، وتحقيق الأمن </w:t>
      </w:r>
      <w:proofErr w:type="gramStart"/>
      <w:r w:rsidRPr="007657B8">
        <w:rPr>
          <w:rFonts w:ascii="Simplified Arabic" w:hAnsi="Simplified Arabic" w:cs="Simplified Arabic"/>
          <w:sz w:val="28"/>
          <w:szCs w:val="28"/>
          <w:rtl/>
        </w:rPr>
        <w:t>والسلامة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w:t>
      </w:r>
      <w:proofErr w:type="gramEnd"/>
      <w:r w:rsidRPr="007657B8">
        <w:rPr>
          <w:rFonts w:ascii="Simplified Arabic" w:hAnsi="Simplified Arabic" w:cs="Simplified Arabic"/>
          <w:sz w:val="28"/>
          <w:szCs w:val="28"/>
          <w:rtl/>
        </w:rPr>
        <w:t>(</w:t>
      </w:r>
      <w:r w:rsidRPr="007657B8">
        <w:rPr>
          <w:rFonts w:ascii="Simplified Arabic" w:hAnsi="Simplified Arabic" w:cs="Simplified Arabic"/>
          <w:sz w:val="28"/>
          <w:szCs w:val="28"/>
        </w:rPr>
        <w:t>Nunnally, 2011, 7</w:t>
      </w:r>
      <w:r w:rsidRPr="007657B8">
        <w:rPr>
          <w:rFonts w:ascii="Simplified Arabic" w:hAnsi="Simplified Arabic" w:cs="Simplified Arabic"/>
          <w:sz w:val="28"/>
          <w:szCs w:val="28"/>
          <w:rtl/>
        </w:rPr>
        <w:t>)</w:t>
      </w:r>
    </w:p>
    <w:p w14:paraId="0F4643B5" w14:textId="77777777" w:rsidR="00D36433" w:rsidRPr="007657B8" w:rsidRDefault="00D36433" w:rsidP="007657B8">
      <w:pPr>
        <w:spacing w:line="312" w:lineRule="auto"/>
        <w:jc w:val="mediumKashida"/>
        <w:rPr>
          <w:rFonts w:ascii="Simplified Arabic" w:hAnsi="Simplified Arabic" w:cs="Simplified Arabic"/>
          <w:sz w:val="28"/>
          <w:szCs w:val="28"/>
          <w:rtl/>
        </w:rPr>
      </w:pPr>
    </w:p>
    <w:p w14:paraId="6D20E673" w14:textId="1AAFAECF" w:rsidR="00ED4AC1" w:rsidRPr="007657B8" w:rsidRDefault="00ED4AC1" w:rsidP="007657B8">
      <w:pPr>
        <w:spacing w:line="312" w:lineRule="auto"/>
        <w:jc w:val="mediumKashida"/>
        <w:outlineLvl w:val="1"/>
        <w:rPr>
          <w:rFonts w:ascii="Simplified Arabic" w:hAnsi="Simplified Arabic" w:cs="(AH) Manal Black"/>
          <w:sz w:val="36"/>
          <w:szCs w:val="36"/>
          <w:u w:val="single"/>
          <w:rtl/>
        </w:rPr>
      </w:pPr>
      <w:bookmarkStart w:id="38" w:name="_Toc180888631"/>
      <w:r w:rsidRPr="007657B8">
        <w:rPr>
          <w:rFonts w:ascii="Simplified Arabic" w:hAnsi="Simplified Arabic" w:cs="(AH) Manal Black"/>
          <w:sz w:val="36"/>
          <w:szCs w:val="36"/>
          <w:u w:val="single"/>
          <w:rtl/>
        </w:rPr>
        <w:t>إدارة المخاطر في المشاريع الإنشائية</w:t>
      </w:r>
      <w:bookmarkEnd w:id="38"/>
    </w:p>
    <w:p w14:paraId="51034A47" w14:textId="7A41A423" w:rsidR="00ED4AC1" w:rsidRPr="007657B8" w:rsidRDefault="00ED4AC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يتعرض العالم إلى تغييرات سريعة بكافة المجالات ومن ضمنها مجال الأعمال بشكل عام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ومجال صناعة التشييد بشكل خاص حيث إن المشاريع الإنشائية تتعرض للكثير من التقلبات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والتغييرات أثناء دورة حياتها وهذا ما أثبتته التجارب عبر تاريخ هذه الصناعة، فالتغييرات تؤثر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تأثيرا مباشرا على أداء المشاريع الإنشائية من حيث الالتزام بوقت تنفيذ المشروع وبالتكلفة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التقديرية وجودة المواصفات المخطط لها، فهذه الأهداف الثلاثة تؤثر على اقتصادية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وممكن أن تعرضه للخسارة في حالة عدم التعامل مع التغييرات بشكل فعال، لا يمكن تلافي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التغيير ولكن من الممكن إدارته والتعامل معه عن طريق إدارة مخاطر المشاريع الإنشائية 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تقلل من حالة عدم التأكد وتزيد من نسبة </w:t>
      </w:r>
      <w:proofErr w:type="spellStart"/>
      <w:r w:rsidRPr="007657B8">
        <w:rPr>
          <w:rFonts w:ascii="Simplified Arabic" w:hAnsi="Simplified Arabic" w:cs="Simplified Arabic"/>
          <w:sz w:val="28"/>
          <w:szCs w:val="28"/>
          <w:rtl/>
        </w:rPr>
        <w:t>اليقيين</w:t>
      </w:r>
      <w:proofErr w:type="spellEnd"/>
      <w:r w:rsidRPr="007657B8">
        <w:rPr>
          <w:rFonts w:ascii="Simplified Arabic" w:hAnsi="Simplified Arabic" w:cs="Simplified Arabic"/>
          <w:sz w:val="28"/>
          <w:szCs w:val="28"/>
          <w:rtl/>
        </w:rPr>
        <w:t xml:space="preserve"> في تنفيذ المشروع وفق الأداء المطلوب سواء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بالوقت أو التكلفة أو مطابقة جودة المواصفات (13 ,2014 ,</w:t>
      </w:r>
      <w:r w:rsidRPr="007657B8">
        <w:rPr>
          <w:rFonts w:ascii="Simplified Arabic" w:hAnsi="Simplified Arabic" w:cs="Simplified Arabic"/>
          <w:sz w:val="28"/>
          <w:szCs w:val="28"/>
        </w:rPr>
        <w:t>Smith, Merna &amp; Jobling</w:t>
      </w:r>
      <w:r w:rsidRPr="007657B8">
        <w:rPr>
          <w:rFonts w:ascii="Simplified Arabic" w:hAnsi="Simplified Arabic" w:cs="Simplified Arabic"/>
          <w:sz w:val="28"/>
          <w:szCs w:val="28"/>
          <w:rtl/>
        </w:rPr>
        <w:t>). لذلك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تعتبر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المشروع العنصر الثامن من عناصر إدارة المشروع التسعة الأساسية وذلك</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حسب ما ورد في دليل إدارة المشروع حسب المعرفة (2008,67 ,</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47BD9AAB" w14:textId="003B465A" w:rsidR="00552DE3" w:rsidRPr="007657B8" w:rsidRDefault="00ED4AC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يعمل محلل المخاطر على استخلاص المعلومات المهمة واللازمة من الأطراف الرئيسية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والقائمين عليه وذلك خلال مرحلة تعريف وهيكلة المخاطر، وتتم عملية إدارة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باستخدام تقنيات وأساليب وأدوات خاصة بذلك، ويعتمد نجاح العملية بمدى مساهمة العاملين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على تقديم المعلومات المهمة عن المخاطر ليقوم محلل المخاطر بعدها بتحليل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وبيان مدى تأثيرها على المشروع لذلك من المهم أن تتم عملية إدارة المخاطر ضمن فريق وليس</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بشكل فردي حتى يتم تبادل المعلومات والخبرات بشكل كبير ومن مختلف المجالات ( ,</w:t>
      </w:r>
      <w:r w:rsidRPr="007657B8">
        <w:rPr>
          <w:rFonts w:ascii="Simplified Arabic" w:hAnsi="Simplified Arabic" w:cs="Simplified Arabic"/>
          <w:sz w:val="28"/>
          <w:szCs w:val="28"/>
        </w:rPr>
        <w:t>Smith</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37 ,2014 ,</w:t>
      </w:r>
      <w:r w:rsidRPr="007657B8">
        <w:rPr>
          <w:rFonts w:ascii="Simplified Arabic" w:hAnsi="Simplified Arabic" w:cs="Simplified Arabic"/>
          <w:sz w:val="28"/>
          <w:szCs w:val="28"/>
        </w:rPr>
        <w:t>Merna &amp; Jobling</w:t>
      </w:r>
      <w:r w:rsidRPr="007657B8">
        <w:rPr>
          <w:rFonts w:ascii="Simplified Arabic" w:hAnsi="Simplified Arabic" w:cs="Simplified Arabic"/>
          <w:sz w:val="28"/>
          <w:szCs w:val="28"/>
          <w:rtl/>
        </w:rPr>
        <w:t>). يتحمل عملية إدارة مخاطر المشاريع الإنشائية كل أطراف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فالمقاول عليه دراسة البيئة المحيطة بالمشروع سواء كانت الظروف الاقتصادية أو</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السياسية أو السوقية وغيرها والتنبؤ بالمخاطر المحتمل حدوثها ويستعد للتعامل معها، كما يعمل</w:t>
      </w:r>
      <w:r w:rsidR="00E578C5" w:rsidRPr="007657B8">
        <w:rPr>
          <w:rFonts w:ascii="Simplified Arabic" w:hAnsi="Simplified Arabic" w:cs="Simplified Arabic"/>
          <w:sz w:val="28"/>
          <w:szCs w:val="28"/>
          <w:rtl/>
        </w:rPr>
        <w:t xml:space="preserve"> </w:t>
      </w:r>
      <w:r w:rsidR="00E578C5" w:rsidRPr="007657B8">
        <w:rPr>
          <w:rFonts w:ascii="Simplified Arabic" w:hAnsi="Simplified Arabic" w:cs="Simplified Arabic"/>
          <w:sz w:val="28"/>
          <w:szCs w:val="28"/>
          <w:rtl/>
        </w:rPr>
        <w:t>الاستشاري على إعداد التصاميم ومستندات المشروع بشكل جيد بما يتوافق مع متطلبات المالك،</w:t>
      </w:r>
      <w:r w:rsidR="00E578C5" w:rsidRPr="007657B8">
        <w:rPr>
          <w:rFonts w:ascii="Simplified Arabic" w:hAnsi="Simplified Arabic" w:cs="Simplified Arabic"/>
          <w:sz w:val="28"/>
          <w:szCs w:val="28"/>
          <w:rtl/>
        </w:rPr>
        <w:t xml:space="preserve"> </w:t>
      </w:r>
      <w:r w:rsidR="00E578C5" w:rsidRPr="007657B8">
        <w:rPr>
          <w:rFonts w:ascii="Simplified Arabic" w:hAnsi="Simplified Arabic" w:cs="Simplified Arabic"/>
          <w:sz w:val="28"/>
          <w:szCs w:val="28"/>
          <w:rtl/>
        </w:rPr>
        <w:t>وعلى المالك التأكد من الوفر المالي الذي يمكن أن يغطي تكلفة المشروع (</w:t>
      </w:r>
      <w:proofErr w:type="gramStart"/>
      <w:r w:rsidR="00E578C5" w:rsidRPr="007657B8">
        <w:rPr>
          <w:rFonts w:ascii="Simplified Arabic" w:hAnsi="Simplified Arabic" w:cs="Simplified Arabic"/>
          <w:sz w:val="28"/>
          <w:szCs w:val="28"/>
          <w:rtl/>
        </w:rPr>
        <w:t>عبدالسلام</w:t>
      </w:r>
      <w:proofErr w:type="gramEnd"/>
      <w:r w:rsidR="00E578C5" w:rsidRPr="007657B8">
        <w:rPr>
          <w:rFonts w:ascii="Simplified Arabic" w:hAnsi="Simplified Arabic" w:cs="Simplified Arabic"/>
          <w:sz w:val="28"/>
          <w:szCs w:val="28"/>
          <w:rtl/>
        </w:rPr>
        <w:t>، 2015، 248).</w:t>
      </w:r>
    </w:p>
    <w:p w14:paraId="7054B526" w14:textId="5DC65F88"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تشمل عملية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أربع مراحل أساسية (360 ,2011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وهي:</w:t>
      </w:r>
    </w:p>
    <w:p w14:paraId="34777725" w14:textId="4D4FDCA1"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تحديد المخاطر</w:t>
      </w:r>
    </w:p>
    <w:p w14:paraId="5854E85F" w14:textId="0BCFFC0F"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تقييم المخاطر</w:t>
      </w:r>
    </w:p>
    <w:p w14:paraId="1D803957" w14:textId="450590AF"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الاستجابة للمخاطر</w:t>
      </w:r>
    </w:p>
    <w:p w14:paraId="234FDDBD" w14:textId="00DD360C"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مراقبة المخاطر</w:t>
      </w:r>
    </w:p>
    <w:p w14:paraId="254D05C6" w14:textId="018C5D20" w:rsidR="006E3EA1" w:rsidRPr="007657B8" w:rsidRDefault="006E3EA1"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أولا- مرحلة تحديد المخاطر:</w:t>
      </w:r>
    </w:p>
    <w:p w14:paraId="406E0085" w14:textId="25BF873A"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تعتبر هذه المرحلة هي المرحلة الأولى لإدارة المخاطر فهي تهدف إلى التعرف واكتشاف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التي من الممكن أن تواجه المشروع وتهدد أهدافه، فهي عبارة عن سجل يحتوي كافة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المتوقع حدوثها للمشروع وهي القاعدة التي تنطلق منها عملية إدارة المخاطر وحالات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عدم التأكد (2011,360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 وتحتاج هذه العملية إلى آليات وأدوات معينة للوصول إلى هذه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والتعرف عليها مثل اجتماعات العصف الذهني، رأي الخبراء بطريقة دلفي أو عن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طريق إجراء المقابلات معهم والاستفادة من خبراتهم، البيانات التاريخية لمخاطر المشاريع ذات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الطبيعة نفسها للمشروع قيد الدراسة، والتقييمات المتعددة المبنية على رأي الفريق (,2016 ,</w:t>
      </w:r>
      <w:r w:rsidRPr="007657B8">
        <w:rPr>
          <w:rFonts w:ascii="Simplified Arabic" w:hAnsi="Simplified Arabic" w:cs="Simplified Arabic"/>
          <w:sz w:val="28"/>
          <w:szCs w:val="28"/>
        </w:rPr>
        <w:t>Pinto</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249) والمخاطر متنوعة فمنها المقبول ومنها غير المقبول ومنها ما يمكن تحديده وما لا يمكن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تحديده، تعتمد عملية تحديد المخاطر على التجارب السابقة للمنظمة وخبراتها المتنوعة وبما أن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تتغير بتغير البيئة فلابد من تطوير طرق تحديد المخاطر وفقا لهذه المتغيرات (نجم،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2013، 277).</w:t>
      </w:r>
      <w:r w:rsidRPr="007657B8">
        <w:rPr>
          <w:rFonts w:ascii="Simplified Arabic" w:hAnsi="Simplified Arabic" w:cs="Simplified Arabic"/>
          <w:sz w:val="28"/>
          <w:szCs w:val="28"/>
          <w:rtl/>
        </w:rPr>
        <w:t xml:space="preserve"> </w:t>
      </w:r>
    </w:p>
    <w:p w14:paraId="1E490C61" w14:textId="5D01AF36"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لقد تم تصنيف المخاطر التي تواجه المشاريع الإنشائية بعدة طرق وفق الكثير من الدراسات</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والمراجع، منها تقسيم هذه المخاطر إلى مجموعتين: المخاطر الداخلية والمخاطر الخارجية.</w:t>
      </w:r>
    </w:p>
    <w:p w14:paraId="1557EE36" w14:textId="48895671"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بالنسبة للمخاطر الداخلية والتي يمكن التحكم بها فهي تتعلق بالمالك، الاستشاري، المقاول ومقاولي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الباطن والموردين، بينما ترتبط المخاطر الخارجية بالبيئة الخارجية مثل الظروف الاقتصادية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والعولمة، الضوابط </w:t>
      </w:r>
      <w:proofErr w:type="gramStart"/>
      <w:r w:rsidRPr="007657B8">
        <w:rPr>
          <w:rFonts w:ascii="Simplified Arabic" w:hAnsi="Simplified Arabic" w:cs="Simplified Arabic"/>
          <w:sz w:val="28"/>
          <w:szCs w:val="28"/>
          <w:rtl/>
        </w:rPr>
        <w:t>القانونية ،</w:t>
      </w:r>
      <w:proofErr w:type="gramEnd"/>
      <w:r w:rsidRPr="007657B8">
        <w:rPr>
          <w:rFonts w:ascii="Simplified Arabic" w:hAnsi="Simplified Arabic" w:cs="Simplified Arabic"/>
          <w:sz w:val="28"/>
          <w:szCs w:val="28"/>
          <w:rtl/>
        </w:rPr>
        <w:t xml:space="preserve"> سياسة الدولة، الظروف غير المتوقعة، القضايا المتعلقة بالأمن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والسلامة والتي تقع خارج سيطرة فريق العمل وكذلك ثقافة المجتمع والأمور الاجتماعية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والضوابط البيئية والصحية (2013 ,</w:t>
      </w:r>
      <w:r w:rsidRPr="007657B8">
        <w:rPr>
          <w:rFonts w:ascii="Simplified Arabic" w:hAnsi="Simplified Arabic" w:cs="Simplified Arabic"/>
          <w:sz w:val="28"/>
          <w:szCs w:val="28"/>
        </w:rPr>
        <w:t>Al-</w:t>
      </w:r>
      <w:proofErr w:type="spellStart"/>
      <w:r w:rsidRPr="007657B8">
        <w:rPr>
          <w:rFonts w:ascii="Simplified Arabic" w:hAnsi="Simplified Arabic" w:cs="Simplified Arabic"/>
          <w:sz w:val="28"/>
          <w:szCs w:val="28"/>
        </w:rPr>
        <w:t>shibly</w:t>
      </w:r>
      <w:proofErr w:type="spellEnd"/>
      <w:r w:rsidRPr="007657B8">
        <w:rPr>
          <w:rFonts w:ascii="Simplified Arabic" w:hAnsi="Simplified Arabic" w:cs="Simplified Arabic"/>
          <w:sz w:val="28"/>
          <w:szCs w:val="28"/>
        </w:rPr>
        <w:t xml:space="preserve">, </w:t>
      </w:r>
      <w:proofErr w:type="spellStart"/>
      <w:r w:rsidRPr="007657B8">
        <w:rPr>
          <w:rFonts w:ascii="Simplified Arabic" w:hAnsi="Simplified Arabic" w:cs="Simplified Arabic"/>
          <w:sz w:val="28"/>
          <w:szCs w:val="28"/>
        </w:rPr>
        <w:t>Louzi</w:t>
      </w:r>
      <w:proofErr w:type="spellEnd"/>
      <w:r w:rsidRPr="007657B8">
        <w:rPr>
          <w:rFonts w:ascii="Simplified Arabic" w:hAnsi="Simplified Arabic" w:cs="Simplified Arabic"/>
          <w:sz w:val="28"/>
          <w:szCs w:val="28"/>
        </w:rPr>
        <w:t xml:space="preserve"> &amp; </w:t>
      </w:r>
      <w:proofErr w:type="spellStart"/>
      <w:r w:rsidRPr="007657B8">
        <w:rPr>
          <w:rFonts w:ascii="Simplified Arabic" w:hAnsi="Simplified Arabic" w:cs="Simplified Arabic"/>
          <w:sz w:val="28"/>
          <w:szCs w:val="28"/>
        </w:rPr>
        <w:t>Hiassat</w:t>
      </w:r>
      <w:proofErr w:type="spellEnd"/>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5B9343EC" w14:textId="6FF3EEAA"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اعتمدت الجمعية الأمريكية للمهندسين المدنيين (</w:t>
      </w:r>
      <w:r w:rsidRPr="007657B8">
        <w:rPr>
          <w:rFonts w:ascii="Simplified Arabic" w:hAnsi="Simplified Arabic" w:cs="Simplified Arabic"/>
          <w:sz w:val="28"/>
          <w:szCs w:val="28"/>
        </w:rPr>
        <w:t>ASCE</w:t>
      </w:r>
      <w:r w:rsidRPr="007657B8">
        <w:rPr>
          <w:rFonts w:ascii="Simplified Arabic" w:hAnsi="Simplified Arabic" w:cs="Simplified Arabic"/>
          <w:sz w:val="28"/>
          <w:szCs w:val="28"/>
          <w:rtl/>
        </w:rPr>
        <w:t>) تصنيف المخاطر في المشاريع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الإنشائية إلى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رئيسية وهي: مخاطر التشييد، المخاطر الفيزيائية المتعلقة بالطبيعة تحت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سطح الأرض، المخاطر القانونية والتعاقدية، مخاطر الأداء، المخاطر الاقتصادية، والمخاطر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السياسية، وتحددت هذه المخاطر والمسؤول عنها بالتالي (166 ,2014 ,</w:t>
      </w:r>
      <w:r w:rsidRPr="007657B8">
        <w:rPr>
          <w:rFonts w:ascii="Simplified Arabic" w:hAnsi="Simplified Arabic" w:cs="Simplified Arabic"/>
          <w:sz w:val="28"/>
          <w:szCs w:val="28"/>
        </w:rPr>
        <w:t>Fisk &amp; Reynolds</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47B50EB8" w14:textId="1996D720"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جاهزية الموقع: تجهيز الموقع من مسؤولية المالك لأنه هو من يحدد الموقع، أما الموافقات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القانونية والتراخيص اللازمة لاستلام الموقع ومزاولة العمل والبدء في التنفيذ، فهي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مسؤولية المقاول.</w:t>
      </w:r>
      <w:r w:rsidRPr="007657B8">
        <w:rPr>
          <w:rFonts w:ascii="Simplified Arabic" w:hAnsi="Simplified Arabic" w:cs="Simplified Arabic"/>
          <w:sz w:val="28"/>
          <w:szCs w:val="28"/>
          <w:rtl/>
        </w:rPr>
        <w:t xml:space="preserve"> </w:t>
      </w:r>
    </w:p>
    <w:p w14:paraId="736CB555" w14:textId="149DB6B4"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المخاطر الفيزيائية: وهي الطبيعة تحت الأرض من مناسيب المياه الجوفية، طبيعة التربة،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الأوضاع الجيولوجية وهي من مسؤولية المقاول.</w:t>
      </w:r>
      <w:r w:rsidRPr="007657B8">
        <w:rPr>
          <w:rFonts w:ascii="Simplified Arabic" w:hAnsi="Simplified Arabic" w:cs="Simplified Arabic"/>
          <w:sz w:val="28"/>
          <w:szCs w:val="28"/>
          <w:rtl/>
        </w:rPr>
        <w:t xml:space="preserve"> </w:t>
      </w:r>
    </w:p>
    <w:p w14:paraId="48353424" w14:textId="2C790B6E"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3- الطفس: وهي الظروف الجوية </w:t>
      </w:r>
      <w:proofErr w:type="spellStart"/>
      <w:r w:rsidRPr="007657B8">
        <w:rPr>
          <w:rFonts w:ascii="Simplified Arabic" w:hAnsi="Simplified Arabic" w:cs="Simplified Arabic"/>
          <w:sz w:val="28"/>
          <w:szCs w:val="28"/>
          <w:rtl/>
        </w:rPr>
        <w:t>المتوفعة</w:t>
      </w:r>
      <w:proofErr w:type="spellEnd"/>
      <w:r w:rsidRPr="007657B8">
        <w:rPr>
          <w:rFonts w:ascii="Simplified Arabic" w:hAnsi="Simplified Arabic" w:cs="Simplified Arabic"/>
          <w:sz w:val="28"/>
          <w:szCs w:val="28"/>
          <w:rtl/>
        </w:rPr>
        <w:t xml:space="preserve"> وغير </w:t>
      </w:r>
      <w:proofErr w:type="spellStart"/>
      <w:r w:rsidRPr="007657B8">
        <w:rPr>
          <w:rFonts w:ascii="Simplified Arabic" w:hAnsi="Simplified Arabic" w:cs="Simplified Arabic"/>
          <w:sz w:val="28"/>
          <w:szCs w:val="28"/>
          <w:rtl/>
        </w:rPr>
        <w:t>المتوفعة</w:t>
      </w:r>
      <w:proofErr w:type="spellEnd"/>
      <w:r w:rsidRPr="007657B8">
        <w:rPr>
          <w:rFonts w:ascii="Simplified Arabic" w:hAnsi="Simplified Arabic" w:cs="Simplified Arabic"/>
          <w:sz w:val="28"/>
          <w:szCs w:val="28"/>
          <w:rtl/>
        </w:rPr>
        <w:t xml:space="preserve"> وتكون مسؤولية المقاول في التعامل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معها باستثناء الحالات الجوية الخطرة.</w:t>
      </w:r>
      <w:r w:rsidRPr="007657B8">
        <w:rPr>
          <w:rFonts w:ascii="Simplified Arabic" w:hAnsi="Simplified Arabic" w:cs="Simplified Arabic"/>
          <w:sz w:val="28"/>
          <w:szCs w:val="28"/>
          <w:rtl/>
        </w:rPr>
        <w:t xml:space="preserve"> </w:t>
      </w:r>
    </w:p>
    <w:p w14:paraId="46B25E53" w14:textId="3BE60F1B"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الكوارث الطبيعية: وهي المخاطر التي تكون خارج نطاق مسؤولية البشر وغير متوقعة مثل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الزلازل والفيضانات، هي مسؤولية المصمم في حالة معرفته بطبيعة المدينة التي يصمم فيها</w:t>
      </w:r>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المبنى</w:t>
      </w:r>
      <w:proofErr w:type="gramEnd"/>
      <w:r w:rsidRPr="007657B8">
        <w:rPr>
          <w:rFonts w:ascii="Simplified Arabic" w:hAnsi="Simplified Arabic" w:cs="Simplified Arabic"/>
          <w:sz w:val="28"/>
          <w:szCs w:val="28"/>
          <w:rtl/>
        </w:rPr>
        <w:t xml:space="preserve"> ولكن تعتبر من الحالات النادرة أما الحالة المعتادة فيتكلف المالك بالخسائر الناتجة عن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الكوارث الطبيعية.</w:t>
      </w:r>
      <w:r w:rsidRPr="007657B8">
        <w:rPr>
          <w:rFonts w:ascii="Simplified Arabic" w:hAnsi="Simplified Arabic" w:cs="Simplified Arabic"/>
          <w:sz w:val="28"/>
          <w:szCs w:val="28"/>
          <w:rtl/>
        </w:rPr>
        <w:t xml:space="preserve"> </w:t>
      </w:r>
    </w:p>
    <w:p w14:paraId="013D54FB" w14:textId="62D66FFE"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 اختلاف كميات المواد التي تم تنفيذها عن الكميات المقدرة: يتحمل المقاول تكلفة الكميات 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تزيد بنسبة 25-15%، أما الزيادة في الكميات نتيجة الأوامر التغييرية من قبل المالك فيتحمل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الأخير قيمة هذه الزيادة.</w:t>
      </w:r>
      <w:r w:rsidRPr="007657B8">
        <w:rPr>
          <w:rFonts w:ascii="Simplified Arabic" w:hAnsi="Simplified Arabic" w:cs="Simplified Arabic"/>
          <w:sz w:val="28"/>
          <w:szCs w:val="28"/>
          <w:rtl/>
        </w:rPr>
        <w:t xml:space="preserve"> </w:t>
      </w:r>
    </w:p>
    <w:p w14:paraId="38DD6647" w14:textId="3510BD9A" w:rsidR="006E3EA1"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6- عدم كفاءة الكوادر العاملة: تشمل الكوادر العاملة أي طرف من أطراف المشروع سواء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المالك، الاستشاري، المقاول أو مدير المشروع، من المفترض أن تتحمل كل جهة مسؤولية</w:t>
      </w:r>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كادرها</w:t>
      </w:r>
      <w:proofErr w:type="gramEnd"/>
      <w:r w:rsidRPr="007657B8">
        <w:rPr>
          <w:rFonts w:ascii="Simplified Arabic" w:hAnsi="Simplified Arabic" w:cs="Simplified Arabic"/>
          <w:sz w:val="28"/>
          <w:szCs w:val="28"/>
          <w:rtl/>
        </w:rPr>
        <w:t xml:space="preserve"> ولكن الواقع يضع المقاول تحت مسؤولية عدم كفاءة كافة الكوادر.</w:t>
      </w:r>
      <w:r w:rsidRPr="007657B8">
        <w:rPr>
          <w:rFonts w:ascii="Simplified Arabic" w:hAnsi="Simplified Arabic" w:cs="Simplified Arabic"/>
          <w:sz w:val="28"/>
          <w:szCs w:val="28"/>
          <w:rtl/>
        </w:rPr>
        <w:t xml:space="preserve"> </w:t>
      </w:r>
    </w:p>
    <w:p w14:paraId="0FE8D91B" w14:textId="06B77502" w:rsidR="00552DE3" w:rsidRPr="007657B8" w:rsidRDefault="006E3EA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7- الأخطاء التصميمة: من الطبيعي أن تكون من مسؤولية </w:t>
      </w:r>
      <w:proofErr w:type="gramStart"/>
      <w:r w:rsidRPr="007657B8">
        <w:rPr>
          <w:rFonts w:ascii="Simplified Arabic" w:hAnsi="Simplified Arabic" w:cs="Simplified Arabic"/>
          <w:sz w:val="28"/>
          <w:szCs w:val="28"/>
          <w:rtl/>
        </w:rPr>
        <w:t>المصمم</w:t>
      </w:r>
      <w:proofErr w:type="gramEnd"/>
      <w:r w:rsidRPr="007657B8">
        <w:rPr>
          <w:rFonts w:ascii="Simplified Arabic" w:hAnsi="Simplified Arabic" w:cs="Simplified Arabic"/>
          <w:sz w:val="28"/>
          <w:szCs w:val="28"/>
          <w:rtl/>
        </w:rPr>
        <w:t xml:space="preserve"> ولكن للأسف من النادر أن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يتحمل المصمم تبعات أخطائه التصميمية ففي الواقع من يتكبد الخسائر الناتجة عن الأخطاء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التصميمة هما المالك والمقاول.</w:t>
      </w:r>
      <w:r w:rsidRPr="007657B8">
        <w:rPr>
          <w:rFonts w:ascii="Simplified Arabic" w:hAnsi="Simplified Arabic" w:cs="Simplified Arabic"/>
          <w:sz w:val="28"/>
          <w:szCs w:val="28"/>
          <w:rtl/>
        </w:rPr>
        <w:t xml:space="preserve"> </w:t>
      </w:r>
    </w:p>
    <w:p w14:paraId="0A75AF0F" w14:textId="4C56A0B1"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8- أخطاء مقاولي الباطن: يتحمل مسؤوليتها المقاول الرئيسي لأنه هو من يتعاقد مع مقاولي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الباطن وهو من يستطيع متابعتهم والتأكد من كفاءة أدائهم وجودة عملهم.</w:t>
      </w:r>
      <w:r w:rsidRPr="007657B8">
        <w:rPr>
          <w:rFonts w:ascii="Simplified Arabic" w:hAnsi="Simplified Arabic" w:cs="Simplified Arabic"/>
          <w:sz w:val="28"/>
          <w:szCs w:val="28"/>
          <w:rtl/>
        </w:rPr>
        <w:t xml:space="preserve"> </w:t>
      </w:r>
    </w:p>
    <w:p w14:paraId="5023D247" w14:textId="325F9353"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9- أخطاء التنفيذ: من مسؤولية المقاول إلا إذا كان هناك خطأ في التصميم.</w:t>
      </w:r>
    </w:p>
    <w:p w14:paraId="11CFBAE5" w14:textId="06B7F34E"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10- التعرض للحوادث: تحدث غالبا بسبب سوء اختيار طرق التنفيذ، أداء العامل، ظروف الموقع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وغيرها من العوامل والمقاول هو المسؤول عن الموقع وما يحدث خلاله لذلك يتحمل مسؤولية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حدوث أي حادث في الموقع.</w:t>
      </w:r>
      <w:r w:rsidRPr="007657B8">
        <w:rPr>
          <w:rFonts w:ascii="Simplified Arabic" w:hAnsi="Simplified Arabic" w:cs="Simplified Arabic"/>
          <w:sz w:val="28"/>
          <w:szCs w:val="28"/>
          <w:rtl/>
        </w:rPr>
        <w:t xml:space="preserve"> </w:t>
      </w:r>
    </w:p>
    <w:p w14:paraId="28D009D4" w14:textId="0E79E4EA"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11- عدم وجود كوادر إدارية مؤهلة لمزاولة العمل الإداري بكفاءة: من الضروري اختيار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الشخص المناسب في المكان المناسب وفق تخصصه للقيام بالعمليات الإدارية </w:t>
      </w:r>
      <w:proofErr w:type="gramStart"/>
      <w:r w:rsidRPr="007657B8">
        <w:rPr>
          <w:rFonts w:ascii="Simplified Arabic" w:hAnsi="Simplified Arabic" w:cs="Simplified Arabic"/>
          <w:sz w:val="28"/>
          <w:szCs w:val="28"/>
          <w:rtl/>
        </w:rPr>
        <w:t>بفعالية</w:t>
      </w:r>
      <w:proofErr w:type="gramEnd"/>
      <w:r w:rsidRPr="007657B8">
        <w:rPr>
          <w:rFonts w:ascii="Simplified Arabic" w:hAnsi="Simplified Arabic" w:cs="Simplified Arabic"/>
          <w:sz w:val="28"/>
          <w:szCs w:val="28"/>
          <w:rtl/>
        </w:rPr>
        <w:t xml:space="preserve"> ولكن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حالة عدم كفاءة الكوادر الإدارية فيتحمل كل طرف من أطراف المشروع نتائج عدم الكفاءة.</w:t>
      </w:r>
      <w:r w:rsidRPr="007657B8">
        <w:rPr>
          <w:rFonts w:ascii="Simplified Arabic" w:hAnsi="Simplified Arabic" w:cs="Simplified Arabic"/>
          <w:sz w:val="28"/>
          <w:szCs w:val="28"/>
          <w:rtl/>
        </w:rPr>
        <w:t xml:space="preserve"> </w:t>
      </w:r>
    </w:p>
    <w:p w14:paraId="259EE184" w14:textId="36AC6FA1"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12- القصور المالي: وهو عدم توفر الملاءة المالية لاستكمال تنفيذ المشروع، وتعتبر مسؤولية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مشتركة بين كافة أطراف المشروع لأن القصور المالي ممكن أن يواجه أي طرف، فعلى كافة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أطراف المشروع التأكد من رصيده المالي ومدى تكافئه مع متطلبات المشروع.</w:t>
      </w:r>
      <w:r w:rsidRPr="007657B8">
        <w:rPr>
          <w:rFonts w:ascii="Simplified Arabic" w:hAnsi="Simplified Arabic" w:cs="Simplified Arabic"/>
          <w:sz w:val="28"/>
          <w:szCs w:val="28"/>
          <w:rtl/>
        </w:rPr>
        <w:t xml:space="preserve"> </w:t>
      </w:r>
    </w:p>
    <w:p w14:paraId="3CC512BF" w14:textId="3063321B"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13- التضخم المالي: وهو ارتفاع الأسعار عبر السنوات وصعوبة المحافظة على قيمة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الأصلية، على المقاول أن يأخذ هذا الموضوع بعين الاعتبار عند حساب تكلفة المشروع لأنه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هو من سيتحمل تبعات التضخم المالي.</w:t>
      </w:r>
      <w:r w:rsidRPr="007657B8">
        <w:rPr>
          <w:rFonts w:ascii="Simplified Arabic" w:hAnsi="Simplified Arabic" w:cs="Simplified Arabic"/>
          <w:sz w:val="28"/>
          <w:szCs w:val="28"/>
          <w:rtl/>
        </w:rPr>
        <w:t xml:space="preserve"> </w:t>
      </w:r>
    </w:p>
    <w:p w14:paraId="4C39384E" w14:textId="30C551D8"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14- الأزمات الاقتصادية: وهي الأزمات غير المتوقعة ولا يمكن توقع حدوثها أو معرفة حجمها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وآثارها مثل الإضرابات العامة، تغير معدلات الضرائب وغيرها، على المالك أن يتحمل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مسؤولية هذا النوع من المخاطر.</w:t>
      </w:r>
      <w:r w:rsidRPr="007657B8">
        <w:rPr>
          <w:rFonts w:ascii="Simplified Arabic" w:hAnsi="Simplified Arabic" w:cs="Simplified Arabic"/>
          <w:sz w:val="28"/>
          <w:szCs w:val="28"/>
          <w:rtl/>
        </w:rPr>
        <w:t xml:space="preserve"> </w:t>
      </w:r>
    </w:p>
    <w:p w14:paraId="08C54114" w14:textId="1DC824ED"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15- التمويل: عدم وجود مصدر ثابت ومستقر لتمويل المشروع أو ارتفاع في سعر الفائدة مما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يسبب في تأخره فعند توقف الدفعات المالية المستحقة للمقاول فإن الأعمال </w:t>
      </w:r>
      <w:proofErr w:type="spellStart"/>
      <w:r w:rsidRPr="007657B8">
        <w:rPr>
          <w:rFonts w:ascii="Simplified Arabic" w:hAnsi="Simplified Arabic" w:cs="Simplified Arabic"/>
          <w:sz w:val="28"/>
          <w:szCs w:val="28"/>
          <w:rtl/>
        </w:rPr>
        <w:t>بطيبيعة</w:t>
      </w:r>
      <w:proofErr w:type="spellEnd"/>
      <w:r w:rsidRPr="007657B8">
        <w:rPr>
          <w:rFonts w:ascii="Simplified Arabic" w:hAnsi="Simplified Arabic" w:cs="Simplified Arabic"/>
          <w:sz w:val="28"/>
          <w:szCs w:val="28"/>
          <w:rtl/>
        </w:rPr>
        <w:t xml:space="preserve"> الحال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سوف تتوقف ولا يمكن استكمالها فهنا تقع المسؤولية على الجهة الممولة وعادة ما تكون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المالك.</w:t>
      </w:r>
      <w:r w:rsidRPr="007657B8">
        <w:rPr>
          <w:rFonts w:ascii="Simplified Arabic" w:hAnsi="Simplified Arabic" w:cs="Simplified Arabic"/>
          <w:sz w:val="28"/>
          <w:szCs w:val="28"/>
          <w:rtl/>
        </w:rPr>
        <w:t xml:space="preserve"> </w:t>
      </w:r>
    </w:p>
    <w:p w14:paraId="28D99A8A" w14:textId="77DA9A85" w:rsidR="00552DE3"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16- توفر العمالة والمواد والمعدات: من واجبات المقاول أن يوفر العمالة والمواد والمعدات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للمشروع وفي الوقت المحدد لذلك هو المسؤول عن أي نقص في هذه العناصر والنتائج</w:t>
      </w:r>
      <w:r w:rsidRPr="007657B8">
        <w:rPr>
          <w:rFonts w:ascii="Simplified Arabic" w:hAnsi="Simplified Arabic" w:cs="Simplified Arabic" w:hint="cs"/>
          <w:sz w:val="28"/>
          <w:szCs w:val="28"/>
          <w:rtl/>
        </w:rPr>
        <w:t xml:space="preserve"> المترتبة عليه</w:t>
      </w:r>
      <w:r w:rsidRPr="007657B8">
        <w:rPr>
          <w:rFonts w:ascii="Simplified Arabic" w:hAnsi="Simplified Arabic" w:cs="Simplified Arabic"/>
          <w:sz w:val="28"/>
          <w:szCs w:val="28"/>
          <w:rtl/>
        </w:rPr>
        <w:t xml:space="preserve"> </w:t>
      </w:r>
    </w:p>
    <w:p w14:paraId="15E8B9ED" w14:textId="0DD5D93B"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17- تسريع تنفيذ الأعمال أو تعليقها: عادة ما يكون تسريع الأعمال أو تعليقها بناء على طلب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المالك لذلك لابد أن يتحمل مسؤولية طلباته، أما إذا كان تسريع الأعمال أو تعليقها من طرف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آخر فيتحمل الطرف الآخر المسؤولية.</w:t>
      </w:r>
      <w:r w:rsidRPr="007657B8">
        <w:rPr>
          <w:rFonts w:ascii="Simplified Arabic" w:hAnsi="Simplified Arabic" w:cs="Simplified Arabic"/>
          <w:sz w:val="28"/>
          <w:szCs w:val="28"/>
          <w:rtl/>
        </w:rPr>
        <w:t xml:space="preserve"> </w:t>
      </w:r>
    </w:p>
    <w:p w14:paraId="242BADAE" w14:textId="0C03B2AD"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18- المخاطر السياسية والاجتماعية: تتمثل بالضغوط </w:t>
      </w:r>
      <w:proofErr w:type="spellStart"/>
      <w:r w:rsidRPr="007657B8">
        <w:rPr>
          <w:rFonts w:ascii="Simplified Arabic" w:hAnsi="Simplified Arabic" w:cs="Simplified Arabic"/>
          <w:sz w:val="28"/>
          <w:szCs w:val="28"/>
          <w:rtl/>
        </w:rPr>
        <w:t>الإجتماعية</w:t>
      </w:r>
      <w:proofErr w:type="spellEnd"/>
      <w:r w:rsidRPr="007657B8">
        <w:rPr>
          <w:rFonts w:ascii="Simplified Arabic" w:hAnsi="Simplified Arabic" w:cs="Simplified Arabic"/>
          <w:sz w:val="28"/>
          <w:szCs w:val="28"/>
          <w:rtl/>
        </w:rPr>
        <w:t xml:space="preserve"> والسياسية من أطراف يؤثرون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نتائج المشروع بالرغم عدم اهتمامهم به ولابد من التحليل الدقيق للموقف لمعرفة الجهة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المسؤولة عن تحمل تبعات هذا النوع من المخاطر.</w:t>
      </w:r>
      <w:r w:rsidRPr="007657B8">
        <w:rPr>
          <w:rFonts w:ascii="Simplified Arabic" w:hAnsi="Simplified Arabic" w:cs="Simplified Arabic"/>
          <w:sz w:val="28"/>
          <w:szCs w:val="28"/>
          <w:rtl/>
        </w:rPr>
        <w:t xml:space="preserve"> </w:t>
      </w:r>
    </w:p>
    <w:p w14:paraId="04E83FB5" w14:textId="42E1C18B"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19- المخاطر البيئية: يتحملها المالك إلا إذا كانت نتيجة الطرق المتبعة في التنفيذ فيتحمل المقاول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مسؤوليتها.</w:t>
      </w:r>
      <w:r w:rsidRPr="007657B8">
        <w:rPr>
          <w:rFonts w:ascii="Simplified Arabic" w:hAnsi="Simplified Arabic" w:cs="Simplified Arabic"/>
          <w:sz w:val="28"/>
          <w:szCs w:val="28"/>
          <w:rtl/>
        </w:rPr>
        <w:t xml:space="preserve"> </w:t>
      </w:r>
    </w:p>
    <w:p w14:paraId="32D011B6" w14:textId="25126677"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20- تشريعات تنظيم الأوضاع الاجتماعية: مثل الالتزام بقوانين السلامة، توفير الفرص الاقتصادية</w:t>
      </w:r>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وهى</w:t>
      </w:r>
      <w:proofErr w:type="gramEnd"/>
      <w:r w:rsidRPr="007657B8">
        <w:rPr>
          <w:rFonts w:ascii="Simplified Arabic" w:hAnsi="Simplified Arabic" w:cs="Simplified Arabic"/>
          <w:sz w:val="28"/>
          <w:szCs w:val="28"/>
          <w:rtl/>
        </w:rPr>
        <w:t xml:space="preserve"> غالبا ما تكون من مسؤولية المقاول.</w:t>
      </w:r>
    </w:p>
    <w:p w14:paraId="2A75D5C2" w14:textId="2F6C89E5"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21- الحروب وأحداث الشغب: من الأفضل أن يتحملها المالك نفسه لأن تكلفة تحويلها لطرف آخر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سوف تكون عالية.</w:t>
      </w:r>
      <w:r w:rsidRPr="007657B8">
        <w:rPr>
          <w:rFonts w:ascii="Simplified Arabic" w:hAnsi="Simplified Arabic" w:cs="Simplified Arabic"/>
          <w:sz w:val="28"/>
          <w:szCs w:val="28"/>
          <w:rtl/>
        </w:rPr>
        <w:t xml:space="preserve"> </w:t>
      </w:r>
    </w:p>
    <w:p w14:paraId="72630B1F" w14:textId="71F2D3DB"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22- النزاعات النقابية والجمعيات المهنية: يتحملها المقاول فعليه تقييمها وأخذها بعين الاعتبار.</w:t>
      </w:r>
    </w:p>
    <w:p w14:paraId="30223AD9" w14:textId="0BB66535" w:rsidR="00461578" w:rsidRPr="007657B8" w:rsidRDefault="00461578"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ثانيا - مرحلة تقييم المخاطر</w:t>
      </w:r>
    </w:p>
    <w:p w14:paraId="7156015A" w14:textId="50A33A68"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بعد القيام بتحديد المخاطر وتقسيمها إلى فئات يتم تقييم هذه المخاطر من حيث احتمال حدوثها،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نسبة الأثر من حدوثها، الجدول الزمني لحدوثها وطرق الاستجابة لهذه المخاطر. (إرشادات إعداد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خطة إدارة المخاطر، 2005، 3)، وتتم عملية تقييم المخاطر لتحديد المخاطر الأكثر شدة في خطورتها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والبدء في التعامل معها ثم التعامل مع الأقل خطورة وهكذا، وتتمثل درجة خطورة المخاطر بدرجة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تأثيرها على المشروع فكلما كان تأثيرها كبيرا على المشروع اعتبرت هذه المخاطر أشد خطورة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w:t>
      </w:r>
      <w:proofErr w:type="gramStart"/>
      <w:r w:rsidRPr="007657B8">
        <w:rPr>
          <w:rFonts w:ascii="Simplified Arabic" w:hAnsi="Simplified Arabic" w:cs="Simplified Arabic"/>
          <w:sz w:val="28"/>
          <w:szCs w:val="28"/>
          <w:rtl/>
        </w:rPr>
        <w:t>عبدالمنعم</w:t>
      </w:r>
      <w:proofErr w:type="gramEnd"/>
      <w:r w:rsidRPr="007657B8">
        <w:rPr>
          <w:rFonts w:ascii="Simplified Arabic" w:hAnsi="Simplified Arabic" w:cs="Simplified Arabic"/>
          <w:sz w:val="28"/>
          <w:szCs w:val="28"/>
          <w:rtl/>
        </w:rPr>
        <w:t>، الكاشف، وكاسب، 2008، 13). وهناك ثلاثة عناصر مهمة يجب أخذها بعين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الاعتبار عند تقييم المخاطر وهي (19 ,2004 ,</w:t>
      </w:r>
      <w:r w:rsidRPr="007657B8">
        <w:rPr>
          <w:rFonts w:ascii="Simplified Arabic" w:hAnsi="Simplified Arabic" w:cs="Simplified Arabic"/>
          <w:sz w:val="28"/>
          <w:szCs w:val="28"/>
        </w:rPr>
        <w:t>The Orange book</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0B7ED422" w14:textId="5BAC0B0D" w:rsidR="00461578"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1- </w:t>
      </w:r>
      <w:r w:rsidRPr="007657B8">
        <w:rPr>
          <w:rFonts w:ascii="Simplified Arabic" w:hAnsi="Simplified Arabic" w:cs="Simplified Arabic" w:hint="cs"/>
          <w:sz w:val="28"/>
          <w:szCs w:val="28"/>
          <w:rtl/>
        </w:rPr>
        <w:t>التأكد</w:t>
      </w:r>
      <w:r w:rsidRPr="007657B8">
        <w:rPr>
          <w:rFonts w:ascii="Simplified Arabic" w:hAnsi="Simplified Arabic" w:cs="Simplified Arabic"/>
          <w:sz w:val="28"/>
          <w:szCs w:val="28"/>
          <w:rtl/>
        </w:rPr>
        <w:t xml:space="preserve"> من وجود عملية واضحة ومهيكلة لتحديد درجة احتمالية حدوث الخطر ودرجة تأثيره.</w:t>
      </w:r>
    </w:p>
    <w:p w14:paraId="3F0A6EF5" w14:textId="43441593" w:rsidR="00552DE3" w:rsidRPr="007657B8" w:rsidRDefault="00461578"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تسجيل نتائج تقييم المخاطر بشكل واضح حتى يسهل ترتيب أولويات المخاطر حسب</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أهميتها وقوة تأثيرها.</w:t>
      </w:r>
    </w:p>
    <w:p w14:paraId="790EB942" w14:textId="77777777"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أن يكون الفرق واضحا بين المخاطر الملازمة للمشروع والمخاطر المتبقية.</w:t>
      </w:r>
    </w:p>
    <w:p w14:paraId="4191FD6E" w14:textId="2E85C17C"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ومن أشهر طرق التقييم النوعي للمخاطر هو استخدام مصفوفة الاحتمال / التأثير. وتستخدم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هذه المصفوفة لتحديد أهم المخاطر التي ممكن أن تؤثر على المشروع بتقدير مدى احتمالية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حدوثها ومدى تأثيرها (2011,361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1EF37030" w14:textId="73061159"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تعكس المصفوفة كافة المخاطر التي ممكن أن </w:t>
      </w:r>
      <w:proofErr w:type="spellStart"/>
      <w:r w:rsidRPr="007657B8">
        <w:rPr>
          <w:rFonts w:ascii="Simplified Arabic" w:hAnsi="Simplified Arabic" w:cs="Simplified Arabic"/>
          <w:sz w:val="28"/>
          <w:szCs w:val="28"/>
          <w:rtl/>
        </w:rPr>
        <w:t>يواجهها</w:t>
      </w:r>
      <w:proofErr w:type="spellEnd"/>
      <w:r w:rsidRPr="007657B8">
        <w:rPr>
          <w:rFonts w:ascii="Simplified Arabic" w:hAnsi="Simplified Arabic" w:cs="Simplified Arabic"/>
          <w:sz w:val="28"/>
          <w:szCs w:val="28"/>
          <w:rtl/>
        </w:rPr>
        <w:t xml:space="preserve"> المشروع والتي تم تحديدها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المرحلة الأولى ثم يتم تصنيفها حسب أولوية احتمال حدوثها بينما يتم تحديد مدى تأثيرها بثلاثة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مستويات منخفض، متوسط، عال. (2016,252 ,</w:t>
      </w:r>
      <w:r w:rsidRPr="007657B8">
        <w:rPr>
          <w:rFonts w:ascii="Simplified Arabic" w:hAnsi="Simplified Arabic" w:cs="Simplified Arabic"/>
          <w:sz w:val="28"/>
          <w:szCs w:val="28"/>
        </w:rPr>
        <w:t>Pinto</w:t>
      </w:r>
      <w:r w:rsidRPr="007657B8">
        <w:rPr>
          <w:rFonts w:ascii="Simplified Arabic" w:hAnsi="Simplified Arabic" w:cs="Simplified Arabic"/>
          <w:sz w:val="28"/>
          <w:szCs w:val="28"/>
          <w:rtl/>
        </w:rPr>
        <w:t>) كما هو موضح بالشكل التالي:</w:t>
      </w:r>
      <w:r w:rsidRPr="007657B8">
        <w:rPr>
          <w:rFonts w:ascii="Simplified Arabic" w:hAnsi="Simplified Arabic" w:cs="Simplified Arabic"/>
          <w:sz w:val="28"/>
          <w:szCs w:val="28"/>
          <w:rtl/>
        </w:rPr>
        <w:t xml:space="preserve"> </w:t>
      </w:r>
    </w:p>
    <w:p w14:paraId="4CC53435" w14:textId="4AD47406"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مصفوفة الاحتمال والأثر للمخاطر</w:t>
      </w:r>
    </w:p>
    <w:p w14:paraId="62769DB2" w14:textId="21135913" w:rsidR="00461578" w:rsidRPr="007657B8" w:rsidRDefault="008937CC"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hint="cs"/>
          <w:noProof/>
          <w:sz w:val="28"/>
          <w:szCs w:val="28"/>
          <w:rtl/>
          <w:lang w:val="ar-SA"/>
        </w:rPr>
        <w:drawing>
          <wp:inline distT="0" distB="0" distL="0" distR="0" wp14:anchorId="7E4CFB4D" wp14:editId="21D8D0A7">
            <wp:extent cx="3448531" cy="1905266"/>
            <wp:effectExtent l="0" t="0" r="0" b="0"/>
            <wp:docPr id="798528999" name="Picture 12" descr="A grid of white squares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28999" name="Picture 12" descr="A grid of white squares with black writ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448531" cy="1905266"/>
                    </a:xfrm>
                    <a:prstGeom prst="rect">
                      <a:avLst/>
                    </a:prstGeom>
                  </pic:spPr>
                </pic:pic>
              </a:graphicData>
            </a:graphic>
          </wp:inline>
        </w:drawing>
      </w:r>
    </w:p>
    <w:p w14:paraId="3AF61074" w14:textId="35E289CD"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Pinto, J. K. (2016). Project management: Achieving competitive advantage (4th ed)</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Pr>
        <w:t>Boston: Pearson Education, Inc, 252</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100C1B3F" w14:textId="4A58BD56"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يتم من خلال مصفوفة الاحتمال والأثر تصنيف المخاطر إلى ثلاثة مستويات حسب شدة تأثيرها</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 xml:space="preserve">على المشروع كالتالي (موسى، نور، الحداد، وذيب، 2012، </w:t>
      </w:r>
      <w:proofErr w:type="gramStart"/>
      <w:r w:rsidRPr="007657B8">
        <w:rPr>
          <w:rFonts w:ascii="Simplified Arabic" w:hAnsi="Simplified Arabic" w:cs="Simplified Arabic"/>
          <w:sz w:val="28"/>
          <w:szCs w:val="28"/>
          <w:rtl/>
        </w:rPr>
        <w:t>32 ؛</w:t>
      </w:r>
      <w:proofErr w:type="gramEnd"/>
      <w:r w:rsidRPr="007657B8">
        <w:rPr>
          <w:rFonts w:ascii="Simplified Arabic" w:hAnsi="Simplified Arabic" w:cs="Simplified Arabic"/>
          <w:sz w:val="28"/>
          <w:szCs w:val="28"/>
          <w:rtl/>
        </w:rPr>
        <w:t xml:space="preserve"> 19 ,2012 ,</w:t>
      </w:r>
      <w:r w:rsidRPr="007657B8">
        <w:rPr>
          <w:rFonts w:ascii="Simplified Arabic" w:hAnsi="Simplified Arabic" w:cs="Simplified Arabic"/>
          <w:sz w:val="28"/>
          <w:szCs w:val="28"/>
        </w:rPr>
        <w:t>Caltrans</w:t>
      </w:r>
      <w:r w:rsidRPr="007657B8">
        <w:rPr>
          <w:rFonts w:ascii="Simplified Arabic" w:hAnsi="Simplified Arabic" w:cs="Simplified Arabic"/>
          <w:sz w:val="28"/>
          <w:szCs w:val="28"/>
          <w:rtl/>
        </w:rPr>
        <w:t>)</w:t>
      </w:r>
    </w:p>
    <w:p w14:paraId="21132955" w14:textId="606D849A"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المخاطر الجسيمة: وهي المخاطر التي قد يؤدي حدوثها إلى إفلاس المشروع، ولهذه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الأولية في معالجتها والتعامل معها.</w:t>
      </w:r>
    </w:p>
    <w:p w14:paraId="3ABAC88A" w14:textId="5B9C6F08"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المخاطر المتوسطة: هي المخاطر التي قد تؤدي إلى تعثر مالي في المشروع تدفعه إلى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الاقتراض، يتم الاستجابة لهذه المخاطر حسب ما يتوفر من وقت وموارد.</w:t>
      </w:r>
      <w:r w:rsidRPr="007657B8">
        <w:rPr>
          <w:rFonts w:ascii="Simplified Arabic" w:hAnsi="Simplified Arabic" w:cs="Simplified Arabic"/>
          <w:sz w:val="28"/>
          <w:szCs w:val="28"/>
          <w:rtl/>
        </w:rPr>
        <w:t xml:space="preserve"> </w:t>
      </w:r>
    </w:p>
    <w:p w14:paraId="74D1F9C0" w14:textId="5C1948AC" w:rsidR="008937CC"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المخاطر الضعيفة: وهي المخاطر التي من الممكن الاستجابة لها ومواجهة الخسائر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الناتجة عنها من خلال السيولة النقدية المتوفرة في المشروع، لا تحتاج هذه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للتعامل معها ومعالجتها في هذا الوقت.</w:t>
      </w:r>
    </w:p>
    <w:p w14:paraId="4154D622" w14:textId="42EDB668" w:rsidR="00461578" w:rsidRPr="007657B8" w:rsidRDefault="008937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مما سبق يتضح أنه من المهم تحليل المخاطر التي تم تحديدها في المرحلة الأولى بالطريقة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النوعية ليتم معرفة مدى احتمالية حدوث الخطر، درجة تأثير الخطر ومستواه، واتخاذ القرارات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اللازمة اتجاه هذه المخاطر ودرجة قوتها، ويمثل الشكل التالي تصنيف الخطر حسب احتمالية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حدوث الخطر ومدى تأثيره (</w:t>
      </w:r>
      <w:proofErr w:type="spellStart"/>
      <w:r w:rsidRPr="007657B8">
        <w:rPr>
          <w:rFonts w:ascii="Simplified Arabic" w:hAnsi="Simplified Arabic" w:cs="Simplified Arabic"/>
          <w:sz w:val="28"/>
          <w:szCs w:val="28"/>
          <w:rtl/>
        </w:rPr>
        <w:t>الطيطي</w:t>
      </w:r>
      <w:proofErr w:type="spellEnd"/>
      <w:r w:rsidRPr="007657B8">
        <w:rPr>
          <w:rFonts w:ascii="Simplified Arabic" w:hAnsi="Simplified Arabic" w:cs="Simplified Arabic"/>
          <w:sz w:val="28"/>
          <w:szCs w:val="28"/>
          <w:rtl/>
        </w:rPr>
        <w:t>، 2010، 121):</w:t>
      </w:r>
      <w:r w:rsidRPr="007657B8">
        <w:rPr>
          <w:rFonts w:ascii="Simplified Arabic" w:hAnsi="Simplified Arabic" w:cs="Simplified Arabic"/>
          <w:sz w:val="28"/>
          <w:szCs w:val="28"/>
          <w:rtl/>
        </w:rPr>
        <w:t xml:space="preserve"> </w:t>
      </w:r>
    </w:p>
    <w:p w14:paraId="3463BF5A" w14:textId="5857D822" w:rsidR="00461578" w:rsidRPr="007657B8" w:rsidRDefault="008B0C7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تصنيف الخطر حسب احتمالية الحدوث والأثر</w:t>
      </w:r>
    </w:p>
    <w:p w14:paraId="7CDE29F9" w14:textId="1AF4BB14" w:rsidR="008B0C79" w:rsidRPr="007657B8" w:rsidRDefault="008B0C79"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39B99C59" wp14:editId="7A783A3E">
            <wp:extent cx="4334480" cy="2429214"/>
            <wp:effectExtent l="0" t="0" r="9525" b="9525"/>
            <wp:docPr id="1822665111" name="Picture 13"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65111" name="Picture 13" descr="A diagram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334480" cy="2429214"/>
                    </a:xfrm>
                    <a:prstGeom prst="rect">
                      <a:avLst/>
                    </a:prstGeom>
                  </pic:spPr>
                </pic:pic>
              </a:graphicData>
            </a:graphic>
          </wp:inline>
        </w:drawing>
      </w:r>
    </w:p>
    <w:p w14:paraId="31AEAE27" w14:textId="4A2482FD" w:rsidR="000216CD" w:rsidRPr="007657B8" w:rsidRDefault="000216CD" w:rsidP="00D36433">
      <w:pPr>
        <w:spacing w:line="312" w:lineRule="auto"/>
        <w:jc w:val="mediumKashida"/>
        <w:rPr>
          <w:rFonts w:ascii="Simplified Arabic" w:hAnsi="Simplified Arabic" w:cs="Simplified Arabic"/>
          <w:sz w:val="28"/>
          <w:szCs w:val="28"/>
          <w:rtl/>
        </w:rPr>
      </w:pPr>
      <w:proofErr w:type="spellStart"/>
      <w:r w:rsidRPr="007657B8">
        <w:rPr>
          <w:rFonts w:ascii="Simplified Arabic" w:hAnsi="Simplified Arabic" w:cs="Simplified Arabic"/>
          <w:sz w:val="28"/>
          <w:szCs w:val="28"/>
          <w:rtl/>
        </w:rPr>
        <w:t>الطيطي</w:t>
      </w:r>
      <w:proofErr w:type="spellEnd"/>
      <w:r w:rsidRPr="007657B8">
        <w:rPr>
          <w:rFonts w:ascii="Simplified Arabic" w:hAnsi="Simplified Arabic" w:cs="Simplified Arabic"/>
          <w:sz w:val="28"/>
          <w:szCs w:val="28"/>
          <w:rtl/>
        </w:rPr>
        <w:t>، خضر مصباح إسماعيل (2010). أساسيات إدارة المشاريع وتكنولوجيا المعلومات. الأردن، عمان:</w:t>
      </w:r>
      <w:r w:rsidR="00D36433">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دار الحامد للنشر والتوزيع، 121.</w:t>
      </w:r>
    </w:p>
    <w:p w14:paraId="0155C5CE" w14:textId="36DED487"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أما التقييم الكمي وهو ما يسمى بالتحليل الكمي للمخاطر فهو يعتمد على تقدير مدى نجاح</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وذلك بالالتزام بالجدول الزمني والميزانية والجودة المخطط لهم مسبقا، ومن الممكن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استخدام تحليل الحساسية والاحتمالية للقيام بالتحليل الكمي للمخاطر فهي تقيس أي زيادة في التكلفة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 التكلفة التقديرية للمشروع وأي زيادة في الوقت باستخدام مدة إضافية كما تقيس مستوى عدم</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تحقيق جودة العمل المطلوبة في المشروع (62 ,2014 ,</w:t>
      </w:r>
      <w:r w:rsidRPr="007657B8">
        <w:rPr>
          <w:rFonts w:ascii="Simplified Arabic" w:hAnsi="Simplified Arabic" w:cs="Simplified Arabic"/>
          <w:sz w:val="28"/>
          <w:szCs w:val="28"/>
        </w:rPr>
        <w:t>Smith, Merna &amp; Jobling</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يمثل الشكل</w:t>
      </w:r>
      <w:r w:rsidRPr="007657B8">
        <w:rPr>
          <w:rFonts w:ascii="Simplified Arabic" w:hAnsi="Simplified Arabic" w:cs="Simplified Arabic" w:hint="cs"/>
          <w:sz w:val="28"/>
          <w:szCs w:val="28"/>
          <w:rtl/>
        </w:rPr>
        <w:t xml:space="preserve"> التالي </w:t>
      </w:r>
      <w:r w:rsidRPr="007657B8">
        <w:rPr>
          <w:rFonts w:ascii="Simplified Arabic" w:hAnsi="Simplified Arabic" w:cs="Simplified Arabic"/>
          <w:sz w:val="28"/>
          <w:szCs w:val="28"/>
          <w:rtl/>
        </w:rPr>
        <w:t>خطوات تنفيذ التحليل الكمي للمخاطر من خلال المدخلات والأدوات والمخرجات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w:t>
      </w:r>
      <w:r w:rsidRPr="007657B8">
        <w:rPr>
          <w:rFonts w:ascii="Simplified Arabic" w:hAnsi="Simplified Arabic" w:cs="Simplified Arabic"/>
          <w:sz w:val="28"/>
          <w:szCs w:val="28"/>
        </w:rPr>
        <w:t>PMBOK, 2008, 295</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1FB43D85" w14:textId="538B6595" w:rsidR="00461578"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خطوات تنفيذ التحليل الكمي للمخاطر من خلال المدخلات والأدوات والمخرجات</w:t>
      </w:r>
    </w:p>
    <w:p w14:paraId="47029936" w14:textId="2297E84B" w:rsidR="00461578"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38B748C2" wp14:editId="7BD015B2">
            <wp:extent cx="5608320" cy="2021205"/>
            <wp:effectExtent l="0" t="0" r="0" b="0"/>
            <wp:docPr id="2046530352" name="Picture 1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30352" name="Picture 14" descr="A diagram of a diagram&#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608320" cy="2021205"/>
                    </a:xfrm>
                    <a:prstGeom prst="rect">
                      <a:avLst/>
                    </a:prstGeom>
                  </pic:spPr>
                </pic:pic>
              </a:graphicData>
            </a:graphic>
          </wp:inline>
        </w:drawing>
      </w:r>
    </w:p>
    <w:p w14:paraId="2D739D17" w14:textId="1A02DAD3"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PMBOK (2008). A Guide to the project management body of knowledge, Project</w:t>
      </w:r>
      <w:r w:rsidRPr="007657B8">
        <w:rPr>
          <w:rFonts w:ascii="Simplified Arabic" w:hAnsi="Simplified Arabic" w:cs="Simplified Arabic"/>
          <w:sz w:val="28"/>
          <w:szCs w:val="28"/>
        </w:rPr>
        <w:t xml:space="preserve"> </w:t>
      </w:r>
      <w:r w:rsidRPr="007657B8">
        <w:rPr>
          <w:rFonts w:ascii="Simplified Arabic" w:hAnsi="Simplified Arabic" w:cs="Simplified Arabic"/>
          <w:sz w:val="28"/>
          <w:szCs w:val="28"/>
        </w:rPr>
        <w:t>Management Institute, Pennsylvania, 295</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7C34E100" w14:textId="4BABDB92"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تنقسم هذه الطريقة إلى نهج إحصائي ونهج احتمالي، فالنهج الاحتمالي يستخدم طريقة تحليل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الاحتمالات، شجرة تحليل القرار، تحليل الحساسية بينما يستخدم النهج الإحصائي الطرق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الإحصائية لتقييم وتحليل المخاطر. (العزري، 2011، 52). تتم عملية التحليل الكمي للمخاطر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مرحلتين: الأولى بإعداد مصفوفة الاحتمال والأثر والعواقب ومعرفة مدى قوة هذا الخطر وتأثيره،</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أما المرحلة الثانية فتتم عن طريق تحديد قيمة لكل خطر حسب قوة تأثيره بشكل عام ومن ثم تحديد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مدى تأثيره على عوامل نجاح المشروع وذلك بحساب معامل الخطر عن طريق المعادلة التالية</w:t>
      </w:r>
      <w:r w:rsidRPr="007657B8">
        <w:rPr>
          <w:rFonts w:ascii="Simplified Arabic" w:hAnsi="Simplified Arabic" w:cs="Simplified Arabic"/>
          <w:sz w:val="28"/>
          <w:szCs w:val="28"/>
          <w:rtl/>
        </w:rPr>
        <w:t xml:space="preserve"> </w:t>
      </w:r>
    </w:p>
    <w:p w14:paraId="48CEA3E6" w14:textId="1B13527F"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RF=PF+CF-(PF)(CF)</w:t>
      </w:r>
    </w:p>
    <w:p w14:paraId="58AAA80F" w14:textId="4F509F89" w:rsidR="000216CD" w:rsidRPr="007657B8" w:rsidRDefault="000216CD"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sz w:val="28"/>
          <w:szCs w:val="28"/>
        </w:rPr>
        <w:t>RF) Risk Factor</w:t>
      </w:r>
      <w:r w:rsidRPr="007657B8">
        <w:rPr>
          <w:rFonts w:ascii="Simplified Arabic" w:hAnsi="Simplified Arabic" w:cs="Simplified Arabic"/>
          <w:sz w:val="28"/>
          <w:szCs w:val="28"/>
          <w:rtl/>
        </w:rPr>
        <w:t>): معامل الخطر</w:t>
      </w:r>
    </w:p>
    <w:p w14:paraId="6589959E" w14:textId="6268BB8F"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PF) Probability of Failure</w:t>
      </w:r>
      <w:r w:rsidRPr="007657B8">
        <w:rPr>
          <w:rFonts w:ascii="Simplified Arabic" w:hAnsi="Simplified Arabic" w:cs="Simplified Arabic"/>
          <w:sz w:val="28"/>
          <w:szCs w:val="28"/>
          <w:rtl/>
        </w:rPr>
        <w:t>): احتمالية الفشل، وهي عبارة عن مجموع قيمة احتمالية فشل عوامل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النجاح وتقسيمها على عددها.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Pr>
        <w:t>CF) Consequences of Failure</w:t>
      </w:r>
      <w:r w:rsidRPr="007657B8">
        <w:rPr>
          <w:rFonts w:ascii="Simplified Arabic" w:hAnsi="Simplified Arabic" w:cs="Simplified Arabic"/>
          <w:sz w:val="28"/>
          <w:szCs w:val="28"/>
          <w:rtl/>
        </w:rPr>
        <w:t>): عواقب الفشل (الأثر)، وهي عبارة عن مجموع قيمة عواقب</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فشل (الأثر) عوامل النجاح وتقسيمها على عددها.</w:t>
      </w:r>
      <w:r w:rsidRPr="007657B8">
        <w:rPr>
          <w:rFonts w:ascii="Simplified Arabic" w:hAnsi="Simplified Arabic" w:cs="Simplified Arabic"/>
          <w:sz w:val="28"/>
          <w:szCs w:val="28"/>
          <w:rtl/>
        </w:rPr>
        <w:t xml:space="preserve"> </w:t>
      </w:r>
    </w:p>
    <w:p w14:paraId="6A3DB233" w14:textId="66F0392F"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 xml:space="preserve">يعتبر الخطر ضعيف في حال كان معامل الخطر </w:t>
      </w:r>
      <w:r w:rsidRPr="007657B8">
        <w:rPr>
          <w:rFonts w:ascii="Simplified Arabic" w:hAnsi="Simplified Arabic" w:cs="Simplified Arabic"/>
          <w:sz w:val="28"/>
          <w:szCs w:val="28"/>
        </w:rPr>
        <w:t>(RF) &lt; 30</w:t>
      </w:r>
      <w:r w:rsidRPr="007657B8">
        <w:rPr>
          <w:rFonts w:ascii="Simplified Arabic" w:hAnsi="Simplified Arabic" w:cs="Simplified Arabic"/>
          <w:sz w:val="28"/>
          <w:szCs w:val="28"/>
          <w:rtl/>
        </w:rPr>
        <w:t>. ويعتبر متوسط إذا كان معامل</w:t>
      </w:r>
    </w:p>
    <w:p w14:paraId="5BEA4CA1" w14:textId="77777777"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الخطر (</w:t>
      </w:r>
      <w:r w:rsidRPr="007657B8">
        <w:rPr>
          <w:rFonts w:ascii="Simplified Arabic" w:hAnsi="Simplified Arabic" w:cs="Simplified Arabic"/>
          <w:sz w:val="28"/>
          <w:szCs w:val="28"/>
        </w:rPr>
        <w:t>RF</w:t>
      </w:r>
      <w:r w:rsidRPr="007657B8">
        <w:rPr>
          <w:rFonts w:ascii="Simplified Arabic" w:hAnsi="Simplified Arabic" w:cs="Simplified Arabic"/>
          <w:sz w:val="28"/>
          <w:szCs w:val="28"/>
          <w:rtl/>
        </w:rPr>
        <w:t>) بين 30. إلى 70. ويعتبر الخطر كبير ومؤثر بدرجة عالية عندما يكون معامل الخطر</w:t>
      </w:r>
    </w:p>
    <w:p w14:paraId="5F87D34C" w14:textId="468AB13A" w:rsidR="00461578"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(Pinto, 2016, 251) .70</w:t>
      </w:r>
      <w:r w:rsidRPr="007657B8">
        <w:rPr>
          <w:rFonts w:ascii="Simplified Arabic" w:hAnsi="Simplified Arabic" w:cs="Simplified Arabic"/>
          <w:sz w:val="28"/>
          <w:szCs w:val="28"/>
          <w:rtl/>
        </w:rPr>
        <w:t xml:space="preserve"> &lt;</w:t>
      </w:r>
    </w:p>
    <w:p w14:paraId="5F0FC891" w14:textId="2D8023E5"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ويعتبر التحليل النوعي هو الأفضل والأنسب في تقييم المخاطر في المشاريع الإنشائية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(العزري، 2011، 52).</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علما أنه قد تم تحديد أهم المخاطر التي تواجه المشاريع الإنشائية في الكويت مرتبة تنازليا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حسب قوة تأثيرها: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التمويل، مخاطر التصميم، مخاطر المواد، مخاطر الإدارة، 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العمالة والمعدات، والمخاطر الخارجية (2013 ,</w:t>
      </w:r>
      <w:proofErr w:type="spellStart"/>
      <w:r w:rsidRPr="007657B8">
        <w:rPr>
          <w:rFonts w:ascii="Simplified Arabic" w:hAnsi="Simplified Arabic" w:cs="Simplified Arabic"/>
          <w:sz w:val="28"/>
          <w:szCs w:val="28"/>
        </w:rPr>
        <w:t>Altoryman</w:t>
      </w:r>
      <w:proofErr w:type="spellEnd"/>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1BEDB788" w14:textId="27EDDC30" w:rsidR="000216CD" w:rsidRPr="007657B8" w:rsidRDefault="000216CD"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ثالثا- مرحلة الاستجابة للمخاطر</w:t>
      </w:r>
    </w:p>
    <w:p w14:paraId="5CECD957" w14:textId="1EC11862"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تتم مرحلة الاستجابة للمخاطر عن طريق اختيار الإستراتيجيات المناسبة التي تحد من المخاطر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وتعزز الفرص وعلى كافة أطراف المشروع تحمل مسؤولية الاستجابة للمخاطر، حيث يكون لكل</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خطر طريقة استجابة خاصة به وتتم مراقبتها من قبل المالك ومن الممكن أن يفوض المالك عملية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تنفيذ الاستجابة لشخص آخر (27 ,2012 ,</w:t>
      </w:r>
      <w:r w:rsidRPr="007657B8">
        <w:rPr>
          <w:rFonts w:ascii="Simplified Arabic" w:hAnsi="Simplified Arabic" w:cs="Simplified Arabic"/>
          <w:sz w:val="28"/>
          <w:szCs w:val="28"/>
        </w:rPr>
        <w:t>Caltrans</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0614CB90" w14:textId="70D12BEF"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استراتيجيات الاستجابة للمخاطر هي:</w:t>
      </w:r>
    </w:p>
    <w:p w14:paraId="2C0302B4" w14:textId="0B17448B"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تقبل المخاطر: في هذه الإستراتيجية يتم تقبل الخطر والتجهيز لحدوثه وذلك لأنه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الطبيعي وجود بعض المخاطر الطبيعية ذات التأثير الضعيف والجزئي على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فهناك نوع من المخاطر يعتبر جزء من المعادلة يجب تقبله ولا نفعل شي حياله (,</w:t>
      </w:r>
      <w:r w:rsidRPr="007657B8">
        <w:rPr>
          <w:rFonts w:ascii="Simplified Arabic" w:hAnsi="Simplified Arabic" w:cs="Simplified Arabic"/>
          <w:sz w:val="28"/>
          <w:szCs w:val="28"/>
        </w:rPr>
        <w:t>Pinto</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(2016, 254</w:t>
      </w:r>
      <w:r w:rsidRPr="007657B8">
        <w:rPr>
          <w:rFonts w:ascii="Simplified Arabic" w:hAnsi="Simplified Arabic" w:cs="Simplified Arabic"/>
          <w:sz w:val="28"/>
          <w:szCs w:val="28"/>
          <w:rtl/>
        </w:rPr>
        <w:t xml:space="preserve"> </w:t>
      </w:r>
    </w:p>
    <w:p w14:paraId="47B588BC" w14:textId="1A8B2E9A" w:rsidR="000216CD"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2- التقليل من المخاطر: هي </w:t>
      </w:r>
      <w:proofErr w:type="spellStart"/>
      <w:r w:rsidRPr="007657B8">
        <w:rPr>
          <w:rFonts w:ascii="Simplified Arabic" w:hAnsi="Simplified Arabic" w:cs="Simplified Arabic"/>
          <w:sz w:val="28"/>
          <w:szCs w:val="28"/>
          <w:rtl/>
        </w:rPr>
        <w:t>الإستراتجية</w:t>
      </w:r>
      <w:proofErr w:type="spellEnd"/>
      <w:r w:rsidRPr="007657B8">
        <w:rPr>
          <w:rFonts w:ascii="Simplified Arabic" w:hAnsi="Simplified Arabic" w:cs="Simplified Arabic"/>
          <w:sz w:val="28"/>
          <w:szCs w:val="28"/>
          <w:rtl/>
        </w:rPr>
        <w:t xml:space="preserve"> التي تعمل على التقليل من حدوث الخطر والحد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من حدوثه، ويتم ذلك من خلال إيجاد حلول بديلة تقلل من نسبة المخاطرة مثل تحسين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العلاقات مع الموردين (255 ,2016 ,</w:t>
      </w:r>
      <w:r w:rsidRPr="007657B8">
        <w:rPr>
          <w:rFonts w:ascii="Simplified Arabic" w:hAnsi="Simplified Arabic" w:cs="Simplified Arabic"/>
          <w:sz w:val="28"/>
          <w:szCs w:val="28"/>
        </w:rPr>
        <w:t>Pinto</w:t>
      </w:r>
      <w:r w:rsidRPr="007657B8">
        <w:rPr>
          <w:rFonts w:ascii="Simplified Arabic" w:hAnsi="Simplified Arabic" w:cs="Simplified Arabic"/>
          <w:sz w:val="28"/>
          <w:szCs w:val="28"/>
          <w:rtl/>
        </w:rPr>
        <w:t>)، كما يمكن التقليل من الخطر بتغيير هدف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أو رؤيته بما يضمن تقليل احتمالية حدوث الخطر (362 ,2011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75B674CB" w14:textId="39A1295C" w:rsidR="00E92541" w:rsidRPr="007657B8" w:rsidRDefault="000216CD"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 مشاركة المخاطر: تعتمد هذه الإستراتيجية على المشاركة في المخاطر بين أطراف</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ذات صلة بالمشروع، فمن خلال المشاركة بهذه المخاطر يتم تحمل نتائجها وآثارها عليهم</w:t>
      </w:r>
      <w:r w:rsidR="00E92541" w:rsidRPr="007657B8">
        <w:rPr>
          <w:rFonts w:ascii="Simplified Arabic" w:hAnsi="Simplified Arabic" w:cs="Simplified Arabic"/>
          <w:sz w:val="28"/>
          <w:szCs w:val="28"/>
          <w:rtl/>
        </w:rPr>
        <w:t xml:space="preserve"> </w:t>
      </w:r>
      <w:r w:rsidR="00E92541" w:rsidRPr="007657B8">
        <w:rPr>
          <w:rFonts w:ascii="Simplified Arabic" w:hAnsi="Simplified Arabic" w:cs="Simplified Arabic"/>
          <w:sz w:val="28"/>
          <w:szCs w:val="28"/>
          <w:rtl/>
        </w:rPr>
        <w:t>جميعا مما يؤدي من التخفيف من آثارها على طرف واحد. وأفضل وقت لتنفيذ هذه</w:t>
      </w:r>
      <w:r w:rsidR="00E92541" w:rsidRPr="007657B8">
        <w:rPr>
          <w:rFonts w:ascii="Simplified Arabic" w:hAnsi="Simplified Arabic" w:cs="Simplified Arabic"/>
          <w:sz w:val="28"/>
          <w:szCs w:val="28"/>
          <w:rtl/>
        </w:rPr>
        <w:t xml:space="preserve"> </w:t>
      </w:r>
      <w:r w:rsidR="00E92541" w:rsidRPr="007657B8">
        <w:rPr>
          <w:rFonts w:ascii="Simplified Arabic" w:hAnsi="Simplified Arabic" w:cs="Simplified Arabic"/>
          <w:sz w:val="28"/>
          <w:szCs w:val="28"/>
          <w:rtl/>
        </w:rPr>
        <w:t xml:space="preserve">الإستراتيجية يكون في مرحلة التعاقد وتحديد مسؤوليات كل طرف </w:t>
      </w:r>
      <w:proofErr w:type="spellStart"/>
      <w:r w:rsidR="00E92541" w:rsidRPr="007657B8">
        <w:rPr>
          <w:rFonts w:ascii="Simplified Arabic" w:hAnsi="Simplified Arabic" w:cs="Simplified Arabic"/>
          <w:sz w:val="28"/>
          <w:szCs w:val="28"/>
          <w:rtl/>
        </w:rPr>
        <w:t>إتجاه</w:t>
      </w:r>
      <w:proofErr w:type="spellEnd"/>
      <w:r w:rsidR="00E92541" w:rsidRPr="007657B8">
        <w:rPr>
          <w:rFonts w:ascii="Simplified Arabic" w:hAnsi="Simplified Arabic" w:cs="Simplified Arabic"/>
          <w:sz w:val="28"/>
          <w:szCs w:val="28"/>
          <w:rtl/>
        </w:rPr>
        <w:t xml:space="preserve"> </w:t>
      </w:r>
      <w:proofErr w:type="gramStart"/>
      <w:r w:rsidR="00E92541" w:rsidRPr="007657B8">
        <w:rPr>
          <w:rFonts w:ascii="Simplified Arabic" w:hAnsi="Simplified Arabic" w:cs="Simplified Arabic"/>
          <w:sz w:val="28"/>
          <w:szCs w:val="28"/>
          <w:rtl/>
        </w:rPr>
        <w:t>مخاطر</w:t>
      </w:r>
      <w:proofErr w:type="gramEnd"/>
      <w:r w:rsidR="00E92541" w:rsidRPr="007657B8">
        <w:rPr>
          <w:rFonts w:ascii="Simplified Arabic" w:hAnsi="Simplified Arabic" w:cs="Simplified Arabic"/>
          <w:sz w:val="28"/>
          <w:szCs w:val="28"/>
          <w:rtl/>
        </w:rPr>
        <w:t xml:space="preserve"> </w:t>
      </w:r>
      <w:r w:rsidR="00E92541" w:rsidRPr="007657B8">
        <w:rPr>
          <w:rFonts w:ascii="Simplified Arabic" w:hAnsi="Simplified Arabic" w:cs="Simplified Arabic"/>
          <w:sz w:val="28"/>
          <w:szCs w:val="28"/>
          <w:rtl/>
        </w:rPr>
        <w:t>المشروع (255 ,2016 ,</w:t>
      </w:r>
      <w:r w:rsidR="00E92541" w:rsidRPr="007657B8">
        <w:rPr>
          <w:rFonts w:ascii="Simplified Arabic" w:hAnsi="Simplified Arabic" w:cs="Simplified Arabic"/>
          <w:sz w:val="28"/>
          <w:szCs w:val="28"/>
        </w:rPr>
        <w:t>Pinto</w:t>
      </w:r>
      <w:r w:rsidR="00E92541" w:rsidRPr="007657B8">
        <w:rPr>
          <w:rFonts w:ascii="Simplified Arabic" w:hAnsi="Simplified Arabic" w:cs="Simplified Arabic"/>
          <w:sz w:val="28"/>
          <w:szCs w:val="28"/>
          <w:rtl/>
        </w:rPr>
        <w:t>).</w:t>
      </w:r>
    </w:p>
    <w:p w14:paraId="16B2BC2B" w14:textId="2839755A" w:rsidR="000216CD"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 تحويل المخاطر: إذا كان من الصعوبة جدا تغيير طبيعة المخاطر سواء بتقليلها أو</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إزالتها تماما، فيتم القيام بتحويلها إلى طرف أخر، ومثال على ذلك استخدام كفالة الإنجاز</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في المشاريع الإنشائية لضمان استكمال المشروع وبذلك يتم تحويل مخاطر التأخر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على المقاول (255 ,2016 ,</w:t>
      </w:r>
      <w:r w:rsidRPr="007657B8">
        <w:rPr>
          <w:rFonts w:ascii="Simplified Arabic" w:hAnsi="Simplified Arabic" w:cs="Simplified Arabic"/>
          <w:sz w:val="28"/>
          <w:szCs w:val="28"/>
        </w:rPr>
        <w:t>Pinto</w:t>
      </w:r>
      <w:r w:rsidRPr="007657B8">
        <w:rPr>
          <w:rFonts w:ascii="Simplified Arabic" w:hAnsi="Simplified Arabic" w:cs="Simplified Arabic"/>
          <w:sz w:val="28"/>
          <w:szCs w:val="28"/>
          <w:rtl/>
        </w:rPr>
        <w:t>)، وهناك أمرين لابد أخذهما بعين الاعتبار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عند استخدام هذه الاستراتيجية، الأول هو التأكد من قدرة الطرف المحول عليه الخطر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مواجهة هذا الخطر والتعامل معه بفعالية وإدارته على أكمل وجه، أما الأمر الآخر فلابد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من التأكد أن تكاليف </w:t>
      </w:r>
      <w:proofErr w:type="spellStart"/>
      <w:r w:rsidRPr="007657B8">
        <w:rPr>
          <w:rFonts w:ascii="Simplified Arabic" w:hAnsi="Simplified Arabic" w:cs="Simplified Arabic"/>
          <w:sz w:val="28"/>
          <w:szCs w:val="28"/>
          <w:rtl/>
        </w:rPr>
        <w:t>الإستعانة</w:t>
      </w:r>
      <w:proofErr w:type="spellEnd"/>
      <w:r w:rsidRPr="007657B8">
        <w:rPr>
          <w:rFonts w:ascii="Simplified Arabic" w:hAnsi="Simplified Arabic" w:cs="Simplified Arabic"/>
          <w:sz w:val="28"/>
          <w:szCs w:val="28"/>
          <w:rtl/>
        </w:rPr>
        <w:t xml:space="preserve"> بالطرف الآخر لتحمل هذا الخطر تكون أقل من الخسائر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التي ممكن أن تحدث للمشروع نتيجة وقوع هذا الخطر </w:t>
      </w:r>
    </w:p>
    <w:p w14:paraId="56E63840" w14:textId="12EAD6AE" w:rsidR="000216CD" w:rsidRPr="007657B8" w:rsidRDefault="00E92541" w:rsidP="007657B8">
      <w:pPr>
        <w:spacing w:line="312" w:lineRule="auto"/>
        <w:jc w:val="mediumKashida"/>
        <w:rPr>
          <w:rFonts w:ascii="Simplified Arabic" w:hAnsi="Simplified Arabic" w:cs="Simplified Arabic" w:hint="cs"/>
          <w:sz w:val="28"/>
          <w:szCs w:val="28"/>
          <w:rtl/>
        </w:rPr>
      </w:pPr>
      <w:r w:rsidRPr="007657B8">
        <w:rPr>
          <w:rFonts w:ascii="Simplified Arabic" w:hAnsi="Simplified Arabic" w:cs="Simplified Arabic"/>
          <w:sz w:val="28"/>
          <w:szCs w:val="28"/>
          <w:rtl/>
        </w:rPr>
        <w:t>5- تجنب المخاطر: هي عملية يتم فيها تجنب المخاطر من البداية وعدم السماح بحدوثها،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فعندما يتم معرفة المخاطر وتحديد مصادرها فمن الممكن استخدام طرق وتقنيات معينة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تعمل على تلافي هذه المخاطر من البداية (82 ,2014 ,</w:t>
      </w:r>
      <w:r w:rsidRPr="007657B8">
        <w:rPr>
          <w:rFonts w:ascii="Simplified Arabic" w:hAnsi="Simplified Arabic" w:cs="Simplified Arabic"/>
          <w:sz w:val="28"/>
          <w:szCs w:val="28"/>
        </w:rPr>
        <w:t>Smith, Merna &amp; Jobling</w:t>
      </w:r>
      <w:r w:rsidRPr="007657B8">
        <w:rPr>
          <w:rFonts w:ascii="Simplified Arabic" w:hAnsi="Simplified Arabic" w:cs="Simplified Arabic"/>
          <w:sz w:val="28"/>
          <w:szCs w:val="28"/>
          <w:rtl/>
        </w:rPr>
        <w:t>)، ومن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الطرق المستخدمة في تجنب المخاطر هي العمل على تغيير خطة إدارة المشروع للقضاء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التهديد الناتج من هذه المخاطر ومن الممكن أيضا حماية أهداف المشروع من التأثر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بهذه المخاطر عند حدوثها لكن في الأغلب يتم تغيير أهداف المشروع حتى لا تتعرض</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مطلقا لهذه المخاطر مثل زيادة وقت تنفيذ المشروع، تغيير الاستراتيجية، أو تقليل نطاق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من الممكن استخدام استراتيجية متطرفة جدا في تجنب المخاطر وهي القضاء</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الخطر تماما، أما في حالة ظهور المخاطر مبكرا في المشروع فمن الممكن تجنبها</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عن طريق توضيح ومعرفة المتطلبات، توفير المعلومات، تحسين وسائل التواصل</w:t>
      </w:r>
      <w:r w:rsidRPr="007657B8">
        <w:rPr>
          <w:rFonts w:ascii="Simplified Arabic" w:hAnsi="Simplified Arabic" w:cs="Simplified Arabic"/>
          <w:sz w:val="28"/>
          <w:szCs w:val="28"/>
          <w:rtl/>
        </w:rPr>
        <w:t xml:space="preserve"> </w:t>
      </w:r>
      <w:proofErr w:type="spellStart"/>
      <w:r w:rsidRPr="007657B8">
        <w:rPr>
          <w:rFonts w:ascii="Simplified Arabic" w:hAnsi="Simplified Arabic" w:cs="Simplified Arabic"/>
          <w:sz w:val="28"/>
          <w:szCs w:val="28"/>
          <w:rtl/>
        </w:rPr>
        <w:t>والإتصال</w:t>
      </w:r>
      <w:proofErr w:type="spellEnd"/>
      <w:r w:rsidRPr="007657B8">
        <w:rPr>
          <w:rFonts w:ascii="Simplified Arabic" w:hAnsi="Simplified Arabic" w:cs="Simplified Arabic"/>
          <w:sz w:val="28"/>
          <w:szCs w:val="28"/>
          <w:rtl/>
        </w:rPr>
        <w:t>، وأخيرا من الممكن الاستعانة بالخبراء (303 ,2008 ,</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 ومن الممكن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تجنب المخاطر في بعض المشاريع الإنشائية مثل إقامة مانعة الصواعق في المباني العالية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لتجنب حدوث الحريق بسبب الصواعق، كما يمكن إقامة السدود لتجنب </w:t>
      </w:r>
      <w:proofErr w:type="spellStart"/>
      <w:r w:rsidRPr="007657B8">
        <w:rPr>
          <w:rFonts w:ascii="Simplified Arabic" w:hAnsi="Simplified Arabic" w:cs="Simplified Arabic"/>
          <w:sz w:val="28"/>
          <w:szCs w:val="28"/>
          <w:rtl/>
        </w:rPr>
        <w:t>الفياضانات</w:t>
      </w:r>
      <w:proofErr w:type="spell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(موسى، نور، الحداد، وذيب، 2012، 27). ويمثل </w:t>
      </w:r>
      <w:r w:rsidRPr="007657B8">
        <w:rPr>
          <w:rFonts w:ascii="Simplified Arabic" w:hAnsi="Simplified Arabic" w:cs="Simplified Arabic" w:hint="cs"/>
          <w:sz w:val="28"/>
          <w:szCs w:val="28"/>
          <w:rtl/>
        </w:rPr>
        <w:t>ال</w:t>
      </w:r>
      <w:r w:rsidRPr="007657B8">
        <w:rPr>
          <w:rFonts w:ascii="Simplified Arabic" w:hAnsi="Simplified Arabic" w:cs="Simplified Arabic"/>
          <w:sz w:val="28"/>
          <w:szCs w:val="28"/>
          <w:rtl/>
        </w:rPr>
        <w:t>جدول التالي بعض الأمثلة على</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في المشاريع الإنشائية وكيفية الاستجابة لها (28 ,2012 ,</w:t>
      </w:r>
      <w:proofErr w:type="spellStart"/>
      <w:r w:rsidRPr="007657B8">
        <w:rPr>
          <w:rFonts w:ascii="Simplified Arabic" w:hAnsi="Simplified Arabic" w:cs="Simplified Arabic"/>
          <w:sz w:val="28"/>
          <w:szCs w:val="28"/>
        </w:rPr>
        <w:t>Caltrars</w:t>
      </w:r>
      <w:proofErr w:type="spellEnd"/>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4025D3E4" w14:textId="16A00A1F" w:rsidR="000216CD"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أمثلة على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المشاريع الإنشائية وطرق الاستجابة لها</w:t>
      </w:r>
    </w:p>
    <w:p w14:paraId="2D5DD005" w14:textId="6367E3A7" w:rsidR="000216CD"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23955988" wp14:editId="57ACC4DE">
            <wp:extent cx="5608320" cy="3215640"/>
            <wp:effectExtent l="0" t="0" r="0" b="3810"/>
            <wp:docPr id="787373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7392" name="Picture 78737392"/>
                    <pic:cNvPicPr/>
                  </pic:nvPicPr>
                  <pic:blipFill>
                    <a:blip r:embed="rId23">
                      <a:extLst>
                        <a:ext uri="{28A0092B-C50C-407E-A947-70E740481C1C}">
                          <a14:useLocalDpi xmlns:a14="http://schemas.microsoft.com/office/drawing/2010/main" val="0"/>
                        </a:ext>
                      </a:extLst>
                    </a:blip>
                    <a:stretch>
                      <a:fillRect/>
                    </a:stretch>
                  </pic:blipFill>
                  <pic:spPr>
                    <a:xfrm>
                      <a:off x="0" y="0"/>
                      <a:ext cx="5608320" cy="3215640"/>
                    </a:xfrm>
                    <a:prstGeom prst="rect">
                      <a:avLst/>
                    </a:prstGeom>
                  </pic:spPr>
                </pic:pic>
              </a:graphicData>
            </a:graphic>
          </wp:inline>
        </w:drawing>
      </w:r>
    </w:p>
    <w:p w14:paraId="0E5B16F7" w14:textId="64D762E8"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Caltrans (2012). Project Risk Management Handbook: A Scalable Approach. Risk</w:t>
      </w:r>
      <w:r w:rsidRPr="007657B8">
        <w:rPr>
          <w:rFonts w:ascii="Simplified Arabic" w:hAnsi="Simplified Arabic" w:cs="Simplified Arabic"/>
          <w:sz w:val="28"/>
          <w:szCs w:val="28"/>
        </w:rPr>
        <w:t xml:space="preserve"> </w:t>
      </w:r>
      <w:proofErr w:type="spellStart"/>
      <w:r w:rsidRPr="007657B8">
        <w:rPr>
          <w:rFonts w:ascii="Simplified Arabic" w:hAnsi="Simplified Arabic" w:cs="Simplified Arabic"/>
          <w:sz w:val="28"/>
          <w:szCs w:val="28"/>
        </w:rPr>
        <w:t>Managemnt</w:t>
      </w:r>
      <w:proofErr w:type="spellEnd"/>
      <w:r w:rsidRPr="007657B8">
        <w:rPr>
          <w:rFonts w:ascii="Simplified Arabic" w:hAnsi="Simplified Arabic" w:cs="Simplified Arabic"/>
          <w:sz w:val="28"/>
          <w:szCs w:val="28"/>
        </w:rPr>
        <w:t xml:space="preserve"> Task Group, California Department of Transportation</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Pr>
        <w:t>California, 28</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4DC85023" w14:textId="35FA43A9" w:rsidR="00E92541" w:rsidRPr="007657B8" w:rsidRDefault="00E92541" w:rsidP="007657B8">
      <w:pPr>
        <w:spacing w:line="312" w:lineRule="auto"/>
        <w:jc w:val="mediumKashida"/>
        <w:rPr>
          <w:rFonts w:ascii="Simplified Arabic" w:hAnsi="Simplified Arabic" w:cs="Simplified Arabic"/>
          <w:sz w:val="28"/>
          <w:szCs w:val="28"/>
          <w:u w:val="single"/>
          <w:rtl/>
        </w:rPr>
      </w:pPr>
      <w:r w:rsidRPr="007657B8">
        <w:rPr>
          <w:rFonts w:ascii="Simplified Arabic" w:hAnsi="Simplified Arabic" w:cs="Simplified Arabic"/>
          <w:sz w:val="28"/>
          <w:szCs w:val="28"/>
          <w:u w:val="single"/>
          <w:rtl/>
        </w:rPr>
        <w:t>رابعا- مرحلة مراقبة المخاطر:</w:t>
      </w:r>
    </w:p>
    <w:p w14:paraId="7BBBA20D" w14:textId="6B6B74C9"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أخر مرحلة من مراحل إدارة المخاطر هي مراقبة المخاطر خلال دورة حياة المشروع،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فكلما تم الحصول على أكبر كم من المعلومات كلما كان باستطاعتنا تقليل احتمالية حدوث</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المخاطر والتقليل من أثارها، كما يمكننا عن طريق متابعة المشروع ومتغيراته تحديد الخطر الذي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تم حدوثه بالفعل فيتم حذفه من قائمة الفحص (364 ,2011 ,</w:t>
      </w:r>
      <w:r w:rsidRPr="007657B8">
        <w:rPr>
          <w:rFonts w:ascii="Simplified Arabic" w:hAnsi="Simplified Arabic" w:cs="Simplified Arabic"/>
          <w:sz w:val="28"/>
          <w:szCs w:val="28"/>
        </w:rPr>
        <w:t>Winch</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32499500" w14:textId="12526941"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تعتمد هذه المرحلة على متابعة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المشروع وتقييم مدى فعالية الاستراتيجيات المتبعة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لمعالجة المخاطر ومدى كفاءتها، والقيام بعملية تصحيح في حالة عدم تحقيق الهدف منها وفق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معايير محددة للقياس (خير الدين، 2014، 267). وحتى تتم عملية مراقبة المخاطر بفعالية لابد من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متابعة ومراقبة المخاطر التي يتعرض لها المشروع بشكل دوري وذلك لمعرفة مدى السيطرة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على هذا الخطر وتقييمه من جديد كما تساعد عملية المراقبة على اكتشاف مخاطر جديدة قد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يتعرض لها المشروع في المستقبل أو تعرض لها فعليا بالوقت الحالي ولم تكن ضمن التوقعات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w:t>
      </w:r>
      <w:proofErr w:type="gramStart"/>
      <w:r w:rsidRPr="007657B8">
        <w:rPr>
          <w:rFonts w:ascii="Simplified Arabic" w:hAnsi="Simplified Arabic" w:cs="Simplified Arabic"/>
          <w:sz w:val="28"/>
          <w:szCs w:val="28"/>
          <w:rtl/>
        </w:rPr>
        <w:t>عبدالمنعم</w:t>
      </w:r>
      <w:proofErr w:type="gramEnd"/>
      <w:r w:rsidRPr="007657B8">
        <w:rPr>
          <w:rFonts w:ascii="Simplified Arabic" w:hAnsi="Simplified Arabic" w:cs="Simplified Arabic"/>
          <w:sz w:val="28"/>
          <w:szCs w:val="28"/>
          <w:rtl/>
        </w:rPr>
        <w:t>، الكاشف، وكاسب، 2008، 29). تحتاج إدارة المخاطر الفعالة إلى إعداد التقارير</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الخاصة بالمخاطر ومراجعة هيكلتها للتأكد أنه تم تحديد المخاطر بدقة والتعامل معها بفعالية مع</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التأكد بأنه تم القيام بالمراقبة والاستجابة المناسبة وفي مكانها الصحيح، ويجب أن </w:t>
      </w:r>
      <w:proofErr w:type="gramStart"/>
      <w:r w:rsidRPr="007657B8">
        <w:rPr>
          <w:rFonts w:ascii="Simplified Arabic" w:hAnsi="Simplified Arabic" w:cs="Simplified Arabic"/>
          <w:sz w:val="28"/>
          <w:szCs w:val="28"/>
          <w:rtl/>
        </w:rPr>
        <w:t>تكون</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المراجعات</w:t>
      </w:r>
      <w:proofErr w:type="gramEnd"/>
      <w:r w:rsidRPr="007657B8">
        <w:rPr>
          <w:rFonts w:ascii="Simplified Arabic" w:hAnsi="Simplified Arabic" w:cs="Simplified Arabic"/>
          <w:sz w:val="28"/>
          <w:szCs w:val="28"/>
          <w:rtl/>
        </w:rPr>
        <w:t xml:space="preserve"> منتظمة وتخضع لمعايير وسياسات الأداء المطلوبة مع مراعاة التغييرات في البيئة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المحيطة بالمشروع والتي قد تنتج عنها مخاطر جديدة غير متوقعة (2002,11 ,</w:t>
      </w:r>
      <w:r w:rsidRPr="007657B8">
        <w:rPr>
          <w:rFonts w:ascii="Simplified Arabic" w:hAnsi="Simplified Arabic" w:cs="Simplified Arabic"/>
          <w:sz w:val="28"/>
          <w:szCs w:val="28"/>
        </w:rPr>
        <w:t>IRM</w:t>
      </w:r>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يتم في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هذه المرحلة تنفيذ خطط الاستجابة للمخاطر التي تم تحديدها مسبقا ومراقبة المخاطر المتبقية</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والتعرف إلى مخاطر جديدة كما أنها تعمل على تقييم فعالية عملية إدارة المخاطر أثناء فترة تنفيذ</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المشروع، يجب أن تتواصل عملية مراقبة أنشطة المشروع وأعماله حتى بعد تنفيذ طرق</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الاستجابة الواردة في خطة إدارة المشروع خلال فترة حياة المشروع وذلك لملاحظة التغييرات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 xml:space="preserve">بوجود مخاطر جديدة، تحتاج عملية مراقبة مخاطر المشروع إلى تقنيات معينة مثل تحليل </w:t>
      </w:r>
      <w:proofErr w:type="spellStart"/>
      <w:r w:rsidRPr="007657B8">
        <w:rPr>
          <w:rFonts w:ascii="Simplified Arabic" w:hAnsi="Simplified Arabic" w:cs="Simplified Arabic"/>
          <w:sz w:val="28"/>
          <w:szCs w:val="28"/>
          <w:rtl/>
        </w:rPr>
        <w:t>الإتجاه</w:t>
      </w:r>
      <w:proofErr w:type="spellEnd"/>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والتباين التي تحتاج للعمل بها إلى معلومات عن أداء المشروع أثناء تنفيذه، ومن الأمور التي</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تسعى هذه المرحلة للتحقق منها هي (308 ,2008 ,</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4BE5F1C6" w14:textId="77777777"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 هل فرضيات المشروع مازالت قائمة وسارية المفعول؟</w:t>
      </w:r>
    </w:p>
    <w:p w14:paraId="4F790B6D" w14:textId="77777777"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 هل هناك حاجة إلى إعادة تقييم المخاطر إذا ما كانت تعرضت للتغيير؟</w:t>
      </w:r>
    </w:p>
    <w:p w14:paraId="71B82DE9" w14:textId="30C46271"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3- هل تم </w:t>
      </w:r>
      <w:r w:rsidRPr="007657B8">
        <w:rPr>
          <w:rFonts w:ascii="Simplified Arabic" w:hAnsi="Simplified Arabic" w:cs="Simplified Arabic" w:hint="cs"/>
          <w:sz w:val="28"/>
          <w:szCs w:val="28"/>
          <w:rtl/>
        </w:rPr>
        <w:t>الالتزام</w:t>
      </w:r>
      <w:r w:rsidRPr="007657B8">
        <w:rPr>
          <w:rFonts w:ascii="Simplified Arabic" w:hAnsi="Simplified Arabic" w:cs="Simplified Arabic"/>
          <w:sz w:val="28"/>
          <w:szCs w:val="28"/>
          <w:rtl/>
        </w:rPr>
        <w:t xml:space="preserve"> والعمل بسياسات وإجراءات إدارة المخاطر؟</w:t>
      </w:r>
    </w:p>
    <w:p w14:paraId="624A523D" w14:textId="6AF35216"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4-هل يجب تعديل احتياطات </w:t>
      </w:r>
      <w:r w:rsidRPr="007657B8">
        <w:rPr>
          <w:rFonts w:ascii="Simplified Arabic" w:hAnsi="Simplified Arabic" w:cs="Simplified Arabic" w:hint="cs"/>
          <w:sz w:val="28"/>
          <w:szCs w:val="28"/>
          <w:rtl/>
        </w:rPr>
        <w:t>الطوارئ</w:t>
      </w:r>
      <w:r w:rsidRPr="007657B8">
        <w:rPr>
          <w:rFonts w:ascii="Simplified Arabic" w:hAnsi="Simplified Arabic" w:cs="Simplified Arabic"/>
          <w:sz w:val="28"/>
          <w:szCs w:val="28"/>
          <w:rtl/>
        </w:rPr>
        <w:t xml:space="preserve"> من حيث التكلفة والجدولة لتناسب تقييم المخاطر</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الحالية؟</w:t>
      </w:r>
    </w:p>
    <w:p w14:paraId="5256FB40" w14:textId="0531F6C9" w:rsidR="00E92541"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w:t>
      </w:r>
      <w:r w:rsidRPr="007657B8">
        <w:rPr>
          <w:rFonts w:ascii="Simplified Arabic" w:hAnsi="Simplified Arabic" w:cs="Simplified Arabic"/>
          <w:sz w:val="28"/>
          <w:szCs w:val="28"/>
          <w:rtl/>
        </w:rPr>
        <w:t xml:space="preserve">يمثل الشكل </w:t>
      </w:r>
      <w:r w:rsidRPr="007657B8">
        <w:rPr>
          <w:rFonts w:ascii="Simplified Arabic" w:hAnsi="Simplified Arabic" w:cs="Simplified Arabic" w:hint="cs"/>
          <w:sz w:val="28"/>
          <w:szCs w:val="28"/>
          <w:rtl/>
        </w:rPr>
        <w:t>التالي</w:t>
      </w:r>
      <w:r w:rsidRPr="007657B8">
        <w:rPr>
          <w:rFonts w:ascii="Simplified Arabic" w:hAnsi="Simplified Arabic" w:cs="Simplified Arabic"/>
          <w:sz w:val="28"/>
          <w:szCs w:val="28"/>
          <w:rtl/>
        </w:rPr>
        <w:t xml:space="preserve"> خطوات عملية مراقبة المخاطر من خلال المدخلات والأدوات</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tl/>
        </w:rPr>
        <w:t>والمخرجات التالي (2008,308,</w:t>
      </w:r>
      <w:r w:rsidRPr="007657B8">
        <w:rPr>
          <w:rFonts w:ascii="Simplified Arabic" w:hAnsi="Simplified Arabic" w:cs="Simplified Arabic"/>
          <w:sz w:val="28"/>
          <w:szCs w:val="28"/>
        </w:rPr>
        <w:t>PMBOK</w:t>
      </w:r>
      <w:r w:rsidRPr="007657B8">
        <w:rPr>
          <w:rFonts w:ascii="Simplified Arabic" w:hAnsi="Simplified Arabic" w:cs="Simplified Arabic"/>
          <w:sz w:val="28"/>
          <w:szCs w:val="28"/>
          <w:rtl/>
        </w:rPr>
        <w:t>):</w:t>
      </w:r>
      <w:r w:rsidRPr="007657B8">
        <w:rPr>
          <w:rFonts w:ascii="Simplified Arabic" w:hAnsi="Simplified Arabic" w:cs="Simplified Arabic"/>
          <w:sz w:val="28"/>
          <w:szCs w:val="28"/>
          <w:rtl/>
        </w:rPr>
        <w:t xml:space="preserve"> </w:t>
      </w:r>
    </w:p>
    <w:p w14:paraId="64C054AC" w14:textId="68D532AB" w:rsidR="000216CD" w:rsidRPr="007657B8" w:rsidRDefault="00E92541"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خطوات عملية مراقبة المخاطر من خلال المدخلات والأدوات والمخرجات</w:t>
      </w:r>
    </w:p>
    <w:p w14:paraId="298831FA" w14:textId="2BD7BB74" w:rsidR="007657B8" w:rsidRDefault="00E92541" w:rsidP="00D36433">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noProof/>
          <w:sz w:val="28"/>
          <w:szCs w:val="28"/>
          <w:rtl/>
          <w:lang w:val="ar-SA"/>
        </w:rPr>
        <w:drawing>
          <wp:inline distT="0" distB="0" distL="0" distR="0" wp14:anchorId="3C8C7BF6" wp14:editId="21837C42">
            <wp:extent cx="5608320" cy="1552575"/>
            <wp:effectExtent l="0" t="0" r="0" b="9525"/>
            <wp:docPr id="757624614" name="Picture 16"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24614" name="Picture 16" descr="A close-up of a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08320" cy="1552575"/>
                    </a:xfrm>
                    <a:prstGeom prst="rect">
                      <a:avLst/>
                    </a:prstGeom>
                  </pic:spPr>
                </pic:pic>
              </a:graphicData>
            </a:graphic>
          </wp:inline>
        </w:drawing>
      </w:r>
    </w:p>
    <w:p w14:paraId="2AFB72FB" w14:textId="7566E132" w:rsidR="007657B8" w:rsidRPr="00825DF0" w:rsidRDefault="00825DF0" w:rsidP="00825DF0">
      <w:pPr>
        <w:spacing w:line="312" w:lineRule="auto"/>
        <w:jc w:val="mediumKashida"/>
        <w:outlineLvl w:val="1"/>
        <w:rPr>
          <w:rFonts w:ascii="Simplified Arabic" w:hAnsi="Simplified Arabic" w:cs="(AH) Manal Black"/>
          <w:sz w:val="36"/>
          <w:szCs w:val="36"/>
          <w:u w:val="single"/>
          <w:rtl/>
        </w:rPr>
      </w:pPr>
      <w:bookmarkStart w:id="39" w:name="_Toc180888632"/>
      <w:r w:rsidRPr="00825DF0">
        <w:rPr>
          <w:rFonts w:ascii="Simplified Arabic" w:hAnsi="Simplified Arabic" w:cs="(AH) Manal Black" w:hint="cs"/>
          <w:sz w:val="36"/>
          <w:szCs w:val="36"/>
          <w:u w:val="single"/>
          <w:rtl/>
        </w:rPr>
        <w:t>دور</w:t>
      </w:r>
      <w:r w:rsidRPr="00825DF0">
        <w:rPr>
          <w:rFonts w:ascii="Simplified Arabic" w:hAnsi="Simplified Arabic" w:cs="(AH) Manal Black"/>
          <w:sz w:val="36"/>
          <w:szCs w:val="36"/>
          <w:u w:val="single"/>
          <w:rtl/>
        </w:rPr>
        <w:t xml:space="preserve"> </w:t>
      </w:r>
      <w:r w:rsidRPr="00825DF0">
        <w:rPr>
          <w:rFonts w:ascii="Simplified Arabic" w:hAnsi="Simplified Arabic" w:cs="(AH) Manal Black"/>
          <w:sz w:val="36"/>
          <w:szCs w:val="36"/>
          <w:u w:val="single"/>
          <w:rtl/>
        </w:rPr>
        <w:t xml:space="preserve">إدارة المخاطر </w:t>
      </w:r>
      <w:r w:rsidRPr="00825DF0">
        <w:rPr>
          <w:rFonts w:ascii="Simplified Arabic" w:hAnsi="Simplified Arabic" w:cs="(AH) Manal Black" w:hint="cs"/>
          <w:sz w:val="36"/>
          <w:szCs w:val="36"/>
          <w:u w:val="single"/>
          <w:rtl/>
        </w:rPr>
        <w:t>في تعزيز ادارة</w:t>
      </w:r>
      <w:r w:rsidRPr="00825DF0">
        <w:rPr>
          <w:rFonts w:ascii="Simplified Arabic" w:hAnsi="Simplified Arabic" w:cs="(AH) Manal Black"/>
          <w:sz w:val="36"/>
          <w:szCs w:val="36"/>
          <w:u w:val="single"/>
          <w:rtl/>
        </w:rPr>
        <w:t xml:space="preserve"> المشاريع المعمارية</w:t>
      </w:r>
      <w:bookmarkEnd w:id="39"/>
    </w:p>
    <w:p w14:paraId="4D46CF1F" w14:textId="70D91CC6" w:rsidR="00825DF0" w:rsidRPr="00825DF0" w:rsidRDefault="00825DF0" w:rsidP="00D428C8">
      <w:pPr>
        <w:spacing w:line="312" w:lineRule="auto"/>
        <w:jc w:val="mediumKashida"/>
        <w:rPr>
          <w:rFonts w:ascii="Simplified Arabic" w:hAnsi="Simplified Arabic" w:cs="Simplified Arabic"/>
          <w:sz w:val="28"/>
          <w:szCs w:val="28"/>
          <w:rtl/>
        </w:rPr>
      </w:pPr>
      <w:r w:rsidRPr="00825DF0">
        <w:rPr>
          <w:rFonts w:ascii="Simplified Arabic" w:hAnsi="Simplified Arabic" w:cs="Simplified Arabic"/>
          <w:sz w:val="28"/>
          <w:szCs w:val="28"/>
          <w:rtl/>
        </w:rPr>
        <w:t xml:space="preserve">تلعب إدارة المخاطر دورًا جوهريًا في نجاح المشاريع المعمارية، حيث تشمل تحديد وتقييم ومتابعة جميع المخاطر المحتملة التي قد تؤثر على المشروع من جميع جوانبه، مثل </w:t>
      </w:r>
      <w:proofErr w:type="gramStart"/>
      <w:r w:rsidRPr="00825DF0">
        <w:rPr>
          <w:rFonts w:ascii="Simplified Arabic" w:hAnsi="Simplified Arabic" w:cs="Simplified Arabic"/>
          <w:sz w:val="28"/>
          <w:szCs w:val="28"/>
          <w:rtl/>
        </w:rPr>
        <w:t>التكلفة</w:t>
      </w:r>
      <w:proofErr w:type="gramEnd"/>
      <w:r w:rsidRPr="00825DF0">
        <w:rPr>
          <w:rFonts w:ascii="Simplified Arabic" w:hAnsi="Simplified Arabic" w:cs="Simplified Arabic"/>
          <w:sz w:val="28"/>
          <w:szCs w:val="28"/>
          <w:rtl/>
        </w:rPr>
        <w:t xml:space="preserve"> والجودة والوقت والسلامة. يُعد هذا النهج أساسيًا لضمان سير العمل بسلاسة وتحقيق الأهداف المرجوة في الوقت المحدد وضمن الميزانية المحددة، مما يزيد من فرص نجاح المشروع ويقلل من احتمالية تأخير العمل أو زيادته غير المخطط لها.</w:t>
      </w:r>
    </w:p>
    <w:p w14:paraId="7FD6D601" w14:textId="4B962308" w:rsidR="00825DF0" w:rsidRDefault="00825DF0" w:rsidP="00D428C8">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حيث</w:t>
      </w:r>
      <w:r w:rsidRPr="00825DF0">
        <w:rPr>
          <w:rFonts w:ascii="Simplified Arabic" w:hAnsi="Simplified Arabic" w:cs="Simplified Arabic"/>
          <w:sz w:val="28"/>
          <w:szCs w:val="28"/>
          <w:rtl/>
        </w:rPr>
        <w:t xml:space="preserve"> </w:t>
      </w:r>
      <w:r w:rsidRPr="00825DF0">
        <w:rPr>
          <w:rFonts w:ascii="Simplified Arabic" w:hAnsi="Simplified Arabic" w:cs="Simplified Arabic"/>
          <w:sz w:val="28"/>
          <w:szCs w:val="28"/>
          <w:rtl/>
        </w:rPr>
        <w:t xml:space="preserve">يتركز </w:t>
      </w:r>
      <w:r>
        <w:rPr>
          <w:rFonts w:ascii="Simplified Arabic" w:hAnsi="Simplified Arabic" w:cs="Simplified Arabic" w:hint="cs"/>
          <w:sz w:val="28"/>
          <w:szCs w:val="28"/>
          <w:rtl/>
        </w:rPr>
        <w:t>في ال</w:t>
      </w:r>
      <w:r w:rsidRPr="00825DF0">
        <w:rPr>
          <w:rFonts w:ascii="Simplified Arabic" w:hAnsi="Simplified Arabic" w:cs="Simplified Arabic"/>
          <w:sz w:val="28"/>
          <w:szCs w:val="28"/>
          <w:rtl/>
        </w:rPr>
        <w:t xml:space="preserve">بدايةً، دور إدارة المخاطر في مرحلة التخطيط حيث يتم تحديد وتحليل المخاطر التي قد تواجه المشروع، وتحديد تأثيرها المحتمل على مختلف جوانب المشروع. </w:t>
      </w:r>
      <w:r>
        <w:rPr>
          <w:rFonts w:ascii="Simplified Arabic" w:hAnsi="Simplified Arabic" w:cs="Simplified Arabic" w:hint="cs"/>
          <w:sz w:val="28"/>
          <w:szCs w:val="28"/>
          <w:rtl/>
        </w:rPr>
        <w:t>و</w:t>
      </w:r>
      <w:r w:rsidRPr="00825DF0">
        <w:rPr>
          <w:rFonts w:ascii="Simplified Arabic" w:hAnsi="Simplified Arabic" w:cs="Simplified Arabic"/>
          <w:sz w:val="28"/>
          <w:szCs w:val="28"/>
          <w:rtl/>
        </w:rPr>
        <w:t>في المشاريع المعمارية، يمكن أن تشمل المخاطر عوامل عديدة مثل التقلبات في أسعار المواد الخام، وقضايا بيئية، وتحديات قانونية، أو تغيرات في طلبات العملاء. إدارة المخاطر في هذه المرحلة تساعد في فهم مدى هذه المخاطر، وتطوير استراتيجيات للتعامل معها سواء بتقليل تأثيرها أو تحويلها أو حتى قبولها في حالات معينة إذا كانت الفوائد المحتملة أعلى من المخاطر.</w:t>
      </w:r>
    </w:p>
    <w:p w14:paraId="742F7E73" w14:textId="514822B2" w:rsidR="00D428C8" w:rsidRPr="00D428C8" w:rsidRDefault="00D428C8" w:rsidP="00D428C8">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D428C8">
        <w:rPr>
          <w:rFonts w:ascii="Simplified Arabic" w:hAnsi="Simplified Arabic" w:cs="Simplified Arabic"/>
          <w:sz w:val="28"/>
          <w:szCs w:val="28"/>
          <w:rtl/>
        </w:rPr>
        <w:t>تبدأ إدارة المخاطر بوضع إطار عمل واضح ومحدد يشمل تحليلاً شاملاً لجميع أنواع المخاطر المحتملة التي قد تؤثر على المشروع، سواء كانت داخلية أو خارجية. تعتمد هذه المرحلة على تحديد العناصر الرئيسة التي قد تؤدي إلى تقويض جودة المشروع أو التسبب في تأخير مواعيد التسليم أو تجاوز الميزانية. غالبًا ما تُجرى عمليات تحليل المخاطر من خلال أساليب تقييم متقدمة، مثل التحليل الرباعي (</w:t>
      </w:r>
      <w:r w:rsidRPr="00D428C8">
        <w:rPr>
          <w:rFonts w:ascii="Simplified Arabic" w:hAnsi="Simplified Arabic" w:cs="Simplified Arabic"/>
          <w:sz w:val="28"/>
          <w:szCs w:val="28"/>
        </w:rPr>
        <w:t>SWOT Analysis</w:t>
      </w:r>
      <w:r w:rsidRPr="00D428C8">
        <w:rPr>
          <w:rFonts w:ascii="Simplified Arabic" w:hAnsi="Simplified Arabic" w:cs="Simplified Arabic"/>
          <w:sz w:val="28"/>
          <w:szCs w:val="28"/>
          <w:rtl/>
        </w:rPr>
        <w:t>)، وتحليل السيناريوهات، والنمذجة الإحصائية، بهدف إعطاء صورة دقيقة وشاملة لأبعاد المشروع المختلفة واحتياجاته.</w:t>
      </w:r>
    </w:p>
    <w:p w14:paraId="3CF7EF3D" w14:textId="5767E2D3" w:rsidR="00D428C8" w:rsidRPr="00D428C8" w:rsidRDefault="00D428C8" w:rsidP="00D428C8">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D428C8">
        <w:rPr>
          <w:rFonts w:ascii="Simplified Arabic" w:hAnsi="Simplified Arabic" w:cs="Simplified Arabic"/>
          <w:sz w:val="28"/>
          <w:szCs w:val="28"/>
          <w:rtl/>
        </w:rPr>
        <w:t xml:space="preserve">بمجرد تحديد المخاطر وتقييم تأثيرها، يتم وضع استراتيجيات مخصصة للتعامل مع كل نوع من هذه المخاطر بطرق ملائمة. تُبنى هذه الاستراتيجيات على أربعة محاور رئيسية: التقليل، التحويل، القبول، والتجنب. فعلى سبيل المثال، إذا كانت هناك </w:t>
      </w:r>
      <w:proofErr w:type="gramStart"/>
      <w:r w:rsidRPr="00D428C8">
        <w:rPr>
          <w:rFonts w:ascii="Simplified Arabic" w:hAnsi="Simplified Arabic" w:cs="Simplified Arabic"/>
          <w:sz w:val="28"/>
          <w:szCs w:val="28"/>
          <w:rtl/>
        </w:rPr>
        <w:t>مخاطر</w:t>
      </w:r>
      <w:proofErr w:type="gramEnd"/>
      <w:r w:rsidRPr="00D428C8">
        <w:rPr>
          <w:rFonts w:ascii="Simplified Arabic" w:hAnsi="Simplified Arabic" w:cs="Simplified Arabic"/>
          <w:sz w:val="28"/>
          <w:szCs w:val="28"/>
          <w:rtl/>
        </w:rPr>
        <w:t xml:space="preserve"> مرتبطة بارتفاع أسعار المواد الخام، يمكن تخفيض هذا التأثير عن طريق التفاوض مع الموردين لإبرام عقود ثابتة تمنح الاستقرار السعري، أو بتحويل المخاطر عبر توقيع عقود مع موردين متعددين لتجنب الاعتماد على مصدر واحد فقط. كما قد تُتخذ قرارات تهدف إلى تجنب </w:t>
      </w:r>
      <w:proofErr w:type="gramStart"/>
      <w:r w:rsidRPr="00D428C8">
        <w:rPr>
          <w:rFonts w:ascii="Simplified Arabic" w:hAnsi="Simplified Arabic" w:cs="Simplified Arabic"/>
          <w:sz w:val="28"/>
          <w:szCs w:val="28"/>
          <w:rtl/>
        </w:rPr>
        <w:t>مخاطر</w:t>
      </w:r>
      <w:proofErr w:type="gramEnd"/>
      <w:r w:rsidRPr="00D428C8">
        <w:rPr>
          <w:rFonts w:ascii="Simplified Arabic" w:hAnsi="Simplified Arabic" w:cs="Simplified Arabic"/>
          <w:sz w:val="28"/>
          <w:szCs w:val="28"/>
          <w:rtl/>
        </w:rPr>
        <w:t xml:space="preserve"> معينة، مثل الابتعاد عن المواد المعرضة لتقلبات سعرية كبيرة لصالح مواد أكثر استقرارًا وسهولة في التوريد.</w:t>
      </w:r>
    </w:p>
    <w:p w14:paraId="71125C36" w14:textId="00F868C0" w:rsidR="00D428C8" w:rsidRPr="00D428C8" w:rsidRDefault="00D428C8" w:rsidP="00D428C8">
      <w:pPr>
        <w:spacing w:line="312" w:lineRule="auto"/>
        <w:jc w:val="mediumKashida"/>
        <w:rPr>
          <w:rFonts w:ascii="Simplified Arabic" w:hAnsi="Simplified Arabic" w:cs="Simplified Arabic"/>
          <w:sz w:val="28"/>
          <w:szCs w:val="28"/>
          <w:rtl/>
        </w:rPr>
      </w:pPr>
      <w:r w:rsidRPr="00D428C8">
        <w:rPr>
          <w:rFonts w:ascii="Simplified Arabic" w:hAnsi="Simplified Arabic" w:cs="Simplified Arabic"/>
          <w:sz w:val="28"/>
          <w:szCs w:val="28"/>
          <w:rtl/>
        </w:rPr>
        <w:t>أما في مرحلة التنفيذ، فإن دور إدارة المخاطر يصبح عمليًا ويوميًا، حيث يتابع مديرو المشروع بدقة سير العمل وفقًا للإجراءات الوقائية التي تم اعتمادها في المراحل السابقة، ويستجيبون لأي تغييرات أو تحديات قد تطرأ. فعلى سبيل المثال، إذا كان هناك تأخير في تسليم المواد، فإن خطة الطوارئ قد تقتضي البحث عن مصادر بديلة أو إعادة ترتيب الجدول الزمني لبعض الأنشطة للحد من تأثير هذا التأخير. إدارة المخاطر في هذه المرحلة تتطلب تواصلًا مستمرًا مع جميع الأطراف المعنية بالمشروع لضمان استجابة سريعة وفعالة للمشكلات وحفظ التوازن بين مختلف جوانب المشروع.</w:t>
      </w:r>
    </w:p>
    <w:p w14:paraId="4F6CC25B" w14:textId="61500510" w:rsidR="00227899" w:rsidRPr="00D428C8" w:rsidRDefault="00227899" w:rsidP="0076227C">
      <w:pPr>
        <w:spacing w:line="312" w:lineRule="auto"/>
        <w:jc w:val="mediumKashida"/>
        <w:rPr>
          <w:rFonts w:ascii="Simplified Arabic" w:hAnsi="Simplified Arabic" w:cs="Simplified Arabic"/>
          <w:sz w:val="28"/>
          <w:szCs w:val="28"/>
          <w:rtl/>
        </w:rPr>
      </w:pPr>
      <w:r w:rsidRPr="00227899">
        <w:rPr>
          <w:rFonts w:ascii="Simplified Arabic" w:hAnsi="Simplified Arabic" w:cs="Simplified Arabic"/>
          <w:sz w:val="28"/>
          <w:szCs w:val="28"/>
          <w:rtl/>
        </w:rPr>
        <w:t>إضافة إلى ذلك، تلعب إدارة المخاطر دورًا حيويًا في ضمان بيئة عمل آمنة للعاملين في الموقع. حيث يتم تنفيذ خطط إدارة السلامة التي تتضمن تحليل المخاطر المرتبطة بالعمل في الموقع، وتطبيق التدابير الوقائية التي تضمن سلامة العاملين والحد من الحوادث. تحقيق السلامة لا يقتصر فقط على حماية الأرواح، بل ينعكس إيجابًا على سمعة المشروع ويسهم في تجنب التكاليف الناجمة عن الحوادث.</w:t>
      </w:r>
      <w:r>
        <w:rPr>
          <w:rFonts w:ascii="Simplified Arabic" w:hAnsi="Simplified Arabic" w:cs="Simplified Arabic" w:hint="cs"/>
          <w:sz w:val="28"/>
          <w:szCs w:val="28"/>
          <w:rtl/>
        </w:rPr>
        <w:t xml:space="preserve"> و</w:t>
      </w:r>
      <w:r w:rsidR="00D428C8" w:rsidRPr="00D428C8">
        <w:rPr>
          <w:rFonts w:ascii="Simplified Arabic" w:hAnsi="Simplified Arabic" w:cs="Simplified Arabic"/>
          <w:sz w:val="28"/>
          <w:szCs w:val="28"/>
          <w:rtl/>
        </w:rPr>
        <w:t>يتم تنفيذ خطط إدارة السلامة التي تشمل تحديد وتحليل المخاطر الصحية والبيئية المرتبطة بالعمل في الموقع، ووضع إجراءات وقائية صارمة لحماية العاملين. هذه الخطط لا تقتصر فقط على الحفاظ على الأرواح، بل تقلل أيضًا من احتمالية وقوع حوادث يمكن أن تترتب عليها تكاليف مالية وتؤثر على سمعة الشركة والمشروع.</w:t>
      </w:r>
    </w:p>
    <w:p w14:paraId="2C3D693B" w14:textId="58C9E301" w:rsidR="00D428C8" w:rsidRPr="00D428C8" w:rsidRDefault="00D428C8" w:rsidP="00D428C8">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D428C8">
        <w:rPr>
          <w:rFonts w:ascii="Simplified Arabic" w:hAnsi="Simplified Arabic" w:cs="Simplified Arabic"/>
          <w:sz w:val="28"/>
          <w:szCs w:val="28"/>
          <w:rtl/>
        </w:rPr>
        <w:t>تأتي مرحلة مراجعة وتقييم الأداء بعد الانتهاء من المشروع، حيث يتم دراسة كيفية التعامل مع المخاطر التي واجهت المشروع واستخلاص الدروس المستفادة منها. تعتبر هذه المراجعة فرصة ثمينة لتطوير استراتيجيات أكثر فعالية لإدارة المخاطر في المستقبل، مما يسهم في تحسين مستوى الأداء ويزيد من جاهزية المؤسسة للتعامل مع التحديات المستقبلية في المشاريع المعمارية.</w:t>
      </w:r>
    </w:p>
    <w:p w14:paraId="5C668215" w14:textId="77777777" w:rsidR="007657B8" w:rsidRDefault="007657B8" w:rsidP="007657B8">
      <w:pPr>
        <w:spacing w:line="312" w:lineRule="auto"/>
        <w:jc w:val="mediumKashida"/>
        <w:rPr>
          <w:rFonts w:ascii="Simplified Arabic" w:hAnsi="Simplified Arabic" w:cs="Simplified Arabic"/>
          <w:sz w:val="28"/>
          <w:szCs w:val="28"/>
          <w:rtl/>
        </w:rPr>
      </w:pPr>
    </w:p>
    <w:p w14:paraId="07F98560" w14:textId="77777777" w:rsidR="007657B8" w:rsidRDefault="007657B8" w:rsidP="007657B8">
      <w:pPr>
        <w:spacing w:line="312" w:lineRule="auto"/>
        <w:jc w:val="mediumKashida"/>
        <w:rPr>
          <w:rFonts w:ascii="Simplified Arabic" w:hAnsi="Simplified Arabic" w:cs="Simplified Arabic"/>
          <w:sz w:val="28"/>
          <w:szCs w:val="28"/>
          <w:rtl/>
        </w:rPr>
      </w:pPr>
    </w:p>
    <w:p w14:paraId="2BD19614" w14:textId="77777777" w:rsidR="007657B8" w:rsidRDefault="007657B8" w:rsidP="007657B8">
      <w:pPr>
        <w:spacing w:line="312" w:lineRule="auto"/>
        <w:jc w:val="mediumKashida"/>
        <w:rPr>
          <w:rFonts w:ascii="Simplified Arabic" w:hAnsi="Simplified Arabic" w:cs="Simplified Arabic"/>
          <w:sz w:val="28"/>
          <w:szCs w:val="28"/>
          <w:rtl/>
        </w:rPr>
      </w:pPr>
    </w:p>
    <w:p w14:paraId="56640358" w14:textId="77777777" w:rsidR="007657B8" w:rsidRDefault="007657B8" w:rsidP="007657B8">
      <w:pPr>
        <w:spacing w:line="312" w:lineRule="auto"/>
        <w:jc w:val="mediumKashida"/>
        <w:rPr>
          <w:rFonts w:ascii="Simplified Arabic" w:hAnsi="Simplified Arabic" w:cs="Simplified Arabic"/>
          <w:sz w:val="28"/>
          <w:szCs w:val="28"/>
          <w:rtl/>
        </w:rPr>
      </w:pPr>
    </w:p>
    <w:p w14:paraId="363C2689" w14:textId="77777777" w:rsidR="00986C2C" w:rsidRDefault="00986C2C" w:rsidP="007657B8">
      <w:pPr>
        <w:spacing w:line="312" w:lineRule="auto"/>
        <w:jc w:val="mediumKashida"/>
        <w:rPr>
          <w:rFonts w:ascii="Simplified Arabic" w:hAnsi="Simplified Arabic" w:cs="Simplified Arabic"/>
          <w:sz w:val="28"/>
          <w:szCs w:val="28"/>
          <w:rtl/>
        </w:rPr>
      </w:pPr>
    </w:p>
    <w:p w14:paraId="0842B47C" w14:textId="77777777" w:rsidR="00986C2C" w:rsidRDefault="00986C2C" w:rsidP="007657B8">
      <w:pPr>
        <w:spacing w:line="312" w:lineRule="auto"/>
        <w:jc w:val="mediumKashida"/>
        <w:rPr>
          <w:rFonts w:ascii="Simplified Arabic" w:hAnsi="Simplified Arabic" w:cs="Simplified Arabic"/>
          <w:sz w:val="28"/>
          <w:szCs w:val="28"/>
          <w:rtl/>
        </w:rPr>
      </w:pPr>
    </w:p>
    <w:p w14:paraId="21E17D4F" w14:textId="77777777" w:rsidR="00986C2C" w:rsidRDefault="00986C2C" w:rsidP="007657B8">
      <w:pPr>
        <w:spacing w:line="312" w:lineRule="auto"/>
        <w:jc w:val="mediumKashida"/>
        <w:rPr>
          <w:rFonts w:ascii="Simplified Arabic" w:hAnsi="Simplified Arabic" w:cs="Simplified Arabic"/>
          <w:sz w:val="28"/>
          <w:szCs w:val="28"/>
          <w:rtl/>
        </w:rPr>
      </w:pPr>
    </w:p>
    <w:p w14:paraId="72659920" w14:textId="77777777" w:rsidR="00986C2C" w:rsidRDefault="00986C2C" w:rsidP="007657B8">
      <w:pPr>
        <w:spacing w:line="312" w:lineRule="auto"/>
        <w:jc w:val="mediumKashida"/>
        <w:rPr>
          <w:rFonts w:ascii="Simplified Arabic" w:hAnsi="Simplified Arabic" w:cs="Simplified Arabic"/>
          <w:sz w:val="28"/>
          <w:szCs w:val="28"/>
          <w:rtl/>
        </w:rPr>
      </w:pPr>
    </w:p>
    <w:p w14:paraId="0E7142EC" w14:textId="77777777" w:rsidR="00986C2C" w:rsidRDefault="00986C2C" w:rsidP="007657B8">
      <w:pPr>
        <w:spacing w:line="312" w:lineRule="auto"/>
        <w:jc w:val="mediumKashida"/>
        <w:rPr>
          <w:rFonts w:ascii="Simplified Arabic" w:hAnsi="Simplified Arabic" w:cs="Simplified Arabic"/>
          <w:sz w:val="28"/>
          <w:szCs w:val="28"/>
          <w:rtl/>
        </w:rPr>
      </w:pPr>
    </w:p>
    <w:p w14:paraId="5241B692" w14:textId="77777777" w:rsidR="00986C2C" w:rsidRDefault="00986C2C" w:rsidP="007657B8">
      <w:pPr>
        <w:spacing w:line="312" w:lineRule="auto"/>
        <w:jc w:val="mediumKashida"/>
        <w:rPr>
          <w:rFonts w:ascii="Simplified Arabic" w:hAnsi="Simplified Arabic" w:cs="Simplified Arabic"/>
          <w:sz w:val="28"/>
          <w:szCs w:val="28"/>
          <w:rtl/>
        </w:rPr>
      </w:pPr>
    </w:p>
    <w:p w14:paraId="02ED8F70" w14:textId="77777777" w:rsidR="00986C2C" w:rsidRDefault="00986C2C" w:rsidP="007657B8">
      <w:pPr>
        <w:spacing w:line="312" w:lineRule="auto"/>
        <w:jc w:val="mediumKashida"/>
        <w:rPr>
          <w:rFonts w:ascii="Simplified Arabic" w:hAnsi="Simplified Arabic" w:cs="Simplified Arabic"/>
          <w:sz w:val="28"/>
          <w:szCs w:val="28"/>
          <w:rtl/>
        </w:rPr>
      </w:pPr>
    </w:p>
    <w:p w14:paraId="70F1C598" w14:textId="77777777" w:rsidR="00986C2C" w:rsidRDefault="00986C2C" w:rsidP="007657B8">
      <w:pPr>
        <w:spacing w:line="312" w:lineRule="auto"/>
        <w:jc w:val="mediumKashida"/>
        <w:rPr>
          <w:rFonts w:ascii="Simplified Arabic" w:hAnsi="Simplified Arabic" w:cs="Simplified Arabic"/>
          <w:sz w:val="28"/>
          <w:szCs w:val="28"/>
          <w:rtl/>
        </w:rPr>
      </w:pPr>
    </w:p>
    <w:p w14:paraId="6DDF797F" w14:textId="77777777" w:rsidR="00986C2C" w:rsidRDefault="00986C2C" w:rsidP="007657B8">
      <w:pPr>
        <w:spacing w:line="312" w:lineRule="auto"/>
        <w:jc w:val="mediumKashida"/>
        <w:rPr>
          <w:rFonts w:ascii="Simplified Arabic" w:hAnsi="Simplified Arabic" w:cs="Simplified Arabic"/>
          <w:sz w:val="28"/>
          <w:szCs w:val="28"/>
          <w:rtl/>
        </w:rPr>
      </w:pPr>
    </w:p>
    <w:p w14:paraId="6B0AF032" w14:textId="77777777" w:rsidR="007657B8" w:rsidRDefault="007657B8" w:rsidP="007657B8">
      <w:pPr>
        <w:spacing w:line="312" w:lineRule="auto"/>
        <w:jc w:val="mediumKashida"/>
        <w:rPr>
          <w:rFonts w:ascii="Simplified Arabic" w:hAnsi="Simplified Arabic" w:cs="Simplified Arabic"/>
          <w:sz w:val="28"/>
          <w:szCs w:val="28"/>
          <w:rtl/>
        </w:rPr>
      </w:pPr>
    </w:p>
    <w:p w14:paraId="252A95D8" w14:textId="77777777" w:rsidR="00D36433" w:rsidRDefault="00D36433" w:rsidP="007657B8">
      <w:pPr>
        <w:spacing w:line="312" w:lineRule="auto"/>
        <w:jc w:val="mediumKashida"/>
        <w:rPr>
          <w:rFonts w:ascii="Simplified Arabic" w:hAnsi="Simplified Arabic" w:cs="Simplified Arabic"/>
          <w:sz w:val="28"/>
          <w:szCs w:val="28"/>
          <w:rtl/>
        </w:rPr>
      </w:pPr>
    </w:p>
    <w:p w14:paraId="25F99818" w14:textId="77777777" w:rsidR="007657B8" w:rsidRPr="007657B8" w:rsidRDefault="007657B8" w:rsidP="007657B8">
      <w:pPr>
        <w:spacing w:line="312" w:lineRule="auto"/>
        <w:jc w:val="mediumKashida"/>
        <w:rPr>
          <w:rFonts w:ascii="Simplified Arabic" w:hAnsi="Simplified Arabic" w:cs="Simplified Arabic"/>
          <w:sz w:val="28"/>
          <w:szCs w:val="28"/>
          <w:rtl/>
        </w:rPr>
      </w:pPr>
    </w:p>
    <w:p w14:paraId="101517A9" w14:textId="237D435E" w:rsidR="00552DE3" w:rsidRPr="007657B8" w:rsidRDefault="00D26DFA" w:rsidP="007657B8">
      <w:pPr>
        <w:spacing w:line="312" w:lineRule="auto"/>
        <w:jc w:val="mediumKashida"/>
        <w:rPr>
          <w:rFonts w:ascii="Simplified Arabic" w:hAnsi="Simplified Arabic" w:cs="Simplified Arabic"/>
          <w:sz w:val="28"/>
          <w:szCs w:val="28"/>
          <w:rtl/>
        </w:rPr>
      </w:pPr>
      <w:r w:rsidRPr="007657B8">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74624" behindDoc="0" locked="0" layoutInCell="1" allowOverlap="1" wp14:anchorId="79275146" wp14:editId="178E26C5">
                <wp:simplePos x="0" y="0"/>
                <wp:positionH relativeFrom="page">
                  <wp:align>center</wp:align>
                </wp:positionH>
                <wp:positionV relativeFrom="paragraph">
                  <wp:posOffset>106680</wp:posOffset>
                </wp:positionV>
                <wp:extent cx="4367530" cy="2066925"/>
                <wp:effectExtent l="0" t="0" r="13970" b="28575"/>
                <wp:wrapNone/>
                <wp:docPr id="426318548" name="Rounded Rectangle 1"/>
                <wp:cNvGraphicFramePr/>
                <a:graphic xmlns:a="http://schemas.openxmlformats.org/drawingml/2006/main">
                  <a:graphicData uri="http://schemas.microsoft.com/office/word/2010/wordprocessingShape">
                    <wps:wsp>
                      <wps:cNvSpPr/>
                      <wps:spPr>
                        <a:xfrm>
                          <a:off x="0" y="0"/>
                          <a:ext cx="4367530" cy="2066925"/>
                        </a:xfrm>
                        <a:prstGeom prst="roundRect">
                          <a:avLst/>
                        </a:prstGeom>
                        <a:solidFill>
                          <a:sysClr val="window" lastClr="FFFFFF"/>
                        </a:solidFill>
                        <a:ln w="25400" cap="flat" cmpd="sng" algn="ctr">
                          <a:solidFill>
                            <a:sysClr val="windowText" lastClr="000000"/>
                          </a:solidFill>
                          <a:prstDash val="solid"/>
                        </a:ln>
                        <a:effectLst/>
                      </wps:spPr>
                      <wps:txbx>
                        <w:txbxContent>
                          <w:p w14:paraId="241ACA2E" w14:textId="37CE406D" w:rsidR="00552DE3" w:rsidRPr="00E4476E" w:rsidRDefault="00552DE3" w:rsidP="00552DE3">
                            <w:pPr>
                              <w:jc w:val="center"/>
                              <w:outlineLvl w:val="0"/>
                              <w:rPr>
                                <w:rFonts w:ascii="Sakkal Majalla" w:hAnsi="Sakkal Majalla" w:cs="Sakkal Majalla"/>
                                <w:b/>
                                <w:bCs/>
                                <w:sz w:val="48"/>
                                <w:szCs w:val="48"/>
                                <w:rtl/>
                              </w:rPr>
                            </w:pPr>
                            <w:bookmarkStart w:id="40" w:name="_Toc173232269"/>
                            <w:bookmarkStart w:id="41" w:name="_Toc180888633"/>
                            <w:r>
                              <w:rPr>
                                <w:rFonts w:ascii="Sakkal Majalla" w:hAnsi="Sakkal Majalla" w:cs="Sakkal Majalla" w:hint="cs"/>
                                <w:b/>
                                <w:bCs/>
                                <w:sz w:val="48"/>
                                <w:szCs w:val="48"/>
                                <w:rtl/>
                              </w:rPr>
                              <w:t>الدراسة الميدانية</w:t>
                            </w:r>
                            <w:bookmarkEnd w:id="40"/>
                            <w:bookmarkEnd w:id="41"/>
                            <w:r>
                              <w:rPr>
                                <w:rFonts w:ascii="Sakkal Majalla" w:hAnsi="Sakkal Majalla" w:cs="Sakkal Majalla" w:hint="cs"/>
                                <w:b/>
                                <w:bCs/>
                                <w:sz w:val="48"/>
                                <w:szCs w:val="48"/>
                                <w:rtl/>
                              </w:rPr>
                              <w:t xml:space="preserve"> </w:t>
                            </w:r>
                          </w:p>
                          <w:p w14:paraId="32CB0A72" w14:textId="77777777" w:rsidR="00552DE3" w:rsidRPr="001367E8" w:rsidRDefault="00552DE3" w:rsidP="00552DE3">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75146" id="Rounded Rectangle 1" o:spid="_x0000_s1026" style="position:absolute;left:0;text-align:left;margin-left:0;margin-top:8.4pt;width:343.9pt;height:162.75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" fillcolor="window" strokecolor="windowText" strokeweight="2pt">
                <v:textbox>
                  <w:txbxContent>
                    <w:p w14:paraId="241ACA2E" w14:textId="37CE406D" w:rsidR="00552DE3" w:rsidRPr="00E4476E" w:rsidRDefault="00552DE3" w:rsidP="00552DE3">
                      <w:pPr>
                        <w:jc w:val="center"/>
                        <w:outlineLvl w:val="0"/>
                        <w:rPr>
                          <w:rFonts w:ascii="Sakkal Majalla" w:hAnsi="Sakkal Majalla" w:cs="Sakkal Majalla"/>
                          <w:b/>
                          <w:bCs/>
                          <w:sz w:val="48"/>
                          <w:szCs w:val="48"/>
                          <w:rtl/>
                        </w:rPr>
                      </w:pPr>
                      <w:bookmarkStart w:id="42" w:name="_Toc173232269"/>
                      <w:bookmarkStart w:id="43" w:name="_Toc180888633"/>
                      <w:r>
                        <w:rPr>
                          <w:rFonts w:ascii="Sakkal Majalla" w:hAnsi="Sakkal Majalla" w:cs="Sakkal Majalla" w:hint="cs"/>
                          <w:b/>
                          <w:bCs/>
                          <w:sz w:val="48"/>
                          <w:szCs w:val="48"/>
                          <w:rtl/>
                        </w:rPr>
                        <w:t>الدراسة الميدانية</w:t>
                      </w:r>
                      <w:bookmarkEnd w:id="42"/>
                      <w:bookmarkEnd w:id="43"/>
                      <w:r>
                        <w:rPr>
                          <w:rFonts w:ascii="Sakkal Majalla" w:hAnsi="Sakkal Majalla" w:cs="Sakkal Majalla" w:hint="cs"/>
                          <w:b/>
                          <w:bCs/>
                          <w:sz w:val="48"/>
                          <w:szCs w:val="48"/>
                          <w:rtl/>
                        </w:rPr>
                        <w:t xml:space="preserve"> </w:t>
                      </w:r>
                    </w:p>
                    <w:p w14:paraId="32CB0A72" w14:textId="77777777" w:rsidR="00552DE3" w:rsidRPr="001367E8" w:rsidRDefault="00552DE3" w:rsidP="00552DE3">
                      <w:pPr>
                        <w:jc w:val="center"/>
                        <w:rPr>
                          <w:rFonts w:cs="SKR HEAD1"/>
                        </w:rPr>
                      </w:pPr>
                    </w:p>
                  </w:txbxContent>
                </v:textbox>
                <w10:wrap anchorx="page"/>
              </v:roundrect>
            </w:pict>
          </mc:Fallback>
        </mc:AlternateContent>
      </w:r>
    </w:p>
    <w:p w14:paraId="143966BE"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3A51FD66"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51B662F6"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2A96EC25"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1BAAE267"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211CF301"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05A24D97"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65362400"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26B639A7"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01EE254D" w14:textId="77777777" w:rsidR="00552DE3" w:rsidRPr="007657B8" w:rsidRDefault="00552DE3" w:rsidP="007657B8">
      <w:pPr>
        <w:spacing w:line="312" w:lineRule="auto"/>
        <w:jc w:val="mediumKashida"/>
        <w:rPr>
          <w:rFonts w:ascii="Simplified Arabic" w:hAnsi="Simplified Arabic" w:cs="Simplified Arabic"/>
          <w:sz w:val="28"/>
          <w:szCs w:val="28"/>
          <w:rtl/>
        </w:rPr>
      </w:pPr>
    </w:p>
    <w:p w14:paraId="4300EAE2" w14:textId="77777777" w:rsidR="00D26DFA" w:rsidRPr="007657B8" w:rsidRDefault="00D26DFA" w:rsidP="007657B8">
      <w:pPr>
        <w:spacing w:after="120" w:line="312" w:lineRule="auto"/>
        <w:jc w:val="mediumKashida"/>
        <w:rPr>
          <w:rFonts w:ascii="Simplified Arabic" w:hAnsi="Simplified Arabic" w:cs="Simplified Arabic"/>
          <w:sz w:val="28"/>
          <w:szCs w:val="28"/>
          <w:rtl/>
        </w:rPr>
      </w:pPr>
    </w:p>
    <w:p w14:paraId="379B78DC" w14:textId="64D5A710" w:rsidR="007657B8" w:rsidRPr="007657B8" w:rsidRDefault="00D26DFA" w:rsidP="00986C2C">
      <w:pPr>
        <w:spacing w:after="120" w:line="312" w:lineRule="auto"/>
        <w:jc w:val="mediumKashida"/>
        <w:rPr>
          <w:rFonts w:ascii="Simplified Arabic" w:eastAsia="Calibri" w:hAnsi="Simplified Arabic" w:cs="(AH) Manal Black"/>
          <w:b/>
          <w:bCs/>
          <w:kern w:val="0"/>
          <w:sz w:val="32"/>
          <w:szCs w:val="32"/>
          <w:u w:val="single"/>
          <w:rtl/>
          <w:lang w:bidi="ar-EG"/>
          <w14:ligatures w14:val="none"/>
        </w:rPr>
      </w:pPr>
      <w:r w:rsidRPr="007657B8">
        <w:rPr>
          <w:rFonts w:ascii="Simplified Arabic" w:eastAsia="Calibri" w:hAnsi="Simplified Arabic" w:cs="(AH) Manal Black"/>
          <w:b/>
          <w:bCs/>
          <w:noProof/>
          <w:kern w:val="0"/>
          <w:sz w:val="32"/>
          <w:szCs w:val="32"/>
          <w:u w:val="single"/>
          <w:rtl/>
          <w:lang w:val="ar-EG" w:bidi="ar-EG"/>
        </w:rPr>
        <mc:AlternateContent>
          <mc:Choice Requires="wps">
            <w:drawing>
              <wp:anchor distT="0" distB="0" distL="114300" distR="114300" simplePos="0" relativeHeight="251678720" behindDoc="0" locked="0" layoutInCell="1" allowOverlap="1" wp14:anchorId="47C28F5A" wp14:editId="0DE4C812">
                <wp:simplePos x="0" y="0"/>
                <wp:positionH relativeFrom="column">
                  <wp:posOffset>1666876</wp:posOffset>
                </wp:positionH>
                <wp:positionV relativeFrom="paragraph">
                  <wp:posOffset>-609600</wp:posOffset>
                </wp:positionV>
                <wp:extent cx="1714500" cy="485775"/>
                <wp:effectExtent l="0" t="0" r="19050" b="28575"/>
                <wp:wrapNone/>
                <wp:docPr id="1424167985" name="Rectangle: Rounded Corners 4"/>
                <wp:cNvGraphicFramePr/>
                <a:graphic xmlns:a="http://schemas.openxmlformats.org/drawingml/2006/main">
                  <a:graphicData uri="http://schemas.microsoft.com/office/word/2010/wordprocessingShape">
                    <wps:wsp>
                      <wps:cNvSpPr/>
                      <wps:spPr>
                        <a:xfrm>
                          <a:off x="0" y="0"/>
                          <a:ext cx="1714500" cy="485775"/>
                        </a:xfrm>
                        <a:prstGeom prst="roundRect">
                          <a:avLst/>
                        </a:prstGeom>
                      </wps:spPr>
                      <wps:style>
                        <a:lnRef idx="2">
                          <a:schemeClr val="dk1"/>
                        </a:lnRef>
                        <a:fillRef idx="1">
                          <a:schemeClr val="lt1"/>
                        </a:fillRef>
                        <a:effectRef idx="0">
                          <a:schemeClr val="dk1"/>
                        </a:effectRef>
                        <a:fontRef idx="minor">
                          <a:schemeClr val="dk1"/>
                        </a:fontRef>
                      </wps:style>
                      <wps:txbx>
                        <w:txbxContent>
                          <w:p w14:paraId="179300CF" w14:textId="77777777" w:rsidR="00D26DFA" w:rsidRPr="00D26DFA" w:rsidRDefault="00D26DFA" w:rsidP="00D26DFA">
                            <w:pPr>
                              <w:spacing w:after="120" w:line="312" w:lineRule="auto"/>
                              <w:jc w:val="center"/>
                              <w:rPr>
                                <w:rFonts w:ascii="Simplified Arabic" w:eastAsia="Calibri" w:hAnsi="Simplified Arabic" w:cs="(AH) Manal Black"/>
                                <w:kern w:val="0"/>
                                <w:sz w:val="32"/>
                                <w:szCs w:val="32"/>
                                <w:lang w:bidi="ar-EG"/>
                                <w14:ligatures w14:val="none"/>
                              </w:rPr>
                            </w:pPr>
                            <w:r w:rsidRPr="00D26DFA">
                              <w:rPr>
                                <w:rFonts w:ascii="Simplified Arabic" w:eastAsia="Calibri" w:hAnsi="Simplified Arabic" w:cs="(AH) Manal Black"/>
                                <w:kern w:val="0"/>
                                <w:sz w:val="32"/>
                                <w:szCs w:val="32"/>
                                <w:rtl/>
                                <w:lang w:bidi="ar-EG"/>
                                <w14:ligatures w14:val="none"/>
                              </w:rPr>
                              <w:t>الدراسة الميدانية</w:t>
                            </w:r>
                          </w:p>
                          <w:p w14:paraId="7E82E3AE" w14:textId="77777777" w:rsidR="00D26DFA" w:rsidRDefault="00D26DFA" w:rsidP="00D26DF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C28F5A" id="Rectangle: Rounded Corners 4" o:spid="_x0000_s1027" style="position:absolute;left:0;text-align:left;margin-left:131.25pt;margin-top:-48pt;width:135pt;height:3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" fillcolor="white [3201]" strokecolor="black [3200]" strokeweight="1pt">
                <v:stroke joinstyle="miter"/>
                <v:textbox>
                  <w:txbxContent>
                    <w:p w14:paraId="179300CF" w14:textId="77777777" w:rsidR="00D26DFA" w:rsidRPr="00D26DFA" w:rsidRDefault="00D26DFA" w:rsidP="00D26DFA">
                      <w:pPr>
                        <w:spacing w:after="120" w:line="312" w:lineRule="auto"/>
                        <w:jc w:val="center"/>
                        <w:rPr>
                          <w:rFonts w:ascii="Simplified Arabic" w:eastAsia="Calibri" w:hAnsi="Simplified Arabic" w:cs="(AH) Manal Black"/>
                          <w:kern w:val="0"/>
                          <w:sz w:val="32"/>
                          <w:szCs w:val="32"/>
                          <w:lang w:bidi="ar-EG"/>
                          <w14:ligatures w14:val="none"/>
                        </w:rPr>
                      </w:pPr>
                      <w:r w:rsidRPr="00D26DFA">
                        <w:rPr>
                          <w:rFonts w:ascii="Simplified Arabic" w:eastAsia="Calibri" w:hAnsi="Simplified Arabic" w:cs="(AH) Manal Black"/>
                          <w:kern w:val="0"/>
                          <w:sz w:val="32"/>
                          <w:szCs w:val="32"/>
                          <w:rtl/>
                          <w:lang w:bidi="ar-EG"/>
                          <w14:ligatures w14:val="none"/>
                        </w:rPr>
                        <w:t>الدراسة الميدانية</w:t>
                      </w:r>
                    </w:p>
                    <w:p w14:paraId="7E82E3AE" w14:textId="77777777" w:rsidR="00D26DFA" w:rsidRDefault="00D26DFA" w:rsidP="00D26DFA">
                      <w:pPr>
                        <w:jc w:val="center"/>
                      </w:pPr>
                    </w:p>
                  </w:txbxContent>
                </v:textbox>
              </v:roundrect>
            </w:pict>
          </mc:Fallback>
        </mc:AlternateContent>
      </w:r>
      <w:r w:rsidR="00552DE3" w:rsidRPr="007657B8">
        <w:rPr>
          <w:rFonts w:ascii="Simplified Arabic" w:eastAsia="Calibri" w:hAnsi="Simplified Arabic" w:cs="Simplified Arabic"/>
          <w:kern w:val="0"/>
          <w:sz w:val="28"/>
          <w:szCs w:val="28"/>
          <w:rtl/>
          <w:lang w:bidi="ar-EG"/>
          <w14:ligatures w14:val="none"/>
        </w:rPr>
        <w:t xml:space="preserve">استكمالا للفائدة المرجوة من البحث، ولربط الجوانب النظرية بالجوانب العملية، كان </w:t>
      </w:r>
      <w:r w:rsidR="00552DE3" w:rsidRPr="007657B8">
        <w:rPr>
          <w:rFonts w:ascii="Simplified Arabic" w:eastAsia="Calibri" w:hAnsi="Simplified Arabic" w:cs="Simplified Arabic" w:hint="cs"/>
          <w:kern w:val="0"/>
          <w:sz w:val="28"/>
          <w:szCs w:val="28"/>
          <w:rtl/>
          <w:lang w:bidi="ar-EG"/>
          <w14:ligatures w14:val="none"/>
        </w:rPr>
        <w:t>من الضروري</w:t>
      </w:r>
      <w:r w:rsidR="00552DE3" w:rsidRPr="007657B8">
        <w:rPr>
          <w:rFonts w:ascii="Simplified Arabic" w:eastAsia="Calibri" w:hAnsi="Simplified Arabic" w:cs="Simplified Arabic"/>
          <w:kern w:val="0"/>
          <w:sz w:val="28"/>
          <w:szCs w:val="28"/>
          <w:rtl/>
          <w:lang w:bidi="ar-EG"/>
          <w14:ligatures w14:val="none"/>
        </w:rPr>
        <w:t xml:space="preserve"> التأكد من صحة النتائج التي تم التوصل إليها في الدراسة النظرية واختبار فروض البحث، وذلك من خلال إعداد قائمة </w:t>
      </w:r>
      <w:proofErr w:type="gramStart"/>
      <w:r w:rsidR="00552DE3" w:rsidRPr="007657B8">
        <w:rPr>
          <w:rFonts w:ascii="Simplified Arabic" w:eastAsia="Calibri" w:hAnsi="Simplified Arabic" w:cs="Simplified Arabic"/>
          <w:kern w:val="0"/>
          <w:sz w:val="28"/>
          <w:szCs w:val="28"/>
          <w:rtl/>
          <w:lang w:bidi="ar-EG"/>
          <w14:ligatures w14:val="none"/>
        </w:rPr>
        <w:t>استبيان</w:t>
      </w:r>
      <w:proofErr w:type="gramEnd"/>
      <w:r w:rsidR="00552DE3" w:rsidRPr="007657B8">
        <w:rPr>
          <w:rFonts w:ascii="Simplified Arabic" w:eastAsia="Calibri" w:hAnsi="Simplified Arabic" w:cs="Simplified Arabic"/>
          <w:kern w:val="0"/>
          <w:sz w:val="28"/>
          <w:szCs w:val="28"/>
          <w:rtl/>
          <w:lang w:bidi="ar-EG"/>
          <w14:ligatures w14:val="none"/>
        </w:rPr>
        <w:t xml:space="preserve"> </w:t>
      </w:r>
      <w:r w:rsidR="004F6BCC" w:rsidRPr="007657B8">
        <w:rPr>
          <w:rFonts w:ascii="Simplified Arabic" w:eastAsia="Calibri" w:hAnsi="Simplified Arabic" w:cs="Simplified Arabic" w:hint="cs"/>
          <w:kern w:val="0"/>
          <w:sz w:val="28"/>
          <w:szCs w:val="28"/>
          <w:rtl/>
          <w:lang w:bidi="ar-EG"/>
          <w14:ligatures w14:val="none"/>
        </w:rPr>
        <w:t>ي</w:t>
      </w:r>
      <w:r w:rsidR="00552DE3" w:rsidRPr="007657B8">
        <w:rPr>
          <w:rFonts w:ascii="Simplified Arabic" w:eastAsia="Calibri" w:hAnsi="Simplified Arabic" w:cs="Simplified Arabic"/>
          <w:kern w:val="0"/>
          <w:sz w:val="28"/>
          <w:szCs w:val="28"/>
          <w:rtl/>
          <w:lang w:bidi="ar-EG"/>
          <w14:ligatures w14:val="none"/>
        </w:rPr>
        <w:t xml:space="preserve">ستطلع فيها الباحث اراء عينة من الأطراف </w:t>
      </w:r>
      <w:r w:rsidR="00552DE3" w:rsidRPr="007657B8">
        <w:rPr>
          <w:rFonts w:ascii="Simplified Arabic" w:eastAsia="Calibri" w:hAnsi="Simplified Arabic" w:cs="Simplified Arabic" w:hint="cs"/>
          <w:kern w:val="0"/>
          <w:sz w:val="28"/>
          <w:szCs w:val="28"/>
          <w:rtl/>
          <w:lang w:bidi="ar-EG"/>
          <w14:ligatures w14:val="none"/>
        </w:rPr>
        <w:t>المرتبطة بموضوع الدراسة</w:t>
      </w:r>
      <w:r w:rsidR="00552DE3" w:rsidRPr="007657B8">
        <w:rPr>
          <w:rFonts w:ascii="Simplified Arabic" w:eastAsia="Calibri" w:hAnsi="Simplified Arabic" w:cs="Simplified Arabic"/>
          <w:kern w:val="0"/>
          <w:sz w:val="28"/>
          <w:szCs w:val="28"/>
          <w:rtl/>
          <w:lang w:bidi="ar-EG"/>
          <w14:ligatures w14:val="none"/>
        </w:rPr>
        <w:t>، حول ما توصلت إليه الدراسة النظرية، وتحليل هذه الآراء لاستخلاص النتائج والتوصيات التي قد تساعد في تحقيق الهدف من البحث.</w:t>
      </w:r>
    </w:p>
    <w:p w14:paraId="0D982EBB"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hint="cs"/>
          <w:b/>
          <w:bCs/>
          <w:sz w:val="28"/>
          <w:szCs w:val="28"/>
          <w:u w:val="single"/>
          <w:rtl/>
          <w:lang w:bidi="ar-EG"/>
        </w:rPr>
        <w:t xml:space="preserve">فروض الدراسة </w:t>
      </w:r>
    </w:p>
    <w:p w14:paraId="2245655F"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تم</w:t>
      </w:r>
      <w:r w:rsidRPr="007657B8">
        <w:rPr>
          <w:rFonts w:ascii="Simplified Arabic" w:hAnsi="Simplified Arabic" w:cs="Simplified Arabic"/>
          <w:sz w:val="28"/>
          <w:szCs w:val="28"/>
          <w:rtl/>
          <w:lang w:bidi="ar-EG"/>
        </w:rPr>
        <w:t xml:space="preserve"> صياغة فروض</w:t>
      </w:r>
      <w:r w:rsidRPr="007657B8">
        <w:rPr>
          <w:rFonts w:ascii="Simplified Arabic" w:hAnsi="Simplified Arabic" w:cs="Simplified Arabic" w:hint="cs"/>
          <w:sz w:val="28"/>
          <w:szCs w:val="28"/>
          <w:rtl/>
          <w:lang w:bidi="ar-EG"/>
        </w:rPr>
        <w:t xml:space="preserve"> الدراسة من خلال فرضية رئيسية ويتفرع من الفرضية الرئيسية فرضيتين فرعيتين</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ويتضح ذلك</w:t>
      </w:r>
      <w:r w:rsidRPr="007657B8">
        <w:rPr>
          <w:rFonts w:ascii="Simplified Arabic" w:hAnsi="Simplified Arabic" w:cs="Simplified Arabic"/>
          <w:sz w:val="28"/>
          <w:szCs w:val="28"/>
          <w:rtl/>
          <w:lang w:bidi="ar-EG"/>
        </w:rPr>
        <w:t xml:space="preserve"> على النحو </w:t>
      </w:r>
      <w:proofErr w:type="gramStart"/>
      <w:r w:rsidRPr="007657B8">
        <w:rPr>
          <w:rFonts w:ascii="Simplified Arabic" w:hAnsi="Simplified Arabic" w:cs="Simplified Arabic"/>
          <w:sz w:val="28"/>
          <w:szCs w:val="28"/>
          <w:rtl/>
          <w:lang w:bidi="ar-EG"/>
        </w:rPr>
        <w:t>التالي :</w:t>
      </w:r>
      <w:proofErr w:type="gramEnd"/>
      <w:r w:rsidRPr="007657B8">
        <w:rPr>
          <w:rFonts w:ascii="Simplified Arabic" w:hAnsi="Simplified Arabic" w:cs="Simplified Arabic"/>
          <w:sz w:val="28"/>
          <w:szCs w:val="28"/>
          <w:rtl/>
          <w:lang w:bidi="ar-EG"/>
        </w:rPr>
        <w:t>-</w:t>
      </w:r>
    </w:p>
    <w:p w14:paraId="3B668A5B"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الفرض الرئيسي: توجد</w:t>
      </w:r>
      <w:r w:rsidRPr="007657B8">
        <w:rPr>
          <w:rFonts w:ascii="Simplified Arabic" w:hAnsi="Simplified Arabic" w:cs="Simplified Arabic"/>
          <w:sz w:val="28"/>
          <w:szCs w:val="28"/>
          <w:rtl/>
        </w:rPr>
        <w:t xml:space="preserve"> علاقة إيجابية بين </w:t>
      </w:r>
      <w:r w:rsidRPr="007657B8">
        <w:rPr>
          <w:rFonts w:ascii="Simplified Arabic" w:hAnsi="Simplified Arabic" w:cs="Simplified Arabic" w:hint="cs"/>
          <w:sz w:val="28"/>
          <w:szCs w:val="28"/>
          <w:rtl/>
        </w:rPr>
        <w:t>تحسين إدارة</w:t>
      </w:r>
      <w:r w:rsidRPr="007657B8">
        <w:rPr>
          <w:rFonts w:ascii="Simplified Arabic" w:hAnsi="Simplified Arabic" w:cs="Simplified Arabic"/>
          <w:sz w:val="28"/>
          <w:szCs w:val="28"/>
          <w:rtl/>
        </w:rPr>
        <w:t xml:space="preserve"> المخاطر </w:t>
      </w:r>
      <w:r w:rsidRPr="007657B8">
        <w:rPr>
          <w:rFonts w:ascii="Simplified Arabic" w:hAnsi="Simplified Arabic" w:cs="Simplified Arabic" w:hint="cs"/>
          <w:sz w:val="28"/>
          <w:szCs w:val="28"/>
          <w:rtl/>
        </w:rPr>
        <w:t>ودعم إدارة المشاريع المعمارية</w:t>
      </w:r>
      <w:r w:rsidRPr="007657B8">
        <w:rPr>
          <w:rFonts w:ascii="Simplified Arabic" w:hAnsi="Simplified Arabic" w:cs="Simplified Arabic"/>
          <w:sz w:val="28"/>
          <w:szCs w:val="28"/>
          <w:rtl/>
        </w:rPr>
        <w:t xml:space="preserve"> في المملكة العربية السعودية</w:t>
      </w:r>
    </w:p>
    <w:p w14:paraId="67D6A3EB"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ويتفرع من الفرض الرئيسي الفرضين الفرعيين التاليين:</w:t>
      </w:r>
    </w:p>
    <w:p w14:paraId="305B5433" w14:textId="77777777" w:rsidR="0022596B" w:rsidRPr="007657B8" w:rsidRDefault="0022596B"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hint="cs"/>
          <w:sz w:val="28"/>
          <w:szCs w:val="28"/>
          <w:rtl/>
        </w:rPr>
        <w:t xml:space="preserve">الفرض الفرعي الاول: </w:t>
      </w:r>
      <w:r w:rsidRPr="007657B8">
        <w:rPr>
          <w:rFonts w:ascii="Simplified Arabic" w:hAnsi="Simplified Arabic" w:cs="Simplified Arabic"/>
          <w:sz w:val="28"/>
          <w:szCs w:val="28"/>
          <w:rtl/>
        </w:rPr>
        <w:t>تساهم إجراءات إدارة المخاطر الفعالة في تحسين مستويات السلامة وجودة العمل في المشاريع المعمارية.</w:t>
      </w:r>
    </w:p>
    <w:p w14:paraId="3AB9FC99" w14:textId="23A06511" w:rsidR="0022596B" w:rsidRPr="007657B8" w:rsidRDefault="0022596B" w:rsidP="007657B8">
      <w:pPr>
        <w:spacing w:line="312" w:lineRule="auto"/>
        <w:jc w:val="mediumKashida"/>
        <w:rPr>
          <w:rFonts w:ascii="Simplified Arabic" w:hAnsi="Simplified Arabic" w:cs="Simplified Arabic"/>
          <w:sz w:val="28"/>
          <w:szCs w:val="28"/>
        </w:rPr>
      </w:pPr>
      <w:r w:rsidRPr="007657B8">
        <w:rPr>
          <w:rFonts w:ascii="Simplified Arabic" w:hAnsi="Simplified Arabic" w:cs="Simplified Arabic" w:hint="cs"/>
          <w:sz w:val="28"/>
          <w:szCs w:val="28"/>
          <w:rtl/>
        </w:rPr>
        <w:t>الفرض ال</w:t>
      </w:r>
      <w:r w:rsidR="006710D3" w:rsidRPr="007657B8">
        <w:rPr>
          <w:rFonts w:ascii="Simplified Arabic" w:hAnsi="Simplified Arabic" w:cs="Simplified Arabic" w:hint="cs"/>
          <w:sz w:val="28"/>
          <w:szCs w:val="28"/>
          <w:rtl/>
        </w:rPr>
        <w:t>ف</w:t>
      </w:r>
      <w:r w:rsidRPr="007657B8">
        <w:rPr>
          <w:rFonts w:ascii="Simplified Arabic" w:hAnsi="Simplified Arabic" w:cs="Simplified Arabic" w:hint="cs"/>
          <w:sz w:val="28"/>
          <w:szCs w:val="28"/>
          <w:rtl/>
        </w:rPr>
        <w:t>رعي الثاني: استخدام</w:t>
      </w:r>
      <w:r w:rsidRPr="007657B8">
        <w:rPr>
          <w:rFonts w:ascii="Simplified Arabic" w:hAnsi="Simplified Arabic" w:cs="Simplified Arabic"/>
          <w:sz w:val="28"/>
          <w:szCs w:val="28"/>
          <w:rtl/>
        </w:rPr>
        <w:t xml:space="preserve"> التقنيات الحديثة في إدارة المخاطر يعزز القدرة على التنبؤ بالمشاكل المحتملة في المشاريع المعمارية.</w:t>
      </w:r>
    </w:p>
    <w:p w14:paraId="2F65CCED" w14:textId="7376EB2C" w:rsidR="007657B8" w:rsidRPr="00986C2C" w:rsidRDefault="00552DE3" w:rsidP="00986C2C">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 xml:space="preserve">وباختبار صحة الفرضيتين الفرعيتين يتم اثبات صحة الفرضية الرئيسية </w:t>
      </w:r>
    </w:p>
    <w:p w14:paraId="6C5D7895" w14:textId="5B7EED63" w:rsidR="00552DE3" w:rsidRPr="007657B8" w:rsidRDefault="00552DE3" w:rsidP="007657B8">
      <w:pPr>
        <w:spacing w:line="312" w:lineRule="auto"/>
        <w:jc w:val="mediumKashida"/>
        <w:rPr>
          <w:rFonts w:ascii="Simplified Arabic" w:hAnsi="Simplified Arabic" w:cs="Simplified Arabic"/>
          <w:b/>
          <w:bCs/>
          <w:sz w:val="28"/>
          <w:szCs w:val="28"/>
          <w:u w:val="single"/>
          <w:lang w:bidi="ar-EG"/>
        </w:rPr>
      </w:pPr>
      <w:r w:rsidRPr="007657B8">
        <w:rPr>
          <w:rFonts w:ascii="Simplified Arabic" w:hAnsi="Simplified Arabic" w:cs="Simplified Arabic"/>
          <w:b/>
          <w:bCs/>
          <w:sz w:val="28"/>
          <w:szCs w:val="28"/>
          <w:u w:val="single"/>
          <w:rtl/>
          <w:lang w:bidi="ar-EG"/>
        </w:rPr>
        <w:t xml:space="preserve">اداه الدراسة </w:t>
      </w:r>
    </w:p>
    <w:p w14:paraId="58E7D4BA"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اعتمدت الدراسة على اعداد وتوزيع</w:t>
      </w:r>
      <w:r w:rsidRPr="007657B8">
        <w:rPr>
          <w:rFonts w:ascii="Simplified Arabic" w:hAnsi="Simplified Arabic" w:cs="Simplified Arabic"/>
          <w:sz w:val="28"/>
          <w:szCs w:val="28"/>
          <w:rtl/>
          <w:lang w:bidi="ar-EG"/>
        </w:rPr>
        <w:t xml:space="preserve"> قوائم الاستقصاء </w:t>
      </w:r>
      <w:r w:rsidRPr="007657B8">
        <w:rPr>
          <w:rFonts w:ascii="Simplified Arabic" w:hAnsi="Simplified Arabic" w:cs="Simplified Arabic" w:hint="cs"/>
          <w:sz w:val="28"/>
          <w:szCs w:val="28"/>
          <w:rtl/>
          <w:lang w:bidi="ar-EG"/>
        </w:rPr>
        <w:t>ل</w:t>
      </w:r>
      <w:r w:rsidRPr="007657B8">
        <w:rPr>
          <w:rFonts w:ascii="Simplified Arabic" w:hAnsi="Simplified Arabic" w:cs="Simplified Arabic"/>
          <w:sz w:val="28"/>
          <w:szCs w:val="28"/>
          <w:rtl/>
          <w:lang w:bidi="ar-EG"/>
        </w:rPr>
        <w:t xml:space="preserve">تجميع </w:t>
      </w:r>
      <w:r w:rsidRPr="007657B8">
        <w:rPr>
          <w:rFonts w:ascii="Simplified Arabic" w:hAnsi="Simplified Arabic" w:cs="Simplified Arabic" w:hint="cs"/>
          <w:sz w:val="28"/>
          <w:szCs w:val="28"/>
          <w:rtl/>
          <w:lang w:bidi="ar-EG"/>
        </w:rPr>
        <w:t>البيانات،</w:t>
      </w:r>
      <w:r w:rsidRPr="007657B8">
        <w:rPr>
          <w:rFonts w:ascii="Simplified Arabic" w:hAnsi="Simplified Arabic" w:cs="Simplified Arabic"/>
          <w:sz w:val="28"/>
          <w:szCs w:val="28"/>
          <w:rtl/>
          <w:lang w:bidi="ar-EG"/>
        </w:rPr>
        <w:t xml:space="preserve"> وتم إعداد قائم</w:t>
      </w:r>
      <w:r w:rsidRPr="007657B8">
        <w:rPr>
          <w:rFonts w:ascii="Simplified Arabic" w:hAnsi="Simplified Arabic" w:cs="Simplified Arabic" w:hint="cs"/>
          <w:sz w:val="28"/>
          <w:szCs w:val="28"/>
          <w:rtl/>
          <w:lang w:bidi="ar-EG"/>
        </w:rPr>
        <w:t>ة</w:t>
      </w:r>
      <w:r w:rsidRPr="007657B8">
        <w:rPr>
          <w:rFonts w:ascii="Simplified Arabic" w:hAnsi="Simplified Arabic" w:cs="Simplified Arabic"/>
          <w:sz w:val="28"/>
          <w:szCs w:val="28"/>
          <w:rtl/>
          <w:lang w:bidi="ar-EG"/>
        </w:rPr>
        <w:t xml:space="preserve"> الاستقصاء </w:t>
      </w:r>
      <w:r w:rsidRPr="007657B8">
        <w:rPr>
          <w:rFonts w:ascii="Simplified Arabic" w:hAnsi="Simplified Arabic" w:cs="Simplified Arabic" w:hint="cs"/>
          <w:sz w:val="28"/>
          <w:szCs w:val="28"/>
          <w:rtl/>
          <w:lang w:bidi="ar-EG"/>
        </w:rPr>
        <w:t>و</w:t>
      </w:r>
      <w:r w:rsidRPr="007657B8">
        <w:rPr>
          <w:rFonts w:ascii="Simplified Arabic" w:hAnsi="Simplified Arabic" w:cs="Simplified Arabic"/>
          <w:sz w:val="28"/>
          <w:szCs w:val="28"/>
          <w:rtl/>
          <w:lang w:bidi="ar-EG"/>
        </w:rPr>
        <w:t xml:space="preserve">لقد اشتملت الاستبانة على مجموعة من الأسئلة المغلقة والتي تضمنت عبارات يتعين على المشارك الإجابة عليها باستخدام مقياس ليكرث الخماسي </w:t>
      </w:r>
      <w:proofErr w:type="gramStart"/>
      <w:r w:rsidRPr="007657B8">
        <w:rPr>
          <w:rFonts w:ascii="Simplified Arabic" w:hAnsi="Simplified Arabic" w:cs="Simplified Arabic"/>
          <w:sz w:val="28"/>
          <w:szCs w:val="28"/>
          <w:rtl/>
          <w:lang w:bidi="ar-EG"/>
        </w:rPr>
        <w:t>الأوزان .</w:t>
      </w:r>
      <w:proofErr w:type="gramEnd"/>
      <w:r w:rsidRPr="007657B8">
        <w:rPr>
          <w:rFonts w:ascii="Simplified Arabic" w:hAnsi="Simplified Arabic" w:cs="Simplified Arabic"/>
          <w:sz w:val="28"/>
          <w:szCs w:val="28"/>
          <w:rtl/>
          <w:lang w:bidi="ar-EG"/>
        </w:rPr>
        <w:t xml:space="preserve"> </w:t>
      </w:r>
    </w:p>
    <w:p w14:paraId="50D8D34A"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hint="cs"/>
          <w:b/>
          <w:bCs/>
          <w:sz w:val="28"/>
          <w:szCs w:val="28"/>
          <w:u w:val="single"/>
          <w:rtl/>
          <w:lang w:bidi="ar-EG"/>
        </w:rPr>
        <w:t xml:space="preserve">مجتمع وعينة الدراسة </w:t>
      </w:r>
      <w:bookmarkStart w:id="44" w:name="_Hlk127836945"/>
    </w:p>
    <w:p w14:paraId="292E910E"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يتمثل</w:t>
      </w:r>
      <w:r w:rsidRPr="007657B8">
        <w:rPr>
          <w:rFonts w:ascii="Simplified Arabic" w:hAnsi="Simplified Arabic" w:cs="Simplified Arabic"/>
          <w:sz w:val="28"/>
          <w:szCs w:val="28"/>
          <w:rtl/>
          <w:lang w:bidi="ar-EG"/>
        </w:rPr>
        <w:t xml:space="preserve"> مجتمع الدراسة في </w:t>
      </w:r>
      <w:r w:rsidRPr="007657B8">
        <w:rPr>
          <w:rFonts w:ascii="Simplified Arabic" w:hAnsi="Simplified Arabic" w:cs="Simplified Arabic" w:hint="cs"/>
          <w:sz w:val="28"/>
          <w:szCs w:val="28"/>
          <w:rtl/>
          <w:lang w:bidi="ar-EG"/>
        </w:rPr>
        <w:t>الفئات</w:t>
      </w:r>
      <w:r w:rsidRPr="007657B8">
        <w:rPr>
          <w:rFonts w:ascii="Simplified Arabic" w:hAnsi="Simplified Arabic" w:cs="Simplified Arabic"/>
          <w:sz w:val="28"/>
          <w:szCs w:val="28"/>
          <w:rtl/>
          <w:lang w:bidi="ar-EG"/>
        </w:rPr>
        <w:t xml:space="preserve"> تعكس الأطراف المتعلقة بمشكلة </w:t>
      </w:r>
      <w:bookmarkEnd w:id="44"/>
      <w:r w:rsidRPr="007657B8">
        <w:rPr>
          <w:rFonts w:ascii="Simplified Arabic" w:hAnsi="Simplified Arabic" w:cs="Simplified Arabic" w:hint="cs"/>
          <w:sz w:val="28"/>
          <w:szCs w:val="28"/>
          <w:rtl/>
          <w:lang w:bidi="ar-EG"/>
        </w:rPr>
        <w:t>البحث وقد تم تحديد حجم عينة الدراسة وفقآ للمعادلة الإحصائية التالية:</w:t>
      </w:r>
    </w:p>
    <w:p w14:paraId="7A7F9163"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noProof/>
          <w:sz w:val="28"/>
          <w:szCs w:val="28"/>
          <w:rtl/>
          <w:lang w:bidi="ar-EG"/>
        </w:rPr>
        <w:drawing>
          <wp:inline distT="0" distB="0" distL="0" distR="0" wp14:anchorId="5D6B87BD" wp14:editId="033FA517">
            <wp:extent cx="2657475" cy="600075"/>
            <wp:effectExtent l="0" t="0" r="9525" b="9525"/>
            <wp:docPr id="1942384733" name="Picture 1" descr="A math equations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84733" name="Picture 1" descr="A math equations with numbers and symbol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657862" cy="600162"/>
                    </a:xfrm>
                    <a:prstGeom prst="rect">
                      <a:avLst/>
                    </a:prstGeom>
                  </pic:spPr>
                </pic:pic>
              </a:graphicData>
            </a:graphic>
          </wp:inline>
        </w:drawing>
      </w:r>
    </w:p>
    <w:p w14:paraId="0AF971DD"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حيث:</w:t>
      </w:r>
    </w:p>
    <w:p w14:paraId="1E91D82B"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lang w:bidi="ar-EG"/>
        </w:rPr>
        <w:t>Z</w:t>
      </w:r>
      <w:r w:rsidRPr="007657B8">
        <w:rPr>
          <w:rFonts w:ascii="Simplified Arabic" w:hAnsi="Simplified Arabic" w:cs="Simplified Arabic" w:hint="cs"/>
          <w:sz w:val="28"/>
          <w:szCs w:val="28"/>
          <w:rtl/>
          <w:lang w:bidi="ar-EG"/>
        </w:rPr>
        <w:t>:</w:t>
      </w:r>
      <w:r w:rsidRPr="007657B8">
        <w:rPr>
          <w:rFonts w:ascii="Simplified Arabic" w:hAnsi="Simplified Arabic" w:cs="Simplified Arabic"/>
          <w:sz w:val="28"/>
          <w:szCs w:val="28"/>
          <w:rtl/>
          <w:lang w:bidi="ar-EG"/>
        </w:rPr>
        <w:t xml:space="preserve"> القيمة المعيارية عند مستوى ثقة معين وهى </w:t>
      </w:r>
      <w:r w:rsidRPr="007657B8">
        <w:rPr>
          <w:rFonts w:ascii="Simplified Arabic" w:hAnsi="Simplified Arabic" w:cs="Simplified Arabic" w:hint="cs"/>
          <w:sz w:val="28"/>
          <w:szCs w:val="28"/>
          <w:rtl/>
          <w:lang w:bidi="ar-EG"/>
        </w:rPr>
        <w:t>في</w:t>
      </w:r>
      <w:r w:rsidRPr="007657B8">
        <w:rPr>
          <w:rFonts w:ascii="Simplified Arabic" w:hAnsi="Simplified Arabic" w:cs="Simplified Arabic"/>
          <w:sz w:val="28"/>
          <w:szCs w:val="28"/>
          <w:rtl/>
          <w:lang w:bidi="ar-EG"/>
        </w:rPr>
        <w:t xml:space="preserve"> جميع أحوال الأبحاث تأخذ أحد رقمين </w:t>
      </w:r>
      <w:proofErr w:type="gramStart"/>
      <w:r w:rsidRPr="007657B8">
        <w:rPr>
          <w:rFonts w:ascii="Simplified Arabic" w:hAnsi="Simplified Arabic" w:cs="Simplified Arabic"/>
          <w:sz w:val="28"/>
          <w:szCs w:val="28"/>
          <w:rtl/>
          <w:lang w:bidi="ar-EG"/>
        </w:rPr>
        <w:t>هما :</w:t>
      </w:r>
      <w:proofErr w:type="gramEnd"/>
    </w:p>
    <w:p w14:paraId="5C1EBBE4"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lang w:bidi="ar-EG"/>
        </w:rPr>
        <w:t>Z = 1.96</w:t>
      </w:r>
      <w:r w:rsidRPr="007657B8">
        <w:rPr>
          <w:rFonts w:ascii="Simplified Arabic" w:hAnsi="Simplified Arabic" w:cs="Simplified Arabic"/>
          <w:sz w:val="28"/>
          <w:szCs w:val="28"/>
          <w:rtl/>
          <w:lang w:bidi="ar-EG"/>
        </w:rPr>
        <w:t xml:space="preserve"> عند مستوى دلالة 0.05 أو مستوى ثقة 95%</w:t>
      </w:r>
    </w:p>
    <w:p w14:paraId="221B049A"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lang w:bidi="ar-EG"/>
        </w:rPr>
        <w:t>Z = 2.58</w:t>
      </w:r>
      <w:r w:rsidRPr="007657B8">
        <w:rPr>
          <w:rFonts w:ascii="Simplified Arabic" w:hAnsi="Simplified Arabic" w:cs="Simplified Arabic"/>
          <w:sz w:val="28"/>
          <w:szCs w:val="28"/>
          <w:rtl/>
          <w:lang w:bidi="ar-EG"/>
        </w:rPr>
        <w:t xml:space="preserve"> عند مستوى دلالة 0.01 أو مستوى ثقة 95%</w:t>
      </w:r>
    </w:p>
    <w:p w14:paraId="018C5B92"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خ </w:t>
      </w:r>
      <w:proofErr w:type="gramStart"/>
      <w:r w:rsidRPr="007657B8">
        <w:rPr>
          <w:rFonts w:ascii="Simplified Arabic" w:hAnsi="Simplified Arabic" w:cs="Simplified Arabic"/>
          <w:sz w:val="28"/>
          <w:szCs w:val="28"/>
          <w:rtl/>
          <w:lang w:bidi="ar-EG"/>
        </w:rPr>
        <w:t>م :</w:t>
      </w:r>
      <w:proofErr w:type="gramEnd"/>
      <w:r w:rsidRPr="007657B8">
        <w:rPr>
          <w:rFonts w:ascii="Simplified Arabic" w:hAnsi="Simplified Arabic" w:cs="Simplified Arabic"/>
          <w:sz w:val="28"/>
          <w:szCs w:val="28"/>
          <w:rtl/>
          <w:lang w:bidi="ar-EG"/>
        </w:rPr>
        <w:t xml:space="preserve"> الخطأ </w:t>
      </w:r>
      <w:r w:rsidRPr="007657B8">
        <w:rPr>
          <w:rFonts w:ascii="Simplified Arabic" w:hAnsi="Simplified Arabic" w:cs="Simplified Arabic" w:hint="cs"/>
          <w:sz w:val="28"/>
          <w:szCs w:val="28"/>
          <w:rtl/>
          <w:lang w:bidi="ar-EG"/>
        </w:rPr>
        <w:t>المعياري</w:t>
      </w:r>
      <w:r w:rsidRPr="007657B8">
        <w:rPr>
          <w:rFonts w:ascii="Simplified Arabic" w:hAnsi="Simplified Arabic" w:cs="Simplified Arabic"/>
          <w:sz w:val="28"/>
          <w:szCs w:val="28"/>
          <w:rtl/>
          <w:lang w:bidi="ar-EG"/>
        </w:rPr>
        <w:t xml:space="preserve"> المسموح به وهو أيضاً </w:t>
      </w:r>
      <w:proofErr w:type="spellStart"/>
      <w:r w:rsidRPr="007657B8">
        <w:rPr>
          <w:rFonts w:ascii="Simplified Arabic" w:hAnsi="Simplified Arabic" w:cs="Simplified Arabic"/>
          <w:sz w:val="28"/>
          <w:szCs w:val="28"/>
          <w:rtl/>
          <w:lang w:bidi="ar-EG"/>
        </w:rPr>
        <w:t>فى</w:t>
      </w:r>
      <w:proofErr w:type="spellEnd"/>
      <w:r w:rsidRPr="007657B8">
        <w:rPr>
          <w:rFonts w:ascii="Simplified Arabic" w:hAnsi="Simplified Arabic" w:cs="Simplified Arabic"/>
          <w:sz w:val="28"/>
          <w:szCs w:val="28"/>
          <w:rtl/>
          <w:lang w:bidi="ar-EG"/>
        </w:rPr>
        <w:t xml:space="preserve"> جميع أحوال الأبحاث يأخذ أحد قيمتين هما :</w:t>
      </w:r>
    </w:p>
    <w:p w14:paraId="00A1986E"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خ م = 0.05 عند مستوى ثقة 95%</w:t>
      </w:r>
    </w:p>
    <w:p w14:paraId="526163C4"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خ م = 0.01 عند مستوى ثقة 95%</w:t>
      </w:r>
    </w:p>
    <w:p w14:paraId="7D3D3731"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proofErr w:type="gramStart"/>
      <w:r w:rsidRPr="007657B8">
        <w:rPr>
          <w:rFonts w:ascii="Simplified Arabic" w:hAnsi="Simplified Arabic" w:cs="Simplified Arabic"/>
          <w:sz w:val="28"/>
          <w:szCs w:val="28"/>
          <w:rtl/>
          <w:lang w:bidi="ar-EG"/>
        </w:rPr>
        <w:t>ف :</w:t>
      </w:r>
      <w:proofErr w:type="gramEnd"/>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هي</w:t>
      </w:r>
      <w:r w:rsidRPr="007657B8">
        <w:rPr>
          <w:rFonts w:ascii="Simplified Arabic" w:hAnsi="Simplified Arabic" w:cs="Simplified Arabic"/>
          <w:sz w:val="28"/>
          <w:szCs w:val="28"/>
          <w:rtl/>
          <w:lang w:bidi="ar-EG"/>
        </w:rPr>
        <w:t xml:space="preserve"> درجة الاختلاف بين مفردات المجتمع </w:t>
      </w:r>
      <w:r w:rsidRPr="007657B8">
        <w:rPr>
          <w:rFonts w:ascii="Simplified Arabic" w:hAnsi="Simplified Arabic" w:cs="Simplified Arabic" w:hint="cs"/>
          <w:sz w:val="28"/>
          <w:szCs w:val="28"/>
          <w:rtl/>
          <w:lang w:bidi="ar-EG"/>
        </w:rPr>
        <w:t>الإحصائي</w:t>
      </w:r>
      <w:r w:rsidRPr="007657B8">
        <w:rPr>
          <w:rFonts w:ascii="Simplified Arabic" w:hAnsi="Simplified Arabic" w:cs="Simplified Arabic"/>
          <w:sz w:val="28"/>
          <w:szCs w:val="28"/>
          <w:rtl/>
          <w:lang w:bidi="ar-EG"/>
        </w:rPr>
        <w:t xml:space="preserve"> وقد اصطلح العلماء على وضعها بقيمة ثابتة </w:t>
      </w:r>
      <w:r w:rsidRPr="007657B8">
        <w:rPr>
          <w:rFonts w:ascii="Simplified Arabic" w:hAnsi="Simplified Arabic" w:cs="Simplified Arabic" w:hint="cs"/>
          <w:sz w:val="28"/>
          <w:szCs w:val="28"/>
          <w:rtl/>
          <w:lang w:bidi="ar-EG"/>
        </w:rPr>
        <w:t>أي</w:t>
      </w:r>
      <w:r w:rsidRPr="007657B8">
        <w:rPr>
          <w:rFonts w:ascii="Simplified Arabic" w:hAnsi="Simplified Arabic" w:cs="Simplified Arabic"/>
          <w:sz w:val="28"/>
          <w:szCs w:val="28"/>
          <w:rtl/>
          <w:lang w:bidi="ar-EG"/>
        </w:rPr>
        <w:t xml:space="preserve"> أن  قيم ف = 0.5 دائماً .</w:t>
      </w:r>
    </w:p>
    <w:p w14:paraId="307B545A"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noProof/>
          <w:sz w:val="28"/>
          <w:szCs w:val="28"/>
          <w:rtl/>
          <w:lang w:bidi="ar-EG"/>
        </w:rPr>
        <w:drawing>
          <wp:inline distT="0" distB="0" distL="0" distR="0" wp14:anchorId="0A1CA208" wp14:editId="0780B42C">
            <wp:extent cx="3724795" cy="304843"/>
            <wp:effectExtent l="0" t="0" r="0" b="0"/>
            <wp:docPr id="55326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61792" name="Picture 553261792"/>
                    <pic:cNvPicPr/>
                  </pic:nvPicPr>
                  <pic:blipFill>
                    <a:blip r:embed="rId26">
                      <a:extLst>
                        <a:ext uri="{28A0092B-C50C-407E-A947-70E740481C1C}">
                          <a14:useLocalDpi xmlns:a14="http://schemas.microsoft.com/office/drawing/2010/main" val="0"/>
                        </a:ext>
                      </a:extLst>
                    </a:blip>
                    <a:stretch>
                      <a:fillRect/>
                    </a:stretch>
                  </pic:blipFill>
                  <pic:spPr>
                    <a:xfrm>
                      <a:off x="0" y="0"/>
                      <a:ext cx="3724795" cy="304843"/>
                    </a:xfrm>
                    <a:prstGeom prst="rect">
                      <a:avLst/>
                    </a:prstGeom>
                  </pic:spPr>
                </pic:pic>
              </a:graphicData>
            </a:graphic>
          </wp:inline>
        </w:drawing>
      </w:r>
    </w:p>
    <w:p w14:paraId="22F5FA4E" w14:textId="6DC34E37" w:rsidR="00986C2C" w:rsidRPr="007657B8" w:rsidRDefault="00552DE3" w:rsidP="00D36433">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 xml:space="preserve">وبالتالي </w:t>
      </w:r>
      <w:r w:rsidRPr="007657B8">
        <w:rPr>
          <w:rFonts w:ascii="Simplified Arabic" w:hAnsi="Simplified Arabic" w:cs="Simplified Arabic"/>
          <w:sz w:val="28"/>
          <w:szCs w:val="28"/>
          <w:rtl/>
          <w:lang w:bidi="ar-EG"/>
        </w:rPr>
        <w:t xml:space="preserve">فأن حجم العينة </w:t>
      </w:r>
      <w:r w:rsidRPr="007657B8">
        <w:rPr>
          <w:rFonts w:ascii="Simplified Arabic" w:hAnsi="Simplified Arabic" w:cs="Simplified Arabic" w:hint="cs"/>
          <w:sz w:val="28"/>
          <w:szCs w:val="28"/>
          <w:rtl/>
          <w:lang w:bidi="ar-EG"/>
        </w:rPr>
        <w:t>هو</w:t>
      </w:r>
      <w:r w:rsidRPr="007657B8">
        <w:rPr>
          <w:rFonts w:ascii="Simplified Arabic" w:hAnsi="Simplified Arabic" w:cs="Simplified Arabic"/>
          <w:sz w:val="28"/>
          <w:szCs w:val="28"/>
          <w:rtl/>
          <w:lang w:bidi="ar-EG"/>
        </w:rPr>
        <w:t xml:space="preserve"> (384) فرد</w:t>
      </w:r>
    </w:p>
    <w:p w14:paraId="26A5C790"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hint="cs"/>
          <w:b/>
          <w:bCs/>
          <w:sz w:val="28"/>
          <w:szCs w:val="28"/>
          <w:u w:val="single"/>
          <w:rtl/>
          <w:lang w:bidi="ar-EG"/>
        </w:rPr>
        <w:t xml:space="preserve">خطوات تنفيذ الدراسة الميدانية </w:t>
      </w:r>
    </w:p>
    <w:p w14:paraId="40E5B02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lang w:bidi="ar-EG"/>
        </w:rPr>
        <w:t>تم إعداد قائم</w:t>
      </w:r>
      <w:r w:rsidRPr="007657B8">
        <w:rPr>
          <w:rFonts w:ascii="Simplified Arabic" w:hAnsi="Simplified Arabic" w:cs="Simplified Arabic" w:hint="cs"/>
          <w:sz w:val="28"/>
          <w:szCs w:val="28"/>
          <w:rtl/>
          <w:lang w:bidi="ar-EG"/>
        </w:rPr>
        <w:t>ة</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استقصاء،</w:t>
      </w:r>
      <w:r w:rsidRPr="007657B8">
        <w:rPr>
          <w:rFonts w:ascii="Simplified Arabic" w:hAnsi="Simplified Arabic" w:cs="Simplified Arabic"/>
          <w:sz w:val="28"/>
          <w:szCs w:val="28"/>
          <w:rtl/>
          <w:lang w:bidi="ar-EG"/>
        </w:rPr>
        <w:t xml:space="preserve"> وروعي بكل منها عدة </w:t>
      </w:r>
      <w:r w:rsidRPr="007657B8">
        <w:rPr>
          <w:rFonts w:ascii="Simplified Arabic" w:hAnsi="Simplified Arabic" w:cs="Simplified Arabic" w:hint="cs"/>
          <w:sz w:val="28"/>
          <w:szCs w:val="28"/>
          <w:rtl/>
          <w:lang w:bidi="ar-EG"/>
        </w:rPr>
        <w:t>اعتبارات</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أهمها:</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احتواء</w:t>
      </w:r>
      <w:r w:rsidRPr="007657B8">
        <w:rPr>
          <w:rFonts w:ascii="Simplified Arabic" w:hAnsi="Simplified Arabic" w:cs="Simplified Arabic"/>
          <w:sz w:val="28"/>
          <w:szCs w:val="28"/>
          <w:rtl/>
          <w:lang w:bidi="ar-EG"/>
        </w:rPr>
        <w:t xml:space="preserve"> كل قائمة على نبذة مختصرة عن </w:t>
      </w:r>
      <w:r w:rsidRPr="007657B8">
        <w:rPr>
          <w:rFonts w:ascii="Simplified Arabic" w:hAnsi="Simplified Arabic" w:cs="Simplified Arabic" w:hint="cs"/>
          <w:sz w:val="28"/>
          <w:szCs w:val="28"/>
          <w:rtl/>
          <w:lang w:bidi="ar-EG"/>
        </w:rPr>
        <w:t>موضوع الدراسة،</w:t>
      </w:r>
      <w:r w:rsidRPr="007657B8">
        <w:rPr>
          <w:rFonts w:ascii="Simplified Arabic" w:hAnsi="Simplified Arabic" w:cs="Simplified Arabic"/>
          <w:sz w:val="28"/>
          <w:szCs w:val="28"/>
          <w:rtl/>
          <w:lang w:bidi="ar-EG"/>
        </w:rPr>
        <w:t xml:space="preserve"> با</w:t>
      </w:r>
      <w:r w:rsidRPr="007657B8">
        <w:rPr>
          <w:rFonts w:ascii="Simplified Arabic" w:hAnsi="Simplified Arabic" w:cs="Simplified Arabic" w:hint="eastAsia"/>
          <w:sz w:val="28"/>
          <w:szCs w:val="28"/>
          <w:rtl/>
          <w:lang w:bidi="ar-EG"/>
        </w:rPr>
        <w:t>لإضافة</w:t>
      </w:r>
      <w:r w:rsidRPr="007657B8">
        <w:rPr>
          <w:rFonts w:ascii="Simplified Arabic" w:hAnsi="Simplified Arabic" w:cs="Simplified Arabic"/>
          <w:sz w:val="28"/>
          <w:szCs w:val="28"/>
          <w:rtl/>
          <w:lang w:bidi="ar-EG"/>
        </w:rPr>
        <w:t xml:space="preserve"> إلى مجموعة من الأسئلة </w:t>
      </w:r>
      <w:r w:rsidRPr="007657B8">
        <w:rPr>
          <w:rFonts w:ascii="Simplified Arabic" w:hAnsi="Simplified Arabic" w:cs="Simplified Arabic" w:hint="cs"/>
          <w:sz w:val="28"/>
          <w:szCs w:val="28"/>
          <w:rtl/>
          <w:lang w:bidi="ar-EG"/>
        </w:rPr>
        <w:t>الخاصة لاختبار صحة الفروض.</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وقد</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تم</w:t>
      </w:r>
      <w:r w:rsidRPr="007657B8">
        <w:rPr>
          <w:rFonts w:ascii="Simplified Arabic" w:hAnsi="Simplified Arabic" w:cs="Simplified Arabic"/>
          <w:sz w:val="28"/>
          <w:szCs w:val="28"/>
          <w:rtl/>
          <w:lang w:bidi="ar-EG"/>
        </w:rPr>
        <w:t xml:space="preserve"> توزيع </w:t>
      </w:r>
      <w:r w:rsidRPr="007657B8">
        <w:rPr>
          <w:rFonts w:ascii="Simplified Arabic" w:hAnsi="Simplified Arabic" w:cs="Simplified Arabic" w:hint="cs"/>
          <w:sz w:val="28"/>
          <w:szCs w:val="28"/>
          <w:rtl/>
          <w:lang w:bidi="ar-EG"/>
        </w:rPr>
        <w:t>الاستقصاء</w:t>
      </w:r>
      <w:r w:rsidRPr="007657B8">
        <w:rPr>
          <w:rFonts w:ascii="Simplified Arabic" w:hAnsi="Simplified Arabic" w:cs="Simplified Arabic"/>
          <w:sz w:val="28"/>
          <w:szCs w:val="28"/>
          <w:rtl/>
          <w:lang w:bidi="ar-EG"/>
        </w:rPr>
        <w:t xml:space="preserve"> بشكل مباشر</w:t>
      </w:r>
      <w:r w:rsidRPr="007657B8">
        <w:rPr>
          <w:rFonts w:ascii="Simplified Arabic" w:hAnsi="Simplified Arabic" w:cs="Simplified Arabic" w:hint="cs"/>
          <w:sz w:val="28"/>
          <w:szCs w:val="28"/>
          <w:rtl/>
          <w:lang w:bidi="ar-EG"/>
        </w:rPr>
        <w:t xml:space="preserve"> بالإضافة الى ارسالها عبر الانترنت 192</w:t>
      </w:r>
      <w:r w:rsidRPr="007657B8">
        <w:rPr>
          <w:rFonts w:ascii="Simplified Arabic" w:hAnsi="Simplified Arabic" w:cs="Simplified Arabic"/>
          <w:sz w:val="28"/>
          <w:szCs w:val="28"/>
          <w:rtl/>
          <w:lang w:bidi="ar-EG"/>
        </w:rPr>
        <w:t xml:space="preserve"> ممارسا </w:t>
      </w:r>
      <w:r w:rsidRPr="007657B8">
        <w:rPr>
          <w:rFonts w:ascii="Simplified Arabic" w:hAnsi="Simplified Arabic" w:cs="Simplified Arabic" w:hint="cs"/>
          <w:sz w:val="28"/>
          <w:szCs w:val="28"/>
          <w:rtl/>
          <w:lang w:bidi="ar-EG"/>
        </w:rPr>
        <w:t>للمهنة،</w:t>
      </w:r>
      <w:r w:rsidRPr="007657B8">
        <w:rPr>
          <w:rFonts w:ascii="Simplified Arabic" w:hAnsi="Simplified Arabic" w:cs="Simplified Arabic"/>
          <w:sz w:val="28"/>
          <w:szCs w:val="28"/>
          <w:rtl/>
          <w:lang w:bidi="ar-EG"/>
        </w:rPr>
        <w:t xml:space="preserve"> وبعد </w:t>
      </w:r>
      <w:r w:rsidRPr="007657B8">
        <w:rPr>
          <w:rFonts w:ascii="Simplified Arabic" w:hAnsi="Simplified Arabic" w:cs="Simplified Arabic" w:hint="cs"/>
          <w:sz w:val="28"/>
          <w:szCs w:val="28"/>
          <w:rtl/>
          <w:lang w:bidi="ar-EG"/>
        </w:rPr>
        <w:t>تجميع وفحص</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الاستمارات</w:t>
      </w:r>
      <w:r w:rsidRPr="007657B8">
        <w:rPr>
          <w:rFonts w:ascii="Simplified Arabic" w:hAnsi="Simplified Arabic" w:cs="Simplified Arabic"/>
          <w:sz w:val="28"/>
          <w:szCs w:val="28"/>
          <w:rtl/>
          <w:lang w:bidi="ar-EG"/>
        </w:rPr>
        <w:t xml:space="preserve"> واستخراج البيانات الواردة بها </w:t>
      </w:r>
      <w:r w:rsidRPr="007657B8">
        <w:rPr>
          <w:rFonts w:ascii="Simplified Arabic" w:hAnsi="Simplified Arabic" w:cs="Simplified Arabic" w:hint="cs"/>
          <w:sz w:val="28"/>
          <w:szCs w:val="28"/>
          <w:rtl/>
          <w:lang w:bidi="ar-EG"/>
        </w:rPr>
        <w:t>بلغت اجمالي الاستجابات 186 والاستجابات الصحيحة المقبولة 134 أي بنسبة 70% من حجم العينة.</w:t>
      </w:r>
    </w:p>
    <w:p w14:paraId="7F9AFDB0" w14:textId="0BA55072" w:rsidR="00974307"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ويمكن توضيح ذلك من خلال الجدول التالي:</w:t>
      </w:r>
    </w:p>
    <w:p w14:paraId="19FC149E" w14:textId="46492847" w:rsidR="00552DE3" w:rsidRPr="007657B8" w:rsidRDefault="00552DE3" w:rsidP="007657B8">
      <w:pPr>
        <w:spacing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rPr>
        <w:t>عدد الاستبيانات الموزعة والمستردة والمقبولة للتحليل (مجتمع الدراسة وحجم العينة)</w:t>
      </w:r>
    </w:p>
    <w:tbl>
      <w:tblPr>
        <w:bidiVisual/>
        <w:tblW w:w="6075" w:type="dxa"/>
        <w:tblInd w:w="18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385"/>
        <w:gridCol w:w="1620"/>
        <w:gridCol w:w="2070"/>
      </w:tblGrid>
      <w:tr w:rsidR="007657B8" w:rsidRPr="007657B8" w14:paraId="3C3D9A64" w14:textId="77777777" w:rsidTr="00B90200">
        <w:trPr>
          <w:trHeight w:val="624"/>
        </w:trPr>
        <w:tc>
          <w:tcPr>
            <w:tcW w:w="2385" w:type="dxa"/>
            <w:tcBorders>
              <w:top w:val="thinThickSmallGap" w:sz="24" w:space="0" w:color="auto"/>
              <w:left w:val="thickThinSmallGap" w:sz="24" w:space="0" w:color="auto"/>
              <w:bottom w:val="thinThickSmallGap" w:sz="24" w:space="0" w:color="auto"/>
              <w:right w:val="single" w:sz="6" w:space="0" w:color="auto"/>
            </w:tcBorders>
            <w:shd w:val="clear" w:color="auto" w:fill="F2F2F2" w:themeFill="background1" w:themeFillShade="F2"/>
            <w:vAlign w:val="center"/>
            <w:hideMark/>
          </w:tcPr>
          <w:p w14:paraId="76AFB907"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الاستبيانات</w:t>
            </w:r>
          </w:p>
        </w:tc>
        <w:tc>
          <w:tcPr>
            <w:tcW w:w="1620" w:type="dxa"/>
            <w:tcBorders>
              <w:top w:val="thinThickSmallGap" w:sz="24" w:space="0" w:color="auto"/>
              <w:left w:val="single" w:sz="6" w:space="0" w:color="auto"/>
              <w:bottom w:val="thinThickSmallGap" w:sz="24" w:space="0" w:color="auto"/>
              <w:right w:val="single" w:sz="6" w:space="0" w:color="auto"/>
            </w:tcBorders>
            <w:shd w:val="clear" w:color="auto" w:fill="F2F2F2" w:themeFill="background1" w:themeFillShade="F2"/>
            <w:hideMark/>
          </w:tcPr>
          <w:p w14:paraId="4E5A344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العدد</w:t>
            </w:r>
          </w:p>
        </w:tc>
        <w:tc>
          <w:tcPr>
            <w:tcW w:w="2070" w:type="dxa"/>
            <w:tcBorders>
              <w:top w:val="thinThickSmallGap" w:sz="24" w:space="0" w:color="auto"/>
              <w:left w:val="single" w:sz="6" w:space="0" w:color="auto"/>
              <w:bottom w:val="thinThickSmallGap" w:sz="24" w:space="0" w:color="auto"/>
              <w:right w:val="thinThickSmallGap" w:sz="24" w:space="0" w:color="auto"/>
            </w:tcBorders>
            <w:shd w:val="clear" w:color="auto" w:fill="F2F2F2" w:themeFill="background1" w:themeFillShade="F2"/>
            <w:vAlign w:val="center"/>
            <w:hideMark/>
          </w:tcPr>
          <w:p w14:paraId="7593A56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نسبة الاستبيانات المقبولة الى الموزعة</w:t>
            </w:r>
          </w:p>
        </w:tc>
      </w:tr>
      <w:tr w:rsidR="007657B8" w:rsidRPr="007657B8" w14:paraId="48B16B68" w14:textId="77777777" w:rsidTr="00B90200">
        <w:trPr>
          <w:trHeight w:val="909"/>
        </w:trPr>
        <w:tc>
          <w:tcPr>
            <w:tcW w:w="2385" w:type="dxa"/>
            <w:tcBorders>
              <w:top w:val="single" w:sz="6" w:space="0" w:color="auto"/>
              <w:left w:val="thickThinSmallGap" w:sz="24" w:space="0" w:color="auto"/>
              <w:bottom w:val="single" w:sz="6" w:space="0" w:color="auto"/>
              <w:right w:val="single" w:sz="6" w:space="0" w:color="auto"/>
            </w:tcBorders>
            <w:vAlign w:val="center"/>
            <w:hideMark/>
          </w:tcPr>
          <w:p w14:paraId="2258C1E0"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الاستبيانات الموزعة</w:t>
            </w:r>
          </w:p>
        </w:tc>
        <w:tc>
          <w:tcPr>
            <w:tcW w:w="1620" w:type="dxa"/>
            <w:tcBorders>
              <w:top w:val="single" w:sz="6" w:space="0" w:color="auto"/>
              <w:left w:val="single" w:sz="6" w:space="0" w:color="auto"/>
              <w:bottom w:val="single" w:sz="6" w:space="0" w:color="auto"/>
              <w:right w:val="single" w:sz="6" w:space="0" w:color="auto"/>
            </w:tcBorders>
          </w:tcPr>
          <w:p w14:paraId="42127628"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384</w:t>
            </w:r>
          </w:p>
        </w:tc>
        <w:tc>
          <w:tcPr>
            <w:tcW w:w="2070" w:type="dxa"/>
            <w:tcBorders>
              <w:top w:val="single" w:sz="6" w:space="0" w:color="auto"/>
              <w:left w:val="single" w:sz="6" w:space="0" w:color="auto"/>
              <w:bottom w:val="single" w:sz="6" w:space="0" w:color="auto"/>
              <w:right w:val="thinThickSmallGap" w:sz="24" w:space="0" w:color="auto"/>
            </w:tcBorders>
            <w:vAlign w:val="center"/>
          </w:tcPr>
          <w:p w14:paraId="594BB6D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100%</w:t>
            </w:r>
          </w:p>
        </w:tc>
      </w:tr>
      <w:tr w:rsidR="007657B8" w:rsidRPr="007657B8" w14:paraId="68592064" w14:textId="77777777" w:rsidTr="00B90200">
        <w:trPr>
          <w:trHeight w:val="909"/>
        </w:trPr>
        <w:tc>
          <w:tcPr>
            <w:tcW w:w="2385" w:type="dxa"/>
            <w:tcBorders>
              <w:top w:val="single" w:sz="6" w:space="0" w:color="auto"/>
              <w:left w:val="thickThinSmallGap" w:sz="24" w:space="0" w:color="auto"/>
              <w:bottom w:val="single" w:sz="6" w:space="0" w:color="auto"/>
              <w:right w:val="single" w:sz="6" w:space="0" w:color="auto"/>
            </w:tcBorders>
            <w:vAlign w:val="center"/>
          </w:tcPr>
          <w:p w14:paraId="59725BCE"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الاستبيانات المستردة</w:t>
            </w:r>
          </w:p>
        </w:tc>
        <w:tc>
          <w:tcPr>
            <w:tcW w:w="1620" w:type="dxa"/>
            <w:tcBorders>
              <w:top w:val="single" w:sz="6" w:space="0" w:color="auto"/>
              <w:left w:val="single" w:sz="6" w:space="0" w:color="auto"/>
              <w:bottom w:val="single" w:sz="6" w:space="0" w:color="auto"/>
              <w:right w:val="single" w:sz="6" w:space="0" w:color="auto"/>
            </w:tcBorders>
          </w:tcPr>
          <w:p w14:paraId="1338E4AD"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367</w:t>
            </w:r>
          </w:p>
        </w:tc>
        <w:tc>
          <w:tcPr>
            <w:tcW w:w="2070" w:type="dxa"/>
            <w:tcBorders>
              <w:top w:val="single" w:sz="6" w:space="0" w:color="auto"/>
              <w:left w:val="single" w:sz="6" w:space="0" w:color="auto"/>
              <w:bottom w:val="single" w:sz="6" w:space="0" w:color="auto"/>
              <w:right w:val="thinThickSmallGap" w:sz="24" w:space="0" w:color="auto"/>
            </w:tcBorders>
            <w:vAlign w:val="center"/>
          </w:tcPr>
          <w:p w14:paraId="08A9777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95.5%</w:t>
            </w:r>
          </w:p>
        </w:tc>
      </w:tr>
      <w:tr w:rsidR="007657B8" w:rsidRPr="007657B8" w14:paraId="57DA93EA" w14:textId="77777777" w:rsidTr="00B90200">
        <w:trPr>
          <w:trHeight w:val="421"/>
        </w:trPr>
        <w:tc>
          <w:tcPr>
            <w:tcW w:w="2385" w:type="dxa"/>
            <w:tcBorders>
              <w:top w:val="single" w:sz="6" w:space="0" w:color="auto"/>
              <w:left w:val="thickThinSmallGap" w:sz="24" w:space="0" w:color="auto"/>
              <w:bottom w:val="thinThickSmallGap" w:sz="24" w:space="0" w:color="auto"/>
              <w:right w:val="single" w:sz="6" w:space="0" w:color="auto"/>
            </w:tcBorders>
            <w:vAlign w:val="center"/>
            <w:hideMark/>
          </w:tcPr>
          <w:p w14:paraId="3E3C887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عدد الاستبيانات المقبولة</w:t>
            </w:r>
          </w:p>
        </w:tc>
        <w:tc>
          <w:tcPr>
            <w:tcW w:w="1620" w:type="dxa"/>
            <w:tcBorders>
              <w:top w:val="single" w:sz="6" w:space="0" w:color="auto"/>
              <w:left w:val="single" w:sz="6" w:space="0" w:color="auto"/>
              <w:bottom w:val="thinThickSmallGap" w:sz="24" w:space="0" w:color="auto"/>
              <w:right w:val="single" w:sz="6" w:space="0" w:color="auto"/>
            </w:tcBorders>
          </w:tcPr>
          <w:p w14:paraId="334B81BD"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260</w:t>
            </w:r>
          </w:p>
        </w:tc>
        <w:tc>
          <w:tcPr>
            <w:tcW w:w="2070" w:type="dxa"/>
            <w:tcBorders>
              <w:top w:val="single" w:sz="6" w:space="0" w:color="auto"/>
              <w:left w:val="single" w:sz="6" w:space="0" w:color="auto"/>
              <w:bottom w:val="thinThickSmallGap" w:sz="24" w:space="0" w:color="auto"/>
              <w:right w:val="thinThickSmallGap" w:sz="24" w:space="0" w:color="auto"/>
            </w:tcBorders>
            <w:vAlign w:val="center"/>
          </w:tcPr>
          <w:p w14:paraId="72BD00F4"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67.7%</w:t>
            </w:r>
          </w:p>
        </w:tc>
      </w:tr>
    </w:tbl>
    <w:p w14:paraId="16B2323D" w14:textId="77777777" w:rsidR="00D36433" w:rsidRDefault="00D36433" w:rsidP="007657B8">
      <w:pPr>
        <w:spacing w:line="312" w:lineRule="auto"/>
        <w:jc w:val="mediumKashida"/>
        <w:rPr>
          <w:rFonts w:ascii="Simplified Arabic" w:hAnsi="Simplified Arabic" w:cs="Simplified Arabic"/>
          <w:b/>
          <w:bCs/>
          <w:sz w:val="28"/>
          <w:szCs w:val="28"/>
          <w:rtl/>
        </w:rPr>
      </w:pPr>
    </w:p>
    <w:p w14:paraId="5F10E48B" w14:textId="77777777" w:rsidR="00D36433" w:rsidRDefault="00D36433" w:rsidP="007657B8">
      <w:pPr>
        <w:spacing w:line="312" w:lineRule="auto"/>
        <w:jc w:val="mediumKashida"/>
        <w:rPr>
          <w:rFonts w:ascii="Simplified Arabic" w:hAnsi="Simplified Arabic" w:cs="Simplified Arabic"/>
          <w:b/>
          <w:bCs/>
          <w:sz w:val="28"/>
          <w:szCs w:val="28"/>
          <w:rtl/>
        </w:rPr>
      </w:pPr>
    </w:p>
    <w:p w14:paraId="2EC98E87" w14:textId="77777777" w:rsidR="00D36433" w:rsidRDefault="00D36433" w:rsidP="007657B8">
      <w:pPr>
        <w:spacing w:line="312" w:lineRule="auto"/>
        <w:jc w:val="mediumKashida"/>
        <w:rPr>
          <w:rFonts w:ascii="Simplified Arabic" w:hAnsi="Simplified Arabic" w:cs="Simplified Arabic"/>
          <w:b/>
          <w:bCs/>
          <w:sz w:val="28"/>
          <w:szCs w:val="28"/>
          <w:rtl/>
        </w:rPr>
      </w:pPr>
    </w:p>
    <w:p w14:paraId="2960C73C" w14:textId="056D9E13" w:rsidR="00D36433" w:rsidRPr="007657B8" w:rsidRDefault="00552DE3" w:rsidP="00D36433">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b/>
          <w:bCs/>
          <w:sz w:val="28"/>
          <w:szCs w:val="28"/>
          <w:rtl/>
        </w:rPr>
        <w:t>الخصائص الديموغرافية والشخصية لعينة الدارسة</w:t>
      </w:r>
    </w:p>
    <w:tbl>
      <w:tblPr>
        <w:bidiVisual/>
        <w:tblW w:w="8080" w:type="dxa"/>
        <w:tblInd w:w="60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239"/>
        <w:gridCol w:w="4506"/>
        <w:gridCol w:w="1216"/>
        <w:gridCol w:w="1119"/>
      </w:tblGrid>
      <w:tr w:rsidR="007657B8" w:rsidRPr="007657B8" w14:paraId="72FE1413" w14:textId="77777777" w:rsidTr="00986C2C">
        <w:trPr>
          <w:trHeight w:val="624"/>
        </w:trPr>
        <w:tc>
          <w:tcPr>
            <w:tcW w:w="1258" w:type="dxa"/>
            <w:tcBorders>
              <w:top w:val="thinThickSmallGap" w:sz="24" w:space="0" w:color="auto"/>
              <w:left w:val="thickThinSmallGap" w:sz="24" w:space="0" w:color="auto"/>
              <w:bottom w:val="thinThickSmallGap" w:sz="24" w:space="0" w:color="auto"/>
              <w:right w:val="single" w:sz="6" w:space="0" w:color="auto"/>
            </w:tcBorders>
            <w:shd w:val="clear" w:color="auto" w:fill="F2F2F2" w:themeFill="background1" w:themeFillShade="F2"/>
            <w:vAlign w:val="center"/>
            <w:hideMark/>
          </w:tcPr>
          <w:p w14:paraId="1FCEB3FD"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hint="cs"/>
                <w:b/>
                <w:bCs/>
                <w:sz w:val="28"/>
                <w:szCs w:val="28"/>
                <w:rtl/>
              </w:rPr>
              <w:t>الخاصية</w:t>
            </w:r>
          </w:p>
        </w:tc>
        <w:tc>
          <w:tcPr>
            <w:tcW w:w="4741" w:type="dxa"/>
            <w:tcBorders>
              <w:top w:val="thinThickSmallGap" w:sz="24" w:space="0" w:color="auto"/>
              <w:left w:val="single" w:sz="6" w:space="0" w:color="auto"/>
              <w:bottom w:val="thinThickSmallGap" w:sz="24" w:space="0" w:color="auto"/>
              <w:right w:val="single" w:sz="6" w:space="0" w:color="auto"/>
            </w:tcBorders>
            <w:shd w:val="clear" w:color="auto" w:fill="F2F2F2" w:themeFill="background1" w:themeFillShade="F2"/>
            <w:vAlign w:val="center"/>
            <w:hideMark/>
          </w:tcPr>
          <w:p w14:paraId="57DBA848"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hint="cs"/>
                <w:b/>
                <w:bCs/>
                <w:sz w:val="28"/>
                <w:szCs w:val="28"/>
                <w:rtl/>
              </w:rPr>
              <w:t>الفئة</w:t>
            </w:r>
          </w:p>
        </w:tc>
        <w:tc>
          <w:tcPr>
            <w:tcW w:w="1235" w:type="dxa"/>
            <w:tcBorders>
              <w:top w:val="thinThickSmallGap" w:sz="24" w:space="0" w:color="auto"/>
              <w:left w:val="single" w:sz="6" w:space="0" w:color="auto"/>
              <w:bottom w:val="thinThickSmallGap" w:sz="24" w:space="0" w:color="auto"/>
              <w:right w:val="single" w:sz="6" w:space="0" w:color="auto"/>
            </w:tcBorders>
            <w:shd w:val="clear" w:color="auto" w:fill="F2F2F2" w:themeFill="background1" w:themeFillShade="F2"/>
            <w:hideMark/>
          </w:tcPr>
          <w:p w14:paraId="20D3B4EA"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b/>
                <w:bCs/>
                <w:sz w:val="28"/>
                <w:szCs w:val="28"/>
                <w:rtl/>
              </w:rPr>
              <w:t>التكرارات</w:t>
            </w:r>
          </w:p>
        </w:tc>
        <w:tc>
          <w:tcPr>
            <w:tcW w:w="846" w:type="dxa"/>
            <w:tcBorders>
              <w:top w:val="thinThickSmallGap" w:sz="24" w:space="0" w:color="auto"/>
              <w:left w:val="single" w:sz="6" w:space="0" w:color="auto"/>
              <w:bottom w:val="thinThickSmallGap" w:sz="24" w:space="0" w:color="auto"/>
              <w:right w:val="thinThickSmallGap" w:sz="24" w:space="0" w:color="auto"/>
            </w:tcBorders>
            <w:shd w:val="clear" w:color="auto" w:fill="F2F2F2" w:themeFill="background1" w:themeFillShade="F2"/>
            <w:hideMark/>
          </w:tcPr>
          <w:p w14:paraId="74D037EA"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hint="cs"/>
                <w:b/>
                <w:bCs/>
                <w:sz w:val="28"/>
                <w:szCs w:val="28"/>
                <w:rtl/>
              </w:rPr>
              <w:t>النسبة</w:t>
            </w:r>
          </w:p>
        </w:tc>
      </w:tr>
      <w:tr w:rsidR="007657B8" w:rsidRPr="007657B8" w14:paraId="1B76AC61" w14:textId="77777777" w:rsidTr="00986C2C">
        <w:trPr>
          <w:trHeight w:val="909"/>
        </w:trPr>
        <w:tc>
          <w:tcPr>
            <w:tcW w:w="1258" w:type="dxa"/>
            <w:vMerge w:val="restart"/>
            <w:tcBorders>
              <w:top w:val="single" w:sz="6" w:space="0" w:color="auto"/>
              <w:left w:val="thickThinSmallGap" w:sz="24" w:space="0" w:color="auto"/>
              <w:right w:val="single" w:sz="6" w:space="0" w:color="auto"/>
            </w:tcBorders>
            <w:vAlign w:val="center"/>
            <w:hideMark/>
          </w:tcPr>
          <w:p w14:paraId="185517B6"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المؤهل العلمي</w:t>
            </w:r>
          </w:p>
        </w:tc>
        <w:tc>
          <w:tcPr>
            <w:tcW w:w="4741" w:type="dxa"/>
            <w:tcBorders>
              <w:top w:val="thinThickSmallGap" w:sz="24" w:space="0" w:color="auto"/>
              <w:left w:val="single" w:sz="6" w:space="0" w:color="auto"/>
              <w:bottom w:val="single" w:sz="6" w:space="0" w:color="auto"/>
              <w:right w:val="single" w:sz="6" w:space="0" w:color="auto"/>
            </w:tcBorders>
            <w:vAlign w:val="center"/>
          </w:tcPr>
          <w:p w14:paraId="137B6FDF"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بكالوريوس</w:t>
            </w:r>
          </w:p>
        </w:tc>
        <w:tc>
          <w:tcPr>
            <w:tcW w:w="1235" w:type="dxa"/>
            <w:tcBorders>
              <w:top w:val="single" w:sz="6" w:space="0" w:color="auto"/>
              <w:left w:val="single" w:sz="6" w:space="0" w:color="auto"/>
              <w:bottom w:val="single" w:sz="6" w:space="0" w:color="auto"/>
              <w:right w:val="single" w:sz="6" w:space="0" w:color="auto"/>
            </w:tcBorders>
          </w:tcPr>
          <w:p w14:paraId="017F6DD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119</w:t>
            </w:r>
          </w:p>
        </w:tc>
        <w:tc>
          <w:tcPr>
            <w:tcW w:w="846" w:type="dxa"/>
            <w:tcBorders>
              <w:top w:val="single" w:sz="6" w:space="0" w:color="auto"/>
              <w:left w:val="single" w:sz="6" w:space="0" w:color="auto"/>
              <w:bottom w:val="single" w:sz="6" w:space="0" w:color="auto"/>
              <w:right w:val="thinThickSmallGap" w:sz="24" w:space="0" w:color="auto"/>
            </w:tcBorders>
          </w:tcPr>
          <w:p w14:paraId="10A4C06C"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45.7%</w:t>
            </w:r>
          </w:p>
        </w:tc>
      </w:tr>
      <w:tr w:rsidR="007657B8" w:rsidRPr="007657B8" w14:paraId="2C5B30AF" w14:textId="77777777" w:rsidTr="00986C2C">
        <w:trPr>
          <w:trHeight w:val="909"/>
        </w:trPr>
        <w:tc>
          <w:tcPr>
            <w:tcW w:w="1258" w:type="dxa"/>
            <w:vMerge/>
            <w:tcBorders>
              <w:left w:val="thickThinSmallGap" w:sz="24" w:space="0" w:color="auto"/>
              <w:right w:val="single" w:sz="6" w:space="0" w:color="auto"/>
            </w:tcBorders>
            <w:vAlign w:val="center"/>
          </w:tcPr>
          <w:p w14:paraId="32BFCC9C"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4" w:space="0" w:color="auto"/>
              <w:right w:val="single" w:sz="6" w:space="0" w:color="auto"/>
            </w:tcBorders>
            <w:vAlign w:val="center"/>
          </w:tcPr>
          <w:p w14:paraId="031943D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ماجستير</w:t>
            </w:r>
          </w:p>
        </w:tc>
        <w:tc>
          <w:tcPr>
            <w:tcW w:w="1235" w:type="dxa"/>
            <w:tcBorders>
              <w:top w:val="single" w:sz="6" w:space="0" w:color="auto"/>
              <w:left w:val="single" w:sz="6" w:space="0" w:color="auto"/>
              <w:bottom w:val="single" w:sz="6" w:space="0" w:color="auto"/>
              <w:right w:val="single" w:sz="6" w:space="0" w:color="auto"/>
            </w:tcBorders>
          </w:tcPr>
          <w:p w14:paraId="7B4B8186"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76</w:t>
            </w:r>
          </w:p>
        </w:tc>
        <w:tc>
          <w:tcPr>
            <w:tcW w:w="846" w:type="dxa"/>
            <w:tcBorders>
              <w:top w:val="single" w:sz="6" w:space="0" w:color="auto"/>
              <w:left w:val="single" w:sz="6" w:space="0" w:color="auto"/>
              <w:bottom w:val="single" w:sz="6" w:space="0" w:color="auto"/>
              <w:right w:val="thinThickSmallGap" w:sz="24" w:space="0" w:color="auto"/>
            </w:tcBorders>
          </w:tcPr>
          <w:p w14:paraId="1AB4FD04"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29.23</w:t>
            </w:r>
          </w:p>
        </w:tc>
      </w:tr>
      <w:tr w:rsidR="007657B8" w:rsidRPr="007657B8" w14:paraId="33355EE4" w14:textId="77777777" w:rsidTr="00986C2C">
        <w:trPr>
          <w:trHeight w:val="909"/>
        </w:trPr>
        <w:tc>
          <w:tcPr>
            <w:tcW w:w="1258" w:type="dxa"/>
            <w:vMerge/>
            <w:tcBorders>
              <w:left w:val="thickThinSmallGap" w:sz="24" w:space="0" w:color="auto"/>
              <w:right w:val="single" w:sz="6" w:space="0" w:color="auto"/>
            </w:tcBorders>
            <w:vAlign w:val="center"/>
          </w:tcPr>
          <w:p w14:paraId="41678630"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4" w:space="0" w:color="auto"/>
              <w:left w:val="single" w:sz="6" w:space="0" w:color="auto"/>
              <w:bottom w:val="double" w:sz="4" w:space="0" w:color="auto"/>
              <w:right w:val="single" w:sz="6" w:space="0" w:color="auto"/>
            </w:tcBorders>
            <w:vAlign w:val="center"/>
          </w:tcPr>
          <w:p w14:paraId="3B93A66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دكتوراه </w:t>
            </w:r>
          </w:p>
        </w:tc>
        <w:tc>
          <w:tcPr>
            <w:tcW w:w="1235" w:type="dxa"/>
            <w:tcBorders>
              <w:top w:val="single" w:sz="6" w:space="0" w:color="auto"/>
              <w:left w:val="single" w:sz="6" w:space="0" w:color="auto"/>
              <w:bottom w:val="double" w:sz="4" w:space="0" w:color="auto"/>
              <w:right w:val="single" w:sz="6" w:space="0" w:color="auto"/>
            </w:tcBorders>
          </w:tcPr>
          <w:p w14:paraId="2A634B0E"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65</w:t>
            </w:r>
          </w:p>
        </w:tc>
        <w:tc>
          <w:tcPr>
            <w:tcW w:w="846" w:type="dxa"/>
            <w:tcBorders>
              <w:top w:val="single" w:sz="6" w:space="0" w:color="auto"/>
              <w:left w:val="single" w:sz="6" w:space="0" w:color="auto"/>
              <w:bottom w:val="double" w:sz="4" w:space="0" w:color="auto"/>
              <w:right w:val="thinThickSmallGap" w:sz="24" w:space="0" w:color="auto"/>
            </w:tcBorders>
          </w:tcPr>
          <w:p w14:paraId="3E43342C"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25</w:t>
            </w:r>
          </w:p>
        </w:tc>
      </w:tr>
      <w:tr w:rsidR="007657B8" w:rsidRPr="007657B8" w14:paraId="1182FD07" w14:textId="77777777" w:rsidTr="00986C2C">
        <w:trPr>
          <w:trHeight w:val="909"/>
        </w:trPr>
        <w:tc>
          <w:tcPr>
            <w:tcW w:w="1258" w:type="dxa"/>
            <w:vMerge/>
            <w:tcBorders>
              <w:left w:val="thickThinSmallGap" w:sz="24" w:space="0" w:color="auto"/>
              <w:bottom w:val="thinThickSmallGap" w:sz="24" w:space="0" w:color="auto"/>
              <w:right w:val="single" w:sz="6" w:space="0" w:color="auto"/>
            </w:tcBorders>
            <w:vAlign w:val="center"/>
          </w:tcPr>
          <w:p w14:paraId="218621AE"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double" w:sz="4" w:space="0" w:color="auto"/>
              <w:left w:val="single" w:sz="6" w:space="0" w:color="auto"/>
              <w:bottom w:val="thinThickSmallGap" w:sz="24" w:space="0" w:color="auto"/>
              <w:right w:val="single" w:sz="6" w:space="0" w:color="auto"/>
            </w:tcBorders>
            <w:vAlign w:val="center"/>
          </w:tcPr>
          <w:p w14:paraId="31C6C350"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b/>
                <w:bCs/>
                <w:sz w:val="28"/>
                <w:szCs w:val="28"/>
                <w:rtl/>
              </w:rPr>
              <w:t>المجموع</w:t>
            </w:r>
          </w:p>
        </w:tc>
        <w:tc>
          <w:tcPr>
            <w:tcW w:w="1235" w:type="dxa"/>
            <w:tcBorders>
              <w:top w:val="double" w:sz="4" w:space="0" w:color="auto"/>
              <w:left w:val="single" w:sz="6" w:space="0" w:color="auto"/>
              <w:bottom w:val="thinThickSmallGap" w:sz="24" w:space="0" w:color="auto"/>
              <w:right w:val="single" w:sz="6" w:space="0" w:color="auto"/>
            </w:tcBorders>
          </w:tcPr>
          <w:p w14:paraId="313FA94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260</w:t>
            </w:r>
          </w:p>
        </w:tc>
        <w:tc>
          <w:tcPr>
            <w:tcW w:w="846" w:type="dxa"/>
            <w:tcBorders>
              <w:top w:val="double" w:sz="4" w:space="0" w:color="auto"/>
              <w:left w:val="single" w:sz="6" w:space="0" w:color="auto"/>
              <w:bottom w:val="thinThickSmallGap" w:sz="24" w:space="0" w:color="auto"/>
              <w:right w:val="thinThickSmallGap" w:sz="24" w:space="0" w:color="auto"/>
            </w:tcBorders>
          </w:tcPr>
          <w:p w14:paraId="724D109B"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100%</w:t>
            </w:r>
          </w:p>
        </w:tc>
      </w:tr>
      <w:tr w:rsidR="007657B8" w:rsidRPr="007657B8" w14:paraId="5628B07E" w14:textId="77777777" w:rsidTr="00986C2C">
        <w:trPr>
          <w:trHeight w:val="909"/>
        </w:trPr>
        <w:tc>
          <w:tcPr>
            <w:tcW w:w="1258" w:type="dxa"/>
            <w:vMerge w:val="restart"/>
            <w:tcBorders>
              <w:top w:val="thinThickSmallGap" w:sz="24" w:space="0" w:color="auto"/>
              <w:left w:val="thickThinSmallGap" w:sz="24" w:space="0" w:color="auto"/>
              <w:right w:val="single" w:sz="6" w:space="0" w:color="auto"/>
            </w:tcBorders>
            <w:vAlign w:val="center"/>
          </w:tcPr>
          <w:p w14:paraId="6931AC9D"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المركز الوظيفي</w:t>
            </w:r>
          </w:p>
        </w:tc>
        <w:tc>
          <w:tcPr>
            <w:tcW w:w="4741" w:type="dxa"/>
            <w:tcBorders>
              <w:top w:val="thinThickSmallGap" w:sz="24" w:space="0" w:color="auto"/>
              <w:left w:val="single" w:sz="6" w:space="0" w:color="auto"/>
              <w:bottom w:val="single" w:sz="6" w:space="0" w:color="auto"/>
              <w:right w:val="single" w:sz="6" w:space="0" w:color="auto"/>
            </w:tcBorders>
            <w:vAlign w:val="center"/>
          </w:tcPr>
          <w:p w14:paraId="31B7F048" w14:textId="4DAFD1D4" w:rsidR="00552DE3" w:rsidRPr="007657B8" w:rsidRDefault="004F6B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مشرف</w:t>
            </w:r>
            <w:r w:rsidR="00552DE3" w:rsidRPr="007657B8">
              <w:rPr>
                <w:rFonts w:ascii="Simplified Arabic" w:hAnsi="Simplified Arabic" w:cs="Simplified Arabic"/>
                <w:sz w:val="28"/>
                <w:szCs w:val="28"/>
                <w:rtl/>
              </w:rPr>
              <w:t xml:space="preserve"> </w:t>
            </w:r>
          </w:p>
        </w:tc>
        <w:tc>
          <w:tcPr>
            <w:tcW w:w="1235" w:type="dxa"/>
            <w:tcBorders>
              <w:top w:val="thinThickSmallGap" w:sz="24" w:space="0" w:color="auto"/>
              <w:left w:val="single" w:sz="6" w:space="0" w:color="auto"/>
              <w:bottom w:val="single" w:sz="6" w:space="0" w:color="auto"/>
              <w:right w:val="single" w:sz="6" w:space="0" w:color="auto"/>
            </w:tcBorders>
          </w:tcPr>
          <w:p w14:paraId="7889CD8C"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28</w:t>
            </w:r>
          </w:p>
        </w:tc>
        <w:tc>
          <w:tcPr>
            <w:tcW w:w="846" w:type="dxa"/>
            <w:tcBorders>
              <w:top w:val="thinThickSmallGap" w:sz="24" w:space="0" w:color="auto"/>
              <w:left w:val="single" w:sz="6" w:space="0" w:color="auto"/>
              <w:bottom w:val="single" w:sz="6" w:space="0" w:color="auto"/>
              <w:right w:val="thinThickSmallGap" w:sz="24" w:space="0" w:color="auto"/>
            </w:tcBorders>
          </w:tcPr>
          <w:p w14:paraId="599F7A6E"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10.76%</w:t>
            </w:r>
          </w:p>
        </w:tc>
      </w:tr>
      <w:tr w:rsidR="007657B8" w:rsidRPr="007657B8" w14:paraId="532C94D4" w14:textId="77777777" w:rsidTr="00986C2C">
        <w:trPr>
          <w:trHeight w:val="909"/>
        </w:trPr>
        <w:tc>
          <w:tcPr>
            <w:tcW w:w="1258" w:type="dxa"/>
            <w:vMerge/>
            <w:tcBorders>
              <w:left w:val="thickThinSmallGap" w:sz="24" w:space="0" w:color="auto"/>
              <w:right w:val="single" w:sz="6" w:space="0" w:color="auto"/>
            </w:tcBorders>
            <w:vAlign w:val="center"/>
          </w:tcPr>
          <w:p w14:paraId="7207A624"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4" w:space="0" w:color="auto"/>
              <w:right w:val="single" w:sz="6" w:space="0" w:color="auto"/>
            </w:tcBorders>
            <w:vAlign w:val="center"/>
          </w:tcPr>
          <w:p w14:paraId="2A7DA126" w14:textId="39E237E5" w:rsidR="00552DE3" w:rsidRPr="007657B8" w:rsidRDefault="004F6B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مهندس</w:t>
            </w:r>
          </w:p>
        </w:tc>
        <w:tc>
          <w:tcPr>
            <w:tcW w:w="1235" w:type="dxa"/>
            <w:tcBorders>
              <w:top w:val="single" w:sz="6" w:space="0" w:color="auto"/>
              <w:left w:val="single" w:sz="6" w:space="0" w:color="auto"/>
              <w:bottom w:val="single" w:sz="6" w:space="0" w:color="auto"/>
              <w:right w:val="single" w:sz="6" w:space="0" w:color="auto"/>
            </w:tcBorders>
          </w:tcPr>
          <w:p w14:paraId="309C023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47</w:t>
            </w:r>
          </w:p>
        </w:tc>
        <w:tc>
          <w:tcPr>
            <w:tcW w:w="846" w:type="dxa"/>
            <w:tcBorders>
              <w:top w:val="single" w:sz="6" w:space="0" w:color="auto"/>
              <w:left w:val="single" w:sz="6" w:space="0" w:color="auto"/>
              <w:bottom w:val="single" w:sz="6" w:space="0" w:color="auto"/>
              <w:right w:val="thinThickSmallGap" w:sz="24" w:space="0" w:color="auto"/>
            </w:tcBorders>
          </w:tcPr>
          <w:p w14:paraId="6C0D3EBC"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18%</w:t>
            </w:r>
          </w:p>
        </w:tc>
      </w:tr>
      <w:tr w:rsidR="007657B8" w:rsidRPr="007657B8" w14:paraId="68D161B4" w14:textId="77777777" w:rsidTr="00986C2C">
        <w:trPr>
          <w:trHeight w:val="909"/>
        </w:trPr>
        <w:tc>
          <w:tcPr>
            <w:tcW w:w="1258" w:type="dxa"/>
            <w:vMerge/>
            <w:tcBorders>
              <w:left w:val="thickThinSmallGap" w:sz="24" w:space="0" w:color="auto"/>
              <w:right w:val="single" w:sz="6" w:space="0" w:color="auto"/>
            </w:tcBorders>
            <w:vAlign w:val="center"/>
          </w:tcPr>
          <w:p w14:paraId="70565D75"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6" w:space="0" w:color="auto"/>
              <w:right w:val="single" w:sz="6" w:space="0" w:color="auto"/>
            </w:tcBorders>
            <w:vAlign w:val="center"/>
          </w:tcPr>
          <w:p w14:paraId="3C4C468B" w14:textId="006D991E" w:rsidR="00552DE3" w:rsidRPr="007657B8" w:rsidRDefault="004F6BCC"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مدير مشروع</w:t>
            </w:r>
          </w:p>
        </w:tc>
        <w:tc>
          <w:tcPr>
            <w:tcW w:w="1235" w:type="dxa"/>
            <w:tcBorders>
              <w:top w:val="single" w:sz="6" w:space="0" w:color="auto"/>
              <w:left w:val="single" w:sz="6" w:space="0" w:color="auto"/>
              <w:bottom w:val="single" w:sz="6" w:space="0" w:color="auto"/>
              <w:right w:val="single" w:sz="6" w:space="0" w:color="auto"/>
            </w:tcBorders>
          </w:tcPr>
          <w:p w14:paraId="553B11D8"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185</w:t>
            </w:r>
          </w:p>
        </w:tc>
        <w:tc>
          <w:tcPr>
            <w:tcW w:w="846" w:type="dxa"/>
            <w:tcBorders>
              <w:top w:val="single" w:sz="6" w:space="0" w:color="auto"/>
              <w:left w:val="single" w:sz="6" w:space="0" w:color="auto"/>
              <w:bottom w:val="single" w:sz="6" w:space="0" w:color="auto"/>
              <w:right w:val="thinThickSmallGap" w:sz="24" w:space="0" w:color="auto"/>
            </w:tcBorders>
          </w:tcPr>
          <w:p w14:paraId="5628730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71%</w:t>
            </w:r>
          </w:p>
        </w:tc>
      </w:tr>
      <w:tr w:rsidR="007657B8" w:rsidRPr="007657B8" w14:paraId="79F57939" w14:textId="77777777" w:rsidTr="00986C2C">
        <w:trPr>
          <w:trHeight w:val="909"/>
        </w:trPr>
        <w:tc>
          <w:tcPr>
            <w:tcW w:w="1258" w:type="dxa"/>
            <w:vMerge/>
            <w:tcBorders>
              <w:left w:val="thickThinSmallGap" w:sz="24" w:space="0" w:color="auto"/>
              <w:bottom w:val="thinThickSmallGap" w:sz="24" w:space="0" w:color="auto"/>
              <w:right w:val="single" w:sz="6" w:space="0" w:color="auto"/>
            </w:tcBorders>
            <w:vAlign w:val="center"/>
          </w:tcPr>
          <w:p w14:paraId="439E1CE5"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double" w:sz="4" w:space="0" w:color="auto"/>
              <w:left w:val="single" w:sz="6" w:space="0" w:color="auto"/>
              <w:bottom w:val="thinThickSmallGap" w:sz="24" w:space="0" w:color="auto"/>
              <w:right w:val="single" w:sz="6" w:space="0" w:color="auto"/>
            </w:tcBorders>
            <w:vAlign w:val="center"/>
          </w:tcPr>
          <w:p w14:paraId="23C74340"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b/>
                <w:bCs/>
                <w:sz w:val="28"/>
                <w:szCs w:val="28"/>
                <w:rtl/>
              </w:rPr>
              <w:t>المجموع</w:t>
            </w:r>
          </w:p>
        </w:tc>
        <w:tc>
          <w:tcPr>
            <w:tcW w:w="1235" w:type="dxa"/>
            <w:tcBorders>
              <w:top w:val="double" w:sz="4" w:space="0" w:color="auto"/>
              <w:left w:val="single" w:sz="6" w:space="0" w:color="auto"/>
              <w:bottom w:val="thinThickSmallGap" w:sz="24" w:space="0" w:color="auto"/>
              <w:right w:val="single" w:sz="6" w:space="0" w:color="auto"/>
            </w:tcBorders>
          </w:tcPr>
          <w:p w14:paraId="2E6BC1B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260</w:t>
            </w:r>
          </w:p>
        </w:tc>
        <w:tc>
          <w:tcPr>
            <w:tcW w:w="846" w:type="dxa"/>
            <w:tcBorders>
              <w:top w:val="double" w:sz="4" w:space="0" w:color="auto"/>
              <w:left w:val="single" w:sz="6" w:space="0" w:color="auto"/>
              <w:bottom w:val="thinThickSmallGap" w:sz="24" w:space="0" w:color="auto"/>
              <w:right w:val="thinThickSmallGap" w:sz="24" w:space="0" w:color="auto"/>
            </w:tcBorders>
          </w:tcPr>
          <w:p w14:paraId="76F39704"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100%</w:t>
            </w:r>
          </w:p>
        </w:tc>
      </w:tr>
      <w:tr w:rsidR="007657B8" w:rsidRPr="007657B8" w14:paraId="3D1E9608" w14:textId="77777777" w:rsidTr="00986C2C">
        <w:trPr>
          <w:trHeight w:val="909"/>
        </w:trPr>
        <w:tc>
          <w:tcPr>
            <w:tcW w:w="1258" w:type="dxa"/>
            <w:vMerge w:val="restart"/>
            <w:tcBorders>
              <w:top w:val="thinThickSmallGap" w:sz="24" w:space="0" w:color="auto"/>
              <w:left w:val="thickThinSmallGap" w:sz="24" w:space="0" w:color="auto"/>
              <w:right w:val="single" w:sz="6" w:space="0" w:color="auto"/>
            </w:tcBorders>
            <w:vAlign w:val="center"/>
          </w:tcPr>
          <w:p w14:paraId="59387AD0"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سنوات الخبرة</w:t>
            </w:r>
          </w:p>
        </w:tc>
        <w:tc>
          <w:tcPr>
            <w:tcW w:w="4741" w:type="dxa"/>
            <w:tcBorders>
              <w:top w:val="thinThickSmallGap" w:sz="24" w:space="0" w:color="auto"/>
              <w:left w:val="single" w:sz="6" w:space="0" w:color="auto"/>
              <w:bottom w:val="single" w:sz="6" w:space="0" w:color="auto"/>
              <w:right w:val="single" w:sz="6" w:space="0" w:color="auto"/>
            </w:tcBorders>
            <w:vAlign w:val="center"/>
          </w:tcPr>
          <w:p w14:paraId="66CC682F"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اقل من 5 سنوات</w:t>
            </w:r>
          </w:p>
        </w:tc>
        <w:tc>
          <w:tcPr>
            <w:tcW w:w="1235" w:type="dxa"/>
            <w:tcBorders>
              <w:top w:val="thinThickSmallGap" w:sz="24" w:space="0" w:color="auto"/>
              <w:left w:val="single" w:sz="6" w:space="0" w:color="auto"/>
              <w:bottom w:val="single" w:sz="6" w:space="0" w:color="auto"/>
              <w:right w:val="single" w:sz="6" w:space="0" w:color="auto"/>
            </w:tcBorders>
          </w:tcPr>
          <w:p w14:paraId="4AC5BF1F"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91</w:t>
            </w:r>
          </w:p>
        </w:tc>
        <w:tc>
          <w:tcPr>
            <w:tcW w:w="846" w:type="dxa"/>
            <w:tcBorders>
              <w:top w:val="thinThickSmallGap" w:sz="24" w:space="0" w:color="auto"/>
              <w:left w:val="single" w:sz="6" w:space="0" w:color="auto"/>
              <w:bottom w:val="single" w:sz="6" w:space="0" w:color="auto"/>
              <w:right w:val="thinThickSmallGap" w:sz="24" w:space="0" w:color="auto"/>
            </w:tcBorders>
          </w:tcPr>
          <w:p w14:paraId="1F41DF41"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35%</w:t>
            </w:r>
          </w:p>
        </w:tc>
      </w:tr>
      <w:tr w:rsidR="007657B8" w:rsidRPr="007657B8" w14:paraId="2B64C275" w14:textId="77777777" w:rsidTr="00986C2C">
        <w:trPr>
          <w:trHeight w:val="909"/>
        </w:trPr>
        <w:tc>
          <w:tcPr>
            <w:tcW w:w="1258" w:type="dxa"/>
            <w:vMerge/>
            <w:tcBorders>
              <w:left w:val="thickThinSmallGap" w:sz="24" w:space="0" w:color="auto"/>
              <w:right w:val="single" w:sz="6" w:space="0" w:color="auto"/>
            </w:tcBorders>
            <w:vAlign w:val="center"/>
          </w:tcPr>
          <w:p w14:paraId="596E8D71"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6" w:space="0" w:color="auto"/>
              <w:right w:val="single" w:sz="6" w:space="0" w:color="auto"/>
            </w:tcBorders>
            <w:vAlign w:val="center"/>
          </w:tcPr>
          <w:p w14:paraId="01350E68"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من 5 سنوات الى اقل من 10 سنوات </w:t>
            </w:r>
          </w:p>
        </w:tc>
        <w:tc>
          <w:tcPr>
            <w:tcW w:w="1235" w:type="dxa"/>
            <w:tcBorders>
              <w:top w:val="single" w:sz="6" w:space="0" w:color="auto"/>
              <w:left w:val="single" w:sz="6" w:space="0" w:color="auto"/>
              <w:bottom w:val="single" w:sz="6" w:space="0" w:color="auto"/>
              <w:right w:val="single" w:sz="6" w:space="0" w:color="auto"/>
            </w:tcBorders>
          </w:tcPr>
          <w:p w14:paraId="6B7663E6"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62</w:t>
            </w:r>
          </w:p>
        </w:tc>
        <w:tc>
          <w:tcPr>
            <w:tcW w:w="846" w:type="dxa"/>
            <w:tcBorders>
              <w:top w:val="single" w:sz="6" w:space="0" w:color="auto"/>
              <w:left w:val="single" w:sz="6" w:space="0" w:color="auto"/>
              <w:bottom w:val="single" w:sz="6" w:space="0" w:color="auto"/>
              <w:right w:val="thinThickSmallGap" w:sz="24" w:space="0" w:color="auto"/>
            </w:tcBorders>
          </w:tcPr>
          <w:p w14:paraId="37E370A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23.84%</w:t>
            </w:r>
          </w:p>
        </w:tc>
      </w:tr>
      <w:tr w:rsidR="007657B8" w:rsidRPr="007657B8" w14:paraId="205B7CA5" w14:textId="77777777" w:rsidTr="00986C2C">
        <w:trPr>
          <w:trHeight w:val="909"/>
        </w:trPr>
        <w:tc>
          <w:tcPr>
            <w:tcW w:w="1258" w:type="dxa"/>
            <w:vMerge/>
            <w:tcBorders>
              <w:left w:val="thickThinSmallGap" w:sz="24" w:space="0" w:color="auto"/>
              <w:right w:val="single" w:sz="6" w:space="0" w:color="auto"/>
            </w:tcBorders>
            <w:vAlign w:val="center"/>
          </w:tcPr>
          <w:p w14:paraId="5384C08B"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6" w:space="0" w:color="auto"/>
              <w:right w:val="single" w:sz="6" w:space="0" w:color="auto"/>
            </w:tcBorders>
          </w:tcPr>
          <w:p w14:paraId="26DB7D9F"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من 10 سنوات الى اقل من 15 سنوات </w:t>
            </w:r>
          </w:p>
        </w:tc>
        <w:tc>
          <w:tcPr>
            <w:tcW w:w="1235" w:type="dxa"/>
            <w:tcBorders>
              <w:top w:val="single" w:sz="6" w:space="0" w:color="auto"/>
              <w:left w:val="single" w:sz="6" w:space="0" w:color="auto"/>
              <w:bottom w:val="single" w:sz="6" w:space="0" w:color="auto"/>
              <w:right w:val="single" w:sz="6" w:space="0" w:color="auto"/>
            </w:tcBorders>
          </w:tcPr>
          <w:p w14:paraId="4D6F1088"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58</w:t>
            </w:r>
          </w:p>
        </w:tc>
        <w:tc>
          <w:tcPr>
            <w:tcW w:w="846" w:type="dxa"/>
            <w:tcBorders>
              <w:top w:val="single" w:sz="6" w:space="0" w:color="auto"/>
              <w:left w:val="single" w:sz="6" w:space="0" w:color="auto"/>
              <w:bottom w:val="single" w:sz="6" w:space="0" w:color="auto"/>
              <w:right w:val="thinThickSmallGap" w:sz="24" w:space="0" w:color="auto"/>
            </w:tcBorders>
          </w:tcPr>
          <w:p w14:paraId="38DA0E18"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22.30%</w:t>
            </w:r>
          </w:p>
        </w:tc>
      </w:tr>
      <w:tr w:rsidR="007657B8" w:rsidRPr="007657B8" w14:paraId="0F9DB68E" w14:textId="77777777" w:rsidTr="00986C2C">
        <w:trPr>
          <w:trHeight w:val="909"/>
        </w:trPr>
        <w:tc>
          <w:tcPr>
            <w:tcW w:w="1258" w:type="dxa"/>
            <w:vMerge/>
            <w:tcBorders>
              <w:left w:val="thickThinSmallGap" w:sz="24" w:space="0" w:color="auto"/>
              <w:right w:val="single" w:sz="6" w:space="0" w:color="auto"/>
            </w:tcBorders>
            <w:vAlign w:val="center"/>
          </w:tcPr>
          <w:p w14:paraId="70C99C2E"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single" w:sz="6" w:space="0" w:color="auto"/>
              <w:right w:val="single" w:sz="6" w:space="0" w:color="auto"/>
            </w:tcBorders>
          </w:tcPr>
          <w:p w14:paraId="0179938A"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من 15 سنوات الى اقل من 20 سنوات </w:t>
            </w:r>
          </w:p>
        </w:tc>
        <w:tc>
          <w:tcPr>
            <w:tcW w:w="1235" w:type="dxa"/>
            <w:tcBorders>
              <w:top w:val="single" w:sz="6" w:space="0" w:color="auto"/>
              <w:left w:val="single" w:sz="6" w:space="0" w:color="auto"/>
              <w:bottom w:val="single" w:sz="6" w:space="0" w:color="auto"/>
              <w:right w:val="single" w:sz="6" w:space="0" w:color="auto"/>
            </w:tcBorders>
          </w:tcPr>
          <w:p w14:paraId="301DCE4E"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29</w:t>
            </w:r>
          </w:p>
        </w:tc>
        <w:tc>
          <w:tcPr>
            <w:tcW w:w="846" w:type="dxa"/>
            <w:tcBorders>
              <w:top w:val="single" w:sz="6" w:space="0" w:color="auto"/>
              <w:left w:val="single" w:sz="6" w:space="0" w:color="auto"/>
              <w:bottom w:val="single" w:sz="6" w:space="0" w:color="auto"/>
              <w:right w:val="thinThickSmallGap" w:sz="24" w:space="0" w:color="auto"/>
            </w:tcBorders>
          </w:tcPr>
          <w:p w14:paraId="0280508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11.15%</w:t>
            </w:r>
          </w:p>
        </w:tc>
      </w:tr>
      <w:tr w:rsidR="007657B8" w:rsidRPr="007657B8" w14:paraId="6DCAB8A0" w14:textId="77777777" w:rsidTr="00986C2C">
        <w:trPr>
          <w:trHeight w:val="909"/>
        </w:trPr>
        <w:tc>
          <w:tcPr>
            <w:tcW w:w="1258" w:type="dxa"/>
            <w:vMerge/>
            <w:tcBorders>
              <w:left w:val="thickThinSmallGap" w:sz="24" w:space="0" w:color="auto"/>
              <w:right w:val="single" w:sz="6" w:space="0" w:color="auto"/>
            </w:tcBorders>
            <w:vAlign w:val="center"/>
          </w:tcPr>
          <w:p w14:paraId="30711236"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single" w:sz="6" w:space="0" w:color="auto"/>
              <w:left w:val="single" w:sz="6" w:space="0" w:color="auto"/>
              <w:bottom w:val="double" w:sz="4" w:space="0" w:color="auto"/>
              <w:right w:val="single" w:sz="6" w:space="0" w:color="auto"/>
            </w:tcBorders>
            <w:vAlign w:val="center"/>
          </w:tcPr>
          <w:p w14:paraId="7CD45F51"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20 سنة فأكثر</w:t>
            </w:r>
          </w:p>
        </w:tc>
        <w:tc>
          <w:tcPr>
            <w:tcW w:w="1235" w:type="dxa"/>
            <w:tcBorders>
              <w:top w:val="single" w:sz="6" w:space="0" w:color="auto"/>
              <w:left w:val="single" w:sz="6" w:space="0" w:color="auto"/>
              <w:bottom w:val="single" w:sz="6" w:space="0" w:color="auto"/>
              <w:right w:val="single" w:sz="6" w:space="0" w:color="auto"/>
            </w:tcBorders>
          </w:tcPr>
          <w:p w14:paraId="7A59A9BC"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20</w:t>
            </w:r>
          </w:p>
        </w:tc>
        <w:tc>
          <w:tcPr>
            <w:tcW w:w="846" w:type="dxa"/>
            <w:tcBorders>
              <w:top w:val="single" w:sz="6" w:space="0" w:color="auto"/>
              <w:left w:val="single" w:sz="6" w:space="0" w:color="auto"/>
              <w:bottom w:val="single" w:sz="6" w:space="0" w:color="auto"/>
              <w:right w:val="thinThickSmallGap" w:sz="24" w:space="0" w:color="auto"/>
            </w:tcBorders>
          </w:tcPr>
          <w:p w14:paraId="5CD18AE7"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7.69%</w:t>
            </w:r>
          </w:p>
        </w:tc>
      </w:tr>
      <w:tr w:rsidR="00986C2C" w:rsidRPr="007657B8" w14:paraId="19DF1378" w14:textId="77777777" w:rsidTr="00986C2C">
        <w:trPr>
          <w:trHeight w:val="909"/>
        </w:trPr>
        <w:tc>
          <w:tcPr>
            <w:tcW w:w="1258" w:type="dxa"/>
            <w:vMerge/>
            <w:tcBorders>
              <w:left w:val="thickThinSmallGap" w:sz="24" w:space="0" w:color="auto"/>
              <w:bottom w:val="thinThickSmallGap" w:sz="24" w:space="0" w:color="auto"/>
              <w:right w:val="single" w:sz="6" w:space="0" w:color="auto"/>
            </w:tcBorders>
            <w:vAlign w:val="center"/>
          </w:tcPr>
          <w:p w14:paraId="1519C3DE" w14:textId="77777777" w:rsidR="00552DE3" w:rsidRPr="007657B8" w:rsidRDefault="00552DE3" w:rsidP="007657B8">
            <w:pPr>
              <w:spacing w:line="312" w:lineRule="auto"/>
              <w:jc w:val="mediumKashida"/>
              <w:rPr>
                <w:rFonts w:ascii="Simplified Arabic" w:hAnsi="Simplified Arabic" w:cs="Simplified Arabic"/>
                <w:sz w:val="28"/>
                <w:szCs w:val="28"/>
                <w:rtl/>
              </w:rPr>
            </w:pPr>
          </w:p>
        </w:tc>
        <w:tc>
          <w:tcPr>
            <w:tcW w:w="4741" w:type="dxa"/>
            <w:tcBorders>
              <w:top w:val="double" w:sz="4" w:space="0" w:color="auto"/>
              <w:left w:val="single" w:sz="6" w:space="0" w:color="auto"/>
              <w:bottom w:val="thinThickSmallGap" w:sz="24" w:space="0" w:color="auto"/>
              <w:right w:val="single" w:sz="6" w:space="0" w:color="auto"/>
            </w:tcBorders>
            <w:vAlign w:val="center"/>
          </w:tcPr>
          <w:p w14:paraId="187BEB4D"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b/>
                <w:bCs/>
                <w:sz w:val="28"/>
                <w:szCs w:val="28"/>
                <w:rtl/>
              </w:rPr>
              <w:t>المجموع</w:t>
            </w:r>
          </w:p>
        </w:tc>
        <w:tc>
          <w:tcPr>
            <w:tcW w:w="1235" w:type="dxa"/>
            <w:tcBorders>
              <w:top w:val="double" w:sz="4" w:space="0" w:color="auto"/>
              <w:left w:val="single" w:sz="6" w:space="0" w:color="auto"/>
              <w:bottom w:val="thinThickSmallGap" w:sz="24" w:space="0" w:color="auto"/>
              <w:right w:val="single" w:sz="6" w:space="0" w:color="auto"/>
            </w:tcBorders>
          </w:tcPr>
          <w:p w14:paraId="64FE9FAB"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260</w:t>
            </w:r>
          </w:p>
        </w:tc>
        <w:tc>
          <w:tcPr>
            <w:tcW w:w="846" w:type="dxa"/>
            <w:tcBorders>
              <w:top w:val="double" w:sz="4" w:space="0" w:color="auto"/>
              <w:left w:val="single" w:sz="6" w:space="0" w:color="auto"/>
              <w:bottom w:val="thinThickSmallGap" w:sz="24" w:space="0" w:color="auto"/>
              <w:right w:val="thinThickSmallGap" w:sz="24" w:space="0" w:color="auto"/>
            </w:tcBorders>
          </w:tcPr>
          <w:p w14:paraId="174053E4"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100%</w:t>
            </w:r>
          </w:p>
        </w:tc>
      </w:tr>
    </w:tbl>
    <w:p w14:paraId="1DFA9A91"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p>
    <w:p w14:paraId="32087A74"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وفيما يلي بيان تفصيلي للخصائص الديموغرافية والشخصية لعينة الدراسة:</w:t>
      </w:r>
      <w:bookmarkStart w:id="45" w:name="_Hlk125839932"/>
    </w:p>
    <w:p w14:paraId="0A4E7C73" w14:textId="77777777" w:rsidR="00552DE3" w:rsidRPr="007657B8" w:rsidRDefault="00552DE3" w:rsidP="007657B8">
      <w:pPr>
        <w:spacing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lang w:bidi="ar-EG"/>
        </w:rPr>
        <w:t>1-المؤهل العلمي</w:t>
      </w:r>
    </w:p>
    <w:tbl>
      <w:tblPr>
        <w:tblStyle w:val="TableGrid"/>
        <w:bidiVisual/>
        <w:tblW w:w="0" w:type="auto"/>
        <w:tblInd w:w="360" w:type="dxa"/>
        <w:tblLook w:val="04A0" w:firstRow="1" w:lastRow="0" w:firstColumn="1" w:lastColumn="0" w:noHBand="0" w:noVBand="1"/>
      </w:tblPr>
      <w:tblGrid>
        <w:gridCol w:w="3668"/>
        <w:gridCol w:w="1890"/>
        <w:gridCol w:w="2430"/>
      </w:tblGrid>
      <w:tr w:rsidR="007657B8" w:rsidRPr="007657B8" w14:paraId="5B71670E" w14:textId="77777777" w:rsidTr="00B90200">
        <w:trPr>
          <w:trHeight w:val="694"/>
        </w:trPr>
        <w:tc>
          <w:tcPr>
            <w:tcW w:w="36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09061F"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المؤهل العلمي</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3C8B88"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العدد</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C1CA0F"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النسبة المئوية</w:t>
            </w:r>
          </w:p>
        </w:tc>
      </w:tr>
      <w:tr w:rsidR="007657B8" w:rsidRPr="007657B8" w14:paraId="7131967B" w14:textId="77777777" w:rsidTr="00B90200">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8B7A79"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64D80"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7DD4C"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r>
      <w:tr w:rsidR="007657B8" w:rsidRPr="007657B8" w14:paraId="512F608D"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1666DFC7"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lang w:bidi="ar-EG"/>
              </w:rPr>
              <w:t>المؤهل الجامعي (بكالوريوس)</w:t>
            </w:r>
          </w:p>
        </w:tc>
        <w:tc>
          <w:tcPr>
            <w:tcW w:w="1890" w:type="dxa"/>
            <w:tcBorders>
              <w:top w:val="single" w:sz="4" w:space="0" w:color="auto"/>
              <w:left w:val="single" w:sz="4" w:space="0" w:color="auto"/>
              <w:bottom w:val="single" w:sz="4" w:space="0" w:color="auto"/>
              <w:right w:val="single" w:sz="4" w:space="0" w:color="auto"/>
            </w:tcBorders>
          </w:tcPr>
          <w:p w14:paraId="03A388C6"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119</w:t>
            </w:r>
          </w:p>
        </w:tc>
        <w:tc>
          <w:tcPr>
            <w:tcW w:w="2430" w:type="dxa"/>
            <w:tcBorders>
              <w:top w:val="single" w:sz="4" w:space="0" w:color="auto"/>
              <w:left w:val="single" w:sz="4" w:space="0" w:color="auto"/>
              <w:bottom w:val="single" w:sz="4" w:space="0" w:color="auto"/>
              <w:right w:val="single" w:sz="4" w:space="0" w:color="auto"/>
            </w:tcBorders>
          </w:tcPr>
          <w:p w14:paraId="33C2BF3D"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45.7</w:t>
            </w:r>
            <w:r w:rsidRPr="007657B8">
              <w:rPr>
                <w:rFonts w:ascii="Simplified Arabic" w:hAnsi="Simplified Arabic" w:cs="Simplified Arabic" w:hint="cs"/>
                <w:sz w:val="28"/>
                <w:szCs w:val="28"/>
                <w:rtl/>
              </w:rPr>
              <w:t>%</w:t>
            </w:r>
          </w:p>
        </w:tc>
      </w:tr>
      <w:tr w:rsidR="007657B8" w:rsidRPr="007657B8" w14:paraId="7044737B"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2197CF73"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ماجستير</w:t>
            </w:r>
          </w:p>
        </w:tc>
        <w:tc>
          <w:tcPr>
            <w:tcW w:w="1890" w:type="dxa"/>
            <w:tcBorders>
              <w:top w:val="single" w:sz="4" w:space="0" w:color="auto"/>
              <w:left w:val="single" w:sz="4" w:space="0" w:color="auto"/>
              <w:bottom w:val="single" w:sz="4" w:space="0" w:color="auto"/>
              <w:right w:val="single" w:sz="4" w:space="0" w:color="auto"/>
            </w:tcBorders>
          </w:tcPr>
          <w:p w14:paraId="57FE3A8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76</w:t>
            </w:r>
          </w:p>
        </w:tc>
        <w:tc>
          <w:tcPr>
            <w:tcW w:w="2430" w:type="dxa"/>
            <w:tcBorders>
              <w:top w:val="single" w:sz="4" w:space="0" w:color="auto"/>
              <w:left w:val="single" w:sz="4" w:space="0" w:color="auto"/>
              <w:bottom w:val="single" w:sz="4" w:space="0" w:color="auto"/>
              <w:right w:val="single" w:sz="4" w:space="0" w:color="auto"/>
            </w:tcBorders>
          </w:tcPr>
          <w:p w14:paraId="4F183F62"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%29.23</w:t>
            </w:r>
          </w:p>
        </w:tc>
      </w:tr>
      <w:tr w:rsidR="007657B8" w:rsidRPr="007657B8" w14:paraId="1D8162A4"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0D0F3092"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دكتوراه</w:t>
            </w:r>
          </w:p>
        </w:tc>
        <w:tc>
          <w:tcPr>
            <w:tcW w:w="1890" w:type="dxa"/>
            <w:tcBorders>
              <w:top w:val="single" w:sz="4" w:space="0" w:color="auto"/>
              <w:left w:val="single" w:sz="4" w:space="0" w:color="auto"/>
              <w:bottom w:val="single" w:sz="4" w:space="0" w:color="auto"/>
              <w:right w:val="single" w:sz="4" w:space="0" w:color="auto"/>
            </w:tcBorders>
          </w:tcPr>
          <w:p w14:paraId="1AC70052"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65</w:t>
            </w:r>
          </w:p>
        </w:tc>
        <w:tc>
          <w:tcPr>
            <w:tcW w:w="2430" w:type="dxa"/>
            <w:tcBorders>
              <w:top w:val="single" w:sz="4" w:space="0" w:color="auto"/>
              <w:left w:val="single" w:sz="4" w:space="0" w:color="auto"/>
              <w:bottom w:val="single" w:sz="4" w:space="0" w:color="auto"/>
              <w:right w:val="single" w:sz="4" w:space="0" w:color="auto"/>
            </w:tcBorders>
          </w:tcPr>
          <w:p w14:paraId="5F6414DE"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%25</w:t>
            </w:r>
          </w:p>
        </w:tc>
      </w:tr>
      <w:tr w:rsidR="007657B8" w:rsidRPr="007657B8" w14:paraId="18F7B07D" w14:textId="77777777" w:rsidTr="00B90200">
        <w:tc>
          <w:tcPr>
            <w:tcW w:w="36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B1E6D4"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الاجمالي</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0FDCD"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260</w:t>
            </w:r>
          </w:p>
        </w:tc>
        <w:tc>
          <w:tcPr>
            <w:tcW w:w="2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457073"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%100</w:t>
            </w:r>
          </w:p>
        </w:tc>
      </w:tr>
    </w:tbl>
    <w:p w14:paraId="0C912E96"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p>
    <w:p w14:paraId="38B4D881"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2-المركز الوظيفي</w:t>
      </w:r>
    </w:p>
    <w:tbl>
      <w:tblPr>
        <w:tblStyle w:val="TableGrid"/>
        <w:bidiVisual/>
        <w:tblW w:w="7988" w:type="dxa"/>
        <w:tblInd w:w="360" w:type="dxa"/>
        <w:tblLook w:val="04A0" w:firstRow="1" w:lastRow="0" w:firstColumn="1" w:lastColumn="0" w:noHBand="0" w:noVBand="1"/>
      </w:tblPr>
      <w:tblGrid>
        <w:gridCol w:w="3668"/>
        <w:gridCol w:w="1890"/>
        <w:gridCol w:w="2430"/>
      </w:tblGrid>
      <w:tr w:rsidR="007657B8" w:rsidRPr="007657B8" w14:paraId="789A7CC8" w14:textId="77777777" w:rsidTr="00B90200">
        <w:trPr>
          <w:trHeight w:val="694"/>
        </w:trPr>
        <w:tc>
          <w:tcPr>
            <w:tcW w:w="36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E2A68E"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المركز الوظيفي</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1C5952"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العدد</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9B806C"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النسبة المئوية</w:t>
            </w:r>
          </w:p>
        </w:tc>
      </w:tr>
      <w:tr w:rsidR="007657B8" w:rsidRPr="007657B8" w14:paraId="5507B77A" w14:textId="77777777" w:rsidTr="00B90200">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B204C8"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E5DE0"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41F76"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r>
      <w:tr w:rsidR="007657B8" w:rsidRPr="007657B8" w14:paraId="7A244AD6"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24169359" w14:textId="537A35E3" w:rsidR="00552DE3" w:rsidRPr="007657B8" w:rsidRDefault="004F6BCC" w:rsidP="007657B8">
            <w:pPr>
              <w:spacing w:after="160"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lang w:bidi="ar-EG"/>
              </w:rPr>
              <w:t>مشرف</w:t>
            </w:r>
          </w:p>
        </w:tc>
        <w:tc>
          <w:tcPr>
            <w:tcW w:w="1890" w:type="dxa"/>
            <w:tcBorders>
              <w:top w:val="single" w:sz="4" w:space="0" w:color="auto"/>
              <w:left w:val="single" w:sz="4" w:space="0" w:color="auto"/>
              <w:bottom w:val="single" w:sz="4" w:space="0" w:color="auto"/>
              <w:right w:val="single" w:sz="4" w:space="0" w:color="auto"/>
            </w:tcBorders>
          </w:tcPr>
          <w:p w14:paraId="111F7083"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28</w:t>
            </w:r>
          </w:p>
        </w:tc>
        <w:tc>
          <w:tcPr>
            <w:tcW w:w="2430" w:type="dxa"/>
            <w:tcBorders>
              <w:top w:val="single" w:sz="4" w:space="0" w:color="auto"/>
              <w:left w:val="single" w:sz="4" w:space="0" w:color="auto"/>
              <w:bottom w:val="single" w:sz="4" w:space="0" w:color="auto"/>
              <w:right w:val="single" w:sz="4" w:space="0" w:color="auto"/>
            </w:tcBorders>
          </w:tcPr>
          <w:p w14:paraId="7E2C0763" w14:textId="77777777" w:rsidR="00552DE3" w:rsidRPr="007657B8" w:rsidRDefault="00552DE3" w:rsidP="007657B8">
            <w:pPr>
              <w:spacing w:after="160"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%10.76</w:t>
            </w:r>
          </w:p>
        </w:tc>
      </w:tr>
      <w:tr w:rsidR="007657B8" w:rsidRPr="007657B8" w14:paraId="7857F5EF"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5D57E6E8" w14:textId="773B7010" w:rsidR="00552DE3" w:rsidRPr="007657B8" w:rsidRDefault="004F6BCC"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مهندس</w:t>
            </w:r>
          </w:p>
        </w:tc>
        <w:tc>
          <w:tcPr>
            <w:tcW w:w="1890" w:type="dxa"/>
            <w:tcBorders>
              <w:top w:val="single" w:sz="4" w:space="0" w:color="auto"/>
              <w:left w:val="single" w:sz="4" w:space="0" w:color="auto"/>
              <w:bottom w:val="single" w:sz="4" w:space="0" w:color="auto"/>
              <w:right w:val="single" w:sz="4" w:space="0" w:color="auto"/>
            </w:tcBorders>
          </w:tcPr>
          <w:p w14:paraId="1042332B"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47</w:t>
            </w:r>
          </w:p>
        </w:tc>
        <w:tc>
          <w:tcPr>
            <w:tcW w:w="2430" w:type="dxa"/>
            <w:tcBorders>
              <w:top w:val="single" w:sz="4" w:space="0" w:color="auto"/>
              <w:left w:val="single" w:sz="4" w:space="0" w:color="auto"/>
              <w:bottom w:val="single" w:sz="4" w:space="0" w:color="auto"/>
              <w:right w:val="single" w:sz="4" w:space="0" w:color="auto"/>
            </w:tcBorders>
          </w:tcPr>
          <w:p w14:paraId="56B1A6C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%18</w:t>
            </w:r>
          </w:p>
        </w:tc>
      </w:tr>
      <w:tr w:rsidR="007657B8" w:rsidRPr="007657B8" w14:paraId="3468E9B9" w14:textId="77777777" w:rsidTr="00B90200">
        <w:tc>
          <w:tcPr>
            <w:tcW w:w="3668" w:type="dxa"/>
            <w:tcBorders>
              <w:top w:val="single" w:sz="4" w:space="0" w:color="auto"/>
              <w:left w:val="single" w:sz="4" w:space="0" w:color="auto"/>
              <w:bottom w:val="single" w:sz="4" w:space="0" w:color="auto"/>
              <w:right w:val="single" w:sz="4" w:space="0" w:color="auto"/>
            </w:tcBorders>
            <w:hideMark/>
          </w:tcPr>
          <w:p w14:paraId="6182C344" w14:textId="64E81E20" w:rsidR="00552DE3" w:rsidRPr="007657B8" w:rsidRDefault="004F6BCC"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مدير مشروع</w:t>
            </w:r>
          </w:p>
        </w:tc>
        <w:tc>
          <w:tcPr>
            <w:tcW w:w="1890" w:type="dxa"/>
            <w:tcBorders>
              <w:top w:val="single" w:sz="4" w:space="0" w:color="auto"/>
              <w:left w:val="single" w:sz="4" w:space="0" w:color="auto"/>
              <w:bottom w:val="single" w:sz="4" w:space="0" w:color="auto"/>
              <w:right w:val="single" w:sz="4" w:space="0" w:color="auto"/>
            </w:tcBorders>
          </w:tcPr>
          <w:p w14:paraId="7089E1D7" w14:textId="77777777" w:rsidR="00552DE3" w:rsidRPr="007657B8" w:rsidRDefault="00552DE3" w:rsidP="007657B8">
            <w:pPr>
              <w:spacing w:after="160"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185</w:t>
            </w:r>
          </w:p>
        </w:tc>
        <w:tc>
          <w:tcPr>
            <w:tcW w:w="2430" w:type="dxa"/>
            <w:tcBorders>
              <w:top w:val="single" w:sz="4" w:space="0" w:color="auto"/>
              <w:left w:val="single" w:sz="4" w:space="0" w:color="auto"/>
              <w:bottom w:val="single" w:sz="4" w:space="0" w:color="auto"/>
              <w:right w:val="single" w:sz="4" w:space="0" w:color="auto"/>
            </w:tcBorders>
          </w:tcPr>
          <w:p w14:paraId="74A9E2A6"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%71</w:t>
            </w:r>
          </w:p>
        </w:tc>
      </w:tr>
      <w:tr w:rsidR="007657B8" w:rsidRPr="007657B8" w14:paraId="1EA2FE75" w14:textId="77777777" w:rsidTr="00B90200">
        <w:tc>
          <w:tcPr>
            <w:tcW w:w="36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DB3BF1"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الاجمالي</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976F4E"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260</w:t>
            </w:r>
          </w:p>
        </w:tc>
        <w:tc>
          <w:tcPr>
            <w:tcW w:w="2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95EC9B" w14:textId="77777777" w:rsidR="00552DE3" w:rsidRPr="007657B8" w:rsidRDefault="00552DE3" w:rsidP="007657B8">
            <w:pPr>
              <w:spacing w:after="160"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Pr>
              <w:t>%100</w:t>
            </w:r>
          </w:p>
        </w:tc>
      </w:tr>
    </w:tbl>
    <w:p w14:paraId="57AE8902" w14:textId="31B63D99" w:rsidR="00552DE3" w:rsidRPr="007657B8" w:rsidRDefault="00986C2C" w:rsidP="007657B8">
      <w:pPr>
        <w:spacing w:line="312"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00552DE3" w:rsidRPr="007657B8">
        <w:rPr>
          <w:rFonts w:ascii="Simplified Arabic" w:hAnsi="Simplified Arabic" w:cs="Simplified Arabic"/>
          <w:sz w:val="28"/>
          <w:szCs w:val="28"/>
          <w:rtl/>
          <w:lang w:bidi="ar-EG"/>
        </w:rPr>
        <w:t>-عدد سنوات ممارسة المهنة (سنوات الخبرة)</w:t>
      </w:r>
    </w:p>
    <w:tbl>
      <w:tblPr>
        <w:tblStyle w:val="TableGrid"/>
        <w:bidiVisual/>
        <w:tblW w:w="0" w:type="auto"/>
        <w:tblInd w:w="188" w:type="dxa"/>
        <w:tblLook w:val="04A0" w:firstRow="1" w:lastRow="0" w:firstColumn="1" w:lastColumn="0" w:noHBand="0" w:noVBand="1"/>
      </w:tblPr>
      <w:tblGrid>
        <w:gridCol w:w="3705"/>
        <w:gridCol w:w="1827"/>
        <w:gridCol w:w="2411"/>
      </w:tblGrid>
      <w:tr w:rsidR="007657B8" w:rsidRPr="007657B8" w14:paraId="47145E51" w14:textId="77777777" w:rsidTr="00B90200">
        <w:trPr>
          <w:trHeight w:val="694"/>
        </w:trPr>
        <w:tc>
          <w:tcPr>
            <w:tcW w:w="370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CB038B"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سنوات الخبرة</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53C1F6"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العدد</w:t>
            </w:r>
          </w:p>
        </w:tc>
        <w:tc>
          <w:tcPr>
            <w:tcW w:w="241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44EBBC"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النسبة المئوية</w:t>
            </w:r>
          </w:p>
        </w:tc>
      </w:tr>
      <w:tr w:rsidR="007657B8" w:rsidRPr="007657B8" w14:paraId="7F65266E" w14:textId="77777777" w:rsidTr="00B90200">
        <w:trPr>
          <w:trHeight w:val="450"/>
        </w:trPr>
        <w:tc>
          <w:tcPr>
            <w:tcW w:w="3705" w:type="dxa"/>
            <w:vMerge/>
            <w:tcBorders>
              <w:top w:val="single" w:sz="4" w:space="0" w:color="auto"/>
              <w:left w:val="single" w:sz="4" w:space="0" w:color="auto"/>
              <w:bottom w:val="single" w:sz="4" w:space="0" w:color="auto"/>
              <w:right w:val="single" w:sz="4" w:space="0" w:color="auto"/>
            </w:tcBorders>
            <w:vAlign w:val="center"/>
            <w:hideMark/>
          </w:tcPr>
          <w:p w14:paraId="73732D27"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8284E"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7C4F0AFA"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p>
        </w:tc>
      </w:tr>
      <w:tr w:rsidR="007657B8" w:rsidRPr="007657B8" w14:paraId="1A04C7F2" w14:textId="77777777" w:rsidTr="00B90200">
        <w:tc>
          <w:tcPr>
            <w:tcW w:w="3705" w:type="dxa"/>
            <w:tcBorders>
              <w:top w:val="single" w:sz="4" w:space="0" w:color="auto"/>
              <w:left w:val="single" w:sz="4" w:space="0" w:color="auto"/>
              <w:bottom w:val="single" w:sz="6" w:space="0" w:color="auto"/>
              <w:right w:val="single" w:sz="4" w:space="0" w:color="auto"/>
            </w:tcBorders>
            <w:vAlign w:val="center"/>
            <w:hideMark/>
          </w:tcPr>
          <w:p w14:paraId="668055DA" w14:textId="77777777" w:rsidR="00552DE3" w:rsidRPr="007657B8" w:rsidRDefault="00552DE3" w:rsidP="007657B8">
            <w:pPr>
              <w:spacing w:after="160"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rPr>
              <w:t>اقل من 5 سنوات</w:t>
            </w:r>
          </w:p>
        </w:tc>
        <w:tc>
          <w:tcPr>
            <w:tcW w:w="1827" w:type="dxa"/>
            <w:tcBorders>
              <w:top w:val="single" w:sz="4" w:space="0" w:color="auto"/>
              <w:left w:val="single" w:sz="6" w:space="0" w:color="auto"/>
              <w:bottom w:val="single" w:sz="6" w:space="0" w:color="auto"/>
              <w:right w:val="single" w:sz="6" w:space="0" w:color="auto"/>
            </w:tcBorders>
          </w:tcPr>
          <w:p w14:paraId="646A6AD4"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91</w:t>
            </w:r>
          </w:p>
        </w:tc>
        <w:tc>
          <w:tcPr>
            <w:tcW w:w="2411" w:type="dxa"/>
            <w:tcBorders>
              <w:top w:val="single" w:sz="4" w:space="0" w:color="auto"/>
              <w:left w:val="single" w:sz="6" w:space="0" w:color="auto"/>
              <w:bottom w:val="single" w:sz="6" w:space="0" w:color="auto"/>
              <w:right w:val="single" w:sz="4" w:space="0" w:color="auto"/>
            </w:tcBorders>
          </w:tcPr>
          <w:p w14:paraId="619130AA" w14:textId="77777777" w:rsidR="00552DE3" w:rsidRPr="007657B8" w:rsidRDefault="00552DE3" w:rsidP="007657B8">
            <w:pPr>
              <w:spacing w:after="160"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35%</w:t>
            </w:r>
          </w:p>
        </w:tc>
      </w:tr>
      <w:tr w:rsidR="007657B8" w:rsidRPr="007657B8" w14:paraId="60FB5902" w14:textId="77777777" w:rsidTr="00B90200">
        <w:tc>
          <w:tcPr>
            <w:tcW w:w="3705" w:type="dxa"/>
            <w:tcBorders>
              <w:top w:val="single" w:sz="6" w:space="0" w:color="auto"/>
              <w:left w:val="single" w:sz="4" w:space="0" w:color="auto"/>
              <w:bottom w:val="single" w:sz="6" w:space="0" w:color="auto"/>
              <w:right w:val="single" w:sz="4" w:space="0" w:color="auto"/>
            </w:tcBorders>
            <w:vAlign w:val="center"/>
            <w:hideMark/>
          </w:tcPr>
          <w:p w14:paraId="44774EC1"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 xml:space="preserve">من 5 سنوات الى اقل من 10 سنوات </w:t>
            </w:r>
          </w:p>
        </w:tc>
        <w:tc>
          <w:tcPr>
            <w:tcW w:w="1827" w:type="dxa"/>
            <w:tcBorders>
              <w:top w:val="single" w:sz="6" w:space="0" w:color="auto"/>
              <w:left w:val="single" w:sz="6" w:space="0" w:color="auto"/>
              <w:bottom w:val="single" w:sz="6" w:space="0" w:color="auto"/>
              <w:right w:val="single" w:sz="6" w:space="0" w:color="auto"/>
            </w:tcBorders>
          </w:tcPr>
          <w:p w14:paraId="301512AA"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62</w:t>
            </w:r>
          </w:p>
        </w:tc>
        <w:tc>
          <w:tcPr>
            <w:tcW w:w="2411" w:type="dxa"/>
            <w:tcBorders>
              <w:top w:val="single" w:sz="6" w:space="0" w:color="auto"/>
              <w:left w:val="single" w:sz="6" w:space="0" w:color="auto"/>
              <w:bottom w:val="single" w:sz="6" w:space="0" w:color="auto"/>
              <w:right w:val="single" w:sz="4" w:space="0" w:color="auto"/>
            </w:tcBorders>
          </w:tcPr>
          <w:p w14:paraId="3379C15A"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23.84%</w:t>
            </w:r>
          </w:p>
        </w:tc>
      </w:tr>
      <w:tr w:rsidR="007657B8" w:rsidRPr="007657B8" w14:paraId="5C4FEFEC" w14:textId="77777777" w:rsidTr="00B90200">
        <w:tc>
          <w:tcPr>
            <w:tcW w:w="3705" w:type="dxa"/>
            <w:tcBorders>
              <w:top w:val="single" w:sz="6" w:space="0" w:color="auto"/>
              <w:left w:val="single" w:sz="4" w:space="0" w:color="auto"/>
              <w:bottom w:val="single" w:sz="6" w:space="0" w:color="auto"/>
              <w:right w:val="single" w:sz="4" w:space="0" w:color="auto"/>
            </w:tcBorders>
            <w:hideMark/>
          </w:tcPr>
          <w:p w14:paraId="25928E3A"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 xml:space="preserve">من 10 سنوات الى اقل من 15 سنوات </w:t>
            </w:r>
          </w:p>
        </w:tc>
        <w:tc>
          <w:tcPr>
            <w:tcW w:w="1827" w:type="dxa"/>
            <w:tcBorders>
              <w:top w:val="single" w:sz="6" w:space="0" w:color="auto"/>
              <w:left w:val="single" w:sz="6" w:space="0" w:color="auto"/>
              <w:bottom w:val="single" w:sz="6" w:space="0" w:color="auto"/>
              <w:right w:val="single" w:sz="6" w:space="0" w:color="auto"/>
            </w:tcBorders>
          </w:tcPr>
          <w:p w14:paraId="0266FB26"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58</w:t>
            </w:r>
          </w:p>
        </w:tc>
        <w:tc>
          <w:tcPr>
            <w:tcW w:w="2411" w:type="dxa"/>
            <w:tcBorders>
              <w:top w:val="single" w:sz="6" w:space="0" w:color="auto"/>
              <w:left w:val="single" w:sz="6" w:space="0" w:color="auto"/>
              <w:bottom w:val="single" w:sz="6" w:space="0" w:color="auto"/>
              <w:right w:val="single" w:sz="4" w:space="0" w:color="auto"/>
            </w:tcBorders>
          </w:tcPr>
          <w:p w14:paraId="43BD9D7F"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22.30%</w:t>
            </w:r>
          </w:p>
        </w:tc>
      </w:tr>
      <w:tr w:rsidR="007657B8" w:rsidRPr="007657B8" w14:paraId="1B598668" w14:textId="77777777" w:rsidTr="00B90200">
        <w:tc>
          <w:tcPr>
            <w:tcW w:w="3705" w:type="dxa"/>
            <w:tcBorders>
              <w:top w:val="single" w:sz="6" w:space="0" w:color="auto"/>
              <w:left w:val="single" w:sz="4" w:space="0" w:color="auto"/>
              <w:bottom w:val="single" w:sz="6" w:space="0" w:color="auto"/>
              <w:right w:val="single" w:sz="4" w:space="0" w:color="auto"/>
            </w:tcBorders>
            <w:hideMark/>
          </w:tcPr>
          <w:p w14:paraId="01B418F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 xml:space="preserve">من 15 سنوات الى اقل من 20 سنوات </w:t>
            </w:r>
          </w:p>
        </w:tc>
        <w:tc>
          <w:tcPr>
            <w:tcW w:w="1827" w:type="dxa"/>
            <w:tcBorders>
              <w:top w:val="single" w:sz="6" w:space="0" w:color="auto"/>
              <w:left w:val="single" w:sz="6" w:space="0" w:color="auto"/>
              <w:bottom w:val="single" w:sz="6" w:space="0" w:color="auto"/>
              <w:right w:val="single" w:sz="6" w:space="0" w:color="auto"/>
            </w:tcBorders>
          </w:tcPr>
          <w:p w14:paraId="752E623E"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29</w:t>
            </w:r>
          </w:p>
        </w:tc>
        <w:tc>
          <w:tcPr>
            <w:tcW w:w="2411" w:type="dxa"/>
            <w:tcBorders>
              <w:top w:val="single" w:sz="6" w:space="0" w:color="auto"/>
              <w:left w:val="single" w:sz="6" w:space="0" w:color="auto"/>
              <w:bottom w:val="single" w:sz="6" w:space="0" w:color="auto"/>
              <w:right w:val="single" w:sz="4" w:space="0" w:color="auto"/>
            </w:tcBorders>
          </w:tcPr>
          <w:p w14:paraId="0F7BCC4E"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11.15%</w:t>
            </w:r>
          </w:p>
        </w:tc>
      </w:tr>
      <w:tr w:rsidR="007657B8" w:rsidRPr="007657B8" w14:paraId="201C5FFC" w14:textId="77777777" w:rsidTr="00B90200">
        <w:tc>
          <w:tcPr>
            <w:tcW w:w="3705" w:type="dxa"/>
            <w:tcBorders>
              <w:top w:val="single" w:sz="6" w:space="0" w:color="auto"/>
              <w:left w:val="single" w:sz="4" w:space="0" w:color="auto"/>
              <w:bottom w:val="double" w:sz="4" w:space="0" w:color="auto"/>
              <w:right w:val="single" w:sz="4" w:space="0" w:color="auto"/>
            </w:tcBorders>
            <w:vAlign w:val="center"/>
            <w:hideMark/>
          </w:tcPr>
          <w:p w14:paraId="548614DA"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20 سنة فأكثر</w:t>
            </w:r>
          </w:p>
        </w:tc>
        <w:tc>
          <w:tcPr>
            <w:tcW w:w="1827" w:type="dxa"/>
            <w:tcBorders>
              <w:top w:val="single" w:sz="6" w:space="0" w:color="auto"/>
              <w:left w:val="single" w:sz="6" w:space="0" w:color="auto"/>
              <w:bottom w:val="single" w:sz="6" w:space="0" w:color="auto"/>
              <w:right w:val="single" w:sz="6" w:space="0" w:color="auto"/>
            </w:tcBorders>
          </w:tcPr>
          <w:p w14:paraId="36DADD91"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20</w:t>
            </w:r>
          </w:p>
        </w:tc>
        <w:tc>
          <w:tcPr>
            <w:tcW w:w="2411" w:type="dxa"/>
            <w:tcBorders>
              <w:top w:val="single" w:sz="6" w:space="0" w:color="auto"/>
              <w:left w:val="single" w:sz="6" w:space="0" w:color="auto"/>
              <w:bottom w:val="single" w:sz="6" w:space="0" w:color="auto"/>
              <w:right w:val="single" w:sz="4" w:space="0" w:color="auto"/>
            </w:tcBorders>
          </w:tcPr>
          <w:p w14:paraId="0572CC83"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7.69%</w:t>
            </w:r>
          </w:p>
        </w:tc>
      </w:tr>
      <w:tr w:rsidR="007657B8" w:rsidRPr="007657B8" w14:paraId="246D8452" w14:textId="77777777" w:rsidTr="00B90200">
        <w:tc>
          <w:tcPr>
            <w:tcW w:w="3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9B0855"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الاجمالي</w:t>
            </w:r>
          </w:p>
        </w:tc>
        <w:tc>
          <w:tcPr>
            <w:tcW w:w="1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9B912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260</w:t>
            </w:r>
          </w:p>
        </w:tc>
        <w:tc>
          <w:tcPr>
            <w:tcW w:w="24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1C4AC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Pr>
              <w:t>%100</w:t>
            </w:r>
          </w:p>
        </w:tc>
      </w:tr>
    </w:tbl>
    <w:bookmarkEnd w:id="45"/>
    <w:p w14:paraId="191E0FE5" w14:textId="77777777" w:rsidR="00552DE3"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وبعد مراجعة وتصنيف استمارات الاستقصاء </w:t>
      </w:r>
      <w:proofErr w:type="gramStart"/>
      <w:r w:rsidRPr="007657B8">
        <w:rPr>
          <w:rFonts w:ascii="Simplified Arabic" w:hAnsi="Simplified Arabic" w:cs="Simplified Arabic"/>
          <w:sz w:val="28"/>
          <w:szCs w:val="28"/>
          <w:rtl/>
          <w:lang w:bidi="ar-EG"/>
        </w:rPr>
        <w:t>المستلمة ،</w:t>
      </w:r>
      <w:proofErr w:type="gramEnd"/>
      <w:r w:rsidRPr="007657B8">
        <w:rPr>
          <w:rFonts w:ascii="Simplified Arabic" w:hAnsi="Simplified Arabic" w:cs="Simplified Arabic"/>
          <w:sz w:val="28"/>
          <w:szCs w:val="28"/>
          <w:rtl/>
          <w:lang w:bidi="ar-EG"/>
        </w:rPr>
        <w:t xml:space="preserve"> تم تكويد الأسئلة ، وإدخال إجاباتها على الحاسب </w:t>
      </w:r>
      <w:proofErr w:type="spellStart"/>
      <w:r w:rsidRPr="007657B8">
        <w:rPr>
          <w:rFonts w:ascii="Simplified Arabic" w:hAnsi="Simplified Arabic" w:cs="Simplified Arabic"/>
          <w:sz w:val="28"/>
          <w:szCs w:val="28"/>
          <w:rtl/>
          <w:lang w:bidi="ar-EG"/>
        </w:rPr>
        <w:t>بإستخدام</w:t>
      </w:r>
      <w:proofErr w:type="spellEnd"/>
      <w:r w:rsidRPr="007657B8">
        <w:rPr>
          <w:rFonts w:ascii="Simplified Arabic" w:hAnsi="Simplified Arabic" w:cs="Simplified Arabic"/>
          <w:sz w:val="28"/>
          <w:szCs w:val="28"/>
          <w:rtl/>
          <w:lang w:bidi="ar-EG"/>
        </w:rPr>
        <w:t xml:space="preserve"> برنامج التحليل الإحصائي </w:t>
      </w:r>
      <w:r w:rsidRPr="007657B8">
        <w:rPr>
          <w:rFonts w:ascii="Simplified Arabic" w:hAnsi="Simplified Arabic" w:cs="Simplified Arabic"/>
          <w:sz w:val="28"/>
          <w:szCs w:val="28"/>
          <w:lang w:bidi="ar-EG"/>
        </w:rPr>
        <w:t>The Statistical Package For the Social (SPSS)</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hint="cs"/>
          <w:sz w:val="28"/>
          <w:szCs w:val="28"/>
          <w:rtl/>
          <w:lang w:bidi="ar-EG"/>
        </w:rPr>
        <w:t xml:space="preserve">، وقد </w:t>
      </w:r>
      <w:proofErr w:type="spellStart"/>
      <w:r w:rsidRPr="007657B8">
        <w:rPr>
          <w:rFonts w:ascii="Simplified Arabic" w:hAnsi="Simplified Arabic" w:cs="Simplified Arabic" w:hint="cs"/>
          <w:sz w:val="28"/>
          <w:szCs w:val="28"/>
          <w:rtl/>
          <w:lang w:bidi="ar-EG"/>
        </w:rPr>
        <w:t>إعتمد</w:t>
      </w:r>
      <w:proofErr w:type="spellEnd"/>
      <w:r w:rsidRPr="007657B8">
        <w:rPr>
          <w:rFonts w:ascii="Simplified Arabic" w:hAnsi="Simplified Arabic" w:cs="Simplified Arabic" w:hint="cs"/>
          <w:sz w:val="28"/>
          <w:szCs w:val="28"/>
          <w:rtl/>
          <w:lang w:bidi="ar-EG"/>
        </w:rPr>
        <w:t xml:space="preserve"> الباحث على مجموعة من المقاييس الإحصائية الوصفية </w:t>
      </w:r>
      <w:r w:rsidRPr="007657B8">
        <w:rPr>
          <w:rFonts w:ascii="Simplified Arabic" w:hAnsi="Simplified Arabic" w:cs="Simplified Arabic"/>
          <w:sz w:val="28"/>
          <w:szCs w:val="28"/>
          <w:lang w:bidi="ar-EG"/>
        </w:rPr>
        <w:t>Descriptive</w:t>
      </w:r>
      <w:r w:rsidRPr="007657B8">
        <w:rPr>
          <w:rFonts w:ascii="Simplified Arabic" w:hAnsi="Simplified Arabic" w:cs="Simplified Arabic"/>
          <w:sz w:val="28"/>
          <w:szCs w:val="28"/>
          <w:rtl/>
          <w:lang w:bidi="ar-EG"/>
        </w:rPr>
        <w:t xml:space="preserve"> </w:t>
      </w:r>
      <w:r w:rsidRPr="007657B8">
        <w:rPr>
          <w:rFonts w:ascii="Simplified Arabic" w:hAnsi="Simplified Arabic" w:cs="Simplified Arabic"/>
          <w:sz w:val="28"/>
          <w:szCs w:val="28"/>
          <w:lang w:bidi="ar-EG"/>
        </w:rPr>
        <w:t>Tests</w:t>
      </w:r>
      <w:r w:rsidRPr="007657B8">
        <w:rPr>
          <w:rFonts w:ascii="Simplified Arabic" w:hAnsi="Simplified Arabic" w:cs="Simplified Arabic"/>
          <w:sz w:val="28"/>
          <w:szCs w:val="28"/>
          <w:rtl/>
          <w:lang w:bidi="ar-EG"/>
        </w:rPr>
        <w:t xml:space="preserve"> والأساليب التحليلية في </w:t>
      </w:r>
      <w:proofErr w:type="spellStart"/>
      <w:r w:rsidRPr="007657B8">
        <w:rPr>
          <w:rFonts w:ascii="Simplified Arabic" w:hAnsi="Simplified Arabic" w:cs="Simplified Arabic"/>
          <w:sz w:val="28"/>
          <w:szCs w:val="28"/>
          <w:rtl/>
          <w:lang w:bidi="ar-EG"/>
        </w:rPr>
        <w:t>إستخراج</w:t>
      </w:r>
      <w:proofErr w:type="spellEnd"/>
      <w:r w:rsidRPr="007657B8">
        <w:rPr>
          <w:rFonts w:ascii="Simplified Arabic" w:hAnsi="Simplified Arabic" w:cs="Simplified Arabic"/>
          <w:sz w:val="28"/>
          <w:szCs w:val="28"/>
          <w:rtl/>
          <w:lang w:bidi="ar-EG"/>
        </w:rPr>
        <w:t xml:space="preserve"> وتحليل نتائج الدراسة الميدانية.</w:t>
      </w:r>
    </w:p>
    <w:p w14:paraId="4FADD704" w14:textId="77777777" w:rsidR="00D36433" w:rsidRPr="007657B8" w:rsidRDefault="00D36433" w:rsidP="007657B8">
      <w:pPr>
        <w:spacing w:line="312" w:lineRule="auto"/>
        <w:jc w:val="mediumKashida"/>
        <w:rPr>
          <w:rFonts w:ascii="Simplified Arabic" w:hAnsi="Simplified Arabic" w:cs="Simplified Arabic"/>
          <w:sz w:val="28"/>
          <w:szCs w:val="28"/>
          <w:rtl/>
          <w:lang w:bidi="ar-EG"/>
        </w:rPr>
      </w:pPr>
    </w:p>
    <w:p w14:paraId="315487B4" w14:textId="77777777" w:rsidR="00552DE3" w:rsidRPr="007657B8" w:rsidRDefault="00552DE3" w:rsidP="007657B8">
      <w:pPr>
        <w:spacing w:line="312" w:lineRule="auto"/>
        <w:jc w:val="mediumKashida"/>
        <w:rPr>
          <w:rFonts w:ascii="Simplified Arabic" w:hAnsi="Simplified Arabic" w:cs="Simplified Arabic"/>
          <w:b/>
          <w:bCs/>
          <w:sz w:val="28"/>
          <w:szCs w:val="28"/>
          <w:rtl/>
          <w:lang w:bidi="ar-EG"/>
        </w:rPr>
      </w:pPr>
      <w:r w:rsidRPr="007657B8">
        <w:rPr>
          <w:rFonts w:ascii="Simplified Arabic" w:hAnsi="Simplified Arabic" w:cs="Simplified Arabic"/>
          <w:b/>
          <w:bCs/>
          <w:sz w:val="28"/>
          <w:szCs w:val="28"/>
          <w:rtl/>
          <w:lang w:bidi="ar-EG"/>
        </w:rPr>
        <w:t>أسلوب جمع البيانات وتصميم قائمة الاستقصاء</w:t>
      </w:r>
    </w:p>
    <w:p w14:paraId="12E6D11F"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اعتمد الباحث في الحصول على البيانات اللازمة للدراسة الميدانية واختبار فروض البحث على تصميم قائمة استقصاء، وقد تم تصميم القائمة في ضوء فروض الدراسة </w:t>
      </w:r>
      <w:proofErr w:type="spellStart"/>
      <w:r w:rsidRPr="007657B8">
        <w:rPr>
          <w:rFonts w:ascii="Simplified Arabic" w:hAnsi="Simplified Arabic" w:cs="Simplified Arabic"/>
          <w:sz w:val="28"/>
          <w:szCs w:val="28"/>
          <w:rtl/>
          <w:lang w:bidi="ar-EG"/>
        </w:rPr>
        <w:t>لتتلائم</w:t>
      </w:r>
      <w:proofErr w:type="spellEnd"/>
      <w:r w:rsidRPr="007657B8">
        <w:rPr>
          <w:rFonts w:ascii="Simplified Arabic" w:hAnsi="Simplified Arabic" w:cs="Simplified Arabic"/>
          <w:sz w:val="28"/>
          <w:szCs w:val="28"/>
          <w:rtl/>
          <w:lang w:bidi="ar-EG"/>
        </w:rPr>
        <w:t xml:space="preserve"> معها وتفي بالغرض منها في ذات الوقت، وتنقسم قائمة الاستقصاء إلى الأجزاء التالية:</w:t>
      </w:r>
    </w:p>
    <w:p w14:paraId="3BF145BD"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1- نبذة مختصرة </w:t>
      </w:r>
      <w:r w:rsidRPr="007657B8">
        <w:rPr>
          <w:rFonts w:ascii="Simplified Arabic" w:hAnsi="Simplified Arabic" w:cs="Simplified Arabic" w:hint="cs"/>
          <w:sz w:val="28"/>
          <w:szCs w:val="28"/>
          <w:rtl/>
          <w:lang w:bidi="ar-EG"/>
        </w:rPr>
        <w:t>عن موضوع الدراسة</w:t>
      </w:r>
      <w:r w:rsidRPr="007657B8">
        <w:rPr>
          <w:rFonts w:ascii="Simplified Arabic" w:hAnsi="Simplified Arabic" w:cs="Simplified Arabic"/>
          <w:sz w:val="28"/>
          <w:szCs w:val="28"/>
          <w:rtl/>
          <w:lang w:bidi="ar-EG"/>
        </w:rPr>
        <w:t xml:space="preserve">: لتوضيح بعض المفاهيم والمصطلحات الواردة بالدراسة. </w:t>
      </w:r>
    </w:p>
    <w:p w14:paraId="320D3555"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2-البيانات العامة (الشخصية</w:t>
      </w:r>
      <w:proofErr w:type="gramStart"/>
      <w:r w:rsidRPr="007657B8">
        <w:rPr>
          <w:rFonts w:ascii="Simplified Arabic" w:hAnsi="Simplified Arabic" w:cs="Simplified Arabic"/>
          <w:sz w:val="28"/>
          <w:szCs w:val="28"/>
          <w:rtl/>
          <w:lang w:bidi="ar-EG"/>
        </w:rPr>
        <w:t>) :</w:t>
      </w:r>
      <w:proofErr w:type="gramEnd"/>
      <w:r w:rsidRPr="007657B8">
        <w:rPr>
          <w:rFonts w:ascii="Simplified Arabic" w:hAnsi="Simplified Arabic" w:cs="Simplified Arabic"/>
          <w:sz w:val="28"/>
          <w:szCs w:val="28"/>
          <w:rtl/>
          <w:lang w:bidi="ar-EG"/>
        </w:rPr>
        <w:t xml:space="preserve"> يتضمن هذا الجزء مجموعة من الأسئلة تتعلق بالبيانات الشخصية للمستقصي منهم مثل المؤهل العلمي، المركز الوظيفي، عدد سنوات الخبرة.</w:t>
      </w:r>
    </w:p>
    <w:p w14:paraId="3FC3D745"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3-</w:t>
      </w:r>
      <w:r w:rsidRPr="007657B8">
        <w:rPr>
          <w:rFonts w:ascii="Simplified Arabic" w:hAnsi="Simplified Arabic" w:cs="Simplified Arabic"/>
          <w:sz w:val="28"/>
          <w:szCs w:val="28"/>
          <w:rtl/>
          <w:lang w:bidi="fa-IR"/>
        </w:rPr>
        <w:t xml:space="preserve"> </w:t>
      </w:r>
      <w:r w:rsidRPr="007657B8">
        <w:rPr>
          <w:rFonts w:ascii="Simplified Arabic" w:hAnsi="Simplified Arabic" w:cs="Simplified Arabic"/>
          <w:sz w:val="28"/>
          <w:szCs w:val="28"/>
          <w:rtl/>
          <w:lang w:bidi="ar-EG"/>
        </w:rPr>
        <w:t>مجموعة من الأسئلة المتعلقة بالدراسة</w:t>
      </w:r>
      <w:r w:rsidRPr="007657B8">
        <w:rPr>
          <w:rFonts w:ascii="Simplified Arabic" w:hAnsi="Simplified Arabic" w:cs="Simplified Arabic" w:hint="cs"/>
          <w:sz w:val="28"/>
          <w:szCs w:val="28"/>
          <w:rtl/>
          <w:lang w:bidi="ar-EG"/>
        </w:rPr>
        <w:t>: لاختبار صحة فروض الدراسة</w:t>
      </w:r>
    </w:p>
    <w:p w14:paraId="5726404A" w14:textId="77777777" w:rsidR="00552DE3" w:rsidRPr="007657B8" w:rsidRDefault="00552DE3" w:rsidP="007657B8">
      <w:pPr>
        <w:spacing w:line="312" w:lineRule="auto"/>
        <w:jc w:val="mediumKashida"/>
        <w:rPr>
          <w:rFonts w:ascii="Simplified Arabic" w:hAnsi="Simplified Arabic" w:cs="Simplified Arabic"/>
          <w:b/>
          <w:bCs/>
          <w:sz w:val="28"/>
          <w:szCs w:val="28"/>
          <w:lang w:bidi="ar-EG"/>
        </w:rPr>
      </w:pPr>
      <w:r w:rsidRPr="007657B8">
        <w:rPr>
          <w:rFonts w:ascii="Simplified Arabic" w:hAnsi="Simplified Arabic" w:cs="Simplified Arabic"/>
          <w:b/>
          <w:bCs/>
          <w:sz w:val="28"/>
          <w:szCs w:val="28"/>
          <w:rtl/>
          <w:lang w:bidi="ar-EG"/>
        </w:rPr>
        <w:t xml:space="preserve">الأساليب الإحصائية المستخدمة في تحليل </w:t>
      </w:r>
      <w:proofErr w:type="gramStart"/>
      <w:r w:rsidRPr="007657B8">
        <w:rPr>
          <w:rFonts w:ascii="Simplified Arabic" w:hAnsi="Simplified Arabic" w:cs="Simplified Arabic"/>
          <w:b/>
          <w:bCs/>
          <w:sz w:val="28"/>
          <w:szCs w:val="28"/>
          <w:rtl/>
          <w:lang w:bidi="ar-EG"/>
        </w:rPr>
        <w:t>البيانات :</w:t>
      </w:r>
      <w:proofErr w:type="gramEnd"/>
      <w:r w:rsidRPr="007657B8">
        <w:rPr>
          <w:rFonts w:ascii="Simplified Arabic" w:hAnsi="Simplified Arabic" w:cs="Simplified Arabic"/>
          <w:b/>
          <w:bCs/>
          <w:sz w:val="28"/>
          <w:szCs w:val="28"/>
          <w:rtl/>
          <w:lang w:bidi="ar-EG"/>
        </w:rPr>
        <w:t xml:space="preserve"> </w:t>
      </w:r>
    </w:p>
    <w:p w14:paraId="717D48FF"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اعتمد الباحث على مجموعة المقاييس الإحصائية الوصفية بالإضافة إلى مجموعة من </w:t>
      </w:r>
      <w:proofErr w:type="spellStart"/>
      <w:r w:rsidRPr="007657B8">
        <w:rPr>
          <w:rFonts w:ascii="Simplified Arabic" w:hAnsi="Simplified Arabic" w:cs="Simplified Arabic"/>
          <w:sz w:val="28"/>
          <w:szCs w:val="28"/>
          <w:rtl/>
          <w:lang w:bidi="ar-EG"/>
        </w:rPr>
        <w:t>الإختبارات</w:t>
      </w:r>
      <w:proofErr w:type="spellEnd"/>
      <w:r w:rsidRPr="007657B8">
        <w:rPr>
          <w:rFonts w:ascii="Simplified Arabic" w:hAnsi="Simplified Arabic" w:cs="Simplified Arabic"/>
          <w:sz w:val="28"/>
          <w:szCs w:val="28"/>
          <w:rtl/>
          <w:lang w:bidi="ar-EG"/>
        </w:rPr>
        <w:t xml:space="preserve"> التحليلية الملائمة لهدف الدراسة في </w:t>
      </w:r>
      <w:proofErr w:type="spellStart"/>
      <w:r w:rsidRPr="007657B8">
        <w:rPr>
          <w:rFonts w:ascii="Simplified Arabic" w:hAnsi="Simplified Arabic" w:cs="Simplified Arabic"/>
          <w:sz w:val="28"/>
          <w:szCs w:val="28"/>
          <w:rtl/>
          <w:lang w:bidi="ar-EG"/>
        </w:rPr>
        <w:t>إختبار</w:t>
      </w:r>
      <w:proofErr w:type="spellEnd"/>
      <w:r w:rsidRPr="007657B8">
        <w:rPr>
          <w:rFonts w:ascii="Simplified Arabic" w:hAnsi="Simplified Arabic" w:cs="Simplified Arabic"/>
          <w:sz w:val="28"/>
          <w:szCs w:val="28"/>
          <w:rtl/>
          <w:lang w:bidi="ar-EG"/>
        </w:rPr>
        <w:t xml:space="preserve"> فروض الدراسة، وذلك باستخدام البرنامج الإحصائي </w:t>
      </w:r>
      <w:r w:rsidRPr="007657B8">
        <w:rPr>
          <w:rFonts w:ascii="Simplified Arabic" w:hAnsi="Simplified Arabic" w:cs="Simplified Arabic"/>
          <w:sz w:val="28"/>
          <w:szCs w:val="28"/>
          <w:lang w:bidi="ar-EG"/>
        </w:rPr>
        <w:t>SPSS</w:t>
      </w:r>
      <w:r w:rsidRPr="007657B8">
        <w:rPr>
          <w:rFonts w:ascii="Simplified Arabic" w:hAnsi="Simplified Arabic" w:cs="Simplified Arabic"/>
          <w:sz w:val="28"/>
          <w:szCs w:val="28"/>
          <w:rtl/>
          <w:lang w:bidi="ar-EG"/>
        </w:rPr>
        <w:t xml:space="preserve">، والأساليب الإحصائية المستخدمة في تحليل بيانات الدراسة هي: </w:t>
      </w:r>
    </w:p>
    <w:p w14:paraId="6E6650FA" w14:textId="77777777" w:rsidR="00552DE3" w:rsidRPr="007657B8" w:rsidRDefault="00552DE3" w:rsidP="007657B8">
      <w:pPr>
        <w:numPr>
          <w:ilvl w:val="0"/>
          <w:numId w:val="30"/>
        </w:num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b/>
          <w:bCs/>
          <w:sz w:val="28"/>
          <w:szCs w:val="28"/>
          <w:rtl/>
          <w:lang w:bidi="ar-EG"/>
        </w:rPr>
        <w:t xml:space="preserve">اختبار ألفا </w:t>
      </w:r>
      <w:proofErr w:type="spellStart"/>
      <w:r w:rsidRPr="007657B8">
        <w:rPr>
          <w:rFonts w:ascii="Simplified Arabic" w:hAnsi="Simplified Arabic" w:cs="Simplified Arabic"/>
          <w:b/>
          <w:bCs/>
          <w:sz w:val="28"/>
          <w:szCs w:val="28"/>
          <w:rtl/>
          <w:lang w:bidi="ar-EG"/>
        </w:rPr>
        <w:t>كرونباخ</w:t>
      </w:r>
      <w:proofErr w:type="spellEnd"/>
      <w:r w:rsidRPr="007657B8">
        <w:rPr>
          <w:rFonts w:ascii="Simplified Arabic" w:hAnsi="Simplified Arabic" w:cs="Simplified Arabic"/>
          <w:b/>
          <w:bCs/>
          <w:sz w:val="28"/>
          <w:szCs w:val="28"/>
          <w:rtl/>
          <w:lang w:bidi="ar-EG"/>
        </w:rPr>
        <w:t xml:space="preserve"> (</w:t>
      </w:r>
      <w:r w:rsidRPr="007657B8">
        <w:rPr>
          <w:rFonts w:ascii="Simplified Arabic" w:hAnsi="Simplified Arabic" w:cs="Simplified Arabic"/>
          <w:b/>
          <w:bCs/>
          <w:sz w:val="28"/>
          <w:szCs w:val="28"/>
          <w:lang w:bidi="ar-EG"/>
        </w:rPr>
        <w:t>alpha Cronbach</w:t>
      </w:r>
      <w:r w:rsidRPr="007657B8">
        <w:rPr>
          <w:rFonts w:ascii="Simplified Arabic" w:hAnsi="Simplified Arabic" w:cs="Simplified Arabic"/>
          <w:b/>
          <w:bCs/>
          <w:sz w:val="28"/>
          <w:szCs w:val="28"/>
          <w:rtl/>
          <w:lang w:bidi="ar-EG"/>
        </w:rPr>
        <w:t>):</w:t>
      </w:r>
      <w:r w:rsidRPr="007657B8">
        <w:rPr>
          <w:rFonts w:ascii="Simplified Arabic" w:hAnsi="Simplified Arabic" w:cs="Simplified Arabic"/>
          <w:sz w:val="28"/>
          <w:szCs w:val="28"/>
          <w:rtl/>
          <w:lang w:bidi="ar-EG"/>
        </w:rPr>
        <w:t xml:space="preserve"> وذلك لقياس ثبات وصدق محتوي استقصاءات الدراسة، وذلك من خلال استخدام معامل الثبات والصدق الذاتي. </w:t>
      </w:r>
    </w:p>
    <w:p w14:paraId="663D67DA" w14:textId="77777777" w:rsidR="00552DE3" w:rsidRPr="007657B8" w:rsidRDefault="00552DE3" w:rsidP="007657B8">
      <w:pPr>
        <w:numPr>
          <w:ilvl w:val="0"/>
          <w:numId w:val="30"/>
        </w:num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b/>
          <w:bCs/>
          <w:sz w:val="28"/>
          <w:szCs w:val="28"/>
          <w:rtl/>
          <w:lang w:bidi="ar-EG"/>
        </w:rPr>
        <w:t>مجموعة المقاييس الإحصائية الوصفية:</w:t>
      </w:r>
      <w:r w:rsidRPr="007657B8">
        <w:rPr>
          <w:rFonts w:ascii="Simplified Arabic" w:hAnsi="Simplified Arabic" w:cs="Simplified Arabic"/>
          <w:sz w:val="28"/>
          <w:szCs w:val="28"/>
          <w:rtl/>
          <w:lang w:bidi="ar-EG"/>
        </w:rPr>
        <w:t xml:space="preserve"> وتتمثل في المتوسط او الوسط الحسابي والانحراف المعياري، ويهدف الباحث من </w:t>
      </w:r>
      <w:proofErr w:type="spellStart"/>
      <w:r w:rsidRPr="007657B8">
        <w:rPr>
          <w:rFonts w:ascii="Simplified Arabic" w:hAnsi="Simplified Arabic" w:cs="Simplified Arabic"/>
          <w:sz w:val="28"/>
          <w:szCs w:val="28"/>
          <w:rtl/>
          <w:lang w:bidi="ar-EG"/>
        </w:rPr>
        <w:t>الإعتماد</w:t>
      </w:r>
      <w:proofErr w:type="spellEnd"/>
      <w:r w:rsidRPr="007657B8">
        <w:rPr>
          <w:rFonts w:ascii="Simplified Arabic" w:hAnsi="Simplified Arabic" w:cs="Simplified Arabic"/>
          <w:sz w:val="28"/>
          <w:szCs w:val="28"/>
          <w:rtl/>
          <w:lang w:bidi="ar-EG"/>
        </w:rPr>
        <w:t xml:space="preserve"> على تلك المقاييس تحديد سمات مفردات عينة البحث، وتوصيف متغيرات البحث المستقلة والتابعة. </w:t>
      </w:r>
    </w:p>
    <w:p w14:paraId="5CC5F8B9" w14:textId="77777777" w:rsidR="00552DE3" w:rsidRPr="007657B8" w:rsidRDefault="00552DE3" w:rsidP="007657B8">
      <w:pPr>
        <w:numPr>
          <w:ilvl w:val="0"/>
          <w:numId w:val="30"/>
        </w:numPr>
        <w:spacing w:line="312" w:lineRule="auto"/>
        <w:jc w:val="mediumKashida"/>
        <w:rPr>
          <w:rFonts w:ascii="Simplified Arabic" w:hAnsi="Simplified Arabic" w:cs="Simplified Arabic"/>
          <w:sz w:val="28"/>
          <w:szCs w:val="28"/>
          <w:rtl/>
          <w:lang w:bidi="ar-EG"/>
        </w:rPr>
      </w:pPr>
      <w:proofErr w:type="spellStart"/>
      <w:r w:rsidRPr="007657B8">
        <w:rPr>
          <w:rFonts w:ascii="Simplified Arabic" w:hAnsi="Simplified Arabic" w:cs="Simplified Arabic"/>
          <w:b/>
          <w:bCs/>
          <w:sz w:val="28"/>
          <w:szCs w:val="28"/>
          <w:rtl/>
          <w:lang w:bidi="ar-EG"/>
        </w:rPr>
        <w:t>الإختبارات</w:t>
      </w:r>
      <w:proofErr w:type="spellEnd"/>
      <w:r w:rsidRPr="007657B8">
        <w:rPr>
          <w:rFonts w:ascii="Simplified Arabic" w:hAnsi="Simplified Arabic" w:cs="Simplified Arabic"/>
          <w:b/>
          <w:bCs/>
          <w:sz w:val="28"/>
          <w:szCs w:val="28"/>
          <w:rtl/>
          <w:lang w:bidi="ar-EG"/>
        </w:rPr>
        <w:t xml:space="preserve"> </w:t>
      </w:r>
      <w:proofErr w:type="gramStart"/>
      <w:r w:rsidRPr="007657B8">
        <w:rPr>
          <w:rFonts w:ascii="Simplified Arabic" w:hAnsi="Simplified Arabic" w:cs="Simplified Arabic"/>
          <w:b/>
          <w:bCs/>
          <w:sz w:val="28"/>
          <w:szCs w:val="28"/>
          <w:rtl/>
          <w:lang w:bidi="ar-EG"/>
        </w:rPr>
        <w:t>التحليلية :</w:t>
      </w:r>
      <w:proofErr w:type="gramEnd"/>
      <w:r w:rsidRPr="007657B8">
        <w:rPr>
          <w:rFonts w:ascii="Simplified Arabic" w:hAnsi="Simplified Arabic" w:cs="Simplified Arabic"/>
          <w:sz w:val="28"/>
          <w:szCs w:val="28"/>
          <w:rtl/>
          <w:lang w:bidi="ar-EG"/>
        </w:rPr>
        <w:t xml:space="preserve"> ويتمثل في اختبار </w:t>
      </w:r>
      <w:r w:rsidRPr="007657B8">
        <w:rPr>
          <w:rFonts w:ascii="Simplified Arabic" w:hAnsi="Simplified Arabic" w:cs="Simplified Arabic"/>
          <w:sz w:val="28"/>
          <w:szCs w:val="28"/>
          <w:lang w:bidi="ar-EG"/>
        </w:rPr>
        <w:t>t-test</w:t>
      </w:r>
      <w:r w:rsidRPr="007657B8">
        <w:rPr>
          <w:rFonts w:ascii="Simplified Arabic" w:hAnsi="Simplified Arabic" w:cs="Simplified Arabic"/>
          <w:sz w:val="28"/>
          <w:szCs w:val="28"/>
          <w:rtl/>
          <w:lang w:bidi="ar-EG"/>
        </w:rPr>
        <w:t xml:space="preserve"> لعينتين مستقلتين </w:t>
      </w:r>
      <w:r w:rsidRPr="007657B8">
        <w:rPr>
          <w:rFonts w:ascii="Simplified Arabic" w:hAnsi="Simplified Arabic" w:cs="Simplified Arabic"/>
          <w:sz w:val="28"/>
          <w:szCs w:val="28"/>
          <w:lang w:bidi="ar-EG"/>
        </w:rPr>
        <w:t>Two Independent</w:t>
      </w:r>
      <w:r w:rsidRPr="007657B8">
        <w:rPr>
          <w:rFonts w:ascii="Simplified Arabic" w:hAnsi="Simplified Arabic" w:cs="Simplified Arabic"/>
          <w:sz w:val="28"/>
          <w:szCs w:val="28"/>
          <w:rtl/>
          <w:lang w:bidi="ar-EG"/>
        </w:rPr>
        <w:t>) (</w:t>
      </w:r>
      <w:r w:rsidRPr="007657B8">
        <w:rPr>
          <w:rFonts w:ascii="Simplified Arabic" w:hAnsi="Simplified Arabic" w:cs="Simplified Arabic"/>
          <w:sz w:val="28"/>
          <w:szCs w:val="28"/>
          <w:lang w:bidi="ar-EG"/>
        </w:rPr>
        <w:t>Samples</w:t>
      </w:r>
      <w:r w:rsidRPr="007657B8">
        <w:rPr>
          <w:rFonts w:ascii="Simplified Arabic" w:hAnsi="Simplified Arabic" w:cs="Simplified Arabic"/>
          <w:sz w:val="28"/>
          <w:szCs w:val="28"/>
          <w:rtl/>
          <w:lang w:bidi="ar-EG"/>
        </w:rPr>
        <w:t>، لقياس معنوية الفروق بين عينتي الدراسة لكل من الأكاديميين والمهنيين .</w:t>
      </w:r>
    </w:p>
    <w:p w14:paraId="31E3CBF1" w14:textId="77777777" w:rsidR="00552DE3" w:rsidRPr="007657B8" w:rsidRDefault="00552DE3" w:rsidP="007657B8">
      <w:pPr>
        <w:numPr>
          <w:ilvl w:val="0"/>
          <w:numId w:val="30"/>
        </w:numPr>
        <w:spacing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lang w:bidi="ar-EG"/>
        </w:rPr>
        <w:t xml:space="preserve">وقد تم إعداد قائمة الاستقصاء </w:t>
      </w:r>
      <w:proofErr w:type="spellStart"/>
      <w:r w:rsidRPr="007657B8">
        <w:rPr>
          <w:rFonts w:ascii="Simplified Arabic" w:hAnsi="Simplified Arabic" w:cs="Simplified Arabic"/>
          <w:sz w:val="28"/>
          <w:szCs w:val="28"/>
          <w:rtl/>
          <w:lang w:bidi="ar-EG"/>
        </w:rPr>
        <w:t>بإستخدام</w:t>
      </w:r>
      <w:proofErr w:type="spellEnd"/>
      <w:r w:rsidRPr="007657B8">
        <w:rPr>
          <w:rFonts w:ascii="Simplified Arabic" w:hAnsi="Simplified Arabic" w:cs="Simplified Arabic"/>
          <w:sz w:val="28"/>
          <w:szCs w:val="28"/>
          <w:rtl/>
          <w:lang w:bidi="ar-EG"/>
        </w:rPr>
        <w:t xml:space="preserve"> مقياس </w:t>
      </w:r>
      <w:r w:rsidRPr="007657B8">
        <w:rPr>
          <w:rFonts w:ascii="Simplified Arabic" w:hAnsi="Simplified Arabic" w:cs="Simplified Arabic"/>
          <w:sz w:val="28"/>
          <w:szCs w:val="28"/>
          <w:lang w:bidi="ar-EG"/>
        </w:rPr>
        <w:t>Likert</w:t>
      </w:r>
      <w:r w:rsidRPr="007657B8">
        <w:rPr>
          <w:rFonts w:ascii="Simplified Arabic" w:hAnsi="Simplified Arabic" w:cs="Simplified Arabic"/>
          <w:sz w:val="28"/>
          <w:szCs w:val="28"/>
          <w:rtl/>
          <w:lang w:bidi="ar-EG"/>
        </w:rPr>
        <w:t xml:space="preserve"> المكون من خمس فئات متساوية (موافق تماما، موافق، موافق بدرجة كبيرة، غير موافق، غير موافق على </w:t>
      </w:r>
      <w:proofErr w:type="gramStart"/>
      <w:r w:rsidRPr="007657B8">
        <w:rPr>
          <w:rFonts w:ascii="Simplified Arabic" w:hAnsi="Simplified Arabic" w:cs="Simplified Arabic"/>
          <w:sz w:val="28"/>
          <w:szCs w:val="28"/>
          <w:rtl/>
          <w:lang w:bidi="ar-EG"/>
        </w:rPr>
        <w:t>الاطلاق )</w:t>
      </w:r>
      <w:proofErr w:type="gramEnd"/>
      <w:r w:rsidRPr="007657B8">
        <w:rPr>
          <w:rFonts w:ascii="Simplified Arabic" w:hAnsi="Simplified Arabic" w:cs="Simplified Arabic"/>
          <w:sz w:val="28"/>
          <w:szCs w:val="28"/>
          <w:rtl/>
          <w:lang w:bidi="ar-EG"/>
        </w:rPr>
        <w:t xml:space="preserve">، وقد تم </w:t>
      </w:r>
      <w:proofErr w:type="spellStart"/>
      <w:r w:rsidRPr="007657B8">
        <w:rPr>
          <w:rFonts w:ascii="Simplified Arabic" w:hAnsi="Simplified Arabic" w:cs="Simplified Arabic"/>
          <w:sz w:val="28"/>
          <w:szCs w:val="28"/>
          <w:rtl/>
          <w:lang w:bidi="ar-EG"/>
        </w:rPr>
        <w:t>إستخدام</w:t>
      </w:r>
      <w:proofErr w:type="spellEnd"/>
      <w:r w:rsidRPr="007657B8">
        <w:rPr>
          <w:rFonts w:ascii="Simplified Arabic" w:hAnsi="Simplified Arabic" w:cs="Simplified Arabic"/>
          <w:sz w:val="28"/>
          <w:szCs w:val="28"/>
          <w:rtl/>
          <w:lang w:bidi="ar-EG"/>
        </w:rPr>
        <w:t xml:space="preserve"> مقياس </w:t>
      </w:r>
      <w:r w:rsidRPr="007657B8">
        <w:rPr>
          <w:rFonts w:ascii="Simplified Arabic" w:hAnsi="Simplified Arabic" w:cs="Simplified Arabic"/>
          <w:sz w:val="28"/>
          <w:szCs w:val="28"/>
          <w:lang w:bidi="ar-EG"/>
        </w:rPr>
        <w:t>Likert</w:t>
      </w:r>
      <w:r w:rsidRPr="007657B8">
        <w:rPr>
          <w:rFonts w:ascii="Simplified Arabic" w:hAnsi="Simplified Arabic" w:cs="Simplified Arabic"/>
          <w:sz w:val="28"/>
          <w:szCs w:val="28"/>
          <w:rtl/>
          <w:lang w:bidi="ar-EG"/>
        </w:rPr>
        <w:t xml:space="preserve"> كما يلى :</w:t>
      </w:r>
    </w:p>
    <w:p w14:paraId="0B13A443"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فئات المتوسط المرجح وفقآ لمقياس </w:t>
      </w:r>
      <w:proofErr w:type="spellStart"/>
      <w:r w:rsidRPr="007657B8">
        <w:rPr>
          <w:rFonts w:ascii="Simplified Arabic" w:hAnsi="Simplified Arabic" w:cs="Simplified Arabic"/>
          <w:sz w:val="28"/>
          <w:szCs w:val="28"/>
          <w:rtl/>
          <w:lang w:bidi="ar-EG"/>
        </w:rPr>
        <w:t>ليكرت</w:t>
      </w:r>
      <w:proofErr w:type="spellEnd"/>
    </w:p>
    <w:tbl>
      <w:tblPr>
        <w:tblStyle w:val="TableGrid"/>
        <w:bidiVisual/>
        <w:tblW w:w="0" w:type="auto"/>
        <w:tblInd w:w="1357" w:type="dxa"/>
        <w:tblLook w:val="04A0" w:firstRow="1" w:lastRow="0" w:firstColumn="1" w:lastColumn="0" w:noHBand="0" w:noVBand="1"/>
      </w:tblPr>
      <w:tblGrid>
        <w:gridCol w:w="1434"/>
        <w:gridCol w:w="4361"/>
      </w:tblGrid>
      <w:tr w:rsidR="007657B8" w:rsidRPr="007657B8" w14:paraId="5A561A7C" w14:textId="77777777" w:rsidTr="00B90200">
        <w:tc>
          <w:tcPr>
            <w:tcW w:w="14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914B4D"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bookmarkStart w:id="46" w:name="_Hlk128000278"/>
            <w:r w:rsidRPr="007657B8">
              <w:rPr>
                <w:rFonts w:ascii="Simplified Arabic" w:hAnsi="Simplified Arabic" w:cs="Simplified Arabic"/>
                <w:sz w:val="28"/>
                <w:szCs w:val="28"/>
                <w:rtl/>
                <w:lang w:bidi="ar-EG"/>
              </w:rPr>
              <w:t>الفئة</w:t>
            </w:r>
          </w:p>
        </w:tc>
        <w:tc>
          <w:tcPr>
            <w:tcW w:w="4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027BD9"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الاتجاه</w:t>
            </w:r>
          </w:p>
        </w:tc>
      </w:tr>
      <w:tr w:rsidR="007657B8" w:rsidRPr="007657B8" w14:paraId="5D4772A2" w14:textId="77777777" w:rsidTr="00B90200">
        <w:tc>
          <w:tcPr>
            <w:tcW w:w="1434" w:type="dxa"/>
            <w:tcBorders>
              <w:top w:val="single" w:sz="4" w:space="0" w:color="auto"/>
              <w:left w:val="single" w:sz="4" w:space="0" w:color="auto"/>
              <w:bottom w:val="single" w:sz="4" w:space="0" w:color="auto"/>
              <w:right w:val="single" w:sz="4" w:space="0" w:color="auto"/>
            </w:tcBorders>
            <w:hideMark/>
          </w:tcPr>
          <w:p w14:paraId="3442DB0B"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1-1.79</w:t>
            </w:r>
          </w:p>
        </w:tc>
        <w:tc>
          <w:tcPr>
            <w:tcW w:w="4361" w:type="dxa"/>
            <w:tcBorders>
              <w:top w:val="single" w:sz="4" w:space="0" w:color="auto"/>
              <w:left w:val="single" w:sz="4" w:space="0" w:color="auto"/>
              <w:bottom w:val="single" w:sz="4" w:space="0" w:color="auto"/>
              <w:right w:val="single" w:sz="4" w:space="0" w:color="auto"/>
            </w:tcBorders>
            <w:hideMark/>
          </w:tcPr>
          <w:p w14:paraId="03DA003A"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تميل الإجابات الى غير موافق على الاطلاق</w:t>
            </w:r>
          </w:p>
        </w:tc>
      </w:tr>
      <w:tr w:rsidR="007657B8" w:rsidRPr="007657B8" w14:paraId="4A8E7874" w14:textId="77777777" w:rsidTr="00B90200">
        <w:tc>
          <w:tcPr>
            <w:tcW w:w="1434" w:type="dxa"/>
            <w:tcBorders>
              <w:top w:val="single" w:sz="4" w:space="0" w:color="auto"/>
              <w:left w:val="single" w:sz="4" w:space="0" w:color="auto"/>
              <w:bottom w:val="single" w:sz="4" w:space="0" w:color="auto"/>
              <w:right w:val="single" w:sz="4" w:space="0" w:color="auto"/>
            </w:tcBorders>
            <w:hideMark/>
          </w:tcPr>
          <w:p w14:paraId="19058838"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1.8-2.59</w:t>
            </w:r>
          </w:p>
        </w:tc>
        <w:tc>
          <w:tcPr>
            <w:tcW w:w="4361" w:type="dxa"/>
            <w:tcBorders>
              <w:top w:val="single" w:sz="4" w:space="0" w:color="auto"/>
              <w:left w:val="single" w:sz="4" w:space="0" w:color="auto"/>
              <w:bottom w:val="single" w:sz="4" w:space="0" w:color="auto"/>
              <w:right w:val="single" w:sz="4" w:space="0" w:color="auto"/>
            </w:tcBorders>
            <w:hideMark/>
          </w:tcPr>
          <w:p w14:paraId="04479E3F"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تميل الإجابات الى غير موافق</w:t>
            </w:r>
          </w:p>
        </w:tc>
      </w:tr>
      <w:tr w:rsidR="007657B8" w:rsidRPr="007657B8" w14:paraId="7976B6F4" w14:textId="77777777" w:rsidTr="00B90200">
        <w:tc>
          <w:tcPr>
            <w:tcW w:w="1434" w:type="dxa"/>
            <w:tcBorders>
              <w:top w:val="single" w:sz="4" w:space="0" w:color="auto"/>
              <w:left w:val="single" w:sz="4" w:space="0" w:color="auto"/>
              <w:bottom w:val="single" w:sz="4" w:space="0" w:color="auto"/>
              <w:right w:val="single" w:sz="4" w:space="0" w:color="auto"/>
            </w:tcBorders>
            <w:hideMark/>
          </w:tcPr>
          <w:p w14:paraId="56AFE25D"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2.6-3.39</w:t>
            </w:r>
          </w:p>
        </w:tc>
        <w:tc>
          <w:tcPr>
            <w:tcW w:w="4361" w:type="dxa"/>
            <w:tcBorders>
              <w:top w:val="single" w:sz="4" w:space="0" w:color="auto"/>
              <w:left w:val="single" w:sz="4" w:space="0" w:color="auto"/>
              <w:bottom w:val="single" w:sz="4" w:space="0" w:color="auto"/>
              <w:right w:val="single" w:sz="4" w:space="0" w:color="auto"/>
            </w:tcBorders>
            <w:hideMark/>
          </w:tcPr>
          <w:p w14:paraId="348BFD0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تميل الإجابات الى موافق الى حد ما</w:t>
            </w:r>
          </w:p>
        </w:tc>
      </w:tr>
      <w:tr w:rsidR="007657B8" w:rsidRPr="007657B8" w14:paraId="5A1BB669" w14:textId="77777777" w:rsidTr="00B90200">
        <w:tc>
          <w:tcPr>
            <w:tcW w:w="1434" w:type="dxa"/>
            <w:tcBorders>
              <w:top w:val="single" w:sz="4" w:space="0" w:color="auto"/>
              <w:left w:val="single" w:sz="4" w:space="0" w:color="auto"/>
              <w:bottom w:val="single" w:sz="4" w:space="0" w:color="auto"/>
              <w:right w:val="single" w:sz="4" w:space="0" w:color="auto"/>
            </w:tcBorders>
            <w:hideMark/>
          </w:tcPr>
          <w:p w14:paraId="5A559E6F"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3.4-4.19</w:t>
            </w:r>
          </w:p>
        </w:tc>
        <w:tc>
          <w:tcPr>
            <w:tcW w:w="4361" w:type="dxa"/>
            <w:tcBorders>
              <w:top w:val="single" w:sz="4" w:space="0" w:color="auto"/>
              <w:left w:val="single" w:sz="4" w:space="0" w:color="auto"/>
              <w:bottom w:val="single" w:sz="4" w:space="0" w:color="auto"/>
              <w:right w:val="single" w:sz="4" w:space="0" w:color="auto"/>
            </w:tcBorders>
            <w:hideMark/>
          </w:tcPr>
          <w:p w14:paraId="21ABE277"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تميل الإجابات الى موافق</w:t>
            </w:r>
          </w:p>
        </w:tc>
      </w:tr>
      <w:tr w:rsidR="00552DE3" w:rsidRPr="007657B8" w14:paraId="2A6A3677" w14:textId="77777777" w:rsidTr="00B90200">
        <w:tc>
          <w:tcPr>
            <w:tcW w:w="1434" w:type="dxa"/>
            <w:tcBorders>
              <w:top w:val="single" w:sz="4" w:space="0" w:color="auto"/>
              <w:left w:val="single" w:sz="4" w:space="0" w:color="auto"/>
              <w:bottom w:val="single" w:sz="4" w:space="0" w:color="auto"/>
              <w:right w:val="single" w:sz="4" w:space="0" w:color="auto"/>
            </w:tcBorders>
            <w:hideMark/>
          </w:tcPr>
          <w:p w14:paraId="7431C969"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4.2-5</w:t>
            </w:r>
          </w:p>
        </w:tc>
        <w:tc>
          <w:tcPr>
            <w:tcW w:w="4361" w:type="dxa"/>
            <w:tcBorders>
              <w:top w:val="single" w:sz="4" w:space="0" w:color="auto"/>
              <w:left w:val="single" w:sz="4" w:space="0" w:color="auto"/>
              <w:bottom w:val="single" w:sz="4" w:space="0" w:color="auto"/>
              <w:right w:val="single" w:sz="4" w:space="0" w:color="auto"/>
            </w:tcBorders>
            <w:hideMark/>
          </w:tcPr>
          <w:p w14:paraId="3508B73C" w14:textId="77777777" w:rsidR="00552DE3" w:rsidRPr="007657B8" w:rsidRDefault="00552DE3" w:rsidP="007657B8">
            <w:pPr>
              <w:spacing w:after="160"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تميل الإجابات الى موافق جدا</w:t>
            </w:r>
          </w:p>
        </w:tc>
      </w:tr>
      <w:bookmarkEnd w:id="46"/>
    </w:tbl>
    <w:p w14:paraId="47B83983"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p>
    <w:p w14:paraId="01833EF8" w14:textId="77777777" w:rsidR="00552DE3" w:rsidRPr="007657B8" w:rsidRDefault="00552DE3" w:rsidP="007657B8">
      <w:pPr>
        <w:spacing w:line="312" w:lineRule="auto"/>
        <w:jc w:val="mediumKashida"/>
        <w:rPr>
          <w:rFonts w:ascii="Simplified Arabic" w:hAnsi="Simplified Arabic" w:cs="Simplified Arabic"/>
          <w:b/>
          <w:bCs/>
          <w:sz w:val="28"/>
          <w:szCs w:val="28"/>
          <w:rtl/>
          <w:lang w:bidi="ar-EG"/>
        </w:rPr>
      </w:pPr>
      <w:r w:rsidRPr="007657B8">
        <w:rPr>
          <w:rFonts w:ascii="Simplified Arabic" w:hAnsi="Simplified Arabic" w:cs="Simplified Arabic"/>
          <w:b/>
          <w:bCs/>
          <w:sz w:val="28"/>
          <w:szCs w:val="28"/>
          <w:rtl/>
          <w:lang w:bidi="ar-EG"/>
        </w:rPr>
        <w:t>اختبار صدق اداة الدراسة</w:t>
      </w:r>
    </w:p>
    <w:p w14:paraId="23D1C8B7" w14:textId="5B1E8F57" w:rsidR="00974307" w:rsidRPr="007657B8" w:rsidRDefault="00552DE3" w:rsidP="00D36433">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يقصد بالثبات درجة الاتساق الداخلي بين العبارات المختلفة التي تقيس متغير ما، ويعني الثبات الحصول على نفس النتائج تقريبا عند إعادة استخدام أداة القياس تحت نفس الظروف في كل مرة يتم فيها إعادة القياس، ولبيان مدى ثبات قائمة الاستبيان، تم حساب معامل الثبات ألفا </w:t>
      </w:r>
      <w:proofErr w:type="spellStart"/>
      <w:r w:rsidRPr="007657B8">
        <w:rPr>
          <w:rFonts w:ascii="Simplified Arabic" w:hAnsi="Simplified Arabic" w:cs="Simplified Arabic"/>
          <w:sz w:val="28"/>
          <w:szCs w:val="28"/>
          <w:rtl/>
          <w:lang w:bidi="ar-EG"/>
        </w:rPr>
        <w:t>كرونباخ</w:t>
      </w:r>
      <w:proofErr w:type="spellEnd"/>
      <w:r w:rsidRPr="007657B8">
        <w:rPr>
          <w:rFonts w:ascii="Simplified Arabic" w:hAnsi="Simplified Arabic" w:cs="Simplified Arabic"/>
          <w:sz w:val="28"/>
          <w:szCs w:val="28"/>
          <w:rtl/>
          <w:lang w:bidi="ar-EG"/>
        </w:rPr>
        <w:t xml:space="preserve"> لأسئلة الاستبيان، لبحث مدى إمكانية تعميم نتائج الدراسة، ويقصد باختبار الصدق الاختبار الذي يقيس ما أعد لقياسه، حيث يرتبط صدق الاختبار بأكمله بصدق كل سؤال فيه ، وقد تم حساب معاملي الثبات والصدق لأسئلة قائمة الاستبيان المتعلقة بفروض البحث، سواء على مستوى كل مجموعة من الأسئلة المستخدمة في القائمة أو على مستوى القائمة ككل، وذلك للتحقق من درجة الاتساق الداخلي. وقد ظهرت النتائج كما يلي:</w:t>
      </w:r>
    </w:p>
    <w:p w14:paraId="41478C3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معامل الثبات والصدق باستخدام معامل الفا </w:t>
      </w:r>
      <w:proofErr w:type="spellStart"/>
      <w:r w:rsidRPr="007657B8">
        <w:rPr>
          <w:rFonts w:ascii="Simplified Arabic" w:hAnsi="Simplified Arabic" w:cs="Simplified Arabic"/>
          <w:sz w:val="28"/>
          <w:szCs w:val="28"/>
          <w:rtl/>
        </w:rPr>
        <w:t>كرونباخ</w:t>
      </w:r>
      <w:proofErr w:type="spellEnd"/>
    </w:p>
    <w:tbl>
      <w:tblPr>
        <w:bidiVisual/>
        <w:tblW w:w="8962" w:type="dxa"/>
        <w:tblInd w:w="-196"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64"/>
        <w:gridCol w:w="6026"/>
        <w:gridCol w:w="1343"/>
        <w:gridCol w:w="1229"/>
      </w:tblGrid>
      <w:tr w:rsidR="007657B8" w:rsidRPr="007657B8" w14:paraId="67043FA8" w14:textId="77777777" w:rsidTr="0022596B">
        <w:trPr>
          <w:trHeight w:val="359"/>
        </w:trPr>
        <w:tc>
          <w:tcPr>
            <w:tcW w:w="0" w:type="auto"/>
            <w:tcBorders>
              <w:top w:val="thinThickSmallGap" w:sz="24" w:space="0" w:color="auto"/>
              <w:left w:val="thickThinSmallGap" w:sz="24" w:space="0" w:color="auto"/>
              <w:bottom w:val="single" w:sz="6" w:space="0" w:color="auto"/>
              <w:right w:val="single" w:sz="6" w:space="0" w:color="auto"/>
            </w:tcBorders>
            <w:shd w:val="clear" w:color="auto" w:fill="D9D9D9" w:themeFill="background1" w:themeFillShade="D9"/>
            <w:vAlign w:val="center"/>
            <w:hideMark/>
          </w:tcPr>
          <w:p w14:paraId="70DA54F8" w14:textId="77777777" w:rsidR="00552DE3" w:rsidRPr="007657B8" w:rsidRDefault="00552DE3" w:rsidP="007657B8">
            <w:pPr>
              <w:spacing w:line="312" w:lineRule="auto"/>
              <w:jc w:val="mediumKashida"/>
              <w:rPr>
                <w:rFonts w:ascii="Simplified Arabic" w:hAnsi="Simplified Arabic" w:cs="Simplified Arabic"/>
                <w:b/>
                <w:bCs/>
                <w:sz w:val="28"/>
                <w:szCs w:val="28"/>
                <w:lang w:bidi="ar-EG"/>
              </w:rPr>
            </w:pPr>
          </w:p>
        </w:tc>
        <w:tc>
          <w:tcPr>
            <w:tcW w:w="6026" w:type="dxa"/>
            <w:tcBorders>
              <w:top w:val="thinThickSmallGap" w:sz="24" w:space="0" w:color="auto"/>
              <w:left w:val="single" w:sz="6" w:space="0" w:color="auto"/>
              <w:bottom w:val="single" w:sz="6" w:space="0" w:color="auto"/>
              <w:right w:val="thinThickSmallGap" w:sz="24" w:space="0" w:color="auto"/>
            </w:tcBorders>
            <w:shd w:val="clear" w:color="auto" w:fill="D9D9D9" w:themeFill="background1" w:themeFillShade="D9"/>
            <w:vAlign w:val="center"/>
            <w:hideMark/>
          </w:tcPr>
          <w:p w14:paraId="02FAA323" w14:textId="77777777" w:rsidR="00552DE3" w:rsidRPr="007657B8" w:rsidRDefault="00552DE3" w:rsidP="007657B8">
            <w:pPr>
              <w:spacing w:line="312" w:lineRule="auto"/>
              <w:jc w:val="mediumKashida"/>
              <w:rPr>
                <w:rFonts w:ascii="Simplified Arabic" w:hAnsi="Simplified Arabic" w:cs="Simplified Arabic"/>
                <w:b/>
                <w:bCs/>
                <w:sz w:val="28"/>
                <w:szCs w:val="28"/>
                <w:lang w:bidi="ar-EG"/>
              </w:rPr>
            </w:pPr>
            <w:r w:rsidRPr="007657B8">
              <w:rPr>
                <w:rFonts w:ascii="Simplified Arabic" w:hAnsi="Simplified Arabic" w:cs="Simplified Arabic" w:hint="cs"/>
                <w:b/>
                <w:bCs/>
                <w:sz w:val="28"/>
                <w:szCs w:val="28"/>
                <w:rtl/>
                <w:lang w:bidi="ar-EG"/>
              </w:rPr>
              <w:t>الفقرات</w:t>
            </w:r>
          </w:p>
        </w:tc>
        <w:tc>
          <w:tcPr>
            <w:tcW w:w="1343" w:type="dxa"/>
            <w:tcBorders>
              <w:top w:val="thinThickSmallGap" w:sz="24" w:space="0" w:color="auto"/>
              <w:left w:val="single" w:sz="6" w:space="0" w:color="auto"/>
              <w:bottom w:val="single" w:sz="6" w:space="0" w:color="auto"/>
              <w:right w:val="single" w:sz="6" w:space="0" w:color="auto"/>
            </w:tcBorders>
            <w:shd w:val="clear" w:color="auto" w:fill="A6A6A6" w:themeFill="background1" w:themeFillShade="A6"/>
            <w:hideMark/>
          </w:tcPr>
          <w:p w14:paraId="64511EB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الثبات</w:t>
            </w:r>
          </w:p>
        </w:tc>
        <w:tc>
          <w:tcPr>
            <w:tcW w:w="1229" w:type="dxa"/>
            <w:tcBorders>
              <w:top w:val="thinThickSmallGap" w:sz="24" w:space="0" w:color="auto"/>
              <w:left w:val="single" w:sz="6" w:space="0" w:color="auto"/>
              <w:bottom w:val="single" w:sz="6" w:space="0" w:color="auto"/>
              <w:right w:val="thinThickSmallGap" w:sz="24" w:space="0" w:color="auto"/>
            </w:tcBorders>
            <w:shd w:val="clear" w:color="auto" w:fill="A6A6A6" w:themeFill="background1" w:themeFillShade="A6"/>
            <w:hideMark/>
          </w:tcPr>
          <w:p w14:paraId="1713A09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المصداقية</w:t>
            </w:r>
          </w:p>
        </w:tc>
      </w:tr>
      <w:tr w:rsidR="007657B8" w:rsidRPr="007657B8" w14:paraId="57DE5878" w14:textId="77777777" w:rsidTr="0022596B">
        <w:trPr>
          <w:trHeight w:val="359"/>
        </w:trPr>
        <w:tc>
          <w:tcPr>
            <w:tcW w:w="0" w:type="auto"/>
            <w:tcBorders>
              <w:top w:val="single" w:sz="4" w:space="0" w:color="auto"/>
              <w:left w:val="thickThinSmallGap" w:sz="24" w:space="0" w:color="auto"/>
              <w:bottom w:val="single" w:sz="6" w:space="0" w:color="auto"/>
              <w:right w:val="single" w:sz="6" w:space="0" w:color="auto"/>
            </w:tcBorders>
            <w:vAlign w:val="center"/>
            <w:hideMark/>
          </w:tcPr>
          <w:p w14:paraId="290AED78"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1</w:t>
            </w:r>
          </w:p>
        </w:tc>
        <w:tc>
          <w:tcPr>
            <w:tcW w:w="6026" w:type="dxa"/>
            <w:tcBorders>
              <w:top w:val="single" w:sz="4" w:space="0" w:color="auto"/>
              <w:left w:val="single" w:sz="6" w:space="0" w:color="auto"/>
              <w:bottom w:val="single" w:sz="6" w:space="0" w:color="auto"/>
              <w:right w:val="single" w:sz="4" w:space="0" w:color="auto"/>
            </w:tcBorders>
          </w:tcPr>
          <w:p w14:paraId="2344DB7A" w14:textId="55591619"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تعتبر إدارة المخاطر عنصرًا أساسيًا في تحقيق نجاح المشاريع المعمارية.</w:t>
            </w:r>
          </w:p>
        </w:tc>
        <w:tc>
          <w:tcPr>
            <w:tcW w:w="1343" w:type="dxa"/>
            <w:tcBorders>
              <w:top w:val="single" w:sz="4" w:space="0" w:color="auto"/>
              <w:left w:val="single" w:sz="6" w:space="0" w:color="auto"/>
              <w:bottom w:val="single" w:sz="6" w:space="0" w:color="auto"/>
              <w:right w:val="single" w:sz="6" w:space="0" w:color="auto"/>
            </w:tcBorders>
          </w:tcPr>
          <w:p w14:paraId="23A4AAB8"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0.88746</w:t>
            </w:r>
          </w:p>
        </w:tc>
        <w:tc>
          <w:tcPr>
            <w:tcW w:w="1229" w:type="dxa"/>
            <w:tcBorders>
              <w:top w:val="single" w:sz="4" w:space="0" w:color="auto"/>
              <w:left w:val="single" w:sz="6" w:space="0" w:color="auto"/>
              <w:bottom w:val="single" w:sz="6" w:space="0" w:color="auto"/>
              <w:right w:val="thinThickSmallGap" w:sz="24" w:space="0" w:color="auto"/>
            </w:tcBorders>
          </w:tcPr>
          <w:p w14:paraId="7F360EAF"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0.9356</w:t>
            </w:r>
          </w:p>
        </w:tc>
      </w:tr>
      <w:tr w:rsidR="007657B8" w:rsidRPr="007657B8" w14:paraId="0DFB1CC1"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07F4C80B"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2</w:t>
            </w:r>
          </w:p>
        </w:tc>
        <w:tc>
          <w:tcPr>
            <w:tcW w:w="6026" w:type="dxa"/>
            <w:tcBorders>
              <w:top w:val="single" w:sz="6" w:space="0" w:color="auto"/>
              <w:left w:val="single" w:sz="6" w:space="0" w:color="auto"/>
              <w:bottom w:val="single" w:sz="6" w:space="0" w:color="auto"/>
              <w:right w:val="single" w:sz="4" w:space="0" w:color="auto"/>
            </w:tcBorders>
          </w:tcPr>
          <w:p w14:paraId="54AAF64E" w14:textId="18A1714A"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تساهم استراتيجيات إدارة المخاطر الحالية في تقليل المشاكل المتعلقة بالجدول الزمني للمشاريع المعمارية.</w:t>
            </w:r>
          </w:p>
        </w:tc>
        <w:tc>
          <w:tcPr>
            <w:tcW w:w="1343" w:type="dxa"/>
            <w:tcBorders>
              <w:top w:val="single" w:sz="6" w:space="0" w:color="auto"/>
              <w:left w:val="single" w:sz="6" w:space="0" w:color="auto"/>
              <w:bottom w:val="single" w:sz="6" w:space="0" w:color="auto"/>
              <w:right w:val="single" w:sz="6" w:space="0" w:color="auto"/>
            </w:tcBorders>
          </w:tcPr>
          <w:p w14:paraId="3DB803E6"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0.8542</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577A682B"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0.9329</w:t>
            </w:r>
          </w:p>
        </w:tc>
      </w:tr>
      <w:tr w:rsidR="007657B8" w:rsidRPr="007657B8" w14:paraId="611A7389"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758AD780"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3</w:t>
            </w:r>
          </w:p>
        </w:tc>
        <w:tc>
          <w:tcPr>
            <w:tcW w:w="6026" w:type="dxa"/>
            <w:tcBorders>
              <w:top w:val="single" w:sz="6" w:space="0" w:color="auto"/>
              <w:left w:val="single" w:sz="6" w:space="0" w:color="auto"/>
              <w:bottom w:val="single" w:sz="6" w:space="0" w:color="auto"/>
              <w:right w:val="single" w:sz="4" w:space="0" w:color="auto"/>
            </w:tcBorders>
          </w:tcPr>
          <w:p w14:paraId="6A7A3CF6" w14:textId="52202820"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تساعد التقنيات الحديثة في إدارة المخاطر على تحسين جودة العمل في المشاريع المعمارية.</w:t>
            </w:r>
          </w:p>
        </w:tc>
        <w:tc>
          <w:tcPr>
            <w:tcW w:w="1343" w:type="dxa"/>
            <w:tcBorders>
              <w:top w:val="single" w:sz="6" w:space="0" w:color="auto"/>
              <w:left w:val="single" w:sz="6" w:space="0" w:color="auto"/>
              <w:bottom w:val="single" w:sz="6" w:space="0" w:color="auto"/>
              <w:right w:val="single" w:sz="6" w:space="0" w:color="auto"/>
            </w:tcBorders>
          </w:tcPr>
          <w:p w14:paraId="6E81A61F"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0.8637</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7ECEDDA8"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0.9342</w:t>
            </w:r>
          </w:p>
        </w:tc>
      </w:tr>
      <w:tr w:rsidR="007657B8" w:rsidRPr="007657B8" w14:paraId="22B9C929"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4ECF3233"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4</w:t>
            </w:r>
          </w:p>
        </w:tc>
        <w:tc>
          <w:tcPr>
            <w:tcW w:w="6026" w:type="dxa"/>
            <w:tcBorders>
              <w:top w:val="single" w:sz="6" w:space="0" w:color="auto"/>
              <w:left w:val="single" w:sz="6" w:space="0" w:color="auto"/>
              <w:bottom w:val="single" w:sz="6" w:space="0" w:color="auto"/>
              <w:right w:val="single" w:sz="4" w:space="0" w:color="auto"/>
            </w:tcBorders>
          </w:tcPr>
          <w:p w14:paraId="7DC5A9C9" w14:textId="2206264C"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يوجد وعي كافٍ لدى العاملين في القطاع المعماري حول أهمية إدارة المخاطر.</w:t>
            </w:r>
          </w:p>
        </w:tc>
        <w:tc>
          <w:tcPr>
            <w:tcW w:w="1343" w:type="dxa"/>
            <w:tcBorders>
              <w:top w:val="single" w:sz="6" w:space="0" w:color="auto"/>
              <w:left w:val="single" w:sz="6" w:space="0" w:color="auto"/>
              <w:bottom w:val="single" w:sz="6" w:space="0" w:color="auto"/>
              <w:right w:val="single" w:sz="6" w:space="0" w:color="auto"/>
            </w:tcBorders>
          </w:tcPr>
          <w:p w14:paraId="230F8D5D"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0.8531</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26AF00AE"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0.9258</w:t>
            </w:r>
          </w:p>
        </w:tc>
      </w:tr>
      <w:tr w:rsidR="007657B8" w:rsidRPr="007657B8" w14:paraId="0210C5DC"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4C66FB57"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5</w:t>
            </w:r>
          </w:p>
        </w:tc>
        <w:tc>
          <w:tcPr>
            <w:tcW w:w="6026" w:type="dxa"/>
            <w:tcBorders>
              <w:top w:val="single" w:sz="6" w:space="0" w:color="auto"/>
              <w:left w:val="single" w:sz="6" w:space="0" w:color="auto"/>
              <w:bottom w:val="single" w:sz="6" w:space="0" w:color="auto"/>
              <w:right w:val="single" w:sz="4" w:space="0" w:color="auto"/>
            </w:tcBorders>
          </w:tcPr>
          <w:p w14:paraId="25C52375" w14:textId="253E1F13"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تساهم مشاركة جميع الأطراف المعنية في المشروع في تعزيز فعالية إدارة المخاطر.</w:t>
            </w:r>
          </w:p>
        </w:tc>
        <w:tc>
          <w:tcPr>
            <w:tcW w:w="1343" w:type="dxa"/>
            <w:tcBorders>
              <w:top w:val="single" w:sz="6" w:space="0" w:color="auto"/>
              <w:left w:val="single" w:sz="6" w:space="0" w:color="auto"/>
              <w:bottom w:val="single" w:sz="6" w:space="0" w:color="auto"/>
              <w:right w:val="single" w:sz="6" w:space="0" w:color="auto"/>
            </w:tcBorders>
          </w:tcPr>
          <w:p w14:paraId="16EDF3BB"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0.8673</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41AC1790"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0.9364</w:t>
            </w:r>
          </w:p>
        </w:tc>
      </w:tr>
      <w:tr w:rsidR="007657B8" w:rsidRPr="007657B8" w14:paraId="06FE4EAA"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tcPr>
          <w:p w14:paraId="58833487"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6</w:t>
            </w:r>
          </w:p>
        </w:tc>
        <w:tc>
          <w:tcPr>
            <w:tcW w:w="6026" w:type="dxa"/>
            <w:tcBorders>
              <w:top w:val="single" w:sz="6" w:space="0" w:color="auto"/>
              <w:left w:val="single" w:sz="6" w:space="0" w:color="auto"/>
              <w:bottom w:val="single" w:sz="6" w:space="0" w:color="auto"/>
              <w:right w:val="single" w:sz="4" w:space="0" w:color="auto"/>
            </w:tcBorders>
          </w:tcPr>
          <w:p w14:paraId="3C83144F" w14:textId="7CD32FA5"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تُستخدم أساليب تقييم المخاطر بشكل فعال في المشاريع المعمارية.</w:t>
            </w:r>
          </w:p>
        </w:tc>
        <w:tc>
          <w:tcPr>
            <w:tcW w:w="1343" w:type="dxa"/>
            <w:tcBorders>
              <w:top w:val="single" w:sz="6" w:space="0" w:color="auto"/>
              <w:left w:val="single" w:sz="6" w:space="0" w:color="auto"/>
              <w:bottom w:val="single" w:sz="6" w:space="0" w:color="auto"/>
              <w:right w:val="single" w:sz="6" w:space="0" w:color="auto"/>
            </w:tcBorders>
          </w:tcPr>
          <w:p w14:paraId="0BAEEF72"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0.8744</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5124AC99"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0.9375</w:t>
            </w:r>
          </w:p>
        </w:tc>
      </w:tr>
      <w:tr w:rsidR="007657B8" w:rsidRPr="007657B8" w14:paraId="3B96E3F5"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tcPr>
          <w:p w14:paraId="651C8481"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7</w:t>
            </w:r>
          </w:p>
        </w:tc>
        <w:tc>
          <w:tcPr>
            <w:tcW w:w="6026" w:type="dxa"/>
            <w:tcBorders>
              <w:top w:val="single" w:sz="6" w:space="0" w:color="auto"/>
              <w:left w:val="single" w:sz="6" w:space="0" w:color="auto"/>
              <w:bottom w:val="single" w:sz="6" w:space="0" w:color="auto"/>
              <w:right w:val="single" w:sz="4" w:space="0" w:color="auto"/>
            </w:tcBorders>
          </w:tcPr>
          <w:p w14:paraId="12144446" w14:textId="0D0B6005"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تتلقى الفرق العاملة في المشاريع المعمارية التدريب اللازم على أساليب إدارة المخاطر.</w:t>
            </w:r>
          </w:p>
        </w:tc>
        <w:tc>
          <w:tcPr>
            <w:tcW w:w="1343" w:type="dxa"/>
            <w:tcBorders>
              <w:top w:val="single" w:sz="6" w:space="0" w:color="auto"/>
              <w:left w:val="single" w:sz="6" w:space="0" w:color="auto"/>
              <w:bottom w:val="single" w:sz="6" w:space="0" w:color="auto"/>
              <w:right w:val="single" w:sz="6" w:space="0" w:color="auto"/>
            </w:tcBorders>
          </w:tcPr>
          <w:p w14:paraId="2E8BEB20"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0.8758</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48C7FF38"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0.9293</w:t>
            </w:r>
          </w:p>
        </w:tc>
      </w:tr>
      <w:tr w:rsidR="007657B8" w:rsidRPr="007657B8" w14:paraId="49229D0E" w14:textId="77777777" w:rsidTr="0022596B">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tcPr>
          <w:p w14:paraId="26B3F4F6"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8</w:t>
            </w:r>
          </w:p>
        </w:tc>
        <w:tc>
          <w:tcPr>
            <w:tcW w:w="6026" w:type="dxa"/>
            <w:tcBorders>
              <w:top w:val="single" w:sz="6" w:space="0" w:color="auto"/>
              <w:left w:val="single" w:sz="6" w:space="0" w:color="auto"/>
              <w:bottom w:val="single" w:sz="6" w:space="0" w:color="auto"/>
              <w:right w:val="single" w:sz="4" w:space="0" w:color="auto"/>
            </w:tcBorders>
          </w:tcPr>
          <w:p w14:paraId="60C95BBB" w14:textId="33C6BFCE" w:rsidR="0022596B" w:rsidRPr="007657B8" w:rsidRDefault="0022596B" w:rsidP="007657B8">
            <w:pPr>
              <w:spacing w:line="312" w:lineRule="auto"/>
              <w:jc w:val="mediumKashida"/>
              <w:rPr>
                <w:rFonts w:ascii="Simplified Arabic" w:hAnsi="Simplified Arabic" w:cs="Simplified Arabic"/>
                <w:sz w:val="28"/>
                <w:szCs w:val="28"/>
                <w:rtl/>
              </w:rPr>
            </w:pPr>
            <w:r w:rsidRPr="007657B8">
              <w:rPr>
                <w:sz w:val="28"/>
                <w:szCs w:val="28"/>
                <w:rtl/>
              </w:rPr>
              <w:t>يمكن تحسين إدارة المخاطر في المشاريع المعمارية من خلال تطبيق نماذج عمل مبتكرة.</w:t>
            </w:r>
          </w:p>
        </w:tc>
        <w:tc>
          <w:tcPr>
            <w:tcW w:w="1343" w:type="dxa"/>
            <w:tcBorders>
              <w:top w:val="single" w:sz="6" w:space="0" w:color="auto"/>
              <w:left w:val="single" w:sz="6" w:space="0" w:color="auto"/>
              <w:bottom w:val="single" w:sz="6" w:space="0" w:color="auto"/>
              <w:right w:val="single" w:sz="6" w:space="0" w:color="auto"/>
            </w:tcBorders>
          </w:tcPr>
          <w:p w14:paraId="27D0F106"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0.8762</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15BB2FBA" w14:textId="77777777" w:rsidR="0022596B" w:rsidRPr="007657B8" w:rsidRDefault="0022596B"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0.9281</w:t>
            </w:r>
          </w:p>
        </w:tc>
      </w:tr>
      <w:tr w:rsidR="007657B8" w:rsidRPr="007657B8" w14:paraId="1287BE38" w14:textId="77777777" w:rsidTr="0022596B">
        <w:trPr>
          <w:trHeight w:val="819"/>
        </w:trPr>
        <w:tc>
          <w:tcPr>
            <w:tcW w:w="6390" w:type="dxa"/>
            <w:gridSpan w:val="2"/>
            <w:tcBorders>
              <w:top w:val="single" w:sz="6" w:space="0" w:color="auto"/>
              <w:left w:val="thickThinSmallGap" w:sz="24" w:space="0" w:color="auto"/>
              <w:bottom w:val="thickThinSmallGap" w:sz="24" w:space="0" w:color="auto"/>
              <w:right w:val="thinThickSmallGap" w:sz="24" w:space="0" w:color="auto"/>
            </w:tcBorders>
            <w:shd w:val="clear" w:color="auto" w:fill="D9D9D9" w:themeFill="background1" w:themeFillShade="D9"/>
            <w:vAlign w:val="center"/>
            <w:hideMark/>
          </w:tcPr>
          <w:p w14:paraId="4FEFFB8D" w14:textId="77777777" w:rsidR="00552DE3" w:rsidRPr="007657B8" w:rsidRDefault="00552DE3" w:rsidP="007657B8">
            <w:pPr>
              <w:spacing w:line="312" w:lineRule="auto"/>
              <w:jc w:val="mediumKashida"/>
              <w:rPr>
                <w:rFonts w:ascii="Simplified Arabic" w:hAnsi="Simplified Arabic" w:cs="Simplified Arabic"/>
                <w:b/>
                <w:bCs/>
                <w:sz w:val="28"/>
                <w:szCs w:val="28"/>
                <w:rtl/>
              </w:rPr>
            </w:pPr>
            <w:r w:rsidRPr="007657B8">
              <w:rPr>
                <w:rFonts w:ascii="Simplified Arabic" w:hAnsi="Simplified Arabic" w:cs="Simplified Arabic"/>
                <w:b/>
                <w:bCs/>
                <w:sz w:val="28"/>
                <w:szCs w:val="28"/>
                <w:rtl/>
              </w:rPr>
              <w:t>اجمالي الثبات والصدق للعينة الاجمالية</w:t>
            </w:r>
          </w:p>
        </w:tc>
        <w:tc>
          <w:tcPr>
            <w:tcW w:w="1343" w:type="dxa"/>
            <w:tcBorders>
              <w:top w:val="single" w:sz="6" w:space="0" w:color="auto"/>
              <w:left w:val="single" w:sz="6" w:space="0" w:color="auto"/>
              <w:bottom w:val="thickThinSmallGap" w:sz="24" w:space="0" w:color="auto"/>
              <w:right w:val="single" w:sz="6" w:space="0" w:color="auto"/>
            </w:tcBorders>
            <w:shd w:val="clear" w:color="auto" w:fill="D9D9D9" w:themeFill="background1" w:themeFillShade="D9"/>
            <w:vAlign w:val="center"/>
          </w:tcPr>
          <w:p w14:paraId="4492256B"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0.8760</w:t>
            </w:r>
          </w:p>
        </w:tc>
        <w:tc>
          <w:tcPr>
            <w:tcW w:w="1229" w:type="dxa"/>
            <w:tcBorders>
              <w:top w:val="single" w:sz="6" w:space="0" w:color="auto"/>
              <w:left w:val="single" w:sz="6" w:space="0" w:color="auto"/>
              <w:bottom w:val="thickThinSmallGap" w:sz="24" w:space="0" w:color="auto"/>
              <w:right w:val="thinThickSmallGap" w:sz="24" w:space="0" w:color="auto"/>
            </w:tcBorders>
            <w:shd w:val="clear" w:color="auto" w:fill="D9D9D9" w:themeFill="background1" w:themeFillShade="D9"/>
            <w:vAlign w:val="center"/>
          </w:tcPr>
          <w:p w14:paraId="35B24181"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0.9359</w:t>
            </w:r>
          </w:p>
        </w:tc>
      </w:tr>
    </w:tbl>
    <w:p w14:paraId="7C992156" w14:textId="77777777" w:rsidR="00552DE3" w:rsidRPr="007657B8" w:rsidRDefault="00552DE3" w:rsidP="007657B8">
      <w:pPr>
        <w:spacing w:after="120" w:line="312" w:lineRule="auto"/>
        <w:jc w:val="mediumKashida"/>
        <w:rPr>
          <w:rFonts w:ascii="Simplified Arabic" w:eastAsia="Calibri" w:hAnsi="Simplified Arabic" w:cs="Simplified Arabic"/>
          <w:kern w:val="0"/>
          <w:sz w:val="28"/>
          <w:szCs w:val="28"/>
          <w:rtl/>
          <w:lang w:bidi="ar-EG"/>
          <w14:ligatures w14:val="none"/>
        </w:rPr>
      </w:pPr>
      <w:r w:rsidRPr="007657B8">
        <w:rPr>
          <w:rFonts w:ascii="Simplified Arabic" w:eastAsia="Calibri" w:hAnsi="Simplified Arabic" w:cs="Simplified Arabic" w:hint="cs"/>
          <w:kern w:val="0"/>
          <w:sz w:val="28"/>
          <w:szCs w:val="28"/>
          <w:rtl/>
          <w:lang w:bidi="ar-EG"/>
          <w14:ligatures w14:val="none"/>
        </w:rPr>
        <w:t xml:space="preserve">المصدر: مخرجات تشغيل برنامج </w:t>
      </w:r>
      <w:proofErr w:type="spellStart"/>
      <w:r w:rsidRPr="007657B8">
        <w:rPr>
          <w:rFonts w:ascii="Simplified Arabic" w:eastAsia="Calibri" w:hAnsi="Simplified Arabic" w:cs="Simplified Arabic"/>
          <w:kern w:val="0"/>
          <w:sz w:val="28"/>
          <w:szCs w:val="28"/>
          <w:lang w:bidi="ar-EG"/>
          <w14:ligatures w14:val="none"/>
        </w:rPr>
        <w:t>spss</w:t>
      </w:r>
      <w:proofErr w:type="spellEnd"/>
    </w:p>
    <w:p w14:paraId="5A63CC52" w14:textId="72FCDD5F" w:rsidR="00986C2C" w:rsidRPr="00D36433" w:rsidRDefault="00552DE3" w:rsidP="00D36433">
      <w:pPr>
        <w:numPr>
          <w:ilvl w:val="0"/>
          <w:numId w:val="31"/>
        </w:numPr>
        <w:spacing w:line="312" w:lineRule="auto"/>
        <w:jc w:val="mediumKashida"/>
        <w:rPr>
          <w:rFonts w:ascii="Simplified Arabic" w:eastAsia="Calibri" w:hAnsi="Simplified Arabic" w:cs="Simplified Arabic"/>
          <w:kern w:val="0"/>
          <w:sz w:val="28"/>
          <w:szCs w:val="28"/>
          <w:u w:val="single"/>
          <w:lang w:bidi="fa-IR"/>
          <w14:ligatures w14:val="none"/>
        </w:rPr>
      </w:pPr>
      <w:bookmarkStart w:id="47" w:name="_Hlk152709820"/>
      <w:r w:rsidRPr="007657B8">
        <w:rPr>
          <w:rFonts w:ascii="Simplified Arabic" w:eastAsia="Calibri" w:hAnsi="Simplified Arabic" w:cs="Simplified Arabic"/>
          <w:kern w:val="0"/>
          <w:sz w:val="28"/>
          <w:szCs w:val="28"/>
          <w:u w:val="single"/>
          <w:rtl/>
          <w:lang w:bidi="fa-IR"/>
          <w14:ligatures w14:val="none"/>
        </w:rPr>
        <w:t xml:space="preserve">يتضح من الجدول </w:t>
      </w:r>
      <w:r w:rsidRPr="007657B8">
        <w:rPr>
          <w:rFonts w:ascii="Simplified Arabic" w:eastAsia="Calibri" w:hAnsi="Simplified Arabic" w:cs="Simplified Arabic" w:hint="cs"/>
          <w:kern w:val="0"/>
          <w:sz w:val="28"/>
          <w:szCs w:val="28"/>
          <w:u w:val="single"/>
          <w:rtl/>
          <w:lang w:bidi="fa-IR"/>
          <w14:ligatures w14:val="none"/>
        </w:rPr>
        <w:t>السابق</w:t>
      </w:r>
      <w:r w:rsidRPr="007657B8">
        <w:rPr>
          <w:rFonts w:ascii="Simplified Arabic" w:eastAsia="Calibri" w:hAnsi="Simplified Arabic" w:cs="Simplified Arabic"/>
          <w:kern w:val="0"/>
          <w:sz w:val="28"/>
          <w:szCs w:val="28"/>
          <w:u w:val="single"/>
          <w:rtl/>
          <w:lang w:bidi="fa-IR"/>
          <w14:ligatures w14:val="none"/>
        </w:rPr>
        <w:t xml:space="preserve"> :</w:t>
      </w:r>
      <w:bookmarkEnd w:id="47"/>
      <w:r w:rsidRPr="007657B8">
        <w:rPr>
          <w:rFonts w:ascii="Simplified Arabic" w:eastAsia="Calibri" w:hAnsi="Simplified Arabic" w:cs="Simplified Arabic" w:hint="cs"/>
          <w:kern w:val="0"/>
          <w:sz w:val="28"/>
          <w:szCs w:val="28"/>
          <w:rtl/>
          <w:lang w:bidi="fa-IR"/>
          <w14:ligatures w14:val="none"/>
        </w:rPr>
        <w:t xml:space="preserve"> أ</w:t>
      </w:r>
      <w:r w:rsidRPr="007657B8">
        <w:rPr>
          <w:rFonts w:ascii="Simplified Arabic" w:eastAsia="Calibri" w:hAnsi="Simplified Arabic" w:cs="Simplified Arabic"/>
          <w:kern w:val="0"/>
          <w:sz w:val="28"/>
          <w:szCs w:val="28"/>
          <w:rtl/>
          <w:lang w:bidi="fa-IR"/>
          <w14:ligatures w14:val="none"/>
        </w:rPr>
        <w:t xml:space="preserve">ن معامل ألفا كرونباخ لإجمالي متغيرات الدراسة لعينة </w:t>
      </w:r>
      <w:r w:rsidRPr="007657B8">
        <w:rPr>
          <w:rFonts w:ascii="Simplified Arabic" w:eastAsia="Calibri" w:hAnsi="Simplified Arabic" w:cs="Simplified Arabic" w:hint="cs"/>
          <w:kern w:val="0"/>
          <w:sz w:val="28"/>
          <w:szCs w:val="28"/>
          <w:u w:val="single"/>
          <w:rtl/>
          <w:lang w:bidi="fa-IR"/>
          <w14:ligatures w14:val="none"/>
        </w:rPr>
        <w:t>الدراسة</w:t>
      </w:r>
      <w:r w:rsidRPr="007657B8">
        <w:rPr>
          <w:rFonts w:ascii="Simplified Arabic" w:eastAsia="Calibri" w:hAnsi="Simplified Arabic" w:cs="Simplified Arabic"/>
          <w:kern w:val="0"/>
          <w:sz w:val="28"/>
          <w:szCs w:val="28"/>
          <w:rtl/>
          <w:lang w:bidi="fa-IR"/>
          <w14:ligatures w14:val="none"/>
        </w:rPr>
        <w:t xml:space="preserve"> قد بلغ ( 0.8760) مما يدل على الثبات المرتفع لعينة الدراسة، الأمر الذي انعكس أثره على الصدق الذاتي حيث بلغ ( 0.9359)</w:t>
      </w:r>
      <w:r w:rsidRPr="007657B8">
        <w:rPr>
          <w:rFonts w:ascii="Simplified Arabic" w:eastAsia="Calibri" w:hAnsi="Simplified Arabic" w:cs="Simplified Arabic" w:hint="cs"/>
          <w:kern w:val="0"/>
          <w:sz w:val="28"/>
          <w:szCs w:val="28"/>
          <w:rtl/>
          <w:lang w:bidi="fa-IR"/>
          <w14:ligatures w14:val="none"/>
        </w:rPr>
        <w:t>.</w:t>
      </w:r>
    </w:p>
    <w:p w14:paraId="6B927A1A"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b/>
          <w:bCs/>
          <w:sz w:val="28"/>
          <w:szCs w:val="28"/>
          <w:u w:val="single"/>
          <w:rtl/>
          <w:lang w:bidi="ar-EG"/>
        </w:rPr>
        <w:t>تحليل نتائج الدارسة واختبار الفروض</w:t>
      </w:r>
    </w:p>
    <w:p w14:paraId="6D631960"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b/>
          <w:bCs/>
          <w:sz w:val="28"/>
          <w:szCs w:val="28"/>
          <w:u w:val="single"/>
          <w:rtl/>
          <w:lang w:bidi="ar-EG"/>
        </w:rPr>
        <w:t xml:space="preserve">الإحصاء الوصفي </w:t>
      </w:r>
    </w:p>
    <w:p w14:paraId="0DD1614D"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 xml:space="preserve">التحليل الاحصائي الوصفي واختبار </w:t>
      </w:r>
      <w:r w:rsidRPr="007657B8">
        <w:rPr>
          <w:rFonts w:ascii="Simplified Arabic" w:hAnsi="Simplified Arabic" w:cs="Simplified Arabic"/>
          <w:sz w:val="28"/>
          <w:szCs w:val="28"/>
          <w:lang w:bidi="ar-EG"/>
        </w:rPr>
        <w:t>T</w:t>
      </w:r>
    </w:p>
    <w:tbl>
      <w:tblPr>
        <w:tblStyle w:val="TableGrid"/>
        <w:bidiVisual/>
        <w:tblW w:w="9540" w:type="dxa"/>
        <w:tblInd w:w="592"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600"/>
        <w:gridCol w:w="5677"/>
        <w:gridCol w:w="1042"/>
        <w:gridCol w:w="1189"/>
        <w:gridCol w:w="1032"/>
      </w:tblGrid>
      <w:tr w:rsidR="007657B8" w:rsidRPr="007657B8" w14:paraId="28FE1627" w14:textId="77777777" w:rsidTr="0022596B">
        <w:tc>
          <w:tcPr>
            <w:tcW w:w="600" w:type="dxa"/>
            <w:tcBorders>
              <w:top w:val="thinThickSmallGap" w:sz="24" w:space="0" w:color="auto"/>
              <w:left w:val="thickThinSmallGap" w:sz="24" w:space="0" w:color="auto"/>
              <w:bottom w:val="thinThickSmallGap" w:sz="24" w:space="0" w:color="auto"/>
              <w:right w:val="single" w:sz="6" w:space="0" w:color="auto"/>
            </w:tcBorders>
            <w:shd w:val="clear" w:color="auto" w:fill="D9D9D9" w:themeFill="background1" w:themeFillShade="D9"/>
            <w:vAlign w:val="center"/>
          </w:tcPr>
          <w:p w14:paraId="348E9054"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م</w:t>
            </w:r>
          </w:p>
        </w:tc>
        <w:tc>
          <w:tcPr>
            <w:tcW w:w="5677" w:type="dxa"/>
            <w:tcBorders>
              <w:top w:val="thinThickSmallGap" w:sz="24" w:space="0" w:color="auto"/>
              <w:left w:val="single" w:sz="6" w:space="0" w:color="auto"/>
              <w:bottom w:val="thinThickSmallGap" w:sz="24" w:space="0" w:color="auto"/>
              <w:right w:val="single" w:sz="4" w:space="0" w:color="auto"/>
            </w:tcBorders>
            <w:shd w:val="clear" w:color="auto" w:fill="D9D9D9" w:themeFill="background1" w:themeFillShade="D9"/>
            <w:vAlign w:val="center"/>
          </w:tcPr>
          <w:p w14:paraId="5C43B9AF"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الفقرات</w:t>
            </w:r>
          </w:p>
        </w:tc>
        <w:tc>
          <w:tcPr>
            <w:tcW w:w="1042" w:type="dxa"/>
            <w:tcBorders>
              <w:top w:val="thinThickSmallGap" w:sz="24" w:space="0" w:color="auto"/>
              <w:left w:val="single" w:sz="4" w:space="0" w:color="auto"/>
              <w:bottom w:val="thinThickSmallGap" w:sz="24" w:space="0" w:color="auto"/>
              <w:right w:val="single" w:sz="6" w:space="0" w:color="auto"/>
            </w:tcBorders>
            <w:shd w:val="clear" w:color="auto" w:fill="D9D9D9" w:themeFill="background1" w:themeFillShade="D9"/>
            <w:vAlign w:val="center"/>
          </w:tcPr>
          <w:p w14:paraId="2D37603E"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المتوسط</w:t>
            </w:r>
            <w:r w:rsidRPr="007657B8">
              <w:rPr>
                <w:rFonts w:ascii="Simplified Arabic" w:hAnsi="Simplified Arabic" w:cs="Simplified Arabic" w:hint="cs"/>
                <w:sz w:val="28"/>
                <w:szCs w:val="28"/>
                <w:rtl/>
                <w:lang w:bidi="ar-EG"/>
              </w:rPr>
              <w:t xml:space="preserve"> الحسابي</w:t>
            </w:r>
          </w:p>
        </w:tc>
        <w:tc>
          <w:tcPr>
            <w:tcW w:w="1189" w:type="dxa"/>
            <w:tcBorders>
              <w:top w:val="thinThickSmallGap" w:sz="24"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4073F30E"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rPr>
              <w:t>الانحراف المعياري</w:t>
            </w:r>
          </w:p>
        </w:tc>
        <w:tc>
          <w:tcPr>
            <w:tcW w:w="1032" w:type="dxa"/>
            <w:tcBorders>
              <w:top w:val="thinThickSmallGap" w:sz="24" w:space="0" w:color="auto"/>
              <w:left w:val="single" w:sz="6" w:space="0" w:color="auto"/>
              <w:bottom w:val="thinThickSmallGap" w:sz="24" w:space="0" w:color="auto"/>
              <w:right w:val="thinThickSmallGap" w:sz="24" w:space="0" w:color="auto"/>
            </w:tcBorders>
            <w:shd w:val="clear" w:color="auto" w:fill="D9D9D9" w:themeFill="background1" w:themeFillShade="D9"/>
            <w:vAlign w:val="center"/>
          </w:tcPr>
          <w:p w14:paraId="3B403355"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rPr>
              <w:t>معامل الاختلاف</w:t>
            </w:r>
          </w:p>
        </w:tc>
      </w:tr>
      <w:tr w:rsidR="007657B8" w:rsidRPr="007657B8" w14:paraId="26375F5B" w14:textId="77777777" w:rsidTr="0022596B">
        <w:tc>
          <w:tcPr>
            <w:tcW w:w="600" w:type="dxa"/>
          </w:tcPr>
          <w:p w14:paraId="36A49A94"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4" w:space="0" w:color="auto"/>
              <w:left w:val="single" w:sz="6" w:space="0" w:color="auto"/>
              <w:bottom w:val="single" w:sz="6" w:space="0" w:color="auto"/>
              <w:right w:val="single" w:sz="4" w:space="0" w:color="auto"/>
            </w:tcBorders>
          </w:tcPr>
          <w:p w14:paraId="63CAF362" w14:textId="4CCD6D38"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تعتبر إدارة المخاطر عنصرًا أساسيًا في تحقيق نجاح المشاريع المعمارية.</w:t>
            </w:r>
          </w:p>
        </w:tc>
        <w:tc>
          <w:tcPr>
            <w:tcW w:w="1042" w:type="dxa"/>
          </w:tcPr>
          <w:p w14:paraId="7BE7EBB6"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4.0455</w:t>
            </w:r>
          </w:p>
        </w:tc>
        <w:tc>
          <w:tcPr>
            <w:tcW w:w="1189" w:type="dxa"/>
          </w:tcPr>
          <w:p w14:paraId="0B4AA1A7"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0.51472</w:t>
            </w:r>
          </w:p>
        </w:tc>
        <w:tc>
          <w:tcPr>
            <w:tcW w:w="1032" w:type="dxa"/>
          </w:tcPr>
          <w:p w14:paraId="492832F3"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20.12</w:t>
            </w:r>
          </w:p>
        </w:tc>
      </w:tr>
      <w:tr w:rsidR="007657B8" w:rsidRPr="007657B8" w14:paraId="57534ABF" w14:textId="77777777" w:rsidTr="0022596B">
        <w:tc>
          <w:tcPr>
            <w:tcW w:w="600" w:type="dxa"/>
          </w:tcPr>
          <w:p w14:paraId="3552000C"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25D8ABF8" w14:textId="62F3D58C"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تساهم استراتيجيات إدارة المخاطر الحالية في تقليل المشاكل المتعلقة بالجدول الزمني للمشاريع المعمارية.</w:t>
            </w:r>
          </w:p>
        </w:tc>
        <w:tc>
          <w:tcPr>
            <w:tcW w:w="1042" w:type="dxa"/>
          </w:tcPr>
          <w:p w14:paraId="044A1A3F"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4.0893</w:t>
            </w:r>
          </w:p>
        </w:tc>
        <w:tc>
          <w:tcPr>
            <w:tcW w:w="1189" w:type="dxa"/>
          </w:tcPr>
          <w:p w14:paraId="29DD8B80"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0.52837</w:t>
            </w:r>
          </w:p>
        </w:tc>
        <w:tc>
          <w:tcPr>
            <w:tcW w:w="1032" w:type="dxa"/>
          </w:tcPr>
          <w:p w14:paraId="333D7236"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23.34</w:t>
            </w:r>
          </w:p>
        </w:tc>
      </w:tr>
      <w:tr w:rsidR="007657B8" w:rsidRPr="007657B8" w14:paraId="75FBA439" w14:textId="77777777" w:rsidTr="0022596B">
        <w:tc>
          <w:tcPr>
            <w:tcW w:w="600" w:type="dxa"/>
          </w:tcPr>
          <w:p w14:paraId="31676604"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66C17F1E" w14:textId="1D8E5AD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تساعد التقنيات الحديثة في إدارة المخاطر على تحسين جودة العمل في المشاريع المعمارية.</w:t>
            </w:r>
          </w:p>
        </w:tc>
        <w:tc>
          <w:tcPr>
            <w:tcW w:w="1042" w:type="dxa"/>
          </w:tcPr>
          <w:p w14:paraId="28368FAC"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4.1331</w:t>
            </w:r>
          </w:p>
        </w:tc>
        <w:tc>
          <w:tcPr>
            <w:tcW w:w="1189" w:type="dxa"/>
          </w:tcPr>
          <w:p w14:paraId="503270EE"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0.54202</w:t>
            </w:r>
          </w:p>
        </w:tc>
        <w:tc>
          <w:tcPr>
            <w:tcW w:w="1032" w:type="dxa"/>
          </w:tcPr>
          <w:p w14:paraId="3A23442F"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26.56</w:t>
            </w:r>
          </w:p>
        </w:tc>
      </w:tr>
      <w:tr w:rsidR="007657B8" w:rsidRPr="007657B8" w14:paraId="271345CA" w14:textId="77777777" w:rsidTr="0022596B">
        <w:tc>
          <w:tcPr>
            <w:tcW w:w="600" w:type="dxa"/>
          </w:tcPr>
          <w:p w14:paraId="51D82727"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6C62D42A" w14:textId="18597122"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يوجد وعي كافٍ لدى العاملين في القطاع المعماري حول أهمية إدارة المخاطر.</w:t>
            </w:r>
          </w:p>
        </w:tc>
        <w:tc>
          <w:tcPr>
            <w:tcW w:w="1042" w:type="dxa"/>
          </w:tcPr>
          <w:p w14:paraId="267236A9"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4.1769</w:t>
            </w:r>
          </w:p>
        </w:tc>
        <w:tc>
          <w:tcPr>
            <w:tcW w:w="1189" w:type="dxa"/>
          </w:tcPr>
          <w:p w14:paraId="06A7BE5A"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0.55567</w:t>
            </w:r>
          </w:p>
        </w:tc>
        <w:tc>
          <w:tcPr>
            <w:tcW w:w="1032" w:type="dxa"/>
          </w:tcPr>
          <w:p w14:paraId="6C3E24B6"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29.78</w:t>
            </w:r>
          </w:p>
        </w:tc>
      </w:tr>
      <w:tr w:rsidR="007657B8" w:rsidRPr="007657B8" w14:paraId="06E412D8" w14:textId="77777777" w:rsidTr="0022596B">
        <w:tc>
          <w:tcPr>
            <w:tcW w:w="600" w:type="dxa"/>
          </w:tcPr>
          <w:p w14:paraId="296930F9"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43888B16" w14:textId="09F913DD"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تساهم مشاركة جميع الأطراف المعنية في المشروع في تعزيز فعالية إدارة المخاطر.</w:t>
            </w:r>
          </w:p>
        </w:tc>
        <w:tc>
          <w:tcPr>
            <w:tcW w:w="1042" w:type="dxa"/>
          </w:tcPr>
          <w:p w14:paraId="684CA188"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4.2207</w:t>
            </w:r>
          </w:p>
        </w:tc>
        <w:tc>
          <w:tcPr>
            <w:tcW w:w="1189" w:type="dxa"/>
          </w:tcPr>
          <w:p w14:paraId="5EDDD6BD"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0.56932</w:t>
            </w:r>
          </w:p>
        </w:tc>
        <w:tc>
          <w:tcPr>
            <w:tcW w:w="1032" w:type="dxa"/>
          </w:tcPr>
          <w:p w14:paraId="7F8405EB"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33</w:t>
            </w:r>
          </w:p>
        </w:tc>
      </w:tr>
      <w:tr w:rsidR="007657B8" w:rsidRPr="007657B8" w14:paraId="1C21C42B" w14:textId="77777777" w:rsidTr="0022596B">
        <w:tc>
          <w:tcPr>
            <w:tcW w:w="600" w:type="dxa"/>
          </w:tcPr>
          <w:p w14:paraId="76B38F5B"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618F7A50" w14:textId="2E0F8FA2"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تُستخدم أساليب تقييم المخاطر بشكل فعال في المشاريع المعمارية.</w:t>
            </w:r>
          </w:p>
        </w:tc>
        <w:tc>
          <w:tcPr>
            <w:tcW w:w="1042" w:type="dxa"/>
          </w:tcPr>
          <w:p w14:paraId="58542A66"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4.2645</w:t>
            </w:r>
          </w:p>
        </w:tc>
        <w:tc>
          <w:tcPr>
            <w:tcW w:w="1189" w:type="dxa"/>
          </w:tcPr>
          <w:p w14:paraId="2FEB7501"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0.58297</w:t>
            </w:r>
          </w:p>
        </w:tc>
        <w:tc>
          <w:tcPr>
            <w:tcW w:w="1032" w:type="dxa"/>
          </w:tcPr>
          <w:p w14:paraId="76F47B0E"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36.22</w:t>
            </w:r>
          </w:p>
        </w:tc>
      </w:tr>
      <w:tr w:rsidR="007657B8" w:rsidRPr="007657B8" w14:paraId="72D86EF9" w14:textId="77777777" w:rsidTr="0022596B">
        <w:tc>
          <w:tcPr>
            <w:tcW w:w="600" w:type="dxa"/>
          </w:tcPr>
          <w:p w14:paraId="566F77AB"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0D4EB0FE" w14:textId="4E2EED03"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تتلقى الفرق العاملة في المشاريع المعمارية التدريب اللازم على أساليب إدارة المخاطر.</w:t>
            </w:r>
          </w:p>
        </w:tc>
        <w:tc>
          <w:tcPr>
            <w:tcW w:w="1042" w:type="dxa"/>
          </w:tcPr>
          <w:p w14:paraId="1EE8B9E5"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4.3083</w:t>
            </w:r>
          </w:p>
        </w:tc>
        <w:tc>
          <w:tcPr>
            <w:tcW w:w="1189" w:type="dxa"/>
          </w:tcPr>
          <w:p w14:paraId="613053D1"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0.59662</w:t>
            </w:r>
          </w:p>
        </w:tc>
        <w:tc>
          <w:tcPr>
            <w:tcW w:w="1032" w:type="dxa"/>
          </w:tcPr>
          <w:p w14:paraId="160C59A9"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39.44</w:t>
            </w:r>
          </w:p>
        </w:tc>
      </w:tr>
      <w:tr w:rsidR="007657B8" w:rsidRPr="007657B8" w14:paraId="2E5329E0" w14:textId="77777777" w:rsidTr="0022596B">
        <w:tc>
          <w:tcPr>
            <w:tcW w:w="600" w:type="dxa"/>
          </w:tcPr>
          <w:p w14:paraId="74264AB4" w14:textId="77777777" w:rsidR="0022596B" w:rsidRPr="007657B8" w:rsidRDefault="0022596B" w:rsidP="007657B8">
            <w:pPr>
              <w:pStyle w:val="ListParagraph"/>
              <w:numPr>
                <w:ilvl w:val="0"/>
                <w:numId w:val="32"/>
              </w:numPr>
              <w:spacing w:line="312" w:lineRule="auto"/>
              <w:jc w:val="mediumKashida"/>
              <w:rPr>
                <w:rFonts w:ascii="Simplified Arabic" w:hAnsi="Simplified Arabic" w:cs="Simplified Arabic"/>
                <w:sz w:val="28"/>
                <w:szCs w:val="28"/>
                <w:rtl/>
                <w:lang w:bidi="ar-EG"/>
              </w:rPr>
            </w:pPr>
          </w:p>
        </w:tc>
        <w:tc>
          <w:tcPr>
            <w:tcW w:w="5677" w:type="dxa"/>
            <w:tcBorders>
              <w:top w:val="single" w:sz="6" w:space="0" w:color="auto"/>
              <w:left w:val="single" w:sz="6" w:space="0" w:color="auto"/>
              <w:bottom w:val="single" w:sz="6" w:space="0" w:color="auto"/>
              <w:right w:val="single" w:sz="4" w:space="0" w:color="auto"/>
            </w:tcBorders>
          </w:tcPr>
          <w:p w14:paraId="7C0CCC28" w14:textId="44715DDF"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sz w:val="28"/>
                <w:szCs w:val="28"/>
                <w:rtl/>
              </w:rPr>
              <w:t>يمكن تحسين إدارة المخاطر في المشاريع المعمارية من خلال تطبيق نماذج عمل مبتكرة.</w:t>
            </w:r>
          </w:p>
        </w:tc>
        <w:tc>
          <w:tcPr>
            <w:tcW w:w="1042" w:type="dxa"/>
          </w:tcPr>
          <w:p w14:paraId="1201029C"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4.3521</w:t>
            </w:r>
          </w:p>
        </w:tc>
        <w:tc>
          <w:tcPr>
            <w:tcW w:w="1189" w:type="dxa"/>
          </w:tcPr>
          <w:p w14:paraId="4BCDD9B0"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0.61027</w:t>
            </w:r>
          </w:p>
        </w:tc>
        <w:tc>
          <w:tcPr>
            <w:tcW w:w="1032" w:type="dxa"/>
          </w:tcPr>
          <w:p w14:paraId="33250590" w14:textId="77777777" w:rsidR="0022596B" w:rsidRPr="007657B8" w:rsidRDefault="0022596B"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42.66</w:t>
            </w:r>
          </w:p>
        </w:tc>
      </w:tr>
      <w:tr w:rsidR="007657B8" w:rsidRPr="007657B8" w14:paraId="64DDD6C1" w14:textId="77777777" w:rsidTr="0022596B">
        <w:tc>
          <w:tcPr>
            <w:tcW w:w="6277" w:type="dxa"/>
            <w:gridSpan w:val="2"/>
            <w:shd w:val="clear" w:color="auto" w:fill="F2F2F2" w:themeFill="background1" w:themeFillShade="F2"/>
          </w:tcPr>
          <w:p w14:paraId="477A3191" w14:textId="77777777" w:rsidR="00552DE3" w:rsidRPr="007657B8" w:rsidRDefault="00552DE3" w:rsidP="007657B8">
            <w:pPr>
              <w:spacing w:line="312" w:lineRule="auto"/>
              <w:jc w:val="mediumKashida"/>
              <w:rPr>
                <w:rFonts w:ascii="Simplified Arabic" w:hAnsi="Simplified Arabic" w:cs="Simplified Arabic"/>
                <w:b/>
                <w:bCs/>
                <w:sz w:val="28"/>
                <w:szCs w:val="28"/>
                <w:rtl/>
                <w:lang w:bidi="ar-EG"/>
              </w:rPr>
            </w:pPr>
            <w:r w:rsidRPr="007657B8">
              <w:rPr>
                <w:rFonts w:ascii="Simplified Arabic" w:hAnsi="Simplified Arabic" w:cs="Simplified Arabic" w:hint="cs"/>
                <w:b/>
                <w:bCs/>
                <w:sz w:val="28"/>
                <w:szCs w:val="28"/>
                <w:rtl/>
                <w:lang w:bidi="ar-EG"/>
              </w:rPr>
              <w:t>المتوسط العام</w:t>
            </w:r>
          </w:p>
        </w:tc>
        <w:tc>
          <w:tcPr>
            <w:tcW w:w="1042" w:type="dxa"/>
            <w:shd w:val="clear" w:color="auto" w:fill="F2F2F2" w:themeFill="background1" w:themeFillShade="F2"/>
          </w:tcPr>
          <w:p w14:paraId="35CC748C"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3.4325</w:t>
            </w:r>
          </w:p>
        </w:tc>
        <w:tc>
          <w:tcPr>
            <w:tcW w:w="1189" w:type="dxa"/>
            <w:shd w:val="clear" w:color="auto" w:fill="F2F2F2" w:themeFill="background1" w:themeFillShade="F2"/>
          </w:tcPr>
          <w:p w14:paraId="7F9FF5C6"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1.0782</w:t>
            </w:r>
          </w:p>
        </w:tc>
        <w:tc>
          <w:tcPr>
            <w:tcW w:w="1032" w:type="dxa"/>
            <w:shd w:val="clear" w:color="auto" w:fill="F2F2F2" w:themeFill="background1" w:themeFillShade="F2"/>
          </w:tcPr>
          <w:p w14:paraId="36A4A1BE" w14:textId="77777777" w:rsidR="00552DE3"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31.41</w:t>
            </w:r>
          </w:p>
        </w:tc>
      </w:tr>
    </w:tbl>
    <w:p w14:paraId="2D84970F" w14:textId="77777777" w:rsidR="00552DE3" w:rsidRPr="007657B8" w:rsidRDefault="00552DE3" w:rsidP="007657B8">
      <w:pPr>
        <w:spacing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hint="cs"/>
          <w:sz w:val="28"/>
          <w:szCs w:val="28"/>
          <w:rtl/>
          <w:lang w:bidi="ar-EG"/>
        </w:rPr>
        <w:t xml:space="preserve">المصدر: مخرجات تشغيل برنامج </w:t>
      </w:r>
      <w:proofErr w:type="spellStart"/>
      <w:r w:rsidRPr="007657B8">
        <w:rPr>
          <w:rFonts w:ascii="Simplified Arabic" w:hAnsi="Simplified Arabic" w:cs="Simplified Arabic"/>
          <w:sz w:val="28"/>
          <w:szCs w:val="28"/>
          <w:lang w:bidi="ar-EG"/>
        </w:rPr>
        <w:t>spss</w:t>
      </w:r>
      <w:proofErr w:type="spellEnd"/>
    </w:p>
    <w:p w14:paraId="52A3F855" w14:textId="77777777" w:rsidR="00552DE3" w:rsidRPr="007657B8" w:rsidRDefault="00552DE3" w:rsidP="007657B8">
      <w:pPr>
        <w:numPr>
          <w:ilvl w:val="0"/>
          <w:numId w:val="33"/>
        </w:numPr>
        <w:spacing w:line="312" w:lineRule="auto"/>
        <w:jc w:val="mediumKashida"/>
        <w:rPr>
          <w:rFonts w:ascii="Simplified Arabic" w:hAnsi="Simplified Arabic" w:cs="Simplified Arabic"/>
          <w:sz w:val="28"/>
          <w:szCs w:val="28"/>
          <w:u w:val="single"/>
          <w:lang w:bidi="ar-EG"/>
        </w:rPr>
      </w:pPr>
      <w:r w:rsidRPr="007657B8">
        <w:rPr>
          <w:rFonts w:ascii="Simplified Arabic" w:hAnsi="Simplified Arabic" w:cs="Simplified Arabic" w:hint="cs"/>
          <w:sz w:val="28"/>
          <w:szCs w:val="28"/>
          <w:u w:val="single"/>
          <w:rtl/>
          <w:lang w:bidi="ar-EG"/>
        </w:rPr>
        <w:t>يتضح من الجدول السابق ما يلي:</w:t>
      </w:r>
    </w:p>
    <w:p w14:paraId="44068C2F" w14:textId="3AD20C9A" w:rsidR="00974307" w:rsidRPr="007657B8" w:rsidRDefault="00552DE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hint="cs"/>
          <w:sz w:val="28"/>
          <w:szCs w:val="28"/>
          <w:rtl/>
          <w:lang w:bidi="ar-EG"/>
        </w:rPr>
        <w:t xml:space="preserve">أظهرت مفردات عينة البحث الخاصة بالدراسة </w:t>
      </w:r>
      <w:proofErr w:type="spellStart"/>
      <w:r w:rsidRPr="007657B8">
        <w:rPr>
          <w:rFonts w:ascii="Simplified Arabic" w:hAnsi="Simplified Arabic" w:cs="Simplified Arabic" w:hint="cs"/>
          <w:sz w:val="28"/>
          <w:szCs w:val="28"/>
          <w:rtl/>
          <w:lang w:bidi="ar-EG"/>
        </w:rPr>
        <w:t>اتجاهآ</w:t>
      </w:r>
      <w:proofErr w:type="spellEnd"/>
      <w:r w:rsidRPr="007657B8">
        <w:rPr>
          <w:rFonts w:ascii="Simplified Arabic" w:hAnsi="Simplified Arabic" w:cs="Simplified Arabic" w:hint="cs"/>
          <w:sz w:val="28"/>
          <w:szCs w:val="28"/>
          <w:rtl/>
          <w:lang w:bidi="ar-EG"/>
        </w:rPr>
        <w:t xml:space="preserve"> </w:t>
      </w:r>
      <w:proofErr w:type="spellStart"/>
      <w:r w:rsidRPr="007657B8">
        <w:rPr>
          <w:rFonts w:ascii="Simplified Arabic" w:hAnsi="Simplified Arabic" w:cs="Simplified Arabic" w:hint="cs"/>
          <w:sz w:val="28"/>
          <w:szCs w:val="28"/>
          <w:rtl/>
          <w:lang w:bidi="ar-EG"/>
        </w:rPr>
        <w:t>عامآ</w:t>
      </w:r>
      <w:proofErr w:type="spellEnd"/>
      <w:r w:rsidRPr="007657B8">
        <w:rPr>
          <w:rFonts w:ascii="Simplified Arabic" w:hAnsi="Simplified Arabic" w:cs="Simplified Arabic" w:hint="cs"/>
          <w:sz w:val="28"/>
          <w:szCs w:val="28"/>
          <w:rtl/>
          <w:lang w:bidi="ar-EG"/>
        </w:rPr>
        <w:t xml:space="preserve"> نحو الموافقة بدرجة كبيرة على العبارات الخاصة بالدراسة وذلك بمتوسط حسابي (</w:t>
      </w:r>
      <w:r w:rsidRPr="007657B8">
        <w:rPr>
          <w:rFonts w:ascii="Simplified Arabic" w:hAnsi="Simplified Arabic" w:cs="Simplified Arabic"/>
          <w:sz w:val="28"/>
          <w:szCs w:val="28"/>
          <w:rtl/>
          <w:lang w:bidi="ar-EG"/>
        </w:rPr>
        <w:t>3.4325</w:t>
      </w:r>
      <w:r w:rsidRPr="007657B8">
        <w:rPr>
          <w:rFonts w:ascii="Simplified Arabic" w:hAnsi="Simplified Arabic" w:cs="Simplified Arabic" w:hint="cs"/>
          <w:sz w:val="28"/>
          <w:szCs w:val="28"/>
          <w:rtl/>
          <w:lang w:bidi="ar-EG"/>
        </w:rPr>
        <w:t>) ومعامل اختلاف معياري (</w:t>
      </w:r>
      <w:r w:rsidRPr="007657B8">
        <w:rPr>
          <w:rFonts w:ascii="Simplified Arabic" w:hAnsi="Simplified Arabic" w:cs="Simplified Arabic"/>
          <w:sz w:val="28"/>
          <w:szCs w:val="28"/>
          <w:rtl/>
          <w:lang w:bidi="ar-EG"/>
        </w:rPr>
        <w:t>31.41</w:t>
      </w:r>
      <w:proofErr w:type="gramStart"/>
      <w:r w:rsidRPr="007657B8">
        <w:rPr>
          <w:rFonts w:ascii="Simplified Arabic" w:hAnsi="Simplified Arabic" w:cs="Simplified Arabic" w:hint="cs"/>
          <w:sz w:val="28"/>
          <w:szCs w:val="28"/>
          <w:rtl/>
          <w:lang w:bidi="ar-EG"/>
        </w:rPr>
        <w:t>) .</w:t>
      </w:r>
      <w:proofErr w:type="gramEnd"/>
      <w:r w:rsidRPr="007657B8">
        <w:rPr>
          <w:rFonts w:ascii="Simplified Arabic" w:hAnsi="Simplified Arabic" w:cs="Simplified Arabic" w:hint="cs"/>
          <w:sz w:val="28"/>
          <w:szCs w:val="28"/>
          <w:rtl/>
          <w:lang w:bidi="ar-EG"/>
        </w:rPr>
        <w:t xml:space="preserve"> </w:t>
      </w:r>
    </w:p>
    <w:p w14:paraId="3BFA5312" w14:textId="77777777" w:rsidR="00552DE3" w:rsidRPr="007657B8" w:rsidRDefault="00552DE3" w:rsidP="007657B8">
      <w:pPr>
        <w:spacing w:line="312" w:lineRule="auto"/>
        <w:jc w:val="mediumKashida"/>
        <w:rPr>
          <w:rFonts w:ascii="Simplified Arabic" w:hAnsi="Simplified Arabic" w:cs="Simplified Arabic"/>
          <w:b/>
          <w:bCs/>
          <w:sz w:val="28"/>
          <w:szCs w:val="28"/>
          <w:u w:val="single"/>
          <w:rtl/>
          <w:lang w:bidi="ar-EG"/>
        </w:rPr>
      </w:pPr>
      <w:r w:rsidRPr="007657B8">
        <w:rPr>
          <w:rFonts w:ascii="Simplified Arabic" w:hAnsi="Simplified Arabic" w:cs="Simplified Arabic"/>
          <w:b/>
          <w:bCs/>
          <w:sz w:val="28"/>
          <w:szCs w:val="28"/>
          <w:u w:val="single"/>
          <w:rtl/>
          <w:lang w:bidi="ar-EG"/>
        </w:rPr>
        <w:t>خلاصة اختبار صحة الفروض</w:t>
      </w:r>
    </w:p>
    <w:tbl>
      <w:tblPr>
        <w:bidiVisual/>
        <w:tblW w:w="9419"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332"/>
        <w:gridCol w:w="4823"/>
        <w:gridCol w:w="2264"/>
      </w:tblGrid>
      <w:tr w:rsidR="007657B8" w:rsidRPr="007657B8" w14:paraId="5070DC04" w14:textId="77777777" w:rsidTr="0076227C">
        <w:trPr>
          <w:trHeight w:val="624"/>
          <w:jc w:val="center"/>
        </w:trPr>
        <w:tc>
          <w:tcPr>
            <w:tcW w:w="2332" w:type="dxa"/>
            <w:tcBorders>
              <w:top w:val="thinThickSmallGap" w:sz="24" w:space="0" w:color="auto"/>
              <w:left w:val="thickThinSmallGap" w:sz="24" w:space="0" w:color="auto"/>
              <w:bottom w:val="thinThickSmallGap" w:sz="24" w:space="0" w:color="auto"/>
              <w:right w:val="single" w:sz="6" w:space="0" w:color="auto"/>
            </w:tcBorders>
            <w:vAlign w:val="center"/>
            <w:hideMark/>
          </w:tcPr>
          <w:p w14:paraId="0D51BC1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الفرض</w:t>
            </w:r>
          </w:p>
        </w:tc>
        <w:tc>
          <w:tcPr>
            <w:tcW w:w="4823" w:type="dxa"/>
            <w:tcBorders>
              <w:top w:val="thinThickSmallGap" w:sz="24" w:space="0" w:color="auto"/>
              <w:left w:val="single" w:sz="6" w:space="0" w:color="auto"/>
              <w:bottom w:val="thinThickSmallGap" w:sz="24" w:space="0" w:color="auto"/>
              <w:right w:val="single" w:sz="6" w:space="0" w:color="auto"/>
            </w:tcBorders>
            <w:vAlign w:val="center"/>
            <w:hideMark/>
          </w:tcPr>
          <w:p w14:paraId="13A8D2E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نص الفرض</w:t>
            </w:r>
          </w:p>
        </w:tc>
        <w:tc>
          <w:tcPr>
            <w:tcW w:w="2264" w:type="dxa"/>
            <w:tcBorders>
              <w:top w:val="thinThickSmallGap" w:sz="24" w:space="0" w:color="auto"/>
              <w:left w:val="single" w:sz="6" w:space="0" w:color="auto"/>
              <w:bottom w:val="thinThickSmallGap" w:sz="24" w:space="0" w:color="auto"/>
              <w:right w:val="thinThickSmallGap" w:sz="24" w:space="0" w:color="auto"/>
            </w:tcBorders>
            <w:vAlign w:val="center"/>
            <w:hideMark/>
          </w:tcPr>
          <w:p w14:paraId="4EAFFC5A" w14:textId="77777777" w:rsidR="00552DE3" w:rsidRPr="007657B8" w:rsidRDefault="00552DE3" w:rsidP="007657B8">
            <w:pPr>
              <w:spacing w:line="312" w:lineRule="auto"/>
              <w:jc w:val="mediumKashida"/>
              <w:rPr>
                <w:rFonts w:ascii="Simplified Arabic" w:hAnsi="Simplified Arabic" w:cs="Simplified Arabic"/>
                <w:sz w:val="28"/>
                <w:szCs w:val="28"/>
                <w:lang w:bidi="ar-EG"/>
              </w:rPr>
            </w:pPr>
            <w:r w:rsidRPr="007657B8">
              <w:rPr>
                <w:rFonts w:ascii="Simplified Arabic" w:hAnsi="Simplified Arabic" w:cs="Simplified Arabic"/>
                <w:sz w:val="28"/>
                <w:szCs w:val="28"/>
                <w:rtl/>
              </w:rPr>
              <w:t>نتيجة اختبار الفرض</w:t>
            </w:r>
          </w:p>
        </w:tc>
      </w:tr>
      <w:tr w:rsidR="007657B8" w:rsidRPr="007657B8" w14:paraId="64992E71" w14:textId="77777777" w:rsidTr="0076227C">
        <w:trPr>
          <w:trHeight w:val="65"/>
          <w:jc w:val="center"/>
        </w:trPr>
        <w:tc>
          <w:tcPr>
            <w:tcW w:w="2332" w:type="dxa"/>
            <w:tcBorders>
              <w:top w:val="single" w:sz="6" w:space="0" w:color="auto"/>
              <w:left w:val="thickThinSmallGap" w:sz="24" w:space="0" w:color="auto"/>
              <w:bottom w:val="single" w:sz="6" w:space="0" w:color="auto"/>
              <w:right w:val="single" w:sz="6" w:space="0" w:color="auto"/>
            </w:tcBorders>
            <w:vAlign w:val="center"/>
            <w:hideMark/>
          </w:tcPr>
          <w:p w14:paraId="14B55EB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الفرض الفرعي الاول</w:t>
            </w:r>
          </w:p>
        </w:tc>
        <w:tc>
          <w:tcPr>
            <w:tcW w:w="4823" w:type="dxa"/>
            <w:tcBorders>
              <w:top w:val="single" w:sz="6" w:space="0" w:color="auto"/>
              <w:left w:val="single" w:sz="6" w:space="0" w:color="auto"/>
              <w:bottom w:val="single" w:sz="6" w:space="0" w:color="auto"/>
              <w:right w:val="single" w:sz="6" w:space="0" w:color="auto"/>
            </w:tcBorders>
          </w:tcPr>
          <w:p w14:paraId="0CFE92F5" w14:textId="361F1303" w:rsidR="00552DE3" w:rsidRPr="007657B8" w:rsidRDefault="006710D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تساهم إجراءات إدارة المخاطر الفعالة في تحسين مستويات السلامة وجودة العمل في المشاريع المعمارية.</w:t>
            </w:r>
          </w:p>
        </w:tc>
        <w:tc>
          <w:tcPr>
            <w:tcW w:w="2264" w:type="dxa"/>
            <w:tcBorders>
              <w:top w:val="single" w:sz="6" w:space="0" w:color="auto"/>
              <w:left w:val="single" w:sz="6" w:space="0" w:color="auto"/>
              <w:bottom w:val="single" w:sz="6" w:space="0" w:color="auto"/>
              <w:right w:val="thinThickSmallGap" w:sz="24" w:space="0" w:color="auto"/>
            </w:tcBorders>
            <w:vAlign w:val="center"/>
            <w:hideMark/>
          </w:tcPr>
          <w:p w14:paraId="1D586EA3"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تم قبول الفرض</w:t>
            </w:r>
          </w:p>
        </w:tc>
      </w:tr>
      <w:tr w:rsidR="007657B8" w:rsidRPr="007657B8" w14:paraId="553BBC2C" w14:textId="77777777" w:rsidTr="0076227C">
        <w:trPr>
          <w:trHeight w:val="65"/>
          <w:jc w:val="center"/>
        </w:trPr>
        <w:tc>
          <w:tcPr>
            <w:tcW w:w="2332" w:type="dxa"/>
            <w:tcBorders>
              <w:top w:val="single" w:sz="6" w:space="0" w:color="auto"/>
              <w:left w:val="thickThinSmallGap" w:sz="24" w:space="0" w:color="auto"/>
              <w:bottom w:val="single" w:sz="6" w:space="0" w:color="auto"/>
              <w:right w:val="single" w:sz="6" w:space="0" w:color="auto"/>
            </w:tcBorders>
            <w:vAlign w:val="center"/>
            <w:hideMark/>
          </w:tcPr>
          <w:p w14:paraId="63978CF9"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الفرض الفرعي الثاني</w:t>
            </w:r>
          </w:p>
        </w:tc>
        <w:tc>
          <w:tcPr>
            <w:tcW w:w="4823" w:type="dxa"/>
            <w:tcBorders>
              <w:top w:val="single" w:sz="6" w:space="0" w:color="auto"/>
              <w:left w:val="single" w:sz="6" w:space="0" w:color="auto"/>
              <w:bottom w:val="single" w:sz="6" w:space="0" w:color="auto"/>
              <w:right w:val="single" w:sz="6" w:space="0" w:color="auto"/>
            </w:tcBorders>
          </w:tcPr>
          <w:p w14:paraId="48082A30" w14:textId="02AEB777" w:rsidR="00552DE3" w:rsidRPr="007657B8" w:rsidRDefault="006710D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lang w:bidi="ar-EG"/>
              </w:rPr>
              <w:t>استخدام التقنيات الحديثة في إدارة المخاطر يعزز القدرة على التنبؤ بالمشاكل المحتملة في المشاريع المعمارية.</w:t>
            </w:r>
          </w:p>
        </w:tc>
        <w:tc>
          <w:tcPr>
            <w:tcW w:w="2264" w:type="dxa"/>
            <w:tcBorders>
              <w:top w:val="single" w:sz="6" w:space="0" w:color="auto"/>
              <w:left w:val="single" w:sz="6" w:space="0" w:color="auto"/>
              <w:bottom w:val="single" w:sz="6" w:space="0" w:color="auto"/>
              <w:right w:val="thinThickSmallGap" w:sz="24" w:space="0" w:color="auto"/>
            </w:tcBorders>
            <w:vAlign w:val="center"/>
            <w:hideMark/>
          </w:tcPr>
          <w:p w14:paraId="7C47455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تم قبول الفرض</w:t>
            </w:r>
          </w:p>
        </w:tc>
      </w:tr>
      <w:tr w:rsidR="007657B8" w:rsidRPr="007657B8" w14:paraId="5B0EAF64" w14:textId="77777777" w:rsidTr="0076227C">
        <w:trPr>
          <w:trHeight w:val="421"/>
          <w:jc w:val="center"/>
        </w:trPr>
        <w:tc>
          <w:tcPr>
            <w:tcW w:w="2332" w:type="dxa"/>
            <w:tcBorders>
              <w:top w:val="single" w:sz="6" w:space="0" w:color="auto"/>
              <w:left w:val="thickThinSmallGap" w:sz="24" w:space="0" w:color="auto"/>
              <w:bottom w:val="thickThinSmallGap" w:sz="24" w:space="0" w:color="auto"/>
              <w:right w:val="single" w:sz="6" w:space="0" w:color="auto"/>
            </w:tcBorders>
            <w:shd w:val="clear" w:color="auto" w:fill="F2F2F2" w:themeFill="background1" w:themeFillShade="F2"/>
            <w:vAlign w:val="center"/>
            <w:hideMark/>
          </w:tcPr>
          <w:p w14:paraId="6FAECC35"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الفرض الرئيسي </w:t>
            </w:r>
          </w:p>
        </w:tc>
        <w:tc>
          <w:tcPr>
            <w:tcW w:w="4823" w:type="dxa"/>
            <w:tcBorders>
              <w:top w:val="single" w:sz="6" w:space="0" w:color="auto"/>
              <w:left w:val="single" w:sz="6" w:space="0" w:color="auto"/>
              <w:bottom w:val="thickThinSmallGap" w:sz="24" w:space="0" w:color="auto"/>
              <w:right w:val="single" w:sz="6" w:space="0" w:color="auto"/>
            </w:tcBorders>
            <w:shd w:val="clear" w:color="auto" w:fill="F2F2F2" w:themeFill="background1" w:themeFillShade="F2"/>
          </w:tcPr>
          <w:p w14:paraId="1FDD007F" w14:textId="4F2433D6" w:rsidR="00552DE3" w:rsidRPr="007657B8" w:rsidRDefault="006710D3" w:rsidP="007657B8">
            <w:pPr>
              <w:spacing w:line="312" w:lineRule="auto"/>
              <w:jc w:val="mediumKashida"/>
              <w:rPr>
                <w:rFonts w:ascii="Simplified Arabic" w:hAnsi="Simplified Arabic" w:cs="Simplified Arabic"/>
                <w:sz w:val="28"/>
                <w:szCs w:val="28"/>
                <w:rtl/>
                <w:lang w:bidi="ar-EG"/>
              </w:rPr>
            </w:pPr>
            <w:r w:rsidRPr="007657B8">
              <w:rPr>
                <w:rFonts w:ascii="Simplified Arabic" w:hAnsi="Simplified Arabic" w:cs="Simplified Arabic"/>
                <w:sz w:val="28"/>
                <w:szCs w:val="28"/>
                <w:rtl/>
                <w:lang w:bidi="ar-EG"/>
              </w:rPr>
              <w:t>توجد علاقة إيجابية بين تحسين إدارة المخاطر ودعم إدارة المشاريع المعمارية في المملكة العربية السعودية</w:t>
            </w:r>
          </w:p>
        </w:tc>
        <w:tc>
          <w:tcPr>
            <w:tcW w:w="2264" w:type="dxa"/>
            <w:tcBorders>
              <w:top w:val="single" w:sz="6" w:space="0" w:color="auto"/>
              <w:left w:val="single" w:sz="6" w:space="0" w:color="auto"/>
              <w:bottom w:val="thickThinSmallGap" w:sz="24" w:space="0" w:color="auto"/>
              <w:right w:val="thinThickSmallGap" w:sz="24" w:space="0" w:color="auto"/>
            </w:tcBorders>
            <w:shd w:val="clear" w:color="auto" w:fill="F2F2F2" w:themeFill="background1" w:themeFillShade="F2"/>
            <w:vAlign w:val="center"/>
            <w:hideMark/>
          </w:tcPr>
          <w:p w14:paraId="7C68C9B2" w14:textId="77777777" w:rsidR="00552DE3" w:rsidRPr="007657B8" w:rsidRDefault="00552DE3"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تم قبول الفرض</w:t>
            </w:r>
          </w:p>
        </w:tc>
      </w:tr>
    </w:tbl>
    <w:p w14:paraId="478CD638" w14:textId="35506F0F" w:rsidR="007657B8" w:rsidRPr="00D36433" w:rsidRDefault="00986C2C" w:rsidP="00986C2C">
      <w:pPr>
        <w:spacing w:line="312" w:lineRule="auto"/>
        <w:jc w:val="mediumKashida"/>
        <w:outlineLvl w:val="0"/>
        <w:rPr>
          <w:rFonts w:ascii="Simplified Arabic" w:hAnsi="Simplified Arabic" w:cs="(AH) Manal Black"/>
          <w:sz w:val="36"/>
          <w:szCs w:val="36"/>
          <w:u w:val="single"/>
          <w:rtl/>
        </w:rPr>
      </w:pPr>
      <w:bookmarkStart w:id="48" w:name="_Toc180888634"/>
      <w:r w:rsidRPr="00D36433">
        <w:rPr>
          <w:rFonts w:ascii="Simplified Arabic" w:hAnsi="Simplified Arabic" w:cs="(AH) Manal Black" w:hint="cs"/>
          <w:sz w:val="36"/>
          <w:szCs w:val="36"/>
          <w:u w:val="single"/>
          <w:rtl/>
        </w:rPr>
        <w:t>النتائج والتوصيات</w:t>
      </w:r>
      <w:bookmarkEnd w:id="48"/>
    </w:p>
    <w:p w14:paraId="70D068DF" w14:textId="4AE00501" w:rsidR="007D1148" w:rsidRPr="007657B8" w:rsidRDefault="00AA68CF" w:rsidP="007657B8">
      <w:pPr>
        <w:spacing w:line="312" w:lineRule="auto"/>
        <w:jc w:val="mediumKashida"/>
        <w:rPr>
          <w:rFonts w:ascii="Simplified Arabic" w:hAnsi="Simplified Arabic" w:cs="Simplified Arabic"/>
          <w:b/>
          <w:bCs/>
          <w:sz w:val="28"/>
          <w:szCs w:val="28"/>
          <w:u w:val="single"/>
          <w:rtl/>
        </w:rPr>
      </w:pPr>
      <w:r w:rsidRPr="007657B8">
        <w:rPr>
          <w:rFonts w:ascii="Simplified Arabic" w:hAnsi="Simplified Arabic" w:cs="Simplified Arabic" w:hint="cs"/>
          <w:b/>
          <w:bCs/>
          <w:sz w:val="28"/>
          <w:szCs w:val="28"/>
          <w:u w:val="single"/>
          <w:rtl/>
        </w:rPr>
        <w:t xml:space="preserve">أولا: النتائج </w:t>
      </w:r>
    </w:p>
    <w:p w14:paraId="1E198AE2" w14:textId="5D529644" w:rsidR="00F551C5" w:rsidRPr="007657B8" w:rsidRDefault="00F551C5" w:rsidP="007657B8">
      <w:p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توصلت</w:t>
      </w:r>
      <w:r w:rsidRPr="007657B8">
        <w:rPr>
          <w:rFonts w:ascii="Simplified Arabic" w:hAnsi="Simplified Arabic" w:cs="Simplified Arabic"/>
          <w:sz w:val="28"/>
          <w:szCs w:val="28"/>
          <w:rtl/>
        </w:rPr>
        <w:t xml:space="preserve"> الدراسة</w:t>
      </w:r>
      <w:r w:rsidRPr="007657B8">
        <w:rPr>
          <w:rFonts w:ascii="Simplified Arabic" w:hAnsi="Simplified Arabic" w:cs="Simplified Arabic" w:hint="cs"/>
          <w:sz w:val="28"/>
          <w:szCs w:val="28"/>
          <w:rtl/>
        </w:rPr>
        <w:t xml:space="preserve"> الى</w:t>
      </w:r>
      <w:r w:rsidRPr="007657B8">
        <w:rPr>
          <w:rFonts w:ascii="Simplified Arabic" w:hAnsi="Simplified Arabic" w:cs="Simplified Arabic"/>
          <w:sz w:val="28"/>
          <w:szCs w:val="28"/>
          <w:rtl/>
        </w:rPr>
        <w:t xml:space="preserve"> مجموعة من النتائج التي تعكس </w:t>
      </w:r>
      <w:r w:rsidRPr="007657B8">
        <w:rPr>
          <w:rFonts w:ascii="Simplified Arabic" w:hAnsi="Simplified Arabic" w:cs="Simplified Arabic" w:hint="cs"/>
          <w:sz w:val="28"/>
          <w:szCs w:val="28"/>
          <w:rtl/>
        </w:rPr>
        <w:t>دور</w:t>
      </w:r>
      <w:r w:rsidRPr="007657B8">
        <w:rPr>
          <w:rFonts w:ascii="Simplified Arabic" w:hAnsi="Simplified Arabic" w:cs="Simplified Arabic"/>
          <w:sz w:val="28"/>
          <w:szCs w:val="28"/>
          <w:rtl/>
        </w:rPr>
        <w:t xml:space="preserve"> إدارة المخاطر في </w:t>
      </w:r>
      <w:r w:rsidRPr="007657B8">
        <w:rPr>
          <w:rFonts w:ascii="Simplified Arabic" w:hAnsi="Simplified Arabic" w:cs="Simplified Arabic" w:hint="cs"/>
          <w:sz w:val="28"/>
          <w:szCs w:val="28"/>
          <w:rtl/>
        </w:rPr>
        <w:t xml:space="preserve">إدارة </w:t>
      </w:r>
      <w:r w:rsidRPr="007657B8">
        <w:rPr>
          <w:rFonts w:ascii="Simplified Arabic" w:hAnsi="Simplified Arabic" w:cs="Simplified Arabic"/>
          <w:sz w:val="28"/>
          <w:szCs w:val="28"/>
          <w:rtl/>
        </w:rPr>
        <w:t>المشاريع المعمارية بالمملكة العربية السعودية</w:t>
      </w:r>
      <w:r w:rsidRPr="007657B8">
        <w:rPr>
          <w:rFonts w:ascii="Simplified Arabic" w:hAnsi="Simplified Arabic" w:cs="Simplified Arabic" w:hint="cs"/>
          <w:sz w:val="28"/>
          <w:szCs w:val="28"/>
          <w:rtl/>
        </w:rPr>
        <w:t xml:space="preserve"> وتتمثل فيما يلي:</w:t>
      </w:r>
    </w:p>
    <w:p w14:paraId="63A6D123" w14:textId="77777777" w:rsidR="00F551C5"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تبيّن أن المشاريع المعمارية تواجه مجموعة متنوعة من المخاطر، أبرزها المخاطر المالية، التي تشمل تقلبات أسعار المواد الخام والعمالة، مما يؤثر سلبًا على ميزانيات المشاريع. بالإضافة إلى ذلك، تم تحديد المخاطر التقنية المرتبطة بتطبيق تقنيات البناء الحديثة، فضلاً عن المخاطر التنظيمية المرتبطة بالامتثال للتشريعات واللوائح المحلية. هذه المخاطر تؤدي إلى ضرورة وضع استراتيجيات واضحة للتعامل معها بشكل فعال.</w:t>
      </w:r>
    </w:p>
    <w:p w14:paraId="5FC54F91" w14:textId="77777777" w:rsidR="00F551C5"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أظهرت النتائج أن الأساليب التقليدية المستخدمة حاليًا في إدارة المخاطر تعاني من قصور في بعض الجوانب. بينما يتم تطبيق بعض الأدوات بشكل جيد، إلا أن هناك نقصًا في التنسيق بين الفرق المختلفة، مما يؤدي إلى عدم استجابة فعّالة في مواجهة التحديات. الحاجة إلى اعتماد أساليب حديثة وتكاملية تبرز كضرورة ملحة لضمان تحقيق الأهداف المحددة للمشاريع.</w:t>
      </w:r>
    </w:p>
    <w:p w14:paraId="2F70ED4D" w14:textId="77777777" w:rsidR="00F551C5"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تؤكد النتائج على أن توظيف التقنيات الحديثة، مثل الذكاء الاصطناعي وتحليل البيانات الضخمة، يُعد من العوامل الأساسية لتحسين إدارة المخاطر. حيث تساهم هذه التقنيات في تقديم تنبؤات دقيقة حول المخاطر المحتملة، مما يعزز قدرة الفرق على اتخاذ قرارات مبنية على بيانات موثوقة. يُمكن أن يؤدي الاستخدام الاستراتيجي لهذه الأدوات إلى تحسين سرعة الاستجابة للأزمات وتقليل تأثير المخاطر السلبية.</w:t>
      </w:r>
    </w:p>
    <w:p w14:paraId="508B140B" w14:textId="77777777" w:rsidR="00F551C5"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أظهرت الدراسة أن تعزيز التعاون بين جميع الأطراف المعنية في المشروع، بما في ذلك المقاولين والمستشارين والمستثمرين، يُعتبر عاملاً حيويًا في تحسين إدارة المخاطر. تحتاج المشاريع إلى أطر عمل واضحة لتعزيز التنسيق والتواصل، مما يسهم في خلق بيئة عمل متكاملة وفعالة.</w:t>
      </w:r>
    </w:p>
    <w:p w14:paraId="3BDC4875" w14:textId="77777777" w:rsidR="00F551C5"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أشارت النتائج إلى أهمية التدريب المستمر للعاملين في مجال إدارة المشاريع، حيث يُعزز ذلك من قدرتهم على التعرف على المخاطر بشكل فعّال واستخدام الأدوات الحديثة بشكل مناسب. يتطلب هذا الأمر استثمارات في برامج التدريب وورش العمل، مما يسهم في تطوير المهارات اللازمة لمواجهة التحديات المستقبلية.</w:t>
      </w:r>
    </w:p>
    <w:p w14:paraId="56AA2E40" w14:textId="17332D48" w:rsidR="001345E8" w:rsidRPr="007657B8" w:rsidRDefault="00F551C5" w:rsidP="007657B8">
      <w:pPr>
        <w:pStyle w:val="ListParagraph"/>
        <w:numPr>
          <w:ilvl w:val="0"/>
          <w:numId w:val="14"/>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أظهرت الدراسة أيضًا أن التركيز على إدارة المخاطر يسهم بشكل مباشر في تحقيق أهداف الاستدامة في المشاريع المعمارية. من خلال اعتماد استراتيجيات إدارة فعالة، يمكن تقليل الأثر البيئي للمشاريع وتعزيز استخدام الموارد بشكل مستدام، مما يدعم الرؤية العامة للمملكة نحو التنمية المستدامة.</w:t>
      </w:r>
    </w:p>
    <w:p w14:paraId="105FF9C4" w14:textId="6BA602F9" w:rsidR="00AA68CF" w:rsidRPr="007657B8" w:rsidRDefault="00AA68CF" w:rsidP="007657B8">
      <w:pPr>
        <w:spacing w:line="312" w:lineRule="auto"/>
        <w:jc w:val="mediumKashida"/>
        <w:rPr>
          <w:rFonts w:ascii="Simplified Arabic" w:hAnsi="Simplified Arabic" w:cs="Simplified Arabic"/>
          <w:b/>
          <w:bCs/>
          <w:sz w:val="28"/>
          <w:szCs w:val="28"/>
          <w:u w:val="single"/>
          <w:rtl/>
        </w:rPr>
      </w:pPr>
      <w:r w:rsidRPr="007657B8">
        <w:rPr>
          <w:rFonts w:ascii="Simplified Arabic" w:hAnsi="Simplified Arabic" w:cs="Simplified Arabic" w:hint="cs"/>
          <w:b/>
          <w:bCs/>
          <w:sz w:val="28"/>
          <w:szCs w:val="28"/>
          <w:u w:val="single"/>
          <w:rtl/>
        </w:rPr>
        <w:t>ثانيا: التوصيات</w:t>
      </w:r>
    </w:p>
    <w:p w14:paraId="52FB2BB5"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ينبغي على الشركات والمطورين في القطاع المعماري اعتماد استراتيجيات إدارة المخاطر الشاملة التي تشمل جميع مراحل المشروع، بدءًا من التخطيط والتصميم، وصولاً إلى التنفيذ والتشغيل. يجب أن تتضمن هذه الاستراتيجيات خطوات محددة لتحديد وتقييم المخاطر، وتطوير خطط استجابة استباقية لمواجهتها.</w:t>
      </w:r>
    </w:p>
    <w:p w14:paraId="50D0A803"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من الضروري دمج التقنيات الحديثة، مثل الذكاء الاصطناعي وتحليل البيانات الكبيرة، في عمليات إدارة المخاطر. يمكن لهذه الأدوات تحسين القدرة على التنبؤ بالمخاطر وتحليل البيانات، مما يعزز دقة التقديرات ويساعد في اتخاذ قرارات أكثر استنارة. كما يُوصى بتطوير منصات إلكترونية تجمع بين جميع الأطراف المعنية لتبادل المعلومات حول المخاطر المحتملة والتطورات في المشروع.</w:t>
      </w:r>
    </w:p>
    <w:p w14:paraId="2144FFD6"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تعتبر برامج التدريب المستمرة ضرورية لتحسين مهارات الأفراد العاملين في مجال إدارة المشاريع. يُوصى بتطوير ورش عمل ودورات تدريبية متخصصة تهدف إلى رفع مستوى الوعي بأهمية إدارة المخاطر، وكذلك تدريب العاملين على استخدام الأدوات الحديثة وتطبيق الأساليب الفعالة في التعامل مع المخاطر.</w:t>
      </w:r>
    </w:p>
    <w:p w14:paraId="25280937"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يجب إنشاء أطر عمل واضحة لتعزيز التعاون بين جميع الأطراف المعنية، بما في ذلك المقاولين، والاستشاريين، والممولين، وأصحاب المصلحة. يمكن تحقيق ذلك من خلال تشكيل فرق عمل متعددة التخصصات تعمل على تقييم المخاطر بشكل جماعي وتطوير استراتيجيات مشتركة للتعامل معها، مما يضمن تنسيق الجهود وتقليل الفجوات في المعلومات.</w:t>
      </w:r>
    </w:p>
    <w:p w14:paraId="75CFCDE7" w14:textId="38B231C4"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hint="cs"/>
          <w:sz w:val="28"/>
          <w:szCs w:val="28"/>
          <w:rtl/>
        </w:rPr>
        <w:t xml:space="preserve">ضرورة </w:t>
      </w:r>
      <w:r w:rsidRPr="007657B8">
        <w:rPr>
          <w:rFonts w:ascii="Simplified Arabic" w:hAnsi="Simplified Arabic" w:cs="Simplified Arabic"/>
          <w:sz w:val="28"/>
          <w:szCs w:val="28"/>
          <w:rtl/>
        </w:rPr>
        <w:t>إجراء تقييم دوري لأساليب إدارة المخاطر المستخدمة في المشاريع، بحيث يتم التعرف على أوجه القصور وتحليل فعالية الاستراتيجيات المعتمدة. هذا التقييم يمكن أن يشمل تحليل البيانات السابقة حول المخاطر وتأثيرها، مما يساعد في تحسين استراتيجيات إدارة المخاطر بشكل مستمر.</w:t>
      </w:r>
    </w:p>
    <w:p w14:paraId="530C78B1"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يجب أن تتضمن استراتيجيات إدارة المخاطر أيضًا أبعاد الاستدامة، بحيث تُؤخذ المخاطر البيئية والاجتماعية بعين الاعتبار. يُوصى بتطوير سياسات تُعزز من استخدام الموارد المستدامة وتقلل من الأثر البيئي للمشاريع، مما يدعم الرؤية الاستراتيجية للمملكة في مجال التنمية المستدامة.</w:t>
      </w:r>
    </w:p>
    <w:p w14:paraId="465300CB" w14:textId="77777777" w:rsidR="00F551C5" w:rsidRPr="007657B8" w:rsidRDefault="00F551C5" w:rsidP="007657B8">
      <w:pPr>
        <w:pStyle w:val="ListParagraph"/>
        <w:numPr>
          <w:ilvl w:val="1"/>
          <w:numId w:val="15"/>
        </w:numPr>
        <w:spacing w:line="312" w:lineRule="auto"/>
        <w:jc w:val="mediumKashida"/>
        <w:rPr>
          <w:rFonts w:ascii="Simplified Arabic" w:hAnsi="Simplified Arabic" w:cs="Simplified Arabic"/>
          <w:sz w:val="28"/>
          <w:szCs w:val="28"/>
        </w:rPr>
      </w:pPr>
      <w:r w:rsidRPr="007657B8">
        <w:rPr>
          <w:rFonts w:ascii="Simplified Arabic" w:hAnsi="Simplified Arabic" w:cs="Simplified Arabic"/>
          <w:sz w:val="28"/>
          <w:szCs w:val="28"/>
          <w:rtl/>
        </w:rPr>
        <w:t>يجب تشجيع الشركات على البحث والتطوير في مجال إدارة المخاطر، بما في ذلك الابتكار في تصميم أنظمة وعمليات جديدة يمكن أن تسهم في تحسين الكفاءة وتقليل المخاطر. يمكن تحقيق ذلك من خلال التعاون مع المؤسسات الأكاديمية والبحثية لتطوير حلول مبتكرة تتناسب مع التحديات الحالية.</w:t>
      </w:r>
    </w:p>
    <w:p w14:paraId="765CDB13" w14:textId="731AAD1A" w:rsidR="004F6BCC" w:rsidRDefault="00F551C5" w:rsidP="007657B8">
      <w:pPr>
        <w:pStyle w:val="ListParagraph"/>
        <w:numPr>
          <w:ilvl w:val="1"/>
          <w:numId w:val="15"/>
        </w:numPr>
        <w:jc w:val="mediumKashida"/>
        <w:rPr>
          <w:rFonts w:ascii="Simplified Arabic" w:hAnsi="Simplified Arabic" w:cs="Simplified Arabic"/>
          <w:sz w:val="28"/>
          <w:szCs w:val="28"/>
        </w:rPr>
      </w:pPr>
      <w:r w:rsidRPr="007657B8">
        <w:rPr>
          <w:rFonts w:ascii="Simplified Arabic" w:hAnsi="Simplified Arabic" w:cs="Simplified Arabic"/>
          <w:sz w:val="28"/>
          <w:szCs w:val="28"/>
          <w:rtl/>
        </w:rPr>
        <w:t>ينبغي العمل على بناء ثقافة مؤسسية تعزز من الوعي بأهمية إدارة المخاطر، بحيث يُعتبر التعامل مع المخاطر جزءًا أساسيًا من استراتيجية العمل اليومية. يجب تشجيع الموظفين على الإبلاغ عن المخاطر المحتملة والمشاركة في تطوير الحلول، مما يعزز من التزام الجميع بعملية إدارة المخاطر.</w:t>
      </w:r>
      <w:bookmarkStart w:id="49" w:name="_Toc160754601"/>
    </w:p>
    <w:p w14:paraId="55A55D78" w14:textId="77777777" w:rsidR="00D36433" w:rsidRDefault="00D36433" w:rsidP="00D36433">
      <w:pPr>
        <w:jc w:val="mediumKashida"/>
        <w:rPr>
          <w:rFonts w:ascii="Simplified Arabic" w:hAnsi="Simplified Arabic" w:cs="Simplified Arabic"/>
          <w:sz w:val="28"/>
          <w:szCs w:val="28"/>
          <w:rtl/>
        </w:rPr>
      </w:pPr>
    </w:p>
    <w:p w14:paraId="462984ED" w14:textId="77777777" w:rsidR="00D36433" w:rsidRDefault="00D36433" w:rsidP="00D36433">
      <w:pPr>
        <w:jc w:val="mediumKashida"/>
        <w:rPr>
          <w:rFonts w:ascii="Simplified Arabic" w:hAnsi="Simplified Arabic" w:cs="Simplified Arabic"/>
          <w:sz w:val="28"/>
          <w:szCs w:val="28"/>
          <w:rtl/>
        </w:rPr>
      </w:pPr>
    </w:p>
    <w:p w14:paraId="326A34C7" w14:textId="77777777" w:rsidR="00D36433" w:rsidRDefault="00D36433" w:rsidP="00D36433">
      <w:pPr>
        <w:jc w:val="mediumKashida"/>
        <w:rPr>
          <w:rFonts w:ascii="Simplified Arabic" w:hAnsi="Simplified Arabic" w:cs="Simplified Arabic"/>
          <w:sz w:val="28"/>
          <w:szCs w:val="28"/>
          <w:rtl/>
        </w:rPr>
      </w:pPr>
    </w:p>
    <w:p w14:paraId="07D0D78E" w14:textId="77777777" w:rsidR="00D36433" w:rsidRDefault="00D36433" w:rsidP="00D36433">
      <w:pPr>
        <w:jc w:val="mediumKashida"/>
        <w:rPr>
          <w:rFonts w:ascii="Simplified Arabic" w:hAnsi="Simplified Arabic" w:cs="Simplified Arabic"/>
          <w:sz w:val="28"/>
          <w:szCs w:val="28"/>
          <w:rtl/>
        </w:rPr>
      </w:pPr>
    </w:p>
    <w:p w14:paraId="6C562C64" w14:textId="77777777" w:rsidR="00D36433" w:rsidRDefault="00D36433" w:rsidP="00D36433">
      <w:pPr>
        <w:jc w:val="mediumKashida"/>
        <w:rPr>
          <w:rFonts w:ascii="Simplified Arabic" w:hAnsi="Simplified Arabic" w:cs="Simplified Arabic"/>
          <w:sz w:val="28"/>
          <w:szCs w:val="28"/>
          <w:rtl/>
        </w:rPr>
      </w:pPr>
    </w:p>
    <w:p w14:paraId="1D8A3D44" w14:textId="77777777" w:rsidR="00D36433" w:rsidRDefault="00D36433" w:rsidP="00D36433">
      <w:pPr>
        <w:jc w:val="mediumKashida"/>
        <w:rPr>
          <w:rFonts w:ascii="Simplified Arabic" w:hAnsi="Simplified Arabic" w:cs="Simplified Arabic"/>
          <w:sz w:val="28"/>
          <w:szCs w:val="28"/>
          <w:rtl/>
        </w:rPr>
      </w:pPr>
    </w:p>
    <w:p w14:paraId="5E52987A" w14:textId="77777777" w:rsidR="00D36433" w:rsidRDefault="00D36433" w:rsidP="00D36433">
      <w:pPr>
        <w:jc w:val="mediumKashida"/>
        <w:rPr>
          <w:rFonts w:ascii="Simplified Arabic" w:hAnsi="Simplified Arabic" w:cs="Simplified Arabic"/>
          <w:sz w:val="28"/>
          <w:szCs w:val="28"/>
          <w:rtl/>
        </w:rPr>
      </w:pPr>
    </w:p>
    <w:p w14:paraId="69CA7C0C" w14:textId="77777777" w:rsidR="00D36433" w:rsidRDefault="00D36433" w:rsidP="00D36433">
      <w:pPr>
        <w:jc w:val="mediumKashida"/>
        <w:rPr>
          <w:rFonts w:ascii="Simplified Arabic" w:hAnsi="Simplified Arabic" w:cs="Simplified Arabic"/>
          <w:sz w:val="28"/>
          <w:szCs w:val="28"/>
          <w:rtl/>
        </w:rPr>
      </w:pPr>
    </w:p>
    <w:p w14:paraId="7036806F" w14:textId="77777777" w:rsidR="00D36433" w:rsidRDefault="00D36433" w:rsidP="00D36433">
      <w:pPr>
        <w:jc w:val="mediumKashida"/>
        <w:rPr>
          <w:rFonts w:ascii="Simplified Arabic" w:hAnsi="Simplified Arabic" w:cs="Simplified Arabic"/>
          <w:sz w:val="28"/>
          <w:szCs w:val="28"/>
          <w:rtl/>
        </w:rPr>
      </w:pPr>
    </w:p>
    <w:p w14:paraId="156AD709" w14:textId="77777777" w:rsidR="00D36433" w:rsidRDefault="00D36433" w:rsidP="00D36433">
      <w:pPr>
        <w:jc w:val="mediumKashida"/>
        <w:rPr>
          <w:rFonts w:ascii="Simplified Arabic" w:hAnsi="Simplified Arabic" w:cs="Simplified Arabic"/>
          <w:sz w:val="28"/>
          <w:szCs w:val="28"/>
          <w:rtl/>
        </w:rPr>
      </w:pPr>
    </w:p>
    <w:p w14:paraId="27EC2D86" w14:textId="77777777" w:rsidR="00D36433" w:rsidRDefault="00D36433" w:rsidP="00D36433">
      <w:pPr>
        <w:jc w:val="mediumKashida"/>
        <w:rPr>
          <w:rFonts w:ascii="Simplified Arabic" w:hAnsi="Simplified Arabic" w:cs="Simplified Arabic"/>
          <w:sz w:val="28"/>
          <w:szCs w:val="28"/>
          <w:rtl/>
        </w:rPr>
      </w:pPr>
    </w:p>
    <w:p w14:paraId="6A373C06" w14:textId="77777777" w:rsidR="00D36433" w:rsidRDefault="00D36433" w:rsidP="00D36433">
      <w:pPr>
        <w:jc w:val="mediumKashida"/>
        <w:rPr>
          <w:rFonts w:ascii="Simplified Arabic" w:hAnsi="Simplified Arabic" w:cs="Simplified Arabic"/>
          <w:sz w:val="28"/>
          <w:szCs w:val="28"/>
          <w:rtl/>
        </w:rPr>
      </w:pPr>
    </w:p>
    <w:p w14:paraId="0FCC24AC" w14:textId="77777777" w:rsidR="00D36433" w:rsidRDefault="00D36433" w:rsidP="00D36433">
      <w:pPr>
        <w:jc w:val="mediumKashida"/>
        <w:rPr>
          <w:rFonts w:ascii="Simplified Arabic" w:hAnsi="Simplified Arabic" w:cs="Simplified Arabic"/>
          <w:sz w:val="28"/>
          <w:szCs w:val="28"/>
          <w:rtl/>
        </w:rPr>
      </w:pPr>
    </w:p>
    <w:p w14:paraId="2D024EBF" w14:textId="77777777" w:rsidR="00D36433" w:rsidRPr="00D36433" w:rsidRDefault="00D36433" w:rsidP="00D36433">
      <w:pPr>
        <w:jc w:val="mediumKashida"/>
        <w:rPr>
          <w:rFonts w:ascii="Simplified Arabic" w:hAnsi="Simplified Arabic" w:cs="Simplified Arabic"/>
          <w:sz w:val="28"/>
          <w:szCs w:val="28"/>
        </w:rPr>
      </w:pPr>
    </w:p>
    <w:p w14:paraId="3DA4AF47" w14:textId="085FA105" w:rsidR="009125CE" w:rsidRPr="007657B8" w:rsidRDefault="009125CE" w:rsidP="007657B8">
      <w:pPr>
        <w:spacing w:line="312" w:lineRule="auto"/>
        <w:jc w:val="mediumKashida"/>
        <w:outlineLvl w:val="0"/>
        <w:rPr>
          <w:rFonts w:ascii="Simplified Arabic" w:hAnsi="Simplified Arabic" w:cs="(AH) Manal Black"/>
          <w:b/>
          <w:bCs/>
          <w:sz w:val="36"/>
          <w:szCs w:val="36"/>
          <w:u w:val="single"/>
          <w:rtl/>
        </w:rPr>
      </w:pPr>
      <w:bookmarkStart w:id="50" w:name="_Toc180888635"/>
      <w:r w:rsidRPr="007657B8">
        <w:rPr>
          <w:rFonts w:ascii="Simplified Arabic" w:hAnsi="Simplified Arabic" w:cs="(AH) Manal Black" w:hint="cs"/>
          <w:b/>
          <w:bCs/>
          <w:sz w:val="36"/>
          <w:szCs w:val="36"/>
          <w:u w:val="single"/>
          <w:rtl/>
        </w:rPr>
        <w:t>المراجع</w:t>
      </w:r>
      <w:bookmarkEnd w:id="49"/>
      <w:bookmarkEnd w:id="50"/>
    </w:p>
    <w:p w14:paraId="7FEF8336" w14:textId="0B853AE5" w:rsidR="00D426E6" w:rsidRPr="007657B8" w:rsidRDefault="00837433" w:rsidP="007657B8">
      <w:pPr>
        <w:spacing w:line="312" w:lineRule="auto"/>
        <w:jc w:val="mediumKashida"/>
        <w:rPr>
          <w:rFonts w:ascii="Simplified Arabic" w:hAnsi="Simplified Arabic" w:cs="Simplified Arabic"/>
          <w:b/>
          <w:bCs/>
          <w:sz w:val="28"/>
          <w:szCs w:val="28"/>
          <w:u w:val="single"/>
          <w:rtl/>
        </w:rPr>
      </w:pPr>
      <w:r w:rsidRPr="007657B8">
        <w:rPr>
          <w:rFonts w:ascii="Simplified Arabic" w:hAnsi="Simplified Arabic" w:cs="Simplified Arabic" w:hint="cs"/>
          <w:b/>
          <w:bCs/>
          <w:sz w:val="28"/>
          <w:szCs w:val="28"/>
          <w:u w:val="single"/>
          <w:rtl/>
        </w:rPr>
        <w:t>اولا: المراجع العربية</w:t>
      </w:r>
    </w:p>
    <w:p w14:paraId="0D5265A6" w14:textId="17AE6576" w:rsidR="00D426E6" w:rsidRPr="007657B8" w:rsidRDefault="00D426E6" w:rsidP="007657B8">
      <w:pPr>
        <w:pStyle w:val="ListParagraph"/>
        <w:numPr>
          <w:ilvl w:val="0"/>
          <w:numId w:val="41"/>
        </w:numPr>
        <w:ind w:right="360"/>
        <w:jc w:val="mediumKashida"/>
        <w:rPr>
          <w:rFonts w:ascii="Simplified Arabic" w:hAnsi="Simplified Arabic" w:cs="Simplified Arabic"/>
          <w:sz w:val="28"/>
          <w:szCs w:val="28"/>
        </w:rPr>
      </w:pPr>
      <w:r w:rsidRPr="007657B8">
        <w:rPr>
          <w:rFonts w:ascii="Simplified Arabic" w:hAnsi="Simplified Arabic" w:cs="Simplified Arabic"/>
          <w:sz w:val="28"/>
          <w:szCs w:val="28"/>
          <w:rtl/>
        </w:rPr>
        <w:t>العثمان، عبير عبدالله محمد، (2017</w:t>
      </w:r>
      <w:proofErr w:type="gramStart"/>
      <w:r w:rsidRPr="007657B8">
        <w:rPr>
          <w:rFonts w:ascii="Simplified Arabic" w:hAnsi="Simplified Arabic" w:cs="Simplified Arabic"/>
          <w:sz w:val="28"/>
          <w:szCs w:val="28"/>
          <w:rtl/>
        </w:rPr>
        <w:t xml:space="preserve">)، </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أثر</w:t>
      </w:r>
      <w:proofErr w:type="gramEnd"/>
      <w:r w:rsidRPr="007657B8">
        <w:rPr>
          <w:rFonts w:ascii="Simplified Arabic" w:hAnsi="Simplified Arabic" w:cs="Simplified Arabic"/>
          <w:sz w:val="28"/>
          <w:szCs w:val="28"/>
          <w:rtl/>
        </w:rPr>
        <w:t xml:space="preserve"> إدارة مخاطر المشاريع الإنشائية على الأداء</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دراسة ميدانية في الأمانة العامة للأوقاف</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وزارة الأوقاف - دولة الكويت</w:t>
      </w:r>
      <w:r w:rsidRPr="007657B8">
        <w:rPr>
          <w:rFonts w:ascii="Simplified Arabic" w:hAnsi="Simplified Arabic" w:cs="Simplified Arabic" w:hint="cs"/>
          <w:sz w:val="28"/>
          <w:szCs w:val="28"/>
          <w:rtl/>
        </w:rPr>
        <w:t>،</w:t>
      </w:r>
      <w:r w:rsidRPr="007657B8">
        <w:rPr>
          <w:rFonts w:ascii="Simplified Arabic" w:hAnsi="Simplified Arabic" w:cs="Simplified Arabic"/>
          <w:sz w:val="28"/>
          <w:szCs w:val="28"/>
          <w:rtl/>
        </w:rPr>
        <w:t xml:space="preserve"> جامعة العلوم الإسلامية العالمية</w:t>
      </w:r>
    </w:p>
    <w:p w14:paraId="4494BB7D" w14:textId="24201E38" w:rsidR="00CB2BCA" w:rsidRPr="007657B8" w:rsidRDefault="00CB2BCA"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نعمة</w:t>
      </w:r>
      <w:r w:rsidRPr="007657B8">
        <w:rPr>
          <w:rFonts w:ascii="Simplified Arabic" w:hAnsi="Simplified Arabic" w:cs="Simplified Arabic" w:hint="cs"/>
          <w:sz w:val="28"/>
          <w:szCs w:val="28"/>
          <w:rtl/>
        </w:rPr>
        <w:t>،</w:t>
      </w:r>
      <w:r w:rsidRPr="007657B8">
        <w:rPr>
          <w:rFonts w:ascii="Simplified Arabic" w:hAnsi="Simplified Arabic" w:cs="Simplified Arabic"/>
          <w:sz w:val="28"/>
          <w:szCs w:val="28"/>
          <w:rtl/>
        </w:rPr>
        <w:t xml:space="preserve"> نغم حسين</w:t>
      </w:r>
      <w:r w:rsidRPr="007657B8">
        <w:rPr>
          <w:rFonts w:ascii="Simplified Arabic" w:hAnsi="Simplified Arabic" w:cs="Simplified Arabic" w:hint="cs"/>
          <w:sz w:val="28"/>
          <w:szCs w:val="28"/>
          <w:rtl/>
        </w:rPr>
        <w:t>،</w:t>
      </w:r>
      <w:r w:rsidRPr="007657B8">
        <w:rPr>
          <w:rtl/>
        </w:rPr>
        <w:t xml:space="preserve"> </w:t>
      </w:r>
      <w:r w:rsidRPr="007657B8">
        <w:rPr>
          <w:rFonts w:ascii="Simplified Arabic" w:hAnsi="Simplified Arabic" w:cs="Simplified Arabic"/>
          <w:sz w:val="28"/>
          <w:szCs w:val="28"/>
          <w:rtl/>
        </w:rPr>
        <w:t>سلوى صالح علي</w:t>
      </w:r>
      <w:r w:rsidRPr="007657B8">
        <w:rPr>
          <w:rFonts w:ascii="Simplified Arabic" w:hAnsi="Simplified Arabic" w:cs="Simplified Arabic" w:hint="cs"/>
          <w:sz w:val="28"/>
          <w:szCs w:val="28"/>
          <w:rtl/>
        </w:rPr>
        <w:t xml:space="preserve">، (2017)، </w:t>
      </w:r>
      <w:r w:rsidRPr="007657B8">
        <w:rPr>
          <w:rFonts w:ascii="Simplified Arabic" w:hAnsi="Simplified Arabic" w:cs="Simplified Arabic"/>
          <w:sz w:val="28"/>
          <w:szCs w:val="28"/>
          <w:rtl/>
        </w:rPr>
        <w:t xml:space="preserve">تحليل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المشروعات على وفق نظام إدارة المشاريع الاحترافية دراسة حالة في شركة المنصور العامة للمقاولات الإنشائية</w:t>
      </w:r>
    </w:p>
    <w:p w14:paraId="6A267E08" w14:textId="06C535F9" w:rsidR="00007B87" w:rsidRPr="007657B8" w:rsidRDefault="00007B87"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حمادة، منى، نايفة، محمد، وعامودي، عمر (2012). إدارة </w:t>
      </w:r>
      <w:proofErr w:type="gramStart"/>
      <w:r w:rsidRPr="007657B8">
        <w:rPr>
          <w:rFonts w:ascii="Simplified Arabic" w:hAnsi="Simplified Arabic" w:cs="Simplified Arabic"/>
          <w:sz w:val="28"/>
          <w:szCs w:val="28"/>
          <w:rtl/>
        </w:rPr>
        <w:t>مخاطر</w:t>
      </w:r>
      <w:proofErr w:type="gramEnd"/>
      <w:r w:rsidRPr="007657B8">
        <w:rPr>
          <w:rFonts w:ascii="Simplified Arabic" w:hAnsi="Simplified Arabic" w:cs="Simplified Arabic"/>
          <w:sz w:val="28"/>
          <w:szCs w:val="28"/>
          <w:rtl/>
        </w:rPr>
        <w:t xml:space="preserve"> مرحلة التشييد لمشاريع التشييد</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في سورية. مجلة جامعة دمشق للعلوم الهندسية، 28(1)، 129-150.</w:t>
      </w:r>
    </w:p>
    <w:p w14:paraId="17207300" w14:textId="7D0D08A1" w:rsidR="00007B87" w:rsidRPr="007657B8" w:rsidRDefault="00007B87"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خياط، وافي (2011). استخدام </w:t>
      </w:r>
      <w:proofErr w:type="spellStart"/>
      <w:r w:rsidRPr="007657B8">
        <w:rPr>
          <w:rFonts w:ascii="Simplified Arabic" w:hAnsi="Simplified Arabic" w:cs="Simplified Arabic"/>
          <w:sz w:val="28"/>
          <w:szCs w:val="28"/>
          <w:rtl/>
        </w:rPr>
        <w:t>مباديء</w:t>
      </w:r>
      <w:proofErr w:type="spellEnd"/>
      <w:r w:rsidRPr="007657B8">
        <w:rPr>
          <w:rFonts w:ascii="Simplified Arabic" w:hAnsi="Simplified Arabic" w:cs="Simplified Arabic"/>
          <w:sz w:val="28"/>
          <w:szCs w:val="28"/>
          <w:rtl/>
        </w:rPr>
        <w:t xml:space="preserve"> إدارة المخاطر في مشاريع المؤسسة العامة لمياه الشرب</w:t>
      </w:r>
      <w:r w:rsidR="00952896"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والصرف الصحي بحلب، رسالة ماجستير غير منشورة، جامعة حلب، سوريا.</w:t>
      </w:r>
    </w:p>
    <w:p w14:paraId="624C74A1" w14:textId="1ED789C2" w:rsidR="003F3713" w:rsidRPr="007657B8" w:rsidRDefault="00007B87"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سالم، رائد، خليل، طارق </w:t>
      </w:r>
      <w:proofErr w:type="gramStart"/>
      <w:r w:rsidRPr="007657B8">
        <w:rPr>
          <w:rFonts w:ascii="Simplified Arabic" w:hAnsi="Simplified Arabic" w:cs="Simplified Arabic"/>
          <w:sz w:val="28"/>
          <w:szCs w:val="28"/>
          <w:rtl/>
        </w:rPr>
        <w:t>عبدالمجيد</w:t>
      </w:r>
      <w:proofErr w:type="gramEnd"/>
      <w:r w:rsidRPr="007657B8">
        <w:rPr>
          <w:rFonts w:ascii="Simplified Arabic" w:hAnsi="Simplified Arabic" w:cs="Simplified Arabic"/>
          <w:sz w:val="28"/>
          <w:szCs w:val="28"/>
          <w:rtl/>
        </w:rPr>
        <w:t>، وسلام، هديل (2016). إدارة المخاطر المؤثرة على تنفيذ</w:t>
      </w:r>
      <w:r w:rsidR="00952896"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مشاريع الأبنية المدرسية. مجلة الهندسة والتكنولوجيا</w:t>
      </w:r>
      <w:r w:rsidRPr="007657B8">
        <w:rPr>
          <w:rFonts w:ascii="Simplified Arabic" w:hAnsi="Simplified Arabic" w:cs="Simplified Arabic" w:hint="cs"/>
          <w:sz w:val="28"/>
          <w:szCs w:val="28"/>
          <w:rtl/>
        </w:rPr>
        <w:t>.</w:t>
      </w:r>
    </w:p>
    <w:p w14:paraId="6DC11079" w14:textId="77777777" w:rsidR="003F3713" w:rsidRPr="007657B8" w:rsidRDefault="003F3713"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عبدلي، لطيفة (2011). دور ومكانة إدارة المخاطر في المؤسسة الاقتصادية: دراسة حالة</w:t>
      </w:r>
    </w:p>
    <w:p w14:paraId="3A1E9D48" w14:textId="4173AC45" w:rsidR="003F3713" w:rsidRPr="007657B8" w:rsidRDefault="003F3713" w:rsidP="007657B8">
      <w:pPr>
        <w:pStyle w:val="ListParagraph"/>
        <w:numPr>
          <w:ilvl w:val="0"/>
          <w:numId w:val="41"/>
        </w:numPr>
        <w:spacing w:line="312" w:lineRule="auto"/>
        <w:ind w:right="36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مؤسسة الاسمنت ومشتقاته </w:t>
      </w:r>
      <w:r w:rsidRPr="007657B8">
        <w:rPr>
          <w:rFonts w:ascii="Simplified Arabic" w:hAnsi="Simplified Arabic" w:cs="Simplified Arabic"/>
          <w:sz w:val="28"/>
          <w:szCs w:val="28"/>
        </w:rPr>
        <w:t>SCIS</w:t>
      </w:r>
      <w:r w:rsidRPr="007657B8">
        <w:rPr>
          <w:rFonts w:ascii="Simplified Arabic" w:hAnsi="Simplified Arabic" w:cs="Simplified Arabic"/>
          <w:sz w:val="28"/>
          <w:szCs w:val="28"/>
          <w:rtl/>
        </w:rPr>
        <w:t xml:space="preserve"> سعيدة، رسالة ماجستير غير منشورة، جامعة أبي بكر</w:t>
      </w:r>
      <w:r w:rsidRPr="007657B8">
        <w:rPr>
          <w:rFonts w:ascii="Simplified Arabic" w:hAnsi="Simplified Arabic" w:cs="Simplified Arabic" w:hint="cs"/>
          <w:sz w:val="28"/>
          <w:szCs w:val="28"/>
          <w:rtl/>
        </w:rPr>
        <w:t xml:space="preserve"> </w:t>
      </w:r>
      <w:proofErr w:type="spellStart"/>
      <w:r w:rsidRPr="007657B8">
        <w:rPr>
          <w:rFonts w:ascii="Simplified Arabic" w:hAnsi="Simplified Arabic" w:cs="Simplified Arabic"/>
          <w:sz w:val="28"/>
          <w:szCs w:val="28"/>
          <w:rtl/>
        </w:rPr>
        <w:t>بلقايد</w:t>
      </w:r>
      <w:proofErr w:type="spellEnd"/>
      <w:r w:rsidRPr="007657B8">
        <w:rPr>
          <w:rFonts w:ascii="Simplified Arabic" w:hAnsi="Simplified Arabic" w:cs="Simplified Arabic"/>
          <w:sz w:val="28"/>
          <w:szCs w:val="28"/>
          <w:rtl/>
        </w:rPr>
        <w:t>، تلمسان، الجزائر.</w:t>
      </w:r>
    </w:p>
    <w:p w14:paraId="416F6CDE" w14:textId="209FA31C" w:rsidR="00952896" w:rsidRDefault="003F3713" w:rsidP="00986C2C">
      <w:pPr>
        <w:pStyle w:val="ListParagraph"/>
        <w:numPr>
          <w:ilvl w:val="0"/>
          <w:numId w:val="41"/>
        </w:numPr>
        <w:spacing w:line="312" w:lineRule="auto"/>
        <w:ind w:right="360"/>
        <w:jc w:val="mediumKashida"/>
        <w:rPr>
          <w:rFonts w:ascii="Simplified Arabic" w:hAnsi="Simplified Arabic" w:cs="Simplified Arabic"/>
          <w:sz w:val="28"/>
          <w:szCs w:val="28"/>
        </w:rPr>
      </w:pPr>
      <w:r w:rsidRPr="007657B8">
        <w:rPr>
          <w:rFonts w:ascii="Simplified Arabic" w:hAnsi="Simplified Arabic" w:cs="Simplified Arabic"/>
          <w:sz w:val="28"/>
          <w:szCs w:val="28"/>
          <w:rtl/>
        </w:rPr>
        <w:t>العزري، طلال بن سالم (2011). إدارة المخاطر في المشاريع الإنشائية: مواضيع عامة</w:t>
      </w:r>
      <w:r w:rsidRPr="007657B8">
        <w:rPr>
          <w:rFonts w:ascii="Simplified Arabic" w:hAnsi="Simplified Arabic" w:cs="Simplified Arabic" w:hint="cs"/>
          <w:sz w:val="28"/>
          <w:szCs w:val="28"/>
          <w:rtl/>
        </w:rPr>
        <w:t xml:space="preserve"> </w:t>
      </w:r>
      <w:r w:rsidRPr="007657B8">
        <w:rPr>
          <w:rFonts w:ascii="Simplified Arabic" w:hAnsi="Simplified Arabic" w:cs="Simplified Arabic"/>
          <w:sz w:val="28"/>
          <w:szCs w:val="28"/>
          <w:rtl/>
        </w:rPr>
        <w:t>وتحليل المخاطر في المشاريع الإنشائية الحكومية في سلطنة عمان. عمان، مسقط: النادي</w:t>
      </w:r>
      <w:r w:rsidRPr="007657B8">
        <w:rPr>
          <w:rFonts w:ascii="Simplified Arabic" w:hAnsi="Simplified Arabic" w:cs="Simplified Arabic" w:hint="cs"/>
          <w:sz w:val="28"/>
          <w:szCs w:val="28"/>
          <w:rtl/>
        </w:rPr>
        <w:t xml:space="preserve"> </w:t>
      </w:r>
      <w:proofErr w:type="spellStart"/>
      <w:r w:rsidRPr="007657B8">
        <w:rPr>
          <w:rFonts w:ascii="Simplified Arabic" w:hAnsi="Simplified Arabic" w:cs="Simplified Arabic"/>
          <w:sz w:val="28"/>
          <w:szCs w:val="28"/>
          <w:rtl/>
        </w:rPr>
        <w:t>الثقاف</w:t>
      </w:r>
      <w:r w:rsidRPr="007657B8">
        <w:rPr>
          <w:rFonts w:ascii="Simplified Arabic" w:hAnsi="Simplified Arabic" w:cs="Simplified Arabic" w:hint="cs"/>
          <w:sz w:val="28"/>
          <w:szCs w:val="28"/>
          <w:rtl/>
        </w:rPr>
        <w:t>ی</w:t>
      </w:r>
      <w:proofErr w:type="spellEnd"/>
      <w:r w:rsidRPr="007657B8">
        <w:rPr>
          <w:rFonts w:ascii="Simplified Arabic" w:hAnsi="Simplified Arabic" w:cs="Simplified Arabic"/>
          <w:sz w:val="28"/>
          <w:szCs w:val="28"/>
          <w:rtl/>
        </w:rPr>
        <w:t>.</w:t>
      </w:r>
    </w:p>
    <w:p w14:paraId="4D24705A" w14:textId="727537E7" w:rsidR="00D36433" w:rsidRPr="00986C2C" w:rsidRDefault="00D36433" w:rsidP="00986C2C">
      <w:pPr>
        <w:pStyle w:val="ListParagraph"/>
        <w:numPr>
          <w:ilvl w:val="0"/>
          <w:numId w:val="41"/>
        </w:numPr>
        <w:spacing w:line="312" w:lineRule="auto"/>
        <w:ind w:right="360"/>
        <w:jc w:val="mediumKashida"/>
        <w:rPr>
          <w:rFonts w:ascii="Simplified Arabic" w:hAnsi="Simplified Arabic" w:cs="Simplified Arabic" w:hint="cs"/>
          <w:sz w:val="28"/>
          <w:szCs w:val="28"/>
          <w:rtl/>
        </w:rPr>
      </w:pPr>
      <w:proofErr w:type="spellStart"/>
      <w:r w:rsidRPr="00D36433">
        <w:rPr>
          <w:rFonts w:ascii="Simplified Arabic" w:hAnsi="Simplified Arabic" w:cs="Simplified Arabic"/>
          <w:sz w:val="28"/>
          <w:szCs w:val="28"/>
          <w:rtl/>
        </w:rPr>
        <w:t>الطيطي</w:t>
      </w:r>
      <w:proofErr w:type="spellEnd"/>
      <w:r w:rsidRPr="00D36433">
        <w:rPr>
          <w:rFonts w:ascii="Simplified Arabic" w:hAnsi="Simplified Arabic" w:cs="Simplified Arabic"/>
          <w:sz w:val="28"/>
          <w:szCs w:val="28"/>
          <w:rtl/>
        </w:rPr>
        <w:t>، خضر مصباح إسماعيل (2010). أساسيات إدارة المشاريع وتكنولوجيا المعلومات. الأردن، عمان: دار الحامد للنشر والتوزيع، 121.</w:t>
      </w:r>
    </w:p>
    <w:p w14:paraId="3F915845" w14:textId="64D8DA06" w:rsidR="00970357" w:rsidRPr="00970357" w:rsidRDefault="00AE4F81" w:rsidP="00974307">
      <w:pPr>
        <w:spacing w:line="312" w:lineRule="auto"/>
        <w:jc w:val="both"/>
        <w:rPr>
          <w:rFonts w:ascii="Simplified Arabic" w:hAnsi="Simplified Arabic" w:cs="Simplified Arabic"/>
          <w:b/>
          <w:bCs/>
          <w:sz w:val="28"/>
          <w:szCs w:val="28"/>
          <w:u w:val="single"/>
        </w:rPr>
      </w:pPr>
      <w:r w:rsidRPr="00AA7D99">
        <w:rPr>
          <w:rFonts w:ascii="Simplified Arabic" w:hAnsi="Simplified Arabic" w:cs="Simplified Arabic" w:hint="cs"/>
          <w:b/>
          <w:bCs/>
          <w:sz w:val="28"/>
          <w:szCs w:val="28"/>
          <w:u w:val="single"/>
          <w:rtl/>
        </w:rPr>
        <w:t>ثانيا: المراجع الاجنبية</w:t>
      </w:r>
    </w:p>
    <w:p w14:paraId="46160951" w14:textId="043832DD"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 xml:space="preserve">Abd El-Karim, M. S. B. A., El </w:t>
      </w:r>
      <w:proofErr w:type="spellStart"/>
      <w:r w:rsidRPr="007657B8">
        <w:rPr>
          <w:rFonts w:asciiTheme="majorBidi" w:hAnsiTheme="majorBidi" w:cstheme="majorBidi"/>
          <w:sz w:val="28"/>
          <w:szCs w:val="28"/>
        </w:rPr>
        <w:t>Nawawy</w:t>
      </w:r>
      <w:proofErr w:type="spellEnd"/>
      <w:r w:rsidRPr="007657B8">
        <w:rPr>
          <w:rFonts w:asciiTheme="majorBidi" w:hAnsiTheme="majorBidi" w:cstheme="majorBidi"/>
          <w:sz w:val="28"/>
          <w:szCs w:val="28"/>
        </w:rPr>
        <w:t>, O. A. M., &amp; Abdel-Alim, A. M</w:t>
      </w:r>
      <w:r w:rsidRPr="007657B8">
        <w:rPr>
          <w:rFonts w:asciiTheme="majorBidi" w:hAnsiTheme="majorBidi" w:cstheme="majorBidi"/>
          <w:sz w:val="28"/>
          <w:szCs w:val="28"/>
          <w:rtl/>
        </w:rPr>
        <w:t>. (2015).</w:t>
      </w:r>
      <w:r w:rsidRPr="007657B8">
        <w:rPr>
          <w:rFonts w:asciiTheme="majorBidi" w:hAnsiTheme="majorBidi" w:cstheme="majorBidi"/>
          <w:sz w:val="28"/>
          <w:szCs w:val="28"/>
        </w:rPr>
        <w:t xml:space="preserve"> </w:t>
      </w:r>
      <w:r w:rsidRPr="007657B8">
        <w:rPr>
          <w:rFonts w:asciiTheme="majorBidi" w:hAnsiTheme="majorBidi" w:cstheme="majorBidi"/>
          <w:sz w:val="28"/>
          <w:szCs w:val="28"/>
        </w:rPr>
        <w:t>Identification and assessment of risk factors affecting construction projects</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Housing and Building National Research Center / HBRC Journal, 2015(May)</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doi.org/10.1016/j.hbrcj.2015.05.001</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http://ees.elsevier.com/hbrcj</w:t>
      </w:r>
      <w:r w:rsidRPr="007657B8">
        <w:rPr>
          <w:rFonts w:asciiTheme="majorBidi" w:hAnsiTheme="majorBidi" w:cstheme="majorBidi"/>
          <w:sz w:val="28"/>
          <w:szCs w:val="28"/>
          <w:rtl/>
        </w:rPr>
        <w:t>.</w:t>
      </w:r>
    </w:p>
    <w:p w14:paraId="488454FA" w14:textId="3E517FD6"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Al Sabah, R. (2014). Evaluating the impact of construction risks on project success in</w:t>
      </w:r>
      <w:r w:rsidRPr="007657B8">
        <w:rPr>
          <w:rFonts w:asciiTheme="majorBidi" w:hAnsiTheme="majorBidi" w:cstheme="majorBidi"/>
          <w:sz w:val="28"/>
          <w:szCs w:val="28"/>
        </w:rPr>
        <w:t xml:space="preserve"> </w:t>
      </w:r>
      <w:r w:rsidRPr="007657B8">
        <w:rPr>
          <w:rFonts w:asciiTheme="majorBidi" w:hAnsiTheme="majorBidi" w:cstheme="majorBidi"/>
          <w:sz w:val="28"/>
          <w:szCs w:val="28"/>
        </w:rPr>
        <w:t>the Arabian Gulf Region (AGR) construction industry from the perspective of</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multinational firms. Unpublished </w:t>
      </w:r>
      <w:proofErr w:type="spellStart"/>
      <w:r w:rsidRPr="007657B8">
        <w:rPr>
          <w:rFonts w:asciiTheme="majorBidi" w:hAnsiTheme="majorBidi" w:cstheme="majorBidi"/>
          <w:sz w:val="28"/>
          <w:szCs w:val="28"/>
        </w:rPr>
        <w:t>Phd</w:t>
      </w:r>
      <w:proofErr w:type="spellEnd"/>
      <w:r w:rsidRPr="007657B8">
        <w:rPr>
          <w:rFonts w:asciiTheme="majorBidi" w:hAnsiTheme="majorBidi" w:cstheme="majorBidi"/>
          <w:sz w:val="28"/>
          <w:szCs w:val="28"/>
        </w:rPr>
        <w:t xml:space="preserve"> Thesis, University of Wisconsin, Madison</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USA</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p>
    <w:p w14:paraId="2C9FBD85" w14:textId="47A5C690"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 xml:space="preserve">Al-Shibly, H. H., </w:t>
      </w:r>
      <w:proofErr w:type="spellStart"/>
      <w:r w:rsidRPr="007657B8">
        <w:rPr>
          <w:rFonts w:asciiTheme="majorBidi" w:hAnsiTheme="majorBidi" w:cstheme="majorBidi"/>
          <w:sz w:val="28"/>
          <w:szCs w:val="28"/>
        </w:rPr>
        <w:t>Louzi</w:t>
      </w:r>
      <w:proofErr w:type="spellEnd"/>
      <w:r w:rsidRPr="007657B8">
        <w:rPr>
          <w:rFonts w:asciiTheme="majorBidi" w:hAnsiTheme="majorBidi" w:cstheme="majorBidi"/>
          <w:sz w:val="28"/>
          <w:szCs w:val="28"/>
        </w:rPr>
        <w:t xml:space="preserve">, B. M., &amp; </w:t>
      </w:r>
      <w:proofErr w:type="spellStart"/>
      <w:r w:rsidRPr="007657B8">
        <w:rPr>
          <w:rFonts w:asciiTheme="majorBidi" w:hAnsiTheme="majorBidi" w:cstheme="majorBidi"/>
          <w:sz w:val="28"/>
          <w:szCs w:val="28"/>
        </w:rPr>
        <w:t>Hiassat</w:t>
      </w:r>
      <w:proofErr w:type="spellEnd"/>
      <w:r w:rsidRPr="007657B8">
        <w:rPr>
          <w:rFonts w:asciiTheme="majorBidi" w:hAnsiTheme="majorBidi" w:cstheme="majorBidi"/>
          <w:sz w:val="28"/>
          <w:szCs w:val="28"/>
        </w:rPr>
        <w:t>, M. A. (2013). The impact of risk</w:t>
      </w:r>
      <w:r w:rsidRPr="007657B8">
        <w:rPr>
          <w:rFonts w:asciiTheme="majorBidi" w:hAnsiTheme="majorBidi" w:cstheme="majorBidi"/>
          <w:sz w:val="28"/>
          <w:szCs w:val="28"/>
        </w:rPr>
        <w:t xml:space="preserve"> </w:t>
      </w:r>
      <w:r w:rsidRPr="007657B8">
        <w:rPr>
          <w:rFonts w:asciiTheme="majorBidi" w:hAnsiTheme="majorBidi" w:cstheme="majorBidi"/>
          <w:sz w:val="28"/>
          <w:szCs w:val="28"/>
        </w:rPr>
        <w:t>management on construction projects success from the employee perspective</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Interdisciplinary Journal of Contemporary in Business, 5(4), 12-43</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p>
    <w:p w14:paraId="241BD1C0" w14:textId="355ABBA2"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Al-</w:t>
      </w:r>
      <w:proofErr w:type="spellStart"/>
      <w:r w:rsidRPr="007657B8">
        <w:rPr>
          <w:rFonts w:asciiTheme="majorBidi" w:hAnsiTheme="majorBidi" w:cstheme="majorBidi"/>
          <w:sz w:val="28"/>
          <w:szCs w:val="28"/>
        </w:rPr>
        <w:t>Toryman</w:t>
      </w:r>
      <w:proofErr w:type="spellEnd"/>
      <w:r w:rsidRPr="007657B8">
        <w:rPr>
          <w:rFonts w:asciiTheme="majorBidi" w:hAnsiTheme="majorBidi" w:cstheme="majorBidi"/>
          <w:sz w:val="28"/>
          <w:szCs w:val="28"/>
        </w:rPr>
        <w:t>, A. (2013). Identification and assessment of potential risk factors</w:t>
      </w:r>
      <w:r w:rsidRPr="007657B8">
        <w:rPr>
          <w:rFonts w:asciiTheme="majorBidi" w:hAnsiTheme="majorBidi" w:cstheme="majorBidi"/>
          <w:sz w:val="28"/>
          <w:szCs w:val="28"/>
        </w:rPr>
        <w:t xml:space="preserve"> </w:t>
      </w:r>
      <w:r w:rsidRPr="007657B8">
        <w:rPr>
          <w:rFonts w:asciiTheme="majorBidi" w:hAnsiTheme="majorBidi" w:cstheme="majorBidi"/>
          <w:sz w:val="28"/>
          <w:szCs w:val="28"/>
        </w:rPr>
        <w:t>affecting high-rise building projects in the Gulf region: Kuwait and Bahrain</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Unpublished </w:t>
      </w:r>
      <w:proofErr w:type="spellStart"/>
      <w:r w:rsidRPr="007657B8">
        <w:rPr>
          <w:rFonts w:asciiTheme="majorBidi" w:hAnsiTheme="majorBidi" w:cstheme="majorBidi"/>
          <w:sz w:val="28"/>
          <w:szCs w:val="28"/>
        </w:rPr>
        <w:t>Phd</w:t>
      </w:r>
      <w:proofErr w:type="spellEnd"/>
      <w:r w:rsidRPr="007657B8">
        <w:rPr>
          <w:rFonts w:asciiTheme="majorBidi" w:hAnsiTheme="majorBidi" w:cstheme="majorBidi"/>
          <w:sz w:val="28"/>
          <w:szCs w:val="28"/>
        </w:rPr>
        <w:t xml:space="preserve"> Thesis, Manchester University, UK</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p>
    <w:p w14:paraId="3B18F002" w14:textId="66B87409"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American Psychological Association (2010). Publication manual of the American</w:t>
      </w:r>
      <w:r w:rsidRPr="007657B8">
        <w:rPr>
          <w:rFonts w:asciiTheme="majorBidi" w:hAnsiTheme="majorBidi" w:cstheme="majorBidi"/>
          <w:sz w:val="28"/>
          <w:szCs w:val="28"/>
        </w:rPr>
        <w:t xml:space="preserve"> </w:t>
      </w:r>
      <w:r w:rsidRPr="007657B8">
        <w:rPr>
          <w:rFonts w:asciiTheme="majorBidi" w:hAnsiTheme="majorBidi" w:cstheme="majorBidi"/>
          <w:sz w:val="28"/>
          <w:szCs w:val="28"/>
        </w:rPr>
        <w:t>psychological association (6th ed.). Washington, DC: American Psychological</w:t>
      </w:r>
      <w:r w:rsidRPr="007657B8">
        <w:rPr>
          <w:rFonts w:asciiTheme="majorBidi" w:hAnsiTheme="majorBidi" w:cstheme="majorBidi"/>
          <w:sz w:val="28"/>
          <w:szCs w:val="28"/>
        </w:rPr>
        <w:t xml:space="preserve"> </w:t>
      </w:r>
      <w:r w:rsidRPr="007657B8">
        <w:rPr>
          <w:rFonts w:asciiTheme="majorBidi" w:hAnsiTheme="majorBidi" w:cstheme="majorBidi"/>
          <w:sz w:val="28"/>
          <w:szCs w:val="28"/>
        </w:rPr>
        <w:t>Association</w:t>
      </w:r>
      <w:r w:rsidRPr="007657B8">
        <w:rPr>
          <w:rFonts w:asciiTheme="majorBidi" w:hAnsiTheme="majorBidi" w:cstheme="majorBidi"/>
          <w:sz w:val="28"/>
          <w:szCs w:val="28"/>
        </w:rPr>
        <w:t xml:space="preserve"> </w:t>
      </w:r>
    </w:p>
    <w:p w14:paraId="4958088C" w14:textId="4B7CD78C" w:rsidR="00D84625"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 xml:space="preserve">Baghdadi, A., &amp; Mohammed, K. (2015). </w:t>
      </w:r>
      <w:proofErr w:type="spellStart"/>
      <w:r w:rsidRPr="007657B8">
        <w:rPr>
          <w:rFonts w:asciiTheme="majorBidi" w:hAnsiTheme="majorBidi" w:cstheme="majorBidi"/>
          <w:sz w:val="28"/>
          <w:szCs w:val="28"/>
        </w:rPr>
        <w:t>Soudi</w:t>
      </w:r>
      <w:proofErr w:type="spellEnd"/>
      <w:r w:rsidRPr="007657B8">
        <w:rPr>
          <w:rFonts w:asciiTheme="majorBidi" w:hAnsiTheme="majorBidi" w:cstheme="majorBidi"/>
          <w:sz w:val="28"/>
          <w:szCs w:val="28"/>
        </w:rPr>
        <w:t xml:space="preserve"> Arabian aviation construction projects</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Identification of risks and their consequences. Creative Construction Conference</w:t>
      </w:r>
      <w:r w:rsidRPr="007657B8">
        <w:rPr>
          <w:rFonts w:asciiTheme="majorBidi" w:hAnsiTheme="majorBidi" w:cstheme="majorBidi"/>
          <w:sz w:val="28"/>
          <w:szCs w:val="28"/>
        </w:rPr>
        <w:t xml:space="preserve"> </w:t>
      </w:r>
      <w:r w:rsidRPr="007657B8">
        <w:rPr>
          <w:rFonts w:asciiTheme="majorBidi" w:hAnsiTheme="majorBidi" w:cstheme="majorBidi"/>
          <w:sz w:val="28"/>
          <w:szCs w:val="28"/>
        </w:rPr>
        <w:t>123</w:t>
      </w:r>
      <w:r w:rsidRPr="007657B8">
        <w:rPr>
          <w:rFonts w:asciiTheme="majorBidi" w:hAnsiTheme="majorBidi" w:cstheme="majorBidi"/>
          <w:sz w:val="28"/>
          <w:szCs w:val="28"/>
          <w:rtl/>
        </w:rPr>
        <w:t>(2015),</w:t>
      </w:r>
      <w:r w:rsidRPr="007657B8">
        <w:rPr>
          <w:rFonts w:asciiTheme="majorBidi" w:hAnsiTheme="majorBidi" w:cstheme="majorBidi"/>
          <w:sz w:val="28"/>
          <w:szCs w:val="28"/>
        </w:rPr>
        <w:t xml:space="preserve"> </w:t>
      </w:r>
      <w:r w:rsidRPr="007657B8">
        <w:rPr>
          <w:rFonts w:asciiTheme="majorBidi" w:hAnsiTheme="majorBidi" w:cstheme="majorBidi"/>
          <w:sz w:val="28"/>
          <w:szCs w:val="28"/>
        </w:rPr>
        <w:t>10.1016</w:t>
      </w:r>
      <w:r w:rsidRPr="007657B8">
        <w:rPr>
          <w:rFonts w:asciiTheme="majorBidi" w:hAnsiTheme="majorBidi" w:cstheme="majorBidi"/>
          <w:sz w:val="28"/>
          <w:szCs w:val="28"/>
          <w:rtl/>
        </w:rPr>
        <w:t>/</w:t>
      </w:r>
      <w:r w:rsidRPr="007657B8">
        <w:rPr>
          <w:rFonts w:asciiTheme="majorBidi" w:hAnsiTheme="majorBidi" w:cstheme="majorBidi"/>
          <w:sz w:val="28"/>
          <w:szCs w:val="28"/>
        </w:rPr>
        <w:t>j.proeng.2015.10.054, Available online at www.sciencedirect.com</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p>
    <w:p w14:paraId="325BE3F6" w14:textId="4A367F20" w:rsidR="00A870E2" w:rsidRPr="007657B8" w:rsidRDefault="00D84625"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Bu-</w:t>
      </w:r>
      <w:proofErr w:type="spellStart"/>
      <w:r w:rsidRPr="007657B8">
        <w:rPr>
          <w:rFonts w:asciiTheme="majorBidi" w:hAnsiTheme="majorBidi" w:cstheme="majorBidi"/>
          <w:sz w:val="28"/>
          <w:szCs w:val="28"/>
        </w:rPr>
        <w:t>Qammaz</w:t>
      </w:r>
      <w:proofErr w:type="spellEnd"/>
      <w:r w:rsidRPr="007657B8">
        <w:rPr>
          <w:rFonts w:asciiTheme="majorBidi" w:hAnsiTheme="majorBidi" w:cstheme="majorBidi"/>
          <w:sz w:val="28"/>
          <w:szCs w:val="28"/>
        </w:rPr>
        <w:t>, A. S. A. S. (2015). Risk Management Model for International Public</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Construction Joint Venture Projects in Kuwait. Unpublished </w:t>
      </w:r>
      <w:proofErr w:type="spellStart"/>
      <w:r w:rsidRPr="007657B8">
        <w:rPr>
          <w:rFonts w:asciiTheme="majorBidi" w:hAnsiTheme="majorBidi" w:cstheme="majorBidi"/>
          <w:sz w:val="28"/>
          <w:szCs w:val="28"/>
        </w:rPr>
        <w:t>Phd</w:t>
      </w:r>
      <w:proofErr w:type="spellEnd"/>
      <w:r w:rsidRPr="007657B8">
        <w:rPr>
          <w:rFonts w:asciiTheme="majorBidi" w:hAnsiTheme="majorBidi" w:cstheme="majorBidi"/>
          <w:sz w:val="28"/>
          <w:szCs w:val="28"/>
        </w:rPr>
        <w:t xml:space="preserve"> Thesis, Ohio</w:t>
      </w:r>
      <w:r w:rsidRPr="007657B8">
        <w:rPr>
          <w:rFonts w:asciiTheme="majorBidi" w:hAnsiTheme="majorBidi" w:cstheme="majorBidi"/>
          <w:sz w:val="28"/>
          <w:szCs w:val="28"/>
        </w:rPr>
        <w:t xml:space="preserve"> </w:t>
      </w:r>
      <w:r w:rsidRPr="007657B8">
        <w:rPr>
          <w:rFonts w:asciiTheme="majorBidi" w:hAnsiTheme="majorBidi" w:cstheme="majorBidi"/>
          <w:sz w:val="28"/>
          <w:szCs w:val="28"/>
        </w:rPr>
        <w:t>State University, USA</w:t>
      </w:r>
      <w:r w:rsidRPr="007657B8">
        <w:rPr>
          <w:rFonts w:asciiTheme="majorBidi" w:hAnsiTheme="majorBidi" w:cstheme="majorBidi"/>
          <w:sz w:val="28"/>
          <w:szCs w:val="28"/>
          <w:rtl/>
        </w:rPr>
        <w:t>.</w:t>
      </w:r>
    </w:p>
    <w:p w14:paraId="2DE6869F" w14:textId="6AD3838F"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Carvalho, M. M., &amp; Junior, R. R. (2014). Impact of risk management on project</w:t>
      </w:r>
      <w:r w:rsidRPr="007657B8">
        <w:rPr>
          <w:rFonts w:asciiTheme="majorBidi" w:hAnsiTheme="majorBidi" w:cstheme="majorBidi"/>
          <w:sz w:val="28"/>
          <w:szCs w:val="28"/>
        </w:rPr>
        <w:t xml:space="preserve"> </w:t>
      </w:r>
      <w:r w:rsidRPr="007657B8">
        <w:rPr>
          <w:rFonts w:asciiTheme="majorBidi" w:hAnsiTheme="majorBidi" w:cstheme="majorBidi"/>
          <w:sz w:val="28"/>
          <w:szCs w:val="28"/>
        </w:rPr>
        <w:t>performance: the importance of soft skills. International Journal of Production</w:t>
      </w:r>
      <w:r w:rsidRPr="007657B8">
        <w:rPr>
          <w:rFonts w:asciiTheme="majorBidi" w:hAnsiTheme="majorBidi" w:cstheme="majorBidi"/>
          <w:sz w:val="28"/>
          <w:szCs w:val="28"/>
        </w:rPr>
        <w:t xml:space="preserve"> </w:t>
      </w:r>
      <w:r w:rsidRPr="007657B8">
        <w:rPr>
          <w:rFonts w:asciiTheme="majorBidi" w:hAnsiTheme="majorBidi" w:cstheme="majorBidi"/>
          <w:sz w:val="28"/>
          <w:szCs w:val="28"/>
        </w:rPr>
        <w:t>Research, 53(2), 321-340</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p>
    <w:p w14:paraId="7EF9A3FE" w14:textId="133B3DF0"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Chapman, C., &amp; Ward, S. (2012). How to manage project opportunity and risk</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England: A John Wiley &amp; Sons Ltd</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p>
    <w:p w14:paraId="2AF2C45E" w14:textId="397D88F5"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 xml:space="preserve">Creedy, G. D., </w:t>
      </w:r>
      <w:proofErr w:type="spellStart"/>
      <w:r w:rsidRPr="007657B8">
        <w:rPr>
          <w:rFonts w:asciiTheme="majorBidi" w:hAnsiTheme="majorBidi" w:cstheme="majorBidi"/>
          <w:sz w:val="28"/>
          <w:szCs w:val="28"/>
        </w:rPr>
        <w:t>Skitmore</w:t>
      </w:r>
      <w:proofErr w:type="spellEnd"/>
      <w:r w:rsidRPr="007657B8">
        <w:rPr>
          <w:rFonts w:asciiTheme="majorBidi" w:hAnsiTheme="majorBidi" w:cstheme="majorBidi"/>
          <w:sz w:val="28"/>
          <w:szCs w:val="28"/>
        </w:rPr>
        <w:t>, M., &amp; Wong, J. K. W. (2010). Evaluation of risk factors</w:t>
      </w:r>
      <w:r w:rsidRPr="007657B8">
        <w:rPr>
          <w:rFonts w:asciiTheme="majorBidi" w:hAnsiTheme="majorBidi" w:cstheme="majorBidi"/>
          <w:sz w:val="28"/>
          <w:szCs w:val="28"/>
        </w:rPr>
        <w:t xml:space="preserve"> </w:t>
      </w:r>
      <w:r w:rsidRPr="007657B8">
        <w:rPr>
          <w:rFonts w:asciiTheme="majorBidi" w:hAnsiTheme="majorBidi" w:cstheme="majorBidi"/>
          <w:sz w:val="28"/>
          <w:szCs w:val="28"/>
        </w:rPr>
        <w:t>leading to cost overrun in delivery of highway construction projects. Journal of</w:t>
      </w:r>
      <w:r w:rsidRPr="007657B8">
        <w:rPr>
          <w:rFonts w:asciiTheme="majorBidi" w:hAnsiTheme="majorBidi" w:cstheme="majorBidi"/>
          <w:sz w:val="28"/>
          <w:szCs w:val="28"/>
        </w:rPr>
        <w:t xml:space="preserve"> </w:t>
      </w:r>
      <w:r w:rsidRPr="007657B8">
        <w:rPr>
          <w:rFonts w:asciiTheme="majorBidi" w:hAnsiTheme="majorBidi" w:cstheme="majorBidi"/>
          <w:sz w:val="28"/>
          <w:szCs w:val="28"/>
        </w:rPr>
        <w:t>Construction Engineering and Management, 136(5), 528-537</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p>
    <w:p w14:paraId="0EBA7581" w14:textId="581FF05C"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Ferrada, A. F. S. X., Howard, R., &amp; Rubio, L. (2014). Risk management in construction</w:t>
      </w:r>
      <w:r w:rsidRPr="007657B8">
        <w:rPr>
          <w:rFonts w:asciiTheme="majorBidi" w:hAnsiTheme="majorBidi" w:cstheme="majorBidi"/>
          <w:sz w:val="28"/>
          <w:szCs w:val="28"/>
        </w:rPr>
        <w:t xml:space="preserve"> </w:t>
      </w:r>
      <w:r w:rsidRPr="007657B8">
        <w:rPr>
          <w:rFonts w:asciiTheme="majorBidi" w:hAnsiTheme="majorBidi" w:cstheme="majorBidi"/>
          <w:sz w:val="28"/>
          <w:szCs w:val="28"/>
        </w:rPr>
        <w:t>projects: a knowledge-based approach. 27 IPMA World Congress Procedia</w:t>
      </w:r>
      <w:r w:rsidRPr="007657B8">
        <w:rPr>
          <w:rFonts w:asciiTheme="majorBidi" w:hAnsiTheme="majorBidi" w:cs="Times New Roman"/>
          <w:sz w:val="28"/>
          <w:szCs w:val="28"/>
          <w:rtl/>
        </w:rPr>
        <w:t xml:space="preserve"> -</w:t>
      </w:r>
      <w:r w:rsidRPr="007657B8">
        <w:rPr>
          <w:rFonts w:asciiTheme="majorBidi" w:hAnsiTheme="majorBidi" w:cstheme="majorBidi"/>
          <w:sz w:val="28"/>
          <w:szCs w:val="28"/>
        </w:rPr>
        <w:t xml:space="preserve"> </w:t>
      </w:r>
      <w:r w:rsidRPr="007657B8">
        <w:rPr>
          <w:rFonts w:asciiTheme="majorBidi" w:hAnsiTheme="majorBidi" w:cstheme="majorBidi"/>
          <w:sz w:val="28"/>
          <w:szCs w:val="28"/>
        </w:rPr>
        <w:t>Social</w:t>
      </w:r>
      <w:r w:rsidRPr="007657B8">
        <w:rPr>
          <w:rFonts w:asciiTheme="majorBidi" w:hAnsiTheme="majorBidi" w:cstheme="majorBidi"/>
          <w:sz w:val="28"/>
          <w:szCs w:val="28"/>
        </w:rPr>
        <w:t xml:space="preserve"> </w:t>
      </w:r>
      <w:r w:rsidRPr="007657B8">
        <w:rPr>
          <w:rFonts w:asciiTheme="majorBidi" w:hAnsiTheme="majorBidi" w:cstheme="majorBidi"/>
          <w:sz w:val="28"/>
          <w:szCs w:val="28"/>
        </w:rPr>
        <w:t>10.1016</w:t>
      </w:r>
      <w:r w:rsidRPr="007657B8">
        <w:rPr>
          <w:rFonts w:asciiTheme="majorBidi" w:hAnsiTheme="majorBidi" w:cs="Times New Roman"/>
          <w:sz w:val="28"/>
          <w:szCs w:val="28"/>
          <w:rtl/>
        </w:rPr>
        <w:t>/</w:t>
      </w:r>
      <w:r w:rsidRPr="007657B8">
        <w:rPr>
          <w:rFonts w:asciiTheme="majorBidi" w:hAnsiTheme="majorBidi" w:cstheme="majorBidi"/>
          <w:sz w:val="28"/>
          <w:szCs w:val="28"/>
        </w:rPr>
        <w:t>j.sbspro.2014.03.073, Available online at www.sciencedirect.com</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p>
    <w:p w14:paraId="5BCCFAF2" w14:textId="77777777"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tl/>
        </w:rPr>
      </w:pPr>
      <w:r w:rsidRPr="007657B8">
        <w:rPr>
          <w:rFonts w:asciiTheme="majorBidi" w:hAnsiTheme="majorBidi" w:cstheme="majorBidi"/>
          <w:sz w:val="28"/>
          <w:szCs w:val="28"/>
        </w:rPr>
        <w:t>Gitau, L. M. (2015). The effects of risk management at project planning phase on</w:t>
      </w:r>
      <w:r w:rsidRPr="007657B8">
        <w:rPr>
          <w:rFonts w:asciiTheme="majorBidi" w:hAnsiTheme="majorBidi" w:cstheme="majorBidi"/>
          <w:sz w:val="28"/>
          <w:szCs w:val="28"/>
        </w:rPr>
        <w:t xml:space="preserve"> </w:t>
      </w:r>
      <w:r w:rsidRPr="007657B8">
        <w:rPr>
          <w:rFonts w:asciiTheme="majorBidi" w:hAnsiTheme="majorBidi" w:cstheme="majorBidi"/>
          <w:sz w:val="28"/>
          <w:szCs w:val="28"/>
        </w:rPr>
        <w:t>performance of construction projects in Rwanda. Unpublished master's thesis</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Jomo Kenyatta University of Agriculture and Technology, Jomo Kenyatta</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Rwanda</w:t>
      </w:r>
      <w:r w:rsidRPr="007657B8">
        <w:rPr>
          <w:rFonts w:asciiTheme="majorBidi" w:hAnsiTheme="majorBidi" w:cs="Times New Roman"/>
          <w:sz w:val="28"/>
          <w:szCs w:val="28"/>
          <w:rtl/>
        </w:rPr>
        <w:t>.</w:t>
      </w:r>
    </w:p>
    <w:p w14:paraId="254DFA0D" w14:textId="7DD5B1CA"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Goh, C. S., &amp; Abdul-Rahman, H. (2013). The identification and management of major</w:t>
      </w:r>
      <w:r w:rsidRPr="007657B8">
        <w:rPr>
          <w:rFonts w:asciiTheme="majorBidi" w:hAnsiTheme="majorBidi" w:cstheme="majorBidi"/>
          <w:sz w:val="28"/>
          <w:szCs w:val="28"/>
        </w:rPr>
        <w:t xml:space="preserve"> </w:t>
      </w:r>
      <w:r w:rsidRPr="007657B8">
        <w:rPr>
          <w:rFonts w:asciiTheme="majorBidi" w:hAnsiTheme="majorBidi" w:cstheme="majorBidi"/>
          <w:sz w:val="28"/>
          <w:szCs w:val="28"/>
        </w:rPr>
        <w:t>risks in the Malaysian construction industry. Journal of Construction in</w:t>
      </w:r>
      <w:r w:rsidRPr="007657B8">
        <w:rPr>
          <w:rFonts w:asciiTheme="majorBidi" w:hAnsiTheme="majorBidi" w:cstheme="majorBidi"/>
          <w:sz w:val="28"/>
          <w:szCs w:val="28"/>
        </w:rPr>
        <w:t xml:space="preserve"> </w:t>
      </w:r>
      <w:r w:rsidRPr="007657B8">
        <w:rPr>
          <w:rFonts w:asciiTheme="majorBidi" w:hAnsiTheme="majorBidi" w:cstheme="majorBidi"/>
          <w:sz w:val="28"/>
          <w:szCs w:val="28"/>
        </w:rPr>
        <w:t>Developing Countries, 18(1), 19-32</w:t>
      </w:r>
      <w:r w:rsidRPr="007657B8">
        <w:rPr>
          <w:rFonts w:asciiTheme="majorBidi" w:hAnsiTheme="majorBidi" w:cs="Times New Roman"/>
          <w:sz w:val="28"/>
          <w:szCs w:val="28"/>
          <w:rtl/>
        </w:rPr>
        <w:t>.</w:t>
      </w:r>
    </w:p>
    <w:p w14:paraId="19E5E119" w14:textId="3AF6DB19"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proofErr w:type="spellStart"/>
      <w:r w:rsidRPr="007657B8">
        <w:rPr>
          <w:rFonts w:asciiTheme="majorBidi" w:hAnsiTheme="majorBidi" w:cstheme="majorBidi"/>
          <w:sz w:val="28"/>
          <w:szCs w:val="28"/>
        </w:rPr>
        <w:t>Grabovy</w:t>
      </w:r>
      <w:proofErr w:type="spellEnd"/>
      <w:r w:rsidRPr="007657B8">
        <w:rPr>
          <w:rFonts w:asciiTheme="majorBidi" w:hAnsiTheme="majorBidi" w:cstheme="majorBidi"/>
          <w:sz w:val="28"/>
          <w:szCs w:val="28"/>
        </w:rPr>
        <w:t>, P. G., &amp; Orlov, A. K. (2016). The overall risk assessment and management</w:t>
      </w:r>
      <w:r w:rsidRPr="007657B8">
        <w:rPr>
          <w:rFonts w:asciiTheme="majorBidi" w:hAnsiTheme="majorBidi" w:cs="Times New Roman"/>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implementation of foreign investment construction megaprojects by Russian</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development companies. Procedia Engineering, 153(2016), 195-202. </w:t>
      </w:r>
      <w:proofErr w:type="spellStart"/>
      <w:r w:rsidRPr="007657B8">
        <w:rPr>
          <w:rFonts w:asciiTheme="majorBidi" w:hAnsiTheme="majorBidi" w:cstheme="majorBidi"/>
          <w:sz w:val="28"/>
          <w:szCs w:val="28"/>
        </w:rPr>
        <w:t>doi</w:t>
      </w:r>
      <w:proofErr w:type="spellEnd"/>
      <w:r w:rsidRPr="007657B8">
        <w:rPr>
          <w:rFonts w:asciiTheme="majorBidi" w:hAnsiTheme="majorBidi" w:cs="Times New Roman"/>
          <w:sz w:val="28"/>
          <w:szCs w:val="28"/>
          <w:rtl/>
        </w:rPr>
        <w:t>:</w:t>
      </w:r>
      <w:r w:rsidRPr="007657B8">
        <w:rPr>
          <w:rFonts w:asciiTheme="majorBidi" w:hAnsiTheme="majorBidi" w:cstheme="majorBidi"/>
          <w:sz w:val="28"/>
          <w:szCs w:val="28"/>
          <w:rtl/>
        </w:rPr>
        <w:t xml:space="preserve"> </w:t>
      </w:r>
      <w:r w:rsidRPr="007657B8">
        <w:rPr>
          <w:rFonts w:asciiTheme="majorBidi" w:hAnsiTheme="majorBidi" w:cs="Times New Roman"/>
          <w:sz w:val="28"/>
          <w:szCs w:val="28"/>
          <w:rtl/>
        </w:rPr>
        <w:t>10.1016/</w:t>
      </w:r>
      <w:r w:rsidRPr="007657B8">
        <w:rPr>
          <w:rFonts w:asciiTheme="majorBidi" w:hAnsiTheme="majorBidi" w:cstheme="majorBidi"/>
          <w:sz w:val="28"/>
          <w:szCs w:val="28"/>
        </w:rPr>
        <w:t>j.proeng.2016.08.102, Available online at www.sciencedirect.com</w:t>
      </w:r>
      <w:r w:rsidRPr="007657B8">
        <w:rPr>
          <w:rFonts w:asciiTheme="majorBidi" w:hAnsiTheme="majorBidi" w:cs="Times New Roman"/>
          <w:sz w:val="28"/>
          <w:szCs w:val="28"/>
          <w:rtl/>
        </w:rPr>
        <w:t>.</w:t>
      </w:r>
    </w:p>
    <w:p w14:paraId="2E11EB28" w14:textId="1AFD7A3A"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Hussein, B. A., &amp; Klakegg, O. J. (2014). Measuring the impact of risk factors</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associated with project success criteria in </w:t>
      </w:r>
      <w:proofErr w:type="gramStart"/>
      <w:r w:rsidRPr="007657B8">
        <w:rPr>
          <w:rFonts w:asciiTheme="majorBidi" w:hAnsiTheme="majorBidi" w:cstheme="majorBidi"/>
          <w:sz w:val="28"/>
          <w:szCs w:val="28"/>
        </w:rPr>
        <w:t>early</w:t>
      </w:r>
      <w:proofErr w:type="gramEnd"/>
      <w:r w:rsidRPr="007657B8">
        <w:rPr>
          <w:rFonts w:asciiTheme="majorBidi" w:hAnsiTheme="majorBidi" w:cstheme="majorBidi"/>
          <w:sz w:val="28"/>
          <w:szCs w:val="28"/>
        </w:rPr>
        <w:t xml:space="preserve"> phase. 27th IPMA World Congress</w:t>
      </w:r>
      <w:r w:rsidRPr="007657B8">
        <w:rPr>
          <w:rFonts w:asciiTheme="majorBidi" w:hAnsiTheme="majorBidi" w:cstheme="majorBidi"/>
          <w:sz w:val="28"/>
          <w:szCs w:val="28"/>
        </w:rPr>
        <w:t xml:space="preserve"> </w:t>
      </w:r>
      <w:r w:rsidRPr="007657B8">
        <w:rPr>
          <w:rFonts w:asciiTheme="majorBidi" w:hAnsiTheme="majorBidi" w:cstheme="majorBidi"/>
          <w:sz w:val="28"/>
          <w:szCs w:val="28"/>
        </w:rPr>
        <w:t xml:space="preserve">Procedia-Social and Behavioral Sciences, 119(2014), 711-718. </w:t>
      </w:r>
      <w:proofErr w:type="spellStart"/>
      <w:r w:rsidRPr="007657B8">
        <w:rPr>
          <w:rFonts w:asciiTheme="majorBidi" w:hAnsiTheme="majorBidi" w:cstheme="majorBidi"/>
          <w:sz w:val="28"/>
          <w:szCs w:val="28"/>
        </w:rPr>
        <w:t>doi</w:t>
      </w:r>
      <w:proofErr w:type="spellEnd"/>
      <w:r w:rsidRPr="007657B8">
        <w:rPr>
          <w:rFonts w:asciiTheme="majorBidi" w:hAnsiTheme="majorBidi" w:cs="Times New Roman"/>
          <w:sz w:val="28"/>
          <w:szCs w:val="28"/>
          <w:rtl/>
        </w:rPr>
        <w:t>:</w:t>
      </w:r>
      <w:r w:rsidRPr="007657B8">
        <w:rPr>
          <w:rFonts w:asciiTheme="majorBidi" w:hAnsiTheme="majorBidi" w:cstheme="majorBidi"/>
          <w:sz w:val="28"/>
          <w:szCs w:val="28"/>
          <w:rtl/>
        </w:rPr>
        <w:t xml:space="preserve"> </w:t>
      </w:r>
      <w:r w:rsidRPr="007657B8">
        <w:rPr>
          <w:rFonts w:asciiTheme="majorBidi" w:hAnsiTheme="majorBidi" w:cs="Times New Roman"/>
          <w:sz w:val="28"/>
          <w:szCs w:val="28"/>
          <w:rtl/>
        </w:rPr>
        <w:t>10.1016/</w:t>
      </w:r>
      <w:r w:rsidRPr="007657B8">
        <w:rPr>
          <w:rFonts w:asciiTheme="majorBidi" w:hAnsiTheme="majorBidi" w:cstheme="majorBidi"/>
          <w:sz w:val="28"/>
          <w:szCs w:val="28"/>
        </w:rPr>
        <w:t>j.sbspro.2014.03.079, Available online at www.sciencedirect.com</w:t>
      </w:r>
      <w:r w:rsidRPr="007657B8">
        <w:rPr>
          <w:rFonts w:asciiTheme="majorBidi" w:hAnsiTheme="majorBidi" w:cs="Times New Roman"/>
          <w:sz w:val="28"/>
          <w:szCs w:val="28"/>
          <w:rtl/>
        </w:rPr>
        <w:t>.</w:t>
      </w:r>
    </w:p>
    <w:p w14:paraId="2F7EF601" w14:textId="5F426B26" w:rsidR="00A870E2" w:rsidRPr="007657B8" w:rsidRDefault="00A870E2"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Levy, S. M. &amp; Civitello, A. M. (2014). Construction operations manual of policies</w:t>
      </w:r>
      <w:r w:rsidRPr="007657B8">
        <w:rPr>
          <w:rFonts w:asciiTheme="majorBidi" w:hAnsiTheme="majorBidi" w:cstheme="majorBidi"/>
          <w:sz w:val="28"/>
          <w:szCs w:val="28"/>
        </w:rPr>
        <w:t xml:space="preserve"> </w:t>
      </w:r>
      <w:r w:rsidRPr="007657B8">
        <w:rPr>
          <w:rFonts w:asciiTheme="majorBidi" w:hAnsiTheme="majorBidi" w:cstheme="majorBidi"/>
          <w:sz w:val="28"/>
          <w:szCs w:val="28"/>
        </w:rPr>
        <w:t>and procedures (5th ed.). New York, NY: McGraw-Hill Education</w:t>
      </w:r>
      <w:r w:rsidRPr="007657B8">
        <w:rPr>
          <w:rFonts w:asciiTheme="majorBidi" w:hAnsiTheme="majorBidi" w:cs="Times New Roman"/>
          <w:sz w:val="28"/>
          <w:szCs w:val="28"/>
          <w:rtl/>
        </w:rPr>
        <w:t>.</w:t>
      </w:r>
    </w:p>
    <w:p w14:paraId="60D532CB" w14:textId="29C34808" w:rsidR="00827126" w:rsidRPr="007657B8" w:rsidRDefault="00827126" w:rsidP="002A1276">
      <w:pPr>
        <w:pStyle w:val="ListParagraph"/>
        <w:numPr>
          <w:ilvl w:val="0"/>
          <w:numId w:val="40"/>
        </w:numPr>
        <w:bidi w:val="0"/>
        <w:spacing w:line="319" w:lineRule="auto"/>
        <w:jc w:val="both"/>
        <w:rPr>
          <w:rFonts w:asciiTheme="majorBidi" w:hAnsiTheme="majorBidi" w:cstheme="majorBidi"/>
          <w:sz w:val="28"/>
          <w:szCs w:val="28"/>
        </w:rPr>
      </w:pPr>
      <w:proofErr w:type="spellStart"/>
      <w:r w:rsidRPr="007657B8">
        <w:rPr>
          <w:rFonts w:asciiTheme="majorBidi" w:hAnsiTheme="majorBidi" w:cstheme="majorBidi"/>
          <w:sz w:val="28"/>
          <w:szCs w:val="28"/>
        </w:rPr>
        <w:t>Ogunbayo</w:t>
      </w:r>
      <w:proofErr w:type="spellEnd"/>
      <w:r w:rsidRPr="007657B8">
        <w:rPr>
          <w:rFonts w:asciiTheme="majorBidi" w:hAnsiTheme="majorBidi" w:cstheme="majorBidi"/>
          <w:sz w:val="28"/>
          <w:szCs w:val="28"/>
        </w:rPr>
        <w:t>, O. M. (2014). Contractors' and project managers' assessment of risk</w:t>
      </w:r>
      <w:r w:rsidRPr="007657B8">
        <w:rPr>
          <w:rFonts w:asciiTheme="majorBidi" w:hAnsiTheme="majorBidi" w:cstheme="majorBidi"/>
          <w:sz w:val="28"/>
          <w:szCs w:val="28"/>
        </w:rPr>
        <w:t xml:space="preserve"> </w:t>
      </w:r>
      <w:r w:rsidRPr="007657B8">
        <w:rPr>
          <w:rFonts w:asciiTheme="majorBidi" w:hAnsiTheme="majorBidi" w:cstheme="majorBidi"/>
          <w:sz w:val="28"/>
          <w:szCs w:val="28"/>
        </w:rPr>
        <w:t>identification exercises in the Nigerian construction industry. International</w:t>
      </w:r>
      <w:r w:rsidRPr="007657B8">
        <w:rPr>
          <w:rFonts w:asciiTheme="majorBidi" w:hAnsiTheme="majorBidi" w:cstheme="majorBidi"/>
          <w:sz w:val="28"/>
          <w:szCs w:val="28"/>
        </w:rPr>
        <w:t xml:space="preserve"> </w:t>
      </w:r>
      <w:r w:rsidRPr="007657B8">
        <w:rPr>
          <w:rFonts w:asciiTheme="majorBidi" w:hAnsiTheme="majorBidi" w:cstheme="majorBidi"/>
          <w:sz w:val="28"/>
          <w:szCs w:val="28"/>
        </w:rPr>
        <w:t>Journal of Scientific &amp; Engineering Research, 5(11), 357-362</w:t>
      </w:r>
      <w:r w:rsidRPr="007657B8">
        <w:rPr>
          <w:rFonts w:asciiTheme="majorBidi" w:hAnsiTheme="majorBidi" w:cstheme="majorBidi"/>
          <w:sz w:val="28"/>
          <w:szCs w:val="28"/>
          <w:rtl/>
        </w:rPr>
        <w:t>.</w:t>
      </w:r>
    </w:p>
    <w:p w14:paraId="30CBBB5A" w14:textId="30D57419" w:rsidR="00827126" w:rsidRPr="007657B8" w:rsidRDefault="00827126"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Pinto, J. K. (2016). Project management: Achieving competitive advantage (4th ed.)</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Boston: Pearson Education, Inc</w:t>
      </w:r>
      <w:r w:rsidRPr="007657B8">
        <w:rPr>
          <w:rFonts w:asciiTheme="majorBidi" w:hAnsiTheme="majorBidi" w:cstheme="majorBidi"/>
          <w:sz w:val="28"/>
          <w:szCs w:val="28"/>
          <w:rtl/>
        </w:rPr>
        <w:t>.</w:t>
      </w:r>
    </w:p>
    <w:p w14:paraId="358D2EED" w14:textId="5FB04AAA" w:rsidR="00827126" w:rsidRPr="007657B8" w:rsidRDefault="00827126"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 xml:space="preserve">RAMP (2014). Risk analysis and management for projects: </w:t>
      </w:r>
      <w:proofErr w:type="spellStart"/>
      <w:r w:rsidRPr="007657B8">
        <w:rPr>
          <w:rFonts w:asciiTheme="majorBidi" w:hAnsiTheme="majorBidi" w:cstheme="majorBidi"/>
          <w:sz w:val="28"/>
          <w:szCs w:val="28"/>
        </w:rPr>
        <w:t>Astrategic</w:t>
      </w:r>
      <w:proofErr w:type="spellEnd"/>
      <w:r w:rsidRPr="007657B8">
        <w:rPr>
          <w:rFonts w:asciiTheme="majorBidi" w:hAnsiTheme="majorBidi" w:cstheme="majorBidi"/>
          <w:sz w:val="28"/>
          <w:szCs w:val="28"/>
        </w:rPr>
        <w:t xml:space="preserve"> framework for</w:t>
      </w:r>
      <w:r w:rsidRPr="007657B8">
        <w:rPr>
          <w:rFonts w:asciiTheme="majorBidi" w:hAnsiTheme="majorBidi" w:cstheme="majorBidi"/>
          <w:sz w:val="28"/>
          <w:szCs w:val="28"/>
        </w:rPr>
        <w:t xml:space="preserve"> </w:t>
      </w:r>
      <w:r w:rsidRPr="007657B8">
        <w:rPr>
          <w:rFonts w:asciiTheme="majorBidi" w:hAnsiTheme="majorBidi" w:cstheme="majorBidi"/>
          <w:sz w:val="28"/>
          <w:szCs w:val="28"/>
        </w:rPr>
        <w:t>managing project risk and its financial implications (3rd ed.). London: ice</w:t>
      </w:r>
      <w:r w:rsidRPr="007657B8">
        <w:rPr>
          <w:rFonts w:asciiTheme="majorBidi" w:hAnsiTheme="majorBidi" w:cstheme="majorBidi"/>
          <w:sz w:val="28"/>
          <w:szCs w:val="28"/>
          <w:rtl/>
        </w:rPr>
        <w:t>.</w:t>
      </w:r>
    </w:p>
    <w:p w14:paraId="543DE7CC" w14:textId="10645488" w:rsidR="00827126" w:rsidRPr="007657B8" w:rsidRDefault="00827126" w:rsidP="002A1276">
      <w:pPr>
        <w:pStyle w:val="ListParagraph"/>
        <w:numPr>
          <w:ilvl w:val="0"/>
          <w:numId w:val="40"/>
        </w:numPr>
        <w:bidi w:val="0"/>
        <w:spacing w:line="319" w:lineRule="auto"/>
        <w:jc w:val="both"/>
        <w:rPr>
          <w:rFonts w:asciiTheme="majorBidi" w:hAnsiTheme="majorBidi" w:cstheme="majorBidi"/>
          <w:sz w:val="28"/>
          <w:szCs w:val="28"/>
        </w:rPr>
      </w:pPr>
      <w:r w:rsidRPr="007657B8">
        <w:rPr>
          <w:rFonts w:asciiTheme="majorBidi" w:hAnsiTheme="majorBidi" w:cstheme="majorBidi"/>
          <w:sz w:val="28"/>
          <w:szCs w:val="28"/>
        </w:rPr>
        <w:t>Ropel, E. G. M. (2011). Risk management practices in a construction project: A case</w:t>
      </w:r>
      <w:r w:rsidRPr="007657B8">
        <w:rPr>
          <w:rFonts w:asciiTheme="majorBidi" w:hAnsiTheme="majorBidi" w:cstheme="majorBidi"/>
          <w:sz w:val="28"/>
          <w:szCs w:val="28"/>
        </w:rPr>
        <w:t xml:space="preserve"> </w:t>
      </w:r>
      <w:r w:rsidRPr="007657B8">
        <w:rPr>
          <w:rFonts w:asciiTheme="majorBidi" w:hAnsiTheme="majorBidi" w:cstheme="majorBidi"/>
          <w:sz w:val="28"/>
          <w:szCs w:val="28"/>
        </w:rPr>
        <w:t>study. Unpublished master’s thesis, Chalmers University of Technology</w:t>
      </w:r>
      <w:r w:rsidRPr="007657B8">
        <w:rPr>
          <w:rFonts w:asciiTheme="majorBidi" w:hAnsiTheme="majorBidi" w:cstheme="majorBidi"/>
          <w:sz w:val="28"/>
          <w:szCs w:val="28"/>
          <w:rtl/>
        </w:rPr>
        <w:t>,</w:t>
      </w:r>
      <w:r w:rsidRPr="007657B8">
        <w:rPr>
          <w:rFonts w:asciiTheme="majorBidi" w:hAnsiTheme="majorBidi" w:cstheme="majorBidi"/>
          <w:sz w:val="28"/>
          <w:szCs w:val="28"/>
        </w:rPr>
        <w:t xml:space="preserve"> </w:t>
      </w:r>
      <w:r w:rsidRPr="007657B8">
        <w:rPr>
          <w:rFonts w:asciiTheme="majorBidi" w:hAnsiTheme="majorBidi" w:cstheme="majorBidi"/>
          <w:sz w:val="28"/>
          <w:szCs w:val="28"/>
        </w:rPr>
        <w:t>Goteborg, Sweden</w:t>
      </w:r>
      <w:r w:rsidRPr="007657B8">
        <w:rPr>
          <w:rFonts w:asciiTheme="majorBidi" w:hAnsiTheme="majorBidi" w:cstheme="majorBidi"/>
          <w:sz w:val="28"/>
          <w:szCs w:val="28"/>
          <w:rtl/>
        </w:rPr>
        <w:t>.</w:t>
      </w:r>
    </w:p>
    <w:p w14:paraId="1C23EFF3" w14:textId="3FD4A606" w:rsidR="00827126" w:rsidRPr="007657B8" w:rsidRDefault="00827126" w:rsidP="002A1276">
      <w:pPr>
        <w:pStyle w:val="ListParagraph"/>
        <w:numPr>
          <w:ilvl w:val="0"/>
          <w:numId w:val="40"/>
        </w:numPr>
        <w:bidi w:val="0"/>
        <w:spacing w:line="319" w:lineRule="auto"/>
        <w:jc w:val="both"/>
        <w:rPr>
          <w:rFonts w:ascii="Simplified Arabic" w:hAnsi="Simplified Arabic" w:cs="Simplified Arabic"/>
          <w:sz w:val="28"/>
          <w:szCs w:val="28"/>
        </w:rPr>
      </w:pPr>
      <w:r w:rsidRPr="007657B8">
        <w:rPr>
          <w:rFonts w:asciiTheme="majorBidi" w:hAnsiTheme="majorBidi" w:cstheme="majorBidi"/>
          <w:sz w:val="28"/>
          <w:szCs w:val="28"/>
        </w:rPr>
        <w:t>Sharma, S. K. (</w:t>
      </w:r>
      <w:r w:rsidR="0076227C">
        <w:rPr>
          <w:rFonts w:asciiTheme="majorBidi" w:hAnsiTheme="majorBidi" w:cstheme="majorBidi"/>
          <w:sz w:val="28"/>
          <w:szCs w:val="28"/>
        </w:rPr>
        <w:t>2024</w:t>
      </w:r>
      <w:r w:rsidRPr="007657B8">
        <w:rPr>
          <w:rFonts w:asciiTheme="majorBidi" w:hAnsiTheme="majorBidi" w:cstheme="majorBidi"/>
          <w:sz w:val="28"/>
          <w:szCs w:val="28"/>
        </w:rPr>
        <w:t>). Risk management in construction projects using combined</w:t>
      </w:r>
      <w:r w:rsidRPr="007657B8">
        <w:rPr>
          <w:rFonts w:asciiTheme="majorBidi" w:hAnsiTheme="majorBidi" w:cstheme="majorBidi"/>
          <w:sz w:val="28"/>
          <w:szCs w:val="28"/>
        </w:rPr>
        <w:t xml:space="preserve"> </w:t>
      </w:r>
      <w:r w:rsidRPr="007657B8">
        <w:rPr>
          <w:rFonts w:asciiTheme="majorBidi" w:hAnsiTheme="majorBidi" w:cstheme="majorBidi"/>
          <w:sz w:val="28"/>
          <w:szCs w:val="28"/>
        </w:rPr>
        <w:t>analytic hierarchy process and risk map framework. The IUP Journal of</w:t>
      </w:r>
      <w:r w:rsidRPr="007657B8">
        <w:rPr>
          <w:rFonts w:asciiTheme="majorBidi" w:hAnsiTheme="majorBidi" w:cstheme="majorBidi"/>
          <w:sz w:val="28"/>
          <w:szCs w:val="28"/>
        </w:rPr>
        <w:t xml:space="preserve"> </w:t>
      </w:r>
      <w:r w:rsidRPr="007657B8">
        <w:rPr>
          <w:rFonts w:asciiTheme="majorBidi" w:hAnsiTheme="majorBidi" w:cstheme="majorBidi"/>
          <w:sz w:val="28"/>
          <w:szCs w:val="28"/>
        </w:rPr>
        <w:t>Operations Management, XII (4), 23-53</w:t>
      </w:r>
      <w:r w:rsidRPr="007657B8">
        <w:rPr>
          <w:rFonts w:ascii="Simplified Arabic" w:hAnsi="Simplified Arabic" w:cs="Simplified Arabic"/>
          <w:sz w:val="28"/>
          <w:szCs w:val="28"/>
          <w:rtl/>
        </w:rPr>
        <w:t>.</w:t>
      </w:r>
    </w:p>
    <w:p w14:paraId="1B82DECD" w14:textId="77777777" w:rsidR="00440A76" w:rsidRDefault="00440A76" w:rsidP="002A1276">
      <w:pPr>
        <w:spacing w:line="319" w:lineRule="auto"/>
        <w:jc w:val="both"/>
        <w:rPr>
          <w:rFonts w:ascii="Simplified Arabic" w:hAnsi="Simplified Arabic" w:cs="Simplified Arabic" w:hint="cs"/>
          <w:sz w:val="28"/>
          <w:szCs w:val="28"/>
          <w:rtl/>
        </w:rPr>
      </w:pPr>
    </w:p>
    <w:p w14:paraId="3BD82BB6" w14:textId="77777777" w:rsidR="00974307" w:rsidRDefault="00974307" w:rsidP="00440A76">
      <w:pPr>
        <w:spacing w:line="276" w:lineRule="auto"/>
        <w:jc w:val="both"/>
        <w:rPr>
          <w:rFonts w:ascii="Simplified Arabic" w:hAnsi="Simplified Arabic" w:cs="Simplified Arabic"/>
          <w:sz w:val="28"/>
          <w:szCs w:val="28"/>
          <w:rtl/>
        </w:rPr>
      </w:pPr>
    </w:p>
    <w:p w14:paraId="15E059CD" w14:textId="77777777" w:rsidR="00974307" w:rsidRDefault="00974307" w:rsidP="00440A76">
      <w:pPr>
        <w:spacing w:line="276" w:lineRule="auto"/>
        <w:jc w:val="both"/>
        <w:rPr>
          <w:rFonts w:ascii="Simplified Arabic" w:hAnsi="Simplified Arabic" w:cs="Simplified Arabic" w:hint="cs"/>
          <w:sz w:val="28"/>
          <w:szCs w:val="28"/>
          <w:rtl/>
        </w:rPr>
      </w:pPr>
    </w:p>
    <w:p w14:paraId="23016CF3" w14:textId="77777777" w:rsidR="00974307" w:rsidRDefault="00974307" w:rsidP="00440A76">
      <w:pPr>
        <w:spacing w:line="276" w:lineRule="auto"/>
        <w:jc w:val="both"/>
        <w:rPr>
          <w:rFonts w:ascii="Simplified Arabic" w:hAnsi="Simplified Arabic" w:cs="Simplified Arabic"/>
          <w:sz w:val="28"/>
          <w:szCs w:val="28"/>
          <w:rtl/>
        </w:rPr>
      </w:pPr>
    </w:p>
    <w:p w14:paraId="66312FDD" w14:textId="77777777" w:rsidR="00974307" w:rsidRDefault="00974307" w:rsidP="00440A76">
      <w:pPr>
        <w:spacing w:line="276" w:lineRule="auto"/>
        <w:jc w:val="both"/>
        <w:rPr>
          <w:rFonts w:ascii="Simplified Arabic" w:hAnsi="Simplified Arabic" w:cs="Simplified Arabic" w:hint="cs"/>
          <w:sz w:val="28"/>
          <w:szCs w:val="28"/>
          <w:rtl/>
        </w:rPr>
      </w:pPr>
    </w:p>
    <w:p w14:paraId="708E5B1D" w14:textId="77777777" w:rsidR="00974307" w:rsidRDefault="00974307" w:rsidP="00440A76">
      <w:pPr>
        <w:spacing w:line="276" w:lineRule="auto"/>
        <w:jc w:val="both"/>
        <w:rPr>
          <w:rFonts w:ascii="Simplified Arabic" w:hAnsi="Simplified Arabic" w:cs="Simplified Arabic"/>
          <w:sz w:val="28"/>
          <w:szCs w:val="28"/>
          <w:rtl/>
        </w:rPr>
      </w:pPr>
    </w:p>
    <w:p w14:paraId="609A597E" w14:textId="77777777" w:rsidR="00974307" w:rsidRDefault="00974307" w:rsidP="00440A76">
      <w:pPr>
        <w:spacing w:line="276" w:lineRule="auto"/>
        <w:jc w:val="both"/>
        <w:rPr>
          <w:rFonts w:ascii="Simplified Arabic" w:hAnsi="Simplified Arabic" w:cs="Simplified Arabic"/>
          <w:sz w:val="28"/>
          <w:szCs w:val="28"/>
          <w:rtl/>
        </w:rPr>
      </w:pPr>
    </w:p>
    <w:p w14:paraId="05C82943" w14:textId="77777777" w:rsidR="00440A76" w:rsidRDefault="00440A76" w:rsidP="00440A76">
      <w:pPr>
        <w:spacing w:line="276" w:lineRule="auto"/>
        <w:jc w:val="both"/>
        <w:rPr>
          <w:rFonts w:ascii="Simplified Arabic" w:hAnsi="Simplified Arabic" w:cs="Simplified Arabic"/>
          <w:sz w:val="28"/>
          <w:szCs w:val="28"/>
          <w:rtl/>
        </w:rPr>
      </w:pPr>
    </w:p>
    <w:p w14:paraId="61A58AE6" w14:textId="77777777" w:rsidR="00681997" w:rsidRPr="008D3345" w:rsidRDefault="00681997"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26CE950A" w14:textId="4C83D642" w:rsidR="00681997" w:rsidRDefault="00681997"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4C0F4D25" w14:textId="77777777" w:rsidR="007657B8" w:rsidRDefault="007657B8"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23F9B250" w14:textId="77777777" w:rsidR="007657B8" w:rsidRDefault="007657B8"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1A2376DF" w14:textId="77777777" w:rsidR="007657B8" w:rsidRDefault="007657B8"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14F8EEAB" w14:textId="77777777" w:rsidR="007657B8" w:rsidRDefault="007657B8" w:rsidP="00681997">
      <w:pPr>
        <w:spacing w:after="120" w:line="264" w:lineRule="auto"/>
        <w:jc w:val="center"/>
        <w:rPr>
          <w:rFonts w:ascii="Simplified Arabic" w:eastAsia="Calibri" w:hAnsi="Simplified Arabic" w:cs="Simplified Arabic"/>
          <w:b/>
          <w:bCs/>
          <w:kern w:val="0"/>
          <w:sz w:val="32"/>
          <w:szCs w:val="32"/>
          <w:rtl/>
          <w:lang w:bidi="ar-EG"/>
          <w14:ligatures w14:val="none"/>
        </w:rPr>
      </w:pPr>
    </w:p>
    <w:p w14:paraId="33F97115" w14:textId="7AAE912B" w:rsidR="00681997" w:rsidRPr="008D3345" w:rsidRDefault="00681997" w:rsidP="00681997">
      <w:pPr>
        <w:spacing w:line="256" w:lineRule="auto"/>
        <w:rPr>
          <w:rFonts w:ascii="Simplified Arabic" w:eastAsia="Calibri" w:hAnsi="Simplified Arabic" w:cs="Simplified Arabic"/>
          <w:kern w:val="0"/>
          <w:sz w:val="28"/>
          <w:szCs w:val="28"/>
          <w:rtl/>
          <w:lang w:bidi="ar-EG"/>
          <w14:ligatures w14:val="none"/>
        </w:rPr>
      </w:pPr>
    </w:p>
    <w:p w14:paraId="03740F9E" w14:textId="78BF772B" w:rsidR="00681997" w:rsidRDefault="00974307" w:rsidP="00681997">
      <w:pPr>
        <w:spacing w:after="120" w:line="264" w:lineRule="auto"/>
        <w:jc w:val="center"/>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76672" behindDoc="0" locked="0" layoutInCell="1" allowOverlap="1" wp14:anchorId="0AF8ECE2" wp14:editId="644B9A9D">
                <wp:simplePos x="0" y="0"/>
                <wp:positionH relativeFrom="margin">
                  <wp:align>center</wp:align>
                </wp:positionH>
                <wp:positionV relativeFrom="paragraph">
                  <wp:posOffset>212725</wp:posOffset>
                </wp:positionV>
                <wp:extent cx="4824730" cy="3126105"/>
                <wp:effectExtent l="0" t="0" r="13970" b="17145"/>
                <wp:wrapNone/>
                <wp:docPr id="30" name="Rounded Rectangle 1"/>
                <wp:cNvGraphicFramePr/>
                <a:graphic xmlns:a="http://schemas.openxmlformats.org/drawingml/2006/main">
                  <a:graphicData uri="http://schemas.microsoft.com/office/word/2010/wordprocessingShape">
                    <wps:wsp>
                      <wps:cNvSpPr/>
                      <wps:spPr>
                        <a:xfrm>
                          <a:off x="0" y="0"/>
                          <a:ext cx="4824730" cy="3126105"/>
                        </a:xfrm>
                        <a:prstGeom prst="roundRect">
                          <a:avLst/>
                        </a:prstGeom>
                        <a:solidFill>
                          <a:sysClr val="window" lastClr="FFFFFF"/>
                        </a:solidFill>
                        <a:ln w="25400" cap="flat" cmpd="sng" algn="ctr">
                          <a:solidFill>
                            <a:sysClr val="windowText" lastClr="000000"/>
                          </a:solidFill>
                          <a:prstDash val="solid"/>
                        </a:ln>
                        <a:effectLst/>
                      </wps:spPr>
                      <wps:txbx>
                        <w:txbxContent>
                          <w:p w14:paraId="5649A0AA" w14:textId="77777777" w:rsidR="00681997" w:rsidRDefault="00681997" w:rsidP="00681997">
                            <w:pPr>
                              <w:jc w:val="center"/>
                              <w:outlineLvl w:val="0"/>
                              <w:rPr>
                                <w:rFonts w:cs="SKR HEAD1"/>
                                <w:b/>
                                <w:bCs/>
                                <w:sz w:val="32"/>
                                <w:szCs w:val="28"/>
                              </w:rPr>
                            </w:pPr>
                            <w:bookmarkStart w:id="51" w:name="_Toc173232272"/>
                            <w:bookmarkStart w:id="52" w:name="_Toc180888636"/>
                            <w:r>
                              <w:rPr>
                                <w:rFonts w:ascii="Simplified Arabic" w:hAnsi="Simplified Arabic" w:cs="SKR HEAD1" w:hint="cs"/>
                                <w:b/>
                                <w:bCs/>
                                <w:sz w:val="54"/>
                                <w:szCs w:val="54"/>
                                <w:rtl/>
                                <w:lang w:bidi="ar-EG"/>
                              </w:rPr>
                              <w:t>مــــــــلاحق البحث</w:t>
                            </w:r>
                            <w:bookmarkEnd w:id="51"/>
                            <w:bookmarkEnd w:id="52"/>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AF8ECE2" id="_x0000_s1028" style="position:absolute;left:0;text-align:left;margin-left:0;margin-top:16.75pt;width:379.9pt;height:246.1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" fillcolor="window" strokecolor="windowText" strokeweight="2pt">
                <v:textbox>
                  <w:txbxContent>
                    <w:p w14:paraId="5649A0AA" w14:textId="77777777" w:rsidR="00681997" w:rsidRDefault="00681997" w:rsidP="00681997">
                      <w:pPr>
                        <w:jc w:val="center"/>
                        <w:outlineLvl w:val="0"/>
                        <w:rPr>
                          <w:rFonts w:cs="SKR HEAD1"/>
                          <w:b/>
                          <w:bCs/>
                          <w:sz w:val="32"/>
                          <w:szCs w:val="28"/>
                        </w:rPr>
                      </w:pPr>
                      <w:bookmarkStart w:id="53" w:name="_Toc173232272"/>
                      <w:bookmarkStart w:id="54" w:name="_Toc180888636"/>
                      <w:r>
                        <w:rPr>
                          <w:rFonts w:ascii="Simplified Arabic" w:hAnsi="Simplified Arabic" w:cs="SKR HEAD1" w:hint="cs"/>
                          <w:b/>
                          <w:bCs/>
                          <w:sz w:val="54"/>
                          <w:szCs w:val="54"/>
                          <w:rtl/>
                          <w:lang w:bidi="ar-EG"/>
                        </w:rPr>
                        <w:t>مــــــــلاحق البحث</w:t>
                      </w:r>
                      <w:bookmarkEnd w:id="53"/>
                      <w:bookmarkEnd w:id="54"/>
                    </w:p>
                  </w:txbxContent>
                </v:textbox>
                <w10:wrap anchorx="margin"/>
              </v:roundrect>
            </w:pict>
          </mc:Fallback>
        </mc:AlternateContent>
      </w:r>
    </w:p>
    <w:p w14:paraId="1687E3D6"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763C4E7F"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029C6277"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447A1A50"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1B5059EA"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7496313C"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40EBB2B9"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2D343AA6"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47BACB2B"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64111ACB"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01C45E85"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7E88FF97" w14:textId="77777777" w:rsidR="00D36433" w:rsidRDefault="00D36433"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4E4B73BA" w14:textId="77777777" w:rsidR="00681997" w:rsidRDefault="00681997"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7EE7EEB5" w14:textId="77777777" w:rsidR="00D36433" w:rsidRDefault="00D36433" w:rsidP="00681997">
      <w:pPr>
        <w:spacing w:after="120" w:line="264" w:lineRule="auto"/>
        <w:jc w:val="center"/>
        <w:rPr>
          <w:rFonts w:ascii="Simplified Arabic" w:eastAsia="Calibri" w:hAnsi="Simplified Arabic" w:cs="Simplified Arabic"/>
          <w:kern w:val="0"/>
          <w:sz w:val="28"/>
          <w:szCs w:val="28"/>
          <w:rtl/>
          <w:lang w:bidi="ar-EG"/>
          <w14:ligatures w14:val="none"/>
        </w:rPr>
      </w:pPr>
    </w:p>
    <w:p w14:paraId="7FEF0DAF" w14:textId="77777777" w:rsidR="00681997" w:rsidRPr="008D3345" w:rsidRDefault="00681997" w:rsidP="002A1276">
      <w:pPr>
        <w:spacing w:after="120" w:line="264" w:lineRule="auto"/>
        <w:rPr>
          <w:rFonts w:ascii="Simplified Arabic" w:eastAsia="Calibri" w:hAnsi="Simplified Arabic" w:cs="Simplified Arabic"/>
          <w:kern w:val="0"/>
          <w:sz w:val="28"/>
          <w:szCs w:val="28"/>
          <w:rtl/>
          <w:lang w:bidi="ar-EG"/>
          <w14:ligatures w14:val="none"/>
        </w:rPr>
      </w:pPr>
    </w:p>
    <w:p w14:paraId="10ECEC30"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 xml:space="preserve">ملحق البحث </w:t>
      </w:r>
    </w:p>
    <w:p w14:paraId="6C2D996B"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 xml:space="preserve">قائمة الاستقصاء </w:t>
      </w:r>
    </w:p>
    <w:p w14:paraId="2C638F9D"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 xml:space="preserve">             السيد الأستاذ الفاضل ................................... </w:t>
      </w:r>
    </w:p>
    <w:p w14:paraId="028949B0"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السلام عليكم ورحمة الله وبركاته</w:t>
      </w:r>
    </w:p>
    <w:p w14:paraId="67DC9BA2" w14:textId="7EFEA09D" w:rsidR="00681997" w:rsidRDefault="00CB06C0" w:rsidP="00681997">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يقوم</w:t>
      </w:r>
      <w:r w:rsidR="00681997" w:rsidRPr="003E4B74">
        <w:rPr>
          <w:rFonts w:ascii="Simplified Arabic" w:eastAsia="Calibri" w:hAnsi="Simplified Arabic" w:cs="Simplified Arabic"/>
          <w:kern w:val="0"/>
          <w:sz w:val="28"/>
          <w:szCs w:val="28"/>
          <w:rtl/>
          <w:lang w:bidi="ar-EG"/>
          <w14:ligatures w14:val="none"/>
        </w:rPr>
        <w:t xml:space="preserve"> الباحث</w:t>
      </w:r>
      <w:r>
        <w:rPr>
          <w:rFonts w:ascii="Simplified Arabic" w:eastAsia="Calibri" w:hAnsi="Simplified Arabic" w:cs="Simplified Arabic" w:hint="cs"/>
          <w:kern w:val="0"/>
          <w:sz w:val="28"/>
          <w:szCs w:val="28"/>
          <w:rtl/>
          <w:lang w:bidi="ar-EG"/>
          <w14:ligatures w14:val="none"/>
        </w:rPr>
        <w:t xml:space="preserve"> </w:t>
      </w:r>
      <w:r w:rsidR="00681997" w:rsidRPr="003E4B74">
        <w:rPr>
          <w:rFonts w:ascii="Simplified Arabic" w:eastAsia="Calibri" w:hAnsi="Simplified Arabic" w:cs="Simplified Arabic"/>
          <w:kern w:val="0"/>
          <w:sz w:val="28"/>
          <w:szCs w:val="28"/>
          <w:rtl/>
          <w:lang w:bidi="ar-EG"/>
          <w14:ligatures w14:val="none"/>
        </w:rPr>
        <w:t>بإجراء دراسة بعنوان "</w:t>
      </w:r>
      <w:r w:rsidR="007A2F30" w:rsidRPr="007A2F30">
        <w:rPr>
          <w:rtl/>
        </w:rPr>
        <w:t xml:space="preserve"> </w:t>
      </w:r>
      <w:r w:rsidR="00C10DC7" w:rsidRPr="00C10DC7">
        <w:rPr>
          <w:rFonts w:ascii="Simplified Arabic" w:eastAsia="Calibri" w:hAnsi="Simplified Arabic" w:cs="Simplified Arabic"/>
          <w:kern w:val="0"/>
          <w:sz w:val="28"/>
          <w:szCs w:val="28"/>
          <w:rtl/>
          <w:lang w:bidi="ar-EG"/>
          <w14:ligatures w14:val="none"/>
        </w:rPr>
        <w:t>دور إدارة المخاطر في إدارة المشاريع المعمارية في المملكة العربية السعودية</w:t>
      </w:r>
      <w:r w:rsidR="00681997" w:rsidRPr="003E4B74">
        <w:rPr>
          <w:rFonts w:ascii="Simplified Arabic" w:eastAsia="Calibri" w:hAnsi="Simplified Arabic" w:cs="Simplified Arabic"/>
          <w:kern w:val="0"/>
          <w:sz w:val="28"/>
          <w:szCs w:val="28"/>
          <w:rtl/>
          <w:lang w:bidi="ar-EG"/>
          <w14:ligatures w14:val="none"/>
        </w:rPr>
        <w:t>".</w:t>
      </w:r>
    </w:p>
    <w:p w14:paraId="154B86A0" w14:textId="77777777" w:rsidR="00681997" w:rsidRPr="003E4B74"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14:ligatures w14:val="none"/>
        </w:rPr>
      </w:pPr>
      <w:proofErr w:type="spellStart"/>
      <w:r>
        <w:rPr>
          <w:rFonts w:ascii="Simplified Arabic" w:eastAsia="Calibri" w:hAnsi="Simplified Arabic" w:cs="Simplified Arabic" w:hint="cs"/>
          <w:kern w:val="0"/>
          <w:sz w:val="28"/>
          <w:szCs w:val="28"/>
          <w:rtl/>
          <w14:ligatures w14:val="none"/>
        </w:rPr>
        <w:t>ونظرآ</w:t>
      </w:r>
      <w:proofErr w:type="spellEnd"/>
      <w:r>
        <w:rPr>
          <w:rFonts w:ascii="Simplified Arabic" w:eastAsia="Calibri" w:hAnsi="Simplified Arabic" w:cs="Simplified Arabic" w:hint="cs"/>
          <w:kern w:val="0"/>
          <w:sz w:val="28"/>
          <w:szCs w:val="28"/>
          <w:rtl/>
          <w14:ligatures w14:val="none"/>
        </w:rPr>
        <w:t xml:space="preserve"> لأننا نؤمن</w:t>
      </w:r>
      <w:r w:rsidRPr="003E4B74">
        <w:rPr>
          <w:rFonts w:ascii="Simplified Arabic" w:eastAsia="Calibri" w:hAnsi="Simplified Arabic" w:cs="Simplified Arabic"/>
          <w:kern w:val="0"/>
          <w:sz w:val="28"/>
          <w:szCs w:val="28"/>
          <w:rtl/>
          <w14:ligatures w14:val="none"/>
        </w:rPr>
        <w:t xml:space="preserve"> بأن خبرتكم الواسعة ومساهمتكم القيمة ستكون لهما أثر كبير في إنجاح هذه الدراسة وتحقيق أهدافها. لذا،</w:t>
      </w:r>
      <w:r>
        <w:rPr>
          <w:rFonts w:ascii="Simplified Arabic" w:eastAsia="Calibri" w:hAnsi="Simplified Arabic" w:cs="Simplified Arabic" w:hint="cs"/>
          <w:kern w:val="0"/>
          <w:sz w:val="28"/>
          <w:szCs w:val="28"/>
          <w:rtl/>
          <w14:ligatures w14:val="none"/>
        </w:rPr>
        <w:t xml:space="preserve"> </w:t>
      </w:r>
      <w:r w:rsidRPr="003E4B74">
        <w:rPr>
          <w:rFonts w:ascii="Simplified Arabic" w:eastAsia="Calibri" w:hAnsi="Simplified Arabic" w:cs="Simplified Arabic"/>
          <w:kern w:val="0"/>
          <w:sz w:val="28"/>
          <w:szCs w:val="28"/>
          <w:rtl/>
          <w14:ligatures w14:val="none"/>
        </w:rPr>
        <w:t xml:space="preserve">نرجو من سيادتكم التفضل بالمساهمة في هذه الدراسة من خلال الإجابة على الاستقصاء المرفق. </w:t>
      </w:r>
    </w:p>
    <w:p w14:paraId="0D785A68"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lang w:bidi="ar-EG"/>
          <w14:ligatures w14:val="none"/>
        </w:rPr>
      </w:pPr>
      <w:r w:rsidRPr="008D3345">
        <w:rPr>
          <w:rFonts w:ascii="Simplified Arabic" w:eastAsia="Calibri" w:hAnsi="Simplified Arabic" w:cs="Simplified Arabic"/>
          <w:kern w:val="0"/>
          <w:sz w:val="28"/>
          <w:szCs w:val="28"/>
          <w:rtl/>
          <w:lang w:bidi="ar-EG"/>
          <w14:ligatures w14:val="none"/>
        </w:rPr>
        <w:t xml:space="preserve">وتفضلوا بقبول فائق الاحترام.           </w:t>
      </w:r>
    </w:p>
    <w:p w14:paraId="5D30F6AF" w14:textId="31FF0383"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14:ligatures w14:val="none"/>
        </w:rPr>
      </w:pPr>
      <w:r w:rsidRPr="00F103C2">
        <w:rPr>
          <w:rFonts w:ascii="Simplified Arabic" w:eastAsia="Calibri" w:hAnsi="Simplified Arabic" w:cs="Simplified Arabic" w:hint="cs"/>
          <w:b/>
          <w:bCs/>
          <w:kern w:val="0"/>
          <w:sz w:val="28"/>
          <w:szCs w:val="28"/>
          <w:rtl/>
          <w:lang w:bidi="ar-EG"/>
          <w14:ligatures w14:val="none"/>
        </w:rPr>
        <w:t>الباح</w:t>
      </w:r>
      <w:r w:rsidR="00CB06C0">
        <w:rPr>
          <w:rFonts w:ascii="Simplified Arabic" w:eastAsia="Calibri" w:hAnsi="Simplified Arabic" w:cs="Simplified Arabic" w:hint="cs"/>
          <w:b/>
          <w:bCs/>
          <w:kern w:val="0"/>
          <w:sz w:val="28"/>
          <w:szCs w:val="28"/>
          <w:rtl/>
          <w:lang w:bidi="ar-EG"/>
          <w14:ligatures w14:val="none"/>
        </w:rPr>
        <w:t>ث</w:t>
      </w:r>
    </w:p>
    <w:p w14:paraId="3A748C8A" w14:textId="77777777" w:rsidR="00681997" w:rsidRPr="008D3345" w:rsidRDefault="00681997" w:rsidP="00681997">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F103C2">
        <w:rPr>
          <w:rFonts w:ascii="Simplified Arabic" w:eastAsia="Calibri" w:hAnsi="Simplified Arabic" w:cs="Simplified Arabic"/>
          <w:b/>
          <w:bCs/>
          <w:kern w:val="0"/>
          <w:sz w:val="28"/>
          <w:szCs w:val="28"/>
          <w:lang w:bidi="ar-EG"/>
          <w14:ligatures w14:val="none"/>
        </w:rPr>
        <w:t>Researcher</w:t>
      </w:r>
      <w:r w:rsidRPr="008D3345">
        <w:rPr>
          <w:rFonts w:ascii="Simplified Arabic" w:eastAsia="Calibri" w:hAnsi="Simplified Arabic" w:cs="Simplified Arabic"/>
          <w:b/>
          <w:bCs/>
          <w:kern w:val="0"/>
          <w:sz w:val="28"/>
          <w:szCs w:val="28"/>
          <w:lang w:bidi="ar-EG"/>
          <w14:ligatures w14:val="none"/>
        </w:rPr>
        <w:t>@gmail.com</w:t>
      </w:r>
    </w:p>
    <w:p w14:paraId="2440525E" w14:textId="77777777" w:rsidR="00681997" w:rsidRDefault="00681997" w:rsidP="00681997">
      <w:pPr>
        <w:spacing w:line="256" w:lineRule="auto"/>
        <w:rPr>
          <w:rFonts w:ascii="Simplified Arabic" w:eastAsia="Calibri" w:hAnsi="Simplified Arabic" w:cs="Simplified Arabic"/>
          <w:kern w:val="0"/>
          <w:sz w:val="28"/>
          <w:szCs w:val="28"/>
          <w:rtl/>
          <w:lang w:bidi="ar-EG"/>
          <w14:ligatures w14:val="none"/>
        </w:rPr>
      </w:pPr>
      <w:proofErr w:type="spellStart"/>
      <w:r w:rsidRPr="008D3345">
        <w:rPr>
          <w:rFonts w:ascii="Simplified Arabic" w:eastAsia="Calibri" w:hAnsi="Simplified Arabic" w:cs="Simplified Arabic"/>
          <w:b/>
          <w:bCs/>
          <w:kern w:val="0"/>
          <w:sz w:val="28"/>
          <w:szCs w:val="28"/>
          <w:u w:val="single"/>
          <w:rtl/>
          <w:lang w:bidi="ar-EG"/>
          <w14:ligatures w14:val="none"/>
        </w:rPr>
        <w:t>اولآ</w:t>
      </w:r>
      <w:proofErr w:type="spellEnd"/>
      <w:r w:rsidRPr="008D3345">
        <w:rPr>
          <w:rFonts w:ascii="Simplified Arabic" w:eastAsia="Calibri" w:hAnsi="Simplified Arabic" w:cs="Simplified Arabic"/>
          <w:b/>
          <w:bCs/>
          <w:kern w:val="0"/>
          <w:sz w:val="28"/>
          <w:szCs w:val="28"/>
          <w:u w:val="single"/>
          <w:rtl/>
          <w:lang w:bidi="ar-EG"/>
          <w14:ligatures w14:val="none"/>
        </w:rPr>
        <w:t>: نبذة مختصرة</w:t>
      </w:r>
      <w:r w:rsidRPr="00F103C2">
        <w:rPr>
          <w:rFonts w:ascii="Simplified Arabic" w:eastAsia="Calibri" w:hAnsi="Simplified Arabic" w:cs="Simplified Arabic" w:hint="cs"/>
          <w:b/>
          <w:bCs/>
          <w:kern w:val="0"/>
          <w:sz w:val="28"/>
          <w:szCs w:val="28"/>
          <w:u w:val="single"/>
          <w:rtl/>
          <w:lang w:bidi="ar-EG"/>
          <w14:ligatures w14:val="none"/>
        </w:rPr>
        <w:t xml:space="preserve"> عن موضوع </w:t>
      </w:r>
      <w:proofErr w:type="gramStart"/>
      <w:r w:rsidRPr="00F103C2">
        <w:rPr>
          <w:rFonts w:ascii="Simplified Arabic" w:eastAsia="Calibri" w:hAnsi="Simplified Arabic" w:cs="Simplified Arabic" w:hint="cs"/>
          <w:b/>
          <w:bCs/>
          <w:kern w:val="0"/>
          <w:sz w:val="28"/>
          <w:szCs w:val="28"/>
          <w:u w:val="single"/>
          <w:rtl/>
          <w:lang w:bidi="ar-EG"/>
          <w14:ligatures w14:val="none"/>
        </w:rPr>
        <w:t>الدراسة</w:t>
      </w:r>
      <w:r w:rsidRPr="008D3345">
        <w:rPr>
          <w:rFonts w:ascii="Simplified Arabic" w:eastAsia="Calibri" w:hAnsi="Simplified Arabic" w:cs="Simplified Arabic"/>
          <w:b/>
          <w:bCs/>
          <w:kern w:val="0"/>
          <w:sz w:val="28"/>
          <w:szCs w:val="28"/>
          <w:u w:val="single"/>
          <w:rtl/>
          <w:lang w:bidi="ar-EG"/>
          <w14:ligatures w14:val="none"/>
        </w:rPr>
        <w:t xml:space="preserve"> :</w:t>
      </w:r>
      <w:proofErr w:type="gramEnd"/>
      <w:r w:rsidRPr="008D3345">
        <w:rPr>
          <w:rFonts w:ascii="Simplified Arabic" w:eastAsia="Calibri" w:hAnsi="Simplified Arabic" w:cs="Simplified Arabic"/>
          <w:b/>
          <w:bCs/>
          <w:kern w:val="0"/>
          <w:sz w:val="28"/>
          <w:szCs w:val="28"/>
          <w:rtl/>
          <w:lang w:bidi="ar-EG"/>
          <w14:ligatures w14:val="none"/>
        </w:rPr>
        <w:t xml:space="preserve"> </w:t>
      </w:r>
    </w:p>
    <w:p w14:paraId="0F55AC13" w14:textId="75E2BF3A" w:rsidR="00681997" w:rsidRPr="003E4B74" w:rsidRDefault="00681997" w:rsidP="007A2F30">
      <w:pPr>
        <w:spacing w:line="256" w:lineRule="auto"/>
        <w:rPr>
          <w:rFonts w:ascii="Simplified Arabic" w:eastAsia="Calibri" w:hAnsi="Simplified Arabic" w:cs="Simplified Arabic"/>
          <w:kern w:val="0"/>
          <w:sz w:val="28"/>
          <w:szCs w:val="28"/>
          <w:rtl/>
          <w:lang w:bidi="ar-EG"/>
          <w14:ligatures w14:val="none"/>
        </w:rPr>
      </w:pPr>
      <w:r w:rsidRPr="003E4B74">
        <w:rPr>
          <w:rFonts w:ascii="Simplified Arabic" w:eastAsia="Calibri" w:hAnsi="Simplified Arabic" w:cs="Simplified Arabic"/>
          <w:kern w:val="0"/>
          <w:sz w:val="28"/>
          <w:szCs w:val="28"/>
          <w:rtl/>
          <w:lang w:bidi="ar-EG"/>
          <w14:ligatures w14:val="none"/>
        </w:rPr>
        <w:t>تسعى هذه الدراسة إلى استكشاف "</w:t>
      </w:r>
      <w:r w:rsidR="00C10DC7" w:rsidRPr="00C10DC7">
        <w:rPr>
          <w:rtl/>
        </w:rPr>
        <w:t xml:space="preserve"> </w:t>
      </w:r>
      <w:r w:rsidR="00C10DC7" w:rsidRPr="00C10DC7">
        <w:rPr>
          <w:rFonts w:ascii="Simplified Arabic" w:eastAsia="Calibri" w:hAnsi="Simplified Arabic" w:cs="Simplified Arabic"/>
          <w:kern w:val="0"/>
          <w:sz w:val="28"/>
          <w:szCs w:val="28"/>
          <w:rtl/>
          <w:lang w:bidi="ar-EG"/>
          <w14:ligatures w14:val="none"/>
        </w:rPr>
        <w:t>دور إدارة المخاطر في إدارة المشاريع المعمارية في المملكة العربية السعودية</w:t>
      </w:r>
      <w:r w:rsidRPr="003E4B74">
        <w:rPr>
          <w:rFonts w:ascii="Simplified Arabic" w:eastAsia="Calibri" w:hAnsi="Simplified Arabic" w:cs="Simplified Arabic"/>
          <w:kern w:val="0"/>
          <w:sz w:val="28"/>
          <w:szCs w:val="28"/>
          <w:rtl/>
          <w:lang w:bidi="ar-EG"/>
          <w14:ligatures w14:val="none"/>
        </w:rPr>
        <w:t xml:space="preserve">". </w:t>
      </w:r>
      <w:r w:rsidR="007A2F30">
        <w:rPr>
          <w:rFonts w:ascii="Simplified Arabic" w:eastAsia="Calibri" w:hAnsi="Simplified Arabic" w:cs="Simplified Arabic" w:hint="cs"/>
          <w:kern w:val="0"/>
          <w:sz w:val="28"/>
          <w:szCs w:val="28"/>
          <w:rtl/>
          <w:lang w:bidi="ar-EG"/>
          <w14:ligatures w14:val="none"/>
        </w:rPr>
        <w:t xml:space="preserve"> </w:t>
      </w:r>
    </w:p>
    <w:p w14:paraId="64B717D0" w14:textId="059DCCF4" w:rsidR="00681997" w:rsidRPr="003E4B74" w:rsidRDefault="00681997" w:rsidP="00681997">
      <w:pPr>
        <w:spacing w:line="256"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و</w:t>
      </w:r>
      <w:r w:rsidRPr="003E4B74">
        <w:rPr>
          <w:rFonts w:ascii="Simplified Arabic" w:eastAsia="Calibri" w:hAnsi="Simplified Arabic" w:cs="Simplified Arabic"/>
          <w:kern w:val="0"/>
          <w:sz w:val="28"/>
          <w:szCs w:val="28"/>
          <w:rtl/>
          <w:lang w:bidi="ar-EG"/>
          <w14:ligatures w14:val="none"/>
        </w:rPr>
        <w:t xml:space="preserve">تستند الدراسة إلى جمع البيانات من خلال استقصاءات ومقابلات مع قادة ومدراء في </w:t>
      </w:r>
      <w:r w:rsidR="00C10DC7">
        <w:rPr>
          <w:rFonts w:ascii="Simplified Arabic" w:eastAsia="Calibri" w:hAnsi="Simplified Arabic" w:cs="Simplified Arabic" w:hint="cs"/>
          <w:kern w:val="0"/>
          <w:sz w:val="28"/>
          <w:szCs w:val="28"/>
          <w:rtl/>
          <w:lang w:bidi="ar-EG"/>
          <w14:ligatures w14:val="none"/>
        </w:rPr>
        <w:t>المشاريع المعمارية</w:t>
      </w:r>
      <w:r w:rsidRPr="003E4B74">
        <w:rPr>
          <w:rFonts w:ascii="Simplified Arabic" w:eastAsia="Calibri" w:hAnsi="Simplified Arabic" w:cs="Simplified Arabic"/>
          <w:kern w:val="0"/>
          <w:sz w:val="28"/>
          <w:szCs w:val="28"/>
          <w:rtl/>
          <w:lang w:bidi="ar-EG"/>
          <w14:ligatures w14:val="none"/>
        </w:rPr>
        <w:t xml:space="preserve">، بالإضافة إلى تحليل البيانات المستخلصة لتقديم رؤى وتوصيات يمكن تطبيقها عمليًا لتحسين استراتيجيات إدارة </w:t>
      </w:r>
      <w:r w:rsidR="007A2F30">
        <w:rPr>
          <w:rFonts w:ascii="Simplified Arabic" w:eastAsia="Calibri" w:hAnsi="Simplified Arabic" w:cs="Simplified Arabic" w:hint="cs"/>
          <w:kern w:val="0"/>
          <w:sz w:val="28"/>
          <w:szCs w:val="28"/>
          <w:rtl/>
          <w:lang w:bidi="ar-EG"/>
          <w14:ligatures w14:val="none"/>
        </w:rPr>
        <w:t>المخاطر</w:t>
      </w:r>
      <w:r w:rsidRPr="003E4B74">
        <w:rPr>
          <w:rFonts w:ascii="Simplified Arabic" w:eastAsia="Calibri" w:hAnsi="Simplified Arabic" w:cs="Simplified Arabic"/>
          <w:kern w:val="0"/>
          <w:sz w:val="28"/>
          <w:szCs w:val="28"/>
          <w:rtl/>
          <w:lang w:bidi="ar-EG"/>
          <w14:ligatures w14:val="none"/>
        </w:rPr>
        <w:t>.</w:t>
      </w:r>
    </w:p>
    <w:p w14:paraId="5F196844" w14:textId="1883CF5B" w:rsidR="00681997" w:rsidRPr="003E4B74" w:rsidRDefault="00681997" w:rsidP="00681997">
      <w:pPr>
        <w:spacing w:line="256"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و</w:t>
      </w:r>
      <w:r w:rsidRPr="003E4B74">
        <w:rPr>
          <w:rFonts w:ascii="Simplified Arabic" w:eastAsia="Calibri" w:hAnsi="Simplified Arabic" w:cs="Simplified Arabic"/>
          <w:kern w:val="0"/>
          <w:sz w:val="28"/>
          <w:szCs w:val="28"/>
          <w:rtl/>
          <w:lang w:bidi="ar-EG"/>
          <w14:ligatures w14:val="none"/>
        </w:rPr>
        <w:t xml:space="preserve">ستساهم نتائج هذه الدراسة في تقديم إطار عملي يمكن </w:t>
      </w:r>
      <w:r w:rsidR="00C10DC7">
        <w:rPr>
          <w:rFonts w:ascii="Simplified Arabic" w:eastAsia="Calibri" w:hAnsi="Simplified Arabic" w:cs="Simplified Arabic" w:hint="cs"/>
          <w:kern w:val="0"/>
          <w:sz w:val="28"/>
          <w:szCs w:val="28"/>
          <w:rtl/>
          <w:lang w:bidi="ar-EG"/>
          <w14:ligatures w14:val="none"/>
        </w:rPr>
        <w:t xml:space="preserve">للمشاريع المعمارية </w:t>
      </w:r>
      <w:r w:rsidRPr="003E4B74">
        <w:rPr>
          <w:rFonts w:ascii="Simplified Arabic" w:eastAsia="Calibri" w:hAnsi="Simplified Arabic" w:cs="Simplified Arabic"/>
          <w:kern w:val="0"/>
          <w:sz w:val="28"/>
          <w:szCs w:val="28"/>
          <w:rtl/>
          <w:lang w:bidi="ar-EG"/>
          <w14:ligatures w14:val="none"/>
        </w:rPr>
        <w:t xml:space="preserve">في المملكة العربية السعودية استخدامه لتطوير سياسات وإجراءات أكثر فعالية في إدارة </w:t>
      </w:r>
      <w:r w:rsidR="007A2F30">
        <w:rPr>
          <w:rFonts w:ascii="Simplified Arabic" w:eastAsia="Calibri" w:hAnsi="Simplified Arabic" w:cs="Simplified Arabic" w:hint="cs"/>
          <w:kern w:val="0"/>
          <w:sz w:val="28"/>
          <w:szCs w:val="28"/>
          <w:rtl/>
          <w:lang w:bidi="ar-EG"/>
          <w14:ligatures w14:val="none"/>
        </w:rPr>
        <w:t>المخاطر</w:t>
      </w:r>
      <w:r w:rsidRPr="003E4B74">
        <w:rPr>
          <w:rFonts w:ascii="Simplified Arabic" w:eastAsia="Calibri" w:hAnsi="Simplified Arabic" w:cs="Simplified Arabic"/>
          <w:kern w:val="0"/>
          <w:sz w:val="28"/>
          <w:szCs w:val="28"/>
          <w:rtl/>
          <w:lang w:bidi="ar-EG"/>
          <w14:ligatures w14:val="none"/>
        </w:rPr>
        <w:t xml:space="preserve">، مما يعزز من استدامتها ويقلل من تأثير </w:t>
      </w:r>
      <w:r w:rsidR="007A2F30">
        <w:rPr>
          <w:rFonts w:ascii="Simplified Arabic" w:eastAsia="Calibri" w:hAnsi="Simplified Arabic" w:cs="Simplified Arabic" w:hint="cs"/>
          <w:kern w:val="0"/>
          <w:sz w:val="28"/>
          <w:szCs w:val="28"/>
          <w:rtl/>
          <w:lang w:bidi="ar-EG"/>
          <w14:ligatures w14:val="none"/>
        </w:rPr>
        <w:t>المخاطر</w:t>
      </w:r>
      <w:r w:rsidRPr="003E4B74">
        <w:rPr>
          <w:rFonts w:ascii="Simplified Arabic" w:eastAsia="Calibri" w:hAnsi="Simplified Arabic" w:cs="Simplified Arabic"/>
          <w:kern w:val="0"/>
          <w:sz w:val="28"/>
          <w:szCs w:val="28"/>
          <w:rtl/>
          <w:lang w:bidi="ar-EG"/>
          <w14:ligatures w14:val="none"/>
        </w:rPr>
        <w:t xml:space="preserve"> على عملياتها وأدائها العام.</w:t>
      </w:r>
    </w:p>
    <w:p w14:paraId="6CC1F382" w14:textId="77777777" w:rsidR="00681997" w:rsidRPr="00606A67" w:rsidRDefault="00681997" w:rsidP="00681997">
      <w:pPr>
        <w:spacing w:line="256" w:lineRule="auto"/>
        <w:rPr>
          <w:rFonts w:ascii="Simplified Arabic" w:eastAsia="Calibri" w:hAnsi="Simplified Arabic" w:cs="Simplified Arabic"/>
          <w:b/>
          <w:bCs/>
          <w:kern w:val="0"/>
          <w:sz w:val="28"/>
          <w:szCs w:val="28"/>
          <w:u w:val="single"/>
          <w:rtl/>
          <w:lang w:bidi="ar-EG"/>
          <w14:ligatures w14:val="none"/>
        </w:rPr>
      </w:pPr>
      <w:proofErr w:type="spellStart"/>
      <w:r w:rsidRPr="008D3345">
        <w:rPr>
          <w:rFonts w:ascii="Simplified Arabic" w:eastAsia="Calibri" w:hAnsi="Simplified Arabic" w:cs="Simplified Arabic"/>
          <w:b/>
          <w:bCs/>
          <w:kern w:val="0"/>
          <w:sz w:val="28"/>
          <w:szCs w:val="28"/>
          <w:u w:val="single"/>
          <w:rtl/>
          <w:lang w:bidi="ar-EG"/>
          <w14:ligatures w14:val="none"/>
        </w:rPr>
        <w:t>ثانيآ</w:t>
      </w:r>
      <w:proofErr w:type="spellEnd"/>
      <w:r w:rsidRPr="008D3345">
        <w:rPr>
          <w:rFonts w:ascii="Simplified Arabic" w:eastAsia="Calibri" w:hAnsi="Simplified Arabic" w:cs="Simplified Arabic"/>
          <w:b/>
          <w:bCs/>
          <w:kern w:val="0"/>
          <w:sz w:val="28"/>
          <w:szCs w:val="28"/>
          <w:u w:val="single"/>
          <w:rtl/>
          <w:lang w:bidi="ar-EG"/>
          <w14:ligatures w14:val="none"/>
        </w:rPr>
        <w:t>: بيانات شخصية</w:t>
      </w:r>
    </w:p>
    <w:p w14:paraId="67A7B743" w14:textId="77777777" w:rsidR="00681997" w:rsidRPr="008D3345" w:rsidRDefault="00681997" w:rsidP="00681997">
      <w:pPr>
        <w:spacing w:line="256" w:lineRule="auto"/>
        <w:rPr>
          <w:rFonts w:ascii="Times New Roman" w:eastAsia="Calibri" w:hAnsi="Times New Roman" w:cs="Times New Roman"/>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1</w:t>
      </w:r>
      <w:r w:rsidRPr="008D3345">
        <w:rPr>
          <w:rFonts w:ascii="Simplified Arabic" w:eastAsia="Calibri" w:hAnsi="Simplified Arabic" w:cs="Simplified Arabic"/>
          <w:kern w:val="0"/>
          <w:sz w:val="28"/>
          <w:szCs w:val="28"/>
          <w:rtl/>
          <w:lang w:bidi="ar-EG"/>
          <w14:ligatures w14:val="none"/>
        </w:rPr>
        <w:t>-المؤهل العلمي: برجاء وضع (</w:t>
      </w:r>
      <w:r w:rsidRPr="008D3345">
        <w:rPr>
          <w:rFonts w:ascii="Times New Roman" w:eastAsia="Calibri" w:hAnsi="Times New Roman" w:cs="Times New Roman"/>
          <w:kern w:val="0"/>
          <w:sz w:val="28"/>
          <w:szCs w:val="28"/>
          <w:rtl/>
          <w:lang w:bidi="ar-EG"/>
          <w14:ligatures w14:val="none"/>
        </w:rPr>
        <w:t>√) امام المؤهل العلمي لسيادتكم:</w:t>
      </w:r>
    </w:p>
    <w:tbl>
      <w:tblPr>
        <w:tblStyle w:val="TableGrid1"/>
        <w:bidiVisual/>
        <w:tblW w:w="0" w:type="auto"/>
        <w:tblInd w:w="0" w:type="dxa"/>
        <w:tblLook w:val="04A0" w:firstRow="1" w:lastRow="0" w:firstColumn="1" w:lastColumn="0" w:noHBand="0" w:noVBand="1"/>
      </w:tblPr>
      <w:tblGrid>
        <w:gridCol w:w="2907"/>
        <w:gridCol w:w="2907"/>
        <w:gridCol w:w="2907"/>
      </w:tblGrid>
      <w:tr w:rsidR="00681997" w:rsidRPr="00F103C2" w14:paraId="3F3F92EE" w14:textId="77777777" w:rsidTr="00B90200">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282E7B0E" w14:textId="77777777" w:rsidR="00681997" w:rsidRPr="008D3345" w:rsidRDefault="00681997" w:rsidP="00B90200">
            <w:pPr>
              <w:spacing w:line="256" w:lineRule="auto"/>
              <w:jc w:val="center"/>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مؤهل جامعي (بكالوريوس)</w:t>
            </w:r>
          </w:p>
        </w:tc>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1A338947" w14:textId="77777777" w:rsidR="00681997" w:rsidRPr="008D3345" w:rsidRDefault="00681997" w:rsidP="00B90200">
            <w:pPr>
              <w:spacing w:line="256" w:lineRule="auto"/>
              <w:jc w:val="center"/>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ماجستير</w:t>
            </w:r>
          </w:p>
        </w:tc>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46261D51" w14:textId="77777777" w:rsidR="00681997" w:rsidRPr="008D3345" w:rsidRDefault="00681997" w:rsidP="00B90200">
            <w:pPr>
              <w:spacing w:line="256" w:lineRule="auto"/>
              <w:jc w:val="center"/>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دكتوراه</w:t>
            </w:r>
          </w:p>
        </w:tc>
      </w:tr>
      <w:tr w:rsidR="00681997" w:rsidRPr="008D3345" w14:paraId="7CE47592" w14:textId="77777777" w:rsidTr="00B90200">
        <w:tc>
          <w:tcPr>
            <w:tcW w:w="2907" w:type="dxa"/>
            <w:tcBorders>
              <w:top w:val="single" w:sz="4" w:space="0" w:color="auto"/>
              <w:left w:val="single" w:sz="4" w:space="0" w:color="auto"/>
              <w:bottom w:val="single" w:sz="4" w:space="0" w:color="auto"/>
              <w:right w:val="single" w:sz="4" w:space="0" w:color="auto"/>
            </w:tcBorders>
          </w:tcPr>
          <w:p w14:paraId="04F47A86"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2907" w:type="dxa"/>
            <w:tcBorders>
              <w:top w:val="single" w:sz="4" w:space="0" w:color="auto"/>
              <w:left w:val="single" w:sz="4" w:space="0" w:color="auto"/>
              <w:bottom w:val="single" w:sz="4" w:space="0" w:color="auto"/>
              <w:right w:val="single" w:sz="4" w:space="0" w:color="auto"/>
            </w:tcBorders>
          </w:tcPr>
          <w:p w14:paraId="320D13CA"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2907" w:type="dxa"/>
            <w:tcBorders>
              <w:top w:val="single" w:sz="4" w:space="0" w:color="auto"/>
              <w:left w:val="single" w:sz="4" w:space="0" w:color="auto"/>
              <w:bottom w:val="single" w:sz="4" w:space="0" w:color="auto"/>
              <w:right w:val="single" w:sz="4" w:space="0" w:color="auto"/>
            </w:tcBorders>
          </w:tcPr>
          <w:p w14:paraId="3ABCED32" w14:textId="77777777" w:rsidR="00681997" w:rsidRPr="008D3345" w:rsidRDefault="00681997" w:rsidP="00B90200">
            <w:pPr>
              <w:spacing w:line="256" w:lineRule="auto"/>
              <w:rPr>
                <w:rFonts w:ascii="Simplified Arabic" w:hAnsi="Simplified Arabic" w:cs="Simplified Arabic"/>
                <w:sz w:val="28"/>
                <w:szCs w:val="28"/>
                <w:rtl/>
                <w:lang w:bidi="ar-EG"/>
              </w:rPr>
            </w:pPr>
          </w:p>
        </w:tc>
      </w:tr>
    </w:tbl>
    <w:p w14:paraId="637F5D25" w14:textId="77777777" w:rsidR="00681997" w:rsidRPr="008D3345" w:rsidRDefault="00681997" w:rsidP="00681997">
      <w:pPr>
        <w:spacing w:line="256" w:lineRule="auto"/>
        <w:rPr>
          <w:rFonts w:ascii="Simplified Arabic" w:eastAsia="Calibri" w:hAnsi="Simplified Arabic" w:cs="Simplified Arabic"/>
          <w:kern w:val="0"/>
          <w:sz w:val="28"/>
          <w:szCs w:val="28"/>
          <w:rtl/>
          <w14:ligatures w14:val="none"/>
        </w:rPr>
      </w:pPr>
      <w:r w:rsidRPr="008D3345">
        <w:rPr>
          <w:rFonts w:ascii="Simplified Arabic" w:eastAsia="Calibri" w:hAnsi="Simplified Arabic" w:cs="Simplified Arabic"/>
          <w:kern w:val="0"/>
          <w:sz w:val="28"/>
          <w:szCs w:val="28"/>
          <w:rtl/>
          <w:lang w:bidi="ar-EG"/>
          <w14:ligatures w14:val="none"/>
        </w:rPr>
        <w:t xml:space="preserve"> </w:t>
      </w:r>
    </w:p>
    <w:p w14:paraId="28253F11" w14:textId="77777777" w:rsidR="00681997" w:rsidRPr="008D3345" w:rsidRDefault="00681997" w:rsidP="00681997">
      <w:pPr>
        <w:spacing w:line="256"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2</w:t>
      </w:r>
      <w:r w:rsidRPr="008D3345">
        <w:rPr>
          <w:rFonts w:ascii="Simplified Arabic" w:eastAsia="Calibri" w:hAnsi="Simplified Arabic" w:cs="Simplified Arabic"/>
          <w:kern w:val="0"/>
          <w:sz w:val="28"/>
          <w:szCs w:val="28"/>
          <w:rtl/>
          <w:lang w:bidi="ar-EG"/>
          <w14:ligatures w14:val="none"/>
        </w:rPr>
        <w:t>-المركز الوظيفي: برجاء وضع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امام المركز الوظيفي لسيادتكم:</w:t>
      </w:r>
    </w:p>
    <w:tbl>
      <w:tblPr>
        <w:tblStyle w:val="TableGrid1"/>
        <w:bidiVisual/>
        <w:tblW w:w="7182" w:type="dxa"/>
        <w:tblInd w:w="0" w:type="dxa"/>
        <w:tblLook w:val="04A0" w:firstRow="1" w:lastRow="0" w:firstColumn="1" w:lastColumn="0" w:noHBand="0" w:noVBand="1"/>
      </w:tblPr>
      <w:tblGrid>
        <w:gridCol w:w="1872"/>
        <w:gridCol w:w="2520"/>
        <w:gridCol w:w="2790"/>
      </w:tblGrid>
      <w:tr w:rsidR="004F6BCC" w:rsidRPr="00F103C2" w14:paraId="6C2F38B4" w14:textId="77777777" w:rsidTr="004F6BCC">
        <w:tc>
          <w:tcPr>
            <w:tcW w:w="1872" w:type="dxa"/>
            <w:tcBorders>
              <w:top w:val="single" w:sz="4" w:space="0" w:color="auto"/>
              <w:left w:val="single" w:sz="4" w:space="0" w:color="auto"/>
              <w:bottom w:val="single" w:sz="4" w:space="0" w:color="auto"/>
              <w:right w:val="single" w:sz="4" w:space="0" w:color="auto"/>
            </w:tcBorders>
            <w:shd w:val="clear" w:color="auto" w:fill="D9D9D9"/>
            <w:hideMark/>
          </w:tcPr>
          <w:p w14:paraId="3B85B2EA" w14:textId="60CD5448" w:rsidR="004F6BCC" w:rsidRPr="008D3345" w:rsidRDefault="004F6BCC" w:rsidP="00B90200">
            <w:pPr>
              <w:spacing w:line="25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w:t>
            </w:r>
          </w:p>
        </w:tc>
        <w:tc>
          <w:tcPr>
            <w:tcW w:w="2520" w:type="dxa"/>
            <w:tcBorders>
              <w:top w:val="single" w:sz="4" w:space="0" w:color="auto"/>
              <w:left w:val="single" w:sz="4" w:space="0" w:color="auto"/>
              <w:bottom w:val="single" w:sz="4" w:space="0" w:color="auto"/>
              <w:right w:val="single" w:sz="4" w:space="0" w:color="auto"/>
            </w:tcBorders>
            <w:shd w:val="clear" w:color="auto" w:fill="D9D9D9"/>
            <w:hideMark/>
          </w:tcPr>
          <w:p w14:paraId="132D906E" w14:textId="18D98D30" w:rsidR="004F6BCC" w:rsidRPr="008D3345" w:rsidRDefault="004F6BCC" w:rsidP="00B90200">
            <w:pPr>
              <w:spacing w:line="25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مهندس</w:t>
            </w:r>
          </w:p>
        </w:tc>
        <w:tc>
          <w:tcPr>
            <w:tcW w:w="2790" w:type="dxa"/>
            <w:tcBorders>
              <w:top w:val="single" w:sz="4" w:space="0" w:color="auto"/>
              <w:left w:val="single" w:sz="4" w:space="0" w:color="auto"/>
              <w:bottom w:val="single" w:sz="4" w:space="0" w:color="auto"/>
              <w:right w:val="single" w:sz="4" w:space="0" w:color="auto"/>
            </w:tcBorders>
            <w:shd w:val="clear" w:color="auto" w:fill="D9D9D9"/>
            <w:hideMark/>
          </w:tcPr>
          <w:p w14:paraId="560A8222" w14:textId="6D0ADDA1" w:rsidR="004F6BCC" w:rsidRPr="008D3345" w:rsidRDefault="004F6BCC" w:rsidP="00B90200">
            <w:pPr>
              <w:spacing w:line="25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 مشروع</w:t>
            </w:r>
          </w:p>
        </w:tc>
      </w:tr>
      <w:tr w:rsidR="004F6BCC" w:rsidRPr="008D3345" w14:paraId="61CBCFF2" w14:textId="77777777" w:rsidTr="004F6BCC">
        <w:tc>
          <w:tcPr>
            <w:tcW w:w="1872" w:type="dxa"/>
            <w:tcBorders>
              <w:top w:val="single" w:sz="4" w:space="0" w:color="auto"/>
              <w:left w:val="single" w:sz="4" w:space="0" w:color="auto"/>
              <w:bottom w:val="single" w:sz="4" w:space="0" w:color="auto"/>
              <w:right w:val="single" w:sz="4" w:space="0" w:color="auto"/>
            </w:tcBorders>
          </w:tcPr>
          <w:p w14:paraId="77FC8029" w14:textId="77777777" w:rsidR="004F6BCC" w:rsidRPr="008D3345" w:rsidRDefault="004F6BCC" w:rsidP="00B90200">
            <w:pPr>
              <w:spacing w:line="256" w:lineRule="auto"/>
              <w:rPr>
                <w:rFonts w:ascii="Simplified Arabic" w:hAnsi="Simplified Arabic" w:cs="Simplified Arabic"/>
                <w:sz w:val="28"/>
                <w:szCs w:val="28"/>
                <w:rtl/>
                <w:lang w:bidi="ar-EG"/>
              </w:rPr>
            </w:pPr>
          </w:p>
        </w:tc>
        <w:tc>
          <w:tcPr>
            <w:tcW w:w="2520" w:type="dxa"/>
            <w:tcBorders>
              <w:top w:val="single" w:sz="4" w:space="0" w:color="auto"/>
              <w:left w:val="single" w:sz="4" w:space="0" w:color="auto"/>
              <w:bottom w:val="single" w:sz="4" w:space="0" w:color="auto"/>
              <w:right w:val="single" w:sz="4" w:space="0" w:color="auto"/>
            </w:tcBorders>
          </w:tcPr>
          <w:p w14:paraId="2CCD924B" w14:textId="77777777" w:rsidR="004F6BCC" w:rsidRPr="008D3345" w:rsidRDefault="004F6BCC" w:rsidP="00B90200">
            <w:pPr>
              <w:spacing w:line="256" w:lineRule="auto"/>
              <w:rPr>
                <w:rFonts w:ascii="Simplified Arabic" w:hAnsi="Simplified Arabic" w:cs="Simplified Arabic"/>
                <w:sz w:val="28"/>
                <w:szCs w:val="28"/>
                <w:rtl/>
                <w:lang w:bidi="ar-EG"/>
              </w:rPr>
            </w:pPr>
          </w:p>
        </w:tc>
        <w:tc>
          <w:tcPr>
            <w:tcW w:w="2790" w:type="dxa"/>
            <w:tcBorders>
              <w:top w:val="single" w:sz="4" w:space="0" w:color="auto"/>
              <w:left w:val="single" w:sz="4" w:space="0" w:color="auto"/>
              <w:bottom w:val="single" w:sz="4" w:space="0" w:color="auto"/>
              <w:right w:val="single" w:sz="4" w:space="0" w:color="auto"/>
            </w:tcBorders>
          </w:tcPr>
          <w:p w14:paraId="65720236" w14:textId="77777777" w:rsidR="004F6BCC" w:rsidRPr="008D3345" w:rsidRDefault="004F6BCC" w:rsidP="00B90200">
            <w:pPr>
              <w:spacing w:line="256" w:lineRule="auto"/>
              <w:rPr>
                <w:rFonts w:ascii="Simplified Arabic" w:hAnsi="Simplified Arabic" w:cs="Simplified Arabic"/>
                <w:sz w:val="28"/>
                <w:szCs w:val="28"/>
                <w:rtl/>
                <w:lang w:bidi="ar-EG"/>
              </w:rPr>
            </w:pPr>
          </w:p>
        </w:tc>
      </w:tr>
    </w:tbl>
    <w:p w14:paraId="62F55A31" w14:textId="77777777" w:rsidR="00681997" w:rsidRDefault="00681997" w:rsidP="00681997">
      <w:pPr>
        <w:spacing w:line="256" w:lineRule="auto"/>
        <w:rPr>
          <w:rFonts w:ascii="Simplified Arabic" w:eastAsia="Calibri" w:hAnsi="Simplified Arabic" w:cs="Simplified Arabic"/>
          <w:kern w:val="0"/>
          <w:sz w:val="28"/>
          <w:szCs w:val="28"/>
          <w:rtl/>
          <w:lang w:bidi="ar-EG"/>
          <w14:ligatures w14:val="none"/>
        </w:rPr>
      </w:pPr>
    </w:p>
    <w:p w14:paraId="1FCF1B40" w14:textId="77777777" w:rsidR="00974307" w:rsidRPr="008D3345" w:rsidRDefault="00974307" w:rsidP="00681997">
      <w:pPr>
        <w:spacing w:line="256" w:lineRule="auto"/>
        <w:rPr>
          <w:rFonts w:ascii="Simplified Arabic" w:eastAsia="Calibri" w:hAnsi="Simplified Arabic" w:cs="Simplified Arabic"/>
          <w:kern w:val="0"/>
          <w:sz w:val="28"/>
          <w:szCs w:val="28"/>
          <w:rtl/>
          <w:lang w:bidi="ar-EG"/>
          <w14:ligatures w14:val="none"/>
        </w:rPr>
      </w:pPr>
    </w:p>
    <w:p w14:paraId="7991FD7D" w14:textId="77777777" w:rsidR="00681997" w:rsidRPr="008D3345" w:rsidRDefault="00681997" w:rsidP="00681997">
      <w:pPr>
        <w:spacing w:line="256"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3</w:t>
      </w:r>
      <w:r w:rsidRPr="008D3345">
        <w:rPr>
          <w:rFonts w:ascii="Simplified Arabic" w:eastAsia="Calibri" w:hAnsi="Simplified Arabic" w:cs="Simplified Arabic"/>
          <w:kern w:val="0"/>
          <w:sz w:val="28"/>
          <w:szCs w:val="28"/>
          <w:rtl/>
          <w:lang w:bidi="ar-EG"/>
          <w14:ligatures w14:val="none"/>
        </w:rPr>
        <w:t>-عدد سنوات ممارسة المهنة (سنوات الخبرة)</w:t>
      </w:r>
      <w:proofErr w:type="gramStart"/>
      <w:r w:rsidRPr="008D3345">
        <w:rPr>
          <w:rFonts w:ascii="Simplified Arabic" w:eastAsia="Calibri" w:hAnsi="Simplified Arabic" w:cs="Simplified Arabic"/>
          <w:kern w:val="0"/>
          <w:sz w:val="28"/>
          <w:szCs w:val="28"/>
          <w:rtl/>
          <w:lang w:bidi="ar-EG"/>
          <w14:ligatures w14:val="none"/>
        </w:rPr>
        <w:t>: :</w:t>
      </w:r>
      <w:proofErr w:type="gramEnd"/>
      <w:r w:rsidRPr="008D3345">
        <w:rPr>
          <w:rFonts w:ascii="Simplified Arabic" w:eastAsia="Calibri" w:hAnsi="Simplified Arabic" w:cs="Simplified Arabic"/>
          <w:kern w:val="0"/>
          <w:sz w:val="28"/>
          <w:szCs w:val="28"/>
          <w:rtl/>
          <w:lang w:bidi="ar-EG"/>
          <w14:ligatures w14:val="none"/>
        </w:rPr>
        <w:t xml:space="preserve"> برجاء وضع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امام سنوات خبرة سيادتكم:</w:t>
      </w:r>
    </w:p>
    <w:tbl>
      <w:tblPr>
        <w:tblStyle w:val="TableGrid1"/>
        <w:bidiVisual/>
        <w:tblW w:w="9878" w:type="dxa"/>
        <w:tblInd w:w="-5" w:type="dxa"/>
        <w:tblLook w:val="04A0" w:firstRow="1" w:lastRow="0" w:firstColumn="1" w:lastColumn="0" w:noHBand="0" w:noVBand="1"/>
      </w:tblPr>
      <w:tblGrid>
        <w:gridCol w:w="1508"/>
        <w:gridCol w:w="2160"/>
        <w:gridCol w:w="2430"/>
        <w:gridCol w:w="2160"/>
        <w:gridCol w:w="1620"/>
      </w:tblGrid>
      <w:tr w:rsidR="00681997" w:rsidRPr="00F103C2" w14:paraId="71255FDC" w14:textId="77777777" w:rsidTr="00B90200">
        <w:trPr>
          <w:trHeight w:val="1088"/>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70B68FA1" w14:textId="77777777" w:rsidR="00681997" w:rsidRPr="008D3345" w:rsidRDefault="00681997" w:rsidP="00B90200">
            <w:pPr>
              <w:spacing w:line="256" w:lineRule="auto"/>
              <w:jc w:val="center"/>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اقل من 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26B110FF" w14:textId="77777777" w:rsidR="00681997" w:rsidRPr="008D3345" w:rsidRDefault="00681997" w:rsidP="00B90200">
            <w:pPr>
              <w:spacing w:line="256" w:lineRule="auto"/>
              <w:jc w:val="center"/>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5 سنوات الى اقل من 10 سنوات</w:t>
            </w:r>
          </w:p>
        </w:tc>
        <w:tc>
          <w:tcPr>
            <w:tcW w:w="2430" w:type="dxa"/>
            <w:tcBorders>
              <w:top w:val="single" w:sz="4" w:space="0" w:color="auto"/>
              <w:left w:val="single" w:sz="4" w:space="0" w:color="auto"/>
              <w:bottom w:val="single" w:sz="4" w:space="0" w:color="auto"/>
              <w:right w:val="single" w:sz="4" w:space="0" w:color="auto"/>
            </w:tcBorders>
            <w:shd w:val="clear" w:color="auto" w:fill="D9D9D9"/>
            <w:hideMark/>
          </w:tcPr>
          <w:p w14:paraId="71E5C3B3" w14:textId="77777777" w:rsidR="00681997" w:rsidRPr="008D3345" w:rsidRDefault="00681997" w:rsidP="00B90200">
            <w:pPr>
              <w:spacing w:line="256" w:lineRule="auto"/>
              <w:jc w:val="both"/>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10 سنوات الى اقل من 15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1691ABA8" w14:textId="77777777" w:rsidR="00681997" w:rsidRPr="008D3345" w:rsidRDefault="00681997" w:rsidP="00B90200">
            <w:pPr>
              <w:spacing w:line="256" w:lineRule="auto"/>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15 سنوات الى اقل من 20 سنوات</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6D7308CC" w14:textId="77777777" w:rsidR="00681997" w:rsidRPr="008D3345" w:rsidRDefault="00681997" w:rsidP="00B90200">
            <w:pPr>
              <w:spacing w:line="256" w:lineRule="auto"/>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20 سنة فأكثر</w:t>
            </w:r>
          </w:p>
        </w:tc>
      </w:tr>
      <w:tr w:rsidR="00681997" w:rsidRPr="008D3345" w14:paraId="573D60B7" w14:textId="77777777" w:rsidTr="00B90200">
        <w:tc>
          <w:tcPr>
            <w:tcW w:w="1508" w:type="dxa"/>
            <w:tcBorders>
              <w:top w:val="single" w:sz="4" w:space="0" w:color="auto"/>
              <w:left w:val="single" w:sz="4" w:space="0" w:color="auto"/>
              <w:bottom w:val="single" w:sz="4" w:space="0" w:color="auto"/>
              <w:right w:val="single" w:sz="4" w:space="0" w:color="auto"/>
            </w:tcBorders>
          </w:tcPr>
          <w:p w14:paraId="41DB6E89"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2160" w:type="dxa"/>
            <w:tcBorders>
              <w:top w:val="single" w:sz="4" w:space="0" w:color="auto"/>
              <w:left w:val="single" w:sz="4" w:space="0" w:color="auto"/>
              <w:bottom w:val="single" w:sz="4" w:space="0" w:color="auto"/>
              <w:right w:val="single" w:sz="4" w:space="0" w:color="auto"/>
            </w:tcBorders>
          </w:tcPr>
          <w:p w14:paraId="1A2C621A"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2430" w:type="dxa"/>
            <w:tcBorders>
              <w:top w:val="single" w:sz="4" w:space="0" w:color="auto"/>
              <w:left w:val="single" w:sz="4" w:space="0" w:color="auto"/>
              <w:bottom w:val="single" w:sz="4" w:space="0" w:color="auto"/>
              <w:right w:val="single" w:sz="4" w:space="0" w:color="auto"/>
            </w:tcBorders>
          </w:tcPr>
          <w:p w14:paraId="33BC3B3D"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2160" w:type="dxa"/>
            <w:tcBorders>
              <w:top w:val="single" w:sz="4" w:space="0" w:color="auto"/>
              <w:left w:val="single" w:sz="4" w:space="0" w:color="auto"/>
              <w:bottom w:val="single" w:sz="4" w:space="0" w:color="auto"/>
              <w:right w:val="single" w:sz="4" w:space="0" w:color="auto"/>
            </w:tcBorders>
          </w:tcPr>
          <w:p w14:paraId="57396B0D" w14:textId="77777777" w:rsidR="00681997" w:rsidRPr="008D3345" w:rsidRDefault="00681997" w:rsidP="00B90200">
            <w:pPr>
              <w:spacing w:line="256" w:lineRule="auto"/>
              <w:rPr>
                <w:rFonts w:ascii="Simplified Arabic" w:hAnsi="Simplified Arabic" w:cs="Simplified Arabic"/>
                <w:sz w:val="28"/>
                <w:szCs w:val="28"/>
                <w:rtl/>
                <w:lang w:bidi="ar-EG"/>
              </w:rPr>
            </w:pPr>
          </w:p>
        </w:tc>
        <w:tc>
          <w:tcPr>
            <w:tcW w:w="1620" w:type="dxa"/>
            <w:tcBorders>
              <w:top w:val="single" w:sz="4" w:space="0" w:color="auto"/>
              <w:left w:val="single" w:sz="4" w:space="0" w:color="auto"/>
              <w:bottom w:val="single" w:sz="4" w:space="0" w:color="auto"/>
              <w:right w:val="single" w:sz="4" w:space="0" w:color="auto"/>
            </w:tcBorders>
          </w:tcPr>
          <w:p w14:paraId="50CCAE09" w14:textId="77777777" w:rsidR="00681997" w:rsidRPr="008D3345" w:rsidRDefault="00681997" w:rsidP="00B90200">
            <w:pPr>
              <w:spacing w:line="256" w:lineRule="auto"/>
              <w:rPr>
                <w:rFonts w:ascii="Simplified Arabic" w:hAnsi="Simplified Arabic" w:cs="Simplified Arabic"/>
                <w:sz w:val="28"/>
                <w:szCs w:val="28"/>
                <w:rtl/>
                <w:lang w:bidi="ar-EG"/>
              </w:rPr>
            </w:pPr>
          </w:p>
        </w:tc>
      </w:tr>
    </w:tbl>
    <w:p w14:paraId="6FDFA336" w14:textId="77777777" w:rsidR="00974307" w:rsidRPr="008D3345" w:rsidRDefault="00974307" w:rsidP="00681997">
      <w:pPr>
        <w:spacing w:line="256" w:lineRule="auto"/>
        <w:rPr>
          <w:rFonts w:ascii="Simplified Arabic" w:eastAsia="Calibri" w:hAnsi="Simplified Arabic" w:cs="Simplified Arabic"/>
          <w:kern w:val="0"/>
          <w:sz w:val="28"/>
          <w:szCs w:val="28"/>
          <w:rtl/>
          <w:lang w:bidi="ar-EG"/>
          <w14:ligatures w14:val="none"/>
        </w:rPr>
      </w:pPr>
    </w:p>
    <w:p w14:paraId="1AB18E68" w14:textId="77777777" w:rsidR="00681997" w:rsidRPr="008D3345" w:rsidRDefault="00681997" w:rsidP="00681997">
      <w:pPr>
        <w:spacing w:line="256" w:lineRule="auto"/>
        <w:rPr>
          <w:rFonts w:ascii="Simplified Arabic" w:eastAsia="Calibri" w:hAnsi="Simplified Arabic" w:cs="Simplified Arabic"/>
          <w:b/>
          <w:bCs/>
          <w:kern w:val="0"/>
          <w:sz w:val="28"/>
          <w:szCs w:val="28"/>
          <w:u w:val="single"/>
          <w:rtl/>
          <w:lang w:bidi="ar-EG"/>
          <w14:ligatures w14:val="none"/>
        </w:rPr>
      </w:pPr>
      <w:proofErr w:type="spellStart"/>
      <w:r w:rsidRPr="008D3345">
        <w:rPr>
          <w:rFonts w:ascii="Simplified Arabic" w:eastAsia="Calibri" w:hAnsi="Simplified Arabic" w:cs="Simplified Arabic"/>
          <w:b/>
          <w:bCs/>
          <w:kern w:val="0"/>
          <w:sz w:val="28"/>
          <w:szCs w:val="28"/>
          <w:u w:val="single"/>
          <w:rtl/>
          <w:lang w:bidi="ar-EG"/>
          <w14:ligatures w14:val="none"/>
        </w:rPr>
        <w:t>ثالثآ</w:t>
      </w:r>
      <w:proofErr w:type="spellEnd"/>
      <w:r w:rsidRPr="008D3345">
        <w:rPr>
          <w:rFonts w:ascii="Simplified Arabic" w:eastAsia="Calibri" w:hAnsi="Simplified Arabic" w:cs="Simplified Arabic"/>
          <w:b/>
          <w:bCs/>
          <w:kern w:val="0"/>
          <w:sz w:val="28"/>
          <w:szCs w:val="28"/>
          <w:u w:val="single"/>
          <w:rtl/>
          <w:lang w:bidi="ar-EG"/>
          <w14:ligatures w14:val="none"/>
        </w:rPr>
        <w:t>: أسئلة خاصة بموضوع الدراسة</w:t>
      </w:r>
      <w:bookmarkStart w:id="55" w:name="_Hlk126849620"/>
    </w:p>
    <w:p w14:paraId="28B0FAD5" w14:textId="77777777" w:rsidR="00681997" w:rsidRPr="008D3345" w:rsidRDefault="00681997" w:rsidP="00681997">
      <w:pPr>
        <w:spacing w:line="256" w:lineRule="auto"/>
        <w:rPr>
          <w:rFonts w:ascii="Simplified Arabic" w:eastAsia="Calibri" w:hAnsi="Simplified Arabic" w:cs="Simplified Arabic"/>
          <w:kern w:val="0"/>
          <w:sz w:val="28"/>
          <w:szCs w:val="28"/>
          <w:rtl/>
          <w:lang w:bidi="ar-EG"/>
          <w14:ligatures w14:val="none"/>
        </w:rPr>
      </w:pPr>
      <w:bookmarkStart w:id="56" w:name="_Hlk127821400"/>
      <w:r w:rsidRPr="008D3345">
        <w:rPr>
          <w:rFonts w:ascii="Simplified Arabic" w:eastAsia="Calibri" w:hAnsi="Simplified Arabic" w:cs="Simplified Arabic"/>
          <w:kern w:val="0"/>
          <w:sz w:val="28"/>
          <w:szCs w:val="28"/>
          <w:rtl/>
          <w:lang w:bidi="ar-EG"/>
          <w14:ligatures w14:val="none"/>
        </w:rPr>
        <w:t>برجاء من سيادتكم التكرم بإبداء رأيكم بشأن كل جملة من الجمل التالية بوضع علامة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أمام الخيار المناسب:</w:t>
      </w:r>
    </w:p>
    <w:tbl>
      <w:tblPr>
        <w:tblStyle w:val="TableGrid1"/>
        <w:bidiVisual/>
        <w:tblW w:w="5513" w:type="pct"/>
        <w:jc w:val="right"/>
        <w:tblInd w:w="0" w:type="dxa"/>
        <w:tblLook w:val="04A0" w:firstRow="1" w:lastRow="0" w:firstColumn="1" w:lastColumn="0" w:noHBand="0" w:noVBand="1"/>
      </w:tblPr>
      <w:tblGrid>
        <w:gridCol w:w="638"/>
        <w:gridCol w:w="4500"/>
        <w:gridCol w:w="1469"/>
        <w:gridCol w:w="703"/>
        <w:gridCol w:w="702"/>
        <w:gridCol w:w="703"/>
        <w:gridCol w:w="1012"/>
      </w:tblGrid>
      <w:tr w:rsidR="00681997" w:rsidRPr="008D3345" w14:paraId="5A0E4311" w14:textId="77777777" w:rsidTr="00B90200">
        <w:trPr>
          <w:trHeight w:val="1079"/>
          <w:jc w:val="right"/>
        </w:trPr>
        <w:tc>
          <w:tcPr>
            <w:tcW w:w="328" w:type="pct"/>
            <w:tcBorders>
              <w:top w:val="single" w:sz="4" w:space="0" w:color="auto"/>
              <w:left w:val="single" w:sz="4" w:space="0" w:color="auto"/>
              <w:bottom w:val="single" w:sz="4" w:space="0" w:color="auto"/>
              <w:right w:val="single" w:sz="4" w:space="0" w:color="auto"/>
            </w:tcBorders>
            <w:shd w:val="clear" w:color="auto" w:fill="D9D9D9"/>
            <w:vAlign w:val="center"/>
            <w:hideMark/>
          </w:tcPr>
          <w:bookmarkEnd w:id="56"/>
          <w:p w14:paraId="2893890F" w14:textId="77777777" w:rsidR="00681997"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م</w:t>
            </w:r>
          </w:p>
          <w:p w14:paraId="3EFDC975" w14:textId="77777777" w:rsidR="00681997" w:rsidRPr="00A304C1" w:rsidRDefault="00681997" w:rsidP="00B90200">
            <w:pPr>
              <w:rPr>
                <w:rFonts w:ascii="Simplified Arabic" w:hAnsi="Simplified Arabic" w:cs="Simplified Arabic"/>
                <w:sz w:val="28"/>
                <w:szCs w:val="28"/>
                <w:rtl/>
                <w:lang w:bidi="ar-EG"/>
              </w:rPr>
            </w:pPr>
          </w:p>
        </w:tc>
        <w:tc>
          <w:tcPr>
            <w:tcW w:w="23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267282"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الاسئلة</w:t>
            </w:r>
          </w:p>
        </w:tc>
        <w:tc>
          <w:tcPr>
            <w:tcW w:w="7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03B95F"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 xml:space="preserve">موافق </w:t>
            </w:r>
            <w:proofErr w:type="spellStart"/>
            <w:r w:rsidRPr="008D3345">
              <w:rPr>
                <w:rFonts w:ascii="Simplified Arabic" w:hAnsi="Simplified Arabic" w:cs="Simplified Arabic"/>
                <w:sz w:val="28"/>
                <w:szCs w:val="28"/>
                <w:rtl/>
                <w:lang w:bidi="ar-EG"/>
              </w:rPr>
              <w:t>تمامآ</w:t>
            </w:r>
            <w:proofErr w:type="spellEnd"/>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EB4AAE"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موافق</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9CAE88"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محايد</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E06F86"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غير موافق</w:t>
            </w:r>
          </w:p>
        </w:tc>
        <w:tc>
          <w:tcPr>
            <w:tcW w:w="520" w:type="pct"/>
            <w:tcBorders>
              <w:top w:val="single" w:sz="4" w:space="0" w:color="auto"/>
              <w:left w:val="single" w:sz="4" w:space="0" w:color="auto"/>
              <w:bottom w:val="single" w:sz="4" w:space="0" w:color="auto"/>
              <w:right w:val="single" w:sz="4" w:space="0" w:color="auto"/>
            </w:tcBorders>
            <w:shd w:val="clear" w:color="auto" w:fill="D9D9D9"/>
            <w:hideMark/>
          </w:tcPr>
          <w:p w14:paraId="63233DFF" w14:textId="77777777" w:rsidR="00681997" w:rsidRPr="008D3345" w:rsidRDefault="00681997" w:rsidP="00B90200">
            <w:pPr>
              <w:spacing w:line="256" w:lineRule="auto"/>
              <w:jc w:val="center"/>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غير موافق على الاطلاق</w:t>
            </w:r>
          </w:p>
        </w:tc>
      </w:tr>
      <w:tr w:rsidR="0022596B" w:rsidRPr="008D3345" w14:paraId="53AC2AC0" w14:textId="77777777" w:rsidTr="00A03704">
        <w:trPr>
          <w:trHeight w:val="665"/>
          <w:jc w:val="right"/>
        </w:trPr>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702FBE70"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4" w:space="0" w:color="auto"/>
              <w:left w:val="single" w:sz="6" w:space="0" w:color="auto"/>
              <w:bottom w:val="single" w:sz="6" w:space="0" w:color="auto"/>
              <w:right w:val="single" w:sz="4" w:space="0" w:color="auto"/>
            </w:tcBorders>
            <w:hideMark/>
          </w:tcPr>
          <w:p w14:paraId="72A9B1AA" w14:textId="6E829B3F"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تعتبر إدارة المخاطر عنصرًا أساسيًا في تحقيق نجاح المشاريع المعمارية.</w:t>
            </w:r>
          </w:p>
        </w:tc>
        <w:tc>
          <w:tcPr>
            <w:tcW w:w="755" w:type="pct"/>
            <w:tcBorders>
              <w:top w:val="single" w:sz="4" w:space="0" w:color="auto"/>
              <w:left w:val="single" w:sz="4" w:space="0" w:color="auto"/>
              <w:bottom w:val="single" w:sz="4" w:space="0" w:color="auto"/>
              <w:right w:val="single" w:sz="4" w:space="0" w:color="auto"/>
            </w:tcBorders>
            <w:shd w:val="clear" w:color="auto" w:fill="FFFFFF"/>
          </w:tcPr>
          <w:p w14:paraId="7311C502"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0BBFE07B"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5B1380CF"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164172E6"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shd w:val="clear" w:color="auto" w:fill="FFFFFF"/>
          </w:tcPr>
          <w:p w14:paraId="67E19208"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32C0E691"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0EF0EC88"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4BAEDCA5" w14:textId="19A80A2E"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تساهم استراتيجيات إدارة المخاطر الحالية في تقليل المشاكل المتعلقة بالجدول الزمني للمشاريع المعمارية.</w:t>
            </w:r>
          </w:p>
        </w:tc>
        <w:tc>
          <w:tcPr>
            <w:tcW w:w="755" w:type="pct"/>
            <w:tcBorders>
              <w:top w:val="single" w:sz="4" w:space="0" w:color="auto"/>
              <w:left w:val="single" w:sz="4" w:space="0" w:color="auto"/>
              <w:bottom w:val="single" w:sz="4" w:space="0" w:color="auto"/>
              <w:right w:val="single" w:sz="4" w:space="0" w:color="auto"/>
            </w:tcBorders>
          </w:tcPr>
          <w:p w14:paraId="0E538B79"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61A5927"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2BDB0FDA"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0DFBDA24"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11EC568C"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43EA833A"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2D5A1AE0"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74C5C0D0" w14:textId="07F9883D"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تساعد التقنيات الحديثة في إدارة المخاطر على تحسين جودة العمل في المشاريع المعمارية.</w:t>
            </w:r>
          </w:p>
        </w:tc>
        <w:tc>
          <w:tcPr>
            <w:tcW w:w="755" w:type="pct"/>
            <w:tcBorders>
              <w:top w:val="single" w:sz="4" w:space="0" w:color="auto"/>
              <w:left w:val="single" w:sz="4" w:space="0" w:color="auto"/>
              <w:bottom w:val="single" w:sz="4" w:space="0" w:color="auto"/>
              <w:right w:val="single" w:sz="4" w:space="0" w:color="auto"/>
            </w:tcBorders>
          </w:tcPr>
          <w:p w14:paraId="6182E9AA"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64B1391"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93AA8B3"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1A669ACB"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6D4D2753"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4584E2AD"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16B92D73"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59116566" w14:textId="22AB94E6"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يوجد وعي كافٍ لدى العاملين في القطاع المعماري حول أهمية إدارة المخاطر.</w:t>
            </w:r>
          </w:p>
        </w:tc>
        <w:tc>
          <w:tcPr>
            <w:tcW w:w="755" w:type="pct"/>
            <w:tcBorders>
              <w:top w:val="single" w:sz="4" w:space="0" w:color="auto"/>
              <w:left w:val="single" w:sz="4" w:space="0" w:color="auto"/>
              <w:bottom w:val="single" w:sz="4" w:space="0" w:color="auto"/>
              <w:right w:val="single" w:sz="4" w:space="0" w:color="auto"/>
            </w:tcBorders>
          </w:tcPr>
          <w:p w14:paraId="0B6BE4FB"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453C2C61"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07F4BBF"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1E89B54E"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23FD3FCA"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7C9C5962"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15F8ECD4"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09A23CAA" w14:textId="5108C3FA"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تساهم مشاركة جميع الأطراف المعنية في المشروع في تعزيز فعالية إدارة المخاطر.</w:t>
            </w:r>
          </w:p>
        </w:tc>
        <w:tc>
          <w:tcPr>
            <w:tcW w:w="755" w:type="pct"/>
            <w:tcBorders>
              <w:top w:val="single" w:sz="4" w:space="0" w:color="auto"/>
              <w:left w:val="single" w:sz="4" w:space="0" w:color="auto"/>
              <w:bottom w:val="single" w:sz="4" w:space="0" w:color="auto"/>
              <w:right w:val="single" w:sz="4" w:space="0" w:color="auto"/>
            </w:tcBorders>
          </w:tcPr>
          <w:p w14:paraId="2FFDE95A"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AEDDFE3"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2B2D829"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21B8EC9"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66419274"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01B2CD13"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151DFE5D"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3AB3EFB5" w14:textId="09E027AA"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تُستخدم أساليب تقييم المخاطر بشكل فعال في المشاريع المعمارية.</w:t>
            </w:r>
          </w:p>
        </w:tc>
        <w:tc>
          <w:tcPr>
            <w:tcW w:w="755" w:type="pct"/>
            <w:tcBorders>
              <w:top w:val="single" w:sz="4" w:space="0" w:color="auto"/>
              <w:left w:val="single" w:sz="4" w:space="0" w:color="auto"/>
              <w:bottom w:val="single" w:sz="4" w:space="0" w:color="auto"/>
              <w:right w:val="single" w:sz="4" w:space="0" w:color="auto"/>
            </w:tcBorders>
          </w:tcPr>
          <w:p w14:paraId="23FFB5E4"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23F1BC14"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0BC9135A"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BF80D22"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361C95FD"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77453556"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4372144A"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0A81322E" w14:textId="79746714"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تتلقى الفرق العاملة في المشاريع المعمارية التدريب اللازم على أساليب إدارة المخاطر.</w:t>
            </w:r>
          </w:p>
        </w:tc>
        <w:tc>
          <w:tcPr>
            <w:tcW w:w="755" w:type="pct"/>
            <w:tcBorders>
              <w:top w:val="single" w:sz="4" w:space="0" w:color="auto"/>
              <w:left w:val="single" w:sz="4" w:space="0" w:color="auto"/>
              <w:bottom w:val="single" w:sz="4" w:space="0" w:color="auto"/>
              <w:right w:val="single" w:sz="4" w:space="0" w:color="auto"/>
            </w:tcBorders>
          </w:tcPr>
          <w:p w14:paraId="196ECA48"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4A52EF24"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6AAD20C0"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0ECE5C71"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1DBD03BD" w14:textId="77777777" w:rsidR="0022596B" w:rsidRPr="008D3345" w:rsidRDefault="0022596B" w:rsidP="0022596B">
            <w:pPr>
              <w:spacing w:line="256" w:lineRule="auto"/>
              <w:rPr>
                <w:rFonts w:ascii="Simplified Arabic" w:hAnsi="Simplified Arabic" w:cs="Simplified Arabic"/>
                <w:sz w:val="28"/>
                <w:szCs w:val="28"/>
                <w:rtl/>
                <w:lang w:bidi="ar-EG"/>
              </w:rPr>
            </w:pPr>
          </w:p>
        </w:tc>
      </w:tr>
      <w:tr w:rsidR="0022596B" w:rsidRPr="008D3345" w14:paraId="5AD9A07E" w14:textId="77777777" w:rsidTr="00A03704">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351C0F9E" w14:textId="77777777" w:rsidR="0022596B" w:rsidRPr="008D3345" w:rsidRDefault="0022596B" w:rsidP="0022596B">
            <w:pPr>
              <w:numPr>
                <w:ilvl w:val="0"/>
                <w:numId w:val="34"/>
              </w:numPr>
              <w:spacing w:line="256" w:lineRule="auto"/>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108FDF1E" w14:textId="734FA553" w:rsidR="0022596B" w:rsidRPr="0022596B" w:rsidRDefault="0022596B" w:rsidP="0022596B">
            <w:pPr>
              <w:spacing w:line="256" w:lineRule="auto"/>
              <w:rPr>
                <w:rFonts w:ascii="Simplified Arabic" w:hAnsi="Simplified Arabic" w:cs="Simplified Arabic"/>
                <w:b/>
                <w:bCs/>
                <w:sz w:val="28"/>
                <w:szCs w:val="28"/>
                <w:rtl/>
                <w:lang w:bidi="ar-EG"/>
              </w:rPr>
            </w:pPr>
            <w:r w:rsidRPr="0022596B">
              <w:rPr>
                <w:rFonts w:ascii="Simplified Arabic" w:hAnsi="Simplified Arabic" w:cs="Simplified Arabic"/>
                <w:sz w:val="28"/>
                <w:szCs w:val="28"/>
                <w:rtl/>
              </w:rPr>
              <w:t>يمكن تحسين إدارة المخاطر في المشاريع المعمارية من خلال تطبيق نماذج عمل مبتكرة.</w:t>
            </w:r>
          </w:p>
        </w:tc>
        <w:tc>
          <w:tcPr>
            <w:tcW w:w="755" w:type="pct"/>
            <w:tcBorders>
              <w:top w:val="single" w:sz="4" w:space="0" w:color="auto"/>
              <w:left w:val="single" w:sz="4" w:space="0" w:color="auto"/>
              <w:bottom w:val="single" w:sz="4" w:space="0" w:color="auto"/>
              <w:right w:val="single" w:sz="4" w:space="0" w:color="auto"/>
            </w:tcBorders>
          </w:tcPr>
          <w:p w14:paraId="7A6F36A5"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1790535A"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16DA5D78"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24079CB" w14:textId="77777777" w:rsidR="0022596B" w:rsidRPr="008D3345" w:rsidRDefault="0022596B" w:rsidP="0022596B">
            <w:pPr>
              <w:spacing w:line="256" w:lineRule="auto"/>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0E8D393D" w14:textId="77777777" w:rsidR="0022596B" w:rsidRPr="008D3345" w:rsidRDefault="0022596B" w:rsidP="0022596B">
            <w:pPr>
              <w:spacing w:line="256" w:lineRule="auto"/>
              <w:rPr>
                <w:rFonts w:ascii="Simplified Arabic" w:hAnsi="Simplified Arabic" w:cs="Simplified Arabic"/>
                <w:sz w:val="28"/>
                <w:szCs w:val="28"/>
                <w:rtl/>
                <w:lang w:bidi="ar-EG"/>
              </w:rPr>
            </w:pPr>
          </w:p>
        </w:tc>
      </w:tr>
    </w:tbl>
    <w:bookmarkEnd w:id="55"/>
    <w:p w14:paraId="195E282A" w14:textId="099806A8" w:rsidR="0050615D" w:rsidRDefault="00BF597D" w:rsidP="0050615D">
      <w:pPr>
        <w:spacing w:line="276"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p>
    <w:p w14:paraId="56E1B7E8" w14:textId="77777777" w:rsidR="00BF597D" w:rsidRDefault="00BF597D" w:rsidP="0050615D">
      <w:pPr>
        <w:spacing w:line="276" w:lineRule="auto"/>
        <w:jc w:val="both"/>
        <w:rPr>
          <w:rFonts w:ascii="Sakkal Majalla" w:hAnsi="Sakkal Majalla" w:cs="Sakkal Majalla"/>
          <w:b/>
          <w:bCs/>
          <w:sz w:val="28"/>
          <w:szCs w:val="28"/>
        </w:rPr>
      </w:pPr>
    </w:p>
    <w:p w14:paraId="7053B55F" w14:textId="77777777" w:rsidR="00BF597D" w:rsidRDefault="00BF597D" w:rsidP="0050615D">
      <w:pPr>
        <w:spacing w:line="276" w:lineRule="auto"/>
        <w:jc w:val="both"/>
        <w:rPr>
          <w:rFonts w:ascii="Sakkal Majalla" w:hAnsi="Sakkal Majalla" w:cs="Sakkal Majalla"/>
          <w:b/>
          <w:bCs/>
          <w:sz w:val="28"/>
          <w:szCs w:val="28"/>
        </w:rPr>
      </w:pPr>
    </w:p>
    <w:p w14:paraId="07551268" w14:textId="77777777" w:rsidR="00BF597D" w:rsidRDefault="00BF597D" w:rsidP="0050615D">
      <w:pPr>
        <w:spacing w:line="276" w:lineRule="auto"/>
        <w:jc w:val="both"/>
        <w:rPr>
          <w:rFonts w:ascii="Sakkal Majalla" w:hAnsi="Sakkal Majalla" w:cs="Sakkal Majalla"/>
          <w:b/>
          <w:bCs/>
          <w:sz w:val="28"/>
          <w:szCs w:val="28"/>
        </w:rPr>
      </w:pPr>
    </w:p>
    <w:p w14:paraId="2733E689" w14:textId="77777777" w:rsidR="00BF597D" w:rsidRDefault="00BF597D" w:rsidP="0050615D">
      <w:pPr>
        <w:spacing w:line="276" w:lineRule="auto"/>
        <w:jc w:val="both"/>
        <w:rPr>
          <w:rFonts w:ascii="Sakkal Majalla" w:hAnsi="Sakkal Majalla" w:cs="Sakkal Majalla"/>
          <w:b/>
          <w:bCs/>
          <w:sz w:val="28"/>
          <w:szCs w:val="28"/>
        </w:rPr>
      </w:pPr>
    </w:p>
    <w:p w14:paraId="1B077E91" w14:textId="77777777" w:rsidR="00BF597D" w:rsidRDefault="00BF597D" w:rsidP="0050615D">
      <w:pPr>
        <w:spacing w:line="276" w:lineRule="auto"/>
        <w:jc w:val="both"/>
        <w:rPr>
          <w:rFonts w:ascii="Sakkal Majalla" w:hAnsi="Sakkal Majalla" w:cs="Sakkal Majalla"/>
          <w:b/>
          <w:bCs/>
          <w:sz w:val="28"/>
          <w:szCs w:val="28"/>
        </w:rPr>
      </w:pPr>
    </w:p>
    <w:p w14:paraId="5571B21B" w14:textId="77777777" w:rsidR="00BF597D" w:rsidRDefault="00BF597D" w:rsidP="0050615D">
      <w:pPr>
        <w:spacing w:line="276" w:lineRule="auto"/>
        <w:jc w:val="both"/>
        <w:rPr>
          <w:rFonts w:ascii="Sakkal Majalla" w:hAnsi="Sakkal Majalla" w:cs="Sakkal Majalla"/>
          <w:b/>
          <w:bCs/>
          <w:sz w:val="28"/>
          <w:szCs w:val="28"/>
        </w:rPr>
      </w:pPr>
    </w:p>
    <w:p w14:paraId="4A0661AC" w14:textId="77777777" w:rsidR="00BF597D" w:rsidRDefault="00BF597D" w:rsidP="0050615D">
      <w:pPr>
        <w:spacing w:line="276" w:lineRule="auto"/>
        <w:jc w:val="both"/>
        <w:rPr>
          <w:rFonts w:ascii="Sakkal Majalla" w:hAnsi="Sakkal Majalla" w:cs="Sakkal Majalla"/>
          <w:b/>
          <w:bCs/>
          <w:sz w:val="28"/>
          <w:szCs w:val="28"/>
        </w:rPr>
      </w:pPr>
    </w:p>
    <w:p w14:paraId="658F4132" w14:textId="77777777" w:rsidR="00BF597D" w:rsidRDefault="00BF597D" w:rsidP="0050615D">
      <w:pPr>
        <w:spacing w:line="276" w:lineRule="auto"/>
        <w:jc w:val="both"/>
        <w:rPr>
          <w:rFonts w:ascii="Sakkal Majalla" w:hAnsi="Sakkal Majalla" w:cs="Sakkal Majalla"/>
          <w:b/>
          <w:bCs/>
          <w:sz w:val="28"/>
          <w:szCs w:val="28"/>
        </w:rPr>
      </w:pPr>
    </w:p>
    <w:p w14:paraId="79451303" w14:textId="77777777" w:rsidR="00BF597D" w:rsidRDefault="00BF597D" w:rsidP="0050615D">
      <w:pPr>
        <w:spacing w:line="276" w:lineRule="auto"/>
        <w:jc w:val="both"/>
        <w:rPr>
          <w:rFonts w:ascii="Sakkal Majalla" w:hAnsi="Sakkal Majalla" w:cs="Sakkal Majalla"/>
          <w:b/>
          <w:bCs/>
          <w:sz w:val="28"/>
          <w:szCs w:val="28"/>
        </w:rPr>
      </w:pPr>
    </w:p>
    <w:p w14:paraId="16143CC9" w14:textId="77777777" w:rsidR="00BF597D" w:rsidRPr="00BF597D" w:rsidRDefault="00BF597D" w:rsidP="00BF597D">
      <w:pPr>
        <w:spacing w:line="240" w:lineRule="auto"/>
        <w:jc w:val="right"/>
        <w:rPr>
          <w:rFonts w:ascii="Times New Roman" w:eastAsia="Calibri" w:hAnsi="Times New Roman" w:cs="Times New Roman"/>
          <w:b/>
          <w:bCs/>
          <w:sz w:val="28"/>
          <w:szCs w:val="28"/>
        </w:rPr>
      </w:pPr>
      <w:r w:rsidRPr="00BF597D">
        <w:rPr>
          <w:rFonts w:ascii="Aptos" w:eastAsia="Aptos" w:hAnsi="Aptos" w:cs="Arial"/>
          <w:noProof/>
          <w:sz w:val="24"/>
          <w:szCs w:val="24"/>
        </w:rPr>
        <w:drawing>
          <wp:anchor distT="0" distB="0" distL="114300" distR="114300" simplePos="0" relativeHeight="251680768" behindDoc="0" locked="0" layoutInCell="1" allowOverlap="1" wp14:anchorId="35A62ED6" wp14:editId="435F95AB">
            <wp:simplePos x="0" y="0"/>
            <wp:positionH relativeFrom="margin">
              <wp:posOffset>3962400</wp:posOffset>
            </wp:positionH>
            <wp:positionV relativeFrom="margin">
              <wp:posOffset>-161290</wp:posOffset>
            </wp:positionV>
            <wp:extent cx="2226945" cy="952500"/>
            <wp:effectExtent l="0" t="0" r="1905" b="0"/>
            <wp:wrapSquare wrapText="bothSides"/>
            <wp:docPr id="120311897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Pr="00BF597D">
        <w:rPr>
          <w:rFonts w:ascii="Times New Roman" w:eastAsia="Calibri" w:hAnsi="Times New Roman" w:cs="Times New Roman"/>
          <w:b/>
          <w:bCs/>
          <w:sz w:val="28"/>
          <w:szCs w:val="28"/>
        </w:rPr>
        <w:t>Midocean University</w:t>
      </w:r>
    </w:p>
    <w:p w14:paraId="216CB6C6" w14:textId="77777777" w:rsidR="00BF597D" w:rsidRPr="00BF597D" w:rsidRDefault="00BF597D" w:rsidP="00BF597D">
      <w:pPr>
        <w:spacing w:line="240" w:lineRule="auto"/>
        <w:jc w:val="right"/>
        <w:rPr>
          <w:rFonts w:ascii="Times New Roman" w:eastAsia="Calibri" w:hAnsi="Times New Roman" w:cs="Times New Roman"/>
          <w:b/>
          <w:bCs/>
          <w:sz w:val="28"/>
          <w:szCs w:val="28"/>
        </w:rPr>
      </w:pPr>
      <w:r w:rsidRPr="00BF597D">
        <w:rPr>
          <w:rFonts w:ascii="Times New Roman" w:eastAsia="Calibri" w:hAnsi="Times New Roman" w:cs="Times New Roman"/>
          <w:b/>
          <w:bCs/>
          <w:sz w:val="28"/>
          <w:szCs w:val="28"/>
          <w:rtl/>
        </w:rPr>
        <w:t xml:space="preserve">    </w:t>
      </w:r>
      <w:r w:rsidRPr="00BF597D">
        <w:rPr>
          <w:rFonts w:ascii="Times New Roman" w:eastAsia="Calibri" w:hAnsi="Times New Roman" w:cs="Times New Roman"/>
          <w:b/>
          <w:bCs/>
          <w:sz w:val="28"/>
          <w:szCs w:val="28"/>
        </w:rPr>
        <w:t>Management College</w:t>
      </w:r>
      <w:r w:rsidRPr="00BF597D">
        <w:rPr>
          <w:rFonts w:ascii="Times New Roman" w:eastAsia="Calibri" w:hAnsi="Times New Roman" w:cs="Times New Roman"/>
          <w:b/>
          <w:bCs/>
          <w:sz w:val="28"/>
          <w:szCs w:val="28"/>
          <w:rtl/>
        </w:rPr>
        <w:t xml:space="preserve"> </w:t>
      </w:r>
    </w:p>
    <w:p w14:paraId="62AC95E8" w14:textId="77777777" w:rsidR="00BF597D" w:rsidRPr="00BF597D" w:rsidRDefault="00BF597D" w:rsidP="00BF597D">
      <w:pPr>
        <w:spacing w:line="240" w:lineRule="auto"/>
        <w:jc w:val="right"/>
        <w:rPr>
          <w:rFonts w:ascii="Times New Roman" w:eastAsia="Calibri" w:hAnsi="Times New Roman" w:cs="Times New Roman"/>
          <w:sz w:val="28"/>
          <w:szCs w:val="28"/>
          <w:lang w:bidi="ar-EG"/>
        </w:rPr>
      </w:pPr>
      <w:r w:rsidRPr="00BF597D">
        <w:rPr>
          <w:rFonts w:ascii="Times New Roman" w:eastAsia="Calibri" w:hAnsi="Times New Roman" w:cs="Times New Roman"/>
          <w:b/>
          <w:bCs/>
          <w:sz w:val="28"/>
          <w:szCs w:val="28"/>
        </w:rPr>
        <w:t>Specialization in Risk management</w:t>
      </w:r>
    </w:p>
    <w:p w14:paraId="11FFC62B" w14:textId="77777777" w:rsidR="00BF597D" w:rsidRPr="00BF597D" w:rsidRDefault="00BF597D" w:rsidP="00BF597D">
      <w:pPr>
        <w:spacing w:line="240" w:lineRule="auto"/>
        <w:rPr>
          <w:rFonts w:ascii="Times New Roman" w:eastAsia="Calibri" w:hAnsi="Times New Roman" w:cs="Times New Roman"/>
          <w:sz w:val="28"/>
          <w:szCs w:val="28"/>
          <w:lang w:bidi="ar-EG"/>
        </w:rPr>
      </w:pPr>
    </w:p>
    <w:p w14:paraId="1C620DC8" w14:textId="77777777" w:rsidR="00BF597D" w:rsidRPr="00BF597D" w:rsidRDefault="00BF597D" w:rsidP="00BF597D">
      <w:pPr>
        <w:spacing w:line="240" w:lineRule="auto"/>
        <w:rPr>
          <w:rFonts w:ascii="Times New Roman" w:eastAsia="Calibri" w:hAnsi="Times New Roman" w:cs="Times New Roman"/>
          <w:sz w:val="28"/>
          <w:szCs w:val="28"/>
          <w:lang w:bidi="ar-EG"/>
        </w:rPr>
      </w:pPr>
    </w:p>
    <w:p w14:paraId="78B760EF" w14:textId="77777777" w:rsidR="00BF597D" w:rsidRDefault="00BF597D" w:rsidP="00BF597D">
      <w:pPr>
        <w:spacing w:line="240" w:lineRule="auto"/>
        <w:rPr>
          <w:rFonts w:ascii="Times New Roman" w:eastAsia="Calibri" w:hAnsi="Times New Roman" w:cs="Times New Roman" w:hint="cs"/>
          <w:sz w:val="28"/>
          <w:szCs w:val="28"/>
          <w:rtl/>
        </w:rPr>
      </w:pPr>
    </w:p>
    <w:p w14:paraId="65685647" w14:textId="77777777" w:rsidR="00BF597D" w:rsidRPr="00BF597D" w:rsidRDefault="00BF597D" w:rsidP="00BF597D">
      <w:pPr>
        <w:spacing w:line="240" w:lineRule="auto"/>
        <w:rPr>
          <w:rFonts w:ascii="Times New Roman" w:eastAsia="Calibri" w:hAnsi="Times New Roman" w:cs="Times New Roman"/>
          <w:sz w:val="28"/>
          <w:szCs w:val="28"/>
          <w:rtl/>
        </w:rPr>
      </w:pPr>
    </w:p>
    <w:p w14:paraId="2E0EA244" w14:textId="77777777" w:rsidR="00BF597D" w:rsidRPr="00BF597D" w:rsidRDefault="00BF597D" w:rsidP="00BF597D">
      <w:pPr>
        <w:spacing w:line="240" w:lineRule="auto"/>
        <w:jc w:val="center"/>
        <w:rPr>
          <w:rFonts w:ascii="Times New Roman" w:eastAsia="Calibri" w:hAnsi="Times New Roman" w:cs="Times New Roman"/>
          <w:b/>
          <w:bCs/>
          <w:sz w:val="28"/>
          <w:szCs w:val="28"/>
          <w:rtl/>
          <w:lang w:bidi="ar-EG"/>
        </w:rPr>
      </w:pPr>
      <w:r w:rsidRPr="00BF597D">
        <w:rPr>
          <w:rFonts w:ascii="Times New Roman" w:eastAsia="Calibri" w:hAnsi="Times New Roman" w:cs="Times New Roman"/>
          <w:b/>
          <w:bCs/>
          <w:sz w:val="28"/>
          <w:szCs w:val="28"/>
          <w:lang w:bidi="ar-EG"/>
        </w:rPr>
        <w:t>Research Title</w:t>
      </w:r>
    </w:p>
    <w:p w14:paraId="0273E4D9"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r w:rsidRPr="00BF597D">
        <w:rPr>
          <w:rFonts w:ascii="Times New Roman" w:eastAsia="Calibri" w:hAnsi="Times New Roman" w:cs="Times New Roman"/>
          <w:sz w:val="28"/>
          <w:szCs w:val="28"/>
          <w:lang w:bidi="ar-EG"/>
        </w:rPr>
        <w:t>The role of risk management in architectural project management in the Kingdom of Saudi Arabia</w:t>
      </w:r>
    </w:p>
    <w:p w14:paraId="7CBAD37E"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p>
    <w:p w14:paraId="331EF9A7" w14:textId="77777777" w:rsidR="00BF597D" w:rsidRPr="00BF597D" w:rsidRDefault="00BF597D" w:rsidP="00BF597D">
      <w:pPr>
        <w:spacing w:line="240" w:lineRule="auto"/>
        <w:jc w:val="center"/>
        <w:rPr>
          <w:rFonts w:ascii="Times New Roman" w:eastAsia="Calibri" w:hAnsi="Times New Roman" w:cs="Times New Roman"/>
          <w:b/>
          <w:bCs/>
          <w:sz w:val="28"/>
          <w:szCs w:val="28"/>
          <w:lang w:bidi="ar-EG"/>
        </w:rPr>
      </w:pPr>
    </w:p>
    <w:p w14:paraId="465C4493"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r w:rsidRPr="00BF597D">
        <w:rPr>
          <w:rFonts w:ascii="Times New Roman" w:eastAsia="Calibri" w:hAnsi="Times New Roman" w:cs="Times New Roman"/>
          <w:b/>
          <w:bCs/>
          <w:sz w:val="28"/>
          <w:szCs w:val="28"/>
          <w:lang w:bidi="ar-EG"/>
        </w:rPr>
        <w:t>Student preparation</w:t>
      </w:r>
      <w:r w:rsidRPr="00BF597D">
        <w:rPr>
          <w:rFonts w:ascii="Times New Roman" w:eastAsia="Calibri" w:hAnsi="Times New Roman" w:cs="Times New Roman" w:hint="cs"/>
          <w:b/>
          <w:bCs/>
          <w:sz w:val="28"/>
          <w:szCs w:val="28"/>
          <w:rtl/>
          <w:lang w:bidi="ar-EG"/>
        </w:rPr>
        <w:t>/</w:t>
      </w:r>
      <w:r w:rsidRPr="00BF597D">
        <w:rPr>
          <w:rFonts w:ascii="Aptos" w:eastAsia="Aptos" w:hAnsi="Aptos" w:cs="Arial" w:hint="cs"/>
          <w:sz w:val="24"/>
          <w:szCs w:val="24"/>
          <w:rtl/>
          <w:lang w:bidi="ar-EG"/>
        </w:rPr>
        <w:t xml:space="preserve"> </w:t>
      </w:r>
      <w:r w:rsidRPr="00BF597D">
        <w:rPr>
          <w:rFonts w:ascii="Times New Roman" w:eastAsia="Calibri" w:hAnsi="Times New Roman" w:cs="Times New Roman"/>
          <w:b/>
          <w:bCs/>
          <w:sz w:val="28"/>
          <w:szCs w:val="28"/>
          <w:lang w:bidi="ar-EG"/>
        </w:rPr>
        <w:t>Awadh Ahmed Awadh Alshehri</w:t>
      </w:r>
    </w:p>
    <w:p w14:paraId="5CBFA221" w14:textId="77777777" w:rsidR="00BF597D" w:rsidRPr="00BF597D" w:rsidRDefault="00BF597D" w:rsidP="00BF597D">
      <w:pPr>
        <w:bidi w:val="0"/>
        <w:spacing w:line="240" w:lineRule="auto"/>
        <w:jc w:val="center"/>
        <w:rPr>
          <w:rFonts w:ascii="Times New Roman" w:eastAsia="Calibri" w:hAnsi="Times New Roman" w:cs="Times New Roman"/>
          <w:b/>
          <w:bCs/>
          <w:sz w:val="28"/>
          <w:szCs w:val="28"/>
          <w:lang w:bidi="ar-EG"/>
        </w:rPr>
      </w:pPr>
      <w:r w:rsidRPr="00BF597D">
        <w:rPr>
          <w:rFonts w:ascii="Times New Roman" w:eastAsia="Calibri" w:hAnsi="Times New Roman" w:cs="Times New Roman"/>
          <w:b/>
          <w:bCs/>
          <w:sz w:val="28"/>
          <w:szCs w:val="28"/>
          <w:lang w:bidi="ar-EG"/>
        </w:rPr>
        <w:t>Student Id/ 241000382</w:t>
      </w:r>
    </w:p>
    <w:p w14:paraId="3EBBA6F4"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p>
    <w:p w14:paraId="4000A5BF" w14:textId="77777777" w:rsidR="00BF597D" w:rsidRPr="00BF597D" w:rsidRDefault="00BF597D" w:rsidP="00BF597D">
      <w:pPr>
        <w:bidi w:val="0"/>
        <w:spacing w:line="240" w:lineRule="auto"/>
        <w:jc w:val="center"/>
        <w:rPr>
          <w:rFonts w:ascii="Times New Roman" w:eastAsia="Calibri" w:hAnsi="Times New Roman" w:cs="Times New Roman"/>
          <w:b/>
          <w:bCs/>
          <w:sz w:val="28"/>
          <w:szCs w:val="28"/>
          <w:lang w:bidi="ar-EG"/>
        </w:rPr>
      </w:pPr>
    </w:p>
    <w:p w14:paraId="73E378AF"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r w:rsidRPr="00BF597D">
        <w:rPr>
          <w:rFonts w:ascii="Times New Roman" w:eastAsia="Calibri" w:hAnsi="Times New Roman" w:cs="Times New Roman"/>
          <w:b/>
          <w:bCs/>
          <w:sz w:val="28"/>
          <w:szCs w:val="28"/>
          <w:lang w:bidi="ar-EG"/>
        </w:rPr>
        <w:t>Supervisor</w:t>
      </w:r>
      <w:r w:rsidRPr="00BF597D">
        <w:rPr>
          <w:rFonts w:ascii="Times New Roman" w:eastAsia="Calibri" w:hAnsi="Times New Roman" w:cs="Times New Roman" w:hint="cs"/>
          <w:b/>
          <w:bCs/>
          <w:sz w:val="28"/>
          <w:szCs w:val="28"/>
          <w:rtl/>
          <w:lang w:bidi="ar-EG"/>
        </w:rPr>
        <w:t>/</w:t>
      </w:r>
    </w:p>
    <w:p w14:paraId="7899CBC7"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p>
    <w:p w14:paraId="3F2B9B63" w14:textId="77777777" w:rsidR="00BF597D" w:rsidRPr="00BF597D" w:rsidRDefault="00BF597D" w:rsidP="00BF597D">
      <w:pPr>
        <w:bidi w:val="0"/>
        <w:spacing w:line="240" w:lineRule="auto"/>
        <w:jc w:val="center"/>
        <w:rPr>
          <w:rFonts w:ascii="Times New Roman" w:eastAsia="Calibri" w:hAnsi="Times New Roman" w:cs="Times New Roman"/>
          <w:b/>
          <w:bCs/>
          <w:sz w:val="28"/>
          <w:szCs w:val="28"/>
          <w:lang w:bidi="ar-EG"/>
        </w:rPr>
      </w:pPr>
      <w:r w:rsidRPr="00BF597D">
        <w:rPr>
          <w:rFonts w:ascii="Times New Roman" w:eastAsia="Calibri" w:hAnsi="Times New Roman" w:cs="Times New Roman"/>
          <w:b/>
          <w:bCs/>
          <w:sz w:val="28"/>
          <w:szCs w:val="28"/>
          <w:lang w:bidi="ar-EG"/>
        </w:rPr>
        <w:t>Dr. Asmaa Abu Anza</w:t>
      </w:r>
    </w:p>
    <w:p w14:paraId="06F4F5D1" w14:textId="77777777" w:rsidR="00BF597D" w:rsidRPr="00BF597D" w:rsidRDefault="00BF597D" w:rsidP="00BF597D">
      <w:pPr>
        <w:bidi w:val="0"/>
        <w:spacing w:line="240" w:lineRule="auto"/>
        <w:jc w:val="center"/>
        <w:rPr>
          <w:rFonts w:ascii="Times New Roman" w:eastAsia="Calibri" w:hAnsi="Times New Roman" w:cs="Times New Roman"/>
          <w:b/>
          <w:bCs/>
          <w:sz w:val="28"/>
          <w:szCs w:val="28"/>
          <w:rtl/>
          <w:lang w:bidi="ar-EG"/>
        </w:rPr>
      </w:pPr>
    </w:p>
    <w:p w14:paraId="7E870606"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7B0E0BB4"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18D8D023"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61C2DBC5"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46563CCE"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21F1B4A6" w14:textId="77777777" w:rsidR="00BF597D" w:rsidRDefault="00BF597D" w:rsidP="00BF597D">
      <w:pPr>
        <w:bidi w:val="0"/>
        <w:spacing w:line="240" w:lineRule="auto"/>
        <w:jc w:val="center"/>
        <w:rPr>
          <w:rFonts w:ascii="Times New Roman" w:eastAsia="Calibri" w:hAnsi="Times New Roman" w:cs="Times New Roman"/>
          <w:b/>
          <w:bCs/>
          <w:sz w:val="28"/>
          <w:szCs w:val="28"/>
          <w:lang w:bidi="ar-EG"/>
        </w:rPr>
      </w:pPr>
    </w:p>
    <w:p w14:paraId="715039B0" w14:textId="77777777" w:rsidR="00BF597D" w:rsidRPr="00BF597D" w:rsidRDefault="00BF597D" w:rsidP="00BF597D">
      <w:pPr>
        <w:bidi w:val="0"/>
        <w:spacing w:line="240" w:lineRule="auto"/>
        <w:jc w:val="center"/>
        <w:rPr>
          <w:rFonts w:ascii="Times New Roman" w:eastAsia="Calibri" w:hAnsi="Times New Roman" w:cs="Times New Roman"/>
          <w:b/>
          <w:bCs/>
          <w:sz w:val="28"/>
          <w:szCs w:val="28"/>
          <w:lang w:bidi="ar-EG"/>
        </w:rPr>
      </w:pPr>
    </w:p>
    <w:p w14:paraId="1CFF0FBD" w14:textId="77777777" w:rsidR="00BF597D" w:rsidRPr="00BF597D" w:rsidRDefault="00BF597D" w:rsidP="00BF597D">
      <w:pPr>
        <w:bidi w:val="0"/>
        <w:spacing w:line="240" w:lineRule="auto"/>
        <w:jc w:val="center"/>
        <w:rPr>
          <w:rFonts w:ascii="Times New Roman" w:eastAsia="Calibri" w:hAnsi="Times New Roman" w:cs="Times New Roman"/>
          <w:b/>
          <w:bCs/>
          <w:sz w:val="28"/>
          <w:szCs w:val="28"/>
          <w:lang w:bidi="ar-EG"/>
        </w:rPr>
      </w:pPr>
      <w:proofErr w:type="gramStart"/>
      <w:r w:rsidRPr="00BF597D">
        <w:rPr>
          <w:rFonts w:ascii="Times New Roman" w:eastAsia="Calibri" w:hAnsi="Times New Roman" w:cs="Times New Roman"/>
          <w:b/>
          <w:bCs/>
          <w:sz w:val="28"/>
          <w:szCs w:val="28"/>
          <w:lang w:bidi="ar-EG"/>
        </w:rPr>
        <w:t>Year</w:t>
      </w:r>
      <w:proofErr w:type="gramEnd"/>
      <w:r w:rsidRPr="00BF597D">
        <w:rPr>
          <w:rFonts w:ascii="Times New Roman" w:eastAsia="Calibri" w:hAnsi="Times New Roman" w:cs="Times New Roman" w:hint="cs"/>
          <w:b/>
          <w:bCs/>
          <w:sz w:val="28"/>
          <w:szCs w:val="28"/>
          <w:rtl/>
          <w:lang w:bidi="ar-EG"/>
        </w:rPr>
        <w:t>:</w:t>
      </w:r>
    </w:p>
    <w:p w14:paraId="1A04C351" w14:textId="2DC1FB11" w:rsidR="00BF597D" w:rsidRPr="00BF597D" w:rsidRDefault="00BF597D" w:rsidP="00BF597D">
      <w:pPr>
        <w:bidi w:val="0"/>
        <w:spacing w:line="240" w:lineRule="auto"/>
        <w:jc w:val="center"/>
        <w:rPr>
          <w:rFonts w:ascii="Times New Roman" w:eastAsia="Calibri" w:hAnsi="Times New Roman" w:cs="Times New Roman"/>
          <w:b/>
          <w:bCs/>
          <w:sz w:val="28"/>
          <w:szCs w:val="28"/>
          <w:rtl/>
        </w:rPr>
      </w:pPr>
      <w:r w:rsidRPr="00BF597D">
        <w:rPr>
          <w:rFonts w:ascii="Times New Roman" w:eastAsia="Calibri" w:hAnsi="Times New Roman" w:cs="Times New Roman"/>
          <w:b/>
          <w:bCs/>
          <w:sz w:val="28"/>
          <w:szCs w:val="28"/>
          <w:rtl/>
          <w:lang w:bidi="ar-EG"/>
        </w:rPr>
        <w:t>2024</w:t>
      </w:r>
    </w:p>
    <w:sectPr w:rsidR="00BF597D" w:rsidRPr="00BF597D" w:rsidSect="00856CF7">
      <w:footerReference w:type="default" r:id="rId28"/>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8677" w14:textId="77777777" w:rsidR="00EF5E0B" w:rsidRDefault="00EF5E0B" w:rsidP="009125CE">
      <w:pPr>
        <w:spacing w:after="0" w:line="240" w:lineRule="auto"/>
      </w:pPr>
      <w:r>
        <w:separator/>
      </w:r>
    </w:p>
  </w:endnote>
  <w:endnote w:type="continuationSeparator" w:id="0">
    <w:p w14:paraId="47C3C46B" w14:textId="77777777" w:rsidR="00EF5E0B" w:rsidRDefault="00EF5E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Monotype Koufi">
    <w:altName w:val="Times New Roman"/>
    <w:charset w:val="B2"/>
    <w:family w:val="auto"/>
    <w:pitch w:val="variable"/>
    <w:sig w:usb0="02942001" w:usb1="03D40006" w:usb2="02620000" w:usb3="00000000" w:csb0="00000040" w:csb1="00000000"/>
  </w:font>
  <w:font w:name="ae_Furat">
    <w:altName w:val="Sakkal Majalla"/>
    <w:charset w:val="00"/>
    <w:family w:val="roman"/>
    <w:pitch w:val="variable"/>
    <w:sig w:usb0="800020AF" w:usb1="C000204A" w:usb2="00000008" w:usb3="00000000" w:csb0="00000041" w:csb1="00000000"/>
  </w:font>
  <w:font w:name="SKR HEAD1">
    <w:altName w:val="Arial"/>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98504065"/>
      <w:docPartObj>
        <w:docPartGallery w:val="Page Numbers (Bottom of Page)"/>
        <w:docPartUnique/>
      </w:docPartObj>
    </w:sdtPr>
    <w:sdtEndPr>
      <w:rPr>
        <w:noProof/>
      </w:rPr>
    </w:sdtEndPr>
    <w:sdtContent>
      <w:p w14:paraId="57B570A1" w14:textId="573639C3" w:rsidR="00072D6C" w:rsidRDefault="00072D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8294DE" w14:textId="77777777" w:rsidR="00072D6C" w:rsidRDefault="00072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92A56" w14:textId="77777777" w:rsidR="00EF5E0B" w:rsidRDefault="00EF5E0B" w:rsidP="009125CE">
      <w:pPr>
        <w:spacing w:after="0" w:line="240" w:lineRule="auto"/>
      </w:pPr>
      <w:r>
        <w:separator/>
      </w:r>
    </w:p>
  </w:footnote>
  <w:footnote w:type="continuationSeparator" w:id="0">
    <w:p w14:paraId="49D3B322" w14:textId="77777777" w:rsidR="00EF5E0B" w:rsidRDefault="00EF5E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02D4"/>
    <w:multiLevelType w:val="hybridMultilevel"/>
    <w:tmpl w:val="CC9873DC"/>
    <w:lvl w:ilvl="0" w:tplc="3B92E3BC">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55F3FB7"/>
    <w:multiLevelType w:val="hybridMultilevel"/>
    <w:tmpl w:val="385EFC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711EC"/>
    <w:multiLevelType w:val="hybridMultilevel"/>
    <w:tmpl w:val="70FE32F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D0A56"/>
    <w:multiLevelType w:val="multilevel"/>
    <w:tmpl w:val="8E549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D54978"/>
    <w:multiLevelType w:val="hybridMultilevel"/>
    <w:tmpl w:val="88AA80EA"/>
    <w:lvl w:ilvl="0" w:tplc="3B92E3B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FC6E37"/>
    <w:multiLevelType w:val="hybridMultilevel"/>
    <w:tmpl w:val="FBF0A8C4"/>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11CCD"/>
    <w:multiLevelType w:val="hybridMultilevel"/>
    <w:tmpl w:val="BDEC79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8336488"/>
    <w:multiLevelType w:val="hybridMultilevel"/>
    <w:tmpl w:val="220EE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E74FC"/>
    <w:multiLevelType w:val="hybridMultilevel"/>
    <w:tmpl w:val="7C4E3D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26A81"/>
    <w:multiLevelType w:val="hybridMultilevel"/>
    <w:tmpl w:val="755A7EDE"/>
    <w:lvl w:ilvl="0" w:tplc="7EDEA934">
      <w:start w:val="1"/>
      <w:numFmt w:val="bullet"/>
      <w:lvlText w:val="-"/>
      <w:lvlJc w:val="left"/>
      <w:pPr>
        <w:ind w:left="810" w:hanging="360"/>
      </w:pPr>
      <w:rPr>
        <w:rFonts w:ascii="Sylfaen" w:hAnsi="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2EB16BF4"/>
    <w:multiLevelType w:val="hybridMultilevel"/>
    <w:tmpl w:val="5A8AD598"/>
    <w:lvl w:ilvl="0" w:tplc="30B2A528">
      <w:start w:val="1"/>
      <w:numFmt w:val="bullet"/>
      <w:lvlText w:val="-"/>
      <w:lvlJc w:val="left"/>
      <w:pPr>
        <w:ind w:left="360" w:right="360" w:hanging="360"/>
      </w:pPr>
      <w:rPr>
        <w:rFonts w:ascii="Sylfaen" w:hAnsi="Sylfaen" w:hint="default"/>
      </w:rPr>
    </w:lvl>
    <w:lvl w:ilvl="1" w:tplc="FFFFFFFF">
      <w:start w:val="1"/>
      <w:numFmt w:val="lowerLetter"/>
      <w:lvlText w:val="%2."/>
      <w:lvlJc w:val="left"/>
      <w:pPr>
        <w:ind w:left="1440" w:right="1080" w:hanging="360"/>
      </w:pPr>
    </w:lvl>
    <w:lvl w:ilvl="2" w:tplc="FFFFFFFF">
      <w:start w:val="1"/>
      <w:numFmt w:val="lowerRoman"/>
      <w:lvlText w:val="%3."/>
      <w:lvlJc w:val="right"/>
      <w:pPr>
        <w:ind w:left="2160" w:right="1800" w:hanging="180"/>
      </w:pPr>
    </w:lvl>
    <w:lvl w:ilvl="3" w:tplc="FFFFFFFF">
      <w:start w:val="1"/>
      <w:numFmt w:val="decimal"/>
      <w:lvlText w:val="%4."/>
      <w:lvlJc w:val="left"/>
      <w:pPr>
        <w:ind w:left="2880" w:right="2520" w:hanging="360"/>
      </w:pPr>
    </w:lvl>
    <w:lvl w:ilvl="4" w:tplc="FFFFFFFF">
      <w:start w:val="1"/>
      <w:numFmt w:val="lowerLetter"/>
      <w:lvlText w:val="%5."/>
      <w:lvlJc w:val="left"/>
      <w:pPr>
        <w:ind w:left="3600" w:right="3240" w:hanging="360"/>
      </w:pPr>
    </w:lvl>
    <w:lvl w:ilvl="5" w:tplc="FFFFFFFF">
      <w:start w:val="1"/>
      <w:numFmt w:val="lowerRoman"/>
      <w:lvlText w:val="%6."/>
      <w:lvlJc w:val="right"/>
      <w:pPr>
        <w:ind w:left="4320" w:right="3960" w:hanging="180"/>
      </w:pPr>
    </w:lvl>
    <w:lvl w:ilvl="6" w:tplc="FFFFFFFF">
      <w:start w:val="1"/>
      <w:numFmt w:val="decimal"/>
      <w:lvlText w:val="%7."/>
      <w:lvlJc w:val="left"/>
      <w:pPr>
        <w:ind w:left="5040" w:right="4680" w:hanging="360"/>
      </w:pPr>
    </w:lvl>
    <w:lvl w:ilvl="7" w:tplc="FFFFFFFF">
      <w:start w:val="1"/>
      <w:numFmt w:val="lowerLetter"/>
      <w:lvlText w:val="%8."/>
      <w:lvlJc w:val="left"/>
      <w:pPr>
        <w:ind w:left="5760" w:right="5400" w:hanging="360"/>
      </w:pPr>
    </w:lvl>
    <w:lvl w:ilvl="8" w:tplc="FFFFFFFF">
      <w:start w:val="1"/>
      <w:numFmt w:val="lowerRoman"/>
      <w:lvlText w:val="%9."/>
      <w:lvlJc w:val="right"/>
      <w:pPr>
        <w:ind w:left="6480" w:right="6120" w:hanging="180"/>
      </w:pPr>
    </w:lvl>
  </w:abstractNum>
  <w:abstractNum w:abstractNumId="15" w15:restartNumberingAfterBreak="0">
    <w:nsid w:val="322B6B8F"/>
    <w:multiLevelType w:val="hybridMultilevel"/>
    <w:tmpl w:val="336C39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B0397D"/>
    <w:multiLevelType w:val="hybridMultilevel"/>
    <w:tmpl w:val="C3C4B310"/>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BA510E"/>
    <w:multiLevelType w:val="hybridMultilevel"/>
    <w:tmpl w:val="A724A95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BF0A4B"/>
    <w:multiLevelType w:val="multilevel"/>
    <w:tmpl w:val="5BDA15D0"/>
    <w:lvl w:ilvl="0">
      <w:start w:val="1"/>
      <w:numFmt w:val="bullet"/>
      <w:lvlText w:val="-"/>
      <w:lvlJc w:val="left"/>
      <w:pPr>
        <w:tabs>
          <w:tab w:val="num" w:pos="360"/>
        </w:tabs>
        <w:ind w:left="36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E22D8E"/>
    <w:multiLevelType w:val="hybridMultilevel"/>
    <w:tmpl w:val="DE981AEA"/>
    <w:lvl w:ilvl="0" w:tplc="30B2A528">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3E146BB"/>
    <w:multiLevelType w:val="hybridMultilevel"/>
    <w:tmpl w:val="5BB6D41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12008"/>
    <w:multiLevelType w:val="hybridMultilevel"/>
    <w:tmpl w:val="263062D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791824"/>
    <w:multiLevelType w:val="hybridMultilevel"/>
    <w:tmpl w:val="926EFD5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3B57EFD"/>
    <w:multiLevelType w:val="hybridMultilevel"/>
    <w:tmpl w:val="1FCAFFB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D256C7"/>
    <w:multiLevelType w:val="hybridMultilevel"/>
    <w:tmpl w:val="C6B221A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FA07EA"/>
    <w:multiLevelType w:val="hybridMultilevel"/>
    <w:tmpl w:val="9188B49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3B4BE5"/>
    <w:multiLevelType w:val="hybridMultilevel"/>
    <w:tmpl w:val="CAA0FEF2"/>
    <w:lvl w:ilvl="0" w:tplc="FFFFFFFF">
      <w:start w:val="1"/>
      <w:numFmt w:val="decimal"/>
      <w:lvlText w:val="%1."/>
      <w:lvlJc w:val="left"/>
      <w:pPr>
        <w:ind w:left="720" w:hanging="360"/>
      </w:p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CA0E54"/>
    <w:multiLevelType w:val="hybridMultilevel"/>
    <w:tmpl w:val="BDCCC6FA"/>
    <w:lvl w:ilvl="0" w:tplc="FFFFFFFF">
      <w:start w:val="1"/>
      <w:numFmt w:val="bullet"/>
      <w:lvlText w:val=""/>
      <w:lvlJc w:val="left"/>
      <w:pPr>
        <w:ind w:left="720" w:hanging="360"/>
      </w:pPr>
      <w:rPr>
        <w:rFonts w:ascii="Wingdings" w:hAnsi="Wingdings" w:hint="default"/>
      </w:rPr>
    </w:lvl>
    <w:lvl w:ilvl="1" w:tplc="B5B8EE64">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15121F"/>
    <w:multiLevelType w:val="hybridMultilevel"/>
    <w:tmpl w:val="C248DEE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34325E"/>
    <w:multiLevelType w:val="hybridMultilevel"/>
    <w:tmpl w:val="0B227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33"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F00498"/>
    <w:multiLevelType w:val="hybridMultilevel"/>
    <w:tmpl w:val="E41A464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C1118D"/>
    <w:multiLevelType w:val="hybridMultilevel"/>
    <w:tmpl w:val="1E96AA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216475"/>
    <w:multiLevelType w:val="hybridMultilevel"/>
    <w:tmpl w:val="365CBB3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7CF3"/>
    <w:multiLevelType w:val="hybridMultilevel"/>
    <w:tmpl w:val="7B70031C"/>
    <w:lvl w:ilvl="0" w:tplc="0409000F">
      <w:start w:val="1"/>
      <w:numFmt w:val="decimal"/>
      <w:lvlText w:val="%1."/>
      <w:lvlJc w:val="left"/>
      <w:pPr>
        <w:ind w:left="36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9" w15:restartNumberingAfterBreak="0">
    <w:nsid w:val="7DB0132A"/>
    <w:multiLevelType w:val="hybridMultilevel"/>
    <w:tmpl w:val="E474C1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449755">
    <w:abstractNumId w:val="38"/>
  </w:num>
  <w:num w:numId="2" w16cid:durableId="1016999970">
    <w:abstractNumId w:val="32"/>
  </w:num>
  <w:num w:numId="3" w16cid:durableId="194008107">
    <w:abstractNumId w:val="18"/>
  </w:num>
  <w:num w:numId="4" w16cid:durableId="1112633841">
    <w:abstractNumId w:val="36"/>
  </w:num>
  <w:num w:numId="5" w16cid:durableId="921066184">
    <w:abstractNumId w:val="14"/>
  </w:num>
  <w:num w:numId="6" w16cid:durableId="1603687148">
    <w:abstractNumId w:val="19"/>
  </w:num>
  <w:num w:numId="7" w16cid:durableId="995374519">
    <w:abstractNumId w:val="0"/>
  </w:num>
  <w:num w:numId="8" w16cid:durableId="362904167">
    <w:abstractNumId w:val="5"/>
  </w:num>
  <w:num w:numId="9" w16cid:durableId="887883295">
    <w:abstractNumId w:val="37"/>
  </w:num>
  <w:num w:numId="10" w16cid:durableId="391344650">
    <w:abstractNumId w:val="16"/>
  </w:num>
  <w:num w:numId="11" w16cid:durableId="262761766">
    <w:abstractNumId w:val="9"/>
  </w:num>
  <w:num w:numId="12" w16cid:durableId="1904757883">
    <w:abstractNumId w:val="20"/>
  </w:num>
  <w:num w:numId="13" w16cid:durableId="1087113158">
    <w:abstractNumId w:val="25"/>
  </w:num>
  <w:num w:numId="14" w16cid:durableId="637613598">
    <w:abstractNumId w:val="33"/>
  </w:num>
  <w:num w:numId="15" w16cid:durableId="1557281287">
    <w:abstractNumId w:val="27"/>
  </w:num>
  <w:num w:numId="16" w16cid:durableId="165439745">
    <w:abstractNumId w:val="6"/>
  </w:num>
  <w:num w:numId="17" w16cid:durableId="1935699627">
    <w:abstractNumId w:val="35"/>
  </w:num>
  <w:num w:numId="18" w16cid:durableId="1470853713">
    <w:abstractNumId w:val="28"/>
  </w:num>
  <w:num w:numId="19" w16cid:durableId="2037153193">
    <w:abstractNumId w:val="2"/>
  </w:num>
  <w:num w:numId="20" w16cid:durableId="1732271671">
    <w:abstractNumId w:val="7"/>
  </w:num>
  <w:num w:numId="21" w16cid:durableId="1268385101">
    <w:abstractNumId w:val="39"/>
  </w:num>
  <w:num w:numId="22" w16cid:durableId="1025905523">
    <w:abstractNumId w:val="22"/>
  </w:num>
  <w:num w:numId="23" w16cid:durableId="1880780840">
    <w:abstractNumId w:val="3"/>
  </w:num>
  <w:num w:numId="24" w16cid:durableId="783839894">
    <w:abstractNumId w:val="21"/>
  </w:num>
  <w:num w:numId="25" w16cid:durableId="979380523">
    <w:abstractNumId w:val="4"/>
  </w:num>
  <w:num w:numId="26" w16cid:durableId="1323922402">
    <w:abstractNumId w:val="31"/>
  </w:num>
  <w:num w:numId="27" w16cid:durableId="533007705">
    <w:abstractNumId w:val="17"/>
  </w:num>
  <w:num w:numId="28" w16cid:durableId="1576235565">
    <w:abstractNumId w:val="34"/>
  </w:num>
  <w:num w:numId="29" w16cid:durableId="920022262">
    <w:abstractNumId w:val="15"/>
  </w:num>
  <w:num w:numId="30" w16cid:durableId="1026949575">
    <w:abstractNumId w:val="23"/>
  </w:num>
  <w:num w:numId="31" w16cid:durableId="1758598697">
    <w:abstractNumId w:val="29"/>
  </w:num>
  <w:num w:numId="32" w16cid:durableId="563837754">
    <w:abstractNumId w:val="8"/>
  </w:num>
  <w:num w:numId="33" w16cid:durableId="609315320">
    <w:abstractNumId w:val="10"/>
  </w:num>
  <w:num w:numId="34" w16cid:durableId="1640455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151553">
    <w:abstractNumId w:val="1"/>
  </w:num>
  <w:num w:numId="36" w16cid:durableId="2093431498">
    <w:abstractNumId w:val="12"/>
  </w:num>
  <w:num w:numId="37" w16cid:durableId="999964164">
    <w:abstractNumId w:val="30"/>
  </w:num>
  <w:num w:numId="38" w16cid:durableId="1735469973">
    <w:abstractNumId w:val="13"/>
  </w:num>
  <w:num w:numId="39" w16cid:durableId="597834983">
    <w:abstractNumId w:val="11"/>
  </w:num>
  <w:num w:numId="40" w16cid:durableId="1490561859">
    <w:abstractNumId w:val="24"/>
  </w:num>
  <w:num w:numId="41" w16cid:durableId="119400257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3A"/>
    <w:rsid w:val="00006F7A"/>
    <w:rsid w:val="00007B87"/>
    <w:rsid w:val="00017061"/>
    <w:rsid w:val="000216CD"/>
    <w:rsid w:val="00024D4B"/>
    <w:rsid w:val="00035B63"/>
    <w:rsid w:val="00036321"/>
    <w:rsid w:val="00036981"/>
    <w:rsid w:val="00037E1C"/>
    <w:rsid w:val="00041BCB"/>
    <w:rsid w:val="00050520"/>
    <w:rsid w:val="000507BC"/>
    <w:rsid w:val="00053D3F"/>
    <w:rsid w:val="0005503E"/>
    <w:rsid w:val="00057508"/>
    <w:rsid w:val="000639A8"/>
    <w:rsid w:val="000663B5"/>
    <w:rsid w:val="00067B15"/>
    <w:rsid w:val="00072D6C"/>
    <w:rsid w:val="00076728"/>
    <w:rsid w:val="00080C6B"/>
    <w:rsid w:val="000814A4"/>
    <w:rsid w:val="000832BD"/>
    <w:rsid w:val="00083AC3"/>
    <w:rsid w:val="0008696D"/>
    <w:rsid w:val="000902CB"/>
    <w:rsid w:val="0009396B"/>
    <w:rsid w:val="00095400"/>
    <w:rsid w:val="0009720C"/>
    <w:rsid w:val="000A016F"/>
    <w:rsid w:val="000A5DEF"/>
    <w:rsid w:val="000B0322"/>
    <w:rsid w:val="000B03D2"/>
    <w:rsid w:val="000B327E"/>
    <w:rsid w:val="000B566E"/>
    <w:rsid w:val="000B738A"/>
    <w:rsid w:val="000C75E7"/>
    <w:rsid w:val="000D5DDB"/>
    <w:rsid w:val="000E3476"/>
    <w:rsid w:val="000F11E8"/>
    <w:rsid w:val="000F44B4"/>
    <w:rsid w:val="000F593A"/>
    <w:rsid w:val="001002CE"/>
    <w:rsid w:val="00101974"/>
    <w:rsid w:val="00110389"/>
    <w:rsid w:val="001134BC"/>
    <w:rsid w:val="00123305"/>
    <w:rsid w:val="00125E71"/>
    <w:rsid w:val="00133F84"/>
    <w:rsid w:val="00134258"/>
    <w:rsid w:val="00134459"/>
    <w:rsid w:val="001345E8"/>
    <w:rsid w:val="001452BD"/>
    <w:rsid w:val="00151F88"/>
    <w:rsid w:val="0015229B"/>
    <w:rsid w:val="00153D8F"/>
    <w:rsid w:val="0016005C"/>
    <w:rsid w:val="0016358C"/>
    <w:rsid w:val="001707CF"/>
    <w:rsid w:val="00172AB9"/>
    <w:rsid w:val="001736CC"/>
    <w:rsid w:val="001739B3"/>
    <w:rsid w:val="00174594"/>
    <w:rsid w:val="001902DB"/>
    <w:rsid w:val="00190CAD"/>
    <w:rsid w:val="00193448"/>
    <w:rsid w:val="001A68F6"/>
    <w:rsid w:val="001A78A3"/>
    <w:rsid w:val="001B0091"/>
    <w:rsid w:val="001B1E88"/>
    <w:rsid w:val="001B4871"/>
    <w:rsid w:val="001B61CB"/>
    <w:rsid w:val="001C2162"/>
    <w:rsid w:val="001C246F"/>
    <w:rsid w:val="001C4E1B"/>
    <w:rsid w:val="001D0D3C"/>
    <w:rsid w:val="001D4D8E"/>
    <w:rsid w:val="001D5671"/>
    <w:rsid w:val="001D5B78"/>
    <w:rsid w:val="001E3770"/>
    <w:rsid w:val="001E65CA"/>
    <w:rsid w:val="001E784E"/>
    <w:rsid w:val="001F27B3"/>
    <w:rsid w:val="001F2EB3"/>
    <w:rsid w:val="001F54D3"/>
    <w:rsid w:val="001F6F68"/>
    <w:rsid w:val="001F7648"/>
    <w:rsid w:val="00207F49"/>
    <w:rsid w:val="002169C9"/>
    <w:rsid w:val="0022286E"/>
    <w:rsid w:val="002244DA"/>
    <w:rsid w:val="0022596B"/>
    <w:rsid w:val="00227899"/>
    <w:rsid w:val="00231D1A"/>
    <w:rsid w:val="0023469F"/>
    <w:rsid w:val="0023508B"/>
    <w:rsid w:val="00240E96"/>
    <w:rsid w:val="00245219"/>
    <w:rsid w:val="00250EF3"/>
    <w:rsid w:val="00253958"/>
    <w:rsid w:val="00254181"/>
    <w:rsid w:val="00257ED9"/>
    <w:rsid w:val="00260EE2"/>
    <w:rsid w:val="002612DA"/>
    <w:rsid w:val="0026291C"/>
    <w:rsid w:val="00264BCF"/>
    <w:rsid w:val="0027021A"/>
    <w:rsid w:val="00276177"/>
    <w:rsid w:val="00284DFB"/>
    <w:rsid w:val="0028618E"/>
    <w:rsid w:val="002A040C"/>
    <w:rsid w:val="002A0663"/>
    <w:rsid w:val="002A1276"/>
    <w:rsid w:val="002A134D"/>
    <w:rsid w:val="002A4256"/>
    <w:rsid w:val="002B0266"/>
    <w:rsid w:val="002B6007"/>
    <w:rsid w:val="002C0E71"/>
    <w:rsid w:val="002C60EE"/>
    <w:rsid w:val="002D5780"/>
    <w:rsid w:val="002E0E96"/>
    <w:rsid w:val="002E2771"/>
    <w:rsid w:val="002E38FC"/>
    <w:rsid w:val="002F1C49"/>
    <w:rsid w:val="002F2EE6"/>
    <w:rsid w:val="002F3CA9"/>
    <w:rsid w:val="002F58CB"/>
    <w:rsid w:val="002F6C0D"/>
    <w:rsid w:val="0030133A"/>
    <w:rsid w:val="00304EAD"/>
    <w:rsid w:val="00306EE1"/>
    <w:rsid w:val="003129EE"/>
    <w:rsid w:val="00313C06"/>
    <w:rsid w:val="00321086"/>
    <w:rsid w:val="003239A1"/>
    <w:rsid w:val="003242C5"/>
    <w:rsid w:val="00327FEC"/>
    <w:rsid w:val="0033682B"/>
    <w:rsid w:val="00340EF3"/>
    <w:rsid w:val="003434BC"/>
    <w:rsid w:val="00345671"/>
    <w:rsid w:val="00345909"/>
    <w:rsid w:val="00346F98"/>
    <w:rsid w:val="0035745E"/>
    <w:rsid w:val="003579A7"/>
    <w:rsid w:val="00362E59"/>
    <w:rsid w:val="00363BE8"/>
    <w:rsid w:val="00367755"/>
    <w:rsid w:val="00370342"/>
    <w:rsid w:val="00370C38"/>
    <w:rsid w:val="0037217C"/>
    <w:rsid w:val="00376D01"/>
    <w:rsid w:val="003772F6"/>
    <w:rsid w:val="00391C89"/>
    <w:rsid w:val="00396D06"/>
    <w:rsid w:val="003A2128"/>
    <w:rsid w:val="003A36A4"/>
    <w:rsid w:val="003A4C02"/>
    <w:rsid w:val="003B2B67"/>
    <w:rsid w:val="003B469B"/>
    <w:rsid w:val="003B6730"/>
    <w:rsid w:val="003B699C"/>
    <w:rsid w:val="003C72AA"/>
    <w:rsid w:val="003D66D9"/>
    <w:rsid w:val="003E04E7"/>
    <w:rsid w:val="003E1607"/>
    <w:rsid w:val="003E33CC"/>
    <w:rsid w:val="003E44F4"/>
    <w:rsid w:val="003E751F"/>
    <w:rsid w:val="003F3713"/>
    <w:rsid w:val="0040073D"/>
    <w:rsid w:val="004055C0"/>
    <w:rsid w:val="0041693B"/>
    <w:rsid w:val="00417A35"/>
    <w:rsid w:val="0042698A"/>
    <w:rsid w:val="00427F2C"/>
    <w:rsid w:val="00433393"/>
    <w:rsid w:val="00440A76"/>
    <w:rsid w:val="00457620"/>
    <w:rsid w:val="00461578"/>
    <w:rsid w:val="00466C83"/>
    <w:rsid w:val="004715E7"/>
    <w:rsid w:val="00471611"/>
    <w:rsid w:val="00472184"/>
    <w:rsid w:val="00472C4D"/>
    <w:rsid w:val="00482033"/>
    <w:rsid w:val="004829A8"/>
    <w:rsid w:val="00483DB1"/>
    <w:rsid w:val="004856B1"/>
    <w:rsid w:val="00486BEC"/>
    <w:rsid w:val="00487D87"/>
    <w:rsid w:val="00492A16"/>
    <w:rsid w:val="004949D7"/>
    <w:rsid w:val="00494A1F"/>
    <w:rsid w:val="004A1CCC"/>
    <w:rsid w:val="004A2AE3"/>
    <w:rsid w:val="004A6D4D"/>
    <w:rsid w:val="004B00B5"/>
    <w:rsid w:val="004B020A"/>
    <w:rsid w:val="004B0FD2"/>
    <w:rsid w:val="004B143C"/>
    <w:rsid w:val="004B7C68"/>
    <w:rsid w:val="004C0C92"/>
    <w:rsid w:val="004C498C"/>
    <w:rsid w:val="004C68A6"/>
    <w:rsid w:val="004D3B4D"/>
    <w:rsid w:val="004D3E98"/>
    <w:rsid w:val="004D4BAB"/>
    <w:rsid w:val="004D5555"/>
    <w:rsid w:val="004E1A39"/>
    <w:rsid w:val="004E2C51"/>
    <w:rsid w:val="004E6519"/>
    <w:rsid w:val="004E653C"/>
    <w:rsid w:val="004E766D"/>
    <w:rsid w:val="004F1763"/>
    <w:rsid w:val="004F607C"/>
    <w:rsid w:val="004F6BCC"/>
    <w:rsid w:val="005003C8"/>
    <w:rsid w:val="005026C2"/>
    <w:rsid w:val="0050615D"/>
    <w:rsid w:val="00511239"/>
    <w:rsid w:val="00511F4C"/>
    <w:rsid w:val="00515311"/>
    <w:rsid w:val="00533865"/>
    <w:rsid w:val="0053417F"/>
    <w:rsid w:val="00534513"/>
    <w:rsid w:val="00535441"/>
    <w:rsid w:val="00537D94"/>
    <w:rsid w:val="00543DBC"/>
    <w:rsid w:val="00552DE3"/>
    <w:rsid w:val="00562E31"/>
    <w:rsid w:val="0056508F"/>
    <w:rsid w:val="00570B41"/>
    <w:rsid w:val="00577C16"/>
    <w:rsid w:val="005856BD"/>
    <w:rsid w:val="00590B76"/>
    <w:rsid w:val="00591015"/>
    <w:rsid w:val="00592AD7"/>
    <w:rsid w:val="00592C7C"/>
    <w:rsid w:val="00597D62"/>
    <w:rsid w:val="005A04BD"/>
    <w:rsid w:val="005A312C"/>
    <w:rsid w:val="005A3FAD"/>
    <w:rsid w:val="005A4780"/>
    <w:rsid w:val="005A65CD"/>
    <w:rsid w:val="005A709F"/>
    <w:rsid w:val="005B3294"/>
    <w:rsid w:val="005D4680"/>
    <w:rsid w:val="005E4EF4"/>
    <w:rsid w:val="005F3466"/>
    <w:rsid w:val="005F75B7"/>
    <w:rsid w:val="005F75DC"/>
    <w:rsid w:val="00600A1A"/>
    <w:rsid w:val="00600D0F"/>
    <w:rsid w:val="00603361"/>
    <w:rsid w:val="0060596A"/>
    <w:rsid w:val="00625F83"/>
    <w:rsid w:val="00630DFC"/>
    <w:rsid w:val="0063476C"/>
    <w:rsid w:val="00635091"/>
    <w:rsid w:val="006360C2"/>
    <w:rsid w:val="00645AFA"/>
    <w:rsid w:val="00647799"/>
    <w:rsid w:val="006477FD"/>
    <w:rsid w:val="00653B21"/>
    <w:rsid w:val="006542F6"/>
    <w:rsid w:val="006559FF"/>
    <w:rsid w:val="00656339"/>
    <w:rsid w:val="006635DA"/>
    <w:rsid w:val="00663657"/>
    <w:rsid w:val="006677CD"/>
    <w:rsid w:val="006710D3"/>
    <w:rsid w:val="00674DFB"/>
    <w:rsid w:val="00681997"/>
    <w:rsid w:val="006948DE"/>
    <w:rsid w:val="006A0A80"/>
    <w:rsid w:val="006A1EE4"/>
    <w:rsid w:val="006A3E12"/>
    <w:rsid w:val="006B2294"/>
    <w:rsid w:val="006B378A"/>
    <w:rsid w:val="006B66A5"/>
    <w:rsid w:val="006B6FFB"/>
    <w:rsid w:val="006C4B49"/>
    <w:rsid w:val="006D0535"/>
    <w:rsid w:val="006E296C"/>
    <w:rsid w:val="006E3EA1"/>
    <w:rsid w:val="006E5AD6"/>
    <w:rsid w:val="006E6A1E"/>
    <w:rsid w:val="006F0A59"/>
    <w:rsid w:val="006F1ADB"/>
    <w:rsid w:val="007003B5"/>
    <w:rsid w:val="00717CBB"/>
    <w:rsid w:val="00724711"/>
    <w:rsid w:val="0073396C"/>
    <w:rsid w:val="00735AF8"/>
    <w:rsid w:val="0074176C"/>
    <w:rsid w:val="00750356"/>
    <w:rsid w:val="00753892"/>
    <w:rsid w:val="0075583F"/>
    <w:rsid w:val="007613E1"/>
    <w:rsid w:val="00761638"/>
    <w:rsid w:val="0076227C"/>
    <w:rsid w:val="00762996"/>
    <w:rsid w:val="007657B8"/>
    <w:rsid w:val="00775BB1"/>
    <w:rsid w:val="00792F60"/>
    <w:rsid w:val="007A2F30"/>
    <w:rsid w:val="007A656A"/>
    <w:rsid w:val="007A6658"/>
    <w:rsid w:val="007A6F02"/>
    <w:rsid w:val="007B0E54"/>
    <w:rsid w:val="007B6D19"/>
    <w:rsid w:val="007C231A"/>
    <w:rsid w:val="007C2A42"/>
    <w:rsid w:val="007C4EA1"/>
    <w:rsid w:val="007C54B9"/>
    <w:rsid w:val="007D1148"/>
    <w:rsid w:val="007D5436"/>
    <w:rsid w:val="007E3A20"/>
    <w:rsid w:val="0080231F"/>
    <w:rsid w:val="00806A28"/>
    <w:rsid w:val="00810F37"/>
    <w:rsid w:val="00815536"/>
    <w:rsid w:val="00817E6B"/>
    <w:rsid w:val="00820EB4"/>
    <w:rsid w:val="0082477E"/>
    <w:rsid w:val="00825DF0"/>
    <w:rsid w:val="00827126"/>
    <w:rsid w:val="00830917"/>
    <w:rsid w:val="008330E7"/>
    <w:rsid w:val="00833AC3"/>
    <w:rsid w:val="00837433"/>
    <w:rsid w:val="00842193"/>
    <w:rsid w:val="00842983"/>
    <w:rsid w:val="00845D44"/>
    <w:rsid w:val="00846A0A"/>
    <w:rsid w:val="00851971"/>
    <w:rsid w:val="00856CF7"/>
    <w:rsid w:val="00863793"/>
    <w:rsid w:val="008664D9"/>
    <w:rsid w:val="008716D6"/>
    <w:rsid w:val="00877AAC"/>
    <w:rsid w:val="00881F5F"/>
    <w:rsid w:val="00892863"/>
    <w:rsid w:val="008937CC"/>
    <w:rsid w:val="0089594A"/>
    <w:rsid w:val="008A1D4C"/>
    <w:rsid w:val="008A39BC"/>
    <w:rsid w:val="008A77B8"/>
    <w:rsid w:val="008B0C79"/>
    <w:rsid w:val="008B4C81"/>
    <w:rsid w:val="008C1D04"/>
    <w:rsid w:val="008C30CA"/>
    <w:rsid w:val="008C6D0F"/>
    <w:rsid w:val="008D6CCE"/>
    <w:rsid w:val="008D6F48"/>
    <w:rsid w:val="008E7972"/>
    <w:rsid w:val="008F1EAE"/>
    <w:rsid w:val="008F3783"/>
    <w:rsid w:val="008F5824"/>
    <w:rsid w:val="008F7914"/>
    <w:rsid w:val="008F7B59"/>
    <w:rsid w:val="009018B2"/>
    <w:rsid w:val="0090521C"/>
    <w:rsid w:val="009061D8"/>
    <w:rsid w:val="009125CE"/>
    <w:rsid w:val="00912A20"/>
    <w:rsid w:val="009163BA"/>
    <w:rsid w:val="009227D4"/>
    <w:rsid w:val="009270A6"/>
    <w:rsid w:val="0093251E"/>
    <w:rsid w:val="00937167"/>
    <w:rsid w:val="00937838"/>
    <w:rsid w:val="00944F2A"/>
    <w:rsid w:val="00946A54"/>
    <w:rsid w:val="00951183"/>
    <w:rsid w:val="00952896"/>
    <w:rsid w:val="00954F5F"/>
    <w:rsid w:val="009558B7"/>
    <w:rsid w:val="009604AA"/>
    <w:rsid w:val="00960967"/>
    <w:rsid w:val="009622AA"/>
    <w:rsid w:val="009700A7"/>
    <w:rsid w:val="00970357"/>
    <w:rsid w:val="00971BDD"/>
    <w:rsid w:val="00974307"/>
    <w:rsid w:val="00977655"/>
    <w:rsid w:val="00983250"/>
    <w:rsid w:val="00984E34"/>
    <w:rsid w:val="00986C2C"/>
    <w:rsid w:val="009901D7"/>
    <w:rsid w:val="009910CA"/>
    <w:rsid w:val="00992AE5"/>
    <w:rsid w:val="009A4857"/>
    <w:rsid w:val="009A5665"/>
    <w:rsid w:val="009A78E0"/>
    <w:rsid w:val="009B556E"/>
    <w:rsid w:val="009B6888"/>
    <w:rsid w:val="009B70B4"/>
    <w:rsid w:val="009C0161"/>
    <w:rsid w:val="009D108D"/>
    <w:rsid w:val="009D12EC"/>
    <w:rsid w:val="009D2344"/>
    <w:rsid w:val="009D3F8D"/>
    <w:rsid w:val="009D4DAC"/>
    <w:rsid w:val="009D5FB7"/>
    <w:rsid w:val="009E1436"/>
    <w:rsid w:val="009E5668"/>
    <w:rsid w:val="009F009E"/>
    <w:rsid w:val="009F0817"/>
    <w:rsid w:val="009F1D58"/>
    <w:rsid w:val="00A14130"/>
    <w:rsid w:val="00A2232D"/>
    <w:rsid w:val="00A22712"/>
    <w:rsid w:val="00A30791"/>
    <w:rsid w:val="00A312A5"/>
    <w:rsid w:val="00A3154A"/>
    <w:rsid w:val="00A31D21"/>
    <w:rsid w:val="00A41437"/>
    <w:rsid w:val="00A42A69"/>
    <w:rsid w:val="00A444FA"/>
    <w:rsid w:val="00A512E9"/>
    <w:rsid w:val="00A531E3"/>
    <w:rsid w:val="00A616AD"/>
    <w:rsid w:val="00A6792F"/>
    <w:rsid w:val="00A7077E"/>
    <w:rsid w:val="00A732A2"/>
    <w:rsid w:val="00A82FCE"/>
    <w:rsid w:val="00A84518"/>
    <w:rsid w:val="00A85618"/>
    <w:rsid w:val="00A8650E"/>
    <w:rsid w:val="00A870E2"/>
    <w:rsid w:val="00A936D6"/>
    <w:rsid w:val="00A949BD"/>
    <w:rsid w:val="00AA1123"/>
    <w:rsid w:val="00AA3202"/>
    <w:rsid w:val="00AA68CF"/>
    <w:rsid w:val="00AA79E9"/>
    <w:rsid w:val="00AA7D99"/>
    <w:rsid w:val="00AB0A70"/>
    <w:rsid w:val="00AC0431"/>
    <w:rsid w:val="00AC5689"/>
    <w:rsid w:val="00AD626C"/>
    <w:rsid w:val="00AE1370"/>
    <w:rsid w:val="00AE2CB6"/>
    <w:rsid w:val="00AE385F"/>
    <w:rsid w:val="00AE43D3"/>
    <w:rsid w:val="00AE4F81"/>
    <w:rsid w:val="00AF72BA"/>
    <w:rsid w:val="00B10EC1"/>
    <w:rsid w:val="00B12678"/>
    <w:rsid w:val="00B13BA9"/>
    <w:rsid w:val="00B17BF0"/>
    <w:rsid w:val="00B21027"/>
    <w:rsid w:val="00B31475"/>
    <w:rsid w:val="00B3291C"/>
    <w:rsid w:val="00B33140"/>
    <w:rsid w:val="00B35A9D"/>
    <w:rsid w:val="00B37258"/>
    <w:rsid w:val="00B449FB"/>
    <w:rsid w:val="00B466CB"/>
    <w:rsid w:val="00B5106B"/>
    <w:rsid w:val="00B562AF"/>
    <w:rsid w:val="00B60557"/>
    <w:rsid w:val="00B63B0F"/>
    <w:rsid w:val="00B64AF7"/>
    <w:rsid w:val="00B70309"/>
    <w:rsid w:val="00B719F6"/>
    <w:rsid w:val="00B735B4"/>
    <w:rsid w:val="00B7678A"/>
    <w:rsid w:val="00B80876"/>
    <w:rsid w:val="00B80E4A"/>
    <w:rsid w:val="00B94F2A"/>
    <w:rsid w:val="00BC1590"/>
    <w:rsid w:val="00BC44B9"/>
    <w:rsid w:val="00BE5424"/>
    <w:rsid w:val="00BF568D"/>
    <w:rsid w:val="00BF597D"/>
    <w:rsid w:val="00C03109"/>
    <w:rsid w:val="00C0449D"/>
    <w:rsid w:val="00C10DC7"/>
    <w:rsid w:val="00C12F8B"/>
    <w:rsid w:val="00C14BB6"/>
    <w:rsid w:val="00C201E0"/>
    <w:rsid w:val="00C23DBB"/>
    <w:rsid w:val="00C267A4"/>
    <w:rsid w:val="00C26A6E"/>
    <w:rsid w:val="00C270EF"/>
    <w:rsid w:val="00C305E5"/>
    <w:rsid w:val="00C34272"/>
    <w:rsid w:val="00C4181A"/>
    <w:rsid w:val="00C42B84"/>
    <w:rsid w:val="00C43F7F"/>
    <w:rsid w:val="00C51FDC"/>
    <w:rsid w:val="00C55688"/>
    <w:rsid w:val="00C630B6"/>
    <w:rsid w:val="00C87CE5"/>
    <w:rsid w:val="00C90CDF"/>
    <w:rsid w:val="00C91541"/>
    <w:rsid w:val="00C973D7"/>
    <w:rsid w:val="00CA4EA3"/>
    <w:rsid w:val="00CB06C0"/>
    <w:rsid w:val="00CB2BCA"/>
    <w:rsid w:val="00CB6AB2"/>
    <w:rsid w:val="00CB6FC5"/>
    <w:rsid w:val="00CC3546"/>
    <w:rsid w:val="00CC77D7"/>
    <w:rsid w:val="00CD1A77"/>
    <w:rsid w:val="00CD29D9"/>
    <w:rsid w:val="00CD2B82"/>
    <w:rsid w:val="00CE1234"/>
    <w:rsid w:val="00CE2F2D"/>
    <w:rsid w:val="00CF1A19"/>
    <w:rsid w:val="00CF1CA3"/>
    <w:rsid w:val="00CF7D5D"/>
    <w:rsid w:val="00D01533"/>
    <w:rsid w:val="00D01F83"/>
    <w:rsid w:val="00D03EE0"/>
    <w:rsid w:val="00D04917"/>
    <w:rsid w:val="00D07BAD"/>
    <w:rsid w:val="00D22171"/>
    <w:rsid w:val="00D232A8"/>
    <w:rsid w:val="00D23862"/>
    <w:rsid w:val="00D262EC"/>
    <w:rsid w:val="00D26DFA"/>
    <w:rsid w:val="00D334C2"/>
    <w:rsid w:val="00D346D3"/>
    <w:rsid w:val="00D36433"/>
    <w:rsid w:val="00D36ED7"/>
    <w:rsid w:val="00D426E6"/>
    <w:rsid w:val="00D428C8"/>
    <w:rsid w:val="00D4692C"/>
    <w:rsid w:val="00D61468"/>
    <w:rsid w:val="00D72C48"/>
    <w:rsid w:val="00D74749"/>
    <w:rsid w:val="00D82311"/>
    <w:rsid w:val="00D82328"/>
    <w:rsid w:val="00D84625"/>
    <w:rsid w:val="00D90B41"/>
    <w:rsid w:val="00D92098"/>
    <w:rsid w:val="00D93140"/>
    <w:rsid w:val="00D93A4A"/>
    <w:rsid w:val="00DA08A4"/>
    <w:rsid w:val="00DA32BC"/>
    <w:rsid w:val="00DA4E72"/>
    <w:rsid w:val="00DB2F2F"/>
    <w:rsid w:val="00DB34D0"/>
    <w:rsid w:val="00DD0C9A"/>
    <w:rsid w:val="00DD1BF7"/>
    <w:rsid w:val="00DD3EB6"/>
    <w:rsid w:val="00DE275F"/>
    <w:rsid w:val="00DE5F0A"/>
    <w:rsid w:val="00DE666D"/>
    <w:rsid w:val="00DE7A31"/>
    <w:rsid w:val="00E00266"/>
    <w:rsid w:val="00E00E12"/>
    <w:rsid w:val="00E0231F"/>
    <w:rsid w:val="00E02A5E"/>
    <w:rsid w:val="00E135CA"/>
    <w:rsid w:val="00E15A26"/>
    <w:rsid w:val="00E2131D"/>
    <w:rsid w:val="00E3118C"/>
    <w:rsid w:val="00E4323E"/>
    <w:rsid w:val="00E43D72"/>
    <w:rsid w:val="00E4476E"/>
    <w:rsid w:val="00E45295"/>
    <w:rsid w:val="00E46956"/>
    <w:rsid w:val="00E51450"/>
    <w:rsid w:val="00E57443"/>
    <w:rsid w:val="00E578C5"/>
    <w:rsid w:val="00E57EF1"/>
    <w:rsid w:val="00E64153"/>
    <w:rsid w:val="00E6421F"/>
    <w:rsid w:val="00E663C8"/>
    <w:rsid w:val="00E706C5"/>
    <w:rsid w:val="00E8519C"/>
    <w:rsid w:val="00E92541"/>
    <w:rsid w:val="00E95F50"/>
    <w:rsid w:val="00E976F5"/>
    <w:rsid w:val="00EB03E0"/>
    <w:rsid w:val="00EB5090"/>
    <w:rsid w:val="00EC0229"/>
    <w:rsid w:val="00EC5F7C"/>
    <w:rsid w:val="00EC6516"/>
    <w:rsid w:val="00EC6B83"/>
    <w:rsid w:val="00EC7BFC"/>
    <w:rsid w:val="00ED4AC1"/>
    <w:rsid w:val="00ED5222"/>
    <w:rsid w:val="00EF5E0B"/>
    <w:rsid w:val="00F03142"/>
    <w:rsid w:val="00F0602E"/>
    <w:rsid w:val="00F10241"/>
    <w:rsid w:val="00F129F9"/>
    <w:rsid w:val="00F320A6"/>
    <w:rsid w:val="00F3472B"/>
    <w:rsid w:val="00F43CBC"/>
    <w:rsid w:val="00F44274"/>
    <w:rsid w:val="00F45813"/>
    <w:rsid w:val="00F46917"/>
    <w:rsid w:val="00F46BCD"/>
    <w:rsid w:val="00F51DDD"/>
    <w:rsid w:val="00F546CE"/>
    <w:rsid w:val="00F551C5"/>
    <w:rsid w:val="00F64C21"/>
    <w:rsid w:val="00F678A2"/>
    <w:rsid w:val="00F679A4"/>
    <w:rsid w:val="00F67C3B"/>
    <w:rsid w:val="00F70DC4"/>
    <w:rsid w:val="00F711B4"/>
    <w:rsid w:val="00F779AA"/>
    <w:rsid w:val="00F81A22"/>
    <w:rsid w:val="00F83C90"/>
    <w:rsid w:val="00F87347"/>
    <w:rsid w:val="00F90A4B"/>
    <w:rsid w:val="00F92470"/>
    <w:rsid w:val="00F96F78"/>
    <w:rsid w:val="00FA4134"/>
    <w:rsid w:val="00FB0C8F"/>
    <w:rsid w:val="00FB23C3"/>
    <w:rsid w:val="00FB5A09"/>
    <w:rsid w:val="00FB6773"/>
    <w:rsid w:val="00FC63E1"/>
    <w:rsid w:val="00FD00E0"/>
    <w:rsid w:val="00FE4E88"/>
    <w:rsid w:val="00FF0D01"/>
    <w:rsid w:val="00FF0F0B"/>
    <w:rsid w:val="00FF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6B"/>
    <w:pPr>
      <w:bidi/>
    </w:pPr>
  </w:style>
  <w:style w:type="paragraph" w:styleId="Heading1">
    <w:name w:val="heading 1"/>
    <w:basedOn w:val="Normal"/>
    <w:next w:val="Normal"/>
    <w:link w:val="Heading1Char"/>
    <w:uiPriority w:val="9"/>
    <w:qFormat/>
    <w:rsid w:val="009A7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562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8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78E0"/>
    <w:pPr>
      <w:bidi w:val="0"/>
      <w:outlineLvl w:val="9"/>
    </w:pPr>
    <w:rPr>
      <w:kern w:val="0"/>
      <w14:ligatures w14:val="none"/>
    </w:rPr>
  </w:style>
  <w:style w:type="paragraph" w:styleId="TOC1">
    <w:name w:val="toc 1"/>
    <w:basedOn w:val="Normal"/>
    <w:next w:val="Normal"/>
    <w:autoRedefine/>
    <w:uiPriority w:val="39"/>
    <w:unhideWhenUsed/>
    <w:rsid w:val="00971BDD"/>
    <w:pPr>
      <w:tabs>
        <w:tab w:val="right" w:leader="dot" w:pos="8822"/>
      </w:tabs>
      <w:spacing w:after="100"/>
    </w:pPr>
    <w:rPr>
      <w:rFonts w:ascii="Sakkal Majalla" w:hAnsi="Sakkal Majalla" w:cs="Sakkal Majalla"/>
      <w:b/>
      <w:bCs/>
      <w:noProof/>
      <w:sz w:val="36"/>
      <w:szCs w:val="36"/>
    </w:rPr>
  </w:style>
  <w:style w:type="character" w:styleId="Hyperlink">
    <w:name w:val="Hyperlink"/>
    <w:basedOn w:val="DefaultParagraphFont"/>
    <w:uiPriority w:val="99"/>
    <w:unhideWhenUsed/>
    <w:rsid w:val="009A78E0"/>
    <w:rPr>
      <w:color w:val="0563C1" w:themeColor="hyperlink"/>
      <w:u w:val="single"/>
    </w:rPr>
  </w:style>
  <w:style w:type="paragraph" w:styleId="ListParagraph">
    <w:name w:val="List Paragraph"/>
    <w:basedOn w:val="Normal"/>
    <w:uiPriority w:val="34"/>
    <w:qFormat/>
    <w:rsid w:val="0037217C"/>
    <w:pPr>
      <w:ind w:left="720"/>
      <w:contextualSpacing/>
    </w:pPr>
  </w:style>
  <w:style w:type="paragraph" w:styleId="TOC2">
    <w:name w:val="toc 2"/>
    <w:basedOn w:val="Normal"/>
    <w:next w:val="Normal"/>
    <w:autoRedefine/>
    <w:uiPriority w:val="39"/>
    <w:unhideWhenUsed/>
    <w:rsid w:val="009F1D58"/>
    <w:pPr>
      <w:spacing w:after="100"/>
      <w:ind w:left="220"/>
    </w:pPr>
  </w:style>
  <w:style w:type="character" w:customStyle="1" w:styleId="Heading3Char">
    <w:name w:val="Heading 3 Char"/>
    <w:basedOn w:val="DefaultParagraphFont"/>
    <w:link w:val="Heading3"/>
    <w:uiPriority w:val="9"/>
    <w:semiHidden/>
    <w:rsid w:val="003B2B6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B2B6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F3783"/>
    <w:rPr>
      <w:color w:val="605E5C"/>
      <w:shd w:val="clear" w:color="auto" w:fill="E1DFDD"/>
    </w:rPr>
  </w:style>
  <w:style w:type="table" w:customStyle="1" w:styleId="TableGrid1">
    <w:name w:val="Table Grid1"/>
    <w:basedOn w:val="TableNormal"/>
    <w:next w:val="TableGrid"/>
    <w:uiPriority w:val="39"/>
    <w:rsid w:val="00681997"/>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A2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24736">
      <w:bodyDiv w:val="1"/>
      <w:marLeft w:val="0"/>
      <w:marRight w:val="0"/>
      <w:marTop w:val="0"/>
      <w:marBottom w:val="0"/>
      <w:divBdr>
        <w:top w:val="none" w:sz="0" w:space="0" w:color="auto"/>
        <w:left w:val="none" w:sz="0" w:space="0" w:color="auto"/>
        <w:bottom w:val="none" w:sz="0" w:space="0" w:color="auto"/>
        <w:right w:val="none" w:sz="0" w:space="0" w:color="auto"/>
      </w:divBdr>
    </w:div>
    <w:div w:id="1107652845">
      <w:bodyDiv w:val="1"/>
      <w:marLeft w:val="0"/>
      <w:marRight w:val="0"/>
      <w:marTop w:val="0"/>
      <w:marBottom w:val="0"/>
      <w:divBdr>
        <w:top w:val="none" w:sz="0" w:space="0" w:color="auto"/>
        <w:left w:val="none" w:sz="0" w:space="0" w:color="auto"/>
        <w:bottom w:val="none" w:sz="0" w:space="0" w:color="auto"/>
        <w:right w:val="none" w:sz="0" w:space="0" w:color="auto"/>
      </w:divBdr>
    </w:div>
    <w:div w:id="1200388496">
      <w:bodyDiv w:val="1"/>
      <w:marLeft w:val="0"/>
      <w:marRight w:val="0"/>
      <w:marTop w:val="0"/>
      <w:marBottom w:val="0"/>
      <w:divBdr>
        <w:top w:val="none" w:sz="0" w:space="0" w:color="auto"/>
        <w:left w:val="none" w:sz="0" w:space="0" w:color="auto"/>
        <w:bottom w:val="none" w:sz="0" w:space="0" w:color="auto"/>
        <w:right w:val="none" w:sz="0" w:space="0" w:color="auto"/>
      </w:divBdr>
    </w:div>
    <w:div w:id="1303777449">
      <w:bodyDiv w:val="1"/>
      <w:marLeft w:val="0"/>
      <w:marRight w:val="0"/>
      <w:marTop w:val="0"/>
      <w:marBottom w:val="0"/>
      <w:divBdr>
        <w:top w:val="none" w:sz="0" w:space="0" w:color="auto"/>
        <w:left w:val="none" w:sz="0" w:space="0" w:color="auto"/>
        <w:bottom w:val="none" w:sz="0" w:space="0" w:color="auto"/>
        <w:right w:val="none" w:sz="0" w:space="0" w:color="auto"/>
      </w:divBdr>
    </w:div>
    <w:div w:id="1409695286">
      <w:bodyDiv w:val="1"/>
      <w:marLeft w:val="0"/>
      <w:marRight w:val="0"/>
      <w:marTop w:val="0"/>
      <w:marBottom w:val="0"/>
      <w:divBdr>
        <w:top w:val="none" w:sz="0" w:space="0" w:color="auto"/>
        <w:left w:val="none" w:sz="0" w:space="0" w:color="auto"/>
        <w:bottom w:val="none" w:sz="0" w:space="0" w:color="auto"/>
        <w:right w:val="none" w:sz="0" w:space="0" w:color="auto"/>
      </w:divBdr>
    </w:div>
    <w:div w:id="1514102638">
      <w:bodyDiv w:val="1"/>
      <w:marLeft w:val="0"/>
      <w:marRight w:val="0"/>
      <w:marTop w:val="0"/>
      <w:marBottom w:val="0"/>
      <w:divBdr>
        <w:top w:val="none" w:sz="0" w:space="0" w:color="auto"/>
        <w:left w:val="none" w:sz="0" w:space="0" w:color="auto"/>
        <w:bottom w:val="none" w:sz="0" w:space="0" w:color="auto"/>
        <w:right w:val="none" w:sz="0" w:space="0" w:color="auto"/>
      </w:divBdr>
      <w:divsChild>
        <w:div w:id="1621960561">
          <w:marLeft w:val="0"/>
          <w:marRight w:val="0"/>
          <w:marTop w:val="0"/>
          <w:marBottom w:val="0"/>
          <w:divBdr>
            <w:top w:val="single" w:sz="2" w:space="0" w:color="E3E3E3"/>
            <w:left w:val="single" w:sz="2" w:space="0" w:color="E3E3E3"/>
            <w:bottom w:val="single" w:sz="2" w:space="0" w:color="E3E3E3"/>
            <w:right w:val="single" w:sz="2" w:space="0" w:color="E3E3E3"/>
          </w:divBdr>
          <w:divsChild>
            <w:div w:id="553858298">
              <w:marLeft w:val="0"/>
              <w:marRight w:val="0"/>
              <w:marTop w:val="0"/>
              <w:marBottom w:val="0"/>
              <w:divBdr>
                <w:top w:val="single" w:sz="2" w:space="0" w:color="E3E3E3"/>
                <w:left w:val="single" w:sz="2" w:space="0" w:color="E3E3E3"/>
                <w:bottom w:val="single" w:sz="2" w:space="0" w:color="E3E3E3"/>
                <w:right w:val="single" w:sz="2" w:space="0" w:color="E3E3E3"/>
              </w:divBdr>
              <w:divsChild>
                <w:div w:id="310673184">
                  <w:marLeft w:val="0"/>
                  <w:marRight w:val="0"/>
                  <w:marTop w:val="0"/>
                  <w:marBottom w:val="0"/>
                  <w:divBdr>
                    <w:top w:val="single" w:sz="2" w:space="0" w:color="E3E3E3"/>
                    <w:left w:val="single" w:sz="2" w:space="0" w:color="E3E3E3"/>
                    <w:bottom w:val="single" w:sz="2" w:space="0" w:color="E3E3E3"/>
                    <w:right w:val="single" w:sz="2" w:space="0" w:color="E3E3E3"/>
                  </w:divBdr>
                  <w:divsChild>
                    <w:div w:id="166723731">
                      <w:marLeft w:val="0"/>
                      <w:marRight w:val="0"/>
                      <w:marTop w:val="0"/>
                      <w:marBottom w:val="0"/>
                      <w:divBdr>
                        <w:top w:val="single" w:sz="2" w:space="0" w:color="E3E3E3"/>
                        <w:left w:val="single" w:sz="2" w:space="0" w:color="E3E3E3"/>
                        <w:bottom w:val="single" w:sz="2" w:space="0" w:color="E3E3E3"/>
                        <w:right w:val="single" w:sz="2" w:space="0" w:color="E3E3E3"/>
                      </w:divBdr>
                      <w:divsChild>
                        <w:div w:id="754981189">
                          <w:marLeft w:val="0"/>
                          <w:marRight w:val="0"/>
                          <w:marTop w:val="0"/>
                          <w:marBottom w:val="0"/>
                          <w:divBdr>
                            <w:top w:val="single" w:sz="2" w:space="0" w:color="E3E3E3"/>
                            <w:left w:val="single" w:sz="2" w:space="0" w:color="E3E3E3"/>
                            <w:bottom w:val="single" w:sz="2" w:space="0" w:color="E3E3E3"/>
                            <w:right w:val="single" w:sz="2" w:space="0" w:color="E3E3E3"/>
                          </w:divBdr>
                          <w:divsChild>
                            <w:div w:id="4118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1800">
                                  <w:marLeft w:val="0"/>
                                  <w:marRight w:val="0"/>
                                  <w:marTop w:val="0"/>
                                  <w:marBottom w:val="0"/>
                                  <w:divBdr>
                                    <w:top w:val="single" w:sz="2" w:space="0" w:color="E3E3E3"/>
                                    <w:left w:val="single" w:sz="2" w:space="0" w:color="E3E3E3"/>
                                    <w:bottom w:val="single" w:sz="2" w:space="0" w:color="E3E3E3"/>
                                    <w:right w:val="single" w:sz="2" w:space="0" w:color="E3E3E3"/>
                                  </w:divBdr>
                                  <w:divsChild>
                                    <w:div w:id="896629341">
                                      <w:marLeft w:val="0"/>
                                      <w:marRight w:val="0"/>
                                      <w:marTop w:val="0"/>
                                      <w:marBottom w:val="0"/>
                                      <w:divBdr>
                                        <w:top w:val="single" w:sz="2" w:space="0" w:color="E3E3E3"/>
                                        <w:left w:val="single" w:sz="2" w:space="0" w:color="E3E3E3"/>
                                        <w:bottom w:val="single" w:sz="2" w:space="0" w:color="E3E3E3"/>
                                        <w:right w:val="single" w:sz="2" w:space="0" w:color="E3E3E3"/>
                                      </w:divBdr>
                                      <w:divsChild>
                                        <w:div w:id="567770079">
                                          <w:marLeft w:val="0"/>
                                          <w:marRight w:val="0"/>
                                          <w:marTop w:val="0"/>
                                          <w:marBottom w:val="0"/>
                                          <w:divBdr>
                                            <w:top w:val="single" w:sz="2" w:space="0" w:color="E3E3E3"/>
                                            <w:left w:val="single" w:sz="2" w:space="0" w:color="E3E3E3"/>
                                            <w:bottom w:val="single" w:sz="2" w:space="0" w:color="E3E3E3"/>
                                            <w:right w:val="single" w:sz="2" w:space="0" w:color="E3E3E3"/>
                                          </w:divBdr>
                                          <w:divsChild>
                                            <w:div w:id="521479048">
                                              <w:marLeft w:val="0"/>
                                              <w:marRight w:val="0"/>
                                              <w:marTop w:val="0"/>
                                              <w:marBottom w:val="0"/>
                                              <w:divBdr>
                                                <w:top w:val="single" w:sz="2" w:space="0" w:color="E3E3E3"/>
                                                <w:left w:val="single" w:sz="2" w:space="0" w:color="E3E3E3"/>
                                                <w:bottom w:val="single" w:sz="2" w:space="0" w:color="E3E3E3"/>
                                                <w:right w:val="single" w:sz="2" w:space="0" w:color="E3E3E3"/>
                                              </w:divBdr>
                                              <w:divsChild>
                                                <w:div w:id="397358828">
                                                  <w:marLeft w:val="0"/>
                                                  <w:marRight w:val="0"/>
                                                  <w:marTop w:val="0"/>
                                                  <w:marBottom w:val="0"/>
                                                  <w:divBdr>
                                                    <w:top w:val="single" w:sz="2" w:space="0" w:color="E3E3E3"/>
                                                    <w:left w:val="single" w:sz="2" w:space="0" w:color="E3E3E3"/>
                                                    <w:bottom w:val="single" w:sz="2" w:space="0" w:color="E3E3E3"/>
                                                    <w:right w:val="single" w:sz="2" w:space="0" w:color="E3E3E3"/>
                                                  </w:divBdr>
                                                  <w:divsChild>
                                                    <w:div w:id="143833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4637177">
          <w:marLeft w:val="0"/>
          <w:marRight w:val="0"/>
          <w:marTop w:val="0"/>
          <w:marBottom w:val="0"/>
          <w:divBdr>
            <w:top w:val="none" w:sz="0" w:space="0" w:color="auto"/>
            <w:left w:val="none" w:sz="0" w:space="0" w:color="auto"/>
            <w:bottom w:val="none" w:sz="0" w:space="0" w:color="auto"/>
            <w:right w:val="none" w:sz="0" w:space="0" w:color="auto"/>
          </w:divBdr>
        </w:div>
      </w:divsChild>
    </w:div>
    <w:div w:id="1607300625">
      <w:bodyDiv w:val="1"/>
      <w:marLeft w:val="0"/>
      <w:marRight w:val="0"/>
      <w:marTop w:val="0"/>
      <w:marBottom w:val="0"/>
      <w:divBdr>
        <w:top w:val="none" w:sz="0" w:space="0" w:color="auto"/>
        <w:left w:val="none" w:sz="0" w:space="0" w:color="auto"/>
        <w:bottom w:val="none" w:sz="0" w:space="0" w:color="auto"/>
        <w:right w:val="none" w:sz="0" w:space="0" w:color="auto"/>
      </w:divBdr>
      <w:divsChild>
        <w:div w:id="412090926">
          <w:marLeft w:val="0"/>
          <w:marRight w:val="0"/>
          <w:marTop w:val="0"/>
          <w:marBottom w:val="0"/>
          <w:divBdr>
            <w:top w:val="single" w:sz="2" w:space="0" w:color="E3E3E3"/>
            <w:left w:val="single" w:sz="2" w:space="0" w:color="E3E3E3"/>
            <w:bottom w:val="single" w:sz="2" w:space="0" w:color="E3E3E3"/>
            <w:right w:val="single" w:sz="2" w:space="0" w:color="E3E3E3"/>
          </w:divBdr>
          <w:divsChild>
            <w:div w:id="753748514">
              <w:marLeft w:val="0"/>
              <w:marRight w:val="0"/>
              <w:marTop w:val="0"/>
              <w:marBottom w:val="0"/>
              <w:divBdr>
                <w:top w:val="single" w:sz="2" w:space="0" w:color="E3E3E3"/>
                <w:left w:val="single" w:sz="2" w:space="0" w:color="E3E3E3"/>
                <w:bottom w:val="single" w:sz="2" w:space="0" w:color="E3E3E3"/>
                <w:right w:val="single" w:sz="2" w:space="0" w:color="E3E3E3"/>
              </w:divBdr>
              <w:divsChild>
                <w:div w:id="1055158528">
                  <w:marLeft w:val="0"/>
                  <w:marRight w:val="0"/>
                  <w:marTop w:val="0"/>
                  <w:marBottom w:val="0"/>
                  <w:divBdr>
                    <w:top w:val="single" w:sz="2" w:space="0" w:color="E3E3E3"/>
                    <w:left w:val="single" w:sz="2" w:space="0" w:color="E3E3E3"/>
                    <w:bottom w:val="single" w:sz="2" w:space="0" w:color="E3E3E3"/>
                    <w:right w:val="single" w:sz="2" w:space="0" w:color="E3E3E3"/>
                  </w:divBdr>
                  <w:divsChild>
                    <w:div w:id="114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147556424">
                          <w:marLeft w:val="0"/>
                          <w:marRight w:val="0"/>
                          <w:marTop w:val="0"/>
                          <w:marBottom w:val="0"/>
                          <w:divBdr>
                            <w:top w:val="single" w:sz="2" w:space="0" w:color="E3E3E3"/>
                            <w:left w:val="single" w:sz="2" w:space="0" w:color="E3E3E3"/>
                            <w:bottom w:val="single" w:sz="2" w:space="0" w:color="E3E3E3"/>
                            <w:right w:val="single" w:sz="2" w:space="0" w:color="E3E3E3"/>
                          </w:divBdr>
                          <w:divsChild>
                            <w:div w:id="2104841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236073">
                                  <w:marLeft w:val="0"/>
                                  <w:marRight w:val="0"/>
                                  <w:marTop w:val="0"/>
                                  <w:marBottom w:val="0"/>
                                  <w:divBdr>
                                    <w:top w:val="single" w:sz="2" w:space="0" w:color="E3E3E3"/>
                                    <w:left w:val="single" w:sz="2" w:space="0" w:color="E3E3E3"/>
                                    <w:bottom w:val="single" w:sz="2" w:space="0" w:color="E3E3E3"/>
                                    <w:right w:val="single" w:sz="2" w:space="0" w:color="E3E3E3"/>
                                  </w:divBdr>
                                  <w:divsChild>
                                    <w:div w:id="134375614">
                                      <w:marLeft w:val="0"/>
                                      <w:marRight w:val="0"/>
                                      <w:marTop w:val="0"/>
                                      <w:marBottom w:val="0"/>
                                      <w:divBdr>
                                        <w:top w:val="single" w:sz="2" w:space="0" w:color="E3E3E3"/>
                                        <w:left w:val="single" w:sz="2" w:space="0" w:color="E3E3E3"/>
                                        <w:bottom w:val="single" w:sz="2" w:space="0" w:color="E3E3E3"/>
                                        <w:right w:val="single" w:sz="2" w:space="0" w:color="E3E3E3"/>
                                      </w:divBdr>
                                      <w:divsChild>
                                        <w:div w:id="1989288075">
                                          <w:marLeft w:val="0"/>
                                          <w:marRight w:val="0"/>
                                          <w:marTop w:val="0"/>
                                          <w:marBottom w:val="0"/>
                                          <w:divBdr>
                                            <w:top w:val="single" w:sz="2" w:space="0" w:color="E3E3E3"/>
                                            <w:left w:val="single" w:sz="2" w:space="0" w:color="E3E3E3"/>
                                            <w:bottom w:val="single" w:sz="2" w:space="0" w:color="E3E3E3"/>
                                            <w:right w:val="single" w:sz="2" w:space="0" w:color="E3E3E3"/>
                                          </w:divBdr>
                                          <w:divsChild>
                                            <w:div w:id="1579435600">
                                              <w:marLeft w:val="0"/>
                                              <w:marRight w:val="0"/>
                                              <w:marTop w:val="0"/>
                                              <w:marBottom w:val="0"/>
                                              <w:divBdr>
                                                <w:top w:val="single" w:sz="2" w:space="0" w:color="E3E3E3"/>
                                                <w:left w:val="single" w:sz="2" w:space="0" w:color="E3E3E3"/>
                                                <w:bottom w:val="single" w:sz="2" w:space="0" w:color="E3E3E3"/>
                                                <w:right w:val="single" w:sz="2" w:space="0" w:color="E3E3E3"/>
                                              </w:divBdr>
                                              <w:divsChild>
                                                <w:div w:id="133523552">
                                                  <w:marLeft w:val="0"/>
                                                  <w:marRight w:val="0"/>
                                                  <w:marTop w:val="0"/>
                                                  <w:marBottom w:val="0"/>
                                                  <w:divBdr>
                                                    <w:top w:val="single" w:sz="2" w:space="0" w:color="E3E3E3"/>
                                                    <w:left w:val="single" w:sz="2" w:space="0" w:color="E3E3E3"/>
                                                    <w:bottom w:val="single" w:sz="2" w:space="0" w:color="E3E3E3"/>
                                                    <w:right w:val="single" w:sz="2" w:space="0" w:color="E3E3E3"/>
                                                  </w:divBdr>
                                                  <w:divsChild>
                                                    <w:div w:id="663168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738400">
          <w:marLeft w:val="0"/>
          <w:marRight w:val="0"/>
          <w:marTop w:val="0"/>
          <w:marBottom w:val="0"/>
          <w:divBdr>
            <w:top w:val="none" w:sz="0" w:space="0" w:color="auto"/>
            <w:left w:val="none" w:sz="0" w:space="0" w:color="auto"/>
            <w:bottom w:val="none" w:sz="0" w:space="0" w:color="auto"/>
            <w:right w:val="none" w:sz="0" w:space="0" w:color="auto"/>
          </w:divBdr>
        </w:div>
      </w:divsChild>
    </w:div>
    <w:div w:id="1628314780">
      <w:bodyDiv w:val="1"/>
      <w:marLeft w:val="0"/>
      <w:marRight w:val="0"/>
      <w:marTop w:val="0"/>
      <w:marBottom w:val="0"/>
      <w:divBdr>
        <w:top w:val="none" w:sz="0" w:space="0" w:color="auto"/>
        <w:left w:val="none" w:sz="0" w:space="0" w:color="auto"/>
        <w:bottom w:val="none" w:sz="0" w:space="0" w:color="auto"/>
        <w:right w:val="none" w:sz="0" w:space="0" w:color="auto"/>
      </w:divBdr>
    </w:div>
    <w:div w:id="1960144114">
      <w:bodyDiv w:val="1"/>
      <w:marLeft w:val="0"/>
      <w:marRight w:val="0"/>
      <w:marTop w:val="0"/>
      <w:marBottom w:val="0"/>
      <w:divBdr>
        <w:top w:val="none" w:sz="0" w:space="0" w:color="auto"/>
        <w:left w:val="none" w:sz="0" w:space="0" w:color="auto"/>
        <w:bottom w:val="none" w:sz="0" w:space="0" w:color="auto"/>
        <w:right w:val="none" w:sz="0" w:space="0" w:color="auto"/>
      </w:divBdr>
    </w:div>
    <w:div w:id="2050523121">
      <w:bodyDiv w:val="1"/>
      <w:marLeft w:val="0"/>
      <w:marRight w:val="0"/>
      <w:marTop w:val="0"/>
      <w:marBottom w:val="0"/>
      <w:divBdr>
        <w:top w:val="none" w:sz="0" w:space="0" w:color="auto"/>
        <w:left w:val="none" w:sz="0" w:space="0" w:color="auto"/>
        <w:bottom w:val="none" w:sz="0" w:space="0" w:color="auto"/>
        <w:right w:val="none" w:sz="0" w:space="0" w:color="auto"/>
      </w:divBdr>
    </w:div>
    <w:div w:id="206248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11B52-81CC-466A-83A6-5CDC556F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1</Pages>
  <Words>17651</Words>
  <Characters>100616</Characters>
  <Application>Microsoft Office Word</Application>
  <DocSecurity>0</DocSecurity>
  <Lines>838</Lines>
  <Paragraphs>236</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الايه</vt:lpstr>
      <vt:lpstr>/اهـــــــــــــداء</vt:lpstr>
      <vt:lpstr>شكر وتقدير</vt:lpstr>
      <vt:lpstr>المقدمة</vt:lpstr>
      <vt:lpstr>مشكلة الدراسة</vt:lpstr>
      <vt:lpstr>تساؤلات الدراسة </vt:lpstr>
      <vt:lpstr>أهمية الدراسة</vt:lpstr>
      <vt:lpstr>أهداف الدراسة</vt:lpstr>
      <vt:lpstr>الدراسات السابقة</vt:lpstr>
      <vt:lpstr>منهج البحث</vt:lpstr>
      <vt:lpstr>فرضيات الدراسة</vt:lpstr>
      <vt:lpstr>حدود الدراسة </vt:lpstr>
      <vt:lpstr>منهجية الدراسة</vt:lpstr>
      <vt:lpstr>    مفهوم الخطر</vt:lpstr>
      <vt:lpstr>    مصادر الخطر</vt:lpstr>
      <vt:lpstr>    التصنيفات المختلفة للمخاطر (Risk Classification):</vt:lpstr>
      <vt:lpstr>    تصنيف مخاطر المشروع</vt:lpstr>
      <vt:lpstr>    لمحة تاريخية حول إدارة المخاطر:</vt:lpstr>
      <vt:lpstr>    مفهوم إدارة المخاطر:</vt:lpstr>
      <vt:lpstr>    أهداف إدارة المخاطر:</vt:lpstr>
      <vt:lpstr>    أدوات إدارة المخاطر:</vt:lpstr>
      <vt:lpstr>    قواعد إدارة المخاطر:</vt:lpstr>
      <vt:lpstr>    مراحل إدارة المخاطر</vt:lpstr>
      <vt:lpstr>    تعريف إدارة المشاريع</vt:lpstr>
      <vt:lpstr>    تعريف إدارة المشاريع الإنشائية</vt:lpstr>
      <vt:lpstr>    إدارة المخاطر في المشاريع الإنشائية</vt:lpstr>
      <vt:lpstr>    دور إدارة المخاطر في تعزيز ادارة المشاريع المعمارية</vt:lpstr>
    </vt:vector>
  </TitlesOfParts>
  <Company/>
  <LinksUpToDate>false</LinksUpToDate>
  <CharactersWithSpaces>118031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S</cp:lastModifiedBy>
  <cp:revision>366</cp:revision>
  <cp:lastPrinted>2024-10-27T00:13:00Z</cp:lastPrinted>
  <dcterms:created xsi:type="dcterms:W3CDTF">2024-07-10T18:38:00Z</dcterms:created>
  <dcterms:modified xsi:type="dcterms:W3CDTF">2024-10-27T00:17:00Z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