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502225" w:rsidRDefault="00264677" w:rsidP="00F5781A">
      <w:pPr>
        <w:bidi/>
        <w:spacing w:line="240" w:lineRule="auto"/>
        <w:ind w:hanging="283"/>
        <w:jc w:val="both"/>
        <w:rPr>
          <w:rFonts w:ascii="ae_Cortoba" w:hAnsi="ae_Cortoba" w:cs="ae_Cortoba"/>
          <w:b/>
          <w:bCs/>
          <w:color w:val="548DD4" w:themeColor="text2" w:themeTint="99"/>
          <w:sz w:val="40"/>
          <w:szCs w:val="40"/>
          <w:rtl/>
        </w:rPr>
      </w:pPr>
      <w:r w:rsidRPr="00502225">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502225"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Pr="00502225"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68F0E467" w:rsidR="00395E1F" w:rsidRPr="00502225" w:rsidRDefault="00395E1F" w:rsidP="00427389">
      <w:pPr>
        <w:bidi/>
        <w:jc w:val="center"/>
        <w:rPr>
          <w:rFonts w:asciiTheme="majorBidi" w:hAnsiTheme="majorBidi" w:cstheme="majorBidi"/>
          <w:b/>
          <w:bCs/>
          <w:sz w:val="32"/>
          <w:szCs w:val="32"/>
          <w:rtl/>
        </w:rPr>
      </w:pPr>
      <w:r w:rsidRPr="00502225">
        <w:rPr>
          <w:rFonts w:asciiTheme="majorBidi" w:hAnsiTheme="majorBidi" w:cstheme="majorBidi"/>
          <w:b/>
          <w:bCs/>
          <w:sz w:val="32"/>
          <w:szCs w:val="32"/>
          <w:rtl/>
        </w:rPr>
        <w:t>نموذج</w:t>
      </w:r>
    </w:p>
    <w:p w14:paraId="1A9CD56B" w14:textId="200159FA" w:rsidR="007A31DC" w:rsidRPr="00502225" w:rsidRDefault="00C11026" w:rsidP="00427389">
      <w:pPr>
        <w:bidi/>
        <w:jc w:val="center"/>
        <w:rPr>
          <w:rFonts w:asciiTheme="majorBidi" w:hAnsiTheme="majorBidi" w:cstheme="majorBidi"/>
          <w:b/>
          <w:bCs/>
          <w:sz w:val="36"/>
          <w:szCs w:val="36"/>
          <w:rtl/>
        </w:rPr>
      </w:pPr>
      <w:r w:rsidRPr="00502225">
        <w:rPr>
          <w:rFonts w:asciiTheme="majorBidi" w:hAnsiTheme="majorBidi" w:cstheme="majorBidi"/>
          <w:b/>
          <w:bCs/>
          <w:sz w:val="36"/>
          <w:szCs w:val="36"/>
          <w:rtl/>
        </w:rPr>
        <w:t xml:space="preserve">مشروع </w:t>
      </w:r>
      <w:r w:rsidR="007A31DC" w:rsidRPr="00502225">
        <w:rPr>
          <w:rFonts w:asciiTheme="majorBidi" w:hAnsiTheme="majorBidi" w:cstheme="majorBidi"/>
          <w:b/>
          <w:bCs/>
          <w:sz w:val="36"/>
          <w:szCs w:val="36"/>
          <w:rtl/>
        </w:rPr>
        <w:t xml:space="preserve">خطة </w:t>
      </w:r>
      <w:r w:rsidR="00BE609B" w:rsidRPr="00502225">
        <w:rPr>
          <w:rFonts w:asciiTheme="majorBidi" w:hAnsiTheme="majorBidi" w:cstheme="majorBidi"/>
          <w:b/>
          <w:bCs/>
          <w:sz w:val="36"/>
          <w:szCs w:val="36"/>
          <w:rtl/>
        </w:rPr>
        <w:t xml:space="preserve">أطروحة </w:t>
      </w:r>
      <w:r w:rsidR="002D3349" w:rsidRPr="00502225">
        <w:rPr>
          <w:rFonts w:asciiTheme="majorBidi" w:hAnsiTheme="majorBidi" w:cstheme="majorBidi"/>
          <w:b/>
          <w:bCs/>
          <w:sz w:val="36"/>
          <w:szCs w:val="36"/>
          <w:rtl/>
        </w:rPr>
        <w:t>ل</w:t>
      </w:r>
      <w:r w:rsidR="007A31DC" w:rsidRPr="00502225">
        <w:rPr>
          <w:rFonts w:asciiTheme="majorBidi" w:hAnsiTheme="majorBidi" w:cstheme="majorBidi"/>
          <w:b/>
          <w:bCs/>
          <w:sz w:val="36"/>
          <w:szCs w:val="36"/>
          <w:rtl/>
        </w:rPr>
        <w:t xml:space="preserve">لتسجيل </w:t>
      </w:r>
      <w:r w:rsidR="00395E1F" w:rsidRPr="00502225">
        <w:rPr>
          <w:rFonts w:asciiTheme="majorBidi" w:hAnsiTheme="majorBidi" w:cstheme="majorBidi"/>
          <w:b/>
          <w:bCs/>
          <w:sz w:val="36"/>
          <w:szCs w:val="36"/>
          <w:rtl/>
        </w:rPr>
        <w:t>ل</w:t>
      </w:r>
      <w:r w:rsidR="007A31DC" w:rsidRPr="00502225">
        <w:rPr>
          <w:rFonts w:asciiTheme="majorBidi" w:hAnsiTheme="majorBidi" w:cstheme="majorBidi"/>
          <w:b/>
          <w:bCs/>
          <w:sz w:val="36"/>
          <w:szCs w:val="36"/>
          <w:rtl/>
        </w:rPr>
        <w:t>درجة الدكتوراه</w:t>
      </w:r>
    </w:p>
    <w:p w14:paraId="461389A8" w14:textId="77777777" w:rsidR="00427389" w:rsidRPr="00502225" w:rsidRDefault="00427389" w:rsidP="00427389">
      <w:pPr>
        <w:bidi/>
        <w:jc w:val="center"/>
        <w:rPr>
          <w:rFonts w:asciiTheme="majorBidi" w:hAnsiTheme="majorBidi" w:cstheme="majorBidi"/>
          <w:b/>
          <w:bCs/>
          <w:sz w:val="36"/>
          <w:szCs w:val="36"/>
          <w:rtl/>
        </w:rPr>
      </w:pPr>
    </w:p>
    <w:p w14:paraId="2CA46BFA" w14:textId="77777777" w:rsidR="007A31DC" w:rsidRPr="00502225" w:rsidRDefault="007A31DC" w:rsidP="00427389">
      <w:pPr>
        <w:pStyle w:val="a8"/>
        <w:bidi/>
        <w:spacing w:before="0" w:beforeAutospacing="0" w:after="0" w:afterAutospacing="0"/>
        <w:ind w:right="-270"/>
        <w:jc w:val="center"/>
        <w:rPr>
          <w:rFonts w:ascii="Arial" w:hAnsi="Arial" w:cs="Arial"/>
          <w:b/>
          <w:bCs/>
          <w:color w:val="0000FF"/>
          <w:sz w:val="32"/>
          <w:szCs w:val="32"/>
          <w:rtl/>
          <w:lang w:bidi="ar-JO"/>
        </w:rPr>
      </w:pPr>
    </w:p>
    <w:p w14:paraId="35744ED5" w14:textId="4A011CB7" w:rsidR="00427389" w:rsidRPr="00502225" w:rsidRDefault="00BE609B" w:rsidP="00427389">
      <w:pPr>
        <w:spacing w:line="360" w:lineRule="auto"/>
        <w:jc w:val="right"/>
        <w:rPr>
          <w:rFonts w:ascii="Arial" w:hAnsi="Arial" w:cs="Arial"/>
          <w:b/>
          <w:bCs/>
          <w:noProof/>
          <w:sz w:val="28"/>
          <w:szCs w:val="28"/>
        </w:rPr>
      </w:pPr>
      <w:r w:rsidRPr="00502225">
        <w:rPr>
          <w:rFonts w:ascii="Arial" w:hAnsi="Arial" w:cs="Arial" w:hint="cs"/>
          <w:b/>
          <w:bCs/>
          <w:noProof/>
          <w:sz w:val="28"/>
          <w:szCs w:val="28"/>
          <w:rtl/>
        </w:rPr>
        <w:t>العنوان</w:t>
      </w:r>
      <w:r w:rsidRPr="00502225">
        <w:rPr>
          <w:rFonts w:ascii="Arial" w:hAnsi="Arial" w:cs="Arial"/>
          <w:b/>
          <w:bCs/>
          <w:noProof/>
          <w:sz w:val="28"/>
          <w:szCs w:val="28"/>
          <w:rtl/>
        </w:rPr>
        <w:t xml:space="preserve"> باللغة </w:t>
      </w:r>
      <w:r w:rsidRPr="00502225">
        <w:rPr>
          <w:rFonts w:ascii="Arial" w:hAnsi="Arial" w:cs="Arial" w:hint="cs"/>
          <w:b/>
          <w:bCs/>
          <w:noProof/>
          <w:sz w:val="28"/>
          <w:szCs w:val="28"/>
          <w:rtl/>
        </w:rPr>
        <w:t>العربية</w:t>
      </w:r>
      <w:r w:rsidRPr="00502225">
        <w:rPr>
          <w:rFonts w:ascii="Arial" w:hAnsi="Arial" w:cs="Arial"/>
          <w:b/>
          <w:bCs/>
          <w:noProof/>
          <w:sz w:val="28"/>
          <w:szCs w:val="28"/>
          <w:rtl/>
        </w:rPr>
        <w:t>:</w:t>
      </w:r>
    </w:p>
    <w:p w14:paraId="388FED87" w14:textId="6D4B5393" w:rsidR="00BE609B" w:rsidRPr="00502225" w:rsidRDefault="009B6F67" w:rsidP="00427389">
      <w:pPr>
        <w:pStyle w:val="a8"/>
        <w:bidi/>
        <w:spacing w:before="0" w:beforeAutospacing="0" w:after="0" w:afterAutospacing="0"/>
        <w:ind w:right="-270"/>
        <w:jc w:val="center"/>
        <w:rPr>
          <w:rFonts w:asciiTheme="majorBidi" w:hAnsiTheme="majorBidi" w:cstheme="majorBidi"/>
          <w:b/>
          <w:bCs/>
          <w:sz w:val="32"/>
          <w:szCs w:val="32"/>
          <w:rtl/>
        </w:rPr>
      </w:pPr>
      <w:r w:rsidRPr="00502225">
        <w:rPr>
          <w:rFonts w:asciiTheme="majorBidi" w:hAnsiTheme="majorBidi" w:cstheme="majorBidi"/>
          <w:b/>
          <w:bCs/>
          <w:sz w:val="32"/>
          <w:szCs w:val="32"/>
          <w:rtl/>
        </w:rPr>
        <w:t xml:space="preserve">أثر التمكين النفسي على السلوك </w:t>
      </w:r>
      <w:r w:rsidR="00E469E8" w:rsidRPr="00502225">
        <w:rPr>
          <w:rFonts w:asciiTheme="majorBidi" w:hAnsiTheme="majorBidi" w:cstheme="majorBidi"/>
          <w:b/>
          <w:bCs/>
          <w:sz w:val="32"/>
          <w:szCs w:val="32"/>
          <w:rtl/>
        </w:rPr>
        <w:t>الإبداعي</w:t>
      </w:r>
      <w:r w:rsidR="00F255DB" w:rsidRPr="00502225">
        <w:rPr>
          <w:rFonts w:asciiTheme="majorBidi" w:hAnsiTheme="majorBidi" w:cstheme="majorBidi" w:hint="cs"/>
          <w:b/>
          <w:bCs/>
          <w:sz w:val="32"/>
          <w:szCs w:val="32"/>
          <w:rtl/>
        </w:rPr>
        <w:t xml:space="preserve"> من خلال</w:t>
      </w:r>
      <w:r w:rsidRPr="00502225">
        <w:rPr>
          <w:rFonts w:asciiTheme="majorBidi" w:hAnsiTheme="majorBidi" w:cstheme="majorBidi"/>
          <w:b/>
          <w:bCs/>
          <w:sz w:val="32"/>
          <w:szCs w:val="32"/>
          <w:rtl/>
        </w:rPr>
        <w:t xml:space="preserve"> </w:t>
      </w:r>
      <w:r w:rsidR="00F255DB" w:rsidRPr="00502225">
        <w:rPr>
          <w:rFonts w:asciiTheme="majorBidi" w:hAnsiTheme="majorBidi" w:cstheme="majorBidi" w:hint="cs"/>
          <w:b/>
          <w:bCs/>
          <w:sz w:val="32"/>
          <w:szCs w:val="32"/>
          <w:rtl/>
        </w:rPr>
        <w:t>ا</w:t>
      </w:r>
      <w:r w:rsidRPr="00502225">
        <w:rPr>
          <w:rFonts w:asciiTheme="majorBidi" w:hAnsiTheme="majorBidi" w:cstheme="majorBidi"/>
          <w:b/>
          <w:bCs/>
          <w:sz w:val="32"/>
          <w:szCs w:val="32"/>
          <w:rtl/>
        </w:rPr>
        <w:t>لالتزام ال</w:t>
      </w:r>
      <w:r w:rsidR="00E469E8" w:rsidRPr="00502225">
        <w:rPr>
          <w:rFonts w:asciiTheme="majorBidi" w:hAnsiTheme="majorBidi" w:cstheme="majorBidi"/>
          <w:b/>
          <w:bCs/>
          <w:sz w:val="32"/>
          <w:szCs w:val="32"/>
          <w:rtl/>
        </w:rPr>
        <w:t>تنظيمي</w:t>
      </w:r>
      <w:r w:rsidR="00F255DB" w:rsidRPr="00502225">
        <w:rPr>
          <w:rFonts w:asciiTheme="majorBidi" w:hAnsiTheme="majorBidi" w:cstheme="majorBidi" w:hint="cs"/>
          <w:b/>
          <w:bCs/>
          <w:sz w:val="32"/>
          <w:szCs w:val="32"/>
          <w:rtl/>
        </w:rPr>
        <w:t>:</w:t>
      </w:r>
      <w:r w:rsidR="00427389" w:rsidRPr="00502225">
        <w:rPr>
          <w:rFonts w:asciiTheme="majorBidi" w:hAnsiTheme="majorBidi" w:cstheme="majorBidi"/>
          <w:b/>
          <w:bCs/>
          <w:sz w:val="32"/>
          <w:szCs w:val="32"/>
          <w:rtl/>
        </w:rPr>
        <w:t xml:space="preserve"> </w:t>
      </w:r>
      <w:r w:rsidR="00E469E8" w:rsidRPr="00502225">
        <w:rPr>
          <w:rFonts w:asciiTheme="majorBidi" w:hAnsiTheme="majorBidi" w:cstheme="majorBidi"/>
          <w:b/>
          <w:bCs/>
          <w:sz w:val="32"/>
          <w:szCs w:val="32"/>
          <w:rtl/>
        </w:rPr>
        <w:t xml:space="preserve">دراسة </w:t>
      </w:r>
      <w:r w:rsidR="00427389" w:rsidRPr="00502225">
        <w:rPr>
          <w:rFonts w:asciiTheme="majorBidi" w:hAnsiTheme="majorBidi" w:cstheme="majorBidi"/>
          <w:b/>
          <w:bCs/>
          <w:sz w:val="32"/>
          <w:szCs w:val="32"/>
          <w:rtl/>
        </w:rPr>
        <w:t xml:space="preserve">وصفية </w:t>
      </w:r>
      <w:r w:rsidR="00F255DB" w:rsidRPr="00502225">
        <w:rPr>
          <w:rFonts w:asciiTheme="majorBidi" w:hAnsiTheme="majorBidi" w:cstheme="majorBidi" w:hint="cs"/>
          <w:b/>
          <w:bCs/>
          <w:sz w:val="32"/>
          <w:szCs w:val="32"/>
          <w:rtl/>
        </w:rPr>
        <w:t>تحليلية على</w:t>
      </w:r>
      <w:r w:rsidRPr="00502225">
        <w:rPr>
          <w:rFonts w:asciiTheme="majorBidi" w:hAnsiTheme="majorBidi" w:cstheme="majorBidi"/>
          <w:b/>
          <w:bCs/>
          <w:sz w:val="32"/>
          <w:szCs w:val="32"/>
          <w:rtl/>
        </w:rPr>
        <w:t xml:space="preserve"> </w:t>
      </w:r>
      <w:r w:rsidR="00E469E8" w:rsidRPr="00502225">
        <w:rPr>
          <w:rFonts w:asciiTheme="majorBidi" w:hAnsiTheme="majorBidi" w:cstheme="majorBidi"/>
          <w:b/>
          <w:bCs/>
          <w:sz w:val="32"/>
          <w:szCs w:val="32"/>
          <w:rtl/>
        </w:rPr>
        <w:t>ا</w:t>
      </w:r>
      <w:r w:rsidRPr="00502225">
        <w:rPr>
          <w:rFonts w:asciiTheme="majorBidi" w:hAnsiTheme="majorBidi" w:cstheme="majorBidi"/>
          <w:b/>
          <w:bCs/>
          <w:sz w:val="32"/>
          <w:szCs w:val="32"/>
          <w:rtl/>
        </w:rPr>
        <w:t xml:space="preserve">لعاملين بشركة الاتصالات السعودية </w:t>
      </w:r>
      <w:r w:rsidR="00A87C68" w:rsidRPr="00502225">
        <w:rPr>
          <w:rFonts w:asciiTheme="majorBidi" w:hAnsiTheme="majorBidi" w:cstheme="majorBidi"/>
          <w:b/>
          <w:bCs/>
          <w:sz w:val="32"/>
          <w:szCs w:val="32"/>
        </w:rPr>
        <w:t>STC</w:t>
      </w:r>
    </w:p>
    <w:p w14:paraId="7472D696" w14:textId="77777777" w:rsidR="005A54DF" w:rsidRPr="00502225" w:rsidRDefault="005A54DF" w:rsidP="005A54DF">
      <w:pPr>
        <w:pStyle w:val="a8"/>
        <w:bidi/>
        <w:spacing w:before="0" w:beforeAutospacing="0" w:after="0" w:afterAutospacing="0"/>
        <w:ind w:right="-270"/>
        <w:jc w:val="center"/>
        <w:rPr>
          <w:rFonts w:asciiTheme="majorBidi" w:hAnsiTheme="majorBidi" w:cstheme="majorBidi"/>
          <w:b/>
          <w:bCs/>
          <w:sz w:val="32"/>
          <w:szCs w:val="32"/>
        </w:rPr>
      </w:pPr>
    </w:p>
    <w:p w14:paraId="17CAA6F6" w14:textId="77777777" w:rsidR="00BE609B" w:rsidRPr="00502225" w:rsidRDefault="00BE609B" w:rsidP="00427389">
      <w:pPr>
        <w:spacing w:line="360" w:lineRule="auto"/>
        <w:jc w:val="center"/>
        <w:rPr>
          <w:rFonts w:ascii="Arial" w:hAnsi="Arial" w:cs="Arial"/>
          <w:noProof/>
          <w:sz w:val="20"/>
          <w:szCs w:val="20"/>
          <w:rtl/>
        </w:rPr>
      </w:pPr>
    </w:p>
    <w:p w14:paraId="5473F8B1" w14:textId="4AE9A62B" w:rsidR="00BE609B" w:rsidRPr="00502225" w:rsidRDefault="00BE609B" w:rsidP="00427389">
      <w:pPr>
        <w:spacing w:line="360" w:lineRule="auto"/>
        <w:ind w:left="534" w:hanging="340"/>
        <w:jc w:val="right"/>
        <w:rPr>
          <w:rFonts w:ascii="Arial" w:hAnsi="Arial" w:cs="Arial"/>
          <w:b/>
          <w:bCs/>
          <w:noProof/>
          <w:sz w:val="28"/>
          <w:szCs w:val="28"/>
          <w:rtl/>
        </w:rPr>
      </w:pPr>
      <w:r w:rsidRPr="00502225">
        <w:rPr>
          <w:rFonts w:ascii="Arial" w:hAnsi="Arial" w:cs="Arial"/>
          <w:b/>
          <w:bCs/>
          <w:noProof/>
          <w:sz w:val="20"/>
          <w:szCs w:val="28"/>
          <w:rtl/>
        </w:rPr>
        <w:t xml:space="preserve">ب. </w:t>
      </w:r>
      <w:r w:rsidRPr="00502225">
        <w:rPr>
          <w:rFonts w:ascii="Arial" w:hAnsi="Arial" w:cs="Arial" w:hint="cs"/>
          <w:b/>
          <w:bCs/>
          <w:noProof/>
          <w:sz w:val="20"/>
          <w:szCs w:val="28"/>
          <w:rtl/>
        </w:rPr>
        <w:t>العنوان</w:t>
      </w:r>
      <w:r w:rsidRPr="00502225">
        <w:rPr>
          <w:rFonts w:ascii="Arial" w:hAnsi="Arial" w:cs="Arial"/>
          <w:b/>
          <w:bCs/>
          <w:noProof/>
          <w:sz w:val="20"/>
          <w:szCs w:val="28"/>
          <w:rtl/>
        </w:rPr>
        <w:t xml:space="preserve"> </w:t>
      </w:r>
      <w:r w:rsidRPr="00502225">
        <w:rPr>
          <w:rFonts w:ascii="Arial" w:hAnsi="Arial" w:cs="Arial"/>
          <w:b/>
          <w:bCs/>
          <w:noProof/>
          <w:sz w:val="28"/>
          <w:szCs w:val="28"/>
          <w:rtl/>
        </w:rPr>
        <w:t xml:space="preserve">باللغة </w:t>
      </w:r>
      <w:r w:rsidRPr="00502225">
        <w:rPr>
          <w:rFonts w:ascii="Arial" w:hAnsi="Arial" w:cs="Arial" w:hint="cs"/>
          <w:b/>
          <w:bCs/>
          <w:noProof/>
          <w:sz w:val="28"/>
          <w:szCs w:val="28"/>
          <w:rtl/>
        </w:rPr>
        <w:t>الإنجليزية</w:t>
      </w:r>
      <w:r w:rsidRPr="00502225">
        <w:rPr>
          <w:rFonts w:ascii="Arial" w:hAnsi="Arial" w:cs="Arial"/>
          <w:b/>
          <w:bCs/>
          <w:noProof/>
          <w:sz w:val="28"/>
          <w:szCs w:val="28"/>
          <w:rtl/>
        </w:rPr>
        <w:t>:</w:t>
      </w:r>
    </w:p>
    <w:p w14:paraId="1CE80DCE" w14:textId="4ECB6E17" w:rsidR="00F255DB" w:rsidRPr="00502225" w:rsidRDefault="00F255DB" w:rsidP="00F255DB">
      <w:pPr>
        <w:spacing w:line="360" w:lineRule="auto"/>
        <w:ind w:left="534" w:hanging="340"/>
        <w:jc w:val="center"/>
        <w:rPr>
          <w:rFonts w:asciiTheme="majorBidi" w:hAnsiTheme="majorBidi" w:cstheme="majorBidi"/>
          <w:b/>
          <w:bCs/>
          <w:noProof/>
          <w:sz w:val="28"/>
          <w:szCs w:val="28"/>
        </w:rPr>
      </w:pPr>
      <w:r w:rsidRPr="00502225">
        <w:rPr>
          <w:rFonts w:asciiTheme="majorBidi" w:hAnsiTheme="majorBidi" w:cstheme="majorBidi"/>
          <w:b/>
          <w:bCs/>
          <w:noProof/>
          <w:sz w:val="28"/>
          <w:szCs w:val="28"/>
        </w:rPr>
        <w:t>The Impact of Psychological Empowerment on Creative Behavior through Organizational Commitment: A Descriptive and Analytical Study on Employees of Saudi Telecom Company (STC)</w:t>
      </w:r>
    </w:p>
    <w:p w14:paraId="5D5B02DE" w14:textId="77777777" w:rsidR="00F92EA4" w:rsidRPr="00502225" w:rsidRDefault="00F92EA4" w:rsidP="00427389">
      <w:pPr>
        <w:pStyle w:val="a8"/>
        <w:bidi/>
        <w:spacing w:before="0" w:beforeAutospacing="0" w:after="0" w:afterAutospacing="0"/>
        <w:ind w:right="-270"/>
        <w:jc w:val="center"/>
        <w:rPr>
          <w:rFonts w:ascii="Sakkal Majalla" w:hAnsi="Sakkal Majalla" w:cs="Sakkal Majalla"/>
          <w:b/>
          <w:bCs/>
          <w:color w:val="0070C0"/>
          <w:sz w:val="36"/>
          <w:szCs w:val="36"/>
          <w:rtl/>
        </w:rPr>
      </w:pPr>
    </w:p>
    <w:p w14:paraId="1B35E9D7" w14:textId="77777777" w:rsidR="00427389" w:rsidRPr="00502225" w:rsidRDefault="00427389" w:rsidP="00427389">
      <w:pPr>
        <w:pStyle w:val="a8"/>
        <w:bidi/>
        <w:spacing w:before="0" w:beforeAutospacing="0" w:after="0" w:afterAutospacing="0"/>
        <w:ind w:right="-270"/>
        <w:jc w:val="center"/>
        <w:rPr>
          <w:rFonts w:ascii="Sakkal Majalla" w:hAnsi="Sakkal Majalla" w:cs="Sakkal Majalla"/>
          <w:b/>
          <w:bCs/>
          <w:color w:val="0070C0"/>
          <w:sz w:val="36"/>
          <w:szCs w:val="36"/>
          <w:rtl/>
        </w:rPr>
      </w:pPr>
    </w:p>
    <w:p w14:paraId="25EBFE99" w14:textId="77777777" w:rsidR="00427389" w:rsidRPr="00502225" w:rsidRDefault="00427389" w:rsidP="00427389">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10"/>
        <w:gridCol w:w="5778"/>
      </w:tblGrid>
      <w:tr w:rsidR="004B484B" w:rsidRPr="00502225" w14:paraId="42F9CBE0" w14:textId="4104E405" w:rsidTr="004840FC">
        <w:tc>
          <w:tcPr>
            <w:tcW w:w="1763" w:type="dxa"/>
          </w:tcPr>
          <w:p w14:paraId="4059763A" w14:textId="6A53FEA7" w:rsidR="004B484B" w:rsidRPr="00502225" w:rsidRDefault="004B484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اسم الباحث</w:t>
            </w:r>
          </w:p>
        </w:tc>
        <w:tc>
          <w:tcPr>
            <w:tcW w:w="252" w:type="dxa"/>
          </w:tcPr>
          <w:p w14:paraId="43197712" w14:textId="0CFEB903" w:rsidR="004B484B" w:rsidRPr="00502225" w:rsidRDefault="004B484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73AC6230" w14:textId="3A2F5A21" w:rsidR="004B484B" w:rsidRPr="00502225" w:rsidRDefault="004840FC" w:rsidP="00427389">
            <w:pPr>
              <w:pStyle w:val="a8"/>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خليفة ضيف الله فهد الحربي</w:t>
            </w:r>
          </w:p>
        </w:tc>
      </w:tr>
      <w:tr w:rsidR="004B484B" w:rsidRPr="00502225" w14:paraId="6FA7B4A8" w14:textId="02E32D0F" w:rsidTr="004840FC">
        <w:tc>
          <w:tcPr>
            <w:tcW w:w="1763" w:type="dxa"/>
          </w:tcPr>
          <w:p w14:paraId="040F1E28" w14:textId="47CDA179" w:rsidR="004B484B" w:rsidRPr="00502225" w:rsidRDefault="00395E1F"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 xml:space="preserve">الرقم </w:t>
            </w:r>
            <w:r w:rsidR="00427389" w:rsidRPr="00502225">
              <w:rPr>
                <w:rFonts w:asciiTheme="majorBidi" w:hAnsiTheme="majorBidi" w:cstheme="majorBidi"/>
                <w:b/>
                <w:bCs/>
                <w:color w:val="000000" w:themeColor="text1"/>
                <w:sz w:val="28"/>
                <w:szCs w:val="28"/>
                <w:rtl/>
              </w:rPr>
              <w:t>الأكاديمي</w:t>
            </w:r>
          </w:p>
        </w:tc>
        <w:tc>
          <w:tcPr>
            <w:tcW w:w="252" w:type="dxa"/>
          </w:tcPr>
          <w:p w14:paraId="53048679" w14:textId="235E86A8" w:rsidR="004B484B" w:rsidRPr="00502225" w:rsidRDefault="004B484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60443D63" w14:textId="4149DED3" w:rsidR="00BE609B" w:rsidRPr="00502225" w:rsidRDefault="004840FC" w:rsidP="00427389">
            <w:pPr>
              <w:pStyle w:val="a8"/>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242001178</w:t>
            </w:r>
          </w:p>
        </w:tc>
      </w:tr>
      <w:tr w:rsidR="004B484B" w:rsidRPr="00502225" w14:paraId="627B39DB" w14:textId="0373C5D2" w:rsidTr="004840FC">
        <w:tc>
          <w:tcPr>
            <w:tcW w:w="1763" w:type="dxa"/>
          </w:tcPr>
          <w:p w14:paraId="0FCA9608" w14:textId="79A8B102" w:rsidR="004B484B" w:rsidRPr="00502225" w:rsidRDefault="00BE609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الكلية</w:t>
            </w:r>
          </w:p>
        </w:tc>
        <w:tc>
          <w:tcPr>
            <w:tcW w:w="252" w:type="dxa"/>
          </w:tcPr>
          <w:p w14:paraId="69EA7444" w14:textId="2B4C85B0" w:rsidR="004B484B" w:rsidRPr="00502225" w:rsidRDefault="00BE609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0B78AAB6" w14:textId="591670A3" w:rsidR="004B484B" w:rsidRPr="00502225" w:rsidRDefault="004840FC" w:rsidP="00427389">
            <w:pPr>
              <w:pStyle w:val="a8"/>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الإدارة العامة</w:t>
            </w:r>
          </w:p>
        </w:tc>
      </w:tr>
      <w:tr w:rsidR="004B484B" w:rsidRPr="00502225" w14:paraId="51860AEF" w14:textId="0FB5AA02" w:rsidTr="004840FC">
        <w:tc>
          <w:tcPr>
            <w:tcW w:w="1763" w:type="dxa"/>
          </w:tcPr>
          <w:p w14:paraId="2C6768A4" w14:textId="49EB9922" w:rsidR="004B484B" w:rsidRPr="00502225" w:rsidRDefault="004B484B" w:rsidP="00427389">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tc>
        <w:tc>
          <w:tcPr>
            <w:tcW w:w="252" w:type="dxa"/>
          </w:tcPr>
          <w:p w14:paraId="16262C81" w14:textId="42441BCF" w:rsidR="004B484B" w:rsidRPr="00502225" w:rsidRDefault="004B484B" w:rsidP="00427389">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tc>
        <w:tc>
          <w:tcPr>
            <w:tcW w:w="5778" w:type="dxa"/>
          </w:tcPr>
          <w:p w14:paraId="4747D229" w14:textId="77777777" w:rsidR="004B484B" w:rsidRPr="00502225" w:rsidRDefault="004B484B" w:rsidP="00427389">
            <w:pPr>
              <w:pStyle w:val="a8"/>
              <w:bidi/>
              <w:spacing w:before="0" w:beforeAutospacing="0" w:after="0" w:afterAutospacing="0"/>
              <w:ind w:right="-270"/>
              <w:jc w:val="center"/>
              <w:rPr>
                <w:rFonts w:ascii="Sakkal Majalla" w:hAnsi="Sakkal Majalla" w:cs="Sakkal Majalla"/>
                <w:b/>
                <w:bCs/>
                <w:color w:val="0000FF"/>
                <w:sz w:val="36"/>
                <w:szCs w:val="36"/>
                <w:rtl/>
              </w:rPr>
            </w:pPr>
          </w:p>
        </w:tc>
      </w:tr>
    </w:tbl>
    <w:p w14:paraId="7097FBB9" w14:textId="77777777" w:rsidR="00395E1F" w:rsidRPr="00502225" w:rsidRDefault="00395E1F" w:rsidP="00427389">
      <w:pPr>
        <w:pStyle w:val="a8"/>
        <w:bidi/>
        <w:spacing w:before="0" w:beforeAutospacing="0" w:after="0" w:afterAutospacing="0"/>
        <w:ind w:right="-270"/>
        <w:jc w:val="center"/>
        <w:rPr>
          <w:rFonts w:ascii="Sakkal Majalla" w:hAnsi="Sakkal Majalla" w:cs="Sakkal Majalla"/>
          <w:b/>
          <w:bCs/>
          <w:color w:val="0000FF"/>
          <w:sz w:val="36"/>
          <w:szCs w:val="36"/>
          <w:rtl/>
        </w:rPr>
      </w:pPr>
    </w:p>
    <w:p w14:paraId="796D8FB3" w14:textId="67F77596" w:rsidR="004B484B" w:rsidRPr="00502225" w:rsidRDefault="004B484B" w:rsidP="00427389">
      <w:pPr>
        <w:spacing w:line="240" w:lineRule="auto"/>
        <w:jc w:val="center"/>
        <w:rPr>
          <w:rFonts w:ascii="Arial" w:hAnsi="Arial" w:cs="Arial"/>
          <w:noProof/>
          <w:rtl/>
          <w:lang w:bidi="ar-JO"/>
        </w:rPr>
      </w:pPr>
    </w:p>
    <w:p w14:paraId="567EE102" w14:textId="58DAA8EE" w:rsidR="00395E1F" w:rsidRPr="00502225" w:rsidRDefault="004840FC" w:rsidP="00427389">
      <w:pPr>
        <w:jc w:val="center"/>
        <w:rPr>
          <w:rFonts w:asciiTheme="majorBidi" w:hAnsiTheme="majorBidi" w:cstheme="majorBidi"/>
          <w:b/>
          <w:bCs/>
          <w:sz w:val="28"/>
          <w:szCs w:val="28"/>
        </w:rPr>
      </w:pPr>
      <w:r w:rsidRPr="00502225">
        <w:rPr>
          <w:rFonts w:asciiTheme="majorBidi" w:hAnsiTheme="majorBidi" w:cstheme="majorBidi"/>
          <w:b/>
          <w:bCs/>
          <w:sz w:val="28"/>
          <w:szCs w:val="28"/>
          <w:rtl/>
        </w:rPr>
        <w:t>1447</w:t>
      </w:r>
      <w:r w:rsidR="00883E09" w:rsidRPr="00502225">
        <w:rPr>
          <w:rFonts w:asciiTheme="majorBidi" w:hAnsiTheme="majorBidi" w:cstheme="majorBidi"/>
          <w:b/>
          <w:bCs/>
          <w:sz w:val="28"/>
          <w:szCs w:val="28"/>
          <w:rtl/>
        </w:rPr>
        <w:t>ه</w:t>
      </w:r>
      <w:r w:rsidR="00427389" w:rsidRPr="00502225">
        <w:rPr>
          <w:rFonts w:asciiTheme="majorBidi" w:hAnsiTheme="majorBidi" w:cstheme="majorBidi" w:hint="cs"/>
          <w:b/>
          <w:bCs/>
          <w:sz w:val="28"/>
          <w:szCs w:val="28"/>
          <w:rtl/>
        </w:rPr>
        <w:t>ـ</w:t>
      </w:r>
      <w:r w:rsidR="00883E09" w:rsidRPr="00502225">
        <w:rPr>
          <w:rFonts w:asciiTheme="majorBidi" w:hAnsiTheme="majorBidi" w:cstheme="majorBidi"/>
          <w:b/>
          <w:bCs/>
          <w:sz w:val="28"/>
          <w:szCs w:val="28"/>
          <w:rtl/>
        </w:rPr>
        <w:t xml:space="preserve"> - </w:t>
      </w:r>
      <w:r w:rsidRPr="00502225">
        <w:rPr>
          <w:rFonts w:asciiTheme="majorBidi" w:hAnsiTheme="majorBidi" w:cstheme="majorBidi"/>
          <w:b/>
          <w:bCs/>
          <w:sz w:val="28"/>
          <w:szCs w:val="28"/>
          <w:rtl/>
        </w:rPr>
        <w:t>202</w:t>
      </w:r>
      <w:r w:rsidR="006E3CBC">
        <w:rPr>
          <w:rFonts w:asciiTheme="majorBidi" w:hAnsiTheme="majorBidi" w:cstheme="majorBidi" w:hint="cs"/>
          <w:b/>
          <w:bCs/>
          <w:sz w:val="28"/>
          <w:szCs w:val="28"/>
          <w:rtl/>
        </w:rPr>
        <w:t>6</w:t>
      </w:r>
      <w:r w:rsidR="00C472D8" w:rsidRPr="00502225">
        <w:rPr>
          <w:rFonts w:asciiTheme="majorBidi" w:hAnsiTheme="majorBidi" w:cstheme="majorBidi"/>
          <w:b/>
          <w:bCs/>
          <w:sz w:val="28"/>
          <w:szCs w:val="28"/>
          <w:rtl/>
        </w:rPr>
        <w:t>م</w:t>
      </w:r>
      <w:r w:rsidR="00C472D8" w:rsidRPr="00502225">
        <w:rPr>
          <w:rFonts w:asciiTheme="majorBidi" w:hAnsiTheme="majorBidi" w:cstheme="majorBidi"/>
          <w:b/>
          <w:bCs/>
          <w:sz w:val="28"/>
          <w:szCs w:val="28"/>
          <w:rtl/>
        </w:rPr>
        <w:br/>
      </w:r>
    </w:p>
    <w:p w14:paraId="453C15B7" w14:textId="77777777" w:rsidR="00427389" w:rsidRPr="00502225" w:rsidRDefault="00427389" w:rsidP="00883E09">
      <w:pPr>
        <w:jc w:val="center"/>
        <w:rPr>
          <w:rFonts w:ascii="Calibri" w:hAnsi="Calibri" w:cs="Calibri"/>
          <w:b/>
          <w:bCs/>
          <w:color w:val="FF0000"/>
          <w:sz w:val="28"/>
          <w:szCs w:val="28"/>
        </w:rPr>
      </w:pPr>
    </w:p>
    <w:p w14:paraId="019B1790" w14:textId="77777777" w:rsidR="00CD2D7F" w:rsidRDefault="00CD2D7F" w:rsidP="00CD2D7F">
      <w:pPr>
        <w:pStyle w:val="a3"/>
        <w:spacing w:line="276" w:lineRule="auto"/>
        <w:ind w:left="360"/>
        <w:jc w:val="both"/>
        <w:rPr>
          <w:rFonts w:asciiTheme="majorBidi" w:hAnsiTheme="majorBidi" w:cstheme="majorBidi"/>
          <w:sz w:val="28"/>
          <w:szCs w:val="28"/>
        </w:rPr>
      </w:pPr>
    </w:p>
    <w:p w14:paraId="03E80BE7" w14:textId="77777777" w:rsidR="00900901" w:rsidRPr="004A196B" w:rsidRDefault="00900901" w:rsidP="00900901">
      <w:pPr>
        <w:bidi/>
        <w:spacing w:line="276" w:lineRule="auto"/>
        <w:jc w:val="center"/>
        <w:rPr>
          <w:rFonts w:ascii="Sakkal Majalla" w:eastAsia="Calibri" w:hAnsi="Sakkal Majalla" w:cs="Sakkal Majalla"/>
          <w:b/>
          <w:bCs/>
          <w:sz w:val="32"/>
          <w:szCs w:val="32"/>
          <w:rtl/>
        </w:rPr>
      </w:pPr>
      <w:r w:rsidRPr="004A196B">
        <w:rPr>
          <w:rFonts w:ascii="Sakkal Majalla" w:eastAsia="Calibri" w:hAnsi="Sakkal Majalla" w:cs="Sakkal Majalla" w:hint="cs"/>
          <w:b/>
          <w:bCs/>
          <w:sz w:val="32"/>
          <w:szCs w:val="32"/>
          <w:rtl/>
        </w:rPr>
        <w:lastRenderedPageBreak/>
        <w:t>الفصل الثاني</w:t>
      </w:r>
    </w:p>
    <w:p w14:paraId="781D5D94" w14:textId="77777777" w:rsidR="00900901" w:rsidRPr="004A196B" w:rsidRDefault="00900901" w:rsidP="00900901">
      <w:pPr>
        <w:bidi/>
        <w:spacing w:line="276" w:lineRule="auto"/>
        <w:jc w:val="center"/>
        <w:rPr>
          <w:rFonts w:ascii="Sakkal Majalla" w:eastAsia="Calibri" w:hAnsi="Sakkal Majalla" w:cs="Sakkal Majalla"/>
          <w:b/>
          <w:bCs/>
          <w:sz w:val="32"/>
          <w:szCs w:val="32"/>
          <w:rtl/>
        </w:rPr>
      </w:pPr>
      <w:r w:rsidRPr="004A196B">
        <w:rPr>
          <w:rFonts w:ascii="Sakkal Majalla" w:eastAsia="Calibri" w:hAnsi="Sakkal Majalla" w:cs="Sakkal Majalla" w:hint="cs"/>
          <w:b/>
          <w:bCs/>
          <w:sz w:val="32"/>
          <w:szCs w:val="32"/>
          <w:rtl/>
        </w:rPr>
        <w:t>الإطار النظري والدراسات السابقة</w:t>
      </w:r>
    </w:p>
    <w:p w14:paraId="199BED9B"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مقدمه:</w:t>
      </w:r>
    </w:p>
    <w:p w14:paraId="0DF70A1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التمكين النفسي يعزز الشعور بالقدرة والحرية، مما ينعكس إيجابًا على الإبداع الفردي والجماعي داخل بيئات العمل والتعليم.</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التمكين النفسي هو عملية تهدف إلى تعزيز إدراك الفرد لقيمته وقدرته على التأثير في محيطه، من خلال منحه الثقة والاستقلالية والمعنى في أداء مهامه. يُعد هذا المفهوم من الركائز الأساسية في علم الإدارة والتنمية البشرية، حيث يسهم في رفع مستوى الرضا الوظيفي والانتماء، ويحفّز الأفراد على التفكير الإبداعي وتقديم أفكار جديدة.</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 xml:space="preserve">في عصر تتسارع فيه وتيرة الابتكار والتحول الرقمي، أصبحت المؤسسات مطالبة بتبني استراتيجيات تُمكّن موظفيها نفسيًا ومهنيًا، بما يضمن استدامة الأداء وتحقيق التميز التنافسي. </w:t>
      </w:r>
    </w:p>
    <w:p w14:paraId="594A9900" w14:textId="77777777"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وتُعد شركة الاتصالات السعودية</w:t>
      </w:r>
      <w:r w:rsidRPr="004A196B">
        <w:rPr>
          <w:rFonts w:ascii="Sakkal Majalla" w:eastAsia="Calibri" w:hAnsi="Sakkal Majalla" w:cs="Sakkal Majalla"/>
          <w:sz w:val="28"/>
          <w:szCs w:val="28"/>
        </w:rPr>
        <w:t xml:space="preserve"> (STC) </w:t>
      </w:r>
      <w:r w:rsidRPr="004A196B">
        <w:rPr>
          <w:rFonts w:ascii="Sakkal Majalla" w:eastAsia="Calibri" w:hAnsi="Sakkal Majalla" w:cs="Sakkal Majalla"/>
          <w:sz w:val="28"/>
          <w:szCs w:val="28"/>
          <w:rtl/>
        </w:rPr>
        <w:t>نموذجًا رائدًا في تبني الممارسات الحديثة التي تعزز من فاعلية رأس المال البشري، وتدفع نحو الابتكار في بيئة العمل</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يُعد التمكين النفسي أحد أبرز المفاهيم الإدارية التي تهدف إلى تعزيز شعور الموظف بالقدرة، والاستقلالية، والمعنى في أداء مهامه، مما ينعكس إيجابًا على سلوكه الإبداعي. فالموظف المُمكّن نفسيًا يشعر بأنه عنصر مؤثر في المؤسسة، وقادر على اتخاذ قرارات تساهم في تطوير العمل، مما يحفزه على تقديم أفكار جديدة وحلول غير تقليدية</w:t>
      </w:r>
      <w:r w:rsidRPr="004A196B">
        <w:rPr>
          <w:rFonts w:ascii="Sakkal Majalla" w:eastAsia="Calibri" w:hAnsi="Sakkal Majalla" w:cs="Sakkal Majalla"/>
          <w:sz w:val="28"/>
          <w:szCs w:val="28"/>
        </w:rPr>
        <w:t>.</w:t>
      </w:r>
    </w:p>
    <w:p w14:paraId="1DDC78E2"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جهة أخرى، فإن الالتزام التنظيمي يمثل الرابط العاطفي والسلوكي بين الموظف والمؤسسة، ويعكس مدى ولائه واستعداده لبذل الجهد لتحقيق أهدافها. وعندما يتكامل التمكين النفسي مع الالتزام التنظيمي، تتولد بيئة عمل محفزة للإبداع، حيث يشعر الموظف بالانتماء والثقة، مما يدفعه لتجاوز التوقعات وتقديم أداء متميز</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هذا السياق، تسعى هذه الدراسة إلى استكشاف أثر التمكين النفسي على السلوك الإبداعي لدى موظفي شركة الاتصالات السعودية، من خلال الالتزام التنظيمي كعامل وسيط</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وتنبع أهمية هذه الدراسة من كونها تسلط الضوء على أحد أهم محركات الإبداع في المؤسسات الرائدة، وتقدم رؤى عملية يمكن أن تسهم في تطوير السياسات الإدارية وتحسين بيئة العمل داخل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شركة الاتصالات السعودية </w:t>
      </w:r>
      <w:r w:rsidRPr="004A196B">
        <w:rPr>
          <w:rFonts w:ascii="Sakkal Majalla" w:eastAsia="Calibri" w:hAnsi="Sakkal Majalla" w:cs="Sakkal Majalla"/>
          <w:sz w:val="28"/>
          <w:szCs w:val="28"/>
        </w:rPr>
        <w:t xml:space="preserve">(STC) </w:t>
      </w:r>
      <w:r w:rsidRPr="004A196B">
        <w:rPr>
          <w:rFonts w:ascii="Sakkal Majalla" w:eastAsia="Calibri" w:hAnsi="Sakkal Majalla" w:cs="Sakkal Majalla"/>
          <w:sz w:val="28"/>
          <w:szCs w:val="28"/>
          <w:rtl/>
        </w:rPr>
        <w:t>وغيرها من المؤسسات الوطنية</w:t>
      </w:r>
      <w:r w:rsidRPr="004A196B">
        <w:rPr>
          <w:rFonts w:ascii="Sakkal Majalla" w:eastAsia="Calibri" w:hAnsi="Sakkal Majalla" w:cs="Sakkal Majalla"/>
          <w:sz w:val="28"/>
          <w:szCs w:val="28"/>
        </w:rPr>
        <w:t>.</w:t>
      </w:r>
    </w:p>
    <w:p w14:paraId="2E162E73" w14:textId="77777777" w:rsidR="00900901" w:rsidRPr="004A196B" w:rsidRDefault="00900901" w:rsidP="00900901">
      <w:pPr>
        <w:bidi/>
        <w:spacing w:line="360" w:lineRule="auto"/>
        <w:jc w:val="both"/>
        <w:rPr>
          <w:rFonts w:ascii="Sakkal Majalla" w:eastAsia="Calibri" w:hAnsi="Sakkal Majalla" w:cs="Sakkal Majalla"/>
          <w:sz w:val="28"/>
          <w:szCs w:val="28"/>
          <w:rtl/>
        </w:rPr>
      </w:pPr>
    </w:p>
    <w:p w14:paraId="2400BC09"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b/>
          <w:bCs/>
          <w:sz w:val="28"/>
          <w:szCs w:val="28"/>
          <w:rtl/>
        </w:rPr>
        <w:lastRenderedPageBreak/>
        <w:t>أولا/ الإطار النظري للدراسة:</w:t>
      </w:r>
    </w:p>
    <w:p w14:paraId="4B3A58F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يمثل الإطار النظري الركيزة الأساسية لفهم العلاقات المفاهيمية بين المتغيرات المدروسة، ويُعد بمثابة الخريطة الفكرية التي توجه الباحث نحو تفسير الظواهر وتحليلها بشكل علمي. وفي سياق دراسة أثر التمكين النفسي على السلوك الإبداعي، يبرز هذا الإطار كأداة لفهم كيف تؤثر العوامل النفسية الداخلية في تحفيز الإبداع داخل بيئة العمل</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يرتكز التمكين النفسي على أربعة أبعاد رئيسية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المعنى، الكفاءة الذاتية، الاستقلالية، والشعور بالتأثير</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هذه الأبعاد تُعزز من إدراك الفرد لقيمته داخل المنظمة، وتدفعه نحو المبادرة والابتكار. فالموظف الذي يشعر بأنه قادر ومؤثر، يميل إلى التفكير الإبداعي وتقديم حلول غير تقليدية</w:t>
      </w:r>
      <w:r w:rsidRPr="004A196B">
        <w:rPr>
          <w:rFonts w:ascii="Sakkal Majalla" w:eastAsia="Calibri" w:hAnsi="Sakkal Majalla" w:cs="Sakkal Majalla"/>
          <w:sz w:val="28"/>
          <w:szCs w:val="28"/>
        </w:rPr>
        <w:t>.</w:t>
      </w:r>
      <w:r w:rsidRPr="004A196B">
        <w:rPr>
          <w:rtl/>
        </w:rPr>
        <w:t xml:space="preserve"> </w:t>
      </w:r>
    </w:p>
    <w:p w14:paraId="187408AC" w14:textId="77777777"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خلال هذا الإطار، يتم تناول النظريات والنماذج التي تفسر العلاقة بين التمكين النفسي والسلوك الإبداعي، مثل نظرية التحفيز الذاتي ونظرية الاحتياجات الإنسانية، بالإضافة إلى استعراض الدراسات السابقة التي تناولت هذه العلاقة في سياقات مختلفة.</w:t>
      </w:r>
      <w:r w:rsidRPr="004A196B">
        <w:rPr>
          <w:rtl/>
        </w:rPr>
        <w:t xml:space="preserve"> </w:t>
      </w:r>
      <w:r w:rsidRPr="004A196B">
        <w:rPr>
          <w:rFonts w:ascii="Sakkal Majalla" w:eastAsia="Calibri" w:hAnsi="Sakkal Majalla" w:cs="Sakkal Majalla"/>
          <w:sz w:val="28"/>
          <w:szCs w:val="28"/>
          <w:rtl/>
        </w:rPr>
        <w:t>كما يتضمن الإطار النظري توضيحًا لدور الالتزام التنظيمي كعامل وسيط أو معزز، حيث يُسهم في تحويل التمكين النفسي إلى سلوك فعلي، من خلال تعزيز الولاء والانتماء، مما يدفع الموظف إلى توظيف قدراته الإبداعية لخدمة أهداف المؤسسة.</w:t>
      </w:r>
    </w:p>
    <w:p w14:paraId="367D7B83"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نشأة التمكين النفسي:</w:t>
      </w:r>
    </w:p>
    <w:p w14:paraId="06F81FF1"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ظهر مفهوم التمكين في الربع الأخير من القرن الماضي كأحد المفاهيم الإدارية المعاصرة الذي يعطي اهتماما أكبر إلى دور الموارد البشرية في المنظمات، وتقوم فكرة التمكين إلى توجه الإدارة العليا بمنح الثقة والسلطة وحرية التصرف للمرؤوسين في مجال أعمالهم، وباعتبار هذا التصرف يولد لديهم شعورا بالأهمية والكفاءة وتحمل المسؤولية، وبالتالي سوف</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يخلق لدى المرؤوسين شعورا ودافعا ذاتيا وإدراكا إيجابيا نحو العمل</w:t>
      </w:r>
      <w:r w:rsidRPr="004A196B">
        <w:rPr>
          <w:rFonts w:ascii="Sakkal Majalla" w:eastAsia="Calibri" w:hAnsi="Sakkal Majalla" w:cs="Sakkal Majalla" w:hint="cs"/>
          <w:sz w:val="28"/>
          <w:szCs w:val="28"/>
          <w:rtl/>
        </w:rPr>
        <w:t xml:space="preserve"> (ابايزيد،2010: 499)،</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وفي الثمانينيات ظهر مصطلح التمكين النفسي في إطار انتشار المفاهيم النفسية الإيجابية، </w:t>
      </w:r>
      <w:r w:rsidRPr="004A196B">
        <w:rPr>
          <w:rFonts w:ascii="Sakkal Majalla" w:eastAsia="Calibri" w:hAnsi="Sakkal Majalla" w:cs="Sakkal Majalla" w:hint="cs"/>
          <w:sz w:val="28"/>
          <w:szCs w:val="28"/>
          <w:rtl/>
        </w:rPr>
        <w:t>وأشار (محمد،2019: 387)</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بان</w:t>
      </w:r>
      <w:r w:rsidRPr="004A196B">
        <w:rPr>
          <w:rFonts w:ascii="Sakkal Majalla" w:eastAsia="Calibri" w:hAnsi="Sakkal Majalla" w:cs="Sakkal Majalla"/>
          <w:sz w:val="28"/>
          <w:szCs w:val="28"/>
          <w:rtl/>
        </w:rPr>
        <w:t xml:space="preserve"> سارة لينفود </w:t>
      </w:r>
      <w:r w:rsidRPr="004A196B">
        <w:rPr>
          <w:rFonts w:ascii="Sakkal Majalla" w:eastAsia="Calibri" w:hAnsi="Sakkal Majalla" w:cs="Sakkal Majalla"/>
          <w:sz w:val="28"/>
          <w:szCs w:val="28"/>
        </w:rPr>
        <w:t xml:space="preserve"> (1982) </w:t>
      </w:r>
      <w:r w:rsidRPr="004A196B">
        <w:rPr>
          <w:rFonts w:ascii="Sakkal Majalla" w:eastAsia="Calibri" w:hAnsi="Sakkal Majalla" w:cs="Sakkal Majalla" w:hint="cs"/>
          <w:sz w:val="28"/>
          <w:szCs w:val="28"/>
          <w:rtl/>
        </w:rPr>
        <w:t xml:space="preserve"> قامت </w:t>
      </w:r>
      <w:r w:rsidRPr="004A196B">
        <w:rPr>
          <w:rFonts w:ascii="Sakkal Majalla" w:eastAsia="Calibri" w:hAnsi="Sakkal Majalla" w:cs="Sakkal Majalla"/>
          <w:sz w:val="28"/>
          <w:szCs w:val="28"/>
          <w:rtl/>
        </w:rPr>
        <w:t>بدراسة هدفت إلى تحديد مفهوم التمكين النفسي في المدارس ومعرفة الفعالية الذاتية للطلبة أو ما أسمته الجودة في الأداء، وربطت ذلك بفعالية الذات، وقد توصلت بأن التمكين النفسي يجعل الأفراد يشعرون أ</w:t>
      </w:r>
      <w:r w:rsidRPr="004A196B">
        <w:rPr>
          <w:rFonts w:ascii="Sakkal Majalla" w:eastAsia="Calibri" w:hAnsi="Sakkal Majalla" w:cs="Sakkal Majalla" w:hint="cs"/>
          <w:sz w:val="28"/>
          <w:szCs w:val="28"/>
          <w:rtl/>
        </w:rPr>
        <w:t>نه</w:t>
      </w:r>
      <w:r w:rsidRPr="004A196B">
        <w:rPr>
          <w:rFonts w:ascii="Sakkal Majalla" w:eastAsia="Calibri" w:hAnsi="Sakkal Majalla" w:cs="Sakkal Majalla"/>
          <w:sz w:val="28"/>
          <w:szCs w:val="28"/>
          <w:rtl/>
        </w:rPr>
        <w:t xml:space="preserve">م أقوياء ومسؤولون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ومؤثرون وصناع قرار</w:t>
      </w:r>
      <w:r w:rsidRPr="004A196B">
        <w:rPr>
          <w:rFonts w:ascii="Sakkal Majalla" w:eastAsia="Calibri" w:hAnsi="Sakkal Majalla" w:cs="Sakkal Majalla" w:hint="cs"/>
          <w:sz w:val="28"/>
          <w:szCs w:val="28"/>
          <w:rtl/>
        </w:rPr>
        <w:t>.</w:t>
      </w:r>
    </w:p>
    <w:p w14:paraId="77EE21BC"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lastRenderedPageBreak/>
        <w:t xml:space="preserve">    </w:t>
      </w:r>
      <w:r w:rsidRPr="004A196B">
        <w:rPr>
          <w:rFonts w:ascii="Sakkal Majalla" w:eastAsia="Calibri" w:hAnsi="Sakkal Majalla" w:cs="Sakkal Majalla"/>
          <w:sz w:val="28"/>
          <w:szCs w:val="28"/>
          <w:rtl/>
        </w:rPr>
        <w:t xml:space="preserve">أوضح خضير </w:t>
      </w:r>
      <w:r w:rsidRPr="004A196B">
        <w:rPr>
          <w:rFonts w:ascii="Sakkal Majalla" w:eastAsia="Calibri" w:hAnsi="Sakkal Majalla" w:cs="Sakkal Majalla" w:hint="cs"/>
          <w:sz w:val="28"/>
          <w:szCs w:val="28"/>
          <w:rtl/>
        </w:rPr>
        <w:t xml:space="preserve">(2020) </w:t>
      </w:r>
      <w:r w:rsidRPr="004A196B">
        <w:rPr>
          <w:rFonts w:ascii="Sakkal Majalla" w:eastAsia="Calibri" w:hAnsi="Sakkal Majalla" w:cs="Sakkal Majalla"/>
          <w:sz w:val="28"/>
          <w:szCs w:val="28"/>
          <w:rtl/>
        </w:rPr>
        <w:t xml:space="preserve">بان بدايات ظهور مفهوم التمكين كانت مع ظهور مفهوم القوة في علم النفس، وبعد ذلك، كان للتمكين </w:t>
      </w:r>
      <w:r w:rsidRPr="004A196B">
        <w:rPr>
          <w:rFonts w:ascii="Sakkal Majalla" w:eastAsia="Calibri" w:hAnsi="Sakkal Majalla" w:cs="Sakkal Majalla" w:hint="cs"/>
          <w:sz w:val="28"/>
          <w:szCs w:val="28"/>
          <w:rtl/>
        </w:rPr>
        <w:t>الاجتماعي</w:t>
      </w:r>
      <w:r w:rsidRPr="004A196B">
        <w:rPr>
          <w:rFonts w:ascii="Sakkal Majalla" w:eastAsia="Calibri" w:hAnsi="Sakkal Majalla" w:cs="Sakkal Majalla"/>
          <w:sz w:val="28"/>
          <w:szCs w:val="28"/>
          <w:rtl/>
        </w:rPr>
        <w:t xml:space="preserve"> ظهور واضح في الستينات، وقام الباحثون بد</w:t>
      </w:r>
      <w:r w:rsidRPr="004A196B">
        <w:rPr>
          <w:rFonts w:ascii="Sakkal Majalla" w:eastAsia="Calibri" w:hAnsi="Sakkal Majalla" w:cs="Sakkal Majalla" w:hint="cs"/>
          <w:sz w:val="28"/>
          <w:szCs w:val="28"/>
          <w:rtl/>
        </w:rPr>
        <w:t>راسته</w:t>
      </w:r>
      <w:r w:rsidRPr="004A196B">
        <w:rPr>
          <w:rFonts w:ascii="Sakkal Majalla" w:eastAsia="Calibri" w:hAnsi="Sakkal Majalla" w:cs="Sakkal Majalla"/>
          <w:sz w:val="28"/>
          <w:szCs w:val="28"/>
          <w:rtl/>
        </w:rPr>
        <w:t xml:space="preserve"> عن طريق بناء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الوظائف </w:t>
      </w:r>
      <w:r w:rsidRPr="004A196B">
        <w:rPr>
          <w:rFonts w:ascii="Sakkal Majalla" w:eastAsia="Calibri" w:hAnsi="Sakkal Majalla" w:cs="Sakkal Majalla" w:hint="cs"/>
          <w:sz w:val="28"/>
          <w:szCs w:val="28"/>
          <w:rtl/>
        </w:rPr>
        <w:t>الإدارية</w:t>
      </w:r>
      <w:r w:rsidRPr="004A196B">
        <w:rPr>
          <w:rFonts w:ascii="Sakkal Majalla" w:eastAsia="Calibri" w:hAnsi="Sakkal Majalla" w:cs="Sakkal Majalla"/>
          <w:sz w:val="28"/>
          <w:szCs w:val="28"/>
          <w:rtl/>
        </w:rPr>
        <w:t xml:space="preserve"> وحتى القيادية منها في كافة المنظمات والمؤسسات،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حقا، جاء مفهوم التمكين ليطبق على أرض الواقع، اذ كانت حاضنته </w:t>
      </w:r>
      <w:r w:rsidRPr="004A196B">
        <w:rPr>
          <w:rFonts w:ascii="Sakkal Majalla" w:eastAsia="Calibri" w:hAnsi="Sakkal Majalla" w:cs="Sakkal Majalla" w:hint="cs"/>
          <w:sz w:val="28"/>
          <w:szCs w:val="28"/>
          <w:rtl/>
        </w:rPr>
        <w:t>الأولى</w:t>
      </w:r>
      <w:r w:rsidRPr="004A196B">
        <w:rPr>
          <w:rFonts w:ascii="Sakkal Majalla" w:eastAsia="Calibri" w:hAnsi="Sakkal Majalla" w:cs="Sakkal Majalla"/>
          <w:sz w:val="28"/>
          <w:szCs w:val="28"/>
          <w:rtl/>
        </w:rPr>
        <w:t xml:space="preserve"> في الو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يات المتحدة </w:t>
      </w:r>
      <w:r w:rsidRPr="004A196B">
        <w:rPr>
          <w:rFonts w:ascii="Sakkal Majalla" w:eastAsia="Calibri" w:hAnsi="Sakkal Majalla" w:cs="Sakkal Majalla" w:hint="cs"/>
          <w:sz w:val="28"/>
          <w:szCs w:val="28"/>
          <w:rtl/>
        </w:rPr>
        <w:t>الأمريكية</w:t>
      </w:r>
      <w:r w:rsidRPr="004A196B">
        <w:rPr>
          <w:rFonts w:ascii="Sakkal Majalla" w:eastAsia="Calibri" w:hAnsi="Sakkal Majalla" w:cs="Sakkal Majalla"/>
          <w:sz w:val="28"/>
          <w:szCs w:val="28"/>
          <w:rtl/>
        </w:rPr>
        <w:t xml:space="preserve">، وذلك بهدف تحقيق الرضى الوظيفي للوصول الى زيادة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وتحسين اتخاذ الق</w:t>
      </w:r>
      <w:r w:rsidRPr="004A196B">
        <w:rPr>
          <w:rFonts w:ascii="Sakkal Majalla" w:eastAsia="Calibri" w:hAnsi="Sakkal Majalla" w:cs="Sakkal Majalla" w:hint="cs"/>
          <w:sz w:val="28"/>
          <w:szCs w:val="28"/>
          <w:rtl/>
        </w:rPr>
        <w:t>رارات</w:t>
      </w:r>
      <w:r w:rsidRPr="004A196B">
        <w:rPr>
          <w:rFonts w:ascii="Sakkal Majalla" w:eastAsia="Calibri" w:hAnsi="Sakkal Majalla" w:cs="Sakkal Majalla"/>
          <w:sz w:val="28"/>
          <w:szCs w:val="28"/>
          <w:rtl/>
        </w:rPr>
        <w:t xml:space="preserve">، ومن جهة أخرى العمل على تحسين المخرجات في أي عملية إدارية بهدف زيادة </w:t>
      </w:r>
      <w:r w:rsidRPr="004A196B">
        <w:rPr>
          <w:rFonts w:ascii="Sakkal Majalla" w:eastAsia="Calibri" w:hAnsi="Sakkal Majalla" w:cs="Sakkal Majalla" w:hint="cs"/>
          <w:sz w:val="28"/>
          <w:szCs w:val="28"/>
          <w:rtl/>
        </w:rPr>
        <w:t>الأرباح</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خضير، 2020</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وعلى الرغم من أن فكرة التمكين تأتي من الجهود التجارية والصناعية لتحسين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فإن تمكين موظفي الخدمة العامة يمكن أن يفيد المؤسسات </w:t>
      </w:r>
      <w:r w:rsidRPr="004A196B">
        <w:rPr>
          <w:rFonts w:ascii="Sakkal Majalla" w:eastAsia="Calibri" w:hAnsi="Sakkal Majalla" w:cs="Sakkal Majalla" w:hint="cs"/>
          <w:sz w:val="28"/>
          <w:szCs w:val="28"/>
          <w:rtl/>
        </w:rPr>
        <w:t>اي</w:t>
      </w:r>
      <w:r w:rsidRPr="004A196B">
        <w:rPr>
          <w:rFonts w:ascii="Sakkal Majalla" w:eastAsia="Calibri" w:hAnsi="Sakkal Majalla" w:cs="Sakkal Majalla"/>
          <w:sz w:val="28"/>
          <w:szCs w:val="28"/>
          <w:rtl/>
        </w:rPr>
        <w:t>ضا،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وة على ذلك، تتعرض المؤسسات العامة لضغوط العامة وعامة الناس أي متعددة لتقديم خدمات أفضل لعامة الناس، و كذلك لتتماشى مع منافسة القطاع الخاص في بعض </w:t>
      </w:r>
      <w:r w:rsidRPr="004A196B">
        <w:rPr>
          <w:rFonts w:ascii="Sakkal Majalla" w:eastAsia="Calibri" w:hAnsi="Sakkal Majalla" w:cs="Sakkal Majalla" w:hint="cs"/>
          <w:sz w:val="28"/>
          <w:szCs w:val="28"/>
          <w:rtl/>
        </w:rPr>
        <w:t>الأحيان</w:t>
      </w:r>
      <w:r w:rsidRPr="004A196B">
        <w:rPr>
          <w:rFonts w:ascii="Sakkal Majalla" w:eastAsia="Calibri" w:hAnsi="Sakkal Majalla" w:cs="Sakkal Majalla"/>
          <w:sz w:val="28"/>
          <w:szCs w:val="28"/>
          <w:rtl/>
        </w:rPr>
        <w:t>، وهذا ممكن فقط مع توفر القوة العاملة الملتزمة</w:t>
      </w:r>
      <w:r w:rsidRPr="004A196B">
        <w:rPr>
          <w:rFonts w:ascii="Sakkal Majalla" w:eastAsia="Calibri" w:hAnsi="Sakkal Majalla" w:cs="Sakkal Majalla"/>
          <w:sz w:val="28"/>
          <w:szCs w:val="28"/>
        </w:rPr>
        <w:t xml:space="preserve">.  (Wanjiku, 2016)  </w:t>
      </w:r>
    </w:p>
    <w:p w14:paraId="05912A8D"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مفهوم التمكين:</w:t>
      </w:r>
    </w:p>
    <w:p w14:paraId="2D1A237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سياق التطوير المؤسسي وتعزيز الأداء الفردي والجماعي، يُعد مفهوم التمكين من الركائز الأساسية التي تسعى إليها المنظمات الحديثة. فالتمكين لا يقتصر على منح الموظفين صلاحيات تنفيذية، بل يتجاوز ذلك ليشمل بناء بيئة عمل تُحفّز على المبادرة، وتُعزز الثقة، وتُشجع على الابتكار والمشاركة الفاعلة في اتخاذ القرار.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ومن هذا المنطلق، برز مفهوم التمكين النفسي كامتداد داخلي للتمكين الإداري، يُركّز على إدراك الفرد لذاته داخل المنظمة، وشعوره بالقدرة والتأثير والمعنى في عمله. فالتمكين النفسي لا يُمنح من الإدارة بشكل مباشر، بل يتكوّن من خلال تفاعل الفرد مع بيئة العمل، ومدى توفر الدعم، والاعتراف بجهوده، وتوافق المهام مع قيمه الشخصية.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إن التمييز بين التمكين والتمكين النفسي يُعد ضروريًا لفهم ديناميكيات التحفيز والرضا الوظيفي، حيث أن التمكين الإداري يُعنى بالبُنية التنظيمية والسياسات، بينما يُعنى التمكين النفسي بالتحفيز الداخلي والشعور بالانتماء والجدارة. وتكامل المفهومين يُسهم في بناء ثقافة تنظيمية مرنة، تُعزز من جاهزية التغيير، وتُرفع من مستوى الأداء المؤسسي</w:t>
      </w:r>
      <w:r w:rsidRPr="004A196B">
        <w:rPr>
          <w:rFonts w:ascii="Sakkal Majalla" w:eastAsia="Calibri" w:hAnsi="Sakkal Majalla" w:cs="Sakkal Majalla" w:hint="cs"/>
          <w:sz w:val="28"/>
          <w:szCs w:val="28"/>
          <w:rtl/>
        </w:rPr>
        <w:t>.</w:t>
      </w:r>
    </w:p>
    <w:p w14:paraId="5ECE4CB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لقد تعددت التعاريف الخاصة بالتمكين بتعدد الباحثين والكتاب </w:t>
      </w:r>
      <w:r w:rsidRPr="004A196B">
        <w:rPr>
          <w:rFonts w:ascii="Sakkal Majalla" w:eastAsia="Calibri" w:hAnsi="Sakkal Majalla" w:cs="Sakkal Majalla" w:hint="cs"/>
          <w:sz w:val="28"/>
          <w:szCs w:val="28"/>
          <w:rtl/>
        </w:rPr>
        <w:t>والممارسين،</w:t>
      </w:r>
      <w:r w:rsidRPr="004A196B">
        <w:rPr>
          <w:rFonts w:ascii="Sakkal Majalla" w:eastAsia="Calibri" w:hAnsi="Sakkal Majalla" w:cs="Sakkal Majalla"/>
          <w:sz w:val="28"/>
          <w:szCs w:val="28"/>
          <w:rtl/>
        </w:rPr>
        <w:t xml:space="preserve"> الذين من خلال دراسا</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م وممارسا</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 xml:space="preserve">م حاولوا اعطاء التعريف المناسب لهذا </w:t>
      </w:r>
      <w:r w:rsidRPr="004A196B">
        <w:rPr>
          <w:rFonts w:ascii="Sakkal Majalla" w:eastAsia="Calibri" w:hAnsi="Sakkal Majalla" w:cs="Sakkal Majalla" w:hint="cs"/>
          <w:sz w:val="28"/>
          <w:szCs w:val="28"/>
          <w:rtl/>
        </w:rPr>
        <w:t>المفهوم،</w:t>
      </w:r>
      <w:r w:rsidRPr="004A196B">
        <w:rPr>
          <w:rFonts w:ascii="Sakkal Majalla" w:eastAsia="Calibri" w:hAnsi="Sakkal Majalla" w:cs="Sakkal Majalla"/>
          <w:sz w:val="28"/>
          <w:szCs w:val="28"/>
          <w:rtl/>
        </w:rPr>
        <w:t xml:space="preserve"> وكغيره من المفاهيم الجديدة فلم يجمع الباحثين على تعريف واحد لمفهوم التمكين واختلفت وجهات نظرهم كل حسب الزاوية التي ينظر منها</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ومن بين اهم التعاريف التي وردت في مفهوم </w:t>
      </w:r>
      <w:r w:rsidRPr="004A196B">
        <w:rPr>
          <w:rFonts w:ascii="Sakkal Majalla" w:eastAsia="Calibri" w:hAnsi="Sakkal Majalla" w:cs="Sakkal Majalla" w:hint="cs"/>
          <w:sz w:val="28"/>
          <w:szCs w:val="28"/>
          <w:rtl/>
        </w:rPr>
        <w:t>ال</w:t>
      </w:r>
      <w:r w:rsidRPr="004A196B">
        <w:rPr>
          <w:rFonts w:ascii="Sakkal Majalla" w:eastAsia="Calibri" w:hAnsi="Sakkal Majalla" w:cs="Sakkal Majalla"/>
          <w:sz w:val="28"/>
          <w:szCs w:val="28"/>
          <w:rtl/>
        </w:rPr>
        <w:t xml:space="preserve">تمكين </w:t>
      </w:r>
      <w:r w:rsidRPr="004A196B">
        <w:rPr>
          <w:rFonts w:ascii="Sakkal Majalla" w:eastAsia="Calibri" w:hAnsi="Sakkal Majalla" w:cs="Sakkal Majalla" w:hint="cs"/>
          <w:sz w:val="28"/>
          <w:szCs w:val="28"/>
          <w:rtl/>
        </w:rPr>
        <w:t>بانه "استراتيجي</w:t>
      </w:r>
      <w:r w:rsidRPr="004A196B">
        <w:rPr>
          <w:rFonts w:ascii="Sakkal Majalla" w:eastAsia="Calibri" w:hAnsi="Sakkal Majalla" w:cs="Sakkal Majalla" w:hint="eastAsia"/>
          <w:sz w:val="28"/>
          <w:szCs w:val="28"/>
          <w:rtl/>
        </w:rPr>
        <w:t>ة</w:t>
      </w:r>
      <w:r w:rsidRPr="004A196B">
        <w:rPr>
          <w:rFonts w:ascii="Sakkal Majalla" w:eastAsia="Calibri" w:hAnsi="Sakkal Majalla" w:cs="Sakkal Majalla" w:hint="cs"/>
          <w:sz w:val="28"/>
          <w:szCs w:val="28"/>
          <w:rtl/>
        </w:rPr>
        <w:t xml:space="preserve"> إدارية </w:t>
      </w:r>
      <w:r w:rsidRPr="004A196B">
        <w:rPr>
          <w:rFonts w:ascii="Sakkal Majalla" w:eastAsia="Calibri" w:hAnsi="Sakkal Majalla" w:cs="Sakkal Majalla"/>
          <w:sz w:val="28"/>
          <w:szCs w:val="28"/>
          <w:rtl/>
        </w:rPr>
        <w:t>تعتمد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على</w:t>
      </w:r>
      <w:r w:rsidRPr="004A196B">
        <w:rPr>
          <w:rFonts w:ascii="Sakkal Majalla" w:eastAsia="Calibri" w:hAnsi="Sakkal Majalla" w:cs="Sakkal Majalla" w:hint="cs"/>
          <w:sz w:val="28"/>
          <w:szCs w:val="28"/>
          <w:rtl/>
        </w:rPr>
        <w:t xml:space="preserve"> إعطاء </w:t>
      </w:r>
      <w:r w:rsidRPr="004A196B">
        <w:rPr>
          <w:rFonts w:ascii="Sakkal Majalla" w:eastAsia="Calibri" w:hAnsi="Sakkal Majalla" w:cs="Sakkal Majalla"/>
          <w:sz w:val="28"/>
          <w:szCs w:val="28"/>
          <w:rtl/>
        </w:rPr>
        <w:t>الافراد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حرية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التصرف</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واتخاذ</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القرارات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والمشاركة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الحقيقية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تسيير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المنظمة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lastRenderedPageBreak/>
        <w:t>وادار</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بالشكل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الذي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يعمل</w:t>
      </w:r>
      <w:r w:rsidRPr="004A196B">
        <w:rPr>
          <w:rFonts w:ascii="Sakkal Majalla" w:eastAsia="Calibri" w:hAnsi="Sakkal Majalla" w:cs="Sakkal Majalla" w:hint="cs"/>
          <w:sz w:val="28"/>
          <w:szCs w:val="28"/>
          <w:rtl/>
        </w:rPr>
        <w:t xml:space="preserve"> على </w:t>
      </w:r>
      <w:r w:rsidRPr="004A196B">
        <w:rPr>
          <w:rFonts w:ascii="Sakkal Majalla" w:eastAsia="Calibri" w:hAnsi="Sakkal Majalla" w:cs="Sakkal Majalla"/>
          <w:sz w:val="28"/>
          <w:szCs w:val="28"/>
          <w:rtl/>
        </w:rPr>
        <w:t>خلق</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التفكير</w:t>
      </w:r>
      <w:r w:rsidRPr="004A196B">
        <w:rPr>
          <w:rFonts w:ascii="Sakkal Majalla" w:eastAsia="Calibri" w:hAnsi="Sakkal Majalla" w:cs="Sakkal Majalla" w:hint="cs"/>
          <w:sz w:val="28"/>
          <w:szCs w:val="28"/>
          <w:rtl/>
        </w:rPr>
        <w:t xml:space="preserve"> الإبداعي </w:t>
      </w:r>
      <w:r w:rsidRPr="004A196B">
        <w:rPr>
          <w:rFonts w:ascii="Sakkal Majalla" w:eastAsia="Calibri" w:hAnsi="Sakkal Majalla" w:cs="Sakkal Majalla"/>
          <w:sz w:val="28"/>
          <w:szCs w:val="28"/>
          <w:rtl/>
        </w:rPr>
        <w:t>والابتكاري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وتحمل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المسؤولية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وخلق</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الرقابة</w:t>
      </w:r>
      <w:r w:rsidRPr="004A196B">
        <w:rPr>
          <w:rFonts w:ascii="Sakkal Majalla" w:eastAsia="Calibri" w:hAnsi="Sakkal Majalla" w:cs="Sakkal Majalla" w:hint="cs"/>
          <w:sz w:val="28"/>
          <w:szCs w:val="28"/>
          <w:rtl/>
        </w:rPr>
        <w:t xml:space="preserve"> الذاتية"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(عطية، 2003: 11)</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كما </w:t>
      </w:r>
      <w:r w:rsidRPr="004A196B">
        <w:rPr>
          <w:rFonts w:ascii="Sakkal Majalla" w:eastAsia="Calibri" w:hAnsi="Sakkal Majalla" w:cs="Sakkal Majalla"/>
          <w:sz w:val="28"/>
          <w:szCs w:val="28"/>
          <w:rtl/>
        </w:rPr>
        <w:t xml:space="preserve">يعتبر التمكين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عملية اعطاء الافراد سلطة اوسع في ممارسة الرقابة وتحمل المسؤولية في استخدام قدرا</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 xml:space="preserve">م من خلال </w:t>
      </w:r>
      <w:r w:rsidRPr="004A196B">
        <w:rPr>
          <w:rFonts w:ascii="Sakkal Majalla" w:eastAsia="Calibri" w:hAnsi="Sakkal Majalla" w:cs="Sakkal Majalla" w:hint="cs"/>
          <w:sz w:val="28"/>
          <w:szCs w:val="28"/>
          <w:rtl/>
        </w:rPr>
        <w:t xml:space="preserve">تشجيعهم </w:t>
      </w:r>
      <w:r w:rsidRPr="004A196B">
        <w:rPr>
          <w:rFonts w:ascii="Sakkal Majalla" w:eastAsia="Calibri" w:hAnsi="Sakkal Majalla" w:cs="Sakkal Majalla"/>
          <w:sz w:val="28"/>
          <w:szCs w:val="28"/>
          <w:rtl/>
        </w:rPr>
        <w:t>على اتخاذ القرار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عطية، 2003: 10).</w:t>
      </w:r>
    </w:p>
    <w:p w14:paraId="2B61D7D5"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كما عرف </w:t>
      </w:r>
      <w:r w:rsidRPr="004A196B">
        <w:rPr>
          <w:rFonts w:ascii="Sakkal Majalla" w:eastAsia="Calibri" w:hAnsi="Sakkal Majalla" w:cs="Sakkal Majalla"/>
          <w:sz w:val="28"/>
          <w:szCs w:val="28"/>
          <w:rtl/>
        </w:rPr>
        <w:t xml:space="preserve">التمكين </w:t>
      </w:r>
      <w:r w:rsidRPr="004A196B">
        <w:rPr>
          <w:rFonts w:ascii="Sakkal Majalla" w:eastAsia="Calibri" w:hAnsi="Sakkal Majalla" w:cs="Sakkal Majalla" w:hint="cs"/>
          <w:sz w:val="28"/>
          <w:szCs w:val="28"/>
          <w:rtl/>
        </w:rPr>
        <w:t>بانه "</w:t>
      </w:r>
      <w:r w:rsidRPr="004A196B">
        <w:rPr>
          <w:rFonts w:ascii="Sakkal Majalla" w:eastAsia="Calibri" w:hAnsi="Sakkal Majalla" w:cs="Sakkal Majalla"/>
          <w:sz w:val="28"/>
          <w:szCs w:val="28"/>
          <w:rtl/>
        </w:rPr>
        <w:t>هو عملية ادارية معاصرة لها ممارسات قديمة تؤكد على منح العاملين حق التصرف واتخاذ القرارات في ادارة انشطتهم داخل المنظمة عن طريق تخويلهم الصلاحيات وتزويدهم بالمعلومات المطلوبة في الوقت المحدد ومنحهم الحرية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الكاملة لأداء الانشطة والاعمال بالطريقة التي يرو</w:t>
      </w:r>
      <w:r w:rsidRPr="004A196B">
        <w:rPr>
          <w:rFonts w:ascii="Sakkal Majalla" w:eastAsia="Calibri" w:hAnsi="Sakkal Majalla" w:cs="Sakkal Majalla" w:hint="cs"/>
          <w:sz w:val="28"/>
          <w:szCs w:val="28"/>
          <w:rtl/>
        </w:rPr>
        <w:t>نه</w:t>
      </w:r>
      <w:r w:rsidRPr="004A196B">
        <w:rPr>
          <w:rFonts w:ascii="Sakkal Majalla" w:eastAsia="Calibri" w:hAnsi="Sakkal Majalla" w:cs="Sakkal Majalla"/>
          <w:sz w:val="28"/>
          <w:szCs w:val="28"/>
          <w:rtl/>
        </w:rPr>
        <w:t xml:space="preserve">ا </w:t>
      </w:r>
      <w:r w:rsidRPr="004A196B">
        <w:rPr>
          <w:rFonts w:ascii="Sakkal Majalla" w:eastAsia="Calibri" w:hAnsi="Sakkal Majalla" w:cs="Sakkal Majalla" w:hint="cs"/>
          <w:sz w:val="28"/>
          <w:szCs w:val="28"/>
          <w:rtl/>
        </w:rPr>
        <w:t>مناسبة (صالح وطاهر، 2008: 16). و</w:t>
      </w:r>
      <w:r w:rsidRPr="004A196B">
        <w:rPr>
          <w:rFonts w:ascii="Sakkal Majalla" w:eastAsia="Calibri" w:hAnsi="Sakkal Majalla" w:cs="Sakkal Majalla"/>
          <w:sz w:val="28"/>
          <w:szCs w:val="28"/>
          <w:rtl/>
        </w:rPr>
        <w:t xml:space="preserve">يعرف على انه </w:t>
      </w:r>
      <w:r w:rsidRPr="004A196B">
        <w:rPr>
          <w:rFonts w:ascii="Sakkal Majalla" w:eastAsia="Calibri" w:hAnsi="Sakkal Majalla" w:cs="Sakkal Majalla" w:hint="cs"/>
          <w:sz w:val="28"/>
          <w:szCs w:val="28"/>
          <w:rtl/>
        </w:rPr>
        <w:t>"استراتيجية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تهدف الى تحرير الطاقات الكامنة لدى الافراد واشراكهم في عمليات بناء المنظمة باعتبار ان نجاح</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المنظمة يعتمد على تناغم حاجات الافراد مع رؤية المنظمة واهدافها البعيدة </w:t>
      </w:r>
      <w:r w:rsidRPr="004A196B">
        <w:rPr>
          <w:rFonts w:ascii="Sakkal Majalla" w:eastAsia="Calibri" w:hAnsi="Sakkal Majalla" w:cs="Sakkal Majalla"/>
          <w:sz w:val="28"/>
          <w:szCs w:val="28"/>
        </w:rPr>
        <w:t>.(Ongori,  2008: 84)</w:t>
      </w:r>
      <w:r w:rsidRPr="004A196B">
        <w:rPr>
          <w:rFonts w:ascii="Sakkal Majalla" w:eastAsia="Calibri" w:hAnsi="Sakkal Majalla" w:cs="Sakkal Majalla" w:hint="cs"/>
          <w:sz w:val="28"/>
          <w:szCs w:val="28"/>
          <w:rtl/>
        </w:rPr>
        <w:t xml:space="preserve">     </w:t>
      </w:r>
    </w:p>
    <w:p w14:paraId="63A1C791"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فالتمكين الاداري</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مشتقة من كلمة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قوه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وتعني القوة او </w:t>
      </w:r>
      <w:r w:rsidRPr="004A196B">
        <w:rPr>
          <w:rFonts w:ascii="Sakkal Majalla" w:eastAsia="Calibri" w:hAnsi="Sakkal Majalla" w:cs="Sakkal Majalla" w:hint="cs"/>
          <w:sz w:val="28"/>
          <w:szCs w:val="28"/>
          <w:rtl/>
        </w:rPr>
        <w:t>السلطة، وقد</w:t>
      </w:r>
      <w:r w:rsidRPr="004A196B">
        <w:rPr>
          <w:rFonts w:ascii="Sakkal Majalla" w:eastAsia="Calibri" w:hAnsi="Sakkal Majalla" w:cs="Sakkal Majalla"/>
          <w:sz w:val="28"/>
          <w:szCs w:val="28"/>
          <w:rtl/>
        </w:rPr>
        <w:t xml:space="preserve"> تختلف عن التفويض مع انه جزء من التمكين وهو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عملية منح التفويض والصلاحية ليمتلك الشخص القوة والقدرة على ممارسة دور </w:t>
      </w:r>
      <w:r w:rsidRPr="004A196B">
        <w:rPr>
          <w:rFonts w:ascii="Sakkal Majalla" w:eastAsia="Calibri" w:hAnsi="Sakkal Majalla" w:cs="Sakkal Majalla" w:hint="cs"/>
          <w:sz w:val="28"/>
          <w:szCs w:val="28"/>
          <w:rtl/>
        </w:rPr>
        <w:t>أكبر</w:t>
      </w:r>
      <w:r w:rsidRPr="004A196B">
        <w:rPr>
          <w:rFonts w:ascii="Sakkal Majalla" w:eastAsia="Calibri" w:hAnsi="Sakkal Majalla" w:cs="Sakkal Majalla"/>
          <w:sz w:val="28"/>
          <w:szCs w:val="28"/>
          <w:rtl/>
        </w:rPr>
        <w:t xml:space="preserve"> في العمل واتخاذ القرارات فالتمكين لا يتوقف عند منح الصلاحية او تفويض </w:t>
      </w:r>
      <w:r w:rsidRPr="004A196B">
        <w:rPr>
          <w:rFonts w:ascii="Sakkal Majalla" w:eastAsia="Calibri" w:hAnsi="Sakkal Majalla" w:cs="Sakkal Majalla" w:hint="cs"/>
          <w:sz w:val="28"/>
          <w:szCs w:val="28"/>
          <w:rtl/>
        </w:rPr>
        <w:t>السلطة، بل</w:t>
      </w:r>
      <w:r w:rsidRPr="004A196B">
        <w:rPr>
          <w:rFonts w:ascii="Sakkal Majalla" w:eastAsia="Calibri" w:hAnsi="Sakkal Majalla" w:cs="Sakkal Majalla"/>
          <w:sz w:val="28"/>
          <w:szCs w:val="28"/>
          <w:rtl/>
        </w:rPr>
        <w:t xml:space="preserve"> يتعداه لمفهوم اوسع فهو يتضمن حرية </w:t>
      </w:r>
      <w:r w:rsidRPr="004A196B">
        <w:rPr>
          <w:rFonts w:ascii="Sakkal Majalla" w:eastAsia="Calibri" w:hAnsi="Sakkal Majalla" w:cs="Sakkal Majalla" w:hint="cs"/>
          <w:sz w:val="28"/>
          <w:szCs w:val="28"/>
          <w:rtl/>
        </w:rPr>
        <w:t xml:space="preserve">اوسع </w:t>
      </w:r>
      <w:r w:rsidRPr="004A196B">
        <w:rPr>
          <w:rFonts w:ascii="Sakkal Majalla" w:eastAsia="Calibri" w:hAnsi="Sakkal Majalla" w:cs="Sakkal Majalla"/>
          <w:sz w:val="28"/>
          <w:szCs w:val="28"/>
          <w:rtl/>
        </w:rPr>
        <w:t>في ممارسة الاعمال وتقليل درجة الاشراف المباشر من قبل الرؤساء وتحقيق الرقابة الذاتية والاستقلالية في انجاز المهام</w:t>
      </w:r>
      <w:r w:rsidRPr="004A196B">
        <w:rPr>
          <w:rFonts w:ascii="Sakkal Majalla" w:eastAsia="Calibri" w:hAnsi="Sakkal Majalla" w:cs="Sakkal Majalla" w:hint="cs"/>
          <w:sz w:val="28"/>
          <w:szCs w:val="28"/>
          <w:rtl/>
        </w:rPr>
        <w:t>" (جواد، 2012: 83).</w:t>
      </w:r>
    </w:p>
    <w:p w14:paraId="5071E09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يعرف التمكين بشكل مطلق بانه "</w:t>
      </w:r>
      <w:r w:rsidRPr="004A196B">
        <w:rPr>
          <w:rFonts w:ascii="Sakkal Majalla" w:eastAsia="Calibri" w:hAnsi="Sakkal Majalla" w:cs="Sakkal Majalla"/>
          <w:sz w:val="28"/>
          <w:szCs w:val="28"/>
          <w:rtl/>
        </w:rPr>
        <w:t xml:space="preserve">عملية منح شخص ما الحق في القيام بشيء ما، </w:t>
      </w:r>
      <w:r w:rsidRPr="004A196B">
        <w:rPr>
          <w:rFonts w:ascii="Sakkal Majalla" w:eastAsia="Calibri" w:hAnsi="Sakkal Majalla" w:cs="Sakkal Majalla" w:hint="cs"/>
          <w:sz w:val="28"/>
          <w:szCs w:val="28"/>
          <w:rtl/>
        </w:rPr>
        <w:t>ودعم</w:t>
      </w:r>
      <w:r w:rsidRPr="004A196B">
        <w:rPr>
          <w:rFonts w:ascii="Sakkal Majalla" w:eastAsia="Calibri" w:hAnsi="Sakkal Majalla" w:cs="Sakkal Majalla"/>
          <w:sz w:val="28"/>
          <w:szCs w:val="28"/>
          <w:rtl/>
        </w:rPr>
        <w:t xml:space="preserve"> الموظفين في الحصول على القوة من معرفتهم وخبراتهم ودوافعهم الداخلية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خلق المناخ التنظيمي المناسب</w:t>
      </w:r>
      <w:r w:rsidRPr="004A196B">
        <w:rPr>
          <w:rFonts w:ascii="Sakkal Majalla" w:eastAsia="Calibri" w:hAnsi="Sakkal Majalla" w:cs="Sakkal Majalla"/>
          <w:sz w:val="28"/>
          <w:szCs w:val="28"/>
        </w:rPr>
        <w:t xml:space="preserve"> (Pytel , Kopczyńska, 2021)" </w:t>
      </w:r>
      <w:r w:rsidRPr="004A196B">
        <w:rPr>
          <w:rFonts w:ascii="Sakkal Majalla" w:eastAsia="Calibri" w:hAnsi="Sakkal Majalla" w:cs="Sakkal Majalla" w:hint="cs"/>
          <w:sz w:val="28"/>
          <w:szCs w:val="28"/>
          <w:rtl/>
        </w:rPr>
        <w:t>، أيضا يعرف التمكين بانه "</w:t>
      </w:r>
      <w:r w:rsidRPr="004A196B">
        <w:rPr>
          <w:rFonts w:ascii="Sakkal Majalla" w:eastAsia="Calibri" w:hAnsi="Sakkal Majalla" w:cs="Sakkal Majalla"/>
          <w:sz w:val="28"/>
          <w:szCs w:val="28"/>
          <w:rtl/>
        </w:rPr>
        <w:t xml:space="preserve">إعطاء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فرصة لتحديد أهداف عملهم والمسؤولية اتجاهه، </w:t>
      </w:r>
      <w:r w:rsidRPr="004A196B">
        <w:rPr>
          <w:rFonts w:ascii="Sakkal Majalla" w:eastAsia="Calibri" w:hAnsi="Sakkal Majalla" w:cs="Sakkal Majalla" w:hint="cs"/>
          <w:sz w:val="28"/>
          <w:szCs w:val="28"/>
          <w:rtl/>
        </w:rPr>
        <w:t>بالإضافة</w:t>
      </w:r>
      <w:r w:rsidRPr="004A196B">
        <w:rPr>
          <w:rFonts w:ascii="Sakkal Majalla" w:eastAsia="Calibri" w:hAnsi="Sakkal Majalla" w:cs="Sakkal Majalla"/>
          <w:sz w:val="28"/>
          <w:szCs w:val="28"/>
          <w:rtl/>
        </w:rPr>
        <w:t xml:space="preserve"> الى سلطة اتخاذ القرار وحل </w:t>
      </w:r>
      <w:r w:rsidRPr="004A196B">
        <w:rPr>
          <w:rFonts w:ascii="Sakkal Majalla" w:eastAsia="Calibri" w:hAnsi="Sakkal Majalla" w:cs="Sakkal Majalla" w:hint="cs"/>
          <w:sz w:val="28"/>
          <w:szCs w:val="28"/>
          <w:rtl/>
        </w:rPr>
        <w:t>المشكلات</w:t>
      </w:r>
      <w:r w:rsidRPr="004A196B">
        <w:rPr>
          <w:rFonts w:ascii="Sakkal Majalla" w:eastAsia="Calibri" w:hAnsi="Sakkal Majalla" w:cs="Sakkal Majalla"/>
          <w:sz w:val="28"/>
          <w:szCs w:val="28"/>
          <w:rtl/>
        </w:rPr>
        <w:t xml:space="preserve"> لما يرونه مناسبا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مصطفى</w:t>
      </w:r>
      <w:r w:rsidRPr="004A196B">
        <w:rPr>
          <w:rFonts w:ascii="Sakkal Majalla" w:eastAsia="Calibri" w:hAnsi="Sakkal Majalla" w:cs="Sakkal Majalla" w:hint="cs"/>
          <w:sz w:val="28"/>
          <w:szCs w:val="28"/>
          <w:rtl/>
        </w:rPr>
        <w:t>، 2019). كما عرف التمكين بانه "</w:t>
      </w:r>
      <w:r w:rsidRPr="004A196B">
        <w:rPr>
          <w:rFonts w:ascii="Sakkal Majalla" w:eastAsia="Calibri" w:hAnsi="Sakkal Majalla" w:cs="Sakkal Majalla"/>
          <w:sz w:val="28"/>
          <w:szCs w:val="28"/>
          <w:rtl/>
        </w:rPr>
        <w:t>تشجيع الموظفين على المزيد من المشاركة في الق</w:t>
      </w:r>
      <w:r w:rsidRPr="004A196B">
        <w:rPr>
          <w:rFonts w:ascii="Sakkal Majalla" w:eastAsia="Calibri" w:hAnsi="Sakkal Majalla" w:cs="Sakkal Majalla" w:hint="cs"/>
          <w:sz w:val="28"/>
          <w:szCs w:val="28"/>
          <w:rtl/>
        </w:rPr>
        <w:t xml:space="preserve">رارات </w:t>
      </w:r>
      <w:r w:rsidRPr="004A196B">
        <w:rPr>
          <w:rFonts w:ascii="Sakkal Majalla" w:eastAsia="Calibri" w:hAnsi="Sakkal Majalla" w:cs="Sakkal Majalla"/>
          <w:sz w:val="28"/>
          <w:szCs w:val="28"/>
          <w:rtl/>
        </w:rPr>
        <w:t xml:space="preserve">التي تكون فاعلة في </w:t>
      </w:r>
      <w:r w:rsidRPr="004A196B">
        <w:rPr>
          <w:rFonts w:ascii="Sakkal Majalla" w:eastAsia="Calibri" w:hAnsi="Sakkal Majalla" w:cs="Sakkal Majalla" w:hint="cs"/>
          <w:sz w:val="28"/>
          <w:szCs w:val="28"/>
          <w:rtl/>
        </w:rPr>
        <w:t xml:space="preserve">أنشطتهم </w:t>
      </w:r>
      <w:r w:rsidRPr="004A196B">
        <w:rPr>
          <w:rFonts w:ascii="Sakkal Majalla" w:eastAsia="Calibri" w:hAnsi="Sakkal Majalla" w:cs="Sakkal Majalla"/>
          <w:sz w:val="28"/>
          <w:szCs w:val="28"/>
        </w:rPr>
        <w:t xml:space="preserve">(Dalvi &amp; Vahidi, 2013) </w:t>
      </w:r>
      <w:r w:rsidRPr="004A196B">
        <w:rPr>
          <w:rFonts w:ascii="Sakkal Majalla" w:eastAsia="Calibri" w:hAnsi="Sakkal Majalla" w:cs="Sakkal Majalla" w:hint="cs"/>
          <w:sz w:val="28"/>
          <w:szCs w:val="28"/>
          <w:rtl/>
        </w:rPr>
        <w:t>أيضا ا</w:t>
      </w:r>
      <w:r w:rsidRPr="004A196B">
        <w:rPr>
          <w:rFonts w:ascii="Sakkal Majalla" w:eastAsia="Calibri" w:hAnsi="Sakkal Majalla" w:cs="Sakkal Majalla"/>
          <w:sz w:val="28"/>
          <w:szCs w:val="28"/>
          <w:rtl/>
        </w:rPr>
        <w:t xml:space="preserve">لتمكين هو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القدرة على السماح </w:t>
      </w:r>
      <w:r w:rsidRPr="004A196B">
        <w:rPr>
          <w:rFonts w:ascii="Sakkal Majalla" w:eastAsia="Calibri" w:hAnsi="Sakkal Majalla" w:cs="Sakkal Majalla" w:hint="cs"/>
          <w:sz w:val="28"/>
          <w:szCs w:val="28"/>
          <w:rtl/>
        </w:rPr>
        <w:t>للآخر</w:t>
      </w:r>
      <w:r w:rsidRPr="004A196B">
        <w:rPr>
          <w:rFonts w:ascii="Sakkal Majalla" w:eastAsia="Calibri" w:hAnsi="Sakkal Majalla" w:cs="Sakkal Majalla"/>
          <w:sz w:val="28"/>
          <w:szCs w:val="28"/>
          <w:rtl/>
        </w:rPr>
        <w:t xml:space="preserve"> ين بتحمل المسؤوليات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شرط قبول عواقب أفعال الفرد</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والمخاطر، والمكافآت المرتبطة باتخاذ قراراتهم بأنفسهم، من أجل التمكين للعمل، </w:t>
      </w:r>
      <w:r w:rsidRPr="004A196B">
        <w:rPr>
          <w:rFonts w:ascii="Sakkal Majalla" w:eastAsia="Calibri" w:hAnsi="Sakkal Majalla" w:cs="Sakkal Majalla" w:hint="cs"/>
          <w:sz w:val="28"/>
          <w:szCs w:val="28"/>
          <w:rtl/>
        </w:rPr>
        <w:t xml:space="preserve">حيث </w:t>
      </w:r>
      <w:r w:rsidRPr="004A196B">
        <w:rPr>
          <w:rFonts w:ascii="Sakkal Majalla" w:eastAsia="Calibri" w:hAnsi="Sakkal Majalla" w:cs="Sakkal Majalla"/>
          <w:sz w:val="28"/>
          <w:szCs w:val="28"/>
          <w:rtl/>
        </w:rPr>
        <w:t xml:space="preserve">يجب أن تسمح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للموظفين المختارين بالسيطرة على مهمة معينة </w:t>
      </w:r>
      <w:r w:rsidRPr="004A196B">
        <w:rPr>
          <w:rFonts w:ascii="Sakkal Majalla" w:eastAsia="Calibri" w:hAnsi="Sakkal Majalla" w:cs="Sakkal Majalla"/>
          <w:sz w:val="28"/>
          <w:szCs w:val="28"/>
        </w:rPr>
        <w:t>(Armache, 2013)</w:t>
      </w:r>
      <w:r w:rsidRPr="004A196B">
        <w:rPr>
          <w:rFonts w:ascii="Sakkal Majalla" w:eastAsia="Calibri" w:hAnsi="Sakkal Majalla" w:cs="Sakkal Majalla" w:hint="cs"/>
          <w:sz w:val="28"/>
          <w:szCs w:val="28"/>
          <w:rtl/>
        </w:rPr>
        <w:t>.</w:t>
      </w:r>
    </w:p>
    <w:p w14:paraId="3BC0DAD1"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709749FB"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76FE1C04"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lastRenderedPageBreak/>
        <w:t xml:space="preserve">مفهوم </w:t>
      </w:r>
      <w:r w:rsidRPr="004A196B">
        <w:rPr>
          <w:rFonts w:ascii="Sakkal Majalla" w:eastAsia="Calibri" w:hAnsi="Sakkal Majalla" w:cs="Sakkal Majalla"/>
          <w:b/>
          <w:bCs/>
          <w:sz w:val="28"/>
          <w:szCs w:val="28"/>
          <w:rtl/>
        </w:rPr>
        <w:t>التمكين النفسي</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b/>
          <w:bCs/>
          <w:sz w:val="28"/>
          <w:szCs w:val="28"/>
          <w:rtl/>
        </w:rPr>
        <w:t xml:space="preserve"> </w:t>
      </w:r>
    </w:p>
    <w:p w14:paraId="0D85ACC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في ظل التحولات المتسارعة التي تشهدها بيئات العمل الحديثة، برز مفهوم التمكين النفسي كأحد الركائز الأساسية لتعزيز الأداء الفردي والجماعي داخل المؤسسات.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لم يعد التمكين يقتصر على منح الصلاحيات الإدارية أو تفويض المهام، بل أصبح يشمل البُعد النفسي الذي يُعنى بإدراك الموظف لقيمته، وقدرته، وتأثيره في بيئة العمل.</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التمكين النفسي هو حالة داخلية يشعر فيها الفرد بالثقة، والكفاءة، والاستقلالية، والانتماء، مما يدفعه إلى المبادرة، وتحمل المسؤولية، والمساهمة الفاعلة في تحقيق أهداف المنظمة. ويُعد هذا المفهوم جزءًا من التوجهات الحديثة في إدارة الموارد البشرية، التي تركز على الإنسان كعنصر محوري في عملية التطوير والابتكار.</w:t>
      </w:r>
    </w:p>
    <w:p w14:paraId="5C423AB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ي</w:t>
      </w:r>
      <w:r w:rsidRPr="004A196B">
        <w:rPr>
          <w:rFonts w:ascii="Sakkal Majalla" w:eastAsia="Calibri" w:hAnsi="Sakkal Majalla" w:cs="Sakkal Majalla"/>
          <w:sz w:val="28"/>
          <w:szCs w:val="28"/>
          <w:rtl/>
        </w:rPr>
        <w:t xml:space="preserve">ستند </w:t>
      </w:r>
      <w:r w:rsidRPr="004A196B">
        <w:rPr>
          <w:rFonts w:ascii="Sakkal Majalla" w:eastAsia="Calibri" w:hAnsi="Sakkal Majalla" w:cs="Sakkal Majalla" w:hint="cs"/>
          <w:sz w:val="28"/>
          <w:szCs w:val="28"/>
          <w:rtl/>
        </w:rPr>
        <w:t>المنظور</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إلى</w:t>
      </w:r>
      <w:r w:rsidRPr="004A196B">
        <w:rPr>
          <w:rFonts w:ascii="Sakkal Majalla" w:eastAsia="Calibri" w:hAnsi="Sakkal Majalla" w:cs="Sakkal Majalla"/>
          <w:sz w:val="28"/>
          <w:szCs w:val="28"/>
          <w:rtl/>
        </w:rPr>
        <w:t xml:space="preserve"> فكرة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يرتبط </w:t>
      </w:r>
      <w:r w:rsidRPr="004A196B">
        <w:rPr>
          <w:rFonts w:ascii="Sakkal Majalla" w:eastAsia="Calibri" w:hAnsi="Sakkal Majalla" w:cs="Sakkal Majalla" w:hint="cs"/>
          <w:sz w:val="28"/>
          <w:szCs w:val="28"/>
          <w:rtl/>
        </w:rPr>
        <w:t>بإدراك</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والعمليات الداخلية أو </w:t>
      </w:r>
      <w:r w:rsidRPr="004A196B">
        <w:rPr>
          <w:rFonts w:ascii="Sakkal Majalla" w:eastAsia="Calibri" w:hAnsi="Sakkal Majalla" w:cs="Sakkal Majalla" w:hint="cs"/>
          <w:sz w:val="28"/>
          <w:szCs w:val="28"/>
          <w:rtl/>
        </w:rPr>
        <w:t>المعرفية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تحدث</w:t>
      </w:r>
      <w:r w:rsidRPr="004A196B">
        <w:rPr>
          <w:rFonts w:ascii="Sakkal Majalla" w:eastAsia="Calibri" w:hAnsi="Sakkal Majalla" w:cs="Sakkal Majalla"/>
          <w:sz w:val="28"/>
          <w:szCs w:val="28"/>
          <w:rtl/>
        </w:rPr>
        <w:t xml:space="preserve"> لديهم بعد التطبيق الفعال والناجح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الهيكلي</w:t>
      </w:r>
      <w:r w:rsidRPr="004A196B">
        <w:rPr>
          <w:rFonts w:ascii="Sakkal Majalla" w:eastAsia="Calibri" w:hAnsi="Sakkal Majalla" w:cs="Sakkal Majalla"/>
          <w:sz w:val="28"/>
          <w:szCs w:val="28"/>
          <w:rtl/>
        </w:rPr>
        <w:t xml:space="preserve"> أو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القيادي ، و يش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هذا الرأي </w:t>
      </w:r>
      <w:r w:rsidRPr="004A196B">
        <w:rPr>
          <w:rFonts w:ascii="Sakkal Majalla" w:eastAsia="Calibri" w:hAnsi="Sakkal Majalla" w:cs="Sakkal Majalla" w:hint="cs"/>
          <w:sz w:val="28"/>
          <w:szCs w:val="28"/>
          <w:rtl/>
        </w:rPr>
        <w:t>إلى</w:t>
      </w:r>
      <w:r w:rsidRPr="004A196B">
        <w:rPr>
          <w:rFonts w:ascii="Sakkal Majalla" w:eastAsia="Calibri" w:hAnsi="Sakkal Majalla" w:cs="Sakkal Majalla"/>
          <w:sz w:val="28"/>
          <w:szCs w:val="28"/>
          <w:rtl/>
        </w:rPr>
        <w:t xml:space="preserve"> إمكانية اعتبار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حالة تنبع من داخل الفرد وهي تشبه كث</w:t>
      </w:r>
      <w:r w:rsidRPr="004A196B">
        <w:rPr>
          <w:rFonts w:ascii="Sakkal Majalla" w:eastAsia="Calibri" w:hAnsi="Sakkal Majalla" w:cs="Sakkal Majalla" w:hint="cs"/>
          <w:sz w:val="28"/>
          <w:szCs w:val="28"/>
          <w:rtl/>
        </w:rPr>
        <w:t>يرا</w:t>
      </w:r>
      <w:r w:rsidRPr="004A196B">
        <w:rPr>
          <w:rFonts w:ascii="Sakkal Majalla" w:eastAsia="Calibri" w:hAnsi="Sakkal Majalla" w:cs="Sakkal Majalla"/>
          <w:sz w:val="28"/>
          <w:szCs w:val="28"/>
          <w:rtl/>
        </w:rPr>
        <w:t xml:space="preserve"> مفهوم الدافع الذا</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كما تش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الأبحاث</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للموظفين</w:t>
      </w:r>
      <w:r w:rsidRPr="004A196B">
        <w:rPr>
          <w:rFonts w:ascii="Sakkal Majalla" w:eastAsia="Calibri" w:hAnsi="Sakkal Majalla" w:cs="Sakkal Majalla"/>
          <w:sz w:val="28"/>
          <w:szCs w:val="28"/>
          <w:rtl/>
        </w:rPr>
        <w:t xml:space="preserve"> يؤدي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اكتساب إدراكات </w:t>
      </w:r>
      <w:r w:rsidRPr="004A196B">
        <w:rPr>
          <w:rFonts w:ascii="Sakkal Majalla" w:eastAsia="Calibri" w:hAnsi="Sakkal Majalla" w:cs="Sakkal Majalla" w:hint="cs"/>
          <w:sz w:val="28"/>
          <w:szCs w:val="28"/>
          <w:rtl/>
        </w:rPr>
        <w:t>إيجابية</w:t>
      </w:r>
      <w:r w:rsidRPr="004A196B">
        <w:rPr>
          <w:rFonts w:ascii="Sakkal Majalla" w:eastAsia="Calibri" w:hAnsi="Sakkal Majalla" w:cs="Sakkal Majalla"/>
          <w:sz w:val="28"/>
          <w:szCs w:val="28"/>
          <w:rtl/>
        </w:rPr>
        <w:t xml:space="preserve"> متعلقة </w:t>
      </w:r>
      <w:r w:rsidRPr="004A196B">
        <w:rPr>
          <w:rFonts w:ascii="Sakkal Majalla" w:eastAsia="Calibri" w:hAnsi="Sakkal Majalla" w:cs="Sakkal Majalla" w:hint="cs"/>
          <w:sz w:val="28"/>
          <w:szCs w:val="28"/>
          <w:rtl/>
        </w:rPr>
        <w:t>بالعمل</w:t>
      </w:r>
      <w:r w:rsidRPr="004A196B">
        <w:rPr>
          <w:rFonts w:ascii="Sakkal Majalla" w:eastAsia="Calibri" w:hAnsi="Sakkal Majalla" w:cs="Sakkal Majalla"/>
          <w:sz w:val="28"/>
          <w:szCs w:val="28"/>
          <w:rtl/>
        </w:rPr>
        <w:t xml:space="preserve"> تؤثر </w:t>
      </w:r>
      <w:r w:rsidRPr="004A196B">
        <w:rPr>
          <w:rFonts w:ascii="Sakkal Majalla" w:eastAsia="Calibri" w:hAnsi="Sakkal Majalla" w:cs="Sakkal Majalla" w:hint="cs"/>
          <w:sz w:val="28"/>
          <w:szCs w:val="28"/>
          <w:rtl/>
        </w:rPr>
        <w:t>إيجابا</w:t>
      </w:r>
      <w:r w:rsidRPr="004A196B">
        <w:rPr>
          <w:rFonts w:ascii="Sakkal Majalla" w:eastAsia="Calibri" w:hAnsi="Sakkal Majalla" w:cs="Sakkal Majalla"/>
          <w:sz w:val="28"/>
          <w:szCs w:val="28"/>
          <w:rtl/>
        </w:rPr>
        <w:t xml:space="preserve"> على أدائهم، وعليه فإن القيادة وبشكل أكثر </w:t>
      </w:r>
      <w:r w:rsidRPr="004A196B">
        <w:rPr>
          <w:rFonts w:ascii="Sakkal Majalla" w:eastAsia="Calibri" w:hAnsi="Sakkal Majalla" w:cs="Sakkal Majalla" w:hint="cs"/>
          <w:sz w:val="28"/>
          <w:szCs w:val="28"/>
          <w:rtl/>
        </w:rPr>
        <w:t>تحديدا</w:t>
      </w:r>
      <w:r w:rsidRPr="004A196B">
        <w:rPr>
          <w:rFonts w:ascii="Sakkal Majalla" w:eastAsia="Calibri" w:hAnsi="Sakkal Majalla" w:cs="Sakkal Majalla"/>
          <w:sz w:val="28"/>
          <w:szCs w:val="28"/>
          <w:rtl/>
        </w:rPr>
        <w:t xml:space="preserve"> شعور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قياداتهم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كنهم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هي جوهر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p>
    <w:p w14:paraId="73D351F3"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كما يش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المنظور</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هيكل ديناميكي يعكس معتقدات الفرد حول </w:t>
      </w:r>
      <w:r w:rsidRPr="004A196B">
        <w:rPr>
          <w:rFonts w:ascii="Sakkal Majalla" w:eastAsia="Calibri" w:hAnsi="Sakkal Majalla" w:cs="Sakkal Majalla" w:hint="cs"/>
          <w:sz w:val="28"/>
          <w:szCs w:val="28"/>
          <w:rtl/>
        </w:rPr>
        <w:t>علاقة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البيئة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المحيطة</w:t>
      </w:r>
      <w:r w:rsidRPr="004A196B">
        <w:rPr>
          <w:rFonts w:ascii="Sakkal Majalla" w:eastAsia="Calibri" w:hAnsi="Sakkal Majalla" w:cs="Sakkal Majalla"/>
          <w:sz w:val="28"/>
          <w:szCs w:val="28"/>
          <w:rtl/>
        </w:rPr>
        <w:t xml:space="preserve"> به. وعلى هذا </w:t>
      </w:r>
      <w:r w:rsidRPr="004A196B">
        <w:rPr>
          <w:rFonts w:ascii="Sakkal Majalla" w:eastAsia="Calibri" w:hAnsi="Sakkal Majalla" w:cs="Sakkal Majalla" w:hint="cs"/>
          <w:sz w:val="28"/>
          <w:szCs w:val="28"/>
          <w:rtl/>
        </w:rPr>
        <w:t>فالتمكي</w:t>
      </w:r>
      <w:r w:rsidRPr="004A196B">
        <w:rPr>
          <w:rFonts w:ascii="Sakkal Majalla" w:eastAsia="Calibri" w:hAnsi="Sakkal Majalla" w:cs="Sakkal Majalla" w:hint="eastAsia"/>
          <w:sz w:val="28"/>
          <w:szCs w:val="28"/>
          <w:rtl/>
        </w:rPr>
        <w:t>ن</w:t>
      </w:r>
      <w:r w:rsidRPr="004A196B">
        <w:rPr>
          <w:rFonts w:ascii="Sakkal Majalla" w:eastAsia="Calibri" w:hAnsi="Sakkal Majalla" w:cs="Sakkal Majalla"/>
          <w:sz w:val="28"/>
          <w:szCs w:val="28"/>
          <w:rtl/>
        </w:rPr>
        <w:t xml:space="preserve"> النفسي هو عملية تعزيز الشعور </w:t>
      </w:r>
      <w:r w:rsidRPr="004A196B">
        <w:rPr>
          <w:rFonts w:ascii="Sakkal Majalla" w:eastAsia="Calibri" w:hAnsi="Sakkal Majalla" w:cs="Sakkal Majalla" w:hint="cs"/>
          <w:sz w:val="28"/>
          <w:szCs w:val="28"/>
          <w:rtl/>
        </w:rPr>
        <w:t>بالكفاءة</w:t>
      </w:r>
      <w:r w:rsidRPr="004A196B">
        <w:rPr>
          <w:rFonts w:ascii="Sakkal Majalla" w:eastAsia="Calibri" w:hAnsi="Sakkal Majalla" w:cs="Sakkal Majalla"/>
          <w:sz w:val="28"/>
          <w:szCs w:val="28"/>
          <w:rtl/>
        </w:rPr>
        <w:t xml:space="preserve"> الذاتية لدى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تحديد</w:t>
      </w:r>
      <w:r w:rsidRPr="004A196B">
        <w:rPr>
          <w:rFonts w:ascii="Sakkal Majalla" w:eastAsia="Calibri" w:hAnsi="Sakkal Majalla" w:cs="Sakkal Majalla"/>
          <w:sz w:val="28"/>
          <w:szCs w:val="28"/>
          <w:rtl/>
        </w:rPr>
        <w:t xml:space="preserve"> العوامل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بيئة العمل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تعزز الشعور </w:t>
      </w:r>
      <w:r w:rsidRPr="004A196B">
        <w:rPr>
          <w:rFonts w:ascii="Sakkal Majalla" w:eastAsia="Calibri" w:hAnsi="Sakkal Majalla" w:cs="Sakkal Majalla" w:hint="cs"/>
          <w:sz w:val="28"/>
          <w:szCs w:val="28"/>
          <w:rtl/>
        </w:rPr>
        <w:t>بالعجز</w:t>
      </w:r>
      <w:r w:rsidRPr="004A196B">
        <w:rPr>
          <w:rFonts w:ascii="Sakkal Majalla" w:eastAsia="Calibri" w:hAnsi="Sakkal Majalla" w:cs="Sakkal Majalla"/>
          <w:sz w:val="28"/>
          <w:szCs w:val="28"/>
          <w:rtl/>
        </w:rPr>
        <w:t xml:space="preserve"> وإزالتها </w:t>
      </w:r>
      <w:r w:rsidRPr="004A196B">
        <w:rPr>
          <w:rFonts w:ascii="Sakkal Majalla" w:eastAsia="Calibri" w:hAnsi="Sakkal Majalla" w:cs="Sakkal Majalla" w:hint="cs"/>
          <w:sz w:val="28"/>
          <w:szCs w:val="28"/>
          <w:rtl/>
        </w:rPr>
        <w:t>باستخدام</w:t>
      </w:r>
      <w:r w:rsidRPr="004A196B">
        <w:rPr>
          <w:rFonts w:ascii="Sakkal Majalla" w:eastAsia="Calibri" w:hAnsi="Sakkal Majalla" w:cs="Sakkal Majalla"/>
          <w:sz w:val="28"/>
          <w:szCs w:val="28"/>
          <w:rtl/>
        </w:rPr>
        <w:t xml:space="preserve"> كل من </w:t>
      </w:r>
      <w:r w:rsidRPr="004A196B">
        <w:rPr>
          <w:rFonts w:ascii="Sakkal Majalla" w:eastAsia="Calibri" w:hAnsi="Sakkal Majalla" w:cs="Sakkal Majalla" w:hint="cs"/>
          <w:sz w:val="28"/>
          <w:szCs w:val="28"/>
          <w:rtl/>
        </w:rPr>
        <w:t>الممارسات</w:t>
      </w:r>
      <w:r w:rsidRPr="004A196B">
        <w:rPr>
          <w:rFonts w:ascii="Sakkal Majalla" w:eastAsia="Calibri" w:hAnsi="Sakkal Majalla" w:cs="Sakkal Majalla"/>
          <w:sz w:val="28"/>
          <w:szCs w:val="28"/>
          <w:rtl/>
        </w:rPr>
        <w:t xml:space="preserve"> التنظيمية </w:t>
      </w:r>
      <w:r w:rsidRPr="004A196B">
        <w:rPr>
          <w:rFonts w:ascii="Sakkal Majalla" w:eastAsia="Calibri" w:hAnsi="Sakkal Majalla" w:cs="Sakkal Majalla" w:hint="cs"/>
          <w:sz w:val="28"/>
          <w:szCs w:val="28"/>
          <w:rtl/>
        </w:rPr>
        <w:t>الرسمية</w:t>
      </w:r>
      <w:r w:rsidRPr="004A196B">
        <w:rPr>
          <w:rFonts w:ascii="Sakkal Majalla" w:eastAsia="Calibri" w:hAnsi="Sakkal Majalla" w:cs="Sakkal Majalla"/>
          <w:sz w:val="28"/>
          <w:szCs w:val="28"/>
          <w:rtl/>
        </w:rPr>
        <w:t xml:space="preserve"> و</w:t>
      </w:r>
      <w:r w:rsidRPr="004A196B">
        <w:rPr>
          <w:rFonts w:ascii="Sakkal Majalla" w:eastAsia="Calibri" w:hAnsi="Sakkal Majalla" w:cs="Sakkal Majalla" w:hint="cs"/>
          <w:sz w:val="28"/>
          <w:szCs w:val="28"/>
          <w:rtl/>
        </w:rPr>
        <w:t>الأنظمة</w:t>
      </w:r>
      <w:r w:rsidRPr="004A196B">
        <w:rPr>
          <w:rFonts w:ascii="Sakkal Majalla" w:eastAsia="Calibri" w:hAnsi="Sakkal Majalla" w:cs="Sakkal Majalla"/>
          <w:sz w:val="28"/>
          <w:szCs w:val="28"/>
          <w:rtl/>
        </w:rPr>
        <w:t xml:space="preserve"> غ</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الرسمية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تتيح معلومات عن الكفاءة،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يقتصر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على </w:t>
      </w:r>
      <w:r w:rsidRPr="004A196B">
        <w:rPr>
          <w:rFonts w:ascii="Sakkal Majalla" w:eastAsia="Calibri" w:hAnsi="Sakkal Majalla" w:cs="Sakkal Majalla" w:hint="cs"/>
          <w:sz w:val="28"/>
          <w:szCs w:val="28"/>
          <w:rtl/>
        </w:rPr>
        <w:t>مجرد</w:t>
      </w:r>
      <w:r w:rsidRPr="004A196B">
        <w:rPr>
          <w:rFonts w:ascii="Sakkal Majalla" w:eastAsia="Calibri" w:hAnsi="Sakkal Majalla" w:cs="Sakkal Majalla"/>
          <w:sz w:val="28"/>
          <w:szCs w:val="28"/>
          <w:rtl/>
        </w:rPr>
        <w:t xml:space="preserve"> تعزيز الشعور </w:t>
      </w:r>
      <w:r w:rsidRPr="004A196B">
        <w:rPr>
          <w:rFonts w:ascii="Sakkal Majalla" w:eastAsia="Calibri" w:hAnsi="Sakkal Majalla" w:cs="Sakkal Majalla" w:hint="cs"/>
          <w:sz w:val="28"/>
          <w:szCs w:val="28"/>
          <w:rtl/>
        </w:rPr>
        <w:t>بالكفاءة</w:t>
      </w:r>
      <w:r w:rsidRPr="004A196B">
        <w:rPr>
          <w:rFonts w:ascii="Sakkal Majalla" w:eastAsia="Calibri" w:hAnsi="Sakkal Majalla" w:cs="Sakkal Majalla"/>
          <w:sz w:val="28"/>
          <w:szCs w:val="28"/>
          <w:rtl/>
        </w:rPr>
        <w:t xml:space="preserve"> الذاتية، ولكن </w:t>
      </w:r>
      <w:r w:rsidRPr="004A196B">
        <w:rPr>
          <w:rFonts w:ascii="Sakkal Majalla" w:eastAsia="Calibri" w:hAnsi="Sakkal Majalla" w:cs="Sakkal Majalla" w:hint="cs"/>
          <w:sz w:val="28"/>
          <w:szCs w:val="28"/>
          <w:rtl/>
        </w:rPr>
        <w:t>الأهم</w:t>
      </w:r>
      <w:r w:rsidRPr="004A196B">
        <w:rPr>
          <w:rFonts w:ascii="Sakkal Majalla" w:eastAsia="Calibri" w:hAnsi="Sakkal Majalla" w:cs="Sakkal Majalla"/>
          <w:sz w:val="28"/>
          <w:szCs w:val="28"/>
          <w:rtl/>
        </w:rPr>
        <w:t xml:space="preserve"> من ذلك أنه يلهم </w:t>
      </w:r>
      <w:r w:rsidRPr="004A196B">
        <w:rPr>
          <w:rFonts w:ascii="Sakkal Majalla" w:eastAsia="Calibri" w:hAnsi="Sakkal Majalla" w:cs="Sakkal Majalla" w:hint="cs"/>
          <w:sz w:val="28"/>
          <w:szCs w:val="28"/>
          <w:rtl/>
        </w:rPr>
        <w:t>الموظف</w:t>
      </w:r>
      <w:r w:rsidRPr="004A196B">
        <w:rPr>
          <w:rFonts w:ascii="Sakkal Majalla" w:eastAsia="Calibri" w:hAnsi="Sakkal Majalla" w:cs="Sakkal Majalla"/>
          <w:sz w:val="28"/>
          <w:szCs w:val="28"/>
          <w:rtl/>
        </w:rPr>
        <w:t xml:space="preserve"> دافع داخلي متزايد </w:t>
      </w:r>
      <w:r w:rsidRPr="004A196B">
        <w:rPr>
          <w:rFonts w:ascii="Sakkal Majalla" w:eastAsia="Calibri" w:hAnsi="Sakkal Majalla" w:cs="Sakkal Majalla" w:hint="cs"/>
          <w:sz w:val="28"/>
          <w:szCs w:val="28"/>
          <w:rtl/>
        </w:rPr>
        <w:t>لأداء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المهام</w:t>
      </w:r>
      <w:r w:rsidRPr="004A196B">
        <w:rPr>
          <w:rFonts w:ascii="Sakkal Majalla" w:eastAsia="Calibri" w:hAnsi="Sakkal Majalla" w:cs="Sakkal Majalla"/>
          <w:sz w:val="28"/>
          <w:szCs w:val="28"/>
        </w:rPr>
        <w:t xml:space="preserve"> (Bester and Zyl, 2015) </w:t>
      </w:r>
      <w:r w:rsidRPr="004A196B">
        <w:rPr>
          <w:rFonts w:ascii="Sakkal Majalla" w:eastAsia="Calibri" w:hAnsi="Sakkal Majalla" w:cs="Sakkal Majalla" w:hint="cs"/>
          <w:sz w:val="28"/>
          <w:szCs w:val="28"/>
          <w:rtl/>
        </w:rPr>
        <w:t xml:space="preserve">. وقد </w:t>
      </w:r>
      <w:r w:rsidRPr="004A196B">
        <w:rPr>
          <w:rFonts w:ascii="Sakkal Majalla" w:eastAsia="Calibri" w:hAnsi="Sakkal Majalla" w:cs="Sakkal Majalla"/>
          <w:sz w:val="28"/>
          <w:szCs w:val="28"/>
          <w:rtl/>
        </w:rPr>
        <w:t>أشار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رضوان</w:t>
      </w:r>
      <w:r w:rsidRPr="004A196B">
        <w:rPr>
          <w:rFonts w:ascii="Sakkal Majalla" w:eastAsia="Calibri" w:hAnsi="Sakkal Majalla" w:cs="Sakkal Majalla" w:hint="cs"/>
          <w:sz w:val="28"/>
          <w:szCs w:val="28"/>
          <w:rtl/>
        </w:rPr>
        <w:t xml:space="preserve">، 2015: 141) </w:t>
      </w:r>
      <w:r w:rsidRPr="004A196B">
        <w:rPr>
          <w:rFonts w:ascii="Sakkal Majalla" w:eastAsia="Calibri" w:hAnsi="Sakkal Majalla" w:cs="Sakkal Majalla"/>
          <w:sz w:val="28"/>
          <w:szCs w:val="28"/>
          <w:rtl/>
        </w:rPr>
        <w:t xml:space="preserve">أن التمكين النفسي أحد محددات دافعية العاملين التي تبرز دورهم في نجاح </w:t>
      </w:r>
      <w:r w:rsidRPr="004A196B">
        <w:rPr>
          <w:rFonts w:ascii="Sakkal Majalla" w:eastAsia="Calibri" w:hAnsi="Sakkal Majalla" w:cs="Sakkal Majalla" w:hint="cs"/>
          <w:sz w:val="28"/>
          <w:szCs w:val="28"/>
          <w:rtl/>
        </w:rPr>
        <w:t>المنظمة</w:t>
      </w:r>
      <w:r w:rsidRPr="004A196B">
        <w:rPr>
          <w:rFonts w:ascii="Sakkal Majalla" w:eastAsia="Calibri" w:hAnsi="Sakkal Majalla" w:cs="Sakkal Majalla"/>
          <w:sz w:val="28"/>
          <w:szCs w:val="28"/>
          <w:rtl/>
        </w:rPr>
        <w:t xml:space="preserve">، حيث يساهم التمكين النفسي في إكساب العاملين اتجاهات إيجابية نحو وظائفهم، وذلك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شعورهم بأهمية ما يقومون به، وأدائهم </w:t>
      </w:r>
      <w:r w:rsidRPr="004A196B">
        <w:rPr>
          <w:rFonts w:ascii="Sakkal Majalla" w:eastAsia="Calibri" w:hAnsi="Sakkal Majalla" w:cs="Sakkal Majalla" w:hint="cs"/>
          <w:sz w:val="28"/>
          <w:szCs w:val="28"/>
          <w:rtl/>
        </w:rPr>
        <w:t>لأعمالهم</w:t>
      </w:r>
      <w:r w:rsidRPr="004A196B">
        <w:rPr>
          <w:rFonts w:ascii="Sakkal Majalla" w:eastAsia="Calibri" w:hAnsi="Sakkal Majalla" w:cs="Sakkal Majalla"/>
          <w:sz w:val="28"/>
          <w:szCs w:val="28"/>
          <w:rtl/>
        </w:rPr>
        <w:t xml:space="preserve"> بحرية، والثقة في إمكانياتهم، وشعور العاملين بمساهمتهم في نجاح </w:t>
      </w:r>
      <w:r w:rsidRPr="004A196B">
        <w:rPr>
          <w:rFonts w:ascii="Sakkal Majalla" w:eastAsia="Calibri" w:hAnsi="Sakkal Majalla" w:cs="Sakkal Majalla" w:hint="cs"/>
          <w:sz w:val="28"/>
          <w:szCs w:val="28"/>
          <w:rtl/>
        </w:rPr>
        <w:t>المنظمة.</w:t>
      </w:r>
    </w:p>
    <w:p w14:paraId="0CFBBE75"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يعرف</w:t>
      </w:r>
      <w:r w:rsidRPr="004A196B">
        <w:rPr>
          <w:rFonts w:ascii="Sakkal Majalla" w:eastAsia="Calibri" w:hAnsi="Sakkal Majalla" w:cs="Sakkal Majalla"/>
          <w:sz w:val="28"/>
          <w:szCs w:val="28"/>
        </w:rPr>
        <w:t xml:space="preserve"> (Zhu)</w:t>
      </w:r>
      <w:r w:rsidRPr="004A196B">
        <w:rPr>
          <w:rFonts w:ascii="Sakkal Majalla" w:eastAsia="Calibri" w:hAnsi="Sakkal Majalla" w:cs="Sakkal Majalla"/>
          <w:sz w:val="28"/>
          <w:szCs w:val="28"/>
          <w:rtl/>
        </w:rPr>
        <w:t xml:space="preserve">التمكين النفسي على انه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ذلك النشاط الذي يساهم في تحسين المشاعر الذاتية ويعزز الاستقلالية في العمل وزيادة الحوافز اللازمة لتنفيذ المهام الجوهرية من خلال تحفيز الإدراك الذي يعكس التوجه الإيجابي للعاملين</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لتطوير القابليات والقدرات والمهارات الضرورية لأداء المسؤوليات بصورة صحيحة</w:t>
      </w:r>
      <w:r w:rsidRPr="004A196B">
        <w:rPr>
          <w:rFonts w:ascii="Sakkal Majalla" w:eastAsia="Calibri" w:hAnsi="Sakkal Majalla" w:cs="Sakkal Majalla" w:hint="cs"/>
          <w:sz w:val="28"/>
          <w:szCs w:val="28"/>
          <w:rtl/>
        </w:rPr>
        <w:t>" (أبو طبيخ وآخرون،2015: 187)،</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ويعرف</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Pr>
        <w:lastRenderedPageBreak/>
        <w:t>(Perry)</w:t>
      </w:r>
      <w:r w:rsidRPr="004A196B">
        <w:rPr>
          <w:rFonts w:ascii="Sakkal Majalla" w:eastAsia="Calibri" w:hAnsi="Sakkal Majalla" w:cs="Sakkal Majalla"/>
          <w:sz w:val="28"/>
          <w:szCs w:val="28"/>
          <w:rtl/>
        </w:rPr>
        <w:t xml:space="preserve">التمكين النفسي " بأنه إدراك الفرد أنه يمتلك المعرفة والقدرة والكفاءة ليكون عضوا فعالا في </w:t>
      </w:r>
      <w:r w:rsidRPr="004A196B">
        <w:rPr>
          <w:rFonts w:ascii="Sakkal Majalla" w:eastAsia="Calibri" w:hAnsi="Sakkal Majalla" w:cs="Sakkal Majalla" w:hint="cs"/>
          <w:sz w:val="28"/>
          <w:szCs w:val="28"/>
          <w:rtl/>
        </w:rPr>
        <w:t>حياته وفي المجتمع" (حسن،2018: 20).</w:t>
      </w:r>
      <w:r w:rsidRPr="004A196B">
        <w:rPr>
          <w:rtl/>
        </w:rPr>
        <w:t xml:space="preserve"> </w:t>
      </w:r>
      <w:r w:rsidRPr="004A196B">
        <w:rPr>
          <w:rFonts w:ascii="Sakkal Majalla" w:eastAsia="Calibri" w:hAnsi="Sakkal Majalla" w:cs="Sakkal Majalla" w:hint="cs"/>
          <w:sz w:val="28"/>
          <w:szCs w:val="28"/>
          <w:rtl/>
        </w:rPr>
        <w:t xml:space="preserve">أيضا يعرف </w:t>
      </w:r>
      <w:r w:rsidRPr="004A196B">
        <w:rPr>
          <w:rFonts w:ascii="Sakkal Majalla" w:eastAsia="Calibri" w:hAnsi="Sakkal Majalla" w:cs="Sakkal Majalla"/>
          <w:sz w:val="28"/>
          <w:szCs w:val="28"/>
          <w:rtl/>
        </w:rPr>
        <w:t>التمكين النفسي</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 xml:space="preserve">يقصد به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خبرة الموظفين حول التمكين في مكان العمل، ومعتقداتهم حول دورهم فيما يتعلق بعمل المنظمة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(Degago, 2014)</w:t>
      </w:r>
      <w:r w:rsidRPr="004A196B">
        <w:rPr>
          <w:rFonts w:ascii="Sakkal Majalla" w:eastAsia="Calibri" w:hAnsi="Sakkal Majalla" w:cs="Sakkal Majalla" w:hint="cs"/>
          <w:sz w:val="28"/>
          <w:szCs w:val="28"/>
          <w:rtl/>
        </w:rPr>
        <w:t>.</w:t>
      </w:r>
    </w:p>
    <w:p w14:paraId="30C646A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وأشار </w:t>
      </w:r>
      <w:r w:rsidRPr="004A196B">
        <w:rPr>
          <w:rFonts w:ascii="Sakkal Majalla" w:eastAsia="Calibri" w:hAnsi="Sakkal Majalla" w:cs="Sakkal Majalla"/>
          <w:sz w:val="28"/>
          <w:szCs w:val="28"/>
        </w:rPr>
        <w:t xml:space="preserve">(Dust et.al. 2018) </w:t>
      </w:r>
      <w:r w:rsidRPr="004A196B">
        <w:rPr>
          <w:rFonts w:ascii="Sakkal Majalla" w:eastAsia="Calibri" w:hAnsi="Sakkal Majalla" w:cs="Sakkal Majalla"/>
          <w:sz w:val="28"/>
          <w:szCs w:val="28"/>
          <w:rtl/>
        </w:rPr>
        <w:t xml:space="preserve">إلى أن التمكين النفسي هو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شعور ودافع داخلي إيجابي، يتولد لدى الفرد نحو العمل الخاص به، ويتمثل في أربعة أبعاد هي: إدراك الفرد </w:t>
      </w:r>
      <w:r w:rsidRPr="004A196B">
        <w:rPr>
          <w:rFonts w:ascii="Sakkal Majalla" w:eastAsia="Calibri" w:hAnsi="Sakkal Majalla" w:cs="Sakkal Majalla" w:hint="cs"/>
          <w:sz w:val="28"/>
          <w:szCs w:val="28"/>
          <w:rtl/>
        </w:rPr>
        <w:t>لأهمية</w:t>
      </w:r>
      <w:r w:rsidRPr="004A196B">
        <w:rPr>
          <w:rFonts w:ascii="Sakkal Majalla" w:eastAsia="Calibri" w:hAnsi="Sakkal Majalla" w:cs="Sakkal Majalla"/>
          <w:sz w:val="28"/>
          <w:szCs w:val="28"/>
          <w:rtl/>
        </w:rPr>
        <w:t xml:space="preserve"> عمله، وبأن ً لديهم دافعية مرتفعة لديه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في أدائه، وكذلك التأثير فيه، وأخي</w:t>
      </w:r>
      <w:r w:rsidRPr="004A196B">
        <w:rPr>
          <w:rFonts w:ascii="Sakkal Majalla" w:eastAsia="Calibri" w:hAnsi="Sakkal Majalla" w:cs="Sakkal Majalla" w:hint="cs"/>
          <w:sz w:val="28"/>
          <w:szCs w:val="28"/>
          <w:rtl/>
        </w:rPr>
        <w:t>را</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لأداء</w:t>
      </w:r>
      <w:r w:rsidRPr="004A196B">
        <w:rPr>
          <w:rFonts w:ascii="Sakkal Majalla" w:eastAsia="Calibri" w:hAnsi="Sakkal Majalla" w:cs="Sakkal Majalla"/>
          <w:sz w:val="28"/>
          <w:szCs w:val="28"/>
          <w:rtl/>
        </w:rPr>
        <w:t xml:space="preserve"> ًالجدارة في أدائه، وأشار أن </w:t>
      </w:r>
      <w:r w:rsidRPr="004A196B">
        <w:rPr>
          <w:rFonts w:ascii="Sakkal Majalla" w:eastAsia="Calibri" w:hAnsi="Sakkal Majalla" w:cs="Sakkal Majalla" w:hint="cs"/>
          <w:sz w:val="28"/>
          <w:szCs w:val="28"/>
          <w:rtl/>
        </w:rPr>
        <w:t>الافراد</w:t>
      </w:r>
      <w:r w:rsidRPr="004A196B">
        <w:rPr>
          <w:rFonts w:ascii="Sakkal Majalla" w:eastAsia="Calibri" w:hAnsi="Sakkal Majalla" w:cs="Sakkal Majalla"/>
          <w:sz w:val="28"/>
          <w:szCs w:val="28"/>
          <w:rtl/>
        </w:rPr>
        <w:t xml:space="preserve"> المتمكنين نفسيا المهام الموكلة إليهم، و كذلك مشاعر معززة للمعنى والهدف من العمل</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ويمكن تعريف التمكين النفسي على إنه" </w:t>
      </w:r>
      <w:r w:rsidRPr="004A196B">
        <w:rPr>
          <w:rFonts w:ascii="Sakkal Majalla" w:eastAsia="Calibri" w:hAnsi="Sakkal Majalla" w:cs="Sakkal Majalla" w:hint="cs"/>
          <w:sz w:val="28"/>
          <w:szCs w:val="28"/>
          <w:rtl/>
        </w:rPr>
        <w:t>الإحساس</w:t>
      </w:r>
      <w:r w:rsidRPr="004A196B">
        <w:rPr>
          <w:rFonts w:ascii="Sakkal Majalla" w:eastAsia="Calibri" w:hAnsi="Sakkal Majalla" w:cs="Sakkal Majalla"/>
          <w:sz w:val="28"/>
          <w:szCs w:val="28"/>
          <w:rtl/>
        </w:rPr>
        <w:t xml:space="preserve"> الشخصي بالقدرة والكفاءة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تخاذ القرارات بشأن الخيارات المتاحة والتصرف بمقتضاها فيما يتعلق بحياة الفرد الخ</w:t>
      </w: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صة"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شاهين، ،2015 10</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w:t>
      </w:r>
    </w:p>
    <w:p w14:paraId="419043D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عرفت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سربايتزر</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بانه</w:t>
      </w:r>
      <w:r w:rsidRPr="004A196B">
        <w:rPr>
          <w:rFonts w:ascii="Sakkal Majalla" w:eastAsia="Calibri" w:hAnsi="Sakkal Majalla" w:cs="Sakkal Majalla"/>
          <w:sz w:val="28"/>
          <w:szCs w:val="28"/>
          <w:rtl/>
        </w:rPr>
        <w:t xml:space="preserve"> بناء </w:t>
      </w:r>
      <w:r w:rsidRPr="004A196B">
        <w:rPr>
          <w:rFonts w:ascii="Sakkal Majalla" w:eastAsia="Calibri" w:hAnsi="Sakkal Majalla" w:cs="Sakkal Majalla" w:hint="cs"/>
          <w:sz w:val="28"/>
          <w:szCs w:val="28"/>
          <w:rtl/>
        </w:rPr>
        <w:t>تحفيزي</w:t>
      </w:r>
      <w:r w:rsidRPr="004A196B">
        <w:rPr>
          <w:rFonts w:ascii="Sakkal Majalla" w:eastAsia="Calibri" w:hAnsi="Sakkal Majalla" w:cs="Sakkal Majalla"/>
          <w:sz w:val="28"/>
          <w:szCs w:val="28"/>
          <w:rtl/>
        </w:rPr>
        <w:t xml:space="preserve">، من منظور وصفها له </w:t>
      </w:r>
      <w:r w:rsidRPr="004A196B">
        <w:rPr>
          <w:rFonts w:ascii="Sakkal Majalla" w:eastAsia="Calibri" w:hAnsi="Sakkal Majalla" w:cs="Sakkal Majalla" w:hint="cs"/>
          <w:sz w:val="28"/>
          <w:szCs w:val="28"/>
          <w:rtl/>
        </w:rPr>
        <w:t>با</w:t>
      </w:r>
      <w:r w:rsidRPr="004A196B">
        <w:rPr>
          <w:rFonts w:ascii="Sakkal Majalla" w:eastAsia="Calibri" w:hAnsi="Sakkal Majalla" w:cs="Sakkal Majalla"/>
          <w:sz w:val="28"/>
          <w:szCs w:val="28"/>
          <w:rtl/>
        </w:rPr>
        <w:t xml:space="preserve">نه شكل من أشكال الدافع </w:t>
      </w:r>
      <w:r w:rsidRPr="004A196B">
        <w:rPr>
          <w:rFonts w:ascii="Sakkal Majalla" w:eastAsia="Calibri" w:hAnsi="Sakkal Majalla" w:cs="Sakkal Majalla" w:hint="cs"/>
          <w:sz w:val="28"/>
          <w:szCs w:val="28"/>
          <w:rtl/>
        </w:rPr>
        <w:t>الذاتي</w:t>
      </w:r>
      <w:r w:rsidRPr="004A196B">
        <w:rPr>
          <w:rFonts w:ascii="Sakkal Majalla" w:eastAsia="Calibri" w:hAnsi="Sakkal Majalla" w:cs="Sakkal Majalla"/>
          <w:sz w:val="28"/>
          <w:szCs w:val="28"/>
          <w:rtl/>
        </w:rPr>
        <w:t xml:space="preserve"> الذي يعكس توجها استباقيا وشعورا </w:t>
      </w:r>
      <w:r w:rsidRPr="004A196B">
        <w:rPr>
          <w:rFonts w:ascii="Sakkal Majalla" w:eastAsia="Calibri" w:hAnsi="Sakkal Majalla" w:cs="Sakkal Majalla" w:hint="cs"/>
          <w:sz w:val="28"/>
          <w:szCs w:val="28"/>
          <w:rtl/>
        </w:rPr>
        <w:t>بالسيطرة</w:t>
      </w:r>
      <w:r w:rsidRPr="004A196B">
        <w:rPr>
          <w:rFonts w:ascii="Sakkal Majalla" w:eastAsia="Calibri" w:hAnsi="Sakkal Majalla" w:cs="Sakkal Majalla"/>
          <w:sz w:val="28"/>
          <w:szCs w:val="28"/>
          <w:rtl/>
        </w:rPr>
        <w:t xml:space="preserve"> على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et.al.2023)</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Supriyanto</w:t>
      </w:r>
      <w:r w:rsidRPr="004A196B">
        <w:rPr>
          <w:rFonts w:ascii="Sakkal Majalla" w:eastAsia="Calibri" w:hAnsi="Sakkal Majalla" w:cs="Sakkal Majalla" w:hint="cs"/>
          <w:sz w:val="28"/>
          <w:szCs w:val="28"/>
          <w:rtl/>
        </w:rPr>
        <w:t>) ، وعليه فالتمكين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يعنى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بإدراك</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لقدرتهم</w:t>
      </w:r>
      <w:r w:rsidRPr="004A196B">
        <w:rPr>
          <w:rFonts w:ascii="Sakkal Majalla" w:eastAsia="Calibri" w:hAnsi="Sakkal Majalla" w:cs="Sakkal Majalla"/>
          <w:sz w:val="28"/>
          <w:szCs w:val="28"/>
          <w:rtl/>
        </w:rPr>
        <w:t xml:space="preserve"> على التعامل مع </w:t>
      </w:r>
      <w:r w:rsidRPr="004A196B">
        <w:rPr>
          <w:rFonts w:ascii="Sakkal Majalla" w:eastAsia="Calibri" w:hAnsi="Sakkal Majalla" w:cs="Sakkal Majalla" w:hint="cs"/>
          <w:sz w:val="28"/>
          <w:szCs w:val="28"/>
          <w:rtl/>
        </w:rPr>
        <w:t>الأحداث</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والمواقف</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والمشكلات</w:t>
      </w:r>
      <w:r w:rsidRPr="004A196B">
        <w:rPr>
          <w:rFonts w:ascii="Sakkal Majalla" w:eastAsia="Calibri" w:hAnsi="Sakkal Majalla" w:cs="Sakkal Majalla"/>
          <w:sz w:val="28"/>
          <w:szCs w:val="28"/>
          <w:rtl/>
        </w:rPr>
        <w:t xml:space="preserve">، وهو شعور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بالدافع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الذاتي</w:t>
      </w:r>
      <w:r w:rsidRPr="004A196B">
        <w:rPr>
          <w:rFonts w:ascii="Sakkal Majalla" w:eastAsia="Calibri" w:hAnsi="Sakkal Majalla" w:cs="Sakkal Majalla"/>
          <w:sz w:val="28"/>
          <w:szCs w:val="28"/>
          <w:rtl/>
        </w:rPr>
        <w:t xml:space="preserve"> بناءا على </w:t>
      </w:r>
      <w:r w:rsidRPr="004A196B">
        <w:rPr>
          <w:rFonts w:ascii="Sakkal Majalla" w:eastAsia="Calibri" w:hAnsi="Sakkal Majalla" w:cs="Sakkal Majalla" w:hint="cs"/>
          <w:sz w:val="28"/>
          <w:szCs w:val="28"/>
          <w:rtl/>
        </w:rPr>
        <w:t>إدراكاتهم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لأنفسهم</w:t>
      </w:r>
      <w:r w:rsidRPr="004A196B">
        <w:rPr>
          <w:rFonts w:ascii="Sakkal Majalla" w:eastAsia="Calibri" w:hAnsi="Sakkal Majalla" w:cs="Sakkal Majalla"/>
          <w:sz w:val="28"/>
          <w:szCs w:val="28"/>
          <w:rtl/>
        </w:rPr>
        <w:t xml:space="preserve"> فيما يتعلق </w:t>
      </w:r>
      <w:r w:rsidRPr="004A196B">
        <w:rPr>
          <w:rFonts w:ascii="Sakkal Majalla" w:eastAsia="Calibri" w:hAnsi="Sakkal Majalla" w:cs="Sakkal Majalla" w:hint="cs"/>
          <w:sz w:val="28"/>
          <w:szCs w:val="28"/>
          <w:rtl/>
        </w:rPr>
        <w:t>بأدوارهم</w:t>
      </w:r>
      <w:r w:rsidRPr="004A196B">
        <w:rPr>
          <w:rFonts w:ascii="Sakkal Majalla" w:eastAsia="Calibri" w:hAnsi="Sakkal Majalla" w:cs="Sakkal Majalla"/>
          <w:sz w:val="28"/>
          <w:szCs w:val="28"/>
          <w:rtl/>
        </w:rPr>
        <w:t xml:space="preserve"> الوظيفية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 xml:space="preserve">(Fong and Snape, 2015)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w:t>
      </w:r>
      <w:r w:rsidRPr="004A196B">
        <w:rPr>
          <w:rFonts w:ascii="Sakkal Majalla" w:eastAsia="Calibri" w:hAnsi="Sakkal Majalla" w:cs="Sakkal Majalla" w:hint="cs"/>
          <w:sz w:val="28"/>
          <w:szCs w:val="28"/>
          <w:rtl/>
        </w:rPr>
        <w:t>كما</w:t>
      </w:r>
      <w:r w:rsidRPr="004A196B">
        <w:rPr>
          <w:rFonts w:ascii="Sakkal Majalla" w:eastAsia="Calibri" w:hAnsi="Sakkal Majalla" w:cs="Sakkal Majalla"/>
          <w:sz w:val="28"/>
          <w:szCs w:val="28"/>
          <w:rtl/>
        </w:rPr>
        <w:t xml:space="preserve"> عرف البدوي </w:t>
      </w:r>
      <w:r w:rsidRPr="004A196B">
        <w:rPr>
          <w:rFonts w:ascii="Sakkal Majalla" w:eastAsia="Calibri" w:hAnsi="Sakkal Majalla" w:cs="Sakkal Majalla" w:hint="cs"/>
          <w:sz w:val="28"/>
          <w:szCs w:val="28"/>
          <w:rtl/>
        </w:rPr>
        <w:t>(2017: 209)</w:t>
      </w:r>
      <w:r w:rsidRPr="004A196B">
        <w:rPr>
          <w:rFonts w:ascii="Sakkal Majalla" w:eastAsia="Calibri" w:hAnsi="Sakkal Majalla" w:cs="Sakkal Majalla"/>
          <w:sz w:val="28"/>
          <w:szCs w:val="28"/>
          <w:rtl/>
        </w:rPr>
        <w:t xml:space="preserve"> التمكين النفسي على أنه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الحافز الداخلي الجوهري الذي يظهر عن طريق بعض السلوكيات التي تبرز اتجاهات العاملين نحو </w:t>
      </w:r>
      <w:r w:rsidRPr="004A196B">
        <w:rPr>
          <w:rFonts w:ascii="Sakkal Majalla" w:eastAsia="Calibri" w:hAnsi="Sakkal Majalla" w:cs="Sakkal Majalla" w:hint="cs"/>
          <w:sz w:val="28"/>
          <w:szCs w:val="28"/>
          <w:rtl/>
        </w:rPr>
        <w:t>المهام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المكلفين</w:t>
      </w:r>
      <w:r w:rsidRPr="004A196B">
        <w:rPr>
          <w:rFonts w:ascii="Sakkal Majalla" w:eastAsia="Calibri" w:hAnsi="Sakkal Majalla" w:cs="Sakkal Majalla"/>
          <w:sz w:val="28"/>
          <w:szCs w:val="28"/>
          <w:rtl/>
        </w:rPr>
        <w:t xml:space="preserve"> بها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كما أن التمكين النفسي هو السلوكيات والشعور والحالة النفسية للعاملين، والتي يشعرون من </w:t>
      </w:r>
      <w:r w:rsidRPr="004A196B">
        <w:rPr>
          <w:rFonts w:ascii="Sakkal Majalla" w:eastAsia="Calibri" w:hAnsi="Sakkal Majalla" w:cs="Sakkal Majalla" w:hint="cs"/>
          <w:sz w:val="28"/>
          <w:szCs w:val="28"/>
          <w:rtl/>
        </w:rPr>
        <w:t>خلالها</w:t>
      </w:r>
      <w:r w:rsidRPr="004A196B">
        <w:rPr>
          <w:rFonts w:ascii="Sakkal Majalla" w:eastAsia="Calibri" w:hAnsi="Sakkal Majalla" w:cs="Sakkal Majalla"/>
          <w:sz w:val="28"/>
          <w:szCs w:val="28"/>
          <w:rtl/>
        </w:rPr>
        <w:t xml:space="preserve"> بقدرتهم على أداء عملهم بحرية نتيجة لتمكينهم من جانب رئيسهم </w:t>
      </w:r>
      <w:r w:rsidRPr="004A196B">
        <w:rPr>
          <w:rFonts w:ascii="Sakkal Majalla" w:eastAsia="Calibri" w:hAnsi="Sakkal Majalla" w:cs="Sakkal Majalla" w:hint="cs"/>
          <w:sz w:val="28"/>
          <w:szCs w:val="28"/>
          <w:rtl/>
        </w:rPr>
        <w:t>المباشر</w:t>
      </w:r>
      <w:r w:rsidRPr="004A196B">
        <w:rPr>
          <w:rFonts w:ascii="Sakkal Majalla" w:eastAsia="Calibri" w:hAnsi="Sakkal Majalla" w:cs="Sakkal Majalla"/>
          <w:sz w:val="28"/>
          <w:szCs w:val="28"/>
          <w:rtl/>
        </w:rPr>
        <w:t xml:space="preserve"> في </w:t>
      </w:r>
      <w:r w:rsidRPr="004A196B">
        <w:rPr>
          <w:rFonts w:ascii="Sakkal Majalla" w:eastAsia="Calibri" w:hAnsi="Sakkal Majalla" w:cs="Sakkal Majalla" w:hint="cs"/>
          <w:sz w:val="28"/>
          <w:szCs w:val="28"/>
          <w:rtl/>
        </w:rPr>
        <w:t>المنظمة (المعاني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2014: 36).</w:t>
      </w:r>
    </w:p>
    <w:p w14:paraId="56874F2B"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أهمية التمكين النفسي:</w:t>
      </w:r>
    </w:p>
    <w:p w14:paraId="1FF50A1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تتجلى أهمية التمكين النفسي في أن الأفراد الممكنين هم الأكثر نشاطا وإنتاجا في المنظمة، فهم يتميزون بمعرفتهم الكاملة لجميع تفاصيل عملهم ومقدر</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م على التخطيط الدقيق للعمل وتحديد نقاط الضعف لديهم والعمل على تجاوزها، عندما يمكن الفرد في منظمته التي يعمل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فيها </w:t>
      </w:r>
      <w:r w:rsidRPr="004A196B">
        <w:rPr>
          <w:rFonts w:ascii="Sakkal Majalla" w:eastAsia="Calibri" w:hAnsi="Sakkal Majalla" w:cs="Sakkal Majalla"/>
          <w:sz w:val="28"/>
          <w:szCs w:val="28"/>
          <w:rtl/>
        </w:rPr>
        <w:t xml:space="preserve">فإن مكاسب إيجابية كثيرة من الممكن التوصل إليها: كالمستويات العالية من الرضا والالتزام الوظيفي،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انخفاض معدل دوران العمل، </w:t>
      </w:r>
      <w:r w:rsidRPr="004A196B">
        <w:rPr>
          <w:rFonts w:ascii="Sakkal Majalla" w:eastAsia="Calibri" w:hAnsi="Sakkal Majalla" w:cs="Sakkal Majalla" w:hint="cs"/>
          <w:sz w:val="28"/>
          <w:szCs w:val="28"/>
          <w:rtl/>
        </w:rPr>
        <w:t>وال</w:t>
      </w:r>
      <w:r w:rsidRPr="004A196B">
        <w:rPr>
          <w:rFonts w:ascii="Sakkal Majalla" w:eastAsia="Calibri" w:hAnsi="Sakkal Majalla" w:cs="Sakkal Majalla"/>
          <w:sz w:val="28"/>
          <w:szCs w:val="28"/>
          <w:rtl/>
        </w:rPr>
        <w:t xml:space="preserve">انخفاض في ضغوط العمل، الأمر الذي ينعكس بصورة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إيجابية في أداء المنظمة كله، ومن ثم في مركزها التنافسي </w:t>
      </w:r>
      <w:r w:rsidRPr="004A196B">
        <w:rPr>
          <w:rFonts w:ascii="Sakkal Majalla" w:eastAsia="Calibri" w:hAnsi="Sakkal Majalla" w:cs="Sakkal Majalla" w:hint="cs"/>
          <w:sz w:val="28"/>
          <w:szCs w:val="28"/>
          <w:rtl/>
        </w:rPr>
        <w:t>(جبلاق وأبو ودان،2017: 219)، و</w:t>
      </w:r>
      <w:r w:rsidRPr="004A196B">
        <w:rPr>
          <w:rFonts w:ascii="Sakkal Majalla" w:eastAsia="Calibri" w:hAnsi="Sakkal Majalla" w:cs="Sakkal Majalla"/>
          <w:sz w:val="28"/>
          <w:szCs w:val="28"/>
          <w:rtl/>
        </w:rPr>
        <w:t xml:space="preserve">تلخص أهمية التمكين النفسي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تتمحور في كونه بناء تحفيزي يؤدي إلى شعور العاملين بالملكية والسيطرة على عملهم، والشعور بالملكية والسيطرة على الأعمال يؤدي إلى تعزيز الإنتاجية والإبداع والابتكار وفي النهاية تعزيز الأداء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التنظيمي</w:t>
      </w:r>
      <w:r w:rsidRPr="004A196B">
        <w:rPr>
          <w:rFonts w:ascii="Sakkal Majalla" w:eastAsia="Calibri" w:hAnsi="Sakkal Majalla" w:cs="Sakkal Majalla" w:hint="cs"/>
          <w:sz w:val="28"/>
          <w:szCs w:val="28"/>
          <w:rtl/>
        </w:rPr>
        <w:t xml:space="preserve"> (الابرو والنور، 2017: 206)</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w:t>
      </w:r>
    </w:p>
    <w:p w14:paraId="1690527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lastRenderedPageBreak/>
        <w:t xml:space="preserve">    </w:t>
      </w:r>
      <w:r w:rsidRPr="004A196B">
        <w:rPr>
          <w:rFonts w:ascii="Sakkal Majalla" w:eastAsia="Calibri" w:hAnsi="Sakkal Majalla" w:cs="Sakkal Majalla"/>
          <w:sz w:val="28"/>
          <w:szCs w:val="28"/>
          <w:rtl/>
        </w:rPr>
        <w:t xml:space="preserve">يمكن تلخيص أهمية تمكين الموظفين </w:t>
      </w:r>
      <w:r w:rsidRPr="004A196B">
        <w:rPr>
          <w:rFonts w:ascii="Sakkal Majalla" w:eastAsia="Calibri" w:hAnsi="Sakkal Majalla" w:cs="Sakkal Majalla" w:hint="cs"/>
          <w:sz w:val="28"/>
          <w:szCs w:val="28"/>
          <w:rtl/>
        </w:rPr>
        <w:t>بحسب</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 xml:space="preserve">(Ganjawala, 2018) </w:t>
      </w:r>
      <w:r w:rsidRPr="004A196B">
        <w:rPr>
          <w:rFonts w:ascii="Sakkal Majalla" w:eastAsia="Calibri" w:hAnsi="Sakkal Majalla" w:cs="Sakkal Majalla"/>
          <w:sz w:val="28"/>
          <w:szCs w:val="28"/>
          <w:rtl/>
        </w:rPr>
        <w:t xml:space="preserve">جودة العمل المنتج، اذ تؤدي عملية منح العاملين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التي تسمح لهم بإحداث فرق في نتائج المنتج أو الخدمة، الى قيامهم بالعمل بجودة أعلى، ويصبح المنتج النهائي مسألة فخر شخصي، وستصبح الفوائد لكل من العميل والموظف بديهية</w:t>
      </w:r>
      <w:r w:rsidRPr="004A196B">
        <w:rPr>
          <w:rFonts w:ascii="Sakkal Majalla" w:eastAsia="Calibri" w:hAnsi="Sakkal Majalla" w:cs="Sakkal Majalla" w:hint="cs"/>
          <w:sz w:val="28"/>
          <w:szCs w:val="28"/>
          <w:rtl/>
        </w:rPr>
        <w:t xml:space="preserve"> لا</w:t>
      </w:r>
      <w:r w:rsidRPr="004A196B">
        <w:rPr>
          <w:rFonts w:ascii="Sakkal Majalla" w:eastAsia="Calibri" w:hAnsi="Sakkal Majalla" w:cs="Sakkal Majalla"/>
          <w:sz w:val="28"/>
          <w:szCs w:val="28"/>
          <w:rtl/>
        </w:rPr>
        <w:t xml:space="preserve"> للبحث عن عمل </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رضا الموظفين، فالموظفين المتمكنين سيكونون أكثر رضا في عملهم، وأقل احتما في مكان آخر، هذا يقلل من تكاليف العمالة والحاجة إلى تدريب الموظفين الجدد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ومن الأهمية أيضا </w:t>
      </w:r>
      <w:r w:rsidRPr="004A196B">
        <w:rPr>
          <w:rFonts w:ascii="Sakkal Majalla" w:eastAsia="Calibri" w:hAnsi="Sakkal Majalla" w:cs="Sakkal Majalla"/>
          <w:sz w:val="28"/>
          <w:szCs w:val="28"/>
          <w:rtl/>
        </w:rPr>
        <w:t xml:space="preserve">تعزيز ا لمشاركة المعلومات وأفضل الممارسات التعاون، فمع زيادة الثقة، يصبح الموظفون أكثر استعداد مع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 يزداد الصدق </w:t>
      </w:r>
      <w:r w:rsidRPr="004A196B">
        <w:rPr>
          <w:rFonts w:ascii="Sakkal Majalla" w:eastAsia="Calibri" w:hAnsi="Sakkal Majalla" w:cs="Sakkal Majalla" w:hint="cs"/>
          <w:sz w:val="28"/>
          <w:szCs w:val="28"/>
          <w:rtl/>
        </w:rPr>
        <w:t>والانفتاح</w:t>
      </w:r>
      <w:r w:rsidRPr="004A196B">
        <w:rPr>
          <w:rFonts w:ascii="Sakkal Majalla" w:eastAsia="Calibri" w:hAnsi="Sakkal Majalla" w:cs="Sakkal Majalla"/>
          <w:sz w:val="28"/>
          <w:szCs w:val="28"/>
          <w:rtl/>
        </w:rPr>
        <w:t xml:space="preserve">، وهذا يؤثر بشكل مباشر على قدرة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على العمل كجزء من فريق، وتصبح المشاركة أكثر نشاطا واستباقية، وهذا التعاون </w:t>
      </w:r>
      <w:r w:rsidRPr="004A196B">
        <w:rPr>
          <w:rFonts w:ascii="Sakkal Majalla" w:eastAsia="Calibri" w:hAnsi="Sakkal Majalla" w:cs="Sakkal Majalla" w:hint="cs"/>
          <w:sz w:val="28"/>
          <w:szCs w:val="28"/>
          <w:rtl/>
        </w:rPr>
        <w:t>الأكبر</w:t>
      </w:r>
      <w:r w:rsidRPr="004A196B">
        <w:rPr>
          <w:rFonts w:ascii="Sakkal Majalla" w:eastAsia="Calibri" w:hAnsi="Sakkal Majalla" w:cs="Sakkal Majalla"/>
          <w:sz w:val="28"/>
          <w:szCs w:val="28"/>
          <w:rtl/>
        </w:rPr>
        <w:t xml:space="preserve"> في حد ذاته سيغذي القدرة التنظيمية لتحقيق </w:t>
      </w:r>
      <w:r w:rsidRPr="004A196B">
        <w:rPr>
          <w:rFonts w:ascii="Sakkal Majalla" w:eastAsia="Calibri" w:hAnsi="Sakkal Majalla" w:cs="Sakkal Majalla" w:hint="cs"/>
          <w:sz w:val="28"/>
          <w:szCs w:val="28"/>
          <w:rtl/>
        </w:rPr>
        <w:t>الأهداف</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الاستراتيجية.</w:t>
      </w:r>
    </w:p>
    <w:p w14:paraId="39B99293"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كذلك تكمن الأهمية في </w:t>
      </w:r>
      <w:r w:rsidRPr="004A196B">
        <w:rPr>
          <w:rFonts w:ascii="Sakkal Majalla" w:eastAsia="Calibri" w:hAnsi="Sakkal Majalla" w:cs="Sakkal Majalla"/>
          <w:sz w:val="28"/>
          <w:szCs w:val="28"/>
          <w:rtl/>
        </w:rPr>
        <w:t xml:space="preserve"> زيادة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اذ انه ومع نمو الثقة على الجودة، وتعاون ً واحت</w:t>
      </w:r>
      <w:r w:rsidRPr="004A196B">
        <w:rPr>
          <w:rFonts w:ascii="Sakkal Majalla" w:eastAsia="Calibri" w:hAnsi="Sakkal Majalla" w:cs="Sakkal Majalla" w:hint="cs"/>
          <w:sz w:val="28"/>
          <w:szCs w:val="28"/>
          <w:rtl/>
        </w:rPr>
        <w:t>رام</w:t>
      </w:r>
      <w:r w:rsidRPr="004A196B">
        <w:rPr>
          <w:rFonts w:ascii="Sakkal Majalla" w:eastAsia="Calibri" w:hAnsi="Sakkal Majalla" w:cs="Sakkal Majalla"/>
          <w:sz w:val="28"/>
          <w:szCs w:val="28"/>
          <w:rtl/>
        </w:rPr>
        <w:t xml:space="preserve"> الذات، وترسيخ نهج أكثر تركيز ستزداد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يصبح </w:t>
      </w:r>
      <w:r w:rsidRPr="004A196B">
        <w:rPr>
          <w:rFonts w:ascii="Sakkal Majalla" w:eastAsia="Calibri" w:hAnsi="Sakkal Majalla" w:cs="Sakkal Majalla" w:hint="cs"/>
          <w:sz w:val="28"/>
          <w:szCs w:val="28"/>
          <w:rtl/>
        </w:rPr>
        <w:t>الأشخاص</w:t>
      </w:r>
      <w:r w:rsidRPr="004A196B">
        <w:rPr>
          <w:rFonts w:ascii="Sakkal Majalla" w:eastAsia="Calibri" w:hAnsi="Sakkal Majalla" w:cs="Sakkal Majalla"/>
          <w:sz w:val="28"/>
          <w:szCs w:val="28"/>
          <w:rtl/>
        </w:rPr>
        <w:t xml:space="preserve"> المسؤولون عن عملهم مالكين للعملية والمنتج، ويتبع ذلك الطاقة للقيام بالعمل بشكل أفضل، فالمنظمات التي اكتشفت أهمية تمكين الموظفين تجد أنه يتم التخلص من الهدر، وتقليل البيروقراطية، ويقضي الوقت بشكل أكثر كفاءة وفي النهاية يزيد </w:t>
      </w:r>
      <w:r w:rsidRPr="004A196B">
        <w:rPr>
          <w:rFonts w:ascii="Sakkal Majalla" w:eastAsia="Calibri" w:hAnsi="Sakkal Majalla" w:cs="Sakkal Majalla" w:hint="cs"/>
          <w:sz w:val="28"/>
          <w:szCs w:val="28"/>
          <w:rtl/>
        </w:rPr>
        <w:t xml:space="preserve">الإنتاجية. ومن الأهمية أيضا </w:t>
      </w:r>
      <w:r w:rsidRPr="004A196B">
        <w:rPr>
          <w:rFonts w:ascii="Sakkal Majalla" w:eastAsia="Calibri" w:hAnsi="Sakkal Majalla" w:cs="Sakkal Majalla"/>
          <w:sz w:val="28"/>
          <w:szCs w:val="28"/>
          <w:rtl/>
        </w:rPr>
        <w:t>تقليل التكاليف، حيث سيتم تخفيض التكاليف في جميع أنحاء المنظمة، بحيث تصبح القوى العاملة ترتفع ً عن وظيفتها ومسارها الوظيفي، ويقل معدل دو</w:t>
      </w:r>
      <w:r w:rsidRPr="004A196B">
        <w:rPr>
          <w:rFonts w:ascii="Sakkal Majalla" w:eastAsia="Calibri" w:hAnsi="Sakkal Majalla" w:cs="Sakkal Majalla" w:hint="cs"/>
          <w:sz w:val="28"/>
          <w:szCs w:val="28"/>
          <w:rtl/>
        </w:rPr>
        <w:t>ران</w:t>
      </w:r>
      <w:r w:rsidRPr="004A196B">
        <w:rPr>
          <w:rFonts w:ascii="Sakkal Majalla" w:eastAsia="Calibri" w:hAnsi="Sakkal Majalla" w:cs="Sakkal Majalla"/>
          <w:sz w:val="28"/>
          <w:szCs w:val="28"/>
          <w:rtl/>
        </w:rPr>
        <w:t xml:space="preserve"> الموظفين </w:t>
      </w:r>
      <w:r w:rsidRPr="004A196B">
        <w:rPr>
          <w:rFonts w:ascii="Sakkal Majalla" w:eastAsia="Calibri" w:hAnsi="Sakkal Majalla" w:cs="Sakkal Majalla" w:hint="cs"/>
          <w:sz w:val="28"/>
          <w:szCs w:val="28"/>
          <w:rtl/>
        </w:rPr>
        <w:t>وتصبح</w:t>
      </w:r>
      <w:r w:rsidRPr="004A196B">
        <w:rPr>
          <w:rFonts w:ascii="Sakkal Majalla" w:eastAsia="Calibri" w:hAnsi="Sakkal Majalla" w:cs="Sakkal Majalla"/>
          <w:sz w:val="28"/>
          <w:szCs w:val="28"/>
          <w:rtl/>
        </w:rPr>
        <w:t xml:space="preserve"> العمليات أكثر كفاءة وتنخفض تكاليف التدريب</w:t>
      </w:r>
      <w:r w:rsidRPr="004A196B">
        <w:rPr>
          <w:rFonts w:ascii="Sakkal Majalla" w:eastAsia="Calibri" w:hAnsi="Sakkal Majalla" w:cs="Sakkal Majalla" w:hint="cs"/>
          <w:sz w:val="28"/>
          <w:szCs w:val="28"/>
          <w:rtl/>
        </w:rPr>
        <w:t>.</w:t>
      </w:r>
    </w:p>
    <w:p w14:paraId="1F38F356"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اهمية التمكين للفرد والمنظمة</w:t>
      </w:r>
      <w:r w:rsidRPr="004A196B">
        <w:rPr>
          <w:rFonts w:ascii="Sakkal Majalla" w:eastAsia="Calibri" w:hAnsi="Sakkal Majalla" w:cs="Sakkal Majalla" w:hint="cs"/>
          <w:b/>
          <w:bCs/>
          <w:sz w:val="28"/>
          <w:szCs w:val="28"/>
          <w:rtl/>
        </w:rPr>
        <w:t>:</w:t>
      </w:r>
    </w:p>
    <w:p w14:paraId="66DBED3A"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يعتبر التمكين الاداري في السنوات الاخيرة ضرورة دعت الحاجة الى تبنيها من طرف المنظمات،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وذلك لما لهذا من اهمية بالغة تعود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بالأثر الاثر الايجابي للمنظمة والافراد العاملين فيها.</w:t>
      </w:r>
      <w:r w:rsidRPr="004A196B">
        <w:rPr>
          <w:rFonts w:ascii="Sakkal Majalla" w:eastAsia="Calibri" w:hAnsi="Sakkal Majalla" w:cs="Sakkal Majalla" w:hint="cs"/>
          <w:sz w:val="28"/>
          <w:szCs w:val="28"/>
          <w:rtl/>
        </w:rPr>
        <w:t xml:space="preserve"> وقد أشار (المبيضين والطراونه،2011: 483-484) الى أهمية التمكين للمنظمة والافراد وفق ما يلي:</w:t>
      </w:r>
    </w:p>
    <w:p w14:paraId="1E28B2B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أولا/</w:t>
      </w:r>
      <w:r w:rsidRPr="004A196B">
        <w:rPr>
          <w:rFonts w:ascii="Sakkal Majalla" w:eastAsia="Calibri" w:hAnsi="Sakkal Majalla" w:cs="Sakkal Majalla"/>
          <w:sz w:val="28"/>
          <w:szCs w:val="28"/>
          <w:rtl/>
        </w:rPr>
        <w:t xml:space="preserve"> اهمية التمكين بالنسبة للفرد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يمكن </w:t>
      </w:r>
      <w:r w:rsidRPr="004A196B">
        <w:rPr>
          <w:rFonts w:ascii="Sakkal Majalla" w:eastAsia="Calibri" w:hAnsi="Sakkal Majalla" w:cs="Sakkal Majalla" w:hint="cs"/>
          <w:sz w:val="28"/>
          <w:szCs w:val="28"/>
          <w:rtl/>
        </w:rPr>
        <w:t>ايجازها</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فيما</w:t>
      </w:r>
      <w:r w:rsidRPr="004A196B">
        <w:rPr>
          <w:rFonts w:ascii="Sakkal Majalla" w:eastAsia="Calibri" w:hAnsi="Sakkal Majalla" w:cs="Sakkal Majalla"/>
          <w:sz w:val="28"/>
          <w:szCs w:val="28"/>
          <w:rtl/>
        </w:rPr>
        <w:t xml:space="preserve"> يلي</w:t>
      </w:r>
      <w:r w:rsidRPr="004A196B">
        <w:rPr>
          <w:rFonts w:ascii="Sakkal Majalla" w:eastAsia="Calibri" w:hAnsi="Sakkal Majalla" w:cs="Sakkal Majalla" w:hint="cs"/>
          <w:sz w:val="28"/>
          <w:szCs w:val="28"/>
          <w:rtl/>
        </w:rPr>
        <w:t>:</w:t>
      </w:r>
    </w:p>
    <w:p w14:paraId="1A5E19B6" w14:textId="77777777" w:rsidR="00900901" w:rsidRPr="004A196B" w:rsidRDefault="00900901" w:rsidP="00900901">
      <w:pPr>
        <w:pStyle w:val="a3"/>
        <w:numPr>
          <w:ilvl w:val="0"/>
          <w:numId w:val="51"/>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 زيادة ولاء الفرد </w:t>
      </w:r>
      <w:r w:rsidRPr="004A196B">
        <w:rPr>
          <w:rFonts w:ascii="Sakkal Majalla" w:eastAsia="Calibri" w:hAnsi="Sakkal Majalla" w:cs="Sakkal Majalla" w:hint="cs"/>
          <w:sz w:val="28"/>
          <w:szCs w:val="28"/>
          <w:rtl/>
        </w:rPr>
        <w:t xml:space="preserve">للمنظمة: حيث </w:t>
      </w:r>
      <w:r w:rsidRPr="004A196B">
        <w:rPr>
          <w:rFonts w:ascii="Sakkal Majalla" w:eastAsia="Calibri" w:hAnsi="Sakkal Majalla" w:cs="Sakkal Majalla"/>
          <w:sz w:val="28"/>
          <w:szCs w:val="28"/>
          <w:rtl/>
        </w:rPr>
        <w:t xml:space="preserve">ان التمكين الاداري يعمل على زيادة الاهتمام بالعاملين وكذلك منحهم الثقة ويخلق لديهم التزاما تجاه المنظمات التي يعملون </w:t>
      </w:r>
      <w:r w:rsidRPr="004A196B">
        <w:rPr>
          <w:rFonts w:ascii="Sakkal Majalla" w:eastAsia="Calibri" w:hAnsi="Sakkal Majalla" w:cs="Sakkal Majalla" w:hint="cs"/>
          <w:sz w:val="28"/>
          <w:szCs w:val="28"/>
          <w:rtl/>
        </w:rPr>
        <w:t xml:space="preserve">فيها، </w:t>
      </w:r>
      <w:r w:rsidRPr="004A196B">
        <w:rPr>
          <w:rFonts w:ascii="Sakkal Majalla" w:eastAsia="Calibri" w:hAnsi="Sakkal Majalla" w:cs="Sakkal Majalla"/>
          <w:sz w:val="28"/>
          <w:szCs w:val="28"/>
          <w:rtl/>
        </w:rPr>
        <w:t>وهذا يؤدي الى زيادة الولاء و</w:t>
      </w: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لإخلاص من قبل العاملين </w:t>
      </w:r>
      <w:r w:rsidRPr="004A196B">
        <w:rPr>
          <w:rFonts w:ascii="Sakkal Majalla" w:eastAsia="Calibri" w:hAnsi="Sakkal Majalla" w:cs="Sakkal Majalla" w:hint="cs"/>
          <w:sz w:val="28"/>
          <w:szCs w:val="28"/>
          <w:rtl/>
        </w:rPr>
        <w:t>لمنظماتهم.</w:t>
      </w:r>
    </w:p>
    <w:p w14:paraId="270D2A2B" w14:textId="77777777" w:rsidR="00900901" w:rsidRPr="004A196B" w:rsidRDefault="00900901" w:rsidP="00900901">
      <w:pPr>
        <w:pStyle w:val="a3"/>
        <w:numPr>
          <w:ilvl w:val="0"/>
          <w:numId w:val="51"/>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ينمي لدى العاملين الشعور بالمسؤولية</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sz w:val="28"/>
          <w:szCs w:val="28"/>
          <w:rtl/>
        </w:rPr>
        <w:t xml:space="preserve">ان نقل جزء من الصلاحيات وكذلك المسؤوليات للعاملين في المستويات الادارية الدنيا يولد لدى العاملين شعورا </w:t>
      </w:r>
      <w:r w:rsidRPr="004A196B">
        <w:rPr>
          <w:rFonts w:ascii="Sakkal Majalla" w:eastAsia="Calibri" w:hAnsi="Sakkal Majalla" w:cs="Sakkal Majalla" w:hint="cs"/>
          <w:sz w:val="28"/>
          <w:szCs w:val="28"/>
          <w:rtl/>
        </w:rPr>
        <w:t>بأنهم</w:t>
      </w:r>
      <w:r w:rsidRPr="004A196B">
        <w:rPr>
          <w:rFonts w:ascii="Sakkal Majalla" w:eastAsia="Calibri" w:hAnsi="Sakkal Majalla" w:cs="Sakkal Majalla"/>
          <w:sz w:val="28"/>
          <w:szCs w:val="28"/>
          <w:rtl/>
        </w:rPr>
        <w:t xml:space="preserve"> على قدر كبير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من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المسؤولية مما</w:t>
      </w:r>
      <w:r w:rsidRPr="004A196B">
        <w:rPr>
          <w:rFonts w:ascii="Sakkal Majalla" w:eastAsia="Calibri" w:hAnsi="Sakkal Majalla" w:cs="Sakkal Majalla"/>
          <w:sz w:val="28"/>
          <w:szCs w:val="28"/>
          <w:rtl/>
        </w:rPr>
        <w:t xml:space="preserve"> يساعد في تنمية هذا الشعور </w:t>
      </w:r>
      <w:r w:rsidRPr="004A196B">
        <w:rPr>
          <w:rFonts w:ascii="Sakkal Majalla" w:eastAsia="Calibri" w:hAnsi="Sakkal Majalla" w:cs="Sakkal Majalla" w:hint="cs"/>
          <w:sz w:val="28"/>
          <w:szCs w:val="28"/>
          <w:rtl/>
        </w:rPr>
        <w:t>واستمراره.</w:t>
      </w:r>
    </w:p>
    <w:p w14:paraId="3F177F4D" w14:textId="77777777" w:rsidR="00900901" w:rsidRPr="004A196B" w:rsidRDefault="00900901" w:rsidP="00900901">
      <w:pPr>
        <w:pStyle w:val="a3"/>
        <w:numPr>
          <w:ilvl w:val="0"/>
          <w:numId w:val="51"/>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زيادة الشعور بالرضا </w:t>
      </w:r>
      <w:r w:rsidRPr="004A196B">
        <w:rPr>
          <w:rFonts w:ascii="Sakkal Majalla" w:eastAsia="Calibri" w:hAnsi="Sakkal Majalla" w:cs="Sakkal Majalla" w:hint="cs"/>
          <w:sz w:val="28"/>
          <w:szCs w:val="28"/>
          <w:rtl/>
        </w:rPr>
        <w:t xml:space="preserve">الوظيفي: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يؤدي الى تحسين الوضع النفسي للعاملين ويحسن نظر</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م الذاتية الى </w:t>
      </w:r>
      <w:r w:rsidRPr="004A196B">
        <w:rPr>
          <w:rFonts w:ascii="Sakkal Majalla" w:eastAsia="Calibri" w:hAnsi="Sakkal Majalla" w:cs="Sakkal Majalla" w:hint="cs"/>
          <w:sz w:val="28"/>
          <w:szCs w:val="28"/>
          <w:rtl/>
        </w:rPr>
        <w:t>أنفسهم</w:t>
      </w:r>
      <w:r w:rsidRPr="004A196B">
        <w:rPr>
          <w:rFonts w:ascii="Sakkal Majalla" w:eastAsia="Calibri" w:hAnsi="Sakkal Majalla" w:cs="Sakkal Majalla"/>
          <w:sz w:val="28"/>
          <w:szCs w:val="28"/>
          <w:rtl/>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خلال زيادة تقدير ما يقومون به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من</w:t>
      </w:r>
      <w:r w:rsidRPr="004A196B">
        <w:rPr>
          <w:rFonts w:ascii="Sakkal Majalla" w:eastAsia="Calibri" w:hAnsi="Sakkal Majalla" w:cs="Sakkal Majalla"/>
          <w:sz w:val="28"/>
          <w:szCs w:val="28"/>
          <w:rtl/>
        </w:rPr>
        <w:t xml:space="preserve"> عمل.</w:t>
      </w:r>
    </w:p>
    <w:p w14:paraId="037B71FC" w14:textId="77777777" w:rsidR="00900901" w:rsidRPr="004A196B" w:rsidRDefault="00900901" w:rsidP="00900901">
      <w:pPr>
        <w:pStyle w:val="a3"/>
        <w:numPr>
          <w:ilvl w:val="0"/>
          <w:numId w:val="51"/>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زيادة الدافعية </w:t>
      </w:r>
      <w:r w:rsidRPr="004A196B">
        <w:rPr>
          <w:rFonts w:ascii="Sakkal Majalla" w:eastAsia="Calibri" w:hAnsi="Sakkal Majalla" w:cs="Sakkal Majalla" w:hint="cs"/>
          <w:sz w:val="28"/>
          <w:szCs w:val="28"/>
          <w:rtl/>
        </w:rPr>
        <w:t xml:space="preserve">للعاملين: </w:t>
      </w:r>
      <w:r w:rsidRPr="004A196B">
        <w:rPr>
          <w:rFonts w:ascii="Sakkal Majalla" w:eastAsia="Calibri" w:hAnsi="Sakkal Majalla" w:cs="Sakkal Majalla" w:hint="eastAsia"/>
          <w:sz w:val="28"/>
          <w:szCs w:val="28"/>
          <w:rtl/>
        </w:rPr>
        <w:t>فقد</w:t>
      </w:r>
      <w:r w:rsidRPr="004A196B">
        <w:rPr>
          <w:rFonts w:ascii="Sakkal Majalla" w:eastAsia="Calibri" w:hAnsi="Sakkal Majalla" w:cs="Sakkal Majalla"/>
          <w:sz w:val="28"/>
          <w:szCs w:val="28"/>
          <w:rtl/>
        </w:rPr>
        <w:t xml:space="preserve"> اكدت دراسات عديدة ان هناك علاقة طردية قوية بين التمكين الاداري وزيادة الدافعية </w:t>
      </w:r>
      <w:r w:rsidRPr="004A196B">
        <w:rPr>
          <w:rFonts w:ascii="Sakkal Majalla" w:eastAsia="Calibri" w:hAnsi="Sakkal Majalla" w:cs="Sakkal Majalla" w:hint="cs"/>
          <w:sz w:val="28"/>
          <w:szCs w:val="28"/>
          <w:rtl/>
        </w:rPr>
        <w:t>للعاملين.</w:t>
      </w:r>
    </w:p>
    <w:p w14:paraId="31D08F3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ثانيا/</w:t>
      </w:r>
      <w:r w:rsidRPr="004A196B">
        <w:rPr>
          <w:rFonts w:ascii="Sakkal Majalla" w:eastAsia="Calibri" w:hAnsi="Sakkal Majalla" w:cs="Sakkal Majalla"/>
          <w:sz w:val="28"/>
          <w:szCs w:val="28"/>
          <w:rtl/>
        </w:rPr>
        <w:t xml:space="preserve"> اهمية التمكين بالنسبة </w:t>
      </w:r>
      <w:r w:rsidRPr="004A196B">
        <w:rPr>
          <w:rFonts w:ascii="Sakkal Majalla" w:eastAsia="Calibri" w:hAnsi="Sakkal Majalla" w:cs="Sakkal Majalla" w:hint="cs"/>
          <w:sz w:val="28"/>
          <w:szCs w:val="28"/>
          <w:rtl/>
        </w:rPr>
        <w:t>للمنظمة: يمكن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ايجازها في</w:t>
      </w:r>
      <w:r w:rsidRPr="004A196B">
        <w:rPr>
          <w:rFonts w:ascii="Sakkal Majalla" w:eastAsia="Calibri" w:hAnsi="Sakkal Majalla" w:cs="Sakkal Majalla"/>
          <w:sz w:val="28"/>
          <w:szCs w:val="28"/>
          <w:rtl/>
        </w:rPr>
        <w:t>ما يلي</w:t>
      </w:r>
      <w:r w:rsidRPr="004A196B">
        <w:rPr>
          <w:rFonts w:ascii="Sakkal Majalla" w:eastAsia="Calibri" w:hAnsi="Sakkal Majalla" w:cs="Sakkal Majalla" w:hint="cs"/>
          <w:sz w:val="28"/>
          <w:szCs w:val="28"/>
          <w:rtl/>
        </w:rPr>
        <w:t>:</w:t>
      </w:r>
    </w:p>
    <w:p w14:paraId="2911F895" w14:textId="77777777" w:rsidR="00900901" w:rsidRPr="004A196B" w:rsidRDefault="00900901" w:rsidP="00900901">
      <w:pPr>
        <w:pStyle w:val="a3"/>
        <w:numPr>
          <w:ilvl w:val="0"/>
          <w:numId w:val="5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 رفع مستوى </w:t>
      </w:r>
      <w:r w:rsidRPr="004A196B">
        <w:rPr>
          <w:rFonts w:ascii="Sakkal Majalla" w:eastAsia="Calibri" w:hAnsi="Sakkal Majalla" w:cs="Sakkal Majalla" w:hint="cs"/>
          <w:sz w:val="28"/>
          <w:szCs w:val="28"/>
          <w:rtl/>
        </w:rPr>
        <w:t xml:space="preserve">الإنتاجية: </w:t>
      </w:r>
      <w:r w:rsidRPr="004A196B">
        <w:rPr>
          <w:rFonts w:ascii="Sakkal Majalla" w:eastAsia="Calibri" w:hAnsi="Sakkal Majalla" w:cs="Sakkal Majalla"/>
          <w:sz w:val="28"/>
          <w:szCs w:val="28"/>
          <w:rtl/>
        </w:rPr>
        <w:t xml:space="preserve">اشارت اليه الدراسات العديدة من ان تمكين العاملين في المستويات الدنيا يزيد من انتاجيتهم في </w:t>
      </w:r>
      <w:r w:rsidRPr="004A196B">
        <w:rPr>
          <w:rFonts w:ascii="Sakkal Majalla" w:eastAsia="Calibri" w:hAnsi="Sakkal Majalla" w:cs="Sakkal Majalla" w:hint="cs"/>
          <w:sz w:val="28"/>
          <w:szCs w:val="28"/>
          <w:rtl/>
        </w:rPr>
        <w:t>العمل.</w:t>
      </w:r>
    </w:p>
    <w:p w14:paraId="317A454B" w14:textId="77777777" w:rsidR="00900901" w:rsidRPr="004A196B" w:rsidRDefault="00900901" w:rsidP="00900901">
      <w:pPr>
        <w:pStyle w:val="a3"/>
        <w:numPr>
          <w:ilvl w:val="0"/>
          <w:numId w:val="5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انخفاض نسبة الغياب ودوران العمل</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 للعاملين وكذلك زيادة مشاركتهم في صنع واتخاذ القرار يرفع من الروح المعنوية للعاملين ويكون لديهم شعورا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بالرغبة</w:t>
      </w:r>
      <w:r w:rsidRPr="004A196B">
        <w:rPr>
          <w:rFonts w:ascii="Sakkal Majalla" w:eastAsia="Calibri" w:hAnsi="Sakkal Majalla" w:cs="Sakkal Majalla"/>
          <w:sz w:val="28"/>
          <w:szCs w:val="28"/>
          <w:rtl/>
        </w:rPr>
        <w:t xml:space="preserve"> في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مما يؤدي الى التقليل من معدلات الغياب وكذا الدوران </w:t>
      </w:r>
      <w:r w:rsidRPr="004A196B">
        <w:rPr>
          <w:rFonts w:ascii="Sakkal Majalla" w:eastAsia="Calibri" w:hAnsi="Sakkal Majalla" w:cs="Sakkal Majalla" w:hint="cs"/>
          <w:sz w:val="28"/>
          <w:szCs w:val="28"/>
          <w:rtl/>
        </w:rPr>
        <w:t>الوظيفي.</w:t>
      </w:r>
    </w:p>
    <w:p w14:paraId="3AC12DEE" w14:textId="77777777" w:rsidR="00900901" w:rsidRPr="004A196B" w:rsidRDefault="00900901" w:rsidP="00900901">
      <w:pPr>
        <w:pStyle w:val="a3"/>
        <w:numPr>
          <w:ilvl w:val="0"/>
          <w:numId w:val="5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تحسين جودة السلع والخدمات</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للعاملين وتزويد العاملين بالمهارات والمعارف الضرورية والتكوين اللازم،</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يؤدي الى فهم العاملين للعمل وطبيعته،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ومن</w:t>
      </w:r>
      <w:r w:rsidRPr="004A196B">
        <w:rPr>
          <w:rFonts w:ascii="Sakkal Majalla" w:eastAsia="Calibri" w:hAnsi="Sakkal Majalla" w:cs="Sakkal Majalla"/>
          <w:sz w:val="28"/>
          <w:szCs w:val="28"/>
          <w:rtl/>
        </w:rPr>
        <w:t xml:space="preserve"> ثم تقديم سلع تتصف بدرجة عالية من الجودة.</w:t>
      </w:r>
    </w:p>
    <w:p w14:paraId="200BDB94" w14:textId="77777777" w:rsidR="00900901" w:rsidRPr="004A196B" w:rsidRDefault="00900901" w:rsidP="00900901">
      <w:pPr>
        <w:pStyle w:val="a3"/>
        <w:numPr>
          <w:ilvl w:val="0"/>
          <w:numId w:val="52"/>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تحقيق ميزة تنافسية للمنظمة</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يؤدي الى تحسين وضع المنظمة مع غيرها،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وبالتالي تحقق تنافسية عالية.</w:t>
      </w:r>
    </w:p>
    <w:p w14:paraId="01F387A0"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أبعاد التمكين النفسي: </w:t>
      </w:r>
    </w:p>
    <w:p w14:paraId="76A6A3D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تتلخص ابعاد التمكين النفسي بحسب (تاميدي،2013: 338</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عواد ورجب، 2014: 89</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حمدي، 2019: 56) فيما يلي:</w:t>
      </w:r>
    </w:p>
    <w:p w14:paraId="71E88171" w14:textId="77777777" w:rsidR="00900901" w:rsidRPr="004A196B" w:rsidRDefault="00900901" w:rsidP="00900901">
      <w:pPr>
        <w:pStyle w:val="a3"/>
        <w:numPr>
          <w:ilvl w:val="0"/>
          <w:numId w:val="3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المعنى</w:t>
      </w:r>
      <w:r w:rsidRPr="004A196B">
        <w:rPr>
          <w:rFonts w:ascii="Sakkal Majalla" w:eastAsia="Calibri" w:hAnsi="Sakkal Majalla" w:cs="Sakkal Majalla"/>
          <w:sz w:val="28"/>
          <w:szCs w:val="28"/>
          <w:rtl/>
        </w:rPr>
        <w:t xml:space="preserve"> أو أهمية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ويعني الإحساس بجدوى وقيمة العمل أو الإحساس بمغزى العمل وأهميته خلال توافق أهداف وقيم ومعتقدات الفرد من جهة</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متطلبات وأدوار العمل من جهة أخرى، فإذا كانت النظرة منسجمة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وإيجابية فإن الوظيفة ذات قيمة، تؤدي إلى خلق معنى، وبالتالي يصبح عمل الفرد محركا يكن له </w:t>
      </w:r>
      <w:r w:rsidRPr="004A196B">
        <w:rPr>
          <w:rFonts w:ascii="Sakkal Majalla" w:eastAsia="Calibri" w:hAnsi="Sakkal Majalla" w:cs="Sakkal Majalla" w:hint="cs"/>
          <w:sz w:val="28"/>
          <w:szCs w:val="28"/>
          <w:rtl/>
        </w:rPr>
        <w:t xml:space="preserve">الولاء </w:t>
      </w:r>
      <w:r w:rsidRPr="004A196B">
        <w:rPr>
          <w:rFonts w:ascii="Sakkal Majalla" w:eastAsia="Calibri" w:hAnsi="Sakkal Majalla" w:cs="Sakkal Majalla"/>
          <w:sz w:val="28"/>
          <w:szCs w:val="28"/>
          <w:rtl/>
        </w:rPr>
        <w:t>والالتزام</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p>
    <w:p w14:paraId="7FBAB313" w14:textId="77777777" w:rsidR="00900901" w:rsidRPr="004A196B" w:rsidRDefault="00900901" w:rsidP="00900901">
      <w:pPr>
        <w:pStyle w:val="a3"/>
        <w:numPr>
          <w:ilvl w:val="0"/>
          <w:numId w:val="3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الكفاءة: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والتي تعبر عن مدى شعور الفرد العامل بالاقتدار والمهارة ذلك الشعور الذي يدعم اعتقاد الفرد العامل بقدرته وكفاءته </w:t>
      </w:r>
      <w:r w:rsidRPr="004A196B">
        <w:rPr>
          <w:rFonts w:ascii="Sakkal Majalla" w:eastAsia="Calibri" w:hAnsi="Sakkal Majalla" w:cs="Sakkal Majalla" w:hint="cs"/>
          <w:sz w:val="28"/>
          <w:szCs w:val="28"/>
          <w:rtl/>
        </w:rPr>
        <w:t>وثقته بهذه</w:t>
      </w:r>
      <w:r w:rsidRPr="004A196B">
        <w:rPr>
          <w:rFonts w:ascii="Sakkal Majalla" w:eastAsia="Calibri" w:hAnsi="Sakkal Majalla" w:cs="Sakkal Majalla"/>
          <w:sz w:val="28"/>
          <w:szCs w:val="28"/>
          <w:rtl/>
        </w:rPr>
        <w:t xml:space="preserve"> القدرة والكفاءة، الأمر الذي يرتبط بمستويات عالية من الاتجاهات والمخرجات السلوكية المرغوبة والتي تجعله يقوم بمهام عمله بمهارة عالية</w:t>
      </w:r>
      <w:r w:rsidRPr="004A196B">
        <w:rPr>
          <w:rFonts w:ascii="Sakkal Majalla" w:eastAsia="Calibri" w:hAnsi="Sakkal Majalla" w:cs="Sakkal Majalla"/>
          <w:sz w:val="28"/>
          <w:szCs w:val="28"/>
        </w:rPr>
        <w:t xml:space="preserve">. </w:t>
      </w:r>
    </w:p>
    <w:p w14:paraId="3874D6D0" w14:textId="77777777" w:rsidR="00900901" w:rsidRPr="004A196B" w:rsidRDefault="00900901" w:rsidP="00900901">
      <w:pPr>
        <w:pStyle w:val="a3"/>
        <w:numPr>
          <w:ilvl w:val="0"/>
          <w:numId w:val="3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الاستقلالية (الاختيارات):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وتعني شعور العامل بالحرية والاستقلالية في اختيار كيفية أداء أعماله، ولكن يجب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التنويه إلى أن هذه الاستقلالية والحرية في العمل لا تعني تجاوز الحدود التي تندرج ضمنها وظيفته وعمله ، بحيث تتوافر لديه الحرية لصنع القرارات وطرق أداء العمل وإجراءاته، وتؤدي حرية الاختيار المدركة لدى العاملين إلى زيادة المرونة والابتكار والمبادأة ومقاومة ضغوط العمل وضبط النفس، كما أن تقييدها يؤدي إلى تأثيرات سلبية في العمل وخفض احترام الفرد لذاته، وبالتالي يجب عليه بالدرجة الأولى أن يبرز قيمته لدى مؤسسته فيمتلك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بذلك حريته الذاتية ويتميز في محيط عمله</w:t>
      </w:r>
      <w:r w:rsidRPr="004A196B">
        <w:rPr>
          <w:rFonts w:ascii="Sakkal Majalla" w:eastAsia="Calibri" w:hAnsi="Sakkal Majalla" w:cs="Sakkal Majalla" w:hint="cs"/>
          <w:sz w:val="28"/>
          <w:szCs w:val="28"/>
          <w:rtl/>
        </w:rPr>
        <w:t>.</w:t>
      </w:r>
    </w:p>
    <w:p w14:paraId="7561CD97" w14:textId="77777777" w:rsidR="00900901" w:rsidRPr="004A196B" w:rsidRDefault="00900901" w:rsidP="00900901">
      <w:pPr>
        <w:pStyle w:val="a3"/>
        <w:numPr>
          <w:ilvl w:val="0"/>
          <w:numId w:val="3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التأثير: </w:t>
      </w:r>
      <w:r w:rsidRPr="004A196B">
        <w:rPr>
          <w:rFonts w:ascii="Sakkal Majalla" w:eastAsia="Calibri" w:hAnsi="Sakkal Majalla" w:cs="Sakkal Majalla"/>
          <w:sz w:val="28"/>
          <w:szCs w:val="28"/>
          <w:rtl/>
        </w:rPr>
        <w:t>هو قدرة الفرد للتأثير على بعض النتائج في بيئة العمل، فعندما يكون التأثير موجودا هذا</w:t>
      </w:r>
      <w:r w:rsidRPr="004A196B">
        <w:rPr>
          <w:rFonts w:ascii="Sakkal Majalla" w:eastAsia="Calibri" w:hAnsi="Sakkal Majalla" w:cs="Sakkal Majalla" w:hint="cs"/>
          <w:sz w:val="28"/>
          <w:szCs w:val="28"/>
          <w:rtl/>
        </w:rPr>
        <w:t xml:space="preserve"> من</w:t>
      </w:r>
      <w:r w:rsidRPr="004A196B">
        <w:rPr>
          <w:rFonts w:ascii="Sakkal Majalla" w:eastAsia="Calibri" w:hAnsi="Sakkal Majalla" w:cs="Sakkal Majalla"/>
          <w:sz w:val="28"/>
          <w:szCs w:val="28"/>
          <w:rtl/>
        </w:rPr>
        <w:t xml:space="preserve"> شأنه </w:t>
      </w:r>
      <w:r w:rsidRPr="004A196B">
        <w:rPr>
          <w:rFonts w:ascii="Sakkal Majalla" w:eastAsia="Calibri" w:hAnsi="Sakkal Majalla" w:cs="Sakkal Majalla" w:hint="cs"/>
          <w:sz w:val="28"/>
          <w:szCs w:val="28"/>
          <w:rtl/>
        </w:rPr>
        <w:t>من ان</w:t>
      </w:r>
      <w:r w:rsidRPr="004A196B">
        <w:rPr>
          <w:rFonts w:ascii="Sakkal Majalla" w:eastAsia="Calibri" w:hAnsi="Sakkal Majalla" w:cs="Sakkal Majalla"/>
          <w:sz w:val="28"/>
          <w:szCs w:val="28"/>
          <w:rtl/>
        </w:rPr>
        <w:t xml:space="preserve"> يجعل العاملين يشعرون أن بإمكا</w:t>
      </w:r>
      <w:r w:rsidRPr="004A196B">
        <w:rPr>
          <w:rFonts w:ascii="Sakkal Majalla" w:eastAsia="Calibri" w:hAnsi="Sakkal Majalla" w:cs="Sakkal Majalla" w:hint="cs"/>
          <w:sz w:val="28"/>
          <w:szCs w:val="28"/>
          <w:rtl/>
        </w:rPr>
        <w:t>نهم</w:t>
      </w:r>
      <w:r w:rsidRPr="004A196B">
        <w:rPr>
          <w:rFonts w:ascii="Sakkal Majalla" w:eastAsia="Calibri" w:hAnsi="Sakkal Majalla" w:cs="Sakkal Majalla"/>
          <w:sz w:val="28"/>
          <w:szCs w:val="28"/>
          <w:rtl/>
        </w:rPr>
        <w:t xml:space="preserve"> الأداء أفضل وبالتالي انعكاس ذلك إيجابيا</w:t>
      </w:r>
      <w:r w:rsidRPr="004A196B">
        <w:rPr>
          <w:rFonts w:ascii="Sakkal Majalla" w:eastAsia="Calibri" w:hAnsi="Sakkal Majalla" w:cs="Sakkal Majalla" w:hint="cs"/>
          <w:sz w:val="28"/>
          <w:szCs w:val="28"/>
          <w:rtl/>
        </w:rPr>
        <w:t xml:space="preserve"> على المنظمة، لذلك ينبغي على</w:t>
      </w:r>
      <w:r w:rsidRPr="004A196B">
        <w:rPr>
          <w:rFonts w:ascii="Sakkal Majalla" w:eastAsia="Calibri" w:hAnsi="Sakkal Majalla" w:cs="Sakkal Majalla"/>
          <w:sz w:val="28"/>
          <w:szCs w:val="28"/>
          <w:rtl/>
        </w:rPr>
        <w:t xml:space="preserve"> المدراء التأكيد لعامليهم أ</w:t>
      </w:r>
      <w:r w:rsidRPr="004A196B">
        <w:rPr>
          <w:rFonts w:ascii="Sakkal Majalla" w:eastAsia="Calibri" w:hAnsi="Sakkal Majalla" w:cs="Sakkal Majalla" w:hint="cs"/>
          <w:sz w:val="28"/>
          <w:szCs w:val="28"/>
          <w:rtl/>
        </w:rPr>
        <w:t>نه</w:t>
      </w:r>
      <w:r w:rsidRPr="004A196B">
        <w:rPr>
          <w:rFonts w:ascii="Sakkal Majalla" w:eastAsia="Calibri" w:hAnsi="Sakkal Majalla" w:cs="Sakkal Majalla"/>
          <w:sz w:val="28"/>
          <w:szCs w:val="28"/>
          <w:rtl/>
        </w:rPr>
        <w:t xml:space="preserve">م يمكن أن يؤثروا على نتائج المنظمة عن طريق استكمال المهام المسندة إليهم، ويجب على المدراء توفير فرص كبيرة لمرؤوسيهم لتقديم الآراء </w:t>
      </w:r>
      <w:r w:rsidRPr="004A196B">
        <w:rPr>
          <w:rFonts w:ascii="Sakkal Majalla" w:eastAsia="Calibri" w:hAnsi="Sakkal Majalla" w:cs="Sakkal Majalla" w:hint="cs"/>
          <w:sz w:val="28"/>
          <w:szCs w:val="28"/>
          <w:rtl/>
        </w:rPr>
        <w:t>والمقترحات</w:t>
      </w:r>
      <w:r w:rsidRPr="004A196B">
        <w:rPr>
          <w:rFonts w:ascii="Sakkal Majalla" w:eastAsia="Calibri" w:hAnsi="Sakkal Majalla" w:cs="Sakkal Majalla"/>
          <w:sz w:val="28"/>
          <w:szCs w:val="28"/>
          <w:rtl/>
        </w:rPr>
        <w:t xml:space="preserve"> حول التغييرات التشغيلية في بيئة عملهم،</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فسيكون لذلك تأثير إيجابي ع</w:t>
      </w:r>
      <w:r w:rsidRPr="004A196B">
        <w:rPr>
          <w:rFonts w:ascii="Sakkal Majalla" w:eastAsia="Calibri" w:hAnsi="Sakkal Majalla" w:cs="Sakkal Majalla" w:hint="cs"/>
          <w:sz w:val="28"/>
          <w:szCs w:val="28"/>
          <w:rtl/>
        </w:rPr>
        <w:t xml:space="preserve">لى </w:t>
      </w:r>
      <w:r w:rsidRPr="004A196B">
        <w:rPr>
          <w:rFonts w:ascii="Sakkal Majalla" w:eastAsia="Calibri" w:hAnsi="Sakkal Majalla" w:cs="Sakkal Majalla"/>
          <w:sz w:val="28"/>
          <w:szCs w:val="28"/>
          <w:rtl/>
        </w:rPr>
        <w:t>نتائج عملهم</w:t>
      </w:r>
      <w:r w:rsidRPr="004A196B">
        <w:rPr>
          <w:rFonts w:ascii="Sakkal Majalla" w:eastAsia="Calibri" w:hAnsi="Sakkal Majalla" w:cs="Sakkal Majalla" w:hint="cs"/>
          <w:sz w:val="28"/>
          <w:szCs w:val="28"/>
          <w:rtl/>
        </w:rPr>
        <w:t xml:space="preserve"> (الخالدي، 2018: 75).</w:t>
      </w:r>
    </w:p>
    <w:p w14:paraId="4419068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كما تمت الإشارة لبعض الابعاد الأخرى للتمكين النفسي وتتمثل بحسب </w:t>
      </w:r>
      <w:r w:rsidRPr="004A196B">
        <w:rPr>
          <w:rFonts w:ascii="Sakkal Majalla" w:eastAsia="Calibri" w:hAnsi="Sakkal Majalla" w:cs="Sakkal Majalla"/>
          <w:sz w:val="28"/>
          <w:szCs w:val="28"/>
          <w:rtl/>
        </w:rPr>
        <w:t xml:space="preserve">أبو طبيخ وآخرون </w:t>
      </w:r>
      <w:r w:rsidRPr="004A196B">
        <w:rPr>
          <w:rFonts w:ascii="Sakkal Majalla" w:eastAsia="Calibri" w:hAnsi="Sakkal Majalla" w:cs="Sakkal Majalla" w:hint="cs"/>
          <w:sz w:val="28"/>
          <w:szCs w:val="28"/>
          <w:rtl/>
        </w:rPr>
        <w:t>2018: 190</w:t>
      </w:r>
      <w:r w:rsidRPr="004A196B">
        <w:rPr>
          <w:rFonts w:ascii="Sakkal Majalla" w:eastAsia="Calibri" w:hAnsi="Sakkal Majalla" w:cs="Sakkal Majalla"/>
          <w:sz w:val="28"/>
          <w:szCs w:val="28"/>
          <w:rtl/>
        </w:rPr>
        <w:t xml:space="preserve">؛ الشريدة وعبد اللطيف </w:t>
      </w:r>
      <w:r w:rsidRPr="004A196B">
        <w:rPr>
          <w:rFonts w:ascii="Sakkal Majalla" w:eastAsia="Calibri" w:hAnsi="Sakkal Majalla" w:cs="Sakkal Majalla" w:hint="cs"/>
          <w:sz w:val="28"/>
          <w:szCs w:val="28"/>
          <w:rtl/>
        </w:rPr>
        <w:t>2018: 303-304</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المحاميد</w:t>
      </w:r>
      <w:r w:rsidRPr="004A196B">
        <w:rPr>
          <w:rFonts w:ascii="Sakkal Majalla" w:eastAsia="Calibri" w:hAnsi="Sakkal Majalla" w:cs="Sakkal Majalla"/>
          <w:sz w:val="28"/>
          <w:szCs w:val="28"/>
          <w:rtl/>
        </w:rPr>
        <w:t xml:space="preserve"> وكساسبة ،</w:t>
      </w:r>
      <w:r w:rsidRPr="004A196B">
        <w:rPr>
          <w:rFonts w:ascii="Sakkal Majalla" w:eastAsia="Calibri" w:hAnsi="Sakkal Majalla" w:cs="Sakkal Majalla" w:hint="cs"/>
          <w:sz w:val="28"/>
          <w:szCs w:val="28"/>
          <w:rtl/>
        </w:rPr>
        <w:t>2018: 117</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أمان، 2017: 30-31</w:t>
      </w:r>
      <w:r w:rsidRPr="004A196B">
        <w:rPr>
          <w:rFonts w:ascii="Sakkal Majalla" w:eastAsia="Calibri" w:hAnsi="Sakkal Majalla" w:cs="Sakkal Majalla"/>
          <w:sz w:val="28"/>
          <w:szCs w:val="28"/>
          <w:rtl/>
        </w:rPr>
        <w:t>؛ جب</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 وأبودان </w:t>
      </w:r>
      <w:r w:rsidRPr="004A196B">
        <w:rPr>
          <w:rFonts w:ascii="Sakkal Majalla" w:eastAsia="Calibri" w:hAnsi="Sakkal Majalla" w:cs="Sakkal Majalla" w:hint="cs"/>
          <w:sz w:val="28"/>
          <w:szCs w:val="28"/>
          <w:rtl/>
        </w:rPr>
        <w:t>،2017</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موس، 2017: 12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أبو </w:t>
      </w:r>
      <w:r w:rsidRPr="004A196B">
        <w:rPr>
          <w:rFonts w:ascii="Sakkal Majalla" w:eastAsia="Calibri" w:hAnsi="Sakkal Majalla" w:cs="Sakkal Majalla" w:hint="cs"/>
          <w:sz w:val="28"/>
          <w:szCs w:val="28"/>
          <w:rtl/>
        </w:rPr>
        <w:t xml:space="preserve">زيد، 2016: 209 </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على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وبلقرع، 2016: 97 </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الوادي، 2012</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ج</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ب، والحسيني2014</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النواجحة، </w:t>
      </w:r>
      <w:r w:rsidRPr="004A196B">
        <w:rPr>
          <w:rFonts w:ascii="Sakkal Majalla" w:eastAsia="Calibri" w:hAnsi="Sakkal Majalla" w:cs="Sakkal Majalla" w:hint="cs"/>
          <w:sz w:val="28"/>
          <w:szCs w:val="28"/>
          <w:rtl/>
        </w:rPr>
        <w:t>2016</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السعيد، 2015</w:t>
      </w:r>
      <w:r w:rsidRPr="004A196B">
        <w:rPr>
          <w:rFonts w:ascii="Sakkal Majalla" w:eastAsia="Calibri" w:hAnsi="Sakkal Majalla" w:cs="Sakkal Majalla" w:hint="cs"/>
          <w:sz w:val="28"/>
          <w:szCs w:val="28"/>
          <w:rtl/>
        </w:rPr>
        <w:t>) فيما يلي:</w:t>
      </w:r>
    </w:p>
    <w:p w14:paraId="0F1B4507" w14:textId="77777777" w:rsidR="00900901" w:rsidRPr="004A196B" w:rsidRDefault="00900901" w:rsidP="00900901">
      <w:pPr>
        <w:pStyle w:val="a3"/>
        <w:numPr>
          <w:ilvl w:val="0"/>
          <w:numId w:val="4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أهمية العمل: الشعور بقيمة وجدارة واهمية العمل والوظيفة التي يمارسها العامل احدى العوامل المساعدة في تعزيز التمكين النفسي، وهذا الشعور يتحقق في حالة كان هناك </w:t>
      </w:r>
      <w:r w:rsidRPr="004A196B">
        <w:rPr>
          <w:rFonts w:ascii="Sakkal Majalla" w:eastAsia="Calibri" w:hAnsi="Sakkal Majalla" w:cs="Sakkal Majalla" w:hint="cs"/>
          <w:sz w:val="28"/>
          <w:szCs w:val="28"/>
          <w:rtl/>
        </w:rPr>
        <w:t>انسجام</w:t>
      </w:r>
      <w:r w:rsidRPr="004A196B">
        <w:rPr>
          <w:rFonts w:ascii="Sakkal Majalla" w:eastAsia="Calibri" w:hAnsi="Sakkal Majalla" w:cs="Sakkal Majalla"/>
          <w:sz w:val="28"/>
          <w:szCs w:val="28"/>
          <w:rtl/>
        </w:rPr>
        <w:t xml:space="preserve"> وتوافق بين متطلبات الوظيفة وبين القيم والمعتقدات والسلوكيات الفردية للعامل من جهة اخرى بحيث يكون هناك احساس وارتباط شخصي بالعمل، وفي حالة عدم التوافق بين متطلبات الوظيفة وقيم وقدرات ومبادئ العامل سيشعر العامل بأن عملة ليس له قيمة أو معنى</w:t>
      </w:r>
      <w:r w:rsidRPr="004A196B">
        <w:rPr>
          <w:rFonts w:ascii="Sakkal Majalla" w:eastAsia="Calibri" w:hAnsi="Sakkal Majalla" w:cs="Sakkal Majalla" w:hint="cs"/>
          <w:sz w:val="28"/>
          <w:szCs w:val="28"/>
          <w:rtl/>
        </w:rPr>
        <w:t>.</w:t>
      </w:r>
    </w:p>
    <w:p w14:paraId="2433DFEE" w14:textId="77777777" w:rsidR="00900901" w:rsidRPr="004A196B" w:rsidRDefault="00900901" w:rsidP="00900901">
      <w:pPr>
        <w:pStyle w:val="a3"/>
        <w:numPr>
          <w:ilvl w:val="0"/>
          <w:numId w:val="4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lastRenderedPageBreak/>
        <w:t>الاستقلالية</w:t>
      </w:r>
      <w:r w:rsidRPr="004A196B">
        <w:rPr>
          <w:rFonts w:ascii="Sakkal Majalla" w:eastAsia="Calibri" w:hAnsi="Sakkal Majalla" w:cs="Sakkal Majalla"/>
          <w:sz w:val="28"/>
          <w:szCs w:val="28"/>
          <w:rtl/>
        </w:rPr>
        <w:t xml:space="preserve"> في العمل: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حالة شعورية تتكون لدى العامل والتي تتمثل بإحساسه بالمسؤولية الشخصية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وحرية التصرف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تأديته لمهمة الوظيفية، دون أن يعني ذلك تجاوز حدود مسؤولياته، فشعور وإحساس العامل </w:t>
      </w:r>
      <w:r w:rsidRPr="004A196B">
        <w:rPr>
          <w:rFonts w:ascii="Sakkal Majalla" w:eastAsia="Calibri" w:hAnsi="Sakkal Majalla" w:cs="Sakkal Majalla" w:hint="cs"/>
          <w:sz w:val="28"/>
          <w:szCs w:val="28"/>
          <w:rtl/>
        </w:rPr>
        <w:t>بالاستقلالية</w:t>
      </w:r>
      <w:r w:rsidRPr="004A196B">
        <w:rPr>
          <w:rFonts w:ascii="Sakkal Majalla" w:eastAsia="Calibri" w:hAnsi="Sakkal Majalla" w:cs="Sakkal Majalla"/>
          <w:sz w:val="28"/>
          <w:szCs w:val="28"/>
          <w:rtl/>
        </w:rPr>
        <w:t xml:space="preserve"> والحرية في اختيار كيفية اداء عمله، يشكل حجر </w:t>
      </w:r>
      <w:r w:rsidRPr="004A196B">
        <w:rPr>
          <w:rFonts w:ascii="Sakkal Majalla" w:eastAsia="Calibri" w:hAnsi="Sakkal Majalla" w:cs="Sakkal Majalla" w:hint="cs"/>
          <w:sz w:val="28"/>
          <w:szCs w:val="28"/>
          <w:rtl/>
        </w:rPr>
        <w:t>الأساس</w:t>
      </w:r>
      <w:r w:rsidRPr="004A196B">
        <w:rPr>
          <w:rFonts w:ascii="Sakkal Majalla" w:eastAsia="Calibri" w:hAnsi="Sakkal Majalla" w:cs="Sakkal Majalla"/>
          <w:sz w:val="28"/>
          <w:szCs w:val="28"/>
          <w:rtl/>
        </w:rPr>
        <w:t xml:space="preserve"> في تعزيز التمكين النفسي لديه</w:t>
      </w:r>
      <w:r w:rsidRPr="004A196B">
        <w:rPr>
          <w:rFonts w:ascii="Sakkal Majalla" w:eastAsia="Calibri" w:hAnsi="Sakkal Majalla" w:cs="Sakkal Majalla" w:hint="cs"/>
          <w:sz w:val="28"/>
          <w:szCs w:val="28"/>
          <w:rtl/>
        </w:rPr>
        <w:t>.</w:t>
      </w:r>
    </w:p>
    <w:p w14:paraId="752284C0" w14:textId="77777777" w:rsidR="00900901" w:rsidRPr="004A196B" w:rsidRDefault="00900901" w:rsidP="00900901">
      <w:pPr>
        <w:pStyle w:val="a3"/>
        <w:numPr>
          <w:ilvl w:val="0"/>
          <w:numId w:val="4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لجدارة: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هي الدرجة التي يمكن للفرد اداء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نشطة والمهام المكلف بها بمهارة عالية فشعور العامل بأنه يؤدي تلك المهمات بإتقان ويبذل جهد بأدائها بكفاءة وفاعلية يعزز لدية التمكين النفسي</w:t>
      </w:r>
      <w:r w:rsidRPr="004A196B">
        <w:rPr>
          <w:rFonts w:ascii="Sakkal Majalla" w:eastAsia="Calibri" w:hAnsi="Sakkal Majalla" w:cs="Sakkal Majalla" w:hint="cs"/>
          <w:sz w:val="28"/>
          <w:szCs w:val="28"/>
          <w:rtl/>
        </w:rPr>
        <w:t>.</w:t>
      </w:r>
    </w:p>
    <w:p w14:paraId="484BAB0B" w14:textId="77777777" w:rsidR="00900901" w:rsidRPr="004A196B" w:rsidRDefault="00900901" w:rsidP="00900901">
      <w:pPr>
        <w:pStyle w:val="a3"/>
        <w:numPr>
          <w:ilvl w:val="0"/>
          <w:numId w:val="42"/>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التأثير:</w:t>
      </w:r>
      <w:r w:rsidRPr="004A196B">
        <w:rPr>
          <w:rFonts w:ascii="Sakkal Majalla" w:eastAsia="Calibri" w:hAnsi="Sakkal Majalla" w:cs="Sakkal Majalla" w:hint="cs"/>
          <w:sz w:val="28"/>
          <w:szCs w:val="28"/>
          <w:rtl/>
        </w:rPr>
        <w:t xml:space="preserve"> وهو إدراك</w:t>
      </w:r>
      <w:r w:rsidRPr="004A196B">
        <w:rPr>
          <w:rFonts w:ascii="Sakkal Majalla" w:eastAsia="Calibri" w:hAnsi="Sakkal Majalla" w:cs="Sakkal Majalla"/>
          <w:sz w:val="28"/>
          <w:szCs w:val="28"/>
          <w:rtl/>
        </w:rPr>
        <w:t xml:space="preserve"> العامل بقدرته على التأثير في نتائج ومخرجات العمل، واستجابة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لأفكاره</w:t>
      </w:r>
      <w:r w:rsidRPr="004A196B">
        <w:rPr>
          <w:rFonts w:ascii="Sakkal Majalla" w:eastAsia="Calibri" w:hAnsi="Sakkal Majalla" w:cs="Sakkal Majalla"/>
          <w:sz w:val="28"/>
          <w:szCs w:val="28"/>
          <w:rtl/>
        </w:rPr>
        <w:t xml:space="preserve"> نتيجة ما يمتلكه من معلومات وقدرات، وإحساسه بالقدرة على التأثير والتحكم في استراتيجيات وسياسيات العمل داخل المنظمة،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بعد من ابعاد تعزيز التمكين </w:t>
      </w:r>
      <w:r w:rsidRPr="004A196B">
        <w:rPr>
          <w:rFonts w:ascii="Sakkal Majalla" w:eastAsia="Calibri" w:hAnsi="Sakkal Majalla" w:cs="Sakkal Majalla" w:hint="cs"/>
          <w:sz w:val="28"/>
          <w:szCs w:val="28"/>
          <w:rtl/>
        </w:rPr>
        <w:t>النفسي.</w:t>
      </w:r>
    </w:p>
    <w:p w14:paraId="19ED910D"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المناخ الملائم</w:t>
      </w:r>
      <w:r w:rsidRPr="004A196B">
        <w:rPr>
          <w:rFonts w:ascii="Sakkal Majalla" w:eastAsia="Calibri" w:hAnsi="Sakkal Majalla" w:cs="Sakkal Majalla"/>
          <w:b/>
          <w:bCs/>
          <w:sz w:val="28"/>
          <w:szCs w:val="28"/>
          <w:rtl/>
        </w:rPr>
        <w:t xml:space="preserve"> للتمكين النفسي</w:t>
      </w:r>
      <w:r w:rsidRPr="004A196B">
        <w:rPr>
          <w:rFonts w:ascii="Sakkal Majalla" w:eastAsia="Calibri" w:hAnsi="Sakkal Majalla" w:cs="Sakkal Majalla" w:hint="cs"/>
          <w:b/>
          <w:bCs/>
          <w:sz w:val="28"/>
          <w:szCs w:val="28"/>
          <w:rtl/>
        </w:rPr>
        <w:t xml:space="preserve">: </w:t>
      </w:r>
    </w:p>
    <w:p w14:paraId="49E2613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هناك مجموعة من الممارسات التي تساعد على خلق مناخ تنظيمي للتمكين</w:t>
      </w:r>
      <w:r w:rsidRPr="004A196B">
        <w:rPr>
          <w:rFonts w:ascii="Sakkal Majalla" w:eastAsia="Calibri" w:hAnsi="Sakkal Majalla" w:cs="Sakkal Majalla" w:hint="cs"/>
          <w:sz w:val="28"/>
          <w:szCs w:val="28"/>
          <w:rtl/>
        </w:rPr>
        <w:t xml:space="preserve"> النفسي</w:t>
      </w:r>
      <w:r w:rsidRPr="004A196B">
        <w:rPr>
          <w:rFonts w:ascii="Sakkal Majalla" w:eastAsia="Calibri" w:hAnsi="Sakkal Majalla" w:cs="Sakkal Majalla"/>
          <w:sz w:val="28"/>
          <w:szCs w:val="28"/>
          <w:rtl/>
        </w:rPr>
        <w:t>، ف</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يمكن تحقيق التفوق بواسطة التدريب دون ان يكون هناك امان وظيفي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يمكن تحقيقه دون تدريب وكفاءة مناسبة أما هذه الممارسات </w:t>
      </w:r>
      <w:r w:rsidRPr="004A196B">
        <w:rPr>
          <w:rFonts w:ascii="Sakkal Majalla" w:eastAsia="Calibri" w:hAnsi="Sakkal Majalla" w:cs="Sakkal Majalla" w:hint="cs"/>
          <w:sz w:val="28"/>
          <w:szCs w:val="28"/>
          <w:rtl/>
        </w:rPr>
        <w:t>فقد استعرضها كل من (ملحم، 2006</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احمد واسحق، 2023: 18-23) على النحو التالي:</w:t>
      </w:r>
    </w:p>
    <w:p w14:paraId="0CB82505"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أولا/ الأمان</w:t>
      </w:r>
      <w:r w:rsidRPr="004A196B">
        <w:rPr>
          <w:rFonts w:ascii="Sakkal Majalla" w:eastAsia="Calibri" w:hAnsi="Sakkal Majalla" w:cs="Sakkal Majalla"/>
          <w:b/>
          <w:bCs/>
          <w:sz w:val="28"/>
          <w:szCs w:val="28"/>
          <w:rtl/>
        </w:rPr>
        <w:t xml:space="preserve"> الوظيفي</w:t>
      </w:r>
      <w:r w:rsidRPr="004A196B">
        <w:rPr>
          <w:rFonts w:ascii="Sakkal Majalla" w:eastAsia="Calibri" w:hAnsi="Sakkal Majalla" w:cs="Sakkal Majalla" w:hint="cs"/>
          <w:b/>
          <w:bCs/>
          <w:sz w:val="28"/>
          <w:szCs w:val="28"/>
          <w:rtl/>
        </w:rPr>
        <w:t>:</w:t>
      </w:r>
    </w:p>
    <w:p w14:paraId="0F70E079"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تلجأ المؤسسة إلى عملية تسريح العمال وذلك من أجل خفض النفقات العمل وزيادة </w:t>
      </w:r>
      <w:r w:rsidRPr="004A196B">
        <w:rPr>
          <w:rFonts w:ascii="Sakkal Majalla" w:eastAsia="Calibri" w:hAnsi="Sakkal Majalla" w:cs="Sakkal Majalla" w:hint="cs"/>
          <w:sz w:val="28"/>
          <w:szCs w:val="28"/>
          <w:rtl/>
        </w:rPr>
        <w:t>الأرباح</w:t>
      </w:r>
      <w:r w:rsidRPr="004A196B">
        <w:rPr>
          <w:rFonts w:ascii="Sakkal Majalla" w:eastAsia="Calibri" w:hAnsi="Sakkal Majalla" w:cs="Sakkal Majalla"/>
          <w:sz w:val="28"/>
          <w:szCs w:val="28"/>
          <w:rtl/>
        </w:rPr>
        <w:t xml:space="preserve"> الناجمة عن ترك عمال مؤقتين آخرين او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التكنولوجيا أو غيرها ومنه فإن عدم </w:t>
      </w:r>
      <w:r w:rsidRPr="004A196B">
        <w:rPr>
          <w:rFonts w:ascii="Sakkal Majalla" w:eastAsia="Calibri" w:hAnsi="Sakkal Majalla" w:cs="Sakkal Majalla" w:hint="cs"/>
          <w:sz w:val="28"/>
          <w:szCs w:val="28"/>
          <w:rtl/>
        </w:rPr>
        <w:t>الاطمئنان</w:t>
      </w:r>
      <w:r w:rsidRPr="004A196B">
        <w:rPr>
          <w:rFonts w:ascii="Sakkal Majalla" w:eastAsia="Calibri" w:hAnsi="Sakkal Majalla" w:cs="Sakkal Majalla"/>
          <w:sz w:val="28"/>
          <w:szCs w:val="28"/>
          <w:rtl/>
        </w:rPr>
        <w:t xml:space="preserve"> وعدم </w:t>
      </w:r>
      <w:r w:rsidRPr="004A196B">
        <w:rPr>
          <w:rFonts w:ascii="Sakkal Majalla" w:eastAsia="Calibri" w:hAnsi="Sakkal Majalla" w:cs="Sakkal Majalla" w:hint="cs"/>
          <w:sz w:val="28"/>
          <w:szCs w:val="28"/>
          <w:rtl/>
        </w:rPr>
        <w:t>الأمان</w:t>
      </w:r>
      <w:r w:rsidRPr="004A196B">
        <w:rPr>
          <w:rFonts w:ascii="Sakkal Majalla" w:eastAsia="Calibri" w:hAnsi="Sakkal Majalla" w:cs="Sakkal Majalla"/>
          <w:sz w:val="28"/>
          <w:szCs w:val="28"/>
          <w:rtl/>
        </w:rPr>
        <w:t xml:space="preserve"> الوظيفي يخلق خوفا وتوترا يؤدي إلى القيام بالمهام بروح معنوية هابطة ومن غير تفكير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 ومستقبل في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التي يقوم بها فإن الخوف يؤدي إلى فشل روح المبادرة،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والتمكين، ف</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ينتظر من إنسان يتوقع </w:t>
      </w: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حالته على التقاعد والتسريح أن يفكر بهدوء أو أن يخطط ويحمل رؤية المستقبل وانما يسيطر على تفكيره الخوف والترقب الذي يرتبط بقرار فصله من العمل، </w:t>
      </w:r>
      <w:r w:rsidRPr="004A196B">
        <w:rPr>
          <w:rFonts w:ascii="Sakkal Majalla" w:eastAsia="Calibri" w:hAnsi="Sakkal Majalla" w:cs="Sakkal Majalla" w:hint="cs"/>
          <w:sz w:val="28"/>
          <w:szCs w:val="28"/>
          <w:rtl/>
        </w:rPr>
        <w:t>والأمان</w:t>
      </w:r>
      <w:r w:rsidRPr="004A196B">
        <w:rPr>
          <w:rFonts w:ascii="Sakkal Majalla" w:eastAsia="Calibri" w:hAnsi="Sakkal Majalla" w:cs="Sakkal Majalla"/>
          <w:sz w:val="28"/>
          <w:szCs w:val="28"/>
          <w:rtl/>
        </w:rPr>
        <w:t xml:space="preserve"> الوظيفي في المؤسسة يعطي رسالة للمرؤوسين</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مفادها اهتمام المؤسسة وانتماءها لعمالها وهذا يساهم في خلق انتماء متبادل بين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والعمال</w:t>
      </w:r>
      <w:r w:rsidRPr="004A196B">
        <w:rPr>
          <w:rFonts w:ascii="Sakkal Majalla" w:eastAsia="Calibri" w:hAnsi="Sakkal Majalla" w:cs="Sakkal Majalla"/>
          <w:sz w:val="28"/>
          <w:szCs w:val="28"/>
        </w:rPr>
        <w:t xml:space="preserve">. </w:t>
      </w:r>
    </w:p>
    <w:p w14:paraId="78604983"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20F11257"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lastRenderedPageBreak/>
        <w:t>ثانيا/ الانتقائية</w:t>
      </w:r>
      <w:r w:rsidRPr="004A196B">
        <w:rPr>
          <w:rFonts w:ascii="Sakkal Majalla" w:eastAsia="Calibri" w:hAnsi="Sakkal Majalla" w:cs="Sakkal Majalla"/>
          <w:b/>
          <w:bCs/>
          <w:sz w:val="28"/>
          <w:szCs w:val="28"/>
          <w:rtl/>
        </w:rPr>
        <w:t xml:space="preserve"> في التوظيف</w:t>
      </w:r>
      <w:r w:rsidRPr="004A196B">
        <w:rPr>
          <w:rFonts w:ascii="Sakkal Majalla" w:eastAsia="Calibri" w:hAnsi="Sakkal Majalla" w:cs="Sakkal Majalla" w:hint="cs"/>
          <w:b/>
          <w:bCs/>
          <w:sz w:val="28"/>
          <w:szCs w:val="28"/>
          <w:rtl/>
        </w:rPr>
        <w:t>:</w:t>
      </w:r>
    </w:p>
    <w:p w14:paraId="5B594EDF" w14:textId="77777777"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b/>
          <w:bCs/>
          <w:sz w:val="28"/>
          <w:szCs w:val="28"/>
          <w:rtl/>
        </w:rPr>
        <w:t xml:space="preserve"> </w:t>
      </w:r>
      <w:r w:rsidRPr="004A196B">
        <w:rPr>
          <w:rFonts w:ascii="Sakkal Majalla" w:eastAsia="Calibri" w:hAnsi="Sakkal Majalla" w:cs="Sakkal Majalla" w:hint="cs"/>
          <w:b/>
          <w:bCs/>
          <w:sz w:val="28"/>
          <w:szCs w:val="28"/>
          <w:rtl/>
        </w:rPr>
        <w:t xml:space="preserve">   </w:t>
      </w:r>
      <w:r w:rsidRPr="004A196B">
        <w:rPr>
          <w:rFonts w:ascii="Sakkal Majalla" w:eastAsia="Calibri" w:hAnsi="Sakkal Majalla" w:cs="Sakkal Majalla" w:hint="cs"/>
          <w:sz w:val="28"/>
          <w:szCs w:val="28"/>
          <w:rtl/>
        </w:rPr>
        <w:t>الأمن</w:t>
      </w:r>
      <w:r w:rsidRPr="004A196B">
        <w:rPr>
          <w:rFonts w:ascii="Sakkal Majalla" w:eastAsia="Calibri" w:hAnsi="Sakkal Majalla" w:cs="Sakkal Majalla"/>
          <w:sz w:val="28"/>
          <w:szCs w:val="28"/>
          <w:rtl/>
        </w:rPr>
        <w:t xml:space="preserve"> الوظيفي الذي تم الحديث عنه في البند السابق يترتب عليه أن تكون المنظمة حريصة غاية الحرص في انتقاء العمال ووضع الشخص المناسب في المكان المناسب وتعني </w:t>
      </w:r>
      <w:r w:rsidRPr="004A196B">
        <w:rPr>
          <w:rFonts w:ascii="Sakkal Majalla" w:eastAsia="Calibri" w:hAnsi="Sakkal Majalla" w:cs="Sakkal Majalla" w:hint="cs"/>
          <w:sz w:val="28"/>
          <w:szCs w:val="28"/>
          <w:rtl/>
        </w:rPr>
        <w:t>الانتقائية</w:t>
      </w:r>
      <w:r w:rsidRPr="004A196B">
        <w:rPr>
          <w:rFonts w:ascii="Sakkal Majalla" w:eastAsia="Calibri" w:hAnsi="Sakkal Majalla" w:cs="Sakkal Majalla"/>
          <w:sz w:val="28"/>
          <w:szCs w:val="28"/>
          <w:rtl/>
        </w:rPr>
        <w:t xml:space="preserve"> في التوظيف أن تبذل المؤسسة جهدا خاصا في عملية التوظيف والتشغيل </w:t>
      </w:r>
      <w:r w:rsidRPr="004A196B">
        <w:rPr>
          <w:rFonts w:ascii="Sakkal Majalla" w:eastAsia="Calibri" w:hAnsi="Sakkal Majalla" w:cs="Sakkal Majalla" w:hint="cs"/>
          <w:sz w:val="28"/>
          <w:szCs w:val="28"/>
          <w:rtl/>
        </w:rPr>
        <w:t>والانتقاء</w:t>
      </w:r>
      <w:r w:rsidRPr="004A196B">
        <w:rPr>
          <w:rFonts w:ascii="Sakkal Majalla" w:eastAsia="Calibri" w:hAnsi="Sakkal Majalla" w:cs="Sakkal Majalla"/>
          <w:sz w:val="28"/>
          <w:szCs w:val="28"/>
          <w:rtl/>
        </w:rPr>
        <w:t xml:space="preserve"> والتعيين والجدير بالذكر هنا أن ممارسات الكثير من المؤسسات في العالم العربي في التوظيف والتعيين تخضع لتأثيرات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تؤدي إلى الجنوح</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بعيدا عن ممارسات المؤسسات الناجحة وتشتكي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من أن يفتقدون لروح المبادرة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والانتماء</w:t>
      </w:r>
      <w:r w:rsidRPr="004A196B">
        <w:rPr>
          <w:rFonts w:ascii="Sakkal Majalla" w:eastAsia="Calibri" w:hAnsi="Sakkal Majalla" w:cs="Sakkal Majalla"/>
          <w:sz w:val="28"/>
          <w:szCs w:val="28"/>
          <w:rtl/>
        </w:rPr>
        <w:t xml:space="preserve"> وحب العمل والروح المعنوية فض</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عن حب المشاركة والتمكين</w:t>
      </w:r>
      <w:r w:rsidRPr="004A196B">
        <w:rPr>
          <w:rFonts w:ascii="Sakkal Majalla" w:eastAsia="Calibri" w:hAnsi="Sakkal Majalla" w:cs="Sakkal Majalla"/>
          <w:sz w:val="28"/>
          <w:szCs w:val="28"/>
        </w:rPr>
        <w:t xml:space="preserve">. </w:t>
      </w:r>
    </w:p>
    <w:p w14:paraId="0C33B4D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وهذا في واقع الحال قد يعود للممارسات المؤسسة في سوء </w:t>
      </w:r>
      <w:r w:rsidRPr="004A196B">
        <w:rPr>
          <w:rFonts w:ascii="Sakkal Majalla" w:eastAsia="Calibri" w:hAnsi="Sakkal Majalla" w:cs="Sakkal Majalla" w:hint="cs"/>
          <w:sz w:val="28"/>
          <w:szCs w:val="28"/>
          <w:rtl/>
        </w:rPr>
        <w:t>الانتقاء</w:t>
      </w:r>
      <w:r w:rsidRPr="004A196B">
        <w:rPr>
          <w:rFonts w:ascii="Sakkal Majalla" w:eastAsia="Calibri" w:hAnsi="Sakkal Majalla" w:cs="Sakkal Majalla"/>
          <w:sz w:val="28"/>
          <w:szCs w:val="28"/>
          <w:rtl/>
        </w:rPr>
        <w:t xml:space="preserve"> والتعيين لذلك فإن أهم مدخل من مداخل إدارة الموارد البشرية هو المدخل المتعلق </w:t>
      </w:r>
      <w:r w:rsidRPr="004A196B">
        <w:rPr>
          <w:rFonts w:ascii="Sakkal Majalla" w:eastAsia="Calibri" w:hAnsi="Sakkal Majalla" w:cs="Sakkal Majalla" w:hint="cs"/>
          <w:sz w:val="28"/>
          <w:szCs w:val="28"/>
          <w:rtl/>
        </w:rPr>
        <w:t>بالانتقاء</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صة القول </w:t>
      </w:r>
      <w:r w:rsidRPr="004A196B">
        <w:rPr>
          <w:rFonts w:ascii="Sakkal Majalla" w:eastAsia="Calibri" w:hAnsi="Sakkal Majalla" w:cs="Sakkal Majalla" w:hint="cs"/>
          <w:sz w:val="28"/>
          <w:szCs w:val="28"/>
          <w:rtl/>
        </w:rPr>
        <w:t>إن</w:t>
      </w:r>
      <w:r w:rsidRPr="004A196B">
        <w:rPr>
          <w:rFonts w:ascii="Sakkal Majalla" w:eastAsia="Calibri" w:hAnsi="Sakkal Majalla" w:cs="Sakkal Majalla"/>
          <w:sz w:val="28"/>
          <w:szCs w:val="28"/>
          <w:rtl/>
        </w:rPr>
        <w:t xml:space="preserve"> توافر عمال ممكنين يعتمد إلى حد كبير على قرارات التعيين التي ينجم عنها دخول من تتوافر لديهم مواصفات مناسبة ومقدمات مشجعة للتمكين، هذه المواصفات من الممكن التعرف عليها بشكل مباشر من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ل المقاب</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 وبناء معايير خاصة ل</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نتقاء يتم اعتمادها في تلك </w:t>
      </w:r>
      <w:r w:rsidRPr="004A196B">
        <w:rPr>
          <w:rFonts w:ascii="Sakkal Majalla" w:eastAsia="Calibri" w:hAnsi="Sakkal Majalla" w:cs="Sakkal Majalla" w:hint="cs"/>
          <w:sz w:val="28"/>
          <w:szCs w:val="28"/>
          <w:rtl/>
        </w:rPr>
        <w:t>المقابلات.</w:t>
      </w:r>
    </w:p>
    <w:p w14:paraId="36ADE1FE"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ثالثا/ الأجور</w:t>
      </w:r>
      <w:r w:rsidRPr="004A196B">
        <w:rPr>
          <w:rFonts w:ascii="Sakkal Majalla" w:eastAsia="Calibri" w:hAnsi="Sakkal Majalla" w:cs="Sakkal Majalla"/>
          <w:b/>
          <w:bCs/>
          <w:sz w:val="28"/>
          <w:szCs w:val="28"/>
          <w:rtl/>
        </w:rPr>
        <w:t xml:space="preserve"> العالية</w:t>
      </w:r>
      <w:r w:rsidRPr="004A196B">
        <w:rPr>
          <w:rFonts w:ascii="Sakkal Majalla" w:eastAsia="Calibri" w:hAnsi="Sakkal Majalla" w:cs="Sakkal Majalla" w:hint="cs"/>
          <w:b/>
          <w:bCs/>
          <w:sz w:val="28"/>
          <w:szCs w:val="28"/>
          <w:rtl/>
        </w:rPr>
        <w:t>:</w:t>
      </w:r>
    </w:p>
    <w:p w14:paraId="47C39C19"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تنص قوانين سوق العمل عل أن ما يتقاضاه الفرد هو مقابل الجهد الذي يبذله، ف</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يجوز حسب أسس سوق العمل مثال أن يتقاضى العامل أكثر من الجهد الذي يقدمه، هذا صحيح حسب سوق العمل، لكن إذا ما أرادت المؤسسة أن تنتقي أفراد بنوعيات مميزة وتريد من </w:t>
      </w:r>
      <w:r w:rsidRPr="004A196B">
        <w:rPr>
          <w:rFonts w:ascii="Sakkal Majalla" w:eastAsia="Calibri" w:hAnsi="Sakkal Majalla" w:cs="Sakkal Majalla" w:hint="cs"/>
          <w:sz w:val="28"/>
          <w:szCs w:val="28"/>
          <w:rtl/>
        </w:rPr>
        <w:t>هؤلاء</w:t>
      </w:r>
      <w:r w:rsidRPr="004A196B">
        <w:rPr>
          <w:rFonts w:ascii="Sakkal Majalla" w:eastAsia="Calibri" w:hAnsi="Sakkal Majalla" w:cs="Sakkal Majalla"/>
          <w:sz w:val="28"/>
          <w:szCs w:val="28"/>
          <w:rtl/>
        </w:rPr>
        <w:t xml:space="preserve"> أن يستمروا في العمل معها ليصبحوا رأس مال حقيقي في المؤسسة. فعلى هذه </w:t>
      </w:r>
      <w:r w:rsidRPr="004A196B">
        <w:rPr>
          <w:rFonts w:ascii="Sakkal Majalla" w:eastAsia="Calibri" w:hAnsi="Sakkal Majalla" w:cs="Sakkal Majalla" w:hint="cs"/>
          <w:sz w:val="28"/>
          <w:szCs w:val="28"/>
          <w:rtl/>
        </w:rPr>
        <w:t>الأخيرة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ألا</w:t>
      </w:r>
      <w:r w:rsidRPr="004A196B">
        <w:rPr>
          <w:rFonts w:ascii="Sakkal Majalla" w:eastAsia="Calibri" w:hAnsi="Sakkal Majalla" w:cs="Sakkal Majalla"/>
          <w:sz w:val="28"/>
          <w:szCs w:val="28"/>
          <w:rtl/>
        </w:rPr>
        <w:t xml:space="preserve"> تتقيد كثي ار بسوق العمل، وأن تمنح عمالها أجو</w:t>
      </w:r>
      <w:r w:rsidRPr="004A196B">
        <w:rPr>
          <w:rFonts w:ascii="Sakkal Majalla" w:eastAsia="Calibri" w:hAnsi="Sakkal Majalla" w:cs="Sakkal Majalla" w:hint="cs"/>
          <w:sz w:val="28"/>
          <w:szCs w:val="28"/>
          <w:rtl/>
        </w:rPr>
        <w:t xml:space="preserve">ر </w:t>
      </w:r>
      <w:r w:rsidRPr="004A196B">
        <w:rPr>
          <w:rFonts w:ascii="Sakkal Majalla" w:eastAsia="Calibri" w:hAnsi="Sakkal Majalla" w:cs="Sakkal Majalla"/>
          <w:sz w:val="28"/>
          <w:szCs w:val="28"/>
          <w:rtl/>
        </w:rPr>
        <w:t xml:space="preserve">أعلى من المنافسين،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ن الرواتب العالية تجذب عددا أكبر من المتقدمين للوظيفة كما ونوعا</w:t>
      </w:r>
      <w:r w:rsidRPr="004A196B">
        <w:rPr>
          <w:rFonts w:ascii="Sakkal Majalla" w:eastAsia="Calibri" w:hAnsi="Sakkal Majalla" w:cs="Sakkal Majalla" w:hint="cs"/>
          <w:sz w:val="28"/>
          <w:szCs w:val="28"/>
          <w:rtl/>
        </w:rPr>
        <w:t>.</w:t>
      </w:r>
    </w:p>
    <w:p w14:paraId="3648483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وهذا يساعد إدارة الموارد البشرية في المؤسسة بأن يكونوا أكثر </w:t>
      </w:r>
      <w:r w:rsidRPr="004A196B">
        <w:rPr>
          <w:rFonts w:ascii="Sakkal Majalla" w:eastAsia="Calibri" w:hAnsi="Sakkal Majalla" w:cs="Sakkal Majalla" w:hint="cs"/>
          <w:sz w:val="28"/>
          <w:szCs w:val="28"/>
          <w:rtl/>
        </w:rPr>
        <w:t>انتقائية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والانتقائية</w:t>
      </w:r>
      <w:r w:rsidRPr="004A196B">
        <w:rPr>
          <w:rFonts w:ascii="Sakkal Majalla" w:eastAsia="Calibri" w:hAnsi="Sakkal Majalla" w:cs="Sakkal Majalla"/>
          <w:sz w:val="28"/>
          <w:szCs w:val="28"/>
          <w:rtl/>
        </w:rPr>
        <w:t xml:space="preserve"> مهمة جدا في الوصول إلى العمال المرشحين لتحمل مسؤولية أكبر وقدرة على العمل النوعي بكفاءة واقتدار وروح المبادرة والتمكن من انتقاء </w:t>
      </w:r>
      <w:r w:rsidRPr="004A196B">
        <w:rPr>
          <w:rFonts w:ascii="Sakkal Majalla" w:eastAsia="Calibri" w:hAnsi="Sakkal Majalla" w:cs="Sakkal Majalla" w:hint="cs"/>
          <w:sz w:val="28"/>
          <w:szCs w:val="28"/>
          <w:rtl/>
        </w:rPr>
        <w:t>م</w:t>
      </w:r>
      <w:r w:rsidRPr="004A196B">
        <w:rPr>
          <w:rFonts w:ascii="Sakkal Majalla" w:eastAsia="Calibri" w:hAnsi="Sakkal Majalla" w:cs="Sakkal Majalla"/>
          <w:sz w:val="28"/>
          <w:szCs w:val="28"/>
          <w:rtl/>
        </w:rPr>
        <w:t xml:space="preserve">ن لديهم </w:t>
      </w:r>
      <w:r w:rsidRPr="004A196B">
        <w:rPr>
          <w:rFonts w:ascii="Sakkal Majalla" w:eastAsia="Calibri" w:hAnsi="Sakkal Majalla" w:cs="Sakkal Majalla" w:hint="cs"/>
          <w:sz w:val="28"/>
          <w:szCs w:val="28"/>
          <w:rtl/>
        </w:rPr>
        <w:t>الاستعداد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الأكبر</w:t>
      </w:r>
      <w:r w:rsidRPr="004A196B">
        <w:rPr>
          <w:rFonts w:ascii="Sakkal Majalla" w:eastAsia="Calibri" w:hAnsi="Sakkal Majalla" w:cs="Sakkal Majalla"/>
          <w:sz w:val="28"/>
          <w:szCs w:val="28"/>
          <w:rtl/>
        </w:rPr>
        <w:t xml:space="preserve"> للتدريب والتعلم والتطور ودفع رواتب أعلى تساهم في المحافظة على العمال من ترك العمل والتسرب للمنافسين، وربما تستغل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منح رواتب أعلى برسالة ضمنية مصاحبة ترتبط بقيمة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العامل، أي أن المؤسسة تثمن عاليا أفرادها، فتعطيهم رواتب أعلى من المنافسين،</w:t>
      </w:r>
    </w:p>
    <w:p w14:paraId="0E075DB8"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4BA3195C"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lastRenderedPageBreak/>
        <w:t xml:space="preserve">رابعا/ </w:t>
      </w:r>
      <w:r w:rsidRPr="004A196B">
        <w:rPr>
          <w:rFonts w:ascii="Sakkal Majalla" w:eastAsia="Calibri" w:hAnsi="Sakkal Majalla" w:cs="Sakkal Majalla"/>
          <w:b/>
          <w:bCs/>
          <w:sz w:val="28"/>
          <w:szCs w:val="28"/>
          <w:rtl/>
        </w:rPr>
        <w:t>الحوافز</w:t>
      </w:r>
      <w:r w:rsidRPr="004A196B">
        <w:rPr>
          <w:rFonts w:ascii="Sakkal Majalla" w:eastAsia="Calibri" w:hAnsi="Sakkal Majalla" w:cs="Sakkal Majalla" w:hint="cs"/>
          <w:b/>
          <w:bCs/>
          <w:sz w:val="28"/>
          <w:szCs w:val="28"/>
          <w:rtl/>
        </w:rPr>
        <w:t>:</w:t>
      </w:r>
    </w:p>
    <w:p w14:paraId="4B10BD22"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لا</w:t>
      </w:r>
      <w:r w:rsidRPr="004A196B">
        <w:rPr>
          <w:rFonts w:ascii="Sakkal Majalla" w:eastAsia="Calibri" w:hAnsi="Sakkal Majalla" w:cs="Sakkal Majalla"/>
          <w:sz w:val="28"/>
          <w:szCs w:val="28"/>
          <w:rtl/>
        </w:rPr>
        <w:t xml:space="preserve"> يمكن اعتبار الحوافز المادية هي كل شيء هناك ايضا حوافز معنوية مثل المساواة، والعدالة والتقدير الشخصي، هذه </w:t>
      </w:r>
      <w:r w:rsidRPr="004A196B">
        <w:rPr>
          <w:rFonts w:ascii="Sakkal Majalla" w:eastAsia="Calibri" w:hAnsi="Sakkal Majalla" w:cs="Sakkal Majalla" w:hint="cs"/>
          <w:sz w:val="28"/>
          <w:szCs w:val="28"/>
          <w:rtl/>
        </w:rPr>
        <w:t>الأمور</w:t>
      </w:r>
      <w:r w:rsidRPr="004A196B">
        <w:rPr>
          <w:rFonts w:ascii="Sakkal Majalla" w:eastAsia="Calibri" w:hAnsi="Sakkal Majalla" w:cs="Sakkal Majalla"/>
          <w:sz w:val="28"/>
          <w:szCs w:val="28"/>
          <w:rtl/>
        </w:rPr>
        <w:t xml:space="preserve"> قد يهتم بها العامة وخاصة في الدول الغربية أكثر منها في الدول العربية،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 العربي عنده ثقافة وتربية ترتبط بالتقدير </w:t>
      </w:r>
      <w:r w:rsidRPr="004A196B">
        <w:rPr>
          <w:rFonts w:ascii="Sakkal Majalla" w:eastAsia="Calibri" w:hAnsi="Sakkal Majalla" w:cs="Sakkal Majalla" w:hint="cs"/>
          <w:sz w:val="28"/>
          <w:szCs w:val="28"/>
          <w:rtl/>
        </w:rPr>
        <w:t>والاحترام</w:t>
      </w:r>
      <w:r w:rsidRPr="004A196B">
        <w:rPr>
          <w:rFonts w:ascii="Sakkal Majalla" w:eastAsia="Calibri" w:hAnsi="Sakkal Majalla" w:cs="Sakkal Majalla"/>
          <w:sz w:val="28"/>
          <w:szCs w:val="28"/>
          <w:rtl/>
        </w:rPr>
        <w:t xml:space="preserve"> والمشاعر أكثر من الغربي الذي يهتم بشكل أكبر في </w:t>
      </w:r>
      <w:r w:rsidRPr="004A196B">
        <w:rPr>
          <w:rFonts w:ascii="Sakkal Majalla" w:eastAsia="Calibri" w:hAnsi="Sakkal Majalla" w:cs="Sakkal Majalla" w:hint="cs"/>
          <w:sz w:val="28"/>
          <w:szCs w:val="28"/>
          <w:rtl/>
        </w:rPr>
        <w:t>الأموال</w:t>
      </w:r>
      <w:r w:rsidRPr="004A196B">
        <w:rPr>
          <w:rFonts w:ascii="Sakkal Majalla" w:eastAsia="Calibri" w:hAnsi="Sakkal Majalla" w:cs="Sakkal Majalla"/>
          <w:sz w:val="28"/>
          <w:szCs w:val="28"/>
          <w:rtl/>
        </w:rPr>
        <w:t xml:space="preserve"> المادية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وعندما نتحدث عن العدالة والمساواة في العمل، فإنه من العدالة أيضا أن الناس الذين يحملون مسؤولية أكبر في تحقيق أداء وربحية أعلى أن يحصل على نصيب من المكاسب والمنافع</w:t>
      </w:r>
      <w:r w:rsidRPr="004A196B">
        <w:rPr>
          <w:rFonts w:ascii="Sakkal Majalla" w:eastAsia="Calibri" w:hAnsi="Sakkal Majalla" w:cs="Sakkal Majalla" w:hint="cs"/>
          <w:sz w:val="28"/>
          <w:szCs w:val="28"/>
          <w:rtl/>
        </w:rPr>
        <w:t>.</w:t>
      </w:r>
    </w:p>
    <w:p w14:paraId="5C348B9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عندما تذهب المكاسب الناجمة عن أداء العمال وانتاجهم وانتمائهم وجهدهم </w:t>
      </w:r>
      <w:r w:rsidRPr="004A196B">
        <w:rPr>
          <w:rFonts w:ascii="Sakkal Majalla" w:eastAsia="Calibri" w:hAnsi="Sakkal Majalla" w:cs="Sakkal Majalla" w:hint="cs"/>
          <w:sz w:val="28"/>
          <w:szCs w:val="28"/>
          <w:rtl/>
        </w:rPr>
        <w:t>الإضافي</w:t>
      </w:r>
      <w:r w:rsidRPr="004A196B">
        <w:rPr>
          <w:rFonts w:ascii="Sakkal Majalla" w:eastAsia="Calibri" w:hAnsi="Sakkal Majalla" w:cs="Sakkal Majalla"/>
          <w:sz w:val="28"/>
          <w:szCs w:val="28"/>
          <w:rtl/>
        </w:rPr>
        <w:t xml:space="preserve"> للمساهمين أو </w:t>
      </w:r>
      <w:r w:rsidRPr="004A196B">
        <w:rPr>
          <w:rFonts w:ascii="Sakkal Majalla" w:eastAsia="Calibri" w:hAnsi="Sakkal Majalla" w:cs="Sakkal Majalla" w:hint="cs"/>
          <w:sz w:val="28"/>
          <w:szCs w:val="28"/>
          <w:rtl/>
        </w:rPr>
        <w:t>للإدارة</w:t>
      </w:r>
      <w:r w:rsidRPr="004A196B">
        <w:rPr>
          <w:rFonts w:ascii="Sakkal Majalla" w:eastAsia="Calibri" w:hAnsi="Sakkal Majalla" w:cs="Sakkal Majalla"/>
          <w:sz w:val="28"/>
          <w:szCs w:val="28"/>
          <w:rtl/>
        </w:rPr>
        <w:t xml:space="preserve"> العليا فإن العمال سينظرون إلى هذه الممارسات بنظرة الريبة والشك ويعتقدون بأنها ممارسات غير عادلة، مما يؤدي حتما إلى تقليل ذلك الجهد الذي يبذلونه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ومن أهم الحوافز التي يمكن أن تساهم في تعزيز أداء العمال يعرف ببرامج المشاركة في الربح، وبرامج المشاركة في المكاسب وهي التي تكون عندما يساهم العمال من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ل جهد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ضافي لتحقيق النفقات و زيادة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رباح عن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جر المتوقع، وهذا له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بتمكين العامل ومنحه شعورا بأنه شريك وليس مجرد مستخدم، وهذا الشعور يساهم في تعزيز تحمل المسؤولية لدى العمال ويولد لديهم إحساس بأن المؤسسة هي مؤسستهم وأنهم يمتلكون زمام المبادرة عندما تولد هذه المشاعر التي ستساهم حتما في زيادة إنتاجيتهم وتحسين أدائهم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وخاصة من ناحية الكيف وليس الكم</w:t>
      </w:r>
      <w:r w:rsidRPr="004A196B">
        <w:rPr>
          <w:rFonts w:ascii="Sakkal Majalla" w:eastAsia="Calibri" w:hAnsi="Sakkal Majalla" w:cs="Sakkal Majalla" w:hint="cs"/>
          <w:sz w:val="28"/>
          <w:szCs w:val="28"/>
          <w:rtl/>
        </w:rPr>
        <w:t>.</w:t>
      </w:r>
    </w:p>
    <w:p w14:paraId="66DC935F"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خامسا/ العامل المالك:</w:t>
      </w:r>
    </w:p>
    <w:p w14:paraId="370E8A17"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hAnsi="Sakkal Majalla" w:cs="Sakkal Majalla" w:hint="cs"/>
          <w:sz w:val="28"/>
          <w:szCs w:val="28"/>
          <w:rtl/>
        </w:rPr>
        <w:t xml:space="preserve">    </w:t>
      </w:r>
      <w:r w:rsidRPr="004A196B">
        <w:rPr>
          <w:rFonts w:ascii="Sakkal Majalla" w:hAnsi="Sakkal Majalla" w:cs="Sakkal Majalla"/>
          <w:sz w:val="28"/>
          <w:szCs w:val="28"/>
          <w:rtl/>
        </w:rPr>
        <w:t>هناك فوائد وايجابيات عندما يكون العامل مساهما ومالكا في المؤسسة التي يعمل بها، ومن أهم هذه الإيجابيات سد الفجوة بين العمال من جهة والمساهمين من جهة أخرى وفي الظروف التقليدية فإن إدارة المؤسسة عادة ما تشغل العمال لصالح المساهمين، ولكن عندما يتحول العمال إلى مساهمين أيضا فهنا تصبح مسالكهم مشتركة مع المساهمين وليست متناقضة معهم، مما يؤدي إلى وحدة في الرؤية والهدف وضبط الصراعات التي قد تنجم عن التناقض في المصالح</w:t>
      </w:r>
      <w:r w:rsidRPr="004A196B">
        <w:rPr>
          <w:rFonts w:ascii="Sakkal Majalla" w:hAnsi="Sakkal Majalla" w:cs="Sakkal Majalla"/>
          <w:sz w:val="28"/>
          <w:szCs w:val="28"/>
        </w:rPr>
        <w:t xml:space="preserve">. </w:t>
      </w:r>
      <w:r w:rsidRPr="004A196B">
        <w:rPr>
          <w:rFonts w:ascii="Sakkal Majalla" w:hAnsi="Sakkal Majalla" w:cs="Sakkal Majalla"/>
          <w:sz w:val="28"/>
          <w:szCs w:val="28"/>
          <w:rtl/>
        </w:rPr>
        <w:t>من ناحية أخرى فإن تحويل العمال إلى مالكين بشكل أو بآخر يشكل لديهم تحولا في التفكير وفي السلوك وفي الممارسة، وتتحول بشكل خاص رؤيتهم للمؤسسة على أساس الرؤية طويلة المدى يتبين استراتيجيتها</w:t>
      </w:r>
      <w:r w:rsidRPr="004A196B">
        <w:rPr>
          <w:rFonts w:ascii="Sakkal Majalla" w:eastAsia="Calibri" w:hAnsi="Sakkal Majalla" w:cs="Sakkal Majalla"/>
          <w:sz w:val="28"/>
          <w:szCs w:val="28"/>
          <w:rtl/>
        </w:rPr>
        <w:t xml:space="preserve"> وأهدافها الحقيقية وسياستها المالية</w:t>
      </w:r>
      <w:r w:rsidRPr="004A196B">
        <w:rPr>
          <w:rFonts w:ascii="Sakkal Majalla" w:eastAsia="Calibri" w:hAnsi="Sakkal Majalla" w:cs="Sakkal Majalla" w:hint="cs"/>
          <w:sz w:val="28"/>
          <w:szCs w:val="28"/>
          <w:rtl/>
        </w:rPr>
        <w:t>.</w:t>
      </w:r>
    </w:p>
    <w:p w14:paraId="43D46162"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ويتكون لديهم مشاعر غير مفهومة عن مؤسستهم، ورفع مستويات الانتماء اليها ضد عمليات هجومية من الخارج ضد أي محاولات غير مفهومة للاستيلاء والسيطرة أو الشراء من قبل جهات الخارجية. ومن المزايا التي تتحقق على أرض الواقع </w:t>
      </w:r>
      <w:r w:rsidRPr="004A196B">
        <w:rPr>
          <w:rFonts w:ascii="Sakkal Majalla" w:eastAsia="Calibri" w:hAnsi="Sakkal Majalla" w:cs="Sakkal Majalla"/>
          <w:sz w:val="28"/>
          <w:szCs w:val="28"/>
          <w:rtl/>
        </w:rPr>
        <w:lastRenderedPageBreak/>
        <w:t>في العديد من المؤسسات اليابانية التي تستخدم هذا الأسلوب، تتمثل في تحسين العالقات بين العمال والمديرين والشعور بمناخ أسري بين العمال وتحسين مستويات المشاركة والتمكين وتحمل المسؤولية التي تقترن بالتمكين والتعويض، حيث يشعر الجميع بأنهم في مركب واحد يساهمون جميعا في المشاركة نحو أهداف مشتركة وغايات محددة وهذا يساهم أيضا في المحافظة على الأيدي العاملة في العمل على المبدأ الياباني في العمل مدى الحياة.</w:t>
      </w:r>
    </w:p>
    <w:p w14:paraId="45A8BBF3"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سادسا/ تدفق المعلومات:</w:t>
      </w:r>
    </w:p>
    <w:p w14:paraId="753F40D3"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إن النقاط السابقة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تكفي دون تدفق المعلومات وأن المشاركة في </w:t>
      </w:r>
      <w:r w:rsidRPr="004A196B">
        <w:rPr>
          <w:rFonts w:ascii="Sakkal Majalla" w:eastAsia="Calibri" w:hAnsi="Sakkal Majalla" w:cs="Sakkal Majalla" w:hint="cs"/>
          <w:sz w:val="28"/>
          <w:szCs w:val="28"/>
          <w:rtl/>
        </w:rPr>
        <w:t>الأسهم</w:t>
      </w:r>
      <w:r w:rsidRPr="004A196B">
        <w:rPr>
          <w:rFonts w:ascii="Sakkal Majalla" w:eastAsia="Calibri" w:hAnsi="Sakkal Majalla" w:cs="Sakkal Majalla"/>
          <w:sz w:val="28"/>
          <w:szCs w:val="28"/>
          <w:rtl/>
        </w:rPr>
        <w:t xml:space="preserve"> وشعور العاملين بالملكية السابقة يعد اص</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على أنه قوي لمشاركة المعلومة، والمعلومة هي مصدر قوة تمنح لصاحبها نوعا من الثقة والمعنوية العالية والقدرة على التحكم بمهام العمل بشكل أفضل والتمكن من المشاركة في اتخاذ القرار فمن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يمتلك المعلومات الكافية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يمكنه اتخاذ القرار السليم</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أما عن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بين التمكين وتدفق المعلومات في أهمية المعلومات ونشرها وتوزيعها وتر تيب المرؤوسين على فهمها، وهذا كله نظر إليه على أنه متطلب أساسي من متطلبات التمكين فحتى يكون العامل ممكن ف</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بد من حصوله على المعلومات التي تمكنه من المشاركة في تحمل مسؤولياته على أكمل وجه، وفي المشاركة في اتخاذ القرار بشكل سليم وفي تمكينه من خدمة الزبائن بشكل صحيح وفي تمكينه من القيام بعمله بشكل واضح وسليم</w:t>
      </w:r>
      <w:r w:rsidRPr="004A196B">
        <w:rPr>
          <w:rFonts w:ascii="Sakkal Majalla" w:eastAsia="Calibri" w:hAnsi="Sakkal Majalla" w:cs="Sakkal Majalla" w:hint="cs"/>
          <w:sz w:val="28"/>
          <w:szCs w:val="28"/>
          <w:rtl/>
        </w:rPr>
        <w:t>.</w:t>
      </w:r>
    </w:p>
    <w:p w14:paraId="16A6DFE8"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سابعا/ المشاركة:</w:t>
      </w:r>
    </w:p>
    <w:p w14:paraId="1AE8877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المشاركة تقليديا عبارة عن السماح للعامل بالتعبير عن وجهات نظره أمام المدير في القضايا التي تخصه أو الق ار ارت التي يتأثر بها، مع </w:t>
      </w:r>
      <w:r w:rsidRPr="004A196B">
        <w:rPr>
          <w:rFonts w:ascii="Sakkal Majalla" w:eastAsia="Calibri" w:hAnsi="Sakkal Majalla" w:cs="Sakkal Majalla" w:hint="cs"/>
          <w:sz w:val="28"/>
          <w:szCs w:val="28"/>
          <w:rtl/>
        </w:rPr>
        <w:t>ملاحظة</w:t>
      </w:r>
      <w:r w:rsidRPr="004A196B">
        <w:rPr>
          <w:rFonts w:ascii="Sakkal Majalla" w:eastAsia="Calibri" w:hAnsi="Sakkal Majalla" w:cs="Sakkal Majalla"/>
          <w:sz w:val="28"/>
          <w:szCs w:val="28"/>
          <w:rtl/>
        </w:rPr>
        <w:t xml:space="preserve"> أنه ليس من الضروري أن يأخذ الرئيس بعين </w:t>
      </w:r>
      <w:r w:rsidRPr="004A196B">
        <w:rPr>
          <w:rFonts w:ascii="Sakkal Majalla" w:eastAsia="Calibri" w:hAnsi="Sakkal Majalla" w:cs="Sakkal Majalla" w:hint="cs"/>
          <w:sz w:val="28"/>
          <w:szCs w:val="28"/>
          <w:rtl/>
        </w:rPr>
        <w:t>الاعتبار</w:t>
      </w:r>
      <w:r w:rsidRPr="004A196B">
        <w:rPr>
          <w:rFonts w:ascii="Sakkal Majalla" w:eastAsia="Calibri" w:hAnsi="Sakkal Majalla" w:cs="Sakkal Majalla"/>
          <w:sz w:val="28"/>
          <w:szCs w:val="28"/>
          <w:rtl/>
        </w:rPr>
        <w:t xml:space="preserve"> وجهة نظر العامل عند اتخاذ القرار النهائي، وكان أول من طرح فكرة المشاركة ونادى بها في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الحديثة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جورج</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النون مايو</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عند مناقشته موضوع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الإنسانية</w:t>
      </w:r>
      <w:r w:rsidRPr="004A196B">
        <w:rPr>
          <w:rFonts w:ascii="Sakkal Majalla" w:eastAsia="Calibri" w:hAnsi="Sakkal Majalla" w:cs="Sakkal Majalla"/>
          <w:sz w:val="28"/>
          <w:szCs w:val="28"/>
          <w:rtl/>
        </w:rPr>
        <w:t xml:space="preserve"> في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في العقد الثالث من هذا القرن، حيث نجد </w:t>
      </w:r>
      <w:r w:rsidRPr="004A196B">
        <w:rPr>
          <w:rFonts w:ascii="Sakkal Majalla" w:eastAsia="Calibri" w:hAnsi="Sakkal Majalla" w:cs="Sakkal Majalla"/>
          <w:sz w:val="28"/>
          <w:szCs w:val="28"/>
        </w:rPr>
        <w:t xml:space="preserve">1 </w:t>
      </w:r>
      <w:r w:rsidRPr="004A196B">
        <w:rPr>
          <w:rFonts w:ascii="Sakkal Majalla" w:eastAsia="Calibri" w:hAnsi="Sakkal Majalla" w:cs="Sakkal Majalla"/>
          <w:sz w:val="28"/>
          <w:szCs w:val="28"/>
          <w:rtl/>
        </w:rPr>
        <w:t xml:space="preserve">مشاركة العاملين نوعا من أنواع الحوافز المعنوية التي تقدمها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العليا للعاملين</w:t>
      </w:r>
      <w:r w:rsidRPr="004A196B">
        <w:rPr>
          <w:rFonts w:ascii="Sakkal Majalla" w:eastAsia="Calibri" w:hAnsi="Sakkal Majalla" w:cs="Sakkal Majalla" w:hint="cs"/>
          <w:sz w:val="28"/>
          <w:szCs w:val="28"/>
          <w:rtl/>
        </w:rPr>
        <w:t>.</w:t>
      </w:r>
    </w:p>
    <w:p w14:paraId="65A2E029"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ثامنا/ روح الفريق وهيكله الوظيفة:</w:t>
      </w:r>
    </w:p>
    <w:p w14:paraId="347E7A9C"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تشمل مزايا الهيكل التنظيمي التقليدي الهرمي بتوفير الرقابة </w:t>
      </w:r>
      <w:r w:rsidRPr="004A196B">
        <w:rPr>
          <w:rFonts w:ascii="Sakkal Majalla" w:eastAsia="Calibri" w:hAnsi="Sakkal Majalla" w:cs="Sakkal Majalla" w:hint="cs"/>
          <w:sz w:val="28"/>
          <w:szCs w:val="28"/>
          <w:rtl/>
        </w:rPr>
        <w:t>والإشراف</w:t>
      </w:r>
      <w:r w:rsidRPr="004A196B">
        <w:rPr>
          <w:rFonts w:ascii="Sakkal Majalla" w:eastAsia="Calibri" w:hAnsi="Sakkal Majalla" w:cs="Sakkal Majalla"/>
          <w:sz w:val="28"/>
          <w:szCs w:val="28"/>
          <w:rtl/>
        </w:rPr>
        <w:t xml:space="preserve"> المباشر للتأكد من أن العمال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يستغلون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أيضا، وهناك بديل عن الهيكل التقليدي وهذا يقومون بما هو مطلوب منهم و البديل يحقق التمكين للعمال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في أعمالهم على الرغم من أنه يحتفظ بمقتضيات الرقابة والتنسيق المطلوب، ويتمثل هذا البديل في تطبيق عمل الفريق، </w:t>
      </w:r>
      <w:r w:rsidRPr="004A196B">
        <w:rPr>
          <w:rFonts w:ascii="Sakkal Majalla" w:eastAsia="Calibri" w:hAnsi="Sakkal Majalla" w:cs="Sakkal Majalla"/>
          <w:sz w:val="28"/>
          <w:szCs w:val="28"/>
          <w:rtl/>
        </w:rPr>
        <w:lastRenderedPageBreak/>
        <w:t xml:space="preserve">فالناس اجتماعيون بطبيعتهم يستمدون سعادتهم من </w:t>
      </w:r>
      <w:r w:rsidRPr="004A196B">
        <w:rPr>
          <w:rFonts w:ascii="Sakkal Majalla" w:eastAsia="Calibri" w:hAnsi="Sakkal Majalla" w:cs="Sakkal Majalla" w:hint="cs"/>
          <w:sz w:val="28"/>
          <w:szCs w:val="28"/>
          <w:rtl/>
        </w:rPr>
        <w:t>علاقاتهم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والجماعة عادة تشكل تأثيرا كبيرا على أفرادها، فالفريق يكرس </w:t>
      </w:r>
      <w:r w:rsidRPr="004A196B">
        <w:rPr>
          <w:rFonts w:ascii="Sakkal Majalla" w:eastAsia="Calibri" w:hAnsi="Sakkal Majalla" w:cs="Sakkal Majalla" w:hint="cs"/>
          <w:sz w:val="28"/>
          <w:szCs w:val="28"/>
          <w:rtl/>
        </w:rPr>
        <w:t>الانسجام</w:t>
      </w:r>
      <w:r w:rsidRPr="004A196B">
        <w:rPr>
          <w:rFonts w:ascii="Sakkal Majalla" w:eastAsia="Calibri" w:hAnsi="Sakkal Majalla" w:cs="Sakkal Majalla"/>
          <w:sz w:val="28"/>
          <w:szCs w:val="28"/>
          <w:rtl/>
        </w:rPr>
        <w:t xml:space="preserve">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قيم وتقاليد الجماعة التي تنظم ما هو مطلوب من العمل </w:t>
      </w:r>
      <w:r w:rsidRPr="004A196B">
        <w:rPr>
          <w:rFonts w:ascii="Sakkal Majalla" w:eastAsia="Calibri" w:hAnsi="Sakkal Majalla" w:cs="Sakkal Majalla" w:hint="cs"/>
          <w:sz w:val="28"/>
          <w:szCs w:val="28"/>
          <w:rtl/>
        </w:rPr>
        <w:t>والأداء</w:t>
      </w:r>
      <w:r w:rsidRPr="004A196B">
        <w:rPr>
          <w:rFonts w:ascii="Sakkal Majalla" w:eastAsia="Calibri" w:hAnsi="Sakkal Majalla" w:cs="Sakkal Majalla"/>
          <w:sz w:val="28"/>
          <w:szCs w:val="28"/>
          <w:rtl/>
        </w:rPr>
        <w:t xml:space="preserve"> كما ونوعا، وهذا البديل هو بديل طبيعي، وربما يكون </w:t>
      </w:r>
      <w:r w:rsidRPr="004A196B">
        <w:rPr>
          <w:rFonts w:ascii="Sakkal Majalla" w:eastAsia="Calibri" w:hAnsi="Sakkal Majalla" w:cs="Sakkal Majalla" w:hint="cs"/>
          <w:sz w:val="28"/>
          <w:szCs w:val="28"/>
          <w:rtl/>
        </w:rPr>
        <w:t>مقبولا</w:t>
      </w:r>
      <w:r w:rsidRPr="004A196B">
        <w:rPr>
          <w:rFonts w:ascii="Sakkal Majalla" w:eastAsia="Calibri" w:hAnsi="Sakkal Majalla" w:cs="Sakkal Majalla"/>
          <w:sz w:val="28"/>
          <w:szCs w:val="28"/>
          <w:rtl/>
        </w:rPr>
        <w:t xml:space="preserve"> أكثر من السيطرة الهرمية للنظم التقليدية، والفريق الذي يتم رعايته من قبل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ويتم تقديم الحوافز له هو الفريق الذي يمنح المناسب </w:t>
      </w:r>
      <w:r w:rsidRPr="004A196B">
        <w:rPr>
          <w:rFonts w:ascii="Sakkal Majalla" w:eastAsia="Calibri" w:hAnsi="Sakkal Majalla" w:cs="Sakkal Majalla" w:hint="cs"/>
          <w:sz w:val="28"/>
          <w:szCs w:val="28"/>
          <w:rtl/>
        </w:rPr>
        <w:t>لأداء</w:t>
      </w:r>
      <w:r w:rsidRPr="004A196B">
        <w:rPr>
          <w:rFonts w:ascii="Sakkal Majalla" w:eastAsia="Calibri" w:hAnsi="Sakkal Majalla" w:cs="Sakkal Majalla"/>
          <w:sz w:val="28"/>
          <w:szCs w:val="28"/>
          <w:rtl/>
        </w:rPr>
        <w:t xml:space="preserve"> عمله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روح الفريق يقصد بها تلك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الحقيقية بين أعضاء الفريق التي تعمل كالسحر على خلق دافعية ذاتية جماع تلقائي وعفوي على ما هو مقبول وما هو غير مقبول</w:t>
      </w:r>
      <w:r w:rsidRPr="004A196B">
        <w:rPr>
          <w:rFonts w:ascii="Sakkal Majalla" w:eastAsia="Calibri" w:hAnsi="Sakkal Majalla" w:cs="Sakkal Majalla" w:hint="cs"/>
          <w:sz w:val="28"/>
          <w:szCs w:val="28"/>
          <w:rtl/>
        </w:rPr>
        <w:t>.</w:t>
      </w:r>
    </w:p>
    <w:p w14:paraId="733273DB"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تاسعا/ التدريب:</w:t>
      </w:r>
    </w:p>
    <w:p w14:paraId="719399C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إن أهم القضايا التي ينبغي أن يعتني بها المديرون هي محاولة التوافق بين التدريب ورفع مها ارت العاملين من جهة، وهيكلة العمل من جهة أخرى بطرق تسمح للعمال </w:t>
      </w:r>
      <w:r w:rsidRPr="004A196B">
        <w:rPr>
          <w:rFonts w:ascii="Sakkal Majalla" w:eastAsia="Calibri" w:hAnsi="Sakkal Majalla" w:cs="Sakkal Majalla" w:hint="cs"/>
          <w:sz w:val="28"/>
          <w:szCs w:val="28"/>
          <w:rtl/>
        </w:rPr>
        <w:t>استغلال</w:t>
      </w:r>
      <w:r w:rsidRPr="004A196B">
        <w:rPr>
          <w:rFonts w:ascii="Sakkal Majalla" w:eastAsia="Calibri" w:hAnsi="Sakkal Majalla" w:cs="Sakkal Majalla"/>
          <w:sz w:val="28"/>
          <w:szCs w:val="28"/>
          <w:rtl/>
        </w:rPr>
        <w:t xml:space="preserve"> ذلك في تطوير مهاراتهم لصالح العمل وتحسين مستواه، ففي الكثير من </w:t>
      </w:r>
      <w:r w:rsidRPr="004A196B">
        <w:rPr>
          <w:rFonts w:ascii="Sakkal Majalla" w:eastAsia="Calibri" w:hAnsi="Sakkal Majalla" w:cs="Sakkal Majalla" w:hint="cs"/>
          <w:sz w:val="28"/>
          <w:szCs w:val="28"/>
          <w:rtl/>
        </w:rPr>
        <w:t>الحالات</w:t>
      </w:r>
      <w:r w:rsidRPr="004A196B">
        <w:rPr>
          <w:rFonts w:ascii="Sakkal Majalla" w:eastAsia="Calibri" w:hAnsi="Sakkal Majalla" w:cs="Sakkal Majalla"/>
          <w:sz w:val="28"/>
          <w:szCs w:val="28"/>
          <w:rtl/>
        </w:rPr>
        <w:t xml:space="preserve"> يجهل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في المؤسسة على التدريب والمهارات التي ال تجد ما يناسبها من وظيفة أو ممارسة داخل المؤسسة، فضال عن عدم </w:t>
      </w:r>
      <w:r w:rsidRPr="004A196B">
        <w:rPr>
          <w:rFonts w:ascii="Sakkal Majalla" w:eastAsia="Calibri" w:hAnsi="Sakkal Majalla" w:cs="Sakkal Majalla" w:hint="cs"/>
          <w:sz w:val="28"/>
          <w:szCs w:val="28"/>
          <w:rtl/>
        </w:rPr>
        <w:t>الاستفادة</w:t>
      </w:r>
      <w:r w:rsidRPr="004A196B">
        <w:rPr>
          <w:rFonts w:ascii="Sakkal Majalla" w:eastAsia="Calibri" w:hAnsi="Sakkal Majalla" w:cs="Sakkal Majalla"/>
          <w:sz w:val="28"/>
          <w:szCs w:val="28"/>
          <w:rtl/>
        </w:rPr>
        <w:t xml:space="preserve"> من المعارف والخبرات </w:t>
      </w:r>
      <w:r w:rsidRPr="004A196B">
        <w:rPr>
          <w:rFonts w:ascii="Sakkal Majalla" w:eastAsia="Calibri" w:hAnsi="Sakkal Majalla" w:cs="Sakkal Majalla" w:hint="cs"/>
          <w:sz w:val="28"/>
          <w:szCs w:val="28"/>
          <w:rtl/>
        </w:rPr>
        <w:t>الإضافية</w:t>
      </w:r>
      <w:r w:rsidRPr="004A196B">
        <w:rPr>
          <w:rFonts w:ascii="Sakkal Majalla" w:eastAsia="Calibri" w:hAnsi="Sakkal Majalla" w:cs="Sakkal Majalla"/>
          <w:sz w:val="28"/>
          <w:szCs w:val="28"/>
          <w:rtl/>
        </w:rPr>
        <w:t xml:space="preserve"> التي يحصل عليها العمال والمديرون في المؤسسة عقب الندوات أو المؤتم</w:t>
      </w:r>
      <w:r w:rsidRPr="004A196B">
        <w:rPr>
          <w:rFonts w:ascii="Sakkal Majalla" w:eastAsia="Calibri" w:hAnsi="Sakkal Majalla" w:cs="Sakkal Majalla" w:hint="cs"/>
          <w:sz w:val="28"/>
          <w:szCs w:val="28"/>
          <w:rtl/>
        </w:rPr>
        <w:t>رات</w:t>
      </w:r>
      <w:r w:rsidRPr="004A196B">
        <w:rPr>
          <w:rFonts w:ascii="Sakkal Majalla" w:eastAsia="Calibri" w:hAnsi="Sakkal Majalla" w:cs="Sakkal Majalla"/>
          <w:sz w:val="28"/>
          <w:szCs w:val="28"/>
          <w:rtl/>
        </w:rPr>
        <w:t xml:space="preserve"> أو الورش التي يشاركون فيها</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كما يجب أن يكون الهدف من التدريب منح الموظف مها ارت متعددة وليست مهارة واحدة حتى يتمكن من العمل في مواقع مختلفة، وهذا يساهم بدروه أيضا في القضاء عل</w:t>
      </w:r>
      <w:r w:rsidRPr="004A196B">
        <w:rPr>
          <w:rFonts w:ascii="Sakkal Majalla" w:eastAsia="Calibri" w:hAnsi="Sakkal Majalla" w:cs="Sakkal Majalla" w:hint="cs"/>
          <w:sz w:val="28"/>
          <w:szCs w:val="28"/>
          <w:rtl/>
        </w:rPr>
        <w:t xml:space="preserve">ى </w:t>
      </w:r>
      <w:r w:rsidRPr="004A196B">
        <w:rPr>
          <w:rFonts w:ascii="Sakkal Majalla" w:eastAsia="Calibri" w:hAnsi="Sakkal Majalla" w:cs="Sakkal Majalla"/>
          <w:sz w:val="28"/>
          <w:szCs w:val="28"/>
          <w:rtl/>
        </w:rPr>
        <w:t xml:space="preserve">الروتين في العمل وما يصاحبه من ملل وسئم، وفرصة بقاء العامل في العمل وعدم </w:t>
      </w:r>
      <w:r w:rsidRPr="004A196B">
        <w:rPr>
          <w:rFonts w:ascii="Sakkal Majalla" w:eastAsia="Calibri" w:hAnsi="Sakkal Majalla" w:cs="Sakkal Majalla" w:hint="cs"/>
          <w:sz w:val="28"/>
          <w:szCs w:val="28"/>
          <w:rtl/>
        </w:rPr>
        <w:t>الاستغناء</w:t>
      </w:r>
      <w:r w:rsidRPr="004A196B">
        <w:rPr>
          <w:rFonts w:ascii="Sakkal Majalla" w:eastAsia="Calibri" w:hAnsi="Sakkal Majalla" w:cs="Sakkal Majalla"/>
          <w:sz w:val="28"/>
          <w:szCs w:val="28"/>
          <w:rtl/>
        </w:rPr>
        <w:t xml:space="preserve"> عنه ترتبط بعدد الوظائف والمهارات </w:t>
      </w:r>
      <w:r w:rsidRPr="004A196B">
        <w:rPr>
          <w:rFonts w:ascii="Sakkal Majalla" w:eastAsia="Calibri" w:hAnsi="Sakkal Majalla" w:cs="Sakkal Majalla" w:hint="cs"/>
          <w:sz w:val="28"/>
          <w:szCs w:val="28"/>
          <w:rtl/>
        </w:rPr>
        <w:t>الأفقية</w:t>
      </w:r>
      <w:r w:rsidRPr="004A196B">
        <w:rPr>
          <w:rFonts w:ascii="Sakkal Majalla" w:eastAsia="Calibri" w:hAnsi="Sakkal Majalla" w:cs="Sakkal Majalla"/>
          <w:sz w:val="28"/>
          <w:szCs w:val="28"/>
          <w:rtl/>
        </w:rPr>
        <w:t xml:space="preserve"> التي يتقنها داخل العمل، بحيث يمكن له التناوب على م</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اقع مختلفة ومن موقع إلى آخر ح</w:t>
      </w:r>
      <w:r w:rsidRPr="004A196B">
        <w:rPr>
          <w:rFonts w:ascii="Sakkal Majalla" w:eastAsia="Calibri" w:hAnsi="Sakkal Majalla" w:cs="Sakkal Majalla" w:hint="cs"/>
          <w:sz w:val="28"/>
          <w:szCs w:val="28"/>
          <w:rtl/>
        </w:rPr>
        <w:t>سب</w:t>
      </w:r>
      <w:r w:rsidRPr="004A196B">
        <w:rPr>
          <w:rFonts w:ascii="Sakkal Majalla" w:eastAsia="Calibri" w:hAnsi="Sakkal Majalla" w:cs="Sakkal Majalla"/>
          <w:sz w:val="28"/>
          <w:szCs w:val="28"/>
          <w:rtl/>
        </w:rPr>
        <w:t xml:space="preserve"> الحاجة، علما بأنه من غير الممكن حدوث مثل هذا التناوب إذا لم يكتسب مهارات مختلفة في العمل</w:t>
      </w:r>
      <w:r w:rsidRPr="004A196B">
        <w:rPr>
          <w:rFonts w:ascii="Sakkal Majalla" w:eastAsia="Calibri" w:hAnsi="Sakkal Majalla" w:cs="Sakkal Majalla"/>
          <w:sz w:val="28"/>
          <w:szCs w:val="28"/>
        </w:rPr>
        <w:t>.</w:t>
      </w:r>
    </w:p>
    <w:p w14:paraId="468080C7"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عاشرا/ المساواة الاجتماعية:</w:t>
      </w:r>
    </w:p>
    <w:p w14:paraId="4AD91F65"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بتنفيذه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هذا الواقع الذي يعزز المساواة ويعزز عدم الشعور </w:t>
      </w:r>
      <w:r w:rsidRPr="004A196B">
        <w:rPr>
          <w:rFonts w:ascii="Sakkal Majalla" w:eastAsia="Calibri" w:hAnsi="Sakkal Majalla" w:cs="Sakkal Majalla" w:hint="cs"/>
          <w:sz w:val="28"/>
          <w:szCs w:val="28"/>
          <w:rtl/>
        </w:rPr>
        <w:t>ببعض</w:t>
      </w:r>
      <w:r w:rsidRPr="004A196B">
        <w:rPr>
          <w:rFonts w:ascii="Sakkal Majalla" w:eastAsia="Calibri" w:hAnsi="Sakkal Majalla" w:cs="Sakkal Majalla"/>
          <w:sz w:val="28"/>
          <w:szCs w:val="28"/>
          <w:rtl/>
        </w:rPr>
        <w:t xml:space="preserve"> الفوارق بين المستويات المختلفة يعطي </w:t>
      </w:r>
      <w:r w:rsidRPr="004A196B">
        <w:rPr>
          <w:rFonts w:ascii="Sakkal Majalla" w:eastAsia="Calibri" w:hAnsi="Sakkal Majalla" w:cs="Sakkal Majalla" w:hint="cs"/>
          <w:sz w:val="28"/>
          <w:szCs w:val="28"/>
          <w:rtl/>
        </w:rPr>
        <w:t>دلالة</w:t>
      </w:r>
      <w:r w:rsidRPr="004A196B">
        <w:rPr>
          <w:rFonts w:ascii="Sakkal Majalla" w:eastAsia="Calibri" w:hAnsi="Sakkal Majalla" w:cs="Sakkal Majalla"/>
          <w:sz w:val="28"/>
          <w:szCs w:val="28"/>
          <w:rtl/>
        </w:rPr>
        <w:t xml:space="preserve"> مهمة ورسالة قوية تعبر عن قوة العالقة والتناسق </w:t>
      </w:r>
      <w:r w:rsidRPr="004A196B">
        <w:rPr>
          <w:rFonts w:ascii="Sakkal Majalla" w:eastAsia="Calibri" w:hAnsi="Sakkal Majalla" w:cs="Sakkal Majalla" w:hint="cs"/>
          <w:sz w:val="28"/>
          <w:szCs w:val="28"/>
          <w:rtl/>
        </w:rPr>
        <w:t>والانسجام</w:t>
      </w:r>
      <w:r w:rsidRPr="004A196B">
        <w:rPr>
          <w:rFonts w:ascii="Sakkal Majalla" w:eastAsia="Calibri" w:hAnsi="Sakkal Majalla" w:cs="Sakkal Majalla"/>
          <w:sz w:val="28"/>
          <w:szCs w:val="28"/>
          <w:rtl/>
        </w:rPr>
        <w:t xml:space="preserve"> بين الجميع، وهذا بدوره يساهم في التدفق الحر للمعلومات دون وجود </w:t>
      </w:r>
      <w:r w:rsidRPr="004A196B">
        <w:rPr>
          <w:rFonts w:ascii="Sakkal Majalla" w:eastAsia="Calibri" w:hAnsi="Sakkal Majalla" w:cs="Sakkal Majalla" w:hint="cs"/>
          <w:sz w:val="28"/>
          <w:szCs w:val="28"/>
          <w:rtl/>
        </w:rPr>
        <w:t>اسرار</w:t>
      </w:r>
      <w:r w:rsidRPr="004A196B">
        <w:rPr>
          <w:rFonts w:ascii="Sakkal Majalla" w:eastAsia="Calibri" w:hAnsi="Sakkal Majalla" w:cs="Sakkal Majalla"/>
          <w:sz w:val="28"/>
          <w:szCs w:val="28"/>
          <w:rtl/>
        </w:rPr>
        <w:t xml:space="preserve"> ودون وجود أي مبرر </w:t>
      </w:r>
      <w:r w:rsidRPr="004A196B">
        <w:rPr>
          <w:rFonts w:ascii="Sakkal Majalla" w:eastAsia="Calibri" w:hAnsi="Sakkal Majalla" w:cs="Sakkal Majalla" w:hint="cs"/>
          <w:sz w:val="28"/>
          <w:szCs w:val="28"/>
          <w:rtl/>
        </w:rPr>
        <w:t>للإشاعة</w:t>
      </w:r>
      <w:r w:rsidRPr="004A196B">
        <w:rPr>
          <w:rFonts w:ascii="Sakkal Majalla" w:eastAsia="Calibri" w:hAnsi="Sakkal Majalla" w:cs="Sakkal Majalla"/>
          <w:sz w:val="28"/>
          <w:szCs w:val="28"/>
          <w:rtl/>
        </w:rPr>
        <w:t xml:space="preserve"> أو نشر معلومات مغلوطة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إن تطبيق مشروع المساواة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يساهم بشكل كبير في توفير أسلحة جبارة بيد المؤسسات نحو تحقيق نما بواسطة البشر، عند</w:t>
      </w:r>
      <w:r w:rsidRPr="004A196B">
        <w:rPr>
          <w:rFonts w:ascii="Sakkal Majalla" w:eastAsia="Calibri" w:hAnsi="Sakkal Majalla" w:cs="Sakkal Majalla" w:hint="cs"/>
          <w:sz w:val="28"/>
          <w:szCs w:val="28"/>
          <w:rtl/>
        </w:rPr>
        <w:t>ه</w:t>
      </w:r>
      <w:r w:rsidRPr="004A196B">
        <w:rPr>
          <w:rFonts w:ascii="Sakkal Majalla" w:eastAsia="Calibri" w:hAnsi="Sakkal Majalla" w:cs="Sakkal Majalla"/>
          <w:sz w:val="28"/>
          <w:szCs w:val="28"/>
          <w:rtl/>
        </w:rPr>
        <w:t xml:space="preserve">ا يتولد لدى </w:t>
      </w:r>
      <w:r w:rsidRPr="004A196B">
        <w:rPr>
          <w:rFonts w:ascii="Sakkal Majalla" w:eastAsia="Calibri" w:hAnsi="Sakkal Majalla" w:cs="Sakkal Majalla" w:hint="cs"/>
          <w:sz w:val="28"/>
          <w:szCs w:val="28"/>
          <w:rtl/>
        </w:rPr>
        <w:t>هؤلاء</w:t>
      </w:r>
      <w:r w:rsidRPr="004A196B">
        <w:rPr>
          <w:rFonts w:ascii="Sakkal Majalla" w:eastAsia="Calibri" w:hAnsi="Sakkal Majalla" w:cs="Sakkal Majalla"/>
          <w:sz w:val="28"/>
          <w:szCs w:val="28"/>
          <w:rtl/>
        </w:rPr>
        <w:t xml:space="preserve"> دافعية نحو الميزة التنافسية بواسطة أحداث وسائل تكنولوجيا التمكين والمشاركة فت</w:t>
      </w:r>
      <w:r w:rsidRPr="004A196B">
        <w:rPr>
          <w:rFonts w:ascii="Sakkal Majalla" w:eastAsia="Calibri" w:hAnsi="Sakkal Majalla" w:cs="Sakkal Majalla" w:hint="cs"/>
          <w:sz w:val="28"/>
          <w:szCs w:val="28"/>
          <w:rtl/>
        </w:rPr>
        <w:t>ت</w:t>
      </w:r>
      <w:r w:rsidRPr="004A196B">
        <w:rPr>
          <w:rFonts w:ascii="Sakkal Majalla" w:eastAsia="Calibri" w:hAnsi="Sakkal Majalla" w:cs="Sakkal Majalla"/>
          <w:sz w:val="28"/>
          <w:szCs w:val="28"/>
          <w:rtl/>
        </w:rPr>
        <w:t>ح</w:t>
      </w:r>
      <w:r w:rsidRPr="004A196B">
        <w:rPr>
          <w:rFonts w:ascii="Sakkal Majalla" w:eastAsia="Calibri" w:hAnsi="Sakkal Majalla" w:cs="Sakkal Majalla" w:hint="cs"/>
          <w:sz w:val="28"/>
          <w:szCs w:val="28"/>
          <w:rtl/>
        </w:rPr>
        <w:t>م</w:t>
      </w:r>
      <w:r w:rsidRPr="004A196B">
        <w:rPr>
          <w:rFonts w:ascii="Sakkal Majalla" w:eastAsia="Calibri" w:hAnsi="Sakkal Majalla" w:cs="Sakkal Majalla"/>
          <w:sz w:val="28"/>
          <w:szCs w:val="28"/>
          <w:rtl/>
        </w:rPr>
        <w:t xml:space="preserve">ل مسؤولية المؤسسة جنبا إلى جنب مع </w:t>
      </w:r>
      <w:r w:rsidRPr="004A196B">
        <w:rPr>
          <w:rFonts w:ascii="Sakkal Majalla" w:eastAsia="Calibri" w:hAnsi="Sakkal Majalla" w:cs="Sakkal Majalla" w:hint="cs"/>
          <w:sz w:val="28"/>
          <w:szCs w:val="28"/>
          <w:rtl/>
        </w:rPr>
        <w:t>الإدار</w:t>
      </w:r>
      <w:r w:rsidRPr="004A196B">
        <w:rPr>
          <w:rFonts w:ascii="Sakkal Majalla" w:eastAsia="Calibri" w:hAnsi="Sakkal Majalla" w:cs="Sakkal Majalla" w:hint="eastAsia"/>
          <w:sz w:val="28"/>
          <w:szCs w:val="28"/>
          <w:rtl/>
        </w:rPr>
        <w:t>ة</w:t>
      </w:r>
      <w:r w:rsidRPr="004A196B">
        <w:rPr>
          <w:rFonts w:ascii="Sakkal Majalla" w:eastAsia="Calibri" w:hAnsi="Sakkal Majalla" w:cs="Sakkal Majalla"/>
          <w:sz w:val="28"/>
          <w:szCs w:val="28"/>
        </w:rPr>
        <w:t>.</w:t>
      </w:r>
    </w:p>
    <w:p w14:paraId="06963C03"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4C88FC28"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lastRenderedPageBreak/>
        <w:t>إحدى عشر/ الترقية من الداخل:</w:t>
      </w:r>
    </w:p>
    <w:p w14:paraId="3E3E65C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الترقية من داخل المؤسسة هي عملية اعتماد المؤسسة على شغل الوظائف الشاغرة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ترقية</w:t>
      </w:r>
      <w:r w:rsidRPr="004A196B">
        <w:rPr>
          <w:rFonts w:ascii="Sakkal Majalla" w:eastAsia="Calibri" w:hAnsi="Sakkal Majalla" w:cs="Sakkal Majalla" w:hint="cs"/>
          <w:sz w:val="28"/>
          <w:szCs w:val="28"/>
          <w:rtl/>
        </w:rPr>
        <w:t xml:space="preserve"> العمال واحلالهم </w:t>
      </w:r>
      <w:r w:rsidRPr="004A196B">
        <w:rPr>
          <w:rFonts w:ascii="Sakkal Majalla" w:eastAsia="Calibri" w:hAnsi="Sakkal Majalla" w:cs="Sakkal Majalla"/>
          <w:sz w:val="28"/>
          <w:szCs w:val="28"/>
          <w:rtl/>
        </w:rPr>
        <w:t>بهذه الوظائف من الداخل بد</w:t>
      </w:r>
      <w:r w:rsidRPr="004A196B">
        <w:rPr>
          <w:rFonts w:ascii="Sakkal Majalla" w:eastAsia="Calibri" w:hAnsi="Sakkal Majalla" w:cs="Sakkal Majalla" w:hint="cs"/>
          <w:sz w:val="28"/>
          <w:szCs w:val="28"/>
          <w:rtl/>
        </w:rPr>
        <w:t xml:space="preserve">لا </w:t>
      </w:r>
      <w:r w:rsidRPr="004A196B">
        <w:rPr>
          <w:rFonts w:ascii="Sakkal Majalla" w:eastAsia="Calibri" w:hAnsi="Sakkal Majalla" w:cs="Sakkal Majalla"/>
          <w:sz w:val="28"/>
          <w:szCs w:val="28"/>
          <w:rtl/>
        </w:rPr>
        <w:t>من استقطاب أف</w:t>
      </w:r>
      <w:r w:rsidRPr="004A196B">
        <w:rPr>
          <w:rFonts w:ascii="Sakkal Majalla" w:eastAsia="Calibri" w:hAnsi="Sakkal Majalla" w:cs="Sakkal Majalla" w:hint="cs"/>
          <w:sz w:val="28"/>
          <w:szCs w:val="28"/>
          <w:rtl/>
        </w:rPr>
        <w:t>راد</w:t>
      </w:r>
      <w:r w:rsidRPr="004A196B">
        <w:rPr>
          <w:rFonts w:ascii="Sakkal Majalla" w:eastAsia="Calibri" w:hAnsi="Sakkal Majalla" w:cs="Sakkal Majalla"/>
          <w:sz w:val="28"/>
          <w:szCs w:val="28"/>
          <w:rtl/>
        </w:rPr>
        <w:t xml:space="preserve"> من الخارج</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وهذا يشجع العاملين على </w:t>
      </w:r>
      <w:r w:rsidRPr="004A196B">
        <w:rPr>
          <w:rFonts w:ascii="Sakkal Majalla" w:eastAsia="Calibri" w:hAnsi="Sakkal Majalla" w:cs="Sakkal Majalla" w:hint="cs"/>
          <w:sz w:val="28"/>
          <w:szCs w:val="28"/>
          <w:rtl/>
        </w:rPr>
        <w:t>الإقبال</w:t>
      </w:r>
      <w:r w:rsidRPr="004A196B">
        <w:rPr>
          <w:rFonts w:ascii="Sakkal Majalla" w:eastAsia="Calibri" w:hAnsi="Sakkal Majalla" w:cs="Sakkal Majalla"/>
          <w:sz w:val="28"/>
          <w:szCs w:val="28"/>
          <w:rtl/>
        </w:rPr>
        <w:t xml:space="preserve"> على برامج التدريب والتطوير أمال بالترقية، وتساعد عملية الترقية من الداخل </w:t>
      </w:r>
      <w:r w:rsidRPr="004A196B">
        <w:rPr>
          <w:rFonts w:ascii="Sakkal Majalla" w:eastAsia="Calibri" w:hAnsi="Sakkal Majalla" w:cs="Sakkal Majalla" w:hint="cs"/>
          <w:sz w:val="28"/>
          <w:szCs w:val="28"/>
          <w:rtl/>
        </w:rPr>
        <w:t xml:space="preserve">العاملين </w:t>
      </w:r>
      <w:r w:rsidRPr="004A196B">
        <w:rPr>
          <w:rFonts w:ascii="Sakkal Majalla" w:eastAsia="Calibri" w:hAnsi="Sakkal Majalla" w:cs="Sakkal Majalla"/>
          <w:sz w:val="28"/>
          <w:szCs w:val="28"/>
          <w:rtl/>
        </w:rPr>
        <w:t>على المشاركة والتمكين ألنها تعزز الثقة بين أف</w:t>
      </w:r>
      <w:r w:rsidRPr="004A196B">
        <w:rPr>
          <w:rFonts w:ascii="Sakkal Majalla" w:eastAsia="Calibri" w:hAnsi="Sakkal Majalla" w:cs="Sakkal Majalla" w:hint="cs"/>
          <w:sz w:val="28"/>
          <w:szCs w:val="28"/>
          <w:rtl/>
        </w:rPr>
        <w:t>راد</w:t>
      </w:r>
      <w:r w:rsidRPr="004A196B">
        <w:rPr>
          <w:rFonts w:ascii="Sakkal Majalla" w:eastAsia="Calibri" w:hAnsi="Sakkal Majalla" w:cs="Sakkal Majalla"/>
          <w:sz w:val="28"/>
          <w:szCs w:val="28"/>
          <w:rtl/>
        </w:rPr>
        <w:t xml:space="preserve"> المؤسسة </w:t>
      </w:r>
      <w:r w:rsidRPr="004A196B">
        <w:rPr>
          <w:rFonts w:ascii="Sakkal Majalla" w:eastAsia="Calibri" w:hAnsi="Sakkal Majalla" w:cs="Sakkal Majalla" w:hint="cs"/>
          <w:sz w:val="28"/>
          <w:szCs w:val="28"/>
          <w:rtl/>
        </w:rPr>
        <w:t>والإدارة</w:t>
      </w:r>
      <w:r w:rsidRPr="004A196B">
        <w:rPr>
          <w:rFonts w:ascii="Sakkal Majalla" w:eastAsia="Calibri" w:hAnsi="Sakkal Majalla" w:cs="Sakkal Majalla"/>
          <w:sz w:val="28"/>
          <w:szCs w:val="28"/>
          <w:rtl/>
        </w:rPr>
        <w:t>، وتعزيز أيضا مستويات التعاون والتنسيق بين الجميع</w:t>
      </w:r>
      <w:r w:rsidRPr="004A196B">
        <w:rPr>
          <w:rFonts w:ascii="Sakkal Majalla" w:eastAsia="Calibri" w:hAnsi="Sakkal Majalla" w:cs="Sakkal Majalla" w:hint="cs"/>
          <w:sz w:val="28"/>
          <w:szCs w:val="28"/>
          <w:rtl/>
        </w:rPr>
        <w:t>.</w:t>
      </w:r>
    </w:p>
    <w:p w14:paraId="7AD3FFB9"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كما تساهم عملية الترقية من الداخل بدال من </w:t>
      </w:r>
      <w:r w:rsidRPr="004A196B">
        <w:rPr>
          <w:rFonts w:ascii="Sakkal Majalla" w:eastAsia="Calibri" w:hAnsi="Sakkal Majalla" w:cs="Sakkal Majalla" w:hint="cs"/>
          <w:sz w:val="28"/>
          <w:szCs w:val="28"/>
          <w:rtl/>
        </w:rPr>
        <w:t>الإحلال</w:t>
      </w:r>
      <w:r w:rsidRPr="004A196B">
        <w:rPr>
          <w:rFonts w:ascii="Sakkal Majalla" w:eastAsia="Calibri" w:hAnsi="Sakkal Majalla" w:cs="Sakkal Majalla"/>
          <w:sz w:val="28"/>
          <w:szCs w:val="28"/>
          <w:rtl/>
        </w:rPr>
        <w:t xml:space="preserve"> الخارجي على زيادة انتماء العمال لتوجهات وبرامج التغيير لدى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بسبب شعور العمال بأن لهم قيمتهم وأهميتهم وأن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تنظر إليهم على أنهم من أهم عناصر العملية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ما يعزز الترقية الداخلية وجود الكفاءة والمعرفة والمهارة المتنوعة والمتجددة، ستأتي بعض المؤسسات ال توجد برامج لدى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في تدريب العمال بشكل مستمر او تنمية قدراتهم على مواقع متعددة من العمل، فيبقى العامل طيلة حياته المهنية يعمل في نطاق عمل محدود جدا، بدافع اهمية التخصص في العمل التي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يفهمها البعض بشكل مغلوط، فهي ال تفيده عندما ال تنطوي على إضافة أي معارف أو مها ارت إضافية من قريب أو بعيد فتصبح عملية إعادة انتشار </w:t>
      </w:r>
      <w:r w:rsidRPr="004A196B">
        <w:rPr>
          <w:rFonts w:ascii="Sakkal Majalla" w:eastAsia="Calibri" w:hAnsi="Sakkal Majalla" w:cs="Sakkal Majalla" w:hint="cs"/>
          <w:sz w:val="28"/>
          <w:szCs w:val="28"/>
          <w:rtl/>
        </w:rPr>
        <w:t>هؤلاء</w:t>
      </w:r>
      <w:r w:rsidRPr="004A196B">
        <w:rPr>
          <w:rFonts w:ascii="Sakkal Majalla" w:eastAsia="Calibri" w:hAnsi="Sakkal Majalla" w:cs="Sakkal Majalla"/>
          <w:sz w:val="28"/>
          <w:szCs w:val="28"/>
          <w:rtl/>
        </w:rPr>
        <w:t xml:space="preserve"> في غاية الصعوبة مما يصبح عبئا على المؤسسة حينئذ تفكر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في تصريح </w:t>
      </w:r>
      <w:r w:rsidRPr="004A196B">
        <w:rPr>
          <w:rFonts w:ascii="Sakkal Majalla" w:eastAsia="Calibri" w:hAnsi="Sakkal Majalla" w:cs="Sakkal Majalla" w:hint="cs"/>
          <w:sz w:val="28"/>
          <w:szCs w:val="28"/>
          <w:rtl/>
        </w:rPr>
        <w:t>هؤلاء</w:t>
      </w:r>
      <w:r w:rsidRPr="004A196B">
        <w:rPr>
          <w:rFonts w:ascii="Sakkal Majalla" w:eastAsia="Calibri" w:hAnsi="Sakkal Majalla" w:cs="Sakkal Majalla"/>
          <w:sz w:val="28"/>
          <w:szCs w:val="28"/>
        </w:rPr>
        <w:t>.</w:t>
      </w:r>
    </w:p>
    <w:p w14:paraId="32065A63"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معوقات التمكين النفسي:</w:t>
      </w:r>
    </w:p>
    <w:p w14:paraId="38C65D4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يُعد التمكين النفسي أحد الركائز الأساسية لتحقيق النمو الشخصي والمهني، إذ يمنح الفرد الشعور بالقدرة على التحكم في حياته واتخاذ قراراته بثقة واستقلالية. ومع ذلك، فإن الوصول إلى هذا المستوى من التمكين لا يتم بسهولة، بل تعترضه مجموعة من المعوقات التي قد تكون داخلية أو خارجية، وتؤثر بشكل مباشر على قدرة الفرد على تطوير ذاته وتحقيق أهدافه.</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 xml:space="preserve">تشمل هذه المعوقات عوامل نفسية مثل ضعف الثقة بالنفس، والخوف من الفشل، والتفكير السلبي، إلى جانب مؤثرات اجتماعية وثقافية مثل التنشئة المقيدة، والبيئة المحبطة، والقيود المجتمعية التي تحد من حرية التعبير. </w:t>
      </w:r>
    </w:p>
    <w:p w14:paraId="2CF67545"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كما تلعب المؤسسات التعليمية والعملية دورًا مهمًا في تعزيز أو إعاقة التمكين النفسي من خلال أساليبها في التوجيه والدعم.</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فهم هذه المعوقات وتحليلها يُعد خطوة جوهرية نحو بناء بيئة داعمة تساعد الأفراد على تجاوز التحديات، وتعزيز شعورهم بالكفاءة والقدرة على التغيير. ومن هنا تنبع أهمية دراسة معوقات التمكين النفسي كمدخل لفهم آليات الدعم النفسي والاجتماعي الفعّال</w:t>
      </w:r>
      <w:r w:rsidRPr="004A196B">
        <w:rPr>
          <w:rFonts w:ascii="Sakkal Majalla" w:eastAsia="Calibri" w:hAnsi="Sakkal Majalla" w:cs="Sakkal Majalla" w:hint="cs"/>
          <w:sz w:val="28"/>
          <w:szCs w:val="28"/>
          <w:rtl/>
        </w:rPr>
        <w:t>.</w:t>
      </w:r>
    </w:p>
    <w:p w14:paraId="05FD9C2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lastRenderedPageBreak/>
        <w:t xml:space="preserve">    </w:t>
      </w:r>
      <w:r w:rsidRPr="004A196B">
        <w:rPr>
          <w:rFonts w:ascii="Sakkal Majalla" w:eastAsia="Calibri" w:hAnsi="Sakkal Majalla" w:cs="Sakkal Majalla"/>
          <w:sz w:val="28"/>
          <w:szCs w:val="28"/>
          <w:rtl/>
        </w:rPr>
        <w:t>إن عملية التمكين ليست عملية سهلة خاصة، إذا ما أتضح إن هناك عددا من المحددات الرئيسية التي تقف عائقا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أمام تحقيق فاعلية هذه العملية، فقد أشار العديد من الكتاب والباحثين إلى عدة معوقات للتمكين، التي قد تحد من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تطبيق تمكين العمال والمتمثلة</w:t>
      </w:r>
      <w:r w:rsidRPr="004A196B">
        <w:rPr>
          <w:rFonts w:ascii="Sakkal Majalla" w:eastAsia="Calibri" w:hAnsi="Sakkal Majalla" w:cs="Sakkal Majalla" w:hint="cs"/>
          <w:sz w:val="28"/>
          <w:szCs w:val="28"/>
          <w:rtl/>
        </w:rPr>
        <w:t xml:space="preserve"> بحسب (لعور، 2013: 63-64) وفق ما يلي: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w:t>
      </w:r>
    </w:p>
    <w:p w14:paraId="6D5D4875" w14:textId="77777777" w:rsidR="00900901" w:rsidRPr="004A196B" w:rsidRDefault="00900901" w:rsidP="00900901">
      <w:pPr>
        <w:pStyle w:val="a3"/>
        <w:numPr>
          <w:ilvl w:val="0"/>
          <w:numId w:val="48"/>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إساءة استخدام عوامل القوة الممنوحة للعمال</w:t>
      </w:r>
      <w:r w:rsidRPr="004A196B">
        <w:rPr>
          <w:rFonts w:ascii="Sakkal Majalla" w:eastAsia="Calibri" w:hAnsi="Sakkal Majalla" w:cs="Sakkal Majalla" w:hint="cs"/>
          <w:sz w:val="28"/>
          <w:szCs w:val="28"/>
          <w:rtl/>
        </w:rPr>
        <w:t>.</w:t>
      </w:r>
    </w:p>
    <w:p w14:paraId="2EB18FBD" w14:textId="77777777" w:rsidR="00900901" w:rsidRPr="004A196B" w:rsidRDefault="00900901" w:rsidP="00900901">
      <w:pPr>
        <w:pStyle w:val="a3"/>
        <w:numPr>
          <w:ilvl w:val="0"/>
          <w:numId w:val="48"/>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زيادة العبء والمسؤولية على عمال غير قادرين عليها</w:t>
      </w:r>
      <w:r w:rsidRPr="004A196B">
        <w:rPr>
          <w:rFonts w:ascii="Sakkal Majalla" w:eastAsia="Calibri" w:hAnsi="Sakkal Majalla" w:cs="Sakkal Majalla" w:hint="cs"/>
          <w:sz w:val="28"/>
          <w:szCs w:val="28"/>
          <w:rtl/>
        </w:rPr>
        <w:t>.</w:t>
      </w:r>
    </w:p>
    <w:p w14:paraId="6CE41A67" w14:textId="77777777" w:rsidR="00900901" w:rsidRPr="004A196B" w:rsidRDefault="00900901" w:rsidP="00900901">
      <w:pPr>
        <w:pStyle w:val="a3"/>
        <w:numPr>
          <w:ilvl w:val="0"/>
          <w:numId w:val="48"/>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تركيز بعض العمال على نجاحهم الشخصي وتفضيله على نجاح الجماعة</w:t>
      </w:r>
      <w:r w:rsidRPr="004A196B">
        <w:rPr>
          <w:rFonts w:ascii="Sakkal Majalla" w:eastAsia="Calibri" w:hAnsi="Sakkal Majalla" w:cs="Sakkal Majalla" w:hint="cs"/>
          <w:sz w:val="28"/>
          <w:szCs w:val="28"/>
          <w:rtl/>
        </w:rPr>
        <w:t>.</w:t>
      </w:r>
    </w:p>
    <w:p w14:paraId="05D5CBF8" w14:textId="77777777" w:rsidR="00900901" w:rsidRPr="004A196B" w:rsidRDefault="00900901" w:rsidP="00900901">
      <w:pPr>
        <w:pStyle w:val="a3"/>
        <w:numPr>
          <w:ilvl w:val="0"/>
          <w:numId w:val="48"/>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زيادة التكاليف التي تتحملها المنظمة نتيجة تدريب وتعليم الأفراد</w:t>
      </w:r>
      <w:r w:rsidRPr="004A196B">
        <w:rPr>
          <w:rFonts w:ascii="Sakkal Majalla" w:eastAsia="Calibri" w:hAnsi="Sakkal Majalla" w:cs="Sakkal Majalla" w:hint="cs"/>
          <w:sz w:val="28"/>
          <w:szCs w:val="28"/>
          <w:rtl/>
        </w:rPr>
        <w:t>.</w:t>
      </w:r>
    </w:p>
    <w:p w14:paraId="75FEA7F5" w14:textId="77777777" w:rsidR="00900901" w:rsidRPr="004A196B" w:rsidRDefault="00900901" w:rsidP="00900901">
      <w:pPr>
        <w:pStyle w:val="a3"/>
        <w:numPr>
          <w:ilvl w:val="0"/>
          <w:numId w:val="48"/>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زيادة الوقت المطلوب لأداء العمل الجماعي وعمل اللجان</w:t>
      </w:r>
      <w:r w:rsidRPr="004A196B">
        <w:rPr>
          <w:rFonts w:ascii="Sakkal Majalla" w:eastAsia="Calibri" w:hAnsi="Sakkal Majalla" w:cs="Sakkal Majalla" w:hint="cs"/>
          <w:sz w:val="28"/>
          <w:szCs w:val="28"/>
          <w:rtl/>
        </w:rPr>
        <w:t>.</w:t>
      </w:r>
    </w:p>
    <w:p w14:paraId="457E4B0E" w14:textId="77777777" w:rsidR="00900901" w:rsidRPr="004A196B" w:rsidRDefault="00900901" w:rsidP="00900901">
      <w:pPr>
        <w:pStyle w:val="a3"/>
        <w:numPr>
          <w:ilvl w:val="0"/>
          <w:numId w:val="4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إقبال الأفراد على المفاهيم النظرية والشكلية أكثر من إقبالهم على الموضوعية وفع الية التطبيق</w:t>
      </w:r>
      <w:r w:rsidRPr="004A196B">
        <w:rPr>
          <w:rFonts w:ascii="Sakkal Majalla" w:eastAsia="Calibri" w:hAnsi="Sakkal Majalla" w:cs="Sakkal Majalla" w:hint="cs"/>
          <w:sz w:val="28"/>
          <w:szCs w:val="28"/>
          <w:rtl/>
        </w:rPr>
        <w:t>.</w:t>
      </w:r>
    </w:p>
    <w:p w14:paraId="1912250A" w14:textId="77777777" w:rsidR="00900901" w:rsidRPr="004A196B" w:rsidRDefault="00900901" w:rsidP="00900901">
      <w:pPr>
        <w:pStyle w:val="a3"/>
        <w:numPr>
          <w:ilvl w:val="0"/>
          <w:numId w:val="48"/>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 زيادة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الصراع وتفشي النزاع بين العمال عند أداء العمل الجماعي</w:t>
      </w:r>
      <w:r w:rsidRPr="004A196B">
        <w:rPr>
          <w:rFonts w:ascii="Sakkal Majalla" w:eastAsia="Calibri" w:hAnsi="Sakkal Majalla" w:cs="Sakkal Majalla" w:hint="cs"/>
          <w:sz w:val="28"/>
          <w:szCs w:val="28"/>
          <w:rtl/>
        </w:rPr>
        <w:t>.</w:t>
      </w:r>
    </w:p>
    <w:p w14:paraId="6823B903" w14:textId="77777777" w:rsidR="00900901" w:rsidRPr="004A196B" w:rsidRDefault="00900901" w:rsidP="00900901">
      <w:pPr>
        <w:pStyle w:val="a3"/>
        <w:numPr>
          <w:ilvl w:val="0"/>
          <w:numId w:val="48"/>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عدم تمكن بعض العمال من المعرفة الكاملة لاتخاذ قرارات فعالة</w:t>
      </w:r>
      <w:r w:rsidRPr="004A196B">
        <w:rPr>
          <w:rFonts w:ascii="Sakkal Majalla" w:eastAsia="Calibri" w:hAnsi="Sakkal Majalla" w:cs="Sakkal Majalla" w:hint="cs"/>
          <w:sz w:val="28"/>
          <w:szCs w:val="28"/>
          <w:rtl/>
        </w:rPr>
        <w:t>.</w:t>
      </w:r>
    </w:p>
    <w:p w14:paraId="3D7D93C3" w14:textId="77777777" w:rsidR="00900901" w:rsidRPr="004A196B" w:rsidRDefault="00900901" w:rsidP="00900901">
      <w:pPr>
        <w:pStyle w:val="a3"/>
        <w:numPr>
          <w:ilvl w:val="0"/>
          <w:numId w:val="48"/>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اتخاذ القرارات بناء على أسس شخصية، وليس على أسس ومبررات منطقية وموضوعية.</w:t>
      </w:r>
    </w:p>
    <w:p w14:paraId="159A7A5B"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مفهوم الابداع:</w:t>
      </w:r>
    </w:p>
    <w:p w14:paraId="6254B8B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الإبداع هو القدرة على تجاوز المألوف، وابتكار أفكار أو حلول جديدة تضيف قيمة وتحدث فرقًا في الحياة الشخصية أو المهنية.</w:t>
      </w:r>
      <w:r w:rsidRPr="004A196B">
        <w:rPr>
          <w:rFonts w:ascii="Sakkal Majalla" w:eastAsia="Calibri" w:hAnsi="Sakkal Majalla" w:cs="Sakkal Majalla" w:hint="cs"/>
          <w:sz w:val="28"/>
          <w:szCs w:val="28"/>
          <w:rtl/>
        </w:rPr>
        <w:t xml:space="preserve"> اذن </w:t>
      </w:r>
      <w:r w:rsidRPr="004A196B">
        <w:rPr>
          <w:rFonts w:ascii="Sakkal Majalla" w:eastAsia="Calibri" w:hAnsi="Sakkal Majalla" w:cs="Sakkal Majalla"/>
          <w:sz w:val="28"/>
          <w:szCs w:val="28"/>
          <w:rtl/>
        </w:rPr>
        <w:t>الإبداع هو عملية عقلية وفكرية يتمكن من خلالها الإنسان من إنتاج أفكار أو أعمال جديدة، غير تقليدية، ومفيدة. لا يقتصر الإبداع على الفنون فقط، بل يشمل جميع مجالات الحياة: من التعليم والإدارة إلى التكنولوجيا والعلوم وحتى الحياة اليومية. فالمبدع هو من يرى ما لا يراه الآخرون، ويحوّل الأفكار إلى واقع ملموس.</w:t>
      </w:r>
      <w:r w:rsidRPr="004A196B">
        <w:rPr>
          <w:rFonts w:ascii="Sakkal Majalla" w:eastAsia="Calibri" w:hAnsi="Sakkal Majalla" w:cs="Sakkal Majalla" w:hint="cs"/>
          <w:sz w:val="28"/>
          <w:szCs w:val="28"/>
          <w:rtl/>
        </w:rPr>
        <w:t xml:space="preserve"> </w:t>
      </w:r>
    </w:p>
    <w:p w14:paraId="673F4581"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والإبداع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اصطلاحا </w:t>
      </w:r>
      <w:r w:rsidRPr="004A196B">
        <w:rPr>
          <w:rFonts w:ascii="Sakkal Majalla" w:eastAsia="Calibri" w:hAnsi="Sakkal Majalla" w:cs="Sakkal Majalla"/>
          <w:sz w:val="28"/>
          <w:szCs w:val="28"/>
          <w:rtl/>
        </w:rPr>
        <w:t xml:space="preserve">يقصد </w:t>
      </w:r>
      <w:r w:rsidRPr="004A196B">
        <w:rPr>
          <w:rFonts w:ascii="Sakkal Majalla" w:eastAsia="Calibri" w:hAnsi="Sakkal Majalla" w:cs="Sakkal Majalla" w:hint="cs"/>
          <w:sz w:val="28"/>
          <w:szCs w:val="28"/>
          <w:rtl/>
        </w:rPr>
        <w:t>به</w:t>
      </w:r>
      <w:r w:rsidRPr="004A196B">
        <w:rPr>
          <w:rFonts w:ascii="Sakkal Majalla" w:eastAsia="Calibri" w:hAnsi="Sakkal Majalla" w:cs="Sakkal Majalla"/>
          <w:sz w:val="28"/>
          <w:szCs w:val="28"/>
          <w:rtl/>
        </w:rPr>
        <w:t xml:space="preserve"> على أنه فكرة جديدة يتم تنفيذها بقصد تطوير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xml:space="preserve"> أو العملية أو الخدمة ويمكن أن يتراوح أثر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في المؤسسات من </w:t>
      </w:r>
      <w:r w:rsidRPr="004A196B">
        <w:rPr>
          <w:rFonts w:ascii="Sakkal Majalla" w:eastAsia="Calibri" w:hAnsi="Sakkal Majalla" w:cs="Sakkal Majalla" w:hint="cs"/>
          <w:sz w:val="28"/>
          <w:szCs w:val="28"/>
          <w:rtl/>
        </w:rPr>
        <w:t>الأحداث</w:t>
      </w:r>
      <w:r w:rsidRPr="004A196B">
        <w:rPr>
          <w:rFonts w:ascii="Sakkal Majalla" w:eastAsia="Calibri" w:hAnsi="Sakkal Majalla" w:cs="Sakkal Majalla"/>
          <w:sz w:val="28"/>
          <w:szCs w:val="28"/>
          <w:rtl/>
        </w:rPr>
        <w:t xml:space="preserve"> وتحسينات طفيفة على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إلى أحداث تطوير جوهري وهائل ويمكن أن تتضمن هذه التحسينات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xml:space="preserve"> والطرق الجديدة في التكنولوجيا والهياكل التنظيمية </w:t>
      </w:r>
      <w:r w:rsidRPr="004A196B">
        <w:rPr>
          <w:rFonts w:ascii="Sakkal Majalla" w:eastAsia="Calibri" w:hAnsi="Sakkal Majalla" w:cs="Sakkal Majalla" w:hint="cs"/>
          <w:sz w:val="28"/>
          <w:szCs w:val="28"/>
          <w:rtl/>
        </w:rPr>
        <w:t>والأنظمة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الإدارية</w:t>
      </w:r>
      <w:r w:rsidRPr="004A196B">
        <w:rPr>
          <w:rFonts w:ascii="Sakkal Majalla" w:eastAsia="Calibri" w:hAnsi="Sakkal Majalla" w:cs="Sakkal Majalla"/>
          <w:sz w:val="28"/>
          <w:szCs w:val="28"/>
          <w:rtl/>
        </w:rPr>
        <w:t xml:space="preserve"> والخطط والبرامج الجديدة المتعلقة </w:t>
      </w:r>
      <w:r w:rsidRPr="004A196B">
        <w:rPr>
          <w:rFonts w:ascii="Sakkal Majalla" w:eastAsia="Calibri" w:hAnsi="Sakkal Majalla" w:cs="Sakkal Majalla" w:hint="cs"/>
          <w:sz w:val="28"/>
          <w:szCs w:val="28"/>
          <w:rtl/>
        </w:rPr>
        <w:t>بالأفراد</w:t>
      </w:r>
      <w:r w:rsidRPr="004A196B">
        <w:rPr>
          <w:rFonts w:ascii="Sakkal Majalla" w:eastAsia="Calibri" w:hAnsi="Sakkal Majalla" w:cs="Sakkal Majalla"/>
          <w:sz w:val="28"/>
          <w:szCs w:val="28"/>
          <w:rtl/>
        </w:rPr>
        <w:t xml:space="preserve"> العاملين وفي نفس السياق عرف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أنه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تطبيق فكرة تطورت داخل المؤسسة أو تمت سواء كانت تتعلق بالمنتج أو الوسيلة</w:t>
      </w:r>
      <w:r w:rsidRPr="004A196B">
        <w:rPr>
          <w:rFonts w:ascii="Sakkal Majalla" w:eastAsia="Calibri" w:hAnsi="Sakkal Majalla" w:cs="Sakkal Majalla" w:hint="cs"/>
          <w:sz w:val="28"/>
          <w:szCs w:val="28"/>
          <w:rtl/>
        </w:rPr>
        <w:t>" (الحراحشة،2006: 248)</w:t>
      </w:r>
      <w:r w:rsidRPr="004A196B">
        <w:rPr>
          <w:rFonts w:ascii="Sakkal Majalla" w:eastAsia="Calibri" w:hAnsi="Sakkal Majalla" w:cs="Sakkal Majalla"/>
          <w:sz w:val="28"/>
          <w:szCs w:val="28"/>
        </w:rPr>
        <w:t>.</w:t>
      </w:r>
    </w:p>
    <w:p w14:paraId="015A5DD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lastRenderedPageBreak/>
        <w:t xml:space="preserve">    كما عرف بانه "</w:t>
      </w:r>
      <w:r w:rsidRPr="004A196B">
        <w:rPr>
          <w:rFonts w:ascii="Sakkal Majalla" w:eastAsia="Calibri" w:hAnsi="Sakkal Majalla" w:cs="Sakkal Majalla"/>
          <w:sz w:val="28"/>
          <w:szCs w:val="28"/>
          <w:rtl/>
        </w:rPr>
        <w:t>النظام أو العملية أو السياسة أو البرامج أو الخدمة وهي جديدة بالنسبة للمنظمة حينما طبقها</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"(جمال،2008: 6)</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ويعرف أيضا على أنه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عزف ذهني أو قدح زناد الفكر للتواصل إلى أفكار جديدة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فة تدفع </w:t>
      </w:r>
      <w:r w:rsidRPr="004A196B">
        <w:rPr>
          <w:rFonts w:ascii="Sakkal Majalla" w:eastAsia="Calibri" w:hAnsi="Sakkal Majalla" w:cs="Sakkal Majalla" w:hint="cs"/>
          <w:sz w:val="28"/>
          <w:szCs w:val="28"/>
          <w:rtl/>
        </w:rPr>
        <w:t xml:space="preserve">الابتكار" (محمد، 2010: 125)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لذلك يؤكد</w:t>
      </w:r>
      <w:r w:rsidRPr="004A196B">
        <w:rPr>
          <w:rFonts w:ascii="Sakkal Majalla" w:eastAsia="Calibri" w:hAnsi="Sakkal Majalla" w:cs="Sakkal Majalla"/>
          <w:sz w:val="28"/>
          <w:szCs w:val="28"/>
        </w:rPr>
        <w:t xml:space="preserve"> (Maslo) </w:t>
      </w:r>
      <w:r w:rsidRPr="004A196B">
        <w:rPr>
          <w:rFonts w:ascii="Sakkal Majalla" w:eastAsia="Calibri" w:hAnsi="Sakkal Majalla" w:cs="Sakkal Majalla"/>
          <w:sz w:val="28"/>
          <w:szCs w:val="28"/>
          <w:rtl/>
        </w:rPr>
        <w:t xml:space="preserve">على انه لكي نكون مبدعين يجب أن نكون مع </w:t>
      </w:r>
      <w:r w:rsidRPr="004A196B">
        <w:rPr>
          <w:rFonts w:ascii="Sakkal Majalla" w:eastAsia="Calibri" w:hAnsi="Sakkal Majalla" w:cs="Sakkal Majalla" w:hint="cs"/>
          <w:sz w:val="28"/>
          <w:szCs w:val="28"/>
          <w:rtl/>
        </w:rPr>
        <w:t>الأخرين</w:t>
      </w:r>
      <w:r w:rsidRPr="004A196B">
        <w:rPr>
          <w:rFonts w:ascii="Sakkal Majalla" w:eastAsia="Calibri" w:hAnsi="Sakkal Majalla" w:cs="Sakkal Majalla"/>
          <w:sz w:val="28"/>
          <w:szCs w:val="28"/>
          <w:rtl/>
        </w:rPr>
        <w:t xml:space="preserve"> وبينهم حساسين </w:t>
      </w:r>
      <w:r w:rsidRPr="004A196B">
        <w:rPr>
          <w:rFonts w:ascii="Sakkal Majalla" w:eastAsia="Calibri" w:hAnsi="Sakkal Majalla" w:cs="Sakkal Majalla" w:hint="cs"/>
          <w:sz w:val="28"/>
          <w:szCs w:val="28"/>
          <w:rtl/>
        </w:rPr>
        <w:t xml:space="preserve">للمحيط </w:t>
      </w:r>
      <w:r w:rsidRPr="004A196B">
        <w:rPr>
          <w:rFonts w:ascii="Sakkal Majalla" w:eastAsia="Calibri" w:hAnsi="Sakkal Majalla" w:cs="Sakkal Majalla"/>
          <w:sz w:val="28"/>
          <w:szCs w:val="28"/>
          <w:rtl/>
        </w:rPr>
        <w:t>الخارجي معه</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أو هي عملية معقدة من العمليات العقلية الذهنية تستدعي توليد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المفاهيم الجديدة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w:t>
      </w:r>
    </w:p>
    <w:p w14:paraId="02CE3A1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فالإبداع</w:t>
      </w:r>
      <w:r w:rsidRPr="004A196B">
        <w:rPr>
          <w:rFonts w:ascii="Sakkal Majalla" w:eastAsia="Calibri" w:hAnsi="Sakkal Majalla" w:cs="Sakkal Majalla"/>
          <w:sz w:val="28"/>
          <w:szCs w:val="28"/>
          <w:rtl/>
        </w:rPr>
        <w:t xml:space="preserve"> يضم عمليتين أساسيتين هما التقليد وا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نتاج ويؤكد العلماء على أن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مرتبط بالمعرفة </w:t>
      </w:r>
      <w:r w:rsidRPr="004A196B">
        <w:rPr>
          <w:rFonts w:ascii="Sakkal Majalla" w:eastAsia="Calibri" w:hAnsi="Sakkal Majalla" w:cs="Sakkal Majalla" w:hint="cs"/>
          <w:sz w:val="28"/>
          <w:szCs w:val="28"/>
          <w:rtl/>
        </w:rPr>
        <w:t>فالإبداع</w:t>
      </w:r>
      <w:r w:rsidRPr="004A196B">
        <w:rPr>
          <w:rFonts w:ascii="Sakkal Majalla" w:eastAsia="Calibri" w:hAnsi="Sakkal Majalla" w:cs="Sakkal Majalla"/>
          <w:sz w:val="28"/>
          <w:szCs w:val="28"/>
          <w:rtl/>
        </w:rPr>
        <w:t xml:space="preserve"> يحتاج إلى قدر كافي ومعقول من المعرفة في الموضوع أو الفكرة التي يقع عليها التفكير وبدون المعرفة لن يكون هناك ما يمكن إبداعه أو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فيه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تأسيسا</w:t>
      </w:r>
      <w:r w:rsidRPr="004A196B">
        <w:rPr>
          <w:rFonts w:ascii="Sakkal Majalla" w:eastAsia="Calibri" w:hAnsi="Sakkal Majalla" w:cs="Sakkal Majalla"/>
          <w:sz w:val="28"/>
          <w:szCs w:val="28"/>
          <w:rtl/>
        </w:rPr>
        <w:t xml:space="preserve"> على ما سبق يمكننا القول </w:t>
      </w:r>
      <w:r w:rsidRPr="004A196B">
        <w:rPr>
          <w:rFonts w:ascii="Sakkal Majalla" w:eastAsia="Calibri" w:hAnsi="Sakkal Majalla" w:cs="Sakkal Majalla" w:hint="cs"/>
          <w:sz w:val="28"/>
          <w:szCs w:val="28"/>
          <w:rtl/>
        </w:rPr>
        <w:t>إن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هو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تيان بالتقديم ما فيه صورة جديدة أو أفكار جديدة والتعامل نشاء شيء جديد واستعمال الخيال وتطويره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مع </w:t>
      </w:r>
      <w:r w:rsidRPr="004A196B">
        <w:rPr>
          <w:rFonts w:ascii="Sakkal Majalla" w:eastAsia="Calibri" w:hAnsi="Sakkal Majalla" w:cs="Sakkal Majalla" w:hint="cs"/>
          <w:sz w:val="28"/>
          <w:szCs w:val="28"/>
          <w:rtl/>
        </w:rPr>
        <w:t>الأشياء</w:t>
      </w:r>
      <w:r w:rsidRPr="004A196B">
        <w:rPr>
          <w:rFonts w:ascii="Sakkal Majalla" w:eastAsia="Calibri" w:hAnsi="Sakkal Majalla" w:cs="Sakkal Majalla"/>
          <w:sz w:val="28"/>
          <w:szCs w:val="28"/>
          <w:rtl/>
        </w:rPr>
        <w:t xml:space="preserve"> المألوفة بطريقة غير مألوفة والقدرة على التكوين </w:t>
      </w:r>
      <w:r w:rsidRPr="004A196B">
        <w:rPr>
          <w:rFonts w:ascii="Sakkal Majalla" w:eastAsia="Calibri" w:hAnsi="Sakkal Majalla" w:cs="Sakkal Majalla" w:hint="cs"/>
          <w:sz w:val="28"/>
          <w:szCs w:val="28"/>
          <w:rtl/>
        </w:rPr>
        <w:t>" (مسلم، 2015: 18).</w:t>
      </w:r>
    </w:p>
    <w:p w14:paraId="3C96BD40"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مفهوم </w:t>
      </w:r>
      <w:r w:rsidRPr="004A196B">
        <w:rPr>
          <w:rFonts w:ascii="Sakkal Majalla" w:eastAsia="Calibri" w:hAnsi="Sakkal Majalla" w:cs="Sakkal Majalla"/>
          <w:b/>
          <w:bCs/>
          <w:sz w:val="28"/>
          <w:szCs w:val="28"/>
          <w:rtl/>
        </w:rPr>
        <w:t>السلوك الإبداعي</w:t>
      </w:r>
      <w:r w:rsidRPr="004A196B">
        <w:rPr>
          <w:rFonts w:ascii="Sakkal Majalla" w:eastAsia="Calibri" w:hAnsi="Sakkal Majalla" w:cs="Sakkal Majalla" w:hint="cs"/>
          <w:b/>
          <w:bCs/>
          <w:sz w:val="28"/>
          <w:szCs w:val="28"/>
          <w:rtl/>
        </w:rPr>
        <w:t xml:space="preserve">: </w:t>
      </w:r>
    </w:p>
    <w:p w14:paraId="7DE7172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ظل بيئات العمل الديناميكية والتنافسية، أصبح السلوك الإبداعي أحد أهم المؤشرات على فاعلية الموظف وقدرته على التكيف والتطوير.</w:t>
      </w:r>
      <w:r w:rsidRPr="004A196B">
        <w:rPr>
          <w:rFonts w:ascii="Sakkal Majalla" w:eastAsia="Calibri" w:hAnsi="Sakkal Majalla" w:cs="Sakkal Majalla" w:hint="cs"/>
          <w:sz w:val="28"/>
          <w:szCs w:val="28"/>
          <w:rtl/>
        </w:rPr>
        <w:t xml:space="preserve"> حيث</w:t>
      </w:r>
      <w:r w:rsidRPr="004A196B">
        <w:rPr>
          <w:rFonts w:ascii="Sakkal Majalla" w:eastAsia="Calibri" w:hAnsi="Sakkal Majalla" w:cs="Sakkal Majalla"/>
          <w:sz w:val="28"/>
          <w:szCs w:val="28"/>
          <w:rtl/>
        </w:rPr>
        <w:t xml:space="preserve"> لا يُنظر إلى الإبداع اليوم كمجرد موهبة فردية، بل كسلوك يمكن تعزيزه وتنميته من خلال البيئة التنظيمية، والدعم الإداري، والتحفيز النفسي.</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السلوك الإبداعي يُعبّر عن قدرة الفرد على توليد أفكار جديدة ومبتكرة، وتطبيقها بشكل عملي لحل المشكلات، وتحسين العمليات، وتطوير المنتجات أو الخدمات. وهو يتجاوز التفكير التقليدي، ويعكس استعداد الموظف للمخاطرة المحسوبة، والتجريب، والتعلم المستمر.</w:t>
      </w:r>
    </w:p>
    <w:p w14:paraId="256F142C"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ا</w:t>
      </w:r>
      <w:r w:rsidRPr="004A196B">
        <w:rPr>
          <w:rFonts w:ascii="Sakkal Majalla" w:eastAsia="Calibri" w:hAnsi="Sakkal Majalla" w:cs="Sakkal Majalla"/>
          <w:sz w:val="28"/>
          <w:szCs w:val="28"/>
          <w:rtl/>
        </w:rPr>
        <w:t xml:space="preserve">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أحــد المتطلبــات </w:t>
      </w:r>
      <w:r w:rsidRPr="004A196B">
        <w:rPr>
          <w:rFonts w:ascii="Sakkal Majalla" w:eastAsia="Calibri" w:hAnsi="Sakkal Majalla" w:cs="Sakkal Majalla" w:hint="cs"/>
          <w:sz w:val="28"/>
          <w:szCs w:val="28"/>
          <w:rtl/>
        </w:rPr>
        <w:t>الأساسية</w:t>
      </w:r>
      <w:r w:rsidRPr="004A196B">
        <w:rPr>
          <w:rFonts w:ascii="Sakkal Majalla" w:eastAsia="Calibri" w:hAnsi="Sakkal Majalla" w:cs="Sakkal Majalla"/>
          <w:sz w:val="28"/>
          <w:szCs w:val="28"/>
          <w:rtl/>
        </w:rPr>
        <w:t xml:space="preserve"> فـي المنظمـات التـي تشـهد تغيـرات </w:t>
      </w:r>
      <w:r w:rsidRPr="004A196B">
        <w:rPr>
          <w:rFonts w:ascii="Sakkal Majalla" w:eastAsia="Calibri" w:hAnsi="Sakkal Majalla" w:cs="Sakkal Majalla" w:hint="cs"/>
          <w:sz w:val="28"/>
          <w:szCs w:val="28"/>
          <w:rtl/>
        </w:rPr>
        <w:t>متلاحقة</w:t>
      </w:r>
      <w:r w:rsidRPr="004A196B">
        <w:rPr>
          <w:rFonts w:ascii="Sakkal Majalla" w:eastAsia="Calibri" w:hAnsi="Sakkal Majalla" w:cs="Sakkal Majalla"/>
          <w:sz w:val="28"/>
          <w:szCs w:val="28"/>
          <w:rtl/>
        </w:rPr>
        <w:t xml:space="preserve"> فـي بيئـة أعمالهـا، حيـث أن هـذه التغيـرات تجعـل المنظمـات تعمـل فـي ظـل حالـة عـدم تأكـد تفـرض عليهـا تحديـات كثيـرة تدفعهـا لتحقيـق ً أداء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فـي المنظمـات بالطـرق ً أو حتـى مرضيـا السـبق فـي مجـال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إذ لـم يعـد كافيـا الروتينيـة التقليديـة، بـل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بـد مـن أن يكـون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والتجديـد سـمات مميـزة </w:t>
      </w:r>
      <w:r w:rsidRPr="004A196B">
        <w:rPr>
          <w:rFonts w:ascii="Sakkal Majalla" w:eastAsia="Calibri" w:hAnsi="Sakkal Majalla" w:cs="Sakkal Majalla" w:hint="cs"/>
          <w:sz w:val="28"/>
          <w:szCs w:val="28"/>
          <w:rtl/>
        </w:rPr>
        <w:t>لأدائها</w:t>
      </w:r>
      <w:r w:rsidRPr="004A196B">
        <w:rPr>
          <w:rFonts w:ascii="Sakkal Majalla" w:eastAsia="Calibri" w:hAnsi="Sakkal Majalla" w:cs="Sakkal Majalla"/>
          <w:sz w:val="28"/>
          <w:szCs w:val="28"/>
          <w:rtl/>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ولبلـوغ ذلـك الهـدف يتـم </w:t>
      </w:r>
      <w:r w:rsidRPr="004A196B">
        <w:rPr>
          <w:rFonts w:ascii="Sakkal Majalla" w:eastAsia="Calibri" w:hAnsi="Sakkal Majalla" w:cs="Sakkal Majalla" w:hint="cs"/>
          <w:sz w:val="28"/>
          <w:szCs w:val="28"/>
          <w:rtl/>
        </w:rPr>
        <w:t>الاعتماد</w:t>
      </w:r>
      <w:r w:rsidRPr="004A196B">
        <w:rPr>
          <w:rFonts w:ascii="Sakkal Majalla" w:eastAsia="Calibri" w:hAnsi="Sakkal Majalla" w:cs="Sakkal Majalla"/>
          <w:sz w:val="28"/>
          <w:szCs w:val="28"/>
          <w:rtl/>
        </w:rPr>
        <w:t xml:space="preserve"> علـى العنصـر البشـري كونـه مصـدر </w:t>
      </w:r>
      <w:r w:rsidRPr="004A196B">
        <w:rPr>
          <w:rFonts w:ascii="Sakkal Majalla" w:eastAsia="Calibri" w:hAnsi="Sakkal Majalla" w:cs="Sakkal Majalla" w:hint="cs"/>
          <w:sz w:val="28"/>
          <w:szCs w:val="28"/>
          <w:rtl/>
        </w:rPr>
        <w:t>الإبداعات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والأفكار</w:t>
      </w:r>
      <w:r w:rsidRPr="004A196B">
        <w:rPr>
          <w:rFonts w:ascii="Sakkal Majalla" w:eastAsia="Calibri" w:hAnsi="Sakkal Majalla" w:cs="Sakkal Majalla"/>
          <w:sz w:val="28"/>
          <w:szCs w:val="28"/>
          <w:rtl/>
        </w:rPr>
        <w:t xml:space="preserve"> الخ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w:t>
      </w:r>
      <w:r w:rsidRPr="004A196B">
        <w:rPr>
          <w:rFonts w:ascii="Sakkal Majalla" w:eastAsia="Calibri" w:hAnsi="Sakkal Majalla" w:cs="Sakkal Majalla" w:hint="cs"/>
          <w:sz w:val="28"/>
          <w:szCs w:val="28"/>
          <w:rtl/>
        </w:rPr>
        <w:t xml:space="preserve"> وعرف</w:t>
      </w:r>
      <w:r w:rsidRPr="004A196B">
        <w:rPr>
          <w:rFonts w:ascii="Sakkal Majalla" w:eastAsia="Calibri" w:hAnsi="Sakkal Majalla" w:cs="Sakkal Majalla"/>
          <w:sz w:val="28"/>
          <w:szCs w:val="28"/>
          <w:rtl/>
        </w:rPr>
        <w:t xml:space="preserve"> السـلوك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بانه "</w:t>
      </w:r>
      <w:r w:rsidRPr="004A196B">
        <w:rPr>
          <w:rFonts w:ascii="Sakkal Majalla" w:eastAsia="Calibri" w:hAnsi="Sakkal Majalla" w:cs="Sakkal Majalla"/>
          <w:sz w:val="28"/>
          <w:szCs w:val="28"/>
          <w:rtl/>
        </w:rPr>
        <w:t xml:space="preserve">الممارسـات والمبـادرات الفكريـة والعمليـة التـي يبديهـا العاملـون أثنـاء أدائهـم </w:t>
      </w:r>
      <w:r w:rsidRPr="004A196B">
        <w:rPr>
          <w:rFonts w:ascii="Sakkal Majalla" w:eastAsia="Calibri" w:hAnsi="Sakkal Majalla" w:cs="Sakkal Majalla" w:hint="cs"/>
          <w:sz w:val="28"/>
          <w:szCs w:val="28"/>
          <w:rtl/>
        </w:rPr>
        <w:t>لأعمالهم</w:t>
      </w:r>
      <w:r w:rsidRPr="004A196B">
        <w:rPr>
          <w:rFonts w:ascii="Sakkal Majalla" w:eastAsia="Calibri" w:hAnsi="Sakkal Majalla" w:cs="Sakkal Majalla"/>
          <w:sz w:val="28"/>
          <w:szCs w:val="28"/>
          <w:rtl/>
        </w:rPr>
        <w:t xml:space="preserve">، والتـي مـن شـأنها رفـع </w:t>
      </w:r>
      <w:r w:rsidRPr="004A196B">
        <w:rPr>
          <w:rFonts w:ascii="Sakkal Majalla" w:eastAsia="Calibri" w:hAnsi="Sakkal Majalla" w:cs="Sakkal Majalla" w:hint="cs"/>
          <w:sz w:val="28"/>
          <w:szCs w:val="28"/>
          <w:rtl/>
        </w:rPr>
        <w:t>مستويات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التنظيمــي</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الحراحشــة والهيتــي، </w:t>
      </w:r>
      <w:r w:rsidRPr="004A196B">
        <w:rPr>
          <w:rFonts w:ascii="Sakkal Majalla" w:eastAsia="Calibri" w:hAnsi="Sakkal Majalla" w:cs="Sakkal Majalla" w:hint="cs"/>
          <w:sz w:val="28"/>
          <w:szCs w:val="28"/>
          <w:rtl/>
        </w:rPr>
        <w:t>2006:</w:t>
      </w:r>
      <w:r w:rsidRPr="004A196B">
        <w:rPr>
          <w:rFonts w:ascii="Sakkal Majalla" w:eastAsia="Calibri" w:hAnsi="Sakkal Majalla" w:cs="Sakkal Majalla"/>
          <w:sz w:val="28"/>
          <w:szCs w:val="28"/>
          <w:rtl/>
        </w:rPr>
        <w:t xml:space="preserve"> 242</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ويضيــف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جــواد، 2000</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بكــون الســلوك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هــو ســلوك غريــب ومختلــف ومتفــرد وغيــر مألــوف يصــدر عــن الفــرد أو جماعـة العمـل، بحيـث يولـد أفـكار وحلـول متميـزة </w:t>
      </w:r>
      <w:r w:rsidRPr="004A196B">
        <w:rPr>
          <w:rFonts w:ascii="Sakkal Majalla" w:eastAsia="Calibri" w:hAnsi="Sakkal Majalla" w:cs="Sakkal Majalla" w:hint="cs"/>
          <w:sz w:val="28"/>
          <w:szCs w:val="28"/>
          <w:rtl/>
        </w:rPr>
        <w:t>بالأصالة</w:t>
      </w:r>
      <w:r w:rsidRPr="004A196B">
        <w:rPr>
          <w:rFonts w:ascii="Sakkal Majalla" w:eastAsia="Calibri" w:hAnsi="Sakkal Majalla" w:cs="Sakkal Majalla"/>
          <w:sz w:val="28"/>
          <w:szCs w:val="28"/>
          <w:rtl/>
        </w:rPr>
        <w:t xml:space="preserve"> والتجـدد</w:t>
      </w:r>
      <w:r w:rsidRPr="004A196B">
        <w:rPr>
          <w:rFonts w:ascii="Sakkal Majalla" w:eastAsia="Calibri" w:hAnsi="Sakkal Majalla" w:cs="Sakkal Majalla"/>
          <w:sz w:val="28"/>
          <w:szCs w:val="28"/>
        </w:rPr>
        <w:t>.</w:t>
      </w:r>
    </w:p>
    <w:p w14:paraId="3165A50A"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lastRenderedPageBreak/>
        <w:t xml:space="preserve">تعريف السلوك الإبداعي:    </w:t>
      </w:r>
    </w:p>
    <w:p w14:paraId="23794E4C"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بهـدف إثــارة الســلوك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تعمــل المنظمــات علــى إيجــاد المحفــزات، وإزالــة أو تقليــل المعوقــات التــي تكبــح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ناهيــك عــن تبنــي السياســات الداعمــة، وإعطــاء العامليــن قــدر أكبــر مــن الحريـة فـي العمـل لفتـح المجـال أمامهـم </w:t>
      </w:r>
      <w:r w:rsidRPr="004A196B">
        <w:rPr>
          <w:rFonts w:ascii="Sakkal Majalla" w:eastAsia="Calibri" w:hAnsi="Sakkal Majalla" w:cs="Sakkal Majalla" w:hint="cs"/>
          <w:sz w:val="28"/>
          <w:szCs w:val="28"/>
          <w:rtl/>
        </w:rPr>
        <w:t>لإظهار</w:t>
      </w:r>
      <w:r w:rsidRPr="004A196B">
        <w:rPr>
          <w:rFonts w:ascii="Sakkal Majalla" w:eastAsia="Calibri" w:hAnsi="Sakkal Majalla" w:cs="Sakkal Majalla"/>
          <w:sz w:val="28"/>
          <w:szCs w:val="28"/>
          <w:rtl/>
        </w:rPr>
        <w:t xml:space="preserve"> قدراتهـم الكامنـة للباحثيـن والمختصيـن، حيـث أشـار</w:t>
      </w:r>
      <w:r w:rsidRPr="004A196B">
        <w:rPr>
          <w:rFonts w:ascii="Sakkal Majalla" w:eastAsia="Calibri" w:hAnsi="Sakkal Majalla" w:cs="Sakkal Majalla"/>
          <w:sz w:val="28"/>
          <w:szCs w:val="28"/>
        </w:rPr>
        <w:t xml:space="preserve">  ,(Kreitner, et.al.2003: 45) </w:t>
      </w:r>
      <w:r w:rsidRPr="004A196B">
        <w:rPr>
          <w:rFonts w:ascii="Sakkal Majalla" w:eastAsia="Calibri" w:hAnsi="Sakkal Majalla" w:cs="Sakkal Majalla" w:hint="cs"/>
          <w:sz w:val="28"/>
          <w:szCs w:val="28"/>
          <w:rtl/>
        </w:rPr>
        <w:t xml:space="preserve">بانه </w:t>
      </w:r>
      <w:r w:rsidRPr="004A196B">
        <w:rPr>
          <w:rFonts w:ascii="Sakkal Majalla" w:eastAsia="Calibri" w:hAnsi="Sakkal Majalla" w:cs="Sakkal Majalla"/>
          <w:sz w:val="28"/>
          <w:szCs w:val="28"/>
          <w:rtl/>
        </w:rPr>
        <w:t xml:space="preserve">يوجـد تعريفـات عديـدة </w:t>
      </w:r>
      <w:r w:rsidRPr="004A196B">
        <w:rPr>
          <w:rFonts w:ascii="Sakkal Majalla" w:eastAsia="Calibri" w:hAnsi="Sakkal Majalla" w:cs="Sakkal Majalla" w:hint="cs"/>
          <w:sz w:val="28"/>
          <w:szCs w:val="28"/>
          <w:rtl/>
        </w:rPr>
        <w:t>للسلوك الإبداعي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باعتبار ان</w:t>
      </w:r>
      <w:r w:rsidRPr="004A196B">
        <w:rPr>
          <w:rFonts w:ascii="Sakkal Majalla" w:eastAsia="Calibri" w:hAnsi="Sakkal Majalla" w:cs="Sakkal Majalla"/>
          <w:sz w:val="28"/>
          <w:szCs w:val="28"/>
          <w:rtl/>
        </w:rPr>
        <w:t xml:space="preserve"> العمليــات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هــي التطــور والتنظيــم والتطبيــق العلمــي لفكــرة </w:t>
      </w:r>
      <w:r w:rsidRPr="004A196B">
        <w:rPr>
          <w:rFonts w:ascii="Sakkal Majalla" w:eastAsia="Calibri" w:hAnsi="Sakkal Majalla" w:cs="Sakkal Majalla" w:hint="cs"/>
          <w:sz w:val="28"/>
          <w:szCs w:val="28"/>
          <w:rtl/>
        </w:rPr>
        <w:t>جديدة. في</w:t>
      </w:r>
      <w:r w:rsidRPr="004A196B">
        <w:rPr>
          <w:rFonts w:ascii="Sakkal Majalla" w:eastAsia="Calibri" w:hAnsi="Sakkal Majalla" w:cs="Sakkal Majalla"/>
          <w:sz w:val="28"/>
          <w:szCs w:val="28"/>
          <w:rtl/>
        </w:rPr>
        <w:t xml:space="preserve"> حيــن يــرى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القريوتــي، </w:t>
      </w:r>
      <w:r w:rsidRPr="004A196B">
        <w:rPr>
          <w:rFonts w:ascii="Sakkal Majalla" w:eastAsia="Calibri" w:hAnsi="Sakkal Majalla" w:cs="Sakkal Majalla" w:hint="cs"/>
          <w:sz w:val="28"/>
          <w:szCs w:val="28"/>
          <w:rtl/>
        </w:rPr>
        <w:t>2012:</w:t>
      </w:r>
      <w:r w:rsidRPr="004A196B">
        <w:rPr>
          <w:rFonts w:ascii="Sakkal Majalla" w:eastAsia="Calibri" w:hAnsi="Sakkal Majalla" w:cs="Sakkal Majalla"/>
          <w:sz w:val="28"/>
          <w:szCs w:val="28"/>
          <w:rtl/>
        </w:rPr>
        <w:t xml:space="preserve"> 320</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بــأن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هو </w:t>
      </w:r>
      <w:r w:rsidRPr="004A196B">
        <w:rPr>
          <w:rFonts w:ascii="Sakkal Majalla" w:eastAsia="Calibri" w:hAnsi="Sakkal Majalla" w:cs="Sakkal Majalla"/>
          <w:sz w:val="28"/>
          <w:szCs w:val="28"/>
          <w:rtl/>
        </w:rPr>
        <w:t>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دة شــيء جديــد غيــر مألـوف أو حتـى النظـر إلـى الظواهـر </w:t>
      </w:r>
      <w:r w:rsidRPr="004A196B">
        <w:rPr>
          <w:rFonts w:ascii="Sakkal Majalla" w:eastAsia="Calibri" w:hAnsi="Sakkal Majalla" w:cs="Sakkal Majalla" w:hint="cs"/>
          <w:sz w:val="28"/>
          <w:szCs w:val="28"/>
          <w:rtl/>
        </w:rPr>
        <w:t>والأشياء</w:t>
      </w:r>
      <w:r w:rsidRPr="004A196B">
        <w:rPr>
          <w:rFonts w:ascii="Sakkal Majalla" w:eastAsia="Calibri" w:hAnsi="Sakkal Majalla" w:cs="Sakkal Majalla"/>
          <w:sz w:val="28"/>
          <w:szCs w:val="28"/>
          <w:rtl/>
        </w:rPr>
        <w:t xml:space="preserve"> بطـرق </w:t>
      </w:r>
      <w:r w:rsidRPr="004A196B">
        <w:rPr>
          <w:rFonts w:ascii="Sakkal Majalla" w:eastAsia="Calibri" w:hAnsi="Sakkal Majalla" w:cs="Sakkal Majalla" w:hint="cs"/>
          <w:sz w:val="28"/>
          <w:szCs w:val="28"/>
          <w:rtl/>
        </w:rPr>
        <w:t>جديدة". كما</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 xml:space="preserve">(Griffin, 2012) </w:t>
      </w:r>
      <w:r w:rsidRPr="004A196B">
        <w:rPr>
          <w:rFonts w:ascii="Sakkal Majalla" w:eastAsia="Calibri" w:hAnsi="Sakkal Majalla" w:cs="Sakkal Majalla"/>
          <w:sz w:val="28"/>
          <w:szCs w:val="28"/>
          <w:rtl/>
        </w:rPr>
        <w:t xml:space="preserve">بـأن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مكـون مهـم للسـلوك الفـردي فـي المنظمـات، والـذي يشـير إلـى قابليـة الفـرد لتوليـد أفـكار جديـدة أو اسـتنباط خصائـص جديـدة علـى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الموجـودة</w:t>
      </w:r>
      <w:r w:rsidRPr="004A196B">
        <w:rPr>
          <w:rFonts w:ascii="Sakkal Majalla" w:eastAsia="Calibri" w:hAnsi="Sakkal Majalla" w:cs="Sakkal Majalla"/>
          <w:sz w:val="28"/>
          <w:szCs w:val="28"/>
        </w:rPr>
        <w:t>.</w:t>
      </w:r>
    </w:p>
    <w:p w14:paraId="7FBD6F0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يعرف مفهوم </w:t>
      </w:r>
      <w:r w:rsidRPr="004A196B">
        <w:rPr>
          <w:rFonts w:ascii="Sakkal Majalla" w:eastAsia="Calibri" w:hAnsi="Sakkal Majalla" w:cs="Sakkal Majalla" w:hint="cs"/>
          <w:sz w:val="28"/>
          <w:szCs w:val="28"/>
          <w:rtl/>
        </w:rPr>
        <w:t>السلوك الإبداعي</w:t>
      </w:r>
      <w:r w:rsidRPr="004A196B">
        <w:rPr>
          <w:rFonts w:ascii="Sakkal Majalla" w:eastAsia="Calibri" w:hAnsi="Sakkal Majalla" w:cs="Sakkal Majalla"/>
          <w:sz w:val="28"/>
          <w:szCs w:val="28"/>
          <w:rtl/>
        </w:rPr>
        <w:t xml:space="preserve"> بأنه: "قدرة عقلية تنتج أفكا</w:t>
      </w:r>
      <w:r w:rsidRPr="004A196B">
        <w:rPr>
          <w:rFonts w:ascii="Sakkal Majalla" w:eastAsia="Calibri" w:hAnsi="Sakkal Majalla" w:cs="Sakkal Majalla" w:hint="cs"/>
          <w:sz w:val="28"/>
          <w:szCs w:val="28"/>
          <w:rtl/>
        </w:rPr>
        <w:t>را</w:t>
      </w:r>
      <w:r w:rsidRPr="004A196B">
        <w:rPr>
          <w:rFonts w:ascii="Sakkal Majalla" w:eastAsia="Calibri" w:hAnsi="Sakkal Majalla" w:cs="Sakkal Majalla"/>
          <w:sz w:val="28"/>
          <w:szCs w:val="28"/>
          <w:rtl/>
        </w:rPr>
        <w:t xml:space="preserve"> جديدة مبتكرة مناقضة للتقليد وتكون قابلة للتقليد وتعمل على حل مشك</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ت البيئة أو المجتمع"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ربيع</w:t>
      </w:r>
      <w:r w:rsidRPr="004A196B">
        <w:rPr>
          <w:rFonts w:ascii="Sakkal Majalla" w:eastAsia="Calibri" w:hAnsi="Sakkal Majalla" w:cs="Sakkal Majalla" w:hint="cs"/>
          <w:sz w:val="28"/>
          <w:szCs w:val="28"/>
          <w:rtl/>
        </w:rPr>
        <w:t xml:space="preserve"> والاسود</w:t>
      </w:r>
      <w:r w:rsidRPr="004A196B">
        <w:rPr>
          <w:rFonts w:ascii="Sakkal Majalla" w:eastAsia="Calibri" w:hAnsi="Sakkal Majalla" w:cs="Sakkal Majalla"/>
          <w:sz w:val="28"/>
          <w:szCs w:val="28"/>
          <w:rtl/>
        </w:rPr>
        <w:t>، 2017</w:t>
      </w:r>
      <w:r w:rsidRPr="004A196B">
        <w:rPr>
          <w:rFonts w:ascii="Sakkal Majalla" w:eastAsia="Calibri" w:hAnsi="Sakkal Majalla" w:cs="Sakkal Majalla"/>
          <w:sz w:val="28"/>
          <w:szCs w:val="28"/>
        </w:rPr>
        <w:t xml:space="preserve"> ( </w:t>
      </w:r>
      <w:r w:rsidRPr="004A196B">
        <w:rPr>
          <w:rFonts w:ascii="Sakkal Majalla" w:eastAsia="Calibri" w:hAnsi="Sakkal Majalla" w:cs="Sakkal Majalla" w:hint="cs"/>
          <w:sz w:val="28"/>
          <w:szCs w:val="28"/>
          <w:rtl/>
        </w:rPr>
        <w:t xml:space="preserve">كما </w:t>
      </w:r>
      <w:r w:rsidRPr="004A196B">
        <w:rPr>
          <w:rFonts w:ascii="Sakkal Majalla" w:eastAsia="Calibri" w:hAnsi="Sakkal Majalla" w:cs="Sakkal Majalla"/>
          <w:sz w:val="28"/>
          <w:szCs w:val="28"/>
          <w:rtl/>
        </w:rPr>
        <w:t xml:space="preserve">عرف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بأنه "عملية ذات م</w:t>
      </w:r>
      <w:r w:rsidRPr="004A196B">
        <w:rPr>
          <w:rFonts w:ascii="Sakkal Majalla" w:eastAsia="Calibri" w:hAnsi="Sakkal Majalla" w:cs="Sakkal Majalla" w:hint="cs"/>
          <w:sz w:val="28"/>
          <w:szCs w:val="28"/>
          <w:rtl/>
        </w:rPr>
        <w:t>راحل</w:t>
      </w:r>
      <w:r w:rsidRPr="004A196B">
        <w:rPr>
          <w:rFonts w:ascii="Sakkal Majalla" w:eastAsia="Calibri" w:hAnsi="Sakkal Majalla" w:cs="Sakkal Majalla"/>
          <w:sz w:val="28"/>
          <w:szCs w:val="28"/>
          <w:rtl/>
        </w:rPr>
        <w:t xml:space="preserve"> متعددة لتحسس المشك</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 واكتشاف مواطن الضعف والثغ</w:t>
      </w:r>
      <w:r w:rsidRPr="004A196B">
        <w:rPr>
          <w:rFonts w:ascii="Sakkal Majalla" w:eastAsia="Calibri" w:hAnsi="Sakkal Majalla" w:cs="Sakkal Majalla" w:hint="cs"/>
          <w:sz w:val="28"/>
          <w:szCs w:val="28"/>
          <w:rtl/>
        </w:rPr>
        <w:t>رات</w:t>
      </w:r>
      <w:r w:rsidRPr="004A196B">
        <w:rPr>
          <w:rFonts w:ascii="Sakkal Majalla" w:eastAsia="Calibri" w:hAnsi="Sakkal Majalla" w:cs="Sakkal Majalla"/>
          <w:sz w:val="28"/>
          <w:szCs w:val="28"/>
          <w:rtl/>
        </w:rPr>
        <w:t xml:space="preserve"> وعدم </w:t>
      </w:r>
      <w:r w:rsidRPr="004A196B">
        <w:rPr>
          <w:rFonts w:ascii="Sakkal Majalla" w:eastAsia="Calibri" w:hAnsi="Sakkal Majalla" w:cs="Sakkal Majalla" w:hint="cs"/>
          <w:sz w:val="28"/>
          <w:szCs w:val="28"/>
          <w:rtl/>
        </w:rPr>
        <w:t>الانسجام</w:t>
      </w:r>
      <w:r w:rsidRPr="004A196B">
        <w:rPr>
          <w:rFonts w:ascii="Sakkal Majalla" w:eastAsia="Calibri" w:hAnsi="Sakkal Majalla" w:cs="Sakkal Majalla"/>
          <w:sz w:val="28"/>
          <w:szCs w:val="28"/>
          <w:rtl/>
        </w:rPr>
        <w:t xml:space="preserve"> والنقص ُ كما </w:t>
      </w:r>
      <w:r w:rsidRPr="004A196B">
        <w:rPr>
          <w:rFonts w:ascii="Sakkal Majalla" w:eastAsia="Calibri" w:hAnsi="Sakkal Majalla" w:cs="Sakkal Majalla" w:hint="cs"/>
          <w:sz w:val="28"/>
          <w:szCs w:val="28"/>
          <w:rtl/>
        </w:rPr>
        <w:t>ه</w:t>
      </w:r>
      <w:r w:rsidRPr="004A196B">
        <w:rPr>
          <w:rFonts w:ascii="Sakkal Majalla" w:eastAsia="Calibri" w:hAnsi="Sakkal Majalla" w:cs="Sakkal Majalla"/>
          <w:sz w:val="28"/>
          <w:szCs w:val="28"/>
          <w:rtl/>
        </w:rPr>
        <w:t xml:space="preserve">ي في المعلومات ثم البحث عن حلول ينتج عنها فكرة أو عمل جديد، داخل وحدة متكاملة من العوامل الذاتية والقدرات </w:t>
      </w:r>
      <w:r w:rsidRPr="004A196B">
        <w:rPr>
          <w:rFonts w:ascii="Sakkal Majalla" w:eastAsia="Calibri" w:hAnsi="Sakkal Majalla" w:cs="Sakkal Majalla" w:hint="cs"/>
          <w:sz w:val="28"/>
          <w:szCs w:val="28"/>
          <w:rtl/>
        </w:rPr>
        <w:t>والاستعدادات</w:t>
      </w:r>
      <w:r w:rsidRPr="004A196B">
        <w:rPr>
          <w:rFonts w:ascii="Sakkal Majalla" w:eastAsia="Calibri" w:hAnsi="Sakkal Majalla" w:cs="Sakkal Majalla"/>
          <w:sz w:val="28"/>
          <w:szCs w:val="28"/>
          <w:rtl/>
        </w:rPr>
        <w:t xml:space="preserve"> والخصائص الشخصية والموضوعية التي يتميز بها الفرد عندما يواجه مواقف، فتجيء استجابته مختلفة عن استجابات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وتكون منفردة، ويمكن تنميتها حسب قدرات وإمكانات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والجمــاعــات والمنظـــمات"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علي والحاكم، 2015</w:t>
      </w:r>
      <w:r w:rsidRPr="004A196B">
        <w:rPr>
          <w:rFonts w:ascii="Sakkal Majalla" w:eastAsia="Calibri" w:hAnsi="Sakkal Majalla" w:cs="Sakkal Majalla" w:hint="cs"/>
          <w:sz w:val="28"/>
          <w:szCs w:val="28"/>
          <w:rtl/>
        </w:rPr>
        <w:t xml:space="preserve">). </w:t>
      </w:r>
    </w:p>
    <w:p w14:paraId="2159734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وعرف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الحشاش</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2014</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بأنه: "تقديم أفكار أو أساليب عمل جديدة ومتميزة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التعامل الجيد مع متغيرات بيئة العمل، بهدف التوصل إلى حلول مبتكرة </w:t>
      </w:r>
      <w:r w:rsidRPr="004A196B">
        <w:rPr>
          <w:rFonts w:ascii="Sakkal Majalla" w:eastAsia="Calibri" w:hAnsi="Sakkal Majalla" w:cs="Sakkal Majalla" w:hint="cs"/>
          <w:sz w:val="28"/>
          <w:szCs w:val="28"/>
          <w:rtl/>
        </w:rPr>
        <w:t>لمشكلات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 (بدر،2013)</w:t>
      </w:r>
      <w:r w:rsidRPr="004A196B">
        <w:rPr>
          <w:rFonts w:ascii="Sakkal Majalla" w:eastAsia="Calibri" w:hAnsi="Sakkal Majalla" w:cs="Sakkal Majalla"/>
          <w:sz w:val="28"/>
          <w:szCs w:val="28"/>
          <w:rtl/>
        </w:rPr>
        <w:t xml:space="preserve"> بأنه "مجموعة من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والممارسات </w:t>
      </w:r>
      <w:r w:rsidRPr="004A196B">
        <w:rPr>
          <w:rFonts w:ascii="Sakkal Majalla" w:eastAsia="Calibri" w:hAnsi="Sakkal Majalla" w:cs="Sakkal Majalla" w:hint="cs"/>
          <w:sz w:val="28"/>
          <w:szCs w:val="28"/>
          <w:rtl/>
        </w:rPr>
        <w:t>الأصيلة</w:t>
      </w:r>
      <w:r w:rsidRPr="004A196B">
        <w:rPr>
          <w:rFonts w:ascii="Sakkal Majalla" w:eastAsia="Calibri" w:hAnsi="Sakkal Majalla" w:cs="Sakkal Majalla"/>
          <w:sz w:val="28"/>
          <w:szCs w:val="28"/>
          <w:rtl/>
        </w:rPr>
        <w:t xml:space="preserve"> التي يقدمها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سواء كانوا مديرين، أو عاملين في ً على الخدمة، السلعة، </w:t>
      </w:r>
      <w:r w:rsidRPr="004A196B">
        <w:rPr>
          <w:rFonts w:ascii="Sakkal Majalla" w:eastAsia="Calibri" w:hAnsi="Sakkal Majalla" w:cs="Sakkal Majalla" w:hint="cs"/>
          <w:sz w:val="28"/>
          <w:szCs w:val="28"/>
          <w:rtl/>
        </w:rPr>
        <w:t>والأسلوب</w:t>
      </w:r>
      <w:r w:rsidRPr="004A196B">
        <w:rPr>
          <w:rFonts w:ascii="Sakkal Majalla" w:eastAsia="Calibri" w:hAnsi="Sakkal Majalla" w:cs="Sakkal Majalla"/>
          <w:sz w:val="28"/>
          <w:szCs w:val="28"/>
          <w:rtl/>
        </w:rPr>
        <w:t xml:space="preserve">، وبالتالي يزيد من جودة عمل المنظومة سبيل تطوير أداء المؤسسة أو المنظومة، والذي ينعكس إيجابيا أو المؤسسة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التعاطي مع متطلبات التغيير والتقدم، والتي تحقق المنفعة للمجتمع</w:t>
      </w:r>
      <w:r w:rsidRPr="004A196B">
        <w:rPr>
          <w:rFonts w:ascii="Sakkal Majalla" w:eastAsia="Calibri" w:hAnsi="Sakkal Majalla" w:cs="Sakkal Majalla" w:hint="cs"/>
          <w:sz w:val="28"/>
          <w:szCs w:val="28"/>
          <w:rtl/>
        </w:rPr>
        <w:t>".</w:t>
      </w:r>
    </w:p>
    <w:p w14:paraId="7FA9324D"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عرف السلوك الإبداعي أيضا بانه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هو الرغبة الدائمة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توليد أفكار أو أساليب جديدة </w:t>
      </w:r>
      <w:r w:rsidRPr="004A196B">
        <w:rPr>
          <w:rFonts w:ascii="Sakkal Majalla" w:eastAsia="Calibri" w:hAnsi="Sakkal Majalla" w:cs="Sakkal Majalla" w:hint="cs"/>
          <w:sz w:val="28"/>
          <w:szCs w:val="28"/>
          <w:rtl/>
        </w:rPr>
        <w:t xml:space="preserve">لإنجاز </w:t>
      </w:r>
      <w:r w:rsidRPr="004A196B">
        <w:rPr>
          <w:rFonts w:ascii="Sakkal Majalla" w:eastAsia="Calibri" w:hAnsi="Sakkal Majalla" w:cs="Sakkal Majalla"/>
          <w:sz w:val="28"/>
          <w:szCs w:val="28"/>
          <w:rtl/>
        </w:rPr>
        <w:t xml:space="preserve">العمل وهو يتطلب من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تج</w:t>
      </w:r>
      <w:r w:rsidRPr="004A196B">
        <w:rPr>
          <w:rFonts w:ascii="Sakkal Majalla" w:eastAsia="Calibri" w:hAnsi="Sakkal Majalla" w:cs="Sakkal Majalla"/>
          <w:sz w:val="28"/>
          <w:szCs w:val="28"/>
          <w:rtl/>
        </w:rPr>
        <w:t xml:space="preserve">اوز الوضع القائم وكسر العادات </w:t>
      </w:r>
      <w:r w:rsidRPr="004A196B">
        <w:rPr>
          <w:rFonts w:ascii="Sakkal Majalla" w:eastAsia="Calibri" w:hAnsi="Sakkal Majalla" w:cs="Sakkal Majalla" w:hint="cs"/>
          <w:sz w:val="28"/>
          <w:szCs w:val="28"/>
          <w:rtl/>
        </w:rPr>
        <w:t>الراسخة 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النظام.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فالأفراد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المبدعين</w:t>
      </w:r>
      <w:r w:rsidRPr="004A196B">
        <w:rPr>
          <w:rFonts w:ascii="Sakkal Majalla" w:eastAsia="Calibri" w:hAnsi="Sakkal Majalla" w:cs="Sakkal Majalla"/>
          <w:sz w:val="28"/>
          <w:szCs w:val="28"/>
          <w:rtl/>
        </w:rPr>
        <w:t xml:space="preserve"> يهتمون أكثر </w:t>
      </w:r>
      <w:r w:rsidRPr="004A196B">
        <w:rPr>
          <w:rFonts w:ascii="Sakkal Majalla" w:eastAsia="Calibri" w:hAnsi="Sakkal Majalla" w:cs="Sakkal Majalla" w:hint="cs"/>
          <w:sz w:val="28"/>
          <w:szCs w:val="28"/>
          <w:rtl/>
        </w:rPr>
        <w:t>باكتشاف</w:t>
      </w:r>
      <w:r w:rsidRPr="004A196B">
        <w:rPr>
          <w:rFonts w:ascii="Sakkal Majalla" w:eastAsia="Calibri" w:hAnsi="Sakkal Majalla" w:cs="Sakkal Majalla"/>
          <w:sz w:val="28"/>
          <w:szCs w:val="28"/>
          <w:rtl/>
        </w:rPr>
        <w:t xml:space="preserve"> طرق جديدة بد</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من استخدام </w:t>
      </w:r>
      <w:r w:rsidRPr="004A196B">
        <w:rPr>
          <w:rFonts w:ascii="Sakkal Majalla" w:eastAsia="Calibri" w:hAnsi="Sakkal Majalla" w:cs="Sakkal Majalla" w:hint="cs"/>
          <w:sz w:val="28"/>
          <w:szCs w:val="28"/>
          <w:rtl/>
        </w:rPr>
        <w:t xml:space="preserve">الأساليب </w:t>
      </w:r>
      <w:r w:rsidRPr="004A196B">
        <w:rPr>
          <w:rFonts w:ascii="Sakkal Majalla" w:eastAsia="Calibri" w:hAnsi="Sakkal Majalla" w:cs="Sakkal Majalla"/>
          <w:sz w:val="28"/>
          <w:szCs w:val="28"/>
          <w:rtl/>
        </w:rPr>
        <w:t xml:space="preserve">أو </w:t>
      </w:r>
      <w:r w:rsidRPr="004A196B">
        <w:rPr>
          <w:rFonts w:ascii="Sakkal Majalla" w:eastAsia="Calibri" w:hAnsi="Sakkal Majalla" w:cs="Sakkal Majalla" w:hint="cs"/>
          <w:sz w:val="28"/>
          <w:szCs w:val="28"/>
          <w:rtl/>
        </w:rPr>
        <w:t>الإجراءات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الحالية</w:t>
      </w:r>
      <w:r w:rsidRPr="004A196B">
        <w:rPr>
          <w:rFonts w:ascii="Sakkal Majalla" w:eastAsia="Calibri" w:hAnsi="Sakkal Majalla" w:cs="Sakkal Majalla"/>
          <w:sz w:val="28"/>
          <w:szCs w:val="28"/>
          <w:rtl/>
        </w:rPr>
        <w:t>،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يكتفون فقط بتوليد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بل يقومون أيضا </w:t>
      </w:r>
      <w:r w:rsidRPr="004A196B">
        <w:rPr>
          <w:rFonts w:ascii="Sakkal Majalla" w:eastAsia="Calibri" w:hAnsi="Sakkal Majalla" w:cs="Sakkal Majalla" w:hint="cs"/>
          <w:sz w:val="28"/>
          <w:szCs w:val="28"/>
          <w:rtl/>
        </w:rPr>
        <w:t>بالتخطيط</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اللازم لتنفيذها"</w:t>
      </w:r>
      <w:r w:rsidRPr="004A196B">
        <w:rPr>
          <w:rFonts w:ascii="Sakkal Majalla" w:eastAsia="Calibri" w:hAnsi="Sakkal Majalla" w:cs="Sakkal Majalla"/>
          <w:sz w:val="28"/>
          <w:szCs w:val="28"/>
        </w:rPr>
        <w:t xml:space="preserve"> (Supriyanto, et al., 2023) </w:t>
      </w:r>
      <w:r w:rsidRPr="004A196B">
        <w:rPr>
          <w:rFonts w:ascii="Sakkal Majalla" w:eastAsia="Calibri" w:hAnsi="Sakkal Majalla" w:cs="Sakkal Majalla" w:hint="cs"/>
          <w:sz w:val="28"/>
          <w:szCs w:val="28"/>
          <w:rtl/>
        </w:rPr>
        <w:t>.</w:t>
      </w:r>
      <w:r w:rsidRPr="004A196B">
        <w:rPr>
          <w:rtl/>
        </w:rPr>
        <w:t xml:space="preserve"> </w:t>
      </w:r>
      <w:r w:rsidRPr="004A196B">
        <w:rPr>
          <w:rFonts w:ascii="Sakkal Majalla" w:eastAsia="Calibri" w:hAnsi="Sakkal Majalla" w:cs="Sakkal Majalla" w:hint="cs"/>
          <w:sz w:val="28"/>
          <w:szCs w:val="28"/>
          <w:rtl/>
        </w:rPr>
        <w:t>كما عرف السلوك</w:t>
      </w:r>
      <w:r w:rsidRPr="004A196B">
        <w:rPr>
          <w:rFonts w:ascii="Sakkal Majalla" w:eastAsia="Calibri" w:hAnsi="Sakkal Majalla" w:cs="Sakkal Majalla"/>
          <w:sz w:val="28"/>
          <w:szCs w:val="28"/>
          <w:rtl/>
        </w:rPr>
        <w:t xml:space="preserve"> الإبداع</w:t>
      </w:r>
      <w:r w:rsidRPr="004A196B">
        <w:rPr>
          <w:rFonts w:ascii="Sakkal Majalla" w:eastAsia="Calibri" w:hAnsi="Sakkal Majalla" w:cs="Sakkal Majalla" w:hint="cs"/>
          <w:sz w:val="28"/>
          <w:szCs w:val="28"/>
          <w:rtl/>
        </w:rPr>
        <w:t xml:space="preserve">ي بانه </w:t>
      </w:r>
      <w:r w:rsidRPr="004A196B">
        <w:rPr>
          <w:rFonts w:ascii="Sakkal Majalla" w:eastAsia="Calibri" w:hAnsi="Sakkal Majalla" w:cs="Sakkal Majalla"/>
          <w:sz w:val="28"/>
          <w:szCs w:val="28"/>
          <w:rtl/>
        </w:rPr>
        <w:t>"</w:t>
      </w:r>
      <w:r w:rsidRPr="004A196B">
        <w:rPr>
          <w:rFonts w:ascii="Sakkal Majalla" w:eastAsia="Calibri" w:hAnsi="Sakkal Majalla" w:cs="Sakkal Majalla" w:hint="cs"/>
          <w:sz w:val="28"/>
          <w:szCs w:val="28"/>
          <w:rtl/>
        </w:rPr>
        <w:t>عملية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إيجاد</w:t>
      </w:r>
      <w:r w:rsidRPr="004A196B">
        <w:rPr>
          <w:rFonts w:ascii="Sakkal Majalla" w:eastAsia="Calibri" w:hAnsi="Sakkal Majalla" w:cs="Sakkal Majalla"/>
          <w:sz w:val="28"/>
          <w:szCs w:val="28"/>
          <w:rtl/>
        </w:rPr>
        <w:t xml:space="preserve"> منتج </w:t>
      </w:r>
      <w:r w:rsidRPr="004A196B">
        <w:rPr>
          <w:rFonts w:ascii="Sakkal Majalla" w:eastAsia="Calibri" w:hAnsi="Sakkal Majalla" w:cs="Sakkal Majalla" w:hint="cs"/>
          <w:sz w:val="28"/>
          <w:szCs w:val="28"/>
          <w:rtl/>
        </w:rPr>
        <w:t>جديد غير</w:t>
      </w:r>
      <w:r w:rsidRPr="004A196B">
        <w:rPr>
          <w:rFonts w:ascii="Sakkal Majalla" w:eastAsia="Calibri" w:hAnsi="Sakkal Majalla" w:cs="Sakkal Majalla"/>
          <w:sz w:val="28"/>
          <w:szCs w:val="28"/>
          <w:rtl/>
        </w:rPr>
        <w:t xml:space="preserve"> مألوف أو </w:t>
      </w:r>
      <w:r w:rsidRPr="004A196B">
        <w:rPr>
          <w:rFonts w:ascii="Sakkal Majalla" w:eastAsia="Calibri" w:hAnsi="Sakkal Majalla" w:cs="Sakkal Majalla"/>
          <w:sz w:val="28"/>
          <w:szCs w:val="28"/>
          <w:rtl/>
        </w:rPr>
        <w:lastRenderedPageBreak/>
        <w:t xml:space="preserve">خصائص </w:t>
      </w:r>
      <w:r w:rsidRPr="004A196B">
        <w:rPr>
          <w:rFonts w:ascii="Sakkal Majalla" w:eastAsia="Calibri" w:hAnsi="Sakkal Majalla" w:cs="Sakkal Majalla" w:hint="cs"/>
          <w:sz w:val="28"/>
          <w:szCs w:val="28"/>
          <w:rtl/>
        </w:rPr>
        <w:t>جديدة</w:t>
      </w:r>
      <w:r w:rsidRPr="004A196B">
        <w:rPr>
          <w:rFonts w:ascii="Sakkal Majalla" w:eastAsia="Calibri" w:hAnsi="Sakkal Majalla" w:cs="Sakkal Majalla"/>
          <w:sz w:val="28"/>
          <w:szCs w:val="28"/>
          <w:rtl/>
        </w:rPr>
        <w:t xml:space="preserve"> لمنتج موجود، وهو </w:t>
      </w:r>
      <w:r w:rsidRPr="004A196B">
        <w:rPr>
          <w:rFonts w:ascii="Sakkal Majalla" w:eastAsia="Calibri" w:hAnsi="Sakkal Majalla" w:cs="Sakkal Majalla" w:hint="cs"/>
          <w:sz w:val="28"/>
          <w:szCs w:val="28"/>
          <w:rtl/>
        </w:rPr>
        <w:t>عملية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تقديم </w:t>
      </w:r>
      <w:r w:rsidRPr="004A196B">
        <w:rPr>
          <w:rFonts w:ascii="Sakkal Majalla" w:eastAsia="Calibri" w:hAnsi="Sakkal Majalla" w:cs="Sakkal Majalla"/>
          <w:sz w:val="28"/>
          <w:szCs w:val="28"/>
          <w:rtl/>
        </w:rPr>
        <w:t xml:space="preserve">منتج </w:t>
      </w:r>
      <w:r w:rsidRPr="004A196B">
        <w:rPr>
          <w:rFonts w:ascii="Sakkal Majalla" w:eastAsia="Calibri" w:hAnsi="Sakkal Majalla" w:cs="Sakkal Majalla" w:hint="cs"/>
          <w:sz w:val="28"/>
          <w:szCs w:val="28"/>
          <w:rtl/>
        </w:rPr>
        <w:t>جديد يحل</w:t>
      </w:r>
      <w:r w:rsidRPr="004A196B">
        <w:rPr>
          <w:rFonts w:ascii="Sakkal Majalla" w:eastAsia="Calibri" w:hAnsi="Sakkal Majalla" w:cs="Sakkal Majalla"/>
          <w:sz w:val="28"/>
          <w:szCs w:val="28"/>
          <w:rtl/>
        </w:rPr>
        <w:t xml:space="preserve"> محل منتج موجود فعلا بهدف إشباع الحاجات ذاتها بمختلف الطرائق أو </w:t>
      </w:r>
      <w:r w:rsidRPr="004A196B">
        <w:rPr>
          <w:rFonts w:ascii="Sakkal Majalla" w:eastAsia="Calibri" w:hAnsi="Sakkal Majalla" w:cs="Sakkal Majalla" w:hint="cs"/>
          <w:sz w:val="28"/>
          <w:szCs w:val="28"/>
          <w:rtl/>
        </w:rPr>
        <w:t>تقديم</w:t>
      </w:r>
      <w:r w:rsidRPr="004A196B">
        <w:rPr>
          <w:rFonts w:ascii="Sakkal Majalla" w:eastAsia="Calibri" w:hAnsi="Sakkal Majalla" w:cs="Sakkal Majalla"/>
          <w:sz w:val="28"/>
          <w:szCs w:val="28"/>
          <w:rtl/>
        </w:rPr>
        <w:t xml:space="preserve"> شيء </w:t>
      </w:r>
      <w:r w:rsidRPr="004A196B">
        <w:rPr>
          <w:rFonts w:ascii="Sakkal Majalla" w:eastAsia="Calibri" w:hAnsi="Sakkal Majalla" w:cs="Sakkal Majalla" w:hint="cs"/>
          <w:sz w:val="28"/>
          <w:szCs w:val="28"/>
          <w:rtl/>
        </w:rPr>
        <w:t>جديد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للإيفاء</w:t>
      </w:r>
      <w:r w:rsidRPr="004A196B">
        <w:rPr>
          <w:rFonts w:ascii="Sakkal Majalla" w:eastAsia="Calibri" w:hAnsi="Sakkal Majalla" w:cs="Sakkal Majalla"/>
          <w:sz w:val="28"/>
          <w:szCs w:val="28"/>
          <w:rtl/>
        </w:rPr>
        <w:t xml:space="preserve"> بحاجات قائمة أو حاجات </w:t>
      </w:r>
      <w:r w:rsidRPr="004A196B">
        <w:rPr>
          <w:rFonts w:ascii="Sakkal Majalla" w:eastAsia="Calibri" w:hAnsi="Sakkal Majalla" w:cs="Sakkal Majalla" w:hint="cs"/>
          <w:sz w:val="28"/>
          <w:szCs w:val="28"/>
          <w:rtl/>
        </w:rPr>
        <w:t>كافية" (عبد الرحيم،2014: 53).</w:t>
      </w:r>
    </w:p>
    <w:p w14:paraId="18FBB24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أن الســلوك الإبــداعي </w:t>
      </w:r>
      <w:r w:rsidRPr="004A196B">
        <w:rPr>
          <w:rFonts w:ascii="Sakkal Majalla" w:eastAsia="Calibri" w:hAnsi="Sakkal Majalla" w:cs="Sakkal Majalla" w:hint="cs"/>
          <w:sz w:val="28"/>
          <w:szCs w:val="28"/>
          <w:rtl/>
        </w:rPr>
        <w:t>يكمن</w:t>
      </w:r>
      <w:r w:rsidRPr="004A196B">
        <w:rPr>
          <w:rFonts w:ascii="Sakkal Majalla" w:eastAsia="Calibri" w:hAnsi="Sakkal Majalla" w:cs="Sakkal Majalla"/>
          <w:sz w:val="28"/>
          <w:szCs w:val="28"/>
          <w:rtl/>
        </w:rPr>
        <w:t xml:space="preserve"> فــي </w:t>
      </w:r>
      <w:r w:rsidRPr="004A196B">
        <w:rPr>
          <w:rFonts w:ascii="Sakkal Majalla" w:eastAsia="Calibri" w:hAnsi="Sakkal Majalla" w:cs="Sakkal Majalla" w:hint="cs"/>
          <w:sz w:val="28"/>
          <w:szCs w:val="28"/>
          <w:rtl/>
        </w:rPr>
        <w:t>كيفية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تفكير</w:t>
      </w:r>
      <w:r w:rsidRPr="004A196B">
        <w:rPr>
          <w:rFonts w:ascii="Sakkal Majalla" w:eastAsia="Calibri" w:hAnsi="Sakkal Majalla" w:cs="Sakkal Majalla"/>
          <w:sz w:val="28"/>
          <w:szCs w:val="28"/>
          <w:rtl/>
        </w:rPr>
        <w:t xml:space="preserve"> الفــرد </w:t>
      </w:r>
      <w:r w:rsidRPr="004A196B">
        <w:rPr>
          <w:rFonts w:ascii="Sakkal Majalla" w:eastAsia="Calibri" w:hAnsi="Sakkal Majalla" w:cs="Sakkal Majalla" w:hint="cs"/>
          <w:sz w:val="28"/>
          <w:szCs w:val="28"/>
          <w:rtl/>
        </w:rPr>
        <w:t>بعيدا</w:t>
      </w:r>
      <w:r w:rsidRPr="004A196B">
        <w:rPr>
          <w:rFonts w:ascii="Sakkal Majalla" w:eastAsia="Calibri" w:hAnsi="Sakkal Majalla" w:cs="Sakkal Majalla"/>
          <w:sz w:val="28"/>
          <w:szCs w:val="28"/>
          <w:rtl/>
        </w:rPr>
        <w:t xml:space="preserve"> عــن </w:t>
      </w:r>
      <w:r w:rsidRPr="004A196B">
        <w:rPr>
          <w:rFonts w:ascii="Sakkal Majalla" w:eastAsia="Calibri" w:hAnsi="Sakkal Majalla" w:cs="Sakkal Majalla" w:hint="cs"/>
          <w:sz w:val="28"/>
          <w:szCs w:val="28"/>
          <w:rtl/>
        </w:rPr>
        <w:t>السياقات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التقليدية</w:t>
      </w:r>
      <w:r w:rsidRPr="004A196B">
        <w:rPr>
          <w:rFonts w:ascii="Sakkal Majalla" w:eastAsia="Calibri" w:hAnsi="Sakkal Majalla" w:cs="Sakkal Majalla"/>
          <w:sz w:val="28"/>
          <w:szCs w:val="28"/>
          <w:rtl/>
        </w:rPr>
        <w:t xml:space="preserve"> مــع استحضــار كــل أشــكال المغــامرة المدروســة مــن </w:t>
      </w:r>
      <w:r w:rsidRPr="004A196B">
        <w:rPr>
          <w:rFonts w:ascii="Sakkal Majalla" w:eastAsia="Calibri" w:hAnsi="Sakkal Majalla" w:cs="Sakkal Majalla" w:hint="cs"/>
          <w:sz w:val="28"/>
          <w:szCs w:val="28"/>
          <w:rtl/>
        </w:rPr>
        <w:t>بين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عمليات</w:t>
      </w:r>
      <w:r w:rsidRPr="004A196B">
        <w:rPr>
          <w:rFonts w:ascii="Sakkal Majalla" w:eastAsia="Calibri" w:hAnsi="Sakkal Majalla" w:cs="Sakkal Majalla"/>
          <w:sz w:val="28"/>
          <w:szCs w:val="28"/>
          <w:rtl/>
        </w:rPr>
        <w:t xml:space="preserve"> التغییــر ودعمــه، بمــا </w:t>
      </w:r>
      <w:r w:rsidRPr="004A196B">
        <w:rPr>
          <w:rFonts w:ascii="Sakkal Majalla" w:eastAsia="Calibri" w:hAnsi="Sakkal Majalla" w:cs="Sakkal Majalla" w:hint="cs"/>
          <w:sz w:val="28"/>
          <w:szCs w:val="28"/>
          <w:rtl/>
        </w:rPr>
        <w:t>يحقق</w:t>
      </w:r>
      <w:r w:rsidRPr="004A196B">
        <w:rPr>
          <w:rFonts w:ascii="Sakkal Majalla" w:eastAsia="Calibri" w:hAnsi="Sakkal Majalla" w:cs="Sakkal Majalla"/>
          <w:sz w:val="28"/>
          <w:szCs w:val="28"/>
          <w:rtl/>
        </w:rPr>
        <w:t xml:space="preserve"> تحــولات </w:t>
      </w:r>
      <w:r w:rsidRPr="004A196B">
        <w:rPr>
          <w:rFonts w:ascii="Sakkal Majalla" w:eastAsia="Calibri" w:hAnsi="Sakkal Majalla" w:cs="Sakkal Majalla" w:hint="cs"/>
          <w:sz w:val="28"/>
          <w:szCs w:val="28"/>
          <w:rtl/>
        </w:rPr>
        <w:t>إبداعية</w:t>
      </w:r>
      <w:r w:rsidRPr="004A196B">
        <w:rPr>
          <w:rFonts w:ascii="Sakkal Majalla" w:eastAsia="Calibri" w:hAnsi="Sakkal Majalla" w:cs="Sakkal Majalla"/>
          <w:sz w:val="28"/>
          <w:szCs w:val="28"/>
          <w:rtl/>
        </w:rPr>
        <w:t xml:space="preserve"> فــي </w:t>
      </w:r>
      <w:r w:rsidRPr="004A196B">
        <w:rPr>
          <w:rFonts w:ascii="Sakkal Majalla" w:eastAsia="Calibri" w:hAnsi="Sakkal Majalla" w:cs="Sakkal Majalla" w:hint="cs"/>
          <w:sz w:val="28"/>
          <w:szCs w:val="28"/>
          <w:rtl/>
        </w:rPr>
        <w:t xml:space="preserve">بيئة </w:t>
      </w:r>
      <w:r w:rsidRPr="004A196B">
        <w:rPr>
          <w:rFonts w:ascii="Sakkal Majalla" w:eastAsia="Calibri" w:hAnsi="Sakkal Majalla" w:cs="Sakkal Majalla"/>
          <w:sz w:val="28"/>
          <w:szCs w:val="28"/>
          <w:rtl/>
        </w:rPr>
        <w:t xml:space="preserve">المنظمات </w:t>
      </w:r>
      <w:r w:rsidRPr="004A196B">
        <w:rPr>
          <w:rFonts w:ascii="Sakkal Majalla" w:eastAsia="Calibri" w:hAnsi="Sakkal Majalla" w:cs="Sakkal Majalla" w:hint="cs"/>
          <w:sz w:val="28"/>
          <w:szCs w:val="28"/>
          <w:rtl/>
        </w:rPr>
        <w:t>وعملياتها</w:t>
      </w:r>
      <w:r w:rsidRPr="004A196B">
        <w:rPr>
          <w:rFonts w:ascii="Sakkal Majalla" w:eastAsia="Calibri" w:hAnsi="Sakkal Majalla" w:cs="Sakkal Majalla"/>
          <w:sz w:val="28"/>
          <w:szCs w:val="28"/>
          <w:rtl/>
        </w:rPr>
        <w:t xml:space="preserve"> وهو ترجمة </w:t>
      </w:r>
      <w:r w:rsidRPr="004A196B">
        <w:rPr>
          <w:rFonts w:ascii="Sakkal Majalla" w:eastAsia="Calibri" w:hAnsi="Sakkal Majalla" w:cs="Sakkal Majalla" w:hint="cs"/>
          <w:sz w:val="28"/>
          <w:szCs w:val="28"/>
          <w:rtl/>
        </w:rPr>
        <w:t>فعلية</w:t>
      </w:r>
      <w:r w:rsidRPr="004A196B">
        <w:rPr>
          <w:rFonts w:ascii="Sakkal Majalla" w:eastAsia="Calibri" w:hAnsi="Sakkal Majalla" w:cs="Sakkal Majalla"/>
          <w:sz w:val="28"/>
          <w:szCs w:val="28"/>
          <w:rtl/>
        </w:rPr>
        <w:t xml:space="preserve"> لأداء </w:t>
      </w:r>
      <w:r w:rsidRPr="004A196B">
        <w:rPr>
          <w:rFonts w:ascii="Sakkal Majalla" w:eastAsia="Calibri" w:hAnsi="Sakkal Majalla" w:cs="Sakkal Majalla" w:hint="cs"/>
          <w:sz w:val="28"/>
          <w:szCs w:val="28"/>
          <w:rtl/>
        </w:rPr>
        <w:t>فريد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ومتميز</w:t>
      </w:r>
      <w:r w:rsidRPr="004A196B">
        <w:rPr>
          <w:rFonts w:ascii="Sakkal Majalla" w:eastAsia="Calibri" w:hAnsi="Sakkal Majalla" w:cs="Sakkal Majalla"/>
          <w:sz w:val="28"/>
          <w:szCs w:val="28"/>
          <w:rtl/>
        </w:rPr>
        <w:t xml:space="preserve"> مدعوم بالأفعـال والقـدرات </w:t>
      </w:r>
      <w:r w:rsidRPr="004A196B">
        <w:rPr>
          <w:rFonts w:ascii="Sakkal Majalla" w:eastAsia="Calibri" w:hAnsi="Sakkal Majalla" w:cs="Sakkal Majalla" w:hint="cs"/>
          <w:sz w:val="28"/>
          <w:szCs w:val="28"/>
          <w:rtl/>
        </w:rPr>
        <w:t>لتحقيق</w:t>
      </w:r>
      <w:r w:rsidRPr="004A196B">
        <w:rPr>
          <w:rFonts w:ascii="Sakkal Majalla" w:eastAsia="Calibri" w:hAnsi="Sakkal Majalla" w:cs="Sakkal Majalla"/>
          <w:sz w:val="28"/>
          <w:szCs w:val="28"/>
          <w:rtl/>
        </w:rPr>
        <w:t xml:space="preserve"> الفعـل المبـدع</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(العزاوي، 2013</w:t>
      </w:r>
      <w:r w:rsidRPr="004A196B">
        <w:rPr>
          <w:rFonts w:ascii="Sakkal Majalla" w:eastAsia="Calibri" w:hAnsi="Sakkal Majalla" w:cs="Sakkal Majalla" w:hint="cs"/>
          <w:sz w:val="28"/>
          <w:szCs w:val="28"/>
          <w:rtl/>
        </w:rPr>
        <w:t>: 321).</w:t>
      </w:r>
      <w:r w:rsidRPr="004A196B">
        <w:rPr>
          <w:rtl/>
        </w:rPr>
        <w:t xml:space="preserve"> </w:t>
      </w:r>
      <w:r w:rsidRPr="004A196B">
        <w:rPr>
          <w:rFonts w:ascii="Sakkal Majalla" w:eastAsia="Calibri" w:hAnsi="Sakkal Majalla" w:cs="Sakkal Majalla" w:hint="cs"/>
          <w:sz w:val="28"/>
          <w:szCs w:val="28"/>
          <w:rtl/>
        </w:rPr>
        <w:t xml:space="preserve">كما </w:t>
      </w:r>
      <w:r w:rsidRPr="004A196B">
        <w:rPr>
          <w:rFonts w:ascii="Sakkal Majalla" w:eastAsia="Calibri" w:hAnsi="Sakkal Majalla" w:cs="Sakkal Majalla"/>
          <w:sz w:val="28"/>
          <w:szCs w:val="28"/>
          <w:rtl/>
        </w:rPr>
        <w:t xml:space="preserve">عرف </w:t>
      </w:r>
      <w:r w:rsidRPr="004A196B">
        <w:rPr>
          <w:rFonts w:ascii="Sakkal Majalla" w:eastAsia="Calibri" w:hAnsi="Sakkal Majalla" w:cs="Sakkal Majalla" w:hint="cs"/>
          <w:sz w:val="28"/>
          <w:szCs w:val="28"/>
          <w:rtl/>
        </w:rPr>
        <w:t>ال</w:t>
      </w:r>
      <w:r w:rsidRPr="004A196B">
        <w:rPr>
          <w:rFonts w:ascii="Sakkal Majalla" w:eastAsia="Calibri" w:hAnsi="Sakkal Majalla" w:cs="Sakkal Majalla"/>
          <w:sz w:val="28"/>
          <w:szCs w:val="28"/>
          <w:rtl/>
        </w:rPr>
        <w:t xml:space="preserve">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على أنه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تعبير عن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والممارسات التي يقدمها المديرون والعاملون والتي تقتضي إيجاد عمليات إدارية وأساليب أكثر كفاءة وفعالية في إنجاز </w:t>
      </w:r>
      <w:r w:rsidRPr="004A196B">
        <w:rPr>
          <w:rFonts w:ascii="Sakkal Majalla" w:eastAsia="Calibri" w:hAnsi="Sakkal Majalla" w:cs="Sakkal Majalla" w:hint="cs"/>
          <w:sz w:val="28"/>
          <w:szCs w:val="28"/>
          <w:rtl/>
        </w:rPr>
        <w:t xml:space="preserve">الأهداف، </w:t>
      </w:r>
      <w:r w:rsidRPr="004A196B">
        <w:rPr>
          <w:rFonts w:ascii="Sakkal Majalla" w:eastAsia="Calibri" w:hAnsi="Sakkal Majalla" w:cs="Sakkal Majalla"/>
          <w:sz w:val="28"/>
          <w:szCs w:val="28"/>
          <w:rtl/>
        </w:rPr>
        <w:t xml:space="preserve">فهو يمثل جميع </w:t>
      </w:r>
      <w:r w:rsidRPr="004A196B">
        <w:rPr>
          <w:rFonts w:ascii="Sakkal Majalla" w:eastAsia="Calibri" w:hAnsi="Sakkal Majalla" w:cs="Sakkal Majalla" w:hint="cs"/>
          <w:sz w:val="28"/>
          <w:szCs w:val="28"/>
          <w:rtl/>
        </w:rPr>
        <w:t>الأفعال</w:t>
      </w:r>
      <w:r w:rsidRPr="004A196B">
        <w:rPr>
          <w:rFonts w:ascii="Sakkal Majalla" w:eastAsia="Calibri" w:hAnsi="Sakkal Majalla" w:cs="Sakkal Majalla"/>
          <w:sz w:val="28"/>
          <w:szCs w:val="28"/>
          <w:rtl/>
        </w:rPr>
        <w:t xml:space="preserve"> الفردية والجماعية الموجهة نحو استنباط وتبني وتطبيق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المميزة والفريدة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على جميع مستويات التنظيم</w:t>
      </w:r>
      <w:r w:rsidRPr="004A196B">
        <w:rPr>
          <w:rFonts w:ascii="Sakkal Majalla" w:eastAsia="Calibri" w:hAnsi="Sakkal Majalla" w:cs="Sakkal Majalla" w:hint="cs"/>
          <w:sz w:val="28"/>
          <w:szCs w:val="28"/>
          <w:rtl/>
        </w:rPr>
        <w:t>" (جوال،2015).</w:t>
      </w:r>
    </w:p>
    <w:p w14:paraId="0AF41768"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العوامل المؤثرة على الابداع:</w:t>
      </w:r>
    </w:p>
    <w:p w14:paraId="5132A5A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هناك العديد من العوامل اليت تؤثر بشكل مباشر أو غري مباشر على إبداع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وقد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 تقسيمها </w:t>
      </w:r>
      <w:r w:rsidRPr="004A196B">
        <w:rPr>
          <w:rFonts w:ascii="Sakkal Majalla" w:eastAsia="Calibri" w:hAnsi="Sakkal Majalla" w:cs="Sakkal Majalla" w:hint="cs"/>
          <w:sz w:val="28"/>
          <w:szCs w:val="28"/>
          <w:rtl/>
        </w:rPr>
        <w:t>الى</w:t>
      </w:r>
      <w:r w:rsidRPr="004A196B">
        <w:rPr>
          <w:rFonts w:ascii="Sakkal Majalla" w:eastAsia="Calibri" w:hAnsi="Sakkal Majalla" w:cs="Sakkal Majalla"/>
          <w:sz w:val="28"/>
          <w:szCs w:val="28"/>
          <w:rtl/>
        </w:rPr>
        <w:t xml:space="preserve"> خصائص فردية وخصائص </w:t>
      </w:r>
      <w:r w:rsidRPr="004A196B">
        <w:rPr>
          <w:rFonts w:ascii="Sakkal Majalla" w:eastAsia="Calibri" w:hAnsi="Sakkal Majalla" w:cs="Sakkal Majalla" w:hint="cs"/>
          <w:sz w:val="28"/>
          <w:szCs w:val="28"/>
          <w:rtl/>
        </w:rPr>
        <w:t>المناخ</w:t>
      </w:r>
      <w:r w:rsidRPr="004A196B">
        <w:rPr>
          <w:rFonts w:ascii="Sakkal Majalla" w:eastAsia="Calibri" w:hAnsi="Sakkal Majalla" w:cs="Sakkal Majalla"/>
          <w:sz w:val="28"/>
          <w:szCs w:val="28"/>
          <w:rtl/>
        </w:rPr>
        <w:t xml:space="preserve"> التنظيمي، وتتمثل </w:t>
      </w:r>
      <w:r w:rsidRPr="004A196B">
        <w:rPr>
          <w:rFonts w:ascii="Sakkal Majalla" w:eastAsia="Calibri" w:hAnsi="Sakkal Majalla" w:cs="Sakkal Majalla" w:hint="cs"/>
          <w:sz w:val="28"/>
          <w:szCs w:val="28"/>
          <w:rtl/>
        </w:rPr>
        <w:t>الخصائص</w:t>
      </w:r>
      <w:r w:rsidRPr="004A196B">
        <w:rPr>
          <w:rFonts w:ascii="Sakkal Majalla" w:eastAsia="Calibri" w:hAnsi="Sakkal Majalla" w:cs="Sakkal Majalla"/>
          <w:sz w:val="28"/>
          <w:szCs w:val="28"/>
          <w:rtl/>
        </w:rPr>
        <w:t xml:space="preserve"> الفردية </w:t>
      </w:r>
      <w:r w:rsidRPr="004A196B">
        <w:rPr>
          <w:rFonts w:ascii="Sakkal Majalla" w:eastAsia="Calibri" w:hAnsi="Sakkal Majalla" w:cs="Sakkal Majalla" w:hint="cs"/>
          <w:sz w:val="28"/>
          <w:szCs w:val="28"/>
          <w:rtl/>
        </w:rPr>
        <w:t>بحسب</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 xml:space="preserve"> (Jain &amp; Jain, 2017) </w:t>
      </w:r>
      <w:r w:rsidRPr="004A196B">
        <w:rPr>
          <w:rFonts w:ascii="Sakkal Majalla" w:eastAsia="Calibri" w:hAnsi="Sakkal Majalla" w:cs="Sakkal Majalla" w:hint="cs"/>
          <w:sz w:val="28"/>
          <w:szCs w:val="28"/>
          <w:rtl/>
        </w:rPr>
        <w:t>فيما يلي:</w:t>
      </w:r>
    </w:p>
    <w:p w14:paraId="1F0AE732" w14:textId="77777777" w:rsidR="00900901" w:rsidRPr="004A196B" w:rsidRDefault="00900901" w:rsidP="00900901">
      <w:pPr>
        <w:pStyle w:val="a3"/>
        <w:numPr>
          <w:ilvl w:val="0"/>
          <w:numId w:val="4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سم</w:t>
      </w:r>
      <w:r w:rsidRPr="004A196B">
        <w:rPr>
          <w:rFonts w:ascii="Sakkal Majalla" w:eastAsia="Calibri" w:hAnsi="Sakkal Majalla" w:cs="Sakkal Majalla"/>
          <w:sz w:val="28"/>
          <w:szCs w:val="28"/>
          <w:rtl/>
        </w:rPr>
        <w:t xml:space="preserve">ات الشخصية والثقة الذاتية وهي تشمل </w:t>
      </w:r>
      <w:r w:rsidRPr="004A196B">
        <w:rPr>
          <w:rFonts w:ascii="Sakkal Majalla" w:eastAsia="Calibri" w:hAnsi="Sakkal Majalla" w:cs="Sakkal Majalla" w:hint="cs"/>
          <w:sz w:val="28"/>
          <w:szCs w:val="28"/>
          <w:rtl/>
        </w:rPr>
        <w:t>الانفتاح</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الجديدة</w:t>
      </w:r>
      <w:r w:rsidRPr="004A196B">
        <w:rPr>
          <w:rFonts w:ascii="Sakkal Majalla" w:eastAsia="Calibri" w:hAnsi="Sakkal Majalla" w:cs="Sakkal Majalla"/>
          <w:sz w:val="28"/>
          <w:szCs w:val="28"/>
          <w:rtl/>
        </w:rPr>
        <w:t xml:space="preserve"> والرغبة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والحدس</w:t>
      </w:r>
      <w:r w:rsidRPr="004A196B">
        <w:rPr>
          <w:rFonts w:ascii="Sakkal Majalla" w:eastAsia="Calibri" w:hAnsi="Sakkal Majalla" w:cs="Sakkal Majalla"/>
          <w:sz w:val="28"/>
          <w:szCs w:val="28"/>
          <w:rtl/>
        </w:rPr>
        <w:t xml:space="preserve"> القوي والثقة الذاتية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(الإحساس</w:t>
      </w:r>
      <w:r w:rsidRPr="004A196B">
        <w:rPr>
          <w:rFonts w:ascii="Sakkal Majalla" w:eastAsia="Calibri" w:hAnsi="Sakkal Majalla" w:cs="Sakkal Majalla"/>
          <w:sz w:val="28"/>
          <w:szCs w:val="28"/>
          <w:rtl/>
        </w:rPr>
        <w:t xml:space="preserve"> القوي </w:t>
      </w:r>
      <w:r w:rsidRPr="004A196B">
        <w:rPr>
          <w:rFonts w:ascii="Sakkal Majalla" w:eastAsia="Calibri" w:hAnsi="Sakkal Majalla" w:cs="Sakkal Majalla" w:hint="cs"/>
          <w:sz w:val="28"/>
          <w:szCs w:val="28"/>
          <w:rtl/>
        </w:rPr>
        <w:t>بالذات</w:t>
      </w:r>
      <w:r w:rsidRPr="004A196B">
        <w:rPr>
          <w:rFonts w:ascii="Sakkal Majalla" w:eastAsia="Calibri" w:hAnsi="Sakkal Majalla" w:cs="Sakkal Majalla"/>
          <w:sz w:val="28"/>
          <w:szCs w:val="28"/>
          <w:rtl/>
        </w:rPr>
        <w:t xml:space="preserve"> كمبدع</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وهي كلها تعكس الشخصية </w:t>
      </w:r>
      <w:r w:rsidRPr="004A196B">
        <w:rPr>
          <w:rFonts w:ascii="Sakkal Majalla" w:eastAsia="Calibri" w:hAnsi="Sakkal Majalla" w:cs="Sakkal Majalla" w:hint="cs"/>
          <w:sz w:val="28"/>
          <w:szCs w:val="28"/>
          <w:rtl/>
        </w:rPr>
        <w:t>الاستباقية</w:t>
      </w:r>
      <w:r w:rsidRPr="004A196B">
        <w:rPr>
          <w:rFonts w:ascii="Sakkal Majalla" w:eastAsia="Calibri" w:hAnsi="Sakkal Majalla" w:cs="Sakkal Majalla"/>
          <w:sz w:val="28"/>
          <w:szCs w:val="28"/>
          <w:rtl/>
        </w:rPr>
        <w:t xml:space="preserve"> أي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المبادرين.</w:t>
      </w:r>
    </w:p>
    <w:p w14:paraId="00541A9F" w14:textId="77777777" w:rsidR="00900901" w:rsidRPr="004A196B" w:rsidRDefault="00900901" w:rsidP="00900901">
      <w:pPr>
        <w:pStyle w:val="a3"/>
        <w:numPr>
          <w:ilvl w:val="0"/>
          <w:numId w:val="4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الخصائص</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المعرفية</w:t>
      </w:r>
      <w:r w:rsidRPr="004A196B">
        <w:rPr>
          <w:rFonts w:ascii="Sakkal Majalla" w:eastAsia="Calibri" w:hAnsi="Sakkal Majalla" w:cs="Sakkal Majalla"/>
          <w:sz w:val="28"/>
          <w:szCs w:val="28"/>
          <w:rtl/>
        </w:rPr>
        <w:t xml:space="preserve"> وهي تشمل القدرة على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والابتكار</w:t>
      </w:r>
      <w:r w:rsidRPr="004A196B">
        <w:rPr>
          <w:rFonts w:ascii="Sakkal Majalla" w:eastAsia="Calibri" w:hAnsi="Sakkal Majalla" w:cs="Sakkal Majalla"/>
          <w:sz w:val="28"/>
          <w:szCs w:val="28"/>
          <w:rtl/>
        </w:rPr>
        <w:t xml:space="preserve"> والقدرة على التفك</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التحليلي والنقدي والقدرة على حل </w:t>
      </w:r>
      <w:r w:rsidRPr="004A196B">
        <w:rPr>
          <w:rFonts w:ascii="Sakkal Majalla" w:eastAsia="Calibri" w:hAnsi="Sakkal Majalla" w:cs="Sakkal Majalla" w:hint="cs"/>
          <w:sz w:val="28"/>
          <w:szCs w:val="28"/>
          <w:rtl/>
        </w:rPr>
        <w:t>المشكلات.</w:t>
      </w:r>
    </w:p>
    <w:p w14:paraId="358DF4BE" w14:textId="77777777" w:rsidR="00900901" w:rsidRPr="004A196B" w:rsidRDefault="00900901" w:rsidP="00900901">
      <w:pPr>
        <w:pStyle w:val="a3"/>
        <w:numPr>
          <w:ilvl w:val="0"/>
          <w:numId w:val="4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الجوانب</w:t>
      </w:r>
      <w:r w:rsidRPr="004A196B">
        <w:rPr>
          <w:rFonts w:ascii="Sakkal Majalla" w:eastAsia="Calibri" w:hAnsi="Sakkal Majalla" w:cs="Sakkal Majalla"/>
          <w:sz w:val="28"/>
          <w:szCs w:val="28"/>
          <w:rtl/>
        </w:rPr>
        <w:t xml:space="preserve"> التحفيزية وهي تتضمن الدوافع الداخلية </w:t>
      </w:r>
      <w:r w:rsidRPr="004A196B">
        <w:rPr>
          <w:rFonts w:ascii="Sakkal Majalla" w:eastAsia="Calibri" w:hAnsi="Sakkal Majalla" w:cs="Sakkal Majalla" w:hint="cs"/>
          <w:sz w:val="28"/>
          <w:szCs w:val="28"/>
          <w:rtl/>
        </w:rPr>
        <w:t>والخارجية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تحفز</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الإبداع.</w:t>
      </w:r>
    </w:p>
    <w:p w14:paraId="21F2F29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اما الخصائص المناخ التنظيمي فتتمثل فيما يلي:</w:t>
      </w:r>
    </w:p>
    <w:p w14:paraId="005183B8" w14:textId="77777777" w:rsidR="00900901" w:rsidRPr="004A196B" w:rsidRDefault="00900901" w:rsidP="00900901">
      <w:pPr>
        <w:pStyle w:val="a3"/>
        <w:numPr>
          <w:ilvl w:val="0"/>
          <w:numId w:val="44"/>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سلوك </w:t>
      </w:r>
      <w:r w:rsidRPr="004A196B">
        <w:rPr>
          <w:rFonts w:ascii="Sakkal Majalla" w:eastAsia="Calibri" w:hAnsi="Sakkal Majalla" w:cs="Sakkal Majalla" w:hint="cs"/>
          <w:sz w:val="28"/>
          <w:szCs w:val="28"/>
          <w:rtl/>
        </w:rPr>
        <w:t>المشرفين</w:t>
      </w:r>
      <w:r w:rsidRPr="004A196B">
        <w:rPr>
          <w:rFonts w:ascii="Sakkal Majalla" w:eastAsia="Calibri" w:hAnsi="Sakkal Majalla" w:cs="Sakkal Majalla"/>
          <w:sz w:val="28"/>
          <w:szCs w:val="28"/>
          <w:rtl/>
        </w:rPr>
        <w:t xml:space="preserve"> والقيادة حيث يتضمن هذا السلوك توف</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الدعم والتشجيع </w:t>
      </w:r>
      <w:r w:rsidRPr="004A196B">
        <w:rPr>
          <w:rFonts w:ascii="Sakkal Majalla" w:eastAsia="Calibri" w:hAnsi="Sakkal Majalla" w:cs="Sakkal Majalla" w:hint="cs"/>
          <w:sz w:val="28"/>
          <w:szCs w:val="28"/>
          <w:rtl/>
        </w:rPr>
        <w:t>للموظفين</w:t>
      </w:r>
      <w:r w:rsidRPr="004A196B">
        <w:rPr>
          <w:rFonts w:ascii="Sakkal Majalla" w:eastAsia="Calibri" w:hAnsi="Sakkal Majalla" w:cs="Sakkal Majalla"/>
          <w:sz w:val="28"/>
          <w:szCs w:val="28"/>
          <w:rtl/>
        </w:rPr>
        <w:t xml:space="preserve"> على التفك</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w:t>
      </w:r>
    </w:p>
    <w:p w14:paraId="5236DCCB" w14:textId="77777777" w:rsidR="00900901" w:rsidRPr="004A196B" w:rsidRDefault="00900901" w:rsidP="00900901">
      <w:pPr>
        <w:pStyle w:val="a3"/>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والمخاطرة بالمحاولات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الجديدة</w:t>
      </w:r>
      <w:r w:rsidRPr="004A196B">
        <w:rPr>
          <w:rFonts w:ascii="Sakkal Majalla" w:eastAsia="Calibri" w:hAnsi="Sakkal Majalla" w:cs="Sakkal Majalla"/>
          <w:sz w:val="28"/>
          <w:szCs w:val="28"/>
          <w:rtl/>
        </w:rPr>
        <w:t xml:space="preserve"> أي خلق بيئة داعمة </w:t>
      </w:r>
      <w:r w:rsidRPr="004A196B">
        <w:rPr>
          <w:rFonts w:ascii="Sakkal Majalla" w:eastAsia="Calibri" w:hAnsi="Sakkal Majalla" w:cs="Sakkal Majalla" w:hint="cs"/>
          <w:sz w:val="28"/>
          <w:szCs w:val="28"/>
          <w:rtl/>
        </w:rPr>
        <w:t>للإبداع.</w:t>
      </w:r>
    </w:p>
    <w:p w14:paraId="1DC1455F" w14:textId="77777777" w:rsidR="00900901" w:rsidRPr="004A196B" w:rsidRDefault="00900901" w:rsidP="00900901">
      <w:pPr>
        <w:pStyle w:val="a3"/>
        <w:numPr>
          <w:ilvl w:val="0"/>
          <w:numId w:val="44"/>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سلوك الزم</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ء الذي يشمل وجود بيئة عمل داعمة و</w:t>
      </w:r>
      <w:r w:rsidRPr="004A196B">
        <w:rPr>
          <w:rFonts w:ascii="Sakkal Majalla" w:eastAsia="Calibri" w:hAnsi="Sakkal Majalla" w:cs="Sakkal Majalla" w:hint="cs"/>
          <w:sz w:val="28"/>
          <w:szCs w:val="28"/>
          <w:rtl/>
        </w:rPr>
        <w:t>مح</w:t>
      </w:r>
      <w:r w:rsidRPr="004A196B">
        <w:rPr>
          <w:rFonts w:ascii="Sakkal Majalla" w:eastAsia="Calibri" w:hAnsi="Sakkal Majalla" w:cs="Sakkal Majalla"/>
          <w:sz w:val="28"/>
          <w:szCs w:val="28"/>
          <w:rtl/>
        </w:rPr>
        <w:t>فزة قائمة على التفاعل وع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المساعدة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المتبادلة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دعم</w:t>
      </w:r>
      <w:r w:rsidRPr="004A196B">
        <w:rPr>
          <w:rFonts w:ascii="Sakkal Majalla" w:eastAsia="Calibri" w:hAnsi="Sakkal Majalla" w:cs="Sakkal Majalla" w:hint="cs"/>
          <w:sz w:val="28"/>
          <w:szCs w:val="28"/>
          <w:rtl/>
        </w:rPr>
        <w:t xml:space="preserve"> الزملاء)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والمعرفة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الجماعية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تبادل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ب</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p>
    <w:p w14:paraId="1A8F0569" w14:textId="77777777" w:rsidR="00900901" w:rsidRPr="004A196B" w:rsidRDefault="00900901" w:rsidP="00900901">
      <w:pPr>
        <w:pStyle w:val="a3"/>
        <w:numPr>
          <w:ilvl w:val="0"/>
          <w:numId w:val="44"/>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سياق العمل الذي و</w:t>
      </w:r>
      <w:r w:rsidRPr="004A196B">
        <w:rPr>
          <w:rFonts w:ascii="Sakkal Majalla" w:eastAsia="Calibri" w:hAnsi="Sakkal Majalla" w:cs="Sakkal Majalla" w:hint="cs"/>
          <w:sz w:val="28"/>
          <w:szCs w:val="28"/>
          <w:rtl/>
        </w:rPr>
        <w:t>يقصد</w:t>
      </w:r>
      <w:r w:rsidRPr="004A196B">
        <w:rPr>
          <w:rFonts w:ascii="Sakkal Majalla" w:eastAsia="Calibri" w:hAnsi="Sakkal Majalla" w:cs="Sakkal Majalla"/>
          <w:sz w:val="28"/>
          <w:szCs w:val="28"/>
          <w:rtl/>
        </w:rPr>
        <w:t xml:space="preserve"> به أن تتضمن الوظيفة متطلبات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حيت</w:t>
      </w:r>
      <w:r w:rsidRPr="004A196B">
        <w:rPr>
          <w:rFonts w:ascii="Sakkal Majalla" w:eastAsia="Calibri" w:hAnsi="Sakkal Majalla" w:cs="Sakkal Majalla"/>
          <w:sz w:val="28"/>
          <w:szCs w:val="28"/>
          <w:rtl/>
        </w:rPr>
        <w:t xml:space="preserve"> يتم تشجيع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 xml:space="preserve">الإبداع          </w:t>
      </w:r>
      <w:r w:rsidRPr="004A196B">
        <w:rPr>
          <w:rFonts w:ascii="Sakkal Majalla" w:eastAsia="Calibri" w:hAnsi="Sakkal Majalla" w:cs="Sakkal Majalla"/>
          <w:sz w:val="28"/>
          <w:szCs w:val="28"/>
          <w:rtl/>
        </w:rPr>
        <w:t xml:space="preserve"> ومنحهم الفرص </w:t>
      </w:r>
      <w:r w:rsidRPr="004A196B">
        <w:rPr>
          <w:rFonts w:ascii="Sakkal Majalla" w:eastAsia="Calibri" w:hAnsi="Sakkal Majalla" w:cs="Sakkal Majalla" w:hint="cs"/>
          <w:sz w:val="28"/>
          <w:szCs w:val="28"/>
          <w:rtl/>
        </w:rPr>
        <w:t>لم</w:t>
      </w:r>
      <w:r w:rsidRPr="004A196B">
        <w:rPr>
          <w:rFonts w:ascii="Sakkal Majalla" w:eastAsia="Calibri" w:hAnsi="Sakkal Majalla" w:cs="Sakkal Majalla"/>
          <w:sz w:val="28"/>
          <w:szCs w:val="28"/>
          <w:rtl/>
        </w:rPr>
        <w:t xml:space="preserve">مارسة </w:t>
      </w:r>
      <w:r w:rsidRPr="004A196B">
        <w:rPr>
          <w:rFonts w:ascii="Sakkal Majalla" w:eastAsia="Calibri" w:hAnsi="Sakkal Majalla" w:cs="Sakkal Majalla" w:hint="cs"/>
          <w:sz w:val="28"/>
          <w:szCs w:val="28"/>
          <w:rtl/>
        </w:rPr>
        <w:t>مهاراتهم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وتطبيق أفكارهم </w:t>
      </w:r>
      <w:r w:rsidRPr="004A196B">
        <w:rPr>
          <w:rFonts w:ascii="Sakkal Majalla" w:eastAsia="Calibri" w:hAnsi="Sakkal Majalla" w:cs="Sakkal Majalla" w:hint="cs"/>
          <w:sz w:val="28"/>
          <w:szCs w:val="28"/>
          <w:rtl/>
        </w:rPr>
        <w:t>الجديدة.</w:t>
      </w:r>
    </w:p>
    <w:p w14:paraId="7BCF53F3" w14:textId="77777777" w:rsidR="00900901" w:rsidRPr="004A196B" w:rsidRDefault="00900901" w:rsidP="00900901">
      <w:pPr>
        <w:pStyle w:val="a3"/>
        <w:numPr>
          <w:ilvl w:val="0"/>
          <w:numId w:val="44"/>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شبكة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وهي تش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التفاعلات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والاتصالات</w:t>
      </w:r>
      <w:r w:rsidRPr="004A196B">
        <w:rPr>
          <w:rFonts w:ascii="Sakkal Majalla" w:eastAsia="Calibri" w:hAnsi="Sakkal Majalla" w:cs="Sakkal Majalla"/>
          <w:sz w:val="28"/>
          <w:szCs w:val="28"/>
          <w:rtl/>
        </w:rPr>
        <w:t xml:space="preserve"> ب</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يم</w:t>
      </w:r>
      <w:r w:rsidRPr="004A196B">
        <w:rPr>
          <w:rFonts w:ascii="Sakkal Majalla" w:eastAsia="Calibri" w:hAnsi="Sakkal Majalla" w:cs="Sakkal Majalla"/>
          <w:sz w:val="28"/>
          <w:szCs w:val="28"/>
          <w:rtl/>
        </w:rPr>
        <w:t xml:space="preserve">كن أن تساعد على تبادل وتوليد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المبتكرة</w:t>
      </w:r>
      <w:r w:rsidRPr="004A196B">
        <w:rPr>
          <w:rFonts w:ascii="Sakkal Majalla" w:eastAsia="Calibri" w:hAnsi="Sakkal Majalla" w:cs="Sakkal Majalla"/>
          <w:sz w:val="28"/>
          <w:szCs w:val="28"/>
          <w:rtl/>
        </w:rPr>
        <w:t xml:space="preserve"> والتعلم من بعضهم البعض</w:t>
      </w:r>
      <w:r w:rsidRPr="004A196B">
        <w:rPr>
          <w:rFonts w:ascii="Sakkal Majalla" w:eastAsia="Calibri" w:hAnsi="Sakkal Majalla" w:cs="Sakkal Majalla" w:hint="cs"/>
          <w:sz w:val="28"/>
          <w:szCs w:val="28"/>
          <w:rtl/>
        </w:rPr>
        <w:t>.</w:t>
      </w:r>
    </w:p>
    <w:p w14:paraId="5BD48411"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سمات الابداع:</w:t>
      </w:r>
    </w:p>
    <w:p w14:paraId="02DB6482" w14:textId="77777777"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ذكر القحطاني </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2007</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ا</w:t>
      </w:r>
      <w:r w:rsidRPr="004A196B">
        <w:rPr>
          <w:rFonts w:ascii="Sakkal Majalla" w:eastAsia="Calibri" w:hAnsi="Sakkal Majalla" w:cs="Sakkal Majalla"/>
          <w:sz w:val="28"/>
          <w:szCs w:val="28"/>
          <w:rtl/>
        </w:rPr>
        <w:t xml:space="preserve">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يتسم بعدة سمات من أهمها ما يلي</w:t>
      </w:r>
      <w:r w:rsidRPr="004A196B">
        <w:rPr>
          <w:rFonts w:ascii="Sakkal Majalla" w:eastAsia="Calibri" w:hAnsi="Sakkal Majalla" w:cs="Sakkal Majalla" w:hint="cs"/>
          <w:sz w:val="28"/>
          <w:szCs w:val="28"/>
          <w:rtl/>
        </w:rPr>
        <w:t>:</w:t>
      </w:r>
    </w:p>
    <w:p w14:paraId="35AB8B05" w14:textId="77777777" w:rsidR="00900901" w:rsidRPr="004A196B" w:rsidRDefault="00900901" w:rsidP="00900901">
      <w:pPr>
        <w:pStyle w:val="a3"/>
        <w:numPr>
          <w:ilvl w:val="0"/>
          <w:numId w:val="39"/>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الابداع ظاهرة فردية وجماعية: فالإبداع</w:t>
      </w:r>
      <w:r w:rsidRPr="004A196B">
        <w:rPr>
          <w:rFonts w:ascii="Sakkal Majalla" w:eastAsia="Calibri" w:hAnsi="Sakkal Majalla" w:cs="Sakkal Majalla"/>
          <w:sz w:val="28"/>
          <w:szCs w:val="28"/>
          <w:rtl/>
        </w:rPr>
        <w:t xml:space="preserve"> ليس حك</w:t>
      </w:r>
      <w:r w:rsidRPr="004A196B">
        <w:rPr>
          <w:rFonts w:ascii="Sakkal Majalla" w:eastAsia="Calibri" w:hAnsi="Sakkal Majalla" w:cs="Sakkal Majalla" w:hint="cs"/>
          <w:sz w:val="28"/>
          <w:szCs w:val="28"/>
          <w:rtl/>
        </w:rPr>
        <w:t>را</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ظاهرة فردية وجماعية على </w:t>
      </w:r>
      <w:r w:rsidRPr="004A196B">
        <w:rPr>
          <w:rFonts w:ascii="Sakkal Majalla" w:eastAsia="Calibri" w:hAnsi="Sakkal Majalla" w:cs="Sakkal Majalla" w:hint="cs"/>
          <w:sz w:val="28"/>
          <w:szCs w:val="28"/>
          <w:rtl/>
        </w:rPr>
        <w:t>الافراد</w:t>
      </w:r>
      <w:r w:rsidRPr="004A196B">
        <w:rPr>
          <w:rFonts w:ascii="Sakkal Majalla" w:eastAsia="Calibri" w:hAnsi="Sakkal Majalla" w:cs="Sakkal Majalla"/>
          <w:sz w:val="28"/>
          <w:szCs w:val="28"/>
          <w:rtl/>
        </w:rPr>
        <w:t xml:space="preserve">، فقد تتم ممارسته من قبل الجماعات والمؤسسات، بل إن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الجماعي أو المؤسسي قد يكون أكثر إمكانية وإتاحة عبر الم ارحل التاريخية المختلفة، حيث أصبحت الظواهر والمتغي</w:t>
      </w:r>
      <w:r w:rsidRPr="004A196B">
        <w:rPr>
          <w:rFonts w:ascii="Sakkal Majalla" w:eastAsia="Calibri" w:hAnsi="Sakkal Majalla" w:cs="Sakkal Majalla" w:hint="cs"/>
          <w:sz w:val="28"/>
          <w:szCs w:val="28"/>
          <w:rtl/>
        </w:rPr>
        <w:t xml:space="preserve">رات </w:t>
      </w:r>
      <w:r w:rsidRPr="004A196B">
        <w:rPr>
          <w:rFonts w:ascii="Sakkal Majalla" w:eastAsia="Calibri" w:hAnsi="Sakkal Majalla" w:cs="Sakkal Majalla"/>
          <w:sz w:val="28"/>
          <w:szCs w:val="28"/>
          <w:rtl/>
        </w:rPr>
        <w:t>تتداخل بصورة بالغة التعقيد وتحتاج إلى جهود عظيمة وإمكانات ضخمة حتى يمكن التعامل معها والوصول إلى نتائج إبداعية حوله</w:t>
      </w:r>
      <w:r w:rsidRPr="004A196B">
        <w:rPr>
          <w:rFonts w:ascii="Sakkal Majalla" w:eastAsia="Calibri" w:hAnsi="Sakkal Majalla" w:cs="Sakkal Majalla"/>
          <w:sz w:val="28"/>
          <w:szCs w:val="28"/>
        </w:rPr>
        <w:t xml:space="preserve">. </w:t>
      </w:r>
    </w:p>
    <w:p w14:paraId="110116B6" w14:textId="77777777" w:rsidR="00900901" w:rsidRPr="004A196B" w:rsidRDefault="00900901" w:rsidP="00900901">
      <w:pPr>
        <w:pStyle w:val="a3"/>
        <w:numPr>
          <w:ilvl w:val="0"/>
          <w:numId w:val="3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ظاهرة إنسانية عامة وليست خاصة بأحد: فال يقتصر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الخب</w:t>
      </w:r>
      <w:r w:rsidRPr="004A196B">
        <w:rPr>
          <w:rFonts w:ascii="Sakkal Majalla" w:eastAsia="Calibri" w:hAnsi="Sakkal Majalla" w:cs="Sakkal Majalla" w:hint="cs"/>
          <w:sz w:val="28"/>
          <w:szCs w:val="28"/>
          <w:rtl/>
        </w:rPr>
        <w:t>راء</w:t>
      </w:r>
      <w:r w:rsidRPr="004A196B">
        <w:rPr>
          <w:rFonts w:ascii="Sakkal Majalla" w:eastAsia="Calibri" w:hAnsi="Sakkal Majalla" w:cs="Sakkal Majalla"/>
          <w:sz w:val="28"/>
          <w:szCs w:val="28"/>
          <w:rtl/>
        </w:rPr>
        <w:t xml:space="preserve"> والعلماء </w:t>
      </w:r>
      <w:r w:rsidRPr="004A196B">
        <w:rPr>
          <w:rFonts w:ascii="Sakkal Majalla" w:eastAsia="Calibri" w:hAnsi="Sakkal Majalla" w:cs="Sakkal Majalla" w:hint="cs"/>
          <w:sz w:val="28"/>
          <w:szCs w:val="28"/>
          <w:rtl/>
        </w:rPr>
        <w:t>والاختصاصيين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فالإنسان</w:t>
      </w:r>
      <w:r w:rsidRPr="004A196B">
        <w:rPr>
          <w:rFonts w:ascii="Sakkal Majalla" w:eastAsia="Calibri" w:hAnsi="Sakkal Majalla" w:cs="Sakkal Majalla"/>
          <w:sz w:val="28"/>
          <w:szCs w:val="28"/>
          <w:rtl/>
        </w:rPr>
        <w:t xml:space="preserve"> العاقل السوي إنسان مبدع ألن شخصيته تنطوي على عناصر إبداعية بغض النظر عما إذا كان يعي هذه العناصر أو ال يعيها، حيث تختلف هذه العناصر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من فرد </w:t>
      </w:r>
      <w:r w:rsidRPr="004A196B">
        <w:rPr>
          <w:rFonts w:ascii="Sakkal Majalla" w:eastAsia="Calibri" w:hAnsi="Sakkal Majalla" w:cs="Sakkal Majalla" w:hint="cs"/>
          <w:sz w:val="28"/>
          <w:szCs w:val="28"/>
          <w:rtl/>
        </w:rPr>
        <w:t>لآخر</w:t>
      </w:r>
      <w:r w:rsidRPr="004A196B">
        <w:rPr>
          <w:rFonts w:ascii="Sakkal Majalla" w:eastAsia="Calibri" w:hAnsi="Sakkal Majalla" w:cs="Sakkal Majalla"/>
          <w:sz w:val="28"/>
          <w:szCs w:val="28"/>
          <w:rtl/>
        </w:rPr>
        <w:t xml:space="preserve"> وفقا ع ً للفروق الفردية، والظروف الموضوعية والبيئية المحيطة بالفرد التي تؤدي إلى ظهور ملكات </w:t>
      </w:r>
      <w:r w:rsidRPr="004A196B">
        <w:rPr>
          <w:rFonts w:ascii="Sakkal Majalla" w:eastAsia="Calibri" w:hAnsi="Sakkal Majalla" w:cs="Sakkal Majalla" w:hint="cs"/>
          <w:sz w:val="28"/>
          <w:szCs w:val="28"/>
          <w:rtl/>
        </w:rPr>
        <w:t>الابداع</w:t>
      </w:r>
      <w:r w:rsidRPr="004A196B">
        <w:rPr>
          <w:rFonts w:ascii="Sakkal Majalla" w:eastAsia="Calibri" w:hAnsi="Sakkal Majalla" w:cs="Sakkal Majalla"/>
          <w:sz w:val="28"/>
          <w:szCs w:val="28"/>
          <w:rtl/>
        </w:rPr>
        <w:t xml:space="preserve"> أو اختفائها</w:t>
      </w:r>
      <w:r w:rsidRPr="004A196B">
        <w:rPr>
          <w:rFonts w:ascii="Sakkal Majalla" w:eastAsia="Calibri" w:hAnsi="Sakkal Majalla" w:cs="Sakkal Majalla" w:hint="cs"/>
          <w:sz w:val="28"/>
          <w:szCs w:val="28"/>
          <w:rtl/>
        </w:rPr>
        <w:t>.</w:t>
      </w:r>
    </w:p>
    <w:p w14:paraId="71D11111" w14:textId="77777777" w:rsidR="00900901" w:rsidRPr="004A196B" w:rsidRDefault="00900901" w:rsidP="00900901">
      <w:pPr>
        <w:pStyle w:val="a3"/>
        <w:numPr>
          <w:ilvl w:val="0"/>
          <w:numId w:val="3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كالشخصية يرتبط بالعوامل الموروثة كما يمكن تنميته وتطويره: إن للعوامل الوراثية دور كبير في تنمية </w:t>
      </w:r>
      <w:r w:rsidRPr="004A196B">
        <w:rPr>
          <w:rFonts w:ascii="Sakkal Majalla" w:eastAsia="Calibri" w:hAnsi="Sakkal Majalla" w:cs="Sakkal Majalla" w:hint="cs"/>
          <w:sz w:val="28"/>
          <w:szCs w:val="28"/>
          <w:rtl/>
        </w:rPr>
        <w:t>الاستعدادات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حيث تعطى </w:t>
      </w:r>
      <w:r w:rsidRPr="004A196B">
        <w:rPr>
          <w:rFonts w:ascii="Sakkal Majalla" w:eastAsia="Calibri" w:hAnsi="Sakkal Majalla" w:cs="Sakkal Majalla" w:hint="cs"/>
          <w:sz w:val="28"/>
          <w:szCs w:val="28"/>
          <w:rtl/>
        </w:rPr>
        <w:t>للإبداع</w:t>
      </w:r>
      <w:r w:rsidRPr="004A196B">
        <w:rPr>
          <w:rFonts w:ascii="Sakkal Majalla" w:eastAsia="Calibri" w:hAnsi="Sakkal Majalla" w:cs="Sakkal Majalla"/>
          <w:sz w:val="28"/>
          <w:szCs w:val="28"/>
          <w:rtl/>
        </w:rPr>
        <w:t xml:space="preserve"> النوعية المميزة، فضالً عن دور العوامل الفعال في تنمية </w:t>
      </w:r>
      <w:r w:rsidRPr="004A196B">
        <w:rPr>
          <w:rFonts w:ascii="Sakkal Majalla" w:eastAsia="Calibri" w:hAnsi="Sakkal Majalla" w:cs="Sakkal Majalla" w:hint="cs"/>
          <w:sz w:val="28"/>
          <w:szCs w:val="28"/>
          <w:rtl/>
        </w:rPr>
        <w:t>الاستعدادات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حيث تزداد درجة </w:t>
      </w:r>
      <w:r w:rsidRPr="004A196B">
        <w:rPr>
          <w:rFonts w:ascii="Sakkal Majalla" w:eastAsia="Calibri" w:hAnsi="Sakkal Majalla" w:cs="Sakkal Majalla" w:hint="cs"/>
          <w:sz w:val="28"/>
          <w:szCs w:val="28"/>
          <w:rtl/>
        </w:rPr>
        <w:t>الاستجابة</w:t>
      </w:r>
      <w:r w:rsidRPr="004A196B">
        <w:rPr>
          <w:rFonts w:ascii="Sakkal Majalla" w:eastAsia="Calibri" w:hAnsi="Sakkal Majalla" w:cs="Sakkal Majalla"/>
          <w:sz w:val="28"/>
          <w:szCs w:val="28"/>
          <w:rtl/>
        </w:rPr>
        <w:t xml:space="preserve"> ونمو عناصر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كلما زادت درجة التوافق بين المقومات الوراثية</w:t>
      </w:r>
      <w:r w:rsidRPr="004A196B">
        <w:rPr>
          <w:rFonts w:ascii="Sakkal Majalla" w:eastAsia="Calibri" w:hAnsi="Sakkal Majalla" w:cs="Sakkal Majalla" w:hint="cs"/>
          <w:sz w:val="28"/>
          <w:szCs w:val="28"/>
          <w:rtl/>
        </w:rPr>
        <w:t>.</w:t>
      </w:r>
    </w:p>
    <w:p w14:paraId="7C88A7EB" w14:textId="77777777" w:rsidR="00900901" w:rsidRPr="004A196B" w:rsidRDefault="00900901" w:rsidP="00900901">
      <w:pPr>
        <w:pStyle w:val="a3"/>
        <w:numPr>
          <w:ilvl w:val="0"/>
          <w:numId w:val="3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علم نظري تجريبي قابل للتبديل والتغيير: </w:t>
      </w:r>
      <w:r w:rsidRPr="004A196B">
        <w:rPr>
          <w:rFonts w:ascii="Sakkal Majalla" w:eastAsia="Calibri" w:hAnsi="Sakkal Majalla" w:cs="Sakkal Majalla" w:hint="cs"/>
          <w:sz w:val="28"/>
          <w:szCs w:val="28"/>
          <w:rtl/>
        </w:rPr>
        <w:t>فالإبداع</w:t>
      </w:r>
      <w:r w:rsidRPr="004A196B">
        <w:rPr>
          <w:rFonts w:ascii="Sakkal Majalla" w:eastAsia="Calibri" w:hAnsi="Sakkal Majalla" w:cs="Sakkal Majalla"/>
          <w:sz w:val="28"/>
          <w:szCs w:val="28"/>
          <w:rtl/>
        </w:rPr>
        <w:t xml:space="preserve"> علم قابل للتبديل والتغيير </w:t>
      </w:r>
      <w:r w:rsidRPr="004A196B">
        <w:rPr>
          <w:rFonts w:ascii="Sakkal Majalla" w:eastAsia="Calibri" w:hAnsi="Sakkal Majalla" w:cs="Sakkal Majalla" w:hint="cs"/>
          <w:sz w:val="28"/>
          <w:szCs w:val="28"/>
          <w:rtl/>
        </w:rPr>
        <w:t>باختلاف</w:t>
      </w:r>
      <w:r w:rsidRPr="004A196B">
        <w:rPr>
          <w:rFonts w:ascii="Sakkal Majalla" w:eastAsia="Calibri" w:hAnsi="Sakkal Majalla" w:cs="Sakkal Majalla"/>
          <w:sz w:val="28"/>
          <w:szCs w:val="28"/>
          <w:rtl/>
        </w:rPr>
        <w:t xml:space="preserve"> الزمان والمكان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فبعض ما هو صواب ً والعكس صحيح، كما يتضمن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النظر إلى </w:t>
      </w:r>
      <w:r w:rsidRPr="004A196B">
        <w:rPr>
          <w:rFonts w:ascii="Sakkal Majalla" w:eastAsia="Calibri" w:hAnsi="Sakkal Majalla" w:cs="Sakkal Majalla" w:hint="cs"/>
          <w:sz w:val="28"/>
          <w:szCs w:val="28"/>
          <w:rtl/>
        </w:rPr>
        <w:t>الأمور</w:t>
      </w:r>
      <w:r w:rsidRPr="004A196B">
        <w:rPr>
          <w:rFonts w:ascii="Sakkal Majalla" w:eastAsia="Calibri" w:hAnsi="Sakkal Majalla" w:cs="Sakkal Majalla"/>
          <w:sz w:val="28"/>
          <w:szCs w:val="28"/>
          <w:rtl/>
        </w:rPr>
        <w:t xml:space="preserve"> من زوايا مختلفة قد ال ي ارها سوى المبدعون،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قابل اليوم قد يلغى غدا </w:t>
      </w:r>
      <w:r w:rsidRPr="004A196B">
        <w:rPr>
          <w:rFonts w:ascii="Sakkal Majalla" w:eastAsia="Calibri" w:hAnsi="Sakkal Majalla" w:cs="Sakkal Majalla" w:hint="cs"/>
          <w:sz w:val="28"/>
          <w:szCs w:val="28"/>
          <w:rtl/>
        </w:rPr>
        <w:t>للانتقال</w:t>
      </w:r>
      <w:r w:rsidRPr="004A196B">
        <w:rPr>
          <w:rFonts w:ascii="Sakkal Majalla" w:eastAsia="Calibri" w:hAnsi="Sakkal Majalla" w:cs="Sakkal Majalla"/>
          <w:sz w:val="28"/>
          <w:szCs w:val="28"/>
          <w:rtl/>
        </w:rPr>
        <w:t xml:space="preserve"> والتطبيق</w:t>
      </w:r>
      <w:r w:rsidRPr="004A196B">
        <w:rPr>
          <w:rFonts w:ascii="Sakkal Majalla" w:eastAsia="Calibri" w:hAnsi="Sakkal Majalla" w:cs="Sakkal Majalla" w:hint="cs"/>
          <w:sz w:val="28"/>
          <w:szCs w:val="28"/>
          <w:rtl/>
        </w:rPr>
        <w:t>.</w:t>
      </w:r>
    </w:p>
    <w:p w14:paraId="219ECE32"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64591653"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lastRenderedPageBreak/>
        <w:t>خصائص الابداع:</w:t>
      </w:r>
    </w:p>
    <w:p w14:paraId="48BA56E7"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أشار العديد من الباحثين لعدة خصائص للإبداع تمثلت هذه الخصائص فيما يلي:</w:t>
      </w:r>
    </w:p>
    <w:p w14:paraId="2FA4B336" w14:textId="77777777" w:rsidR="00900901" w:rsidRPr="004A196B" w:rsidRDefault="00900901" w:rsidP="00900901">
      <w:pPr>
        <w:pStyle w:val="a3"/>
        <w:numPr>
          <w:ilvl w:val="0"/>
          <w:numId w:val="4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الأصالة</w:t>
      </w:r>
      <w:r w:rsidRPr="004A196B">
        <w:rPr>
          <w:rFonts w:ascii="Sakkal Majalla" w:eastAsia="Calibri" w:hAnsi="Sakkal Majalla" w:cs="Sakkal Majalla"/>
          <w:sz w:val="28"/>
          <w:szCs w:val="28"/>
          <w:rtl/>
        </w:rPr>
        <w:t xml:space="preserve">: ويقصد بها القدرة على إنتاج الحلول الجديدة، فالمبدع بهذا المعنى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يكرر أفكار المحيطين به،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يلجأ إلى الحلول التقليدية للمشك</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ت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خلف، 2010</w:t>
      </w:r>
      <w:r w:rsidRPr="004A196B">
        <w:rPr>
          <w:rFonts w:ascii="Sakkal Majalla" w:eastAsia="Calibri" w:hAnsi="Sakkal Majalla" w:cs="Sakkal Majalla" w:hint="cs"/>
          <w:sz w:val="28"/>
          <w:szCs w:val="28"/>
          <w:rtl/>
        </w:rPr>
        <w:t>).</w:t>
      </w:r>
    </w:p>
    <w:p w14:paraId="5C7BE98B" w14:textId="77777777" w:rsidR="00900901" w:rsidRPr="004A196B" w:rsidRDefault="00900901" w:rsidP="00900901">
      <w:pPr>
        <w:pStyle w:val="a3"/>
        <w:numPr>
          <w:ilvl w:val="0"/>
          <w:numId w:val="4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الط</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من حيث كمية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التي يقترحها حول موضوع وهي القدرة على إنتاج أكبر عدد من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فالمبدع يكون متفوقا معين في وحدة زمنية ثابتة مقارنة بغيره، أي أنه على درجة عالية من سيولة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وسهولة توليدها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الزاملي، 2013</w:t>
      </w:r>
      <w:r w:rsidRPr="004A196B">
        <w:rPr>
          <w:rFonts w:ascii="Sakkal Majalla" w:eastAsia="Calibri" w:hAnsi="Sakkal Majalla" w:cs="Sakkal Majalla" w:hint="cs"/>
          <w:sz w:val="28"/>
          <w:szCs w:val="28"/>
          <w:rtl/>
        </w:rPr>
        <w:t>).</w:t>
      </w:r>
    </w:p>
    <w:p w14:paraId="18BB6BEA" w14:textId="77777777" w:rsidR="00900901" w:rsidRPr="004A196B" w:rsidRDefault="00900901" w:rsidP="00900901">
      <w:pPr>
        <w:pStyle w:val="a3"/>
        <w:numPr>
          <w:ilvl w:val="0"/>
          <w:numId w:val="4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المرونة: تعني قدرة الفرد على تغيير الحالة الذهنية بتغيير الموقف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ربيع</w:t>
      </w:r>
      <w:r w:rsidRPr="004A196B">
        <w:rPr>
          <w:rFonts w:ascii="Sakkal Majalla" w:eastAsia="Calibri" w:hAnsi="Sakkal Majalla" w:cs="Sakkal Majalla" w:hint="cs"/>
          <w:sz w:val="28"/>
          <w:szCs w:val="28"/>
          <w:rtl/>
        </w:rPr>
        <w:t xml:space="preserve"> والاسود</w:t>
      </w:r>
      <w:r w:rsidRPr="004A196B">
        <w:rPr>
          <w:rFonts w:ascii="Sakkal Majalla" w:eastAsia="Calibri" w:hAnsi="Sakkal Majalla" w:cs="Sakkal Majalla"/>
          <w:sz w:val="28"/>
          <w:szCs w:val="28"/>
          <w:rtl/>
        </w:rPr>
        <w:t>، 2017</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وهذا يعني قدرة الفرد على النظر إلى </w:t>
      </w:r>
      <w:r w:rsidRPr="004A196B">
        <w:rPr>
          <w:rFonts w:ascii="Sakkal Majalla" w:eastAsia="Calibri" w:hAnsi="Sakkal Majalla" w:cs="Sakkal Majalla" w:hint="cs"/>
          <w:sz w:val="28"/>
          <w:szCs w:val="28"/>
          <w:rtl/>
        </w:rPr>
        <w:t>الأشياء</w:t>
      </w:r>
      <w:r w:rsidRPr="004A196B">
        <w:rPr>
          <w:rFonts w:ascii="Sakkal Majalla" w:eastAsia="Calibri" w:hAnsi="Sakkal Majalla" w:cs="Sakkal Majalla"/>
          <w:sz w:val="28"/>
          <w:szCs w:val="28"/>
          <w:rtl/>
        </w:rPr>
        <w:t xml:space="preserve"> بمنظور جديد غير ما اعتاد عليه الناس</w:t>
      </w:r>
      <w:r w:rsidRPr="004A196B">
        <w:rPr>
          <w:rFonts w:ascii="Sakkal Majalla" w:eastAsia="Calibri" w:hAnsi="Sakkal Majalla" w:cs="Sakkal Majalla"/>
          <w:sz w:val="28"/>
          <w:szCs w:val="28"/>
        </w:rPr>
        <w:t xml:space="preserve">. </w:t>
      </w:r>
    </w:p>
    <w:p w14:paraId="6927B17E" w14:textId="77777777" w:rsidR="00900901" w:rsidRPr="004A196B" w:rsidRDefault="00900901" w:rsidP="00900901">
      <w:pPr>
        <w:pStyle w:val="a3"/>
        <w:numPr>
          <w:ilvl w:val="0"/>
          <w:numId w:val="4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الحساسية </w:t>
      </w:r>
      <w:r w:rsidRPr="004A196B">
        <w:rPr>
          <w:rFonts w:ascii="Sakkal Majalla" w:eastAsia="Calibri" w:hAnsi="Sakkal Majalla" w:cs="Sakkal Majalla" w:hint="cs"/>
          <w:sz w:val="28"/>
          <w:szCs w:val="28"/>
          <w:rtl/>
        </w:rPr>
        <w:t>للمشكلات</w:t>
      </w:r>
      <w:r w:rsidRPr="004A196B">
        <w:rPr>
          <w:rFonts w:ascii="Sakkal Majalla" w:eastAsia="Calibri" w:hAnsi="Sakkal Majalla" w:cs="Sakkal Majalla"/>
          <w:sz w:val="28"/>
          <w:szCs w:val="28"/>
          <w:rtl/>
        </w:rPr>
        <w:t xml:space="preserve">: ويقصد بها الوعي بوجود </w:t>
      </w:r>
      <w:r w:rsidRPr="004A196B">
        <w:rPr>
          <w:rFonts w:ascii="Sakkal Majalla" w:eastAsia="Calibri" w:hAnsi="Sakkal Majalla" w:cs="Sakkal Majalla" w:hint="cs"/>
          <w:sz w:val="28"/>
          <w:szCs w:val="28"/>
          <w:rtl/>
        </w:rPr>
        <w:t>مشكلات</w:t>
      </w:r>
      <w:r w:rsidRPr="004A196B">
        <w:rPr>
          <w:rFonts w:ascii="Sakkal Majalla" w:eastAsia="Calibri" w:hAnsi="Sakkal Majalla" w:cs="Sakkal Majalla"/>
          <w:sz w:val="28"/>
          <w:szCs w:val="28"/>
          <w:rtl/>
        </w:rPr>
        <w:t xml:space="preserve"> أو حاجات أو عناصر ضعف في البيئة أو الموقف، أي أن بعض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أسرع من غيرهم في م</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حظة المشكلة، والتحقق من وجودها في الموقف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خلف، 2010</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w:t>
      </w:r>
    </w:p>
    <w:p w14:paraId="32D12589" w14:textId="77777777" w:rsidR="00900901" w:rsidRPr="004A196B" w:rsidRDefault="00900901" w:rsidP="00900901">
      <w:pPr>
        <w:pStyle w:val="a3"/>
        <w:numPr>
          <w:ilvl w:val="0"/>
          <w:numId w:val="4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المخاطرة: وهي أخذ زمام المبادرة في تبني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والأساليب</w:t>
      </w:r>
      <w:r w:rsidRPr="004A196B">
        <w:rPr>
          <w:rFonts w:ascii="Sakkal Majalla" w:eastAsia="Calibri" w:hAnsi="Sakkal Majalla" w:cs="Sakkal Majalla"/>
          <w:sz w:val="28"/>
          <w:szCs w:val="28"/>
          <w:rtl/>
        </w:rPr>
        <w:t xml:space="preserve"> الجديدة، والبحث عن حلول وفي الوقت نفسه يكون الفرد على استعداد لتحمل المخاطرة الناتجة عن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التي يقوم بها، ولديه استعداد لتحمل المسئوليات المترتبة على ذلك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ربيع</w:t>
      </w:r>
      <w:r w:rsidRPr="004A196B">
        <w:rPr>
          <w:rFonts w:ascii="Sakkal Majalla" w:eastAsia="Calibri" w:hAnsi="Sakkal Majalla" w:cs="Sakkal Majalla" w:hint="cs"/>
          <w:sz w:val="28"/>
          <w:szCs w:val="28"/>
          <w:rtl/>
        </w:rPr>
        <w:t xml:space="preserve"> والاسود</w:t>
      </w:r>
      <w:r w:rsidRPr="004A196B">
        <w:rPr>
          <w:rFonts w:ascii="Sakkal Majalla" w:eastAsia="Calibri" w:hAnsi="Sakkal Majalla" w:cs="Sakkal Majalla"/>
          <w:sz w:val="28"/>
          <w:szCs w:val="28"/>
          <w:rtl/>
        </w:rPr>
        <w:t>، 2017</w:t>
      </w:r>
      <w:r w:rsidRPr="004A196B">
        <w:rPr>
          <w:rFonts w:ascii="Sakkal Majalla" w:eastAsia="Calibri" w:hAnsi="Sakkal Majalla" w:cs="Sakkal Majalla" w:hint="cs"/>
          <w:sz w:val="28"/>
          <w:szCs w:val="28"/>
          <w:rtl/>
        </w:rPr>
        <w:t>).</w:t>
      </w:r>
    </w:p>
    <w:p w14:paraId="1C99CECA" w14:textId="77777777" w:rsidR="00900901" w:rsidRPr="004A196B" w:rsidRDefault="00900901" w:rsidP="00900901">
      <w:pPr>
        <w:pStyle w:val="a3"/>
        <w:numPr>
          <w:ilvl w:val="0"/>
          <w:numId w:val="4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الاحتفاظ</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بالاتجاه</w:t>
      </w:r>
      <w:r w:rsidRPr="004A196B">
        <w:rPr>
          <w:rFonts w:ascii="Sakkal Majalla" w:eastAsia="Calibri" w:hAnsi="Sakkal Majalla" w:cs="Sakkal Majalla"/>
          <w:sz w:val="28"/>
          <w:szCs w:val="28"/>
          <w:rtl/>
        </w:rPr>
        <w:t xml:space="preserve">: ويعني عدم التنازل عن الهدف </w:t>
      </w:r>
      <w:r w:rsidRPr="004A196B">
        <w:rPr>
          <w:rFonts w:ascii="Sakkal Majalla" w:eastAsia="Calibri" w:hAnsi="Sakkal Majalla" w:cs="Sakkal Majalla" w:hint="cs"/>
          <w:sz w:val="28"/>
          <w:szCs w:val="28"/>
          <w:rtl/>
        </w:rPr>
        <w:t>والإصرار</w:t>
      </w:r>
      <w:r w:rsidRPr="004A196B">
        <w:rPr>
          <w:rFonts w:ascii="Sakkal Majalla" w:eastAsia="Calibri" w:hAnsi="Sakkal Majalla" w:cs="Sakkal Majalla"/>
          <w:sz w:val="28"/>
          <w:szCs w:val="28"/>
          <w:rtl/>
        </w:rPr>
        <w:t xml:space="preserve"> على تتبعه والسير في اتجاهه ومحاولة تحقيقه بطريقة مباشرة أو غير مباشرة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على</w:t>
      </w:r>
      <w:r w:rsidRPr="004A196B">
        <w:rPr>
          <w:rFonts w:ascii="Sakkal Majalla" w:eastAsia="Calibri" w:hAnsi="Sakkal Majalla" w:cs="Sakkal Majalla"/>
          <w:sz w:val="28"/>
          <w:szCs w:val="28"/>
          <w:rtl/>
        </w:rPr>
        <w:t xml:space="preserve"> والحاكم، 2015</w:t>
      </w:r>
      <w:r w:rsidRPr="004A196B">
        <w:rPr>
          <w:rFonts w:ascii="Sakkal Majalla" w:eastAsia="Calibri" w:hAnsi="Sakkal Majalla" w:cs="Sakkal Majalla"/>
          <w:sz w:val="28"/>
          <w:szCs w:val="28"/>
        </w:rPr>
        <w:t>.(</w:t>
      </w:r>
    </w:p>
    <w:p w14:paraId="539EE2F0" w14:textId="77777777" w:rsidR="00900901" w:rsidRPr="004A196B" w:rsidRDefault="00900901" w:rsidP="00900901">
      <w:pPr>
        <w:pStyle w:val="a3"/>
        <w:numPr>
          <w:ilvl w:val="0"/>
          <w:numId w:val="4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التحليل والربط: التحليل هو القدرة على تفتيت المركبات إلى عناصرها </w:t>
      </w:r>
      <w:r w:rsidRPr="004A196B">
        <w:rPr>
          <w:rFonts w:ascii="Sakkal Majalla" w:eastAsia="Calibri" w:hAnsi="Sakkal Majalla" w:cs="Sakkal Majalla" w:hint="cs"/>
          <w:sz w:val="28"/>
          <w:szCs w:val="28"/>
          <w:rtl/>
        </w:rPr>
        <w:t>الأولية</w:t>
      </w:r>
      <w:r w:rsidRPr="004A196B">
        <w:rPr>
          <w:rFonts w:ascii="Sakkal Majalla" w:eastAsia="Calibri" w:hAnsi="Sakkal Majalla" w:cs="Sakkal Majalla"/>
          <w:sz w:val="28"/>
          <w:szCs w:val="28"/>
          <w:rtl/>
        </w:rPr>
        <w:t xml:space="preserve">، وعزل هذه العناصر عن بعضها البعض، أما الربط فهو القدرة على تكوين عناصر الخبرة وتشكيلها في بناء وترابط جديد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أبو الخير</w:t>
      </w:r>
      <w:r w:rsidRPr="004A196B">
        <w:rPr>
          <w:rFonts w:ascii="Sakkal Majalla" w:eastAsia="Calibri" w:hAnsi="Sakkal Majalla" w:cs="Sakkal Majalla" w:hint="cs"/>
          <w:sz w:val="28"/>
          <w:szCs w:val="28"/>
          <w:rtl/>
        </w:rPr>
        <w:t xml:space="preserve"> والدجني</w:t>
      </w:r>
      <w:r w:rsidRPr="004A196B">
        <w:rPr>
          <w:rFonts w:ascii="Sakkal Majalla" w:eastAsia="Calibri" w:hAnsi="Sakkal Majalla" w:cs="Sakkal Majalla"/>
          <w:sz w:val="28"/>
          <w:szCs w:val="28"/>
          <w:rtl/>
        </w:rPr>
        <w:t>، 2013</w:t>
      </w:r>
      <w:r w:rsidRPr="004A196B">
        <w:rPr>
          <w:rFonts w:ascii="Sakkal Majalla" w:eastAsia="Calibri" w:hAnsi="Sakkal Majalla" w:cs="Sakkal Majalla" w:hint="cs"/>
          <w:sz w:val="28"/>
          <w:szCs w:val="28"/>
          <w:rtl/>
        </w:rPr>
        <w:t>).</w:t>
      </w:r>
    </w:p>
    <w:p w14:paraId="1174FCF0" w14:textId="77777777" w:rsidR="00900901" w:rsidRPr="004A196B" w:rsidRDefault="00900901" w:rsidP="00900901">
      <w:pPr>
        <w:bidi/>
        <w:spacing w:line="360" w:lineRule="auto"/>
        <w:ind w:left="360"/>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هناك بعض الخصائص والسمات الواجب توافرها في الشخصية المبدعة وهي: أن يتمتع الشخص المبدع بالذكاء، وأن يثق الشخص المبدع بنفسه في القدرة على تحقيق أهدافه، وأن تكون لديه درجة من التأهيل والثقافة، وأن يمتلك الشخص المبدع القدرة على ً تنفيذ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التي يح</w:t>
      </w:r>
      <w:r w:rsidRPr="004A196B">
        <w:rPr>
          <w:rFonts w:ascii="Sakkal Majalla" w:eastAsia="Calibri" w:hAnsi="Sakkal Majalla" w:cs="Sakkal Majalla" w:hint="cs"/>
          <w:sz w:val="28"/>
          <w:szCs w:val="28"/>
          <w:rtl/>
        </w:rPr>
        <w:t xml:space="preserve">ملها </w:t>
      </w:r>
      <w:r w:rsidRPr="004A196B">
        <w:rPr>
          <w:rFonts w:ascii="Sakkal Majalla" w:eastAsia="Calibri" w:hAnsi="Sakkal Majalla" w:cs="Sakkal Majalla"/>
          <w:sz w:val="28"/>
          <w:szCs w:val="28"/>
          <w:rtl/>
        </w:rPr>
        <w:t xml:space="preserve"> وأن يستنبط </w:t>
      </w:r>
      <w:r w:rsidRPr="004A196B">
        <w:rPr>
          <w:rFonts w:ascii="Sakkal Majalla" w:eastAsia="Calibri" w:hAnsi="Sakkal Majalla" w:cs="Sakkal Majalla" w:hint="cs"/>
          <w:sz w:val="28"/>
          <w:szCs w:val="28"/>
          <w:rtl/>
        </w:rPr>
        <w:t>الأمور</w:t>
      </w:r>
      <w:r w:rsidRPr="004A196B">
        <w:rPr>
          <w:rFonts w:ascii="Sakkal Majalla" w:eastAsia="Calibri" w:hAnsi="Sakkal Majalla" w:cs="Sakkal Majalla"/>
          <w:sz w:val="28"/>
          <w:szCs w:val="28"/>
          <w:rtl/>
        </w:rPr>
        <w:t xml:space="preserve">، ويقوم بتحليل الظواهر، ويثير دوما وأن يتعامل مع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ويستفيد من آرائهم، ولديه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اجتماعية واسعة، وأن يوجد لدى الشخص المبدع </w:t>
      </w:r>
      <w:r w:rsidRPr="004A196B">
        <w:rPr>
          <w:rFonts w:ascii="Sakkal Majalla" w:eastAsia="Calibri" w:hAnsi="Sakkal Majalla" w:cs="Sakkal Majalla"/>
          <w:sz w:val="28"/>
          <w:szCs w:val="28"/>
          <w:rtl/>
        </w:rPr>
        <w:lastRenderedPageBreak/>
        <w:t xml:space="preserve">درجة من </w:t>
      </w:r>
      <w:r w:rsidRPr="004A196B">
        <w:rPr>
          <w:rFonts w:ascii="Sakkal Majalla" w:eastAsia="Calibri" w:hAnsi="Sakkal Majalla" w:cs="Sakkal Majalla" w:hint="cs"/>
          <w:sz w:val="28"/>
          <w:szCs w:val="28"/>
          <w:rtl/>
        </w:rPr>
        <w:t>الأنانية</w:t>
      </w:r>
      <w:r w:rsidRPr="004A196B">
        <w:rPr>
          <w:rFonts w:ascii="Sakkal Majalla" w:eastAsia="Calibri" w:hAnsi="Sakkal Majalla" w:cs="Sakkal Majalla"/>
          <w:sz w:val="28"/>
          <w:szCs w:val="28"/>
          <w:rtl/>
        </w:rPr>
        <w:t>، حيث ً يركز دوما ويحب المخاطرة، وأن يميل ً على العمل الفردي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وأن يكون ثابتا ً عن قيود </w:t>
      </w:r>
      <w:r w:rsidRPr="004A196B">
        <w:rPr>
          <w:rFonts w:ascii="Sakkal Majalla" w:eastAsia="Calibri" w:hAnsi="Sakkal Majalla" w:cs="Sakkal Majalla" w:hint="cs"/>
          <w:sz w:val="28"/>
          <w:szCs w:val="28"/>
          <w:rtl/>
        </w:rPr>
        <w:t>الأنظمة</w:t>
      </w:r>
      <w:r w:rsidRPr="004A196B">
        <w:rPr>
          <w:rFonts w:ascii="Sakkal Majalla" w:eastAsia="Calibri" w:hAnsi="Sakkal Majalla" w:cs="Sakkal Majalla"/>
          <w:sz w:val="28"/>
          <w:szCs w:val="28"/>
          <w:rtl/>
        </w:rPr>
        <w:t xml:space="preserve"> والقوانين، وكذلك أن يميل الشخص المبدع إلى الفضول والبحث، وعدم الرضا عن الوضع ال</w:t>
      </w:r>
      <w:r w:rsidRPr="004A196B">
        <w:rPr>
          <w:rFonts w:ascii="Sakkal Majalla" w:eastAsia="Calibri" w:hAnsi="Sakkal Majalla" w:cs="Sakkal Majalla" w:hint="cs"/>
          <w:sz w:val="28"/>
          <w:szCs w:val="28"/>
          <w:rtl/>
        </w:rPr>
        <w:t>راهن</w:t>
      </w:r>
      <w:r w:rsidRPr="004A196B">
        <w:rPr>
          <w:rFonts w:ascii="Sakkal Majalla" w:eastAsia="Calibri" w:hAnsi="Sakkal Majalla" w:cs="Sakkal Majalla"/>
          <w:sz w:val="28"/>
          <w:szCs w:val="28"/>
          <w:rtl/>
        </w:rPr>
        <w:t xml:space="preserve"> إلى العمل بعيدا </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نصير والع</w:t>
      </w:r>
      <w:r w:rsidRPr="004A196B">
        <w:rPr>
          <w:rFonts w:ascii="Sakkal Majalla" w:eastAsia="Calibri" w:hAnsi="Sakkal Majalla" w:cs="Sakkal Majalla" w:hint="cs"/>
          <w:sz w:val="28"/>
          <w:szCs w:val="28"/>
          <w:rtl/>
        </w:rPr>
        <w:t>زاوي</w:t>
      </w:r>
      <w:r w:rsidRPr="004A196B">
        <w:rPr>
          <w:rFonts w:ascii="Sakkal Majalla" w:eastAsia="Calibri" w:hAnsi="Sakkal Majalla" w:cs="Sakkal Majalla"/>
          <w:sz w:val="28"/>
          <w:szCs w:val="28"/>
          <w:rtl/>
        </w:rPr>
        <w:t>، 2011</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Pr>
        <w:t>.</w:t>
      </w:r>
    </w:p>
    <w:p w14:paraId="50183E4E" w14:textId="77777777" w:rsidR="00900901" w:rsidRPr="004A196B" w:rsidRDefault="00900901" w:rsidP="00900901">
      <w:pPr>
        <w:bidi/>
        <w:spacing w:line="360" w:lineRule="auto"/>
        <w:ind w:left="360"/>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في ضوء ما سبق يرى الباحث أن هذه السمات والخصائص التي تم تناولها تساعد على المساهمة في الجهود </w:t>
      </w:r>
      <w:r w:rsidRPr="004A196B">
        <w:rPr>
          <w:rFonts w:ascii="Sakkal Majalla" w:eastAsia="Calibri" w:hAnsi="Sakkal Majalla" w:cs="Sakkal Majalla" w:hint="cs"/>
          <w:sz w:val="28"/>
          <w:szCs w:val="28"/>
          <w:rtl/>
        </w:rPr>
        <w:t>الإبداعية للأفراد</w:t>
      </w:r>
      <w:r w:rsidRPr="004A196B">
        <w:rPr>
          <w:rFonts w:ascii="Sakkal Majalla" w:eastAsia="Calibri" w:hAnsi="Sakkal Majalla" w:cs="Sakkal Majalla"/>
          <w:sz w:val="28"/>
          <w:szCs w:val="28"/>
          <w:rtl/>
        </w:rPr>
        <w:t>، ويجب على القائد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داري أن يمتلك مثل هذه السمات وأن يعمل على تطويرها من أجل تلبية احتياجات المؤسسة، ومواكبة متطلباتها ومعطيات البيئة المحلية بأفضل </w:t>
      </w:r>
      <w:r w:rsidRPr="004A196B">
        <w:rPr>
          <w:rFonts w:ascii="Sakkal Majalla" w:eastAsia="Calibri" w:hAnsi="Sakkal Majalla" w:cs="Sakkal Majalla" w:hint="cs"/>
          <w:sz w:val="28"/>
          <w:szCs w:val="28"/>
          <w:rtl/>
        </w:rPr>
        <w:t>الأساليب</w:t>
      </w:r>
      <w:r w:rsidRPr="004A196B">
        <w:rPr>
          <w:rFonts w:ascii="Sakkal Majalla" w:eastAsia="Calibri" w:hAnsi="Sakkal Majalla" w:cs="Sakkal Majalla"/>
          <w:sz w:val="28"/>
          <w:szCs w:val="28"/>
          <w:rtl/>
        </w:rPr>
        <w:t xml:space="preserve"> وأحدث الطرق، كما أن توفر هذه الخصائص تساعد القائد على تنفيذ العملية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بكل إتقان وفي جميع مراحلها</w:t>
      </w:r>
      <w:r w:rsidRPr="004A196B">
        <w:rPr>
          <w:rFonts w:ascii="Sakkal Majalla" w:eastAsia="Calibri" w:hAnsi="Sakkal Majalla" w:cs="Sakkal Majalla"/>
          <w:sz w:val="28"/>
          <w:szCs w:val="28"/>
        </w:rPr>
        <w:t>.</w:t>
      </w:r>
    </w:p>
    <w:p w14:paraId="4D1B1C3D"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b/>
          <w:bCs/>
          <w:sz w:val="28"/>
          <w:szCs w:val="28"/>
          <w:rtl/>
        </w:rPr>
        <w:t xml:space="preserve">معوقات </w:t>
      </w:r>
      <w:r w:rsidRPr="004A196B">
        <w:rPr>
          <w:rFonts w:ascii="Sakkal Majalla" w:eastAsia="Calibri" w:hAnsi="Sakkal Majalla" w:cs="Sakkal Majalla" w:hint="cs"/>
          <w:b/>
          <w:bCs/>
          <w:sz w:val="28"/>
          <w:szCs w:val="28"/>
          <w:rtl/>
        </w:rPr>
        <w:t>الإبداع</w:t>
      </w:r>
      <w:r w:rsidRPr="004A196B">
        <w:rPr>
          <w:rFonts w:ascii="Sakkal Majalla" w:eastAsia="Calibri" w:hAnsi="Sakkal Majalla" w:cs="Sakkal Majalla"/>
          <w:b/>
          <w:bCs/>
          <w:sz w:val="28"/>
          <w:szCs w:val="28"/>
        </w:rPr>
        <w:t xml:space="preserve">: </w:t>
      </w:r>
    </w:p>
    <w:p w14:paraId="24172B33"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يشير السويدان والعدلوني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2007</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إلى أنه توجد أربع معوقات أساسية </w:t>
      </w:r>
      <w:r w:rsidRPr="004A196B">
        <w:rPr>
          <w:rFonts w:ascii="Sakkal Majalla" w:eastAsia="Calibri" w:hAnsi="Sakkal Majalla" w:cs="Sakkal Majalla" w:hint="cs"/>
          <w:sz w:val="28"/>
          <w:szCs w:val="28"/>
          <w:rtl/>
        </w:rPr>
        <w:t>للإبداع</w:t>
      </w:r>
      <w:r w:rsidRPr="004A196B">
        <w:rPr>
          <w:rFonts w:ascii="Sakkal Majalla" w:eastAsia="Calibri" w:hAnsi="Sakkal Majalla" w:cs="Sakkal Majalla"/>
          <w:sz w:val="28"/>
          <w:szCs w:val="28"/>
          <w:rtl/>
        </w:rPr>
        <w:t xml:space="preserve"> وهي</w:t>
      </w:r>
      <w:r w:rsidRPr="004A196B">
        <w:rPr>
          <w:rFonts w:ascii="Sakkal Majalla" w:eastAsia="Calibri" w:hAnsi="Sakkal Majalla" w:cs="Sakkal Majalla"/>
          <w:sz w:val="28"/>
          <w:szCs w:val="28"/>
        </w:rPr>
        <w:t xml:space="preserve">: </w:t>
      </w:r>
    </w:p>
    <w:p w14:paraId="27E1119B" w14:textId="77777777" w:rsidR="00900901" w:rsidRPr="004A196B" w:rsidRDefault="00900901" w:rsidP="00900901">
      <w:pPr>
        <w:pStyle w:val="a3"/>
        <w:numPr>
          <w:ilvl w:val="0"/>
          <w:numId w:val="41"/>
        </w:numPr>
        <w:bidi/>
        <w:spacing w:line="360" w:lineRule="auto"/>
        <w:jc w:val="both"/>
        <w:rPr>
          <w:rFonts w:ascii="Sakkal Majalla" w:eastAsia="Calibri" w:hAnsi="Sakkal Majalla" w:cs="Sakkal Majalla"/>
          <w:b/>
          <w:bCs/>
          <w:sz w:val="28"/>
          <w:szCs w:val="28"/>
        </w:rPr>
      </w:pPr>
      <w:r w:rsidRPr="004A196B">
        <w:rPr>
          <w:rFonts w:ascii="Sakkal Majalla" w:eastAsia="Calibri" w:hAnsi="Sakkal Majalla" w:cs="Sakkal Majalla"/>
          <w:sz w:val="28"/>
          <w:szCs w:val="28"/>
          <w:rtl/>
        </w:rPr>
        <w:t xml:space="preserve">معوقات نفسية: الخضوع للطرق المألوفة في الحل، ومقاومة التغير، </w:t>
      </w:r>
      <w:r w:rsidRPr="004A196B">
        <w:rPr>
          <w:rFonts w:ascii="Sakkal Majalla" w:eastAsia="Calibri" w:hAnsi="Sakkal Majalla" w:cs="Sakkal Majalla" w:hint="cs"/>
          <w:sz w:val="28"/>
          <w:szCs w:val="28"/>
          <w:rtl/>
        </w:rPr>
        <w:t>الإيمان</w:t>
      </w:r>
      <w:r w:rsidRPr="004A196B">
        <w:rPr>
          <w:rFonts w:ascii="Sakkal Majalla" w:eastAsia="Calibri" w:hAnsi="Sakkal Majalla" w:cs="Sakkal Majalla"/>
          <w:sz w:val="28"/>
          <w:szCs w:val="28"/>
          <w:rtl/>
        </w:rPr>
        <w:t xml:space="preserve"> بان قوى خارجية تتحكم بنا مثل القوانين أو الرئيس، ونقص الثقة بالنفس وبأفكارنا وتصوراتنا، الخوف من الظهور بمظهر </w:t>
      </w:r>
      <w:r w:rsidRPr="004A196B">
        <w:rPr>
          <w:rFonts w:ascii="Sakkal Majalla" w:eastAsia="Calibri" w:hAnsi="Sakkal Majalla" w:cs="Sakkal Majalla" w:hint="cs"/>
          <w:sz w:val="28"/>
          <w:szCs w:val="28"/>
          <w:rtl/>
        </w:rPr>
        <w:t>الأغبياء</w:t>
      </w:r>
      <w:r w:rsidRPr="004A196B">
        <w:rPr>
          <w:rFonts w:ascii="Sakkal Majalla" w:eastAsia="Calibri" w:hAnsi="Sakkal Majalla" w:cs="Sakkal Majalla"/>
          <w:sz w:val="28"/>
          <w:szCs w:val="28"/>
          <w:rtl/>
        </w:rPr>
        <w:t xml:space="preserve">، الخوف من الخطأ والتقريع واللوم والسخرية، عدم الجرأة </w:t>
      </w:r>
      <w:r w:rsidRPr="004A196B">
        <w:rPr>
          <w:rFonts w:ascii="Sakkal Majalla" w:eastAsia="Calibri" w:hAnsi="Sakkal Majalla" w:cs="Sakkal Majalla" w:hint="cs"/>
          <w:sz w:val="28"/>
          <w:szCs w:val="28"/>
          <w:rtl/>
        </w:rPr>
        <w:t>وإعلان</w:t>
      </w:r>
      <w:r w:rsidRPr="004A196B">
        <w:rPr>
          <w:rFonts w:ascii="Sakkal Majalla" w:eastAsia="Calibri" w:hAnsi="Sakkal Majalla" w:cs="Sakkal Majalla"/>
          <w:sz w:val="28"/>
          <w:szCs w:val="28"/>
          <w:rtl/>
        </w:rPr>
        <w:t xml:space="preserve"> الرأي المخالف ما دام الجميع مثقفين على غيره، </w:t>
      </w:r>
      <w:r w:rsidRPr="004A196B">
        <w:rPr>
          <w:rFonts w:ascii="Sakkal Majalla" w:eastAsia="Calibri" w:hAnsi="Sakkal Majalla" w:cs="Sakkal Majalla" w:hint="cs"/>
          <w:sz w:val="28"/>
          <w:szCs w:val="28"/>
          <w:rtl/>
        </w:rPr>
        <w:t>الإحساس</w:t>
      </w:r>
      <w:r w:rsidRPr="004A196B">
        <w:rPr>
          <w:rFonts w:ascii="Sakkal Majalla" w:eastAsia="Calibri" w:hAnsi="Sakkal Majalla" w:cs="Sakkal Majalla"/>
          <w:sz w:val="28"/>
          <w:szCs w:val="28"/>
          <w:rtl/>
        </w:rPr>
        <w:t xml:space="preserve"> بالعجز عن تغيير الواقع، التكرار </w:t>
      </w:r>
      <w:r w:rsidRPr="004A196B">
        <w:rPr>
          <w:rFonts w:ascii="Sakkal Majalla" w:eastAsia="Calibri" w:hAnsi="Sakkal Majalla" w:cs="Sakkal Majalla" w:hint="cs"/>
          <w:sz w:val="28"/>
          <w:szCs w:val="28"/>
          <w:rtl/>
        </w:rPr>
        <w:t>والاعتياد</w:t>
      </w:r>
      <w:r w:rsidRPr="004A196B">
        <w:rPr>
          <w:rFonts w:ascii="Sakkal Majalla" w:eastAsia="Calibri" w:hAnsi="Sakkal Majalla" w:cs="Sakkal Majalla"/>
          <w:sz w:val="28"/>
          <w:szCs w:val="28"/>
          <w:rtl/>
        </w:rPr>
        <w:t xml:space="preserve"> والخوف من الجديد، العزلة وعدم </w:t>
      </w:r>
      <w:r w:rsidRPr="004A196B">
        <w:rPr>
          <w:rFonts w:ascii="Sakkal Majalla" w:eastAsia="Calibri" w:hAnsi="Sakkal Majalla" w:cs="Sakkal Majalla" w:hint="cs"/>
          <w:sz w:val="28"/>
          <w:szCs w:val="28"/>
          <w:rtl/>
        </w:rPr>
        <w:t>الانفتاح</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بالمألوف</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Pr>
        <w:t xml:space="preserve"> </w:t>
      </w:r>
    </w:p>
    <w:p w14:paraId="006D2521" w14:textId="77777777" w:rsidR="00900901" w:rsidRPr="004A196B" w:rsidRDefault="00900901" w:rsidP="00900901">
      <w:pPr>
        <w:pStyle w:val="a3"/>
        <w:numPr>
          <w:ilvl w:val="0"/>
          <w:numId w:val="41"/>
        </w:numPr>
        <w:bidi/>
        <w:spacing w:line="360" w:lineRule="auto"/>
        <w:jc w:val="both"/>
        <w:rPr>
          <w:rFonts w:ascii="Sakkal Majalla" w:eastAsia="Calibri" w:hAnsi="Sakkal Majalla" w:cs="Sakkal Majalla"/>
          <w:b/>
          <w:bCs/>
          <w:sz w:val="28"/>
          <w:szCs w:val="28"/>
        </w:rPr>
      </w:pPr>
      <w:r w:rsidRPr="004A196B">
        <w:rPr>
          <w:rFonts w:ascii="Sakkal Majalla" w:eastAsia="Calibri" w:hAnsi="Sakkal Majalla" w:cs="Sakkal Majalla"/>
          <w:sz w:val="28"/>
          <w:szCs w:val="28"/>
          <w:rtl/>
        </w:rPr>
        <w:t xml:space="preserve">معوقات ذهنية: مثل التصاق فكر وجود إجابة واحدة صحيحة للمشكلة فقط، والسماح </w:t>
      </w:r>
      <w:r w:rsidRPr="004A196B">
        <w:rPr>
          <w:rFonts w:ascii="Sakkal Majalla" w:eastAsia="Calibri" w:hAnsi="Sakkal Majalla" w:cs="Sakkal Majalla" w:hint="cs"/>
          <w:sz w:val="28"/>
          <w:szCs w:val="28"/>
          <w:rtl/>
        </w:rPr>
        <w:t>للأخرين</w:t>
      </w:r>
      <w:r w:rsidRPr="004A196B">
        <w:rPr>
          <w:rFonts w:ascii="Sakkal Majalla" w:eastAsia="Calibri" w:hAnsi="Sakkal Majalla" w:cs="Sakkal Majalla"/>
          <w:sz w:val="28"/>
          <w:szCs w:val="28"/>
          <w:rtl/>
        </w:rPr>
        <w:t xml:space="preserve"> أن يقرروا لنا ما هو الصواب وما هو الخطأ، وإصدار </w:t>
      </w:r>
      <w:r w:rsidRPr="004A196B">
        <w:rPr>
          <w:rFonts w:ascii="Sakkal Majalla" w:eastAsia="Calibri" w:hAnsi="Sakkal Majalla" w:cs="Sakkal Majalla" w:hint="cs"/>
          <w:sz w:val="28"/>
          <w:szCs w:val="28"/>
          <w:rtl/>
        </w:rPr>
        <w:t>الأحكام</w:t>
      </w:r>
      <w:r w:rsidRPr="004A196B">
        <w:rPr>
          <w:rFonts w:ascii="Sakkal Majalla" w:eastAsia="Calibri" w:hAnsi="Sakkal Majalla" w:cs="Sakkal Majalla"/>
          <w:sz w:val="28"/>
          <w:szCs w:val="28"/>
          <w:rtl/>
        </w:rPr>
        <w:t xml:space="preserve"> المسبقة وغير مدروسة وغير المتأنية، وضعف </w:t>
      </w:r>
      <w:r w:rsidRPr="004A196B">
        <w:rPr>
          <w:rFonts w:ascii="Sakkal Majalla" w:eastAsia="Calibri" w:hAnsi="Sakkal Majalla" w:cs="Sakkal Majalla" w:hint="cs"/>
          <w:sz w:val="28"/>
          <w:szCs w:val="28"/>
          <w:rtl/>
        </w:rPr>
        <w:t>الملاحظة</w:t>
      </w:r>
      <w:r w:rsidRPr="004A196B">
        <w:rPr>
          <w:rFonts w:ascii="Sakkal Majalla" w:eastAsia="Calibri" w:hAnsi="Sakkal Majalla" w:cs="Sakkal Majalla"/>
          <w:sz w:val="28"/>
          <w:szCs w:val="28"/>
          <w:rtl/>
        </w:rPr>
        <w:t xml:space="preserve"> والنظر </w:t>
      </w:r>
      <w:r w:rsidRPr="004A196B">
        <w:rPr>
          <w:rFonts w:ascii="Sakkal Majalla" w:eastAsia="Calibri" w:hAnsi="Sakkal Majalla" w:cs="Sakkal Majalla" w:hint="cs"/>
          <w:sz w:val="28"/>
          <w:szCs w:val="28"/>
          <w:rtl/>
        </w:rPr>
        <w:t>للأمور</w:t>
      </w:r>
      <w:r w:rsidRPr="004A196B">
        <w:rPr>
          <w:rFonts w:ascii="Sakkal Majalla" w:eastAsia="Calibri" w:hAnsi="Sakkal Majalla" w:cs="Sakkal Majalla"/>
          <w:sz w:val="28"/>
          <w:szCs w:val="28"/>
          <w:rtl/>
        </w:rPr>
        <w:t xml:space="preserve"> نظرة سطحية، وعادات التفكير والنمطية، والنظرة الجزئية غير الشمولية </w:t>
      </w:r>
      <w:r w:rsidRPr="004A196B">
        <w:rPr>
          <w:rFonts w:ascii="Sakkal Majalla" w:eastAsia="Calibri" w:hAnsi="Sakkal Majalla" w:cs="Sakkal Majalla" w:hint="cs"/>
          <w:sz w:val="28"/>
          <w:szCs w:val="28"/>
          <w:rtl/>
        </w:rPr>
        <w:t>للأمور</w:t>
      </w:r>
      <w:r w:rsidRPr="004A196B">
        <w:rPr>
          <w:rFonts w:ascii="Sakkal Majalla" w:eastAsia="Calibri" w:hAnsi="Sakkal Majalla" w:cs="Sakkal Majalla"/>
          <w:sz w:val="28"/>
          <w:szCs w:val="28"/>
          <w:rtl/>
        </w:rPr>
        <w:t>، والقيود وقلة الحرية للتفكير</w:t>
      </w:r>
      <w:r w:rsidRPr="004A196B">
        <w:rPr>
          <w:rFonts w:ascii="Sakkal Majalla" w:eastAsia="Calibri" w:hAnsi="Sakkal Majalla" w:cs="Sakkal Majalla"/>
          <w:sz w:val="28"/>
          <w:szCs w:val="28"/>
        </w:rPr>
        <w:t xml:space="preserve">. </w:t>
      </w:r>
    </w:p>
    <w:p w14:paraId="763610D7" w14:textId="77777777" w:rsidR="00900901" w:rsidRPr="004A196B" w:rsidRDefault="00900901" w:rsidP="00900901">
      <w:pPr>
        <w:pStyle w:val="a3"/>
        <w:numPr>
          <w:ilvl w:val="0"/>
          <w:numId w:val="41"/>
        </w:numPr>
        <w:bidi/>
        <w:spacing w:line="360" w:lineRule="auto"/>
        <w:jc w:val="both"/>
        <w:rPr>
          <w:rFonts w:ascii="Sakkal Majalla" w:eastAsia="Calibri" w:hAnsi="Sakkal Majalla" w:cs="Sakkal Majalla"/>
          <w:b/>
          <w:bCs/>
          <w:sz w:val="28"/>
          <w:szCs w:val="28"/>
        </w:rPr>
      </w:pPr>
      <w:r w:rsidRPr="004A196B">
        <w:rPr>
          <w:rFonts w:ascii="Sakkal Majalla" w:eastAsia="Calibri" w:hAnsi="Sakkal Majalla" w:cs="Sakkal Majalla"/>
          <w:sz w:val="28"/>
          <w:szCs w:val="28"/>
          <w:rtl/>
        </w:rPr>
        <w:t xml:space="preserve">معوقات بيئية : مثل جو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الرديء، والتضييق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وإدارة المشروع السيئ، والتقويم والضغط النفسي، وعدم كفاية المصدر والموارد، والضغط الزمني وقيود الوقت، والتركيز على المحافظة على الوضع القائم، والمنافسة التي تضر بالمصلحة العامة، وقيام البعض بالنقد والتجريح والمعارضة </w:t>
      </w:r>
      <w:r w:rsidRPr="004A196B">
        <w:rPr>
          <w:rFonts w:ascii="Sakkal Majalla" w:eastAsia="Calibri" w:hAnsi="Sakkal Majalla" w:cs="Sakkal Majalla" w:hint="cs"/>
          <w:sz w:val="28"/>
          <w:szCs w:val="28"/>
          <w:rtl/>
        </w:rPr>
        <w:t>والأفكار</w:t>
      </w:r>
      <w:r w:rsidRPr="004A196B">
        <w:rPr>
          <w:rFonts w:ascii="Sakkal Majalla" w:eastAsia="Calibri" w:hAnsi="Sakkal Majalla" w:cs="Sakkal Majalla"/>
          <w:sz w:val="28"/>
          <w:szCs w:val="28"/>
          <w:rtl/>
        </w:rPr>
        <w:t xml:space="preserve"> الجديدة، وعدم وجود أنظمة جيدة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كتشاف المبدعين، وت</w:t>
      </w:r>
      <w:r w:rsidRPr="004A196B">
        <w:rPr>
          <w:rFonts w:ascii="Sakkal Majalla" w:eastAsia="Calibri" w:hAnsi="Sakkal Majalla" w:cs="Sakkal Majalla" w:hint="cs"/>
          <w:sz w:val="28"/>
          <w:szCs w:val="28"/>
          <w:rtl/>
        </w:rPr>
        <w:t>راكم</w:t>
      </w:r>
      <w:r w:rsidRPr="004A196B">
        <w:rPr>
          <w:rFonts w:ascii="Sakkal Majalla" w:eastAsia="Calibri" w:hAnsi="Sakkal Majalla" w:cs="Sakkal Majalla"/>
          <w:sz w:val="28"/>
          <w:szCs w:val="28"/>
          <w:rtl/>
        </w:rPr>
        <w:t xml:space="preserve"> التخلف الحضاري ل</w:t>
      </w:r>
      <w:r w:rsidRPr="004A196B">
        <w:rPr>
          <w:rFonts w:ascii="Sakkal Majalla" w:eastAsia="Calibri" w:hAnsi="Sakkal Majalla" w:cs="Sakkal Majalla" w:hint="cs"/>
          <w:sz w:val="28"/>
          <w:szCs w:val="28"/>
          <w:rtl/>
        </w:rPr>
        <w:t>لام</w:t>
      </w:r>
      <w:r w:rsidRPr="004A196B">
        <w:rPr>
          <w:rFonts w:ascii="Sakkal Majalla" w:eastAsia="Calibri" w:hAnsi="Sakkal Majalla" w:cs="Sakkal Majalla"/>
          <w:sz w:val="28"/>
          <w:szCs w:val="28"/>
          <w:rtl/>
        </w:rPr>
        <w:t xml:space="preserve">ة على مدار السنوات السابقة، والجو السياسي العام الذي يحد من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الدكتاتورية تقتل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وعدم وجود المكافآت </w:t>
      </w:r>
      <w:r w:rsidRPr="004A196B">
        <w:rPr>
          <w:rFonts w:ascii="Sakkal Majalla" w:eastAsia="Calibri" w:hAnsi="Sakkal Majalla" w:cs="Sakkal Majalla" w:hint="cs"/>
          <w:sz w:val="28"/>
          <w:szCs w:val="28"/>
          <w:rtl/>
        </w:rPr>
        <w:t>الملائمة</w:t>
      </w:r>
      <w:r w:rsidRPr="004A196B">
        <w:rPr>
          <w:rFonts w:ascii="Sakkal Majalla" w:eastAsia="Calibri" w:hAnsi="Sakkal Majalla" w:cs="Sakkal Majalla"/>
          <w:sz w:val="28"/>
          <w:szCs w:val="28"/>
          <w:rtl/>
        </w:rPr>
        <w:t xml:space="preserve">، وطريقة تقسيم العمل الجامدة، السياسات والخطوات النمطية، والرقابة الدقيقة والتنظيم الرسمي، </w:t>
      </w:r>
      <w:r w:rsidRPr="004A196B">
        <w:rPr>
          <w:rFonts w:ascii="Sakkal Majalla" w:eastAsia="Calibri" w:hAnsi="Sakkal Majalla" w:cs="Sakkal Majalla" w:hint="cs"/>
          <w:sz w:val="28"/>
          <w:szCs w:val="28"/>
          <w:rtl/>
        </w:rPr>
        <w:t>والاهتمام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بالأجل</w:t>
      </w:r>
      <w:r w:rsidRPr="004A196B">
        <w:rPr>
          <w:rFonts w:ascii="Sakkal Majalla" w:eastAsia="Calibri" w:hAnsi="Sakkal Majalla" w:cs="Sakkal Majalla"/>
          <w:sz w:val="28"/>
          <w:szCs w:val="28"/>
          <w:rtl/>
        </w:rPr>
        <w:t xml:space="preserve"> القصير وليس الطويل، وعدم وجود </w:t>
      </w:r>
      <w:r w:rsidRPr="004A196B">
        <w:rPr>
          <w:rFonts w:ascii="Sakkal Majalla" w:eastAsia="Calibri" w:hAnsi="Sakkal Majalla" w:cs="Sakkal Majalla" w:hint="cs"/>
          <w:sz w:val="28"/>
          <w:szCs w:val="28"/>
          <w:rtl/>
        </w:rPr>
        <w:t>تسهيلات</w:t>
      </w:r>
      <w:r w:rsidRPr="004A196B">
        <w:rPr>
          <w:rFonts w:ascii="Sakkal Majalla" w:eastAsia="Calibri" w:hAnsi="Sakkal Majalla" w:cs="Sakkal Majalla"/>
          <w:sz w:val="28"/>
          <w:szCs w:val="28"/>
          <w:rtl/>
        </w:rPr>
        <w:t xml:space="preserve"> وعدم وجود حوافز، وطريقة اتخاذ قرارات لمنظمات بشكل بيروقراطي، وأهداف المنظمة غير طموحة</w:t>
      </w:r>
      <w:r w:rsidRPr="004A196B">
        <w:rPr>
          <w:rFonts w:ascii="Sakkal Majalla" w:eastAsia="Calibri" w:hAnsi="Sakkal Majalla" w:cs="Sakkal Majalla"/>
          <w:sz w:val="28"/>
          <w:szCs w:val="28"/>
        </w:rPr>
        <w:t>.</w:t>
      </w:r>
    </w:p>
    <w:p w14:paraId="13310E9B" w14:textId="77777777"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lastRenderedPageBreak/>
        <w:t xml:space="preserve">    </w:t>
      </w:r>
      <w:r w:rsidRPr="004A196B">
        <w:rPr>
          <w:rFonts w:ascii="Sakkal Majalla" w:eastAsia="Calibri" w:hAnsi="Sakkal Majalla" w:cs="Sakkal Majalla"/>
          <w:sz w:val="28"/>
          <w:szCs w:val="28"/>
          <w:rtl/>
        </w:rPr>
        <w:t xml:space="preserve">بينما أضافا حبيب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2005</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والسكارنة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2011</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لمعوقات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العقبات الشخصية مثل ضعف الثقة بالنفس والميل للمجا ارة والحماس المفرط والتفكير النمطي، والعقبات الظرفية: تتمثل في مقاومة التغيير او الرضا </w:t>
      </w:r>
      <w:r w:rsidRPr="004A196B">
        <w:rPr>
          <w:rFonts w:ascii="Sakkal Majalla" w:eastAsia="Calibri" w:hAnsi="Sakkal Majalla" w:cs="Sakkal Majalla" w:hint="cs"/>
          <w:sz w:val="28"/>
          <w:szCs w:val="28"/>
          <w:rtl/>
        </w:rPr>
        <w:t>بالأمر</w:t>
      </w:r>
      <w:r w:rsidRPr="004A196B">
        <w:rPr>
          <w:rFonts w:ascii="Sakkal Majalla" w:eastAsia="Calibri" w:hAnsi="Sakkal Majalla" w:cs="Sakkal Majalla"/>
          <w:sz w:val="28"/>
          <w:szCs w:val="28"/>
          <w:rtl/>
        </w:rPr>
        <w:t xml:space="preserve"> الواقع، عدم التوازن بين التنافس والتعاون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في حين يرى </w:t>
      </w:r>
      <w:r w:rsidRPr="004A196B">
        <w:rPr>
          <w:rFonts w:ascii="Sakkal Majalla" w:eastAsia="Calibri" w:hAnsi="Sakkal Majalla" w:cs="Sakkal Majalla" w:hint="cs"/>
          <w:sz w:val="28"/>
          <w:szCs w:val="28"/>
          <w:rtl/>
        </w:rPr>
        <w:t>(على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والحاكم، </w:t>
      </w:r>
      <w:r w:rsidRPr="004A196B">
        <w:rPr>
          <w:rFonts w:ascii="Sakkal Majalla" w:eastAsia="Calibri" w:hAnsi="Sakkal Majalla" w:cs="Sakkal Majalla"/>
          <w:sz w:val="28"/>
          <w:szCs w:val="28"/>
          <w:rtl/>
        </w:rPr>
        <w:t>2015</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أن الدافعية إحدى معوقات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حيث أثبتت </w:t>
      </w:r>
      <w:r w:rsidRPr="004A196B">
        <w:rPr>
          <w:rFonts w:ascii="Sakkal Majalla" w:eastAsia="Calibri" w:hAnsi="Sakkal Majalla" w:cs="Sakkal Majalla" w:hint="cs"/>
          <w:sz w:val="28"/>
          <w:szCs w:val="28"/>
          <w:rtl/>
        </w:rPr>
        <w:t>الأبحاث</w:t>
      </w:r>
      <w:r w:rsidRPr="004A196B">
        <w:rPr>
          <w:rFonts w:ascii="Sakkal Majalla" w:eastAsia="Calibri" w:hAnsi="Sakkal Majalla" w:cs="Sakkal Majalla"/>
          <w:sz w:val="28"/>
          <w:szCs w:val="28"/>
          <w:rtl/>
        </w:rPr>
        <w:t xml:space="preserve"> أن توصل الفرد للجديد يتطلب رغبة حقيقية من جانبه تدفعه للتوصل إليه،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بد أن يكون الفرد </w:t>
      </w:r>
      <w:r w:rsidRPr="004A196B">
        <w:rPr>
          <w:rFonts w:ascii="Sakkal Majalla" w:eastAsia="Calibri" w:hAnsi="Sakkal Majalla" w:cs="Sakkal Majalla" w:hint="cs"/>
          <w:sz w:val="28"/>
          <w:szCs w:val="28"/>
          <w:rtl/>
        </w:rPr>
        <w:t>مدفوعا،</w:t>
      </w:r>
      <w:r w:rsidRPr="004A196B">
        <w:rPr>
          <w:rFonts w:ascii="Sakkal Majalla" w:eastAsia="Calibri" w:hAnsi="Sakkal Majalla" w:cs="Sakkal Majalla"/>
          <w:sz w:val="28"/>
          <w:szCs w:val="28"/>
          <w:rtl/>
        </w:rPr>
        <w:t xml:space="preserve"> للدرجة التي تجعله يبذل الجهد </w:t>
      </w:r>
      <w:r w:rsidRPr="004A196B">
        <w:rPr>
          <w:rFonts w:ascii="Sakkal Majalla" w:eastAsia="Calibri" w:hAnsi="Sakkal Majalla" w:cs="Sakkal Majalla" w:hint="cs"/>
          <w:sz w:val="28"/>
          <w:szCs w:val="28"/>
          <w:rtl/>
        </w:rPr>
        <w:t>الإيجابي</w:t>
      </w:r>
      <w:r w:rsidRPr="004A196B">
        <w:rPr>
          <w:rFonts w:ascii="Sakkal Majalla" w:eastAsia="Calibri" w:hAnsi="Sakkal Majalla" w:cs="Sakkal Majalla"/>
          <w:sz w:val="28"/>
          <w:szCs w:val="28"/>
          <w:rtl/>
        </w:rPr>
        <w:t xml:space="preserve"> المحقق </w:t>
      </w:r>
      <w:r w:rsidRPr="004A196B">
        <w:rPr>
          <w:rFonts w:ascii="Sakkal Majalla" w:eastAsia="Calibri" w:hAnsi="Sakkal Majalla" w:cs="Sakkal Majalla" w:hint="cs"/>
          <w:sz w:val="28"/>
          <w:szCs w:val="28"/>
          <w:rtl/>
        </w:rPr>
        <w:t>للإبد</w:t>
      </w:r>
      <w:r w:rsidRPr="004A196B">
        <w:rPr>
          <w:rFonts w:ascii="Sakkal Majalla" w:eastAsia="Calibri" w:hAnsi="Sakkal Majalla" w:cs="Sakkal Majalla"/>
          <w:sz w:val="28"/>
          <w:szCs w:val="28"/>
          <w:rtl/>
        </w:rPr>
        <w:t xml:space="preserve"> ويؤدي عدم تشجيع الفرد وتحفيزه بالطريقة </w:t>
      </w:r>
      <w:r w:rsidRPr="004A196B">
        <w:rPr>
          <w:rFonts w:ascii="Sakkal Majalla" w:eastAsia="Calibri" w:hAnsi="Sakkal Majalla" w:cs="Sakkal Majalla" w:hint="cs"/>
          <w:sz w:val="28"/>
          <w:szCs w:val="28"/>
          <w:rtl/>
        </w:rPr>
        <w:t>الملائمة</w:t>
      </w:r>
      <w:r w:rsidRPr="004A196B">
        <w:rPr>
          <w:rFonts w:ascii="Sakkal Majalla" w:eastAsia="Calibri" w:hAnsi="Sakkal Majalla" w:cs="Sakkal Majalla"/>
          <w:sz w:val="28"/>
          <w:szCs w:val="28"/>
          <w:rtl/>
        </w:rPr>
        <w:t xml:space="preserve"> وعدم حصوله على احترام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وتقديرهم ومساندتهم له إلى إعاقة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ووضع حاجز ضد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الجديدة</w:t>
      </w:r>
      <w:r w:rsidRPr="004A196B">
        <w:rPr>
          <w:rFonts w:ascii="Sakkal Majalla" w:eastAsia="Calibri" w:hAnsi="Sakkal Majalla" w:cs="Sakkal Majalla" w:hint="cs"/>
          <w:sz w:val="28"/>
          <w:szCs w:val="28"/>
          <w:rtl/>
        </w:rPr>
        <w:t>.</w:t>
      </w:r>
    </w:p>
    <w:p w14:paraId="5C0A111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يتفق الباحث مع ما سبق في أن من أبرز معوقات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هي المعوقات النفسية أو الشخصية والتي تتمثل في ضعف الثقة بالنفس لدى القائد والعزلة وعدم </w:t>
      </w:r>
      <w:r w:rsidRPr="004A196B">
        <w:rPr>
          <w:rFonts w:ascii="Sakkal Majalla" w:eastAsia="Calibri" w:hAnsi="Sakkal Majalla" w:cs="Sakkal Majalla" w:hint="cs"/>
          <w:sz w:val="28"/>
          <w:szCs w:val="28"/>
          <w:rtl/>
        </w:rPr>
        <w:t>الانفتاح</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وكذلك الخوف من الجديد، وضعف الدافعية لدى الفرد، </w:t>
      </w:r>
      <w:r w:rsidRPr="004A196B">
        <w:rPr>
          <w:rFonts w:ascii="Sakkal Majalla" w:eastAsia="Calibri" w:hAnsi="Sakkal Majalla" w:cs="Sakkal Majalla" w:hint="cs"/>
          <w:sz w:val="28"/>
          <w:szCs w:val="28"/>
          <w:rtl/>
        </w:rPr>
        <w:t>بالإضافة</w:t>
      </w:r>
      <w:r w:rsidRPr="004A196B">
        <w:rPr>
          <w:rFonts w:ascii="Sakkal Majalla" w:eastAsia="Calibri" w:hAnsi="Sakkal Majalla" w:cs="Sakkal Majalla"/>
          <w:sz w:val="28"/>
          <w:szCs w:val="28"/>
          <w:rtl/>
        </w:rPr>
        <w:t xml:space="preserve"> إلى المعوقات الذهنية مثل عدم وجود فرصة كافية للتفكير، وعدم النظر إلى </w:t>
      </w:r>
      <w:r w:rsidRPr="004A196B">
        <w:rPr>
          <w:rFonts w:ascii="Sakkal Majalla" w:eastAsia="Calibri" w:hAnsi="Sakkal Majalla" w:cs="Sakkal Majalla" w:hint="cs"/>
          <w:sz w:val="28"/>
          <w:szCs w:val="28"/>
          <w:rtl/>
        </w:rPr>
        <w:t>الأمور</w:t>
      </w:r>
      <w:r w:rsidRPr="004A196B">
        <w:rPr>
          <w:rFonts w:ascii="Sakkal Majalla" w:eastAsia="Calibri" w:hAnsi="Sakkal Majalla" w:cs="Sakkal Majalla"/>
          <w:sz w:val="28"/>
          <w:szCs w:val="28"/>
          <w:rtl/>
        </w:rPr>
        <w:t xml:space="preserve"> بنظرة متعمقة، وكذلك المعوقات البيئية سواء كانت داخلية مثل عدم وجود التشجيع المناسب والتوبيخ </w:t>
      </w:r>
      <w:r w:rsidRPr="004A196B">
        <w:rPr>
          <w:rFonts w:ascii="Sakkal Majalla" w:eastAsia="Calibri" w:hAnsi="Sakkal Majalla" w:cs="Sakkal Majalla" w:hint="cs"/>
          <w:sz w:val="28"/>
          <w:szCs w:val="28"/>
          <w:rtl/>
        </w:rPr>
        <w:t>والاستهزاء</w:t>
      </w:r>
      <w:r w:rsidRPr="004A196B">
        <w:rPr>
          <w:rFonts w:ascii="Sakkal Majalla" w:eastAsia="Calibri" w:hAnsi="Sakkal Majalla" w:cs="Sakkal Majalla"/>
          <w:sz w:val="28"/>
          <w:szCs w:val="28"/>
          <w:rtl/>
        </w:rPr>
        <w:t xml:space="preserve"> بكل من يحاول أن يبدع في عمله، أو خارجية من العمل والمجتمع مثل جو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السيء، والدكتاتورية التي تقتل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وعدم وجود الحوافز والمكافآت </w:t>
      </w:r>
      <w:r w:rsidRPr="004A196B">
        <w:rPr>
          <w:rFonts w:ascii="Sakkal Majalla" w:eastAsia="Calibri" w:hAnsi="Sakkal Majalla" w:cs="Sakkal Majalla" w:hint="cs"/>
          <w:sz w:val="28"/>
          <w:szCs w:val="28"/>
          <w:rtl/>
        </w:rPr>
        <w:t>الملائمة</w:t>
      </w:r>
      <w:r w:rsidRPr="004A196B">
        <w:rPr>
          <w:rFonts w:ascii="Sakkal Majalla" w:eastAsia="Calibri" w:hAnsi="Sakkal Majalla" w:cs="Sakkal Majalla"/>
          <w:sz w:val="28"/>
          <w:szCs w:val="28"/>
          <w:rtl/>
        </w:rPr>
        <w:t xml:space="preserve"> وغيرها</w:t>
      </w:r>
      <w:r w:rsidRPr="004A196B">
        <w:rPr>
          <w:rFonts w:ascii="Sakkal Majalla" w:eastAsia="Calibri" w:hAnsi="Sakkal Majalla" w:cs="Sakkal Majalla"/>
          <w:sz w:val="28"/>
          <w:szCs w:val="28"/>
        </w:rPr>
        <w:t>.</w:t>
      </w:r>
    </w:p>
    <w:p w14:paraId="093FB0AD"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أنواع الابداع:</w:t>
      </w:r>
    </w:p>
    <w:p w14:paraId="6B698B3A"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تتلخص أنواع الابداع بحسب (قنديل، 2010: 50) فيما يلي:</w:t>
      </w:r>
    </w:p>
    <w:p w14:paraId="4B0F1A9E" w14:textId="77777777" w:rsidR="00900901" w:rsidRPr="004A196B" w:rsidRDefault="00900901" w:rsidP="00900901">
      <w:pPr>
        <w:pStyle w:val="a3"/>
        <w:numPr>
          <w:ilvl w:val="0"/>
          <w:numId w:val="4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بداع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الذي يقصد به أحداث تغيير في الهيكل التنظيمي وتصميم الوظائف وعمل المنظمة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وسياساتها واستراتيجيتها ونظامها الرقابي.</w:t>
      </w:r>
    </w:p>
    <w:p w14:paraId="1D7D04A1" w14:textId="77777777" w:rsidR="00900901" w:rsidRPr="004A196B" w:rsidRDefault="00900901" w:rsidP="00900901">
      <w:pPr>
        <w:pStyle w:val="a3"/>
        <w:numPr>
          <w:ilvl w:val="0"/>
          <w:numId w:val="46"/>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بداع التعبيري: يقصد به التلقائية والحرية ويعبر عن ممارسة فن من الفنون فترى هذا ال</w:t>
      </w:r>
      <w:r w:rsidRPr="004A196B">
        <w:rPr>
          <w:rFonts w:ascii="Sakkal Majalla" w:eastAsia="Calibri" w:hAnsi="Sakkal Majalla" w:cs="Sakkal Majalla" w:hint="cs"/>
          <w:sz w:val="28"/>
          <w:szCs w:val="28"/>
          <w:rtl/>
        </w:rPr>
        <w:t>ر</w:t>
      </w:r>
      <w:r w:rsidRPr="004A196B">
        <w:rPr>
          <w:rFonts w:ascii="Sakkal Majalla" w:eastAsia="Calibri" w:hAnsi="Sakkal Majalla" w:cs="Sakkal Majalla"/>
          <w:sz w:val="28"/>
          <w:szCs w:val="28"/>
          <w:rtl/>
        </w:rPr>
        <w:t>سام ينتج</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لوحته الفنية بطريقة معينة، وذلك </w:t>
      </w:r>
      <w:r w:rsidRPr="004A196B">
        <w:rPr>
          <w:rFonts w:ascii="Sakkal Majalla" w:eastAsia="Calibri" w:hAnsi="Sakkal Majalla" w:cs="Sakkal Majalla" w:hint="cs"/>
          <w:sz w:val="28"/>
          <w:szCs w:val="28"/>
          <w:rtl/>
        </w:rPr>
        <w:t>اللا</w:t>
      </w:r>
      <w:r w:rsidRPr="004A196B">
        <w:rPr>
          <w:rFonts w:ascii="Sakkal Majalla" w:eastAsia="Calibri" w:hAnsi="Sakkal Majalla" w:cs="Sakkal Majalla"/>
          <w:sz w:val="28"/>
          <w:szCs w:val="28"/>
          <w:rtl/>
        </w:rPr>
        <w:t>عب يمارس الكرة بطريقة متميزة.</w:t>
      </w:r>
    </w:p>
    <w:p w14:paraId="6027572C" w14:textId="77777777" w:rsidR="00900901" w:rsidRPr="004A196B" w:rsidRDefault="00900901" w:rsidP="00900901">
      <w:pPr>
        <w:pStyle w:val="a3"/>
        <w:numPr>
          <w:ilvl w:val="0"/>
          <w:numId w:val="46"/>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بداع الفني: يتمثل في إنتاج سلعة معينة والخصائص التي توجد فيها والمزايا التي توجد فيها،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وتتضمنها الوظائف التي تؤديها الحاجات التي نشبعها</w:t>
      </w:r>
      <w:r w:rsidRPr="004A196B">
        <w:rPr>
          <w:rFonts w:ascii="Sakkal Majalla" w:eastAsia="Calibri" w:hAnsi="Sakkal Majalla" w:cs="Sakkal Majalla" w:hint="cs"/>
          <w:sz w:val="28"/>
          <w:szCs w:val="28"/>
          <w:rtl/>
        </w:rPr>
        <w:t>.</w:t>
      </w:r>
    </w:p>
    <w:p w14:paraId="60482626" w14:textId="77777777" w:rsidR="00900901" w:rsidRPr="004A196B" w:rsidRDefault="00900901" w:rsidP="00900901">
      <w:pPr>
        <w:pStyle w:val="a3"/>
        <w:numPr>
          <w:ilvl w:val="0"/>
          <w:numId w:val="46"/>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ختراع: </w:t>
      </w:r>
      <w:r w:rsidRPr="004A196B">
        <w:rPr>
          <w:rFonts w:ascii="Sakkal Majalla" w:eastAsia="Calibri" w:hAnsi="Sakkal Majalla" w:cs="Sakkal Majalla" w:hint="cs"/>
          <w:sz w:val="28"/>
          <w:szCs w:val="28"/>
          <w:rtl/>
        </w:rPr>
        <w:t>والاختراع</w:t>
      </w:r>
      <w:r w:rsidRPr="004A196B">
        <w:rPr>
          <w:rFonts w:ascii="Sakkal Majalla" w:eastAsia="Calibri" w:hAnsi="Sakkal Majalla" w:cs="Sakkal Majalla"/>
          <w:sz w:val="28"/>
          <w:szCs w:val="28"/>
          <w:rtl/>
        </w:rPr>
        <w:t xml:space="preserve"> ويقصد به إنشاء شيء أصيل جديد لم يكن موجودا من قبل ورغم أن عناصره وأجزاؤه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التي يتكون منها موجودة إ</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أن هناك اخت</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ف يضم هذا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جراء فيجعلها تأخذ شكال جديدا وتؤدي مهمة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متميزة، والمثال الروبوت ومن قبله الكمبيوتر، ومن قبلها اختراع العجلة القاطرة، والكهرباء والطائرة.</w:t>
      </w:r>
    </w:p>
    <w:p w14:paraId="4AEC609D" w14:textId="77777777" w:rsidR="00900901" w:rsidRPr="004A196B" w:rsidRDefault="00900901" w:rsidP="00900901">
      <w:pPr>
        <w:pStyle w:val="a3"/>
        <w:numPr>
          <w:ilvl w:val="0"/>
          <w:numId w:val="4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lastRenderedPageBreak/>
        <w:t>الاستحداث</w:t>
      </w:r>
      <w:r w:rsidRPr="004A196B">
        <w:rPr>
          <w:rFonts w:ascii="Sakkal Majalla" w:eastAsia="Calibri" w:hAnsi="Sakkal Majalla" w:cs="Sakkal Majalla"/>
          <w:sz w:val="28"/>
          <w:szCs w:val="28"/>
          <w:rtl/>
        </w:rPr>
        <w:t>: ويقصد به استخدام شيء موجود فعال ولكنه يطبق في مجال جديد أو ينظر إليه بضوء</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عادة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وزوايا جديدة واستحداث، هنا يتمثل في القدرة على فهم المبادئ </w:t>
      </w:r>
      <w:r w:rsidRPr="004A196B">
        <w:rPr>
          <w:rFonts w:ascii="Sakkal Majalla" w:eastAsia="Calibri" w:hAnsi="Sakkal Majalla" w:cs="Sakkal Majalla" w:hint="cs"/>
          <w:sz w:val="28"/>
          <w:szCs w:val="28"/>
          <w:rtl/>
        </w:rPr>
        <w:t>والأسس</w:t>
      </w:r>
      <w:r w:rsidRPr="004A196B">
        <w:rPr>
          <w:rFonts w:ascii="Sakkal Majalla" w:eastAsia="Calibri" w:hAnsi="Sakkal Majalla" w:cs="Sakkal Majalla"/>
          <w:sz w:val="28"/>
          <w:szCs w:val="28"/>
          <w:rtl/>
        </w:rPr>
        <w:t xml:space="preserve"> التي وضعها </w:t>
      </w:r>
      <w:r w:rsidRPr="004A196B">
        <w:rPr>
          <w:rFonts w:ascii="Sakkal Majalla" w:eastAsia="Calibri" w:hAnsi="Sakkal Majalla" w:cs="Sakkal Majalla" w:hint="cs"/>
          <w:sz w:val="28"/>
          <w:szCs w:val="28"/>
          <w:rtl/>
        </w:rPr>
        <w:t>السابقون.</w:t>
      </w:r>
    </w:p>
    <w:p w14:paraId="69433495"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كما تمت الإشارة لأنواع أخرى للأبداع بحسب (</w:t>
      </w:r>
      <w:r w:rsidRPr="004A196B">
        <w:rPr>
          <w:rFonts w:ascii="Sakkal Majalla" w:eastAsia="Calibri" w:hAnsi="Sakkal Majalla" w:cs="Sakkal Majalla"/>
          <w:sz w:val="28"/>
          <w:szCs w:val="28"/>
        </w:rPr>
        <w:t>; Saviolo, 2016: 13</w:t>
      </w:r>
      <w:r w:rsidRPr="004A196B">
        <w:rPr>
          <w:rFonts w:ascii="Sakkal Majalla" w:eastAsia="Calibri" w:hAnsi="Sakkal Majalla" w:cs="Sakkal Majalla" w:hint="cs"/>
          <w:sz w:val="28"/>
          <w:szCs w:val="28"/>
          <w:rtl/>
        </w:rPr>
        <w:t>مصطفي ونصر، 2014: 116</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رشدي،2012: 145) كما يلي:</w:t>
      </w:r>
    </w:p>
    <w:p w14:paraId="52453841" w14:textId="77777777" w:rsidR="00900901" w:rsidRPr="004A196B" w:rsidRDefault="00900901" w:rsidP="00900901">
      <w:pPr>
        <w:pStyle w:val="a3"/>
        <w:numPr>
          <w:ilvl w:val="0"/>
          <w:numId w:val="49"/>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أساس الغرض </w:t>
      </w:r>
      <w:r w:rsidRPr="004A196B">
        <w:rPr>
          <w:rFonts w:ascii="Sakkal Majalla" w:eastAsia="Calibri" w:hAnsi="Sakkal Majalla" w:cs="Sakkal Majalla" w:hint="cs"/>
          <w:sz w:val="28"/>
          <w:szCs w:val="28"/>
          <w:rtl/>
        </w:rPr>
        <w:t>والاستعمال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على</w:t>
      </w:r>
      <w:r w:rsidRPr="004A196B">
        <w:rPr>
          <w:rFonts w:ascii="Sakkal Majalla" w:eastAsia="Calibri" w:hAnsi="Sakkal Majalla" w:cs="Sakkal Majalla"/>
          <w:sz w:val="28"/>
          <w:szCs w:val="28"/>
          <w:rtl/>
        </w:rPr>
        <w:t xml:space="preserve"> أساس هذا المعيار يمكن أن نميز بين نوعين من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هما إبداع المنتج وابداع العملية. إبداع المنتج يكون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تقديم منتجات جديدة أو بإضفاء تحسينات </w:t>
      </w:r>
      <w:r w:rsidRPr="004A196B">
        <w:rPr>
          <w:rFonts w:ascii="Sakkal Majalla" w:eastAsia="Calibri" w:hAnsi="Sakkal Majalla" w:cs="Sakkal Majalla" w:hint="cs"/>
          <w:sz w:val="28"/>
          <w:szCs w:val="28"/>
          <w:rtl/>
        </w:rPr>
        <w:t>وتعديلات</w:t>
      </w:r>
      <w:r w:rsidRPr="004A196B">
        <w:rPr>
          <w:rFonts w:ascii="Sakkal Majalla" w:eastAsia="Calibri" w:hAnsi="Sakkal Majalla" w:cs="Sakkal Majalla"/>
          <w:sz w:val="28"/>
          <w:szCs w:val="28"/>
          <w:rtl/>
        </w:rPr>
        <w:t xml:space="preserve"> على تلك التي كانت تنتج سابقا مع تجسيد حاجات السوق والزبون عليها بطريقة مميزة. أما فيما يخص إبداع العملية فهو يتعلق بكل التغيرات التي يمكن أن تطرأ على العملية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كمطلب من متطلبات تحقيق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مستوى المنتج. وبخصوص إبداع العملية يمكن القول بأنه إعادة تركيب العناصر المعرفية ضمن فكرة </w:t>
      </w:r>
      <w:r w:rsidRPr="004A196B">
        <w:rPr>
          <w:rFonts w:ascii="Sakkal Majalla" w:eastAsia="Calibri" w:hAnsi="Sakkal Majalla" w:cs="Sakkal Majalla" w:hint="cs"/>
          <w:sz w:val="28"/>
          <w:szCs w:val="28"/>
          <w:rtl/>
        </w:rPr>
        <w:t>جديدة وهادفه.</w:t>
      </w:r>
    </w:p>
    <w:p w14:paraId="448C06AE" w14:textId="77777777" w:rsidR="00900901" w:rsidRPr="004A196B" w:rsidRDefault="00900901" w:rsidP="00900901">
      <w:pPr>
        <w:pStyle w:val="a3"/>
        <w:numPr>
          <w:ilvl w:val="0"/>
          <w:numId w:val="49"/>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وفقا لمجاله: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على أساس هذا المعيار يمكن أن نقسم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إلى إبداع إداري وا</w:t>
      </w:r>
      <w:r w:rsidRPr="004A196B">
        <w:rPr>
          <w:rFonts w:ascii="Sakkal Majalla" w:eastAsia="Calibri" w:hAnsi="Sakkal Majalla" w:cs="Sakkal Majalla" w:hint="cs"/>
          <w:sz w:val="28"/>
          <w:szCs w:val="28"/>
          <w:rtl/>
        </w:rPr>
        <w:t>بداع فني،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يتمثل في</w:t>
      </w:r>
      <w:r w:rsidRPr="004A196B">
        <w:rPr>
          <w:rFonts w:ascii="Sakkal Majalla" w:eastAsia="Calibri" w:hAnsi="Sakkal Majalla" w:cs="Sakkal Majalla" w:hint="cs"/>
          <w:sz w:val="28"/>
          <w:szCs w:val="28"/>
          <w:rtl/>
        </w:rPr>
        <w:t xml:space="preserve"> الأفكار</w:t>
      </w:r>
      <w:r w:rsidRPr="004A196B">
        <w:rPr>
          <w:rFonts w:ascii="Sakkal Majalla" w:eastAsia="Calibri" w:hAnsi="Sakkal Majalla" w:cs="Sakkal Majalla"/>
          <w:sz w:val="28"/>
          <w:szCs w:val="28"/>
          <w:rtl/>
        </w:rPr>
        <w:t xml:space="preserve"> والممارسات التي يقدمها المديرون والتي تساعد على إنجاز عمليات إدارية جديدة أو برامج</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تطويرية للعاملين جديدة في مضمونها وشكلها أو نظام إداري جديد، كل هذه </w:t>
      </w:r>
      <w:r w:rsidRPr="004A196B">
        <w:rPr>
          <w:rFonts w:ascii="Sakkal Majalla" w:eastAsia="Calibri" w:hAnsi="Sakkal Majalla" w:cs="Sakkal Majalla" w:hint="cs"/>
          <w:sz w:val="28"/>
          <w:szCs w:val="28"/>
          <w:rtl/>
        </w:rPr>
        <w:t>الإبداعات</w:t>
      </w:r>
      <w:r w:rsidRPr="004A196B">
        <w:rPr>
          <w:rFonts w:ascii="Sakkal Majalla" w:eastAsia="Calibri" w:hAnsi="Sakkal Majalla" w:cs="Sakkal Majalla"/>
          <w:sz w:val="28"/>
          <w:szCs w:val="28"/>
          <w:rtl/>
        </w:rPr>
        <w:t xml:space="preserve"> تؤثر بشكل غير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مباشر في تحقيق أهداف المؤسسة وتساعد على تقديم أفضل خدمة للمجتمع. ويشير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الإداري </w:t>
      </w:r>
      <w:r w:rsidRPr="004A196B">
        <w:rPr>
          <w:rFonts w:ascii="Sakkal Majalla" w:eastAsia="Calibri" w:hAnsi="Sakkal Majalla" w:cs="Sakkal Majalla"/>
          <w:sz w:val="28"/>
          <w:szCs w:val="28"/>
          <w:rtl/>
        </w:rPr>
        <w:t>نتاج المنتجات وتقديم الخدمات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كذلك إلى البحث عن الجديد </w:t>
      </w:r>
      <w:r w:rsidRPr="004A196B">
        <w:rPr>
          <w:rFonts w:ascii="Sakkal Majalla" w:eastAsia="Calibri" w:hAnsi="Sakkal Majalla" w:cs="Sakkal Majalla" w:hint="cs"/>
          <w:sz w:val="28"/>
          <w:szCs w:val="28"/>
          <w:rtl/>
        </w:rPr>
        <w:t>والأحسن</w:t>
      </w:r>
      <w:r w:rsidRPr="004A196B">
        <w:rPr>
          <w:rFonts w:ascii="Sakkal Majalla" w:eastAsia="Calibri" w:hAnsi="Sakkal Majalla" w:cs="Sakkal Majalla"/>
          <w:sz w:val="28"/>
          <w:szCs w:val="28"/>
          <w:rtl/>
        </w:rPr>
        <w:t xml:space="preserve"> في طرق العمل </w:t>
      </w:r>
      <w:r w:rsidRPr="004A196B">
        <w:rPr>
          <w:rFonts w:ascii="Sakkal Majalla" w:eastAsia="Calibri" w:hAnsi="Sakkal Majalla" w:cs="Sakkal Majalla" w:hint="cs"/>
          <w:sz w:val="28"/>
          <w:szCs w:val="28"/>
          <w:rtl/>
        </w:rPr>
        <w:t xml:space="preserve">الإداري، </w:t>
      </w:r>
      <w:r w:rsidRPr="004A196B">
        <w:rPr>
          <w:rFonts w:ascii="Sakkal Majalla" w:eastAsia="Calibri" w:hAnsi="Sakkal Majalla" w:cs="Sakkal Majalla"/>
          <w:sz w:val="28"/>
          <w:szCs w:val="28"/>
          <w:rtl/>
        </w:rPr>
        <w:t>أما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بخصوص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الفني فهو كما سبق ذكره في تصنيفات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حسب </w:t>
      </w:r>
      <w:r w:rsidRPr="004A196B">
        <w:rPr>
          <w:rFonts w:ascii="Sakkal Majalla" w:eastAsia="Calibri" w:hAnsi="Sakkal Majalla" w:cs="Sakkal Majalla" w:hint="cs"/>
          <w:sz w:val="28"/>
          <w:szCs w:val="28"/>
          <w:rtl/>
        </w:rPr>
        <w:t>ما جا</w:t>
      </w:r>
      <w:r w:rsidRPr="004A196B">
        <w:rPr>
          <w:rFonts w:ascii="Sakkal Majalla" w:eastAsia="Calibri" w:hAnsi="Sakkal Majalla" w:cs="Sakkal Majalla" w:hint="eastAsia"/>
          <w:sz w:val="28"/>
          <w:szCs w:val="28"/>
          <w:rtl/>
        </w:rPr>
        <w:t>ء</w:t>
      </w:r>
      <w:r w:rsidRPr="004A196B">
        <w:rPr>
          <w:rFonts w:ascii="Sakkal Majalla" w:eastAsia="Calibri" w:hAnsi="Sakkal Majalla" w:cs="Sakkal Majalla"/>
          <w:sz w:val="28"/>
          <w:szCs w:val="28"/>
          <w:rtl/>
        </w:rPr>
        <w:t xml:space="preserve"> به </w:t>
      </w:r>
      <w:r w:rsidRPr="004A196B">
        <w:rPr>
          <w:rFonts w:ascii="Sakkal Majalla" w:eastAsia="Calibri" w:hAnsi="Sakkal Majalla" w:cs="Sakkal Majalla"/>
          <w:sz w:val="28"/>
          <w:szCs w:val="28"/>
        </w:rPr>
        <w:t xml:space="preserve">(Taylor) </w:t>
      </w:r>
      <w:r w:rsidRPr="004A196B">
        <w:rPr>
          <w:rFonts w:ascii="Sakkal Majalla" w:eastAsia="Calibri" w:hAnsi="Sakkal Majalla" w:cs="Sakkal Majalla"/>
          <w:sz w:val="28"/>
          <w:szCs w:val="28"/>
          <w:rtl/>
        </w:rPr>
        <w:t>، فهو تلك</w:t>
      </w:r>
      <w:r w:rsidRPr="004A196B">
        <w:rPr>
          <w:rFonts w:ascii="Sakkal Majalla" w:eastAsia="Calibri" w:hAnsi="Sakkal Majalla" w:cs="Sakkal Majalla" w:hint="cs"/>
          <w:sz w:val="28"/>
          <w:szCs w:val="28"/>
          <w:rtl/>
        </w:rPr>
        <w:t xml:space="preserve"> الإضافة</w:t>
      </w:r>
      <w:r w:rsidRPr="004A196B">
        <w:rPr>
          <w:rFonts w:ascii="Sakkal Majalla" w:eastAsia="Calibri" w:hAnsi="Sakkal Majalla" w:cs="Sakkal Majalla"/>
          <w:sz w:val="28"/>
          <w:szCs w:val="28"/>
          <w:rtl/>
        </w:rPr>
        <w:t xml:space="preserve"> التي يمكن للعامل أو فريق عمل أن يضفيها على المنتج أو الخدمة المقدمة من طرف المؤسسة.</w:t>
      </w:r>
    </w:p>
    <w:p w14:paraId="4AE91EB9" w14:textId="77777777" w:rsidR="00900901" w:rsidRPr="004A196B" w:rsidRDefault="00900901" w:rsidP="00900901">
      <w:pPr>
        <w:pStyle w:val="a3"/>
        <w:numPr>
          <w:ilvl w:val="0"/>
          <w:numId w:val="49"/>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وفقا لمستوى التغيير: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على هذا </w:t>
      </w:r>
      <w:r w:rsidRPr="004A196B">
        <w:rPr>
          <w:rFonts w:ascii="Sakkal Majalla" w:eastAsia="Calibri" w:hAnsi="Sakkal Majalla" w:cs="Sakkal Majalla" w:hint="cs"/>
          <w:sz w:val="28"/>
          <w:szCs w:val="28"/>
          <w:rtl/>
        </w:rPr>
        <w:t>الأساس</w:t>
      </w:r>
      <w:r w:rsidRPr="004A196B">
        <w:rPr>
          <w:rFonts w:ascii="Sakkal Majalla" w:eastAsia="Calibri" w:hAnsi="Sakkal Majalla" w:cs="Sakkal Majalla"/>
          <w:sz w:val="28"/>
          <w:szCs w:val="28"/>
          <w:rtl/>
        </w:rPr>
        <w:t xml:space="preserve"> يمكن أن نقسم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إلى نوعين أساسين هما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الجذري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التدريجي،</w:t>
      </w:r>
      <w:r w:rsidRPr="004A196B">
        <w:rPr>
          <w:rFonts w:ascii="Sakkal Majalla" w:eastAsia="Calibri" w:hAnsi="Sakkal Majalla" w:cs="Sakkal Majalla" w:hint="cs"/>
          <w:sz w:val="28"/>
          <w:szCs w:val="28"/>
          <w:rtl/>
        </w:rPr>
        <w:t xml:space="preserve"> فالإبداع</w:t>
      </w:r>
      <w:r w:rsidRPr="004A196B">
        <w:rPr>
          <w:rFonts w:ascii="Sakkal Majalla" w:eastAsia="Calibri" w:hAnsi="Sakkal Majalla" w:cs="Sakkal Majalla"/>
          <w:sz w:val="28"/>
          <w:szCs w:val="28"/>
          <w:rtl/>
        </w:rPr>
        <w:t xml:space="preserve"> الجذري هو التقدم والقفزة </w:t>
      </w:r>
      <w:r w:rsidRPr="004A196B">
        <w:rPr>
          <w:rFonts w:ascii="Sakkal Majalla" w:eastAsia="Calibri" w:hAnsi="Sakkal Majalla" w:cs="Sakkal Majalla" w:hint="cs"/>
          <w:sz w:val="28"/>
          <w:szCs w:val="28"/>
          <w:rtl/>
        </w:rPr>
        <w:t>الإستراتيجية</w:t>
      </w:r>
      <w:r w:rsidRPr="004A196B">
        <w:rPr>
          <w:rFonts w:ascii="Sakkal Majalla" w:eastAsia="Calibri" w:hAnsi="Sakkal Majalla" w:cs="Sakkal Majalla"/>
          <w:sz w:val="28"/>
          <w:szCs w:val="28"/>
          <w:rtl/>
        </w:rPr>
        <w:t xml:space="preserve"> التي تغير كل </w:t>
      </w:r>
      <w:r w:rsidRPr="004A196B">
        <w:rPr>
          <w:rFonts w:ascii="Sakkal Majalla" w:eastAsia="Calibri" w:hAnsi="Sakkal Majalla" w:cs="Sakkal Majalla" w:hint="cs"/>
          <w:sz w:val="28"/>
          <w:szCs w:val="28"/>
          <w:rtl/>
        </w:rPr>
        <w:t>ما سب</w:t>
      </w:r>
      <w:r w:rsidRPr="004A196B">
        <w:rPr>
          <w:rFonts w:ascii="Sakkal Majalla" w:eastAsia="Calibri" w:hAnsi="Sakkal Majalla" w:cs="Sakkal Majalla" w:hint="eastAsia"/>
          <w:sz w:val="28"/>
          <w:szCs w:val="28"/>
          <w:rtl/>
        </w:rPr>
        <w:t>ق</w:t>
      </w:r>
      <w:r w:rsidRPr="004A196B">
        <w:rPr>
          <w:rFonts w:ascii="Sakkal Majalla" w:eastAsia="Calibri" w:hAnsi="Sakkal Majalla" w:cs="Sakkal Majalla"/>
          <w:sz w:val="28"/>
          <w:szCs w:val="28"/>
          <w:rtl/>
        </w:rPr>
        <w:t xml:space="preserve"> في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مجالها، وتساهم بشكل واضح في تغيير نمط الحياة العامة </w:t>
      </w:r>
      <w:r w:rsidRPr="004A196B">
        <w:rPr>
          <w:rFonts w:ascii="Sakkal Majalla" w:eastAsia="Calibri" w:hAnsi="Sakkal Majalla" w:cs="Sakkal Majalla" w:hint="cs"/>
          <w:sz w:val="28"/>
          <w:szCs w:val="28"/>
          <w:rtl/>
        </w:rPr>
        <w:t>أيضا،</w:t>
      </w:r>
      <w:r w:rsidRPr="004A196B">
        <w:rPr>
          <w:rFonts w:ascii="Sakkal Majalla" w:eastAsia="Calibri" w:hAnsi="Sakkal Majalla" w:cs="Sakkal Majalla"/>
          <w:sz w:val="28"/>
          <w:szCs w:val="28"/>
          <w:rtl/>
        </w:rPr>
        <w:t xml:space="preserve"> ويحتاج لفترة طويلة في إدخاله وانتشاره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لحين تطوير إبداع جذري الحق، أما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التدريجي يكون نتيجة التغيرات والتحسينات المستمرة في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المنتجات، أو التصرفات، ويكون في غالب </w:t>
      </w:r>
      <w:r w:rsidRPr="004A196B">
        <w:rPr>
          <w:rFonts w:ascii="Sakkal Majalla" w:eastAsia="Calibri" w:hAnsi="Sakkal Majalla" w:cs="Sakkal Majalla" w:hint="cs"/>
          <w:sz w:val="28"/>
          <w:szCs w:val="28"/>
          <w:rtl/>
        </w:rPr>
        <w:t>الأوقات</w:t>
      </w:r>
      <w:r w:rsidRPr="004A196B">
        <w:rPr>
          <w:rFonts w:ascii="Sakkal Majalla" w:eastAsia="Calibri" w:hAnsi="Sakkal Majalla" w:cs="Sakkal Majalla"/>
          <w:sz w:val="28"/>
          <w:szCs w:val="28"/>
          <w:rtl/>
        </w:rPr>
        <w:t xml:space="preserve"> تطورا ضمن الحالة المعاشة </w:t>
      </w:r>
      <w:r w:rsidRPr="004A196B">
        <w:rPr>
          <w:rFonts w:ascii="Sakkal Majalla" w:eastAsia="Calibri" w:hAnsi="Sakkal Majalla" w:cs="Sakkal Majalla" w:hint="cs"/>
          <w:sz w:val="28"/>
          <w:szCs w:val="28"/>
          <w:rtl/>
        </w:rPr>
        <w:t>وليس</w:t>
      </w:r>
      <w:r w:rsidRPr="004A196B">
        <w:rPr>
          <w:rFonts w:ascii="Sakkal Majalla" w:eastAsia="Calibri" w:hAnsi="Sakkal Majalla" w:cs="Sakkal Majalla"/>
          <w:sz w:val="28"/>
          <w:szCs w:val="28"/>
          <w:rtl/>
        </w:rPr>
        <w:t xml:space="preserve"> خارجها</w:t>
      </w:r>
      <w:r w:rsidRPr="004A196B">
        <w:rPr>
          <w:rFonts w:ascii="Sakkal Majalla" w:eastAsia="Calibri" w:hAnsi="Sakkal Majalla" w:cs="Sakkal Majalla" w:hint="cs"/>
          <w:sz w:val="28"/>
          <w:szCs w:val="28"/>
          <w:rtl/>
        </w:rPr>
        <w:t>.</w:t>
      </w:r>
    </w:p>
    <w:p w14:paraId="6C4C6D0E"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4B00A7B9"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lastRenderedPageBreak/>
        <w:t>مستويات الابداع:</w:t>
      </w:r>
    </w:p>
    <w:p w14:paraId="732F44F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يعد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جزاء مهما وضروريا في مختلف أوجه حياة الفرد اليومية فهو جزء من أعماله اليومية ويمكن تدريب العمال مباشرة على زيادة قدراتهم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ففهم العمال </w:t>
      </w:r>
      <w:r w:rsidRPr="004A196B">
        <w:rPr>
          <w:rFonts w:ascii="Sakkal Majalla" w:eastAsia="Calibri" w:hAnsi="Sakkal Majalla" w:cs="Sakkal Majalla" w:hint="cs"/>
          <w:sz w:val="28"/>
          <w:szCs w:val="28"/>
          <w:rtl/>
        </w:rPr>
        <w:t>للأسس</w:t>
      </w:r>
      <w:r w:rsidRPr="004A196B">
        <w:rPr>
          <w:rFonts w:ascii="Sakkal Majalla" w:eastAsia="Calibri" w:hAnsi="Sakkal Majalla" w:cs="Sakkal Majalla"/>
          <w:sz w:val="28"/>
          <w:szCs w:val="28"/>
          <w:rtl/>
        </w:rPr>
        <w:t xml:space="preserve"> العملية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يمكنهم من تعلم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والشخص المبدع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بد أن يكون لديه تدفق في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التي تتصف بالتنوع والندرة والغرابة ويمكن تحديد مستويات </w:t>
      </w:r>
      <w:r w:rsidRPr="004A196B">
        <w:rPr>
          <w:rFonts w:ascii="Sakkal Majalla" w:eastAsia="Calibri" w:hAnsi="Sakkal Majalla" w:cs="Sakkal Majalla" w:hint="cs"/>
          <w:sz w:val="28"/>
          <w:szCs w:val="28"/>
          <w:rtl/>
        </w:rPr>
        <w:t>الإبداع بحسب (الجبري، 2018: 30) كما</w:t>
      </w:r>
      <w:r w:rsidRPr="004A196B">
        <w:rPr>
          <w:rFonts w:ascii="Sakkal Majalla" w:eastAsia="Calibri" w:hAnsi="Sakkal Majalla" w:cs="Sakkal Majalla"/>
          <w:sz w:val="28"/>
          <w:szCs w:val="28"/>
          <w:rtl/>
        </w:rPr>
        <w:t xml:space="preserve"> يلي</w:t>
      </w:r>
      <w:r w:rsidRPr="004A196B">
        <w:rPr>
          <w:rFonts w:ascii="Sakkal Majalla" w:eastAsia="Calibri" w:hAnsi="Sakkal Majalla" w:cs="Sakkal Majalla" w:hint="cs"/>
          <w:sz w:val="28"/>
          <w:szCs w:val="28"/>
          <w:rtl/>
        </w:rPr>
        <w:t>:</w:t>
      </w:r>
    </w:p>
    <w:p w14:paraId="77749821" w14:textId="77777777" w:rsidR="00900901" w:rsidRPr="004A196B" w:rsidRDefault="00900901" w:rsidP="00900901">
      <w:pPr>
        <w:pStyle w:val="a3"/>
        <w:numPr>
          <w:ilvl w:val="0"/>
          <w:numId w:val="4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b/>
          <w:bCs/>
          <w:sz w:val="28"/>
          <w:szCs w:val="28"/>
          <w:rtl/>
        </w:rPr>
        <w:t>الإبداع</w:t>
      </w:r>
      <w:r w:rsidRPr="004A196B">
        <w:rPr>
          <w:rFonts w:ascii="Sakkal Majalla" w:eastAsia="Calibri" w:hAnsi="Sakkal Majalla" w:cs="Sakkal Majalla"/>
          <w:b/>
          <w:bCs/>
          <w:sz w:val="28"/>
          <w:szCs w:val="28"/>
          <w:rtl/>
        </w:rPr>
        <w:t xml:space="preserve"> على المستوى </w:t>
      </w:r>
      <w:r w:rsidRPr="004A196B">
        <w:rPr>
          <w:rFonts w:ascii="Sakkal Majalla" w:eastAsia="Calibri" w:hAnsi="Sakkal Majalla" w:cs="Sakkal Majalla" w:hint="cs"/>
          <w:b/>
          <w:bCs/>
          <w:sz w:val="28"/>
          <w:szCs w:val="28"/>
          <w:rtl/>
        </w:rPr>
        <w:t>الفردي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يشكل علماء النفس وعلماء النفس </w:t>
      </w:r>
      <w:r w:rsidRPr="004A196B">
        <w:rPr>
          <w:rFonts w:ascii="Sakkal Majalla" w:eastAsia="Calibri" w:hAnsi="Sakkal Majalla" w:cs="Sakkal Majalla" w:hint="cs"/>
          <w:sz w:val="28"/>
          <w:szCs w:val="28"/>
          <w:rtl/>
        </w:rPr>
        <w:t>الاجتماعي</w:t>
      </w:r>
      <w:r w:rsidRPr="004A196B">
        <w:rPr>
          <w:rFonts w:ascii="Sakkal Majalla" w:eastAsia="Calibri" w:hAnsi="Sakkal Majalla" w:cs="Sakkal Majalla"/>
          <w:sz w:val="28"/>
          <w:szCs w:val="28"/>
          <w:rtl/>
        </w:rPr>
        <w:t xml:space="preserve"> وعلماء السلوك التنظيمي الغالبية العظمى ممن بحثوا في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مستوى الفرد</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وقد تم التركيز على خصائص الفرد الفطرية والخصائص المكتسبة وقد قسم الدارسون خصائص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الفردية إلى نوعين هما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الخصائص الفطرية كالذكاء والموهبة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الخصائص المكتسبة كحل مشكلة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قات بين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شياء وا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نتاج والظروف المؤسسة ونشأة العامل وحياته وأسلوب حياة </w:t>
      </w:r>
      <w:r w:rsidRPr="004A196B">
        <w:rPr>
          <w:rFonts w:ascii="Sakkal Majalla" w:eastAsia="Calibri" w:hAnsi="Sakkal Majalla" w:cs="Sakkal Majalla" w:hint="cs"/>
          <w:sz w:val="28"/>
          <w:szCs w:val="28"/>
          <w:rtl/>
        </w:rPr>
        <w:t>الأسرة</w:t>
      </w:r>
      <w:r w:rsidRPr="004A196B">
        <w:rPr>
          <w:rFonts w:ascii="Sakkal Majalla" w:eastAsia="Calibri" w:hAnsi="Sakkal Majalla" w:cs="Sakkal Majalla"/>
          <w:sz w:val="28"/>
          <w:szCs w:val="28"/>
          <w:rtl/>
        </w:rPr>
        <w:t xml:space="preserve"> والحفز الذاتي </w:t>
      </w:r>
      <w:r w:rsidRPr="004A196B">
        <w:rPr>
          <w:rFonts w:ascii="Sakkal Majalla" w:eastAsia="Calibri" w:hAnsi="Sakkal Majalla" w:cs="Sakkal Majalla" w:hint="cs"/>
          <w:sz w:val="28"/>
          <w:szCs w:val="28"/>
          <w:rtl/>
        </w:rPr>
        <w:t>للإبداع</w:t>
      </w:r>
      <w:r w:rsidRPr="004A196B">
        <w:rPr>
          <w:rFonts w:ascii="Sakkal Majalla" w:eastAsia="Calibri" w:hAnsi="Sakkal Majalla" w:cs="Sakkal Majalla"/>
          <w:sz w:val="28"/>
          <w:szCs w:val="28"/>
          <w:rtl/>
        </w:rPr>
        <w:t xml:space="preserve"> وهذه الخصائص يمكن التدرب عليها وتنميتها ويساعد في ذكاء الفرد وموهبته</w:t>
      </w:r>
      <w:r w:rsidRPr="004A196B">
        <w:rPr>
          <w:rFonts w:ascii="Sakkal Majalla" w:eastAsia="Calibri" w:hAnsi="Sakkal Majalla" w:cs="Sakkal Majalla" w:hint="cs"/>
          <w:sz w:val="28"/>
          <w:szCs w:val="28"/>
          <w:rtl/>
        </w:rPr>
        <w:t>.</w:t>
      </w:r>
    </w:p>
    <w:p w14:paraId="4EFD2E63" w14:textId="77777777" w:rsidR="00900901" w:rsidRPr="004A196B" w:rsidRDefault="00900901" w:rsidP="00900901">
      <w:pPr>
        <w:pStyle w:val="a3"/>
        <w:numPr>
          <w:ilvl w:val="0"/>
          <w:numId w:val="4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b/>
          <w:bCs/>
          <w:sz w:val="28"/>
          <w:szCs w:val="28"/>
          <w:rtl/>
        </w:rPr>
        <w:t>الإبداع</w:t>
      </w:r>
      <w:r w:rsidRPr="004A196B">
        <w:rPr>
          <w:rFonts w:ascii="Sakkal Majalla" w:eastAsia="Calibri" w:hAnsi="Sakkal Majalla" w:cs="Sakkal Majalla"/>
          <w:b/>
          <w:bCs/>
          <w:sz w:val="28"/>
          <w:szCs w:val="28"/>
          <w:rtl/>
        </w:rPr>
        <w:t xml:space="preserve"> على مستوى الجماعة</w:t>
      </w:r>
      <w:r w:rsidRPr="004A196B">
        <w:rPr>
          <w:rFonts w:ascii="Sakkal Majalla" w:eastAsia="Calibri" w:hAnsi="Sakkal Majalla" w:cs="Sakkal Majalla"/>
          <w:sz w:val="28"/>
          <w:szCs w:val="28"/>
          <w:rtl/>
        </w:rPr>
        <w:t>: يفوق إبداع الجماعة كثي</w:t>
      </w:r>
      <w:r w:rsidRPr="004A196B">
        <w:rPr>
          <w:rFonts w:ascii="Sakkal Majalla" w:eastAsia="Calibri" w:hAnsi="Sakkal Majalla" w:cs="Sakkal Majalla" w:hint="cs"/>
          <w:sz w:val="28"/>
          <w:szCs w:val="28"/>
          <w:rtl/>
        </w:rPr>
        <w:t>را</w:t>
      </w:r>
      <w:r w:rsidRPr="004A196B">
        <w:rPr>
          <w:rFonts w:ascii="Sakkal Majalla" w:eastAsia="Calibri" w:hAnsi="Sakkal Majalla" w:cs="Sakkal Majalla"/>
          <w:sz w:val="28"/>
          <w:szCs w:val="28"/>
          <w:rtl/>
        </w:rPr>
        <w:t xml:space="preserve"> مجموع </w:t>
      </w:r>
      <w:r w:rsidRPr="004A196B">
        <w:rPr>
          <w:rFonts w:ascii="Sakkal Majalla" w:eastAsia="Calibri" w:hAnsi="Sakkal Majalla" w:cs="Sakkal Majalla" w:hint="cs"/>
          <w:sz w:val="28"/>
          <w:szCs w:val="28"/>
          <w:rtl/>
        </w:rPr>
        <w:t>الإبداعات</w:t>
      </w:r>
      <w:r w:rsidRPr="004A196B">
        <w:rPr>
          <w:rFonts w:ascii="Sakkal Majalla" w:eastAsia="Calibri" w:hAnsi="Sakkal Majalla" w:cs="Sakkal Majalla"/>
          <w:sz w:val="28"/>
          <w:szCs w:val="28"/>
          <w:rtl/>
        </w:rPr>
        <w:t xml:space="preserve"> الفرضية </w:t>
      </w:r>
      <w:r w:rsidRPr="004A196B">
        <w:rPr>
          <w:rFonts w:ascii="Sakkal Majalla" w:eastAsia="Calibri" w:hAnsi="Sakkal Majalla" w:cs="Sakkal Majalla" w:hint="cs"/>
          <w:sz w:val="28"/>
          <w:szCs w:val="28"/>
          <w:rtl/>
        </w:rPr>
        <w:t>للأعضاء</w:t>
      </w:r>
      <w:r w:rsidRPr="004A196B">
        <w:rPr>
          <w:rFonts w:ascii="Sakkal Majalla" w:eastAsia="Calibri" w:hAnsi="Sakkal Majalla" w:cs="Sakkal Majalla"/>
          <w:sz w:val="28"/>
          <w:szCs w:val="28"/>
          <w:rtl/>
        </w:rPr>
        <w:t xml:space="preserve">، وذلك نتيجة للتفاعل فيما بينهم وتبادل الرأي والخبرة ومساعدة بعضهم البعض فإبداع الجماعة يتأثر كما ونوعا بالعوامل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الرؤية، المشاركة،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بالتميز في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ودعم ومساندة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وتنوع الجماعة وتماسكها وانسجامها وعمرها حيث أن الجماعة حديثة التكوين تميل إلى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أكثر من الجماعة القديمة فض</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عن حجم الجماعة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على المستوى الجماعي يحكمه </w:t>
      </w:r>
      <w:r w:rsidRPr="004A196B">
        <w:rPr>
          <w:rFonts w:ascii="Sakkal Majalla" w:eastAsia="Calibri" w:hAnsi="Sakkal Majalla" w:cs="Sakkal Majalla" w:hint="cs"/>
          <w:sz w:val="28"/>
          <w:szCs w:val="28"/>
          <w:rtl/>
        </w:rPr>
        <w:t>عنص</w:t>
      </w:r>
      <w:r w:rsidRPr="004A196B">
        <w:rPr>
          <w:rFonts w:ascii="Sakkal Majalla" w:eastAsia="Calibri" w:hAnsi="Sakkal Majalla" w:cs="Sakkal Majalla" w:hint="eastAsia"/>
          <w:sz w:val="28"/>
          <w:szCs w:val="28"/>
          <w:rtl/>
        </w:rPr>
        <w:t>ر</w:t>
      </w:r>
      <w:r w:rsidRPr="004A196B">
        <w:rPr>
          <w:rFonts w:ascii="Sakkal Majalla" w:eastAsia="Calibri" w:hAnsi="Sakkal Majalla" w:cs="Sakkal Majalla" w:hint="cs"/>
          <w:sz w:val="28"/>
          <w:szCs w:val="28"/>
          <w:rtl/>
        </w:rPr>
        <w:t>ان</w:t>
      </w:r>
      <w:r w:rsidRPr="004A196B">
        <w:rPr>
          <w:rFonts w:ascii="Sakkal Majalla" w:eastAsia="Calibri" w:hAnsi="Sakkal Majalla" w:cs="Sakkal Majalla"/>
          <w:sz w:val="28"/>
          <w:szCs w:val="28"/>
          <w:rtl/>
        </w:rPr>
        <w:t xml:space="preserve"> هما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المشاركة</w:t>
      </w:r>
      <w:r w:rsidRPr="004A196B">
        <w:rPr>
          <w:rFonts w:ascii="Sakkal Majalla" w:eastAsia="Calibri" w:hAnsi="Sakkal Majalla" w:cs="Sakkal Majalla" w:hint="cs"/>
          <w:sz w:val="28"/>
          <w:szCs w:val="28"/>
          <w:rtl/>
        </w:rPr>
        <w:t xml:space="preserve"> حيث ان عنصر</w:t>
      </w:r>
      <w:r w:rsidRPr="004A196B">
        <w:rPr>
          <w:rFonts w:ascii="Sakkal Majalla" w:eastAsia="Calibri" w:hAnsi="Sakkal Majalla" w:cs="Sakkal Majalla"/>
          <w:sz w:val="28"/>
          <w:szCs w:val="28"/>
          <w:rtl/>
        </w:rPr>
        <w:t xml:space="preserve"> المشاركة يشجع العاملين على التعبير بحريه عن أفكارهم بحيث يعزز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لديهم</w:t>
      </w:r>
      <w:r w:rsidRPr="004A196B">
        <w:rPr>
          <w:rFonts w:ascii="Sakkal Majalla" w:eastAsia="Calibri" w:hAnsi="Sakkal Majalla" w:cs="Sakkal Majalla" w:hint="cs"/>
          <w:sz w:val="28"/>
          <w:szCs w:val="28"/>
          <w:rtl/>
        </w:rPr>
        <w:t xml:space="preserve">، أيضا الالتزام  حيث </w:t>
      </w:r>
      <w:r w:rsidRPr="004A196B">
        <w:rPr>
          <w:rFonts w:ascii="Sakkal Majalla" w:eastAsia="Calibri" w:hAnsi="Sakkal Majalla" w:cs="Sakkal Majalla"/>
          <w:sz w:val="28"/>
          <w:szCs w:val="28"/>
          <w:rtl/>
        </w:rPr>
        <w:t xml:space="preserve">إن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في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يشجع على إيجاد مناخ يسمح للعاملين بتقييم إجراءات العمل والعمل على تحديدها بشكل مستمر</w:t>
      </w:r>
      <w:r w:rsidRPr="004A196B">
        <w:rPr>
          <w:rFonts w:ascii="Sakkal Majalla" w:eastAsia="Calibri" w:hAnsi="Sakkal Majalla" w:cs="Sakkal Majalla" w:hint="cs"/>
          <w:sz w:val="28"/>
          <w:szCs w:val="28"/>
          <w:rtl/>
        </w:rPr>
        <w:t>.</w:t>
      </w:r>
    </w:p>
    <w:p w14:paraId="61E9644E" w14:textId="77777777" w:rsidR="00900901" w:rsidRPr="004A196B" w:rsidRDefault="00900901" w:rsidP="00900901">
      <w:pPr>
        <w:pStyle w:val="a3"/>
        <w:numPr>
          <w:ilvl w:val="0"/>
          <w:numId w:val="47"/>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b/>
          <w:bCs/>
          <w:sz w:val="28"/>
          <w:szCs w:val="28"/>
          <w:rtl/>
        </w:rPr>
        <w:t>الإبداع</w:t>
      </w:r>
      <w:r w:rsidRPr="004A196B">
        <w:rPr>
          <w:rFonts w:ascii="Sakkal Majalla" w:eastAsia="Calibri" w:hAnsi="Sakkal Majalla" w:cs="Sakkal Majalla"/>
          <w:b/>
          <w:bCs/>
          <w:sz w:val="28"/>
          <w:szCs w:val="28"/>
          <w:rtl/>
        </w:rPr>
        <w:t xml:space="preserve"> على مستوى المؤسسة:</w:t>
      </w:r>
      <w:r w:rsidRPr="004A196B">
        <w:rPr>
          <w:rFonts w:ascii="Sakkal Majalla" w:eastAsia="Calibri" w:hAnsi="Sakkal Majalla" w:cs="Sakkal Majalla"/>
          <w:sz w:val="28"/>
          <w:szCs w:val="28"/>
          <w:rtl/>
        </w:rPr>
        <w:t xml:space="preserve"> يتضمن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المؤسسي تقديم منتج جديد على شكل سلعة أو </w:t>
      </w:r>
      <w:r w:rsidRPr="004A196B">
        <w:rPr>
          <w:rFonts w:ascii="Sakkal Majalla" w:eastAsia="Calibri" w:hAnsi="Sakkal Majalla" w:cs="Sakkal Majalla" w:hint="cs"/>
          <w:sz w:val="28"/>
          <w:szCs w:val="28"/>
          <w:rtl/>
        </w:rPr>
        <w:t xml:space="preserve">خدمة </w:t>
      </w:r>
      <w:r w:rsidRPr="004A196B">
        <w:rPr>
          <w:rFonts w:ascii="Sakkal Majalla" w:eastAsia="Calibri" w:hAnsi="Sakkal Majalla" w:cs="Sakkal Majalla"/>
          <w:sz w:val="28"/>
          <w:szCs w:val="28"/>
          <w:rtl/>
        </w:rPr>
        <w:t>وهذا التعريف يشمل مختلف نشاطات المؤسسة ويشترط بذلك تقديم منتج جديد</w:t>
      </w:r>
      <w:r w:rsidRPr="004A196B">
        <w:rPr>
          <w:rFonts w:ascii="Sakkal Majalla" w:eastAsia="Calibri" w:hAnsi="Sakkal Majalla" w:cs="Sakkal Majalla" w:hint="cs"/>
          <w:sz w:val="28"/>
          <w:szCs w:val="28"/>
          <w:rtl/>
        </w:rPr>
        <w:t>.</w:t>
      </w:r>
    </w:p>
    <w:p w14:paraId="51B9E418"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أبعاد السلوك الإبداعي:</w:t>
      </w:r>
    </w:p>
    <w:p w14:paraId="63704BCD"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بحسب العزاوي (2013: 322) فقد تمت الإشارة الى ابعاد السلوك الإبداعي حسب النقاط التأليه:</w:t>
      </w:r>
    </w:p>
    <w:p w14:paraId="6618E491" w14:textId="77777777" w:rsidR="00900901" w:rsidRPr="004A196B" w:rsidRDefault="00900901" w:rsidP="00900901">
      <w:pPr>
        <w:pStyle w:val="a3"/>
        <w:numPr>
          <w:ilvl w:val="0"/>
          <w:numId w:val="4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lastRenderedPageBreak/>
        <w:t xml:space="preserve"> </w:t>
      </w:r>
      <w:r w:rsidRPr="004A196B">
        <w:rPr>
          <w:rFonts w:ascii="Sakkal Majalla" w:eastAsia="Calibri" w:hAnsi="Sakkal Majalla" w:cs="Sakkal Majalla"/>
          <w:sz w:val="28"/>
          <w:szCs w:val="28"/>
          <w:rtl/>
        </w:rPr>
        <w:t xml:space="preserve">القـدرة علـى حـل المشـكلات وصـنع القـرار: </w:t>
      </w:r>
      <w:r w:rsidRPr="004A196B">
        <w:rPr>
          <w:rFonts w:ascii="Sakkal Majalla" w:eastAsia="Calibri" w:hAnsi="Sakkal Majalla" w:cs="Sakkal Majalla" w:hint="cs"/>
          <w:sz w:val="28"/>
          <w:szCs w:val="28"/>
          <w:rtl/>
        </w:rPr>
        <w:t>يختلف</w:t>
      </w:r>
      <w:r w:rsidRPr="004A196B">
        <w:rPr>
          <w:rFonts w:ascii="Sakkal Majalla" w:eastAsia="Calibri" w:hAnsi="Sakkal Majalla" w:cs="Sakkal Majalla"/>
          <w:sz w:val="28"/>
          <w:szCs w:val="28"/>
          <w:rtl/>
        </w:rPr>
        <w:t xml:space="preserve"> الأفـراد فـي قـدراتهم </w:t>
      </w:r>
      <w:r w:rsidRPr="004A196B">
        <w:rPr>
          <w:rFonts w:ascii="Sakkal Majalla" w:eastAsia="Calibri" w:hAnsi="Sakkal Majalla" w:cs="Sakkal Majalla" w:hint="cs"/>
          <w:sz w:val="28"/>
          <w:szCs w:val="28"/>
          <w:rtl/>
        </w:rPr>
        <w:t>وتفكيرهم</w:t>
      </w:r>
      <w:r w:rsidRPr="004A196B">
        <w:rPr>
          <w:rFonts w:ascii="Sakkal Majalla" w:eastAsia="Calibri" w:hAnsi="Sakkal Majalla" w:cs="Sakkal Majalla"/>
          <w:sz w:val="28"/>
          <w:szCs w:val="28"/>
          <w:rtl/>
        </w:rPr>
        <w:t xml:space="preserve"> فـي سـد الفجـوة التـي تظهـر عنـد المقارنـة </w:t>
      </w:r>
      <w:r w:rsidRPr="004A196B">
        <w:rPr>
          <w:rFonts w:ascii="Sakkal Majalla" w:eastAsia="Calibri" w:hAnsi="Sakkal Majalla" w:cs="Sakkal Majalla" w:hint="cs"/>
          <w:sz w:val="28"/>
          <w:szCs w:val="28"/>
          <w:rtl/>
        </w:rPr>
        <w:t>بي</w:t>
      </w:r>
      <w:r w:rsidRPr="004A196B">
        <w:rPr>
          <w:rFonts w:ascii="Sakkal Majalla" w:eastAsia="Calibri" w:hAnsi="Sakkal Majalla" w:cs="Sakkal Majalla"/>
          <w:sz w:val="28"/>
          <w:szCs w:val="28"/>
          <w:rtl/>
        </w:rPr>
        <w:t xml:space="preserve">ن النتـائج المتوقعـة والمحققـة فعـلا، والتـي تتطلـب </w:t>
      </w:r>
      <w:r w:rsidRPr="004A196B">
        <w:rPr>
          <w:rFonts w:ascii="Sakkal Majalla" w:eastAsia="Calibri" w:hAnsi="Sakkal Majalla" w:cs="Sakkal Majalla" w:hint="cs"/>
          <w:sz w:val="28"/>
          <w:szCs w:val="28"/>
          <w:rtl/>
        </w:rPr>
        <w:t>تحديدها</w:t>
      </w:r>
      <w:r w:rsidRPr="004A196B">
        <w:rPr>
          <w:rFonts w:ascii="Sakkal Majalla" w:eastAsia="Calibri" w:hAnsi="Sakkal Majalla" w:cs="Sakkal Majalla"/>
          <w:sz w:val="28"/>
          <w:szCs w:val="28"/>
          <w:rtl/>
        </w:rPr>
        <w:t xml:space="preserve"> ووضـع البـدائل المناسـبة كلهـا ثـم </w:t>
      </w:r>
      <w:r w:rsidRPr="004A196B">
        <w:rPr>
          <w:rFonts w:ascii="Sakkal Majalla" w:eastAsia="Calibri" w:hAnsi="Sakkal Majalla" w:cs="Sakkal Majalla" w:hint="cs"/>
          <w:sz w:val="28"/>
          <w:szCs w:val="28"/>
          <w:rtl/>
        </w:rPr>
        <w:t>تقييمها</w:t>
      </w:r>
      <w:r w:rsidRPr="004A196B">
        <w:rPr>
          <w:rFonts w:ascii="Sakkal Majalla" w:eastAsia="Calibri" w:hAnsi="Sakkal Majalla" w:cs="Sakkal Majalla"/>
          <w:sz w:val="28"/>
          <w:szCs w:val="28"/>
          <w:rtl/>
        </w:rPr>
        <w:t xml:space="preserve"> مـن خلال القدرة على التوصل إلى اتخاذ القرارات الملائمة لظروفها</w:t>
      </w:r>
      <w:r w:rsidRPr="004A196B">
        <w:rPr>
          <w:rFonts w:ascii="Sakkal Majalla" w:eastAsia="Calibri" w:hAnsi="Sakkal Majalla" w:cs="Sakkal Majalla" w:hint="cs"/>
          <w:sz w:val="28"/>
          <w:szCs w:val="28"/>
          <w:rtl/>
        </w:rPr>
        <w:t>.</w:t>
      </w:r>
    </w:p>
    <w:p w14:paraId="64057A7F" w14:textId="77777777" w:rsidR="00900901" w:rsidRPr="004A196B" w:rsidRDefault="00900901" w:rsidP="00900901">
      <w:pPr>
        <w:pStyle w:val="a3"/>
        <w:numPr>
          <w:ilvl w:val="0"/>
          <w:numId w:val="4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القدرة على التغییر: كل فرد ی</w:t>
      </w:r>
      <w:r w:rsidRPr="004A196B">
        <w:rPr>
          <w:rFonts w:ascii="Sakkal Majalla" w:eastAsia="Calibri" w:hAnsi="Sakkal Majalla" w:cs="Sakkal Majalla" w:hint="cs"/>
          <w:sz w:val="28"/>
          <w:szCs w:val="28"/>
          <w:rtl/>
        </w:rPr>
        <w:t xml:space="preserve">متلك </w:t>
      </w:r>
      <w:r w:rsidRPr="004A196B">
        <w:rPr>
          <w:rFonts w:ascii="Sakkal Majalla" w:eastAsia="Calibri" w:hAnsi="Sakkal Majalla" w:cs="Sakkal Majalla"/>
          <w:sz w:val="28"/>
          <w:szCs w:val="28"/>
          <w:rtl/>
        </w:rPr>
        <w:t xml:space="preserve">مجموعـة مـن القـدرات </w:t>
      </w:r>
      <w:r w:rsidRPr="004A196B">
        <w:rPr>
          <w:rFonts w:ascii="Sakkal Majalla" w:eastAsia="Calibri" w:hAnsi="Sakkal Majalla" w:cs="Sakkal Majalla" w:hint="cs"/>
          <w:sz w:val="28"/>
          <w:szCs w:val="28"/>
          <w:rtl/>
        </w:rPr>
        <w:t>الفكرية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والذهنية</w:t>
      </w:r>
      <w:r w:rsidRPr="004A196B">
        <w:rPr>
          <w:rFonts w:ascii="Sakkal Majalla" w:eastAsia="Calibri" w:hAnsi="Sakkal Majalla" w:cs="Sakkal Majalla"/>
          <w:sz w:val="28"/>
          <w:szCs w:val="28"/>
          <w:rtl/>
        </w:rPr>
        <w:t xml:space="preserve"> القـادرة علـى </w:t>
      </w:r>
      <w:r w:rsidRPr="004A196B">
        <w:rPr>
          <w:rFonts w:ascii="Sakkal Majalla" w:eastAsia="Calibri" w:hAnsi="Sakkal Majalla" w:cs="Sakkal Majalla" w:hint="cs"/>
          <w:sz w:val="28"/>
          <w:szCs w:val="28"/>
          <w:rtl/>
        </w:rPr>
        <w:t>تغيير</w:t>
      </w:r>
      <w:r w:rsidRPr="004A196B">
        <w:rPr>
          <w:rFonts w:ascii="Sakkal Majalla" w:eastAsia="Calibri" w:hAnsi="Sakkal Majalla" w:cs="Sakkal Majalla"/>
          <w:sz w:val="28"/>
          <w:szCs w:val="28"/>
          <w:rtl/>
        </w:rPr>
        <w:t xml:space="preserve"> الوضـع الحـالي نحـو الأحسـن، وتنمـو هـذه القـدرة عنـدما </w:t>
      </w:r>
      <w:r w:rsidRPr="004A196B">
        <w:rPr>
          <w:rFonts w:ascii="Sakkal Majalla" w:eastAsia="Calibri" w:hAnsi="Sakkal Majalla" w:cs="Sakkal Majalla" w:hint="cs"/>
          <w:sz w:val="28"/>
          <w:szCs w:val="28"/>
          <w:rtl/>
        </w:rPr>
        <w:t>يتحرر</w:t>
      </w:r>
      <w:r w:rsidRPr="004A196B">
        <w:rPr>
          <w:rFonts w:ascii="Sakkal Majalla" w:eastAsia="Calibri" w:hAnsi="Sakkal Majalla" w:cs="Sakkal Majalla"/>
          <w:sz w:val="28"/>
          <w:szCs w:val="28"/>
          <w:rtl/>
        </w:rPr>
        <w:t xml:space="preserve"> الفـرد مـن </w:t>
      </w:r>
      <w:r w:rsidRPr="004A196B">
        <w:rPr>
          <w:rFonts w:ascii="Sakkal Majalla" w:eastAsia="Calibri" w:hAnsi="Sakkal Majalla" w:cs="Sakkal Majalla" w:hint="cs"/>
          <w:sz w:val="28"/>
          <w:szCs w:val="28"/>
          <w:rtl/>
        </w:rPr>
        <w:t>القيود الذاتية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والخارجية</w:t>
      </w:r>
      <w:r w:rsidRPr="004A196B">
        <w:rPr>
          <w:rFonts w:ascii="Sakkal Majalla" w:eastAsia="Calibri" w:hAnsi="Sakkal Majalla" w:cs="Sakkal Majalla"/>
          <w:sz w:val="28"/>
          <w:szCs w:val="28"/>
          <w:rtl/>
        </w:rPr>
        <w:t xml:space="preserve"> المفروضـة علـى هـذه القـدرات وبالتـالي </w:t>
      </w:r>
      <w:r w:rsidRPr="004A196B">
        <w:rPr>
          <w:rFonts w:ascii="Sakkal Majalla" w:eastAsia="Calibri" w:hAnsi="Sakkal Majalla" w:cs="Sakkal Majalla" w:hint="cs"/>
          <w:sz w:val="28"/>
          <w:szCs w:val="28"/>
          <w:rtl/>
        </w:rPr>
        <w:t>سيشبع</w:t>
      </w:r>
      <w:r w:rsidRPr="004A196B">
        <w:rPr>
          <w:rFonts w:ascii="Sakkal Majalla" w:eastAsia="Calibri" w:hAnsi="Sakkal Majalla" w:cs="Sakkal Majalla"/>
          <w:sz w:val="28"/>
          <w:szCs w:val="28"/>
          <w:rtl/>
        </w:rPr>
        <w:t xml:space="preserve"> حاجاته </w:t>
      </w:r>
      <w:r w:rsidRPr="004A196B">
        <w:rPr>
          <w:rFonts w:ascii="Sakkal Majalla" w:eastAsia="Calibri" w:hAnsi="Sakkal Majalla" w:cs="Sakkal Majalla" w:hint="cs"/>
          <w:sz w:val="28"/>
          <w:szCs w:val="28"/>
          <w:rtl/>
        </w:rPr>
        <w:t>النفسية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والفكرية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ويحقق</w:t>
      </w:r>
      <w:r w:rsidRPr="004A196B">
        <w:rPr>
          <w:rFonts w:ascii="Sakkal Majalla" w:eastAsia="Calibri" w:hAnsi="Sakkal Majalla" w:cs="Sakkal Majalla"/>
          <w:sz w:val="28"/>
          <w:szCs w:val="28"/>
          <w:rtl/>
        </w:rPr>
        <w:t xml:space="preserve"> ذاته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في الإفصاح عن آرائه </w:t>
      </w:r>
      <w:r w:rsidRPr="004A196B">
        <w:rPr>
          <w:rFonts w:ascii="Sakkal Majalla" w:eastAsia="Calibri" w:hAnsi="Sakkal Majalla" w:cs="Sakkal Majalla" w:hint="cs"/>
          <w:sz w:val="28"/>
          <w:szCs w:val="28"/>
          <w:rtl/>
        </w:rPr>
        <w:t>والتميز</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الآخرين.</w:t>
      </w:r>
    </w:p>
    <w:p w14:paraId="41394296" w14:textId="77777777" w:rsidR="00900901" w:rsidRPr="004A196B" w:rsidRDefault="00900901" w:rsidP="00900901">
      <w:pPr>
        <w:pStyle w:val="a3"/>
        <w:numPr>
          <w:ilvl w:val="0"/>
          <w:numId w:val="4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روح المجازفـة: هـي القـدرة علـى اقتحـام المجهـول والغـامض اعتمـاداً علـى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فـي </w:t>
      </w:r>
      <w:r w:rsidRPr="004A196B">
        <w:rPr>
          <w:rFonts w:ascii="Sakkal Majalla" w:eastAsia="Calibri" w:hAnsi="Sakkal Majalla" w:cs="Sakkal Majalla" w:hint="cs"/>
          <w:sz w:val="28"/>
          <w:szCs w:val="28"/>
          <w:rtl/>
        </w:rPr>
        <w:t>التفكير</w:t>
      </w:r>
      <w:r w:rsidRPr="004A196B">
        <w:rPr>
          <w:rFonts w:ascii="Sakkal Majalla" w:eastAsia="Calibri" w:hAnsi="Sakkal Majalla" w:cs="Sakkal Majalla"/>
          <w:sz w:val="28"/>
          <w:szCs w:val="28"/>
          <w:rtl/>
        </w:rPr>
        <w:t xml:space="preserve"> والممارسـة، وتعني إثارة الفكرة من أجل الخوض فـي المسـائل الصـعبة والغامضـة بهـدف اكتشـافها </w:t>
      </w:r>
      <w:r w:rsidRPr="004A196B">
        <w:rPr>
          <w:rFonts w:ascii="Sakkal Majalla" w:eastAsia="Calibri" w:hAnsi="Sakkal Majalla" w:cs="Sakkal Majalla" w:hint="cs"/>
          <w:sz w:val="28"/>
          <w:szCs w:val="28"/>
          <w:rtl/>
        </w:rPr>
        <w:t>وتنظيمها</w:t>
      </w:r>
      <w:r w:rsidRPr="004A196B">
        <w:rPr>
          <w:rFonts w:ascii="Sakkal Majalla" w:eastAsia="Calibri" w:hAnsi="Sakkal Majalla" w:cs="Sakkal Majalla"/>
          <w:sz w:val="28"/>
          <w:szCs w:val="28"/>
          <w:rtl/>
        </w:rPr>
        <w:t>، والمجازفـة تـؤدي إلـى سلوك إبداع فعلي</w:t>
      </w:r>
      <w:r w:rsidRPr="004A196B">
        <w:rPr>
          <w:rFonts w:ascii="Sakkal Majalla" w:eastAsia="Calibri" w:hAnsi="Sakkal Majalla" w:cs="Sakkal Majalla"/>
          <w:sz w:val="28"/>
          <w:szCs w:val="28"/>
        </w:rPr>
        <w:t>.</w:t>
      </w:r>
    </w:p>
    <w:p w14:paraId="4CBC5646" w14:textId="77777777" w:rsidR="00900901" w:rsidRPr="004A196B" w:rsidRDefault="00900901" w:rsidP="00900901">
      <w:pPr>
        <w:pStyle w:val="a3"/>
        <w:numPr>
          <w:ilvl w:val="0"/>
          <w:numId w:val="4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سـعة الاتصـالات: إن </w:t>
      </w:r>
      <w:r w:rsidRPr="004A196B">
        <w:rPr>
          <w:rFonts w:ascii="Sakkal Majalla" w:eastAsia="Calibri" w:hAnsi="Sakkal Majalla" w:cs="Sakkal Majalla" w:hint="cs"/>
          <w:sz w:val="28"/>
          <w:szCs w:val="28"/>
          <w:rtl/>
        </w:rPr>
        <w:t>تنمية</w:t>
      </w:r>
      <w:r w:rsidRPr="004A196B">
        <w:rPr>
          <w:rFonts w:ascii="Sakkal Majalla" w:eastAsia="Calibri" w:hAnsi="Sakkal Majalla" w:cs="Sakkal Majalla"/>
          <w:sz w:val="28"/>
          <w:szCs w:val="28"/>
          <w:rtl/>
        </w:rPr>
        <w:t xml:space="preserve"> القـدرات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للأفـراد تعتمـد علـى قـدرتهم فـي الحصـول علـى المعلومـات مـن مصادرها المختلفة </w:t>
      </w:r>
      <w:r w:rsidRPr="004A196B">
        <w:rPr>
          <w:rFonts w:ascii="Sakkal Majalla" w:eastAsia="Calibri" w:hAnsi="Sakkal Majalla" w:cs="Sakkal Majalla" w:hint="cs"/>
          <w:sz w:val="28"/>
          <w:szCs w:val="28"/>
          <w:rtl/>
        </w:rPr>
        <w:t>وإمكانية</w:t>
      </w:r>
      <w:r w:rsidRPr="004A196B">
        <w:rPr>
          <w:rFonts w:ascii="Sakkal Majalla" w:eastAsia="Calibri" w:hAnsi="Sakkal Majalla" w:cs="Sakkal Majalla"/>
          <w:sz w:val="28"/>
          <w:szCs w:val="28"/>
          <w:rtl/>
        </w:rPr>
        <w:t xml:space="preserve"> التفاعل والاستجابة </w:t>
      </w:r>
      <w:r w:rsidRPr="004A196B">
        <w:rPr>
          <w:rFonts w:ascii="Sakkal Majalla" w:eastAsia="Calibri" w:hAnsi="Sakkal Majalla" w:cs="Sakkal Majalla" w:hint="cs"/>
          <w:sz w:val="28"/>
          <w:szCs w:val="28"/>
          <w:rtl/>
        </w:rPr>
        <w:t>لتأثيراتها</w:t>
      </w:r>
      <w:r w:rsidRPr="004A196B">
        <w:rPr>
          <w:rFonts w:ascii="Sakkal Majalla" w:eastAsia="Calibri" w:hAnsi="Sakkal Majalla" w:cs="Sakkal Majalla"/>
          <w:sz w:val="28"/>
          <w:szCs w:val="28"/>
          <w:rtl/>
        </w:rPr>
        <w:t xml:space="preserve"> مما </w:t>
      </w:r>
      <w:r w:rsidRPr="004A196B">
        <w:rPr>
          <w:rFonts w:ascii="Sakkal Majalla" w:eastAsia="Calibri" w:hAnsi="Sakkal Majalla" w:cs="Sakkal Majalla" w:hint="cs"/>
          <w:sz w:val="28"/>
          <w:szCs w:val="28"/>
          <w:rtl/>
        </w:rPr>
        <w:t>يمك</w:t>
      </w:r>
      <w:r w:rsidRPr="004A196B">
        <w:rPr>
          <w:rFonts w:ascii="Sakkal Majalla" w:eastAsia="Calibri" w:hAnsi="Sakkal Majalla" w:cs="Sakkal Majalla"/>
          <w:sz w:val="28"/>
          <w:szCs w:val="28"/>
          <w:rtl/>
        </w:rPr>
        <w:t xml:space="preserve">نهم من إدراك الأحداث </w:t>
      </w:r>
      <w:r w:rsidRPr="004A196B">
        <w:rPr>
          <w:rFonts w:ascii="Sakkal Majalla" w:eastAsia="Calibri" w:hAnsi="Sakkal Majalla" w:cs="Sakkal Majalla" w:hint="cs"/>
          <w:sz w:val="28"/>
          <w:szCs w:val="28"/>
          <w:rtl/>
        </w:rPr>
        <w:t>وتحليلها</w:t>
      </w:r>
      <w:r w:rsidRPr="004A196B">
        <w:rPr>
          <w:rFonts w:ascii="Sakkal Majalla" w:eastAsia="Calibri" w:hAnsi="Sakkal Majalla" w:cs="Sakkal Majalla"/>
          <w:sz w:val="28"/>
          <w:szCs w:val="28"/>
          <w:rtl/>
        </w:rPr>
        <w:t xml:space="preserve"> للوصـول إلـى حلـول لمعالجة مشاكلها</w:t>
      </w:r>
      <w:r w:rsidRPr="004A196B">
        <w:rPr>
          <w:rFonts w:ascii="Sakkal Majalla" w:eastAsia="Calibri" w:hAnsi="Sakkal Majalla" w:cs="Sakkal Majalla" w:hint="cs"/>
          <w:sz w:val="28"/>
          <w:szCs w:val="28"/>
          <w:rtl/>
        </w:rPr>
        <w:t>.</w:t>
      </w:r>
    </w:p>
    <w:p w14:paraId="704696D7" w14:textId="77777777" w:rsidR="00900901" w:rsidRPr="004A196B" w:rsidRDefault="00900901" w:rsidP="00900901">
      <w:pPr>
        <w:pStyle w:val="a3"/>
        <w:numPr>
          <w:ilvl w:val="0"/>
          <w:numId w:val="45"/>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تشجيع</w:t>
      </w:r>
      <w:r w:rsidRPr="004A196B">
        <w:rPr>
          <w:rFonts w:ascii="Sakkal Majalla" w:eastAsia="Calibri" w:hAnsi="Sakkal Majalla" w:cs="Sakkal Majalla"/>
          <w:sz w:val="28"/>
          <w:szCs w:val="28"/>
          <w:rtl/>
        </w:rPr>
        <w:t xml:space="preserve"> الإبـداع: </w:t>
      </w:r>
      <w:r w:rsidRPr="004A196B">
        <w:rPr>
          <w:rFonts w:ascii="Sakkal Majalla" w:eastAsia="Calibri" w:hAnsi="Sakkal Majalla" w:cs="Sakkal Majalla" w:hint="cs"/>
          <w:sz w:val="28"/>
          <w:szCs w:val="28"/>
          <w:rtl/>
        </w:rPr>
        <w:t>تنمية</w:t>
      </w:r>
      <w:r w:rsidRPr="004A196B">
        <w:rPr>
          <w:rFonts w:ascii="Sakkal Majalla" w:eastAsia="Calibri" w:hAnsi="Sakkal Majalla" w:cs="Sakkal Majalla"/>
          <w:sz w:val="28"/>
          <w:szCs w:val="28"/>
          <w:rtl/>
        </w:rPr>
        <w:t xml:space="preserve"> السـلوك الإبـداعي لـدى الأفـراد ویحتـاج إلـى منـاخ </w:t>
      </w:r>
      <w:r w:rsidRPr="004A196B">
        <w:rPr>
          <w:rFonts w:ascii="Sakkal Majalla" w:eastAsia="Calibri" w:hAnsi="Sakkal Majalla" w:cs="Sakkal Majalla" w:hint="cs"/>
          <w:sz w:val="28"/>
          <w:szCs w:val="28"/>
          <w:rtl/>
        </w:rPr>
        <w:t>تنظيمي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يش</w:t>
      </w:r>
      <w:r w:rsidRPr="004A196B">
        <w:rPr>
          <w:rFonts w:ascii="Sakkal Majalla" w:eastAsia="Calibri" w:hAnsi="Sakkal Majalla" w:cs="Sakkal Majalla"/>
          <w:sz w:val="28"/>
          <w:szCs w:val="28"/>
          <w:rtl/>
        </w:rPr>
        <w:t xml:space="preserve">ـكل التسـامح حـده الأول </w:t>
      </w:r>
      <w:r w:rsidRPr="004A196B">
        <w:rPr>
          <w:rFonts w:ascii="Sakkal Majalla" w:eastAsia="Calibri" w:hAnsi="Sakkal Majalla" w:cs="Sakkal Majalla" w:hint="cs"/>
          <w:sz w:val="28"/>
          <w:szCs w:val="28"/>
          <w:rtl/>
        </w:rPr>
        <w:t>والتشجيع</w:t>
      </w:r>
      <w:r w:rsidRPr="004A196B">
        <w:rPr>
          <w:rFonts w:ascii="Sakkal Majalla" w:eastAsia="Calibri" w:hAnsi="Sakkal Majalla" w:cs="Sakkal Majalla"/>
          <w:sz w:val="28"/>
          <w:szCs w:val="28"/>
          <w:rtl/>
        </w:rPr>
        <w:t xml:space="preserve"> حـده الأوسـط </w:t>
      </w:r>
      <w:r w:rsidRPr="004A196B">
        <w:rPr>
          <w:rFonts w:ascii="Sakkal Majalla" w:eastAsia="Calibri" w:hAnsi="Sakkal Majalla" w:cs="Sakkal Majalla" w:hint="cs"/>
          <w:sz w:val="28"/>
          <w:szCs w:val="28"/>
          <w:rtl/>
        </w:rPr>
        <w:t>والتعزيز</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والتقدير</w:t>
      </w:r>
      <w:r w:rsidRPr="004A196B">
        <w:rPr>
          <w:rFonts w:ascii="Sakkal Majalla" w:eastAsia="Calibri" w:hAnsi="Sakkal Majalla" w:cs="Sakkal Majalla"/>
          <w:sz w:val="28"/>
          <w:szCs w:val="28"/>
          <w:rtl/>
        </w:rPr>
        <w:t xml:space="preserve"> حـده الأعلـى، </w:t>
      </w:r>
      <w:r w:rsidRPr="004A196B">
        <w:rPr>
          <w:rFonts w:ascii="Sakkal Majalla" w:eastAsia="Calibri" w:hAnsi="Sakkal Majalla" w:cs="Sakkal Majalla" w:hint="cs"/>
          <w:sz w:val="28"/>
          <w:szCs w:val="28"/>
          <w:rtl/>
        </w:rPr>
        <w:t>وتشجيع</w:t>
      </w:r>
      <w:r w:rsidRPr="004A196B">
        <w:rPr>
          <w:rFonts w:ascii="Sakkal Majalla" w:eastAsia="Calibri" w:hAnsi="Sakkal Majalla" w:cs="Sakkal Majalla"/>
          <w:sz w:val="28"/>
          <w:szCs w:val="28"/>
          <w:rtl/>
        </w:rPr>
        <w:t xml:space="preserve"> الإبـداع </w:t>
      </w:r>
      <w:r w:rsidRPr="004A196B">
        <w:rPr>
          <w:rFonts w:ascii="Sakkal Majalla" w:eastAsia="Calibri" w:hAnsi="Sakkal Majalla" w:cs="Sakkal Majalla" w:hint="cs"/>
          <w:sz w:val="28"/>
          <w:szCs w:val="28"/>
          <w:rtl/>
        </w:rPr>
        <w:t>يعتبر</w:t>
      </w:r>
      <w:r w:rsidRPr="004A196B">
        <w:rPr>
          <w:rFonts w:ascii="Sakkal Majalla" w:eastAsia="Calibri" w:hAnsi="Sakkal Majalla" w:cs="Sakkal Majalla"/>
          <w:sz w:val="28"/>
          <w:szCs w:val="28"/>
          <w:rtl/>
        </w:rPr>
        <w:t xml:space="preserve"> أحـد أهـم عناصـر </w:t>
      </w:r>
      <w:r w:rsidRPr="004A196B">
        <w:rPr>
          <w:rFonts w:ascii="Sakkal Majalla" w:eastAsia="Calibri" w:hAnsi="Sakkal Majalla" w:cs="Sakkal Majalla" w:hint="cs"/>
          <w:sz w:val="28"/>
          <w:szCs w:val="28"/>
          <w:rtl/>
        </w:rPr>
        <w:t>الدافعية</w:t>
      </w:r>
      <w:r w:rsidRPr="004A196B">
        <w:rPr>
          <w:rFonts w:ascii="Sakkal Majalla" w:eastAsia="Calibri" w:hAnsi="Sakkal Majalla" w:cs="Sakkal Majalla"/>
          <w:sz w:val="28"/>
          <w:szCs w:val="28"/>
          <w:rtl/>
        </w:rPr>
        <w:t xml:space="preserve"> للأفـراد ویتوقف علیه نجاح التغییر في تقد</w:t>
      </w:r>
      <w:r w:rsidRPr="004A196B">
        <w:rPr>
          <w:rFonts w:ascii="Sakkal Majalla" w:eastAsia="Calibri" w:hAnsi="Sakkal Majalla" w:cs="Sakkal Majalla" w:hint="cs"/>
          <w:sz w:val="28"/>
          <w:szCs w:val="28"/>
          <w:rtl/>
        </w:rPr>
        <w:t xml:space="preserve">يم </w:t>
      </w:r>
      <w:r w:rsidRPr="004A196B">
        <w:rPr>
          <w:rFonts w:ascii="Sakkal Majalla" w:eastAsia="Calibri" w:hAnsi="Sakkal Majalla" w:cs="Sakkal Majalla"/>
          <w:sz w:val="28"/>
          <w:szCs w:val="28"/>
          <w:rtl/>
        </w:rPr>
        <w:t xml:space="preserve">الخدمات من خلال </w:t>
      </w:r>
      <w:r w:rsidRPr="004A196B">
        <w:rPr>
          <w:rFonts w:ascii="Sakkal Majalla" w:eastAsia="Calibri" w:hAnsi="Sakkal Majalla" w:cs="Sakkal Majalla" w:hint="cs"/>
          <w:sz w:val="28"/>
          <w:szCs w:val="28"/>
          <w:rtl/>
        </w:rPr>
        <w:t>التكيف</w:t>
      </w:r>
      <w:r w:rsidRPr="004A196B">
        <w:rPr>
          <w:rFonts w:ascii="Sakkal Majalla" w:eastAsia="Calibri" w:hAnsi="Sakkal Majalla" w:cs="Sakkal Majalla"/>
          <w:sz w:val="28"/>
          <w:szCs w:val="28"/>
          <w:rtl/>
        </w:rPr>
        <w:t xml:space="preserve"> معه دون مقاومته</w:t>
      </w:r>
      <w:r w:rsidRPr="004A196B">
        <w:rPr>
          <w:rFonts w:ascii="Sakkal Majalla" w:eastAsia="Calibri" w:hAnsi="Sakkal Majalla" w:cs="Sakkal Majalla"/>
          <w:sz w:val="28"/>
          <w:szCs w:val="28"/>
        </w:rPr>
        <w:t>.</w:t>
      </w:r>
    </w:p>
    <w:p w14:paraId="5F15A705"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مفهوم ا</w:t>
      </w:r>
      <w:r w:rsidRPr="004A196B">
        <w:rPr>
          <w:rFonts w:ascii="Sakkal Majalla" w:eastAsia="Calibri" w:hAnsi="Sakkal Majalla" w:cs="Sakkal Majalla"/>
          <w:b/>
          <w:bCs/>
          <w:sz w:val="28"/>
          <w:szCs w:val="28"/>
          <w:rtl/>
        </w:rPr>
        <w:t>لالتزام التنظيمي</w:t>
      </w:r>
      <w:r w:rsidRPr="004A196B">
        <w:rPr>
          <w:rFonts w:ascii="Sakkal Majalla" w:eastAsia="Calibri" w:hAnsi="Sakkal Majalla" w:cs="Sakkal Majalla" w:hint="cs"/>
          <w:b/>
          <w:bCs/>
          <w:sz w:val="28"/>
          <w:szCs w:val="28"/>
          <w:rtl/>
        </w:rPr>
        <w:t>:</w:t>
      </w:r>
    </w:p>
    <w:p w14:paraId="5CB560D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يُعد الالتزام التنظيمي من المفاهيم الجوهرية في علم الإدارة والسلوك التنظيمي، لما له من تأثير مباشر على أداء الموظفين واستقرار المؤسسات. فهو يعكس درجة ارتباط الفرد بالمنظمة التي يعمل بها، ومدى استعداده لبذل الجهد لتحقيق أهدافها، والبقاء فيها على المدى الطويل.</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الالتزام التنظيمي لا يُقاس فقط بالانضباط أو الالتزام باللوائح، بل يتجاوز ذلك ليشمل الولاء العاطفي، والانتماء المعنوي، والاقتناع برسالة المنظمة وقيمها. الموظف الملتزم تنظيميًا لا يعمل فقط من أجل الراتب أو الترقية، بل يشعر بأنه جزء من كيان أكبر، ويسعى للمساهمة في نجاحه وتطوره.</w:t>
      </w:r>
    </w:p>
    <w:p w14:paraId="3550821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يعد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من المواضيع الهامة التي تناولتها </w:t>
      </w:r>
      <w:r w:rsidRPr="004A196B">
        <w:rPr>
          <w:rFonts w:ascii="Sakkal Majalla" w:eastAsia="Calibri" w:hAnsi="Sakkal Majalla" w:cs="Sakkal Majalla" w:hint="cs"/>
          <w:sz w:val="28"/>
          <w:szCs w:val="28"/>
          <w:rtl/>
        </w:rPr>
        <w:t>الأبحاث</w:t>
      </w:r>
      <w:r w:rsidRPr="004A196B">
        <w:rPr>
          <w:rFonts w:ascii="Sakkal Majalla" w:eastAsia="Calibri" w:hAnsi="Sakkal Majalla" w:cs="Sakkal Majalla"/>
          <w:sz w:val="28"/>
          <w:szCs w:val="28"/>
          <w:rtl/>
        </w:rPr>
        <w:t xml:space="preserve"> والدراسات وذلك لدوره البارز في زيادة الكفاءة والفاعلية، حيث يعتبر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من المصطلحات الحديثة </w:t>
      </w:r>
      <w:r w:rsidRPr="004A196B">
        <w:rPr>
          <w:rFonts w:ascii="Sakkal Majalla" w:eastAsia="Calibri" w:hAnsi="Sakkal Majalla" w:cs="Sakkal Majalla" w:hint="cs"/>
          <w:sz w:val="28"/>
          <w:szCs w:val="28"/>
          <w:rtl/>
        </w:rPr>
        <w:t>الاستخدام</w:t>
      </w:r>
      <w:r w:rsidRPr="004A196B">
        <w:rPr>
          <w:rFonts w:ascii="Sakkal Majalla" w:eastAsia="Calibri" w:hAnsi="Sakkal Majalla" w:cs="Sakkal Majalla"/>
          <w:sz w:val="28"/>
          <w:szCs w:val="28"/>
          <w:rtl/>
        </w:rPr>
        <w:t xml:space="preserve"> في مجال العلوم </w:t>
      </w:r>
      <w:r w:rsidRPr="004A196B">
        <w:rPr>
          <w:rFonts w:ascii="Sakkal Majalla" w:eastAsia="Calibri" w:hAnsi="Sakkal Majalla" w:cs="Sakkal Majalla" w:hint="cs"/>
          <w:sz w:val="28"/>
          <w:szCs w:val="28"/>
          <w:rtl/>
        </w:rPr>
        <w:t>الإنسانية</w:t>
      </w:r>
      <w:r w:rsidRPr="004A196B">
        <w:rPr>
          <w:rFonts w:ascii="Sakkal Majalla" w:eastAsia="Calibri" w:hAnsi="Sakkal Majalla" w:cs="Sakkal Majalla"/>
          <w:sz w:val="28"/>
          <w:szCs w:val="28"/>
          <w:rtl/>
        </w:rPr>
        <w:t xml:space="preserve"> ويصفه البعض على أنه نوع </w:t>
      </w:r>
      <w:r w:rsidRPr="004A196B">
        <w:rPr>
          <w:rFonts w:ascii="Sakkal Majalla" w:eastAsia="Calibri" w:hAnsi="Sakkal Majalla" w:cs="Sakkal Majalla"/>
          <w:sz w:val="28"/>
          <w:szCs w:val="28"/>
          <w:rtl/>
        </w:rPr>
        <w:lastRenderedPageBreak/>
        <w:t xml:space="preserve">من </w:t>
      </w:r>
      <w:r w:rsidRPr="004A196B">
        <w:rPr>
          <w:rFonts w:ascii="Sakkal Majalla" w:eastAsia="Calibri" w:hAnsi="Sakkal Majalla" w:cs="Sakkal Majalla" w:hint="cs"/>
          <w:sz w:val="28"/>
          <w:szCs w:val="28"/>
          <w:rtl/>
        </w:rPr>
        <w:t>الارتباط</w:t>
      </w:r>
      <w:r w:rsidRPr="004A196B">
        <w:rPr>
          <w:rFonts w:ascii="Sakkal Majalla" w:eastAsia="Calibri" w:hAnsi="Sakkal Majalla" w:cs="Sakkal Majalla"/>
          <w:sz w:val="28"/>
          <w:szCs w:val="28"/>
          <w:rtl/>
        </w:rPr>
        <w:t xml:space="preserve"> ً النفسي الذي يشعر به الفرد تجاه ، وتطابقا منظمته أو هو العملية التي تصبح فيها أهداف المنظمة وقيمها </w:t>
      </w:r>
      <w:r w:rsidRPr="004A196B">
        <w:rPr>
          <w:rFonts w:ascii="Sakkal Majalla" w:eastAsia="Calibri" w:hAnsi="Sakkal Majalla" w:cs="Sakkal Majalla" w:hint="cs"/>
          <w:sz w:val="28"/>
          <w:szCs w:val="28"/>
          <w:rtl/>
        </w:rPr>
        <w:t>والافراد</w:t>
      </w:r>
      <w:r w:rsidRPr="004A196B">
        <w:rPr>
          <w:rFonts w:ascii="Sakkal Majalla" w:eastAsia="Calibri" w:hAnsi="Sakkal Majalla" w:cs="Sakkal Majalla"/>
          <w:sz w:val="28"/>
          <w:szCs w:val="28"/>
          <w:rtl/>
        </w:rPr>
        <w:t xml:space="preserve"> أكثر اندماجا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فالالتزام</w:t>
      </w:r>
      <w:r w:rsidRPr="004A196B">
        <w:rPr>
          <w:rFonts w:ascii="Sakkal Majalla" w:eastAsia="Calibri" w:hAnsi="Sakkal Majalla" w:cs="Sakkal Majalla"/>
          <w:sz w:val="28"/>
          <w:szCs w:val="28"/>
          <w:rtl/>
        </w:rPr>
        <w:t xml:space="preserve"> التنظيمي يزيد من ارتباط الفرد بعمله ويقلل من السلوك السلبي </w:t>
      </w:r>
      <w:r w:rsidRPr="004A196B">
        <w:rPr>
          <w:rFonts w:ascii="Sakkal Majalla" w:eastAsia="Calibri" w:hAnsi="Sakkal Majalla" w:cs="Sakkal Majalla" w:hint="cs"/>
          <w:sz w:val="28"/>
          <w:szCs w:val="28"/>
          <w:rtl/>
        </w:rPr>
        <w:t>كالإهمال</w:t>
      </w:r>
      <w:r w:rsidRPr="004A196B">
        <w:rPr>
          <w:rFonts w:ascii="Sakkal Majalla" w:eastAsia="Calibri" w:hAnsi="Sakkal Majalla" w:cs="Sakkal Majalla"/>
          <w:sz w:val="28"/>
          <w:szCs w:val="28"/>
          <w:rtl/>
        </w:rPr>
        <w:t>، والتقصير في العمل، أو الغياب وترك العمل</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عاشور وبن حرز </w:t>
      </w:r>
      <w:r w:rsidRPr="004A196B">
        <w:rPr>
          <w:rFonts w:ascii="Sakkal Majalla" w:eastAsia="Calibri" w:hAnsi="Sakkal Majalla" w:cs="Sakkal Majalla" w:hint="cs"/>
          <w:sz w:val="28"/>
          <w:szCs w:val="28"/>
          <w:rtl/>
        </w:rPr>
        <w:t>الله</w:t>
      </w:r>
      <w:r w:rsidRPr="004A196B">
        <w:rPr>
          <w:rFonts w:ascii="Sakkal Majalla" w:eastAsia="Calibri" w:hAnsi="Sakkal Majalla" w:cs="Sakkal Majalla"/>
          <w:sz w:val="28"/>
          <w:szCs w:val="28"/>
          <w:rtl/>
        </w:rPr>
        <w:t xml:space="preserve"> ورعاش، </w:t>
      </w:r>
      <w:r w:rsidRPr="004A196B">
        <w:rPr>
          <w:rFonts w:ascii="Sakkal Majalla" w:eastAsia="Calibri" w:hAnsi="Sakkal Majalla" w:cs="Sakkal Majalla" w:hint="cs"/>
          <w:sz w:val="28"/>
          <w:szCs w:val="28"/>
          <w:rtl/>
        </w:rPr>
        <w:t>2021)</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بينما ضعف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لدى الفرد وعدم إحساسه بالم على سلوكه </w:t>
      </w:r>
      <w:r w:rsidRPr="004A196B">
        <w:rPr>
          <w:rFonts w:ascii="Sakkal Majalla" w:eastAsia="Calibri" w:hAnsi="Sakkal Majalla" w:cs="Sakkal Majalla" w:hint="cs"/>
          <w:sz w:val="28"/>
          <w:szCs w:val="28"/>
          <w:rtl/>
        </w:rPr>
        <w:t>وعلاقته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بزملائه</w:t>
      </w:r>
      <w:r w:rsidRPr="004A196B">
        <w:rPr>
          <w:rFonts w:ascii="Sakkal Majalla" w:eastAsia="Calibri" w:hAnsi="Sakkal Majalla" w:cs="Sakkal Majalla"/>
          <w:sz w:val="28"/>
          <w:szCs w:val="28"/>
          <w:rtl/>
        </w:rPr>
        <w:t xml:space="preserve"> ورؤسائه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كما يعد التدوير الوظيفي أحد أهم </w:t>
      </w:r>
      <w:r w:rsidRPr="004A196B">
        <w:rPr>
          <w:rFonts w:ascii="Sakkal Majalla" w:eastAsia="Calibri" w:hAnsi="Sakkal Majalla" w:cs="Sakkal Majalla" w:hint="cs"/>
          <w:sz w:val="28"/>
          <w:szCs w:val="28"/>
          <w:rtl/>
        </w:rPr>
        <w:t>الاستراتيجيات</w:t>
      </w:r>
      <w:r w:rsidRPr="004A196B">
        <w:rPr>
          <w:rFonts w:ascii="Sakkal Majalla" w:eastAsia="Calibri" w:hAnsi="Sakkal Majalla" w:cs="Sakkal Majalla"/>
          <w:sz w:val="28"/>
          <w:szCs w:val="28"/>
          <w:rtl/>
        </w:rPr>
        <w:t xml:space="preserve"> المستخدمة لزيادة الكفاءة والفاعلية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في منظمات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حيث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يشغل العاملون في تلك المنظمات وظيفة أو مهمة واحدة محددة طوال الوقت، بل تتغير مهامهم بصفة دورية أكثر من مرة، </w:t>
      </w:r>
      <w:r w:rsidRPr="004A196B">
        <w:rPr>
          <w:rFonts w:ascii="Sakkal Majalla" w:eastAsia="Calibri" w:hAnsi="Sakkal Majalla" w:cs="Sakkal Majalla" w:hint="cs"/>
          <w:sz w:val="28"/>
          <w:szCs w:val="28"/>
          <w:rtl/>
        </w:rPr>
        <w:t>الأمر</w:t>
      </w:r>
      <w:r w:rsidRPr="004A196B">
        <w:rPr>
          <w:rFonts w:ascii="Sakkal Majalla" w:eastAsia="Calibri" w:hAnsi="Sakkal Majalla" w:cs="Sakkal Majalla"/>
          <w:sz w:val="28"/>
          <w:szCs w:val="28"/>
          <w:rtl/>
        </w:rPr>
        <w:t xml:space="preserve"> الذي قد ينتج عنه بعض الفوائد بالنسبة للعاملين أنفسهم أو بالنسبة للمنظمات التي يعملون بها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عاشور وبن حرز </w:t>
      </w:r>
      <w:r w:rsidRPr="004A196B">
        <w:rPr>
          <w:rFonts w:ascii="Sakkal Majalla" w:eastAsia="Calibri" w:hAnsi="Sakkal Majalla" w:cs="Sakkal Majalla" w:hint="cs"/>
          <w:sz w:val="28"/>
          <w:szCs w:val="28"/>
          <w:rtl/>
        </w:rPr>
        <w:t>الله</w:t>
      </w:r>
      <w:r w:rsidRPr="004A196B">
        <w:rPr>
          <w:rFonts w:ascii="Sakkal Majalla" w:eastAsia="Calibri" w:hAnsi="Sakkal Majalla" w:cs="Sakkal Majalla"/>
          <w:sz w:val="28"/>
          <w:szCs w:val="28"/>
          <w:rtl/>
        </w:rPr>
        <w:t xml:space="preserve"> ورعاش، </w:t>
      </w:r>
      <w:r w:rsidRPr="004A196B">
        <w:rPr>
          <w:rFonts w:ascii="Sakkal Majalla" w:eastAsia="Calibri" w:hAnsi="Sakkal Majalla" w:cs="Sakkal Majalla" w:hint="cs"/>
          <w:sz w:val="28"/>
          <w:szCs w:val="28"/>
          <w:rtl/>
        </w:rPr>
        <w:t>2021).</w:t>
      </w:r>
    </w:p>
    <w:p w14:paraId="6C9B03A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ترى حديدان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2020</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يشير إلى: "درجة تطابق الفرد مع منظمته وارتباطه بها وقبوله </w:t>
      </w:r>
      <w:r w:rsidRPr="004A196B">
        <w:rPr>
          <w:rFonts w:ascii="Sakkal Majalla" w:eastAsia="Calibri" w:hAnsi="Sakkal Majalla" w:cs="Sakkal Majalla" w:hint="cs"/>
          <w:sz w:val="28"/>
          <w:szCs w:val="28"/>
          <w:rtl/>
        </w:rPr>
        <w:t>لأهدافها</w:t>
      </w:r>
      <w:r w:rsidRPr="004A196B">
        <w:rPr>
          <w:rFonts w:ascii="Sakkal Majalla" w:eastAsia="Calibri" w:hAnsi="Sakkal Majalla" w:cs="Sakkal Majalla"/>
          <w:sz w:val="28"/>
          <w:szCs w:val="28"/>
          <w:rtl/>
        </w:rPr>
        <w:t xml:space="preserve"> وقيمها ورغبته في بذل أكر عطاء ممكن لصالحها، مع الرغبة القوية في </w:t>
      </w:r>
      <w:r w:rsidRPr="004A196B">
        <w:rPr>
          <w:rFonts w:ascii="Sakkal Majalla" w:eastAsia="Calibri" w:hAnsi="Sakkal Majalla" w:cs="Sakkal Majalla" w:hint="cs"/>
          <w:sz w:val="28"/>
          <w:szCs w:val="28"/>
          <w:rtl/>
        </w:rPr>
        <w:t>الاستمرار</w:t>
      </w:r>
      <w:r w:rsidRPr="004A196B">
        <w:rPr>
          <w:rFonts w:ascii="Sakkal Majalla" w:eastAsia="Calibri" w:hAnsi="Sakkal Majalla" w:cs="Sakkal Majalla"/>
          <w:sz w:val="28"/>
          <w:szCs w:val="28"/>
          <w:rtl/>
        </w:rPr>
        <w:t xml:space="preserve"> بعضويتها، وهو كذلك تعهد شفوي أو مكتوب للقيام بشيء معين، ويكون هذا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بين طرفين تجمع بينهما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معينة تجارية أو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جية أو غيرها، وقد يكون بين أكثر من طرفين". </w:t>
      </w:r>
    </w:p>
    <w:p w14:paraId="11E89F2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ناحية أخرى يشير</w:t>
      </w:r>
      <w:r w:rsidRPr="004A196B">
        <w:rPr>
          <w:rFonts w:ascii="Sakkal Majalla" w:eastAsia="Calibri" w:hAnsi="Sakkal Majalla" w:cs="Sakkal Majalla"/>
          <w:sz w:val="28"/>
          <w:szCs w:val="28"/>
        </w:rPr>
        <w:t xml:space="preserve"> (Wolowska, 2014) </w:t>
      </w:r>
      <w:r w:rsidRPr="004A196B">
        <w:rPr>
          <w:rFonts w:ascii="Sakkal Majalla" w:eastAsia="Calibri" w:hAnsi="Sakkal Majalla" w:cs="Sakkal Majalla"/>
          <w:sz w:val="28"/>
          <w:szCs w:val="28"/>
          <w:rtl/>
        </w:rPr>
        <w:t xml:space="preserve">إلى أن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يقسم إلى ث</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ثة أنواع رئيسة النوع </w:t>
      </w:r>
      <w:r w:rsidRPr="004A196B">
        <w:rPr>
          <w:rFonts w:ascii="Sakkal Majalla" w:eastAsia="Calibri" w:hAnsi="Sakkal Majalla" w:cs="Sakkal Majalla" w:hint="cs"/>
          <w:sz w:val="28"/>
          <w:szCs w:val="28"/>
          <w:rtl/>
        </w:rPr>
        <w:t>الأول</w:t>
      </w:r>
      <w:r w:rsidRPr="004A196B">
        <w:rPr>
          <w:rFonts w:ascii="Sakkal Majalla" w:eastAsia="Calibri" w:hAnsi="Sakkal Majalla" w:cs="Sakkal Majalla"/>
          <w:sz w:val="28"/>
          <w:szCs w:val="28"/>
          <w:rtl/>
        </w:rPr>
        <w:t xml:space="preserve"> والمتمثل </w:t>
      </w:r>
      <w:r w:rsidRPr="004A196B">
        <w:rPr>
          <w:rFonts w:ascii="Sakkal Majalla" w:eastAsia="Calibri" w:hAnsi="Sakkal Majalla" w:cs="Sakkal Majalla" w:hint="cs"/>
          <w:sz w:val="28"/>
          <w:szCs w:val="28"/>
          <w:rtl/>
        </w:rPr>
        <w:t>بالالتزام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الاستمراري </w:t>
      </w:r>
      <w:r w:rsidRPr="004A196B">
        <w:rPr>
          <w:rFonts w:ascii="Sakkal Majalla" w:eastAsia="Calibri" w:hAnsi="Sakkal Majalla" w:cs="Sakkal Majalla"/>
          <w:sz w:val="28"/>
          <w:szCs w:val="28"/>
          <w:rtl/>
        </w:rPr>
        <w:t xml:space="preserve"> ويوصف بأنه رغبة الموظف القوية </w:t>
      </w:r>
      <w:r w:rsidRPr="004A196B">
        <w:rPr>
          <w:rFonts w:ascii="Sakkal Majalla" w:eastAsia="Calibri" w:hAnsi="Sakkal Majalla" w:cs="Sakkal Majalla" w:hint="cs"/>
          <w:sz w:val="28"/>
          <w:szCs w:val="28"/>
          <w:rtl/>
        </w:rPr>
        <w:t>بالاستمرار</w:t>
      </w:r>
      <w:r w:rsidRPr="004A196B">
        <w:rPr>
          <w:rFonts w:ascii="Sakkal Majalla" w:eastAsia="Calibri" w:hAnsi="Sakkal Majalla" w:cs="Sakkal Majalla"/>
          <w:sz w:val="28"/>
          <w:szCs w:val="28"/>
          <w:rtl/>
        </w:rPr>
        <w:t xml:space="preserve"> في الوظيفة التي يشغلها وذلك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نه يحسب ان التخلي عن الوظيفة الحالية سيكون له سلبيات كثيرة عليه وأنه سيخسر الكثير في حال انتقل إلى وظيفة أخرى أو مؤسسة أخرى ومن هذه الخسائر في نظره هي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التي كونها داخل بيئة العمل، وكذلك العائد المادي والتقاعد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القيسي2019</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والنوع الثاني والمتمثل </w:t>
      </w:r>
      <w:r w:rsidRPr="004A196B">
        <w:rPr>
          <w:rFonts w:ascii="Sakkal Majalla" w:eastAsia="Calibri" w:hAnsi="Sakkal Majalla" w:cs="Sakkal Majalla" w:hint="cs"/>
          <w:sz w:val="28"/>
          <w:szCs w:val="28"/>
          <w:rtl/>
        </w:rPr>
        <w:t>بالالتزام</w:t>
      </w:r>
      <w:r w:rsidRPr="004A196B">
        <w:rPr>
          <w:rFonts w:ascii="Sakkal Majalla" w:eastAsia="Calibri" w:hAnsi="Sakkal Majalla" w:cs="Sakkal Majalla"/>
          <w:sz w:val="28"/>
          <w:szCs w:val="28"/>
          <w:rtl/>
        </w:rPr>
        <w:t xml:space="preserve"> العاطفي وهو </w:t>
      </w:r>
      <w:r w:rsidRPr="004A196B">
        <w:rPr>
          <w:rFonts w:ascii="Sakkal Majalla" w:eastAsia="Calibri" w:hAnsi="Sakkal Majalla" w:cs="Sakkal Majalla" w:hint="cs"/>
          <w:sz w:val="28"/>
          <w:szCs w:val="28"/>
          <w:rtl/>
        </w:rPr>
        <w:t>الاندماج</w:t>
      </w:r>
      <w:r w:rsidRPr="004A196B">
        <w:rPr>
          <w:rFonts w:ascii="Sakkal Majalla" w:eastAsia="Calibri" w:hAnsi="Sakkal Majalla" w:cs="Sakkal Majalla"/>
          <w:sz w:val="28"/>
          <w:szCs w:val="28"/>
          <w:rtl/>
        </w:rPr>
        <w:t xml:space="preserve"> والتعلق العاطفي للعاملين بالمنظمة، فالعاملون الذين يظهرون الت</w:t>
      </w:r>
      <w:r w:rsidRPr="004A196B">
        <w:rPr>
          <w:rFonts w:ascii="Sakkal Majalla" w:eastAsia="Calibri" w:hAnsi="Sakkal Majalla" w:cs="Sakkal Majalla" w:hint="cs"/>
          <w:sz w:val="28"/>
          <w:szCs w:val="28"/>
          <w:rtl/>
        </w:rPr>
        <w:t>زاما</w:t>
      </w:r>
      <w:r w:rsidRPr="004A196B">
        <w:rPr>
          <w:rFonts w:ascii="Sakkal Majalla" w:eastAsia="Calibri" w:hAnsi="Sakkal Majalla" w:cs="Sakkal Majalla"/>
          <w:sz w:val="28"/>
          <w:szCs w:val="28"/>
          <w:rtl/>
        </w:rPr>
        <w:t xml:space="preserve"> عاطفيا </w:t>
      </w:r>
      <w:r w:rsidRPr="004A196B">
        <w:rPr>
          <w:rFonts w:ascii="Sakkal Majalla" w:eastAsia="Calibri" w:hAnsi="Sakkal Majalla" w:cs="Sakkal Majalla" w:hint="cs"/>
          <w:sz w:val="28"/>
          <w:szCs w:val="28"/>
          <w:rtl/>
        </w:rPr>
        <w:t>وا</w:t>
      </w:r>
      <w:r w:rsidRPr="004A196B">
        <w:rPr>
          <w:rFonts w:ascii="Sakkal Majalla" w:eastAsia="Calibri" w:hAnsi="Sakkal Majalla" w:cs="Sakkal Majalla"/>
          <w:sz w:val="28"/>
          <w:szCs w:val="28"/>
          <w:rtl/>
        </w:rPr>
        <w:t>ستمرار في العمل مع التنظيم الحالي، وهذا ما يساهم في خلق ً يشعرون بحاجتهم إلى الو</w:t>
      </w:r>
      <w:r w:rsidRPr="004A196B">
        <w:rPr>
          <w:rFonts w:ascii="Sakkal Majalla" w:eastAsia="Calibri" w:hAnsi="Sakkal Majalla" w:cs="Sakkal Majalla" w:hint="cs"/>
          <w:sz w:val="28"/>
          <w:szCs w:val="28"/>
          <w:rtl/>
        </w:rPr>
        <w:t>لاء</w:t>
      </w:r>
      <w:r w:rsidRPr="004A196B">
        <w:rPr>
          <w:rFonts w:ascii="Sakkal Majalla" w:eastAsia="Calibri" w:hAnsi="Sakkal Majalla" w:cs="Sakkal Majalla"/>
          <w:sz w:val="28"/>
          <w:szCs w:val="28"/>
          <w:rtl/>
        </w:rPr>
        <w:t xml:space="preserve"> للتنظيم </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جمعة وأمبارك، 2021</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w:t>
      </w:r>
    </w:p>
    <w:p w14:paraId="242D4699"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اما النوع الثالث والمتمثل</w:t>
      </w:r>
      <w:r w:rsidRPr="004A196B">
        <w:rPr>
          <w:rFonts w:ascii="Sakkal Majalla" w:eastAsia="Calibri" w:hAnsi="Sakkal Majalla" w:cs="Sakkal Majalla" w:hint="cs"/>
          <w:sz w:val="28"/>
          <w:szCs w:val="28"/>
          <w:rtl/>
        </w:rPr>
        <w:t xml:space="preserve"> بالالتزام</w:t>
      </w:r>
      <w:r w:rsidRPr="004A196B">
        <w:rPr>
          <w:rFonts w:ascii="Sakkal Majalla" w:eastAsia="Calibri" w:hAnsi="Sakkal Majalla" w:cs="Sakkal Majalla"/>
          <w:sz w:val="28"/>
          <w:szCs w:val="28"/>
          <w:rtl/>
        </w:rPr>
        <w:t xml:space="preserve"> المعياري ومن هذا النوع من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يوصف بأنه </w:t>
      </w:r>
      <w:r w:rsidRPr="004A196B">
        <w:rPr>
          <w:rFonts w:ascii="Sakkal Majalla" w:eastAsia="Calibri" w:hAnsi="Sakkal Majalla" w:cs="Sakkal Majalla" w:hint="cs"/>
          <w:sz w:val="28"/>
          <w:szCs w:val="28"/>
          <w:rtl/>
        </w:rPr>
        <w:t>التزام</w:t>
      </w:r>
      <w:r w:rsidRPr="004A196B">
        <w:rPr>
          <w:rFonts w:ascii="Sakkal Majalla" w:eastAsia="Calibri" w:hAnsi="Sakkal Majalla" w:cs="Sakkal Majalla"/>
          <w:sz w:val="28"/>
          <w:szCs w:val="28"/>
          <w:rtl/>
        </w:rPr>
        <w:t xml:space="preserve"> الناحية </w:t>
      </w:r>
      <w:r w:rsidRPr="004A196B">
        <w:rPr>
          <w:rFonts w:ascii="Sakkal Majalla" w:eastAsia="Calibri" w:hAnsi="Sakkal Majalla" w:cs="Sakkal Majalla" w:hint="cs"/>
          <w:sz w:val="28"/>
          <w:szCs w:val="28"/>
          <w:rtl/>
        </w:rPr>
        <w:t>الأدبية</w:t>
      </w:r>
      <w:r w:rsidRPr="004A196B">
        <w:rPr>
          <w:rFonts w:ascii="Sakkal Majalla" w:eastAsia="Calibri" w:hAnsi="Sakkal Majalla" w:cs="Sakkal Majalla"/>
          <w:sz w:val="28"/>
          <w:szCs w:val="28"/>
          <w:rtl/>
        </w:rPr>
        <w:t xml:space="preserve"> للموظف، فهذا النوع من الموظفين يهابون النظرة السلبية من </w:t>
      </w:r>
      <w:r w:rsidRPr="004A196B">
        <w:rPr>
          <w:rFonts w:ascii="Sakkal Majalla" w:eastAsia="Calibri" w:hAnsi="Sakkal Majalla" w:cs="Sakkal Majalla" w:hint="cs"/>
          <w:sz w:val="28"/>
          <w:szCs w:val="28"/>
          <w:rtl/>
        </w:rPr>
        <w:t>زملائهم</w:t>
      </w:r>
      <w:r w:rsidRPr="004A196B">
        <w:rPr>
          <w:rFonts w:ascii="Sakkal Majalla" w:eastAsia="Calibri" w:hAnsi="Sakkal Majalla" w:cs="Sakkal Majalla"/>
          <w:sz w:val="28"/>
          <w:szCs w:val="28"/>
          <w:rtl/>
        </w:rPr>
        <w:t xml:space="preserve"> تجاههم في حال قاموا بترك الوظيفة، لذلك فهم يلتزمون بالبقاء في المؤسسة بسبب ضغوط من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وبسبب خوفهم من ترك ف</w:t>
      </w:r>
      <w:r w:rsidRPr="004A196B">
        <w:rPr>
          <w:rFonts w:ascii="Sakkal Majalla" w:eastAsia="Calibri" w:hAnsi="Sakkal Majalla" w:cs="Sakkal Majalla" w:hint="cs"/>
          <w:sz w:val="28"/>
          <w:szCs w:val="28"/>
          <w:rtl/>
        </w:rPr>
        <w:t>راغ</w:t>
      </w:r>
      <w:r w:rsidRPr="004A196B">
        <w:rPr>
          <w:rFonts w:ascii="Sakkal Majalla" w:eastAsia="Calibri" w:hAnsi="Sakkal Majalla" w:cs="Sakkal Majalla"/>
          <w:sz w:val="28"/>
          <w:szCs w:val="28"/>
          <w:rtl/>
        </w:rPr>
        <w:t xml:space="preserve"> وظيفي في حال تركوا وظيفتهم الحالية، حتى لو كان ذلك ضد مصالحهم الشخصية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القيسي2019</w:t>
      </w:r>
      <w:r w:rsidRPr="004A196B">
        <w:rPr>
          <w:rFonts w:ascii="Sakkal Majalla" w:eastAsia="Calibri" w:hAnsi="Sakkal Majalla" w:cs="Sakkal Majalla" w:hint="cs"/>
          <w:sz w:val="28"/>
          <w:szCs w:val="28"/>
          <w:rtl/>
        </w:rPr>
        <w:t>).</w:t>
      </w:r>
    </w:p>
    <w:p w14:paraId="77FA295B"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p>
    <w:p w14:paraId="531176BA"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lastRenderedPageBreak/>
        <w:t xml:space="preserve">ثانيا/ </w:t>
      </w:r>
      <w:r w:rsidRPr="004A196B">
        <w:rPr>
          <w:rFonts w:ascii="Sakkal Majalla" w:eastAsia="Calibri" w:hAnsi="Sakkal Majalla" w:cs="Sakkal Majalla"/>
          <w:b/>
          <w:bCs/>
          <w:sz w:val="28"/>
          <w:szCs w:val="28"/>
          <w:rtl/>
        </w:rPr>
        <w:t>الدراسات السابقة:</w:t>
      </w:r>
    </w:p>
    <w:p w14:paraId="6004A259"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   في هذا الجزء من الدراسة يتم تناول الدراسات السابقة ذات العلاقة بصورة أو بأخرى بأحد متغيرات الدراسة الحالية والتي تتمثل في التمكين النفسي وعلاقته بالسلوك الابتكاري في وجود الالتزام التنظيمي كمتغير وسيط بينهما، ومن خلال استعراض الدراسات السابقة تحاول الدراسة الحالية إيجاد بعض المقارنات والمقاربات بينها والدراسة الحالية، وبيان مدى الاستفادة منها لأغراض الدراسة الحالية، واستخلاص الفجوة الدراسية التي سوف تنطلق منها الدراسة الحالية وهي على النحو التالي: </w:t>
      </w:r>
    </w:p>
    <w:p w14:paraId="2CD515F0"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أولا/ </w:t>
      </w:r>
      <w:r w:rsidRPr="004A196B">
        <w:rPr>
          <w:rFonts w:ascii="Sakkal Majalla" w:eastAsia="Calibri" w:hAnsi="Sakkal Majalla" w:cs="Sakkal Majalla"/>
          <w:b/>
          <w:bCs/>
          <w:sz w:val="28"/>
          <w:szCs w:val="28"/>
          <w:rtl/>
        </w:rPr>
        <w:t>دراسات تناولت التمكين النفسي والسلوك الإبداعي للعاملين:</w:t>
      </w:r>
    </w:p>
    <w:p w14:paraId="05B7575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b/>
          <w:bCs/>
          <w:sz w:val="28"/>
          <w:szCs w:val="28"/>
        </w:rPr>
        <w:t xml:space="preserve"> et.al. 2025)</w:t>
      </w:r>
      <w:r w:rsidRPr="004A196B">
        <w:rPr>
          <w:rFonts w:ascii="Sakkal Majalla" w:eastAsia="Calibri" w:hAnsi="Sakkal Majalla" w:cs="Sakkal Majalla" w:hint="cs"/>
          <w:b/>
          <w:bCs/>
          <w:sz w:val="28"/>
          <w:szCs w:val="28"/>
          <w:rtl/>
        </w:rPr>
        <w:t xml:space="preserve"> </w:t>
      </w:r>
      <w:r w:rsidRPr="004A196B">
        <w:rPr>
          <w:rFonts w:ascii="Sakkal Majalla" w:eastAsia="Calibri" w:hAnsi="Sakkal Majalla" w:cs="Sakkal Majalla"/>
          <w:b/>
          <w:bCs/>
          <w:sz w:val="28"/>
          <w:szCs w:val="28"/>
        </w:rPr>
        <w:t xml:space="preserve"> (Almeer</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hint="cs"/>
          <w:sz w:val="28"/>
          <w:szCs w:val="28"/>
          <w:rtl/>
        </w:rPr>
        <w:t xml:space="preserve"> بعنوان: </w:t>
      </w:r>
      <w:r w:rsidRPr="004A196B">
        <w:rPr>
          <w:rFonts w:asciiTheme="majorBidi" w:eastAsia="Calibri" w:hAnsiTheme="majorBidi" w:cstheme="majorBidi"/>
          <w:sz w:val="24"/>
          <w:szCs w:val="24"/>
        </w:rPr>
        <w:t>The Impact of Psychological Empowerment on Job Creativity a Study Applied to Employees of the Ministry of Works, Municipalities Affairs and Urban Planning in the Kingdom of Bahrain</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أثر التمكين النفسي على الإبداع الوظيفي: دراسة تطبيقية على موظفي وزارة الأشغال وشؤون البلديات والتخطيط العمراني في مملكة البحرين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يسعى هذا البحث إلى دراسة أثر التمكين النفسي في تعزيز الإبداع الوظيفي في وزارة العمل بمملكة البحرين. الإطار النظري: اعتمدت الدراسة نموذج سبريتزر (</w:t>
      </w:r>
      <w:r w:rsidRPr="004A196B">
        <w:rPr>
          <w:rFonts w:ascii="Sakkal Majalla" w:eastAsia="Calibri" w:hAnsi="Sakkal Majalla" w:cs="Sakkal Majalla"/>
          <w:sz w:val="28"/>
          <w:szCs w:val="28"/>
        </w:rPr>
        <w:t>Spreitzer</w:t>
      </w:r>
      <w:r w:rsidRPr="004A196B">
        <w:rPr>
          <w:rFonts w:ascii="Sakkal Majalla" w:eastAsia="Calibri" w:hAnsi="Sakkal Majalla" w:cs="Sakkal Majalla"/>
          <w:sz w:val="28"/>
          <w:szCs w:val="28"/>
          <w:rtl/>
        </w:rPr>
        <w:t xml:space="preserve">) في مجلة الإدارة </w:t>
      </w:r>
      <w:r w:rsidRPr="004A196B">
        <w:rPr>
          <w:rFonts w:ascii="Sakkal Majalla" w:eastAsia="Calibri" w:hAnsi="Sakkal Majalla" w:cs="Sakkal Majalla" w:hint="cs"/>
          <w:sz w:val="28"/>
          <w:szCs w:val="28"/>
          <w:rtl/>
        </w:rPr>
        <w:t>الأكاديمية للتمكين</w:t>
      </w:r>
      <w:r w:rsidRPr="004A196B">
        <w:rPr>
          <w:rFonts w:ascii="Sakkal Majalla" w:eastAsia="Calibri" w:hAnsi="Sakkal Majalla" w:cs="Sakkal Majalla"/>
          <w:sz w:val="28"/>
          <w:szCs w:val="28"/>
          <w:rtl/>
        </w:rPr>
        <w:t xml:space="preserve"> النفسي، والذي يتضمن أربعة أبعاد (المعنى، والتأثير، والجدارة، والاستقلالية). اتبعت الدراسة المنهج الوصفي التحليلي، وهو الأنسب للكشف عن خصائص متغيرات الدراسة، وتحقيق هدفها المتمثل في قياس أثر القيادة التحويلية على الإبداع الوظيفي للعاملين في وزارة الأشغال وشؤون البلديات والتخطيط العمراني بمملكة البحرين. التصميم/المنهجية/المنهج: اقترحت مراجعة الأدبيات أربع فرضيات للبحث لاختبارها. واستُخدم المنهج الكمي لدراسة الأثر من خلال توزيع الاستبيان على 180 موظفًا في وزارة الأشغال بمملكة البحرين، وحُللت البيانات باستخدام برنامج </w:t>
      </w:r>
      <w:r w:rsidRPr="004A196B">
        <w:rPr>
          <w:rFonts w:ascii="Sakkal Majalla" w:eastAsia="Calibri" w:hAnsi="Sakkal Majalla" w:cs="Sakkal Majalla"/>
          <w:sz w:val="28"/>
          <w:szCs w:val="28"/>
        </w:rPr>
        <w:t>SPSS)</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أظهرت النتائج وجود تأثير ذي دلالة إحصائية بين التمكين النفسي بجميع جوانبه (المعنى، والجدارة، والاستقلالية) على الإبداع الوظيفي للعاملين في وزارة الأشغال وشؤون البلديات والتخطيط العمراني في مملكة البحرين. وبناءً على ذلك، يقترح هذا البحث تطوير التمكين النفسي (المعنى، والجدارة، والاستقلالية) داخل المنظمات لتعزيز الإبداع الوظيفي. البحث، والآثار العملية والاجتماعية: يُسهم هذا البحث في التطبيق العملي على الإبداع الوظيفي للعاملين في وزارة الأشغال في مملكة البحرين. الأصالة/القيمة: تُعدّ النتائج التي تم الحصول عليها في هذه الدراسة مبتكرة ومهمة لوزارة العمل، في سياق الإبداع الوظيفي والتمكين النفسي.</w:t>
      </w:r>
    </w:p>
    <w:p w14:paraId="659EF641"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lastRenderedPageBreak/>
        <w:t xml:space="preserve">دراسة </w:t>
      </w:r>
      <w:r w:rsidRPr="004A196B">
        <w:rPr>
          <w:rFonts w:ascii="Sakkal Majalla" w:eastAsia="Calibri" w:hAnsi="Sakkal Majalla" w:cs="Sakkal Majalla"/>
          <w:b/>
          <w:bCs/>
          <w:sz w:val="28"/>
          <w:szCs w:val="28"/>
          <w:rtl/>
        </w:rPr>
        <w:t>(سهام ومروه،2024)</w:t>
      </w:r>
      <w:r w:rsidRPr="004A196B">
        <w:rPr>
          <w:rFonts w:ascii="Sakkal Majalla" w:eastAsia="Calibri" w:hAnsi="Sakkal Majalla" w:cs="Sakkal Majalla"/>
          <w:sz w:val="28"/>
          <w:szCs w:val="28"/>
          <w:rtl/>
        </w:rPr>
        <w:t>، بعنوان:</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 xml:space="preserve">أثر التمكين النفسي على السلوك الإبداعي دراسة ميدانية وتطبيقية حالة المؤسسة الوطنية للأشغال البترولية الكبرى. تهدف هذه الدراسة لمعرفة مدى أثر التمكين النفسي على السلوك الإبداعي دراسة ميدانية وتطبيقية حالة المؤسسة الوطنية للأشغال البترولية الكبرى ولتحقيق أهداف الدراسة تم جمع البيانات من خلال المقابلة وبالاعتماد على أداة الاستبيان كأداة رئيسية بحيث تم توزيعها على عينة عشوائية حجمها 30موظف، وتم تحليل البيانات واختبار الفرضيات باستخدام برنامج </w:t>
      </w:r>
      <w:r w:rsidRPr="004A196B">
        <w:rPr>
          <w:rFonts w:ascii="Sakkal Majalla" w:eastAsia="Calibri" w:hAnsi="Sakkal Majalla" w:cs="Sakkal Majalla"/>
          <w:sz w:val="28"/>
          <w:szCs w:val="28"/>
        </w:rPr>
        <w:t>(SPSS)</w:t>
      </w:r>
      <w:r w:rsidRPr="004A196B">
        <w:rPr>
          <w:rFonts w:ascii="Sakkal Majalla" w:eastAsia="Calibri" w:hAnsi="Sakkal Majalla" w:cs="Sakkal Majalla"/>
          <w:sz w:val="28"/>
          <w:szCs w:val="28"/>
          <w:rtl/>
        </w:rPr>
        <w:t>، وأظهرت نتائج الدراسة وجود التمكين النفسي والسلوك الإبداعي بشكل مرتفع في المؤسسة محل الدراسة،</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كما يتميز العاملين بالمؤسسة محل الدراسة بسلوك إبداعي جيد في معاملاتهم الوظيفية، كما أظهرت ان للتمكين النفسي دور في تعزيز ابعاد السلوك الإبداعي كما يوجد أثر ذو دلالة إحصائية للتمكين النفسي وأبعاده في تحسين السلوك الإبداعي للعاملين .</w:t>
      </w:r>
    </w:p>
    <w:p w14:paraId="1E59FE4C"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hint="cs"/>
          <w:b/>
          <w:bCs/>
          <w:sz w:val="28"/>
          <w:szCs w:val="28"/>
          <w:rtl/>
        </w:rPr>
        <w:t>(نانو، 2024)</w:t>
      </w:r>
      <w:r w:rsidRPr="004A196B">
        <w:rPr>
          <w:rFonts w:ascii="Sakkal Majalla" w:eastAsia="Calibri" w:hAnsi="Sakkal Majalla" w:cs="Sakkal Majalla" w:hint="cs"/>
          <w:sz w:val="28"/>
          <w:szCs w:val="28"/>
          <w:rtl/>
        </w:rPr>
        <w:t xml:space="preserve">، هدفت الى </w:t>
      </w:r>
      <w:r w:rsidRPr="004A196B">
        <w:rPr>
          <w:rFonts w:ascii="Sakkal Majalla" w:eastAsia="Calibri" w:hAnsi="Sakkal Majalla" w:cs="Sakkal Majalla"/>
          <w:sz w:val="28"/>
          <w:szCs w:val="28"/>
          <w:rtl/>
        </w:rPr>
        <w:t xml:space="preserve">قياس أثر القيادة </w:t>
      </w:r>
      <w:r w:rsidRPr="004A196B">
        <w:rPr>
          <w:rFonts w:ascii="Sakkal Majalla" w:eastAsia="Calibri" w:hAnsi="Sakkal Majalla" w:cs="Sakkal Majalla" w:hint="cs"/>
          <w:sz w:val="28"/>
          <w:szCs w:val="28"/>
          <w:rtl/>
        </w:rPr>
        <w:t>التمكيني</w:t>
      </w:r>
      <w:r w:rsidRPr="004A196B">
        <w:rPr>
          <w:rFonts w:ascii="Sakkal Majalla" w:eastAsia="Calibri" w:hAnsi="Sakkal Majalla" w:cs="Sakkal Majalla" w:hint="eastAsia"/>
          <w:sz w:val="28"/>
          <w:szCs w:val="28"/>
          <w:rtl/>
        </w:rPr>
        <w:t>ة</w:t>
      </w:r>
      <w:r w:rsidRPr="004A196B">
        <w:rPr>
          <w:rFonts w:ascii="Sakkal Majalla" w:eastAsia="Calibri" w:hAnsi="Sakkal Majalla" w:cs="Sakkal Majalla"/>
          <w:sz w:val="28"/>
          <w:szCs w:val="28"/>
          <w:rtl/>
        </w:rPr>
        <w:t xml:space="preserve"> على إبداع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بوجود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كمتغير</w:t>
      </w:r>
      <w:r w:rsidRPr="004A196B">
        <w:rPr>
          <w:rFonts w:ascii="Sakkal Majalla" w:eastAsia="Calibri" w:hAnsi="Sakkal Majalla" w:cs="Sakkal Majalla"/>
          <w:sz w:val="28"/>
          <w:szCs w:val="28"/>
          <w:rtl/>
        </w:rPr>
        <w:t xml:space="preserve"> وسيط </w:t>
      </w:r>
      <w:r w:rsidRPr="004A196B">
        <w:rPr>
          <w:rFonts w:ascii="Sakkal Majalla" w:eastAsia="Calibri" w:hAnsi="Sakkal Majalla" w:cs="Sakkal Majalla" w:hint="cs"/>
          <w:sz w:val="28"/>
          <w:szCs w:val="28"/>
          <w:rtl/>
        </w:rPr>
        <w:t>بمؤسسة</w:t>
      </w:r>
      <w:r w:rsidRPr="004A196B">
        <w:rPr>
          <w:rFonts w:ascii="Sakkal Majalla" w:eastAsia="Calibri" w:hAnsi="Sakkal Majalla" w:cs="Sakkal Majalla"/>
          <w:sz w:val="28"/>
          <w:szCs w:val="28"/>
        </w:rPr>
        <w:t xml:space="preserve"> Brandt </w:t>
      </w:r>
      <w:r w:rsidRPr="004A196B">
        <w:rPr>
          <w:rFonts w:ascii="Sakkal Majalla" w:eastAsia="Calibri" w:hAnsi="Sakkal Majalla" w:cs="Sakkal Majalla"/>
          <w:sz w:val="28"/>
          <w:szCs w:val="28"/>
          <w:rtl/>
        </w:rPr>
        <w:t xml:space="preserve">بسطيف، ولتحقيق هذا </w:t>
      </w:r>
      <w:r w:rsidRPr="004A196B">
        <w:rPr>
          <w:rFonts w:ascii="Sakkal Majalla" w:eastAsia="Calibri" w:hAnsi="Sakkal Majalla" w:cs="Sakkal Majalla" w:hint="cs"/>
          <w:sz w:val="28"/>
          <w:szCs w:val="28"/>
          <w:rtl/>
        </w:rPr>
        <w:t>الهدف</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جم</w:t>
      </w:r>
      <w:r w:rsidRPr="004A196B">
        <w:rPr>
          <w:rFonts w:ascii="Sakkal Majalla" w:eastAsia="Calibri" w:hAnsi="Sakkal Majalla" w:cs="Sakkal Majalla"/>
          <w:sz w:val="28"/>
          <w:szCs w:val="28"/>
          <w:rtl/>
        </w:rPr>
        <w:t xml:space="preserve">ع </w:t>
      </w:r>
      <w:r w:rsidRPr="004A196B">
        <w:rPr>
          <w:rFonts w:ascii="Sakkal Majalla" w:eastAsia="Calibri" w:hAnsi="Sakkal Majalla" w:cs="Sakkal Majalla" w:hint="cs"/>
          <w:sz w:val="28"/>
          <w:szCs w:val="28"/>
          <w:rtl/>
        </w:rPr>
        <w:t>البيانات</w:t>
      </w:r>
      <w:r w:rsidRPr="004A196B">
        <w:rPr>
          <w:rFonts w:ascii="Sakkal Majalla" w:eastAsia="Calibri" w:hAnsi="Sakkal Majalla" w:cs="Sakkal Majalla"/>
          <w:sz w:val="28"/>
          <w:szCs w:val="28"/>
          <w:rtl/>
        </w:rPr>
        <w:t xml:space="preserve"> من عينة من موظفي </w:t>
      </w:r>
      <w:r w:rsidRPr="004A196B">
        <w:rPr>
          <w:rFonts w:ascii="Sakkal Majalla" w:eastAsia="Calibri" w:hAnsi="Sakkal Majalla" w:cs="Sakkal Majalla" w:hint="cs"/>
          <w:sz w:val="28"/>
          <w:szCs w:val="28"/>
          <w:rtl/>
        </w:rPr>
        <w:t>المؤسسة</w:t>
      </w:r>
      <w:r w:rsidRPr="004A196B">
        <w:rPr>
          <w:rFonts w:ascii="Sakkal Majalla" w:eastAsia="Calibri" w:hAnsi="Sakkal Majalla" w:cs="Sakkal Majalla"/>
          <w:sz w:val="28"/>
          <w:szCs w:val="28"/>
          <w:rtl/>
        </w:rPr>
        <w:t xml:space="preserve"> وقد بلغ حجمها 100موظف، وقد اعتمد</w:t>
      </w:r>
      <w:r w:rsidRPr="004A196B">
        <w:rPr>
          <w:rFonts w:ascii="Sakkal Majalla" w:eastAsia="Calibri" w:hAnsi="Sakkal Majalla" w:cs="Sakkal Majalla" w:hint="cs"/>
          <w:sz w:val="28"/>
          <w:szCs w:val="28"/>
          <w:rtl/>
        </w:rPr>
        <w:t xml:space="preserve"> المنهج</w:t>
      </w:r>
      <w:r w:rsidRPr="004A196B">
        <w:rPr>
          <w:rFonts w:ascii="Sakkal Majalla" w:eastAsia="Calibri" w:hAnsi="Sakkal Majalla" w:cs="Sakkal Majalla"/>
          <w:sz w:val="28"/>
          <w:szCs w:val="28"/>
          <w:rtl/>
        </w:rPr>
        <w:t xml:space="preserve"> الوصفي التحليلي، وبعد </w:t>
      </w:r>
      <w:r w:rsidRPr="004A196B">
        <w:rPr>
          <w:rFonts w:ascii="Sakkal Majalla" w:eastAsia="Calibri" w:hAnsi="Sakkal Majalla" w:cs="Sakkal Majalla" w:hint="cs"/>
          <w:sz w:val="28"/>
          <w:szCs w:val="28"/>
          <w:rtl/>
        </w:rPr>
        <w:t>تحليل</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البيانات</w:t>
      </w:r>
      <w:r w:rsidRPr="004A196B">
        <w:rPr>
          <w:rFonts w:ascii="Sakkal Majalla" w:eastAsia="Calibri" w:hAnsi="Sakkal Majalla" w:cs="Sakkal Majalla"/>
          <w:sz w:val="28"/>
          <w:szCs w:val="28"/>
          <w:rtl/>
        </w:rPr>
        <w:t xml:space="preserve"> واختبار الفرضيات </w:t>
      </w:r>
      <w:r w:rsidRPr="004A196B">
        <w:rPr>
          <w:rFonts w:ascii="Sakkal Majalla" w:eastAsia="Calibri" w:hAnsi="Sakkal Majalla" w:cs="Sakkal Majalla" w:hint="cs"/>
          <w:sz w:val="28"/>
          <w:szCs w:val="28"/>
          <w:rtl/>
        </w:rPr>
        <w:t>بالاعتماد</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نموذج</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المعادلات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الهيكلية</w:t>
      </w:r>
      <w:r w:rsidRPr="004A196B">
        <w:rPr>
          <w:rFonts w:ascii="Sakkal Majalla" w:eastAsia="Calibri" w:hAnsi="Sakkal Majalla" w:cs="Sakkal Majalla"/>
          <w:sz w:val="28"/>
          <w:szCs w:val="28"/>
        </w:rPr>
        <w:t xml:space="preserve"> (SEM) </w:t>
      </w:r>
      <w:r w:rsidRPr="004A196B">
        <w:rPr>
          <w:rFonts w:ascii="Sakkal Majalla" w:eastAsia="Calibri" w:hAnsi="Sakkal Majalla" w:cs="Sakkal Majalla" w:hint="cs"/>
          <w:sz w:val="28"/>
          <w:szCs w:val="28"/>
          <w:rtl/>
        </w:rPr>
        <w:t>باستخدام</w:t>
      </w:r>
      <w:r w:rsidRPr="004A196B">
        <w:rPr>
          <w:rFonts w:ascii="Sakkal Majalla" w:eastAsia="Calibri" w:hAnsi="Sakkal Majalla" w:cs="Sakkal Majalla"/>
          <w:sz w:val="28"/>
          <w:szCs w:val="28"/>
          <w:rtl/>
        </w:rPr>
        <w:t xml:space="preserve"> طريقة </w:t>
      </w:r>
      <w:r w:rsidRPr="004A196B">
        <w:rPr>
          <w:rFonts w:ascii="Sakkal Majalla" w:eastAsia="Calibri" w:hAnsi="Sakkal Majalla" w:cs="Sakkal Majalla" w:hint="cs"/>
          <w:sz w:val="28"/>
          <w:szCs w:val="28"/>
          <w:rtl/>
        </w:rPr>
        <w:t>تحليل</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المربعات</w:t>
      </w:r>
      <w:r w:rsidRPr="004A196B">
        <w:rPr>
          <w:rFonts w:ascii="Sakkal Majalla" w:eastAsia="Calibri" w:hAnsi="Sakkal Majalla" w:cs="Sakkal Majalla"/>
          <w:sz w:val="28"/>
          <w:szCs w:val="28"/>
          <w:rtl/>
        </w:rPr>
        <w:t xml:space="preserve"> الصغرى </w:t>
      </w:r>
      <w:r w:rsidRPr="004A196B">
        <w:rPr>
          <w:rFonts w:ascii="Sakkal Majalla" w:eastAsia="Calibri" w:hAnsi="Sakkal Majalla" w:cs="Sakkal Majalla" w:hint="cs"/>
          <w:sz w:val="28"/>
          <w:szCs w:val="28"/>
          <w:rtl/>
        </w:rPr>
        <w:t>الجزئية</w:t>
      </w:r>
      <w:r w:rsidRPr="004A196B">
        <w:rPr>
          <w:rFonts w:ascii="Sakkal Majalla" w:eastAsia="Calibri" w:hAnsi="Sakkal Majalla" w:cs="Sakkal Majalla"/>
          <w:sz w:val="28"/>
          <w:szCs w:val="28"/>
        </w:rPr>
        <w:t xml:space="preserve"> (PLS) </w:t>
      </w:r>
      <w:r w:rsidRPr="004A196B">
        <w:rPr>
          <w:rFonts w:ascii="Sakkal Majalla" w:eastAsia="Calibri" w:hAnsi="Sakkal Majalla" w:cs="Sakkal Majalla" w:hint="cs"/>
          <w:sz w:val="28"/>
          <w:szCs w:val="28"/>
          <w:rtl/>
        </w:rPr>
        <w:t>تمثلت</w:t>
      </w:r>
      <w:r w:rsidRPr="004A196B">
        <w:rPr>
          <w:rFonts w:ascii="Sakkal Majalla" w:eastAsia="Calibri" w:hAnsi="Sakkal Majalla" w:cs="Sakkal Majalla"/>
          <w:sz w:val="28"/>
          <w:szCs w:val="28"/>
          <w:rtl/>
        </w:rPr>
        <w:t xml:space="preserve"> أهم النتائج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أن القيادة التمكينية </w:t>
      </w:r>
      <w:r w:rsidRPr="004A196B">
        <w:rPr>
          <w:rFonts w:ascii="Sakkal Majalla" w:eastAsia="Calibri" w:hAnsi="Sakkal Majalla" w:cs="Sakkal Majalla" w:hint="cs"/>
          <w:sz w:val="28"/>
          <w:szCs w:val="28"/>
          <w:rtl/>
        </w:rPr>
        <w:t>بمؤسسة</w:t>
      </w:r>
      <w:r w:rsidRPr="004A196B">
        <w:rPr>
          <w:rFonts w:ascii="Sakkal Majalla" w:eastAsia="Calibri" w:hAnsi="Sakkal Majalla" w:cs="Sakkal Majalla"/>
          <w:sz w:val="28"/>
          <w:szCs w:val="28"/>
        </w:rPr>
        <w:t xml:space="preserve"> Brandt </w:t>
      </w:r>
      <w:r w:rsidRPr="004A196B">
        <w:rPr>
          <w:rFonts w:ascii="Sakkal Majalla" w:eastAsia="Calibri" w:hAnsi="Sakkal Majalla" w:cs="Sakkal Majalla"/>
          <w:sz w:val="28"/>
          <w:szCs w:val="28"/>
          <w:rtl/>
        </w:rPr>
        <w:t xml:space="preserve">تؤثر </w:t>
      </w:r>
      <w:r w:rsidRPr="004A196B">
        <w:rPr>
          <w:rFonts w:ascii="Sakkal Majalla" w:eastAsia="Calibri" w:hAnsi="Sakkal Majalla" w:cs="Sakkal Majalla" w:hint="cs"/>
          <w:sz w:val="28"/>
          <w:szCs w:val="28"/>
          <w:rtl/>
        </w:rPr>
        <w:t>إيجابا</w:t>
      </w:r>
      <w:r w:rsidRPr="004A196B">
        <w:rPr>
          <w:rFonts w:ascii="Sakkal Majalla" w:eastAsia="Calibri" w:hAnsi="Sakkal Majalla" w:cs="Sakkal Majalla"/>
          <w:sz w:val="28"/>
          <w:szCs w:val="28"/>
          <w:rtl/>
        </w:rPr>
        <w:t xml:space="preserve"> على إبداع موظفيها بوساطة </w:t>
      </w:r>
      <w:r w:rsidRPr="004A196B">
        <w:rPr>
          <w:rFonts w:ascii="Sakkal Majalla" w:eastAsia="Calibri" w:hAnsi="Sakkal Majalla" w:cs="Sakkal Majalla" w:hint="cs"/>
          <w:sz w:val="28"/>
          <w:szCs w:val="28"/>
          <w:rtl/>
        </w:rPr>
        <w:t>متغير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 xml:space="preserve">كما أظهرت النتائج </w:t>
      </w:r>
      <w:r w:rsidRPr="004A196B">
        <w:rPr>
          <w:rFonts w:ascii="Sakkal Majalla" w:eastAsia="Calibri" w:hAnsi="Sakkal Majalla" w:cs="Sakkal Majalla"/>
          <w:sz w:val="28"/>
          <w:szCs w:val="28"/>
          <w:rtl/>
        </w:rPr>
        <w:t xml:space="preserve">أن القيادة التمكينية تؤثر </w:t>
      </w:r>
      <w:r w:rsidRPr="004A196B">
        <w:rPr>
          <w:rFonts w:ascii="Sakkal Majalla" w:eastAsia="Calibri" w:hAnsi="Sakkal Majalla" w:cs="Sakkal Majalla" w:hint="cs"/>
          <w:sz w:val="28"/>
          <w:szCs w:val="28"/>
          <w:rtl/>
        </w:rPr>
        <w:t>إيجابا</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للموظفين، وان لل</w:t>
      </w:r>
      <w:r w:rsidRPr="004A196B">
        <w:rPr>
          <w:rFonts w:ascii="Sakkal Majalla" w:eastAsia="Calibri" w:hAnsi="Sakkal Majalla" w:cs="Sakkal Majalla"/>
          <w:sz w:val="28"/>
          <w:szCs w:val="28"/>
          <w:rtl/>
        </w:rPr>
        <w:t>تمك</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النفسي أثر </w:t>
      </w:r>
      <w:r w:rsidRPr="004A196B">
        <w:rPr>
          <w:rFonts w:ascii="Sakkal Majalla" w:eastAsia="Calibri" w:hAnsi="Sakkal Majalla" w:cs="Sakkal Majalla" w:hint="cs"/>
          <w:sz w:val="28"/>
          <w:szCs w:val="28"/>
          <w:rtl/>
        </w:rPr>
        <w:t>إيجابي</w:t>
      </w:r>
      <w:r w:rsidRPr="004A196B">
        <w:rPr>
          <w:rFonts w:ascii="Sakkal Majalla" w:eastAsia="Calibri" w:hAnsi="Sakkal Majalla" w:cs="Sakkal Majalla"/>
          <w:sz w:val="28"/>
          <w:szCs w:val="28"/>
          <w:rtl/>
        </w:rPr>
        <w:t xml:space="preserve"> على إبداع </w:t>
      </w:r>
      <w:r w:rsidRPr="004A196B">
        <w:rPr>
          <w:rFonts w:ascii="Sakkal Majalla" w:eastAsia="Calibri" w:hAnsi="Sakkal Majalla" w:cs="Sakkal Majalla" w:hint="cs"/>
          <w:sz w:val="28"/>
          <w:szCs w:val="28"/>
          <w:rtl/>
        </w:rPr>
        <w:t>الموظفي</w:t>
      </w:r>
      <w:r w:rsidRPr="004A196B">
        <w:rPr>
          <w:rFonts w:ascii="Sakkal Majalla" w:eastAsia="Calibri" w:hAnsi="Sakkal Majalla" w:cs="Sakkal Majalla" w:hint="eastAsia"/>
          <w:sz w:val="28"/>
          <w:szCs w:val="28"/>
          <w:rtl/>
        </w:rPr>
        <w:t>ن</w:t>
      </w:r>
      <w:r w:rsidRPr="004A196B">
        <w:rPr>
          <w:rFonts w:ascii="Sakkal Majalla" w:eastAsia="Calibri" w:hAnsi="Sakkal Majalla" w:cs="Sakkal Majalla" w:hint="cs"/>
          <w:sz w:val="28"/>
          <w:szCs w:val="28"/>
          <w:rtl/>
        </w:rPr>
        <w:t xml:space="preserve">، واظهرت النتائج أيضا </w:t>
      </w:r>
      <w:r w:rsidRPr="004A196B">
        <w:rPr>
          <w:rFonts w:ascii="Sakkal Majalla" w:eastAsia="Calibri" w:hAnsi="Sakkal Majalla" w:cs="Sakkal Majalla"/>
          <w:sz w:val="28"/>
          <w:szCs w:val="28"/>
          <w:rtl/>
        </w:rPr>
        <w:t xml:space="preserve">أن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النفسي أثر وسيط على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ب</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القيادة التمكينية وابداع </w:t>
      </w:r>
      <w:r w:rsidRPr="004A196B">
        <w:rPr>
          <w:rFonts w:ascii="Sakkal Majalla" w:eastAsia="Calibri" w:hAnsi="Sakkal Majalla" w:cs="Sakkal Majalla" w:hint="cs"/>
          <w:sz w:val="28"/>
          <w:szCs w:val="28"/>
          <w:rtl/>
        </w:rPr>
        <w:t>الموظفي</w:t>
      </w:r>
      <w:r w:rsidRPr="004A196B">
        <w:rPr>
          <w:rFonts w:ascii="Sakkal Majalla" w:eastAsia="Calibri" w:hAnsi="Sakkal Majalla" w:cs="Sakkal Majalla" w:hint="eastAsia"/>
          <w:sz w:val="28"/>
          <w:szCs w:val="28"/>
          <w:rtl/>
        </w:rPr>
        <w:t>ن</w:t>
      </w:r>
      <w:r w:rsidRPr="004A196B">
        <w:rPr>
          <w:rFonts w:ascii="Sakkal Majalla" w:eastAsia="Calibri" w:hAnsi="Sakkal Majalla" w:cs="Sakkal Majalla" w:hint="cs"/>
          <w:sz w:val="28"/>
          <w:szCs w:val="28"/>
          <w:rtl/>
        </w:rPr>
        <w:t>.</w:t>
      </w:r>
    </w:p>
    <w:p w14:paraId="7D7D658C"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tl/>
        </w:rPr>
        <w:t>(</w:t>
      </w:r>
      <w:bookmarkStart w:id="0" w:name="_Hlk203327678"/>
      <w:r w:rsidRPr="004A196B">
        <w:rPr>
          <w:rFonts w:ascii="Sakkal Majalla" w:eastAsia="Calibri" w:hAnsi="Sakkal Majalla" w:cs="Sakkal Majalla"/>
          <w:b/>
          <w:bCs/>
          <w:sz w:val="28"/>
          <w:szCs w:val="28"/>
          <w:rtl/>
        </w:rPr>
        <w:t>نبيل،2023)،</w:t>
      </w:r>
      <w:r w:rsidRPr="004A196B">
        <w:rPr>
          <w:rFonts w:ascii="Sakkal Majalla" w:eastAsia="Calibri" w:hAnsi="Sakkal Majalla" w:cs="Sakkal Majalla"/>
          <w:sz w:val="28"/>
          <w:szCs w:val="28"/>
          <w:rtl/>
        </w:rPr>
        <w:t xml:space="preserve"> بعنوان: أسلوب التمكين ودوره في تنمية السلوك الإبداعي للعاملي</w:t>
      </w:r>
      <w:r w:rsidRPr="004A196B">
        <w:rPr>
          <w:rFonts w:ascii="Sakkal Majalla" w:eastAsia="Calibri" w:hAnsi="Sakkal Majalla" w:cs="Sakkal Majalla" w:hint="cs"/>
          <w:sz w:val="28"/>
          <w:szCs w:val="28"/>
          <w:rtl/>
        </w:rPr>
        <w:t>ن</w:t>
      </w:r>
      <w:r w:rsidRPr="004A196B">
        <w:rPr>
          <w:rFonts w:ascii="Sakkal Majalla" w:eastAsia="Calibri" w:hAnsi="Sakkal Majalla" w:cs="Sakkal Majalla"/>
          <w:sz w:val="28"/>
          <w:szCs w:val="28"/>
          <w:rtl/>
        </w:rPr>
        <w:t>،</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دراسة ميدانية على عينة عشوائية من موظفي مؤسسة</w:t>
      </w:r>
      <w:r w:rsidRPr="004A196B">
        <w:rPr>
          <w:rFonts w:ascii="Sakkal Majalla" w:eastAsia="Calibri" w:hAnsi="Sakkal Majalla" w:cs="Sakkal Majalla"/>
          <w:sz w:val="28"/>
          <w:szCs w:val="28"/>
        </w:rPr>
        <w:t xml:space="preserve"> Condor - </w:t>
      </w:r>
      <w:r w:rsidRPr="004A196B">
        <w:rPr>
          <w:rFonts w:ascii="Sakkal Majalla" w:eastAsia="Calibri" w:hAnsi="Sakkal Majalla" w:cs="Sakkal Majalla"/>
          <w:sz w:val="28"/>
          <w:szCs w:val="28"/>
          <w:rtl/>
        </w:rPr>
        <w:t>برج بوعريريج.</w:t>
      </w:r>
      <w:r w:rsidRPr="004A196B">
        <w:rPr>
          <w:rFonts w:ascii="Sakkal Majalla" w:eastAsia="Calibri" w:hAnsi="Sakkal Majalla" w:cs="Sakkal Majalla"/>
          <w:sz w:val="28"/>
          <w:szCs w:val="28"/>
        </w:rPr>
        <w:t xml:space="preserve"> </w:t>
      </w:r>
      <w:bookmarkEnd w:id="0"/>
      <w:r w:rsidRPr="004A196B">
        <w:rPr>
          <w:rFonts w:ascii="Sakkal Majalla" w:eastAsia="Calibri" w:hAnsi="Sakkal Majalla" w:cs="Sakkal Majalla"/>
          <w:sz w:val="28"/>
          <w:szCs w:val="28"/>
          <w:rtl/>
        </w:rPr>
        <w:t>هدفت هذه الدراسة إلى استطلاع اتجاهات عينة من موظفي مؤسسة</w:t>
      </w:r>
      <w:r w:rsidRPr="004A196B">
        <w:rPr>
          <w:rFonts w:ascii="Sakkal Majalla" w:eastAsia="Calibri" w:hAnsi="Sakkal Majalla" w:cs="Sakkal Majalla"/>
          <w:sz w:val="28"/>
          <w:szCs w:val="28"/>
        </w:rPr>
        <w:t xml:space="preserve"> Condor </w:t>
      </w:r>
      <w:r w:rsidRPr="004A196B">
        <w:rPr>
          <w:rFonts w:ascii="Sakkal Majalla" w:eastAsia="Calibri" w:hAnsi="Sakkal Majalla" w:cs="Sakkal Majalla"/>
          <w:sz w:val="28"/>
          <w:szCs w:val="28"/>
          <w:rtl/>
        </w:rPr>
        <w:t xml:space="preserve">- رج بوعريريج - حول مساهمة التمكين في تنمية السلوك الإبداعي للعاملين بأبعاده الأربعة (القدرة على التحليل، المخاطرة، الأصالة، الحساسية) ولتحقيق هدف الدراسة تم توزيع استمارة تضمنت 42 عبارة على عينة ميسرة ل 60 موظف بالمؤسسة محل الدراسة، وبعد تحليل البيانات </w:t>
      </w:r>
      <w:r w:rsidRPr="004A196B">
        <w:rPr>
          <w:rFonts w:ascii="Sakkal Majalla" w:eastAsia="Calibri" w:hAnsi="Sakkal Majalla" w:cs="Sakkal Majalla" w:hint="cs"/>
          <w:sz w:val="28"/>
          <w:szCs w:val="28"/>
          <w:rtl/>
        </w:rPr>
        <w:t xml:space="preserve">باستخدام </w:t>
      </w:r>
      <w:r w:rsidRPr="004A196B">
        <w:rPr>
          <w:rFonts w:ascii="Sakkal Majalla" w:eastAsia="Calibri" w:hAnsi="Sakkal Majalla" w:cs="Sakkal Majalla"/>
          <w:sz w:val="28"/>
          <w:szCs w:val="28"/>
        </w:rPr>
        <w:t>(SPSS)</w:t>
      </w:r>
      <w:r w:rsidRPr="004A196B">
        <w:rPr>
          <w:rFonts w:ascii="Sakkal Majalla" w:eastAsia="Calibri" w:hAnsi="Sakkal Majalla" w:cs="Sakkal Majalla"/>
          <w:sz w:val="28"/>
          <w:szCs w:val="28"/>
          <w:rtl/>
        </w:rPr>
        <w:t>توصل الباحث إلى جملة من الاستنتاجات من أبرزها وجود أثر ذو دلالة إحصائية للتمكين على السلوك الإبداعي لموظفي مؤسسة</w:t>
      </w:r>
      <w:r w:rsidRPr="004A196B">
        <w:rPr>
          <w:rFonts w:ascii="Sakkal Majalla" w:eastAsia="Calibri" w:hAnsi="Sakkal Majalla" w:cs="Sakkal Majalla"/>
          <w:sz w:val="28"/>
          <w:szCs w:val="28"/>
        </w:rPr>
        <w:t xml:space="preserve"> Condor </w:t>
      </w:r>
      <w:r w:rsidRPr="004A196B">
        <w:rPr>
          <w:rFonts w:ascii="Sakkal Majalla" w:eastAsia="Calibri" w:hAnsi="Sakkal Majalla" w:cs="Sakkal Majalla" w:hint="cs"/>
          <w:sz w:val="28"/>
          <w:szCs w:val="28"/>
          <w:rtl/>
        </w:rPr>
        <w:t>برج</w:t>
      </w:r>
      <w:r w:rsidRPr="004A196B">
        <w:rPr>
          <w:rFonts w:ascii="Sakkal Majalla" w:eastAsia="Calibri" w:hAnsi="Sakkal Majalla" w:cs="Sakkal Majalla"/>
          <w:sz w:val="28"/>
          <w:szCs w:val="28"/>
          <w:rtl/>
        </w:rPr>
        <w:t xml:space="preserve"> بوعريريج</w:t>
      </w:r>
      <w:r w:rsidRPr="004A196B">
        <w:rPr>
          <w:rFonts w:ascii="Sakkal Majalla" w:eastAsia="Calibri" w:hAnsi="Sakkal Majalla" w:cs="Sakkal Majalla"/>
          <w:sz w:val="28"/>
          <w:szCs w:val="28"/>
        </w:rPr>
        <w:t>.</w:t>
      </w:r>
    </w:p>
    <w:p w14:paraId="4EADB80D"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دراسة (</w:t>
      </w:r>
      <w:r w:rsidRPr="004A196B">
        <w:rPr>
          <w:rFonts w:ascii="Sakkal Majalla" w:eastAsia="Calibri" w:hAnsi="Sakkal Majalla" w:cs="Sakkal Majalla" w:hint="cs"/>
          <w:b/>
          <w:bCs/>
          <w:sz w:val="28"/>
          <w:szCs w:val="28"/>
          <w:rtl/>
        </w:rPr>
        <w:t>احمد واسحق،2023)،</w:t>
      </w:r>
      <w:r w:rsidRPr="004A196B">
        <w:rPr>
          <w:rFonts w:ascii="Sakkal Majalla" w:eastAsia="Calibri" w:hAnsi="Sakkal Majalla" w:cs="Sakkal Majalla" w:hint="cs"/>
          <w:sz w:val="28"/>
          <w:szCs w:val="28"/>
          <w:rtl/>
        </w:rPr>
        <w:t xml:space="preserve"> هدفت الى  </w:t>
      </w:r>
      <w:r w:rsidRPr="004A196B">
        <w:rPr>
          <w:rFonts w:ascii="Sakkal Majalla" w:eastAsia="Calibri" w:hAnsi="Sakkal Majalla" w:cs="Sakkal Majalla"/>
          <w:sz w:val="28"/>
          <w:szCs w:val="28"/>
          <w:rtl/>
        </w:rPr>
        <w:t xml:space="preserve">التعرف على اثر التمكين النفسي في السلوك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للعاملين في المؤسسة </w:t>
      </w:r>
      <w:r w:rsidRPr="004A196B">
        <w:rPr>
          <w:rFonts w:ascii="Sakkal Majalla" w:eastAsia="Calibri" w:hAnsi="Sakkal Majalla" w:cs="Sakkal Majalla" w:hint="cs"/>
          <w:sz w:val="28"/>
          <w:szCs w:val="28"/>
          <w:rtl/>
        </w:rPr>
        <w:t>الاستشفائية</w:t>
      </w:r>
      <w:r w:rsidRPr="004A196B">
        <w:rPr>
          <w:rFonts w:ascii="Sakkal Majalla" w:eastAsia="Calibri" w:hAnsi="Sakkal Majalla" w:cs="Sakkal Majalla"/>
          <w:sz w:val="28"/>
          <w:szCs w:val="28"/>
          <w:rtl/>
        </w:rPr>
        <w:t xml:space="preserve"> العمومية ببني سليمان، تم اعداد استبانة من أجل تحقيق اهداف الدراسة، </w:t>
      </w:r>
      <w:r w:rsidRPr="004A196B">
        <w:rPr>
          <w:rFonts w:ascii="Sakkal Majalla" w:eastAsia="Calibri" w:hAnsi="Sakkal Majalla" w:cs="Sakkal Majalla" w:hint="cs"/>
          <w:sz w:val="28"/>
          <w:szCs w:val="28"/>
          <w:rtl/>
        </w:rPr>
        <w:t>وقد توصلت الدراسة الى</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اتفاق </w:t>
      </w:r>
      <w:r w:rsidRPr="004A196B">
        <w:rPr>
          <w:rFonts w:ascii="Sakkal Majalla" w:eastAsia="Calibri" w:hAnsi="Sakkal Majalla" w:cs="Sakkal Majalla"/>
          <w:sz w:val="28"/>
          <w:szCs w:val="28"/>
          <w:rtl/>
        </w:rPr>
        <w:lastRenderedPageBreak/>
        <w:t>العاملون بالمؤسسة محل الد</w:t>
      </w:r>
      <w:r w:rsidRPr="004A196B">
        <w:rPr>
          <w:rFonts w:ascii="Sakkal Majalla" w:eastAsia="Calibri" w:hAnsi="Sakkal Majalla" w:cs="Sakkal Majalla" w:hint="cs"/>
          <w:sz w:val="28"/>
          <w:szCs w:val="28"/>
          <w:rtl/>
        </w:rPr>
        <w:t>راسة</w:t>
      </w:r>
      <w:r w:rsidRPr="004A196B">
        <w:rPr>
          <w:rFonts w:ascii="Sakkal Majalla" w:eastAsia="Calibri" w:hAnsi="Sakkal Majalla" w:cs="Sakkal Majalla"/>
          <w:sz w:val="28"/>
          <w:szCs w:val="28"/>
          <w:rtl/>
        </w:rPr>
        <w:t xml:space="preserve"> بأن لديهم رغبة كبيرة في خدمة المجتمع وفي خدمة المستفيدين من خدمات المؤسسة</w:t>
      </w:r>
      <w:r w:rsidRPr="004A196B">
        <w:rPr>
          <w:rFonts w:ascii="Sakkal Majalla" w:eastAsia="Calibri" w:hAnsi="Sakkal Majalla" w:cs="Sakkal Majalla" w:hint="cs"/>
          <w:sz w:val="28"/>
          <w:szCs w:val="28"/>
          <w:rtl/>
        </w:rPr>
        <w:t>، و</w:t>
      </w:r>
      <w:r w:rsidRPr="004A196B">
        <w:rPr>
          <w:rFonts w:ascii="Sakkal Majalla" w:eastAsia="Calibri" w:hAnsi="Sakkal Majalla" w:cs="Sakkal Majalla"/>
          <w:sz w:val="28"/>
          <w:szCs w:val="28"/>
          <w:rtl/>
        </w:rPr>
        <w:t xml:space="preserve">ان هنالك مستوى ملحوظ للسلوك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لدى العاملين</w:t>
      </w:r>
      <w:r w:rsidRPr="004A196B">
        <w:rPr>
          <w:rFonts w:ascii="Sakkal Majalla" w:eastAsia="Calibri" w:hAnsi="Sakkal Majalla" w:cs="Sakkal Majalla" w:hint="cs"/>
          <w:sz w:val="28"/>
          <w:szCs w:val="28"/>
          <w:rtl/>
        </w:rPr>
        <w:t xml:space="preserve">، كما </w:t>
      </w:r>
      <w:r w:rsidRPr="004A196B">
        <w:rPr>
          <w:rFonts w:ascii="Sakkal Majalla" w:eastAsia="Calibri" w:hAnsi="Sakkal Majalla" w:cs="Sakkal Majalla"/>
          <w:sz w:val="28"/>
          <w:szCs w:val="28"/>
          <w:rtl/>
        </w:rPr>
        <w:t>ابدى العاملون بالمؤسسة محل الد</w:t>
      </w:r>
      <w:r w:rsidRPr="004A196B">
        <w:rPr>
          <w:rFonts w:ascii="Sakkal Majalla" w:eastAsia="Calibri" w:hAnsi="Sakkal Majalla" w:cs="Sakkal Majalla" w:hint="cs"/>
          <w:sz w:val="28"/>
          <w:szCs w:val="28"/>
          <w:rtl/>
        </w:rPr>
        <w:t>راسة</w:t>
      </w:r>
      <w:r w:rsidRPr="004A196B">
        <w:rPr>
          <w:rFonts w:ascii="Sakkal Majalla" w:eastAsia="Calibri" w:hAnsi="Sakkal Majalla" w:cs="Sakkal Majalla"/>
          <w:sz w:val="28"/>
          <w:szCs w:val="28"/>
          <w:rtl/>
        </w:rPr>
        <w:t xml:space="preserve"> بأنهم يتمتعون بالمعارف والمها</w:t>
      </w:r>
      <w:r w:rsidRPr="004A196B">
        <w:rPr>
          <w:rFonts w:ascii="Sakkal Majalla" w:eastAsia="Calibri" w:hAnsi="Sakkal Majalla" w:cs="Sakkal Majalla" w:hint="cs"/>
          <w:sz w:val="28"/>
          <w:szCs w:val="28"/>
          <w:rtl/>
        </w:rPr>
        <w:t>رات</w:t>
      </w:r>
      <w:r w:rsidRPr="004A196B">
        <w:rPr>
          <w:rFonts w:ascii="Sakkal Majalla" w:eastAsia="Calibri" w:hAnsi="Sakkal Majalla" w:cs="Sakkal Majalla"/>
          <w:sz w:val="28"/>
          <w:szCs w:val="28"/>
          <w:rtl/>
        </w:rPr>
        <w:t xml:space="preserve"> والخب</w:t>
      </w:r>
      <w:r w:rsidRPr="004A196B">
        <w:rPr>
          <w:rFonts w:ascii="Sakkal Majalla" w:eastAsia="Calibri" w:hAnsi="Sakkal Majalla" w:cs="Sakkal Majalla" w:hint="cs"/>
          <w:sz w:val="28"/>
          <w:szCs w:val="28"/>
          <w:rtl/>
        </w:rPr>
        <w:t>رات</w:t>
      </w:r>
      <w:r w:rsidRPr="004A196B">
        <w:rPr>
          <w:rFonts w:ascii="Sakkal Majalla" w:eastAsia="Calibri" w:hAnsi="Sakkal Majalla" w:cs="Sakkal Majalla"/>
          <w:sz w:val="28"/>
          <w:szCs w:val="28"/>
          <w:rtl/>
        </w:rPr>
        <w:t xml:space="preserve"> الكافية التي تجعلهم يقدمون خدمة صحية تستجيب لمتطلبات المستفيد، وبالتالي تحقيق جودة الخدمات الصحية المقدمة</w:t>
      </w:r>
      <w:r w:rsidRPr="004A196B">
        <w:rPr>
          <w:rFonts w:ascii="Sakkal Majalla" w:eastAsia="Calibri" w:hAnsi="Sakkal Majalla" w:cs="Sakkal Majalla"/>
          <w:sz w:val="28"/>
          <w:szCs w:val="28"/>
        </w:rPr>
        <w:t>.</w:t>
      </w:r>
    </w:p>
    <w:p w14:paraId="797A9EDD"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دراسة (</w:t>
      </w:r>
      <w:r w:rsidRPr="004A196B">
        <w:rPr>
          <w:rFonts w:ascii="Sakkal Majalla" w:eastAsia="Calibri" w:hAnsi="Sakkal Majalla" w:cs="Sakkal Majalla"/>
          <w:b/>
          <w:bCs/>
          <w:sz w:val="28"/>
          <w:szCs w:val="28"/>
          <w:rtl/>
        </w:rPr>
        <w:t>محمد وآخرون،2022</w:t>
      </w:r>
      <w:r w:rsidRPr="004A196B">
        <w:rPr>
          <w:rFonts w:ascii="Sakkal Majalla" w:eastAsia="Calibri" w:hAnsi="Sakkal Majalla" w:cs="Sakkal Majalla"/>
          <w:sz w:val="28"/>
          <w:szCs w:val="28"/>
          <w:rtl/>
        </w:rPr>
        <w:t>)، بعنوان:</w:t>
      </w:r>
      <w:r w:rsidRPr="004A196B">
        <w:rPr>
          <w:rFonts w:ascii="Sakkal Majalla" w:eastAsia="Times New Roman" w:hAnsi="Sakkal Majalla" w:cs="Sakkal Majalla"/>
          <w:i/>
          <w:iCs/>
          <w:color w:val="111111"/>
          <w:sz w:val="29"/>
          <w:szCs w:val="29"/>
          <w:rtl/>
        </w:rPr>
        <w:t xml:space="preserve"> </w:t>
      </w:r>
      <w:r w:rsidRPr="004A196B">
        <w:rPr>
          <w:rFonts w:ascii="Sakkal Majalla" w:eastAsia="Calibri" w:hAnsi="Sakkal Majalla" w:cs="Sakkal Majalla"/>
          <w:sz w:val="28"/>
          <w:szCs w:val="28"/>
          <w:rtl/>
        </w:rPr>
        <w:t>أثر التمكين النفسي على السلوك الإبداعي للعاملين: دراسة ميدانية على الإدارة المحلية بمحافظة سوهاج. تهدف الدراسة الحالية لقياس أثر التمكين النفسي للعاملين على سلوكهم الإبداعي بالإدارة المحلية بمحافظة سوهاج وذلك من خلال وضع إطار علمي وعملي عن مفهوم التمكين النفسي للعاملين بالنسبة لمجال التطبيق من حيث ماهيته وفلسفته ومجالاته وأهمية تبنيه واستراتيجيات تطبيقه وأشكاله والمعايير المتعلقة به وأثره على تعزيز السلوك الإبداعي للعاملين. وهنا استخدم الباحث أسلوب الحصر الشامل لمجتمع الدراسة من خلال وظائف الإدارة العليا بالإدارة المحلية بمحافظة سوهاج، وذلك يعني أن مجتمع الدراسة يساوي عينة الدراسة ويساوي جميع وظائف الإدارة العليا بالإدارة المحلية بمحافظة سوهاج وعددهم (110) فرد، توصل البحث إلى أن أهم أبعاد التمكين النفسي هي (المعني ويليها الكفاءة ثم الإدارة الذاتية ثم التأثير)، وأن أهم أبعاد السلوك الإبداعي هي (استكشاف الفرص ويليها توليد الأفكار ثم الاختبار العلمي ثم التطبيق ثم القدرة) كما توصل أيضا إلى وجود علاقة ارتباط وأثر إيجابي بين التمكين النفسي وتحقيق السلوك الإبداعي لدى الإدارة المحلية بمحافظة سوهاج</w:t>
      </w:r>
      <w:r w:rsidRPr="004A196B">
        <w:rPr>
          <w:rFonts w:ascii="Sakkal Majalla" w:eastAsia="Calibri" w:hAnsi="Sakkal Majalla" w:cs="Sakkal Majalla"/>
          <w:sz w:val="28"/>
          <w:szCs w:val="28"/>
        </w:rPr>
        <w:t>.</w:t>
      </w:r>
    </w:p>
    <w:p w14:paraId="702D83C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tl/>
        </w:rPr>
        <w:t>(عزوز واحمد،2022)،</w:t>
      </w:r>
      <w:r w:rsidRPr="004A196B">
        <w:rPr>
          <w:rFonts w:ascii="Sakkal Majalla" w:eastAsia="Calibri" w:hAnsi="Sakkal Majalla" w:cs="Sakkal Majalla"/>
          <w:sz w:val="28"/>
          <w:szCs w:val="28"/>
          <w:rtl/>
        </w:rPr>
        <w:t xml:space="preserve"> بعنوان: أثر التمكين النفسي في تحفيز السلوك الإبداعي لدي العاملين بالمؤسسة الاقتصادية، دراسة حاله مؤسسة السويدي كابل بولاية عين الدفلى. هدفت هذه الدراسة إلى معرفة أثر التمكين النفسي في تحفيز السلوك الإبداعي لدى موظفي شركة كابلات السويدي، وبالتالي دوره في تحسين أداء الشركة، وذلك بالاعتماد على المنهج الوصفي في جانبه النظري، وبتصميم استبانة كأداة لجمع البيانات في الجانب التطبيقي، وزعت على عينة مكونة من 180 عاملاً، وتم تحليلها باستخدام برنامج </w:t>
      </w:r>
      <w:r w:rsidRPr="004A196B">
        <w:rPr>
          <w:rFonts w:ascii="Sakkal Majalla" w:eastAsia="Calibri" w:hAnsi="Sakkal Majalla" w:cs="Sakkal Majalla"/>
          <w:sz w:val="28"/>
          <w:szCs w:val="28"/>
        </w:rPr>
        <w:t>SPSS</w:t>
      </w:r>
      <w:r w:rsidRPr="004A196B">
        <w:rPr>
          <w:rFonts w:ascii="Sakkal Majalla" w:eastAsia="Calibri" w:hAnsi="Sakkal Majalla" w:cs="Sakkal Majalla"/>
          <w:sz w:val="28"/>
          <w:szCs w:val="28"/>
          <w:rtl/>
        </w:rPr>
        <w:t>. وتوصلت الدراسة إلى مجموعة من النتائج التي حددت الارتباط والتأثير بين متغيراتها، بما يعزز من صحة وجود علاقة تأثير إحصائية للتمكين النفسي في تحفيز السلوك الإبداعي لدى الموظفين، وبما ينعكس إيجاباً على أداء الشركة.</w:t>
      </w:r>
    </w:p>
    <w:p w14:paraId="1D26A26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hint="cs"/>
          <w:b/>
          <w:bCs/>
          <w:sz w:val="28"/>
          <w:szCs w:val="28"/>
          <w:rtl/>
        </w:rPr>
        <w:t>(موسى ونذير،2022)،</w:t>
      </w:r>
      <w:r w:rsidRPr="004A196B">
        <w:rPr>
          <w:rFonts w:ascii="Sakkal Majalla" w:eastAsia="Calibri" w:hAnsi="Sakkal Majalla" w:cs="Sakkal Majalla" w:hint="cs"/>
          <w:sz w:val="28"/>
          <w:szCs w:val="28"/>
          <w:rtl/>
        </w:rPr>
        <w:t xml:space="preserve"> بعنوان: </w:t>
      </w:r>
      <w:r w:rsidRPr="004A196B">
        <w:rPr>
          <w:rFonts w:ascii="Sakkal Majalla" w:eastAsia="Calibri" w:hAnsi="Sakkal Majalla" w:cs="Sakkal Majalla"/>
          <w:sz w:val="28"/>
          <w:szCs w:val="28"/>
          <w:rtl/>
        </w:rPr>
        <w:t>أثر التمكين النفسي في تحفيز السلوك الإبداعي</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لدى العاملين بالمؤسسة الاقتصادية دراسة حالة مؤسسة السويدي كابل بولاية عين الدفلى</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هدفت هذه الدراسة إلى معرفة أثر التمكين النفسي </w:t>
      </w:r>
      <w:r w:rsidRPr="004A196B">
        <w:rPr>
          <w:rFonts w:ascii="Sakkal Majalla" w:eastAsia="Calibri" w:hAnsi="Sakkal Majalla" w:cs="Sakkal Majalla"/>
          <w:sz w:val="28"/>
          <w:szCs w:val="28"/>
          <w:rtl/>
        </w:rPr>
        <w:lastRenderedPageBreak/>
        <w:t>بأبعاده في تحفيز السلو ك الإبداعي للعاملين بمؤسسة "السويدي كابل "، وبالتالي دوره في تحسين أداء المؤسسة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وتم ذلك اعتمادا على المنهج الوصفي في جانبها النظري، </w:t>
      </w:r>
      <w:r w:rsidRPr="004A196B">
        <w:rPr>
          <w:rFonts w:ascii="Sakkal Majalla" w:eastAsia="Calibri" w:hAnsi="Sakkal Majalla" w:cs="Sakkal Majalla" w:hint="cs"/>
          <w:sz w:val="28"/>
          <w:szCs w:val="28"/>
          <w:rtl/>
        </w:rPr>
        <w:t>وتصميم</w:t>
      </w:r>
      <w:r w:rsidRPr="004A196B">
        <w:rPr>
          <w:rFonts w:ascii="Sakkal Majalla" w:eastAsia="Calibri" w:hAnsi="Sakkal Majalla" w:cs="Sakkal Majalla"/>
          <w:sz w:val="28"/>
          <w:szCs w:val="28"/>
          <w:rtl/>
        </w:rPr>
        <w:t xml:space="preserve"> استبيان كأداة لجمع البيانات من اجل الدراسة الميدانية، وتم توزيعه على عينة تعدادها 180 عاملا، وتحليلها ومعالجتها باستخدام برنامج </w:t>
      </w:r>
      <w:r w:rsidRPr="004A196B">
        <w:rPr>
          <w:rFonts w:ascii="Sakkal Majalla" w:eastAsia="Calibri" w:hAnsi="Sakkal Majalla" w:cs="Sakkal Majalla"/>
          <w:sz w:val="28"/>
          <w:szCs w:val="28"/>
        </w:rPr>
        <w:t xml:space="preserve">(SPSS) </w:t>
      </w:r>
      <w:r w:rsidRPr="004A196B">
        <w:rPr>
          <w:rFonts w:ascii="Sakkal Majalla" w:eastAsia="Calibri" w:hAnsi="Sakkal Majalla" w:cs="Sakkal Majalla" w:hint="cs"/>
          <w:sz w:val="28"/>
          <w:szCs w:val="28"/>
          <w:rtl/>
        </w:rPr>
        <w:t>وصلت</w:t>
      </w:r>
      <w:r w:rsidRPr="004A196B">
        <w:rPr>
          <w:rFonts w:ascii="Sakkal Majalla" w:eastAsia="Calibri" w:hAnsi="Sakkal Majalla" w:cs="Sakkal Majalla"/>
          <w:sz w:val="28"/>
          <w:szCs w:val="28"/>
          <w:rtl/>
        </w:rPr>
        <w:t xml:space="preserve"> الدراسة إلى مجموعة من الاستنتاجات حددت طبيعة العلاقة، والتأثير بين متغير</w:t>
      </w:r>
      <w:r w:rsidRPr="004A196B">
        <w:rPr>
          <w:rFonts w:ascii="Sakkal Majalla" w:eastAsia="Calibri" w:hAnsi="Sakkal Majalla" w:cs="Sakkal Majalla" w:hint="cs"/>
          <w:sz w:val="28"/>
          <w:szCs w:val="28"/>
          <w:rtl/>
        </w:rPr>
        <w:t xml:space="preserve">اتها </w:t>
      </w:r>
      <w:r w:rsidRPr="004A196B">
        <w:rPr>
          <w:rFonts w:ascii="Sakkal Majalla" w:eastAsia="Calibri" w:hAnsi="Sakkal Majalla" w:cs="Sakkal Majalla"/>
          <w:sz w:val="28"/>
          <w:szCs w:val="28"/>
          <w:rtl/>
        </w:rPr>
        <w:t>الرئيسي</w:t>
      </w:r>
      <w:r w:rsidRPr="004A196B">
        <w:rPr>
          <w:rFonts w:ascii="Sakkal Majalla" w:eastAsia="Calibri" w:hAnsi="Sakkal Majalla" w:cs="Sakkal Majalla" w:hint="cs"/>
          <w:sz w:val="28"/>
          <w:szCs w:val="28"/>
          <w:rtl/>
        </w:rPr>
        <w:t>ة</w:t>
      </w:r>
      <w:r w:rsidRPr="004A196B">
        <w:rPr>
          <w:rFonts w:ascii="Sakkal Majalla" w:eastAsia="Calibri" w:hAnsi="Sakkal Majalla" w:cs="Sakkal Majalla"/>
          <w:sz w:val="28"/>
          <w:szCs w:val="28"/>
          <w:rtl/>
        </w:rPr>
        <w:t xml:space="preserve"> وبما يعزز صحة وجود علاقة تأثير ذات دلالة إحصائية للتمكين النفسي في تحفيز السلوك الإبداعي للعاملين بالمؤسسة، وهذا ما يعود بالفائدة على أداء المؤسسة</w:t>
      </w:r>
      <w:r w:rsidRPr="004A196B">
        <w:rPr>
          <w:rFonts w:ascii="Sakkal Majalla" w:eastAsia="Calibri" w:hAnsi="Sakkal Majalla" w:cs="Sakkal Majalla"/>
          <w:sz w:val="28"/>
          <w:szCs w:val="28"/>
        </w:rPr>
        <w:t>.</w:t>
      </w:r>
    </w:p>
    <w:p w14:paraId="6E30E2D1" w14:textId="77777777" w:rsidR="00900901" w:rsidRPr="004A196B" w:rsidRDefault="00900901" w:rsidP="00900901">
      <w:pPr>
        <w:bidi/>
        <w:spacing w:line="276"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Theme="majorBidi" w:eastAsia="Calibri" w:hAnsiTheme="majorBidi" w:cstheme="majorBidi"/>
          <w:b/>
          <w:bCs/>
          <w:sz w:val="24"/>
          <w:szCs w:val="24"/>
        </w:rPr>
        <w:t>(Nguyen, et.al.2022</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بعنوان: </w:t>
      </w:r>
      <w:r w:rsidRPr="004A196B">
        <w:rPr>
          <w:rFonts w:asciiTheme="majorBidi" w:eastAsia="Calibri" w:hAnsiTheme="majorBidi" w:cstheme="majorBidi"/>
          <w:sz w:val="24"/>
          <w:szCs w:val="24"/>
        </w:rPr>
        <w:t>Psychological Empowerment and Employee Creativity in Vietnam Telecommunication Enterprises: The Mediating Role of Intrinsic Work Motivation</w:t>
      </w:r>
      <w:r w:rsidRPr="004A196B">
        <w:rPr>
          <w:rFonts w:asciiTheme="majorBidi" w:eastAsia="Calibri" w:hAnsiTheme="majorBidi" w:cstheme="majorBidi"/>
          <w:sz w:val="24"/>
          <w:szCs w:val="24"/>
          <w:rtl/>
        </w:rPr>
        <w:t>.</w:t>
      </w:r>
    </w:p>
    <w:p w14:paraId="647A5BDE" w14:textId="77777777" w:rsidR="00900901" w:rsidRPr="004A196B" w:rsidRDefault="00900901" w:rsidP="00900901">
      <w:pPr>
        <w:bidi/>
        <w:spacing w:line="276"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تبحث الدراسة في </w:t>
      </w:r>
      <w:r w:rsidRPr="004A196B">
        <w:rPr>
          <w:rFonts w:ascii="Sakkal Majalla" w:eastAsia="Calibri" w:hAnsi="Sakkal Majalla" w:cs="Sakkal Majalla"/>
          <w:sz w:val="28"/>
          <w:szCs w:val="28"/>
          <w:rtl/>
        </w:rPr>
        <w:t>التمكين النفسي وإبداع الموظفين في شركات الاتصالات في فيتنام: الدور الوسيط للدافع الداخلي للعمل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يساهم إبداع الموظفين في زيادة القدرة التنافسية للمؤسسات، وخاصةً المؤسسات التي تتطلب ابتكارًا كبيرًا مثل شركات الاتصالات. تركز هذه الدراسة على فهم العلاقة بين التمكين النفسي، والدافع الذاتي للعمل، وإبداع الموظفين. باستخدام المنهج النوعي من خلال المقابلات المتعمقة والمنهج الكمي مع مسح واسع النطاق لـ 420 موظفًا في شركات الاتصالات، تُظهر نتائج البحث أن التمكين النفسي له علاقة مهمة بالدافع الذاتي للعمل وإبداع الموظفين، وأن للدافع الذاتي للعمل تأثيرًا إيجابيًا على إبداع الموظفين، وفي الوقت نفسه، يلعب الدافع الذاتي للعمل دورًا وسيطًا في العلاقة بين التمكين النفسي وإبداع الموظفين. بناءً على نتائج البحث، يقدم المؤلف تداعيات على المديرين، بما في ذلك التركيز على عقلية تمكين الموظفين وتعزيز الدافع الذاتي للعمل لتعزيز إبداع الموظفين في شركات الاتصالات في فيتنام.</w:t>
      </w:r>
    </w:p>
    <w:p w14:paraId="45233BE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hint="cs"/>
          <w:sz w:val="28"/>
          <w:szCs w:val="28"/>
          <w:rtl/>
        </w:rPr>
        <w:t>(</w:t>
      </w:r>
      <w:r w:rsidRPr="004A196B">
        <w:rPr>
          <w:rFonts w:ascii="Sakkal Majalla" w:eastAsia="Calibri" w:hAnsi="Sakkal Majalla" w:cs="Sakkal Majalla"/>
          <w:b/>
          <w:bCs/>
          <w:sz w:val="28"/>
          <w:szCs w:val="28"/>
          <w:rtl/>
        </w:rPr>
        <w:t>الشريف وشبش وكاديك والتهامي، 2021</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sz w:val="28"/>
          <w:szCs w:val="28"/>
          <w:rtl/>
        </w:rPr>
        <w:t xml:space="preserve"> هدفت هذه الدراسة إلى استكشاف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التمكين </w:t>
      </w:r>
      <w:r w:rsidRPr="004A196B">
        <w:rPr>
          <w:rFonts w:ascii="Sakkal Majalla" w:eastAsia="Calibri" w:hAnsi="Sakkal Majalla" w:cs="Sakkal Majalla" w:hint="cs"/>
          <w:sz w:val="28"/>
          <w:szCs w:val="28"/>
          <w:rtl/>
        </w:rPr>
        <w:t>بالإبداع</w:t>
      </w:r>
      <w:r w:rsidRPr="004A196B">
        <w:rPr>
          <w:rFonts w:ascii="Sakkal Majalla" w:eastAsia="Calibri" w:hAnsi="Sakkal Majalla" w:cs="Sakkal Majalla"/>
          <w:sz w:val="28"/>
          <w:szCs w:val="28"/>
          <w:rtl/>
        </w:rPr>
        <w:t xml:space="preserve"> الوظيفي لدى أعضاء هيئة التدريس بكلية </w:t>
      </w:r>
      <w:r w:rsidRPr="004A196B">
        <w:rPr>
          <w:rFonts w:ascii="Sakkal Majalla" w:eastAsia="Calibri" w:hAnsi="Sakkal Majalla" w:cs="Sakkal Majalla" w:hint="cs"/>
          <w:sz w:val="28"/>
          <w:szCs w:val="28"/>
          <w:rtl/>
        </w:rPr>
        <w:t>الاقتصاد</w:t>
      </w:r>
      <w:r w:rsidRPr="004A196B">
        <w:rPr>
          <w:rFonts w:ascii="Sakkal Majalla" w:eastAsia="Calibri" w:hAnsi="Sakkal Majalla" w:cs="Sakkal Majalla"/>
          <w:sz w:val="28"/>
          <w:szCs w:val="28"/>
          <w:rtl/>
        </w:rPr>
        <w:t xml:space="preserve"> بجامعة مصراته في ليبيا، تم </w:t>
      </w:r>
      <w:r w:rsidRPr="004A196B">
        <w:rPr>
          <w:rFonts w:ascii="Sakkal Majalla" w:eastAsia="Calibri" w:hAnsi="Sakkal Majalla" w:cs="Sakkal Majalla" w:hint="cs"/>
          <w:sz w:val="28"/>
          <w:szCs w:val="28"/>
          <w:rtl/>
        </w:rPr>
        <w:t>الاعتماد</w:t>
      </w:r>
      <w:r w:rsidRPr="004A196B">
        <w:rPr>
          <w:rFonts w:ascii="Sakkal Majalla" w:eastAsia="Calibri" w:hAnsi="Sakkal Majalla" w:cs="Sakkal Majalla"/>
          <w:sz w:val="28"/>
          <w:szCs w:val="28"/>
          <w:rtl/>
        </w:rPr>
        <w:t xml:space="preserve"> على المنهج الوصفي وتمثل مجتمع الدراسة في جميع أعضاء هيئة التدريس في كلية </w:t>
      </w:r>
      <w:r w:rsidRPr="004A196B">
        <w:rPr>
          <w:rFonts w:ascii="Sakkal Majalla" w:eastAsia="Calibri" w:hAnsi="Sakkal Majalla" w:cs="Sakkal Majalla" w:hint="cs"/>
          <w:sz w:val="28"/>
          <w:szCs w:val="28"/>
          <w:rtl/>
        </w:rPr>
        <w:t>الاقتصاد</w:t>
      </w:r>
      <w:r w:rsidRPr="004A196B">
        <w:rPr>
          <w:rFonts w:ascii="Sakkal Majalla" w:eastAsia="Calibri" w:hAnsi="Sakkal Majalla" w:cs="Sakkal Majalla"/>
          <w:sz w:val="28"/>
          <w:szCs w:val="28"/>
          <w:rtl/>
        </w:rPr>
        <w:t xml:space="preserve"> جامعة مصراته والبالغ عددهم </w:t>
      </w:r>
      <w:r w:rsidRPr="004A196B">
        <w:rPr>
          <w:rFonts w:ascii="Sakkal Majalla" w:eastAsia="Calibri" w:hAnsi="Sakkal Majalla" w:cs="Sakkal Majalla" w:hint="cs"/>
          <w:sz w:val="28"/>
          <w:szCs w:val="28"/>
          <w:rtl/>
        </w:rPr>
        <w:t xml:space="preserve">(80) </w:t>
      </w:r>
      <w:r w:rsidRPr="004A196B">
        <w:rPr>
          <w:rFonts w:ascii="Sakkal Majalla" w:eastAsia="Calibri" w:hAnsi="Sakkal Majalla" w:cs="Sakkal Majalla"/>
          <w:sz w:val="28"/>
          <w:szCs w:val="28"/>
          <w:rtl/>
        </w:rPr>
        <w:t xml:space="preserve">وتم اختيار عينة عشوائية بسيطة بلغت </w:t>
      </w:r>
      <w:r w:rsidRPr="004A196B">
        <w:rPr>
          <w:rFonts w:ascii="Sakkal Majalla" w:eastAsia="Calibri" w:hAnsi="Sakkal Majalla" w:cs="Sakkal Majalla" w:hint="cs"/>
          <w:sz w:val="28"/>
          <w:szCs w:val="28"/>
          <w:rtl/>
        </w:rPr>
        <w:t>(66)</w:t>
      </w:r>
      <w:r w:rsidRPr="004A196B">
        <w:rPr>
          <w:rFonts w:ascii="Sakkal Majalla" w:eastAsia="Calibri" w:hAnsi="Sakkal Majalla" w:cs="Sakkal Majalla"/>
          <w:sz w:val="28"/>
          <w:szCs w:val="28"/>
          <w:rtl/>
        </w:rPr>
        <w:t xml:space="preserve"> مفردة وتم اختيارها وفق لجدول مورجان 1977م للعينات </w:t>
      </w:r>
      <w:r w:rsidRPr="004A196B">
        <w:rPr>
          <w:rFonts w:ascii="Sakkal Majalla" w:eastAsia="Calibri" w:hAnsi="Sakkal Majalla" w:cs="Sakkal Majalla" w:hint="cs"/>
          <w:sz w:val="28"/>
          <w:szCs w:val="28"/>
          <w:rtl/>
        </w:rPr>
        <w:t>الإحصائية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توصلت إلى وجود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طردية متوسطة ذات د</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لة إحصائية بين التمكين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وأوصت بتطبيق المفاهيم </w:t>
      </w:r>
      <w:r w:rsidRPr="004A196B">
        <w:rPr>
          <w:rFonts w:ascii="Sakkal Majalla" w:eastAsia="Calibri" w:hAnsi="Sakkal Majalla" w:cs="Sakkal Majalla" w:hint="cs"/>
          <w:sz w:val="28"/>
          <w:szCs w:val="28"/>
          <w:rtl/>
        </w:rPr>
        <w:t>الإدارية</w:t>
      </w:r>
      <w:r w:rsidRPr="004A196B">
        <w:rPr>
          <w:rFonts w:ascii="Sakkal Majalla" w:eastAsia="Calibri" w:hAnsi="Sakkal Majalla" w:cs="Sakkal Majalla"/>
          <w:sz w:val="28"/>
          <w:szCs w:val="28"/>
          <w:rtl/>
        </w:rPr>
        <w:t xml:space="preserve"> الحديثة لتطوير واستخدام أساليب مختلفة لتشجيع التمكين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بين أعضاء هيئة التدريس بالجامعات</w:t>
      </w:r>
      <w:r w:rsidRPr="004A196B">
        <w:rPr>
          <w:rFonts w:ascii="Sakkal Majalla" w:eastAsia="Calibri" w:hAnsi="Sakkal Majalla" w:cs="Sakkal Majalla"/>
          <w:sz w:val="28"/>
          <w:szCs w:val="28"/>
        </w:rPr>
        <w:t>.</w:t>
      </w:r>
    </w:p>
    <w:p w14:paraId="73BCCD4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hint="cs"/>
          <w:b/>
          <w:bCs/>
          <w:sz w:val="28"/>
          <w:szCs w:val="28"/>
          <w:rtl/>
        </w:rPr>
        <w:t>(نور الدين وآخرون،2021)،</w:t>
      </w:r>
      <w:r w:rsidRPr="004A196B">
        <w:rPr>
          <w:rFonts w:ascii="Sakkal Majalla" w:eastAsia="Calibri" w:hAnsi="Sakkal Majalla" w:cs="Sakkal Majalla" w:hint="cs"/>
          <w:sz w:val="28"/>
          <w:szCs w:val="28"/>
          <w:rtl/>
        </w:rPr>
        <w:t xml:space="preserve"> بعنوان: </w:t>
      </w:r>
      <w:r w:rsidRPr="004A196B">
        <w:rPr>
          <w:rFonts w:ascii="Sakkal Majalla" w:eastAsia="Calibri" w:hAnsi="Sakkal Majalla" w:cs="Sakkal Majalla"/>
          <w:sz w:val="28"/>
          <w:szCs w:val="28"/>
          <w:rtl/>
        </w:rPr>
        <w:t>أثر التمكين الإداري على السلوك</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الإبداعي للعاملين في المؤسسة: دراسة حالة مؤسسة الإسمنت </w:t>
      </w:r>
      <w:r w:rsidRPr="004A196B">
        <w:rPr>
          <w:rFonts w:ascii="Sakkal Majalla" w:eastAsia="Calibri" w:hAnsi="Sakkal Majalla" w:cs="Sakkal Majalla" w:hint="cs"/>
          <w:sz w:val="28"/>
          <w:szCs w:val="28"/>
          <w:rtl/>
        </w:rPr>
        <w:t>بالشلف</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هدفت هذه الدراسة إلى الكشف عن أثر التمكين الإداري في المؤسسة على تحفيز السلوك الإبداعي للعاملين</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الأداة والعينة: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لقد تمت الدراسة الاستقصائية على فرق العمل بمؤسسة الاسمنت بالشلف</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من خلال تصميم استبانة والتي تم توزيعها على عينة عشوائية قدرها 203 مفردة من مجتمع البحث الكلي المتمثل في 820 عامل </w:t>
      </w:r>
      <w:r w:rsidRPr="004A196B">
        <w:rPr>
          <w:rFonts w:ascii="Sakkal Majalla" w:eastAsia="Calibri" w:hAnsi="Sakkal Majalla" w:cs="Sakkal Majalla"/>
          <w:sz w:val="28"/>
          <w:szCs w:val="28"/>
          <w:rtl/>
        </w:rPr>
        <w:lastRenderedPageBreak/>
        <w:t xml:space="preserve">بالمؤسسة محل </w:t>
      </w:r>
      <w:r w:rsidRPr="004A196B">
        <w:rPr>
          <w:rFonts w:ascii="Sakkal Majalla" w:eastAsia="Calibri" w:hAnsi="Sakkal Majalla" w:cs="Sakkal Majalla" w:hint="cs"/>
          <w:sz w:val="28"/>
          <w:szCs w:val="28"/>
          <w:rtl/>
        </w:rPr>
        <w:t>الدراسة توصلت</w:t>
      </w:r>
      <w:r w:rsidRPr="004A196B">
        <w:rPr>
          <w:rFonts w:ascii="Sakkal Majalla" w:eastAsia="Calibri" w:hAnsi="Sakkal Majalla" w:cs="Sakkal Majalla"/>
          <w:sz w:val="28"/>
          <w:szCs w:val="28"/>
          <w:rtl/>
        </w:rPr>
        <w:t xml:space="preserve"> نتائج الدراسة إلى وجود تأثير ايجابي لمستوى تطبيق التمكين الإداري (التفويض، تدريب، اتصال، فرق العمل، تحفيز) على السلوك الإبداعي لدى العاملين في الم</w:t>
      </w:r>
      <w:r w:rsidRPr="004A196B">
        <w:rPr>
          <w:rFonts w:ascii="Sakkal Majalla" w:eastAsia="Calibri" w:hAnsi="Sakkal Majalla" w:cs="Sakkal Majalla" w:hint="cs"/>
          <w:sz w:val="28"/>
          <w:szCs w:val="28"/>
          <w:rtl/>
        </w:rPr>
        <w:t>ؤسسة.</w:t>
      </w:r>
    </w:p>
    <w:p w14:paraId="2D1AF807"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دراسة (</w:t>
      </w:r>
      <w:r w:rsidRPr="004A196B">
        <w:rPr>
          <w:rFonts w:ascii="Sakkal Majalla" w:eastAsia="Calibri" w:hAnsi="Sakkal Majalla" w:cs="Sakkal Majalla" w:hint="cs"/>
          <w:b/>
          <w:bCs/>
          <w:sz w:val="28"/>
          <w:szCs w:val="28"/>
          <w:rtl/>
        </w:rPr>
        <w:t>عفانه والدوغان،2021</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هدفـت الدراسـة التعـرف إلـى واقـع التمكيـن للعامليـن السـائد فـي البنـوك التجاريـة العاملـة فـي المنطقـة الشـرقية بالمملكـة العربيـة السـعودية، وقيـاس أثـر التمكيـن علـى السـلوك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السـائد لـدى العامليـن فـي تلـك البنوك.</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ولتحقيـق هـذا الهـدف تـم تصميـم اسـتبانة ًـا علـى مسـتوى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دارة الوسـطى والدنيـا وزعـت علـى عينـة عشـوائية مكونـة مـن </w:t>
      </w:r>
      <w:r w:rsidRPr="004A196B">
        <w:rPr>
          <w:rFonts w:ascii="Sakkal Majalla" w:eastAsia="Calibri" w:hAnsi="Sakkal Majalla" w:cs="Sakkal Majalla" w:hint="cs"/>
          <w:sz w:val="28"/>
          <w:szCs w:val="28"/>
          <w:rtl/>
        </w:rPr>
        <w:t>(140)</w:t>
      </w:r>
      <w:r w:rsidRPr="004A196B">
        <w:rPr>
          <w:rFonts w:ascii="Sakkal Majalla" w:eastAsia="Calibri" w:hAnsi="Sakkal Majalla" w:cs="Sakkal Majalla"/>
          <w:sz w:val="28"/>
          <w:szCs w:val="28"/>
          <w:rtl/>
        </w:rPr>
        <w:t xml:space="preserve"> موظف</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مــن أصــل المجتمــع الــذي يتكــون مــن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13</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فــي البنــوك المبحوثــة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وبعـد إجـراء التحليـل </w:t>
      </w:r>
      <w:r w:rsidRPr="004A196B">
        <w:rPr>
          <w:rFonts w:ascii="Sakkal Majalla" w:eastAsia="Calibri" w:hAnsi="Sakkal Majalla" w:cs="Sakkal Majalla" w:hint="cs"/>
          <w:sz w:val="28"/>
          <w:szCs w:val="28"/>
          <w:rtl/>
        </w:rPr>
        <w:t>الإحصائي</w:t>
      </w:r>
      <w:r w:rsidRPr="004A196B">
        <w:rPr>
          <w:rFonts w:ascii="Sakkal Majalla" w:eastAsia="Calibri" w:hAnsi="Sakkal Majalla" w:cs="Sakkal Majalla"/>
          <w:sz w:val="28"/>
          <w:szCs w:val="28"/>
          <w:rtl/>
        </w:rPr>
        <w:t xml:space="preserve"> واختبـار الفرضيـات توصلـت الدراسـة إلـى وجـود أثـر ذي </w:t>
      </w:r>
      <w:r w:rsidRPr="004A196B">
        <w:rPr>
          <w:rFonts w:ascii="Sakkal Majalla" w:eastAsia="Calibri" w:hAnsi="Sakkal Majalla" w:cs="Sakkal Majalla" w:hint="cs"/>
          <w:sz w:val="28"/>
          <w:szCs w:val="28"/>
          <w:rtl/>
        </w:rPr>
        <w:t>دلالة</w:t>
      </w:r>
      <w:r w:rsidRPr="004A196B">
        <w:rPr>
          <w:rFonts w:ascii="Sakkal Majalla" w:eastAsia="Calibri" w:hAnsi="Sakkal Majalla" w:cs="Sakkal Majalla"/>
          <w:sz w:val="28"/>
          <w:szCs w:val="28"/>
          <w:rtl/>
        </w:rPr>
        <w:t xml:space="preserve"> إحصائيـة عنـد مسـتوى </w:t>
      </w:r>
      <w:r w:rsidRPr="004A196B">
        <w:rPr>
          <w:rFonts w:ascii="Sakkal Majalla" w:eastAsia="Calibri" w:hAnsi="Sakkal Majalla" w:cs="Sakkal Majalla" w:hint="cs"/>
          <w:sz w:val="28"/>
          <w:szCs w:val="28"/>
          <w:rtl/>
        </w:rPr>
        <w:t>دلالة</w:t>
      </w:r>
      <w:r w:rsidRPr="004A196B">
        <w:rPr>
          <w:rFonts w:ascii="Sakkal Majalla" w:eastAsia="Calibri" w:hAnsi="Sakkal Majalla" w:cs="Sakkal Majalla"/>
          <w:sz w:val="28"/>
          <w:szCs w:val="28"/>
          <w:rtl/>
        </w:rPr>
        <w:t xml:space="preserve"> 0.05</w:t>
      </w:r>
      <w:r w:rsidRPr="004A196B">
        <w:rPr>
          <w:rFonts w:ascii="Sakkal Majalla" w:eastAsia="Calibri" w:hAnsi="Sakkal Majalla" w:cs="Sakkal Majalla"/>
          <w:sz w:val="28"/>
          <w:szCs w:val="28"/>
        </w:rPr>
        <w:t xml:space="preserve"> ≥ </w:t>
      </w:r>
      <w:r w:rsidRPr="004A196B">
        <w:rPr>
          <w:rFonts w:ascii="Cambria" w:eastAsia="Calibri" w:hAnsi="Cambria" w:cs="Cambria"/>
          <w:sz w:val="28"/>
          <w:szCs w:val="28"/>
        </w:rPr>
        <w:t>α</w:t>
      </w:r>
      <w:r w:rsidRPr="004A196B">
        <w:rPr>
          <w:rFonts w:ascii="Sakkal Majalla" w:eastAsia="Calibri" w:hAnsi="Sakkal Majalla" w:cs="Sakkal Majalla" w:hint="cs"/>
          <w:sz w:val="28"/>
          <w:szCs w:val="28"/>
          <w:rtl/>
        </w:rPr>
        <w:t xml:space="preserve"> لأبعاد</w:t>
      </w:r>
      <w:r w:rsidRPr="004A196B">
        <w:rPr>
          <w:rFonts w:ascii="Sakkal Majalla" w:eastAsia="Calibri" w:hAnsi="Sakkal Majalla" w:cs="Sakkal Majalla"/>
          <w:sz w:val="28"/>
          <w:szCs w:val="28"/>
          <w:rtl/>
        </w:rPr>
        <w:t xml:space="preserve"> التمكيـن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للعاميـن منفـردة </w:t>
      </w:r>
      <w:r w:rsidRPr="004A196B">
        <w:rPr>
          <w:rFonts w:ascii="Sakkal Majalla" w:eastAsia="Calibri" w:hAnsi="Sakkal Majalla" w:cs="Sakkal Majalla" w:hint="cs"/>
          <w:sz w:val="28"/>
          <w:szCs w:val="28"/>
          <w:rtl/>
        </w:rPr>
        <w:t>ومجتمعـة) الثقافـة</w:t>
      </w:r>
      <w:r w:rsidRPr="004A196B">
        <w:rPr>
          <w:rFonts w:ascii="Sakkal Majalla" w:eastAsia="Calibri" w:hAnsi="Sakkal Majalla" w:cs="Sakkal Majalla"/>
          <w:sz w:val="28"/>
          <w:szCs w:val="28"/>
          <w:rtl/>
        </w:rPr>
        <w:t xml:space="preserve"> الداعمـة، المشـاركة فـي اتخـاذ القـرارات، تفويض الصالحيـات، تطبيق إدارة عمـل الفريـق، تعليـم وتدريـب العامليـن، مواكبـة </w:t>
      </w:r>
      <w:r w:rsidRPr="004A196B">
        <w:rPr>
          <w:rFonts w:ascii="Sakkal Majalla" w:eastAsia="Calibri" w:hAnsi="Sakkal Majalla" w:cs="Sakkal Majalla" w:hint="cs"/>
          <w:sz w:val="28"/>
          <w:szCs w:val="28"/>
          <w:rtl/>
        </w:rPr>
        <w:t>التكنولوجيـا (علـى</w:t>
      </w:r>
      <w:r w:rsidRPr="004A196B">
        <w:rPr>
          <w:rFonts w:ascii="Sakkal Majalla" w:eastAsia="Calibri" w:hAnsi="Sakkal Majalla" w:cs="Sakkal Majalla"/>
          <w:sz w:val="28"/>
          <w:szCs w:val="28"/>
          <w:rtl/>
        </w:rPr>
        <w:t xml:space="preserve"> السـلوك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لـدى البنــوك </w:t>
      </w:r>
      <w:r w:rsidRPr="004A196B">
        <w:rPr>
          <w:rFonts w:ascii="Sakkal Majalla" w:eastAsia="Calibri" w:hAnsi="Sakkal Majalla" w:cs="Sakkal Majalla" w:hint="cs"/>
          <w:sz w:val="28"/>
          <w:szCs w:val="28"/>
          <w:rtl/>
        </w:rPr>
        <w:t>التجارية. كمــ</w:t>
      </w:r>
      <w:r w:rsidRPr="004A196B">
        <w:rPr>
          <w:rFonts w:ascii="Sakkal Majalla" w:eastAsia="Calibri" w:hAnsi="Sakkal Majalla" w:cs="Sakkal Majalla" w:hint="eastAsia"/>
          <w:sz w:val="28"/>
          <w:szCs w:val="28"/>
          <w:rtl/>
        </w:rPr>
        <w:t>ا</w:t>
      </w:r>
      <w:r w:rsidRPr="004A196B">
        <w:rPr>
          <w:rFonts w:ascii="Sakkal Majalla" w:eastAsia="Calibri" w:hAnsi="Sakkal Majalla" w:cs="Sakkal Majalla"/>
          <w:sz w:val="28"/>
          <w:szCs w:val="28"/>
          <w:rtl/>
        </w:rPr>
        <w:t xml:space="preserve"> أظهــرت الدراســة وجــود مســتوى مقبــول مــن </w:t>
      </w:r>
      <w:r w:rsidRPr="004A196B">
        <w:rPr>
          <w:rFonts w:ascii="Sakkal Majalla" w:eastAsia="Calibri" w:hAnsi="Sakkal Majalla" w:cs="Sakkal Majalla" w:hint="cs"/>
          <w:sz w:val="28"/>
          <w:szCs w:val="28"/>
          <w:rtl/>
        </w:rPr>
        <w:t>الاهتمام</w:t>
      </w:r>
      <w:r w:rsidRPr="004A196B">
        <w:rPr>
          <w:rFonts w:ascii="Sakkal Majalla" w:eastAsia="Calibri" w:hAnsi="Sakkal Majalla" w:cs="Sakkal Majalla"/>
          <w:sz w:val="28"/>
          <w:szCs w:val="28"/>
          <w:rtl/>
        </w:rPr>
        <w:t xml:space="preserve"> بأبعــاد التمكيــن للعامليـن، وكـذا مسـتوى مقبـول مـن السـلوك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ممثـل </w:t>
      </w:r>
      <w:r w:rsidRPr="004A196B">
        <w:rPr>
          <w:rFonts w:ascii="Sakkal Majalla" w:eastAsia="Calibri" w:hAnsi="Sakkal Majalla" w:cs="Sakkal Majalla" w:hint="cs"/>
          <w:sz w:val="28"/>
          <w:szCs w:val="28"/>
          <w:rtl/>
        </w:rPr>
        <w:t xml:space="preserve">بعناصـره) </w:t>
      </w:r>
      <w:r w:rsidRPr="004A196B">
        <w:rPr>
          <w:rFonts w:ascii="Sakkal Majalla" w:eastAsia="Calibri" w:hAnsi="Sakkal Majalla" w:cs="Sakkal Majalla"/>
          <w:sz w:val="28"/>
          <w:szCs w:val="28"/>
          <w:rtl/>
        </w:rPr>
        <w:t xml:space="preserve">القـدرة علـى تقديــم أفــكار ومقترحــات جديــدة، القــدرة علــى تقديــم حلــول إبداعيــة </w:t>
      </w:r>
      <w:r w:rsidRPr="004A196B">
        <w:rPr>
          <w:rFonts w:ascii="Sakkal Majalla" w:eastAsia="Calibri" w:hAnsi="Sakkal Majalla" w:cs="Sakkal Majalla" w:hint="cs"/>
          <w:sz w:val="28"/>
          <w:szCs w:val="28"/>
          <w:rtl/>
        </w:rPr>
        <w:t>للمشكلات</w:t>
      </w:r>
      <w:r w:rsidRPr="004A196B">
        <w:rPr>
          <w:rFonts w:ascii="Sakkal Majalla" w:eastAsia="Calibri" w:hAnsi="Sakkal Majalla" w:cs="Sakkal Majalla"/>
          <w:sz w:val="28"/>
          <w:szCs w:val="28"/>
          <w:rtl/>
        </w:rPr>
        <w:t xml:space="preserve">، القــدرة علــى التغييـر، المبـادأة وروح </w:t>
      </w:r>
      <w:r w:rsidRPr="004A196B">
        <w:rPr>
          <w:rFonts w:ascii="Sakkal Majalla" w:eastAsia="Calibri" w:hAnsi="Sakkal Majalla" w:cs="Sakkal Majalla" w:hint="cs"/>
          <w:sz w:val="28"/>
          <w:szCs w:val="28"/>
          <w:rtl/>
        </w:rPr>
        <w:t>الفريـق</w:t>
      </w:r>
      <w:r w:rsidRPr="004A196B">
        <w:rPr>
          <w:rFonts w:ascii="Sakkal Majalla" w:eastAsia="Calibri" w:hAnsi="Sakkal Majalla" w:cs="Sakkal Majalla"/>
          <w:sz w:val="28"/>
          <w:szCs w:val="28"/>
        </w:rPr>
        <w:t xml:space="preserve">. </w:t>
      </w:r>
    </w:p>
    <w:p w14:paraId="7EA9EE0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b/>
          <w:bCs/>
          <w:sz w:val="28"/>
          <w:szCs w:val="28"/>
        </w:rPr>
        <w:t>(Krupah, 2021</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بعنوان: </w:t>
      </w:r>
      <w:r w:rsidRPr="004A196B">
        <w:rPr>
          <w:rFonts w:ascii="Sakkal Majalla" w:eastAsia="Calibri" w:hAnsi="Sakkal Majalla" w:cs="Sakkal Majalla"/>
          <w:sz w:val="28"/>
          <w:szCs w:val="28"/>
          <w:rtl/>
        </w:rPr>
        <w:t>تأثير التمكين النفسي على سلوك العمل المبتكر: الدور الوسيط لصوت الموظف</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بحثت الدراسة في تأثير التمكين النفسي على سلوك العمل المبتكر للموظفين من خلال دراسة الدور الوسيط لصوت الموظف في غانا. أُجري هذا لمعالجة نقص الأبحاث حول هذا الموضوع، وللمساهمة في الرؤية الاستراتيجية طويلة المدى لحكومة غانا، وتعزيز الابتكار في البلاد.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استُخدمت بيانات من 200 عامل غاني بدوام كامل في هذه الدراسة المقطعية. باستخدام معامل ارتباط بيرسون، والانحدار الخطي، واختبار </w:t>
      </w:r>
      <w:r w:rsidRPr="004A196B">
        <w:rPr>
          <w:rFonts w:ascii="Sakkal Majalla" w:eastAsia="Calibri" w:hAnsi="Sakkal Majalla" w:cs="Sakkal Majalla"/>
          <w:sz w:val="28"/>
          <w:szCs w:val="28"/>
        </w:rPr>
        <w:t>SEM</w:t>
      </w:r>
      <w:r w:rsidRPr="004A196B">
        <w:rPr>
          <w:rFonts w:ascii="Sakkal Majalla" w:eastAsia="Calibri" w:hAnsi="Sakkal Majalla" w:cs="Sakkal Majalla"/>
          <w:sz w:val="28"/>
          <w:szCs w:val="28"/>
          <w:rtl/>
        </w:rPr>
        <w:t>، تُظهر النتائج التجريبية للدراسة أن التمكين النفسي وصوت الموظف يرتبطان ارتباطًا وثيقًا وإيجابيًا بسلوك العمل المبتكر. كان لصوت الموظف (التشجيعي والمنعي) تأثير إيجابي على سلوك العمل المبتكر، كما ساهم في تعزيز تأثير التمكين النفسي على سلوك العمل المبتكر لدى الموظف. ويشير هذا البحث إلى أن حكومة غانا وأصحاب العمل يعززون البرامج التي تدمج الممارسات لزيادة مستويات التمكين النفسي للموظفين كوسيلة لتحفيز مستويات أعلى من القدرات الابتكارية، وتشجيع صوت الموظف في المقام الأول بغرض إيصال أفكار التطوير التنظيمي.</w:t>
      </w:r>
    </w:p>
    <w:p w14:paraId="581E2377"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lastRenderedPageBreak/>
        <w:t xml:space="preserve">دراسة </w:t>
      </w:r>
      <w:r w:rsidRPr="004A196B">
        <w:rPr>
          <w:rFonts w:ascii="Sakkal Majalla" w:eastAsia="Calibri" w:hAnsi="Sakkal Majalla" w:cs="Sakkal Majalla"/>
          <w:b/>
          <w:bCs/>
          <w:sz w:val="28"/>
          <w:szCs w:val="28"/>
          <w:rtl/>
        </w:rPr>
        <w:t>(الضيدان،2020)،</w:t>
      </w:r>
      <w:r w:rsidRPr="004A196B">
        <w:rPr>
          <w:rFonts w:ascii="Sakkal Majalla" w:eastAsia="Calibri" w:hAnsi="Sakkal Majalla" w:cs="Sakkal Majalla"/>
          <w:sz w:val="28"/>
          <w:szCs w:val="28"/>
          <w:rtl/>
        </w:rPr>
        <w:t xml:space="preserve"> بعنوان:</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التمكين النفسي وعلاقته بالسلوك الإبداعي لدى عينة من أعضاء هيئة التدريس بالجامعات السعودية. هدفت الدراســــة إلى التحقق من مســتوى كل من التمكين النفســي والســلوك الإبداعي، وكشـــــــف العلاقة بينهما لدي عينة من أعضاء هيئة التدريس بالجامعات الســــعودية، وتم اســــتخدام المنهج الوصــــفي التحليلي، وقد اشــــتملت الدراســــة على المقياسين: مقياس التمكين النفسـي، ومقياس السـلوك الإبداعي، وتم بناء هذين المقياسين على حسب مقياس ليكرت الخماسـي. وقد تم تطبيق الدراسـة على عينة عشـوائية قدرها 106 من اعضاء هيئة تدريس ثلاث جامعات وهي جامعه الملك سعود، وجــامعــة المجمعــة، وجــامعــة الإمام محمد بن ســـــــعود، وفي التحليــل الإحصائي للبيانات اعتمد الباحث على معامل ارتباس بيرســون، التكرارات، والنسـبـ المئوية، والمتوســطات الحســابية، والانحرافات المعيارية. وقد أســفرت نتائج الدراســة انه تبين أن ترتيب مســـــتوى أبعاد التمكين النفســـــي لدي أعــضــاء هيئة التدريس بالجامعات الســـــــعوديـة كـان كـالتـالي (الكفـاءة، المعني، التأثير، الاختيار) بينمـا كـان ترتيـب الســـــــلوك الإبداعي كـالتالي (ترويج الافكـار، تنفيـذ الأفكار، توليـد الأفكار) كما تبين انه توجد علاقة ارتباط بين التمكين النفسي وابعاد السلوك الإبداعي لأعضاء هيئة التدريس باختلاف الجامعة التيس يعمل بها، عدد سنوات الخبرة، الرتبة الاكاديمية.</w:t>
      </w:r>
    </w:p>
    <w:p w14:paraId="174375A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hint="cs"/>
          <w:b/>
          <w:bCs/>
          <w:sz w:val="28"/>
          <w:szCs w:val="28"/>
          <w:rtl/>
        </w:rPr>
        <w:t>(خالد ومراد، 2020)،</w:t>
      </w:r>
      <w:r w:rsidRPr="004A196B">
        <w:rPr>
          <w:rFonts w:ascii="Sakkal Majalla" w:eastAsia="Calibri" w:hAnsi="Sakkal Majalla" w:cs="Sakkal Majalla" w:hint="cs"/>
          <w:sz w:val="28"/>
          <w:szCs w:val="28"/>
          <w:rtl/>
        </w:rPr>
        <w:t xml:space="preserve"> بعنوان: </w:t>
      </w:r>
      <w:r w:rsidRPr="004A196B">
        <w:rPr>
          <w:rFonts w:ascii="Sakkal Majalla" w:eastAsia="Calibri" w:hAnsi="Sakkal Majalla" w:cs="Sakkal Majalla"/>
          <w:sz w:val="28"/>
          <w:szCs w:val="28"/>
          <w:rtl/>
        </w:rPr>
        <w:t xml:space="preserve">أثر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على السلوك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للعاملين</w:t>
      </w:r>
      <w:r w:rsidRPr="004A196B">
        <w:rPr>
          <w:rFonts w:ascii="Sakkal Majalla" w:eastAsia="Calibri" w:hAnsi="Sakkal Majalla" w:cs="Sakkal Majalla"/>
          <w:sz w:val="28"/>
          <w:szCs w:val="28"/>
          <w:rtl/>
        </w:rPr>
        <w:t xml:space="preserve"> دراسة حالة </w:t>
      </w:r>
      <w:r w:rsidRPr="004A196B">
        <w:rPr>
          <w:rFonts w:ascii="Sakkal Majalla" w:eastAsia="Calibri" w:hAnsi="Sakkal Majalla" w:cs="Sakkal Majalla" w:hint="cs"/>
          <w:sz w:val="28"/>
          <w:szCs w:val="28"/>
          <w:rtl/>
        </w:rPr>
        <w:t>المؤسسة</w:t>
      </w:r>
      <w:r w:rsidRPr="004A196B">
        <w:rPr>
          <w:rFonts w:ascii="Sakkal Majalla" w:eastAsia="Calibri" w:hAnsi="Sakkal Majalla" w:cs="Sakkal Majalla"/>
          <w:sz w:val="28"/>
          <w:szCs w:val="28"/>
          <w:rtl/>
        </w:rPr>
        <w:t xml:space="preserve"> العمومية </w:t>
      </w:r>
      <w:r w:rsidRPr="004A196B">
        <w:rPr>
          <w:rFonts w:ascii="Sakkal Majalla" w:eastAsia="Calibri" w:hAnsi="Sakkal Majalla" w:cs="Sakkal Majalla" w:hint="cs"/>
          <w:sz w:val="28"/>
          <w:szCs w:val="28"/>
          <w:rtl/>
        </w:rPr>
        <w:t>الاستشفائية</w:t>
      </w:r>
      <w:r w:rsidRPr="004A196B">
        <w:rPr>
          <w:rFonts w:ascii="Sakkal Majalla" w:eastAsia="Calibri" w:hAnsi="Sakkal Majalla" w:cs="Sakkal Majalla"/>
          <w:sz w:val="28"/>
          <w:szCs w:val="28"/>
          <w:rtl/>
        </w:rPr>
        <w:t xml:space="preserve"> ببين سليمان</w:t>
      </w:r>
      <w:r w:rsidRPr="004A196B">
        <w:rPr>
          <w:rFonts w:ascii="Sakkal Majalla" w:eastAsia="Calibri" w:hAnsi="Sakkal Majalla" w:cs="Sakkal Majalla" w:hint="cs"/>
          <w:sz w:val="28"/>
          <w:szCs w:val="28"/>
          <w:rtl/>
        </w:rPr>
        <w:t xml:space="preserve">. هدفت الدراسة الى </w:t>
      </w:r>
      <w:r w:rsidRPr="004A196B">
        <w:rPr>
          <w:rFonts w:ascii="Sakkal Majalla" w:eastAsia="Calibri" w:hAnsi="Sakkal Majalla" w:cs="Sakkal Majalla"/>
          <w:sz w:val="28"/>
          <w:szCs w:val="28"/>
          <w:rtl/>
        </w:rPr>
        <w:t xml:space="preserve">التعرف على أثر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السلوك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للعاملين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المؤسسة</w:t>
      </w:r>
      <w:r w:rsidRPr="004A196B">
        <w:rPr>
          <w:rFonts w:ascii="Sakkal Majalla" w:eastAsia="Calibri" w:hAnsi="Sakkal Majalla" w:cs="Sakkal Majalla"/>
          <w:sz w:val="28"/>
          <w:szCs w:val="28"/>
          <w:rtl/>
        </w:rPr>
        <w:t xml:space="preserve"> العمومية </w:t>
      </w:r>
      <w:r w:rsidRPr="004A196B">
        <w:rPr>
          <w:rFonts w:ascii="Sakkal Majalla" w:eastAsia="Calibri" w:hAnsi="Sakkal Majalla" w:cs="Sakkal Majalla" w:hint="cs"/>
          <w:sz w:val="28"/>
          <w:szCs w:val="28"/>
          <w:rtl/>
        </w:rPr>
        <w:t>الاستشفائية</w:t>
      </w:r>
      <w:r w:rsidRPr="004A196B">
        <w:rPr>
          <w:rFonts w:ascii="Sakkal Majalla" w:eastAsia="Calibri" w:hAnsi="Sakkal Majalla" w:cs="Sakkal Majalla"/>
          <w:sz w:val="28"/>
          <w:szCs w:val="28"/>
          <w:rtl/>
        </w:rPr>
        <w:t xml:space="preserve"> ببين سليمان ، </w:t>
      </w:r>
      <w:r w:rsidRPr="004A196B">
        <w:rPr>
          <w:rFonts w:ascii="Sakkal Majalla" w:eastAsia="Calibri" w:hAnsi="Sakkal Majalla" w:cs="Sakkal Majalla" w:hint="cs"/>
          <w:sz w:val="28"/>
          <w:szCs w:val="28"/>
          <w:rtl/>
        </w:rPr>
        <w:t>ولمعاجلة</w:t>
      </w:r>
      <w:r w:rsidRPr="004A196B">
        <w:rPr>
          <w:rFonts w:ascii="Sakkal Majalla" w:eastAsia="Calibri" w:hAnsi="Sakkal Majalla" w:cs="Sakkal Majalla"/>
          <w:sz w:val="28"/>
          <w:szCs w:val="28"/>
          <w:rtl/>
        </w:rPr>
        <w:t xml:space="preserve"> إشكالية الدراسة ومن أجل </w:t>
      </w:r>
      <w:r w:rsidRPr="004A196B">
        <w:rPr>
          <w:rFonts w:ascii="Sakkal Majalla" w:eastAsia="Calibri" w:hAnsi="Sakkal Majalla" w:cs="Sakkal Majalla" w:hint="cs"/>
          <w:sz w:val="28"/>
          <w:szCs w:val="28"/>
          <w:rtl/>
        </w:rPr>
        <w:t>تحقيق</w:t>
      </w:r>
      <w:r w:rsidRPr="004A196B">
        <w:rPr>
          <w:rFonts w:ascii="Sakkal Majalla" w:eastAsia="Calibri" w:hAnsi="Sakkal Majalla" w:cs="Sakkal Majalla"/>
          <w:sz w:val="28"/>
          <w:szCs w:val="28"/>
          <w:rtl/>
        </w:rPr>
        <w:t xml:space="preserve"> أهداف الدراسة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 إعداد </w:t>
      </w:r>
      <w:r w:rsidRPr="004A196B">
        <w:rPr>
          <w:rFonts w:ascii="Sakkal Majalla" w:eastAsia="Calibri" w:hAnsi="Sakkal Majalla" w:cs="Sakkal Majalla" w:hint="cs"/>
          <w:sz w:val="28"/>
          <w:szCs w:val="28"/>
          <w:rtl/>
        </w:rPr>
        <w:t>استبانة</w:t>
      </w:r>
      <w:r w:rsidRPr="004A196B">
        <w:rPr>
          <w:rFonts w:ascii="Sakkal Majalla" w:eastAsia="Calibri" w:hAnsi="Sakkal Majalla" w:cs="Sakkal Majalla"/>
          <w:sz w:val="28"/>
          <w:szCs w:val="28"/>
          <w:rtl/>
        </w:rPr>
        <w:t xml:space="preserve"> مكونة من ث</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ثة أقسام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 توزيع استبانة على عينة دراسة </w:t>
      </w:r>
      <w:r w:rsidRPr="004A196B">
        <w:rPr>
          <w:rFonts w:ascii="Sakkal Majalla" w:eastAsia="Calibri" w:hAnsi="Sakkal Majalla" w:cs="Sakkal Majalla" w:hint="cs"/>
          <w:sz w:val="28"/>
          <w:szCs w:val="28"/>
          <w:rtl/>
        </w:rPr>
        <w:t xml:space="preserve">حيث تم </w:t>
      </w:r>
      <w:r w:rsidRPr="004A196B">
        <w:rPr>
          <w:rFonts w:ascii="Sakkal Majalla" w:eastAsia="Calibri" w:hAnsi="Sakkal Majalla" w:cs="Sakkal Majalla"/>
          <w:sz w:val="28"/>
          <w:szCs w:val="28"/>
          <w:rtl/>
        </w:rPr>
        <w:t xml:space="preserve">حصر عدد أفراد هذه العينة 50 فرد ، </w:t>
      </w:r>
      <w:r w:rsidRPr="004A196B">
        <w:rPr>
          <w:rFonts w:ascii="Sakkal Majalla" w:eastAsia="Calibri" w:hAnsi="Sakkal Majalla" w:cs="Sakkal Majalla" w:hint="cs"/>
          <w:sz w:val="28"/>
          <w:szCs w:val="28"/>
          <w:rtl/>
        </w:rPr>
        <w:t xml:space="preserve">تم </w:t>
      </w:r>
      <w:r w:rsidRPr="004A196B">
        <w:rPr>
          <w:rFonts w:ascii="Sakkal Majalla" w:eastAsia="Calibri" w:hAnsi="Sakkal Majalla" w:cs="Sakkal Majalla"/>
          <w:sz w:val="28"/>
          <w:szCs w:val="28"/>
          <w:rtl/>
        </w:rPr>
        <w:t xml:space="preserve"> م</w:t>
      </w:r>
      <w:r w:rsidRPr="004A196B">
        <w:rPr>
          <w:rFonts w:ascii="Sakkal Majalla" w:eastAsia="Calibri" w:hAnsi="Sakkal Majalla" w:cs="Sakkal Majalla" w:hint="cs"/>
          <w:sz w:val="28"/>
          <w:szCs w:val="28"/>
          <w:rtl/>
        </w:rPr>
        <w:t>ع</w:t>
      </w: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لج</w:t>
      </w:r>
      <w:r w:rsidRPr="004A196B">
        <w:rPr>
          <w:rFonts w:ascii="Sakkal Majalla" w:eastAsia="Calibri" w:hAnsi="Sakkal Majalla" w:cs="Sakkal Majalla"/>
          <w:sz w:val="28"/>
          <w:szCs w:val="28"/>
          <w:rtl/>
        </w:rPr>
        <w:t xml:space="preserve">ة </w:t>
      </w:r>
      <w:r w:rsidRPr="004A196B">
        <w:rPr>
          <w:rFonts w:ascii="Sakkal Majalla" w:eastAsia="Calibri" w:hAnsi="Sakkal Majalla" w:cs="Sakkal Majalla" w:hint="cs"/>
          <w:sz w:val="28"/>
          <w:szCs w:val="28"/>
          <w:rtl/>
        </w:rPr>
        <w:t>البيانات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بالاعتماد</w:t>
      </w:r>
      <w:r w:rsidRPr="004A196B">
        <w:rPr>
          <w:rFonts w:ascii="Sakkal Majalla" w:eastAsia="Calibri" w:hAnsi="Sakkal Majalla" w:cs="Sakkal Majalla"/>
          <w:sz w:val="28"/>
          <w:szCs w:val="28"/>
          <w:rtl/>
        </w:rPr>
        <w:t xml:space="preserve"> على برنامج </w:t>
      </w:r>
      <w:r w:rsidRPr="004A196B">
        <w:rPr>
          <w:rFonts w:ascii="Sakkal Majalla" w:eastAsia="Calibri" w:hAnsi="Sakkal Majalla" w:cs="Sakkal Majalla" w:hint="cs"/>
          <w:sz w:val="28"/>
          <w:szCs w:val="28"/>
          <w:rtl/>
        </w:rPr>
        <w:t>الحزم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الإحصائية</w:t>
      </w:r>
      <w:r w:rsidRPr="004A196B">
        <w:rPr>
          <w:rFonts w:ascii="Sakkal Majalla" w:eastAsia="Calibri" w:hAnsi="Sakkal Majalla" w:cs="Sakkal Majalla"/>
          <w:sz w:val="28"/>
          <w:szCs w:val="28"/>
          <w:rtl/>
        </w:rPr>
        <w:t xml:space="preserve"> للعلوم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Pr>
        <w:t xml:space="preserve"> (SPSS)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توصلت الدراسة الى عدد من </w:t>
      </w:r>
      <w:r w:rsidRPr="004A196B">
        <w:rPr>
          <w:rFonts w:ascii="Sakkal Majalla" w:eastAsia="Calibri" w:hAnsi="Sakkal Majalla" w:cs="Sakkal Majalla"/>
          <w:sz w:val="28"/>
          <w:szCs w:val="28"/>
          <w:rtl/>
        </w:rPr>
        <w:t>النتائج أ</w:t>
      </w:r>
      <w:r w:rsidRPr="004A196B">
        <w:rPr>
          <w:rFonts w:ascii="Sakkal Majalla" w:eastAsia="Calibri" w:hAnsi="Sakkal Majalla" w:cs="Sakkal Majalla" w:hint="cs"/>
          <w:sz w:val="28"/>
          <w:szCs w:val="28"/>
          <w:rtl/>
        </w:rPr>
        <w:t>هم</w:t>
      </w:r>
      <w:r w:rsidRPr="004A196B">
        <w:rPr>
          <w:rFonts w:ascii="Sakkal Majalla" w:eastAsia="Calibri" w:hAnsi="Sakkal Majalla" w:cs="Sakkal Majalla"/>
          <w:sz w:val="28"/>
          <w:szCs w:val="28"/>
          <w:rtl/>
        </w:rPr>
        <w:t>ها</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اتفاق</w:t>
      </w:r>
      <w:r w:rsidRPr="004A196B">
        <w:rPr>
          <w:rFonts w:ascii="Sakkal Majalla" w:eastAsia="Calibri" w:hAnsi="Sakkal Majalla" w:cs="Sakkal Majalla"/>
          <w:sz w:val="28"/>
          <w:szCs w:val="28"/>
          <w:rtl/>
        </w:rPr>
        <w:t xml:space="preserve"> أفراد عينة الدراسة أن مستوى </w:t>
      </w:r>
      <w:r w:rsidRPr="004A196B">
        <w:rPr>
          <w:rFonts w:ascii="Sakkal Majalla" w:eastAsia="Calibri" w:hAnsi="Sakkal Majalla" w:cs="Sakkal Majalla" w:hint="cs"/>
          <w:sz w:val="28"/>
          <w:szCs w:val="28"/>
          <w:rtl/>
        </w:rPr>
        <w:t>ال</w:t>
      </w:r>
      <w:r w:rsidRPr="004A196B">
        <w:rPr>
          <w:rFonts w:ascii="Sakkal Majalla" w:eastAsia="Calibri" w:hAnsi="Sakkal Majalla" w:cs="Sakkal Majalla"/>
          <w:sz w:val="28"/>
          <w:szCs w:val="28"/>
          <w:rtl/>
        </w:rPr>
        <w:t xml:space="preserve">شعور بتطبيق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المؤسسة</w:t>
      </w:r>
      <w:r w:rsidRPr="004A196B">
        <w:rPr>
          <w:rFonts w:ascii="Sakkal Majalla" w:eastAsia="Calibri" w:hAnsi="Sakkal Majalla" w:cs="Sakkal Majalla"/>
          <w:sz w:val="28"/>
          <w:szCs w:val="28"/>
          <w:rtl/>
        </w:rPr>
        <w:t xml:space="preserve"> العمومية </w:t>
      </w:r>
      <w:r w:rsidRPr="004A196B">
        <w:rPr>
          <w:rFonts w:ascii="Sakkal Majalla" w:eastAsia="Calibri" w:hAnsi="Sakkal Majalla" w:cs="Sakkal Majalla" w:hint="cs"/>
          <w:sz w:val="28"/>
          <w:szCs w:val="28"/>
          <w:rtl/>
        </w:rPr>
        <w:t>الاستشفائية</w:t>
      </w:r>
      <w:r w:rsidRPr="004A196B">
        <w:rPr>
          <w:rFonts w:ascii="Sakkal Majalla" w:eastAsia="Calibri" w:hAnsi="Sakkal Majalla" w:cs="Sakkal Majalla"/>
          <w:sz w:val="28"/>
          <w:szCs w:val="28"/>
          <w:rtl/>
        </w:rPr>
        <w:t xml:space="preserve"> ببين سليمان كان مرتفع</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أن هناك مستوى </w:t>
      </w:r>
      <w:r w:rsidRPr="004A196B">
        <w:rPr>
          <w:rFonts w:ascii="Sakkal Majalla" w:eastAsia="Calibri" w:hAnsi="Sakkal Majalla" w:cs="Sakkal Majalla" w:hint="cs"/>
          <w:sz w:val="28"/>
          <w:szCs w:val="28"/>
          <w:rtl/>
        </w:rPr>
        <w:t>عالي</w:t>
      </w:r>
      <w:r w:rsidRPr="004A196B">
        <w:rPr>
          <w:rFonts w:ascii="Sakkal Majalla" w:eastAsia="Calibri" w:hAnsi="Sakkal Majalla" w:cs="Sakkal Majalla"/>
          <w:sz w:val="28"/>
          <w:szCs w:val="28"/>
          <w:rtl/>
        </w:rPr>
        <w:t xml:space="preserve"> للسلوك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لدى أفراد العينة</w:t>
      </w:r>
      <w:r w:rsidRPr="004A196B">
        <w:rPr>
          <w:rFonts w:ascii="Sakkal Majalla" w:eastAsia="Calibri" w:hAnsi="Sakkal Majalla" w:cs="Sakkal Majalla" w:hint="cs"/>
          <w:sz w:val="28"/>
          <w:szCs w:val="28"/>
          <w:rtl/>
        </w:rPr>
        <w:t>، كما</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تب</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أنه </w:t>
      </w:r>
      <w:r w:rsidRPr="004A196B">
        <w:rPr>
          <w:rFonts w:ascii="Sakkal Majalla" w:eastAsia="Calibri" w:hAnsi="Sakkal Majalla" w:cs="Sakkal Majalla" w:hint="cs"/>
          <w:sz w:val="28"/>
          <w:szCs w:val="28"/>
          <w:rtl/>
        </w:rPr>
        <w:t>لا توج</w:t>
      </w:r>
      <w:r w:rsidRPr="004A196B">
        <w:rPr>
          <w:rFonts w:ascii="Sakkal Majalla" w:eastAsia="Calibri" w:hAnsi="Sakkal Majalla" w:cs="Sakkal Majalla" w:hint="eastAsia"/>
          <w:sz w:val="28"/>
          <w:szCs w:val="28"/>
          <w:rtl/>
        </w:rPr>
        <w:t>د</w:t>
      </w:r>
      <w:r w:rsidRPr="004A196B">
        <w:rPr>
          <w:rFonts w:ascii="Sakkal Majalla" w:eastAsia="Calibri" w:hAnsi="Sakkal Majalla" w:cs="Sakkal Majalla"/>
          <w:sz w:val="28"/>
          <w:szCs w:val="28"/>
          <w:rtl/>
        </w:rPr>
        <w:t xml:space="preserve"> فروق ذات د</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لة إحصائية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مستوى الشعور </w:t>
      </w:r>
      <w:r w:rsidRPr="004A196B">
        <w:rPr>
          <w:rFonts w:ascii="Sakkal Majalla" w:eastAsia="Calibri" w:hAnsi="Sakkal Majalla" w:cs="Sakkal Majalla" w:hint="cs"/>
          <w:sz w:val="28"/>
          <w:szCs w:val="28"/>
          <w:rtl/>
        </w:rPr>
        <w:t>بالتمكين</w:t>
      </w:r>
      <w:r w:rsidRPr="004A196B">
        <w:rPr>
          <w:rFonts w:ascii="Sakkal Majalla" w:eastAsia="Calibri" w:hAnsi="Sakkal Majalla" w:cs="Sakkal Majalla"/>
          <w:sz w:val="28"/>
          <w:szCs w:val="28"/>
          <w:rtl/>
        </w:rPr>
        <w:t xml:space="preserve"> النفسي و السلوك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لدى عينة الدراسة تعزى </w:t>
      </w:r>
      <w:r w:rsidRPr="004A196B">
        <w:rPr>
          <w:rFonts w:ascii="Sakkal Majalla" w:eastAsia="Calibri" w:hAnsi="Sakkal Majalla" w:cs="Sakkal Majalla" w:hint="cs"/>
          <w:sz w:val="28"/>
          <w:szCs w:val="28"/>
          <w:rtl/>
        </w:rPr>
        <w:t>للمتغيرات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الديموغرافية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(الجنس</w:t>
      </w:r>
      <w:r w:rsidRPr="004A196B">
        <w:rPr>
          <w:rFonts w:ascii="Sakkal Majalla" w:eastAsia="Calibri" w:hAnsi="Sakkal Majalla" w:cs="Sakkal Majalla"/>
          <w:sz w:val="28"/>
          <w:szCs w:val="28"/>
          <w:rtl/>
        </w:rPr>
        <w:t xml:space="preserve"> ، السن ، </w:t>
      </w:r>
      <w:r w:rsidRPr="004A196B">
        <w:rPr>
          <w:rFonts w:ascii="Sakkal Majalla" w:eastAsia="Calibri" w:hAnsi="Sakkal Majalla" w:cs="Sakkal Majalla" w:hint="cs"/>
          <w:sz w:val="28"/>
          <w:szCs w:val="28"/>
          <w:rtl/>
        </w:rPr>
        <w:t>المؤهل</w:t>
      </w:r>
      <w:r w:rsidRPr="004A196B">
        <w:rPr>
          <w:rFonts w:ascii="Sakkal Majalla" w:eastAsia="Calibri" w:hAnsi="Sakkal Majalla" w:cs="Sakkal Majalla"/>
          <w:sz w:val="28"/>
          <w:szCs w:val="28"/>
          <w:rtl/>
        </w:rPr>
        <w:t xml:space="preserve"> العلمي ، سنوات ا</w:t>
      </w:r>
      <w:r w:rsidRPr="004A196B">
        <w:rPr>
          <w:rFonts w:ascii="Sakkal Majalla" w:eastAsia="Calibri" w:hAnsi="Sakkal Majalla" w:cs="Sakkal Majalla" w:hint="cs"/>
          <w:sz w:val="28"/>
          <w:szCs w:val="28"/>
          <w:rtl/>
        </w:rPr>
        <w:t xml:space="preserve">لخبرة) </w:t>
      </w:r>
      <w:r w:rsidRPr="004A196B">
        <w:rPr>
          <w:rFonts w:ascii="Sakkal Majalla" w:eastAsia="Calibri" w:hAnsi="Sakkal Majalla" w:cs="Sakkal Majalla"/>
          <w:sz w:val="28"/>
          <w:szCs w:val="28"/>
          <w:rtl/>
        </w:rPr>
        <w:t xml:space="preserve">وترتجم هذه النتائج أن هناك أثر </w:t>
      </w:r>
      <w:r w:rsidRPr="004A196B">
        <w:rPr>
          <w:rFonts w:ascii="Sakkal Majalla" w:eastAsia="Calibri" w:hAnsi="Sakkal Majalla" w:cs="Sakkal Majalla" w:hint="cs"/>
          <w:sz w:val="28"/>
          <w:szCs w:val="28"/>
          <w:rtl/>
        </w:rPr>
        <w:t>إيجابي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المؤسسة</w:t>
      </w:r>
      <w:r w:rsidRPr="004A196B">
        <w:rPr>
          <w:rFonts w:ascii="Sakkal Majalla" w:eastAsia="Calibri" w:hAnsi="Sakkal Majalla" w:cs="Sakkal Majalla"/>
          <w:sz w:val="28"/>
          <w:szCs w:val="28"/>
          <w:rtl/>
        </w:rPr>
        <w:t xml:space="preserve"> العمومية </w:t>
      </w:r>
      <w:r w:rsidRPr="004A196B">
        <w:rPr>
          <w:rFonts w:ascii="Sakkal Majalla" w:eastAsia="Calibri" w:hAnsi="Sakkal Majalla" w:cs="Sakkal Majalla" w:hint="cs"/>
          <w:sz w:val="28"/>
          <w:szCs w:val="28"/>
          <w:rtl/>
        </w:rPr>
        <w:t>الاستشفائية</w:t>
      </w:r>
      <w:r w:rsidRPr="004A196B">
        <w:rPr>
          <w:rFonts w:ascii="Sakkal Majalla" w:eastAsia="Calibri" w:hAnsi="Sakkal Majalla" w:cs="Sakkal Majalla"/>
          <w:sz w:val="28"/>
          <w:szCs w:val="28"/>
          <w:rtl/>
        </w:rPr>
        <w:t xml:space="preserve"> ببين سليمان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تعزيز السلوك </w:t>
      </w:r>
      <w:r w:rsidRPr="004A196B">
        <w:rPr>
          <w:rFonts w:ascii="Sakkal Majalla" w:eastAsia="Calibri" w:hAnsi="Sakkal Majalla" w:cs="Sakkal Majalla" w:hint="cs"/>
          <w:sz w:val="28"/>
          <w:szCs w:val="28"/>
          <w:rtl/>
        </w:rPr>
        <w:t>الإبداعي.</w:t>
      </w:r>
    </w:p>
    <w:p w14:paraId="1205775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دراسة (</w:t>
      </w:r>
      <w:r w:rsidRPr="004A196B">
        <w:rPr>
          <w:rFonts w:ascii="Sakkal Majalla" w:eastAsia="Calibri" w:hAnsi="Sakkal Majalla" w:cs="Sakkal Majalla"/>
          <w:b/>
          <w:bCs/>
          <w:sz w:val="28"/>
          <w:szCs w:val="28"/>
          <w:rtl/>
        </w:rPr>
        <w:t>أحمد وآخرون،2019)،</w:t>
      </w:r>
      <w:r w:rsidRPr="004A196B">
        <w:rPr>
          <w:rFonts w:ascii="Sakkal Majalla" w:eastAsia="Calibri" w:hAnsi="Sakkal Majalla" w:cs="Sakkal Majalla"/>
          <w:sz w:val="28"/>
          <w:szCs w:val="28"/>
          <w:rtl/>
        </w:rPr>
        <w:t xml:space="preserve"> بعنوان: أثر التمكين النفسي على السلوك الإبداعي - دراسة میدانیة</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الهدف من هذه الدارسة هو التطرق إلى التمكين النفسي ومعرفة مـدى ممارسـته فـي المؤسسـات الاقتصادية بولاية الجلفـة وقياس مستوى </w:t>
      </w:r>
      <w:r w:rsidRPr="004A196B">
        <w:rPr>
          <w:rFonts w:ascii="Sakkal Majalla" w:eastAsia="Calibri" w:hAnsi="Sakkal Majalla" w:cs="Sakkal Majalla"/>
          <w:sz w:val="28"/>
          <w:szCs w:val="28"/>
          <w:rtl/>
        </w:rPr>
        <w:lastRenderedPageBreak/>
        <w:t xml:space="preserve">السلوك الإبداعي، ومحاولة معرفة أثـر التمكين النفسـي علـى السـلوك الإبـداعي، و للإجابـة علـى الإشكالية الرئيسية واختبار الفرضيات تم تطوير استبانة بالاعتماد على الدراسات السابقة التـي تطرقـت للمتغيرين، كمـا تـم اختيار عینـة عشوائية مقـدرة ب 50 عامل من مؤسسة مطاحن الجلفـة وقـد تمـت المعالجـة بالاعتمـاد علـى البرنـامج الإحصـائي </w:t>
      </w:r>
      <w:r w:rsidRPr="004A196B">
        <w:rPr>
          <w:rFonts w:ascii="Sakkal Majalla" w:eastAsia="Calibri" w:hAnsi="Sakkal Majalla" w:cs="Sakkal Majalla"/>
          <w:sz w:val="28"/>
          <w:szCs w:val="28"/>
        </w:rPr>
        <w:t>(SPSS)</w:t>
      </w:r>
      <w:r w:rsidRPr="004A196B">
        <w:rPr>
          <w:rFonts w:ascii="Sakkal Majalla" w:eastAsia="Calibri" w:hAnsi="Sakkal Majalla" w:cs="Sakkal Majalla"/>
          <w:sz w:val="28"/>
          <w:szCs w:val="28"/>
          <w:rtl/>
        </w:rPr>
        <w:t xml:space="preserve"> وكانـت نتـائج الدراسة توفر مستوى التمكين النفسي بأبعاده والسلوك الإبداعي بدرجـة متوسـطة، ووجـود أثـر إيجابي لأبعــاد التمكين النفســي (المعنــى، المقــدرة، التأثير، الحریــة) علــى الســلوك الإبــداعي، ووجــود أثــر للتمكين النفســي علــى الســلوك الإبداعي بمؤسسة مطاحن الجلفة</w:t>
      </w:r>
      <w:r w:rsidRPr="004A196B">
        <w:rPr>
          <w:rFonts w:ascii="Sakkal Majalla" w:eastAsia="Calibri" w:hAnsi="Sakkal Majalla" w:cs="Sakkal Majalla"/>
          <w:sz w:val="28"/>
          <w:szCs w:val="28"/>
        </w:rPr>
        <w:t>.</w:t>
      </w:r>
    </w:p>
    <w:p w14:paraId="76BF0443"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b/>
          <w:bCs/>
          <w:sz w:val="28"/>
          <w:szCs w:val="28"/>
          <w:rtl/>
        </w:rPr>
        <w:t>بومجان وقريشي، 2019</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هدفت </w:t>
      </w:r>
      <w:r w:rsidRPr="004A196B">
        <w:rPr>
          <w:rFonts w:ascii="Sakkal Majalla" w:eastAsia="Calibri" w:hAnsi="Sakkal Majalla" w:cs="Sakkal Majalla" w:hint="cs"/>
          <w:sz w:val="28"/>
          <w:szCs w:val="28"/>
          <w:rtl/>
        </w:rPr>
        <w:t>الدراسة</w:t>
      </w:r>
      <w:r w:rsidRPr="004A196B">
        <w:rPr>
          <w:rFonts w:ascii="Sakkal Majalla" w:eastAsia="Calibri" w:hAnsi="Sakkal Majalla" w:cs="Sakkal Majalla"/>
          <w:sz w:val="28"/>
          <w:szCs w:val="28"/>
          <w:rtl/>
        </w:rPr>
        <w:t xml:space="preserve"> إلى التعرف على تصو</w:t>
      </w:r>
      <w:r w:rsidRPr="004A196B">
        <w:rPr>
          <w:rFonts w:ascii="Sakkal Majalla" w:eastAsia="Calibri" w:hAnsi="Sakkal Majalla" w:cs="Sakkal Majalla" w:hint="cs"/>
          <w:sz w:val="28"/>
          <w:szCs w:val="28"/>
          <w:rtl/>
        </w:rPr>
        <w:t>رات</w:t>
      </w:r>
      <w:r w:rsidRPr="004A196B">
        <w:rPr>
          <w:rFonts w:ascii="Sakkal Majalla" w:eastAsia="Calibri" w:hAnsi="Sakkal Majalla" w:cs="Sakkal Majalla"/>
          <w:sz w:val="28"/>
          <w:szCs w:val="28"/>
          <w:rtl/>
        </w:rPr>
        <w:t xml:space="preserve"> المبحوثين حول مستوى التمكين لدى العاملين بجامعة بسكرة وأثره في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لديهم، تمثل مجتمع الدراسة من العمال </w:t>
      </w:r>
      <w:r w:rsidRPr="004A196B">
        <w:rPr>
          <w:rFonts w:ascii="Sakkal Majalla" w:eastAsia="Calibri" w:hAnsi="Sakkal Majalla" w:cs="Sakkal Majalla" w:hint="cs"/>
          <w:sz w:val="28"/>
          <w:szCs w:val="28"/>
          <w:rtl/>
        </w:rPr>
        <w:t>الإداريين</w:t>
      </w:r>
      <w:r w:rsidRPr="004A196B">
        <w:rPr>
          <w:rFonts w:ascii="Sakkal Majalla" w:eastAsia="Calibri" w:hAnsi="Sakkal Majalla" w:cs="Sakkal Majalla"/>
          <w:sz w:val="28"/>
          <w:szCs w:val="28"/>
          <w:rtl/>
        </w:rPr>
        <w:t xml:space="preserve"> بجامعة بسكرة، توصلت الد</w:t>
      </w:r>
      <w:r w:rsidRPr="004A196B">
        <w:rPr>
          <w:rFonts w:ascii="Sakkal Majalla" w:eastAsia="Calibri" w:hAnsi="Sakkal Majalla" w:cs="Sakkal Majalla" w:hint="cs"/>
          <w:sz w:val="28"/>
          <w:szCs w:val="28"/>
          <w:rtl/>
        </w:rPr>
        <w:t xml:space="preserve">راسة </w:t>
      </w:r>
      <w:r w:rsidRPr="004A196B">
        <w:rPr>
          <w:rFonts w:ascii="Sakkal Majalla" w:eastAsia="Calibri" w:hAnsi="Sakkal Majalla" w:cs="Sakkal Majalla"/>
          <w:sz w:val="28"/>
          <w:szCs w:val="28"/>
          <w:rtl/>
        </w:rPr>
        <w:t xml:space="preserve">إلى وجود ارتباط موجب قوي </w:t>
      </w:r>
      <w:r w:rsidRPr="004A196B">
        <w:rPr>
          <w:rFonts w:ascii="Sakkal Majalla" w:eastAsia="Calibri" w:hAnsi="Sakkal Majalla" w:cs="Sakkal Majalla" w:hint="cs"/>
          <w:sz w:val="28"/>
          <w:szCs w:val="28"/>
          <w:rtl/>
        </w:rPr>
        <w:t>بين</w:t>
      </w:r>
      <w:r w:rsidRPr="004A196B">
        <w:rPr>
          <w:rFonts w:ascii="Sakkal Majalla" w:eastAsia="Calibri" w:hAnsi="Sakkal Majalla" w:cs="Sakkal Majalla"/>
          <w:sz w:val="28"/>
          <w:szCs w:val="28"/>
          <w:rtl/>
        </w:rPr>
        <w:t xml:space="preserve"> التمكين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مستوى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لدى العاملين بالجامعة محل الد</w:t>
      </w:r>
      <w:r w:rsidRPr="004A196B">
        <w:rPr>
          <w:rFonts w:ascii="Sakkal Majalla" w:eastAsia="Calibri" w:hAnsi="Sakkal Majalla" w:cs="Sakkal Majalla" w:hint="cs"/>
          <w:sz w:val="28"/>
          <w:szCs w:val="28"/>
          <w:rtl/>
        </w:rPr>
        <w:t>راسة</w:t>
      </w:r>
      <w:r w:rsidRPr="004A196B">
        <w:rPr>
          <w:rFonts w:ascii="Sakkal Majalla" w:eastAsia="Calibri" w:hAnsi="Sakkal Majalla" w:cs="Sakkal Majalla"/>
          <w:sz w:val="28"/>
          <w:szCs w:val="28"/>
          <w:rtl/>
        </w:rPr>
        <w:t xml:space="preserve"> وأوصت الد</w:t>
      </w:r>
      <w:r w:rsidRPr="004A196B">
        <w:rPr>
          <w:rFonts w:ascii="Sakkal Majalla" w:eastAsia="Calibri" w:hAnsi="Sakkal Majalla" w:cs="Sakkal Majalla" w:hint="cs"/>
          <w:sz w:val="28"/>
          <w:szCs w:val="28"/>
          <w:rtl/>
        </w:rPr>
        <w:t>راسة</w:t>
      </w:r>
      <w:r w:rsidRPr="004A196B">
        <w:rPr>
          <w:rFonts w:ascii="Sakkal Majalla" w:eastAsia="Calibri" w:hAnsi="Sakkal Majalla" w:cs="Sakkal Majalla"/>
          <w:sz w:val="28"/>
          <w:szCs w:val="28"/>
          <w:rtl/>
        </w:rPr>
        <w:t xml:space="preserve"> بالعمل على تحسين مستوى التمكين لدى العاملين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منحهم السلطة ا</w:t>
      </w:r>
      <w:r w:rsidRPr="004A196B">
        <w:rPr>
          <w:rFonts w:ascii="Sakkal Majalla" w:eastAsia="Calibri" w:hAnsi="Sakkal Majalla" w:cs="Sakkal Majalla" w:hint="cs"/>
          <w:sz w:val="28"/>
          <w:szCs w:val="28"/>
          <w:rtl/>
        </w:rPr>
        <w:t>للا</w:t>
      </w:r>
      <w:r w:rsidRPr="004A196B">
        <w:rPr>
          <w:rFonts w:ascii="Sakkal Majalla" w:eastAsia="Calibri" w:hAnsi="Sakkal Majalla" w:cs="Sakkal Majalla"/>
          <w:sz w:val="28"/>
          <w:szCs w:val="28"/>
          <w:rtl/>
        </w:rPr>
        <w:t>زمة والص</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حيات المناسبة التي تمكنهم من القيام بمهامهم على أكمل وجه</w:t>
      </w:r>
      <w:r w:rsidRPr="004A196B">
        <w:rPr>
          <w:rFonts w:ascii="Sakkal Majalla" w:eastAsia="Calibri" w:hAnsi="Sakkal Majalla" w:cs="Sakkal Majalla"/>
          <w:sz w:val="28"/>
          <w:szCs w:val="28"/>
        </w:rPr>
        <w:t>.</w:t>
      </w:r>
    </w:p>
    <w:p w14:paraId="19137421"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hint="cs"/>
          <w:b/>
          <w:bCs/>
          <w:sz w:val="28"/>
          <w:szCs w:val="28"/>
          <w:rtl/>
        </w:rPr>
        <w:t>(الشريدة وعبد اللطيف،2018)</w:t>
      </w:r>
      <w:r w:rsidRPr="004A196B">
        <w:rPr>
          <w:rFonts w:ascii="Sakkal Majalla" w:eastAsia="Calibri" w:hAnsi="Sakkal Majalla" w:cs="Sakkal Majalla" w:hint="cs"/>
          <w:sz w:val="28"/>
          <w:szCs w:val="28"/>
          <w:rtl/>
        </w:rPr>
        <w:t xml:space="preserve"> ه</w:t>
      </w:r>
      <w:r w:rsidRPr="004A196B">
        <w:rPr>
          <w:rFonts w:ascii="Sakkal Majalla" w:eastAsia="Calibri" w:hAnsi="Sakkal Majalla" w:cs="Sakkal Majalla"/>
          <w:sz w:val="28"/>
          <w:szCs w:val="28"/>
          <w:rtl/>
        </w:rPr>
        <w:t xml:space="preserve">دفت </w:t>
      </w:r>
      <w:r w:rsidRPr="004A196B">
        <w:rPr>
          <w:rFonts w:ascii="Sakkal Majalla" w:eastAsia="Calibri" w:hAnsi="Sakkal Majalla" w:cs="Sakkal Majalla" w:hint="cs"/>
          <w:sz w:val="28"/>
          <w:szCs w:val="28"/>
          <w:rtl/>
        </w:rPr>
        <w:t>الدراسة الى التعرف</w:t>
      </w:r>
      <w:r w:rsidRPr="004A196B">
        <w:rPr>
          <w:rFonts w:ascii="Sakkal Majalla" w:eastAsia="Calibri" w:hAnsi="Sakkal Majalla" w:cs="Sakkal Majalla"/>
          <w:sz w:val="28"/>
          <w:szCs w:val="28"/>
          <w:rtl/>
        </w:rPr>
        <w:t xml:space="preserve"> ع</w:t>
      </w:r>
      <w:r w:rsidRPr="004A196B">
        <w:rPr>
          <w:rFonts w:ascii="Sakkal Majalla" w:eastAsia="Calibri" w:hAnsi="Sakkal Majalla" w:cs="Sakkal Majalla" w:hint="cs"/>
          <w:sz w:val="28"/>
          <w:szCs w:val="28"/>
          <w:rtl/>
        </w:rPr>
        <w:t>ل</w:t>
      </w:r>
      <w:r w:rsidRPr="004A196B">
        <w:rPr>
          <w:rFonts w:ascii="Sakkal Majalla" w:eastAsia="Calibri" w:hAnsi="Sakkal Majalla" w:cs="Sakkal Majalla"/>
          <w:sz w:val="28"/>
          <w:szCs w:val="28"/>
          <w:rtl/>
        </w:rPr>
        <w:t>ى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بين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التمكين النفسي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التدريس</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وم</w:t>
      </w:r>
      <w:r w:rsidRPr="004A196B">
        <w:rPr>
          <w:rFonts w:ascii="Sakkal Majalla" w:eastAsia="Calibri" w:hAnsi="Sakkal Majalla" w:cs="Sakkal Majalla" w:hint="cs"/>
          <w:sz w:val="28"/>
          <w:szCs w:val="28"/>
          <w:rtl/>
        </w:rPr>
        <w:t xml:space="preserve">هارات التدريس الإبداعي </w:t>
      </w:r>
      <w:r w:rsidRPr="004A196B">
        <w:rPr>
          <w:rFonts w:ascii="Sakkal Majalla" w:eastAsia="Calibri" w:hAnsi="Sakkal Majalla" w:cs="Sakkal Majalla"/>
          <w:sz w:val="28"/>
          <w:szCs w:val="28"/>
          <w:rtl/>
        </w:rPr>
        <w:t>لدى مع</w:t>
      </w:r>
      <w:r w:rsidRPr="004A196B">
        <w:rPr>
          <w:rFonts w:ascii="Sakkal Majalla" w:eastAsia="Calibri" w:hAnsi="Sakkal Majalla" w:cs="Sakkal Majalla" w:hint="cs"/>
          <w:sz w:val="28"/>
          <w:szCs w:val="28"/>
          <w:rtl/>
        </w:rPr>
        <w:t>ل</w:t>
      </w:r>
      <w:r w:rsidRPr="004A196B">
        <w:rPr>
          <w:rFonts w:ascii="Sakkal Majalla" w:eastAsia="Calibri" w:hAnsi="Sakkal Majalla" w:cs="Sakkal Majalla"/>
          <w:sz w:val="28"/>
          <w:szCs w:val="28"/>
          <w:rtl/>
        </w:rPr>
        <w:t xml:space="preserve">مي محافظة وادي </w:t>
      </w:r>
      <w:r w:rsidRPr="004A196B">
        <w:rPr>
          <w:rFonts w:ascii="Sakkal Majalla" w:eastAsia="Calibri" w:hAnsi="Sakkal Majalla" w:cs="Sakkal Majalla" w:hint="cs"/>
          <w:sz w:val="28"/>
          <w:szCs w:val="28"/>
          <w:rtl/>
        </w:rPr>
        <w:t>الدواسر،</w:t>
      </w:r>
      <w:r w:rsidRPr="004A196B">
        <w:rPr>
          <w:rFonts w:ascii="Sakkal Majalla" w:eastAsia="Calibri" w:hAnsi="Sakkal Majalla" w:cs="Sakkal Majalla"/>
          <w:sz w:val="28"/>
          <w:szCs w:val="28"/>
          <w:rtl/>
        </w:rPr>
        <w:t xml:space="preserve"> تكونت </w:t>
      </w:r>
      <w:r w:rsidRPr="004A196B">
        <w:rPr>
          <w:rFonts w:ascii="Sakkal Majalla" w:eastAsia="Calibri" w:hAnsi="Sakkal Majalla" w:cs="Sakkal Majalla" w:hint="cs"/>
          <w:sz w:val="28"/>
          <w:szCs w:val="28"/>
          <w:rtl/>
        </w:rPr>
        <w:t xml:space="preserve">العينة من </w:t>
      </w:r>
      <w:r w:rsidRPr="004A196B">
        <w:rPr>
          <w:rFonts w:ascii="Sakkal Majalla" w:eastAsia="Calibri" w:hAnsi="Sakkal Majalla" w:cs="Sakkal Majalla"/>
          <w:sz w:val="28"/>
          <w:szCs w:val="28"/>
          <w:rtl/>
        </w:rPr>
        <w:t>113مع</w:t>
      </w:r>
      <w:r w:rsidRPr="004A196B">
        <w:rPr>
          <w:rFonts w:ascii="Sakkal Majalla" w:eastAsia="Calibri" w:hAnsi="Sakkal Majalla" w:cs="Sakkal Majalla" w:hint="cs"/>
          <w:sz w:val="28"/>
          <w:szCs w:val="28"/>
          <w:rtl/>
        </w:rPr>
        <w:t>ل</w:t>
      </w:r>
      <w:r w:rsidRPr="004A196B">
        <w:rPr>
          <w:rFonts w:ascii="Sakkal Majalla" w:eastAsia="Calibri" w:hAnsi="Sakkal Majalla" w:cs="Sakkal Majalla"/>
          <w:sz w:val="28"/>
          <w:szCs w:val="28"/>
          <w:rtl/>
        </w:rPr>
        <w:t>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وتمث</w:t>
      </w:r>
      <w:r w:rsidRPr="004A196B">
        <w:rPr>
          <w:rFonts w:ascii="Sakkal Majalla" w:eastAsia="Calibri" w:hAnsi="Sakkal Majalla" w:cs="Sakkal Majalla" w:hint="cs"/>
          <w:sz w:val="28"/>
          <w:szCs w:val="28"/>
          <w:rtl/>
        </w:rPr>
        <w:t>ل</w:t>
      </w:r>
      <w:r w:rsidRPr="004A196B">
        <w:rPr>
          <w:rFonts w:ascii="Sakkal Majalla" w:eastAsia="Calibri" w:hAnsi="Sakkal Majalla" w:cs="Sakkal Majalla"/>
          <w:sz w:val="28"/>
          <w:szCs w:val="28"/>
          <w:rtl/>
        </w:rPr>
        <w:t>ت</w:t>
      </w:r>
      <w:r w:rsidRPr="004A196B">
        <w:rPr>
          <w:rFonts w:ascii="Sakkal Majalla" w:eastAsia="Calibri" w:hAnsi="Sakkal Majalla" w:cs="Sakkal Majalla" w:hint="cs"/>
          <w:sz w:val="28"/>
          <w:szCs w:val="28"/>
          <w:rtl/>
        </w:rPr>
        <w:t xml:space="preserve"> الأداء </w:t>
      </w:r>
      <w:r w:rsidRPr="004A196B">
        <w:rPr>
          <w:rFonts w:ascii="Sakkal Majalla" w:eastAsia="Calibri" w:hAnsi="Sakkal Majalla" w:cs="Sakkal Majalla"/>
          <w:sz w:val="28"/>
          <w:szCs w:val="28"/>
          <w:rtl/>
        </w:rPr>
        <w:t>في مقياس</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التمكين النفسي، </w:t>
      </w:r>
      <w:r w:rsidRPr="004A196B">
        <w:rPr>
          <w:rFonts w:ascii="Sakkal Majalla" w:eastAsia="Calibri" w:hAnsi="Sakkal Majalla" w:cs="Sakkal Majalla" w:hint="cs"/>
          <w:sz w:val="28"/>
          <w:szCs w:val="28"/>
          <w:rtl/>
        </w:rPr>
        <w:t>وقياسات</w:t>
      </w:r>
      <w:r w:rsidRPr="004A196B">
        <w:rPr>
          <w:rFonts w:ascii="Sakkal Majalla" w:eastAsia="Calibri" w:hAnsi="Sakkal Majalla" w:cs="Sakkal Majalla"/>
          <w:sz w:val="28"/>
          <w:szCs w:val="28"/>
          <w:rtl/>
        </w:rPr>
        <w:t xml:space="preserve"> التدريس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وتوص</w:t>
      </w:r>
      <w:r w:rsidRPr="004A196B">
        <w:rPr>
          <w:rFonts w:ascii="Sakkal Majalla" w:eastAsia="Calibri" w:hAnsi="Sakkal Majalla" w:cs="Sakkal Majalla" w:hint="cs"/>
          <w:sz w:val="28"/>
          <w:szCs w:val="28"/>
          <w:rtl/>
        </w:rPr>
        <w:t>ل</w:t>
      </w:r>
      <w:r w:rsidRPr="004A196B">
        <w:rPr>
          <w:rFonts w:ascii="Sakkal Majalla" w:eastAsia="Calibri" w:hAnsi="Sakkal Majalla" w:cs="Sakkal Majalla"/>
          <w:sz w:val="28"/>
          <w:szCs w:val="28"/>
          <w:rtl/>
        </w:rPr>
        <w:t>ت</w:t>
      </w:r>
      <w:r w:rsidRPr="004A196B">
        <w:rPr>
          <w:rFonts w:ascii="Sakkal Majalla" w:eastAsia="Calibri" w:hAnsi="Sakkal Majalla" w:cs="Sakkal Majalla" w:hint="cs"/>
          <w:sz w:val="28"/>
          <w:szCs w:val="28"/>
          <w:rtl/>
        </w:rPr>
        <w:t xml:space="preserve"> الدراسة الى </w:t>
      </w:r>
      <w:r w:rsidRPr="004A196B">
        <w:rPr>
          <w:rFonts w:ascii="Sakkal Majalla" w:eastAsia="Calibri" w:hAnsi="Sakkal Majalla" w:cs="Sakkal Majalla"/>
          <w:sz w:val="28"/>
          <w:szCs w:val="28"/>
          <w:rtl/>
        </w:rPr>
        <w:t>وجود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ارتباطية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موجبة بين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التمكين النفسي</w:t>
      </w:r>
      <w:r w:rsidRPr="004A196B">
        <w:rPr>
          <w:rFonts w:ascii="Sakkal Majalla" w:eastAsia="Calibri" w:hAnsi="Sakkal Majalla" w:cs="Sakkal Majalla" w:hint="cs"/>
          <w:sz w:val="28"/>
          <w:szCs w:val="28"/>
          <w:rtl/>
        </w:rPr>
        <w:t xml:space="preserve"> ومهارات التدريس الإبداعي لدي عينه الدراسة، وعدم وجود فروق ذات دلاله احصائية بين درجات المعلمين بسبب عامل الإقامة الدائمة (داخل وخارج المحافظة) مع التمكين النفسي ومهارات التدريس الإبداعي، وكذلك عدم وجود فروق داله احصائيا بين درجات المعلمين على مختلف مستويات الخبرة مع مهارات التدريس الإبداعي، بينما كان هنالك فروق إحصائية بين مستوى خبر المعلمين مع التمكين النفسي لصالح المعلمين ذوي الخبرة الأكثر.</w:t>
      </w:r>
    </w:p>
    <w:p w14:paraId="1A5ADE2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دراسة (</w:t>
      </w:r>
      <w:r w:rsidRPr="004A196B">
        <w:rPr>
          <w:rFonts w:ascii="Sakkal Majalla" w:eastAsia="Calibri" w:hAnsi="Sakkal Majalla" w:cs="Sakkal Majalla" w:hint="cs"/>
          <w:b/>
          <w:bCs/>
          <w:sz w:val="28"/>
          <w:szCs w:val="28"/>
          <w:rtl/>
        </w:rPr>
        <w:t>عبد الحفيظ،2018</w:t>
      </w:r>
      <w:r w:rsidRPr="004A196B">
        <w:rPr>
          <w:rFonts w:ascii="Sakkal Majalla" w:eastAsia="Calibri" w:hAnsi="Sakkal Majalla" w:cs="Sakkal Majalla" w:hint="cs"/>
          <w:sz w:val="28"/>
          <w:szCs w:val="28"/>
          <w:rtl/>
        </w:rPr>
        <w:t>)، بعنوان:</w:t>
      </w:r>
      <w:r w:rsidRPr="004A196B">
        <w:rPr>
          <w:rtl/>
        </w:rPr>
        <w:t xml:space="preserve"> </w:t>
      </w:r>
      <w:r w:rsidRPr="004A196B">
        <w:rPr>
          <w:rFonts w:ascii="Sakkal Majalla" w:eastAsia="Calibri" w:hAnsi="Sakkal Majalla" w:cs="Sakkal Majalla"/>
          <w:sz w:val="28"/>
          <w:szCs w:val="28"/>
          <w:rtl/>
        </w:rPr>
        <w:t xml:space="preserve">تمكين العاملين كمدخل لتنمية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في المؤسسة دراسة حالة مؤسسة فرتيال لصناعة </w:t>
      </w:r>
      <w:r w:rsidRPr="004A196B">
        <w:rPr>
          <w:rFonts w:ascii="Sakkal Majalla" w:eastAsia="Calibri" w:hAnsi="Sakkal Majalla" w:cs="Sakkal Majalla" w:hint="cs"/>
          <w:sz w:val="28"/>
          <w:szCs w:val="28"/>
          <w:rtl/>
        </w:rPr>
        <w:t>الأسمدة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البتروكيماوي</w:t>
      </w:r>
      <w:r w:rsidRPr="004A196B">
        <w:rPr>
          <w:rFonts w:ascii="Sakkal Majalla" w:eastAsia="Calibri" w:hAnsi="Sakkal Majalla" w:cs="Sakkal Majalla" w:hint="eastAsia"/>
          <w:sz w:val="28"/>
          <w:szCs w:val="28"/>
          <w:rtl/>
        </w:rPr>
        <w:t>ة</w:t>
      </w:r>
      <w:r w:rsidRPr="004A196B">
        <w:rPr>
          <w:rFonts w:ascii="Sakkal Majalla" w:eastAsia="Calibri" w:hAnsi="Sakkal Majalla" w:cs="Sakkal Majalla"/>
          <w:sz w:val="28"/>
          <w:szCs w:val="28"/>
          <w:rtl/>
        </w:rPr>
        <w:t xml:space="preserve"> في الجزائر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هدفت هذه الدراسة إلى إبراز دور تمكين العاملين في تنمية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 على مستوى مؤسسة فرتيال ، ولتحقيق أهداف الدراسة </w:t>
      </w:r>
      <w:r w:rsidRPr="004A196B">
        <w:rPr>
          <w:rFonts w:ascii="Sakkal Majalla" w:eastAsia="Calibri" w:hAnsi="Sakkal Majalla" w:cs="Sakkal Majalla" w:hint="cs"/>
          <w:sz w:val="28"/>
          <w:szCs w:val="28"/>
          <w:rtl/>
        </w:rPr>
        <w:t xml:space="preserve">تم </w:t>
      </w:r>
      <w:r w:rsidRPr="004A196B">
        <w:rPr>
          <w:rFonts w:ascii="Sakkal Majalla" w:eastAsia="Calibri" w:hAnsi="Sakkal Majalla" w:cs="Sakkal Majalla"/>
          <w:sz w:val="28"/>
          <w:szCs w:val="28"/>
          <w:rtl/>
        </w:rPr>
        <w:t xml:space="preserve">اقتراح نموذج يتكون من مجموعة متغيرات مستقلة والمتمثلة في بيئة التمكين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ثقافة التمكين، القيادة الداعمة للتمكين ، العمل الجماعي</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 مظاهر التمكين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المشاركة،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التعلم التنظيمي</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والمتغير التابع المتمثل في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بداع، كما قمنا بتوزيع </w:t>
      </w:r>
      <w:r w:rsidRPr="004A196B">
        <w:rPr>
          <w:rFonts w:ascii="Sakkal Majalla" w:eastAsia="Calibri" w:hAnsi="Sakkal Majalla" w:cs="Sakkal Majalla" w:hint="cs"/>
          <w:sz w:val="28"/>
          <w:szCs w:val="28"/>
          <w:rtl/>
        </w:rPr>
        <w:t>الاستبانات</w:t>
      </w:r>
      <w:r w:rsidRPr="004A196B">
        <w:rPr>
          <w:rFonts w:ascii="Sakkal Majalla" w:eastAsia="Calibri" w:hAnsi="Sakkal Majalla" w:cs="Sakkal Majalla"/>
          <w:sz w:val="28"/>
          <w:szCs w:val="28"/>
          <w:rtl/>
        </w:rPr>
        <w:t xml:space="preserve"> على عينة مقدرة ب </w:t>
      </w:r>
      <w:r w:rsidRPr="004A196B">
        <w:rPr>
          <w:rFonts w:ascii="Sakkal Majalla" w:eastAsia="Calibri" w:hAnsi="Sakkal Majalla" w:cs="Sakkal Majalla" w:hint="cs"/>
          <w:sz w:val="28"/>
          <w:szCs w:val="28"/>
          <w:rtl/>
        </w:rPr>
        <w:t>40%</w:t>
      </w:r>
      <w:r w:rsidRPr="004A196B">
        <w:rPr>
          <w:rFonts w:ascii="Sakkal Majalla" w:eastAsia="Calibri" w:hAnsi="Sakkal Majalla" w:cs="Sakkal Majalla"/>
          <w:sz w:val="28"/>
          <w:szCs w:val="28"/>
          <w:rtl/>
        </w:rPr>
        <w:t xml:space="preserve"> من </w:t>
      </w:r>
      <w:r w:rsidRPr="004A196B">
        <w:rPr>
          <w:rFonts w:ascii="Sakkal Majalla" w:eastAsia="Calibri" w:hAnsi="Sakkal Majalla" w:cs="Sakkal Majalla"/>
          <w:sz w:val="28"/>
          <w:szCs w:val="28"/>
          <w:rtl/>
        </w:rPr>
        <w:lastRenderedPageBreak/>
        <w:t>إجمالي المجتمع المدروس ، كما تم معالجة البيانات واختبار صحة الفرضيات باستخدام برنامج</w:t>
      </w:r>
      <w:r w:rsidRPr="004A196B">
        <w:rPr>
          <w:rFonts w:ascii="Sakkal Majalla" w:eastAsia="Calibri" w:hAnsi="Sakkal Majalla" w:cs="Sakkal Majalla"/>
          <w:sz w:val="28"/>
          <w:szCs w:val="28"/>
        </w:rPr>
        <w:t xml:space="preserve">(SPSS) </w:t>
      </w:r>
      <w:r w:rsidRPr="004A196B">
        <w:rPr>
          <w:rFonts w:ascii="Sakkal Majalla" w:eastAsia="Calibri" w:hAnsi="Sakkal Majalla" w:cs="Sakkal Majalla"/>
          <w:sz w:val="28"/>
          <w:szCs w:val="28"/>
          <w:rtl/>
        </w:rPr>
        <w:t xml:space="preserve"> وتوصلت الدراسة إلى وجود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ذات د</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لة إحصائية بين تمكين العاملين ببعديه بيئة التمكين ومظاهر التمكين و</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 وهي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متوسطة </w:t>
      </w:r>
      <w:r w:rsidRPr="004A196B">
        <w:rPr>
          <w:rFonts w:ascii="Sakkal Majalla" w:eastAsia="Calibri" w:hAnsi="Sakkal Majalla" w:cs="Sakkal Majalla" w:hint="cs"/>
          <w:sz w:val="28"/>
          <w:szCs w:val="28"/>
          <w:rtl/>
        </w:rPr>
        <w:t>.</w:t>
      </w:r>
    </w:p>
    <w:p w14:paraId="2B09083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دراسة (</w:t>
      </w:r>
      <w:r w:rsidRPr="004A196B">
        <w:rPr>
          <w:rFonts w:ascii="Sakkal Majalla" w:eastAsia="Calibri" w:hAnsi="Sakkal Majalla" w:cs="Sakkal Majalla"/>
          <w:b/>
          <w:bCs/>
          <w:sz w:val="28"/>
          <w:szCs w:val="28"/>
          <w:rtl/>
        </w:rPr>
        <w:t>عثمان،2017)</w:t>
      </w:r>
      <w:r w:rsidRPr="004A196B">
        <w:rPr>
          <w:rFonts w:ascii="Sakkal Majalla" w:eastAsia="Calibri" w:hAnsi="Sakkal Majalla" w:cs="Sakkal Majalla"/>
          <w:sz w:val="28"/>
          <w:szCs w:val="28"/>
          <w:rtl/>
        </w:rPr>
        <w:t>، بعنوان:</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 xml:space="preserve">أثر التمكين النفسي على السلوك الإبداعي لدى معلمات المرحلة المتوسطة بمنطقة نجران. هدفت الدراسة إلى التعرف على أثر التمكين النفسي على السلوك الإبداعي لدى معلمات المرحلة المتوسطة بمنطقة نجران ، وتكونت عينة الدراسة من 160 معلمة من المدارس المتوسطة بمنطقة نجران، واشتملت أدوات الدراسة على مقياس التمكين النفسي وكذلك على مقياس السلوك الإبداعي، وتمت معالجة البيانات إحصائيا باستخدام الحزمة الإحصائية للعلوم الاجتماعية </w:t>
      </w:r>
      <w:r w:rsidRPr="004A196B">
        <w:rPr>
          <w:rFonts w:ascii="Sakkal Majalla" w:eastAsia="Calibri" w:hAnsi="Sakkal Majalla" w:cs="Sakkal Majalla"/>
          <w:sz w:val="28"/>
          <w:szCs w:val="28"/>
        </w:rPr>
        <w:t xml:space="preserve"> (SPSS) </w:t>
      </w:r>
      <w:r w:rsidRPr="004A196B">
        <w:rPr>
          <w:rFonts w:ascii="Sakkal Majalla" w:eastAsia="Calibri" w:hAnsi="Sakkal Majalla" w:cs="Sakkal Majalla"/>
          <w:sz w:val="28"/>
          <w:szCs w:val="28"/>
          <w:rtl/>
        </w:rPr>
        <w:t>من خلال حساب المتوسطات والانحرافات المعيارية ومعاملات الارتباط والانحدار الخطي وتوصلت الدراسة إلى عدة نتائج كان من أهمها  وجود مستويات متباينة من التمكين النفسي والسلوك الإبداعي لدى معلمات المرحلة المتوسطة بمنطقة نجران ووجود علاقة ذات دلالة إحصائية بين أبعاد التمكين النفسي والسلوك الإبداعي بالإضافة إلى وجود اثر ذو دلالة إحصائية لأبعاد التمكين النفسي على السلوك الإبداعي لمعلمات المرحلة المتوسطة بمنطقة نجران</w:t>
      </w:r>
      <w:r w:rsidRPr="004A196B">
        <w:rPr>
          <w:rFonts w:ascii="Sakkal Majalla" w:eastAsia="Calibri" w:hAnsi="Sakkal Majalla" w:cs="Sakkal Majalla"/>
          <w:sz w:val="28"/>
          <w:szCs w:val="28"/>
        </w:rPr>
        <w:t xml:space="preserve"> </w:t>
      </w:r>
    </w:p>
    <w:p w14:paraId="148CC022"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hint="cs"/>
          <w:b/>
          <w:bCs/>
          <w:sz w:val="28"/>
          <w:szCs w:val="28"/>
          <w:rtl/>
        </w:rPr>
        <w:t>(جوال، 2015)،</w:t>
      </w:r>
      <w:r w:rsidRPr="004A196B">
        <w:rPr>
          <w:rFonts w:ascii="Sakkal Majalla" w:eastAsia="Calibri" w:hAnsi="Sakkal Majalla" w:cs="Sakkal Majalla" w:hint="cs"/>
          <w:sz w:val="28"/>
          <w:szCs w:val="28"/>
          <w:rtl/>
        </w:rPr>
        <w:t xml:space="preserve"> بعنوان: </w:t>
      </w:r>
      <w:r w:rsidRPr="004A196B">
        <w:rPr>
          <w:rFonts w:ascii="Sakkal Majalla" w:eastAsia="Calibri" w:hAnsi="Sakkal Majalla" w:cs="Sakkal Majalla"/>
          <w:sz w:val="28"/>
          <w:szCs w:val="28"/>
          <w:rtl/>
        </w:rPr>
        <w:t xml:space="preserve">التمكين </w:t>
      </w:r>
      <w:r w:rsidRPr="004A196B">
        <w:rPr>
          <w:rFonts w:ascii="Sakkal Majalla" w:eastAsia="Calibri" w:hAnsi="Sakkal Majalla" w:cs="Sakkal Majalla" w:hint="cs"/>
          <w:sz w:val="28"/>
          <w:szCs w:val="28"/>
          <w:rtl/>
        </w:rPr>
        <w:t>وأثره</w:t>
      </w:r>
      <w:r w:rsidRPr="004A196B">
        <w:rPr>
          <w:rFonts w:ascii="Sakkal Majalla" w:eastAsia="Calibri" w:hAnsi="Sakkal Majalla" w:cs="Sakkal Majalla"/>
          <w:sz w:val="28"/>
          <w:szCs w:val="28"/>
          <w:rtl/>
        </w:rPr>
        <w:t xml:space="preserve"> في تنمية السلوك الابداعي في المؤسسة الاقتصادية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حيث هدفت الدراسة الى تحليل </w:t>
      </w:r>
      <w:r w:rsidRPr="004A196B">
        <w:rPr>
          <w:rFonts w:ascii="Sakkal Majalla" w:eastAsia="Calibri" w:hAnsi="Sakkal Majalla" w:cs="Sakkal Majalla" w:hint="cs"/>
          <w:sz w:val="28"/>
          <w:szCs w:val="28"/>
          <w:rtl/>
        </w:rPr>
        <w:t>أثر</w:t>
      </w:r>
      <w:r w:rsidRPr="004A196B">
        <w:rPr>
          <w:rFonts w:ascii="Sakkal Majalla" w:eastAsia="Calibri" w:hAnsi="Sakkal Majalla" w:cs="Sakkal Majalla"/>
          <w:sz w:val="28"/>
          <w:szCs w:val="28"/>
          <w:rtl/>
        </w:rPr>
        <w:t xml:space="preserve"> التمكين بشقيه النفسي والهيكلي </w:t>
      </w:r>
      <w:r w:rsidRPr="004A196B">
        <w:rPr>
          <w:rFonts w:ascii="Sakkal Majalla" w:eastAsia="Calibri" w:hAnsi="Sakkal Majalla" w:cs="Sakkal Majalla" w:hint="cs"/>
          <w:sz w:val="28"/>
          <w:szCs w:val="28"/>
          <w:rtl/>
        </w:rPr>
        <w:t>وأثره</w:t>
      </w:r>
      <w:r w:rsidRPr="004A196B">
        <w:rPr>
          <w:rFonts w:ascii="Sakkal Majalla" w:eastAsia="Calibri" w:hAnsi="Sakkal Majalla" w:cs="Sakkal Majalla"/>
          <w:sz w:val="28"/>
          <w:szCs w:val="28"/>
          <w:rtl/>
        </w:rPr>
        <w:t xml:space="preserve"> في تنمية السلوك الابداعي لدى العاملين بمديرية توزيع الكهرباء والغاز لولاية الجلفة، ولتحقيق الهدف من الدراسة تم استخدام الاستبانة للوصول الى جمع المعلومات، وقد تم توزيع </w:t>
      </w:r>
      <w:r w:rsidRPr="004A196B">
        <w:rPr>
          <w:rFonts w:ascii="Sakkal Majalla" w:eastAsia="Calibri" w:hAnsi="Sakkal Majalla" w:cs="Sakkal Majalla"/>
          <w:sz w:val="28"/>
          <w:szCs w:val="28"/>
        </w:rPr>
        <w:t xml:space="preserve">114 </w:t>
      </w:r>
      <w:r w:rsidRPr="004A196B">
        <w:rPr>
          <w:rFonts w:ascii="Sakkal Majalla" w:eastAsia="Calibri" w:hAnsi="Sakkal Majalla" w:cs="Sakkal Majalla" w:hint="cs"/>
          <w:sz w:val="28"/>
          <w:szCs w:val="28"/>
          <w:rtl/>
        </w:rPr>
        <w:t>استبانة،</w:t>
      </w:r>
      <w:r w:rsidRPr="004A196B">
        <w:rPr>
          <w:rFonts w:ascii="Sakkal Majalla" w:eastAsia="Calibri" w:hAnsi="Sakkal Majalla" w:cs="Sakkal Majalla"/>
          <w:sz w:val="28"/>
          <w:szCs w:val="28"/>
          <w:rtl/>
        </w:rPr>
        <w:t xml:space="preserve"> وقد تم التوصل الى ان هناك </w:t>
      </w:r>
      <w:r w:rsidRPr="004A196B">
        <w:rPr>
          <w:rFonts w:ascii="Sakkal Majalla" w:eastAsia="Calibri" w:hAnsi="Sakkal Majalla" w:cs="Sakkal Majalla" w:hint="cs"/>
          <w:sz w:val="28"/>
          <w:szCs w:val="28"/>
          <w:rtl/>
        </w:rPr>
        <w:t>أثر</w:t>
      </w:r>
      <w:r w:rsidRPr="004A196B">
        <w:rPr>
          <w:rFonts w:ascii="Sakkal Majalla" w:eastAsia="Calibri" w:hAnsi="Sakkal Majalla" w:cs="Sakkal Majalla"/>
          <w:sz w:val="28"/>
          <w:szCs w:val="28"/>
          <w:rtl/>
        </w:rPr>
        <w:t xml:space="preserve"> ذو دلالة احصائية لأبعاد التمكين النفسي والهيكلي على السلوك الابداعي </w:t>
      </w:r>
      <w:r w:rsidRPr="004A196B">
        <w:rPr>
          <w:rFonts w:ascii="Sakkal Majalla" w:eastAsia="Calibri" w:hAnsi="Sakkal Majalla" w:cs="Sakkal Majalla" w:hint="cs"/>
          <w:sz w:val="28"/>
          <w:szCs w:val="28"/>
          <w:rtl/>
        </w:rPr>
        <w:t>للعاملين.</w:t>
      </w:r>
    </w:p>
    <w:p w14:paraId="76B39AE3"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دراسة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b/>
          <w:bCs/>
          <w:sz w:val="28"/>
          <w:szCs w:val="28"/>
        </w:rPr>
        <w:t>Cekmecelioglu and Ozbagi  (2014)</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هدفت هذه الدراسة لمعرفة اثار ابعاد التمكين النفسي </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المعنى، الكفاءة، والتأثير،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الفردي </w:t>
      </w:r>
      <w:r w:rsidRPr="004A196B">
        <w:rPr>
          <w:rFonts w:ascii="Sakkal Majalla" w:eastAsia="Calibri" w:hAnsi="Sakkal Majalla" w:cs="Sakkal Majalla" w:hint="cs"/>
          <w:sz w:val="28"/>
          <w:szCs w:val="28"/>
          <w:rtl/>
        </w:rPr>
        <w:t>وعلاقته</w:t>
      </w:r>
      <w:r w:rsidRPr="004A196B">
        <w:rPr>
          <w:rFonts w:ascii="Sakkal Majalla" w:eastAsia="Calibri" w:hAnsi="Sakkal Majalla" w:cs="Sakkal Majalla"/>
          <w:sz w:val="28"/>
          <w:szCs w:val="28"/>
          <w:rtl/>
        </w:rPr>
        <w:t xml:space="preserve"> مع </w:t>
      </w:r>
      <w:r w:rsidRPr="004A196B">
        <w:rPr>
          <w:rFonts w:ascii="Sakkal Majalla" w:eastAsia="Calibri" w:hAnsi="Sakkal Majalla" w:cs="Sakkal Majalla" w:hint="cs"/>
          <w:sz w:val="28"/>
          <w:szCs w:val="28"/>
          <w:rtl/>
        </w:rPr>
        <w:t>الابتكار</w:t>
      </w:r>
      <w:r w:rsidRPr="004A196B">
        <w:rPr>
          <w:rFonts w:ascii="Sakkal Majalla" w:eastAsia="Calibri" w:hAnsi="Sakkal Majalla" w:cs="Sakkal Majalla"/>
          <w:sz w:val="28"/>
          <w:szCs w:val="28"/>
          <w:rtl/>
        </w:rPr>
        <w:t xml:space="preserve"> المؤسسي، واعتمدت الدراسة على المنهج الوصفي التحليلي مستخدمه </w:t>
      </w:r>
      <w:r w:rsidRPr="004A196B">
        <w:rPr>
          <w:rFonts w:ascii="Sakkal Majalla" w:eastAsia="Calibri" w:hAnsi="Sakkal Majalla" w:cs="Sakkal Majalla" w:hint="cs"/>
          <w:sz w:val="28"/>
          <w:szCs w:val="28"/>
          <w:rtl/>
        </w:rPr>
        <w:t>الاستبانة</w:t>
      </w:r>
      <w:r w:rsidRPr="004A196B">
        <w:rPr>
          <w:rFonts w:ascii="Sakkal Majalla" w:eastAsia="Calibri" w:hAnsi="Sakkal Majalla" w:cs="Sakkal Majalla"/>
          <w:sz w:val="28"/>
          <w:szCs w:val="28"/>
          <w:rtl/>
        </w:rPr>
        <w:t xml:space="preserve"> كأداة دراسية لجمع البيانات، حيث اعتمدت الدراسة على اسلوب العينة العشوائية في اختيار مفردات الدراسة والتي بلغت </w:t>
      </w:r>
      <w:r w:rsidRPr="004A196B">
        <w:rPr>
          <w:rFonts w:ascii="Sakkal Majalla" w:eastAsia="Calibri" w:hAnsi="Sakkal Majalla" w:cs="Sakkal Majalla" w:hint="cs"/>
          <w:sz w:val="28"/>
          <w:szCs w:val="28"/>
          <w:rtl/>
        </w:rPr>
        <w:t>(181)</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مديرا من </w:t>
      </w:r>
      <w:r w:rsidRPr="004A196B">
        <w:rPr>
          <w:rFonts w:ascii="Sakkal Majalla" w:eastAsia="Calibri" w:hAnsi="Sakkal Majalla" w:cs="Sakkal Majalla" w:hint="cs"/>
          <w:sz w:val="28"/>
          <w:szCs w:val="28"/>
          <w:rtl/>
        </w:rPr>
        <w:t>(48)</w:t>
      </w:r>
      <w:r w:rsidRPr="004A196B">
        <w:rPr>
          <w:rFonts w:ascii="Sakkal Majalla" w:eastAsia="Calibri" w:hAnsi="Sakkal Majalla" w:cs="Sakkal Majalla"/>
          <w:sz w:val="28"/>
          <w:szCs w:val="28"/>
          <w:rtl/>
        </w:rPr>
        <w:t xml:space="preserve"> شركة، وتوصلت الدراسة إلى مجموعة من النتائج أهمها: أن التمكين النفسي له آثار كبيرة على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الفردي يمكن للموظفين المبدعين زيادة </w:t>
      </w:r>
      <w:r w:rsidRPr="004A196B">
        <w:rPr>
          <w:rFonts w:ascii="Sakkal Majalla" w:eastAsia="Calibri" w:hAnsi="Sakkal Majalla" w:cs="Sakkal Majalla" w:hint="cs"/>
          <w:sz w:val="28"/>
          <w:szCs w:val="28"/>
          <w:rtl/>
        </w:rPr>
        <w:t>الابتكار</w:t>
      </w:r>
      <w:r w:rsidRPr="004A196B">
        <w:rPr>
          <w:rFonts w:ascii="Sakkal Majalla" w:eastAsia="Calibri" w:hAnsi="Sakkal Majalla" w:cs="Sakkal Majalla"/>
          <w:sz w:val="28"/>
          <w:szCs w:val="28"/>
          <w:rtl/>
        </w:rPr>
        <w:t xml:space="preserve">، حيث أن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الفردي هو نقطة البداية والمكون الرئيسي لنجاح </w:t>
      </w:r>
      <w:r w:rsidRPr="004A196B">
        <w:rPr>
          <w:rFonts w:ascii="Sakkal Majalla" w:eastAsia="Calibri" w:hAnsi="Sakkal Majalla" w:cs="Sakkal Majalla" w:hint="cs"/>
          <w:sz w:val="28"/>
          <w:szCs w:val="28"/>
          <w:rtl/>
        </w:rPr>
        <w:t>الابتكار</w:t>
      </w:r>
      <w:r w:rsidRPr="004A196B">
        <w:rPr>
          <w:rFonts w:ascii="Sakkal Majalla" w:eastAsia="Calibri" w:hAnsi="Sakkal Majalla" w:cs="Sakkal Majalla"/>
          <w:sz w:val="28"/>
          <w:szCs w:val="28"/>
          <w:rtl/>
        </w:rPr>
        <w:t xml:space="preserve"> التنظيمي</w:t>
      </w:r>
      <w:r w:rsidRPr="004A196B">
        <w:rPr>
          <w:rFonts w:ascii="Sakkal Majalla" w:eastAsia="Calibri" w:hAnsi="Sakkal Majalla" w:cs="Sakkal Majalla" w:hint="cs"/>
          <w:sz w:val="28"/>
          <w:szCs w:val="28"/>
          <w:rtl/>
        </w:rPr>
        <w:t>.</w:t>
      </w:r>
    </w:p>
    <w:p w14:paraId="6349DBB1"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lastRenderedPageBreak/>
        <w:t xml:space="preserve">ثانيا/ </w:t>
      </w:r>
      <w:r w:rsidRPr="004A196B">
        <w:rPr>
          <w:rFonts w:ascii="Sakkal Majalla" w:eastAsia="Calibri" w:hAnsi="Sakkal Majalla" w:cs="Sakkal Majalla"/>
          <w:b/>
          <w:bCs/>
          <w:sz w:val="28"/>
          <w:szCs w:val="28"/>
          <w:rtl/>
        </w:rPr>
        <w:t>دراسات تناولت التمكين النفسي والالتزام التنظيمي:</w:t>
      </w:r>
    </w:p>
    <w:p w14:paraId="237DFE6D"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دراسة (</w:t>
      </w:r>
      <w:r w:rsidRPr="004A196B">
        <w:rPr>
          <w:rFonts w:ascii="Sakkal Majalla" w:eastAsia="Calibri" w:hAnsi="Sakkal Majalla" w:cs="Sakkal Majalla"/>
          <w:b/>
          <w:bCs/>
          <w:sz w:val="28"/>
          <w:szCs w:val="28"/>
          <w:rtl/>
        </w:rPr>
        <w:t>معمري،2022)،</w:t>
      </w:r>
      <w:r w:rsidRPr="004A196B">
        <w:rPr>
          <w:rFonts w:ascii="Sakkal Majalla" w:eastAsia="Calibri" w:hAnsi="Sakkal Majalla" w:cs="Sakkal Majalla"/>
          <w:sz w:val="28"/>
          <w:szCs w:val="28"/>
          <w:rtl/>
        </w:rPr>
        <w:t xml:space="preserve"> بعنوان: تحليل مستوى الالتزام التنظيمي لدى موظفي المؤسسة الجزائرية للمياه بغرداية. هدفت الدراسة إلى الكشف عن مستوى الالتزام التنظيمي وأبعاده لدى موظفي المؤسسة الجزائرية للمياه والتعرف على الفروق في مستوى الالتزام التنظيمي لديهم باختلاف الجنس والسن، وخلصت الدراسة الى وجود مستوى متوسطا للالتزام التنظيمي لدى موظفي مؤسسة الجزائرية للمياه، كما أوصت الدراسة بضرورة تبني المديرين سياسة تنظيمية تشجع وتنمي مستوى الالتزام التنظيمي عن طريق توفير مناخ تنظيمي تسوده العدالة واعتماد المراجعة المستمرة للسياسات والممارسات الخاطئة</w:t>
      </w:r>
      <w:r w:rsidRPr="004A196B">
        <w:rPr>
          <w:rFonts w:ascii="Sakkal Majalla" w:eastAsia="Calibri" w:hAnsi="Sakkal Majalla" w:cs="Sakkal Majalla"/>
          <w:sz w:val="28"/>
          <w:szCs w:val="28"/>
        </w:rPr>
        <w:t>.</w:t>
      </w:r>
    </w:p>
    <w:p w14:paraId="33966F5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tl/>
        </w:rPr>
        <w:t>(النشيلي،2021)</w:t>
      </w:r>
      <w:r w:rsidRPr="004A196B">
        <w:rPr>
          <w:rFonts w:ascii="Sakkal Majalla" w:eastAsia="Calibri" w:hAnsi="Sakkal Majalla" w:cs="Sakkal Majalla"/>
          <w:sz w:val="28"/>
          <w:szCs w:val="28"/>
          <w:rtl/>
        </w:rPr>
        <w:t>، بعنوان: التمكين النفسي ودوره في تحقيق الهوية التنظيمية: دراسة تطبيقية. تهدف الدراسة إلى التعرف على طبيعة العلاقة بين كل من التمكين النفسي وأبعاده (الجدارة، الاستقلالية الذاتية، التأثير، المعني) والهوية التنظيمية. وأجريت الدراسة على عينة قوامها 381 مفردة من العاملين في شركات القطاع العام للبترول، ولقد توصلت الدراسة إلى العديد من النتائج أهمها وجود علاقة ارتباط طردية ذات دلالة إحصائية بين التمكين النفسي والهوية التنظيمية، كما تؤثر أبعاد التمكين النفسي المتمثلة في (الجدارة، المعني) تأثيرا ذا دلالة إحصائية في مدى شعور العاملين بالهوية التنظيمية، بينما تبين عدم وجود علاقة تأثيرية بين أبعاد التمكين النفسي المتمثلة في (الاستقلالية الذاتية، التأثير) وبين الهوية التنظيمية في الشركات محل الدراسة</w:t>
      </w:r>
      <w:r w:rsidRPr="004A196B">
        <w:rPr>
          <w:rFonts w:ascii="Sakkal Majalla" w:eastAsia="Calibri" w:hAnsi="Sakkal Majalla" w:cs="Sakkal Majalla"/>
          <w:sz w:val="28"/>
          <w:szCs w:val="28"/>
        </w:rPr>
        <w:t>.</w:t>
      </w:r>
    </w:p>
    <w:p w14:paraId="2D3B45D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tl/>
        </w:rPr>
        <w:t>(العسالي وآخرون2021)،</w:t>
      </w:r>
      <w:r w:rsidRPr="004A196B">
        <w:rPr>
          <w:rFonts w:ascii="Sakkal Majalla" w:eastAsia="Calibri" w:hAnsi="Sakkal Majalla" w:cs="Sakkal Majalla"/>
          <w:sz w:val="28"/>
          <w:szCs w:val="28"/>
          <w:rtl/>
        </w:rPr>
        <w:t xml:space="preserve"> بعنوان: قياس مستوى ممارسة التمكين النفسي وأثره على سلوك المواطنة التنظيمية في مؤسسة سويتلي لإنتاج الحليب ومشتقاته. حيث هدفت هذه الدراسة إلى معرفة ممارسة التمكين بنوعيه التمكين النفسي والتمكين الهيكلي وأثرهما على سلوك المواطنة التنظيمية بمؤسسة سويتلي لإنتاج الحليب ومشتقاته، وأظهرت نتائج الدراسة أن هناك درجة مرتفعة لتطبيق التمكين النفسي داخل المؤسسة، وخرجت الدراسة بمجموعة من التوصيات كان من أهمها ضرورة تطوير نظام للحوافز المعنوية والمادية.</w:t>
      </w:r>
    </w:p>
    <w:p w14:paraId="55F2F0A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دراسة </w:t>
      </w:r>
      <w:r w:rsidRPr="004A196B">
        <w:rPr>
          <w:rFonts w:ascii="Sakkal Majalla" w:eastAsia="Calibri" w:hAnsi="Sakkal Majalla" w:cs="Sakkal Majalla" w:hint="cs"/>
          <w:b/>
          <w:bCs/>
          <w:sz w:val="28"/>
          <w:szCs w:val="28"/>
          <w:rtl/>
        </w:rPr>
        <w:t>(محمداني، 2021)</w:t>
      </w:r>
      <w:r w:rsidRPr="004A196B">
        <w:rPr>
          <w:rFonts w:ascii="Sakkal Majalla" w:eastAsia="Calibri" w:hAnsi="Sakkal Majalla" w:cs="Sakkal Majalla" w:hint="cs"/>
          <w:sz w:val="28"/>
          <w:szCs w:val="28"/>
          <w:rtl/>
        </w:rPr>
        <w:t xml:space="preserve">، بعنوان: </w:t>
      </w:r>
      <w:r w:rsidRPr="004A196B">
        <w:rPr>
          <w:rFonts w:ascii="Sakkal Majalla" w:eastAsia="Calibri" w:hAnsi="Sakkal Majalla" w:cs="Sakkal Majalla"/>
          <w:sz w:val="28"/>
          <w:szCs w:val="28"/>
          <w:rtl/>
        </w:rPr>
        <w:t xml:space="preserve">أثر التمكين النفس ي في تحقيق سلوك </w:t>
      </w:r>
      <w:r w:rsidRPr="004A196B">
        <w:rPr>
          <w:rFonts w:ascii="Sakkal Majalla" w:eastAsia="Calibri" w:hAnsi="Sakkal Majalla" w:cs="Sakkal Majalla" w:hint="cs"/>
          <w:sz w:val="28"/>
          <w:szCs w:val="28"/>
          <w:rtl/>
        </w:rPr>
        <w:t>المواطنة</w:t>
      </w:r>
      <w:r w:rsidRPr="004A196B">
        <w:rPr>
          <w:rFonts w:ascii="Sakkal Majalla" w:eastAsia="Calibri" w:hAnsi="Sakkal Majalla" w:cs="Sakkal Majalla"/>
          <w:sz w:val="28"/>
          <w:szCs w:val="28"/>
          <w:rtl/>
        </w:rPr>
        <w:t xml:space="preserve"> التنظيمية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دراسة تطبيقية على شركة آزال لصناعة </w:t>
      </w:r>
      <w:r w:rsidRPr="004A196B">
        <w:rPr>
          <w:rFonts w:ascii="Sakkal Majalla" w:eastAsia="Calibri" w:hAnsi="Sakkal Majalla" w:cs="Sakkal Majalla" w:hint="cs"/>
          <w:sz w:val="28"/>
          <w:szCs w:val="28"/>
          <w:rtl/>
        </w:rPr>
        <w:t>للأدوية</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هدفت الدراسة للتعرف على أثر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تطبيق التمكين النفس ي بأبعاده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أهمية العمل، والكفاءة،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والتأثير</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في تحقيق سلوك </w:t>
      </w:r>
      <w:r w:rsidRPr="004A196B">
        <w:rPr>
          <w:rFonts w:ascii="Sakkal Majalla" w:eastAsia="Calibri" w:hAnsi="Sakkal Majalla" w:cs="Sakkal Majalla" w:hint="cs"/>
          <w:sz w:val="28"/>
          <w:szCs w:val="28"/>
          <w:rtl/>
        </w:rPr>
        <w:t>المواطنة</w:t>
      </w:r>
      <w:r w:rsidRPr="004A196B">
        <w:rPr>
          <w:rFonts w:ascii="Sakkal Majalla" w:eastAsia="Calibri" w:hAnsi="Sakkal Majalla" w:cs="Sakkal Majalla"/>
          <w:sz w:val="28"/>
          <w:szCs w:val="28"/>
          <w:rtl/>
        </w:rPr>
        <w:t xml:space="preserve"> التنظيمية بشركة آزال لصناعة </w:t>
      </w:r>
      <w:r w:rsidRPr="004A196B">
        <w:rPr>
          <w:rFonts w:ascii="Sakkal Majalla" w:eastAsia="Calibri" w:hAnsi="Sakkal Majalla" w:cs="Sakkal Majalla" w:hint="cs"/>
          <w:sz w:val="28"/>
          <w:szCs w:val="28"/>
          <w:rtl/>
        </w:rPr>
        <w:t>الأدوية</w:t>
      </w:r>
      <w:r w:rsidRPr="004A196B">
        <w:rPr>
          <w:rFonts w:ascii="Sakkal Majalla" w:eastAsia="Calibri" w:hAnsi="Sakkal Majalla" w:cs="Sakkal Majalla"/>
          <w:sz w:val="28"/>
          <w:szCs w:val="28"/>
          <w:rtl/>
        </w:rPr>
        <w:t>. وتكمن أهمية الدراسة من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ضافة </w:t>
      </w:r>
      <w:r w:rsidRPr="004A196B">
        <w:rPr>
          <w:rFonts w:ascii="Sakkal Majalla" w:eastAsia="Calibri" w:hAnsi="Sakkal Majalla" w:cs="Sakkal Majalla" w:hint="cs"/>
          <w:sz w:val="28"/>
          <w:szCs w:val="28"/>
          <w:rtl/>
        </w:rPr>
        <w:t>المتوقعة</w:t>
      </w:r>
      <w:r w:rsidRPr="004A196B">
        <w:rPr>
          <w:rFonts w:ascii="Sakkal Majalla" w:eastAsia="Calibri" w:hAnsi="Sakkal Majalla" w:cs="Sakkal Majalla"/>
          <w:sz w:val="28"/>
          <w:szCs w:val="28"/>
          <w:rtl/>
        </w:rPr>
        <w:t xml:space="preserve">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تقديم واختبار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نموذج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بين التمكين النفسي وسلوك </w:t>
      </w:r>
      <w:r w:rsidRPr="004A196B">
        <w:rPr>
          <w:rFonts w:ascii="Sakkal Majalla" w:eastAsia="Calibri" w:hAnsi="Sakkal Majalla" w:cs="Sakkal Majalla" w:hint="cs"/>
          <w:sz w:val="28"/>
          <w:szCs w:val="28"/>
          <w:rtl/>
        </w:rPr>
        <w:t>المواطنة</w:t>
      </w:r>
      <w:r w:rsidRPr="004A196B">
        <w:rPr>
          <w:rFonts w:ascii="Sakkal Majalla" w:eastAsia="Calibri" w:hAnsi="Sakkal Majalla" w:cs="Sakkal Majalla"/>
          <w:sz w:val="28"/>
          <w:szCs w:val="28"/>
          <w:rtl/>
        </w:rPr>
        <w:t xml:space="preserve"> التنظيمية. وقد تم اختبار </w:t>
      </w:r>
      <w:r w:rsidRPr="004A196B">
        <w:rPr>
          <w:rFonts w:ascii="Sakkal Majalla" w:eastAsia="Calibri" w:hAnsi="Sakkal Majalla" w:cs="Sakkal Majalla"/>
          <w:sz w:val="28"/>
          <w:szCs w:val="28"/>
          <w:rtl/>
        </w:rPr>
        <w:lastRenderedPageBreak/>
        <w:t xml:space="preserve">الفرضية الرئيسية </w:t>
      </w:r>
      <w:r w:rsidRPr="004A196B">
        <w:rPr>
          <w:rFonts w:ascii="Sakkal Majalla" w:eastAsia="Calibri" w:hAnsi="Sakkal Majalla" w:cs="Sakkal Majalla" w:hint="cs"/>
          <w:sz w:val="28"/>
          <w:szCs w:val="28"/>
          <w:rtl/>
        </w:rPr>
        <w:t xml:space="preserve">بانه </w:t>
      </w:r>
      <w:r w:rsidRPr="004A196B">
        <w:rPr>
          <w:rFonts w:ascii="Sakkal Majalla" w:eastAsia="Calibri" w:hAnsi="Sakkal Majalla" w:cs="Sakkal Majalla"/>
          <w:sz w:val="28"/>
          <w:szCs w:val="28"/>
          <w:rtl/>
        </w:rPr>
        <w:t>توجد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ذات د</w:t>
      </w:r>
      <w:r w:rsidRPr="004A196B">
        <w:rPr>
          <w:rFonts w:ascii="Sakkal Majalla" w:eastAsia="Calibri" w:hAnsi="Sakkal Majalla" w:cs="Sakkal Majalla" w:hint="cs"/>
          <w:sz w:val="28"/>
          <w:szCs w:val="28"/>
          <w:rtl/>
        </w:rPr>
        <w:t>لال</w:t>
      </w:r>
      <w:r w:rsidRPr="004A196B">
        <w:rPr>
          <w:rFonts w:ascii="Sakkal Majalla" w:eastAsia="Calibri" w:hAnsi="Sakkal Majalla" w:cs="Sakkal Majalla"/>
          <w:sz w:val="28"/>
          <w:szCs w:val="28"/>
          <w:rtl/>
        </w:rPr>
        <w:t xml:space="preserve">ة إحصائية بين التمكين النفس ي بأبعاده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أهمية العمل، والكفاءة،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والتأثير</w:t>
      </w:r>
      <w:r w:rsidRPr="004A196B">
        <w:rPr>
          <w:rFonts w:ascii="Sakkal Majalla" w:eastAsia="Calibri" w:hAnsi="Sakkal Majalla" w:cs="Sakkal Majalla"/>
          <w:sz w:val="28"/>
          <w:szCs w:val="28"/>
        </w:rPr>
        <w:t xml:space="preserve"> ( </w:t>
      </w:r>
      <w:r w:rsidRPr="004A196B">
        <w:rPr>
          <w:rFonts w:ascii="Sakkal Majalla" w:eastAsia="Calibri" w:hAnsi="Sakkal Majalla" w:cs="Sakkal Majalla"/>
          <w:sz w:val="28"/>
          <w:szCs w:val="28"/>
          <w:rtl/>
        </w:rPr>
        <w:t xml:space="preserve">وسلوك </w:t>
      </w:r>
      <w:r w:rsidRPr="004A196B">
        <w:rPr>
          <w:rFonts w:ascii="Sakkal Majalla" w:eastAsia="Calibri" w:hAnsi="Sakkal Majalla" w:cs="Sakkal Majalla" w:hint="cs"/>
          <w:sz w:val="28"/>
          <w:szCs w:val="28"/>
          <w:rtl/>
        </w:rPr>
        <w:t>المواطنة</w:t>
      </w:r>
      <w:r w:rsidRPr="004A196B">
        <w:rPr>
          <w:rFonts w:ascii="Sakkal Majalla" w:eastAsia="Calibri" w:hAnsi="Sakkal Majalla" w:cs="Sakkal Majalla"/>
          <w:sz w:val="28"/>
          <w:szCs w:val="28"/>
          <w:rtl/>
        </w:rPr>
        <w:t xml:space="preserve"> التنظيمية بشركة آزال لصناعة </w:t>
      </w:r>
      <w:r w:rsidRPr="004A196B">
        <w:rPr>
          <w:rFonts w:ascii="Sakkal Majalla" w:eastAsia="Calibri" w:hAnsi="Sakkal Majalla" w:cs="Sakkal Majalla" w:hint="cs"/>
          <w:sz w:val="28"/>
          <w:szCs w:val="28"/>
          <w:rtl/>
        </w:rPr>
        <w:t>الأدوية،</w:t>
      </w:r>
      <w:r w:rsidRPr="004A196B">
        <w:rPr>
          <w:rFonts w:ascii="Sakkal Majalla" w:eastAsia="Calibri" w:hAnsi="Sakkal Majalla" w:cs="Sakkal Majalla"/>
          <w:sz w:val="28"/>
          <w:szCs w:val="28"/>
          <w:rtl/>
        </w:rPr>
        <w:t xml:space="preserve"> اعتمدت الدراسة على </w:t>
      </w:r>
      <w:r w:rsidRPr="004A196B">
        <w:rPr>
          <w:rFonts w:ascii="Sakkal Majalla" w:eastAsia="Calibri" w:hAnsi="Sakkal Majalla" w:cs="Sakkal Majalla" w:hint="cs"/>
          <w:sz w:val="28"/>
          <w:szCs w:val="28"/>
          <w:rtl/>
        </w:rPr>
        <w:t>المنهج</w:t>
      </w:r>
      <w:r w:rsidRPr="004A196B">
        <w:rPr>
          <w:rFonts w:ascii="Sakkal Majalla" w:eastAsia="Calibri" w:hAnsi="Sakkal Majalla" w:cs="Sakkal Majalla"/>
          <w:sz w:val="28"/>
          <w:szCs w:val="28"/>
          <w:rtl/>
        </w:rPr>
        <w:t xml:space="preserve"> الوصفي التحليلي إذ أنها تصف </w:t>
      </w:r>
      <w:r w:rsidRPr="004A196B">
        <w:rPr>
          <w:rFonts w:ascii="Sakkal Majalla" w:eastAsia="Calibri" w:hAnsi="Sakkal Majalla" w:cs="Sakkal Majalla" w:hint="cs"/>
          <w:sz w:val="28"/>
          <w:szCs w:val="28"/>
          <w:rtl/>
        </w:rPr>
        <w:t>المتغيرات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المرتبطة</w:t>
      </w:r>
      <w:r w:rsidRPr="004A196B">
        <w:rPr>
          <w:rFonts w:ascii="Sakkal Majalla" w:eastAsia="Calibri" w:hAnsi="Sakkal Majalla" w:cs="Sakkal Majalla"/>
          <w:sz w:val="28"/>
          <w:szCs w:val="28"/>
          <w:rtl/>
        </w:rPr>
        <w:t xml:space="preserve"> بالدراسة وتصف خصائص مفردات عينة الدراسة. تكون </w:t>
      </w:r>
      <w:r w:rsidRPr="004A196B">
        <w:rPr>
          <w:rFonts w:ascii="Sakkal Majalla" w:eastAsia="Calibri" w:hAnsi="Sakkal Majalla" w:cs="Sakkal Majalla" w:hint="cs"/>
          <w:sz w:val="28"/>
          <w:szCs w:val="28"/>
          <w:rtl/>
        </w:rPr>
        <w:t>المجتمع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الأساس</w:t>
      </w:r>
      <w:r w:rsidRPr="004A196B">
        <w:rPr>
          <w:rFonts w:ascii="Sakkal Majalla" w:eastAsia="Calibri" w:hAnsi="Sakkal Majalla" w:cs="Sakkal Majalla" w:hint="eastAsia"/>
          <w:sz w:val="28"/>
          <w:szCs w:val="28"/>
          <w:rtl/>
        </w:rPr>
        <w:t>ي</w:t>
      </w:r>
      <w:r w:rsidRPr="004A196B">
        <w:rPr>
          <w:rFonts w:ascii="Sakkal Majalla" w:eastAsia="Calibri" w:hAnsi="Sakkal Majalla" w:cs="Sakkal Majalla"/>
          <w:sz w:val="28"/>
          <w:szCs w:val="28"/>
          <w:rtl/>
        </w:rPr>
        <w:t xml:space="preserve"> من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560</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وتم اختيار عينة منتقاة من جميع العاملين حيث بلغ حجم العينة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228</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مفردة. أثبتت نتائج الدراسة أثر التمكين النفسي بأبعاده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أهمية العمل، والكفاءة،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والتأثير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في تحقيق سلوك </w:t>
      </w:r>
      <w:r w:rsidRPr="004A196B">
        <w:rPr>
          <w:rFonts w:ascii="Sakkal Majalla" w:eastAsia="Calibri" w:hAnsi="Sakkal Majalla" w:cs="Sakkal Majalla" w:hint="cs"/>
          <w:sz w:val="28"/>
          <w:szCs w:val="28"/>
          <w:rtl/>
        </w:rPr>
        <w:t>المواطنة</w:t>
      </w:r>
      <w:r w:rsidRPr="004A196B">
        <w:rPr>
          <w:rFonts w:ascii="Sakkal Majalla" w:eastAsia="Calibri" w:hAnsi="Sakkal Majalla" w:cs="Sakkal Majalla"/>
          <w:sz w:val="28"/>
          <w:szCs w:val="28"/>
          <w:rtl/>
        </w:rPr>
        <w:t xml:space="preserve"> التنظيمية، </w:t>
      </w:r>
      <w:r w:rsidRPr="004A196B">
        <w:rPr>
          <w:rFonts w:ascii="Sakkal Majalla" w:eastAsia="Calibri" w:hAnsi="Sakkal Majalla" w:cs="Sakkal Majalla" w:hint="cs"/>
          <w:sz w:val="28"/>
          <w:szCs w:val="28"/>
          <w:rtl/>
        </w:rPr>
        <w:t xml:space="preserve">وأثبتت أيضا </w:t>
      </w:r>
      <w:r w:rsidRPr="004A196B">
        <w:rPr>
          <w:rFonts w:ascii="Sakkal Majalla" w:eastAsia="Calibri" w:hAnsi="Sakkal Majalla" w:cs="Sakkal Majalla"/>
          <w:sz w:val="28"/>
          <w:szCs w:val="28"/>
          <w:rtl/>
        </w:rPr>
        <w:t>أن بعد التأثير من أكثر ا</w:t>
      </w:r>
      <w:r w:rsidRPr="004A196B">
        <w:rPr>
          <w:rFonts w:ascii="Sakkal Majalla" w:eastAsia="Calibri" w:hAnsi="Sakkal Majalla" w:cs="Sakkal Majalla" w:hint="cs"/>
          <w:sz w:val="28"/>
          <w:szCs w:val="28"/>
          <w:rtl/>
        </w:rPr>
        <w:t>لم</w:t>
      </w:r>
      <w:r w:rsidRPr="004A196B">
        <w:rPr>
          <w:rFonts w:ascii="Sakkal Majalla" w:eastAsia="Calibri" w:hAnsi="Sakkal Majalla" w:cs="Sakkal Majalla"/>
          <w:sz w:val="28"/>
          <w:szCs w:val="28"/>
          <w:rtl/>
        </w:rPr>
        <w:t xml:space="preserve">تغيرات التي لها وقع على </w:t>
      </w:r>
      <w:r w:rsidRPr="004A196B">
        <w:rPr>
          <w:rFonts w:ascii="Sakkal Majalla" w:eastAsia="Calibri" w:hAnsi="Sakkal Majalla" w:cs="Sakkal Majalla" w:hint="cs"/>
          <w:sz w:val="28"/>
          <w:szCs w:val="28"/>
          <w:rtl/>
        </w:rPr>
        <w:t>المواطنة</w:t>
      </w:r>
      <w:r w:rsidRPr="004A196B">
        <w:rPr>
          <w:rFonts w:ascii="Sakkal Majalla" w:eastAsia="Calibri" w:hAnsi="Sakkal Majalla" w:cs="Sakkal Majalla"/>
          <w:sz w:val="28"/>
          <w:szCs w:val="28"/>
          <w:rtl/>
        </w:rPr>
        <w:t xml:space="preserve"> التنظيمية والسبب يرجع إلى أن الفرد الذي يشعر بمستوى عا</w:t>
      </w:r>
      <w:r w:rsidRPr="004A196B">
        <w:rPr>
          <w:rFonts w:ascii="Sakkal Majalla" w:eastAsia="Calibri" w:hAnsi="Sakkal Majalla" w:cs="Sakkal Majalla" w:hint="cs"/>
          <w:sz w:val="28"/>
          <w:szCs w:val="28"/>
          <w:rtl/>
        </w:rPr>
        <w:t xml:space="preserve">لي </w:t>
      </w:r>
      <w:r w:rsidRPr="004A196B">
        <w:rPr>
          <w:rFonts w:ascii="Sakkal Majalla" w:eastAsia="Calibri" w:hAnsi="Sakkal Majalla" w:cs="Sakkal Majalla"/>
          <w:sz w:val="28"/>
          <w:szCs w:val="28"/>
          <w:rtl/>
        </w:rPr>
        <w:t>من التأثير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لديه القدرة على ا</w:t>
      </w:r>
      <w:r w:rsidRPr="004A196B">
        <w:rPr>
          <w:rFonts w:ascii="Sakkal Majalla" w:eastAsia="Calibri" w:hAnsi="Sakkal Majalla" w:cs="Sakkal Majalla" w:hint="cs"/>
          <w:sz w:val="28"/>
          <w:szCs w:val="28"/>
          <w:rtl/>
        </w:rPr>
        <w:t>لم</w:t>
      </w:r>
      <w:r w:rsidRPr="004A196B">
        <w:rPr>
          <w:rFonts w:ascii="Sakkal Majalla" w:eastAsia="Calibri" w:hAnsi="Sakkal Majalla" w:cs="Sakkal Majalla"/>
          <w:sz w:val="28"/>
          <w:szCs w:val="28"/>
          <w:rtl/>
        </w:rPr>
        <w:t>ضي أكثر من مجرد أداء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عمال </w:t>
      </w:r>
      <w:r w:rsidRPr="004A196B">
        <w:rPr>
          <w:rFonts w:ascii="Sakkal Majalla" w:eastAsia="Calibri" w:hAnsi="Sakkal Majalla" w:cs="Sakkal Majalla" w:hint="cs"/>
          <w:sz w:val="28"/>
          <w:szCs w:val="28"/>
          <w:rtl/>
        </w:rPr>
        <w:t>المطلوبة.</w:t>
      </w:r>
    </w:p>
    <w:p w14:paraId="6407A65D"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كل من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b/>
          <w:bCs/>
          <w:sz w:val="28"/>
          <w:szCs w:val="28"/>
        </w:rPr>
        <w:t>Turnipseed and VandeWaa,2020</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هدفت الى </w:t>
      </w:r>
      <w:r w:rsidRPr="004A196B">
        <w:rPr>
          <w:rFonts w:ascii="Sakkal Majalla" w:eastAsia="Calibri" w:hAnsi="Sakkal Majalla" w:cs="Sakkal Majalla"/>
          <w:sz w:val="28"/>
          <w:szCs w:val="28"/>
          <w:rtl/>
        </w:rPr>
        <w:t>فحص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بين أبعاد التمكين النفسي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الجدارة، والتأثير، والمعني،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الذاتية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وأبعاد سلوك المواطنة التنظيمية</w:t>
      </w:r>
      <w:r w:rsidRPr="004A196B">
        <w:rPr>
          <w:rFonts w:ascii="Sakkal Majalla" w:eastAsia="Calibri" w:hAnsi="Sakkal Majalla" w:cs="Sakkal Majalla"/>
          <w:sz w:val="28"/>
          <w:szCs w:val="28"/>
        </w:rPr>
        <w:t xml:space="preserve">) (OCB) </w:t>
      </w:r>
      <w:r w:rsidRPr="004A196B">
        <w:rPr>
          <w:rFonts w:ascii="Sakkal Majalla" w:eastAsia="Calibri" w:hAnsi="Sakkal Majalla" w:cs="Sakkal Majalla"/>
          <w:sz w:val="28"/>
          <w:szCs w:val="28"/>
          <w:rtl/>
        </w:rPr>
        <w:t xml:space="preserve">الضمير الحي، والروح الرياضية، </w:t>
      </w:r>
      <w:r w:rsidRPr="004A196B">
        <w:rPr>
          <w:rFonts w:ascii="Sakkal Majalla" w:eastAsia="Calibri" w:hAnsi="Sakkal Majalla" w:cs="Sakkal Majalla" w:hint="cs"/>
          <w:sz w:val="28"/>
          <w:szCs w:val="28"/>
          <w:rtl/>
        </w:rPr>
        <w:t>والإيثار</w:t>
      </w:r>
      <w:r w:rsidRPr="004A196B">
        <w:rPr>
          <w:rFonts w:ascii="Sakkal Majalla" w:eastAsia="Calibri" w:hAnsi="Sakkal Majalla" w:cs="Sakkal Majalla"/>
          <w:sz w:val="28"/>
          <w:szCs w:val="28"/>
          <w:rtl/>
        </w:rPr>
        <w:t>، والطاعة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وأجريت الدراسة </w:t>
      </w:r>
      <w:r w:rsidRPr="004A196B">
        <w:rPr>
          <w:rFonts w:ascii="Sakkal Majalla" w:eastAsia="Calibri" w:hAnsi="Sakkal Majalla" w:cs="Sakkal Majalla" w:hint="cs"/>
          <w:sz w:val="28"/>
          <w:szCs w:val="28"/>
          <w:rtl/>
        </w:rPr>
        <w:t>على</w:t>
      </w:r>
      <w:r w:rsidRPr="004A196B">
        <w:rPr>
          <w:rFonts w:ascii="Sakkal Majalla" w:eastAsia="Calibri" w:hAnsi="Sakkal Majalla" w:cs="Sakkal Majalla"/>
          <w:sz w:val="28"/>
          <w:szCs w:val="28"/>
          <w:rtl/>
        </w:rPr>
        <w:t xml:space="preserve"> عينة قوامها </w:t>
      </w:r>
      <w:r w:rsidRPr="004A196B">
        <w:rPr>
          <w:rFonts w:ascii="Sakkal Majalla" w:eastAsia="Calibri" w:hAnsi="Sakkal Majalla" w:cs="Sakkal Majalla" w:hint="cs"/>
          <w:sz w:val="28"/>
          <w:szCs w:val="28"/>
          <w:rtl/>
        </w:rPr>
        <w:t>(137)</w:t>
      </w:r>
      <w:r w:rsidRPr="004A196B">
        <w:rPr>
          <w:rFonts w:ascii="Sakkal Majalla" w:eastAsia="Calibri" w:hAnsi="Sakkal Majalla" w:cs="Sakkal Majalla"/>
          <w:sz w:val="28"/>
          <w:szCs w:val="28"/>
          <w:rtl/>
        </w:rPr>
        <w:t xml:space="preserve"> ممرضة في </w:t>
      </w:r>
      <w:r w:rsidRPr="004A196B">
        <w:rPr>
          <w:rFonts w:ascii="Sakkal Majalla" w:eastAsia="Calibri" w:hAnsi="Sakkal Majalla" w:cs="Sakkal Majalla" w:hint="cs"/>
          <w:sz w:val="28"/>
          <w:szCs w:val="28"/>
          <w:rtl/>
        </w:rPr>
        <w:t>مستشفى</w:t>
      </w:r>
      <w:r w:rsidRPr="004A196B">
        <w:rPr>
          <w:rFonts w:ascii="Sakkal Majalla" w:eastAsia="Calibri" w:hAnsi="Sakkal Majalla" w:cs="Sakkal Majalla"/>
          <w:sz w:val="28"/>
          <w:szCs w:val="28"/>
          <w:rtl/>
        </w:rPr>
        <w:t xml:space="preserve"> عام متوسطة الحجم. ولقد أثبتت النتائج وجود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تفاضلية بين كل من أبعاد التمكين النفسي وأبعاد سلوك المواطنة التنظيمية، حيث ارتبطت أبعاد سلوك المواطنة التنظيمية المتمثلة في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الضمير الحي، </w:t>
      </w:r>
      <w:r w:rsidRPr="004A196B">
        <w:rPr>
          <w:rFonts w:ascii="Sakkal Majalla" w:eastAsia="Calibri" w:hAnsi="Sakkal Majalla" w:cs="Sakkal Majalla" w:hint="cs"/>
          <w:sz w:val="28"/>
          <w:szCs w:val="28"/>
          <w:rtl/>
        </w:rPr>
        <w:t>والإيثار</w:t>
      </w:r>
      <w:r w:rsidRPr="004A196B">
        <w:rPr>
          <w:rFonts w:ascii="Sakkal Majalla" w:eastAsia="Calibri" w:hAnsi="Sakkal Majalla" w:cs="Sakkal Majalla"/>
          <w:sz w:val="28"/>
          <w:szCs w:val="28"/>
          <w:rtl/>
        </w:rPr>
        <w:t>، والطاعة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ببعد التمكين النفسي المتمثل في "المعني"، كما تبين أن بعد الضمير الحي كأحد أبعاد سلوك المواطنة التنظيمية مرتبط بشكل معنوي بالجدارة كأحد أبعاد التمكين النفسي</w:t>
      </w:r>
      <w:r w:rsidRPr="004A196B">
        <w:rPr>
          <w:rFonts w:ascii="Sakkal Majalla" w:eastAsia="Calibri" w:hAnsi="Sakkal Majalla" w:cs="Sakkal Majalla"/>
          <w:sz w:val="28"/>
          <w:szCs w:val="28"/>
        </w:rPr>
        <w:t>.</w:t>
      </w:r>
    </w:p>
    <w:p w14:paraId="14861A4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tl/>
        </w:rPr>
        <w:t>(</w:t>
      </w:r>
      <w:bookmarkStart w:id="1" w:name="_Hlk203043408"/>
      <w:r w:rsidRPr="004A196B">
        <w:rPr>
          <w:rFonts w:ascii="Sakkal Majalla" w:eastAsia="Calibri" w:hAnsi="Sakkal Majalla" w:cs="Sakkal Majalla"/>
          <w:b/>
          <w:bCs/>
          <w:sz w:val="28"/>
          <w:szCs w:val="28"/>
          <w:rtl/>
        </w:rPr>
        <w:t>مداني ورفاع،2018)،</w:t>
      </w:r>
      <w:r w:rsidRPr="004A196B">
        <w:rPr>
          <w:rFonts w:ascii="Sakkal Majalla" w:eastAsia="Calibri" w:hAnsi="Sakkal Majalla" w:cs="Sakkal Majalla"/>
          <w:sz w:val="28"/>
          <w:szCs w:val="28"/>
          <w:rtl/>
        </w:rPr>
        <w:t xml:space="preserve"> بعنوان:</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 xml:space="preserve">دور التمكين النفسي في تعزيز الالتزام التنظيمي دراسة تحليلية لآراء عينة من الأفراد العاملين بالمكتبات الجامعية. </w:t>
      </w:r>
      <w:bookmarkEnd w:id="1"/>
      <w:r w:rsidRPr="004A196B">
        <w:rPr>
          <w:rFonts w:ascii="Sakkal Majalla" w:eastAsia="Calibri" w:hAnsi="Sakkal Majalla" w:cs="Sakkal Majalla"/>
          <w:sz w:val="28"/>
          <w:szCs w:val="28"/>
          <w:rtl/>
        </w:rPr>
        <w:t>هدفت هذه الدراسة إلى التعرف على دور التمكين النفسي في تعزيز الالتزام التنظيمي وذلك من خلال دراسة ميدانية شملت عينة من الأفراد العاملين بالمكتبات الجامعية، حيث تم الاعتماد على المنهج الوصفي التحليلي وذلك من خلال إعداد وتطوير استبانة وتوزيعها على العينة المستهدفة، وقد توصلت الدراسة لمجموعة من النتائج أهمها وجود أثر ذو دلالة احصائية لأبعاد التمكين النفسي</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من خلال بعد (المعنى، الجدارة، الاستقلالية، التأثير) في تعزيز الالتزام التنظيمي لدى أفراد عينة الدراسة، إضافة لعدم وجود فروقات معنوية في إدراك أفراد عينة الدراسة لدور التمكين النفسي في تعزيز الالتزام التنظيمي تعود للمتغيرات الشخصية والوظيفية باستثناء متغيري المستوى التعليمي.</w:t>
      </w:r>
    </w:p>
    <w:p w14:paraId="77A9C24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Pr>
        <w:t>(Kim,2018)</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Effect of Psychological Empowerment on Turnover Intention Through Job Satisfaction and Organizational Commitment: Focus on Korea, China, Japan employees.</w:t>
      </w:r>
      <w:r w:rsidRPr="004A196B">
        <w:rPr>
          <w:rFonts w:ascii="Sakkal Majalla" w:eastAsia="Calibri" w:hAnsi="Sakkal Majalla" w:cs="Sakkal Majalla"/>
          <w:sz w:val="28"/>
          <w:szCs w:val="28"/>
          <w:rtl/>
        </w:rPr>
        <w:t xml:space="preserve"> ، والتي هدفت لاختبار أثر التمكين النفسي على التدوير الوظيفي من خلال الرضا الوظيفي والالتزام التنظيمي،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 xml:space="preserve">وأشارت نتائج الدراسة الى أن </w:t>
      </w:r>
      <w:r w:rsidRPr="004A196B">
        <w:rPr>
          <w:rFonts w:ascii="Sakkal Majalla" w:eastAsia="Calibri" w:hAnsi="Sakkal Majalla" w:cs="Sakkal Majalla"/>
          <w:sz w:val="28"/>
          <w:szCs w:val="28"/>
          <w:rtl/>
        </w:rPr>
        <w:lastRenderedPageBreak/>
        <w:t>التمكين النفسي يزيد من الرضا الوظيفي والالتزام التنظيمي، كما ويحتاج أيضا للنظر في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أوجه التشابه والاختلاف بين طريقة إدارة موظفي كل من كوريا والصين واليابان من اجل تحقيق أكبر فائدة تشاركية بين هذه الدول في طريقة تطبيق التمكين النفسي</w:t>
      </w:r>
      <w:r w:rsidRPr="004A196B">
        <w:rPr>
          <w:rFonts w:ascii="Sakkal Majalla" w:eastAsia="Calibri" w:hAnsi="Sakkal Majalla" w:cs="Sakkal Majalla"/>
          <w:sz w:val="28"/>
          <w:szCs w:val="28"/>
        </w:rPr>
        <w:t>.</w:t>
      </w:r>
    </w:p>
    <w:p w14:paraId="468EB3AC"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b/>
          <w:bCs/>
          <w:sz w:val="28"/>
          <w:szCs w:val="28"/>
        </w:rPr>
        <w:t>(Nikpour , 2018</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Psychological Empowerment and Organizational Innovation: Mediating Role of Job Satisfaction and Organizational Commitment.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هدفت هذه الدراسة إلى دراسة تأثير التمكين النفسي للموظف، ورضاه الوظيفي، والتزامه التنظيمي على الابتكار التنظيمي. وتُعد هذه الدراسة بحثًا وصفيًا ارتباطيًا أُجري باستخدام استبيان. كما أنها تُحقق هدف البحث التطبيقي التنموي. شمل مجتمع الدراسة الإحصائي جميع موظفي بنك رفاه في مدينة كرمان، واختير 244 موظفًا كعينة، واستُخدمت استبيانات التمكين النفسي، والرضا الوظيفي، والالتزام التنظيمي، والابتكار التنظيمي لجمع البيانات، كما استُخدمت الإحصاءات الوصفية والاستدلالية، بما في ذلك تقنية نمذجة المعادلات الهيكلية، لتحليل البيانات المجمعة، وقد أكدت النتائج صحة النموذج المفاهيمي للدراسة، ووجدت أيضًا أن التمكين النفسي للموظف، بما يتجاوز تأثيره المباشر، يُمارس تأثيرًا غير مباشر على الابتكار التنظيمي من خلال وساطة رضا الموظف الوظيفي والتزامه التنظيمي، وأن مدى التأثير غير المباشر أعلى بكثير من مدى التأثير المباشر.</w:t>
      </w:r>
    </w:p>
    <w:p w14:paraId="6B8FA8D2"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tl/>
        </w:rPr>
        <w:t>(</w:t>
      </w:r>
      <w:bookmarkStart w:id="2" w:name="_Hlk203309240"/>
      <w:r w:rsidRPr="004A196B">
        <w:rPr>
          <w:rFonts w:ascii="Sakkal Majalla" w:eastAsia="Calibri" w:hAnsi="Sakkal Majalla" w:cs="Sakkal Majalla"/>
          <w:b/>
          <w:bCs/>
          <w:sz w:val="28"/>
          <w:szCs w:val="28"/>
          <w:rtl/>
        </w:rPr>
        <w:t>العتيبي،2018)،</w:t>
      </w:r>
      <w:r w:rsidRPr="004A196B">
        <w:rPr>
          <w:rFonts w:ascii="Sakkal Majalla" w:eastAsia="Calibri" w:hAnsi="Sakkal Majalla" w:cs="Sakkal Majalla"/>
          <w:sz w:val="28"/>
          <w:szCs w:val="28"/>
          <w:rtl/>
        </w:rPr>
        <w:t xml:space="preserve"> بعنوان:</w:t>
      </w:r>
      <w:r w:rsidRPr="004A196B">
        <w:rPr>
          <w:rFonts w:ascii="Sakkal Majalla" w:eastAsia="Times New Roman" w:hAnsi="Sakkal Majalla" w:cs="Sakkal Majalla"/>
          <w:i/>
          <w:iCs/>
          <w:color w:val="111111"/>
          <w:sz w:val="29"/>
          <w:szCs w:val="29"/>
          <w:rtl/>
        </w:rPr>
        <w:t xml:space="preserve"> </w:t>
      </w:r>
      <w:r w:rsidRPr="004A196B">
        <w:rPr>
          <w:rFonts w:ascii="Sakkal Majalla" w:eastAsia="Calibri" w:hAnsi="Sakkal Majalla" w:cs="Sakkal Majalla"/>
          <w:sz w:val="28"/>
          <w:szCs w:val="28"/>
          <w:rtl/>
        </w:rPr>
        <w:t xml:space="preserve">التمكين النفسي وعلاقته بكل من الالتزام التنظيمي والاندماج في العمل لدى العاملين في شركات التأمين الخاصَّة بمدينة الرياض. </w:t>
      </w:r>
      <w:bookmarkEnd w:id="2"/>
      <w:r w:rsidRPr="004A196B">
        <w:rPr>
          <w:rFonts w:ascii="Sakkal Majalla" w:eastAsia="Calibri" w:hAnsi="Sakkal Majalla" w:cs="Sakkal Majalla"/>
          <w:sz w:val="28"/>
          <w:szCs w:val="28"/>
          <w:rtl/>
        </w:rPr>
        <w:t>تهدف الدراسة الراهنة إلى التعرف على طبيعة العلاقة بين التمكين النفسي وكل من الالتزام التنظيمي، والاندماج في العمل، لدى عينة من العاملين في شركات التأمين الخاصة بمدينة الرياض، والتعرف على مدى مساهمة أبعاد التمكين النفسي في التنبؤ بالالتزام التنظيمي، والاندماج في العمل، وقد تكونت عينة الدراسة من (221) موظفا يعملون في شركات التأمين الخاصة. واشتملت أدوات الدراسة على: مقياس التمكين النفسي</w:t>
      </w:r>
      <w:r w:rsidRPr="004A196B">
        <w:rPr>
          <w:rFonts w:ascii="Sakkal Majalla" w:eastAsia="Calibri" w:hAnsi="Sakkal Majalla" w:cs="Sakkal Majalla"/>
          <w:sz w:val="28"/>
          <w:szCs w:val="28"/>
        </w:rPr>
        <w:t xml:space="preserve"> (Spreitzer, 1995)</w:t>
      </w:r>
      <w:r w:rsidRPr="004A196B">
        <w:rPr>
          <w:rFonts w:ascii="Sakkal Majalla" w:eastAsia="Calibri" w:hAnsi="Sakkal Majalla" w:cs="Sakkal Majalla"/>
          <w:sz w:val="28"/>
          <w:szCs w:val="28"/>
          <w:rtl/>
        </w:rPr>
        <w:t>، ومقياس الالتزام التنظيمي</w:t>
      </w:r>
      <w:r w:rsidRPr="004A196B">
        <w:rPr>
          <w:rFonts w:ascii="Sakkal Majalla" w:eastAsia="Calibri" w:hAnsi="Sakkal Majalla" w:cs="Sakkal Majalla"/>
          <w:sz w:val="28"/>
          <w:szCs w:val="28"/>
        </w:rPr>
        <w:t xml:space="preserve"> (Meyer et al., 1993)</w:t>
      </w:r>
      <w:r w:rsidRPr="004A196B">
        <w:rPr>
          <w:rFonts w:ascii="Sakkal Majalla" w:eastAsia="Calibri" w:hAnsi="Sakkal Majalla" w:cs="Sakkal Majalla"/>
          <w:sz w:val="28"/>
          <w:szCs w:val="28"/>
          <w:rtl/>
        </w:rPr>
        <w:t>، ومقياس الاندماج في العمل</w:t>
      </w:r>
      <w:r w:rsidRPr="004A196B">
        <w:rPr>
          <w:rFonts w:ascii="Sakkal Majalla" w:eastAsia="Calibri" w:hAnsi="Sakkal Majalla" w:cs="Sakkal Majalla"/>
          <w:sz w:val="28"/>
          <w:szCs w:val="28"/>
        </w:rPr>
        <w:t xml:space="preserve"> (Schaufeli et al., 2006)</w:t>
      </w:r>
      <w:r w:rsidRPr="004A196B">
        <w:rPr>
          <w:rFonts w:ascii="Sakkal Majalla" w:eastAsia="Calibri" w:hAnsi="Sakkal Majalla" w:cs="Sakkal Majalla"/>
          <w:sz w:val="28"/>
          <w:szCs w:val="28"/>
          <w:rtl/>
        </w:rPr>
        <w:t xml:space="preserve"> وقد بينت النتائج وجود علاقة ارتباطية موجبة بين التمكين النفسي وكل من: الالتزام التنظيمي، والاندماج في العمل، وأظهرت النتائج أن متغير التمكين النفسي أسهم بنسبة دالة إحصائيا في التنبؤ بكل من: الالتزام التنظيمي والاندماج في العمل لدى العاملين في شركات التأمين الخاصة. وأظهرت نتائج الدراسة وجود تأثير ذي دلالة إحصائية لثلاث من أبعاد التمكين النفسي في كل من الالتزام التنظيمي والاندماج في العمل وهي على الترتيب من حيث قوة التأثير: المعنى، والكفاءة، والاستقلالية الذاتية، في حين لم تثبت معنوية بعد التأثير.</w:t>
      </w:r>
    </w:p>
    <w:p w14:paraId="014C6A3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lastRenderedPageBreak/>
        <w:t xml:space="preserve">دراسة </w:t>
      </w:r>
      <w:r w:rsidRPr="004A196B">
        <w:rPr>
          <w:rFonts w:ascii="Sakkal Majalla" w:eastAsia="Calibri" w:hAnsi="Sakkal Majalla" w:cs="Sakkal Majalla"/>
          <w:b/>
          <w:bCs/>
          <w:sz w:val="28"/>
          <w:szCs w:val="28"/>
        </w:rPr>
        <w:t>,et.al.2016)</w:t>
      </w:r>
      <w:r w:rsidRPr="004A196B">
        <w:rPr>
          <w:rFonts w:ascii="Sakkal Majalla" w:eastAsia="Calibri" w:hAnsi="Sakkal Majalla" w:cs="Sakkal Majalla"/>
          <w:b/>
          <w:bCs/>
          <w:sz w:val="28"/>
          <w:szCs w:val="28"/>
          <w:rtl/>
        </w:rPr>
        <w:t xml:space="preserve"> </w:t>
      </w:r>
      <w:r w:rsidRPr="004A196B">
        <w:rPr>
          <w:rFonts w:ascii="Sakkal Majalla" w:eastAsia="Calibri" w:hAnsi="Sakkal Majalla" w:cs="Sakkal Majalla"/>
          <w:b/>
          <w:bCs/>
          <w:sz w:val="28"/>
          <w:szCs w:val="28"/>
        </w:rPr>
        <w:t>(Hazel</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Influence of employee psychological empowerment on organizational commitment in Kenya civil service.</w:t>
      </w:r>
      <w:r w:rsidRPr="004A196B">
        <w:rPr>
          <w:rFonts w:ascii="Sakkal Majalla" w:eastAsia="Calibri" w:hAnsi="Sakkal Majalla" w:cs="Sakkal Majalla"/>
          <w:sz w:val="28"/>
          <w:szCs w:val="28"/>
          <w:rtl/>
        </w:rPr>
        <w:t>، هدفت هذه الدراسة الى التعرف على أثر التمكين النفسي للعاملين على مستوى الالتزام التنظيمي لديهم وذلك على مستوى قطاع الخدمة المدنية بكينيا وبالتحديد فقد لجأ الباحث الى تصميم وتوزيع استبانة باعتبارها الأداة الرئيسية للدراسة على عينة قوامها 384 مفردة تنتمي الى أربع منظمات عمومية في قطاع التعليم بكينيا، وقد توصل لمجموعة من النتائج منها وجود أثر معنوي للتمكين النفسي على الالتزام التنظيمي للعاملين بالمؤسسات محل الدراسة، حيث توصل الى أن هناك أثر دال معنويا لكل من بعد (المعنى، الكفاءة، الاستقلالية)، في حين لم يكن هناك أثر لبعد التأثري على مستوى الالتزام التنظيمي، حيث كان أقل الأبعاد توفرا ونقصا بالنسبة للعينة المبحوثة في المؤسسات محل الدراسة</w:t>
      </w:r>
      <w:r w:rsidRPr="004A196B">
        <w:rPr>
          <w:rFonts w:ascii="Sakkal Majalla" w:eastAsia="Calibri" w:hAnsi="Sakkal Majalla" w:cs="Sakkal Majalla"/>
          <w:sz w:val="28"/>
          <w:szCs w:val="28"/>
        </w:rPr>
        <w:t>.</w:t>
      </w:r>
    </w:p>
    <w:p w14:paraId="6B947A01"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دراسة</w:t>
      </w:r>
      <w:r w:rsidRPr="004A196B">
        <w:rPr>
          <w:rFonts w:ascii="Sakkal Majalla" w:eastAsia="Calibri" w:hAnsi="Sakkal Majalla" w:cs="Sakkal Majalla"/>
          <w:rtl/>
        </w:rPr>
        <w:t xml:space="preserve"> </w:t>
      </w:r>
      <w:r w:rsidRPr="004A196B">
        <w:rPr>
          <w:rFonts w:ascii="Sakkal Majalla" w:eastAsia="Calibri" w:hAnsi="Sakkal Majalla" w:cs="Sakkal Majalla"/>
        </w:rPr>
        <w:t xml:space="preserve"> </w:t>
      </w:r>
      <w:r w:rsidRPr="004A196B">
        <w:rPr>
          <w:rFonts w:ascii="Sakkal Majalla" w:eastAsia="Calibri" w:hAnsi="Sakkal Majalla" w:cs="Sakkal Majalla"/>
          <w:sz w:val="28"/>
          <w:szCs w:val="28"/>
        </w:rPr>
        <w:t>(</w:t>
      </w:r>
      <w:r w:rsidRPr="004A196B">
        <w:rPr>
          <w:rFonts w:ascii="Sakkal Majalla" w:eastAsia="Calibri" w:hAnsi="Sakkal Majalla" w:cs="Sakkal Majalla"/>
          <w:b/>
          <w:bCs/>
          <w:sz w:val="28"/>
          <w:szCs w:val="28"/>
        </w:rPr>
        <w:t>Bani and Mesgarpour,2014</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بعنوان:</w:t>
      </w:r>
      <w:r w:rsidRPr="004A196B">
        <w:rPr>
          <w:rFonts w:ascii="Sakkal Majalla" w:eastAsia="Calibri" w:hAnsi="Sakkal Majalla" w:cs="Sakkal Majalla"/>
          <w:sz w:val="28"/>
          <w:szCs w:val="28"/>
        </w:rPr>
        <w:t xml:space="preserve"> A study on relationship between employees psychological empowerment and organizational commitment.</w:t>
      </w:r>
      <w:r w:rsidRPr="004A196B">
        <w:rPr>
          <w:rFonts w:ascii="Sakkal Majalla" w:eastAsia="Calibri" w:hAnsi="Sakkal Majalla" w:cs="Sakkal Majalla"/>
          <w:sz w:val="28"/>
          <w:szCs w:val="28"/>
          <w:rtl/>
        </w:rPr>
        <w:t>، والتي هدفت الى التحقق من وجود علاقة بين التمكين النفسي للموظفين والالتزام التنظيمي،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في وكالة الإيرادات لمدينة سمنان بإيران، خلصت الدراسة الى وجود مستوى مرتف من التمكين النفسي للعاملين،</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للعاملين في وكالة الايرادات لمدينة سمنان في إيران، ووجود علاقة إيجابية بين التمكين النفسي ومكونات الالتزام التنظيمي</w:t>
      </w:r>
      <w:r w:rsidRPr="004A196B">
        <w:rPr>
          <w:rFonts w:ascii="Sakkal Majalla" w:eastAsia="Calibri" w:hAnsi="Sakkal Majalla" w:cs="Sakkal Majalla"/>
          <w:sz w:val="28"/>
          <w:szCs w:val="28"/>
        </w:rPr>
        <w:t>.</w:t>
      </w:r>
    </w:p>
    <w:p w14:paraId="3A195C05"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دراسة (</w:t>
      </w:r>
      <w:r w:rsidRPr="004A196B">
        <w:rPr>
          <w:rFonts w:ascii="Sakkal Majalla" w:eastAsia="Calibri" w:hAnsi="Sakkal Majalla" w:cs="Sakkal Majalla" w:hint="cs"/>
          <w:b/>
          <w:bCs/>
          <w:sz w:val="28"/>
          <w:szCs w:val="28"/>
          <w:rtl/>
        </w:rPr>
        <w:t>المعاني،2014</w:t>
      </w:r>
      <w:r w:rsidRPr="004A196B">
        <w:rPr>
          <w:rFonts w:ascii="Sakkal Majalla" w:eastAsia="Calibri" w:hAnsi="Sakkal Majalla" w:cs="Sakkal Majalla" w:hint="cs"/>
          <w:sz w:val="28"/>
          <w:szCs w:val="28"/>
          <w:rtl/>
        </w:rPr>
        <w:t xml:space="preserve">)، هدفت الدراسة الى قياس </w:t>
      </w:r>
      <w:r w:rsidRPr="004A196B">
        <w:rPr>
          <w:rFonts w:ascii="Sakkal Majalla" w:eastAsia="Calibri" w:hAnsi="Sakkal Majalla" w:cs="Sakkal Majalla"/>
          <w:sz w:val="28"/>
          <w:szCs w:val="28"/>
          <w:rtl/>
        </w:rPr>
        <w:t>أثـر الأنشـطة الداعمـة للإبـداع التنظيمـي علـى تحقيـق التمكـين النفسـي للعـاملين تناولـت الدراسـة الأنشـطة الداعمـة للإبـداع التنظيمـي مـن خـلال: المشـاركة، والتـدريب والتنميـة، والثقافـة التنظيميـة، والحـوافز، والـنمط القيـادي، وفـرق العمـل. فيمـا تناولـت مـدارك التمكـين النفسـي مـن خـلال: معنـى (قيمـة) العمل، الكفاءة، الاستقلالية وحرية التصرف، والتأثير الإدراكي</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وللوصول ل هذه الغاية تم تطوير استبانة وزعت على عشـر ين شـركة صـناعية </w:t>
      </w:r>
      <w:r w:rsidRPr="004A196B">
        <w:rPr>
          <w:rFonts w:ascii="Sakkal Majalla" w:eastAsia="Calibri" w:hAnsi="Sakkal Majalla" w:cs="Sakkal Majalla" w:hint="cs"/>
          <w:sz w:val="28"/>
          <w:szCs w:val="28"/>
          <w:rtl/>
        </w:rPr>
        <w:t>أردنيـة وتوصـلت</w:t>
      </w:r>
      <w:r w:rsidRPr="004A196B">
        <w:rPr>
          <w:rFonts w:ascii="Sakkal Majalla" w:eastAsia="Calibri" w:hAnsi="Sakkal Majalla" w:cs="Sakkal Majalla"/>
          <w:sz w:val="28"/>
          <w:szCs w:val="28"/>
          <w:rtl/>
        </w:rPr>
        <w:t xml:space="preserve"> الدراسـة إلـى مجموعـة مـن النتـائج مـن أهمهـا</w:t>
      </w:r>
      <w:r w:rsidRPr="004A196B">
        <w:rPr>
          <w:rFonts w:ascii="Sakkal Majalla" w:eastAsia="Calibri" w:hAnsi="Sakkal Majalla" w:cs="Sakkal Majalla" w:hint="cs"/>
          <w:sz w:val="28"/>
          <w:szCs w:val="28"/>
          <w:rtl/>
        </w:rPr>
        <w:t xml:space="preserve"> ان</w:t>
      </w:r>
      <w:r w:rsidRPr="004A196B">
        <w:rPr>
          <w:rFonts w:ascii="Sakkal Majalla" w:eastAsia="Calibri" w:hAnsi="Sakkal Majalla" w:cs="Sakkal Majalla"/>
          <w:sz w:val="28"/>
          <w:szCs w:val="28"/>
          <w:rtl/>
        </w:rPr>
        <w:t xml:space="preserve"> هنـاك أثـر </w:t>
      </w:r>
      <w:r w:rsidRPr="004A196B">
        <w:rPr>
          <w:rFonts w:ascii="Sakkal Majalla" w:eastAsia="Calibri" w:hAnsi="Sakkal Majalla" w:cs="Sakkal Majalla" w:hint="cs"/>
          <w:sz w:val="28"/>
          <w:szCs w:val="28"/>
          <w:rtl/>
        </w:rPr>
        <w:t xml:space="preserve">للأنشطة </w:t>
      </w:r>
      <w:r w:rsidRPr="004A196B">
        <w:rPr>
          <w:rFonts w:ascii="Sakkal Majalla" w:eastAsia="Calibri" w:hAnsi="Sakkal Majalla" w:cs="Sakkal Majalla"/>
          <w:sz w:val="28"/>
          <w:szCs w:val="28"/>
          <w:rtl/>
        </w:rPr>
        <w:t xml:space="preserve">الداعمـة للإبـداع التنظيمـي علـى تحقيـق التمكـين النفسـي للعـاملين بالشـركات الصـناعية الأردنيـة، وكـان للـدور القيـادي الأثـر ا لأكبـر فـي المشـاركة وفـرق العمـل ثـم الحـوافز، وأخيـر نشـاط التـدريب والتنميـة. وكـان لكفـاءة ً دعم الأنشطة الإبداعية ثم الثقافة المنظمية، العاملين وثقتهم في قـدراتهم وكفـاءاتهم اللازمـة لأداء أعمـالهم الأثـر الأكبـر فـي تحقيـق التمكـين النفسـي </w:t>
      </w:r>
      <w:r w:rsidRPr="004A196B">
        <w:rPr>
          <w:rFonts w:ascii="Sakkal Majalla" w:eastAsia="Calibri" w:hAnsi="Sakkal Majalla" w:cs="Sakkal Majalla" w:hint="cs"/>
          <w:sz w:val="28"/>
          <w:szCs w:val="28"/>
          <w:rtl/>
        </w:rPr>
        <w:t>للعـاملين،</w:t>
      </w:r>
      <w:r w:rsidRPr="004A196B">
        <w:rPr>
          <w:rFonts w:ascii="Sakkal Majalla" w:eastAsia="Calibri" w:hAnsi="Sakkal Majalla" w:cs="Sakkal Majalla"/>
          <w:sz w:val="28"/>
          <w:szCs w:val="28"/>
          <w:rtl/>
        </w:rPr>
        <w:t xml:space="preserve"> تـلا ذلـك إدراك العاملين معنى العمل المكلفـين بـه، وكانـت هنـاك فـروق فـي إدراك المبحـوثين لـبعض متغيـرات الدراسـة (مـدارك التمكـين النفسـي) تعزى لبعض العوامل الديموغرافية كالخبرة والمستوى الثقافي</w:t>
      </w:r>
      <w:r w:rsidRPr="004A196B">
        <w:rPr>
          <w:rFonts w:ascii="Sakkal Majalla" w:eastAsia="Calibri" w:hAnsi="Sakkal Majalla" w:cs="Sakkal Majalla"/>
          <w:sz w:val="28"/>
          <w:szCs w:val="28"/>
        </w:rPr>
        <w:t>.</w:t>
      </w:r>
    </w:p>
    <w:p w14:paraId="79EC012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lastRenderedPageBreak/>
        <w:t xml:space="preserve">دراسة </w:t>
      </w:r>
      <w:r w:rsidRPr="004A196B">
        <w:rPr>
          <w:rFonts w:ascii="Sakkal Majalla" w:eastAsia="Calibri" w:hAnsi="Sakkal Majalla" w:cs="Sakkal Majalla"/>
          <w:b/>
          <w:bCs/>
          <w:sz w:val="28"/>
          <w:szCs w:val="28"/>
        </w:rPr>
        <w:t>Sylviz and Arsiah,2012</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بعنوان:</w:t>
      </w:r>
      <w:r w:rsidRPr="004A196B">
        <w:rPr>
          <w:rFonts w:ascii="Sakkal Majalla" w:eastAsia="Calibri" w:hAnsi="Sakkal Majalla" w:cs="Sakkal Majalla"/>
        </w:rPr>
        <w:t xml:space="preserve"> </w:t>
      </w:r>
      <w:r w:rsidRPr="004A196B">
        <w:rPr>
          <w:rFonts w:ascii="Sakkal Majalla" w:eastAsia="Calibri" w:hAnsi="Sakkal Majalla" w:cs="Sakkal Majalla"/>
          <w:sz w:val="28"/>
          <w:szCs w:val="28"/>
        </w:rPr>
        <w:t>Psychological Empowerment: the influence on organizational commitment among employees in the construction sector.</w:t>
      </w:r>
      <w:r w:rsidRPr="004A196B">
        <w:rPr>
          <w:rFonts w:ascii="Sakkal Majalla" w:eastAsia="Calibri" w:hAnsi="Sakkal Majalla" w:cs="Sakkal Majalla"/>
          <w:sz w:val="28"/>
          <w:szCs w:val="28"/>
          <w:rtl/>
        </w:rPr>
        <w:t>، هدفت هذه الدراسة الى كشف العلاقة بين التمكين النفسي والالتزام التنظيمي لدى العاملين في مجموعة من الشركات الناشطة بقطاع البناء في ماليزيا، حيث قام الباحثان بتوزيع الاستبيان على عينة عشوائية قوامها 171 عاملا من مختلف الوضعيات المهنية،  وقد توصلت الدراسة لمجموعة من النتائج منها عدم وجود أثر معنوي للتمكين النفسي من خلال بعدي (المعنى والكفاءة) على الالتزام التنظيمي، في حين ثبت أن هناك أثر معنوي لكل من بعدي (الاستقلالية والتأثير) على مستوى الالتزام التنظيمي لدى العاملين في المؤسسة محل الدراسة، هذا وشكل بعد التأثير أكثر الأبعاد توفرا وأهمية ضمن التمكين النفسي، كما خلصت الدراسة أيضا لعدم وجود أثر معنوي للمتغيرات الوسيطة المتمثلة في المستوى التعليمي وسنوات الخدمة في العلاقة بين التمكين النفسي والالتزام التنظيمي</w:t>
      </w:r>
      <w:r w:rsidRPr="004A196B">
        <w:rPr>
          <w:rFonts w:ascii="Sakkal Majalla" w:eastAsia="Calibri" w:hAnsi="Sakkal Majalla" w:cs="Sakkal Majalla"/>
          <w:sz w:val="28"/>
          <w:szCs w:val="28"/>
        </w:rPr>
        <w:t>.</w:t>
      </w:r>
    </w:p>
    <w:p w14:paraId="6DF55776"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مناقشة الدراسات السابقة وموضع الدراسة الحالية منها:</w:t>
      </w:r>
    </w:p>
    <w:p w14:paraId="7829347D" w14:textId="77777777" w:rsidR="00900901" w:rsidRPr="004A196B" w:rsidRDefault="00900901" w:rsidP="00900901">
      <w:pPr>
        <w:numPr>
          <w:ilvl w:val="0"/>
          <w:numId w:val="2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تتشابه هذه الدراسة مع الدراسات السابقة في أنها تمثل أحد الاتجاهات أو النماذج المعاصرة في موضوع أثر التمكين النفسي على السلوك الابداعي من خلال الدور الوسيط للالتزام التنظيمي للعاملين بحيث يمكن توظيفها في المجال الاداري توظيفاً فاعلاً سعياً للتحسين المتواصل.</w:t>
      </w:r>
    </w:p>
    <w:p w14:paraId="5FCF8B88" w14:textId="77777777" w:rsidR="00900901" w:rsidRPr="004A196B" w:rsidRDefault="00900901" w:rsidP="00900901">
      <w:pPr>
        <w:numPr>
          <w:ilvl w:val="0"/>
          <w:numId w:val="2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تتفق الدراسة الحالية مع أغلب الدراسات السابقة في استخدامها للمنهج الوصفي والأساليب الإحصائية كالمتوسطات الحسابية، والانحرافات المعيارية، واختبارات الفروق بين المتوسطات. </w:t>
      </w:r>
    </w:p>
    <w:p w14:paraId="3828BE71" w14:textId="77777777" w:rsidR="00900901" w:rsidRPr="004A196B" w:rsidRDefault="00900901" w:rsidP="00900901">
      <w:pPr>
        <w:numPr>
          <w:ilvl w:val="0"/>
          <w:numId w:val="2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استفاد الباحث من الدراسات السابقة من حيث المنهج والأدوات وتحديد عينة الدراسة، واختيار الأساليب الإحصائية المناسبة، وما ورد فيها أيضاً من نتائج وتوصيات.</w:t>
      </w:r>
    </w:p>
    <w:p w14:paraId="0E1ECD52" w14:textId="77777777" w:rsidR="00900901" w:rsidRPr="004A196B" w:rsidRDefault="00900901" w:rsidP="00900901">
      <w:pPr>
        <w:numPr>
          <w:ilvl w:val="0"/>
          <w:numId w:val="2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اختلاف الدراسات السابقة وتنوعها كان له دور مهم في دعم وتعزيز الدراسة الحالية، مما أكسب الباحث سعة في الاطلاع بجوانب عديدة للتمكين النفسي والسلوك الابداعي والالتزام الوظيفي باعتبارهم المتغيرات الأساسية للدراسة الحالية.</w:t>
      </w:r>
    </w:p>
    <w:p w14:paraId="4EB77537" w14:textId="77777777" w:rsidR="00900901" w:rsidRPr="004A196B" w:rsidRDefault="00900901" w:rsidP="00900901">
      <w:pPr>
        <w:numPr>
          <w:ilvl w:val="0"/>
          <w:numId w:val="2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لقد تباينت عينات الدراسات السابقة من باحث لآخر تبعاً لنوع المستجيب، كما تنوعت عينات دراستها لكل دراسة وفق بيئتها.</w:t>
      </w:r>
    </w:p>
    <w:p w14:paraId="6F18A22F" w14:textId="77777777" w:rsidR="00900901" w:rsidRPr="004A196B" w:rsidRDefault="00900901" w:rsidP="00900901">
      <w:pPr>
        <w:numPr>
          <w:ilvl w:val="0"/>
          <w:numId w:val="2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معظم الدراسات السابقة استخدمت الاستبانة كأداة لجمع المعلومات، وهي تشابه الدراسة الحالية في استخدامها للاستبانة، كما استفاد الباحث من الدراسات السابقة من حيث المناهج، والأدوات، وتحديد واختيار العينة، وإجراءات وكيفية التطبيق، واختيار الأساليب الإحصائية المناسبة.</w:t>
      </w:r>
    </w:p>
    <w:p w14:paraId="1F12D1CC"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الفجوة الدراسة:</w:t>
      </w:r>
    </w:p>
    <w:p w14:paraId="3007482A" w14:textId="77777777" w:rsidR="00900901" w:rsidRPr="004A196B" w:rsidRDefault="00900901" w:rsidP="00900901">
      <w:pPr>
        <w:numPr>
          <w:ilvl w:val="0"/>
          <w:numId w:val="2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تعتبر هذه الدراسة -بحسب علم الباحث– الدراسة الوحيدة التي تناولت أثر التمكين النفسي على السلوك الابداعي من خلال الدور الوسيط للالتزام التنظيمي للعاملين، وفي نطاق بحث الباحث فإنه لم يجد دراسة بذات متغيرات دراسته الحالية الثلاثة التمكين النفسي والسلوك الإبداعي إضافة للالتزام التنظيمي (مجتمعه) في دراسة واحده، من الدراسات التي تم استعراضها وتعد تلك هي الفجوة الدراسية الرئيسية التي يعتمد عليها الباحث في دراسته الحالية. </w:t>
      </w:r>
    </w:p>
    <w:p w14:paraId="226850EC" w14:textId="77777777" w:rsidR="00900901" w:rsidRPr="004A196B" w:rsidRDefault="00900901" w:rsidP="00900901">
      <w:pPr>
        <w:numPr>
          <w:ilvl w:val="0"/>
          <w:numId w:val="29"/>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كما أظهرت بعض الدراسات السابقة والتي اقتصرت على متغيرين فقط، أظهرت بعض الفجوات، حيث فقد أظهرت دراسة </w:t>
      </w:r>
      <w:r w:rsidRPr="004A196B">
        <w:rPr>
          <w:rFonts w:ascii="Sakkal Majalla" w:eastAsia="Calibri" w:hAnsi="Sakkal Majalla" w:cs="Sakkal Majalla"/>
          <w:sz w:val="28"/>
          <w:szCs w:val="28"/>
        </w:rPr>
        <w:t>(Nabilla,2012)</w:t>
      </w:r>
      <w:r w:rsidRPr="004A196B">
        <w:rPr>
          <w:rFonts w:ascii="Sakkal Majalla" w:eastAsia="Calibri" w:hAnsi="Sakkal Majalla" w:cs="Sakkal Majalla"/>
          <w:sz w:val="28"/>
          <w:szCs w:val="28"/>
          <w:rtl/>
        </w:rPr>
        <w:t xml:space="preserve"> عدم وجود أثر معنوي للتمكين النفسي من خلال بعدي (المعنى والكفاءة) على الالتزام التنظيمي، فيما أظهرت دراسة </w:t>
      </w:r>
      <w:r w:rsidRPr="004A196B">
        <w:rPr>
          <w:rFonts w:ascii="Sakkal Majalla" w:eastAsia="Calibri" w:hAnsi="Sakkal Majalla" w:cs="Sakkal Majalla"/>
          <w:sz w:val="28"/>
          <w:szCs w:val="28"/>
        </w:rPr>
        <w:t>(Hazel, ,2016)</w:t>
      </w:r>
      <w:r w:rsidRPr="004A196B">
        <w:rPr>
          <w:rFonts w:ascii="Sakkal Majalla" w:eastAsia="Calibri" w:hAnsi="Sakkal Majalla" w:cs="Sakkal Majalla"/>
          <w:sz w:val="28"/>
          <w:szCs w:val="28"/>
          <w:rtl/>
        </w:rPr>
        <w:t xml:space="preserve"> انه لم يكن هناك أثر لبعد التمكين النفسي (التأثير) على مستوى الالتزام التنظيمي.</w:t>
      </w:r>
    </w:p>
    <w:p w14:paraId="16F52329"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المراجع:</w:t>
      </w:r>
    </w:p>
    <w:p w14:paraId="5552A2ED"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أبو طبيخ، </w:t>
      </w:r>
      <w:r w:rsidRPr="004A196B">
        <w:rPr>
          <w:rFonts w:ascii="Sakkal Majalla" w:eastAsia="Calibri" w:hAnsi="Sakkal Majalla" w:cs="Sakkal Majalla"/>
          <w:sz w:val="28"/>
          <w:szCs w:val="28"/>
          <w:rtl/>
        </w:rPr>
        <w:t>ليث شاكر و</w:t>
      </w:r>
      <w:r w:rsidRPr="004A196B">
        <w:rPr>
          <w:rFonts w:ascii="Sakkal Majalla" w:eastAsia="Calibri" w:hAnsi="Sakkal Majalla" w:cs="Sakkal Majalla" w:hint="cs"/>
          <w:sz w:val="28"/>
          <w:szCs w:val="28"/>
          <w:rtl/>
        </w:rPr>
        <w:t xml:space="preserve">الكالبي أمير وعبد الأمير، عدي. (2015). </w:t>
      </w:r>
      <w:r w:rsidRPr="004A196B">
        <w:rPr>
          <w:rFonts w:ascii="Sakkal Majalla" w:eastAsia="Calibri" w:hAnsi="Sakkal Majalla" w:cs="Sakkal Majalla"/>
          <w:sz w:val="28"/>
          <w:szCs w:val="28"/>
          <w:rtl/>
        </w:rPr>
        <w:t>تأثير التمكين النفسي في انعدام الأمن الوظيفي (دراسة تطبيقية في كلية الإدارة والاقتصاد، مذكرة ماجستير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جامعة الكوفة، كلية الاقتصاد العراق، </w:t>
      </w:r>
      <w:r w:rsidRPr="004A196B">
        <w:rPr>
          <w:rFonts w:ascii="Sakkal Majalla" w:eastAsia="Calibri" w:hAnsi="Sakkal Majalla" w:cs="Sakkal Majalla"/>
          <w:i/>
          <w:iCs/>
          <w:sz w:val="28"/>
          <w:szCs w:val="28"/>
          <w:rtl/>
        </w:rPr>
        <w:t>مجلة مكتب دراسات الكوفة</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(48)،</w:t>
      </w:r>
      <w:r w:rsidRPr="004A196B">
        <w:rPr>
          <w:rFonts w:ascii="Sakkal Majalla" w:eastAsia="Calibri" w:hAnsi="Sakkal Majalla" w:cs="Sakkal Majalla" w:hint="cs"/>
          <w:sz w:val="28"/>
          <w:szCs w:val="28"/>
          <w:rtl/>
        </w:rPr>
        <w:t xml:space="preserve"> 187-190.</w:t>
      </w:r>
    </w:p>
    <w:p w14:paraId="5E413F6E"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أبو الخير، س</w:t>
      </w:r>
      <w:r w:rsidRPr="004A196B">
        <w:rPr>
          <w:rFonts w:ascii="Sakkal Majalla" w:eastAsia="Calibri" w:hAnsi="Sakkal Majalla" w:cs="Sakkal Majalla" w:hint="cs"/>
          <w:sz w:val="28"/>
          <w:szCs w:val="28"/>
          <w:rtl/>
        </w:rPr>
        <w:t>امي عبد العظيم عامر والدجنى، آياد على يحي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(2013).</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الأنماط</w:t>
      </w:r>
      <w:r w:rsidRPr="004A196B">
        <w:rPr>
          <w:rFonts w:ascii="Sakkal Majalla" w:eastAsia="Calibri" w:hAnsi="Sakkal Majalla" w:cs="Sakkal Majalla"/>
          <w:i/>
          <w:iCs/>
          <w:sz w:val="28"/>
          <w:szCs w:val="28"/>
          <w:rtl/>
        </w:rPr>
        <w:t xml:space="preserve"> القيادية لدى مديري المدارس الثانوية بمحافظات غزة </w:t>
      </w:r>
      <w:r w:rsidRPr="004A196B">
        <w:rPr>
          <w:rFonts w:ascii="Sakkal Majalla" w:eastAsia="Calibri" w:hAnsi="Sakkal Majalla" w:cs="Sakkal Majalla" w:hint="cs"/>
          <w:i/>
          <w:iCs/>
          <w:sz w:val="28"/>
          <w:szCs w:val="28"/>
          <w:rtl/>
        </w:rPr>
        <w:t>وعلاقتها</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من وجهة نظرهم</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الجامعة </w:t>
      </w:r>
      <w:r w:rsidRPr="004A196B">
        <w:rPr>
          <w:rFonts w:ascii="Sakkal Majalla" w:eastAsia="Calibri" w:hAnsi="Sakkal Majalla" w:cs="Sakkal Majalla" w:hint="cs"/>
          <w:sz w:val="28"/>
          <w:szCs w:val="28"/>
          <w:rtl/>
        </w:rPr>
        <w:t>الإسلامية</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082B36EE"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أبو زيد، حماده</w:t>
      </w:r>
      <w:r w:rsidRPr="004A196B">
        <w:rPr>
          <w:rFonts w:ascii="Sakkal Majalla" w:eastAsia="Calibri" w:hAnsi="Sakkal Majalla" w:cs="Sakkal Majalla" w:hint="cs"/>
          <w:sz w:val="28"/>
          <w:szCs w:val="28"/>
          <w:rtl/>
        </w:rPr>
        <w:t>. (2016).</w:t>
      </w:r>
      <w:r w:rsidRPr="004A196B">
        <w:rPr>
          <w:rFonts w:ascii="Sakkal Majalla" w:eastAsia="Calibri" w:hAnsi="Sakkal Majalla" w:cs="Sakkal Majalla"/>
          <w:sz w:val="28"/>
          <w:szCs w:val="28"/>
          <w:rtl/>
        </w:rPr>
        <w:t xml:space="preserve"> سلوكيات القيادة الداعمة للتمكين </w:t>
      </w:r>
      <w:r w:rsidRPr="004A196B">
        <w:rPr>
          <w:rFonts w:ascii="Sakkal Majalla" w:eastAsia="Calibri" w:hAnsi="Sakkal Majalla" w:cs="Sakkal Majalla" w:hint="cs"/>
          <w:sz w:val="28"/>
          <w:szCs w:val="28"/>
          <w:rtl/>
        </w:rPr>
        <w:t>وعلاقتها</w:t>
      </w:r>
      <w:r w:rsidRPr="004A196B">
        <w:rPr>
          <w:rFonts w:ascii="Sakkal Majalla" w:eastAsia="Calibri" w:hAnsi="Sakkal Majalla" w:cs="Sakkal Majalla"/>
          <w:sz w:val="28"/>
          <w:szCs w:val="28"/>
          <w:rtl/>
        </w:rPr>
        <w:t xml:space="preserve"> بالرضا الوظيفي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في ظل تأثير القيادة الذاتية والتمكين النفسي للمرؤوسين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العلمية </w:t>
      </w:r>
      <w:r w:rsidRPr="004A196B">
        <w:rPr>
          <w:rFonts w:ascii="Sakkal Majalla" w:eastAsia="Calibri" w:hAnsi="Sakkal Majalla" w:cs="Sakkal Majalla" w:hint="cs"/>
          <w:i/>
          <w:iCs/>
          <w:sz w:val="28"/>
          <w:szCs w:val="28"/>
          <w:rtl/>
        </w:rPr>
        <w:t>للاقتصاد</w:t>
      </w:r>
      <w:r w:rsidRPr="004A196B">
        <w:rPr>
          <w:rFonts w:ascii="Sakkal Majalla" w:eastAsia="Calibri" w:hAnsi="Sakkal Majalla" w:cs="Sakkal Majalla"/>
          <w:i/>
          <w:iCs/>
          <w:sz w:val="28"/>
          <w:szCs w:val="28"/>
          <w:rtl/>
        </w:rPr>
        <w:t xml:space="preserve"> والتجارة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مصر، العدد </w:t>
      </w:r>
      <w:r w:rsidRPr="004A196B">
        <w:rPr>
          <w:rFonts w:ascii="Sakkal Majalla" w:eastAsia="Calibri" w:hAnsi="Sakkal Majalla" w:cs="Sakkal Majalla" w:hint="cs"/>
          <w:i/>
          <w:iCs/>
          <w:sz w:val="28"/>
          <w:szCs w:val="28"/>
          <w:rtl/>
        </w:rPr>
        <w:t>(4).</w:t>
      </w:r>
    </w:p>
    <w:p w14:paraId="7CE70560"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lastRenderedPageBreak/>
        <w:t xml:space="preserve">أبا يزيد، رياض. (2010). </w:t>
      </w:r>
      <w:r w:rsidRPr="004A196B">
        <w:rPr>
          <w:rFonts w:ascii="Sakkal Majalla" w:eastAsia="Calibri" w:hAnsi="Sakkal Majalla" w:cs="Sakkal Majalla"/>
          <w:sz w:val="28"/>
          <w:szCs w:val="28"/>
          <w:rtl/>
        </w:rPr>
        <w:t>أثر التمكين النفسي على سلوك المواطنة للعاملين في مؤسسة الضمان الاجتماعي في الأردن</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مجلة جامعة النجاح للأبحاث (العلوم الإنسانية)، </w:t>
      </w:r>
      <w:r w:rsidRPr="004A196B">
        <w:rPr>
          <w:rFonts w:ascii="Sakkal Majalla" w:eastAsia="Calibri" w:hAnsi="Sakkal Majalla" w:cs="Sakkal Majalla"/>
          <w:i/>
          <w:iCs/>
          <w:sz w:val="28"/>
          <w:szCs w:val="28"/>
          <w:rtl/>
        </w:rPr>
        <w:t xml:space="preserve">جامعة آل البيت، الأردن، مجلد </w:t>
      </w:r>
      <w:r w:rsidRPr="004A196B">
        <w:rPr>
          <w:rFonts w:ascii="Sakkal Majalla" w:eastAsia="Calibri" w:hAnsi="Sakkal Majalla" w:cs="Sakkal Majalla" w:hint="cs"/>
          <w:i/>
          <w:iCs/>
          <w:sz w:val="28"/>
          <w:szCs w:val="28"/>
          <w:rtl/>
        </w:rPr>
        <w:t>(24)،</w:t>
      </w:r>
      <w:r w:rsidRPr="004A196B">
        <w:rPr>
          <w:rFonts w:ascii="Sakkal Majalla" w:eastAsia="Calibri" w:hAnsi="Sakkal Majalla" w:cs="Sakkal Majalla"/>
          <w:i/>
          <w:iCs/>
          <w:sz w:val="28"/>
          <w:szCs w:val="28"/>
          <w:rtl/>
        </w:rPr>
        <w:t xml:space="preserve"> العدد </w:t>
      </w:r>
      <w:r w:rsidRPr="004A196B">
        <w:rPr>
          <w:rFonts w:ascii="Sakkal Majalla" w:eastAsia="Calibri" w:hAnsi="Sakkal Majalla" w:cs="Sakkal Majalla" w:hint="cs"/>
          <w:i/>
          <w:iCs/>
          <w:sz w:val="28"/>
          <w:szCs w:val="28"/>
          <w:rtl/>
        </w:rPr>
        <w:t>(2)،</w:t>
      </w:r>
      <w:r w:rsidRPr="004A196B">
        <w:rPr>
          <w:rFonts w:ascii="Sakkal Majalla" w:eastAsia="Calibri" w:hAnsi="Sakkal Majalla" w:cs="Sakkal Majalla"/>
          <w:sz w:val="28"/>
          <w:szCs w:val="28"/>
          <w:rtl/>
        </w:rPr>
        <w:t xml:space="preserve"> 499</w:t>
      </w:r>
      <w:r w:rsidRPr="004A196B">
        <w:rPr>
          <w:rFonts w:ascii="Sakkal Majalla" w:eastAsia="Calibri" w:hAnsi="Sakkal Majalla" w:cs="Sakkal Majalla" w:hint="cs"/>
          <w:sz w:val="28"/>
          <w:szCs w:val="28"/>
          <w:rtl/>
        </w:rPr>
        <w:t>.</w:t>
      </w:r>
    </w:p>
    <w:p w14:paraId="45C62790"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أحمد، دروم وفاطنه، فهيري وصابرينة، حمياني. (2019). أثر التمكين النفسي على السلوك الإبداعي: دراسة میدانیة</w:t>
      </w:r>
      <w:r w:rsidRPr="004A196B">
        <w:rPr>
          <w:rFonts w:ascii="Sakkal Majalla" w:eastAsia="Calibri" w:hAnsi="Sakkal Majalla" w:cs="Sakkal Majalla"/>
          <w:sz w:val="28"/>
          <w:szCs w:val="28"/>
        </w:rPr>
        <w:t>.</w:t>
      </w:r>
      <w:r w:rsidRPr="004A196B">
        <w:rPr>
          <w:rFonts w:ascii="Sakkal Majalla" w:eastAsia="Calibri" w:hAnsi="Sakkal Majalla" w:cs="Sakkal Majalla"/>
          <w:rtl/>
        </w:rPr>
        <w:t xml:space="preserve"> </w:t>
      </w:r>
      <w:r w:rsidRPr="004A196B">
        <w:rPr>
          <w:rFonts w:ascii="Sakkal Majalla" w:eastAsia="Calibri" w:hAnsi="Sakkal Majalla" w:cs="Sakkal Majalla"/>
          <w:i/>
          <w:iCs/>
          <w:sz w:val="28"/>
          <w:szCs w:val="28"/>
          <w:rtl/>
        </w:rPr>
        <w:t>مجلة اقتصاد المال والأعمال،</w:t>
      </w:r>
      <w:r w:rsidRPr="004A196B">
        <w:rPr>
          <w:rFonts w:ascii="Sakkal Majalla" w:eastAsia="Calibri" w:hAnsi="Sakkal Majalla" w:cs="Sakkal Majalla"/>
          <w:i/>
          <w:iCs/>
          <w:sz w:val="28"/>
          <w:szCs w:val="28"/>
        </w:rPr>
        <w:t xml:space="preserve"> (JFBE)</w:t>
      </w:r>
      <w:r w:rsidRPr="004A196B">
        <w:rPr>
          <w:rFonts w:ascii="Sakkal Majalla" w:eastAsia="Calibri" w:hAnsi="Sakkal Majalla" w:cs="Sakkal Majalla"/>
          <w:i/>
          <w:iCs/>
          <w:sz w:val="28"/>
          <w:szCs w:val="28"/>
          <w:rtl/>
        </w:rPr>
        <w:t>، المجلد (3)، العدد (3)</w:t>
      </w:r>
      <w:r w:rsidRPr="004A196B">
        <w:rPr>
          <w:rFonts w:ascii="Sakkal Majalla" w:eastAsia="Calibri" w:hAnsi="Sakkal Majalla" w:cs="Sakkal Majalla"/>
          <w:sz w:val="28"/>
          <w:szCs w:val="28"/>
          <w:rtl/>
        </w:rPr>
        <w:t>، 477-500.</w:t>
      </w:r>
    </w:p>
    <w:p w14:paraId="5DE8AA89"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أحمد، كناي سيد واسحق، بورحله. (2023). </w:t>
      </w:r>
      <w:r w:rsidRPr="004A196B">
        <w:rPr>
          <w:rFonts w:ascii="Sakkal Majalla" w:eastAsia="Calibri" w:hAnsi="Sakkal Majalla" w:cs="Sakkal Majalla"/>
          <w:i/>
          <w:iCs/>
          <w:sz w:val="28"/>
          <w:szCs w:val="28"/>
          <w:rtl/>
        </w:rPr>
        <w:t xml:space="preserve">أثر التمكين النفسي على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للعاملين دراسة حالة </w:t>
      </w:r>
      <w:r w:rsidRPr="004A196B">
        <w:rPr>
          <w:rFonts w:ascii="Sakkal Majalla" w:eastAsia="Calibri" w:hAnsi="Sakkal Majalla" w:cs="Sakkal Majalla" w:hint="cs"/>
          <w:i/>
          <w:iCs/>
          <w:sz w:val="28"/>
          <w:szCs w:val="28"/>
          <w:rtl/>
        </w:rPr>
        <w:t>المؤسسة</w:t>
      </w:r>
      <w:r w:rsidRPr="004A196B">
        <w:rPr>
          <w:rFonts w:ascii="Sakkal Majalla" w:eastAsia="Calibri" w:hAnsi="Sakkal Majalla" w:cs="Sakkal Majalla"/>
          <w:i/>
          <w:iCs/>
          <w:sz w:val="28"/>
          <w:szCs w:val="28"/>
          <w:rtl/>
        </w:rPr>
        <w:t xml:space="preserve"> العمومية </w:t>
      </w:r>
      <w:r w:rsidRPr="004A196B">
        <w:rPr>
          <w:rFonts w:ascii="Sakkal Majalla" w:eastAsia="Calibri" w:hAnsi="Sakkal Majalla" w:cs="Sakkal Majalla" w:hint="cs"/>
          <w:i/>
          <w:iCs/>
          <w:sz w:val="28"/>
          <w:szCs w:val="28"/>
          <w:rtl/>
        </w:rPr>
        <w:t>الاستشفائية</w:t>
      </w:r>
      <w:r w:rsidRPr="004A196B">
        <w:rPr>
          <w:rFonts w:ascii="Sakkal Majalla" w:eastAsia="Calibri" w:hAnsi="Sakkal Majalla" w:cs="Sakkal Majalla"/>
          <w:i/>
          <w:iCs/>
          <w:sz w:val="28"/>
          <w:szCs w:val="28"/>
          <w:rtl/>
        </w:rPr>
        <w:t xml:space="preserve"> ببين سليمان</w:t>
      </w:r>
      <w:r w:rsidRPr="004A196B">
        <w:rPr>
          <w:rFonts w:ascii="Sakkal Majalla" w:eastAsia="Calibri" w:hAnsi="Sakkal Majalla" w:cs="Sakkal Majalla" w:hint="cs"/>
          <w:sz w:val="28"/>
          <w:szCs w:val="28"/>
          <w:rtl/>
        </w:rPr>
        <w:t>. دراسة ماجستير إدارة اعمال (غير منشورة)، كلية العلوم الاقتصادية والتجارية وعلوم التسيير، جامعه يحي فارس، المدية، الجزائر.</w:t>
      </w:r>
    </w:p>
    <w:p w14:paraId="41E320D6"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الابرو، </w:t>
      </w:r>
      <w:r w:rsidRPr="004A196B">
        <w:rPr>
          <w:rFonts w:ascii="Sakkal Majalla" w:eastAsia="Calibri" w:hAnsi="Sakkal Majalla" w:cs="Sakkal Majalla"/>
          <w:sz w:val="28"/>
          <w:szCs w:val="28"/>
          <w:rtl/>
        </w:rPr>
        <w:t>هادي عبد الوهاب وا</w:t>
      </w:r>
      <w:r w:rsidRPr="004A196B">
        <w:rPr>
          <w:rFonts w:ascii="Sakkal Majalla" w:eastAsia="Calibri" w:hAnsi="Sakkal Majalla" w:cs="Sakkal Majalla" w:hint="cs"/>
          <w:sz w:val="28"/>
          <w:szCs w:val="28"/>
          <w:rtl/>
        </w:rPr>
        <w:t>لنور، ا</w:t>
      </w:r>
      <w:r w:rsidRPr="004A196B">
        <w:rPr>
          <w:rFonts w:ascii="Sakkal Majalla" w:eastAsia="Calibri" w:hAnsi="Sakkal Majalla" w:cs="Sakkal Majalla"/>
          <w:sz w:val="28"/>
          <w:szCs w:val="28"/>
          <w:rtl/>
        </w:rPr>
        <w:t>لحمزة مالك</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آثر موضع السيطرة وجودة العلاقة في سلوك العمل المنحرف من خلال الثقة في القائد والتمكين النفسي (دراسة تطبيقية على العاملين في مستشفيات البصرة الحكومية)، </w:t>
      </w:r>
      <w:r w:rsidRPr="004A196B">
        <w:rPr>
          <w:rFonts w:ascii="Sakkal Majalla" w:eastAsia="Calibri" w:hAnsi="Sakkal Majalla" w:cs="Sakkal Majalla"/>
          <w:i/>
          <w:iCs/>
          <w:sz w:val="28"/>
          <w:szCs w:val="28"/>
          <w:rtl/>
        </w:rPr>
        <w:t>ا</w:t>
      </w:r>
      <w:r w:rsidRPr="004A196B">
        <w:rPr>
          <w:rFonts w:ascii="Sakkal Majalla" w:eastAsia="Calibri" w:hAnsi="Sakkal Majalla" w:cs="Sakkal Majalla" w:hint="cs"/>
          <w:i/>
          <w:iCs/>
          <w:sz w:val="28"/>
          <w:szCs w:val="28"/>
          <w:rtl/>
        </w:rPr>
        <w:t xml:space="preserve">لمجلة </w:t>
      </w:r>
      <w:r w:rsidRPr="004A196B">
        <w:rPr>
          <w:rFonts w:ascii="Sakkal Majalla" w:eastAsia="Calibri" w:hAnsi="Sakkal Majalla" w:cs="Sakkal Majalla"/>
          <w:i/>
          <w:iCs/>
          <w:sz w:val="28"/>
          <w:szCs w:val="28"/>
          <w:rtl/>
        </w:rPr>
        <w:t xml:space="preserve">الأردنية في إدارة الأعمال، </w:t>
      </w:r>
      <w:r w:rsidRPr="004A196B">
        <w:rPr>
          <w:rFonts w:ascii="Sakkal Majalla" w:eastAsia="Calibri" w:hAnsi="Sakkal Majalla" w:cs="Sakkal Majalla" w:hint="cs"/>
          <w:i/>
          <w:iCs/>
          <w:sz w:val="28"/>
          <w:szCs w:val="28"/>
          <w:rtl/>
        </w:rPr>
        <w:t>المجلد (13)، العدد (2)،</w:t>
      </w:r>
      <w:r w:rsidRPr="004A196B">
        <w:rPr>
          <w:rFonts w:ascii="Sakkal Majalla" w:eastAsia="Calibri" w:hAnsi="Sakkal Majalla" w:cs="Sakkal Majalla" w:hint="cs"/>
          <w:sz w:val="28"/>
          <w:szCs w:val="28"/>
          <w:rtl/>
        </w:rPr>
        <w:t xml:space="preserve"> 206. </w:t>
      </w:r>
      <w:r w:rsidRPr="004A196B">
        <w:rPr>
          <w:rFonts w:ascii="Sakkal Majalla" w:eastAsia="Calibri" w:hAnsi="Sakkal Majalla" w:cs="Sakkal Majalla"/>
          <w:sz w:val="28"/>
          <w:szCs w:val="28"/>
          <w:rtl/>
        </w:rPr>
        <w:t xml:space="preserve"> </w:t>
      </w:r>
    </w:p>
    <w:p w14:paraId="416F8E21"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i/>
          <w:iCs/>
          <w:sz w:val="28"/>
          <w:szCs w:val="28"/>
        </w:rPr>
      </w:pPr>
      <w:r w:rsidRPr="004A196B">
        <w:rPr>
          <w:rFonts w:ascii="Sakkal Majalla" w:eastAsia="Calibri" w:hAnsi="Sakkal Majalla" w:cs="Sakkal Majalla"/>
          <w:sz w:val="28"/>
          <w:szCs w:val="28"/>
          <w:rtl/>
        </w:rPr>
        <w:t>أمان، نجوى</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الدور الوسيط للملكية النفسية تجاه الوظيفة </w:t>
      </w:r>
      <w:r w:rsidRPr="004A196B">
        <w:rPr>
          <w:rFonts w:ascii="Sakkal Majalla" w:eastAsia="Calibri" w:hAnsi="Sakkal Majalla" w:cs="Sakkal Majalla" w:hint="cs"/>
          <w:i/>
          <w:iCs/>
          <w:sz w:val="28"/>
          <w:szCs w:val="28"/>
          <w:rtl/>
        </w:rPr>
        <w:t>على</w:t>
      </w:r>
      <w:r w:rsidRPr="004A196B">
        <w:rPr>
          <w:rFonts w:ascii="Sakkal Majalla" w:eastAsia="Calibri" w:hAnsi="Sakkal Majalla" w:cs="Sakkal Majalla"/>
          <w:i/>
          <w:iCs/>
          <w:sz w:val="28"/>
          <w:szCs w:val="28"/>
          <w:rtl/>
        </w:rPr>
        <w:t xml:space="preserve"> الع</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قة بين التمكين النفسي والقيادي للعاملين وأدائهم في </w:t>
      </w:r>
      <w:r w:rsidRPr="004A196B">
        <w:rPr>
          <w:rFonts w:ascii="Sakkal Majalla" w:eastAsia="Calibri" w:hAnsi="Sakkal Majalla" w:cs="Sakkal Majalla" w:hint="cs"/>
          <w:i/>
          <w:iCs/>
          <w:sz w:val="28"/>
          <w:szCs w:val="28"/>
          <w:rtl/>
        </w:rPr>
        <w:t>المؤسسات</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الأكاديمية</w:t>
      </w:r>
      <w:r w:rsidRPr="004A196B">
        <w:rPr>
          <w:rFonts w:ascii="Sakkal Majalla" w:eastAsia="Calibri" w:hAnsi="Sakkal Majalla" w:cs="Sakkal Majalla"/>
          <w:i/>
          <w:iCs/>
          <w:sz w:val="28"/>
          <w:szCs w:val="28"/>
          <w:rtl/>
        </w:rPr>
        <w:t xml:space="preserve"> الفلسطينية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كلية التجارة، الجامعة </w:t>
      </w:r>
      <w:r w:rsidRPr="004A196B">
        <w:rPr>
          <w:rFonts w:ascii="Sakkal Majalla" w:eastAsia="Calibri" w:hAnsi="Sakkal Majalla" w:cs="Sakkal Majalla" w:hint="cs"/>
          <w:sz w:val="28"/>
          <w:szCs w:val="28"/>
          <w:rtl/>
        </w:rPr>
        <w:t xml:space="preserve">الإسلامية، </w:t>
      </w:r>
      <w:r w:rsidRPr="004A196B">
        <w:rPr>
          <w:rFonts w:ascii="Sakkal Majalla" w:eastAsia="Calibri" w:hAnsi="Sakkal Majalla" w:cs="Sakkal Majalla"/>
          <w:sz w:val="28"/>
          <w:szCs w:val="28"/>
          <w:rtl/>
        </w:rPr>
        <w:t>غزة</w:t>
      </w:r>
      <w:r w:rsidRPr="004A196B">
        <w:rPr>
          <w:rFonts w:ascii="Sakkal Majalla" w:eastAsia="Calibri" w:hAnsi="Sakkal Majalla" w:cs="Sakkal Majalla"/>
          <w:i/>
          <w:iCs/>
          <w:sz w:val="28"/>
          <w:szCs w:val="28"/>
        </w:rPr>
        <w:t>.</w:t>
      </w:r>
    </w:p>
    <w:p w14:paraId="6FAC6067"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i/>
          <w:iCs/>
          <w:sz w:val="28"/>
          <w:szCs w:val="28"/>
        </w:rPr>
      </w:pPr>
      <w:r w:rsidRPr="004A196B">
        <w:rPr>
          <w:rFonts w:ascii="Sakkal Majalla" w:eastAsia="Calibri" w:hAnsi="Sakkal Majalla" w:cs="Sakkal Majalla"/>
          <w:sz w:val="28"/>
          <w:szCs w:val="28"/>
          <w:rtl/>
        </w:rPr>
        <w:t>البدوي، فواز</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دور القيادة التحويلية في تمكين العاملين: دراسة ميدانية على مصنع أع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ف فلسطين في محافظة طولكرم، </w:t>
      </w:r>
      <w:r w:rsidRPr="004A196B">
        <w:rPr>
          <w:rFonts w:ascii="Sakkal Majalla" w:eastAsia="Calibri" w:hAnsi="Sakkal Majalla" w:cs="Sakkal Majalla"/>
          <w:i/>
          <w:iCs/>
          <w:sz w:val="28"/>
          <w:szCs w:val="28"/>
          <w:rtl/>
        </w:rPr>
        <w:t xml:space="preserve">مجلة </w:t>
      </w:r>
      <w:r w:rsidRPr="004A196B">
        <w:rPr>
          <w:rFonts w:ascii="Sakkal Majalla" w:eastAsia="Calibri" w:hAnsi="Sakkal Majalla" w:cs="Sakkal Majalla" w:hint="cs"/>
          <w:i/>
          <w:iCs/>
          <w:sz w:val="28"/>
          <w:szCs w:val="28"/>
          <w:rtl/>
        </w:rPr>
        <w:t>الأطروحة</w:t>
      </w:r>
      <w:r w:rsidRPr="004A196B">
        <w:rPr>
          <w:rFonts w:ascii="Sakkal Majalla" w:eastAsia="Calibri" w:hAnsi="Sakkal Majalla" w:cs="Sakkal Majalla"/>
          <w:i/>
          <w:iCs/>
          <w:sz w:val="28"/>
          <w:szCs w:val="28"/>
          <w:rtl/>
        </w:rPr>
        <w:t xml:space="preserve"> للعلوم </w:t>
      </w:r>
      <w:r w:rsidRPr="004A196B">
        <w:rPr>
          <w:rFonts w:ascii="Sakkal Majalla" w:eastAsia="Calibri" w:hAnsi="Sakkal Majalla" w:cs="Sakkal Majalla" w:hint="cs"/>
          <w:i/>
          <w:iCs/>
          <w:sz w:val="28"/>
          <w:szCs w:val="28"/>
          <w:rtl/>
        </w:rPr>
        <w:t>الإنسانية،</w:t>
      </w:r>
      <w:r w:rsidRPr="004A196B">
        <w:rPr>
          <w:rFonts w:ascii="Sakkal Majalla" w:eastAsia="Calibri" w:hAnsi="Sakkal Majalla" w:cs="Sakkal Majalla"/>
          <w:i/>
          <w:iCs/>
          <w:sz w:val="28"/>
          <w:szCs w:val="28"/>
          <w:rtl/>
        </w:rPr>
        <w:t xml:space="preserve"> دار</w:t>
      </w:r>
      <w:r w:rsidRPr="004A196B">
        <w:rPr>
          <w:rFonts w:ascii="Sakkal Majalla" w:eastAsia="Calibri" w:hAnsi="Sakkal Majalla" w:cs="Sakkal Majalla" w:hint="cs"/>
          <w:i/>
          <w:iCs/>
          <w:sz w:val="28"/>
          <w:szCs w:val="28"/>
          <w:rtl/>
        </w:rPr>
        <w:t xml:space="preserve"> الأطروحة</w:t>
      </w:r>
      <w:r w:rsidRPr="004A196B">
        <w:rPr>
          <w:rFonts w:ascii="Sakkal Majalla" w:eastAsia="Calibri" w:hAnsi="Sakkal Majalla" w:cs="Sakkal Majalla"/>
          <w:i/>
          <w:iCs/>
          <w:sz w:val="28"/>
          <w:szCs w:val="28"/>
          <w:rtl/>
        </w:rPr>
        <w:t xml:space="preserve"> للنشر العلمي</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Pr>
        <w:t xml:space="preserve"> </w:t>
      </w:r>
      <w:r w:rsidRPr="004A196B">
        <w:rPr>
          <w:rFonts w:ascii="Sakkal Majalla" w:eastAsia="Calibri" w:hAnsi="Sakkal Majalla" w:cs="Sakkal Majalla"/>
          <w:i/>
          <w:iCs/>
          <w:sz w:val="28"/>
          <w:szCs w:val="28"/>
          <w:rtl/>
        </w:rPr>
        <w:t xml:space="preserve">العراق، </w:t>
      </w:r>
      <w:r w:rsidRPr="004A196B">
        <w:rPr>
          <w:rFonts w:ascii="Sakkal Majalla" w:eastAsia="Calibri" w:hAnsi="Sakkal Majalla" w:cs="Sakkal Majalla" w:hint="cs"/>
          <w:i/>
          <w:iCs/>
          <w:sz w:val="28"/>
          <w:szCs w:val="28"/>
          <w:rtl/>
        </w:rPr>
        <w:t>المجلد (6)، العدد (2).</w:t>
      </w:r>
    </w:p>
    <w:p w14:paraId="42FB3625"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بدر، س</w:t>
      </w:r>
      <w:r w:rsidRPr="004A196B">
        <w:rPr>
          <w:rFonts w:ascii="Sakkal Majalla" w:eastAsia="Calibri" w:hAnsi="Sakkal Majalla" w:cs="Sakkal Majalla" w:hint="cs"/>
          <w:sz w:val="28"/>
          <w:szCs w:val="28"/>
          <w:rtl/>
        </w:rPr>
        <w:t>فيان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(2013).</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متطلبات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لدى رؤساء </w:t>
      </w:r>
      <w:r w:rsidRPr="004A196B">
        <w:rPr>
          <w:rFonts w:ascii="Sakkal Majalla" w:eastAsia="Calibri" w:hAnsi="Sakkal Majalla" w:cs="Sakkal Majalla" w:hint="cs"/>
          <w:i/>
          <w:iCs/>
          <w:sz w:val="28"/>
          <w:szCs w:val="28"/>
          <w:rtl/>
        </w:rPr>
        <w:t>الأقسام</w:t>
      </w:r>
      <w:r w:rsidRPr="004A196B">
        <w:rPr>
          <w:rFonts w:ascii="Sakkal Majalla" w:eastAsia="Calibri" w:hAnsi="Sakkal Majalla" w:cs="Sakkal Majalla"/>
          <w:i/>
          <w:iCs/>
          <w:sz w:val="28"/>
          <w:szCs w:val="28"/>
          <w:rtl/>
        </w:rPr>
        <w:t xml:space="preserve"> في و</w:t>
      </w:r>
      <w:r w:rsidRPr="004A196B">
        <w:rPr>
          <w:rFonts w:ascii="Sakkal Majalla" w:eastAsia="Calibri" w:hAnsi="Sakkal Majalla" w:cs="Sakkal Majalla" w:hint="cs"/>
          <w:i/>
          <w:iCs/>
          <w:sz w:val="28"/>
          <w:szCs w:val="28"/>
          <w:rtl/>
        </w:rPr>
        <w:t>زاره</w:t>
      </w:r>
      <w:r w:rsidRPr="004A196B">
        <w:rPr>
          <w:rFonts w:ascii="Sakkal Majalla" w:eastAsia="Calibri" w:hAnsi="Sakkal Majalla" w:cs="Sakkal Majalla"/>
          <w:i/>
          <w:iCs/>
          <w:sz w:val="28"/>
          <w:szCs w:val="28"/>
          <w:rtl/>
        </w:rPr>
        <w:t xml:space="preserve"> التربية والتعليم بمحافظات غزة لتنمية الموارد البشرية في ضوء </w:t>
      </w:r>
      <w:r w:rsidRPr="004A196B">
        <w:rPr>
          <w:rFonts w:ascii="Sakkal Majalla" w:eastAsia="Calibri" w:hAnsi="Sakkal Majalla" w:cs="Sakkal Majalla" w:hint="cs"/>
          <w:i/>
          <w:iCs/>
          <w:sz w:val="28"/>
          <w:szCs w:val="28"/>
          <w:rtl/>
        </w:rPr>
        <w:t>الاتجاهات</w:t>
      </w:r>
      <w:r w:rsidRPr="004A196B">
        <w:rPr>
          <w:rFonts w:ascii="Sakkal Majalla" w:eastAsia="Calibri" w:hAnsi="Sakkal Majalla" w:cs="Sakkal Majalla"/>
          <w:i/>
          <w:iCs/>
          <w:sz w:val="28"/>
          <w:szCs w:val="28"/>
          <w:rtl/>
        </w:rPr>
        <w:t xml:space="preserve"> المعاصرة</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جامعة </w:t>
      </w:r>
      <w:r w:rsidRPr="004A196B">
        <w:rPr>
          <w:rFonts w:ascii="Sakkal Majalla" w:eastAsia="Calibri" w:hAnsi="Sakkal Majalla" w:cs="Sakkal Majalla" w:hint="cs"/>
          <w:sz w:val="28"/>
          <w:szCs w:val="28"/>
          <w:rtl/>
        </w:rPr>
        <w:t>الأزهر</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3A59047B"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i/>
          <w:iCs/>
          <w:sz w:val="28"/>
          <w:szCs w:val="28"/>
        </w:rPr>
      </w:pPr>
      <w:r w:rsidRPr="004A196B">
        <w:rPr>
          <w:rFonts w:ascii="Sakkal Majalla" w:eastAsia="Calibri" w:hAnsi="Sakkal Majalla" w:cs="Sakkal Majalla"/>
          <w:sz w:val="28"/>
          <w:szCs w:val="28"/>
          <w:rtl/>
        </w:rPr>
        <w:t>بومجان</w:t>
      </w:r>
      <w:r w:rsidRPr="004A196B">
        <w:rPr>
          <w:rFonts w:ascii="Sakkal Majalla" w:eastAsia="Calibri" w:hAnsi="Sakkal Majalla" w:cs="Sakkal Majalla" w:hint="cs"/>
          <w:sz w:val="28"/>
          <w:szCs w:val="28"/>
          <w:rtl/>
        </w:rPr>
        <w:t>، عادل</w:t>
      </w:r>
      <w:r w:rsidRPr="004A196B">
        <w:rPr>
          <w:rFonts w:ascii="Sakkal Majalla" w:eastAsia="Calibri" w:hAnsi="Sakkal Majalla" w:cs="Sakkal Majalla"/>
          <w:sz w:val="28"/>
          <w:szCs w:val="28"/>
          <w:rtl/>
        </w:rPr>
        <w:t xml:space="preserve"> وقريشي،</w:t>
      </w:r>
      <w:r w:rsidRPr="004A196B">
        <w:rPr>
          <w:rFonts w:ascii="Sakkal Majalla" w:eastAsia="Calibri" w:hAnsi="Sakkal Majalla" w:cs="Sakkal Majalla" w:hint="cs"/>
          <w:sz w:val="28"/>
          <w:szCs w:val="28"/>
          <w:rtl/>
        </w:rPr>
        <w:t xml:space="preserve"> محمد. (2019).</w:t>
      </w:r>
      <w:r w:rsidRPr="004A196B">
        <w:rPr>
          <w:rtl/>
        </w:rPr>
        <w:t xml:space="preserve"> </w:t>
      </w:r>
      <w:r w:rsidRPr="004A196B">
        <w:rPr>
          <w:rFonts w:ascii="Sakkal Majalla" w:eastAsia="Calibri" w:hAnsi="Sakkal Majalla" w:cs="Sakkal Majalla" w:hint="cs"/>
          <w:sz w:val="28"/>
          <w:szCs w:val="28"/>
          <w:rtl/>
        </w:rPr>
        <w:t>أثر</w:t>
      </w:r>
      <w:r w:rsidRPr="004A196B">
        <w:rPr>
          <w:rFonts w:ascii="Sakkal Majalla" w:eastAsia="Calibri" w:hAnsi="Sakkal Majalla" w:cs="Sakkal Majalla"/>
          <w:sz w:val="28"/>
          <w:szCs w:val="28"/>
          <w:rtl/>
        </w:rPr>
        <w:t xml:space="preserve"> التمكين في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لدى العاملين بمؤسسات التعليم العالي الج</w:t>
      </w:r>
      <w:r w:rsidRPr="004A196B">
        <w:rPr>
          <w:rFonts w:ascii="Sakkal Majalla" w:eastAsia="Calibri" w:hAnsi="Sakkal Majalla" w:cs="Sakkal Majalla" w:hint="cs"/>
          <w:sz w:val="28"/>
          <w:szCs w:val="28"/>
          <w:rtl/>
        </w:rPr>
        <w:t>زائري</w:t>
      </w:r>
      <w:r w:rsidRPr="004A196B">
        <w:rPr>
          <w:rFonts w:ascii="Sakkal Majalla" w:eastAsia="Calibri" w:hAnsi="Sakkal Majalla" w:cs="Sakkal Majalla"/>
          <w:sz w:val="28"/>
          <w:szCs w:val="28"/>
          <w:rtl/>
        </w:rPr>
        <w:t>: د</w:t>
      </w:r>
      <w:r w:rsidRPr="004A196B">
        <w:rPr>
          <w:rFonts w:ascii="Sakkal Majalla" w:eastAsia="Calibri" w:hAnsi="Sakkal Majalla" w:cs="Sakkal Majalla" w:hint="cs"/>
          <w:sz w:val="28"/>
          <w:szCs w:val="28"/>
          <w:rtl/>
        </w:rPr>
        <w:t>راسة</w:t>
      </w:r>
      <w:r w:rsidRPr="004A196B">
        <w:rPr>
          <w:rFonts w:ascii="Sakkal Majalla" w:eastAsia="Calibri" w:hAnsi="Sakkal Majalla" w:cs="Sakkal Majalla"/>
          <w:sz w:val="28"/>
          <w:szCs w:val="28"/>
          <w:rtl/>
        </w:rPr>
        <w:t xml:space="preserve"> تطبيقية في جامعة بسكرة، </w:t>
      </w:r>
      <w:r w:rsidRPr="004A196B">
        <w:rPr>
          <w:rFonts w:ascii="Sakkal Majalla" w:eastAsia="Calibri" w:hAnsi="Sakkal Majalla" w:cs="Sakkal Majalla"/>
          <w:i/>
          <w:iCs/>
          <w:sz w:val="28"/>
          <w:szCs w:val="28"/>
          <w:rtl/>
        </w:rPr>
        <w:t xml:space="preserve">مجلة </w:t>
      </w:r>
      <w:r w:rsidRPr="004A196B">
        <w:rPr>
          <w:rFonts w:ascii="Sakkal Majalla" w:eastAsia="Calibri" w:hAnsi="Sakkal Majalla" w:cs="Sakkal Majalla" w:hint="cs"/>
          <w:i/>
          <w:iCs/>
          <w:sz w:val="28"/>
          <w:szCs w:val="28"/>
          <w:rtl/>
        </w:rPr>
        <w:t>الاستراتيجية</w:t>
      </w:r>
      <w:r w:rsidRPr="004A196B">
        <w:rPr>
          <w:rFonts w:ascii="Sakkal Majalla" w:eastAsia="Calibri" w:hAnsi="Sakkal Majalla" w:cs="Sakkal Majalla"/>
          <w:i/>
          <w:iCs/>
          <w:sz w:val="28"/>
          <w:szCs w:val="28"/>
          <w:rtl/>
        </w:rPr>
        <w:t xml:space="preserve"> والتنمية، المجلد </w:t>
      </w:r>
      <w:r w:rsidRPr="004A196B">
        <w:rPr>
          <w:rFonts w:ascii="Sakkal Majalla" w:eastAsia="Calibri" w:hAnsi="Sakkal Majalla" w:cs="Sakkal Majalla" w:hint="cs"/>
          <w:i/>
          <w:iCs/>
          <w:sz w:val="28"/>
          <w:szCs w:val="28"/>
          <w:rtl/>
        </w:rPr>
        <w:t xml:space="preserve">(9)،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(3).</w:t>
      </w:r>
    </w:p>
    <w:p w14:paraId="040DB0C3"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لحشاش، أ</w:t>
      </w:r>
      <w:r w:rsidRPr="004A196B">
        <w:rPr>
          <w:rFonts w:ascii="Sakkal Majalla" w:eastAsia="Calibri" w:hAnsi="Sakkal Majalla" w:cs="Sakkal Majalla" w:hint="cs"/>
          <w:sz w:val="28"/>
          <w:szCs w:val="28"/>
          <w:rtl/>
        </w:rPr>
        <w:t>حمد سعيد مسعود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(2014).</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تصور مقترح لتعزيز ممارسة مديري مدارس وكالة الغوث الدولية بمحافظات غزة </w:t>
      </w:r>
      <w:r w:rsidRPr="004A196B">
        <w:rPr>
          <w:rFonts w:ascii="Sakkal Majalla" w:eastAsia="Calibri" w:hAnsi="Sakkal Majalla" w:cs="Sakkal Majalla" w:hint="cs"/>
          <w:i/>
          <w:iCs/>
          <w:sz w:val="28"/>
          <w:szCs w:val="28"/>
          <w:rtl/>
        </w:rPr>
        <w:t>للإبداع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الجامعة </w:t>
      </w:r>
      <w:r w:rsidRPr="004A196B">
        <w:rPr>
          <w:rFonts w:ascii="Sakkal Majalla" w:eastAsia="Calibri" w:hAnsi="Sakkal Majalla" w:cs="Sakkal Majalla" w:hint="cs"/>
          <w:sz w:val="28"/>
          <w:szCs w:val="28"/>
          <w:rtl/>
        </w:rPr>
        <w:t>الإسلامية</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1C42E6A8"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الحراحشـة، محمـد والهيـ</w:t>
      </w:r>
      <w:r w:rsidRPr="004A196B">
        <w:rPr>
          <w:rFonts w:ascii="Sakkal Majalla" w:eastAsia="Calibri" w:hAnsi="Sakkal Majalla" w:cs="Sakkal Majalla" w:hint="cs"/>
          <w:sz w:val="28"/>
          <w:szCs w:val="28"/>
          <w:rtl/>
        </w:rPr>
        <w:t xml:space="preserve">تي، صلاح الدين. (2006). أثر التمكين الإداري والدعم التنظيمي في السلوك الإبداعي كما يراه العاملون في شركة الاتصالات الأردنية. دراسة ميدانية، </w:t>
      </w:r>
      <w:r w:rsidRPr="004A196B">
        <w:rPr>
          <w:rFonts w:ascii="Sakkal Majalla" w:eastAsia="Calibri" w:hAnsi="Sakkal Majalla" w:cs="Sakkal Majalla" w:hint="cs"/>
          <w:i/>
          <w:iCs/>
          <w:sz w:val="28"/>
          <w:szCs w:val="28"/>
          <w:rtl/>
        </w:rPr>
        <w:t>مجلة دراسات العلوم الإدارية، المجلد (33)، العدد (2)،</w:t>
      </w:r>
      <w:r w:rsidRPr="004A196B">
        <w:rPr>
          <w:rFonts w:ascii="Sakkal Majalla" w:eastAsia="Calibri" w:hAnsi="Sakkal Majalla" w:cs="Sakkal Majalla" w:hint="cs"/>
          <w:sz w:val="28"/>
          <w:szCs w:val="28"/>
          <w:rtl/>
        </w:rPr>
        <w:t xml:space="preserve"> 240-266.</w:t>
      </w:r>
    </w:p>
    <w:p w14:paraId="4D978F40"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حديدان، صبرين</w:t>
      </w:r>
      <w:r w:rsidRPr="004A196B">
        <w:rPr>
          <w:rFonts w:ascii="Sakkal Majalla" w:eastAsia="Calibri" w:hAnsi="Sakkal Majalla" w:cs="Sakkal Majalla" w:hint="cs"/>
          <w:sz w:val="28"/>
          <w:szCs w:val="28"/>
          <w:rtl/>
        </w:rPr>
        <w:t>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(2020).</w:t>
      </w:r>
      <w:r w:rsidRPr="004A196B">
        <w:rPr>
          <w:rFonts w:ascii="Sakkal Majalla" w:eastAsia="Calibri" w:hAnsi="Sakkal Majalla" w:cs="Sakkal Majalla"/>
          <w:sz w:val="28"/>
          <w:szCs w:val="28"/>
          <w:rtl/>
        </w:rPr>
        <w:t xml:space="preserve"> اتجاهات العاملين نحو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دراسة ميدانية بميناء جن جيجل في الجزائر، </w:t>
      </w:r>
      <w:r w:rsidRPr="004A196B">
        <w:rPr>
          <w:rFonts w:ascii="Sakkal Majalla" w:eastAsia="Calibri" w:hAnsi="Sakkal Majalla" w:cs="Sakkal Majalla"/>
          <w:i/>
          <w:iCs/>
          <w:sz w:val="28"/>
          <w:szCs w:val="28"/>
          <w:rtl/>
        </w:rPr>
        <w:t xml:space="preserve">مجلة جامعة أم القرى للعلوم </w:t>
      </w:r>
      <w:r w:rsidRPr="004A196B">
        <w:rPr>
          <w:rFonts w:ascii="Sakkal Majalla" w:eastAsia="Calibri" w:hAnsi="Sakkal Majalla" w:cs="Sakkal Majalla" w:hint="cs"/>
          <w:i/>
          <w:iCs/>
          <w:sz w:val="28"/>
          <w:szCs w:val="28"/>
          <w:rtl/>
        </w:rPr>
        <w:t>الاجتماعية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 (12)، العدد (2)،</w:t>
      </w:r>
      <w:r w:rsidRPr="004A196B">
        <w:rPr>
          <w:rFonts w:ascii="Sakkal Majalla" w:eastAsia="Calibri" w:hAnsi="Sakkal Majalla" w:cs="Sakkal Majalla" w:hint="cs"/>
          <w:sz w:val="28"/>
          <w:szCs w:val="28"/>
          <w:rtl/>
        </w:rPr>
        <w:t xml:space="preserve"> 1-35.</w:t>
      </w:r>
    </w:p>
    <w:p w14:paraId="4A5F6A62"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حبيب، م</w:t>
      </w:r>
      <w:r w:rsidRPr="004A196B">
        <w:rPr>
          <w:rFonts w:ascii="Sakkal Majalla" w:eastAsia="Calibri" w:hAnsi="Sakkal Majalla" w:cs="Sakkal Majalla" w:hint="cs"/>
          <w:sz w:val="28"/>
          <w:szCs w:val="28"/>
          <w:rtl/>
        </w:rPr>
        <w:t>حمود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(2005).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في ضوء التغي</w:t>
      </w:r>
      <w:r w:rsidRPr="004A196B">
        <w:rPr>
          <w:rFonts w:ascii="Sakkal Majalla" w:eastAsia="Calibri" w:hAnsi="Sakkal Majalla" w:cs="Sakkal Majalla" w:hint="cs"/>
          <w:i/>
          <w:iCs/>
          <w:sz w:val="28"/>
          <w:szCs w:val="28"/>
          <w:rtl/>
        </w:rPr>
        <w:t>رات</w:t>
      </w:r>
      <w:r w:rsidRPr="004A196B">
        <w:rPr>
          <w:rFonts w:ascii="Sakkal Majalla" w:eastAsia="Calibri" w:hAnsi="Sakkal Majalla" w:cs="Sakkal Majalla"/>
          <w:i/>
          <w:iCs/>
          <w:sz w:val="28"/>
          <w:szCs w:val="28"/>
          <w:rtl/>
        </w:rPr>
        <w:t xml:space="preserve"> المعاصرة في سوق العمل والحاجات الجديدة للبلدان العربية</w:t>
      </w:r>
      <w:r w:rsidRPr="004A196B">
        <w:rPr>
          <w:rFonts w:ascii="Sakkal Majalla" w:eastAsia="Calibri" w:hAnsi="Sakkal Majalla" w:cs="Sakkal Majalla"/>
          <w:sz w:val="28"/>
          <w:szCs w:val="28"/>
          <w:rtl/>
        </w:rPr>
        <w:t>.</w:t>
      </w:r>
      <w:r w:rsidRPr="004A196B">
        <w:rPr>
          <w:rFonts w:ascii="Sakkal Majalla" w:eastAsia="Calibri" w:hAnsi="Sakkal Majalla" w:cs="Sakkal Majalla" w:hint="cs"/>
          <w:sz w:val="28"/>
          <w:szCs w:val="28"/>
          <w:rtl/>
        </w:rPr>
        <w:t xml:space="preserve"> ورقه عمل مقدمه الى</w:t>
      </w:r>
      <w:r w:rsidRPr="004A196B">
        <w:rPr>
          <w:rFonts w:ascii="Sakkal Majalla" w:eastAsia="Calibri" w:hAnsi="Sakkal Majalla" w:cs="Sakkal Majalla"/>
          <w:sz w:val="28"/>
          <w:szCs w:val="28"/>
          <w:rtl/>
        </w:rPr>
        <w:t xml:space="preserve"> المؤتمر السنوي العام السادس في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والتجديد من أجل التنمية </w:t>
      </w:r>
      <w:r w:rsidRPr="004A196B">
        <w:rPr>
          <w:rFonts w:ascii="Sakkal Majalla" w:eastAsia="Calibri" w:hAnsi="Sakkal Majalla" w:cs="Sakkal Majalla" w:hint="cs"/>
          <w:sz w:val="28"/>
          <w:szCs w:val="28"/>
          <w:rtl/>
        </w:rPr>
        <w:t>الإنسانية،</w:t>
      </w:r>
      <w:r w:rsidRPr="004A196B">
        <w:rPr>
          <w:rFonts w:ascii="Sakkal Majalla" w:eastAsia="Calibri" w:hAnsi="Sakkal Majalla" w:cs="Sakkal Majalla"/>
          <w:sz w:val="28"/>
          <w:szCs w:val="28"/>
          <w:rtl/>
        </w:rPr>
        <w:t xml:space="preserve"> ورشة عامل حاضنات </w:t>
      </w:r>
      <w:r w:rsidRPr="004A196B">
        <w:rPr>
          <w:rFonts w:ascii="Sakkal Majalla" w:eastAsia="Calibri" w:hAnsi="Sakkal Majalla" w:cs="Sakkal Majalla" w:hint="cs"/>
          <w:sz w:val="28"/>
          <w:szCs w:val="28"/>
          <w:rtl/>
        </w:rPr>
        <w:t>الأطفال</w:t>
      </w:r>
      <w:r w:rsidRPr="004A196B">
        <w:rPr>
          <w:rFonts w:ascii="Sakkal Majalla" w:eastAsia="Calibri" w:hAnsi="Sakkal Majalla" w:cs="Sakkal Majalla"/>
          <w:sz w:val="28"/>
          <w:szCs w:val="28"/>
          <w:rtl/>
        </w:rPr>
        <w:t>، مصر</w:t>
      </w:r>
      <w:r w:rsidRPr="004A196B">
        <w:rPr>
          <w:rFonts w:ascii="Sakkal Majalla" w:eastAsia="Calibri" w:hAnsi="Sakkal Majalla" w:cs="Sakkal Majalla"/>
          <w:sz w:val="28"/>
          <w:szCs w:val="28"/>
        </w:rPr>
        <w:t>.</w:t>
      </w:r>
    </w:p>
    <w:p w14:paraId="49810D2A"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حسن، أ</w:t>
      </w:r>
      <w:r w:rsidRPr="004A196B">
        <w:rPr>
          <w:rFonts w:ascii="Sakkal Majalla" w:eastAsia="Calibri" w:hAnsi="Sakkal Majalla" w:cs="Sakkal Majalla"/>
          <w:sz w:val="28"/>
          <w:szCs w:val="28"/>
          <w:rtl/>
        </w:rPr>
        <w:t>ماني عبد النواب صالح</w:t>
      </w:r>
      <w:r w:rsidRPr="004A196B">
        <w:rPr>
          <w:rFonts w:ascii="Sakkal Majalla" w:eastAsia="Calibri" w:hAnsi="Sakkal Majalla" w:cs="Sakkal Majalla" w:hint="cs"/>
          <w:sz w:val="28"/>
          <w:szCs w:val="28"/>
          <w:rtl/>
        </w:rPr>
        <w:t xml:space="preserve">. (2018). </w:t>
      </w:r>
      <w:r w:rsidRPr="004A196B">
        <w:rPr>
          <w:rFonts w:ascii="Sakkal Majalla" w:eastAsia="Calibri" w:hAnsi="Sakkal Majalla" w:cs="Sakkal Majalla"/>
          <w:sz w:val="28"/>
          <w:szCs w:val="28"/>
          <w:rtl/>
        </w:rPr>
        <w:t xml:space="preserve">التمكين النفسي في تحسين الكمالية التكيفية والتوجه نحو الحياة لدى طالبات الجامعة، </w:t>
      </w:r>
      <w:r w:rsidRPr="004A196B">
        <w:rPr>
          <w:rFonts w:ascii="Sakkal Majalla" w:eastAsia="Calibri" w:hAnsi="Sakkal Majalla" w:cs="Sakkal Majalla"/>
          <w:i/>
          <w:iCs/>
          <w:sz w:val="28"/>
          <w:szCs w:val="28"/>
          <w:rtl/>
        </w:rPr>
        <w:t xml:space="preserve">مجلة كلية التربية جامعة الأزهر غزة، العدد </w:t>
      </w:r>
      <w:r w:rsidRPr="004A196B">
        <w:rPr>
          <w:rFonts w:ascii="Sakkal Majalla" w:eastAsia="Calibri" w:hAnsi="Sakkal Majalla" w:cs="Sakkal Majalla" w:hint="cs"/>
          <w:i/>
          <w:iCs/>
          <w:sz w:val="28"/>
          <w:szCs w:val="28"/>
          <w:rtl/>
        </w:rPr>
        <w:t>(180)</w:t>
      </w:r>
      <w:r w:rsidRPr="004A196B">
        <w:rPr>
          <w:rFonts w:ascii="Sakkal Majalla" w:eastAsia="Calibri" w:hAnsi="Sakkal Majalla" w:cs="Sakkal Majalla"/>
          <w:i/>
          <w:iCs/>
          <w:sz w:val="28"/>
          <w:szCs w:val="28"/>
          <w:rtl/>
        </w:rPr>
        <w:t xml:space="preserve"> الجزء </w:t>
      </w:r>
      <w:r w:rsidRPr="004A196B">
        <w:rPr>
          <w:rFonts w:ascii="Sakkal Majalla" w:eastAsia="Calibri" w:hAnsi="Sakkal Majalla" w:cs="Sakkal Majalla" w:hint="cs"/>
          <w:i/>
          <w:iCs/>
          <w:sz w:val="28"/>
          <w:szCs w:val="28"/>
          <w:rtl/>
        </w:rPr>
        <w:t>(1)</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w:t>
      </w:r>
      <w:r w:rsidRPr="004A196B">
        <w:rPr>
          <w:rFonts w:ascii="Sakkal Majalla" w:eastAsia="Calibri" w:hAnsi="Sakkal Majalla" w:cs="Sakkal Majalla"/>
          <w:sz w:val="28"/>
          <w:szCs w:val="28"/>
        </w:rPr>
        <w:t>.</w:t>
      </w:r>
    </w:p>
    <w:p w14:paraId="76E2DCBF"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حمدي، </w:t>
      </w:r>
      <w:r w:rsidRPr="004A196B">
        <w:rPr>
          <w:rFonts w:ascii="Sakkal Majalla" w:eastAsia="Calibri" w:hAnsi="Sakkal Majalla" w:cs="Sakkal Majalla"/>
          <w:sz w:val="28"/>
          <w:szCs w:val="28"/>
          <w:rtl/>
        </w:rPr>
        <w:t>أبو القاسم الأخضر</w:t>
      </w:r>
      <w:r w:rsidRPr="004A196B">
        <w:rPr>
          <w:rFonts w:ascii="Sakkal Majalla" w:eastAsia="Calibri" w:hAnsi="Sakkal Majalla" w:cs="Sakkal Majalla" w:hint="cs"/>
          <w:sz w:val="28"/>
          <w:szCs w:val="28"/>
          <w:rtl/>
        </w:rPr>
        <w:t>. (2019).</w:t>
      </w:r>
      <w:r w:rsidRPr="004A196B">
        <w:rPr>
          <w:rFonts w:ascii="Sakkal Majalla" w:eastAsia="Calibri" w:hAnsi="Sakkal Majalla" w:cs="Sakkal Majalla"/>
          <w:sz w:val="28"/>
          <w:szCs w:val="28"/>
          <w:rtl/>
        </w:rPr>
        <w:t xml:space="preserve"> أثر التمكين النفسي على سلوك المواطنة التنظيمية، دراسة حالة في مؤسسة الصندوق الوطني للتأمينات الاجتماعية بالأغواط، الجزائر،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الأردنية في إدارة الأعمال، </w:t>
      </w:r>
      <w:r w:rsidRPr="004A196B">
        <w:rPr>
          <w:rFonts w:ascii="Sakkal Majalla" w:eastAsia="Calibri" w:hAnsi="Sakkal Majalla" w:cs="Sakkal Majalla" w:hint="cs"/>
          <w:i/>
          <w:iCs/>
          <w:sz w:val="28"/>
          <w:szCs w:val="28"/>
          <w:rtl/>
        </w:rPr>
        <w:t>المجلد (15)، العدد (1)،</w:t>
      </w:r>
      <w:r w:rsidRPr="004A196B">
        <w:rPr>
          <w:rFonts w:ascii="Sakkal Majalla" w:eastAsia="Calibri" w:hAnsi="Sakkal Majalla" w:cs="Sakkal Majalla" w:hint="cs"/>
          <w:sz w:val="28"/>
          <w:szCs w:val="28"/>
          <w:rtl/>
        </w:rPr>
        <w:t xml:space="preserve"> 5.</w:t>
      </w:r>
      <w:r w:rsidRPr="004A196B">
        <w:rPr>
          <w:rFonts w:ascii="Sakkal Majalla" w:eastAsia="Calibri" w:hAnsi="Sakkal Majalla" w:cs="Sakkal Majalla"/>
          <w:sz w:val="28"/>
          <w:szCs w:val="28"/>
          <w:rtl/>
        </w:rPr>
        <w:t xml:space="preserve"> </w:t>
      </w:r>
    </w:p>
    <w:p w14:paraId="783B7914"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الجبري، </w:t>
      </w:r>
      <w:r w:rsidRPr="004A196B">
        <w:rPr>
          <w:rFonts w:ascii="Sakkal Majalla" w:eastAsia="Calibri" w:hAnsi="Sakkal Majalla" w:cs="Sakkal Majalla"/>
          <w:sz w:val="28"/>
          <w:szCs w:val="28"/>
          <w:rtl/>
        </w:rPr>
        <w:t xml:space="preserve">مكرم عبد </w:t>
      </w:r>
      <w:r w:rsidRPr="004A196B">
        <w:rPr>
          <w:rFonts w:ascii="Sakkal Majalla" w:eastAsia="Calibri" w:hAnsi="Sakkal Majalla" w:cs="Sakkal Majalla" w:hint="cs"/>
          <w:sz w:val="28"/>
          <w:szCs w:val="28"/>
          <w:rtl/>
        </w:rPr>
        <w:t>المجيد. (2018).</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تمكين 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داري </w:t>
      </w:r>
      <w:r w:rsidRPr="004A196B">
        <w:rPr>
          <w:rFonts w:ascii="Sakkal Majalla" w:eastAsia="Calibri" w:hAnsi="Sakkal Majalla" w:cs="Sakkal Majalla" w:hint="cs"/>
          <w:i/>
          <w:iCs/>
          <w:sz w:val="28"/>
          <w:szCs w:val="28"/>
          <w:rtl/>
        </w:rPr>
        <w:t>وعلاقته</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في شركة </w:t>
      </w:r>
      <w:r w:rsidRPr="004A196B">
        <w:rPr>
          <w:rFonts w:ascii="Sakkal Majalla" w:eastAsia="Calibri" w:hAnsi="Sakkal Majalla" w:cs="Sakkal Majalla" w:hint="cs"/>
          <w:i/>
          <w:iCs/>
          <w:sz w:val="28"/>
          <w:szCs w:val="28"/>
          <w:rtl/>
        </w:rPr>
        <w:t>الاتصالات</w:t>
      </w:r>
      <w:r w:rsidRPr="004A196B">
        <w:rPr>
          <w:rFonts w:ascii="Sakkal Majalla" w:eastAsia="Calibri" w:hAnsi="Sakkal Majalla" w:cs="Sakkal Majalla"/>
          <w:i/>
          <w:iCs/>
          <w:sz w:val="28"/>
          <w:szCs w:val="28"/>
          <w:rtl/>
        </w:rPr>
        <w:t xml:space="preserve"> الخلوية جوال</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مذكرة تخرج لنيل شهادة ماجستير، في تخصص إدارة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جامعة الخليل، </w:t>
      </w:r>
      <w:r w:rsidRPr="004A196B">
        <w:rPr>
          <w:rFonts w:ascii="Sakkal Majalla" w:eastAsia="Calibri" w:hAnsi="Sakkal Majalla" w:cs="Sakkal Majalla" w:hint="cs"/>
          <w:sz w:val="28"/>
          <w:szCs w:val="28"/>
          <w:rtl/>
        </w:rPr>
        <w:t>فلسطين، 38.</w:t>
      </w:r>
    </w:p>
    <w:p w14:paraId="1CA0F179"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جبلاق، على</w:t>
      </w:r>
      <w:r w:rsidRPr="004A196B">
        <w:rPr>
          <w:rFonts w:ascii="Sakkal Majalla" w:eastAsia="Calibri" w:hAnsi="Sakkal Majalla" w:cs="Sakkal Majalla"/>
          <w:sz w:val="28"/>
          <w:szCs w:val="28"/>
          <w:rtl/>
        </w:rPr>
        <w:t xml:space="preserve"> و</w:t>
      </w:r>
      <w:r w:rsidRPr="004A196B">
        <w:rPr>
          <w:rFonts w:ascii="Sakkal Majalla" w:eastAsia="Calibri" w:hAnsi="Sakkal Majalla" w:cs="Sakkal Majalla" w:hint="cs"/>
          <w:sz w:val="28"/>
          <w:szCs w:val="28"/>
          <w:rtl/>
        </w:rPr>
        <w:t xml:space="preserve">أبو ودان، </w:t>
      </w:r>
      <w:r w:rsidRPr="004A196B">
        <w:rPr>
          <w:rFonts w:ascii="Sakkal Majalla" w:eastAsia="Calibri" w:hAnsi="Sakkal Majalla" w:cs="Sakkal Majalla"/>
          <w:sz w:val="28"/>
          <w:szCs w:val="28"/>
          <w:rtl/>
        </w:rPr>
        <w:t>كندا</w:t>
      </w:r>
      <w:r w:rsidRPr="004A196B">
        <w:rPr>
          <w:rFonts w:ascii="Sakkal Majalla" w:eastAsia="Calibri" w:hAnsi="Sakkal Majalla" w:cs="Sakkal Majalla" w:hint="cs"/>
          <w:sz w:val="28"/>
          <w:szCs w:val="28"/>
          <w:rtl/>
        </w:rPr>
        <w:t xml:space="preserve">. (2017). </w:t>
      </w:r>
      <w:r w:rsidRPr="004A196B">
        <w:rPr>
          <w:rFonts w:ascii="Sakkal Majalla" w:eastAsia="Calibri" w:hAnsi="Sakkal Majalla" w:cs="Sakkal Majalla"/>
          <w:sz w:val="28"/>
          <w:szCs w:val="28"/>
          <w:rtl/>
        </w:rPr>
        <w:t>دور التعلم التنظيمي في دعم التمكين النفسي، دراسة تطبيقية على المدارس الثانوية الخاصة في مدينة حلب</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جامعة القدس المفتوحة للأبحاث والدراسات الإدارية والاقتصادية، </w:t>
      </w:r>
      <w:r w:rsidRPr="004A196B">
        <w:rPr>
          <w:rFonts w:ascii="Sakkal Majalla" w:eastAsia="Calibri" w:hAnsi="Sakkal Majalla" w:cs="Sakkal Majalla" w:hint="cs"/>
          <w:i/>
          <w:iCs/>
          <w:sz w:val="28"/>
          <w:szCs w:val="28"/>
          <w:rtl/>
        </w:rPr>
        <w:t>المجلد (2)،</w:t>
      </w:r>
      <w:r w:rsidRPr="004A196B">
        <w:rPr>
          <w:rFonts w:ascii="Sakkal Majalla" w:eastAsia="Calibri" w:hAnsi="Sakkal Majalla" w:cs="Sakkal Majalla" w:hint="cs"/>
          <w:sz w:val="28"/>
          <w:szCs w:val="28"/>
          <w:rtl/>
        </w:rPr>
        <w:t xml:space="preserve"> العدد (7)،2.   </w:t>
      </w:r>
      <w:r w:rsidRPr="004A196B">
        <w:rPr>
          <w:rFonts w:ascii="Sakkal Majalla" w:eastAsia="Calibri" w:hAnsi="Sakkal Majalla" w:cs="Sakkal Majalla"/>
          <w:sz w:val="28"/>
          <w:szCs w:val="28"/>
          <w:rtl/>
        </w:rPr>
        <w:t xml:space="preserve"> </w:t>
      </w:r>
    </w:p>
    <w:p w14:paraId="655C7683"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جمال، </w:t>
      </w:r>
      <w:r w:rsidRPr="004A196B">
        <w:rPr>
          <w:rFonts w:ascii="Sakkal Majalla" w:eastAsia="Calibri" w:hAnsi="Sakkal Majalla" w:cs="Sakkal Majalla"/>
          <w:sz w:val="28"/>
          <w:szCs w:val="28"/>
          <w:rtl/>
        </w:rPr>
        <w:t xml:space="preserve">اثنين خير </w:t>
      </w:r>
      <w:r w:rsidRPr="004A196B">
        <w:rPr>
          <w:rFonts w:ascii="Sakkal Majalla" w:eastAsia="Calibri" w:hAnsi="Sakkal Majalla" w:cs="Sakkal Majalla" w:hint="cs"/>
          <w:sz w:val="28"/>
          <w:szCs w:val="28"/>
          <w:rtl/>
        </w:rPr>
        <w:t>الله. (2008).</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داري</w:t>
      </w:r>
      <w:r w:rsidRPr="004A196B">
        <w:rPr>
          <w:rFonts w:ascii="Sakkal Majalla" w:eastAsia="Calibri" w:hAnsi="Sakkal Majalla" w:cs="Sakkal Majalla" w:hint="cs"/>
          <w:i/>
          <w:iCs/>
          <w:sz w:val="28"/>
          <w:szCs w:val="28"/>
          <w:rtl/>
        </w:rPr>
        <w:t>0</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عمان: </w:t>
      </w:r>
      <w:r w:rsidRPr="004A196B">
        <w:rPr>
          <w:rFonts w:ascii="Sakkal Majalla" w:eastAsia="Calibri" w:hAnsi="Sakkal Majalla" w:cs="Sakkal Majalla"/>
          <w:sz w:val="28"/>
          <w:szCs w:val="28"/>
          <w:rtl/>
        </w:rPr>
        <w:t xml:space="preserve">دار أسامة، </w:t>
      </w:r>
      <w:r w:rsidRPr="004A196B">
        <w:rPr>
          <w:rFonts w:ascii="Sakkal Majalla" w:eastAsia="Calibri" w:hAnsi="Sakkal Majalla" w:cs="Sakkal Majalla" w:hint="cs"/>
          <w:sz w:val="28"/>
          <w:szCs w:val="28"/>
          <w:rtl/>
        </w:rPr>
        <w:t>للنشر والتوزيع والطباعة.</w:t>
      </w:r>
    </w:p>
    <w:p w14:paraId="273B6B57"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جواد، شوقي ناجي. (2000). </w:t>
      </w:r>
      <w:r w:rsidRPr="004A196B">
        <w:rPr>
          <w:rFonts w:ascii="Sakkal Majalla" w:eastAsia="Calibri" w:hAnsi="Sakkal Majalla" w:cs="Sakkal Majalla" w:hint="cs"/>
          <w:i/>
          <w:iCs/>
          <w:sz w:val="28"/>
          <w:szCs w:val="28"/>
          <w:rtl/>
        </w:rPr>
        <w:t>سلوكيات الانسان وانعكاساتها على إدارة الاعمال.</w:t>
      </w:r>
      <w:r w:rsidRPr="004A196B">
        <w:rPr>
          <w:rFonts w:ascii="Sakkal Majalla" w:eastAsia="Calibri" w:hAnsi="Sakkal Majalla" w:cs="Sakkal Majalla" w:hint="cs"/>
          <w:sz w:val="28"/>
          <w:szCs w:val="28"/>
          <w:rtl/>
        </w:rPr>
        <w:t xml:space="preserve"> عمان: دار الحكمة للنشر والتوزيع.</w:t>
      </w:r>
    </w:p>
    <w:p w14:paraId="2D91A3BA"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جمعة، سليمان سالم، وأمبارك، المبروك عبد الجواد. </w:t>
      </w:r>
      <w:r w:rsidRPr="004A196B">
        <w:rPr>
          <w:rFonts w:ascii="Sakkal Majalla" w:eastAsia="Calibri" w:hAnsi="Sakkal Majalla" w:cs="Sakkal Majalla" w:hint="cs"/>
          <w:sz w:val="28"/>
          <w:szCs w:val="28"/>
          <w:rtl/>
        </w:rPr>
        <w:t>(2021)</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ودوره في تحسين أداء العاملين: دراسة ميدانية على العاملين بمصنع أع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ف البيضاء، </w:t>
      </w:r>
      <w:r w:rsidRPr="004A196B">
        <w:rPr>
          <w:rFonts w:ascii="Sakkal Majalla" w:eastAsia="Calibri" w:hAnsi="Sakkal Majalla" w:cs="Sakkal Majalla"/>
          <w:i/>
          <w:iCs/>
          <w:sz w:val="28"/>
          <w:szCs w:val="28"/>
          <w:rtl/>
        </w:rPr>
        <w:t xml:space="preserve">مجلة كلية </w:t>
      </w:r>
      <w:r w:rsidRPr="004A196B">
        <w:rPr>
          <w:rFonts w:ascii="Sakkal Majalla" w:eastAsia="Calibri" w:hAnsi="Sakkal Majalla" w:cs="Sakkal Majalla" w:hint="cs"/>
          <w:i/>
          <w:iCs/>
          <w:sz w:val="28"/>
          <w:szCs w:val="28"/>
          <w:rtl/>
        </w:rPr>
        <w:t>الاقتصاد</w:t>
      </w:r>
      <w:r w:rsidRPr="004A196B">
        <w:rPr>
          <w:rFonts w:ascii="Sakkal Majalla" w:eastAsia="Calibri" w:hAnsi="Sakkal Majalla" w:cs="Sakkal Majalla"/>
          <w:i/>
          <w:iCs/>
          <w:sz w:val="28"/>
          <w:szCs w:val="28"/>
          <w:rtl/>
        </w:rPr>
        <w:t xml:space="preserve"> للبحوث العلمية، </w:t>
      </w:r>
      <w:r w:rsidRPr="004A196B">
        <w:rPr>
          <w:rFonts w:ascii="Sakkal Majalla" w:eastAsia="Calibri" w:hAnsi="Sakkal Majalla" w:cs="Sakkal Majalla" w:hint="cs"/>
          <w:i/>
          <w:iCs/>
          <w:sz w:val="28"/>
          <w:szCs w:val="28"/>
          <w:rtl/>
        </w:rPr>
        <w:t>المجلد (7)، العدد (10)،</w:t>
      </w:r>
      <w:r w:rsidRPr="004A196B">
        <w:rPr>
          <w:rFonts w:ascii="Sakkal Majalla" w:eastAsia="Calibri" w:hAnsi="Sakkal Majalla" w:cs="Sakkal Majalla" w:hint="cs"/>
          <w:sz w:val="28"/>
          <w:szCs w:val="28"/>
          <w:rtl/>
        </w:rPr>
        <w:t xml:space="preserve"> 1-33.</w:t>
      </w:r>
    </w:p>
    <w:p w14:paraId="4742D61C"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ج</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 احسان والحسيني، </w:t>
      </w:r>
      <w:r w:rsidRPr="004A196B">
        <w:rPr>
          <w:rFonts w:ascii="Sakkal Majalla" w:eastAsia="Calibri" w:hAnsi="Sakkal Majalla" w:cs="Sakkal Majalla" w:hint="cs"/>
          <w:sz w:val="28"/>
          <w:szCs w:val="28"/>
          <w:rtl/>
        </w:rPr>
        <w:t>كمال. (2014).</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ادارة التمكين </w:t>
      </w:r>
      <w:r w:rsidRPr="004A196B">
        <w:rPr>
          <w:rFonts w:ascii="Sakkal Majalla" w:eastAsia="Calibri" w:hAnsi="Sakkal Majalla" w:cs="Sakkal Majalla" w:hint="cs"/>
          <w:i/>
          <w:iCs/>
          <w:sz w:val="28"/>
          <w:szCs w:val="28"/>
          <w:rtl/>
        </w:rPr>
        <w:t>والاندماج</w:t>
      </w:r>
      <w:r w:rsidRPr="004A196B">
        <w:rPr>
          <w:rFonts w:ascii="Sakkal Majalla" w:eastAsia="Calibri" w:hAnsi="Sakkal Majalla" w:cs="Sakkal Majalla" w:hint="cs"/>
          <w:sz w:val="28"/>
          <w:szCs w:val="28"/>
          <w:rtl/>
        </w:rPr>
        <w:t>. عمان:</w:t>
      </w:r>
      <w:r w:rsidRPr="004A196B">
        <w:rPr>
          <w:rFonts w:ascii="Sakkal Majalla" w:eastAsia="Calibri" w:hAnsi="Sakkal Majalla" w:cs="Sakkal Majalla"/>
          <w:sz w:val="28"/>
          <w:szCs w:val="28"/>
          <w:rtl/>
        </w:rPr>
        <w:t xml:space="preserve"> دار صفاء للنشر</w:t>
      </w:r>
      <w:r w:rsidRPr="004A196B">
        <w:rPr>
          <w:rFonts w:ascii="Sakkal Majalla" w:eastAsia="Calibri" w:hAnsi="Sakkal Majalla" w:cs="Sakkal Majalla" w:hint="cs"/>
          <w:sz w:val="28"/>
          <w:szCs w:val="28"/>
          <w:rtl/>
        </w:rPr>
        <w:t>.</w:t>
      </w:r>
    </w:p>
    <w:p w14:paraId="6A1CCB35"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lastRenderedPageBreak/>
        <w:t xml:space="preserve">جوال، </w:t>
      </w:r>
      <w:r w:rsidRPr="004A196B">
        <w:rPr>
          <w:rFonts w:ascii="Sakkal Majalla" w:eastAsia="Calibri" w:hAnsi="Sakkal Majalla" w:cs="Sakkal Majalla"/>
          <w:sz w:val="28"/>
          <w:szCs w:val="28"/>
          <w:rtl/>
        </w:rPr>
        <w:t>محمد سعيد</w:t>
      </w:r>
      <w:r w:rsidRPr="004A196B">
        <w:rPr>
          <w:rFonts w:ascii="Sakkal Majalla" w:eastAsia="Calibri" w:hAnsi="Sakkal Majalla" w:cs="Sakkal Majalla" w:hint="cs"/>
          <w:sz w:val="28"/>
          <w:szCs w:val="28"/>
          <w:rtl/>
        </w:rPr>
        <w:t xml:space="preserve">. (2015). </w:t>
      </w:r>
      <w:r w:rsidRPr="004A196B">
        <w:rPr>
          <w:rFonts w:ascii="Sakkal Majalla" w:eastAsia="Calibri" w:hAnsi="Sakkal Majalla" w:cs="Sakkal Majalla"/>
          <w:i/>
          <w:iCs/>
          <w:sz w:val="28"/>
          <w:szCs w:val="28"/>
          <w:rtl/>
        </w:rPr>
        <w:t xml:space="preserve">التمكين وأثره على تنمية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في المؤسسة </w:t>
      </w:r>
      <w:r w:rsidRPr="004A196B">
        <w:rPr>
          <w:rFonts w:ascii="Sakkal Majalla" w:eastAsia="Calibri" w:hAnsi="Sakkal Majalla" w:cs="Sakkal Majalla" w:hint="cs"/>
          <w:i/>
          <w:iCs/>
          <w:sz w:val="28"/>
          <w:szCs w:val="28"/>
          <w:rtl/>
        </w:rPr>
        <w:t>الاقتصادية،</w:t>
      </w:r>
      <w:r w:rsidRPr="004A196B">
        <w:rPr>
          <w:rFonts w:ascii="Sakkal Majalla" w:eastAsia="Calibri" w:hAnsi="Sakkal Majalla" w:cs="Sakkal Majalla"/>
          <w:i/>
          <w:iCs/>
          <w:sz w:val="28"/>
          <w:szCs w:val="28"/>
          <w:rtl/>
        </w:rPr>
        <w:t xml:space="preserve"> دراسة ميدانية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أطروحة دكتوراه، تخصص علوم التسيير، جامعة </w:t>
      </w:r>
      <w:r w:rsidRPr="004A196B">
        <w:rPr>
          <w:rFonts w:ascii="Sakkal Majalla" w:eastAsia="Calibri" w:hAnsi="Sakkal Majalla" w:cs="Sakkal Majalla" w:hint="cs"/>
          <w:sz w:val="28"/>
          <w:szCs w:val="28"/>
          <w:rtl/>
        </w:rPr>
        <w:t>شلف،</w:t>
      </w:r>
      <w:r w:rsidRPr="004A196B">
        <w:rPr>
          <w:rFonts w:ascii="Sakkal Majalla" w:eastAsia="Calibri" w:hAnsi="Sakkal Majalla" w:cs="Sakkal Majalla"/>
          <w:sz w:val="28"/>
          <w:szCs w:val="28"/>
          <w:rtl/>
        </w:rPr>
        <w:t xml:space="preserve"> 125 – 154</w:t>
      </w:r>
      <w:r w:rsidRPr="004A196B">
        <w:rPr>
          <w:rFonts w:ascii="Sakkal Majalla" w:eastAsia="Calibri" w:hAnsi="Sakkal Majalla" w:cs="Sakkal Majalla" w:hint="cs"/>
          <w:sz w:val="28"/>
          <w:szCs w:val="28"/>
          <w:rtl/>
        </w:rPr>
        <w:t>.</w:t>
      </w:r>
    </w:p>
    <w:p w14:paraId="6DACA4B1"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جواد، صفاء. (2012). أثر</w:t>
      </w:r>
      <w:r w:rsidRPr="004A196B">
        <w:rPr>
          <w:rFonts w:ascii="Sakkal Majalla" w:eastAsia="Calibri" w:hAnsi="Sakkal Majalla" w:cs="Sakkal Majalla"/>
          <w:sz w:val="28"/>
          <w:szCs w:val="28"/>
          <w:rtl/>
        </w:rPr>
        <w:t xml:space="preserve"> التمكين الاداري على الرضا الوظيفي لدى العاملين في هيئة التعليم التقني</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كلية بغداد للعلوم </w:t>
      </w:r>
      <w:r w:rsidRPr="004A196B">
        <w:rPr>
          <w:rFonts w:ascii="Sakkal Majalla" w:eastAsia="Calibri" w:hAnsi="Sakkal Majalla" w:cs="Sakkal Majalla" w:hint="cs"/>
          <w:i/>
          <w:iCs/>
          <w:sz w:val="28"/>
          <w:szCs w:val="28"/>
          <w:rtl/>
        </w:rPr>
        <w:t>الاقتصادية، العدد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 xml:space="preserve">(32)، </w:t>
      </w:r>
      <w:r w:rsidRPr="004A196B">
        <w:rPr>
          <w:rFonts w:ascii="Sakkal Majalla" w:eastAsia="Calibri" w:hAnsi="Sakkal Majalla" w:cs="Sakkal Majalla" w:hint="cs"/>
          <w:sz w:val="28"/>
          <w:szCs w:val="28"/>
          <w:rtl/>
        </w:rPr>
        <w:t>83.</w:t>
      </w:r>
    </w:p>
    <w:p w14:paraId="1336FE7C"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الخالدي،</w:t>
      </w:r>
      <w:r w:rsidRPr="004A196B">
        <w:rPr>
          <w:rtl/>
        </w:rPr>
        <w:t xml:space="preserve"> </w:t>
      </w:r>
      <w:r w:rsidRPr="004A196B">
        <w:rPr>
          <w:rFonts w:ascii="Sakkal Majalla" w:eastAsia="Calibri" w:hAnsi="Sakkal Majalla" w:cs="Sakkal Majalla"/>
          <w:sz w:val="28"/>
          <w:szCs w:val="28"/>
          <w:rtl/>
        </w:rPr>
        <w:t>خيرية عبد فضل</w:t>
      </w:r>
      <w:r w:rsidRPr="004A196B">
        <w:rPr>
          <w:rFonts w:ascii="Sakkal Majalla" w:eastAsia="Calibri" w:hAnsi="Sakkal Majalla" w:cs="Sakkal Majalla" w:hint="cs"/>
          <w:sz w:val="28"/>
          <w:szCs w:val="28"/>
          <w:rtl/>
        </w:rPr>
        <w:t>.  (2018).</w:t>
      </w:r>
      <w:r w:rsidRPr="004A196B">
        <w:rPr>
          <w:rFonts w:ascii="Sakkal Majalla" w:eastAsia="Calibri" w:hAnsi="Sakkal Majalla" w:cs="Sakkal Majalla"/>
          <w:sz w:val="28"/>
          <w:szCs w:val="28"/>
          <w:rtl/>
        </w:rPr>
        <w:t xml:space="preserve"> التمكين النفسي وتأثيره على السلوك الإبداعي، دراسة تطبيقية في مديرية بيئة القادسية،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مجلة المثنى للعلوم الإدارية والاقتصادية، </w:t>
      </w:r>
      <w:r w:rsidRPr="004A196B">
        <w:rPr>
          <w:rFonts w:ascii="Sakkal Majalla" w:eastAsia="Calibri" w:hAnsi="Sakkal Majalla" w:cs="Sakkal Majalla" w:hint="cs"/>
          <w:i/>
          <w:iCs/>
          <w:sz w:val="28"/>
          <w:szCs w:val="28"/>
          <w:rtl/>
        </w:rPr>
        <w:t>المجلد (8)، العدد (1)،</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75. </w:t>
      </w:r>
    </w:p>
    <w:p w14:paraId="3FCD88FA"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خالد، زواوي ومراد، كني.  (2020).</w:t>
      </w:r>
      <w:r w:rsidRPr="004A196B">
        <w:rPr>
          <w:rFonts w:ascii="Sakkal Majalla" w:eastAsia="Calibri" w:hAnsi="Sakkal Majalla" w:cs="Sakkal Majalla" w:hint="cs"/>
          <w:b/>
          <w:bCs/>
          <w:sz w:val="28"/>
          <w:szCs w:val="28"/>
          <w:rtl/>
        </w:rPr>
        <w:t xml:space="preserve"> </w:t>
      </w:r>
      <w:r w:rsidRPr="004A196B">
        <w:rPr>
          <w:rFonts w:ascii="Sakkal Majalla" w:eastAsia="Calibri" w:hAnsi="Sakkal Majalla" w:cs="Sakkal Majalla"/>
          <w:i/>
          <w:iCs/>
          <w:sz w:val="28"/>
          <w:szCs w:val="28"/>
          <w:rtl/>
        </w:rPr>
        <w:t xml:space="preserve">أثر </w:t>
      </w:r>
      <w:r w:rsidRPr="004A196B">
        <w:rPr>
          <w:rFonts w:ascii="Sakkal Majalla" w:eastAsia="Calibri" w:hAnsi="Sakkal Majalla" w:cs="Sakkal Majalla" w:hint="cs"/>
          <w:i/>
          <w:iCs/>
          <w:sz w:val="28"/>
          <w:szCs w:val="28"/>
          <w:rtl/>
        </w:rPr>
        <w:t>التمكين</w:t>
      </w:r>
      <w:r w:rsidRPr="004A196B">
        <w:rPr>
          <w:rFonts w:ascii="Sakkal Majalla" w:eastAsia="Calibri" w:hAnsi="Sakkal Majalla" w:cs="Sakkal Majalla"/>
          <w:i/>
          <w:iCs/>
          <w:sz w:val="28"/>
          <w:szCs w:val="28"/>
          <w:rtl/>
        </w:rPr>
        <w:t xml:space="preserve"> النفسي على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للعاملين</w:t>
      </w:r>
      <w:r w:rsidRPr="004A196B">
        <w:rPr>
          <w:rFonts w:ascii="Sakkal Majalla" w:eastAsia="Calibri" w:hAnsi="Sakkal Majalla" w:cs="Sakkal Majalla"/>
          <w:i/>
          <w:iCs/>
          <w:sz w:val="28"/>
          <w:szCs w:val="28"/>
          <w:rtl/>
        </w:rPr>
        <w:t xml:space="preserve"> دراسة حالة </w:t>
      </w:r>
      <w:r w:rsidRPr="004A196B">
        <w:rPr>
          <w:rFonts w:ascii="Sakkal Majalla" w:eastAsia="Calibri" w:hAnsi="Sakkal Majalla" w:cs="Sakkal Majalla" w:hint="cs"/>
          <w:i/>
          <w:iCs/>
          <w:sz w:val="28"/>
          <w:szCs w:val="28"/>
          <w:rtl/>
        </w:rPr>
        <w:t>المؤسسة</w:t>
      </w:r>
      <w:r w:rsidRPr="004A196B">
        <w:rPr>
          <w:rFonts w:ascii="Sakkal Majalla" w:eastAsia="Calibri" w:hAnsi="Sakkal Majalla" w:cs="Sakkal Majalla"/>
          <w:i/>
          <w:iCs/>
          <w:sz w:val="28"/>
          <w:szCs w:val="28"/>
          <w:rtl/>
        </w:rPr>
        <w:t xml:space="preserve"> العمومية </w:t>
      </w:r>
      <w:r w:rsidRPr="004A196B">
        <w:rPr>
          <w:rFonts w:ascii="Sakkal Majalla" w:eastAsia="Calibri" w:hAnsi="Sakkal Majalla" w:cs="Sakkal Majalla" w:hint="cs"/>
          <w:i/>
          <w:iCs/>
          <w:sz w:val="28"/>
          <w:szCs w:val="28"/>
          <w:rtl/>
        </w:rPr>
        <w:t>الاستشفائية</w:t>
      </w:r>
      <w:r w:rsidRPr="004A196B">
        <w:rPr>
          <w:rFonts w:ascii="Sakkal Majalla" w:eastAsia="Calibri" w:hAnsi="Sakkal Majalla" w:cs="Sakkal Majalla"/>
          <w:i/>
          <w:iCs/>
          <w:sz w:val="28"/>
          <w:szCs w:val="28"/>
          <w:rtl/>
        </w:rPr>
        <w:t xml:space="preserve"> ببين سليمان</w:t>
      </w:r>
      <w:r w:rsidRPr="004A196B">
        <w:rPr>
          <w:rFonts w:ascii="Sakkal Majalla" w:eastAsia="Calibri" w:hAnsi="Sakkal Majalla" w:cs="Sakkal Majalla" w:hint="cs"/>
          <w:sz w:val="28"/>
          <w:szCs w:val="28"/>
          <w:rtl/>
        </w:rPr>
        <w:t>. دراسة ماجستير إدارة اعمال (غير منشورة)، كلية العلوم الاقتصادية والاجتماعية وعلوم التسيير، جامعه يحي فارس، المدية، الجزائر.</w:t>
      </w:r>
    </w:p>
    <w:p w14:paraId="4B0CC5EC"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خلف، </w:t>
      </w:r>
      <w:r w:rsidRPr="004A196B">
        <w:rPr>
          <w:rFonts w:ascii="Sakkal Majalla" w:eastAsia="Calibri" w:hAnsi="Sakkal Majalla" w:cs="Sakkal Majalla" w:hint="cs"/>
          <w:sz w:val="28"/>
          <w:szCs w:val="28"/>
          <w:rtl/>
        </w:rPr>
        <w:t>حسني سعيد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(2010).</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ع</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قة القيادة التحويلية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لدى رؤساء </w:t>
      </w:r>
      <w:r w:rsidRPr="004A196B">
        <w:rPr>
          <w:rFonts w:ascii="Sakkal Majalla" w:eastAsia="Calibri" w:hAnsi="Sakkal Majalla" w:cs="Sakkal Majalla" w:hint="cs"/>
          <w:i/>
          <w:iCs/>
          <w:sz w:val="28"/>
          <w:szCs w:val="28"/>
          <w:rtl/>
        </w:rPr>
        <w:t>الأقسام</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الأكاديميين</w:t>
      </w:r>
      <w:r w:rsidRPr="004A196B">
        <w:rPr>
          <w:rFonts w:ascii="Sakkal Majalla" w:eastAsia="Calibri" w:hAnsi="Sakkal Majalla" w:cs="Sakkal Majalla"/>
          <w:i/>
          <w:iCs/>
          <w:sz w:val="28"/>
          <w:szCs w:val="28"/>
          <w:rtl/>
        </w:rPr>
        <w:t xml:space="preserve"> في الجامعة </w:t>
      </w:r>
      <w:r w:rsidRPr="004A196B">
        <w:rPr>
          <w:rFonts w:ascii="Sakkal Majalla" w:eastAsia="Calibri" w:hAnsi="Sakkal Majalla" w:cs="Sakkal Majalla" w:hint="cs"/>
          <w:i/>
          <w:iCs/>
          <w:sz w:val="28"/>
          <w:szCs w:val="28"/>
          <w:rtl/>
        </w:rPr>
        <w:t>الإسلامية</w:t>
      </w:r>
      <w:r w:rsidRPr="004A196B">
        <w:rPr>
          <w:rFonts w:ascii="Sakkal Majalla" w:eastAsia="Calibri" w:hAnsi="Sakkal Majalla" w:cs="Sakkal Majalla"/>
          <w:i/>
          <w:iCs/>
          <w:sz w:val="28"/>
          <w:szCs w:val="28"/>
          <w:rtl/>
        </w:rPr>
        <w:t xml:space="preserve"> بغزة</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الجامعة </w:t>
      </w:r>
      <w:r w:rsidRPr="004A196B">
        <w:rPr>
          <w:rFonts w:ascii="Sakkal Majalla" w:eastAsia="Calibri" w:hAnsi="Sakkal Majalla" w:cs="Sakkal Majalla" w:hint="cs"/>
          <w:sz w:val="28"/>
          <w:szCs w:val="28"/>
          <w:rtl/>
        </w:rPr>
        <w:t>الإسلامية</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4411C62D"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خضير،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ء </w:t>
      </w:r>
      <w:r w:rsidRPr="004A196B">
        <w:rPr>
          <w:rFonts w:ascii="Sakkal Majalla" w:eastAsia="Calibri" w:hAnsi="Sakkal Majalla" w:cs="Sakkal Majalla" w:hint="cs"/>
          <w:sz w:val="28"/>
          <w:szCs w:val="28"/>
          <w:rtl/>
        </w:rPr>
        <w:t xml:space="preserve">بدر. (2020). </w:t>
      </w:r>
      <w:r w:rsidRPr="004A196B">
        <w:rPr>
          <w:rFonts w:ascii="Sakkal Majalla" w:eastAsia="Calibri" w:hAnsi="Sakkal Majalla" w:cs="Sakkal Majalla"/>
          <w:i/>
          <w:iCs/>
          <w:sz w:val="28"/>
          <w:szCs w:val="28"/>
          <w:rtl/>
        </w:rPr>
        <w:t>ع</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قة التمكين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بمستوى دافعية </w:t>
      </w:r>
      <w:r w:rsidRPr="004A196B">
        <w:rPr>
          <w:rFonts w:ascii="Sakkal Majalla" w:eastAsia="Calibri" w:hAnsi="Sakkal Majalla" w:cs="Sakkal Majalla" w:hint="cs"/>
          <w:i/>
          <w:iCs/>
          <w:sz w:val="28"/>
          <w:szCs w:val="28"/>
          <w:rtl/>
        </w:rPr>
        <w:t>الإنجاز</w:t>
      </w:r>
      <w:r w:rsidRPr="004A196B">
        <w:rPr>
          <w:rFonts w:ascii="Sakkal Majalla" w:eastAsia="Calibri" w:hAnsi="Sakkal Majalla" w:cs="Sakkal Majalla"/>
          <w:i/>
          <w:iCs/>
          <w:sz w:val="28"/>
          <w:szCs w:val="28"/>
          <w:rtl/>
        </w:rPr>
        <w:t xml:space="preserve"> لدى مديري المرحلة </w:t>
      </w:r>
      <w:r w:rsidRPr="004A196B">
        <w:rPr>
          <w:rFonts w:ascii="Sakkal Majalla" w:eastAsia="Calibri" w:hAnsi="Sakkal Majalla" w:cs="Sakkal Majalla" w:hint="cs"/>
          <w:i/>
          <w:iCs/>
          <w:sz w:val="28"/>
          <w:szCs w:val="28"/>
          <w:rtl/>
        </w:rPr>
        <w:t>الأساسية</w:t>
      </w:r>
      <w:r w:rsidRPr="004A196B">
        <w:rPr>
          <w:rFonts w:ascii="Sakkal Majalla" w:eastAsia="Calibri" w:hAnsi="Sakkal Majalla" w:cs="Sakkal Majalla"/>
          <w:i/>
          <w:iCs/>
          <w:sz w:val="28"/>
          <w:szCs w:val="28"/>
          <w:rtl/>
        </w:rPr>
        <w:t xml:space="preserve"> العليا في المدارس الحكومية من وجهات نظر المعلمين في مديريات الشمال من فلسطين</w:t>
      </w:r>
      <w:r w:rsidRPr="004A196B">
        <w:rPr>
          <w:rFonts w:ascii="Sakkal Majalla" w:eastAsia="Calibri" w:hAnsi="Sakkal Majalla" w:cs="Sakkal Majalla"/>
          <w:sz w:val="28"/>
          <w:szCs w:val="28"/>
          <w:rtl/>
        </w:rPr>
        <w:t>. رسالة ماجستير</w:t>
      </w:r>
      <w:r w:rsidRPr="004A196B">
        <w:rPr>
          <w:rFonts w:ascii="Sakkal Majalla" w:eastAsia="Calibri" w:hAnsi="Sakkal Majalla" w:cs="Sakkal Majalla" w:hint="cs"/>
          <w:sz w:val="28"/>
          <w:szCs w:val="28"/>
          <w:rtl/>
        </w:rPr>
        <w:t xml:space="preserve"> (غير منشورة)</w:t>
      </w:r>
      <w:r w:rsidRPr="004A196B">
        <w:rPr>
          <w:rFonts w:ascii="Sakkal Majalla" w:eastAsia="Calibri" w:hAnsi="Sakkal Majalla" w:cs="Sakkal Majalla"/>
          <w:sz w:val="28"/>
          <w:szCs w:val="28"/>
          <w:rtl/>
        </w:rPr>
        <w:t>. جامعة النجاح الوطنية. فلسطين</w:t>
      </w:r>
      <w:r w:rsidRPr="004A196B">
        <w:rPr>
          <w:rFonts w:ascii="Sakkal Majalla" w:eastAsia="Calibri" w:hAnsi="Sakkal Majalla" w:cs="Sakkal Majalla"/>
          <w:sz w:val="28"/>
          <w:szCs w:val="28"/>
        </w:rPr>
        <w:t>.</w:t>
      </w:r>
    </w:p>
    <w:p w14:paraId="78EC8536"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السكارنة، ب</w:t>
      </w:r>
      <w:r w:rsidRPr="004A196B">
        <w:rPr>
          <w:rFonts w:ascii="Sakkal Majalla" w:eastAsia="Calibri" w:hAnsi="Sakkal Majalla" w:cs="Sakkal Majalla" w:hint="cs"/>
          <w:sz w:val="28"/>
          <w:szCs w:val="28"/>
          <w:rtl/>
        </w:rPr>
        <w:t>لال خلف</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(2011).</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w:t>
      </w:r>
      <w:r w:rsidRPr="004A196B">
        <w:rPr>
          <w:rFonts w:ascii="Sakkal Majalla" w:eastAsia="Calibri" w:hAnsi="Sakkal Majalla" w:cs="Sakkal Majalla"/>
          <w:sz w:val="28"/>
          <w:szCs w:val="28"/>
          <w:rtl/>
        </w:rPr>
        <w:t xml:space="preserve"> عمان: دار المسيرة للنشر والتوزيع والطباعة</w:t>
      </w:r>
      <w:r w:rsidRPr="004A196B">
        <w:rPr>
          <w:rFonts w:ascii="Sakkal Majalla" w:eastAsia="Calibri" w:hAnsi="Sakkal Majalla" w:cs="Sakkal Majalla"/>
          <w:sz w:val="28"/>
          <w:szCs w:val="28"/>
        </w:rPr>
        <w:t>.</w:t>
      </w:r>
    </w:p>
    <w:p w14:paraId="24BF52CB"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السويدان، ط</w:t>
      </w:r>
      <w:r w:rsidRPr="004A196B">
        <w:rPr>
          <w:rFonts w:ascii="Sakkal Majalla" w:eastAsia="Calibri" w:hAnsi="Sakkal Majalla" w:cs="Sakkal Majalla" w:hint="cs"/>
          <w:sz w:val="28"/>
          <w:szCs w:val="28"/>
          <w:rtl/>
        </w:rPr>
        <w:t>ارق</w:t>
      </w:r>
      <w:r w:rsidRPr="004A196B">
        <w:rPr>
          <w:rFonts w:ascii="Sakkal Majalla" w:eastAsia="Calibri" w:hAnsi="Sakkal Majalla" w:cs="Sakkal Majalla"/>
          <w:sz w:val="28"/>
          <w:szCs w:val="28"/>
          <w:rtl/>
        </w:rPr>
        <w:t>. العدلوني، م</w:t>
      </w:r>
      <w:r w:rsidRPr="004A196B">
        <w:rPr>
          <w:rFonts w:ascii="Sakkal Majalla" w:eastAsia="Calibri" w:hAnsi="Sakkal Majalla" w:cs="Sakkal Majalla" w:hint="cs"/>
          <w:sz w:val="28"/>
          <w:szCs w:val="28"/>
          <w:rtl/>
        </w:rPr>
        <w:t>حمد أكرم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(2007). </w:t>
      </w:r>
      <w:r w:rsidRPr="004A196B">
        <w:rPr>
          <w:rFonts w:ascii="Sakkal Majalla" w:eastAsia="Calibri" w:hAnsi="Sakkal Majalla" w:cs="Sakkal Majalla" w:hint="cs"/>
          <w:i/>
          <w:iCs/>
          <w:sz w:val="28"/>
          <w:szCs w:val="28"/>
          <w:rtl/>
        </w:rPr>
        <w:t>مبادئ</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الطبعة الثالثة،</w:t>
      </w:r>
      <w:r w:rsidRPr="004A196B">
        <w:rPr>
          <w:rFonts w:ascii="Sakkal Majalla" w:eastAsia="Calibri" w:hAnsi="Sakkal Majalla" w:cs="Sakkal Majalla"/>
          <w:sz w:val="28"/>
          <w:szCs w:val="28"/>
          <w:rtl/>
        </w:rPr>
        <w:t xml:space="preserve"> الرياض: قرطبة للنشر والتوزيع</w:t>
      </w:r>
      <w:r w:rsidRPr="004A196B">
        <w:rPr>
          <w:rFonts w:ascii="Sakkal Majalla" w:eastAsia="Calibri" w:hAnsi="Sakkal Majalla" w:cs="Sakkal Majalla"/>
          <w:sz w:val="28"/>
          <w:szCs w:val="28"/>
        </w:rPr>
        <w:t>.</w:t>
      </w:r>
    </w:p>
    <w:p w14:paraId="5AD7F80E"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السعيد، جوال</w:t>
      </w:r>
      <w:r w:rsidRPr="004A196B">
        <w:rPr>
          <w:rFonts w:ascii="Sakkal Majalla" w:eastAsia="Calibri" w:hAnsi="Sakkal Majalla" w:cs="Sakkal Majalla" w:hint="cs"/>
          <w:sz w:val="28"/>
          <w:szCs w:val="28"/>
          <w:rtl/>
        </w:rPr>
        <w:t xml:space="preserve">. (2015). </w:t>
      </w:r>
      <w:r w:rsidRPr="004A196B">
        <w:rPr>
          <w:rFonts w:ascii="Sakkal Majalla" w:eastAsia="Calibri" w:hAnsi="Sakkal Majalla" w:cs="Sakkal Majalla"/>
          <w:i/>
          <w:iCs/>
          <w:sz w:val="28"/>
          <w:szCs w:val="28"/>
          <w:rtl/>
        </w:rPr>
        <w:t xml:space="preserve">التمكين واثرة على تنمية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في المؤسسة </w:t>
      </w:r>
      <w:r w:rsidRPr="004A196B">
        <w:rPr>
          <w:rFonts w:ascii="Sakkal Majalla" w:eastAsia="Calibri" w:hAnsi="Sakkal Majalla" w:cs="Sakkal Majalla" w:hint="cs"/>
          <w:i/>
          <w:iCs/>
          <w:sz w:val="28"/>
          <w:szCs w:val="28"/>
          <w:rtl/>
        </w:rPr>
        <w:t>الاقتصادية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رسالة دكتوراه غير منشورة، كلية العلوم </w:t>
      </w:r>
      <w:r w:rsidRPr="004A196B">
        <w:rPr>
          <w:rFonts w:ascii="Sakkal Majalla" w:eastAsia="Calibri" w:hAnsi="Sakkal Majalla" w:cs="Sakkal Majalla" w:hint="cs"/>
          <w:sz w:val="28"/>
          <w:szCs w:val="28"/>
          <w:rtl/>
        </w:rPr>
        <w:t>الاقتصادية</w:t>
      </w:r>
      <w:r w:rsidRPr="004A196B">
        <w:rPr>
          <w:rFonts w:ascii="Sakkal Majalla" w:eastAsia="Calibri" w:hAnsi="Sakkal Majalla" w:cs="Sakkal Majalla"/>
          <w:sz w:val="28"/>
          <w:szCs w:val="28"/>
          <w:rtl/>
        </w:rPr>
        <w:t xml:space="preserve"> والتجارية، جامعة بن بوعلي، الجزائر</w:t>
      </w:r>
      <w:r w:rsidRPr="004A196B">
        <w:rPr>
          <w:rFonts w:ascii="Sakkal Majalla" w:eastAsia="Calibri" w:hAnsi="Sakkal Majalla" w:cs="Sakkal Majalla" w:hint="cs"/>
          <w:sz w:val="28"/>
          <w:szCs w:val="28"/>
          <w:rtl/>
        </w:rPr>
        <w:t>.</w:t>
      </w:r>
    </w:p>
    <w:p w14:paraId="2A5427C6"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سهام ومروه. (2024).</w:t>
      </w:r>
      <w:r w:rsidRPr="004A196B">
        <w:rPr>
          <w:rFonts w:ascii="Sakkal Majalla" w:eastAsia="Calibri" w:hAnsi="Sakkal Majalla" w:cs="Sakkal Majalla"/>
          <w:rtl/>
        </w:rPr>
        <w:t xml:space="preserve"> </w:t>
      </w:r>
      <w:r w:rsidRPr="004A196B">
        <w:rPr>
          <w:rFonts w:ascii="Sakkal Majalla" w:eastAsia="Calibri" w:hAnsi="Sakkal Majalla" w:cs="Sakkal Majalla"/>
          <w:i/>
          <w:iCs/>
          <w:sz w:val="28"/>
          <w:szCs w:val="28"/>
          <w:rtl/>
        </w:rPr>
        <w:t>أثر التمكين النفسي على السلوك الإبداعي دراسة ميدانية وتطبيقية حالة المؤسسة الوطنية للأشغال البترولية الكبرى</w:t>
      </w:r>
      <w:r w:rsidRPr="004A196B">
        <w:rPr>
          <w:rFonts w:ascii="Sakkal Majalla" w:eastAsia="Calibri" w:hAnsi="Sakkal Majalla" w:cs="Sakkal Majalla"/>
          <w:sz w:val="28"/>
          <w:szCs w:val="28"/>
          <w:rtl/>
        </w:rPr>
        <w:t>. دراسة ماجستير إدارة اعمال (غير منشورة)،</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كلية العلوم الاقتصادية والتجارية وعلوم التسيير قسم علوم التسيير، جامعة قاصدي مرباح، ورقلة، الجزائر.</w:t>
      </w:r>
    </w:p>
    <w:p w14:paraId="7986A5FA"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صالح، العامري وطاهر، الغالبي. (2008).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الادارة والاعمال</w:t>
      </w:r>
      <w:r w:rsidRPr="004A196B">
        <w:rPr>
          <w:rFonts w:ascii="Sakkal Majalla" w:eastAsia="Calibri" w:hAnsi="Sakkal Majalla" w:cs="Sakkal Majalla" w:hint="cs"/>
          <w:sz w:val="28"/>
          <w:szCs w:val="28"/>
          <w:rtl/>
        </w:rPr>
        <w:t xml:space="preserve">. الطبعة الثانية، عمان: </w:t>
      </w:r>
      <w:r w:rsidRPr="004A196B">
        <w:rPr>
          <w:rFonts w:ascii="Sakkal Majalla" w:eastAsia="Calibri" w:hAnsi="Sakkal Majalla" w:cs="Sakkal Majalla"/>
          <w:sz w:val="28"/>
          <w:szCs w:val="28"/>
          <w:rtl/>
        </w:rPr>
        <w:t xml:space="preserve">دار وائل للنشر </w:t>
      </w:r>
      <w:r w:rsidRPr="004A196B">
        <w:rPr>
          <w:rFonts w:ascii="Sakkal Majalla" w:eastAsia="Calibri" w:hAnsi="Sakkal Majalla" w:cs="Sakkal Majalla" w:hint="cs"/>
          <w:sz w:val="28"/>
          <w:szCs w:val="28"/>
          <w:rtl/>
        </w:rPr>
        <w:t>والتوزيع والطباعة، 16.</w:t>
      </w:r>
    </w:p>
    <w:p w14:paraId="3D9A59DD"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الشريف</w:t>
      </w:r>
      <w:r w:rsidRPr="004A196B">
        <w:rPr>
          <w:rFonts w:ascii="Sakkal Majalla" w:eastAsia="Calibri" w:hAnsi="Sakkal Majalla" w:cs="Sakkal Majalla" w:hint="cs"/>
          <w:sz w:val="28"/>
          <w:szCs w:val="28"/>
          <w:rtl/>
        </w:rPr>
        <w:t>، هاجر احمد</w:t>
      </w:r>
      <w:r w:rsidRPr="004A196B">
        <w:rPr>
          <w:rFonts w:ascii="Sakkal Majalla" w:eastAsia="Calibri" w:hAnsi="Sakkal Majalla" w:cs="Sakkal Majalla"/>
          <w:sz w:val="28"/>
          <w:szCs w:val="28"/>
          <w:rtl/>
        </w:rPr>
        <w:t xml:space="preserve"> وشبش</w:t>
      </w:r>
      <w:r w:rsidRPr="004A196B">
        <w:rPr>
          <w:rFonts w:ascii="Sakkal Majalla" w:eastAsia="Calibri" w:hAnsi="Sakkal Majalla" w:cs="Sakkal Majalla" w:hint="cs"/>
          <w:sz w:val="28"/>
          <w:szCs w:val="28"/>
          <w:rtl/>
        </w:rPr>
        <w:t xml:space="preserve">، خيريه محمد </w:t>
      </w:r>
      <w:r w:rsidRPr="004A196B">
        <w:rPr>
          <w:rFonts w:ascii="Sakkal Majalla" w:eastAsia="Calibri" w:hAnsi="Sakkal Majalla" w:cs="Sakkal Majalla"/>
          <w:sz w:val="28"/>
          <w:szCs w:val="28"/>
          <w:rtl/>
        </w:rPr>
        <w:t xml:space="preserve">وكاديك </w:t>
      </w:r>
      <w:r w:rsidRPr="004A196B">
        <w:rPr>
          <w:rFonts w:ascii="Sakkal Majalla" w:eastAsia="Calibri" w:hAnsi="Sakkal Majalla" w:cs="Sakkal Majalla" w:hint="cs"/>
          <w:sz w:val="28"/>
          <w:szCs w:val="28"/>
          <w:rtl/>
        </w:rPr>
        <w:t xml:space="preserve">ريما </w:t>
      </w:r>
      <w:r w:rsidRPr="004A196B">
        <w:rPr>
          <w:rFonts w:ascii="Sakkal Majalla" w:eastAsia="Calibri" w:hAnsi="Sakkal Majalla" w:cs="Sakkal Majalla"/>
          <w:sz w:val="28"/>
          <w:szCs w:val="28"/>
          <w:rtl/>
        </w:rPr>
        <w:t>التهامي</w:t>
      </w:r>
      <w:r w:rsidRPr="004A196B">
        <w:rPr>
          <w:rFonts w:ascii="Sakkal Majalla" w:eastAsia="Calibri" w:hAnsi="Sakkal Majalla" w:cs="Sakkal Majalla" w:hint="cs"/>
          <w:sz w:val="28"/>
          <w:szCs w:val="28"/>
          <w:rtl/>
        </w:rPr>
        <w:t>. (</w:t>
      </w:r>
      <w:r w:rsidRPr="004A196B">
        <w:rPr>
          <w:rFonts w:ascii="Sakkal Majalla" w:eastAsia="Calibri" w:hAnsi="Sakkal Majalla" w:cs="Sakkal Majalla"/>
          <w:sz w:val="28"/>
          <w:szCs w:val="28"/>
          <w:rtl/>
        </w:rPr>
        <w:t>2021</w:t>
      </w:r>
      <w:r w:rsidRPr="004A196B">
        <w:rPr>
          <w:rFonts w:ascii="Sakkal Majalla" w:eastAsia="Calibri" w:hAnsi="Sakkal Majalla" w:cs="Sakkal Majalla" w:hint="cs"/>
          <w:sz w:val="28"/>
          <w:szCs w:val="28"/>
          <w:rtl/>
        </w:rPr>
        <w:t>).</w:t>
      </w:r>
      <w:r w:rsidRPr="004A196B">
        <w:rPr>
          <w:rFonts w:hint="cs"/>
          <w:rtl/>
        </w:rPr>
        <w:t xml:space="preserve"> </w:t>
      </w:r>
      <w:r w:rsidRPr="004A196B">
        <w:rPr>
          <w:rFonts w:ascii="Sakkal Majalla" w:eastAsia="Calibri" w:hAnsi="Sakkal Majalla" w:cs="Sakkal Majalla"/>
          <w:sz w:val="28"/>
          <w:szCs w:val="28"/>
          <w:rtl/>
        </w:rPr>
        <w:t xml:space="preserve">التمكين </w:t>
      </w:r>
      <w:r w:rsidRPr="004A196B">
        <w:rPr>
          <w:rFonts w:ascii="Sakkal Majalla" w:eastAsia="Calibri" w:hAnsi="Sakkal Majalla" w:cs="Sakkal Majalla" w:hint="cs"/>
          <w:sz w:val="28"/>
          <w:szCs w:val="28"/>
          <w:rtl/>
        </w:rPr>
        <w:t>وعلاقته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بالإبداع</w:t>
      </w:r>
      <w:r w:rsidRPr="004A196B">
        <w:rPr>
          <w:rFonts w:ascii="Sakkal Majalla" w:eastAsia="Calibri" w:hAnsi="Sakkal Majalla" w:cs="Sakkal Majalla"/>
          <w:sz w:val="28"/>
          <w:szCs w:val="28"/>
          <w:rtl/>
        </w:rPr>
        <w:t xml:space="preserve"> الوظيفي لدى أعضاء هيئة التدريس بكلية </w:t>
      </w:r>
      <w:r w:rsidRPr="004A196B">
        <w:rPr>
          <w:rFonts w:ascii="Sakkal Majalla" w:eastAsia="Calibri" w:hAnsi="Sakkal Majalla" w:cs="Sakkal Majalla" w:hint="cs"/>
          <w:sz w:val="28"/>
          <w:szCs w:val="28"/>
          <w:rtl/>
        </w:rPr>
        <w:t>الاقتصاد</w:t>
      </w:r>
      <w:r w:rsidRPr="004A196B">
        <w:rPr>
          <w:rFonts w:ascii="Sakkal Majalla" w:eastAsia="Calibri" w:hAnsi="Sakkal Majalla" w:cs="Sakkal Majalla"/>
          <w:sz w:val="28"/>
          <w:szCs w:val="28"/>
          <w:rtl/>
        </w:rPr>
        <w:t xml:space="preserve"> بجامعة مصراتة، </w:t>
      </w:r>
      <w:r w:rsidRPr="004A196B">
        <w:rPr>
          <w:rFonts w:ascii="Sakkal Majalla" w:eastAsia="Calibri" w:hAnsi="Sakkal Majalla" w:cs="Sakkal Majalla"/>
          <w:i/>
          <w:iCs/>
          <w:sz w:val="28"/>
          <w:szCs w:val="28"/>
          <w:rtl/>
        </w:rPr>
        <w:t xml:space="preserve">مجلة دراسات </w:t>
      </w:r>
      <w:r w:rsidRPr="004A196B">
        <w:rPr>
          <w:rFonts w:ascii="Sakkal Majalla" w:eastAsia="Calibri" w:hAnsi="Sakkal Majalla" w:cs="Sakkal Majalla" w:hint="cs"/>
          <w:i/>
          <w:iCs/>
          <w:sz w:val="28"/>
          <w:szCs w:val="28"/>
          <w:rtl/>
        </w:rPr>
        <w:t>الاقتصاد</w:t>
      </w:r>
      <w:r w:rsidRPr="004A196B">
        <w:rPr>
          <w:rFonts w:ascii="Sakkal Majalla" w:eastAsia="Calibri" w:hAnsi="Sakkal Majalla" w:cs="Sakkal Majalla"/>
          <w:i/>
          <w:iCs/>
          <w:sz w:val="28"/>
          <w:szCs w:val="28"/>
          <w:rtl/>
        </w:rPr>
        <w:t xml:space="preserve"> وا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عمال، المجلد </w:t>
      </w:r>
      <w:r w:rsidRPr="004A196B">
        <w:rPr>
          <w:rFonts w:ascii="Sakkal Majalla" w:eastAsia="Calibri" w:hAnsi="Sakkal Majalla" w:cs="Sakkal Majalla" w:hint="cs"/>
          <w:i/>
          <w:iCs/>
          <w:sz w:val="28"/>
          <w:szCs w:val="28"/>
          <w:rtl/>
        </w:rPr>
        <w:t>(8)، العدد (1).</w:t>
      </w:r>
    </w:p>
    <w:p w14:paraId="65763871"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الشريدة والعبد اللطيف. (2019). التمكين النفسي وعلاقته بمهارات التدريس الإبداعي لدى معلمي محافظة وادي الدواسر. إدارة البحوث والنشر العلمي، </w:t>
      </w:r>
      <w:r w:rsidRPr="004A196B">
        <w:rPr>
          <w:rFonts w:ascii="Sakkal Majalla" w:eastAsia="Calibri" w:hAnsi="Sakkal Majalla" w:cs="Sakkal Majalla" w:hint="cs"/>
          <w:i/>
          <w:iCs/>
          <w:sz w:val="28"/>
          <w:szCs w:val="28"/>
          <w:rtl/>
        </w:rPr>
        <w:t>مجلة جامعه أسيوط، كلية التربية، المجلد (34)، العدد (4)،</w:t>
      </w:r>
      <w:r w:rsidRPr="004A196B">
        <w:rPr>
          <w:rFonts w:ascii="Sakkal Majalla" w:eastAsia="Calibri" w:hAnsi="Sakkal Majalla" w:cs="Sakkal Majalla" w:hint="cs"/>
          <w:sz w:val="28"/>
          <w:szCs w:val="28"/>
          <w:rtl/>
        </w:rPr>
        <w:t xml:space="preserve"> 296-333.</w:t>
      </w:r>
    </w:p>
    <w:p w14:paraId="036039FF"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شاهين، هيام</w:t>
      </w:r>
      <w:r w:rsidRPr="004A196B">
        <w:rPr>
          <w:rFonts w:ascii="Sakkal Majalla" w:eastAsia="Calibri" w:hAnsi="Sakkal Majalla" w:cs="Sakkal Majalla" w:hint="cs"/>
          <w:sz w:val="28"/>
          <w:szCs w:val="28"/>
          <w:rtl/>
        </w:rPr>
        <w:t xml:space="preserve">. (2015). </w:t>
      </w:r>
      <w:r w:rsidRPr="004A196B">
        <w:rPr>
          <w:rFonts w:ascii="Sakkal Majalla" w:eastAsia="Calibri" w:hAnsi="Sakkal Majalla" w:cs="Sakkal Majalla"/>
          <w:sz w:val="28"/>
          <w:szCs w:val="28"/>
          <w:rtl/>
        </w:rPr>
        <w:t xml:space="preserve"> التمكين النفسي </w:t>
      </w:r>
      <w:r w:rsidRPr="004A196B">
        <w:rPr>
          <w:rFonts w:ascii="Sakkal Majalla" w:eastAsia="Calibri" w:hAnsi="Sakkal Majalla" w:cs="Sakkal Majalla" w:hint="cs"/>
          <w:sz w:val="28"/>
          <w:szCs w:val="28"/>
          <w:rtl/>
        </w:rPr>
        <w:t>والاحتراق</w:t>
      </w:r>
      <w:r w:rsidRPr="004A196B">
        <w:rPr>
          <w:rFonts w:ascii="Sakkal Majalla" w:eastAsia="Calibri" w:hAnsi="Sakkal Majalla" w:cs="Sakkal Majalla"/>
          <w:sz w:val="28"/>
          <w:szCs w:val="28"/>
          <w:rtl/>
        </w:rPr>
        <w:t xml:space="preserve"> النفسي المهني لدى معلمي التربية الخاصة</w:t>
      </w:r>
      <w:r w:rsidRPr="004A196B">
        <w:rPr>
          <w:rFonts w:ascii="Sakkal Majalla" w:eastAsia="Calibri" w:hAnsi="Sakkal Majalla" w:cs="Sakkal Majalla" w:hint="cs"/>
          <w:sz w:val="28"/>
          <w:szCs w:val="28"/>
          <w:rtl/>
        </w:rPr>
        <w:t>.</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 xml:space="preserve">مجلة العلوم التربوية، جامعة الملك سعود، العدد </w:t>
      </w:r>
      <w:r w:rsidRPr="004A196B">
        <w:rPr>
          <w:rFonts w:ascii="Sakkal Majalla" w:eastAsia="Calibri" w:hAnsi="Sakkal Majalla" w:cs="Sakkal Majalla" w:hint="cs"/>
          <w:i/>
          <w:iCs/>
          <w:sz w:val="28"/>
          <w:szCs w:val="28"/>
          <w:rtl/>
        </w:rPr>
        <w:t>(2)، الجزء (1).</w:t>
      </w:r>
    </w:p>
    <w:p w14:paraId="1D9D912E"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الضيدان، الحميدي محمد. (2020). التمكين النفسي وعلاقته بالسلوك الإبداعي لدى عينة من أعضاء هيئة التدريس بالجامعات السعودية. </w:t>
      </w:r>
      <w:r w:rsidRPr="004A196B">
        <w:rPr>
          <w:rFonts w:ascii="Sakkal Majalla" w:eastAsia="Calibri" w:hAnsi="Sakkal Majalla" w:cs="Sakkal Majalla"/>
          <w:i/>
          <w:iCs/>
          <w:sz w:val="28"/>
          <w:szCs w:val="28"/>
          <w:rtl/>
        </w:rPr>
        <w:t>مجلة الجامعة الإسلامية للعلوم التربوية والاجتماعية، العدد (4)، الجزء (2)،</w:t>
      </w:r>
      <w:r w:rsidRPr="004A196B">
        <w:rPr>
          <w:rFonts w:ascii="Sakkal Majalla" w:eastAsia="Calibri" w:hAnsi="Sakkal Majalla" w:cs="Sakkal Majalla"/>
          <w:sz w:val="28"/>
          <w:szCs w:val="28"/>
          <w:rtl/>
        </w:rPr>
        <w:t>417-501.</w:t>
      </w:r>
    </w:p>
    <w:p w14:paraId="40D74543"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العسالي، بلقاسم وخالدي، محمد وهزرشي، طارق. (2021). قياس مستوى ممارسة التمكين النفسي وأثره على سلوك المواطنة التنظيمية في مؤسسة سويتلي لإنتاج الحليب ومشتقاته. </w:t>
      </w:r>
      <w:r w:rsidRPr="004A196B">
        <w:rPr>
          <w:rFonts w:ascii="Sakkal Majalla" w:eastAsia="Calibri" w:hAnsi="Sakkal Majalla" w:cs="Sakkal Majalla"/>
          <w:i/>
          <w:iCs/>
          <w:sz w:val="28"/>
          <w:szCs w:val="28"/>
          <w:rtl/>
        </w:rPr>
        <w:t>مجلة دفاتر اقتصادية، المجلد (12)، العدد (1)</w:t>
      </w:r>
      <w:r w:rsidRPr="004A196B">
        <w:rPr>
          <w:rFonts w:ascii="Sakkal Majalla" w:eastAsia="Calibri" w:hAnsi="Sakkal Majalla" w:cs="Sakkal Majalla"/>
          <w:sz w:val="28"/>
          <w:szCs w:val="28"/>
          <w:rtl/>
        </w:rPr>
        <w:t>، 169-184.</w:t>
      </w:r>
    </w:p>
    <w:p w14:paraId="1D88F3FC"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العتيبي، سعد بن مرزوق. (2018).</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sz w:val="28"/>
          <w:szCs w:val="28"/>
          <w:rtl/>
        </w:rPr>
        <w:t xml:space="preserve">التمكين النفسي وعلاقته بكل من الالتزام التنظيمي والاندماج في العمل لدى العاملين في شركات التأمين الخاصَّة بمدينة الرياض. </w:t>
      </w:r>
      <w:r w:rsidRPr="004A196B">
        <w:rPr>
          <w:rFonts w:ascii="Sakkal Majalla" w:eastAsia="Calibri" w:hAnsi="Sakkal Majalla" w:cs="Sakkal Majalla"/>
          <w:i/>
          <w:iCs/>
          <w:sz w:val="28"/>
          <w:szCs w:val="28"/>
          <w:rtl/>
        </w:rPr>
        <w:t>المنظمة العربية للتنمية الإدارية، المجلة العربية للإدارة، المجلد (38)، العدد (4)،</w:t>
      </w:r>
      <w:r w:rsidRPr="004A196B">
        <w:rPr>
          <w:rFonts w:ascii="Sakkal Majalla" w:eastAsia="Calibri" w:hAnsi="Sakkal Majalla" w:cs="Sakkal Majalla"/>
          <w:sz w:val="28"/>
          <w:szCs w:val="28"/>
          <w:rtl/>
        </w:rPr>
        <w:t xml:space="preserve"> 115-143.</w:t>
      </w:r>
    </w:p>
    <w:p w14:paraId="2A04B974"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العزاوي، </w:t>
      </w:r>
      <w:r w:rsidRPr="004A196B">
        <w:rPr>
          <w:rFonts w:ascii="Sakkal Majalla" w:eastAsia="Calibri" w:hAnsi="Sakkal Majalla" w:cs="Sakkal Majalla"/>
          <w:sz w:val="28"/>
          <w:szCs w:val="28"/>
          <w:rtl/>
        </w:rPr>
        <w:t>محمد عبد الوهاب</w:t>
      </w:r>
      <w:r w:rsidRPr="004A196B">
        <w:rPr>
          <w:rFonts w:ascii="Sakkal Majalla" w:eastAsia="Calibri" w:hAnsi="Sakkal Majalla" w:cs="Sakkal Majalla" w:hint="cs"/>
          <w:sz w:val="28"/>
          <w:szCs w:val="28"/>
          <w:rtl/>
        </w:rPr>
        <w:t>. (2013).</w:t>
      </w:r>
      <w:r w:rsidRPr="004A196B">
        <w:rPr>
          <w:rFonts w:ascii="Sakkal Majalla" w:eastAsia="Calibri" w:hAnsi="Sakkal Majalla" w:cs="Sakkal Majalla"/>
          <w:sz w:val="28"/>
          <w:szCs w:val="28"/>
          <w:rtl/>
        </w:rPr>
        <w:t xml:space="preserve"> أثر أبعاد رأس المال الفكري في السلوك الإبداعي </w:t>
      </w:r>
      <w:r w:rsidRPr="004A196B">
        <w:rPr>
          <w:rFonts w:ascii="Sakkal Majalla" w:eastAsia="Calibri" w:hAnsi="Sakkal Majalla" w:cs="Sakkal Majalla" w:hint="cs"/>
          <w:sz w:val="28"/>
          <w:szCs w:val="28"/>
          <w:rtl/>
        </w:rPr>
        <w:t>للعاملين.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الإدارة والاقتصاد، العراق: الجامعة </w:t>
      </w:r>
      <w:r w:rsidRPr="004A196B">
        <w:rPr>
          <w:rFonts w:ascii="Sakkal Majalla" w:eastAsia="Calibri" w:hAnsi="Sakkal Majalla" w:cs="Sakkal Majalla" w:hint="cs"/>
          <w:i/>
          <w:iCs/>
          <w:sz w:val="28"/>
          <w:szCs w:val="28"/>
          <w:rtl/>
        </w:rPr>
        <w:t>المستنصرية</w:t>
      </w:r>
      <w:r w:rsidRPr="004A196B">
        <w:rPr>
          <w:rFonts w:ascii="Sakkal Majalla" w:eastAsia="Calibri" w:hAnsi="Sakkal Majalla" w:cs="Sakkal Majalla"/>
          <w:i/>
          <w:iCs/>
          <w:sz w:val="28"/>
          <w:szCs w:val="28"/>
          <w:rtl/>
        </w:rPr>
        <w:t xml:space="preserve"> المجلد (36)، العدد (94)</w:t>
      </w:r>
      <w:r w:rsidRPr="004A196B">
        <w:rPr>
          <w:rFonts w:ascii="Sakkal Majalla" w:eastAsia="Calibri" w:hAnsi="Sakkal Majalla" w:cs="Sakkal Majalla" w:hint="cs"/>
          <w:i/>
          <w:iCs/>
          <w:sz w:val="28"/>
          <w:szCs w:val="28"/>
          <w:rtl/>
        </w:rPr>
        <w:t>.</w:t>
      </w:r>
    </w:p>
    <w:p w14:paraId="124B65BE"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عاشور، عادل، وبن حرز </w:t>
      </w:r>
      <w:r w:rsidRPr="004A196B">
        <w:rPr>
          <w:rFonts w:ascii="Sakkal Majalla" w:eastAsia="Calibri" w:hAnsi="Sakkal Majalla" w:cs="Sakkal Majalla" w:hint="cs"/>
          <w:sz w:val="28"/>
          <w:szCs w:val="28"/>
          <w:rtl/>
        </w:rPr>
        <w:t>الله</w:t>
      </w:r>
      <w:r w:rsidRPr="004A196B">
        <w:rPr>
          <w:rFonts w:ascii="Sakkal Majalla" w:eastAsia="Calibri" w:hAnsi="Sakkal Majalla" w:cs="Sakkal Majalla"/>
          <w:sz w:val="28"/>
          <w:szCs w:val="28"/>
          <w:rtl/>
        </w:rPr>
        <w:t xml:space="preserve">، حوادشي، ورعاش، كمال. </w:t>
      </w:r>
      <w:r w:rsidRPr="004A196B">
        <w:rPr>
          <w:rFonts w:ascii="Sakkal Majalla" w:eastAsia="Calibri" w:hAnsi="Sakkal Majalla" w:cs="Sakkal Majalla" w:hint="cs"/>
          <w:sz w:val="28"/>
          <w:szCs w:val="28"/>
          <w:rtl/>
        </w:rPr>
        <w:t>(2021).</w:t>
      </w:r>
      <w:r w:rsidRPr="004A196B">
        <w:rPr>
          <w:rFonts w:ascii="Sakkal Majalla" w:eastAsia="Calibri" w:hAnsi="Sakkal Majalla" w:cs="Sakkal Majalla"/>
          <w:sz w:val="28"/>
          <w:szCs w:val="28"/>
          <w:rtl/>
        </w:rPr>
        <w:t xml:space="preserve"> أثر التدوير الوظيفي في الرفع من مستوى أداء العاملين في المنشئات الرياضية: دراسة تطبيقية على مديرية الشباب لو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ية </w:t>
      </w:r>
      <w:r w:rsidRPr="004A196B">
        <w:rPr>
          <w:rFonts w:ascii="Sakkal Majalla" w:eastAsia="Calibri" w:hAnsi="Sakkal Majalla" w:cs="Sakkal Majalla" w:hint="cs"/>
          <w:sz w:val="28"/>
          <w:szCs w:val="28"/>
          <w:rtl/>
        </w:rPr>
        <w:t>الأغواط</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دفاتر </w:t>
      </w:r>
      <w:r w:rsidRPr="004A196B">
        <w:rPr>
          <w:rFonts w:ascii="Sakkal Majalla" w:eastAsia="Calibri" w:hAnsi="Sakkal Majalla" w:cs="Sakkal Majalla" w:hint="cs"/>
          <w:i/>
          <w:iCs/>
          <w:sz w:val="28"/>
          <w:szCs w:val="28"/>
          <w:rtl/>
        </w:rPr>
        <w:t>اقتصادية،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 (12)، العدد (2)</w:t>
      </w:r>
      <w:r w:rsidRPr="004A196B">
        <w:rPr>
          <w:rFonts w:ascii="Sakkal Majalla" w:eastAsia="Calibri" w:hAnsi="Sakkal Majalla" w:cs="Sakkal Majalla" w:hint="cs"/>
          <w:sz w:val="28"/>
          <w:szCs w:val="28"/>
          <w:rtl/>
        </w:rPr>
        <w:t>، 222-237.</w:t>
      </w:r>
    </w:p>
    <w:p w14:paraId="718AF240"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عطية، أفندي. (2003). </w:t>
      </w:r>
      <w:r w:rsidRPr="004A196B">
        <w:rPr>
          <w:rFonts w:ascii="Sakkal Majalla" w:eastAsia="Calibri" w:hAnsi="Sakkal Majalla" w:cs="Sakkal Majalla"/>
          <w:i/>
          <w:iCs/>
          <w:sz w:val="28"/>
          <w:szCs w:val="28"/>
          <w:rtl/>
        </w:rPr>
        <w:t>تمكين العاملين: مدخل للتحسين والتطوير المستمر</w:t>
      </w:r>
      <w:r w:rsidRPr="004A196B">
        <w:rPr>
          <w:rFonts w:ascii="Sakkal Majalla" w:eastAsia="Calibri" w:hAnsi="Sakkal Majalla" w:cs="Sakkal Majalla" w:hint="cs"/>
          <w:sz w:val="28"/>
          <w:szCs w:val="28"/>
          <w:rtl/>
        </w:rPr>
        <w:t>. القاهرة:</w:t>
      </w:r>
      <w:r w:rsidRPr="004A196B">
        <w:rPr>
          <w:rFonts w:ascii="Sakkal Majalla" w:eastAsia="Calibri" w:hAnsi="Sakkal Majalla" w:cs="Sakkal Majalla"/>
          <w:sz w:val="28"/>
          <w:szCs w:val="28"/>
          <w:rtl/>
        </w:rPr>
        <w:t xml:space="preserve"> المنظمة العربية للتنمية الادارية،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القاهرة،</w:t>
      </w:r>
      <w:r w:rsidRPr="004A196B">
        <w:rPr>
          <w:rFonts w:ascii="Sakkal Majalla" w:eastAsia="Calibri" w:hAnsi="Sakkal Majalla" w:cs="Sakkal Majalla" w:hint="cs"/>
          <w:sz w:val="28"/>
          <w:szCs w:val="28"/>
          <w:rtl/>
        </w:rPr>
        <w:t>11.</w:t>
      </w:r>
    </w:p>
    <w:p w14:paraId="7A7C8558"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lastRenderedPageBreak/>
        <w:t>عبد الرحيم، عاطف جابر طه. (2014).</w:t>
      </w:r>
      <w:r w:rsidRPr="004A196B">
        <w:rPr>
          <w:rFonts w:ascii="Sakkal Majalla" w:eastAsia="Calibri" w:hAnsi="Sakkal Majalla" w:cs="Sakkal Majalla"/>
          <w:sz w:val="28"/>
          <w:szCs w:val="28"/>
          <w:rtl/>
        </w:rPr>
        <w:t xml:space="preserve"> دور ریادات الأعمال في </w:t>
      </w:r>
      <w:r w:rsidRPr="004A196B">
        <w:rPr>
          <w:rFonts w:ascii="Sakkal Majalla" w:eastAsia="Calibri" w:hAnsi="Sakkal Majalla" w:cs="Sakkal Majalla" w:hint="cs"/>
          <w:sz w:val="28"/>
          <w:szCs w:val="28"/>
          <w:rtl/>
        </w:rPr>
        <w:t>تطوير</w:t>
      </w:r>
      <w:r w:rsidRPr="004A196B">
        <w:rPr>
          <w:rFonts w:ascii="Sakkal Majalla" w:eastAsia="Calibri" w:hAnsi="Sakkal Majalla" w:cs="Sakkal Majalla"/>
          <w:sz w:val="28"/>
          <w:szCs w:val="28"/>
          <w:rtl/>
        </w:rPr>
        <w:t xml:space="preserve"> الإبداع المؤسسي</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جامعة القدس المفتوحة للأبحاث والدراسات، </w:t>
      </w:r>
      <w:r w:rsidRPr="004A196B">
        <w:rPr>
          <w:rFonts w:ascii="Sakkal Majalla" w:eastAsia="Calibri" w:hAnsi="Sakkal Majalla" w:cs="Sakkal Majalla" w:hint="cs"/>
          <w:i/>
          <w:iCs/>
          <w:sz w:val="28"/>
          <w:szCs w:val="28"/>
          <w:rtl/>
        </w:rPr>
        <w:t xml:space="preserve">العدد </w:t>
      </w:r>
      <w:r w:rsidRPr="004A196B">
        <w:rPr>
          <w:rFonts w:ascii="Sakkal Majalla" w:eastAsia="Calibri" w:hAnsi="Sakkal Majalla" w:cs="Sakkal Majalla"/>
          <w:i/>
          <w:iCs/>
          <w:sz w:val="28"/>
          <w:szCs w:val="28"/>
          <w:rtl/>
        </w:rPr>
        <w:t>(32)، (الجزء 2)</w:t>
      </w:r>
      <w:r w:rsidRPr="004A196B">
        <w:rPr>
          <w:rFonts w:ascii="Sakkal Majalla" w:eastAsia="Calibri" w:hAnsi="Sakkal Majalla" w:cs="Sakkal Majalla" w:hint="cs"/>
          <w:i/>
          <w:iCs/>
          <w:sz w:val="28"/>
          <w:szCs w:val="28"/>
          <w:rtl/>
        </w:rPr>
        <w:t>.</w:t>
      </w:r>
    </w:p>
    <w:p w14:paraId="16148A2A"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عبد الحفيظ، دائره. (2018). </w:t>
      </w:r>
      <w:r w:rsidRPr="004A196B">
        <w:rPr>
          <w:rFonts w:ascii="Sakkal Majalla" w:eastAsia="Calibri" w:hAnsi="Sakkal Majalla" w:cs="Sakkal Majalla"/>
          <w:i/>
          <w:iCs/>
          <w:sz w:val="28"/>
          <w:szCs w:val="28"/>
          <w:rtl/>
        </w:rPr>
        <w:t xml:space="preserve">تمكين العاملين كمدخل لتنمية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في المؤسسة دراسة حالة مؤسسة فرتيال لصناعة </w:t>
      </w:r>
      <w:r w:rsidRPr="004A196B">
        <w:rPr>
          <w:rFonts w:ascii="Sakkal Majalla" w:eastAsia="Calibri" w:hAnsi="Sakkal Majalla" w:cs="Sakkal Majalla" w:hint="cs"/>
          <w:i/>
          <w:iCs/>
          <w:sz w:val="28"/>
          <w:szCs w:val="28"/>
          <w:rtl/>
        </w:rPr>
        <w:t>الأسمدة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البتروكيماوي</w:t>
      </w:r>
      <w:r w:rsidRPr="004A196B">
        <w:rPr>
          <w:rFonts w:ascii="Sakkal Majalla" w:eastAsia="Calibri" w:hAnsi="Sakkal Majalla" w:cs="Sakkal Majalla" w:hint="eastAsia"/>
          <w:i/>
          <w:iCs/>
          <w:sz w:val="28"/>
          <w:szCs w:val="28"/>
          <w:rtl/>
        </w:rPr>
        <w:t>ة</w:t>
      </w:r>
      <w:r w:rsidRPr="004A196B">
        <w:rPr>
          <w:rFonts w:ascii="Sakkal Majalla" w:eastAsia="Calibri" w:hAnsi="Sakkal Majalla" w:cs="Sakkal Majalla"/>
          <w:i/>
          <w:iCs/>
          <w:sz w:val="28"/>
          <w:szCs w:val="28"/>
          <w:rtl/>
        </w:rPr>
        <w:t xml:space="preserve"> في الجزائر</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hint="cs"/>
          <w:sz w:val="28"/>
          <w:szCs w:val="28"/>
          <w:rtl/>
        </w:rPr>
        <w:t xml:space="preserve"> دراسة دكتوراه غير منشورة، </w:t>
      </w:r>
      <w:r w:rsidRPr="004A196B">
        <w:rPr>
          <w:rFonts w:ascii="Sakkal Majalla" w:eastAsia="Calibri" w:hAnsi="Sakkal Majalla" w:cs="Sakkal Majalla"/>
          <w:sz w:val="28"/>
          <w:szCs w:val="28"/>
          <w:rtl/>
        </w:rPr>
        <w:t xml:space="preserve">كلية العلوم </w:t>
      </w:r>
      <w:r w:rsidRPr="004A196B">
        <w:rPr>
          <w:rFonts w:ascii="Sakkal Majalla" w:eastAsia="Calibri" w:hAnsi="Sakkal Majalla" w:cs="Sakkal Majalla" w:hint="cs"/>
          <w:sz w:val="28"/>
          <w:szCs w:val="28"/>
          <w:rtl/>
        </w:rPr>
        <w:t>الاقتصادية</w:t>
      </w:r>
      <w:r w:rsidRPr="004A196B">
        <w:rPr>
          <w:rFonts w:ascii="Sakkal Majalla" w:eastAsia="Calibri" w:hAnsi="Sakkal Majalla" w:cs="Sakkal Majalla"/>
          <w:sz w:val="28"/>
          <w:szCs w:val="28"/>
          <w:rtl/>
        </w:rPr>
        <w:t xml:space="preserve"> وعلوم التسيير والعلوم التجارية قسم علوم التسيير</w:t>
      </w:r>
      <w:r w:rsidRPr="004A196B">
        <w:rPr>
          <w:rFonts w:ascii="Sakkal Majalla" w:eastAsia="Calibri" w:hAnsi="Sakkal Majalla" w:cs="Sakkal Majalla" w:hint="cs"/>
          <w:sz w:val="28"/>
          <w:szCs w:val="28"/>
          <w:rtl/>
        </w:rPr>
        <w:t>، جامعة الجزائر (3)، الجزائر.</w:t>
      </w:r>
    </w:p>
    <w:p w14:paraId="2D053737"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عزوز، موسى واحمد، نذير سي. (2022). أثر التمكين النفسي في تحفيز السلوك الإبداعي لدي العاملين بالمؤسسة الاقتصادية، دراسة حاله مؤسسة السويدي كابل بولاية عين الدفلى. </w:t>
      </w:r>
      <w:r w:rsidRPr="004A196B">
        <w:rPr>
          <w:rFonts w:ascii="Sakkal Majalla" w:eastAsia="Calibri" w:hAnsi="Sakkal Majalla" w:cs="Sakkal Majalla"/>
          <w:i/>
          <w:iCs/>
          <w:sz w:val="28"/>
          <w:szCs w:val="28"/>
          <w:rtl/>
        </w:rPr>
        <w:t xml:space="preserve">مجلة الدراسات الاقتصادية المعاصرة، المجلد (7)، العدد (1)، </w:t>
      </w:r>
      <w:r w:rsidRPr="004A196B">
        <w:rPr>
          <w:rFonts w:ascii="Sakkal Majalla" w:eastAsia="Calibri" w:hAnsi="Sakkal Majalla" w:cs="Sakkal Majalla"/>
          <w:sz w:val="28"/>
          <w:szCs w:val="28"/>
          <w:rtl/>
        </w:rPr>
        <w:t>533-550.</w:t>
      </w:r>
    </w:p>
    <w:p w14:paraId="3C23F72C"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عثمان، عفاف عبد اللاه. (2017).</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 xml:space="preserve">أثر التمكين النفسي على السلوك الإبداعي لدى معلمات المرحلة المتوسطة بمنطقة نجران، </w:t>
      </w:r>
      <w:r w:rsidRPr="004A196B">
        <w:rPr>
          <w:rFonts w:ascii="Sakkal Majalla" w:eastAsia="Calibri" w:hAnsi="Sakkal Majalla" w:cs="Sakkal Majalla"/>
          <w:i/>
          <w:iCs/>
          <w:sz w:val="28"/>
          <w:szCs w:val="28"/>
          <w:rtl/>
        </w:rPr>
        <w:t>مجلة كلية التربية، جامعه المنصورة، المجلد (98)، العدد (1)،</w:t>
      </w:r>
      <w:r w:rsidRPr="004A196B">
        <w:rPr>
          <w:rFonts w:ascii="Sakkal Majalla" w:eastAsia="Calibri" w:hAnsi="Sakkal Majalla" w:cs="Sakkal Majalla"/>
          <w:sz w:val="28"/>
          <w:szCs w:val="28"/>
          <w:rtl/>
        </w:rPr>
        <w:t xml:space="preserve"> 301-337.</w:t>
      </w:r>
    </w:p>
    <w:p w14:paraId="4ACE23AF"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عفانه، جهاد عبد الله والدوغان، محمد بن عبد الرحمن. (2021). </w:t>
      </w:r>
      <w:r w:rsidRPr="004A196B">
        <w:rPr>
          <w:rFonts w:ascii="Sakkal Majalla" w:eastAsia="Calibri" w:hAnsi="Sakkal Majalla" w:cs="Sakkal Majalla"/>
          <w:sz w:val="28"/>
          <w:szCs w:val="28"/>
          <w:rtl/>
        </w:rPr>
        <w:t xml:space="preserve">تمكين العاملين كأسلوب إداري وأثره على السلوك </w:t>
      </w:r>
      <w:r w:rsidRPr="004A196B">
        <w:rPr>
          <w:rFonts w:ascii="Sakkal Majalla" w:eastAsia="Calibri" w:hAnsi="Sakkal Majalla" w:cs="Sakkal Majalla" w:hint="cs"/>
          <w:sz w:val="28"/>
          <w:szCs w:val="28"/>
          <w:rtl/>
        </w:rPr>
        <w:t xml:space="preserve">الإبداعي. </w:t>
      </w:r>
      <w:r w:rsidRPr="004A196B">
        <w:rPr>
          <w:rFonts w:ascii="Sakkal Majalla" w:eastAsia="Calibri" w:hAnsi="Sakkal Majalla" w:cs="Sakkal Majalla"/>
          <w:sz w:val="28"/>
          <w:szCs w:val="28"/>
          <w:rtl/>
        </w:rPr>
        <w:t>دراسة ميدانية على البنوك التجارية في المنطقة الشرقية بالمملكة العربية السعودية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مجلة جامعة الشارقة للعلوم </w:t>
      </w:r>
      <w:r w:rsidRPr="004A196B">
        <w:rPr>
          <w:rFonts w:ascii="Sakkal Majalla" w:eastAsia="Calibri" w:hAnsi="Sakkal Majalla" w:cs="Sakkal Majalla" w:hint="cs"/>
          <w:i/>
          <w:iCs/>
          <w:sz w:val="28"/>
          <w:szCs w:val="28"/>
          <w:rtl/>
        </w:rPr>
        <w:t>الإنسانية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والاجتماعية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 xml:space="preserve">(18)،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(1)</w:t>
      </w:r>
      <w:r w:rsidRPr="004A196B">
        <w:rPr>
          <w:rFonts w:ascii="Sakkal Majalla" w:eastAsia="Calibri" w:hAnsi="Sakkal Majalla" w:cs="Sakkal Majalla" w:hint="cs"/>
          <w:sz w:val="28"/>
          <w:szCs w:val="28"/>
          <w:rtl/>
        </w:rPr>
        <w:t>، 222-267.</w:t>
      </w:r>
    </w:p>
    <w:p w14:paraId="613BBC1A"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علي، أمينة ع</w:t>
      </w:r>
      <w:r w:rsidRPr="004A196B">
        <w:rPr>
          <w:rFonts w:ascii="Sakkal Majalla" w:eastAsia="Calibri" w:hAnsi="Sakkal Majalla" w:cs="Sakkal Majalla" w:hint="cs"/>
          <w:sz w:val="28"/>
          <w:szCs w:val="28"/>
          <w:rtl/>
        </w:rPr>
        <w:t>بد القادر</w:t>
      </w:r>
      <w:r w:rsidRPr="004A196B">
        <w:rPr>
          <w:rFonts w:ascii="Sakkal Majalla" w:eastAsia="Calibri" w:hAnsi="Sakkal Majalla" w:cs="Sakkal Majalla"/>
          <w:sz w:val="28"/>
          <w:szCs w:val="28"/>
          <w:rtl/>
        </w:rPr>
        <w:t>. والحاكم، ع</w:t>
      </w:r>
      <w:r w:rsidRPr="004A196B">
        <w:rPr>
          <w:rFonts w:ascii="Sakkal Majalla" w:eastAsia="Calibri" w:hAnsi="Sakkal Majalla" w:cs="Sakkal Majalla" w:hint="cs"/>
          <w:sz w:val="28"/>
          <w:szCs w:val="28"/>
          <w:rtl/>
        </w:rPr>
        <w:t>لي عبد الله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(2015).</w:t>
      </w:r>
      <w:r w:rsidRPr="004A196B">
        <w:rPr>
          <w:rFonts w:ascii="Sakkal Majalla" w:eastAsia="Calibri" w:hAnsi="Sakkal Majalla" w:cs="Sakkal Majalla"/>
          <w:sz w:val="28"/>
          <w:szCs w:val="28"/>
          <w:rtl/>
        </w:rPr>
        <w:t xml:space="preserve">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بين مقومات ومعوقات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بالمؤسسات السودانية. </w:t>
      </w:r>
      <w:r w:rsidRPr="004A196B">
        <w:rPr>
          <w:rFonts w:ascii="Sakkal Majalla" w:eastAsia="Calibri" w:hAnsi="Sakkal Majalla" w:cs="Sakkal Majalla"/>
          <w:i/>
          <w:iCs/>
          <w:sz w:val="28"/>
          <w:szCs w:val="28"/>
          <w:rtl/>
        </w:rPr>
        <w:t xml:space="preserve">مجلة العلوم </w:t>
      </w:r>
      <w:r w:rsidRPr="004A196B">
        <w:rPr>
          <w:rFonts w:ascii="Sakkal Majalla" w:eastAsia="Calibri" w:hAnsi="Sakkal Majalla" w:cs="Sakkal Majalla" w:hint="cs"/>
          <w:i/>
          <w:iCs/>
          <w:sz w:val="28"/>
          <w:szCs w:val="28"/>
          <w:rtl/>
        </w:rPr>
        <w:t>الاقتصادية</w:t>
      </w:r>
      <w:r w:rsidRPr="004A196B">
        <w:rPr>
          <w:rFonts w:ascii="Sakkal Majalla" w:eastAsia="Calibri" w:hAnsi="Sakkal Majalla" w:cs="Sakkal Majalla"/>
          <w:i/>
          <w:iCs/>
          <w:sz w:val="28"/>
          <w:szCs w:val="28"/>
          <w:rtl/>
        </w:rPr>
        <w:t>، جامعة السودان للعلوم والتكنولوجيا، كلية الدراسات التجارية</w:t>
      </w:r>
      <w:r w:rsidRPr="004A196B">
        <w:rPr>
          <w:rFonts w:ascii="Sakkal Majalla" w:eastAsia="Calibri" w:hAnsi="Sakkal Majalla" w:cs="Sakkal Majalla"/>
          <w:sz w:val="28"/>
          <w:szCs w:val="28"/>
          <w:rtl/>
        </w:rPr>
        <w:t>، 176 – .198</w:t>
      </w:r>
    </w:p>
    <w:p w14:paraId="4BAC0EE1"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علي، مكيد وبلقرع، فاطنة</w:t>
      </w:r>
      <w:r w:rsidRPr="004A196B">
        <w:rPr>
          <w:rFonts w:ascii="Sakkal Majalla" w:eastAsia="Calibri" w:hAnsi="Sakkal Majalla" w:cs="Sakkal Majalla" w:hint="cs"/>
          <w:sz w:val="28"/>
          <w:szCs w:val="28"/>
          <w:rtl/>
        </w:rPr>
        <w:t>. (2016).</w:t>
      </w:r>
      <w:r w:rsidRPr="004A196B">
        <w:rPr>
          <w:rFonts w:ascii="Sakkal Majalla" w:eastAsia="Calibri" w:hAnsi="Sakkal Majalla" w:cs="Sakkal Majalla"/>
          <w:sz w:val="28"/>
          <w:szCs w:val="28"/>
          <w:rtl/>
        </w:rPr>
        <w:t xml:space="preserve"> التمكين النفسي وأثره على رأس ا</w:t>
      </w:r>
      <w:r w:rsidRPr="004A196B">
        <w:rPr>
          <w:rFonts w:ascii="Sakkal Majalla" w:eastAsia="Calibri" w:hAnsi="Sakkal Majalla" w:cs="Sakkal Majalla" w:hint="cs"/>
          <w:sz w:val="28"/>
          <w:szCs w:val="28"/>
          <w:rtl/>
        </w:rPr>
        <w:t>لمال</w:t>
      </w:r>
      <w:r w:rsidRPr="004A196B">
        <w:rPr>
          <w:rFonts w:ascii="Sakkal Majalla" w:eastAsia="Calibri" w:hAnsi="Sakkal Majalla" w:cs="Sakkal Majalla"/>
          <w:sz w:val="28"/>
          <w:szCs w:val="28"/>
          <w:rtl/>
        </w:rPr>
        <w:t xml:space="preserve"> الفكري: دراسة </w:t>
      </w:r>
      <w:r w:rsidRPr="004A196B">
        <w:rPr>
          <w:rFonts w:ascii="Sakkal Majalla" w:eastAsia="Calibri" w:hAnsi="Sakkal Majalla" w:cs="Sakkal Majalla" w:hint="cs"/>
          <w:sz w:val="28"/>
          <w:szCs w:val="28"/>
          <w:rtl/>
        </w:rPr>
        <w:t>استطلاعية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لآراء</w:t>
      </w:r>
      <w:r w:rsidRPr="004A196B">
        <w:rPr>
          <w:rFonts w:ascii="Sakkal Majalla" w:eastAsia="Calibri" w:hAnsi="Sakkal Majalla" w:cs="Sakkal Majalla"/>
          <w:sz w:val="28"/>
          <w:szCs w:val="28"/>
          <w:rtl/>
        </w:rPr>
        <w:t xml:space="preserve"> إطارات مديرية توزيع الغاز</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والكهرباء بالجلفة، </w:t>
      </w:r>
      <w:r w:rsidRPr="004A196B">
        <w:rPr>
          <w:rFonts w:ascii="Sakkal Majalla" w:eastAsia="Calibri" w:hAnsi="Sakkal Majalla" w:cs="Sakkal Majalla"/>
          <w:i/>
          <w:iCs/>
          <w:sz w:val="28"/>
          <w:szCs w:val="28"/>
          <w:rtl/>
        </w:rPr>
        <w:t>مجلة الاقتصاد والتنمية البشرية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مخبر التنمية الاقتصادية والبشرية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جامعة سعد دحلب بالبليدة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الجزائر، العدد </w:t>
      </w:r>
      <w:r w:rsidRPr="004A196B">
        <w:rPr>
          <w:rFonts w:ascii="Sakkal Majalla" w:eastAsia="Calibri" w:hAnsi="Sakkal Majalla" w:cs="Sakkal Majalla" w:hint="cs"/>
          <w:i/>
          <w:iCs/>
          <w:sz w:val="28"/>
          <w:szCs w:val="28"/>
          <w:rtl/>
        </w:rPr>
        <w:t>(13).</w:t>
      </w:r>
    </w:p>
    <w:p w14:paraId="22C3BAFC"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المبيضين، محمد ذيب والطراونة، محمد أحمد. (2011). أثر</w:t>
      </w:r>
      <w:r w:rsidRPr="004A196B">
        <w:rPr>
          <w:rFonts w:ascii="Sakkal Majalla" w:eastAsia="Calibri" w:hAnsi="Sakkal Majalla" w:cs="Sakkal Majalla"/>
          <w:sz w:val="28"/>
          <w:szCs w:val="28"/>
          <w:rtl/>
        </w:rPr>
        <w:t xml:space="preserve"> التمكين الاداري في السلوك الابداعي لدى العاملين في البنوك التجارية </w:t>
      </w:r>
      <w:r w:rsidRPr="004A196B">
        <w:rPr>
          <w:rFonts w:ascii="Sakkal Majalla" w:eastAsia="Calibri" w:hAnsi="Sakkal Majalla" w:cs="Sakkal Majalla" w:hint="cs"/>
          <w:sz w:val="28"/>
          <w:szCs w:val="28"/>
          <w:rtl/>
        </w:rPr>
        <w:t>الأردنية.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مجلة دراسات العلوم الادارية،</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ا</w:t>
      </w:r>
      <w:r w:rsidRPr="004A196B">
        <w:rPr>
          <w:rFonts w:ascii="Sakkal Majalla" w:eastAsia="Calibri" w:hAnsi="Sakkal Majalla" w:cs="Sakkal Majalla" w:hint="cs"/>
          <w:i/>
          <w:iCs/>
          <w:sz w:val="28"/>
          <w:szCs w:val="28"/>
          <w:rtl/>
        </w:rPr>
        <w:t>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(38)،</w:t>
      </w:r>
      <w:r w:rsidRPr="004A196B">
        <w:rPr>
          <w:rFonts w:ascii="Sakkal Majalla" w:eastAsia="Calibri" w:hAnsi="Sakkal Majalla" w:cs="Sakkal Majalla"/>
          <w:i/>
          <w:iCs/>
          <w:sz w:val="28"/>
          <w:szCs w:val="28"/>
          <w:rtl/>
        </w:rPr>
        <w:t xml:space="preserve"> العدد</w:t>
      </w:r>
      <w:r w:rsidRPr="004A196B">
        <w:rPr>
          <w:rFonts w:ascii="Sakkal Majalla" w:eastAsia="Calibri" w:hAnsi="Sakkal Majalla" w:cs="Sakkal Majalla" w:hint="cs"/>
          <w:i/>
          <w:iCs/>
          <w:sz w:val="28"/>
          <w:szCs w:val="28"/>
          <w:rtl/>
        </w:rPr>
        <w:t xml:space="preserve"> (2)،</w:t>
      </w:r>
      <w:r w:rsidRPr="004A196B">
        <w:rPr>
          <w:rFonts w:ascii="Sakkal Majalla" w:eastAsia="Calibri" w:hAnsi="Sakkal Majalla" w:cs="Sakkal Majalla" w:hint="cs"/>
          <w:sz w:val="28"/>
          <w:szCs w:val="28"/>
          <w:rtl/>
        </w:rPr>
        <w:t>483-484.</w:t>
      </w:r>
    </w:p>
    <w:p w14:paraId="49E928F1"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المحاميد</w:t>
      </w:r>
      <w:r w:rsidRPr="004A196B">
        <w:rPr>
          <w:rFonts w:ascii="Sakkal Majalla" w:eastAsia="Calibri" w:hAnsi="Sakkal Majalla" w:cs="Sakkal Majalla"/>
          <w:sz w:val="28"/>
          <w:szCs w:val="28"/>
          <w:rtl/>
        </w:rPr>
        <w:t>، سعود وكساسبة، محمد</w:t>
      </w:r>
      <w:r w:rsidRPr="004A196B">
        <w:rPr>
          <w:rFonts w:ascii="Sakkal Majalla" w:eastAsia="Calibri" w:hAnsi="Sakkal Majalla" w:cs="Sakkal Majalla" w:hint="cs"/>
          <w:sz w:val="28"/>
          <w:szCs w:val="28"/>
          <w:rtl/>
        </w:rPr>
        <w:t>. (2018).</w:t>
      </w:r>
      <w:r w:rsidRPr="004A196B">
        <w:rPr>
          <w:rFonts w:ascii="Sakkal Majalla" w:eastAsia="Calibri" w:hAnsi="Sakkal Majalla" w:cs="Sakkal Majalla"/>
          <w:sz w:val="28"/>
          <w:szCs w:val="28"/>
          <w:rtl/>
        </w:rPr>
        <w:t xml:space="preserve"> أثر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جودة نظام تخطيط موارد </w:t>
      </w:r>
      <w:r w:rsidRPr="004A196B">
        <w:rPr>
          <w:rFonts w:ascii="Sakkal Majalla" w:eastAsia="Calibri" w:hAnsi="Sakkal Majalla" w:cs="Sakkal Majalla" w:hint="cs"/>
          <w:sz w:val="28"/>
          <w:szCs w:val="28"/>
          <w:rtl/>
        </w:rPr>
        <w:t>المنظمة</w:t>
      </w:r>
      <w:r w:rsidRPr="004A196B">
        <w:rPr>
          <w:rFonts w:ascii="Sakkal Majalla" w:eastAsia="Calibri" w:hAnsi="Sakkal Majalla" w:cs="Sakkal Majalla"/>
          <w:sz w:val="28"/>
          <w:szCs w:val="28"/>
          <w:rtl/>
        </w:rPr>
        <w:t xml:space="preserve"> في التمكين النفسي والالتزام التنظيمي للعاملين: دراسة ميدانية في شركة البوتاس العربية،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الأردنية</w:t>
      </w:r>
      <w:r w:rsidRPr="004A196B">
        <w:rPr>
          <w:rFonts w:ascii="Sakkal Majalla" w:eastAsia="Calibri" w:hAnsi="Sakkal Majalla" w:cs="Sakkal Majalla"/>
          <w:i/>
          <w:iCs/>
          <w:sz w:val="28"/>
          <w:szCs w:val="28"/>
          <w:rtl/>
        </w:rPr>
        <w:t xml:space="preserve"> في إدارة </w:t>
      </w:r>
      <w:r w:rsidRPr="004A196B">
        <w:rPr>
          <w:rFonts w:ascii="Sakkal Majalla" w:eastAsia="Calibri" w:hAnsi="Sakkal Majalla" w:cs="Sakkal Majalla" w:hint="cs"/>
          <w:i/>
          <w:iCs/>
          <w:sz w:val="28"/>
          <w:szCs w:val="28"/>
          <w:rtl/>
        </w:rPr>
        <w:t>الأعمال، الأردن،</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(14)، العدد (1).</w:t>
      </w:r>
    </w:p>
    <w:p w14:paraId="10D485C3"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lastRenderedPageBreak/>
        <w:t xml:space="preserve">المعاني، أحمد إسماعيل. (2014). </w:t>
      </w:r>
      <w:r w:rsidRPr="004A196B">
        <w:rPr>
          <w:rFonts w:ascii="Sakkal Majalla" w:eastAsia="Calibri" w:hAnsi="Sakkal Majalla" w:cs="Sakkal Majalla"/>
          <w:sz w:val="28"/>
          <w:szCs w:val="28"/>
          <w:rtl/>
        </w:rPr>
        <w:t>أثر الأنشطة الداعمة للإبداع التنظيمي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على تحقيق التمكين النفسي للعاملين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الشركات الصناعية الأردنية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المجلة العربية للإدارة</w:t>
      </w:r>
      <w:r w:rsidRPr="004A196B">
        <w:rPr>
          <w:rFonts w:ascii="Sakkal Majalla" w:eastAsia="Calibri" w:hAnsi="Sakkal Majalla" w:cs="Sakkal Majalla" w:hint="cs"/>
          <w:i/>
          <w:iCs/>
          <w:sz w:val="28"/>
          <w:szCs w:val="28"/>
          <w:rtl/>
        </w:rPr>
        <w:t xml:space="preserve"> بالقاهرة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 (34)، العدد (1)،</w:t>
      </w:r>
      <w:r w:rsidRPr="004A196B">
        <w:rPr>
          <w:rFonts w:ascii="Sakkal Majalla" w:eastAsia="Calibri" w:hAnsi="Sakkal Majalla" w:cs="Sakkal Majalla" w:hint="cs"/>
          <w:sz w:val="28"/>
          <w:szCs w:val="28"/>
          <w:rtl/>
        </w:rPr>
        <w:t xml:space="preserve"> 33-56.</w:t>
      </w:r>
    </w:p>
    <w:p w14:paraId="441C4602"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محمد، على يوسف ورفاعي، ممدوح عبد العزيز محمد وحسن، سالي على محمد. (2022).</w:t>
      </w:r>
      <w:r w:rsidRPr="004A196B">
        <w:rPr>
          <w:rFonts w:ascii="Sakkal Majalla" w:eastAsia="Times New Roman" w:hAnsi="Sakkal Majalla" w:cs="Sakkal Majalla"/>
          <w:i/>
          <w:iCs/>
          <w:color w:val="111111"/>
          <w:sz w:val="29"/>
          <w:szCs w:val="29"/>
          <w:rtl/>
        </w:rPr>
        <w:t xml:space="preserve"> </w:t>
      </w:r>
      <w:r w:rsidRPr="004A196B">
        <w:rPr>
          <w:rFonts w:ascii="Sakkal Majalla" w:eastAsia="Calibri" w:hAnsi="Sakkal Majalla" w:cs="Sakkal Majalla"/>
          <w:sz w:val="28"/>
          <w:szCs w:val="28"/>
          <w:rtl/>
        </w:rPr>
        <w:t xml:space="preserve">أثر التمكين النفسي على السلوك الإبداعي للعاملين: دراسة ميدانية على الإدارة المحلية بمحافظة سوهاج. جامعه عين شمس، كلية التجارة، </w:t>
      </w:r>
      <w:r w:rsidRPr="004A196B">
        <w:rPr>
          <w:rFonts w:ascii="Sakkal Majalla" w:eastAsia="Calibri" w:hAnsi="Sakkal Majalla" w:cs="Sakkal Majalla"/>
          <w:i/>
          <w:iCs/>
          <w:sz w:val="28"/>
          <w:szCs w:val="28"/>
          <w:rtl/>
        </w:rPr>
        <w:t xml:space="preserve">المجلة العلمية للاقتصاد والتجارة، العدد (2)، </w:t>
      </w:r>
      <w:r w:rsidRPr="004A196B">
        <w:rPr>
          <w:rFonts w:ascii="Sakkal Majalla" w:eastAsia="Calibri" w:hAnsi="Sakkal Majalla" w:cs="Sakkal Majalla"/>
          <w:sz w:val="28"/>
          <w:szCs w:val="28"/>
          <w:rtl/>
        </w:rPr>
        <w:t>35-67.</w:t>
      </w:r>
    </w:p>
    <w:p w14:paraId="0BB68F19"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محمد، سيد </w:t>
      </w:r>
      <w:r w:rsidRPr="004A196B">
        <w:rPr>
          <w:rFonts w:ascii="Sakkal Majalla" w:eastAsia="Calibri" w:hAnsi="Sakkal Majalla" w:cs="Sakkal Majalla"/>
          <w:sz w:val="28"/>
          <w:szCs w:val="28"/>
          <w:rtl/>
        </w:rPr>
        <w:t>قنديل على</w:t>
      </w:r>
      <w:r w:rsidRPr="004A196B">
        <w:rPr>
          <w:rFonts w:ascii="Sakkal Majalla" w:eastAsia="Calibri" w:hAnsi="Sakkal Majalla" w:cs="Sakkal Majalla" w:hint="cs"/>
          <w:sz w:val="28"/>
          <w:szCs w:val="28"/>
          <w:rtl/>
        </w:rPr>
        <w:t>. (2010).</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القيادة </w:t>
      </w:r>
      <w:r w:rsidRPr="004A196B">
        <w:rPr>
          <w:rFonts w:ascii="Sakkal Majalla" w:eastAsia="Calibri" w:hAnsi="Sakkal Majalla" w:cs="Sakkal Majalla" w:hint="cs"/>
          <w:i/>
          <w:iCs/>
          <w:sz w:val="28"/>
          <w:szCs w:val="28"/>
          <w:rtl/>
        </w:rPr>
        <w:t>الإدارية وإدارة الابتكار</w:t>
      </w:r>
      <w:r w:rsidRPr="004A196B">
        <w:rPr>
          <w:rFonts w:ascii="Sakkal Majalla" w:eastAsia="Calibri" w:hAnsi="Sakkal Majalla" w:cs="Sakkal Majalla" w:hint="cs"/>
          <w:sz w:val="28"/>
          <w:szCs w:val="28"/>
          <w:rtl/>
        </w:rPr>
        <w:t>. عمان: مدار الفكر واحد، دار الفكر، 125.</w:t>
      </w:r>
    </w:p>
    <w:p w14:paraId="759C79C9"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محمد، </w:t>
      </w:r>
      <w:r w:rsidRPr="004A196B">
        <w:rPr>
          <w:rFonts w:ascii="Sakkal Majalla" w:eastAsia="Calibri" w:hAnsi="Sakkal Majalla" w:cs="Sakkal Majalla"/>
          <w:sz w:val="28"/>
          <w:szCs w:val="28"/>
          <w:rtl/>
        </w:rPr>
        <w:t>جنان صالح</w:t>
      </w:r>
      <w:r w:rsidRPr="004A196B">
        <w:rPr>
          <w:rFonts w:ascii="Sakkal Majalla" w:eastAsia="Calibri" w:hAnsi="Sakkal Majalla" w:cs="Sakkal Majalla" w:hint="cs"/>
          <w:sz w:val="28"/>
          <w:szCs w:val="28"/>
          <w:rtl/>
        </w:rPr>
        <w:t>. (2019).</w:t>
      </w:r>
      <w:r w:rsidRPr="004A196B">
        <w:rPr>
          <w:rFonts w:ascii="Sakkal Majalla" w:eastAsia="Calibri" w:hAnsi="Sakkal Majalla" w:cs="Sakkal Majalla"/>
          <w:sz w:val="28"/>
          <w:szCs w:val="28"/>
          <w:rtl/>
        </w:rPr>
        <w:t xml:space="preserve"> أثر أسلوب النمذجة في تنمية التمكين النفسي لدى المرشدين التربويين</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الفتح، جامعة ديالى، كلية التربية الأساسية، عراق، العدد </w:t>
      </w:r>
      <w:r w:rsidRPr="004A196B">
        <w:rPr>
          <w:rFonts w:ascii="Sakkal Majalla" w:eastAsia="Calibri" w:hAnsi="Sakkal Majalla" w:cs="Sakkal Majalla" w:hint="cs"/>
          <w:i/>
          <w:iCs/>
          <w:sz w:val="28"/>
          <w:szCs w:val="28"/>
          <w:rtl/>
        </w:rPr>
        <w:t>(80)،</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sz w:val="28"/>
          <w:szCs w:val="28"/>
          <w:rtl/>
        </w:rPr>
        <w:t>387</w:t>
      </w:r>
      <w:r w:rsidRPr="004A196B">
        <w:rPr>
          <w:rFonts w:ascii="Sakkal Majalla" w:eastAsia="Calibri" w:hAnsi="Sakkal Majalla" w:cs="Sakkal Majalla" w:hint="cs"/>
          <w:sz w:val="28"/>
          <w:szCs w:val="28"/>
          <w:rtl/>
        </w:rPr>
        <w:t>.</w:t>
      </w:r>
    </w:p>
    <w:p w14:paraId="0EF90DB5"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محمداني، حسام الدين عبد العزيز مصطفى. (2021). </w:t>
      </w:r>
      <w:r w:rsidRPr="004A196B">
        <w:rPr>
          <w:rFonts w:ascii="Sakkal Majalla" w:eastAsia="Calibri" w:hAnsi="Sakkal Majalla" w:cs="Sakkal Majalla"/>
          <w:sz w:val="28"/>
          <w:szCs w:val="28"/>
          <w:rtl/>
        </w:rPr>
        <w:t xml:space="preserve">أثر التمكين النفس ي في تحقيق سلوك </w:t>
      </w:r>
      <w:r w:rsidRPr="004A196B">
        <w:rPr>
          <w:rFonts w:ascii="Sakkal Majalla" w:eastAsia="Calibri" w:hAnsi="Sakkal Majalla" w:cs="Sakkal Majalla" w:hint="cs"/>
          <w:sz w:val="28"/>
          <w:szCs w:val="28"/>
          <w:rtl/>
        </w:rPr>
        <w:t>المواطنة</w:t>
      </w:r>
      <w:r w:rsidRPr="004A196B">
        <w:rPr>
          <w:rFonts w:ascii="Sakkal Majalla" w:eastAsia="Calibri" w:hAnsi="Sakkal Majalla" w:cs="Sakkal Majalla"/>
          <w:sz w:val="28"/>
          <w:szCs w:val="28"/>
          <w:rtl/>
        </w:rPr>
        <w:t xml:space="preserve"> التنظيمية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دراسة تطبيقية على شركة آزال لصناعة </w:t>
      </w:r>
      <w:r w:rsidRPr="004A196B">
        <w:rPr>
          <w:rFonts w:ascii="Sakkal Majalla" w:eastAsia="Calibri" w:hAnsi="Sakkal Majalla" w:cs="Sakkal Majalla" w:hint="cs"/>
          <w:sz w:val="28"/>
          <w:szCs w:val="28"/>
          <w:rtl/>
        </w:rPr>
        <w:t>للأدوية</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مجلة العلوم </w:t>
      </w:r>
      <w:r w:rsidRPr="004A196B">
        <w:rPr>
          <w:rFonts w:ascii="Sakkal Majalla" w:eastAsia="Calibri" w:hAnsi="Sakkal Majalla" w:cs="Sakkal Majalla" w:hint="cs"/>
          <w:i/>
          <w:iCs/>
          <w:sz w:val="28"/>
          <w:szCs w:val="28"/>
          <w:rtl/>
        </w:rPr>
        <w:t>الاقتصادية والإدارية</w:t>
      </w:r>
      <w:r w:rsidRPr="004A196B">
        <w:rPr>
          <w:rFonts w:ascii="Sakkal Majalla" w:eastAsia="Calibri" w:hAnsi="Sakkal Majalla" w:cs="Sakkal Majalla"/>
          <w:i/>
          <w:iCs/>
          <w:sz w:val="28"/>
          <w:szCs w:val="28"/>
          <w:rtl/>
        </w:rPr>
        <w:t xml:space="preserve"> والقانونية</w:t>
      </w:r>
      <w:r w:rsidRPr="004A196B">
        <w:rPr>
          <w:rFonts w:ascii="Sakkal Majalla" w:eastAsia="Calibri" w:hAnsi="Sakkal Majalla" w:cs="Sakkal Majalla" w:hint="cs"/>
          <w:i/>
          <w:iCs/>
          <w:sz w:val="28"/>
          <w:szCs w:val="28"/>
          <w:rtl/>
        </w:rPr>
        <w:t>، المجلد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(5)،</w:t>
      </w:r>
      <w:r w:rsidRPr="004A196B">
        <w:rPr>
          <w:rFonts w:ascii="Sakkal Majalla" w:eastAsia="Calibri" w:hAnsi="Sakkal Majalla" w:cs="Sakkal Majalla"/>
          <w:i/>
          <w:iCs/>
          <w:sz w:val="28"/>
          <w:szCs w:val="28"/>
          <w:rtl/>
        </w:rPr>
        <w:t xml:space="preserve"> العدد </w:t>
      </w:r>
      <w:r w:rsidRPr="004A196B">
        <w:rPr>
          <w:rFonts w:ascii="Sakkal Majalla" w:eastAsia="Calibri" w:hAnsi="Sakkal Majalla" w:cs="Sakkal Majalla" w:hint="cs"/>
          <w:i/>
          <w:iCs/>
          <w:sz w:val="28"/>
          <w:szCs w:val="28"/>
          <w:rtl/>
        </w:rPr>
        <w:t xml:space="preserve">(2)، </w:t>
      </w:r>
      <w:r w:rsidRPr="004A196B">
        <w:rPr>
          <w:rFonts w:ascii="Sakkal Majalla" w:eastAsia="Calibri" w:hAnsi="Sakkal Majalla" w:cs="Sakkal Majalla"/>
          <w:sz w:val="28"/>
          <w:szCs w:val="28"/>
          <w:rtl/>
        </w:rPr>
        <w:t xml:space="preserve">32 -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50</w:t>
      </w:r>
    </w:p>
    <w:p w14:paraId="038F8BA2"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مصطفى، مرتضى سيد أحمد صالح. </w:t>
      </w:r>
      <w:r w:rsidRPr="004A196B">
        <w:rPr>
          <w:rFonts w:ascii="Sakkal Majalla" w:eastAsia="Calibri" w:hAnsi="Sakkal Majalla" w:cs="Sakkal Majalla" w:hint="cs"/>
          <w:sz w:val="28"/>
          <w:szCs w:val="28"/>
          <w:rtl/>
        </w:rPr>
        <w:t>(2019).</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الدور الوسيط للتمكين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في الع</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قة بين جودة حياة العمل والو</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ء التنظيمي: دراسة عينة من المصارف السودانية</w:t>
      </w:r>
      <w:r w:rsidRPr="004A196B">
        <w:rPr>
          <w:rFonts w:ascii="Sakkal Majalla" w:eastAsia="Calibri" w:hAnsi="Sakkal Majalla" w:cs="Sakkal Majalla"/>
          <w:sz w:val="28"/>
          <w:szCs w:val="28"/>
          <w:rtl/>
        </w:rPr>
        <w:t xml:space="preserve">. السودان الخرطوم، جامعة النيلين. </w:t>
      </w:r>
      <w:r w:rsidRPr="004A196B">
        <w:rPr>
          <w:rFonts w:ascii="Sakkal Majalla" w:eastAsia="Calibri" w:hAnsi="Sakkal Majalla" w:cs="Sakkal Majalla" w:hint="cs"/>
          <w:sz w:val="28"/>
          <w:szCs w:val="28"/>
          <w:rtl/>
        </w:rPr>
        <w:t>1-171.</w:t>
      </w:r>
    </w:p>
    <w:p w14:paraId="34EC8624"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مصطفي، جلال ونصر، أحمد. (2014). </w:t>
      </w:r>
      <w:r w:rsidRPr="004A196B">
        <w:rPr>
          <w:rFonts w:ascii="Sakkal Majalla" w:eastAsia="Calibri" w:hAnsi="Sakkal Majalla" w:cs="Sakkal Majalla" w:hint="cs"/>
          <w:i/>
          <w:iCs/>
          <w:sz w:val="28"/>
          <w:szCs w:val="28"/>
          <w:rtl/>
        </w:rPr>
        <w:t>إدارة الأصول</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الفكرية:</w:t>
      </w:r>
      <w:r w:rsidRPr="004A196B">
        <w:rPr>
          <w:rFonts w:ascii="Sakkal Majalla" w:eastAsia="Calibri" w:hAnsi="Sakkal Majalla" w:cs="Sakkal Majalla"/>
          <w:i/>
          <w:iCs/>
          <w:sz w:val="28"/>
          <w:szCs w:val="28"/>
          <w:rtl/>
        </w:rPr>
        <w:t xml:space="preserve"> منظور استراتيجي المنهل</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117.</w:t>
      </w:r>
    </w:p>
    <w:p w14:paraId="70E2E712"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معمري، حمزة. (2022). تحليل مستوى الالتزام التنظيمي لدى موظفي المؤسسة الجزائرية للمياه بغرداية. </w:t>
      </w:r>
      <w:r w:rsidRPr="004A196B">
        <w:rPr>
          <w:rFonts w:ascii="Sakkal Majalla" w:eastAsia="Calibri" w:hAnsi="Sakkal Majalla" w:cs="Sakkal Majalla"/>
          <w:i/>
          <w:iCs/>
          <w:sz w:val="28"/>
          <w:szCs w:val="28"/>
          <w:rtl/>
        </w:rPr>
        <w:t>مجلة الاجتهاد للدراسات القانونية والاقتصادية، المجلد (11)، العدد (2)،</w:t>
      </w:r>
      <w:r w:rsidRPr="004A196B">
        <w:rPr>
          <w:rFonts w:ascii="Sakkal Majalla" w:eastAsia="Calibri" w:hAnsi="Sakkal Majalla" w:cs="Sakkal Majalla"/>
          <w:sz w:val="28"/>
          <w:szCs w:val="28"/>
          <w:rtl/>
        </w:rPr>
        <w:t xml:space="preserve"> 685-704.</w:t>
      </w:r>
    </w:p>
    <w:p w14:paraId="4BC78F21"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مداني، طويهر طه ورفاع، شريفه</w:t>
      </w:r>
      <w:r w:rsidRPr="004A196B">
        <w:rPr>
          <w:rFonts w:ascii="Sakkal Majalla" w:eastAsia="Calibri" w:hAnsi="Sakkal Majalla" w:cs="Sakkal Majalla"/>
          <w:b/>
          <w:bCs/>
          <w:sz w:val="28"/>
          <w:szCs w:val="28"/>
          <w:rtl/>
        </w:rPr>
        <w:t>. (2018).</w:t>
      </w:r>
      <w:r w:rsidRPr="004A196B">
        <w:rPr>
          <w:rFonts w:ascii="Sakkal Majalla" w:eastAsia="Calibri" w:hAnsi="Sakkal Majalla" w:cs="Sakkal Majalla"/>
          <w:sz w:val="28"/>
          <w:szCs w:val="28"/>
          <w:rtl/>
        </w:rPr>
        <w:t xml:space="preserve"> دور التمكين النفسي في تعزيز الالتزام التنظيمي دراسة تحليلية لآراء عينة من الأفراد العاملين بالمكتبات الجامعية. </w:t>
      </w:r>
      <w:r w:rsidRPr="004A196B">
        <w:rPr>
          <w:rFonts w:ascii="Sakkal Majalla" w:eastAsia="Calibri" w:hAnsi="Sakkal Majalla" w:cs="Sakkal Majalla"/>
          <w:i/>
          <w:iCs/>
          <w:sz w:val="28"/>
          <w:szCs w:val="28"/>
          <w:rtl/>
        </w:rPr>
        <w:t>مجلة أداء المؤسسات الجزائرية، العدد (13)،</w:t>
      </w:r>
      <w:r w:rsidRPr="004A196B">
        <w:rPr>
          <w:rFonts w:ascii="Sakkal Majalla" w:eastAsia="Calibri" w:hAnsi="Sakkal Majalla" w:cs="Sakkal Majalla"/>
          <w:sz w:val="28"/>
          <w:szCs w:val="28"/>
          <w:rtl/>
        </w:rPr>
        <w:t xml:space="preserve"> 29-48.</w:t>
      </w:r>
    </w:p>
    <w:p w14:paraId="41CACCEA"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موسى</w:t>
      </w:r>
      <w:r w:rsidRPr="004A196B">
        <w:rPr>
          <w:rFonts w:ascii="Sakkal Majalla" w:eastAsia="Calibri" w:hAnsi="Sakkal Majalla" w:cs="Sakkal Majalla"/>
          <w:sz w:val="28"/>
          <w:szCs w:val="28"/>
          <w:rtl/>
        </w:rPr>
        <w:t>، أحمد</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أثر التمكين النفسي للعاملين في مستوي الاستغراق الوظيفي: دراسة تطبيقية على مديرية الشباب والرياضة بمحافظة </w:t>
      </w:r>
      <w:r w:rsidRPr="004A196B">
        <w:rPr>
          <w:rFonts w:ascii="Sakkal Majalla" w:eastAsia="Calibri" w:hAnsi="Sakkal Majalla" w:cs="Sakkal Majalla" w:hint="cs"/>
          <w:sz w:val="28"/>
          <w:szCs w:val="28"/>
          <w:rtl/>
        </w:rPr>
        <w:t>المنوفية.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العلمية للبحوث التجارية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كلية التجارة</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 xml:space="preserve">جامعة </w:t>
      </w:r>
      <w:r w:rsidRPr="004A196B">
        <w:rPr>
          <w:rFonts w:ascii="Sakkal Majalla" w:eastAsia="Calibri" w:hAnsi="Sakkal Majalla" w:cs="Sakkal Majalla" w:hint="cs"/>
          <w:i/>
          <w:iCs/>
          <w:sz w:val="28"/>
          <w:szCs w:val="28"/>
          <w:rtl/>
        </w:rPr>
        <w:t>المنوفية،</w:t>
      </w:r>
      <w:r w:rsidRPr="004A196B">
        <w:rPr>
          <w:rFonts w:ascii="Sakkal Majalla" w:eastAsia="Calibri" w:hAnsi="Sakkal Majalla" w:cs="Sakkal Majalla"/>
          <w:i/>
          <w:iCs/>
          <w:sz w:val="28"/>
          <w:szCs w:val="28"/>
          <w:rtl/>
        </w:rPr>
        <w:t xml:space="preserve"> السنة </w:t>
      </w:r>
      <w:r w:rsidRPr="004A196B">
        <w:rPr>
          <w:rFonts w:ascii="Sakkal Majalla" w:eastAsia="Calibri" w:hAnsi="Sakkal Majalla" w:cs="Sakkal Majalla" w:hint="cs"/>
          <w:i/>
          <w:iCs/>
          <w:sz w:val="28"/>
          <w:szCs w:val="28"/>
          <w:rtl/>
        </w:rPr>
        <w:t>(4)</w:t>
      </w:r>
      <w:r w:rsidRPr="004A196B">
        <w:rPr>
          <w:rFonts w:ascii="Sakkal Majalla" w:eastAsia="Calibri" w:hAnsi="Sakkal Majalla" w:cs="Sakkal Majalla"/>
          <w:i/>
          <w:iCs/>
          <w:sz w:val="28"/>
          <w:szCs w:val="28"/>
          <w:rtl/>
        </w:rPr>
        <w:t xml:space="preserve"> العدد </w:t>
      </w:r>
      <w:r w:rsidRPr="004A196B">
        <w:rPr>
          <w:rFonts w:ascii="Sakkal Majalla" w:eastAsia="Calibri" w:hAnsi="Sakkal Majalla" w:cs="Sakkal Majalla" w:hint="cs"/>
          <w:i/>
          <w:iCs/>
          <w:sz w:val="28"/>
          <w:szCs w:val="28"/>
          <w:rtl/>
        </w:rPr>
        <w:t>(1-2).</w:t>
      </w:r>
      <w:r w:rsidRPr="004A196B">
        <w:rPr>
          <w:rFonts w:ascii="Sakkal Majalla" w:eastAsia="Calibri" w:hAnsi="Sakkal Majalla" w:cs="Sakkal Majalla" w:hint="cs"/>
          <w:sz w:val="28"/>
          <w:szCs w:val="28"/>
          <w:rtl/>
        </w:rPr>
        <w:t xml:space="preserve"> </w:t>
      </w:r>
    </w:p>
    <w:p w14:paraId="1C240460"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موسى، عزوز ونذير، سي أحمد. (2022).</w:t>
      </w:r>
      <w:r w:rsidRPr="004A196B">
        <w:rPr>
          <w:rFonts w:ascii="Sakkal Majalla" w:eastAsia="Calibri" w:hAnsi="Sakkal Majalla" w:cs="Sakkal Majalla" w:hint="cs"/>
          <w:b/>
          <w:bCs/>
          <w:sz w:val="28"/>
          <w:szCs w:val="28"/>
          <w:rtl/>
        </w:rPr>
        <w:t xml:space="preserve"> </w:t>
      </w:r>
      <w:r w:rsidRPr="004A196B">
        <w:rPr>
          <w:rFonts w:ascii="Sakkal Majalla" w:eastAsia="Calibri" w:hAnsi="Sakkal Majalla" w:cs="Sakkal Majalla"/>
          <w:sz w:val="28"/>
          <w:szCs w:val="28"/>
          <w:rtl/>
        </w:rPr>
        <w:t>أثر التمكين النفسي في تحفيز السلوك الإبداعي</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لدى العاملين بالمؤسسة الاقتصادية دراسة حالة مؤسسة السويدي كابل بولاية عين الدفلى</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cs"/>
          <w:i/>
          <w:iCs/>
          <w:sz w:val="28"/>
          <w:szCs w:val="28"/>
          <w:rtl/>
        </w:rPr>
        <w:t>مجلة الدراسات الاقتصادية المعاصرة، المجلد (7)، العدد (1).</w:t>
      </w:r>
    </w:p>
    <w:p w14:paraId="2CC8A8C6"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lastRenderedPageBreak/>
        <w:t xml:space="preserve">مسلم، </w:t>
      </w:r>
      <w:r w:rsidRPr="004A196B">
        <w:rPr>
          <w:rFonts w:ascii="Sakkal Majalla" w:eastAsia="Calibri" w:hAnsi="Sakkal Majalla" w:cs="Sakkal Majalla"/>
          <w:sz w:val="28"/>
          <w:szCs w:val="28"/>
          <w:rtl/>
        </w:rPr>
        <w:t xml:space="preserve">عبد </w:t>
      </w:r>
      <w:r w:rsidRPr="004A196B">
        <w:rPr>
          <w:rFonts w:ascii="Sakkal Majalla" w:eastAsia="Calibri" w:hAnsi="Sakkal Majalla" w:cs="Sakkal Majalla" w:hint="cs"/>
          <w:sz w:val="28"/>
          <w:szCs w:val="28"/>
          <w:rtl/>
        </w:rPr>
        <w:t xml:space="preserve">الله حسن. (2015).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والابتكار</w:t>
      </w:r>
      <w:r w:rsidRPr="004A196B">
        <w:rPr>
          <w:rFonts w:ascii="Sakkal Majalla" w:eastAsia="Calibri" w:hAnsi="Sakkal Majalla" w:cs="Sakkal Majalla"/>
          <w:i/>
          <w:iCs/>
          <w:sz w:val="28"/>
          <w:szCs w:val="28"/>
          <w:rtl/>
        </w:rPr>
        <w:t xml:space="preserve"> 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داري في التنظيم والتنسيق</w:t>
      </w:r>
      <w:r w:rsidRPr="004A196B">
        <w:rPr>
          <w:rFonts w:ascii="Sakkal Majalla" w:eastAsia="Calibri" w:hAnsi="Sakkal Majalla" w:cs="Sakkal Majalla" w:hint="cs"/>
          <w:sz w:val="28"/>
          <w:szCs w:val="28"/>
          <w:rtl/>
        </w:rPr>
        <w:t>. عمان: دار</w:t>
      </w:r>
      <w:r w:rsidRPr="004A196B">
        <w:rPr>
          <w:rFonts w:ascii="Sakkal Majalla" w:eastAsia="Calibri" w:hAnsi="Sakkal Majalla" w:cs="Sakkal Majalla"/>
          <w:sz w:val="28"/>
          <w:szCs w:val="28"/>
          <w:rtl/>
        </w:rPr>
        <w:t xml:space="preserve"> المعتز</w:t>
      </w:r>
      <w:r w:rsidRPr="004A196B">
        <w:rPr>
          <w:rFonts w:ascii="Sakkal Majalla" w:eastAsia="Calibri" w:hAnsi="Sakkal Majalla" w:cs="Sakkal Majalla" w:hint="cs"/>
          <w:sz w:val="28"/>
          <w:szCs w:val="28"/>
          <w:rtl/>
        </w:rPr>
        <w:t xml:space="preserve"> للطباعة والنشر والتوزيع، 18.</w:t>
      </w:r>
    </w:p>
    <w:p w14:paraId="28FF7BDD"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ملحم، يحي سالم.  (2006).</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التمكين كمفهوم اداري معاصر</w:t>
      </w:r>
      <w:r w:rsidRPr="004A196B">
        <w:rPr>
          <w:rFonts w:ascii="Sakkal Majalla" w:eastAsia="Calibri" w:hAnsi="Sakkal Majalla" w:cs="Sakkal Majalla" w:hint="cs"/>
          <w:sz w:val="28"/>
          <w:szCs w:val="28"/>
          <w:rtl/>
        </w:rPr>
        <w:t>. القاهرة: المنظمة</w:t>
      </w:r>
      <w:r w:rsidRPr="004A196B">
        <w:rPr>
          <w:rFonts w:ascii="Sakkal Majalla" w:eastAsia="Calibri" w:hAnsi="Sakkal Majalla" w:cs="Sakkal Majalla"/>
          <w:sz w:val="28"/>
          <w:szCs w:val="28"/>
          <w:rtl/>
        </w:rPr>
        <w:t xml:space="preserve"> العربية للتنمية </w:t>
      </w:r>
      <w:r w:rsidRPr="004A196B">
        <w:rPr>
          <w:rFonts w:ascii="Sakkal Majalla" w:eastAsia="Calibri" w:hAnsi="Sakkal Majalla" w:cs="Sakkal Majalla" w:hint="cs"/>
          <w:sz w:val="28"/>
          <w:szCs w:val="28"/>
          <w:rtl/>
        </w:rPr>
        <w:t>الإدارية.</w:t>
      </w:r>
    </w:p>
    <w:p w14:paraId="6C3F8F25"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القحطاني، ل</w:t>
      </w:r>
      <w:r w:rsidRPr="004A196B">
        <w:rPr>
          <w:rFonts w:ascii="Sakkal Majalla" w:eastAsia="Calibri" w:hAnsi="Sakkal Majalla" w:cs="Sakkal Majalla" w:hint="cs"/>
          <w:sz w:val="28"/>
          <w:szCs w:val="28"/>
          <w:rtl/>
        </w:rPr>
        <w:t>احق بن عبد الله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(2007).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ومعوقاته في ا</w:t>
      </w:r>
      <w:r w:rsidRPr="004A196B">
        <w:rPr>
          <w:rFonts w:ascii="Sakkal Majalla" w:eastAsia="Calibri" w:hAnsi="Sakkal Majalla" w:cs="Sakkal Majalla" w:hint="cs"/>
          <w:i/>
          <w:iCs/>
          <w:sz w:val="28"/>
          <w:szCs w:val="28"/>
          <w:rtl/>
        </w:rPr>
        <w:t>لامن</w:t>
      </w:r>
      <w:r w:rsidRPr="004A196B">
        <w:rPr>
          <w:rFonts w:ascii="Sakkal Majalla" w:eastAsia="Calibri" w:hAnsi="Sakkal Majalla" w:cs="Sakkal Majalla"/>
          <w:i/>
          <w:iCs/>
          <w:sz w:val="28"/>
          <w:szCs w:val="28"/>
          <w:rtl/>
        </w:rPr>
        <w:t xml:space="preserve"> العام بمدينة الرياض</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جامعة نايف العربية للعلوم </w:t>
      </w:r>
      <w:r w:rsidRPr="004A196B">
        <w:rPr>
          <w:rFonts w:ascii="Sakkal Majalla" w:eastAsia="Calibri" w:hAnsi="Sakkal Majalla" w:cs="Sakkal Majalla" w:hint="cs"/>
          <w:sz w:val="28"/>
          <w:szCs w:val="28"/>
          <w:rtl/>
        </w:rPr>
        <w:t>الأمنية</w:t>
      </w:r>
      <w:r w:rsidRPr="004A196B">
        <w:rPr>
          <w:rFonts w:ascii="Sakkal Majalla" w:eastAsia="Calibri" w:hAnsi="Sakkal Majalla" w:cs="Sakkal Majalla"/>
          <w:sz w:val="28"/>
          <w:szCs w:val="28"/>
          <w:rtl/>
        </w:rPr>
        <w:t>، الرياض، المملكة العربية السعودية</w:t>
      </w:r>
      <w:r w:rsidRPr="004A196B">
        <w:rPr>
          <w:rFonts w:ascii="Sakkal Majalla" w:eastAsia="Calibri" w:hAnsi="Sakkal Majalla" w:cs="Sakkal Majalla"/>
          <w:sz w:val="28"/>
          <w:szCs w:val="28"/>
        </w:rPr>
        <w:t>.</w:t>
      </w:r>
    </w:p>
    <w:p w14:paraId="5D6371AE"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القريوتي، محمد قاسم. (2012). </w:t>
      </w:r>
      <w:r w:rsidRPr="004A196B">
        <w:rPr>
          <w:rFonts w:ascii="Sakkal Majalla" w:eastAsia="Calibri" w:hAnsi="Sakkal Majalla" w:cs="Sakkal Majalla" w:hint="cs"/>
          <w:i/>
          <w:iCs/>
          <w:sz w:val="28"/>
          <w:szCs w:val="28"/>
          <w:rtl/>
        </w:rPr>
        <w:t>السلوك التنظيمي، دراسة السلوك الإنساني الفردي والجماعي في منظمات الاعمال</w:t>
      </w:r>
      <w:r w:rsidRPr="004A196B">
        <w:rPr>
          <w:rFonts w:ascii="Sakkal Majalla" w:eastAsia="Calibri" w:hAnsi="Sakkal Majalla" w:cs="Sakkal Majalla" w:hint="cs"/>
          <w:sz w:val="28"/>
          <w:szCs w:val="28"/>
          <w:rtl/>
        </w:rPr>
        <w:t>. الطبعة السادسة، عمان: دار وائل للطباعة والنشر والتوزيع.</w:t>
      </w:r>
    </w:p>
    <w:p w14:paraId="4B0D0823"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القيسي، خليل. </w:t>
      </w:r>
      <w:r w:rsidRPr="004A196B">
        <w:rPr>
          <w:rFonts w:ascii="Sakkal Majalla" w:eastAsia="Calibri" w:hAnsi="Sakkal Majalla" w:cs="Sakkal Majalla" w:hint="cs"/>
          <w:sz w:val="28"/>
          <w:szCs w:val="28"/>
          <w:rtl/>
        </w:rPr>
        <w:t>(2019).</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المناخ </w:t>
      </w:r>
      <w:r w:rsidRPr="004A196B">
        <w:rPr>
          <w:rFonts w:ascii="Sakkal Majalla" w:eastAsia="Calibri" w:hAnsi="Sakkal Majalla" w:cs="Sakkal Majalla" w:hint="cs"/>
          <w:i/>
          <w:iCs/>
          <w:sz w:val="28"/>
          <w:szCs w:val="28"/>
          <w:rtl/>
        </w:rPr>
        <w:t>الأخلاقي</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وعلاقته</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بالاحتراق</w:t>
      </w:r>
      <w:r w:rsidRPr="004A196B">
        <w:rPr>
          <w:rFonts w:ascii="Sakkal Majalla" w:eastAsia="Calibri" w:hAnsi="Sakkal Majalla" w:cs="Sakkal Majalla"/>
          <w:i/>
          <w:iCs/>
          <w:sz w:val="28"/>
          <w:szCs w:val="28"/>
          <w:rtl/>
        </w:rPr>
        <w:t xml:space="preserve"> الوظيفي </w:t>
      </w:r>
      <w:r w:rsidRPr="004A196B">
        <w:rPr>
          <w:rFonts w:ascii="Sakkal Majalla" w:eastAsia="Calibri" w:hAnsi="Sakkal Majalla" w:cs="Sakkal Majalla" w:hint="cs"/>
          <w:i/>
          <w:iCs/>
          <w:sz w:val="28"/>
          <w:szCs w:val="28"/>
          <w:rtl/>
        </w:rPr>
        <w:t>والالتزام</w:t>
      </w:r>
      <w:r w:rsidRPr="004A196B">
        <w:rPr>
          <w:rFonts w:ascii="Sakkal Majalla" w:eastAsia="Calibri" w:hAnsi="Sakkal Majalla" w:cs="Sakkal Majalla"/>
          <w:i/>
          <w:iCs/>
          <w:sz w:val="28"/>
          <w:szCs w:val="28"/>
          <w:rtl/>
        </w:rPr>
        <w:t xml:space="preserve"> التنظيمي لدى رؤساء </w:t>
      </w:r>
      <w:r w:rsidRPr="004A196B">
        <w:rPr>
          <w:rFonts w:ascii="Sakkal Majalla" w:eastAsia="Calibri" w:hAnsi="Sakkal Majalla" w:cs="Sakkal Majalla" w:hint="cs"/>
          <w:i/>
          <w:iCs/>
          <w:sz w:val="28"/>
          <w:szCs w:val="28"/>
          <w:rtl/>
        </w:rPr>
        <w:t xml:space="preserve">الأقلام </w:t>
      </w:r>
      <w:r w:rsidRPr="004A196B">
        <w:rPr>
          <w:rFonts w:ascii="Sakkal Majalla" w:eastAsia="Calibri" w:hAnsi="Sakkal Majalla" w:cs="Sakkal Majalla"/>
          <w:i/>
          <w:iCs/>
          <w:sz w:val="28"/>
          <w:szCs w:val="28"/>
          <w:rtl/>
        </w:rPr>
        <w:t>في مديريات التربية والتعليم</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عمان: دار اليازوري العلمية</w:t>
      </w:r>
      <w:r w:rsidRPr="004A196B">
        <w:rPr>
          <w:rFonts w:ascii="Sakkal Majalla" w:eastAsia="Calibri" w:hAnsi="Sakkal Majalla" w:cs="Sakkal Majalla"/>
          <w:sz w:val="28"/>
          <w:szCs w:val="28"/>
        </w:rPr>
        <w:t>.</w:t>
      </w:r>
    </w:p>
    <w:p w14:paraId="4DFDFE15"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قنديل، علا محمد.  (2010).</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القيادة </w:t>
      </w:r>
      <w:r w:rsidRPr="004A196B">
        <w:rPr>
          <w:rFonts w:ascii="Sakkal Majalla" w:eastAsia="Calibri" w:hAnsi="Sakkal Majalla" w:cs="Sakkal Majalla" w:hint="cs"/>
          <w:i/>
          <w:iCs/>
          <w:sz w:val="28"/>
          <w:szCs w:val="28"/>
          <w:rtl/>
        </w:rPr>
        <w:t>الإدارية</w:t>
      </w:r>
      <w:r w:rsidRPr="004A196B">
        <w:rPr>
          <w:rFonts w:ascii="Sakkal Majalla" w:eastAsia="Calibri" w:hAnsi="Sakkal Majalla" w:cs="Sakkal Majalla" w:hint="cs"/>
          <w:sz w:val="28"/>
          <w:szCs w:val="28"/>
          <w:rtl/>
        </w:rPr>
        <w:t>. عمان:</w:t>
      </w:r>
      <w:r w:rsidRPr="004A196B">
        <w:rPr>
          <w:rFonts w:ascii="Sakkal Majalla" w:eastAsia="Calibri" w:hAnsi="Sakkal Majalla" w:cs="Sakkal Majalla"/>
          <w:sz w:val="28"/>
          <w:szCs w:val="28"/>
          <w:rtl/>
        </w:rPr>
        <w:t xml:space="preserve"> دار الفكر</w:t>
      </w:r>
      <w:r w:rsidRPr="004A196B">
        <w:rPr>
          <w:rFonts w:ascii="Sakkal Majalla" w:eastAsia="Calibri" w:hAnsi="Sakkal Majalla" w:cs="Sakkal Majalla" w:hint="cs"/>
          <w:sz w:val="28"/>
          <w:szCs w:val="28"/>
          <w:rtl/>
        </w:rPr>
        <w:t xml:space="preserve"> للنشر والتوزيع والطباعة، 50.</w:t>
      </w:r>
    </w:p>
    <w:p w14:paraId="24093D87"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رجب، ي</w:t>
      </w:r>
      <w:r w:rsidRPr="004A196B">
        <w:rPr>
          <w:rFonts w:ascii="Sakkal Majalla" w:eastAsia="Calibri" w:hAnsi="Sakkal Majalla" w:cs="Sakkal Majalla"/>
          <w:sz w:val="28"/>
          <w:szCs w:val="28"/>
          <w:rtl/>
        </w:rPr>
        <w:t>ونس عواد ورجب،</w:t>
      </w:r>
      <w:r w:rsidRPr="004A196B">
        <w:rPr>
          <w:rFonts w:ascii="Sakkal Majalla" w:eastAsia="Calibri" w:hAnsi="Sakkal Majalla" w:cs="Sakkal Majalla" w:hint="cs"/>
          <w:sz w:val="28"/>
          <w:szCs w:val="28"/>
          <w:rtl/>
        </w:rPr>
        <w:t xml:space="preserve"> حيدر. (2014).</w:t>
      </w:r>
      <w:r w:rsidRPr="004A196B">
        <w:rPr>
          <w:rFonts w:ascii="Sakkal Majalla" w:eastAsia="Calibri" w:hAnsi="Sakkal Majalla" w:cs="Sakkal Majalla"/>
          <w:sz w:val="28"/>
          <w:szCs w:val="28"/>
          <w:rtl/>
        </w:rPr>
        <w:t xml:space="preserve"> دور مناخ التمكين النفسي في تفعيل حالة الولاء التنظيمي للأفراد العاملين في المنظمة (دراسة تحليلية لمنظمات القطاع العام السياحي في محافظتي دمشق واللاذقية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مجلة جامعة تشرين للبحوث والدراسات العلمية - سلسلة العلوم الاقتصادية والقانونية، ا</w:t>
      </w:r>
      <w:r w:rsidRPr="004A196B">
        <w:rPr>
          <w:rFonts w:ascii="Sakkal Majalla" w:eastAsia="Calibri" w:hAnsi="Sakkal Majalla" w:cs="Sakkal Majalla" w:hint="cs"/>
          <w:i/>
          <w:iCs/>
          <w:sz w:val="28"/>
          <w:szCs w:val="28"/>
          <w:rtl/>
        </w:rPr>
        <w:t>لمجلد (36)، العدد (1)</w:t>
      </w:r>
      <w:r w:rsidRPr="004A196B">
        <w:rPr>
          <w:rFonts w:ascii="Sakkal Majalla" w:eastAsia="Calibri" w:hAnsi="Sakkal Majalla" w:cs="Sakkal Majalla" w:hint="cs"/>
          <w:sz w:val="28"/>
          <w:szCs w:val="28"/>
          <w:rtl/>
        </w:rPr>
        <w:t>، 89.</w:t>
      </w:r>
    </w:p>
    <w:p w14:paraId="118A2BFA"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ربيع، م</w:t>
      </w:r>
      <w:r w:rsidRPr="004A196B">
        <w:rPr>
          <w:rFonts w:ascii="Sakkal Majalla" w:eastAsia="Calibri" w:hAnsi="Sakkal Majalla" w:cs="Sakkal Majalla" w:hint="cs"/>
          <w:sz w:val="28"/>
          <w:szCs w:val="28"/>
          <w:rtl/>
        </w:rPr>
        <w:t>حمد رجب والأسود، فائز على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(2017).</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درجة ممارسة القيادة الموزعة لدى مديري مدارس وكالة الغوث في محافظات غزة </w:t>
      </w:r>
      <w:r w:rsidRPr="004A196B">
        <w:rPr>
          <w:rFonts w:ascii="Sakkal Majalla" w:eastAsia="Calibri" w:hAnsi="Sakkal Majalla" w:cs="Sakkal Majalla" w:hint="cs"/>
          <w:i/>
          <w:iCs/>
          <w:sz w:val="28"/>
          <w:szCs w:val="28"/>
          <w:rtl/>
        </w:rPr>
        <w:t>وعلاقتها</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من وجهة نظر معلميهم</w:t>
      </w:r>
      <w:r w:rsidRPr="004A196B">
        <w:rPr>
          <w:rFonts w:ascii="Sakkal Majalla" w:eastAsia="Calibri" w:hAnsi="Sakkal Majalla" w:cs="Sakkal Majalla"/>
          <w:sz w:val="28"/>
          <w:szCs w:val="28"/>
          <w:rtl/>
        </w:rPr>
        <w:t>. رسالة ماجستير</w:t>
      </w:r>
      <w:r w:rsidRPr="004A196B">
        <w:rPr>
          <w:rFonts w:ascii="Sakkal Majalla" w:eastAsia="Calibri" w:hAnsi="Sakkal Majalla" w:cs="Sakkal Majalla" w:hint="cs"/>
          <w:sz w:val="28"/>
          <w:szCs w:val="28"/>
          <w:rtl/>
        </w:rPr>
        <w:t xml:space="preserve"> (غير منشورة)</w:t>
      </w:r>
      <w:r w:rsidRPr="004A196B">
        <w:rPr>
          <w:rFonts w:ascii="Sakkal Majalla" w:eastAsia="Calibri" w:hAnsi="Sakkal Majalla" w:cs="Sakkal Majalla"/>
          <w:sz w:val="28"/>
          <w:szCs w:val="28"/>
          <w:rtl/>
        </w:rPr>
        <w:t xml:space="preserve">، جامعة </w:t>
      </w:r>
      <w:r w:rsidRPr="004A196B">
        <w:rPr>
          <w:rFonts w:ascii="Sakkal Majalla" w:eastAsia="Calibri" w:hAnsi="Sakkal Majalla" w:cs="Sakkal Majalla" w:hint="cs"/>
          <w:sz w:val="28"/>
          <w:szCs w:val="28"/>
          <w:rtl/>
        </w:rPr>
        <w:t>الأزهر</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7CC5D7AE"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رضوان، طارق</w:t>
      </w:r>
      <w:r w:rsidRPr="004A196B">
        <w:rPr>
          <w:rFonts w:ascii="Sakkal Majalla" w:eastAsia="Calibri" w:hAnsi="Sakkal Majalla" w:cs="Sakkal Majalla" w:hint="cs"/>
          <w:sz w:val="28"/>
          <w:szCs w:val="28"/>
          <w:rtl/>
        </w:rPr>
        <w:t>. (2015).</w:t>
      </w:r>
      <w:r w:rsidRPr="004A196B">
        <w:rPr>
          <w:rFonts w:ascii="Sakkal Majalla" w:eastAsia="Calibri" w:hAnsi="Sakkal Majalla" w:cs="Sakkal Majalla"/>
          <w:sz w:val="28"/>
          <w:szCs w:val="28"/>
          <w:rtl/>
        </w:rPr>
        <w:t xml:space="preserve"> أثر التمكين النفس ي للعاملين في الصوت التنظيمي: دراسة تطبيقية،</w:t>
      </w:r>
      <w:r w:rsidRPr="004A196B">
        <w:rPr>
          <w:rFonts w:ascii="Sakkal Majalla" w:eastAsia="Calibri" w:hAnsi="Sakkal Majalla" w:cs="Sakkal Majalla"/>
          <w:i/>
          <w:iCs/>
          <w:sz w:val="28"/>
          <w:szCs w:val="28"/>
          <w:rtl/>
        </w:rPr>
        <w:t xml:space="preserve"> مجلة التجارة </w:t>
      </w:r>
      <w:r w:rsidRPr="004A196B">
        <w:rPr>
          <w:rFonts w:ascii="Sakkal Majalla" w:eastAsia="Calibri" w:hAnsi="Sakkal Majalla" w:cs="Sakkal Majalla" w:hint="cs"/>
          <w:i/>
          <w:iCs/>
          <w:sz w:val="28"/>
          <w:szCs w:val="28"/>
          <w:rtl/>
        </w:rPr>
        <w:t>والتمويل، كلية</w:t>
      </w:r>
      <w:r w:rsidRPr="004A196B">
        <w:rPr>
          <w:rFonts w:ascii="Sakkal Majalla" w:eastAsia="Calibri" w:hAnsi="Sakkal Majalla" w:cs="Sakkal Majalla"/>
          <w:i/>
          <w:iCs/>
          <w:sz w:val="28"/>
          <w:szCs w:val="28"/>
          <w:rtl/>
        </w:rPr>
        <w:t xml:space="preserve"> التجارة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جامعة </w:t>
      </w:r>
      <w:r w:rsidRPr="004A196B">
        <w:rPr>
          <w:rFonts w:ascii="Sakkal Majalla" w:eastAsia="Calibri" w:hAnsi="Sakkal Majalla" w:cs="Sakkal Majalla" w:hint="cs"/>
          <w:i/>
          <w:iCs/>
          <w:sz w:val="28"/>
          <w:szCs w:val="28"/>
          <w:rtl/>
        </w:rPr>
        <w:t>طنطا، العدد (1).</w:t>
      </w:r>
    </w:p>
    <w:p w14:paraId="4CF02173"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رشدي، </w:t>
      </w:r>
      <w:r w:rsidRPr="004A196B">
        <w:rPr>
          <w:rFonts w:ascii="Sakkal Majalla" w:eastAsia="Calibri" w:hAnsi="Sakkal Majalla" w:cs="Sakkal Majalla"/>
          <w:sz w:val="28"/>
          <w:szCs w:val="28"/>
          <w:rtl/>
        </w:rPr>
        <w:t xml:space="preserve">سلطاني </w:t>
      </w:r>
      <w:r w:rsidRPr="004A196B">
        <w:rPr>
          <w:rFonts w:ascii="Sakkal Majalla" w:eastAsia="Calibri" w:hAnsi="Sakkal Majalla" w:cs="Sakkal Majalla" w:hint="cs"/>
          <w:sz w:val="28"/>
          <w:szCs w:val="28"/>
          <w:rtl/>
        </w:rPr>
        <w:t>محمد. (2012).</w:t>
      </w:r>
      <w:r w:rsidRPr="004A196B">
        <w:rPr>
          <w:rFonts w:ascii="Sakkal Majalla" w:eastAsia="Calibri" w:hAnsi="Sakkal Majalla" w:cs="Sakkal Majalla"/>
          <w:sz w:val="28"/>
          <w:szCs w:val="28"/>
          <w:rtl/>
        </w:rPr>
        <w:t xml:space="preserve"> المعارف الجماعية وأثرها على نشاط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في المؤسسة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cs"/>
          <w:i/>
          <w:iCs/>
          <w:sz w:val="28"/>
          <w:szCs w:val="28"/>
          <w:rtl/>
        </w:rPr>
        <w:t xml:space="preserve">مجلة </w:t>
      </w:r>
      <w:r w:rsidRPr="004A196B">
        <w:rPr>
          <w:rFonts w:ascii="Sakkal Majalla" w:eastAsia="Calibri" w:hAnsi="Sakkal Majalla" w:cs="Sakkal Majalla"/>
          <w:i/>
          <w:iCs/>
          <w:sz w:val="28"/>
          <w:szCs w:val="28"/>
          <w:rtl/>
        </w:rPr>
        <w:t>أبحاث اقتصادية</w:t>
      </w:r>
      <w:r w:rsidRPr="004A196B">
        <w:rPr>
          <w:rFonts w:ascii="Sakkal Majalla" w:eastAsia="Calibri" w:hAnsi="Sakkal Majalla" w:cs="Sakkal Majalla" w:hint="cs"/>
          <w:i/>
          <w:iCs/>
          <w:sz w:val="28"/>
          <w:szCs w:val="28"/>
          <w:rtl/>
        </w:rPr>
        <w:t xml:space="preserve"> وإدارية، العدد (11)،</w:t>
      </w:r>
      <w:r w:rsidRPr="004A196B">
        <w:rPr>
          <w:rFonts w:ascii="Sakkal Majalla" w:eastAsia="Calibri" w:hAnsi="Sakkal Majalla" w:cs="Sakkal Majalla" w:hint="cs"/>
          <w:sz w:val="28"/>
          <w:szCs w:val="28"/>
          <w:rtl/>
        </w:rPr>
        <w:t xml:space="preserve"> 145.</w:t>
      </w:r>
    </w:p>
    <w:p w14:paraId="334020B4"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الزاملي، </w:t>
      </w:r>
      <w:r w:rsidRPr="004A196B">
        <w:rPr>
          <w:rFonts w:ascii="Sakkal Majalla" w:eastAsia="Calibri" w:hAnsi="Sakkal Majalla" w:cs="Sakkal Majalla" w:hint="cs"/>
          <w:sz w:val="28"/>
          <w:szCs w:val="28"/>
          <w:rtl/>
        </w:rPr>
        <w:t>إسماعيل سليمان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(2013).</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التمكين </w:t>
      </w:r>
      <w:r w:rsidRPr="004A196B">
        <w:rPr>
          <w:rFonts w:ascii="Sakkal Majalla" w:eastAsia="Calibri" w:hAnsi="Sakkal Majalla" w:cs="Sakkal Majalla" w:hint="cs"/>
          <w:i/>
          <w:iCs/>
          <w:sz w:val="28"/>
          <w:szCs w:val="28"/>
          <w:rtl/>
        </w:rPr>
        <w:t>وعلاقته</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لدى مديري مدارس وكالة الغوث الدولية في محافظات غزة</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الجامعة </w:t>
      </w:r>
      <w:r w:rsidRPr="004A196B">
        <w:rPr>
          <w:rFonts w:ascii="Sakkal Majalla" w:eastAsia="Calibri" w:hAnsi="Sakkal Majalla" w:cs="Sakkal Majalla" w:hint="cs"/>
          <w:sz w:val="28"/>
          <w:szCs w:val="28"/>
          <w:rtl/>
        </w:rPr>
        <w:t>الإسلامية</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3E3370C2"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الوادي، محمود</w:t>
      </w:r>
      <w:r w:rsidRPr="004A196B">
        <w:rPr>
          <w:rFonts w:ascii="Sakkal Majalla" w:eastAsia="Calibri" w:hAnsi="Sakkal Majalla" w:cs="Sakkal Majalla" w:hint="cs"/>
          <w:sz w:val="28"/>
          <w:szCs w:val="28"/>
          <w:rtl/>
        </w:rPr>
        <w:t xml:space="preserve">. (2012). </w:t>
      </w:r>
      <w:r w:rsidRPr="004A196B">
        <w:rPr>
          <w:rFonts w:ascii="Sakkal Majalla" w:eastAsia="Calibri" w:hAnsi="Sakkal Majalla" w:cs="Sakkal Majalla"/>
          <w:i/>
          <w:iCs/>
          <w:sz w:val="28"/>
          <w:szCs w:val="28"/>
          <w:rtl/>
        </w:rPr>
        <w:t>التمكين 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داري في العصر الحديث</w:t>
      </w:r>
      <w:r w:rsidRPr="004A196B">
        <w:rPr>
          <w:rFonts w:ascii="Sakkal Majalla" w:eastAsia="Calibri" w:hAnsi="Sakkal Majalla" w:cs="Sakkal Majalla" w:hint="cs"/>
          <w:sz w:val="28"/>
          <w:szCs w:val="28"/>
          <w:rtl/>
        </w:rPr>
        <w:t>. عمان: دار</w:t>
      </w:r>
      <w:r w:rsidRPr="004A196B">
        <w:rPr>
          <w:rFonts w:ascii="Sakkal Majalla" w:eastAsia="Calibri" w:hAnsi="Sakkal Majalla" w:cs="Sakkal Majalla"/>
          <w:sz w:val="28"/>
          <w:szCs w:val="28"/>
          <w:rtl/>
        </w:rPr>
        <w:t xml:space="preserve"> الحامد للنشر والتوزيع</w:t>
      </w:r>
      <w:r w:rsidRPr="004A196B">
        <w:rPr>
          <w:rFonts w:ascii="Sakkal Majalla" w:eastAsia="Calibri" w:hAnsi="Sakkal Majalla" w:cs="Sakkal Majalla" w:hint="cs"/>
          <w:sz w:val="28"/>
          <w:szCs w:val="28"/>
          <w:rtl/>
        </w:rPr>
        <w:t>.</w:t>
      </w:r>
    </w:p>
    <w:p w14:paraId="5679945F"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النشيل</w:t>
      </w:r>
      <w:r w:rsidRPr="004A196B">
        <w:rPr>
          <w:rFonts w:ascii="Sakkal Majalla" w:eastAsia="Calibri" w:hAnsi="Sakkal Majalla" w:cs="Sakkal Majalla" w:hint="cs"/>
          <w:sz w:val="28"/>
          <w:szCs w:val="28"/>
          <w:rtl/>
        </w:rPr>
        <w:t>ي</w:t>
      </w:r>
      <w:r w:rsidRPr="004A196B">
        <w:rPr>
          <w:rFonts w:ascii="Sakkal Majalla" w:eastAsia="Calibri" w:hAnsi="Sakkal Majalla" w:cs="Sakkal Majalla"/>
          <w:sz w:val="28"/>
          <w:szCs w:val="28"/>
          <w:rtl/>
        </w:rPr>
        <w:t xml:space="preserve">، دينا حلمي عباس محمد. (2021). التمكين النفسي ودوره في تحقيق الهوية التنظيمية دراسة تطبيقية. </w:t>
      </w:r>
      <w:r w:rsidRPr="004A196B">
        <w:rPr>
          <w:rFonts w:ascii="Sakkal Majalla" w:eastAsia="Calibri" w:hAnsi="Sakkal Majalla" w:cs="Sakkal Majalla"/>
          <w:i/>
          <w:iCs/>
          <w:sz w:val="28"/>
          <w:szCs w:val="28"/>
          <w:rtl/>
        </w:rPr>
        <w:t>المجلة العلمية في الاقتصاد والتجارة، المجلد (51)، العدد (3)، الجزء (3)</w:t>
      </w:r>
      <w:r w:rsidRPr="004A196B">
        <w:rPr>
          <w:rFonts w:ascii="Sakkal Majalla" w:eastAsia="Calibri" w:hAnsi="Sakkal Majalla" w:cs="Sakkal Majalla"/>
          <w:sz w:val="28"/>
          <w:szCs w:val="28"/>
          <w:rtl/>
        </w:rPr>
        <w:t>، 669-700.</w:t>
      </w:r>
    </w:p>
    <w:p w14:paraId="113DEECF"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النواجحة، زهير</w:t>
      </w:r>
      <w:r w:rsidRPr="004A196B">
        <w:rPr>
          <w:rFonts w:ascii="Sakkal Majalla" w:eastAsia="Calibri" w:hAnsi="Sakkal Majalla" w:cs="Sakkal Majalla" w:hint="cs"/>
          <w:sz w:val="28"/>
          <w:szCs w:val="28"/>
          <w:rtl/>
        </w:rPr>
        <w:t>. (2016). التمكي</w:t>
      </w:r>
      <w:r w:rsidRPr="004A196B">
        <w:rPr>
          <w:rFonts w:ascii="Sakkal Majalla" w:eastAsia="Calibri" w:hAnsi="Sakkal Majalla" w:cs="Sakkal Majalla" w:hint="eastAsia"/>
          <w:sz w:val="28"/>
          <w:szCs w:val="28"/>
          <w:rtl/>
        </w:rPr>
        <w:t>ن</w:t>
      </w:r>
      <w:r w:rsidRPr="004A196B">
        <w:rPr>
          <w:rFonts w:ascii="Sakkal Majalla" w:eastAsia="Calibri" w:hAnsi="Sakkal Majalla" w:cs="Sakkal Majalla"/>
          <w:sz w:val="28"/>
          <w:szCs w:val="28"/>
          <w:rtl/>
        </w:rPr>
        <w:t xml:space="preserve"> النفسي والتوجه الحياتي لدى عينة من معلمي المرحلة </w:t>
      </w:r>
      <w:r w:rsidRPr="004A196B">
        <w:rPr>
          <w:rFonts w:ascii="Sakkal Majalla" w:eastAsia="Calibri" w:hAnsi="Sakkal Majalla" w:cs="Sakkal Majalla" w:hint="cs"/>
          <w:sz w:val="28"/>
          <w:szCs w:val="28"/>
          <w:rtl/>
        </w:rPr>
        <w:t>الأساسية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جامعة القدس المفتوحة </w:t>
      </w:r>
      <w:r w:rsidRPr="004A196B">
        <w:rPr>
          <w:rFonts w:ascii="Sakkal Majalla" w:eastAsia="Calibri" w:hAnsi="Sakkal Majalla" w:cs="Sakkal Majalla" w:hint="cs"/>
          <w:i/>
          <w:iCs/>
          <w:sz w:val="28"/>
          <w:szCs w:val="28"/>
          <w:rtl/>
        </w:rPr>
        <w:t>للأبحاث</w:t>
      </w:r>
      <w:r w:rsidRPr="004A196B">
        <w:rPr>
          <w:rFonts w:ascii="Sakkal Majalla" w:eastAsia="Calibri" w:hAnsi="Sakkal Majalla" w:cs="Sakkal Majalla"/>
          <w:i/>
          <w:iCs/>
          <w:sz w:val="28"/>
          <w:szCs w:val="28"/>
          <w:rtl/>
        </w:rPr>
        <w:t xml:space="preserve"> والدراسات التربوية والنفسية، المجلد </w:t>
      </w:r>
      <w:r w:rsidRPr="004A196B">
        <w:rPr>
          <w:rFonts w:ascii="Sakkal Majalla" w:eastAsia="Calibri" w:hAnsi="Sakkal Majalla" w:cs="Sakkal Majalla" w:hint="cs"/>
          <w:i/>
          <w:iCs/>
          <w:sz w:val="28"/>
          <w:szCs w:val="28"/>
          <w:rtl/>
        </w:rPr>
        <w:t>(4)</w:t>
      </w:r>
      <w:r w:rsidRPr="004A196B">
        <w:rPr>
          <w:rFonts w:ascii="Sakkal Majalla" w:eastAsia="Calibri" w:hAnsi="Sakkal Majalla" w:cs="Sakkal Majalla"/>
          <w:i/>
          <w:iCs/>
          <w:sz w:val="28"/>
          <w:szCs w:val="28"/>
          <w:rtl/>
        </w:rPr>
        <w:t xml:space="preserve">، العدد </w:t>
      </w:r>
      <w:r w:rsidRPr="004A196B">
        <w:rPr>
          <w:rFonts w:ascii="Sakkal Majalla" w:eastAsia="Calibri" w:hAnsi="Sakkal Majalla" w:cs="Sakkal Majalla" w:hint="cs"/>
          <w:i/>
          <w:iCs/>
          <w:sz w:val="28"/>
          <w:szCs w:val="28"/>
          <w:rtl/>
        </w:rPr>
        <w:t>(15).</w:t>
      </w:r>
    </w:p>
    <w:p w14:paraId="0FFF3D10"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نانو، زبار. (2024). </w:t>
      </w:r>
      <w:r w:rsidRPr="004A196B">
        <w:rPr>
          <w:rFonts w:ascii="Sakkal Majalla" w:eastAsia="Calibri" w:hAnsi="Sakkal Majalla" w:cs="Sakkal Majalla"/>
          <w:sz w:val="28"/>
          <w:szCs w:val="28"/>
          <w:rtl/>
        </w:rPr>
        <w:t xml:space="preserve">أثر القيادة التمكينية على إبداع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كمتغير</w:t>
      </w:r>
      <w:r w:rsidRPr="004A196B">
        <w:rPr>
          <w:rFonts w:ascii="Sakkal Majalla" w:eastAsia="Calibri" w:hAnsi="Sakkal Majalla" w:cs="Sakkal Majalla"/>
          <w:sz w:val="28"/>
          <w:szCs w:val="28"/>
          <w:rtl/>
        </w:rPr>
        <w:t xml:space="preserve"> وسيط: دراسة حالة مؤسسة</w:t>
      </w:r>
      <w:r w:rsidRPr="004A196B">
        <w:rPr>
          <w:rFonts w:ascii="Sakkal Majalla" w:eastAsia="Calibri" w:hAnsi="Sakkal Majalla" w:cs="Sakkal Majalla"/>
          <w:sz w:val="28"/>
          <w:szCs w:val="28"/>
        </w:rPr>
        <w:t xml:space="preserve"> Brandt </w:t>
      </w:r>
      <w:r w:rsidRPr="004A196B">
        <w:rPr>
          <w:rFonts w:ascii="Sakkal Majalla" w:eastAsia="Calibri" w:hAnsi="Sakkal Majalla" w:cs="Sakkal Majalla"/>
          <w:sz w:val="28"/>
          <w:szCs w:val="28"/>
          <w:rtl/>
        </w:rPr>
        <w:t>بسطيف</w:t>
      </w:r>
      <w:r w:rsidRPr="004A196B">
        <w:rPr>
          <w:rFonts w:ascii="Sakkal Majalla" w:eastAsia="Calibri" w:hAnsi="Sakkal Majalla" w:cs="Sakkal Majalla" w:hint="cs"/>
          <w:sz w:val="28"/>
          <w:szCs w:val="28"/>
          <w:rtl/>
        </w:rPr>
        <w:t xml:space="preserve">. جامعه فرحات عباس، سطيف (1)، </w:t>
      </w:r>
      <w:r w:rsidRPr="004A196B">
        <w:rPr>
          <w:rFonts w:ascii="Sakkal Majalla" w:eastAsia="Calibri" w:hAnsi="Sakkal Majalla" w:cs="Sakkal Majalla" w:hint="cs"/>
          <w:i/>
          <w:iCs/>
          <w:sz w:val="28"/>
          <w:szCs w:val="28"/>
          <w:rtl/>
        </w:rPr>
        <w:t>مجلة وحده بحث تنمية الموارد البشرية، المجلد (10)، العدد (2)،</w:t>
      </w:r>
      <w:r w:rsidRPr="004A196B">
        <w:rPr>
          <w:rFonts w:ascii="Sakkal Majalla" w:eastAsia="Calibri" w:hAnsi="Sakkal Majalla" w:cs="Sakkal Majalla" w:hint="cs"/>
          <w:sz w:val="28"/>
          <w:szCs w:val="28"/>
          <w:rtl/>
        </w:rPr>
        <w:t xml:space="preserve"> 250-266.</w:t>
      </w:r>
    </w:p>
    <w:p w14:paraId="4DD65BB0"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نبيل، بهوري. (2023). أسلوب التمكين ودوره في تنمية السلوك الإبداعي للعاملي،</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دراسة ميدانية على عينة عشوائية من موظفي مؤسسة</w:t>
      </w:r>
      <w:r w:rsidRPr="004A196B">
        <w:rPr>
          <w:rFonts w:ascii="Sakkal Majalla" w:eastAsia="Calibri" w:hAnsi="Sakkal Majalla" w:cs="Sakkal Majalla"/>
          <w:sz w:val="28"/>
          <w:szCs w:val="28"/>
        </w:rPr>
        <w:t xml:space="preserve"> Condor - </w:t>
      </w:r>
      <w:r w:rsidRPr="004A196B">
        <w:rPr>
          <w:rFonts w:ascii="Sakkal Majalla" w:eastAsia="Calibri" w:hAnsi="Sakkal Majalla" w:cs="Sakkal Majalla"/>
          <w:sz w:val="28"/>
          <w:szCs w:val="28"/>
          <w:rtl/>
        </w:rPr>
        <w:t>برج بوعريريج.</w:t>
      </w:r>
      <w:r w:rsidRPr="004A196B">
        <w:rPr>
          <w:rFonts w:ascii="Sakkal Majalla" w:eastAsia="Calibri" w:hAnsi="Sakkal Majalla" w:cs="Sakkal Majalla"/>
          <w:i/>
          <w:iCs/>
          <w:sz w:val="28"/>
          <w:szCs w:val="28"/>
          <w:rtl/>
        </w:rPr>
        <w:t xml:space="preserve"> مجلة اقتصاد المال والاعمال، المجلد (8)، العدد (1)، </w:t>
      </w:r>
      <w:r w:rsidRPr="004A196B">
        <w:rPr>
          <w:rFonts w:ascii="Sakkal Majalla" w:eastAsia="Calibri" w:hAnsi="Sakkal Majalla" w:cs="Sakkal Majalla"/>
          <w:sz w:val="28"/>
          <w:szCs w:val="28"/>
          <w:rtl/>
        </w:rPr>
        <w:t>797-814.</w:t>
      </w:r>
    </w:p>
    <w:p w14:paraId="338856B7"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نصير، ط</w:t>
      </w:r>
      <w:r w:rsidRPr="004A196B">
        <w:rPr>
          <w:rFonts w:ascii="Sakkal Majalla" w:eastAsia="Calibri" w:hAnsi="Sakkal Majalla" w:cs="Sakkal Majalla" w:hint="cs"/>
          <w:sz w:val="28"/>
          <w:szCs w:val="28"/>
          <w:rtl/>
        </w:rPr>
        <w:t>لال</w:t>
      </w:r>
      <w:r w:rsidRPr="004A196B">
        <w:rPr>
          <w:rFonts w:ascii="Sakkal Majalla" w:eastAsia="Calibri" w:hAnsi="Sakkal Majalla" w:cs="Sakkal Majalla"/>
          <w:sz w:val="28"/>
          <w:szCs w:val="28"/>
          <w:rtl/>
        </w:rPr>
        <w:t>. الع</w:t>
      </w:r>
      <w:r w:rsidRPr="004A196B">
        <w:rPr>
          <w:rFonts w:ascii="Sakkal Majalla" w:eastAsia="Calibri" w:hAnsi="Sakkal Majalla" w:cs="Sakkal Majalla" w:hint="cs"/>
          <w:sz w:val="28"/>
          <w:szCs w:val="28"/>
          <w:rtl/>
        </w:rPr>
        <w:t>زاوي</w:t>
      </w:r>
      <w:r w:rsidRPr="004A196B">
        <w:rPr>
          <w:rFonts w:ascii="Sakkal Majalla" w:eastAsia="Calibri" w:hAnsi="Sakkal Majalla" w:cs="Sakkal Majalla"/>
          <w:sz w:val="28"/>
          <w:szCs w:val="28"/>
          <w:rtl/>
        </w:rPr>
        <w:t>، ن</w:t>
      </w:r>
      <w:r w:rsidRPr="004A196B">
        <w:rPr>
          <w:rFonts w:ascii="Sakkal Majalla" w:eastAsia="Calibri" w:hAnsi="Sakkal Majalla" w:cs="Sakkal Majalla" w:hint="cs"/>
          <w:sz w:val="28"/>
          <w:szCs w:val="28"/>
          <w:rtl/>
        </w:rPr>
        <w:t>جم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(2011).  </w:t>
      </w:r>
      <w:r w:rsidRPr="004A196B">
        <w:rPr>
          <w:rFonts w:ascii="Sakkal Majalla" w:eastAsia="Calibri" w:hAnsi="Sakkal Majalla" w:cs="Sakkal Majalla"/>
          <w:i/>
          <w:iCs/>
          <w:sz w:val="28"/>
          <w:szCs w:val="28"/>
          <w:rtl/>
        </w:rPr>
        <w:t xml:space="preserve">أثر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على تحسين مستوى أداء إدارة الموارد البشرية في البنوك التجارية </w:t>
      </w:r>
      <w:r w:rsidRPr="004A196B">
        <w:rPr>
          <w:rFonts w:ascii="Sakkal Majalla" w:eastAsia="Calibri" w:hAnsi="Sakkal Majalla" w:cs="Sakkal Majalla" w:hint="cs"/>
          <w:i/>
          <w:iCs/>
          <w:sz w:val="28"/>
          <w:szCs w:val="28"/>
          <w:rtl/>
        </w:rPr>
        <w:t>الأردنية.</w:t>
      </w:r>
      <w:r w:rsidRPr="004A196B">
        <w:rPr>
          <w:rFonts w:ascii="Sakkal Majalla" w:eastAsia="Calibri" w:hAnsi="Sakkal Majalla" w:cs="Sakkal Majalla"/>
          <w:i/>
          <w:iCs/>
          <w:sz w:val="28"/>
          <w:szCs w:val="28"/>
        </w:rPr>
        <w:t xml:space="preserve"> </w:t>
      </w:r>
      <w:r w:rsidRPr="004A196B">
        <w:rPr>
          <w:rFonts w:ascii="Sakkal Majalla" w:eastAsia="Calibri" w:hAnsi="Sakkal Majalla" w:cs="Sakkal Majalla"/>
          <w:i/>
          <w:iCs/>
          <w:sz w:val="28"/>
          <w:szCs w:val="28"/>
          <w:rtl/>
        </w:rPr>
        <w:t>بحث مقدم للملتقى الدولي الموسوم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والتغيير التنظيمي في المنظمات الحديثة دراسة وتحليل تجارب وطنية ودولية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sz w:val="28"/>
          <w:szCs w:val="28"/>
          <w:rtl/>
        </w:rPr>
        <w:t xml:space="preserve"> جامعة سعد دحلب، البليدة</w:t>
      </w:r>
      <w:r w:rsidRPr="004A196B">
        <w:rPr>
          <w:rFonts w:ascii="Sakkal Majalla" w:eastAsia="Calibri" w:hAnsi="Sakkal Majalla" w:cs="Sakkal Majalla" w:hint="cs"/>
          <w:sz w:val="28"/>
          <w:szCs w:val="28"/>
          <w:rtl/>
        </w:rPr>
        <w:t>، الجزائر</w:t>
      </w:r>
      <w:r w:rsidRPr="004A196B">
        <w:rPr>
          <w:rFonts w:ascii="Sakkal Majalla" w:eastAsia="Calibri" w:hAnsi="Sakkal Majalla" w:cs="Sakkal Majalla"/>
          <w:sz w:val="28"/>
          <w:szCs w:val="28"/>
        </w:rPr>
        <w:t>.</w:t>
      </w:r>
    </w:p>
    <w:p w14:paraId="107373EA"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نور الدين، بربار وآدم، بن مسعود وسفيان، لرادي. (2021).</w:t>
      </w:r>
      <w:r w:rsidRPr="004A196B">
        <w:rPr>
          <w:rFonts w:ascii="Sakkal Majalla" w:eastAsia="Calibri" w:hAnsi="Sakkal Majalla" w:cs="Sakkal Majalla" w:hint="cs"/>
          <w:b/>
          <w:bCs/>
          <w:sz w:val="28"/>
          <w:szCs w:val="28"/>
          <w:rtl/>
        </w:rPr>
        <w:t xml:space="preserve"> </w:t>
      </w:r>
      <w:r w:rsidRPr="004A196B">
        <w:rPr>
          <w:rFonts w:ascii="Sakkal Majalla" w:eastAsia="Calibri" w:hAnsi="Sakkal Majalla" w:cs="Sakkal Majalla"/>
          <w:sz w:val="28"/>
          <w:szCs w:val="28"/>
          <w:rtl/>
        </w:rPr>
        <w:t>أثر التمكين الإداري على السلوك</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الإبداعي للعاملين في المؤسسة: دراسة حالة مؤسسة الإسمنت </w:t>
      </w:r>
      <w:r w:rsidRPr="004A196B">
        <w:rPr>
          <w:rFonts w:ascii="Sakkal Majalla" w:eastAsia="Calibri" w:hAnsi="Sakkal Majalla" w:cs="Sakkal Majalla" w:hint="cs"/>
          <w:sz w:val="28"/>
          <w:szCs w:val="28"/>
          <w:rtl/>
        </w:rPr>
        <w:t xml:space="preserve">بالشلف. </w:t>
      </w:r>
      <w:r w:rsidRPr="004A196B">
        <w:rPr>
          <w:rFonts w:ascii="Sakkal Majalla" w:eastAsia="Calibri" w:hAnsi="Sakkal Majalla" w:cs="Sakkal Majalla" w:hint="cs"/>
          <w:i/>
          <w:iCs/>
          <w:sz w:val="28"/>
          <w:szCs w:val="28"/>
          <w:rtl/>
        </w:rPr>
        <w:t>مجلة دفاتر اقتصادية، المجلد (12)، العدد (2)،</w:t>
      </w:r>
      <w:r w:rsidRPr="004A196B">
        <w:rPr>
          <w:rFonts w:ascii="Sakkal Majalla" w:eastAsia="Calibri" w:hAnsi="Sakkal Majalla" w:cs="Sakkal Majalla" w:hint="cs"/>
          <w:sz w:val="28"/>
          <w:szCs w:val="28"/>
          <w:rtl/>
        </w:rPr>
        <w:t xml:space="preserve"> 61-74.</w:t>
      </w:r>
    </w:p>
    <w:p w14:paraId="38328BC9"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تاميدي، </w:t>
      </w:r>
      <w:r w:rsidRPr="004A196B">
        <w:rPr>
          <w:rFonts w:ascii="Sakkal Majalla" w:eastAsia="Calibri" w:hAnsi="Sakkal Majalla" w:cs="Sakkal Majalla"/>
          <w:sz w:val="28"/>
          <w:szCs w:val="28"/>
          <w:rtl/>
        </w:rPr>
        <w:t>كرين مصطفى خالد</w:t>
      </w:r>
      <w:r w:rsidRPr="004A196B">
        <w:rPr>
          <w:rFonts w:ascii="Sakkal Majalla" w:eastAsia="Calibri" w:hAnsi="Sakkal Majalla" w:cs="Sakkal Majalla" w:hint="cs"/>
          <w:sz w:val="28"/>
          <w:szCs w:val="28"/>
          <w:rtl/>
        </w:rPr>
        <w:t>. (2013).</w:t>
      </w:r>
      <w:r w:rsidRPr="004A196B">
        <w:rPr>
          <w:rFonts w:ascii="Sakkal Majalla" w:eastAsia="Calibri" w:hAnsi="Sakkal Majalla" w:cs="Sakkal Majalla"/>
          <w:sz w:val="28"/>
          <w:szCs w:val="28"/>
          <w:rtl/>
        </w:rPr>
        <w:t xml:space="preserve"> أثر التمكين النفسي في الاغتراب الوظيفي دراسة استطلاعية لآراء رؤساء الأقسام العلمية في جامعة دهوك،</w:t>
      </w:r>
      <w:r w:rsidRPr="004A196B">
        <w:rPr>
          <w:rFonts w:ascii="Sakkal Majalla" w:eastAsia="Calibri" w:hAnsi="Sakkal Majalla" w:cs="Sakkal Majalla"/>
          <w:i/>
          <w:iCs/>
          <w:sz w:val="28"/>
          <w:szCs w:val="28"/>
          <w:rtl/>
        </w:rPr>
        <w:t xml:space="preserve"> مجلة تنمية الرافدين ا</w:t>
      </w:r>
      <w:r w:rsidRPr="004A196B">
        <w:rPr>
          <w:rFonts w:ascii="Sakkal Majalla" w:eastAsia="Calibri" w:hAnsi="Sakkal Majalla" w:cs="Sakkal Majalla" w:hint="cs"/>
          <w:i/>
          <w:iCs/>
          <w:sz w:val="28"/>
          <w:szCs w:val="28"/>
          <w:rtl/>
        </w:rPr>
        <w:t>لمجلد (35)</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العدد (113)</w:t>
      </w:r>
      <w:r w:rsidRPr="004A196B">
        <w:rPr>
          <w:rFonts w:ascii="Sakkal Majalla" w:eastAsia="Calibri" w:hAnsi="Sakkal Majalla" w:cs="Sakkal Majalla" w:hint="cs"/>
          <w:sz w:val="28"/>
          <w:szCs w:val="28"/>
          <w:rtl/>
        </w:rPr>
        <w:t>، 338.</w:t>
      </w:r>
    </w:p>
    <w:p w14:paraId="06296535" w14:textId="77777777" w:rsidR="00900901" w:rsidRPr="004A196B" w:rsidRDefault="00900901" w:rsidP="00900901">
      <w:pPr>
        <w:numPr>
          <w:ilvl w:val="0"/>
          <w:numId w:val="7"/>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لعور، عاشور. (2013).  </w:t>
      </w:r>
      <w:r w:rsidRPr="004A196B">
        <w:rPr>
          <w:rFonts w:ascii="Sakkal Majalla" w:eastAsia="Calibri" w:hAnsi="Sakkal Majalla" w:cs="Sakkal Majalla"/>
          <w:i/>
          <w:iCs/>
          <w:sz w:val="28"/>
          <w:szCs w:val="28"/>
          <w:rtl/>
        </w:rPr>
        <w:t>التمكين النفسي وتأثيره على المواطنة التنظيمية لدى أفراد الحماية المدنية، دراسة ميدانية بالمديرية الولائية لسكيكدة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دراسة</w:t>
      </w:r>
      <w:r w:rsidRPr="004A196B">
        <w:rPr>
          <w:rFonts w:ascii="Sakkal Majalla" w:eastAsia="Calibri" w:hAnsi="Sakkal Majalla" w:cs="Sakkal Majalla"/>
          <w:sz w:val="28"/>
          <w:szCs w:val="28"/>
          <w:rtl/>
        </w:rPr>
        <w:t xml:space="preserve"> ماجستير</w:t>
      </w:r>
      <w:r w:rsidRPr="004A196B">
        <w:rPr>
          <w:rFonts w:ascii="Sakkal Majalla" w:eastAsia="Calibri" w:hAnsi="Sakkal Majalla" w:cs="Sakkal Majalla" w:hint="cs"/>
          <w:sz w:val="28"/>
          <w:szCs w:val="28"/>
          <w:rtl/>
        </w:rPr>
        <w:t xml:space="preserve"> (غير منشورة)</w:t>
      </w:r>
      <w:r w:rsidRPr="004A196B">
        <w:rPr>
          <w:rFonts w:ascii="Sakkal Majalla" w:eastAsia="Calibri" w:hAnsi="Sakkal Majalla" w:cs="Sakkal Majalla"/>
          <w:sz w:val="28"/>
          <w:szCs w:val="28"/>
          <w:rtl/>
        </w:rPr>
        <w:t xml:space="preserve">، جامعة سطيف2 الجزائر، </w:t>
      </w:r>
      <w:r w:rsidRPr="004A196B">
        <w:rPr>
          <w:rFonts w:ascii="Sakkal Majalla" w:eastAsia="Calibri" w:hAnsi="Sakkal Majalla" w:cs="Sakkal Majalla" w:hint="cs"/>
          <w:sz w:val="28"/>
          <w:szCs w:val="28"/>
          <w:rtl/>
        </w:rPr>
        <w:t>63-64.</w:t>
      </w:r>
    </w:p>
    <w:p w14:paraId="7D1C44CB"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Al-Ameer, Sarra and Almaamari, Qais and Ateeq, Ali Ahmed, and Muskan Nagi. (2025). </w:t>
      </w:r>
      <w:r w:rsidRPr="004A196B">
        <w:rPr>
          <w:rFonts w:ascii="Times New Roman" w:eastAsia="Calibri" w:hAnsi="Times New Roman" w:cs="Times New Roman"/>
          <w:i/>
          <w:iCs/>
          <w:sz w:val="24"/>
          <w:szCs w:val="24"/>
        </w:rPr>
        <w:t>The Impact of Psychological Empowerment on Job Creativity a Study Applied to Employees of the Ministry of Works, Municipalities Affairs and Urban Planning in the Kingdom of Bahrain</w:t>
      </w:r>
      <w:r w:rsidRPr="004A196B">
        <w:rPr>
          <w:rFonts w:ascii="Times New Roman" w:eastAsia="Calibri" w:hAnsi="Times New Roman" w:cs="Times New Roman"/>
          <w:sz w:val="24"/>
          <w:szCs w:val="24"/>
        </w:rPr>
        <w:t xml:space="preserve">. </w:t>
      </w:r>
      <w:hyperlink r:id="rId9" w:history="1">
        <w:r w:rsidRPr="004A196B">
          <w:rPr>
            <w:rStyle w:val="Hyperlink"/>
            <w:rFonts w:ascii="Times New Roman" w:eastAsia="Calibri" w:hAnsi="Times New Roman" w:cs="Times New Roman"/>
            <w:color w:val="auto"/>
            <w:sz w:val="24"/>
            <w:szCs w:val="24"/>
          </w:rPr>
          <w:t>Business Sustainability with Artificial Intelligence (AI): Challenges and Opportunities</w:t>
        </w:r>
      </w:hyperlink>
      <w:r w:rsidRPr="004A196B">
        <w:rPr>
          <w:rFonts w:ascii="Times New Roman" w:eastAsia="Calibri" w:hAnsi="Times New Roman" w:cs="Times New Roman"/>
          <w:sz w:val="24"/>
          <w:szCs w:val="24"/>
        </w:rPr>
        <w:t>,</w:t>
      </w:r>
      <w:r w:rsidRPr="004A196B">
        <w:rPr>
          <w:rFonts w:ascii="Merriweather Sans" w:eastAsia="Times New Roman" w:hAnsi="Merriweather Sans" w:cs="Times New Roman"/>
          <w:color w:val="000000"/>
          <w:sz w:val="24"/>
          <w:szCs w:val="24"/>
        </w:rPr>
        <w:t xml:space="preserve"> </w:t>
      </w:r>
      <w:r w:rsidRPr="004A196B">
        <w:rPr>
          <w:rFonts w:ascii="Times New Roman" w:eastAsia="Calibri" w:hAnsi="Times New Roman" w:cs="Times New Roman"/>
          <w:sz w:val="24"/>
          <w:szCs w:val="24"/>
        </w:rPr>
        <w:t>pp 517–529.</w:t>
      </w:r>
    </w:p>
    <w:p w14:paraId="408815D5"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Armache, J. (2013). The Benefits of Employees’ Empowerment. </w:t>
      </w:r>
      <w:r w:rsidRPr="004A196B">
        <w:rPr>
          <w:rFonts w:ascii="Times New Roman" w:eastAsia="Calibri" w:hAnsi="Times New Roman" w:cs="Times New Roman"/>
          <w:i/>
          <w:iCs/>
          <w:sz w:val="24"/>
          <w:szCs w:val="24"/>
        </w:rPr>
        <w:t xml:space="preserve">Franklin Business &amp; Law Journal, 4, </w:t>
      </w:r>
      <w:r w:rsidRPr="004A196B">
        <w:rPr>
          <w:rFonts w:ascii="Times New Roman" w:eastAsia="Calibri" w:hAnsi="Times New Roman" w:cs="Times New Roman"/>
          <w:sz w:val="24"/>
          <w:szCs w:val="24"/>
        </w:rPr>
        <w:t>19–28.</w:t>
      </w:r>
    </w:p>
    <w:p w14:paraId="3FBA7069"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lastRenderedPageBreak/>
        <w:t xml:space="preserve">Bani, M., Yasoureini, M. and Mesgarpour, A. (2014). A study on Relationship Between Employees Psychological Empowerment and Organizational Commitment. </w:t>
      </w:r>
      <w:r w:rsidRPr="004A196B">
        <w:rPr>
          <w:rFonts w:ascii="Times New Roman" w:eastAsia="Calibri" w:hAnsi="Times New Roman" w:cs="Times New Roman"/>
          <w:i/>
          <w:iCs/>
          <w:sz w:val="24"/>
          <w:szCs w:val="24"/>
        </w:rPr>
        <w:t>Management Science Letters, 4(6)</w:t>
      </w:r>
      <w:r w:rsidRPr="004A196B">
        <w:rPr>
          <w:rFonts w:ascii="Times New Roman" w:eastAsia="Calibri" w:hAnsi="Times New Roman" w:cs="Times New Roman"/>
          <w:sz w:val="24"/>
          <w:szCs w:val="24"/>
        </w:rPr>
        <w:t>, p.1197-1200.</w:t>
      </w:r>
    </w:p>
    <w:p w14:paraId="6E77326D"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Bester, J., Stander, M.W., &amp; van Zyl, L.E. (2015). Leadership Empowering Behavior, Psychological Empowerment, Organizational Citizenship Behaviors and Turnover Intention in a Manufacturing Division. </w:t>
      </w:r>
      <w:r w:rsidRPr="004A196B">
        <w:rPr>
          <w:rFonts w:ascii="Times New Roman" w:eastAsia="Calibri" w:hAnsi="Times New Roman" w:cs="Times New Roman"/>
          <w:i/>
          <w:iCs/>
          <w:sz w:val="24"/>
          <w:szCs w:val="24"/>
        </w:rPr>
        <w:t>SA Journal of Industrial Psychology, 41(1),</w:t>
      </w:r>
      <w:r w:rsidRPr="004A196B">
        <w:rPr>
          <w:rFonts w:ascii="Times New Roman" w:eastAsia="Calibri" w:hAnsi="Times New Roman" w:cs="Times New Roman"/>
          <w:sz w:val="24"/>
          <w:szCs w:val="24"/>
        </w:rPr>
        <w:t xml:space="preserve"> p2-3.</w:t>
      </w:r>
    </w:p>
    <w:p w14:paraId="6DD667F8"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Cekmecelioglu, H. Gunduz &amp; Ozbagi, G. Kaya, (2014) </w:t>
      </w:r>
      <w:r w:rsidRPr="004A196B">
        <w:rPr>
          <w:rFonts w:ascii="Times New Roman" w:eastAsia="Calibri" w:hAnsi="Times New Roman" w:cs="Times New Roman"/>
          <w:i/>
          <w:iCs/>
          <w:sz w:val="24"/>
          <w:szCs w:val="24"/>
        </w:rPr>
        <w:t xml:space="preserve">Linking Psychological Empowerment, Individual Creativity and Firm Innovativeness: </w:t>
      </w:r>
      <w:r w:rsidRPr="004A196B">
        <w:rPr>
          <w:rFonts w:ascii="Times New Roman" w:eastAsia="Calibri" w:hAnsi="Times New Roman" w:cs="Times New Roman"/>
          <w:sz w:val="24"/>
          <w:szCs w:val="24"/>
        </w:rPr>
        <w:t>A Research on Turkish Manufacturing Industry.,</w:t>
      </w:r>
    </w:p>
    <w:p w14:paraId="555F9658"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Dalvi, M. R., &amp; Vahidi, M. (2013). A Study of the Effects of Internal Marketing on Customer-oriented Social and Prosocial Behaviors (Case study: Hotels in Isfahan city). </w:t>
      </w:r>
      <w:r w:rsidRPr="004A196B">
        <w:rPr>
          <w:rFonts w:ascii="Times New Roman" w:eastAsia="Calibri" w:hAnsi="Times New Roman" w:cs="Times New Roman"/>
          <w:i/>
          <w:iCs/>
          <w:sz w:val="24"/>
          <w:szCs w:val="24"/>
        </w:rPr>
        <w:t>International Journal of Academic Research in Business and Social Sciences, 3(11).</w:t>
      </w:r>
      <w:r w:rsidRPr="004A196B">
        <w:rPr>
          <w:rFonts w:ascii="Times New Roman" w:eastAsia="Calibri" w:hAnsi="Times New Roman" w:cs="Times New Roman"/>
          <w:sz w:val="24"/>
          <w:szCs w:val="24"/>
        </w:rPr>
        <w:t xml:space="preserve"> </w:t>
      </w:r>
      <w:hyperlink r:id="rId10" w:history="1">
        <w:r w:rsidRPr="004A196B">
          <w:rPr>
            <w:rStyle w:val="Hyperlink"/>
            <w:rFonts w:ascii="Times New Roman" w:eastAsia="Calibri" w:hAnsi="Times New Roman" w:cs="Times New Roman"/>
            <w:sz w:val="24"/>
            <w:szCs w:val="24"/>
          </w:rPr>
          <w:t>https://doi.org/10.6007/ijarbss/v3-i11/337</w:t>
        </w:r>
      </w:hyperlink>
      <w:r w:rsidRPr="004A196B">
        <w:rPr>
          <w:rFonts w:ascii="Times New Roman" w:eastAsia="Calibri" w:hAnsi="Times New Roman" w:cs="Times New Roman"/>
          <w:sz w:val="24"/>
          <w:szCs w:val="24"/>
        </w:rPr>
        <w:t xml:space="preserve">. </w:t>
      </w:r>
    </w:p>
    <w:p w14:paraId="4F17948C"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Dust, S. B., Resick, C. J., Margolis, J. A., Mawritz, M. B., &amp; Greenbaum, R. L. (2018). Ethical leadership &amp; employee success: Examining the roles of psychological empowerment and emotional exhaustion, </w:t>
      </w:r>
      <w:r w:rsidRPr="004A196B">
        <w:rPr>
          <w:rFonts w:ascii="Times New Roman" w:eastAsia="Calibri" w:hAnsi="Times New Roman" w:cs="Times New Roman"/>
          <w:i/>
          <w:iCs/>
          <w:sz w:val="24"/>
          <w:szCs w:val="24"/>
        </w:rPr>
        <w:t>The Leadership Quarterly, 29(5):</w:t>
      </w:r>
      <w:r w:rsidRPr="004A196B">
        <w:rPr>
          <w:rFonts w:ascii="Times New Roman" w:eastAsia="Calibri" w:hAnsi="Times New Roman" w:cs="Times New Roman"/>
          <w:sz w:val="24"/>
          <w:szCs w:val="24"/>
        </w:rPr>
        <w:t>570-583.</w:t>
      </w:r>
    </w:p>
    <w:p w14:paraId="56AA8BE2"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Degago, E. (2014). A Study on Impact of Psychological Empowerment on Employee Performance in Small and Medium Scale Enterprise Sectors. </w:t>
      </w:r>
      <w:r w:rsidRPr="004A196B">
        <w:rPr>
          <w:rFonts w:ascii="Times New Roman" w:eastAsia="Calibri" w:hAnsi="Times New Roman" w:cs="Times New Roman"/>
          <w:i/>
          <w:iCs/>
          <w:sz w:val="24"/>
          <w:szCs w:val="24"/>
        </w:rPr>
        <w:t xml:space="preserve">European Journal of Business and Management </w:t>
      </w:r>
      <w:hyperlink r:id="rId11" w:history="1">
        <w:r w:rsidRPr="004A196B">
          <w:rPr>
            <w:rStyle w:val="Hyperlink"/>
            <w:rFonts w:ascii="Times New Roman" w:eastAsia="Calibri" w:hAnsi="Times New Roman" w:cs="Times New Roman"/>
            <w:sz w:val="24"/>
            <w:szCs w:val="24"/>
          </w:rPr>
          <w:t>www.iiste.org</w:t>
        </w:r>
      </w:hyperlink>
      <w:r w:rsidRPr="004A196B">
        <w:rPr>
          <w:rFonts w:ascii="Times New Roman" w:eastAsia="Calibri" w:hAnsi="Times New Roman" w:cs="Times New Roman"/>
          <w:i/>
          <w:iCs/>
          <w:sz w:val="24"/>
          <w:szCs w:val="24"/>
        </w:rPr>
        <w:t xml:space="preserve">  ISSN, 6(27),</w:t>
      </w:r>
      <w:r w:rsidRPr="004A196B">
        <w:rPr>
          <w:rFonts w:ascii="Times New Roman" w:eastAsia="Calibri" w:hAnsi="Times New Roman" w:cs="Times New Roman"/>
          <w:sz w:val="24"/>
          <w:szCs w:val="24"/>
        </w:rPr>
        <w:t xml:space="preserve"> 60–71. </w:t>
      </w:r>
      <w:hyperlink r:id="rId12" w:history="1">
        <w:r w:rsidRPr="004A196B">
          <w:rPr>
            <w:rStyle w:val="Hyperlink"/>
            <w:rFonts w:ascii="Times New Roman" w:eastAsia="Calibri" w:hAnsi="Times New Roman" w:cs="Times New Roman"/>
            <w:sz w:val="24"/>
            <w:szCs w:val="24"/>
          </w:rPr>
          <w:t>www.iiste.org</w:t>
        </w:r>
      </w:hyperlink>
      <w:r w:rsidRPr="004A196B">
        <w:rPr>
          <w:rFonts w:ascii="Times New Roman" w:eastAsia="Calibri" w:hAnsi="Times New Roman" w:cs="Times New Roman"/>
          <w:sz w:val="24"/>
          <w:szCs w:val="24"/>
        </w:rPr>
        <w:t xml:space="preserve">. </w:t>
      </w:r>
    </w:p>
    <w:p w14:paraId="67C552D0"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Fong, K.H., &amp; Snape, E. (2015). Empowering Leadership, Psychological</w:t>
      </w:r>
      <w:r w:rsidRPr="004A196B">
        <w:rPr>
          <w:rFonts w:ascii="Times New Roman" w:eastAsia="Calibri" w:hAnsi="Times New Roman" w:cs="Times New Roman"/>
          <w:sz w:val="24"/>
          <w:szCs w:val="24"/>
          <w:rtl/>
        </w:rPr>
        <w:t xml:space="preserve"> </w:t>
      </w:r>
      <w:r w:rsidRPr="004A196B">
        <w:rPr>
          <w:rFonts w:ascii="Times New Roman" w:eastAsia="Calibri" w:hAnsi="Times New Roman" w:cs="Times New Roman"/>
          <w:sz w:val="24"/>
          <w:szCs w:val="24"/>
        </w:rPr>
        <w:t xml:space="preserve">Empowerment and Employee Outcomes: Testing a Multi-level Mediating Model. </w:t>
      </w:r>
      <w:r w:rsidRPr="004A196B">
        <w:rPr>
          <w:rFonts w:ascii="Times New Roman" w:eastAsia="Calibri" w:hAnsi="Times New Roman" w:cs="Times New Roman"/>
          <w:i/>
          <w:iCs/>
          <w:sz w:val="24"/>
          <w:szCs w:val="24"/>
        </w:rPr>
        <w:t>British Journal of Management,V(26),</w:t>
      </w:r>
      <w:r w:rsidRPr="004A196B">
        <w:rPr>
          <w:rFonts w:ascii="Times New Roman" w:eastAsia="Calibri" w:hAnsi="Times New Roman" w:cs="Times New Roman"/>
          <w:sz w:val="24"/>
          <w:szCs w:val="24"/>
        </w:rPr>
        <w:t xml:space="preserve"> p127-128. doi: DOI: </w:t>
      </w:r>
      <w:hyperlink r:id="rId13" w:history="1">
        <w:r w:rsidRPr="004A196B">
          <w:rPr>
            <w:rStyle w:val="Hyperlink"/>
            <w:rFonts w:ascii="Times New Roman" w:eastAsia="Calibri" w:hAnsi="Times New Roman" w:cs="Times New Roman"/>
            <w:sz w:val="24"/>
            <w:szCs w:val="24"/>
          </w:rPr>
          <w:t>www.10.1111/1467-8551.12048</w:t>
        </w:r>
      </w:hyperlink>
      <w:r w:rsidRPr="004A196B">
        <w:rPr>
          <w:rFonts w:ascii="Times New Roman" w:eastAsia="Calibri" w:hAnsi="Times New Roman" w:cs="Times New Roman"/>
          <w:sz w:val="24"/>
          <w:szCs w:val="24"/>
        </w:rPr>
        <w:t xml:space="preserve">.  </w:t>
      </w:r>
    </w:p>
    <w:p w14:paraId="1806DD1E"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i/>
          <w:iCs/>
          <w:sz w:val="24"/>
          <w:szCs w:val="24"/>
        </w:rPr>
      </w:pPr>
      <w:r w:rsidRPr="004A196B">
        <w:rPr>
          <w:rFonts w:ascii="Times New Roman" w:eastAsia="Calibri" w:hAnsi="Times New Roman" w:cs="Times New Roman"/>
          <w:sz w:val="24"/>
          <w:szCs w:val="24"/>
        </w:rPr>
        <w:t xml:space="preserve"> Krupah, Edward Kofi. (2021). The Effect of Psychological Empowerment on Innovative Work Behavior: The Mediating Role of Employee Voice. </w:t>
      </w:r>
      <w:r w:rsidRPr="004A196B">
        <w:rPr>
          <w:rFonts w:ascii="Times New Roman" w:eastAsia="Calibri" w:hAnsi="Times New Roman" w:cs="Times New Roman"/>
          <w:i/>
          <w:iCs/>
          <w:sz w:val="24"/>
          <w:szCs w:val="24"/>
        </w:rPr>
        <w:t xml:space="preserve">European Journal of Business and Management </w:t>
      </w:r>
      <w:hyperlink r:id="rId14" w:history="1">
        <w:r w:rsidRPr="004A196B">
          <w:rPr>
            <w:rStyle w:val="Hyperlink"/>
            <w:rFonts w:ascii="Times New Roman" w:eastAsia="Calibri" w:hAnsi="Times New Roman" w:cs="Times New Roman"/>
            <w:sz w:val="24"/>
            <w:szCs w:val="24"/>
          </w:rPr>
          <w:t>www.iiste.org</w:t>
        </w:r>
      </w:hyperlink>
      <w:r w:rsidRPr="004A196B">
        <w:rPr>
          <w:rFonts w:ascii="Times New Roman" w:eastAsia="Calibri" w:hAnsi="Times New Roman" w:cs="Times New Roman"/>
          <w:i/>
          <w:iCs/>
          <w:sz w:val="24"/>
          <w:szCs w:val="24"/>
        </w:rPr>
        <w:t>. ISSN 2222-1905 (Paper) ISSN 2222-2839 (Online)</w:t>
      </w:r>
    </w:p>
    <w:p w14:paraId="5A5D7C6C" w14:textId="77777777" w:rsidR="00900901" w:rsidRPr="004A196B" w:rsidRDefault="00900901" w:rsidP="00900901">
      <w:pPr>
        <w:spacing w:line="360" w:lineRule="auto"/>
        <w:ind w:left="360"/>
        <w:contextualSpacing/>
        <w:jc w:val="both"/>
        <w:rPr>
          <w:rFonts w:ascii="Times New Roman" w:eastAsia="Calibri" w:hAnsi="Times New Roman" w:cs="Times New Roman"/>
          <w:i/>
          <w:iCs/>
          <w:sz w:val="24"/>
          <w:szCs w:val="24"/>
        </w:rPr>
      </w:pPr>
      <w:r w:rsidRPr="004A196B">
        <w:rPr>
          <w:rFonts w:ascii="Times New Roman" w:eastAsia="Calibri" w:hAnsi="Times New Roman" w:cs="Times New Roman"/>
          <w:i/>
          <w:iCs/>
          <w:sz w:val="24"/>
          <w:szCs w:val="24"/>
        </w:rPr>
        <w:t>Vol.13, No.18.</w:t>
      </w:r>
    </w:p>
    <w:p w14:paraId="4F7B21BC"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Hazel, Gachunga and Maina, Wanjiku and Karanja, (2016). Influence of Employee Psychological Empowerment on Organizational Commitment in Kenya Civil Service, </w:t>
      </w:r>
      <w:r w:rsidRPr="004A196B">
        <w:rPr>
          <w:rFonts w:ascii="Times New Roman" w:eastAsia="Calibri" w:hAnsi="Times New Roman" w:cs="Times New Roman"/>
          <w:i/>
          <w:iCs/>
          <w:sz w:val="24"/>
          <w:szCs w:val="24"/>
        </w:rPr>
        <w:t>Journal of Business &amp; Change Management, Vol.3</w:t>
      </w:r>
      <w:r w:rsidRPr="004A196B">
        <w:rPr>
          <w:rFonts w:ascii="Times New Roman" w:eastAsia="Calibri" w:hAnsi="Times New Roman" w:cs="Times New Roman"/>
          <w:sz w:val="24"/>
          <w:szCs w:val="24"/>
        </w:rPr>
        <w:t xml:space="preserve"> </w:t>
      </w:r>
      <w:r w:rsidRPr="004A196B">
        <w:rPr>
          <w:rFonts w:ascii="Times New Roman" w:eastAsia="Calibri" w:hAnsi="Times New Roman" w:cs="Times New Roman"/>
          <w:i/>
          <w:iCs/>
          <w:sz w:val="24"/>
          <w:szCs w:val="24"/>
        </w:rPr>
        <w:t>No.1.</w:t>
      </w:r>
      <w:r w:rsidRPr="004A196B">
        <w:rPr>
          <w:rFonts w:ascii="Times New Roman" w:eastAsia="Calibri" w:hAnsi="Times New Roman" w:cs="Times New Roman"/>
          <w:sz w:val="24"/>
          <w:szCs w:val="24"/>
        </w:rPr>
        <w:t xml:space="preserve"> </w:t>
      </w:r>
    </w:p>
    <w:p w14:paraId="41CA15B8"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lastRenderedPageBreak/>
        <w:t xml:space="preserve">Kim, B. (2018). Effect of Psychological Empowerment on Turnover Intention Through Job Satisfaction and Organizational Commitment: Focus on Korea, China, Japan employees. </w:t>
      </w:r>
      <w:r w:rsidRPr="004A196B">
        <w:rPr>
          <w:rFonts w:ascii="Times New Roman" w:eastAsia="Calibri" w:hAnsi="Times New Roman" w:cs="Times New Roman"/>
          <w:i/>
          <w:iCs/>
          <w:sz w:val="24"/>
          <w:szCs w:val="24"/>
        </w:rPr>
        <w:t>East Asian Journal of Business Economics, 6(2)</w:t>
      </w:r>
      <w:r w:rsidRPr="004A196B">
        <w:rPr>
          <w:rFonts w:ascii="Times New Roman" w:eastAsia="Calibri" w:hAnsi="Times New Roman" w:cs="Times New Roman"/>
          <w:sz w:val="24"/>
          <w:szCs w:val="24"/>
        </w:rPr>
        <w:t>, p1-13.</w:t>
      </w:r>
    </w:p>
    <w:p w14:paraId="00B00751"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Kreitner, R. Kinchia, A. &amp; Cole, N. (2003). </w:t>
      </w:r>
      <w:r w:rsidRPr="004A196B">
        <w:rPr>
          <w:rFonts w:ascii="Times New Roman" w:eastAsia="Calibri" w:hAnsi="Times New Roman" w:cs="Times New Roman"/>
          <w:i/>
          <w:iCs/>
          <w:sz w:val="24"/>
          <w:szCs w:val="24"/>
        </w:rPr>
        <w:t>Fundamentals of organizational behavior</w:t>
      </w:r>
      <w:r w:rsidRPr="004A196B">
        <w:rPr>
          <w:rFonts w:ascii="Times New Roman" w:eastAsia="Calibri" w:hAnsi="Times New Roman" w:cs="Times New Roman"/>
          <w:sz w:val="24"/>
          <w:szCs w:val="24"/>
        </w:rPr>
        <w:t>. First Canadian Edition, McGraw-Hill, Higher Education.</w:t>
      </w:r>
    </w:p>
    <w:p w14:paraId="7C156F3C"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Ganjawala, M. (2018). </w:t>
      </w:r>
      <w:r w:rsidRPr="004A196B">
        <w:rPr>
          <w:rFonts w:ascii="Times New Roman" w:eastAsia="Calibri" w:hAnsi="Times New Roman" w:cs="Times New Roman"/>
          <w:i/>
          <w:iCs/>
          <w:sz w:val="24"/>
          <w:szCs w:val="24"/>
        </w:rPr>
        <w:t>A Study of Employee Empowerment and Its Impact on Customer Satisfaction with reference to Selected Banks of South Gujarat [doctoral thesis].</w:t>
      </w:r>
      <w:r w:rsidRPr="004A196B">
        <w:rPr>
          <w:rFonts w:ascii="Times New Roman" w:eastAsia="Calibri" w:hAnsi="Times New Roman" w:cs="Times New Roman"/>
          <w:sz w:val="24"/>
          <w:szCs w:val="24"/>
        </w:rPr>
        <w:t xml:space="preserve"> Gujarat Technological University.</w:t>
      </w:r>
    </w:p>
    <w:p w14:paraId="5D595592"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Griffin, Rickly, W. (2012). </w:t>
      </w:r>
      <w:r w:rsidRPr="004A196B">
        <w:rPr>
          <w:rFonts w:ascii="Times New Roman" w:eastAsia="Calibri" w:hAnsi="Times New Roman" w:cs="Times New Roman"/>
          <w:i/>
          <w:iCs/>
          <w:sz w:val="24"/>
          <w:szCs w:val="24"/>
        </w:rPr>
        <w:t>Management.</w:t>
      </w:r>
      <w:r w:rsidRPr="004A196B">
        <w:rPr>
          <w:rFonts w:ascii="Times New Roman" w:eastAsia="Calibri" w:hAnsi="Times New Roman" w:cs="Times New Roman"/>
          <w:sz w:val="24"/>
          <w:szCs w:val="24"/>
        </w:rPr>
        <w:t xml:space="preserve"> 11th ed, Houghton Mifflin Company.</w:t>
      </w:r>
    </w:p>
    <w:p w14:paraId="4734A252"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Jain, R., &amp; Jain, C. (2017). Employee Creativity: A Conceptual Framework. </w:t>
      </w:r>
      <w:r w:rsidRPr="004A196B">
        <w:rPr>
          <w:rFonts w:ascii="Times New Roman" w:eastAsia="Calibri" w:hAnsi="Times New Roman" w:cs="Times New Roman"/>
          <w:i/>
          <w:iCs/>
          <w:sz w:val="24"/>
          <w:szCs w:val="24"/>
        </w:rPr>
        <w:t xml:space="preserve">Management and Laboure Studies, 41(4), </w:t>
      </w:r>
      <w:r w:rsidRPr="004A196B">
        <w:rPr>
          <w:rFonts w:ascii="Times New Roman" w:eastAsia="Calibri" w:hAnsi="Times New Roman" w:cs="Times New Roman"/>
          <w:sz w:val="24"/>
          <w:szCs w:val="24"/>
        </w:rPr>
        <w:t>p 296-302.</w:t>
      </w:r>
    </w:p>
    <w:p w14:paraId="49440D4A"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Pytel-Kopczyńska, M. (2021). Sustainable Management and Organization of the work Environment in the Context of flexibility Paradigm. Scientific Papers of Silesian University of Technology. </w:t>
      </w:r>
      <w:r w:rsidRPr="004A196B">
        <w:rPr>
          <w:rFonts w:ascii="Times New Roman" w:eastAsia="Calibri" w:hAnsi="Times New Roman" w:cs="Times New Roman"/>
          <w:i/>
          <w:iCs/>
          <w:sz w:val="24"/>
          <w:szCs w:val="24"/>
        </w:rPr>
        <w:t>Organization and Management Series, (154)</w:t>
      </w:r>
      <w:r w:rsidRPr="004A196B">
        <w:rPr>
          <w:rFonts w:ascii="Times New Roman" w:eastAsia="Calibri" w:hAnsi="Times New Roman" w:cs="Times New Roman"/>
          <w:sz w:val="24"/>
          <w:szCs w:val="24"/>
        </w:rPr>
        <w:t xml:space="preserve">, 261–270. </w:t>
      </w:r>
      <w:hyperlink r:id="rId15" w:history="1">
        <w:r w:rsidRPr="004A196B">
          <w:rPr>
            <w:rStyle w:val="Hyperlink"/>
            <w:rFonts w:ascii="Times New Roman" w:eastAsia="Calibri" w:hAnsi="Times New Roman" w:cs="Times New Roman"/>
            <w:sz w:val="24"/>
            <w:szCs w:val="24"/>
          </w:rPr>
          <w:t>https://doi.org/10.29119/1641-3466.2021.154.19</w:t>
        </w:r>
      </w:hyperlink>
      <w:r w:rsidRPr="004A196B">
        <w:rPr>
          <w:rFonts w:ascii="Times New Roman" w:eastAsia="Calibri" w:hAnsi="Times New Roman" w:cs="Times New Roman"/>
          <w:sz w:val="24"/>
          <w:szCs w:val="24"/>
        </w:rPr>
        <w:t xml:space="preserve">. </w:t>
      </w:r>
    </w:p>
    <w:p w14:paraId="52BEA021"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Ongori, H. and Shunda, J. P. W. (2008). Managing Behind the scenes: Employee Empowerment. </w:t>
      </w:r>
      <w:r w:rsidRPr="004A196B">
        <w:rPr>
          <w:rFonts w:ascii="Times New Roman" w:eastAsia="Calibri" w:hAnsi="Times New Roman" w:cs="Times New Roman"/>
          <w:i/>
          <w:iCs/>
          <w:sz w:val="24"/>
          <w:szCs w:val="24"/>
        </w:rPr>
        <w:t>International Journal Applied Economic, Vol. (2), Issue (2),</w:t>
      </w:r>
      <w:r w:rsidRPr="004A196B">
        <w:rPr>
          <w:rFonts w:ascii="Times New Roman" w:eastAsia="Calibri" w:hAnsi="Times New Roman" w:cs="Times New Roman"/>
          <w:sz w:val="24"/>
          <w:szCs w:val="24"/>
        </w:rPr>
        <w:t xml:space="preserve"> 84.</w:t>
      </w:r>
    </w:p>
    <w:p w14:paraId="7612006E"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Nikpour, Amin. (2018). Psychological Empowerment and Organizational Innovation: Mediating Role of Job Satisfaction and Organizational. </w:t>
      </w:r>
      <w:r w:rsidRPr="004A196B">
        <w:rPr>
          <w:rFonts w:ascii="Times New Roman" w:eastAsia="Calibri" w:hAnsi="Times New Roman" w:cs="Times New Roman"/>
          <w:i/>
          <w:iCs/>
          <w:sz w:val="24"/>
          <w:szCs w:val="24"/>
        </w:rPr>
        <w:t>International Journal of Organizational Leadership Volume 7</w:t>
      </w:r>
      <w:r w:rsidRPr="004A196B">
        <w:rPr>
          <w:rFonts w:ascii="Times New Roman" w:eastAsia="Calibri" w:hAnsi="Times New Roman" w:cs="Times New Roman"/>
          <w:sz w:val="24"/>
          <w:szCs w:val="24"/>
        </w:rPr>
        <w:t>, p. 106-119.</w:t>
      </w:r>
    </w:p>
    <w:p w14:paraId="2BA77220"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i/>
          <w:iCs/>
          <w:sz w:val="24"/>
          <w:szCs w:val="24"/>
        </w:rPr>
      </w:pPr>
      <w:r w:rsidRPr="004A196B">
        <w:rPr>
          <w:rFonts w:ascii="Times New Roman" w:eastAsia="Calibri" w:hAnsi="Times New Roman" w:cs="Times New Roman"/>
          <w:b/>
          <w:bCs/>
          <w:sz w:val="24"/>
          <w:szCs w:val="24"/>
        </w:rPr>
        <w:t>Nguyen</w:t>
      </w:r>
      <w:r w:rsidRPr="004A196B">
        <w:rPr>
          <w:rFonts w:ascii="Times New Roman" w:eastAsia="Calibri" w:hAnsi="Times New Roman" w:cs="Times New Roman"/>
          <w:sz w:val="24"/>
          <w:szCs w:val="24"/>
        </w:rPr>
        <w:t xml:space="preserve">, Thi Viet Ha, and Thi, Phuong  and Linh, Nguyen and Thu, Thuy Nguyen and Thi, Dao Nguyen. (2022). Psychological Empowerment and Employee Creativity in Vietnam Telecommunication Enterprises: The Mediating Role of Intrinsic Work Motivation. </w:t>
      </w:r>
      <w:r w:rsidRPr="004A196B">
        <w:rPr>
          <w:rFonts w:ascii="Times New Roman" w:eastAsia="Calibri" w:hAnsi="Times New Roman" w:cs="Times New Roman"/>
          <w:i/>
          <w:iCs/>
          <w:sz w:val="24"/>
          <w:szCs w:val="24"/>
        </w:rPr>
        <w:t>Journal of Organizational Behavior Research.</w:t>
      </w:r>
      <w:r w:rsidRPr="004A196B">
        <w:rPr>
          <w:rFonts w:ascii="Segoe UI" w:eastAsia="Times New Roman" w:hAnsi="Segoe UI" w:cs="Segoe UI"/>
          <w:color w:val="6C757D"/>
          <w:sz w:val="24"/>
          <w:szCs w:val="24"/>
        </w:rPr>
        <w:t xml:space="preserve"> </w:t>
      </w:r>
      <w:r w:rsidRPr="004A196B">
        <w:rPr>
          <w:rFonts w:ascii="Times New Roman" w:eastAsia="Calibri" w:hAnsi="Times New Roman" w:cs="Times New Roman"/>
          <w:i/>
          <w:iCs/>
          <w:sz w:val="24"/>
          <w:szCs w:val="24"/>
        </w:rPr>
        <w:t>Volume 7 Issue 2.</w:t>
      </w:r>
    </w:p>
    <w:p w14:paraId="51D1FA55"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Supriyanto, A., Ekowati, V., Rokhman, W., Ahamed, F., Munir, M., &amp; Miranti, T. (2023). Empowerment Leadership as a Predictor of the Organizational Innovation in Higher Education. </w:t>
      </w:r>
      <w:r w:rsidRPr="004A196B">
        <w:rPr>
          <w:rFonts w:ascii="Times New Roman" w:eastAsia="Calibri" w:hAnsi="Times New Roman" w:cs="Times New Roman"/>
          <w:i/>
          <w:iCs/>
          <w:sz w:val="24"/>
          <w:szCs w:val="24"/>
        </w:rPr>
        <w:t>International Journal of Professional Business Review, 8(2),</w:t>
      </w:r>
      <w:r w:rsidRPr="004A196B">
        <w:rPr>
          <w:rFonts w:ascii="Times New Roman" w:eastAsia="Calibri" w:hAnsi="Times New Roman" w:cs="Times New Roman"/>
          <w:sz w:val="24"/>
          <w:szCs w:val="24"/>
        </w:rPr>
        <w:t xml:space="preserve"> p 6-7.</w:t>
      </w:r>
    </w:p>
    <w:p w14:paraId="7F7D7E5E" w14:textId="77777777" w:rsidR="00900901" w:rsidRPr="004A196B" w:rsidRDefault="00900901" w:rsidP="00900901">
      <w:pPr>
        <w:numPr>
          <w:ilvl w:val="0"/>
          <w:numId w:val="7"/>
        </w:numPr>
        <w:spacing w:line="360" w:lineRule="auto"/>
        <w:ind w:left="720"/>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Sylviz, Nabila and Arsiah, Bahron. (2012). Psychological Empowerment: The Influence on Organizational Commitment Among Employees in the Construction Sector, </w:t>
      </w:r>
      <w:r w:rsidRPr="004A196B">
        <w:rPr>
          <w:rFonts w:ascii="Times New Roman" w:eastAsia="Calibri" w:hAnsi="Times New Roman" w:cs="Times New Roman"/>
          <w:i/>
          <w:iCs/>
          <w:sz w:val="24"/>
          <w:szCs w:val="24"/>
        </w:rPr>
        <w:t>The Journal of Global Business Management, Vol8, N2.</w:t>
      </w:r>
    </w:p>
    <w:p w14:paraId="0C65E725" w14:textId="77777777" w:rsidR="00900901" w:rsidRPr="004A196B" w:rsidRDefault="00900901" w:rsidP="00900901">
      <w:pPr>
        <w:numPr>
          <w:ilvl w:val="0"/>
          <w:numId w:val="32"/>
        </w:numPr>
        <w:spacing w:after="0"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Steven K. Thompson. (2012). S</w:t>
      </w:r>
      <w:r w:rsidRPr="004A196B">
        <w:rPr>
          <w:rFonts w:ascii="Times New Roman" w:eastAsia="Calibri" w:hAnsi="Times New Roman" w:cs="Times New Roman"/>
          <w:i/>
          <w:iCs/>
          <w:sz w:val="24"/>
          <w:szCs w:val="24"/>
        </w:rPr>
        <w:t>ampling</w:t>
      </w:r>
      <w:r w:rsidRPr="004A196B">
        <w:rPr>
          <w:rFonts w:ascii="Times New Roman" w:eastAsia="Calibri" w:hAnsi="Times New Roman" w:cs="Times New Roman"/>
          <w:sz w:val="24"/>
          <w:szCs w:val="24"/>
        </w:rPr>
        <w:t>. Third Edition, p: 59-60.</w:t>
      </w:r>
    </w:p>
    <w:p w14:paraId="3C6127D2" w14:textId="77777777" w:rsidR="00900901" w:rsidRPr="004A196B" w:rsidRDefault="00900901" w:rsidP="00900901">
      <w:pPr>
        <w:numPr>
          <w:ilvl w:val="0"/>
          <w:numId w:val="32"/>
        </w:numPr>
        <w:spacing w:after="0"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Stefania, Saviolo. (2016).  </w:t>
      </w:r>
      <w:r w:rsidRPr="004A196B">
        <w:rPr>
          <w:rFonts w:ascii="Times New Roman" w:eastAsia="Calibri" w:hAnsi="Times New Roman" w:cs="Times New Roman"/>
          <w:i/>
          <w:iCs/>
          <w:sz w:val="24"/>
          <w:szCs w:val="24"/>
        </w:rPr>
        <w:t>Managing Creativity and the Creative Process for Symbol Intensive Brands</w:t>
      </w:r>
      <w:r w:rsidRPr="004A196B">
        <w:rPr>
          <w:rFonts w:ascii="Times New Roman" w:eastAsia="Calibri" w:hAnsi="Times New Roman" w:cs="Times New Roman"/>
          <w:sz w:val="24"/>
          <w:szCs w:val="24"/>
        </w:rPr>
        <w:t>. EGEA spa, p13.</w:t>
      </w:r>
    </w:p>
    <w:p w14:paraId="764171A9" w14:textId="77777777" w:rsidR="00900901" w:rsidRPr="004A196B" w:rsidRDefault="00900901" w:rsidP="00900901">
      <w:pPr>
        <w:numPr>
          <w:ilvl w:val="0"/>
          <w:numId w:val="32"/>
        </w:numPr>
        <w:spacing w:after="0"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lastRenderedPageBreak/>
        <w:t xml:space="preserve">Turnipseed, D.&amp; Vande Waa, E. (2020). The Little Engine That Could: The Impact Of Psychological Empowerment on Organizational Citizenship Behavior. </w:t>
      </w:r>
      <w:r w:rsidRPr="004A196B">
        <w:rPr>
          <w:rFonts w:ascii="Times New Roman" w:eastAsia="Calibri" w:hAnsi="Times New Roman" w:cs="Times New Roman"/>
          <w:i/>
          <w:iCs/>
          <w:sz w:val="24"/>
          <w:szCs w:val="24"/>
        </w:rPr>
        <w:t>International Journal of Organization Theory &amp; Behavior</w:t>
      </w:r>
      <w:r w:rsidRPr="004A196B">
        <w:rPr>
          <w:rFonts w:ascii="Times New Roman" w:eastAsia="Calibri" w:hAnsi="Times New Roman" w:cs="Times New Roman"/>
          <w:sz w:val="24"/>
          <w:szCs w:val="24"/>
        </w:rPr>
        <w:t>, 23(4), p.1-16.</w:t>
      </w:r>
    </w:p>
    <w:p w14:paraId="47B26072" w14:textId="77777777" w:rsidR="00900901" w:rsidRPr="004A196B" w:rsidRDefault="00900901" w:rsidP="00900901">
      <w:pPr>
        <w:numPr>
          <w:ilvl w:val="0"/>
          <w:numId w:val="32"/>
        </w:numPr>
        <w:spacing w:after="0"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Wanjiku, M. M. (2016). </w:t>
      </w:r>
      <w:r w:rsidRPr="004A196B">
        <w:rPr>
          <w:rFonts w:ascii="Times New Roman" w:eastAsia="Calibri" w:hAnsi="Times New Roman" w:cs="Times New Roman"/>
          <w:i/>
          <w:iCs/>
          <w:sz w:val="24"/>
          <w:szCs w:val="24"/>
        </w:rPr>
        <w:t>Influence of Employee Empowerment on Organizational Commitment in Kenya Civil Service</w:t>
      </w:r>
      <w:r w:rsidRPr="004A196B">
        <w:rPr>
          <w:rFonts w:ascii="Times New Roman" w:eastAsia="Calibri" w:hAnsi="Times New Roman" w:cs="Times New Roman"/>
          <w:sz w:val="24"/>
          <w:szCs w:val="24"/>
        </w:rPr>
        <w:t>. Doctoral Thesis, Jomo Kenyatta University of Agriculture and Technology.</w:t>
      </w:r>
    </w:p>
    <w:p w14:paraId="72B42478" w14:textId="030BD442" w:rsidR="00900901" w:rsidRPr="00900901" w:rsidRDefault="00900901" w:rsidP="00900901">
      <w:pPr>
        <w:numPr>
          <w:ilvl w:val="0"/>
          <w:numId w:val="32"/>
        </w:numPr>
        <w:spacing w:after="0"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Wołowska, A. (2014). Determinants of organizational commitment. </w:t>
      </w:r>
      <w:r w:rsidRPr="004A196B">
        <w:rPr>
          <w:rFonts w:ascii="Times New Roman" w:eastAsia="Calibri" w:hAnsi="Times New Roman" w:cs="Times New Roman"/>
          <w:i/>
          <w:iCs/>
          <w:sz w:val="24"/>
          <w:szCs w:val="24"/>
        </w:rPr>
        <w:t>Human Resources Management and Ergonomics, 8(1):</w:t>
      </w:r>
      <w:r w:rsidRPr="004A196B">
        <w:rPr>
          <w:rFonts w:ascii="Times New Roman" w:eastAsia="Calibri" w:hAnsi="Times New Roman" w:cs="Times New Roman"/>
          <w:sz w:val="24"/>
          <w:szCs w:val="24"/>
        </w:rPr>
        <w:t>129-146.</w:t>
      </w:r>
    </w:p>
    <w:sectPr w:rsidR="00900901" w:rsidRPr="00900901" w:rsidSect="005A54DF">
      <w:headerReference w:type="even" r:id="rId16"/>
      <w:headerReference w:type="default" r:id="rId17"/>
      <w:footerReference w:type="default" r:id="rId18"/>
      <w:headerReference w:type="first" r:id="rId19"/>
      <w:footerReference w:type="first" r:id="rId20"/>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9A060" w14:textId="77777777" w:rsidR="0004165C" w:rsidRDefault="0004165C" w:rsidP="00F628F0">
      <w:pPr>
        <w:spacing w:after="0" w:line="240" w:lineRule="auto"/>
      </w:pPr>
      <w:r>
        <w:separator/>
      </w:r>
    </w:p>
  </w:endnote>
  <w:endnote w:type="continuationSeparator" w:id="0">
    <w:p w14:paraId="165D998C" w14:textId="77777777" w:rsidR="0004165C" w:rsidRDefault="0004165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erriweather Sans">
    <w:charset w:val="00"/>
    <w:family w:val="auto"/>
    <w:pitch w:val="variable"/>
    <w:sig w:usb0="A00004FF" w:usb1="4000207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82F9BCD"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475E67"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ADBA4" w14:textId="77777777" w:rsidR="0004165C" w:rsidRDefault="0004165C" w:rsidP="00F628F0">
      <w:pPr>
        <w:spacing w:after="0" w:line="240" w:lineRule="auto"/>
      </w:pPr>
      <w:r>
        <w:separator/>
      </w:r>
    </w:p>
  </w:footnote>
  <w:footnote w:type="continuationSeparator" w:id="0">
    <w:p w14:paraId="13201C21" w14:textId="77777777" w:rsidR="0004165C" w:rsidRDefault="0004165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C15AB"/>
    <w:multiLevelType w:val="multilevel"/>
    <w:tmpl w:val="F58EE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012E5"/>
    <w:multiLevelType w:val="hybridMultilevel"/>
    <w:tmpl w:val="D8C8F6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AB72B8"/>
    <w:multiLevelType w:val="multilevel"/>
    <w:tmpl w:val="8E864756"/>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E17736"/>
    <w:multiLevelType w:val="multilevel"/>
    <w:tmpl w:val="8E864756"/>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C2C285D"/>
    <w:multiLevelType w:val="multilevel"/>
    <w:tmpl w:val="3E24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16EE6"/>
    <w:multiLevelType w:val="hybridMultilevel"/>
    <w:tmpl w:val="EC3446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B85124"/>
    <w:multiLevelType w:val="hybridMultilevel"/>
    <w:tmpl w:val="29528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B700EE"/>
    <w:multiLevelType w:val="hybridMultilevel"/>
    <w:tmpl w:val="343AE6E6"/>
    <w:lvl w:ilvl="0" w:tplc="FFFFFFFF">
      <w:start w:val="1"/>
      <w:numFmt w:val="decimal"/>
      <w:lvlText w:val="%1."/>
      <w:lvlJc w:val="left"/>
      <w:pPr>
        <w:ind w:left="360" w:hanging="360"/>
      </w:pPr>
      <w:rPr>
        <w:rFonts w:hint="default"/>
        <w:b w:val="0"/>
        <w:bCs w:val="0"/>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1DAF0739"/>
    <w:multiLevelType w:val="hybridMultilevel"/>
    <w:tmpl w:val="6EFAC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0442CE"/>
    <w:multiLevelType w:val="hybridMultilevel"/>
    <w:tmpl w:val="1DFA6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293131"/>
    <w:multiLevelType w:val="hybridMultilevel"/>
    <w:tmpl w:val="A07C469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06C08CE"/>
    <w:multiLevelType w:val="hybridMultilevel"/>
    <w:tmpl w:val="FED4A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8D658D"/>
    <w:multiLevelType w:val="multilevel"/>
    <w:tmpl w:val="A36019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317618A"/>
    <w:multiLevelType w:val="multilevel"/>
    <w:tmpl w:val="8E86475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6A133A4"/>
    <w:multiLevelType w:val="multilevel"/>
    <w:tmpl w:val="8E86475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ABC2C1A"/>
    <w:multiLevelType w:val="hybridMultilevel"/>
    <w:tmpl w:val="7B9C8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D356C1"/>
    <w:multiLevelType w:val="hybridMultilevel"/>
    <w:tmpl w:val="7EA0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445809"/>
    <w:multiLevelType w:val="multilevel"/>
    <w:tmpl w:val="38685E2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15:restartNumberingAfterBreak="0">
    <w:nsid w:val="306B3630"/>
    <w:multiLevelType w:val="multilevel"/>
    <w:tmpl w:val="31587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595C44"/>
    <w:multiLevelType w:val="hybridMultilevel"/>
    <w:tmpl w:val="ED6CE28E"/>
    <w:lvl w:ilvl="0" w:tplc="04090005">
      <w:start w:val="1"/>
      <w:numFmt w:val="bullet"/>
      <w:lvlText w:val=""/>
      <w:lvlJc w:val="left"/>
      <w:pPr>
        <w:ind w:left="360" w:hanging="360"/>
      </w:pPr>
      <w:rPr>
        <w:rFonts w:ascii="Wingdings" w:hAnsi="Wingdings" w:hint="default"/>
        <w:sz w:val="24"/>
      </w:rPr>
    </w:lvl>
    <w:lvl w:ilvl="1" w:tplc="FFFFFFFF">
      <w:numFmt w:val="bullet"/>
      <w:lvlText w:val="-"/>
      <w:lvlJc w:val="left"/>
      <w:pPr>
        <w:ind w:left="1080" w:hanging="360"/>
      </w:pPr>
      <w:rPr>
        <w:rFonts w:ascii="Simplified Arabic" w:eastAsia="Calibri" w:hAnsi="Simplified Arabic" w:cs="Simplified Arabic"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32B87ABA"/>
    <w:multiLevelType w:val="hybridMultilevel"/>
    <w:tmpl w:val="0ED455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C8B5501"/>
    <w:multiLevelType w:val="multilevel"/>
    <w:tmpl w:val="8E864756"/>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00E10F8"/>
    <w:multiLevelType w:val="hybridMultilevel"/>
    <w:tmpl w:val="7F46FD3C"/>
    <w:lvl w:ilvl="0" w:tplc="04090001">
      <w:start w:val="1"/>
      <w:numFmt w:val="bullet"/>
      <w:lvlText w:val=""/>
      <w:lvlJc w:val="left"/>
      <w:pPr>
        <w:ind w:left="805" w:hanging="360"/>
      </w:pPr>
      <w:rPr>
        <w:rFonts w:ascii="Symbol" w:hAnsi="Symbol"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26" w15:restartNumberingAfterBreak="0">
    <w:nsid w:val="433F0980"/>
    <w:multiLevelType w:val="multilevel"/>
    <w:tmpl w:val="8E864756"/>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3DD4338"/>
    <w:multiLevelType w:val="multilevel"/>
    <w:tmpl w:val="38685E2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8"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935FF8"/>
    <w:multiLevelType w:val="hybridMultilevel"/>
    <w:tmpl w:val="D8C8F6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09C36B3"/>
    <w:multiLevelType w:val="hybridMultilevel"/>
    <w:tmpl w:val="0CB84C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2FD023E"/>
    <w:multiLevelType w:val="hybridMultilevel"/>
    <w:tmpl w:val="0002C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910B15"/>
    <w:multiLevelType w:val="hybridMultilevel"/>
    <w:tmpl w:val="C78272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08271D"/>
    <w:multiLevelType w:val="hybridMultilevel"/>
    <w:tmpl w:val="A91AC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737529"/>
    <w:multiLevelType w:val="hybridMultilevel"/>
    <w:tmpl w:val="FB440A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8D642B4"/>
    <w:multiLevelType w:val="hybridMultilevel"/>
    <w:tmpl w:val="6032F0F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8DE7CF1"/>
    <w:multiLevelType w:val="hybridMultilevel"/>
    <w:tmpl w:val="5770DB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C870225"/>
    <w:multiLevelType w:val="hybridMultilevel"/>
    <w:tmpl w:val="9D5EA486"/>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1386EC2"/>
    <w:multiLevelType w:val="hybridMultilevel"/>
    <w:tmpl w:val="0FA47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1D680E"/>
    <w:multiLevelType w:val="hybridMultilevel"/>
    <w:tmpl w:val="6F245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B56EAE"/>
    <w:multiLevelType w:val="multilevel"/>
    <w:tmpl w:val="FA84578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3" w15:restartNumberingAfterBreak="0">
    <w:nsid w:val="69CE5D17"/>
    <w:multiLevelType w:val="hybridMultilevel"/>
    <w:tmpl w:val="523AD60E"/>
    <w:lvl w:ilvl="0" w:tplc="0DD06B4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DD730E1"/>
    <w:multiLevelType w:val="hybridMultilevel"/>
    <w:tmpl w:val="0646EDE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6F100AD7"/>
    <w:multiLevelType w:val="hybridMultilevel"/>
    <w:tmpl w:val="A4A499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3CA6F87"/>
    <w:multiLevelType w:val="hybridMultilevel"/>
    <w:tmpl w:val="47505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DA6E62"/>
    <w:multiLevelType w:val="hybridMultilevel"/>
    <w:tmpl w:val="2564D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C7E3DC6"/>
    <w:multiLevelType w:val="hybridMultilevel"/>
    <w:tmpl w:val="4FE2E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D2B2183"/>
    <w:multiLevelType w:val="hybridMultilevel"/>
    <w:tmpl w:val="BD6C7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E751E82"/>
    <w:multiLevelType w:val="hybridMultilevel"/>
    <w:tmpl w:val="01E2B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F287B10"/>
    <w:multiLevelType w:val="hybridMultilevel"/>
    <w:tmpl w:val="343AE6E6"/>
    <w:lvl w:ilvl="0" w:tplc="1D9EBCA0">
      <w:start w:val="1"/>
      <w:numFmt w:val="decimal"/>
      <w:lvlText w:val="%1."/>
      <w:lvlJc w:val="left"/>
      <w:pPr>
        <w:ind w:left="360" w:hanging="360"/>
      </w:pPr>
      <w:rPr>
        <w:rFonts w:hint="default"/>
        <w:b w:val="0"/>
        <w:bCs w:val="0"/>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342127247">
    <w:abstractNumId w:val="34"/>
  </w:num>
  <w:num w:numId="2" w16cid:durableId="1334256537">
    <w:abstractNumId w:val="17"/>
  </w:num>
  <w:num w:numId="3" w16cid:durableId="1402682086">
    <w:abstractNumId w:val="32"/>
  </w:num>
  <w:num w:numId="4" w16cid:durableId="992834993">
    <w:abstractNumId w:val="9"/>
  </w:num>
  <w:num w:numId="5" w16cid:durableId="766999681">
    <w:abstractNumId w:val="28"/>
  </w:num>
  <w:num w:numId="6" w16cid:durableId="183791470">
    <w:abstractNumId w:val="3"/>
  </w:num>
  <w:num w:numId="7" w16cid:durableId="814952825">
    <w:abstractNumId w:val="39"/>
  </w:num>
  <w:num w:numId="8" w16cid:durableId="1826580135">
    <w:abstractNumId w:val="12"/>
  </w:num>
  <w:num w:numId="9" w16cid:durableId="731849982">
    <w:abstractNumId w:val="44"/>
  </w:num>
  <w:num w:numId="10" w16cid:durableId="839810950">
    <w:abstractNumId w:val="47"/>
  </w:num>
  <w:num w:numId="11" w16cid:durableId="781263869">
    <w:abstractNumId w:val="29"/>
  </w:num>
  <w:num w:numId="12" w16cid:durableId="2079477475">
    <w:abstractNumId w:val="42"/>
  </w:num>
  <w:num w:numId="13" w16cid:durableId="1500804011">
    <w:abstractNumId w:val="1"/>
  </w:num>
  <w:num w:numId="14" w16cid:durableId="167789990">
    <w:abstractNumId w:val="30"/>
  </w:num>
  <w:num w:numId="15" w16cid:durableId="1789666675">
    <w:abstractNumId w:val="14"/>
  </w:num>
  <w:num w:numId="16" w16cid:durableId="1371342140">
    <w:abstractNumId w:val="36"/>
  </w:num>
  <w:num w:numId="17" w16cid:durableId="566305020">
    <w:abstractNumId w:val="33"/>
  </w:num>
  <w:num w:numId="18" w16cid:durableId="320739008">
    <w:abstractNumId w:val="15"/>
  </w:num>
  <w:num w:numId="19" w16cid:durableId="1087266245">
    <w:abstractNumId w:val="4"/>
  </w:num>
  <w:num w:numId="20" w16cid:durableId="1637178627">
    <w:abstractNumId w:val="24"/>
  </w:num>
  <w:num w:numId="21" w16cid:durableId="1904438312">
    <w:abstractNumId w:val="26"/>
  </w:num>
  <w:num w:numId="22" w16cid:durableId="969164232">
    <w:abstractNumId w:val="16"/>
  </w:num>
  <w:num w:numId="23" w16cid:durableId="1339843646">
    <w:abstractNumId w:val="2"/>
  </w:num>
  <w:num w:numId="24" w16cid:durableId="2064790506">
    <w:abstractNumId w:val="13"/>
  </w:num>
  <w:num w:numId="25" w16cid:durableId="1154105773">
    <w:abstractNumId w:val="41"/>
  </w:num>
  <w:num w:numId="26" w16cid:durableId="522480166">
    <w:abstractNumId w:val="35"/>
  </w:num>
  <w:num w:numId="27" w16cid:durableId="203639966">
    <w:abstractNumId w:val="25"/>
  </w:num>
  <w:num w:numId="28" w16cid:durableId="545259656">
    <w:abstractNumId w:val="51"/>
  </w:num>
  <w:num w:numId="29" w16cid:durableId="1377001412">
    <w:abstractNumId w:val="8"/>
  </w:num>
  <w:num w:numId="30" w16cid:durableId="1502812339">
    <w:abstractNumId w:val="27"/>
  </w:num>
  <w:num w:numId="31" w16cid:durableId="42410794">
    <w:abstractNumId w:val="37"/>
  </w:num>
  <w:num w:numId="32" w16cid:durableId="1763451711">
    <w:abstractNumId w:val="22"/>
  </w:num>
  <w:num w:numId="33" w16cid:durableId="1524518568">
    <w:abstractNumId w:val="43"/>
  </w:num>
  <w:num w:numId="34" w16cid:durableId="1766919611">
    <w:abstractNumId w:val="50"/>
  </w:num>
  <w:num w:numId="35" w16cid:durableId="424689812">
    <w:abstractNumId w:val="20"/>
  </w:num>
  <w:num w:numId="36" w16cid:durableId="47654810">
    <w:abstractNumId w:val="21"/>
  </w:num>
  <w:num w:numId="37" w16cid:durableId="1370691545">
    <w:abstractNumId w:val="5"/>
  </w:num>
  <w:num w:numId="38" w16cid:durableId="767578250">
    <w:abstractNumId w:val="48"/>
  </w:num>
  <w:num w:numId="39" w16cid:durableId="1912235441">
    <w:abstractNumId w:val="6"/>
  </w:num>
  <w:num w:numId="40" w16cid:durableId="706299158">
    <w:abstractNumId w:val="10"/>
  </w:num>
  <w:num w:numId="41" w16cid:durableId="1977105009">
    <w:abstractNumId w:val="23"/>
  </w:num>
  <w:num w:numId="42" w16cid:durableId="557057227">
    <w:abstractNumId w:val="31"/>
  </w:num>
  <w:num w:numId="43" w16cid:durableId="10880016">
    <w:abstractNumId w:val="7"/>
  </w:num>
  <w:num w:numId="44" w16cid:durableId="1304505517">
    <w:abstractNumId w:val="46"/>
  </w:num>
  <w:num w:numId="45" w16cid:durableId="1950626485">
    <w:abstractNumId w:val="40"/>
  </w:num>
  <w:num w:numId="46" w16cid:durableId="1253200052">
    <w:abstractNumId w:val="19"/>
  </w:num>
  <w:num w:numId="47" w16cid:durableId="1844473018">
    <w:abstractNumId w:val="49"/>
  </w:num>
  <w:num w:numId="48" w16cid:durableId="1139417217">
    <w:abstractNumId w:val="11"/>
  </w:num>
  <w:num w:numId="49" w16cid:durableId="1433165567">
    <w:abstractNumId w:val="18"/>
  </w:num>
  <w:num w:numId="50" w16cid:durableId="922880011">
    <w:abstractNumId w:val="0"/>
  </w:num>
  <w:num w:numId="51" w16cid:durableId="1859195125">
    <w:abstractNumId w:val="38"/>
  </w:num>
  <w:num w:numId="52" w16cid:durableId="200897555">
    <w:abstractNumId w:val="4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305"/>
    <w:rsid w:val="00005139"/>
    <w:rsid w:val="00005844"/>
    <w:rsid w:val="00015F0D"/>
    <w:rsid w:val="00027A34"/>
    <w:rsid w:val="000322E7"/>
    <w:rsid w:val="0004165C"/>
    <w:rsid w:val="00044CFD"/>
    <w:rsid w:val="0004669B"/>
    <w:rsid w:val="00055EDA"/>
    <w:rsid w:val="00061A09"/>
    <w:rsid w:val="00087E4F"/>
    <w:rsid w:val="00090A9C"/>
    <w:rsid w:val="00092C24"/>
    <w:rsid w:val="000940A0"/>
    <w:rsid w:val="000A1D3E"/>
    <w:rsid w:val="000A1E46"/>
    <w:rsid w:val="000A310D"/>
    <w:rsid w:val="000A49ED"/>
    <w:rsid w:val="000A749C"/>
    <w:rsid w:val="000B0B32"/>
    <w:rsid w:val="000B706D"/>
    <w:rsid w:val="000D0869"/>
    <w:rsid w:val="000D1B3B"/>
    <w:rsid w:val="000D3EAE"/>
    <w:rsid w:val="000D5131"/>
    <w:rsid w:val="000E23AB"/>
    <w:rsid w:val="000E6887"/>
    <w:rsid w:val="000F0A0D"/>
    <w:rsid w:val="000F3E9C"/>
    <w:rsid w:val="000F7F04"/>
    <w:rsid w:val="00110665"/>
    <w:rsid w:val="0011126E"/>
    <w:rsid w:val="0011477C"/>
    <w:rsid w:val="00116AE4"/>
    <w:rsid w:val="001170D7"/>
    <w:rsid w:val="00117CA1"/>
    <w:rsid w:val="00126D49"/>
    <w:rsid w:val="00141A5F"/>
    <w:rsid w:val="00152104"/>
    <w:rsid w:val="001603EF"/>
    <w:rsid w:val="001618EF"/>
    <w:rsid w:val="00161C64"/>
    <w:rsid w:val="001624C4"/>
    <w:rsid w:val="001654CD"/>
    <w:rsid w:val="001762F4"/>
    <w:rsid w:val="00180799"/>
    <w:rsid w:val="00180A9B"/>
    <w:rsid w:val="00182071"/>
    <w:rsid w:val="00185F71"/>
    <w:rsid w:val="001862F1"/>
    <w:rsid w:val="00190BA9"/>
    <w:rsid w:val="00195226"/>
    <w:rsid w:val="001A2643"/>
    <w:rsid w:val="001A5804"/>
    <w:rsid w:val="001A680C"/>
    <w:rsid w:val="001C01BE"/>
    <w:rsid w:val="001C3DA0"/>
    <w:rsid w:val="001C426A"/>
    <w:rsid w:val="001C7DB2"/>
    <w:rsid w:val="001D19AE"/>
    <w:rsid w:val="001D47AD"/>
    <w:rsid w:val="001D547F"/>
    <w:rsid w:val="001E252D"/>
    <w:rsid w:val="001E32DF"/>
    <w:rsid w:val="001E3406"/>
    <w:rsid w:val="0020239B"/>
    <w:rsid w:val="0022051E"/>
    <w:rsid w:val="0022064A"/>
    <w:rsid w:val="002216FF"/>
    <w:rsid w:val="00222468"/>
    <w:rsid w:val="002267E3"/>
    <w:rsid w:val="00231AB1"/>
    <w:rsid w:val="00232A16"/>
    <w:rsid w:val="0024045F"/>
    <w:rsid w:val="00250CC6"/>
    <w:rsid w:val="00251580"/>
    <w:rsid w:val="00257F01"/>
    <w:rsid w:val="002616CF"/>
    <w:rsid w:val="00263733"/>
    <w:rsid w:val="00264677"/>
    <w:rsid w:val="00265C31"/>
    <w:rsid w:val="00274C5B"/>
    <w:rsid w:val="0029149D"/>
    <w:rsid w:val="002A113E"/>
    <w:rsid w:val="002A140D"/>
    <w:rsid w:val="002B6265"/>
    <w:rsid w:val="002B6766"/>
    <w:rsid w:val="002C2285"/>
    <w:rsid w:val="002D019D"/>
    <w:rsid w:val="002D3349"/>
    <w:rsid w:val="002D638C"/>
    <w:rsid w:val="002D68BB"/>
    <w:rsid w:val="002D7FA4"/>
    <w:rsid w:val="002E03CF"/>
    <w:rsid w:val="002E30B3"/>
    <w:rsid w:val="002F0EEA"/>
    <w:rsid w:val="002F20A7"/>
    <w:rsid w:val="002F20B5"/>
    <w:rsid w:val="003078A4"/>
    <w:rsid w:val="00316776"/>
    <w:rsid w:val="003223F2"/>
    <w:rsid w:val="00322A0D"/>
    <w:rsid w:val="00322CDE"/>
    <w:rsid w:val="003235C8"/>
    <w:rsid w:val="0033091E"/>
    <w:rsid w:val="00332B4A"/>
    <w:rsid w:val="00333FF1"/>
    <w:rsid w:val="00334002"/>
    <w:rsid w:val="00343773"/>
    <w:rsid w:val="00350587"/>
    <w:rsid w:val="00356156"/>
    <w:rsid w:val="00360A3F"/>
    <w:rsid w:val="003616E5"/>
    <w:rsid w:val="00364C07"/>
    <w:rsid w:val="00377CB0"/>
    <w:rsid w:val="00381E67"/>
    <w:rsid w:val="00393AC3"/>
    <w:rsid w:val="00395E1F"/>
    <w:rsid w:val="00397058"/>
    <w:rsid w:val="003A4334"/>
    <w:rsid w:val="003B0F00"/>
    <w:rsid w:val="003B1418"/>
    <w:rsid w:val="003B28B0"/>
    <w:rsid w:val="003B6969"/>
    <w:rsid w:val="003C05E1"/>
    <w:rsid w:val="003C42B7"/>
    <w:rsid w:val="003D3563"/>
    <w:rsid w:val="003D5F89"/>
    <w:rsid w:val="003D7E7F"/>
    <w:rsid w:val="003E1E60"/>
    <w:rsid w:val="003F6189"/>
    <w:rsid w:val="003F69BC"/>
    <w:rsid w:val="0040510D"/>
    <w:rsid w:val="00425EC2"/>
    <w:rsid w:val="00427389"/>
    <w:rsid w:val="0043449E"/>
    <w:rsid w:val="00436B59"/>
    <w:rsid w:val="00440831"/>
    <w:rsid w:val="004413CD"/>
    <w:rsid w:val="00441C9B"/>
    <w:rsid w:val="0044258D"/>
    <w:rsid w:val="00443A60"/>
    <w:rsid w:val="00444B1D"/>
    <w:rsid w:val="00444B3C"/>
    <w:rsid w:val="004536DA"/>
    <w:rsid w:val="00463A89"/>
    <w:rsid w:val="00465F3E"/>
    <w:rsid w:val="00466097"/>
    <w:rsid w:val="00473F99"/>
    <w:rsid w:val="00475E67"/>
    <w:rsid w:val="004840FC"/>
    <w:rsid w:val="00485BD0"/>
    <w:rsid w:val="00486B51"/>
    <w:rsid w:val="00487152"/>
    <w:rsid w:val="0049208F"/>
    <w:rsid w:val="00492E40"/>
    <w:rsid w:val="004A10BC"/>
    <w:rsid w:val="004B1994"/>
    <w:rsid w:val="004B484B"/>
    <w:rsid w:val="004B78C6"/>
    <w:rsid w:val="004C1CC5"/>
    <w:rsid w:val="004C7B52"/>
    <w:rsid w:val="004D075E"/>
    <w:rsid w:val="004D2A39"/>
    <w:rsid w:val="004D4F15"/>
    <w:rsid w:val="004D6DB2"/>
    <w:rsid w:val="004D7783"/>
    <w:rsid w:val="004D7F28"/>
    <w:rsid w:val="004E01F6"/>
    <w:rsid w:val="004F0379"/>
    <w:rsid w:val="004F1607"/>
    <w:rsid w:val="004F1964"/>
    <w:rsid w:val="004F1CF1"/>
    <w:rsid w:val="004F7ADC"/>
    <w:rsid w:val="0050023D"/>
    <w:rsid w:val="00502225"/>
    <w:rsid w:val="0050451B"/>
    <w:rsid w:val="005144E3"/>
    <w:rsid w:val="00515088"/>
    <w:rsid w:val="0052019E"/>
    <w:rsid w:val="0053336F"/>
    <w:rsid w:val="00533AA9"/>
    <w:rsid w:val="00535ED5"/>
    <w:rsid w:val="0053681E"/>
    <w:rsid w:val="0054279B"/>
    <w:rsid w:val="005427C8"/>
    <w:rsid w:val="005433BE"/>
    <w:rsid w:val="00545742"/>
    <w:rsid w:val="00546BB3"/>
    <w:rsid w:val="005532E5"/>
    <w:rsid w:val="00560CC1"/>
    <w:rsid w:val="00563D0A"/>
    <w:rsid w:val="00592180"/>
    <w:rsid w:val="00595574"/>
    <w:rsid w:val="00597208"/>
    <w:rsid w:val="005A3266"/>
    <w:rsid w:val="005A392F"/>
    <w:rsid w:val="005A3959"/>
    <w:rsid w:val="005A4F66"/>
    <w:rsid w:val="005A54DF"/>
    <w:rsid w:val="005A76D0"/>
    <w:rsid w:val="005A7EB2"/>
    <w:rsid w:val="005B25B6"/>
    <w:rsid w:val="005B2E32"/>
    <w:rsid w:val="005B65AE"/>
    <w:rsid w:val="005C3DA2"/>
    <w:rsid w:val="005C42F3"/>
    <w:rsid w:val="005D1768"/>
    <w:rsid w:val="005D2492"/>
    <w:rsid w:val="005E1B7D"/>
    <w:rsid w:val="005E24FB"/>
    <w:rsid w:val="005E7DDE"/>
    <w:rsid w:val="005F2661"/>
    <w:rsid w:val="005F3675"/>
    <w:rsid w:val="005F5AF5"/>
    <w:rsid w:val="0061026F"/>
    <w:rsid w:val="00620388"/>
    <w:rsid w:val="00621DE9"/>
    <w:rsid w:val="0062589E"/>
    <w:rsid w:val="00625A3C"/>
    <w:rsid w:val="00633F98"/>
    <w:rsid w:val="00634932"/>
    <w:rsid w:val="0063677C"/>
    <w:rsid w:val="00642807"/>
    <w:rsid w:val="006439DC"/>
    <w:rsid w:val="006447D8"/>
    <w:rsid w:val="00644F28"/>
    <w:rsid w:val="0065187E"/>
    <w:rsid w:val="006519F7"/>
    <w:rsid w:val="00655684"/>
    <w:rsid w:val="00661A1D"/>
    <w:rsid w:val="0066220D"/>
    <w:rsid w:val="00667BBF"/>
    <w:rsid w:val="006731F3"/>
    <w:rsid w:val="00676B85"/>
    <w:rsid w:val="00684B98"/>
    <w:rsid w:val="006858CA"/>
    <w:rsid w:val="00687F77"/>
    <w:rsid w:val="00690961"/>
    <w:rsid w:val="00692799"/>
    <w:rsid w:val="00693E58"/>
    <w:rsid w:val="006A7DC3"/>
    <w:rsid w:val="006B1075"/>
    <w:rsid w:val="006B366F"/>
    <w:rsid w:val="006B51C2"/>
    <w:rsid w:val="006C10F3"/>
    <w:rsid w:val="006C2E76"/>
    <w:rsid w:val="006C54C9"/>
    <w:rsid w:val="006D12A3"/>
    <w:rsid w:val="006E355D"/>
    <w:rsid w:val="006E3CBC"/>
    <w:rsid w:val="006E4D95"/>
    <w:rsid w:val="006F1837"/>
    <w:rsid w:val="006F3CD1"/>
    <w:rsid w:val="006F76E4"/>
    <w:rsid w:val="0070272D"/>
    <w:rsid w:val="00703A9A"/>
    <w:rsid w:val="00704C25"/>
    <w:rsid w:val="00705F1D"/>
    <w:rsid w:val="00706AC7"/>
    <w:rsid w:val="00706B1F"/>
    <w:rsid w:val="00710AFB"/>
    <w:rsid w:val="00711248"/>
    <w:rsid w:val="00714BFE"/>
    <w:rsid w:val="0072208A"/>
    <w:rsid w:val="007239AC"/>
    <w:rsid w:val="00723E95"/>
    <w:rsid w:val="00733953"/>
    <w:rsid w:val="00736364"/>
    <w:rsid w:val="0073642B"/>
    <w:rsid w:val="00740AB1"/>
    <w:rsid w:val="007507AF"/>
    <w:rsid w:val="00750F2F"/>
    <w:rsid w:val="00754496"/>
    <w:rsid w:val="0076684E"/>
    <w:rsid w:val="00766A58"/>
    <w:rsid w:val="007712D6"/>
    <w:rsid w:val="00772F74"/>
    <w:rsid w:val="007764F4"/>
    <w:rsid w:val="00776AB8"/>
    <w:rsid w:val="00781550"/>
    <w:rsid w:val="007822A3"/>
    <w:rsid w:val="00790119"/>
    <w:rsid w:val="00793616"/>
    <w:rsid w:val="007969DC"/>
    <w:rsid w:val="00797AF9"/>
    <w:rsid w:val="007A31DC"/>
    <w:rsid w:val="007B29E4"/>
    <w:rsid w:val="007B3A5C"/>
    <w:rsid w:val="007B65CB"/>
    <w:rsid w:val="007C1F01"/>
    <w:rsid w:val="007C2C0C"/>
    <w:rsid w:val="007C428F"/>
    <w:rsid w:val="007D39B9"/>
    <w:rsid w:val="007D4E2E"/>
    <w:rsid w:val="007D7D94"/>
    <w:rsid w:val="007E3985"/>
    <w:rsid w:val="007F2C20"/>
    <w:rsid w:val="007F4183"/>
    <w:rsid w:val="008022F1"/>
    <w:rsid w:val="00802EEF"/>
    <w:rsid w:val="00804116"/>
    <w:rsid w:val="00810AE7"/>
    <w:rsid w:val="008173B3"/>
    <w:rsid w:val="00817E2A"/>
    <w:rsid w:val="008270D1"/>
    <w:rsid w:val="00831B04"/>
    <w:rsid w:val="00836C15"/>
    <w:rsid w:val="00840269"/>
    <w:rsid w:val="00854E14"/>
    <w:rsid w:val="0086333D"/>
    <w:rsid w:val="00864B2B"/>
    <w:rsid w:val="008806D9"/>
    <w:rsid w:val="0088301D"/>
    <w:rsid w:val="00883E09"/>
    <w:rsid w:val="00886510"/>
    <w:rsid w:val="00894F92"/>
    <w:rsid w:val="00895F14"/>
    <w:rsid w:val="008A09DC"/>
    <w:rsid w:val="008A2025"/>
    <w:rsid w:val="008A69EA"/>
    <w:rsid w:val="008A7D25"/>
    <w:rsid w:val="008B0F36"/>
    <w:rsid w:val="008B13CF"/>
    <w:rsid w:val="008B4529"/>
    <w:rsid w:val="008B5953"/>
    <w:rsid w:val="008C140C"/>
    <w:rsid w:val="008C2AA8"/>
    <w:rsid w:val="008C57FB"/>
    <w:rsid w:val="008D13B2"/>
    <w:rsid w:val="008D1B67"/>
    <w:rsid w:val="008D5F2C"/>
    <w:rsid w:val="008E18C4"/>
    <w:rsid w:val="008E1DF8"/>
    <w:rsid w:val="008E7947"/>
    <w:rsid w:val="008F1194"/>
    <w:rsid w:val="00900901"/>
    <w:rsid w:val="0090102E"/>
    <w:rsid w:val="00901B59"/>
    <w:rsid w:val="009139AE"/>
    <w:rsid w:val="00916122"/>
    <w:rsid w:val="00917C97"/>
    <w:rsid w:val="00922314"/>
    <w:rsid w:val="0093756B"/>
    <w:rsid w:val="009400C2"/>
    <w:rsid w:val="00942F81"/>
    <w:rsid w:val="009462FA"/>
    <w:rsid w:val="009505DD"/>
    <w:rsid w:val="00955905"/>
    <w:rsid w:val="00962E14"/>
    <w:rsid w:val="0096761A"/>
    <w:rsid w:val="009705B3"/>
    <w:rsid w:val="00971016"/>
    <w:rsid w:val="009813A6"/>
    <w:rsid w:val="00990D9D"/>
    <w:rsid w:val="009B6F67"/>
    <w:rsid w:val="009B7B1F"/>
    <w:rsid w:val="009C2244"/>
    <w:rsid w:val="009C294A"/>
    <w:rsid w:val="009C3C7B"/>
    <w:rsid w:val="009C4776"/>
    <w:rsid w:val="009D1D31"/>
    <w:rsid w:val="009E4604"/>
    <w:rsid w:val="009F1183"/>
    <w:rsid w:val="009F1514"/>
    <w:rsid w:val="009F2F7B"/>
    <w:rsid w:val="009F44B4"/>
    <w:rsid w:val="009F589F"/>
    <w:rsid w:val="009F7119"/>
    <w:rsid w:val="00A00401"/>
    <w:rsid w:val="00A006C2"/>
    <w:rsid w:val="00A02D27"/>
    <w:rsid w:val="00A03356"/>
    <w:rsid w:val="00A043DE"/>
    <w:rsid w:val="00A05A24"/>
    <w:rsid w:val="00A05BAE"/>
    <w:rsid w:val="00A1116A"/>
    <w:rsid w:val="00A11618"/>
    <w:rsid w:val="00A14177"/>
    <w:rsid w:val="00A14CF4"/>
    <w:rsid w:val="00A1570C"/>
    <w:rsid w:val="00A15C4F"/>
    <w:rsid w:val="00A16E60"/>
    <w:rsid w:val="00A21D9C"/>
    <w:rsid w:val="00A23560"/>
    <w:rsid w:val="00A2724A"/>
    <w:rsid w:val="00A30FD3"/>
    <w:rsid w:val="00A37539"/>
    <w:rsid w:val="00A40B4C"/>
    <w:rsid w:val="00A420E0"/>
    <w:rsid w:val="00A51842"/>
    <w:rsid w:val="00A60347"/>
    <w:rsid w:val="00A62487"/>
    <w:rsid w:val="00A63AF0"/>
    <w:rsid w:val="00A67E70"/>
    <w:rsid w:val="00A70534"/>
    <w:rsid w:val="00A73A46"/>
    <w:rsid w:val="00A74A2B"/>
    <w:rsid w:val="00A7525C"/>
    <w:rsid w:val="00A77B25"/>
    <w:rsid w:val="00A83153"/>
    <w:rsid w:val="00A8785A"/>
    <w:rsid w:val="00A87C68"/>
    <w:rsid w:val="00A90432"/>
    <w:rsid w:val="00AA0137"/>
    <w:rsid w:val="00AB0DB7"/>
    <w:rsid w:val="00AB0E27"/>
    <w:rsid w:val="00AC24D4"/>
    <w:rsid w:val="00AC2915"/>
    <w:rsid w:val="00AC46F5"/>
    <w:rsid w:val="00AC4F32"/>
    <w:rsid w:val="00AD191A"/>
    <w:rsid w:val="00AD5DDB"/>
    <w:rsid w:val="00AD783C"/>
    <w:rsid w:val="00AE6B9C"/>
    <w:rsid w:val="00AF62C2"/>
    <w:rsid w:val="00B00D76"/>
    <w:rsid w:val="00B03D10"/>
    <w:rsid w:val="00B05FDA"/>
    <w:rsid w:val="00B146C0"/>
    <w:rsid w:val="00B16CC8"/>
    <w:rsid w:val="00B205D6"/>
    <w:rsid w:val="00B239A5"/>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294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1424"/>
    <w:rsid w:val="00C2376A"/>
    <w:rsid w:val="00C33142"/>
    <w:rsid w:val="00C34AF7"/>
    <w:rsid w:val="00C34D41"/>
    <w:rsid w:val="00C35EB8"/>
    <w:rsid w:val="00C43AB1"/>
    <w:rsid w:val="00C44E75"/>
    <w:rsid w:val="00C45804"/>
    <w:rsid w:val="00C472D8"/>
    <w:rsid w:val="00C476E1"/>
    <w:rsid w:val="00C539DB"/>
    <w:rsid w:val="00C56B6D"/>
    <w:rsid w:val="00C61182"/>
    <w:rsid w:val="00C629AB"/>
    <w:rsid w:val="00C62DC1"/>
    <w:rsid w:val="00C65ABA"/>
    <w:rsid w:val="00C74AAF"/>
    <w:rsid w:val="00C76706"/>
    <w:rsid w:val="00C76A47"/>
    <w:rsid w:val="00C87AB5"/>
    <w:rsid w:val="00C93ED6"/>
    <w:rsid w:val="00CA1AC6"/>
    <w:rsid w:val="00CA1B14"/>
    <w:rsid w:val="00CA4627"/>
    <w:rsid w:val="00CB0A76"/>
    <w:rsid w:val="00CB0E67"/>
    <w:rsid w:val="00CB2598"/>
    <w:rsid w:val="00CC27A2"/>
    <w:rsid w:val="00CC365B"/>
    <w:rsid w:val="00CC3C32"/>
    <w:rsid w:val="00CC748A"/>
    <w:rsid w:val="00CD2D7F"/>
    <w:rsid w:val="00CD67C0"/>
    <w:rsid w:val="00CE13A5"/>
    <w:rsid w:val="00CE39F0"/>
    <w:rsid w:val="00CE45FE"/>
    <w:rsid w:val="00CF2857"/>
    <w:rsid w:val="00CF38E8"/>
    <w:rsid w:val="00CF6E68"/>
    <w:rsid w:val="00D0035F"/>
    <w:rsid w:val="00D012B5"/>
    <w:rsid w:val="00D046CC"/>
    <w:rsid w:val="00D05EDF"/>
    <w:rsid w:val="00D0649E"/>
    <w:rsid w:val="00D1286C"/>
    <w:rsid w:val="00D1310E"/>
    <w:rsid w:val="00D1558B"/>
    <w:rsid w:val="00D20B9D"/>
    <w:rsid w:val="00D20E96"/>
    <w:rsid w:val="00D235C5"/>
    <w:rsid w:val="00D23CA7"/>
    <w:rsid w:val="00D31D7E"/>
    <w:rsid w:val="00D33FB6"/>
    <w:rsid w:val="00D47F4C"/>
    <w:rsid w:val="00D52133"/>
    <w:rsid w:val="00D572BC"/>
    <w:rsid w:val="00D6217F"/>
    <w:rsid w:val="00D639C2"/>
    <w:rsid w:val="00D66F8C"/>
    <w:rsid w:val="00D70797"/>
    <w:rsid w:val="00D73F64"/>
    <w:rsid w:val="00D778BE"/>
    <w:rsid w:val="00D9144F"/>
    <w:rsid w:val="00D97BDF"/>
    <w:rsid w:val="00DA5FAE"/>
    <w:rsid w:val="00DA6668"/>
    <w:rsid w:val="00DB17E5"/>
    <w:rsid w:val="00DB6193"/>
    <w:rsid w:val="00DB67ED"/>
    <w:rsid w:val="00DC034B"/>
    <w:rsid w:val="00DC7903"/>
    <w:rsid w:val="00DD4E9D"/>
    <w:rsid w:val="00DD6B06"/>
    <w:rsid w:val="00DE17B5"/>
    <w:rsid w:val="00DE4849"/>
    <w:rsid w:val="00DF30DF"/>
    <w:rsid w:val="00DF6DD4"/>
    <w:rsid w:val="00E01563"/>
    <w:rsid w:val="00E031FB"/>
    <w:rsid w:val="00E11EF3"/>
    <w:rsid w:val="00E3299D"/>
    <w:rsid w:val="00E34F6D"/>
    <w:rsid w:val="00E3576C"/>
    <w:rsid w:val="00E35CC0"/>
    <w:rsid w:val="00E36535"/>
    <w:rsid w:val="00E40EB6"/>
    <w:rsid w:val="00E415CF"/>
    <w:rsid w:val="00E45FD8"/>
    <w:rsid w:val="00E469E8"/>
    <w:rsid w:val="00E501DC"/>
    <w:rsid w:val="00E509E9"/>
    <w:rsid w:val="00E57E7F"/>
    <w:rsid w:val="00E60F55"/>
    <w:rsid w:val="00E638A6"/>
    <w:rsid w:val="00E6506F"/>
    <w:rsid w:val="00E667FB"/>
    <w:rsid w:val="00E70A28"/>
    <w:rsid w:val="00E70E4C"/>
    <w:rsid w:val="00E85C67"/>
    <w:rsid w:val="00EA0044"/>
    <w:rsid w:val="00EA1E72"/>
    <w:rsid w:val="00EA2C08"/>
    <w:rsid w:val="00EA69AC"/>
    <w:rsid w:val="00EB684E"/>
    <w:rsid w:val="00EC25CF"/>
    <w:rsid w:val="00EC4694"/>
    <w:rsid w:val="00EC6ABD"/>
    <w:rsid w:val="00ED1D4B"/>
    <w:rsid w:val="00ED79DE"/>
    <w:rsid w:val="00EE7A8A"/>
    <w:rsid w:val="00EE7D55"/>
    <w:rsid w:val="00EE7E22"/>
    <w:rsid w:val="00EF040F"/>
    <w:rsid w:val="00EF1678"/>
    <w:rsid w:val="00EF1C9E"/>
    <w:rsid w:val="00EF3E5E"/>
    <w:rsid w:val="00F05002"/>
    <w:rsid w:val="00F1554E"/>
    <w:rsid w:val="00F17A30"/>
    <w:rsid w:val="00F20D35"/>
    <w:rsid w:val="00F255DB"/>
    <w:rsid w:val="00F41365"/>
    <w:rsid w:val="00F43BA7"/>
    <w:rsid w:val="00F4536C"/>
    <w:rsid w:val="00F524E8"/>
    <w:rsid w:val="00F54661"/>
    <w:rsid w:val="00F55531"/>
    <w:rsid w:val="00F55D87"/>
    <w:rsid w:val="00F5781A"/>
    <w:rsid w:val="00F628F0"/>
    <w:rsid w:val="00F71AC2"/>
    <w:rsid w:val="00F71C4B"/>
    <w:rsid w:val="00F72CBD"/>
    <w:rsid w:val="00F73EE4"/>
    <w:rsid w:val="00F74068"/>
    <w:rsid w:val="00F76C01"/>
    <w:rsid w:val="00F77CC4"/>
    <w:rsid w:val="00F909EF"/>
    <w:rsid w:val="00F92126"/>
    <w:rsid w:val="00F92EA4"/>
    <w:rsid w:val="00FA28F4"/>
    <w:rsid w:val="00FA4160"/>
    <w:rsid w:val="00FB40CE"/>
    <w:rsid w:val="00FB4EC1"/>
    <w:rsid w:val="00FB5943"/>
    <w:rsid w:val="00FB599B"/>
    <w:rsid w:val="00FB67F2"/>
    <w:rsid w:val="00FB7B59"/>
    <w:rsid w:val="00FC1465"/>
    <w:rsid w:val="00FC249C"/>
    <w:rsid w:val="00FC3BCE"/>
    <w:rsid w:val="00FC4679"/>
    <w:rsid w:val="00FD131E"/>
    <w:rsid w:val="00FD65D4"/>
    <w:rsid w:val="00FE6577"/>
    <w:rsid w:val="00FF0C5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2857"/>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4840FC"/>
    <w:pPr>
      <w:keepNext/>
      <w:keepLines/>
      <w:bidi/>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4840FC"/>
    <w:pPr>
      <w:keepNext/>
      <w:keepLines/>
      <w:bidi/>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840FC"/>
    <w:pPr>
      <w:keepNext/>
      <w:keepLines/>
      <w:bidi/>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840FC"/>
    <w:pPr>
      <w:keepNext/>
      <w:keepLines/>
      <w:bidi/>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840FC"/>
    <w:pPr>
      <w:keepNext/>
      <w:keepLines/>
      <w:bidi/>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840FC"/>
    <w:pPr>
      <w:keepNext/>
      <w:keepLines/>
      <w:bidi/>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840FC"/>
    <w:pPr>
      <w:keepNext/>
      <w:keepLines/>
      <w:bidi/>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semiHidden/>
    <w:rsid w:val="004840FC"/>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840FC"/>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840FC"/>
    <w:rPr>
      <w:rFonts w:eastAsiaTheme="majorEastAsia" w:cstheme="majorBidi"/>
      <w:color w:val="365F91" w:themeColor="accent1" w:themeShade="BF"/>
    </w:rPr>
  </w:style>
  <w:style w:type="character" w:customStyle="1" w:styleId="6Char">
    <w:name w:val="عنوان 6 Char"/>
    <w:basedOn w:val="a0"/>
    <w:link w:val="6"/>
    <w:uiPriority w:val="9"/>
    <w:semiHidden/>
    <w:rsid w:val="004840FC"/>
    <w:rPr>
      <w:rFonts w:eastAsiaTheme="majorEastAsia" w:cstheme="majorBidi"/>
      <w:i/>
      <w:iCs/>
      <w:color w:val="595959" w:themeColor="text1" w:themeTint="A6"/>
    </w:rPr>
  </w:style>
  <w:style w:type="character" w:customStyle="1" w:styleId="7Char">
    <w:name w:val="عنوان 7 Char"/>
    <w:basedOn w:val="a0"/>
    <w:link w:val="7"/>
    <w:uiPriority w:val="9"/>
    <w:semiHidden/>
    <w:rsid w:val="004840FC"/>
    <w:rPr>
      <w:rFonts w:eastAsiaTheme="majorEastAsia" w:cstheme="majorBidi"/>
      <w:color w:val="595959" w:themeColor="text1" w:themeTint="A6"/>
    </w:rPr>
  </w:style>
  <w:style w:type="character" w:customStyle="1" w:styleId="8Char">
    <w:name w:val="عنوان 8 Char"/>
    <w:basedOn w:val="a0"/>
    <w:link w:val="8"/>
    <w:uiPriority w:val="9"/>
    <w:semiHidden/>
    <w:rsid w:val="004840FC"/>
    <w:rPr>
      <w:rFonts w:eastAsiaTheme="majorEastAsia" w:cstheme="majorBidi"/>
      <w:i/>
      <w:iCs/>
      <w:color w:val="272727" w:themeColor="text1" w:themeTint="D8"/>
    </w:rPr>
  </w:style>
  <w:style w:type="character" w:customStyle="1" w:styleId="9Char">
    <w:name w:val="عنوان 9 Char"/>
    <w:basedOn w:val="a0"/>
    <w:link w:val="9"/>
    <w:uiPriority w:val="9"/>
    <w:semiHidden/>
    <w:rsid w:val="004840FC"/>
    <w:rPr>
      <w:rFonts w:eastAsiaTheme="majorEastAsia" w:cstheme="majorBidi"/>
      <w:color w:val="272727" w:themeColor="text1" w:themeTint="D8"/>
    </w:rPr>
  </w:style>
  <w:style w:type="paragraph" w:styleId="ab">
    <w:name w:val="Title"/>
    <w:basedOn w:val="a"/>
    <w:next w:val="a"/>
    <w:link w:val="Char3"/>
    <w:uiPriority w:val="10"/>
    <w:qFormat/>
    <w:rsid w:val="004840FC"/>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b"/>
    <w:uiPriority w:val="10"/>
    <w:rsid w:val="004840FC"/>
    <w:rPr>
      <w:rFonts w:asciiTheme="majorHAnsi" w:eastAsiaTheme="majorEastAsia" w:hAnsiTheme="majorHAnsi" w:cstheme="majorBidi"/>
      <w:spacing w:val="-10"/>
      <w:kern w:val="28"/>
      <w:sz w:val="56"/>
      <w:szCs w:val="56"/>
    </w:rPr>
  </w:style>
  <w:style w:type="paragraph" w:styleId="ac">
    <w:name w:val="Quote"/>
    <w:basedOn w:val="a"/>
    <w:next w:val="a"/>
    <w:link w:val="Char4"/>
    <w:uiPriority w:val="29"/>
    <w:qFormat/>
    <w:rsid w:val="004840FC"/>
    <w:pPr>
      <w:bidi/>
      <w:spacing w:before="160"/>
      <w:jc w:val="center"/>
    </w:pPr>
    <w:rPr>
      <w:i/>
      <w:iCs/>
      <w:color w:val="404040" w:themeColor="text1" w:themeTint="BF"/>
    </w:rPr>
  </w:style>
  <w:style w:type="character" w:customStyle="1" w:styleId="Char4">
    <w:name w:val="اقتباس Char"/>
    <w:basedOn w:val="a0"/>
    <w:link w:val="ac"/>
    <w:uiPriority w:val="29"/>
    <w:rsid w:val="004840FC"/>
    <w:rPr>
      <w:i/>
      <w:iCs/>
      <w:color w:val="404040" w:themeColor="text1" w:themeTint="BF"/>
    </w:rPr>
  </w:style>
  <w:style w:type="character" w:styleId="ad">
    <w:name w:val="Intense Emphasis"/>
    <w:basedOn w:val="a0"/>
    <w:uiPriority w:val="21"/>
    <w:qFormat/>
    <w:rsid w:val="004840FC"/>
    <w:rPr>
      <w:i/>
      <w:iCs/>
      <w:color w:val="365F91" w:themeColor="accent1" w:themeShade="BF"/>
    </w:rPr>
  </w:style>
  <w:style w:type="paragraph" w:styleId="ae">
    <w:name w:val="Intense Quote"/>
    <w:basedOn w:val="a"/>
    <w:next w:val="a"/>
    <w:link w:val="Char5"/>
    <w:uiPriority w:val="30"/>
    <w:qFormat/>
    <w:rsid w:val="004840FC"/>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Char5">
    <w:name w:val="اقتباس مكثف Char"/>
    <w:basedOn w:val="a0"/>
    <w:link w:val="ae"/>
    <w:uiPriority w:val="30"/>
    <w:rsid w:val="004840FC"/>
    <w:rPr>
      <w:i/>
      <w:iCs/>
      <w:color w:val="365F91" w:themeColor="accent1" w:themeShade="BF"/>
    </w:rPr>
  </w:style>
  <w:style w:type="character" w:styleId="af">
    <w:name w:val="Intense Reference"/>
    <w:basedOn w:val="a0"/>
    <w:uiPriority w:val="32"/>
    <w:qFormat/>
    <w:rsid w:val="004840FC"/>
    <w:rPr>
      <w:b/>
      <w:bCs/>
      <w:smallCaps/>
      <w:color w:val="365F91" w:themeColor="accent1" w:themeShade="BF"/>
      <w:spacing w:val="5"/>
    </w:rPr>
  </w:style>
  <w:style w:type="character" w:styleId="Hyperlink">
    <w:name w:val="Hyperlink"/>
    <w:basedOn w:val="a0"/>
    <w:uiPriority w:val="99"/>
    <w:unhideWhenUsed/>
    <w:rsid w:val="004840FC"/>
    <w:rPr>
      <w:color w:val="0000FF" w:themeColor="hyperlink"/>
      <w:u w:val="single"/>
    </w:rPr>
  </w:style>
  <w:style w:type="character" w:styleId="af0">
    <w:name w:val="Unresolved Mention"/>
    <w:basedOn w:val="a0"/>
    <w:uiPriority w:val="99"/>
    <w:semiHidden/>
    <w:unhideWhenUsed/>
    <w:rsid w:val="004840FC"/>
    <w:rPr>
      <w:color w:val="605E5C"/>
      <w:shd w:val="clear" w:color="auto" w:fill="E1DFDD"/>
    </w:rPr>
  </w:style>
  <w:style w:type="paragraph" w:styleId="af1">
    <w:name w:val="No Spacing"/>
    <w:uiPriority w:val="1"/>
    <w:qFormat/>
    <w:rsid w:val="005A392F"/>
    <w:pPr>
      <w:spacing w:after="0" w:line="240" w:lineRule="auto"/>
    </w:pPr>
  </w:style>
  <w:style w:type="character" w:styleId="af2">
    <w:name w:val="annotation reference"/>
    <w:basedOn w:val="a0"/>
    <w:uiPriority w:val="99"/>
    <w:semiHidden/>
    <w:unhideWhenUsed/>
    <w:rsid w:val="006E4D95"/>
    <w:rPr>
      <w:sz w:val="16"/>
      <w:szCs w:val="16"/>
    </w:rPr>
  </w:style>
  <w:style w:type="paragraph" w:styleId="af3">
    <w:name w:val="annotation text"/>
    <w:basedOn w:val="a"/>
    <w:link w:val="Char6"/>
    <w:uiPriority w:val="99"/>
    <w:unhideWhenUsed/>
    <w:rsid w:val="006E4D95"/>
    <w:pPr>
      <w:spacing w:line="240" w:lineRule="auto"/>
    </w:pPr>
    <w:rPr>
      <w:sz w:val="20"/>
      <w:szCs w:val="20"/>
    </w:rPr>
  </w:style>
  <w:style w:type="character" w:customStyle="1" w:styleId="Char6">
    <w:name w:val="نص تعليق Char"/>
    <w:basedOn w:val="a0"/>
    <w:link w:val="af3"/>
    <w:uiPriority w:val="99"/>
    <w:rsid w:val="006E4D95"/>
    <w:rPr>
      <w:sz w:val="20"/>
      <w:szCs w:val="20"/>
    </w:rPr>
  </w:style>
  <w:style w:type="paragraph" w:styleId="af4">
    <w:name w:val="annotation subject"/>
    <w:basedOn w:val="af3"/>
    <w:next w:val="af3"/>
    <w:link w:val="Char7"/>
    <w:uiPriority w:val="99"/>
    <w:semiHidden/>
    <w:unhideWhenUsed/>
    <w:rsid w:val="006E4D95"/>
    <w:rPr>
      <w:b/>
      <w:bCs/>
    </w:rPr>
  </w:style>
  <w:style w:type="character" w:customStyle="1" w:styleId="Char7">
    <w:name w:val="موضوع تعليق Char"/>
    <w:basedOn w:val="Char6"/>
    <w:link w:val="af4"/>
    <w:uiPriority w:val="99"/>
    <w:semiHidden/>
    <w:rsid w:val="006E4D95"/>
    <w:rPr>
      <w:b/>
      <w:bCs/>
      <w:sz w:val="20"/>
      <w:szCs w:val="20"/>
    </w:rPr>
  </w:style>
  <w:style w:type="character" w:styleId="af5">
    <w:name w:val="Emphasis"/>
    <w:basedOn w:val="a0"/>
    <w:uiPriority w:val="20"/>
    <w:qFormat/>
    <w:rsid w:val="009009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92731">
      <w:bodyDiv w:val="1"/>
      <w:marLeft w:val="0"/>
      <w:marRight w:val="0"/>
      <w:marTop w:val="0"/>
      <w:marBottom w:val="0"/>
      <w:divBdr>
        <w:top w:val="none" w:sz="0" w:space="0" w:color="auto"/>
        <w:left w:val="none" w:sz="0" w:space="0" w:color="auto"/>
        <w:bottom w:val="none" w:sz="0" w:space="0" w:color="auto"/>
        <w:right w:val="none" w:sz="0" w:space="0" w:color="auto"/>
      </w:divBdr>
    </w:div>
    <w:div w:id="135344839">
      <w:bodyDiv w:val="1"/>
      <w:marLeft w:val="0"/>
      <w:marRight w:val="0"/>
      <w:marTop w:val="0"/>
      <w:marBottom w:val="0"/>
      <w:divBdr>
        <w:top w:val="none" w:sz="0" w:space="0" w:color="auto"/>
        <w:left w:val="none" w:sz="0" w:space="0" w:color="auto"/>
        <w:bottom w:val="none" w:sz="0" w:space="0" w:color="auto"/>
        <w:right w:val="none" w:sz="0" w:space="0" w:color="auto"/>
      </w:divBdr>
    </w:div>
    <w:div w:id="52429181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10.1111/1467-8551.12048"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iiste.org"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iste.org" TargetMode="External"/><Relationship Id="rId5" Type="http://schemas.openxmlformats.org/officeDocument/2006/relationships/webSettings" Target="webSettings.xml"/><Relationship Id="rId15" Type="http://schemas.openxmlformats.org/officeDocument/2006/relationships/hyperlink" Target="https://doi.org/10.29119/1641-3466.2021.154.19" TargetMode="External"/><Relationship Id="rId10" Type="http://schemas.openxmlformats.org/officeDocument/2006/relationships/hyperlink" Target="https://doi.org/10.6007/ijarbss/v3-i11/337"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link.springer.com/book/10.1007/978-3-031-71318-7" TargetMode="External"/><Relationship Id="rId14" Type="http://schemas.openxmlformats.org/officeDocument/2006/relationships/hyperlink" Target="http://www.iiste.org"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42545-A648-4F1A-B32B-17B722EB0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53</Pages>
  <Words>15972</Words>
  <Characters>91044</Characters>
  <Application>Microsoft Office Word</Application>
  <DocSecurity>0</DocSecurity>
  <Lines>758</Lines>
  <Paragraphs>213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خليفة</cp:lastModifiedBy>
  <cp:revision>7</cp:revision>
  <cp:lastPrinted>2025-08-07T11:04:00Z</cp:lastPrinted>
  <dcterms:created xsi:type="dcterms:W3CDTF">2025-12-22T20:38:00Z</dcterms:created>
  <dcterms:modified xsi:type="dcterms:W3CDTF">2026-03-03T14:53:00Z</dcterms:modified>
</cp:coreProperties>
</file>