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D748E" w14:textId="3D75D0F7" w:rsidR="004237A7" w:rsidRPr="008E2E79" w:rsidRDefault="008E2E79" w:rsidP="008E2E79">
      <w:pPr>
        <w:spacing w:before="100" w:beforeAutospacing="1" w:after="100" w:afterAutospacing="1" w:line="360" w:lineRule="auto"/>
        <w:jc w:val="both"/>
        <w:rPr>
          <w:rFonts w:ascii="Sakkal Majalla" w:hAnsi="Sakkal Majalla" w:cs="Sakkal Majalla"/>
          <w:b/>
          <w:bCs/>
          <w:sz w:val="32"/>
          <w:szCs w:val="32"/>
          <w:lang w:bidi="ar-EG"/>
        </w:rPr>
      </w:pPr>
      <w:bookmarkStart w:id="0" w:name="_Hlk192778191"/>
      <w:r w:rsidRPr="008E2E79">
        <w:rPr>
          <w:rFonts w:ascii="Sakkal Majalla" w:hAnsi="Sakkal Majalla" w:cs="Sakkal Majalla"/>
          <w:b/>
          <w:bCs/>
          <w:noProof/>
          <w:sz w:val="32"/>
          <w:szCs w:val="32"/>
        </w:rPr>
        <w:drawing>
          <wp:anchor distT="0" distB="0" distL="114300" distR="114300" simplePos="0" relativeHeight="251659264" behindDoc="0" locked="0" layoutInCell="1" allowOverlap="1" wp14:anchorId="7BD373FE" wp14:editId="104C9A66">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4237A7" w:rsidRPr="008E2E79">
        <w:rPr>
          <w:rFonts w:ascii="Sakkal Majalla" w:hAnsi="Sakkal Majalla" w:cs="Sakkal Majalla"/>
          <w:b/>
          <w:bCs/>
          <w:sz w:val="32"/>
          <w:szCs w:val="32"/>
          <w:rtl/>
          <w:lang w:bidi="ar-EG"/>
        </w:rPr>
        <w:t xml:space="preserve">جامعة ميدأوشن </w:t>
      </w:r>
    </w:p>
    <w:p w14:paraId="145D3432" w14:textId="2A4F40CD" w:rsidR="004237A7" w:rsidRPr="008E2E79" w:rsidRDefault="004237A7" w:rsidP="008E2E79">
      <w:pPr>
        <w:spacing w:before="100" w:beforeAutospacing="1" w:after="100" w:afterAutospacing="1" w:line="360" w:lineRule="auto"/>
        <w:jc w:val="both"/>
        <w:rPr>
          <w:rFonts w:ascii="Sakkal Majalla" w:hAnsi="Sakkal Majalla" w:cs="Sakkal Majalla"/>
          <w:b/>
          <w:bCs/>
          <w:sz w:val="32"/>
          <w:szCs w:val="32"/>
          <w:rtl/>
          <w:lang w:bidi="ar-EG"/>
        </w:rPr>
      </w:pPr>
      <w:r w:rsidRPr="008E2E79">
        <w:rPr>
          <w:rFonts w:ascii="Sakkal Majalla" w:hAnsi="Sakkal Majalla" w:cs="Sakkal Majalla"/>
          <w:b/>
          <w:bCs/>
          <w:sz w:val="32"/>
          <w:szCs w:val="32"/>
          <w:lang w:bidi="ar-EG"/>
        </w:rPr>
        <w:t xml:space="preserve"> </w:t>
      </w:r>
      <w:r w:rsidRPr="008E2E79">
        <w:rPr>
          <w:rFonts w:ascii="Sakkal Majalla" w:hAnsi="Sakkal Majalla" w:cs="Sakkal Majalla"/>
          <w:b/>
          <w:bCs/>
          <w:sz w:val="32"/>
          <w:szCs w:val="32"/>
          <w:rtl/>
          <w:lang w:bidi="ar-EG"/>
        </w:rPr>
        <w:t xml:space="preserve">كلية الإدارة </w:t>
      </w:r>
    </w:p>
    <w:p w14:paraId="56A81603" w14:textId="77777777" w:rsidR="004237A7" w:rsidRPr="008E2E79" w:rsidRDefault="004237A7" w:rsidP="008E2E79">
      <w:pPr>
        <w:spacing w:before="100" w:beforeAutospacing="1" w:after="100" w:afterAutospacing="1" w:line="360" w:lineRule="auto"/>
        <w:jc w:val="both"/>
        <w:rPr>
          <w:rFonts w:ascii="Sakkal Majalla" w:hAnsi="Sakkal Majalla" w:cs="Sakkal Majalla"/>
          <w:b/>
          <w:bCs/>
          <w:sz w:val="32"/>
          <w:szCs w:val="32"/>
          <w:rtl/>
          <w:lang w:bidi="ar-EG"/>
        </w:rPr>
      </w:pPr>
      <w:r w:rsidRPr="008E2E79">
        <w:rPr>
          <w:rFonts w:ascii="Sakkal Majalla" w:hAnsi="Sakkal Majalla" w:cs="Sakkal Majalla"/>
          <w:b/>
          <w:bCs/>
          <w:sz w:val="32"/>
          <w:szCs w:val="32"/>
          <w:rtl/>
          <w:lang w:bidi="ar-EG"/>
        </w:rPr>
        <w:t xml:space="preserve">تخصص إدارة أعمال </w:t>
      </w:r>
    </w:p>
    <w:p w14:paraId="0961659B" w14:textId="77777777" w:rsidR="004237A7" w:rsidRPr="008E2E79" w:rsidRDefault="004237A7" w:rsidP="008E2E79">
      <w:pPr>
        <w:spacing w:before="100" w:beforeAutospacing="1" w:after="100" w:afterAutospacing="1" w:line="360" w:lineRule="auto"/>
        <w:jc w:val="both"/>
        <w:rPr>
          <w:rFonts w:ascii="Sakkal Majalla" w:hAnsi="Sakkal Majalla" w:cs="Sakkal Majalla"/>
          <w:sz w:val="28"/>
          <w:szCs w:val="28"/>
          <w:rtl/>
          <w:lang w:bidi="ar-EG"/>
        </w:rPr>
      </w:pPr>
    </w:p>
    <w:p w14:paraId="6F0758D1" w14:textId="04180768" w:rsidR="004237A7" w:rsidRPr="008E2E79" w:rsidRDefault="004237A7" w:rsidP="008E2E79">
      <w:pPr>
        <w:spacing w:before="100" w:beforeAutospacing="1" w:after="100" w:afterAutospacing="1" w:line="360" w:lineRule="auto"/>
        <w:jc w:val="center"/>
        <w:rPr>
          <w:rFonts w:ascii="Sakkal Majalla" w:hAnsi="Sakkal Majalla" w:cs="Sakkal Majalla"/>
          <w:b/>
          <w:bCs/>
          <w:sz w:val="40"/>
          <w:szCs w:val="40"/>
          <w:rtl/>
          <w:lang w:bidi="ar-EG"/>
        </w:rPr>
      </w:pPr>
      <w:r w:rsidRPr="008E2E79">
        <w:rPr>
          <w:rFonts w:ascii="Sakkal Majalla" w:hAnsi="Sakkal Majalla" w:cs="Sakkal Majalla"/>
          <w:b/>
          <w:bCs/>
          <w:sz w:val="40"/>
          <w:szCs w:val="40"/>
          <w:rtl/>
          <w:lang w:bidi="ar-EG"/>
        </w:rPr>
        <w:t>أثر القيادة الإدارية على إنتاجية فرق العمل في شركات المقاولات الكبرى: دراسة حالة شركة هيونداي للهندسة</w:t>
      </w:r>
    </w:p>
    <w:p w14:paraId="07E72A83" w14:textId="5E905A9C" w:rsidR="004237A7" w:rsidRDefault="004237A7" w:rsidP="008E2E79">
      <w:pPr>
        <w:spacing w:before="100" w:beforeAutospacing="1" w:after="100" w:afterAutospacing="1" w:line="360" w:lineRule="auto"/>
        <w:jc w:val="center"/>
        <w:rPr>
          <w:rFonts w:ascii="Sakkal Majalla" w:hAnsi="Sakkal Majalla" w:cs="Sakkal Majalla"/>
          <w:b/>
          <w:bCs/>
          <w:sz w:val="36"/>
          <w:szCs w:val="36"/>
          <w:rtl/>
        </w:rPr>
      </w:pPr>
      <w:r w:rsidRPr="008E2E79">
        <w:rPr>
          <w:rFonts w:ascii="Sakkal Majalla" w:hAnsi="Sakkal Majalla" w:cs="Sakkal Majalla"/>
          <w:b/>
          <w:bCs/>
          <w:sz w:val="36"/>
          <w:szCs w:val="36"/>
          <w:rtl/>
          <w:lang w:bidi="ar-EG"/>
        </w:rPr>
        <w:t>إعداد الطالب/</w:t>
      </w:r>
      <w:r w:rsidR="0060463C">
        <w:rPr>
          <w:rFonts w:ascii="Sakkal Majalla" w:hAnsi="Sakkal Majalla" w:cs="Sakkal Majalla" w:hint="cs"/>
          <w:b/>
          <w:bCs/>
          <w:sz w:val="36"/>
          <w:szCs w:val="36"/>
          <w:rtl/>
        </w:rPr>
        <w:t>محمد عبدالله حسن الشاردي</w:t>
      </w:r>
    </w:p>
    <w:p w14:paraId="546B38AF" w14:textId="649FA113" w:rsidR="0060463C" w:rsidRPr="008E2E79" w:rsidRDefault="0060463C" w:rsidP="008E2E79">
      <w:pPr>
        <w:spacing w:before="100" w:beforeAutospacing="1" w:after="100" w:afterAutospacing="1" w:line="360" w:lineRule="auto"/>
        <w:jc w:val="center"/>
        <w:rPr>
          <w:rFonts w:ascii="Sakkal Majalla" w:hAnsi="Sakkal Majalla" w:cs="Sakkal Majalla" w:hint="cs"/>
          <w:b/>
          <w:bCs/>
          <w:sz w:val="36"/>
          <w:szCs w:val="36"/>
          <w:rtl/>
        </w:rPr>
      </w:pPr>
      <w:r>
        <w:rPr>
          <w:rFonts w:ascii="Sakkal Majalla" w:hAnsi="Sakkal Majalla" w:cs="Sakkal Majalla" w:hint="cs"/>
          <w:b/>
          <w:bCs/>
          <w:sz w:val="36"/>
          <w:szCs w:val="36"/>
          <w:rtl/>
        </w:rPr>
        <w:t xml:space="preserve">الرقم الجامعي/ 243000612 </w:t>
      </w:r>
    </w:p>
    <w:p w14:paraId="4A569C4F" w14:textId="77777777" w:rsidR="004237A7" w:rsidRPr="008E2E79" w:rsidRDefault="004237A7" w:rsidP="008E2E79">
      <w:pPr>
        <w:spacing w:before="100" w:beforeAutospacing="1" w:after="100" w:afterAutospacing="1" w:line="360" w:lineRule="auto"/>
        <w:jc w:val="center"/>
        <w:rPr>
          <w:rFonts w:ascii="Sakkal Majalla" w:hAnsi="Sakkal Majalla" w:cs="Sakkal Majalla"/>
          <w:b/>
          <w:bCs/>
          <w:sz w:val="36"/>
          <w:szCs w:val="36"/>
          <w:rtl/>
        </w:rPr>
      </w:pPr>
      <w:bookmarkStart w:id="1" w:name="_Hlk171906069"/>
    </w:p>
    <w:p w14:paraId="77B76FCB" w14:textId="77777777" w:rsidR="004237A7" w:rsidRPr="008E2E79" w:rsidRDefault="004237A7" w:rsidP="008E2E79">
      <w:pPr>
        <w:spacing w:before="100" w:beforeAutospacing="1" w:after="100" w:afterAutospacing="1" w:line="360" w:lineRule="auto"/>
        <w:jc w:val="center"/>
        <w:rPr>
          <w:rFonts w:ascii="Sakkal Majalla" w:hAnsi="Sakkal Majalla" w:cs="Sakkal Majalla"/>
          <w:b/>
          <w:bCs/>
          <w:sz w:val="36"/>
          <w:szCs w:val="36"/>
          <w:rtl/>
        </w:rPr>
      </w:pPr>
    </w:p>
    <w:p w14:paraId="5348AA91" w14:textId="77777777" w:rsidR="004237A7" w:rsidRPr="008E2E79" w:rsidRDefault="004237A7" w:rsidP="008E2E79">
      <w:pPr>
        <w:spacing w:before="100" w:beforeAutospacing="1" w:after="100" w:afterAutospacing="1" w:line="360" w:lineRule="auto"/>
        <w:jc w:val="center"/>
        <w:rPr>
          <w:rFonts w:ascii="Sakkal Majalla" w:hAnsi="Sakkal Majalla" w:cs="Sakkal Majalla"/>
          <w:b/>
          <w:bCs/>
          <w:sz w:val="36"/>
          <w:szCs w:val="36"/>
          <w:rtl/>
          <w:lang w:bidi="ar-EG"/>
        </w:rPr>
      </w:pPr>
      <w:r w:rsidRPr="008E2E79">
        <w:rPr>
          <w:rFonts w:ascii="Sakkal Majalla" w:hAnsi="Sakkal Majalla" w:cs="Sakkal Majalla"/>
          <w:b/>
          <w:bCs/>
          <w:sz w:val="36"/>
          <w:szCs w:val="36"/>
          <w:rtl/>
          <w:lang w:bidi="ar-EG"/>
        </w:rPr>
        <w:t>إشراف/</w:t>
      </w:r>
    </w:p>
    <w:bookmarkEnd w:id="0"/>
    <w:bookmarkEnd w:id="1"/>
    <w:p w14:paraId="4BCFA8C1" w14:textId="77777777" w:rsidR="004237A7" w:rsidRPr="008E2E79" w:rsidRDefault="004237A7" w:rsidP="008E2E79">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8E2E79">
        <w:rPr>
          <w:rFonts w:ascii="Sakkal Majalla" w:eastAsia="Calibri" w:hAnsi="Sakkal Majalla" w:cs="Sakkal Majalla"/>
          <w:b/>
          <w:bCs/>
          <w:kern w:val="0"/>
          <w:sz w:val="36"/>
          <w:szCs w:val="36"/>
          <w:rtl/>
          <w:lang w:bidi="ar-EG"/>
          <w14:ligatures w14:val="none"/>
        </w:rPr>
        <w:t>أ.د / الفيصل عبد الحميد</w:t>
      </w:r>
    </w:p>
    <w:p w14:paraId="5BBFC384" w14:textId="77777777" w:rsidR="004237A7" w:rsidRPr="008E2E79" w:rsidRDefault="004237A7" w:rsidP="008E2E79">
      <w:pPr>
        <w:spacing w:before="100" w:beforeAutospacing="1" w:after="100" w:afterAutospacing="1" w:line="360" w:lineRule="auto"/>
        <w:jc w:val="center"/>
        <w:rPr>
          <w:rFonts w:ascii="Sakkal Majalla" w:hAnsi="Sakkal Majalla" w:cs="Sakkal Majalla"/>
          <w:b/>
          <w:bCs/>
          <w:sz w:val="36"/>
          <w:szCs w:val="36"/>
          <w:rtl/>
          <w:lang w:bidi="ar-EG"/>
        </w:rPr>
      </w:pPr>
      <w:r w:rsidRPr="008E2E79">
        <w:rPr>
          <w:rFonts w:ascii="Sakkal Majalla" w:hAnsi="Sakkal Majalla" w:cs="Sakkal Majalla"/>
          <w:b/>
          <w:bCs/>
          <w:sz w:val="36"/>
          <w:szCs w:val="36"/>
          <w:rtl/>
          <w:lang w:bidi="ar-EG"/>
        </w:rPr>
        <w:t>العام الدراسي:</w:t>
      </w:r>
    </w:p>
    <w:p w14:paraId="66BC817B" w14:textId="1109A5A7" w:rsidR="004237A7" w:rsidRPr="008E2E79" w:rsidRDefault="008E2E79" w:rsidP="008E2E79">
      <w:pPr>
        <w:spacing w:before="100" w:beforeAutospacing="1" w:after="100" w:afterAutospacing="1" w:line="360" w:lineRule="auto"/>
        <w:jc w:val="center"/>
        <w:rPr>
          <w:rFonts w:ascii="Sakkal Majalla" w:hAnsi="Sakkal Majalla" w:cs="Sakkal Majalla"/>
          <w:b/>
          <w:bCs/>
          <w:sz w:val="36"/>
          <w:szCs w:val="36"/>
          <w:lang w:bidi="ar-EG"/>
        </w:rPr>
      </w:pPr>
      <w:r w:rsidRPr="008E2E79">
        <w:rPr>
          <w:rFonts w:ascii="Sakkal Majalla" w:hAnsi="Sakkal Majalla" w:cs="Sakkal Majalla"/>
          <w:b/>
          <w:bCs/>
          <w:sz w:val="36"/>
          <w:szCs w:val="36"/>
          <w:lang w:bidi="ar-EG"/>
        </w:rPr>
        <w:t>1447 - 2025</w:t>
      </w:r>
    </w:p>
    <w:p w14:paraId="7F185191" w14:textId="77777777" w:rsidR="008E2E79" w:rsidRDefault="008E2E79" w:rsidP="008E2E79">
      <w:pPr>
        <w:spacing w:before="100" w:beforeAutospacing="1" w:after="100" w:afterAutospacing="1" w:line="360" w:lineRule="auto"/>
        <w:jc w:val="both"/>
        <w:rPr>
          <w:rFonts w:ascii="Sakkal Majalla" w:hAnsi="Sakkal Majalla" w:cs="Sakkal Majalla"/>
          <w:sz w:val="28"/>
          <w:szCs w:val="28"/>
          <w:rtl/>
          <w:lang w:bidi="ar-EG"/>
        </w:rPr>
        <w:sectPr w:rsidR="008E2E79" w:rsidSect="008E2E79">
          <w:type w:val="continuous"/>
          <w:pgSz w:w="11906" w:h="16838" w:code="9"/>
          <w:pgMar w:top="1440" w:right="1985" w:bottom="1440" w:left="1418" w:header="720" w:footer="720" w:gutter="567"/>
          <w:pgNumType w:fmt="arabicAbjad" w:start="1"/>
          <w:cols w:space="720"/>
          <w:bidi/>
          <w:rtlGutter/>
          <w:docGrid w:linePitch="360"/>
        </w:sectPr>
      </w:pPr>
    </w:p>
    <w:p w14:paraId="3E31B504" w14:textId="2AF40F30" w:rsidR="008E2E79" w:rsidRPr="008E2E79" w:rsidRDefault="008E2E79" w:rsidP="008E2E79">
      <w:pPr>
        <w:spacing w:before="100" w:beforeAutospacing="1" w:after="100" w:afterAutospacing="1" w:line="360" w:lineRule="auto"/>
        <w:jc w:val="center"/>
        <w:outlineLvl w:val="0"/>
        <w:rPr>
          <w:rFonts w:ascii="Sakkal Majalla" w:eastAsia="Times New Roman" w:hAnsi="Sakkal Majalla" w:cs="Sakkal Majalla"/>
          <w:b/>
          <w:bCs/>
          <w:color w:val="000000" w:themeColor="text1"/>
          <w:sz w:val="40"/>
          <w:szCs w:val="40"/>
          <w:rtl/>
          <w:lang w:bidi="ar-EG"/>
        </w:rPr>
      </w:pPr>
      <w:bookmarkStart w:id="2" w:name="_Toc203096426"/>
      <w:r w:rsidRPr="008E2E79">
        <w:rPr>
          <w:rFonts w:ascii="Sakkal Majalla" w:eastAsia="Times New Roman" w:hAnsi="Sakkal Majalla" w:cs="Sakkal Majalla" w:hint="cs"/>
          <w:b/>
          <w:bCs/>
          <w:color w:val="000000" w:themeColor="text1"/>
          <w:sz w:val="40"/>
          <w:szCs w:val="40"/>
          <w:rtl/>
          <w:lang w:bidi="ar-EG"/>
        </w:rPr>
        <w:lastRenderedPageBreak/>
        <w:t>الفصل الأول: الإطار العام للدراسة</w:t>
      </w:r>
      <w:bookmarkEnd w:id="2"/>
    </w:p>
    <w:p w14:paraId="2AFE5FA6" w14:textId="388E188A" w:rsidR="008E2E79" w:rsidRPr="008E2E79" w:rsidRDefault="008E2E79" w:rsidP="008E2E79">
      <w:pPr>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lang w:bidi="ar-EG"/>
        </w:rPr>
      </w:pPr>
      <w:bookmarkStart w:id="3" w:name="_Toc203096427"/>
      <w:r w:rsidRPr="008E2E79">
        <w:rPr>
          <w:rFonts w:ascii="Sakkal Majalla" w:eastAsia="Times New Roman" w:hAnsi="Sakkal Majalla" w:cs="Sakkal Majalla" w:hint="cs"/>
          <w:b/>
          <w:bCs/>
          <w:color w:val="000000" w:themeColor="text1"/>
          <w:sz w:val="36"/>
          <w:szCs w:val="36"/>
          <w:rtl/>
          <w:lang w:bidi="ar-EG"/>
        </w:rPr>
        <w:t>1.1 المقدمة</w:t>
      </w:r>
      <w:bookmarkEnd w:id="3"/>
    </w:p>
    <w:p w14:paraId="1D664F4F" w14:textId="5C5B7023" w:rsidR="008C1B48" w:rsidRPr="008E2E79" w:rsidRDefault="008C1B48"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 xml:space="preserve">  تواجه منظمات الأعمال المعاصرة، لا سيما العاملة في القطاعات الحيوية مثل المقاولات، تحديات متزايدة تفرض عليها ضرورة تحسين الأداء المؤسسي من خلال تطوير آليات الإدارة والقيادة. ويُعد قطاع المقاولات من أكثر القطاعات التي تعتمد على العمل الجماعي المكثف، حيث يتطلب تنفيذ المشاريع الكبيرة تنسيقاً دقيقاً بين فرق متعددة التخصصات، الأمر الذي يجعل من القيادة الإدارية عاملاً حاسماً في تحقيق الفاعلية التشغيلية والنتائج المرجوة. وفي ظل هذا السياق، يبرز دور القيادة الإدارية كأداة تنظيمية واستراتيجية تسهم في توجيه الجهود، تحفيز الفرق، وتحقيق مستويات عالية من الكفاءة والإنتاجية.</w:t>
      </w:r>
    </w:p>
    <w:p w14:paraId="28400094" w14:textId="54309727" w:rsidR="008C1B48" w:rsidRPr="008E2E79" w:rsidRDefault="008C1B48"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 xml:space="preserve">وفي سياق ما سبق، القيادة الإدارية لم </w:t>
      </w:r>
      <w:r w:rsidR="0061697A" w:rsidRPr="008E2E79">
        <w:rPr>
          <w:rFonts w:ascii="Sakkal Majalla" w:hAnsi="Sakkal Majalla" w:cs="Sakkal Majalla"/>
          <w:sz w:val="28"/>
          <w:szCs w:val="28"/>
          <w:rtl/>
          <w:lang w:bidi="ar-EG"/>
        </w:rPr>
        <w:t>ت</w:t>
      </w:r>
      <w:r w:rsidRPr="008E2E79">
        <w:rPr>
          <w:rFonts w:ascii="Sakkal Majalla" w:hAnsi="Sakkal Majalla" w:cs="Sakkal Majalla"/>
          <w:sz w:val="28"/>
          <w:szCs w:val="28"/>
          <w:rtl/>
          <w:lang w:bidi="ar-EG"/>
        </w:rPr>
        <w:t xml:space="preserve">عد </w:t>
      </w:r>
      <w:r w:rsidR="0061697A" w:rsidRPr="008E2E79">
        <w:rPr>
          <w:rFonts w:ascii="Sakkal Majalla" w:hAnsi="Sakkal Majalla" w:cs="Sakkal Majalla"/>
          <w:sz w:val="28"/>
          <w:szCs w:val="28"/>
          <w:rtl/>
          <w:lang w:bidi="ar-EG"/>
        </w:rPr>
        <w:t>تُ</w:t>
      </w:r>
      <w:r w:rsidRPr="008E2E79">
        <w:rPr>
          <w:rFonts w:ascii="Sakkal Majalla" w:hAnsi="Sakkal Majalla" w:cs="Sakkal Majalla"/>
          <w:sz w:val="28"/>
          <w:szCs w:val="28"/>
          <w:rtl/>
          <w:lang w:bidi="ar-EG"/>
        </w:rPr>
        <w:t>ختزل في السلطة الإدارية أو الوظيفة الرسمية داخل الهياكل التنظيمية، بل أصبح يُنظر إليه</w:t>
      </w:r>
      <w:r w:rsidR="0061697A" w:rsidRPr="008E2E79">
        <w:rPr>
          <w:rFonts w:ascii="Sakkal Majalla" w:hAnsi="Sakkal Majalla" w:cs="Sakkal Majalla"/>
          <w:sz w:val="28"/>
          <w:szCs w:val="28"/>
          <w:rtl/>
          <w:lang w:bidi="ar-EG"/>
        </w:rPr>
        <w:t>ا</w:t>
      </w:r>
      <w:r w:rsidRPr="008E2E79">
        <w:rPr>
          <w:rFonts w:ascii="Sakkal Majalla" w:hAnsi="Sakkal Majalla" w:cs="Sakkal Majalla"/>
          <w:sz w:val="28"/>
          <w:szCs w:val="28"/>
          <w:rtl/>
          <w:lang w:bidi="ar-EG"/>
        </w:rPr>
        <w:t xml:space="preserve"> باعتباره</w:t>
      </w:r>
      <w:r w:rsidR="0061697A" w:rsidRPr="008E2E79">
        <w:rPr>
          <w:rFonts w:ascii="Sakkal Majalla" w:hAnsi="Sakkal Majalla" w:cs="Sakkal Majalla"/>
          <w:sz w:val="28"/>
          <w:szCs w:val="28"/>
          <w:rtl/>
          <w:lang w:bidi="ar-EG"/>
        </w:rPr>
        <w:t>ا</w:t>
      </w:r>
      <w:r w:rsidRPr="008E2E79">
        <w:rPr>
          <w:rFonts w:ascii="Sakkal Majalla" w:hAnsi="Sakkal Majalla" w:cs="Sakkal Majalla"/>
          <w:sz w:val="28"/>
          <w:szCs w:val="28"/>
          <w:rtl/>
          <w:lang w:bidi="ar-EG"/>
        </w:rPr>
        <w:t xml:space="preserve"> عملية ديناميكية تتضمن التأثير، التمكين، وبناء الرؤية المستقبلية. ويزداد هذا الدور أهمية في شركات المقاولات الكبرى، التي تعمل غالباً في بيئات تتسم بالتغير السريع، والمخاطر التشغيلية، وضغوط الوقت والتكلفة. فنجاح المشاريع الكبرى لا يتوقف فقط على الموارد المالية أو التقنية، بل يعتمد بدرجة كبيرة على جودة القيادة التي تدير فرق العمل، وتعمل على توجيه سلوكها وتعزيز أدائها</w:t>
      </w:r>
      <w:r w:rsidR="00EF03C5" w:rsidRPr="008E2E79">
        <w:rPr>
          <w:rFonts w:ascii="Sakkal Majalla" w:hAnsi="Sakkal Majalla" w:cs="Sakkal Majalla"/>
          <w:sz w:val="28"/>
          <w:szCs w:val="28"/>
          <w:rtl/>
          <w:lang w:bidi="ar-EG"/>
        </w:rPr>
        <w:t xml:space="preserve"> </w:t>
      </w:r>
      <w:r w:rsidR="006561F9" w:rsidRPr="008E2E79">
        <w:rPr>
          <w:rFonts w:ascii="Sakkal Majalla" w:hAnsi="Sakkal Majalla" w:cs="Sakkal Majalla"/>
          <w:sz w:val="28"/>
          <w:szCs w:val="28"/>
          <w:rtl/>
          <w:lang w:bidi="ar-EG"/>
        </w:rPr>
        <w:t>(حلاق، 2020).</w:t>
      </w:r>
    </w:p>
    <w:p w14:paraId="31BD9FF6" w14:textId="6E3AC8E6" w:rsidR="008C1B48" w:rsidRPr="008E2E79" w:rsidRDefault="008C1B48"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في هذا الإطار، تعد شركة هيونداي للهندسة نموذجاً مميزاً لدراسة العلاقة بين القيادة الإدارية وإنتاجية فرق العمل. وتعتمد الشركة في إدارتها على بنية تنظيمية متقدمة، حيث تعتمد على تقسيم العمل وفقًا للتخصصات الفنية والإدارية، مع التركيز على تعزيز الكفاءة التشغيلية، وضبط الجودة، والالتزام الصارم بالجداول الزمنية. وتولي الشركة أهمية كبيرة لإدارة فرق العمل متعددة الجنسيات، ما يجعل القيادة الإدارية عنصرًا محوريًا في نجاح مشاريعها، خاصة في ظل البيئة المعقدة التي تعمل بها، والتي تتطلب تنسيقًا عاليًا بين الفرق، وتطبيقًا دقيقًا لمعايير السلامة والجودة</w:t>
      </w:r>
      <w:r w:rsidR="00D325A3" w:rsidRPr="008E2E79">
        <w:rPr>
          <w:rFonts w:ascii="Sakkal Majalla" w:hAnsi="Sakkal Majalla" w:cs="Sakkal Majalla"/>
          <w:sz w:val="28"/>
          <w:szCs w:val="28"/>
          <w:rtl/>
          <w:lang w:bidi="ar-EG"/>
        </w:rPr>
        <w:t xml:space="preserve"> (عمار، 2020).</w:t>
      </w:r>
    </w:p>
    <w:p w14:paraId="025BABAD" w14:textId="6352EBF1" w:rsidR="008C1B48" w:rsidRPr="008E2E79" w:rsidRDefault="006561F9"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lastRenderedPageBreak/>
        <w:t xml:space="preserve">ونظرًا </w:t>
      </w:r>
      <w:r w:rsidR="008C1B48" w:rsidRPr="008E2E79">
        <w:rPr>
          <w:rFonts w:ascii="Sakkal Majalla" w:hAnsi="Sakkal Majalla" w:cs="Sakkal Majalla"/>
          <w:sz w:val="28"/>
          <w:szCs w:val="28"/>
          <w:rtl/>
          <w:lang w:bidi="ar-EG"/>
        </w:rPr>
        <w:t>ل</w:t>
      </w:r>
      <w:r w:rsidRPr="008E2E79">
        <w:rPr>
          <w:rFonts w:ascii="Sakkal Majalla" w:hAnsi="Sakkal Majalla" w:cs="Sakkal Majalla"/>
          <w:sz w:val="28"/>
          <w:szCs w:val="28"/>
          <w:rtl/>
          <w:lang w:bidi="ar-EG"/>
        </w:rPr>
        <w:t>خ</w:t>
      </w:r>
      <w:r w:rsidR="008C1B48" w:rsidRPr="008E2E79">
        <w:rPr>
          <w:rFonts w:ascii="Sakkal Majalla" w:hAnsi="Sakkal Majalla" w:cs="Sakkal Majalla"/>
          <w:sz w:val="28"/>
          <w:szCs w:val="28"/>
          <w:rtl/>
          <w:lang w:bidi="ar-EG"/>
        </w:rPr>
        <w:t>بر</w:t>
      </w:r>
      <w:r w:rsidRPr="008E2E79">
        <w:rPr>
          <w:rFonts w:ascii="Sakkal Majalla" w:hAnsi="Sakkal Majalla" w:cs="Sakkal Majalla"/>
          <w:sz w:val="28"/>
          <w:szCs w:val="28"/>
          <w:rtl/>
          <w:lang w:bidi="ar-EG"/>
        </w:rPr>
        <w:t>ة شركة</w:t>
      </w:r>
      <w:r w:rsidRPr="008E2E79">
        <w:rPr>
          <w:rFonts w:ascii="Sakkal Majalla" w:hAnsi="Sakkal Majalla" w:cs="Sakkal Majalla"/>
          <w:sz w:val="28"/>
          <w:szCs w:val="28"/>
          <w:rtl/>
        </w:rPr>
        <w:t xml:space="preserve"> </w:t>
      </w:r>
      <w:r w:rsidRPr="008E2E79">
        <w:rPr>
          <w:rFonts w:ascii="Sakkal Majalla" w:hAnsi="Sakkal Majalla" w:cs="Sakkal Majalla"/>
          <w:sz w:val="28"/>
          <w:szCs w:val="28"/>
          <w:rtl/>
          <w:lang w:bidi="ar-EG"/>
        </w:rPr>
        <w:t>هيونداي للهندسة</w:t>
      </w:r>
      <w:r w:rsidR="008C1B48" w:rsidRPr="008E2E79">
        <w:rPr>
          <w:rFonts w:ascii="Sakkal Majalla" w:hAnsi="Sakkal Majalla" w:cs="Sakkal Majalla"/>
          <w:sz w:val="28"/>
          <w:szCs w:val="28"/>
          <w:rtl/>
          <w:lang w:bidi="ar-EG"/>
        </w:rPr>
        <w:t xml:space="preserve"> في إدارة المشاريع الكبرى، واعتمادها على فرق عمل متنوعة من حيث الثقافة والخبرة، مما يعزز من أهمية دراسة الأثر القيادي في بيئة عمل ديناميكية بحجم وتعقيد هذه المؤسسة. فهي شركة عالمية تنفذ مشاريع معقدة تتطلب تنسيقاً بين مئات الموظفين في مواقع مختلفة، وتواجه باستمرار تحديات تتعلق بالإنتاجية، تسليم المشاريع في الوقت المحدد، وضمان الجودة. ومن هنا تبرز الحاجة إلى دراسة معمقة لمدى تأثير أساليب القيادة الإدارية المعتمدة داخل هذه الشركة على أداء فرق العمل، مع التركيز على أنماط القيادة التحويلية، التبادلية، والتمكينية.</w:t>
      </w:r>
    </w:p>
    <w:p w14:paraId="511C5930" w14:textId="04E9CEB2" w:rsidR="008C1B48" w:rsidRPr="008E2E79" w:rsidRDefault="008C1B48"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وتسعى هذه الدراسة إلى تحليل الأثر الفعلي لأنماط القيادة الإدارية على إنتاجية فرق العمل، من خلال تقييم مدى فاعلية هذه الأنماط في تحفيز العاملين، تعزيز التعاون داخل الفرق، وضمان الالتزام المهني. كما تهدف إلى رصد الفروقات في مستويات الإنتاجية تبعاً لاختلاف الأساليب القيادية، واستكشاف مدى قدرة القادة الإداريين على توظيف نماذج القيادة بما يتناسب مع طبيعة الفرق والمشروعات التي يتم تنفيذها. وتكمن أهمية هذه الدراسة في أنها تقدم إطاراً علمياً يمكن أن يُسهم في تحسين الممارسات القيادية في بيئات العمل الهندسي، من خلال تقديم نتائج قابلة للتطبيق العملي في مؤسسات مماثلة.</w:t>
      </w:r>
    </w:p>
    <w:p w14:paraId="47965D34" w14:textId="77777777" w:rsidR="008C1B48" w:rsidRPr="008E2E79" w:rsidRDefault="008C1B48"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وعليه، فإن الدراسة لا تكتفي بتوصيف الواقع القيادي داخل شركة هيونداي للهندسة، بل تتعداه إلى اختبار العلاقات الإحصائية بين أنماط القيادة ومستوى إنتاجية الفرق، مما يمنحها بعداً تحليلياً يُمكن الاستناد إليه في دعم القرارات الإدارية المستقبلية، وتطوير استراتيجيات فعالة لإدارة رأس المال البشري في قطاع المقاولات.</w:t>
      </w:r>
    </w:p>
    <w:p w14:paraId="46AF069C" w14:textId="2DC90CA1" w:rsidR="008E2E79" w:rsidRPr="008E2E79" w:rsidRDefault="008E2E79" w:rsidP="008E2E7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203096428"/>
      <w:r w:rsidRPr="008E2E79">
        <w:rPr>
          <w:rFonts w:ascii="Sakkal Majalla" w:hAnsi="Sakkal Majalla" w:cs="Sakkal Majalla"/>
          <w:b/>
          <w:bCs/>
          <w:sz w:val="36"/>
          <w:szCs w:val="36"/>
          <w:rtl/>
          <w:lang w:bidi="ar-EG"/>
        </w:rPr>
        <w:t>2.1 المشكلة البحثية:</w:t>
      </w:r>
      <w:bookmarkEnd w:id="4"/>
    </w:p>
    <w:p w14:paraId="73C817FF" w14:textId="2D2F71D9" w:rsidR="008C1B48" w:rsidRPr="008E2E79" w:rsidRDefault="00D325A3"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 xml:space="preserve">  </w:t>
      </w:r>
      <w:r w:rsidR="008C1B48" w:rsidRPr="008E2E79">
        <w:rPr>
          <w:rFonts w:ascii="Sakkal Majalla" w:hAnsi="Sakkal Majalla" w:cs="Sakkal Majalla"/>
          <w:sz w:val="28"/>
          <w:szCs w:val="28"/>
          <w:rtl/>
          <w:lang w:bidi="ar-EG"/>
        </w:rPr>
        <w:t xml:space="preserve">تواجه شركات المقاولات الكبرى تحديات متزايدة في إدارة فرق العمل وتحقيق مستويات إنتاجية عالية تتناسب مع طبيعة المشاريع الضخمة التي تتولاها. ويزداد هذا التحدي تعقيدًا في ظل بيئة العمل التي تتسم بتعدد الثقافات، وضغط الوقت، وتشعب المهام، وتداخل التخصصات الفنية. وعلى الرغم من التطورات التقنية والإدارية التي يشهدها قطاع المقاولات، فإن النتائج على مستوى إنتاجية فرق العمل لا </w:t>
      </w:r>
      <w:r w:rsidR="008C1B48" w:rsidRPr="008E2E79">
        <w:rPr>
          <w:rFonts w:ascii="Sakkal Majalla" w:hAnsi="Sakkal Majalla" w:cs="Sakkal Majalla"/>
          <w:sz w:val="28"/>
          <w:szCs w:val="28"/>
          <w:rtl/>
          <w:lang w:bidi="ar-EG"/>
        </w:rPr>
        <w:lastRenderedPageBreak/>
        <w:t>تزال متفاوتة، وتخضع لعدد كبير من المتغيرات، يأتي على رأسها أسلوب القيادة الإدارية الممارس داخل المؤسسة.</w:t>
      </w:r>
    </w:p>
    <w:p w14:paraId="5D20A20C" w14:textId="102F5FE9" w:rsidR="008C1B48" w:rsidRPr="008E2E79" w:rsidRDefault="008C1B48"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تنبع مشكلة الدراسة من ملاحظة واقعية مفاد</w:t>
      </w:r>
      <w:r w:rsidR="0061697A" w:rsidRPr="008E2E79">
        <w:rPr>
          <w:rFonts w:ascii="Sakkal Majalla" w:hAnsi="Sakkal Majalla" w:cs="Sakkal Majalla"/>
          <w:sz w:val="28"/>
          <w:szCs w:val="28"/>
          <w:rtl/>
          <w:lang w:bidi="ar-EG"/>
        </w:rPr>
        <w:t>ا</w:t>
      </w:r>
      <w:r w:rsidRPr="008E2E79">
        <w:rPr>
          <w:rFonts w:ascii="Sakkal Majalla" w:hAnsi="Sakkal Majalla" w:cs="Sakkal Majalla"/>
          <w:sz w:val="28"/>
          <w:szCs w:val="28"/>
          <w:rtl/>
          <w:lang w:bidi="ar-EG"/>
        </w:rPr>
        <w:t>ها أن الكثير من المشاريع الكبرى، رغم توفر الموارد المالية والبشرية، تعاني من تأخر في الإنجاز أو تدنٍ في جودة التنفيذ، وهو ما يشير إلى وجود خلل في الجوانب الإدارية والتنظيمية، وتحديدًا في الكيفية التي تُدار بها فرق العمل. فالقائد الإداري في شركات المقاولات لا يكتفي بدور إشرافي، بل يحمل على عاتقه مسؤولية التحفيز والتنسيق والتوجيه وحل المشكلات الفورية، مما يجعل نمط القيادة المستخدم ذا تأثير مباشر على الأداء والإنتاجية.</w:t>
      </w:r>
    </w:p>
    <w:p w14:paraId="308BD2F8" w14:textId="34FEFCE6" w:rsidR="008C1B48" w:rsidRPr="008E2E79" w:rsidRDefault="008C1B48"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ورغم أن الأدبيات الإدارية تناولت موضوع القيادة بشكل عام، إلا أن الدراسات التي ركزت على العلاقة بين أنماط القيادة الإدارية وإنتاجية فرق العمل في بيئة المقاولات لا تزال محدودة، خصوصًا في سياق الشركات العالمية الكبرى التي تدير مشاريع معقدة متعددة الأبعاد. معظم الدراسات السابقة إما تناولت القيادة في بيئات مكتبية أو صناعية تقليدية، أو ركزت على جوانب مثل الرضا الوظيفي أو الالتزام التنظيمي دون الربط المباشر والواضح بين نمط القيادة ومخرجات الإنتاجية داخل فرق المشاريع.</w:t>
      </w:r>
    </w:p>
    <w:p w14:paraId="6A9D69AA" w14:textId="3538DAC6" w:rsidR="008C1B48" w:rsidRPr="008E2E79" w:rsidRDefault="008C1B48"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من هنا تتضح الفجوة البحثية التي تسعى هذه الدراسة إلى معالجتها، من خلال التطرق إلى العلاقة السببية بين القيادة الإدارية بأبعادها (التحويلية، التبادلية، والتمكينية) ومستوى إنتاجية فرق العمل داخل شركة هيونداي للهندسة كنموذج تطبيقي. فالدراسة لا تسعى فقط إلى الوصف، بل إلى التحليل الكمي والنوعي لتأثير كل نمط قيادي، مما يسهم في تقديم نتائج دقيقة يمكن أن تُبنى عليها توصيات عملية لتحسين أداء فرق العمل في قطاع المقاولات الكبرى، وتوفير إطار نظري وتطبيقي يُغني المعرفة في هذا المجال المتخصص.</w:t>
      </w:r>
    </w:p>
    <w:p w14:paraId="34EC7A88" w14:textId="1BAE0D82" w:rsidR="008C1B48" w:rsidRPr="008E2E79" w:rsidRDefault="008C1B48" w:rsidP="008E2E79">
      <w:pPr>
        <w:spacing w:before="100" w:beforeAutospacing="1" w:after="100" w:afterAutospacing="1" w:line="360" w:lineRule="auto"/>
        <w:ind w:firstLine="706"/>
        <w:jc w:val="both"/>
        <w:rPr>
          <w:rFonts w:ascii="Sakkal Majalla" w:hAnsi="Sakkal Majalla" w:cs="Sakkal Majalla"/>
          <w:b/>
          <w:bCs/>
          <w:sz w:val="28"/>
          <w:szCs w:val="28"/>
          <w:rtl/>
          <w:lang w:bidi="ar-EG"/>
        </w:rPr>
      </w:pPr>
      <w:r w:rsidRPr="008E2E79">
        <w:rPr>
          <w:rFonts w:ascii="Sakkal Majalla" w:hAnsi="Sakkal Majalla" w:cs="Sakkal Majalla"/>
          <w:b/>
          <w:bCs/>
          <w:sz w:val="28"/>
          <w:szCs w:val="28"/>
          <w:rtl/>
          <w:lang w:bidi="ar-EG"/>
        </w:rPr>
        <w:t>ومن هنا يمكن بلورة مشكلة البحث الحالي في التساؤل الرئيس التالي:</w:t>
      </w:r>
      <w:r w:rsidR="008E2E79">
        <w:rPr>
          <w:rFonts w:ascii="Sakkal Majalla" w:hAnsi="Sakkal Majalla" w:cs="Sakkal Majalla" w:hint="cs"/>
          <w:b/>
          <w:bCs/>
          <w:sz w:val="28"/>
          <w:szCs w:val="28"/>
          <w:rtl/>
          <w:lang w:bidi="ar-EG"/>
        </w:rPr>
        <w:t xml:space="preserve"> </w:t>
      </w:r>
      <w:r w:rsidRPr="008E2E79">
        <w:rPr>
          <w:rFonts w:ascii="Sakkal Majalla" w:hAnsi="Sakkal Majalla" w:cs="Sakkal Majalla"/>
          <w:sz w:val="28"/>
          <w:szCs w:val="28"/>
          <w:rtl/>
          <w:lang w:bidi="ar-EG"/>
        </w:rPr>
        <w:t>"إلى أي مدى تسهم ممارسات القيادة الإدارية بأنماطها المختلفة في تعزيز إنتاجية فرق العمل في شركة هيونداي للهندسة؟"</w:t>
      </w:r>
    </w:p>
    <w:p w14:paraId="1127BF2E" w14:textId="2E1752CE" w:rsidR="008E2E79" w:rsidRPr="008E2E79" w:rsidRDefault="008E2E79" w:rsidP="008E2E7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203096429"/>
      <w:r w:rsidRPr="008E2E79">
        <w:rPr>
          <w:rFonts w:ascii="Sakkal Majalla" w:hAnsi="Sakkal Majalla" w:cs="Sakkal Majalla"/>
          <w:b/>
          <w:bCs/>
          <w:sz w:val="36"/>
          <w:szCs w:val="36"/>
          <w:rtl/>
          <w:lang w:bidi="ar-EG"/>
        </w:rPr>
        <w:t>3.1 أهمية البحث:</w:t>
      </w:r>
      <w:bookmarkEnd w:id="5"/>
    </w:p>
    <w:p w14:paraId="474857F8" w14:textId="4AFC39C7" w:rsidR="00B61B03" w:rsidRPr="008E2E79" w:rsidRDefault="00B61B03" w:rsidP="008E2E7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 w:name="_Toc203096430"/>
      <w:r w:rsidRPr="008E2E79">
        <w:rPr>
          <w:rFonts w:ascii="Sakkal Majalla" w:hAnsi="Sakkal Majalla" w:cs="Sakkal Majalla"/>
          <w:b/>
          <w:bCs/>
          <w:sz w:val="32"/>
          <w:szCs w:val="32"/>
          <w:rtl/>
          <w:lang w:bidi="ar-EG"/>
        </w:rPr>
        <w:lastRenderedPageBreak/>
        <w:t>أولًا: الأهمية العلمية</w:t>
      </w:r>
      <w:bookmarkEnd w:id="6"/>
    </w:p>
    <w:p w14:paraId="328180BD" w14:textId="047F2B77" w:rsidR="00B61B03" w:rsidRPr="008E2E79" w:rsidRDefault="00B61B03"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تنبع الأهمية العلمية لهذا البحث من مساهمته في إثراء المعرفة النظرية بمجال القيادة الإدارية، لا سيما في بيئات العمل المعقدة والمكثفة مثل شركات المقاولات الكبرى، حيث يسعى إلى تقديم تحليل معمّق للعلاقة بين أنماط القيادة الإدارية المختلفة وبين مستويات الإنتاجية داخل فرق العمل الفنية والإدارية، مع التركيز على السياق الفعلي لشركة هيونداي للهندسة بوصفها نموذجًا تطبيقيًا لهذا التحليل. وتبرز أهمية هذا البحث في توسيع الإطار النظري المرتبط بسلوك القائد التنظيمي، من خلال توظيف مفاهيم مثل القيادة التحويلية، والقيادة التمكينية، والقيادة الموقفية، وربطها بمخرجات ملموسة تتعلق بإنتاجية الأفراد وفرق العمل في القطاع الهندسي والإنشائي.</w:t>
      </w:r>
    </w:p>
    <w:p w14:paraId="5629DA6F" w14:textId="280F43DA" w:rsidR="00B61B03" w:rsidRPr="008E2E79" w:rsidRDefault="00B61B03"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كما يسعى البحث إلى تطوير منظور علمي يُعزز من فهم دور القيادة في تحفيز الأداء، وحل النزاعات، وتوزيع المهام بكفاءة، وذلك ضمن بيئة مشروعات تتسم بالتعقيد الزمني واللوجستي، وهو ما يجعل الدراسة مساهمة نوعية في أدبيات الإدارة والموارد البشرية، ويفتح آفاقًا جديدة لدراسات مقارنة بين شركات المقاولات الدولية والمحلية من حيث ممارسات القيادة وتأثيرها على ديناميكيات العمل الجماعي. وبذلك، يوفر البحث أساسًا أكاديميًا يمكن البناء عليه في أبحاث مستقبلية تسعى إلى تقييم القيادة الإدارية في قطاعات تعتمد على فرق متعددة التخصصات.</w:t>
      </w:r>
    </w:p>
    <w:p w14:paraId="1EADB2F6" w14:textId="77777777" w:rsidR="00B61B03" w:rsidRPr="008E2E79" w:rsidRDefault="00B61B03" w:rsidP="008E2E79">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7" w:name="_Toc203096431"/>
      <w:r w:rsidRPr="008E2E79">
        <w:rPr>
          <w:rFonts w:ascii="Sakkal Majalla" w:hAnsi="Sakkal Majalla" w:cs="Sakkal Majalla"/>
          <w:b/>
          <w:bCs/>
          <w:sz w:val="32"/>
          <w:szCs w:val="32"/>
          <w:rtl/>
          <w:lang w:bidi="ar-EG"/>
        </w:rPr>
        <w:t>ثانيًا: الأهمية العملية</w:t>
      </w:r>
      <w:bookmarkEnd w:id="7"/>
    </w:p>
    <w:p w14:paraId="08B74AA8" w14:textId="77777777" w:rsidR="00B61B03" w:rsidRPr="008E2E79" w:rsidRDefault="00B61B03"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 xml:space="preserve">تبرز الأهمية العملية لهذا البحث من خلال استجابته المباشرة للحاجة الملحّة في شركات المقاولات الكبرى إلى تعزيز الإنتاجية وتحقيق أقصى استفادة من الطاقات البشرية المتاحة، حيث يعالج العلاقة بين فاعلية القيادة الإدارية وبين أداء فرق العمل الميدانية والإدارية، ويقدم رؤى تطبيقية تستند إلى واقع شركة هيونداي للهندسة، باعتبارها واحدة من الشركات الرائدة في تنفيذ المشروعات الإنشائية الكبرى على مستوى العالم. ومن خلال تحليل دقيق للأنماط القيادية وتأثيرها على مستويات التنسيق، والانضباط، </w:t>
      </w:r>
      <w:r w:rsidRPr="008E2E79">
        <w:rPr>
          <w:rFonts w:ascii="Sakkal Majalla" w:hAnsi="Sakkal Majalla" w:cs="Sakkal Majalla"/>
          <w:sz w:val="28"/>
          <w:szCs w:val="28"/>
          <w:rtl/>
          <w:lang w:bidi="ar-EG"/>
        </w:rPr>
        <w:lastRenderedPageBreak/>
        <w:t>وتحقيق الأهداف التشغيلية، يسهم البحث في صياغة مقترحات عملية قابلة للتنفيذ ضمن بيئات العمل الهندسي الواقعية.</w:t>
      </w:r>
    </w:p>
    <w:p w14:paraId="77547F65" w14:textId="7D120B0E" w:rsidR="00B61B03" w:rsidRPr="008E2E79" w:rsidRDefault="00B61B03"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كما يقدم البحث توصيات مهنية فيما يتعلق بتطوير برامج إعداد وتدريب القيادات داخل المؤسسة، وربط تقييم الأداء الإداري بمؤشرات إنتاجية حقيقية، ويُظهر كيف أن ممارسات القيادة المدروسة تسهم في تقليل معدلات الفاقد البشري والزمني، ورفع مستوى الالتزام والتفاعل داخل فرق العمل، مما يعزز من تنافسية الشركة وقدرتها على تنفيذ المشروعات بجودة عالية وفي إطار زمني محدد. وتُعد نتائج هذا البحث مرجعًا عمليًا يُفيد مديري الموارد البشرية والإدارات العليا في تطوير سياسات قيادة فعالة، تتماشى مع طبيعة المشروعات الكبرى، وتسهم في تحقيق مستويات إنتاجية مستدامة، بما يدعم الرؤية المؤسسية ويعزز من قدرة الشركة على مواجهة التحديات التشغيلية في الأسواق المحلية والدولية.</w:t>
      </w:r>
    </w:p>
    <w:p w14:paraId="0164C848" w14:textId="1064D56D" w:rsidR="008E2E79" w:rsidRPr="008E2E79" w:rsidRDefault="008E2E79" w:rsidP="008E2E7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8" w:name="_Toc203096432"/>
      <w:r w:rsidRPr="008E2E79">
        <w:rPr>
          <w:rFonts w:ascii="Sakkal Majalla" w:hAnsi="Sakkal Majalla" w:cs="Sakkal Majalla"/>
          <w:b/>
          <w:bCs/>
          <w:sz w:val="36"/>
          <w:szCs w:val="36"/>
          <w:rtl/>
          <w:lang w:bidi="ar-EG"/>
        </w:rPr>
        <w:t>4.1 أهداف البحث:</w:t>
      </w:r>
      <w:bookmarkEnd w:id="8"/>
    </w:p>
    <w:p w14:paraId="15292E95" w14:textId="77777777" w:rsidR="00E90169" w:rsidRPr="008E2E79" w:rsidRDefault="00E90169"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يتمثل الهدف الرئيسي لهذا البحث في تحليل أثر أنماط القيادة الإدارية على تعزيز إنتاجية فرق العمل في شركة هيونداي للهندسة.</w:t>
      </w:r>
    </w:p>
    <w:p w14:paraId="7F2A40E0" w14:textId="2C6033ED" w:rsidR="00E90169" w:rsidRPr="008E2E79" w:rsidRDefault="00E90169" w:rsidP="008E2E79">
      <w:pPr>
        <w:spacing w:before="100" w:beforeAutospacing="1" w:after="100" w:afterAutospacing="1" w:line="360" w:lineRule="auto"/>
        <w:jc w:val="both"/>
        <w:rPr>
          <w:rFonts w:ascii="Sakkal Majalla" w:hAnsi="Sakkal Majalla" w:cs="Sakkal Majalla"/>
          <w:b/>
          <w:bCs/>
          <w:sz w:val="28"/>
          <w:szCs w:val="28"/>
          <w:rtl/>
          <w:lang w:bidi="ar-EG"/>
        </w:rPr>
      </w:pPr>
      <w:r w:rsidRPr="008E2E79">
        <w:rPr>
          <w:rFonts w:ascii="Sakkal Majalla" w:hAnsi="Sakkal Majalla" w:cs="Sakkal Majalla"/>
          <w:b/>
          <w:bCs/>
          <w:sz w:val="28"/>
          <w:szCs w:val="28"/>
          <w:rtl/>
          <w:lang w:bidi="ar-EG"/>
        </w:rPr>
        <w:t>ويمكن تحديد الأهداف الفرعية للدراسة على النحو الآتي:</w:t>
      </w:r>
    </w:p>
    <w:p w14:paraId="2D42350D" w14:textId="6DA30385" w:rsidR="00E90169" w:rsidRPr="008E2E79" w:rsidRDefault="00E90169" w:rsidP="008E2E79">
      <w:pPr>
        <w:pStyle w:val="ListParagraph"/>
        <w:numPr>
          <w:ilvl w:val="0"/>
          <w:numId w:val="6"/>
        </w:numPr>
        <w:tabs>
          <w:tab w:val="left" w:pos="423"/>
        </w:tabs>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بيان أثر القيادة التحويلية على إنتاجية فرق العمل في شركة هيونداي للهندسة.</w:t>
      </w:r>
    </w:p>
    <w:p w14:paraId="12A5B000" w14:textId="7BA259B5" w:rsidR="00E90169" w:rsidRPr="008E2E79" w:rsidRDefault="00E90169" w:rsidP="008E2E79">
      <w:pPr>
        <w:pStyle w:val="ListParagraph"/>
        <w:numPr>
          <w:ilvl w:val="0"/>
          <w:numId w:val="6"/>
        </w:numPr>
        <w:tabs>
          <w:tab w:val="left" w:pos="423"/>
        </w:tabs>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بيان أثر القيادة التبادلية على إنتاجية فرق العمل في شركة هيونداي للهندسة.</w:t>
      </w:r>
    </w:p>
    <w:p w14:paraId="0150142F" w14:textId="72432715" w:rsidR="00B61B03" w:rsidRPr="008E2E79" w:rsidRDefault="00E90169" w:rsidP="008E2E79">
      <w:pPr>
        <w:pStyle w:val="ListParagraph"/>
        <w:numPr>
          <w:ilvl w:val="0"/>
          <w:numId w:val="6"/>
        </w:numPr>
        <w:tabs>
          <w:tab w:val="left" w:pos="423"/>
        </w:tabs>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بيان أثر القيادة التمكينية على إنتاجية فرق العمل في شركة هيونداي للهندسة.</w:t>
      </w:r>
    </w:p>
    <w:p w14:paraId="40B03FB5" w14:textId="67BFB7DF" w:rsidR="008E2E79" w:rsidRPr="008E2E79" w:rsidRDefault="008E2E79" w:rsidP="008E2E7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9" w:name="_Toc203096433"/>
      <w:r w:rsidRPr="008E2E79">
        <w:rPr>
          <w:rFonts w:ascii="Sakkal Majalla" w:hAnsi="Sakkal Majalla" w:cs="Sakkal Majalla"/>
          <w:b/>
          <w:bCs/>
          <w:sz w:val="36"/>
          <w:szCs w:val="36"/>
          <w:rtl/>
          <w:lang w:bidi="ar-EG"/>
        </w:rPr>
        <w:t>5.1 تساؤلات البحث:</w:t>
      </w:r>
      <w:bookmarkEnd w:id="9"/>
    </w:p>
    <w:p w14:paraId="619D2366" w14:textId="77777777" w:rsidR="00E90169" w:rsidRPr="008E2E79" w:rsidRDefault="00E90169" w:rsidP="008E2E79">
      <w:pPr>
        <w:spacing w:before="100" w:beforeAutospacing="1" w:after="100" w:afterAutospacing="1" w:line="360" w:lineRule="auto"/>
        <w:jc w:val="both"/>
        <w:rPr>
          <w:rFonts w:ascii="Sakkal Majalla" w:hAnsi="Sakkal Majalla" w:cs="Sakkal Majalla"/>
          <w:b/>
          <w:bCs/>
          <w:sz w:val="32"/>
          <w:szCs w:val="32"/>
          <w:rtl/>
          <w:lang w:bidi="ar-EG"/>
        </w:rPr>
      </w:pPr>
      <w:r w:rsidRPr="008E2E79">
        <w:rPr>
          <w:rFonts w:ascii="Sakkal Majalla" w:hAnsi="Sakkal Majalla" w:cs="Sakkal Majalla"/>
          <w:b/>
          <w:bCs/>
          <w:sz w:val="32"/>
          <w:szCs w:val="32"/>
          <w:rtl/>
          <w:lang w:bidi="ar-EG"/>
        </w:rPr>
        <w:t>السؤال الرئيسي:</w:t>
      </w:r>
    </w:p>
    <w:p w14:paraId="67A7C0F8" w14:textId="34FF1BE3" w:rsidR="00E90169" w:rsidRPr="008E2E79" w:rsidRDefault="0061697A"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lastRenderedPageBreak/>
        <w:t>"</w:t>
      </w:r>
      <w:r w:rsidR="00E90169" w:rsidRPr="008E2E79">
        <w:rPr>
          <w:rFonts w:ascii="Sakkal Majalla" w:hAnsi="Sakkal Majalla" w:cs="Sakkal Majalla"/>
          <w:sz w:val="28"/>
          <w:szCs w:val="28"/>
          <w:rtl/>
          <w:lang w:bidi="ar-EG"/>
        </w:rPr>
        <w:t>إلى أي مدى تسهم ممارسات القيادة الإدارية بأنماطها المختلفة في تعزيز إنتاجية فرق العمل في شركة هيونداي للهندسة؟</w:t>
      </w:r>
      <w:r w:rsidRPr="008E2E79">
        <w:rPr>
          <w:rFonts w:ascii="Sakkal Majalla" w:hAnsi="Sakkal Majalla" w:cs="Sakkal Majalla"/>
          <w:sz w:val="28"/>
          <w:szCs w:val="28"/>
          <w:rtl/>
          <w:lang w:bidi="ar-EG"/>
        </w:rPr>
        <w:t>"</w:t>
      </w:r>
    </w:p>
    <w:p w14:paraId="69DDD8F6" w14:textId="08E28FEB" w:rsidR="00E90169" w:rsidRPr="008E2E79" w:rsidRDefault="00E90169" w:rsidP="008E2E79">
      <w:pPr>
        <w:spacing w:before="100" w:beforeAutospacing="1" w:after="100" w:afterAutospacing="1" w:line="360" w:lineRule="auto"/>
        <w:jc w:val="both"/>
        <w:rPr>
          <w:rFonts w:ascii="Sakkal Majalla" w:hAnsi="Sakkal Majalla" w:cs="Sakkal Majalla"/>
          <w:b/>
          <w:bCs/>
          <w:sz w:val="28"/>
          <w:szCs w:val="28"/>
          <w:rtl/>
          <w:lang w:bidi="ar-EG"/>
        </w:rPr>
      </w:pPr>
      <w:r w:rsidRPr="008E2E79">
        <w:rPr>
          <w:rFonts w:ascii="Sakkal Majalla" w:hAnsi="Sakkal Majalla" w:cs="Sakkal Majalla"/>
          <w:b/>
          <w:bCs/>
          <w:sz w:val="28"/>
          <w:szCs w:val="28"/>
          <w:rtl/>
          <w:lang w:bidi="ar-EG"/>
        </w:rPr>
        <w:t>ويتفرع من هذا السؤال الرئيسي التساؤلات الفرعية الآتية:</w:t>
      </w:r>
    </w:p>
    <w:p w14:paraId="6F2B1C72" w14:textId="32307AC4" w:rsidR="00E90169" w:rsidRPr="008E2E79" w:rsidRDefault="00E90169" w:rsidP="008E2E79">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ما أثر القيادة التحويلية على إنتاجية فرق العمل في شركة هيونداي للهندسة؟</w:t>
      </w:r>
    </w:p>
    <w:p w14:paraId="6BB82786" w14:textId="01307ACD" w:rsidR="00E90169" w:rsidRPr="008E2E79" w:rsidRDefault="00E90169" w:rsidP="008E2E79">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ما أثر القيادة التبادلية على إنتاجية فرق العمل في شركة هيونداي للهندسة؟</w:t>
      </w:r>
    </w:p>
    <w:p w14:paraId="12D1316D" w14:textId="77777777" w:rsidR="00E90169" w:rsidRPr="008E2E79" w:rsidRDefault="00E90169" w:rsidP="008E2E79">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ما أثر القيادة التمكينية على إنتاجية فرق العمل في شركة هيونداي للهندسة؟</w:t>
      </w:r>
    </w:p>
    <w:p w14:paraId="6516BE94" w14:textId="65BC8313" w:rsidR="008E2E79" w:rsidRPr="008E2E79" w:rsidRDefault="008E2E79" w:rsidP="008E2E7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0" w:name="_Toc203096434"/>
      <w:r w:rsidRPr="008E2E79">
        <w:rPr>
          <w:rFonts w:ascii="Sakkal Majalla" w:hAnsi="Sakkal Majalla" w:cs="Sakkal Majalla"/>
          <w:b/>
          <w:bCs/>
          <w:sz w:val="36"/>
          <w:szCs w:val="36"/>
          <w:rtl/>
          <w:lang w:bidi="ar-EG"/>
        </w:rPr>
        <w:t>6.1 فرضيات البحث:</w:t>
      </w:r>
      <w:bookmarkEnd w:id="10"/>
    </w:p>
    <w:p w14:paraId="56860F3A" w14:textId="46EB6B96" w:rsidR="00E90169" w:rsidRPr="008E2E79" w:rsidRDefault="00E90169" w:rsidP="008E2E79">
      <w:pPr>
        <w:spacing w:before="100" w:beforeAutospacing="1" w:after="100" w:afterAutospacing="1" w:line="360" w:lineRule="auto"/>
        <w:jc w:val="both"/>
        <w:rPr>
          <w:rFonts w:ascii="Sakkal Majalla" w:hAnsi="Sakkal Majalla" w:cs="Sakkal Majalla"/>
          <w:b/>
          <w:bCs/>
          <w:sz w:val="32"/>
          <w:szCs w:val="32"/>
          <w:rtl/>
          <w:lang w:bidi="ar-EG"/>
        </w:rPr>
      </w:pPr>
      <w:r w:rsidRPr="008E2E79">
        <w:rPr>
          <w:rFonts w:ascii="Sakkal Majalla" w:hAnsi="Sakkal Majalla" w:cs="Sakkal Majalla"/>
          <w:b/>
          <w:bCs/>
          <w:sz w:val="32"/>
          <w:szCs w:val="32"/>
          <w:rtl/>
          <w:lang w:bidi="ar-EG"/>
        </w:rPr>
        <w:t>الفرضية الرئيسية:</w:t>
      </w:r>
    </w:p>
    <w:p w14:paraId="3DB126DE" w14:textId="39DDB253" w:rsidR="00E90169" w:rsidRPr="008E2E79" w:rsidRDefault="00E90169"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لا يوجد أثر ذو دلالة إحصائية عند مستوى معنوية (0.005</w:t>
      </w:r>
      <w:r w:rsidRPr="008E2E79">
        <w:rPr>
          <w:rFonts w:ascii="Cambria" w:hAnsi="Cambria" w:cs="Cambria"/>
          <w:sz w:val="28"/>
          <w:szCs w:val="28"/>
          <w:lang w:bidi="ar-EG"/>
        </w:rPr>
        <w:t>α</w:t>
      </w:r>
      <w:r w:rsidRPr="008E2E79">
        <w:rPr>
          <w:rFonts w:ascii="Sakkal Majalla" w:hAnsi="Sakkal Majalla" w:cs="Sakkal Majalla"/>
          <w:sz w:val="28"/>
          <w:szCs w:val="28"/>
          <w:rtl/>
          <w:lang w:bidi="ar-EG"/>
        </w:rPr>
        <w:t>≤) لأنماط القيادة الإدارية بأبعادها (القيادة التحويلية، القيادة التبادلية، القيادة التمكينية) على إنتاجية فرق العمل في شركة هيونداي للهندسة.</w:t>
      </w:r>
    </w:p>
    <w:p w14:paraId="68173675" w14:textId="0ACE84AF" w:rsidR="00E90169" w:rsidRPr="008E2E79" w:rsidRDefault="00E90169" w:rsidP="008E2E79">
      <w:pPr>
        <w:spacing w:before="100" w:beforeAutospacing="1" w:after="100" w:afterAutospacing="1" w:line="360" w:lineRule="auto"/>
        <w:jc w:val="both"/>
        <w:rPr>
          <w:rFonts w:ascii="Sakkal Majalla" w:hAnsi="Sakkal Majalla" w:cs="Sakkal Majalla"/>
          <w:b/>
          <w:bCs/>
          <w:sz w:val="28"/>
          <w:szCs w:val="28"/>
          <w:rtl/>
          <w:lang w:bidi="ar-EG"/>
        </w:rPr>
      </w:pPr>
      <w:r w:rsidRPr="008E2E79">
        <w:rPr>
          <w:rFonts w:ascii="Sakkal Majalla" w:hAnsi="Sakkal Majalla" w:cs="Sakkal Majalla"/>
          <w:b/>
          <w:bCs/>
          <w:sz w:val="28"/>
          <w:szCs w:val="28"/>
          <w:rtl/>
          <w:lang w:bidi="ar-EG"/>
        </w:rPr>
        <w:t>وينبثق من هذه الفرضية الفرضيات الفرعية الآتية:</w:t>
      </w:r>
    </w:p>
    <w:p w14:paraId="21C39F3E" w14:textId="2F698DE4" w:rsidR="00E90169" w:rsidRPr="008E2E79" w:rsidRDefault="00E90169" w:rsidP="008E2E79">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لا يوجد أثر ذو دلالة إحصائية عند مستوى معنوية (0.005</w:t>
      </w:r>
      <w:r w:rsidRPr="008E2E79">
        <w:rPr>
          <w:rFonts w:ascii="Cambria" w:hAnsi="Cambria" w:cs="Cambria"/>
          <w:sz w:val="28"/>
          <w:szCs w:val="28"/>
          <w:lang w:bidi="ar-EG"/>
        </w:rPr>
        <w:t>α</w:t>
      </w:r>
      <w:r w:rsidRPr="008E2E79">
        <w:rPr>
          <w:rFonts w:ascii="Sakkal Majalla" w:hAnsi="Sakkal Majalla" w:cs="Sakkal Majalla"/>
          <w:sz w:val="28"/>
          <w:szCs w:val="28"/>
          <w:rtl/>
          <w:lang w:bidi="ar-EG"/>
        </w:rPr>
        <w:t>≤) للقيادة التحويلية على إنتاجية فرق العمل في شركة هيونداي للهندسة.</w:t>
      </w:r>
    </w:p>
    <w:p w14:paraId="481A5341" w14:textId="3F2C5711" w:rsidR="00E90169" w:rsidRPr="008E2E79" w:rsidRDefault="00E90169" w:rsidP="008E2E79">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لا يوجد أثر ذو دلالة إحصائية عند مستوى معنوية (0.005</w:t>
      </w:r>
      <w:r w:rsidRPr="008E2E79">
        <w:rPr>
          <w:rFonts w:ascii="Cambria" w:hAnsi="Cambria" w:cs="Cambria"/>
          <w:sz w:val="28"/>
          <w:szCs w:val="28"/>
          <w:lang w:bidi="ar-EG"/>
        </w:rPr>
        <w:t>α</w:t>
      </w:r>
      <w:r w:rsidRPr="008E2E79">
        <w:rPr>
          <w:rFonts w:ascii="Sakkal Majalla" w:hAnsi="Sakkal Majalla" w:cs="Sakkal Majalla"/>
          <w:sz w:val="28"/>
          <w:szCs w:val="28"/>
          <w:rtl/>
          <w:lang w:bidi="ar-EG"/>
        </w:rPr>
        <w:t>≤) للقيادة التبادلية على إنتاجية فرق العمل في شركة هيونداي للهندسة.</w:t>
      </w:r>
    </w:p>
    <w:p w14:paraId="14EFA406" w14:textId="4F2730F3" w:rsidR="00B61B03" w:rsidRPr="008E2E79" w:rsidRDefault="00E90169" w:rsidP="008E2E79">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لا يوجد أثر ذو دلالة إحصائية عند مستوى معنوية (0.005</w:t>
      </w:r>
      <w:r w:rsidRPr="008E2E79">
        <w:rPr>
          <w:rFonts w:ascii="Cambria" w:hAnsi="Cambria" w:cs="Cambria"/>
          <w:sz w:val="28"/>
          <w:szCs w:val="28"/>
          <w:lang w:bidi="ar-EG"/>
        </w:rPr>
        <w:t>α</w:t>
      </w:r>
      <w:r w:rsidRPr="008E2E79">
        <w:rPr>
          <w:rFonts w:ascii="Sakkal Majalla" w:hAnsi="Sakkal Majalla" w:cs="Sakkal Majalla"/>
          <w:sz w:val="28"/>
          <w:szCs w:val="28"/>
          <w:rtl/>
          <w:lang w:bidi="ar-EG"/>
        </w:rPr>
        <w:t>≤) للقيادة التمكينية على إنتاجية فرق العمل في شركة هيونداي للهندسة.</w:t>
      </w:r>
    </w:p>
    <w:p w14:paraId="2CEC6241" w14:textId="11E66CC3" w:rsidR="008E2E79" w:rsidRPr="008E2E79" w:rsidRDefault="008E2E79" w:rsidP="008E2E7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1" w:name="_Toc203096435"/>
      <w:r w:rsidRPr="008E2E79">
        <w:rPr>
          <w:rFonts w:ascii="Sakkal Majalla" w:hAnsi="Sakkal Majalla" w:cs="Sakkal Majalla"/>
          <w:b/>
          <w:bCs/>
          <w:sz w:val="36"/>
          <w:szCs w:val="36"/>
          <w:rtl/>
          <w:lang w:bidi="ar-EG"/>
        </w:rPr>
        <w:t>7.1 الدراسات السابقة:</w:t>
      </w:r>
      <w:bookmarkEnd w:id="11"/>
    </w:p>
    <w:p w14:paraId="51939227" w14:textId="56F1A4EC" w:rsidR="0061697A" w:rsidRPr="008E2E79" w:rsidRDefault="0061697A" w:rsidP="008E2E79">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rtl/>
          <w:lang w:bidi="ar-EG"/>
        </w:rPr>
      </w:pPr>
      <w:r w:rsidRPr="008E2E79">
        <w:rPr>
          <w:rFonts w:ascii="Sakkal Majalla" w:hAnsi="Sakkal Majalla" w:cs="Sakkal Majalla"/>
          <w:b/>
          <w:bCs/>
          <w:sz w:val="28"/>
          <w:szCs w:val="28"/>
          <w:rtl/>
          <w:lang w:bidi="ar-EG"/>
        </w:rPr>
        <w:lastRenderedPageBreak/>
        <w:t>دراسة</w:t>
      </w:r>
      <w:r w:rsidR="00F6529B" w:rsidRPr="008E2E79">
        <w:rPr>
          <w:rFonts w:ascii="Sakkal Majalla" w:hAnsi="Sakkal Majalla" w:cs="Sakkal Majalla"/>
          <w:b/>
          <w:bCs/>
          <w:sz w:val="28"/>
          <w:szCs w:val="28"/>
          <w:rtl/>
          <w:lang w:bidi="ar-EG"/>
        </w:rPr>
        <w:t xml:space="preserve"> </w:t>
      </w:r>
      <w:r w:rsidR="00F6529B" w:rsidRPr="008E2E79">
        <w:rPr>
          <w:rFonts w:ascii="Sakkal Majalla" w:hAnsi="Sakkal Majalla" w:cs="Sakkal Majalla"/>
          <w:b/>
          <w:bCs/>
          <w:sz w:val="28"/>
          <w:szCs w:val="28"/>
          <w:lang w:bidi="ar-EG"/>
        </w:rPr>
        <w:t>Alsya &amp; Ubaidillah (2024)</w:t>
      </w:r>
      <w:r w:rsidR="00F6529B" w:rsidRPr="008E2E79">
        <w:rPr>
          <w:rFonts w:ascii="Sakkal Majalla" w:hAnsi="Sakkal Majalla" w:cs="Sakkal Majalla"/>
          <w:b/>
          <w:bCs/>
          <w:sz w:val="28"/>
          <w:szCs w:val="28"/>
          <w:rtl/>
          <w:lang w:bidi="ar-EG"/>
        </w:rPr>
        <w:t xml:space="preserve"> </w:t>
      </w:r>
    </w:p>
    <w:p w14:paraId="56E2FF89" w14:textId="718FE226" w:rsidR="00D12A9E" w:rsidRPr="008E2E79" w:rsidRDefault="00D12A9E"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هدفت هذه الدراسة إلى تحليل تأثير القيادة والتعويضات والثقافة التنظيمية على إنتاجية الموظفين، وقد ركزت على المؤسسات الإندونيسية كبيئة تطبيقية لدراسة مدى فعالية هذه المتغيرات في تعزيز أداء الأفراد داخل المؤسسات، وسعت الدراسة إلى تقديم إطار شامل يربط بين الممارسات الإدارية والسلوك التنظيمي، وتأثيرهما المباشر وغير المباشر في تحسين الإنتاجية، من خلال فهم الأبعاد التي تحفز الموظفين على تقديم أداء متفوق ومستدام</w:t>
      </w:r>
      <w:r w:rsidR="00F6529B" w:rsidRPr="008E2E79">
        <w:rPr>
          <w:rFonts w:ascii="Sakkal Majalla" w:hAnsi="Sakkal Majalla" w:cs="Sakkal Majalla"/>
          <w:sz w:val="28"/>
          <w:szCs w:val="28"/>
          <w:rtl/>
          <w:lang w:bidi="ar-EG"/>
        </w:rPr>
        <w:t>.</w:t>
      </w:r>
    </w:p>
    <w:p w14:paraId="7A7DE276" w14:textId="42CACE8E" w:rsidR="00D12A9E" w:rsidRPr="008E2E79" w:rsidRDefault="00D12A9E"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حيث المتغير المستقل هو القيادة، والتي تم تحليلها من خلال أساليب التوجيه، والقدرة على التأثير، والتحفيز، واتخاذ القرار، إلى جانب التعويضات وتشمل الحوافز المادية والمعنوية، والعدالة في الأجور، والمكافآت، بينما مثلت الثقافة التنظيمية البعد الثالث للمتغيرات المستقلة، وتمثلت في القيم المشتركة، والمعايير السلوكية، والمناخ المؤسسي، أما المتغير التابع فهو إنتاجية الموظفين، وتم قياسها من خلال كفاءة الإنجاز، وجودة العمل، ومدى تحقيق الأهداف المؤسسية</w:t>
      </w:r>
      <w:r w:rsidR="00F6529B" w:rsidRPr="008E2E79">
        <w:rPr>
          <w:rFonts w:ascii="Sakkal Majalla" w:hAnsi="Sakkal Majalla" w:cs="Sakkal Majalla"/>
          <w:sz w:val="28"/>
          <w:szCs w:val="28"/>
          <w:rtl/>
          <w:lang w:bidi="ar-EG"/>
        </w:rPr>
        <w:t>.</w:t>
      </w:r>
    </w:p>
    <w:p w14:paraId="3C8698CE" w14:textId="372F68AE" w:rsidR="00D12A9E" w:rsidRPr="008E2E79" w:rsidRDefault="00D12A9E"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اعتمدت الدراسة على المنهج الكمي، حيث تم جمع البيانات من خلال استبيانات وزعت على عينة من الموظفين في عدد من المؤسسات، وتم استخدام تحليل الانحدار الخطي المتعدد لتحديد مستوى التأثير بين المتغيرات، كما استخدمت الدراسة أدوات تحليل مثل اختبار الثبات والصدق للتأكد من ملاءمة الأداة البحثية</w:t>
      </w:r>
      <w:r w:rsidR="00F6529B" w:rsidRPr="008E2E79">
        <w:rPr>
          <w:rFonts w:ascii="Sakkal Majalla" w:hAnsi="Sakkal Majalla" w:cs="Sakkal Majalla"/>
          <w:sz w:val="28"/>
          <w:szCs w:val="28"/>
          <w:rtl/>
          <w:lang w:bidi="ar-EG"/>
        </w:rPr>
        <w:t>.</w:t>
      </w:r>
    </w:p>
    <w:p w14:paraId="43970A83" w14:textId="6719FF20" w:rsidR="00D12A9E" w:rsidRPr="008E2E79" w:rsidRDefault="00D12A9E"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وتوصلت الدراسة إلى أن القيادة لها تأثير مباشر وإيجابي على إنتاجية الموظفين، وأن التعويضات العادلة تسهم بشكل كبير في رفع مستوى الرضا الوظيفي مما ينعكس على الأداء، كما أظهرت النتائج أن الثقافة التنظيمية تلعب دورًا محوريًا في تحفيز العاملين وتوجيه سلوكهم نحو الأهداف الجماعية، وأكدت النتائج أن الجمع بين القيادة الفعالة، والنظام التعويضي العادل، وثقافة تنظيمية قوية يشكل بيئة عمل محفزة ومستقرة ترفع من إنتاجية الأفراد والجماعات على حد سواء</w:t>
      </w:r>
      <w:r w:rsidR="00F6529B" w:rsidRPr="008E2E79">
        <w:rPr>
          <w:rFonts w:ascii="Sakkal Majalla" w:hAnsi="Sakkal Majalla" w:cs="Sakkal Majalla"/>
          <w:sz w:val="28"/>
          <w:szCs w:val="28"/>
          <w:rtl/>
          <w:lang w:bidi="ar-EG"/>
        </w:rPr>
        <w:t>.</w:t>
      </w:r>
    </w:p>
    <w:p w14:paraId="147B1052" w14:textId="18AE5330" w:rsidR="00D12A9E" w:rsidRPr="008E2E79" w:rsidRDefault="00D12A9E"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lastRenderedPageBreak/>
        <w:t xml:space="preserve">وأوصت الدراسة بضرورة تطوير مهارات القادة في الجوانب التحفيزية والقيادية، واعتماد أنظمة تعويض شفافة قائمة على الأداء، بالإضافة إلى العمل على تعزيز الثقافة التنظيمية من خلال تعزيز القيم المشتركة والتواصل الداخلي، كما أوصت بضرورة قيام الإدارات بمراجعة مستمرة لاستراتيجيات القيادة والتعويض والثقافة بما يتناسب مع أهداف المؤسسة وتطلعات الموظفين، لتحقيق بيئة عمل منتجة ومستدامة </w:t>
      </w:r>
    </w:p>
    <w:p w14:paraId="4C17AC20" w14:textId="4928F99F" w:rsidR="00816AF8" w:rsidRPr="008E2E79" w:rsidRDefault="00816AF8" w:rsidP="008E2E79">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lang w:bidi="ar-EG"/>
        </w:rPr>
      </w:pPr>
      <w:r w:rsidRPr="008E2E79">
        <w:rPr>
          <w:rFonts w:ascii="Sakkal Majalla" w:hAnsi="Sakkal Majalla" w:cs="Sakkal Majalla"/>
          <w:b/>
          <w:bCs/>
          <w:sz w:val="28"/>
          <w:szCs w:val="28"/>
          <w:rtl/>
          <w:lang w:bidi="ar-EG"/>
        </w:rPr>
        <w:t xml:space="preserve">دراسة </w:t>
      </w:r>
      <w:r w:rsidRPr="008E2E79">
        <w:rPr>
          <w:rFonts w:ascii="Sakkal Majalla" w:hAnsi="Sakkal Majalla" w:cs="Sakkal Majalla"/>
          <w:b/>
          <w:bCs/>
          <w:sz w:val="28"/>
          <w:szCs w:val="28"/>
          <w:lang w:bidi="ar-EG"/>
        </w:rPr>
        <w:t>Shammari et al. (2024)</w:t>
      </w:r>
    </w:p>
    <w:p w14:paraId="08B75457" w14:textId="7BAA72A6" w:rsidR="00CD0782" w:rsidRPr="008E2E79" w:rsidRDefault="00CD0782" w:rsidP="008E2E79">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lang w:bidi="ar-EG"/>
        </w:rPr>
        <w:t>هدفت هذه الدراسة إلى تحليل أثر أنماط القيادة الإدارية على أداء المشاريع، من خلال دراسة تطبيقية أُجريت على مشاريع البناء في مدينة الرياض، وقد سعت إلى تحديد العلاقة بين الأساليب القيادية التي ينتهجها القادة الإداريون في قطاع البناء وبين مستوى الأداء المحقق في المشاريع، خصوصًا في ظل بيئة العمل الديناميكية والمعقدة التي تميز هذا القطاع، حيث ركزت الدراسة على أهمية التفاعل بين القائد وفريق العمل لتحقيق جودة الإنجاز وضبط الوقت والتكلفة</w:t>
      </w:r>
      <w:r w:rsidR="00F6529B" w:rsidRPr="008E2E79">
        <w:rPr>
          <w:rFonts w:ascii="Sakkal Majalla" w:hAnsi="Sakkal Majalla" w:cs="Sakkal Majalla"/>
          <w:sz w:val="28"/>
          <w:szCs w:val="28"/>
          <w:rtl/>
          <w:lang w:bidi="ar-EG"/>
        </w:rPr>
        <w:t>.</w:t>
      </w:r>
    </w:p>
    <w:p w14:paraId="21F6B99B" w14:textId="55684D3F" w:rsidR="00CD0782" w:rsidRPr="008E2E79" w:rsidRDefault="00CD0782" w:rsidP="008E2E79">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lang w:bidi="ar-EG"/>
        </w:rPr>
        <w:t>حيث المتغير المستقل هو أنماط القيادة الإدارية، وتم تناولها من خلال أنماط محددة تشمل القيادة الديمقراطية، والقيادة الأوتوقراطية (السلطوية)، والقيادة التحويلية، وتم تحليل كل نمط وفق أبعاده المرتبطة بالتوجيه، واتخاذ القرار، والتحفيز، ومشاركة الفريق، أما المتغير التابع فهو أداء المشاريع، والذي تم قياسه من خلال مؤشرات متعددة تشمل جودة التنفيذ، الالتزام بالجداول الزمنية، الكفاءة في استخدام الموارد، ومستوى رضا أصحاب المصلحة</w:t>
      </w:r>
      <w:r w:rsidR="00F6529B" w:rsidRPr="008E2E79">
        <w:rPr>
          <w:rFonts w:ascii="Sakkal Majalla" w:hAnsi="Sakkal Majalla" w:cs="Sakkal Majalla"/>
          <w:sz w:val="28"/>
          <w:szCs w:val="28"/>
          <w:rtl/>
          <w:lang w:bidi="ar-EG"/>
        </w:rPr>
        <w:t>.</w:t>
      </w:r>
    </w:p>
    <w:p w14:paraId="26F6F092" w14:textId="66D3BF13" w:rsidR="00CD0782" w:rsidRPr="008E2E79" w:rsidRDefault="00CD0782" w:rsidP="008E2E79">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lang w:bidi="ar-EG"/>
        </w:rPr>
        <w:t>اتبعت الدراسة المنهج الكمي، حيث تم استخدام الاستبيانات لجمع البيانات من مجموعة من مديري المشاريع والمهندسين في قطاع البناء بالرياض، وتم تحليل البيانات باستخدام أدوات التحليل الإحصائي مثل الانحدار المتعدد وتحليل التباين (</w:t>
      </w:r>
      <w:r w:rsidRPr="008E2E79">
        <w:rPr>
          <w:rFonts w:ascii="Sakkal Majalla" w:hAnsi="Sakkal Majalla" w:cs="Sakkal Majalla"/>
          <w:sz w:val="28"/>
          <w:szCs w:val="28"/>
          <w:lang w:bidi="ar-EG"/>
        </w:rPr>
        <w:t>ANOVA</w:t>
      </w:r>
      <w:r w:rsidRPr="008E2E79">
        <w:rPr>
          <w:rFonts w:ascii="Sakkal Majalla" w:hAnsi="Sakkal Majalla" w:cs="Sakkal Majalla"/>
          <w:sz w:val="28"/>
          <w:szCs w:val="28"/>
          <w:rtl/>
          <w:lang w:bidi="ar-EG"/>
        </w:rPr>
        <w:t>) لاختبار الفرضيات وتقييم مدى تأثير أنماط القيادة المختلفة على الأداء العام للمشاريع</w:t>
      </w:r>
      <w:r w:rsidR="00F6529B" w:rsidRPr="008E2E79">
        <w:rPr>
          <w:rFonts w:ascii="Sakkal Majalla" w:hAnsi="Sakkal Majalla" w:cs="Sakkal Majalla"/>
          <w:sz w:val="28"/>
          <w:szCs w:val="28"/>
          <w:rtl/>
          <w:lang w:bidi="ar-EG"/>
        </w:rPr>
        <w:t>.</w:t>
      </w:r>
    </w:p>
    <w:p w14:paraId="11643A7D" w14:textId="56B4FE60" w:rsidR="00CD0782" w:rsidRPr="008E2E79" w:rsidRDefault="00CD0782" w:rsidP="008E2E79">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lang w:bidi="ar-EG"/>
        </w:rPr>
        <w:lastRenderedPageBreak/>
        <w:t>وتوصلت الدراسة إلى أن نمط القيادة التحويلية يُعد الأكثر تأثيرًا إيجابيًا على أداء المشاريع، حيث أظهر القادة الذين يتبعون هذا النمط قدرة أكبر على تحفيز فرق العمل، وتعزيز الابتكار، وحل المشكلات بشكل استباقي، في حين كان تأثير النمط الأوتوقراطي محدودًا، بل وأحيانًا سلبيًا، خاصة في فرق العمل التي تتطلب درجة من الاستقلالية، كما تبين أن القيادة الديمقراطية تعزز من التفاعل الجماعي وتدعم اتخاذ القرارات المشتركة، مما ينعكس إيجابًا على فعالية المشروع</w:t>
      </w:r>
      <w:r w:rsidR="00F6529B" w:rsidRPr="008E2E79">
        <w:rPr>
          <w:rFonts w:ascii="Sakkal Majalla" w:hAnsi="Sakkal Majalla" w:cs="Sakkal Majalla"/>
          <w:sz w:val="28"/>
          <w:szCs w:val="28"/>
          <w:rtl/>
          <w:lang w:bidi="ar-EG"/>
        </w:rPr>
        <w:t>.</w:t>
      </w:r>
    </w:p>
    <w:p w14:paraId="4383F132" w14:textId="34265D32" w:rsidR="00364CB9" w:rsidRPr="008E2E79" w:rsidRDefault="00CD0782"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وأوصت الدراسة بضرورة تأهيل قادة المشاريع لتبني أساليب القيادة التحويلية والديمقراطية في بيئة العمل، وتعزيز مهاراتهم في التواصل، وإدارة فرق متعددة التخصصات، كما شددت على أهمية إدماج البُعد الإنساني في القيادة الإدارية، إلى جانب تنظيم ورش عمل ودورات تدريبية متخصصة في تطوير المهارات القيادية، بما يساهم في رفع كفاءة إدارة المشاريع وتحقيق أهدافها بكفاءة وجودة عالية</w:t>
      </w:r>
      <w:r w:rsidR="00F6529B" w:rsidRPr="008E2E79">
        <w:rPr>
          <w:rFonts w:ascii="Sakkal Majalla" w:hAnsi="Sakkal Majalla" w:cs="Sakkal Majalla"/>
          <w:sz w:val="28"/>
          <w:szCs w:val="28"/>
          <w:rtl/>
          <w:lang w:bidi="ar-EG"/>
        </w:rPr>
        <w:t>.</w:t>
      </w:r>
    </w:p>
    <w:p w14:paraId="1A53CFE4" w14:textId="01BF28EB" w:rsidR="00D12A9E" w:rsidRPr="008E2E79" w:rsidRDefault="00F6529B" w:rsidP="008E2E79">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rtl/>
          <w:lang w:bidi="ar-EG"/>
        </w:rPr>
      </w:pPr>
      <w:r w:rsidRPr="008E2E79">
        <w:rPr>
          <w:rFonts w:ascii="Sakkal Majalla" w:hAnsi="Sakkal Majalla" w:cs="Sakkal Majalla"/>
          <w:b/>
          <w:bCs/>
          <w:sz w:val="28"/>
          <w:szCs w:val="28"/>
          <w:rtl/>
          <w:lang w:bidi="ar-EG"/>
        </w:rPr>
        <w:t xml:space="preserve">دراسة </w:t>
      </w:r>
      <w:r w:rsidRPr="008E2E79">
        <w:rPr>
          <w:rFonts w:ascii="Sakkal Majalla" w:hAnsi="Sakkal Majalla" w:cs="Sakkal Majalla"/>
          <w:b/>
          <w:bCs/>
          <w:sz w:val="28"/>
          <w:szCs w:val="28"/>
          <w:lang w:bidi="ar-EG"/>
        </w:rPr>
        <w:t>Rahayu Riska &amp; Fadila Syifa</w:t>
      </w:r>
      <w:r w:rsidRPr="008E2E79">
        <w:rPr>
          <w:rFonts w:ascii="Sakkal Majalla" w:hAnsi="Sakkal Majalla" w:cs="Sakkal Majalla"/>
          <w:b/>
          <w:bCs/>
          <w:sz w:val="28"/>
          <w:szCs w:val="28"/>
          <w:rtl/>
          <w:lang w:bidi="ar-EG"/>
        </w:rPr>
        <w:t>. (2023)</w:t>
      </w:r>
    </w:p>
    <w:p w14:paraId="6DF5A085" w14:textId="10887044" w:rsidR="00D12A9E" w:rsidRPr="008E2E79" w:rsidRDefault="00D12A9E"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هدفت هذه الدراسة إلى استكشاف دور القيادة في تحسين إنتاجية الموظفين في فرع متجر ألفامارت بمنطقة سوكاهارجا، وقد ركزت على توضيح كيف تؤثر ممارسات القيادة الإدارية بشكل مباشر على سلوك الموظفين وتحفيزهم، مما ينعكس على جودة وكفاءة أدائهم داخل بيئة العمل، وسعت الدراسة إلى تقديم فهم معمق للعلاقة بين أساليب القيادة ومخرجات العمل في القطاع التجاري بالتجزئة، الذي يتميز ببيئة عمل سريعة الإيقاع وتنافسية عالية</w:t>
      </w:r>
      <w:r w:rsidR="00F6529B" w:rsidRPr="008E2E79">
        <w:rPr>
          <w:rFonts w:ascii="Sakkal Majalla" w:hAnsi="Sakkal Majalla" w:cs="Sakkal Majalla"/>
          <w:sz w:val="28"/>
          <w:szCs w:val="28"/>
          <w:rtl/>
          <w:lang w:bidi="ar-EG"/>
        </w:rPr>
        <w:t>.</w:t>
      </w:r>
    </w:p>
    <w:p w14:paraId="662698E8" w14:textId="770F002F" w:rsidR="00D12A9E" w:rsidRPr="008E2E79" w:rsidRDefault="00D12A9E"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حيث المتغير المستقل هو القيادة، وقد تم تناوله من خلال أبعاده التي تشمل القدرة على التواصل الفعال، التحفيز المستمر، تقديم التوجيه والدعم، والتأثير الإيجابي في سلوك الموظفين، أما المتغير التابع فهو إنتاجية الموظفين، والتي تم قياسها من خلال معدلات إنجاز المهام، والالتزام بالوقت، وجودة الخدمة المقدمة للعملاء، كما ربطت الدراسة بين فعالية القيادة وبين قدرة الموظف على الاستمرارية وتحقيق الأهداف التجارية للمؤسسة</w:t>
      </w:r>
      <w:r w:rsidR="00F6529B" w:rsidRPr="008E2E79">
        <w:rPr>
          <w:rFonts w:ascii="Sakkal Majalla" w:hAnsi="Sakkal Majalla" w:cs="Sakkal Majalla"/>
          <w:sz w:val="28"/>
          <w:szCs w:val="28"/>
          <w:rtl/>
          <w:lang w:bidi="ar-EG"/>
        </w:rPr>
        <w:t>.</w:t>
      </w:r>
    </w:p>
    <w:p w14:paraId="2A6808A2" w14:textId="536ADF7F" w:rsidR="00D12A9E" w:rsidRPr="008E2E79" w:rsidRDefault="00D12A9E"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lastRenderedPageBreak/>
        <w:t>استخدمت الدراسة المنهج الوصفي الكمي، حيث تم جمع البيانات باستخدام استبيانات موجهة إلى موظفي فرع ألفامارت، وتم تحليل البيانات من خلال أدوات تحليل إحصائية مثل اختبار بيرسون وتحليل الانحدار لتحديد العلاقة بين المتغيرين بدقة، كما اعتمدت الدراسة على مؤشرات قياس موضوعية لتحديد الإنتاجية استنادًا إلى تقارير الأداء الفعلي للموظفين</w:t>
      </w:r>
      <w:r w:rsidR="00F6529B" w:rsidRPr="008E2E79">
        <w:rPr>
          <w:rFonts w:ascii="Sakkal Majalla" w:hAnsi="Sakkal Majalla" w:cs="Sakkal Majalla"/>
          <w:sz w:val="28"/>
          <w:szCs w:val="28"/>
          <w:rtl/>
          <w:lang w:bidi="ar-EG"/>
        </w:rPr>
        <w:t>.</w:t>
      </w:r>
    </w:p>
    <w:p w14:paraId="08B2E5BD" w14:textId="4E0AFE5C" w:rsidR="00D12A9E" w:rsidRPr="008E2E79" w:rsidRDefault="00D12A9E"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وتوصلت الدراسة إلى أن هناك علاقة إيجابية قوية بين القيادة الفعالة وزيادة إنتاجية الموظفين، حيث أظهرت النتائج أن القادة الذين يتواصلون بشكل جيد مع فريقهم ويقدمون التوجيه المناسب ينجحون في تحفيز الموظفين وتحقيق أداء أعلى، كما أظهرت النتائج أن تحفيز الموظف ومشاركته في اتخاذ القرار من أبرز العوامل التي تزيد من التزامه وولائه للعمل، مما يسهم في تحسين مستوى الخدمة ورضا العملاء</w:t>
      </w:r>
      <w:r w:rsidR="00F6529B" w:rsidRPr="008E2E79">
        <w:rPr>
          <w:rFonts w:ascii="Sakkal Majalla" w:hAnsi="Sakkal Majalla" w:cs="Sakkal Majalla"/>
          <w:sz w:val="28"/>
          <w:szCs w:val="28"/>
          <w:rtl/>
          <w:lang w:bidi="ar-EG"/>
        </w:rPr>
        <w:t>.</w:t>
      </w:r>
    </w:p>
    <w:p w14:paraId="664C92E8" w14:textId="5C841A52" w:rsidR="00D12A9E" w:rsidRPr="008E2E79" w:rsidRDefault="00D12A9E"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 xml:space="preserve">وأوصت الدراسة بضرورة تدريب القادة داخل بيئة البيع بالتجزئة على مهارات القيادة التحفيزية، والقدرة على التواصل الفعّال، كما أكدت على أهمية إشراك الموظفين في وضع الأهداف وتقييم الأداء، مع تقديم حوافز واضحة ومباشرة لتحسين الأداء، وشددت الدراسة على أن تطوير المهارات القيادية داخل المؤسسات الصغيرة والمتوسطة يعزز من إنتاجية الفريق ويضمن استقرارًا في بيئة العمل وتحقيق النمو المؤسسي </w:t>
      </w:r>
    </w:p>
    <w:p w14:paraId="7D14E5B6" w14:textId="34D8DD93" w:rsidR="00D12A9E" w:rsidRPr="008E2E79" w:rsidRDefault="00D12A9E" w:rsidP="008E2E79">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rtl/>
          <w:lang w:bidi="ar-EG"/>
        </w:rPr>
      </w:pPr>
      <w:r w:rsidRPr="008E2E79">
        <w:rPr>
          <w:rFonts w:ascii="Sakkal Majalla" w:hAnsi="Sakkal Majalla" w:cs="Sakkal Majalla"/>
          <w:b/>
          <w:bCs/>
          <w:sz w:val="28"/>
          <w:szCs w:val="28"/>
          <w:rtl/>
          <w:lang w:bidi="ar-EG"/>
        </w:rPr>
        <w:t xml:space="preserve">دراسة (2024) </w:t>
      </w:r>
      <w:r w:rsidRPr="008E2E79">
        <w:rPr>
          <w:rFonts w:ascii="Sakkal Majalla" w:hAnsi="Sakkal Majalla" w:cs="Sakkal Majalla"/>
          <w:b/>
          <w:bCs/>
          <w:sz w:val="28"/>
          <w:szCs w:val="28"/>
          <w:lang w:bidi="ar-EG"/>
        </w:rPr>
        <w:t>Reis &amp; Carrino</w:t>
      </w:r>
    </w:p>
    <w:p w14:paraId="0D6FE4BD" w14:textId="51BB175E" w:rsidR="002146D4" w:rsidRPr="008E2E79" w:rsidRDefault="002146D4"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هدفت هذه الدراسة إلى تسليط الضوء على دور القائد في إدارة الفريق داخل المؤسسات، مع التركيز على كيفية مساهمة القيادة الفعالة في تطوير أداء الشركة وتعزيز كفاءتها التنافسية، وقد تناولت الدراسة أهمية القيادة كعنصر استراتيجي يؤثر بشكل مباشر على بيئة العمل، وتماسك الفريق، وتحقيق الأهداف التنظيمية، من خلال دعم التفاعل الإيجابي بين أفراد الفريق وتحفيزهم على الأداء المتكامل</w:t>
      </w:r>
      <w:r w:rsidR="00F6529B" w:rsidRPr="008E2E79">
        <w:rPr>
          <w:rFonts w:ascii="Sakkal Majalla" w:hAnsi="Sakkal Majalla" w:cs="Sakkal Majalla"/>
          <w:sz w:val="28"/>
          <w:szCs w:val="28"/>
          <w:rtl/>
          <w:lang w:bidi="ar-EG"/>
        </w:rPr>
        <w:t>.</w:t>
      </w:r>
    </w:p>
    <w:p w14:paraId="18293D2E" w14:textId="1A42892B" w:rsidR="002146D4" w:rsidRPr="008E2E79" w:rsidRDefault="002146D4"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 xml:space="preserve">حيث المتغير المستقل هو القيادة، وقد تم تحليله من خلال مجموعة من الأبعاد التي تشمل القدرة على التواصل، واتخاذ القرارات، والقيادة التحويلية، وتقديم الدعم النفسي والتحفيزي، أما المتغير التابع </w:t>
      </w:r>
      <w:r w:rsidRPr="008E2E79">
        <w:rPr>
          <w:rFonts w:ascii="Sakkal Majalla" w:hAnsi="Sakkal Majalla" w:cs="Sakkal Majalla"/>
          <w:sz w:val="28"/>
          <w:szCs w:val="28"/>
          <w:rtl/>
          <w:lang w:bidi="ar-EG"/>
        </w:rPr>
        <w:lastRenderedPageBreak/>
        <w:t>فهو تطوير الشركة، وتم قياسه من خلال تحسين الأداء العام، وزيادة الإنتاجية، وتعزيز ثقافة الابتكار، ورفع القدرة التنافسية، وقد أبرزت الدراسة أن فعالية القائد في إدارة الفريق ترتبط ارتباطًا وثيقًا بجودة العمليات التنظيمية ونجاح الشركة على المدى الطويل</w:t>
      </w:r>
      <w:r w:rsidR="00D12A9E" w:rsidRPr="008E2E79">
        <w:rPr>
          <w:rFonts w:ascii="Sakkal Majalla" w:hAnsi="Sakkal Majalla" w:cs="Sakkal Majalla"/>
          <w:sz w:val="28"/>
          <w:szCs w:val="28"/>
          <w:rtl/>
          <w:lang w:bidi="ar-EG"/>
        </w:rPr>
        <w:t>.</w:t>
      </w:r>
    </w:p>
    <w:p w14:paraId="47C75920" w14:textId="445C03DD" w:rsidR="002146D4" w:rsidRPr="008E2E79" w:rsidRDefault="002146D4"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اعتمدت الدراسة على المنهج النوعي التحليلي، حيث تم استخدام التحليل النظري والمقارن لمجموعة من الدراسات السابقة، بالإضافة إلى مراجعة حالات عملية لشركات تمكنت من تحقيق تطور ملحوظ نتيجة ممارسات قيادية فعالة، وقد تم تحليل دور القائد في بيئات متعددة باستخدام أدوات تحليل محتوى منهجية بهدف استخلاص النتائج بدقة علمية</w:t>
      </w:r>
      <w:r w:rsidR="00D12A9E" w:rsidRPr="008E2E79">
        <w:rPr>
          <w:rFonts w:ascii="Sakkal Majalla" w:hAnsi="Sakkal Majalla" w:cs="Sakkal Majalla"/>
          <w:sz w:val="28"/>
          <w:szCs w:val="28"/>
          <w:rtl/>
          <w:lang w:bidi="ar-EG"/>
        </w:rPr>
        <w:t>.</w:t>
      </w:r>
    </w:p>
    <w:p w14:paraId="7F5377F3" w14:textId="181EF5C0" w:rsidR="002146D4" w:rsidRPr="008E2E79" w:rsidRDefault="002146D4"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وتوصلت الدراسة إلى أن القائد يمثل حجر الزاوية في بناء فريق عمل فعال، وأن القيادة التشاركية والتمكينية تسهم في خلق بيئة عمل ديناميكية تحفز الإبداع والالتزام، كما بينت النتائج أن القادة الذين يتمتعون بمهارات اجتماعية عالية وإدراك تنظيمي واسع ينجحون في التعامل مع تحديات الفرق وتحويلها إلى فرص للنمو والتطور المؤسسي</w:t>
      </w:r>
      <w:r w:rsidR="00D12A9E" w:rsidRPr="008E2E79">
        <w:rPr>
          <w:rFonts w:ascii="Sakkal Majalla" w:hAnsi="Sakkal Majalla" w:cs="Sakkal Majalla"/>
          <w:sz w:val="28"/>
          <w:szCs w:val="28"/>
          <w:rtl/>
          <w:lang w:bidi="ar-EG"/>
        </w:rPr>
        <w:t>.</w:t>
      </w:r>
    </w:p>
    <w:p w14:paraId="402D9106" w14:textId="0CE4687D" w:rsidR="002146D4" w:rsidRPr="008E2E79" w:rsidRDefault="002146D4"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 xml:space="preserve">وأوصت الدراسة بضرورة تأهيل القادة من خلال برامج تدريبية تركّز على تنمية المهارات القيادية والذكاء العاطفي، كما شددت على أهمية تمكين القادة من أدوات التحليل الاستراتيجي وفهم ديناميكيات الفريق، مع ضرورة إشراك الموظفين في عمليات صنع القرار لتعزيز الولاء التنظيمي، وأكدت الدراسة أن الاستثمار في تطوير القيادة هو استثمار طويل الأجل يسهم في استدامة النمو وتطور </w:t>
      </w:r>
      <w:r w:rsidR="00D12A9E" w:rsidRPr="008E2E79">
        <w:rPr>
          <w:rFonts w:ascii="Sakkal Majalla" w:hAnsi="Sakkal Majalla" w:cs="Sakkal Majalla"/>
          <w:sz w:val="28"/>
          <w:szCs w:val="28"/>
          <w:rtl/>
          <w:lang w:bidi="ar-EG"/>
        </w:rPr>
        <w:t>الشركات.</w:t>
      </w:r>
    </w:p>
    <w:p w14:paraId="3103492A" w14:textId="2FB69524" w:rsidR="00364CB9" w:rsidRPr="008E2E79" w:rsidRDefault="00F6529B" w:rsidP="008E2E79">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lang w:bidi="ar-EG"/>
        </w:rPr>
      </w:pPr>
      <w:r w:rsidRPr="008E2E79">
        <w:rPr>
          <w:rFonts w:ascii="Sakkal Majalla" w:hAnsi="Sakkal Majalla" w:cs="Sakkal Majalla"/>
          <w:b/>
          <w:bCs/>
          <w:sz w:val="28"/>
          <w:szCs w:val="28"/>
          <w:rtl/>
          <w:lang w:bidi="ar-EG"/>
        </w:rPr>
        <w:t xml:space="preserve">دراسة </w:t>
      </w:r>
      <w:r w:rsidRPr="008E2E79">
        <w:rPr>
          <w:rFonts w:ascii="Sakkal Majalla" w:hAnsi="Sakkal Majalla" w:cs="Sakkal Majalla"/>
          <w:b/>
          <w:bCs/>
          <w:sz w:val="28"/>
          <w:szCs w:val="28"/>
          <w:lang w:bidi="ar-EG"/>
        </w:rPr>
        <w:t>Sholiha &amp; Baskoro</w:t>
      </w:r>
      <w:r w:rsidRPr="008E2E79">
        <w:rPr>
          <w:rFonts w:ascii="Sakkal Majalla" w:hAnsi="Sakkal Majalla" w:cs="Sakkal Majalla"/>
          <w:b/>
          <w:bCs/>
          <w:sz w:val="28"/>
          <w:szCs w:val="28"/>
          <w:rtl/>
          <w:lang w:bidi="ar-EG"/>
        </w:rPr>
        <w:t>. (2025)</w:t>
      </w:r>
    </w:p>
    <w:p w14:paraId="649DFD15" w14:textId="07F4467A" w:rsidR="00076BB3" w:rsidRPr="008E2E79" w:rsidRDefault="00076BB3"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هدفت هذه الدراسة إلى تحليل تأثير القيادة على أداء الموظفين المتعاقدين، مع دراسة الدور الوسيط للالتزام التنظيمي في تفسير العلاقة بين القيادة والأداء، وقد سعت الدراسة إلى تحديد مدى قدرة أساليب القيادة المختلفة على تحسين إنتاجية الموظفين المتعاقدين، من خلال تعزيز التزامهم تجاه المؤسسة، مما يساهم في تحقيق أهداف العمل بكفاءة وفاعلية، حيث ركزت على قطاع الموظفين المتعاقدين باعتباره فئة تتأثر بشكل خاص بالقيادة وطبيعة العلاقة التنظيمية</w:t>
      </w:r>
      <w:r w:rsidR="00F6529B" w:rsidRPr="008E2E79">
        <w:rPr>
          <w:rFonts w:ascii="Sakkal Majalla" w:hAnsi="Sakkal Majalla" w:cs="Sakkal Majalla"/>
          <w:sz w:val="28"/>
          <w:szCs w:val="28"/>
          <w:rtl/>
          <w:lang w:bidi="ar-EG"/>
        </w:rPr>
        <w:t>.</w:t>
      </w:r>
    </w:p>
    <w:p w14:paraId="3A490AFA" w14:textId="25F3447A" w:rsidR="00076BB3" w:rsidRPr="008E2E79" w:rsidRDefault="00076BB3"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lastRenderedPageBreak/>
        <w:t>حيث المتغير المستقل هو القيادة، والتي تم تناولها من خلال أبعاد تشمل الرؤية القيادية، والدعم النفسي والتحفيز، والقدرة على اتخاذ القرارات والتواصل مع الفريق، أما المتغير التابع هو أداء الموظف المتعاقد، والذي تم قياسه من خلال معدلات الإنجاز، والالتزام بالمهام، وجودة الأداء العام، في حين تمثل المتغير الوسيط في الالتزام التنظيمي، الذي يعكس مدى ارتباط الموظف المتعاقد بأهداف المؤسسة واستعداده للعمل من أجل نجاحها، وقد شكل هذا المتغير نقطة محورية لفهم العلاقة بين القيادة والأداء بشكل أعمق</w:t>
      </w:r>
      <w:r w:rsidR="00F6529B" w:rsidRPr="008E2E79">
        <w:rPr>
          <w:rFonts w:ascii="Sakkal Majalla" w:hAnsi="Sakkal Majalla" w:cs="Sakkal Majalla"/>
          <w:sz w:val="28"/>
          <w:szCs w:val="28"/>
          <w:rtl/>
          <w:lang w:bidi="ar-EG"/>
        </w:rPr>
        <w:t>.</w:t>
      </w:r>
    </w:p>
    <w:p w14:paraId="193BF840" w14:textId="67D87F1E" w:rsidR="00076BB3" w:rsidRPr="008E2E79" w:rsidRDefault="00076BB3"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واستخدمت الدراسة المنهج الكمي التحليلي، من خلال توزيع استبيانات على عينة من الموظفين المتعاقدين في مؤسسة حكومية، حيث تم تحليل البيانات باستخدام نماذج المعادلات الهيكلية (</w:t>
      </w:r>
      <w:r w:rsidRPr="008E2E79">
        <w:rPr>
          <w:rFonts w:ascii="Sakkal Majalla" w:hAnsi="Sakkal Majalla" w:cs="Sakkal Majalla"/>
          <w:sz w:val="28"/>
          <w:szCs w:val="28"/>
          <w:lang w:bidi="ar-EG"/>
        </w:rPr>
        <w:t>SEM</w:t>
      </w:r>
      <w:r w:rsidRPr="008E2E79">
        <w:rPr>
          <w:rFonts w:ascii="Sakkal Majalla" w:hAnsi="Sakkal Majalla" w:cs="Sakkal Majalla"/>
          <w:sz w:val="28"/>
          <w:szCs w:val="28"/>
          <w:rtl/>
          <w:lang w:bidi="ar-EG"/>
        </w:rPr>
        <w:t>) لاختبار تأثير القيادة بشكل مباشر وغير مباشر من خلال الالتزام التنظيمي، كما تم قياس الصدق والثبات للأداة المستخدمة للتأكد من صلاحيتها</w:t>
      </w:r>
      <w:r w:rsidR="00F6529B" w:rsidRPr="008E2E79">
        <w:rPr>
          <w:rFonts w:ascii="Sakkal Majalla" w:hAnsi="Sakkal Majalla" w:cs="Sakkal Majalla"/>
          <w:sz w:val="28"/>
          <w:szCs w:val="28"/>
          <w:rtl/>
          <w:lang w:bidi="ar-EG"/>
        </w:rPr>
        <w:t>.</w:t>
      </w:r>
    </w:p>
    <w:p w14:paraId="62F4C281" w14:textId="74E929F6" w:rsidR="00076BB3" w:rsidRPr="008E2E79" w:rsidRDefault="00076BB3"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وتوصلت الدراسة إلى أن القيادة تؤثر بشكل إيجابي ومباشر على أداء الموظفين المتعاقدين، كما أن هذا التأثير يزداد قوة عندما يتم التوسط بالالتزام التنظيمي، أي أن القيادة الجيدة تسهم في رفع مستوى الالتزام، والذي بدوره يعزز من أداء الموظفين، كما كشفت النتائج أن القادة الذين يتمتعون بأساليب تفاعلية وتحفيزية ينجحون في بناء علاقات ثقة مع الموظفين المتعاقدين، مما يزيد من رغبتهم في البقاء والعمل بكفاءة</w:t>
      </w:r>
      <w:r w:rsidR="00F6529B" w:rsidRPr="008E2E79">
        <w:rPr>
          <w:rFonts w:ascii="Sakkal Majalla" w:hAnsi="Sakkal Majalla" w:cs="Sakkal Majalla"/>
          <w:sz w:val="28"/>
          <w:szCs w:val="28"/>
          <w:rtl/>
          <w:lang w:bidi="ar-EG"/>
        </w:rPr>
        <w:t>.</w:t>
      </w:r>
    </w:p>
    <w:p w14:paraId="2AC92952" w14:textId="626B303A" w:rsidR="00076BB3" w:rsidRPr="008E2E79" w:rsidRDefault="00076BB3"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وأوصت الدراسة بضرورة أن يتبنى القادة أساليب إدارية مرنة تتكيف مع احتياجات الموظفين المتعاقدين وتدعم التفاعل الإنساني داخل بيئة العمل، كما أكدت على أهمية العمل على تعزيز التزام الموظف من خلال بناء ثقافة تنظيمية قائمة على العدالة والاحترام، إلى جانب توفير فرص تطوير مهني وتقدير الجهود المبذولة، وهو ما ينعكس في النهاية على رفع مستوى أداء العاملين المتعاقدين وتحقيق الأهداف المؤسسية بكفاءة</w:t>
      </w:r>
      <w:r w:rsidR="00F6529B" w:rsidRPr="008E2E79">
        <w:rPr>
          <w:rFonts w:ascii="Sakkal Majalla" w:hAnsi="Sakkal Majalla" w:cs="Sakkal Majalla"/>
          <w:sz w:val="28"/>
          <w:szCs w:val="28"/>
          <w:rtl/>
          <w:lang w:bidi="ar-EG"/>
        </w:rPr>
        <w:t>.</w:t>
      </w:r>
    </w:p>
    <w:p w14:paraId="1D0F20A7" w14:textId="2408B881" w:rsidR="00C44434" w:rsidRPr="008E2E79" w:rsidRDefault="00F6529B" w:rsidP="008E2E79">
      <w:pPr>
        <w:pStyle w:val="ListParagraph"/>
        <w:numPr>
          <w:ilvl w:val="0"/>
          <w:numId w:val="37"/>
        </w:numPr>
        <w:spacing w:before="100" w:beforeAutospacing="1" w:after="100" w:afterAutospacing="1" w:line="360" w:lineRule="auto"/>
        <w:ind w:left="423"/>
        <w:jc w:val="both"/>
        <w:rPr>
          <w:rStyle w:val="Emphasis"/>
          <w:rFonts w:ascii="Sakkal Majalla" w:hAnsi="Sakkal Majalla" w:cs="Sakkal Majalla"/>
          <w:b/>
          <w:bCs/>
          <w:i w:val="0"/>
          <w:iCs w:val="0"/>
          <w:sz w:val="28"/>
          <w:szCs w:val="28"/>
          <w:rtl/>
          <w:lang w:bidi="ar-EG"/>
        </w:rPr>
      </w:pPr>
      <w:r w:rsidRPr="008E2E79">
        <w:rPr>
          <w:rFonts w:ascii="Sakkal Majalla" w:hAnsi="Sakkal Majalla" w:cs="Sakkal Majalla"/>
          <w:b/>
          <w:bCs/>
          <w:sz w:val="28"/>
          <w:szCs w:val="28"/>
          <w:rtl/>
          <w:lang w:bidi="ar-EG"/>
        </w:rPr>
        <w:t xml:space="preserve">دراسة </w:t>
      </w:r>
      <w:r w:rsidRPr="008E2E79">
        <w:rPr>
          <w:rStyle w:val="Emphasis"/>
          <w:rFonts w:ascii="Sakkal Majalla" w:hAnsi="Sakkal Majalla" w:cs="Sakkal Majalla"/>
          <w:b/>
          <w:bCs/>
          <w:i w:val="0"/>
          <w:iCs w:val="0"/>
          <w:sz w:val="28"/>
          <w:szCs w:val="28"/>
          <w:lang w:bidi="ar-EG"/>
        </w:rPr>
        <w:t>Kurdi, Abrar &amp; Arifin</w:t>
      </w:r>
      <w:r w:rsidRPr="008E2E79">
        <w:rPr>
          <w:rStyle w:val="Emphasis"/>
          <w:rFonts w:ascii="Sakkal Majalla" w:hAnsi="Sakkal Majalla" w:cs="Sakkal Majalla"/>
          <w:b/>
          <w:bCs/>
          <w:i w:val="0"/>
          <w:iCs w:val="0"/>
          <w:sz w:val="28"/>
          <w:szCs w:val="28"/>
          <w:rtl/>
          <w:lang w:bidi="ar-EG"/>
        </w:rPr>
        <w:t>. (2023)</w:t>
      </w:r>
    </w:p>
    <w:p w14:paraId="6F5892CA" w14:textId="1284C17E" w:rsidR="00C44434" w:rsidRPr="008E2E79" w:rsidRDefault="00C44434" w:rsidP="008E2E79">
      <w:pPr>
        <w:spacing w:before="100" w:beforeAutospacing="1" w:after="100" w:afterAutospacing="1" w:line="360" w:lineRule="auto"/>
        <w:ind w:firstLine="706"/>
        <w:jc w:val="both"/>
        <w:rPr>
          <w:rStyle w:val="Emphasis"/>
          <w:rFonts w:ascii="Sakkal Majalla" w:hAnsi="Sakkal Majalla" w:cs="Sakkal Majalla"/>
          <w:i w:val="0"/>
          <w:iCs w:val="0"/>
          <w:sz w:val="28"/>
          <w:szCs w:val="28"/>
          <w:lang w:bidi="ar-EG"/>
        </w:rPr>
      </w:pPr>
      <w:r w:rsidRPr="008E2E79">
        <w:rPr>
          <w:rStyle w:val="Emphasis"/>
          <w:rFonts w:ascii="Sakkal Majalla" w:hAnsi="Sakkal Majalla" w:cs="Sakkal Majalla"/>
          <w:i w:val="0"/>
          <w:iCs w:val="0"/>
          <w:sz w:val="28"/>
          <w:szCs w:val="28"/>
          <w:rtl/>
          <w:lang w:bidi="ar-EG"/>
        </w:rPr>
        <w:lastRenderedPageBreak/>
        <w:t>هدفت هذه الدراسة إلى تحليل أثر القيادة، والكفاءة، والانضباط الوظيفي على إنتاجية الموظفين في مكتب منطقة مدينة سومينيب بإندونيسيا، وقد سعت إلى توضيح مدى مساهمة كل من هذه العوامل في تحسين أداء الموظفين وزيادة إنتاجيتهم داخل المؤسسة الحكومية، حيث ركزت الدراسة على تعزيز الفهم العلمي والعملي لهذه العوامل الإدارية وربطها بنتائج العمل وجودته داخل المؤسسات العامة</w:t>
      </w:r>
      <w:r w:rsidR="00F6529B" w:rsidRPr="008E2E79">
        <w:rPr>
          <w:rStyle w:val="Emphasis"/>
          <w:rFonts w:ascii="Sakkal Majalla" w:hAnsi="Sakkal Majalla" w:cs="Sakkal Majalla"/>
          <w:i w:val="0"/>
          <w:iCs w:val="0"/>
          <w:sz w:val="28"/>
          <w:szCs w:val="28"/>
          <w:rtl/>
          <w:lang w:bidi="ar-EG"/>
        </w:rPr>
        <w:t>.</w:t>
      </w:r>
    </w:p>
    <w:p w14:paraId="215782BB" w14:textId="35D72AEB" w:rsidR="00C44434" w:rsidRPr="008E2E79" w:rsidRDefault="00C44434" w:rsidP="008E2E79">
      <w:pPr>
        <w:spacing w:before="100" w:beforeAutospacing="1" w:after="100" w:afterAutospacing="1" w:line="360" w:lineRule="auto"/>
        <w:ind w:firstLine="706"/>
        <w:jc w:val="both"/>
        <w:rPr>
          <w:rStyle w:val="Emphasis"/>
          <w:rFonts w:ascii="Sakkal Majalla" w:hAnsi="Sakkal Majalla" w:cs="Sakkal Majalla"/>
          <w:i w:val="0"/>
          <w:iCs w:val="0"/>
          <w:sz w:val="28"/>
          <w:szCs w:val="28"/>
          <w:lang w:bidi="ar-EG"/>
        </w:rPr>
      </w:pPr>
      <w:r w:rsidRPr="008E2E79">
        <w:rPr>
          <w:rStyle w:val="Emphasis"/>
          <w:rFonts w:ascii="Sakkal Majalla" w:hAnsi="Sakkal Majalla" w:cs="Sakkal Majalla"/>
          <w:i w:val="0"/>
          <w:iCs w:val="0"/>
          <w:sz w:val="28"/>
          <w:szCs w:val="28"/>
          <w:rtl/>
          <w:lang w:bidi="ar-EG"/>
        </w:rPr>
        <w:t>حيث المتغير المستقل هو القيادة والتي تم تناولها من خلال عناصرها المتمثلة في التوجيه والتحفيز والقدرة على التواصل الفعال مع الموظفين، وكذلك الكفاءة والتي شملت المعرفة المهنية، والقدرات التحليلية، والخبرة، إلى جانب الانضباط الوظيفي الذي تجلى في الالتزام بالمواعيد والقوانين التنظيمية واحترام التسلسل الإداري، أما المتغير التابع هو إنتاجية الموظفين والتي تم قياسها من خلال كمية الإنجاز، جودة الأداء، ومدى تحقيق الأهداف المؤسسية المطلوبة</w:t>
      </w:r>
      <w:r w:rsidR="00F6529B" w:rsidRPr="008E2E79">
        <w:rPr>
          <w:rStyle w:val="Emphasis"/>
          <w:rFonts w:ascii="Sakkal Majalla" w:hAnsi="Sakkal Majalla" w:cs="Sakkal Majalla"/>
          <w:i w:val="0"/>
          <w:iCs w:val="0"/>
          <w:sz w:val="28"/>
          <w:szCs w:val="28"/>
          <w:rtl/>
          <w:lang w:bidi="ar-EG"/>
        </w:rPr>
        <w:t>.</w:t>
      </w:r>
    </w:p>
    <w:p w14:paraId="4E17D1C5" w14:textId="204B478A" w:rsidR="00C44434" w:rsidRPr="008E2E79" w:rsidRDefault="00C44434" w:rsidP="008E2E79">
      <w:pPr>
        <w:spacing w:before="100" w:beforeAutospacing="1" w:after="100" w:afterAutospacing="1" w:line="360" w:lineRule="auto"/>
        <w:ind w:firstLine="706"/>
        <w:jc w:val="both"/>
        <w:rPr>
          <w:rStyle w:val="Emphasis"/>
          <w:rFonts w:ascii="Sakkal Majalla" w:hAnsi="Sakkal Majalla" w:cs="Sakkal Majalla"/>
          <w:i w:val="0"/>
          <w:iCs w:val="0"/>
          <w:sz w:val="28"/>
          <w:szCs w:val="28"/>
          <w:lang w:bidi="ar-EG"/>
        </w:rPr>
      </w:pPr>
      <w:r w:rsidRPr="008E2E79">
        <w:rPr>
          <w:rStyle w:val="Emphasis"/>
          <w:rFonts w:ascii="Sakkal Majalla" w:hAnsi="Sakkal Majalla" w:cs="Sakkal Majalla"/>
          <w:i w:val="0"/>
          <w:iCs w:val="0"/>
          <w:sz w:val="28"/>
          <w:szCs w:val="28"/>
          <w:rtl/>
          <w:lang w:bidi="ar-EG"/>
        </w:rPr>
        <w:t>وقد اعتمدت الدراسة على المنهج الكمي، حيث استخدم الباحثون الاستبانة كأداة لجمع البيانات من عينة موظفي مكتب منطقة سومينيب، وتم تحليل البيانات باستخدام أدوات تحليل إحصائي مثل الانحدار المتعدد وتحليل الثبات والصدق بهدف التحقق من الفرضيات واختبار العلاقات بين المتغيرات</w:t>
      </w:r>
      <w:r w:rsidR="00F6529B" w:rsidRPr="008E2E79">
        <w:rPr>
          <w:rStyle w:val="Emphasis"/>
          <w:rFonts w:ascii="Sakkal Majalla" w:hAnsi="Sakkal Majalla" w:cs="Sakkal Majalla"/>
          <w:i w:val="0"/>
          <w:iCs w:val="0"/>
          <w:sz w:val="28"/>
          <w:szCs w:val="28"/>
          <w:rtl/>
          <w:lang w:bidi="ar-EG"/>
        </w:rPr>
        <w:t>.</w:t>
      </w:r>
    </w:p>
    <w:p w14:paraId="17E5EB9A" w14:textId="03043FDF" w:rsidR="00C44434" w:rsidRPr="008E2E79" w:rsidRDefault="00C44434" w:rsidP="008E2E79">
      <w:pPr>
        <w:spacing w:before="100" w:beforeAutospacing="1" w:after="100" w:afterAutospacing="1" w:line="360" w:lineRule="auto"/>
        <w:ind w:firstLine="706"/>
        <w:jc w:val="both"/>
        <w:rPr>
          <w:rStyle w:val="Emphasis"/>
          <w:rFonts w:ascii="Sakkal Majalla" w:hAnsi="Sakkal Majalla" w:cs="Sakkal Majalla"/>
          <w:i w:val="0"/>
          <w:iCs w:val="0"/>
          <w:sz w:val="28"/>
          <w:szCs w:val="28"/>
          <w:lang w:bidi="ar-EG"/>
        </w:rPr>
      </w:pPr>
      <w:r w:rsidRPr="008E2E79">
        <w:rPr>
          <w:rStyle w:val="Emphasis"/>
          <w:rFonts w:ascii="Sakkal Majalla" w:hAnsi="Sakkal Majalla" w:cs="Sakkal Majalla"/>
          <w:i w:val="0"/>
          <w:iCs w:val="0"/>
          <w:sz w:val="28"/>
          <w:szCs w:val="28"/>
          <w:rtl/>
          <w:lang w:bidi="ar-EG"/>
        </w:rPr>
        <w:t>وتوصلت الدراسة إلى أن هناك تأثيرًا إيجابيًا وذا دلالة إحصائية لكل من القيادة الفعالة، وكفاءة الموظفين، ومستوى الانضباط الوظيفي على إنتاجيتهم، حيث أكدت النتائج أن الموظفين الذين يتلقون دعماً قيادياً جيداً يكونون أكثر التزامًا وأعلى أداءً، كما أن رفع كفاءة الموظفين يسهم في تحسين جودة العمل وتقليل الأخطاء، في حين يضمن الانضباط تحقيق الأهداف ضمن الأطر الزمنية المحددة ويقلل من حالات الإهمال والتقصير</w:t>
      </w:r>
      <w:r w:rsidR="00F6529B" w:rsidRPr="008E2E79">
        <w:rPr>
          <w:rStyle w:val="Emphasis"/>
          <w:rFonts w:ascii="Sakkal Majalla" w:hAnsi="Sakkal Majalla" w:cs="Sakkal Majalla"/>
          <w:i w:val="0"/>
          <w:iCs w:val="0"/>
          <w:sz w:val="28"/>
          <w:szCs w:val="28"/>
          <w:rtl/>
          <w:lang w:bidi="ar-EG"/>
        </w:rPr>
        <w:t>.</w:t>
      </w:r>
    </w:p>
    <w:p w14:paraId="3AB33276" w14:textId="66E7713E" w:rsidR="007872B5" w:rsidRPr="008E2E79" w:rsidRDefault="00C44434" w:rsidP="008E2E79">
      <w:pPr>
        <w:spacing w:before="100" w:beforeAutospacing="1" w:after="100" w:afterAutospacing="1" w:line="360" w:lineRule="auto"/>
        <w:ind w:firstLine="706"/>
        <w:jc w:val="both"/>
        <w:rPr>
          <w:rStyle w:val="Emphasis"/>
          <w:rFonts w:ascii="Sakkal Majalla" w:hAnsi="Sakkal Majalla" w:cs="Sakkal Majalla"/>
          <w:i w:val="0"/>
          <w:iCs w:val="0"/>
          <w:sz w:val="28"/>
          <w:szCs w:val="28"/>
          <w:rtl/>
          <w:lang w:bidi="ar-EG"/>
        </w:rPr>
      </w:pPr>
      <w:r w:rsidRPr="008E2E79">
        <w:rPr>
          <w:rStyle w:val="Emphasis"/>
          <w:rFonts w:ascii="Sakkal Majalla" w:hAnsi="Sakkal Majalla" w:cs="Sakkal Majalla"/>
          <w:i w:val="0"/>
          <w:iCs w:val="0"/>
          <w:sz w:val="28"/>
          <w:szCs w:val="28"/>
          <w:rtl/>
          <w:lang w:bidi="ar-EG"/>
        </w:rPr>
        <w:t>وأوصت الدراسة بضرورة تبني استراتيجيات قيادية حديثة تركز على التمكين والتحفيز وبناء فرق العمل الفعالة، كما أكدت على أهمية توفير برامج تدريبية مستمرة لتطوير مهارات وكفاءات الموظفين، مع تطبيق سياسات حازمة لتعزيز ثقافة الانضباط الوظيفي والالتزام المؤسسي بما ينعكس على رفع معدلات الإنتاج وتحسين جودة الخدمات المقدمة</w:t>
      </w:r>
      <w:r w:rsidR="00364CB9" w:rsidRPr="008E2E79">
        <w:rPr>
          <w:rStyle w:val="Emphasis"/>
          <w:rFonts w:ascii="Sakkal Majalla" w:hAnsi="Sakkal Majalla" w:cs="Sakkal Majalla"/>
          <w:i w:val="0"/>
          <w:iCs w:val="0"/>
          <w:sz w:val="28"/>
          <w:szCs w:val="28"/>
          <w:rtl/>
          <w:lang w:bidi="ar-EG"/>
        </w:rPr>
        <w:t>.</w:t>
      </w:r>
    </w:p>
    <w:p w14:paraId="0311E682" w14:textId="3FCD816C" w:rsidR="00F6529B" w:rsidRPr="008E2E79" w:rsidRDefault="00F6529B" w:rsidP="008E2E79">
      <w:pPr>
        <w:pStyle w:val="ListParagraph"/>
        <w:numPr>
          <w:ilvl w:val="0"/>
          <w:numId w:val="37"/>
        </w:numPr>
        <w:spacing w:before="100" w:beforeAutospacing="1" w:after="100" w:afterAutospacing="1" w:line="360" w:lineRule="auto"/>
        <w:ind w:left="423"/>
        <w:jc w:val="both"/>
        <w:rPr>
          <w:rStyle w:val="Emphasis"/>
          <w:rFonts w:ascii="Sakkal Majalla" w:hAnsi="Sakkal Majalla" w:cs="Sakkal Majalla"/>
          <w:b/>
          <w:bCs/>
          <w:i w:val="0"/>
          <w:iCs w:val="0"/>
          <w:sz w:val="28"/>
          <w:szCs w:val="28"/>
          <w:rtl/>
          <w:lang w:bidi="ar-EG"/>
        </w:rPr>
      </w:pPr>
      <w:r w:rsidRPr="008E2E79">
        <w:rPr>
          <w:rStyle w:val="Emphasis"/>
          <w:rFonts w:ascii="Sakkal Majalla" w:hAnsi="Sakkal Majalla" w:cs="Sakkal Majalla"/>
          <w:b/>
          <w:bCs/>
          <w:i w:val="0"/>
          <w:iCs w:val="0"/>
          <w:sz w:val="28"/>
          <w:szCs w:val="28"/>
          <w:rtl/>
          <w:lang w:bidi="ar-EG"/>
        </w:rPr>
        <w:lastRenderedPageBreak/>
        <w:t>دراسة</w:t>
      </w:r>
      <w:r w:rsidRPr="008E2E79">
        <w:rPr>
          <w:rStyle w:val="Heading1Char"/>
          <w:rFonts w:ascii="Sakkal Majalla" w:eastAsiaTheme="minorHAnsi" w:hAnsi="Sakkal Majalla" w:cs="Sakkal Majalla"/>
          <w:b w:val="0"/>
          <w:bCs w:val="0"/>
          <w:i/>
          <w:iCs/>
          <w:sz w:val="28"/>
          <w:szCs w:val="28"/>
        </w:rPr>
        <w:t xml:space="preserve"> </w:t>
      </w:r>
      <w:r w:rsidRPr="008E2E79">
        <w:rPr>
          <w:rStyle w:val="Emphasis"/>
          <w:rFonts w:ascii="Sakkal Majalla" w:hAnsi="Sakkal Majalla" w:cs="Sakkal Majalla"/>
          <w:b/>
          <w:bCs/>
          <w:i w:val="0"/>
          <w:iCs w:val="0"/>
          <w:sz w:val="28"/>
          <w:szCs w:val="28"/>
          <w:lang w:bidi="ar-EG"/>
        </w:rPr>
        <w:t xml:space="preserve">Basiru, Ejiofor Onukwulu &amp; Attah </w:t>
      </w:r>
      <w:r w:rsidRPr="008E2E79">
        <w:rPr>
          <w:rStyle w:val="Emphasis"/>
          <w:rFonts w:ascii="Sakkal Majalla" w:hAnsi="Sakkal Majalla" w:cs="Sakkal Majalla"/>
          <w:b/>
          <w:bCs/>
          <w:i w:val="0"/>
          <w:iCs w:val="0"/>
          <w:sz w:val="28"/>
          <w:szCs w:val="28"/>
          <w:rtl/>
          <w:lang w:bidi="ar-EG"/>
        </w:rPr>
        <w:t>. (2023)</w:t>
      </w:r>
    </w:p>
    <w:p w14:paraId="06C31006" w14:textId="62495AE4" w:rsidR="00C63485" w:rsidRPr="008E2E79" w:rsidRDefault="00C63485" w:rsidP="008E2E79">
      <w:pPr>
        <w:spacing w:before="100" w:beforeAutospacing="1" w:after="100" w:afterAutospacing="1" w:line="360" w:lineRule="auto"/>
        <w:ind w:firstLine="706"/>
        <w:jc w:val="both"/>
        <w:rPr>
          <w:rStyle w:val="Emphasis"/>
          <w:rFonts w:ascii="Sakkal Majalla" w:hAnsi="Sakkal Majalla" w:cs="Sakkal Majalla"/>
          <w:i w:val="0"/>
          <w:iCs w:val="0"/>
          <w:sz w:val="28"/>
          <w:szCs w:val="28"/>
          <w:rtl/>
          <w:lang w:bidi="ar-EG"/>
        </w:rPr>
      </w:pPr>
      <w:r w:rsidRPr="008E2E79">
        <w:rPr>
          <w:rStyle w:val="Emphasis"/>
          <w:rFonts w:ascii="Sakkal Majalla" w:hAnsi="Sakkal Majalla" w:cs="Sakkal Majalla"/>
          <w:i w:val="0"/>
          <w:iCs w:val="0"/>
          <w:sz w:val="28"/>
          <w:szCs w:val="28"/>
          <w:rtl/>
          <w:lang w:bidi="ar-EG"/>
        </w:rPr>
        <w:t>هدفت هذه الدراسة إلى استعراض وتحليل النظريات والنماذج المفاهيمية المرتبطة بالقيادة وتأثيرها في تعزيز الكفاءة الإدارية داخل المنظمات، حيث سعت إلى توضيح الكيفية التي تسهم بها أنماط القيادة المختلفة في تحسين فعالية العمل الإداري، ورفع مستوى الأداء التنظيمي، كما ركزت على تقييم الأطر النظرية التي تربط بين السلوك القيادي وممارسات الإدارة الفعالة من أجل تقديم تصور شامل لتحسين العمليات الإدارية</w:t>
      </w:r>
      <w:r w:rsidR="00F6529B" w:rsidRPr="008E2E79">
        <w:rPr>
          <w:rStyle w:val="Emphasis"/>
          <w:rFonts w:ascii="Sakkal Majalla" w:hAnsi="Sakkal Majalla" w:cs="Sakkal Majalla"/>
          <w:i w:val="0"/>
          <w:iCs w:val="0"/>
          <w:sz w:val="28"/>
          <w:szCs w:val="28"/>
          <w:rtl/>
          <w:lang w:bidi="ar-EG"/>
        </w:rPr>
        <w:t>.</w:t>
      </w:r>
    </w:p>
    <w:p w14:paraId="37ACCDB8" w14:textId="5407B2E2" w:rsidR="00C63485" w:rsidRPr="008E2E79" w:rsidRDefault="00C63485" w:rsidP="008E2E79">
      <w:pPr>
        <w:spacing w:before="100" w:beforeAutospacing="1" w:after="100" w:afterAutospacing="1" w:line="360" w:lineRule="auto"/>
        <w:ind w:firstLine="706"/>
        <w:jc w:val="both"/>
        <w:rPr>
          <w:rStyle w:val="Emphasis"/>
          <w:rFonts w:ascii="Sakkal Majalla" w:hAnsi="Sakkal Majalla" w:cs="Sakkal Majalla"/>
          <w:i w:val="0"/>
          <w:iCs w:val="0"/>
          <w:sz w:val="28"/>
          <w:szCs w:val="28"/>
          <w:rtl/>
          <w:lang w:bidi="ar-EG"/>
        </w:rPr>
      </w:pPr>
      <w:r w:rsidRPr="008E2E79">
        <w:rPr>
          <w:rStyle w:val="Emphasis"/>
          <w:rFonts w:ascii="Sakkal Majalla" w:hAnsi="Sakkal Majalla" w:cs="Sakkal Majalla"/>
          <w:i w:val="0"/>
          <w:iCs w:val="0"/>
          <w:sz w:val="28"/>
          <w:szCs w:val="28"/>
          <w:rtl/>
          <w:lang w:bidi="ar-EG"/>
        </w:rPr>
        <w:t>حيث المتغير المستقل هو القيادة، وقد تناولتها الدراسة من خلال عدد من الاتجاهات النظرية مثل نظرية السمات، والنظرية السلوكية، ونظرية الطوارئ، ونموذج القيادة التكيفية، حيث ركزت على عناصر مثل الكفاءة الشخصية للقائد، والقدرة على اتخاذ القرار، والتحفيز، وبناء الرؤية، والتفاعل مع السياق التنظيمي، أما التابع هو الكفاءة الإدارية والتي تم تمثيلها في جودة اتخاذ القرارات، وسرعة تنفيذ السياسات، وفعالية التنسيق الداخلي، ومستوى التنظيم والرقابة داخل بيئة العمل</w:t>
      </w:r>
      <w:r w:rsidR="00F6529B" w:rsidRPr="008E2E79">
        <w:rPr>
          <w:rStyle w:val="Emphasis"/>
          <w:rFonts w:ascii="Sakkal Majalla" w:hAnsi="Sakkal Majalla" w:cs="Sakkal Majalla"/>
          <w:i w:val="0"/>
          <w:iCs w:val="0"/>
          <w:sz w:val="28"/>
          <w:szCs w:val="28"/>
          <w:rtl/>
          <w:lang w:bidi="ar-EG"/>
        </w:rPr>
        <w:t>.</w:t>
      </w:r>
    </w:p>
    <w:p w14:paraId="3451CE5A" w14:textId="7246687A" w:rsidR="00C63485" w:rsidRPr="008E2E79" w:rsidRDefault="00C63485" w:rsidP="008E2E79">
      <w:pPr>
        <w:spacing w:before="100" w:beforeAutospacing="1" w:after="100" w:afterAutospacing="1" w:line="360" w:lineRule="auto"/>
        <w:ind w:firstLine="706"/>
        <w:jc w:val="both"/>
        <w:rPr>
          <w:rStyle w:val="Emphasis"/>
          <w:rFonts w:ascii="Sakkal Majalla" w:hAnsi="Sakkal Majalla" w:cs="Sakkal Majalla"/>
          <w:i w:val="0"/>
          <w:iCs w:val="0"/>
          <w:sz w:val="28"/>
          <w:szCs w:val="28"/>
          <w:rtl/>
          <w:lang w:bidi="ar-EG"/>
        </w:rPr>
      </w:pPr>
      <w:r w:rsidRPr="008E2E79">
        <w:rPr>
          <w:rStyle w:val="Emphasis"/>
          <w:rFonts w:ascii="Sakkal Majalla" w:hAnsi="Sakkal Majalla" w:cs="Sakkal Majalla"/>
          <w:i w:val="0"/>
          <w:iCs w:val="0"/>
          <w:sz w:val="28"/>
          <w:szCs w:val="28"/>
          <w:rtl/>
          <w:lang w:bidi="ar-EG"/>
        </w:rPr>
        <w:t>اعتمدت الدراسة على منهجية المراجعة النظرية والتحليل المفاهيمي، حيث تم تحليل عدد من الأبحاث والنماذج المنشورة في الأدبيات الإدارية والتنظيمية، وتم تصنيف هذه النماذج بناءً على مدى ملاءمتها للسياقات التنظيمية الحديثة، كما أجرت مقارنة بين النماذج التقليدية والمعاصرة في القيادة، مع توضيح نقاط القوة والقصور في كل منها من حيث التطبيق العملي داخل المؤسسات</w:t>
      </w:r>
      <w:r w:rsidR="00F6529B" w:rsidRPr="008E2E79">
        <w:rPr>
          <w:rStyle w:val="Emphasis"/>
          <w:rFonts w:ascii="Sakkal Majalla" w:hAnsi="Sakkal Majalla" w:cs="Sakkal Majalla"/>
          <w:i w:val="0"/>
          <w:iCs w:val="0"/>
          <w:sz w:val="28"/>
          <w:szCs w:val="28"/>
          <w:rtl/>
          <w:lang w:bidi="ar-EG"/>
        </w:rPr>
        <w:t>.</w:t>
      </w:r>
    </w:p>
    <w:p w14:paraId="07F55360" w14:textId="167ADD5A" w:rsidR="00C63485" w:rsidRPr="008E2E79" w:rsidRDefault="00C63485" w:rsidP="008E2E79">
      <w:pPr>
        <w:spacing w:before="100" w:beforeAutospacing="1" w:after="100" w:afterAutospacing="1" w:line="360" w:lineRule="auto"/>
        <w:ind w:firstLine="706"/>
        <w:jc w:val="both"/>
        <w:rPr>
          <w:rStyle w:val="Emphasis"/>
          <w:rFonts w:ascii="Sakkal Majalla" w:hAnsi="Sakkal Majalla" w:cs="Sakkal Majalla"/>
          <w:i w:val="0"/>
          <w:iCs w:val="0"/>
          <w:sz w:val="28"/>
          <w:szCs w:val="28"/>
          <w:rtl/>
          <w:lang w:bidi="ar-EG"/>
        </w:rPr>
      </w:pPr>
      <w:r w:rsidRPr="008E2E79">
        <w:rPr>
          <w:rStyle w:val="Emphasis"/>
          <w:rFonts w:ascii="Sakkal Majalla" w:hAnsi="Sakkal Majalla" w:cs="Sakkal Majalla"/>
          <w:i w:val="0"/>
          <w:iCs w:val="0"/>
          <w:sz w:val="28"/>
          <w:szCs w:val="28"/>
          <w:rtl/>
          <w:lang w:bidi="ar-EG"/>
        </w:rPr>
        <w:t>وتوصلت الدراسة إلى أن فعالية القيادة تُعد عاملاً حاسماً في تحقيق الكفاءة الإدارية، وأن النماذج التي تعتمد على التكيف مع المتغيرات البيئية، والتواصل التنظيمي المفتوح، وتفويض الصلاحيات، تحقق نتائج إدارية أكثر فاعلية من النماذج التقليدية التي تركز على المركزية والرقابة الصارمة، كما أكدت الدراسة على أن القيادة التشاركية والقائمة على الرؤية تمثل نماذج مثالية لتحسين جودة الأداء الإداري في المؤسسات الحديثة</w:t>
      </w:r>
      <w:r w:rsidR="00F6529B" w:rsidRPr="008E2E79">
        <w:rPr>
          <w:rStyle w:val="Emphasis"/>
          <w:rFonts w:ascii="Sakkal Majalla" w:hAnsi="Sakkal Majalla" w:cs="Sakkal Majalla"/>
          <w:i w:val="0"/>
          <w:iCs w:val="0"/>
          <w:sz w:val="28"/>
          <w:szCs w:val="28"/>
          <w:rtl/>
          <w:lang w:bidi="ar-EG"/>
        </w:rPr>
        <w:t>.</w:t>
      </w:r>
    </w:p>
    <w:p w14:paraId="39CF1A42" w14:textId="0A370C07" w:rsidR="00174C20" w:rsidRPr="008E2E79" w:rsidRDefault="00C63485"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Style w:val="Emphasis"/>
          <w:rFonts w:ascii="Sakkal Majalla" w:hAnsi="Sakkal Majalla" w:cs="Sakkal Majalla"/>
          <w:i w:val="0"/>
          <w:iCs w:val="0"/>
          <w:sz w:val="28"/>
          <w:szCs w:val="28"/>
          <w:rtl/>
          <w:lang w:bidi="ar-EG"/>
        </w:rPr>
        <w:lastRenderedPageBreak/>
        <w:t>وأوصت الدراسة بضرورة تبني المنظمات نماذج قيادية مرنة تستند إلى خصائص السياق التنظيمي، كما شددت على أهمية تدريب القادة الإداريين على مبادئ القيادة التكيفية والقيادة الأخلاقية لتعزيز فاعلية صنع القرار ورفع جودة الأداء المؤسسي، وأوصت أيضاً بدمج النماذج النظرية الحديثة ضمن السياسات الإدارية، وإنشاء بيئة تنظيمية تدعم الشفافية والمساءلة، مما يسهم في بناء مؤسسات أكثر كفاءة واستدامة.</w:t>
      </w:r>
    </w:p>
    <w:p w14:paraId="26F82A6B" w14:textId="2C82E1DC" w:rsidR="00F6529B" w:rsidRPr="008E2E79" w:rsidRDefault="00F6529B" w:rsidP="008E2E79">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rtl/>
          <w:lang w:bidi="ar-EG"/>
        </w:rPr>
      </w:pPr>
      <w:r w:rsidRPr="008E2E79">
        <w:rPr>
          <w:rFonts w:ascii="Sakkal Majalla" w:hAnsi="Sakkal Majalla" w:cs="Sakkal Majalla"/>
          <w:b/>
          <w:bCs/>
          <w:sz w:val="28"/>
          <w:szCs w:val="28"/>
          <w:rtl/>
          <w:lang w:bidi="ar-EG"/>
        </w:rPr>
        <w:t xml:space="preserve">دراسة </w:t>
      </w:r>
      <w:r w:rsidRPr="008E2E79">
        <w:rPr>
          <w:rFonts w:ascii="Sakkal Majalla" w:hAnsi="Sakkal Majalla" w:cs="Sakkal Majalla"/>
          <w:b/>
          <w:bCs/>
          <w:sz w:val="28"/>
          <w:szCs w:val="28"/>
          <w:lang w:bidi="ar-EG"/>
        </w:rPr>
        <w:t>Kumar</w:t>
      </w:r>
      <w:r w:rsidRPr="008E2E79">
        <w:rPr>
          <w:rFonts w:ascii="Sakkal Majalla" w:hAnsi="Sakkal Majalla" w:cs="Sakkal Majalla"/>
          <w:b/>
          <w:bCs/>
          <w:sz w:val="28"/>
          <w:szCs w:val="28"/>
          <w:rtl/>
          <w:lang w:bidi="ar-EG"/>
        </w:rPr>
        <w:t>. (2024)</w:t>
      </w:r>
    </w:p>
    <w:p w14:paraId="73CF54A8" w14:textId="208B28F3" w:rsidR="00C63485" w:rsidRPr="008E2E79" w:rsidRDefault="00C63485"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هدفت هذه الدراسة إلى تحليل أنماط القيادة وتأثيرها على أداء فرق العمل في المشاريع، حيث ركزت على توضيح العلاقة بين أسلوب القيادة الذي يتبعه مدير المشروع ومستوى الأداء الجماعي للفريق، وسعت الدراسة إلى تقديم فهم أعمق لكيفية توجيه السلوك القيادي من أجل تحسين النتائج المتعلقة بالمشاريع، خاصة في البيئات الديناميكية والمعقدة التي تتطلب تنسيقاً فعالاً وتعاوناً عالياً بين أعضاء الفريق</w:t>
      </w:r>
      <w:r w:rsidR="00F6529B" w:rsidRPr="008E2E79">
        <w:rPr>
          <w:rFonts w:ascii="Sakkal Majalla" w:hAnsi="Sakkal Majalla" w:cs="Sakkal Majalla"/>
          <w:sz w:val="28"/>
          <w:szCs w:val="28"/>
          <w:rtl/>
          <w:lang w:bidi="ar-EG"/>
        </w:rPr>
        <w:t>.</w:t>
      </w:r>
    </w:p>
    <w:p w14:paraId="4EA2AEC8" w14:textId="3FC39F37" w:rsidR="00C63485" w:rsidRPr="008E2E79" w:rsidRDefault="00C63485"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حيث المتغير المستقل هو أنماط القيادة، وقد تناولتها الدراسة من خلال عدة أنماط منها القيادة التحويلية، والقيادة التبادلية، والقيادة السلطوية، حيث تم تحليل كيفية تأثير كل نمط في تفاعل الفريق، والدافعية، والابتكار، وحل المشكلات، أما التابع هو أداء فرق المشروع، والذي تم قياسه بناءً على إنجاز الأهداف ضمن الجدول الزمني المحدد، وجودة المخرجات، ورضا العملاء الداخليين والخارجيين، ومستوى التعاون والتنسيق بين أعضاء الفريق خلال تنفيذ المهام</w:t>
      </w:r>
      <w:r w:rsidR="00F6529B" w:rsidRPr="008E2E79">
        <w:rPr>
          <w:rFonts w:ascii="Sakkal Majalla" w:hAnsi="Sakkal Majalla" w:cs="Sakkal Majalla"/>
          <w:sz w:val="28"/>
          <w:szCs w:val="28"/>
          <w:rtl/>
          <w:lang w:bidi="ar-EG"/>
        </w:rPr>
        <w:t>.</w:t>
      </w:r>
    </w:p>
    <w:p w14:paraId="7E3BCB1E" w14:textId="5E9AECB3" w:rsidR="00C63485" w:rsidRPr="008E2E79" w:rsidRDefault="00C63485"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اعتمدت الدراسة على المنهج الوصفي التحليلي باستخدام مراجعة الأدبيات والدراسات السابقة، كما دعمت تحليلها بنماذج تطبيقية من مشاريع حقيقية في بيئات متعددة تشمل قطاعات تكنولوجيا المعلومات والإنشاءات والخدمات، وقد تم جمع البيانات وتحليلها اعتماداً على مؤشرات تقييم الأداء الجماعي وربطها بالسلوك القيادي المعتمد في تلك المشروعات</w:t>
      </w:r>
      <w:r w:rsidR="00F6529B" w:rsidRPr="008E2E79">
        <w:rPr>
          <w:rFonts w:ascii="Sakkal Majalla" w:hAnsi="Sakkal Majalla" w:cs="Sakkal Majalla"/>
          <w:sz w:val="28"/>
          <w:szCs w:val="28"/>
          <w:rtl/>
          <w:lang w:bidi="ar-EG"/>
        </w:rPr>
        <w:t>.</w:t>
      </w:r>
    </w:p>
    <w:p w14:paraId="3E7F0F8F" w14:textId="54B886E6" w:rsidR="00C63485" w:rsidRPr="008E2E79" w:rsidRDefault="00C63485"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lastRenderedPageBreak/>
        <w:t>وتوصلت الدراسة إلى أن القيادة التحويلية تُعد النمط الأكثر تأثيراً على رفع أداء فرق المشاريع، حيث يعزز هذا النمط من التحفيز الداخلي، والإبداع، والثقة المتبادلة بين القادة والأعضاء، كما أشارت الدراسة إلى أن القيادة التبادلية قد تكون فعالة في السياقات التي تتطلب وضوحاً في الأدوار والمكافآت، لكنها أقل تأثيراً على الابتكار، بينما لوحظ أن القيادة السلطوية غالباً ما تؤدي إلى ضعف التفاعل وتراجع في الأداء عند غياب المرونة</w:t>
      </w:r>
      <w:r w:rsidR="00F6529B" w:rsidRPr="008E2E79">
        <w:rPr>
          <w:rFonts w:ascii="Sakkal Majalla" w:hAnsi="Sakkal Majalla" w:cs="Sakkal Majalla"/>
          <w:sz w:val="28"/>
          <w:szCs w:val="28"/>
          <w:rtl/>
          <w:lang w:bidi="ar-EG"/>
        </w:rPr>
        <w:t>.</w:t>
      </w:r>
    </w:p>
    <w:p w14:paraId="6E33B2DA" w14:textId="7CD5113A" w:rsidR="00174C20" w:rsidRPr="008E2E79" w:rsidRDefault="00C63485"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وأوصت الدراسة بضرورة تأهيل مديري المشاريع لاستخدام أساليب القيادة التحويلية والمرنة التي تتكيف مع احتياجات الفريق والمرحلة التي يمر بها المشروع، كما أوصت بتبني سياسات مؤسسية تتيح حرية أكبر في اتخاذ القرار وتشجع على المشاركة الجماعية، وأكدت على أهمية تقييم أداء القيادة بصفة دورية وربطه بنتائج المشاريع، إلى جانب تعزيز بيئة عمل تشجع على الثقة والتعاون، مما يسهم في تحقيق نتائج مستدامة وناجحة لفرق المشاريع.</w:t>
      </w:r>
    </w:p>
    <w:p w14:paraId="3B07B887" w14:textId="2918F10E" w:rsidR="00F6529B" w:rsidRPr="008E2E79" w:rsidRDefault="00F6529B" w:rsidP="008E2E79">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rtl/>
          <w:lang w:bidi="ar-EG"/>
        </w:rPr>
      </w:pPr>
      <w:r w:rsidRPr="008E2E79">
        <w:rPr>
          <w:rFonts w:ascii="Sakkal Majalla" w:hAnsi="Sakkal Majalla" w:cs="Sakkal Majalla"/>
          <w:b/>
          <w:bCs/>
          <w:sz w:val="28"/>
          <w:szCs w:val="28"/>
          <w:rtl/>
          <w:lang w:bidi="ar-EG"/>
        </w:rPr>
        <w:t xml:space="preserve">دراسة </w:t>
      </w:r>
      <w:r w:rsidRPr="008E2E79">
        <w:rPr>
          <w:rFonts w:ascii="Sakkal Majalla" w:hAnsi="Sakkal Majalla" w:cs="Sakkal Majalla"/>
          <w:b/>
          <w:bCs/>
          <w:sz w:val="28"/>
          <w:szCs w:val="28"/>
          <w:lang w:bidi="ar-EG"/>
        </w:rPr>
        <w:t>Apriansyah, Ardyanti, Djastuti &amp; Hidayati</w:t>
      </w:r>
      <w:r w:rsidRPr="008E2E79">
        <w:rPr>
          <w:rFonts w:ascii="Sakkal Majalla" w:hAnsi="Sakkal Majalla" w:cs="Sakkal Majalla"/>
          <w:b/>
          <w:bCs/>
          <w:sz w:val="28"/>
          <w:szCs w:val="28"/>
          <w:rtl/>
          <w:lang w:bidi="ar-EG"/>
        </w:rPr>
        <w:t>. (2024)</w:t>
      </w:r>
    </w:p>
    <w:p w14:paraId="46815574" w14:textId="437F3CD3" w:rsidR="00174C20" w:rsidRPr="008E2E79" w:rsidRDefault="00174C20"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هدفت هذه الدراسة إلى استكشاف فعالية القيادة وأثرها على الأداء التنظيمي من خلال مراجعة منهجية شاملة للأدبيات السابقة ذات الصلة، حيث سعت الدراسة إلى تحديد الاتجاهات البحثية الرئيسية، والعوامل التي تسهم في تعزيز فعالية القيادة، ودورها في تحسين أداء المؤسسات في مختلف القطاعات، كما ركزت على تقديم إطار مفاهيمي يمكن استخدامه لتوجيه الأبحاث المستقبلية والممارسات الإدارية، بما يسهم في تعزيز الأداء المؤسسي عبر قيادة فعالة تستند إلى مبادئ علمية وتجريبية موثوقة</w:t>
      </w:r>
      <w:r w:rsidR="00F6529B" w:rsidRPr="008E2E79">
        <w:rPr>
          <w:rFonts w:ascii="Sakkal Majalla" w:hAnsi="Sakkal Majalla" w:cs="Sakkal Majalla"/>
          <w:sz w:val="28"/>
          <w:szCs w:val="28"/>
          <w:rtl/>
          <w:lang w:bidi="ar-EG"/>
        </w:rPr>
        <w:t>.</w:t>
      </w:r>
    </w:p>
    <w:p w14:paraId="366761E5" w14:textId="1B0A2A22" w:rsidR="00174C20" w:rsidRPr="008E2E79" w:rsidRDefault="00174C20"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حيث المتغير المستقل هو فعالية القيادة، وقد تناولته الدراسة من خلال عدة أبعاد مثل القيادة التحويلية، والقيادة التشاركية، والقيادة الأصيلة، والقيادة الأخلاقية، حيث ركزت على الكفاءات القيادية والسلوكيات التي تظهرها القيادات الناجحة في تحفيز الأفراد وخلق بيئة عمل إيجابية، أما التابع هو الأداء التنظيمي الذي تم قياسه من خلال مؤشرات متعددة تشمل الكفاءة التشغيلية، والإنتاجية، وجودة الخدمة، ورضا الموظفين والعملاء، وتحقيق الأهداف الإستراتيجية</w:t>
      </w:r>
      <w:r w:rsidR="00F6529B" w:rsidRPr="008E2E79">
        <w:rPr>
          <w:rFonts w:ascii="Sakkal Majalla" w:hAnsi="Sakkal Majalla" w:cs="Sakkal Majalla"/>
          <w:sz w:val="28"/>
          <w:szCs w:val="28"/>
          <w:rtl/>
          <w:lang w:bidi="ar-EG"/>
        </w:rPr>
        <w:t>.</w:t>
      </w:r>
    </w:p>
    <w:p w14:paraId="65D35BA2" w14:textId="67F1A56A" w:rsidR="00174C20" w:rsidRPr="008E2E79" w:rsidRDefault="00174C20"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lastRenderedPageBreak/>
        <w:t>وقد اعتمدت الدراسة على منهجية المراجعة المنهجية للأدبيات (</w:t>
      </w:r>
      <w:r w:rsidRPr="008E2E79">
        <w:rPr>
          <w:rFonts w:ascii="Sakkal Majalla" w:hAnsi="Sakkal Majalla" w:cs="Sakkal Majalla"/>
          <w:sz w:val="28"/>
          <w:szCs w:val="28"/>
          <w:lang w:bidi="ar-EG"/>
        </w:rPr>
        <w:t>Systematic Literature Review</w:t>
      </w:r>
      <w:r w:rsidRPr="008E2E79">
        <w:rPr>
          <w:rFonts w:ascii="Sakkal Majalla" w:hAnsi="Sakkal Majalla" w:cs="Sakkal Majalla"/>
          <w:sz w:val="28"/>
          <w:szCs w:val="28"/>
          <w:rtl/>
          <w:lang w:bidi="ar-EG"/>
        </w:rPr>
        <w:t>)، حيث قامت بتحليل 35 دراسة علمية منشورة بين عامي 2015 و2023، تم اختيارها وفق معايير محددة لضمان الصدقية والموثوقية، كما تم استخدام تحليل المحتوى لاستخلاص الأنماط المشتركة والاختلافات بين الدراسات وتفسيرها ضمن إطار علمي متكامل</w:t>
      </w:r>
      <w:r w:rsidR="00F6529B" w:rsidRPr="008E2E79">
        <w:rPr>
          <w:rFonts w:ascii="Sakkal Majalla" w:hAnsi="Sakkal Majalla" w:cs="Sakkal Majalla"/>
          <w:sz w:val="28"/>
          <w:szCs w:val="28"/>
          <w:rtl/>
          <w:lang w:bidi="ar-EG"/>
        </w:rPr>
        <w:t>.</w:t>
      </w:r>
    </w:p>
    <w:p w14:paraId="61C98E51" w14:textId="23A01CA2" w:rsidR="00174C20" w:rsidRPr="008E2E79" w:rsidRDefault="00174C20"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وتوصلت الدراسة إلى أن فعالية القيادة تؤثر بشكل مباشر وإيجابي على الأداء التنظيمي، وأن القادة الذين يتبنون أساليب قيادية تشاركية وتحويلية يحققون مستويات أعلى من الأداء المؤسسي، كما بينت الدراسة أن الثقة بين القادة والموظفين، وتمكين الأفراد، والتواصل الفعال، تعد عوامل وسيطة تساهم في تعظيم هذا التأثير، كما لاحظت الدراسة أن البيئة التنظيمية والثقافة المؤسسية قد تعزز أو تحد من أثر القيادة على الأداء، مما يستوجب دراستها ضمن السياق العام لأي مؤسسة</w:t>
      </w:r>
      <w:r w:rsidR="00F6529B" w:rsidRPr="008E2E79">
        <w:rPr>
          <w:rFonts w:ascii="Sakkal Majalla" w:hAnsi="Sakkal Majalla" w:cs="Sakkal Majalla"/>
          <w:sz w:val="28"/>
          <w:szCs w:val="28"/>
          <w:rtl/>
          <w:lang w:bidi="ar-EG"/>
        </w:rPr>
        <w:t>.</w:t>
      </w:r>
    </w:p>
    <w:p w14:paraId="0C65AAA5" w14:textId="77777777" w:rsidR="00174C20" w:rsidRPr="008E2E79" w:rsidRDefault="00174C20"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وأوصت الدراسة بضرورة تطوير برامج تدريبية للقادة تركز على تعزيز المهارات القيادية التحويلية والأخلاقية، مع دعم ثقافة المشاركة والتمكين داخل المؤسسات، كما أوصت بدمج أساليب تقييم القيادة ضمن استراتيجيات تحسين الأداء المؤسسي، وضرورة تبني نهج شامل لقياس الأداء يأخذ في الحسبان البعد الإنساني والتنظيمي، وأكدت على أهمية أن يكون القادة واعين لأثر سلوكياتهم القيادية على النتائج المؤسسية، والعمل المستمر على تطوير الذات وتعزيز مهارات التواصل والإلهام بين الموظفين، بما يسهم في تعزيز الإنتاجية وتحقيق الأهداف الاستراتيجية للمؤسسة.</w:t>
      </w:r>
    </w:p>
    <w:p w14:paraId="42E7438B" w14:textId="25FE7518" w:rsidR="00174C20" w:rsidRPr="008E2E79" w:rsidRDefault="002A0AA6" w:rsidP="008E2E79">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rtl/>
          <w:lang w:bidi="ar-EG"/>
        </w:rPr>
      </w:pPr>
      <w:r w:rsidRPr="008E2E79">
        <w:rPr>
          <w:rFonts w:ascii="Sakkal Majalla" w:hAnsi="Sakkal Majalla" w:cs="Sakkal Majalla"/>
          <w:b/>
          <w:bCs/>
          <w:sz w:val="28"/>
          <w:szCs w:val="28"/>
          <w:rtl/>
          <w:lang w:bidi="ar-EG"/>
        </w:rPr>
        <w:t xml:space="preserve">دراسة </w:t>
      </w:r>
      <w:r w:rsidRPr="008E2E79">
        <w:rPr>
          <w:rFonts w:ascii="Sakkal Majalla" w:hAnsi="Sakkal Majalla" w:cs="Sakkal Majalla"/>
          <w:b/>
          <w:bCs/>
          <w:sz w:val="28"/>
          <w:szCs w:val="28"/>
          <w:lang w:bidi="ar-EG"/>
        </w:rPr>
        <w:t>Silalahi &amp; Suswati</w:t>
      </w:r>
      <w:r w:rsidRPr="008E2E79">
        <w:rPr>
          <w:rFonts w:ascii="Sakkal Majalla" w:hAnsi="Sakkal Majalla" w:cs="Sakkal Majalla"/>
          <w:b/>
          <w:bCs/>
          <w:sz w:val="28"/>
          <w:szCs w:val="28"/>
          <w:rtl/>
          <w:lang w:bidi="ar-EG"/>
        </w:rPr>
        <w:t>. (2022)</w:t>
      </w:r>
    </w:p>
    <w:p w14:paraId="37EF5D82" w14:textId="4BD1131B" w:rsidR="00174C20" w:rsidRPr="008E2E79" w:rsidRDefault="00174C20"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هدفت هذه الدراسة إلى تحليل تأثير كل من القيادة وتطبيق الانضباط الوظيفي على أداء الموظفين في قطاع الصناعات الترفيهية، حيث سعت إلى الكشف عن مدى مساهمة الأساليب القيادية المتبعة ومستوى التزام الموظفين بقواعد العمل وانضباطهم في تحسين الكفاءة الفردية والجماعية داخل بيئة العمل، كما هدفت إلى تقديم توصيات عملية يمكن أن تعتمدها المؤسسات الترفيهية لتحسين جودة أدائها من خلال تعزيز عوامل القيادة والانضباط</w:t>
      </w:r>
      <w:r w:rsidR="002A0AA6" w:rsidRPr="008E2E79">
        <w:rPr>
          <w:rFonts w:ascii="Sakkal Majalla" w:hAnsi="Sakkal Majalla" w:cs="Sakkal Majalla"/>
          <w:sz w:val="28"/>
          <w:szCs w:val="28"/>
          <w:rtl/>
          <w:lang w:bidi="ar-EG"/>
        </w:rPr>
        <w:t>.</w:t>
      </w:r>
    </w:p>
    <w:p w14:paraId="480DE376" w14:textId="393D6401" w:rsidR="00174C20" w:rsidRPr="008E2E79" w:rsidRDefault="00174C20"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lastRenderedPageBreak/>
        <w:t>حيث المتغير المستقل هو القيادة وتطبيق الانضباط الوظيفي، وقد تناولت الدراسة القيادة من خلال أساليب مثل القيادة الأوتوقراطية والديمقراطية والموقفية، وركزت على مدى قدرة القادة على توجيه الموظفين وتحفيزهم وتحقيق الانسجام بين أهداف الفرد والمؤسسة، كما تناولت الانضباط من خلال التزام الموظفين بمواعيد العمل، واحترام القوانين الداخلية، وتنفيذ المهام دون تأخير، أما التابع هو أداء الموظفين والذي تم قياسه من خلال معايير تشمل الإنتاجية، والجودة، والدقة في العمل، ومستوى الالتزام، والتفاعل الإيجابي مع الزملاء والإدارة</w:t>
      </w:r>
      <w:r w:rsidR="002A0AA6" w:rsidRPr="008E2E79">
        <w:rPr>
          <w:rFonts w:ascii="Sakkal Majalla" w:hAnsi="Sakkal Majalla" w:cs="Sakkal Majalla"/>
          <w:sz w:val="28"/>
          <w:szCs w:val="28"/>
          <w:rtl/>
          <w:lang w:bidi="ar-EG"/>
        </w:rPr>
        <w:t>.</w:t>
      </w:r>
    </w:p>
    <w:p w14:paraId="2C04EA6A" w14:textId="48E859BF" w:rsidR="00174C20" w:rsidRPr="008E2E79" w:rsidRDefault="00174C20"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اعتمدت الدراسة على المنهج الكمي باستخدام أداة الاستبيان، حيث تم توزيع الاستبانات على عينة مكونة من موظفي إحدى المؤسسات الترفيهية في إندونيسيا، وتم تحليل البيانات باستخدام أدوات التحليل الإحصائي مثل اختبار الانحدار لتحليل العلاقة بين المتغيرات المستقلة والتابعة، مع التأكد من صدق وثبات الأداة المستخدمة،</w:t>
      </w:r>
    </w:p>
    <w:p w14:paraId="7AC05FA9" w14:textId="14C7C071" w:rsidR="00174C20" w:rsidRPr="008E2E79" w:rsidRDefault="00174C20"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وتوصلت الدراسة إلى أن القيادة لها تأثير إيجابي وذو دلالة إحصائية على أداء الموظفين، كما أن الانضباط الوظيفي يسهم بشكل كبير في رفع مستويات الأداء، وأشارت النتائج إلى أن الجمع بين القيادة الفعالة والانضباط العالي يؤدي إلى تحسين ملحوظ في الكفاءة والإنتاجية، كما أكدت أن بيئة العمل التي يسودها الوضوح والانضباط تؤدي إلى تقليل معدلات الأخطاء وزيادة الرضا الوظيفي</w:t>
      </w:r>
      <w:r w:rsidR="002A0AA6" w:rsidRPr="008E2E79">
        <w:rPr>
          <w:rFonts w:ascii="Sakkal Majalla" w:hAnsi="Sakkal Majalla" w:cs="Sakkal Majalla"/>
          <w:sz w:val="28"/>
          <w:szCs w:val="28"/>
          <w:rtl/>
          <w:lang w:bidi="ar-EG"/>
        </w:rPr>
        <w:t>.</w:t>
      </w:r>
    </w:p>
    <w:p w14:paraId="28DB6F27" w14:textId="4122DFBD" w:rsidR="00174C20" w:rsidRPr="008E2E79" w:rsidRDefault="00174C20"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وأوصت الدراسة بضرورة اعتماد أساليب قيادية مرنة تركز على التواصل الفعال والتقدير والتحفيز، مع التأكيد على أهمية تطبيق نظم تأديبية واضحة ومنصفة لتعزيز الالتزام داخل بيئة العمل، كما شددت على ضرورة تنظيم ورش تدريبية للقادة لتطوير قدراتهم في إدارة فرق العمل بشكل فعال، بالإضافة إلى وضع آليات رقابية لضمان استمرارية الانضباط، بما يسهم في رفع الأداء العام للمؤسسة ويعزز من قدرتها التنافسية في قطاع الصناعات الترفيهية.</w:t>
      </w:r>
    </w:p>
    <w:p w14:paraId="701D2F7D" w14:textId="60747B6C" w:rsidR="008E2E79" w:rsidRPr="008E2E79" w:rsidRDefault="008E2E79" w:rsidP="008E2E7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2" w:name="_Toc203096436"/>
      <w:r w:rsidRPr="008E2E79">
        <w:rPr>
          <w:rFonts w:ascii="Sakkal Majalla" w:hAnsi="Sakkal Majalla" w:cs="Sakkal Majalla"/>
          <w:b/>
          <w:bCs/>
          <w:sz w:val="36"/>
          <w:szCs w:val="36"/>
          <w:rtl/>
          <w:lang w:bidi="ar-EG"/>
        </w:rPr>
        <w:t>8.1 أوجه التشابه والاختلاف بين الدراسات السابقة والدراسة الحالية:</w:t>
      </w:r>
      <w:bookmarkEnd w:id="12"/>
    </w:p>
    <w:p w14:paraId="4B29D972" w14:textId="065CC5E0" w:rsidR="00B61B03" w:rsidRPr="008E2E79" w:rsidRDefault="00B61B03" w:rsidP="008E2E79">
      <w:pPr>
        <w:spacing w:before="100" w:beforeAutospacing="1" w:after="100" w:afterAutospacing="1" w:line="360" w:lineRule="auto"/>
        <w:jc w:val="both"/>
        <w:rPr>
          <w:rFonts w:ascii="Sakkal Majalla" w:hAnsi="Sakkal Majalla" w:cs="Sakkal Majalla"/>
          <w:b/>
          <w:bCs/>
          <w:sz w:val="32"/>
          <w:szCs w:val="32"/>
          <w:rtl/>
          <w:lang w:bidi="ar-EG"/>
        </w:rPr>
      </w:pPr>
      <w:r w:rsidRPr="008E2E79">
        <w:rPr>
          <w:rFonts w:ascii="Sakkal Majalla" w:hAnsi="Sakkal Majalla" w:cs="Sakkal Majalla"/>
          <w:b/>
          <w:bCs/>
          <w:sz w:val="32"/>
          <w:szCs w:val="32"/>
          <w:rtl/>
          <w:lang w:bidi="ar-EG"/>
        </w:rPr>
        <w:t xml:space="preserve">أولًا: أوجه التشابه </w:t>
      </w:r>
    </w:p>
    <w:p w14:paraId="37163C90" w14:textId="6578DCBC" w:rsidR="00B61B03" w:rsidRPr="008E2E79" w:rsidRDefault="00B61B03" w:rsidP="008E2E79">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lastRenderedPageBreak/>
        <w:t xml:space="preserve">الاهتمام بدور القيادة في تحسين الأداء: تتفق الدراسة الحالية مع العديد من الدراسات السابقة مثل </w:t>
      </w:r>
      <w:r w:rsidRPr="008E2E79">
        <w:rPr>
          <w:rFonts w:ascii="Sakkal Majalla" w:hAnsi="Sakkal Majalla" w:cs="Sakkal Majalla"/>
          <w:sz w:val="28"/>
          <w:szCs w:val="28"/>
          <w:lang w:bidi="ar-EG"/>
        </w:rPr>
        <w:t>Shammari et al</w:t>
      </w:r>
      <w:r w:rsidRPr="008E2E79">
        <w:rPr>
          <w:rFonts w:ascii="Sakkal Majalla" w:hAnsi="Sakkal Majalla" w:cs="Sakkal Majalla"/>
          <w:sz w:val="28"/>
          <w:szCs w:val="28"/>
          <w:rtl/>
          <w:lang w:bidi="ar-EG"/>
        </w:rPr>
        <w:t>. (2024) و</w:t>
      </w:r>
      <w:r w:rsidRPr="008E2E79">
        <w:rPr>
          <w:rFonts w:ascii="Sakkal Majalla" w:hAnsi="Sakkal Majalla" w:cs="Sakkal Majalla"/>
          <w:sz w:val="28"/>
          <w:szCs w:val="28"/>
          <w:lang w:bidi="ar-EG"/>
        </w:rPr>
        <w:t>Rahayu &amp; Fadila</w:t>
      </w:r>
      <w:r w:rsidRPr="008E2E79">
        <w:rPr>
          <w:rFonts w:ascii="Sakkal Majalla" w:hAnsi="Sakkal Majalla" w:cs="Sakkal Majalla"/>
          <w:sz w:val="28"/>
          <w:szCs w:val="28"/>
          <w:rtl/>
          <w:lang w:bidi="ar-EG"/>
        </w:rPr>
        <w:t xml:space="preserve"> (2023) في تأكيدها على الدور الحاسم للقيادة الإدارية في تحسين أداء الأفراد والمشروعات، سواء من حيث الالتزام أو تحقيق الأهداف.</w:t>
      </w:r>
    </w:p>
    <w:p w14:paraId="7E3A2369" w14:textId="341936FF" w:rsidR="00B61B03" w:rsidRPr="008E2E79" w:rsidRDefault="00B61B03" w:rsidP="008E2E79">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 xml:space="preserve">التركيز على فرق العمل: يشترك هذا البحث مع أبحاث أخرى في اعتبار فرق العمل وحدة التحليل الأساسية، حيث يتم قياس أثر ممارسات القائد على فاعلية الفريق من حيث الانسجام، الالتزام، والإنتاجية، مثلما هو الحال في دراسة </w:t>
      </w:r>
      <w:r w:rsidRPr="008E2E79">
        <w:rPr>
          <w:rFonts w:ascii="Sakkal Majalla" w:hAnsi="Sakkal Majalla" w:cs="Sakkal Majalla"/>
          <w:sz w:val="28"/>
          <w:szCs w:val="28"/>
          <w:lang w:bidi="ar-EG"/>
        </w:rPr>
        <w:t>Apnilelawati et al</w:t>
      </w:r>
      <w:r w:rsidRPr="008E2E79">
        <w:rPr>
          <w:rFonts w:ascii="Sakkal Majalla" w:hAnsi="Sakkal Majalla" w:cs="Sakkal Majalla"/>
          <w:sz w:val="28"/>
          <w:szCs w:val="28"/>
          <w:rtl/>
          <w:lang w:bidi="ar-EG"/>
        </w:rPr>
        <w:t>. (2024).</w:t>
      </w:r>
    </w:p>
    <w:p w14:paraId="5C1FF864" w14:textId="2F4A91BA" w:rsidR="00B61B03" w:rsidRPr="008E2E79" w:rsidRDefault="00B61B03" w:rsidP="008E2E79">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المنهج الكمي التحليلي: تستخدم الدراسة الحالية أدوات كمية لقياس العلاقة بين القيادة والإنتاجية، وهو توجه شائع في الدراسات الإدارية السابقة التي تسعى إلى تحديد الأثر الإحصائي للمتغيرات القيادية على الأداء المؤسسي.</w:t>
      </w:r>
    </w:p>
    <w:p w14:paraId="0C98DFA2" w14:textId="2DBC1D30" w:rsidR="00B61B03" w:rsidRPr="008E2E79" w:rsidRDefault="00B61B03" w:rsidP="008E2E79">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القيادة بأبعادها المختلفة: تتفق هذه الدراسة مع دراسات أخرى في تناول القيادة كمتغير متعدد الأبعاد (مثل: التحفيز، التفويض، المشاركة)، مما يعكس توجهًا عامًا في الأبحاث نحو تحليل أعمق لدور القائد داخل المؤسسة.</w:t>
      </w:r>
    </w:p>
    <w:p w14:paraId="5FC806FE" w14:textId="506EC249" w:rsidR="00B61B03" w:rsidRPr="008E2E79" w:rsidRDefault="00B61B03" w:rsidP="008E2E79">
      <w:pPr>
        <w:spacing w:before="100" w:beforeAutospacing="1" w:after="100" w:afterAutospacing="1" w:line="360" w:lineRule="auto"/>
        <w:jc w:val="both"/>
        <w:rPr>
          <w:rFonts w:ascii="Sakkal Majalla" w:hAnsi="Sakkal Majalla" w:cs="Sakkal Majalla"/>
          <w:b/>
          <w:bCs/>
          <w:sz w:val="32"/>
          <w:szCs w:val="32"/>
          <w:rtl/>
          <w:lang w:bidi="ar-EG"/>
        </w:rPr>
      </w:pPr>
      <w:r w:rsidRPr="008E2E79">
        <w:rPr>
          <w:rFonts w:ascii="Sakkal Majalla" w:hAnsi="Sakkal Majalla" w:cs="Sakkal Majalla"/>
          <w:b/>
          <w:bCs/>
          <w:sz w:val="32"/>
          <w:szCs w:val="32"/>
          <w:rtl/>
          <w:lang w:bidi="ar-EG"/>
        </w:rPr>
        <w:t xml:space="preserve">ثانيًا: أوجه الاختلاف </w:t>
      </w:r>
    </w:p>
    <w:p w14:paraId="6708D3B8" w14:textId="42BF22B1" w:rsidR="00B61B03" w:rsidRPr="008E2E79" w:rsidRDefault="00B61B03" w:rsidP="008E2E79">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سياق الدراسة في قطاع المقاولات الكبرى: تختلف الدراسة الحالية عن معظم الدراسات السابقة من حيث تركيزها على بيئة شركات المقاولات الكبرى، مثل شركة هيونداي للهندسة، في حين أن الدراسات الأخرى غالبًا ما تناولت بيئات حكومية أو تعليمية أو مشروعات محلية صغيرة.</w:t>
      </w:r>
    </w:p>
    <w:p w14:paraId="551372E0" w14:textId="4247184E" w:rsidR="00B61B03" w:rsidRPr="008E2E79" w:rsidRDefault="00B61B03" w:rsidP="008E2E79">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التركيز على الإنتاجية كمتغير تابع: في حين تناولت الدراسات السابقة الأداء التنظيمي أو رضا الموظفين أو جودة الخدمة، فإن هذه الدراسة تتفرد بالتركيز على "إنتاجية فرق العمل" كمتغير تابع رئيسي، ما يجعلها أكثر ارتباطًا بالنتائج الميدانية القابلة للقياس المباشر.</w:t>
      </w:r>
    </w:p>
    <w:p w14:paraId="1647D960" w14:textId="59419E21" w:rsidR="00B61B03" w:rsidRPr="008E2E79" w:rsidRDefault="00B61B03" w:rsidP="008E2E79">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حالة دراسية لشركة دولية: تختلف هذه الدراسة من حيث اختيارها لشركة هيونداي، التي تمثل نموذجًا دوليًا في قطاع الإنشاءات، بينما ركزت أغلب الدراسات السابقة على مؤسسات محلية أو وطنية، ما يعطي البحث طابعًا تطبيقيًا ذا بُعد عالمي.</w:t>
      </w:r>
    </w:p>
    <w:p w14:paraId="6D93C22B" w14:textId="58517CF3" w:rsidR="00B61B03" w:rsidRPr="008E2E79" w:rsidRDefault="00B61B03" w:rsidP="008E2E79">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lastRenderedPageBreak/>
        <w:t>الدمج بين القيادة الميدانية والتنظيمية: تناولت الدراسة القيادة في سياقها الميداني المباشر ضمن مواقع الإنشاء، وهو مستوى تطبيقي لم تركز عليه العديد من الدراسات التي عالجت القيادة ضمن أطر إدارية أو مكتبية تقليدية، مما يمنح الدراسة الحالية خصوصية في التطبيق والتحليل.</w:t>
      </w:r>
    </w:p>
    <w:p w14:paraId="116C0512" w14:textId="0D82E63D" w:rsidR="008E2E79" w:rsidRPr="008E2E79" w:rsidRDefault="008E2E79" w:rsidP="008E2E7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3" w:name="_Toc203096437"/>
      <w:r w:rsidRPr="008E2E79">
        <w:rPr>
          <w:rFonts w:ascii="Sakkal Majalla" w:hAnsi="Sakkal Majalla" w:cs="Sakkal Majalla"/>
          <w:b/>
          <w:bCs/>
          <w:sz w:val="36"/>
          <w:szCs w:val="36"/>
          <w:rtl/>
          <w:lang w:bidi="ar-EG"/>
        </w:rPr>
        <w:t>9.1 المنطلقات النظرية للبحث:</w:t>
      </w:r>
      <w:bookmarkEnd w:id="13"/>
    </w:p>
    <w:p w14:paraId="07A1A600" w14:textId="77777777" w:rsidR="00C713FC" w:rsidRPr="008E2E79" w:rsidRDefault="00C713FC" w:rsidP="008E2E79">
      <w:pPr>
        <w:spacing w:before="100" w:beforeAutospacing="1" w:after="100" w:afterAutospacing="1" w:line="360" w:lineRule="auto"/>
        <w:jc w:val="both"/>
        <w:rPr>
          <w:rFonts w:ascii="Sakkal Majalla" w:hAnsi="Sakkal Majalla" w:cs="Sakkal Majalla"/>
          <w:b/>
          <w:bCs/>
          <w:sz w:val="32"/>
          <w:szCs w:val="32"/>
          <w:rtl/>
          <w:lang w:bidi="ar-EG"/>
        </w:rPr>
      </w:pPr>
      <w:r w:rsidRPr="008E2E79">
        <w:rPr>
          <w:rFonts w:ascii="Sakkal Majalla" w:hAnsi="Sakkal Majalla" w:cs="Sakkal Majalla"/>
          <w:b/>
          <w:bCs/>
          <w:sz w:val="32"/>
          <w:szCs w:val="32"/>
          <w:rtl/>
          <w:lang w:bidi="ar-EG"/>
        </w:rPr>
        <w:t>أولًا: القيادة الإدارية</w:t>
      </w:r>
    </w:p>
    <w:p w14:paraId="02290717" w14:textId="0CA84FE3" w:rsidR="00C713FC" w:rsidRPr="008E2E79" w:rsidRDefault="00C713FC"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تُعد القيادة الإدارية من أهم المفاهيم المرتبطة بفعالية المنظمات، إذ تمثل عملية مستمرة تهدف إلى توجيه وتنسيق جهود الأفراد والجماعات داخل المؤسسة لتحقيق أهداف محددة بكفاءة وفعالية. القيادة الإدارية لا تقتصر على الوظيفة الإشرافية بل تتجاوزها إلى التأثير في اتجاهات وسلوكيات العاملين من خلال استراتيجيات تتضمن التحفيز، التمكين، والمتابعة. وتكتسب القيادة الإدارية أهمية خاصة في بيئات العمل الديناميكية مثل قطاع المقاولات، الذي يتطلب اتخاذ قرارات سريعة، وتنسيق معقد بين فرق متعددة، ومتابعة صارمة لإنجازات المشاريع</w:t>
      </w:r>
      <w:r w:rsidR="00D325A3" w:rsidRPr="008E2E79">
        <w:rPr>
          <w:rFonts w:ascii="Sakkal Majalla" w:hAnsi="Sakkal Majalla" w:cs="Sakkal Majalla"/>
          <w:sz w:val="28"/>
          <w:szCs w:val="28"/>
          <w:rtl/>
          <w:lang w:bidi="ar-EG"/>
        </w:rPr>
        <w:t xml:space="preserve"> (حلاق، 2020).</w:t>
      </w:r>
    </w:p>
    <w:p w14:paraId="099F1BEE" w14:textId="300D732F" w:rsidR="00C713FC" w:rsidRPr="008E2E79" w:rsidRDefault="00C713FC" w:rsidP="008E2E79">
      <w:pPr>
        <w:spacing w:before="100" w:beforeAutospacing="1" w:after="100" w:afterAutospacing="1" w:line="360" w:lineRule="auto"/>
        <w:jc w:val="both"/>
        <w:rPr>
          <w:rFonts w:ascii="Sakkal Majalla" w:hAnsi="Sakkal Majalla" w:cs="Sakkal Majalla"/>
          <w:b/>
          <w:bCs/>
          <w:sz w:val="28"/>
          <w:szCs w:val="28"/>
          <w:rtl/>
          <w:lang w:bidi="ar-EG"/>
        </w:rPr>
      </w:pPr>
      <w:r w:rsidRPr="008E2E79">
        <w:rPr>
          <w:rFonts w:ascii="Sakkal Majalla" w:hAnsi="Sakkal Majalla" w:cs="Sakkal Majalla"/>
          <w:b/>
          <w:bCs/>
          <w:sz w:val="28"/>
          <w:szCs w:val="28"/>
          <w:rtl/>
          <w:lang w:bidi="ar-EG"/>
        </w:rPr>
        <w:t>أبعاد القيادة الإدارية:</w:t>
      </w:r>
    </w:p>
    <w:p w14:paraId="37FF2AB1" w14:textId="090C1F0C" w:rsidR="00C713FC" w:rsidRPr="008E2E79" w:rsidRDefault="00C713FC" w:rsidP="008E2E79">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8E2E79">
        <w:rPr>
          <w:rFonts w:ascii="Sakkal Majalla" w:hAnsi="Sakkal Majalla" w:cs="Sakkal Majalla"/>
          <w:b/>
          <w:bCs/>
          <w:sz w:val="28"/>
          <w:szCs w:val="28"/>
          <w:rtl/>
          <w:lang w:bidi="ar-EG"/>
        </w:rPr>
        <w:t>القيادة التحويلية:</w:t>
      </w:r>
    </w:p>
    <w:p w14:paraId="531588BD" w14:textId="77777777" w:rsidR="00C713FC" w:rsidRPr="008E2E79" w:rsidRDefault="00C713FC"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وهي القيادة التي تسعى إلى إحداث تغيير إيجابي داخل المنظمة من خلال بناء رؤية مشتركة، وتحفيز الأفراد على العمل وفقًا لتلك الرؤية. تركز على إلهام العاملين، وتطوير قدراتهم، وتعزيز روح الانتماء والتحدي. القائد التحويلي يشجع الابتكار ويدفع الفريق نحو تحقيق مستويات أداء أعلى.</w:t>
      </w:r>
    </w:p>
    <w:p w14:paraId="30233635" w14:textId="2C2AEF82" w:rsidR="00C713FC" w:rsidRPr="008E2E79" w:rsidRDefault="00C713FC" w:rsidP="008E2E79">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8E2E79">
        <w:rPr>
          <w:rFonts w:ascii="Sakkal Majalla" w:hAnsi="Sakkal Majalla" w:cs="Sakkal Majalla"/>
          <w:b/>
          <w:bCs/>
          <w:sz w:val="28"/>
          <w:szCs w:val="28"/>
          <w:rtl/>
          <w:lang w:bidi="ar-EG"/>
        </w:rPr>
        <w:t>القيادة التبادلية:</w:t>
      </w:r>
    </w:p>
    <w:p w14:paraId="51E351B7" w14:textId="27C27867" w:rsidR="00C713FC" w:rsidRPr="008E2E79" w:rsidRDefault="00C713FC"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 xml:space="preserve">تقوم هذه القيادة على مبدأ التبادل بين القائد والتابعين، حيث تتم مكافأة الأداء الجيد ومعاقبة الأداء الضعيف. يعتمد القائد التبادلي على الحوافز والجزاءات لتحقيق الانضباط والتنظيم داخل الفريق، </w:t>
      </w:r>
      <w:r w:rsidRPr="008E2E79">
        <w:rPr>
          <w:rFonts w:ascii="Sakkal Majalla" w:hAnsi="Sakkal Majalla" w:cs="Sakkal Majalla"/>
          <w:sz w:val="28"/>
          <w:szCs w:val="28"/>
          <w:rtl/>
          <w:lang w:bidi="ar-EG"/>
        </w:rPr>
        <w:lastRenderedPageBreak/>
        <w:t>ويركز على الإنجاز الفوري للمهام الموكلة دون بالضرورة إحداث تغيير ثقافي أو تنظيمي شامل</w:t>
      </w:r>
      <w:r w:rsidR="00D325A3" w:rsidRPr="008E2E79">
        <w:rPr>
          <w:rFonts w:ascii="Sakkal Majalla" w:hAnsi="Sakkal Majalla" w:cs="Sakkal Majalla"/>
          <w:sz w:val="28"/>
          <w:szCs w:val="28"/>
          <w:rtl/>
          <w:lang w:bidi="ar-EG"/>
        </w:rPr>
        <w:t xml:space="preserve"> (عمار، 2020).</w:t>
      </w:r>
    </w:p>
    <w:p w14:paraId="010FBAD6" w14:textId="79F7A854" w:rsidR="00C713FC" w:rsidRPr="008E2E79" w:rsidRDefault="00C713FC" w:rsidP="008E2E79">
      <w:pPr>
        <w:pStyle w:val="ListParagraph"/>
        <w:numPr>
          <w:ilvl w:val="0"/>
          <w:numId w:val="12"/>
        </w:numPr>
        <w:spacing w:before="100" w:beforeAutospacing="1" w:after="100" w:afterAutospacing="1" w:line="360" w:lineRule="auto"/>
        <w:ind w:left="281"/>
        <w:contextualSpacing w:val="0"/>
        <w:jc w:val="both"/>
        <w:rPr>
          <w:rFonts w:ascii="Sakkal Majalla" w:hAnsi="Sakkal Majalla" w:cs="Sakkal Majalla"/>
          <w:b/>
          <w:bCs/>
          <w:sz w:val="28"/>
          <w:szCs w:val="28"/>
          <w:rtl/>
          <w:lang w:bidi="ar-EG"/>
        </w:rPr>
      </w:pPr>
      <w:r w:rsidRPr="008E2E79">
        <w:rPr>
          <w:rFonts w:ascii="Sakkal Majalla" w:hAnsi="Sakkal Majalla" w:cs="Sakkal Majalla"/>
          <w:b/>
          <w:bCs/>
          <w:sz w:val="28"/>
          <w:szCs w:val="28"/>
          <w:rtl/>
          <w:lang w:bidi="ar-EG"/>
        </w:rPr>
        <w:t>القيادة التمكينية:</w:t>
      </w:r>
    </w:p>
    <w:p w14:paraId="553F482A" w14:textId="7A6CB52F" w:rsidR="00C713FC" w:rsidRPr="008E2E79" w:rsidRDefault="00C713FC"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وهي القيادة التي تمنح أعضاء الفريق الثقة والحرية لاتخاذ قراراتهم بأنفسهم، وتشجع على المبادرة وتحمل المسؤولية. تؤمن بأن تطوير قدرات العاملين وتمكينهم من أدوات اتخاذ القرار يعزز من الأداء والإنتاجية ويزيد من الالتزام بالمؤسسة وأهدافها.</w:t>
      </w:r>
    </w:p>
    <w:p w14:paraId="77C060E0" w14:textId="77777777" w:rsidR="00C713FC" w:rsidRPr="008E2E79" w:rsidRDefault="00C713FC" w:rsidP="008E2E79">
      <w:pPr>
        <w:spacing w:before="100" w:beforeAutospacing="1" w:after="100" w:afterAutospacing="1" w:line="360" w:lineRule="auto"/>
        <w:jc w:val="both"/>
        <w:rPr>
          <w:rFonts w:ascii="Sakkal Majalla" w:hAnsi="Sakkal Majalla" w:cs="Sakkal Majalla"/>
          <w:b/>
          <w:bCs/>
          <w:sz w:val="32"/>
          <w:szCs w:val="32"/>
          <w:rtl/>
          <w:lang w:bidi="ar-EG"/>
        </w:rPr>
      </w:pPr>
      <w:r w:rsidRPr="008E2E79">
        <w:rPr>
          <w:rFonts w:ascii="Sakkal Majalla" w:hAnsi="Sakkal Majalla" w:cs="Sakkal Majalla"/>
          <w:b/>
          <w:bCs/>
          <w:sz w:val="32"/>
          <w:szCs w:val="32"/>
          <w:rtl/>
          <w:lang w:bidi="ar-EG"/>
        </w:rPr>
        <w:t>ثانيًا: إنتاجية فرق العمل</w:t>
      </w:r>
    </w:p>
    <w:p w14:paraId="1000BDCA" w14:textId="38604117" w:rsidR="00C713FC" w:rsidRPr="008E2E79" w:rsidRDefault="00C713FC"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تُشير إنتاجية فرق العمل إلى القدرة الجماعية لأعضاء الفريق على تحقيق الأهداف التنظيمية بكفاءة وفعالية، من خلال تنفيذ المهام الموكلة ضمن معايير محددة من الجودة، والوقت، والتكلفة. وتُعد الإنتاجية مقياسًا حيويًا لأداء المؤسسات، خصوصًا تلك التي تعتمد على العمل الجماعي في تنفيذ مشروعاتها، كما هو الحال في شركات المقاولات. تتأثر الإنتاجية بعوامل قيادية، تنظيمية، وبشرية، وتشمل مستويات التفاعل بين الأعضاء، وضوح الأدوار، توافر الموارد، والروح المعنوية للفريق</w:t>
      </w:r>
      <w:r w:rsidR="00215816" w:rsidRPr="008E2E79">
        <w:rPr>
          <w:rFonts w:ascii="Sakkal Majalla" w:hAnsi="Sakkal Majalla" w:cs="Sakkal Majalla"/>
          <w:sz w:val="28"/>
          <w:szCs w:val="28"/>
          <w:rtl/>
          <w:lang w:bidi="ar-EG"/>
        </w:rPr>
        <w:t xml:space="preserve"> (العميري، 2015).</w:t>
      </w:r>
    </w:p>
    <w:p w14:paraId="7D633C4D" w14:textId="795EB3F0" w:rsidR="00C713FC" w:rsidRPr="008E2E79" w:rsidRDefault="00C713FC" w:rsidP="008E2E79">
      <w:pPr>
        <w:spacing w:before="100" w:beforeAutospacing="1" w:after="100" w:afterAutospacing="1" w:line="360" w:lineRule="auto"/>
        <w:jc w:val="both"/>
        <w:rPr>
          <w:rFonts w:ascii="Sakkal Majalla" w:hAnsi="Sakkal Majalla" w:cs="Sakkal Majalla"/>
          <w:b/>
          <w:bCs/>
          <w:sz w:val="28"/>
          <w:szCs w:val="28"/>
          <w:rtl/>
          <w:lang w:bidi="ar-EG"/>
        </w:rPr>
      </w:pPr>
      <w:r w:rsidRPr="008E2E79">
        <w:rPr>
          <w:rFonts w:ascii="Sakkal Majalla" w:hAnsi="Sakkal Majalla" w:cs="Sakkal Majalla"/>
          <w:b/>
          <w:bCs/>
          <w:sz w:val="28"/>
          <w:szCs w:val="28"/>
          <w:rtl/>
          <w:lang w:bidi="ar-EG"/>
        </w:rPr>
        <w:t>أبعاد إنتاجية فرق العمل:</w:t>
      </w:r>
    </w:p>
    <w:p w14:paraId="630D50DA" w14:textId="0C27AE88" w:rsidR="00C713FC" w:rsidRPr="008E2E79" w:rsidRDefault="00C713FC" w:rsidP="008E2E79">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8E2E79">
        <w:rPr>
          <w:rFonts w:ascii="Sakkal Majalla" w:hAnsi="Sakkal Majalla" w:cs="Sakkal Majalla"/>
          <w:b/>
          <w:bCs/>
          <w:sz w:val="28"/>
          <w:szCs w:val="28"/>
          <w:rtl/>
          <w:lang w:bidi="ar-EG"/>
        </w:rPr>
        <w:t>جودة الأداء:</w:t>
      </w:r>
    </w:p>
    <w:p w14:paraId="6FE21021" w14:textId="77777777" w:rsidR="00D325A3" w:rsidRPr="008E2E79" w:rsidRDefault="00C713FC"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يقيس هذا البعد مدى دقة وكفاءة الأعمال المنجزة من قبل الفريق، ومدى مطابقتها للمعايير المعتمدة. الجودة العالية تعكس التنظيم الجيد، والاهتمام بالتفاصيل، والرقابة الفعالة.</w:t>
      </w:r>
    </w:p>
    <w:p w14:paraId="69AFD415" w14:textId="5BE56DE7" w:rsidR="00C713FC" w:rsidRPr="008E2E79" w:rsidRDefault="00C713FC" w:rsidP="008E2E79">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8E2E79">
        <w:rPr>
          <w:rFonts w:ascii="Sakkal Majalla" w:hAnsi="Sakkal Majalla" w:cs="Sakkal Majalla"/>
          <w:b/>
          <w:bCs/>
          <w:sz w:val="28"/>
          <w:szCs w:val="28"/>
          <w:rtl/>
          <w:lang w:bidi="ar-EG"/>
        </w:rPr>
        <w:t>الالتزام الزمني:</w:t>
      </w:r>
    </w:p>
    <w:p w14:paraId="47373A4F" w14:textId="506F967E" w:rsidR="00C713FC" w:rsidRPr="008E2E79" w:rsidRDefault="00C713FC"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يركز هذا البعد على قدرة الفريق على إتمام المهام في الأوقات المحددة دون تأخير. الالتزام بالجدول الزمني دليل على الانضباط الداخلي والتنظيم الجيد للوقت والموارد.</w:t>
      </w:r>
    </w:p>
    <w:p w14:paraId="2CC4B7AD" w14:textId="20B5EEF1" w:rsidR="00C713FC" w:rsidRPr="008E2E79" w:rsidRDefault="00C713FC" w:rsidP="008E2E79">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8E2E79">
        <w:rPr>
          <w:rFonts w:ascii="Sakkal Majalla" w:hAnsi="Sakkal Majalla" w:cs="Sakkal Majalla"/>
          <w:b/>
          <w:bCs/>
          <w:sz w:val="28"/>
          <w:szCs w:val="28"/>
          <w:rtl/>
          <w:lang w:bidi="ar-EG"/>
        </w:rPr>
        <w:lastRenderedPageBreak/>
        <w:t>درجة التعاون:</w:t>
      </w:r>
    </w:p>
    <w:p w14:paraId="10418155" w14:textId="0E459380" w:rsidR="00C713FC" w:rsidRPr="008E2E79" w:rsidRDefault="00C713FC" w:rsidP="008E2E79">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تشير إلى مستوى الانسجام والتنسيق بين أعضاء الفريق أثناء أداء المهام. فرق العمل المتعاونة تُظهر قدرة أكبر على حل المشكلات والتكيف مع التحديات، مما يسهم في رفع الإنتاجية</w:t>
      </w:r>
      <w:r w:rsidR="00215816" w:rsidRPr="008E2E79">
        <w:rPr>
          <w:rFonts w:ascii="Sakkal Majalla" w:hAnsi="Sakkal Majalla" w:cs="Sakkal Majalla"/>
          <w:sz w:val="28"/>
          <w:szCs w:val="28"/>
          <w:rtl/>
          <w:lang w:bidi="ar-EG"/>
        </w:rPr>
        <w:t xml:space="preserve"> (عبد الغني، 2020).</w:t>
      </w:r>
    </w:p>
    <w:p w14:paraId="5291DA8E" w14:textId="0FD7FA14" w:rsidR="008E2E79" w:rsidRPr="00A02D31" w:rsidRDefault="008E2E79" w:rsidP="00A02D3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4" w:name="_Toc203096438"/>
      <w:r w:rsidRPr="00A02D31">
        <w:rPr>
          <w:rFonts w:ascii="Sakkal Majalla" w:hAnsi="Sakkal Majalla" w:cs="Sakkal Majalla"/>
          <w:b/>
          <w:bCs/>
          <w:sz w:val="36"/>
          <w:szCs w:val="36"/>
          <w:rtl/>
          <w:lang w:bidi="ar-EG"/>
        </w:rPr>
        <w:t>10.1 منهج البحث:</w:t>
      </w:r>
      <w:bookmarkEnd w:id="14"/>
    </w:p>
    <w:p w14:paraId="6EEE34D3" w14:textId="48A8AE20" w:rsidR="00220FCC" w:rsidRPr="008E2E79" w:rsidRDefault="00220FCC" w:rsidP="00A02D31">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تعتمد هذه الدراسة على المنهج الوصفي التحليلي لدراسة أثر القيادة الإدارية على إنتاجية فرق العمل: دراسة تطبيقية على شركة هيونداي للهندسة، حيث يهدف هذا المنهج إلى تقديم وصف دقيق وتحليل شامل لكيفية تأثير أنماط القيادة الإدارية المختلفة على تحسين كفاءة وأداء فرق العمل داخل بيئة شركات المقاولات الكبرى. ويركز البحث على ثلاثة أبعاد رئيسية تشمل: القيادة التحويلية، القيادة التبادلية، والقيادة التمكينية. يسهم هذا التحليل في تقييم مدى فاعلية الأساليب القيادية في تعزيز إنتاجية الفرق، تحفيز الأداء الجماعي، وتحقيق أهداف المشروعات بفعالية ضمن الإطار الزمني والمالي المحدد.</w:t>
      </w:r>
    </w:p>
    <w:p w14:paraId="56DDEFCC" w14:textId="0A2CE2D0" w:rsidR="00220FCC" w:rsidRPr="008E2E79" w:rsidRDefault="00220FCC" w:rsidP="00A02D31">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سيتم جمع البيانات باستخدام الاستبيانات التي ستوزع على عينة من قادة الفرق، المشرفين، والمهندسين الإداريين في شركة هيونداي للهندسة، حيث تهدف هذه الأداة إلى قياس مدى فاعلية القيادة التحويلية في تحفيز الفرق، دور القيادة التبادلية في تنظيم الأداء ومتابعة الإنجاز، وأثر القيادة التمكينية في تعزيز الاستقلالية وروح المبادرة داخل فرق العمل. يحتوي الاستبيان على مجموعة من الأسئلة المصممة لقياس قدرة القادة على التأثير، أساليب التحفيز، وآليات اتخاذ القرار داخل الفريق، ومدى انعكاس هذه الممارسات على الأداء العام والإنتاجية.</w:t>
      </w:r>
    </w:p>
    <w:p w14:paraId="4A7E6298" w14:textId="7705E93A" w:rsidR="00220FCC" w:rsidRPr="008E2E79" w:rsidRDefault="00220FCC" w:rsidP="00A02D31">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سيتم تحليل البيانات باستخدام أدوات إحصائية متقدمة لاستخلاص العلاقة بين أنماط القيادة الإدارية ومستوى إنتاجية الفرق، إضافةً إلى تحديد العوامل القيادية المؤثرة في تحقيق الأداء الأمثل وتقليل معدلات الفشل التنظيمي. كما سيساعد التحليل الكمي في تحديد مدى دلالة التأثير الإحصائي لكل نمط من أنماط القيادة على مؤشرات الأداء المختلفة.</w:t>
      </w:r>
    </w:p>
    <w:p w14:paraId="6D994F36" w14:textId="77777777" w:rsidR="00220FCC" w:rsidRPr="008E2E79" w:rsidRDefault="00220FCC" w:rsidP="00A02D31">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lastRenderedPageBreak/>
        <w:t>إلى جانب ذلك، سيتم توظيف المنهج النوعي من خلال إجراء مقابلات فردية معمقة مع مديري المشاريع، قادة الفرق، وعدد من المختصين في مجال إدارة فرق العمل، بهدف الوصول إلى فهم أعمق للتحديات القيادية في قطاع المقاولات، ومدى انعكاس الأنماط المختلفة للقيادة على أداء الفرق داخل المشروع. كما ستوفر هذه المقابلات بيانات نوعية تساعد في تحليل أثر الأسلوب القيادي على تماسك الفريق، التواصل الداخلي، وتحقيق الأهداف التشغيلية، وتحديد أفضل الممارسات القيادية القابلة للتطبيق داخل بيئة شركات المقاولات الكبرى.</w:t>
      </w:r>
    </w:p>
    <w:p w14:paraId="40CA31F1" w14:textId="020AA2C0" w:rsidR="00A02D31" w:rsidRPr="00A02D31" w:rsidRDefault="00A02D31" w:rsidP="00A02D3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5" w:name="_Toc203096439"/>
      <w:r w:rsidRPr="00A02D31">
        <w:rPr>
          <w:rFonts w:ascii="Sakkal Majalla" w:hAnsi="Sakkal Majalla" w:cs="Sakkal Majalla"/>
          <w:b/>
          <w:bCs/>
          <w:sz w:val="36"/>
          <w:szCs w:val="36"/>
          <w:rtl/>
          <w:lang w:bidi="ar-EG"/>
        </w:rPr>
        <w:t>11.1 مصادر البيانات في الدراسة:</w:t>
      </w:r>
      <w:bookmarkEnd w:id="15"/>
    </w:p>
    <w:p w14:paraId="58513A75" w14:textId="38D14198" w:rsidR="00220FCC" w:rsidRPr="008E2E79" w:rsidRDefault="00220FCC" w:rsidP="00A02D31">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تعتمد هذه الدراسة على مصادر بيانات متنوعة لضمان تحقيق أهدافها البحثية في تحليل أثر القيادة الإدارية على إنتاجية فرق العمل: دراسة تطبيقية على شركة هيونداي للهندسة، وذلك عبر مصدرين رئيسيين:</w:t>
      </w:r>
    </w:p>
    <w:p w14:paraId="3F3C84D4" w14:textId="77777777" w:rsidR="00220FCC" w:rsidRPr="00A02D31" w:rsidRDefault="00220FCC" w:rsidP="008E2E79">
      <w:pPr>
        <w:spacing w:before="100" w:beforeAutospacing="1" w:after="100" w:afterAutospacing="1" w:line="360" w:lineRule="auto"/>
        <w:jc w:val="both"/>
        <w:rPr>
          <w:rFonts w:ascii="Sakkal Majalla" w:hAnsi="Sakkal Majalla" w:cs="Sakkal Majalla"/>
          <w:b/>
          <w:bCs/>
          <w:sz w:val="32"/>
          <w:szCs w:val="32"/>
          <w:rtl/>
          <w:lang w:bidi="ar-EG"/>
        </w:rPr>
      </w:pPr>
      <w:r w:rsidRPr="00A02D31">
        <w:rPr>
          <w:rFonts w:ascii="Sakkal Majalla" w:hAnsi="Sakkal Majalla" w:cs="Sakkal Majalla"/>
          <w:b/>
          <w:bCs/>
          <w:sz w:val="32"/>
          <w:szCs w:val="32"/>
          <w:rtl/>
          <w:lang w:bidi="ar-EG"/>
        </w:rPr>
        <w:t>أولًا: المصادر الثانوية</w:t>
      </w:r>
    </w:p>
    <w:p w14:paraId="685BDDE9" w14:textId="4ECE30DF" w:rsidR="00220FCC" w:rsidRPr="008E2E79" w:rsidRDefault="00220FCC" w:rsidP="00A02D31">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تشمل المصادر الثانوية الكتب والمراجع العلمية العربية والأجنبية التي تناولت موضوع القيادة الإدارية وأنماطها المختلفة وتأثيرها على أداء فرق العمل، إضافةً إلى الدراسات السابقة التي بحثت في مجالات القيادة التحويلية، القيادة التبادلية، والقيادة التمكينية ودورها في رفع كفاءة العمل الجماعي في المشاريع الكبرى. كما تم الاعتماد على الدوريات العلمية المحكمة، والرسائل الجامعية، والتقارير الصادرة عن الجهات الرسمية والمنظمات الدولية التي تهتم بإدارة الموارد البشرية وقيادة الفرق في قطاع المقاولات، مما وفر إطارًا معرفيًا متكاملًا يدعم الجانب النظري للدراسة ويُسهم في بناء الفرضيات العلمية.</w:t>
      </w:r>
    </w:p>
    <w:p w14:paraId="275D2DEE" w14:textId="77777777" w:rsidR="00220FCC" w:rsidRPr="00A02D31" w:rsidRDefault="00220FCC" w:rsidP="008E2E79">
      <w:pPr>
        <w:spacing w:before="100" w:beforeAutospacing="1" w:after="100" w:afterAutospacing="1" w:line="360" w:lineRule="auto"/>
        <w:jc w:val="both"/>
        <w:rPr>
          <w:rFonts w:ascii="Sakkal Majalla" w:hAnsi="Sakkal Majalla" w:cs="Sakkal Majalla"/>
          <w:b/>
          <w:bCs/>
          <w:sz w:val="32"/>
          <w:szCs w:val="32"/>
          <w:rtl/>
          <w:lang w:bidi="ar-EG"/>
        </w:rPr>
      </w:pPr>
      <w:r w:rsidRPr="00A02D31">
        <w:rPr>
          <w:rFonts w:ascii="Sakkal Majalla" w:hAnsi="Sakkal Majalla" w:cs="Sakkal Majalla"/>
          <w:b/>
          <w:bCs/>
          <w:sz w:val="32"/>
          <w:szCs w:val="32"/>
          <w:rtl/>
          <w:lang w:bidi="ar-EG"/>
        </w:rPr>
        <w:t>ثانيًا: المصادر الأولية</w:t>
      </w:r>
    </w:p>
    <w:p w14:paraId="7175C9E3" w14:textId="5735ADE2" w:rsidR="00220FCC" w:rsidRPr="008E2E79" w:rsidRDefault="00220FCC" w:rsidP="00A02D31">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 xml:space="preserve">تعتمد الدراسة على الاستبانة كأداة رئيسية لجمع البيانات الميدانية من مجتمع الدراسة، حيث تم تصميمها لقياس مدى تأثير أنماط القيادة الإدارية على إنتاجية فرق العمل في شركة هيونداي للهندسة. </w:t>
      </w:r>
      <w:r w:rsidRPr="008E2E79">
        <w:rPr>
          <w:rFonts w:ascii="Sakkal Majalla" w:hAnsi="Sakkal Majalla" w:cs="Sakkal Majalla"/>
          <w:sz w:val="28"/>
          <w:szCs w:val="28"/>
          <w:rtl/>
          <w:lang w:bidi="ar-EG"/>
        </w:rPr>
        <w:lastRenderedPageBreak/>
        <w:t>وقد تم إعداد الاستبانة إلكترونيًا عبر منصة متخصصة، وتوزيعها على عينة من قادة الفرق، المهندسين، المشرفين، ومديري المشاريع في الشركة، لضمان شمولية التقييم وقياس أثر القيادة التحويلية، التبادلية، والتمكينية على أداء فرق العمل، التعاون، الإنجاز في الوقت المحدد، ورفع الكفاءة العامة داخل المشاريع.</w:t>
      </w:r>
    </w:p>
    <w:p w14:paraId="77B18C7F" w14:textId="5411930C" w:rsidR="00A02D31" w:rsidRPr="00A02D31" w:rsidRDefault="00A02D31" w:rsidP="00A02D3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6" w:name="_Toc203096440"/>
      <w:r w:rsidRPr="00A02D31">
        <w:rPr>
          <w:rFonts w:ascii="Sakkal Majalla" w:hAnsi="Sakkal Majalla" w:cs="Sakkal Majalla"/>
          <w:b/>
          <w:bCs/>
          <w:sz w:val="36"/>
          <w:szCs w:val="36"/>
          <w:rtl/>
          <w:lang w:bidi="ar-EG"/>
        </w:rPr>
        <w:t>12.1 أدوات الدراسة والأساليب الإحصائية:</w:t>
      </w:r>
      <w:bookmarkEnd w:id="16"/>
    </w:p>
    <w:p w14:paraId="3FAA8B29" w14:textId="415C8CE5" w:rsidR="00220FCC" w:rsidRPr="008E2E79" w:rsidRDefault="00220FCC" w:rsidP="00A02D31">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تعتمد الدراسة على مجموعة من الأدوات الإحصائية لتحليل البيانات التي تم جمعها، وذلك باستخدام برنامج الحزمة الإحصائية للعلوم الاجتماعية (</w:t>
      </w:r>
      <w:r w:rsidRPr="008E2E79">
        <w:rPr>
          <w:rFonts w:ascii="Sakkal Majalla" w:hAnsi="Sakkal Majalla" w:cs="Sakkal Majalla"/>
          <w:sz w:val="28"/>
          <w:szCs w:val="28"/>
          <w:lang w:bidi="ar-EG"/>
        </w:rPr>
        <w:t>SPSS</w:t>
      </w:r>
      <w:r w:rsidRPr="008E2E79">
        <w:rPr>
          <w:rFonts w:ascii="Sakkal Majalla" w:hAnsi="Sakkal Majalla" w:cs="Sakkal Majalla"/>
          <w:sz w:val="28"/>
          <w:szCs w:val="28"/>
          <w:rtl/>
          <w:lang w:bidi="ar-EG"/>
        </w:rPr>
        <w:t>)، حيث تم تطبيق الأساليب التالية:</w:t>
      </w:r>
    </w:p>
    <w:p w14:paraId="0CA98621" w14:textId="16960636" w:rsidR="00220FCC" w:rsidRPr="00A02D31" w:rsidRDefault="00220FCC" w:rsidP="00A02D31">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32"/>
          <w:szCs w:val="32"/>
          <w:rtl/>
          <w:lang w:bidi="ar-EG"/>
        </w:rPr>
      </w:pPr>
      <w:r w:rsidRPr="00A02D31">
        <w:rPr>
          <w:rFonts w:ascii="Sakkal Majalla" w:hAnsi="Sakkal Majalla" w:cs="Sakkal Majalla"/>
          <w:b/>
          <w:bCs/>
          <w:sz w:val="32"/>
          <w:szCs w:val="32"/>
          <w:rtl/>
          <w:lang w:bidi="ar-EG"/>
        </w:rPr>
        <w:t>الإحصاء الوصفي</w:t>
      </w:r>
    </w:p>
    <w:p w14:paraId="22CE653D" w14:textId="574DE42A" w:rsidR="00220FCC" w:rsidRPr="008E2E79" w:rsidRDefault="00220FCC" w:rsidP="008E2E79">
      <w:pPr>
        <w:pStyle w:val="ListParagraph"/>
        <w:numPr>
          <w:ilvl w:val="0"/>
          <w:numId w:val="10"/>
        </w:numPr>
        <w:spacing w:before="100" w:beforeAutospacing="1" w:after="100" w:afterAutospacing="1" w:line="360" w:lineRule="auto"/>
        <w:contextualSpacing w:val="0"/>
        <w:jc w:val="both"/>
        <w:rPr>
          <w:rFonts w:ascii="Sakkal Majalla" w:hAnsi="Sakkal Majalla" w:cs="Sakkal Majalla"/>
          <w:sz w:val="28"/>
          <w:szCs w:val="28"/>
          <w:rtl/>
          <w:lang w:bidi="ar-EG"/>
        </w:rPr>
      </w:pPr>
      <w:r w:rsidRPr="00A02D31">
        <w:rPr>
          <w:rFonts w:ascii="Sakkal Majalla" w:hAnsi="Sakkal Majalla" w:cs="Sakkal Majalla"/>
          <w:b/>
          <w:bCs/>
          <w:sz w:val="28"/>
          <w:szCs w:val="28"/>
          <w:rtl/>
          <w:lang w:bidi="ar-EG"/>
        </w:rPr>
        <w:t>التكرارات والنسب المئوية</w:t>
      </w:r>
      <w:r w:rsidRPr="008E2E79">
        <w:rPr>
          <w:rFonts w:ascii="Sakkal Majalla" w:hAnsi="Sakkal Majalla" w:cs="Sakkal Majalla"/>
          <w:sz w:val="28"/>
          <w:szCs w:val="28"/>
          <w:rtl/>
          <w:lang w:bidi="ar-EG"/>
        </w:rPr>
        <w:t>: لتحليل التوزيع الديموغرافي لأفراد العينة، وتقديم تصور عام حول آرائهم بشأن أثر القيادة الإدارية على إنتاجية فرق العمل.</w:t>
      </w:r>
    </w:p>
    <w:p w14:paraId="4428D283" w14:textId="50A6656F" w:rsidR="00220FCC" w:rsidRPr="008E2E79" w:rsidRDefault="00220FCC" w:rsidP="008E2E79">
      <w:pPr>
        <w:pStyle w:val="ListParagraph"/>
        <w:numPr>
          <w:ilvl w:val="0"/>
          <w:numId w:val="10"/>
        </w:numPr>
        <w:spacing w:before="100" w:beforeAutospacing="1" w:after="100" w:afterAutospacing="1" w:line="360" w:lineRule="auto"/>
        <w:contextualSpacing w:val="0"/>
        <w:jc w:val="both"/>
        <w:rPr>
          <w:rFonts w:ascii="Sakkal Majalla" w:hAnsi="Sakkal Majalla" w:cs="Sakkal Majalla"/>
          <w:sz w:val="28"/>
          <w:szCs w:val="28"/>
          <w:rtl/>
          <w:lang w:bidi="ar-EG"/>
        </w:rPr>
      </w:pPr>
      <w:r w:rsidRPr="00A02D31">
        <w:rPr>
          <w:rFonts w:ascii="Sakkal Majalla" w:hAnsi="Sakkal Majalla" w:cs="Sakkal Majalla"/>
          <w:b/>
          <w:bCs/>
          <w:sz w:val="28"/>
          <w:szCs w:val="28"/>
          <w:rtl/>
          <w:lang w:bidi="ar-EG"/>
        </w:rPr>
        <w:t>الوسط الحسابي</w:t>
      </w:r>
      <w:r w:rsidRPr="008E2E79">
        <w:rPr>
          <w:rFonts w:ascii="Sakkal Majalla" w:hAnsi="Sakkal Majalla" w:cs="Sakkal Majalla"/>
          <w:sz w:val="28"/>
          <w:szCs w:val="28"/>
          <w:rtl/>
          <w:lang w:bidi="ar-EG"/>
        </w:rPr>
        <w:t>: لقياس النزعة المركزية وتقدير متوسط إجابات أفراد العينة حول تأثير أنماط القيادة على جودة الأداء والعمل الجماعي.</w:t>
      </w:r>
    </w:p>
    <w:p w14:paraId="6D20B192" w14:textId="77777777" w:rsidR="00220FCC" w:rsidRPr="008E2E79" w:rsidRDefault="00220FCC" w:rsidP="008E2E79">
      <w:pPr>
        <w:pStyle w:val="ListParagraph"/>
        <w:numPr>
          <w:ilvl w:val="0"/>
          <w:numId w:val="10"/>
        </w:numPr>
        <w:spacing w:before="100" w:beforeAutospacing="1" w:after="100" w:afterAutospacing="1" w:line="360" w:lineRule="auto"/>
        <w:contextualSpacing w:val="0"/>
        <w:jc w:val="both"/>
        <w:rPr>
          <w:rFonts w:ascii="Sakkal Majalla" w:hAnsi="Sakkal Majalla" w:cs="Sakkal Majalla"/>
          <w:sz w:val="28"/>
          <w:szCs w:val="28"/>
          <w:rtl/>
          <w:lang w:bidi="ar-EG"/>
        </w:rPr>
      </w:pPr>
      <w:r w:rsidRPr="00A02D31">
        <w:rPr>
          <w:rFonts w:ascii="Sakkal Majalla" w:hAnsi="Sakkal Majalla" w:cs="Sakkal Majalla"/>
          <w:b/>
          <w:bCs/>
          <w:sz w:val="28"/>
          <w:szCs w:val="28"/>
          <w:rtl/>
          <w:lang w:bidi="ar-EG"/>
        </w:rPr>
        <w:t>الانحراف المعياري</w:t>
      </w:r>
      <w:r w:rsidRPr="008E2E79">
        <w:rPr>
          <w:rFonts w:ascii="Sakkal Majalla" w:hAnsi="Sakkal Majalla" w:cs="Sakkal Majalla"/>
          <w:sz w:val="28"/>
          <w:szCs w:val="28"/>
          <w:rtl/>
          <w:lang w:bidi="ar-EG"/>
        </w:rPr>
        <w:t>: لقياس مدى تشتت الإجابات حول المتوسط الحسابي، مما يساعد في فهم درجة التباين في وجهات النظر حول فعالية أنماط القيادة المختلفة في تعزيز الإنتاجية.</w:t>
      </w:r>
    </w:p>
    <w:p w14:paraId="0280294B" w14:textId="1A8E31F6" w:rsidR="00220FCC" w:rsidRPr="00A02D31" w:rsidRDefault="00220FCC" w:rsidP="00A02D31">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32"/>
          <w:szCs w:val="32"/>
          <w:rtl/>
          <w:lang w:bidi="ar-EG"/>
        </w:rPr>
      </w:pPr>
      <w:r w:rsidRPr="00A02D31">
        <w:rPr>
          <w:rFonts w:ascii="Sakkal Majalla" w:hAnsi="Sakkal Majalla" w:cs="Sakkal Majalla"/>
          <w:b/>
          <w:bCs/>
          <w:sz w:val="32"/>
          <w:szCs w:val="32"/>
          <w:rtl/>
          <w:lang w:bidi="ar-EG"/>
        </w:rPr>
        <w:t>الإحصاء التحليلي</w:t>
      </w:r>
    </w:p>
    <w:p w14:paraId="2E0C389D" w14:textId="450A738B" w:rsidR="00220FCC" w:rsidRPr="008E2E79" w:rsidRDefault="00220FCC" w:rsidP="008E2E79">
      <w:pPr>
        <w:pStyle w:val="ListParagraph"/>
        <w:numPr>
          <w:ilvl w:val="0"/>
          <w:numId w:val="11"/>
        </w:numPr>
        <w:spacing w:before="100" w:beforeAutospacing="1" w:after="100" w:afterAutospacing="1" w:line="360" w:lineRule="auto"/>
        <w:contextualSpacing w:val="0"/>
        <w:jc w:val="both"/>
        <w:rPr>
          <w:rFonts w:ascii="Sakkal Majalla" w:hAnsi="Sakkal Majalla" w:cs="Sakkal Majalla"/>
          <w:sz w:val="28"/>
          <w:szCs w:val="28"/>
          <w:rtl/>
          <w:lang w:bidi="ar-EG"/>
        </w:rPr>
      </w:pPr>
      <w:r w:rsidRPr="00A02D31">
        <w:rPr>
          <w:rFonts w:ascii="Sakkal Majalla" w:hAnsi="Sakkal Majalla" w:cs="Sakkal Majalla"/>
          <w:b/>
          <w:bCs/>
          <w:sz w:val="28"/>
          <w:szCs w:val="28"/>
          <w:rtl/>
          <w:lang w:bidi="ar-EG"/>
        </w:rPr>
        <w:t>تحليل الانحدار المتعدد</w:t>
      </w:r>
      <w:r w:rsidRPr="008E2E79">
        <w:rPr>
          <w:rFonts w:ascii="Sakkal Majalla" w:hAnsi="Sakkal Majalla" w:cs="Sakkal Majalla"/>
          <w:sz w:val="28"/>
          <w:szCs w:val="28"/>
          <w:rtl/>
          <w:lang w:bidi="ar-EG"/>
        </w:rPr>
        <w:t xml:space="preserve"> (</w:t>
      </w:r>
      <w:r w:rsidRPr="008E2E79">
        <w:rPr>
          <w:rFonts w:ascii="Sakkal Majalla" w:hAnsi="Sakkal Majalla" w:cs="Sakkal Majalla"/>
          <w:sz w:val="28"/>
          <w:szCs w:val="28"/>
          <w:lang w:bidi="ar-EG"/>
        </w:rPr>
        <w:t>Multiple Regression</w:t>
      </w:r>
      <w:r w:rsidRPr="008E2E79">
        <w:rPr>
          <w:rFonts w:ascii="Sakkal Majalla" w:hAnsi="Sakkal Majalla" w:cs="Sakkal Majalla"/>
          <w:sz w:val="28"/>
          <w:szCs w:val="28"/>
          <w:rtl/>
          <w:lang w:bidi="ar-EG"/>
        </w:rPr>
        <w:t>): لاختبار مدى تأثير الأبعاد الثلاثة للقيادة الإدارية (التحويلية، التبادلية، التمكينية) مجتمعة على إنتاجية فرق العمل.</w:t>
      </w:r>
    </w:p>
    <w:p w14:paraId="502DBABF" w14:textId="1ADA310A" w:rsidR="00220FCC" w:rsidRPr="008E2E79" w:rsidRDefault="00220FCC" w:rsidP="008E2E79">
      <w:pPr>
        <w:pStyle w:val="ListParagraph"/>
        <w:numPr>
          <w:ilvl w:val="0"/>
          <w:numId w:val="11"/>
        </w:numPr>
        <w:spacing w:before="100" w:beforeAutospacing="1" w:after="100" w:afterAutospacing="1" w:line="360" w:lineRule="auto"/>
        <w:contextualSpacing w:val="0"/>
        <w:jc w:val="both"/>
        <w:rPr>
          <w:rFonts w:ascii="Sakkal Majalla" w:hAnsi="Sakkal Majalla" w:cs="Sakkal Majalla"/>
          <w:sz w:val="28"/>
          <w:szCs w:val="28"/>
          <w:rtl/>
          <w:lang w:bidi="ar-EG"/>
        </w:rPr>
      </w:pPr>
      <w:r w:rsidRPr="00A02D31">
        <w:rPr>
          <w:rFonts w:ascii="Sakkal Majalla" w:hAnsi="Sakkal Majalla" w:cs="Sakkal Majalla"/>
          <w:b/>
          <w:bCs/>
          <w:sz w:val="28"/>
          <w:szCs w:val="28"/>
          <w:rtl/>
          <w:lang w:bidi="ar-EG"/>
        </w:rPr>
        <w:t>تحليل الانحدار الخطي البسيط</w:t>
      </w:r>
      <w:r w:rsidRPr="008E2E79">
        <w:rPr>
          <w:rFonts w:ascii="Sakkal Majalla" w:hAnsi="Sakkal Majalla" w:cs="Sakkal Majalla"/>
          <w:sz w:val="28"/>
          <w:szCs w:val="28"/>
          <w:rtl/>
          <w:lang w:bidi="ar-EG"/>
        </w:rPr>
        <w:t xml:space="preserve"> (</w:t>
      </w:r>
      <w:r w:rsidRPr="008E2E79">
        <w:rPr>
          <w:rFonts w:ascii="Sakkal Majalla" w:hAnsi="Sakkal Majalla" w:cs="Sakkal Majalla"/>
          <w:sz w:val="28"/>
          <w:szCs w:val="28"/>
          <w:lang w:bidi="ar-EG"/>
        </w:rPr>
        <w:t>Simple Regression</w:t>
      </w:r>
      <w:r w:rsidRPr="008E2E79">
        <w:rPr>
          <w:rFonts w:ascii="Sakkal Majalla" w:hAnsi="Sakkal Majalla" w:cs="Sakkal Majalla"/>
          <w:sz w:val="28"/>
          <w:szCs w:val="28"/>
          <w:rtl/>
          <w:lang w:bidi="ar-EG"/>
        </w:rPr>
        <w:t>): لاختبار تأثير كل نمط من أنماط القيادة بشكل منفرد على إنتاجية فرق العمل.</w:t>
      </w:r>
    </w:p>
    <w:p w14:paraId="20480FC2" w14:textId="1C8ADFC8" w:rsidR="00220FCC" w:rsidRPr="008E2E79" w:rsidRDefault="00220FCC" w:rsidP="008E2E79">
      <w:pPr>
        <w:pStyle w:val="ListParagraph"/>
        <w:numPr>
          <w:ilvl w:val="0"/>
          <w:numId w:val="11"/>
        </w:numPr>
        <w:spacing w:before="100" w:beforeAutospacing="1" w:after="100" w:afterAutospacing="1" w:line="360" w:lineRule="auto"/>
        <w:contextualSpacing w:val="0"/>
        <w:jc w:val="both"/>
        <w:rPr>
          <w:rFonts w:ascii="Sakkal Majalla" w:hAnsi="Sakkal Majalla" w:cs="Sakkal Majalla"/>
          <w:sz w:val="28"/>
          <w:szCs w:val="28"/>
          <w:rtl/>
          <w:lang w:bidi="ar-EG"/>
        </w:rPr>
      </w:pPr>
      <w:r w:rsidRPr="00A02D31">
        <w:rPr>
          <w:rFonts w:ascii="Sakkal Majalla" w:hAnsi="Sakkal Majalla" w:cs="Sakkal Majalla"/>
          <w:b/>
          <w:bCs/>
          <w:sz w:val="28"/>
          <w:szCs w:val="28"/>
          <w:rtl/>
          <w:lang w:bidi="ar-EG"/>
        </w:rPr>
        <w:t>اختبار التوزيع الطبيعي</w:t>
      </w:r>
      <w:r w:rsidRPr="008E2E79">
        <w:rPr>
          <w:rFonts w:ascii="Sakkal Majalla" w:hAnsi="Sakkal Majalla" w:cs="Sakkal Majalla"/>
          <w:sz w:val="28"/>
          <w:szCs w:val="28"/>
          <w:rtl/>
          <w:lang w:bidi="ar-EG"/>
        </w:rPr>
        <w:t xml:space="preserve"> (</w:t>
      </w:r>
      <w:r w:rsidRPr="008E2E79">
        <w:rPr>
          <w:rFonts w:ascii="Sakkal Majalla" w:hAnsi="Sakkal Majalla" w:cs="Sakkal Majalla"/>
          <w:sz w:val="28"/>
          <w:szCs w:val="28"/>
          <w:lang w:bidi="ar-EG"/>
        </w:rPr>
        <w:t>Kurtosis Test</w:t>
      </w:r>
      <w:r w:rsidRPr="008E2E79">
        <w:rPr>
          <w:rFonts w:ascii="Sakkal Majalla" w:hAnsi="Sakkal Majalla" w:cs="Sakkal Majalla"/>
          <w:sz w:val="28"/>
          <w:szCs w:val="28"/>
          <w:rtl/>
          <w:lang w:bidi="ar-EG"/>
        </w:rPr>
        <w:t>): للتحقق من مدى مطابقة توزيع البيانات للتوزيع الطبيعي، مما يضمن صحة ودقة النتائج الإحصائية المستخلصة من الدراسة.</w:t>
      </w:r>
    </w:p>
    <w:p w14:paraId="652C17CD" w14:textId="5B2FF8AA" w:rsidR="00A02D31" w:rsidRPr="00A02D31" w:rsidRDefault="00A02D31" w:rsidP="00A02D3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7" w:name="_Toc203096441"/>
      <w:r w:rsidRPr="00A02D31">
        <w:rPr>
          <w:rFonts w:ascii="Sakkal Majalla" w:hAnsi="Sakkal Majalla" w:cs="Sakkal Majalla"/>
          <w:b/>
          <w:bCs/>
          <w:sz w:val="36"/>
          <w:szCs w:val="36"/>
          <w:rtl/>
          <w:lang w:bidi="ar-EG"/>
        </w:rPr>
        <w:lastRenderedPageBreak/>
        <w:t>13.1 نموذج الدراسة:</w:t>
      </w:r>
      <w:bookmarkEnd w:id="17"/>
    </w:p>
    <w:p w14:paraId="1EFC4E30" w14:textId="16B7AFBC" w:rsidR="00220FCC" w:rsidRPr="00A02D31" w:rsidRDefault="00220FCC" w:rsidP="00A02D31">
      <w:pPr>
        <w:spacing w:before="100" w:beforeAutospacing="1" w:after="100" w:afterAutospacing="1" w:line="360" w:lineRule="auto"/>
        <w:ind w:firstLine="706"/>
        <w:jc w:val="both"/>
        <w:rPr>
          <w:rFonts w:ascii="Sakkal Majalla" w:hAnsi="Sakkal Majalla" w:cs="Sakkal Majalla"/>
          <w:b/>
          <w:bCs/>
          <w:sz w:val="28"/>
          <w:szCs w:val="28"/>
          <w:rtl/>
          <w:lang w:bidi="ar-EG"/>
        </w:rPr>
      </w:pPr>
      <w:r w:rsidRPr="00A02D31">
        <w:rPr>
          <w:rFonts w:ascii="Sakkal Majalla" w:hAnsi="Sakkal Majalla" w:cs="Sakkal Majalla"/>
          <w:b/>
          <w:bCs/>
          <w:sz w:val="28"/>
          <w:szCs w:val="28"/>
          <w:rtl/>
          <w:lang w:bidi="ar-EG"/>
        </w:rPr>
        <w:t>تعتمد هذه الدراسة على تحليل أثر القيادة الإدارية في تعزيز إنتاجية فرق العمل، وذلك من خلال المتغيرات التالية:</w:t>
      </w:r>
    </w:p>
    <w:p w14:paraId="34C52895" w14:textId="1FDD7BFE" w:rsidR="00220FCC" w:rsidRPr="00A02D31" w:rsidRDefault="00220FCC" w:rsidP="00A02D31">
      <w:pPr>
        <w:pStyle w:val="ListParagraph"/>
        <w:numPr>
          <w:ilvl w:val="0"/>
          <w:numId w:val="37"/>
        </w:numPr>
        <w:spacing w:before="100" w:beforeAutospacing="1" w:after="100" w:afterAutospacing="1" w:line="360" w:lineRule="auto"/>
        <w:ind w:left="423"/>
        <w:jc w:val="both"/>
        <w:rPr>
          <w:rFonts w:ascii="Sakkal Majalla" w:hAnsi="Sakkal Majalla" w:cs="Sakkal Majalla"/>
          <w:sz w:val="28"/>
          <w:szCs w:val="28"/>
          <w:rtl/>
          <w:lang w:bidi="ar-EG"/>
        </w:rPr>
      </w:pPr>
      <w:r w:rsidRPr="00A02D31">
        <w:rPr>
          <w:rFonts w:ascii="Sakkal Majalla" w:hAnsi="Sakkal Majalla" w:cs="Sakkal Majalla"/>
          <w:b/>
          <w:bCs/>
          <w:sz w:val="28"/>
          <w:szCs w:val="28"/>
          <w:rtl/>
          <w:lang w:bidi="ar-EG"/>
        </w:rPr>
        <w:t>المتغير المستقل</w:t>
      </w:r>
      <w:r w:rsidRPr="00A02D31">
        <w:rPr>
          <w:rFonts w:ascii="Sakkal Majalla" w:hAnsi="Sakkal Majalla" w:cs="Sakkal Majalla"/>
          <w:sz w:val="28"/>
          <w:szCs w:val="28"/>
          <w:rtl/>
          <w:lang w:bidi="ar-EG"/>
        </w:rPr>
        <w:t>: القيادة الإدارية، بأبعادها (القيادة التحويلية، القيادة التبادلية، القيادة التمكينية).</w:t>
      </w:r>
    </w:p>
    <w:p w14:paraId="014A0751" w14:textId="0EEA77B3" w:rsidR="00220FCC" w:rsidRPr="00A02D31" w:rsidRDefault="00220FCC" w:rsidP="00A02D31">
      <w:pPr>
        <w:pStyle w:val="ListParagraph"/>
        <w:numPr>
          <w:ilvl w:val="0"/>
          <w:numId w:val="37"/>
        </w:numPr>
        <w:spacing w:before="100" w:beforeAutospacing="1" w:after="100" w:afterAutospacing="1" w:line="360" w:lineRule="auto"/>
        <w:ind w:left="423"/>
        <w:jc w:val="both"/>
        <w:rPr>
          <w:rFonts w:ascii="Sakkal Majalla" w:hAnsi="Sakkal Majalla" w:cs="Sakkal Majalla"/>
          <w:sz w:val="28"/>
          <w:szCs w:val="28"/>
          <w:rtl/>
          <w:lang w:bidi="ar-EG"/>
        </w:rPr>
      </w:pPr>
      <w:r w:rsidRPr="00A02D31">
        <w:rPr>
          <w:rFonts w:ascii="Sakkal Majalla" w:hAnsi="Sakkal Majalla" w:cs="Sakkal Majalla"/>
          <w:b/>
          <w:bCs/>
          <w:sz w:val="28"/>
          <w:szCs w:val="28"/>
          <w:rtl/>
          <w:lang w:bidi="ar-EG"/>
        </w:rPr>
        <w:t>المتغير التابع</w:t>
      </w:r>
      <w:r w:rsidRPr="00A02D31">
        <w:rPr>
          <w:rFonts w:ascii="Sakkal Majalla" w:hAnsi="Sakkal Majalla" w:cs="Sakkal Majalla"/>
          <w:sz w:val="28"/>
          <w:szCs w:val="28"/>
          <w:rtl/>
          <w:lang w:bidi="ar-EG"/>
        </w:rPr>
        <w:t>: إنتاجية فرق العمل في شركة هيونداي للهندسة.</w:t>
      </w:r>
    </w:p>
    <w:p w14:paraId="10076E91" w14:textId="0A9E4B33" w:rsidR="00220FCC" w:rsidRPr="00A02D31" w:rsidRDefault="00A02D31" w:rsidP="00A02D3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8" w:name="_Toc203096442"/>
      <w:r w:rsidRPr="00A02D31">
        <w:rPr>
          <w:rFonts w:ascii="Sakkal Majalla" w:hAnsi="Sakkal Majalla" w:cs="Sakkal Majalla" w:hint="cs"/>
          <w:b/>
          <w:bCs/>
          <w:sz w:val="36"/>
          <w:szCs w:val="36"/>
          <w:rtl/>
          <w:lang w:bidi="ar-EG"/>
        </w:rPr>
        <w:t xml:space="preserve">14.1 </w:t>
      </w:r>
      <w:r w:rsidR="00220FCC" w:rsidRPr="00A02D31">
        <w:rPr>
          <w:rFonts w:ascii="Sakkal Majalla" w:hAnsi="Sakkal Majalla" w:cs="Sakkal Majalla"/>
          <w:b/>
          <w:bCs/>
          <w:sz w:val="36"/>
          <w:szCs w:val="36"/>
          <w:rtl/>
          <w:lang w:bidi="ar-EG"/>
        </w:rPr>
        <w:t>حدود البحث:</w:t>
      </w:r>
      <w:bookmarkEnd w:id="18"/>
    </w:p>
    <w:p w14:paraId="39BCE945" w14:textId="53FEB8E3" w:rsidR="00220FCC" w:rsidRPr="00A02D31" w:rsidRDefault="00220FCC" w:rsidP="00A02D31">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tl/>
          <w:lang w:bidi="ar-EG"/>
        </w:rPr>
      </w:pPr>
      <w:r w:rsidRPr="00A02D31">
        <w:rPr>
          <w:rFonts w:ascii="Sakkal Majalla" w:hAnsi="Sakkal Majalla" w:cs="Sakkal Majalla"/>
          <w:b/>
          <w:bCs/>
          <w:sz w:val="28"/>
          <w:szCs w:val="28"/>
          <w:rtl/>
          <w:lang w:bidi="ar-EG"/>
        </w:rPr>
        <w:t>الحدود الزمانية</w:t>
      </w:r>
      <w:r w:rsidRPr="00A02D31">
        <w:rPr>
          <w:rFonts w:ascii="Sakkal Majalla" w:hAnsi="Sakkal Majalla" w:cs="Sakkal Majalla"/>
          <w:sz w:val="28"/>
          <w:szCs w:val="28"/>
          <w:rtl/>
          <w:lang w:bidi="ar-EG"/>
        </w:rPr>
        <w:t>: تمتد فترة الدراسة خلال عام 2025.</w:t>
      </w:r>
    </w:p>
    <w:p w14:paraId="1F4DCB88" w14:textId="77777777" w:rsidR="00220FCC" w:rsidRPr="00A02D31" w:rsidRDefault="00220FCC" w:rsidP="00A02D31">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tl/>
          <w:lang w:bidi="ar-EG"/>
        </w:rPr>
      </w:pPr>
      <w:r w:rsidRPr="00A02D31">
        <w:rPr>
          <w:rFonts w:ascii="Sakkal Majalla" w:hAnsi="Sakkal Majalla" w:cs="Sakkal Majalla"/>
          <w:b/>
          <w:bCs/>
          <w:sz w:val="28"/>
          <w:szCs w:val="28"/>
          <w:rtl/>
          <w:lang w:bidi="ar-EG"/>
        </w:rPr>
        <w:t>الحدود المكانية</w:t>
      </w:r>
      <w:r w:rsidRPr="00A02D31">
        <w:rPr>
          <w:rFonts w:ascii="Sakkal Majalla" w:hAnsi="Sakkal Majalla" w:cs="Sakkal Majalla"/>
          <w:sz w:val="28"/>
          <w:szCs w:val="28"/>
          <w:rtl/>
          <w:lang w:bidi="ar-EG"/>
        </w:rPr>
        <w:t>: تقتصر الدراسة على شركة هيونداي للهندسة، باعتبارها نموذجًا لتقييم أثر أنماط القيادة الإدارية على أداء فرق العمل في قطاع المقاولات الكبرى.</w:t>
      </w:r>
    </w:p>
    <w:p w14:paraId="57DEEE1C" w14:textId="77777777" w:rsidR="00220FCC" w:rsidRPr="00A02D31" w:rsidRDefault="00220FCC" w:rsidP="00A02D31">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tl/>
          <w:lang w:bidi="ar-EG"/>
        </w:rPr>
      </w:pPr>
      <w:r w:rsidRPr="00A02D31">
        <w:rPr>
          <w:rFonts w:ascii="Sakkal Majalla" w:hAnsi="Sakkal Majalla" w:cs="Sakkal Majalla"/>
          <w:b/>
          <w:bCs/>
          <w:sz w:val="28"/>
          <w:szCs w:val="28"/>
          <w:rtl/>
          <w:lang w:bidi="ar-EG"/>
        </w:rPr>
        <w:t>الحدود الموضوعية</w:t>
      </w:r>
      <w:r w:rsidRPr="00A02D31">
        <w:rPr>
          <w:rFonts w:ascii="Sakkal Majalla" w:hAnsi="Sakkal Majalla" w:cs="Sakkal Majalla"/>
          <w:sz w:val="28"/>
          <w:szCs w:val="28"/>
          <w:rtl/>
          <w:lang w:bidi="ar-EG"/>
        </w:rPr>
        <w:t>: تركز الدراسة على تحليل أثر القيادة الإدارية في تحسين إنتاجية فرق العمل، من خلال تقييم فاعلية أنماط القيادة التحويلية، التبادلية، والتمكينية في رفع كفاءة الأداء، تحسين جودة الإنجاز، وتعزيز فعالية العمل الجماعي داخل المشاريع الهندسية.</w:t>
      </w:r>
    </w:p>
    <w:p w14:paraId="6D47CC03" w14:textId="77777777" w:rsidR="00220FCC" w:rsidRPr="008E2E79" w:rsidRDefault="00220FCC" w:rsidP="008E2E79">
      <w:pPr>
        <w:spacing w:before="100" w:beforeAutospacing="1" w:after="100" w:afterAutospacing="1" w:line="360" w:lineRule="auto"/>
        <w:jc w:val="both"/>
        <w:rPr>
          <w:rFonts w:ascii="Sakkal Majalla" w:hAnsi="Sakkal Majalla" w:cs="Sakkal Majalla"/>
          <w:sz w:val="28"/>
          <w:szCs w:val="28"/>
          <w:rtl/>
          <w:lang w:bidi="ar-EG"/>
        </w:rPr>
      </w:pPr>
    </w:p>
    <w:p w14:paraId="61570D7D" w14:textId="77777777" w:rsidR="00A02D31" w:rsidRDefault="00A02D31">
      <w:pPr>
        <w:bidi w:val="0"/>
        <w:rPr>
          <w:rFonts w:ascii="Sakkal Majalla" w:hAnsi="Sakkal Majalla" w:cs="Sakkal Majalla"/>
          <w:sz w:val="28"/>
          <w:szCs w:val="28"/>
          <w:rtl/>
        </w:rPr>
      </w:pPr>
      <w:r>
        <w:rPr>
          <w:rFonts w:ascii="Sakkal Majalla" w:hAnsi="Sakkal Majalla" w:cs="Sakkal Majalla"/>
          <w:sz w:val="28"/>
          <w:szCs w:val="28"/>
          <w:rtl/>
        </w:rPr>
        <w:br w:type="page"/>
      </w:r>
    </w:p>
    <w:p w14:paraId="63AD7058" w14:textId="3710C585" w:rsidR="00A02D31" w:rsidRPr="001157B4" w:rsidRDefault="00A02D31" w:rsidP="001157B4">
      <w:pPr>
        <w:spacing w:before="100" w:beforeAutospacing="1" w:after="100" w:afterAutospacing="1" w:line="360" w:lineRule="auto"/>
        <w:jc w:val="center"/>
        <w:outlineLvl w:val="0"/>
        <w:rPr>
          <w:rFonts w:ascii="Sakkal Majalla" w:hAnsi="Sakkal Majalla" w:cs="Sakkal Majalla"/>
          <w:b/>
          <w:bCs/>
          <w:sz w:val="40"/>
          <w:szCs w:val="40"/>
          <w:rtl/>
        </w:rPr>
      </w:pPr>
      <w:bookmarkStart w:id="19" w:name="_Toc203096443"/>
      <w:r w:rsidRPr="001157B4">
        <w:rPr>
          <w:rFonts w:ascii="Sakkal Majalla" w:hAnsi="Sakkal Majalla" w:cs="Sakkal Majalla" w:hint="cs"/>
          <w:b/>
          <w:bCs/>
          <w:sz w:val="40"/>
          <w:szCs w:val="40"/>
          <w:rtl/>
        </w:rPr>
        <w:lastRenderedPageBreak/>
        <w:t>الفصل الثاني: الإطار النظري</w:t>
      </w:r>
      <w:bookmarkEnd w:id="19"/>
    </w:p>
    <w:p w14:paraId="0CD5DC75" w14:textId="02E68A5F" w:rsidR="00646E87" w:rsidRPr="001157B4" w:rsidRDefault="00646E87" w:rsidP="001157B4">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20" w:name="_Toc203096444"/>
      <w:r w:rsidRPr="001157B4">
        <w:rPr>
          <w:rFonts w:ascii="Sakkal Majalla" w:hAnsi="Sakkal Majalla" w:cs="Sakkal Majalla"/>
          <w:b/>
          <w:bCs/>
          <w:sz w:val="36"/>
          <w:szCs w:val="36"/>
          <w:rtl/>
        </w:rPr>
        <w:t>المبحث الأول: أنماط القيادة الإدارية</w:t>
      </w:r>
      <w:bookmarkEnd w:id="20"/>
    </w:p>
    <w:p w14:paraId="0377395E" w14:textId="488F51A0" w:rsidR="00646E87" w:rsidRPr="001157B4" w:rsidRDefault="001157B4" w:rsidP="001157B4">
      <w:pPr>
        <w:spacing w:before="100" w:beforeAutospacing="1" w:after="100" w:afterAutospacing="1" w:line="360" w:lineRule="auto"/>
        <w:jc w:val="both"/>
        <w:outlineLvl w:val="2"/>
        <w:rPr>
          <w:rFonts w:ascii="Sakkal Majalla" w:hAnsi="Sakkal Majalla" w:cs="Sakkal Majalla"/>
          <w:b/>
          <w:bCs/>
          <w:sz w:val="32"/>
          <w:szCs w:val="32"/>
          <w:lang w:bidi="ar-EG"/>
        </w:rPr>
      </w:pPr>
      <w:bookmarkStart w:id="21" w:name="_Toc203096445"/>
      <w:r w:rsidRPr="001157B4">
        <w:rPr>
          <w:rFonts w:ascii="Sakkal Majalla" w:hAnsi="Sakkal Majalla" w:cs="Sakkal Majalla" w:hint="cs"/>
          <w:b/>
          <w:bCs/>
          <w:sz w:val="32"/>
          <w:szCs w:val="32"/>
          <w:rtl/>
        </w:rPr>
        <w:t xml:space="preserve">1.1.2 </w:t>
      </w:r>
      <w:r w:rsidR="00646E87" w:rsidRPr="001157B4">
        <w:rPr>
          <w:rFonts w:ascii="Sakkal Majalla" w:hAnsi="Sakkal Majalla" w:cs="Sakkal Majalla"/>
          <w:b/>
          <w:bCs/>
          <w:sz w:val="32"/>
          <w:szCs w:val="32"/>
          <w:rtl/>
        </w:rPr>
        <w:t>تمهيد</w:t>
      </w:r>
      <w:bookmarkEnd w:id="21"/>
    </w:p>
    <w:p w14:paraId="5D733FE8" w14:textId="77777777" w:rsidR="00646E87" w:rsidRPr="008E2E79" w:rsidRDefault="00646E87" w:rsidP="001157B4">
      <w:pPr>
        <w:spacing w:before="100" w:beforeAutospacing="1" w:after="100" w:afterAutospacing="1" w:line="360" w:lineRule="auto"/>
        <w:ind w:firstLine="706"/>
        <w:jc w:val="both"/>
        <w:rPr>
          <w:rFonts w:ascii="Sakkal Majalla" w:hAnsi="Sakkal Majalla" w:cs="Sakkal Majalla"/>
          <w:sz w:val="28"/>
          <w:szCs w:val="28"/>
          <w:rtl/>
        </w:rPr>
      </w:pPr>
      <w:r w:rsidRPr="008E2E79">
        <w:rPr>
          <w:rFonts w:ascii="Sakkal Majalla" w:hAnsi="Sakkal Majalla" w:cs="Sakkal Majalla"/>
          <w:sz w:val="28"/>
          <w:szCs w:val="28"/>
          <w:rtl/>
        </w:rPr>
        <w:t>تعد القيادة الإدارية من المرتكزات الأساسية في نجاح المنظمات، خاصة في القطاعات التي تعتمد على العمل الجماعي مثل قطاع المقاولات، ففي بيئات العمل الديناميكية والمعقدة التي تتسم بها شركات المقاولات الكبرى، تُعد القيادة الفعالة ضرورة لضمان التنسيق بين فرق العمل، وتوجيههم نحو تحقيق الأهداف المؤسسية بكفاءة وجودة.</w:t>
      </w:r>
    </w:p>
    <w:p w14:paraId="0407C5F8" w14:textId="77777777" w:rsidR="00646E87" w:rsidRPr="008E2E79" w:rsidRDefault="00646E87" w:rsidP="001157B4">
      <w:pPr>
        <w:spacing w:before="100" w:beforeAutospacing="1" w:after="100" w:afterAutospacing="1" w:line="360" w:lineRule="auto"/>
        <w:ind w:firstLine="706"/>
        <w:jc w:val="both"/>
        <w:rPr>
          <w:rFonts w:ascii="Sakkal Majalla" w:hAnsi="Sakkal Majalla" w:cs="Sakkal Majalla"/>
          <w:sz w:val="28"/>
          <w:szCs w:val="28"/>
          <w:rtl/>
        </w:rPr>
      </w:pPr>
      <w:r w:rsidRPr="008E2E79">
        <w:rPr>
          <w:rFonts w:ascii="Sakkal Majalla" w:hAnsi="Sakkal Majalla" w:cs="Sakkal Majalla"/>
          <w:sz w:val="28"/>
          <w:szCs w:val="28"/>
          <w:rtl/>
        </w:rPr>
        <w:t xml:space="preserve"> ولا تقتصر أهمية القيادة على إصدار الأوامر وتنظيم الأعمال، بل تمتد إلى التحفيز، وبناء الثقافة التنظيمية، وتشكيل رؤية مستقبلية تشد الفريق نحوها. </w:t>
      </w:r>
    </w:p>
    <w:p w14:paraId="0FE07BDB" w14:textId="29678937" w:rsidR="00646E87" w:rsidRPr="008E2E79" w:rsidRDefault="00646E87" w:rsidP="001157B4">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ومن هنا، تأتي أهمية دراسة أنماط القيادة الإدارية، وفهم تأثيرها على إنتاجية فرق العمل، خاصة في شركة عالمية كبرى مثل "هيونداي للهندسة"، التي تعتمد على فرق متعددة التخصصات وتواجه تحديات تشغيلية معقدة</w:t>
      </w:r>
      <w:r w:rsidRPr="008E2E79">
        <w:rPr>
          <w:rFonts w:ascii="Sakkal Majalla" w:hAnsi="Sakkal Majalla" w:cs="Sakkal Majalla"/>
          <w:sz w:val="28"/>
          <w:szCs w:val="28"/>
          <w:lang w:bidi="ar-EG"/>
        </w:rPr>
        <w:t>.</w:t>
      </w:r>
    </w:p>
    <w:p w14:paraId="31FC3695" w14:textId="77777777" w:rsidR="00646E87" w:rsidRPr="008E2E79" w:rsidRDefault="00646E87" w:rsidP="001157B4">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يمثل هذا المبحث قاعدة نظرية لفهم طبيعة أنماط القيادة الإدارية، من خلال تحليل مفهومها، وأهميتها، وأهدافها، والتركيز على أبرز أنماطها الحديثة (التحويلية، التبادلية، والتمكينية)، وكيف تسهم كل منها في بناء بيئة عمل محفزة نحو الإنتاجية</w:t>
      </w:r>
      <w:r w:rsidRPr="008E2E79">
        <w:rPr>
          <w:rFonts w:ascii="Sakkal Majalla" w:hAnsi="Sakkal Majalla" w:cs="Sakkal Majalla"/>
          <w:sz w:val="28"/>
          <w:szCs w:val="28"/>
          <w:lang w:bidi="ar-EG"/>
        </w:rPr>
        <w:t>.</w:t>
      </w:r>
    </w:p>
    <w:p w14:paraId="6C551D38" w14:textId="5B5B2EE5" w:rsidR="00646E87" w:rsidRPr="001157B4" w:rsidRDefault="001157B4" w:rsidP="001157B4">
      <w:pPr>
        <w:spacing w:before="100" w:beforeAutospacing="1" w:after="100" w:afterAutospacing="1" w:line="360" w:lineRule="auto"/>
        <w:jc w:val="both"/>
        <w:outlineLvl w:val="2"/>
        <w:rPr>
          <w:rFonts w:ascii="Sakkal Majalla" w:hAnsi="Sakkal Majalla" w:cs="Sakkal Majalla"/>
          <w:b/>
          <w:bCs/>
          <w:sz w:val="32"/>
          <w:szCs w:val="32"/>
          <w:lang w:bidi="ar-EG"/>
        </w:rPr>
      </w:pPr>
      <w:bookmarkStart w:id="22" w:name="_Toc203096446"/>
      <w:r w:rsidRPr="001157B4">
        <w:rPr>
          <w:rFonts w:ascii="Sakkal Majalla" w:hAnsi="Sakkal Majalla" w:cs="Sakkal Majalla" w:hint="cs"/>
          <w:b/>
          <w:bCs/>
          <w:sz w:val="32"/>
          <w:szCs w:val="32"/>
          <w:rtl/>
        </w:rPr>
        <w:t xml:space="preserve">2.1.2 </w:t>
      </w:r>
      <w:r w:rsidR="00646E87" w:rsidRPr="001157B4">
        <w:rPr>
          <w:rFonts w:ascii="Sakkal Majalla" w:hAnsi="Sakkal Majalla" w:cs="Sakkal Majalla"/>
          <w:b/>
          <w:bCs/>
          <w:sz w:val="32"/>
          <w:szCs w:val="32"/>
          <w:rtl/>
        </w:rPr>
        <w:t xml:space="preserve"> مفهوم القيادة الإدارية</w:t>
      </w:r>
      <w:bookmarkEnd w:id="22"/>
    </w:p>
    <w:p w14:paraId="184EEEAC" w14:textId="7A030DDB" w:rsidR="00646E87" w:rsidRPr="008E2E79" w:rsidRDefault="00646E87" w:rsidP="001157B4">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 xml:space="preserve">تعد القيادة الإدارية أحد المفاهيم المحورية في علم الإدارة، إذ تمثل العملية التي يتم من خلالها توجيه الأفراد والجماعات نحو تحقيق أهداف المنظمة من خلال التأثير والتوجيه والتحفيز، وتتميز القيادة </w:t>
      </w:r>
      <w:r w:rsidRPr="008E2E79">
        <w:rPr>
          <w:rFonts w:ascii="Sakkal Majalla" w:hAnsi="Sakkal Majalla" w:cs="Sakkal Majalla"/>
          <w:sz w:val="28"/>
          <w:szCs w:val="28"/>
          <w:rtl/>
        </w:rPr>
        <w:lastRenderedPageBreak/>
        <w:t>الإدارية عن غيرها من الأنماط القيادية بكونها تدمج بين الجوانب الإدارية التقليدية (مثل التخطيط والتنظيم والرقابة) والجوانب الإنسانية التي تركز على العامل البشري كأصل مهم من أصول المنظمة</w:t>
      </w:r>
      <w:r w:rsidRPr="008E2E79">
        <w:rPr>
          <w:rFonts w:ascii="Sakkal Majalla" w:hAnsi="Sakkal Majalla" w:cs="Sakkal Majalla"/>
          <w:sz w:val="28"/>
          <w:szCs w:val="28"/>
          <w:lang w:bidi="ar-EG"/>
        </w:rPr>
        <w:t>.</w:t>
      </w:r>
    </w:p>
    <w:p w14:paraId="272703BE" w14:textId="61690962" w:rsidR="00646E87" w:rsidRPr="008E2E79" w:rsidRDefault="00646E87" w:rsidP="001157B4">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يشير حلاق</w:t>
      </w:r>
      <w:r w:rsidRPr="008E2E79">
        <w:rPr>
          <w:rFonts w:ascii="Sakkal Majalla" w:hAnsi="Sakkal Majalla" w:cs="Sakkal Majalla"/>
          <w:sz w:val="28"/>
          <w:szCs w:val="28"/>
          <w:lang w:bidi="ar-EG"/>
        </w:rPr>
        <w:t xml:space="preserve"> (2020) </w:t>
      </w:r>
      <w:r w:rsidRPr="008E2E79">
        <w:rPr>
          <w:rFonts w:ascii="Sakkal Majalla" w:hAnsi="Sakkal Majalla" w:cs="Sakkal Majalla"/>
          <w:sz w:val="28"/>
          <w:szCs w:val="28"/>
          <w:rtl/>
        </w:rPr>
        <w:t>إلى أن القيادة الإدارية هي قدرة القائد على التأثير في سلوك الأفراد داخل المنظمة لتحقيق الأهداف المرسومة، مستفيدًا من سلطاته الرسمية وشخصيته القيادية، بينما يركز بشوري</w:t>
      </w:r>
      <w:r w:rsidRPr="008E2E79">
        <w:rPr>
          <w:rFonts w:ascii="Sakkal Majalla" w:hAnsi="Sakkal Majalla" w:cs="Sakkal Majalla"/>
          <w:sz w:val="28"/>
          <w:szCs w:val="28"/>
          <w:lang w:bidi="ar-EG"/>
        </w:rPr>
        <w:t xml:space="preserve"> (2024) </w:t>
      </w:r>
      <w:r w:rsidRPr="008E2E79">
        <w:rPr>
          <w:rFonts w:ascii="Sakkal Majalla" w:hAnsi="Sakkal Majalla" w:cs="Sakkal Majalla"/>
          <w:sz w:val="28"/>
          <w:szCs w:val="28"/>
          <w:rtl/>
        </w:rPr>
        <w:t>على أن القيادة الإدارية لا تقتصر على موقع تنظيمي، بل ترتبط بقدرات القائد في التعامل مع المتغيرات وتوجيه الموارد البشرية بكفاءة</w:t>
      </w:r>
      <w:r w:rsidRPr="008E2E79">
        <w:rPr>
          <w:rFonts w:ascii="Sakkal Majalla" w:hAnsi="Sakkal Majalla" w:cs="Sakkal Majalla"/>
          <w:sz w:val="28"/>
          <w:szCs w:val="28"/>
          <w:lang w:bidi="ar-EG"/>
        </w:rPr>
        <w:t>.</w:t>
      </w:r>
    </w:p>
    <w:p w14:paraId="1EC75FE6" w14:textId="4C3AAC90" w:rsidR="00646E87" w:rsidRPr="008E2E79" w:rsidRDefault="00646E87" w:rsidP="001157B4">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 xml:space="preserve">ويؤكد </w:t>
      </w:r>
      <w:r w:rsidRPr="008E2E79">
        <w:rPr>
          <w:rFonts w:ascii="Sakkal Majalla" w:hAnsi="Sakkal Majalla" w:cs="Sakkal Majalla"/>
          <w:sz w:val="28"/>
          <w:szCs w:val="28"/>
          <w:lang w:bidi="ar-EG"/>
        </w:rPr>
        <w:t xml:space="preserve">Basiru et al. (2023) </w:t>
      </w:r>
      <w:r w:rsidRPr="008E2E79">
        <w:rPr>
          <w:rFonts w:ascii="Sakkal Majalla" w:hAnsi="Sakkal Majalla" w:cs="Sakkal Majalla"/>
          <w:sz w:val="28"/>
          <w:szCs w:val="28"/>
          <w:rtl/>
        </w:rPr>
        <w:t xml:space="preserve">أن القيادة الإدارية تتضمن تفاعلًا مستمرًا بين القائد وأعضاء الفريق، يتسم بالتوجيه والتواصل واتخاذ القرار، ويهدف إلى تحقيق الأداء الفعال للمؤسسة، أما </w:t>
      </w:r>
      <w:r w:rsidRPr="008E2E79">
        <w:rPr>
          <w:rFonts w:ascii="Sakkal Majalla" w:hAnsi="Sakkal Majalla" w:cs="Sakkal Majalla"/>
          <w:sz w:val="28"/>
          <w:szCs w:val="28"/>
          <w:lang w:bidi="ar-EG"/>
        </w:rPr>
        <w:t xml:space="preserve">Reis &amp; Carrino (2024) </w:t>
      </w:r>
      <w:r w:rsidRPr="008E2E79">
        <w:rPr>
          <w:rFonts w:ascii="Sakkal Majalla" w:hAnsi="Sakkal Majalla" w:cs="Sakkal Majalla"/>
          <w:sz w:val="28"/>
          <w:szCs w:val="28"/>
          <w:rtl/>
        </w:rPr>
        <w:t>فيرون أنها عملية تشاركية تعتمد على التفاهم والثقة وبناء بيئة عمل قائمة على الحوار والتمكين</w:t>
      </w:r>
      <w:r w:rsidRPr="008E2E79">
        <w:rPr>
          <w:rFonts w:ascii="Sakkal Majalla" w:hAnsi="Sakkal Majalla" w:cs="Sakkal Majalla"/>
          <w:sz w:val="28"/>
          <w:szCs w:val="28"/>
          <w:lang w:bidi="ar-EG"/>
        </w:rPr>
        <w:t>.</w:t>
      </w:r>
    </w:p>
    <w:p w14:paraId="61B6C628" w14:textId="77777777" w:rsidR="00646E87" w:rsidRPr="008E2E79" w:rsidRDefault="00646E87" w:rsidP="001157B4">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ومن هنا، يمكن القول إن القيادة الإدارية تمثل مزيجًا متوازنًا بين الإدارة التقليدية من حيث الالتزام بالأنظمة، والقيادة التحفيزية من حيث التأثير في الأفراد، مما يجعلها حجر الزاوية في نجاح المؤسسات ذات الطابع المعقد مثل شركات المقاولات الكبرى</w:t>
      </w:r>
      <w:r w:rsidRPr="008E2E79">
        <w:rPr>
          <w:rFonts w:ascii="Sakkal Majalla" w:hAnsi="Sakkal Majalla" w:cs="Sakkal Majalla"/>
          <w:sz w:val="28"/>
          <w:szCs w:val="28"/>
          <w:lang w:bidi="ar-EG"/>
        </w:rPr>
        <w:t>.</w:t>
      </w:r>
    </w:p>
    <w:p w14:paraId="7C299ED7" w14:textId="4892B652" w:rsidR="00646E87" w:rsidRPr="001157B4" w:rsidRDefault="001157B4" w:rsidP="001157B4">
      <w:pPr>
        <w:spacing w:before="100" w:beforeAutospacing="1" w:after="100" w:afterAutospacing="1" w:line="360" w:lineRule="auto"/>
        <w:jc w:val="both"/>
        <w:outlineLvl w:val="2"/>
        <w:rPr>
          <w:rFonts w:ascii="Sakkal Majalla" w:hAnsi="Sakkal Majalla" w:cs="Sakkal Majalla"/>
          <w:b/>
          <w:bCs/>
          <w:sz w:val="32"/>
          <w:szCs w:val="32"/>
          <w:lang w:bidi="ar-EG"/>
        </w:rPr>
      </w:pPr>
      <w:bookmarkStart w:id="23" w:name="_Toc203096447"/>
      <w:r w:rsidRPr="001157B4">
        <w:rPr>
          <w:rFonts w:ascii="Sakkal Majalla" w:hAnsi="Sakkal Majalla" w:cs="Sakkal Majalla" w:hint="cs"/>
          <w:b/>
          <w:bCs/>
          <w:sz w:val="32"/>
          <w:szCs w:val="32"/>
          <w:rtl/>
        </w:rPr>
        <w:t>3.1.2</w:t>
      </w:r>
      <w:r w:rsidR="00646E87" w:rsidRPr="001157B4">
        <w:rPr>
          <w:rFonts w:ascii="Sakkal Majalla" w:hAnsi="Sakkal Majalla" w:cs="Sakkal Majalla"/>
          <w:b/>
          <w:bCs/>
          <w:sz w:val="32"/>
          <w:szCs w:val="32"/>
          <w:rtl/>
        </w:rPr>
        <w:t xml:space="preserve"> أهمية القيادة الإدارية في بيئة العمل</w:t>
      </w:r>
      <w:bookmarkEnd w:id="23"/>
    </w:p>
    <w:p w14:paraId="63BFA5B9" w14:textId="06D7D4F5" w:rsidR="00646E87" w:rsidRPr="008E2E79" w:rsidRDefault="00646E87" w:rsidP="001157B4">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hint="cs"/>
          <w:sz w:val="28"/>
          <w:szCs w:val="28"/>
          <w:rtl/>
          <w:lang w:bidi="ar-EG"/>
        </w:rPr>
        <w:t>تلعب القيادة الإدارية دورًا جوهريًا في تحديد فاعلية المنظمة، لما لها من تأثير مباشر على سلوك العاملين، ومستوى الأداء، والتوجهات التنظيمية العامة،  وتزداد هذه الأهمية في بيئات العمل شديدة التعقيد والديناميكية، مثل شركات المقاولات الكبرى، حيث تعتمد العمليات بدرجة كبيرة على التنسيق بين فرق متعددة، وضبط العلاقات التنظيمية، وتوجيه الجهود نحو الإنتاجية والجودة معًا</w:t>
      </w:r>
      <w:r w:rsidRPr="008E2E79">
        <w:rPr>
          <w:rFonts w:ascii="Sakkal Majalla" w:hAnsi="Sakkal Majalla" w:cs="Sakkal Majalla" w:hint="cs"/>
          <w:sz w:val="28"/>
          <w:szCs w:val="28"/>
          <w:lang w:bidi="ar-EG"/>
        </w:rPr>
        <w:t>.</w:t>
      </w:r>
    </w:p>
    <w:p w14:paraId="4A45A1B8" w14:textId="44BA71B7" w:rsidR="00646E87" w:rsidRPr="008E2E79" w:rsidRDefault="00646E87" w:rsidP="001157B4">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hint="cs"/>
          <w:sz w:val="28"/>
          <w:szCs w:val="28"/>
          <w:rtl/>
          <w:lang w:bidi="ar-EG"/>
        </w:rPr>
        <w:t>يؤكد عبد الغني</w:t>
      </w:r>
      <w:r w:rsidRPr="008E2E79">
        <w:rPr>
          <w:rFonts w:ascii="Sakkal Majalla" w:hAnsi="Sakkal Majalla" w:cs="Sakkal Majalla" w:hint="cs"/>
          <w:sz w:val="28"/>
          <w:szCs w:val="28"/>
          <w:lang w:bidi="ar-EG"/>
        </w:rPr>
        <w:t xml:space="preserve"> (2020) </w:t>
      </w:r>
      <w:r w:rsidRPr="008E2E79">
        <w:rPr>
          <w:rFonts w:ascii="Sakkal Majalla" w:hAnsi="Sakkal Majalla" w:cs="Sakkal Majalla" w:hint="cs"/>
          <w:sz w:val="28"/>
          <w:szCs w:val="28"/>
          <w:rtl/>
          <w:lang w:bidi="ar-EG"/>
        </w:rPr>
        <w:t xml:space="preserve">أن القيادة الإدارية تشكل العامل الحاسم في نجاح أو فشل الفرق التنظيمية، إذ أنها تمثل القوة الدافعة التي توجه الطاقات والموارد نحو أهداف محددة وواضحة، فالقائد </w:t>
      </w:r>
      <w:r w:rsidRPr="008E2E79">
        <w:rPr>
          <w:rFonts w:ascii="Sakkal Majalla" w:hAnsi="Sakkal Majalla" w:cs="Sakkal Majalla" w:hint="cs"/>
          <w:sz w:val="28"/>
          <w:szCs w:val="28"/>
          <w:rtl/>
          <w:lang w:bidi="ar-EG"/>
        </w:rPr>
        <w:lastRenderedPageBreak/>
        <w:t>الإداري الناجح لا يكتفي بمجرد تنظيم العمل وتوزيع المهام، بل يعمل على بناء علاقات إيجابية داخل الفريق، ويخلق بيئة عمل تسودها الثقة والتقدير والدافعية</w:t>
      </w:r>
      <w:r w:rsidRPr="008E2E79">
        <w:rPr>
          <w:rFonts w:ascii="Sakkal Majalla" w:hAnsi="Sakkal Majalla" w:cs="Sakkal Majalla" w:hint="cs"/>
          <w:sz w:val="28"/>
          <w:szCs w:val="28"/>
          <w:lang w:bidi="ar-EG"/>
        </w:rPr>
        <w:t>.</w:t>
      </w:r>
    </w:p>
    <w:p w14:paraId="6C59DED1" w14:textId="77777777" w:rsidR="00646E87" w:rsidRPr="008E2E79" w:rsidRDefault="00646E87" w:rsidP="001157B4">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 xml:space="preserve">وفي السياق ذاته، يرى </w:t>
      </w:r>
      <w:r w:rsidRPr="008E2E79">
        <w:rPr>
          <w:rFonts w:ascii="Sakkal Majalla" w:hAnsi="Sakkal Majalla" w:cs="Sakkal Majalla"/>
          <w:sz w:val="28"/>
          <w:szCs w:val="28"/>
          <w:lang w:bidi="ar-EG"/>
        </w:rPr>
        <w:t xml:space="preserve">Kurdi et al. (2023) </w:t>
      </w:r>
      <w:r w:rsidRPr="008E2E79">
        <w:rPr>
          <w:rFonts w:ascii="Sakkal Majalla" w:hAnsi="Sakkal Majalla" w:cs="Sakkal Majalla"/>
          <w:sz w:val="28"/>
          <w:szCs w:val="28"/>
          <w:rtl/>
        </w:rPr>
        <w:t>أن القيادة الإدارية ترتبط بشكل وثيق بتحقيق الإنتاجية العالية، حيث أظهرت دراستهم أن وجود قائد يتمتع بالكفاءة، ويطبق أساليب قيادة فعالة، يؤدي إلى تحسن في الانضباط، وزيادة الالتزام، ورفع الروح المعنوية بين الموظفين</w:t>
      </w:r>
      <w:r w:rsidRPr="008E2E79">
        <w:rPr>
          <w:rFonts w:ascii="Sakkal Majalla" w:hAnsi="Sakkal Majalla" w:cs="Sakkal Majalla"/>
          <w:sz w:val="28"/>
          <w:szCs w:val="28"/>
          <w:lang w:bidi="ar-EG"/>
        </w:rPr>
        <w:t>.</w:t>
      </w:r>
    </w:p>
    <w:p w14:paraId="4EC5E2FF" w14:textId="1E0E78CE" w:rsidR="00646E87" w:rsidRPr="008E2E79" w:rsidRDefault="00646E87" w:rsidP="001157B4">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أما دلدول</w:t>
      </w:r>
      <w:r w:rsidRPr="008E2E79">
        <w:rPr>
          <w:rFonts w:ascii="Sakkal Majalla" w:hAnsi="Sakkal Majalla" w:cs="Sakkal Majalla"/>
          <w:sz w:val="28"/>
          <w:szCs w:val="28"/>
          <w:lang w:bidi="ar-EG"/>
        </w:rPr>
        <w:t xml:space="preserve"> (2023)</w:t>
      </w:r>
      <w:r w:rsidRPr="008E2E79">
        <w:rPr>
          <w:rFonts w:ascii="Sakkal Majalla" w:hAnsi="Sakkal Majalla" w:cs="Sakkal Majalla"/>
          <w:sz w:val="28"/>
          <w:szCs w:val="28"/>
          <w:rtl/>
        </w:rPr>
        <w:t>، فيشير إلى أن أهمية القيادة الإدارية تنبع من كونها الرابط بين الخطط والسياسات التنظيمية وبين التنفيذ الفعلي على أرض الواقع،  فالقائد الإداري هو المسؤول عن ترجمة الرؤية الاستراتيجية إلى خطوات عملية، وضمان تنفيذها بكفاءة من خلال الفريق،  وهذا الدور يتعاظم في شركات المقاولات، التي تعتمد بشكل كبير على فرق العمل الميدانية، وحيث تتغير ظروف العمل بشكل مستمر وتحتاج إلى قرارات قيادية مرنة وسريعة</w:t>
      </w:r>
      <w:r w:rsidRPr="008E2E79">
        <w:rPr>
          <w:rFonts w:ascii="Sakkal Majalla" w:hAnsi="Sakkal Majalla" w:cs="Sakkal Majalla"/>
          <w:sz w:val="28"/>
          <w:szCs w:val="28"/>
          <w:lang w:bidi="ar-EG"/>
        </w:rPr>
        <w:t>.</w:t>
      </w:r>
    </w:p>
    <w:p w14:paraId="18A24035" w14:textId="77777777" w:rsidR="00646E87" w:rsidRPr="008E2E79" w:rsidRDefault="00646E87" w:rsidP="001157B4">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كما تبرز أهمية القيادة الإدارية في قدرتها على التعامل مع التحديات السلوكية والتنظيمية داخل الفريق، مثل الصراعات، التفاوت في الأداء، أو ضعف التواصل، وهي تحديات متكررة في مشاريع البناء والهندسة. وهنا، تلعب أنماط القيادة التحفيزية مثل القيادة التحويلية والتمكينية دورًا محوريًا في توجيه الأفراد نحو التعاون، وتحقيق الأهداف بجودة وفعالية</w:t>
      </w:r>
      <w:r w:rsidRPr="008E2E79">
        <w:rPr>
          <w:rFonts w:ascii="Sakkal Majalla" w:hAnsi="Sakkal Majalla" w:cs="Sakkal Majalla"/>
          <w:sz w:val="28"/>
          <w:szCs w:val="28"/>
          <w:lang w:bidi="ar-EG"/>
        </w:rPr>
        <w:t>.</w:t>
      </w:r>
    </w:p>
    <w:p w14:paraId="2385F67D" w14:textId="25D3D44D" w:rsidR="00646E87" w:rsidRPr="008E2E79" w:rsidRDefault="00646E87" w:rsidP="001157B4">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وفي ضوء ما سبق، فإن أهمية القيادة الإدارية لا تكمن فقط في التحكم بالمخرجات أو الالتزام بالخطط، بل تتجسد في كونها الأداة الرئيسة لبناء بيئة عمل ناجحة، متماسكة، ومنتجة</w:t>
      </w:r>
      <w:r w:rsidR="00060C18" w:rsidRPr="008E2E79">
        <w:rPr>
          <w:rFonts w:ascii="Sakkal Majalla" w:hAnsi="Sakkal Majalla" w:cs="Sakkal Majalla"/>
          <w:sz w:val="28"/>
          <w:szCs w:val="28"/>
          <w:rtl/>
        </w:rPr>
        <w:t xml:space="preserve"> </w:t>
      </w:r>
      <w:r w:rsidRPr="008E2E79">
        <w:rPr>
          <w:rFonts w:ascii="Sakkal Majalla" w:hAnsi="Sakkal Majalla" w:cs="Sakkal Majalla"/>
          <w:sz w:val="28"/>
          <w:szCs w:val="28"/>
          <w:rtl/>
        </w:rPr>
        <w:t>، إن تطوير أنماط القيادة الإدارية، وتمكين القادة من تطبيق أنماط فعالة، يمثل شرطًا أساسيًا لرفع إنتاجية فرق العمل، خاصة في بيئات العمل التنافسية مثل قطاع المقاولات</w:t>
      </w:r>
      <w:r w:rsidRPr="008E2E79">
        <w:rPr>
          <w:rFonts w:ascii="Sakkal Majalla" w:hAnsi="Sakkal Majalla" w:cs="Sakkal Majalla"/>
          <w:sz w:val="28"/>
          <w:szCs w:val="28"/>
          <w:lang w:bidi="ar-EG"/>
        </w:rPr>
        <w:t>.</w:t>
      </w:r>
    </w:p>
    <w:p w14:paraId="64BAAA2B" w14:textId="3BE79546" w:rsidR="00060C18" w:rsidRPr="001157B4" w:rsidRDefault="001157B4" w:rsidP="001157B4">
      <w:pPr>
        <w:spacing w:before="100" w:beforeAutospacing="1" w:after="100" w:afterAutospacing="1" w:line="360" w:lineRule="auto"/>
        <w:jc w:val="both"/>
        <w:outlineLvl w:val="2"/>
        <w:rPr>
          <w:rFonts w:ascii="Sakkal Majalla" w:hAnsi="Sakkal Majalla" w:cs="Sakkal Majalla"/>
          <w:b/>
          <w:bCs/>
          <w:sz w:val="32"/>
          <w:szCs w:val="32"/>
          <w:lang w:bidi="ar-EG"/>
        </w:rPr>
      </w:pPr>
      <w:bookmarkStart w:id="24" w:name="_Toc203096448"/>
      <w:r w:rsidRPr="001157B4">
        <w:rPr>
          <w:rFonts w:ascii="Sakkal Majalla" w:hAnsi="Sakkal Majalla" w:cs="Sakkal Majalla" w:hint="cs"/>
          <w:b/>
          <w:bCs/>
          <w:sz w:val="32"/>
          <w:szCs w:val="32"/>
          <w:rtl/>
        </w:rPr>
        <w:t>4.1.2</w:t>
      </w:r>
      <w:r w:rsidR="00060C18" w:rsidRPr="001157B4">
        <w:rPr>
          <w:rFonts w:ascii="Sakkal Majalla" w:hAnsi="Sakkal Majalla" w:cs="Sakkal Majalla"/>
          <w:b/>
          <w:bCs/>
          <w:sz w:val="32"/>
          <w:szCs w:val="32"/>
          <w:rtl/>
        </w:rPr>
        <w:t xml:space="preserve"> أهداف القيادة الإدارية الفعالة</w:t>
      </w:r>
      <w:bookmarkEnd w:id="24"/>
    </w:p>
    <w:p w14:paraId="681F2FA0" w14:textId="77777777" w:rsidR="00060C18" w:rsidRPr="008E2E79" w:rsidRDefault="00060C18" w:rsidP="001157B4">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 xml:space="preserve">تسعى القيادة الإدارية إلى تحقيق جملة من الأهداف الاستراتيجية التي تُسهم في بناء بيئة تنظيمية فعالة، وتعزيز أداء الفرق، وضمان الاستدامة المؤسسية. وتبرز هذه الأهداف بوضوح في الأدبيات الإدارية </w:t>
      </w:r>
      <w:r w:rsidRPr="008E2E79">
        <w:rPr>
          <w:rFonts w:ascii="Sakkal Majalla" w:hAnsi="Sakkal Majalla" w:cs="Sakkal Majalla"/>
          <w:sz w:val="28"/>
          <w:szCs w:val="28"/>
          <w:rtl/>
        </w:rPr>
        <w:lastRenderedPageBreak/>
        <w:t>التي تناولت دور القائد في توجيه الموارد البشرية، وتفعيل دورهم داخل المنظمات. وفيما يلي عرضٌ لأبرز أهداف القيادة الإدارية كما وردت في الدراسات الحديثة</w:t>
      </w:r>
      <w:r w:rsidRPr="008E2E79">
        <w:rPr>
          <w:rFonts w:ascii="Sakkal Majalla" w:hAnsi="Sakkal Majalla" w:cs="Sakkal Majalla"/>
          <w:sz w:val="28"/>
          <w:szCs w:val="28"/>
          <w:lang w:bidi="ar-EG"/>
        </w:rPr>
        <w:t>:</w:t>
      </w:r>
    </w:p>
    <w:p w14:paraId="0F730A09" w14:textId="77777777" w:rsidR="00060C18" w:rsidRPr="001157B4" w:rsidRDefault="00060C18" w:rsidP="008E2E79">
      <w:pPr>
        <w:spacing w:before="100" w:beforeAutospacing="1" w:after="100" w:afterAutospacing="1" w:line="360" w:lineRule="auto"/>
        <w:jc w:val="both"/>
        <w:rPr>
          <w:rFonts w:ascii="Sakkal Majalla" w:hAnsi="Sakkal Majalla" w:cs="Sakkal Majalla"/>
          <w:b/>
          <w:bCs/>
          <w:sz w:val="28"/>
          <w:szCs w:val="28"/>
          <w:lang w:bidi="ar-EG"/>
        </w:rPr>
      </w:pPr>
      <w:r w:rsidRPr="001157B4">
        <w:rPr>
          <w:rFonts w:ascii="Sakkal Majalla" w:hAnsi="Sakkal Majalla" w:cs="Sakkal Majalla"/>
          <w:b/>
          <w:bCs/>
          <w:sz w:val="28"/>
          <w:szCs w:val="28"/>
          <w:rtl/>
        </w:rPr>
        <w:t>يشير حلاق (2020) إلى أن القيادة الإدارية تهدف إلى</w:t>
      </w:r>
      <w:r w:rsidRPr="001157B4">
        <w:rPr>
          <w:rFonts w:ascii="Sakkal Majalla" w:hAnsi="Sakkal Majalla" w:cs="Sakkal Majalla"/>
          <w:b/>
          <w:bCs/>
          <w:sz w:val="28"/>
          <w:szCs w:val="28"/>
          <w:lang w:bidi="ar-EG"/>
        </w:rPr>
        <w:t>:</w:t>
      </w:r>
    </w:p>
    <w:p w14:paraId="4B54A6E1" w14:textId="77777777" w:rsidR="00060C18" w:rsidRPr="008E2E79" w:rsidRDefault="00060C18" w:rsidP="001157B4">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تحقيق التوازن بين الأهداف التنظيمية والأهداف الفردية</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وذلك من خلال فهم القائد لاحتياجات العاملين وتحفيزهم للعمل نحو أهداف المؤسسة، بما يعزز من ولائهم ورضاهم</w:t>
      </w:r>
      <w:r w:rsidRPr="008E2E79">
        <w:rPr>
          <w:rFonts w:ascii="Sakkal Majalla" w:hAnsi="Sakkal Majalla" w:cs="Sakkal Majalla"/>
          <w:sz w:val="28"/>
          <w:szCs w:val="28"/>
          <w:lang w:bidi="ar-EG"/>
        </w:rPr>
        <w:t>.</w:t>
      </w:r>
    </w:p>
    <w:p w14:paraId="0992D4A4" w14:textId="77777777" w:rsidR="00060C18" w:rsidRPr="008E2E79" w:rsidRDefault="00060C18" w:rsidP="001157B4">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ضمان التنسيق بين وحدات وأفراد المنظمة</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حيث يقوم القائد الإداري بتنظيم العلاقات والمهام بما يمنع التكرار ويقلل من الهدر، وهو أمر بالغ الأهمية في البيئات المعقدة مثل شركات المقاولات</w:t>
      </w:r>
      <w:r w:rsidRPr="008E2E79">
        <w:rPr>
          <w:rFonts w:ascii="Sakkal Majalla" w:hAnsi="Sakkal Majalla" w:cs="Sakkal Majalla"/>
          <w:sz w:val="28"/>
          <w:szCs w:val="28"/>
          <w:lang w:bidi="ar-EG"/>
        </w:rPr>
        <w:t>.</w:t>
      </w:r>
    </w:p>
    <w:p w14:paraId="60F45551" w14:textId="77777777" w:rsidR="00060C18" w:rsidRPr="008E2E79" w:rsidRDefault="00060C18" w:rsidP="001157B4">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تحقيق الانضباط والالتزام المؤسسي</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من خلال ترسيخ ثقافة عمل قائمة على احترام القواعد واللوائح، وتطبيق نظام عادل للحوافز والعقوبات</w:t>
      </w:r>
      <w:r w:rsidRPr="008E2E79">
        <w:rPr>
          <w:rFonts w:ascii="Sakkal Majalla" w:hAnsi="Sakkal Majalla" w:cs="Sakkal Majalla"/>
          <w:sz w:val="28"/>
          <w:szCs w:val="28"/>
          <w:lang w:bidi="ar-EG"/>
        </w:rPr>
        <w:t>.</w:t>
      </w:r>
    </w:p>
    <w:p w14:paraId="1879F80B" w14:textId="77777777" w:rsidR="00060C18" w:rsidRPr="001157B4" w:rsidRDefault="00060C18" w:rsidP="008E2E79">
      <w:pPr>
        <w:spacing w:before="100" w:beforeAutospacing="1" w:after="100" w:afterAutospacing="1" w:line="360" w:lineRule="auto"/>
        <w:jc w:val="both"/>
        <w:rPr>
          <w:rFonts w:ascii="Sakkal Majalla" w:hAnsi="Sakkal Majalla" w:cs="Sakkal Majalla"/>
          <w:b/>
          <w:bCs/>
          <w:sz w:val="28"/>
          <w:szCs w:val="28"/>
          <w:lang w:bidi="ar-EG"/>
        </w:rPr>
      </w:pPr>
      <w:r w:rsidRPr="001157B4">
        <w:rPr>
          <w:rFonts w:ascii="Sakkal Majalla" w:hAnsi="Sakkal Majalla" w:cs="Sakkal Majalla"/>
          <w:b/>
          <w:bCs/>
          <w:sz w:val="28"/>
          <w:szCs w:val="28"/>
          <w:rtl/>
        </w:rPr>
        <w:t>ويؤكد عبد الغني (2020) أن أهداف القيادة تشمل</w:t>
      </w:r>
      <w:r w:rsidRPr="001157B4">
        <w:rPr>
          <w:rFonts w:ascii="Sakkal Majalla" w:hAnsi="Sakkal Majalla" w:cs="Sakkal Majalla"/>
          <w:b/>
          <w:bCs/>
          <w:sz w:val="28"/>
          <w:szCs w:val="28"/>
          <w:lang w:bidi="ar-EG"/>
        </w:rPr>
        <w:t>:</w:t>
      </w:r>
    </w:p>
    <w:p w14:paraId="1A2D7BE4" w14:textId="77777777" w:rsidR="00060C18" w:rsidRPr="008E2E79" w:rsidRDefault="00060C18" w:rsidP="001157B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تحفيز العاملين نحو الأداء المتفوق</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عبر استخدام أساليب متعددة مثل الثناء، المشاركة في اتخاذ القرار، وتقديم فرص التقدم الوظيفي</w:t>
      </w:r>
      <w:r w:rsidRPr="008E2E79">
        <w:rPr>
          <w:rFonts w:ascii="Sakkal Majalla" w:hAnsi="Sakkal Majalla" w:cs="Sakkal Majalla"/>
          <w:sz w:val="28"/>
          <w:szCs w:val="28"/>
          <w:lang w:bidi="ar-EG"/>
        </w:rPr>
        <w:t>.</w:t>
      </w:r>
    </w:p>
    <w:p w14:paraId="5DF68EA7" w14:textId="77777777" w:rsidR="00060C18" w:rsidRPr="008E2E79" w:rsidRDefault="00060C18" w:rsidP="001157B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بناء الثقة داخل الفريق</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وذلك عن طريق توفير الدعم المستمر، والاعتراف بالإنجازات الفردية والجماعية، وتعزيز الشفافية في التعاملات</w:t>
      </w:r>
      <w:r w:rsidRPr="008E2E79">
        <w:rPr>
          <w:rFonts w:ascii="Sakkal Majalla" w:hAnsi="Sakkal Majalla" w:cs="Sakkal Majalla"/>
          <w:sz w:val="28"/>
          <w:szCs w:val="28"/>
          <w:lang w:bidi="ar-EG"/>
        </w:rPr>
        <w:t>.</w:t>
      </w:r>
    </w:p>
    <w:p w14:paraId="56CB78AE" w14:textId="77777777" w:rsidR="00060C18" w:rsidRPr="008E2E79" w:rsidRDefault="00060C18" w:rsidP="001157B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التعامل الفعال مع المشكلات والصراعات</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حيث يلعب القائد دور الوسيط والمُوجّه لحل النزاعات بطريقة تعزز من تماسك الفريق وتمنع تفككه</w:t>
      </w:r>
      <w:r w:rsidRPr="008E2E79">
        <w:rPr>
          <w:rFonts w:ascii="Sakkal Majalla" w:hAnsi="Sakkal Majalla" w:cs="Sakkal Majalla"/>
          <w:sz w:val="28"/>
          <w:szCs w:val="28"/>
          <w:lang w:bidi="ar-EG"/>
        </w:rPr>
        <w:t>.</w:t>
      </w:r>
    </w:p>
    <w:p w14:paraId="56E18726" w14:textId="77777777" w:rsidR="00060C18" w:rsidRPr="001157B4" w:rsidRDefault="00060C18" w:rsidP="008E2E79">
      <w:pPr>
        <w:spacing w:before="100" w:beforeAutospacing="1" w:after="100" w:afterAutospacing="1" w:line="360" w:lineRule="auto"/>
        <w:jc w:val="both"/>
        <w:rPr>
          <w:rFonts w:ascii="Sakkal Majalla" w:hAnsi="Sakkal Majalla" w:cs="Sakkal Majalla"/>
          <w:b/>
          <w:bCs/>
          <w:sz w:val="28"/>
          <w:szCs w:val="28"/>
          <w:lang w:bidi="ar-EG"/>
        </w:rPr>
      </w:pPr>
      <w:r w:rsidRPr="001157B4">
        <w:rPr>
          <w:rFonts w:ascii="Sakkal Majalla" w:hAnsi="Sakkal Majalla" w:cs="Sakkal Majalla"/>
          <w:b/>
          <w:bCs/>
          <w:sz w:val="28"/>
          <w:szCs w:val="28"/>
          <w:rtl/>
        </w:rPr>
        <w:t>كما يشير بشوري (2024) إلى ثلاثة أهداف محورية للقيادة الإدارية</w:t>
      </w:r>
      <w:r w:rsidRPr="001157B4">
        <w:rPr>
          <w:rFonts w:ascii="Sakkal Majalla" w:hAnsi="Sakkal Majalla" w:cs="Sakkal Majalla"/>
          <w:b/>
          <w:bCs/>
          <w:sz w:val="28"/>
          <w:szCs w:val="28"/>
          <w:lang w:bidi="ar-EG"/>
        </w:rPr>
        <w:t>:</w:t>
      </w:r>
    </w:p>
    <w:p w14:paraId="250A91C6" w14:textId="77777777" w:rsidR="00060C18" w:rsidRPr="008E2E79" w:rsidRDefault="00060C18" w:rsidP="001157B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تطوير القدرات التنظيمية</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من خلال الاستثمار في تنمية مهارات الفريق وتوفير بيئة محفّزة على الإبداع والتعلم</w:t>
      </w:r>
      <w:r w:rsidRPr="008E2E79">
        <w:rPr>
          <w:rFonts w:ascii="Sakkal Majalla" w:hAnsi="Sakkal Majalla" w:cs="Sakkal Majalla"/>
          <w:sz w:val="28"/>
          <w:szCs w:val="28"/>
          <w:lang w:bidi="ar-EG"/>
        </w:rPr>
        <w:t>.</w:t>
      </w:r>
    </w:p>
    <w:p w14:paraId="21873206" w14:textId="77777777" w:rsidR="00060C18" w:rsidRPr="008E2E79" w:rsidRDefault="00060C18" w:rsidP="001157B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ترسيخ ثقافة التحسين المستمر</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بحيث يسعى القائد دائمًا إلى مراجعة الأداء، والتطوير المتواصل في أساليب العمل وجودته</w:t>
      </w:r>
      <w:r w:rsidRPr="008E2E79">
        <w:rPr>
          <w:rFonts w:ascii="Sakkal Majalla" w:hAnsi="Sakkal Majalla" w:cs="Sakkal Majalla"/>
          <w:sz w:val="28"/>
          <w:szCs w:val="28"/>
          <w:lang w:bidi="ar-EG"/>
        </w:rPr>
        <w:t>.</w:t>
      </w:r>
    </w:p>
    <w:p w14:paraId="5A96C288" w14:textId="77777777" w:rsidR="00060C18" w:rsidRPr="008E2E79" w:rsidRDefault="00060C18" w:rsidP="001157B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lastRenderedPageBreak/>
        <w:t>تحقيق التمكين المؤسسي</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حيث يُمنح الأفراد مساحة للتعبير والمبادرة، ما يعزز من الإحساس بالمسؤولية والانتماء</w:t>
      </w:r>
      <w:r w:rsidRPr="008E2E79">
        <w:rPr>
          <w:rFonts w:ascii="Sakkal Majalla" w:hAnsi="Sakkal Majalla" w:cs="Sakkal Majalla"/>
          <w:sz w:val="28"/>
          <w:szCs w:val="28"/>
          <w:lang w:bidi="ar-EG"/>
        </w:rPr>
        <w:t>.</w:t>
      </w:r>
    </w:p>
    <w:p w14:paraId="64B1B7A4" w14:textId="77777777" w:rsidR="00060C18" w:rsidRPr="001157B4" w:rsidRDefault="00060C18" w:rsidP="008E2E79">
      <w:pPr>
        <w:spacing w:before="100" w:beforeAutospacing="1" w:after="100" w:afterAutospacing="1" w:line="360" w:lineRule="auto"/>
        <w:jc w:val="both"/>
        <w:rPr>
          <w:rFonts w:ascii="Sakkal Majalla" w:hAnsi="Sakkal Majalla" w:cs="Sakkal Majalla"/>
          <w:b/>
          <w:bCs/>
          <w:sz w:val="28"/>
          <w:szCs w:val="28"/>
          <w:lang w:bidi="ar-EG"/>
        </w:rPr>
      </w:pPr>
      <w:r w:rsidRPr="001157B4">
        <w:rPr>
          <w:rFonts w:ascii="Sakkal Majalla" w:hAnsi="Sakkal Majalla" w:cs="Sakkal Majalla" w:hint="cs"/>
          <w:b/>
          <w:bCs/>
          <w:sz w:val="28"/>
          <w:szCs w:val="28"/>
          <w:rtl/>
          <w:lang w:bidi="ar-EG"/>
        </w:rPr>
        <w:t>ويبرز</w:t>
      </w:r>
      <w:r w:rsidRPr="001157B4">
        <w:rPr>
          <w:rFonts w:ascii="Sakkal Majalla" w:hAnsi="Sakkal Majalla" w:cs="Sakkal Majalla" w:hint="cs"/>
          <w:b/>
          <w:bCs/>
          <w:sz w:val="28"/>
          <w:szCs w:val="28"/>
          <w:lang w:bidi="ar-EG"/>
        </w:rPr>
        <w:t xml:space="preserve"> Basiru et al. (2023) </w:t>
      </w:r>
      <w:r w:rsidRPr="001157B4">
        <w:rPr>
          <w:rFonts w:ascii="Sakkal Majalla" w:hAnsi="Sakkal Majalla" w:cs="Sakkal Majalla" w:hint="cs"/>
          <w:b/>
          <w:bCs/>
          <w:sz w:val="28"/>
          <w:szCs w:val="28"/>
          <w:rtl/>
          <w:lang w:bidi="ar-EG"/>
        </w:rPr>
        <w:t>دور القيادة في تحقيق الأهداف التالية</w:t>
      </w:r>
      <w:r w:rsidRPr="001157B4">
        <w:rPr>
          <w:rFonts w:ascii="Sakkal Majalla" w:hAnsi="Sakkal Majalla" w:cs="Sakkal Majalla" w:hint="cs"/>
          <w:b/>
          <w:bCs/>
          <w:sz w:val="28"/>
          <w:szCs w:val="28"/>
          <w:lang w:bidi="ar-EG"/>
        </w:rPr>
        <w:t>:</w:t>
      </w:r>
    </w:p>
    <w:p w14:paraId="10DEFF6C" w14:textId="77777777" w:rsidR="00060C18" w:rsidRPr="008E2E79" w:rsidRDefault="00060C18" w:rsidP="001157B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مواءمة الاستراتيجية بالتنفيذ</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من خلال ربط الرؤية العليا للمنظمة بالخطط التشغيلية اليومية</w:t>
      </w:r>
      <w:r w:rsidRPr="008E2E79">
        <w:rPr>
          <w:rFonts w:ascii="Sakkal Majalla" w:hAnsi="Sakkal Majalla" w:cs="Sakkal Majalla"/>
          <w:sz w:val="28"/>
          <w:szCs w:val="28"/>
          <w:lang w:bidi="ar-EG"/>
        </w:rPr>
        <w:t>.</w:t>
      </w:r>
    </w:p>
    <w:p w14:paraId="55F99AD7" w14:textId="77777777" w:rsidR="00060C18" w:rsidRPr="008E2E79" w:rsidRDefault="00060C18" w:rsidP="001157B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تحقيق الكفاءة التشغيلية</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من خلال الاستخدام الأمثل للموارد، وتبسيط الإجراءات، وتقليل الأخطاء التشغيلية</w:t>
      </w:r>
      <w:r w:rsidRPr="008E2E79">
        <w:rPr>
          <w:rFonts w:ascii="Sakkal Majalla" w:hAnsi="Sakkal Majalla" w:cs="Sakkal Majalla"/>
          <w:sz w:val="28"/>
          <w:szCs w:val="28"/>
          <w:lang w:bidi="ar-EG"/>
        </w:rPr>
        <w:t>.</w:t>
      </w:r>
    </w:p>
    <w:p w14:paraId="63B60451" w14:textId="77777777" w:rsidR="00060C18" w:rsidRPr="008E2E79" w:rsidRDefault="00060C18" w:rsidP="001157B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تعزيز الأداء المستدام</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من خلال بناء فرق مرنة قادرة على التكيف مع التغيرات، وتقديم حلول مبتكرة في مواجهة الأزمات</w:t>
      </w:r>
      <w:r w:rsidRPr="008E2E79">
        <w:rPr>
          <w:rFonts w:ascii="Sakkal Majalla" w:hAnsi="Sakkal Majalla" w:cs="Sakkal Majalla"/>
          <w:sz w:val="28"/>
          <w:szCs w:val="28"/>
          <w:lang w:bidi="ar-EG"/>
        </w:rPr>
        <w:t>.</w:t>
      </w:r>
    </w:p>
    <w:p w14:paraId="58D08BF0" w14:textId="77777777" w:rsidR="00060C18" w:rsidRPr="001157B4" w:rsidRDefault="00060C18" w:rsidP="008E2E79">
      <w:pPr>
        <w:spacing w:before="100" w:beforeAutospacing="1" w:after="100" w:afterAutospacing="1" w:line="360" w:lineRule="auto"/>
        <w:jc w:val="both"/>
        <w:rPr>
          <w:rFonts w:ascii="Sakkal Majalla" w:hAnsi="Sakkal Majalla" w:cs="Sakkal Majalla"/>
          <w:b/>
          <w:bCs/>
          <w:sz w:val="28"/>
          <w:szCs w:val="28"/>
          <w:lang w:bidi="ar-EG"/>
        </w:rPr>
      </w:pPr>
      <w:r w:rsidRPr="001157B4">
        <w:rPr>
          <w:rFonts w:ascii="Sakkal Majalla" w:hAnsi="Sakkal Majalla" w:cs="Sakkal Majalla"/>
          <w:b/>
          <w:bCs/>
          <w:sz w:val="28"/>
          <w:szCs w:val="28"/>
          <w:rtl/>
        </w:rPr>
        <w:t>ويؤكد</w:t>
      </w:r>
      <w:r w:rsidRPr="001157B4">
        <w:rPr>
          <w:rFonts w:ascii="Sakkal Majalla" w:hAnsi="Sakkal Majalla" w:cs="Sakkal Majalla"/>
          <w:b/>
          <w:bCs/>
          <w:sz w:val="28"/>
          <w:szCs w:val="28"/>
          <w:lang w:bidi="ar-EG"/>
        </w:rPr>
        <w:t xml:space="preserve"> Reis &amp; Carrino (2024) </w:t>
      </w:r>
      <w:r w:rsidRPr="001157B4">
        <w:rPr>
          <w:rFonts w:ascii="Sakkal Majalla" w:hAnsi="Sakkal Majalla" w:cs="Sakkal Majalla"/>
          <w:b/>
          <w:bCs/>
          <w:sz w:val="28"/>
          <w:szCs w:val="28"/>
          <w:rtl/>
        </w:rPr>
        <w:t>أن أهداف القيادة الفعالة تتجسد في</w:t>
      </w:r>
      <w:r w:rsidRPr="001157B4">
        <w:rPr>
          <w:rFonts w:ascii="Sakkal Majalla" w:hAnsi="Sakkal Majalla" w:cs="Sakkal Majalla"/>
          <w:b/>
          <w:bCs/>
          <w:sz w:val="28"/>
          <w:szCs w:val="28"/>
          <w:lang w:bidi="ar-EG"/>
        </w:rPr>
        <w:t>:</w:t>
      </w:r>
    </w:p>
    <w:p w14:paraId="53956156" w14:textId="77777777" w:rsidR="00060C18" w:rsidRPr="008E2E79" w:rsidRDefault="00060C18" w:rsidP="001157B4">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دعم العمل الجماعي والتشاركي</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حيث يحرص القائد على خلق بيئة تسودها روح الفريق لا التنافس الفردي</w:t>
      </w:r>
      <w:r w:rsidRPr="008E2E79">
        <w:rPr>
          <w:rFonts w:ascii="Sakkal Majalla" w:hAnsi="Sakkal Majalla" w:cs="Sakkal Majalla"/>
          <w:sz w:val="28"/>
          <w:szCs w:val="28"/>
          <w:lang w:bidi="ar-EG"/>
        </w:rPr>
        <w:t>.</w:t>
      </w:r>
    </w:p>
    <w:p w14:paraId="24C3F058" w14:textId="77777777" w:rsidR="00060C18" w:rsidRPr="008E2E79" w:rsidRDefault="00060C18" w:rsidP="001157B4">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زيادة التفاعل بين القائد والفريق</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مما يسهم في تقليل فجوات التواصل، وتحقيق وحدة الهدف والاتجاه</w:t>
      </w:r>
      <w:r w:rsidRPr="008E2E79">
        <w:rPr>
          <w:rFonts w:ascii="Sakkal Majalla" w:hAnsi="Sakkal Majalla" w:cs="Sakkal Majalla"/>
          <w:sz w:val="28"/>
          <w:szCs w:val="28"/>
          <w:lang w:bidi="ar-EG"/>
        </w:rPr>
        <w:t>.</w:t>
      </w:r>
    </w:p>
    <w:p w14:paraId="0BE81A1E" w14:textId="77777777" w:rsidR="00060C18" w:rsidRPr="008E2E79" w:rsidRDefault="00060C18" w:rsidP="001157B4">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دفع الفرق نحو التميز والابتكار</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وذلك من خلال تشجيع التفكير الإبداعي، وتقديم مبادرات تطويرية ترتبط بأهداف المشروع</w:t>
      </w:r>
      <w:r w:rsidRPr="008E2E79">
        <w:rPr>
          <w:rFonts w:ascii="Sakkal Majalla" w:hAnsi="Sakkal Majalla" w:cs="Sakkal Majalla"/>
          <w:sz w:val="28"/>
          <w:szCs w:val="28"/>
          <w:lang w:bidi="ar-EG"/>
        </w:rPr>
        <w:t>.</w:t>
      </w:r>
    </w:p>
    <w:p w14:paraId="623EA293" w14:textId="77777777" w:rsidR="00060C18" w:rsidRPr="001157B4" w:rsidRDefault="00060C18" w:rsidP="008E2E79">
      <w:pPr>
        <w:spacing w:before="100" w:beforeAutospacing="1" w:after="100" w:afterAutospacing="1" w:line="360" w:lineRule="auto"/>
        <w:jc w:val="both"/>
        <w:rPr>
          <w:rFonts w:ascii="Sakkal Majalla" w:hAnsi="Sakkal Majalla" w:cs="Sakkal Majalla"/>
          <w:b/>
          <w:bCs/>
          <w:sz w:val="28"/>
          <w:szCs w:val="28"/>
          <w:lang w:bidi="ar-EG"/>
        </w:rPr>
      </w:pPr>
      <w:r w:rsidRPr="001157B4">
        <w:rPr>
          <w:rFonts w:ascii="Sakkal Majalla" w:hAnsi="Sakkal Majalla" w:cs="Sakkal Majalla"/>
          <w:b/>
          <w:bCs/>
          <w:sz w:val="28"/>
          <w:szCs w:val="28"/>
          <w:rtl/>
        </w:rPr>
        <w:t>وفي السياق ذاته، يشير</w:t>
      </w:r>
      <w:r w:rsidRPr="001157B4">
        <w:rPr>
          <w:rFonts w:ascii="Sakkal Majalla" w:hAnsi="Sakkal Majalla" w:cs="Sakkal Majalla"/>
          <w:b/>
          <w:bCs/>
          <w:sz w:val="28"/>
          <w:szCs w:val="28"/>
          <w:lang w:bidi="ar-EG"/>
        </w:rPr>
        <w:t xml:space="preserve"> Shammari et al. (2024) </w:t>
      </w:r>
      <w:r w:rsidRPr="001157B4">
        <w:rPr>
          <w:rFonts w:ascii="Sakkal Majalla" w:hAnsi="Sakkal Majalla" w:cs="Sakkal Majalla"/>
          <w:b/>
          <w:bCs/>
          <w:sz w:val="28"/>
          <w:szCs w:val="28"/>
          <w:rtl/>
        </w:rPr>
        <w:t>إلى أن القيادة تهدف إلى</w:t>
      </w:r>
      <w:r w:rsidRPr="001157B4">
        <w:rPr>
          <w:rFonts w:ascii="Sakkal Majalla" w:hAnsi="Sakkal Majalla" w:cs="Sakkal Majalla"/>
          <w:b/>
          <w:bCs/>
          <w:sz w:val="28"/>
          <w:szCs w:val="28"/>
          <w:lang w:bidi="ar-EG"/>
        </w:rPr>
        <w:t>:</w:t>
      </w:r>
    </w:p>
    <w:p w14:paraId="17EFCBA7" w14:textId="77777777" w:rsidR="00060C18" w:rsidRPr="008E2E79" w:rsidRDefault="00060C18" w:rsidP="001157B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التحكم في التكاليف وتحسين الأداء الزمني</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وهو ما يُعد ضروريًا في قطاع المقاولات، حيث يُقاس النجاح غالبًا بالالتزام بالتكلفة والمدة</w:t>
      </w:r>
      <w:r w:rsidRPr="008E2E79">
        <w:rPr>
          <w:rFonts w:ascii="Sakkal Majalla" w:hAnsi="Sakkal Majalla" w:cs="Sakkal Majalla"/>
          <w:sz w:val="28"/>
          <w:szCs w:val="28"/>
          <w:lang w:bidi="ar-EG"/>
        </w:rPr>
        <w:t>.</w:t>
      </w:r>
    </w:p>
    <w:p w14:paraId="65648EDF" w14:textId="77777777" w:rsidR="00060C18" w:rsidRPr="008E2E79" w:rsidRDefault="00060C18" w:rsidP="001157B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رفع جودة النتائج النهائية</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من خلال إدارة الأفراد بدقة، وتوجيههم لتحقيق مخرجات عالية الجودة</w:t>
      </w:r>
      <w:r w:rsidRPr="008E2E79">
        <w:rPr>
          <w:rFonts w:ascii="Sakkal Majalla" w:hAnsi="Sakkal Majalla" w:cs="Sakkal Majalla"/>
          <w:sz w:val="28"/>
          <w:szCs w:val="28"/>
          <w:lang w:bidi="ar-EG"/>
        </w:rPr>
        <w:t>.</w:t>
      </w:r>
    </w:p>
    <w:p w14:paraId="5DC9EC9B" w14:textId="77777777" w:rsidR="00060C18" w:rsidRPr="008E2E79" w:rsidRDefault="00060C18" w:rsidP="001157B4">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تحقيق المرونة القيادية والاستجابة للتغيير</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وهو عنصر حيوي في بيئة سريعة التغير مثل مشاريع البنية التحتية والهندسة</w:t>
      </w:r>
      <w:r w:rsidRPr="008E2E79">
        <w:rPr>
          <w:rFonts w:ascii="Sakkal Majalla" w:hAnsi="Sakkal Majalla" w:cs="Sakkal Majalla"/>
          <w:sz w:val="28"/>
          <w:szCs w:val="28"/>
          <w:lang w:bidi="ar-EG"/>
        </w:rPr>
        <w:t>.</w:t>
      </w:r>
    </w:p>
    <w:p w14:paraId="162CB8F3" w14:textId="37B30D90" w:rsidR="00060C18" w:rsidRPr="001157B4" w:rsidRDefault="001157B4" w:rsidP="001157B4">
      <w:pPr>
        <w:spacing w:before="100" w:beforeAutospacing="1" w:after="100" w:afterAutospacing="1" w:line="360" w:lineRule="auto"/>
        <w:jc w:val="both"/>
        <w:outlineLvl w:val="2"/>
        <w:rPr>
          <w:rFonts w:ascii="Sakkal Majalla" w:hAnsi="Sakkal Majalla" w:cs="Sakkal Majalla"/>
          <w:b/>
          <w:bCs/>
          <w:sz w:val="32"/>
          <w:szCs w:val="32"/>
          <w:lang w:bidi="ar-EG"/>
        </w:rPr>
      </w:pPr>
      <w:bookmarkStart w:id="25" w:name="_Toc203096449"/>
      <w:r w:rsidRPr="001157B4">
        <w:rPr>
          <w:rFonts w:ascii="Sakkal Majalla" w:hAnsi="Sakkal Majalla" w:cs="Sakkal Majalla" w:hint="cs"/>
          <w:b/>
          <w:bCs/>
          <w:sz w:val="32"/>
          <w:szCs w:val="32"/>
          <w:rtl/>
          <w:lang w:bidi="ar-EG"/>
        </w:rPr>
        <w:lastRenderedPageBreak/>
        <w:t xml:space="preserve">5.1.2 </w:t>
      </w:r>
      <w:r w:rsidR="00060C18" w:rsidRPr="001157B4">
        <w:rPr>
          <w:rFonts w:ascii="Sakkal Majalla" w:hAnsi="Sakkal Majalla" w:cs="Sakkal Majalla"/>
          <w:b/>
          <w:bCs/>
          <w:sz w:val="32"/>
          <w:szCs w:val="32"/>
          <w:rtl/>
        </w:rPr>
        <w:t>أنماط القيادة الإدارية الحديثة</w:t>
      </w:r>
      <w:bookmarkEnd w:id="25"/>
    </w:p>
    <w:p w14:paraId="4CC00410" w14:textId="285509D3" w:rsidR="00060C18" w:rsidRPr="008E2E79" w:rsidRDefault="00060C18" w:rsidP="001157B4">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تُعد أنماط القيادة الإدارية من أهم المحاور التي يهتم بها الباحثون في مجال السلوك التنظيمي، حيث ترتبط ارتباطًا وثيقًا بفاعلية القائد، وانعكاس ذلك على أداء الأفراد وإنتاجيتهم، وتشير الأدبيات الحديثة إلى أن هناك ثلاثة أنماط قيادية تُعد الأكثر شيوعًا وتأثيرًا في بيئات العمل المعاصرة، خاصة في المنظمات التي تعتمد على فرق العمل بصورة أساسية، مثل شركات المقاولات الكبرى. هذه الأنماط هي</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القيادة التحويلية، والقيادة التبادلية، والقيادة التمكينية</w:t>
      </w:r>
      <w:r w:rsidRPr="008E2E79">
        <w:rPr>
          <w:rFonts w:ascii="Sakkal Majalla" w:hAnsi="Sakkal Majalla" w:cs="Sakkal Majalla"/>
          <w:sz w:val="28"/>
          <w:szCs w:val="28"/>
          <w:lang w:bidi="ar-EG"/>
        </w:rPr>
        <w:t>.</w:t>
      </w:r>
    </w:p>
    <w:p w14:paraId="7D68C615" w14:textId="77777777" w:rsidR="00060C18" w:rsidRPr="001157B4" w:rsidRDefault="00060C18" w:rsidP="008E2E79">
      <w:pPr>
        <w:spacing w:before="100" w:beforeAutospacing="1" w:after="100" w:afterAutospacing="1" w:line="360" w:lineRule="auto"/>
        <w:jc w:val="both"/>
        <w:rPr>
          <w:rFonts w:ascii="Sakkal Majalla" w:hAnsi="Sakkal Majalla" w:cs="Sakkal Majalla"/>
          <w:b/>
          <w:bCs/>
          <w:sz w:val="28"/>
          <w:szCs w:val="28"/>
          <w:lang w:bidi="ar-EG"/>
        </w:rPr>
      </w:pPr>
      <w:r w:rsidRPr="001157B4">
        <w:rPr>
          <w:rFonts w:ascii="Sakkal Majalla" w:hAnsi="Sakkal Majalla" w:cs="Sakkal Majalla"/>
          <w:b/>
          <w:bCs/>
          <w:sz w:val="28"/>
          <w:szCs w:val="28"/>
          <w:rtl/>
        </w:rPr>
        <w:t>أولًا: القيادة التحويلية</w:t>
      </w:r>
      <w:r w:rsidRPr="001157B4">
        <w:rPr>
          <w:rFonts w:ascii="Sakkal Majalla" w:hAnsi="Sakkal Majalla" w:cs="Sakkal Majalla"/>
          <w:b/>
          <w:bCs/>
          <w:sz w:val="28"/>
          <w:szCs w:val="28"/>
          <w:lang w:bidi="ar-EG"/>
        </w:rPr>
        <w:t xml:space="preserve"> (Transformational Leadership)</w:t>
      </w:r>
    </w:p>
    <w:p w14:paraId="49094762" w14:textId="77777777" w:rsidR="001157B4" w:rsidRDefault="00060C18" w:rsidP="001157B4">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تُعد القيادة التحويلية من أكثر أنماط القيادة تأثيرًا في بيئة العمل الحديثة، وقد ظهرت كرد فعل للنمط التقليدي السلطوي، حيث تركز على إحداث تغيير إيجابي في سلوك العاملين، ودفعهم نحو تحقيق مستويات أداء تتجاوز التوقعات</w:t>
      </w:r>
      <w:r w:rsidR="001157B4">
        <w:rPr>
          <w:rFonts w:ascii="Sakkal Majalla" w:hAnsi="Sakkal Majalla" w:cs="Sakkal Majalla"/>
          <w:sz w:val="28"/>
          <w:szCs w:val="28"/>
          <w:lang w:bidi="ar-EG"/>
        </w:rPr>
        <w:t>.</w:t>
      </w:r>
    </w:p>
    <w:p w14:paraId="3783FF87" w14:textId="040463A8" w:rsidR="00060C18" w:rsidRPr="008E2E79" w:rsidRDefault="00060C18" w:rsidP="001157B4">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 xml:space="preserve">يشير </w:t>
      </w:r>
      <w:r w:rsidRPr="008E2E79">
        <w:rPr>
          <w:rFonts w:ascii="Sakkal Majalla" w:hAnsi="Sakkal Majalla" w:cs="Sakkal Majalla"/>
          <w:sz w:val="28"/>
          <w:szCs w:val="28"/>
          <w:lang w:bidi="ar-EG"/>
        </w:rPr>
        <w:t>Bass &amp; Avolio (</w:t>
      </w:r>
      <w:r w:rsidRPr="008E2E79">
        <w:rPr>
          <w:rFonts w:ascii="Sakkal Majalla" w:hAnsi="Sakkal Majalla" w:cs="Sakkal Majalla"/>
          <w:sz w:val="28"/>
          <w:szCs w:val="28"/>
          <w:rtl/>
        </w:rPr>
        <w:t>نقلاً عن</w:t>
      </w:r>
      <w:r w:rsidRPr="008E2E79">
        <w:rPr>
          <w:rFonts w:ascii="Sakkal Majalla" w:hAnsi="Sakkal Majalla" w:cs="Sakkal Majalla"/>
          <w:sz w:val="28"/>
          <w:szCs w:val="28"/>
          <w:lang w:bidi="ar-EG"/>
        </w:rPr>
        <w:t xml:space="preserve"> Shammari et al., 2024) </w:t>
      </w:r>
      <w:r w:rsidRPr="008E2E79">
        <w:rPr>
          <w:rFonts w:ascii="Sakkal Majalla" w:hAnsi="Sakkal Majalla" w:cs="Sakkal Majalla"/>
          <w:sz w:val="28"/>
          <w:szCs w:val="28"/>
          <w:rtl/>
        </w:rPr>
        <w:t>إلى أن القائد التحويلي يمتلك رؤية مستقبلية، ويُحفّز العاملين من خلال الإلهام، والتحدي الفكري، والاهتمام الفردي، مما يخلق دافعًا داخليًا قويًا لدى الفريق</w:t>
      </w:r>
      <w:r w:rsidRPr="008E2E79">
        <w:rPr>
          <w:rFonts w:ascii="Sakkal Majalla" w:hAnsi="Sakkal Majalla" w:cs="Sakkal Majalla"/>
          <w:sz w:val="28"/>
          <w:szCs w:val="28"/>
          <w:lang w:bidi="ar-EG"/>
        </w:rPr>
        <w:t>.</w:t>
      </w:r>
    </w:p>
    <w:p w14:paraId="5DEEA719" w14:textId="77777777" w:rsidR="00060C18" w:rsidRPr="001157B4" w:rsidRDefault="00060C18" w:rsidP="008E2E79">
      <w:pPr>
        <w:spacing w:before="100" w:beforeAutospacing="1" w:after="100" w:afterAutospacing="1" w:line="360" w:lineRule="auto"/>
        <w:jc w:val="both"/>
        <w:rPr>
          <w:rFonts w:ascii="Sakkal Majalla" w:hAnsi="Sakkal Majalla" w:cs="Sakkal Majalla"/>
          <w:b/>
          <w:bCs/>
          <w:sz w:val="28"/>
          <w:szCs w:val="28"/>
          <w:lang w:bidi="ar-EG"/>
        </w:rPr>
      </w:pPr>
      <w:r w:rsidRPr="001157B4">
        <w:rPr>
          <w:rFonts w:ascii="Sakkal Majalla" w:hAnsi="Sakkal Majalla" w:cs="Sakkal Majalla"/>
          <w:b/>
          <w:bCs/>
          <w:sz w:val="28"/>
          <w:szCs w:val="28"/>
          <w:rtl/>
        </w:rPr>
        <w:t>وتتميز القيادة التحويلية بعدة خصائص، منها</w:t>
      </w:r>
      <w:r w:rsidRPr="001157B4">
        <w:rPr>
          <w:rFonts w:ascii="Sakkal Majalla" w:hAnsi="Sakkal Majalla" w:cs="Sakkal Majalla"/>
          <w:b/>
          <w:bCs/>
          <w:sz w:val="28"/>
          <w:szCs w:val="28"/>
          <w:lang w:bidi="ar-EG"/>
        </w:rPr>
        <w:t>:</w:t>
      </w:r>
    </w:p>
    <w:p w14:paraId="278D47BF" w14:textId="77777777" w:rsidR="00060C18" w:rsidRPr="008E2E79" w:rsidRDefault="00060C18" w:rsidP="001157B4">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الرؤية الواضحة والطموحة</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حيث يُقدّم القائد تصورًا مستقبليًا مشتركًا يشدّ الفريق نحوه</w:t>
      </w:r>
      <w:r w:rsidRPr="008E2E79">
        <w:rPr>
          <w:rFonts w:ascii="Sakkal Majalla" w:hAnsi="Sakkal Majalla" w:cs="Sakkal Majalla"/>
          <w:sz w:val="28"/>
          <w:szCs w:val="28"/>
          <w:lang w:bidi="ar-EG"/>
        </w:rPr>
        <w:t>.</w:t>
      </w:r>
    </w:p>
    <w:p w14:paraId="72061FCF" w14:textId="77777777" w:rsidR="00060C18" w:rsidRPr="008E2E79" w:rsidRDefault="00060C18" w:rsidP="001157B4">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التحفيز الملهم</w:t>
      </w:r>
      <w:r w:rsidRPr="008E2E79">
        <w:rPr>
          <w:rFonts w:ascii="Sakkal Majalla" w:hAnsi="Sakkal Majalla" w:cs="Sakkal Majalla"/>
          <w:sz w:val="28"/>
          <w:szCs w:val="28"/>
          <w:lang w:bidi="ar-EG"/>
        </w:rPr>
        <w:t xml:space="preserve"> (Inspirational Motivation): </w:t>
      </w:r>
      <w:r w:rsidRPr="008E2E79">
        <w:rPr>
          <w:rFonts w:ascii="Sakkal Majalla" w:hAnsi="Sakkal Majalla" w:cs="Sakkal Majalla"/>
          <w:sz w:val="28"/>
          <w:szCs w:val="28"/>
          <w:rtl/>
        </w:rPr>
        <w:t>من خلال استخدام الخطاب الإيجابي وتأكيد أهمية العمل الجماعي</w:t>
      </w:r>
      <w:r w:rsidRPr="008E2E79">
        <w:rPr>
          <w:rFonts w:ascii="Sakkal Majalla" w:hAnsi="Sakkal Majalla" w:cs="Sakkal Majalla"/>
          <w:sz w:val="28"/>
          <w:szCs w:val="28"/>
          <w:lang w:bidi="ar-EG"/>
        </w:rPr>
        <w:t>.</w:t>
      </w:r>
    </w:p>
    <w:p w14:paraId="6FFF3598" w14:textId="77777777" w:rsidR="00060C18" w:rsidRPr="008E2E79" w:rsidRDefault="00060C18" w:rsidP="001157B4">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الاعتبار الفردي</w:t>
      </w:r>
      <w:r w:rsidRPr="008E2E79">
        <w:rPr>
          <w:rFonts w:ascii="Sakkal Majalla" w:hAnsi="Sakkal Majalla" w:cs="Sakkal Majalla"/>
          <w:sz w:val="28"/>
          <w:szCs w:val="28"/>
          <w:lang w:bidi="ar-EG"/>
        </w:rPr>
        <w:t xml:space="preserve"> (Individualized Consideration): </w:t>
      </w:r>
      <w:r w:rsidRPr="008E2E79">
        <w:rPr>
          <w:rFonts w:ascii="Sakkal Majalla" w:hAnsi="Sakkal Majalla" w:cs="Sakkal Majalla"/>
          <w:sz w:val="28"/>
          <w:szCs w:val="28"/>
          <w:rtl/>
        </w:rPr>
        <w:t>حيث يُظهر القائد اهتمامًا حقيقيًا باحتياجات كل فرد وتطوره</w:t>
      </w:r>
      <w:r w:rsidRPr="008E2E79">
        <w:rPr>
          <w:rFonts w:ascii="Sakkal Majalla" w:hAnsi="Sakkal Majalla" w:cs="Sakkal Majalla"/>
          <w:sz w:val="28"/>
          <w:szCs w:val="28"/>
          <w:lang w:bidi="ar-EG"/>
        </w:rPr>
        <w:t>.</w:t>
      </w:r>
    </w:p>
    <w:p w14:paraId="2CB7E98D" w14:textId="77777777" w:rsidR="00060C18" w:rsidRPr="008E2E79" w:rsidRDefault="00060C18" w:rsidP="001157B4">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التحفيز الفكري</w:t>
      </w:r>
      <w:r w:rsidRPr="008E2E79">
        <w:rPr>
          <w:rFonts w:ascii="Sakkal Majalla" w:hAnsi="Sakkal Majalla" w:cs="Sakkal Majalla"/>
          <w:sz w:val="28"/>
          <w:szCs w:val="28"/>
          <w:lang w:bidi="ar-EG"/>
        </w:rPr>
        <w:t xml:space="preserve"> (Intellectual Stimulation): </w:t>
      </w:r>
      <w:r w:rsidRPr="008E2E79">
        <w:rPr>
          <w:rFonts w:ascii="Sakkal Majalla" w:hAnsi="Sakkal Majalla" w:cs="Sakkal Majalla"/>
          <w:sz w:val="28"/>
          <w:szCs w:val="28"/>
          <w:rtl/>
        </w:rPr>
        <w:t>من خلال تشجيع التفكير النقدي، والمبادرات الجديدة، وحل المشكلات بطريقة إبداعية</w:t>
      </w:r>
      <w:r w:rsidRPr="008E2E79">
        <w:rPr>
          <w:rFonts w:ascii="Sakkal Majalla" w:hAnsi="Sakkal Majalla" w:cs="Sakkal Majalla"/>
          <w:sz w:val="28"/>
          <w:szCs w:val="28"/>
          <w:lang w:bidi="ar-EG"/>
        </w:rPr>
        <w:t>.</w:t>
      </w:r>
    </w:p>
    <w:p w14:paraId="26879E44" w14:textId="77777777" w:rsidR="00060C18" w:rsidRPr="008E2E79" w:rsidRDefault="00060C18" w:rsidP="001157B4">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lastRenderedPageBreak/>
        <w:t xml:space="preserve">وقد أكدت دراسة </w:t>
      </w:r>
      <w:r w:rsidRPr="008E2E79">
        <w:rPr>
          <w:rFonts w:ascii="Sakkal Majalla" w:hAnsi="Sakkal Majalla" w:cs="Sakkal Majalla"/>
          <w:sz w:val="28"/>
          <w:szCs w:val="28"/>
          <w:lang w:bidi="ar-EG"/>
        </w:rPr>
        <w:t xml:space="preserve">Rahayu &amp; Fadila (2023) </w:t>
      </w:r>
      <w:r w:rsidRPr="008E2E79">
        <w:rPr>
          <w:rFonts w:ascii="Sakkal Majalla" w:hAnsi="Sakkal Majalla" w:cs="Sakkal Majalla"/>
          <w:sz w:val="28"/>
          <w:szCs w:val="28"/>
          <w:rtl/>
        </w:rPr>
        <w:t>أن القيادة التحويلية تلعب دورًا فاعلًا في تعزيز الروح الجماعية، وزيادة الولاء التنظيمي، وتحقيق الإنتاجية العالية، خاصة في الفرق متعددة التخصصات التي تتطلب تواصلًا وتنسيقًا مستمرًا</w:t>
      </w:r>
      <w:r w:rsidRPr="008E2E79">
        <w:rPr>
          <w:rFonts w:ascii="Sakkal Majalla" w:hAnsi="Sakkal Majalla" w:cs="Sakkal Majalla"/>
          <w:sz w:val="28"/>
          <w:szCs w:val="28"/>
          <w:lang w:bidi="ar-EG"/>
        </w:rPr>
        <w:t>.</w:t>
      </w:r>
    </w:p>
    <w:p w14:paraId="3BCF5A97" w14:textId="77777777" w:rsidR="00060C18" w:rsidRPr="001157B4" w:rsidRDefault="00060C18" w:rsidP="008E2E79">
      <w:pPr>
        <w:spacing w:before="100" w:beforeAutospacing="1" w:after="100" w:afterAutospacing="1" w:line="360" w:lineRule="auto"/>
        <w:jc w:val="both"/>
        <w:rPr>
          <w:rFonts w:ascii="Sakkal Majalla" w:hAnsi="Sakkal Majalla" w:cs="Sakkal Majalla"/>
          <w:b/>
          <w:bCs/>
          <w:sz w:val="28"/>
          <w:szCs w:val="28"/>
          <w:lang w:bidi="ar-EG"/>
        </w:rPr>
      </w:pPr>
      <w:r w:rsidRPr="001157B4">
        <w:rPr>
          <w:rFonts w:ascii="Sakkal Majalla" w:hAnsi="Sakkal Majalla" w:cs="Sakkal Majalla"/>
          <w:b/>
          <w:bCs/>
          <w:sz w:val="28"/>
          <w:szCs w:val="28"/>
          <w:rtl/>
        </w:rPr>
        <w:t>ثانيًا: القيادة التبادلية</w:t>
      </w:r>
      <w:r w:rsidRPr="001157B4">
        <w:rPr>
          <w:rFonts w:ascii="Sakkal Majalla" w:hAnsi="Sakkal Majalla" w:cs="Sakkal Majalla"/>
          <w:b/>
          <w:bCs/>
          <w:sz w:val="28"/>
          <w:szCs w:val="28"/>
          <w:lang w:bidi="ar-EG"/>
        </w:rPr>
        <w:t xml:space="preserve"> (Transactional Leadership)</w:t>
      </w:r>
    </w:p>
    <w:p w14:paraId="1CD31C10" w14:textId="73F75C0A" w:rsidR="00060C18" w:rsidRPr="008E2E79" w:rsidRDefault="00060C18" w:rsidP="001157B4">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تركز القيادة التبادلية على العلاقة التبادلية بين القائد والمرؤوس، حيث يقوم القائد بوضع أهداف واضحة، ويكافئ العاملين عند تحقيقها، ويعاقبهم في حالة الإخفاق، ويقوم هذا النمط على افتراض أن الأفراد يستجيبون بدرجة كبيرة للحوافز المادية والمعنوية</w:t>
      </w:r>
      <w:r w:rsidRPr="008E2E79">
        <w:rPr>
          <w:rFonts w:ascii="Sakkal Majalla" w:hAnsi="Sakkal Majalla" w:cs="Sakkal Majalla"/>
          <w:sz w:val="28"/>
          <w:szCs w:val="28"/>
          <w:lang w:bidi="ar-EG"/>
        </w:rPr>
        <w:t>.</w:t>
      </w:r>
    </w:p>
    <w:p w14:paraId="69E8570B" w14:textId="77777777" w:rsidR="00060C18" w:rsidRPr="001157B4" w:rsidRDefault="00060C18" w:rsidP="008E2E79">
      <w:pPr>
        <w:spacing w:before="100" w:beforeAutospacing="1" w:after="100" w:afterAutospacing="1" w:line="360" w:lineRule="auto"/>
        <w:jc w:val="both"/>
        <w:rPr>
          <w:rFonts w:ascii="Sakkal Majalla" w:hAnsi="Sakkal Majalla" w:cs="Sakkal Majalla"/>
          <w:b/>
          <w:bCs/>
          <w:sz w:val="28"/>
          <w:szCs w:val="28"/>
          <w:lang w:bidi="ar-EG"/>
        </w:rPr>
      </w:pPr>
      <w:r w:rsidRPr="001157B4">
        <w:rPr>
          <w:rFonts w:ascii="Sakkal Majalla" w:hAnsi="Sakkal Majalla" w:cs="Sakkal Majalla"/>
          <w:b/>
          <w:bCs/>
          <w:sz w:val="28"/>
          <w:szCs w:val="28"/>
          <w:rtl/>
        </w:rPr>
        <w:t>ووفقًا لـ</w:t>
      </w:r>
      <w:r w:rsidRPr="001157B4">
        <w:rPr>
          <w:rFonts w:ascii="Sakkal Majalla" w:hAnsi="Sakkal Majalla" w:cs="Sakkal Majalla"/>
          <w:b/>
          <w:bCs/>
          <w:sz w:val="28"/>
          <w:szCs w:val="28"/>
          <w:lang w:bidi="ar-EG"/>
        </w:rPr>
        <w:t xml:space="preserve"> Kumar (2024)</w:t>
      </w:r>
      <w:r w:rsidRPr="001157B4">
        <w:rPr>
          <w:rFonts w:ascii="Sakkal Majalla" w:hAnsi="Sakkal Majalla" w:cs="Sakkal Majalla"/>
          <w:b/>
          <w:bCs/>
          <w:sz w:val="28"/>
          <w:szCs w:val="28"/>
          <w:rtl/>
        </w:rPr>
        <w:t>، فإن مكونات القيادة التبادلية تتمثل في</w:t>
      </w:r>
      <w:r w:rsidRPr="001157B4">
        <w:rPr>
          <w:rFonts w:ascii="Sakkal Majalla" w:hAnsi="Sakkal Majalla" w:cs="Sakkal Majalla"/>
          <w:b/>
          <w:bCs/>
          <w:sz w:val="28"/>
          <w:szCs w:val="28"/>
          <w:lang w:bidi="ar-EG"/>
        </w:rPr>
        <w:t>:</w:t>
      </w:r>
    </w:p>
    <w:p w14:paraId="11603AE8" w14:textId="77777777" w:rsidR="00060C18" w:rsidRPr="008E2E79" w:rsidRDefault="00060C18" w:rsidP="001157B4">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المكافأة المشروطة</w:t>
      </w:r>
      <w:r w:rsidRPr="008E2E79">
        <w:rPr>
          <w:rFonts w:ascii="Sakkal Majalla" w:hAnsi="Sakkal Majalla" w:cs="Sakkal Majalla"/>
          <w:sz w:val="28"/>
          <w:szCs w:val="28"/>
          <w:lang w:bidi="ar-EG"/>
        </w:rPr>
        <w:t xml:space="preserve"> (Contingent Reward): </w:t>
      </w:r>
      <w:r w:rsidRPr="008E2E79">
        <w:rPr>
          <w:rFonts w:ascii="Sakkal Majalla" w:hAnsi="Sakkal Majalla" w:cs="Sakkal Majalla"/>
          <w:sz w:val="28"/>
          <w:szCs w:val="28"/>
          <w:rtl/>
        </w:rPr>
        <w:t>حيث يُحدّد القائد ما يُتوقع من العامل، وما سيحصل عليه مقابل أدائه</w:t>
      </w:r>
      <w:r w:rsidRPr="008E2E79">
        <w:rPr>
          <w:rFonts w:ascii="Sakkal Majalla" w:hAnsi="Sakkal Majalla" w:cs="Sakkal Majalla"/>
          <w:sz w:val="28"/>
          <w:szCs w:val="28"/>
          <w:lang w:bidi="ar-EG"/>
        </w:rPr>
        <w:t>.</w:t>
      </w:r>
    </w:p>
    <w:p w14:paraId="33C09E10" w14:textId="77777777" w:rsidR="00060C18" w:rsidRPr="008E2E79" w:rsidRDefault="00060C18" w:rsidP="001157B4">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الإدارة بالاستثناء</w:t>
      </w:r>
      <w:r w:rsidRPr="008E2E79">
        <w:rPr>
          <w:rFonts w:ascii="Sakkal Majalla" w:hAnsi="Sakkal Majalla" w:cs="Sakkal Majalla"/>
          <w:sz w:val="28"/>
          <w:szCs w:val="28"/>
          <w:lang w:bidi="ar-EG"/>
        </w:rPr>
        <w:t xml:space="preserve"> (Management by Exception): </w:t>
      </w:r>
      <w:r w:rsidRPr="008E2E79">
        <w:rPr>
          <w:rFonts w:ascii="Sakkal Majalla" w:hAnsi="Sakkal Majalla" w:cs="Sakkal Majalla"/>
          <w:sz w:val="28"/>
          <w:szCs w:val="28"/>
          <w:rtl/>
        </w:rPr>
        <w:t>وهي نوعان: فعّالة (يراقب الأداء ويتدخل عند الخطأ) وسلبية (لا يتدخل إلا بعد حدوث الخطأ)</w:t>
      </w:r>
      <w:r w:rsidRPr="008E2E79">
        <w:rPr>
          <w:rFonts w:ascii="Sakkal Majalla" w:hAnsi="Sakkal Majalla" w:cs="Sakkal Majalla"/>
          <w:sz w:val="28"/>
          <w:szCs w:val="28"/>
          <w:lang w:bidi="ar-EG"/>
        </w:rPr>
        <w:t>.</w:t>
      </w:r>
    </w:p>
    <w:p w14:paraId="7F7CA619" w14:textId="626EF087" w:rsidR="00060C18" w:rsidRPr="008E2E79" w:rsidRDefault="00060C18" w:rsidP="001157B4">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 xml:space="preserve">هذا النمط يُستخدم على نطاق واسع في بيئات العمل المنضبطة والمرتبطة بالأداء القائم على النتائج، كما هو الحال في مشاريع البناء التي تتطلب الالتزام بالمواعيد والمواصفات، وقد بيّنت دراسة </w:t>
      </w:r>
      <w:r w:rsidRPr="008E2E79">
        <w:rPr>
          <w:rFonts w:ascii="Sakkal Majalla" w:hAnsi="Sakkal Majalla" w:cs="Sakkal Majalla"/>
          <w:sz w:val="28"/>
          <w:szCs w:val="28"/>
          <w:lang w:bidi="ar-EG"/>
        </w:rPr>
        <w:t xml:space="preserve">Silalahi &amp; Suswati (2022) </w:t>
      </w:r>
      <w:r w:rsidRPr="008E2E79">
        <w:rPr>
          <w:rFonts w:ascii="Sakkal Majalla" w:hAnsi="Sakkal Majalla" w:cs="Sakkal Majalla"/>
          <w:sz w:val="28"/>
          <w:szCs w:val="28"/>
          <w:rtl/>
        </w:rPr>
        <w:t>أن هذا النمط مناسب للمهام المتكررة أو التنفيذية، لكنه قد يكون أقل فعالية في بناء الإبداع والابتكار داخل الفرق</w:t>
      </w:r>
      <w:r w:rsidRPr="008E2E79">
        <w:rPr>
          <w:rFonts w:ascii="Sakkal Majalla" w:hAnsi="Sakkal Majalla" w:cs="Sakkal Majalla"/>
          <w:sz w:val="28"/>
          <w:szCs w:val="28"/>
          <w:lang w:bidi="ar-EG"/>
        </w:rPr>
        <w:t>.</w:t>
      </w:r>
    </w:p>
    <w:p w14:paraId="6BFD0890" w14:textId="77777777" w:rsidR="00060C18" w:rsidRPr="001157B4" w:rsidRDefault="00060C18" w:rsidP="008E2E79">
      <w:pPr>
        <w:spacing w:before="100" w:beforeAutospacing="1" w:after="100" w:afterAutospacing="1" w:line="360" w:lineRule="auto"/>
        <w:jc w:val="both"/>
        <w:rPr>
          <w:rFonts w:ascii="Sakkal Majalla" w:hAnsi="Sakkal Majalla" w:cs="Sakkal Majalla"/>
          <w:b/>
          <w:bCs/>
          <w:sz w:val="28"/>
          <w:szCs w:val="28"/>
          <w:lang w:bidi="ar-EG"/>
        </w:rPr>
      </w:pPr>
      <w:r w:rsidRPr="001157B4">
        <w:rPr>
          <w:rFonts w:ascii="Sakkal Majalla" w:hAnsi="Sakkal Majalla" w:cs="Sakkal Majalla"/>
          <w:b/>
          <w:bCs/>
          <w:sz w:val="28"/>
          <w:szCs w:val="28"/>
          <w:rtl/>
        </w:rPr>
        <w:t>ثالثًا: القيادة التمكينية</w:t>
      </w:r>
      <w:r w:rsidRPr="001157B4">
        <w:rPr>
          <w:rFonts w:ascii="Sakkal Majalla" w:hAnsi="Sakkal Majalla" w:cs="Sakkal Majalla"/>
          <w:b/>
          <w:bCs/>
          <w:sz w:val="28"/>
          <w:szCs w:val="28"/>
          <w:lang w:bidi="ar-EG"/>
        </w:rPr>
        <w:t xml:space="preserve"> (Empowering Leadership)</w:t>
      </w:r>
    </w:p>
    <w:p w14:paraId="653E6356" w14:textId="77777777" w:rsidR="00060C18" w:rsidRPr="008E2E79" w:rsidRDefault="00060C18" w:rsidP="001157B4">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تمثل القيادة التمكينية نموذجًا متقدمًا يركّز على منح العاملين الثقة والاستقلالية في اتخاذ القرارات وتنفيذ المهام. ويُنظر إلى هذا النمط كرافعة أساسية لتحفيز الأداء الذاتي، وتعزيز الشعور بالمسؤولية لدى العاملين</w:t>
      </w:r>
      <w:r w:rsidRPr="008E2E79">
        <w:rPr>
          <w:rFonts w:ascii="Sakkal Majalla" w:hAnsi="Sakkal Majalla" w:cs="Sakkal Majalla"/>
          <w:sz w:val="28"/>
          <w:szCs w:val="28"/>
          <w:lang w:bidi="ar-EG"/>
        </w:rPr>
        <w:t>.</w:t>
      </w:r>
    </w:p>
    <w:p w14:paraId="2575D128" w14:textId="77777777" w:rsidR="00060C18" w:rsidRPr="001157B4" w:rsidRDefault="00060C18" w:rsidP="008E2E79">
      <w:pPr>
        <w:spacing w:before="100" w:beforeAutospacing="1" w:after="100" w:afterAutospacing="1" w:line="360" w:lineRule="auto"/>
        <w:jc w:val="both"/>
        <w:rPr>
          <w:rFonts w:ascii="Sakkal Majalla" w:hAnsi="Sakkal Majalla" w:cs="Sakkal Majalla"/>
          <w:b/>
          <w:bCs/>
          <w:sz w:val="28"/>
          <w:szCs w:val="28"/>
          <w:lang w:bidi="ar-EG"/>
        </w:rPr>
      </w:pPr>
      <w:r w:rsidRPr="001157B4">
        <w:rPr>
          <w:rFonts w:ascii="Sakkal Majalla" w:hAnsi="Sakkal Majalla" w:cs="Sakkal Majalla"/>
          <w:b/>
          <w:bCs/>
          <w:sz w:val="28"/>
          <w:szCs w:val="28"/>
          <w:rtl/>
        </w:rPr>
        <w:lastRenderedPageBreak/>
        <w:t>ووفقًا لـ</w:t>
      </w:r>
      <w:r w:rsidRPr="001157B4">
        <w:rPr>
          <w:rFonts w:ascii="Sakkal Majalla" w:hAnsi="Sakkal Majalla" w:cs="Sakkal Majalla"/>
          <w:b/>
          <w:bCs/>
          <w:sz w:val="28"/>
          <w:szCs w:val="28"/>
          <w:lang w:bidi="ar-EG"/>
        </w:rPr>
        <w:t xml:space="preserve"> Sholiha &amp; Baskoro (2025)</w:t>
      </w:r>
      <w:r w:rsidRPr="001157B4">
        <w:rPr>
          <w:rFonts w:ascii="Sakkal Majalla" w:hAnsi="Sakkal Majalla" w:cs="Sakkal Majalla"/>
          <w:b/>
          <w:bCs/>
          <w:sz w:val="28"/>
          <w:szCs w:val="28"/>
          <w:rtl/>
        </w:rPr>
        <w:t>، فإن عناصر القيادة التمكينية تشمل</w:t>
      </w:r>
      <w:r w:rsidRPr="001157B4">
        <w:rPr>
          <w:rFonts w:ascii="Sakkal Majalla" w:hAnsi="Sakkal Majalla" w:cs="Sakkal Majalla"/>
          <w:b/>
          <w:bCs/>
          <w:sz w:val="28"/>
          <w:szCs w:val="28"/>
          <w:lang w:bidi="ar-EG"/>
        </w:rPr>
        <w:t>:</w:t>
      </w:r>
    </w:p>
    <w:p w14:paraId="33E5A920" w14:textId="77777777" w:rsidR="00060C18" w:rsidRPr="008E2E79" w:rsidRDefault="00060C18" w:rsidP="001157B4">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تفويض الصلاحيات بشكل فعّال</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بحيث يُمنح الفريق حرية اتخاذ القرار في المسائل التنفيذية اليومية</w:t>
      </w:r>
      <w:r w:rsidRPr="008E2E79">
        <w:rPr>
          <w:rFonts w:ascii="Sakkal Majalla" w:hAnsi="Sakkal Majalla" w:cs="Sakkal Majalla"/>
          <w:sz w:val="28"/>
          <w:szCs w:val="28"/>
          <w:lang w:bidi="ar-EG"/>
        </w:rPr>
        <w:t>.</w:t>
      </w:r>
    </w:p>
    <w:p w14:paraId="0C95EFF1" w14:textId="77777777" w:rsidR="00060C18" w:rsidRPr="008E2E79" w:rsidRDefault="00060C18" w:rsidP="001157B4">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تشجيع المبادرة الذاتية</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من خلال تحفيز العاملين على تقديم الحلول والمبادرات دون انتظار التوجيه</w:t>
      </w:r>
      <w:r w:rsidRPr="008E2E79">
        <w:rPr>
          <w:rFonts w:ascii="Sakkal Majalla" w:hAnsi="Sakkal Majalla" w:cs="Sakkal Majalla"/>
          <w:sz w:val="28"/>
          <w:szCs w:val="28"/>
          <w:lang w:bidi="ar-EG"/>
        </w:rPr>
        <w:t>.</w:t>
      </w:r>
    </w:p>
    <w:p w14:paraId="6F22B6AE" w14:textId="77777777" w:rsidR="00060C18" w:rsidRPr="008E2E79" w:rsidRDefault="00060C18" w:rsidP="001157B4">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بناء الثقة المتبادلة</w:t>
      </w:r>
      <w:r w:rsidRPr="008E2E79">
        <w:rPr>
          <w:rFonts w:ascii="Sakkal Majalla" w:hAnsi="Sakkal Majalla" w:cs="Sakkal Majalla"/>
          <w:sz w:val="28"/>
          <w:szCs w:val="28"/>
          <w:lang w:bidi="ar-EG"/>
        </w:rPr>
        <w:t xml:space="preserve">: </w:t>
      </w:r>
      <w:r w:rsidRPr="008E2E79">
        <w:rPr>
          <w:rFonts w:ascii="Sakkal Majalla" w:hAnsi="Sakkal Majalla" w:cs="Sakkal Majalla"/>
          <w:sz w:val="28"/>
          <w:szCs w:val="28"/>
          <w:rtl/>
        </w:rPr>
        <w:t>من خلال الدعم المتواصل، والشفافية في التواصل، وتقبل الأخطاء كجزء من عملية التعلم</w:t>
      </w:r>
      <w:r w:rsidRPr="008E2E79">
        <w:rPr>
          <w:rFonts w:ascii="Sakkal Majalla" w:hAnsi="Sakkal Majalla" w:cs="Sakkal Majalla"/>
          <w:sz w:val="28"/>
          <w:szCs w:val="28"/>
          <w:lang w:bidi="ar-EG"/>
        </w:rPr>
        <w:t>.</w:t>
      </w:r>
    </w:p>
    <w:p w14:paraId="21C73204" w14:textId="77777777" w:rsidR="00060C18" w:rsidRPr="008E2E79" w:rsidRDefault="00060C18" w:rsidP="001157B4">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 xml:space="preserve">وقد بيّنت دراسة </w:t>
      </w:r>
      <w:r w:rsidRPr="008E2E79">
        <w:rPr>
          <w:rFonts w:ascii="Sakkal Majalla" w:hAnsi="Sakkal Majalla" w:cs="Sakkal Majalla"/>
          <w:sz w:val="28"/>
          <w:szCs w:val="28"/>
          <w:lang w:bidi="ar-EG"/>
        </w:rPr>
        <w:t xml:space="preserve">Reis &amp; Carrino (2024) </w:t>
      </w:r>
      <w:r w:rsidRPr="008E2E79">
        <w:rPr>
          <w:rFonts w:ascii="Sakkal Majalla" w:hAnsi="Sakkal Majalla" w:cs="Sakkal Majalla"/>
          <w:sz w:val="28"/>
          <w:szCs w:val="28"/>
          <w:rtl/>
        </w:rPr>
        <w:t>أن القيادة التمكينية تُعد النمط الأكثر توافقًا مع متطلبات فرق العمل في بيئات المشاريع المعقدة، إذ إنها تُعزز من الالتزام، وتقلل الاعتماد الزائد على القائد، وتزيد من مرونة الفريق في الاستجابة للتحديات</w:t>
      </w:r>
      <w:r w:rsidRPr="008E2E79">
        <w:rPr>
          <w:rFonts w:ascii="Sakkal Majalla" w:hAnsi="Sakkal Majalla" w:cs="Sakkal Majalla"/>
          <w:sz w:val="28"/>
          <w:szCs w:val="28"/>
          <w:lang w:bidi="ar-EG"/>
        </w:rPr>
        <w:t>.</w:t>
      </w:r>
    </w:p>
    <w:p w14:paraId="26C1CFA9" w14:textId="77777777" w:rsidR="00646E87" w:rsidRPr="008E2E79" w:rsidRDefault="00646E87" w:rsidP="008E2E79">
      <w:pPr>
        <w:spacing w:before="100" w:beforeAutospacing="1" w:after="100" w:afterAutospacing="1" w:line="360" w:lineRule="auto"/>
        <w:jc w:val="both"/>
        <w:rPr>
          <w:rFonts w:ascii="Sakkal Majalla" w:hAnsi="Sakkal Majalla" w:cs="Sakkal Majalla"/>
          <w:sz w:val="28"/>
          <w:szCs w:val="28"/>
          <w:rtl/>
          <w:lang w:bidi="ar-EG"/>
        </w:rPr>
      </w:pPr>
    </w:p>
    <w:p w14:paraId="7942E9CC" w14:textId="77777777" w:rsidR="001157B4" w:rsidRDefault="001157B4">
      <w:pPr>
        <w:bidi w:val="0"/>
        <w:rPr>
          <w:rFonts w:ascii="Sakkal Majalla" w:hAnsi="Sakkal Majalla" w:cs="Sakkal Majalla"/>
          <w:sz w:val="28"/>
          <w:szCs w:val="28"/>
          <w:rtl/>
        </w:rPr>
      </w:pPr>
      <w:r>
        <w:rPr>
          <w:rFonts w:ascii="Sakkal Majalla" w:hAnsi="Sakkal Majalla" w:cs="Sakkal Majalla"/>
          <w:sz w:val="28"/>
          <w:szCs w:val="28"/>
          <w:rtl/>
        </w:rPr>
        <w:br w:type="page"/>
      </w:r>
    </w:p>
    <w:p w14:paraId="40432161" w14:textId="10A0860A" w:rsidR="0017646F" w:rsidRPr="001E1531" w:rsidRDefault="0017646F" w:rsidP="001E1531">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26" w:name="_Toc203096450"/>
      <w:r w:rsidRPr="001E1531">
        <w:rPr>
          <w:rFonts w:ascii="Sakkal Majalla" w:hAnsi="Sakkal Majalla" w:cs="Sakkal Majalla"/>
          <w:b/>
          <w:bCs/>
          <w:sz w:val="36"/>
          <w:szCs w:val="36"/>
          <w:rtl/>
        </w:rPr>
        <w:lastRenderedPageBreak/>
        <w:t>المبحث الثاني: إنتاجية فرق العمل</w:t>
      </w:r>
      <w:bookmarkEnd w:id="26"/>
    </w:p>
    <w:p w14:paraId="6A646193" w14:textId="7F79DCD9" w:rsidR="0017646F" w:rsidRPr="001E1531" w:rsidRDefault="001E1531" w:rsidP="001E1531">
      <w:pPr>
        <w:spacing w:before="100" w:beforeAutospacing="1" w:after="100" w:afterAutospacing="1" w:line="360" w:lineRule="auto"/>
        <w:jc w:val="both"/>
        <w:outlineLvl w:val="2"/>
        <w:rPr>
          <w:rFonts w:ascii="Sakkal Majalla" w:hAnsi="Sakkal Majalla" w:cs="Sakkal Majalla"/>
          <w:b/>
          <w:bCs/>
          <w:sz w:val="32"/>
          <w:szCs w:val="32"/>
          <w:lang w:bidi="ar-EG"/>
        </w:rPr>
      </w:pPr>
      <w:bookmarkStart w:id="27" w:name="_Toc203096451"/>
      <w:r w:rsidRPr="001E1531">
        <w:rPr>
          <w:rFonts w:ascii="Sakkal Majalla" w:hAnsi="Sakkal Majalla" w:cs="Sakkal Majalla" w:hint="cs"/>
          <w:b/>
          <w:bCs/>
          <w:sz w:val="32"/>
          <w:szCs w:val="32"/>
          <w:rtl/>
        </w:rPr>
        <w:t xml:space="preserve">1.2.2 </w:t>
      </w:r>
      <w:r w:rsidR="0017646F" w:rsidRPr="001E1531">
        <w:rPr>
          <w:rFonts w:ascii="Sakkal Majalla" w:hAnsi="Sakkal Majalla" w:cs="Sakkal Majalla"/>
          <w:b/>
          <w:bCs/>
          <w:sz w:val="32"/>
          <w:szCs w:val="32"/>
          <w:rtl/>
        </w:rPr>
        <w:t>تمهيد</w:t>
      </w:r>
      <w:bookmarkEnd w:id="27"/>
    </w:p>
    <w:p w14:paraId="28002E5A" w14:textId="77B9A753" w:rsidR="0017646F" w:rsidRPr="008E2E79" w:rsidRDefault="0017646F" w:rsidP="001E1531">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تُعد فرق العمل من المكونات الأساسية لنجاح المنظمات، لا سيما في الشركات الكبرى التي تعتمد على تنفيذ مشروعات معقدة مثل شركات المقاولات، وتُعتبر "إنتاجية فرق العمل" مقياسًا محوريًا في تقييم الأداء المؤسسي، إذ تعكس مدى كفاءة الفريق في تحويل الموارد إلى نتائج ملموسة ضمن الإطار الزمني والمالي المحدد</w:t>
      </w:r>
      <w:r w:rsidR="00670B84" w:rsidRPr="008E2E79">
        <w:rPr>
          <w:rFonts w:ascii="Sakkal Majalla" w:hAnsi="Sakkal Majalla" w:cs="Sakkal Majalla"/>
          <w:sz w:val="28"/>
          <w:szCs w:val="28"/>
          <w:rtl/>
        </w:rPr>
        <w:t>،</w:t>
      </w:r>
      <w:r w:rsidRPr="008E2E79">
        <w:rPr>
          <w:rFonts w:ascii="Sakkal Majalla" w:hAnsi="Sakkal Majalla" w:cs="Sakkal Majalla"/>
          <w:sz w:val="28"/>
          <w:szCs w:val="28"/>
          <w:rtl/>
        </w:rPr>
        <w:t xml:space="preserve"> وفي بيئة متغيرة تتسم بالتحديات التقنية والإدارية واللوجستية، كما هو الحال في مشاريع شركة "هيونداي للهندسة"، تكتسب الإنتاجية بُعدًا استراتيجيًا يُحدد من خلاله مستوى التنافسية والتميز</w:t>
      </w:r>
      <w:r w:rsidRPr="008E2E79">
        <w:rPr>
          <w:rFonts w:ascii="Sakkal Majalla" w:hAnsi="Sakkal Majalla" w:cs="Sakkal Majalla"/>
          <w:sz w:val="28"/>
          <w:szCs w:val="28"/>
          <w:lang w:bidi="ar-EG"/>
        </w:rPr>
        <w:t>.</w:t>
      </w:r>
    </w:p>
    <w:p w14:paraId="29FF0664" w14:textId="77777777" w:rsidR="0017646F" w:rsidRPr="008E2E79" w:rsidRDefault="0017646F" w:rsidP="001E1531">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يستعرض هذا المبحث المفاهيم المرتبطة بإنتاجية فرق العمل، وأهميتها في السياق التنظيمي، وأهدافها الأساسية، والعوامل المؤثرة فيها، وصولًا إلى خصائص الفرق المنتجة ومؤشرات قياس الأداء الجماعي</w:t>
      </w:r>
      <w:r w:rsidRPr="008E2E79">
        <w:rPr>
          <w:rFonts w:ascii="Sakkal Majalla" w:hAnsi="Sakkal Majalla" w:cs="Sakkal Majalla"/>
          <w:sz w:val="28"/>
          <w:szCs w:val="28"/>
          <w:lang w:bidi="ar-EG"/>
        </w:rPr>
        <w:t>.</w:t>
      </w:r>
    </w:p>
    <w:p w14:paraId="0DD95A75" w14:textId="6BECD230" w:rsidR="0017646F" w:rsidRPr="001E1531" w:rsidRDefault="001E1531" w:rsidP="001E1531">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8" w:name="_Toc203096452"/>
      <w:r w:rsidRPr="001E1531">
        <w:rPr>
          <w:rFonts w:ascii="Sakkal Majalla" w:hAnsi="Sakkal Majalla" w:cs="Sakkal Majalla" w:hint="cs"/>
          <w:b/>
          <w:bCs/>
          <w:sz w:val="32"/>
          <w:szCs w:val="32"/>
          <w:rtl/>
          <w:lang w:bidi="ar-EG"/>
        </w:rPr>
        <w:t>2.2.2</w:t>
      </w:r>
      <w:r w:rsidR="0017646F" w:rsidRPr="001E1531">
        <w:rPr>
          <w:rFonts w:ascii="Sakkal Majalla" w:hAnsi="Sakkal Majalla" w:cs="Sakkal Majalla"/>
          <w:b/>
          <w:bCs/>
          <w:sz w:val="32"/>
          <w:szCs w:val="32"/>
          <w:rtl/>
          <w:lang w:bidi="ar-EG"/>
        </w:rPr>
        <w:t xml:space="preserve"> مفهوم إنتاجية فرق العمل</w:t>
      </w:r>
      <w:bookmarkEnd w:id="28"/>
    </w:p>
    <w:p w14:paraId="6F710332" w14:textId="511635BA" w:rsidR="0017646F" w:rsidRPr="008E2E79" w:rsidRDefault="0017646F" w:rsidP="001E1531">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تُعدّ إنتاجية فرق العمل من المفاهيم الحيوية في مجال الإدارة المعاصرة، إذ تعكس مستوى الكفاءة والفاعلية التي يتمتع بها الفريق في تحقيق الأهداف الموكلة إليه. وتكتسب هذه الإنتاجية أهمية متزايدة في السياقات التنظيمية التي تعتمد على تكامل الجهود بين الأفراد، مثل شركات المقاولات، حيث تتطلب طبيعة العمل التنسيقي توزيعًا دقيقًا للمهام، وتفاعلاً مستمرًا بين مختلف التخصصات.</w:t>
      </w:r>
    </w:p>
    <w:p w14:paraId="7E016CE5" w14:textId="5C180533" w:rsidR="0017646F" w:rsidRPr="008E2E79" w:rsidRDefault="0017646F" w:rsidP="001E1531">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 xml:space="preserve">يشير عباس وآخرون (2024) إلى أن إنتاجية الفريق تمثل "القدرة الجماعية على تحقيق الأهداف المحددة ضمن الموارد المتاحة، وبأقل قدر ممكن من الهدر، مع الحفاظ على جودة الأداء وروح الفريق". أما زاوي وعيشوش (2024) فيعرّفان إنتاجية فرق العمل بأنها: "مستوى التعاون والاندماج بين أعضاء الفريق في أداء المهام المشتركة، بما يؤدي إلى مضاعفة الجهد الجماعي مقارنة بالجهد الفردي، ويساهم في تحقيق </w:t>
      </w:r>
      <w:r w:rsidRPr="008E2E79">
        <w:rPr>
          <w:rFonts w:ascii="Sakkal Majalla" w:hAnsi="Sakkal Majalla" w:cs="Sakkal Majalla"/>
          <w:sz w:val="28"/>
          <w:szCs w:val="28"/>
          <w:rtl/>
          <w:lang w:bidi="ar-EG"/>
        </w:rPr>
        <w:lastRenderedPageBreak/>
        <w:t>الأهداف التنظيمية بكفاءة أعلى</w:t>
      </w:r>
      <w:r w:rsidR="00670B84" w:rsidRPr="008E2E79">
        <w:rPr>
          <w:rFonts w:ascii="Sakkal Majalla" w:hAnsi="Sakkal Majalla" w:cs="Sakkal Majalla"/>
          <w:sz w:val="28"/>
          <w:szCs w:val="28"/>
          <w:rtl/>
          <w:lang w:bidi="ar-EG"/>
        </w:rPr>
        <w:t xml:space="preserve">، </w:t>
      </w:r>
      <w:r w:rsidRPr="008E2E79">
        <w:rPr>
          <w:rFonts w:ascii="Sakkal Majalla" w:hAnsi="Sakkal Majalla" w:cs="Sakkal Majalla"/>
          <w:sz w:val="28"/>
          <w:szCs w:val="28"/>
          <w:rtl/>
          <w:lang w:bidi="ar-EG"/>
        </w:rPr>
        <w:t>ويوضحان أن الإنتاجية لا ترتبط فقط بحجم الإنجاز، بل بكيفية الأداء، ودرجة الانسجام، والتوازن بين المسؤوليات.</w:t>
      </w:r>
    </w:p>
    <w:p w14:paraId="10E7308C" w14:textId="417A3E92" w:rsidR="0017646F" w:rsidRPr="008E2E79" w:rsidRDefault="0017646F" w:rsidP="001E1531">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 xml:space="preserve">من جهة أخرى، يُبرز </w:t>
      </w:r>
      <w:r w:rsidRPr="008E2E79">
        <w:rPr>
          <w:rFonts w:ascii="Sakkal Majalla" w:hAnsi="Sakkal Majalla" w:cs="Sakkal Majalla"/>
          <w:sz w:val="28"/>
          <w:szCs w:val="28"/>
          <w:lang w:bidi="ar-EG"/>
        </w:rPr>
        <w:t>Reis &amp; Carrino</w:t>
      </w:r>
      <w:r w:rsidRPr="008E2E79">
        <w:rPr>
          <w:rFonts w:ascii="Sakkal Majalla" w:hAnsi="Sakkal Majalla" w:cs="Sakkal Majalla"/>
          <w:sz w:val="28"/>
          <w:szCs w:val="28"/>
          <w:rtl/>
          <w:lang w:bidi="ar-EG"/>
        </w:rPr>
        <w:t xml:space="preserve"> (2024) أن إنتاجية فرق العمل تمثل "نتيجة مباشرة لمجموعة من العوامل، من أبرزها: أسلوب القيادة، جودة التواصل، وضوح الأدوار، والتحفيز الداخلي"</w:t>
      </w:r>
      <w:r w:rsidR="00E24F90" w:rsidRPr="008E2E79">
        <w:rPr>
          <w:rFonts w:ascii="Sakkal Majalla" w:hAnsi="Sakkal Majalla" w:cs="Sakkal Majalla"/>
          <w:sz w:val="28"/>
          <w:szCs w:val="28"/>
          <w:rtl/>
          <w:lang w:bidi="ar-EG"/>
        </w:rPr>
        <w:t>،</w:t>
      </w:r>
      <w:r w:rsidRPr="008E2E79">
        <w:rPr>
          <w:rFonts w:ascii="Sakkal Majalla" w:hAnsi="Sakkal Majalla" w:cs="Sakkal Majalla"/>
          <w:sz w:val="28"/>
          <w:szCs w:val="28"/>
          <w:rtl/>
          <w:lang w:bidi="ar-EG"/>
        </w:rPr>
        <w:t xml:space="preserve"> ويؤكدان أن الفرق المنتجة هي تلك التي تتمتع بقيادة ملهمة، وتواصل فعال</w:t>
      </w:r>
      <w:r w:rsidR="001E1531">
        <w:rPr>
          <w:rFonts w:ascii="Sakkal Majalla" w:hAnsi="Sakkal Majalla" w:cs="Sakkal Majalla"/>
          <w:sz w:val="28"/>
          <w:szCs w:val="28"/>
          <w:rtl/>
          <w:lang w:bidi="ar-EG"/>
        </w:rPr>
        <w:t>، وثقافة تنظيمية داعمة للإبداع.</w:t>
      </w:r>
    </w:p>
    <w:p w14:paraId="38ABCB99" w14:textId="09C1228F" w:rsidR="0017646F" w:rsidRPr="008E2E79" w:rsidRDefault="0017646F" w:rsidP="001E1531">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ويؤكد ديوب وخطاب (2022) في دراستهما على المستشفيات الخاصة أن إنتاجية الفريق ترتبط ارتباطًا وثيقًا بدرجة وضوح الأهداف، وتوزيع الأدوار، وانخفاض الصراعات الداخلية. إذ إن غياب هذه العناصر يؤدي إلى ضعف التنسيق، وتكرار الجهود، وزيادة الأخطاء، مما ينعكس سلبًا عل</w:t>
      </w:r>
      <w:r w:rsidR="001E1531">
        <w:rPr>
          <w:rFonts w:ascii="Sakkal Majalla" w:hAnsi="Sakkal Majalla" w:cs="Sakkal Majalla"/>
          <w:sz w:val="28"/>
          <w:szCs w:val="28"/>
          <w:rtl/>
          <w:lang w:bidi="ar-EG"/>
        </w:rPr>
        <w:t>ى كفاءة الأداء.</w:t>
      </w:r>
    </w:p>
    <w:p w14:paraId="0E849920" w14:textId="7EFF03F1" w:rsidR="0017646F" w:rsidRPr="008E2E79" w:rsidRDefault="0017646F" w:rsidP="001E1531">
      <w:pPr>
        <w:spacing w:before="100" w:beforeAutospacing="1" w:after="100" w:afterAutospacing="1" w:line="360" w:lineRule="auto"/>
        <w:ind w:firstLine="706"/>
        <w:jc w:val="both"/>
        <w:rPr>
          <w:rFonts w:ascii="Sakkal Majalla" w:hAnsi="Sakkal Majalla" w:cs="Sakkal Majalla"/>
          <w:sz w:val="28"/>
          <w:szCs w:val="28"/>
          <w:rtl/>
          <w:lang w:bidi="ar-EG"/>
        </w:rPr>
      </w:pPr>
      <w:r w:rsidRPr="008E2E79">
        <w:rPr>
          <w:rFonts w:ascii="Sakkal Majalla" w:hAnsi="Sakkal Majalla" w:cs="Sakkal Majalla"/>
          <w:sz w:val="28"/>
          <w:szCs w:val="28"/>
          <w:rtl/>
          <w:lang w:bidi="ar-EG"/>
        </w:rPr>
        <w:t xml:space="preserve">وفي السياق ذاته، يذهب </w:t>
      </w:r>
      <w:r w:rsidRPr="008E2E79">
        <w:rPr>
          <w:rFonts w:ascii="Sakkal Majalla" w:hAnsi="Sakkal Majalla" w:cs="Sakkal Majalla"/>
          <w:sz w:val="28"/>
          <w:szCs w:val="28"/>
          <w:lang w:bidi="ar-EG"/>
        </w:rPr>
        <w:t>Sholiha &amp; Baskoro</w:t>
      </w:r>
      <w:r w:rsidRPr="008E2E79">
        <w:rPr>
          <w:rFonts w:ascii="Sakkal Majalla" w:hAnsi="Sakkal Majalla" w:cs="Sakkal Majalla"/>
          <w:sz w:val="28"/>
          <w:szCs w:val="28"/>
          <w:rtl/>
          <w:lang w:bidi="ar-EG"/>
        </w:rPr>
        <w:t xml:space="preserve"> (2025) إلى أن إنتاجية فرق العمل تتجاوز البُعد الكمي إلى التركيز على "الفعالية في اتخاذ القرار، سرعة الاستجابة، والقدرة على التكيف"، لا سيما في البيئات المتغيرة التي تتطلب مرونة وتناغمًا كبيرًا، كما هو الحال في مشاريع البناء والصيانة التي تُنفّذ</w:t>
      </w:r>
      <w:r w:rsidR="001E1531">
        <w:rPr>
          <w:rFonts w:ascii="Sakkal Majalla" w:hAnsi="Sakkal Majalla" w:cs="Sakkal Majalla"/>
          <w:sz w:val="28"/>
          <w:szCs w:val="28"/>
          <w:rtl/>
          <w:lang w:bidi="ar-EG"/>
        </w:rPr>
        <w:t>ها شركات مثل "هيونداي للهندسة".</w:t>
      </w:r>
    </w:p>
    <w:p w14:paraId="0FF32650" w14:textId="77777777" w:rsidR="0017646F" w:rsidRPr="001E1531" w:rsidRDefault="0017646F" w:rsidP="008E2E79">
      <w:pPr>
        <w:spacing w:before="100" w:beforeAutospacing="1" w:after="100" w:afterAutospacing="1" w:line="360" w:lineRule="auto"/>
        <w:jc w:val="both"/>
        <w:rPr>
          <w:rFonts w:ascii="Sakkal Majalla" w:hAnsi="Sakkal Majalla" w:cs="Sakkal Majalla"/>
          <w:b/>
          <w:bCs/>
          <w:sz w:val="28"/>
          <w:szCs w:val="28"/>
          <w:rtl/>
          <w:lang w:bidi="ar-EG"/>
        </w:rPr>
      </w:pPr>
      <w:r w:rsidRPr="001E1531">
        <w:rPr>
          <w:rFonts w:ascii="Sakkal Majalla" w:hAnsi="Sakkal Majalla" w:cs="Sakkal Majalla"/>
          <w:b/>
          <w:bCs/>
          <w:sz w:val="28"/>
          <w:szCs w:val="28"/>
          <w:rtl/>
          <w:lang w:bidi="ar-EG"/>
        </w:rPr>
        <w:t>ومن هنا، يمكن النظر إلى إنتاجية فرق العمل كمفهوم مركب يجمع بين:</w:t>
      </w:r>
    </w:p>
    <w:p w14:paraId="7FC30AB7" w14:textId="77777777" w:rsidR="0017646F" w:rsidRPr="001E1531" w:rsidRDefault="0017646F" w:rsidP="001E1531">
      <w:pPr>
        <w:pStyle w:val="ListParagraph"/>
        <w:numPr>
          <w:ilvl w:val="0"/>
          <w:numId w:val="39"/>
        </w:numPr>
        <w:spacing w:before="100" w:beforeAutospacing="1" w:after="100" w:afterAutospacing="1" w:line="360" w:lineRule="auto"/>
        <w:ind w:left="423"/>
        <w:jc w:val="both"/>
        <w:rPr>
          <w:rFonts w:ascii="Sakkal Majalla" w:hAnsi="Sakkal Majalla" w:cs="Sakkal Majalla"/>
          <w:sz w:val="28"/>
          <w:szCs w:val="28"/>
          <w:rtl/>
          <w:lang w:bidi="ar-EG"/>
        </w:rPr>
      </w:pPr>
      <w:r w:rsidRPr="001E1531">
        <w:rPr>
          <w:rFonts w:ascii="Sakkal Majalla" w:hAnsi="Sakkal Majalla" w:cs="Sakkal Majalla"/>
          <w:sz w:val="28"/>
          <w:szCs w:val="28"/>
          <w:rtl/>
          <w:lang w:bidi="ar-EG"/>
        </w:rPr>
        <w:t>الإنجاز الكمي (عدد المهام المنفذة/المخرجات).</w:t>
      </w:r>
    </w:p>
    <w:p w14:paraId="3DCA9CAA" w14:textId="77777777" w:rsidR="0017646F" w:rsidRPr="001E1531" w:rsidRDefault="0017646F" w:rsidP="001E1531">
      <w:pPr>
        <w:pStyle w:val="ListParagraph"/>
        <w:numPr>
          <w:ilvl w:val="0"/>
          <w:numId w:val="39"/>
        </w:numPr>
        <w:spacing w:before="100" w:beforeAutospacing="1" w:after="100" w:afterAutospacing="1" w:line="360" w:lineRule="auto"/>
        <w:ind w:left="423"/>
        <w:jc w:val="both"/>
        <w:rPr>
          <w:rFonts w:ascii="Sakkal Majalla" w:hAnsi="Sakkal Majalla" w:cs="Sakkal Majalla"/>
          <w:sz w:val="28"/>
          <w:szCs w:val="28"/>
          <w:rtl/>
          <w:lang w:bidi="ar-EG"/>
        </w:rPr>
      </w:pPr>
      <w:r w:rsidRPr="001E1531">
        <w:rPr>
          <w:rFonts w:ascii="Sakkal Majalla" w:hAnsi="Sakkal Majalla" w:cs="Sakkal Majalla"/>
          <w:sz w:val="28"/>
          <w:szCs w:val="28"/>
          <w:rtl/>
          <w:lang w:bidi="ar-EG"/>
        </w:rPr>
        <w:t>الجودة (مدى مطابقة الإنجاز للمعايير المطلوبة).</w:t>
      </w:r>
    </w:p>
    <w:p w14:paraId="2762CE15" w14:textId="77777777" w:rsidR="0017646F" w:rsidRPr="001E1531" w:rsidRDefault="0017646F" w:rsidP="001E1531">
      <w:pPr>
        <w:pStyle w:val="ListParagraph"/>
        <w:numPr>
          <w:ilvl w:val="0"/>
          <w:numId w:val="39"/>
        </w:numPr>
        <w:spacing w:before="100" w:beforeAutospacing="1" w:after="100" w:afterAutospacing="1" w:line="360" w:lineRule="auto"/>
        <w:ind w:left="423"/>
        <w:jc w:val="both"/>
        <w:rPr>
          <w:rFonts w:ascii="Sakkal Majalla" w:hAnsi="Sakkal Majalla" w:cs="Sakkal Majalla"/>
          <w:sz w:val="28"/>
          <w:szCs w:val="28"/>
          <w:rtl/>
          <w:lang w:bidi="ar-EG"/>
        </w:rPr>
      </w:pPr>
      <w:r w:rsidRPr="001E1531">
        <w:rPr>
          <w:rFonts w:ascii="Sakkal Majalla" w:hAnsi="Sakkal Majalla" w:cs="Sakkal Majalla"/>
          <w:sz w:val="28"/>
          <w:szCs w:val="28"/>
          <w:rtl/>
          <w:lang w:bidi="ar-EG"/>
        </w:rPr>
        <w:t>الكفاءة (الإنجاز باستخدام أقل قدر من الموارد).</w:t>
      </w:r>
    </w:p>
    <w:p w14:paraId="5C05A138" w14:textId="77777777" w:rsidR="0017646F" w:rsidRPr="001E1531" w:rsidRDefault="0017646F" w:rsidP="001E1531">
      <w:pPr>
        <w:pStyle w:val="ListParagraph"/>
        <w:numPr>
          <w:ilvl w:val="0"/>
          <w:numId w:val="39"/>
        </w:numPr>
        <w:spacing w:before="100" w:beforeAutospacing="1" w:after="100" w:afterAutospacing="1" w:line="360" w:lineRule="auto"/>
        <w:ind w:left="423"/>
        <w:jc w:val="both"/>
        <w:rPr>
          <w:rFonts w:ascii="Sakkal Majalla" w:hAnsi="Sakkal Majalla" w:cs="Sakkal Majalla"/>
          <w:sz w:val="28"/>
          <w:szCs w:val="28"/>
          <w:rtl/>
          <w:lang w:bidi="ar-EG"/>
        </w:rPr>
      </w:pPr>
      <w:r w:rsidRPr="001E1531">
        <w:rPr>
          <w:rFonts w:ascii="Sakkal Majalla" w:hAnsi="Sakkal Majalla" w:cs="Sakkal Majalla"/>
          <w:sz w:val="28"/>
          <w:szCs w:val="28"/>
          <w:rtl/>
          <w:lang w:bidi="ar-EG"/>
        </w:rPr>
        <w:t>الفعالية (القدرة على تحقيق الأهداف الحقيقية للمؤسسة).</w:t>
      </w:r>
    </w:p>
    <w:p w14:paraId="5BC3B93C" w14:textId="2213B70E" w:rsidR="00220FCC" w:rsidRPr="001E1531" w:rsidRDefault="0017646F" w:rsidP="001E1531">
      <w:pPr>
        <w:pStyle w:val="ListParagraph"/>
        <w:numPr>
          <w:ilvl w:val="0"/>
          <w:numId w:val="39"/>
        </w:numPr>
        <w:spacing w:before="100" w:beforeAutospacing="1" w:after="100" w:afterAutospacing="1" w:line="360" w:lineRule="auto"/>
        <w:ind w:left="423"/>
        <w:jc w:val="both"/>
        <w:rPr>
          <w:rFonts w:ascii="Sakkal Majalla" w:hAnsi="Sakkal Majalla" w:cs="Sakkal Majalla"/>
          <w:sz w:val="28"/>
          <w:szCs w:val="28"/>
          <w:rtl/>
          <w:lang w:bidi="ar-EG"/>
        </w:rPr>
      </w:pPr>
      <w:r w:rsidRPr="001E1531">
        <w:rPr>
          <w:rFonts w:ascii="Sakkal Majalla" w:hAnsi="Sakkal Majalla" w:cs="Sakkal Majalla"/>
          <w:sz w:val="28"/>
          <w:szCs w:val="28"/>
          <w:rtl/>
          <w:lang w:bidi="ar-EG"/>
        </w:rPr>
        <w:t>الانسجام الداخلي (درجة التعاون والروح الجماعية بين الأعضاء).</w:t>
      </w:r>
    </w:p>
    <w:p w14:paraId="4CE45A39" w14:textId="59EBEC74" w:rsidR="0017646F" w:rsidRPr="001E1531" w:rsidRDefault="001E1531" w:rsidP="001E1531">
      <w:pPr>
        <w:spacing w:before="100" w:beforeAutospacing="1" w:after="100" w:afterAutospacing="1" w:line="360" w:lineRule="auto"/>
        <w:jc w:val="both"/>
        <w:outlineLvl w:val="2"/>
        <w:rPr>
          <w:rFonts w:ascii="Sakkal Majalla" w:hAnsi="Sakkal Majalla" w:cs="Sakkal Majalla"/>
          <w:b/>
          <w:bCs/>
          <w:sz w:val="32"/>
          <w:szCs w:val="32"/>
          <w:lang w:bidi="ar-EG"/>
        </w:rPr>
      </w:pPr>
      <w:bookmarkStart w:id="29" w:name="_Toc203096453"/>
      <w:r w:rsidRPr="001E1531">
        <w:rPr>
          <w:rFonts w:ascii="Sakkal Majalla" w:hAnsi="Sakkal Majalla" w:cs="Sakkal Majalla" w:hint="cs"/>
          <w:b/>
          <w:bCs/>
          <w:sz w:val="32"/>
          <w:szCs w:val="32"/>
          <w:rtl/>
        </w:rPr>
        <w:t>3.2.2</w:t>
      </w:r>
      <w:r w:rsidR="0017646F" w:rsidRPr="001E1531">
        <w:rPr>
          <w:rFonts w:ascii="Sakkal Majalla" w:hAnsi="Sakkal Majalla" w:cs="Sakkal Majalla"/>
          <w:b/>
          <w:bCs/>
          <w:sz w:val="32"/>
          <w:szCs w:val="32"/>
          <w:rtl/>
        </w:rPr>
        <w:t xml:space="preserve"> أهمية إنتاجية فرق العمل في بيئة المشاريع</w:t>
      </w:r>
      <w:bookmarkEnd w:id="29"/>
    </w:p>
    <w:p w14:paraId="6F661964" w14:textId="77777777" w:rsidR="0017646F" w:rsidRPr="008E2E79" w:rsidRDefault="0017646F" w:rsidP="001E1531">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lastRenderedPageBreak/>
        <w:t>تمثل إنتاجية فرق العمل محورًا استراتيجيًا في نجاح المؤسسات، ولا سيما في بيئات المشاريع التي تتسم بالديناميكية والتعقيد والتداخل في الأدوار والمهام، مثل قطاع المقاولات. إذ تعتمد المنظمات الكبرى في تنفيذ مشاريعها على فرق متعددة التخصصات، متوزعة بين المهندسين والفنيين والإداريين، ما يجعل التناغم والإنتاجية العالية ضرورة لا خيارًا</w:t>
      </w:r>
      <w:r w:rsidRPr="008E2E79">
        <w:rPr>
          <w:rFonts w:ascii="Sakkal Majalla" w:hAnsi="Sakkal Majalla" w:cs="Sakkal Majalla"/>
          <w:sz w:val="28"/>
          <w:szCs w:val="28"/>
          <w:lang w:bidi="ar-EG"/>
        </w:rPr>
        <w:t>.</w:t>
      </w:r>
    </w:p>
    <w:p w14:paraId="3AE9059E" w14:textId="77777777" w:rsidR="0017646F" w:rsidRPr="008E2E79" w:rsidRDefault="0017646F" w:rsidP="001E1531">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يشير عبد الغني</w:t>
      </w:r>
      <w:r w:rsidRPr="008E2E79">
        <w:rPr>
          <w:rFonts w:ascii="Sakkal Majalla" w:hAnsi="Sakkal Majalla" w:cs="Sakkal Majalla"/>
          <w:sz w:val="28"/>
          <w:szCs w:val="28"/>
          <w:lang w:bidi="ar-EG"/>
        </w:rPr>
        <w:t xml:space="preserve"> (2020) </w:t>
      </w:r>
      <w:r w:rsidRPr="008E2E79">
        <w:rPr>
          <w:rFonts w:ascii="Sakkal Majalla" w:hAnsi="Sakkal Majalla" w:cs="Sakkal Majalla"/>
          <w:sz w:val="28"/>
          <w:szCs w:val="28"/>
          <w:rtl/>
        </w:rPr>
        <w:t>إلى أن إنتاجية الفريق تمثل أحد أبرز المؤشرات على جودة الإدارة، ومدى فاعلية التنسيق الداخلي بين أعضاء المنظمة. فالفريق المنتج هو الذي يستطيع تحويل المدخلات إلى مخرجات بأقصى كفاءة، وبأقل تكلفة ممكنة، وهو ما يمثل جوهر النجاح في المشاريع التي تحكمها جداول زمنية صارمة وموازنات محدودة</w:t>
      </w:r>
      <w:r w:rsidRPr="008E2E79">
        <w:rPr>
          <w:rFonts w:ascii="Sakkal Majalla" w:hAnsi="Sakkal Majalla" w:cs="Sakkal Majalla"/>
          <w:sz w:val="28"/>
          <w:szCs w:val="28"/>
          <w:lang w:bidi="ar-EG"/>
        </w:rPr>
        <w:t>.</w:t>
      </w:r>
    </w:p>
    <w:p w14:paraId="188954A5" w14:textId="77777777" w:rsidR="0017646F" w:rsidRPr="001E1531" w:rsidRDefault="0017646F" w:rsidP="001E1531">
      <w:pPr>
        <w:spacing w:before="100" w:beforeAutospacing="1" w:after="100" w:afterAutospacing="1" w:line="360" w:lineRule="auto"/>
        <w:ind w:firstLine="706"/>
        <w:jc w:val="both"/>
        <w:rPr>
          <w:rFonts w:ascii="Sakkal Majalla" w:hAnsi="Sakkal Majalla" w:cs="Sakkal Majalla"/>
          <w:b/>
          <w:bCs/>
          <w:sz w:val="28"/>
          <w:szCs w:val="28"/>
          <w:lang w:bidi="ar-EG"/>
        </w:rPr>
      </w:pPr>
      <w:r w:rsidRPr="001E1531">
        <w:rPr>
          <w:rFonts w:ascii="Sakkal Majalla" w:hAnsi="Sakkal Majalla" w:cs="Sakkal Majalla"/>
          <w:b/>
          <w:bCs/>
          <w:sz w:val="28"/>
          <w:szCs w:val="28"/>
          <w:rtl/>
        </w:rPr>
        <w:t>ويؤكد الجلال</w:t>
      </w:r>
      <w:r w:rsidRPr="001E1531">
        <w:rPr>
          <w:rFonts w:ascii="Sakkal Majalla" w:hAnsi="Sakkal Majalla" w:cs="Sakkal Majalla"/>
          <w:b/>
          <w:bCs/>
          <w:sz w:val="28"/>
          <w:szCs w:val="28"/>
          <w:lang w:bidi="ar-EG"/>
        </w:rPr>
        <w:t xml:space="preserve"> (2024) </w:t>
      </w:r>
      <w:r w:rsidRPr="001E1531">
        <w:rPr>
          <w:rFonts w:ascii="Sakkal Majalla" w:hAnsi="Sakkal Majalla" w:cs="Sakkal Majalla"/>
          <w:b/>
          <w:bCs/>
          <w:sz w:val="28"/>
          <w:szCs w:val="28"/>
          <w:rtl/>
        </w:rPr>
        <w:t>أن رفع إنتاجية الفريق في بيئة المشاريع يسهم في</w:t>
      </w:r>
      <w:r w:rsidRPr="001E1531">
        <w:rPr>
          <w:rFonts w:ascii="Sakkal Majalla" w:hAnsi="Sakkal Majalla" w:cs="Sakkal Majalla"/>
          <w:b/>
          <w:bCs/>
          <w:sz w:val="28"/>
          <w:szCs w:val="28"/>
          <w:lang w:bidi="ar-EG"/>
        </w:rPr>
        <w:t>:</w:t>
      </w:r>
    </w:p>
    <w:p w14:paraId="6780F40A" w14:textId="77777777" w:rsidR="0017646F" w:rsidRPr="008E2E79" w:rsidRDefault="0017646F" w:rsidP="001E1531">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تحقيق الأهداف المرحلية ضمن الجداول الزمنية المحددة، مما يقلل من احتمالات التأخير والمخاطر التشغيلية</w:t>
      </w:r>
      <w:r w:rsidRPr="008E2E79">
        <w:rPr>
          <w:rFonts w:ascii="Sakkal Majalla" w:hAnsi="Sakkal Majalla" w:cs="Sakkal Majalla"/>
          <w:sz w:val="28"/>
          <w:szCs w:val="28"/>
          <w:lang w:bidi="ar-EG"/>
        </w:rPr>
        <w:t>.</w:t>
      </w:r>
    </w:p>
    <w:p w14:paraId="591F0304" w14:textId="77777777" w:rsidR="0017646F" w:rsidRPr="008E2E79" w:rsidRDefault="0017646F" w:rsidP="001E1531">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تقليل التكاليف غير المباشرة، الناتجة عن التكرار في العمل أو إعادة التنفيذ بسبب ضعف التنسيق</w:t>
      </w:r>
      <w:r w:rsidRPr="008E2E79">
        <w:rPr>
          <w:rFonts w:ascii="Sakkal Majalla" w:hAnsi="Sakkal Majalla" w:cs="Sakkal Majalla"/>
          <w:sz w:val="28"/>
          <w:szCs w:val="28"/>
          <w:lang w:bidi="ar-EG"/>
        </w:rPr>
        <w:t>.</w:t>
      </w:r>
    </w:p>
    <w:p w14:paraId="15C39310" w14:textId="77777777" w:rsidR="0017646F" w:rsidRPr="008E2E79" w:rsidRDefault="0017646F" w:rsidP="001E1531">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رفع جودة المخرجات، من خلال التفاعل المستمر بين أعضاء الفريق، والرقابة المتبادلة، وتبادل المعرفة</w:t>
      </w:r>
      <w:r w:rsidRPr="008E2E79">
        <w:rPr>
          <w:rFonts w:ascii="Sakkal Majalla" w:hAnsi="Sakkal Majalla" w:cs="Sakkal Majalla"/>
          <w:sz w:val="28"/>
          <w:szCs w:val="28"/>
          <w:lang w:bidi="ar-EG"/>
        </w:rPr>
        <w:t>.</w:t>
      </w:r>
    </w:p>
    <w:p w14:paraId="0AED81CA" w14:textId="77777777" w:rsidR="0017646F" w:rsidRPr="001E1531" w:rsidRDefault="0017646F" w:rsidP="001E1531">
      <w:pPr>
        <w:spacing w:before="100" w:beforeAutospacing="1" w:after="100" w:afterAutospacing="1" w:line="360" w:lineRule="auto"/>
        <w:ind w:firstLine="706"/>
        <w:jc w:val="both"/>
        <w:rPr>
          <w:rFonts w:ascii="Sakkal Majalla" w:hAnsi="Sakkal Majalla" w:cs="Sakkal Majalla"/>
          <w:b/>
          <w:bCs/>
          <w:sz w:val="28"/>
          <w:szCs w:val="28"/>
          <w:lang w:bidi="ar-EG"/>
        </w:rPr>
      </w:pPr>
      <w:r w:rsidRPr="001E1531">
        <w:rPr>
          <w:rFonts w:ascii="Sakkal Majalla" w:hAnsi="Sakkal Majalla" w:cs="Sakkal Majalla"/>
          <w:b/>
          <w:bCs/>
          <w:sz w:val="28"/>
          <w:szCs w:val="28"/>
          <w:rtl/>
        </w:rPr>
        <w:t>وتذهب الصاوي وآخرون</w:t>
      </w:r>
      <w:r w:rsidRPr="001E1531">
        <w:rPr>
          <w:rFonts w:ascii="Sakkal Majalla" w:hAnsi="Sakkal Majalla" w:cs="Sakkal Majalla"/>
          <w:b/>
          <w:bCs/>
          <w:sz w:val="28"/>
          <w:szCs w:val="28"/>
          <w:lang w:bidi="ar-EG"/>
        </w:rPr>
        <w:t xml:space="preserve"> (2023) </w:t>
      </w:r>
      <w:r w:rsidRPr="001E1531">
        <w:rPr>
          <w:rFonts w:ascii="Sakkal Majalla" w:hAnsi="Sakkal Majalla" w:cs="Sakkal Majalla"/>
          <w:b/>
          <w:bCs/>
          <w:sz w:val="28"/>
          <w:szCs w:val="28"/>
          <w:rtl/>
        </w:rPr>
        <w:t>إلى أن أهمية الإنتاجية لا تنحصر في الجانب الاقتصادي، بل تمتد إلى الجوانب الإنسانية والتنظيمية، مثل</w:t>
      </w:r>
      <w:r w:rsidRPr="001E1531">
        <w:rPr>
          <w:rFonts w:ascii="Sakkal Majalla" w:hAnsi="Sakkal Majalla" w:cs="Sakkal Majalla"/>
          <w:b/>
          <w:bCs/>
          <w:sz w:val="28"/>
          <w:szCs w:val="28"/>
          <w:lang w:bidi="ar-EG"/>
        </w:rPr>
        <w:t>:</w:t>
      </w:r>
    </w:p>
    <w:p w14:paraId="5498E5F8" w14:textId="77777777" w:rsidR="0017646F" w:rsidRPr="008E2E79" w:rsidRDefault="0017646F" w:rsidP="001E1531">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زيادة رضا العاملين، نتيجة شعورهم بالإنجاز والمساهمة الفعلية</w:t>
      </w:r>
      <w:r w:rsidRPr="008E2E79">
        <w:rPr>
          <w:rFonts w:ascii="Sakkal Majalla" w:hAnsi="Sakkal Majalla" w:cs="Sakkal Majalla"/>
          <w:sz w:val="28"/>
          <w:szCs w:val="28"/>
          <w:lang w:bidi="ar-EG"/>
        </w:rPr>
        <w:t>.</w:t>
      </w:r>
    </w:p>
    <w:p w14:paraId="08BB2ECB" w14:textId="77777777" w:rsidR="0017646F" w:rsidRPr="008E2E79" w:rsidRDefault="0017646F" w:rsidP="001E1531">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بناء ثقافة عمل إيجابية، تقوم على التعاون والاعتمادية</w:t>
      </w:r>
      <w:r w:rsidRPr="008E2E79">
        <w:rPr>
          <w:rFonts w:ascii="Sakkal Majalla" w:hAnsi="Sakkal Majalla" w:cs="Sakkal Majalla"/>
          <w:sz w:val="28"/>
          <w:szCs w:val="28"/>
          <w:lang w:bidi="ar-EG"/>
        </w:rPr>
        <w:t>.</w:t>
      </w:r>
    </w:p>
    <w:p w14:paraId="0FFED11B" w14:textId="77777777" w:rsidR="0017646F" w:rsidRPr="008E2E79" w:rsidRDefault="0017646F" w:rsidP="001E1531">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تعزيز الولاء التنظيمي، حين يشعر الأفراد أنهم جزء من فريق ناجح وفاعل</w:t>
      </w:r>
      <w:r w:rsidRPr="008E2E79">
        <w:rPr>
          <w:rFonts w:ascii="Sakkal Majalla" w:hAnsi="Sakkal Majalla" w:cs="Sakkal Majalla"/>
          <w:sz w:val="28"/>
          <w:szCs w:val="28"/>
          <w:lang w:bidi="ar-EG"/>
        </w:rPr>
        <w:t>.</w:t>
      </w:r>
    </w:p>
    <w:p w14:paraId="3DA8A47E" w14:textId="77777777" w:rsidR="0017646F" w:rsidRPr="001E1531" w:rsidRDefault="0017646F" w:rsidP="008E2E79">
      <w:pPr>
        <w:spacing w:before="100" w:beforeAutospacing="1" w:after="100" w:afterAutospacing="1" w:line="360" w:lineRule="auto"/>
        <w:jc w:val="both"/>
        <w:rPr>
          <w:rFonts w:ascii="Sakkal Majalla" w:hAnsi="Sakkal Majalla" w:cs="Sakkal Majalla"/>
          <w:b/>
          <w:bCs/>
          <w:sz w:val="28"/>
          <w:szCs w:val="28"/>
          <w:lang w:bidi="ar-EG"/>
        </w:rPr>
      </w:pPr>
      <w:r w:rsidRPr="001E1531">
        <w:rPr>
          <w:rFonts w:ascii="Sakkal Majalla" w:hAnsi="Sakkal Majalla" w:cs="Sakkal Majalla"/>
          <w:b/>
          <w:bCs/>
          <w:sz w:val="28"/>
          <w:szCs w:val="28"/>
          <w:rtl/>
        </w:rPr>
        <w:t>أما في بيئة شركات المقاولات الكبرى، فتزداد أهمية إنتاجية الفرق بسبب</w:t>
      </w:r>
      <w:r w:rsidRPr="001E1531">
        <w:rPr>
          <w:rFonts w:ascii="Sakkal Majalla" w:hAnsi="Sakkal Majalla" w:cs="Sakkal Majalla"/>
          <w:b/>
          <w:bCs/>
          <w:sz w:val="28"/>
          <w:szCs w:val="28"/>
          <w:lang w:bidi="ar-EG"/>
        </w:rPr>
        <w:t>:</w:t>
      </w:r>
    </w:p>
    <w:p w14:paraId="09BB4BA5" w14:textId="77777777" w:rsidR="0017646F" w:rsidRPr="008E2E79" w:rsidRDefault="0017646F" w:rsidP="001E1531">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lastRenderedPageBreak/>
        <w:t>تعدد المواقع والمراحل الزمنية، مما يتطلب تنسيقًا دقيقًا بين الفرق المختلفة</w:t>
      </w:r>
      <w:r w:rsidRPr="008E2E79">
        <w:rPr>
          <w:rFonts w:ascii="Sakkal Majalla" w:hAnsi="Sakkal Majalla" w:cs="Sakkal Majalla"/>
          <w:sz w:val="28"/>
          <w:szCs w:val="28"/>
          <w:lang w:bidi="ar-EG"/>
        </w:rPr>
        <w:t>.</w:t>
      </w:r>
    </w:p>
    <w:p w14:paraId="7151B28F" w14:textId="77777777" w:rsidR="0017646F" w:rsidRPr="008E2E79" w:rsidRDefault="0017646F" w:rsidP="001E1531">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الاعتماد على فرق مؤقتة أو متغيرة، ما يجعل القدرة على بناء فرق عالية الإنتاجية في وقت قصير تحديًا أساسيًا</w:t>
      </w:r>
      <w:r w:rsidRPr="008E2E79">
        <w:rPr>
          <w:rFonts w:ascii="Sakkal Majalla" w:hAnsi="Sakkal Majalla" w:cs="Sakkal Majalla"/>
          <w:sz w:val="28"/>
          <w:szCs w:val="28"/>
          <w:lang w:bidi="ar-EG"/>
        </w:rPr>
        <w:t>.</w:t>
      </w:r>
    </w:p>
    <w:p w14:paraId="663C0BF0" w14:textId="77777777" w:rsidR="0017646F" w:rsidRPr="008E2E79" w:rsidRDefault="0017646F" w:rsidP="001E1531">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التعامل مع متغيرات ميدانية مفاجئة، مثل تغيّرات الطقس أو تأخر الموارد، ما يستدعي مرونة وإنتاجية عالية لضمان استمرارية العمل دون تعطيل</w:t>
      </w:r>
      <w:r w:rsidRPr="008E2E79">
        <w:rPr>
          <w:rFonts w:ascii="Sakkal Majalla" w:hAnsi="Sakkal Majalla" w:cs="Sakkal Majalla"/>
          <w:sz w:val="28"/>
          <w:szCs w:val="28"/>
          <w:lang w:bidi="ar-EG"/>
        </w:rPr>
        <w:t>.</w:t>
      </w:r>
    </w:p>
    <w:p w14:paraId="28A2D6EC" w14:textId="77777777" w:rsidR="0017646F" w:rsidRPr="008E2E79" w:rsidRDefault="0017646F" w:rsidP="001E1531">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 xml:space="preserve">وفي هذا السياق، تشير دراسة </w:t>
      </w:r>
      <w:r w:rsidRPr="008E2E79">
        <w:rPr>
          <w:rFonts w:ascii="Sakkal Majalla" w:hAnsi="Sakkal Majalla" w:cs="Sakkal Majalla"/>
          <w:sz w:val="28"/>
          <w:szCs w:val="28"/>
          <w:lang w:bidi="ar-EG"/>
        </w:rPr>
        <w:t xml:space="preserve">Shammari et al. (2024) </w:t>
      </w:r>
      <w:r w:rsidRPr="008E2E79">
        <w:rPr>
          <w:rFonts w:ascii="Sakkal Majalla" w:hAnsi="Sakkal Majalla" w:cs="Sakkal Majalla"/>
          <w:sz w:val="28"/>
          <w:szCs w:val="28"/>
          <w:rtl/>
        </w:rPr>
        <w:t>إلى أن إنتاجية الفريق هي المحدد الأساسي في نجاح المشاريع الإنشائية، إذ أن أكثر من 70% من مشكلات المشاريع تعود إلى ضعف في إنتاجية الفرق، نتيجة سوء القيادة، أو غياب الحوافز، أو ضعف التخطيط الجماعي</w:t>
      </w:r>
      <w:r w:rsidRPr="008E2E79">
        <w:rPr>
          <w:rFonts w:ascii="Sakkal Majalla" w:hAnsi="Sakkal Majalla" w:cs="Sakkal Majalla"/>
          <w:sz w:val="28"/>
          <w:szCs w:val="28"/>
          <w:lang w:bidi="ar-EG"/>
        </w:rPr>
        <w:t>.</w:t>
      </w:r>
    </w:p>
    <w:p w14:paraId="0A1BE252" w14:textId="77777777" w:rsidR="0017646F" w:rsidRPr="001E1531" w:rsidRDefault="0017646F" w:rsidP="001E1531">
      <w:pPr>
        <w:spacing w:before="100" w:beforeAutospacing="1" w:after="100" w:afterAutospacing="1" w:line="360" w:lineRule="auto"/>
        <w:ind w:firstLine="706"/>
        <w:jc w:val="both"/>
        <w:rPr>
          <w:rFonts w:ascii="Sakkal Majalla" w:hAnsi="Sakkal Majalla" w:cs="Sakkal Majalla"/>
          <w:b/>
          <w:bCs/>
          <w:sz w:val="28"/>
          <w:szCs w:val="28"/>
          <w:lang w:bidi="ar-EG"/>
        </w:rPr>
      </w:pPr>
      <w:r w:rsidRPr="001E1531">
        <w:rPr>
          <w:rFonts w:ascii="Sakkal Majalla" w:hAnsi="Sakkal Majalla" w:cs="Sakkal Majalla"/>
          <w:b/>
          <w:bCs/>
          <w:sz w:val="28"/>
          <w:szCs w:val="28"/>
          <w:rtl/>
        </w:rPr>
        <w:t xml:space="preserve">من جهته، يوضح </w:t>
      </w:r>
      <w:r w:rsidRPr="001E1531">
        <w:rPr>
          <w:rFonts w:ascii="Sakkal Majalla" w:hAnsi="Sakkal Majalla" w:cs="Sakkal Majalla"/>
          <w:b/>
          <w:bCs/>
          <w:sz w:val="28"/>
          <w:szCs w:val="28"/>
          <w:lang w:bidi="ar-EG"/>
        </w:rPr>
        <w:t xml:space="preserve">Reis &amp; Carrino (2024) </w:t>
      </w:r>
      <w:r w:rsidRPr="001E1531">
        <w:rPr>
          <w:rFonts w:ascii="Sakkal Majalla" w:hAnsi="Sakkal Majalla" w:cs="Sakkal Majalla"/>
          <w:b/>
          <w:bCs/>
          <w:sz w:val="28"/>
          <w:szCs w:val="28"/>
          <w:rtl/>
        </w:rPr>
        <w:t>أن الفرق التي تتمتع بإنتاجية مرتفعة تساهم في</w:t>
      </w:r>
      <w:r w:rsidRPr="001E1531">
        <w:rPr>
          <w:rFonts w:ascii="Sakkal Majalla" w:hAnsi="Sakkal Majalla" w:cs="Sakkal Majalla"/>
          <w:b/>
          <w:bCs/>
          <w:sz w:val="28"/>
          <w:szCs w:val="28"/>
          <w:lang w:bidi="ar-EG"/>
        </w:rPr>
        <w:t>:</w:t>
      </w:r>
    </w:p>
    <w:p w14:paraId="6AC61B4F" w14:textId="77777777" w:rsidR="0017646F" w:rsidRPr="008E2E79" w:rsidRDefault="0017646F" w:rsidP="001E1531">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رفع مستوى رضا العملاء والمستفيدين، من خلال تقديم نتائج بجودة أعلى وفي وقت أقصر</w:t>
      </w:r>
      <w:r w:rsidRPr="008E2E79">
        <w:rPr>
          <w:rFonts w:ascii="Sakkal Majalla" w:hAnsi="Sakkal Majalla" w:cs="Sakkal Majalla"/>
          <w:sz w:val="28"/>
          <w:szCs w:val="28"/>
          <w:lang w:bidi="ar-EG"/>
        </w:rPr>
        <w:t>.</w:t>
      </w:r>
    </w:p>
    <w:p w14:paraId="4D129664" w14:textId="77777777" w:rsidR="0017646F" w:rsidRPr="008E2E79" w:rsidRDefault="0017646F" w:rsidP="001E1531">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تسريع دورة حياة المشاريع، مما يتيح للشركة تنفيذ عدد أكبر من المشاريع في نفس الفترة</w:t>
      </w:r>
      <w:r w:rsidRPr="008E2E79">
        <w:rPr>
          <w:rFonts w:ascii="Sakkal Majalla" w:hAnsi="Sakkal Majalla" w:cs="Sakkal Majalla"/>
          <w:sz w:val="28"/>
          <w:szCs w:val="28"/>
          <w:lang w:bidi="ar-EG"/>
        </w:rPr>
        <w:t>.</w:t>
      </w:r>
    </w:p>
    <w:p w14:paraId="5D205B5C" w14:textId="77777777" w:rsidR="0017646F" w:rsidRPr="008E2E79" w:rsidRDefault="0017646F" w:rsidP="001E1531">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8E2E79">
        <w:rPr>
          <w:rFonts w:ascii="Sakkal Majalla" w:hAnsi="Sakkal Majalla" w:cs="Sakkal Majalla"/>
          <w:sz w:val="28"/>
          <w:szCs w:val="28"/>
          <w:rtl/>
        </w:rPr>
        <w:t>تحقيق ميزة تنافسية، من خلال تقديم أداء متميز يُكسب الشركة ثقة السوق والمستثمرين</w:t>
      </w:r>
    </w:p>
    <w:p w14:paraId="4416A465" w14:textId="4B64E1FB" w:rsidR="000D41EE" w:rsidRPr="001E1531" w:rsidRDefault="001E1531" w:rsidP="001E1531">
      <w:pPr>
        <w:spacing w:before="100" w:beforeAutospacing="1" w:after="100" w:afterAutospacing="1" w:line="360" w:lineRule="auto"/>
        <w:jc w:val="both"/>
        <w:outlineLvl w:val="2"/>
        <w:rPr>
          <w:rFonts w:ascii="Sakkal Majalla" w:hAnsi="Sakkal Majalla" w:cs="Sakkal Majalla"/>
          <w:b/>
          <w:bCs/>
          <w:sz w:val="32"/>
          <w:szCs w:val="32"/>
          <w:lang w:bidi="ar-EG"/>
        </w:rPr>
      </w:pPr>
      <w:bookmarkStart w:id="30" w:name="_Toc203096454"/>
      <w:r w:rsidRPr="001E1531">
        <w:rPr>
          <w:rFonts w:ascii="Sakkal Majalla" w:hAnsi="Sakkal Majalla" w:cs="Sakkal Majalla" w:hint="cs"/>
          <w:b/>
          <w:bCs/>
          <w:sz w:val="32"/>
          <w:szCs w:val="32"/>
          <w:rtl/>
          <w:lang w:bidi="ar-EG"/>
        </w:rPr>
        <w:t xml:space="preserve">4.2.2 </w:t>
      </w:r>
      <w:r w:rsidR="000D41EE" w:rsidRPr="001E1531">
        <w:rPr>
          <w:rFonts w:ascii="Sakkal Majalla" w:hAnsi="Sakkal Majalla" w:cs="Sakkal Majalla"/>
          <w:b/>
          <w:bCs/>
          <w:sz w:val="32"/>
          <w:szCs w:val="32"/>
          <w:rtl/>
        </w:rPr>
        <w:t>أهداف رفع إنتاجية فرق العمل</w:t>
      </w:r>
      <w:bookmarkEnd w:id="30"/>
    </w:p>
    <w:p w14:paraId="33AD969A" w14:textId="283D8BF2" w:rsidR="000D41EE" w:rsidRPr="008E2E79" w:rsidRDefault="000D41EE" w:rsidP="001E1531">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تمثل جهود رفع إنتاجية فرق العمل توجهًا استراتيجيًا في المؤسسات التي تسعى إلى تحقيق التميز المؤسسي، وتعزيز مكانتها في بيئة تنافسية متسارعة</w:t>
      </w:r>
      <w:r w:rsidR="00E24F90" w:rsidRPr="008E2E79">
        <w:rPr>
          <w:rFonts w:ascii="Sakkal Majalla" w:hAnsi="Sakkal Majalla" w:cs="Sakkal Majalla"/>
          <w:sz w:val="28"/>
          <w:szCs w:val="28"/>
          <w:rtl/>
        </w:rPr>
        <w:t>،</w:t>
      </w:r>
      <w:r w:rsidRPr="008E2E79">
        <w:rPr>
          <w:rFonts w:ascii="Sakkal Majalla" w:hAnsi="Sakkal Majalla" w:cs="Sakkal Majalla"/>
          <w:sz w:val="28"/>
          <w:szCs w:val="28"/>
          <w:rtl/>
        </w:rPr>
        <w:t xml:space="preserve"> وتكمن أهمية هذه الجهود في كونها لا تستهدف فقط زيادة حجم الإنجاز، بل تسعى أيضًا لتحسين نوعية الأداء، ورفع كفاءة استخدام الموارد، وتعزيز التفاعل الإيجابي بين أعضاء الفريق. ويتطلب تحقيق هذه الغايات تبني قيادات إدارية فعالة، وتوفير بيئة تنظيمية حاضنة ومحفزة للإنتاجية</w:t>
      </w:r>
      <w:r w:rsidRPr="008E2E79">
        <w:rPr>
          <w:rFonts w:ascii="Sakkal Majalla" w:hAnsi="Sakkal Majalla" w:cs="Sakkal Majalla"/>
          <w:sz w:val="28"/>
          <w:szCs w:val="28"/>
          <w:lang w:bidi="ar-EG"/>
        </w:rPr>
        <w:t>.</w:t>
      </w:r>
    </w:p>
    <w:p w14:paraId="2577589B" w14:textId="77777777" w:rsidR="000D41EE" w:rsidRPr="001E1531" w:rsidRDefault="000D41EE" w:rsidP="001E1531">
      <w:pPr>
        <w:spacing w:before="100" w:beforeAutospacing="1" w:after="100" w:afterAutospacing="1" w:line="360" w:lineRule="auto"/>
        <w:ind w:firstLine="706"/>
        <w:jc w:val="both"/>
        <w:rPr>
          <w:rFonts w:ascii="Sakkal Majalla" w:hAnsi="Sakkal Majalla" w:cs="Sakkal Majalla"/>
          <w:b/>
          <w:bCs/>
          <w:sz w:val="28"/>
          <w:szCs w:val="28"/>
          <w:lang w:bidi="ar-EG"/>
        </w:rPr>
      </w:pPr>
      <w:r w:rsidRPr="001E1531">
        <w:rPr>
          <w:rFonts w:ascii="Sakkal Majalla" w:hAnsi="Sakkal Majalla" w:cs="Sakkal Majalla"/>
          <w:b/>
          <w:bCs/>
          <w:sz w:val="28"/>
          <w:szCs w:val="28"/>
          <w:rtl/>
        </w:rPr>
        <w:t>وقد حددت الأدبيات عددًا من الأهداف الرئيسة التي تسعى المنظمات إلى تحقيقها من خلال رفع إنتاجية فرق العمل، يمكن تلخيصها فيما يلي</w:t>
      </w:r>
      <w:r w:rsidRPr="001E1531">
        <w:rPr>
          <w:rFonts w:ascii="Sakkal Majalla" w:hAnsi="Sakkal Majalla" w:cs="Sakkal Majalla"/>
          <w:b/>
          <w:bCs/>
          <w:sz w:val="28"/>
          <w:szCs w:val="28"/>
          <w:lang w:bidi="ar-EG"/>
        </w:rPr>
        <w:t>:</w:t>
      </w:r>
    </w:p>
    <w:p w14:paraId="6E8EF0CC" w14:textId="6F501A72" w:rsidR="000D41EE" w:rsidRPr="001E1531" w:rsidRDefault="000D41EE" w:rsidP="001E1531">
      <w:pPr>
        <w:pStyle w:val="ListParagraph"/>
        <w:numPr>
          <w:ilvl w:val="0"/>
          <w:numId w:val="40"/>
        </w:numPr>
        <w:spacing w:before="100" w:beforeAutospacing="1" w:after="100" w:afterAutospacing="1" w:line="360" w:lineRule="auto"/>
        <w:ind w:left="423"/>
        <w:jc w:val="both"/>
        <w:rPr>
          <w:rFonts w:ascii="Sakkal Majalla" w:hAnsi="Sakkal Majalla" w:cs="Sakkal Majalla"/>
          <w:sz w:val="28"/>
          <w:szCs w:val="28"/>
          <w:lang w:bidi="ar-EG"/>
        </w:rPr>
      </w:pPr>
      <w:r w:rsidRPr="001E1531">
        <w:rPr>
          <w:rFonts w:ascii="Sakkal Majalla" w:hAnsi="Sakkal Majalla" w:cs="Sakkal Majalla"/>
          <w:sz w:val="28"/>
          <w:szCs w:val="28"/>
          <w:rtl/>
        </w:rPr>
        <w:lastRenderedPageBreak/>
        <w:t>تحقيق كفاءة التشغيل وخفض التكاليف</w:t>
      </w:r>
      <w:r w:rsidR="001E1531" w:rsidRPr="001E1531">
        <w:rPr>
          <w:rFonts w:ascii="Sakkal Majalla" w:hAnsi="Sakkal Majalla" w:cs="Sakkal Majalla"/>
          <w:sz w:val="28"/>
          <w:szCs w:val="28"/>
          <w:lang w:bidi="ar-EG"/>
        </w:rPr>
        <w:t xml:space="preserve"> </w:t>
      </w:r>
      <w:r w:rsidRPr="001E1531">
        <w:rPr>
          <w:rFonts w:ascii="Sakkal Majalla" w:hAnsi="Sakkal Majalla" w:cs="Sakkal Majalla"/>
          <w:sz w:val="28"/>
          <w:szCs w:val="28"/>
          <w:rtl/>
        </w:rPr>
        <w:t>يشير شوليحة وباسكورو</w:t>
      </w:r>
      <w:r w:rsidRPr="001E1531">
        <w:rPr>
          <w:rFonts w:ascii="Sakkal Majalla" w:hAnsi="Sakkal Majalla" w:cs="Sakkal Majalla"/>
          <w:sz w:val="28"/>
          <w:szCs w:val="28"/>
          <w:lang w:bidi="ar-EG"/>
        </w:rPr>
        <w:t xml:space="preserve"> (2025) </w:t>
      </w:r>
      <w:r w:rsidRPr="001E1531">
        <w:rPr>
          <w:rFonts w:ascii="Sakkal Majalla" w:hAnsi="Sakkal Majalla" w:cs="Sakkal Majalla"/>
          <w:sz w:val="28"/>
          <w:szCs w:val="28"/>
          <w:rtl/>
        </w:rPr>
        <w:t>إلى أن الهدف الأساسي من تعزيز الإنتاجية يتمثل في تقليل الهدر وزيادة كفاءة التشغيل، حيث يؤدي العمل الجماعي المتناغم إلى تقليل الفاقد في الوقت والموارد</w:t>
      </w:r>
      <w:r w:rsidR="00E24F90" w:rsidRPr="001E1531">
        <w:rPr>
          <w:rFonts w:ascii="Sakkal Majalla" w:hAnsi="Sakkal Majalla" w:cs="Sakkal Majalla"/>
          <w:sz w:val="28"/>
          <w:szCs w:val="28"/>
          <w:rtl/>
        </w:rPr>
        <w:t>،</w:t>
      </w:r>
      <w:r w:rsidRPr="001E1531">
        <w:rPr>
          <w:rFonts w:ascii="Sakkal Majalla" w:hAnsi="Sakkal Majalla" w:cs="Sakkal Majalla"/>
          <w:sz w:val="28"/>
          <w:szCs w:val="28"/>
          <w:rtl/>
        </w:rPr>
        <w:t xml:space="preserve"> فكلما ارتفعت إنتاجية الفريق، تمكنت المؤسسة من إنجاز مهامها بأقل تكلفة، ما يعزز من قدرتها التنافسية</w:t>
      </w:r>
      <w:r w:rsidRPr="001E1531">
        <w:rPr>
          <w:rFonts w:ascii="Sakkal Majalla" w:hAnsi="Sakkal Majalla" w:cs="Sakkal Majalla"/>
          <w:sz w:val="28"/>
          <w:szCs w:val="28"/>
          <w:lang w:bidi="ar-EG"/>
        </w:rPr>
        <w:t>.</w:t>
      </w:r>
    </w:p>
    <w:p w14:paraId="7CB8AEAD" w14:textId="34D137D5" w:rsidR="000D41EE" w:rsidRPr="001E1531" w:rsidRDefault="000D41EE" w:rsidP="001E1531">
      <w:pPr>
        <w:pStyle w:val="ListParagraph"/>
        <w:numPr>
          <w:ilvl w:val="0"/>
          <w:numId w:val="40"/>
        </w:numPr>
        <w:spacing w:before="100" w:beforeAutospacing="1" w:after="100" w:afterAutospacing="1" w:line="360" w:lineRule="auto"/>
        <w:ind w:left="423"/>
        <w:jc w:val="both"/>
        <w:rPr>
          <w:rFonts w:ascii="Sakkal Majalla" w:hAnsi="Sakkal Majalla" w:cs="Sakkal Majalla"/>
          <w:sz w:val="28"/>
          <w:szCs w:val="28"/>
          <w:lang w:bidi="ar-EG"/>
        </w:rPr>
      </w:pPr>
      <w:r w:rsidRPr="001E1531">
        <w:rPr>
          <w:rFonts w:ascii="Sakkal Majalla" w:hAnsi="Sakkal Majalla" w:cs="Sakkal Majalla"/>
          <w:sz w:val="28"/>
          <w:szCs w:val="28"/>
          <w:rtl/>
        </w:rPr>
        <w:t>تسريع تنفيذ المشاريع وتحقيق الأهداف في الوقت المحدد</w:t>
      </w:r>
      <w:r w:rsidR="001E1531" w:rsidRPr="001E1531">
        <w:rPr>
          <w:rFonts w:ascii="Sakkal Majalla" w:hAnsi="Sakkal Majalla" w:cs="Sakkal Majalla"/>
          <w:sz w:val="28"/>
          <w:szCs w:val="28"/>
          <w:lang w:bidi="ar-EG"/>
        </w:rPr>
        <w:t xml:space="preserve"> </w:t>
      </w:r>
      <w:r w:rsidRPr="001E1531">
        <w:rPr>
          <w:rFonts w:ascii="Sakkal Majalla" w:hAnsi="Sakkal Majalla" w:cs="Sakkal Majalla"/>
          <w:sz w:val="28"/>
          <w:szCs w:val="28"/>
          <w:rtl/>
        </w:rPr>
        <w:t xml:space="preserve">تؤكد دراسة </w:t>
      </w:r>
      <w:r w:rsidRPr="001E1531">
        <w:rPr>
          <w:rFonts w:ascii="Sakkal Majalla" w:hAnsi="Sakkal Majalla" w:cs="Sakkal Majalla"/>
          <w:sz w:val="28"/>
          <w:szCs w:val="28"/>
          <w:lang w:bidi="ar-EG"/>
        </w:rPr>
        <w:t xml:space="preserve">Shammari et al. (2024) </w:t>
      </w:r>
      <w:r w:rsidRPr="001E1531">
        <w:rPr>
          <w:rFonts w:ascii="Sakkal Majalla" w:hAnsi="Sakkal Majalla" w:cs="Sakkal Majalla"/>
          <w:sz w:val="28"/>
          <w:szCs w:val="28"/>
          <w:rtl/>
        </w:rPr>
        <w:t>أن من أبرز أهداف رفع الإنتاجية هو تجنب التأخير الزمني، الذي يُعد من أكثر التحديات شيوعًا في بيئة المشاريع، وخاصة في قطاع المقاولات. فالفريق عالي الإنتاجية يمتلك القدرة على مواجهة التغيرات، والتغلب على العقبات، والالتزام بالجداول الزمنية الصارمة</w:t>
      </w:r>
      <w:r w:rsidRPr="001E1531">
        <w:rPr>
          <w:rFonts w:ascii="Sakkal Majalla" w:hAnsi="Sakkal Majalla" w:cs="Sakkal Majalla"/>
          <w:sz w:val="28"/>
          <w:szCs w:val="28"/>
          <w:lang w:bidi="ar-EG"/>
        </w:rPr>
        <w:t>.</w:t>
      </w:r>
    </w:p>
    <w:p w14:paraId="54122AB1" w14:textId="636DCF3E" w:rsidR="000D41EE" w:rsidRPr="001E1531" w:rsidRDefault="000D41EE" w:rsidP="001E1531">
      <w:pPr>
        <w:pStyle w:val="ListParagraph"/>
        <w:numPr>
          <w:ilvl w:val="0"/>
          <w:numId w:val="40"/>
        </w:numPr>
        <w:spacing w:before="100" w:beforeAutospacing="1" w:after="100" w:afterAutospacing="1" w:line="360" w:lineRule="auto"/>
        <w:ind w:left="423"/>
        <w:jc w:val="both"/>
        <w:rPr>
          <w:rFonts w:ascii="Sakkal Majalla" w:hAnsi="Sakkal Majalla" w:cs="Sakkal Majalla"/>
          <w:sz w:val="28"/>
          <w:szCs w:val="28"/>
          <w:lang w:bidi="ar-EG"/>
        </w:rPr>
      </w:pPr>
      <w:r w:rsidRPr="001E1531">
        <w:rPr>
          <w:rFonts w:ascii="Sakkal Majalla" w:hAnsi="Sakkal Majalla" w:cs="Sakkal Majalla"/>
          <w:sz w:val="28"/>
          <w:szCs w:val="28"/>
          <w:rtl/>
        </w:rPr>
        <w:t>تحسين جودة العمل وتعزيز رضا العملاء</w:t>
      </w:r>
      <w:r w:rsidR="001E1531" w:rsidRPr="001E1531">
        <w:rPr>
          <w:rFonts w:ascii="Sakkal Majalla" w:hAnsi="Sakkal Majalla" w:cs="Sakkal Majalla"/>
          <w:sz w:val="28"/>
          <w:szCs w:val="28"/>
          <w:lang w:bidi="ar-EG"/>
        </w:rPr>
        <w:t xml:space="preserve"> </w:t>
      </w:r>
      <w:r w:rsidRPr="001E1531">
        <w:rPr>
          <w:rFonts w:ascii="Sakkal Majalla" w:hAnsi="Sakkal Majalla" w:cs="Sakkal Majalla"/>
          <w:sz w:val="28"/>
          <w:szCs w:val="28"/>
          <w:rtl/>
        </w:rPr>
        <w:t>تشير الصاوي وآخرون</w:t>
      </w:r>
      <w:r w:rsidRPr="001E1531">
        <w:rPr>
          <w:rFonts w:ascii="Sakkal Majalla" w:hAnsi="Sakkal Majalla" w:cs="Sakkal Majalla"/>
          <w:sz w:val="28"/>
          <w:szCs w:val="28"/>
          <w:lang w:bidi="ar-EG"/>
        </w:rPr>
        <w:t xml:space="preserve"> (2023) </w:t>
      </w:r>
      <w:r w:rsidRPr="001E1531">
        <w:rPr>
          <w:rFonts w:ascii="Sakkal Majalla" w:hAnsi="Sakkal Majalla" w:cs="Sakkal Majalla"/>
          <w:sz w:val="28"/>
          <w:szCs w:val="28"/>
          <w:rtl/>
        </w:rPr>
        <w:t>إلى أن رفع إنتاجية الفرق ينعكس بشكل مباشر على جودة المخرجات، حيث يؤدي التناغم والتكامل في الأداء إلى تقليل الأخطاء وتحقيق أعلى درجات الجودة. وهذا بدوره يسهم في تعزيز ثقة العملاء بالمؤسسة، ورفع مستوى رضاهم، واستمرارية العلاقة معهم</w:t>
      </w:r>
      <w:r w:rsidRPr="001E1531">
        <w:rPr>
          <w:rFonts w:ascii="Sakkal Majalla" w:hAnsi="Sakkal Majalla" w:cs="Sakkal Majalla"/>
          <w:sz w:val="28"/>
          <w:szCs w:val="28"/>
          <w:lang w:bidi="ar-EG"/>
        </w:rPr>
        <w:t>.</w:t>
      </w:r>
    </w:p>
    <w:p w14:paraId="57FCAE47" w14:textId="685E8A5E" w:rsidR="000D41EE" w:rsidRPr="001E1531" w:rsidRDefault="000D41EE" w:rsidP="001E1531">
      <w:pPr>
        <w:pStyle w:val="ListParagraph"/>
        <w:numPr>
          <w:ilvl w:val="0"/>
          <w:numId w:val="40"/>
        </w:numPr>
        <w:spacing w:before="100" w:beforeAutospacing="1" w:after="100" w:afterAutospacing="1" w:line="360" w:lineRule="auto"/>
        <w:ind w:left="423"/>
        <w:jc w:val="both"/>
        <w:rPr>
          <w:rFonts w:ascii="Sakkal Majalla" w:hAnsi="Sakkal Majalla" w:cs="Sakkal Majalla"/>
          <w:sz w:val="28"/>
          <w:szCs w:val="28"/>
          <w:lang w:bidi="ar-EG"/>
        </w:rPr>
      </w:pPr>
      <w:r w:rsidRPr="001E1531">
        <w:rPr>
          <w:rFonts w:ascii="Sakkal Majalla" w:hAnsi="Sakkal Majalla" w:cs="Sakkal Majalla"/>
          <w:sz w:val="28"/>
          <w:szCs w:val="28"/>
          <w:rtl/>
        </w:rPr>
        <w:t>تنمية القدرات الجماعية وتعزيز روح الفريق</w:t>
      </w:r>
      <w:r w:rsidR="001E1531" w:rsidRPr="001E1531">
        <w:rPr>
          <w:rFonts w:ascii="Sakkal Majalla" w:hAnsi="Sakkal Majalla" w:cs="Sakkal Majalla"/>
          <w:sz w:val="28"/>
          <w:szCs w:val="28"/>
          <w:lang w:bidi="ar-EG"/>
        </w:rPr>
        <w:t xml:space="preserve"> </w:t>
      </w:r>
      <w:r w:rsidRPr="001E1531">
        <w:rPr>
          <w:rFonts w:ascii="Sakkal Majalla" w:hAnsi="Sakkal Majalla" w:cs="Sakkal Majalla"/>
          <w:sz w:val="28"/>
          <w:szCs w:val="28"/>
          <w:rtl/>
        </w:rPr>
        <w:t>يرى زاوي وعيشوش</w:t>
      </w:r>
      <w:r w:rsidRPr="001E1531">
        <w:rPr>
          <w:rFonts w:ascii="Sakkal Majalla" w:hAnsi="Sakkal Majalla" w:cs="Sakkal Majalla"/>
          <w:sz w:val="28"/>
          <w:szCs w:val="28"/>
          <w:lang w:bidi="ar-EG"/>
        </w:rPr>
        <w:t xml:space="preserve"> (2024) </w:t>
      </w:r>
      <w:r w:rsidRPr="001E1531">
        <w:rPr>
          <w:rFonts w:ascii="Sakkal Majalla" w:hAnsi="Sakkal Majalla" w:cs="Sakkal Majalla"/>
          <w:sz w:val="28"/>
          <w:szCs w:val="28"/>
          <w:rtl/>
        </w:rPr>
        <w:t>أن أحد الأهداف الجوهرية لتعزيز الإنتاجية هو تطوير الأداء الجماعي من خلال توحيد الجهود الفردية ضمن رؤية مشتركة، ما يؤدي إلى تنمية المهارات التعاونية، ورفع قدرة الفريق على حل المشكلات، واتخاذ القرار الجماعي</w:t>
      </w:r>
      <w:r w:rsidRPr="001E1531">
        <w:rPr>
          <w:rFonts w:ascii="Sakkal Majalla" w:hAnsi="Sakkal Majalla" w:cs="Sakkal Majalla"/>
          <w:sz w:val="28"/>
          <w:szCs w:val="28"/>
          <w:lang w:bidi="ar-EG"/>
        </w:rPr>
        <w:t>.</w:t>
      </w:r>
    </w:p>
    <w:p w14:paraId="13B6BBCD" w14:textId="0459824A" w:rsidR="000D41EE" w:rsidRPr="001E1531" w:rsidRDefault="000D41EE" w:rsidP="001E1531">
      <w:pPr>
        <w:pStyle w:val="ListParagraph"/>
        <w:numPr>
          <w:ilvl w:val="0"/>
          <w:numId w:val="40"/>
        </w:numPr>
        <w:spacing w:before="100" w:beforeAutospacing="1" w:after="100" w:afterAutospacing="1" w:line="360" w:lineRule="auto"/>
        <w:ind w:left="423"/>
        <w:jc w:val="both"/>
        <w:rPr>
          <w:rFonts w:ascii="Sakkal Majalla" w:hAnsi="Sakkal Majalla" w:cs="Sakkal Majalla"/>
          <w:sz w:val="28"/>
          <w:szCs w:val="28"/>
          <w:lang w:bidi="ar-EG"/>
        </w:rPr>
      </w:pPr>
      <w:r w:rsidRPr="001E1531">
        <w:rPr>
          <w:rFonts w:ascii="Sakkal Majalla" w:hAnsi="Sakkal Majalla" w:cs="Sakkal Majalla"/>
          <w:sz w:val="28"/>
          <w:szCs w:val="28"/>
          <w:rtl/>
        </w:rPr>
        <w:t>رفع الحافزية والانتماء التنظيمي</w:t>
      </w:r>
      <w:r w:rsidR="001E1531" w:rsidRPr="001E1531">
        <w:rPr>
          <w:rFonts w:ascii="Sakkal Majalla" w:hAnsi="Sakkal Majalla" w:cs="Sakkal Majalla"/>
          <w:sz w:val="28"/>
          <w:szCs w:val="28"/>
          <w:lang w:bidi="ar-EG"/>
        </w:rPr>
        <w:t xml:space="preserve"> </w:t>
      </w:r>
      <w:r w:rsidRPr="001E1531">
        <w:rPr>
          <w:rFonts w:ascii="Sakkal Majalla" w:hAnsi="Sakkal Majalla" w:cs="Sakkal Majalla"/>
          <w:sz w:val="28"/>
          <w:szCs w:val="28"/>
          <w:rtl/>
        </w:rPr>
        <w:t>يربط عباس وآخرون</w:t>
      </w:r>
      <w:r w:rsidRPr="001E1531">
        <w:rPr>
          <w:rFonts w:ascii="Sakkal Majalla" w:hAnsi="Sakkal Majalla" w:cs="Sakkal Majalla"/>
          <w:sz w:val="28"/>
          <w:szCs w:val="28"/>
          <w:lang w:bidi="ar-EG"/>
        </w:rPr>
        <w:t xml:space="preserve"> (2024) </w:t>
      </w:r>
      <w:r w:rsidRPr="001E1531">
        <w:rPr>
          <w:rFonts w:ascii="Sakkal Majalla" w:hAnsi="Sakkal Majalla" w:cs="Sakkal Majalla"/>
          <w:sz w:val="28"/>
          <w:szCs w:val="28"/>
          <w:rtl/>
        </w:rPr>
        <w:t>بين ارتفاع إنتاجية الفريق ومستوى الرضا المهني، إذ أن الأفراد الذين يشعرون بأنهم يحققون إنجازًا ملموسًا يكونون أكثر التزامًا وانتماءً للمؤسسة. ، فإن رفع الإنتاجية لا يُسهم فقط في تحسين الأداء، بل في استقرار القوى العاملة وتقليل دوران الموظفين</w:t>
      </w:r>
      <w:r w:rsidRPr="001E1531">
        <w:rPr>
          <w:rFonts w:ascii="Sakkal Majalla" w:hAnsi="Sakkal Majalla" w:cs="Sakkal Majalla"/>
          <w:sz w:val="28"/>
          <w:szCs w:val="28"/>
          <w:lang w:bidi="ar-EG"/>
        </w:rPr>
        <w:t>.</w:t>
      </w:r>
    </w:p>
    <w:p w14:paraId="644F716D" w14:textId="3164EEE6" w:rsidR="000D41EE" w:rsidRPr="001E1531" w:rsidRDefault="000D41EE" w:rsidP="001E1531">
      <w:pPr>
        <w:pStyle w:val="ListParagraph"/>
        <w:numPr>
          <w:ilvl w:val="0"/>
          <w:numId w:val="40"/>
        </w:numPr>
        <w:spacing w:before="100" w:beforeAutospacing="1" w:after="100" w:afterAutospacing="1" w:line="360" w:lineRule="auto"/>
        <w:ind w:left="423"/>
        <w:jc w:val="both"/>
        <w:rPr>
          <w:rFonts w:ascii="Sakkal Majalla" w:hAnsi="Sakkal Majalla" w:cs="Sakkal Majalla"/>
          <w:sz w:val="28"/>
          <w:szCs w:val="28"/>
          <w:lang w:bidi="ar-EG"/>
        </w:rPr>
      </w:pPr>
      <w:r w:rsidRPr="001E1531">
        <w:rPr>
          <w:rFonts w:ascii="Sakkal Majalla" w:hAnsi="Sakkal Majalla" w:cs="Sakkal Majalla"/>
          <w:sz w:val="28"/>
          <w:szCs w:val="28"/>
          <w:rtl/>
        </w:rPr>
        <w:t>تعزيز الاستعداد المؤسسي للتغير والتوسع</w:t>
      </w:r>
      <w:r w:rsidR="001E1531" w:rsidRPr="001E1531">
        <w:rPr>
          <w:rFonts w:ascii="Sakkal Majalla" w:hAnsi="Sakkal Majalla" w:cs="Sakkal Majalla"/>
          <w:sz w:val="28"/>
          <w:szCs w:val="28"/>
          <w:lang w:bidi="ar-EG"/>
        </w:rPr>
        <w:t xml:space="preserve"> </w:t>
      </w:r>
      <w:r w:rsidRPr="001E1531">
        <w:rPr>
          <w:rFonts w:ascii="Sakkal Majalla" w:hAnsi="Sakkal Majalla" w:cs="Sakkal Majalla"/>
          <w:sz w:val="28"/>
          <w:szCs w:val="28"/>
          <w:rtl/>
        </w:rPr>
        <w:t xml:space="preserve">وفقًا لـ </w:t>
      </w:r>
      <w:r w:rsidRPr="001E1531">
        <w:rPr>
          <w:rFonts w:ascii="Sakkal Majalla" w:hAnsi="Sakkal Majalla" w:cs="Sakkal Majalla"/>
          <w:sz w:val="28"/>
          <w:szCs w:val="28"/>
          <w:lang w:bidi="ar-EG"/>
        </w:rPr>
        <w:t>Reis &amp; Carrino (2024)</w:t>
      </w:r>
      <w:r w:rsidRPr="001E1531">
        <w:rPr>
          <w:rFonts w:ascii="Sakkal Majalla" w:hAnsi="Sakkal Majalla" w:cs="Sakkal Majalla"/>
          <w:sz w:val="28"/>
          <w:szCs w:val="28"/>
          <w:rtl/>
        </w:rPr>
        <w:t>، فإن الفرق المنتجة تشكل نواة جاهزة للتوسع أو خوض تحديات جديدة، نظرًا لما تتمتع به من قدرة على التكيف، وتنفيذ الخطط بكفاءة. وهذا يمثل هدفًا محوريًا في بيئات المقاولات، حيث يتطلب النجاح القدرة على التعامل مع مشاريع متنوعة ومتغيرة</w:t>
      </w:r>
      <w:r w:rsidRPr="001E1531">
        <w:rPr>
          <w:rFonts w:ascii="Sakkal Majalla" w:hAnsi="Sakkal Majalla" w:cs="Sakkal Majalla"/>
          <w:sz w:val="28"/>
          <w:szCs w:val="28"/>
          <w:lang w:bidi="ar-EG"/>
        </w:rPr>
        <w:t>.</w:t>
      </w:r>
    </w:p>
    <w:p w14:paraId="56BF4726" w14:textId="46328F2D" w:rsidR="000D41EE" w:rsidRPr="001E1531" w:rsidRDefault="000D41EE" w:rsidP="001E1531">
      <w:pPr>
        <w:pStyle w:val="ListParagraph"/>
        <w:numPr>
          <w:ilvl w:val="0"/>
          <w:numId w:val="40"/>
        </w:numPr>
        <w:spacing w:before="100" w:beforeAutospacing="1" w:after="100" w:afterAutospacing="1" w:line="360" w:lineRule="auto"/>
        <w:ind w:left="423"/>
        <w:jc w:val="both"/>
        <w:rPr>
          <w:rFonts w:ascii="Sakkal Majalla" w:hAnsi="Sakkal Majalla" w:cs="Sakkal Majalla"/>
          <w:sz w:val="28"/>
          <w:szCs w:val="28"/>
          <w:lang w:bidi="ar-EG"/>
        </w:rPr>
      </w:pPr>
      <w:r w:rsidRPr="001E1531">
        <w:rPr>
          <w:rFonts w:ascii="Sakkal Majalla" w:hAnsi="Sakkal Majalla" w:cs="Sakkal Majalla"/>
          <w:sz w:val="28"/>
          <w:szCs w:val="28"/>
          <w:rtl/>
        </w:rPr>
        <w:lastRenderedPageBreak/>
        <w:t>دعم الابتكار المؤسسي والتحسين المستمر</w:t>
      </w:r>
      <w:r w:rsidR="001E1531" w:rsidRPr="001E1531">
        <w:rPr>
          <w:rFonts w:ascii="Sakkal Majalla" w:hAnsi="Sakkal Majalla" w:cs="Sakkal Majalla"/>
          <w:sz w:val="28"/>
          <w:szCs w:val="28"/>
          <w:lang w:bidi="ar-EG"/>
        </w:rPr>
        <w:t xml:space="preserve"> </w:t>
      </w:r>
      <w:r w:rsidRPr="001E1531">
        <w:rPr>
          <w:rFonts w:ascii="Sakkal Majalla" w:hAnsi="Sakkal Majalla" w:cs="Sakkal Majalla"/>
          <w:sz w:val="28"/>
          <w:szCs w:val="28"/>
          <w:rtl/>
        </w:rPr>
        <w:t xml:space="preserve">يشير </w:t>
      </w:r>
      <w:r w:rsidRPr="001E1531">
        <w:rPr>
          <w:rFonts w:ascii="Sakkal Majalla" w:hAnsi="Sakkal Majalla" w:cs="Sakkal Majalla"/>
          <w:sz w:val="28"/>
          <w:szCs w:val="28"/>
          <w:lang w:bidi="ar-EG"/>
        </w:rPr>
        <w:t xml:space="preserve">Rahayu &amp; Fadila (2023) </w:t>
      </w:r>
      <w:r w:rsidRPr="001E1531">
        <w:rPr>
          <w:rFonts w:ascii="Sakkal Majalla" w:hAnsi="Sakkal Majalla" w:cs="Sakkal Majalla"/>
          <w:sz w:val="28"/>
          <w:szCs w:val="28"/>
          <w:rtl/>
        </w:rPr>
        <w:t>إلى أن الفرق ذات الإنتاجية العالية تُظهر قدرة أكبر على الابتكار والتحسين، وذلك نتيجة لما يتوفر لديها من وضوح في الأدوار، وتواصل فعّال، وتشجيع على المبادرة. وبالتالي، فإن من أهداف رفع الإنتاجية توفير بيئة عمل محفّزة على تطوير العمليات والخدمات بشكل مستمر</w:t>
      </w:r>
      <w:r w:rsidRPr="001E1531">
        <w:rPr>
          <w:rFonts w:ascii="Sakkal Majalla" w:hAnsi="Sakkal Majalla" w:cs="Sakkal Majalla"/>
          <w:sz w:val="28"/>
          <w:szCs w:val="28"/>
          <w:lang w:bidi="ar-EG"/>
        </w:rPr>
        <w:t>.</w:t>
      </w:r>
    </w:p>
    <w:p w14:paraId="4DF738A5" w14:textId="3003033D" w:rsidR="000D41EE" w:rsidRPr="001E1531" w:rsidRDefault="001E1531" w:rsidP="001E1531">
      <w:pPr>
        <w:spacing w:before="100" w:beforeAutospacing="1" w:after="100" w:afterAutospacing="1" w:line="360" w:lineRule="auto"/>
        <w:jc w:val="both"/>
        <w:outlineLvl w:val="2"/>
        <w:rPr>
          <w:rFonts w:ascii="Sakkal Majalla" w:hAnsi="Sakkal Majalla" w:cs="Sakkal Majalla"/>
          <w:b/>
          <w:bCs/>
          <w:sz w:val="32"/>
          <w:szCs w:val="32"/>
          <w:lang w:bidi="ar-EG"/>
        </w:rPr>
      </w:pPr>
      <w:bookmarkStart w:id="31" w:name="_Toc203096455"/>
      <w:r w:rsidRPr="001E1531">
        <w:rPr>
          <w:rFonts w:ascii="Sakkal Majalla" w:hAnsi="Sakkal Majalla" w:cs="Sakkal Majalla" w:hint="cs"/>
          <w:b/>
          <w:bCs/>
          <w:sz w:val="32"/>
          <w:szCs w:val="32"/>
          <w:rtl/>
        </w:rPr>
        <w:t>5.2.2</w:t>
      </w:r>
      <w:r w:rsidR="000D41EE" w:rsidRPr="001E1531">
        <w:rPr>
          <w:rFonts w:ascii="Sakkal Majalla" w:hAnsi="Sakkal Majalla" w:cs="Sakkal Majalla"/>
          <w:b/>
          <w:bCs/>
          <w:sz w:val="32"/>
          <w:szCs w:val="32"/>
          <w:rtl/>
        </w:rPr>
        <w:t xml:space="preserve"> العوامل المؤثرة في إنتاجية فرق العمل</w:t>
      </w:r>
      <w:bookmarkEnd w:id="31"/>
    </w:p>
    <w:p w14:paraId="2044E138" w14:textId="27F7D926" w:rsidR="000D41EE" w:rsidRPr="008E2E79" w:rsidRDefault="000D41EE" w:rsidP="001E1531">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تتأثر إنتاجية فرق العمل بعدد من العوامل المتداخلة التي تعمل مجتمعة على رفع أو خفض مستوى الأداء الجماعي</w:t>
      </w:r>
      <w:r w:rsidR="00E24F90" w:rsidRPr="008E2E79">
        <w:rPr>
          <w:rFonts w:ascii="Sakkal Majalla" w:hAnsi="Sakkal Majalla" w:cs="Sakkal Majalla"/>
          <w:sz w:val="28"/>
          <w:szCs w:val="28"/>
          <w:rtl/>
        </w:rPr>
        <w:t>،</w:t>
      </w:r>
      <w:r w:rsidRPr="008E2E79">
        <w:rPr>
          <w:rFonts w:ascii="Sakkal Majalla" w:hAnsi="Sakkal Majalla" w:cs="Sakkal Majalla"/>
          <w:sz w:val="28"/>
          <w:szCs w:val="28"/>
          <w:rtl/>
        </w:rPr>
        <w:t xml:space="preserve"> وتختلف هذه العوامل من مؤسسة إلى أخرى، بحسب طبيعة العمل، والثقافة التنظيمية، ونمط القيادة، ولكن تبقى هناك مجموعة من العناصر العامة التي تُجمع عليها الأدبيات بوصفها محددات رئيسية للإنتاجية. إن فهم هذه العوامل يُعد أمرًا ضروريًا للقادة والمديرين الراغبين في تطوير أداء فرقهم وتحقيق نتائج أفضل في بيئات العمل الديناميكية</w:t>
      </w:r>
      <w:r w:rsidRPr="008E2E79">
        <w:rPr>
          <w:rFonts w:ascii="Sakkal Majalla" w:hAnsi="Sakkal Majalla" w:cs="Sakkal Majalla"/>
          <w:sz w:val="28"/>
          <w:szCs w:val="28"/>
          <w:lang w:bidi="ar-EG"/>
        </w:rPr>
        <w:t>.</w:t>
      </w:r>
    </w:p>
    <w:p w14:paraId="0D80DB91" w14:textId="77777777" w:rsidR="000D41EE" w:rsidRPr="001E1531" w:rsidRDefault="000D41EE" w:rsidP="008E2E79">
      <w:pPr>
        <w:spacing w:before="100" w:beforeAutospacing="1" w:after="100" w:afterAutospacing="1" w:line="360" w:lineRule="auto"/>
        <w:jc w:val="both"/>
        <w:rPr>
          <w:rFonts w:ascii="Sakkal Majalla" w:hAnsi="Sakkal Majalla" w:cs="Sakkal Majalla"/>
          <w:b/>
          <w:bCs/>
          <w:sz w:val="28"/>
          <w:szCs w:val="28"/>
          <w:lang w:bidi="ar-EG"/>
        </w:rPr>
      </w:pPr>
      <w:r w:rsidRPr="001E1531">
        <w:rPr>
          <w:rFonts w:ascii="Sakkal Majalla" w:hAnsi="Sakkal Majalla" w:cs="Sakkal Majalla"/>
          <w:b/>
          <w:bCs/>
          <w:sz w:val="28"/>
          <w:szCs w:val="28"/>
          <w:rtl/>
        </w:rPr>
        <w:t>وفيما يلي أهم العوامل المؤثرة كما وردت في الدراسات الحديثة</w:t>
      </w:r>
      <w:r w:rsidRPr="001E1531">
        <w:rPr>
          <w:rFonts w:ascii="Sakkal Majalla" w:hAnsi="Sakkal Majalla" w:cs="Sakkal Majalla"/>
          <w:b/>
          <w:bCs/>
          <w:sz w:val="28"/>
          <w:szCs w:val="28"/>
          <w:lang w:bidi="ar-EG"/>
        </w:rPr>
        <w:t>:</w:t>
      </w:r>
    </w:p>
    <w:p w14:paraId="3489E9EB" w14:textId="7EA01333" w:rsidR="000D41EE" w:rsidRPr="001E1531" w:rsidRDefault="000D41EE" w:rsidP="001E1531">
      <w:pPr>
        <w:pStyle w:val="ListParagraph"/>
        <w:numPr>
          <w:ilvl w:val="0"/>
          <w:numId w:val="41"/>
        </w:numPr>
        <w:spacing w:before="100" w:beforeAutospacing="1" w:after="100" w:afterAutospacing="1" w:line="360" w:lineRule="auto"/>
        <w:ind w:left="423"/>
        <w:jc w:val="both"/>
        <w:rPr>
          <w:rFonts w:ascii="Sakkal Majalla" w:hAnsi="Sakkal Majalla" w:cs="Sakkal Majalla"/>
          <w:b/>
          <w:bCs/>
          <w:sz w:val="28"/>
          <w:szCs w:val="28"/>
          <w:lang w:bidi="ar-EG"/>
        </w:rPr>
      </w:pPr>
      <w:r w:rsidRPr="001E1531">
        <w:rPr>
          <w:rFonts w:ascii="Sakkal Majalla" w:hAnsi="Sakkal Majalla" w:cs="Sakkal Majalla"/>
          <w:b/>
          <w:bCs/>
          <w:sz w:val="28"/>
          <w:szCs w:val="28"/>
          <w:rtl/>
        </w:rPr>
        <w:t>نمط القيادة الإدارية</w:t>
      </w:r>
    </w:p>
    <w:p w14:paraId="29DFA5F4" w14:textId="77777777" w:rsidR="000D41EE" w:rsidRPr="008E2E79" w:rsidRDefault="000D41EE" w:rsidP="001E1531">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 xml:space="preserve">يُعد نمط القيادة أحد العوامل الجوهرية التي تؤثر بشكل مباشر على أداء الفريق، سواء من حيث الحافزية أو التنظيم أو جودة التواصل. يشير </w:t>
      </w:r>
      <w:r w:rsidRPr="008E2E79">
        <w:rPr>
          <w:rFonts w:ascii="Sakkal Majalla" w:hAnsi="Sakkal Majalla" w:cs="Sakkal Majalla"/>
          <w:sz w:val="28"/>
          <w:szCs w:val="28"/>
          <w:lang w:bidi="ar-EG"/>
        </w:rPr>
        <w:t xml:space="preserve">Shammari et al. (2024) </w:t>
      </w:r>
      <w:r w:rsidRPr="008E2E79">
        <w:rPr>
          <w:rFonts w:ascii="Sakkal Majalla" w:hAnsi="Sakkal Majalla" w:cs="Sakkal Majalla"/>
          <w:sz w:val="28"/>
          <w:szCs w:val="28"/>
          <w:rtl/>
        </w:rPr>
        <w:t>إلى أن القادة الذين يعتمدون أنماطًا تحفيزية وتمكينية قادرون على تعزيز الالتزام، وزيادة معدل الإنجاز، وتقوية الانتماء للفريق، بينما تؤدي الأساليب السلطوية إلى الإحباط وضعف الأداء</w:t>
      </w:r>
      <w:r w:rsidRPr="008E2E79">
        <w:rPr>
          <w:rFonts w:ascii="Sakkal Majalla" w:hAnsi="Sakkal Majalla" w:cs="Sakkal Majalla"/>
          <w:sz w:val="28"/>
          <w:szCs w:val="28"/>
          <w:lang w:bidi="ar-EG"/>
        </w:rPr>
        <w:t>.</w:t>
      </w:r>
    </w:p>
    <w:p w14:paraId="03EE435B" w14:textId="77777777" w:rsidR="000D41EE" w:rsidRPr="008E2E79" w:rsidRDefault="000D41EE" w:rsidP="001E1531">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وتؤكد الصاوي وآخرون</w:t>
      </w:r>
      <w:r w:rsidRPr="008E2E79">
        <w:rPr>
          <w:rFonts w:ascii="Sakkal Majalla" w:hAnsi="Sakkal Majalla" w:cs="Sakkal Majalla"/>
          <w:sz w:val="28"/>
          <w:szCs w:val="28"/>
          <w:lang w:bidi="ar-EG"/>
        </w:rPr>
        <w:t xml:space="preserve"> (2023) </w:t>
      </w:r>
      <w:r w:rsidRPr="008E2E79">
        <w:rPr>
          <w:rFonts w:ascii="Sakkal Majalla" w:hAnsi="Sakkal Majalla" w:cs="Sakkal Majalla"/>
          <w:sz w:val="28"/>
          <w:szCs w:val="28"/>
          <w:rtl/>
        </w:rPr>
        <w:t>أن القائد الذي يتبنى القيادة التحويلية، ويشجع على الإبداع والمبادرة، غالبًا ما يقود فريقًا عالي الإنتاجية، خاصة عندما يرتبط التحفيز برؤية واضحة وخطط قابلة للتنفيذ</w:t>
      </w:r>
      <w:r w:rsidRPr="008E2E79">
        <w:rPr>
          <w:rFonts w:ascii="Sakkal Majalla" w:hAnsi="Sakkal Majalla" w:cs="Sakkal Majalla"/>
          <w:sz w:val="28"/>
          <w:szCs w:val="28"/>
          <w:lang w:bidi="ar-EG"/>
        </w:rPr>
        <w:t>.</w:t>
      </w:r>
    </w:p>
    <w:p w14:paraId="58B7FEA7" w14:textId="54FE02E6" w:rsidR="000D41EE" w:rsidRPr="001E1531" w:rsidRDefault="000D41EE" w:rsidP="001E1531">
      <w:pPr>
        <w:pStyle w:val="ListParagraph"/>
        <w:numPr>
          <w:ilvl w:val="0"/>
          <w:numId w:val="41"/>
        </w:numPr>
        <w:spacing w:before="100" w:beforeAutospacing="1" w:after="100" w:afterAutospacing="1" w:line="360" w:lineRule="auto"/>
        <w:ind w:left="423"/>
        <w:jc w:val="both"/>
        <w:rPr>
          <w:rFonts w:ascii="Sakkal Majalla" w:hAnsi="Sakkal Majalla" w:cs="Sakkal Majalla"/>
          <w:b/>
          <w:bCs/>
          <w:sz w:val="28"/>
          <w:szCs w:val="28"/>
          <w:lang w:bidi="ar-EG"/>
        </w:rPr>
      </w:pPr>
      <w:r w:rsidRPr="001E1531">
        <w:rPr>
          <w:rFonts w:ascii="Sakkal Majalla" w:hAnsi="Sakkal Majalla" w:cs="Sakkal Majalla"/>
          <w:b/>
          <w:bCs/>
          <w:sz w:val="28"/>
          <w:szCs w:val="28"/>
          <w:rtl/>
        </w:rPr>
        <w:t>وضوح الأدوار والمسؤوليات</w:t>
      </w:r>
    </w:p>
    <w:p w14:paraId="25B13BB7" w14:textId="77777777" w:rsidR="000D41EE" w:rsidRPr="008E2E79" w:rsidRDefault="000D41EE" w:rsidP="001E1531">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lastRenderedPageBreak/>
        <w:t>يشير زاوي وعيشوش</w:t>
      </w:r>
      <w:r w:rsidRPr="008E2E79">
        <w:rPr>
          <w:rFonts w:ascii="Sakkal Majalla" w:hAnsi="Sakkal Majalla" w:cs="Sakkal Majalla"/>
          <w:sz w:val="28"/>
          <w:szCs w:val="28"/>
          <w:lang w:bidi="ar-EG"/>
        </w:rPr>
        <w:t xml:space="preserve"> (2024) </w:t>
      </w:r>
      <w:r w:rsidRPr="008E2E79">
        <w:rPr>
          <w:rFonts w:ascii="Sakkal Majalla" w:hAnsi="Sakkal Majalla" w:cs="Sakkal Majalla"/>
          <w:sz w:val="28"/>
          <w:szCs w:val="28"/>
          <w:rtl/>
        </w:rPr>
        <w:t>إلى أن الغموض في توزيع الأدوار داخل الفريق يُعد من أكثر الأسباب شيوعًا لانخفاض الإنتاجية. حيث يؤدي عدم وضوح المهام إلى تداخل الجهود، وازدواجية العمل، وإهدار الوقت، وهو ما يمكن تفاديه من خلال التخطيط السليم، وتحديد المهام لكل عضو بدقة</w:t>
      </w:r>
      <w:r w:rsidRPr="008E2E79">
        <w:rPr>
          <w:rFonts w:ascii="Sakkal Majalla" w:hAnsi="Sakkal Majalla" w:cs="Sakkal Majalla"/>
          <w:sz w:val="28"/>
          <w:szCs w:val="28"/>
          <w:lang w:bidi="ar-EG"/>
        </w:rPr>
        <w:t>.</w:t>
      </w:r>
    </w:p>
    <w:p w14:paraId="1B4C964D" w14:textId="77777777" w:rsidR="000D41EE" w:rsidRPr="008E2E79" w:rsidRDefault="000D41EE" w:rsidP="001E1531">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كما أظهرت دراسة ديوب وخطاب</w:t>
      </w:r>
      <w:r w:rsidRPr="008E2E79">
        <w:rPr>
          <w:rFonts w:ascii="Sakkal Majalla" w:hAnsi="Sakkal Majalla" w:cs="Sakkal Majalla"/>
          <w:sz w:val="28"/>
          <w:szCs w:val="28"/>
          <w:lang w:bidi="ar-EG"/>
        </w:rPr>
        <w:t xml:space="preserve"> (2022) </w:t>
      </w:r>
      <w:r w:rsidRPr="008E2E79">
        <w:rPr>
          <w:rFonts w:ascii="Sakkal Majalla" w:hAnsi="Sakkal Majalla" w:cs="Sakkal Majalla"/>
          <w:sz w:val="28"/>
          <w:szCs w:val="28"/>
          <w:rtl/>
        </w:rPr>
        <w:t>أن وضوح التوقعات والمسؤوليات من أهم محددات الكفاءة في بيئة المستشفيات، ويمكن القياس على ذلك في بيئات المقاولات التي تعتمد على التسلسل الزمني الدقيق للمراحل التنفيذية</w:t>
      </w:r>
      <w:r w:rsidRPr="008E2E79">
        <w:rPr>
          <w:rFonts w:ascii="Sakkal Majalla" w:hAnsi="Sakkal Majalla" w:cs="Sakkal Majalla"/>
          <w:sz w:val="28"/>
          <w:szCs w:val="28"/>
          <w:lang w:bidi="ar-EG"/>
        </w:rPr>
        <w:t>.</w:t>
      </w:r>
    </w:p>
    <w:p w14:paraId="733B3585" w14:textId="4A579AD2" w:rsidR="000D41EE" w:rsidRPr="001E1531" w:rsidRDefault="000D41EE" w:rsidP="001E1531">
      <w:pPr>
        <w:pStyle w:val="ListParagraph"/>
        <w:numPr>
          <w:ilvl w:val="0"/>
          <w:numId w:val="41"/>
        </w:numPr>
        <w:spacing w:before="100" w:beforeAutospacing="1" w:after="100" w:afterAutospacing="1" w:line="360" w:lineRule="auto"/>
        <w:ind w:left="423"/>
        <w:jc w:val="both"/>
        <w:rPr>
          <w:rFonts w:ascii="Sakkal Majalla" w:hAnsi="Sakkal Majalla" w:cs="Sakkal Majalla"/>
          <w:b/>
          <w:bCs/>
          <w:sz w:val="28"/>
          <w:szCs w:val="28"/>
          <w:lang w:bidi="ar-EG"/>
        </w:rPr>
      </w:pPr>
      <w:r w:rsidRPr="001E1531">
        <w:rPr>
          <w:rFonts w:ascii="Sakkal Majalla" w:hAnsi="Sakkal Majalla" w:cs="Sakkal Majalla"/>
          <w:b/>
          <w:bCs/>
          <w:sz w:val="28"/>
          <w:szCs w:val="28"/>
          <w:rtl/>
        </w:rPr>
        <w:t>جودة التواصل داخل الفريق</w:t>
      </w:r>
    </w:p>
    <w:p w14:paraId="41812242" w14:textId="77777777" w:rsidR="000D41EE" w:rsidRPr="008E2E79" w:rsidRDefault="000D41EE" w:rsidP="001E1531">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hint="cs"/>
          <w:sz w:val="28"/>
          <w:szCs w:val="28"/>
          <w:rtl/>
          <w:lang w:bidi="ar-EG"/>
        </w:rPr>
        <w:t xml:space="preserve">التواصل الفعال من أهم مكونات بيئة العمل الإنتاجية، إذ يسهم في نقل المعلومات، وتجنب سوء الفهم، وتنسيق الجهود. يؤكد </w:t>
      </w:r>
      <w:r w:rsidRPr="008E2E79">
        <w:rPr>
          <w:rFonts w:ascii="Sakkal Majalla" w:hAnsi="Sakkal Majalla" w:cs="Sakkal Majalla" w:hint="cs"/>
          <w:sz w:val="28"/>
          <w:szCs w:val="28"/>
          <w:lang w:bidi="ar-EG"/>
        </w:rPr>
        <w:t xml:space="preserve">Reis &amp; Carrino (2024) </w:t>
      </w:r>
      <w:r w:rsidRPr="008E2E79">
        <w:rPr>
          <w:rFonts w:ascii="Sakkal Majalla" w:hAnsi="Sakkal Majalla" w:cs="Sakkal Majalla" w:hint="cs"/>
          <w:sz w:val="28"/>
          <w:szCs w:val="28"/>
          <w:rtl/>
          <w:lang w:bidi="ar-EG"/>
        </w:rPr>
        <w:t>أن الفرق التي تتبنى نماذج تواصل مفتوحة وشفافة تتسم بمرونة أعلى، وتنجز المهام بجودة وسرعة أكبر</w:t>
      </w:r>
      <w:r w:rsidRPr="008E2E79">
        <w:rPr>
          <w:rFonts w:ascii="Sakkal Majalla" w:hAnsi="Sakkal Majalla" w:cs="Sakkal Majalla" w:hint="cs"/>
          <w:sz w:val="28"/>
          <w:szCs w:val="28"/>
          <w:lang w:bidi="ar-EG"/>
        </w:rPr>
        <w:t>.</w:t>
      </w:r>
    </w:p>
    <w:p w14:paraId="120C0A08" w14:textId="77777777" w:rsidR="000D41EE" w:rsidRPr="008E2E79" w:rsidRDefault="000D41EE" w:rsidP="001E1531">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hint="cs"/>
          <w:sz w:val="28"/>
          <w:szCs w:val="28"/>
          <w:rtl/>
          <w:lang w:bidi="ar-EG"/>
        </w:rPr>
        <w:t xml:space="preserve">أما في بيئات العمل المعقدة، كما هو الحال في شركات المقاولات، فإن غياب قنوات اتصال واضحة بين الفرق (مثل فرق الموقع، واللوجستيات، والمكتب الفني) قد يؤدي إلى تعطيل المشروع أو زيادة الأخطاء، كما ورد في دراسة </w:t>
      </w:r>
      <w:r w:rsidRPr="008E2E79">
        <w:rPr>
          <w:rFonts w:ascii="Sakkal Majalla" w:hAnsi="Sakkal Majalla" w:cs="Sakkal Majalla" w:hint="cs"/>
          <w:sz w:val="28"/>
          <w:szCs w:val="28"/>
          <w:lang w:bidi="ar-EG"/>
        </w:rPr>
        <w:t>Sholiha &amp; Baskoro (2025).</w:t>
      </w:r>
    </w:p>
    <w:p w14:paraId="063B7118" w14:textId="1DDB4D46" w:rsidR="000D41EE" w:rsidRPr="001E1531" w:rsidRDefault="000D41EE" w:rsidP="001E1531">
      <w:pPr>
        <w:pStyle w:val="ListParagraph"/>
        <w:numPr>
          <w:ilvl w:val="0"/>
          <w:numId w:val="41"/>
        </w:numPr>
        <w:spacing w:before="100" w:beforeAutospacing="1" w:after="100" w:afterAutospacing="1" w:line="360" w:lineRule="auto"/>
        <w:ind w:left="423"/>
        <w:jc w:val="both"/>
        <w:rPr>
          <w:rFonts w:ascii="Sakkal Majalla" w:hAnsi="Sakkal Majalla" w:cs="Sakkal Majalla"/>
          <w:b/>
          <w:bCs/>
          <w:sz w:val="28"/>
          <w:szCs w:val="28"/>
          <w:lang w:bidi="ar-EG"/>
        </w:rPr>
      </w:pPr>
      <w:r w:rsidRPr="001E1531">
        <w:rPr>
          <w:rFonts w:ascii="Sakkal Majalla" w:hAnsi="Sakkal Majalla" w:cs="Sakkal Majalla"/>
          <w:b/>
          <w:bCs/>
          <w:sz w:val="28"/>
          <w:szCs w:val="28"/>
          <w:rtl/>
        </w:rPr>
        <w:t>الحوافز والتحفيز</w:t>
      </w:r>
    </w:p>
    <w:p w14:paraId="316E5573" w14:textId="77777777" w:rsidR="000D41EE" w:rsidRPr="008E2E79" w:rsidRDefault="000D41EE" w:rsidP="001E1531">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hint="cs"/>
          <w:sz w:val="28"/>
          <w:szCs w:val="28"/>
          <w:rtl/>
          <w:lang w:bidi="ar-EG"/>
        </w:rPr>
        <w:t>يشير عباس وآخرون</w:t>
      </w:r>
      <w:r w:rsidRPr="008E2E79">
        <w:rPr>
          <w:rFonts w:ascii="Sakkal Majalla" w:hAnsi="Sakkal Majalla" w:cs="Sakkal Majalla" w:hint="cs"/>
          <w:sz w:val="28"/>
          <w:szCs w:val="28"/>
          <w:lang w:bidi="ar-EG"/>
        </w:rPr>
        <w:t xml:space="preserve"> (2024) </w:t>
      </w:r>
      <w:r w:rsidRPr="008E2E79">
        <w:rPr>
          <w:rFonts w:ascii="Sakkal Majalla" w:hAnsi="Sakkal Majalla" w:cs="Sakkal Majalla" w:hint="cs"/>
          <w:sz w:val="28"/>
          <w:szCs w:val="28"/>
          <w:rtl/>
          <w:lang w:bidi="ar-EG"/>
        </w:rPr>
        <w:t>إلى أن نظم الحوافز (المادية والمعنوية) لها تأثير مباشر على معدل الإنتاجية. حيث يشعر الأفراد بالتقدير عندما تتم مكافأتهم على الأداء المتميز، مما يعزز من رغبتهم في تقديم المزيد من الجهد</w:t>
      </w:r>
      <w:r w:rsidRPr="008E2E79">
        <w:rPr>
          <w:rFonts w:ascii="Sakkal Majalla" w:hAnsi="Sakkal Majalla" w:cs="Sakkal Majalla" w:hint="cs"/>
          <w:sz w:val="28"/>
          <w:szCs w:val="28"/>
          <w:lang w:bidi="ar-EG"/>
        </w:rPr>
        <w:t>.</w:t>
      </w:r>
    </w:p>
    <w:p w14:paraId="70D0EB4D" w14:textId="77777777" w:rsidR="000D41EE" w:rsidRPr="008E2E79" w:rsidRDefault="000D41EE" w:rsidP="001E1531">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 xml:space="preserve">ويؤكد </w:t>
      </w:r>
      <w:r w:rsidRPr="008E2E79">
        <w:rPr>
          <w:rFonts w:ascii="Sakkal Majalla" w:hAnsi="Sakkal Majalla" w:cs="Sakkal Majalla"/>
          <w:sz w:val="28"/>
          <w:szCs w:val="28"/>
          <w:lang w:bidi="ar-EG"/>
        </w:rPr>
        <w:t xml:space="preserve">Silalahi &amp; Suswati (2022) </w:t>
      </w:r>
      <w:r w:rsidRPr="008E2E79">
        <w:rPr>
          <w:rFonts w:ascii="Sakkal Majalla" w:hAnsi="Sakkal Majalla" w:cs="Sakkal Majalla"/>
          <w:sz w:val="28"/>
          <w:szCs w:val="28"/>
          <w:rtl/>
        </w:rPr>
        <w:t>أن التحفيز لا يجب أن يكون ماديًا فقط، بل يشمل التقدير العلني، منح الصلاحيات، إشراك الأفراد في اتخاذ القرار، مما يزيد من شعورهم بالمسؤولية والانتماء</w:t>
      </w:r>
      <w:r w:rsidRPr="008E2E79">
        <w:rPr>
          <w:rFonts w:ascii="Sakkal Majalla" w:hAnsi="Sakkal Majalla" w:cs="Sakkal Majalla"/>
          <w:sz w:val="28"/>
          <w:szCs w:val="28"/>
          <w:lang w:bidi="ar-EG"/>
        </w:rPr>
        <w:t>.</w:t>
      </w:r>
    </w:p>
    <w:p w14:paraId="3A525F84" w14:textId="043A244C" w:rsidR="000D41EE" w:rsidRPr="001E1531" w:rsidRDefault="000D41EE" w:rsidP="001E1531">
      <w:pPr>
        <w:pStyle w:val="ListParagraph"/>
        <w:numPr>
          <w:ilvl w:val="0"/>
          <w:numId w:val="41"/>
        </w:numPr>
        <w:spacing w:before="100" w:beforeAutospacing="1" w:after="100" w:afterAutospacing="1" w:line="360" w:lineRule="auto"/>
        <w:ind w:left="423"/>
        <w:jc w:val="both"/>
        <w:rPr>
          <w:rFonts w:ascii="Sakkal Majalla" w:hAnsi="Sakkal Majalla" w:cs="Sakkal Majalla"/>
          <w:b/>
          <w:bCs/>
          <w:sz w:val="28"/>
          <w:szCs w:val="28"/>
          <w:lang w:bidi="ar-EG"/>
        </w:rPr>
      </w:pPr>
      <w:r w:rsidRPr="001E1531">
        <w:rPr>
          <w:rFonts w:ascii="Sakkal Majalla" w:hAnsi="Sakkal Majalla" w:cs="Sakkal Majalla"/>
          <w:b/>
          <w:bCs/>
          <w:sz w:val="28"/>
          <w:szCs w:val="28"/>
          <w:rtl/>
        </w:rPr>
        <w:t>التكوين المهني والكفاءة الفنية لأعضاء الفريق</w:t>
      </w:r>
    </w:p>
    <w:p w14:paraId="05270DF1" w14:textId="77777777" w:rsidR="000D41EE" w:rsidRPr="008E2E79" w:rsidRDefault="000D41EE" w:rsidP="001E1531">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lastRenderedPageBreak/>
        <w:t xml:space="preserve">ترتبط الإنتاجية أيضًا بمستوى الكفاءة الفنية لدى أعضاء الفريق، ومدى توافقهم مع متطلبات المهام الموكلة إليهم. يشير </w:t>
      </w:r>
      <w:r w:rsidRPr="008E2E79">
        <w:rPr>
          <w:rFonts w:ascii="Sakkal Majalla" w:hAnsi="Sakkal Majalla" w:cs="Sakkal Majalla"/>
          <w:sz w:val="28"/>
          <w:szCs w:val="28"/>
          <w:lang w:bidi="ar-EG"/>
        </w:rPr>
        <w:t xml:space="preserve">Kurdi et al. (2023) </w:t>
      </w:r>
      <w:r w:rsidRPr="008E2E79">
        <w:rPr>
          <w:rFonts w:ascii="Sakkal Majalla" w:hAnsi="Sakkal Majalla" w:cs="Sakkal Majalla"/>
          <w:sz w:val="28"/>
          <w:szCs w:val="28"/>
          <w:rtl/>
        </w:rPr>
        <w:t>إلى أن ضعف المهارات الفنية أو غياب التدريب المستمر يؤدي إلى تباطؤ الإنجاز، وارتكاب أخطاء متكررة، وانخفاض جودة المخرجات</w:t>
      </w:r>
      <w:r w:rsidRPr="008E2E79">
        <w:rPr>
          <w:rFonts w:ascii="Sakkal Majalla" w:hAnsi="Sakkal Majalla" w:cs="Sakkal Majalla"/>
          <w:sz w:val="28"/>
          <w:szCs w:val="28"/>
          <w:lang w:bidi="ar-EG"/>
        </w:rPr>
        <w:t>.</w:t>
      </w:r>
    </w:p>
    <w:p w14:paraId="464E98DD" w14:textId="77777777" w:rsidR="000D41EE" w:rsidRPr="008E2E79" w:rsidRDefault="000D41EE" w:rsidP="001E1531">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وتؤكد دراسة رهايو وسيفا</w:t>
      </w:r>
      <w:r w:rsidRPr="008E2E79">
        <w:rPr>
          <w:rFonts w:ascii="Sakkal Majalla" w:hAnsi="Sakkal Majalla" w:cs="Sakkal Majalla"/>
          <w:sz w:val="28"/>
          <w:szCs w:val="28"/>
          <w:lang w:bidi="ar-EG"/>
        </w:rPr>
        <w:t xml:space="preserve"> (2023) </w:t>
      </w:r>
      <w:r w:rsidRPr="008E2E79">
        <w:rPr>
          <w:rFonts w:ascii="Sakkal Majalla" w:hAnsi="Sakkal Majalla" w:cs="Sakkal Majalla"/>
          <w:sz w:val="28"/>
          <w:szCs w:val="28"/>
          <w:rtl/>
        </w:rPr>
        <w:t>أن الفرق التي تتلقى تدريبًا دوريًا، وتحظى بتقييم أداء مستمر، تحقق نتائج أعلى وتتمتع باستقرار وظيفي أفضل</w:t>
      </w:r>
      <w:r w:rsidRPr="008E2E79">
        <w:rPr>
          <w:rFonts w:ascii="Sakkal Majalla" w:hAnsi="Sakkal Majalla" w:cs="Sakkal Majalla"/>
          <w:sz w:val="28"/>
          <w:szCs w:val="28"/>
          <w:lang w:bidi="ar-EG"/>
        </w:rPr>
        <w:t>.</w:t>
      </w:r>
    </w:p>
    <w:p w14:paraId="6E14FDB8" w14:textId="7AA2EC5A" w:rsidR="000D41EE" w:rsidRPr="001E1531" w:rsidRDefault="000D41EE" w:rsidP="001E1531">
      <w:pPr>
        <w:pStyle w:val="ListParagraph"/>
        <w:numPr>
          <w:ilvl w:val="0"/>
          <w:numId w:val="41"/>
        </w:numPr>
        <w:spacing w:before="100" w:beforeAutospacing="1" w:after="100" w:afterAutospacing="1" w:line="360" w:lineRule="auto"/>
        <w:ind w:left="423"/>
        <w:jc w:val="both"/>
        <w:rPr>
          <w:rFonts w:ascii="Sakkal Majalla" w:hAnsi="Sakkal Majalla" w:cs="Sakkal Majalla"/>
          <w:b/>
          <w:bCs/>
          <w:sz w:val="28"/>
          <w:szCs w:val="28"/>
          <w:lang w:bidi="ar-EG"/>
        </w:rPr>
      </w:pPr>
      <w:r w:rsidRPr="001E1531">
        <w:rPr>
          <w:rFonts w:ascii="Sakkal Majalla" w:hAnsi="Sakkal Majalla" w:cs="Sakkal Majalla"/>
          <w:b/>
          <w:bCs/>
          <w:sz w:val="28"/>
          <w:szCs w:val="28"/>
          <w:rtl/>
        </w:rPr>
        <w:t>المناخ التنظيمي والدعم الإداري</w:t>
      </w:r>
    </w:p>
    <w:p w14:paraId="36566DE3" w14:textId="0F304745" w:rsidR="000D41EE" w:rsidRPr="008E2E79" w:rsidRDefault="000D41EE" w:rsidP="001E1531">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تشير الجلال</w:t>
      </w:r>
      <w:r w:rsidRPr="008E2E79">
        <w:rPr>
          <w:rFonts w:ascii="Sakkal Majalla" w:hAnsi="Sakkal Majalla" w:cs="Sakkal Majalla"/>
          <w:sz w:val="28"/>
          <w:szCs w:val="28"/>
          <w:lang w:bidi="ar-EG"/>
        </w:rPr>
        <w:t xml:space="preserve"> (2024) </w:t>
      </w:r>
      <w:r w:rsidRPr="008E2E79">
        <w:rPr>
          <w:rFonts w:ascii="Sakkal Majalla" w:hAnsi="Sakkal Majalla" w:cs="Sakkal Majalla"/>
          <w:sz w:val="28"/>
          <w:szCs w:val="28"/>
          <w:rtl/>
        </w:rPr>
        <w:t>إلى أن بيئة العمل المحفزة والمشجعة على المبادرة، والتي تتسم بالعدالة والوضوح والاحترام، تُعد بيئة جاذبة للأداء العالي</w:t>
      </w:r>
      <w:r w:rsidR="00E24F90" w:rsidRPr="008E2E79">
        <w:rPr>
          <w:rFonts w:ascii="Sakkal Majalla" w:hAnsi="Sakkal Majalla" w:cs="Sakkal Majalla"/>
          <w:sz w:val="28"/>
          <w:szCs w:val="28"/>
          <w:rtl/>
        </w:rPr>
        <w:t>،</w:t>
      </w:r>
      <w:r w:rsidRPr="008E2E79">
        <w:rPr>
          <w:rFonts w:ascii="Sakkal Majalla" w:hAnsi="Sakkal Majalla" w:cs="Sakkal Majalla"/>
          <w:sz w:val="28"/>
          <w:szCs w:val="28"/>
          <w:rtl/>
        </w:rPr>
        <w:t xml:space="preserve"> فالدعم الإداري (المتمثل في توفير الموارد، وتسهيل الإجراءات، والاستجابة السريعة للاحتياجات) يُعد عنصرًا حاسمًا في دعم فرق العمل</w:t>
      </w:r>
      <w:r w:rsidRPr="008E2E79">
        <w:rPr>
          <w:rFonts w:ascii="Sakkal Majalla" w:hAnsi="Sakkal Majalla" w:cs="Sakkal Majalla"/>
          <w:sz w:val="28"/>
          <w:szCs w:val="28"/>
          <w:lang w:bidi="ar-EG"/>
        </w:rPr>
        <w:t>.</w:t>
      </w:r>
    </w:p>
    <w:p w14:paraId="2CC262A0" w14:textId="77777777" w:rsidR="000D41EE" w:rsidRPr="008E2E79" w:rsidRDefault="000D41EE" w:rsidP="001E1531">
      <w:pPr>
        <w:spacing w:before="100" w:beforeAutospacing="1" w:after="100" w:afterAutospacing="1" w:line="360" w:lineRule="auto"/>
        <w:ind w:firstLine="706"/>
        <w:jc w:val="both"/>
        <w:rPr>
          <w:rFonts w:ascii="Sakkal Majalla" w:hAnsi="Sakkal Majalla" w:cs="Sakkal Majalla"/>
          <w:sz w:val="28"/>
          <w:szCs w:val="28"/>
          <w:lang w:bidi="ar-EG"/>
        </w:rPr>
      </w:pPr>
      <w:r w:rsidRPr="008E2E79">
        <w:rPr>
          <w:rFonts w:ascii="Sakkal Majalla" w:hAnsi="Sakkal Majalla" w:cs="Sakkal Majalla"/>
          <w:sz w:val="28"/>
          <w:szCs w:val="28"/>
          <w:rtl/>
        </w:rPr>
        <w:t>كما أن ثقافة التعاون بدل المنافسة المفرطة، والاستماع للآراء، وتقدير الجهود، تُسهم في بناء فرق قوية قادرة على الإنجاز تحت الضغط، وفق ما أكدته الصاوي وآخرون</w:t>
      </w:r>
      <w:r w:rsidRPr="008E2E79">
        <w:rPr>
          <w:rFonts w:ascii="Sakkal Majalla" w:hAnsi="Sakkal Majalla" w:cs="Sakkal Majalla"/>
          <w:sz w:val="28"/>
          <w:szCs w:val="28"/>
          <w:lang w:bidi="ar-EG"/>
        </w:rPr>
        <w:t xml:space="preserve"> (2023).</w:t>
      </w:r>
    </w:p>
    <w:p w14:paraId="0FBE10B2" w14:textId="77777777" w:rsidR="001E1531" w:rsidRDefault="001E1531">
      <w:pPr>
        <w:bidi w:val="0"/>
        <w:rPr>
          <w:rFonts w:ascii="Sakkal Majalla" w:hAnsi="Sakkal Majalla" w:cs="Sakkal Majalla"/>
          <w:sz w:val="28"/>
          <w:szCs w:val="28"/>
          <w:rtl/>
        </w:rPr>
      </w:pPr>
      <w:r>
        <w:rPr>
          <w:rFonts w:ascii="Sakkal Majalla" w:hAnsi="Sakkal Majalla" w:cs="Sakkal Majalla"/>
          <w:sz w:val="28"/>
          <w:szCs w:val="28"/>
          <w:rtl/>
        </w:rPr>
        <w:br w:type="page"/>
      </w:r>
    </w:p>
    <w:p w14:paraId="3834904E" w14:textId="1CFC03E1" w:rsidR="00580B4A" w:rsidRDefault="00580B4A" w:rsidP="00F12975">
      <w:pPr>
        <w:spacing w:before="100" w:beforeAutospacing="1" w:after="100" w:afterAutospacing="1"/>
        <w:ind w:left="720"/>
        <w:jc w:val="center"/>
        <w:rPr>
          <w:rFonts w:cs="Sakkal Majalla"/>
          <w:b/>
          <w:bCs/>
          <w:sz w:val="28"/>
          <w:szCs w:val="32"/>
        </w:rPr>
        <w:sectPr w:rsidR="00580B4A" w:rsidSect="008E2E79">
          <w:footerReference w:type="default" r:id="rId9"/>
          <w:pgSz w:w="11906" w:h="16838" w:code="9"/>
          <w:pgMar w:top="1440" w:right="1985" w:bottom="1440" w:left="1418" w:header="720" w:footer="720" w:gutter="567"/>
          <w:pgNumType w:start="1"/>
          <w:cols w:space="720"/>
          <w:bidi/>
          <w:rtlGutter/>
          <w:docGrid w:linePitch="360"/>
        </w:sectPr>
      </w:pPr>
    </w:p>
    <w:p w14:paraId="51E2F579" w14:textId="77777777" w:rsidR="004237A7" w:rsidRPr="00580B4A" w:rsidRDefault="004237A7" w:rsidP="008E2E7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bookmarkStart w:id="32" w:name="_Hlk171906167"/>
      <w:r w:rsidRPr="00580B4A">
        <w:rPr>
          <w:rFonts w:ascii="Sakkal Majalla" w:hAnsi="Sakkal Majalla" w:cs="Sakkal Majalla"/>
          <w:b/>
          <w:bCs/>
          <w:noProof/>
          <w:sz w:val="32"/>
          <w:szCs w:val="32"/>
        </w:rPr>
        <w:lastRenderedPageBreak/>
        <w:drawing>
          <wp:anchor distT="0" distB="0" distL="114300" distR="114300" simplePos="0" relativeHeight="251661312" behindDoc="1" locked="0" layoutInCell="1" allowOverlap="1" wp14:anchorId="0FD252F4" wp14:editId="570C871F">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580B4A">
        <w:rPr>
          <w:rFonts w:ascii="Sakkal Majalla" w:eastAsia="Calibri" w:hAnsi="Sakkal Majalla" w:cs="Sakkal Majalla"/>
          <w:b/>
          <w:bCs/>
          <w:kern w:val="0"/>
          <w:sz w:val="32"/>
          <w:szCs w:val="32"/>
          <w:lang w:bidi="ar-EG"/>
          <w14:ligatures w14:val="none"/>
        </w:rPr>
        <w:t>Mid-Ocean University</w:t>
      </w:r>
    </w:p>
    <w:p w14:paraId="0AEFF1DC" w14:textId="77777777" w:rsidR="004237A7" w:rsidRPr="00580B4A" w:rsidRDefault="004237A7" w:rsidP="008E2E7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580B4A">
        <w:rPr>
          <w:rFonts w:ascii="Sakkal Majalla" w:eastAsia="Calibri" w:hAnsi="Sakkal Majalla" w:cs="Sakkal Majalla"/>
          <w:b/>
          <w:bCs/>
          <w:kern w:val="0"/>
          <w:sz w:val="32"/>
          <w:szCs w:val="32"/>
          <w:lang w:bidi="ar-EG"/>
          <w14:ligatures w14:val="none"/>
        </w:rPr>
        <w:t>College of Management</w:t>
      </w:r>
    </w:p>
    <w:p w14:paraId="321E42AA" w14:textId="77777777" w:rsidR="004237A7" w:rsidRPr="00580B4A" w:rsidRDefault="004237A7" w:rsidP="008E2E7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580B4A">
        <w:rPr>
          <w:rFonts w:ascii="Sakkal Majalla" w:eastAsia="Calibri" w:hAnsi="Sakkal Majalla" w:cs="Sakkal Majalla"/>
          <w:b/>
          <w:bCs/>
          <w:kern w:val="0"/>
          <w:sz w:val="32"/>
          <w:szCs w:val="32"/>
          <w:lang w:bidi="ar-EG"/>
          <w14:ligatures w14:val="none"/>
        </w:rPr>
        <w:t>Department of Business Administration</w:t>
      </w:r>
    </w:p>
    <w:p w14:paraId="4DF04102" w14:textId="77777777" w:rsidR="004237A7" w:rsidRPr="008E2E79" w:rsidRDefault="004237A7" w:rsidP="008E2E79">
      <w:pPr>
        <w:bidi w:val="0"/>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p>
    <w:p w14:paraId="0F84A587" w14:textId="5AF34D1D" w:rsidR="004237A7" w:rsidRDefault="004237A7" w:rsidP="0060463C">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580B4A">
        <w:rPr>
          <w:rFonts w:ascii="Sakkal Majalla" w:eastAsia="Calibri" w:hAnsi="Sakkal Majalla" w:cs="Sakkal Majalla"/>
          <w:b/>
          <w:bCs/>
          <w:kern w:val="0"/>
          <w:sz w:val="40"/>
          <w:szCs w:val="40"/>
          <w:lang w:bidi="ar-EG"/>
          <w14:ligatures w14:val="none"/>
        </w:rPr>
        <w:t>The Impact of Managerial Leadership on Team Productivity in Major Construction Companies: A Case Study of Hyundai Engineering</w:t>
      </w:r>
    </w:p>
    <w:p w14:paraId="7BC05B5C" w14:textId="77777777" w:rsidR="0060463C" w:rsidRPr="0060463C" w:rsidRDefault="0060463C" w:rsidP="0060463C">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p>
    <w:p w14:paraId="6ECEE19D" w14:textId="77777777" w:rsidR="004237A7" w:rsidRPr="00580B4A" w:rsidRDefault="004237A7" w:rsidP="00580B4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580B4A">
        <w:rPr>
          <w:rFonts w:ascii="Sakkal Majalla" w:eastAsia="Calibri" w:hAnsi="Sakkal Majalla" w:cs="Sakkal Majalla"/>
          <w:b/>
          <w:bCs/>
          <w:kern w:val="0"/>
          <w:sz w:val="36"/>
          <w:szCs w:val="36"/>
          <w:lang w:bidi="ar-EG"/>
          <w14:ligatures w14:val="none"/>
        </w:rPr>
        <w:t>Preparation</w:t>
      </w:r>
      <w:r w:rsidRPr="00580B4A">
        <w:rPr>
          <w:rFonts w:ascii="Sakkal Majalla" w:eastAsia="Calibri" w:hAnsi="Sakkal Majalla" w:cs="Sakkal Majalla"/>
          <w:b/>
          <w:bCs/>
          <w:kern w:val="0"/>
          <w:sz w:val="36"/>
          <w:szCs w:val="36"/>
          <w:rtl/>
          <w:lang w:bidi="ar-EG"/>
          <w14:ligatures w14:val="none"/>
        </w:rPr>
        <w:t>:</w:t>
      </w:r>
    </w:p>
    <w:p w14:paraId="11B23F5F" w14:textId="114F71F9" w:rsidR="004237A7" w:rsidRDefault="0060463C" w:rsidP="00580B4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Mohammed Abdullah Hassan Alsharidi</w:t>
      </w:r>
    </w:p>
    <w:p w14:paraId="64576AF5" w14:textId="0A1DFD4E" w:rsidR="00580B4A" w:rsidRPr="00580B4A" w:rsidRDefault="0060463C" w:rsidP="0060463C">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lang w:bidi="ar-EG"/>
          <w14:ligatures w14:val="none"/>
        </w:rPr>
        <w:t>243000612</w:t>
      </w:r>
    </w:p>
    <w:bookmarkEnd w:id="32"/>
    <w:p w14:paraId="7E35D262" w14:textId="77777777" w:rsidR="004237A7" w:rsidRPr="00580B4A" w:rsidRDefault="004237A7" w:rsidP="00580B4A">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580B4A">
        <w:rPr>
          <w:rFonts w:ascii="Sakkal Majalla" w:eastAsia="Calibri" w:hAnsi="Sakkal Majalla" w:cs="Sakkal Majalla"/>
          <w:b/>
          <w:bCs/>
          <w:sz w:val="36"/>
          <w:szCs w:val="36"/>
          <w:lang w:bidi="ar-EG"/>
        </w:rPr>
        <w:t>Supervision:</w:t>
      </w:r>
    </w:p>
    <w:p w14:paraId="71D5069D" w14:textId="77777777" w:rsidR="004237A7" w:rsidRPr="00580B4A" w:rsidRDefault="004237A7" w:rsidP="00580B4A">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580B4A">
        <w:rPr>
          <w:rFonts w:ascii="Sakkal Majalla" w:eastAsia="Calibri" w:hAnsi="Sakkal Majalla" w:cs="Sakkal Majalla"/>
          <w:b/>
          <w:bCs/>
          <w:sz w:val="36"/>
          <w:szCs w:val="36"/>
          <w:lang w:bidi="ar-EG"/>
        </w:rPr>
        <w:t>Dr. Al faisal Abdelhameed Mohamed</w:t>
      </w:r>
    </w:p>
    <w:p w14:paraId="0B157981" w14:textId="5ACF78BA" w:rsidR="004237A7" w:rsidRPr="00580B4A" w:rsidRDefault="004237A7" w:rsidP="00580B4A">
      <w:pPr>
        <w:bidi w:val="0"/>
        <w:spacing w:before="100" w:beforeAutospacing="1" w:after="100" w:afterAutospacing="1" w:line="360" w:lineRule="auto"/>
        <w:jc w:val="center"/>
        <w:rPr>
          <w:rFonts w:ascii="Sakkal Majalla" w:hAnsi="Sakkal Majalla" w:cs="Sakkal Majalla"/>
          <w:b/>
          <w:bCs/>
          <w:sz w:val="36"/>
          <w:szCs w:val="36"/>
          <w:lang w:bidi="ar-EG"/>
        </w:rPr>
      </w:pPr>
      <w:r w:rsidRPr="00580B4A">
        <w:rPr>
          <w:rFonts w:ascii="Sakkal Majalla" w:eastAsia="Calibri" w:hAnsi="Sakkal Majalla" w:cs="Sakkal Majalla"/>
          <w:b/>
          <w:bCs/>
          <w:sz w:val="36"/>
          <w:szCs w:val="36"/>
          <w:lang w:bidi="ar-EG"/>
        </w:rPr>
        <w:t>144</w:t>
      </w:r>
      <w:r w:rsidR="00580B4A" w:rsidRPr="00580B4A">
        <w:rPr>
          <w:rFonts w:ascii="Sakkal Majalla" w:eastAsia="Calibri" w:hAnsi="Sakkal Majalla" w:cs="Sakkal Majalla"/>
          <w:b/>
          <w:bCs/>
          <w:sz w:val="36"/>
          <w:szCs w:val="36"/>
          <w:lang w:bidi="ar-EG"/>
        </w:rPr>
        <w:t>7</w:t>
      </w:r>
      <w:r w:rsidRPr="00580B4A">
        <w:rPr>
          <w:rFonts w:ascii="Sakkal Majalla" w:eastAsia="Calibri" w:hAnsi="Sakkal Majalla" w:cs="Sakkal Majalla"/>
          <w:b/>
          <w:bCs/>
          <w:sz w:val="36"/>
          <w:szCs w:val="36"/>
          <w:lang w:bidi="ar-EG"/>
        </w:rPr>
        <w:t xml:space="preserve"> – 2025</w:t>
      </w:r>
    </w:p>
    <w:sectPr w:rsidR="004237A7" w:rsidRPr="00580B4A" w:rsidSect="008E2E79">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BA1D5" w14:textId="77777777" w:rsidR="00A033BD" w:rsidRDefault="00A033BD" w:rsidP="002A0AA6">
      <w:pPr>
        <w:spacing w:after="0" w:line="240" w:lineRule="auto"/>
      </w:pPr>
      <w:r>
        <w:separator/>
      </w:r>
    </w:p>
  </w:endnote>
  <w:endnote w:type="continuationSeparator" w:id="0">
    <w:p w14:paraId="0BF82698" w14:textId="77777777" w:rsidR="00A033BD" w:rsidRDefault="00A033BD" w:rsidP="002A0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71605937"/>
      <w:docPartObj>
        <w:docPartGallery w:val="Page Numbers (Bottom of Page)"/>
        <w:docPartUnique/>
      </w:docPartObj>
    </w:sdtPr>
    <w:sdtContent>
      <w:p w14:paraId="7D11A426" w14:textId="77777777" w:rsidR="001948EB" w:rsidRDefault="001948EB">
        <w:pPr>
          <w:pStyle w:val="Footer"/>
        </w:pPr>
        <w:r>
          <w:rPr>
            <w:noProof/>
          </w:rPr>
          <mc:AlternateContent>
            <mc:Choice Requires="wps">
              <w:drawing>
                <wp:anchor distT="0" distB="0" distL="114300" distR="114300" simplePos="0" relativeHeight="251666432" behindDoc="0" locked="0" layoutInCell="1" allowOverlap="1" wp14:anchorId="28D34410" wp14:editId="4BE6CFD6">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4FBDB1B" w14:textId="77777777" w:rsidR="001948EB" w:rsidRPr="008E2E79" w:rsidRDefault="001948EB">
                              <w:pPr>
                                <w:jc w:val="center"/>
                                <w:rPr>
                                  <w:rFonts w:ascii="Sakkal Majalla" w:hAnsi="Sakkal Majalla" w:cs="Sakkal Majalla"/>
                                  <w:b/>
                                  <w:bCs/>
                                </w:rPr>
                              </w:pPr>
                              <w:r w:rsidRPr="008E2E79">
                                <w:rPr>
                                  <w:rFonts w:ascii="Sakkal Majalla" w:hAnsi="Sakkal Majalla" w:cs="Sakkal Majalla"/>
                                  <w:b/>
                                  <w:bCs/>
                                </w:rPr>
                                <w:fldChar w:fldCharType="begin"/>
                              </w:r>
                              <w:r w:rsidRPr="008E2E79">
                                <w:rPr>
                                  <w:rFonts w:ascii="Sakkal Majalla" w:hAnsi="Sakkal Majalla" w:cs="Sakkal Majalla"/>
                                  <w:b/>
                                  <w:bCs/>
                                </w:rPr>
                                <w:instrText xml:space="preserve"> PAGE    \* MERGEFORMAT </w:instrText>
                              </w:r>
                              <w:r w:rsidRPr="008E2E79">
                                <w:rPr>
                                  <w:rFonts w:ascii="Sakkal Majalla" w:hAnsi="Sakkal Majalla" w:cs="Sakkal Majalla"/>
                                  <w:b/>
                                  <w:bCs/>
                                </w:rPr>
                                <w:fldChar w:fldCharType="separate"/>
                              </w:r>
                              <w:r w:rsidR="00F12975">
                                <w:rPr>
                                  <w:rFonts w:ascii="Sakkal Majalla" w:hAnsi="Sakkal Majalla" w:cs="Sakkal Majalla"/>
                                  <w:b/>
                                  <w:bCs/>
                                  <w:noProof/>
                                  <w:rtl/>
                                </w:rPr>
                                <w:t>26</w:t>
                              </w:r>
                              <w:r w:rsidRPr="008E2E79">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8D3441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74FBDB1B" w14:textId="77777777" w:rsidR="001948EB" w:rsidRPr="008E2E79" w:rsidRDefault="001948EB">
                        <w:pPr>
                          <w:jc w:val="center"/>
                          <w:rPr>
                            <w:rFonts w:ascii="Sakkal Majalla" w:hAnsi="Sakkal Majalla" w:cs="Sakkal Majalla"/>
                            <w:b/>
                            <w:bCs/>
                          </w:rPr>
                        </w:pPr>
                        <w:r w:rsidRPr="008E2E79">
                          <w:rPr>
                            <w:rFonts w:ascii="Sakkal Majalla" w:hAnsi="Sakkal Majalla" w:cs="Sakkal Majalla"/>
                            <w:b/>
                            <w:bCs/>
                          </w:rPr>
                          <w:fldChar w:fldCharType="begin"/>
                        </w:r>
                        <w:r w:rsidRPr="008E2E79">
                          <w:rPr>
                            <w:rFonts w:ascii="Sakkal Majalla" w:hAnsi="Sakkal Majalla" w:cs="Sakkal Majalla"/>
                            <w:b/>
                            <w:bCs/>
                          </w:rPr>
                          <w:instrText xml:space="preserve"> PAGE    \* MERGEFORMAT </w:instrText>
                        </w:r>
                        <w:r w:rsidRPr="008E2E79">
                          <w:rPr>
                            <w:rFonts w:ascii="Sakkal Majalla" w:hAnsi="Sakkal Majalla" w:cs="Sakkal Majalla"/>
                            <w:b/>
                            <w:bCs/>
                          </w:rPr>
                          <w:fldChar w:fldCharType="separate"/>
                        </w:r>
                        <w:r w:rsidR="00F12975">
                          <w:rPr>
                            <w:rFonts w:ascii="Sakkal Majalla" w:hAnsi="Sakkal Majalla" w:cs="Sakkal Majalla"/>
                            <w:b/>
                            <w:bCs/>
                            <w:noProof/>
                            <w:rtl/>
                          </w:rPr>
                          <w:t>26</w:t>
                        </w:r>
                        <w:r w:rsidRPr="008E2E79">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70C01D28" wp14:editId="152B6E43">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9E84A0E" id="_x0000_t32" coordsize="21600,21600" o:spt="32" o:oned="t" path="m,l21600,21600e" filled="f">
                  <v:path arrowok="t" fillok="f" o:connecttype="none"/>
                  <o:lock v:ext="edit" shapetype="t"/>
                </v:shapetype>
                <v:shape id="Straight Arrow Connector 7"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47B7" w14:textId="00CF747C" w:rsidR="001948EB" w:rsidRDefault="001948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F14F7" w14:textId="77777777" w:rsidR="00A033BD" w:rsidRDefault="00A033BD" w:rsidP="002A0AA6">
      <w:pPr>
        <w:spacing w:after="0" w:line="240" w:lineRule="auto"/>
      </w:pPr>
      <w:r>
        <w:separator/>
      </w:r>
    </w:p>
  </w:footnote>
  <w:footnote w:type="continuationSeparator" w:id="0">
    <w:p w14:paraId="4888397C" w14:textId="77777777" w:rsidR="00A033BD" w:rsidRDefault="00A033BD" w:rsidP="002A0A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1BC0"/>
    <w:multiLevelType w:val="hybridMultilevel"/>
    <w:tmpl w:val="D5A0E3AC"/>
    <w:lvl w:ilvl="0" w:tplc="598E1E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D0C47"/>
    <w:multiLevelType w:val="hybridMultilevel"/>
    <w:tmpl w:val="5BA2D418"/>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BA34C1"/>
    <w:multiLevelType w:val="multilevel"/>
    <w:tmpl w:val="416C2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4F188C"/>
    <w:multiLevelType w:val="multilevel"/>
    <w:tmpl w:val="C6486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BF084D"/>
    <w:multiLevelType w:val="multilevel"/>
    <w:tmpl w:val="4774A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16366B"/>
    <w:multiLevelType w:val="multilevel"/>
    <w:tmpl w:val="D60E9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B75E93"/>
    <w:multiLevelType w:val="hybridMultilevel"/>
    <w:tmpl w:val="B8E25C7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D8619C"/>
    <w:multiLevelType w:val="multilevel"/>
    <w:tmpl w:val="F4505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442E6"/>
    <w:multiLevelType w:val="hybridMultilevel"/>
    <w:tmpl w:val="7CFC3338"/>
    <w:lvl w:ilvl="0" w:tplc="598E1E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924A81"/>
    <w:multiLevelType w:val="multilevel"/>
    <w:tmpl w:val="D4BA79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4369F1"/>
    <w:multiLevelType w:val="multilevel"/>
    <w:tmpl w:val="139EE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4C2C0C"/>
    <w:multiLevelType w:val="hybridMultilevel"/>
    <w:tmpl w:val="E98C2BD0"/>
    <w:lvl w:ilvl="0" w:tplc="598E1E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16354F"/>
    <w:multiLevelType w:val="hybridMultilevel"/>
    <w:tmpl w:val="945636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CA3DC9"/>
    <w:multiLevelType w:val="multilevel"/>
    <w:tmpl w:val="00226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DB5416"/>
    <w:multiLevelType w:val="multilevel"/>
    <w:tmpl w:val="54409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186A88"/>
    <w:multiLevelType w:val="hybridMultilevel"/>
    <w:tmpl w:val="D7BE461A"/>
    <w:lvl w:ilvl="0" w:tplc="598E1E6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1B7B95"/>
    <w:multiLevelType w:val="multilevel"/>
    <w:tmpl w:val="B1D24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3F48C4"/>
    <w:multiLevelType w:val="hybridMultilevel"/>
    <w:tmpl w:val="D5E8DE02"/>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2230169"/>
    <w:multiLevelType w:val="multilevel"/>
    <w:tmpl w:val="70086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BF6902"/>
    <w:multiLevelType w:val="hybridMultilevel"/>
    <w:tmpl w:val="7E4C86D8"/>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197E48"/>
    <w:multiLevelType w:val="multilevel"/>
    <w:tmpl w:val="B7862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F405E3"/>
    <w:multiLevelType w:val="multilevel"/>
    <w:tmpl w:val="22F2E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613F9D"/>
    <w:multiLevelType w:val="hybridMultilevel"/>
    <w:tmpl w:val="33C0B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A70B2B"/>
    <w:multiLevelType w:val="hybridMultilevel"/>
    <w:tmpl w:val="3F04C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345F68"/>
    <w:multiLevelType w:val="hybridMultilevel"/>
    <w:tmpl w:val="EB9C8266"/>
    <w:lvl w:ilvl="0" w:tplc="598E1E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E30BAD"/>
    <w:multiLevelType w:val="multilevel"/>
    <w:tmpl w:val="3760D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0807CC"/>
    <w:multiLevelType w:val="hybridMultilevel"/>
    <w:tmpl w:val="B2B424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4B52A3"/>
    <w:multiLevelType w:val="hybridMultilevel"/>
    <w:tmpl w:val="F942034A"/>
    <w:lvl w:ilvl="0" w:tplc="598E1E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3386506"/>
    <w:multiLevelType w:val="hybridMultilevel"/>
    <w:tmpl w:val="AD32F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4E4626"/>
    <w:multiLevelType w:val="hybridMultilevel"/>
    <w:tmpl w:val="4BB6F0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571702"/>
    <w:multiLevelType w:val="hybridMultilevel"/>
    <w:tmpl w:val="3956FA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C456B"/>
    <w:multiLevelType w:val="hybridMultilevel"/>
    <w:tmpl w:val="CEF413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8E5766"/>
    <w:multiLevelType w:val="multilevel"/>
    <w:tmpl w:val="6D9A1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5" w15:restartNumberingAfterBreak="0">
    <w:nsid w:val="67C66FD5"/>
    <w:multiLevelType w:val="multilevel"/>
    <w:tmpl w:val="0DEA1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4D1F38"/>
    <w:multiLevelType w:val="hybridMultilevel"/>
    <w:tmpl w:val="DA7A2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3C716D"/>
    <w:multiLevelType w:val="hybridMultilevel"/>
    <w:tmpl w:val="65804954"/>
    <w:lvl w:ilvl="0" w:tplc="598E1E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E925BF"/>
    <w:multiLevelType w:val="multilevel"/>
    <w:tmpl w:val="B750F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40830E9"/>
    <w:multiLevelType w:val="multilevel"/>
    <w:tmpl w:val="17EE5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2D11E3"/>
    <w:multiLevelType w:val="multilevel"/>
    <w:tmpl w:val="C568C3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853C7D"/>
    <w:multiLevelType w:val="hybridMultilevel"/>
    <w:tmpl w:val="289066C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DF213CD"/>
    <w:multiLevelType w:val="hybridMultilevel"/>
    <w:tmpl w:val="43A20CB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0784320">
    <w:abstractNumId w:val="36"/>
  </w:num>
  <w:num w:numId="2" w16cid:durableId="227880695">
    <w:abstractNumId w:val="18"/>
  </w:num>
  <w:num w:numId="3" w16cid:durableId="1160316362">
    <w:abstractNumId w:val="23"/>
  </w:num>
  <w:num w:numId="4" w16cid:durableId="1583762379">
    <w:abstractNumId w:val="15"/>
  </w:num>
  <w:num w:numId="5" w16cid:durableId="723911868">
    <w:abstractNumId w:val="37"/>
  </w:num>
  <w:num w:numId="6" w16cid:durableId="315260409">
    <w:abstractNumId w:val="8"/>
  </w:num>
  <w:num w:numId="7" w16cid:durableId="1559585051">
    <w:abstractNumId w:val="28"/>
  </w:num>
  <w:num w:numId="8" w16cid:durableId="654115292">
    <w:abstractNumId w:val="25"/>
  </w:num>
  <w:num w:numId="9" w16cid:durableId="607346375">
    <w:abstractNumId w:val="30"/>
  </w:num>
  <w:num w:numId="10" w16cid:durableId="2023966529">
    <w:abstractNumId w:val="24"/>
  </w:num>
  <w:num w:numId="11" w16cid:durableId="1249746">
    <w:abstractNumId w:val="42"/>
  </w:num>
  <w:num w:numId="12" w16cid:durableId="1535264565">
    <w:abstractNumId w:val="11"/>
  </w:num>
  <w:num w:numId="13" w16cid:durableId="363136208">
    <w:abstractNumId w:val="0"/>
  </w:num>
  <w:num w:numId="14" w16cid:durableId="928081188">
    <w:abstractNumId w:val="12"/>
  </w:num>
  <w:num w:numId="15" w16cid:durableId="494340639">
    <w:abstractNumId w:val="6"/>
  </w:num>
  <w:num w:numId="16" w16cid:durableId="1014261932">
    <w:abstractNumId w:val="41"/>
  </w:num>
  <w:num w:numId="17" w16cid:durableId="1374574257">
    <w:abstractNumId w:val="33"/>
  </w:num>
  <w:num w:numId="18" w16cid:durableId="522399566">
    <w:abstractNumId w:val="38"/>
  </w:num>
  <w:num w:numId="19" w16cid:durableId="1147043444">
    <w:abstractNumId w:val="17"/>
  </w:num>
  <w:num w:numId="20" w16cid:durableId="1428697909">
    <w:abstractNumId w:val="14"/>
  </w:num>
  <w:num w:numId="21" w16cid:durableId="455948733">
    <w:abstractNumId w:val="10"/>
  </w:num>
  <w:num w:numId="22" w16cid:durableId="565410751">
    <w:abstractNumId w:val="35"/>
  </w:num>
  <w:num w:numId="23" w16cid:durableId="117379853">
    <w:abstractNumId w:val="26"/>
  </w:num>
  <w:num w:numId="24" w16cid:durableId="903686160">
    <w:abstractNumId w:val="5"/>
  </w:num>
  <w:num w:numId="25" w16cid:durableId="1609435445">
    <w:abstractNumId w:val="3"/>
  </w:num>
  <w:num w:numId="26" w16cid:durableId="1862402358">
    <w:abstractNumId w:val="39"/>
  </w:num>
  <w:num w:numId="27" w16cid:durableId="322903163">
    <w:abstractNumId w:val="21"/>
  </w:num>
  <w:num w:numId="28" w16cid:durableId="750930754">
    <w:abstractNumId w:val="7"/>
  </w:num>
  <w:num w:numId="29" w16cid:durableId="1858691528">
    <w:abstractNumId w:val="2"/>
  </w:num>
  <w:num w:numId="30" w16cid:durableId="370809406">
    <w:abstractNumId w:val="40"/>
  </w:num>
  <w:num w:numId="31" w16cid:durableId="1278870979">
    <w:abstractNumId w:val="22"/>
  </w:num>
  <w:num w:numId="32" w16cid:durableId="334958478">
    <w:abstractNumId w:val="13"/>
  </w:num>
  <w:num w:numId="33" w16cid:durableId="1465781105">
    <w:abstractNumId w:val="19"/>
  </w:num>
  <w:num w:numId="34" w16cid:durableId="492531633">
    <w:abstractNumId w:val="9"/>
  </w:num>
  <w:num w:numId="35" w16cid:durableId="2141800965">
    <w:abstractNumId w:val="4"/>
  </w:num>
  <w:num w:numId="36" w16cid:durableId="1102066546">
    <w:abstractNumId w:val="29"/>
  </w:num>
  <w:num w:numId="37" w16cid:durableId="218134819">
    <w:abstractNumId w:val="20"/>
  </w:num>
  <w:num w:numId="38" w16cid:durableId="1210805480">
    <w:abstractNumId w:val="1"/>
  </w:num>
  <w:num w:numId="39" w16cid:durableId="619188674">
    <w:abstractNumId w:val="27"/>
  </w:num>
  <w:num w:numId="40" w16cid:durableId="495538567">
    <w:abstractNumId w:val="31"/>
  </w:num>
  <w:num w:numId="41" w16cid:durableId="1211334264">
    <w:abstractNumId w:val="32"/>
  </w:num>
  <w:num w:numId="42" w16cid:durableId="684675039">
    <w:abstractNumId w:val="16"/>
  </w:num>
  <w:num w:numId="43" w16cid:durableId="50293405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E14"/>
    <w:rsid w:val="00060C18"/>
    <w:rsid w:val="00076BB3"/>
    <w:rsid w:val="000D41EE"/>
    <w:rsid w:val="000E6E39"/>
    <w:rsid w:val="001157B4"/>
    <w:rsid w:val="00154B1C"/>
    <w:rsid w:val="00174C20"/>
    <w:rsid w:val="0017646F"/>
    <w:rsid w:val="001948EB"/>
    <w:rsid w:val="001E1531"/>
    <w:rsid w:val="001F4A2A"/>
    <w:rsid w:val="002146D4"/>
    <w:rsid w:val="00215816"/>
    <w:rsid w:val="00220FCC"/>
    <w:rsid w:val="002802EF"/>
    <w:rsid w:val="002A0AA6"/>
    <w:rsid w:val="002E0441"/>
    <w:rsid w:val="00320B22"/>
    <w:rsid w:val="00326E14"/>
    <w:rsid w:val="00364CB9"/>
    <w:rsid w:val="004237A7"/>
    <w:rsid w:val="004B1987"/>
    <w:rsid w:val="0054177D"/>
    <w:rsid w:val="00580B4A"/>
    <w:rsid w:val="005F19DC"/>
    <w:rsid w:val="0060463C"/>
    <w:rsid w:val="0061697A"/>
    <w:rsid w:val="00646E87"/>
    <w:rsid w:val="006561F9"/>
    <w:rsid w:val="00670B84"/>
    <w:rsid w:val="006D6E46"/>
    <w:rsid w:val="00707B25"/>
    <w:rsid w:val="00745AD1"/>
    <w:rsid w:val="00771C77"/>
    <w:rsid w:val="0077582F"/>
    <w:rsid w:val="007872B5"/>
    <w:rsid w:val="00816AF8"/>
    <w:rsid w:val="008423CB"/>
    <w:rsid w:val="008C1B48"/>
    <w:rsid w:val="008E2E79"/>
    <w:rsid w:val="009919B4"/>
    <w:rsid w:val="00A02D31"/>
    <w:rsid w:val="00A033BD"/>
    <w:rsid w:val="00A84BDE"/>
    <w:rsid w:val="00B0711D"/>
    <w:rsid w:val="00B61B03"/>
    <w:rsid w:val="00B81A24"/>
    <w:rsid w:val="00BB14AD"/>
    <w:rsid w:val="00BC3EB9"/>
    <w:rsid w:val="00C3291A"/>
    <w:rsid w:val="00C32B13"/>
    <w:rsid w:val="00C44434"/>
    <w:rsid w:val="00C63485"/>
    <w:rsid w:val="00C713FC"/>
    <w:rsid w:val="00CA5FDA"/>
    <w:rsid w:val="00CD0782"/>
    <w:rsid w:val="00CF3F9E"/>
    <w:rsid w:val="00CF533E"/>
    <w:rsid w:val="00D0704A"/>
    <w:rsid w:val="00D12A9E"/>
    <w:rsid w:val="00D325A3"/>
    <w:rsid w:val="00DB5598"/>
    <w:rsid w:val="00DE5C70"/>
    <w:rsid w:val="00E07D0D"/>
    <w:rsid w:val="00E14844"/>
    <w:rsid w:val="00E24F90"/>
    <w:rsid w:val="00E43611"/>
    <w:rsid w:val="00E46D12"/>
    <w:rsid w:val="00E90169"/>
    <w:rsid w:val="00EF03C5"/>
    <w:rsid w:val="00F12975"/>
    <w:rsid w:val="00F147A0"/>
    <w:rsid w:val="00F26ACF"/>
    <w:rsid w:val="00F56903"/>
    <w:rsid w:val="00F6529B"/>
    <w:rsid w:val="00F707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04AB9"/>
  <w15:chartTrackingRefBased/>
  <w15:docId w15:val="{22D5FDCB-21F6-408D-B76D-8C924F4F6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B48"/>
    <w:pPr>
      <w:bidi/>
    </w:pPr>
  </w:style>
  <w:style w:type="paragraph" w:styleId="Heading1">
    <w:name w:val="heading 1"/>
    <w:basedOn w:val="Normal"/>
    <w:next w:val="Normal"/>
    <w:link w:val="Heading1Char"/>
    <w:autoRedefine/>
    <w:uiPriority w:val="9"/>
    <w:qFormat/>
    <w:rsid w:val="004237A7"/>
    <w:pPr>
      <w:keepNext/>
      <w:keepLines/>
      <w:spacing w:before="360" w:after="80"/>
      <w:outlineLvl w:val="0"/>
    </w:pPr>
    <w:rPr>
      <w:rFonts w:ascii="Simplified Arabic" w:eastAsia="Times New Roman" w:hAnsi="Simplified Arabic" w:cs="Simplified Arabic"/>
      <w:b/>
      <w:bCs/>
      <w:color w:val="2F5496" w:themeColor="accent1" w:themeShade="BF"/>
      <w:sz w:val="36"/>
      <w:szCs w:val="36"/>
      <w:lang w:bidi="ar-EG"/>
    </w:rPr>
  </w:style>
  <w:style w:type="paragraph" w:styleId="Heading2">
    <w:name w:val="heading 2"/>
    <w:basedOn w:val="Normal"/>
    <w:next w:val="Normal"/>
    <w:link w:val="Heading2Char"/>
    <w:uiPriority w:val="9"/>
    <w:semiHidden/>
    <w:unhideWhenUsed/>
    <w:qFormat/>
    <w:rsid w:val="00326E1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26E1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26E1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26E1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26E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6E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6E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6E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7A7"/>
    <w:rPr>
      <w:rFonts w:ascii="Simplified Arabic" w:eastAsia="Times New Roman" w:hAnsi="Simplified Arabic" w:cs="Simplified Arabic"/>
      <w:b/>
      <w:bCs/>
      <w:color w:val="2F5496" w:themeColor="accent1" w:themeShade="BF"/>
      <w:sz w:val="36"/>
      <w:szCs w:val="36"/>
      <w:lang w:bidi="ar-EG"/>
    </w:rPr>
  </w:style>
  <w:style w:type="character" w:customStyle="1" w:styleId="Heading2Char">
    <w:name w:val="Heading 2 Char"/>
    <w:basedOn w:val="DefaultParagraphFont"/>
    <w:link w:val="Heading2"/>
    <w:uiPriority w:val="9"/>
    <w:semiHidden/>
    <w:rsid w:val="00326E1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6E1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26E1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26E1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26E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6E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6E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6E14"/>
    <w:rPr>
      <w:rFonts w:eastAsiaTheme="majorEastAsia" w:cstheme="majorBidi"/>
      <w:color w:val="272727" w:themeColor="text1" w:themeTint="D8"/>
    </w:rPr>
  </w:style>
  <w:style w:type="paragraph" w:styleId="Title">
    <w:name w:val="Title"/>
    <w:basedOn w:val="Normal"/>
    <w:next w:val="Normal"/>
    <w:link w:val="TitleChar"/>
    <w:uiPriority w:val="10"/>
    <w:qFormat/>
    <w:rsid w:val="00326E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6E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6E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6E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6E14"/>
    <w:pPr>
      <w:spacing w:before="160"/>
      <w:jc w:val="center"/>
    </w:pPr>
    <w:rPr>
      <w:i/>
      <w:iCs/>
      <w:color w:val="404040" w:themeColor="text1" w:themeTint="BF"/>
    </w:rPr>
  </w:style>
  <w:style w:type="character" w:customStyle="1" w:styleId="QuoteChar">
    <w:name w:val="Quote Char"/>
    <w:basedOn w:val="DefaultParagraphFont"/>
    <w:link w:val="Quote"/>
    <w:uiPriority w:val="29"/>
    <w:rsid w:val="00326E14"/>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326E14"/>
    <w:pPr>
      <w:ind w:left="720"/>
      <w:contextualSpacing/>
    </w:pPr>
  </w:style>
  <w:style w:type="character" w:styleId="IntenseEmphasis">
    <w:name w:val="Intense Emphasis"/>
    <w:basedOn w:val="DefaultParagraphFont"/>
    <w:uiPriority w:val="21"/>
    <w:qFormat/>
    <w:rsid w:val="00326E14"/>
    <w:rPr>
      <w:i/>
      <w:iCs/>
      <w:color w:val="2F5496" w:themeColor="accent1" w:themeShade="BF"/>
    </w:rPr>
  </w:style>
  <w:style w:type="paragraph" w:styleId="IntenseQuote">
    <w:name w:val="Intense Quote"/>
    <w:basedOn w:val="Normal"/>
    <w:next w:val="Normal"/>
    <w:link w:val="IntenseQuoteChar"/>
    <w:uiPriority w:val="30"/>
    <w:qFormat/>
    <w:rsid w:val="00326E1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26E14"/>
    <w:rPr>
      <w:i/>
      <w:iCs/>
      <w:color w:val="2F5496" w:themeColor="accent1" w:themeShade="BF"/>
    </w:rPr>
  </w:style>
  <w:style w:type="character" w:styleId="IntenseReference">
    <w:name w:val="Intense Reference"/>
    <w:basedOn w:val="DefaultParagraphFont"/>
    <w:uiPriority w:val="32"/>
    <w:qFormat/>
    <w:rsid w:val="00326E14"/>
    <w:rPr>
      <w:b/>
      <w:bCs/>
      <w:smallCaps/>
      <w:color w:val="2F5496" w:themeColor="accent1" w:themeShade="BF"/>
      <w:spacing w:val="5"/>
    </w:rPr>
  </w:style>
  <w:style w:type="character" w:styleId="Hyperlink">
    <w:name w:val="Hyperlink"/>
    <w:basedOn w:val="DefaultParagraphFont"/>
    <w:uiPriority w:val="99"/>
    <w:unhideWhenUsed/>
    <w:rsid w:val="00174C20"/>
    <w:rPr>
      <w:color w:val="0563C1" w:themeColor="hyperlink"/>
      <w:u w:val="single"/>
    </w:rPr>
  </w:style>
  <w:style w:type="character" w:customStyle="1" w:styleId="UnresolvedMention1">
    <w:name w:val="Unresolved Mention1"/>
    <w:basedOn w:val="DefaultParagraphFont"/>
    <w:uiPriority w:val="99"/>
    <w:semiHidden/>
    <w:unhideWhenUsed/>
    <w:rsid w:val="00174C20"/>
    <w:rPr>
      <w:color w:val="605E5C"/>
      <w:shd w:val="clear" w:color="auto" w:fill="E1DFDD"/>
    </w:rPr>
  </w:style>
  <w:style w:type="character" w:styleId="Emphasis">
    <w:name w:val="Emphasis"/>
    <w:basedOn w:val="DefaultParagraphFont"/>
    <w:uiPriority w:val="20"/>
    <w:qFormat/>
    <w:rsid w:val="00C63485"/>
    <w:rPr>
      <w:i/>
      <w:iCs/>
    </w:rPr>
  </w:style>
  <w:style w:type="paragraph" w:styleId="Header">
    <w:name w:val="header"/>
    <w:basedOn w:val="Normal"/>
    <w:link w:val="HeaderChar"/>
    <w:uiPriority w:val="99"/>
    <w:unhideWhenUsed/>
    <w:rsid w:val="002A0A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AA6"/>
  </w:style>
  <w:style w:type="paragraph" w:styleId="Footer">
    <w:name w:val="footer"/>
    <w:basedOn w:val="Normal"/>
    <w:link w:val="FooterChar"/>
    <w:uiPriority w:val="99"/>
    <w:unhideWhenUsed/>
    <w:rsid w:val="002A0A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AA6"/>
  </w:style>
  <w:style w:type="paragraph" w:styleId="TOCHeading">
    <w:name w:val="TOC Heading"/>
    <w:basedOn w:val="Heading1"/>
    <w:next w:val="Normal"/>
    <w:uiPriority w:val="39"/>
    <w:unhideWhenUsed/>
    <w:qFormat/>
    <w:rsid w:val="004237A7"/>
    <w:pPr>
      <w:spacing w:before="240" w:after="0" w:line="259" w:lineRule="auto"/>
      <w:outlineLvl w:val="9"/>
    </w:pPr>
    <w:rPr>
      <w:rFonts w:asciiTheme="majorHAnsi" w:eastAsiaTheme="majorEastAsia" w:hAnsiTheme="majorHAnsi" w:cstheme="majorBidi"/>
      <w:b w:val="0"/>
      <w:bCs w:val="0"/>
      <w:kern w:val="0"/>
      <w:sz w:val="32"/>
      <w:szCs w:val="32"/>
      <w:rtl/>
      <w:lang w:bidi="ar-SA"/>
      <w14:ligatures w14:val="none"/>
    </w:rPr>
  </w:style>
  <w:style w:type="paragraph" w:styleId="TOC1">
    <w:name w:val="toc 1"/>
    <w:basedOn w:val="Normal"/>
    <w:next w:val="Normal"/>
    <w:autoRedefine/>
    <w:uiPriority w:val="39"/>
    <w:unhideWhenUsed/>
    <w:rsid w:val="004237A7"/>
    <w:pPr>
      <w:spacing w:after="100"/>
    </w:pPr>
  </w:style>
  <w:style w:type="paragraph" w:styleId="NormalWeb">
    <w:name w:val="Normal (Web)"/>
    <w:basedOn w:val="Normal"/>
    <w:uiPriority w:val="99"/>
    <w:semiHidden/>
    <w:unhideWhenUsed/>
    <w:rsid w:val="001F4A2A"/>
    <w:rPr>
      <w:rFonts w:ascii="Times New Roman" w:hAnsi="Times New Roman" w:cs="Times New Roman"/>
    </w:rPr>
  </w:style>
  <w:style w:type="table" w:styleId="TableGrid">
    <w:name w:val="Table Grid"/>
    <w:basedOn w:val="TableNormal"/>
    <w:uiPriority w:val="39"/>
    <w:rsid w:val="008E2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8E2E7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2">
    <w:name w:val="Grid Table 4 Accent 2"/>
    <w:basedOn w:val="TableNormal"/>
    <w:uiPriority w:val="49"/>
    <w:rsid w:val="0077582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580B4A"/>
  </w:style>
  <w:style w:type="table" w:styleId="GridTable6Colorful-Accent3">
    <w:name w:val="Grid Table 6 Colorful Accent 3"/>
    <w:basedOn w:val="TableNormal"/>
    <w:uiPriority w:val="51"/>
    <w:rsid w:val="00580B4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2">
    <w:name w:val="toc 2"/>
    <w:basedOn w:val="Normal"/>
    <w:next w:val="Normal"/>
    <w:autoRedefine/>
    <w:uiPriority w:val="39"/>
    <w:unhideWhenUsed/>
    <w:rsid w:val="00580B4A"/>
    <w:pPr>
      <w:spacing w:after="100"/>
      <w:ind w:left="240"/>
    </w:pPr>
  </w:style>
  <w:style w:type="paragraph" w:styleId="TOC3">
    <w:name w:val="toc 3"/>
    <w:basedOn w:val="Normal"/>
    <w:next w:val="Normal"/>
    <w:autoRedefine/>
    <w:uiPriority w:val="39"/>
    <w:unhideWhenUsed/>
    <w:rsid w:val="00580B4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289636">
      <w:bodyDiv w:val="1"/>
      <w:marLeft w:val="0"/>
      <w:marRight w:val="0"/>
      <w:marTop w:val="0"/>
      <w:marBottom w:val="0"/>
      <w:divBdr>
        <w:top w:val="none" w:sz="0" w:space="0" w:color="auto"/>
        <w:left w:val="none" w:sz="0" w:space="0" w:color="auto"/>
        <w:bottom w:val="none" w:sz="0" w:space="0" w:color="auto"/>
        <w:right w:val="none" w:sz="0" w:space="0" w:color="auto"/>
      </w:divBdr>
      <w:divsChild>
        <w:div w:id="534584454">
          <w:marLeft w:val="0"/>
          <w:marRight w:val="0"/>
          <w:marTop w:val="0"/>
          <w:marBottom w:val="0"/>
          <w:divBdr>
            <w:top w:val="none" w:sz="0" w:space="0" w:color="auto"/>
            <w:left w:val="none" w:sz="0" w:space="0" w:color="auto"/>
            <w:bottom w:val="none" w:sz="0" w:space="0" w:color="auto"/>
            <w:right w:val="none" w:sz="0" w:space="0" w:color="auto"/>
          </w:divBdr>
          <w:divsChild>
            <w:div w:id="1070300616">
              <w:marLeft w:val="0"/>
              <w:marRight w:val="0"/>
              <w:marTop w:val="0"/>
              <w:marBottom w:val="0"/>
              <w:divBdr>
                <w:top w:val="none" w:sz="0" w:space="0" w:color="auto"/>
                <w:left w:val="none" w:sz="0" w:space="0" w:color="auto"/>
                <w:bottom w:val="none" w:sz="0" w:space="0" w:color="auto"/>
                <w:right w:val="none" w:sz="0" w:space="0" w:color="auto"/>
              </w:divBdr>
            </w:div>
          </w:divsChild>
        </w:div>
        <w:div w:id="2071226865">
          <w:marLeft w:val="0"/>
          <w:marRight w:val="0"/>
          <w:marTop w:val="0"/>
          <w:marBottom w:val="0"/>
          <w:divBdr>
            <w:top w:val="none" w:sz="0" w:space="0" w:color="auto"/>
            <w:left w:val="none" w:sz="0" w:space="0" w:color="auto"/>
            <w:bottom w:val="none" w:sz="0" w:space="0" w:color="auto"/>
            <w:right w:val="none" w:sz="0" w:space="0" w:color="auto"/>
          </w:divBdr>
          <w:divsChild>
            <w:div w:id="177500418">
              <w:marLeft w:val="0"/>
              <w:marRight w:val="0"/>
              <w:marTop w:val="0"/>
              <w:marBottom w:val="0"/>
              <w:divBdr>
                <w:top w:val="none" w:sz="0" w:space="0" w:color="auto"/>
                <w:left w:val="none" w:sz="0" w:space="0" w:color="auto"/>
                <w:bottom w:val="none" w:sz="0" w:space="0" w:color="auto"/>
                <w:right w:val="none" w:sz="0" w:space="0" w:color="auto"/>
              </w:divBdr>
            </w:div>
          </w:divsChild>
        </w:div>
        <w:div w:id="795758691">
          <w:marLeft w:val="0"/>
          <w:marRight w:val="0"/>
          <w:marTop w:val="0"/>
          <w:marBottom w:val="0"/>
          <w:divBdr>
            <w:top w:val="none" w:sz="0" w:space="0" w:color="auto"/>
            <w:left w:val="none" w:sz="0" w:space="0" w:color="auto"/>
            <w:bottom w:val="none" w:sz="0" w:space="0" w:color="auto"/>
            <w:right w:val="none" w:sz="0" w:space="0" w:color="auto"/>
          </w:divBdr>
          <w:divsChild>
            <w:div w:id="165637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69286">
      <w:bodyDiv w:val="1"/>
      <w:marLeft w:val="0"/>
      <w:marRight w:val="0"/>
      <w:marTop w:val="0"/>
      <w:marBottom w:val="0"/>
      <w:divBdr>
        <w:top w:val="none" w:sz="0" w:space="0" w:color="auto"/>
        <w:left w:val="none" w:sz="0" w:space="0" w:color="auto"/>
        <w:bottom w:val="none" w:sz="0" w:space="0" w:color="auto"/>
        <w:right w:val="none" w:sz="0" w:space="0" w:color="auto"/>
      </w:divBdr>
    </w:div>
    <w:div w:id="157767526">
      <w:bodyDiv w:val="1"/>
      <w:marLeft w:val="0"/>
      <w:marRight w:val="0"/>
      <w:marTop w:val="0"/>
      <w:marBottom w:val="0"/>
      <w:divBdr>
        <w:top w:val="none" w:sz="0" w:space="0" w:color="auto"/>
        <w:left w:val="none" w:sz="0" w:space="0" w:color="auto"/>
        <w:bottom w:val="none" w:sz="0" w:space="0" w:color="auto"/>
        <w:right w:val="none" w:sz="0" w:space="0" w:color="auto"/>
      </w:divBdr>
      <w:divsChild>
        <w:div w:id="1010453273">
          <w:marLeft w:val="0"/>
          <w:marRight w:val="0"/>
          <w:marTop w:val="0"/>
          <w:marBottom w:val="0"/>
          <w:divBdr>
            <w:top w:val="none" w:sz="0" w:space="0" w:color="auto"/>
            <w:left w:val="none" w:sz="0" w:space="0" w:color="auto"/>
            <w:bottom w:val="none" w:sz="0" w:space="0" w:color="auto"/>
            <w:right w:val="none" w:sz="0" w:space="0" w:color="auto"/>
          </w:divBdr>
          <w:divsChild>
            <w:div w:id="191326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79687">
      <w:bodyDiv w:val="1"/>
      <w:marLeft w:val="0"/>
      <w:marRight w:val="0"/>
      <w:marTop w:val="0"/>
      <w:marBottom w:val="0"/>
      <w:divBdr>
        <w:top w:val="none" w:sz="0" w:space="0" w:color="auto"/>
        <w:left w:val="none" w:sz="0" w:space="0" w:color="auto"/>
        <w:bottom w:val="none" w:sz="0" w:space="0" w:color="auto"/>
        <w:right w:val="none" w:sz="0" w:space="0" w:color="auto"/>
      </w:divBdr>
    </w:div>
    <w:div w:id="599872062">
      <w:bodyDiv w:val="1"/>
      <w:marLeft w:val="0"/>
      <w:marRight w:val="0"/>
      <w:marTop w:val="0"/>
      <w:marBottom w:val="0"/>
      <w:divBdr>
        <w:top w:val="none" w:sz="0" w:space="0" w:color="auto"/>
        <w:left w:val="none" w:sz="0" w:space="0" w:color="auto"/>
        <w:bottom w:val="none" w:sz="0" w:space="0" w:color="auto"/>
        <w:right w:val="none" w:sz="0" w:space="0" w:color="auto"/>
      </w:divBdr>
    </w:div>
    <w:div w:id="640885276">
      <w:bodyDiv w:val="1"/>
      <w:marLeft w:val="0"/>
      <w:marRight w:val="0"/>
      <w:marTop w:val="0"/>
      <w:marBottom w:val="0"/>
      <w:divBdr>
        <w:top w:val="none" w:sz="0" w:space="0" w:color="auto"/>
        <w:left w:val="none" w:sz="0" w:space="0" w:color="auto"/>
        <w:bottom w:val="none" w:sz="0" w:space="0" w:color="auto"/>
        <w:right w:val="none" w:sz="0" w:space="0" w:color="auto"/>
      </w:divBdr>
    </w:div>
    <w:div w:id="698050921">
      <w:bodyDiv w:val="1"/>
      <w:marLeft w:val="0"/>
      <w:marRight w:val="0"/>
      <w:marTop w:val="0"/>
      <w:marBottom w:val="0"/>
      <w:divBdr>
        <w:top w:val="none" w:sz="0" w:space="0" w:color="auto"/>
        <w:left w:val="none" w:sz="0" w:space="0" w:color="auto"/>
        <w:bottom w:val="none" w:sz="0" w:space="0" w:color="auto"/>
        <w:right w:val="none" w:sz="0" w:space="0" w:color="auto"/>
      </w:divBdr>
    </w:div>
    <w:div w:id="819345723">
      <w:bodyDiv w:val="1"/>
      <w:marLeft w:val="0"/>
      <w:marRight w:val="0"/>
      <w:marTop w:val="0"/>
      <w:marBottom w:val="0"/>
      <w:divBdr>
        <w:top w:val="none" w:sz="0" w:space="0" w:color="auto"/>
        <w:left w:val="none" w:sz="0" w:space="0" w:color="auto"/>
        <w:bottom w:val="none" w:sz="0" w:space="0" w:color="auto"/>
        <w:right w:val="none" w:sz="0" w:space="0" w:color="auto"/>
      </w:divBdr>
    </w:div>
    <w:div w:id="834107243">
      <w:bodyDiv w:val="1"/>
      <w:marLeft w:val="0"/>
      <w:marRight w:val="0"/>
      <w:marTop w:val="0"/>
      <w:marBottom w:val="0"/>
      <w:divBdr>
        <w:top w:val="none" w:sz="0" w:space="0" w:color="auto"/>
        <w:left w:val="none" w:sz="0" w:space="0" w:color="auto"/>
        <w:bottom w:val="none" w:sz="0" w:space="0" w:color="auto"/>
        <w:right w:val="none" w:sz="0" w:space="0" w:color="auto"/>
      </w:divBdr>
    </w:div>
    <w:div w:id="842748188">
      <w:bodyDiv w:val="1"/>
      <w:marLeft w:val="0"/>
      <w:marRight w:val="0"/>
      <w:marTop w:val="0"/>
      <w:marBottom w:val="0"/>
      <w:divBdr>
        <w:top w:val="none" w:sz="0" w:space="0" w:color="auto"/>
        <w:left w:val="none" w:sz="0" w:space="0" w:color="auto"/>
        <w:bottom w:val="none" w:sz="0" w:space="0" w:color="auto"/>
        <w:right w:val="none" w:sz="0" w:space="0" w:color="auto"/>
      </w:divBdr>
      <w:divsChild>
        <w:div w:id="296178962">
          <w:marLeft w:val="0"/>
          <w:marRight w:val="0"/>
          <w:marTop w:val="0"/>
          <w:marBottom w:val="0"/>
          <w:divBdr>
            <w:top w:val="none" w:sz="0" w:space="0" w:color="auto"/>
            <w:left w:val="none" w:sz="0" w:space="0" w:color="auto"/>
            <w:bottom w:val="none" w:sz="0" w:space="0" w:color="auto"/>
            <w:right w:val="none" w:sz="0" w:space="0" w:color="auto"/>
          </w:divBdr>
          <w:divsChild>
            <w:div w:id="180628840">
              <w:marLeft w:val="0"/>
              <w:marRight w:val="0"/>
              <w:marTop w:val="0"/>
              <w:marBottom w:val="0"/>
              <w:divBdr>
                <w:top w:val="none" w:sz="0" w:space="0" w:color="auto"/>
                <w:left w:val="none" w:sz="0" w:space="0" w:color="auto"/>
                <w:bottom w:val="none" w:sz="0" w:space="0" w:color="auto"/>
                <w:right w:val="none" w:sz="0" w:space="0" w:color="auto"/>
              </w:divBdr>
              <w:divsChild>
                <w:div w:id="134839575">
                  <w:marLeft w:val="0"/>
                  <w:marRight w:val="0"/>
                  <w:marTop w:val="0"/>
                  <w:marBottom w:val="0"/>
                  <w:divBdr>
                    <w:top w:val="none" w:sz="0" w:space="0" w:color="auto"/>
                    <w:left w:val="none" w:sz="0" w:space="0" w:color="auto"/>
                    <w:bottom w:val="none" w:sz="0" w:space="0" w:color="auto"/>
                    <w:right w:val="none" w:sz="0" w:space="0" w:color="auto"/>
                  </w:divBdr>
                  <w:divsChild>
                    <w:div w:id="1948732642">
                      <w:marLeft w:val="0"/>
                      <w:marRight w:val="0"/>
                      <w:marTop w:val="0"/>
                      <w:marBottom w:val="0"/>
                      <w:divBdr>
                        <w:top w:val="none" w:sz="0" w:space="0" w:color="auto"/>
                        <w:left w:val="none" w:sz="0" w:space="0" w:color="auto"/>
                        <w:bottom w:val="none" w:sz="0" w:space="0" w:color="auto"/>
                        <w:right w:val="none" w:sz="0" w:space="0" w:color="auto"/>
                      </w:divBdr>
                      <w:divsChild>
                        <w:div w:id="1159468737">
                          <w:marLeft w:val="0"/>
                          <w:marRight w:val="0"/>
                          <w:marTop w:val="0"/>
                          <w:marBottom w:val="0"/>
                          <w:divBdr>
                            <w:top w:val="none" w:sz="0" w:space="0" w:color="auto"/>
                            <w:left w:val="none" w:sz="0" w:space="0" w:color="auto"/>
                            <w:bottom w:val="none" w:sz="0" w:space="0" w:color="auto"/>
                            <w:right w:val="none" w:sz="0" w:space="0" w:color="auto"/>
                          </w:divBdr>
                          <w:divsChild>
                            <w:div w:id="580455507">
                              <w:marLeft w:val="0"/>
                              <w:marRight w:val="0"/>
                              <w:marTop w:val="0"/>
                              <w:marBottom w:val="0"/>
                              <w:divBdr>
                                <w:top w:val="none" w:sz="0" w:space="0" w:color="auto"/>
                                <w:left w:val="none" w:sz="0" w:space="0" w:color="auto"/>
                                <w:bottom w:val="none" w:sz="0" w:space="0" w:color="auto"/>
                                <w:right w:val="none" w:sz="0" w:space="0" w:color="auto"/>
                              </w:divBdr>
                              <w:divsChild>
                                <w:div w:id="1179275891">
                                  <w:marLeft w:val="0"/>
                                  <w:marRight w:val="0"/>
                                  <w:marTop w:val="0"/>
                                  <w:marBottom w:val="0"/>
                                  <w:divBdr>
                                    <w:top w:val="none" w:sz="0" w:space="0" w:color="auto"/>
                                    <w:left w:val="none" w:sz="0" w:space="0" w:color="auto"/>
                                    <w:bottom w:val="none" w:sz="0" w:space="0" w:color="auto"/>
                                    <w:right w:val="none" w:sz="0" w:space="0" w:color="auto"/>
                                  </w:divBdr>
                                  <w:divsChild>
                                    <w:div w:id="75185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668786">
          <w:marLeft w:val="0"/>
          <w:marRight w:val="0"/>
          <w:marTop w:val="0"/>
          <w:marBottom w:val="0"/>
          <w:divBdr>
            <w:top w:val="none" w:sz="0" w:space="0" w:color="auto"/>
            <w:left w:val="none" w:sz="0" w:space="0" w:color="auto"/>
            <w:bottom w:val="none" w:sz="0" w:space="0" w:color="auto"/>
            <w:right w:val="none" w:sz="0" w:space="0" w:color="auto"/>
          </w:divBdr>
          <w:divsChild>
            <w:div w:id="35591263">
              <w:marLeft w:val="0"/>
              <w:marRight w:val="0"/>
              <w:marTop w:val="0"/>
              <w:marBottom w:val="0"/>
              <w:divBdr>
                <w:top w:val="none" w:sz="0" w:space="0" w:color="auto"/>
                <w:left w:val="none" w:sz="0" w:space="0" w:color="auto"/>
                <w:bottom w:val="none" w:sz="0" w:space="0" w:color="auto"/>
                <w:right w:val="none" w:sz="0" w:space="0" w:color="auto"/>
              </w:divBdr>
              <w:divsChild>
                <w:div w:id="1787194869">
                  <w:marLeft w:val="0"/>
                  <w:marRight w:val="0"/>
                  <w:marTop w:val="0"/>
                  <w:marBottom w:val="0"/>
                  <w:divBdr>
                    <w:top w:val="none" w:sz="0" w:space="0" w:color="auto"/>
                    <w:left w:val="none" w:sz="0" w:space="0" w:color="auto"/>
                    <w:bottom w:val="none" w:sz="0" w:space="0" w:color="auto"/>
                    <w:right w:val="none" w:sz="0" w:space="0" w:color="auto"/>
                  </w:divBdr>
                  <w:divsChild>
                    <w:div w:id="158352511">
                      <w:marLeft w:val="0"/>
                      <w:marRight w:val="0"/>
                      <w:marTop w:val="0"/>
                      <w:marBottom w:val="0"/>
                      <w:divBdr>
                        <w:top w:val="none" w:sz="0" w:space="0" w:color="auto"/>
                        <w:left w:val="none" w:sz="0" w:space="0" w:color="auto"/>
                        <w:bottom w:val="none" w:sz="0" w:space="0" w:color="auto"/>
                        <w:right w:val="none" w:sz="0" w:space="0" w:color="auto"/>
                      </w:divBdr>
                      <w:divsChild>
                        <w:div w:id="866410920">
                          <w:marLeft w:val="0"/>
                          <w:marRight w:val="0"/>
                          <w:marTop w:val="0"/>
                          <w:marBottom w:val="0"/>
                          <w:divBdr>
                            <w:top w:val="none" w:sz="0" w:space="0" w:color="auto"/>
                            <w:left w:val="none" w:sz="0" w:space="0" w:color="auto"/>
                            <w:bottom w:val="none" w:sz="0" w:space="0" w:color="auto"/>
                            <w:right w:val="none" w:sz="0" w:space="0" w:color="auto"/>
                          </w:divBdr>
                          <w:divsChild>
                            <w:div w:id="1089043309">
                              <w:marLeft w:val="0"/>
                              <w:marRight w:val="0"/>
                              <w:marTop w:val="0"/>
                              <w:marBottom w:val="0"/>
                              <w:divBdr>
                                <w:top w:val="none" w:sz="0" w:space="0" w:color="auto"/>
                                <w:left w:val="none" w:sz="0" w:space="0" w:color="auto"/>
                                <w:bottom w:val="none" w:sz="0" w:space="0" w:color="auto"/>
                                <w:right w:val="none" w:sz="0" w:space="0" w:color="auto"/>
                              </w:divBdr>
                              <w:divsChild>
                                <w:div w:id="1113598537">
                                  <w:marLeft w:val="0"/>
                                  <w:marRight w:val="0"/>
                                  <w:marTop w:val="0"/>
                                  <w:marBottom w:val="0"/>
                                  <w:divBdr>
                                    <w:top w:val="none" w:sz="0" w:space="0" w:color="auto"/>
                                    <w:left w:val="none" w:sz="0" w:space="0" w:color="auto"/>
                                    <w:bottom w:val="none" w:sz="0" w:space="0" w:color="auto"/>
                                    <w:right w:val="none" w:sz="0" w:space="0" w:color="auto"/>
                                  </w:divBdr>
                                  <w:divsChild>
                                    <w:div w:id="1442453774">
                                      <w:marLeft w:val="0"/>
                                      <w:marRight w:val="0"/>
                                      <w:marTop w:val="0"/>
                                      <w:marBottom w:val="0"/>
                                      <w:divBdr>
                                        <w:top w:val="none" w:sz="0" w:space="0" w:color="auto"/>
                                        <w:left w:val="none" w:sz="0" w:space="0" w:color="auto"/>
                                        <w:bottom w:val="none" w:sz="0" w:space="0" w:color="auto"/>
                                        <w:right w:val="none" w:sz="0" w:space="0" w:color="auto"/>
                                      </w:divBdr>
                                      <w:divsChild>
                                        <w:div w:id="94858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3545414">
          <w:marLeft w:val="0"/>
          <w:marRight w:val="0"/>
          <w:marTop w:val="0"/>
          <w:marBottom w:val="0"/>
          <w:divBdr>
            <w:top w:val="none" w:sz="0" w:space="0" w:color="auto"/>
            <w:left w:val="none" w:sz="0" w:space="0" w:color="auto"/>
            <w:bottom w:val="none" w:sz="0" w:space="0" w:color="auto"/>
            <w:right w:val="none" w:sz="0" w:space="0" w:color="auto"/>
          </w:divBdr>
          <w:divsChild>
            <w:div w:id="2088112010">
              <w:marLeft w:val="0"/>
              <w:marRight w:val="0"/>
              <w:marTop w:val="0"/>
              <w:marBottom w:val="0"/>
              <w:divBdr>
                <w:top w:val="none" w:sz="0" w:space="0" w:color="auto"/>
                <w:left w:val="none" w:sz="0" w:space="0" w:color="auto"/>
                <w:bottom w:val="none" w:sz="0" w:space="0" w:color="auto"/>
                <w:right w:val="none" w:sz="0" w:space="0" w:color="auto"/>
              </w:divBdr>
              <w:divsChild>
                <w:div w:id="1406219271">
                  <w:marLeft w:val="0"/>
                  <w:marRight w:val="0"/>
                  <w:marTop w:val="0"/>
                  <w:marBottom w:val="0"/>
                  <w:divBdr>
                    <w:top w:val="none" w:sz="0" w:space="0" w:color="auto"/>
                    <w:left w:val="none" w:sz="0" w:space="0" w:color="auto"/>
                    <w:bottom w:val="none" w:sz="0" w:space="0" w:color="auto"/>
                    <w:right w:val="none" w:sz="0" w:space="0" w:color="auto"/>
                  </w:divBdr>
                  <w:divsChild>
                    <w:div w:id="992947812">
                      <w:marLeft w:val="0"/>
                      <w:marRight w:val="0"/>
                      <w:marTop w:val="0"/>
                      <w:marBottom w:val="0"/>
                      <w:divBdr>
                        <w:top w:val="none" w:sz="0" w:space="0" w:color="auto"/>
                        <w:left w:val="none" w:sz="0" w:space="0" w:color="auto"/>
                        <w:bottom w:val="none" w:sz="0" w:space="0" w:color="auto"/>
                        <w:right w:val="none" w:sz="0" w:space="0" w:color="auto"/>
                      </w:divBdr>
                      <w:divsChild>
                        <w:div w:id="887373663">
                          <w:marLeft w:val="0"/>
                          <w:marRight w:val="0"/>
                          <w:marTop w:val="0"/>
                          <w:marBottom w:val="0"/>
                          <w:divBdr>
                            <w:top w:val="none" w:sz="0" w:space="0" w:color="auto"/>
                            <w:left w:val="none" w:sz="0" w:space="0" w:color="auto"/>
                            <w:bottom w:val="none" w:sz="0" w:space="0" w:color="auto"/>
                            <w:right w:val="none" w:sz="0" w:space="0" w:color="auto"/>
                          </w:divBdr>
                          <w:divsChild>
                            <w:div w:id="1432823989">
                              <w:marLeft w:val="0"/>
                              <w:marRight w:val="0"/>
                              <w:marTop w:val="0"/>
                              <w:marBottom w:val="0"/>
                              <w:divBdr>
                                <w:top w:val="none" w:sz="0" w:space="0" w:color="auto"/>
                                <w:left w:val="none" w:sz="0" w:space="0" w:color="auto"/>
                                <w:bottom w:val="none" w:sz="0" w:space="0" w:color="auto"/>
                                <w:right w:val="none" w:sz="0" w:space="0" w:color="auto"/>
                              </w:divBdr>
                              <w:divsChild>
                                <w:div w:id="1045762211">
                                  <w:marLeft w:val="0"/>
                                  <w:marRight w:val="0"/>
                                  <w:marTop w:val="0"/>
                                  <w:marBottom w:val="0"/>
                                  <w:divBdr>
                                    <w:top w:val="none" w:sz="0" w:space="0" w:color="auto"/>
                                    <w:left w:val="none" w:sz="0" w:space="0" w:color="auto"/>
                                    <w:bottom w:val="none" w:sz="0" w:space="0" w:color="auto"/>
                                    <w:right w:val="none" w:sz="0" w:space="0" w:color="auto"/>
                                  </w:divBdr>
                                  <w:divsChild>
                                    <w:div w:id="350766663">
                                      <w:marLeft w:val="0"/>
                                      <w:marRight w:val="0"/>
                                      <w:marTop w:val="0"/>
                                      <w:marBottom w:val="0"/>
                                      <w:divBdr>
                                        <w:top w:val="none" w:sz="0" w:space="0" w:color="auto"/>
                                        <w:left w:val="none" w:sz="0" w:space="0" w:color="auto"/>
                                        <w:bottom w:val="none" w:sz="0" w:space="0" w:color="auto"/>
                                        <w:right w:val="none" w:sz="0" w:space="0" w:color="auto"/>
                                      </w:divBdr>
                                      <w:divsChild>
                                        <w:div w:id="1746875731">
                                          <w:marLeft w:val="0"/>
                                          <w:marRight w:val="0"/>
                                          <w:marTop w:val="0"/>
                                          <w:marBottom w:val="0"/>
                                          <w:divBdr>
                                            <w:top w:val="none" w:sz="0" w:space="0" w:color="auto"/>
                                            <w:left w:val="none" w:sz="0" w:space="0" w:color="auto"/>
                                            <w:bottom w:val="none" w:sz="0" w:space="0" w:color="auto"/>
                                            <w:right w:val="none" w:sz="0" w:space="0" w:color="auto"/>
                                          </w:divBdr>
                                          <w:divsChild>
                                            <w:div w:id="1901593159">
                                              <w:marLeft w:val="0"/>
                                              <w:marRight w:val="0"/>
                                              <w:marTop w:val="0"/>
                                              <w:marBottom w:val="0"/>
                                              <w:divBdr>
                                                <w:top w:val="none" w:sz="0" w:space="0" w:color="auto"/>
                                                <w:left w:val="none" w:sz="0" w:space="0" w:color="auto"/>
                                                <w:bottom w:val="none" w:sz="0" w:space="0" w:color="auto"/>
                                                <w:right w:val="none" w:sz="0" w:space="0" w:color="auto"/>
                                              </w:divBdr>
                                            </w:div>
                                          </w:divsChild>
                                        </w:div>
                                        <w:div w:id="1495955695">
                                          <w:marLeft w:val="0"/>
                                          <w:marRight w:val="0"/>
                                          <w:marTop w:val="0"/>
                                          <w:marBottom w:val="0"/>
                                          <w:divBdr>
                                            <w:top w:val="none" w:sz="0" w:space="0" w:color="auto"/>
                                            <w:left w:val="none" w:sz="0" w:space="0" w:color="auto"/>
                                            <w:bottom w:val="none" w:sz="0" w:space="0" w:color="auto"/>
                                            <w:right w:val="none" w:sz="0" w:space="0" w:color="auto"/>
                                          </w:divBdr>
                                          <w:divsChild>
                                            <w:div w:id="210706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79166563">
      <w:bodyDiv w:val="1"/>
      <w:marLeft w:val="0"/>
      <w:marRight w:val="0"/>
      <w:marTop w:val="0"/>
      <w:marBottom w:val="0"/>
      <w:divBdr>
        <w:top w:val="none" w:sz="0" w:space="0" w:color="auto"/>
        <w:left w:val="none" w:sz="0" w:space="0" w:color="auto"/>
        <w:bottom w:val="none" w:sz="0" w:space="0" w:color="auto"/>
        <w:right w:val="none" w:sz="0" w:space="0" w:color="auto"/>
      </w:divBdr>
    </w:div>
    <w:div w:id="955481099">
      <w:bodyDiv w:val="1"/>
      <w:marLeft w:val="0"/>
      <w:marRight w:val="0"/>
      <w:marTop w:val="0"/>
      <w:marBottom w:val="0"/>
      <w:divBdr>
        <w:top w:val="none" w:sz="0" w:space="0" w:color="auto"/>
        <w:left w:val="none" w:sz="0" w:space="0" w:color="auto"/>
        <w:bottom w:val="none" w:sz="0" w:space="0" w:color="auto"/>
        <w:right w:val="none" w:sz="0" w:space="0" w:color="auto"/>
      </w:divBdr>
    </w:div>
    <w:div w:id="984436733">
      <w:bodyDiv w:val="1"/>
      <w:marLeft w:val="0"/>
      <w:marRight w:val="0"/>
      <w:marTop w:val="0"/>
      <w:marBottom w:val="0"/>
      <w:divBdr>
        <w:top w:val="none" w:sz="0" w:space="0" w:color="auto"/>
        <w:left w:val="none" w:sz="0" w:space="0" w:color="auto"/>
        <w:bottom w:val="none" w:sz="0" w:space="0" w:color="auto"/>
        <w:right w:val="none" w:sz="0" w:space="0" w:color="auto"/>
      </w:divBdr>
      <w:divsChild>
        <w:div w:id="719209672">
          <w:marLeft w:val="0"/>
          <w:marRight w:val="0"/>
          <w:marTop w:val="0"/>
          <w:marBottom w:val="0"/>
          <w:divBdr>
            <w:top w:val="none" w:sz="0" w:space="0" w:color="auto"/>
            <w:left w:val="none" w:sz="0" w:space="0" w:color="auto"/>
            <w:bottom w:val="none" w:sz="0" w:space="0" w:color="auto"/>
            <w:right w:val="none" w:sz="0" w:space="0" w:color="auto"/>
          </w:divBdr>
          <w:divsChild>
            <w:div w:id="55535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86034">
      <w:bodyDiv w:val="1"/>
      <w:marLeft w:val="0"/>
      <w:marRight w:val="0"/>
      <w:marTop w:val="0"/>
      <w:marBottom w:val="0"/>
      <w:divBdr>
        <w:top w:val="none" w:sz="0" w:space="0" w:color="auto"/>
        <w:left w:val="none" w:sz="0" w:space="0" w:color="auto"/>
        <w:bottom w:val="none" w:sz="0" w:space="0" w:color="auto"/>
        <w:right w:val="none" w:sz="0" w:space="0" w:color="auto"/>
      </w:divBdr>
    </w:div>
    <w:div w:id="1254783376">
      <w:bodyDiv w:val="1"/>
      <w:marLeft w:val="0"/>
      <w:marRight w:val="0"/>
      <w:marTop w:val="0"/>
      <w:marBottom w:val="0"/>
      <w:divBdr>
        <w:top w:val="none" w:sz="0" w:space="0" w:color="auto"/>
        <w:left w:val="none" w:sz="0" w:space="0" w:color="auto"/>
        <w:bottom w:val="none" w:sz="0" w:space="0" w:color="auto"/>
        <w:right w:val="none" w:sz="0" w:space="0" w:color="auto"/>
      </w:divBdr>
    </w:div>
    <w:div w:id="1268999592">
      <w:bodyDiv w:val="1"/>
      <w:marLeft w:val="0"/>
      <w:marRight w:val="0"/>
      <w:marTop w:val="0"/>
      <w:marBottom w:val="0"/>
      <w:divBdr>
        <w:top w:val="none" w:sz="0" w:space="0" w:color="auto"/>
        <w:left w:val="none" w:sz="0" w:space="0" w:color="auto"/>
        <w:bottom w:val="none" w:sz="0" w:space="0" w:color="auto"/>
        <w:right w:val="none" w:sz="0" w:space="0" w:color="auto"/>
      </w:divBdr>
      <w:divsChild>
        <w:div w:id="2043242518">
          <w:marLeft w:val="0"/>
          <w:marRight w:val="0"/>
          <w:marTop w:val="0"/>
          <w:marBottom w:val="0"/>
          <w:divBdr>
            <w:top w:val="single" w:sz="2" w:space="0" w:color="E4E6E8"/>
            <w:left w:val="single" w:sz="2" w:space="0" w:color="E4E6E8"/>
            <w:bottom w:val="single" w:sz="2" w:space="0" w:color="E4E6E8"/>
            <w:right w:val="single" w:sz="2" w:space="0" w:color="E4E6E8"/>
          </w:divBdr>
          <w:divsChild>
            <w:div w:id="1421677195">
              <w:marLeft w:val="480"/>
              <w:marRight w:val="0"/>
              <w:marTop w:val="0"/>
              <w:marBottom w:val="0"/>
              <w:divBdr>
                <w:top w:val="single" w:sz="2" w:space="0" w:color="E4E6E8"/>
                <w:left w:val="single" w:sz="2" w:space="0" w:color="E4E6E8"/>
                <w:bottom w:val="single" w:sz="2" w:space="0" w:color="E4E6E8"/>
                <w:right w:val="single" w:sz="2" w:space="0" w:color="E4E6E8"/>
              </w:divBdr>
              <w:divsChild>
                <w:div w:id="1723485602">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280917607">
      <w:bodyDiv w:val="1"/>
      <w:marLeft w:val="0"/>
      <w:marRight w:val="0"/>
      <w:marTop w:val="0"/>
      <w:marBottom w:val="0"/>
      <w:divBdr>
        <w:top w:val="none" w:sz="0" w:space="0" w:color="auto"/>
        <w:left w:val="none" w:sz="0" w:space="0" w:color="auto"/>
        <w:bottom w:val="none" w:sz="0" w:space="0" w:color="auto"/>
        <w:right w:val="none" w:sz="0" w:space="0" w:color="auto"/>
      </w:divBdr>
    </w:div>
    <w:div w:id="1339044427">
      <w:bodyDiv w:val="1"/>
      <w:marLeft w:val="0"/>
      <w:marRight w:val="0"/>
      <w:marTop w:val="0"/>
      <w:marBottom w:val="0"/>
      <w:divBdr>
        <w:top w:val="none" w:sz="0" w:space="0" w:color="auto"/>
        <w:left w:val="none" w:sz="0" w:space="0" w:color="auto"/>
        <w:bottom w:val="none" w:sz="0" w:space="0" w:color="auto"/>
        <w:right w:val="none" w:sz="0" w:space="0" w:color="auto"/>
      </w:divBdr>
    </w:div>
    <w:div w:id="1386025105">
      <w:bodyDiv w:val="1"/>
      <w:marLeft w:val="0"/>
      <w:marRight w:val="0"/>
      <w:marTop w:val="0"/>
      <w:marBottom w:val="0"/>
      <w:divBdr>
        <w:top w:val="none" w:sz="0" w:space="0" w:color="auto"/>
        <w:left w:val="none" w:sz="0" w:space="0" w:color="auto"/>
        <w:bottom w:val="none" w:sz="0" w:space="0" w:color="auto"/>
        <w:right w:val="none" w:sz="0" w:space="0" w:color="auto"/>
      </w:divBdr>
    </w:div>
    <w:div w:id="1412046048">
      <w:bodyDiv w:val="1"/>
      <w:marLeft w:val="0"/>
      <w:marRight w:val="0"/>
      <w:marTop w:val="0"/>
      <w:marBottom w:val="0"/>
      <w:divBdr>
        <w:top w:val="none" w:sz="0" w:space="0" w:color="auto"/>
        <w:left w:val="none" w:sz="0" w:space="0" w:color="auto"/>
        <w:bottom w:val="none" w:sz="0" w:space="0" w:color="auto"/>
        <w:right w:val="none" w:sz="0" w:space="0" w:color="auto"/>
      </w:divBdr>
      <w:divsChild>
        <w:div w:id="1026639749">
          <w:marLeft w:val="0"/>
          <w:marRight w:val="0"/>
          <w:marTop w:val="0"/>
          <w:marBottom w:val="0"/>
          <w:divBdr>
            <w:top w:val="none" w:sz="0" w:space="0" w:color="auto"/>
            <w:left w:val="none" w:sz="0" w:space="0" w:color="auto"/>
            <w:bottom w:val="none" w:sz="0" w:space="0" w:color="auto"/>
            <w:right w:val="none" w:sz="0" w:space="0" w:color="auto"/>
          </w:divBdr>
          <w:divsChild>
            <w:div w:id="1046371069">
              <w:marLeft w:val="0"/>
              <w:marRight w:val="0"/>
              <w:marTop w:val="0"/>
              <w:marBottom w:val="0"/>
              <w:divBdr>
                <w:top w:val="none" w:sz="0" w:space="0" w:color="auto"/>
                <w:left w:val="none" w:sz="0" w:space="0" w:color="auto"/>
                <w:bottom w:val="none" w:sz="0" w:space="0" w:color="auto"/>
                <w:right w:val="none" w:sz="0" w:space="0" w:color="auto"/>
              </w:divBdr>
            </w:div>
          </w:divsChild>
        </w:div>
        <w:div w:id="580599996">
          <w:marLeft w:val="0"/>
          <w:marRight w:val="0"/>
          <w:marTop w:val="0"/>
          <w:marBottom w:val="0"/>
          <w:divBdr>
            <w:top w:val="none" w:sz="0" w:space="0" w:color="auto"/>
            <w:left w:val="none" w:sz="0" w:space="0" w:color="auto"/>
            <w:bottom w:val="none" w:sz="0" w:space="0" w:color="auto"/>
            <w:right w:val="none" w:sz="0" w:space="0" w:color="auto"/>
          </w:divBdr>
          <w:divsChild>
            <w:div w:id="326710967">
              <w:marLeft w:val="0"/>
              <w:marRight w:val="0"/>
              <w:marTop w:val="0"/>
              <w:marBottom w:val="0"/>
              <w:divBdr>
                <w:top w:val="none" w:sz="0" w:space="0" w:color="auto"/>
                <w:left w:val="none" w:sz="0" w:space="0" w:color="auto"/>
                <w:bottom w:val="none" w:sz="0" w:space="0" w:color="auto"/>
                <w:right w:val="none" w:sz="0" w:space="0" w:color="auto"/>
              </w:divBdr>
            </w:div>
          </w:divsChild>
        </w:div>
        <w:div w:id="2114863975">
          <w:marLeft w:val="0"/>
          <w:marRight w:val="0"/>
          <w:marTop w:val="0"/>
          <w:marBottom w:val="0"/>
          <w:divBdr>
            <w:top w:val="none" w:sz="0" w:space="0" w:color="auto"/>
            <w:left w:val="none" w:sz="0" w:space="0" w:color="auto"/>
            <w:bottom w:val="none" w:sz="0" w:space="0" w:color="auto"/>
            <w:right w:val="none" w:sz="0" w:space="0" w:color="auto"/>
          </w:divBdr>
          <w:divsChild>
            <w:div w:id="59922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897848">
      <w:bodyDiv w:val="1"/>
      <w:marLeft w:val="0"/>
      <w:marRight w:val="0"/>
      <w:marTop w:val="0"/>
      <w:marBottom w:val="0"/>
      <w:divBdr>
        <w:top w:val="none" w:sz="0" w:space="0" w:color="auto"/>
        <w:left w:val="none" w:sz="0" w:space="0" w:color="auto"/>
        <w:bottom w:val="none" w:sz="0" w:space="0" w:color="auto"/>
        <w:right w:val="none" w:sz="0" w:space="0" w:color="auto"/>
      </w:divBdr>
    </w:div>
    <w:div w:id="1489322491">
      <w:bodyDiv w:val="1"/>
      <w:marLeft w:val="0"/>
      <w:marRight w:val="0"/>
      <w:marTop w:val="0"/>
      <w:marBottom w:val="0"/>
      <w:divBdr>
        <w:top w:val="none" w:sz="0" w:space="0" w:color="auto"/>
        <w:left w:val="none" w:sz="0" w:space="0" w:color="auto"/>
        <w:bottom w:val="none" w:sz="0" w:space="0" w:color="auto"/>
        <w:right w:val="none" w:sz="0" w:space="0" w:color="auto"/>
      </w:divBdr>
    </w:div>
    <w:div w:id="1724862446">
      <w:bodyDiv w:val="1"/>
      <w:marLeft w:val="0"/>
      <w:marRight w:val="0"/>
      <w:marTop w:val="0"/>
      <w:marBottom w:val="0"/>
      <w:divBdr>
        <w:top w:val="none" w:sz="0" w:space="0" w:color="auto"/>
        <w:left w:val="none" w:sz="0" w:space="0" w:color="auto"/>
        <w:bottom w:val="none" w:sz="0" w:space="0" w:color="auto"/>
        <w:right w:val="none" w:sz="0" w:space="0" w:color="auto"/>
      </w:divBdr>
    </w:div>
    <w:div w:id="1768230037">
      <w:bodyDiv w:val="1"/>
      <w:marLeft w:val="0"/>
      <w:marRight w:val="0"/>
      <w:marTop w:val="0"/>
      <w:marBottom w:val="0"/>
      <w:divBdr>
        <w:top w:val="none" w:sz="0" w:space="0" w:color="auto"/>
        <w:left w:val="none" w:sz="0" w:space="0" w:color="auto"/>
        <w:bottom w:val="none" w:sz="0" w:space="0" w:color="auto"/>
        <w:right w:val="none" w:sz="0" w:space="0" w:color="auto"/>
      </w:divBdr>
    </w:div>
    <w:div w:id="1866286218">
      <w:bodyDiv w:val="1"/>
      <w:marLeft w:val="0"/>
      <w:marRight w:val="0"/>
      <w:marTop w:val="0"/>
      <w:marBottom w:val="0"/>
      <w:divBdr>
        <w:top w:val="none" w:sz="0" w:space="0" w:color="auto"/>
        <w:left w:val="none" w:sz="0" w:space="0" w:color="auto"/>
        <w:bottom w:val="none" w:sz="0" w:space="0" w:color="auto"/>
        <w:right w:val="none" w:sz="0" w:space="0" w:color="auto"/>
      </w:divBdr>
    </w:div>
    <w:div w:id="1954167950">
      <w:bodyDiv w:val="1"/>
      <w:marLeft w:val="0"/>
      <w:marRight w:val="0"/>
      <w:marTop w:val="0"/>
      <w:marBottom w:val="0"/>
      <w:divBdr>
        <w:top w:val="none" w:sz="0" w:space="0" w:color="auto"/>
        <w:left w:val="none" w:sz="0" w:space="0" w:color="auto"/>
        <w:bottom w:val="none" w:sz="0" w:space="0" w:color="auto"/>
        <w:right w:val="none" w:sz="0" w:space="0" w:color="auto"/>
      </w:divBdr>
      <w:divsChild>
        <w:div w:id="408969623">
          <w:marLeft w:val="0"/>
          <w:marRight w:val="0"/>
          <w:marTop w:val="0"/>
          <w:marBottom w:val="0"/>
          <w:divBdr>
            <w:top w:val="none" w:sz="0" w:space="0" w:color="auto"/>
            <w:left w:val="none" w:sz="0" w:space="0" w:color="auto"/>
            <w:bottom w:val="none" w:sz="0" w:space="0" w:color="auto"/>
            <w:right w:val="none" w:sz="0" w:space="0" w:color="auto"/>
          </w:divBdr>
          <w:divsChild>
            <w:div w:id="85604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028031">
      <w:bodyDiv w:val="1"/>
      <w:marLeft w:val="0"/>
      <w:marRight w:val="0"/>
      <w:marTop w:val="0"/>
      <w:marBottom w:val="0"/>
      <w:divBdr>
        <w:top w:val="none" w:sz="0" w:space="0" w:color="auto"/>
        <w:left w:val="none" w:sz="0" w:space="0" w:color="auto"/>
        <w:bottom w:val="none" w:sz="0" w:space="0" w:color="auto"/>
        <w:right w:val="none" w:sz="0" w:space="0" w:color="auto"/>
      </w:divBdr>
    </w:div>
    <w:div w:id="2068408611">
      <w:bodyDiv w:val="1"/>
      <w:marLeft w:val="0"/>
      <w:marRight w:val="0"/>
      <w:marTop w:val="0"/>
      <w:marBottom w:val="0"/>
      <w:divBdr>
        <w:top w:val="none" w:sz="0" w:space="0" w:color="auto"/>
        <w:left w:val="none" w:sz="0" w:space="0" w:color="auto"/>
        <w:bottom w:val="none" w:sz="0" w:space="0" w:color="auto"/>
        <w:right w:val="none" w:sz="0" w:space="0" w:color="auto"/>
      </w:divBdr>
    </w:div>
    <w:div w:id="209331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E5528-B48F-455C-9719-0A0D79DE1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43</Pages>
  <Words>9089</Words>
  <Characters>51811</Characters>
  <Application>Microsoft Office Word</Application>
  <DocSecurity>0</DocSecurity>
  <Lines>431</Lines>
  <Paragraphs>121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Mohammed Alshardi</cp:lastModifiedBy>
  <cp:revision>3</cp:revision>
  <cp:lastPrinted>2025-07-11T00:29:00Z</cp:lastPrinted>
  <dcterms:created xsi:type="dcterms:W3CDTF">2025-07-11T00:29:00Z</dcterms:created>
  <dcterms:modified xsi:type="dcterms:W3CDTF">2025-07-16T13:59:00Z</dcterms:modified>
</cp:coreProperties>
</file>