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039A8" w:rsidRDefault="00844EEF">
      <w:r>
        <w:t>Midocean University</w:t>
      </w:r>
    </w:p>
    <w:p w:rsidR="00A039A8" w:rsidRDefault="00844EEF">
      <w:r>
        <w:t>College of Management</w:t>
      </w:r>
    </w:p>
    <w:p w:rsidR="00A039A8" w:rsidRDefault="00844EEF">
      <w:r>
        <w:t xml:space="preserve">Leader Name: </w:t>
      </w:r>
      <w:r>
        <w:rPr>
          <w:rtl/>
        </w:rPr>
        <w:t xml:space="preserve">مازن </w:t>
      </w:r>
      <w:r w:rsidR="006E453E">
        <w:rPr>
          <w:rFonts w:hint="cs"/>
          <w:rtl/>
        </w:rPr>
        <w:t xml:space="preserve">على </w:t>
      </w:r>
      <w:r>
        <w:rPr>
          <w:rtl/>
        </w:rPr>
        <w:t>عسيري</w:t>
      </w:r>
    </w:p>
    <w:p w:rsidR="00A039A8" w:rsidRDefault="00844EEF">
      <w:pPr>
        <w:rPr>
          <w:b/>
          <w:u w:val="single"/>
        </w:rPr>
      </w:pPr>
      <w:r>
        <w:rPr>
          <w:b/>
          <w:u w:val="single"/>
        </w:rPr>
        <w:t>Each proposal will be evaluated according to the following evaluation criteria:</w:t>
      </w:r>
    </w:p>
    <w:tbl>
      <w:tblPr>
        <w:tblStyle w:val="a"/>
        <w:tblW w:w="110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97"/>
        <w:gridCol w:w="1060"/>
        <w:gridCol w:w="944"/>
        <w:gridCol w:w="1177"/>
        <w:gridCol w:w="3978"/>
      </w:tblGrid>
      <w:tr w:rsidR="00A039A8">
        <w:trPr>
          <w:trHeight w:val="453"/>
        </w:trPr>
        <w:tc>
          <w:tcPr>
            <w:tcW w:w="3897" w:type="dxa"/>
            <w:shd w:val="clear" w:color="auto" w:fill="EEECE1"/>
            <w:vAlign w:val="center"/>
          </w:tcPr>
          <w:p w:rsidR="00A039A8" w:rsidRDefault="00A039A8"/>
        </w:tc>
        <w:tc>
          <w:tcPr>
            <w:tcW w:w="1060" w:type="dxa"/>
            <w:shd w:val="clear" w:color="auto" w:fill="EEECE1"/>
            <w:vAlign w:val="center"/>
          </w:tcPr>
          <w:p w:rsidR="00A039A8" w:rsidRDefault="00844EEF">
            <w:pPr>
              <w:jc w:val="center"/>
            </w:pPr>
            <w:r>
              <w:t>Accepted</w:t>
            </w:r>
          </w:p>
        </w:tc>
        <w:tc>
          <w:tcPr>
            <w:tcW w:w="944" w:type="dxa"/>
            <w:shd w:val="clear" w:color="auto" w:fill="EEECE1"/>
            <w:vAlign w:val="center"/>
          </w:tcPr>
          <w:p w:rsidR="00A039A8" w:rsidRDefault="00844EEF">
            <w:pPr>
              <w:jc w:val="center"/>
            </w:pPr>
            <w:r>
              <w:t>Refused</w:t>
            </w:r>
          </w:p>
        </w:tc>
        <w:tc>
          <w:tcPr>
            <w:tcW w:w="1177" w:type="dxa"/>
            <w:shd w:val="clear" w:color="auto" w:fill="EEECE1"/>
            <w:vAlign w:val="center"/>
          </w:tcPr>
          <w:p w:rsidR="00A039A8" w:rsidRDefault="00844EEF">
            <w:pPr>
              <w:jc w:val="center"/>
            </w:pPr>
            <w:r>
              <w:t>Developed</w:t>
            </w:r>
          </w:p>
        </w:tc>
        <w:tc>
          <w:tcPr>
            <w:tcW w:w="3978" w:type="dxa"/>
            <w:shd w:val="clear" w:color="auto" w:fill="EEECE1"/>
            <w:vAlign w:val="center"/>
          </w:tcPr>
          <w:p w:rsidR="00A039A8" w:rsidRDefault="00844EEF">
            <w:pPr>
              <w:jc w:val="center"/>
            </w:pPr>
            <w:r>
              <w:t>Comment</w:t>
            </w:r>
          </w:p>
        </w:tc>
      </w:tr>
      <w:tr w:rsidR="00A039A8">
        <w:trPr>
          <w:trHeight w:val="473"/>
        </w:trPr>
        <w:tc>
          <w:tcPr>
            <w:tcW w:w="3897" w:type="dxa"/>
            <w:shd w:val="clear" w:color="auto" w:fill="EEECE1"/>
            <w:vAlign w:val="center"/>
          </w:tcPr>
          <w:p w:rsidR="00A039A8" w:rsidRDefault="00844EEF">
            <w:pPr>
              <w:numPr>
                <w:ilvl w:val="0"/>
                <w:numId w:val="1"/>
              </w:numPr>
              <w:pBdr>
                <w:top w:val="nil"/>
                <w:left w:val="nil"/>
                <w:bottom w:val="nil"/>
                <w:right w:val="nil"/>
                <w:between w:val="nil"/>
              </w:pBdr>
              <w:spacing w:after="200" w:line="276" w:lineRule="auto"/>
            </w:pPr>
            <w:r>
              <w:rPr>
                <w:color w:val="000000"/>
              </w:rPr>
              <w:t>Research Cover</w:t>
            </w:r>
          </w:p>
        </w:tc>
        <w:tc>
          <w:tcPr>
            <w:tcW w:w="1060" w:type="dxa"/>
            <w:vAlign w:val="center"/>
          </w:tcPr>
          <w:p w:rsidR="00A039A8" w:rsidRDefault="00844EEF">
            <w:pPr>
              <w:jc w:val="center"/>
            </w:pPr>
            <w:r>
              <w:t>√</w:t>
            </w:r>
          </w:p>
        </w:tc>
        <w:tc>
          <w:tcPr>
            <w:tcW w:w="944" w:type="dxa"/>
            <w:vAlign w:val="center"/>
          </w:tcPr>
          <w:p w:rsidR="00A039A8" w:rsidRDefault="00A039A8">
            <w:pPr>
              <w:jc w:val="center"/>
            </w:pPr>
          </w:p>
        </w:tc>
        <w:tc>
          <w:tcPr>
            <w:tcW w:w="1177" w:type="dxa"/>
            <w:vAlign w:val="center"/>
          </w:tcPr>
          <w:p w:rsidR="00A039A8" w:rsidRDefault="00A039A8">
            <w:pPr>
              <w:jc w:val="center"/>
            </w:pPr>
          </w:p>
        </w:tc>
        <w:tc>
          <w:tcPr>
            <w:tcW w:w="3978" w:type="dxa"/>
            <w:vAlign w:val="center"/>
          </w:tcPr>
          <w:p w:rsidR="00A039A8" w:rsidRDefault="00844EEF">
            <w:pPr>
              <w:jc w:val="center"/>
            </w:pPr>
            <w:r>
              <w:t>.</w:t>
            </w:r>
          </w:p>
          <w:p w:rsidR="00A039A8" w:rsidRDefault="00A039A8">
            <w:pPr>
              <w:jc w:val="center"/>
            </w:pPr>
          </w:p>
        </w:tc>
      </w:tr>
      <w:tr w:rsidR="002D3732" w:rsidRPr="002D3732">
        <w:trPr>
          <w:trHeight w:val="453"/>
        </w:trPr>
        <w:tc>
          <w:tcPr>
            <w:tcW w:w="3897" w:type="dxa"/>
            <w:shd w:val="clear" w:color="auto" w:fill="EEECE1"/>
            <w:vAlign w:val="center"/>
          </w:tcPr>
          <w:p w:rsidR="002D3732" w:rsidRDefault="002D3732" w:rsidP="002D3732">
            <w:pPr>
              <w:numPr>
                <w:ilvl w:val="0"/>
                <w:numId w:val="1"/>
              </w:numPr>
              <w:pBdr>
                <w:top w:val="nil"/>
                <w:left w:val="nil"/>
                <w:bottom w:val="nil"/>
                <w:right w:val="nil"/>
                <w:between w:val="nil"/>
              </w:pBdr>
              <w:spacing w:after="200" w:line="276" w:lineRule="auto"/>
            </w:pPr>
            <w:r>
              <w:rPr>
                <w:color w:val="000000"/>
              </w:rPr>
              <w:t>Research Title</w:t>
            </w:r>
          </w:p>
        </w:tc>
        <w:tc>
          <w:tcPr>
            <w:tcW w:w="1060" w:type="dxa"/>
            <w:vAlign w:val="center"/>
          </w:tcPr>
          <w:p w:rsidR="002D3732" w:rsidRDefault="002D3732" w:rsidP="002D3732">
            <w:pPr>
              <w:jc w:val="center"/>
            </w:pPr>
          </w:p>
        </w:tc>
        <w:tc>
          <w:tcPr>
            <w:tcW w:w="944" w:type="dxa"/>
            <w:vAlign w:val="center"/>
          </w:tcPr>
          <w:p w:rsidR="002D3732" w:rsidRDefault="002D3732" w:rsidP="002D3732">
            <w:pPr>
              <w:jc w:val="center"/>
            </w:pPr>
          </w:p>
        </w:tc>
        <w:tc>
          <w:tcPr>
            <w:tcW w:w="1177" w:type="dxa"/>
            <w:vAlign w:val="center"/>
          </w:tcPr>
          <w:p w:rsidR="002D3732" w:rsidRDefault="002D3732" w:rsidP="002D3732">
            <w:pPr>
              <w:jc w:val="center"/>
            </w:pPr>
            <w:r>
              <w:t>√</w:t>
            </w:r>
          </w:p>
        </w:tc>
        <w:tc>
          <w:tcPr>
            <w:tcW w:w="3978" w:type="dxa"/>
            <w:vAlign w:val="center"/>
          </w:tcPr>
          <w:p w:rsidR="002D3732" w:rsidRPr="002D3732" w:rsidRDefault="002D3732" w:rsidP="002D3732">
            <w:pPr>
              <w:bidi/>
              <w:jc w:val="center"/>
              <w:rPr>
                <w:color w:val="FF0000"/>
              </w:rPr>
            </w:pPr>
            <w:r w:rsidRPr="002D3732">
              <w:rPr>
                <w:color w:val="FF0000"/>
              </w:rPr>
              <w:t xml:space="preserve">: </w:t>
            </w:r>
            <w:r w:rsidRPr="002D3732">
              <w:rPr>
                <w:color w:val="FF0000"/>
                <w:rtl/>
              </w:rPr>
              <w:t>يجب أن يعكس عنوان البحث العلاقة بين المتغير التابع والمتغير المستقل ونطاق تطبيق الدراسة</w:t>
            </w:r>
          </w:p>
          <w:p w:rsidR="002D3732" w:rsidRPr="002D3732" w:rsidRDefault="002D3732" w:rsidP="002D3732">
            <w:pPr>
              <w:bidi/>
              <w:spacing w:before="100" w:beforeAutospacing="1" w:after="100" w:afterAutospacing="1"/>
              <w:jc w:val="center"/>
              <w:rPr>
                <w:rFonts w:ascii="Times New Roman" w:eastAsia="Times New Roman" w:hAnsi="Times New Roman" w:cs="Times New Roman"/>
                <w:color w:val="FF0000"/>
                <w:sz w:val="24"/>
                <w:szCs w:val="24"/>
              </w:rPr>
            </w:pPr>
            <w:r w:rsidRPr="002D3732">
              <w:rPr>
                <w:rFonts w:ascii="Times New Roman" w:eastAsia="Times New Roman" w:hAnsi="Times New Roman" w:cs="Times New Roman"/>
                <w:b/>
                <w:bCs/>
                <w:color w:val="FF0000"/>
                <w:sz w:val="24"/>
                <w:szCs w:val="24"/>
                <w:rtl/>
              </w:rPr>
              <w:t>استخدام</w:t>
            </w:r>
            <w:r w:rsidRPr="002D3732">
              <w:rPr>
                <w:rFonts w:ascii="Times New Roman" w:eastAsia="Times New Roman" w:hAnsi="Times New Roman" w:cs="Times New Roman"/>
                <w:b/>
                <w:bCs/>
                <w:color w:val="FF0000"/>
                <w:sz w:val="24"/>
                <w:szCs w:val="24"/>
              </w:rPr>
              <w:t xml:space="preserve"> "Tuberculous" </w:t>
            </w:r>
            <w:r w:rsidRPr="002D3732">
              <w:rPr>
                <w:rFonts w:ascii="Times New Roman" w:eastAsia="Times New Roman" w:hAnsi="Times New Roman" w:cs="Times New Roman"/>
                <w:b/>
                <w:bCs/>
                <w:color w:val="FF0000"/>
                <w:sz w:val="24"/>
                <w:szCs w:val="24"/>
                <w:rtl/>
              </w:rPr>
              <w:t>غير دقيق لغويًا، والأفضل استخدام</w:t>
            </w:r>
            <w:r w:rsidRPr="002D3732">
              <w:rPr>
                <w:rFonts w:ascii="Times New Roman" w:eastAsia="Times New Roman" w:hAnsi="Times New Roman" w:cs="Times New Roman"/>
                <w:b/>
                <w:bCs/>
                <w:color w:val="FF0000"/>
                <w:sz w:val="24"/>
                <w:szCs w:val="24"/>
              </w:rPr>
              <w:t xml:space="preserve"> "Tuberculosis".</w:t>
            </w:r>
          </w:p>
          <w:p w:rsidR="002D3732" w:rsidRPr="002D3732" w:rsidRDefault="002D3732" w:rsidP="002D3732">
            <w:pPr>
              <w:bidi/>
              <w:spacing w:before="100" w:beforeAutospacing="1" w:after="100" w:afterAutospacing="1"/>
              <w:jc w:val="center"/>
              <w:rPr>
                <w:rFonts w:ascii="Times New Roman" w:eastAsia="Times New Roman" w:hAnsi="Times New Roman" w:cs="Times New Roman"/>
                <w:b/>
                <w:bCs/>
                <w:color w:val="FF0000"/>
                <w:sz w:val="24"/>
                <w:szCs w:val="24"/>
                <w:rtl/>
              </w:rPr>
            </w:pPr>
            <w:r w:rsidRPr="002D3732">
              <w:rPr>
                <w:rFonts w:ascii="Times New Roman" w:eastAsia="Times New Roman" w:hAnsi="Times New Roman" w:cs="Times New Roman"/>
                <w:b/>
                <w:bCs/>
                <w:color w:val="FF0000"/>
                <w:sz w:val="24"/>
                <w:szCs w:val="24"/>
              </w:rPr>
              <w:t xml:space="preserve">"Drug-Resistant Challenges" </w:t>
            </w:r>
            <w:r w:rsidRPr="002D3732">
              <w:rPr>
                <w:rFonts w:ascii="Times New Roman" w:eastAsia="Times New Roman" w:hAnsi="Times New Roman" w:cs="Times New Roman"/>
                <w:b/>
                <w:bCs/>
                <w:color w:val="FF0000"/>
                <w:sz w:val="24"/>
                <w:szCs w:val="24"/>
                <w:rtl/>
              </w:rPr>
              <w:t>عبارة عامة، ومن الأفضل توضيح نوع التحديات</w:t>
            </w:r>
            <w:r w:rsidRPr="002D3732">
              <w:rPr>
                <w:rFonts w:ascii="Times New Roman" w:eastAsia="Times New Roman" w:hAnsi="Times New Roman" w:cs="Times New Roman"/>
                <w:b/>
                <w:bCs/>
                <w:color w:val="FF0000"/>
                <w:sz w:val="24"/>
                <w:szCs w:val="24"/>
              </w:rPr>
              <w:t xml:space="preserve"> (</w:t>
            </w:r>
            <w:r w:rsidRPr="002D3732">
              <w:rPr>
                <w:rFonts w:ascii="Times New Roman" w:eastAsia="Times New Roman" w:hAnsi="Times New Roman" w:cs="Times New Roman"/>
                <w:b/>
                <w:bCs/>
                <w:color w:val="FF0000"/>
                <w:sz w:val="24"/>
                <w:szCs w:val="24"/>
                <w:rtl/>
              </w:rPr>
              <w:t>مثلاً، مقاومة السل للأدوية المتعددة</w:t>
            </w:r>
            <w:r w:rsidRPr="002D3732">
              <w:rPr>
                <w:rFonts w:ascii="Times New Roman" w:eastAsia="Times New Roman" w:hAnsi="Times New Roman" w:cs="Times New Roman"/>
                <w:b/>
                <w:bCs/>
                <w:color w:val="FF0000"/>
                <w:sz w:val="24"/>
                <w:szCs w:val="24"/>
              </w:rPr>
              <w:t xml:space="preserve"> "Multidrug-Resistant Tuberculosis - MDR-TB").</w:t>
            </w:r>
          </w:p>
          <w:p w:rsidR="002D3732" w:rsidRPr="002D3732" w:rsidRDefault="002D3732" w:rsidP="002D3732">
            <w:pPr>
              <w:bidi/>
              <w:spacing w:before="100" w:beforeAutospacing="1" w:after="100" w:afterAutospacing="1"/>
              <w:jc w:val="center"/>
              <w:rPr>
                <w:rFonts w:ascii="Times New Roman" w:eastAsia="Times New Roman" w:hAnsi="Times New Roman" w:cs="Times New Roman"/>
                <w:b/>
                <w:bCs/>
                <w:color w:val="FF0000"/>
                <w:sz w:val="24"/>
                <w:szCs w:val="24"/>
                <w:rtl/>
              </w:rPr>
            </w:pPr>
            <w:r w:rsidRPr="002D3732">
              <w:rPr>
                <w:color w:val="FF0000"/>
                <w:rtl/>
              </w:rPr>
              <w:t>العنوان الحالي يندرج أكثر تحت علم الأوبئة</w:t>
            </w:r>
            <w:r w:rsidRPr="002D3732">
              <w:rPr>
                <w:color w:val="FF0000"/>
              </w:rPr>
              <w:t xml:space="preserve"> (Epidemiology) </w:t>
            </w:r>
            <w:r w:rsidRPr="002D3732">
              <w:rPr>
                <w:color w:val="FF0000"/>
                <w:rtl/>
              </w:rPr>
              <w:t>وليس إدارة المخاطر</w:t>
            </w:r>
          </w:p>
          <w:p w:rsidR="002D3732" w:rsidRPr="002D3732" w:rsidRDefault="002D3732" w:rsidP="002D3732">
            <w:pPr>
              <w:bidi/>
              <w:spacing w:before="100" w:beforeAutospacing="1" w:after="100" w:afterAutospacing="1"/>
              <w:jc w:val="center"/>
              <w:rPr>
                <w:color w:val="FF0000"/>
                <w:rtl/>
              </w:rPr>
            </w:pPr>
            <w:r w:rsidRPr="002D3732">
              <w:rPr>
                <w:color w:val="FF0000"/>
                <w:rtl/>
              </w:rPr>
              <w:t>لربط الدراسة بإدارة المخاطر، يجب تضمين مفاهيم مثل</w:t>
            </w:r>
            <w:r w:rsidRPr="002D3732">
              <w:rPr>
                <w:color w:val="FF0000"/>
              </w:rPr>
              <w:t xml:space="preserve"> "Risk Assessment" </w:t>
            </w:r>
            <w:r w:rsidRPr="002D3732">
              <w:rPr>
                <w:color w:val="FF0000"/>
                <w:rtl/>
              </w:rPr>
              <w:t>أو</w:t>
            </w:r>
            <w:r w:rsidRPr="002D3732">
              <w:rPr>
                <w:color w:val="FF0000"/>
              </w:rPr>
              <w:t xml:space="preserve"> "Risk </w:t>
            </w:r>
            <w:r w:rsidRPr="002D3732">
              <w:rPr>
                <w:color w:val="FF0000"/>
              </w:rPr>
              <w:t>Management</w:t>
            </w:r>
          </w:p>
          <w:p w:rsidR="002D3732" w:rsidRPr="002D3732" w:rsidRDefault="002D3732" w:rsidP="002D3732">
            <w:pPr>
              <w:bidi/>
              <w:spacing w:before="100" w:beforeAutospacing="1" w:after="100" w:afterAutospacing="1"/>
              <w:jc w:val="center"/>
              <w:rPr>
                <w:color w:val="FF0000"/>
                <w:rtl/>
              </w:rPr>
            </w:pPr>
            <w:r w:rsidRPr="002D3732">
              <w:rPr>
                <w:color w:val="FF0000"/>
                <w:rtl/>
              </w:rPr>
              <w:t>إذا كان الهدف هو دراسة إدارة المخاطر الصحية، فيمكن إعادة صياغة العنوان ليشمل المتغيرات بطريقة أوضح، مثل</w:t>
            </w:r>
            <w:r w:rsidRPr="002D3732">
              <w:rPr>
                <w:color w:val="FF0000"/>
              </w:rPr>
              <w:t>:</w:t>
            </w:r>
          </w:p>
          <w:p w:rsidR="002D3732" w:rsidRPr="002D3732" w:rsidRDefault="002D3732" w:rsidP="002D3732">
            <w:pPr>
              <w:bidi/>
              <w:spacing w:before="100" w:beforeAutospacing="1" w:after="100" w:afterAutospacing="1"/>
              <w:jc w:val="center"/>
              <w:rPr>
                <w:rFonts w:ascii="Times New Roman" w:eastAsia="Times New Roman" w:hAnsi="Times New Roman" w:cs="Times New Roman"/>
                <w:color w:val="FF0000"/>
                <w:sz w:val="24"/>
                <w:szCs w:val="24"/>
              </w:rPr>
            </w:pPr>
            <w:r w:rsidRPr="002D3732">
              <w:rPr>
                <w:color w:val="FF0000"/>
                <w:rtl/>
              </w:rPr>
              <w:t>"</w:t>
            </w:r>
            <w:r w:rsidRPr="002D3732">
              <w:rPr>
                <w:color w:val="FF0000"/>
              </w:rPr>
              <w:t xml:space="preserve">Impact of Drug-Resistant Tuberculosis on Public Health Risk Management in </w:t>
            </w:r>
            <w:proofErr w:type="spellStart"/>
            <w:r w:rsidRPr="002D3732">
              <w:rPr>
                <w:color w:val="FF0000"/>
              </w:rPr>
              <w:t>Aseer</w:t>
            </w:r>
            <w:proofErr w:type="spellEnd"/>
            <w:r w:rsidRPr="002D3732">
              <w:rPr>
                <w:color w:val="FF0000"/>
              </w:rPr>
              <w:t xml:space="preserve"> Region, Saudi Arabia".</w:t>
            </w:r>
          </w:p>
          <w:p w:rsidR="002D3732" w:rsidRPr="002D3732" w:rsidRDefault="002D3732" w:rsidP="002D3732">
            <w:pPr>
              <w:bidi/>
              <w:jc w:val="center"/>
              <w:rPr>
                <w:color w:val="FF0000"/>
              </w:rPr>
            </w:pPr>
          </w:p>
        </w:tc>
      </w:tr>
      <w:tr w:rsidR="002D3732">
        <w:trPr>
          <w:trHeight w:val="453"/>
        </w:trPr>
        <w:tc>
          <w:tcPr>
            <w:tcW w:w="3897" w:type="dxa"/>
            <w:shd w:val="clear" w:color="auto" w:fill="EEECE1"/>
            <w:vAlign w:val="center"/>
          </w:tcPr>
          <w:p w:rsidR="002D3732" w:rsidRDefault="002D3732" w:rsidP="002D3732">
            <w:pPr>
              <w:numPr>
                <w:ilvl w:val="0"/>
                <w:numId w:val="1"/>
              </w:numPr>
              <w:pBdr>
                <w:top w:val="nil"/>
                <w:left w:val="nil"/>
                <w:bottom w:val="nil"/>
                <w:right w:val="nil"/>
                <w:between w:val="nil"/>
              </w:pBdr>
              <w:spacing w:after="200" w:line="276" w:lineRule="auto"/>
            </w:pPr>
            <w:r>
              <w:rPr>
                <w:color w:val="000000"/>
              </w:rPr>
              <w:t>Introduction</w:t>
            </w:r>
          </w:p>
        </w:tc>
        <w:tc>
          <w:tcPr>
            <w:tcW w:w="1060" w:type="dxa"/>
            <w:vAlign w:val="center"/>
          </w:tcPr>
          <w:p w:rsidR="002D3732" w:rsidRDefault="002D3732" w:rsidP="002D3732">
            <w:pPr>
              <w:jc w:val="center"/>
            </w:pPr>
          </w:p>
        </w:tc>
        <w:tc>
          <w:tcPr>
            <w:tcW w:w="944" w:type="dxa"/>
            <w:vAlign w:val="center"/>
          </w:tcPr>
          <w:p w:rsidR="002D3732" w:rsidRDefault="002D3732" w:rsidP="002D3732">
            <w:pPr>
              <w:jc w:val="center"/>
            </w:pPr>
          </w:p>
        </w:tc>
        <w:tc>
          <w:tcPr>
            <w:tcW w:w="1177" w:type="dxa"/>
            <w:vAlign w:val="center"/>
          </w:tcPr>
          <w:p w:rsidR="002D3732" w:rsidRDefault="002D3732" w:rsidP="002D3732">
            <w:pPr>
              <w:jc w:val="center"/>
            </w:pPr>
            <w:r>
              <w:t>√</w:t>
            </w:r>
          </w:p>
        </w:tc>
        <w:tc>
          <w:tcPr>
            <w:tcW w:w="3978" w:type="dxa"/>
            <w:vAlign w:val="center"/>
          </w:tcPr>
          <w:p w:rsidR="002D3732" w:rsidRDefault="002D3732" w:rsidP="002D3732">
            <w:pPr>
              <w:jc w:val="center"/>
              <w:rPr>
                <w:color w:val="FF0000"/>
              </w:rPr>
            </w:pPr>
            <w:r>
              <w:t xml:space="preserve">: </w:t>
            </w:r>
            <w:r>
              <w:rPr>
                <w:color w:val="FF0000"/>
                <w:rtl/>
              </w:rPr>
              <w:t>يجب توضيح تقديماً وافياً يعكس الهدف من دراستك ونبذة صغيرة من الدراسات السابقة ، والاعتماد على الأسلوب العلمي واستخدام المصطلحات العلمية</w:t>
            </w:r>
          </w:p>
          <w:p w:rsidR="002D3732" w:rsidRPr="002D3732" w:rsidRDefault="002D3732" w:rsidP="002D3732">
            <w:pPr>
              <w:jc w:val="center"/>
              <w:rPr>
                <w:color w:val="FF0000"/>
              </w:rPr>
            </w:pPr>
            <w:r>
              <w:rPr>
                <w:color w:val="FF0000"/>
              </w:rPr>
              <w:t> </w:t>
            </w:r>
          </w:p>
        </w:tc>
      </w:tr>
      <w:tr w:rsidR="002D3732">
        <w:trPr>
          <w:trHeight w:val="453"/>
        </w:trPr>
        <w:tc>
          <w:tcPr>
            <w:tcW w:w="3897" w:type="dxa"/>
            <w:shd w:val="clear" w:color="auto" w:fill="EEECE1"/>
            <w:vAlign w:val="center"/>
          </w:tcPr>
          <w:p w:rsidR="002D3732" w:rsidRDefault="002D3732" w:rsidP="002D3732">
            <w:pPr>
              <w:numPr>
                <w:ilvl w:val="0"/>
                <w:numId w:val="1"/>
              </w:numPr>
              <w:pBdr>
                <w:top w:val="nil"/>
                <w:left w:val="nil"/>
                <w:bottom w:val="nil"/>
                <w:right w:val="nil"/>
                <w:between w:val="nil"/>
              </w:pBdr>
              <w:spacing w:after="200" w:line="276" w:lineRule="auto"/>
            </w:pPr>
            <w:r>
              <w:rPr>
                <w:color w:val="000000"/>
              </w:rPr>
              <w:t>Study Problem</w:t>
            </w:r>
          </w:p>
        </w:tc>
        <w:tc>
          <w:tcPr>
            <w:tcW w:w="1060" w:type="dxa"/>
            <w:vAlign w:val="center"/>
          </w:tcPr>
          <w:p w:rsidR="002D3732" w:rsidRDefault="002D3732" w:rsidP="002D3732">
            <w:pPr>
              <w:jc w:val="center"/>
            </w:pPr>
          </w:p>
        </w:tc>
        <w:tc>
          <w:tcPr>
            <w:tcW w:w="944" w:type="dxa"/>
            <w:vAlign w:val="center"/>
          </w:tcPr>
          <w:p w:rsidR="002D3732" w:rsidRDefault="002D3732" w:rsidP="002D3732">
            <w:pPr>
              <w:jc w:val="center"/>
            </w:pPr>
          </w:p>
        </w:tc>
        <w:tc>
          <w:tcPr>
            <w:tcW w:w="1177" w:type="dxa"/>
            <w:vAlign w:val="center"/>
          </w:tcPr>
          <w:p w:rsidR="002D3732" w:rsidRDefault="002D3732" w:rsidP="002D3732">
            <w:pPr>
              <w:jc w:val="center"/>
            </w:pPr>
            <w:r>
              <w:t>√</w:t>
            </w:r>
          </w:p>
        </w:tc>
        <w:tc>
          <w:tcPr>
            <w:tcW w:w="3978" w:type="dxa"/>
            <w:vAlign w:val="center"/>
          </w:tcPr>
          <w:p w:rsidR="002D3732" w:rsidRDefault="002D3732" w:rsidP="002D3732">
            <w:pPr>
              <w:jc w:val="center"/>
            </w:pPr>
            <w:r>
              <w:rPr>
                <w:color w:val="FF0000"/>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tc>
      </w:tr>
      <w:tr w:rsidR="000E505C">
        <w:trPr>
          <w:trHeight w:val="558"/>
        </w:trPr>
        <w:tc>
          <w:tcPr>
            <w:tcW w:w="3897" w:type="dxa"/>
            <w:shd w:val="clear" w:color="auto" w:fill="EEECE1"/>
            <w:vAlign w:val="center"/>
          </w:tcPr>
          <w:p w:rsidR="000E505C" w:rsidRDefault="000E505C" w:rsidP="000E505C">
            <w:pPr>
              <w:numPr>
                <w:ilvl w:val="0"/>
                <w:numId w:val="1"/>
              </w:numPr>
              <w:pBdr>
                <w:top w:val="nil"/>
                <w:left w:val="nil"/>
                <w:bottom w:val="nil"/>
                <w:right w:val="nil"/>
                <w:between w:val="nil"/>
              </w:pBdr>
              <w:spacing w:after="200" w:line="276" w:lineRule="auto"/>
            </w:pPr>
            <w:r>
              <w:rPr>
                <w:color w:val="000000"/>
              </w:rPr>
              <w:t>Importance of The Study</w:t>
            </w:r>
          </w:p>
        </w:tc>
        <w:tc>
          <w:tcPr>
            <w:tcW w:w="1060" w:type="dxa"/>
            <w:vAlign w:val="center"/>
          </w:tcPr>
          <w:p w:rsidR="000E505C" w:rsidRDefault="000E505C" w:rsidP="000E505C">
            <w:pPr>
              <w:jc w:val="center"/>
            </w:pPr>
          </w:p>
        </w:tc>
        <w:tc>
          <w:tcPr>
            <w:tcW w:w="944" w:type="dxa"/>
            <w:vAlign w:val="center"/>
          </w:tcPr>
          <w:p w:rsidR="000E505C" w:rsidRDefault="000E505C" w:rsidP="000E505C">
            <w:pPr>
              <w:jc w:val="center"/>
            </w:pPr>
            <w:r>
              <w:t>√</w:t>
            </w:r>
          </w:p>
        </w:tc>
        <w:tc>
          <w:tcPr>
            <w:tcW w:w="1177" w:type="dxa"/>
            <w:vAlign w:val="center"/>
          </w:tcPr>
          <w:p w:rsidR="000E505C" w:rsidRDefault="000E505C" w:rsidP="000E505C">
            <w:pPr>
              <w:jc w:val="center"/>
            </w:pPr>
          </w:p>
        </w:tc>
        <w:tc>
          <w:tcPr>
            <w:tcW w:w="3978" w:type="dxa"/>
            <w:vAlign w:val="center"/>
          </w:tcPr>
          <w:p w:rsidR="000E505C" w:rsidRDefault="000E505C" w:rsidP="000E505C">
            <w:pPr>
              <w:jc w:val="center"/>
              <w:rPr>
                <w:color w:val="FF0000"/>
              </w:rPr>
            </w:pPr>
            <w:r>
              <w:rPr>
                <w:color w:val="FF0000"/>
                <w:rtl/>
              </w:rPr>
              <w:t xml:space="preserve">يجب صياغة أهمية الدراسة في عدد محدد من النقاط وتقسيمها إلى أهمية علمية وأهمية عملية، حيث تنبع أهمية الدراسة من قدرة الباحث على الإضافة للمعرفة </w:t>
            </w:r>
            <w:r>
              <w:rPr>
                <w:color w:val="FF0000"/>
                <w:rtl/>
              </w:rPr>
              <w:lastRenderedPageBreak/>
              <w:t>العلمية (الأهمية العلمية)، وكذلك قدرته على إثراء الناحية التطبيقية وحل مشكلة الدراسة (الأهمية العملية</w:t>
            </w:r>
            <w:r>
              <w:rPr>
                <w:color w:val="FF0000"/>
              </w:rPr>
              <w:t>)</w:t>
            </w:r>
          </w:p>
          <w:p w:rsidR="000E505C" w:rsidRDefault="000E505C" w:rsidP="000E505C">
            <w:pPr>
              <w:bidi/>
              <w:jc w:val="center"/>
              <w:rPr>
                <w:color w:val="FF0000"/>
              </w:rPr>
            </w:pPr>
          </w:p>
        </w:tc>
      </w:tr>
      <w:tr w:rsidR="000E505C" w:rsidTr="00754D8C">
        <w:trPr>
          <w:trHeight w:val="605"/>
        </w:trPr>
        <w:tc>
          <w:tcPr>
            <w:tcW w:w="3897" w:type="dxa"/>
            <w:shd w:val="clear" w:color="auto" w:fill="EEECE1"/>
            <w:vAlign w:val="center"/>
          </w:tcPr>
          <w:p w:rsidR="000E505C" w:rsidRDefault="000E505C" w:rsidP="000E505C">
            <w:pPr>
              <w:numPr>
                <w:ilvl w:val="0"/>
                <w:numId w:val="1"/>
              </w:numPr>
              <w:pBdr>
                <w:top w:val="nil"/>
                <w:left w:val="nil"/>
                <w:bottom w:val="nil"/>
                <w:right w:val="nil"/>
                <w:between w:val="nil"/>
              </w:pBdr>
              <w:spacing w:after="200" w:line="276" w:lineRule="auto"/>
            </w:pPr>
            <w:r>
              <w:rPr>
                <w:color w:val="000000"/>
              </w:rPr>
              <w:lastRenderedPageBreak/>
              <w:t>Objectives of The Study</w:t>
            </w:r>
          </w:p>
        </w:tc>
        <w:tc>
          <w:tcPr>
            <w:tcW w:w="1060" w:type="dxa"/>
          </w:tcPr>
          <w:p w:rsidR="000E505C" w:rsidRDefault="000E505C" w:rsidP="000E505C">
            <w:pPr>
              <w:jc w:val="center"/>
            </w:pPr>
          </w:p>
        </w:tc>
        <w:tc>
          <w:tcPr>
            <w:tcW w:w="944" w:type="dxa"/>
          </w:tcPr>
          <w:p w:rsidR="000E505C" w:rsidRDefault="000E505C" w:rsidP="000E505C">
            <w:pPr>
              <w:jc w:val="center"/>
            </w:pPr>
            <w:r>
              <w:t>√</w:t>
            </w:r>
          </w:p>
        </w:tc>
        <w:tc>
          <w:tcPr>
            <w:tcW w:w="1177" w:type="dxa"/>
          </w:tcPr>
          <w:p w:rsidR="000E505C" w:rsidRDefault="000E505C" w:rsidP="000E505C">
            <w:pPr>
              <w:jc w:val="center"/>
            </w:pPr>
          </w:p>
        </w:tc>
        <w:tc>
          <w:tcPr>
            <w:tcW w:w="3978" w:type="dxa"/>
            <w:vAlign w:val="center"/>
          </w:tcPr>
          <w:p w:rsidR="000E505C" w:rsidRDefault="000E505C" w:rsidP="000E505C">
            <w:pPr>
              <w:jc w:val="center"/>
            </w:pPr>
            <w:r>
              <w:rPr>
                <w:color w:val="FF0000"/>
                <w:rtl/>
              </w:rPr>
              <w:t>يجب ذكر هدف رئيسي محدد، ثم تنبثق عنه مجموعة من الأهداف الفرعية</w:t>
            </w:r>
          </w:p>
        </w:tc>
      </w:tr>
      <w:tr w:rsidR="000E505C" w:rsidTr="00754D8C">
        <w:trPr>
          <w:trHeight w:val="453"/>
        </w:trPr>
        <w:tc>
          <w:tcPr>
            <w:tcW w:w="3897" w:type="dxa"/>
            <w:shd w:val="clear" w:color="auto" w:fill="EEECE1"/>
            <w:vAlign w:val="center"/>
          </w:tcPr>
          <w:p w:rsidR="000E505C" w:rsidRDefault="000E505C" w:rsidP="000E505C">
            <w:pPr>
              <w:numPr>
                <w:ilvl w:val="0"/>
                <w:numId w:val="1"/>
              </w:numPr>
              <w:pBdr>
                <w:top w:val="nil"/>
                <w:left w:val="nil"/>
                <w:bottom w:val="nil"/>
                <w:right w:val="nil"/>
                <w:between w:val="nil"/>
              </w:pBdr>
              <w:spacing w:after="200" w:line="276" w:lineRule="auto"/>
            </w:pPr>
            <w:r>
              <w:rPr>
                <w:color w:val="000000"/>
              </w:rPr>
              <w:t>Study Questions</w:t>
            </w:r>
          </w:p>
        </w:tc>
        <w:tc>
          <w:tcPr>
            <w:tcW w:w="1060" w:type="dxa"/>
          </w:tcPr>
          <w:p w:rsidR="000E505C" w:rsidRDefault="000E505C" w:rsidP="000E505C">
            <w:pPr>
              <w:jc w:val="center"/>
            </w:pPr>
          </w:p>
        </w:tc>
        <w:tc>
          <w:tcPr>
            <w:tcW w:w="944" w:type="dxa"/>
          </w:tcPr>
          <w:p w:rsidR="000E505C" w:rsidRDefault="000E505C" w:rsidP="000E505C">
            <w:pPr>
              <w:jc w:val="center"/>
            </w:pPr>
            <w:r>
              <w:t>√</w:t>
            </w:r>
          </w:p>
        </w:tc>
        <w:tc>
          <w:tcPr>
            <w:tcW w:w="1177" w:type="dxa"/>
          </w:tcPr>
          <w:p w:rsidR="000E505C" w:rsidRDefault="000E505C" w:rsidP="000E505C">
            <w:pPr>
              <w:jc w:val="center"/>
            </w:pPr>
          </w:p>
        </w:tc>
        <w:tc>
          <w:tcPr>
            <w:tcW w:w="3978" w:type="dxa"/>
            <w:vAlign w:val="center"/>
          </w:tcPr>
          <w:p w:rsidR="000E505C" w:rsidRDefault="000E505C" w:rsidP="000E505C">
            <w:pPr>
              <w:jc w:val="center"/>
            </w:pPr>
            <w:r>
              <w:t xml:space="preserve">: </w:t>
            </w:r>
            <w:r>
              <w:rPr>
                <w:color w:val="FF0000"/>
                <w:rtl/>
              </w:rPr>
              <w:t>ينبغي ذكر تساؤل رئيسي للدراسة ينبثق منه عدد من التساؤلات الفرعية</w:t>
            </w:r>
          </w:p>
        </w:tc>
      </w:tr>
      <w:tr w:rsidR="000E505C">
        <w:trPr>
          <w:trHeight w:val="622"/>
        </w:trPr>
        <w:tc>
          <w:tcPr>
            <w:tcW w:w="3897" w:type="dxa"/>
            <w:shd w:val="clear" w:color="auto" w:fill="EEECE1"/>
            <w:vAlign w:val="center"/>
          </w:tcPr>
          <w:p w:rsidR="000E505C" w:rsidRDefault="000E505C" w:rsidP="000E505C">
            <w:pPr>
              <w:numPr>
                <w:ilvl w:val="0"/>
                <w:numId w:val="1"/>
              </w:numPr>
              <w:pBdr>
                <w:top w:val="nil"/>
                <w:left w:val="nil"/>
                <w:bottom w:val="nil"/>
                <w:right w:val="nil"/>
                <w:between w:val="nil"/>
              </w:pBdr>
              <w:spacing w:after="200" w:line="276" w:lineRule="auto"/>
            </w:pPr>
            <w:r>
              <w:rPr>
                <w:color w:val="000000"/>
              </w:rPr>
              <w:t>Literature Review</w:t>
            </w:r>
          </w:p>
        </w:tc>
        <w:tc>
          <w:tcPr>
            <w:tcW w:w="1060" w:type="dxa"/>
            <w:vAlign w:val="center"/>
          </w:tcPr>
          <w:p w:rsidR="000E505C" w:rsidRDefault="000E505C" w:rsidP="000E505C">
            <w:pPr>
              <w:jc w:val="center"/>
            </w:pPr>
          </w:p>
        </w:tc>
        <w:tc>
          <w:tcPr>
            <w:tcW w:w="944" w:type="dxa"/>
            <w:vAlign w:val="center"/>
          </w:tcPr>
          <w:p w:rsidR="000E505C" w:rsidRDefault="000E505C" w:rsidP="000E505C">
            <w:pPr>
              <w:jc w:val="center"/>
            </w:pPr>
          </w:p>
        </w:tc>
        <w:tc>
          <w:tcPr>
            <w:tcW w:w="1177" w:type="dxa"/>
            <w:vAlign w:val="center"/>
          </w:tcPr>
          <w:p w:rsidR="000E505C" w:rsidRDefault="000E505C" w:rsidP="000E505C">
            <w:pPr>
              <w:jc w:val="center"/>
            </w:pPr>
            <w:r>
              <w:t>√</w:t>
            </w:r>
          </w:p>
        </w:tc>
        <w:tc>
          <w:tcPr>
            <w:tcW w:w="3978" w:type="dxa"/>
            <w:vAlign w:val="center"/>
          </w:tcPr>
          <w:p w:rsidR="000E505C" w:rsidRDefault="000E505C" w:rsidP="000E505C">
            <w:pPr>
              <w:jc w:val="center"/>
              <w:rPr>
                <w:color w:val="FF0000"/>
              </w:rPr>
            </w:pPr>
            <w:r>
              <w:rPr>
                <w:color w:val="FF0000"/>
                <w:rtl/>
              </w:rPr>
              <w:t>بيان الدراسات السابقة والوقوف على أهم نتائجها والمقارنة بينها والتعليق عليها</w:t>
            </w:r>
          </w:p>
          <w:p w:rsidR="000E505C" w:rsidRDefault="000E505C" w:rsidP="000E505C">
            <w:pPr>
              <w:jc w:val="center"/>
            </w:pPr>
            <w:r>
              <w:rPr>
                <w:rFonts w:hint="cs"/>
                <w:rtl/>
              </w:rPr>
              <w:t>توضيح اوجه التشابه والاختلاف والفجوة البحثية</w:t>
            </w:r>
          </w:p>
        </w:tc>
      </w:tr>
      <w:tr w:rsidR="000E505C">
        <w:trPr>
          <w:trHeight w:val="574"/>
        </w:trPr>
        <w:tc>
          <w:tcPr>
            <w:tcW w:w="3897" w:type="dxa"/>
            <w:shd w:val="clear" w:color="auto" w:fill="EEECE1"/>
            <w:vAlign w:val="center"/>
          </w:tcPr>
          <w:p w:rsidR="000E505C" w:rsidRDefault="000E505C" w:rsidP="000E505C">
            <w:pPr>
              <w:numPr>
                <w:ilvl w:val="0"/>
                <w:numId w:val="1"/>
              </w:numPr>
              <w:pBdr>
                <w:top w:val="nil"/>
                <w:left w:val="nil"/>
                <w:bottom w:val="nil"/>
                <w:right w:val="nil"/>
                <w:between w:val="nil"/>
              </w:pBdr>
              <w:spacing w:after="200" w:line="276" w:lineRule="auto"/>
            </w:pPr>
            <w:bookmarkStart w:id="0" w:name="_x7gkktrve2pl" w:colFirst="0" w:colLast="0"/>
            <w:bookmarkEnd w:id="0"/>
            <w:r>
              <w:rPr>
                <w:color w:val="000000"/>
              </w:rPr>
              <w:t>Theoretical Premises of Study</w:t>
            </w:r>
          </w:p>
        </w:tc>
        <w:tc>
          <w:tcPr>
            <w:tcW w:w="1060" w:type="dxa"/>
            <w:vAlign w:val="center"/>
          </w:tcPr>
          <w:p w:rsidR="000E505C" w:rsidRDefault="000E505C" w:rsidP="000E505C">
            <w:pPr>
              <w:jc w:val="center"/>
            </w:pPr>
            <w:r>
              <w:t>√</w:t>
            </w:r>
          </w:p>
        </w:tc>
        <w:tc>
          <w:tcPr>
            <w:tcW w:w="944" w:type="dxa"/>
            <w:vAlign w:val="center"/>
          </w:tcPr>
          <w:p w:rsidR="000E505C" w:rsidRDefault="000E505C" w:rsidP="000E505C">
            <w:pPr>
              <w:jc w:val="center"/>
            </w:pPr>
          </w:p>
        </w:tc>
        <w:tc>
          <w:tcPr>
            <w:tcW w:w="1177" w:type="dxa"/>
            <w:vAlign w:val="center"/>
          </w:tcPr>
          <w:p w:rsidR="000E505C" w:rsidRDefault="000E505C" w:rsidP="000E505C">
            <w:pPr>
              <w:jc w:val="center"/>
            </w:pPr>
          </w:p>
        </w:tc>
        <w:tc>
          <w:tcPr>
            <w:tcW w:w="3978" w:type="dxa"/>
            <w:vAlign w:val="center"/>
          </w:tcPr>
          <w:p w:rsidR="000E505C" w:rsidRDefault="000E505C" w:rsidP="000E505C">
            <w:pPr>
              <w:jc w:val="center"/>
            </w:pPr>
            <w:r>
              <w:rPr>
                <w:rtl/>
              </w:rPr>
              <w:t>شرح نظري للمعلومات والتعاريف ومتغيرات الدراسة والأفكار المتعلقة بموضوع البحث لتعريف قارئ البحث بكافة الجوانب المتعلقة بموضوع البحث. على سبيل المثال، إذا كان موضوع البحث يدور حول المخاطر، فإن المنطلقات النظرية ستقدم شرحًا لها مثل</w:t>
            </w:r>
          </w:p>
          <w:p w:rsidR="000E505C" w:rsidRDefault="000E505C" w:rsidP="000E505C">
            <w:pPr>
              <w:jc w:val="center"/>
            </w:pPr>
          </w:p>
          <w:p w:rsidR="000E505C" w:rsidRDefault="000E505C" w:rsidP="000E505C">
            <w:pPr>
              <w:jc w:val="center"/>
            </w:pPr>
            <w:r>
              <w:rPr>
                <w:rtl/>
              </w:rPr>
              <w:t>تعريف المخاطر</w:t>
            </w:r>
          </w:p>
          <w:p w:rsidR="000E505C" w:rsidRDefault="000E505C" w:rsidP="000E505C">
            <w:pPr>
              <w:jc w:val="center"/>
            </w:pPr>
          </w:p>
          <w:p w:rsidR="000E505C" w:rsidRDefault="000E505C" w:rsidP="000E505C">
            <w:pPr>
              <w:jc w:val="center"/>
            </w:pPr>
            <w:r>
              <w:rPr>
                <w:rtl/>
              </w:rPr>
              <w:t>أنواع المخاطر</w:t>
            </w:r>
          </w:p>
          <w:p w:rsidR="000E505C" w:rsidRDefault="000E505C" w:rsidP="000E505C">
            <w:pPr>
              <w:jc w:val="center"/>
            </w:pPr>
          </w:p>
          <w:p w:rsidR="000E505C" w:rsidRDefault="000E505C" w:rsidP="000E505C">
            <w:pPr>
              <w:jc w:val="center"/>
            </w:pPr>
            <w:r>
              <w:rPr>
                <w:rtl/>
              </w:rPr>
              <w:t>تصنيف المخاطر حسب نوع المشروع أو المؤسسة</w:t>
            </w:r>
          </w:p>
          <w:p w:rsidR="000E505C" w:rsidRDefault="000E505C" w:rsidP="000E505C">
            <w:pPr>
              <w:jc w:val="center"/>
            </w:pPr>
          </w:p>
          <w:p w:rsidR="000E505C" w:rsidRDefault="000E505C" w:rsidP="000E505C">
            <w:pPr>
              <w:jc w:val="center"/>
            </w:pPr>
            <w:r>
              <w:rPr>
                <w:rtl/>
              </w:rPr>
              <w:t>مصادر الخطر</w:t>
            </w:r>
          </w:p>
          <w:p w:rsidR="000E505C" w:rsidRDefault="000E505C" w:rsidP="000E505C">
            <w:pPr>
              <w:jc w:val="center"/>
            </w:pPr>
          </w:p>
          <w:p w:rsidR="000E505C" w:rsidRDefault="000E505C" w:rsidP="000E505C">
            <w:pPr>
              <w:jc w:val="center"/>
            </w:pPr>
            <w:r>
              <w:rPr>
                <w:rtl/>
              </w:rPr>
              <w:t>التعريف بخطوات إدارة المخاطر وشرح ما تتضمنه كل خطوة</w:t>
            </w:r>
          </w:p>
          <w:p w:rsidR="000E505C" w:rsidRDefault="000E505C" w:rsidP="000E505C">
            <w:pPr>
              <w:jc w:val="center"/>
            </w:pPr>
          </w:p>
          <w:p w:rsidR="000E505C" w:rsidRDefault="000E505C" w:rsidP="000E505C">
            <w:pPr>
              <w:jc w:val="center"/>
            </w:pPr>
            <w:r>
              <w:rPr>
                <w:rtl/>
              </w:rPr>
              <w:t>وبذلك نقدم للقارئ كافة المعلومات المتعلقة بالمخاطر حتى نصل إلى الجزء الذي يتم دراسته في بحثنا</w:t>
            </w:r>
          </w:p>
          <w:p w:rsidR="000E505C" w:rsidRDefault="000E505C" w:rsidP="000E505C">
            <w:pPr>
              <w:jc w:val="center"/>
            </w:pPr>
          </w:p>
          <w:p w:rsidR="000E505C" w:rsidRDefault="000E505C" w:rsidP="000E505C">
            <w:pPr>
              <w:jc w:val="center"/>
            </w:pPr>
          </w:p>
        </w:tc>
      </w:tr>
      <w:tr w:rsidR="00844EEF">
        <w:trPr>
          <w:trHeight w:val="533"/>
        </w:trPr>
        <w:tc>
          <w:tcPr>
            <w:tcW w:w="3897" w:type="dxa"/>
            <w:shd w:val="clear" w:color="auto" w:fill="EEECE1"/>
            <w:vAlign w:val="center"/>
          </w:tcPr>
          <w:p w:rsidR="00844EEF" w:rsidRDefault="00844EEF" w:rsidP="00844EEF">
            <w:pPr>
              <w:numPr>
                <w:ilvl w:val="0"/>
                <w:numId w:val="1"/>
              </w:numPr>
              <w:pBdr>
                <w:top w:val="nil"/>
                <w:left w:val="nil"/>
                <w:bottom w:val="nil"/>
                <w:right w:val="nil"/>
                <w:between w:val="nil"/>
              </w:pBdr>
              <w:spacing w:after="200" w:line="276" w:lineRule="auto"/>
            </w:pPr>
            <w:bookmarkStart w:id="1" w:name="_GoBack" w:colFirst="3" w:colLast="3"/>
            <w:r>
              <w:rPr>
                <w:color w:val="000000"/>
              </w:rPr>
              <w:t>Research Methodology</w:t>
            </w:r>
          </w:p>
        </w:tc>
        <w:tc>
          <w:tcPr>
            <w:tcW w:w="1060" w:type="dxa"/>
            <w:vAlign w:val="center"/>
          </w:tcPr>
          <w:p w:rsidR="00844EEF" w:rsidRDefault="00844EEF" w:rsidP="00844EEF">
            <w:pPr>
              <w:jc w:val="center"/>
            </w:pPr>
          </w:p>
        </w:tc>
        <w:tc>
          <w:tcPr>
            <w:tcW w:w="944" w:type="dxa"/>
            <w:vAlign w:val="center"/>
          </w:tcPr>
          <w:p w:rsidR="00844EEF" w:rsidRDefault="00844EEF" w:rsidP="00844EEF">
            <w:pPr>
              <w:jc w:val="center"/>
            </w:pPr>
          </w:p>
        </w:tc>
        <w:tc>
          <w:tcPr>
            <w:tcW w:w="1177" w:type="dxa"/>
            <w:vAlign w:val="center"/>
          </w:tcPr>
          <w:p w:rsidR="00844EEF" w:rsidRDefault="00844EEF" w:rsidP="00844EEF">
            <w:pPr>
              <w:jc w:val="center"/>
            </w:pPr>
            <w:r w:rsidRPr="00844EEF">
              <w:t>√</w:t>
            </w:r>
          </w:p>
        </w:tc>
        <w:tc>
          <w:tcPr>
            <w:tcW w:w="3978" w:type="dxa"/>
            <w:vAlign w:val="center"/>
          </w:tcPr>
          <w:p w:rsidR="00844EEF" w:rsidRDefault="00844EEF" w:rsidP="00844EEF">
            <w:pPr>
              <w:jc w:val="center"/>
            </w:pPr>
            <w:r w:rsidRPr="00844EEF">
              <w:rPr>
                <w:rtl/>
              </w:rPr>
              <w:t>يجب توضيح المنهج العلمي الذي ستعتمد عليه الدراسة، مثل المنهج الوصفي التحليلي، وطبيعة الاختبارات والبرامج الإحصائية التي سيعتمد عليها الباحث،</w:t>
            </w:r>
          </w:p>
          <w:p w:rsidR="00844EEF" w:rsidRPr="00844EEF" w:rsidRDefault="00844EEF" w:rsidP="00844EEF">
            <w:pPr>
              <w:jc w:val="center"/>
              <w:rPr>
                <w:color w:val="FF0000"/>
              </w:rPr>
            </w:pPr>
            <w:r w:rsidRPr="00844EEF">
              <w:rPr>
                <w:color w:val="FF0000"/>
                <w:rtl/>
              </w:rPr>
              <w:t xml:space="preserve"> </w:t>
            </w:r>
            <w:r>
              <w:rPr>
                <w:rFonts w:hint="cs"/>
                <w:color w:val="FF0000"/>
                <w:rtl/>
              </w:rPr>
              <w:t xml:space="preserve">يجب تحديد </w:t>
            </w:r>
            <w:r w:rsidRPr="00844EEF">
              <w:rPr>
                <w:color w:val="FF0000"/>
                <w:rtl/>
              </w:rPr>
              <w:t>طبيعة البيانات سواء كانت ثانوية أم أولية أم الاثنين معًا.</w:t>
            </w:r>
          </w:p>
          <w:p w:rsidR="00844EEF" w:rsidRDefault="00844EEF" w:rsidP="00844EEF">
            <w:pPr>
              <w:jc w:val="center"/>
              <w:rPr>
                <w:color w:val="FF0000"/>
              </w:rPr>
            </w:pPr>
            <w:r w:rsidRPr="00844EEF">
              <w:rPr>
                <w:rtl/>
              </w:rPr>
              <w:t xml:space="preserve"> و صياغة فروض الدراسة في ظل أهداف و تساؤلات الدراسة، وصياغة فروض الدراسة وفقا للشكل العلمي ( لا يوجد علاقة ذات دلالة إحصائية بين المتغير المستقل و المتغير التابع)، على أن يتم ذكر فرض رئيس للدراسة ينبثق عنه عدد من الفروض الفرعية</w:t>
            </w:r>
          </w:p>
        </w:tc>
      </w:tr>
      <w:bookmarkEnd w:id="1"/>
      <w:tr w:rsidR="00844EEF">
        <w:trPr>
          <w:trHeight w:val="453"/>
        </w:trPr>
        <w:tc>
          <w:tcPr>
            <w:tcW w:w="3897" w:type="dxa"/>
            <w:shd w:val="clear" w:color="auto" w:fill="EEECE1"/>
            <w:vAlign w:val="center"/>
          </w:tcPr>
          <w:p w:rsidR="00844EEF" w:rsidRDefault="00844EEF" w:rsidP="00844EEF">
            <w:pPr>
              <w:numPr>
                <w:ilvl w:val="0"/>
                <w:numId w:val="1"/>
              </w:numPr>
              <w:pBdr>
                <w:top w:val="nil"/>
                <w:left w:val="nil"/>
                <w:bottom w:val="nil"/>
                <w:right w:val="nil"/>
                <w:between w:val="nil"/>
              </w:pBdr>
              <w:spacing w:after="200" w:line="276" w:lineRule="auto"/>
            </w:pPr>
            <w:r>
              <w:rPr>
                <w:color w:val="000000"/>
              </w:rPr>
              <w:t>Study Tools</w:t>
            </w:r>
          </w:p>
        </w:tc>
        <w:tc>
          <w:tcPr>
            <w:tcW w:w="1060" w:type="dxa"/>
            <w:vAlign w:val="center"/>
          </w:tcPr>
          <w:p w:rsidR="00844EEF" w:rsidRDefault="00844EEF" w:rsidP="00844EEF">
            <w:pPr>
              <w:jc w:val="center"/>
            </w:pPr>
            <w:r>
              <w:t>√</w:t>
            </w:r>
          </w:p>
        </w:tc>
        <w:tc>
          <w:tcPr>
            <w:tcW w:w="944" w:type="dxa"/>
            <w:vAlign w:val="center"/>
          </w:tcPr>
          <w:p w:rsidR="00844EEF" w:rsidRDefault="00844EEF" w:rsidP="00844EEF">
            <w:pPr>
              <w:jc w:val="center"/>
            </w:pPr>
          </w:p>
        </w:tc>
        <w:tc>
          <w:tcPr>
            <w:tcW w:w="1177" w:type="dxa"/>
            <w:vAlign w:val="center"/>
          </w:tcPr>
          <w:p w:rsidR="00844EEF" w:rsidRDefault="00844EEF" w:rsidP="00844EEF">
            <w:pPr>
              <w:jc w:val="center"/>
            </w:pPr>
          </w:p>
        </w:tc>
        <w:tc>
          <w:tcPr>
            <w:tcW w:w="3978" w:type="dxa"/>
            <w:vAlign w:val="center"/>
          </w:tcPr>
          <w:p w:rsidR="00844EEF" w:rsidRDefault="00844EEF" w:rsidP="00844EEF">
            <w:pPr>
              <w:jc w:val="center"/>
              <w:rPr>
                <w:color w:val="FF0000"/>
              </w:rPr>
            </w:pPr>
            <w:r>
              <w:t xml:space="preserve">: </w:t>
            </w:r>
            <w:r>
              <w:rPr>
                <w:rtl/>
              </w:rPr>
              <w:t>يجب ذكر الأداة التي ستعتمد عليها الباحث، سواء كانت الاستبيان أو المقابلات الشخصية أو غيرها من أدوات البحث العلمي</w:t>
            </w:r>
          </w:p>
          <w:p w:rsidR="00844EEF" w:rsidRDefault="00844EEF" w:rsidP="00844EEF"/>
        </w:tc>
      </w:tr>
      <w:tr w:rsidR="00844EEF">
        <w:trPr>
          <w:trHeight w:val="453"/>
        </w:trPr>
        <w:tc>
          <w:tcPr>
            <w:tcW w:w="3897" w:type="dxa"/>
            <w:shd w:val="clear" w:color="auto" w:fill="EEECE1"/>
            <w:vAlign w:val="center"/>
          </w:tcPr>
          <w:p w:rsidR="00844EEF" w:rsidRDefault="00844EEF" w:rsidP="00844EEF">
            <w:pPr>
              <w:numPr>
                <w:ilvl w:val="0"/>
                <w:numId w:val="1"/>
              </w:numPr>
              <w:pBdr>
                <w:top w:val="nil"/>
                <w:left w:val="nil"/>
                <w:bottom w:val="nil"/>
                <w:right w:val="nil"/>
                <w:between w:val="nil"/>
              </w:pBdr>
              <w:spacing w:after="200" w:line="276" w:lineRule="auto"/>
            </w:pPr>
            <w:r>
              <w:rPr>
                <w:color w:val="000000"/>
              </w:rPr>
              <w:t>Fields of Study</w:t>
            </w:r>
          </w:p>
        </w:tc>
        <w:tc>
          <w:tcPr>
            <w:tcW w:w="1060" w:type="dxa"/>
            <w:vAlign w:val="center"/>
          </w:tcPr>
          <w:p w:rsidR="00844EEF" w:rsidRDefault="00844EEF" w:rsidP="00844EEF">
            <w:pPr>
              <w:jc w:val="center"/>
            </w:pPr>
            <w:r>
              <w:t>√</w:t>
            </w:r>
          </w:p>
        </w:tc>
        <w:tc>
          <w:tcPr>
            <w:tcW w:w="944" w:type="dxa"/>
            <w:vAlign w:val="center"/>
          </w:tcPr>
          <w:p w:rsidR="00844EEF" w:rsidRDefault="00844EEF" w:rsidP="00844EEF">
            <w:pPr>
              <w:jc w:val="center"/>
            </w:pPr>
          </w:p>
        </w:tc>
        <w:tc>
          <w:tcPr>
            <w:tcW w:w="1177" w:type="dxa"/>
            <w:vAlign w:val="center"/>
          </w:tcPr>
          <w:p w:rsidR="00844EEF" w:rsidRDefault="00844EEF" w:rsidP="00844EEF">
            <w:pPr>
              <w:jc w:val="center"/>
            </w:pPr>
          </w:p>
        </w:tc>
        <w:tc>
          <w:tcPr>
            <w:tcW w:w="3978" w:type="dxa"/>
            <w:vAlign w:val="center"/>
          </w:tcPr>
          <w:p w:rsidR="00844EEF" w:rsidRDefault="00844EEF" w:rsidP="00844EEF">
            <w:pPr>
              <w:rPr>
                <w:color w:val="FF0000"/>
              </w:rPr>
            </w:pPr>
          </w:p>
          <w:p w:rsidR="00844EEF" w:rsidRPr="000E505C" w:rsidRDefault="00844EEF" w:rsidP="00844EEF">
            <w:pPr>
              <w:jc w:val="center"/>
            </w:pPr>
            <w:r w:rsidRPr="000E505C">
              <w:t xml:space="preserve">: </w:t>
            </w:r>
            <w:r w:rsidRPr="000E505C">
              <w:rPr>
                <w:rtl/>
              </w:rPr>
              <w:t>يجب تحديد مجتمع الدراسة وعينة الدراسة</w:t>
            </w:r>
          </w:p>
          <w:p w:rsidR="00844EEF" w:rsidRDefault="00844EEF" w:rsidP="00844EEF">
            <w:pPr>
              <w:jc w:val="center"/>
              <w:rPr>
                <w:color w:val="FF0000"/>
              </w:rPr>
            </w:pPr>
          </w:p>
        </w:tc>
      </w:tr>
      <w:tr w:rsidR="00844EEF">
        <w:trPr>
          <w:trHeight w:val="884"/>
        </w:trPr>
        <w:tc>
          <w:tcPr>
            <w:tcW w:w="3897" w:type="dxa"/>
            <w:shd w:val="clear" w:color="auto" w:fill="EEECE1"/>
            <w:vAlign w:val="center"/>
          </w:tcPr>
          <w:p w:rsidR="00844EEF" w:rsidRDefault="00844EEF" w:rsidP="00844EEF">
            <w:pPr>
              <w:numPr>
                <w:ilvl w:val="0"/>
                <w:numId w:val="1"/>
              </w:numPr>
              <w:pBdr>
                <w:top w:val="nil"/>
                <w:left w:val="nil"/>
                <w:bottom w:val="nil"/>
                <w:right w:val="nil"/>
                <w:between w:val="nil"/>
              </w:pBdr>
              <w:spacing w:after="200" w:line="276" w:lineRule="auto"/>
            </w:pPr>
            <w:r>
              <w:rPr>
                <w:color w:val="000000"/>
              </w:rPr>
              <w:lastRenderedPageBreak/>
              <w:t>List of The References and Preliminary Resources</w:t>
            </w:r>
          </w:p>
        </w:tc>
        <w:tc>
          <w:tcPr>
            <w:tcW w:w="1060" w:type="dxa"/>
            <w:vAlign w:val="center"/>
          </w:tcPr>
          <w:p w:rsidR="00844EEF" w:rsidRDefault="00844EEF" w:rsidP="00844EEF">
            <w:pPr>
              <w:jc w:val="center"/>
            </w:pPr>
          </w:p>
        </w:tc>
        <w:tc>
          <w:tcPr>
            <w:tcW w:w="944" w:type="dxa"/>
            <w:vAlign w:val="center"/>
          </w:tcPr>
          <w:p w:rsidR="00844EEF" w:rsidRDefault="00844EEF" w:rsidP="00844EEF">
            <w:pPr>
              <w:jc w:val="center"/>
            </w:pPr>
          </w:p>
        </w:tc>
        <w:tc>
          <w:tcPr>
            <w:tcW w:w="1177" w:type="dxa"/>
            <w:vAlign w:val="center"/>
          </w:tcPr>
          <w:p w:rsidR="00844EEF" w:rsidRDefault="00844EEF" w:rsidP="00844EEF">
            <w:pPr>
              <w:jc w:val="center"/>
            </w:pPr>
            <w:r>
              <w:t>√</w:t>
            </w:r>
          </w:p>
        </w:tc>
        <w:tc>
          <w:tcPr>
            <w:tcW w:w="3978" w:type="dxa"/>
            <w:vAlign w:val="center"/>
          </w:tcPr>
          <w:p w:rsidR="00844EEF" w:rsidRDefault="00844EEF" w:rsidP="00844EEF">
            <w:pPr>
              <w:jc w:val="center"/>
              <w:rPr>
                <w:color w:val="FF0000"/>
              </w:rPr>
            </w:pPr>
            <w:r>
              <w:rPr>
                <w:color w:val="FF0000"/>
              </w:rPr>
              <w:t xml:space="preserve">: </w:t>
            </w:r>
            <w:r>
              <w:rPr>
                <w:color w:val="FF0000"/>
                <w:rtl/>
              </w:rPr>
              <w:t>يجب ذكر المراجع التي اعتمد عليها الباحث وكتابتها بأسلوب</w:t>
            </w:r>
            <w:r>
              <w:rPr>
                <w:color w:val="FF0000"/>
              </w:rPr>
              <w:t xml:space="preserve"> APA.</w:t>
            </w:r>
          </w:p>
          <w:p w:rsidR="00844EEF" w:rsidRDefault="00844EEF" w:rsidP="00844EEF">
            <w:pPr>
              <w:jc w:val="center"/>
              <w:rPr>
                <w:color w:val="FF0000"/>
              </w:rPr>
            </w:pPr>
            <w:r>
              <w:rPr>
                <w:color w:val="FF0000"/>
                <w:rtl/>
              </w:rPr>
              <w:t>التعليق: يجب توثيق جميع المراجع بشكل صحيح وفقًا لأسلوب</w:t>
            </w:r>
          </w:p>
          <w:p w:rsidR="00844EEF" w:rsidRDefault="00844EEF" w:rsidP="00844EEF">
            <w:pPr>
              <w:jc w:val="center"/>
              <w:rPr>
                <w:color w:val="FF0000"/>
              </w:rPr>
            </w:pPr>
            <w:r>
              <w:rPr>
                <w:color w:val="FF0000"/>
              </w:rPr>
              <w:t xml:space="preserve"> APA</w:t>
            </w:r>
          </w:p>
          <w:p w:rsidR="00844EEF" w:rsidRDefault="00844EEF" w:rsidP="00844EEF">
            <w:pPr>
              <w:jc w:val="center"/>
              <w:rPr>
                <w:color w:val="FF0000"/>
              </w:rPr>
            </w:pPr>
            <w:r>
              <w:rPr>
                <w:color w:val="FF0000"/>
                <w:rtl/>
              </w:rPr>
              <w:t>ويتم ترتيب المراجع هجائيا</w:t>
            </w:r>
            <w:r>
              <w:rPr>
                <w:color w:val="FF0000"/>
              </w:rPr>
              <w:t xml:space="preserve">ً </w:t>
            </w:r>
          </w:p>
        </w:tc>
      </w:tr>
      <w:tr w:rsidR="00844EEF">
        <w:trPr>
          <w:trHeight w:val="1403"/>
        </w:trPr>
        <w:tc>
          <w:tcPr>
            <w:tcW w:w="3897" w:type="dxa"/>
            <w:shd w:val="clear" w:color="auto" w:fill="EEECE1"/>
            <w:vAlign w:val="center"/>
          </w:tcPr>
          <w:p w:rsidR="00844EEF" w:rsidRDefault="00844EEF" w:rsidP="00844EEF">
            <w:pPr>
              <w:numPr>
                <w:ilvl w:val="0"/>
                <w:numId w:val="1"/>
              </w:numPr>
              <w:pBdr>
                <w:top w:val="nil"/>
                <w:left w:val="nil"/>
                <w:bottom w:val="nil"/>
                <w:right w:val="nil"/>
                <w:between w:val="nil"/>
              </w:pBdr>
              <w:spacing w:after="200" w:line="276" w:lineRule="auto"/>
            </w:pPr>
            <w:r>
              <w:rPr>
                <w:color w:val="000000"/>
              </w:rPr>
              <w:t>General Comments (Optional)</w:t>
            </w:r>
          </w:p>
        </w:tc>
        <w:tc>
          <w:tcPr>
            <w:tcW w:w="7159" w:type="dxa"/>
            <w:gridSpan w:val="4"/>
            <w:vAlign w:val="center"/>
          </w:tcPr>
          <w:p w:rsidR="00844EEF" w:rsidRDefault="00844EEF" w:rsidP="00844EEF">
            <w:pPr>
              <w:jc w:val="center"/>
            </w:pPr>
            <w:r>
              <w:rPr>
                <w:rtl/>
              </w:rPr>
              <w:t>التقييم: اجراء التعديلات المذكورة لتحسين جودته ودقته العلمية</w:t>
            </w:r>
          </w:p>
          <w:p w:rsidR="00844EEF" w:rsidRDefault="00844EEF" w:rsidP="00844EEF">
            <w:pPr>
              <w:jc w:val="center"/>
            </w:pPr>
          </w:p>
        </w:tc>
      </w:tr>
    </w:tbl>
    <w:p w:rsidR="00A039A8" w:rsidRDefault="00844EEF">
      <w:r>
        <w:rPr>
          <w:rFonts w:ascii="Sakkal Majalla" w:eastAsia="Sakkal Majalla" w:hAnsi="Sakkal Majalla" w:cs="Sakkal Majalla"/>
          <w:noProof/>
          <w:sz w:val="28"/>
          <w:szCs w:val="28"/>
        </w:rPr>
        <w:drawing>
          <wp:anchor distT="0" distB="0" distL="114300" distR="114300" simplePos="0" relativeHeight="251658240" behindDoc="0" locked="0" layoutInCell="1" hidden="0" allowOverlap="1">
            <wp:simplePos x="0" y="0"/>
            <wp:positionH relativeFrom="margin">
              <wp:posOffset>5426710</wp:posOffset>
            </wp:positionH>
            <wp:positionV relativeFrom="margin">
              <wp:posOffset>-67942</wp:posOffset>
            </wp:positionV>
            <wp:extent cx="1463040" cy="1231900"/>
            <wp:effectExtent l="0" t="0" r="0" b="0"/>
            <wp:wrapSquare wrapText="bothSides" distT="0" distB="0" distL="114300" distR="114300"/>
            <wp:docPr id="1" name="image1.png" descr="A logo with text on i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logo with text on it&#10;&#10;Description automatically generated"/>
                    <pic:cNvPicPr preferRelativeResize="0"/>
                  </pic:nvPicPr>
                  <pic:blipFill>
                    <a:blip r:embed="rId5"/>
                    <a:srcRect/>
                    <a:stretch>
                      <a:fillRect/>
                    </a:stretch>
                  </pic:blipFill>
                  <pic:spPr>
                    <a:xfrm>
                      <a:off x="0" y="0"/>
                      <a:ext cx="1463040" cy="1231900"/>
                    </a:xfrm>
                    <a:prstGeom prst="rect">
                      <a:avLst/>
                    </a:prstGeom>
                    <a:ln/>
                  </pic:spPr>
                </pic:pic>
              </a:graphicData>
            </a:graphic>
          </wp:anchor>
        </w:drawing>
      </w:r>
    </w:p>
    <w:sectPr w:rsidR="00A039A8">
      <w:pgSz w:w="12240" w:h="15840"/>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Sakkal Majalla">
    <w:panose1 w:val="02000000000000000000"/>
    <w:charset w:val="00"/>
    <w:family w:val="auto"/>
    <w:pitch w:val="default"/>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A7F7F70"/>
    <w:multiLevelType w:val="multilevel"/>
    <w:tmpl w:val="6570151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039A8"/>
    <w:rsid w:val="000E505C"/>
    <w:rsid w:val="002D3732"/>
    <w:rsid w:val="006E453E"/>
    <w:rsid w:val="00844EEF"/>
    <w:rsid w:val="00A039A8"/>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719357"/>
  <w15:docId w15:val="{CACF5102-1FF0-4F05-83C3-9CA86AC450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 w:type="character" w:styleId="Strong">
    <w:name w:val="Strong"/>
    <w:basedOn w:val="DefaultParagraphFont"/>
    <w:uiPriority w:val="22"/>
    <w:qFormat/>
    <w:rsid w:val="002D3732"/>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07114705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18</TotalTime>
  <Pages>3</Pages>
  <Words>499</Words>
  <Characters>2849</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Rana Ali Anwar Metwally</cp:lastModifiedBy>
  <cp:revision>4</cp:revision>
  <dcterms:created xsi:type="dcterms:W3CDTF">2025-03-25T00:45:00Z</dcterms:created>
  <dcterms:modified xsi:type="dcterms:W3CDTF">2025-03-25T01:03:00Z</dcterms:modified>
</cp:coreProperties>
</file>