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04C02" w14:textId="77777777" w:rsidR="007756F1" w:rsidRDefault="007756F1" w:rsidP="007756F1">
      <w:pPr>
        <w:rPr>
          <w:rFonts w:ascii="Arial" w:hAnsi="Arial" w:cs="Arial" w:hint="cs"/>
          <w:color w:val="202124"/>
          <w:spacing w:val="2"/>
          <w:shd w:val="clear" w:color="auto" w:fill="FFFFFF"/>
          <w:rtl/>
        </w:rPr>
      </w:pPr>
      <w:bookmarkStart w:id="0" w:name="_Hlk180443269"/>
    </w:p>
    <w:p w14:paraId="4B90A964" w14:textId="77777777" w:rsidR="007756F1" w:rsidRDefault="007756F1" w:rsidP="007756F1">
      <w:pPr>
        <w:spacing w:after="0" w:line="360" w:lineRule="auto"/>
        <w:ind w:right="142"/>
        <w:jc w:val="center"/>
        <w:rPr>
          <w:rFonts w:ascii="Sakkal Majalla" w:eastAsia="Calibri" w:hAnsi="Sakkal Majalla" w:cs="Sakkal Majalla"/>
          <w:b/>
          <w:bCs/>
          <w:sz w:val="36"/>
          <w:szCs w:val="36"/>
          <w:rtl/>
          <w14:ligatures w14:val="standardContextual"/>
        </w:rPr>
      </w:pPr>
      <w:r w:rsidRPr="00BC70BD">
        <w:rPr>
          <w:rFonts w:eastAsia="Calibri" w:cs="Sakkal Majalla"/>
          <w:b/>
          <w:bCs/>
          <w:noProof/>
          <w:szCs w:val="28"/>
        </w:rPr>
        <w:drawing>
          <wp:anchor distT="0" distB="0" distL="114300" distR="114300" simplePos="0" relativeHeight="251665920" behindDoc="0" locked="0" layoutInCell="1" allowOverlap="1" wp14:anchorId="6A347DD3" wp14:editId="7ACBF977">
            <wp:simplePos x="0" y="0"/>
            <wp:positionH relativeFrom="margin">
              <wp:posOffset>6350</wp:posOffset>
            </wp:positionH>
            <wp:positionV relativeFrom="margin">
              <wp:posOffset>558165</wp:posOffset>
            </wp:positionV>
            <wp:extent cx="2226945" cy="1028700"/>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9032" b="21198"/>
                    <a:stretch/>
                  </pic:blipFill>
                  <pic:spPr bwMode="auto">
                    <a:xfrm>
                      <a:off x="0" y="0"/>
                      <a:ext cx="2226945" cy="1028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Sakkal Majalla" w:eastAsia="Calibri" w:hAnsi="Sakkal Majalla" w:cs="Sakkal Majalla"/>
          <w:b/>
          <w:bCs/>
          <w:noProof/>
          <w:sz w:val="36"/>
          <w:szCs w:val="36"/>
          <w:rtl/>
        </w:rPr>
        <mc:AlternateContent>
          <mc:Choice Requires="wps">
            <w:drawing>
              <wp:anchor distT="45720" distB="45720" distL="114300" distR="114300" simplePos="0" relativeHeight="251664896" behindDoc="0" locked="0" layoutInCell="1" allowOverlap="1" wp14:anchorId="7E2E470F" wp14:editId="5068FBF7">
                <wp:simplePos x="0" y="0"/>
                <wp:positionH relativeFrom="margin">
                  <wp:posOffset>3088640</wp:posOffset>
                </wp:positionH>
                <wp:positionV relativeFrom="margin">
                  <wp:posOffset>419100</wp:posOffset>
                </wp:positionV>
                <wp:extent cx="2286635"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37D200AD" w14:textId="77777777" w:rsidR="007756F1" w:rsidRPr="004607F6" w:rsidRDefault="007756F1" w:rsidP="007756F1">
                            <w:pP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0E70C065" w14:textId="77777777" w:rsidR="007756F1" w:rsidRPr="004607F6" w:rsidRDefault="007756F1" w:rsidP="007756F1">
                            <w:pPr>
                              <w:rPr>
                                <w:rFonts w:cs="Sakkal Majalla"/>
                                <w:b/>
                                <w:bCs/>
                                <w:sz w:val="32"/>
                                <w:szCs w:val="32"/>
                                <w:rtl/>
                              </w:rPr>
                            </w:pPr>
                            <w:r w:rsidRPr="004607F6">
                              <w:rPr>
                                <w:rFonts w:cs="Sakkal Majalla"/>
                                <w:b/>
                                <w:bCs/>
                                <w:sz w:val="32"/>
                                <w:szCs w:val="32"/>
                                <w:rtl/>
                              </w:rPr>
                              <w:t xml:space="preserve">كلية الإدارة </w:t>
                            </w:r>
                          </w:p>
                          <w:p w14:paraId="1691AA7A" w14:textId="77777777" w:rsidR="007756F1" w:rsidRPr="004607F6" w:rsidRDefault="007756F1" w:rsidP="007756F1">
                            <w:pPr>
                              <w:rPr>
                                <w:rFonts w:cs="Sakkal Majalla"/>
                                <w:b/>
                                <w:bCs/>
                                <w:sz w:val="32"/>
                                <w:szCs w:val="32"/>
                              </w:rPr>
                            </w:pPr>
                            <w:r>
                              <w:rPr>
                                <w:rFonts w:cs="Sakkal Majalla" w:hint="cs"/>
                                <w:b/>
                                <w:bCs/>
                                <w:sz w:val="32"/>
                                <w:szCs w:val="32"/>
                                <w:rtl/>
                              </w:rPr>
                              <w:t xml:space="preserve">تخصص إدارة </w:t>
                            </w:r>
                            <w:r>
                              <w:rPr>
                                <w:rFonts w:cs="Sakkal Majalla" w:hint="cs"/>
                                <w:b/>
                                <w:bCs/>
                                <w:sz w:val="32"/>
                                <w:szCs w:val="32"/>
                                <w:rtl/>
                                <w:lang w:bidi="ar-EG"/>
                              </w:rPr>
                              <w:t xml:space="preserve">مشاريع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2E470F" id="_x0000_t202" coordsize="21600,21600" o:spt="202" path="m,l,21600r21600,l21600,xe">
                <v:stroke joinstyle="miter"/>
                <v:path gradientshapeok="t" o:connecttype="rect"/>
              </v:shapetype>
              <v:shape id="Text Box 11" o:spid="_x0000_s1026" type="#_x0000_t202" style="position:absolute;left:0;text-align:left;margin-left:243.2pt;margin-top:33pt;width:180.05pt;height:117.7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" filled="f" stroked="f">
                <v:textbox>
                  <w:txbxContent>
                    <w:p w14:paraId="37D200AD" w14:textId="77777777" w:rsidR="007756F1" w:rsidRPr="004607F6" w:rsidRDefault="007756F1" w:rsidP="007756F1">
                      <w:pP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0E70C065" w14:textId="77777777" w:rsidR="007756F1" w:rsidRPr="004607F6" w:rsidRDefault="007756F1" w:rsidP="007756F1">
                      <w:pPr>
                        <w:rPr>
                          <w:rFonts w:cs="Sakkal Majalla"/>
                          <w:b/>
                          <w:bCs/>
                          <w:sz w:val="32"/>
                          <w:szCs w:val="32"/>
                          <w:rtl/>
                        </w:rPr>
                      </w:pPr>
                      <w:r w:rsidRPr="004607F6">
                        <w:rPr>
                          <w:rFonts w:cs="Sakkal Majalla"/>
                          <w:b/>
                          <w:bCs/>
                          <w:sz w:val="32"/>
                          <w:szCs w:val="32"/>
                          <w:rtl/>
                        </w:rPr>
                        <w:t xml:space="preserve">كلية الإدارة </w:t>
                      </w:r>
                    </w:p>
                    <w:p w14:paraId="1691AA7A" w14:textId="77777777" w:rsidR="007756F1" w:rsidRPr="004607F6" w:rsidRDefault="007756F1" w:rsidP="007756F1">
                      <w:pPr>
                        <w:rPr>
                          <w:rFonts w:cs="Sakkal Majalla"/>
                          <w:b/>
                          <w:bCs/>
                          <w:sz w:val="32"/>
                          <w:szCs w:val="32"/>
                        </w:rPr>
                      </w:pPr>
                      <w:r>
                        <w:rPr>
                          <w:rFonts w:cs="Sakkal Majalla" w:hint="cs"/>
                          <w:b/>
                          <w:bCs/>
                          <w:sz w:val="32"/>
                          <w:szCs w:val="32"/>
                          <w:rtl/>
                        </w:rPr>
                        <w:t xml:space="preserve">تخصص إدارة </w:t>
                      </w:r>
                      <w:r>
                        <w:rPr>
                          <w:rFonts w:cs="Sakkal Majalla" w:hint="cs"/>
                          <w:b/>
                          <w:bCs/>
                          <w:sz w:val="32"/>
                          <w:szCs w:val="32"/>
                          <w:rtl/>
                          <w:lang w:bidi="ar-EG"/>
                        </w:rPr>
                        <w:t xml:space="preserve">مشاريع </w:t>
                      </w:r>
                    </w:p>
                  </w:txbxContent>
                </v:textbox>
                <w10:wrap anchorx="margin" anchory="margin"/>
              </v:shape>
            </w:pict>
          </mc:Fallback>
        </mc:AlternateContent>
      </w:r>
    </w:p>
    <w:p w14:paraId="07BF31CE" w14:textId="77777777" w:rsidR="007756F1" w:rsidRDefault="007756F1" w:rsidP="007756F1">
      <w:pPr>
        <w:spacing w:after="0" w:line="360" w:lineRule="auto"/>
        <w:ind w:right="142"/>
        <w:jc w:val="center"/>
        <w:rPr>
          <w:rFonts w:ascii="Sakkal Majalla" w:eastAsia="Calibri" w:hAnsi="Sakkal Majalla" w:cs="Sakkal Majalla"/>
          <w:b/>
          <w:bCs/>
          <w:sz w:val="36"/>
          <w:szCs w:val="36"/>
          <w:rtl/>
          <w14:ligatures w14:val="standardContextual"/>
        </w:rPr>
      </w:pPr>
    </w:p>
    <w:p w14:paraId="4CE66275" w14:textId="77777777" w:rsidR="007756F1" w:rsidRDefault="007756F1" w:rsidP="007756F1">
      <w:pPr>
        <w:spacing w:after="0" w:line="360" w:lineRule="auto"/>
        <w:ind w:right="142"/>
        <w:rPr>
          <w:rFonts w:ascii="Sakkal Majalla" w:eastAsia="Calibri" w:hAnsi="Sakkal Majalla" w:cs="Sakkal Majalla"/>
          <w:b/>
          <w:bCs/>
          <w:sz w:val="36"/>
          <w:szCs w:val="36"/>
          <w:rtl/>
          <w14:ligatures w14:val="standardContextual"/>
        </w:rPr>
      </w:pPr>
    </w:p>
    <w:p w14:paraId="3D5C0C4E" w14:textId="77777777" w:rsidR="007756F1" w:rsidRDefault="007756F1" w:rsidP="007756F1">
      <w:pPr>
        <w:spacing w:after="0" w:line="360" w:lineRule="auto"/>
        <w:ind w:right="142"/>
        <w:jc w:val="center"/>
        <w:rPr>
          <w:rFonts w:ascii="Sakkal Majalla" w:eastAsia="Calibri" w:hAnsi="Sakkal Majalla" w:cs="Sakkal Majalla"/>
          <w:b/>
          <w:bCs/>
          <w:sz w:val="36"/>
          <w:szCs w:val="36"/>
          <w:rtl/>
          <w14:ligatures w14:val="standardContextual"/>
        </w:rPr>
      </w:pPr>
    </w:p>
    <w:p w14:paraId="0F50D219" w14:textId="77777777" w:rsidR="007756F1" w:rsidRDefault="007756F1" w:rsidP="007756F1">
      <w:pPr>
        <w:spacing w:after="0" w:line="360" w:lineRule="auto"/>
        <w:ind w:right="142"/>
        <w:jc w:val="center"/>
        <w:rPr>
          <w:rFonts w:ascii="Sakkal Majalla" w:eastAsia="Calibri" w:hAnsi="Sakkal Majalla" w:cs="Sakkal Majalla"/>
          <w:b/>
          <w:bCs/>
          <w:sz w:val="36"/>
          <w:szCs w:val="36"/>
          <w:rtl/>
          <w14:ligatures w14:val="standardContextual"/>
        </w:rPr>
      </w:pPr>
      <w:r w:rsidRPr="0019543E">
        <w:rPr>
          <w:rFonts w:ascii="Sakkal Majalla" w:eastAsia="Calibri" w:hAnsi="Sakkal Majalla" w:cs="Sakkal Majalla" w:hint="cs"/>
          <w:b/>
          <w:bCs/>
          <w:sz w:val="36"/>
          <w:szCs w:val="36"/>
          <w:rtl/>
          <w14:ligatures w14:val="standardContextual"/>
        </w:rPr>
        <w:t xml:space="preserve">أثر المشاريع على الأداء الوظيفي في المملكة العربية السعودية   </w:t>
      </w:r>
    </w:p>
    <w:p w14:paraId="2A98C0AE" w14:textId="77777777" w:rsidR="007756F1" w:rsidRPr="000C4F9D" w:rsidRDefault="007756F1" w:rsidP="007756F1">
      <w:pPr>
        <w:bidi w:val="0"/>
        <w:rPr>
          <w:rFonts w:cs="Sakkal Majalla"/>
          <w:b/>
          <w:bCs/>
          <w:sz w:val="36"/>
          <w:szCs w:val="36"/>
          <w:rtl/>
          <w:lang w:bidi="ar-EG"/>
        </w:rPr>
      </w:pPr>
    </w:p>
    <w:p w14:paraId="4124A482" w14:textId="77777777" w:rsidR="007756F1" w:rsidRPr="00615949" w:rsidRDefault="007756F1" w:rsidP="007756F1">
      <w:pPr>
        <w:jc w:val="center"/>
        <w:rPr>
          <w:rFonts w:cs="Sakkal Majalla"/>
          <w:b/>
          <w:bCs/>
          <w:sz w:val="36"/>
          <w:szCs w:val="36"/>
          <w:rtl/>
          <w:lang w:bidi="ar-EG"/>
        </w:rPr>
      </w:pPr>
      <w:r w:rsidRPr="00C9678D">
        <w:rPr>
          <w:rFonts w:cs="Sakkal Majalla"/>
          <w:b/>
          <w:bCs/>
          <w:sz w:val="36"/>
          <w:szCs w:val="36"/>
          <w:lang w:bidi="ar-EG"/>
        </w:rPr>
        <w:t>The impact of Projects on job Performance in Saudi Arabia</w:t>
      </w:r>
    </w:p>
    <w:p w14:paraId="35C7EC23" w14:textId="77777777" w:rsidR="007756F1" w:rsidRPr="008A63C1" w:rsidRDefault="007756F1" w:rsidP="007756F1">
      <w:pPr>
        <w:spacing w:after="0" w:line="360" w:lineRule="auto"/>
        <w:jc w:val="center"/>
        <w:rPr>
          <w:rFonts w:ascii="Sakkal Majalla" w:eastAsia="Calibri" w:hAnsi="Sakkal Majalla" w:cs="Sakkal Majalla"/>
          <w:b/>
          <w:bCs/>
          <w:sz w:val="44"/>
          <w:szCs w:val="44"/>
          <w:rtl/>
          <w:lang w:bidi="ar-EG"/>
          <w14:ligatures w14:val="standardContextual"/>
        </w:rPr>
      </w:pPr>
      <w:r>
        <w:rPr>
          <w:rFonts w:ascii="Sakkal Majalla" w:eastAsia="Calibri" w:hAnsi="Sakkal Majalla" w:cs="Sakkal Majalla" w:hint="cs"/>
          <w:b/>
          <w:bCs/>
          <w:sz w:val="44"/>
          <w:szCs w:val="44"/>
          <w:rtl/>
          <w:lang w:bidi="ar-EG"/>
          <w14:ligatures w14:val="standardContextual"/>
        </w:rPr>
        <w:t xml:space="preserve">         </w:t>
      </w:r>
      <w:r w:rsidRPr="008A63C1">
        <w:rPr>
          <w:rFonts w:ascii="Sakkal Majalla" w:eastAsia="Calibri" w:hAnsi="Sakkal Majalla" w:cs="Sakkal Majalla"/>
          <w:b/>
          <w:bCs/>
          <w:sz w:val="44"/>
          <w:szCs w:val="44"/>
          <w:rtl/>
          <w:lang w:bidi="ar-EG"/>
          <w14:ligatures w14:val="standardContextual"/>
        </w:rPr>
        <w:t>مشروع تخرج</w:t>
      </w:r>
    </w:p>
    <w:p w14:paraId="51BADD8B" w14:textId="77777777" w:rsidR="007756F1" w:rsidRDefault="007756F1" w:rsidP="007756F1">
      <w:pPr>
        <w:spacing w:line="360" w:lineRule="auto"/>
        <w:ind w:left="651"/>
        <w:jc w:val="center"/>
        <w:rPr>
          <w:rFonts w:ascii="Sakkal Majalla" w:eastAsia="Calibri" w:hAnsi="Sakkal Majalla" w:cs="Sakkal Majalla"/>
          <w:sz w:val="40"/>
          <w:szCs w:val="40"/>
          <w:rtl/>
          <w14:ligatures w14:val="standardContextual"/>
        </w:rPr>
      </w:pPr>
      <w:r w:rsidRPr="008A63C1">
        <w:rPr>
          <w:rFonts w:ascii="Sakkal Majalla" w:eastAsia="Calibri" w:hAnsi="Sakkal Majalla" w:cs="Sakkal Majalla" w:hint="cs"/>
          <w:sz w:val="40"/>
          <w:szCs w:val="40"/>
          <w:rtl/>
          <w:lang w:bidi="ar-EG"/>
          <w14:ligatures w14:val="standardContextual"/>
        </w:rPr>
        <w:t>إعداد</w:t>
      </w:r>
    </w:p>
    <w:p w14:paraId="08D20DBE" w14:textId="77777777" w:rsidR="007756F1" w:rsidRDefault="007756F1" w:rsidP="007756F1">
      <w:pPr>
        <w:jc w:val="center"/>
        <w:rPr>
          <w:rFonts w:ascii="Sakkal Majalla" w:eastAsia="Calibri" w:hAnsi="Sakkal Majalla" w:cs="Sakkal Majalla"/>
          <w:sz w:val="40"/>
          <w:szCs w:val="40"/>
          <w:rtl/>
          <w:lang w:bidi="ar-EG"/>
          <w14:ligatures w14:val="standardContextual"/>
        </w:rPr>
      </w:pPr>
      <w:r>
        <w:rPr>
          <w:rFonts w:ascii="Sakkal Majalla" w:eastAsia="Calibri" w:hAnsi="Sakkal Majalla" w:cs="Sakkal Majalla" w:hint="cs"/>
          <w:sz w:val="40"/>
          <w:szCs w:val="40"/>
          <w:rtl/>
          <w:lang w:bidi="ar-EG"/>
          <w14:ligatures w14:val="standardContextual"/>
        </w:rPr>
        <w:t xml:space="preserve">فواز </w:t>
      </w:r>
      <w:proofErr w:type="spellStart"/>
      <w:r>
        <w:rPr>
          <w:rFonts w:ascii="Sakkal Majalla" w:eastAsia="Calibri" w:hAnsi="Sakkal Majalla" w:cs="Sakkal Majalla" w:hint="cs"/>
          <w:sz w:val="40"/>
          <w:szCs w:val="40"/>
          <w:rtl/>
          <w:lang w:bidi="ar-EG"/>
          <w14:ligatures w14:val="standardContextual"/>
        </w:rPr>
        <w:t>الورهي</w:t>
      </w:r>
      <w:proofErr w:type="spellEnd"/>
    </w:p>
    <w:p w14:paraId="7D65E93E" w14:textId="77777777" w:rsidR="007756F1" w:rsidRDefault="007756F1" w:rsidP="007756F1">
      <w:pPr>
        <w:jc w:val="center"/>
        <w:rPr>
          <w:rFonts w:cs="Sakkal Majalla"/>
          <w:b/>
          <w:bCs/>
          <w:kern w:val="2"/>
          <w:szCs w:val="28"/>
          <w:rtl/>
          <w:lang w:bidi="ar-EG"/>
        </w:rPr>
      </w:pPr>
      <w:r>
        <w:rPr>
          <w:rFonts w:ascii="Sakkal Majalla" w:eastAsia="Calibri" w:hAnsi="Sakkal Majalla" w:cs="Sakkal Majalla" w:hint="cs"/>
          <w:sz w:val="40"/>
          <w:szCs w:val="40"/>
          <w:rtl/>
          <w:lang w:bidi="ar-EG"/>
          <w14:ligatures w14:val="standardContextual"/>
        </w:rPr>
        <w:t xml:space="preserve"> </w:t>
      </w:r>
      <w:r w:rsidRPr="0019543E">
        <w:rPr>
          <w:rFonts w:ascii="Sakkal Majalla" w:eastAsia="Calibri" w:hAnsi="Sakkal Majalla" w:cs="Sakkal Majalla" w:hint="cs"/>
          <w:sz w:val="40"/>
          <w:szCs w:val="40"/>
          <w:rtl/>
          <w:lang w:bidi="ar-EG"/>
          <w14:ligatures w14:val="standardContextual"/>
        </w:rPr>
        <w:t>241001491</w:t>
      </w:r>
    </w:p>
    <w:p w14:paraId="49B1EAB5" w14:textId="77777777" w:rsidR="007756F1" w:rsidRDefault="007756F1" w:rsidP="007756F1">
      <w:pPr>
        <w:jc w:val="center"/>
        <w:rPr>
          <w:rFonts w:cs="Sakkal Majalla"/>
          <w:b/>
          <w:bCs/>
          <w:kern w:val="2"/>
          <w:szCs w:val="28"/>
          <w:rtl/>
          <w:lang w:bidi="ar-EG"/>
        </w:rPr>
      </w:pPr>
    </w:p>
    <w:p w14:paraId="4985ECE8" w14:textId="77777777" w:rsidR="007756F1" w:rsidRPr="008A63C1" w:rsidRDefault="007756F1" w:rsidP="007756F1">
      <w:pPr>
        <w:spacing w:line="360" w:lineRule="auto"/>
        <w:ind w:left="509"/>
        <w:jc w:val="center"/>
        <w:rPr>
          <w:rFonts w:ascii="Sakkal Majalla" w:eastAsia="Calibri" w:hAnsi="Sakkal Majalla" w:cs="Sakkal Majalla"/>
          <w:sz w:val="40"/>
          <w:szCs w:val="40"/>
          <w:rtl/>
          <w:lang w:bidi="ar-EG"/>
          <w14:ligatures w14:val="standardContextual"/>
        </w:rPr>
      </w:pPr>
      <w:r w:rsidRPr="008A63C1">
        <w:rPr>
          <w:rFonts w:ascii="Sakkal Majalla" w:eastAsia="Calibri" w:hAnsi="Sakkal Majalla" w:cs="Sakkal Majalla" w:hint="cs"/>
          <w:sz w:val="40"/>
          <w:szCs w:val="40"/>
          <w:rtl/>
          <w:lang w:bidi="ar-EG"/>
          <w14:ligatures w14:val="standardContextual"/>
        </w:rPr>
        <w:t>إشراف</w:t>
      </w:r>
    </w:p>
    <w:p w14:paraId="31DE613D" w14:textId="77777777" w:rsidR="007756F1" w:rsidRPr="0019543E" w:rsidRDefault="007756F1" w:rsidP="007756F1">
      <w:pPr>
        <w:jc w:val="center"/>
        <w:rPr>
          <w:rFonts w:ascii="Sakkal Majalla" w:eastAsia="Calibri" w:hAnsi="Sakkal Majalla" w:cs="Sakkal Majalla"/>
          <w:sz w:val="40"/>
          <w:szCs w:val="40"/>
          <w:rtl/>
          <w14:ligatures w14:val="standardContextual"/>
        </w:rPr>
      </w:pPr>
      <w:r w:rsidRPr="0019543E">
        <w:rPr>
          <w:rFonts w:ascii="Sakkal Majalla" w:eastAsia="Calibri" w:hAnsi="Sakkal Majalla" w:cs="Sakkal Majalla" w:hint="cs"/>
          <w:sz w:val="40"/>
          <w:szCs w:val="40"/>
          <w:rtl/>
          <w14:ligatures w14:val="standardContextual"/>
        </w:rPr>
        <w:t xml:space="preserve">د. أسماء أبو عنزة </w:t>
      </w:r>
    </w:p>
    <w:p w14:paraId="137ADAFF" w14:textId="3B453CA6" w:rsidR="00CC0850" w:rsidRPr="006B4BF2" w:rsidRDefault="007756F1" w:rsidP="007756F1">
      <w:pPr>
        <w:spacing w:line="360" w:lineRule="auto"/>
        <w:ind w:firstLine="720"/>
        <w:jc w:val="center"/>
        <w:rPr>
          <w:rFonts w:ascii="Sakkal Majalla" w:eastAsia="Times New Roman" w:hAnsi="Sakkal Majalla" w:cs="Sakkal Majalla" w:hint="cs"/>
          <w:b/>
          <w:bCs/>
          <w:sz w:val="28"/>
          <w:szCs w:val="28"/>
          <w:rtl/>
          <w14:ligatures w14:val="standardContextual"/>
        </w:rPr>
      </w:pPr>
      <w:r w:rsidRPr="008A63C1">
        <w:rPr>
          <w:rFonts w:ascii="Sakkal Majalla" w:eastAsia="Calibri" w:hAnsi="Sakkal Majalla" w:cs="Sakkal Majalla" w:hint="cs"/>
          <w:sz w:val="40"/>
          <w:szCs w:val="40"/>
          <w:rtl/>
          <w:lang w:bidi="ar-EG"/>
          <w14:ligatures w14:val="standardContextual"/>
        </w:rPr>
        <w:t>144</w:t>
      </w:r>
      <w:r>
        <w:rPr>
          <w:rFonts w:ascii="Sakkal Majalla" w:eastAsia="Calibri" w:hAnsi="Sakkal Majalla" w:cs="Sakkal Majalla" w:hint="cs"/>
          <w:sz w:val="40"/>
          <w:szCs w:val="40"/>
          <w:rtl/>
          <w:lang w:bidi="ar-EG"/>
          <w14:ligatures w14:val="standardContextual"/>
        </w:rPr>
        <w:t>6</w:t>
      </w:r>
      <w:r w:rsidRPr="008A63C1">
        <w:rPr>
          <w:rFonts w:ascii="Sakkal Majalla" w:eastAsia="Calibri" w:hAnsi="Sakkal Majalla" w:cs="Sakkal Majalla" w:hint="cs"/>
          <w:sz w:val="40"/>
          <w:szCs w:val="40"/>
          <w:rtl/>
          <w:lang w:bidi="ar-EG"/>
          <w14:ligatures w14:val="standardContextual"/>
        </w:rPr>
        <w:t>ه</w:t>
      </w:r>
      <w:r w:rsidRPr="008A63C1">
        <w:rPr>
          <w:rFonts w:ascii="Sakkal Majalla" w:eastAsia="Calibri" w:hAnsi="Sakkal Majalla" w:cs="Sakkal Majalla" w:hint="cs"/>
          <w:sz w:val="40"/>
          <w:szCs w:val="40"/>
          <w:lang w:bidi="ar-EG"/>
          <w14:ligatures w14:val="standardContextual"/>
        </w:rPr>
        <w:t>/</w:t>
      </w:r>
      <w:r w:rsidRPr="008A63C1">
        <w:rPr>
          <w:rFonts w:ascii="Sakkal Majalla" w:eastAsia="Calibri" w:hAnsi="Sakkal Majalla" w:cs="Sakkal Majalla" w:hint="cs"/>
          <w:sz w:val="40"/>
          <w:szCs w:val="40"/>
          <w:rtl/>
          <w:lang w:bidi="ar-EG"/>
          <w14:ligatures w14:val="standardContextual"/>
        </w:rPr>
        <w:t>202</w:t>
      </w:r>
      <w:r>
        <w:rPr>
          <w:rFonts w:ascii="Sakkal Majalla" w:eastAsia="Calibri" w:hAnsi="Sakkal Majalla" w:cs="Sakkal Majalla" w:hint="cs"/>
          <w:sz w:val="40"/>
          <w:szCs w:val="40"/>
          <w:rtl/>
          <w:lang w:bidi="ar-EG"/>
          <w14:ligatures w14:val="standardContextual"/>
        </w:rPr>
        <w:t>4</w:t>
      </w:r>
      <w:r w:rsidRPr="008A63C1">
        <w:rPr>
          <w:rFonts w:ascii="Sakkal Majalla" w:eastAsia="Calibri" w:hAnsi="Sakkal Majalla" w:cs="Sakkal Majalla" w:hint="cs"/>
          <w:sz w:val="40"/>
          <w:szCs w:val="40"/>
          <w:rtl/>
          <w:lang w:bidi="ar-EG"/>
          <w14:ligatures w14:val="standardContextual"/>
        </w:rPr>
        <w:t>م</w:t>
      </w:r>
    </w:p>
    <w:p w14:paraId="6690D11C" w14:textId="72DB8379" w:rsidR="00CC0850" w:rsidRPr="008D6292" w:rsidRDefault="00CC0850" w:rsidP="008D6292">
      <w:pPr>
        <w:pStyle w:val="1"/>
        <w:spacing w:before="0" w:after="160" w:line="360" w:lineRule="auto"/>
        <w:ind w:hanging="2"/>
        <w:jc w:val="center"/>
        <w:rPr>
          <w:rFonts w:ascii="Sakkal Majalla" w:eastAsia="Times New Roman" w:hAnsi="Sakkal Majalla" w:cs="Sakkal Majalla"/>
          <w:b/>
          <w:bCs/>
          <w:color w:val="auto"/>
          <w:sz w:val="40"/>
          <w:szCs w:val="40"/>
          <w:rtl/>
          <w:lang w:bidi="ar-EG"/>
        </w:rPr>
      </w:pPr>
      <w:bookmarkStart w:id="1" w:name="_Toc182339509"/>
      <w:bookmarkStart w:id="2" w:name="_Toc182581456"/>
      <w:bookmarkStart w:id="3" w:name="_Toc182716769"/>
      <w:bookmarkStart w:id="4" w:name="_Hlk182338230"/>
      <w:r w:rsidRPr="008D6292">
        <w:rPr>
          <w:rFonts w:ascii="Sakkal Majalla" w:eastAsia="Times New Roman" w:hAnsi="Sakkal Majalla" w:cs="Sakkal Majalla"/>
          <w:b/>
          <w:bCs/>
          <w:color w:val="auto"/>
          <w:sz w:val="40"/>
          <w:szCs w:val="40"/>
          <w:rtl/>
          <w:lang w:bidi="ar-EG"/>
        </w:rPr>
        <w:lastRenderedPageBreak/>
        <w:t>الفصل الأول</w:t>
      </w:r>
      <w:bookmarkStart w:id="5" w:name="_Toc182339510"/>
      <w:bookmarkEnd w:id="1"/>
      <w:r w:rsidR="008D6292" w:rsidRPr="008D6292">
        <w:rPr>
          <w:rFonts w:ascii="Sakkal Majalla" w:eastAsia="Times New Roman" w:hAnsi="Sakkal Majalla" w:cs="Sakkal Majalla" w:hint="cs"/>
          <w:b/>
          <w:bCs/>
          <w:color w:val="auto"/>
          <w:sz w:val="40"/>
          <w:szCs w:val="40"/>
          <w:rtl/>
          <w:lang w:bidi="ar-EG"/>
        </w:rPr>
        <w:t xml:space="preserve">: </w:t>
      </w:r>
      <w:r w:rsidRPr="008D6292">
        <w:rPr>
          <w:rFonts w:ascii="Sakkal Majalla" w:eastAsia="Times New Roman" w:hAnsi="Sakkal Majalla" w:cs="Sakkal Majalla"/>
          <w:b/>
          <w:bCs/>
          <w:color w:val="auto"/>
          <w:sz w:val="40"/>
          <w:szCs w:val="40"/>
          <w:rtl/>
          <w:lang w:bidi="ar-EG"/>
        </w:rPr>
        <w:t>الإطار العام للدراسة</w:t>
      </w:r>
      <w:bookmarkEnd w:id="2"/>
      <w:bookmarkEnd w:id="3"/>
      <w:bookmarkEnd w:id="5"/>
    </w:p>
    <w:p w14:paraId="7D4A707A" w14:textId="51C04295" w:rsidR="00BC27E4" w:rsidRPr="00236BB6" w:rsidRDefault="00EE1ADC" w:rsidP="00236BB6">
      <w:pPr>
        <w:spacing w:before="100" w:beforeAutospacing="1" w:after="100" w:afterAutospacing="1" w:line="360" w:lineRule="auto"/>
        <w:jc w:val="both"/>
        <w:outlineLvl w:val="1"/>
        <w:rPr>
          <w:rFonts w:ascii="Sakkal Majalla" w:eastAsia="Times New Roman" w:hAnsi="Sakkal Majalla" w:cs="Sakkal Majalla"/>
          <w:sz w:val="36"/>
          <w:szCs w:val="36"/>
          <w:rtl/>
          <w14:ligatures w14:val="standardContextual"/>
        </w:rPr>
      </w:pPr>
      <w:bookmarkStart w:id="6" w:name="_Toc182339511"/>
      <w:bookmarkStart w:id="7" w:name="_Toc182581457"/>
      <w:bookmarkStart w:id="8" w:name="_Toc182716770"/>
      <w:r>
        <w:rPr>
          <w:rStyle w:val="1Char"/>
          <w:rFonts w:ascii="Sakkal Majalla" w:hAnsi="Sakkal Majalla" w:cs="Sakkal Majalla" w:hint="cs"/>
          <w:b/>
          <w:bCs/>
          <w:color w:val="000000" w:themeColor="text1"/>
          <w:sz w:val="36"/>
          <w:szCs w:val="36"/>
          <w:rtl/>
          <w:lang w:bidi="ar-EG"/>
        </w:rPr>
        <w:t xml:space="preserve">1.1 </w:t>
      </w:r>
      <w:r w:rsidR="00CC0850" w:rsidRPr="00236BB6">
        <w:rPr>
          <w:rStyle w:val="1Char"/>
          <w:rFonts w:ascii="Sakkal Majalla" w:hAnsi="Sakkal Majalla" w:cs="Sakkal Majalla"/>
          <w:b/>
          <w:bCs/>
          <w:color w:val="000000" w:themeColor="text1"/>
          <w:sz w:val="36"/>
          <w:szCs w:val="36"/>
          <w:rtl/>
          <w:lang w:bidi="ar-EG"/>
        </w:rPr>
        <w:t>المقدمة:</w:t>
      </w:r>
      <w:bookmarkEnd w:id="6"/>
      <w:bookmarkEnd w:id="7"/>
      <w:bookmarkEnd w:id="8"/>
      <w:r w:rsidR="00CC0850" w:rsidRPr="00236BB6">
        <w:rPr>
          <w:rFonts w:ascii="Sakkal Majalla" w:eastAsia="Times New Roman" w:hAnsi="Sakkal Majalla" w:cs="Sakkal Majalla"/>
          <w:sz w:val="36"/>
          <w:szCs w:val="36"/>
          <w14:ligatures w14:val="standardContextual"/>
        </w:rPr>
        <w:t xml:space="preserve"> </w:t>
      </w:r>
    </w:p>
    <w:p w14:paraId="4D8DAFE4" w14:textId="77777777" w:rsidR="00236BB6" w:rsidRDefault="00CC0850" w:rsidP="00236BB6">
      <w:pPr>
        <w:spacing w:before="100" w:beforeAutospacing="1" w:after="100" w:afterAutospacing="1" w:line="360" w:lineRule="auto"/>
        <w:ind w:firstLine="720"/>
        <w:jc w:val="both"/>
        <w:rPr>
          <w:rFonts w:ascii="Sakkal Majalla" w:eastAsia="Times New Roman" w:hAnsi="Sakkal Majalla" w:cs="Sakkal Majalla"/>
          <w:sz w:val="28"/>
          <w:szCs w:val="28"/>
          <w:rtl/>
          <w14:ligatures w14:val="standardContextual"/>
        </w:rPr>
      </w:pPr>
      <w:r w:rsidRPr="006B4BF2">
        <w:rPr>
          <w:rFonts w:ascii="Sakkal Majalla" w:eastAsia="Times New Roman" w:hAnsi="Sakkal Majalla" w:cs="Sakkal Majalla"/>
          <w:sz w:val="28"/>
          <w:szCs w:val="28"/>
          <w:rtl/>
          <w14:ligatures w14:val="standardContextual"/>
        </w:rPr>
        <w:t xml:space="preserve">تسعى المنشآت الحكومية والخاصة في طريقها لتحقيق الهدف الرئيسي الذي أنشأت من أجله وهو إشباع حاجات ورغبات الموظفين إلى التطوير الدائم والمستمر وتعتبر المشاريع من أهم الأدوات التي تستخدمها المنظمات في المملكة العربية السعودية لتحسين الأداء الوظيفي وتحقيق الأهداف الاستراتيجية. مع تزايد الاهتمام بمبادرات الرؤية السعودية 2030، باتت المؤسسات تسعى إلى تحقيق مستويات أعلى من الكفاءة والجودة في تنفيذ مشاريعها المختلفة. </w:t>
      </w:r>
    </w:p>
    <w:p w14:paraId="75B61AE0" w14:textId="77777777" w:rsidR="00F95857" w:rsidRPr="00F95857" w:rsidRDefault="00CC0850" w:rsidP="00F95857">
      <w:pPr>
        <w:spacing w:before="100" w:beforeAutospacing="1" w:after="100" w:afterAutospacing="1" w:line="360" w:lineRule="auto"/>
        <w:ind w:firstLine="720"/>
        <w:jc w:val="both"/>
        <w:rPr>
          <w:rFonts w:ascii="Sakkal Majalla" w:eastAsia="Times New Roman" w:hAnsi="Sakkal Majalla" w:cs="Sakkal Majalla"/>
          <w:sz w:val="28"/>
          <w:szCs w:val="28"/>
          <w:rtl/>
          <w14:ligatures w14:val="standardContextual"/>
        </w:rPr>
      </w:pPr>
      <w:r w:rsidRPr="006B4BF2">
        <w:rPr>
          <w:rFonts w:ascii="Sakkal Majalla" w:eastAsia="Times New Roman" w:hAnsi="Sakkal Majalla" w:cs="Sakkal Majalla"/>
          <w:sz w:val="28"/>
          <w:szCs w:val="28"/>
          <w:rtl/>
          <w14:ligatures w14:val="standardContextual"/>
        </w:rPr>
        <w:t>يهدف هذا البحث إلى دراسة أثر المشاريع على الأداء الوظيفي في المملكة العربية السعودية، من خلال تحليل تأثير هذه المشاريع على مهارات الموظفين، تحفيزهم، وتحسين جودة العمل</w:t>
      </w:r>
      <w:r w:rsidRPr="006B4BF2">
        <w:rPr>
          <w:rFonts w:ascii="Sakkal Majalla" w:eastAsia="Times New Roman" w:hAnsi="Sakkal Majalla" w:cs="Sakkal Majalla"/>
          <w:sz w:val="28"/>
          <w:szCs w:val="28"/>
          <w:rtl/>
        </w:rPr>
        <w:t xml:space="preserve"> </w:t>
      </w:r>
      <w:r w:rsidRPr="006B4BF2">
        <w:rPr>
          <w:rFonts w:ascii="Sakkal Majalla" w:eastAsia="Times New Roman" w:hAnsi="Sakkal Majalla" w:cs="Sakkal Majalla"/>
          <w:sz w:val="28"/>
          <w:szCs w:val="28"/>
          <w:rtl/>
          <w14:ligatures w14:val="standardContextual"/>
        </w:rPr>
        <w:t xml:space="preserve"> ولكن ماذا لو ارتبط تحقيق هدفها الرئيسي المذكور بقدرتها علي ترتيب البيت من الداخل والذي يتطلب بذل جهد حقيقي وفعلي في خلق واقع داخلي ينبع من داخل المنشآت يتمثل في تبني ممارسات لها الأثر الإيجابي لزيادة ورفع معدلات الأداء الوظيفي للعاملين بالمنظمات، ومن هذا المنطلق زاد اهتمام الباحثين بدراسة كل ما يؤثر في رفع وزيادة الأداء الوظيفي، ويعد موضوع تبني ممارسات إدارة المشاريع  </w:t>
      </w:r>
      <w:proofErr w:type="spellStart"/>
      <w:r w:rsidRPr="006B4BF2">
        <w:rPr>
          <w:rFonts w:ascii="Sakkal Majalla" w:eastAsia="Times New Roman" w:hAnsi="Sakkal Majalla" w:cs="Sakkal Majalla"/>
          <w:sz w:val="28"/>
          <w:szCs w:val="28"/>
          <w:rtl/>
          <w14:ligatures w14:val="standardContextual"/>
        </w:rPr>
        <w:t>بالمنشات</w:t>
      </w:r>
      <w:proofErr w:type="spellEnd"/>
      <w:r w:rsidRPr="006B4BF2">
        <w:rPr>
          <w:rFonts w:ascii="Sakkal Majalla" w:eastAsia="Times New Roman" w:hAnsi="Sakkal Majalla" w:cs="Sakkal Majalla"/>
          <w:sz w:val="28"/>
          <w:szCs w:val="28"/>
          <w:rtl/>
          <w14:ligatures w14:val="standardContextual"/>
        </w:rPr>
        <w:t xml:space="preserve"> من أجل تحسين الأداء الوظيفي من أكثر المواضيع التي اكتسبت أهمية في الوسط التنظيمي وذلك بفضل تميز العاملين كأهم مورد عن باقي الموارد التي تسخرها المنشآت لتحقيق أهدافها، ونظرا لكون رفع أداء العاملين يمثل مطلبا رئيسيا لأي منشاة ، أتت تلك الدراسة لتتناول العلاقة بين إدارة  المشاريع  و الأداء الوظيفي، وذلك من خلال طرح التساؤل التالي: </w:t>
      </w:r>
      <w:bookmarkStart w:id="9" w:name="_Toc182339512"/>
      <w:r w:rsidR="00F95857" w:rsidRPr="00F95857">
        <w:rPr>
          <w:rFonts w:ascii="Sakkal Majalla" w:eastAsia="Times New Roman" w:hAnsi="Sakkal Majalla" w:cs="Sakkal Majalla"/>
          <w:sz w:val="28"/>
          <w:szCs w:val="28"/>
          <w:rtl/>
          <w14:ligatures w14:val="standardContextual"/>
        </w:rPr>
        <w:t>تعتبر إدارة المشاريع أحد العوامل الرئيسية التي تؤثر على الأداء الوظيفي في المؤسسات. مع التغيرات السريعة والضغوط المتزايدة في بيئة العمل، لم تعد الأساليب الإدارية التقليدية كافية لمواجهة التحديات المعاصرة. باتت الشركات مطالبة بتبني استراتيجيات حديثة تواكب التطورات السريعة وتحسن من كفاءة الإنتاجية.</w:t>
      </w:r>
    </w:p>
    <w:p w14:paraId="6631F20B" w14:textId="77777777" w:rsidR="00F95857" w:rsidRPr="00F95857" w:rsidRDefault="00F95857" w:rsidP="00F95857">
      <w:pPr>
        <w:spacing w:before="100" w:beforeAutospacing="1" w:after="100" w:afterAutospacing="1" w:line="360" w:lineRule="auto"/>
        <w:ind w:firstLine="720"/>
        <w:jc w:val="both"/>
        <w:rPr>
          <w:rFonts w:ascii="Sakkal Majalla" w:eastAsia="Times New Roman" w:hAnsi="Sakkal Majalla" w:cs="Sakkal Majalla"/>
          <w:sz w:val="28"/>
          <w:szCs w:val="28"/>
          <w:rtl/>
          <w14:ligatures w14:val="standardContextual"/>
        </w:rPr>
      </w:pPr>
    </w:p>
    <w:p w14:paraId="42CFB588" w14:textId="7A3AAE96" w:rsidR="00F95857" w:rsidRPr="00F95857" w:rsidRDefault="00F95857" w:rsidP="00F95857">
      <w:pPr>
        <w:spacing w:before="100" w:beforeAutospacing="1" w:after="100" w:afterAutospacing="1" w:line="360" w:lineRule="auto"/>
        <w:ind w:firstLine="720"/>
        <w:jc w:val="both"/>
        <w:rPr>
          <w:rFonts w:ascii="Sakkal Majalla" w:eastAsia="Times New Roman" w:hAnsi="Sakkal Majalla" w:cs="Sakkal Majalla"/>
          <w:sz w:val="28"/>
          <w:szCs w:val="28"/>
          <w14:ligatures w14:val="standardContextual"/>
        </w:rPr>
      </w:pPr>
      <w:r w:rsidRPr="00F95857">
        <w:rPr>
          <w:rFonts w:ascii="Sakkal Majalla" w:eastAsia="Times New Roman" w:hAnsi="Sakkal Majalla" w:cs="Sakkal Majalla"/>
          <w:sz w:val="28"/>
          <w:szCs w:val="28"/>
          <w:rtl/>
          <w14:ligatures w14:val="standardContextual"/>
        </w:rPr>
        <w:lastRenderedPageBreak/>
        <w:t>إن تطبيق مبادئ إدارة المشاريع يساعد المؤسسات على تنظيم الجهود وتوجيه الموارد بشكل فعال، مما يسهم في تعزيز أداء الموظفين. يتطلب النجاح اليوم العمل على تطوير مهارات الأفراد، مما يسرع من وتيرة الإنجاز ويضمن تقديم خدمات عالية الجودة في فترة زمنية أقصر.</w:t>
      </w:r>
    </w:p>
    <w:p w14:paraId="138C8924" w14:textId="357407EF" w:rsidR="00BC27E4" w:rsidRDefault="00F95857" w:rsidP="00236BB6">
      <w:pPr>
        <w:spacing w:before="100" w:beforeAutospacing="1" w:after="100" w:afterAutospacing="1" w:line="360" w:lineRule="auto"/>
        <w:ind w:firstLine="720"/>
        <w:jc w:val="both"/>
        <w:rPr>
          <w:rFonts w:ascii="Sakkal Majalla" w:eastAsia="Times New Roman" w:hAnsi="Sakkal Majalla" w:cs="Sakkal Majalla"/>
          <w:sz w:val="28"/>
          <w:szCs w:val="28"/>
          <w:rtl/>
          <w14:ligatures w14:val="standardContextual"/>
        </w:rPr>
      </w:pPr>
      <w:r w:rsidRPr="00F95857">
        <w:rPr>
          <w:rFonts w:ascii="Sakkal Majalla" w:eastAsia="Times New Roman" w:hAnsi="Sakkal Majalla" w:cs="Sakkal Majalla"/>
          <w:sz w:val="28"/>
          <w:szCs w:val="28"/>
          <w:rtl/>
          <w14:ligatures w14:val="standardContextual"/>
        </w:rPr>
        <w:t>بالتالي، من الضروري أن تركز المؤسسات على تحسين المهارات والكفاءات لدى موظفيها، لتحقيق الأهداف المرجوة وضمان استمرارية نموها في بيئة العمل الديناميكية.</w:t>
      </w:r>
    </w:p>
    <w:bookmarkEnd w:id="9"/>
    <w:p w14:paraId="2E335EA7" w14:textId="77777777" w:rsidR="00231DB6" w:rsidRDefault="00CC0850" w:rsidP="00231DB6">
      <w:pPr>
        <w:spacing w:before="100" w:beforeAutospacing="1" w:after="100" w:afterAutospacing="1" w:line="360" w:lineRule="auto"/>
        <w:ind w:firstLine="720"/>
        <w:jc w:val="both"/>
        <w:rPr>
          <w:rFonts w:ascii="Sakkal Majalla" w:eastAsia="Times New Roman" w:hAnsi="Sakkal Majalla" w:cs="Sakkal Majalla"/>
          <w:sz w:val="28"/>
          <w:szCs w:val="28"/>
          <w:rtl/>
          <w14:ligatures w14:val="standardContextual"/>
        </w:rPr>
      </w:pPr>
      <w:r w:rsidRPr="00EE1ADC">
        <w:rPr>
          <w:rFonts w:ascii="Sakkal Majalla" w:eastAsia="Times New Roman" w:hAnsi="Sakkal Majalla" w:cs="Sakkal Majalla"/>
          <w:b/>
          <w:bCs/>
          <w:sz w:val="28"/>
          <w:szCs w:val="28"/>
          <w:rtl/>
          <w14:ligatures w14:val="standardContextual"/>
        </w:rPr>
        <w:t>هناك من مصطلحات الإدارة الحديثة ما يفرض نفسه بقوة على الساحة ولعل من أهم تلك المصطلحات</w:t>
      </w:r>
      <w:r w:rsidR="00EE1ADC">
        <w:rPr>
          <w:rFonts w:ascii="Sakkal Majalla" w:eastAsia="Times New Roman" w:hAnsi="Sakkal Majalla" w:cs="Sakkal Majalla" w:hint="cs"/>
          <w:sz w:val="28"/>
          <w:szCs w:val="28"/>
          <w:rtl/>
          <w14:ligatures w14:val="standardContextual"/>
        </w:rPr>
        <w:t>:</w:t>
      </w:r>
    </w:p>
    <w:p w14:paraId="074DB140" w14:textId="2C329EE3" w:rsidR="0095263F" w:rsidRPr="0095263F" w:rsidRDefault="00CC0850" w:rsidP="0095263F">
      <w:pPr>
        <w:spacing w:before="100" w:beforeAutospacing="1" w:after="100" w:afterAutospacing="1" w:line="360" w:lineRule="auto"/>
        <w:ind w:firstLine="720"/>
        <w:jc w:val="both"/>
        <w:rPr>
          <w:rFonts w:ascii="Sakkal Majalla" w:eastAsia="Times New Roman" w:hAnsi="Sakkal Majalla" w:cs="Sakkal Majalla"/>
          <w:sz w:val="28"/>
          <w:szCs w:val="28"/>
          <w14:ligatures w14:val="standardContextual"/>
        </w:rPr>
      </w:pPr>
      <w:r w:rsidRPr="006B4BF2">
        <w:rPr>
          <w:rFonts w:ascii="Sakkal Majalla" w:eastAsia="Times New Roman" w:hAnsi="Sakkal Majalla" w:cs="Sakkal Majalla"/>
          <w:sz w:val="28"/>
          <w:szCs w:val="28"/>
          <w:rtl/>
          <w14:ligatures w14:val="standardContextual"/>
        </w:rPr>
        <w:t xml:space="preserve">مصطلح إدارة </w:t>
      </w:r>
      <w:proofErr w:type="gramStart"/>
      <w:r w:rsidRPr="006B4BF2">
        <w:rPr>
          <w:rFonts w:ascii="Sakkal Majalla" w:eastAsia="Times New Roman" w:hAnsi="Sakkal Majalla" w:cs="Sakkal Majalla"/>
          <w:sz w:val="28"/>
          <w:szCs w:val="28"/>
          <w:rtl/>
          <w14:ligatures w14:val="standardContextual"/>
        </w:rPr>
        <w:t>المشاريع  والتي</w:t>
      </w:r>
      <w:proofErr w:type="gramEnd"/>
      <w:r w:rsidRPr="006B4BF2">
        <w:rPr>
          <w:rFonts w:ascii="Sakkal Majalla" w:eastAsia="Times New Roman" w:hAnsi="Sakkal Majalla" w:cs="Sakkal Majalla"/>
          <w:sz w:val="28"/>
          <w:szCs w:val="28"/>
          <w:rtl/>
          <w14:ligatures w14:val="standardContextual"/>
        </w:rPr>
        <w:t xml:space="preserve"> تحوي بين طياتها أبعاد هي تنظيم العمل التحسين والتطوير المستمر،</w:t>
      </w:r>
      <w:r w:rsidR="0095263F">
        <w:rPr>
          <w:rFonts w:ascii="Sakkal Majalla" w:eastAsia="Times New Roman" w:hAnsi="Sakkal Majalla" w:cs="Sakkal Majalla"/>
          <w:sz w:val="28"/>
          <w:szCs w:val="28"/>
          <w:rtl/>
          <w14:ligatures w14:val="standardContextual"/>
        </w:rPr>
        <w:t xml:space="preserve"> </w:t>
      </w:r>
      <w:r w:rsidR="0095263F" w:rsidRPr="0095263F">
        <w:rPr>
          <w:rFonts w:ascii="Sakkal Majalla" w:eastAsia="Times New Roman" w:hAnsi="Sakkal Majalla" w:cs="Sakkal Majalla"/>
          <w:sz w:val="28"/>
          <w:szCs w:val="28"/>
          <w:rtl/>
          <w14:ligatures w14:val="standardContextual"/>
        </w:rPr>
        <w:t xml:space="preserve">تعتبر إدارة المشاريع من المصطلحات البارزة في الإدارة الحديثة، حيث تشمل عدة أبعاد مثل تنظيم العمل، التحسين المستمر، الإبداع، العمل القياسي، والموظفين متعدد الوظائف، بالإضافة إلى تغيير ثقافة العمل في القطاعين الحكومي والخاص. على الرغم من أهمية هذه الأبعاد، فقد وجد الباحث ندرة في الدراسات التي تتناولها في بيئة الأعمال السعودية، خاصة فيما يخص شركات القطاع الخاص. كما أن هناك قلة من الأبحاث التي بحثت في العلاقة بين إدارة المشاريع والأداء الوظيفي. </w:t>
      </w:r>
    </w:p>
    <w:p w14:paraId="4216D294" w14:textId="77777777" w:rsidR="0095263F" w:rsidRDefault="0095263F" w:rsidP="000F0C1E">
      <w:pPr>
        <w:spacing w:before="100" w:beforeAutospacing="1" w:after="100" w:afterAutospacing="1" w:line="360" w:lineRule="auto"/>
        <w:ind w:firstLine="720"/>
        <w:jc w:val="both"/>
        <w:rPr>
          <w:rFonts w:ascii="Sakkal Majalla" w:eastAsia="Times New Roman" w:hAnsi="Sakkal Majalla" w:cs="Sakkal Majalla"/>
          <w:sz w:val="28"/>
          <w:szCs w:val="28"/>
          <w14:ligatures w14:val="standardContextual"/>
        </w:rPr>
      </w:pPr>
      <w:r w:rsidRPr="0095263F">
        <w:rPr>
          <w:rFonts w:ascii="Sakkal Majalla" w:eastAsia="Times New Roman" w:hAnsi="Sakkal Majalla" w:cs="Sakkal Majalla"/>
          <w:sz w:val="28"/>
          <w:szCs w:val="28"/>
          <w:rtl/>
          <w14:ligatures w14:val="standardContextual"/>
        </w:rPr>
        <w:t>لاحظ الباحث خلال عمله في القطاعات الخاصة والعامة قصوراً في تطبيق أساليب إدارة المشاريع، مما أدى إلى انخفاض ملحوظ في أداء الموظفين. وقد تجلى هذا القصور على نحو عدة جوانب.</w:t>
      </w:r>
    </w:p>
    <w:p w14:paraId="0BB20C99" w14:textId="65CB44AF" w:rsidR="00EE1ADC" w:rsidRPr="00EE1ADC" w:rsidRDefault="00EE1ADC" w:rsidP="000F0C1E">
      <w:pPr>
        <w:spacing w:before="100" w:beforeAutospacing="1" w:after="100" w:afterAutospacing="1" w:line="360" w:lineRule="auto"/>
        <w:ind w:firstLine="720"/>
        <w:jc w:val="both"/>
        <w:rPr>
          <w:rFonts w:eastAsia="Times New Roman" w:cs="Sakkal Majalla"/>
          <w:szCs w:val="28"/>
          <w:rtl/>
        </w:rPr>
      </w:pPr>
      <w:r w:rsidRPr="00EE1ADC">
        <w:rPr>
          <w:rFonts w:eastAsia="Times New Roman" w:cs="Sakkal Majalla"/>
          <w:szCs w:val="28"/>
          <w:rtl/>
        </w:rPr>
        <w:t>رغم ان الشركات والقطاعات الحكومية تعد بمكانة عالية لنشاطات عدة ومحتكرة في المملكة الا أشارت الدراسة اجراها مركز المعلومات الوطني الى أن 60% من العاملين في القطاع الخاص لا يحصلون على حوافز كافية، مما يؤثر سلباً على دافعهم</w:t>
      </w:r>
      <w:r w:rsidRPr="00EE1ADC">
        <w:rPr>
          <w:rFonts w:eastAsia="Times New Roman" w:cs="Sakkal Majalla" w:hint="cs"/>
          <w:szCs w:val="28"/>
          <w:rtl/>
        </w:rPr>
        <w:t>.</w:t>
      </w:r>
    </w:p>
    <w:p w14:paraId="295B883A" w14:textId="77777777" w:rsidR="00EE1ADC" w:rsidRDefault="00EE1ADC">
      <w:pPr>
        <w:pStyle w:val="a6"/>
        <w:numPr>
          <w:ilvl w:val="0"/>
          <w:numId w:val="14"/>
        </w:numPr>
        <w:rPr>
          <w:rFonts w:eastAsia="Times New Roman" w:cs="Sakkal Majalla"/>
          <w:szCs w:val="28"/>
        </w:rPr>
      </w:pPr>
      <w:r w:rsidRPr="00EE1ADC">
        <w:rPr>
          <w:rFonts w:eastAsia="Times New Roman" w:cs="Sakkal Majalla"/>
          <w:szCs w:val="28"/>
          <w:rtl/>
        </w:rPr>
        <w:t>أظهرت دراسة من جامعة الملك سعود ان 55% من الموظفين في القطاع الحكومي يعانون من مستويات مرتفعة من الضغط النفسي، مما يؤثر على أدائهم</w:t>
      </w:r>
      <w:r>
        <w:rPr>
          <w:rFonts w:eastAsia="Times New Roman" w:cs="Sakkal Majalla" w:hint="cs"/>
          <w:szCs w:val="28"/>
          <w:rtl/>
        </w:rPr>
        <w:t>.</w:t>
      </w:r>
    </w:p>
    <w:p w14:paraId="52689C08" w14:textId="77777777" w:rsidR="00EE1ADC" w:rsidRDefault="00EE1ADC">
      <w:pPr>
        <w:pStyle w:val="a6"/>
        <w:numPr>
          <w:ilvl w:val="0"/>
          <w:numId w:val="14"/>
        </w:numPr>
        <w:rPr>
          <w:rFonts w:eastAsia="Times New Roman" w:cs="Sakkal Majalla"/>
          <w:szCs w:val="28"/>
        </w:rPr>
      </w:pPr>
      <w:r w:rsidRPr="006B4BF2">
        <w:rPr>
          <w:rFonts w:eastAsia="Times New Roman" w:cs="Sakkal Majalla"/>
          <w:szCs w:val="28"/>
          <w:rtl/>
        </w:rPr>
        <w:lastRenderedPageBreak/>
        <w:t>وفقاً لتقرير صادر عن وزارة الموارد البشرية 70% من الموظفين في القطاعين لا يحصلون على تدريب كافٍ، مما يؤثر على كفاءتهم في أداء المهام.</w:t>
      </w:r>
    </w:p>
    <w:p w14:paraId="266FD61C" w14:textId="77777777" w:rsidR="00EE1ADC" w:rsidRDefault="00EE1ADC">
      <w:pPr>
        <w:pStyle w:val="a6"/>
        <w:numPr>
          <w:ilvl w:val="0"/>
          <w:numId w:val="14"/>
        </w:numPr>
        <w:rPr>
          <w:rFonts w:eastAsia="Times New Roman" w:cs="Sakkal Majalla"/>
          <w:szCs w:val="28"/>
        </w:rPr>
      </w:pPr>
      <w:r w:rsidRPr="006B4BF2">
        <w:rPr>
          <w:rFonts w:eastAsia="Times New Roman" w:cs="Sakkal Majalla"/>
          <w:szCs w:val="28"/>
          <w:rtl/>
        </w:rPr>
        <w:t>أظهرت دراسة أجرتها منظمة التعاون الاقتصادي والتتمة أن 65% من الموظفين في القطاعين يشعرون بعدم وضوح الأهداف بسبب ضعف الإدارة.</w:t>
      </w:r>
    </w:p>
    <w:p w14:paraId="26B42EFF" w14:textId="77777777" w:rsidR="00EE1ADC" w:rsidRDefault="00EE1ADC">
      <w:pPr>
        <w:pStyle w:val="a6"/>
        <w:numPr>
          <w:ilvl w:val="0"/>
          <w:numId w:val="14"/>
        </w:numPr>
        <w:rPr>
          <w:rFonts w:eastAsia="Times New Roman" w:cs="Sakkal Majalla"/>
          <w:szCs w:val="28"/>
        </w:rPr>
      </w:pPr>
      <w:r w:rsidRPr="006B4BF2">
        <w:rPr>
          <w:rFonts w:eastAsia="Times New Roman" w:cs="Sakkal Majalla"/>
          <w:szCs w:val="28"/>
          <w:rtl/>
        </w:rPr>
        <w:t>أشارت دراسة إلى أن 58% من الموظفين في القطاع الخاص يعانون من نقص في التواصل الفعال مع الإدارة مما يؤدي سوء الفهم وقلق الأداء.</w:t>
      </w:r>
    </w:p>
    <w:p w14:paraId="6F1B2BF5" w14:textId="47396EF0" w:rsidR="00EE1ADC" w:rsidRPr="00EE1ADC" w:rsidRDefault="00EE1ADC">
      <w:pPr>
        <w:pStyle w:val="a6"/>
        <w:numPr>
          <w:ilvl w:val="0"/>
          <w:numId w:val="14"/>
        </w:numPr>
        <w:rPr>
          <w:rFonts w:eastAsia="Times New Roman" w:cs="Sakkal Majalla"/>
          <w:szCs w:val="28"/>
        </w:rPr>
      </w:pPr>
      <w:r w:rsidRPr="006B4BF2">
        <w:rPr>
          <w:rFonts w:eastAsia="Times New Roman" w:cs="Sakkal Majalla"/>
          <w:szCs w:val="28"/>
          <w:rtl/>
        </w:rPr>
        <w:t>أظهرت دراسة من مركز الأبحاث الاجتماعية أن 62% من الموظفين في القطاع الحكومي يشعرون بضغط العمل على حياتهم الشخصية ، مما يؤثر على رضاهم وإنتاجيتهم</w:t>
      </w:r>
      <w:r w:rsidRPr="006B4BF2">
        <w:rPr>
          <w:rFonts w:cs="Sakkal Majalla"/>
          <w:color w:val="202124"/>
          <w:spacing w:val="2"/>
          <w:szCs w:val="28"/>
          <w:rtl/>
        </w:rPr>
        <w:t xml:space="preserve"> .</w:t>
      </w:r>
    </w:p>
    <w:p w14:paraId="6B6822C0" w14:textId="77777777" w:rsidR="00231DB6" w:rsidRPr="00231DB6" w:rsidRDefault="00231DB6" w:rsidP="00231DB6">
      <w:pPr>
        <w:spacing w:before="100" w:beforeAutospacing="1" w:after="100" w:afterAutospacing="1" w:line="360" w:lineRule="auto"/>
        <w:outlineLvl w:val="1"/>
        <w:rPr>
          <w:rStyle w:val="1Char"/>
          <w:rFonts w:ascii="Sakkal Majalla" w:hAnsi="Sakkal Majalla" w:cs="Sakkal Majalla"/>
          <w:b/>
          <w:bCs/>
          <w:color w:val="000000" w:themeColor="text1"/>
          <w:sz w:val="36"/>
          <w:szCs w:val="36"/>
          <w:rtl/>
          <w:lang w:bidi="ar-EG"/>
        </w:rPr>
      </w:pPr>
      <w:bookmarkStart w:id="10" w:name="_Toc182581458"/>
      <w:bookmarkStart w:id="11" w:name="_Toc182716771"/>
      <w:r w:rsidRPr="00231DB6">
        <w:rPr>
          <w:rStyle w:val="1Char"/>
          <w:rFonts w:ascii="Sakkal Majalla" w:hAnsi="Sakkal Majalla" w:cs="Sakkal Majalla" w:hint="cs"/>
          <w:b/>
          <w:bCs/>
          <w:color w:val="000000" w:themeColor="text1"/>
          <w:sz w:val="36"/>
          <w:szCs w:val="36"/>
          <w:rtl/>
          <w:lang w:bidi="ar-EG"/>
        </w:rPr>
        <w:t xml:space="preserve">2.1 </w:t>
      </w:r>
      <w:r w:rsidRPr="00231DB6">
        <w:rPr>
          <w:rStyle w:val="1Char"/>
          <w:rFonts w:ascii="Sakkal Majalla" w:hAnsi="Sakkal Majalla" w:cs="Sakkal Majalla"/>
          <w:b/>
          <w:bCs/>
          <w:color w:val="000000" w:themeColor="text1"/>
          <w:sz w:val="36"/>
          <w:szCs w:val="36"/>
          <w:rtl/>
          <w:lang w:bidi="ar-EG"/>
        </w:rPr>
        <w:t>مشكلة الدراسة:</w:t>
      </w:r>
      <w:bookmarkEnd w:id="10"/>
      <w:bookmarkEnd w:id="11"/>
    </w:p>
    <w:p w14:paraId="0072523D" w14:textId="68908B33" w:rsidR="00CC0850" w:rsidRPr="006B4BF2" w:rsidRDefault="00CC085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تتمثل مشكلة الدراسة في وجود حاجة ملحة لفهم أعمق لطبيعة العلاقة بين إدارة المشاريع والأداء الوظيفي في السياق السعودي ، فعلى الرغم من الجهود المبذولة في تطوير منهجيات وممارسات إدارة المشاريع في المملكة ، إلا أن الربط الفعال بين هذه الممارسات قياس الأداء الوظيفي للموظفين مازال يعد تحديًا، وتنبع أهمية هذه الدراسة من الحاجة إلى تحليل العوامل المؤثر في العلاقة بين إدارة المشاريع وقياس الأداء الوظيفي في السياق السعودي ، بهدف تقديم توصيات عملية لتعزيز هذه العلاقة وتحقيق الاستفادة القصوى من ممارسات إدارة المشاريع في قياس أداء الموظفين والمنظمات ؛ ويمكن صياغة المشكلة الرئيسية التي صممت ونفذت الدراسة الحالية للبحث، بأنها ندرة الدلائل التجريبية الخاصة بطبيعة العلاقة بين إدارة المشاريع، والأداء الوظيفي في المملكة العربية السعودية.</w:t>
      </w:r>
    </w:p>
    <w:p w14:paraId="644A5B1D" w14:textId="77777777" w:rsidR="00EE1ADC" w:rsidRDefault="00CC0850" w:rsidP="00BC27E4">
      <w:pPr>
        <w:spacing w:line="360" w:lineRule="auto"/>
        <w:ind w:firstLine="720"/>
        <w:jc w:val="both"/>
        <w:rPr>
          <w:rFonts w:ascii="Sakkal Majalla" w:hAnsi="Sakkal Majalla" w:cs="Sakkal Majalla"/>
          <w:b/>
          <w:bCs/>
          <w:sz w:val="28"/>
          <w:szCs w:val="28"/>
          <w:rtl/>
        </w:rPr>
      </w:pPr>
      <w:r w:rsidRPr="006B4BF2">
        <w:rPr>
          <w:rStyle w:val="1Char"/>
          <w:rFonts w:ascii="Sakkal Majalla" w:hAnsi="Sakkal Majalla" w:cs="Sakkal Majalla"/>
          <w:b/>
          <w:bCs/>
          <w:color w:val="000000" w:themeColor="text1"/>
          <w:sz w:val="28"/>
          <w:szCs w:val="28"/>
          <w:rtl/>
        </w:rPr>
        <w:t xml:space="preserve">  </w:t>
      </w:r>
      <w:r w:rsidRPr="006B4BF2">
        <w:rPr>
          <w:rFonts w:ascii="Sakkal Majalla" w:hAnsi="Sakkal Majalla" w:cs="Sakkal Majalla"/>
          <w:b/>
          <w:bCs/>
          <w:sz w:val="28"/>
          <w:szCs w:val="28"/>
          <w:rtl/>
        </w:rPr>
        <w:t>ومن ثم يمكن إيجاز المشكلة البحثية في الإجابة عن التساؤل الرئيسي التالي</w:t>
      </w:r>
      <w:r w:rsidRPr="006B4BF2">
        <w:rPr>
          <w:rFonts w:ascii="Sakkal Majalla" w:hAnsi="Sakkal Majalla" w:cs="Sakkal Majalla"/>
          <w:b/>
          <w:bCs/>
          <w:sz w:val="28"/>
          <w:szCs w:val="28"/>
        </w:rPr>
        <w:t>:</w:t>
      </w:r>
    </w:p>
    <w:p w14:paraId="5A8B8A70" w14:textId="77777777" w:rsidR="00EE1ADC" w:rsidRDefault="00CC0850" w:rsidP="00231DB6">
      <w:pPr>
        <w:spacing w:line="360" w:lineRule="auto"/>
        <w:ind w:right="-284"/>
        <w:rPr>
          <w:rFonts w:ascii="Sakkal Majalla" w:hAnsi="Sakkal Majalla" w:cs="Sakkal Majalla"/>
          <w:sz w:val="28"/>
          <w:szCs w:val="28"/>
          <w:rtl/>
        </w:rPr>
      </w:pPr>
      <w:r w:rsidRPr="006B4BF2">
        <w:rPr>
          <w:rFonts w:ascii="Sakkal Majalla" w:hAnsi="Sakkal Majalla" w:cs="Sakkal Majalla"/>
          <w:sz w:val="28"/>
          <w:szCs w:val="28"/>
          <w:rtl/>
        </w:rPr>
        <w:t>هل يوجد أثر إدارة المشاريع على الأداء الوظيفي في المملكة العربية السعودية من وجهة نظر عينة الدراسة؟</w:t>
      </w:r>
    </w:p>
    <w:p w14:paraId="3FA936B1" w14:textId="77777777" w:rsidR="00EE1ADC" w:rsidRPr="00EE1ADC" w:rsidRDefault="00CC0850" w:rsidP="00EE1ADC">
      <w:pPr>
        <w:spacing w:line="360" w:lineRule="auto"/>
        <w:ind w:hanging="2"/>
        <w:jc w:val="both"/>
        <w:rPr>
          <w:rFonts w:ascii="Sakkal Majalla" w:hAnsi="Sakkal Majalla" w:cs="Sakkal Majalla"/>
          <w:b/>
          <w:bCs/>
          <w:sz w:val="28"/>
          <w:szCs w:val="28"/>
          <w:rtl/>
        </w:rPr>
      </w:pPr>
      <w:r w:rsidRPr="00EE1ADC">
        <w:rPr>
          <w:rFonts w:ascii="Sakkal Majalla" w:hAnsi="Sakkal Majalla" w:cs="Sakkal Majalla"/>
          <w:b/>
          <w:bCs/>
          <w:sz w:val="28"/>
          <w:szCs w:val="28"/>
          <w:rtl/>
        </w:rPr>
        <w:t>ويتفرع من هذا التساؤل الأسئلة الفرعية التالية</w:t>
      </w:r>
      <w:r w:rsidRPr="00EE1ADC">
        <w:rPr>
          <w:rFonts w:ascii="Sakkal Majalla" w:hAnsi="Sakkal Majalla" w:cs="Sakkal Majalla"/>
          <w:b/>
          <w:bCs/>
          <w:sz w:val="28"/>
          <w:szCs w:val="28"/>
        </w:rPr>
        <w:t>:</w:t>
      </w:r>
    </w:p>
    <w:p w14:paraId="701E0C21" w14:textId="499EF61C" w:rsidR="00EE1ADC" w:rsidRPr="00EE1ADC" w:rsidRDefault="00CC0850">
      <w:pPr>
        <w:pStyle w:val="a6"/>
        <w:numPr>
          <w:ilvl w:val="0"/>
          <w:numId w:val="15"/>
        </w:numPr>
        <w:ind w:left="423"/>
        <w:rPr>
          <w:rFonts w:eastAsiaTheme="majorEastAsia" w:cs="Sakkal Majalla"/>
          <w:b/>
          <w:bCs/>
          <w:color w:val="000000" w:themeColor="text1"/>
          <w:szCs w:val="28"/>
        </w:rPr>
      </w:pPr>
      <w:r w:rsidRPr="00EE1ADC">
        <w:rPr>
          <w:rFonts w:cs="Sakkal Majalla"/>
          <w:szCs w:val="28"/>
          <w:rtl/>
        </w:rPr>
        <w:t>هل يوجد مستوى من إدارة المشاريع في المملكة العربية السعودية من وجهة نظر عينة الدراسة؟</w:t>
      </w:r>
    </w:p>
    <w:p w14:paraId="5C42D3E4" w14:textId="77777777" w:rsidR="00EE1ADC" w:rsidRPr="00EE1ADC" w:rsidRDefault="00CC0850">
      <w:pPr>
        <w:pStyle w:val="a6"/>
        <w:numPr>
          <w:ilvl w:val="0"/>
          <w:numId w:val="15"/>
        </w:numPr>
        <w:ind w:left="423"/>
        <w:rPr>
          <w:rFonts w:eastAsiaTheme="majorEastAsia" w:cs="Sakkal Majalla"/>
          <w:b/>
          <w:bCs/>
          <w:color w:val="000000" w:themeColor="text1"/>
          <w:szCs w:val="28"/>
        </w:rPr>
      </w:pPr>
      <w:r w:rsidRPr="00EE1ADC">
        <w:rPr>
          <w:rFonts w:cs="Sakkal Majalla"/>
          <w:szCs w:val="28"/>
          <w:rtl/>
        </w:rPr>
        <w:lastRenderedPageBreak/>
        <w:t>هل يوجد تأثير للإدارة المشاريع على الأداء الوظيفي في المملكة العربية السعودية من وجهة نظر</w:t>
      </w:r>
      <w:r w:rsidRPr="00EE1ADC">
        <w:rPr>
          <w:rFonts w:cs="Sakkal Majalla"/>
          <w:szCs w:val="28"/>
        </w:rPr>
        <w:br/>
      </w:r>
      <w:r w:rsidRPr="00EE1ADC">
        <w:rPr>
          <w:rFonts w:cs="Sakkal Majalla"/>
          <w:szCs w:val="28"/>
          <w:rtl/>
        </w:rPr>
        <w:t>عينة الدراسة؟</w:t>
      </w:r>
    </w:p>
    <w:p w14:paraId="3F2B46BA" w14:textId="77777777" w:rsidR="00EE1ADC" w:rsidRPr="00EE1ADC" w:rsidRDefault="00EE1ADC">
      <w:pPr>
        <w:pStyle w:val="a6"/>
        <w:numPr>
          <w:ilvl w:val="0"/>
          <w:numId w:val="15"/>
        </w:numPr>
        <w:ind w:left="423"/>
        <w:rPr>
          <w:rFonts w:eastAsiaTheme="majorEastAsia" w:cs="Sakkal Majalla"/>
          <w:b/>
          <w:bCs/>
          <w:color w:val="000000" w:themeColor="text1"/>
          <w:szCs w:val="28"/>
        </w:rPr>
      </w:pPr>
      <w:r w:rsidRPr="00EE1ADC">
        <w:rPr>
          <w:rFonts w:cs="Sakkal Majalla"/>
          <w:szCs w:val="28"/>
          <w:rtl/>
        </w:rPr>
        <w:t>هل يوجد فروق ذات دلالة إحصائية في الأداء الوظيفي تعزي إلى المتغيرات الديموغرافية (الجنس</w:t>
      </w:r>
      <w:r w:rsidRPr="00EE1ADC">
        <w:rPr>
          <w:rFonts w:cs="Sakkal Majalla"/>
          <w:szCs w:val="28"/>
        </w:rPr>
        <w:t>.</w:t>
      </w:r>
      <w:r w:rsidRPr="00EE1ADC">
        <w:rPr>
          <w:rFonts w:cs="Sakkal Majalla"/>
          <w:szCs w:val="28"/>
        </w:rPr>
        <w:br/>
      </w:r>
      <w:r w:rsidRPr="00EE1ADC">
        <w:rPr>
          <w:rFonts w:cs="Sakkal Majalla"/>
          <w:szCs w:val="28"/>
          <w:rtl/>
        </w:rPr>
        <w:t>العمر، المؤهل العلمي المسمى الوظيفي، عدد سنوات الخبرة</w:t>
      </w:r>
      <w:proofErr w:type="gramStart"/>
      <w:r w:rsidRPr="00EE1ADC">
        <w:rPr>
          <w:rFonts w:cs="Sakkal Majalla"/>
          <w:szCs w:val="28"/>
          <w:rtl/>
        </w:rPr>
        <w:t>)؟</w:t>
      </w:r>
      <w:r w:rsidR="00CC0850" w:rsidRPr="00EE1ADC">
        <w:rPr>
          <w:rFonts w:cs="Sakkal Majalla"/>
          <w:szCs w:val="28"/>
        </w:rPr>
        <w:t>.</w:t>
      </w:r>
      <w:proofErr w:type="gramEnd"/>
    </w:p>
    <w:p w14:paraId="097D5C3E" w14:textId="43412C8B" w:rsidR="00BC27E4" w:rsidRPr="00EE1ADC" w:rsidRDefault="00EE1ADC" w:rsidP="00EE1ADC">
      <w:pPr>
        <w:spacing w:before="100" w:beforeAutospacing="1" w:after="100" w:afterAutospacing="1" w:line="360" w:lineRule="auto"/>
        <w:jc w:val="both"/>
        <w:outlineLvl w:val="1"/>
        <w:rPr>
          <w:rStyle w:val="1Char"/>
          <w:rFonts w:ascii="Sakkal Majalla" w:hAnsi="Sakkal Majalla" w:cs="Sakkal Majalla"/>
          <w:b/>
          <w:bCs/>
          <w:color w:val="000000" w:themeColor="text1"/>
          <w:sz w:val="36"/>
          <w:szCs w:val="36"/>
          <w:rtl/>
          <w:lang w:bidi="ar-EG"/>
        </w:rPr>
      </w:pPr>
      <w:bookmarkStart w:id="12" w:name="_Toc182716772"/>
      <w:r>
        <w:rPr>
          <w:rStyle w:val="1Char"/>
          <w:rFonts w:ascii="Sakkal Majalla" w:hAnsi="Sakkal Majalla" w:cs="Sakkal Majalla" w:hint="cs"/>
          <w:b/>
          <w:bCs/>
          <w:color w:val="000000" w:themeColor="text1"/>
          <w:sz w:val="36"/>
          <w:szCs w:val="36"/>
          <w:rtl/>
          <w:lang w:bidi="ar-EG"/>
        </w:rPr>
        <w:t xml:space="preserve">3.1 </w:t>
      </w:r>
      <w:r w:rsidR="00CC0850" w:rsidRPr="00EE1ADC">
        <w:rPr>
          <w:rStyle w:val="1Char"/>
          <w:rFonts w:ascii="Sakkal Majalla" w:hAnsi="Sakkal Majalla" w:cs="Sakkal Majalla"/>
          <w:b/>
          <w:bCs/>
          <w:color w:val="000000" w:themeColor="text1"/>
          <w:sz w:val="36"/>
          <w:szCs w:val="36"/>
          <w:rtl/>
          <w:lang w:bidi="ar-EG"/>
        </w:rPr>
        <w:t>أهمية الدراسة:</w:t>
      </w:r>
      <w:bookmarkEnd w:id="12"/>
    </w:p>
    <w:p w14:paraId="27559F2D" w14:textId="1E75B3D4" w:rsidR="00EE1ADC" w:rsidRDefault="00CC085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يصاحب دراسة انتهاج ممارسات وسياسات إدارة المشاريع أهمية كبري تنبع من الفوائد والمكاسب </w:t>
      </w:r>
      <w:proofErr w:type="spellStart"/>
      <w:r w:rsidRPr="006B4BF2">
        <w:rPr>
          <w:rFonts w:ascii="Sakkal Majalla" w:hAnsi="Sakkal Majalla" w:cs="Sakkal Majalla"/>
          <w:sz w:val="28"/>
          <w:szCs w:val="28"/>
          <w:rtl/>
        </w:rPr>
        <w:t>الكبيرةالتي</w:t>
      </w:r>
      <w:proofErr w:type="spellEnd"/>
      <w:r w:rsidRPr="006B4BF2">
        <w:rPr>
          <w:rFonts w:ascii="Sakkal Majalla" w:hAnsi="Sakkal Majalla" w:cs="Sakkal Majalla"/>
          <w:sz w:val="28"/>
          <w:szCs w:val="28"/>
          <w:rtl/>
        </w:rPr>
        <w:t xml:space="preserve"> ستجنيها المنظمات من تبني وانتهاج تلك السياسات بشكل عام وخاصة عند ربط ممارسات إدارة المشاريع بمتغير الأداء الوظيفي</w:t>
      </w:r>
      <w:r w:rsidRPr="006B4BF2">
        <w:rPr>
          <w:rFonts w:ascii="Sakkal Majalla" w:hAnsi="Sakkal Majalla" w:cs="Sakkal Majalla"/>
          <w:sz w:val="28"/>
          <w:szCs w:val="28"/>
        </w:rPr>
        <w:t>.</w:t>
      </w:r>
    </w:p>
    <w:p w14:paraId="35AFE8BA" w14:textId="4132AF43" w:rsidR="00EE1ADC" w:rsidRPr="00EE1ADC" w:rsidRDefault="00CC0850" w:rsidP="00EE1ADC">
      <w:pPr>
        <w:spacing w:line="360" w:lineRule="auto"/>
        <w:rPr>
          <w:rFonts w:cs="Sakkal Majalla"/>
          <w:b/>
          <w:bCs/>
          <w:szCs w:val="28"/>
        </w:rPr>
      </w:pPr>
      <w:r w:rsidRPr="00EE1ADC">
        <w:rPr>
          <w:rFonts w:cs="Sakkal Majalla"/>
          <w:b/>
          <w:bCs/>
          <w:szCs w:val="28"/>
          <w:rtl/>
        </w:rPr>
        <w:t>ومن هنا تستمد الدراسة أهميتها من عدة اعتبارات نوجزها في النقاط التالية</w:t>
      </w:r>
      <w:r w:rsidRPr="00EE1ADC">
        <w:rPr>
          <w:rFonts w:cs="Sakkal Majalla"/>
          <w:b/>
          <w:bCs/>
          <w:szCs w:val="28"/>
        </w:rPr>
        <w:t>:</w:t>
      </w:r>
    </w:p>
    <w:p w14:paraId="3041921A" w14:textId="0CCD2923" w:rsidR="00EE1ADC" w:rsidRPr="00EE1ADC" w:rsidRDefault="00CC0850">
      <w:pPr>
        <w:pStyle w:val="a6"/>
        <w:numPr>
          <w:ilvl w:val="0"/>
          <w:numId w:val="16"/>
        </w:numPr>
        <w:spacing w:before="100" w:beforeAutospacing="1" w:after="100" w:afterAutospacing="1"/>
        <w:ind w:left="419" w:hanging="357"/>
        <w:contextualSpacing w:val="0"/>
        <w:rPr>
          <w:rFonts w:cs="Sakkal Majalla"/>
          <w:b/>
          <w:bCs/>
          <w:sz w:val="32"/>
          <w:szCs w:val="32"/>
          <w:rtl/>
        </w:rPr>
      </w:pPr>
      <w:r w:rsidRPr="00EE1ADC">
        <w:rPr>
          <w:rFonts w:cs="Sakkal Majalla"/>
          <w:b/>
          <w:bCs/>
          <w:sz w:val="32"/>
          <w:szCs w:val="32"/>
          <w:rtl/>
        </w:rPr>
        <w:t>الأهمية العلمية</w:t>
      </w:r>
      <w:r w:rsidR="00EE1ADC" w:rsidRPr="00EE1ADC">
        <w:rPr>
          <w:rFonts w:cs="Sakkal Majalla" w:hint="cs"/>
          <w:b/>
          <w:bCs/>
          <w:sz w:val="32"/>
          <w:szCs w:val="32"/>
          <w:rtl/>
        </w:rPr>
        <w:t>:</w:t>
      </w:r>
    </w:p>
    <w:p w14:paraId="400178D0" w14:textId="575F43B4" w:rsidR="00EE1ADC" w:rsidRDefault="00CC0850">
      <w:pPr>
        <w:pStyle w:val="a6"/>
        <w:numPr>
          <w:ilvl w:val="0"/>
          <w:numId w:val="17"/>
        </w:numPr>
        <w:ind w:left="423"/>
        <w:rPr>
          <w:rFonts w:cs="Sakkal Majalla"/>
          <w:szCs w:val="28"/>
        </w:rPr>
      </w:pPr>
      <w:r w:rsidRPr="00EE1ADC">
        <w:rPr>
          <w:rFonts w:cs="Sakkal Majalla"/>
          <w:szCs w:val="28"/>
        </w:rPr>
        <w:t xml:space="preserve"> </w:t>
      </w:r>
      <w:r w:rsidRPr="00EE1ADC">
        <w:rPr>
          <w:rFonts w:cs="Sakkal Majalla"/>
          <w:szCs w:val="28"/>
          <w:rtl/>
        </w:rPr>
        <w:t>قد تسهم الدراسة في تقديم إضافة علمية جديدة إلى قواعد البحث حيث أنه رغم وجود عدد من الدراسات</w:t>
      </w:r>
      <w:r w:rsidR="00EE1ADC">
        <w:rPr>
          <w:rFonts w:cs="Sakkal Majalla" w:hint="cs"/>
          <w:szCs w:val="28"/>
          <w:rtl/>
        </w:rPr>
        <w:t xml:space="preserve"> </w:t>
      </w:r>
      <w:r w:rsidRPr="00EE1ADC">
        <w:rPr>
          <w:rFonts w:cs="Sakkal Majalla"/>
          <w:szCs w:val="28"/>
          <w:rtl/>
        </w:rPr>
        <w:t>السابقة التي تناولت دراسة إدارة المشاريع إلا أنها ما زالت تتسم بالندرة، كما أنه لا يوجد دراسات كثيرة</w:t>
      </w:r>
      <w:r w:rsidR="00EE1ADC">
        <w:rPr>
          <w:rFonts w:cs="Sakkal Majalla" w:hint="cs"/>
          <w:szCs w:val="28"/>
          <w:rtl/>
        </w:rPr>
        <w:t xml:space="preserve"> </w:t>
      </w:r>
      <w:r w:rsidRPr="00EE1ADC">
        <w:rPr>
          <w:rFonts w:cs="Sakkal Majalla"/>
          <w:szCs w:val="28"/>
          <w:rtl/>
        </w:rPr>
        <w:t>تناولت أثر إدارة المشاريع على الأداء الوظيفي</w:t>
      </w:r>
      <w:r w:rsidRPr="00EE1ADC">
        <w:rPr>
          <w:rFonts w:cs="Sakkal Majalla"/>
          <w:szCs w:val="28"/>
        </w:rPr>
        <w:t>.</w:t>
      </w:r>
    </w:p>
    <w:p w14:paraId="78A0E0AF" w14:textId="77777777" w:rsidR="00EE1ADC" w:rsidRDefault="00EE1ADC">
      <w:pPr>
        <w:pStyle w:val="a6"/>
        <w:numPr>
          <w:ilvl w:val="0"/>
          <w:numId w:val="17"/>
        </w:numPr>
        <w:ind w:left="423"/>
        <w:rPr>
          <w:rFonts w:cs="Sakkal Majalla"/>
          <w:szCs w:val="28"/>
        </w:rPr>
      </w:pPr>
      <w:r w:rsidRPr="00EE1ADC">
        <w:rPr>
          <w:rFonts w:cs="Sakkal Majalla"/>
          <w:szCs w:val="28"/>
          <w:rtl/>
        </w:rPr>
        <w:t>قد تسهم تلك الدراسة في التعرف على الأبعاد المختلفة إدارة المشاريع.</w:t>
      </w:r>
      <w:r>
        <w:rPr>
          <w:rFonts w:cs="Sakkal Majalla" w:hint="cs"/>
          <w:szCs w:val="28"/>
          <w:rtl/>
        </w:rPr>
        <w:t xml:space="preserve"> </w:t>
      </w:r>
    </w:p>
    <w:p w14:paraId="6822A6EF" w14:textId="146AFDB0" w:rsidR="00EE1ADC" w:rsidRDefault="00EE1ADC">
      <w:pPr>
        <w:pStyle w:val="a6"/>
        <w:numPr>
          <w:ilvl w:val="0"/>
          <w:numId w:val="17"/>
        </w:numPr>
        <w:ind w:left="423"/>
        <w:rPr>
          <w:rFonts w:cs="Sakkal Majalla"/>
          <w:szCs w:val="28"/>
        </w:rPr>
      </w:pPr>
      <w:r w:rsidRPr="00EE1ADC">
        <w:rPr>
          <w:rFonts w:cs="Sakkal Majalla"/>
          <w:szCs w:val="28"/>
          <w:rtl/>
        </w:rPr>
        <w:t>المساهمة في إبراز دور إدارة المشاريع في رفع الأداء الوظيفي بالمنظمات ومن ثم نجاحها وديمومتها</w:t>
      </w:r>
      <w:r w:rsidRPr="00EE1ADC">
        <w:rPr>
          <w:rFonts w:cs="Sakkal Majalla"/>
          <w:szCs w:val="28"/>
        </w:rPr>
        <w:t>.</w:t>
      </w:r>
    </w:p>
    <w:p w14:paraId="12F49977" w14:textId="4ED8A444" w:rsidR="00EE1ADC" w:rsidRDefault="00EE1ADC">
      <w:pPr>
        <w:pStyle w:val="a6"/>
        <w:numPr>
          <w:ilvl w:val="0"/>
          <w:numId w:val="17"/>
        </w:numPr>
        <w:ind w:left="423"/>
        <w:rPr>
          <w:rFonts w:cs="Sakkal Majalla"/>
          <w:szCs w:val="28"/>
        </w:rPr>
      </w:pPr>
      <w:r w:rsidRPr="00EE1ADC">
        <w:rPr>
          <w:rFonts w:cs="Sakkal Majalla"/>
          <w:szCs w:val="28"/>
          <w:rtl/>
        </w:rPr>
        <w:t>المساهمة في وضع خطوة للباحثين والدارسين لإجراء المزيد من الدراسات والأبحاث في الجوانب التي</w:t>
      </w:r>
      <w:r w:rsidRPr="00EE1ADC">
        <w:rPr>
          <w:rFonts w:cs="Sakkal Majalla"/>
          <w:szCs w:val="28"/>
        </w:rPr>
        <w:br/>
      </w:r>
      <w:r w:rsidRPr="00EE1ADC">
        <w:rPr>
          <w:rFonts w:cs="Sakkal Majalla"/>
          <w:szCs w:val="28"/>
          <w:rtl/>
        </w:rPr>
        <w:t>لم يتعرض إليها هذا البحث</w:t>
      </w:r>
      <w:r>
        <w:rPr>
          <w:rFonts w:cs="Sakkal Majalla" w:hint="cs"/>
          <w:szCs w:val="28"/>
          <w:rtl/>
        </w:rPr>
        <w:t>.</w:t>
      </w:r>
    </w:p>
    <w:p w14:paraId="5D0051B5" w14:textId="77777777" w:rsidR="00EE1ADC" w:rsidRDefault="00EE1ADC">
      <w:pPr>
        <w:pStyle w:val="a6"/>
        <w:numPr>
          <w:ilvl w:val="0"/>
          <w:numId w:val="17"/>
        </w:numPr>
        <w:ind w:left="423"/>
        <w:rPr>
          <w:rFonts w:cs="Sakkal Majalla"/>
          <w:szCs w:val="28"/>
        </w:rPr>
      </w:pPr>
      <w:r w:rsidRPr="00EE1ADC">
        <w:rPr>
          <w:rFonts w:cs="Sakkal Majalla"/>
          <w:szCs w:val="28"/>
          <w:rtl/>
        </w:rPr>
        <w:t>تحاول الدراسة سد الفجوة البحثية من خلال التعرف على أثر إدارة المشاريع على الأداء الوظيفي</w:t>
      </w:r>
      <w:r w:rsidRPr="00EE1ADC">
        <w:rPr>
          <w:rFonts w:cs="Sakkal Majalla"/>
          <w:szCs w:val="28"/>
        </w:rPr>
        <w:t>.</w:t>
      </w:r>
    </w:p>
    <w:p w14:paraId="1824A5EF" w14:textId="38035C34" w:rsidR="00231DB6" w:rsidRPr="00640ECE" w:rsidRDefault="00EE1ADC" w:rsidP="00640ECE">
      <w:pPr>
        <w:pStyle w:val="a6"/>
        <w:numPr>
          <w:ilvl w:val="0"/>
          <w:numId w:val="17"/>
        </w:numPr>
        <w:ind w:left="423"/>
        <w:rPr>
          <w:rFonts w:cs="Sakkal Majalla"/>
          <w:szCs w:val="28"/>
          <w:rtl/>
        </w:rPr>
      </w:pPr>
      <w:r w:rsidRPr="00EE1ADC">
        <w:rPr>
          <w:rFonts w:cs="Sakkal Majalla"/>
          <w:szCs w:val="28"/>
          <w:rtl/>
        </w:rPr>
        <w:t xml:space="preserve">تساهم الدراسة في إمداد قادة المنظمات وشركات قطاع الأعمال بنتائج علمية تساعد في التوصل </w:t>
      </w:r>
      <w:proofErr w:type="gramStart"/>
      <w:r w:rsidRPr="00EE1ADC">
        <w:rPr>
          <w:rFonts w:cs="Sakkal Majalla"/>
          <w:szCs w:val="28"/>
          <w:rtl/>
        </w:rPr>
        <w:t>إلي</w:t>
      </w:r>
      <w:proofErr w:type="gramEnd"/>
      <w:r>
        <w:rPr>
          <w:rFonts w:cs="Sakkal Majalla" w:hint="cs"/>
          <w:szCs w:val="28"/>
          <w:rtl/>
        </w:rPr>
        <w:t xml:space="preserve"> </w:t>
      </w:r>
      <w:r w:rsidRPr="00EE1ADC">
        <w:rPr>
          <w:rFonts w:cs="Sakkal Majalla"/>
          <w:szCs w:val="28"/>
          <w:rtl/>
        </w:rPr>
        <w:t>محددات قياس جودة الأداء الوظيفي بمنظماتهم</w:t>
      </w:r>
      <w:r>
        <w:rPr>
          <w:rFonts w:cs="Sakkal Majalla" w:hint="cs"/>
          <w:szCs w:val="28"/>
          <w:rtl/>
        </w:rPr>
        <w:t>.</w:t>
      </w:r>
    </w:p>
    <w:p w14:paraId="5E5A8423" w14:textId="762F8595" w:rsidR="00231DB6" w:rsidRPr="00231DB6" w:rsidRDefault="00231DB6">
      <w:pPr>
        <w:pStyle w:val="a6"/>
        <w:numPr>
          <w:ilvl w:val="0"/>
          <w:numId w:val="16"/>
        </w:numPr>
        <w:spacing w:before="100" w:beforeAutospacing="1" w:after="100" w:afterAutospacing="1"/>
        <w:ind w:left="419" w:hanging="357"/>
        <w:contextualSpacing w:val="0"/>
        <w:rPr>
          <w:rFonts w:cs="Sakkal Majalla"/>
          <w:b/>
          <w:bCs/>
          <w:sz w:val="32"/>
          <w:szCs w:val="32"/>
        </w:rPr>
      </w:pPr>
      <w:r>
        <w:rPr>
          <w:rFonts w:cs="Sakkal Majalla" w:hint="cs"/>
          <w:b/>
          <w:bCs/>
          <w:sz w:val="32"/>
          <w:szCs w:val="32"/>
          <w:rtl/>
        </w:rPr>
        <w:t>الأهمية العملية</w:t>
      </w:r>
    </w:p>
    <w:p w14:paraId="567C8202" w14:textId="10711C62" w:rsidR="00EE1ADC" w:rsidRDefault="00EE1ADC">
      <w:pPr>
        <w:pStyle w:val="a6"/>
        <w:numPr>
          <w:ilvl w:val="0"/>
          <w:numId w:val="19"/>
        </w:numPr>
        <w:ind w:left="419" w:hanging="357"/>
        <w:rPr>
          <w:rFonts w:cs="Sakkal Majalla"/>
          <w:szCs w:val="28"/>
        </w:rPr>
      </w:pPr>
      <w:r w:rsidRPr="00EE1ADC">
        <w:rPr>
          <w:rFonts w:cs="Sakkal Majalla"/>
          <w:szCs w:val="28"/>
          <w:rtl/>
        </w:rPr>
        <w:lastRenderedPageBreak/>
        <w:t>تكمن أهمية البحث في كيفية استغلال أثر رفع الأداء الوظيفي والذي يتأثر بدوره إدارة المشاريع وحيثيات</w:t>
      </w:r>
      <w:r w:rsidRPr="00EE1ADC">
        <w:rPr>
          <w:rFonts w:cs="Sakkal Majalla" w:hint="cs"/>
          <w:szCs w:val="28"/>
          <w:rtl/>
        </w:rPr>
        <w:t xml:space="preserve"> </w:t>
      </w:r>
      <w:r w:rsidRPr="00EE1ADC">
        <w:rPr>
          <w:rFonts w:cs="Sakkal Majalla"/>
          <w:szCs w:val="28"/>
          <w:rtl/>
        </w:rPr>
        <w:t>تطبيقها</w:t>
      </w:r>
      <w:r w:rsidRPr="00EE1ADC">
        <w:rPr>
          <w:rFonts w:cs="Sakkal Majalla"/>
          <w:szCs w:val="28"/>
        </w:rPr>
        <w:t>.</w:t>
      </w:r>
    </w:p>
    <w:p w14:paraId="5F3551D2" w14:textId="33E77490" w:rsidR="00367C8F" w:rsidRPr="009E2A07" w:rsidRDefault="002552FC" w:rsidP="009E2A07">
      <w:pPr>
        <w:pStyle w:val="a6"/>
        <w:numPr>
          <w:ilvl w:val="0"/>
          <w:numId w:val="19"/>
        </w:numPr>
        <w:ind w:left="419" w:hanging="357"/>
        <w:rPr>
          <w:rFonts w:cs="Sakkal Majalla"/>
          <w:szCs w:val="28"/>
        </w:rPr>
      </w:pPr>
      <w:r w:rsidRPr="002552FC">
        <w:rPr>
          <w:rFonts w:cs="Sakkal Majalla"/>
          <w:szCs w:val="28"/>
          <w:rtl/>
        </w:rPr>
        <w:t>تهدف هذه الدراسة إلى تسليط الضوء على أهمية اعتماد ممارسات إدارة المشاريع في كلا القطاعين العام والخاص، والدور الحيوي الذي يمكن أن تلعبه في تحسين الأداء الوظيفي في هذين القطاعين.</w:t>
      </w:r>
    </w:p>
    <w:p w14:paraId="6FCF4784" w14:textId="0F120F14" w:rsidR="005B230D" w:rsidRDefault="00AA65F1">
      <w:pPr>
        <w:pStyle w:val="a6"/>
        <w:numPr>
          <w:ilvl w:val="0"/>
          <w:numId w:val="19"/>
        </w:numPr>
        <w:ind w:left="419" w:hanging="357"/>
        <w:rPr>
          <w:rFonts w:cs="Sakkal Majalla"/>
          <w:szCs w:val="28"/>
        </w:rPr>
      </w:pPr>
      <w:r w:rsidRPr="00AA65F1">
        <w:rPr>
          <w:rFonts w:cs="Sakkal Majalla"/>
          <w:szCs w:val="28"/>
          <w:rtl/>
        </w:rPr>
        <w:t>تركز هذه الدراسة على مفهوم إدارة المشاريع كأداة حديثة تعزز الخبرات الوظيفية وتساهم في تطوير المهارات الإبداعية والابتكارية للموظفين، مما ينعكس إيجاباً على جودة الأداء الوظيفي في المنظمات.</w:t>
      </w:r>
    </w:p>
    <w:p w14:paraId="065E4880" w14:textId="378120AC" w:rsidR="00EE1ADC" w:rsidRDefault="00EE1ADC">
      <w:pPr>
        <w:pStyle w:val="a6"/>
        <w:numPr>
          <w:ilvl w:val="0"/>
          <w:numId w:val="19"/>
        </w:numPr>
        <w:ind w:left="419" w:hanging="357"/>
        <w:rPr>
          <w:rFonts w:cs="Sakkal Majalla"/>
          <w:szCs w:val="28"/>
        </w:rPr>
      </w:pPr>
      <w:r w:rsidRPr="00EE1ADC">
        <w:rPr>
          <w:rFonts w:cs="Sakkal Majalla"/>
          <w:szCs w:val="28"/>
          <w:rtl/>
        </w:rPr>
        <w:t>تحديد التحديات والعوائق التي تحارب انتهاج ممارسات إدارة المشاريع بالقطاعات العام والخاص لاستخدامها في تحسين الأداء الوظيفي</w:t>
      </w:r>
    </w:p>
    <w:p w14:paraId="32B4D159" w14:textId="77777777" w:rsidR="00EE1ADC" w:rsidRDefault="00EE1ADC">
      <w:pPr>
        <w:pStyle w:val="a6"/>
        <w:numPr>
          <w:ilvl w:val="0"/>
          <w:numId w:val="19"/>
        </w:numPr>
        <w:ind w:left="419" w:hanging="357"/>
        <w:rPr>
          <w:rFonts w:cs="Sakkal Majalla"/>
          <w:szCs w:val="28"/>
        </w:rPr>
      </w:pPr>
      <w:r w:rsidRPr="00EE1ADC">
        <w:rPr>
          <w:rFonts w:cs="Sakkal Majalla"/>
          <w:szCs w:val="28"/>
          <w:rtl/>
        </w:rPr>
        <w:t>قد تساهم نتائج هذه الدراسة في جذب اهتمام متخذي القرار بالقطاعات الخاص والعام إلى كيفية</w:t>
      </w:r>
      <w:r>
        <w:rPr>
          <w:rFonts w:cs="Sakkal Majalla" w:hint="cs"/>
          <w:szCs w:val="28"/>
          <w:rtl/>
        </w:rPr>
        <w:t xml:space="preserve"> </w:t>
      </w:r>
      <w:r w:rsidRPr="00EE1ADC">
        <w:rPr>
          <w:rFonts w:cs="Sakkal Majalla"/>
          <w:szCs w:val="28"/>
          <w:rtl/>
        </w:rPr>
        <w:t>تبني ممارسات إدارة المشاريع بشكل صحيح وتحسين الأداء الوظيفي</w:t>
      </w:r>
    </w:p>
    <w:p w14:paraId="29600D72" w14:textId="4F67E154" w:rsidR="00BC27E4" w:rsidRDefault="00EE1ADC" w:rsidP="00EE1ADC">
      <w:pPr>
        <w:spacing w:before="100" w:beforeAutospacing="1" w:after="100" w:afterAutospacing="1" w:line="360" w:lineRule="auto"/>
        <w:jc w:val="both"/>
        <w:outlineLvl w:val="1"/>
        <w:rPr>
          <w:rStyle w:val="1Char"/>
          <w:rFonts w:ascii="Sakkal Majalla" w:hAnsi="Sakkal Majalla" w:cs="Sakkal Majalla"/>
          <w:b/>
          <w:bCs/>
          <w:color w:val="000000" w:themeColor="text1"/>
          <w:sz w:val="36"/>
          <w:szCs w:val="36"/>
          <w:rtl/>
          <w:lang w:bidi="ar-EG"/>
        </w:rPr>
      </w:pPr>
      <w:bookmarkStart w:id="13" w:name="_Toc182581459"/>
      <w:bookmarkStart w:id="14" w:name="_Toc182716773"/>
      <w:r>
        <w:rPr>
          <w:rStyle w:val="1Char"/>
          <w:rFonts w:ascii="Sakkal Majalla" w:hAnsi="Sakkal Majalla" w:cs="Sakkal Majalla" w:hint="cs"/>
          <w:b/>
          <w:bCs/>
          <w:color w:val="000000" w:themeColor="text1"/>
          <w:sz w:val="36"/>
          <w:szCs w:val="36"/>
          <w:rtl/>
          <w:lang w:bidi="ar-EG"/>
        </w:rPr>
        <w:t xml:space="preserve">4.1 </w:t>
      </w:r>
      <w:r w:rsidR="00CC0850" w:rsidRPr="00EE1ADC">
        <w:rPr>
          <w:rStyle w:val="1Char"/>
          <w:rFonts w:ascii="Sakkal Majalla" w:hAnsi="Sakkal Majalla" w:cs="Sakkal Majalla"/>
          <w:b/>
          <w:bCs/>
          <w:color w:val="000000" w:themeColor="text1"/>
          <w:sz w:val="36"/>
          <w:szCs w:val="36"/>
          <w:rtl/>
          <w:lang w:bidi="ar-EG"/>
        </w:rPr>
        <w:t>أهداف الدراسة</w:t>
      </w:r>
      <w:bookmarkEnd w:id="13"/>
      <w:bookmarkEnd w:id="14"/>
    </w:p>
    <w:p w14:paraId="44C0DE4D" w14:textId="361D1607" w:rsidR="00231DB6" w:rsidRDefault="00231DB6">
      <w:pPr>
        <w:pStyle w:val="a6"/>
        <w:numPr>
          <w:ilvl w:val="0"/>
          <w:numId w:val="18"/>
        </w:numPr>
        <w:spacing w:before="100" w:beforeAutospacing="1" w:after="100" w:afterAutospacing="1"/>
        <w:ind w:left="278" w:hanging="357"/>
        <w:rPr>
          <w:rFonts w:cs="Sakkal Majalla"/>
          <w:szCs w:val="28"/>
        </w:rPr>
      </w:pPr>
      <w:r w:rsidRPr="00231DB6">
        <w:rPr>
          <w:rFonts w:cs="Sakkal Majalla"/>
          <w:szCs w:val="28"/>
          <w:rtl/>
        </w:rPr>
        <w:t>التعرف على طبيعة العلاقة بين إدارة المشاريع والأداء الوظيفي في القطاعين الحكومي والخاص.</w:t>
      </w:r>
    </w:p>
    <w:p w14:paraId="595AD417" w14:textId="57572204" w:rsidR="00231DB6" w:rsidRPr="00231DB6" w:rsidRDefault="00231DB6">
      <w:pPr>
        <w:pStyle w:val="a6"/>
        <w:numPr>
          <w:ilvl w:val="0"/>
          <w:numId w:val="18"/>
        </w:numPr>
        <w:spacing w:before="100" w:beforeAutospacing="1" w:after="100" w:afterAutospacing="1"/>
        <w:ind w:left="278" w:hanging="357"/>
        <w:rPr>
          <w:rFonts w:cs="Sakkal Majalla"/>
          <w:szCs w:val="28"/>
          <w:rtl/>
        </w:rPr>
      </w:pPr>
      <w:r w:rsidRPr="00231DB6">
        <w:rPr>
          <w:rFonts w:cs="Sakkal Majalla"/>
          <w:szCs w:val="28"/>
          <w:rtl/>
        </w:rPr>
        <w:t>التعرف على آليات تبني وتفعيل ممارسات إدارة المشاريع في المملكة العربية السعودية.</w:t>
      </w:r>
    </w:p>
    <w:p w14:paraId="5BE53D5D" w14:textId="77777777" w:rsidR="00231DB6" w:rsidRPr="00231DB6" w:rsidRDefault="00231DB6">
      <w:pPr>
        <w:pStyle w:val="a6"/>
        <w:numPr>
          <w:ilvl w:val="0"/>
          <w:numId w:val="18"/>
        </w:numPr>
        <w:spacing w:before="100" w:beforeAutospacing="1" w:after="100" w:afterAutospacing="1"/>
        <w:ind w:left="278" w:hanging="357"/>
        <w:rPr>
          <w:rFonts w:eastAsiaTheme="majorEastAsia" w:cs="Sakkal Majalla"/>
          <w:b/>
          <w:bCs/>
          <w:color w:val="000000" w:themeColor="text1"/>
          <w:sz w:val="36"/>
          <w:szCs w:val="36"/>
          <w:lang w:bidi="ar-EG"/>
        </w:rPr>
      </w:pPr>
      <w:r w:rsidRPr="00231DB6">
        <w:rPr>
          <w:rFonts w:cs="Sakkal Majalla"/>
          <w:szCs w:val="28"/>
          <w:rtl/>
        </w:rPr>
        <w:t>التعرف على معوقات تطبيق ممارسات إدارة المشاريع والتي تؤثر سلباً على الأداء الوظيفي في القطاعين الحكومي والخاص.</w:t>
      </w:r>
    </w:p>
    <w:p w14:paraId="2491030B" w14:textId="77777777" w:rsidR="00231DB6" w:rsidRPr="00231DB6" w:rsidRDefault="00231DB6">
      <w:pPr>
        <w:pStyle w:val="a6"/>
        <w:numPr>
          <w:ilvl w:val="0"/>
          <w:numId w:val="18"/>
        </w:numPr>
        <w:spacing w:before="100" w:beforeAutospacing="1" w:after="100" w:afterAutospacing="1"/>
        <w:ind w:left="278" w:hanging="357"/>
        <w:rPr>
          <w:rFonts w:eastAsiaTheme="majorEastAsia" w:cs="Sakkal Majalla"/>
          <w:b/>
          <w:bCs/>
          <w:color w:val="000000" w:themeColor="text1"/>
          <w:sz w:val="36"/>
          <w:szCs w:val="36"/>
          <w:lang w:bidi="ar-EG"/>
        </w:rPr>
      </w:pPr>
      <w:r w:rsidRPr="00231DB6">
        <w:rPr>
          <w:rFonts w:cs="Sakkal Majalla"/>
          <w:szCs w:val="28"/>
          <w:rtl/>
        </w:rPr>
        <w:t>التوصل إلى بعض النتائج والاقتراحات والتوصيات والتي من شأنها المساهمة في تطوير ونشر ثقافة</w:t>
      </w:r>
      <w:r w:rsidRPr="00231DB6">
        <w:rPr>
          <w:rFonts w:cs="Sakkal Majalla"/>
          <w:szCs w:val="28"/>
        </w:rPr>
        <w:br/>
      </w:r>
      <w:r w:rsidRPr="00231DB6">
        <w:rPr>
          <w:rFonts w:cs="Sakkal Majalla"/>
          <w:szCs w:val="28"/>
          <w:rtl/>
        </w:rPr>
        <w:t>ادرأه المشاريع بما يعزز أداء المنشاة والقطاعات الخاصة وديمومتها</w:t>
      </w:r>
      <w:r>
        <w:rPr>
          <w:rFonts w:cs="Sakkal Majalla" w:hint="cs"/>
          <w:szCs w:val="28"/>
          <w:rtl/>
        </w:rPr>
        <w:t>.</w:t>
      </w:r>
    </w:p>
    <w:p w14:paraId="6A07DC88" w14:textId="77777777" w:rsidR="00231DB6" w:rsidRPr="00231DB6" w:rsidRDefault="00231DB6">
      <w:pPr>
        <w:pStyle w:val="a6"/>
        <w:numPr>
          <w:ilvl w:val="0"/>
          <w:numId w:val="18"/>
        </w:numPr>
        <w:spacing w:before="100" w:beforeAutospacing="1" w:after="100" w:afterAutospacing="1"/>
        <w:ind w:left="278" w:hanging="357"/>
        <w:rPr>
          <w:rFonts w:eastAsiaTheme="majorEastAsia" w:cs="Sakkal Majalla"/>
          <w:b/>
          <w:bCs/>
          <w:color w:val="000000" w:themeColor="text1"/>
          <w:sz w:val="36"/>
          <w:szCs w:val="36"/>
          <w:lang w:bidi="ar-EG"/>
          <w14:ligatures w14:val="none"/>
        </w:rPr>
      </w:pPr>
      <w:r w:rsidRPr="00231DB6">
        <w:rPr>
          <w:rFonts w:cs="Sakkal Majalla"/>
          <w:szCs w:val="28"/>
          <w:rtl/>
        </w:rPr>
        <w:t>التوصل إلى توصيات من شأنها رفع معدلات الأداء الوظيفي بالقطاعين الحكومي والخاص في المملكة.</w:t>
      </w:r>
    </w:p>
    <w:p w14:paraId="338C897C" w14:textId="77777777" w:rsidR="00231DB6" w:rsidRDefault="00231DB6">
      <w:pPr>
        <w:bidi w:val="0"/>
        <w:rPr>
          <w:rStyle w:val="1Char"/>
          <w:rFonts w:ascii="Sakkal Majalla" w:hAnsi="Sakkal Majalla" w:cs="Sakkal Majalla"/>
          <w:b/>
          <w:bCs/>
          <w:color w:val="000000" w:themeColor="text1"/>
          <w:sz w:val="36"/>
          <w:szCs w:val="36"/>
          <w:rtl/>
          <w:lang w:bidi="ar-EG"/>
        </w:rPr>
      </w:pPr>
      <w:r>
        <w:rPr>
          <w:rStyle w:val="1Char"/>
          <w:rFonts w:ascii="Sakkal Majalla" w:hAnsi="Sakkal Majalla" w:cs="Sakkal Majalla"/>
          <w:b/>
          <w:bCs/>
          <w:color w:val="000000" w:themeColor="text1"/>
          <w:sz w:val="36"/>
          <w:szCs w:val="36"/>
          <w:rtl/>
          <w:lang w:bidi="ar-EG"/>
        </w:rPr>
        <w:br w:type="page"/>
      </w:r>
    </w:p>
    <w:p w14:paraId="2810903E" w14:textId="29516B42" w:rsidR="00BC27E4" w:rsidRPr="00231DB6" w:rsidRDefault="00231DB6" w:rsidP="00231DB6">
      <w:pPr>
        <w:spacing w:before="100" w:beforeAutospacing="1" w:after="100" w:afterAutospacing="1"/>
        <w:ind w:left="-79"/>
        <w:outlineLvl w:val="1"/>
        <w:rPr>
          <w:rStyle w:val="1Char"/>
          <w:rFonts w:ascii="Sakkal Majalla" w:hAnsi="Sakkal Majalla" w:cs="Sakkal Majalla"/>
          <w:b/>
          <w:bCs/>
          <w:color w:val="000000" w:themeColor="text1"/>
          <w:sz w:val="36"/>
          <w:szCs w:val="36"/>
          <w:rtl/>
          <w:lang w:bidi="ar-EG"/>
        </w:rPr>
      </w:pPr>
      <w:bookmarkStart w:id="15" w:name="_Toc182716774"/>
      <w:r>
        <w:rPr>
          <w:rStyle w:val="1Char"/>
          <w:rFonts w:ascii="Sakkal Majalla" w:hAnsi="Sakkal Majalla" w:cs="Sakkal Majalla" w:hint="cs"/>
          <w:b/>
          <w:bCs/>
          <w:color w:val="000000" w:themeColor="text1"/>
          <w:sz w:val="36"/>
          <w:szCs w:val="36"/>
          <w:rtl/>
          <w:lang w:bidi="ar-EG"/>
        </w:rPr>
        <w:lastRenderedPageBreak/>
        <w:t xml:space="preserve">6.1 </w:t>
      </w:r>
      <w:r w:rsidR="00CC0850" w:rsidRPr="00231DB6">
        <w:rPr>
          <w:rStyle w:val="1Char"/>
          <w:rFonts w:ascii="Sakkal Majalla" w:hAnsi="Sakkal Majalla" w:cs="Sakkal Majalla"/>
          <w:b/>
          <w:bCs/>
          <w:color w:val="000000" w:themeColor="text1"/>
          <w:sz w:val="36"/>
          <w:szCs w:val="36"/>
          <w:rtl/>
          <w:lang w:bidi="ar-EG"/>
        </w:rPr>
        <w:t>حدود الدراسة:</w:t>
      </w:r>
      <w:bookmarkEnd w:id="15"/>
    </w:p>
    <w:p w14:paraId="63319722" w14:textId="5AC32F6F" w:rsidR="00CC0850" w:rsidRPr="00231DB6" w:rsidRDefault="00CC0850">
      <w:pPr>
        <w:pStyle w:val="a6"/>
        <w:numPr>
          <w:ilvl w:val="0"/>
          <w:numId w:val="20"/>
        </w:numPr>
        <w:spacing w:before="100" w:beforeAutospacing="1" w:after="100" w:afterAutospacing="1"/>
        <w:ind w:left="703" w:hanging="357"/>
        <w:contextualSpacing w:val="0"/>
        <w:rPr>
          <w:rFonts w:cs="Sakkal Majalla"/>
          <w:szCs w:val="28"/>
          <w:rtl/>
        </w:rPr>
      </w:pPr>
      <w:r w:rsidRPr="00231DB6">
        <w:rPr>
          <w:rFonts w:cs="Sakkal Majalla"/>
          <w:b/>
          <w:bCs/>
          <w:szCs w:val="28"/>
          <w:rtl/>
        </w:rPr>
        <w:t>حدود موضوعية</w:t>
      </w:r>
      <w:r w:rsidRPr="00231DB6">
        <w:rPr>
          <w:rFonts w:cs="Sakkal Majalla"/>
          <w:b/>
          <w:bCs/>
          <w:szCs w:val="28"/>
        </w:rPr>
        <w:t>:</w:t>
      </w:r>
      <w:r w:rsidRPr="00231DB6">
        <w:rPr>
          <w:rFonts w:cs="Sakkal Majalla"/>
          <w:szCs w:val="28"/>
        </w:rPr>
        <w:t xml:space="preserve"> </w:t>
      </w:r>
      <w:r w:rsidRPr="00231DB6">
        <w:rPr>
          <w:rFonts w:cs="Sakkal Majalla"/>
          <w:szCs w:val="28"/>
          <w:rtl/>
        </w:rPr>
        <w:t xml:space="preserve">قامت الدراسة بقياس أثر إدارة المشاريع على الأداء الوظيفي في المملكة العربية السعودية </w:t>
      </w:r>
    </w:p>
    <w:p w14:paraId="007FD909" w14:textId="77777777" w:rsidR="00CC0850" w:rsidRPr="00231DB6" w:rsidRDefault="00CC0850">
      <w:pPr>
        <w:pStyle w:val="a6"/>
        <w:numPr>
          <w:ilvl w:val="0"/>
          <w:numId w:val="20"/>
        </w:numPr>
        <w:spacing w:before="100" w:beforeAutospacing="1" w:after="100" w:afterAutospacing="1"/>
        <w:ind w:left="703" w:hanging="357"/>
        <w:contextualSpacing w:val="0"/>
        <w:rPr>
          <w:rFonts w:cs="Sakkal Majalla"/>
          <w:szCs w:val="28"/>
          <w:rtl/>
        </w:rPr>
      </w:pPr>
      <w:r w:rsidRPr="00231DB6">
        <w:rPr>
          <w:rFonts w:cs="Sakkal Majalla"/>
          <w:b/>
          <w:bCs/>
          <w:szCs w:val="28"/>
          <w:rtl/>
        </w:rPr>
        <w:t>حدود مكانية:</w:t>
      </w:r>
      <w:r w:rsidRPr="00231DB6">
        <w:rPr>
          <w:rFonts w:cs="Sakkal Majalla"/>
          <w:szCs w:val="28"/>
          <w:rtl/>
        </w:rPr>
        <w:t xml:space="preserve"> القطاع العام والخاص في المملكة العربية السعودية</w:t>
      </w:r>
    </w:p>
    <w:p w14:paraId="43B5CE0A" w14:textId="77777777" w:rsidR="00CC0850" w:rsidRPr="00231DB6" w:rsidRDefault="00CC0850">
      <w:pPr>
        <w:pStyle w:val="a6"/>
        <w:numPr>
          <w:ilvl w:val="0"/>
          <w:numId w:val="20"/>
        </w:numPr>
        <w:spacing w:before="100" w:beforeAutospacing="1" w:after="100" w:afterAutospacing="1"/>
        <w:ind w:left="703" w:hanging="357"/>
        <w:contextualSpacing w:val="0"/>
        <w:rPr>
          <w:rFonts w:cs="Sakkal Majalla"/>
          <w:szCs w:val="28"/>
        </w:rPr>
      </w:pPr>
      <w:r w:rsidRPr="00231DB6">
        <w:rPr>
          <w:rFonts w:cs="Sakkal Majalla"/>
          <w:b/>
          <w:bCs/>
          <w:szCs w:val="28"/>
          <w:rtl/>
        </w:rPr>
        <w:t>حدود زمنية:</w:t>
      </w:r>
      <w:r w:rsidRPr="00231DB6">
        <w:rPr>
          <w:rFonts w:cs="Sakkal Majalla"/>
          <w:szCs w:val="28"/>
          <w:rtl/>
        </w:rPr>
        <w:t xml:space="preserve"> العام 2024.</w:t>
      </w:r>
    </w:p>
    <w:p w14:paraId="30AE3013" w14:textId="77777777" w:rsidR="001E3480" w:rsidRPr="00231DB6" w:rsidRDefault="00CC0850">
      <w:pPr>
        <w:pStyle w:val="a6"/>
        <w:numPr>
          <w:ilvl w:val="0"/>
          <w:numId w:val="20"/>
        </w:numPr>
        <w:spacing w:before="100" w:beforeAutospacing="1" w:after="100" w:afterAutospacing="1"/>
        <w:ind w:left="703" w:hanging="357"/>
        <w:contextualSpacing w:val="0"/>
        <w:rPr>
          <w:rFonts w:cs="Sakkal Majalla"/>
          <w:szCs w:val="28"/>
        </w:rPr>
      </w:pPr>
      <w:r w:rsidRPr="00231DB6">
        <w:rPr>
          <w:rFonts w:cs="Sakkal Majalla"/>
          <w:b/>
          <w:bCs/>
          <w:szCs w:val="28"/>
          <w:rtl/>
        </w:rPr>
        <w:t>حدود بشرية:</w:t>
      </w:r>
      <w:r w:rsidRPr="00231DB6">
        <w:rPr>
          <w:rFonts w:cs="Sakkal Majalla"/>
          <w:szCs w:val="28"/>
          <w:rtl/>
        </w:rPr>
        <w:t xml:space="preserve"> تم تطبيق الدراسة على العاملين في القطاعين الحكومي والخاص في المملكة العربية السعودية.</w:t>
      </w:r>
      <w:bookmarkEnd w:id="4"/>
    </w:p>
    <w:p w14:paraId="2577110F" w14:textId="5711FE92" w:rsidR="001E3480" w:rsidRPr="00231DB6" w:rsidRDefault="00CC0850" w:rsidP="00231DB6">
      <w:pPr>
        <w:spacing w:before="100" w:beforeAutospacing="1" w:after="100" w:afterAutospacing="1"/>
        <w:ind w:left="-79"/>
        <w:outlineLvl w:val="1"/>
        <w:rPr>
          <w:rStyle w:val="1Char"/>
          <w:rFonts w:ascii="Sakkal Majalla" w:hAnsi="Sakkal Majalla" w:cs="Sakkal Majalla"/>
          <w:b/>
          <w:bCs/>
          <w:color w:val="000000" w:themeColor="text1"/>
          <w:sz w:val="36"/>
          <w:szCs w:val="36"/>
          <w:rtl/>
        </w:rPr>
      </w:pPr>
      <w:r w:rsidRPr="00231DB6">
        <w:rPr>
          <w:rStyle w:val="1Char"/>
          <w:rFonts w:ascii="Sakkal Majalla" w:hAnsi="Sakkal Majalla" w:cs="Sakkal Majalla"/>
          <w:b/>
          <w:bCs/>
          <w:color w:val="000000" w:themeColor="text1"/>
          <w:sz w:val="36"/>
          <w:szCs w:val="36"/>
          <w:lang w:bidi="ar-EG"/>
        </w:rPr>
        <w:t xml:space="preserve"> </w:t>
      </w:r>
      <w:bookmarkStart w:id="16" w:name="_Toc182339537"/>
      <w:bookmarkStart w:id="17" w:name="_Toc182581461"/>
      <w:bookmarkStart w:id="18" w:name="_Toc182716775"/>
      <w:r w:rsidR="00231DB6">
        <w:rPr>
          <w:rStyle w:val="1Char"/>
          <w:rFonts w:ascii="Sakkal Majalla" w:hAnsi="Sakkal Majalla" w:cs="Sakkal Majalla" w:hint="cs"/>
          <w:b/>
          <w:bCs/>
          <w:color w:val="000000" w:themeColor="text1"/>
          <w:sz w:val="36"/>
          <w:szCs w:val="36"/>
          <w:rtl/>
          <w:lang w:bidi="ar-EG"/>
        </w:rPr>
        <w:t xml:space="preserve">7.1 </w:t>
      </w:r>
      <w:r w:rsidRPr="00231DB6">
        <w:rPr>
          <w:rStyle w:val="1Char"/>
          <w:rFonts w:ascii="Sakkal Majalla" w:hAnsi="Sakkal Majalla" w:cs="Sakkal Majalla"/>
          <w:b/>
          <w:bCs/>
          <w:color w:val="000000" w:themeColor="text1"/>
          <w:sz w:val="36"/>
          <w:szCs w:val="36"/>
          <w:rtl/>
          <w:lang w:bidi="ar-EG"/>
        </w:rPr>
        <w:t>الدراسات السابقة</w:t>
      </w:r>
      <w:bookmarkEnd w:id="16"/>
      <w:r w:rsidRPr="00231DB6">
        <w:rPr>
          <w:rStyle w:val="1Char"/>
          <w:rFonts w:ascii="Sakkal Majalla" w:hAnsi="Sakkal Majalla" w:cs="Sakkal Majalla"/>
          <w:color w:val="000000" w:themeColor="text1"/>
          <w:sz w:val="36"/>
          <w:szCs w:val="36"/>
          <w:rtl/>
          <w:lang w:bidi="ar-EG"/>
        </w:rPr>
        <w:t>:</w:t>
      </w:r>
      <w:bookmarkEnd w:id="17"/>
      <w:bookmarkEnd w:id="18"/>
    </w:p>
    <w:p w14:paraId="2671D067" w14:textId="7D301D07" w:rsidR="00045662" w:rsidRPr="00231DB6" w:rsidRDefault="00231DB6" w:rsidP="00231DB6">
      <w:pPr>
        <w:spacing w:before="100" w:beforeAutospacing="1" w:after="100" w:afterAutospacing="1" w:line="360" w:lineRule="auto"/>
        <w:jc w:val="both"/>
        <w:outlineLvl w:val="2"/>
        <w:rPr>
          <w:rFonts w:ascii="Sakkal Majalla" w:hAnsi="Sakkal Majalla" w:cs="Sakkal Majalla"/>
          <w:b/>
          <w:bCs/>
          <w:sz w:val="32"/>
          <w:szCs w:val="32"/>
          <w:rtl/>
        </w:rPr>
      </w:pPr>
      <w:bookmarkStart w:id="19" w:name="_Toc182581462"/>
      <w:bookmarkStart w:id="20" w:name="_Toc182716776"/>
      <w:r w:rsidRPr="00231DB6">
        <w:rPr>
          <w:rFonts w:ascii="Sakkal Majalla" w:hAnsi="Sakkal Majalla" w:cs="Sakkal Majalla" w:hint="cs"/>
          <w:b/>
          <w:bCs/>
          <w:sz w:val="32"/>
          <w:szCs w:val="32"/>
          <w:rtl/>
        </w:rPr>
        <w:t>1.7.1</w:t>
      </w:r>
      <w:r w:rsidR="00CC0850" w:rsidRPr="00231DB6">
        <w:rPr>
          <w:rFonts w:ascii="Sakkal Majalla" w:hAnsi="Sakkal Majalla" w:cs="Sakkal Majalla"/>
          <w:b/>
          <w:bCs/>
          <w:sz w:val="32"/>
          <w:szCs w:val="32"/>
          <w:rtl/>
        </w:rPr>
        <w:t xml:space="preserve">دراسات تناولت إدارة المشاريع </w:t>
      </w:r>
      <w:r w:rsidR="00045662" w:rsidRPr="00231DB6">
        <w:rPr>
          <w:rFonts w:ascii="Sakkal Majalla" w:hAnsi="Sakkal Majalla" w:cs="Sakkal Majalla" w:hint="cs"/>
          <w:b/>
          <w:bCs/>
          <w:sz w:val="32"/>
          <w:szCs w:val="32"/>
          <w:rtl/>
        </w:rPr>
        <w:t>:</w:t>
      </w:r>
      <w:bookmarkEnd w:id="19"/>
      <w:bookmarkEnd w:id="20"/>
    </w:p>
    <w:p w14:paraId="10F89EB1" w14:textId="77777777" w:rsidR="00231DB6" w:rsidRPr="00231DB6" w:rsidRDefault="00CC0850">
      <w:pPr>
        <w:pStyle w:val="a6"/>
        <w:numPr>
          <w:ilvl w:val="0"/>
          <w:numId w:val="21"/>
        </w:numPr>
        <w:spacing w:before="100" w:beforeAutospacing="1" w:after="100" w:afterAutospacing="1"/>
        <w:ind w:left="419" w:hanging="357"/>
        <w:contextualSpacing w:val="0"/>
        <w:rPr>
          <w:rFonts w:cs="Sakkal Majalla"/>
          <w:b/>
          <w:bCs/>
          <w:szCs w:val="28"/>
          <w:rtl/>
        </w:rPr>
      </w:pPr>
      <w:r w:rsidRPr="00231DB6">
        <w:rPr>
          <w:rFonts w:cs="Sakkal Majalla"/>
          <w:b/>
          <w:bCs/>
          <w:szCs w:val="28"/>
          <w:rtl/>
        </w:rPr>
        <w:t xml:space="preserve">دراسة (رزقي ۲۰۱۹) </w:t>
      </w:r>
    </w:p>
    <w:p w14:paraId="2FBC52E0" w14:textId="77777777" w:rsidR="0095383B" w:rsidRDefault="0095383B" w:rsidP="001E3480">
      <w:pPr>
        <w:spacing w:line="360" w:lineRule="auto"/>
        <w:ind w:firstLine="720"/>
        <w:contextualSpacing/>
        <w:jc w:val="both"/>
        <w:rPr>
          <w:rFonts w:ascii="Sakkal Majalla" w:hAnsi="Sakkal Majalla" w:cs="Sakkal Majalla"/>
          <w:sz w:val="28"/>
          <w:szCs w:val="28"/>
        </w:rPr>
      </w:pPr>
      <w:r w:rsidRPr="0095383B">
        <w:rPr>
          <w:rFonts w:ascii="Sakkal Majalla" w:hAnsi="Sakkal Majalla" w:cs="Sakkal Majalla"/>
          <w:sz w:val="28"/>
          <w:szCs w:val="28"/>
          <w:rtl/>
        </w:rPr>
        <w:t xml:space="preserve">هدفت الدراسة إلى استكشاف تأثير إدارة المشاريع على أداء المؤسسات الاستشفائية المتخصصة، باستخدام المنهج الوصفي التحليلي. اعتمد الباحث على استبيان كأداة رئيسية لجمع البيانات، حيث تم توزيع 50 استبانة على عينة مكونة من 50 موظفاً من إجمالي 465 موظفاً. عُولجت البيانات إحصائيًا باستخدام برنامج </w:t>
      </w:r>
      <w:r w:rsidRPr="0095383B">
        <w:rPr>
          <w:rFonts w:ascii="Sakkal Majalla" w:hAnsi="Sakkal Majalla" w:cs="Sakkal Majalla"/>
          <w:sz w:val="28"/>
          <w:szCs w:val="28"/>
        </w:rPr>
        <w:t>AMOS</w:t>
      </w:r>
      <w:r w:rsidRPr="0095383B">
        <w:rPr>
          <w:rFonts w:ascii="Sakkal Majalla" w:hAnsi="Sakkal Majalla" w:cs="Sakkal Majalla"/>
          <w:sz w:val="28"/>
          <w:szCs w:val="28"/>
          <w:rtl/>
        </w:rPr>
        <w:t xml:space="preserve">، وتم التحقق من صلاحية النموذج عبر اختبار ألفا </w:t>
      </w:r>
      <w:proofErr w:type="spellStart"/>
      <w:r w:rsidRPr="0095383B">
        <w:rPr>
          <w:rFonts w:ascii="Sakkal Majalla" w:hAnsi="Sakkal Majalla" w:cs="Sakkal Majalla"/>
          <w:sz w:val="28"/>
          <w:szCs w:val="28"/>
          <w:rtl/>
        </w:rPr>
        <w:t>كرونباخ</w:t>
      </w:r>
      <w:proofErr w:type="spellEnd"/>
      <w:r w:rsidRPr="0095383B">
        <w:rPr>
          <w:rFonts w:ascii="Sakkal Majalla" w:hAnsi="Sakkal Majalla" w:cs="Sakkal Majalla"/>
          <w:sz w:val="28"/>
          <w:szCs w:val="28"/>
          <w:rtl/>
        </w:rPr>
        <w:t>.</w:t>
      </w:r>
    </w:p>
    <w:p w14:paraId="12FD6CE0" w14:textId="77777777" w:rsidR="009B3206" w:rsidRPr="009B3206" w:rsidRDefault="009B3206" w:rsidP="009B3206">
      <w:pPr>
        <w:spacing w:line="360" w:lineRule="auto"/>
        <w:ind w:firstLine="720"/>
        <w:contextualSpacing/>
        <w:jc w:val="both"/>
        <w:rPr>
          <w:rFonts w:ascii="Sakkal Majalla" w:hAnsi="Sakkal Majalla" w:cs="Sakkal Majalla"/>
          <w:sz w:val="28"/>
          <w:szCs w:val="28"/>
          <w:rtl/>
        </w:rPr>
      </w:pPr>
      <w:r w:rsidRPr="009B3206">
        <w:rPr>
          <w:rFonts w:ascii="Sakkal Majalla" w:hAnsi="Sakkal Majalla" w:cs="Sakkal Majalla"/>
          <w:sz w:val="28"/>
          <w:szCs w:val="28"/>
          <w:rtl/>
        </w:rPr>
        <w:t>أظهرت نتائج الدراسة عدم وجود تأثير ذو دلالة إحصائية لإدارة المشاريع على أداء المؤسسة الاستشفائية المتخصصة. ومع ذلك، أظهرت النتائج وجود تأثير ذو دلالة للتحسين المستمر واحترام الأفراد على صيانة القيم بالمؤسسة. كما توصلت الدراسة إلى تأثير التحسين المستمر على الإنتاج وتحقيق الأهداف كأبعاد من قياس الأداء.</w:t>
      </w:r>
    </w:p>
    <w:p w14:paraId="1F467AC9" w14:textId="77777777" w:rsidR="009B3206" w:rsidRPr="009B3206" w:rsidRDefault="009B3206" w:rsidP="009B3206">
      <w:pPr>
        <w:spacing w:line="360" w:lineRule="auto"/>
        <w:ind w:firstLine="720"/>
        <w:contextualSpacing/>
        <w:jc w:val="both"/>
        <w:rPr>
          <w:rFonts w:ascii="Sakkal Majalla" w:hAnsi="Sakkal Majalla" w:cs="Sakkal Majalla"/>
          <w:sz w:val="28"/>
          <w:szCs w:val="28"/>
          <w:rtl/>
        </w:rPr>
      </w:pPr>
    </w:p>
    <w:p w14:paraId="3C34CC84" w14:textId="6DE12757" w:rsidR="00596206" w:rsidRDefault="009B3206" w:rsidP="009B3206">
      <w:pPr>
        <w:spacing w:line="360" w:lineRule="auto"/>
        <w:ind w:firstLine="720"/>
        <w:contextualSpacing/>
        <w:jc w:val="both"/>
        <w:rPr>
          <w:rFonts w:ascii="Sakkal Majalla" w:hAnsi="Sakkal Majalla" w:cs="Sakkal Majalla"/>
          <w:sz w:val="28"/>
          <w:szCs w:val="28"/>
        </w:rPr>
      </w:pPr>
      <w:r w:rsidRPr="009B3206">
        <w:rPr>
          <w:rFonts w:ascii="Sakkal Majalla" w:hAnsi="Sakkal Majalla" w:cs="Sakkal Majalla"/>
          <w:sz w:val="28"/>
          <w:szCs w:val="28"/>
          <w:rtl/>
        </w:rPr>
        <w:t xml:space="preserve">توصي الدراسة بعدة نقاط، منها ضرورة التركيز على صحة وسلامة الموظفين البدنية والنفسية، وتشجيع تبادل المعلومات من خلال نظام معلومات شامل. كما يجب تطوير مهارات الموظفين عبر تدريبات </w:t>
      </w:r>
      <w:r w:rsidRPr="009B3206">
        <w:rPr>
          <w:rFonts w:ascii="Sakkal Majalla" w:hAnsi="Sakkal Majalla" w:cs="Sakkal Majalla"/>
          <w:sz w:val="28"/>
          <w:szCs w:val="28"/>
          <w:rtl/>
        </w:rPr>
        <w:lastRenderedPageBreak/>
        <w:t>مناسبة لرفع كفاءتهم، والاهتمام بالقضاء على الهدر في الموارد، والتخلص من الأمور التي لا تضيف قيمة للخدمة المقدمة. وأخيراً، ينبغي تعزيز ثقافة التحسين المستمر بين الموظفين لتجنب مقاومة التغيير.</w:t>
      </w:r>
    </w:p>
    <w:p w14:paraId="778481FC" w14:textId="77777777" w:rsidR="00231DB6" w:rsidRDefault="00CC0850">
      <w:pPr>
        <w:pStyle w:val="a6"/>
        <w:numPr>
          <w:ilvl w:val="0"/>
          <w:numId w:val="21"/>
        </w:numPr>
        <w:spacing w:before="100" w:beforeAutospacing="1" w:after="100" w:afterAutospacing="1"/>
        <w:ind w:left="419" w:hanging="357"/>
        <w:contextualSpacing w:val="0"/>
        <w:rPr>
          <w:rFonts w:cs="Sakkal Majalla"/>
          <w:b/>
          <w:bCs/>
          <w:szCs w:val="28"/>
        </w:rPr>
      </w:pPr>
      <w:r w:rsidRPr="004F37AF">
        <w:rPr>
          <w:rFonts w:cs="Sakkal Majalla"/>
          <w:b/>
          <w:bCs/>
          <w:szCs w:val="28"/>
          <w:rtl/>
        </w:rPr>
        <w:t xml:space="preserve">دراسة( </w:t>
      </w:r>
      <w:proofErr w:type="spellStart"/>
      <w:r w:rsidRPr="004F37AF">
        <w:rPr>
          <w:rFonts w:cs="Sakkal Majalla"/>
          <w:b/>
          <w:bCs/>
          <w:szCs w:val="28"/>
          <w:rtl/>
        </w:rPr>
        <w:t>مقيمح</w:t>
      </w:r>
      <w:proofErr w:type="spellEnd"/>
      <w:r w:rsidRPr="004F37AF">
        <w:rPr>
          <w:rFonts w:cs="Sakkal Majalla"/>
          <w:b/>
          <w:bCs/>
          <w:szCs w:val="28"/>
          <w:rtl/>
        </w:rPr>
        <w:t xml:space="preserve"> ۲۰۲۰) </w:t>
      </w:r>
    </w:p>
    <w:p w14:paraId="53751C5C" w14:textId="77777777" w:rsidR="00304204" w:rsidRPr="00F77BEF" w:rsidRDefault="00304204" w:rsidP="00F77BEF">
      <w:pPr>
        <w:spacing w:before="100" w:beforeAutospacing="1" w:after="100" w:afterAutospacing="1"/>
        <w:rPr>
          <w:rFonts w:cs="Sakkal Majalla"/>
          <w:szCs w:val="28"/>
          <w:rtl/>
        </w:rPr>
      </w:pPr>
      <w:r w:rsidRPr="00F77BEF">
        <w:rPr>
          <w:rFonts w:cs="Sakkal Majalla"/>
          <w:szCs w:val="28"/>
          <w:rtl/>
        </w:rPr>
        <w:t xml:space="preserve">هدفت الدراسة إلى استكشاف دور إدارة المشاريع في تعزيز الإبداع الوظيفي بالشركة الجزائرية لتوزيع الكهرباء والغاز في سكيكدة. اعتمد الباحث على المنهج الوصفي التحليلي، مستخدمًا الاستبانة كأداة لجمع البيانات من مجتمع مكون من 230 موظفًا من مختلف المستويات الإدارية، مع تحليل البيانات باستخدام برنامج </w:t>
      </w:r>
      <w:r w:rsidRPr="00F77BEF">
        <w:rPr>
          <w:rFonts w:cs="Sakkal Majalla"/>
          <w:szCs w:val="28"/>
        </w:rPr>
        <w:t>SPSS</w:t>
      </w:r>
      <w:r w:rsidRPr="00F77BEF">
        <w:rPr>
          <w:rFonts w:cs="Sakkal Majalla"/>
          <w:szCs w:val="28"/>
          <w:rtl/>
        </w:rPr>
        <w:t>.</w:t>
      </w:r>
    </w:p>
    <w:p w14:paraId="0E7FAEE8" w14:textId="4C5803B0" w:rsidR="00304204" w:rsidRPr="00F77BEF" w:rsidRDefault="00304204" w:rsidP="00F77BEF">
      <w:pPr>
        <w:spacing w:before="100" w:beforeAutospacing="1" w:after="100" w:afterAutospacing="1"/>
        <w:rPr>
          <w:rFonts w:cs="Sakkal Majalla"/>
          <w:szCs w:val="28"/>
          <w:rtl/>
        </w:rPr>
      </w:pPr>
      <w:r w:rsidRPr="00F77BEF">
        <w:rPr>
          <w:rFonts w:cs="Sakkal Majalla"/>
          <w:szCs w:val="28"/>
          <w:rtl/>
        </w:rPr>
        <w:t>تتضح أهمية الدراسة من خلال معرفة مدى توفر المتطلبات الأساسية لتطبيق إدارة المشاريع، مثل دعم الإدارة العليا، والتعاون بين الإدارة والموظفين، والاهتمام بالتدريب، وثقافة المؤسسة، ومعرفة أثرها على تحقيق الإبداع الوظيفي. توصلت الدراسة إلى أن تأثير إدارة المشاريع على الإبداع الوظيفي في الشركة كان ضعيفًا، حيث بلغ هذا الأثر 17.9%. أوصت الدراسة بضرورة اهتمام إدارة الشركة بتبني مبادئ إدارة المشاريع لما لها من أهمية في تحسين عناصر الإبداع الوظيفي.</w:t>
      </w:r>
    </w:p>
    <w:p w14:paraId="7F09F982" w14:textId="77777777" w:rsidR="00231DB6" w:rsidRDefault="00CC0850">
      <w:pPr>
        <w:pStyle w:val="a6"/>
        <w:numPr>
          <w:ilvl w:val="0"/>
          <w:numId w:val="21"/>
        </w:numPr>
        <w:spacing w:before="100" w:beforeAutospacing="1" w:after="100" w:afterAutospacing="1"/>
        <w:ind w:left="419" w:hanging="357"/>
        <w:contextualSpacing w:val="0"/>
        <w:rPr>
          <w:rFonts w:cs="Sakkal Majalla"/>
          <w:b/>
          <w:bCs/>
          <w:szCs w:val="28"/>
        </w:rPr>
      </w:pPr>
      <w:r w:rsidRPr="004F37AF">
        <w:rPr>
          <w:rFonts w:cs="Sakkal Majalla"/>
          <w:b/>
          <w:bCs/>
          <w:szCs w:val="28"/>
          <w:rtl/>
        </w:rPr>
        <w:t>دراسة (</w:t>
      </w:r>
      <w:proofErr w:type="spellStart"/>
      <w:r w:rsidRPr="004F37AF">
        <w:rPr>
          <w:rFonts w:cs="Sakkal Majalla"/>
          <w:b/>
          <w:bCs/>
          <w:szCs w:val="28"/>
          <w:rtl/>
        </w:rPr>
        <w:t>بلقرع</w:t>
      </w:r>
      <w:proofErr w:type="spellEnd"/>
      <w:r w:rsidRPr="004F37AF">
        <w:rPr>
          <w:rFonts w:cs="Sakkal Majalla"/>
          <w:b/>
          <w:bCs/>
          <w:szCs w:val="28"/>
          <w:rtl/>
        </w:rPr>
        <w:t xml:space="preserve"> ۲۰۲۰): </w:t>
      </w:r>
    </w:p>
    <w:p w14:paraId="319E6655" w14:textId="77777777" w:rsidR="00AB3716" w:rsidRPr="00AB3716" w:rsidRDefault="00AB3716" w:rsidP="00AB3716">
      <w:pPr>
        <w:rPr>
          <w:rFonts w:cs="Sakkal Majalla"/>
          <w:szCs w:val="28"/>
          <w:rtl/>
        </w:rPr>
      </w:pPr>
      <w:r w:rsidRPr="00AB3716">
        <w:rPr>
          <w:rFonts w:cs="Sakkal Majalla"/>
          <w:szCs w:val="28"/>
          <w:rtl/>
        </w:rPr>
        <w:t>هدفت الدراسة إلى معرفة الدور الذي تلعبه إدارة المشاريع في تحقيق الاحتواء العالي</w:t>
      </w:r>
      <w:r w:rsidRPr="00AB3716">
        <w:rPr>
          <w:rFonts w:cs="Sakkal Majalla"/>
          <w:szCs w:val="28"/>
        </w:rPr>
        <w:br/>
      </w:r>
      <w:r w:rsidRPr="00AB3716">
        <w:rPr>
          <w:rFonts w:cs="Sakkal Majalla"/>
          <w:szCs w:val="28"/>
          <w:rtl/>
        </w:rPr>
        <w:t>للعاملين في المديرية المركزية لتوزيع الكهرباء والغاز بالجلفة، وقد بلغت أهمية الدراسة في كونها تفيد في معرفة</w:t>
      </w:r>
      <w:r w:rsidRPr="00AB3716">
        <w:rPr>
          <w:rFonts w:cs="Sakkal Majalla" w:hint="cs"/>
          <w:szCs w:val="28"/>
          <w:rtl/>
        </w:rPr>
        <w:t xml:space="preserve"> </w:t>
      </w:r>
      <w:r w:rsidRPr="00AB3716">
        <w:rPr>
          <w:rFonts w:cs="Sakkal Majalla"/>
          <w:szCs w:val="28"/>
          <w:rtl/>
        </w:rPr>
        <w:t xml:space="preserve">مدى توفر المتطلبات الرئيسية الضرورية لتطبيق إدارة المشاريع بمبادئها تنظيم) موقع العمل، التحسين المستمر العاملين متعددي الوظائف، العمل القياسي بالمديرية المركزية لتوزيع الكهرباء والغاز بالجلفة </w:t>
      </w:r>
      <w:proofErr w:type="gramStart"/>
      <w:r w:rsidRPr="00AB3716">
        <w:rPr>
          <w:rFonts w:cs="Sakkal Majalla"/>
          <w:szCs w:val="28"/>
          <w:rtl/>
        </w:rPr>
        <w:t>بالجزائر,</w:t>
      </w:r>
      <w:proofErr w:type="gramEnd"/>
      <w:r w:rsidRPr="00AB3716">
        <w:rPr>
          <w:rFonts w:cs="Sakkal Majalla"/>
          <w:szCs w:val="28"/>
          <w:rtl/>
        </w:rPr>
        <w:t xml:space="preserve"> وأثرها في تحقيق الاحتواء العالي بالمديرية.</w:t>
      </w:r>
    </w:p>
    <w:p w14:paraId="24C8A671" w14:textId="77777777" w:rsidR="00AB3716" w:rsidRPr="00AB3716" w:rsidRDefault="00AB3716" w:rsidP="00AB3716">
      <w:pPr>
        <w:rPr>
          <w:rFonts w:cs="Sakkal Majalla"/>
          <w:szCs w:val="28"/>
          <w:rtl/>
        </w:rPr>
      </w:pPr>
      <w:r w:rsidRPr="00AB3716">
        <w:rPr>
          <w:rFonts w:cs="Sakkal Majalla"/>
          <w:szCs w:val="28"/>
          <w:rtl/>
        </w:rPr>
        <w:t xml:space="preserve"> وقد اعتمد الباحث المنهج الوصفي التحليلي لتحقيق أهداف الدراسة، وقد قام الباحث باستخدام الاستبانة كأداة رئيسية لجمع البيانات وقد تكون مجتمع الدراسة من عدد (۲۰۹) عامل بالشركة محل الدراسة، وقد بلغت عينة الدراسة (۷۰) عامل في مواقع إدارية مختلفة، واعتمد الباحث على تحليل البيانات باستخدام أساليب إحصائية مناسبة لهدف ونوعية الدراسة</w:t>
      </w:r>
      <w:r w:rsidRPr="00AB3716">
        <w:rPr>
          <w:rFonts w:cs="Sakkal Majalla"/>
          <w:szCs w:val="28"/>
        </w:rPr>
        <w:t>.</w:t>
      </w:r>
      <w:r w:rsidRPr="00AB3716">
        <w:rPr>
          <w:rFonts w:cs="Sakkal Majalla"/>
          <w:szCs w:val="28"/>
        </w:rPr>
        <w:br/>
      </w:r>
      <w:r w:rsidRPr="00AB3716">
        <w:rPr>
          <w:rFonts w:cs="Sakkal Majalla"/>
          <w:szCs w:val="28"/>
          <w:rtl/>
        </w:rPr>
        <w:t>أظهرت نتائج الدراسة بلوغ مستوي إدارة  المشاريع بأبعادها درجة متوسطة في المنشاة محل الدراسة،</w:t>
      </w:r>
      <w:r w:rsidRPr="00AB3716">
        <w:rPr>
          <w:rFonts w:cs="Sakkal Majalla"/>
          <w:szCs w:val="28"/>
        </w:rPr>
        <w:br/>
      </w:r>
      <w:r w:rsidRPr="00AB3716">
        <w:rPr>
          <w:rFonts w:cs="Sakkal Majalla"/>
          <w:szCs w:val="28"/>
          <w:rtl/>
        </w:rPr>
        <w:t>وقد بلغ مستوى توافر ممارسات الاحتواء العالي للعاملين مستوى متوسط بالشركة محل الدراسة، كما تبين وجود أثر ذو دلالة إحصائية إدارة المشاريع  على تحقيق الاحتواء العالي للعاملين بالمديرية المركزية لتوزيع الكهرباء</w:t>
      </w:r>
      <w:r w:rsidRPr="00AB3716">
        <w:rPr>
          <w:rFonts w:cs="Sakkal Majalla"/>
          <w:szCs w:val="28"/>
        </w:rPr>
        <w:t>.</w:t>
      </w:r>
    </w:p>
    <w:p w14:paraId="35F275CF" w14:textId="77777777" w:rsidR="00AB3716" w:rsidRPr="004F37AF" w:rsidRDefault="00AB3716">
      <w:pPr>
        <w:pStyle w:val="a6"/>
        <w:numPr>
          <w:ilvl w:val="0"/>
          <w:numId w:val="21"/>
        </w:numPr>
        <w:spacing w:before="100" w:beforeAutospacing="1" w:after="100" w:afterAutospacing="1"/>
        <w:ind w:left="419" w:hanging="357"/>
        <w:contextualSpacing w:val="0"/>
        <w:rPr>
          <w:rFonts w:cs="Sakkal Majalla"/>
          <w:b/>
          <w:bCs/>
          <w:szCs w:val="28"/>
          <w:rtl/>
        </w:rPr>
      </w:pPr>
    </w:p>
    <w:p w14:paraId="67C1FDFE" w14:textId="77777777" w:rsidR="004F37AF" w:rsidRDefault="00CC0850">
      <w:pPr>
        <w:pStyle w:val="a6"/>
        <w:numPr>
          <w:ilvl w:val="0"/>
          <w:numId w:val="21"/>
        </w:numPr>
        <w:spacing w:before="100" w:beforeAutospacing="1" w:after="100" w:afterAutospacing="1"/>
        <w:ind w:left="419" w:hanging="357"/>
        <w:contextualSpacing w:val="0"/>
        <w:rPr>
          <w:rFonts w:cs="Sakkal Majalla"/>
          <w:b/>
          <w:bCs/>
          <w:szCs w:val="28"/>
        </w:rPr>
      </w:pPr>
      <w:r w:rsidRPr="004F37AF">
        <w:rPr>
          <w:rFonts w:cs="Sakkal Majalla"/>
          <w:b/>
          <w:bCs/>
          <w:szCs w:val="28"/>
          <w:rtl/>
        </w:rPr>
        <w:lastRenderedPageBreak/>
        <w:t>دراسة (</w:t>
      </w:r>
      <w:proofErr w:type="gramStart"/>
      <w:r w:rsidRPr="004F37AF">
        <w:rPr>
          <w:rFonts w:cs="Sakkal Majalla"/>
          <w:b/>
          <w:bCs/>
          <w:szCs w:val="28"/>
          <w:rtl/>
        </w:rPr>
        <w:t>علي</w:t>
      </w:r>
      <w:proofErr w:type="gramEnd"/>
      <w:r w:rsidRPr="004F37AF">
        <w:rPr>
          <w:rFonts w:cs="Sakkal Majalla"/>
          <w:b/>
          <w:bCs/>
          <w:szCs w:val="28"/>
          <w:rtl/>
        </w:rPr>
        <w:t xml:space="preserve"> (۲۰۲۱) </w:t>
      </w:r>
    </w:p>
    <w:p w14:paraId="6C75BF15" w14:textId="2B419268" w:rsidR="0081125E" w:rsidRDefault="00CA6DD8" w:rsidP="00CA6DD8">
      <w:pPr>
        <w:pStyle w:val="a6"/>
        <w:spacing w:before="100" w:beforeAutospacing="1" w:after="100" w:afterAutospacing="1"/>
        <w:ind w:left="419" w:firstLine="0"/>
        <w:contextualSpacing w:val="0"/>
        <w:rPr>
          <w:rFonts w:cs="Sakkal Majalla"/>
          <w:szCs w:val="28"/>
        </w:rPr>
      </w:pPr>
      <w:r w:rsidRPr="00CA6DD8">
        <w:rPr>
          <w:rFonts w:cs="Sakkal Majalla"/>
          <w:szCs w:val="28"/>
          <w:rtl/>
        </w:rPr>
        <w:t xml:space="preserve">هدف الدراسة إلى تحديد دور إدارة المشاريع في تحسين الأداء المؤسسي بالشركة العامة لمطاحن جنوب القاهرة، مع مراعاة المتغيرات الشخصية والوظيفية مثل الموقع الوظيفي، الجنس، العمر، المؤهل العلمي، ومدة الخدمة كمتغيرات وسيطة. تبرز أهمية الدراسة في تقييم توفر المتطلبات الأساسية الضرورية لتطبيق مبادئ إدارة المشاريع، مثل دعم الإدارة العليا، التعاون بين الإدارة والموظفين، الاهتمام بالتدريب، ثقافة المؤسسة، والتحسين المستمر، وتأثيرها على أداء الشركة. استخدمت الدراسة استمارة استقصاء لجمع البيانات من جميع موظفي الشركة، وتم تحليل البيانات باستخدام البرنامج الإحصائي </w:t>
      </w:r>
      <w:r w:rsidRPr="00CA6DD8">
        <w:rPr>
          <w:rFonts w:cs="Sakkal Majalla"/>
          <w:szCs w:val="28"/>
        </w:rPr>
        <w:t>SPSS v23</w:t>
      </w:r>
      <w:r w:rsidRPr="00CA6DD8">
        <w:rPr>
          <w:rFonts w:cs="Sakkal Majalla"/>
          <w:szCs w:val="28"/>
          <w:rtl/>
        </w:rPr>
        <w:t>.</w:t>
      </w:r>
    </w:p>
    <w:p w14:paraId="00A163F8" w14:textId="117370A5" w:rsidR="00596B96" w:rsidRPr="00CA6DD8" w:rsidRDefault="00953B35" w:rsidP="00CA6DD8">
      <w:pPr>
        <w:pStyle w:val="a6"/>
        <w:spacing w:before="100" w:beforeAutospacing="1" w:after="100" w:afterAutospacing="1"/>
        <w:ind w:left="419" w:firstLine="0"/>
        <w:contextualSpacing w:val="0"/>
        <w:rPr>
          <w:rFonts w:cs="Sakkal Majalla"/>
          <w:szCs w:val="28"/>
          <w:rtl/>
        </w:rPr>
      </w:pPr>
      <w:r w:rsidRPr="00953B35">
        <w:rPr>
          <w:rFonts w:cs="Sakkal Majalla"/>
          <w:szCs w:val="28"/>
          <w:rtl/>
        </w:rPr>
        <w:t>أظهرت نتائج الدراسة أن نسبة المساهمة في تحسين الأداء المؤسسي بالشركة بلغت 63.11%. ويعود ذلك إلى إعادة تصميم وتسهيل العمليات الإدارية وتقليل الفاقد والهدر من خلال تطبيق مبادئ إدارة المشاريع. كما أظهرت الدراسة وجود علاقة طردية إيجابية بين تطبيق مبادئ إدارة المشاريع وتحسين الأداء المؤسسي. أوصت الدراسة بضرورة توفير الدعم الكافي لتوسيع نطاق تطبيق مبادئ إدارة المشاريع، مما سيساهم في تعزيز مستوى التحسين المؤسسي.</w:t>
      </w:r>
    </w:p>
    <w:p w14:paraId="275589E5" w14:textId="77777777" w:rsidR="004F37AF" w:rsidRDefault="00CC0850">
      <w:pPr>
        <w:pStyle w:val="a6"/>
        <w:numPr>
          <w:ilvl w:val="0"/>
          <w:numId w:val="21"/>
        </w:numPr>
        <w:spacing w:before="100" w:beforeAutospacing="1" w:after="100" w:afterAutospacing="1"/>
        <w:ind w:left="419" w:hanging="357"/>
        <w:contextualSpacing w:val="0"/>
        <w:rPr>
          <w:rFonts w:cs="Sakkal Majalla"/>
          <w:b/>
          <w:bCs/>
          <w:szCs w:val="28"/>
        </w:rPr>
      </w:pPr>
      <w:r w:rsidRPr="004F37AF">
        <w:rPr>
          <w:rFonts w:cs="Sakkal Majalla"/>
          <w:b/>
          <w:bCs/>
          <w:szCs w:val="28"/>
          <w:rtl/>
        </w:rPr>
        <w:t xml:space="preserve">(دراسة العدوان والخليفات ۲۰۲۱) </w:t>
      </w:r>
    </w:p>
    <w:p w14:paraId="5BC6A6B8" w14:textId="77777777" w:rsidR="00D61D9B" w:rsidRDefault="00D61D9B" w:rsidP="00D61D9B">
      <w:pPr>
        <w:spacing w:before="100" w:beforeAutospacing="1" w:after="100" w:afterAutospacing="1"/>
        <w:rPr>
          <w:rFonts w:cs="Sakkal Majalla"/>
          <w:szCs w:val="28"/>
        </w:rPr>
      </w:pPr>
      <w:r w:rsidRPr="00D61D9B">
        <w:rPr>
          <w:rFonts w:cs="Sakkal Majalla"/>
          <w:szCs w:val="28"/>
          <w:rtl/>
        </w:rPr>
        <w:t>تهدف الدراسة إلى استكشاف أثر تطبيق مبادئ إدارة المشاريع على فاعلية شركة توزيع الكهرباء المساهمة العامة. استخدم الباحث العينة العشوائية البسيطة، حيث كانت عينة الدراسة مكونة من 263 فردًا. تم توزيع الاستبانات واسترداد 234 استمارة، مما أدى إلى نسبة استرداد بلغت 89% من الاستبانات الصالحة للتحليل. استخدم الباحث أساليب إحصائية وصفية وتحليلية، مثل تحليل الانحدار البسيط والمتعدد.</w:t>
      </w:r>
    </w:p>
    <w:p w14:paraId="4BE77A4E" w14:textId="77777777" w:rsidR="00611150" w:rsidRPr="00611150" w:rsidRDefault="00611150" w:rsidP="00611150">
      <w:pPr>
        <w:spacing w:before="100" w:beforeAutospacing="1" w:after="100" w:afterAutospacing="1"/>
        <w:rPr>
          <w:rFonts w:cs="Sakkal Majalla"/>
          <w:szCs w:val="28"/>
          <w:rtl/>
        </w:rPr>
      </w:pPr>
      <w:r w:rsidRPr="00611150">
        <w:rPr>
          <w:rFonts w:cs="Sakkal Majalla"/>
          <w:szCs w:val="28"/>
          <w:rtl/>
        </w:rPr>
        <w:t xml:space="preserve">ركزت دراسة شيخ العيد (2021) على دور إدارة المشاريع في تحسين إنتاجية المشروعات الصغيرة في المحافظات الجنوبية بقطاع غزة. شملت عينة الدراسة 80 عاملًا من مصانع المشروعات الصغيرة، وتم جمع البيانات باستخدام الاستبانة. اعتمدت الدراسة على المنهج الوصفي التحليلي، واستخدمت برنامج </w:t>
      </w:r>
      <w:r w:rsidRPr="00611150">
        <w:rPr>
          <w:rFonts w:cs="Sakkal Majalla"/>
          <w:szCs w:val="28"/>
        </w:rPr>
        <w:t>SPSS</w:t>
      </w:r>
      <w:r w:rsidRPr="00611150">
        <w:rPr>
          <w:rFonts w:cs="Sakkal Majalla"/>
          <w:szCs w:val="28"/>
          <w:rtl/>
        </w:rPr>
        <w:t xml:space="preserve"> لتحليل البيانات.</w:t>
      </w:r>
    </w:p>
    <w:p w14:paraId="0A4BE22C" w14:textId="77777777" w:rsidR="00611150" w:rsidRPr="00611150" w:rsidRDefault="00611150" w:rsidP="00611150">
      <w:pPr>
        <w:spacing w:before="100" w:beforeAutospacing="1" w:after="100" w:afterAutospacing="1"/>
        <w:rPr>
          <w:rFonts w:cs="Sakkal Majalla"/>
          <w:szCs w:val="28"/>
          <w:rtl/>
        </w:rPr>
      </w:pPr>
    </w:p>
    <w:p w14:paraId="0A1BD236" w14:textId="1C3071AD" w:rsidR="006A201E" w:rsidRPr="00D61D9B" w:rsidRDefault="00611150" w:rsidP="00D61D9B">
      <w:pPr>
        <w:spacing w:before="100" w:beforeAutospacing="1" w:after="100" w:afterAutospacing="1"/>
        <w:rPr>
          <w:rFonts w:cs="Sakkal Majalla"/>
          <w:szCs w:val="28"/>
          <w:rtl/>
        </w:rPr>
      </w:pPr>
      <w:r w:rsidRPr="00611150">
        <w:rPr>
          <w:rFonts w:cs="Sakkal Majalla"/>
          <w:szCs w:val="28"/>
          <w:rtl/>
        </w:rPr>
        <w:lastRenderedPageBreak/>
        <w:t>توصلت الدراسة إلى اهتمام جميع المشروعات الصغيرة بعناصر وأبعاد إدارة المشاريع، مثل تنظيم موقع العمل، والتحسين المستمر، والعمل القياسي، ونظام ستة سيجما. كما أظهرت الدراسة وجود علاقة طردية بين أبعاد إدارة المشاريع وتحسين إنتاجية هذه المشروعات. ومع ذلك، لم تُظهر نتائج الدراسة وجود فروق ذات دلالة إحصائية عند مستوى 0.05 في استجابات المشاركين المتعلقة بإدارة المشاريع وعلاقتها بالإنتاجية وفقًا لمتغيرات مثل الجنس، المؤهل العلمي، المسمى الوظيفي، أو سنوات الخبرة.</w:t>
      </w:r>
    </w:p>
    <w:p w14:paraId="265726C3" w14:textId="77777777" w:rsidR="004F37AF" w:rsidRPr="004F37AF" w:rsidRDefault="00CC0850">
      <w:pPr>
        <w:pStyle w:val="a6"/>
        <w:numPr>
          <w:ilvl w:val="0"/>
          <w:numId w:val="21"/>
        </w:numPr>
        <w:spacing w:before="100" w:beforeAutospacing="1" w:after="100" w:afterAutospacing="1"/>
        <w:ind w:left="419" w:hanging="357"/>
        <w:contextualSpacing w:val="0"/>
        <w:rPr>
          <w:rFonts w:cs="Sakkal Majalla"/>
          <w:b/>
          <w:bCs/>
          <w:szCs w:val="28"/>
          <w:rtl/>
        </w:rPr>
      </w:pPr>
      <w:r w:rsidRPr="004F37AF">
        <w:rPr>
          <w:rFonts w:cs="Sakkal Majalla"/>
          <w:b/>
          <w:bCs/>
          <w:szCs w:val="28"/>
          <w:rtl/>
        </w:rPr>
        <w:t xml:space="preserve">دراسة (محل ۲۰۲۱) </w:t>
      </w:r>
    </w:p>
    <w:p w14:paraId="6EB17207" w14:textId="3BF230FA" w:rsidR="005D7F72" w:rsidRPr="00517B73" w:rsidRDefault="005D7F72" w:rsidP="00517B73">
      <w:pPr>
        <w:rPr>
          <w:rFonts w:cs="Sakkal Majalla"/>
          <w:szCs w:val="28"/>
        </w:rPr>
      </w:pPr>
      <w:r w:rsidRPr="005D7F72">
        <w:rPr>
          <w:rFonts w:cs="Sakkal Majalla"/>
          <w:szCs w:val="28"/>
          <w:rtl/>
        </w:rPr>
        <w:t xml:space="preserve">هدفت الدراسة إلى تقييم أثر توافر أدوات إدارة المشاريع على تحسين المزايا التنافسية في شركة نفط الشمال. تم تحديد أبعاد إدارة المشاريع في الدراسة بأربعة أبعاد: تنظيم موقع العمل، العمل القياسي، التوظيف المتعدد الوظائف، والتحسين المستمر. أما أبعاد المزايا التنافسية، فقد شملت التكلفة، الجودة، التسليم، المرونة، والإبداع. شملت العينة 130 فردًا من مدراء ومساعدي مديرين ورؤساء أقسام وموظفين في الشركة، وتم توزيع استبانات لجمع البيانات الأولية. تمت معالجة 127 استبانة باستخدام برنامج </w:t>
      </w:r>
      <w:r w:rsidRPr="005D7F72">
        <w:rPr>
          <w:rFonts w:cs="Sakkal Majalla"/>
          <w:szCs w:val="28"/>
        </w:rPr>
        <w:t>SPSS</w:t>
      </w:r>
      <w:r w:rsidRPr="005D7F72">
        <w:rPr>
          <w:rFonts w:cs="Sakkal Majalla"/>
          <w:szCs w:val="28"/>
          <w:rtl/>
        </w:rPr>
        <w:t>، مع الاعتماد على المنهج الوصفي التحليلي.</w:t>
      </w:r>
    </w:p>
    <w:p w14:paraId="31D9BDC9" w14:textId="28706537" w:rsidR="004F37AF" w:rsidRPr="00517B73" w:rsidRDefault="005D7F72" w:rsidP="00517B73">
      <w:pPr>
        <w:rPr>
          <w:rFonts w:cs="Sakkal Majalla"/>
          <w:szCs w:val="28"/>
          <w:rtl/>
        </w:rPr>
      </w:pPr>
      <w:r w:rsidRPr="00517B73">
        <w:rPr>
          <w:rFonts w:cs="Sakkal Majalla"/>
          <w:szCs w:val="28"/>
          <w:rtl/>
        </w:rPr>
        <w:t xml:space="preserve">أظهرت النتائج ارتفاع تصورات المديرين بشأن أبعاد إدارة المشاريع وأبعاد تحسين المزايا الت </w:t>
      </w:r>
      <w:proofErr w:type="spellStart"/>
      <w:r w:rsidRPr="00517B73">
        <w:rPr>
          <w:rFonts w:cs="Sakkal Majalla"/>
          <w:szCs w:val="28"/>
        </w:rPr>
        <w:t>competitives</w:t>
      </w:r>
      <w:proofErr w:type="spellEnd"/>
      <w:r w:rsidRPr="00517B73">
        <w:rPr>
          <w:rFonts w:cs="Sakkal Majalla"/>
          <w:szCs w:val="28"/>
          <w:rtl/>
        </w:rPr>
        <w:t xml:space="preserve"> في الشركة. كما توصلت الدراسة إلى وجود أثر ذو دلالة إحصائية لأبعاد إدارة المشاريع في تحسين المزايا التنافسية. أوصت الدراسة بتبني ونشر مفاهيم إدارة المشاريع بين العاملين في جميع المستويات الإدارية عبر الندوات والنشرات الدورية، بهدف ترسيخ هذه المفاهيم وثقافة الشركة بين جميع الموظفين والمديرين.</w:t>
      </w:r>
    </w:p>
    <w:p w14:paraId="64035C9D" w14:textId="77777777" w:rsidR="004F37AF" w:rsidRPr="004F37AF" w:rsidRDefault="00CC0850">
      <w:pPr>
        <w:pStyle w:val="a6"/>
        <w:numPr>
          <w:ilvl w:val="0"/>
          <w:numId w:val="21"/>
        </w:numPr>
        <w:spacing w:before="100" w:beforeAutospacing="1" w:after="100" w:afterAutospacing="1"/>
        <w:ind w:left="419" w:hanging="357"/>
        <w:contextualSpacing w:val="0"/>
        <w:rPr>
          <w:rFonts w:cs="Sakkal Majalla"/>
          <w:b/>
          <w:bCs/>
          <w:szCs w:val="28"/>
          <w:rtl/>
        </w:rPr>
      </w:pPr>
      <w:r w:rsidRPr="004F37AF">
        <w:rPr>
          <w:rFonts w:cs="Sakkal Majalla"/>
          <w:b/>
          <w:bCs/>
          <w:szCs w:val="28"/>
          <w:rtl/>
        </w:rPr>
        <w:t xml:space="preserve">دراسة (عبد البصير (۲۰۲۱) </w:t>
      </w:r>
    </w:p>
    <w:p w14:paraId="582C9138" w14:textId="68A53FCE" w:rsidR="008F63DE" w:rsidRPr="008F63DE" w:rsidRDefault="008F63DE" w:rsidP="008F63DE">
      <w:pPr>
        <w:pStyle w:val="a6"/>
        <w:numPr>
          <w:ilvl w:val="0"/>
          <w:numId w:val="21"/>
        </w:numPr>
        <w:rPr>
          <w:rFonts w:cs="Sakkal Majalla"/>
          <w:szCs w:val="28"/>
        </w:rPr>
      </w:pPr>
      <w:r w:rsidRPr="008F63DE">
        <w:rPr>
          <w:rFonts w:cs="Sakkal Majalla"/>
          <w:szCs w:val="28"/>
          <w:rtl/>
        </w:rPr>
        <w:t>هدفت الدراسة إلى تحليل أثر تعزيز ممارسات إدارة المشاريع على الأداء الاستراتيجي في المؤسسات الرياضية، وقد تم تطبيقها على مجموعة من المؤسسات الرياضية في جمهورية مصر العربية. اعتمدت الدراسة على مجموعة من الأبعاد المتعلقة بإدارة المشاريع، مثل دعم الإدارة العليا، التعاون بين العاملين والإدارة، الاهتمام بالتدريب، والتغيير في ثقافة المؤسسة. استخدمت الدراسة قائمة الاستقصاء لجمع البيانات من عينة تضم 300 فردًا من العاملين في مختلف المؤسسات الرياضية، بما في ذلك وزارة الشباب والرياضة، اللجنة الأوليمبية، الاتحادات الرياضية، والأندية الرياضية.</w:t>
      </w:r>
    </w:p>
    <w:p w14:paraId="594AEBD5" w14:textId="40CBF440" w:rsidR="004F37AF" w:rsidRPr="008F63DE" w:rsidRDefault="008F63DE" w:rsidP="008F63DE">
      <w:pPr>
        <w:ind w:left="1080"/>
        <w:rPr>
          <w:rFonts w:cs="Sakkal Majalla"/>
          <w:szCs w:val="28"/>
          <w:rtl/>
        </w:rPr>
      </w:pPr>
      <w:r w:rsidRPr="008F63DE">
        <w:rPr>
          <w:rFonts w:cs="Sakkal Majalla"/>
          <w:szCs w:val="28"/>
          <w:rtl/>
        </w:rPr>
        <w:lastRenderedPageBreak/>
        <w:t xml:space="preserve">أظهرت النتائج أن هناك ضعفًا في اهتمام المؤسسات الرياضية بإدارة المشاريع، وعدم توفر الأدوات اللازمة لذلك. كما أظهرت الدراسة وجود أثر معنوي ذي دلالة إحصائية لتبني فكر الإدارة الرشيقة في تحسين الأداء الاستراتيجي بالمؤسسات الرياضية. وأكدت الدراسة على ضعف مستوى الأداء الاستراتيجي في هذه المؤسسات، وأوصت بضرورة تعزيز ممارسات إدارة المشاريع لتحسين الأداء الاستراتيجي، مشيرة إلى </w:t>
      </w:r>
      <w:proofErr w:type="gramStart"/>
      <w:r w:rsidRPr="008F63DE">
        <w:rPr>
          <w:rFonts w:cs="Sakkal Majalla"/>
          <w:szCs w:val="28"/>
          <w:rtl/>
        </w:rPr>
        <w:t>أربعة</w:t>
      </w:r>
      <w:proofErr w:type="gramEnd"/>
      <w:r w:rsidRPr="008F63DE">
        <w:rPr>
          <w:rFonts w:cs="Sakkal Majalla"/>
          <w:szCs w:val="28"/>
          <w:rtl/>
        </w:rPr>
        <w:t xml:space="preserve"> متطلبات رئيسية: دعم الإدارة العليا، التعاون بين العاملين والإدارة، الاهتمام بالتدريب، والتغيير في ثقافة المؤسسة.</w:t>
      </w:r>
    </w:p>
    <w:p w14:paraId="5137618F" w14:textId="77777777" w:rsidR="004F37AF" w:rsidRDefault="00CC0850">
      <w:pPr>
        <w:pStyle w:val="a6"/>
        <w:numPr>
          <w:ilvl w:val="0"/>
          <w:numId w:val="21"/>
        </w:numPr>
        <w:spacing w:before="100" w:beforeAutospacing="1" w:after="100" w:afterAutospacing="1"/>
        <w:ind w:left="419" w:hanging="357"/>
        <w:contextualSpacing w:val="0"/>
        <w:rPr>
          <w:rFonts w:cs="Sakkal Majalla"/>
          <w:b/>
          <w:bCs/>
          <w:szCs w:val="28"/>
        </w:rPr>
      </w:pPr>
      <w:r w:rsidRPr="004F37AF">
        <w:rPr>
          <w:rFonts w:cs="Sakkal Majalla"/>
          <w:b/>
          <w:bCs/>
          <w:szCs w:val="28"/>
          <w:rtl/>
        </w:rPr>
        <w:t xml:space="preserve">دراسة (عضوم (۲۰۲۱) </w:t>
      </w:r>
    </w:p>
    <w:p w14:paraId="584F9953" w14:textId="3F10EC10" w:rsidR="00633CC6" w:rsidRPr="00633CC6" w:rsidRDefault="00633CC6" w:rsidP="00633CC6">
      <w:pPr>
        <w:spacing w:before="100" w:beforeAutospacing="1" w:after="100" w:afterAutospacing="1"/>
        <w:rPr>
          <w:rFonts w:cs="Sakkal Majalla"/>
          <w:szCs w:val="28"/>
        </w:rPr>
      </w:pPr>
      <w:r w:rsidRPr="00633CC6">
        <w:rPr>
          <w:rFonts w:cs="Sakkal Majalla"/>
          <w:szCs w:val="28"/>
          <w:rtl/>
        </w:rPr>
        <w:t xml:space="preserve">هدفت الدراسة إلى تحليل أثر إدارة المشاريع على تحقيق الإبداع الإداري في المنظمات غير الحكومية. اعتمدت الدراسة على ثلاثة أبعاد لإدارة المشاريع: التحسين المستمر، العمل القياسي، ومنهج ستة سيجما، وتمت الدراسة على عينة مكونة من 175 موظفًا. استخدم الباحث المنهج الوصفي التحليلي، وتم جمع البيانات باستخدام استبانة، حيث تم استرداد 116 استمارة، مما يعكس نسبة استرداد بلغت 95.8%. لتحقيق أهداف الدراسة، تم استخدام مجموعة من الأساليب الإحصائية الملائمة عبر برنامج </w:t>
      </w:r>
      <w:r w:rsidRPr="00633CC6">
        <w:rPr>
          <w:rFonts w:cs="Sakkal Majalla"/>
          <w:szCs w:val="28"/>
        </w:rPr>
        <w:t>SPSS</w:t>
      </w:r>
      <w:r w:rsidRPr="00633CC6">
        <w:rPr>
          <w:rFonts w:cs="Sakkal Majalla"/>
          <w:szCs w:val="28"/>
          <w:rtl/>
        </w:rPr>
        <w:t>.</w:t>
      </w:r>
    </w:p>
    <w:p w14:paraId="428D3164" w14:textId="00B9F327" w:rsidR="00987558" w:rsidRPr="00633CC6" w:rsidRDefault="00633CC6" w:rsidP="00633CC6">
      <w:pPr>
        <w:spacing w:before="100" w:beforeAutospacing="1" w:after="100" w:afterAutospacing="1"/>
        <w:rPr>
          <w:rFonts w:cs="Sakkal Majalla"/>
          <w:szCs w:val="28"/>
        </w:rPr>
      </w:pPr>
      <w:r w:rsidRPr="00633CC6">
        <w:rPr>
          <w:rFonts w:cs="Sakkal Majalla"/>
          <w:szCs w:val="28"/>
          <w:rtl/>
        </w:rPr>
        <w:t>أظهرت النتائج أن مستوى توافر أدوات إدارة المشاريع، بأبعادها الثلاثة، كان مرتفعًا لدى موظفي منظمة قرى الأطفال العالمية في سوريا. كما كشفت الدراسة عن وجود أثر معنوي ذي دلالة إحصائية لأبعاد إدارة المشاريع على الإبداع الإداري، حيث كانت للممارسات المستخدمة مساهمة كبيرة بلغت 88.5% في تحقيق هذا الإبداع. ومع ذلك، لم تظهر الدراسة أي أثر معنوي ذي دلالة إحصائية لمتغيرات الجنس، المستوى التعليمي، أو سنوات الخبرة، بينما وُجدت فروق معنوية بشأن العمر، باستثناء العمل القياسي.</w:t>
      </w:r>
    </w:p>
    <w:p w14:paraId="54465A40" w14:textId="1E7E09B5" w:rsidR="00BC27E4" w:rsidRDefault="00CC0850" w:rsidP="00633CC6">
      <w:pPr>
        <w:spacing w:line="360" w:lineRule="auto"/>
        <w:jc w:val="both"/>
        <w:rPr>
          <w:rFonts w:ascii="Sakkal Majalla" w:hAnsi="Sakkal Majalla" w:cs="Sakkal Majalla"/>
          <w:sz w:val="28"/>
          <w:szCs w:val="28"/>
          <w:rtl/>
        </w:rPr>
      </w:pPr>
      <w:r w:rsidRPr="006B4BF2">
        <w:rPr>
          <w:rFonts w:ascii="Sakkal Majalla" w:hAnsi="Sakkal Majalla" w:cs="Sakkal Majalla"/>
          <w:sz w:val="28"/>
          <w:szCs w:val="28"/>
          <w:rtl/>
        </w:rPr>
        <w:t>وقد أوصت الدراسة بضرورة الاهتمام والتوسع في استخدام أدوات إدارة المشاريع وأبعادها والمتمثلة في</w:t>
      </w:r>
      <w:r w:rsidR="004F37AF">
        <w:rPr>
          <w:rFonts w:ascii="Sakkal Majalla" w:hAnsi="Sakkal Majalla" w:cs="Sakkal Majalla" w:hint="cs"/>
          <w:sz w:val="28"/>
          <w:szCs w:val="28"/>
          <w:rtl/>
        </w:rPr>
        <w:t xml:space="preserve"> </w:t>
      </w:r>
      <w:r w:rsidRPr="006B4BF2">
        <w:rPr>
          <w:rFonts w:ascii="Sakkal Majalla" w:hAnsi="Sakkal Majalla" w:cs="Sakkal Majalla"/>
          <w:sz w:val="28"/>
          <w:szCs w:val="28"/>
          <w:rtl/>
        </w:rPr>
        <w:t>التحسين المستمر، والعمل القياسي، وستة سيجما وذلك لما تحمله من أثر واضح في تحقيق الإبداع الإداري في</w:t>
      </w:r>
      <w:r w:rsidR="004F37AF">
        <w:rPr>
          <w:rFonts w:ascii="Sakkal Majalla" w:hAnsi="Sakkal Majalla" w:cs="Sakkal Majalla" w:hint="cs"/>
          <w:sz w:val="28"/>
          <w:szCs w:val="28"/>
          <w:rtl/>
        </w:rPr>
        <w:t xml:space="preserve"> </w:t>
      </w:r>
      <w:r w:rsidRPr="006B4BF2">
        <w:rPr>
          <w:rFonts w:ascii="Sakkal Majalla" w:hAnsi="Sakkal Majalla" w:cs="Sakkal Majalla"/>
          <w:sz w:val="28"/>
          <w:szCs w:val="28"/>
          <w:rtl/>
        </w:rPr>
        <w:t>المنظمة محل الدراسة</w:t>
      </w:r>
      <w:r w:rsidRPr="006B4BF2">
        <w:rPr>
          <w:rFonts w:ascii="Sakkal Majalla" w:hAnsi="Sakkal Majalla" w:cs="Sakkal Majalla"/>
          <w:sz w:val="28"/>
          <w:szCs w:val="28"/>
        </w:rPr>
        <w:t>.</w:t>
      </w:r>
    </w:p>
    <w:p w14:paraId="44C0D084" w14:textId="4913065C" w:rsidR="00BC27E4" w:rsidRPr="004F37AF" w:rsidRDefault="004F37AF" w:rsidP="004F37AF">
      <w:pPr>
        <w:spacing w:before="100" w:beforeAutospacing="1" w:after="100" w:afterAutospacing="1" w:line="360" w:lineRule="auto"/>
        <w:jc w:val="both"/>
        <w:outlineLvl w:val="2"/>
        <w:rPr>
          <w:rFonts w:ascii="Sakkal Majalla" w:hAnsi="Sakkal Majalla" w:cs="Sakkal Majalla"/>
          <w:b/>
          <w:bCs/>
          <w:sz w:val="32"/>
          <w:szCs w:val="32"/>
          <w:rtl/>
        </w:rPr>
      </w:pPr>
      <w:bookmarkStart w:id="21" w:name="_Toc182581463"/>
      <w:bookmarkStart w:id="22" w:name="_Toc182716777"/>
      <w:r>
        <w:rPr>
          <w:rFonts w:ascii="Sakkal Majalla" w:hAnsi="Sakkal Majalla" w:cs="Sakkal Majalla" w:hint="cs"/>
          <w:b/>
          <w:bCs/>
          <w:sz w:val="32"/>
          <w:szCs w:val="32"/>
          <w:rtl/>
        </w:rPr>
        <w:t xml:space="preserve">2.7.1 </w:t>
      </w:r>
      <w:r w:rsidR="00CC0850" w:rsidRPr="004F37AF">
        <w:rPr>
          <w:rFonts w:ascii="Sakkal Majalla" w:hAnsi="Sakkal Majalla" w:cs="Sakkal Majalla"/>
          <w:b/>
          <w:bCs/>
          <w:sz w:val="32"/>
          <w:szCs w:val="32"/>
          <w:rtl/>
        </w:rPr>
        <w:t>دراسات تناولت الأداء الوظيفي:</w:t>
      </w:r>
      <w:bookmarkEnd w:id="21"/>
      <w:bookmarkEnd w:id="22"/>
    </w:p>
    <w:p w14:paraId="4DE94249" w14:textId="77777777" w:rsidR="004F37AF"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صباح (۲۰۱۷) </w:t>
      </w:r>
    </w:p>
    <w:p w14:paraId="7E42E118" w14:textId="4AA5CFB3" w:rsidR="00D627AA" w:rsidRPr="00D627AA" w:rsidRDefault="00D627AA" w:rsidP="00D627AA">
      <w:pPr>
        <w:spacing w:before="100" w:beforeAutospacing="1" w:after="100" w:afterAutospacing="1"/>
        <w:rPr>
          <w:rFonts w:cs="Sakkal Majalla"/>
          <w:szCs w:val="28"/>
        </w:rPr>
      </w:pPr>
      <w:r w:rsidRPr="00D627AA">
        <w:rPr>
          <w:rFonts w:cs="Sakkal Majalla"/>
          <w:szCs w:val="28"/>
          <w:rtl/>
        </w:rPr>
        <w:t xml:space="preserve">هدفت هذه الدراسة إلى استقصاء أثر الأنماط القيادية (الأوتوقراطية المتشددة، الأوتوقراطية المعتدلة، الديموقراطية الاستشارية، والديموقراطية التشاركية) على الأداء الوظيفي بمختلف أبعاده في مديريات وزارة الشباب الأردنية، وذلك وفقًا لتصنيف </w:t>
      </w:r>
      <w:proofErr w:type="spellStart"/>
      <w:r w:rsidRPr="00D627AA">
        <w:rPr>
          <w:rFonts w:cs="Sakkal Majalla"/>
          <w:szCs w:val="28"/>
          <w:rtl/>
        </w:rPr>
        <w:t>ليكرت</w:t>
      </w:r>
      <w:proofErr w:type="spellEnd"/>
      <w:r w:rsidRPr="00D627AA">
        <w:rPr>
          <w:rFonts w:cs="Sakkal Majalla"/>
          <w:szCs w:val="28"/>
          <w:rtl/>
        </w:rPr>
        <w:t xml:space="preserve">. لتحقيق أهداف الدراسة، تم استخدام استبانة لجمع </w:t>
      </w:r>
      <w:r w:rsidRPr="00D627AA">
        <w:rPr>
          <w:rFonts w:cs="Sakkal Majalla"/>
          <w:szCs w:val="28"/>
          <w:rtl/>
        </w:rPr>
        <w:lastRenderedPageBreak/>
        <w:t>البيانات، حيث تم توزيع 100 استبانة على موظفي مركز الوزارة بطريقة عشوائية، وتم اعتماد 89 استبانة للتحليل. استخدم الباحث المنهج الوصفي التحليلي في الدراسة.</w:t>
      </w:r>
    </w:p>
    <w:p w14:paraId="66C25C83" w14:textId="77777777" w:rsidR="00D627AA" w:rsidRPr="00D627AA" w:rsidRDefault="00D627AA" w:rsidP="00D627AA">
      <w:pPr>
        <w:spacing w:before="100" w:beforeAutospacing="1" w:after="100" w:afterAutospacing="1"/>
        <w:rPr>
          <w:rFonts w:cs="Sakkal Majalla"/>
          <w:szCs w:val="28"/>
          <w:rtl/>
        </w:rPr>
      </w:pPr>
      <w:r w:rsidRPr="00D627AA">
        <w:rPr>
          <w:rFonts w:cs="Sakkal Majalla"/>
          <w:szCs w:val="28"/>
          <w:rtl/>
        </w:rPr>
        <w:t xml:space="preserve">أسفرت النتائج عن عدة استنتاجات، من أبرزها أن الأنماط القيادية كانت مؤيدة للنمط الأوتوقراطي المعتدل، يليه الأوتوقراطي المتشدد، ثم الديموقراطي الاستشاري، وأخيرًا الديموقراطي التشاركي. كما أظهرت النتائج وجود ارتفاع في مستوى الأداء الوظيفي، ووجود أثر ذو دلالة إحصائية عند مستوى 0.05 بين الأنماط القيادية والأداء الوظيفي في وزارة الشباب الأردنية. </w:t>
      </w:r>
    </w:p>
    <w:p w14:paraId="7DCFA71A" w14:textId="5815988B" w:rsidR="00AB30EF" w:rsidRPr="00D627AA" w:rsidRDefault="00D627AA" w:rsidP="00D627AA">
      <w:pPr>
        <w:spacing w:before="100" w:beforeAutospacing="1" w:after="100" w:afterAutospacing="1"/>
        <w:rPr>
          <w:rFonts w:cs="Sakkal Majalla"/>
          <w:szCs w:val="28"/>
        </w:rPr>
      </w:pPr>
      <w:r w:rsidRPr="00D627AA">
        <w:rPr>
          <w:rFonts w:cs="Sakkal Majalla"/>
          <w:szCs w:val="28"/>
          <w:rtl/>
        </w:rPr>
        <w:t>أوصت الدراسة بعدة توصيات، أهمها منح المرؤوسين صلاحيات اتخاذ القرارات اليومية البسيطة، وتعزيز قنوات الاتصال بين المديرين ومرؤوسيهم من خلال الاجتماعات المنتظمة. كما أكدت على أهمية تحفيز المدراء لمرؤوسيهم وتبني أفكار جديدة تتناسب مع طبيعة العمل في الوزارة، بالإضافة إلى تعزيز مفهوم الأتمتة وتأكيد اختيار الشخص المناسب للوظيفة المناسبة.</w:t>
      </w:r>
    </w:p>
    <w:p w14:paraId="4E3DC5CA" w14:textId="77777777" w:rsidR="004F37AF"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دراسة</w:t>
      </w:r>
      <w:r w:rsidRPr="008C4DD9">
        <w:rPr>
          <w:rFonts w:cs="Sakkal Majalla"/>
          <w:b/>
          <w:bCs/>
          <w:szCs w:val="28"/>
        </w:rPr>
        <w:t xml:space="preserve"> (</w:t>
      </w:r>
      <w:proofErr w:type="spellStart"/>
      <w:r w:rsidRPr="008C4DD9">
        <w:rPr>
          <w:rFonts w:cs="Sakkal Majalla"/>
          <w:b/>
          <w:bCs/>
          <w:szCs w:val="28"/>
        </w:rPr>
        <w:t>zel</w:t>
      </w:r>
      <w:proofErr w:type="spellEnd"/>
      <w:r w:rsidRPr="008C4DD9">
        <w:rPr>
          <w:rFonts w:cs="Sakkal Majalla"/>
          <w:b/>
          <w:bCs/>
          <w:szCs w:val="28"/>
        </w:rPr>
        <w:t xml:space="preserve"> &amp; </w:t>
      </w:r>
      <w:proofErr w:type="spellStart"/>
      <w:r w:rsidRPr="008C4DD9">
        <w:rPr>
          <w:rFonts w:cs="Sakkal Majalla"/>
          <w:b/>
          <w:bCs/>
          <w:szCs w:val="28"/>
        </w:rPr>
        <w:t>Bayraktar</w:t>
      </w:r>
      <w:proofErr w:type="spellEnd"/>
      <w:r w:rsidRPr="008C4DD9">
        <w:rPr>
          <w:rFonts w:cs="Sakkal Majalla"/>
          <w:b/>
          <w:bCs/>
          <w:szCs w:val="28"/>
        </w:rPr>
        <w:t xml:space="preserve"> 2018) </w:t>
      </w:r>
    </w:p>
    <w:p w14:paraId="0798C981" w14:textId="0E61A81E" w:rsidR="00126BF1" w:rsidRPr="00126BF1" w:rsidRDefault="00126BF1" w:rsidP="00126BF1">
      <w:pPr>
        <w:spacing w:before="100" w:beforeAutospacing="1" w:after="100" w:afterAutospacing="1"/>
        <w:rPr>
          <w:rFonts w:cs="Sakkal Majalla"/>
          <w:szCs w:val="28"/>
        </w:rPr>
      </w:pPr>
      <w:r w:rsidRPr="00126BF1">
        <w:rPr>
          <w:rFonts w:cs="Sakkal Majalla"/>
          <w:szCs w:val="28"/>
          <w:rtl/>
        </w:rPr>
        <w:t>هدفت الدراسة إلى قياس أثر العدالة التنظيمية على الأداء الوظيفي للعاملين في القطاعات الصناعية بتركيا. استخدمت الدراسة المنهج الوصفي التحليلي وشملت عينة مكونة من 165 عاملًا في مختلف القطاعات. تم جمع البيانات باستخدام استبانة كأداة رئيسية.</w:t>
      </w:r>
    </w:p>
    <w:p w14:paraId="4531929B" w14:textId="0B7709AC" w:rsidR="004F37AF" w:rsidRPr="00126BF1" w:rsidRDefault="00126BF1" w:rsidP="00126BF1">
      <w:pPr>
        <w:spacing w:before="100" w:beforeAutospacing="1" w:after="100" w:afterAutospacing="1"/>
        <w:rPr>
          <w:rFonts w:cs="Sakkal Majalla"/>
          <w:szCs w:val="28"/>
        </w:rPr>
      </w:pPr>
      <w:r w:rsidRPr="00126BF1">
        <w:rPr>
          <w:rFonts w:cs="Sakkal Majalla"/>
          <w:szCs w:val="28"/>
          <w:rtl/>
        </w:rPr>
        <w:t>أظهرت النتائج وجود أثر إيجابي للعدالة التنظيمية على الأداء الوظيفي، مع مستوى مرتفع من العدالة التنظيمية في بيئة العمل، حيث التزم رؤساء الأقسام بتطبيق مبادئ العدالة في تعاملاتهم مع مرؤوسيهم. أوصى الباحث بضرورة اهتمام الإدارات بتحفيز المدراء على اتباع العدالة التنظيمية، نظرًا لأثرها الإيجابي على سلوكيات العاملين.</w:t>
      </w:r>
      <w:r w:rsidR="00CC0850" w:rsidRPr="00126BF1">
        <w:rPr>
          <w:rFonts w:cs="Sakkal Majalla"/>
          <w:szCs w:val="28"/>
        </w:rPr>
        <w:t>.</w:t>
      </w:r>
    </w:p>
    <w:p w14:paraId="1403A876" w14:textId="77777777" w:rsidR="004F37AF"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(جبايلي ،۲۰۱۹) </w:t>
      </w:r>
    </w:p>
    <w:p w14:paraId="0E43B619" w14:textId="18B651AE" w:rsidR="009D3651" w:rsidRPr="009D3651" w:rsidRDefault="009D3651" w:rsidP="009D3651">
      <w:pPr>
        <w:spacing w:before="100" w:beforeAutospacing="1" w:after="100" w:afterAutospacing="1"/>
        <w:rPr>
          <w:rFonts w:cs="Sakkal Majalla"/>
          <w:szCs w:val="28"/>
        </w:rPr>
      </w:pPr>
      <w:r w:rsidRPr="009D3651">
        <w:rPr>
          <w:rFonts w:cs="Sakkal Majalla"/>
          <w:szCs w:val="28"/>
          <w:rtl/>
        </w:rPr>
        <w:t>هدفت الدراسة إلى استكشاف أثر إدارة الوقت الشخصي على الأداء الوظيفي من خلال إدراج توتر العمل كمتغير وسيط. اعتمدت الدراسة على استبانة لجمع البيانات من عينة عشوائية تضم 369 موظفة في جامعات قسنطينة، وتم تحليل البيانات إحصائيًا.</w:t>
      </w:r>
    </w:p>
    <w:p w14:paraId="6851EAA5" w14:textId="56AD847E" w:rsidR="00474CF1" w:rsidRPr="009D3651" w:rsidRDefault="009D3651" w:rsidP="009D3651">
      <w:pPr>
        <w:spacing w:before="100" w:beforeAutospacing="1" w:after="100" w:afterAutospacing="1"/>
        <w:rPr>
          <w:rFonts w:cs="Sakkal Majalla"/>
          <w:szCs w:val="28"/>
        </w:rPr>
      </w:pPr>
      <w:r w:rsidRPr="009D3651">
        <w:rPr>
          <w:rFonts w:cs="Sakkal Majalla"/>
          <w:szCs w:val="28"/>
          <w:rtl/>
        </w:rPr>
        <w:t>أظهرت النتائج أن سلوكيات إدارة الوقت، كأبعاد للمتغير المستقل، لها تأثير مباشر على أبعاد الأداء الوظيفي. كما أكدت الدراسة أن توتر العمل، كمتغير وسائط، يؤثر على الجوانب المتعلقة بالوظيفة، والحياة المهنية، والإبداع والابتكار.</w:t>
      </w:r>
    </w:p>
    <w:p w14:paraId="78DB4BEB" w14:textId="77777777" w:rsidR="004F37AF"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البدور، ۲۰۱۹) </w:t>
      </w:r>
    </w:p>
    <w:p w14:paraId="7E0E2305" w14:textId="2366B010" w:rsidR="00BB7070" w:rsidRPr="00BB7070" w:rsidRDefault="00BB7070" w:rsidP="00BB7070">
      <w:pPr>
        <w:spacing w:before="100" w:beforeAutospacing="1" w:after="100" w:afterAutospacing="1"/>
        <w:rPr>
          <w:rFonts w:cs="Sakkal Majalla"/>
          <w:szCs w:val="28"/>
        </w:rPr>
      </w:pPr>
      <w:r w:rsidRPr="00BB7070">
        <w:rPr>
          <w:rFonts w:cs="Sakkal Majalla"/>
          <w:szCs w:val="28"/>
          <w:rtl/>
        </w:rPr>
        <w:lastRenderedPageBreak/>
        <w:t>هدفت الدراسة إلى استكشاف أثر تكنولوجيا المعلومات والاتصالات على أداء الموظفين في وزارة الشباب الأردنية. استخدمت الدراسة استبانة لجمع البيانات من عينة مكونة من 100 موظف.</w:t>
      </w:r>
    </w:p>
    <w:p w14:paraId="1A59994C" w14:textId="7F626542" w:rsidR="00623736" w:rsidRPr="00BB7070" w:rsidRDefault="00BB7070" w:rsidP="00BB7070">
      <w:pPr>
        <w:spacing w:before="100" w:beforeAutospacing="1" w:after="100" w:afterAutospacing="1"/>
        <w:rPr>
          <w:rFonts w:cs="Sakkal Majalla"/>
          <w:szCs w:val="28"/>
        </w:rPr>
      </w:pPr>
      <w:r w:rsidRPr="00BB7070">
        <w:rPr>
          <w:rFonts w:cs="Sakkal Majalla"/>
          <w:szCs w:val="28"/>
          <w:rtl/>
        </w:rPr>
        <w:t>توصلت النتائج إلى أن تأثير تكنولوجيا المعلومات والاتصالات على أداء الموظفين كان منخفضًا، خاصة فيما يتعلق بأبعاد التدريب، قواعد البيانات، والبرامج. كما أُشير إلى وجود تأثير متوسط لبعد شبكات الاتصال. بالإضافة إلى ذلك، لم تظهر الدراسة فروق ذات دلالة إحصائية عند مستوى 0.05% في تأثير تكنولوجيا المعلومات والاتصالات على أداء الموظفين بناءً على الجنس أو المؤهل العلمي.</w:t>
      </w:r>
    </w:p>
    <w:p w14:paraId="5AF14A00" w14:textId="77777777" w:rsidR="004F37AF"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دراسة (</w:t>
      </w:r>
      <w:proofErr w:type="spellStart"/>
      <w:r w:rsidRPr="008C4DD9">
        <w:rPr>
          <w:rFonts w:cs="Sakkal Majalla"/>
          <w:b/>
          <w:bCs/>
          <w:szCs w:val="28"/>
          <w:rtl/>
        </w:rPr>
        <w:t>المحمادي</w:t>
      </w:r>
      <w:proofErr w:type="spellEnd"/>
      <w:r w:rsidRPr="008C4DD9">
        <w:rPr>
          <w:rFonts w:cs="Sakkal Majalla"/>
          <w:b/>
          <w:bCs/>
          <w:szCs w:val="28"/>
          <w:rtl/>
        </w:rPr>
        <w:t xml:space="preserve"> ۲۰۲۰) </w:t>
      </w:r>
    </w:p>
    <w:p w14:paraId="4C4D46EC" w14:textId="045BB698" w:rsidR="00C03810" w:rsidRPr="00C03810" w:rsidRDefault="00C03810" w:rsidP="00C03810">
      <w:pPr>
        <w:spacing w:before="100" w:beforeAutospacing="1" w:after="100" w:afterAutospacing="1"/>
        <w:rPr>
          <w:rFonts w:cs="Sakkal Majalla"/>
          <w:szCs w:val="28"/>
        </w:rPr>
      </w:pPr>
      <w:r w:rsidRPr="00C03810">
        <w:rPr>
          <w:rFonts w:cs="Sakkal Majalla"/>
          <w:szCs w:val="28"/>
          <w:rtl/>
        </w:rPr>
        <w:t xml:space="preserve">هدفت الدراسة إلى استكشاف أثر الإبداع الإداري على الأداء الوظيفي من وجهة نظر الموظفات الإداريات في جامعة أم القرى. تم استخدام المنهج الوصفي وتطبيقه على عينة تتكون من 90 موظفة إدارية من أصل 2006 موظفات. اعتمدت الدراسة على الاستبانة لجمع البيانات، وتم تحليل النتائج باستخدام برنامج </w:t>
      </w:r>
      <w:r w:rsidRPr="00C03810">
        <w:rPr>
          <w:rFonts w:cs="Sakkal Majalla"/>
          <w:szCs w:val="28"/>
        </w:rPr>
        <w:t>SPSS</w:t>
      </w:r>
      <w:r w:rsidRPr="00C03810">
        <w:rPr>
          <w:rFonts w:cs="Sakkal Majalla"/>
          <w:szCs w:val="28"/>
          <w:rtl/>
        </w:rPr>
        <w:t>.</w:t>
      </w:r>
    </w:p>
    <w:p w14:paraId="377BCA41" w14:textId="4BA6BB27" w:rsidR="004F37AF" w:rsidRPr="00C03810" w:rsidRDefault="00C03810" w:rsidP="00C03810">
      <w:pPr>
        <w:spacing w:before="100" w:beforeAutospacing="1" w:after="100" w:afterAutospacing="1"/>
        <w:rPr>
          <w:rFonts w:cs="Sakkal Majalla"/>
          <w:szCs w:val="28"/>
        </w:rPr>
      </w:pPr>
      <w:r w:rsidRPr="00C03810">
        <w:rPr>
          <w:rFonts w:cs="Sakkal Majalla"/>
          <w:szCs w:val="28"/>
          <w:rtl/>
        </w:rPr>
        <w:t>أظهرت النتائج أن موظفات الجامعة يمارسن الإبداع الإداري بشكل مرتفع، بمتوسط حسابي بلغ 3.52. كما لم تُظهر الدراسة وجود فروق ذات دلالة إحصائية عند مستوى 0.05 بخصوص ممارسة الإبداع الإداري بناءً على عدد سنوات الخبرة. ومع ذلك، وُجدت فروق ذات دلالة إحصائية عند نفس المستوى تتعلق بتشجيع الإبداع الإداري بناءً على المؤهل العلمي. أوصت الدراسة بضرورة تنفيذ الأفكار الجديدة وتشجيع الموظفات بشكل مستمر على تجربة أساليب عمل وإبداعات جديدة.</w:t>
      </w:r>
    </w:p>
    <w:p w14:paraId="3220EAF1" w14:textId="77777777" w:rsidR="008C4DD9" w:rsidRDefault="008C4DD9">
      <w:pPr>
        <w:bidi w:val="0"/>
        <w:rPr>
          <w:rFonts w:ascii="Sakkal Majalla" w:hAnsi="Sakkal Majalla" w:cs="Sakkal Majalla"/>
          <w:b/>
          <w:bCs/>
          <w:sz w:val="28"/>
          <w:szCs w:val="28"/>
          <w:rtl/>
          <w14:ligatures w14:val="standardContextual"/>
        </w:rPr>
      </w:pPr>
      <w:r>
        <w:rPr>
          <w:rFonts w:cs="Sakkal Majalla"/>
          <w:b/>
          <w:bCs/>
          <w:szCs w:val="28"/>
          <w:rtl/>
        </w:rPr>
        <w:br w:type="page"/>
      </w:r>
    </w:p>
    <w:p w14:paraId="363E5781" w14:textId="539C66CF" w:rsidR="004F37AF"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lastRenderedPageBreak/>
        <w:t xml:space="preserve">دراسة ( </w:t>
      </w:r>
      <w:proofErr w:type="spellStart"/>
      <w:r w:rsidRPr="008C4DD9">
        <w:rPr>
          <w:rFonts w:cs="Sakkal Majalla"/>
          <w:b/>
          <w:bCs/>
          <w:szCs w:val="28"/>
          <w:rtl/>
        </w:rPr>
        <w:t>بلكرمي</w:t>
      </w:r>
      <w:proofErr w:type="spellEnd"/>
      <w:r w:rsidRPr="008C4DD9">
        <w:rPr>
          <w:rFonts w:cs="Sakkal Majalla"/>
          <w:b/>
          <w:bCs/>
          <w:szCs w:val="28"/>
          <w:rtl/>
        </w:rPr>
        <w:t xml:space="preserve">، ۲۰۲۰): </w:t>
      </w:r>
    </w:p>
    <w:p w14:paraId="10D2597F" w14:textId="2779A9A5" w:rsidR="00983EB6" w:rsidRPr="00983EB6" w:rsidRDefault="00983EB6" w:rsidP="00983EB6">
      <w:pPr>
        <w:spacing w:before="100" w:beforeAutospacing="1" w:after="100" w:afterAutospacing="1"/>
        <w:rPr>
          <w:rFonts w:cs="Sakkal Majalla"/>
          <w:szCs w:val="28"/>
        </w:rPr>
      </w:pPr>
      <w:r w:rsidRPr="00983EB6">
        <w:rPr>
          <w:rFonts w:cs="Sakkal Majalla"/>
          <w:szCs w:val="28"/>
          <w:rtl/>
        </w:rPr>
        <w:t>تهدف هذه الدراسة إلى التعرف على أثر البيئة الداخلية على الأداء الوظيفي لأساتذة كلية العلوم الاقتصادية والتجارية وعلوم التسيير في جامعة قسنطينة. اعتمدت الدراسة على المنهج الوصفي التحليلي لتحليل العلاقة بين بعض مكونات البيئة الداخلية والأداء الوظيفي، واستخدمت استبانة مكونة من 30 عبارة على عينة تضم 60 أستاذًا جامعيًا.</w:t>
      </w:r>
    </w:p>
    <w:p w14:paraId="774E7F70" w14:textId="70C00A51" w:rsidR="006D69B4" w:rsidRPr="00983EB6" w:rsidRDefault="00983EB6" w:rsidP="00983EB6">
      <w:pPr>
        <w:spacing w:before="100" w:beforeAutospacing="1" w:after="100" w:afterAutospacing="1"/>
        <w:rPr>
          <w:rFonts w:cs="Sakkal Majalla"/>
          <w:szCs w:val="28"/>
        </w:rPr>
      </w:pPr>
      <w:r w:rsidRPr="00983EB6">
        <w:rPr>
          <w:rFonts w:cs="Sakkal Majalla"/>
          <w:szCs w:val="28"/>
          <w:rtl/>
        </w:rPr>
        <w:t xml:space="preserve">تم استخدام أساليب إحصائية متعددة تشمل الارتباط والانحدار البسيط والمتعدد، وتم تحليل البيانات باستخدام برنامج </w:t>
      </w:r>
      <w:r w:rsidRPr="00983EB6">
        <w:rPr>
          <w:rFonts w:cs="Sakkal Majalla"/>
          <w:szCs w:val="28"/>
        </w:rPr>
        <w:t>SPSS</w:t>
      </w:r>
      <w:r w:rsidRPr="00983EB6">
        <w:rPr>
          <w:rFonts w:cs="Sakkal Majalla"/>
          <w:szCs w:val="28"/>
          <w:rtl/>
        </w:rPr>
        <w:t>. أظهرت النتائج وجود أثر مباشر للبيئة الداخلية بأبعادها (الاتصالات، الثقافة التنظيمية، جماعة العمل) على الأداء الوظيفي، بنسب مساهمة متفاوتة بلغت 34.5%، 42.1%، و54.5% على التوالي.</w:t>
      </w:r>
    </w:p>
    <w:p w14:paraId="7C4C936C" w14:textId="77777777" w:rsidR="004F37AF"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عبد الهادي ،۲۰۲۰): </w:t>
      </w:r>
    </w:p>
    <w:p w14:paraId="5D1C10A7" w14:textId="7BCC8CD7" w:rsidR="00E72231" w:rsidRPr="00E72231" w:rsidRDefault="00E72231" w:rsidP="00E72231">
      <w:pPr>
        <w:rPr>
          <w:rFonts w:cs="Sakkal Majalla"/>
          <w:szCs w:val="28"/>
        </w:rPr>
      </w:pPr>
      <w:r w:rsidRPr="00E72231">
        <w:rPr>
          <w:rFonts w:cs="Sakkal Majalla"/>
          <w:szCs w:val="28"/>
          <w:rtl/>
        </w:rPr>
        <w:t>هدفت الدراسة إلى التعرف على أثر إدارة المواهب في تحسين الأداء الوظيفي للعاملين في الشركة المصرية للاتصالات. اعتمدت الدراسة على المنهج الوصفي التحليلي، حيث تم توزيع استبانة على مجتمع الدراسة المكون من 384 موظفًا، تم اختيارهم بطريقة العينة الطبقية العشوائية. وبلغ عدد الاستمارات القابلة للتحليل 338.</w:t>
      </w:r>
    </w:p>
    <w:p w14:paraId="1388715C" w14:textId="18B7C0C5" w:rsidR="008C4DD9" w:rsidRPr="00E72231" w:rsidRDefault="00E72231" w:rsidP="00E72231">
      <w:pPr>
        <w:rPr>
          <w:rFonts w:ascii="Sakkal Majalla" w:hAnsi="Sakkal Majalla" w:cs="Sakkal Majalla"/>
          <w:sz w:val="28"/>
          <w:szCs w:val="28"/>
          <w:rtl/>
          <w14:ligatures w14:val="standardContextual"/>
        </w:rPr>
      </w:pPr>
      <w:r w:rsidRPr="00E72231">
        <w:rPr>
          <w:rFonts w:cs="Sakkal Majalla"/>
          <w:szCs w:val="28"/>
          <w:rtl/>
        </w:rPr>
        <w:t>أظهرت النتائج وجود تأثير ذو دلالة إحصائية لإدارة المواهب، وخاصة في جوانب جذب المواهب وتنميتها، على الأداء الوظيفي. بينما رفضت الدراسة بعد إدارة المواهب المتعلق بالاحتفاظ بالمواهب كعامل مؤثر على الأداء. أوصت الدراسة بالتركيز على جذب واحتفاظ وتنمية جميع العاملين، وتعزيز مبدأ المشاركة في اتخاذ القرارات والمساهمة في صياغة السياسات المستقبلية.</w:t>
      </w:r>
      <w:r w:rsidR="008C4DD9" w:rsidRPr="00E72231">
        <w:rPr>
          <w:rFonts w:cs="Sakkal Majalla"/>
          <w:b/>
          <w:bCs/>
          <w:szCs w:val="28"/>
          <w:rtl/>
        </w:rPr>
        <w:br w:type="page"/>
      </w:r>
    </w:p>
    <w:p w14:paraId="72FF8B05" w14:textId="3915C738" w:rsidR="004F37AF"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lastRenderedPageBreak/>
        <w:t xml:space="preserve">دراسة( الأنصاري ،۲۰۲۱) </w:t>
      </w:r>
    </w:p>
    <w:p w14:paraId="3D8AD9A2" w14:textId="63CBCA5F" w:rsidR="00EF0437" w:rsidRPr="00EF0437" w:rsidRDefault="00EF0437" w:rsidP="00EF0437">
      <w:pPr>
        <w:spacing w:before="100" w:beforeAutospacing="1" w:after="100" w:afterAutospacing="1"/>
        <w:rPr>
          <w:rFonts w:cs="Sakkal Majalla"/>
          <w:szCs w:val="28"/>
          <w:rtl/>
        </w:rPr>
      </w:pPr>
      <w:r w:rsidRPr="00EF0437">
        <w:rPr>
          <w:rFonts w:cs="Sakkal Majalla"/>
          <w:szCs w:val="28"/>
          <w:rtl/>
        </w:rPr>
        <w:t>هدفت الدراسة إلى استكشاف واقع تطبيق نظام إدارة الأداء الوظيفي وعلاقته بمستوى الرضا لدى معلمي الحلقة الثانية في مدارس الشارقة، الإمارات العربية المتحدة. استخدمت الدراسة منهجًا وصفيًا تحليليًا مع توزيع استبانات على عينة مؤلفة من 164 معلمًا تم اختيارهم من مجتمع قوامه 300 معلم بطريقة عشوائية طبقية.</w:t>
      </w:r>
    </w:p>
    <w:p w14:paraId="3452C7D9" w14:textId="73864527" w:rsidR="00EF0437" w:rsidRPr="00EF0437" w:rsidRDefault="00EF0437" w:rsidP="00EF0437">
      <w:pPr>
        <w:spacing w:before="100" w:beforeAutospacing="1" w:after="100" w:afterAutospacing="1"/>
        <w:rPr>
          <w:rFonts w:cs="Sakkal Majalla"/>
          <w:szCs w:val="28"/>
          <w:rtl/>
        </w:rPr>
      </w:pPr>
      <w:r w:rsidRPr="00EF0437">
        <w:rPr>
          <w:rFonts w:cs="Sakkal Majalla"/>
          <w:szCs w:val="28"/>
          <w:rtl/>
        </w:rPr>
        <w:t>أظهرت النتائج أن متوسط تطبيق نظام إدارة الأداء الوظيفي بلغ 3.68 مع انحراف معياري قدره 0.72، مما يدل على مستوى عالٍ من التطبيق. كما كشفت الدراسة عن عدم وجود فروق ذات دلالة إحصائية عند مستوى 0.05 فيما يتعلق بتأثير سنوات الخبرة والمؤهلات العلمية على مستوى الرضا لدى المعلمين.</w:t>
      </w:r>
    </w:p>
    <w:p w14:paraId="03E4D1DC" w14:textId="66C9906B" w:rsidR="00EF0437" w:rsidRPr="00EF0437" w:rsidRDefault="00EF0437" w:rsidP="00EF0437">
      <w:pPr>
        <w:spacing w:before="100" w:beforeAutospacing="1" w:after="100" w:afterAutospacing="1"/>
        <w:rPr>
          <w:rFonts w:cs="Sakkal Majalla"/>
          <w:szCs w:val="28"/>
        </w:rPr>
      </w:pPr>
      <w:r w:rsidRPr="00EF0437">
        <w:rPr>
          <w:rFonts w:cs="Sakkal Majalla"/>
          <w:szCs w:val="28"/>
          <w:rtl/>
        </w:rPr>
        <w:t>أوصت الدراسة بإجراء مزيد من الأبحاث لتطوير مقاييس تقييم الأداء الوظيفي ومؤشراته.</w:t>
      </w:r>
    </w:p>
    <w:p w14:paraId="0CB695A8" w14:textId="73921494" w:rsidR="004F37AF" w:rsidRDefault="004F37AF" w:rsidP="00570D7B">
      <w:pPr>
        <w:spacing w:before="100" w:beforeAutospacing="1" w:after="100" w:afterAutospacing="1" w:line="360" w:lineRule="auto"/>
        <w:jc w:val="both"/>
        <w:rPr>
          <w:rFonts w:ascii="Sakkal Majalla" w:hAnsi="Sakkal Majalla" w:cs="Sakkal Majalla"/>
          <w:sz w:val="28"/>
          <w:szCs w:val="28"/>
        </w:rPr>
      </w:pPr>
    </w:p>
    <w:p w14:paraId="745FA218" w14:textId="77777777" w:rsidR="004F37AF"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w:t>
      </w:r>
      <w:proofErr w:type="spellStart"/>
      <w:r w:rsidRPr="008C4DD9">
        <w:rPr>
          <w:rFonts w:cs="Sakkal Majalla"/>
          <w:b/>
          <w:bCs/>
          <w:szCs w:val="28"/>
          <w:rtl/>
        </w:rPr>
        <w:t>الهديفي</w:t>
      </w:r>
      <w:proofErr w:type="spellEnd"/>
      <w:r w:rsidRPr="008C4DD9">
        <w:rPr>
          <w:rFonts w:cs="Sakkal Majalla"/>
          <w:b/>
          <w:bCs/>
          <w:szCs w:val="28"/>
          <w:rtl/>
        </w:rPr>
        <w:t xml:space="preserve"> </w:t>
      </w:r>
      <w:proofErr w:type="spellStart"/>
      <w:r w:rsidRPr="008C4DD9">
        <w:rPr>
          <w:rFonts w:cs="Sakkal Majalla"/>
          <w:b/>
          <w:bCs/>
          <w:szCs w:val="28"/>
          <w:rtl/>
        </w:rPr>
        <w:t>والعميلي</w:t>
      </w:r>
      <w:proofErr w:type="spellEnd"/>
      <w:r w:rsidRPr="008C4DD9">
        <w:rPr>
          <w:rFonts w:cs="Sakkal Majalla"/>
          <w:b/>
          <w:bCs/>
          <w:szCs w:val="28"/>
          <w:rtl/>
        </w:rPr>
        <w:t xml:space="preserve">( ۲۰۲۱): </w:t>
      </w:r>
    </w:p>
    <w:p w14:paraId="100B92BC" w14:textId="0C8F6699" w:rsidR="00CC0850" w:rsidRPr="006B4BF2" w:rsidRDefault="00CC0850" w:rsidP="008C4DD9">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هدفت الدراسة إلي معرفة واقع الأداء الوظيفي وكذلك قياس اثر المتغيرات</w:t>
      </w:r>
      <w:r w:rsidRPr="006B4BF2">
        <w:rPr>
          <w:rFonts w:ascii="Sakkal Majalla" w:hAnsi="Sakkal Majalla" w:cs="Sakkal Majalla"/>
          <w:sz w:val="28"/>
          <w:szCs w:val="28"/>
        </w:rPr>
        <w:br/>
      </w:r>
      <w:r w:rsidRPr="006B4BF2">
        <w:rPr>
          <w:rFonts w:ascii="Sakkal Majalla" w:hAnsi="Sakkal Majalla" w:cs="Sakkal Majalla"/>
          <w:sz w:val="28"/>
          <w:szCs w:val="28"/>
          <w:rtl/>
        </w:rPr>
        <w:t xml:space="preserve">الديموغرافية على مستوى الأداء الوظيفي لدى موظفي وزارة العمل بسلطنة </w:t>
      </w:r>
      <w:proofErr w:type="gramStart"/>
      <w:r w:rsidRPr="006B4BF2">
        <w:rPr>
          <w:rFonts w:ascii="Sakkal Majalla" w:hAnsi="Sakkal Majalla" w:cs="Sakkal Majalla"/>
          <w:sz w:val="28"/>
          <w:szCs w:val="28"/>
          <w:rtl/>
        </w:rPr>
        <w:t>عمان,</w:t>
      </w:r>
      <w:proofErr w:type="gramEnd"/>
      <w:r w:rsidRPr="006B4BF2">
        <w:rPr>
          <w:rFonts w:ascii="Sakkal Majalla" w:hAnsi="Sakkal Majalla" w:cs="Sakkal Majalla"/>
          <w:sz w:val="28"/>
          <w:szCs w:val="28"/>
          <w:rtl/>
        </w:rPr>
        <w:t xml:space="preserve"> ومن أجل تحقيق أهداف الدراسة تم تحديد مجتمع الدراسة الذي تكون من جميع مستويات الإداريين بوزارة العمل، وقد تم استخدام أسلوب الاستبيان الجمع البيانات. وكان مجتمع الدراسة مكون من عدد (۳۳۷) موظف. وقد تم استخدام برنامج</w:t>
      </w:r>
      <w:r w:rsidRPr="006B4BF2">
        <w:rPr>
          <w:rFonts w:ascii="Sakkal Majalla" w:hAnsi="Sakkal Majalla" w:cs="Sakkal Majalla"/>
          <w:sz w:val="28"/>
          <w:szCs w:val="28"/>
        </w:rPr>
        <w:t xml:space="preserve"> SPSS </w:t>
      </w:r>
      <w:r w:rsidRPr="006B4BF2">
        <w:rPr>
          <w:rFonts w:ascii="Sakkal Majalla" w:hAnsi="Sakkal Majalla" w:cs="Sakkal Majalla"/>
          <w:sz w:val="28"/>
          <w:szCs w:val="28"/>
          <w:rtl/>
        </w:rPr>
        <w:t>لتحليل البيانات</w:t>
      </w:r>
      <w:r w:rsidRPr="006B4BF2">
        <w:rPr>
          <w:rFonts w:ascii="Sakkal Majalla" w:hAnsi="Sakkal Majalla" w:cs="Sakkal Majalla"/>
          <w:sz w:val="28"/>
          <w:szCs w:val="28"/>
        </w:rPr>
        <w:t>.</w:t>
      </w:r>
    </w:p>
    <w:p w14:paraId="68728C86" w14:textId="77777777" w:rsidR="0087592B" w:rsidRDefault="00CC0850" w:rsidP="008C4DD9">
      <w:pPr>
        <w:spacing w:before="100" w:beforeAutospacing="1" w:after="100" w:afterAutospacing="1" w:line="360" w:lineRule="auto"/>
        <w:ind w:firstLine="720"/>
        <w:jc w:val="both"/>
        <w:rPr>
          <w:rFonts w:ascii="Sakkal Majalla" w:hAnsi="Sakkal Majalla" w:cs="Sakkal Majalla"/>
          <w:sz w:val="28"/>
          <w:szCs w:val="28"/>
        </w:rPr>
      </w:pPr>
      <w:r w:rsidRPr="006B4BF2">
        <w:rPr>
          <w:rFonts w:ascii="Sakkal Majalla" w:hAnsi="Sakkal Majalla" w:cs="Sakkal Majalla"/>
          <w:sz w:val="28"/>
          <w:szCs w:val="28"/>
          <w:rtl/>
        </w:rPr>
        <w:t>وقد توصلت الدراسة إلى وجود مستوى مرتفع جدا من الأداء الوظيفي لدى موظفي وزارة العمل بسلطنة</w:t>
      </w:r>
      <w:r w:rsidR="004F37AF">
        <w:rPr>
          <w:rFonts w:ascii="Sakkal Majalla" w:hAnsi="Sakkal Majalla" w:cs="Sakkal Majalla"/>
          <w:sz w:val="28"/>
          <w:szCs w:val="28"/>
        </w:rPr>
        <w:t xml:space="preserve"> </w:t>
      </w:r>
      <w:proofErr w:type="gramStart"/>
      <w:r w:rsidRPr="006B4BF2">
        <w:rPr>
          <w:rFonts w:ascii="Sakkal Majalla" w:hAnsi="Sakkal Majalla" w:cs="Sakkal Majalla"/>
          <w:sz w:val="28"/>
          <w:szCs w:val="28"/>
          <w:rtl/>
        </w:rPr>
        <w:t>عمان,</w:t>
      </w:r>
      <w:proofErr w:type="gramEnd"/>
      <w:r w:rsidRPr="006B4BF2">
        <w:rPr>
          <w:rFonts w:ascii="Sakkal Majalla" w:hAnsi="Sakkal Majalla" w:cs="Sakkal Majalla"/>
          <w:sz w:val="28"/>
          <w:szCs w:val="28"/>
          <w:rtl/>
        </w:rPr>
        <w:t xml:space="preserve"> كما توصلت الدراسة أيضاً إلي عدم وجود فروق ذات دلالة إحصائية بين المتغيرات الديموغرافية (العمر</w:t>
      </w:r>
      <w:r w:rsidRPr="006B4BF2">
        <w:rPr>
          <w:rFonts w:ascii="Sakkal Majalla" w:hAnsi="Sakkal Majalla" w:cs="Sakkal Majalla"/>
          <w:sz w:val="28"/>
          <w:szCs w:val="28"/>
        </w:rPr>
        <w:t>,</w:t>
      </w:r>
      <w:r w:rsidRPr="006B4BF2">
        <w:rPr>
          <w:rFonts w:ascii="Sakkal Majalla" w:hAnsi="Sakkal Majalla" w:cs="Sakkal Majalla"/>
          <w:sz w:val="28"/>
          <w:szCs w:val="28"/>
          <w:rtl/>
        </w:rPr>
        <w:t xml:space="preserve"> المؤهل العلمي المستوى الوظيفي, وعدد سنوات الخبرة) ومستوى الأداء الوظيفي,</w:t>
      </w:r>
      <w:r w:rsidR="0087592B">
        <w:rPr>
          <w:rFonts w:ascii="Sakkal Majalla" w:hAnsi="Sakkal Majalla" w:cs="Sakkal Majalla"/>
          <w:sz w:val="28"/>
          <w:szCs w:val="28"/>
        </w:rPr>
        <w:t xml:space="preserve"> </w:t>
      </w:r>
      <w:r w:rsidRPr="006B4BF2">
        <w:rPr>
          <w:rFonts w:ascii="Sakkal Majalla" w:hAnsi="Sakkal Majalla" w:cs="Sakkal Majalla"/>
          <w:sz w:val="28"/>
          <w:szCs w:val="28"/>
          <w:rtl/>
        </w:rPr>
        <w:t>فيما عدا متغير الجنس فقد وجد به فروق جاءت جميعها لصالح الذكور</w:t>
      </w:r>
      <w:r w:rsidRPr="006B4BF2">
        <w:rPr>
          <w:rFonts w:ascii="Sakkal Majalla" w:hAnsi="Sakkal Majalla" w:cs="Sakkal Majalla"/>
          <w:sz w:val="28"/>
          <w:szCs w:val="28"/>
        </w:rPr>
        <w:t>.</w:t>
      </w:r>
    </w:p>
    <w:p w14:paraId="62A0D78D" w14:textId="77777777" w:rsidR="0087592B"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دراسة (</w:t>
      </w:r>
      <w:proofErr w:type="spellStart"/>
      <w:r w:rsidRPr="008C4DD9">
        <w:rPr>
          <w:rFonts w:cs="Sakkal Majalla"/>
          <w:b/>
          <w:bCs/>
          <w:szCs w:val="28"/>
          <w:rtl/>
        </w:rPr>
        <w:t>رغيس</w:t>
      </w:r>
      <w:proofErr w:type="spellEnd"/>
      <w:r w:rsidRPr="008C4DD9">
        <w:rPr>
          <w:rFonts w:cs="Sakkal Majalla"/>
          <w:b/>
          <w:bCs/>
          <w:szCs w:val="28"/>
          <w:rtl/>
        </w:rPr>
        <w:t xml:space="preserve">، ۲۰۲۱): </w:t>
      </w:r>
    </w:p>
    <w:p w14:paraId="5982DFC7" w14:textId="77777777" w:rsidR="008C4DD9" w:rsidRDefault="00CC0850" w:rsidP="008C4DD9">
      <w:pPr>
        <w:spacing w:before="100" w:beforeAutospacing="1" w:after="100" w:afterAutospacing="1" w:line="360" w:lineRule="auto"/>
        <w:ind w:firstLine="720"/>
        <w:jc w:val="both"/>
        <w:rPr>
          <w:rFonts w:ascii="Sakkal Majalla" w:hAnsi="Sakkal Majalla" w:cs="Sakkal Majalla"/>
          <w:sz w:val="28"/>
          <w:szCs w:val="28"/>
        </w:rPr>
      </w:pPr>
      <w:r w:rsidRPr="006B4BF2">
        <w:rPr>
          <w:rFonts w:ascii="Sakkal Majalla" w:hAnsi="Sakkal Majalla" w:cs="Sakkal Majalla"/>
          <w:sz w:val="28"/>
          <w:szCs w:val="28"/>
          <w:rtl/>
        </w:rPr>
        <w:lastRenderedPageBreak/>
        <w:t>هدفت الدراسة إلى قياس أثر الثقافة التنظيمية علي أداء العاملين بالمؤسسات الاقتصادية الخدماتية وخاصة مؤسسة سونلغاز بأم البواقي ومن أجل تحقيق أهداف الدراسة تم تحديد مجتمع الدراسة الذي</w:t>
      </w:r>
      <w:r w:rsidRPr="006B4BF2">
        <w:rPr>
          <w:rFonts w:ascii="Sakkal Majalla" w:hAnsi="Sakkal Majalla" w:cs="Sakkal Majalla"/>
          <w:sz w:val="28"/>
          <w:szCs w:val="28"/>
        </w:rPr>
        <w:t xml:space="preserve"> </w:t>
      </w:r>
      <w:r w:rsidRPr="006B4BF2">
        <w:rPr>
          <w:rFonts w:ascii="Sakkal Majalla" w:hAnsi="Sakkal Majalla" w:cs="Sakkal Majalla"/>
          <w:sz w:val="28"/>
          <w:szCs w:val="28"/>
          <w:rtl/>
        </w:rPr>
        <w:t xml:space="preserve">تكون من جميع مستويات الإداريين بالمؤسسة محل </w:t>
      </w:r>
      <w:proofErr w:type="gramStart"/>
      <w:r w:rsidRPr="006B4BF2">
        <w:rPr>
          <w:rFonts w:ascii="Sakkal Majalla" w:hAnsi="Sakkal Majalla" w:cs="Sakkal Majalla"/>
          <w:sz w:val="28"/>
          <w:szCs w:val="28"/>
          <w:rtl/>
        </w:rPr>
        <w:t>الدراسة,</w:t>
      </w:r>
      <w:proofErr w:type="gramEnd"/>
      <w:r w:rsidRPr="006B4BF2">
        <w:rPr>
          <w:rFonts w:ascii="Sakkal Majalla" w:hAnsi="Sakkal Majalla" w:cs="Sakkal Majalla"/>
          <w:sz w:val="28"/>
          <w:szCs w:val="28"/>
          <w:rtl/>
        </w:rPr>
        <w:t xml:space="preserve"> وقد تم استخدام أسلوب الاستبيان لجمع البيانات، وكان مجتمع الدراسة مكون من عدد (۱۱۰) عامل</w:t>
      </w:r>
      <w:r w:rsidRPr="006B4BF2">
        <w:rPr>
          <w:rFonts w:ascii="Sakkal Majalla" w:hAnsi="Sakkal Majalla" w:cs="Sakkal Majalla"/>
          <w:sz w:val="28"/>
          <w:szCs w:val="28"/>
        </w:rPr>
        <w:t>.</w:t>
      </w:r>
      <w:r w:rsidRPr="006B4BF2">
        <w:rPr>
          <w:rFonts w:ascii="Sakkal Majalla" w:hAnsi="Sakkal Majalla" w:cs="Sakkal Majalla"/>
          <w:sz w:val="28"/>
          <w:szCs w:val="28"/>
        </w:rPr>
        <w:br/>
      </w:r>
      <w:r w:rsidRPr="006B4BF2">
        <w:rPr>
          <w:rFonts w:ascii="Sakkal Majalla" w:hAnsi="Sakkal Majalla" w:cs="Sakkal Majalla"/>
          <w:sz w:val="28"/>
          <w:szCs w:val="28"/>
          <w:rtl/>
        </w:rPr>
        <w:t>وقد توصلت الدراسة إلى وجود ثقافة تنظيمية بشكل إيجابي بالمؤسسة المذكورة محل الدراسة, وقد أدي</w:t>
      </w:r>
      <w:r w:rsidRPr="006B4BF2">
        <w:rPr>
          <w:rFonts w:ascii="Sakkal Majalla" w:hAnsi="Sakkal Majalla" w:cs="Sakkal Majalla"/>
          <w:sz w:val="28"/>
          <w:szCs w:val="28"/>
        </w:rPr>
        <w:br/>
      </w:r>
      <w:r w:rsidRPr="006B4BF2">
        <w:rPr>
          <w:rFonts w:ascii="Sakkal Majalla" w:hAnsi="Sakkal Majalla" w:cs="Sakkal Majalla"/>
          <w:sz w:val="28"/>
          <w:szCs w:val="28"/>
          <w:rtl/>
        </w:rPr>
        <w:t>وجود الثقافة التنظيمية بشكل إيجابي إلي رفع مستوي أداء العاملين بالمؤسسة</w:t>
      </w:r>
      <w:r w:rsidRPr="006B4BF2">
        <w:rPr>
          <w:rFonts w:ascii="Sakkal Majalla" w:hAnsi="Sakkal Majalla" w:cs="Sakkal Majalla"/>
          <w:sz w:val="28"/>
          <w:szCs w:val="28"/>
        </w:rPr>
        <w:t>.</w:t>
      </w:r>
      <w:r w:rsidR="0087592B">
        <w:rPr>
          <w:rFonts w:ascii="Sakkal Majalla" w:hAnsi="Sakkal Majalla" w:cs="Sakkal Majalla"/>
          <w:sz w:val="28"/>
          <w:szCs w:val="28"/>
        </w:rPr>
        <w:t xml:space="preserve"> </w:t>
      </w:r>
      <w:r w:rsidRPr="006B4BF2">
        <w:rPr>
          <w:rFonts w:ascii="Sakkal Majalla" w:hAnsi="Sakkal Majalla" w:cs="Sakkal Majalla"/>
          <w:sz w:val="28"/>
          <w:szCs w:val="28"/>
          <w:rtl/>
        </w:rPr>
        <w:t xml:space="preserve">وقد توصلت الدراسة أيضا </w:t>
      </w:r>
      <w:proofErr w:type="gramStart"/>
      <w:r w:rsidRPr="006B4BF2">
        <w:rPr>
          <w:rFonts w:ascii="Sakkal Majalla" w:hAnsi="Sakkal Majalla" w:cs="Sakkal Majalla"/>
          <w:sz w:val="28"/>
          <w:szCs w:val="28"/>
          <w:rtl/>
        </w:rPr>
        <w:t>إلي</w:t>
      </w:r>
      <w:proofErr w:type="gramEnd"/>
      <w:r w:rsidRPr="006B4BF2">
        <w:rPr>
          <w:rFonts w:ascii="Sakkal Majalla" w:hAnsi="Sakkal Majalla" w:cs="Sakkal Majalla"/>
          <w:sz w:val="28"/>
          <w:szCs w:val="28"/>
          <w:rtl/>
        </w:rPr>
        <w:t xml:space="preserve"> أن الزيادة الحادثة في مستوي أداء العاملين نتجت من السياسات والإجراءات</w:t>
      </w:r>
      <w:r w:rsidR="0087592B">
        <w:rPr>
          <w:rFonts w:ascii="Sakkal Majalla" w:hAnsi="Sakkal Majalla" w:cs="Sakkal Majalla"/>
          <w:sz w:val="28"/>
          <w:szCs w:val="28"/>
        </w:rPr>
        <w:t xml:space="preserve"> </w:t>
      </w:r>
      <w:r w:rsidRPr="006B4BF2">
        <w:rPr>
          <w:rFonts w:ascii="Sakkal Majalla" w:hAnsi="Sakkal Majalla" w:cs="Sakkal Majalla"/>
          <w:sz w:val="28"/>
          <w:szCs w:val="28"/>
          <w:rtl/>
        </w:rPr>
        <w:t>والقوانين التي تتبناها المؤسسة محل الدراسة، كما يعود الفضل في: تلك الزيادة أيضا إلى الأنماط السلوكية والقيم التنظيمية التي يتبناها العاملين بمؤسسة سونلغاز بأم البواقي</w:t>
      </w:r>
      <w:r w:rsidRPr="006B4BF2">
        <w:rPr>
          <w:rFonts w:ascii="Sakkal Majalla" w:hAnsi="Sakkal Majalla" w:cs="Sakkal Majalla"/>
          <w:sz w:val="28"/>
          <w:szCs w:val="28"/>
        </w:rPr>
        <w:t>.</w:t>
      </w:r>
      <w:r w:rsidR="0087592B">
        <w:rPr>
          <w:rFonts w:ascii="Sakkal Majalla" w:hAnsi="Sakkal Majalla" w:cs="Sakkal Majalla"/>
          <w:sz w:val="28"/>
          <w:szCs w:val="28"/>
        </w:rPr>
        <w:t xml:space="preserve"> </w:t>
      </w:r>
      <w:r w:rsidRPr="006B4BF2">
        <w:rPr>
          <w:rFonts w:ascii="Sakkal Majalla" w:hAnsi="Sakkal Majalla" w:cs="Sakkal Majalla"/>
          <w:sz w:val="28"/>
          <w:szCs w:val="28"/>
          <w:rtl/>
        </w:rPr>
        <w:t>وقد توصلت الدراسة أيضا إلي عدة نتائج كان من أهمها أن قيم العدالة والمساواة لها الأثر الإيجابي في</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أداء العاملين بالمؤسسة محل الدراسة</w:t>
      </w:r>
      <w:r w:rsidRPr="006B4BF2">
        <w:rPr>
          <w:rFonts w:ascii="Sakkal Majalla" w:hAnsi="Sakkal Majalla" w:cs="Sakkal Majalla"/>
          <w:sz w:val="28"/>
          <w:szCs w:val="28"/>
        </w:rPr>
        <w:t>.</w:t>
      </w:r>
      <w:r w:rsidRPr="006B4BF2">
        <w:rPr>
          <w:rFonts w:ascii="Sakkal Majalla" w:hAnsi="Sakkal Majalla" w:cs="Sakkal Majalla"/>
          <w:sz w:val="28"/>
          <w:szCs w:val="28"/>
        </w:rPr>
        <w:br/>
      </w:r>
      <w:r w:rsidRPr="006B4BF2">
        <w:rPr>
          <w:rFonts w:ascii="Sakkal Majalla" w:hAnsi="Sakkal Majalla" w:cs="Sakkal Majalla"/>
          <w:sz w:val="28"/>
          <w:szCs w:val="28"/>
          <w:rtl/>
        </w:rPr>
        <w:t>كما كان من أبرز النتائج أيضا مساهمة الانضباط في العمل في رفع وزيادة مستوي أداء العاملين بالمؤسسة</w:t>
      </w:r>
      <w:r w:rsidRPr="006B4BF2">
        <w:rPr>
          <w:rFonts w:ascii="Sakkal Majalla" w:hAnsi="Sakkal Majalla" w:cs="Sakkal Majalla"/>
          <w:sz w:val="28"/>
          <w:szCs w:val="28"/>
        </w:rPr>
        <w:br/>
      </w:r>
      <w:r w:rsidRPr="006B4BF2">
        <w:rPr>
          <w:rFonts w:ascii="Sakkal Majalla" w:hAnsi="Sakkal Majalla" w:cs="Sakkal Majalla"/>
          <w:sz w:val="28"/>
          <w:szCs w:val="28"/>
          <w:rtl/>
        </w:rPr>
        <w:t xml:space="preserve">محل </w:t>
      </w:r>
      <w:proofErr w:type="gramStart"/>
      <w:r w:rsidRPr="006B4BF2">
        <w:rPr>
          <w:rFonts w:ascii="Sakkal Majalla" w:hAnsi="Sakkal Majalla" w:cs="Sakkal Majalla"/>
          <w:sz w:val="28"/>
          <w:szCs w:val="28"/>
          <w:rtl/>
        </w:rPr>
        <w:t>الدراسة,</w:t>
      </w:r>
      <w:proofErr w:type="gramEnd"/>
      <w:r w:rsidRPr="006B4BF2">
        <w:rPr>
          <w:rFonts w:ascii="Sakkal Majalla" w:hAnsi="Sakkal Majalla" w:cs="Sakkal Majalla"/>
          <w:sz w:val="28"/>
          <w:szCs w:val="28"/>
          <w:rtl/>
        </w:rPr>
        <w:t xml:space="preserve"> كما توصلت الدراسة إلي وجود دور إيجابي ذو أثر للثقافة التنظيمية في الحفاظ علي الاستقرار داخل المؤسسة محل الدراسة</w:t>
      </w:r>
      <w:r w:rsidRPr="006B4BF2">
        <w:rPr>
          <w:rFonts w:ascii="Sakkal Majalla" w:hAnsi="Sakkal Majalla" w:cs="Sakkal Majalla"/>
          <w:sz w:val="28"/>
          <w:szCs w:val="28"/>
        </w:rPr>
        <w:t>.</w:t>
      </w:r>
    </w:p>
    <w:p w14:paraId="44C1EC11" w14:textId="77777777" w:rsidR="008C4DD9"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(بن سليمان </w:t>
      </w:r>
      <w:proofErr w:type="spellStart"/>
      <w:r w:rsidRPr="008C4DD9">
        <w:rPr>
          <w:rFonts w:cs="Sakkal Majalla"/>
          <w:b/>
          <w:bCs/>
          <w:szCs w:val="28"/>
          <w:rtl/>
        </w:rPr>
        <w:t>وبوعراته</w:t>
      </w:r>
      <w:proofErr w:type="spellEnd"/>
      <w:r w:rsidRPr="008C4DD9">
        <w:rPr>
          <w:rFonts w:cs="Sakkal Majalla"/>
          <w:b/>
          <w:bCs/>
          <w:szCs w:val="28"/>
          <w:rtl/>
        </w:rPr>
        <w:t xml:space="preserve"> ،۲۰۲۱) </w:t>
      </w:r>
    </w:p>
    <w:p w14:paraId="0A2EB310" w14:textId="77777777" w:rsidR="008C4DD9" w:rsidRDefault="00CC0850" w:rsidP="008C4DD9">
      <w:pPr>
        <w:spacing w:before="100" w:beforeAutospacing="1" w:after="100" w:afterAutospacing="1" w:line="360" w:lineRule="auto"/>
        <w:ind w:firstLine="720"/>
        <w:jc w:val="both"/>
        <w:rPr>
          <w:rFonts w:ascii="Sakkal Majalla" w:hAnsi="Sakkal Majalla" w:cs="Sakkal Majalla"/>
          <w:sz w:val="28"/>
          <w:szCs w:val="28"/>
        </w:rPr>
      </w:pPr>
      <w:r w:rsidRPr="006B4BF2">
        <w:rPr>
          <w:rFonts w:ascii="Sakkal Majalla" w:hAnsi="Sakkal Majalla" w:cs="Sakkal Majalla"/>
          <w:sz w:val="28"/>
          <w:szCs w:val="28"/>
          <w:rtl/>
        </w:rPr>
        <w:t xml:space="preserve">هدفت الدراسة إلي تحليل أثر الثقافة التنظيمية في تحسين الأداء الوظيفي للعاملين بالمؤسسة محل الدراسة وهي المركز الجامعي عبد الحفيظ بو </w:t>
      </w:r>
      <w:proofErr w:type="gramStart"/>
      <w:r w:rsidRPr="006B4BF2">
        <w:rPr>
          <w:rFonts w:ascii="Sakkal Majalla" w:hAnsi="Sakkal Majalla" w:cs="Sakkal Majalla"/>
          <w:sz w:val="28"/>
          <w:szCs w:val="28"/>
          <w:rtl/>
        </w:rPr>
        <w:t>الصوف,</w:t>
      </w:r>
      <w:proofErr w:type="gramEnd"/>
      <w:r w:rsidRPr="006B4BF2">
        <w:rPr>
          <w:rFonts w:ascii="Sakkal Majalla" w:hAnsi="Sakkal Majalla" w:cs="Sakkal Majalla"/>
          <w:sz w:val="28"/>
          <w:szCs w:val="28"/>
          <w:rtl/>
        </w:rPr>
        <w:t xml:space="preserve"> وقد تكون مجتمع الدراسة من إداري المركز محل الدراسة, وبلغت عينة الدراسة عدد (٦٠) عامل, وقد استخدم الباحث الاستبانة كأداة رئيسية لجمع البيانات، واعتمدت الدراسة المنهج الوصفي التحليلي لبلوغ أهداف الدراسة</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 xml:space="preserve">وقد توصلت الدراسة </w:t>
      </w:r>
      <w:proofErr w:type="gramStart"/>
      <w:r w:rsidRPr="006B4BF2">
        <w:rPr>
          <w:rFonts w:ascii="Sakkal Majalla" w:hAnsi="Sakkal Majalla" w:cs="Sakkal Majalla"/>
          <w:sz w:val="28"/>
          <w:szCs w:val="28"/>
          <w:rtl/>
        </w:rPr>
        <w:t>إلي</w:t>
      </w:r>
      <w:proofErr w:type="gramEnd"/>
      <w:r w:rsidRPr="006B4BF2">
        <w:rPr>
          <w:rFonts w:ascii="Sakkal Majalla" w:hAnsi="Sakkal Majalla" w:cs="Sakkal Majalla"/>
          <w:sz w:val="28"/>
          <w:szCs w:val="28"/>
          <w:rtl/>
        </w:rPr>
        <w:t xml:space="preserve"> عدة نتائج كان أبرزها عدم وجود علاقة ذات دلالة إحصائية بين أبعاد الثقافة</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التنظيمية وأداء العاملين بالمركز محل الدراسة كما توصلت الدراسة إلي انعدام مساهمة الثقافة التنظيمية في تحسين أداء الموظفين بالمركز الجامعي محل الدراسة</w:t>
      </w:r>
      <w:r w:rsidRPr="006B4BF2">
        <w:rPr>
          <w:rFonts w:ascii="Sakkal Majalla" w:hAnsi="Sakkal Majalla" w:cs="Sakkal Majalla"/>
          <w:sz w:val="28"/>
          <w:szCs w:val="28"/>
        </w:rPr>
        <w:t>.</w:t>
      </w:r>
    </w:p>
    <w:p w14:paraId="0F4AE4EE" w14:textId="77777777" w:rsidR="008C4DD9"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(جوادي، ۲۰۲۱) </w:t>
      </w:r>
    </w:p>
    <w:p w14:paraId="405E23B4" w14:textId="77777777" w:rsidR="008C4DD9" w:rsidRDefault="00CC0850" w:rsidP="008C4DD9">
      <w:pPr>
        <w:spacing w:before="100" w:beforeAutospacing="1" w:after="100" w:afterAutospacing="1" w:line="360" w:lineRule="auto"/>
        <w:ind w:firstLine="720"/>
        <w:jc w:val="both"/>
        <w:rPr>
          <w:rFonts w:ascii="Sakkal Majalla" w:hAnsi="Sakkal Majalla" w:cs="Sakkal Majalla"/>
          <w:sz w:val="28"/>
          <w:szCs w:val="28"/>
        </w:rPr>
      </w:pPr>
      <w:r w:rsidRPr="006B4BF2">
        <w:rPr>
          <w:rFonts w:ascii="Sakkal Majalla" w:hAnsi="Sakkal Majalla" w:cs="Sakkal Majalla"/>
          <w:sz w:val="28"/>
          <w:szCs w:val="28"/>
          <w:rtl/>
        </w:rPr>
        <w:lastRenderedPageBreak/>
        <w:t>هدفت الدراسة إلي تحليل أثر الحوافز بأنواعها المادية والمعنوية علي الأداء الوظيفي</w:t>
      </w:r>
      <w:r w:rsidRPr="006B4BF2">
        <w:rPr>
          <w:rFonts w:ascii="Sakkal Majalla" w:hAnsi="Sakkal Majalla" w:cs="Sakkal Majalla"/>
          <w:sz w:val="28"/>
          <w:szCs w:val="28"/>
        </w:rPr>
        <w:br/>
      </w:r>
      <w:r w:rsidRPr="006B4BF2">
        <w:rPr>
          <w:rFonts w:ascii="Sakkal Majalla" w:hAnsi="Sakkal Majalla" w:cs="Sakkal Majalla"/>
          <w:sz w:val="28"/>
          <w:szCs w:val="28"/>
          <w:rtl/>
        </w:rPr>
        <w:t xml:space="preserve">الإطارات الشباب والرياضة العاملة بمديرية الشباب </w:t>
      </w:r>
      <w:proofErr w:type="gramStart"/>
      <w:r w:rsidRPr="006B4BF2">
        <w:rPr>
          <w:rFonts w:ascii="Sakkal Majalla" w:hAnsi="Sakkal Majalla" w:cs="Sakkal Majalla"/>
          <w:sz w:val="28"/>
          <w:szCs w:val="28"/>
          <w:rtl/>
        </w:rPr>
        <w:t>والرياضة,</w:t>
      </w:r>
      <w:proofErr w:type="gramEnd"/>
      <w:r w:rsidRPr="006B4BF2">
        <w:rPr>
          <w:rFonts w:ascii="Sakkal Majalla" w:hAnsi="Sakkal Majalla" w:cs="Sakkal Majalla"/>
          <w:sz w:val="28"/>
          <w:szCs w:val="28"/>
          <w:rtl/>
        </w:rPr>
        <w:t xml:space="preserve"> وقد بلغت عينة الدراسة عدد (٣٥٠) عامل</w:t>
      </w:r>
      <w:r w:rsidRPr="006B4BF2">
        <w:rPr>
          <w:rFonts w:ascii="Sakkal Majalla" w:hAnsi="Sakkal Majalla" w:cs="Sakkal Majalla"/>
          <w:sz w:val="28"/>
          <w:szCs w:val="28"/>
        </w:rPr>
        <w:t>.</w:t>
      </w:r>
      <w:r w:rsidRPr="006B4BF2">
        <w:rPr>
          <w:rFonts w:ascii="Sakkal Majalla" w:hAnsi="Sakkal Majalla" w:cs="Sakkal Majalla"/>
          <w:sz w:val="28"/>
          <w:szCs w:val="28"/>
        </w:rPr>
        <w:br/>
      </w:r>
      <w:r w:rsidRPr="006B4BF2">
        <w:rPr>
          <w:rFonts w:ascii="Sakkal Majalla" w:hAnsi="Sakkal Majalla" w:cs="Sakkal Majalla"/>
          <w:sz w:val="28"/>
          <w:szCs w:val="28"/>
          <w:rtl/>
        </w:rPr>
        <w:t>وقد توصلت الدراسة إلي عدة نتائج كان من أبرزها أن المستوي المقدم من الحوافز لإطارات الشباب</w:t>
      </w:r>
      <w:r w:rsidRPr="006B4BF2">
        <w:rPr>
          <w:rFonts w:ascii="Sakkal Majalla" w:hAnsi="Sakkal Majalla" w:cs="Sakkal Majalla"/>
          <w:sz w:val="28"/>
          <w:szCs w:val="28"/>
        </w:rPr>
        <w:br/>
      </w:r>
      <w:r w:rsidRPr="006B4BF2">
        <w:rPr>
          <w:rFonts w:ascii="Sakkal Majalla" w:hAnsi="Sakkal Majalla" w:cs="Sakkal Majalla"/>
          <w:sz w:val="28"/>
          <w:szCs w:val="28"/>
          <w:rtl/>
        </w:rPr>
        <w:t>والرياضة منخفض، كما كان من النتائج أن الأداء الوظيفي لدي إطارات الشباب والرياضة مرتفع. وقد تبين من</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الدراسة عدم وجود فروق ذات دلالات إحصائية في مستوي الحوافز لموظفي الشباب والرياضة تعود لمتغيري</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الخبرة والمؤهل العلمي, كما تبين أيضا عدم وجود فروق ذات دلالات إحصائية في مستوي الأداء الوظيفي لموظفي الشباب والرياضة تعود لمتغيري الخبرة والمؤهل العلمي, كما توصلت الدراسة إلى وجود علاقة موجبة بين الحوافز المادية والحوافز المعنوية المقدمة لموظفي الشباب والرياضة, أيضا توصلت الدراسة إلي وجود علاقة طردية ذات دلالات إحصائية بين مستوي الحوافز والأداء الوظيفي لدي موظفي الشباب والرياضة, وخلاصة القول فقد توصلت الدراسة إلي كون الحوافز المادية والمعنوية لها الأثر الإيجابي علي الأداء الوظيفي لموظفي الشباب والرياضة</w:t>
      </w:r>
      <w:r w:rsidRPr="006B4BF2">
        <w:rPr>
          <w:rFonts w:ascii="Sakkal Majalla" w:hAnsi="Sakkal Majalla" w:cs="Sakkal Majalla"/>
          <w:sz w:val="28"/>
          <w:szCs w:val="28"/>
        </w:rPr>
        <w:t>.</w:t>
      </w:r>
    </w:p>
    <w:p w14:paraId="6BA9D35C" w14:textId="768C941E" w:rsidR="008C4DD9"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(دمان وبوعفار ،2۰۲۱) </w:t>
      </w:r>
    </w:p>
    <w:p w14:paraId="2708F8FC" w14:textId="290AC65B" w:rsidR="00CC0850" w:rsidRPr="006B4BF2" w:rsidRDefault="00CC0850" w:rsidP="008C4DD9">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هدفت الدراسة إلي تحليل أثر مساهمة إستراتيجية التحفيز في تحقيق الأداء</w:t>
      </w:r>
      <w:r w:rsidRPr="006B4BF2">
        <w:rPr>
          <w:rFonts w:ascii="Sakkal Majalla" w:hAnsi="Sakkal Majalla" w:cs="Sakkal Majalla"/>
          <w:sz w:val="28"/>
          <w:szCs w:val="28"/>
        </w:rPr>
        <w:br/>
      </w:r>
      <w:r w:rsidRPr="006B4BF2">
        <w:rPr>
          <w:rFonts w:ascii="Sakkal Majalla" w:hAnsi="Sakkal Majalla" w:cs="Sakkal Majalla"/>
          <w:sz w:val="28"/>
          <w:szCs w:val="28"/>
          <w:rtl/>
        </w:rPr>
        <w:t xml:space="preserve">الوظيفي المتميز في كلية العلوم الاقتصادية بجامعة محمد بوضياف </w:t>
      </w:r>
      <w:proofErr w:type="gramStart"/>
      <w:r w:rsidRPr="006B4BF2">
        <w:rPr>
          <w:rFonts w:ascii="Sakkal Majalla" w:hAnsi="Sakkal Majalla" w:cs="Sakkal Majalla"/>
          <w:sz w:val="28"/>
          <w:szCs w:val="28"/>
          <w:rtl/>
        </w:rPr>
        <w:t>بالجزائر,</w:t>
      </w:r>
      <w:proofErr w:type="gramEnd"/>
      <w:r w:rsidRPr="006B4BF2">
        <w:rPr>
          <w:rFonts w:ascii="Sakkal Majalla" w:hAnsi="Sakkal Majalla" w:cs="Sakkal Majalla"/>
          <w:sz w:val="28"/>
          <w:szCs w:val="28"/>
          <w:rtl/>
        </w:rPr>
        <w:t xml:space="preserve"> ولتحقيق أهداف الدراسة تم استخدام أداة الاستبيان كأداة رئيسية لجمع البيانات تم توزيع الاستبانة علي عينة الدراسة المكونة من أساتذة كلية العلوم الاقتصادية بجامعة المسيلة وعددهم (٥٤) أستاذ من إجمالي عدد (١٨٦) أستاذ، وقد تم استخدام برنامج</w:t>
      </w:r>
      <w:r w:rsidRPr="006B4BF2">
        <w:rPr>
          <w:rFonts w:ascii="Sakkal Majalla" w:hAnsi="Sakkal Majalla" w:cs="Sakkal Majalla"/>
          <w:sz w:val="28"/>
          <w:szCs w:val="28"/>
        </w:rPr>
        <w:t xml:space="preserve"> (SPSS) V26</w:t>
      </w:r>
      <w:r w:rsidRPr="006B4BF2">
        <w:rPr>
          <w:rFonts w:ascii="Sakkal Majalla" w:hAnsi="Sakkal Majalla" w:cs="Sakkal Majalla"/>
          <w:sz w:val="28"/>
          <w:szCs w:val="28"/>
          <w:rtl/>
        </w:rPr>
        <w:t>لتحليل البيانات</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 xml:space="preserve">وقد توصلت الدراسة </w:t>
      </w:r>
      <w:proofErr w:type="gramStart"/>
      <w:r w:rsidRPr="006B4BF2">
        <w:rPr>
          <w:rFonts w:ascii="Sakkal Majalla" w:hAnsi="Sakkal Majalla" w:cs="Sakkal Majalla"/>
          <w:sz w:val="28"/>
          <w:szCs w:val="28"/>
          <w:rtl/>
        </w:rPr>
        <w:t>إلي</w:t>
      </w:r>
      <w:proofErr w:type="gramEnd"/>
      <w:r w:rsidRPr="006B4BF2">
        <w:rPr>
          <w:rFonts w:ascii="Sakkal Majalla" w:hAnsi="Sakkal Majalla" w:cs="Sakkal Majalla"/>
          <w:sz w:val="28"/>
          <w:szCs w:val="28"/>
          <w:rtl/>
        </w:rPr>
        <w:t xml:space="preserve"> عدة نتائج منها الأثر الإيجابي لتقديم التحفيزات علي الأداء الوظيفي، وجود أثر</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إيجابي لإستراتيجية التحفيز علي الأداء الوظيفي كذلك وجود أثر إيجابي لإستراتيجية التحفيز علي الأبعاد الفرعية للأداء الوظيفي وهي الأداء، والإنجاز المبادرة والإبداع التعاون والالتزام الوظيفي التعلم والتحسين المستمر</w:t>
      </w:r>
      <w:r w:rsidRPr="006B4BF2">
        <w:rPr>
          <w:rFonts w:ascii="Sakkal Majalla" w:hAnsi="Sakkal Majalla" w:cs="Sakkal Majalla"/>
          <w:sz w:val="28"/>
          <w:szCs w:val="28"/>
        </w:rPr>
        <w:t>.</w:t>
      </w:r>
      <w:r w:rsidRPr="006B4BF2">
        <w:rPr>
          <w:rFonts w:ascii="Sakkal Majalla" w:hAnsi="Sakkal Majalla" w:cs="Sakkal Majalla"/>
          <w:sz w:val="28"/>
          <w:szCs w:val="28"/>
          <w:rtl/>
        </w:rPr>
        <w:t xml:space="preserve"> المشاركة وتحمل المسئولية.</w:t>
      </w:r>
      <w:r w:rsidRPr="006B4BF2">
        <w:rPr>
          <w:rFonts w:ascii="Sakkal Majalla" w:hAnsi="Sakkal Majalla" w:cs="Sakkal Majalla"/>
          <w:sz w:val="28"/>
          <w:szCs w:val="28"/>
        </w:rPr>
        <w:br/>
      </w:r>
      <w:r w:rsidRPr="006B4BF2">
        <w:rPr>
          <w:rFonts w:ascii="Sakkal Majalla" w:hAnsi="Sakkal Majalla" w:cs="Sakkal Majalla"/>
          <w:sz w:val="28"/>
          <w:szCs w:val="28"/>
          <w:rtl/>
        </w:rPr>
        <w:t>وقد قدمت الدراسة توصيات منها ضرورة إنشاء نظام للحوافز والمكافئات خاص بالأساتذة لخلق روح</w:t>
      </w:r>
      <w:r w:rsidRPr="006B4BF2">
        <w:rPr>
          <w:rFonts w:ascii="Sakkal Majalla" w:hAnsi="Sakkal Majalla" w:cs="Sakkal Majalla"/>
          <w:sz w:val="28"/>
          <w:szCs w:val="28"/>
        </w:rPr>
        <w:br/>
      </w:r>
      <w:r w:rsidRPr="006B4BF2">
        <w:rPr>
          <w:rFonts w:ascii="Sakkal Majalla" w:hAnsi="Sakkal Majalla" w:cs="Sakkal Majalla"/>
          <w:sz w:val="28"/>
          <w:szCs w:val="28"/>
          <w:rtl/>
        </w:rPr>
        <w:t>التنافس وتحسين الأداء الوظيفي المتميز</w:t>
      </w:r>
      <w:r w:rsidRPr="006B4BF2">
        <w:rPr>
          <w:rFonts w:ascii="Sakkal Majalla" w:hAnsi="Sakkal Majalla" w:cs="Sakkal Majalla"/>
          <w:sz w:val="28"/>
          <w:szCs w:val="28"/>
        </w:rPr>
        <w:t>.</w:t>
      </w:r>
    </w:p>
    <w:p w14:paraId="48783B22" w14:textId="77777777" w:rsidR="008C4DD9"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lastRenderedPageBreak/>
        <w:t xml:space="preserve">دراسة (العجمي (۲۰۲۱) </w:t>
      </w:r>
    </w:p>
    <w:p w14:paraId="4959D881" w14:textId="77777777" w:rsidR="008C4DD9" w:rsidRDefault="00CC0850" w:rsidP="008C4DD9">
      <w:pPr>
        <w:spacing w:before="100" w:beforeAutospacing="1" w:after="100" w:afterAutospacing="1" w:line="360" w:lineRule="auto"/>
        <w:ind w:firstLine="720"/>
        <w:jc w:val="both"/>
        <w:rPr>
          <w:rFonts w:ascii="Sakkal Majalla" w:hAnsi="Sakkal Majalla" w:cs="Sakkal Majalla"/>
          <w:sz w:val="28"/>
          <w:szCs w:val="28"/>
        </w:rPr>
      </w:pPr>
      <w:r w:rsidRPr="006B4BF2">
        <w:rPr>
          <w:rFonts w:ascii="Sakkal Majalla" w:hAnsi="Sakkal Majalla" w:cs="Sakkal Majalla"/>
          <w:sz w:val="28"/>
          <w:szCs w:val="28"/>
          <w:rtl/>
        </w:rPr>
        <w:t>تهدف الدراسة إلى اختبار الدور المعدل للعدالة التنظيمية في العلاقة بين القيادة</w:t>
      </w:r>
      <w:r w:rsidRPr="006B4BF2">
        <w:rPr>
          <w:rFonts w:ascii="Sakkal Majalla" w:hAnsi="Sakkal Majalla" w:cs="Sakkal Majalla"/>
          <w:sz w:val="28"/>
          <w:szCs w:val="28"/>
        </w:rPr>
        <w:br/>
      </w:r>
      <w:r w:rsidRPr="006B4BF2">
        <w:rPr>
          <w:rFonts w:ascii="Sakkal Majalla" w:hAnsi="Sakkal Majalla" w:cs="Sakkal Majalla"/>
          <w:sz w:val="28"/>
          <w:szCs w:val="28"/>
          <w:rtl/>
        </w:rPr>
        <w:t>الأخلاقية علي الأداء الوظيفي في شركات النفط الكويتية لتحقيق أهداف البحث تم تبنى المنهج الوصفي التحليلي، واعتمدت الدراسة علي الاستبيان كأداة لجمع البيانات من عينة بلغ حجمها (۲۱۸) مفردة من عمال شركات النفط الكويتية، استخدمت الدراسة برنامج تحليل البيانات الإحصائي</w:t>
      </w:r>
      <w:r w:rsidRPr="006B4BF2">
        <w:rPr>
          <w:rFonts w:ascii="Sakkal Majalla" w:hAnsi="Sakkal Majalla" w:cs="Sakkal Majalla"/>
          <w:sz w:val="28"/>
          <w:szCs w:val="28"/>
        </w:rPr>
        <w:t xml:space="preserve"> (SPSS) </w:t>
      </w:r>
      <w:r w:rsidRPr="006B4BF2">
        <w:rPr>
          <w:rFonts w:ascii="Sakkal Majalla" w:hAnsi="Sakkal Majalla" w:cs="Sakkal Majalla"/>
          <w:sz w:val="28"/>
          <w:szCs w:val="28"/>
          <w:rtl/>
        </w:rPr>
        <w:t>لتحليل البيانات</w:t>
      </w:r>
      <w:r w:rsidRPr="006B4BF2">
        <w:rPr>
          <w:rFonts w:ascii="Sakkal Majalla" w:hAnsi="Sakkal Majalla" w:cs="Sakkal Majalla"/>
          <w:sz w:val="28"/>
          <w:szCs w:val="28"/>
        </w:rPr>
        <w:t>.</w:t>
      </w:r>
      <w:r w:rsidRPr="006B4BF2">
        <w:rPr>
          <w:rFonts w:ascii="Sakkal Majalla" w:hAnsi="Sakkal Majalla" w:cs="Sakkal Majalla"/>
          <w:sz w:val="28"/>
          <w:szCs w:val="28"/>
        </w:rPr>
        <w:br/>
      </w:r>
      <w:r w:rsidRPr="006B4BF2">
        <w:rPr>
          <w:rFonts w:ascii="Sakkal Majalla" w:hAnsi="Sakkal Majalla" w:cs="Sakkal Majalla"/>
          <w:sz w:val="28"/>
          <w:szCs w:val="28"/>
          <w:rtl/>
        </w:rPr>
        <w:t>أظهرت نتائج الدراسة وجود مستوي متوسط من القيادة الأخلاقية والأداء الوظيفي والعدالة التنظيمية في</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شركات النفط الكويتية كما أظهرت النتائج أن القيادة الأخلاقية كان لها تأثير إيجابي ذا دلالة إحصائية في الأداء الوظيفي، أشارت النتائج أيضاً إلى وجود دور معدل ذو دلالة إحصائية للعدالة التنظيمية في العلاقة بين القيادة الأخلاقية والأداء الوظيفي في شركات النفط الكويتية</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وقد أوصت الدراسة بضرورة الاهتمام بزيادة دافعية العاملين إلي زيادة حجم الأعمال المنجزة وذلك بتوفير</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 xml:space="preserve">كافة الظروف البيئية الملائمة لتحقيق الهدف من قيادة أخلاقية وعدالة تنظيمية كما يلزم تقريب المسافات بين القيادين والعاملين بعقد جلسات مناقشة بشكل مستمر للوقوف </w:t>
      </w:r>
      <w:proofErr w:type="gramStart"/>
      <w:r w:rsidRPr="006B4BF2">
        <w:rPr>
          <w:rFonts w:ascii="Sakkal Majalla" w:hAnsi="Sakkal Majalla" w:cs="Sakkal Majalla"/>
          <w:sz w:val="28"/>
          <w:szCs w:val="28"/>
          <w:rtl/>
        </w:rPr>
        <w:t>علي</w:t>
      </w:r>
      <w:proofErr w:type="gramEnd"/>
      <w:r w:rsidRPr="006B4BF2">
        <w:rPr>
          <w:rFonts w:ascii="Sakkal Majalla" w:hAnsi="Sakkal Majalla" w:cs="Sakkal Majalla"/>
          <w:sz w:val="28"/>
          <w:szCs w:val="28"/>
          <w:rtl/>
        </w:rPr>
        <w:t xml:space="preserve"> ظروف ومتطلبات العاملين الشخصية</w:t>
      </w:r>
      <w:r w:rsidRPr="006B4BF2">
        <w:rPr>
          <w:rFonts w:ascii="Sakkal Majalla" w:hAnsi="Sakkal Majalla" w:cs="Sakkal Majalla"/>
          <w:sz w:val="28"/>
          <w:szCs w:val="28"/>
        </w:rPr>
        <w:t xml:space="preserve"> </w:t>
      </w:r>
      <w:r w:rsidRPr="006B4BF2">
        <w:rPr>
          <w:rFonts w:ascii="Sakkal Majalla" w:hAnsi="Sakkal Majalla" w:cs="Sakkal Majalla"/>
          <w:sz w:val="28"/>
          <w:szCs w:val="28"/>
          <w:rtl/>
        </w:rPr>
        <w:t>والاجتماعية مما يسهم في دعم مفاهيم وممارسات القيادة الأخلاقية بمؤسساتهم ودعم وصقل مفاهيم العدالة التنظيمية مما يتبعه الأثر الإيجابي علي الأداء الوظيفي لمؤسساتهم</w:t>
      </w:r>
      <w:r w:rsidRPr="006B4BF2">
        <w:rPr>
          <w:rFonts w:ascii="Sakkal Majalla" w:hAnsi="Sakkal Majalla" w:cs="Sakkal Majalla"/>
          <w:sz w:val="28"/>
          <w:szCs w:val="28"/>
        </w:rPr>
        <w:t>.</w:t>
      </w:r>
    </w:p>
    <w:p w14:paraId="01B67A92" w14:textId="77777777" w:rsidR="008C4DD9"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(زيادة، ۲۰۲۱) </w:t>
      </w:r>
    </w:p>
    <w:p w14:paraId="3583F97E" w14:textId="24D878FD" w:rsidR="008C4DD9" w:rsidRDefault="00CC0850" w:rsidP="008C4DD9">
      <w:pPr>
        <w:spacing w:before="100" w:beforeAutospacing="1" w:after="100" w:afterAutospacing="1" w:line="360" w:lineRule="auto"/>
        <w:ind w:firstLine="720"/>
        <w:jc w:val="both"/>
        <w:rPr>
          <w:rFonts w:ascii="Sakkal Majalla" w:hAnsi="Sakkal Majalla" w:cs="Sakkal Majalla"/>
          <w:sz w:val="28"/>
          <w:szCs w:val="28"/>
        </w:rPr>
      </w:pPr>
      <w:r w:rsidRPr="006B4BF2">
        <w:rPr>
          <w:rFonts w:ascii="Sakkal Majalla" w:hAnsi="Sakkal Majalla" w:cs="Sakkal Majalla"/>
          <w:sz w:val="28"/>
          <w:szCs w:val="28"/>
          <w:rtl/>
        </w:rPr>
        <w:t xml:space="preserve">هدفت الدراسة إلى التعرف على العلاقة بين نظام إدارة المواهب البشرية والأداء الوظيفي المتميز، والوصول إلي أثر نظام إدارة المواهب البشرية علي الأداء </w:t>
      </w:r>
      <w:proofErr w:type="gramStart"/>
      <w:r w:rsidRPr="006B4BF2">
        <w:rPr>
          <w:rFonts w:ascii="Sakkal Majalla" w:hAnsi="Sakkal Majalla" w:cs="Sakkal Majalla"/>
          <w:sz w:val="28"/>
          <w:szCs w:val="28"/>
          <w:rtl/>
        </w:rPr>
        <w:t>الوظيفي,</w:t>
      </w:r>
      <w:proofErr w:type="gramEnd"/>
      <w:r w:rsidRPr="006B4BF2">
        <w:rPr>
          <w:rFonts w:ascii="Sakkal Majalla" w:hAnsi="Sakkal Majalla" w:cs="Sakkal Majalla"/>
          <w:sz w:val="28"/>
          <w:szCs w:val="28"/>
          <w:rtl/>
        </w:rPr>
        <w:t xml:space="preserve"> وقد تكون مجتمع الدراسة من مديري</w:t>
      </w:r>
      <w:r w:rsidRPr="006B4BF2">
        <w:rPr>
          <w:rFonts w:ascii="Sakkal Majalla" w:hAnsi="Sakkal Majalla" w:cs="Sakkal Majalla"/>
          <w:sz w:val="28"/>
          <w:szCs w:val="28"/>
        </w:rPr>
        <w:t xml:space="preserve"> </w:t>
      </w:r>
      <w:r w:rsidRPr="006B4BF2">
        <w:rPr>
          <w:rFonts w:ascii="Sakkal Majalla" w:hAnsi="Sakkal Majalla" w:cs="Sakkal Majalla"/>
          <w:sz w:val="28"/>
          <w:szCs w:val="28"/>
          <w:rtl/>
        </w:rPr>
        <w:t>وموظفي مصرف الراجحي فرع أبها وذلك باستخدام أسلوب العينة العشوائية, و قد تم استخدام نظام الاستبانة لجمع البيانات الأولية تم اعتماد عدد (۲۲۳) استبانة</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وقد توصلت الدراسة إلى وجود علاقة طردية قوية ذات دلالة إحصائية بين نظام إدارة المواهب البشرية</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 xml:space="preserve">والأداء الوظيفي المتميز في مصرف الراجحي وبناء على ما توصلت إليه الدراسة من نتائج فقد أوصى الباحث بوضع أنظمة متقدمة </w:t>
      </w:r>
      <w:r w:rsidRPr="006B4BF2">
        <w:rPr>
          <w:rFonts w:ascii="Sakkal Majalla" w:hAnsi="Sakkal Majalla" w:cs="Sakkal Majalla"/>
          <w:sz w:val="28"/>
          <w:szCs w:val="28"/>
          <w:rtl/>
        </w:rPr>
        <w:lastRenderedPageBreak/>
        <w:t xml:space="preserve">لعمليات الاستقطاب واختيار الموظفين كما أوصي بالتجهيز لإستراتيجية للحفاظ علي العاملين خاصة المبدعين </w:t>
      </w:r>
      <w:proofErr w:type="gramStart"/>
      <w:r w:rsidRPr="006B4BF2">
        <w:rPr>
          <w:rFonts w:ascii="Sakkal Majalla" w:hAnsi="Sakkal Majalla" w:cs="Sakkal Majalla"/>
          <w:sz w:val="28"/>
          <w:szCs w:val="28"/>
          <w:rtl/>
        </w:rPr>
        <w:t>منهم,</w:t>
      </w:r>
      <w:proofErr w:type="gramEnd"/>
      <w:r w:rsidRPr="006B4BF2">
        <w:rPr>
          <w:rFonts w:ascii="Sakkal Majalla" w:hAnsi="Sakkal Majalla" w:cs="Sakkal Majalla"/>
          <w:sz w:val="28"/>
          <w:szCs w:val="28"/>
          <w:rtl/>
        </w:rPr>
        <w:t xml:space="preserve"> كما أوصي الباحث أيضا باستحداث نظام جديد لإدارة المواهب البشرية مع الحرص علي توفير ميزانية لتحفيز الموهوبين، وتفعيل دور إدارة المواهب البشرية في تعزيز الأداء الوظيفي المتميز</w:t>
      </w:r>
      <w:r w:rsidRPr="006B4BF2">
        <w:rPr>
          <w:rFonts w:ascii="Sakkal Majalla" w:hAnsi="Sakkal Majalla" w:cs="Sakkal Majalla"/>
          <w:sz w:val="28"/>
          <w:szCs w:val="28"/>
        </w:rPr>
        <w:t>.</w:t>
      </w:r>
    </w:p>
    <w:p w14:paraId="7FE07AD1" w14:textId="61D4A327" w:rsidR="008C4DD9"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دراسة (</w:t>
      </w:r>
      <w:proofErr w:type="spellStart"/>
      <w:r w:rsidRPr="008C4DD9">
        <w:rPr>
          <w:rFonts w:cs="Sakkal Majalla"/>
          <w:b/>
          <w:bCs/>
          <w:szCs w:val="28"/>
          <w:rtl/>
        </w:rPr>
        <w:t>ضنبري</w:t>
      </w:r>
      <w:proofErr w:type="spellEnd"/>
      <w:r w:rsidRPr="008C4DD9">
        <w:rPr>
          <w:rFonts w:cs="Sakkal Majalla"/>
          <w:b/>
          <w:bCs/>
          <w:szCs w:val="28"/>
          <w:rtl/>
        </w:rPr>
        <w:t xml:space="preserve"> وبديار ،۲۰۲۱) </w:t>
      </w:r>
    </w:p>
    <w:p w14:paraId="76440E8F" w14:textId="77777777" w:rsidR="008C4DD9" w:rsidRDefault="00CC0850" w:rsidP="008C4DD9">
      <w:pPr>
        <w:spacing w:before="100" w:beforeAutospacing="1" w:after="100" w:afterAutospacing="1" w:line="360" w:lineRule="auto"/>
        <w:ind w:firstLine="720"/>
        <w:jc w:val="both"/>
        <w:rPr>
          <w:rFonts w:ascii="Sakkal Majalla" w:hAnsi="Sakkal Majalla" w:cs="Sakkal Majalla"/>
          <w:sz w:val="28"/>
          <w:szCs w:val="28"/>
        </w:rPr>
      </w:pPr>
      <w:r w:rsidRPr="006B4BF2">
        <w:rPr>
          <w:rFonts w:ascii="Sakkal Majalla" w:hAnsi="Sakkal Majalla" w:cs="Sakkal Majalla"/>
          <w:sz w:val="28"/>
          <w:szCs w:val="28"/>
          <w:rtl/>
        </w:rPr>
        <w:t>هدفت الدراسة إلي قياس أثر تطبيق الإدارة الإلكترونية علي الأداء الوظيفي</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في كلية العلوم الاقتصادية والتجارية وعلوم التسيير بجامعة محمد بوضياف بالمسيلة, وقد تم استخدام أسلوب الاستبانة لجمع البيانات لتحقيق أهداف إجراء الدراسة, وقد تم استخدام البرنامج الإحصائي</w:t>
      </w:r>
      <w:r w:rsidRPr="006B4BF2">
        <w:rPr>
          <w:rFonts w:ascii="Sakkal Majalla" w:hAnsi="Sakkal Majalla" w:cs="Sakkal Majalla"/>
          <w:sz w:val="28"/>
          <w:szCs w:val="28"/>
        </w:rPr>
        <w:t xml:space="preserve"> (SPSS).</w:t>
      </w:r>
      <w:r w:rsidRPr="006B4BF2">
        <w:rPr>
          <w:rFonts w:ascii="Sakkal Majalla" w:hAnsi="Sakkal Majalla" w:cs="Sakkal Majalla"/>
          <w:sz w:val="28"/>
          <w:szCs w:val="28"/>
        </w:rPr>
        <w:br/>
      </w:r>
      <w:r w:rsidRPr="006B4BF2">
        <w:rPr>
          <w:rFonts w:ascii="Sakkal Majalla" w:hAnsi="Sakkal Majalla" w:cs="Sakkal Majalla"/>
          <w:sz w:val="28"/>
          <w:szCs w:val="28"/>
          <w:rtl/>
        </w:rPr>
        <w:t>وقد توصلت الدراسة إلي وجود علاقة ارتباط ذات دلالة إحصائية بين الإدارة الإلكترونية والأداء</w:t>
      </w:r>
      <w:r w:rsidRPr="006B4BF2">
        <w:rPr>
          <w:rFonts w:ascii="Sakkal Majalla" w:hAnsi="Sakkal Majalla" w:cs="Sakkal Majalla"/>
          <w:sz w:val="28"/>
          <w:szCs w:val="28"/>
        </w:rPr>
        <w:br/>
      </w:r>
      <w:r w:rsidRPr="006B4BF2">
        <w:rPr>
          <w:rFonts w:ascii="Sakkal Majalla" w:hAnsi="Sakkal Majalla" w:cs="Sakkal Majalla"/>
          <w:sz w:val="28"/>
          <w:szCs w:val="28"/>
          <w:rtl/>
        </w:rPr>
        <w:t>الوظيفي وذلك بنسبة ۸۱,۹۰٪ مما يعبر عن علاقة طردية قوية, كما توصلت الدراسة إلي وجود أثر إيجابي قوي</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للإدارة الإلكترونية في تحسين ورفع الأداء الوظيفي لأعضاء هيئة التدريس بالكلية محل الدراسة, وقد أوصت</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الدراسة بضرورة اهتمام الجامعة بجذب واستقطاب الكفاءات البشرية وذلك لتطبيق الإدارة الإلكترونية, كما أوصت الدراسة بضرورة الاهتمام بتبني الجامعة لهدف الوصول إلي صفرية التعامل بالأوراق, وذروره تخصيص ميزانية لتوفير متطلبات تطبيق الإدارة الإلكترونية</w:t>
      </w:r>
      <w:r w:rsidRPr="006B4BF2">
        <w:rPr>
          <w:rFonts w:ascii="Sakkal Majalla" w:hAnsi="Sakkal Majalla" w:cs="Sakkal Majalla"/>
          <w:sz w:val="28"/>
          <w:szCs w:val="28"/>
        </w:rPr>
        <w:t>.</w:t>
      </w:r>
    </w:p>
    <w:p w14:paraId="7DF46A1B" w14:textId="77777777" w:rsidR="008C4DD9"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مقراني (۲۰۲۱) </w:t>
      </w:r>
    </w:p>
    <w:p w14:paraId="663E0EAE" w14:textId="77777777" w:rsidR="008C4DD9" w:rsidRDefault="00CC0850" w:rsidP="008C4DD9">
      <w:pPr>
        <w:spacing w:before="100" w:beforeAutospacing="1" w:after="100" w:afterAutospacing="1" w:line="360" w:lineRule="auto"/>
        <w:ind w:firstLine="720"/>
        <w:jc w:val="both"/>
        <w:rPr>
          <w:rFonts w:ascii="Sakkal Majalla" w:hAnsi="Sakkal Majalla" w:cs="Sakkal Majalla"/>
          <w:sz w:val="28"/>
          <w:szCs w:val="28"/>
        </w:rPr>
      </w:pPr>
      <w:r w:rsidRPr="006B4BF2">
        <w:rPr>
          <w:rFonts w:ascii="Sakkal Majalla" w:hAnsi="Sakkal Majalla" w:cs="Sakkal Majalla"/>
          <w:sz w:val="28"/>
          <w:szCs w:val="28"/>
          <w:rtl/>
        </w:rPr>
        <w:t>هدفت الدراسة إلي قياس وتحليل أثر إدارة المعرفة علي الأداء الوظيفي في وكالة</w:t>
      </w:r>
      <w:r w:rsidRPr="006B4BF2">
        <w:rPr>
          <w:rFonts w:ascii="Sakkal Majalla" w:hAnsi="Sakkal Majalla" w:cs="Sakkal Majalla"/>
          <w:sz w:val="28"/>
          <w:szCs w:val="28"/>
        </w:rPr>
        <w:br/>
      </w:r>
      <w:proofErr w:type="spellStart"/>
      <w:r w:rsidRPr="006B4BF2">
        <w:rPr>
          <w:rFonts w:ascii="Sakkal Majalla" w:hAnsi="Sakkal Majalla" w:cs="Sakkal Majalla"/>
          <w:sz w:val="28"/>
          <w:szCs w:val="28"/>
          <w:rtl/>
        </w:rPr>
        <w:t>اليانس</w:t>
      </w:r>
      <w:proofErr w:type="spellEnd"/>
      <w:r w:rsidRPr="006B4BF2">
        <w:rPr>
          <w:rFonts w:ascii="Sakkal Majalla" w:hAnsi="Sakkal Majalla" w:cs="Sakkal Majalla"/>
          <w:sz w:val="28"/>
          <w:szCs w:val="28"/>
          <w:rtl/>
        </w:rPr>
        <w:t xml:space="preserve"> للتأمينات </w:t>
      </w:r>
      <w:proofErr w:type="gramStart"/>
      <w:r w:rsidRPr="006B4BF2">
        <w:rPr>
          <w:rFonts w:ascii="Sakkal Majalla" w:hAnsi="Sakkal Majalla" w:cs="Sakkal Majalla"/>
          <w:sz w:val="28"/>
          <w:szCs w:val="28"/>
          <w:rtl/>
        </w:rPr>
        <w:t>بالجزائر,</w:t>
      </w:r>
      <w:proofErr w:type="gramEnd"/>
      <w:r w:rsidRPr="006B4BF2">
        <w:rPr>
          <w:rFonts w:ascii="Sakkal Majalla" w:hAnsi="Sakkal Majalla" w:cs="Sakkal Majalla"/>
          <w:sz w:val="28"/>
          <w:szCs w:val="28"/>
          <w:rtl/>
        </w:rPr>
        <w:t xml:space="preserve"> وقد اعتمد الباحث في دراسته علي المنهج الوصفي لتحقيق أهداف الدراسة, وقد استخدم أسلوب الاستبانة لجمع البيانات, وقد تكونت عينة الدراسة من عدد (۳۳) عامل وقد اعتمد الباحث علي برنامج</w:t>
      </w:r>
      <w:r w:rsidRPr="006B4BF2">
        <w:rPr>
          <w:rFonts w:ascii="Sakkal Majalla" w:hAnsi="Sakkal Majalla" w:cs="Sakkal Majalla"/>
          <w:sz w:val="28"/>
          <w:szCs w:val="28"/>
        </w:rPr>
        <w:t xml:space="preserve">(SPSS) </w:t>
      </w:r>
      <w:r w:rsidRPr="006B4BF2">
        <w:rPr>
          <w:rFonts w:ascii="Sakkal Majalla" w:hAnsi="Sakkal Majalla" w:cs="Sakkal Majalla"/>
          <w:sz w:val="28"/>
          <w:szCs w:val="28"/>
          <w:rtl/>
        </w:rPr>
        <w:t xml:space="preserve">الإحصائي لتحليل البيانات. وقد توصلت الدراسة إلي نتائج عدة كان أبرزها وجود أثر إيجابي ذو دلالة إحصائية للإستراتيجية علي الأداء </w:t>
      </w:r>
      <w:proofErr w:type="gramStart"/>
      <w:r w:rsidRPr="006B4BF2">
        <w:rPr>
          <w:rFonts w:ascii="Sakkal Majalla" w:hAnsi="Sakkal Majalla" w:cs="Sakkal Majalla"/>
          <w:sz w:val="28"/>
          <w:szCs w:val="28"/>
          <w:rtl/>
        </w:rPr>
        <w:t>الوظيفي,</w:t>
      </w:r>
      <w:proofErr w:type="gramEnd"/>
      <w:r w:rsidRPr="006B4BF2">
        <w:rPr>
          <w:rFonts w:ascii="Sakkal Majalla" w:hAnsi="Sakkal Majalla" w:cs="Sakkal Majalla"/>
          <w:sz w:val="28"/>
          <w:szCs w:val="28"/>
          <w:rtl/>
        </w:rPr>
        <w:t xml:space="preserve"> كما توصلت الدراسة إلي عدم وجود أثر إيجابي للتكنولوجيا علي الأداء الوظيفي</w:t>
      </w:r>
      <w:r w:rsidRPr="006B4BF2">
        <w:rPr>
          <w:rFonts w:ascii="Sakkal Majalla" w:hAnsi="Sakkal Majalla" w:cs="Sakkal Majalla"/>
          <w:sz w:val="28"/>
          <w:szCs w:val="28"/>
        </w:rPr>
        <w:t>.</w:t>
      </w:r>
    </w:p>
    <w:p w14:paraId="51FEAF20" w14:textId="77777777" w:rsidR="008C4DD9"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(بيتور وبن كوار ،۲۰۲۲ ) </w:t>
      </w:r>
    </w:p>
    <w:p w14:paraId="6D0E9817" w14:textId="2FC920DE" w:rsidR="008C4DD9" w:rsidRDefault="00CC0850" w:rsidP="008C4DD9">
      <w:pPr>
        <w:spacing w:before="100" w:beforeAutospacing="1" w:after="100" w:afterAutospacing="1" w:line="360" w:lineRule="auto"/>
        <w:ind w:firstLine="720"/>
        <w:jc w:val="both"/>
        <w:rPr>
          <w:rFonts w:ascii="Sakkal Majalla" w:hAnsi="Sakkal Majalla" w:cs="Sakkal Majalla"/>
          <w:sz w:val="28"/>
          <w:szCs w:val="28"/>
        </w:rPr>
      </w:pPr>
      <w:r w:rsidRPr="006B4BF2">
        <w:rPr>
          <w:rFonts w:ascii="Sakkal Majalla" w:hAnsi="Sakkal Majalla" w:cs="Sakkal Majalla"/>
          <w:sz w:val="28"/>
          <w:szCs w:val="28"/>
          <w:rtl/>
        </w:rPr>
        <w:lastRenderedPageBreak/>
        <w:t xml:space="preserve">هدفت الدراسة </w:t>
      </w:r>
      <w:proofErr w:type="gramStart"/>
      <w:r w:rsidRPr="006B4BF2">
        <w:rPr>
          <w:rFonts w:ascii="Sakkal Majalla" w:hAnsi="Sakkal Majalla" w:cs="Sakkal Majalla"/>
          <w:sz w:val="28"/>
          <w:szCs w:val="28"/>
          <w:rtl/>
        </w:rPr>
        <w:t>إلي</w:t>
      </w:r>
      <w:proofErr w:type="gramEnd"/>
      <w:r w:rsidRPr="006B4BF2">
        <w:rPr>
          <w:rFonts w:ascii="Sakkal Majalla" w:hAnsi="Sakkal Majalla" w:cs="Sakkal Majalla"/>
          <w:sz w:val="28"/>
          <w:szCs w:val="28"/>
          <w:rtl/>
        </w:rPr>
        <w:t xml:space="preserve"> قياس وتحليل أثر إدارة المعرفة علي أداء العاملين في</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الشركة الجزائرية للأنابيب، وقد اعتمد الباحث في دراسته علي المنهج الوصفي لتحقيق أهداف الدراسة، وقد استخدم أسلوب الاستبانة لجمع البيانات</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وقد تكونت عينة الدراسة من عدد (۹۰) عامل، وقد اعتمد الباحث علي برنامج</w:t>
      </w:r>
      <w:r w:rsidRPr="006B4BF2">
        <w:rPr>
          <w:rFonts w:ascii="Sakkal Majalla" w:hAnsi="Sakkal Majalla" w:cs="Sakkal Majalla"/>
          <w:sz w:val="28"/>
          <w:szCs w:val="28"/>
        </w:rPr>
        <w:t xml:space="preserve"> SPSS) </w:t>
      </w:r>
      <w:r w:rsidRPr="006B4BF2">
        <w:rPr>
          <w:rFonts w:ascii="Sakkal Majalla" w:hAnsi="Sakkal Majalla" w:cs="Sakkal Majalla"/>
          <w:sz w:val="28"/>
          <w:szCs w:val="28"/>
          <w:rtl/>
        </w:rPr>
        <w:t>الإحصائي لتحليل</w:t>
      </w:r>
      <w:r w:rsidR="008C4DD9">
        <w:rPr>
          <w:rFonts w:ascii="Sakkal Majalla" w:hAnsi="Sakkal Majalla" w:cs="Sakkal Majalla"/>
          <w:sz w:val="28"/>
          <w:szCs w:val="28"/>
        </w:rPr>
        <w:t xml:space="preserve"> </w:t>
      </w:r>
      <w:proofErr w:type="gramStart"/>
      <w:r w:rsidRPr="006B4BF2">
        <w:rPr>
          <w:rFonts w:ascii="Sakkal Majalla" w:hAnsi="Sakkal Majalla" w:cs="Sakkal Majalla"/>
          <w:sz w:val="28"/>
          <w:szCs w:val="28"/>
          <w:rtl/>
        </w:rPr>
        <w:t>البيانات,</w:t>
      </w:r>
      <w:proofErr w:type="gramEnd"/>
      <w:r w:rsidRPr="006B4BF2">
        <w:rPr>
          <w:rFonts w:ascii="Sakkal Majalla" w:hAnsi="Sakkal Majalla" w:cs="Sakkal Majalla"/>
          <w:sz w:val="28"/>
          <w:szCs w:val="28"/>
          <w:rtl/>
        </w:rPr>
        <w:t xml:space="preserve"> وقد تمثلت مشكلة الدراسة في تحديد مدى تأثير المعرفة في الأداء الوظيفي للعاملين</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وقد توصلت الدراسة إلى نتائج عدة كان أبرزها وجود أثر إيجابي ذو دلالة إحصائية لعمليات إدارة المعرفة</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 xml:space="preserve">في شركة الأنابيب </w:t>
      </w:r>
      <w:proofErr w:type="gramStart"/>
      <w:r w:rsidRPr="006B4BF2">
        <w:rPr>
          <w:rFonts w:ascii="Sakkal Majalla" w:hAnsi="Sakkal Majalla" w:cs="Sakkal Majalla"/>
          <w:sz w:val="28"/>
          <w:szCs w:val="28"/>
          <w:rtl/>
        </w:rPr>
        <w:t>علي</w:t>
      </w:r>
      <w:proofErr w:type="gramEnd"/>
      <w:r w:rsidRPr="006B4BF2">
        <w:rPr>
          <w:rFonts w:ascii="Sakkal Majalla" w:hAnsi="Sakkal Majalla" w:cs="Sakkal Majalla"/>
          <w:sz w:val="28"/>
          <w:szCs w:val="28"/>
          <w:rtl/>
        </w:rPr>
        <w:t xml:space="preserve"> الأداء الوظيفي مما يدل على أن الشركة تمارس إدارة المعرفة كما توصلت الدراسة إلي</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وجود فروق ذات دلالة إحصائية بين متوسطات استجابات العاملين بالشركة محل الدراسة حول متغيرات الدراسة تعزي إلى متغيرات الجنس، السن، سنوات الخبرة، المستوى العلمي في الأداء الوظيفي</w:t>
      </w:r>
      <w:r w:rsidRPr="006B4BF2">
        <w:rPr>
          <w:rFonts w:ascii="Sakkal Majalla" w:hAnsi="Sakkal Majalla" w:cs="Sakkal Majalla"/>
          <w:sz w:val="28"/>
          <w:szCs w:val="28"/>
        </w:rPr>
        <w:t>.</w:t>
      </w:r>
    </w:p>
    <w:p w14:paraId="0B5A9A70" w14:textId="77777777" w:rsidR="008C4DD9" w:rsidRPr="008C4DD9" w:rsidRDefault="00CC0850">
      <w:pPr>
        <w:pStyle w:val="a6"/>
        <w:numPr>
          <w:ilvl w:val="0"/>
          <w:numId w:val="21"/>
        </w:numPr>
        <w:spacing w:before="100" w:beforeAutospacing="1" w:after="100" w:afterAutospacing="1"/>
        <w:ind w:left="419" w:hanging="357"/>
        <w:contextualSpacing w:val="0"/>
        <w:rPr>
          <w:rFonts w:cs="Sakkal Majalla"/>
          <w:b/>
          <w:bCs/>
          <w:szCs w:val="28"/>
        </w:rPr>
      </w:pPr>
      <w:r w:rsidRPr="008C4DD9">
        <w:rPr>
          <w:rFonts w:cs="Sakkal Majalla"/>
          <w:b/>
          <w:bCs/>
          <w:szCs w:val="28"/>
          <w:rtl/>
        </w:rPr>
        <w:t xml:space="preserve">دراسة( تابعي ،۲۰۲۲) </w:t>
      </w:r>
    </w:p>
    <w:p w14:paraId="4AFB3F24" w14:textId="2A384BFE" w:rsidR="00CC0850" w:rsidRDefault="00CC0850" w:rsidP="008C4DD9">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هدفت الدراسة إلى دراسة أثر الثقافة التنظيمية على الأداء الوظيفي في القطاع العمومي، وقد كانت مشكلة الدراسة هي معرفة أثر الثقافة التنظيمية السائدة في وزارة الشؤون الخارجية على الأداء الوظيفي، ومن أجل تحقيق الهدف من الدراسة قام الباحث بصياغة فرضية رئيسية نصت على وجود أثر ذو دلالة إحصائية للثقافة التنظيمية وأبعادها المتمثلة في الأنظمة والإجراءات الأنماط السلوكية، القيم والمعتقدات التنظيمية، التوقعات التنظيمية والاتجاهات التنظيمية على مستوى الأداء الوظيفي</w:t>
      </w:r>
      <w:r w:rsidRPr="006B4BF2">
        <w:rPr>
          <w:rFonts w:ascii="Sakkal Majalla" w:hAnsi="Sakkal Majalla" w:cs="Sakkal Majalla"/>
          <w:sz w:val="28"/>
          <w:szCs w:val="28"/>
        </w:rPr>
        <w:t>.</w:t>
      </w:r>
      <w:r w:rsidRPr="006B4BF2">
        <w:rPr>
          <w:rFonts w:ascii="Sakkal Majalla" w:hAnsi="Sakkal Majalla" w:cs="Sakkal Majalla"/>
          <w:sz w:val="28"/>
          <w:szCs w:val="28"/>
        </w:rPr>
        <w:br/>
      </w:r>
      <w:r w:rsidRPr="006B4BF2">
        <w:rPr>
          <w:rFonts w:ascii="Sakkal Majalla" w:hAnsi="Sakkal Majalla" w:cs="Sakkal Majalla"/>
          <w:sz w:val="28"/>
          <w:szCs w:val="28"/>
          <w:rtl/>
        </w:rPr>
        <w:t>وقد قام الباحث بإعداد استبيان مكون من ٦ محاور، تناولت بالترتيب أبعاد الثقافة التنظيمية السائدة في مديرية الموارد البشرية المتمثلة في الأنظمة والإجراءات الأنماط السلوكية، القيم والمعتقدات الاتجاهات التنظيمية والتوقعات التنظيمية، وأخيراً مستوى الأداء الوظيفي</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واعتمد الباحث على المنهج الوصفي الذي ساعد على الوقوف على واقع الثقافة التنظيمية وأثرها على مستوى</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 xml:space="preserve">الأداء الوظيفي بالمنظمة قيد الدراسة </w:t>
      </w:r>
      <w:proofErr w:type="gramStart"/>
      <w:r w:rsidRPr="006B4BF2">
        <w:rPr>
          <w:rFonts w:ascii="Sakkal Majalla" w:hAnsi="Sakkal Majalla" w:cs="Sakkal Majalla"/>
          <w:sz w:val="28"/>
          <w:szCs w:val="28"/>
          <w:rtl/>
        </w:rPr>
        <w:t>وتحليلها,</w:t>
      </w:r>
      <w:proofErr w:type="gramEnd"/>
      <w:r w:rsidRPr="006B4BF2">
        <w:rPr>
          <w:rFonts w:ascii="Sakkal Majalla" w:hAnsi="Sakkal Majalla" w:cs="Sakkal Majalla"/>
          <w:sz w:val="28"/>
          <w:szCs w:val="28"/>
          <w:rtl/>
        </w:rPr>
        <w:t xml:space="preserve"> وقد اعتمد الباحث على طريقة المسح الشامل لاختيار عينة الدراسة، حيث تم إجراؤها على مجتمع الدراسة والمتمثل في جميع الموظفين بمديرية الموارد البشرية بالوزارة وعددهم۸۲</w:t>
      </w:r>
      <w:r w:rsidRPr="006B4BF2">
        <w:rPr>
          <w:rFonts w:ascii="Sakkal Majalla" w:hAnsi="Sakkal Majalla" w:cs="Sakkal Majalla"/>
          <w:sz w:val="28"/>
          <w:szCs w:val="28"/>
        </w:rPr>
        <w:t xml:space="preserve"> </w:t>
      </w:r>
      <w:r w:rsidRPr="006B4BF2">
        <w:rPr>
          <w:rFonts w:ascii="Sakkal Majalla" w:hAnsi="Sakkal Majalla" w:cs="Sakkal Majalla"/>
          <w:sz w:val="28"/>
          <w:szCs w:val="28"/>
          <w:rtl/>
        </w:rPr>
        <w:t>موظفا</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 xml:space="preserve">وتوصلت الدراسة إلى عدة نتائج كان أبرزها وجود ارتفاع عام في مستوى الثقافة التنظيمية فيما يتعلق بالأنظمة والإجراءات والقيم التنظيمية والتوقعات التنظيمية وكذا الاتجاهات التنظيمية بينما تم تسجيل </w:t>
      </w:r>
      <w:r w:rsidRPr="006B4BF2">
        <w:rPr>
          <w:rFonts w:ascii="Sakkal Majalla" w:hAnsi="Sakkal Majalla" w:cs="Sakkal Majalla"/>
          <w:sz w:val="28"/>
          <w:szCs w:val="28"/>
          <w:rtl/>
        </w:rPr>
        <w:lastRenderedPageBreak/>
        <w:t>قصور في مستوى الثقافة التنظيمية فيما يتعلق بالأنماط السلوكية</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أيضا توصلت الدراسة إلى وجود تدني في مستوى الأداء الوظيفي بمديرية الموارد البشرية في بعض الجوانب</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مثل عدم جاهزية الموظفين للعمل خارج أوقات العمل وضعف نظام الحوافز والتدريب، إلى جانب بعض القصور في نظام تقييم الأداء</w:t>
      </w:r>
      <w:r w:rsidRPr="006B4BF2">
        <w:rPr>
          <w:rFonts w:ascii="Sakkal Majalla" w:hAnsi="Sakkal Majalla" w:cs="Sakkal Majalla"/>
          <w:sz w:val="28"/>
          <w:szCs w:val="28"/>
        </w:rPr>
        <w:t>.</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كما توصلت الدراسة أيضا إلى وجود ارتفاع في مستوى الأداء الوظيفي فيما يتعلق ببعض الجوانب منها قيام</w:t>
      </w:r>
      <w:r w:rsidR="008C4DD9">
        <w:rPr>
          <w:rFonts w:ascii="Sakkal Majalla" w:hAnsi="Sakkal Majalla" w:cs="Sakkal Majalla"/>
          <w:sz w:val="28"/>
          <w:szCs w:val="28"/>
        </w:rPr>
        <w:t xml:space="preserve"> </w:t>
      </w:r>
      <w:r w:rsidRPr="006B4BF2">
        <w:rPr>
          <w:rFonts w:ascii="Sakkal Majalla" w:hAnsi="Sakkal Majalla" w:cs="Sakkal Majalla"/>
          <w:sz w:val="28"/>
          <w:szCs w:val="28"/>
          <w:rtl/>
        </w:rPr>
        <w:t xml:space="preserve">الموظفون بتأدية مهامهم بالكفاءة والفعالية المطلوبة، وبذلهم الجهد الكافي لإنجاز المهام في الوقت المحدد. واستغلال الموظف لكافة الموارد المتاحة لديه أثناء أدائه لمهامه إلى جانب معرفة الموظفين لطبيعة الأعمال الموجهة </w:t>
      </w:r>
      <w:proofErr w:type="gramStart"/>
      <w:r w:rsidRPr="006B4BF2">
        <w:rPr>
          <w:rFonts w:ascii="Sakkal Majalla" w:hAnsi="Sakkal Majalla" w:cs="Sakkal Majalla"/>
          <w:sz w:val="28"/>
          <w:szCs w:val="28"/>
          <w:rtl/>
        </w:rPr>
        <w:t>اليهم</w:t>
      </w:r>
      <w:proofErr w:type="gramEnd"/>
      <w:r w:rsidRPr="006B4BF2">
        <w:rPr>
          <w:rFonts w:ascii="Sakkal Majalla" w:hAnsi="Sakkal Majalla" w:cs="Sakkal Majalla"/>
          <w:sz w:val="28"/>
          <w:szCs w:val="28"/>
          <w:rtl/>
        </w:rPr>
        <w:t xml:space="preserve"> . </w:t>
      </w:r>
    </w:p>
    <w:p w14:paraId="1200DCB0" w14:textId="1882B9BB" w:rsidR="0028026F" w:rsidRPr="0028026F" w:rsidRDefault="0028026F" w:rsidP="0028026F">
      <w:pPr>
        <w:spacing w:before="100" w:beforeAutospacing="1" w:after="100" w:afterAutospacing="1" w:line="360" w:lineRule="auto"/>
        <w:jc w:val="both"/>
        <w:outlineLvl w:val="2"/>
        <w:rPr>
          <w:rFonts w:ascii="Sakkal Majalla" w:hAnsi="Sakkal Majalla" w:cs="Sakkal Majalla"/>
          <w:b/>
          <w:bCs/>
          <w:sz w:val="32"/>
          <w:szCs w:val="32"/>
          <w:rtl/>
        </w:rPr>
      </w:pPr>
      <w:bookmarkStart w:id="23" w:name="_Toc182339547"/>
      <w:bookmarkStart w:id="24" w:name="_Toc182581491"/>
      <w:bookmarkStart w:id="25" w:name="_Toc182716778"/>
      <w:r>
        <w:rPr>
          <w:rFonts w:ascii="Sakkal Majalla" w:hAnsi="Sakkal Majalla" w:cs="Sakkal Majalla" w:hint="cs"/>
          <w:b/>
          <w:bCs/>
          <w:sz w:val="32"/>
          <w:szCs w:val="32"/>
          <w:rtl/>
        </w:rPr>
        <w:t xml:space="preserve">3.7.1 </w:t>
      </w:r>
      <w:r w:rsidRPr="0028026F">
        <w:rPr>
          <w:rFonts w:ascii="Sakkal Majalla" w:hAnsi="Sakkal Majalla" w:cs="Sakkal Majalla"/>
          <w:b/>
          <w:bCs/>
          <w:sz w:val="32"/>
          <w:szCs w:val="32"/>
          <w:rtl/>
        </w:rPr>
        <w:t xml:space="preserve">دراسات تناولت </w:t>
      </w:r>
      <w:proofErr w:type="gramStart"/>
      <w:r w:rsidRPr="0028026F">
        <w:rPr>
          <w:rFonts w:ascii="Sakkal Majalla" w:hAnsi="Sakkal Majalla" w:cs="Sakkal Majalla"/>
          <w:b/>
          <w:bCs/>
          <w:sz w:val="32"/>
          <w:szCs w:val="32"/>
          <w:rtl/>
        </w:rPr>
        <w:t>إدارة  المشاريع</w:t>
      </w:r>
      <w:proofErr w:type="gramEnd"/>
      <w:r w:rsidRPr="0028026F">
        <w:rPr>
          <w:rFonts w:ascii="Sakkal Majalla" w:hAnsi="Sakkal Majalla" w:cs="Sakkal Majalla"/>
          <w:b/>
          <w:bCs/>
          <w:sz w:val="32"/>
          <w:szCs w:val="32"/>
          <w:rtl/>
        </w:rPr>
        <w:t xml:space="preserve">  والأداء الوظيفي:</w:t>
      </w:r>
      <w:bookmarkEnd w:id="23"/>
      <w:bookmarkEnd w:id="24"/>
      <w:bookmarkEnd w:id="25"/>
    </w:p>
    <w:p w14:paraId="4F5C03DF" w14:textId="77777777" w:rsidR="0028026F" w:rsidRPr="0028026F" w:rsidRDefault="0028026F">
      <w:pPr>
        <w:pStyle w:val="a6"/>
        <w:numPr>
          <w:ilvl w:val="0"/>
          <w:numId w:val="21"/>
        </w:numPr>
        <w:spacing w:before="100" w:beforeAutospacing="1" w:after="100" w:afterAutospacing="1"/>
        <w:ind w:left="419" w:hanging="357"/>
        <w:contextualSpacing w:val="0"/>
        <w:rPr>
          <w:rFonts w:cs="Sakkal Majalla"/>
          <w:b/>
          <w:bCs/>
          <w:szCs w:val="28"/>
          <w:rtl/>
        </w:rPr>
      </w:pPr>
      <w:r w:rsidRPr="0028026F">
        <w:rPr>
          <w:rFonts w:cs="Sakkal Majalla"/>
          <w:b/>
          <w:bCs/>
          <w:szCs w:val="28"/>
          <w:rtl/>
        </w:rPr>
        <w:t xml:space="preserve">دراسة ( </w:t>
      </w:r>
      <w:proofErr w:type="gramStart"/>
      <w:r w:rsidRPr="0028026F">
        <w:rPr>
          <w:rFonts w:cs="Sakkal Majalla"/>
          <w:b/>
          <w:bCs/>
          <w:szCs w:val="28"/>
          <w:rtl/>
        </w:rPr>
        <w:t>عبدالله</w:t>
      </w:r>
      <w:proofErr w:type="gramEnd"/>
      <w:r w:rsidRPr="0028026F">
        <w:rPr>
          <w:rFonts w:cs="Sakkal Majalla"/>
          <w:b/>
          <w:bCs/>
          <w:szCs w:val="28"/>
          <w:rtl/>
        </w:rPr>
        <w:t xml:space="preserve"> (۲۰۲۰) </w:t>
      </w:r>
    </w:p>
    <w:p w14:paraId="5E18B8E4" w14:textId="77777777" w:rsidR="0028026F" w:rsidRDefault="0028026F" w:rsidP="0028026F">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تهدف الدراسة إلى قياس درجة ممارسة القيادات الجامعية إدارة المشاريع  بجامعة</w:t>
      </w:r>
      <w:r w:rsidRPr="006B4BF2">
        <w:rPr>
          <w:rFonts w:ascii="Sakkal Majalla" w:hAnsi="Sakkal Majalla" w:cs="Sakkal Majalla"/>
          <w:sz w:val="28"/>
          <w:szCs w:val="28"/>
        </w:rPr>
        <w:br/>
      </w:r>
      <w:r w:rsidRPr="006B4BF2">
        <w:rPr>
          <w:rFonts w:ascii="Sakkal Majalla" w:hAnsi="Sakkal Majalla" w:cs="Sakkal Majalla"/>
          <w:sz w:val="28"/>
          <w:szCs w:val="28"/>
          <w:rtl/>
        </w:rPr>
        <w:t>الوادي الجديد، وتحديد درجة فاعلية الأداء الوظيفي لدى القيادات الجامعية بالجامعة، وهدفت الدراسة أيضا إلى الكشف عن الفروق حول درجة ممارسة القيادات الجامعية للإدارة الرشيقة بمبادئها تنظيم موقع العمل، التحسين المستمر، العمل القياسي، العاملين متعددي الوظائف ، وفاعلية الأداء الوظيفي التي ترجع إلى متغيرات ديموغرافية متمثلة في (نوع الكلية والجنس, والدرجة العلمية)، وقد استخدمت الدراسة المنهج الوصفي التحليلي، وأجريت الدراسة باستخدام الاستبانة كأداة لجمع البيانات</w:t>
      </w:r>
      <w:r w:rsidRPr="006B4BF2">
        <w:rPr>
          <w:rFonts w:ascii="Sakkal Majalla" w:hAnsi="Sakkal Majalla" w:cs="Sakkal Majalla"/>
          <w:sz w:val="28"/>
          <w:szCs w:val="28"/>
        </w:rPr>
        <w:t>.</w:t>
      </w:r>
      <w:r w:rsidRPr="006B4BF2">
        <w:rPr>
          <w:rFonts w:ascii="Sakkal Majalla" w:hAnsi="Sakkal Majalla" w:cs="Sakkal Majalla"/>
          <w:sz w:val="28"/>
          <w:szCs w:val="28"/>
        </w:rPr>
        <w:br/>
      </w:r>
      <w:r w:rsidRPr="006B4BF2">
        <w:rPr>
          <w:rFonts w:ascii="Sakkal Majalla" w:hAnsi="Sakkal Majalla" w:cs="Sakkal Majalla"/>
          <w:sz w:val="28"/>
          <w:szCs w:val="28"/>
          <w:rtl/>
        </w:rPr>
        <w:t>وقد تم تحديد عينة الدراسة بعدد (۱۲۷) عضو هيئة تدريس وتم توزيع استبانة لكل عضو، و قد تم تحليل</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البيانات إحصائيا باستخدام برنامج</w:t>
      </w:r>
      <w:r w:rsidRPr="006B4BF2">
        <w:rPr>
          <w:rFonts w:ascii="Sakkal Majalla" w:hAnsi="Sakkal Majalla" w:cs="Sakkal Majalla"/>
          <w:sz w:val="28"/>
          <w:szCs w:val="28"/>
        </w:rPr>
        <w:t xml:space="preserve"> ( 25 AMOS ).</w:t>
      </w:r>
      <w:r w:rsidRPr="006B4BF2">
        <w:rPr>
          <w:rFonts w:ascii="Sakkal Majalla" w:hAnsi="Sakkal Majalla" w:cs="Sakkal Majalla"/>
          <w:sz w:val="28"/>
          <w:szCs w:val="28"/>
          <w:rtl/>
        </w:rPr>
        <w:t xml:space="preserve"> وقد توصلت الدراسة إلى عدة نتائج منها وجود درجة متوسطة لدرجة ممارسة القيادات الجامعية إدارة المشاريع كما توصلت الدراسة إلى وجود درجة مرتفعة لممارسات القيادات الجامعية لفاعلية الأداء الوظيفي، كما توصلت الدراسة إلى عدم وجود فروق ذات دلالة إحصائية في درجة ممارسة القيادات الجامعية إدارة المشاريع  ترجع إلى متغيرات نوع الكلية والجنس والدرجة العلمية، كما تبين من الدراسة عدم وجود فروق ذات دلالة إحصائية في درجة فاعلية الأداء الوظيفي لدى القيادات الجامعية ترجع إلى متغيرات الجنس والدرجة العلمية، مع وجود فروق ذات </w:t>
      </w:r>
      <w:r w:rsidRPr="006B4BF2">
        <w:rPr>
          <w:rFonts w:ascii="Sakkal Majalla" w:hAnsi="Sakkal Majalla" w:cs="Sakkal Majalla"/>
          <w:sz w:val="28"/>
          <w:szCs w:val="28"/>
          <w:rtl/>
        </w:rPr>
        <w:lastRenderedPageBreak/>
        <w:t>دلالة إحصائية ترجع إلى متغير نوع الكلية وخاصة الكليات النظرية</w:t>
      </w:r>
      <w:r w:rsidRPr="006B4BF2">
        <w:rPr>
          <w:rFonts w:ascii="Sakkal Majalla" w:hAnsi="Sakkal Majalla" w:cs="Sakkal Majalla"/>
          <w:sz w:val="28"/>
          <w:szCs w:val="28"/>
        </w:rPr>
        <w:t>.</w:t>
      </w:r>
      <w:r>
        <w:rPr>
          <w:rFonts w:ascii="Sakkal Majalla" w:hAnsi="Sakkal Majalla" w:cs="Sakkal Majalla" w:hint="cs"/>
          <w:sz w:val="28"/>
          <w:szCs w:val="28"/>
          <w:rtl/>
        </w:rPr>
        <w:t xml:space="preserve"> </w:t>
      </w:r>
      <w:r w:rsidRPr="006B4BF2">
        <w:rPr>
          <w:rFonts w:ascii="Sakkal Majalla" w:hAnsi="Sakkal Majalla" w:cs="Sakkal Majalla"/>
          <w:sz w:val="28"/>
          <w:szCs w:val="28"/>
          <w:rtl/>
        </w:rPr>
        <w:t xml:space="preserve">وقد أوصت الدراسة إلى تشجيع متخذي القرار بالجامعات المصرية على تطبيق مبادئ إدارة </w:t>
      </w:r>
      <w:proofErr w:type="gramStart"/>
      <w:r w:rsidRPr="006B4BF2">
        <w:rPr>
          <w:rFonts w:ascii="Sakkal Majalla" w:hAnsi="Sakkal Majalla" w:cs="Sakkal Majalla"/>
          <w:sz w:val="28"/>
          <w:szCs w:val="28"/>
          <w:rtl/>
        </w:rPr>
        <w:t xml:space="preserve">المشاريع </w:t>
      </w:r>
      <w:r>
        <w:rPr>
          <w:rFonts w:ascii="Sakkal Majalla" w:hAnsi="Sakkal Majalla" w:cs="Sakkal Majalla" w:hint="cs"/>
          <w:sz w:val="28"/>
          <w:szCs w:val="28"/>
          <w:rtl/>
        </w:rPr>
        <w:t xml:space="preserve"> </w:t>
      </w:r>
      <w:r w:rsidRPr="006B4BF2">
        <w:rPr>
          <w:rFonts w:ascii="Sakkal Majalla" w:hAnsi="Sakkal Majalla" w:cs="Sakkal Majalla"/>
          <w:sz w:val="28"/>
          <w:szCs w:val="28"/>
          <w:rtl/>
        </w:rPr>
        <w:t>وتطوير</w:t>
      </w:r>
      <w:proofErr w:type="gramEnd"/>
      <w:r w:rsidRPr="006B4BF2">
        <w:rPr>
          <w:rFonts w:ascii="Sakkal Majalla" w:hAnsi="Sakkal Majalla" w:cs="Sakkal Majalla"/>
          <w:sz w:val="28"/>
          <w:szCs w:val="28"/>
          <w:rtl/>
        </w:rPr>
        <w:t xml:space="preserve"> آلياتها من حيث تقليل الهدر،</w:t>
      </w:r>
      <w:r>
        <w:rPr>
          <w:rFonts w:ascii="Sakkal Majalla" w:hAnsi="Sakkal Majalla" w:cs="Sakkal Majalla" w:hint="cs"/>
          <w:sz w:val="28"/>
          <w:szCs w:val="28"/>
          <w:rtl/>
        </w:rPr>
        <w:t xml:space="preserve"> </w:t>
      </w:r>
      <w:r w:rsidRPr="006B4BF2">
        <w:rPr>
          <w:rFonts w:ascii="Sakkal Majalla" w:hAnsi="Sakkal Majalla" w:cs="Sakkal Majalla"/>
          <w:sz w:val="28"/>
          <w:szCs w:val="28"/>
          <w:rtl/>
        </w:rPr>
        <w:t xml:space="preserve">وتخفيض التكاليف، وتعظيم القدرة التنافسية وتعزيز العمل القياسي. </w:t>
      </w:r>
    </w:p>
    <w:p w14:paraId="5770DC23" w14:textId="77777777" w:rsidR="0028026F" w:rsidRPr="0028026F" w:rsidRDefault="0028026F">
      <w:pPr>
        <w:pStyle w:val="a6"/>
        <w:numPr>
          <w:ilvl w:val="0"/>
          <w:numId w:val="21"/>
        </w:numPr>
        <w:spacing w:before="100" w:beforeAutospacing="1" w:after="100" w:afterAutospacing="1"/>
        <w:ind w:left="419" w:hanging="357"/>
        <w:contextualSpacing w:val="0"/>
        <w:rPr>
          <w:rFonts w:cs="Sakkal Majalla"/>
          <w:b/>
          <w:bCs/>
          <w:szCs w:val="28"/>
          <w:rtl/>
        </w:rPr>
      </w:pPr>
      <w:r w:rsidRPr="0028026F">
        <w:rPr>
          <w:rFonts w:cs="Sakkal Majalla"/>
          <w:b/>
          <w:bCs/>
          <w:szCs w:val="28"/>
          <w:rtl/>
        </w:rPr>
        <w:t xml:space="preserve">دراسة (سنوسي (۲۰۲۱) </w:t>
      </w:r>
    </w:p>
    <w:p w14:paraId="461F13B8" w14:textId="401C5870" w:rsidR="0028026F" w:rsidRPr="006B4BF2" w:rsidRDefault="0028026F" w:rsidP="0028026F">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هدفت الدراسة إلى التعرف على إدارة المشاريع وانعكاسها على تحسين جودة الأداء</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الوظيفي، دراسة ميدانية باللجنة الأوليمبية المصرية، وقد تمثلت أبعاد إدارة المشاريع في (تنظيم العمل، التحسين والتطوير المستمر الإبداع والابتكار العمل القياسي، ستة سيجما، العاملين متعددي الوظائف</w:t>
      </w:r>
      <w:r w:rsidRPr="006B4BF2">
        <w:rPr>
          <w:rFonts w:ascii="Sakkal Majalla" w:hAnsi="Sakkal Majalla" w:cs="Sakkal Majalla"/>
          <w:sz w:val="28"/>
          <w:szCs w:val="28"/>
        </w:rPr>
        <w:t>.</w:t>
      </w:r>
    </w:p>
    <w:p w14:paraId="260583B1" w14:textId="77777777" w:rsidR="0028026F" w:rsidRDefault="0028026F" w:rsidP="0028026F">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تم الاعتماد </w:t>
      </w:r>
      <w:proofErr w:type="gramStart"/>
      <w:r w:rsidRPr="006B4BF2">
        <w:rPr>
          <w:rFonts w:ascii="Sakkal Majalla" w:hAnsi="Sakkal Majalla" w:cs="Sakkal Majalla"/>
          <w:sz w:val="28"/>
          <w:szCs w:val="28"/>
          <w:rtl/>
        </w:rPr>
        <w:t>علي</w:t>
      </w:r>
      <w:proofErr w:type="gramEnd"/>
      <w:r w:rsidRPr="006B4BF2">
        <w:rPr>
          <w:rFonts w:ascii="Sakkal Majalla" w:hAnsi="Sakkal Majalla" w:cs="Sakkal Majalla"/>
          <w:sz w:val="28"/>
          <w:szCs w:val="28"/>
          <w:rtl/>
        </w:rPr>
        <w:t xml:space="preserve"> الاستبيان كأداة لجمع البيانات، وقد تمثل مجتمع الدراسة في العاملين باللجنة الأوليمبية</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المصرية وأعضاء الجمعية العمومية والأجهزة الفنية للمنتخبات القومية وعددهم (۱۸۲) فرد، تم اعتماد أسلوب العينة العشوائية وقد بلغ حجم العينة (۸۵) فرد، تم اختيار عدد (۳۰) فرد للعينة الاستطلاعية</w:t>
      </w:r>
      <w:r w:rsidRPr="006B4BF2">
        <w:rPr>
          <w:rFonts w:ascii="Sakkal Majalla" w:hAnsi="Sakkal Majalla" w:cs="Sakkal Majalla"/>
          <w:sz w:val="28"/>
          <w:szCs w:val="28"/>
        </w:rPr>
        <w:t>.</w:t>
      </w:r>
      <w:r w:rsidRPr="006B4BF2">
        <w:rPr>
          <w:rFonts w:ascii="Sakkal Majalla" w:hAnsi="Sakkal Majalla" w:cs="Sakkal Majalla"/>
          <w:sz w:val="28"/>
          <w:szCs w:val="28"/>
        </w:rPr>
        <w:br/>
      </w:r>
      <w:r w:rsidRPr="006B4BF2">
        <w:rPr>
          <w:rFonts w:ascii="Sakkal Majalla" w:hAnsi="Sakkal Majalla" w:cs="Sakkal Majalla"/>
          <w:sz w:val="28"/>
          <w:szCs w:val="28"/>
          <w:rtl/>
        </w:rPr>
        <w:t>وقد توصلت الدراسة إلي ضعف مستوى تبني اللجنة الأوليمبية المصرية للإدارة المشاريع، كما توصلت</w:t>
      </w:r>
      <w:r w:rsidRPr="006B4BF2">
        <w:rPr>
          <w:rFonts w:ascii="Sakkal Majalla" w:hAnsi="Sakkal Majalla" w:cs="Sakkal Majalla"/>
          <w:sz w:val="28"/>
          <w:szCs w:val="28"/>
        </w:rPr>
        <w:br/>
      </w:r>
      <w:r w:rsidRPr="006B4BF2">
        <w:rPr>
          <w:rFonts w:ascii="Sakkal Majalla" w:hAnsi="Sakkal Majalla" w:cs="Sakkal Majalla"/>
          <w:sz w:val="28"/>
          <w:szCs w:val="28"/>
          <w:rtl/>
        </w:rPr>
        <w:t>الدراسة أيضا إلي ضعف مستوى جودة الأداء الوظيفي باللجنة الأوليمبية المصرية</w:t>
      </w:r>
      <w:r w:rsidRPr="006B4BF2">
        <w:rPr>
          <w:rFonts w:ascii="Sakkal Majalla" w:hAnsi="Sakkal Majalla" w:cs="Sakkal Majalla"/>
          <w:sz w:val="28"/>
          <w:szCs w:val="28"/>
        </w:rPr>
        <w:t>.</w:t>
      </w:r>
      <w:r>
        <w:rPr>
          <w:rFonts w:ascii="Sakkal Majalla" w:hAnsi="Sakkal Majalla" w:cs="Sakkal Majalla" w:hint="cs"/>
          <w:sz w:val="28"/>
          <w:szCs w:val="28"/>
          <w:rtl/>
        </w:rPr>
        <w:t xml:space="preserve"> </w:t>
      </w:r>
      <w:r w:rsidRPr="006B4BF2">
        <w:rPr>
          <w:rFonts w:ascii="Sakkal Majalla" w:hAnsi="Sakkal Majalla" w:cs="Sakkal Majalla"/>
          <w:sz w:val="28"/>
          <w:szCs w:val="28"/>
          <w:rtl/>
        </w:rPr>
        <w:t>كما تبين للباحثة وجود أثر معنوي ذي دلالة إحصائية وعلاقة ارتباطية طردية بين جميع أبعاد ومحاور</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الإدارة المشاريع والمتمثلة في تنظيم العمل التحسين والتطوير المستمر، الإبداع والابتكار، العمل القياسي، ستة</w:t>
      </w:r>
      <w:r w:rsidRPr="006B4BF2">
        <w:rPr>
          <w:rFonts w:ascii="Sakkal Majalla" w:hAnsi="Sakkal Majalla" w:cs="Sakkal Majalla"/>
          <w:sz w:val="28"/>
          <w:szCs w:val="28"/>
        </w:rPr>
        <w:br/>
      </w:r>
      <w:r w:rsidRPr="006B4BF2">
        <w:rPr>
          <w:rFonts w:ascii="Sakkal Majalla" w:hAnsi="Sakkal Majalla" w:cs="Sakkal Majalla"/>
          <w:sz w:val="28"/>
          <w:szCs w:val="28"/>
          <w:rtl/>
        </w:rPr>
        <w:t xml:space="preserve">سيجما العاملين متعددي الوظائف وبين جودة الأداء الوظيفي بأبعادها جوانب الجودة داخل اللجنة، رضا العاملين عن الوظيفة الإلمام </w:t>
      </w:r>
      <w:proofErr w:type="gramStart"/>
      <w:r w:rsidRPr="006B4BF2">
        <w:rPr>
          <w:rFonts w:ascii="Sakkal Majalla" w:hAnsi="Sakkal Majalla" w:cs="Sakkal Majalla"/>
          <w:sz w:val="28"/>
          <w:szCs w:val="28"/>
          <w:rtl/>
        </w:rPr>
        <w:t>الوظيفي,</w:t>
      </w:r>
      <w:proofErr w:type="gramEnd"/>
      <w:r w:rsidRPr="006B4BF2">
        <w:rPr>
          <w:rFonts w:ascii="Sakkal Majalla" w:hAnsi="Sakkal Majalla" w:cs="Sakkal Majalla"/>
          <w:sz w:val="28"/>
          <w:szCs w:val="28"/>
          <w:rtl/>
        </w:rPr>
        <w:t xml:space="preserve"> الإبداع والابتكار في الأداء الوظيفي، معايير جودة الأداء،</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تقييم الأداء) باللجنة الأوليمبية المصرية</w:t>
      </w:r>
      <w:r w:rsidRPr="006B4BF2">
        <w:rPr>
          <w:rFonts w:ascii="Sakkal Majalla" w:hAnsi="Sakkal Majalla" w:cs="Sakkal Majalla"/>
          <w:sz w:val="28"/>
          <w:szCs w:val="28"/>
        </w:rPr>
        <w:t>.</w:t>
      </w:r>
      <w:r>
        <w:rPr>
          <w:rFonts w:ascii="Sakkal Majalla" w:hAnsi="Sakkal Majalla" w:cs="Sakkal Majalla" w:hint="cs"/>
          <w:sz w:val="28"/>
          <w:szCs w:val="28"/>
          <w:rtl/>
        </w:rPr>
        <w:t xml:space="preserve"> </w:t>
      </w:r>
      <w:r w:rsidRPr="006B4BF2">
        <w:rPr>
          <w:rFonts w:ascii="Sakkal Majalla" w:hAnsi="Sakkal Majalla" w:cs="Sakkal Majalla"/>
          <w:sz w:val="28"/>
          <w:szCs w:val="28"/>
          <w:rtl/>
        </w:rPr>
        <w:t>وقد أوصت الدراسة بضرورة تطبيق نموذج الدراسة المقترح وزيادة الاهتمام والتوسع في استخدام أدوات</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إدارة المشاريع ، فقد ثبت أن لها الأثر الواضح في تحقيق عناصر الإبداع كما أوصت الدراسة بنشر ثقافة تقليل</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الهادر بين العاملين من خلال أنشطة التحسين المستمر لنشاطات اللجنة كما أوصت بتعزيز العمل القياسي من خلال وضع آليات عمل للخدمات المقدمة</w:t>
      </w:r>
      <w:r>
        <w:rPr>
          <w:rFonts w:ascii="Sakkal Majalla" w:hAnsi="Sakkal Majalla" w:cs="Sakkal Majalla" w:hint="cs"/>
          <w:sz w:val="28"/>
          <w:szCs w:val="28"/>
          <w:rtl/>
        </w:rPr>
        <w:t xml:space="preserve"> </w:t>
      </w:r>
      <w:r w:rsidRPr="006B4BF2">
        <w:rPr>
          <w:rFonts w:ascii="Sakkal Majalla" w:hAnsi="Sakkal Majalla" w:cs="Sakkal Majalla"/>
          <w:sz w:val="28"/>
          <w:szCs w:val="28"/>
          <w:rtl/>
        </w:rPr>
        <w:t>للتخلص من أي أنشطة وإجراءات غير ضرورية بما يتيح الفرصة</w:t>
      </w:r>
      <w:r>
        <w:rPr>
          <w:rFonts w:ascii="Sakkal Majalla" w:hAnsi="Sakkal Majalla" w:cs="Sakkal Majalla" w:hint="cs"/>
          <w:sz w:val="28"/>
          <w:szCs w:val="28"/>
          <w:rtl/>
        </w:rPr>
        <w:t xml:space="preserve"> </w:t>
      </w:r>
      <w:r w:rsidRPr="006B4BF2">
        <w:rPr>
          <w:rFonts w:ascii="Sakkal Majalla" w:hAnsi="Sakkal Majalla" w:cs="Sakkal Majalla"/>
          <w:sz w:val="28"/>
          <w:szCs w:val="28"/>
          <w:rtl/>
        </w:rPr>
        <w:t>لتحسين مستوى جودة الأداء الوظيفي</w:t>
      </w:r>
      <w:r w:rsidRPr="006B4BF2">
        <w:rPr>
          <w:rFonts w:ascii="Sakkal Majalla" w:hAnsi="Sakkal Majalla" w:cs="Sakkal Majalla"/>
          <w:sz w:val="28"/>
          <w:szCs w:val="28"/>
        </w:rPr>
        <w:t>.</w:t>
      </w:r>
    </w:p>
    <w:p w14:paraId="31445422" w14:textId="76B3BC3B" w:rsidR="0028026F" w:rsidRPr="0028026F" w:rsidRDefault="0028026F" w:rsidP="0028026F">
      <w:pPr>
        <w:spacing w:before="100" w:beforeAutospacing="1" w:after="100" w:afterAutospacing="1" w:line="360" w:lineRule="auto"/>
        <w:jc w:val="both"/>
        <w:outlineLvl w:val="2"/>
        <w:rPr>
          <w:rFonts w:ascii="Sakkal Majalla" w:hAnsi="Sakkal Majalla" w:cs="Sakkal Majalla"/>
          <w:b/>
          <w:bCs/>
          <w:sz w:val="32"/>
          <w:szCs w:val="32"/>
          <w:rtl/>
        </w:rPr>
      </w:pPr>
      <w:bookmarkStart w:id="26" w:name="_Toc182716779"/>
      <w:r>
        <w:rPr>
          <w:rFonts w:ascii="Sakkal Majalla" w:hAnsi="Sakkal Majalla" w:cs="Sakkal Majalla" w:hint="cs"/>
          <w:b/>
          <w:bCs/>
          <w:sz w:val="32"/>
          <w:szCs w:val="32"/>
          <w:rtl/>
        </w:rPr>
        <w:lastRenderedPageBreak/>
        <w:t xml:space="preserve">4.7.1 </w:t>
      </w:r>
      <w:r w:rsidRPr="0028026F">
        <w:rPr>
          <w:rFonts w:ascii="Sakkal Majalla" w:hAnsi="Sakkal Majalla" w:cs="Sakkal Majalla"/>
          <w:b/>
          <w:bCs/>
          <w:sz w:val="32"/>
          <w:szCs w:val="32"/>
          <w:rtl/>
        </w:rPr>
        <w:t>التعليق على الدراسات السابقة:</w:t>
      </w:r>
      <w:bookmarkEnd w:id="26"/>
    </w:p>
    <w:p w14:paraId="751BAFAA" w14:textId="77777777" w:rsidR="0028026F" w:rsidRDefault="0028026F" w:rsidP="0028026F">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من خلال استعراض الدراسات السابقة تبين للباحث وجود دراسات عربية قليلة تناولت العلاقة بين إدارة المشاريع والأداء الوظيفي، ومنها ما تناول العلاقة بدراسة إدارة المشاريع  كمتغير مستقل ومنها ما تناول العلاقة</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بدراسة إدارة المشاريع كمتغير تابع كما وجد الباحث دراسات عربية تناولت دراسة الأداء الوظيفي منها من</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تناول دراسة الأداء الوظيفي كمتغير مستقل ومنها من تناولها كمتغير تابع كما وجد الباحث دراسات أجنبية تناولت دراسة إدارة المشاريع  ومتغيرات أخري، وأخري تناولت دراسة العلاقة بين الأداء الوظيفي ومتغيرات أخري، وكل باحث تناول دراسته وفقاً لرؤيته البحثية من خلال الأهداف والمنهجية والنتائج والتوصيات</w:t>
      </w:r>
      <w:r w:rsidRPr="006B4BF2">
        <w:rPr>
          <w:rFonts w:ascii="Sakkal Majalla" w:hAnsi="Sakkal Majalla" w:cs="Sakkal Majalla"/>
          <w:sz w:val="28"/>
          <w:szCs w:val="28"/>
        </w:rPr>
        <w:t>.</w:t>
      </w:r>
    </w:p>
    <w:p w14:paraId="255C7179" w14:textId="6EA9F5B6" w:rsidR="0028026F" w:rsidRDefault="0028026F" w:rsidP="0028026F">
      <w:pPr>
        <w:spacing w:line="360" w:lineRule="auto"/>
        <w:ind w:firstLine="720"/>
        <w:jc w:val="both"/>
        <w:rPr>
          <w:rStyle w:val="1Char"/>
          <w:rFonts w:ascii="Sakkal Majalla" w:hAnsi="Sakkal Majalla" w:cs="Sakkal Majalla"/>
          <w:b/>
          <w:bCs/>
          <w:color w:val="000000" w:themeColor="text1"/>
          <w:sz w:val="28"/>
          <w:szCs w:val="28"/>
          <w:rtl/>
        </w:rPr>
      </w:pPr>
      <w:r w:rsidRPr="006B4BF2">
        <w:rPr>
          <w:rFonts w:ascii="Sakkal Majalla" w:hAnsi="Sakkal Majalla" w:cs="Sakkal Majalla"/>
          <w:sz w:val="28"/>
          <w:szCs w:val="28"/>
          <w:rtl/>
        </w:rPr>
        <w:t>وقد قام الباحث بالاطلاع على مجموعة من الدراسات السابقة التي تنوعت بين عربية وأجنبية، وتمحورت</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الدراسات بين الأعوام ۲۰۱۱ - ۲۰۲۱ وهناك من الدراسات التي أجريت على بعض المؤسسات الحكومية في</w:t>
      </w:r>
      <w:r>
        <w:rPr>
          <w:rFonts w:ascii="Sakkal Majalla" w:hAnsi="Sakkal Majalla" w:cs="Sakkal Majalla" w:hint="cs"/>
          <w:sz w:val="28"/>
          <w:szCs w:val="28"/>
          <w:rtl/>
        </w:rPr>
        <w:t xml:space="preserve"> </w:t>
      </w:r>
      <w:r w:rsidRPr="006B4BF2">
        <w:rPr>
          <w:rFonts w:ascii="Sakkal Majalla" w:hAnsi="Sakkal Majalla" w:cs="Sakkal Majalla"/>
          <w:sz w:val="28"/>
          <w:szCs w:val="28"/>
          <w:rtl/>
        </w:rPr>
        <w:t>بعض الوزارات مختلفة النشاطات منها شركات قطاع أعمال عام والتعليم والصحة والمصارف والاتصالات، وقد أجريت تلك الدراسات في دول عديدة مثل: مصر الكويت الجزائر، الأردن، العراق، السعودية، الهند تركيا</w:t>
      </w:r>
      <w:r w:rsidRPr="006B4BF2">
        <w:rPr>
          <w:rFonts w:ascii="Sakkal Majalla" w:hAnsi="Sakkal Majalla" w:cs="Sakkal Majalla"/>
          <w:sz w:val="28"/>
          <w:szCs w:val="28"/>
        </w:rPr>
        <w:t>.</w:t>
      </w:r>
    </w:p>
    <w:p w14:paraId="6679EF9E" w14:textId="3DAB1E7C" w:rsidR="0028026F" w:rsidRPr="0028026F" w:rsidRDefault="0028026F" w:rsidP="0028026F">
      <w:pPr>
        <w:spacing w:before="100" w:beforeAutospacing="1" w:after="100" w:afterAutospacing="1" w:line="360" w:lineRule="auto"/>
        <w:jc w:val="both"/>
        <w:outlineLvl w:val="2"/>
        <w:rPr>
          <w:rFonts w:ascii="Sakkal Majalla" w:hAnsi="Sakkal Majalla" w:cs="Sakkal Majalla"/>
          <w:b/>
          <w:bCs/>
          <w:sz w:val="32"/>
          <w:szCs w:val="32"/>
          <w:rtl/>
        </w:rPr>
      </w:pPr>
      <w:bookmarkStart w:id="27" w:name="_Toc182581492"/>
      <w:bookmarkStart w:id="28" w:name="_Toc182716780"/>
      <w:r>
        <w:rPr>
          <w:rFonts w:ascii="Sakkal Majalla" w:hAnsi="Sakkal Majalla" w:cs="Sakkal Majalla" w:hint="cs"/>
          <w:b/>
          <w:bCs/>
          <w:sz w:val="32"/>
          <w:szCs w:val="32"/>
          <w:rtl/>
        </w:rPr>
        <w:t xml:space="preserve">5.7.1 </w:t>
      </w:r>
      <w:r w:rsidRPr="0028026F">
        <w:rPr>
          <w:rFonts w:ascii="Sakkal Majalla" w:hAnsi="Sakkal Majalla" w:cs="Sakkal Majalla"/>
          <w:b/>
          <w:bCs/>
          <w:sz w:val="32"/>
          <w:szCs w:val="32"/>
          <w:rtl/>
        </w:rPr>
        <w:t>أوجه الاتفاق اتفقت الدراسات السابقة على عدة أمور هي</w:t>
      </w:r>
      <w:r w:rsidRPr="0028026F">
        <w:rPr>
          <w:rFonts w:ascii="Sakkal Majalla" w:hAnsi="Sakkal Majalla" w:cs="Sakkal Majalla"/>
          <w:b/>
          <w:bCs/>
          <w:sz w:val="32"/>
          <w:szCs w:val="32"/>
        </w:rPr>
        <w:t>:</w:t>
      </w:r>
      <w:bookmarkEnd w:id="27"/>
      <w:bookmarkEnd w:id="28"/>
    </w:p>
    <w:p w14:paraId="35A65054" w14:textId="77777777" w:rsidR="0028026F" w:rsidRPr="0028026F" w:rsidRDefault="0028026F">
      <w:pPr>
        <w:pStyle w:val="a6"/>
        <w:numPr>
          <w:ilvl w:val="0"/>
          <w:numId w:val="45"/>
        </w:numPr>
        <w:ind w:left="423"/>
        <w:rPr>
          <w:rFonts w:cs="Sakkal Majalla"/>
          <w:szCs w:val="28"/>
          <w:rtl/>
        </w:rPr>
      </w:pPr>
      <w:r w:rsidRPr="0028026F">
        <w:rPr>
          <w:rFonts w:cs="Sakkal Majalla"/>
          <w:b/>
          <w:bCs/>
          <w:szCs w:val="28"/>
          <w:rtl/>
        </w:rPr>
        <w:t>من حيث الأهداف:</w:t>
      </w:r>
      <w:r w:rsidRPr="0028026F">
        <w:rPr>
          <w:rFonts w:cs="Sakkal Majalla"/>
          <w:szCs w:val="28"/>
          <w:rtl/>
        </w:rPr>
        <w:t xml:space="preserve"> فقد اتفقت معظم الدراسات السابقة على التعرف على دور إدارة المشاريع في المؤسسات العامة أو الخاصة، والتعرف على الإيجابيات وما هي المعوقات التي تحد من تطبيق وتبني مبادئ إدارة المشاريع</w:t>
      </w:r>
      <w:r w:rsidRPr="0028026F">
        <w:rPr>
          <w:rFonts w:cs="Sakkal Majalla" w:hint="cs"/>
          <w:szCs w:val="28"/>
          <w:rtl/>
        </w:rPr>
        <w:t>.</w:t>
      </w:r>
    </w:p>
    <w:p w14:paraId="159C5D00" w14:textId="77777777" w:rsidR="0028026F" w:rsidRPr="0028026F" w:rsidRDefault="0028026F">
      <w:pPr>
        <w:pStyle w:val="a6"/>
        <w:numPr>
          <w:ilvl w:val="0"/>
          <w:numId w:val="45"/>
        </w:numPr>
        <w:ind w:left="423"/>
        <w:rPr>
          <w:rFonts w:cs="Sakkal Majalla"/>
          <w:szCs w:val="28"/>
          <w:rtl/>
        </w:rPr>
      </w:pPr>
      <w:r w:rsidRPr="0028026F">
        <w:rPr>
          <w:rFonts w:cs="Sakkal Majalla"/>
          <w:b/>
          <w:bCs/>
          <w:szCs w:val="28"/>
          <w:rtl/>
        </w:rPr>
        <w:t>من حيث أداه ومنهج الدراسة:</w:t>
      </w:r>
      <w:r w:rsidRPr="0028026F">
        <w:rPr>
          <w:rFonts w:cs="Sakkal Majalla"/>
          <w:szCs w:val="28"/>
          <w:rtl/>
        </w:rPr>
        <w:t xml:space="preserve"> فقد اتفقت الدراسة الحالية مع معظم الدراسات السابقة في استخدامها الاستبيان كاداه قياس رئيسية لجمع البيانات الأولية، والمنهج الوصفي التحليلي كمنهج مناسب لمثل هذا النوع من الدراسات</w:t>
      </w:r>
      <w:r w:rsidRPr="0028026F">
        <w:rPr>
          <w:rFonts w:cs="Sakkal Majalla"/>
          <w:szCs w:val="28"/>
        </w:rPr>
        <w:t>.</w:t>
      </w:r>
    </w:p>
    <w:p w14:paraId="6EEA773B" w14:textId="41995CF3" w:rsidR="0028026F" w:rsidRPr="0028026F" w:rsidRDefault="0028026F">
      <w:pPr>
        <w:pStyle w:val="a6"/>
        <w:numPr>
          <w:ilvl w:val="0"/>
          <w:numId w:val="45"/>
        </w:numPr>
        <w:ind w:left="423"/>
        <w:rPr>
          <w:rFonts w:cs="Sakkal Majalla"/>
          <w:szCs w:val="28"/>
          <w:rtl/>
        </w:rPr>
      </w:pPr>
      <w:r w:rsidRPr="0028026F">
        <w:rPr>
          <w:rFonts w:cs="Sakkal Majalla"/>
          <w:b/>
          <w:bCs/>
          <w:szCs w:val="28"/>
          <w:rtl/>
        </w:rPr>
        <w:t>من حيث نتائج الدراسة:</w:t>
      </w:r>
      <w:r w:rsidRPr="0028026F">
        <w:rPr>
          <w:rFonts w:cs="Sakkal Majalla"/>
          <w:szCs w:val="28"/>
          <w:rtl/>
        </w:rPr>
        <w:t xml:space="preserve"> تباينت درجات التوافق في نتائج الدراسات السابقة التي أوردها الباحث وفقاً للهدف</w:t>
      </w:r>
      <w:r w:rsidRPr="0028026F">
        <w:rPr>
          <w:rFonts w:cs="Sakkal Majalla" w:hint="cs"/>
          <w:szCs w:val="28"/>
          <w:rtl/>
        </w:rPr>
        <w:t xml:space="preserve"> </w:t>
      </w:r>
      <w:r w:rsidRPr="0028026F">
        <w:rPr>
          <w:rFonts w:cs="Sakkal Majalla"/>
          <w:szCs w:val="28"/>
          <w:rtl/>
        </w:rPr>
        <w:t xml:space="preserve">الرئيسي من الدراسة يتضح من استعراض الدراسات الخاصة بالإدارة </w:t>
      </w:r>
      <w:proofErr w:type="gramStart"/>
      <w:r w:rsidRPr="0028026F">
        <w:rPr>
          <w:rFonts w:cs="Sakkal Majalla"/>
          <w:szCs w:val="28"/>
          <w:rtl/>
        </w:rPr>
        <w:t xml:space="preserve">المشاريع  </w:t>
      </w:r>
      <w:r w:rsidRPr="0028026F">
        <w:rPr>
          <w:rFonts w:cs="Sakkal Majalla"/>
          <w:szCs w:val="28"/>
          <w:rtl/>
        </w:rPr>
        <w:lastRenderedPageBreak/>
        <w:t>تأكيدها</w:t>
      </w:r>
      <w:proofErr w:type="gramEnd"/>
      <w:r w:rsidRPr="0028026F">
        <w:rPr>
          <w:rFonts w:cs="Sakkal Majalla"/>
          <w:szCs w:val="28"/>
          <w:rtl/>
        </w:rPr>
        <w:t xml:space="preserve"> على ضرورة إيجاد أداه جديدة لتنشيط العمل وزيادة الإنتاجية وتحسين جودة الأداء الوظيفي، من خلال تفعيل ممارسات إدارة  المشاريع في المؤسسات</w:t>
      </w:r>
      <w:r w:rsidRPr="0028026F">
        <w:rPr>
          <w:rFonts w:cs="Sakkal Majalla"/>
          <w:szCs w:val="28"/>
        </w:rPr>
        <w:t>.</w:t>
      </w:r>
    </w:p>
    <w:p w14:paraId="33ED15C9" w14:textId="14C77E9B" w:rsidR="0028026F" w:rsidRPr="0028026F" w:rsidRDefault="0028026F" w:rsidP="0028026F">
      <w:pPr>
        <w:spacing w:before="100" w:beforeAutospacing="1" w:after="100" w:afterAutospacing="1" w:line="360" w:lineRule="auto"/>
        <w:jc w:val="both"/>
        <w:outlineLvl w:val="2"/>
        <w:rPr>
          <w:rFonts w:ascii="Sakkal Majalla" w:hAnsi="Sakkal Majalla" w:cs="Sakkal Majalla"/>
          <w:b/>
          <w:bCs/>
          <w:sz w:val="32"/>
          <w:szCs w:val="32"/>
          <w:rtl/>
        </w:rPr>
      </w:pPr>
      <w:bookmarkStart w:id="29" w:name="_Toc182581493"/>
      <w:bookmarkStart w:id="30" w:name="_Toc182716781"/>
      <w:r>
        <w:rPr>
          <w:rFonts w:ascii="Sakkal Majalla" w:hAnsi="Sakkal Majalla" w:cs="Sakkal Majalla" w:hint="cs"/>
          <w:b/>
          <w:bCs/>
          <w:sz w:val="32"/>
          <w:szCs w:val="32"/>
          <w:rtl/>
        </w:rPr>
        <w:t xml:space="preserve">6.7.1 </w:t>
      </w:r>
      <w:r w:rsidRPr="0028026F">
        <w:rPr>
          <w:rFonts w:ascii="Sakkal Majalla" w:hAnsi="Sakkal Majalla" w:cs="Sakkal Majalla"/>
          <w:b/>
          <w:bCs/>
          <w:sz w:val="32"/>
          <w:szCs w:val="32"/>
          <w:rtl/>
        </w:rPr>
        <w:t>أوجه الاختلاف:</w:t>
      </w:r>
      <w:bookmarkEnd w:id="29"/>
      <w:bookmarkEnd w:id="30"/>
    </w:p>
    <w:p w14:paraId="3BFDEF68" w14:textId="77777777" w:rsidR="00AB17B4" w:rsidRDefault="0028026F" w:rsidP="00AB17B4">
      <w:pPr>
        <w:spacing w:line="360" w:lineRule="auto"/>
        <w:jc w:val="both"/>
        <w:rPr>
          <w:rFonts w:ascii="Sakkal Majalla" w:hAnsi="Sakkal Majalla" w:cs="Sakkal Majalla"/>
          <w:sz w:val="28"/>
          <w:szCs w:val="28"/>
          <w:rtl/>
        </w:rPr>
      </w:pPr>
      <w:r w:rsidRPr="006B4BF2">
        <w:rPr>
          <w:rFonts w:ascii="Sakkal Majalla" w:hAnsi="Sakkal Majalla" w:cs="Sakkal Majalla"/>
          <w:sz w:val="28"/>
          <w:szCs w:val="28"/>
          <w:rtl/>
        </w:rPr>
        <w:t>ركزت الدراسات السابقة على دراسة أثر إدارة المشاريع كما يلي</w:t>
      </w:r>
      <w:r w:rsidRPr="006B4BF2">
        <w:rPr>
          <w:rFonts w:ascii="Sakkal Majalla" w:hAnsi="Sakkal Majalla" w:cs="Sakkal Majalla"/>
          <w:sz w:val="28"/>
          <w:szCs w:val="28"/>
        </w:rPr>
        <w:t>:</w:t>
      </w:r>
    </w:p>
    <w:p w14:paraId="0D40B6A8" w14:textId="79BB0DAF" w:rsidR="00B3685D" w:rsidRDefault="0028026F">
      <w:pPr>
        <w:pStyle w:val="a6"/>
        <w:numPr>
          <w:ilvl w:val="0"/>
          <w:numId w:val="46"/>
        </w:numPr>
        <w:ind w:left="423"/>
        <w:rPr>
          <w:rFonts w:cs="Sakkal Majalla"/>
          <w:szCs w:val="28"/>
        </w:rPr>
      </w:pPr>
      <w:r w:rsidRPr="00B3685D">
        <w:rPr>
          <w:rFonts w:cs="Sakkal Majalla"/>
          <w:szCs w:val="28"/>
          <w:rtl/>
        </w:rPr>
        <w:t xml:space="preserve">دور إدارة </w:t>
      </w:r>
      <w:proofErr w:type="gramStart"/>
      <w:r w:rsidRPr="00B3685D">
        <w:rPr>
          <w:rFonts w:cs="Sakkal Majalla"/>
          <w:szCs w:val="28"/>
          <w:rtl/>
        </w:rPr>
        <w:t>المشاريع  في</w:t>
      </w:r>
      <w:proofErr w:type="gramEnd"/>
      <w:r w:rsidRPr="00B3685D">
        <w:rPr>
          <w:rFonts w:cs="Sakkal Majalla"/>
          <w:szCs w:val="28"/>
          <w:rtl/>
        </w:rPr>
        <w:t xml:space="preserve"> تحسين الأداء المؤسسي - دراسة حالة في الشركة العامة لمطاحن جنوب القاهرة</w:t>
      </w:r>
      <w:r w:rsidR="00AB17B4" w:rsidRPr="00B3685D">
        <w:rPr>
          <w:rFonts w:cs="Sakkal Majalla" w:hint="cs"/>
          <w:szCs w:val="28"/>
          <w:rtl/>
        </w:rPr>
        <w:t xml:space="preserve"> " </w:t>
      </w:r>
      <w:r w:rsidRPr="00B3685D">
        <w:rPr>
          <w:rFonts w:cs="Sakkal Majalla"/>
          <w:szCs w:val="28"/>
          <w:rtl/>
        </w:rPr>
        <w:t>في ظل المتغيرات الشخصية والديمغرافية كمتغير وسيط ", (علي، ۲۰۲۱)</w:t>
      </w:r>
    </w:p>
    <w:p w14:paraId="24654098" w14:textId="51B7A4F9" w:rsidR="00B3685D" w:rsidRPr="00B3685D" w:rsidRDefault="0028026F">
      <w:pPr>
        <w:pStyle w:val="a6"/>
        <w:numPr>
          <w:ilvl w:val="0"/>
          <w:numId w:val="46"/>
        </w:numPr>
        <w:ind w:left="423"/>
        <w:rPr>
          <w:rFonts w:cs="Sakkal Majalla"/>
          <w:szCs w:val="28"/>
          <w:rtl/>
        </w:rPr>
      </w:pPr>
      <w:r w:rsidRPr="00B3685D">
        <w:rPr>
          <w:rFonts w:cs="Sakkal Majalla"/>
          <w:szCs w:val="28"/>
          <w:rtl/>
        </w:rPr>
        <w:t>إدارة المشاريع وأثرها في تحقيق الإبداع الوظيفي دراسة حالة الشركة الجزائرية لتوزيع الكهرباء والغاز</w:t>
      </w:r>
      <w:r w:rsidR="00B3685D" w:rsidRPr="00B3685D">
        <w:rPr>
          <w:rFonts w:cs="Sakkal Majalla" w:hint="cs"/>
          <w:szCs w:val="28"/>
          <w:rtl/>
        </w:rPr>
        <w:t xml:space="preserve"> </w:t>
      </w:r>
      <w:r w:rsidRPr="00B3685D">
        <w:rPr>
          <w:rFonts w:cs="Sakkal Majalla"/>
          <w:szCs w:val="28"/>
          <w:rtl/>
        </w:rPr>
        <w:t xml:space="preserve">بسكيكدة بالجزائر في ظل المتغيرات الشخصية والديمغرافية كمتغير وسيط ", ( </w:t>
      </w:r>
      <w:proofErr w:type="spellStart"/>
      <w:r w:rsidRPr="00B3685D">
        <w:rPr>
          <w:rFonts w:cs="Sakkal Majalla"/>
          <w:szCs w:val="28"/>
          <w:rtl/>
        </w:rPr>
        <w:t>مقيمح</w:t>
      </w:r>
      <w:proofErr w:type="spellEnd"/>
      <w:r w:rsidRPr="00B3685D">
        <w:rPr>
          <w:rFonts w:cs="Sakkal Majalla"/>
          <w:szCs w:val="28"/>
          <w:rtl/>
        </w:rPr>
        <w:t>، ۲۰۲۰)</w:t>
      </w:r>
      <w:r w:rsidRPr="00B3685D">
        <w:rPr>
          <w:rFonts w:cs="Sakkal Majalla"/>
          <w:szCs w:val="28"/>
        </w:rPr>
        <w:t>.</w:t>
      </w:r>
    </w:p>
    <w:p w14:paraId="4FC651C0" w14:textId="429F415F" w:rsidR="00B3685D" w:rsidRPr="00B3685D" w:rsidRDefault="0028026F">
      <w:pPr>
        <w:pStyle w:val="a6"/>
        <w:numPr>
          <w:ilvl w:val="0"/>
          <w:numId w:val="46"/>
        </w:numPr>
        <w:ind w:left="423"/>
        <w:rPr>
          <w:rFonts w:cs="Sakkal Majalla"/>
          <w:szCs w:val="28"/>
          <w:rtl/>
        </w:rPr>
      </w:pPr>
      <w:r w:rsidRPr="00B3685D">
        <w:rPr>
          <w:rFonts w:cs="Sakkal Majalla"/>
          <w:szCs w:val="28"/>
          <w:rtl/>
        </w:rPr>
        <w:t xml:space="preserve">أثر إدارة </w:t>
      </w:r>
      <w:proofErr w:type="gramStart"/>
      <w:r w:rsidRPr="00B3685D">
        <w:rPr>
          <w:rFonts w:cs="Sakkal Majalla"/>
          <w:szCs w:val="28"/>
          <w:rtl/>
        </w:rPr>
        <w:t>المشاريع  على</w:t>
      </w:r>
      <w:proofErr w:type="gramEnd"/>
      <w:r w:rsidRPr="00B3685D">
        <w:rPr>
          <w:rFonts w:cs="Sakkal Majalla"/>
          <w:szCs w:val="28"/>
          <w:rtl/>
        </w:rPr>
        <w:t xml:space="preserve"> تحقيق ممارسات الاحتواء العالي للعاملين - دراسة ميدانية بالمديرية المركزية</w:t>
      </w:r>
      <w:r w:rsidR="00B3685D" w:rsidRPr="00B3685D">
        <w:rPr>
          <w:rFonts w:cs="Sakkal Majalla" w:hint="cs"/>
          <w:szCs w:val="28"/>
          <w:rtl/>
        </w:rPr>
        <w:t xml:space="preserve"> </w:t>
      </w:r>
      <w:r w:rsidRPr="00B3685D">
        <w:rPr>
          <w:rFonts w:cs="Sakkal Majalla"/>
          <w:szCs w:val="28"/>
          <w:rtl/>
        </w:rPr>
        <w:t>التوزيع الكهرباء والغاز بالجلفة (</w:t>
      </w:r>
      <w:proofErr w:type="spellStart"/>
      <w:r w:rsidRPr="00B3685D">
        <w:rPr>
          <w:rFonts w:cs="Sakkal Majalla"/>
          <w:szCs w:val="28"/>
          <w:rtl/>
        </w:rPr>
        <w:t>بلقرع</w:t>
      </w:r>
      <w:proofErr w:type="spellEnd"/>
      <w:r w:rsidRPr="00B3685D">
        <w:rPr>
          <w:rFonts w:cs="Sakkal Majalla"/>
          <w:szCs w:val="28"/>
          <w:rtl/>
        </w:rPr>
        <w:t xml:space="preserve"> ٢٠٢٠)</w:t>
      </w:r>
      <w:r w:rsidRPr="00B3685D">
        <w:rPr>
          <w:rFonts w:cs="Sakkal Majalla"/>
          <w:szCs w:val="28"/>
        </w:rPr>
        <w:t>.</w:t>
      </w:r>
    </w:p>
    <w:p w14:paraId="22506F2D" w14:textId="45BA2902" w:rsidR="00B3685D" w:rsidRPr="00B3685D" w:rsidRDefault="0028026F">
      <w:pPr>
        <w:pStyle w:val="a6"/>
        <w:numPr>
          <w:ilvl w:val="0"/>
          <w:numId w:val="46"/>
        </w:numPr>
        <w:ind w:left="423"/>
        <w:rPr>
          <w:rFonts w:cs="Sakkal Majalla"/>
          <w:szCs w:val="28"/>
          <w:rtl/>
        </w:rPr>
      </w:pPr>
      <w:r w:rsidRPr="00B3685D">
        <w:rPr>
          <w:rFonts w:cs="Sakkal Majalla"/>
          <w:szCs w:val="28"/>
          <w:rtl/>
        </w:rPr>
        <w:t xml:space="preserve">أثر تطبيق مبادئ إدارة المشاريع على فاعلية شركة توزيع الكهرباء الأردنية المساهمة العامة </w:t>
      </w:r>
      <w:r w:rsidR="00B3685D" w:rsidRPr="00B3685D">
        <w:rPr>
          <w:rFonts w:cs="Sakkal Majalla"/>
          <w:szCs w:val="28"/>
          <w:rtl/>
        </w:rPr>
        <w:t>–</w:t>
      </w:r>
      <w:r w:rsidRPr="00B3685D">
        <w:rPr>
          <w:rFonts w:cs="Sakkal Majalla"/>
          <w:szCs w:val="28"/>
          <w:rtl/>
        </w:rPr>
        <w:t xml:space="preserve"> دراسة</w:t>
      </w:r>
      <w:r w:rsidR="00B3685D" w:rsidRPr="00B3685D">
        <w:rPr>
          <w:rFonts w:cs="Sakkal Majalla" w:hint="cs"/>
          <w:szCs w:val="28"/>
          <w:rtl/>
        </w:rPr>
        <w:t xml:space="preserve"> </w:t>
      </w:r>
      <w:r w:rsidRPr="00B3685D">
        <w:rPr>
          <w:rFonts w:cs="Sakkal Majalla"/>
          <w:szCs w:val="28"/>
          <w:rtl/>
        </w:rPr>
        <w:t>تحليلية العدوان والخليفات(۲۰۲۱)</w:t>
      </w:r>
    </w:p>
    <w:p w14:paraId="7B21E188" w14:textId="598BAA7E" w:rsidR="00B3685D" w:rsidRPr="00B3685D" w:rsidRDefault="0028026F">
      <w:pPr>
        <w:pStyle w:val="a6"/>
        <w:numPr>
          <w:ilvl w:val="0"/>
          <w:numId w:val="46"/>
        </w:numPr>
        <w:ind w:left="423"/>
        <w:rPr>
          <w:rFonts w:cs="Sakkal Majalla"/>
          <w:szCs w:val="28"/>
          <w:rtl/>
        </w:rPr>
      </w:pPr>
      <w:r w:rsidRPr="00B3685D">
        <w:rPr>
          <w:rFonts w:cs="Sakkal Majalla"/>
          <w:szCs w:val="28"/>
          <w:rtl/>
        </w:rPr>
        <w:t>إدارة المشاريع وعلاقتها بتحسين إنتاجية المشروعات الصغيرة العاملة بالمحافظات الجنوبية (قطاع</w:t>
      </w:r>
      <w:r w:rsidR="00B3685D" w:rsidRPr="00B3685D">
        <w:rPr>
          <w:rFonts w:cs="Sakkal Majalla" w:hint="cs"/>
          <w:szCs w:val="28"/>
          <w:rtl/>
        </w:rPr>
        <w:t xml:space="preserve"> </w:t>
      </w:r>
      <w:r w:rsidRPr="00B3685D">
        <w:rPr>
          <w:rFonts w:cs="Sakkal Majalla"/>
          <w:szCs w:val="28"/>
          <w:rtl/>
        </w:rPr>
        <w:t>غزة من وجهة نظر العاملين (شيخ العيد، ۲۰۲۱)</w:t>
      </w:r>
      <w:r w:rsidRPr="00B3685D">
        <w:rPr>
          <w:rFonts w:cs="Sakkal Majalla"/>
          <w:szCs w:val="28"/>
        </w:rPr>
        <w:t>.</w:t>
      </w:r>
    </w:p>
    <w:p w14:paraId="4593D480" w14:textId="3750D1DB" w:rsidR="00B3685D" w:rsidRPr="00B3685D" w:rsidRDefault="0028026F">
      <w:pPr>
        <w:pStyle w:val="a6"/>
        <w:numPr>
          <w:ilvl w:val="0"/>
          <w:numId w:val="46"/>
        </w:numPr>
        <w:ind w:left="423"/>
        <w:rPr>
          <w:rFonts w:cs="Sakkal Majalla"/>
          <w:szCs w:val="28"/>
          <w:rtl/>
        </w:rPr>
      </w:pPr>
      <w:r w:rsidRPr="00B3685D">
        <w:rPr>
          <w:rFonts w:cs="Sakkal Majalla"/>
          <w:szCs w:val="28"/>
          <w:rtl/>
        </w:rPr>
        <w:t xml:space="preserve">تحقيق المزايا التنافسية لشركة نفط الشمال من خلال أدوات </w:t>
      </w:r>
      <w:proofErr w:type="gramStart"/>
      <w:r w:rsidRPr="00B3685D">
        <w:rPr>
          <w:rFonts w:cs="Sakkal Majalla"/>
          <w:szCs w:val="28"/>
          <w:rtl/>
        </w:rPr>
        <w:t>إدارة  المشاريع</w:t>
      </w:r>
      <w:proofErr w:type="gramEnd"/>
      <w:r w:rsidRPr="00B3685D">
        <w:rPr>
          <w:rFonts w:cs="Sakkal Majalla"/>
          <w:szCs w:val="28"/>
          <w:rtl/>
        </w:rPr>
        <w:t xml:space="preserve"> (محل، ۲۰۲۱)</w:t>
      </w:r>
      <w:r w:rsidRPr="00B3685D">
        <w:rPr>
          <w:rFonts w:cs="Sakkal Majalla"/>
          <w:szCs w:val="28"/>
        </w:rPr>
        <w:t>.</w:t>
      </w:r>
    </w:p>
    <w:p w14:paraId="7AE84957" w14:textId="2334B001" w:rsidR="00B3685D" w:rsidRPr="00B3685D" w:rsidRDefault="0028026F">
      <w:pPr>
        <w:pStyle w:val="a6"/>
        <w:numPr>
          <w:ilvl w:val="0"/>
          <w:numId w:val="46"/>
        </w:numPr>
        <w:ind w:left="423"/>
        <w:rPr>
          <w:rFonts w:cs="Sakkal Majalla"/>
          <w:szCs w:val="28"/>
          <w:rtl/>
        </w:rPr>
      </w:pPr>
      <w:r w:rsidRPr="00B3685D">
        <w:rPr>
          <w:rFonts w:cs="Sakkal Majalla"/>
          <w:szCs w:val="28"/>
          <w:rtl/>
        </w:rPr>
        <w:t>تعزيز ممارسات إدارة المشاريع وأثرها على الأداء الإستراتيجي بالمؤسسات الرياضية، (</w:t>
      </w:r>
      <w:proofErr w:type="gramStart"/>
      <w:r w:rsidRPr="00B3685D">
        <w:rPr>
          <w:rFonts w:cs="Sakkal Majalla"/>
          <w:szCs w:val="28"/>
          <w:rtl/>
        </w:rPr>
        <w:t>عبدالبصير</w:t>
      </w:r>
      <w:proofErr w:type="gramEnd"/>
      <w:r w:rsidRPr="00B3685D">
        <w:rPr>
          <w:rFonts w:cs="Sakkal Majalla"/>
          <w:szCs w:val="28"/>
          <w:rtl/>
        </w:rPr>
        <w:t>،</w:t>
      </w:r>
      <w:r w:rsidRPr="00B3685D">
        <w:rPr>
          <w:rFonts w:cs="Sakkal Majalla"/>
          <w:szCs w:val="28"/>
        </w:rPr>
        <w:br/>
      </w:r>
      <w:r w:rsidRPr="00B3685D">
        <w:rPr>
          <w:rFonts w:cs="Sakkal Majalla"/>
          <w:szCs w:val="28"/>
          <w:rtl/>
        </w:rPr>
        <w:t>۲۰۲۱).</w:t>
      </w:r>
    </w:p>
    <w:p w14:paraId="296241AE" w14:textId="626DA3E0" w:rsidR="00B3685D" w:rsidRPr="00B3685D" w:rsidRDefault="0028026F">
      <w:pPr>
        <w:pStyle w:val="a6"/>
        <w:numPr>
          <w:ilvl w:val="0"/>
          <w:numId w:val="46"/>
        </w:numPr>
        <w:ind w:left="423"/>
        <w:rPr>
          <w:rFonts w:cs="Sakkal Majalla"/>
          <w:szCs w:val="28"/>
          <w:rtl/>
        </w:rPr>
      </w:pPr>
      <w:r w:rsidRPr="00B3685D">
        <w:rPr>
          <w:rFonts w:cs="Sakkal Majalla"/>
          <w:szCs w:val="28"/>
          <w:rtl/>
        </w:rPr>
        <w:t>إدارة المشاريع وأثرها على تحسين جودة الأداء الوظيفي باللجنة الأوليمبية المصرية، (سنوسي، ۲۰۲۱)</w:t>
      </w:r>
      <w:r w:rsidRPr="00B3685D">
        <w:rPr>
          <w:rFonts w:cs="Sakkal Majalla"/>
          <w:szCs w:val="28"/>
        </w:rPr>
        <w:t>.</w:t>
      </w:r>
    </w:p>
    <w:p w14:paraId="46CAC329" w14:textId="76CAF032" w:rsidR="00B3685D" w:rsidRPr="00B3685D" w:rsidRDefault="0028026F">
      <w:pPr>
        <w:pStyle w:val="a6"/>
        <w:numPr>
          <w:ilvl w:val="0"/>
          <w:numId w:val="46"/>
        </w:numPr>
        <w:ind w:left="423"/>
        <w:rPr>
          <w:rFonts w:cs="Sakkal Majalla"/>
          <w:szCs w:val="28"/>
          <w:rtl/>
        </w:rPr>
      </w:pPr>
      <w:r w:rsidRPr="00B3685D">
        <w:rPr>
          <w:rFonts w:cs="Sakkal Majalla"/>
          <w:szCs w:val="28"/>
          <w:rtl/>
        </w:rPr>
        <w:t>أثر إدارة المشاريع في تحقيق الإبداع الإداري في المنظمات غير الحكومية - دراسة ميدانية على منظمة</w:t>
      </w:r>
      <w:r w:rsidRPr="00B3685D">
        <w:rPr>
          <w:rFonts w:cs="Sakkal Majalla"/>
          <w:szCs w:val="28"/>
        </w:rPr>
        <w:br/>
      </w:r>
      <w:r w:rsidRPr="00B3685D">
        <w:rPr>
          <w:rFonts w:cs="Sakkal Majalla"/>
          <w:szCs w:val="28"/>
          <w:rtl/>
        </w:rPr>
        <w:t xml:space="preserve">قرى الأطفال العالمية في سورية (عضوم (۲۰۲۱) </w:t>
      </w:r>
    </w:p>
    <w:p w14:paraId="2B36C3F4" w14:textId="77777777" w:rsidR="00B3685D" w:rsidRDefault="0028026F">
      <w:pPr>
        <w:pStyle w:val="a6"/>
        <w:numPr>
          <w:ilvl w:val="0"/>
          <w:numId w:val="46"/>
        </w:numPr>
        <w:ind w:left="423"/>
        <w:rPr>
          <w:rFonts w:cs="Sakkal Majalla"/>
          <w:szCs w:val="28"/>
        </w:rPr>
      </w:pPr>
      <w:r w:rsidRPr="00B3685D">
        <w:rPr>
          <w:rFonts w:cs="Sakkal Majalla"/>
          <w:szCs w:val="28"/>
          <w:rtl/>
        </w:rPr>
        <w:lastRenderedPageBreak/>
        <w:t>ممارسة القيادات الجامعية لأبعاد إدارة المشاريع وعلاقتها بفاعلية الأداء الوظيفي من وجهة نظر أعضاء هيئة التدريس بجامعة الوادي الجديد في ظل المتغيرات الديمغرافية كمتغير وسيط", (</w:t>
      </w:r>
      <w:proofErr w:type="gramStart"/>
      <w:r w:rsidRPr="00B3685D">
        <w:rPr>
          <w:rFonts w:cs="Sakkal Majalla"/>
          <w:szCs w:val="28"/>
          <w:rtl/>
        </w:rPr>
        <w:t>عبدالله</w:t>
      </w:r>
      <w:proofErr w:type="gramEnd"/>
      <w:r w:rsidRPr="00B3685D">
        <w:rPr>
          <w:rFonts w:cs="Sakkal Majalla"/>
          <w:szCs w:val="28"/>
          <w:rtl/>
        </w:rPr>
        <w:t>, ۲۰۲۰)</w:t>
      </w:r>
      <w:r w:rsidRPr="00B3685D">
        <w:rPr>
          <w:rFonts w:cs="Sakkal Majalla"/>
          <w:szCs w:val="28"/>
        </w:rPr>
        <w:t>.</w:t>
      </w:r>
    </w:p>
    <w:p w14:paraId="4B4541E8" w14:textId="6B062B37" w:rsidR="00B3685D" w:rsidRDefault="00B3685D">
      <w:pPr>
        <w:pStyle w:val="a6"/>
        <w:numPr>
          <w:ilvl w:val="0"/>
          <w:numId w:val="46"/>
        </w:numPr>
        <w:ind w:left="423"/>
        <w:rPr>
          <w:rFonts w:cs="Sakkal Majalla"/>
          <w:szCs w:val="28"/>
        </w:rPr>
      </w:pPr>
      <w:r w:rsidRPr="00B3685D">
        <w:rPr>
          <w:rFonts w:cs="Sakkal Majalla"/>
          <w:szCs w:val="28"/>
          <w:rtl/>
        </w:rPr>
        <w:t>أثر إدارة المشاريع على أداء المؤسسات الاستشفائية العمومية - دراسة حالة المؤسسة الاستشفائية</w:t>
      </w:r>
      <w:r w:rsidRPr="00B3685D">
        <w:rPr>
          <w:rFonts w:cs="Sakkal Majalla"/>
          <w:szCs w:val="28"/>
        </w:rPr>
        <w:br/>
      </w:r>
      <w:r w:rsidRPr="00B3685D">
        <w:rPr>
          <w:rFonts w:cs="Sakkal Majalla"/>
          <w:szCs w:val="28"/>
          <w:rtl/>
        </w:rPr>
        <w:t>المتخصصة في التوليد وأمراض النساء وطب الأطفال بسكرة (رزقي, ۲۰۱۹)</w:t>
      </w:r>
      <w:r w:rsidRPr="00B3685D">
        <w:rPr>
          <w:rFonts w:cs="Sakkal Majalla"/>
          <w:szCs w:val="28"/>
        </w:rPr>
        <w:t>.</w:t>
      </w:r>
    </w:p>
    <w:p w14:paraId="29698388" w14:textId="16761661" w:rsidR="0028026F" w:rsidRDefault="0028026F" w:rsidP="00B3685D">
      <w:pPr>
        <w:spacing w:before="100" w:beforeAutospacing="1" w:after="100" w:afterAutospacing="1" w:line="360" w:lineRule="auto"/>
        <w:ind w:firstLine="720"/>
        <w:jc w:val="both"/>
        <w:rPr>
          <w:rFonts w:ascii="Sakkal Majalla" w:hAnsi="Sakkal Majalla" w:cs="Sakkal Majalla"/>
          <w:sz w:val="28"/>
          <w:szCs w:val="28"/>
          <w:rtl/>
        </w:rPr>
      </w:pPr>
      <w:r w:rsidRPr="00B3685D">
        <w:rPr>
          <w:rFonts w:ascii="Sakkal Majalla" w:hAnsi="Sakkal Majalla" w:cs="Sakkal Majalla"/>
          <w:sz w:val="28"/>
          <w:szCs w:val="28"/>
          <w:rtl/>
        </w:rPr>
        <w:t>بينما تمتاز تلك الدراسة بندرة الدراسات التي تطرقت إلى التعرف على أثر إدارة المشاريع على الأداء الوظيفي</w:t>
      </w:r>
      <w:r w:rsidR="00B3685D" w:rsidRPr="00B3685D">
        <w:rPr>
          <w:rFonts w:ascii="Sakkal Majalla" w:hAnsi="Sakkal Majalla" w:cs="Sakkal Majalla"/>
          <w:sz w:val="28"/>
          <w:szCs w:val="28"/>
          <w:rtl/>
        </w:rPr>
        <w:t xml:space="preserve"> </w:t>
      </w:r>
      <w:r w:rsidRPr="00B3685D">
        <w:rPr>
          <w:rFonts w:ascii="Sakkal Majalla" w:hAnsi="Sakkal Majalla" w:cs="Sakkal Majalla"/>
          <w:sz w:val="28"/>
          <w:szCs w:val="28"/>
          <w:rtl/>
        </w:rPr>
        <w:t>في شركات مياه الشرب بجمهورية مصر العربية - حسب علم الباحث وعلى الرغم من قلة الدراسات المحلية</w:t>
      </w:r>
      <w:r w:rsidR="00B3685D" w:rsidRPr="00B3685D">
        <w:rPr>
          <w:rFonts w:ascii="Sakkal Majalla" w:hAnsi="Sakkal Majalla" w:cs="Sakkal Majalla"/>
          <w:sz w:val="28"/>
          <w:szCs w:val="28"/>
          <w:rtl/>
        </w:rPr>
        <w:t xml:space="preserve"> </w:t>
      </w:r>
      <w:r w:rsidRPr="00B3685D">
        <w:rPr>
          <w:rFonts w:ascii="Sakkal Majalla" w:hAnsi="Sakkal Majalla" w:cs="Sakkal Majalla"/>
          <w:sz w:val="28"/>
          <w:szCs w:val="28"/>
          <w:rtl/>
        </w:rPr>
        <w:t>والأجنبية في هذا المجال إلا أن الدراسات العربية والأجنبية التي اطلع عليها الباحث قد أفادته في إضافة الكثير من المعلومات التي ساعدت في صياغة الأسئلة والفرضيات، ومن المتوقع أن تضيف هذه الدراسة إضافة مفيدة للباحثين والعلم والمكتبة العلمية العربية</w:t>
      </w:r>
      <w:r w:rsidRPr="00B3685D">
        <w:rPr>
          <w:rFonts w:ascii="Sakkal Majalla" w:hAnsi="Sakkal Majalla" w:cs="Sakkal Majalla"/>
          <w:sz w:val="28"/>
          <w:szCs w:val="28"/>
        </w:rPr>
        <w:t>.</w:t>
      </w:r>
      <w:r w:rsidRPr="00B3685D">
        <w:rPr>
          <w:rFonts w:ascii="Sakkal Majalla" w:hAnsi="Sakkal Majalla" w:cs="Sakkal Majalla"/>
          <w:sz w:val="28"/>
          <w:szCs w:val="28"/>
          <w:rtl/>
        </w:rPr>
        <w:t xml:space="preserve"> ويأمل الباحث أن تمثل هذه الدراسة منطلقاً بعملية إدارة المشاريع في تحسين الأداء الوظيفي، وفقاً للعوامل المؤثرة في هذه العملية بهدف تحسين ورفع الأداء الوظيفي بشكل عام</w:t>
      </w:r>
      <w:r w:rsidRPr="00B3685D">
        <w:rPr>
          <w:rFonts w:ascii="Sakkal Majalla" w:hAnsi="Sakkal Majalla" w:cs="Sakkal Majalla"/>
          <w:sz w:val="28"/>
          <w:szCs w:val="28"/>
        </w:rPr>
        <w:t>.</w:t>
      </w:r>
    </w:p>
    <w:p w14:paraId="72C48075" w14:textId="5E4F7445" w:rsidR="00B3685D" w:rsidRPr="00B3685D" w:rsidRDefault="00B3685D" w:rsidP="00B3685D">
      <w:pPr>
        <w:spacing w:line="360" w:lineRule="auto"/>
        <w:ind w:hanging="2"/>
        <w:jc w:val="center"/>
        <w:rPr>
          <w:rFonts w:ascii="Sakkal Majalla" w:hAnsi="Sakkal Majalla" w:cs="Sakkal Majalla"/>
          <w:b/>
          <w:bCs/>
          <w:sz w:val="28"/>
          <w:szCs w:val="28"/>
          <w:rtl/>
        </w:rPr>
      </w:pPr>
      <w:r w:rsidRPr="00B3685D">
        <w:rPr>
          <w:rFonts w:ascii="Sakkal Majalla" w:hAnsi="Sakkal Majalla" w:cs="Sakkal Majalla"/>
          <w:b/>
          <w:bCs/>
          <w:sz w:val="28"/>
          <w:szCs w:val="28"/>
          <w:rtl/>
        </w:rPr>
        <w:t>جدول (</w:t>
      </w:r>
      <w:r>
        <w:rPr>
          <w:rFonts w:ascii="Sakkal Majalla" w:hAnsi="Sakkal Majalla" w:cs="Sakkal Majalla" w:hint="cs"/>
          <w:b/>
          <w:bCs/>
          <w:sz w:val="28"/>
          <w:szCs w:val="28"/>
          <w:rtl/>
        </w:rPr>
        <w:t>1</w:t>
      </w:r>
      <w:r w:rsidRPr="00B3685D">
        <w:rPr>
          <w:rFonts w:ascii="Sakkal Majalla" w:hAnsi="Sakkal Majalla" w:cs="Sakkal Majalla"/>
          <w:b/>
          <w:bCs/>
          <w:sz w:val="28"/>
          <w:szCs w:val="28"/>
          <w:rtl/>
        </w:rPr>
        <w:t xml:space="preserve">): جدول الفجوة البحثية </w:t>
      </w:r>
      <w:proofErr w:type="gramStart"/>
      <w:r w:rsidRPr="00B3685D">
        <w:rPr>
          <w:rFonts w:ascii="Sakkal Majalla" w:hAnsi="Sakkal Majalla" w:cs="Sakkal Majalla"/>
          <w:b/>
          <w:bCs/>
          <w:sz w:val="28"/>
          <w:szCs w:val="28"/>
          <w:rtl/>
        </w:rPr>
        <w:t>/  الجدول</w:t>
      </w:r>
      <w:proofErr w:type="gramEnd"/>
      <w:r w:rsidRPr="00B3685D">
        <w:rPr>
          <w:rFonts w:ascii="Sakkal Majalla" w:hAnsi="Sakkal Majalla" w:cs="Sakkal Majalla"/>
          <w:b/>
          <w:bCs/>
          <w:sz w:val="28"/>
          <w:szCs w:val="28"/>
          <w:rtl/>
        </w:rPr>
        <w:t xml:space="preserve"> من إعداد الباحث</w:t>
      </w:r>
    </w:p>
    <w:tbl>
      <w:tblPr>
        <w:tblStyle w:val="4-1"/>
        <w:bidiVisual/>
        <w:tblW w:w="0" w:type="auto"/>
        <w:tblLook w:val="04A0" w:firstRow="1" w:lastRow="0" w:firstColumn="1" w:lastColumn="0" w:noHBand="0" w:noVBand="1"/>
      </w:tblPr>
      <w:tblGrid>
        <w:gridCol w:w="2718"/>
        <w:gridCol w:w="2717"/>
        <w:gridCol w:w="2717"/>
      </w:tblGrid>
      <w:tr w:rsidR="0028026F" w:rsidRPr="006B4BF2" w14:paraId="7EB7BB58" w14:textId="77777777" w:rsidTr="00B36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vAlign w:val="center"/>
          </w:tcPr>
          <w:p w14:paraId="4FE7C522" w14:textId="34783325" w:rsidR="0028026F" w:rsidRPr="006B4BF2" w:rsidRDefault="0028026F" w:rsidP="00B3685D">
            <w:pPr>
              <w:spacing w:after="160" w:line="360" w:lineRule="auto"/>
              <w:jc w:val="center"/>
              <w:rPr>
                <w:rFonts w:ascii="Sakkal Majalla" w:hAnsi="Sakkal Majalla" w:cs="Sakkal Majalla"/>
                <w:sz w:val="28"/>
                <w:szCs w:val="28"/>
                <w:rtl/>
              </w:rPr>
            </w:pPr>
            <w:r w:rsidRPr="006B4BF2">
              <w:rPr>
                <w:rFonts w:ascii="Sakkal Majalla" w:hAnsi="Sakkal Majalla" w:cs="Sakkal Majalla"/>
                <w:sz w:val="28"/>
                <w:szCs w:val="28"/>
                <w:rtl/>
              </w:rPr>
              <w:t>الدراسات السابقة</w:t>
            </w:r>
          </w:p>
        </w:tc>
        <w:tc>
          <w:tcPr>
            <w:tcW w:w="2717" w:type="dxa"/>
            <w:vAlign w:val="center"/>
          </w:tcPr>
          <w:p w14:paraId="09828332" w14:textId="024EDD99" w:rsidR="0028026F" w:rsidRPr="006B4BF2" w:rsidRDefault="0028026F" w:rsidP="00B3685D">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B4BF2">
              <w:rPr>
                <w:rFonts w:ascii="Sakkal Majalla" w:hAnsi="Sakkal Majalla" w:cs="Sakkal Majalla"/>
                <w:sz w:val="28"/>
                <w:szCs w:val="28"/>
                <w:rtl/>
              </w:rPr>
              <w:t>الفجوة البحثية</w:t>
            </w:r>
          </w:p>
        </w:tc>
        <w:tc>
          <w:tcPr>
            <w:tcW w:w="2717" w:type="dxa"/>
            <w:vAlign w:val="center"/>
          </w:tcPr>
          <w:p w14:paraId="6EEFC078" w14:textId="2697F12E" w:rsidR="0028026F" w:rsidRPr="006B4BF2" w:rsidRDefault="0028026F" w:rsidP="00B3685D">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B4BF2">
              <w:rPr>
                <w:rFonts w:ascii="Sakkal Majalla" w:hAnsi="Sakkal Majalla" w:cs="Sakkal Majalla"/>
                <w:sz w:val="28"/>
                <w:szCs w:val="28"/>
                <w:rtl/>
              </w:rPr>
              <w:t>الدراسات المقترحة</w:t>
            </w:r>
          </w:p>
        </w:tc>
      </w:tr>
      <w:tr w:rsidR="0028026F" w:rsidRPr="006B4BF2" w14:paraId="4A316220" w14:textId="77777777" w:rsidTr="00B36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vAlign w:val="center"/>
          </w:tcPr>
          <w:p w14:paraId="699B13A1" w14:textId="2E0C26D7" w:rsidR="0028026F" w:rsidRPr="006B4BF2" w:rsidRDefault="0028026F" w:rsidP="00B3685D">
            <w:pPr>
              <w:spacing w:after="160" w:line="360" w:lineRule="auto"/>
              <w:jc w:val="center"/>
              <w:rPr>
                <w:rFonts w:ascii="Sakkal Majalla" w:hAnsi="Sakkal Majalla" w:cs="Sakkal Majalla"/>
                <w:sz w:val="28"/>
                <w:szCs w:val="28"/>
                <w:rtl/>
              </w:rPr>
            </w:pPr>
            <w:r w:rsidRPr="006B4BF2">
              <w:rPr>
                <w:rFonts w:ascii="Sakkal Majalla" w:hAnsi="Sakkal Majalla" w:cs="Sakkal Majalla"/>
                <w:sz w:val="28"/>
                <w:szCs w:val="28"/>
                <w:rtl/>
              </w:rPr>
              <w:t>تم قياس أثر إدارة المشاريع على الأداء الوظيفي وعلى الابداع الوظيفي وعلى الاحتواء العالي وتحسين إنتاجية وعلى الأداء الاستراتيجي وعلى الابداع الإداري والميزة التنافسية</w:t>
            </w:r>
          </w:p>
        </w:tc>
        <w:tc>
          <w:tcPr>
            <w:tcW w:w="2717" w:type="dxa"/>
            <w:vAlign w:val="center"/>
          </w:tcPr>
          <w:p w14:paraId="7D4D00A5" w14:textId="233AC845" w:rsidR="0028026F" w:rsidRPr="006B4BF2" w:rsidRDefault="0028026F" w:rsidP="00B3685D">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B4BF2">
              <w:rPr>
                <w:rFonts w:ascii="Sakkal Majalla" w:hAnsi="Sakkal Majalla" w:cs="Sakkal Majalla"/>
                <w:sz w:val="28"/>
                <w:szCs w:val="28"/>
                <w:rtl/>
              </w:rPr>
              <w:t>ندرة الدراسات التي تناولت أثر إدارة المشاريع على الأداء الوظيفي على حد علم الباحث</w:t>
            </w:r>
          </w:p>
        </w:tc>
        <w:tc>
          <w:tcPr>
            <w:tcW w:w="2717" w:type="dxa"/>
            <w:vAlign w:val="center"/>
          </w:tcPr>
          <w:p w14:paraId="0E1EAF22" w14:textId="2121C175" w:rsidR="0028026F" w:rsidRPr="006B4BF2" w:rsidRDefault="0028026F" w:rsidP="00B3685D">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B4BF2">
              <w:rPr>
                <w:rFonts w:ascii="Sakkal Majalla" w:hAnsi="Sakkal Majalla" w:cs="Sakkal Majalla"/>
                <w:sz w:val="28"/>
                <w:szCs w:val="28"/>
                <w:rtl/>
              </w:rPr>
              <w:t>سوف يتم قياس أثر إدارة المشاريع على الأداء الوظيفي في المملكة العربية السعودية</w:t>
            </w:r>
          </w:p>
        </w:tc>
      </w:tr>
      <w:tr w:rsidR="0028026F" w:rsidRPr="006B4BF2" w14:paraId="57EF0A03" w14:textId="77777777" w:rsidTr="00B3685D">
        <w:tc>
          <w:tcPr>
            <w:cnfStyle w:val="001000000000" w:firstRow="0" w:lastRow="0" w:firstColumn="1" w:lastColumn="0" w:oddVBand="0" w:evenVBand="0" w:oddHBand="0" w:evenHBand="0" w:firstRowFirstColumn="0" w:firstRowLastColumn="0" w:lastRowFirstColumn="0" w:lastRowLastColumn="0"/>
            <w:tcW w:w="2718" w:type="dxa"/>
            <w:vAlign w:val="center"/>
          </w:tcPr>
          <w:p w14:paraId="638E36FF" w14:textId="2707566F" w:rsidR="0028026F" w:rsidRPr="006B4BF2" w:rsidRDefault="0028026F" w:rsidP="00B3685D">
            <w:pPr>
              <w:spacing w:after="160" w:line="360" w:lineRule="auto"/>
              <w:jc w:val="center"/>
              <w:rPr>
                <w:rFonts w:ascii="Sakkal Majalla" w:hAnsi="Sakkal Majalla" w:cs="Sakkal Majalla"/>
                <w:sz w:val="28"/>
                <w:szCs w:val="28"/>
                <w:rtl/>
              </w:rPr>
            </w:pPr>
            <w:r w:rsidRPr="006B4BF2">
              <w:rPr>
                <w:rFonts w:ascii="Sakkal Majalla" w:hAnsi="Sakkal Majalla" w:cs="Sakkal Majalla"/>
                <w:sz w:val="28"/>
                <w:szCs w:val="28"/>
                <w:rtl/>
              </w:rPr>
              <w:t xml:space="preserve">اهتمت الدراسات السابقة بالهيئات العامة والوزارات </w:t>
            </w:r>
            <w:r w:rsidRPr="006B4BF2">
              <w:rPr>
                <w:rFonts w:ascii="Sakkal Majalla" w:hAnsi="Sakkal Majalla" w:cs="Sakkal Majalla"/>
                <w:sz w:val="28"/>
                <w:szCs w:val="28"/>
                <w:rtl/>
              </w:rPr>
              <w:lastRenderedPageBreak/>
              <w:t>وشركة الأدوية وشركة الاتصالات وشركات الكهرباء وشركات خاصة</w:t>
            </w:r>
          </w:p>
        </w:tc>
        <w:tc>
          <w:tcPr>
            <w:tcW w:w="2717" w:type="dxa"/>
            <w:vAlign w:val="center"/>
          </w:tcPr>
          <w:p w14:paraId="61E0B884" w14:textId="5F8BAB40" w:rsidR="0028026F" w:rsidRPr="006B4BF2" w:rsidRDefault="0028026F" w:rsidP="00B3685D">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B4BF2">
              <w:rPr>
                <w:rFonts w:ascii="Sakkal Majalla" w:hAnsi="Sakkal Majalla" w:cs="Sakkal Majalla"/>
                <w:sz w:val="28"/>
                <w:szCs w:val="28"/>
                <w:rtl/>
              </w:rPr>
              <w:lastRenderedPageBreak/>
              <w:t xml:space="preserve">ندرة تناول القطاعات الخاصة والعامة في المملكة العربية </w:t>
            </w:r>
            <w:r w:rsidRPr="006B4BF2">
              <w:rPr>
                <w:rFonts w:ascii="Sakkal Majalla" w:hAnsi="Sakkal Majalla" w:cs="Sakkal Majalla"/>
                <w:sz w:val="28"/>
                <w:szCs w:val="28"/>
                <w:rtl/>
              </w:rPr>
              <w:lastRenderedPageBreak/>
              <w:t>السعودية في الدراسات</w:t>
            </w:r>
          </w:p>
        </w:tc>
        <w:tc>
          <w:tcPr>
            <w:tcW w:w="2717" w:type="dxa"/>
            <w:vAlign w:val="center"/>
          </w:tcPr>
          <w:p w14:paraId="05137EAB" w14:textId="0C35A8AB" w:rsidR="0028026F" w:rsidRPr="006B4BF2" w:rsidRDefault="0028026F" w:rsidP="00B3685D">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B4BF2">
              <w:rPr>
                <w:rFonts w:ascii="Sakkal Majalla" w:hAnsi="Sakkal Majalla" w:cs="Sakkal Majalla"/>
                <w:sz w:val="28"/>
                <w:szCs w:val="28"/>
                <w:rtl/>
              </w:rPr>
              <w:lastRenderedPageBreak/>
              <w:t xml:space="preserve">سوف يتم تطبيق الدراسة الحالية على القطاعين الحكومي </w:t>
            </w:r>
            <w:r w:rsidRPr="006B4BF2">
              <w:rPr>
                <w:rFonts w:ascii="Sakkal Majalla" w:hAnsi="Sakkal Majalla" w:cs="Sakkal Majalla"/>
                <w:sz w:val="28"/>
                <w:szCs w:val="28"/>
                <w:rtl/>
              </w:rPr>
              <w:lastRenderedPageBreak/>
              <w:t>والخاص في المملكة العربية السعودية</w:t>
            </w:r>
          </w:p>
        </w:tc>
      </w:tr>
      <w:tr w:rsidR="0028026F" w:rsidRPr="006B4BF2" w14:paraId="12C5C6DC" w14:textId="77777777" w:rsidTr="00B36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vAlign w:val="center"/>
          </w:tcPr>
          <w:p w14:paraId="085FEF28" w14:textId="0194699D" w:rsidR="0028026F" w:rsidRPr="006B4BF2" w:rsidRDefault="0028026F" w:rsidP="00B3685D">
            <w:pPr>
              <w:spacing w:after="160" w:line="360" w:lineRule="auto"/>
              <w:jc w:val="center"/>
              <w:rPr>
                <w:rFonts w:ascii="Sakkal Majalla" w:hAnsi="Sakkal Majalla" w:cs="Sakkal Majalla"/>
                <w:sz w:val="28"/>
                <w:szCs w:val="28"/>
                <w:rtl/>
              </w:rPr>
            </w:pPr>
            <w:r w:rsidRPr="006B4BF2">
              <w:rPr>
                <w:rFonts w:ascii="Sakkal Majalla" w:hAnsi="Sakkal Majalla" w:cs="Sakkal Majalla"/>
                <w:sz w:val="28"/>
                <w:szCs w:val="28"/>
                <w:rtl/>
              </w:rPr>
              <w:lastRenderedPageBreak/>
              <w:t>إن أغلب الدراسات تم تطبيقها على مستوى الدول العربية والخليجية مثل السعودية، الأردن، العراق، الكويت، الجزائر، وبعض الدول الأجنبية مثل الهند، الكويت</w:t>
            </w:r>
          </w:p>
        </w:tc>
        <w:tc>
          <w:tcPr>
            <w:tcW w:w="2717" w:type="dxa"/>
            <w:vAlign w:val="center"/>
          </w:tcPr>
          <w:p w14:paraId="636691BE" w14:textId="35A45612" w:rsidR="0028026F" w:rsidRPr="006B4BF2" w:rsidRDefault="0028026F" w:rsidP="00B3685D">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B4BF2">
              <w:rPr>
                <w:rFonts w:ascii="Sakkal Majalla" w:hAnsi="Sakkal Majalla" w:cs="Sakkal Majalla"/>
                <w:sz w:val="28"/>
                <w:szCs w:val="28"/>
                <w:rtl/>
              </w:rPr>
              <w:t>ندرة الدراسات التي تم تطبيقها في المملكة العربية السعودية لنفس الموضوع على حد علم الباحث</w:t>
            </w:r>
          </w:p>
        </w:tc>
        <w:tc>
          <w:tcPr>
            <w:tcW w:w="2717" w:type="dxa"/>
            <w:vAlign w:val="center"/>
          </w:tcPr>
          <w:p w14:paraId="70F21969" w14:textId="7C86C68E" w:rsidR="0028026F" w:rsidRPr="006B4BF2" w:rsidRDefault="0028026F" w:rsidP="00B3685D">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B4BF2">
              <w:rPr>
                <w:rFonts w:ascii="Sakkal Majalla" w:hAnsi="Sakkal Majalla" w:cs="Sakkal Majalla"/>
                <w:sz w:val="28"/>
                <w:szCs w:val="28"/>
                <w:rtl/>
              </w:rPr>
              <w:t>سوف يتم تطبيق الدراسة الحالية في القطاعين الحكومي والخاص في المملكة العربية السعودية</w:t>
            </w:r>
          </w:p>
        </w:tc>
      </w:tr>
    </w:tbl>
    <w:p w14:paraId="1BBE7860" w14:textId="26D647D4" w:rsidR="0028026F" w:rsidRPr="006B4BF2" w:rsidRDefault="0028026F" w:rsidP="003A0253">
      <w:pPr>
        <w:spacing w:line="360" w:lineRule="auto"/>
        <w:contextualSpacing/>
        <w:jc w:val="both"/>
        <w:rPr>
          <w:rFonts w:ascii="Sakkal Majalla" w:hAnsi="Sakkal Majalla" w:cs="Sakkal Majalla"/>
          <w:sz w:val="28"/>
          <w:szCs w:val="28"/>
          <w:rtl/>
        </w:rPr>
      </w:pPr>
    </w:p>
    <w:p w14:paraId="1F0D5818" w14:textId="2A7EFA7B" w:rsidR="00C32DC2" w:rsidRPr="00C32DC2" w:rsidRDefault="00C32DC2" w:rsidP="00C32DC2">
      <w:pPr>
        <w:spacing w:line="360" w:lineRule="auto"/>
        <w:ind w:hanging="2"/>
        <w:contextualSpacing/>
        <w:jc w:val="center"/>
        <w:rPr>
          <w:rFonts w:ascii="Sakkal Majalla" w:eastAsia="Times New Roman" w:hAnsi="Sakkal Majalla" w:cs="Sakkal Majalla"/>
          <w:b/>
          <w:bCs/>
          <w:sz w:val="28"/>
          <w:szCs w:val="28"/>
          <w:rtl/>
        </w:rPr>
      </w:pPr>
      <w:r w:rsidRPr="00C32DC2">
        <w:rPr>
          <w:rFonts w:ascii="Sakkal Majalla" w:hAnsi="Sakkal Majalla" w:cs="Sakkal Majalla"/>
          <w:b/>
          <w:bCs/>
          <w:noProof/>
          <w:sz w:val="28"/>
          <w:szCs w:val="28"/>
          <w:rtl/>
          <w:lang w:val="ar-SA"/>
        </w:rPr>
        <w:drawing>
          <wp:anchor distT="0" distB="0" distL="114300" distR="114300" simplePos="0" relativeHeight="251662848" behindDoc="0" locked="0" layoutInCell="1" allowOverlap="1" wp14:anchorId="74AA0F1A" wp14:editId="7498B187">
            <wp:simplePos x="0" y="0"/>
            <wp:positionH relativeFrom="column">
              <wp:posOffset>42545</wp:posOffset>
            </wp:positionH>
            <wp:positionV relativeFrom="paragraph">
              <wp:posOffset>518795</wp:posOffset>
            </wp:positionV>
            <wp:extent cx="5039360" cy="3629025"/>
            <wp:effectExtent l="38100" t="57150" r="46990" b="85725"/>
            <wp:wrapTopAndBottom/>
            <wp:docPr id="2113291413" name="رسم تخطيطي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Pr="00C32DC2">
        <w:rPr>
          <w:rFonts w:ascii="Sakkal Majalla" w:eastAsia="Times New Roman" w:hAnsi="Sakkal Majalla" w:cs="Sakkal Majalla"/>
          <w:b/>
          <w:bCs/>
          <w:sz w:val="28"/>
          <w:szCs w:val="28"/>
          <w:rtl/>
        </w:rPr>
        <w:t>شكل نموذج (1) نموذج الدراسة</w:t>
      </w:r>
    </w:p>
    <w:p w14:paraId="751CC2F4" w14:textId="2D990518" w:rsidR="0028026F" w:rsidRPr="006B4BF2" w:rsidRDefault="0028026F" w:rsidP="0028026F">
      <w:pPr>
        <w:spacing w:line="360" w:lineRule="auto"/>
        <w:ind w:firstLine="720"/>
        <w:contextualSpacing/>
        <w:jc w:val="both"/>
        <w:rPr>
          <w:rFonts w:ascii="Sakkal Majalla" w:hAnsi="Sakkal Majalla" w:cs="Sakkal Majalla"/>
          <w:sz w:val="28"/>
          <w:szCs w:val="28"/>
          <w:rtl/>
        </w:rPr>
      </w:pPr>
    </w:p>
    <w:p w14:paraId="29E7BAA5" w14:textId="77777777" w:rsidR="0028026F" w:rsidRPr="006B4BF2" w:rsidRDefault="0028026F" w:rsidP="0028026F">
      <w:pPr>
        <w:spacing w:line="360" w:lineRule="auto"/>
        <w:ind w:firstLine="720"/>
        <w:contextualSpacing/>
        <w:jc w:val="both"/>
        <w:rPr>
          <w:rFonts w:ascii="Sakkal Majalla" w:eastAsia="Times New Roman" w:hAnsi="Sakkal Majalla" w:cs="Sakkal Majalla"/>
          <w:sz w:val="28"/>
          <w:szCs w:val="28"/>
          <w:rtl/>
        </w:rPr>
      </w:pPr>
      <w:r w:rsidRPr="006B4BF2">
        <w:rPr>
          <w:rFonts w:ascii="Sakkal Majalla" w:eastAsia="Times New Roman" w:hAnsi="Sakkal Majalla" w:cs="Sakkal Majalla"/>
          <w:sz w:val="28"/>
          <w:szCs w:val="28"/>
          <w:rtl/>
          <w:lang w:bidi="ar-JO"/>
        </w:rPr>
        <w:t xml:space="preserve">المصدر: من إعداد الباحث </w:t>
      </w:r>
    </w:p>
    <w:p w14:paraId="00F6567D" w14:textId="77777777" w:rsidR="0028026F" w:rsidRPr="006B4BF2" w:rsidRDefault="0028026F" w:rsidP="0028026F">
      <w:pPr>
        <w:spacing w:before="100" w:beforeAutospacing="1" w:after="100" w:afterAutospacing="1" w:line="360" w:lineRule="auto"/>
        <w:jc w:val="both"/>
        <w:rPr>
          <w:rFonts w:ascii="Sakkal Majalla" w:hAnsi="Sakkal Majalla" w:cs="Sakkal Majalla"/>
          <w:sz w:val="28"/>
          <w:szCs w:val="28"/>
          <w:rtl/>
        </w:rPr>
      </w:pPr>
    </w:p>
    <w:p w14:paraId="78E221C8" w14:textId="77777777" w:rsidR="00045662" w:rsidRDefault="00045662">
      <w:pPr>
        <w:bidi w:val="0"/>
        <w:rPr>
          <w:rFonts w:ascii="Sakkal Majalla" w:eastAsia="Times New Roman" w:hAnsi="Sakkal Majalla" w:cs="Sakkal Majalla"/>
          <w:b/>
          <w:bCs/>
          <w:sz w:val="28"/>
          <w:szCs w:val="28"/>
          <w:rtl/>
          <w:lang w:bidi="ar-EG"/>
        </w:rPr>
      </w:pPr>
      <w:bookmarkStart w:id="31" w:name="_Toc182339538"/>
      <w:bookmarkStart w:id="32" w:name="_Toc153652180"/>
      <w:r>
        <w:rPr>
          <w:rFonts w:ascii="Sakkal Majalla" w:eastAsia="Times New Roman" w:hAnsi="Sakkal Majalla" w:cs="Sakkal Majalla"/>
          <w:b/>
          <w:bCs/>
          <w:sz w:val="28"/>
          <w:szCs w:val="28"/>
          <w:rtl/>
          <w:lang w:bidi="ar-EG"/>
        </w:rPr>
        <w:br w:type="page"/>
      </w:r>
    </w:p>
    <w:p w14:paraId="641DE4AF" w14:textId="708B3F2C" w:rsidR="001E3480" w:rsidRPr="0037142E" w:rsidRDefault="001E3480" w:rsidP="0037142E">
      <w:pPr>
        <w:pStyle w:val="1"/>
        <w:spacing w:before="100" w:beforeAutospacing="1" w:after="100" w:afterAutospacing="1" w:line="360" w:lineRule="auto"/>
        <w:jc w:val="center"/>
        <w:rPr>
          <w:rFonts w:ascii="Sakkal Majalla" w:eastAsia="Times New Roman" w:hAnsi="Sakkal Majalla" w:cs="Sakkal Majalla"/>
          <w:b/>
          <w:bCs/>
          <w:color w:val="auto"/>
          <w:sz w:val="40"/>
          <w:szCs w:val="40"/>
          <w:rtl/>
          <w:lang w:bidi="ar-EG"/>
        </w:rPr>
      </w:pPr>
      <w:bookmarkStart w:id="33" w:name="_Toc182581464"/>
      <w:bookmarkStart w:id="34" w:name="_Toc182716782"/>
      <w:r w:rsidRPr="0037142E">
        <w:rPr>
          <w:rFonts w:ascii="Sakkal Majalla" w:eastAsia="Times New Roman" w:hAnsi="Sakkal Majalla" w:cs="Sakkal Majalla"/>
          <w:b/>
          <w:bCs/>
          <w:color w:val="auto"/>
          <w:sz w:val="40"/>
          <w:szCs w:val="40"/>
          <w:rtl/>
          <w:lang w:bidi="ar-EG"/>
        </w:rPr>
        <w:lastRenderedPageBreak/>
        <w:t>الفصل الثاني</w:t>
      </w:r>
      <w:r w:rsidR="00045662" w:rsidRPr="0037142E">
        <w:rPr>
          <w:rFonts w:ascii="Sakkal Majalla" w:eastAsia="Times New Roman" w:hAnsi="Sakkal Majalla" w:cs="Sakkal Majalla" w:hint="cs"/>
          <w:b/>
          <w:bCs/>
          <w:color w:val="auto"/>
          <w:sz w:val="40"/>
          <w:szCs w:val="40"/>
          <w:rtl/>
          <w:lang w:bidi="ar-EG"/>
        </w:rPr>
        <w:t xml:space="preserve">: </w:t>
      </w:r>
      <w:proofErr w:type="gramStart"/>
      <w:r w:rsidRPr="0037142E">
        <w:rPr>
          <w:rFonts w:ascii="Sakkal Majalla" w:eastAsia="Times New Roman" w:hAnsi="Sakkal Majalla" w:cs="Sakkal Majalla"/>
          <w:b/>
          <w:bCs/>
          <w:color w:val="auto"/>
          <w:sz w:val="40"/>
          <w:szCs w:val="40"/>
          <w:rtl/>
          <w:lang w:bidi="ar-EG"/>
        </w:rPr>
        <w:t>الاطار</w:t>
      </w:r>
      <w:proofErr w:type="gramEnd"/>
      <w:r w:rsidRPr="0037142E">
        <w:rPr>
          <w:rFonts w:ascii="Sakkal Majalla" w:eastAsia="Times New Roman" w:hAnsi="Sakkal Majalla" w:cs="Sakkal Majalla"/>
          <w:b/>
          <w:bCs/>
          <w:color w:val="auto"/>
          <w:sz w:val="40"/>
          <w:szCs w:val="40"/>
          <w:rtl/>
          <w:lang w:bidi="ar-EG"/>
        </w:rPr>
        <w:t xml:space="preserve"> النظري</w:t>
      </w:r>
      <w:bookmarkEnd w:id="33"/>
      <w:bookmarkEnd w:id="34"/>
    </w:p>
    <w:p w14:paraId="116A96F6" w14:textId="35C061F1" w:rsidR="001E3480" w:rsidRPr="0037142E" w:rsidRDefault="001E3480" w:rsidP="0037142E">
      <w:pPr>
        <w:spacing w:before="100" w:beforeAutospacing="1" w:after="100" w:afterAutospacing="1" w:line="360" w:lineRule="auto"/>
        <w:jc w:val="center"/>
        <w:outlineLvl w:val="1"/>
        <w:rPr>
          <w:rFonts w:ascii="Sakkal Majalla" w:hAnsi="Sakkal Majalla" w:cs="Sakkal Majalla"/>
          <w:b/>
          <w:bCs/>
          <w:sz w:val="40"/>
          <w:szCs w:val="40"/>
          <w:rtl/>
          <w:lang w:bidi="ar-EG"/>
        </w:rPr>
      </w:pPr>
      <w:bookmarkStart w:id="35" w:name="_Toc182581465"/>
      <w:bookmarkStart w:id="36" w:name="_Toc182716783"/>
      <w:r w:rsidRPr="0037142E">
        <w:rPr>
          <w:rFonts w:ascii="Sakkal Majalla" w:hAnsi="Sakkal Majalla" w:cs="Sakkal Majalla"/>
          <w:b/>
          <w:bCs/>
          <w:sz w:val="40"/>
          <w:szCs w:val="40"/>
          <w:rtl/>
          <w:lang w:bidi="ar-EG"/>
        </w:rPr>
        <w:t>المبحث الأول</w:t>
      </w:r>
      <w:r w:rsidR="0037142E">
        <w:rPr>
          <w:rFonts w:ascii="Sakkal Majalla" w:hAnsi="Sakkal Majalla" w:cs="Sakkal Majalla"/>
          <w:b/>
          <w:bCs/>
          <w:sz w:val="40"/>
          <w:szCs w:val="40"/>
          <w:lang w:bidi="ar-EG"/>
        </w:rPr>
        <w:t>:</w:t>
      </w:r>
      <w:r w:rsidRPr="0037142E">
        <w:rPr>
          <w:rFonts w:ascii="Sakkal Majalla" w:hAnsi="Sakkal Majalla" w:cs="Sakkal Majalla"/>
          <w:b/>
          <w:bCs/>
          <w:sz w:val="40"/>
          <w:szCs w:val="40"/>
          <w:rtl/>
          <w:lang w:bidi="ar-EG"/>
        </w:rPr>
        <w:t xml:space="preserve"> المشاريع</w:t>
      </w:r>
      <w:bookmarkEnd w:id="35"/>
      <w:bookmarkEnd w:id="36"/>
    </w:p>
    <w:p w14:paraId="412E2519" w14:textId="4B919317" w:rsidR="001E3480" w:rsidRPr="0037142E" w:rsidRDefault="0037142E" w:rsidP="0037142E">
      <w:pPr>
        <w:spacing w:before="100" w:beforeAutospacing="1" w:after="100" w:afterAutospacing="1" w:line="360" w:lineRule="auto"/>
        <w:outlineLvl w:val="2"/>
        <w:rPr>
          <w:rFonts w:ascii="Sakkal Majalla" w:hAnsi="Sakkal Majalla" w:cs="Sakkal Majalla"/>
          <w:b/>
          <w:bCs/>
          <w:sz w:val="36"/>
          <w:szCs w:val="36"/>
          <w:rtl/>
          <w:lang w:bidi="ar-EG"/>
        </w:rPr>
      </w:pPr>
      <w:bookmarkStart w:id="37" w:name="_Toc182581466"/>
      <w:bookmarkStart w:id="38" w:name="_Toc182716784"/>
      <w:r>
        <w:rPr>
          <w:rFonts w:ascii="Sakkal Majalla" w:hAnsi="Sakkal Majalla" w:cs="Sakkal Majalla"/>
          <w:b/>
          <w:bCs/>
          <w:sz w:val="36"/>
          <w:szCs w:val="36"/>
          <w:lang w:bidi="ar-EG"/>
        </w:rPr>
        <w:t>1.1.2</w:t>
      </w:r>
      <w:r>
        <w:rPr>
          <w:rFonts w:ascii="Sakkal Majalla" w:hAnsi="Sakkal Majalla" w:cs="Sakkal Majalla" w:hint="cs"/>
          <w:b/>
          <w:bCs/>
          <w:sz w:val="36"/>
          <w:szCs w:val="36"/>
          <w:rtl/>
          <w:lang w:bidi="ar-EG"/>
        </w:rPr>
        <w:t xml:space="preserve"> </w:t>
      </w:r>
      <w:r w:rsidR="001E3480" w:rsidRPr="0037142E">
        <w:rPr>
          <w:rFonts w:ascii="Sakkal Majalla" w:hAnsi="Sakkal Majalla" w:cs="Sakkal Majalla" w:hint="cs"/>
          <w:b/>
          <w:bCs/>
          <w:sz w:val="36"/>
          <w:szCs w:val="36"/>
          <w:rtl/>
          <w:lang w:bidi="ar-EG"/>
        </w:rPr>
        <w:t>تمهيد:</w:t>
      </w:r>
      <w:bookmarkEnd w:id="37"/>
      <w:bookmarkEnd w:id="38"/>
    </w:p>
    <w:p w14:paraId="2251FFBC" w14:textId="77777777" w:rsidR="001E3480" w:rsidRPr="006B4BF2" w:rsidRDefault="001E3480" w:rsidP="0037142E">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تُعد إدارة وأداء المشاريع من العناصر الحيوية التي تسهم في نجاح الأعمال وتطويرها، حيث إن إدارة المشاريع تتضمن مجموعة من الأساليب والخطوات التي تهدف إلى تنظيم الموارد وتنسيق الجهود لتحقيق الأهداف المحددة بكفاءة وفاعلية. وتشمل هذه العملية مراحل متعددة بدءًا من تحديد أهداف المشروع ووضع الخطط الزمنية والميزانية، وصولاً إلى متابعة التنفيذ وتقييم الأداء لضمان تحقيق النتائج المرجوة.</w:t>
      </w:r>
    </w:p>
    <w:p w14:paraId="3ECC85FF" w14:textId="77777777" w:rsidR="001E3480" w:rsidRPr="006B4BF2" w:rsidRDefault="001E3480" w:rsidP="0037142E">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إدارة المشاريع ليست مجرد عملية إشراف، بل هي فن وعلم يتطلب مهارات خاصة في التخطيط والتنظيم والتواصل وإدارة الفريق. من خلال تطبيق مبادئ إدارة المشاريع بفعالية، يمكن للمؤسسات تحقيق التوازن بين الجودة والوقت والتكلفة، مما يعزز من فرص النجاح ويزيد من القدرة على التعامل مع التحديات والمخاطر التي قد تواجه المشروع خلال مسيرته.</w:t>
      </w:r>
      <w:r w:rsidR="00D20C63">
        <w:rPr>
          <w:rFonts w:ascii="Sakkal Majalla" w:hAnsi="Sakkal Majalla" w:cs="Sakkal Majalla" w:hint="cs"/>
          <w:sz w:val="28"/>
          <w:szCs w:val="28"/>
          <w:rtl/>
        </w:rPr>
        <w:t>( باقر، 2020)</w:t>
      </w:r>
    </w:p>
    <w:p w14:paraId="473D520A" w14:textId="77777777" w:rsidR="001E3480" w:rsidRPr="006B4BF2" w:rsidRDefault="001E3480" w:rsidP="0037142E">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أداء وإدارة المشاريع هو الأساس الذي يُبنى عليه نجاح المشروع واستدامته، حيث يعتمد نجاح أي مشروع على الطريقة التي تُدار بها موارده وأولوياته، وكيفية التعامل مع التحديات التي قد تطرأ أثناء تنفيذه. تتطلب إدارة المشاريع فهماً عميقاً لكل مرحلة من مراحل المشروع، بدءاً من دراسة جدوى المشروع ووضع التصورات الأولية، مروراً بتطوير الخطة التنفيذية وتوزيع المهام على أفراد الفريق، وصولاً إلى إدارة مراحل التنفيذ والتقييم النهائي لضمان تحقيق الأهداف بأفضل جودة وضمن الإطار الزمني والمالي المحدد.</w:t>
      </w:r>
    </w:p>
    <w:p w14:paraId="168131A3" w14:textId="77777777" w:rsidR="001E3480" w:rsidRPr="006B4BF2" w:rsidRDefault="001E3480" w:rsidP="0037142E">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تتطلب إدارة المشاريع الفعالة مجموعة من المهارات الإدارية والقيادية، مثل القدرة على اتخاذ القرارات الحاسمة، التواصل الفعال مع أعضاء الفريق وأصحاب المصلحة، وحل المشكلات بشكل مبتكر. </w:t>
      </w:r>
      <w:r w:rsidRPr="006B4BF2">
        <w:rPr>
          <w:rFonts w:ascii="Sakkal Majalla" w:hAnsi="Sakkal Majalla" w:cs="Sakkal Majalla"/>
          <w:sz w:val="28"/>
          <w:szCs w:val="28"/>
          <w:rtl/>
        </w:rPr>
        <w:lastRenderedPageBreak/>
        <w:t>كما تشمل إدارة الأداء في المشاريع متابعة سير العمل باستمرار، وتحليل النتائج مقارنة بالمؤشرات المعيارية، لضمان السير في الاتجاه الصحيح وتحديد فرص التحسين والتطوير.</w:t>
      </w:r>
      <w:r w:rsidR="00D20C63">
        <w:rPr>
          <w:rFonts w:ascii="Sakkal Majalla" w:hAnsi="Sakkal Majalla" w:cs="Sakkal Majalla" w:hint="cs"/>
          <w:sz w:val="28"/>
          <w:szCs w:val="28"/>
          <w:rtl/>
        </w:rPr>
        <w:t>( جبارات، 2021)</w:t>
      </w:r>
    </w:p>
    <w:p w14:paraId="7559F22F" w14:textId="77777777" w:rsidR="001E3480" w:rsidRPr="006B4BF2" w:rsidRDefault="001E3480" w:rsidP="0037142E">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إدارة المشاريع ليست مجرد خطة أو مجموعة من القوانين، بل هي عملية ديناميكية تتطلب المرونة والتكيف مع المتغيرات السريعة في بيئة العمل. إن النجاح في إدارة المشاريع يعتمد بشكل كبير على التكامل بين التكنولوجيا الحديثة والأدوات التقليدية، مما يتيح للمسؤولين عن إدارة المشروع السيطرة على كل تفصيل، والتأكد من تحقيق المشروع لأهدافه بكفاءة عالية.</w:t>
      </w:r>
    </w:p>
    <w:p w14:paraId="16ACE937" w14:textId="77777777" w:rsidR="001E3480" w:rsidRPr="006B4BF2" w:rsidRDefault="001E3480" w:rsidP="0037142E">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إدارة المشاريع هي عملية حيوية تتطلب توازناً بين الفن والعلم، حيث تجمع بين الأساليب التقليدية والتقنيات الحديثة لضمان تحقيق الأهداف بكفاءة. من خلال التخطيط المدروس وإدارة المخاطر وتوزيع المهام بشكل استراتيجي، تستطيع المؤسسات تحقيق النجاح في مشاريعها رغم التحديات المتنوعة التي قد تواجهها. وتتمثل أهمية إدارة المشاريع في قدرتها على تحويل الأفكار إلى واقع ملموس، مما يساهم في تحقيق القيمة المضافة للمؤسسات وأصحاب المصلحة.</w:t>
      </w:r>
      <w:r w:rsidR="00D20C63">
        <w:rPr>
          <w:rFonts w:ascii="Sakkal Majalla" w:hAnsi="Sakkal Majalla" w:cs="Sakkal Majalla" w:hint="cs"/>
          <w:sz w:val="28"/>
          <w:szCs w:val="28"/>
          <w:rtl/>
        </w:rPr>
        <w:t>( العبد اللات، 2021)</w:t>
      </w:r>
    </w:p>
    <w:p w14:paraId="027BAB71" w14:textId="435876BD" w:rsidR="001E3480" w:rsidRPr="0037142E" w:rsidRDefault="0037142E" w:rsidP="0037142E">
      <w:pPr>
        <w:spacing w:before="100" w:beforeAutospacing="1" w:after="100" w:afterAutospacing="1" w:line="360" w:lineRule="auto"/>
        <w:outlineLvl w:val="2"/>
        <w:rPr>
          <w:rFonts w:ascii="Sakkal Majalla" w:hAnsi="Sakkal Majalla" w:cs="Sakkal Majalla"/>
          <w:b/>
          <w:bCs/>
          <w:sz w:val="36"/>
          <w:szCs w:val="36"/>
          <w:rtl/>
          <w:lang w:bidi="ar-EG"/>
        </w:rPr>
      </w:pPr>
      <w:bookmarkStart w:id="39" w:name="_Toc182716785"/>
      <w:r>
        <w:rPr>
          <w:rFonts w:ascii="Sakkal Majalla" w:hAnsi="Sakkal Majalla" w:cs="Sakkal Majalla" w:hint="cs"/>
          <w:b/>
          <w:bCs/>
          <w:sz w:val="36"/>
          <w:szCs w:val="36"/>
          <w:rtl/>
          <w:lang w:bidi="ar-EG"/>
        </w:rPr>
        <w:t>2.1.2</w:t>
      </w:r>
      <w:r w:rsidR="001E3480" w:rsidRPr="0037142E">
        <w:rPr>
          <w:rFonts w:ascii="Sakkal Majalla" w:hAnsi="Sakkal Majalla" w:cs="Sakkal Majalla"/>
          <w:b/>
          <w:bCs/>
          <w:sz w:val="36"/>
          <w:szCs w:val="36"/>
          <w:rtl/>
          <w:lang w:bidi="ar-EG"/>
        </w:rPr>
        <w:t xml:space="preserve"> </w:t>
      </w:r>
      <w:bookmarkStart w:id="40" w:name="_Toc182581467"/>
      <w:r w:rsidR="001E3480" w:rsidRPr="0037142E">
        <w:rPr>
          <w:rFonts w:ascii="Sakkal Majalla" w:hAnsi="Sakkal Majalla" w:cs="Sakkal Majalla"/>
          <w:b/>
          <w:bCs/>
          <w:sz w:val="36"/>
          <w:szCs w:val="36"/>
          <w:rtl/>
          <w:lang w:bidi="ar-EG"/>
        </w:rPr>
        <w:t>تعريف إدارة المشاريع:</w:t>
      </w:r>
      <w:bookmarkEnd w:id="39"/>
      <w:bookmarkEnd w:id="40"/>
      <w:r w:rsidR="001E3480" w:rsidRPr="0037142E">
        <w:rPr>
          <w:rFonts w:ascii="Sakkal Majalla" w:hAnsi="Sakkal Majalla" w:cs="Sakkal Majalla"/>
          <w:b/>
          <w:bCs/>
          <w:sz w:val="36"/>
          <w:szCs w:val="36"/>
          <w:rtl/>
          <w:lang w:bidi="ar-EG"/>
        </w:rPr>
        <w:t xml:space="preserve"> </w:t>
      </w:r>
    </w:p>
    <w:p w14:paraId="5D6CB3F7" w14:textId="77777777" w:rsidR="001E3480" w:rsidRPr="006B4BF2" w:rsidRDefault="001E3480" w:rsidP="0037142E">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إدارة المشروع هي عملية تهدف إلى تنظيم وتخطيط وتنفيذ ومتابعة المشروع لضمان تحقيق أهدافه بنجاح. تتضمن إدارة المشروع خطوات تبدأ من مرحلة التخطيط، مرورًا بتنفيذ المهام والإشراف على فريق العمل، وانتهاءً بمراقبة الأداء لضمان استكمال المشروع بنجاح وفق معايير محددة مسبقًا.</w:t>
      </w:r>
    </w:p>
    <w:p w14:paraId="2E40E120" w14:textId="77777777" w:rsidR="001E3480" w:rsidRPr="006B4BF2" w:rsidRDefault="001E3480" w:rsidP="0037142E">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يمكن وصف إدارة المشروع بأنها استخدام منظم لمجموعة من الإجراءات والمهارات والمعارف اللازمة لتحقيق أهداف المشروع في فترة زمنية محددة وبميزانية معينة. وتعتبر هذه العملية أساسية في توجيه المشروع من بدايته إلى نهايته، وتشمل مجموعة من الأنشطة التي يشارك فيها الفريق بأكمله لضمان سير العمل بشكل سلس وفعال.</w:t>
      </w:r>
      <w:r w:rsidR="00D20C63">
        <w:rPr>
          <w:rFonts w:ascii="Sakkal Majalla" w:hAnsi="Sakkal Majalla" w:cs="Sakkal Majalla" w:hint="cs"/>
          <w:sz w:val="28"/>
          <w:szCs w:val="28"/>
          <w:rtl/>
        </w:rPr>
        <w:t>( الظفيري، 2021)</w:t>
      </w:r>
    </w:p>
    <w:p w14:paraId="0A0963AB" w14:textId="77777777" w:rsidR="001E3480" w:rsidRPr="006B4BF2" w:rsidRDefault="001E3480" w:rsidP="0037142E">
      <w:pPr>
        <w:spacing w:before="100" w:beforeAutospacing="1" w:after="100" w:afterAutospacing="1" w:line="360" w:lineRule="auto"/>
        <w:ind w:firstLine="720"/>
        <w:jc w:val="both"/>
        <w:rPr>
          <w:rFonts w:ascii="Sakkal Majalla" w:hAnsi="Sakkal Majalla" w:cs="Sakkal Majalla"/>
          <w:sz w:val="28"/>
          <w:szCs w:val="28"/>
          <w:lang w:bidi="ar-EG"/>
        </w:rPr>
      </w:pPr>
      <w:r w:rsidRPr="006B4BF2">
        <w:rPr>
          <w:rFonts w:ascii="Sakkal Majalla" w:hAnsi="Sakkal Majalla" w:cs="Sakkal Majalla"/>
          <w:sz w:val="28"/>
          <w:szCs w:val="28"/>
          <w:rtl/>
        </w:rPr>
        <w:t xml:space="preserve">وتسعى إدارة المشروع لتحقيق النجاح من خلال عدة أدوات مثل التوثيق والتخطيط والمتابعة المستمرة والتواصل بين أفراد الفريق. وبشكل مبسط، يمكن القول إن إدارة المشروع هي الإشراف على </w:t>
      </w:r>
      <w:r w:rsidRPr="006B4BF2">
        <w:rPr>
          <w:rFonts w:ascii="Sakkal Majalla" w:hAnsi="Sakkal Majalla" w:cs="Sakkal Majalla"/>
          <w:sz w:val="28"/>
          <w:szCs w:val="28"/>
          <w:rtl/>
        </w:rPr>
        <w:lastRenderedPageBreak/>
        <w:t>مختلف مراحل المشروع لضمان تحقيقه للنتائج المرجوة وفق الوقت المحدد والميزانية المتاحة، سواء كان المشروع ضخمًا أو صغيرًا.</w:t>
      </w:r>
    </w:p>
    <w:p w14:paraId="25413ED6" w14:textId="483D3CDF" w:rsidR="001E3480" w:rsidRPr="0037142E" w:rsidRDefault="0037142E" w:rsidP="0037142E">
      <w:pPr>
        <w:spacing w:before="100" w:beforeAutospacing="1" w:after="100" w:afterAutospacing="1" w:line="360" w:lineRule="auto"/>
        <w:outlineLvl w:val="2"/>
        <w:rPr>
          <w:rFonts w:ascii="Sakkal Majalla" w:hAnsi="Sakkal Majalla" w:cs="Sakkal Majalla"/>
          <w:b/>
          <w:bCs/>
          <w:sz w:val="36"/>
          <w:szCs w:val="36"/>
          <w:rtl/>
          <w:lang w:bidi="ar-EG"/>
        </w:rPr>
      </w:pPr>
      <w:bookmarkStart w:id="41" w:name="_Toc182581468"/>
      <w:bookmarkStart w:id="42" w:name="_Toc182716786"/>
      <w:r>
        <w:rPr>
          <w:rFonts w:ascii="Sakkal Majalla" w:hAnsi="Sakkal Majalla" w:cs="Sakkal Majalla" w:hint="cs"/>
          <w:b/>
          <w:bCs/>
          <w:sz w:val="36"/>
          <w:szCs w:val="36"/>
          <w:rtl/>
          <w:lang w:bidi="ar-EG"/>
        </w:rPr>
        <w:t xml:space="preserve">3.1.2 </w:t>
      </w:r>
      <w:r w:rsidR="001E3480" w:rsidRPr="0037142E">
        <w:rPr>
          <w:rFonts w:ascii="Sakkal Majalla" w:hAnsi="Sakkal Majalla" w:cs="Sakkal Majalla"/>
          <w:b/>
          <w:bCs/>
          <w:sz w:val="36"/>
          <w:szCs w:val="36"/>
          <w:rtl/>
          <w:lang w:bidi="ar-EG"/>
        </w:rPr>
        <w:t>مراحل إدارة المشاريع</w:t>
      </w:r>
      <w:bookmarkEnd w:id="41"/>
      <w:bookmarkEnd w:id="42"/>
    </w:p>
    <w:p w14:paraId="5314558F" w14:textId="7055029D"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تطبيق إدارة المشاريع بخمسة مراحل وبالتالي تنقيح المشروع الإبداعي والفعال. هذه المراحل هي:</w:t>
      </w:r>
      <w:r w:rsidR="00D20C63">
        <w:rPr>
          <w:rFonts w:ascii="Sakkal Majalla" w:hAnsi="Sakkal Majalla" w:cs="Sakkal Majalla" w:hint="cs"/>
          <w:sz w:val="28"/>
          <w:szCs w:val="28"/>
          <w:rtl/>
        </w:rPr>
        <w:t xml:space="preserve"> (حزين، 2024)</w:t>
      </w:r>
    </w:p>
    <w:p w14:paraId="350908C1" w14:textId="642C787D" w:rsidR="001E3480" w:rsidRPr="0037142E" w:rsidRDefault="001E3480">
      <w:pPr>
        <w:numPr>
          <w:ilvl w:val="0"/>
          <w:numId w:val="12"/>
        </w:numPr>
        <w:spacing w:line="360" w:lineRule="auto"/>
        <w:ind w:left="423" w:hanging="286"/>
        <w:jc w:val="both"/>
        <w:rPr>
          <w:rFonts w:ascii="Sakkal Majalla" w:hAnsi="Sakkal Majalla" w:cs="Sakkal Majalla"/>
          <w:b/>
          <w:bCs/>
          <w:sz w:val="28"/>
          <w:szCs w:val="28"/>
          <w:rtl/>
        </w:rPr>
      </w:pPr>
      <w:r w:rsidRPr="006B4BF2">
        <w:rPr>
          <w:rFonts w:ascii="Sakkal Majalla" w:hAnsi="Sakkal Majalla" w:cs="Sakkal Majalla"/>
          <w:b/>
          <w:bCs/>
          <w:sz w:val="28"/>
          <w:szCs w:val="28"/>
          <w:rtl/>
        </w:rPr>
        <w:t>مرحلة البدء</w:t>
      </w:r>
      <w:r w:rsidR="0037142E">
        <w:rPr>
          <w:rFonts w:ascii="Sakkal Majalla" w:hAnsi="Sakkal Majalla" w:cs="Sakkal Majalla" w:hint="cs"/>
          <w:b/>
          <w:bCs/>
          <w:sz w:val="28"/>
          <w:szCs w:val="28"/>
          <w:rtl/>
        </w:rPr>
        <w:t xml:space="preserve">:  </w:t>
      </w:r>
      <w:r w:rsidRPr="0037142E">
        <w:rPr>
          <w:rFonts w:ascii="Sakkal Majalla" w:hAnsi="Sakkal Majalla" w:cs="Sakkal Majalla"/>
          <w:sz w:val="28"/>
          <w:szCs w:val="28"/>
          <w:rtl/>
        </w:rPr>
        <w:t>هي المرحلة الأولى التي يتم فيها تحديد فكرة المشروع وجديدها. تتضمن هذه المرحلة:</w:t>
      </w:r>
    </w:p>
    <w:p w14:paraId="36A1AFAD" w14:textId="77777777" w:rsidR="001E3480" w:rsidRPr="006B4BF2"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وضع الأهداف المشروع :</w:t>
      </w:r>
      <w:r w:rsidRPr="006B4BF2">
        <w:rPr>
          <w:rFonts w:ascii="Sakkal Majalla" w:hAnsi="Sakkal Majalla" w:cs="Sakkal Majalla"/>
          <w:sz w:val="28"/>
          <w:szCs w:val="28"/>
          <w:rtl/>
        </w:rPr>
        <w:t xml:space="preserve"> تحديد ما الذي يراد تحقيقه من المشروع.</w:t>
      </w:r>
    </w:p>
    <w:p w14:paraId="73DD5856" w14:textId="77777777" w:rsidR="001E3480" w:rsidRPr="006B4BF2"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دراسة الجدوى :</w:t>
      </w:r>
      <w:r w:rsidRPr="006B4BF2">
        <w:rPr>
          <w:rFonts w:ascii="Sakkal Majalla" w:hAnsi="Sakkal Majalla" w:cs="Sakkal Majalla"/>
          <w:sz w:val="28"/>
          <w:szCs w:val="28"/>
          <w:rtl/>
        </w:rPr>
        <w:t xml:space="preserve"> تقييم إمكانية تنفيذ المشروع من الناحية المالية والمالية.</w:t>
      </w:r>
    </w:p>
    <w:p w14:paraId="0D92C8F1" w14:textId="77777777" w:rsidR="001E3480" w:rsidRPr="006B4BF2"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تحديد السمات التاريخية :</w:t>
      </w:r>
      <w:r w:rsidRPr="006B4BF2">
        <w:rPr>
          <w:rFonts w:ascii="Sakkal Majalla" w:hAnsi="Sakkal Majalla" w:cs="Sakkal Majalla"/>
          <w:sz w:val="28"/>
          <w:szCs w:val="28"/>
          <w:rtl/>
        </w:rPr>
        <w:t xml:space="preserve"> تحديد جميع الأشخاص أو الفئات التي لها مصلحة في المشروع.</w:t>
      </w:r>
    </w:p>
    <w:p w14:paraId="7843D862" w14:textId="064DAF41" w:rsidR="001E3480" w:rsidRPr="0037142E" w:rsidRDefault="001E3480">
      <w:pPr>
        <w:numPr>
          <w:ilvl w:val="0"/>
          <w:numId w:val="12"/>
        </w:numPr>
        <w:spacing w:line="360" w:lineRule="auto"/>
        <w:ind w:left="423" w:hanging="286"/>
        <w:jc w:val="both"/>
        <w:rPr>
          <w:rFonts w:ascii="Sakkal Majalla" w:hAnsi="Sakkal Majalla" w:cs="Sakkal Majalla"/>
          <w:b/>
          <w:bCs/>
          <w:sz w:val="28"/>
          <w:szCs w:val="28"/>
          <w:rtl/>
        </w:rPr>
      </w:pPr>
      <w:r w:rsidRPr="006B4BF2">
        <w:rPr>
          <w:rFonts w:ascii="Sakkal Majalla" w:hAnsi="Sakkal Majalla" w:cs="Sakkal Majalla"/>
          <w:b/>
          <w:bCs/>
          <w:sz w:val="28"/>
          <w:szCs w:val="28"/>
          <w:rtl/>
        </w:rPr>
        <w:t>مرحلة التخطيط</w:t>
      </w:r>
      <w:r w:rsidR="0037142E">
        <w:rPr>
          <w:rFonts w:ascii="Sakkal Majalla" w:hAnsi="Sakkal Majalla" w:cs="Sakkal Majalla" w:hint="cs"/>
          <w:b/>
          <w:bCs/>
          <w:sz w:val="28"/>
          <w:szCs w:val="28"/>
          <w:rtl/>
        </w:rPr>
        <w:t xml:space="preserve">: </w:t>
      </w:r>
      <w:r w:rsidRPr="0037142E">
        <w:rPr>
          <w:rFonts w:ascii="Sakkal Majalla" w:hAnsi="Sakkal Majalla" w:cs="Sakkal Majalla"/>
          <w:sz w:val="28"/>
          <w:szCs w:val="28"/>
          <w:rtl/>
        </w:rPr>
        <w:t>تعد هذه المرحلة من أهم المراحل، حيث يتم وضع خطة تنظيمية شاملة وتشمل:</w:t>
      </w:r>
    </w:p>
    <w:p w14:paraId="5DD132BE"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وضع الخطة الزمنية : </w:t>
      </w:r>
      <w:r w:rsidRPr="0037142E">
        <w:rPr>
          <w:rFonts w:ascii="Sakkal Majalla" w:hAnsi="Sakkal Majalla" w:cs="Sakkal Majalla"/>
          <w:sz w:val="28"/>
          <w:szCs w:val="28"/>
          <w:rtl/>
        </w:rPr>
        <w:t>تحديد الجدول الزمني للمهام والمراحل.</w:t>
      </w:r>
    </w:p>
    <w:p w14:paraId="3D9488B4"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توزيع الموارد : </w:t>
      </w:r>
      <w:r w:rsidRPr="0037142E">
        <w:rPr>
          <w:rFonts w:ascii="Sakkal Majalla" w:hAnsi="Sakkal Majalla" w:cs="Sakkal Majalla"/>
          <w:sz w:val="28"/>
          <w:szCs w:val="28"/>
          <w:rtl/>
        </w:rPr>
        <w:t xml:space="preserve">تحديد الموارد اللازمة من الأطفال والدراجين </w:t>
      </w:r>
      <w:proofErr w:type="spellStart"/>
      <w:r w:rsidRPr="0037142E">
        <w:rPr>
          <w:rFonts w:ascii="Sakkal Majalla" w:hAnsi="Sakkal Majalla" w:cs="Sakkal Majalla"/>
          <w:sz w:val="28"/>
          <w:szCs w:val="28"/>
          <w:rtl/>
        </w:rPr>
        <w:t>الميزانيين</w:t>
      </w:r>
      <w:proofErr w:type="spellEnd"/>
      <w:r w:rsidRPr="0037142E">
        <w:rPr>
          <w:rFonts w:ascii="Sakkal Majalla" w:hAnsi="Sakkal Majalla" w:cs="Sakkal Majalla"/>
          <w:sz w:val="28"/>
          <w:szCs w:val="28"/>
          <w:rtl/>
        </w:rPr>
        <w:t>.</w:t>
      </w:r>
    </w:p>
    <w:p w14:paraId="064D2787"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تحديد المشاكل المحتملة : </w:t>
      </w:r>
      <w:r w:rsidRPr="0037142E">
        <w:rPr>
          <w:rFonts w:ascii="Sakkal Majalla" w:hAnsi="Sakkal Majalla" w:cs="Sakkal Majalla"/>
          <w:sz w:val="28"/>
          <w:szCs w:val="28"/>
          <w:rtl/>
        </w:rPr>
        <w:t>المشكلات التي قد تحتوي على الإمكانية المتاحة لها.</w:t>
      </w:r>
    </w:p>
    <w:p w14:paraId="58F21A1E"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إعداد خطة الاتصالات : </w:t>
      </w:r>
      <w:r w:rsidRPr="0037142E">
        <w:rPr>
          <w:rFonts w:ascii="Sakkal Majalla" w:hAnsi="Sakkal Majalla" w:cs="Sakkal Majalla"/>
          <w:sz w:val="28"/>
          <w:szCs w:val="28"/>
          <w:rtl/>
        </w:rPr>
        <w:t>تحديد كيفية التواصل بين الأعضاء المشاركين.</w:t>
      </w:r>
    </w:p>
    <w:p w14:paraId="7E30166C" w14:textId="5D463F00" w:rsidR="001E3480" w:rsidRPr="0037142E" w:rsidRDefault="001E3480">
      <w:pPr>
        <w:numPr>
          <w:ilvl w:val="0"/>
          <w:numId w:val="12"/>
        </w:numPr>
        <w:spacing w:line="360" w:lineRule="auto"/>
        <w:ind w:left="423" w:hanging="286"/>
        <w:jc w:val="both"/>
        <w:rPr>
          <w:rFonts w:ascii="Sakkal Majalla" w:hAnsi="Sakkal Majalla" w:cs="Sakkal Majalla"/>
          <w:b/>
          <w:bCs/>
          <w:sz w:val="28"/>
          <w:szCs w:val="28"/>
          <w:rtl/>
        </w:rPr>
      </w:pPr>
      <w:r w:rsidRPr="006B4BF2">
        <w:rPr>
          <w:rFonts w:ascii="Sakkal Majalla" w:hAnsi="Sakkal Majalla" w:cs="Sakkal Majalla"/>
          <w:b/>
          <w:bCs/>
          <w:sz w:val="28"/>
          <w:szCs w:val="28"/>
          <w:rtl/>
        </w:rPr>
        <w:t>مرحلة التنفيذ</w:t>
      </w:r>
      <w:r w:rsidR="0037142E">
        <w:rPr>
          <w:rFonts w:ascii="Sakkal Majalla" w:hAnsi="Sakkal Majalla" w:cs="Sakkal Majalla" w:hint="cs"/>
          <w:b/>
          <w:bCs/>
          <w:sz w:val="28"/>
          <w:szCs w:val="28"/>
          <w:rtl/>
        </w:rPr>
        <w:t xml:space="preserve">: </w:t>
      </w:r>
      <w:r w:rsidRPr="0037142E">
        <w:rPr>
          <w:rFonts w:ascii="Sakkal Majalla" w:hAnsi="Sakkal Majalla" w:cs="Sakkal Majalla"/>
          <w:sz w:val="28"/>
          <w:szCs w:val="28"/>
          <w:rtl/>
        </w:rPr>
        <w:t>في هذه المرحلة، يتم التنفيذ وفقاً للخطة الموضوعية. من:</w:t>
      </w:r>
    </w:p>
    <w:p w14:paraId="15D924D3"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توجيه العمل : </w:t>
      </w:r>
      <w:r w:rsidRPr="0037142E">
        <w:rPr>
          <w:rFonts w:ascii="Sakkal Majalla" w:hAnsi="Sakkal Majalla" w:cs="Sakkal Majalla"/>
          <w:sz w:val="28"/>
          <w:szCs w:val="28"/>
          <w:rtl/>
        </w:rPr>
        <w:t>البدء بتنفيذ تأثير العمل الأساسي.</w:t>
      </w:r>
    </w:p>
    <w:p w14:paraId="4666623B"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الأداء : </w:t>
      </w:r>
      <w:r w:rsidRPr="0037142E">
        <w:rPr>
          <w:rFonts w:ascii="Sakkal Majalla" w:hAnsi="Sakkal Majalla" w:cs="Sakkal Majalla"/>
          <w:sz w:val="28"/>
          <w:szCs w:val="28"/>
          <w:rtl/>
        </w:rPr>
        <w:t>يعمل من سير العمل كما هو مخطط له، بدعم من الفنيين والإداريين حسب الحاجة.</w:t>
      </w:r>
    </w:p>
    <w:p w14:paraId="727021FD" w14:textId="77777777" w:rsidR="0037142E" w:rsidRDefault="0037142E">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6F29779" w14:textId="1D5898AF" w:rsidR="001E3480" w:rsidRPr="0037142E" w:rsidRDefault="001E3480">
      <w:pPr>
        <w:numPr>
          <w:ilvl w:val="0"/>
          <w:numId w:val="12"/>
        </w:numPr>
        <w:spacing w:line="360" w:lineRule="auto"/>
        <w:ind w:left="423" w:hanging="286"/>
        <w:jc w:val="both"/>
        <w:rPr>
          <w:rFonts w:ascii="Sakkal Majalla" w:hAnsi="Sakkal Majalla" w:cs="Sakkal Majalla"/>
          <w:b/>
          <w:bCs/>
          <w:sz w:val="28"/>
          <w:szCs w:val="28"/>
          <w:rtl/>
        </w:rPr>
      </w:pPr>
      <w:r w:rsidRPr="006B4BF2">
        <w:rPr>
          <w:rFonts w:ascii="Sakkal Majalla" w:hAnsi="Sakkal Majalla" w:cs="Sakkal Majalla"/>
          <w:b/>
          <w:bCs/>
          <w:sz w:val="28"/>
          <w:szCs w:val="28"/>
          <w:rtl/>
        </w:rPr>
        <w:lastRenderedPageBreak/>
        <w:t>مرحلة الرؤية</w:t>
      </w:r>
      <w:r w:rsidR="0037142E">
        <w:rPr>
          <w:rFonts w:ascii="Sakkal Majalla" w:hAnsi="Sakkal Majalla" w:cs="Sakkal Majalla" w:hint="cs"/>
          <w:b/>
          <w:bCs/>
          <w:sz w:val="28"/>
          <w:szCs w:val="28"/>
          <w:rtl/>
        </w:rPr>
        <w:t xml:space="preserve">: </w:t>
      </w:r>
      <w:r w:rsidRPr="0037142E">
        <w:rPr>
          <w:rFonts w:ascii="Sakkal Majalla" w:hAnsi="Sakkal Majalla" w:cs="Sakkal Majalla"/>
          <w:sz w:val="28"/>
          <w:szCs w:val="28"/>
          <w:rtl/>
        </w:rPr>
        <w:t>هي مرحلة مستمرة حتى الانتهاء من التنفيذ والتأكد من الالتزام بالمشروع بالخطط. من:</w:t>
      </w:r>
    </w:p>
    <w:p w14:paraId="43A9B7B3"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مقارنة الأداء بالخطة : </w:t>
      </w:r>
      <w:r w:rsidRPr="0037142E">
        <w:rPr>
          <w:rFonts w:ascii="Sakkal Majalla" w:hAnsi="Sakkal Majalla" w:cs="Sakkal Majalla"/>
          <w:sz w:val="28"/>
          <w:szCs w:val="28"/>
          <w:rtl/>
        </w:rPr>
        <w:t xml:space="preserve">مراجعة التقدم الحاصل ومطابقته للجدول الزمني </w:t>
      </w:r>
      <w:proofErr w:type="spellStart"/>
      <w:r w:rsidRPr="0037142E">
        <w:rPr>
          <w:rFonts w:ascii="Sakkal Majalla" w:hAnsi="Sakkal Majalla" w:cs="Sakkal Majalla"/>
          <w:sz w:val="28"/>
          <w:szCs w:val="28"/>
          <w:rtl/>
        </w:rPr>
        <w:t>والميزاني</w:t>
      </w:r>
      <w:proofErr w:type="spellEnd"/>
      <w:r w:rsidRPr="0037142E">
        <w:rPr>
          <w:rFonts w:ascii="Sakkal Majalla" w:hAnsi="Sakkal Majalla" w:cs="Sakkal Majalla"/>
          <w:sz w:val="28"/>
          <w:szCs w:val="28"/>
          <w:rtl/>
        </w:rPr>
        <w:t>.</w:t>
      </w:r>
    </w:p>
    <w:p w14:paraId="60F93773"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اتخاذ التدابير التصحيحية : </w:t>
      </w:r>
      <w:r w:rsidRPr="0037142E">
        <w:rPr>
          <w:rFonts w:ascii="Sakkal Majalla" w:hAnsi="Sakkal Majalla" w:cs="Sakkal Majalla"/>
          <w:sz w:val="28"/>
          <w:szCs w:val="28"/>
          <w:rtl/>
        </w:rPr>
        <w:t>تعديل المسار إذا لزم الأمر التقليل من الانحراف عن الضغوط.</w:t>
      </w:r>
    </w:p>
    <w:p w14:paraId="19BBC970" w14:textId="321185BA" w:rsidR="001E3480" w:rsidRPr="0037142E" w:rsidRDefault="001E3480">
      <w:pPr>
        <w:numPr>
          <w:ilvl w:val="0"/>
          <w:numId w:val="12"/>
        </w:numPr>
        <w:spacing w:line="360" w:lineRule="auto"/>
        <w:ind w:left="423" w:hanging="286"/>
        <w:jc w:val="both"/>
        <w:rPr>
          <w:rFonts w:ascii="Sakkal Majalla" w:hAnsi="Sakkal Majalla" w:cs="Sakkal Majalla"/>
          <w:b/>
          <w:bCs/>
          <w:sz w:val="28"/>
          <w:szCs w:val="28"/>
          <w:rtl/>
        </w:rPr>
      </w:pPr>
      <w:r w:rsidRPr="006B4BF2">
        <w:rPr>
          <w:rFonts w:ascii="Sakkal Majalla" w:hAnsi="Sakkal Majalla" w:cs="Sakkal Majalla"/>
          <w:b/>
          <w:bCs/>
          <w:sz w:val="28"/>
          <w:szCs w:val="28"/>
          <w:rtl/>
        </w:rPr>
        <w:t>مرحلة القفل</w:t>
      </w:r>
      <w:r w:rsidR="0037142E">
        <w:rPr>
          <w:rFonts w:ascii="Sakkal Majalla" w:hAnsi="Sakkal Majalla" w:cs="Sakkal Majalla" w:hint="cs"/>
          <w:b/>
          <w:bCs/>
          <w:sz w:val="28"/>
          <w:szCs w:val="28"/>
          <w:rtl/>
        </w:rPr>
        <w:t xml:space="preserve">: </w:t>
      </w:r>
      <w:r w:rsidRPr="0037142E">
        <w:rPr>
          <w:rFonts w:ascii="Sakkal Majalla" w:hAnsi="Sakkal Majalla" w:cs="Sakkal Majalla"/>
          <w:sz w:val="28"/>
          <w:szCs w:val="28"/>
          <w:rtl/>
        </w:rPr>
        <w:t>وهي في هذه المرحلة المراجعة الشاملة، ومنها:</w:t>
      </w:r>
    </w:p>
    <w:p w14:paraId="542B9D1C"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تسليم المشروع : </w:t>
      </w:r>
      <w:r w:rsidRPr="0037142E">
        <w:rPr>
          <w:rFonts w:ascii="Sakkal Majalla" w:hAnsi="Sakkal Majalla" w:cs="Sakkal Majalla"/>
          <w:sz w:val="28"/>
          <w:szCs w:val="28"/>
          <w:rtl/>
        </w:rPr>
        <w:t>الوصول إلى النتائج النهائية للضرر.</w:t>
      </w:r>
    </w:p>
    <w:p w14:paraId="283729B1"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علاوة على ذلك، تساهم الشهرة في تحسين أداء المشاريع المستقبلية.</w:t>
      </w:r>
    </w:p>
    <w:p w14:paraId="67474211" w14:textId="77777777" w:rsidR="001E3480" w:rsidRPr="0037142E" w:rsidRDefault="001E3480">
      <w:pPr>
        <w:numPr>
          <w:ilvl w:val="0"/>
          <w:numId w:val="22"/>
        </w:numPr>
        <w:spacing w:line="360" w:lineRule="auto"/>
        <w:ind w:left="848"/>
        <w:jc w:val="both"/>
        <w:rPr>
          <w:rFonts w:ascii="Sakkal Majalla" w:hAnsi="Sakkal Majalla" w:cs="Sakkal Majalla"/>
          <w:sz w:val="28"/>
          <w:szCs w:val="28"/>
          <w:rtl/>
        </w:rPr>
      </w:pPr>
      <w:r w:rsidRPr="0037142E">
        <w:rPr>
          <w:rFonts w:ascii="Sakkal Majalla" w:hAnsi="Sakkal Majalla" w:cs="Sakkal Majalla"/>
          <w:b/>
          <w:bCs/>
          <w:sz w:val="28"/>
          <w:szCs w:val="28"/>
          <w:rtl/>
        </w:rPr>
        <w:t xml:space="preserve">إغلاق العقود : </w:t>
      </w:r>
      <w:r w:rsidRPr="0037142E">
        <w:rPr>
          <w:rFonts w:ascii="Sakkal Majalla" w:hAnsi="Sakkal Majalla" w:cs="Sakkal Majalla"/>
          <w:sz w:val="28"/>
          <w:szCs w:val="28"/>
          <w:rtl/>
        </w:rPr>
        <w:t>يكتب من انتهاء جميع الالتزامات التعاقدية.</w:t>
      </w:r>
    </w:p>
    <w:p w14:paraId="33BE6D0E"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كل مرحلة من هذه المراحل تلعب دوراً حاسماً في ضمان نجاح المشروع وتحتاج إلى ما تحتاجه ضمن الإطار الزمني </w:t>
      </w:r>
      <w:proofErr w:type="spellStart"/>
      <w:r w:rsidRPr="006B4BF2">
        <w:rPr>
          <w:rFonts w:ascii="Sakkal Majalla" w:hAnsi="Sakkal Majalla" w:cs="Sakkal Majalla"/>
          <w:sz w:val="28"/>
          <w:szCs w:val="28"/>
          <w:rtl/>
        </w:rPr>
        <w:t>والميزاني</w:t>
      </w:r>
      <w:proofErr w:type="spellEnd"/>
      <w:r w:rsidRPr="006B4BF2">
        <w:rPr>
          <w:rFonts w:ascii="Sakkal Majalla" w:hAnsi="Sakkal Majalla" w:cs="Sakkal Majalla"/>
          <w:sz w:val="28"/>
          <w:szCs w:val="28"/>
          <w:rtl/>
        </w:rPr>
        <w:t xml:space="preserve"> المحدد.</w:t>
      </w:r>
    </w:p>
    <w:p w14:paraId="2B6A74A0" w14:textId="27A0A3B8" w:rsidR="001E3480" w:rsidRPr="0037142E" w:rsidRDefault="001E3480" w:rsidP="0037142E">
      <w:pPr>
        <w:spacing w:before="100" w:beforeAutospacing="1" w:after="100" w:afterAutospacing="1" w:line="360" w:lineRule="auto"/>
        <w:outlineLvl w:val="2"/>
        <w:rPr>
          <w:rFonts w:ascii="Sakkal Majalla" w:hAnsi="Sakkal Majalla" w:cs="Sakkal Majalla"/>
          <w:b/>
          <w:bCs/>
          <w:sz w:val="36"/>
          <w:szCs w:val="36"/>
          <w:rtl/>
          <w:lang w:bidi="ar-EG"/>
        </w:rPr>
      </w:pPr>
      <w:r w:rsidRPr="0037142E">
        <w:rPr>
          <w:rFonts w:ascii="Sakkal Majalla" w:hAnsi="Sakkal Majalla" w:cs="Sakkal Majalla"/>
          <w:b/>
          <w:bCs/>
          <w:sz w:val="36"/>
          <w:szCs w:val="36"/>
          <w:rtl/>
          <w:lang w:bidi="ar-EG"/>
        </w:rPr>
        <w:t xml:space="preserve"> </w:t>
      </w:r>
      <w:bookmarkStart w:id="43" w:name="_Toc182581469"/>
      <w:bookmarkStart w:id="44" w:name="_Toc182716787"/>
      <w:r w:rsidR="0037142E">
        <w:rPr>
          <w:rFonts w:ascii="Sakkal Majalla" w:hAnsi="Sakkal Majalla" w:cs="Sakkal Majalla" w:hint="cs"/>
          <w:b/>
          <w:bCs/>
          <w:sz w:val="36"/>
          <w:szCs w:val="36"/>
          <w:rtl/>
          <w:lang w:bidi="ar-EG"/>
        </w:rPr>
        <w:t xml:space="preserve">4.1.2 </w:t>
      </w:r>
      <w:r w:rsidRPr="0037142E">
        <w:rPr>
          <w:rFonts w:ascii="Sakkal Majalla" w:hAnsi="Sakkal Majalla" w:cs="Sakkal Majalla" w:hint="cs"/>
          <w:b/>
          <w:bCs/>
          <w:sz w:val="36"/>
          <w:szCs w:val="36"/>
          <w:rtl/>
          <w:lang w:bidi="ar-EG"/>
        </w:rPr>
        <w:t>جوانب</w:t>
      </w:r>
      <w:r w:rsidRPr="0037142E">
        <w:rPr>
          <w:rFonts w:ascii="Sakkal Majalla" w:hAnsi="Sakkal Majalla" w:cs="Sakkal Majalla"/>
          <w:b/>
          <w:bCs/>
          <w:sz w:val="36"/>
          <w:szCs w:val="36"/>
          <w:rtl/>
          <w:lang w:bidi="ar-EG"/>
        </w:rPr>
        <w:t xml:space="preserve"> إدارة المشاريع</w:t>
      </w:r>
      <w:bookmarkEnd w:id="43"/>
      <w:bookmarkEnd w:id="44"/>
    </w:p>
    <w:p w14:paraId="2E08DCFE" w14:textId="77777777" w:rsidR="001E3480" w:rsidRPr="006B4BF2" w:rsidRDefault="001E3480" w:rsidP="0037142E">
      <w:pPr>
        <w:spacing w:line="360" w:lineRule="auto"/>
        <w:jc w:val="both"/>
        <w:rPr>
          <w:rFonts w:ascii="Sakkal Majalla" w:hAnsi="Sakkal Majalla" w:cs="Sakkal Majalla"/>
          <w:sz w:val="28"/>
          <w:szCs w:val="28"/>
          <w:rtl/>
        </w:rPr>
      </w:pPr>
      <w:r w:rsidRPr="006B4BF2">
        <w:rPr>
          <w:rFonts w:ascii="Sakkal Majalla" w:hAnsi="Sakkal Majalla" w:cs="Sakkal Majalla"/>
          <w:sz w:val="28"/>
          <w:szCs w:val="28"/>
          <w:rtl/>
        </w:rPr>
        <w:t>لضمان إدارة المشاريع بنجاح يجب أن تتوفر 6 جوانب رئيسية وهي:</w:t>
      </w:r>
      <w:r w:rsidR="00D20C63">
        <w:rPr>
          <w:rFonts w:ascii="Sakkal Majalla" w:hAnsi="Sakkal Majalla" w:cs="Sakkal Majalla" w:hint="cs"/>
          <w:sz w:val="28"/>
          <w:szCs w:val="28"/>
          <w:rtl/>
        </w:rPr>
        <w:t xml:space="preserve"> ( حوامدة، 2022)</w:t>
      </w:r>
    </w:p>
    <w:p w14:paraId="2512BEF6" w14:textId="17DD3987" w:rsidR="001E3480" w:rsidRPr="0037142E" w:rsidRDefault="001E3480">
      <w:pPr>
        <w:pStyle w:val="a6"/>
        <w:numPr>
          <w:ilvl w:val="0"/>
          <w:numId w:val="23"/>
        </w:numPr>
        <w:ind w:left="423"/>
        <w:rPr>
          <w:rFonts w:cs="Sakkal Majalla"/>
          <w:b/>
          <w:bCs/>
          <w:szCs w:val="28"/>
          <w:rtl/>
        </w:rPr>
      </w:pPr>
      <w:r w:rsidRPr="0037142E">
        <w:rPr>
          <w:rFonts w:cs="Sakkal Majalla"/>
          <w:b/>
          <w:bCs/>
          <w:szCs w:val="28"/>
          <w:rtl/>
        </w:rPr>
        <w:t xml:space="preserve">نطاق المشروع: </w:t>
      </w:r>
    </w:p>
    <w:p w14:paraId="5B34B02B"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يتضمن نطاق المشروع إعداد قائمة بالأنشطة والمهام التي يجب تنفيذها خلال فترة زمنية محددة، بالإضافة إلى تحديد الأهداف التي توضح النتائج المرجو تحقيقها بعد إتمام المشروع.</w:t>
      </w:r>
    </w:p>
    <w:p w14:paraId="0F57426F" w14:textId="15134FBD" w:rsidR="001E3480" w:rsidRPr="006B4BF2" w:rsidRDefault="001E3480">
      <w:pPr>
        <w:pStyle w:val="a6"/>
        <w:numPr>
          <w:ilvl w:val="0"/>
          <w:numId w:val="23"/>
        </w:numPr>
        <w:ind w:left="423"/>
        <w:rPr>
          <w:rFonts w:cs="Sakkal Majalla"/>
          <w:b/>
          <w:bCs/>
          <w:szCs w:val="28"/>
          <w:rtl/>
        </w:rPr>
      </w:pPr>
      <w:r w:rsidRPr="006B4BF2">
        <w:rPr>
          <w:rFonts w:cs="Sakkal Majalla"/>
          <w:b/>
          <w:bCs/>
          <w:szCs w:val="28"/>
          <w:rtl/>
        </w:rPr>
        <w:t xml:space="preserve">الموارد: </w:t>
      </w:r>
    </w:p>
    <w:p w14:paraId="219C4384"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المشروع يعتمد بشكل أساسي على توفر جميع موارده، سواء من ناحية التمويل الذي يتعلق بالميزانية المخصصة له، أو من حيث الموارد البشرية المتمثلة في أعضاء الفريق المكلفين بتنفيذ مهام المشروع.</w:t>
      </w:r>
    </w:p>
    <w:p w14:paraId="02D6D25C" w14:textId="1CD79246" w:rsidR="001E3480" w:rsidRPr="0037142E" w:rsidRDefault="001E3480">
      <w:pPr>
        <w:pStyle w:val="a6"/>
        <w:numPr>
          <w:ilvl w:val="0"/>
          <w:numId w:val="23"/>
        </w:numPr>
        <w:ind w:left="423"/>
        <w:rPr>
          <w:rFonts w:cs="Sakkal Majalla"/>
          <w:b/>
          <w:bCs/>
          <w:szCs w:val="28"/>
          <w:rtl/>
        </w:rPr>
      </w:pPr>
      <w:r w:rsidRPr="006B4BF2">
        <w:rPr>
          <w:rFonts w:cs="Sakkal Majalla"/>
          <w:b/>
          <w:bCs/>
          <w:szCs w:val="28"/>
          <w:rtl/>
        </w:rPr>
        <w:lastRenderedPageBreak/>
        <w:t>التكلفة</w:t>
      </w:r>
      <w:r w:rsidRPr="0037142E">
        <w:rPr>
          <w:rFonts w:cs="Sakkal Majalla"/>
          <w:b/>
          <w:bCs/>
          <w:szCs w:val="28"/>
          <w:rtl/>
        </w:rPr>
        <w:t xml:space="preserve">: </w:t>
      </w:r>
    </w:p>
    <w:p w14:paraId="0650B7C4"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تتضمن الميزانية المخصصة للمشروع وحجم المصاريف اللازمة لجميع الأنشطة، ويتم تحديد هذه التكلفة بعد إجراء دراسة شاملة ومفصلة للمشروع.</w:t>
      </w:r>
    </w:p>
    <w:p w14:paraId="61A6915A" w14:textId="234EB08B" w:rsidR="001E3480" w:rsidRPr="0037142E" w:rsidRDefault="001E3480">
      <w:pPr>
        <w:pStyle w:val="a6"/>
        <w:numPr>
          <w:ilvl w:val="0"/>
          <w:numId w:val="23"/>
        </w:numPr>
        <w:ind w:left="423"/>
        <w:rPr>
          <w:rFonts w:cs="Sakkal Majalla"/>
          <w:b/>
          <w:bCs/>
          <w:szCs w:val="28"/>
          <w:rtl/>
        </w:rPr>
      </w:pPr>
      <w:r w:rsidRPr="006B4BF2">
        <w:rPr>
          <w:rFonts w:cs="Sakkal Majalla"/>
          <w:b/>
          <w:bCs/>
          <w:szCs w:val="28"/>
          <w:rtl/>
        </w:rPr>
        <w:t>المخاطر</w:t>
      </w:r>
      <w:r w:rsidRPr="0037142E">
        <w:rPr>
          <w:rFonts w:cs="Sakkal Majalla"/>
          <w:b/>
          <w:bCs/>
          <w:szCs w:val="28"/>
          <w:rtl/>
        </w:rPr>
        <w:t xml:space="preserve">: </w:t>
      </w:r>
    </w:p>
    <w:p w14:paraId="4E230E8A"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تعتبر هذه التهديدات المحتملة التي قد تؤدي إلى فشل المشروع، ويقوم المتخصصون في إدارة المخاطر بدراستها وتحليلها بهدف الوصول إلى أساليب فعالة للحد من آثارها السلبية.</w:t>
      </w:r>
    </w:p>
    <w:p w14:paraId="31F1A16B" w14:textId="290AEDBA" w:rsidR="001E3480" w:rsidRPr="0037142E" w:rsidRDefault="001E3480">
      <w:pPr>
        <w:pStyle w:val="a6"/>
        <w:numPr>
          <w:ilvl w:val="0"/>
          <w:numId w:val="23"/>
        </w:numPr>
        <w:ind w:left="423"/>
        <w:rPr>
          <w:rFonts w:cs="Sakkal Majalla"/>
          <w:b/>
          <w:bCs/>
          <w:szCs w:val="28"/>
          <w:rtl/>
        </w:rPr>
      </w:pPr>
      <w:r w:rsidRPr="006B4BF2">
        <w:rPr>
          <w:rFonts w:cs="Sakkal Majalla"/>
          <w:b/>
          <w:bCs/>
          <w:szCs w:val="28"/>
          <w:rtl/>
        </w:rPr>
        <w:t>الجودة</w:t>
      </w:r>
      <w:r w:rsidRPr="0037142E">
        <w:rPr>
          <w:rFonts w:cs="Sakkal Majalla"/>
          <w:b/>
          <w:bCs/>
          <w:szCs w:val="28"/>
          <w:rtl/>
        </w:rPr>
        <w:t xml:space="preserve">: </w:t>
      </w:r>
    </w:p>
    <w:p w14:paraId="1DCA652F"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يتضمن الالتزام بالمعايير المطلوبة للجودة، والتي ينبغي أن تُحقق بمستوى عالٍ في جميع أنشطة المشروع سواء كانت سلعًا أو خدمات.</w:t>
      </w:r>
    </w:p>
    <w:p w14:paraId="78987158" w14:textId="6B514D2F" w:rsidR="001E3480" w:rsidRPr="0037142E" w:rsidRDefault="001E3480">
      <w:pPr>
        <w:pStyle w:val="a6"/>
        <w:numPr>
          <w:ilvl w:val="0"/>
          <w:numId w:val="23"/>
        </w:numPr>
        <w:ind w:left="423"/>
        <w:rPr>
          <w:rFonts w:cs="Sakkal Majalla"/>
          <w:b/>
          <w:bCs/>
          <w:szCs w:val="28"/>
          <w:rtl/>
        </w:rPr>
      </w:pPr>
      <w:r w:rsidRPr="006B4BF2">
        <w:rPr>
          <w:rFonts w:cs="Sakkal Majalla"/>
          <w:b/>
          <w:bCs/>
          <w:szCs w:val="28"/>
          <w:rtl/>
        </w:rPr>
        <w:t>الجدول</w:t>
      </w:r>
      <w:r w:rsidRPr="0037142E">
        <w:rPr>
          <w:rFonts w:cs="Sakkal Majalla"/>
          <w:b/>
          <w:bCs/>
          <w:szCs w:val="28"/>
          <w:rtl/>
        </w:rPr>
        <w:t xml:space="preserve">: </w:t>
      </w:r>
    </w:p>
    <w:p w14:paraId="0B4142CB"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الإطار الزمني للمشروع يحدد بداية التخطيط وفترة التنفيذ وصولاً إلى الموعد النهائي للتسليم، ووضع جدول زمني يساعد في ضمان إنجاز المشروع في الوقت المحدد.</w:t>
      </w:r>
    </w:p>
    <w:p w14:paraId="556A2073" w14:textId="45DA85F1" w:rsidR="001E3480" w:rsidRPr="0037142E" w:rsidRDefault="0037142E" w:rsidP="0037142E">
      <w:pPr>
        <w:spacing w:before="100" w:beforeAutospacing="1" w:after="100" w:afterAutospacing="1" w:line="360" w:lineRule="auto"/>
        <w:outlineLvl w:val="2"/>
        <w:rPr>
          <w:rFonts w:ascii="Sakkal Majalla" w:hAnsi="Sakkal Majalla" w:cs="Sakkal Majalla"/>
          <w:b/>
          <w:bCs/>
          <w:sz w:val="36"/>
          <w:szCs w:val="36"/>
          <w:rtl/>
          <w:lang w:bidi="ar-EG"/>
        </w:rPr>
      </w:pPr>
      <w:bookmarkStart w:id="45" w:name="_Toc182581470"/>
      <w:bookmarkStart w:id="46" w:name="_Toc182716788"/>
      <w:r>
        <w:rPr>
          <w:rFonts w:ascii="Sakkal Majalla" w:hAnsi="Sakkal Majalla" w:cs="Sakkal Majalla" w:hint="cs"/>
          <w:b/>
          <w:bCs/>
          <w:sz w:val="36"/>
          <w:szCs w:val="36"/>
          <w:rtl/>
          <w:lang w:bidi="ar-EG"/>
        </w:rPr>
        <w:t xml:space="preserve">5.1.2 </w:t>
      </w:r>
      <w:r w:rsidR="001E3480" w:rsidRPr="0037142E">
        <w:rPr>
          <w:rFonts w:ascii="Sakkal Majalla" w:hAnsi="Sakkal Majalla" w:cs="Sakkal Majalla"/>
          <w:b/>
          <w:bCs/>
          <w:sz w:val="36"/>
          <w:szCs w:val="36"/>
          <w:rtl/>
          <w:lang w:bidi="ar-EG"/>
        </w:rPr>
        <w:t>أهمية إدارة المشاريع:</w:t>
      </w:r>
      <w:bookmarkEnd w:id="45"/>
      <w:bookmarkEnd w:id="46"/>
    </w:p>
    <w:p w14:paraId="636BACB3"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تحتل إدارة المشاريع دورًا مهمًا في العمليات التجارية اليومية، حيث يُعتبر مديرو المشاريع عاملًا أساسيًا في نجاح المشاريع. ومع التقدم الذي يشهده العصر الحالي المبني على البيانات، أصبح فهم إدارة المشاريع وأهميتها في مجال الأعمال أكثر تطورًا. </w:t>
      </w:r>
    </w:p>
    <w:p w14:paraId="34CD2F76" w14:textId="77777777" w:rsidR="001E3480" w:rsidRPr="006B4BF2" w:rsidRDefault="001E3480" w:rsidP="001E3480">
      <w:pPr>
        <w:spacing w:line="360" w:lineRule="auto"/>
        <w:ind w:firstLine="720"/>
        <w:jc w:val="both"/>
        <w:rPr>
          <w:rFonts w:ascii="Sakkal Majalla" w:hAnsi="Sakkal Majalla" w:cs="Sakkal Majalla"/>
          <w:sz w:val="28"/>
          <w:szCs w:val="28"/>
          <w:lang w:bidi="ar-EG"/>
        </w:rPr>
      </w:pPr>
      <w:r w:rsidRPr="006B4BF2">
        <w:rPr>
          <w:rFonts w:ascii="Sakkal Majalla" w:hAnsi="Sakkal Majalla" w:cs="Sakkal Majalla"/>
          <w:sz w:val="28"/>
          <w:szCs w:val="28"/>
          <w:rtl/>
        </w:rPr>
        <w:t>شهدت إدارة المشاريع تطورًا لتشمل عمليات التخطيط والتنسيق وإدارة جميع الأنشطة المرتبطة بالمشاريع الحديثة، بهدف التنبؤ بالتحديات وتجنبها أثناء تنفيذ المشروع. يعتمد مديرو المشاريع على هذه المعلومات لوضع خطط شاملة تقلل من المخاطر وتساعد في تحقيق النجاح للمشروع. إليك عوامل أهمية إدارة المشاريع:</w:t>
      </w:r>
      <w:r w:rsidR="00D20C63">
        <w:rPr>
          <w:rFonts w:ascii="Sakkal Majalla" w:hAnsi="Sakkal Majalla" w:cs="Sakkal Majalla" w:hint="cs"/>
          <w:sz w:val="28"/>
          <w:szCs w:val="28"/>
          <w:rtl/>
          <w:lang w:bidi="ar-EG"/>
        </w:rPr>
        <w:t xml:space="preserve"> ( الخريسات، 2024)</w:t>
      </w:r>
    </w:p>
    <w:p w14:paraId="3EA292F1" w14:textId="77777777" w:rsidR="001E3480" w:rsidRPr="0037142E" w:rsidRDefault="001E3480">
      <w:pPr>
        <w:pStyle w:val="a6"/>
        <w:numPr>
          <w:ilvl w:val="0"/>
          <w:numId w:val="24"/>
        </w:numPr>
        <w:spacing w:before="100" w:beforeAutospacing="1" w:after="100" w:afterAutospacing="1"/>
        <w:ind w:left="423"/>
        <w:contextualSpacing w:val="0"/>
        <w:rPr>
          <w:rFonts w:cs="Sakkal Majalla"/>
          <w:b/>
          <w:bCs/>
          <w:szCs w:val="28"/>
          <w:rtl/>
        </w:rPr>
      </w:pPr>
      <w:r w:rsidRPr="0037142E">
        <w:rPr>
          <w:rFonts w:cs="Sakkal Majalla"/>
          <w:b/>
          <w:bCs/>
          <w:szCs w:val="28"/>
          <w:rtl/>
        </w:rPr>
        <w:lastRenderedPageBreak/>
        <w:t>التخطيط الجيد للمشاريع:</w:t>
      </w:r>
    </w:p>
    <w:p w14:paraId="7DEBEF8E"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تعتبر عملية التخطيط الجيد في إدارة المشاريع ذات أهمية كبيرة، حيث تساعد في تحديد الأهداف والاتجاهات بشكل واضح، مما يزيد من احتمالات نجاح المشروع. لضمان هذا النجاح، يجب على فريق إدارة المشروع تحديد الميزانية المناسبة قبل بدء التنفيذ. يشمل ذلك تحديد الاحتياجات المالية بدقة وتوزيع الموارد بشكل فعال لتجنب أي مفاجآت مالية غير متوقعة. إدارة الميزانية بكفاءة تعتبر أساسية للسيطرة على التكاليف وتحقيق أفضل استخدام ممكن للموارد المالية.</w:t>
      </w:r>
    </w:p>
    <w:p w14:paraId="5F5209C7"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وضع إطار زمني واضح للمشروع:</w:t>
      </w:r>
    </w:p>
    <w:p w14:paraId="694E0669"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وضع جدول زمني للمشروع يُعتبر من العناصر الأساسية لضمان الالتزام بالمواعيد والتسليم في الوقت المحدد. يتضمن ذلك تحديد المهام وترتيب الأولويات وتخصيص الفترات الزمنية لكل نشاط. يساعد هذا التخطيط في تنظيم الجهود وضمان سير المشروع بسلاسة، مما يساهم في نجاحه ضمن الإطار الزمني المحدد.</w:t>
      </w:r>
    </w:p>
    <w:p w14:paraId="7158D24B"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التنسيق والمتابعة:</w:t>
      </w:r>
    </w:p>
    <w:p w14:paraId="77887384"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يُعتبر التنسيق والمتابعة عنصرين أساسيين لتحقيق أهداف المشروع. للحفاظ على سير المشروع بشكل صحيح، من الضروري القدرة على التعامل مع التحديات والتغييرات المحتملة. يشمل ذلك تجاوز العقبات التي قد تعرقل تقدم المشروع، سواء عن طريق تعديل الخطط أو اتخاذ إجراءات تصحيحية.</w:t>
      </w:r>
    </w:p>
    <w:p w14:paraId="48C47AED"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إدارة المخاطر المحتملة والتعامل معها بشكل أفضل:</w:t>
      </w:r>
    </w:p>
    <w:p w14:paraId="34ACA632"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من جهة أخرى، إدارة المخاطر المحتملة للمشروع تتطلب رؤية استباقية وتحليل دقيق للتحديات التي قد تظهر. يقوم الفريق بتحديد المخاطر وتقييمها بشكل دوري، واتخاذ الإجراءات اللازمة لتقليل الآثار السلبية المحتملة. وهذا يُظهر أهمية التحكم الفعّال في العوامل الخارجية التي قد تؤثر على سير المشروع.</w:t>
      </w:r>
    </w:p>
    <w:p w14:paraId="2A825EBB" w14:textId="77777777" w:rsidR="00042516" w:rsidRDefault="00042516">
      <w:pPr>
        <w:bidi w:val="0"/>
        <w:rPr>
          <w:rFonts w:ascii="Sakkal Majalla" w:hAnsi="Sakkal Majalla" w:cs="Sakkal Majalla"/>
          <w:b/>
          <w:bCs/>
          <w:sz w:val="28"/>
          <w:szCs w:val="28"/>
          <w:rtl/>
          <w14:ligatures w14:val="standardContextual"/>
        </w:rPr>
      </w:pPr>
      <w:r>
        <w:rPr>
          <w:rFonts w:cs="Sakkal Majalla"/>
          <w:b/>
          <w:bCs/>
          <w:szCs w:val="28"/>
          <w:rtl/>
        </w:rPr>
        <w:br w:type="page"/>
      </w:r>
    </w:p>
    <w:p w14:paraId="5E70ACAC" w14:textId="209FB8D4"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lastRenderedPageBreak/>
        <w:t>التأكد من الجودة:</w:t>
      </w:r>
    </w:p>
    <w:p w14:paraId="239D1A87"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ضمان جودة المشروع يتطلب تطبيق الإجراءات والمعايير المحددة بدقة. يشمل ذلك فحص النتائج التي تم تحقيقها مقارنة بالمعايير المتفق عليها ومراقبة الأداء لضمان تحقيق أهداف المشروع بأعلى مستوى من الجودة. كما تتضمن إدارة الجودة التأكد من أن جميع المنتجات أو الخدمات تلتزم بالمعايير والمواصفات المطلوبة، مما يساهم في رضا العملاء وتحقيق الأهداف بشكل كامل.</w:t>
      </w:r>
    </w:p>
    <w:p w14:paraId="5D0F70ED"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بناء الفريق:</w:t>
      </w:r>
    </w:p>
    <w:p w14:paraId="346C23AB"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يعد بناء فريق عمل قوي ومتعاون خطوة أساسية لإدارة المشاريع بفعالية. يشمل ذلك اختيار أعضاء الفريق بعناية، وتقديم الدعم والتدريب اللازم لهم، وتشجيع التفاعل الإيجابي بين الأعضاء. الفريق المتعاون يعزز من التواصل ويزيد من التعاون، مما يساعد على تحقيق الأهداف بشكل أفضل.</w:t>
      </w:r>
    </w:p>
    <w:p w14:paraId="33A11C5B"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التواصل الفعّال:</w:t>
      </w:r>
    </w:p>
    <w:p w14:paraId="46C9A29B"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يعتبر التواصل الفعّال من العناصر الأساسية لنجاح أي مشروع. يشمل ذلك التفاعل المستمر مع العميل لضمان فهم متطلباته بدقة وتوجيه الفريق بشكل صحيح. التواصل الواضح يساعد في تجنب أي لبس ويضمن التوجيه السليم، مما يعزز رضا العميل ويسهم في تحقيق أهداف المشروع بشكل أفضل.</w:t>
      </w:r>
    </w:p>
    <w:p w14:paraId="406FDC17"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تحقيق أهداف المشروع:</w:t>
      </w:r>
    </w:p>
    <w:p w14:paraId="1E5B38A5"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تضمن إدارة المشروع تحديد أهدافه وغاياته بوضوح منذ البداية. كما تساعد في وضع اتجاه واضح وتوجيه الفرق للتركيز على أهداف محددة. هذا الوضوح يسهم في نجاح المشروع بشكل عام من خلال توجيه الجهود نحو تحقيق النتائج المطلوبة.</w:t>
      </w:r>
    </w:p>
    <w:p w14:paraId="2C98E710" w14:textId="77777777" w:rsidR="001E3480" w:rsidRPr="006B4BF2" w:rsidRDefault="001E3480">
      <w:pPr>
        <w:pStyle w:val="a6"/>
        <w:numPr>
          <w:ilvl w:val="0"/>
          <w:numId w:val="24"/>
        </w:numPr>
        <w:spacing w:before="100" w:beforeAutospacing="1" w:after="0"/>
        <w:ind w:left="423"/>
        <w:contextualSpacing w:val="0"/>
        <w:rPr>
          <w:rFonts w:cs="Sakkal Majalla"/>
          <w:b/>
          <w:bCs/>
          <w:szCs w:val="28"/>
          <w:rtl/>
        </w:rPr>
      </w:pPr>
      <w:r w:rsidRPr="006B4BF2">
        <w:rPr>
          <w:rFonts w:cs="Sakkal Majalla"/>
          <w:b/>
          <w:bCs/>
          <w:szCs w:val="28"/>
          <w:rtl/>
        </w:rPr>
        <w:t>كفاءة استخدام الموارد:</w:t>
      </w:r>
    </w:p>
    <w:p w14:paraId="042A2378" w14:textId="77777777" w:rsidR="00042516"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تشمل إدارة المشروع التخطيط والاستخدام الأمثل للموارد مثل الوقت والميزانية والموظفين. </w:t>
      </w:r>
    </w:p>
    <w:p w14:paraId="00E5117B" w14:textId="477C3C82" w:rsidR="001E3480" w:rsidRPr="006B4BF2" w:rsidRDefault="001E3480" w:rsidP="00042516">
      <w:pPr>
        <w:spacing w:before="100" w:beforeAutospacing="1" w:after="100" w:afterAutospacing="1" w:line="360" w:lineRule="auto"/>
        <w:jc w:val="both"/>
        <w:rPr>
          <w:rFonts w:ascii="Sakkal Majalla" w:hAnsi="Sakkal Majalla" w:cs="Sakkal Majalla"/>
          <w:sz w:val="28"/>
          <w:szCs w:val="28"/>
          <w:rtl/>
        </w:rPr>
      </w:pPr>
      <w:r w:rsidRPr="006B4BF2">
        <w:rPr>
          <w:rFonts w:ascii="Sakkal Majalla" w:hAnsi="Sakkal Majalla" w:cs="Sakkal Majalla"/>
          <w:sz w:val="28"/>
          <w:szCs w:val="28"/>
          <w:rtl/>
        </w:rPr>
        <w:lastRenderedPageBreak/>
        <w:t>يضمن التخصيص الفعّال للموارد إتمام المشروع ضمن الميزانية والوقت المحددين. هذا أمر مهم جدًا للمؤسسات التي تسعى لزيادة الإنتاج إلى أقصى حد مع تقليل التكاليف.</w:t>
      </w:r>
      <w:r w:rsidR="00D20C63">
        <w:rPr>
          <w:rFonts w:ascii="Sakkal Majalla" w:hAnsi="Sakkal Majalla" w:cs="Sakkal Majalla" w:hint="cs"/>
          <w:sz w:val="28"/>
          <w:szCs w:val="28"/>
          <w:rtl/>
        </w:rPr>
        <w:t xml:space="preserve"> ( باقر، 2020)</w:t>
      </w:r>
    </w:p>
    <w:p w14:paraId="6EDC45CA"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التواصل مع أصحاب المصلحة:</w:t>
      </w:r>
    </w:p>
    <w:p w14:paraId="136E59BD"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تتضمن إدارة المشروع إنشاء قنوات تواصل فعّالة مع جميع الأطراف المعنية، سواء كانت داخلية أو خارجية. التواصل الواضح والمستمر يضمن أن يكون أصحاب المصلحة على دراية بتقدم المشروع وأي تغييرات أو تحديات قد تطرأ. هذا يعزز التعاون ويساعد في إدارة التوقعات، مما يقلل من فرص حدوث سوء الفهم.</w:t>
      </w:r>
    </w:p>
    <w:p w14:paraId="0B75505A"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القدرة على التكيف مع التغيير:</w:t>
      </w:r>
    </w:p>
    <w:p w14:paraId="2E983203"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تتضمن إدارة المشروع القدرة على تعديل الخطط والاستراتيجيات وفقًا للظروف المتغيرة أو الأحداث غير المتوقعة. في البيئات الديناميكية، تواجه المشاريع تغييرات بشكل مستمر. توفر أطر إدارة المشاريع أدوات لتقييم التغييرات ودمجها، مما يضمن أن تظل المشاريع متوافقة مع الأهداف التنظيمية وذات صلة.</w:t>
      </w:r>
    </w:p>
    <w:p w14:paraId="1FC3621A"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رضا العملاء:</w:t>
      </w:r>
    </w:p>
    <w:p w14:paraId="25973E16"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تأخذ إدارة المشروع في الحسبان احتياجات وتوقعات المستخدمين النهائيين أو العملاء الذين سيستفيدون من نتائج المشروع. من الضروري أن يكون رضا العملاء في المقام الأول. يتأكد مديرو المشاريع من أن المنتج أو الخدمة النهائية تلبي متطلبات العملاء، مما يزيد من رضاهم ويسهم في نمو الأعمال المحتمل.</w:t>
      </w:r>
    </w:p>
    <w:p w14:paraId="3635A623" w14:textId="77777777" w:rsidR="001E3480" w:rsidRPr="006B4BF2" w:rsidRDefault="001E3480">
      <w:pPr>
        <w:pStyle w:val="a6"/>
        <w:numPr>
          <w:ilvl w:val="0"/>
          <w:numId w:val="24"/>
        </w:numPr>
        <w:spacing w:after="0"/>
        <w:ind w:left="423"/>
        <w:contextualSpacing w:val="0"/>
        <w:rPr>
          <w:rFonts w:cs="Sakkal Majalla"/>
          <w:b/>
          <w:bCs/>
          <w:szCs w:val="28"/>
          <w:rtl/>
        </w:rPr>
      </w:pPr>
      <w:r w:rsidRPr="006B4BF2">
        <w:rPr>
          <w:rFonts w:cs="Sakkal Majalla"/>
          <w:b/>
          <w:bCs/>
          <w:szCs w:val="28"/>
          <w:rtl/>
        </w:rPr>
        <w:t>نقل المعرفة:</w:t>
      </w:r>
    </w:p>
    <w:p w14:paraId="5E3C8BE4" w14:textId="77777777" w:rsidR="00042516" w:rsidRDefault="001E3480" w:rsidP="00042516">
      <w:pPr>
        <w:spacing w:before="100" w:beforeAutospacing="1" w:after="100" w:afterAutospacing="1"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تتضمن إدارة المشروع توثيق ومشاركة المعرفة المكتسبة أثناء تنفيذ المشروع. تساهم المشاريع الناجحة في توفير رؤى وخبرات قيمة. من خلال الحصول على هذه المعرفة، يمكن الاستفادة من الدروس </w:t>
      </w:r>
    </w:p>
    <w:p w14:paraId="433365E1" w14:textId="4B2825BC" w:rsidR="001E3480" w:rsidRPr="006B4BF2" w:rsidRDefault="001E3480" w:rsidP="00042516">
      <w:pPr>
        <w:spacing w:before="100" w:beforeAutospacing="1" w:after="100" w:afterAutospacing="1" w:line="360" w:lineRule="auto"/>
        <w:jc w:val="both"/>
        <w:rPr>
          <w:rFonts w:ascii="Sakkal Majalla" w:hAnsi="Sakkal Majalla" w:cs="Sakkal Majalla"/>
          <w:sz w:val="28"/>
          <w:szCs w:val="28"/>
          <w:rtl/>
        </w:rPr>
      </w:pPr>
      <w:r w:rsidRPr="006B4BF2">
        <w:rPr>
          <w:rFonts w:ascii="Sakkal Majalla" w:hAnsi="Sakkal Majalla" w:cs="Sakkal Majalla"/>
          <w:sz w:val="28"/>
          <w:szCs w:val="28"/>
          <w:rtl/>
        </w:rPr>
        <w:lastRenderedPageBreak/>
        <w:t>المستفادة في المشاريع المستقبلية، مما يساعد في تحسين الكفاءة التنظيمية بشكل عام.</w:t>
      </w:r>
    </w:p>
    <w:p w14:paraId="25D8486C" w14:textId="77777777" w:rsidR="001E3480" w:rsidRPr="006B4BF2" w:rsidRDefault="001E3480">
      <w:pPr>
        <w:pStyle w:val="a6"/>
        <w:numPr>
          <w:ilvl w:val="0"/>
          <w:numId w:val="24"/>
        </w:numPr>
        <w:spacing w:before="100" w:beforeAutospacing="1" w:after="100" w:afterAutospacing="1"/>
        <w:ind w:left="423"/>
        <w:contextualSpacing w:val="0"/>
        <w:rPr>
          <w:rFonts w:cs="Sakkal Majalla"/>
          <w:b/>
          <w:bCs/>
          <w:szCs w:val="28"/>
          <w:rtl/>
        </w:rPr>
      </w:pPr>
      <w:r w:rsidRPr="006B4BF2">
        <w:rPr>
          <w:rFonts w:cs="Sakkal Majalla"/>
          <w:b/>
          <w:bCs/>
          <w:szCs w:val="28"/>
          <w:rtl/>
        </w:rPr>
        <w:t>تحديد معايير النجاح القابلة للقياس:</w:t>
      </w:r>
    </w:p>
    <w:p w14:paraId="755F2F59" w14:textId="77777777" w:rsidR="001E3480" w:rsidRPr="006B4BF2" w:rsidRDefault="001E3480" w:rsidP="00042516">
      <w:pPr>
        <w:spacing w:before="100" w:beforeAutospacing="1" w:after="100" w:afterAutospacing="1" w:line="360" w:lineRule="auto"/>
        <w:ind w:firstLine="720"/>
        <w:jc w:val="both"/>
        <w:rPr>
          <w:rFonts w:ascii="Sakkal Majalla" w:hAnsi="Sakkal Majalla" w:cs="Sakkal Majalla"/>
          <w:sz w:val="28"/>
          <w:szCs w:val="28"/>
          <w:lang w:bidi="ar-EG"/>
        </w:rPr>
      </w:pPr>
      <w:r w:rsidRPr="006B4BF2">
        <w:rPr>
          <w:rFonts w:ascii="Sakkal Majalla" w:hAnsi="Sakkal Majalla" w:cs="Sakkal Majalla"/>
          <w:sz w:val="28"/>
          <w:szCs w:val="28"/>
          <w:rtl/>
        </w:rPr>
        <w:t>تتضمن إدارة المشروع تحديد معايير نجاح واضحة وقابلة للقياس للمشروع. إن وضع معايير محددة للنجاح يوفر أساسًا لتقييم أداء المشروع. فهو يساعد في قياس تحقيق الأهداف بشكل موضوعي ويضمن توافق نتائج المشروع مع الأهداف التنظيمية.</w:t>
      </w:r>
    </w:p>
    <w:p w14:paraId="5FA85A8C" w14:textId="0D4F0E3E" w:rsidR="001E3480" w:rsidRPr="0037142E" w:rsidRDefault="0037142E" w:rsidP="0037142E">
      <w:pPr>
        <w:spacing w:before="100" w:beforeAutospacing="1" w:after="100" w:afterAutospacing="1" w:line="360" w:lineRule="auto"/>
        <w:outlineLvl w:val="2"/>
        <w:rPr>
          <w:rFonts w:ascii="Sakkal Majalla" w:hAnsi="Sakkal Majalla" w:cs="Sakkal Majalla"/>
          <w:b/>
          <w:bCs/>
          <w:sz w:val="36"/>
          <w:szCs w:val="36"/>
          <w:rtl/>
          <w:lang w:bidi="ar-EG"/>
        </w:rPr>
      </w:pPr>
      <w:bookmarkStart w:id="47" w:name="_Toc182716789"/>
      <w:r>
        <w:rPr>
          <w:rFonts w:ascii="Sakkal Majalla" w:hAnsi="Sakkal Majalla" w:cs="Sakkal Majalla" w:hint="cs"/>
          <w:b/>
          <w:bCs/>
          <w:sz w:val="36"/>
          <w:szCs w:val="36"/>
          <w:rtl/>
          <w:lang w:bidi="ar-EG"/>
        </w:rPr>
        <w:t>6.1.2</w:t>
      </w:r>
      <w:r w:rsidR="001E3480" w:rsidRPr="0037142E">
        <w:rPr>
          <w:rFonts w:ascii="Sakkal Majalla" w:hAnsi="Sakkal Majalla" w:cs="Sakkal Majalla"/>
          <w:b/>
          <w:bCs/>
          <w:sz w:val="36"/>
          <w:szCs w:val="36"/>
          <w:rtl/>
          <w:lang w:bidi="ar-EG"/>
        </w:rPr>
        <w:t xml:space="preserve"> </w:t>
      </w:r>
      <w:bookmarkStart w:id="48" w:name="_Toc182581471"/>
      <w:r w:rsidR="001E3480" w:rsidRPr="0037142E">
        <w:rPr>
          <w:rFonts w:ascii="Sakkal Majalla" w:hAnsi="Sakkal Majalla" w:cs="Sakkal Majalla"/>
          <w:b/>
          <w:bCs/>
          <w:sz w:val="36"/>
          <w:szCs w:val="36"/>
          <w:rtl/>
          <w:lang w:bidi="ar-EG"/>
        </w:rPr>
        <w:t>نجاح إدارة المشاريع</w:t>
      </w:r>
      <w:bookmarkEnd w:id="47"/>
      <w:bookmarkEnd w:id="48"/>
    </w:p>
    <w:p w14:paraId="58A69861"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يعتمد نجاح إدارة المشاريع على مجموعة من العوامل التي تمكنها من الوصول إلى الفعالية الأساسية ضمن الوقت والميزانية لتحقيق النتائج. فيما يلي بعض العناصر الرئيسية التي تساهم في نجاح إدارة المشاريع:</w:t>
      </w:r>
      <w:r w:rsidR="00D20C63">
        <w:rPr>
          <w:rFonts w:ascii="Sakkal Majalla" w:hAnsi="Sakkal Majalla" w:cs="Sakkal Majalla" w:hint="cs"/>
          <w:sz w:val="28"/>
          <w:szCs w:val="28"/>
          <w:rtl/>
        </w:rPr>
        <w:t xml:space="preserve"> ( العبد اللات، 2021)</w:t>
      </w:r>
    </w:p>
    <w:p w14:paraId="0A30B42F" w14:textId="77777777" w:rsidR="001E3480" w:rsidRPr="00042516" w:rsidRDefault="001E3480">
      <w:pPr>
        <w:pStyle w:val="a6"/>
        <w:numPr>
          <w:ilvl w:val="0"/>
          <w:numId w:val="25"/>
        </w:numPr>
        <w:ind w:left="423"/>
        <w:rPr>
          <w:rFonts w:cs="Sakkal Majalla"/>
          <w:b/>
          <w:bCs/>
          <w:szCs w:val="28"/>
          <w:rtl/>
        </w:rPr>
      </w:pPr>
      <w:r w:rsidRPr="00042516">
        <w:rPr>
          <w:rFonts w:cs="Sakkal Majalla"/>
          <w:b/>
          <w:bCs/>
          <w:szCs w:val="28"/>
          <w:rtl/>
        </w:rPr>
        <w:t>تحديد الأهداف</w:t>
      </w:r>
    </w:p>
    <w:p w14:paraId="097D149E"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يعد تحديد الأهداف الواضحة والدقيقة من الخطوات الأولى والنجاح في المشروع. يجب </w:t>
      </w:r>
      <w:proofErr w:type="gramStart"/>
      <w:r w:rsidRPr="006B4BF2">
        <w:rPr>
          <w:rFonts w:ascii="Sakkal Majalla" w:hAnsi="Sakkal Majalla" w:cs="Sakkal Majalla"/>
          <w:sz w:val="28"/>
          <w:szCs w:val="28"/>
          <w:rtl/>
        </w:rPr>
        <w:t>أن لا</w:t>
      </w:r>
      <w:proofErr w:type="gramEnd"/>
      <w:r w:rsidRPr="006B4BF2">
        <w:rPr>
          <w:rFonts w:ascii="Sakkal Majalla" w:hAnsi="Sakkal Majalla" w:cs="Sakkal Majalla"/>
          <w:sz w:val="28"/>
          <w:szCs w:val="28"/>
          <w:rtl/>
        </w:rPr>
        <w:t xml:space="preserve"> تكون قابلة للقياس، واقعية، ومحددة بزمن معين. يساعد هذا في توجيهي، وتركيز الفريق على تحقيق النتائج المطلوبة.</w:t>
      </w:r>
    </w:p>
    <w:p w14:paraId="1E8CA4F4" w14:textId="77777777" w:rsidR="001E3480" w:rsidRPr="006B4BF2" w:rsidRDefault="001E3480">
      <w:pPr>
        <w:pStyle w:val="a6"/>
        <w:numPr>
          <w:ilvl w:val="0"/>
          <w:numId w:val="25"/>
        </w:numPr>
        <w:ind w:left="423"/>
        <w:rPr>
          <w:rFonts w:cs="Sakkal Majalla"/>
          <w:b/>
          <w:bCs/>
          <w:szCs w:val="28"/>
          <w:rtl/>
        </w:rPr>
      </w:pPr>
      <w:r w:rsidRPr="006B4BF2">
        <w:rPr>
          <w:rFonts w:cs="Sakkal Majalla"/>
          <w:b/>
          <w:bCs/>
          <w:szCs w:val="28"/>
          <w:rtl/>
        </w:rPr>
        <w:t>التخطيط الجيد</w:t>
      </w:r>
    </w:p>
    <w:p w14:paraId="14A0D6EC"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يعتبر التخطيط الفردي واحداً من أهم أهداف نجاح المشاريع. تتضمن ذلك إعداد خطة شاملة للجدول الزمني، توزيع المهام، تخصيص الموارد، توقيت دقيق. يساعد في التخطيط للعديد من القرارات والحلول الجديدة لها.</w:t>
      </w:r>
    </w:p>
    <w:p w14:paraId="7961CAA3" w14:textId="77777777" w:rsidR="001E3480" w:rsidRPr="006B4BF2" w:rsidRDefault="001E3480">
      <w:pPr>
        <w:pStyle w:val="a6"/>
        <w:numPr>
          <w:ilvl w:val="0"/>
          <w:numId w:val="25"/>
        </w:numPr>
        <w:ind w:left="423"/>
        <w:rPr>
          <w:rFonts w:cs="Sakkal Majalla"/>
          <w:b/>
          <w:bCs/>
          <w:szCs w:val="28"/>
          <w:rtl/>
        </w:rPr>
      </w:pPr>
      <w:r w:rsidRPr="006B4BF2">
        <w:rPr>
          <w:rFonts w:cs="Sakkal Majalla"/>
          <w:b/>
          <w:bCs/>
          <w:szCs w:val="28"/>
          <w:rtl/>
        </w:rPr>
        <w:t>فريق عمل متميز</w:t>
      </w:r>
    </w:p>
    <w:p w14:paraId="207F89A0" w14:textId="77777777" w:rsidR="003E08D8"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تحتاج إلى إدارة المشاريع إلى فريق عمل يمتلك المهارات والخبرات اللازمة. نجاح المشروع يعتمد </w:t>
      </w:r>
    </w:p>
    <w:p w14:paraId="37A7C42E" w14:textId="03E5C33C" w:rsidR="001E3480" w:rsidRPr="006B4BF2" w:rsidRDefault="001E3480" w:rsidP="003E08D8">
      <w:pPr>
        <w:spacing w:line="360" w:lineRule="auto"/>
        <w:jc w:val="both"/>
        <w:rPr>
          <w:rFonts w:ascii="Sakkal Majalla" w:hAnsi="Sakkal Majalla" w:cs="Sakkal Majalla"/>
          <w:sz w:val="28"/>
          <w:szCs w:val="28"/>
          <w:rtl/>
        </w:rPr>
      </w:pPr>
      <w:r w:rsidRPr="006B4BF2">
        <w:rPr>
          <w:rFonts w:ascii="Sakkal Majalla" w:hAnsi="Sakkal Majalla" w:cs="Sakkal Majalla"/>
          <w:sz w:val="28"/>
          <w:szCs w:val="28"/>
          <w:rtl/>
        </w:rPr>
        <w:lastRenderedPageBreak/>
        <w:t>على الفريق الديناميكي وتعاونه، لذلك يتم تعيين الأشخاص المناسبين لهم بشكل فعال وتحسين التدريب المطلوب.</w:t>
      </w:r>
    </w:p>
    <w:p w14:paraId="3A1DE104" w14:textId="4CBFABDE" w:rsidR="001E3480" w:rsidRPr="006B4BF2" w:rsidRDefault="001E3480">
      <w:pPr>
        <w:pStyle w:val="a6"/>
        <w:numPr>
          <w:ilvl w:val="0"/>
          <w:numId w:val="25"/>
        </w:numPr>
        <w:ind w:left="423"/>
        <w:rPr>
          <w:rFonts w:cs="Sakkal Majalla"/>
          <w:b/>
          <w:bCs/>
          <w:szCs w:val="28"/>
          <w:rtl/>
        </w:rPr>
      </w:pPr>
      <w:r w:rsidRPr="006B4BF2">
        <w:rPr>
          <w:rFonts w:cs="Sakkal Majalla"/>
          <w:b/>
          <w:bCs/>
          <w:szCs w:val="28"/>
          <w:rtl/>
        </w:rPr>
        <w:t>التواصل الفعال</w:t>
      </w:r>
    </w:p>
    <w:p w14:paraId="274E3B29"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التواصل بين الأعضاء والشركاء يساهمون بشكل فعال في نجاح المشروع. يلزم ذلك وجود قنوات اتصال واسعة وواضحة لنقل المعلومات بسرعة وفعالية، مما يساعد في حل المشاكل والتغلب على التحديات.</w:t>
      </w:r>
    </w:p>
    <w:p w14:paraId="7F404C2A" w14:textId="77777777" w:rsidR="001E3480" w:rsidRPr="006B4BF2" w:rsidRDefault="001E3480">
      <w:pPr>
        <w:pStyle w:val="a6"/>
        <w:numPr>
          <w:ilvl w:val="0"/>
          <w:numId w:val="25"/>
        </w:numPr>
        <w:ind w:left="423"/>
        <w:rPr>
          <w:rFonts w:cs="Sakkal Majalla"/>
          <w:b/>
          <w:bCs/>
          <w:szCs w:val="28"/>
          <w:rtl/>
        </w:rPr>
      </w:pPr>
      <w:r w:rsidRPr="006B4BF2">
        <w:rPr>
          <w:rFonts w:cs="Sakkal Majalla"/>
          <w:b/>
          <w:bCs/>
          <w:szCs w:val="28"/>
          <w:rtl/>
        </w:rPr>
        <w:t>إدارة المخاطر</w:t>
      </w:r>
    </w:p>
    <w:p w14:paraId="6079329D" w14:textId="7031389D" w:rsidR="001E3480" w:rsidRPr="006B4BF2" w:rsidRDefault="001E3480" w:rsidP="003E08D8">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القدرة على تحديد الإمكانيات المتاحة للاختيار من بينها العديد من العوامل الأساسية لنجاح المشروع. يجب أن تتضمن خطة المشروع الابتكاري المتنوعة حلول سريعة عند ظهور مشاكل غير متوقعة.</w:t>
      </w:r>
    </w:p>
    <w:p w14:paraId="2497A52D" w14:textId="77777777" w:rsidR="001E3480" w:rsidRPr="006B4BF2" w:rsidRDefault="001E3480">
      <w:pPr>
        <w:pStyle w:val="a6"/>
        <w:numPr>
          <w:ilvl w:val="0"/>
          <w:numId w:val="25"/>
        </w:numPr>
        <w:ind w:left="423"/>
        <w:rPr>
          <w:rFonts w:cs="Sakkal Majalla"/>
          <w:b/>
          <w:bCs/>
          <w:szCs w:val="28"/>
          <w:rtl/>
        </w:rPr>
      </w:pPr>
      <w:r w:rsidRPr="006B4BF2">
        <w:rPr>
          <w:rFonts w:cs="Sakkal Majalla"/>
          <w:b/>
          <w:bCs/>
          <w:szCs w:val="28"/>
          <w:rtl/>
        </w:rPr>
        <w:t>القضاء والمتابعة</w:t>
      </w:r>
    </w:p>
    <w:p w14:paraId="68A877A7"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الوصول إلى الوصول إلى الهدف للوصول إلى الهدف المستهدف بالخطة المحددة. يجب أن تتابع العمل بشكل دوري مع التقارير التي تسعى إلى تحقيق النتائج الكافية لها، واتخاذ التدابير اللازمة إذا لزم الأمر.</w:t>
      </w:r>
    </w:p>
    <w:p w14:paraId="22032660" w14:textId="77777777" w:rsidR="001E3480" w:rsidRPr="006B4BF2" w:rsidRDefault="001E3480">
      <w:pPr>
        <w:pStyle w:val="a6"/>
        <w:numPr>
          <w:ilvl w:val="0"/>
          <w:numId w:val="25"/>
        </w:numPr>
        <w:ind w:left="423"/>
        <w:rPr>
          <w:rFonts w:cs="Sakkal Majalla"/>
          <w:b/>
          <w:bCs/>
          <w:szCs w:val="28"/>
          <w:rtl/>
        </w:rPr>
      </w:pPr>
      <w:r w:rsidRPr="006B4BF2">
        <w:rPr>
          <w:rFonts w:cs="Sakkal Majalla"/>
          <w:b/>
          <w:bCs/>
          <w:szCs w:val="28"/>
          <w:rtl/>
        </w:rPr>
        <w:t>قيادة فعالة</w:t>
      </w:r>
    </w:p>
    <w:p w14:paraId="6DE3E925"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يتطلب الأمر من القائد أن يكون لديه رؤية محددة وقدرة على اتخاذ القرار، تحفيز الفريق، وبالتالي تمكنه من ذلك. القائد الناجح يبني الثقة ويخلق بيئة عمل محفزة لدفع العمل بجدية.</w:t>
      </w:r>
    </w:p>
    <w:p w14:paraId="5B741A17" w14:textId="77777777" w:rsidR="001E3480" w:rsidRPr="006B4BF2" w:rsidRDefault="001E3480">
      <w:pPr>
        <w:pStyle w:val="a6"/>
        <w:numPr>
          <w:ilvl w:val="0"/>
          <w:numId w:val="25"/>
        </w:numPr>
        <w:ind w:left="423"/>
        <w:rPr>
          <w:rFonts w:cs="Sakkal Majalla"/>
          <w:b/>
          <w:bCs/>
          <w:szCs w:val="28"/>
          <w:rtl/>
        </w:rPr>
      </w:pPr>
      <w:r w:rsidRPr="006B4BF2">
        <w:rPr>
          <w:rFonts w:cs="Sakkal Majalla"/>
          <w:b/>
          <w:bCs/>
          <w:szCs w:val="28"/>
          <w:rtl/>
        </w:rPr>
        <w:t>التكيف والمرونة</w:t>
      </w:r>
    </w:p>
    <w:p w14:paraId="1019C2B2"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قد تواجه المنتجات غير المتوقعة طلبات سريعة. وتجنب في التعديل ومواكبة التغييرات لتخفيف في سير العمل دون تأثير كبير على النتائج.</w:t>
      </w:r>
    </w:p>
    <w:p w14:paraId="18453A34" w14:textId="77777777" w:rsidR="003E08D8" w:rsidRDefault="003E08D8">
      <w:pPr>
        <w:bidi w:val="0"/>
        <w:rPr>
          <w:rFonts w:ascii="Sakkal Majalla" w:hAnsi="Sakkal Majalla" w:cs="Sakkal Majalla"/>
          <w:b/>
          <w:bCs/>
          <w:sz w:val="28"/>
          <w:szCs w:val="28"/>
          <w:rtl/>
          <w14:ligatures w14:val="standardContextual"/>
        </w:rPr>
      </w:pPr>
      <w:r>
        <w:rPr>
          <w:rFonts w:cs="Sakkal Majalla"/>
          <w:b/>
          <w:bCs/>
          <w:szCs w:val="28"/>
          <w:rtl/>
        </w:rPr>
        <w:br w:type="page"/>
      </w:r>
    </w:p>
    <w:p w14:paraId="474ECE14" w14:textId="2B55DE7D" w:rsidR="001E3480" w:rsidRPr="006B4BF2" w:rsidRDefault="001E3480">
      <w:pPr>
        <w:pStyle w:val="a6"/>
        <w:numPr>
          <w:ilvl w:val="0"/>
          <w:numId w:val="25"/>
        </w:numPr>
        <w:ind w:left="423"/>
        <w:rPr>
          <w:rFonts w:cs="Sakkal Majalla"/>
          <w:b/>
          <w:bCs/>
          <w:szCs w:val="28"/>
          <w:rtl/>
        </w:rPr>
      </w:pPr>
      <w:r w:rsidRPr="006B4BF2">
        <w:rPr>
          <w:rFonts w:cs="Sakkal Majalla"/>
          <w:b/>
          <w:bCs/>
          <w:szCs w:val="28"/>
          <w:rtl/>
        </w:rPr>
        <w:lastRenderedPageBreak/>
        <w:t>قصة الفوائد المستفادة</w:t>
      </w:r>
    </w:p>
    <w:p w14:paraId="35449D93"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في نهاية المشروع، يجب أن تشهد التجارب المستفادة والتجاري لتكون مرجعاً يُستفاد منه في مشاريع مستقبلية. يساعد ذلك في تحسين إيقاعات الأحداث.</w:t>
      </w:r>
    </w:p>
    <w:p w14:paraId="245DCEBF"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إن نجاح إدارة المشاريع يتطلب تكاملاً بين التخطيط، التواصل الفعال، التميز، والتقييم المستمر للأداء. بالتركيز على هذا العامل، يمكن تحقيق المعرفة بالخصائص التاريخية والتحقق من القيمة بالإضافة إلى العناصر الأخرى.</w:t>
      </w:r>
      <w:r w:rsidR="00D20C63">
        <w:rPr>
          <w:rFonts w:ascii="Sakkal Majalla" w:hAnsi="Sakkal Majalla" w:cs="Sakkal Majalla" w:hint="cs"/>
          <w:sz w:val="28"/>
          <w:szCs w:val="28"/>
          <w:rtl/>
        </w:rPr>
        <w:t xml:space="preserve"> ( باقر، 2020)</w:t>
      </w:r>
    </w:p>
    <w:p w14:paraId="3DD12DA9" w14:textId="1322A00A" w:rsidR="001E3480" w:rsidRPr="00042516" w:rsidRDefault="001E3480" w:rsidP="003E08D8">
      <w:pPr>
        <w:spacing w:before="100" w:beforeAutospacing="1" w:after="100" w:afterAutospacing="1" w:line="360" w:lineRule="auto"/>
        <w:outlineLvl w:val="2"/>
        <w:rPr>
          <w:rFonts w:ascii="Sakkal Majalla" w:hAnsi="Sakkal Majalla" w:cs="Sakkal Majalla"/>
          <w:b/>
          <w:bCs/>
          <w:sz w:val="36"/>
          <w:szCs w:val="36"/>
          <w:rtl/>
          <w:lang w:bidi="ar-EG"/>
        </w:rPr>
      </w:pPr>
      <w:r w:rsidRPr="00042516">
        <w:rPr>
          <w:rFonts w:ascii="Sakkal Majalla" w:hAnsi="Sakkal Majalla" w:cs="Sakkal Majalla"/>
          <w:b/>
          <w:bCs/>
          <w:sz w:val="36"/>
          <w:szCs w:val="36"/>
          <w:rtl/>
          <w:lang w:bidi="ar-EG"/>
        </w:rPr>
        <w:t xml:space="preserve"> </w:t>
      </w:r>
      <w:bookmarkStart w:id="49" w:name="_Toc182581472"/>
      <w:bookmarkStart w:id="50" w:name="_Toc182716790"/>
      <w:r w:rsidR="00042516">
        <w:rPr>
          <w:rFonts w:ascii="Sakkal Majalla" w:hAnsi="Sakkal Majalla" w:cs="Sakkal Majalla" w:hint="cs"/>
          <w:b/>
          <w:bCs/>
          <w:sz w:val="36"/>
          <w:szCs w:val="36"/>
          <w:rtl/>
          <w:lang w:bidi="ar-EG"/>
        </w:rPr>
        <w:t xml:space="preserve">7.1.2 </w:t>
      </w:r>
      <w:r w:rsidRPr="00042516">
        <w:rPr>
          <w:rFonts w:ascii="Sakkal Majalla" w:hAnsi="Sakkal Majalla" w:cs="Sakkal Majalla"/>
          <w:b/>
          <w:bCs/>
          <w:sz w:val="36"/>
          <w:szCs w:val="36"/>
          <w:rtl/>
          <w:lang w:bidi="ar-EG"/>
        </w:rPr>
        <w:t>التحديات التي تواجه إدارة المشاريع</w:t>
      </w:r>
      <w:bookmarkEnd w:id="49"/>
      <w:bookmarkEnd w:id="50"/>
    </w:p>
    <w:p w14:paraId="1CD16FAF"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تواجه إدارة المشاريع العديد من التحديات التي قد تحدد سير العمل وتؤثر على تحقيق ما تريده. من أبرز هذه التحديات:</w:t>
      </w:r>
      <w:r w:rsidR="00D20C63">
        <w:rPr>
          <w:rFonts w:ascii="Sakkal Majalla" w:hAnsi="Sakkal Majalla" w:cs="Sakkal Majalla" w:hint="cs"/>
          <w:sz w:val="28"/>
          <w:szCs w:val="28"/>
          <w:rtl/>
        </w:rPr>
        <w:t xml:space="preserve"> (حزين، 2024)</w:t>
      </w:r>
    </w:p>
    <w:p w14:paraId="29B64466" w14:textId="77777777" w:rsidR="001E3480" w:rsidRPr="003E08D8" w:rsidRDefault="001E3480">
      <w:pPr>
        <w:pStyle w:val="a6"/>
        <w:numPr>
          <w:ilvl w:val="0"/>
          <w:numId w:val="26"/>
        </w:numPr>
        <w:ind w:left="423"/>
        <w:rPr>
          <w:rFonts w:cs="Sakkal Majalla"/>
          <w:b/>
          <w:bCs/>
          <w:szCs w:val="28"/>
          <w:rtl/>
        </w:rPr>
      </w:pPr>
      <w:r w:rsidRPr="003E08D8">
        <w:rPr>
          <w:rFonts w:cs="Sakkal Majalla"/>
          <w:b/>
          <w:bCs/>
          <w:szCs w:val="28"/>
          <w:rtl/>
        </w:rPr>
        <w:t>تغيير المتطلبات</w:t>
      </w:r>
    </w:p>
    <w:p w14:paraId="506ABCE5"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غالبًا ما تواجه المشاريع التغيرات غير المتوقعة في متطلباتها أو أهدافها نتيجة لظروف السوق أو التغيرات الأساسية. وهذا الأمر يتطلب من فريق المشروع القدرة على التكيف بسرعة وهناك حاجة إلى نوعية العمل أو الجدول الزمني.</w:t>
      </w:r>
    </w:p>
    <w:p w14:paraId="29DD6DBE" w14:textId="77777777" w:rsidR="001E3480" w:rsidRPr="006B4BF2" w:rsidRDefault="001E3480">
      <w:pPr>
        <w:pStyle w:val="a6"/>
        <w:numPr>
          <w:ilvl w:val="0"/>
          <w:numId w:val="26"/>
        </w:numPr>
        <w:ind w:left="423"/>
        <w:rPr>
          <w:rFonts w:cs="Sakkal Majalla"/>
          <w:b/>
          <w:bCs/>
          <w:szCs w:val="28"/>
          <w:rtl/>
        </w:rPr>
      </w:pPr>
      <w:r w:rsidRPr="006B4BF2">
        <w:rPr>
          <w:rFonts w:cs="Sakkal Majalla"/>
          <w:b/>
          <w:bCs/>
          <w:szCs w:val="28"/>
          <w:rtl/>
        </w:rPr>
        <w:t>الميزانية المالية</w:t>
      </w:r>
    </w:p>
    <w:p w14:paraId="2EC7CF9E"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القيود المالية تعد من أبرز التحديات التي تواجه إدارة المشاريع. قد تؤدي إلى نقص الميزانية أو الموارد البشرية والمادية إلى التأثير على سير العمل أو الجودة المحددة. ويجب أن تتحمل هذا المسؤولية إدارة فعالة للموارد، وتخطيطاً مالياً دقيقاً.</w:t>
      </w:r>
    </w:p>
    <w:p w14:paraId="42749FB7" w14:textId="57B6E83F" w:rsidR="001E3480" w:rsidRPr="006B4BF2" w:rsidRDefault="001E3480">
      <w:pPr>
        <w:pStyle w:val="a6"/>
        <w:numPr>
          <w:ilvl w:val="0"/>
          <w:numId w:val="26"/>
        </w:numPr>
        <w:ind w:left="423"/>
        <w:rPr>
          <w:rFonts w:cs="Sakkal Majalla"/>
          <w:b/>
          <w:bCs/>
          <w:szCs w:val="28"/>
          <w:rtl/>
        </w:rPr>
      </w:pPr>
      <w:r w:rsidRPr="006B4BF2">
        <w:rPr>
          <w:rFonts w:cs="Sakkal Majalla"/>
          <w:b/>
          <w:bCs/>
          <w:szCs w:val="28"/>
          <w:rtl/>
        </w:rPr>
        <w:t>تعدد غير محدد</w:t>
      </w:r>
    </w:p>
    <w:p w14:paraId="441E58D7" w14:textId="77777777" w:rsidR="003E08D8"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 xml:space="preserve">وتتعرض المشاريع في كثير من الأحيان إلى أخطار غير متوقعة مثل التحديات التقنية، وأخريات في التوريد، والأزمات الاقتصادية أو الكوارث الطبيعية. وتتطلب مواجهة هذه التحديات وجود إمكانيات </w:t>
      </w:r>
    </w:p>
    <w:p w14:paraId="0F1FF59E" w14:textId="1EF8A6A9" w:rsidR="001E3480" w:rsidRPr="006B4BF2" w:rsidRDefault="001E3480" w:rsidP="003E08D8">
      <w:pPr>
        <w:spacing w:line="360" w:lineRule="auto"/>
        <w:jc w:val="both"/>
        <w:rPr>
          <w:rFonts w:ascii="Sakkal Majalla" w:hAnsi="Sakkal Majalla" w:cs="Sakkal Majalla"/>
          <w:sz w:val="28"/>
          <w:szCs w:val="28"/>
          <w:rtl/>
        </w:rPr>
      </w:pPr>
      <w:r w:rsidRPr="006B4BF2">
        <w:rPr>
          <w:rFonts w:ascii="Sakkal Majalla" w:hAnsi="Sakkal Majalla" w:cs="Sakkal Majalla"/>
          <w:sz w:val="28"/>
          <w:szCs w:val="28"/>
          <w:rtl/>
        </w:rPr>
        <w:lastRenderedPageBreak/>
        <w:t>طوارئ واستراتيجيات مبتكرة.</w:t>
      </w:r>
    </w:p>
    <w:p w14:paraId="581E6279" w14:textId="77777777" w:rsidR="001E3480" w:rsidRPr="006B4BF2" w:rsidRDefault="001E3480">
      <w:pPr>
        <w:pStyle w:val="a6"/>
        <w:numPr>
          <w:ilvl w:val="0"/>
          <w:numId w:val="26"/>
        </w:numPr>
        <w:ind w:left="423"/>
        <w:rPr>
          <w:rFonts w:cs="Sakkal Majalla"/>
          <w:b/>
          <w:bCs/>
          <w:szCs w:val="28"/>
          <w:rtl/>
        </w:rPr>
      </w:pPr>
      <w:r w:rsidRPr="006B4BF2">
        <w:rPr>
          <w:rFonts w:cs="Sakkal Majalla"/>
          <w:b/>
          <w:bCs/>
          <w:szCs w:val="28"/>
          <w:rtl/>
        </w:rPr>
        <w:t>إدارة الفريق</w:t>
      </w:r>
    </w:p>
    <w:p w14:paraId="20B49F04"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وبعدها بين أعضاء فريق المشروع يمثلون تحدياً باستمرار، خاصة في المشاريع الكبيرة أو التي تتعاون عملياً بين فرق متعددة في أماكن مختلفة. يجب أن تتميز بمدير المشروع بمهارات عالية في الاتصال والتواصل واستمر الفريق والفعالية التعاونية.</w:t>
      </w:r>
    </w:p>
    <w:p w14:paraId="4C4514E0" w14:textId="5B4319D4" w:rsidR="001E3480" w:rsidRPr="006B4BF2" w:rsidRDefault="001E3480">
      <w:pPr>
        <w:pStyle w:val="a6"/>
        <w:numPr>
          <w:ilvl w:val="0"/>
          <w:numId w:val="26"/>
        </w:numPr>
        <w:ind w:left="423"/>
        <w:rPr>
          <w:rFonts w:cs="Sakkal Majalla"/>
          <w:b/>
          <w:bCs/>
          <w:szCs w:val="28"/>
          <w:rtl/>
        </w:rPr>
      </w:pPr>
      <w:r w:rsidRPr="006B4BF2">
        <w:rPr>
          <w:rFonts w:cs="Sakkal Majalla"/>
          <w:b/>
          <w:bCs/>
          <w:szCs w:val="28"/>
          <w:rtl/>
        </w:rPr>
        <w:t>التواصل الفعال</w:t>
      </w:r>
    </w:p>
    <w:p w14:paraId="113EA69A"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قد يؤدي ضعف التواصل بين أعضاء الفريق أو مع الأعضاء إلى سوء فهم الأهداف أو التأخير في اتخاذ القرار. من المهم وجود قنوات مشتركة بشكل مشترك ومفتوحة ونقل المعلومات الدقيقة والسريعة.</w:t>
      </w:r>
    </w:p>
    <w:p w14:paraId="2B8A1187" w14:textId="77777777" w:rsidR="001E3480" w:rsidRPr="006B4BF2" w:rsidRDefault="001E3480">
      <w:pPr>
        <w:pStyle w:val="a6"/>
        <w:numPr>
          <w:ilvl w:val="0"/>
          <w:numId w:val="26"/>
        </w:numPr>
        <w:ind w:left="423"/>
        <w:rPr>
          <w:rFonts w:cs="Sakkal Majalla"/>
          <w:b/>
          <w:bCs/>
          <w:szCs w:val="28"/>
          <w:rtl/>
        </w:rPr>
      </w:pPr>
      <w:r w:rsidRPr="006B4BF2">
        <w:rPr>
          <w:rFonts w:cs="Sakkal Majalla"/>
          <w:b/>
          <w:bCs/>
          <w:szCs w:val="28"/>
          <w:rtl/>
        </w:rPr>
        <w:t>الجدول الزمني الضيق</w:t>
      </w:r>
    </w:p>
    <w:p w14:paraId="6ACF28A1"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الضغط على تسليم المشروع في الوقت المحدد قد يؤدي إلى توتر داخل الفريق ويؤثر على جودة العمل. قد يؤدي ذلك إلى عدم التمييز في الوقت المطلوب لفترة طويلة لتتأخر في الدورة الشهرية أو تقديم نتائج غير مرضية.</w:t>
      </w:r>
      <w:r w:rsidR="00D20C63">
        <w:rPr>
          <w:rFonts w:ascii="Sakkal Majalla" w:hAnsi="Sakkal Majalla" w:cs="Sakkal Majalla" w:hint="cs"/>
          <w:sz w:val="28"/>
          <w:szCs w:val="28"/>
          <w:rtl/>
        </w:rPr>
        <w:t xml:space="preserve"> ( </w:t>
      </w:r>
      <w:proofErr w:type="spellStart"/>
      <w:r w:rsidR="00D20C63">
        <w:rPr>
          <w:rFonts w:ascii="Sakkal Majalla" w:hAnsi="Sakkal Majalla" w:cs="Sakkal Majalla" w:hint="cs"/>
          <w:sz w:val="28"/>
          <w:szCs w:val="28"/>
          <w:rtl/>
        </w:rPr>
        <w:t>النواجي</w:t>
      </w:r>
      <w:proofErr w:type="spellEnd"/>
      <w:r w:rsidR="00D20C63">
        <w:rPr>
          <w:rFonts w:ascii="Sakkal Majalla" w:hAnsi="Sakkal Majalla" w:cs="Sakkal Majalla" w:hint="cs"/>
          <w:sz w:val="28"/>
          <w:szCs w:val="28"/>
          <w:rtl/>
        </w:rPr>
        <w:t>، 2024)</w:t>
      </w:r>
    </w:p>
    <w:p w14:paraId="2856985C" w14:textId="77777777" w:rsidR="001E3480" w:rsidRPr="006B4BF2" w:rsidRDefault="001E3480">
      <w:pPr>
        <w:pStyle w:val="a6"/>
        <w:numPr>
          <w:ilvl w:val="0"/>
          <w:numId w:val="26"/>
        </w:numPr>
        <w:ind w:left="423"/>
        <w:rPr>
          <w:rFonts w:cs="Sakkal Majalla"/>
          <w:b/>
          <w:bCs/>
          <w:szCs w:val="28"/>
          <w:rtl/>
        </w:rPr>
      </w:pPr>
      <w:r w:rsidRPr="006B4BF2">
        <w:rPr>
          <w:rFonts w:cs="Sakkal Majalla"/>
          <w:b/>
          <w:bCs/>
          <w:szCs w:val="28"/>
          <w:rtl/>
        </w:rPr>
        <w:t>التكنولوجيا والتحديثات العلمية</w:t>
      </w:r>
    </w:p>
    <w:p w14:paraId="1D1FBC3E"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التطور السريع في التكنولوجيا قد يفرض تحديات على المشاريع، خاصة إذا كانت التكنولوجيا مستعملة قديمة أو إذا كانت التحديثات مطلوبة يجب أن يكون المشروع قادراً على تبني التكنولوجيا الجديدة دون التأثير على سير العمل.</w:t>
      </w:r>
    </w:p>
    <w:p w14:paraId="6585608D" w14:textId="77777777" w:rsidR="001E3480" w:rsidRPr="006B4BF2" w:rsidRDefault="001E3480">
      <w:pPr>
        <w:pStyle w:val="a6"/>
        <w:numPr>
          <w:ilvl w:val="0"/>
          <w:numId w:val="26"/>
        </w:numPr>
        <w:ind w:left="423"/>
        <w:rPr>
          <w:rFonts w:cs="Sakkal Majalla"/>
          <w:b/>
          <w:bCs/>
          <w:szCs w:val="28"/>
          <w:rtl/>
        </w:rPr>
      </w:pPr>
      <w:r w:rsidRPr="006B4BF2">
        <w:rPr>
          <w:rFonts w:cs="Sakkal Majalla"/>
          <w:b/>
          <w:bCs/>
          <w:szCs w:val="28"/>
          <w:rtl/>
        </w:rPr>
        <w:t>تحديث الغد</w:t>
      </w:r>
    </w:p>
    <w:p w14:paraId="48D5ECBF"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قد يكون مدير المشروع متخصصًا في الأشخاص أو الجهات داخل المؤسسة عند الحاجة إلى تطبيق أو تنوع جديد. ويجب على هذا الأمر أن يتطلب جميع التخصصات المعنية بالتنمية الجديدة وتوضيح الفوائد المرتقبة.</w:t>
      </w:r>
    </w:p>
    <w:p w14:paraId="73ACB6B3" w14:textId="77777777" w:rsidR="003E08D8" w:rsidRDefault="003E08D8">
      <w:pPr>
        <w:bidi w:val="0"/>
        <w:rPr>
          <w:rFonts w:ascii="Sakkal Majalla" w:hAnsi="Sakkal Majalla" w:cs="Sakkal Majalla"/>
          <w:b/>
          <w:bCs/>
          <w:sz w:val="28"/>
          <w:szCs w:val="28"/>
          <w:rtl/>
          <w14:ligatures w14:val="standardContextual"/>
        </w:rPr>
      </w:pPr>
      <w:r>
        <w:rPr>
          <w:rFonts w:cs="Sakkal Majalla"/>
          <w:b/>
          <w:bCs/>
          <w:szCs w:val="28"/>
          <w:rtl/>
        </w:rPr>
        <w:br w:type="page"/>
      </w:r>
    </w:p>
    <w:p w14:paraId="51E827F6" w14:textId="3842BF2B" w:rsidR="001E3480" w:rsidRPr="006B4BF2" w:rsidRDefault="001E3480">
      <w:pPr>
        <w:pStyle w:val="a6"/>
        <w:numPr>
          <w:ilvl w:val="0"/>
          <w:numId w:val="26"/>
        </w:numPr>
        <w:ind w:left="423"/>
        <w:rPr>
          <w:rFonts w:cs="Sakkal Majalla"/>
          <w:b/>
          <w:bCs/>
          <w:szCs w:val="28"/>
          <w:rtl/>
        </w:rPr>
      </w:pPr>
      <w:r w:rsidRPr="006B4BF2">
        <w:rPr>
          <w:rFonts w:cs="Sakkal Majalla"/>
          <w:b/>
          <w:bCs/>
          <w:szCs w:val="28"/>
          <w:rtl/>
        </w:rPr>
        <w:lastRenderedPageBreak/>
        <w:t>الالتزام بالمعايير والجودة</w:t>
      </w:r>
    </w:p>
    <w:p w14:paraId="5251FAA2"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تطبيق معايير الجودة والمحافظة على مستوى واسع من الأداء يمثل تحدياً في بعض المشاريع، خاصة في الحالات التي تتسارع في التنفيذ على حساب الدقة. الحرص على الالتزام بالجودة والسرعة التنفيذ تتطلب إدارة دقيقة.</w:t>
      </w:r>
    </w:p>
    <w:p w14:paraId="2E08F2C4" w14:textId="77777777" w:rsidR="001E3480" w:rsidRPr="006B4BF2" w:rsidRDefault="001E3480">
      <w:pPr>
        <w:pStyle w:val="a6"/>
        <w:numPr>
          <w:ilvl w:val="0"/>
          <w:numId w:val="26"/>
        </w:numPr>
        <w:ind w:left="423"/>
        <w:rPr>
          <w:rFonts w:cs="Sakkal Majalla"/>
          <w:b/>
          <w:bCs/>
          <w:szCs w:val="28"/>
          <w:rtl/>
        </w:rPr>
      </w:pPr>
      <w:r w:rsidRPr="006B4BF2">
        <w:rPr>
          <w:rFonts w:cs="Sakkal Majalla"/>
          <w:b/>
          <w:bCs/>
          <w:szCs w:val="28"/>
          <w:rtl/>
        </w:rPr>
        <w:t>التنوع الثقافي</w:t>
      </w:r>
    </w:p>
    <w:p w14:paraId="285621D8" w14:textId="77777777" w:rsidR="001E3480" w:rsidRPr="006B4BF2" w:rsidRDefault="001E3480" w:rsidP="001E3480">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في المشاريع الدولية أو التي تشمل بشكل منفصل من خلفيات ثقافية متعددة، قد يواجه مدير المشروع تحديات معقدة بالفهم المتبادل والتعامل مع الاختلافات الثقافية المتعددة. يتطلب هذا تحديات إضافية في التواصل وشبكة العلاقات بين أعضاء الفريق.</w:t>
      </w:r>
    </w:p>
    <w:p w14:paraId="0B5D30BE" w14:textId="77777777" w:rsidR="001E3480" w:rsidRPr="006B4BF2" w:rsidRDefault="001E3480" w:rsidP="00D20C63">
      <w:pPr>
        <w:spacing w:line="360" w:lineRule="auto"/>
        <w:ind w:firstLine="720"/>
        <w:jc w:val="both"/>
        <w:rPr>
          <w:rFonts w:ascii="Sakkal Majalla" w:hAnsi="Sakkal Majalla" w:cs="Sakkal Majalla"/>
          <w:sz w:val="28"/>
          <w:szCs w:val="28"/>
          <w:rtl/>
        </w:rPr>
      </w:pPr>
      <w:r w:rsidRPr="006B4BF2">
        <w:rPr>
          <w:rFonts w:ascii="Sakkal Majalla" w:hAnsi="Sakkal Majalla" w:cs="Sakkal Majalla"/>
          <w:sz w:val="28"/>
          <w:szCs w:val="28"/>
          <w:rtl/>
        </w:rPr>
        <w:t>للتغلب على هذه التحديات يتطلب من مدير المشروع مهارات عالية في التخطيط والقيادة، بالإضافة إلى الاختلاف على التكيف مع الإنجاز استخدام ماهر فعالة من العناصر الفعالة يمكن أن تساعد في التغلب على هذه التحديات والنجاح في المشاريع.</w:t>
      </w:r>
      <w:r w:rsidR="00D20C63">
        <w:rPr>
          <w:rFonts w:ascii="Sakkal Majalla" w:hAnsi="Sakkal Majalla" w:cs="Sakkal Majalla" w:hint="cs"/>
          <w:sz w:val="28"/>
          <w:szCs w:val="28"/>
          <w:rtl/>
        </w:rPr>
        <w:t xml:space="preserve"> ( حوامدة، 2022)</w:t>
      </w:r>
    </w:p>
    <w:p w14:paraId="11239143" w14:textId="77777777" w:rsidR="001E3480" w:rsidRPr="006B4BF2" w:rsidRDefault="001E3480" w:rsidP="001E3480">
      <w:pPr>
        <w:spacing w:line="360" w:lineRule="auto"/>
        <w:ind w:firstLine="720"/>
        <w:jc w:val="both"/>
        <w:rPr>
          <w:rFonts w:ascii="Sakkal Majalla" w:hAnsi="Sakkal Majalla" w:cs="Sakkal Majalla"/>
          <w:sz w:val="28"/>
          <w:szCs w:val="28"/>
          <w:rtl/>
        </w:rPr>
      </w:pPr>
    </w:p>
    <w:p w14:paraId="1C887F93" w14:textId="77777777" w:rsidR="001E3480" w:rsidRPr="006B4BF2" w:rsidRDefault="001E3480" w:rsidP="001E3480">
      <w:pPr>
        <w:spacing w:line="360" w:lineRule="auto"/>
        <w:ind w:firstLine="720"/>
        <w:jc w:val="both"/>
        <w:rPr>
          <w:rFonts w:ascii="Sakkal Majalla" w:hAnsi="Sakkal Majalla" w:cs="Sakkal Majalla"/>
          <w:sz w:val="28"/>
          <w:szCs w:val="28"/>
          <w:rtl/>
        </w:rPr>
      </w:pPr>
    </w:p>
    <w:p w14:paraId="3B92E1C6" w14:textId="77777777" w:rsidR="006B4BF2" w:rsidRPr="006B4BF2" w:rsidRDefault="006B4BF2" w:rsidP="006B4BF2">
      <w:pPr>
        <w:spacing w:line="360" w:lineRule="auto"/>
        <w:jc w:val="both"/>
        <w:rPr>
          <w:rFonts w:ascii="Sakkal Majalla" w:hAnsi="Sakkal Majalla" w:cs="Sakkal Majalla"/>
          <w:sz w:val="28"/>
          <w:szCs w:val="28"/>
          <w:rtl/>
        </w:rPr>
      </w:pPr>
    </w:p>
    <w:p w14:paraId="3093A9EB" w14:textId="77777777" w:rsidR="00045662" w:rsidRDefault="00045662">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CEC4BB0" w14:textId="4852EE7A" w:rsidR="001E3480" w:rsidRPr="003E08D8" w:rsidRDefault="001E3480" w:rsidP="003E08D8">
      <w:pPr>
        <w:spacing w:before="100" w:beforeAutospacing="1" w:after="100" w:afterAutospacing="1" w:line="360" w:lineRule="auto"/>
        <w:jc w:val="center"/>
        <w:outlineLvl w:val="1"/>
        <w:rPr>
          <w:rFonts w:ascii="Sakkal Majalla" w:hAnsi="Sakkal Majalla" w:cs="Sakkal Majalla"/>
          <w:b/>
          <w:bCs/>
          <w:sz w:val="40"/>
          <w:szCs w:val="40"/>
          <w:rtl/>
          <w:lang w:bidi="ar-EG"/>
        </w:rPr>
      </w:pPr>
      <w:bookmarkStart w:id="51" w:name="_Toc182581473"/>
      <w:bookmarkStart w:id="52" w:name="_Toc182716791"/>
      <w:r w:rsidRPr="003E08D8">
        <w:rPr>
          <w:rFonts w:ascii="Sakkal Majalla" w:hAnsi="Sakkal Majalla" w:cs="Sakkal Majalla"/>
          <w:b/>
          <w:bCs/>
          <w:sz w:val="40"/>
          <w:szCs w:val="40"/>
          <w:rtl/>
          <w:lang w:bidi="ar-EG"/>
        </w:rPr>
        <w:lastRenderedPageBreak/>
        <w:t>المبحث الثاني الأداء الوظيفي</w:t>
      </w:r>
      <w:bookmarkEnd w:id="51"/>
      <w:bookmarkEnd w:id="52"/>
    </w:p>
    <w:p w14:paraId="602061D9" w14:textId="7FA5F2E8" w:rsidR="001E3480" w:rsidRPr="003E08D8" w:rsidRDefault="003E08D8" w:rsidP="003E08D8">
      <w:pPr>
        <w:spacing w:before="100" w:beforeAutospacing="1" w:after="100" w:afterAutospacing="1" w:line="360" w:lineRule="auto"/>
        <w:outlineLvl w:val="2"/>
        <w:rPr>
          <w:rFonts w:ascii="Sakkal Majalla" w:hAnsi="Sakkal Majalla" w:cs="Sakkal Majalla"/>
          <w:b/>
          <w:bCs/>
          <w:sz w:val="36"/>
          <w:szCs w:val="36"/>
          <w:rtl/>
          <w:lang w:bidi="ar-EG"/>
        </w:rPr>
      </w:pPr>
      <w:bookmarkStart w:id="53" w:name="_Toc182581474"/>
      <w:bookmarkStart w:id="54" w:name="_Toc182716792"/>
      <w:r>
        <w:rPr>
          <w:rFonts w:ascii="Sakkal Majalla" w:hAnsi="Sakkal Majalla" w:cs="Sakkal Majalla" w:hint="cs"/>
          <w:b/>
          <w:bCs/>
          <w:sz w:val="36"/>
          <w:szCs w:val="36"/>
          <w:rtl/>
          <w:lang w:bidi="ar-EG"/>
        </w:rPr>
        <w:t xml:space="preserve">1.2.2 </w:t>
      </w:r>
      <w:r w:rsidR="006B4BF2" w:rsidRPr="003E08D8">
        <w:rPr>
          <w:rFonts w:ascii="Sakkal Majalla" w:hAnsi="Sakkal Majalla" w:cs="Sakkal Majalla" w:hint="cs"/>
          <w:b/>
          <w:bCs/>
          <w:sz w:val="36"/>
          <w:szCs w:val="36"/>
          <w:rtl/>
          <w:lang w:bidi="ar-EG"/>
        </w:rPr>
        <w:t>تمهيد:</w:t>
      </w:r>
      <w:bookmarkEnd w:id="53"/>
      <w:bookmarkEnd w:id="54"/>
    </w:p>
    <w:p w14:paraId="5556A38A" w14:textId="77777777" w:rsidR="001E3480" w:rsidRPr="006B4BF2" w:rsidRDefault="001E3480" w:rsidP="003E08D8">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يُعد الأداء الوظيفي أحد الركائز الأساسية التي تعتمد عليها أي منظمة أو مؤسسة لتحقيق أهدافها ونجاحها على المدى الطويل. يشير الأداء الوظيفي إلى مدى قدرة الموظف على إنجاز مهامه بكفاءة وفعالية، وكذلك مدى مساهمته في تحقيق رؤية المنظمة ورسالتها. إن تحسين الأداء الوظيفي لا يقتصر فقط على زيادة الإنتاجية، بل يمتد ليشمل تحسين جودة العمل، تعزيز الالتزام بالقيم التنظيمية، وتطوير مهارات الموظف بشكل مستمر.</w:t>
      </w:r>
    </w:p>
    <w:p w14:paraId="77CCB993" w14:textId="77777777" w:rsidR="001E3480" w:rsidRPr="006B4BF2" w:rsidRDefault="001E3480" w:rsidP="003E08D8">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يتأثر الأداء الوظيفي بعدد من العوامل الداخلية والخارجية، منها بيئة العمل، أسلوب القيادة، التدريب والتطوير، وأساليب التحفيز والمكافآت. كما يتطلب تقييم الأداء الوظيفي استخدام أساليب متنوعة للتأكد من أن الموظف يؤدي عمله بشكل يتماشى مع معايير الجودة والكفاءة.</w:t>
      </w:r>
      <w:r w:rsidR="00D20C63">
        <w:rPr>
          <w:rFonts w:ascii="Sakkal Majalla" w:hAnsi="Sakkal Majalla" w:cs="Sakkal Majalla" w:hint="cs"/>
          <w:sz w:val="28"/>
          <w:szCs w:val="28"/>
          <w:rtl/>
          <w:lang w:bidi="ar-AE"/>
        </w:rPr>
        <w:t>( الصرايرة، 2022)</w:t>
      </w:r>
    </w:p>
    <w:p w14:paraId="03F83172" w14:textId="77777777" w:rsidR="001E3480" w:rsidRPr="006B4BF2" w:rsidRDefault="001E3480" w:rsidP="003E08D8">
      <w:pPr>
        <w:spacing w:before="100" w:beforeAutospacing="1" w:after="100" w:afterAutospacing="1" w:line="360" w:lineRule="auto"/>
        <w:ind w:firstLine="720"/>
        <w:jc w:val="both"/>
        <w:rPr>
          <w:rFonts w:ascii="Sakkal Majalla" w:hAnsi="Sakkal Majalla" w:cs="Sakkal Majalla"/>
          <w:sz w:val="28"/>
          <w:szCs w:val="28"/>
          <w:lang w:bidi="ar-EG"/>
        </w:rPr>
      </w:pPr>
      <w:r w:rsidRPr="006B4BF2">
        <w:rPr>
          <w:rFonts w:ascii="Sakkal Majalla" w:hAnsi="Sakkal Majalla" w:cs="Sakkal Majalla"/>
          <w:sz w:val="28"/>
          <w:szCs w:val="28"/>
          <w:rtl/>
          <w:lang w:bidi="ar-AE"/>
        </w:rPr>
        <w:t>بناءً على ذلك، فإن دراسة الأداء الوظيفي تعد من أهم جوانب إدارة الموارد البشرية، حيث توفر فهماً شاملاً للطرق التي يمكن من خلالها تحسين الأداء الفردي والجماعي في المؤسسات. ومن خلال تعزيز الأداء الوظيفي، يمكن تعزيز إنتاجية المنظمة وتحقيق النجاح المستدام في ظل بيئة عمل تنافسية ومتغيرة.</w:t>
      </w:r>
    </w:p>
    <w:p w14:paraId="638D8B66" w14:textId="77777777" w:rsidR="001E3480" w:rsidRPr="006B4BF2" w:rsidRDefault="001E3480" w:rsidP="003E08D8">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الأداء الوظيفي هو المقياس الأساسي لنجاح الموظف في مكان العمل، ويعكس المستوى المطلوب والفعالية التي يُظهرها في إنجاز المهام الوظيفية. وهو يرتبط بشكل خاص بالأهداف الخاصة، حيث يتم تقييم قدرة الموظف على تحقيق هذه القدرة والتكيف مع التحديات المهنية. الأداء الوظيفي المحدد لم يتوقف عند بداية الموكلة بل يمتد إلى النجاح في الحصول على الجودة المطلوبة، في الوقت المناسب، وأقل قدر من الموارد.</w:t>
      </w:r>
    </w:p>
    <w:p w14:paraId="4829AF9B" w14:textId="77777777" w:rsidR="001E3480" w:rsidRPr="006B4BF2" w:rsidRDefault="001E3480" w:rsidP="003E08D8">
      <w:pPr>
        <w:spacing w:before="100" w:beforeAutospacing="1" w:after="100" w:afterAutospacing="1" w:line="360" w:lineRule="auto"/>
        <w:ind w:firstLine="720"/>
        <w:jc w:val="both"/>
        <w:rPr>
          <w:rFonts w:ascii="Sakkal Majalla" w:hAnsi="Sakkal Majalla" w:cs="Sakkal Majalla"/>
          <w:sz w:val="28"/>
          <w:szCs w:val="28"/>
          <w:lang w:bidi="ar-EG"/>
        </w:rPr>
      </w:pPr>
      <w:r w:rsidRPr="006B4BF2">
        <w:rPr>
          <w:rFonts w:ascii="Sakkal Majalla" w:hAnsi="Sakkal Majalla" w:cs="Sakkal Majalla"/>
          <w:sz w:val="28"/>
          <w:szCs w:val="28"/>
          <w:rtl/>
          <w:lang w:bidi="ar-AE"/>
        </w:rPr>
        <w:lastRenderedPageBreak/>
        <w:t>تتحمل المسؤولية الوظيفية عن العوامل المؤثرة التي يمكن أن تكون داخلية أو خارجية. تشمل العناصر الداخلية مثل المهارات والمعرفة التقنية، بالإضافة إلى المواهب على التواصل الجماعي. عامل فهي وثيقة الصلة بالبيئة والمناخ العام في المؤسسة مثل أسلوب القيادة، وثقافة العمل، والتقنيات الداعمة المتاحة لها.</w:t>
      </w:r>
    </w:p>
    <w:p w14:paraId="0242A833" w14:textId="00271D90" w:rsidR="001E3480" w:rsidRPr="003E08D8" w:rsidRDefault="003E08D8" w:rsidP="003E08D8">
      <w:pPr>
        <w:spacing w:before="100" w:beforeAutospacing="1" w:after="100" w:afterAutospacing="1" w:line="360" w:lineRule="auto"/>
        <w:outlineLvl w:val="2"/>
        <w:rPr>
          <w:rFonts w:ascii="Sakkal Majalla" w:hAnsi="Sakkal Majalla" w:cs="Sakkal Majalla"/>
          <w:b/>
          <w:bCs/>
          <w:sz w:val="36"/>
          <w:szCs w:val="36"/>
          <w:rtl/>
          <w:lang w:bidi="ar-EG"/>
        </w:rPr>
      </w:pPr>
      <w:bookmarkStart w:id="55" w:name="_Toc182716793"/>
      <w:r>
        <w:rPr>
          <w:rFonts w:ascii="Sakkal Majalla" w:hAnsi="Sakkal Majalla" w:cs="Sakkal Majalla" w:hint="cs"/>
          <w:b/>
          <w:bCs/>
          <w:sz w:val="36"/>
          <w:szCs w:val="36"/>
          <w:rtl/>
          <w:lang w:bidi="ar-EG"/>
        </w:rPr>
        <w:t>2.2.2</w:t>
      </w:r>
      <w:r w:rsidR="001E3480" w:rsidRPr="003E08D8">
        <w:rPr>
          <w:rFonts w:ascii="Sakkal Majalla" w:hAnsi="Sakkal Majalla" w:cs="Sakkal Majalla"/>
          <w:b/>
          <w:bCs/>
          <w:sz w:val="36"/>
          <w:szCs w:val="36"/>
          <w:rtl/>
          <w:lang w:bidi="ar-EG"/>
        </w:rPr>
        <w:t xml:space="preserve"> </w:t>
      </w:r>
      <w:bookmarkStart w:id="56" w:name="_Toc182581475"/>
      <w:r w:rsidR="006B4BF2" w:rsidRPr="003E08D8">
        <w:rPr>
          <w:rFonts w:ascii="Sakkal Majalla" w:hAnsi="Sakkal Majalla" w:cs="Sakkal Majalla" w:hint="cs"/>
          <w:b/>
          <w:bCs/>
          <w:sz w:val="36"/>
          <w:szCs w:val="36"/>
          <w:rtl/>
          <w:lang w:bidi="ar-EG"/>
        </w:rPr>
        <w:t>أهمية الأداء الوظيفي:</w:t>
      </w:r>
      <w:bookmarkEnd w:id="55"/>
      <w:bookmarkEnd w:id="56"/>
    </w:p>
    <w:p w14:paraId="4CC4A22E" w14:textId="017F930D" w:rsidR="001E3480" w:rsidRPr="006B4BF2" w:rsidRDefault="001E3480" w:rsidP="003E08D8">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 xml:space="preserve"> الأداء الوظيفي هو المحور الرئيسي لتحقيق الأهداف الاستراتيجية، حيث أن الجميع جميعًا بشكل مباشر أو غير مباشر في الوصول إلى العمل المستهدف لتحقيق الأهداف. لذلك، يمكن أن يكون للأداء الوظيفي تأثير كبير على نتائج المنظمة ونجاحها.</w:t>
      </w:r>
      <w:r w:rsidR="003E08D8">
        <w:rPr>
          <w:rFonts w:ascii="Sakkal Majalla" w:hAnsi="Sakkal Majalla" w:cs="Sakkal Majalla" w:hint="cs"/>
          <w:sz w:val="28"/>
          <w:szCs w:val="28"/>
          <w:rtl/>
          <w:lang w:bidi="ar-AE"/>
        </w:rPr>
        <w:t xml:space="preserve"> </w:t>
      </w:r>
      <w:r w:rsidRPr="006B4BF2">
        <w:rPr>
          <w:rFonts w:ascii="Sakkal Majalla" w:hAnsi="Sakkal Majalla" w:cs="Sakkal Majalla"/>
          <w:sz w:val="28"/>
          <w:szCs w:val="28"/>
          <w:rtl/>
          <w:lang w:bidi="ar-AE"/>
        </w:rPr>
        <w:t>تشمل الوظيفة الوظيفية عدة نقاط رئيسية:</w:t>
      </w:r>
      <w:r w:rsidR="00D20C63">
        <w:rPr>
          <w:rFonts w:ascii="Sakkal Majalla" w:hAnsi="Sakkal Majalla" w:cs="Sakkal Majalla" w:hint="cs"/>
          <w:sz w:val="28"/>
          <w:szCs w:val="28"/>
          <w:rtl/>
          <w:lang w:bidi="ar-AE"/>
        </w:rPr>
        <w:t xml:space="preserve"> (</w:t>
      </w:r>
      <w:proofErr w:type="spellStart"/>
      <w:r w:rsidR="00D20C63">
        <w:rPr>
          <w:rFonts w:ascii="Sakkal Majalla" w:hAnsi="Sakkal Majalla" w:cs="Sakkal Majalla" w:hint="cs"/>
          <w:sz w:val="28"/>
          <w:szCs w:val="28"/>
          <w:rtl/>
          <w:lang w:bidi="ar-AE"/>
        </w:rPr>
        <w:t>بلولة</w:t>
      </w:r>
      <w:proofErr w:type="spellEnd"/>
      <w:r w:rsidR="00D20C63">
        <w:rPr>
          <w:rFonts w:ascii="Sakkal Majalla" w:hAnsi="Sakkal Majalla" w:cs="Sakkal Majalla" w:hint="cs"/>
          <w:sz w:val="28"/>
          <w:szCs w:val="28"/>
          <w:rtl/>
          <w:lang w:bidi="ar-AE"/>
        </w:rPr>
        <w:t>، 2024)</w:t>
      </w:r>
    </w:p>
    <w:p w14:paraId="2E8EA92F" w14:textId="77777777" w:rsidR="001E3480" w:rsidRPr="003E08D8" w:rsidRDefault="001E3480">
      <w:pPr>
        <w:pStyle w:val="a6"/>
        <w:numPr>
          <w:ilvl w:val="0"/>
          <w:numId w:val="24"/>
        </w:numPr>
        <w:ind w:left="423"/>
        <w:rPr>
          <w:rFonts w:cs="Sakkal Majalla"/>
          <w:szCs w:val="28"/>
          <w:rtl/>
          <w:lang w:bidi="ar-AE"/>
        </w:rPr>
      </w:pPr>
      <w:r w:rsidRPr="003E08D8">
        <w:rPr>
          <w:rFonts w:cs="Sakkal Majalla"/>
          <w:szCs w:val="28"/>
          <w:rtl/>
          <w:lang w:bidi="ar-AE"/>
        </w:rPr>
        <w:t>يعد الأداء الوظيفي من العوامل الأساسية التي تشمل تحقيق الأهداف الأساسية للمؤسسة. المرضى الذين يؤدون واجباتهم الجديدة وفعاليات ابتكار قدرة المؤسسة على تحقيق أهدافها على المدى القصير.</w:t>
      </w:r>
    </w:p>
    <w:p w14:paraId="31FD4E2F" w14:textId="77777777" w:rsidR="001E3480" w:rsidRPr="003E08D8" w:rsidRDefault="001E3480">
      <w:pPr>
        <w:pStyle w:val="a6"/>
        <w:numPr>
          <w:ilvl w:val="0"/>
          <w:numId w:val="24"/>
        </w:numPr>
        <w:ind w:left="423"/>
        <w:rPr>
          <w:rFonts w:cs="Sakkal Majalla"/>
          <w:szCs w:val="28"/>
          <w:rtl/>
          <w:lang w:bidi="ar-AE"/>
        </w:rPr>
      </w:pPr>
      <w:r w:rsidRPr="003E08D8">
        <w:rPr>
          <w:rFonts w:cs="Sakkal Majalla"/>
          <w:szCs w:val="28"/>
          <w:rtl/>
          <w:lang w:bidi="ar-AE"/>
        </w:rPr>
        <w:t>يُسهم في الأداء الوظيفي العالي في زيادة إنتاج الموظفين بشكل عام. عندما ينفذ مهامهم كافة، يتم إنجاز العمل بسرعة هناك أعلى، مما يؤدي إلى زيادة إجمالي الإجمالي للمؤسسة.</w:t>
      </w:r>
    </w:p>
    <w:p w14:paraId="5DAD404E" w14:textId="77777777" w:rsidR="001E3480" w:rsidRPr="003E08D8" w:rsidRDefault="001E3480">
      <w:pPr>
        <w:pStyle w:val="a6"/>
        <w:numPr>
          <w:ilvl w:val="0"/>
          <w:numId w:val="24"/>
        </w:numPr>
        <w:ind w:left="423"/>
        <w:rPr>
          <w:rFonts w:cs="Sakkal Majalla"/>
          <w:szCs w:val="28"/>
          <w:rtl/>
          <w:lang w:bidi="ar-AE"/>
        </w:rPr>
      </w:pPr>
      <w:r w:rsidRPr="003E08D8">
        <w:rPr>
          <w:rFonts w:cs="Sakkal Majalla"/>
          <w:szCs w:val="28"/>
          <w:rtl/>
          <w:lang w:bidi="ar-AE"/>
        </w:rPr>
        <w:t>الأداء الوظيفي المتميز يساعد على التميز في الأداء، حيث يمكن تقديم خدمات منتجات عالية الجودة. للموظفين الذين يظهرون مهارات عالية وابتكارًا في عملهم يسهمون في تحسين المؤسسة ومكانتها في السوق.</w:t>
      </w:r>
    </w:p>
    <w:p w14:paraId="5A88EB5E" w14:textId="77777777" w:rsidR="001E3480" w:rsidRPr="003E08D8" w:rsidRDefault="001E3480">
      <w:pPr>
        <w:pStyle w:val="a6"/>
        <w:numPr>
          <w:ilvl w:val="0"/>
          <w:numId w:val="24"/>
        </w:numPr>
        <w:ind w:left="423"/>
        <w:rPr>
          <w:rFonts w:cs="Sakkal Majalla"/>
          <w:szCs w:val="28"/>
          <w:rtl/>
          <w:lang w:bidi="ar-AE"/>
        </w:rPr>
      </w:pPr>
      <w:r w:rsidRPr="003E08D8">
        <w:rPr>
          <w:rFonts w:cs="Sakkal Majalla"/>
          <w:szCs w:val="28"/>
          <w:rtl/>
          <w:lang w:bidi="ar-AE"/>
        </w:rPr>
        <w:t>الموظفون الذين يقدمون أداءً متميزًا، ويسهمون بشكل كبير في تحسين تجربة العملاء. ترتبط بشكل مباشر بشكل وثيق بالخدمة المقدمة، مما ينتج عن ولاء العملاء وتكرار تعاملهم مع المؤسسة.</w:t>
      </w:r>
    </w:p>
    <w:p w14:paraId="51BA58BA" w14:textId="77777777" w:rsidR="001E3480" w:rsidRPr="003E08D8" w:rsidRDefault="001E3480">
      <w:pPr>
        <w:pStyle w:val="a6"/>
        <w:numPr>
          <w:ilvl w:val="0"/>
          <w:numId w:val="24"/>
        </w:numPr>
        <w:ind w:left="423"/>
        <w:rPr>
          <w:rFonts w:cs="Sakkal Majalla"/>
          <w:szCs w:val="28"/>
          <w:rtl/>
          <w:lang w:bidi="ar-AE"/>
        </w:rPr>
      </w:pPr>
      <w:r w:rsidRPr="003E08D8">
        <w:rPr>
          <w:rFonts w:cs="Sakkal Majalla"/>
          <w:szCs w:val="28"/>
          <w:rtl/>
          <w:lang w:bidi="ar-AE"/>
        </w:rPr>
        <w:t>الأداء الوظيفي الذي لا يأتي إلا أولاً، بل يشمل أيضًا التفكير الإبداعي الجديد. الموظفون الذين يؤدون وظائفهم بشكل جيد حيث يقدمون أفكارًا جديدة كجزء من تطوير العمل داخل العمليات التنظيمية.</w:t>
      </w:r>
    </w:p>
    <w:p w14:paraId="74EAC0C4" w14:textId="1EEEFC3B" w:rsidR="001E3480" w:rsidRPr="003E08D8" w:rsidRDefault="001E3480">
      <w:pPr>
        <w:pStyle w:val="a6"/>
        <w:numPr>
          <w:ilvl w:val="0"/>
          <w:numId w:val="24"/>
        </w:numPr>
        <w:ind w:left="423"/>
        <w:rPr>
          <w:rFonts w:cs="Sakkal Majalla"/>
          <w:szCs w:val="28"/>
          <w:rtl/>
          <w:lang w:bidi="ar-AE"/>
        </w:rPr>
      </w:pPr>
      <w:r w:rsidRPr="003E08D8">
        <w:rPr>
          <w:rFonts w:cs="Sakkal Majalla"/>
          <w:szCs w:val="28"/>
          <w:rtl/>
          <w:lang w:bidi="ar-AE"/>
        </w:rPr>
        <w:lastRenderedPageBreak/>
        <w:t>الأداء الوظيفي المتميز في تعزيز القدرات المؤسسية على التكيف مع التطورات الاقتصادية والتكنولوجية. الموظفون الذين يمتلكون مهارات وقدرات عالية من التنظيم يتفوقون على المسائل المعدلة المستدام.</w:t>
      </w:r>
    </w:p>
    <w:p w14:paraId="6CF2204D" w14:textId="77777777" w:rsidR="001E3480" w:rsidRPr="003E08D8" w:rsidRDefault="001E3480">
      <w:pPr>
        <w:pStyle w:val="a6"/>
        <w:numPr>
          <w:ilvl w:val="0"/>
          <w:numId w:val="24"/>
        </w:numPr>
        <w:ind w:left="423"/>
        <w:rPr>
          <w:rFonts w:cs="Sakkal Majalla"/>
          <w:szCs w:val="28"/>
          <w:rtl/>
          <w:lang w:bidi="ar-AE"/>
        </w:rPr>
      </w:pPr>
      <w:r w:rsidRPr="003E08D8">
        <w:rPr>
          <w:rFonts w:cs="Sakkal Majalla"/>
          <w:b/>
          <w:bCs/>
          <w:szCs w:val="28"/>
          <w:rtl/>
          <w:lang w:bidi="ar-AE"/>
        </w:rPr>
        <w:t>تقليل التكاليف:</w:t>
      </w:r>
      <w:r w:rsidRPr="003E08D8">
        <w:rPr>
          <w:rFonts w:cs="Sakkal Majalla"/>
          <w:szCs w:val="28"/>
          <w:rtl/>
          <w:lang w:bidi="ar-AE"/>
        </w:rPr>
        <w:t xml:space="preserve"> من خلال تحسين الأداء الوظيفي، يمكن أن يؤدي إلى تقليل السبب في الوقت المناسب. المتميزون الذين يمكنهم العمل على تقليل التكاليف عن طريق مساعدة العمليات والفارغين.</w:t>
      </w:r>
    </w:p>
    <w:p w14:paraId="1FCE28FA"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الأهمية الوظيفية في دور الأداء الوظيفي في تحقيق النجاح الوطني على مستوى مختلف من النهوض. ولا يوجد تأثير فعال على تحسين النتائج الاقتصادية فقط، بل يشمل أيضًا بناء نظام عمل صحي لتعزيز النمو الشخصي وتعزيز قدرتهم على تحقيق المزيد من الاستثمار.</w:t>
      </w:r>
    </w:p>
    <w:p w14:paraId="4306D42A"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تعد المهام الوظيفية أحد العوامل الرئيسية التي تساهم في تحقيق الاستدامة والنجاح في المؤسسات. لا تقم بدور الأداء الوظيفي عند تحسين أو تحقيق أهدافك القوية، بل ويؤثر ذلك على المؤسسة، رضا العملاء، يهدف إلى القضاء على التحديات المتغيرة.</w:t>
      </w:r>
      <w:r w:rsidR="00D20C63">
        <w:rPr>
          <w:rFonts w:ascii="Sakkal Majalla" w:hAnsi="Sakkal Majalla" w:cs="Sakkal Majalla" w:hint="cs"/>
          <w:sz w:val="28"/>
          <w:szCs w:val="28"/>
          <w:rtl/>
          <w:lang w:bidi="ar-AE"/>
        </w:rPr>
        <w:t xml:space="preserve"> ( بن خيرة، 2021)</w:t>
      </w:r>
    </w:p>
    <w:p w14:paraId="780624D3" w14:textId="77777777" w:rsidR="001E3480" w:rsidRPr="009A7C8E" w:rsidRDefault="001E3480">
      <w:pPr>
        <w:pStyle w:val="a6"/>
        <w:numPr>
          <w:ilvl w:val="0"/>
          <w:numId w:val="27"/>
        </w:numPr>
        <w:ind w:left="423"/>
        <w:rPr>
          <w:rFonts w:cs="Sakkal Majalla"/>
          <w:szCs w:val="28"/>
          <w:rtl/>
          <w:lang w:bidi="ar-AE"/>
        </w:rPr>
      </w:pPr>
      <w:r w:rsidRPr="009A7C8E">
        <w:rPr>
          <w:rFonts w:cs="Sakkal Majalla"/>
          <w:b/>
          <w:bCs/>
          <w:szCs w:val="28"/>
          <w:rtl/>
          <w:lang w:bidi="ar-AE"/>
        </w:rPr>
        <w:t xml:space="preserve">التأثير الوظيفي على البيئة المؤسسية: </w:t>
      </w:r>
      <w:r w:rsidRPr="009A7C8E">
        <w:rPr>
          <w:rFonts w:cs="Sakkal Majalla"/>
          <w:szCs w:val="28"/>
          <w:rtl/>
          <w:lang w:bidi="ar-AE"/>
        </w:rPr>
        <w:t>الأداء الوظيفي له تأثير مباشر على بيئة العمل في الداخل. عندما يكون الموظفون يقومون بأداء مهامهم، مما يعزز التعاون بين الأفراد، مما يؤدي إلى خلق جو من العامل المثمر. بيئة العمل التي شهدتها حتى الآن انتهت بشكل جيد وشجعت الموظفين على بدء الأمر، ما حدث أكثر من عملية التكرير مع بداية الأمر.</w:t>
      </w:r>
    </w:p>
    <w:p w14:paraId="1EBF9D21" w14:textId="77777777" w:rsidR="001E3480" w:rsidRPr="009A7C8E" w:rsidRDefault="001E3480">
      <w:pPr>
        <w:pStyle w:val="a6"/>
        <w:numPr>
          <w:ilvl w:val="0"/>
          <w:numId w:val="27"/>
        </w:numPr>
        <w:ind w:left="423"/>
        <w:rPr>
          <w:rFonts w:cs="Sakkal Majalla"/>
          <w:szCs w:val="28"/>
          <w:rtl/>
          <w:lang w:bidi="ar-AE"/>
        </w:rPr>
      </w:pPr>
      <w:r w:rsidRPr="009A7C8E">
        <w:rPr>
          <w:rFonts w:cs="Sakkal Majalla"/>
          <w:b/>
          <w:bCs/>
          <w:szCs w:val="28"/>
          <w:rtl/>
          <w:lang w:bidi="ar-AE"/>
        </w:rPr>
        <w:t>دور الأداء الوظيفي في تحسين استمرار:</w:t>
      </w:r>
      <w:r w:rsidRPr="009A7C8E">
        <w:rPr>
          <w:rFonts w:cs="Sakkal Majalla"/>
          <w:szCs w:val="28"/>
          <w:rtl/>
          <w:lang w:bidi="ar-AE"/>
        </w:rPr>
        <w:t xml:space="preserve"> في بيئة العمل الحديثة، يعتبر تحسين استمرار العناصر الأساسية التي توجد بها. الأداء الوظيفي يشجع الموظفين على المشاركة في عمليات التحسين والتطوير والإجراءات والتقنيات التي تطبقها. من خلال تقديم أفكار جديدة ومقترحات للعمليات، يمكن أن يسهم الموظفون في رفع مستوى الأداء الوطني بشكل عام.</w:t>
      </w:r>
    </w:p>
    <w:p w14:paraId="37FBB2D0" w14:textId="77777777" w:rsidR="001E3480" w:rsidRPr="009A7C8E" w:rsidRDefault="001E3480">
      <w:pPr>
        <w:pStyle w:val="a6"/>
        <w:numPr>
          <w:ilvl w:val="0"/>
          <w:numId w:val="27"/>
        </w:numPr>
        <w:ind w:left="423"/>
        <w:rPr>
          <w:rFonts w:cs="Sakkal Majalla"/>
          <w:szCs w:val="28"/>
          <w:rtl/>
          <w:lang w:bidi="ar-AE"/>
        </w:rPr>
      </w:pPr>
      <w:r w:rsidRPr="009A7C8E">
        <w:rPr>
          <w:rFonts w:cs="Sakkal Majalla"/>
          <w:b/>
          <w:bCs/>
          <w:szCs w:val="28"/>
          <w:rtl/>
          <w:lang w:bidi="ar-AE"/>
        </w:rPr>
        <w:t>الأداء الوظيفي في تحفيز الموظفين:</w:t>
      </w:r>
      <w:r w:rsidRPr="009A7C8E">
        <w:rPr>
          <w:rFonts w:cs="Sakkal Majalla"/>
          <w:szCs w:val="28"/>
          <w:rtl/>
          <w:lang w:bidi="ar-AE"/>
        </w:rPr>
        <w:t xml:space="preserve"> الأداء الوظيفي غير محدد حسب مهام العمل بشكل محدد، بل يشمل أيضًا تحفيز الموظف. عندما يرى الموظفون أن تأثيرهم إيجابي في تنظيم ويعزز من نجاحها، </w:t>
      </w:r>
      <w:r w:rsidRPr="009A7C8E">
        <w:rPr>
          <w:rFonts w:cs="Sakkal Majalla"/>
          <w:szCs w:val="28"/>
          <w:rtl/>
          <w:lang w:bidi="ar-AE"/>
        </w:rPr>
        <w:lastRenderedPageBreak/>
        <w:t>بالإضافة إلى المزيد من الالتزامات</w:t>
      </w:r>
      <w:r w:rsidR="00D20C63" w:rsidRPr="009A7C8E">
        <w:rPr>
          <w:rFonts w:cs="Sakkal Majalla" w:hint="cs"/>
          <w:szCs w:val="28"/>
          <w:rtl/>
          <w:lang w:bidi="ar-AE"/>
        </w:rPr>
        <w:t>،</w:t>
      </w:r>
      <w:r w:rsidRPr="009A7C8E">
        <w:rPr>
          <w:rFonts w:cs="Sakkal Majalla"/>
          <w:szCs w:val="28"/>
          <w:rtl/>
          <w:lang w:bidi="ar-AE"/>
        </w:rPr>
        <w:t xml:space="preserve"> كما أن الاعتراف بالأداء الناقص من قبل الإدارة ينتج من حوافز الموظفين ويحفزهم على تحقيق الأداء المتميز.</w:t>
      </w:r>
      <w:r w:rsidR="00D20C63" w:rsidRPr="009A7C8E">
        <w:rPr>
          <w:rFonts w:cs="Sakkal Majalla" w:hint="cs"/>
          <w:szCs w:val="28"/>
          <w:rtl/>
          <w:lang w:bidi="ar-AE"/>
        </w:rPr>
        <w:t>( الحياصات، 2020)</w:t>
      </w:r>
    </w:p>
    <w:p w14:paraId="4E079567" w14:textId="77777777" w:rsidR="001E3480" w:rsidRPr="009A7C8E" w:rsidRDefault="001E3480">
      <w:pPr>
        <w:pStyle w:val="a6"/>
        <w:numPr>
          <w:ilvl w:val="0"/>
          <w:numId w:val="27"/>
        </w:numPr>
        <w:ind w:left="423"/>
        <w:rPr>
          <w:rFonts w:cs="Sakkal Majalla"/>
          <w:szCs w:val="28"/>
          <w:rtl/>
          <w:lang w:bidi="ar-AE"/>
        </w:rPr>
      </w:pPr>
      <w:r w:rsidRPr="009A7C8E">
        <w:rPr>
          <w:rFonts w:cs="Sakkal Majalla"/>
          <w:b/>
          <w:bCs/>
          <w:szCs w:val="28"/>
          <w:rtl/>
          <w:lang w:bidi="ar-AE"/>
        </w:rPr>
        <w:t>روح الفريق الجماعي:</w:t>
      </w:r>
      <w:r w:rsidRPr="009A7C8E">
        <w:rPr>
          <w:rFonts w:cs="Sakkal Majalla"/>
          <w:szCs w:val="28"/>
          <w:rtl/>
          <w:lang w:bidi="ar-AE"/>
        </w:rPr>
        <w:t xml:space="preserve"> في تحسين الأداء الوظيفي، التعاون بين الأفراد في الداخل. للموظفين الذين قدموا أداءً عالياً غالباً ما يكون مصدر إلهام لفريق عمل الفريق، مما يؤدي إلى تبادل المهارات والمعرفة والعمل الجماعي. تساهم هذه الروح التعاونية في تحسين النتائج والعديد من الميزات المتنوعة للمؤسسة.</w:t>
      </w:r>
    </w:p>
    <w:p w14:paraId="13FB60F8" w14:textId="77777777" w:rsidR="001E3480" w:rsidRPr="009A7C8E" w:rsidRDefault="001E3480">
      <w:pPr>
        <w:pStyle w:val="a6"/>
        <w:numPr>
          <w:ilvl w:val="0"/>
          <w:numId w:val="27"/>
        </w:numPr>
        <w:ind w:left="423"/>
        <w:rPr>
          <w:rFonts w:cs="Sakkal Majalla"/>
          <w:szCs w:val="28"/>
          <w:rtl/>
          <w:lang w:bidi="ar-AE"/>
        </w:rPr>
      </w:pPr>
      <w:r w:rsidRPr="009A7C8E">
        <w:rPr>
          <w:rFonts w:cs="Sakkal Majalla"/>
          <w:b/>
          <w:bCs/>
          <w:szCs w:val="28"/>
          <w:rtl/>
          <w:lang w:bidi="ar-AE"/>
        </w:rPr>
        <w:t>تحقيق التوازن بين الحياة المهنية والشخصية:</w:t>
      </w:r>
      <w:r w:rsidRPr="009A7C8E">
        <w:rPr>
          <w:rFonts w:cs="Sakkal Majalla"/>
          <w:szCs w:val="28"/>
          <w:rtl/>
          <w:lang w:bidi="ar-AE"/>
        </w:rPr>
        <w:t xml:space="preserve"> عندما يُحسن الموظف أداء الوظيفة، يصبح أكثر قدرة على إدارة وقت عمله، مما يسمح له بالتنوع بين الحياة المهنية والشخصية. إن التركيز في العمل يزيد من رضا الموظف ويساهم في تقليل الإجهاد والإرهاق، ما يعود بالنفع على أداء الموظف على المدى البعيد.</w:t>
      </w:r>
    </w:p>
    <w:p w14:paraId="2DC3C7B0" w14:textId="77777777" w:rsidR="001E3480" w:rsidRPr="009A7C8E" w:rsidRDefault="001E3480">
      <w:pPr>
        <w:pStyle w:val="a6"/>
        <w:numPr>
          <w:ilvl w:val="0"/>
          <w:numId w:val="27"/>
        </w:numPr>
        <w:ind w:left="423"/>
        <w:rPr>
          <w:rFonts w:cs="Sakkal Majalla"/>
          <w:szCs w:val="28"/>
          <w:rtl/>
          <w:lang w:bidi="ar-AE"/>
        </w:rPr>
      </w:pPr>
      <w:r w:rsidRPr="009A7C8E">
        <w:rPr>
          <w:rFonts w:cs="Sakkal Majalla"/>
          <w:b/>
          <w:bCs/>
          <w:szCs w:val="28"/>
          <w:rtl/>
          <w:lang w:bidi="ar-AE"/>
        </w:rPr>
        <w:t>تقديم التقارير للاستقالة والاحتفاظ بالموظفين:</w:t>
      </w:r>
      <w:r w:rsidRPr="009A7C8E">
        <w:rPr>
          <w:rFonts w:cs="Sakkal Majalla"/>
          <w:szCs w:val="28"/>
          <w:rtl/>
          <w:lang w:bidi="ar-AE"/>
        </w:rPr>
        <w:t xml:space="preserve"> بيئة العمل التي تحفز الأداء الوظيفي وتمنح الموظفين الفرصة للنمو والتطور هي بيئة أكثر جذباً. إن المؤسسات التي ترفع مستوى الأداء الوظيفي تكون أكثر قدرة على تعويض الموظفين المتميزين، مما يقدر من يستحق المكافأة المتميزة.</w:t>
      </w:r>
    </w:p>
    <w:p w14:paraId="4AD06A40" w14:textId="77777777" w:rsidR="001E3480" w:rsidRPr="009A7C8E" w:rsidRDefault="001E3480">
      <w:pPr>
        <w:pStyle w:val="a6"/>
        <w:numPr>
          <w:ilvl w:val="0"/>
          <w:numId w:val="27"/>
        </w:numPr>
        <w:ind w:left="423"/>
        <w:rPr>
          <w:rFonts w:cs="Sakkal Majalla"/>
          <w:szCs w:val="28"/>
          <w:rtl/>
          <w:lang w:bidi="ar-AE"/>
        </w:rPr>
      </w:pPr>
      <w:r w:rsidRPr="009A7C8E">
        <w:rPr>
          <w:rFonts w:cs="Sakkal Majalla"/>
          <w:b/>
          <w:bCs/>
          <w:szCs w:val="28"/>
          <w:rtl/>
          <w:lang w:bidi="ar-AE"/>
        </w:rPr>
        <w:t>التأثير الوظيفي على الاستدامة الاجتماعية الرائدة:</w:t>
      </w:r>
      <w:r w:rsidRPr="009A7C8E">
        <w:rPr>
          <w:rFonts w:cs="Sakkal Majalla"/>
          <w:szCs w:val="28"/>
          <w:rtl/>
          <w:lang w:bidi="ar-AE"/>
        </w:rPr>
        <w:t xml:space="preserve"> الأداء الوظيفي لا يؤثر فقط على الأداء الوطني بل يتجاوز ذلك إلى التأثير على المجتمع بشكل عام. وهي عبارة عن فعاليات فعالة للموظفين تساهم في تحقيق استدامة فعالة واجتماعية، حيث تنتج الأداء العالي من كفاءة الموظفين وتدعم مساهمتهم التي تؤدي إلى تحسين المنتجات والخدمات المتميزة.</w:t>
      </w:r>
    </w:p>
    <w:p w14:paraId="388905BF" w14:textId="77777777" w:rsidR="001E3480" w:rsidRPr="009A7C8E" w:rsidRDefault="001E3480">
      <w:pPr>
        <w:pStyle w:val="a6"/>
        <w:numPr>
          <w:ilvl w:val="0"/>
          <w:numId w:val="27"/>
        </w:numPr>
        <w:ind w:left="423"/>
        <w:rPr>
          <w:rFonts w:cs="Sakkal Majalla"/>
          <w:szCs w:val="28"/>
          <w:rtl/>
          <w:lang w:bidi="ar-AE"/>
        </w:rPr>
      </w:pPr>
      <w:r w:rsidRPr="009A7C8E">
        <w:rPr>
          <w:rFonts w:cs="Sakkal Majalla"/>
          <w:b/>
          <w:bCs/>
          <w:szCs w:val="28"/>
          <w:rtl/>
          <w:lang w:bidi="ar-AE"/>
        </w:rPr>
        <w:t>تحديد القوة والضعف:</w:t>
      </w:r>
      <w:r w:rsidRPr="009A7C8E">
        <w:rPr>
          <w:rFonts w:cs="Sakkal Majalla"/>
          <w:szCs w:val="28"/>
          <w:rtl/>
          <w:lang w:bidi="ar-AE"/>
        </w:rPr>
        <w:t xml:space="preserve"> من خلال تقييم الأداء الوظيفي، يمكن تحديد نقاط القوة والضعف بين الموظفين والمجموعات التنظيمية. هذه المعلومات الإدارة التنفيذية من توجيهات الموارد بشكل أفضل بالتعاون والدعم المناسب للمجالات التي تحتاج إلى تحسين، مما يؤدي إلى رفع مستوى الأداء بشكل عام.</w:t>
      </w:r>
    </w:p>
    <w:p w14:paraId="7BAE4AD2"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 xml:space="preserve">إن الوظيفة التي تتجاوز حدود الأداء للتأثير في تحقيق النجاح على نطاق واسع. من خلال تعزيز الأداء الوظيفي، أصبحت قادرة على تحقيق الأهداف الاستراتيجية، وزيادة بالتالي، وتعزيز روح الفريق، </w:t>
      </w:r>
      <w:r w:rsidRPr="006B4BF2">
        <w:rPr>
          <w:rFonts w:ascii="Sakkal Majalla" w:hAnsi="Sakkal Majalla" w:cs="Sakkal Majalla"/>
          <w:sz w:val="28"/>
          <w:szCs w:val="28"/>
          <w:rtl/>
          <w:lang w:bidi="ar-AE"/>
        </w:rPr>
        <w:lastRenderedPageBreak/>
        <w:t>وزيادة رضا العملاء. كما أن العمل على تحفيز السوق يساهم في المساهمة في خلق بيئة عمل صحية ومستدامة، مما ينتج عنه القدرة بالإضافة إلى المؤسسة في يؤهلها للنجاح على المدى الطويل.</w:t>
      </w:r>
    </w:p>
    <w:p w14:paraId="687963B5" w14:textId="5A54587C" w:rsidR="001E3480" w:rsidRPr="003E08D8" w:rsidRDefault="003E08D8" w:rsidP="003E08D8">
      <w:pPr>
        <w:spacing w:before="100" w:beforeAutospacing="1" w:after="100" w:afterAutospacing="1" w:line="360" w:lineRule="auto"/>
        <w:outlineLvl w:val="2"/>
        <w:rPr>
          <w:rFonts w:ascii="Sakkal Majalla" w:hAnsi="Sakkal Majalla" w:cs="Sakkal Majalla"/>
          <w:b/>
          <w:bCs/>
          <w:sz w:val="36"/>
          <w:szCs w:val="36"/>
          <w:rtl/>
          <w:lang w:bidi="ar-EG"/>
        </w:rPr>
      </w:pPr>
      <w:bookmarkStart w:id="57" w:name="_Toc182716794"/>
      <w:r>
        <w:rPr>
          <w:rFonts w:ascii="Sakkal Majalla" w:hAnsi="Sakkal Majalla" w:cs="Sakkal Majalla" w:hint="cs"/>
          <w:b/>
          <w:bCs/>
          <w:sz w:val="36"/>
          <w:szCs w:val="36"/>
          <w:rtl/>
          <w:lang w:bidi="ar-EG"/>
        </w:rPr>
        <w:t>3.2.2</w:t>
      </w:r>
      <w:r w:rsidR="001E3480" w:rsidRPr="003E08D8">
        <w:rPr>
          <w:rFonts w:ascii="Sakkal Majalla" w:hAnsi="Sakkal Majalla" w:cs="Sakkal Majalla"/>
          <w:b/>
          <w:bCs/>
          <w:sz w:val="36"/>
          <w:szCs w:val="36"/>
          <w:rtl/>
          <w:lang w:bidi="ar-EG"/>
        </w:rPr>
        <w:t xml:space="preserve"> </w:t>
      </w:r>
      <w:bookmarkStart w:id="58" w:name="_Toc182581476"/>
      <w:r w:rsidR="006B4BF2" w:rsidRPr="003E08D8">
        <w:rPr>
          <w:rFonts w:ascii="Sakkal Majalla" w:hAnsi="Sakkal Majalla" w:cs="Sakkal Majalla" w:hint="cs"/>
          <w:b/>
          <w:bCs/>
          <w:sz w:val="36"/>
          <w:szCs w:val="36"/>
          <w:rtl/>
          <w:lang w:bidi="ar-EG"/>
        </w:rPr>
        <w:t>عناصر</w:t>
      </w:r>
      <w:r w:rsidR="001E3480" w:rsidRPr="003E08D8">
        <w:rPr>
          <w:rFonts w:ascii="Sakkal Majalla" w:hAnsi="Sakkal Majalla" w:cs="Sakkal Majalla"/>
          <w:b/>
          <w:bCs/>
          <w:sz w:val="36"/>
          <w:szCs w:val="36"/>
          <w:rtl/>
          <w:lang w:bidi="ar-EG"/>
        </w:rPr>
        <w:t xml:space="preserve"> الأداء الوظيفي</w:t>
      </w:r>
      <w:bookmarkEnd w:id="57"/>
      <w:bookmarkEnd w:id="58"/>
    </w:p>
    <w:p w14:paraId="13F2F5B1"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يعتبر الأداء الوظيفي من أهم العناصر الأساسية التي تساهم في تحقيق أهدافها لتحقيق النجاح في السوق. يعتبر الأداء الوظيفي المتميز للعامل الحاسم في زيادة الجودة في الصين، ويؤثر بشكل مباشر على نمو المؤسسة ونجاحها. تحقيق الأداء الوظيفي بعد عناصر من التحفيز، التدريب، التقييم، ولكن لكي تصبح.</w:t>
      </w:r>
    </w:p>
    <w:p w14:paraId="6AC84018" w14:textId="77777777" w:rsidR="001E3480" w:rsidRPr="006B4BF2" w:rsidRDefault="001E3480">
      <w:pPr>
        <w:numPr>
          <w:ilvl w:val="0"/>
          <w:numId w:val="13"/>
        </w:numPr>
        <w:spacing w:line="360" w:lineRule="auto"/>
        <w:ind w:left="281" w:hanging="286"/>
        <w:jc w:val="both"/>
        <w:rPr>
          <w:rFonts w:ascii="Sakkal Majalla" w:hAnsi="Sakkal Majalla" w:cs="Sakkal Majalla"/>
          <w:b/>
          <w:bCs/>
          <w:sz w:val="28"/>
          <w:szCs w:val="28"/>
          <w:rtl/>
          <w:lang w:bidi="ar-AE"/>
        </w:rPr>
      </w:pPr>
      <w:r w:rsidRPr="006B4BF2">
        <w:rPr>
          <w:rFonts w:ascii="Sakkal Majalla" w:hAnsi="Sakkal Majalla" w:cs="Sakkal Majalla"/>
          <w:b/>
          <w:bCs/>
          <w:sz w:val="28"/>
          <w:szCs w:val="28"/>
          <w:rtl/>
          <w:lang w:bidi="ar-AE"/>
        </w:rPr>
        <w:t>الوصول إلى الموارد المحلية</w:t>
      </w:r>
    </w:p>
    <w:p w14:paraId="1F4FCCC9"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أحد الأشخاص الذين لديهم القدرة على التركيز على الأداء الوظيفي هو ما لديه من الموظفين القدرة على تحقيق الأهداف للمؤسسة. من خلال أداء المهام، يمكن أن تؤدي المهمة الموكلة إليهم، مما يؤدي إلى تحقيق نتائج متميزة وتنافسية عالية في تحقيق أهداف المؤسسة الكبرى.</w:t>
      </w:r>
      <w:r w:rsidR="00D20C63">
        <w:rPr>
          <w:rFonts w:ascii="Sakkal Majalla" w:hAnsi="Sakkal Majalla" w:cs="Sakkal Majalla" w:hint="cs"/>
          <w:sz w:val="28"/>
          <w:szCs w:val="28"/>
          <w:rtl/>
          <w:lang w:bidi="ar-AE"/>
        </w:rPr>
        <w:t>( جلال، 2020)</w:t>
      </w:r>
    </w:p>
    <w:p w14:paraId="536FFC6E" w14:textId="77777777" w:rsidR="001E3480" w:rsidRPr="006B4BF2" w:rsidRDefault="001E3480">
      <w:pPr>
        <w:numPr>
          <w:ilvl w:val="0"/>
          <w:numId w:val="13"/>
        </w:numPr>
        <w:spacing w:line="360" w:lineRule="auto"/>
        <w:ind w:left="281" w:hanging="286"/>
        <w:jc w:val="both"/>
        <w:rPr>
          <w:rFonts w:ascii="Sakkal Majalla" w:hAnsi="Sakkal Majalla" w:cs="Sakkal Majalla"/>
          <w:b/>
          <w:bCs/>
          <w:sz w:val="28"/>
          <w:szCs w:val="28"/>
          <w:rtl/>
          <w:lang w:bidi="ar-AE"/>
        </w:rPr>
      </w:pPr>
      <w:r w:rsidRPr="006B4BF2">
        <w:rPr>
          <w:rFonts w:ascii="Sakkal Majalla" w:hAnsi="Sakkal Majalla" w:cs="Sakkal Majalla"/>
          <w:b/>
          <w:bCs/>
          <w:sz w:val="28"/>
          <w:szCs w:val="28"/>
          <w:rtl/>
          <w:lang w:bidi="ar-AE"/>
        </w:rPr>
        <w:t>تحفيز الموظفين والمدير</w:t>
      </w:r>
    </w:p>
    <w:p w14:paraId="0A33F7C2"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التركيز على الأداء الوظيفي يساعد على تحفيز الموظفين ومساعدتهم على الالتزام بالالتزام. من خلال تقديم أفكار بناءة وتقدر التأثير، وتشعر بأن جهودهم تعتبر ومقدرة، مما يزيد من روح العمل الجماعي والتفاعل داخل الفريق.</w:t>
      </w:r>
    </w:p>
    <w:p w14:paraId="06B48141" w14:textId="77777777" w:rsidR="001E3480" w:rsidRPr="006B4BF2" w:rsidRDefault="001E3480">
      <w:pPr>
        <w:numPr>
          <w:ilvl w:val="0"/>
          <w:numId w:val="13"/>
        </w:numPr>
        <w:spacing w:line="360" w:lineRule="auto"/>
        <w:ind w:left="281" w:hanging="286"/>
        <w:jc w:val="both"/>
        <w:rPr>
          <w:rFonts w:ascii="Sakkal Majalla" w:hAnsi="Sakkal Majalla" w:cs="Sakkal Majalla"/>
          <w:b/>
          <w:bCs/>
          <w:sz w:val="28"/>
          <w:szCs w:val="28"/>
          <w:rtl/>
          <w:lang w:bidi="ar-AE"/>
        </w:rPr>
      </w:pPr>
      <w:r w:rsidRPr="006B4BF2">
        <w:rPr>
          <w:rFonts w:ascii="Sakkal Majalla" w:hAnsi="Sakkal Majalla" w:cs="Sakkal Majalla"/>
          <w:b/>
          <w:bCs/>
          <w:sz w:val="28"/>
          <w:szCs w:val="28"/>
          <w:rtl/>
          <w:lang w:bidi="ar-AE"/>
        </w:rPr>
        <w:t>تحسين الأصناف والجودة</w:t>
      </w:r>
    </w:p>
    <w:p w14:paraId="55CF61CB"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تؤدي النتائج الوظيفية إلى تحسين جذري. للموظفين الذين يشتركون في مهامهم ويساهمون في إنجاز الأعمال بسرعة وجودة عالية. وهذا يعكس المؤسسة إيجابًا على المنتجات أو الخدمات المقدمة، مما ينتجها من عملاء رضا.</w:t>
      </w:r>
    </w:p>
    <w:p w14:paraId="435D3069" w14:textId="77777777" w:rsidR="009A7C8E" w:rsidRDefault="009A7C8E">
      <w:pPr>
        <w:bidi w:val="0"/>
        <w:rPr>
          <w:rFonts w:ascii="Sakkal Majalla" w:hAnsi="Sakkal Majalla" w:cs="Sakkal Majalla"/>
          <w:b/>
          <w:bCs/>
          <w:sz w:val="28"/>
          <w:szCs w:val="28"/>
          <w:rtl/>
          <w:lang w:bidi="ar-AE"/>
        </w:rPr>
      </w:pPr>
      <w:r>
        <w:rPr>
          <w:rFonts w:ascii="Sakkal Majalla" w:hAnsi="Sakkal Majalla" w:cs="Sakkal Majalla"/>
          <w:b/>
          <w:bCs/>
          <w:sz w:val="28"/>
          <w:szCs w:val="28"/>
          <w:rtl/>
          <w:lang w:bidi="ar-AE"/>
        </w:rPr>
        <w:br w:type="page"/>
      </w:r>
    </w:p>
    <w:p w14:paraId="0FE79805" w14:textId="64704D95" w:rsidR="001E3480" w:rsidRPr="006B4BF2" w:rsidRDefault="001E3480">
      <w:pPr>
        <w:numPr>
          <w:ilvl w:val="0"/>
          <w:numId w:val="13"/>
        </w:numPr>
        <w:spacing w:line="360" w:lineRule="auto"/>
        <w:ind w:left="281" w:hanging="286"/>
        <w:jc w:val="both"/>
        <w:rPr>
          <w:rFonts w:ascii="Sakkal Majalla" w:hAnsi="Sakkal Majalla" w:cs="Sakkal Majalla"/>
          <w:b/>
          <w:bCs/>
          <w:sz w:val="28"/>
          <w:szCs w:val="28"/>
          <w:rtl/>
          <w:lang w:bidi="ar-AE"/>
        </w:rPr>
      </w:pPr>
      <w:r w:rsidRPr="006B4BF2">
        <w:rPr>
          <w:rFonts w:ascii="Sakkal Majalla" w:hAnsi="Sakkal Majalla" w:cs="Sakkal Majalla"/>
          <w:b/>
          <w:bCs/>
          <w:sz w:val="28"/>
          <w:szCs w:val="28"/>
          <w:rtl/>
          <w:lang w:bidi="ar-AE"/>
        </w:rPr>
        <w:lastRenderedPageBreak/>
        <w:t>التدريب المستمر</w:t>
      </w:r>
    </w:p>
    <w:p w14:paraId="42BFA12D"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يتطلب الأداء الوظيفي توفير التدريب التخصصي. من خلال تطوير مهارات الموظفين وزيادة الأدوات المعرفية اللازمة، يمكن تحسينها. يساعد تدريب الموظفين على التكيف مع الإصدار الجديد في بيئة العمل التكنولوجية، مما يزيد في قدرتهم على التفوق في مهامهم.</w:t>
      </w:r>
    </w:p>
    <w:p w14:paraId="4C971F60" w14:textId="77777777" w:rsidR="001E3480" w:rsidRPr="006B4BF2" w:rsidRDefault="001E3480">
      <w:pPr>
        <w:numPr>
          <w:ilvl w:val="0"/>
          <w:numId w:val="13"/>
        </w:numPr>
        <w:spacing w:line="360" w:lineRule="auto"/>
        <w:ind w:left="281" w:hanging="286"/>
        <w:jc w:val="both"/>
        <w:rPr>
          <w:rFonts w:ascii="Sakkal Majalla" w:hAnsi="Sakkal Majalla" w:cs="Sakkal Majalla"/>
          <w:b/>
          <w:bCs/>
          <w:sz w:val="28"/>
          <w:szCs w:val="28"/>
          <w:rtl/>
          <w:lang w:bidi="ar-AE"/>
        </w:rPr>
      </w:pPr>
      <w:r w:rsidRPr="006B4BF2">
        <w:rPr>
          <w:rFonts w:ascii="Sakkal Majalla" w:hAnsi="Sakkal Majalla" w:cs="Sakkal Majalla"/>
          <w:b/>
          <w:bCs/>
          <w:sz w:val="28"/>
          <w:szCs w:val="28"/>
          <w:rtl/>
          <w:lang w:bidi="ar-AE"/>
        </w:rPr>
        <w:t>التقييم والمتابعة</w:t>
      </w:r>
    </w:p>
    <w:p w14:paraId="5C9B9285"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من الضروري أن يتم تقييم الأداء الوظيفي بشكل دوري باستخدام التقييم الأمثل. يساعد التقييم على تحديد مدى إنجاز الموظفين لأهدافهم، والمعلومات القيمة حول المجالات التي تحتاج إلى تحسين. كما يتم إنتاج التقييم المستمر من خلال توفير ملفات بناءة تساعد في تطوير الأداء على مستوى الفرد والفريق.</w:t>
      </w:r>
    </w:p>
    <w:p w14:paraId="5750E0B1" w14:textId="77777777" w:rsidR="001E3480" w:rsidRPr="006B4BF2" w:rsidRDefault="001E3480">
      <w:pPr>
        <w:numPr>
          <w:ilvl w:val="0"/>
          <w:numId w:val="13"/>
        </w:numPr>
        <w:spacing w:line="360" w:lineRule="auto"/>
        <w:ind w:left="281" w:hanging="286"/>
        <w:jc w:val="both"/>
        <w:rPr>
          <w:rFonts w:ascii="Sakkal Majalla" w:hAnsi="Sakkal Majalla" w:cs="Sakkal Majalla"/>
          <w:b/>
          <w:bCs/>
          <w:sz w:val="28"/>
          <w:szCs w:val="28"/>
          <w:rtl/>
          <w:lang w:bidi="ar-AE"/>
        </w:rPr>
      </w:pPr>
      <w:r w:rsidRPr="006B4BF2">
        <w:rPr>
          <w:rFonts w:ascii="Sakkal Majalla" w:hAnsi="Sakkal Majalla" w:cs="Sakkal Majalla"/>
          <w:b/>
          <w:bCs/>
          <w:sz w:val="28"/>
          <w:szCs w:val="28"/>
          <w:rtl/>
          <w:lang w:bidi="ar-AE"/>
        </w:rPr>
        <w:t>التأثير على المؤسسة</w:t>
      </w:r>
    </w:p>
    <w:p w14:paraId="54C8C11D"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عندما تقوم المؤسسة بالأداء الوظيفي، فإنها تساهم في خلق ثقافة تنظيمية تعتمد على الجودة للجميع. المؤسسات التي تولي اهتماما رسميا لتحفيزهم على تطوير الطب، مما يعكس على مستوى المؤسسة الثقافية ويشجع على التعاون في الجامعة.</w:t>
      </w:r>
    </w:p>
    <w:p w14:paraId="34A55512" w14:textId="77777777" w:rsidR="001E3480" w:rsidRPr="006B4BF2" w:rsidRDefault="001E3480">
      <w:pPr>
        <w:numPr>
          <w:ilvl w:val="0"/>
          <w:numId w:val="13"/>
        </w:numPr>
        <w:spacing w:line="360" w:lineRule="auto"/>
        <w:ind w:left="281" w:hanging="286"/>
        <w:jc w:val="both"/>
        <w:rPr>
          <w:rFonts w:ascii="Sakkal Majalla" w:hAnsi="Sakkal Majalla" w:cs="Sakkal Majalla"/>
          <w:b/>
          <w:bCs/>
          <w:sz w:val="28"/>
          <w:szCs w:val="28"/>
          <w:rtl/>
          <w:lang w:bidi="ar-AE"/>
        </w:rPr>
      </w:pPr>
      <w:r w:rsidRPr="006B4BF2">
        <w:rPr>
          <w:rFonts w:ascii="Sakkal Majalla" w:hAnsi="Sakkal Majalla" w:cs="Sakkal Majalla"/>
          <w:b/>
          <w:bCs/>
          <w:sz w:val="28"/>
          <w:szCs w:val="28"/>
          <w:rtl/>
          <w:lang w:bidi="ar-AE"/>
        </w:rPr>
        <w:t>رفع القدرة للمؤسسة</w:t>
      </w:r>
    </w:p>
    <w:p w14:paraId="45BD5DB8"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القدرة على الأداء الوظيفي بالإضافة إلى القدرة على العمل في المؤسسة. من خلال النمو الأصلي والجودة المتعددة لمستوى المهارات، تكون المؤسسة أكثر قدرة على تلبية احتياجات العملاء الخاصة أو خدمات الاتصالات التي تتفوق على المنافسين.</w:t>
      </w:r>
      <w:r w:rsidR="00D20C63">
        <w:rPr>
          <w:rFonts w:ascii="Sakkal Majalla" w:hAnsi="Sakkal Majalla" w:cs="Sakkal Majalla" w:hint="cs"/>
          <w:sz w:val="28"/>
          <w:szCs w:val="28"/>
          <w:rtl/>
          <w:lang w:bidi="ar-AE"/>
        </w:rPr>
        <w:t xml:space="preserve"> ( الشربيني، 2020)</w:t>
      </w:r>
    </w:p>
    <w:p w14:paraId="6A3297E2" w14:textId="77777777" w:rsidR="001E3480" w:rsidRPr="006B4BF2" w:rsidRDefault="001E3480">
      <w:pPr>
        <w:numPr>
          <w:ilvl w:val="0"/>
          <w:numId w:val="13"/>
        </w:numPr>
        <w:spacing w:line="360" w:lineRule="auto"/>
        <w:ind w:left="281" w:hanging="286"/>
        <w:jc w:val="both"/>
        <w:rPr>
          <w:rFonts w:ascii="Sakkal Majalla" w:hAnsi="Sakkal Majalla" w:cs="Sakkal Majalla"/>
          <w:b/>
          <w:bCs/>
          <w:sz w:val="28"/>
          <w:szCs w:val="28"/>
          <w:rtl/>
          <w:lang w:bidi="ar-AE"/>
        </w:rPr>
      </w:pPr>
      <w:r w:rsidRPr="006B4BF2">
        <w:rPr>
          <w:rFonts w:ascii="Sakkal Majalla" w:hAnsi="Sakkal Majalla" w:cs="Sakkal Majalla"/>
          <w:b/>
          <w:bCs/>
          <w:sz w:val="28"/>
          <w:szCs w:val="28"/>
          <w:rtl/>
          <w:lang w:bidi="ar-AE"/>
        </w:rPr>
        <w:t>خفض التكاليف</w:t>
      </w:r>
    </w:p>
    <w:p w14:paraId="31F9AC1E"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تؤدي الموظفات إلى انخفاض الأسباب والهدر في الوقت المناسب. من خلال تحسين الأداء الوظيفي، يمكن تقليل التكاليف التشغيلية ويمكن أن تصل إلى أعلى في استخدام الموارد. ذلك يعود بفوائد المؤسسة التكنولوجية الكبيرة.</w:t>
      </w:r>
    </w:p>
    <w:p w14:paraId="524CCDC5" w14:textId="77777777" w:rsidR="001E3480" w:rsidRPr="006B4BF2" w:rsidRDefault="001E3480">
      <w:pPr>
        <w:numPr>
          <w:ilvl w:val="0"/>
          <w:numId w:val="13"/>
        </w:numPr>
        <w:spacing w:line="360" w:lineRule="auto"/>
        <w:ind w:left="281" w:hanging="286"/>
        <w:jc w:val="both"/>
        <w:rPr>
          <w:rFonts w:ascii="Sakkal Majalla" w:hAnsi="Sakkal Majalla" w:cs="Sakkal Majalla"/>
          <w:b/>
          <w:bCs/>
          <w:sz w:val="28"/>
          <w:szCs w:val="28"/>
          <w:rtl/>
          <w:lang w:bidi="ar-AE"/>
        </w:rPr>
      </w:pPr>
      <w:r w:rsidRPr="006B4BF2">
        <w:rPr>
          <w:rFonts w:ascii="Sakkal Majalla" w:hAnsi="Sakkal Majalla" w:cs="Sakkal Majalla"/>
          <w:b/>
          <w:bCs/>
          <w:sz w:val="28"/>
          <w:szCs w:val="28"/>
          <w:rtl/>
          <w:lang w:bidi="ar-AE"/>
        </w:rPr>
        <w:lastRenderedPageBreak/>
        <w:t>زيادة النمو</w:t>
      </w:r>
    </w:p>
    <w:p w14:paraId="677ED45B"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وهم الذين ساهموا في العمل غالبًا ما يسهمون في تقديم الحلول المبتكرة للعمليات. لقد أصبح جزءًا أساسيًا من تحسين الأداء الوظيفي، حيث يقدم أفكارًا جديدة لتحسين أساليب العمل، وتطوير المنتجات، أو تحسين العلاقة مع العملاء.</w:t>
      </w:r>
    </w:p>
    <w:p w14:paraId="07A5A671"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إن التركيز على الأداء الوظيفي ليس ضرورياً فقط لإنجاز الموظفين، بل هو أساس تحقيق النجاح المحلي. من خلال تدريب الموظفين، تقديم الأعضاء، وتحفيزهم بشكل أقوى، ويمكنهم أن يحققوا إنجازات في المنافسة، ويعزز قدراتهم، وينمو المستدام.</w:t>
      </w:r>
    </w:p>
    <w:p w14:paraId="78EEE86E" w14:textId="3ED67444" w:rsidR="006B4BF2" w:rsidRPr="003E08D8" w:rsidRDefault="003E08D8" w:rsidP="003E08D8">
      <w:pPr>
        <w:spacing w:before="100" w:beforeAutospacing="1" w:after="100" w:afterAutospacing="1" w:line="360" w:lineRule="auto"/>
        <w:outlineLvl w:val="2"/>
        <w:rPr>
          <w:rFonts w:ascii="Sakkal Majalla" w:hAnsi="Sakkal Majalla" w:cs="Sakkal Majalla"/>
          <w:b/>
          <w:bCs/>
          <w:sz w:val="36"/>
          <w:szCs w:val="36"/>
          <w:rtl/>
          <w:lang w:bidi="ar-EG"/>
        </w:rPr>
      </w:pPr>
      <w:bookmarkStart w:id="59" w:name="_Toc182581477"/>
      <w:bookmarkStart w:id="60" w:name="_Toc182716795"/>
      <w:r>
        <w:rPr>
          <w:rFonts w:ascii="Sakkal Majalla" w:hAnsi="Sakkal Majalla" w:cs="Sakkal Majalla" w:hint="cs"/>
          <w:b/>
          <w:bCs/>
          <w:sz w:val="36"/>
          <w:szCs w:val="36"/>
          <w:rtl/>
          <w:lang w:bidi="ar-EG"/>
        </w:rPr>
        <w:t xml:space="preserve">4.2.2 </w:t>
      </w:r>
      <w:r w:rsidR="006B4BF2" w:rsidRPr="003E08D8">
        <w:rPr>
          <w:rFonts w:ascii="Sakkal Majalla" w:hAnsi="Sakkal Majalla" w:cs="Sakkal Majalla" w:hint="cs"/>
          <w:b/>
          <w:bCs/>
          <w:sz w:val="36"/>
          <w:szCs w:val="36"/>
          <w:rtl/>
          <w:lang w:bidi="ar-EG"/>
        </w:rPr>
        <w:t>أهداف الأداء الوظيفي:</w:t>
      </w:r>
      <w:bookmarkEnd w:id="59"/>
      <w:bookmarkEnd w:id="60"/>
    </w:p>
    <w:p w14:paraId="0057CAB0" w14:textId="77777777" w:rsidR="001E3480" w:rsidRPr="006B4BF2" w:rsidRDefault="001E3480" w:rsidP="009A7C8E">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الأداء الوظيفي لا يقتصر على التركيز فقط على تحسين إنتاج الموظفين، بل يمتد ليشمل تحسين جودة العمل، الابتكار، التقدم في مستوى التفاعل بين الموظفين والإدارة. عندما ساهمت المؤسسة في الاهتمام بشكل غير معقول بالأداء الوظيفي، فإنها كانت قوية بشكل مباشر في مواجهة التحديات السوقية، والتكيف معها، والنجاح المستدام. وقم بتوضيح هذا التركيز على النحو التالي:</w:t>
      </w:r>
      <w:r w:rsidR="00D20C63">
        <w:rPr>
          <w:rFonts w:ascii="Sakkal Majalla" w:hAnsi="Sakkal Majalla" w:cs="Sakkal Majalla" w:hint="cs"/>
          <w:sz w:val="28"/>
          <w:szCs w:val="28"/>
          <w:rtl/>
          <w:lang w:bidi="ar-AE"/>
        </w:rPr>
        <w:t xml:space="preserve"> ( </w:t>
      </w:r>
      <w:proofErr w:type="spellStart"/>
      <w:r w:rsidR="00D20C63">
        <w:rPr>
          <w:rFonts w:ascii="Sakkal Majalla" w:hAnsi="Sakkal Majalla" w:cs="Sakkal Majalla" w:hint="cs"/>
          <w:sz w:val="28"/>
          <w:szCs w:val="28"/>
          <w:rtl/>
          <w:lang w:bidi="ar-AE"/>
        </w:rPr>
        <w:t>بلولة</w:t>
      </w:r>
      <w:proofErr w:type="spellEnd"/>
      <w:r w:rsidR="00D20C63">
        <w:rPr>
          <w:rFonts w:ascii="Sakkal Majalla" w:hAnsi="Sakkal Majalla" w:cs="Sakkal Majalla" w:hint="cs"/>
          <w:sz w:val="28"/>
          <w:szCs w:val="28"/>
          <w:rtl/>
          <w:lang w:bidi="ar-AE"/>
        </w:rPr>
        <w:t>، 2024)</w:t>
      </w:r>
    </w:p>
    <w:p w14:paraId="430765D4" w14:textId="77777777" w:rsidR="001E3480" w:rsidRPr="009A7C8E" w:rsidRDefault="001E3480">
      <w:pPr>
        <w:pStyle w:val="a6"/>
        <w:numPr>
          <w:ilvl w:val="0"/>
          <w:numId w:val="28"/>
        </w:numPr>
        <w:spacing w:before="100" w:beforeAutospacing="1" w:after="100" w:afterAutospacing="1"/>
        <w:ind w:left="423"/>
        <w:rPr>
          <w:rFonts w:cs="Sakkal Majalla"/>
          <w:b/>
          <w:bCs/>
          <w:szCs w:val="28"/>
          <w:rtl/>
          <w:lang w:bidi="ar-AE"/>
        </w:rPr>
      </w:pPr>
      <w:r w:rsidRPr="009A7C8E">
        <w:rPr>
          <w:rFonts w:cs="Sakkal Majalla"/>
          <w:b/>
          <w:bCs/>
          <w:szCs w:val="28"/>
          <w:rtl/>
          <w:lang w:bidi="ar-AE"/>
        </w:rPr>
        <w:t>دور القيادة في تحسين الأداء الوظيفي</w:t>
      </w:r>
    </w:p>
    <w:p w14:paraId="0DDA5016" w14:textId="77777777" w:rsidR="001E3480" w:rsidRPr="006B4BF2" w:rsidRDefault="001E3480" w:rsidP="009A7C8E">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القيادة الفعالة جزء من الأجزاء الأساسية في تحسين الأداء الوظيفي. أبرزهم الذين يمتلكون رؤية واضحة ويديرون فرقهم الكبرى يتسم بالتوجيه ويشاركون في إنتاجهم من الأداء العام للمؤسسة. القيادة التي تدعم الابتكار على الفرق الجديدة، حاليا بيئة مرنة ومحفزة، تساهم في خلق موظفين ملتزمين، تعمل بروح ويحققون أداءً متميزاً.</w:t>
      </w:r>
    </w:p>
    <w:p w14:paraId="0B3F043B" w14:textId="77777777" w:rsidR="001E3480" w:rsidRPr="009A7C8E" w:rsidRDefault="001E3480">
      <w:pPr>
        <w:pStyle w:val="a6"/>
        <w:numPr>
          <w:ilvl w:val="0"/>
          <w:numId w:val="29"/>
        </w:numPr>
        <w:spacing w:before="100" w:beforeAutospacing="1" w:after="100" w:afterAutospacing="1"/>
        <w:ind w:left="423"/>
        <w:rPr>
          <w:rFonts w:cs="Sakkal Majalla"/>
          <w:szCs w:val="28"/>
          <w:rtl/>
          <w:lang w:bidi="ar-AE"/>
        </w:rPr>
      </w:pPr>
      <w:r w:rsidRPr="009A7C8E">
        <w:rPr>
          <w:rFonts w:cs="Sakkal Majalla"/>
          <w:b/>
          <w:bCs/>
          <w:szCs w:val="28"/>
          <w:rtl/>
          <w:lang w:bidi="ar-AE"/>
        </w:rPr>
        <w:t>توفير المعرفة المفضلة:</w:t>
      </w:r>
      <w:r w:rsidRPr="009A7C8E">
        <w:rPr>
          <w:rFonts w:cs="Sakkal Majalla"/>
          <w:szCs w:val="28"/>
          <w:rtl/>
          <w:lang w:bidi="ar-AE"/>
        </w:rPr>
        <w:t xml:space="preserve"> القيادة والمواصلات تعمل على توفير الموارد اللازمة للنجاح، سواء كانت هذه الموارد التكنولوجية أو التعليمية.</w:t>
      </w:r>
    </w:p>
    <w:p w14:paraId="0B9213AB" w14:textId="77777777" w:rsidR="001E3480" w:rsidRPr="009A7C8E" w:rsidRDefault="001E3480">
      <w:pPr>
        <w:pStyle w:val="a6"/>
        <w:numPr>
          <w:ilvl w:val="0"/>
          <w:numId w:val="29"/>
        </w:numPr>
        <w:spacing w:before="100" w:beforeAutospacing="1" w:after="100" w:afterAutospacing="1"/>
        <w:ind w:left="423"/>
        <w:rPr>
          <w:rFonts w:cs="Sakkal Majalla"/>
          <w:szCs w:val="28"/>
          <w:rtl/>
          <w:lang w:bidi="ar-AE"/>
        </w:rPr>
      </w:pPr>
      <w:r w:rsidRPr="009A7C8E">
        <w:rPr>
          <w:rFonts w:cs="Sakkal Majalla"/>
          <w:b/>
          <w:bCs/>
          <w:szCs w:val="28"/>
          <w:rtl/>
          <w:lang w:bidi="ar-AE"/>
        </w:rPr>
        <w:lastRenderedPageBreak/>
        <w:t>تحفيز الموظفين:</w:t>
      </w:r>
      <w:r w:rsidRPr="009A7C8E">
        <w:rPr>
          <w:rFonts w:cs="Sakkal Majalla"/>
          <w:szCs w:val="28"/>
          <w:rtl/>
          <w:lang w:bidi="ar-AE"/>
        </w:rPr>
        <w:t xml:space="preserve"> الذين يقدمون المكافآت والحوافز المستحقة لتحسين الأداء يساهمون في تحسين مستوى الأداء.</w:t>
      </w:r>
    </w:p>
    <w:p w14:paraId="7E093E7D" w14:textId="77777777" w:rsidR="001E3480" w:rsidRPr="006B4BF2" w:rsidRDefault="001E3480">
      <w:pPr>
        <w:pStyle w:val="a6"/>
        <w:numPr>
          <w:ilvl w:val="0"/>
          <w:numId w:val="29"/>
        </w:numPr>
        <w:spacing w:before="100" w:beforeAutospacing="1" w:after="100" w:afterAutospacing="1"/>
        <w:ind w:left="423"/>
        <w:rPr>
          <w:rFonts w:cs="Sakkal Majalla"/>
          <w:szCs w:val="28"/>
          <w:lang w:bidi="ar-AE"/>
        </w:rPr>
      </w:pPr>
      <w:r w:rsidRPr="009A7C8E">
        <w:rPr>
          <w:rFonts w:cs="Sakkal Majalla"/>
          <w:b/>
          <w:bCs/>
          <w:szCs w:val="28"/>
          <w:rtl/>
          <w:lang w:bidi="ar-AE"/>
        </w:rPr>
        <w:t>الثقة في البناء والاحترام:</w:t>
      </w:r>
      <w:r w:rsidRPr="006B4BF2">
        <w:rPr>
          <w:rFonts w:cs="Sakkal Majalla"/>
          <w:szCs w:val="28"/>
          <w:rtl/>
          <w:lang w:bidi="ar-AE"/>
        </w:rPr>
        <w:t xml:space="preserve"> القيادة المبنية على الثقة والاحترام تحفز الموظفين على تقديم أفضل ما لديهم للعمل الوظيفي.</w:t>
      </w:r>
    </w:p>
    <w:p w14:paraId="43AF4A87" w14:textId="77777777" w:rsidR="001E3480" w:rsidRPr="006B4BF2" w:rsidRDefault="001E3480">
      <w:pPr>
        <w:pStyle w:val="a6"/>
        <w:numPr>
          <w:ilvl w:val="0"/>
          <w:numId w:val="28"/>
        </w:numPr>
        <w:spacing w:before="100" w:beforeAutospacing="1" w:after="100" w:afterAutospacing="1"/>
        <w:ind w:left="423"/>
        <w:rPr>
          <w:rFonts w:cs="Sakkal Majalla"/>
          <w:b/>
          <w:bCs/>
          <w:szCs w:val="28"/>
          <w:rtl/>
          <w:lang w:bidi="ar-AE"/>
        </w:rPr>
      </w:pPr>
      <w:r w:rsidRPr="006B4BF2">
        <w:rPr>
          <w:rFonts w:cs="Sakkal Majalla"/>
          <w:b/>
          <w:bCs/>
          <w:szCs w:val="28"/>
          <w:rtl/>
          <w:lang w:bidi="ar-AE"/>
        </w:rPr>
        <w:t>تعزيز التعاون الجماعي</w:t>
      </w:r>
    </w:p>
    <w:p w14:paraId="36CB0678" w14:textId="77777777" w:rsidR="001E3480" w:rsidRPr="006B4BF2" w:rsidRDefault="001E3480" w:rsidP="009A7C8E">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الأداء الوظيفي لا يتعلق بالموظفين من المستوى الأول، بل يشمل أيضًا التعاون بين الموظفين داخل قسم العمل. تعمل المجموعة الجماعية على تحسين الأداء لأن الموظفين يجتمعون جميعًا في مواجهة التحديات الهائلة. يتطلب التركيز على الأداء الوظيفي أيضًا تعزيز المعرفة والتعاون والتفاهم بين الأفراد في بيئة العمل.</w:t>
      </w:r>
    </w:p>
    <w:p w14:paraId="25C3F2E0" w14:textId="77777777" w:rsidR="001E3480" w:rsidRPr="009A7C8E" w:rsidRDefault="001E3480">
      <w:pPr>
        <w:pStyle w:val="a6"/>
        <w:numPr>
          <w:ilvl w:val="0"/>
          <w:numId w:val="30"/>
        </w:numPr>
        <w:spacing w:before="100" w:beforeAutospacing="1" w:after="100" w:afterAutospacing="1"/>
        <w:ind w:left="423"/>
        <w:rPr>
          <w:rFonts w:cs="Sakkal Majalla"/>
          <w:szCs w:val="28"/>
          <w:rtl/>
          <w:lang w:bidi="ar-AE"/>
        </w:rPr>
      </w:pPr>
      <w:r w:rsidRPr="009A7C8E">
        <w:rPr>
          <w:rFonts w:cs="Sakkal Majalla"/>
          <w:b/>
          <w:bCs/>
          <w:szCs w:val="28"/>
          <w:rtl/>
          <w:lang w:bidi="ar-AE"/>
        </w:rPr>
        <w:t>تبادل المعرفة والخبرات:</w:t>
      </w:r>
      <w:r w:rsidRPr="009A7C8E">
        <w:rPr>
          <w:rFonts w:cs="Sakkal Majalla"/>
          <w:szCs w:val="28"/>
          <w:rtl/>
          <w:lang w:bidi="ar-AE"/>
        </w:rPr>
        <w:t xml:space="preserve"> الموظفون الذين يعملون في بيئة جماعية يتبادلون المعرفة والخبرات، مما يؤدي إلى رفع مستوى الأداء العام.</w:t>
      </w:r>
    </w:p>
    <w:p w14:paraId="69494793" w14:textId="77777777" w:rsidR="001E3480" w:rsidRPr="009A7C8E" w:rsidRDefault="001E3480">
      <w:pPr>
        <w:pStyle w:val="a6"/>
        <w:numPr>
          <w:ilvl w:val="0"/>
          <w:numId w:val="30"/>
        </w:numPr>
        <w:spacing w:before="100" w:beforeAutospacing="1" w:after="100" w:afterAutospacing="1"/>
        <w:ind w:left="423"/>
        <w:rPr>
          <w:rFonts w:cs="Sakkal Majalla"/>
          <w:szCs w:val="28"/>
          <w:rtl/>
          <w:lang w:bidi="ar-AE"/>
        </w:rPr>
      </w:pPr>
      <w:r w:rsidRPr="009A7C8E">
        <w:rPr>
          <w:rFonts w:cs="Sakkal Majalla"/>
          <w:b/>
          <w:bCs/>
          <w:szCs w:val="28"/>
          <w:rtl/>
          <w:lang w:bidi="ar-AE"/>
        </w:rPr>
        <w:t>التعاون الجديد</w:t>
      </w:r>
      <w:r w:rsidRPr="009A7C8E">
        <w:rPr>
          <w:rFonts w:cs="Sakkal Majalla"/>
          <w:szCs w:val="28"/>
          <w:rtl/>
          <w:lang w:bidi="ar-AE"/>
        </w:rPr>
        <w:t>: عندما يعمل الموظف معًا، يتبادلون العناصر التي تساهم في تحسين طرق العمل البديلة.</w:t>
      </w:r>
    </w:p>
    <w:p w14:paraId="3B4BC831" w14:textId="77777777" w:rsidR="001E3480" w:rsidRPr="009A7C8E" w:rsidRDefault="001E3480">
      <w:pPr>
        <w:pStyle w:val="a6"/>
        <w:numPr>
          <w:ilvl w:val="0"/>
          <w:numId w:val="30"/>
        </w:numPr>
        <w:spacing w:before="100" w:beforeAutospacing="1" w:after="100" w:afterAutospacing="1"/>
        <w:ind w:left="423"/>
        <w:rPr>
          <w:rFonts w:cs="Sakkal Majalla"/>
          <w:szCs w:val="28"/>
          <w:rtl/>
          <w:lang w:bidi="ar-AE"/>
        </w:rPr>
      </w:pPr>
      <w:r w:rsidRPr="009A7C8E">
        <w:rPr>
          <w:rFonts w:cs="Sakkal Majalla"/>
          <w:b/>
          <w:bCs/>
          <w:szCs w:val="28"/>
          <w:rtl/>
          <w:lang w:bidi="ar-AE"/>
        </w:rPr>
        <w:t>حل القضايا الجماعية بشكل جماعي</w:t>
      </w:r>
      <w:r w:rsidRPr="009A7C8E">
        <w:rPr>
          <w:rFonts w:cs="Sakkal Majalla"/>
          <w:szCs w:val="28"/>
          <w:rtl/>
          <w:lang w:bidi="ar-AE"/>
        </w:rPr>
        <w:t>: حل المشكلات بشكل جماعي يمكن أن يكون أكثر فعالية، حيث يتم تقديم حلول متنوعة من جميع أعضاء الفريق.</w:t>
      </w:r>
    </w:p>
    <w:p w14:paraId="654BC7F4" w14:textId="77777777" w:rsidR="001E3480" w:rsidRPr="006B4BF2" w:rsidRDefault="001E3480">
      <w:pPr>
        <w:pStyle w:val="a6"/>
        <w:numPr>
          <w:ilvl w:val="0"/>
          <w:numId w:val="28"/>
        </w:numPr>
        <w:spacing w:before="100" w:beforeAutospacing="1" w:after="100" w:afterAutospacing="1"/>
        <w:ind w:left="423"/>
        <w:rPr>
          <w:rFonts w:cs="Sakkal Majalla"/>
          <w:b/>
          <w:bCs/>
          <w:szCs w:val="28"/>
          <w:rtl/>
          <w:lang w:bidi="ar-AE"/>
        </w:rPr>
      </w:pPr>
      <w:r w:rsidRPr="006B4BF2">
        <w:rPr>
          <w:rFonts w:cs="Sakkal Majalla"/>
          <w:b/>
          <w:bCs/>
          <w:szCs w:val="28"/>
          <w:rtl/>
          <w:lang w:bidi="ar-AE"/>
        </w:rPr>
        <w:t>تحفيز الأداء الوظيفي</w:t>
      </w:r>
    </w:p>
    <w:p w14:paraId="2742D8C6" w14:textId="77777777" w:rsidR="001E3480" w:rsidRPr="009A7C8E" w:rsidRDefault="001E3480" w:rsidP="009A7C8E">
      <w:pPr>
        <w:spacing w:before="100" w:beforeAutospacing="1" w:after="100" w:afterAutospacing="1" w:line="360" w:lineRule="auto"/>
        <w:ind w:left="63"/>
        <w:rPr>
          <w:rFonts w:cs="Sakkal Majalla"/>
          <w:szCs w:val="28"/>
          <w:rtl/>
          <w:lang w:bidi="ar-AE"/>
        </w:rPr>
      </w:pPr>
      <w:r w:rsidRPr="009A7C8E">
        <w:rPr>
          <w:rFonts w:cs="Sakkal Majalla"/>
          <w:szCs w:val="28"/>
          <w:rtl/>
          <w:lang w:bidi="ar-AE"/>
        </w:rPr>
        <w:t>يجب أن يكون التركيز على الأداء الوظيفي تنفيذيًا متنوعًا لتحفيز الموظفين، بما في ذلك:</w:t>
      </w:r>
    </w:p>
    <w:p w14:paraId="4A82E471" w14:textId="77777777" w:rsidR="001E3480" w:rsidRPr="009A7C8E" w:rsidRDefault="001E3480">
      <w:pPr>
        <w:pStyle w:val="a6"/>
        <w:numPr>
          <w:ilvl w:val="0"/>
          <w:numId w:val="31"/>
        </w:numPr>
        <w:spacing w:before="100" w:beforeAutospacing="1" w:after="100" w:afterAutospacing="1"/>
        <w:ind w:left="423"/>
        <w:rPr>
          <w:rFonts w:cs="Sakkal Majalla"/>
          <w:szCs w:val="28"/>
          <w:rtl/>
          <w:lang w:bidi="ar-AE"/>
        </w:rPr>
      </w:pPr>
      <w:r w:rsidRPr="009A7C8E">
        <w:rPr>
          <w:rFonts w:cs="Sakkal Majalla"/>
          <w:b/>
          <w:bCs/>
          <w:szCs w:val="28"/>
          <w:rtl/>
          <w:lang w:bidi="ar-AE"/>
        </w:rPr>
        <w:t>المكافآت الماليزية :</w:t>
      </w:r>
      <w:r w:rsidRPr="009A7C8E">
        <w:rPr>
          <w:rFonts w:cs="Sakkal Majalla"/>
          <w:szCs w:val="28"/>
          <w:rtl/>
          <w:lang w:bidi="ar-AE"/>
        </w:rPr>
        <w:t xml:space="preserve"> موظف معتمد من خلال المكافآت المالية أو التقديرات المعنوي (مثل الجوائز أو التقديرات العامة) يحفزهم على تقديم أفضل ما لديهم.</w:t>
      </w:r>
    </w:p>
    <w:p w14:paraId="1A82ABF4" w14:textId="77777777" w:rsidR="001E3480" w:rsidRPr="009A7C8E" w:rsidRDefault="001E3480">
      <w:pPr>
        <w:pStyle w:val="a6"/>
        <w:numPr>
          <w:ilvl w:val="0"/>
          <w:numId w:val="31"/>
        </w:numPr>
        <w:spacing w:before="100" w:beforeAutospacing="1" w:after="100" w:afterAutospacing="1"/>
        <w:ind w:left="423"/>
        <w:rPr>
          <w:rFonts w:cs="Sakkal Majalla"/>
          <w:szCs w:val="28"/>
          <w:rtl/>
          <w:lang w:bidi="ar-AE"/>
        </w:rPr>
      </w:pPr>
      <w:r w:rsidRPr="009A7C8E">
        <w:rPr>
          <w:rFonts w:cs="Sakkal Majalla"/>
          <w:b/>
          <w:bCs/>
          <w:szCs w:val="28"/>
          <w:rtl/>
          <w:lang w:bidi="ar-AE"/>
        </w:rPr>
        <w:t>التحديات</w:t>
      </w:r>
      <w:r w:rsidRPr="009A7C8E">
        <w:rPr>
          <w:rFonts w:cs="Sakkal Majalla"/>
          <w:szCs w:val="28"/>
          <w:rtl/>
          <w:lang w:bidi="ar-AE"/>
        </w:rPr>
        <w:t xml:space="preserve"> : تقديم مهام جديدة وتحديات مهنية يمكن أن يكون محفزًا قويًا لرفع </w:t>
      </w:r>
      <w:proofErr w:type="spellStart"/>
      <w:r w:rsidRPr="009A7C8E">
        <w:rPr>
          <w:rFonts w:cs="Sakkal Majalla"/>
          <w:szCs w:val="28"/>
          <w:rtl/>
          <w:lang w:bidi="ar-AE"/>
        </w:rPr>
        <w:t>مستوىم</w:t>
      </w:r>
      <w:proofErr w:type="spellEnd"/>
      <w:r w:rsidRPr="009A7C8E">
        <w:rPr>
          <w:rFonts w:cs="Sakkal Majalla"/>
          <w:szCs w:val="28"/>
          <w:rtl/>
          <w:lang w:bidi="ar-AE"/>
        </w:rPr>
        <w:t>، حيث يؤدي إلى الشعور بالإنجاز والإنجاز الشخصي.</w:t>
      </w:r>
    </w:p>
    <w:p w14:paraId="220B6E82" w14:textId="77777777" w:rsidR="001E3480" w:rsidRPr="009A7C8E" w:rsidRDefault="001E3480">
      <w:pPr>
        <w:pStyle w:val="a6"/>
        <w:numPr>
          <w:ilvl w:val="0"/>
          <w:numId w:val="31"/>
        </w:numPr>
        <w:spacing w:before="100" w:beforeAutospacing="1" w:after="100" w:afterAutospacing="1"/>
        <w:ind w:left="419" w:hanging="357"/>
        <w:contextualSpacing w:val="0"/>
        <w:rPr>
          <w:rFonts w:cs="Sakkal Majalla"/>
          <w:szCs w:val="28"/>
          <w:rtl/>
          <w:lang w:bidi="ar-AE"/>
        </w:rPr>
      </w:pPr>
      <w:r w:rsidRPr="009A7C8E">
        <w:rPr>
          <w:rFonts w:cs="Sakkal Majalla"/>
          <w:b/>
          <w:bCs/>
          <w:szCs w:val="28"/>
          <w:rtl/>
          <w:lang w:bidi="ar-AE"/>
        </w:rPr>
        <w:lastRenderedPageBreak/>
        <w:t>التطور المستمر</w:t>
      </w:r>
      <w:r w:rsidRPr="009A7C8E">
        <w:rPr>
          <w:rFonts w:cs="Sakkal Majalla"/>
          <w:szCs w:val="28"/>
          <w:rtl/>
          <w:lang w:bidi="ar-AE"/>
        </w:rPr>
        <w:t xml:space="preserve"> : توفير فرص التدريب، ويساعد باستمرار الموظفين على تحسين مهاراتهم والبقاء على اطلاع بأحدث التفاصيل والتقنيات في مجال عملهم.</w:t>
      </w:r>
    </w:p>
    <w:p w14:paraId="2B9B33EA" w14:textId="77777777" w:rsidR="001E3480" w:rsidRPr="006B4BF2" w:rsidRDefault="001E3480">
      <w:pPr>
        <w:pStyle w:val="a6"/>
        <w:numPr>
          <w:ilvl w:val="0"/>
          <w:numId w:val="28"/>
        </w:numPr>
        <w:spacing w:before="100" w:beforeAutospacing="1" w:after="100" w:afterAutospacing="1"/>
        <w:ind w:left="423"/>
        <w:rPr>
          <w:rFonts w:cs="Sakkal Majalla"/>
          <w:b/>
          <w:bCs/>
          <w:szCs w:val="28"/>
          <w:rtl/>
          <w:lang w:bidi="ar-AE"/>
        </w:rPr>
      </w:pPr>
      <w:r w:rsidRPr="006B4BF2">
        <w:rPr>
          <w:rFonts w:cs="Sakkal Majalla"/>
          <w:b/>
          <w:bCs/>
          <w:szCs w:val="28"/>
          <w:rtl/>
          <w:lang w:bidi="ar-AE"/>
        </w:rPr>
        <w:t>تحقيق التكامل بين العناصر والأهداف الوطنية</w:t>
      </w:r>
    </w:p>
    <w:p w14:paraId="7C2364CE" w14:textId="77777777" w:rsidR="001E3480" w:rsidRPr="006B4BF2" w:rsidRDefault="001E3480" w:rsidP="009A7C8E">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لتحسين الأداء الوظيفي، يجب أن تكون الخيارات المتاحة للجميع مع الخيارات المتنوعة للمؤسسة. وعند تحديد الأهداف المحددة والمتوافقة مع الرؤية المؤسسية، يمكن أن يتمكنوا من دورهم بشكل أفضل في تحقيق النجاح المحلي.</w:t>
      </w:r>
    </w:p>
    <w:p w14:paraId="74DF3A01" w14:textId="193042B2" w:rsidR="001E3480" w:rsidRPr="009A7C8E" w:rsidRDefault="001E3480">
      <w:pPr>
        <w:pStyle w:val="a6"/>
        <w:numPr>
          <w:ilvl w:val="0"/>
          <w:numId w:val="32"/>
        </w:numPr>
        <w:spacing w:before="100" w:beforeAutospacing="1" w:after="100" w:afterAutospacing="1"/>
        <w:ind w:left="423"/>
        <w:rPr>
          <w:rFonts w:cs="Sakkal Majalla"/>
          <w:szCs w:val="28"/>
          <w:rtl/>
          <w:lang w:bidi="ar-AE"/>
        </w:rPr>
      </w:pPr>
      <w:r w:rsidRPr="009A7C8E">
        <w:rPr>
          <w:rFonts w:cs="Sakkal Majalla"/>
          <w:b/>
          <w:bCs/>
          <w:szCs w:val="28"/>
          <w:rtl/>
          <w:lang w:bidi="ar-AE"/>
        </w:rPr>
        <w:t>تحديد بوضوح:</w:t>
      </w:r>
      <w:r w:rsidRPr="009A7C8E">
        <w:rPr>
          <w:rFonts w:cs="Sakkal Majalla"/>
          <w:szCs w:val="28"/>
          <w:rtl/>
          <w:lang w:bidi="ar-AE"/>
        </w:rPr>
        <w:t xml:space="preserve"> من الضروري تحديد الموارد الشخصية للموظفين بما يتناسب مع أهداف المؤسسة، مما يساعد في العجز للموظفين والمشاركة في العمل.</w:t>
      </w:r>
      <w:r w:rsidR="00D20C63" w:rsidRPr="009A7C8E">
        <w:rPr>
          <w:rFonts w:cs="Sakkal Majalla" w:hint="cs"/>
          <w:szCs w:val="28"/>
          <w:rtl/>
          <w:lang w:bidi="ar-AE"/>
        </w:rPr>
        <w:t xml:space="preserve"> ( الصرايرة، 2022)</w:t>
      </w:r>
    </w:p>
    <w:p w14:paraId="32C12C47" w14:textId="77777777" w:rsidR="001E3480" w:rsidRPr="009A7C8E" w:rsidRDefault="001E3480">
      <w:pPr>
        <w:pStyle w:val="a6"/>
        <w:numPr>
          <w:ilvl w:val="0"/>
          <w:numId w:val="32"/>
        </w:numPr>
        <w:spacing w:before="100" w:beforeAutospacing="1" w:after="100" w:afterAutospacing="1"/>
        <w:ind w:left="419" w:hanging="357"/>
        <w:contextualSpacing w:val="0"/>
        <w:rPr>
          <w:rFonts w:cs="Sakkal Majalla"/>
          <w:szCs w:val="28"/>
          <w:rtl/>
          <w:lang w:bidi="ar-AE"/>
        </w:rPr>
      </w:pPr>
      <w:r w:rsidRPr="009A7C8E">
        <w:rPr>
          <w:rFonts w:cs="Sakkal Majalla"/>
          <w:b/>
          <w:bCs/>
          <w:szCs w:val="28"/>
          <w:rtl/>
          <w:lang w:bidi="ar-AE"/>
        </w:rPr>
        <w:t>التقييم البديل والتوجيه :</w:t>
      </w:r>
      <w:r w:rsidRPr="009A7C8E">
        <w:rPr>
          <w:rFonts w:cs="Sakkal Majalla"/>
          <w:szCs w:val="28"/>
          <w:rtl/>
          <w:lang w:bidi="ar-AE"/>
        </w:rPr>
        <w:t xml:space="preserve"> من خلال التقييم البديل، يمكن معرفة ما إذا كان الموظف قد حصل على المتطلبات أو يحتاج إلى التعديل في مسار العمل. لتوجيه الإدارة من قبل الإدارة لمساعدة الموظفين على الوصول إلى أهدافهم الفعالة.</w:t>
      </w:r>
    </w:p>
    <w:p w14:paraId="37CC79A2" w14:textId="77777777" w:rsidR="001E3480" w:rsidRPr="006B4BF2" w:rsidRDefault="001E3480">
      <w:pPr>
        <w:pStyle w:val="a6"/>
        <w:numPr>
          <w:ilvl w:val="0"/>
          <w:numId w:val="28"/>
        </w:numPr>
        <w:spacing w:before="100" w:beforeAutospacing="1" w:after="100" w:afterAutospacing="1"/>
        <w:ind w:left="423"/>
        <w:rPr>
          <w:rFonts w:cs="Sakkal Majalla"/>
          <w:b/>
          <w:bCs/>
          <w:szCs w:val="28"/>
          <w:rtl/>
          <w:lang w:bidi="ar-AE"/>
        </w:rPr>
      </w:pPr>
      <w:r w:rsidRPr="006B4BF2">
        <w:rPr>
          <w:rFonts w:cs="Sakkal Majalla"/>
          <w:b/>
          <w:bCs/>
          <w:szCs w:val="28"/>
          <w:rtl/>
          <w:lang w:bidi="ar-AE"/>
        </w:rPr>
        <w:t>توظيف التكنولوجيا في الأداء الوظيفي</w:t>
      </w:r>
    </w:p>
    <w:p w14:paraId="3A630D86" w14:textId="77777777" w:rsidR="001E3480" w:rsidRPr="006B4BF2" w:rsidRDefault="001E3480" w:rsidP="009A7C8E">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في العصر الحالي، أصبحت التكنولوجيا جزءًا بسيطًا من القدرة على الأداء الوظيفي. من خلال استخدام الأدوات الأساسية، يمكن تحسين كفاءة الموظفين، وتسريع العمليات، وتحسين بيئة العمل بشكل تفاعلي.</w:t>
      </w:r>
    </w:p>
    <w:p w14:paraId="050AA713" w14:textId="77777777" w:rsidR="001E3480" w:rsidRPr="009A7C8E" w:rsidRDefault="001E3480">
      <w:pPr>
        <w:pStyle w:val="a6"/>
        <w:numPr>
          <w:ilvl w:val="0"/>
          <w:numId w:val="33"/>
        </w:numPr>
        <w:spacing w:before="100" w:beforeAutospacing="1" w:after="100" w:afterAutospacing="1"/>
        <w:ind w:left="423"/>
        <w:rPr>
          <w:rFonts w:cs="Sakkal Majalla"/>
          <w:szCs w:val="28"/>
          <w:rtl/>
          <w:lang w:bidi="ar-AE"/>
        </w:rPr>
      </w:pPr>
      <w:r w:rsidRPr="009A7C8E">
        <w:rPr>
          <w:rFonts w:cs="Sakkal Majalla"/>
          <w:b/>
          <w:bCs/>
          <w:szCs w:val="28"/>
          <w:rtl/>
          <w:lang w:bidi="ar-AE"/>
        </w:rPr>
        <w:t>نظام إدارة الأداء :</w:t>
      </w:r>
      <w:r w:rsidRPr="009A7C8E">
        <w:rPr>
          <w:rFonts w:cs="Sakkal Majalla"/>
          <w:szCs w:val="28"/>
          <w:rtl/>
          <w:lang w:bidi="ar-AE"/>
        </w:rPr>
        <w:t xml:space="preserve"> يمكن استخدام البرمجيات لأداء أداء الموظفين، حيث تساعد هذه الإلكترونيات في تقديم التقارير الدقيقة حول الحضور والتحديات التي يشرف عليها الموظفون.</w:t>
      </w:r>
    </w:p>
    <w:p w14:paraId="04B82BC5" w14:textId="77777777" w:rsidR="001E3480" w:rsidRPr="009A7C8E" w:rsidRDefault="001E3480">
      <w:pPr>
        <w:pStyle w:val="a6"/>
        <w:numPr>
          <w:ilvl w:val="0"/>
          <w:numId w:val="33"/>
        </w:numPr>
        <w:spacing w:before="100" w:beforeAutospacing="1" w:after="100" w:afterAutospacing="1"/>
        <w:ind w:left="423"/>
        <w:rPr>
          <w:rFonts w:cs="Sakkal Majalla"/>
          <w:szCs w:val="28"/>
          <w:rtl/>
          <w:lang w:bidi="ar-AE"/>
        </w:rPr>
      </w:pPr>
      <w:r w:rsidRPr="009A7C8E">
        <w:rPr>
          <w:rFonts w:cs="Sakkal Majalla"/>
          <w:b/>
          <w:bCs/>
          <w:szCs w:val="28"/>
          <w:rtl/>
          <w:lang w:bidi="ar-AE"/>
        </w:rPr>
        <w:t>التعاون الرقمي :</w:t>
      </w:r>
      <w:r w:rsidRPr="009A7C8E">
        <w:rPr>
          <w:rFonts w:cs="Sakkal Majalla"/>
          <w:szCs w:val="28"/>
          <w:rtl/>
          <w:lang w:bidi="ar-AE"/>
        </w:rPr>
        <w:t xml:space="preserve"> استخدام أدوات مثل "</w:t>
      </w:r>
      <w:proofErr w:type="spellStart"/>
      <w:r w:rsidRPr="009A7C8E">
        <w:rPr>
          <w:rFonts w:cs="Sakkal Majalla"/>
          <w:szCs w:val="28"/>
          <w:rtl/>
          <w:lang w:bidi="ar-AE"/>
        </w:rPr>
        <w:t>تيمز</w:t>
      </w:r>
      <w:proofErr w:type="spellEnd"/>
      <w:r w:rsidRPr="009A7C8E">
        <w:rPr>
          <w:rFonts w:cs="Sakkal Majalla"/>
          <w:szCs w:val="28"/>
          <w:rtl/>
          <w:lang w:bidi="ar-AE"/>
        </w:rPr>
        <w:t>" أو "زوم" التفاعل بين الموظفين، سواء كانوا في مواقع مختلفة أو يعملون عن بعد.</w:t>
      </w:r>
    </w:p>
    <w:p w14:paraId="02A95492" w14:textId="77777777" w:rsidR="009A7C8E" w:rsidRDefault="009A7C8E">
      <w:pPr>
        <w:bidi w:val="0"/>
        <w:rPr>
          <w:rFonts w:ascii="Sakkal Majalla" w:hAnsi="Sakkal Majalla" w:cs="Sakkal Majalla"/>
          <w:b/>
          <w:bCs/>
          <w:sz w:val="28"/>
          <w:szCs w:val="28"/>
          <w:rtl/>
          <w:lang w:bidi="ar-AE"/>
          <w14:ligatures w14:val="standardContextual"/>
        </w:rPr>
      </w:pPr>
      <w:r>
        <w:rPr>
          <w:rFonts w:cs="Sakkal Majalla"/>
          <w:b/>
          <w:bCs/>
          <w:szCs w:val="28"/>
          <w:rtl/>
          <w:lang w:bidi="ar-AE"/>
        </w:rPr>
        <w:br w:type="page"/>
      </w:r>
    </w:p>
    <w:p w14:paraId="2873C9F5" w14:textId="04D88D17" w:rsidR="001E3480" w:rsidRPr="006B4BF2" w:rsidRDefault="001E3480">
      <w:pPr>
        <w:pStyle w:val="a6"/>
        <w:numPr>
          <w:ilvl w:val="0"/>
          <w:numId w:val="28"/>
        </w:numPr>
        <w:spacing w:before="100" w:beforeAutospacing="1" w:after="100" w:afterAutospacing="1"/>
        <w:ind w:left="423"/>
        <w:rPr>
          <w:rFonts w:cs="Sakkal Majalla"/>
          <w:b/>
          <w:bCs/>
          <w:szCs w:val="28"/>
          <w:rtl/>
          <w:lang w:bidi="ar-AE"/>
        </w:rPr>
      </w:pPr>
      <w:r w:rsidRPr="006B4BF2">
        <w:rPr>
          <w:rFonts w:cs="Sakkal Majalla"/>
          <w:b/>
          <w:bCs/>
          <w:szCs w:val="28"/>
          <w:rtl/>
          <w:lang w:bidi="ar-AE"/>
        </w:rPr>
        <w:lastRenderedPageBreak/>
        <w:t>التقييم والتحليل البديل للأداء</w:t>
      </w:r>
    </w:p>
    <w:p w14:paraId="7D1787FA" w14:textId="77777777" w:rsidR="001E3480" w:rsidRPr="006B4BF2" w:rsidRDefault="001E3480" w:rsidP="009A7C8E">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من خلال نظام تقييم الأداء الدقيق والشامل، يمكن تحديد النقاط المهمة والضعيفة في أداء الموظفين، مما يمكن من تنفيذ استراتيجية تحسين الأداء الوظيفي.</w:t>
      </w:r>
    </w:p>
    <w:p w14:paraId="0AC88912" w14:textId="77777777" w:rsidR="001E3480" w:rsidRPr="009A7C8E" w:rsidRDefault="001E3480">
      <w:pPr>
        <w:pStyle w:val="a6"/>
        <w:numPr>
          <w:ilvl w:val="0"/>
          <w:numId w:val="34"/>
        </w:numPr>
        <w:spacing w:before="100" w:beforeAutospacing="1" w:after="100" w:afterAutospacing="1"/>
        <w:ind w:left="423"/>
        <w:rPr>
          <w:rFonts w:cs="Sakkal Majalla"/>
          <w:szCs w:val="28"/>
          <w:rtl/>
          <w:lang w:bidi="ar-AE"/>
        </w:rPr>
      </w:pPr>
      <w:r w:rsidRPr="009A7C8E">
        <w:rPr>
          <w:rFonts w:cs="Sakkal Majalla"/>
          <w:szCs w:val="28"/>
          <w:rtl/>
          <w:lang w:bidi="ar-AE"/>
        </w:rPr>
        <w:t>الت</w:t>
      </w:r>
      <w:r w:rsidRPr="009A7C8E">
        <w:rPr>
          <w:rFonts w:cs="Sakkal Majalla"/>
          <w:b/>
          <w:bCs/>
          <w:szCs w:val="28"/>
          <w:rtl/>
          <w:lang w:bidi="ar-AE"/>
        </w:rPr>
        <w:t xml:space="preserve">قييم 360 درجة : </w:t>
      </w:r>
      <w:r w:rsidRPr="009A7C8E">
        <w:rPr>
          <w:rFonts w:cs="Sakkal Majalla"/>
          <w:szCs w:val="28"/>
          <w:rtl/>
          <w:lang w:bidi="ar-AE"/>
        </w:rPr>
        <w:t xml:space="preserve">من خلال تقييم الأداء لمختاري الجسم (مثل المديرين، الزملاء، </w:t>
      </w:r>
      <w:proofErr w:type="spellStart"/>
      <w:r w:rsidRPr="009A7C8E">
        <w:rPr>
          <w:rFonts w:cs="Sakkal Majalla"/>
          <w:szCs w:val="28"/>
          <w:rtl/>
          <w:lang w:bidi="ar-AE"/>
        </w:rPr>
        <w:t>والرؤوسين</w:t>
      </w:r>
      <w:proofErr w:type="spellEnd"/>
      <w:r w:rsidRPr="009A7C8E">
        <w:rPr>
          <w:rFonts w:cs="Sakkal Majalla"/>
          <w:szCs w:val="28"/>
          <w:rtl/>
          <w:lang w:bidi="ar-AE"/>
        </w:rPr>
        <w:t>)، يمكن الحصول على صورة شاملة لمستوى الأداء.</w:t>
      </w:r>
    </w:p>
    <w:p w14:paraId="4A3F25C5" w14:textId="77777777" w:rsidR="001E3480" w:rsidRPr="009A7C8E" w:rsidRDefault="001E3480">
      <w:pPr>
        <w:pStyle w:val="a6"/>
        <w:numPr>
          <w:ilvl w:val="0"/>
          <w:numId w:val="34"/>
        </w:numPr>
        <w:spacing w:before="100" w:beforeAutospacing="1" w:after="100" w:afterAutospacing="1"/>
        <w:ind w:left="419" w:hanging="357"/>
        <w:contextualSpacing w:val="0"/>
        <w:rPr>
          <w:rFonts w:cs="Sakkal Majalla"/>
          <w:szCs w:val="28"/>
          <w:rtl/>
          <w:lang w:bidi="ar-AE"/>
        </w:rPr>
      </w:pPr>
      <w:r w:rsidRPr="009A7C8E">
        <w:rPr>
          <w:rFonts w:cs="Sakkal Majalla"/>
          <w:b/>
          <w:bCs/>
          <w:szCs w:val="28"/>
          <w:rtl/>
          <w:lang w:bidi="ar-AE"/>
        </w:rPr>
        <w:t>التغذية الراجعة الواجبة :</w:t>
      </w:r>
      <w:r w:rsidRPr="009A7C8E">
        <w:rPr>
          <w:rFonts w:cs="Sakkal Majalla"/>
          <w:szCs w:val="28"/>
          <w:rtl/>
          <w:lang w:bidi="ar-AE"/>
        </w:rPr>
        <w:t xml:space="preserve"> تقديم التغذية المراجعة المستمرة تساعد الموظفين في معرفة مدى وصولهم إلى الوقت المناسب.</w:t>
      </w:r>
    </w:p>
    <w:p w14:paraId="7398D32D" w14:textId="77777777" w:rsidR="001E3480" w:rsidRPr="006B4BF2" w:rsidRDefault="001E3480">
      <w:pPr>
        <w:pStyle w:val="a6"/>
        <w:numPr>
          <w:ilvl w:val="0"/>
          <w:numId w:val="28"/>
        </w:numPr>
        <w:spacing w:before="100" w:beforeAutospacing="1" w:after="100" w:afterAutospacing="1"/>
        <w:ind w:left="423"/>
        <w:rPr>
          <w:rFonts w:cs="Sakkal Majalla"/>
          <w:b/>
          <w:bCs/>
          <w:szCs w:val="28"/>
          <w:rtl/>
          <w:lang w:bidi="ar-AE"/>
        </w:rPr>
      </w:pPr>
      <w:r w:rsidRPr="006B4BF2">
        <w:rPr>
          <w:rFonts w:cs="Sakkal Majalla"/>
          <w:b/>
          <w:bCs/>
          <w:szCs w:val="28"/>
          <w:rtl/>
          <w:lang w:bidi="ar-AE"/>
        </w:rPr>
        <w:t>تعزيز ثقافة التميز</w:t>
      </w:r>
    </w:p>
    <w:p w14:paraId="48EA52AB" w14:textId="77777777" w:rsidR="001E3480" w:rsidRPr="006B4BF2" w:rsidRDefault="001E3480" w:rsidP="009A7C8E">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 xml:space="preserve">المؤسسات المتخصصة في الأداء الوظيفي تُنشئ ثقافة متنوعة داخل بيئة العمل. الحضور الذين شهدوا جهودهم تُقدّر ويحتفلون بها أكثر قدرة على تقديم أداء متميز. عندما تصبح ذات جودة كجزء من مؤسسة، تصبح ذات كفاءة متميزة وثابتة. </w:t>
      </w:r>
      <w:r w:rsidR="00D20C63">
        <w:rPr>
          <w:rFonts w:ascii="Sakkal Majalla" w:hAnsi="Sakkal Majalla" w:cs="Sakkal Majalla" w:hint="cs"/>
          <w:sz w:val="28"/>
          <w:szCs w:val="28"/>
          <w:rtl/>
          <w:lang w:bidi="ar-AE"/>
        </w:rPr>
        <w:t>(الطالب، 2022)</w:t>
      </w:r>
    </w:p>
    <w:p w14:paraId="6072448F" w14:textId="77777777" w:rsidR="001E3480" w:rsidRPr="006B4BF2" w:rsidRDefault="001E3480" w:rsidP="009A7C8E">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يتطلب الأداء الوظيفي العديد من المهارات في القيادة، والتحفيز، والتقييم، والتدريب، والتكنولوجيا. إن تحسين الأداء الوظيفي يسهم بشكل كبير في زيادة إنتاج المؤسسة، وروح الفريق، وما يحتاجه الاستراتيجية. من خلال توفير بيئة عمل داعمة بشكل عام للحوافز الشاملة، والتي يمكن أن تشارك في أداء موظفيها أيضًا، مما يسهم في نجاحها أيضًا في المستقبل.</w:t>
      </w:r>
    </w:p>
    <w:p w14:paraId="1ABD0502" w14:textId="1912AA9A" w:rsidR="001E3480" w:rsidRPr="003E08D8" w:rsidRDefault="003E08D8" w:rsidP="009A7C8E">
      <w:pPr>
        <w:spacing w:before="100" w:beforeAutospacing="1" w:after="100" w:afterAutospacing="1" w:line="360" w:lineRule="auto"/>
        <w:outlineLvl w:val="2"/>
        <w:rPr>
          <w:rFonts w:ascii="Sakkal Majalla" w:hAnsi="Sakkal Majalla" w:cs="Sakkal Majalla"/>
          <w:b/>
          <w:bCs/>
          <w:sz w:val="36"/>
          <w:szCs w:val="36"/>
          <w:rtl/>
          <w:lang w:bidi="ar-EG"/>
        </w:rPr>
      </w:pPr>
      <w:bookmarkStart w:id="61" w:name="_Toc182716796"/>
      <w:r>
        <w:rPr>
          <w:rFonts w:ascii="Sakkal Majalla" w:hAnsi="Sakkal Majalla" w:cs="Sakkal Majalla" w:hint="cs"/>
          <w:b/>
          <w:bCs/>
          <w:sz w:val="36"/>
          <w:szCs w:val="36"/>
          <w:rtl/>
          <w:lang w:bidi="ar-EG"/>
        </w:rPr>
        <w:t>5.2.2</w:t>
      </w:r>
      <w:r w:rsidR="001E3480" w:rsidRPr="003E08D8">
        <w:rPr>
          <w:rFonts w:ascii="Sakkal Majalla" w:hAnsi="Sakkal Majalla" w:cs="Sakkal Majalla"/>
          <w:b/>
          <w:bCs/>
          <w:sz w:val="36"/>
          <w:szCs w:val="36"/>
          <w:rtl/>
          <w:lang w:bidi="ar-EG"/>
        </w:rPr>
        <w:t xml:space="preserve"> </w:t>
      </w:r>
      <w:bookmarkStart w:id="62" w:name="_Toc182581478"/>
      <w:r w:rsidR="001E3480" w:rsidRPr="003E08D8">
        <w:rPr>
          <w:rFonts w:ascii="Sakkal Majalla" w:hAnsi="Sakkal Majalla" w:cs="Sakkal Majalla"/>
          <w:b/>
          <w:bCs/>
          <w:sz w:val="36"/>
          <w:szCs w:val="36"/>
          <w:rtl/>
          <w:lang w:bidi="ar-EG"/>
        </w:rPr>
        <w:t>تقييم الأداء الوظيفي</w:t>
      </w:r>
      <w:bookmarkEnd w:id="61"/>
      <w:bookmarkEnd w:id="62"/>
    </w:p>
    <w:p w14:paraId="6075D625" w14:textId="77777777" w:rsidR="001E3480" w:rsidRPr="006B4BF2" w:rsidRDefault="001E3480" w:rsidP="009A7C8E">
      <w:pPr>
        <w:spacing w:before="100" w:beforeAutospacing="1" w:after="100" w:afterAutospacing="1"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تقييم الأداء الوظيفي للاستراتيجية من خلال قياس أداء الموظفين في مختلف الجوانب، وذلك بهدف تحديد مدى الأهداف المحددة ومستوى الجودة المطلوب في العمل. يهدف التقييم إلى توفير قوائم بناءة لتحسين الأداء وتحفيزهم لتحسين جوانب الأداء التي تهدف إلى تطويرها. يعد التقييم بمثابة أداة أساسية لتحفيز الأداء المستهدف.</w:t>
      </w:r>
      <w:r w:rsidR="00D20C63">
        <w:rPr>
          <w:rFonts w:ascii="Sakkal Majalla" w:hAnsi="Sakkal Majalla" w:cs="Sakkal Majalla" w:hint="cs"/>
          <w:sz w:val="28"/>
          <w:szCs w:val="28"/>
          <w:rtl/>
          <w:lang w:bidi="ar-AE"/>
        </w:rPr>
        <w:t>( بن خيرة، 2021)</w:t>
      </w:r>
    </w:p>
    <w:p w14:paraId="23A54107" w14:textId="77777777" w:rsidR="001E3480" w:rsidRPr="009A7C8E" w:rsidRDefault="001E3480">
      <w:pPr>
        <w:pStyle w:val="a6"/>
        <w:numPr>
          <w:ilvl w:val="0"/>
          <w:numId w:val="35"/>
        </w:numPr>
        <w:spacing w:before="100" w:beforeAutospacing="1" w:after="100" w:afterAutospacing="1"/>
        <w:ind w:left="423"/>
        <w:rPr>
          <w:rFonts w:cs="Sakkal Majalla"/>
          <w:szCs w:val="28"/>
          <w:rtl/>
          <w:lang w:bidi="ar-AE"/>
        </w:rPr>
      </w:pPr>
      <w:r w:rsidRPr="009A7C8E">
        <w:rPr>
          <w:rFonts w:cs="Sakkal Majalla"/>
          <w:b/>
          <w:bCs/>
          <w:szCs w:val="28"/>
          <w:rtl/>
          <w:lang w:bidi="ar-AE"/>
        </w:rPr>
        <w:lastRenderedPageBreak/>
        <w:t>مواصلة التطوير:</w:t>
      </w:r>
      <w:r w:rsidRPr="009A7C8E">
        <w:rPr>
          <w:rFonts w:cs="Sakkal Majalla"/>
          <w:szCs w:val="28"/>
          <w:rtl/>
          <w:lang w:bidi="ar-AE"/>
        </w:rPr>
        <w:t xml:space="preserve"> يساعد في التقييم في تسليط الضوء على المجالات التي يحتاج فيها الموظف إلى تطوير مهاراته، وبالتالي تحديد التأثيرات المتعددة التي تساهم في تحسين العمل.</w:t>
      </w:r>
    </w:p>
    <w:p w14:paraId="15BC7F7D" w14:textId="77777777" w:rsidR="001E3480" w:rsidRPr="009A7C8E" w:rsidRDefault="001E3480">
      <w:pPr>
        <w:pStyle w:val="a6"/>
        <w:numPr>
          <w:ilvl w:val="0"/>
          <w:numId w:val="35"/>
        </w:numPr>
        <w:spacing w:before="100" w:beforeAutospacing="1" w:after="100" w:afterAutospacing="1"/>
        <w:ind w:left="423"/>
        <w:rPr>
          <w:rFonts w:cs="Sakkal Majalla"/>
          <w:szCs w:val="28"/>
          <w:rtl/>
          <w:lang w:bidi="ar-AE"/>
        </w:rPr>
      </w:pPr>
      <w:r w:rsidRPr="009A7C8E">
        <w:rPr>
          <w:rFonts w:cs="Sakkal Majalla"/>
          <w:b/>
          <w:bCs/>
          <w:szCs w:val="28"/>
          <w:rtl/>
          <w:lang w:bidi="ar-AE"/>
        </w:rPr>
        <w:t>تحقيق العدالة في المكافآت :</w:t>
      </w:r>
      <w:r w:rsidRPr="009A7C8E">
        <w:rPr>
          <w:rFonts w:cs="Sakkal Majalla"/>
          <w:szCs w:val="28"/>
          <w:rtl/>
          <w:lang w:bidi="ar-AE"/>
        </w:rPr>
        <w:t xml:space="preserve"> أدوات التقييم الضرورية للمكافآت، الزيادات في الراتب، والترقيات، التميز في الأداء الوظيفي للموظفين. ذلك بالإضافة إلى تحفيز الموظفين الدائمين.</w:t>
      </w:r>
    </w:p>
    <w:p w14:paraId="7B739EFF" w14:textId="77777777" w:rsidR="001E3480" w:rsidRPr="009A7C8E" w:rsidRDefault="001E3480">
      <w:pPr>
        <w:pStyle w:val="a6"/>
        <w:numPr>
          <w:ilvl w:val="0"/>
          <w:numId w:val="35"/>
        </w:numPr>
        <w:spacing w:before="100" w:beforeAutospacing="1" w:after="100" w:afterAutospacing="1"/>
        <w:ind w:left="423"/>
        <w:rPr>
          <w:rFonts w:cs="Sakkal Majalla"/>
          <w:szCs w:val="28"/>
          <w:rtl/>
          <w:lang w:bidi="ar-AE"/>
        </w:rPr>
      </w:pPr>
      <w:r w:rsidRPr="009A7C8E">
        <w:rPr>
          <w:rFonts w:cs="Sakkal Majalla"/>
          <w:b/>
          <w:bCs/>
          <w:szCs w:val="28"/>
          <w:rtl/>
          <w:lang w:bidi="ar-AE"/>
        </w:rPr>
        <w:t>تحقيق القدرة على الوصول إلى الموارد المتاحة:</w:t>
      </w:r>
      <w:r w:rsidRPr="009A7C8E">
        <w:rPr>
          <w:rFonts w:cs="Sakkal Majalla"/>
          <w:szCs w:val="28"/>
          <w:rtl/>
          <w:lang w:bidi="ar-AE"/>
        </w:rPr>
        <w:t xml:space="preserve"> تحقيق الخيارات المتاحة لتحقيق الأهداف المتنوعة للمؤسسة، ويسهل تقييمها على أن يسهم الموظفون في تحقيق الأهداف الفعالة بشكل فعال.</w:t>
      </w:r>
    </w:p>
    <w:p w14:paraId="1DA78C82" w14:textId="77777777" w:rsidR="001E3480" w:rsidRPr="009A7C8E" w:rsidRDefault="001E3480">
      <w:pPr>
        <w:pStyle w:val="a6"/>
        <w:numPr>
          <w:ilvl w:val="0"/>
          <w:numId w:val="35"/>
        </w:numPr>
        <w:spacing w:before="100" w:beforeAutospacing="1" w:after="100" w:afterAutospacing="1"/>
        <w:ind w:left="423"/>
        <w:rPr>
          <w:rFonts w:cs="Sakkal Majalla"/>
          <w:szCs w:val="28"/>
          <w:rtl/>
          <w:lang w:bidi="ar-AE"/>
        </w:rPr>
      </w:pPr>
      <w:r w:rsidRPr="009A7C8E">
        <w:rPr>
          <w:rFonts w:cs="Sakkal Majalla"/>
          <w:b/>
          <w:bCs/>
          <w:szCs w:val="28"/>
          <w:rtl/>
          <w:lang w:bidi="ar-AE"/>
        </w:rPr>
        <w:t>التواصل بين الإدارة والموظف :</w:t>
      </w:r>
      <w:r w:rsidRPr="009A7C8E">
        <w:rPr>
          <w:rFonts w:cs="Sakkal Majalla"/>
          <w:szCs w:val="28"/>
          <w:rtl/>
          <w:lang w:bidi="ar-AE"/>
        </w:rPr>
        <w:t xml:space="preserve"> يسمح له بتقييم فرصة فتح قنوات التواصل بين الموظفين والإدارة، مما يسمح للموظف بفرصة تقديم ملاحظات حول الموظفين وظروف العمل.</w:t>
      </w:r>
    </w:p>
    <w:p w14:paraId="3FC6120C" w14:textId="77777777" w:rsidR="001E3480" w:rsidRPr="009A7C8E" w:rsidRDefault="001E3480">
      <w:pPr>
        <w:pStyle w:val="a6"/>
        <w:numPr>
          <w:ilvl w:val="0"/>
          <w:numId w:val="35"/>
        </w:numPr>
        <w:spacing w:before="100" w:beforeAutospacing="1" w:after="100" w:afterAutospacing="1"/>
        <w:ind w:left="423"/>
        <w:rPr>
          <w:rFonts w:cs="Sakkal Majalla"/>
          <w:szCs w:val="28"/>
          <w:lang w:bidi="ar-AE"/>
        </w:rPr>
      </w:pPr>
      <w:r w:rsidRPr="009A7C8E">
        <w:rPr>
          <w:rFonts w:cs="Sakkal Majalla"/>
          <w:b/>
          <w:bCs/>
          <w:szCs w:val="28"/>
          <w:rtl/>
          <w:lang w:bidi="ar-AE"/>
        </w:rPr>
        <w:t>تحسين فعالية فرق العمل :</w:t>
      </w:r>
      <w:r w:rsidRPr="009A7C8E">
        <w:rPr>
          <w:rFonts w:cs="Sakkal Majalla"/>
          <w:szCs w:val="28"/>
          <w:rtl/>
          <w:lang w:bidi="ar-AE"/>
        </w:rPr>
        <w:t xml:space="preserve"> بالإضافة إلى التقييم في العديد من الاستخدامات بين أعضاء الفريق، حيث يمكن من خلال تحديد التحديات التي قد تؤدي إلى أداء الفرق والدعم الملائم.</w:t>
      </w:r>
    </w:p>
    <w:p w14:paraId="2CAF2064" w14:textId="77777777" w:rsidR="006B4BF2" w:rsidRPr="009A7C8E" w:rsidRDefault="006B4BF2" w:rsidP="009A7C8E">
      <w:pPr>
        <w:spacing w:before="100" w:beforeAutospacing="1" w:after="100" w:afterAutospacing="1" w:line="360" w:lineRule="auto"/>
        <w:jc w:val="both"/>
        <w:rPr>
          <w:rFonts w:ascii="Sakkal Majalla" w:hAnsi="Sakkal Majalla" w:cs="Sakkal Majalla"/>
          <w:b/>
          <w:bCs/>
          <w:sz w:val="28"/>
          <w:szCs w:val="28"/>
          <w:rtl/>
          <w:lang w:bidi="ar-AE"/>
        </w:rPr>
      </w:pPr>
      <w:r w:rsidRPr="009A7C8E">
        <w:rPr>
          <w:rFonts w:ascii="Sakkal Majalla" w:hAnsi="Sakkal Majalla" w:cs="Sakkal Majalla" w:hint="cs"/>
          <w:b/>
          <w:bCs/>
          <w:sz w:val="28"/>
          <w:szCs w:val="28"/>
          <w:rtl/>
          <w:lang w:bidi="ar-AE"/>
        </w:rPr>
        <w:t>وتتمثل عملية التقييم فيما يلي:</w:t>
      </w:r>
    </w:p>
    <w:p w14:paraId="557A617C" w14:textId="77777777" w:rsidR="001E3480" w:rsidRPr="009A7C8E" w:rsidRDefault="001E3480">
      <w:pPr>
        <w:pStyle w:val="a6"/>
        <w:numPr>
          <w:ilvl w:val="0"/>
          <w:numId w:val="36"/>
        </w:numPr>
        <w:spacing w:before="100" w:beforeAutospacing="1" w:after="100" w:afterAutospacing="1"/>
        <w:ind w:left="423"/>
        <w:rPr>
          <w:rFonts w:cs="Sakkal Majalla"/>
          <w:szCs w:val="28"/>
          <w:rtl/>
          <w:lang w:bidi="ar-AE"/>
        </w:rPr>
      </w:pPr>
      <w:r w:rsidRPr="009A7C8E">
        <w:rPr>
          <w:rFonts w:cs="Sakkal Majalla"/>
          <w:b/>
          <w:bCs/>
          <w:szCs w:val="28"/>
          <w:rtl/>
          <w:lang w:bidi="ar-AE"/>
        </w:rPr>
        <w:t>التقييم الذاتي :</w:t>
      </w:r>
      <w:r w:rsidRPr="009A7C8E">
        <w:rPr>
          <w:rFonts w:cs="Sakkal Majalla"/>
          <w:szCs w:val="28"/>
          <w:rtl/>
          <w:lang w:bidi="ar-AE"/>
        </w:rPr>
        <w:t xml:space="preserve"> في هذا النوع من التقييم، يقوم الموظف بتقييمه على معايير محددة ليقوم بذلك. يساعد هذا النوع من التقييم في زيادة الوعي الذاتي للموظفين وتحفيزه على تحديد القدرات والضعف لديهم.</w:t>
      </w:r>
    </w:p>
    <w:p w14:paraId="52FAC4FC" w14:textId="77777777" w:rsidR="001E3480" w:rsidRPr="009A7C8E" w:rsidRDefault="001E3480">
      <w:pPr>
        <w:pStyle w:val="a6"/>
        <w:numPr>
          <w:ilvl w:val="0"/>
          <w:numId w:val="36"/>
        </w:numPr>
        <w:spacing w:before="100" w:beforeAutospacing="1" w:after="100" w:afterAutospacing="1"/>
        <w:ind w:left="423"/>
        <w:rPr>
          <w:rFonts w:cs="Sakkal Majalla"/>
          <w:szCs w:val="28"/>
          <w:rtl/>
          <w:lang w:bidi="ar-AE"/>
        </w:rPr>
      </w:pPr>
      <w:r w:rsidRPr="009A7C8E">
        <w:rPr>
          <w:rFonts w:cs="Sakkal Majalla"/>
          <w:b/>
          <w:bCs/>
          <w:szCs w:val="28"/>
          <w:rtl/>
          <w:lang w:bidi="ar-AE"/>
        </w:rPr>
        <w:t>التقييم من قبل المدير المباشر :</w:t>
      </w:r>
      <w:r w:rsidRPr="009A7C8E">
        <w:rPr>
          <w:rFonts w:cs="Sakkal Majalla"/>
          <w:szCs w:val="28"/>
          <w:rtl/>
          <w:lang w:bidi="ar-AE"/>
        </w:rPr>
        <w:t xml:space="preserve"> يتم فيه تقييم الأداء على أفكار المدير المباشر للموظفين، حيث يشمل ذلك تقييم جودة العمل، الالتزام بالمواعيد، المقصود على العمل ضمن الفريق.</w:t>
      </w:r>
    </w:p>
    <w:p w14:paraId="7963E9CF" w14:textId="77777777" w:rsidR="001E3480" w:rsidRPr="009A7C8E" w:rsidRDefault="001E3480">
      <w:pPr>
        <w:pStyle w:val="a6"/>
        <w:numPr>
          <w:ilvl w:val="0"/>
          <w:numId w:val="36"/>
        </w:numPr>
        <w:spacing w:before="100" w:beforeAutospacing="1" w:after="100" w:afterAutospacing="1"/>
        <w:ind w:left="423"/>
        <w:rPr>
          <w:rFonts w:cs="Sakkal Majalla"/>
          <w:szCs w:val="28"/>
          <w:rtl/>
          <w:lang w:bidi="ar-AE"/>
        </w:rPr>
      </w:pPr>
      <w:r w:rsidRPr="009A7C8E">
        <w:rPr>
          <w:rFonts w:cs="Sakkal Majalla"/>
          <w:b/>
          <w:bCs/>
          <w:szCs w:val="28"/>
          <w:rtl/>
          <w:lang w:bidi="ar-AE"/>
        </w:rPr>
        <w:t>التقييم 360 درجة :</w:t>
      </w:r>
      <w:r w:rsidRPr="009A7C8E">
        <w:rPr>
          <w:rFonts w:cs="Sakkal Majalla"/>
          <w:szCs w:val="28"/>
          <w:rtl/>
          <w:lang w:bidi="ar-AE"/>
        </w:rPr>
        <w:t xml:space="preserve"> يشمل هذا التقييم مجموعة من النصائح تشمل المديرين والزملاء والرؤساء والعملاء. وتهدف إلى تقديم صورة شاملة </w:t>
      </w:r>
      <w:proofErr w:type="spellStart"/>
      <w:r w:rsidRPr="009A7C8E">
        <w:rPr>
          <w:rFonts w:cs="Sakkal Majalla"/>
          <w:szCs w:val="28"/>
          <w:rtl/>
          <w:lang w:bidi="ar-AE"/>
        </w:rPr>
        <w:t>وتوازنية</w:t>
      </w:r>
      <w:proofErr w:type="spellEnd"/>
      <w:r w:rsidRPr="009A7C8E">
        <w:rPr>
          <w:rFonts w:cs="Sakkal Majalla"/>
          <w:szCs w:val="28"/>
          <w:rtl/>
          <w:lang w:bidi="ar-AE"/>
        </w:rPr>
        <w:t xml:space="preserve"> لأداء الموظفين من خلال مصادر متعددة.</w:t>
      </w:r>
    </w:p>
    <w:p w14:paraId="090DAA7B" w14:textId="77777777" w:rsidR="001E3480" w:rsidRPr="009A7C8E" w:rsidRDefault="001E3480">
      <w:pPr>
        <w:pStyle w:val="a6"/>
        <w:numPr>
          <w:ilvl w:val="0"/>
          <w:numId w:val="36"/>
        </w:numPr>
        <w:spacing w:before="100" w:beforeAutospacing="1" w:after="100" w:afterAutospacing="1"/>
        <w:ind w:left="423"/>
        <w:rPr>
          <w:rFonts w:cs="Sakkal Majalla"/>
          <w:szCs w:val="28"/>
          <w:rtl/>
          <w:lang w:bidi="ar-AE"/>
        </w:rPr>
      </w:pPr>
      <w:r w:rsidRPr="009A7C8E">
        <w:rPr>
          <w:rFonts w:cs="Sakkal Majalla"/>
          <w:b/>
          <w:bCs/>
          <w:szCs w:val="28"/>
          <w:rtl/>
          <w:lang w:bidi="ar-AE"/>
        </w:rPr>
        <w:t>التقييم بالأهداف (</w:t>
      </w:r>
      <w:r w:rsidRPr="009A7C8E">
        <w:rPr>
          <w:rFonts w:cs="Sakkal Majalla"/>
          <w:b/>
          <w:bCs/>
          <w:szCs w:val="28"/>
          <w:lang w:bidi="ar-AE"/>
        </w:rPr>
        <w:t>MBO</w:t>
      </w:r>
      <w:r w:rsidRPr="009A7C8E">
        <w:rPr>
          <w:rFonts w:cs="Sakkal Majalla"/>
          <w:b/>
          <w:bCs/>
          <w:szCs w:val="28"/>
          <w:rtl/>
          <w:lang w:bidi="ar-AE"/>
        </w:rPr>
        <w:t>) :</w:t>
      </w:r>
      <w:r w:rsidRPr="009A7C8E">
        <w:rPr>
          <w:rFonts w:cs="Sakkal Majalla"/>
          <w:szCs w:val="28"/>
          <w:rtl/>
          <w:lang w:bidi="ar-AE"/>
        </w:rPr>
        <w:t xml:space="preserve"> يعتمد هذا النوع من التقييم على تحديد أهداف محددة للقياس، ومن ثم تقييم أداء الموظفين على مدى تحقيق النجاح.</w:t>
      </w:r>
    </w:p>
    <w:p w14:paraId="6C51E2F5" w14:textId="77777777" w:rsidR="006B4BF2" w:rsidRPr="009A7C8E" w:rsidRDefault="001E3480">
      <w:pPr>
        <w:pStyle w:val="a6"/>
        <w:numPr>
          <w:ilvl w:val="0"/>
          <w:numId w:val="36"/>
        </w:numPr>
        <w:spacing w:before="100" w:beforeAutospacing="1" w:after="100" w:afterAutospacing="1"/>
        <w:ind w:left="423"/>
        <w:rPr>
          <w:rFonts w:cs="Sakkal Majalla"/>
          <w:szCs w:val="28"/>
          <w:lang w:bidi="ar-AE"/>
        </w:rPr>
      </w:pPr>
      <w:r w:rsidRPr="009A7C8E">
        <w:rPr>
          <w:rFonts w:cs="Sakkal Majalla"/>
          <w:b/>
          <w:bCs/>
          <w:szCs w:val="28"/>
          <w:rtl/>
          <w:lang w:bidi="ar-AE"/>
        </w:rPr>
        <w:lastRenderedPageBreak/>
        <w:t>التقييم موجود على الكفاءات :</w:t>
      </w:r>
      <w:r w:rsidRPr="009A7C8E">
        <w:rPr>
          <w:rFonts w:cs="Sakkal Majalla"/>
          <w:szCs w:val="28"/>
          <w:rtl/>
          <w:lang w:bidi="ar-AE"/>
        </w:rPr>
        <w:t xml:space="preserve"> يعتمد على تقييم أداء الموظفين على مجموعة من المهارات والكفاءات التي يجب أن يمتلكوها للنجاح في العمل. مثل الفن، القيادة، التواصل، حل المشاكل.</w:t>
      </w:r>
    </w:p>
    <w:p w14:paraId="1C7CCCA3" w14:textId="2E6F2DAC" w:rsidR="001E3480" w:rsidRPr="003E08D8" w:rsidRDefault="003E08D8" w:rsidP="003E08D8">
      <w:pPr>
        <w:spacing w:before="100" w:beforeAutospacing="1" w:after="100" w:afterAutospacing="1" w:line="360" w:lineRule="auto"/>
        <w:outlineLvl w:val="2"/>
        <w:rPr>
          <w:rFonts w:ascii="Sakkal Majalla" w:hAnsi="Sakkal Majalla" w:cs="Sakkal Majalla"/>
          <w:b/>
          <w:bCs/>
          <w:sz w:val="36"/>
          <w:szCs w:val="36"/>
          <w:rtl/>
          <w:lang w:bidi="ar-EG"/>
        </w:rPr>
      </w:pPr>
      <w:bookmarkStart w:id="63" w:name="_Toc182581479"/>
      <w:bookmarkStart w:id="64" w:name="_Toc182716797"/>
      <w:r>
        <w:rPr>
          <w:rFonts w:ascii="Sakkal Majalla" w:hAnsi="Sakkal Majalla" w:cs="Sakkal Majalla" w:hint="cs"/>
          <w:b/>
          <w:bCs/>
          <w:sz w:val="36"/>
          <w:szCs w:val="36"/>
          <w:rtl/>
          <w:lang w:bidi="ar-EG"/>
        </w:rPr>
        <w:t xml:space="preserve">6.2.2 </w:t>
      </w:r>
      <w:r w:rsidR="001E3480" w:rsidRPr="003E08D8">
        <w:rPr>
          <w:rFonts w:ascii="Sakkal Majalla" w:hAnsi="Sakkal Majalla" w:cs="Sakkal Majalla"/>
          <w:b/>
          <w:bCs/>
          <w:sz w:val="36"/>
          <w:szCs w:val="36"/>
          <w:rtl/>
          <w:lang w:bidi="ar-EG"/>
        </w:rPr>
        <w:t>معايير تقييم الأداء الوظيفي</w:t>
      </w:r>
      <w:bookmarkEnd w:id="63"/>
      <w:bookmarkEnd w:id="64"/>
    </w:p>
    <w:p w14:paraId="7AC357F6" w14:textId="77777777" w:rsidR="001E3480" w:rsidRPr="006B4BF2" w:rsidRDefault="001E3480">
      <w:pPr>
        <w:numPr>
          <w:ilvl w:val="0"/>
          <w:numId w:val="37"/>
        </w:numPr>
        <w:spacing w:line="360" w:lineRule="auto"/>
        <w:ind w:left="423"/>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يقيس مدى قدرة المشاركين على تجاوز جميع الوقت في البحث وبالجودة الأساسية. هي معايير أساسية في التقييم الحيوي لقدرات الموظفين على التعامل مع حجم العمل الخاص بهم.</w:t>
      </w:r>
    </w:p>
    <w:p w14:paraId="331274E6" w14:textId="77777777" w:rsidR="001E3480" w:rsidRPr="006B4BF2" w:rsidRDefault="001E3480">
      <w:pPr>
        <w:numPr>
          <w:ilvl w:val="0"/>
          <w:numId w:val="37"/>
        </w:numPr>
        <w:spacing w:line="360" w:lineRule="auto"/>
        <w:ind w:left="423"/>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القدرة على تحقيق المستحيل: من خلال أهدافهم في ربط الموظفين بالأهداف المؤسسية، يتم تحديد مدى نجاح الموظفين في تحقيق أهدافهم الشخصية بما في ذلك تحقيق النجاح للمؤسسة.</w:t>
      </w:r>
    </w:p>
    <w:p w14:paraId="661B7132" w14:textId="77777777" w:rsidR="001E3480" w:rsidRPr="006B4BF2" w:rsidRDefault="001E3480">
      <w:pPr>
        <w:numPr>
          <w:ilvl w:val="0"/>
          <w:numId w:val="37"/>
        </w:numPr>
        <w:spacing w:line="360" w:lineRule="auto"/>
        <w:ind w:left="423"/>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يقيس هذا المطاط المشاركين في التفكير خارج الحدث أفكار جديدة للمشاريع التشغيلية، تقديم حلول للشكليات، أو ابتكار طرق جديدة للجميع .</w:t>
      </w:r>
    </w:p>
    <w:p w14:paraId="45D27C9B" w14:textId="77777777" w:rsidR="001E3480" w:rsidRPr="006B4BF2" w:rsidRDefault="001E3480">
      <w:pPr>
        <w:numPr>
          <w:ilvl w:val="0"/>
          <w:numId w:val="37"/>
        </w:numPr>
        <w:spacing w:line="360" w:lineRule="auto"/>
        <w:ind w:left="423"/>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فريق العمل : هو مدى قدرة الموظف على العمل ضمن الفريق، والتعاون مع الزملاء، والمساهمة في تحقيق أهداف الفريق. يعد العمل الجماعي من أهم العناصر في تقييم الأداء داخل المؤسسات.</w:t>
      </w:r>
    </w:p>
    <w:p w14:paraId="3703204C" w14:textId="77777777" w:rsidR="001E3480" w:rsidRPr="006B4BF2" w:rsidRDefault="001E3480">
      <w:pPr>
        <w:numPr>
          <w:ilvl w:val="0"/>
          <w:numId w:val="37"/>
        </w:numPr>
        <w:spacing w:line="360" w:lineRule="auto"/>
        <w:ind w:left="423"/>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القدرة على حل المشكلات: يتم تقييم قدرة الموظفين على التعامل مع التحديات والأشكال التي قد تواجههم في العمل، ومدى فعاليتهم في إيجاد حلول سريعة.</w:t>
      </w:r>
    </w:p>
    <w:p w14:paraId="0DFAE339" w14:textId="77777777" w:rsidR="001E3480" w:rsidRPr="006B4BF2" w:rsidRDefault="001E3480">
      <w:pPr>
        <w:numPr>
          <w:ilvl w:val="0"/>
          <w:numId w:val="37"/>
        </w:numPr>
        <w:spacing w:line="360" w:lineRule="auto"/>
        <w:ind w:left="423"/>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الالتزام بالمواعيد والجداول الزمنية: بما في ذلك مدى التزام الموظفين بالمواعيد والتزامه بجدول العمل، وهذا ما يشبه الأمر الأساسي في مجموعة الاستراتيجيات.</w:t>
      </w:r>
    </w:p>
    <w:p w14:paraId="6CEBAC7D" w14:textId="77777777" w:rsidR="001E3480" w:rsidRPr="006B4BF2" w:rsidRDefault="001E3480">
      <w:pPr>
        <w:numPr>
          <w:ilvl w:val="0"/>
          <w:numId w:val="37"/>
        </w:numPr>
        <w:spacing w:line="360" w:lineRule="auto"/>
        <w:ind w:left="423"/>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t>التواصل والتفاعل مع الآخرين: بما في ذلك قدرة الموظف على التواصل الفعال مع الآخرين سواء داخل الفريق أو مع العملاء. يتضمن ذلك الجذر، تبادل الأفكار بوضوح، والهدف من ذلك التأثير.</w:t>
      </w:r>
    </w:p>
    <w:p w14:paraId="0A00D7FF" w14:textId="77777777" w:rsidR="009A7C8E" w:rsidRDefault="009A7C8E">
      <w:pPr>
        <w:bidi w:val="0"/>
        <w:rPr>
          <w:rFonts w:ascii="Sakkal Majalla" w:hAnsi="Sakkal Majalla" w:cs="Sakkal Majalla"/>
          <w:b/>
          <w:bCs/>
          <w:sz w:val="36"/>
          <w:szCs w:val="36"/>
          <w:rtl/>
          <w:lang w:bidi="ar-EG"/>
        </w:rPr>
      </w:pPr>
      <w:bookmarkStart w:id="65" w:name="_Toc182581480"/>
      <w:r>
        <w:rPr>
          <w:rFonts w:ascii="Sakkal Majalla" w:hAnsi="Sakkal Majalla" w:cs="Sakkal Majalla"/>
          <w:b/>
          <w:bCs/>
          <w:sz w:val="36"/>
          <w:szCs w:val="36"/>
          <w:rtl/>
          <w:lang w:bidi="ar-EG"/>
        </w:rPr>
        <w:br w:type="page"/>
      </w:r>
    </w:p>
    <w:p w14:paraId="28452CC0" w14:textId="5845D4C8" w:rsidR="001E3480" w:rsidRPr="003E08D8" w:rsidRDefault="003E08D8" w:rsidP="003E08D8">
      <w:pPr>
        <w:spacing w:before="100" w:beforeAutospacing="1" w:after="100" w:afterAutospacing="1" w:line="360" w:lineRule="auto"/>
        <w:outlineLvl w:val="2"/>
        <w:rPr>
          <w:rFonts w:ascii="Sakkal Majalla" w:hAnsi="Sakkal Majalla" w:cs="Sakkal Majalla"/>
          <w:b/>
          <w:bCs/>
          <w:sz w:val="36"/>
          <w:szCs w:val="36"/>
          <w:rtl/>
          <w:lang w:bidi="ar-EG"/>
        </w:rPr>
      </w:pPr>
      <w:bookmarkStart w:id="66" w:name="_Toc182716798"/>
      <w:r>
        <w:rPr>
          <w:rFonts w:ascii="Sakkal Majalla" w:hAnsi="Sakkal Majalla" w:cs="Sakkal Majalla" w:hint="cs"/>
          <w:b/>
          <w:bCs/>
          <w:sz w:val="36"/>
          <w:szCs w:val="36"/>
          <w:rtl/>
          <w:lang w:bidi="ar-EG"/>
        </w:rPr>
        <w:lastRenderedPageBreak/>
        <w:t xml:space="preserve">7.2.2 </w:t>
      </w:r>
      <w:r w:rsidR="001E3480" w:rsidRPr="003E08D8">
        <w:rPr>
          <w:rFonts w:ascii="Sakkal Majalla" w:hAnsi="Sakkal Majalla" w:cs="Sakkal Majalla"/>
          <w:b/>
          <w:bCs/>
          <w:sz w:val="36"/>
          <w:szCs w:val="36"/>
          <w:rtl/>
          <w:lang w:bidi="ar-EG"/>
        </w:rPr>
        <w:t>فوائد تقييم الأداء الوظيفي</w:t>
      </w:r>
      <w:bookmarkEnd w:id="65"/>
      <w:bookmarkEnd w:id="66"/>
    </w:p>
    <w:p w14:paraId="00D2869D" w14:textId="77777777" w:rsidR="001E3480" w:rsidRPr="009A7C8E" w:rsidRDefault="001E3480">
      <w:pPr>
        <w:pStyle w:val="a6"/>
        <w:numPr>
          <w:ilvl w:val="0"/>
          <w:numId w:val="38"/>
        </w:numPr>
        <w:ind w:left="423"/>
        <w:rPr>
          <w:rFonts w:cs="Sakkal Majalla"/>
          <w:szCs w:val="28"/>
          <w:rtl/>
          <w:lang w:bidi="ar-AE"/>
        </w:rPr>
      </w:pPr>
      <w:r w:rsidRPr="009A7C8E">
        <w:rPr>
          <w:rFonts w:cs="Sakkal Majalla"/>
          <w:b/>
          <w:bCs/>
          <w:szCs w:val="28"/>
          <w:rtl/>
          <w:lang w:bidi="ar-AE"/>
        </w:rPr>
        <w:t>لتحسين الأداء والجماعي :</w:t>
      </w:r>
      <w:r w:rsidRPr="009A7C8E">
        <w:rPr>
          <w:rFonts w:cs="Sakkal Majalla"/>
          <w:szCs w:val="28"/>
          <w:rtl/>
          <w:lang w:bidi="ar-AE"/>
        </w:rPr>
        <w:t xml:space="preserve"> من خلال التقييم، تمكن الموظفون من تحديد إشارات حول العمل في العمل على تحسينه في المجالات التي تحتاج إلى تطوير، كما يمكنهم في تحسين الأداء الجماعي من خلال تحديد الاهتمامات في فرق العمل.</w:t>
      </w:r>
      <w:r w:rsidR="00D20C63" w:rsidRPr="009A7C8E">
        <w:rPr>
          <w:rFonts w:cs="Sakkal Majalla" w:hint="cs"/>
          <w:szCs w:val="28"/>
          <w:rtl/>
          <w:lang w:bidi="ar-AE"/>
        </w:rPr>
        <w:t>(الحياصات، 2020)</w:t>
      </w:r>
    </w:p>
    <w:p w14:paraId="2782E5BE" w14:textId="77777777" w:rsidR="001E3480" w:rsidRPr="009A7C8E" w:rsidRDefault="001E3480">
      <w:pPr>
        <w:pStyle w:val="a6"/>
        <w:numPr>
          <w:ilvl w:val="0"/>
          <w:numId w:val="38"/>
        </w:numPr>
        <w:ind w:left="423"/>
        <w:rPr>
          <w:rFonts w:cs="Sakkal Majalla"/>
          <w:szCs w:val="28"/>
          <w:rtl/>
          <w:lang w:bidi="ar-AE"/>
        </w:rPr>
      </w:pPr>
      <w:r w:rsidRPr="009A7C8E">
        <w:rPr>
          <w:rFonts w:cs="Sakkal Majalla"/>
          <w:b/>
          <w:bCs/>
          <w:szCs w:val="28"/>
          <w:rtl/>
          <w:lang w:bidi="ar-AE"/>
        </w:rPr>
        <w:t>رفع معنويات الموظفين :</w:t>
      </w:r>
      <w:r w:rsidRPr="009A7C8E">
        <w:rPr>
          <w:rFonts w:cs="Sakkal Majalla"/>
          <w:szCs w:val="28"/>
          <w:rtl/>
          <w:lang w:bidi="ar-AE"/>
        </w:rPr>
        <w:t xml:space="preserve"> عندما يتم التقييم بشكل عادل وموضوعي، تنتج من معنويات الموظفين، حيث يشعر الموظف بالاعتراف بجهوده وتقديره، ما يقلل من تحفيزه للأداء الجيد.</w:t>
      </w:r>
    </w:p>
    <w:p w14:paraId="63B4600C" w14:textId="77777777" w:rsidR="001E3480" w:rsidRPr="009A7C8E" w:rsidRDefault="001E3480">
      <w:pPr>
        <w:pStyle w:val="a6"/>
        <w:numPr>
          <w:ilvl w:val="0"/>
          <w:numId w:val="38"/>
        </w:numPr>
        <w:ind w:left="423"/>
        <w:rPr>
          <w:rFonts w:cs="Sakkal Majalla"/>
          <w:szCs w:val="28"/>
          <w:rtl/>
          <w:lang w:bidi="ar-AE"/>
        </w:rPr>
      </w:pPr>
      <w:r w:rsidRPr="009A7C8E">
        <w:rPr>
          <w:rFonts w:cs="Sakkal Majalla"/>
          <w:b/>
          <w:bCs/>
          <w:szCs w:val="28"/>
          <w:rtl/>
          <w:lang w:bidi="ar-AE"/>
        </w:rPr>
        <w:t>دعم اتخاذ القرار الإداري :</w:t>
      </w:r>
      <w:r w:rsidRPr="009A7C8E">
        <w:rPr>
          <w:rFonts w:cs="Sakkal Majalla"/>
          <w:szCs w:val="28"/>
          <w:rtl/>
          <w:lang w:bidi="ar-AE"/>
        </w:rPr>
        <w:t xml:space="preserve"> تقييم كيفية تحقيق الإدارة في اتخاذ القرارات الاستراتيجية، واستقطاب الموظفين، والترقيات، والسياسة، وعدم التأثير في الأداء المطلوب.</w:t>
      </w:r>
    </w:p>
    <w:p w14:paraId="19D59047" w14:textId="77777777" w:rsidR="001E3480" w:rsidRPr="009A7C8E" w:rsidRDefault="001E3480">
      <w:pPr>
        <w:pStyle w:val="a6"/>
        <w:numPr>
          <w:ilvl w:val="0"/>
          <w:numId w:val="38"/>
        </w:numPr>
        <w:ind w:left="423"/>
        <w:rPr>
          <w:rFonts w:cs="Sakkal Majalla"/>
          <w:szCs w:val="28"/>
          <w:rtl/>
          <w:lang w:bidi="ar-AE"/>
        </w:rPr>
      </w:pPr>
      <w:r w:rsidRPr="009A7C8E">
        <w:rPr>
          <w:rFonts w:cs="Sakkal Majalla"/>
          <w:b/>
          <w:bCs/>
          <w:szCs w:val="28"/>
          <w:rtl/>
          <w:lang w:bidi="ar-AE"/>
        </w:rPr>
        <w:t>القيود الصارمة:</w:t>
      </w:r>
      <w:r w:rsidRPr="009A7C8E">
        <w:rPr>
          <w:rFonts w:cs="Sakkal Majalla"/>
          <w:szCs w:val="28"/>
          <w:rtl/>
          <w:lang w:bidi="ar-AE"/>
        </w:rPr>
        <w:t xml:space="preserve"> التقييم الشفاف المسموح بوضوح في التوقعات المستقبلية، مما يضمن أن الموظفين يعرفون ما يتوقع منهم وكيف يتم قياسهم.</w:t>
      </w:r>
    </w:p>
    <w:p w14:paraId="310CC2C5" w14:textId="77777777" w:rsidR="001E3480" w:rsidRPr="009A7C8E" w:rsidRDefault="001E3480">
      <w:pPr>
        <w:pStyle w:val="a6"/>
        <w:numPr>
          <w:ilvl w:val="0"/>
          <w:numId w:val="38"/>
        </w:numPr>
        <w:ind w:left="423"/>
        <w:rPr>
          <w:rFonts w:cs="Sakkal Majalla"/>
          <w:szCs w:val="28"/>
          <w:rtl/>
          <w:lang w:bidi="ar-AE"/>
        </w:rPr>
      </w:pPr>
      <w:r w:rsidRPr="009A7C8E">
        <w:rPr>
          <w:rFonts w:cs="Sakkal Majalla"/>
          <w:b/>
          <w:bCs/>
          <w:szCs w:val="28"/>
          <w:rtl/>
          <w:lang w:bidi="ar-AE"/>
        </w:rPr>
        <w:t>تحقيق التوافق بين الفردي والأهداف الفردية:</w:t>
      </w:r>
      <w:r w:rsidRPr="009A7C8E">
        <w:rPr>
          <w:rFonts w:cs="Sakkal Majalla"/>
          <w:szCs w:val="28"/>
          <w:rtl/>
          <w:lang w:bidi="ar-AE"/>
        </w:rPr>
        <w:t xml:space="preserve"> يساعد في التقييم في ضمان تلبية أهداف الموظفين مع القدرة العامة للمؤسسة، وبالتالي ضمان أن ينجح الجميع في تحقيق النجاح الجماعي.</w:t>
      </w:r>
    </w:p>
    <w:p w14:paraId="5198C446" w14:textId="513A9F14" w:rsidR="001E3480" w:rsidRPr="003E08D8" w:rsidRDefault="003E08D8" w:rsidP="003E08D8">
      <w:pPr>
        <w:spacing w:before="100" w:beforeAutospacing="1" w:after="100" w:afterAutospacing="1" w:line="360" w:lineRule="auto"/>
        <w:outlineLvl w:val="2"/>
        <w:rPr>
          <w:rFonts w:ascii="Sakkal Majalla" w:hAnsi="Sakkal Majalla" w:cs="Sakkal Majalla"/>
          <w:b/>
          <w:bCs/>
          <w:sz w:val="36"/>
          <w:szCs w:val="36"/>
          <w:rtl/>
          <w:lang w:bidi="ar-EG"/>
        </w:rPr>
      </w:pPr>
      <w:bookmarkStart w:id="67" w:name="_Toc182581481"/>
      <w:bookmarkStart w:id="68" w:name="_Toc182716799"/>
      <w:r>
        <w:rPr>
          <w:rFonts w:ascii="Sakkal Majalla" w:hAnsi="Sakkal Majalla" w:cs="Sakkal Majalla" w:hint="cs"/>
          <w:b/>
          <w:bCs/>
          <w:sz w:val="36"/>
          <w:szCs w:val="36"/>
          <w:rtl/>
          <w:lang w:bidi="ar-EG"/>
        </w:rPr>
        <w:t xml:space="preserve">8.2.2 </w:t>
      </w:r>
      <w:r w:rsidR="006B4BF2" w:rsidRPr="003E08D8">
        <w:rPr>
          <w:rFonts w:ascii="Sakkal Majalla" w:hAnsi="Sakkal Majalla" w:cs="Sakkal Majalla" w:hint="cs"/>
          <w:b/>
          <w:bCs/>
          <w:sz w:val="36"/>
          <w:szCs w:val="36"/>
          <w:rtl/>
          <w:lang w:bidi="ar-EG"/>
        </w:rPr>
        <w:t>ا</w:t>
      </w:r>
      <w:r w:rsidR="001E3480" w:rsidRPr="003E08D8">
        <w:rPr>
          <w:rFonts w:ascii="Sakkal Majalla" w:hAnsi="Sakkal Majalla" w:cs="Sakkal Majalla"/>
          <w:b/>
          <w:bCs/>
          <w:sz w:val="36"/>
          <w:szCs w:val="36"/>
          <w:rtl/>
          <w:lang w:bidi="ar-EG"/>
        </w:rPr>
        <w:t>لتحديات في تقييم الأداء الوظيفي</w:t>
      </w:r>
      <w:bookmarkEnd w:id="67"/>
      <w:bookmarkEnd w:id="68"/>
    </w:p>
    <w:p w14:paraId="6CAEA0EC" w14:textId="77777777" w:rsidR="001E3480" w:rsidRPr="006B4BF2" w:rsidRDefault="001E3480">
      <w:pPr>
        <w:numPr>
          <w:ilvl w:val="0"/>
          <w:numId w:val="39"/>
        </w:numPr>
        <w:spacing w:line="360" w:lineRule="auto"/>
        <w:ind w:left="423"/>
        <w:jc w:val="both"/>
        <w:rPr>
          <w:rFonts w:ascii="Sakkal Majalla" w:hAnsi="Sakkal Majalla" w:cs="Sakkal Majalla"/>
          <w:sz w:val="28"/>
          <w:szCs w:val="28"/>
          <w:rtl/>
          <w:lang w:bidi="ar-AE"/>
        </w:rPr>
      </w:pPr>
      <w:r w:rsidRPr="009A7C8E">
        <w:rPr>
          <w:rFonts w:ascii="Sakkal Majalla" w:hAnsi="Sakkal Majalla" w:cs="Sakkal Majalla"/>
          <w:b/>
          <w:bCs/>
          <w:sz w:val="28"/>
          <w:szCs w:val="28"/>
          <w:rtl/>
          <w:lang w:bidi="ar-AE"/>
          <w14:ligatures w14:val="standardContextual"/>
        </w:rPr>
        <w:t>التقييم غير الموضوعي:</w:t>
      </w:r>
      <w:r w:rsidRPr="006B4BF2">
        <w:rPr>
          <w:rFonts w:ascii="Sakkal Majalla" w:hAnsi="Sakkal Majalla" w:cs="Sakkal Majalla"/>
          <w:sz w:val="28"/>
          <w:szCs w:val="28"/>
          <w:rtl/>
          <w:lang w:bidi="ar-AE"/>
        </w:rPr>
        <w:t xml:space="preserve"> قد يؤدي التقييم غير الموضوعي أو المدمر إلى مشاكل في العدالة والمساواة بين الموظفين. يجب أن تكون معايير التقييم محددة ووحدة وموضوعية.</w:t>
      </w:r>
    </w:p>
    <w:p w14:paraId="46AA6187" w14:textId="53FEA00C" w:rsidR="001E3480" w:rsidRPr="001A4FD2" w:rsidRDefault="001E3480">
      <w:pPr>
        <w:numPr>
          <w:ilvl w:val="0"/>
          <w:numId w:val="39"/>
        </w:numPr>
        <w:spacing w:line="360" w:lineRule="auto"/>
        <w:ind w:left="423"/>
        <w:jc w:val="both"/>
        <w:rPr>
          <w:rFonts w:ascii="Sakkal Majalla" w:hAnsi="Sakkal Majalla" w:cs="Sakkal Majalla"/>
          <w:sz w:val="28"/>
          <w:szCs w:val="28"/>
          <w:rtl/>
          <w:lang w:bidi="ar-AE"/>
        </w:rPr>
      </w:pPr>
      <w:r w:rsidRPr="009A7C8E">
        <w:rPr>
          <w:rFonts w:ascii="Sakkal Majalla" w:hAnsi="Sakkal Majalla" w:cs="Sakkal Majalla"/>
          <w:b/>
          <w:bCs/>
          <w:sz w:val="28"/>
          <w:szCs w:val="28"/>
          <w:rtl/>
          <w:lang w:bidi="ar-AE"/>
          <w14:ligatures w14:val="standardContextual"/>
        </w:rPr>
        <w:t>الثقافة الشخصية:</w:t>
      </w:r>
      <w:r w:rsidRPr="006B4BF2">
        <w:rPr>
          <w:rFonts w:ascii="Sakkal Majalla" w:hAnsi="Sakkal Majalla" w:cs="Sakkal Majalla"/>
          <w:sz w:val="28"/>
          <w:szCs w:val="28"/>
          <w:rtl/>
          <w:lang w:bidi="ar-AE"/>
        </w:rPr>
        <w:t xml:space="preserve"> يمكن أن تؤثر على النبات العام لدى المديرين أو القيمين على التقييم في النتائج، مثل تفضيل الموظف على آخر العلاقات الشخصية.</w:t>
      </w:r>
      <w:r w:rsidR="001A4FD2">
        <w:rPr>
          <w:rFonts w:ascii="Sakkal Majalla" w:hAnsi="Sakkal Majalla" w:cs="Sakkal Majalla" w:hint="cs"/>
          <w:sz w:val="28"/>
          <w:szCs w:val="28"/>
          <w:rtl/>
          <w:lang w:bidi="ar-AE"/>
        </w:rPr>
        <w:t xml:space="preserve"> </w:t>
      </w:r>
      <w:r w:rsidRPr="001A4FD2">
        <w:rPr>
          <w:rFonts w:ascii="Sakkal Majalla" w:hAnsi="Sakkal Majalla" w:cs="Sakkal Majalla"/>
          <w:sz w:val="28"/>
          <w:szCs w:val="28"/>
          <w:rtl/>
          <w:lang w:bidi="ar-AE"/>
        </w:rPr>
        <w:t>في بعض الأحيان، قد تكون غير قابلة للتعديل أو تفضل غير دقيقة، مما يؤدي إلى تقييم غير دقيق للأداء.</w:t>
      </w:r>
    </w:p>
    <w:p w14:paraId="116C466C" w14:textId="77777777" w:rsidR="001E3480" w:rsidRPr="006B4BF2" w:rsidRDefault="001E3480">
      <w:pPr>
        <w:numPr>
          <w:ilvl w:val="0"/>
          <w:numId w:val="39"/>
        </w:numPr>
        <w:spacing w:line="360" w:lineRule="auto"/>
        <w:ind w:left="423"/>
        <w:jc w:val="both"/>
        <w:rPr>
          <w:rFonts w:ascii="Sakkal Majalla" w:hAnsi="Sakkal Majalla" w:cs="Sakkal Majalla"/>
          <w:sz w:val="28"/>
          <w:szCs w:val="28"/>
          <w:rtl/>
          <w:lang w:bidi="ar-AE"/>
        </w:rPr>
      </w:pPr>
      <w:r w:rsidRPr="001A4FD2">
        <w:rPr>
          <w:rFonts w:ascii="Sakkal Majalla" w:hAnsi="Sakkal Majalla" w:cs="Sakkal Majalla"/>
          <w:b/>
          <w:bCs/>
          <w:sz w:val="28"/>
          <w:szCs w:val="28"/>
          <w:rtl/>
          <w:lang w:bidi="ar-AE"/>
          <w14:ligatures w14:val="standardContextual"/>
        </w:rPr>
        <w:t>التقييم غير موجود :</w:t>
      </w:r>
      <w:r w:rsidRPr="006B4BF2">
        <w:rPr>
          <w:rFonts w:ascii="Sakkal Majalla" w:hAnsi="Sakkal Majalla" w:cs="Sakkal Majalla"/>
          <w:sz w:val="28"/>
          <w:szCs w:val="28"/>
          <w:rtl/>
          <w:lang w:bidi="ar-AE"/>
        </w:rPr>
        <w:t xml:space="preserve"> إذا لم يتم التقييم بشكل دوري أو بشكل منتظم، فقد يؤدي ذلك إلى غياب التوجيه المستمر، مما يمكن من تحسين الأداء على المدى الطويل.</w:t>
      </w:r>
    </w:p>
    <w:p w14:paraId="01D66791" w14:textId="77777777" w:rsidR="001E3480" w:rsidRPr="006B4BF2" w:rsidRDefault="001E3480"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sz w:val="28"/>
          <w:szCs w:val="28"/>
          <w:rtl/>
          <w:lang w:bidi="ar-AE"/>
        </w:rPr>
        <w:lastRenderedPageBreak/>
        <w:t>تقييم الأداء الوظيفي هو أداة تحفيز الموظفين، وتحسين حجمهم، وحجمهم المحلي. من خلال عملية تقييم دقيقة وموضوعية، يمكن لمؤسسة الضمان المتنوعة، تحسين المستوى المخصص، وما إلى ذلك لتحقيق الخيارات المتنوعة.</w:t>
      </w:r>
    </w:p>
    <w:p w14:paraId="194FE059" w14:textId="77777777" w:rsidR="001E3480" w:rsidRPr="006B4BF2" w:rsidRDefault="006B4BF2"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hint="cs"/>
          <w:b/>
          <w:bCs/>
          <w:sz w:val="28"/>
          <w:szCs w:val="28"/>
          <w:rtl/>
          <w:lang w:bidi="ar-AE"/>
        </w:rPr>
        <w:t xml:space="preserve">ومما </w:t>
      </w:r>
      <w:proofErr w:type="gramStart"/>
      <w:r w:rsidRPr="006B4BF2">
        <w:rPr>
          <w:rFonts w:ascii="Sakkal Majalla" w:hAnsi="Sakkal Majalla" w:cs="Sakkal Majalla" w:hint="cs"/>
          <w:b/>
          <w:bCs/>
          <w:sz w:val="28"/>
          <w:szCs w:val="28"/>
          <w:rtl/>
          <w:lang w:bidi="ar-AE"/>
        </w:rPr>
        <w:t xml:space="preserve">سبق </w:t>
      </w:r>
      <w:r w:rsidR="001E3480" w:rsidRPr="006B4BF2">
        <w:rPr>
          <w:rFonts w:ascii="Sakkal Majalla" w:hAnsi="Sakkal Majalla" w:cs="Sakkal Majalla"/>
          <w:sz w:val="28"/>
          <w:szCs w:val="28"/>
          <w:rtl/>
          <w:lang w:bidi="ar-AE"/>
        </w:rPr>
        <w:t xml:space="preserve"> يُعتبر</w:t>
      </w:r>
      <w:proofErr w:type="gramEnd"/>
      <w:r w:rsidR="001E3480" w:rsidRPr="006B4BF2">
        <w:rPr>
          <w:rFonts w:ascii="Sakkal Majalla" w:hAnsi="Sakkal Majalla" w:cs="Sakkal Majalla"/>
          <w:sz w:val="28"/>
          <w:szCs w:val="28"/>
          <w:rtl/>
          <w:lang w:bidi="ar-AE"/>
        </w:rPr>
        <w:t xml:space="preserve"> الأداء الوظيفي من العناصر الأساسية التي تساهم في نجاح المؤسسات وتحقيق أهدافها. فهو يشمل مجموعة من الأنشطة والمهام التي يؤديها الموظف بشكل مستمر، والتي تُقاس وفق معايير محددة لقياس الكفاءة والجودة. إن تحقيق أداء وظيفي متميز لا يقتصر فقط على إتمام المهام، بل يتطلب أيضًا التفاعل الإيجابي مع الزملاء، والابتكار، والقدرة على التكيف مع التغيرات في بيئة العمل.</w:t>
      </w:r>
    </w:p>
    <w:p w14:paraId="285E726E" w14:textId="77777777" w:rsidR="001E3480" w:rsidRPr="006B4BF2" w:rsidRDefault="006B4BF2" w:rsidP="001E3480">
      <w:pPr>
        <w:spacing w:line="360" w:lineRule="auto"/>
        <w:ind w:firstLine="720"/>
        <w:jc w:val="both"/>
        <w:rPr>
          <w:rFonts w:ascii="Sakkal Majalla" w:hAnsi="Sakkal Majalla" w:cs="Sakkal Majalla"/>
          <w:sz w:val="28"/>
          <w:szCs w:val="28"/>
          <w:rtl/>
          <w:lang w:bidi="ar-AE"/>
        </w:rPr>
      </w:pPr>
      <w:r w:rsidRPr="006B4BF2">
        <w:rPr>
          <w:rFonts w:ascii="Sakkal Majalla" w:hAnsi="Sakkal Majalla" w:cs="Sakkal Majalla" w:hint="cs"/>
          <w:sz w:val="28"/>
          <w:szCs w:val="28"/>
          <w:rtl/>
          <w:lang w:bidi="ar-AE"/>
        </w:rPr>
        <w:t xml:space="preserve">كما </w:t>
      </w:r>
      <w:r w:rsidR="001E3480" w:rsidRPr="006B4BF2">
        <w:rPr>
          <w:rFonts w:ascii="Sakkal Majalla" w:hAnsi="Sakkal Majalla" w:cs="Sakkal Majalla"/>
          <w:sz w:val="28"/>
          <w:szCs w:val="28"/>
          <w:rtl/>
          <w:lang w:bidi="ar-AE"/>
        </w:rPr>
        <w:t>إن تقييم الأداء الوظيفي بشكل منتظم يعد أداة حيوية لتحفيز الموظفين وتحقيق التطوير المستمر، مما يعزز من الإنتاجية الفردية والجماعية في المؤسسة. ولضمان الأداء الوظيفي الأمثل، يجب توفير بيئة عمل ملائمة، وتنظيم برامج تدريبية مستمرة، وتقديم حوافز محفزة تساهم في تحسين المهارات وتعزيز الولاء الوظيفي.</w:t>
      </w:r>
    </w:p>
    <w:p w14:paraId="4A58A400" w14:textId="77777777" w:rsidR="001E3480" w:rsidRPr="006B4BF2" w:rsidRDefault="001E3480" w:rsidP="001E3480">
      <w:pPr>
        <w:spacing w:line="360" w:lineRule="auto"/>
        <w:ind w:firstLine="720"/>
        <w:jc w:val="both"/>
        <w:rPr>
          <w:rFonts w:ascii="Sakkal Majalla" w:hAnsi="Sakkal Majalla" w:cs="Sakkal Majalla"/>
          <w:sz w:val="28"/>
          <w:szCs w:val="28"/>
          <w:lang w:bidi="ar-EG"/>
        </w:rPr>
      </w:pPr>
      <w:r w:rsidRPr="006B4BF2">
        <w:rPr>
          <w:rFonts w:ascii="Sakkal Majalla" w:hAnsi="Sakkal Majalla" w:cs="Sakkal Majalla"/>
          <w:sz w:val="28"/>
          <w:szCs w:val="28"/>
          <w:rtl/>
          <w:lang w:bidi="ar-AE"/>
        </w:rPr>
        <w:t>في النهاية، فإن الأداء الوظيفي الجيد لا يقتصر فقط على تحقيق الأهداف الشخصية، بل يساهم أيضًا في تعزيز دور الموظف في تحقيق الأهداف الاستراتيجية للمؤسسة، مما يعكس التميز والتطور المؤسسي. لذا، من الضروري أن تواصل المؤسسات الاستثمار في تحسين الأداء الوظيفي كجزء من استراتيجياتها للنمو المستدام.</w:t>
      </w:r>
      <w:r w:rsidR="00D20C63">
        <w:rPr>
          <w:rFonts w:ascii="Sakkal Majalla" w:hAnsi="Sakkal Majalla" w:cs="Sakkal Majalla" w:hint="cs"/>
          <w:sz w:val="28"/>
          <w:szCs w:val="28"/>
          <w:rtl/>
          <w:lang w:bidi="ar-EG"/>
        </w:rPr>
        <w:t>(بلال، 2020)</w:t>
      </w:r>
    </w:p>
    <w:bookmarkEnd w:id="0"/>
    <w:bookmarkEnd w:id="31"/>
    <w:bookmarkEnd w:id="32"/>
    <w:p w14:paraId="2750463F" w14:textId="0FB0B3FA" w:rsidR="00422ED9" w:rsidRDefault="00422ED9">
      <w:pPr>
        <w:bidi w:val="0"/>
        <w:rPr>
          <w:rFonts w:ascii="Sakkal Majalla" w:hAnsi="Sakkal Majalla" w:cs="Sakkal Majalla"/>
          <w:sz w:val="28"/>
          <w:szCs w:val="28"/>
          <w:rtl/>
        </w:rPr>
      </w:pPr>
      <w:r>
        <w:rPr>
          <w:rFonts w:ascii="Sakkal Majalla" w:hAnsi="Sakkal Majalla" w:cs="Sakkal Majalla"/>
          <w:sz w:val="28"/>
          <w:szCs w:val="28"/>
          <w:rtl/>
        </w:rPr>
        <w:br w:type="page"/>
      </w:r>
    </w:p>
    <w:p w14:paraId="35E1D90F" w14:textId="77777777" w:rsidR="00422ED9" w:rsidRDefault="00422ED9" w:rsidP="00422ED9">
      <w:pPr>
        <w:bidi w:val="0"/>
        <w:spacing w:line="480" w:lineRule="auto"/>
        <w:rPr>
          <w:rFonts w:ascii="Sakkal Majalla" w:hAnsi="Sakkal Majalla" w:cs="Sakkal Majalla"/>
          <w:b/>
          <w:bCs/>
          <w:sz w:val="32"/>
          <w:szCs w:val="24"/>
        </w:rPr>
        <w:sectPr w:rsidR="00422ED9" w:rsidSect="007756F1">
          <w:footerReference w:type="default" r:id="rId14"/>
          <w:type w:val="continuous"/>
          <w:pgSz w:w="11906" w:h="16838" w:code="9"/>
          <w:pgMar w:top="1418" w:right="1985" w:bottom="1418" w:left="1418" w:header="708" w:footer="708" w:gutter="567"/>
          <w:pgNumType w:start="1"/>
          <w:cols w:space="708"/>
          <w:bidi/>
          <w:rtlGutter/>
          <w:docGrid w:linePitch="360"/>
        </w:sectPr>
      </w:pPr>
    </w:p>
    <w:p w14:paraId="493F46FD" w14:textId="77777777" w:rsidR="007756F1" w:rsidRPr="005210D8" w:rsidRDefault="007756F1" w:rsidP="007756F1">
      <w:pPr>
        <w:rPr>
          <w:rFonts w:cs="Sakkal Majalla"/>
          <w:szCs w:val="28"/>
          <w:rtl/>
          <w:lang w:val="en-GB"/>
        </w:rPr>
      </w:pPr>
      <w:bookmarkStart w:id="69" w:name="_GoBack"/>
      <w:bookmarkEnd w:id="69"/>
    </w:p>
    <w:p w14:paraId="1B932EE8" w14:textId="77777777" w:rsidR="007756F1" w:rsidRPr="000C4F9D" w:rsidRDefault="007756F1" w:rsidP="007756F1">
      <w:pPr>
        <w:rPr>
          <w:rFonts w:cs="Sakkal Majalla"/>
          <w:b/>
          <w:bCs/>
          <w:sz w:val="36"/>
          <w:szCs w:val="36"/>
          <w:rtl/>
        </w:rPr>
      </w:pPr>
      <w:r w:rsidRPr="00C2336A">
        <w:rPr>
          <w:rFonts w:cs="Sakkal Majalla"/>
          <w:b/>
          <w:bCs/>
          <w:noProof/>
          <w:sz w:val="36"/>
          <w:szCs w:val="36"/>
          <w:rtl/>
        </w:rPr>
        <w:drawing>
          <wp:anchor distT="0" distB="0" distL="114300" distR="114300" simplePos="0" relativeHeight="251667968" behindDoc="1" locked="0" layoutInCell="1" allowOverlap="1" wp14:anchorId="284E3376" wp14:editId="5B190524">
            <wp:simplePos x="0" y="0"/>
            <wp:positionH relativeFrom="column">
              <wp:posOffset>3096212</wp:posOffset>
            </wp:positionH>
            <wp:positionV relativeFrom="paragraph">
              <wp:posOffset>1</wp:posOffset>
            </wp:positionV>
            <wp:extent cx="2171113" cy="1155700"/>
            <wp:effectExtent l="0" t="0" r="635" b="6350"/>
            <wp:wrapNone/>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171113" cy="1155700"/>
                    </a:xfrm>
                    <a:prstGeom prst="rect">
                      <a:avLst/>
                    </a:prstGeom>
                  </pic:spPr>
                </pic:pic>
              </a:graphicData>
            </a:graphic>
            <wp14:sizeRelH relativeFrom="margin">
              <wp14:pctWidth>0</wp14:pctWidth>
            </wp14:sizeRelH>
            <wp14:sizeRelV relativeFrom="margin">
              <wp14:pctHeight>0</wp14:pctHeight>
            </wp14:sizeRelV>
          </wp:anchor>
        </w:drawing>
      </w:r>
    </w:p>
    <w:p w14:paraId="787B2955" w14:textId="77777777" w:rsidR="007756F1" w:rsidRPr="00C9678D" w:rsidRDefault="007756F1" w:rsidP="007756F1">
      <w:pPr>
        <w:bidi w:val="0"/>
        <w:rPr>
          <w:rFonts w:cs="Sakkal Majalla"/>
          <w:b/>
          <w:bCs/>
          <w:sz w:val="36"/>
          <w:szCs w:val="36"/>
          <w:lang w:val="en-GB" w:bidi="ar-EG"/>
        </w:rPr>
      </w:pPr>
      <w:r w:rsidRPr="000C4F9D">
        <w:rPr>
          <w:rFonts w:cs="Sakkal Majalla"/>
          <w:b/>
          <w:bCs/>
          <w:sz w:val="36"/>
          <w:szCs w:val="36"/>
          <w:lang w:bidi="ar-EG"/>
        </w:rPr>
        <w:t xml:space="preserve">Mid-Ocean University </w:t>
      </w:r>
    </w:p>
    <w:p w14:paraId="27EDA4C8" w14:textId="77777777" w:rsidR="007756F1" w:rsidRPr="000C4F9D" w:rsidRDefault="007756F1" w:rsidP="007756F1">
      <w:pPr>
        <w:bidi w:val="0"/>
        <w:rPr>
          <w:rFonts w:cs="Sakkal Majalla"/>
          <w:b/>
          <w:bCs/>
          <w:sz w:val="36"/>
          <w:szCs w:val="36"/>
          <w:lang w:bidi="ar-EG"/>
        </w:rPr>
      </w:pPr>
      <w:r w:rsidRPr="000C4F9D">
        <w:rPr>
          <w:rFonts w:cs="Sakkal Majalla"/>
          <w:b/>
          <w:bCs/>
          <w:sz w:val="36"/>
          <w:szCs w:val="36"/>
          <w:lang w:bidi="ar-EG"/>
        </w:rPr>
        <w:t>College of Management</w:t>
      </w:r>
    </w:p>
    <w:p w14:paraId="62D74CB8" w14:textId="77777777" w:rsidR="007756F1" w:rsidRDefault="007756F1" w:rsidP="007756F1">
      <w:pPr>
        <w:bidi w:val="0"/>
        <w:rPr>
          <w:rFonts w:cs="Sakkal Majalla"/>
          <w:b/>
          <w:bCs/>
          <w:sz w:val="36"/>
          <w:szCs w:val="36"/>
          <w:lang w:bidi="ar-EG"/>
        </w:rPr>
      </w:pPr>
      <w:r>
        <w:rPr>
          <w:rFonts w:cs="Sakkal Majalla"/>
          <w:b/>
          <w:bCs/>
          <w:sz w:val="36"/>
          <w:szCs w:val="36"/>
          <w:lang w:bidi="ar-EG"/>
        </w:rPr>
        <w:t>Project Management</w:t>
      </w:r>
    </w:p>
    <w:p w14:paraId="78A7144B" w14:textId="77777777" w:rsidR="007756F1" w:rsidRDefault="007756F1" w:rsidP="007756F1">
      <w:pPr>
        <w:bidi w:val="0"/>
        <w:rPr>
          <w:rFonts w:cs="Sakkal Majalla"/>
          <w:b/>
          <w:bCs/>
          <w:sz w:val="36"/>
          <w:szCs w:val="36"/>
          <w:lang w:bidi="ar-EG"/>
        </w:rPr>
      </w:pPr>
    </w:p>
    <w:p w14:paraId="3CC27F33" w14:textId="77777777" w:rsidR="007756F1" w:rsidRPr="000C4F9D" w:rsidRDefault="007756F1" w:rsidP="007756F1">
      <w:pPr>
        <w:bidi w:val="0"/>
        <w:rPr>
          <w:rFonts w:cs="Sakkal Majalla"/>
          <w:b/>
          <w:bCs/>
          <w:sz w:val="36"/>
          <w:szCs w:val="36"/>
          <w:rtl/>
          <w:lang w:bidi="ar-EG"/>
        </w:rPr>
      </w:pPr>
    </w:p>
    <w:p w14:paraId="0C96AE68" w14:textId="77777777" w:rsidR="007756F1" w:rsidRDefault="007756F1" w:rsidP="007756F1">
      <w:pPr>
        <w:jc w:val="center"/>
        <w:rPr>
          <w:rFonts w:cs="Sakkal Majalla"/>
          <w:b/>
          <w:bCs/>
          <w:sz w:val="36"/>
          <w:szCs w:val="36"/>
          <w:lang w:bidi="ar-EG"/>
        </w:rPr>
      </w:pPr>
      <w:r w:rsidRPr="00C9678D">
        <w:rPr>
          <w:rFonts w:cs="Sakkal Majalla"/>
          <w:b/>
          <w:bCs/>
          <w:sz w:val="36"/>
          <w:szCs w:val="36"/>
          <w:lang w:bidi="ar-EG"/>
        </w:rPr>
        <w:t>The impact of Projects on job Performance in Saudi Arabia</w:t>
      </w:r>
    </w:p>
    <w:p w14:paraId="0BAD8E52" w14:textId="77777777" w:rsidR="007756F1" w:rsidRPr="00C9678D" w:rsidRDefault="007756F1" w:rsidP="007756F1">
      <w:pPr>
        <w:jc w:val="center"/>
        <w:rPr>
          <w:rFonts w:cs="Sakkal Majalla"/>
          <w:b/>
          <w:bCs/>
          <w:sz w:val="36"/>
          <w:szCs w:val="36"/>
        </w:rPr>
      </w:pPr>
    </w:p>
    <w:p w14:paraId="1C399EA8" w14:textId="77777777" w:rsidR="007756F1" w:rsidRPr="000C4F9D" w:rsidRDefault="007756F1" w:rsidP="007756F1">
      <w:pPr>
        <w:bidi w:val="0"/>
        <w:spacing w:line="276" w:lineRule="auto"/>
        <w:jc w:val="center"/>
        <w:rPr>
          <w:rFonts w:cs="Sakkal Majalla"/>
          <w:b/>
          <w:bCs/>
          <w:sz w:val="36"/>
          <w:szCs w:val="36"/>
          <w:lang w:bidi="ar-EG"/>
        </w:rPr>
      </w:pPr>
      <w:r w:rsidRPr="000C4F9D">
        <w:rPr>
          <w:rFonts w:cs="Sakkal Majalla"/>
          <w:b/>
          <w:bCs/>
          <w:sz w:val="36"/>
          <w:szCs w:val="36"/>
          <w:lang w:bidi="ar-EG"/>
        </w:rPr>
        <w:t>Preparation:</w:t>
      </w:r>
    </w:p>
    <w:p w14:paraId="698855B7" w14:textId="77777777" w:rsidR="007756F1" w:rsidRDefault="007756F1" w:rsidP="007756F1">
      <w:pPr>
        <w:bidi w:val="0"/>
        <w:spacing w:line="276" w:lineRule="auto"/>
        <w:jc w:val="center"/>
        <w:rPr>
          <w:rFonts w:cs="Sakkal Majalla"/>
          <w:b/>
          <w:bCs/>
          <w:sz w:val="36"/>
          <w:szCs w:val="36"/>
          <w:lang w:val="en-GB"/>
        </w:rPr>
      </w:pPr>
      <w:r>
        <w:rPr>
          <w:rFonts w:cs="Sakkal Majalla"/>
          <w:b/>
          <w:bCs/>
          <w:sz w:val="36"/>
          <w:szCs w:val="36"/>
          <w:lang w:val="en-GB"/>
        </w:rPr>
        <w:t xml:space="preserve">Fawaz Abdullah </w:t>
      </w:r>
      <w:proofErr w:type="spellStart"/>
      <w:r>
        <w:rPr>
          <w:rFonts w:cs="Sakkal Majalla"/>
          <w:b/>
          <w:bCs/>
          <w:sz w:val="36"/>
          <w:szCs w:val="36"/>
          <w:lang w:val="en-GB"/>
        </w:rPr>
        <w:t>Alwarhi</w:t>
      </w:r>
      <w:proofErr w:type="spellEnd"/>
    </w:p>
    <w:p w14:paraId="2E4D40A6" w14:textId="77777777" w:rsidR="007756F1" w:rsidRDefault="007756F1" w:rsidP="007756F1">
      <w:pPr>
        <w:bidi w:val="0"/>
        <w:spacing w:line="276" w:lineRule="auto"/>
        <w:jc w:val="center"/>
        <w:rPr>
          <w:rFonts w:cs="Sakkal Majalla"/>
          <w:b/>
          <w:bCs/>
          <w:sz w:val="36"/>
          <w:szCs w:val="36"/>
          <w:lang w:val="en-GB"/>
        </w:rPr>
      </w:pPr>
    </w:p>
    <w:p w14:paraId="64B5DABF" w14:textId="77777777" w:rsidR="007756F1" w:rsidRPr="000C4F9D" w:rsidRDefault="007756F1" w:rsidP="007756F1">
      <w:pPr>
        <w:bidi w:val="0"/>
        <w:spacing w:line="276" w:lineRule="auto"/>
        <w:jc w:val="center"/>
        <w:rPr>
          <w:rFonts w:cs="Sakkal Majalla"/>
          <w:b/>
          <w:bCs/>
          <w:sz w:val="36"/>
          <w:szCs w:val="36"/>
          <w:rtl/>
          <w:lang w:bidi="ar-EG"/>
        </w:rPr>
      </w:pPr>
    </w:p>
    <w:p w14:paraId="2F95C54D" w14:textId="77777777" w:rsidR="007756F1" w:rsidRPr="000C4F9D" w:rsidRDefault="007756F1" w:rsidP="007756F1">
      <w:pPr>
        <w:bidi w:val="0"/>
        <w:jc w:val="center"/>
        <w:rPr>
          <w:rFonts w:cs="Sakkal Majalla"/>
          <w:b/>
          <w:bCs/>
          <w:sz w:val="36"/>
          <w:szCs w:val="36"/>
          <w:lang w:bidi="ar-EG"/>
        </w:rPr>
      </w:pPr>
      <w:r w:rsidRPr="000C4F9D">
        <w:rPr>
          <w:rFonts w:cs="Sakkal Majalla"/>
          <w:b/>
          <w:bCs/>
          <w:sz w:val="36"/>
          <w:szCs w:val="36"/>
          <w:lang w:bidi="ar-EG"/>
        </w:rPr>
        <w:t>Supervision:</w:t>
      </w:r>
    </w:p>
    <w:p w14:paraId="1FBEF4BD" w14:textId="77777777" w:rsidR="007756F1" w:rsidRPr="000C4F9D" w:rsidRDefault="007756F1" w:rsidP="007756F1">
      <w:pPr>
        <w:bidi w:val="0"/>
        <w:jc w:val="center"/>
        <w:rPr>
          <w:rFonts w:cs="Sakkal Majalla"/>
          <w:b/>
          <w:bCs/>
          <w:sz w:val="36"/>
          <w:szCs w:val="36"/>
          <w:lang w:bidi="ar-EG"/>
        </w:rPr>
      </w:pPr>
      <w:r w:rsidRPr="000C4F9D">
        <w:rPr>
          <w:rFonts w:cs="Sakkal Majalla"/>
          <w:b/>
          <w:bCs/>
          <w:sz w:val="36"/>
          <w:szCs w:val="36"/>
          <w:lang w:bidi="ar-EG"/>
        </w:rPr>
        <w:t xml:space="preserve">Dr. </w:t>
      </w:r>
      <w:r>
        <w:rPr>
          <w:rFonts w:cs="Sakkal Majalla"/>
          <w:b/>
          <w:bCs/>
          <w:sz w:val="36"/>
          <w:szCs w:val="36"/>
          <w:lang w:bidi="ar-EG"/>
        </w:rPr>
        <w:t xml:space="preserve">Asma </w:t>
      </w:r>
      <w:proofErr w:type="spellStart"/>
      <w:r>
        <w:rPr>
          <w:rFonts w:cs="Sakkal Majalla"/>
          <w:b/>
          <w:bCs/>
          <w:sz w:val="36"/>
          <w:szCs w:val="36"/>
          <w:lang w:bidi="ar-EG"/>
        </w:rPr>
        <w:t>Abuanzeh</w:t>
      </w:r>
      <w:proofErr w:type="spellEnd"/>
    </w:p>
    <w:p w14:paraId="7BBFC15C" w14:textId="77777777" w:rsidR="007756F1" w:rsidRPr="00BC70BD" w:rsidRDefault="007756F1" w:rsidP="007756F1">
      <w:pPr>
        <w:bidi w:val="0"/>
        <w:jc w:val="center"/>
        <w:rPr>
          <w:rFonts w:cs="Sakkal Majalla"/>
        </w:rPr>
      </w:pPr>
      <w:r>
        <w:rPr>
          <w:rFonts w:cs="Sakkal Majalla"/>
          <w:b/>
          <w:bCs/>
          <w:sz w:val="36"/>
          <w:szCs w:val="36"/>
          <w:lang w:bidi="ar-EG"/>
        </w:rPr>
        <w:t>1446</w:t>
      </w:r>
      <w:r w:rsidRPr="0053037B">
        <w:rPr>
          <w:rFonts w:cs="Sakkal Majalla"/>
          <w:b/>
          <w:bCs/>
          <w:sz w:val="36"/>
          <w:szCs w:val="36"/>
          <w:lang w:bidi="ar-EG"/>
        </w:rPr>
        <w:t>-</w:t>
      </w:r>
      <w:r>
        <w:rPr>
          <w:rFonts w:cs="Sakkal Majalla"/>
          <w:b/>
          <w:bCs/>
          <w:sz w:val="36"/>
          <w:szCs w:val="36"/>
          <w:lang w:bidi="ar-EG"/>
        </w:rPr>
        <w:t>2024</w:t>
      </w:r>
    </w:p>
    <w:p w14:paraId="0669EA4D" w14:textId="77777777" w:rsidR="007756F1" w:rsidRPr="00F3401E" w:rsidRDefault="007756F1" w:rsidP="007756F1">
      <w:pPr>
        <w:bidi w:val="0"/>
        <w:rPr>
          <w:rFonts w:cs="Sakkal Majalla"/>
          <w:szCs w:val="28"/>
          <w:rtl/>
        </w:rPr>
      </w:pPr>
    </w:p>
    <w:p w14:paraId="7A20BB61" w14:textId="77777777" w:rsidR="00422ED9" w:rsidRDefault="00422ED9" w:rsidP="00422ED9">
      <w:pPr>
        <w:spacing w:line="360" w:lineRule="auto"/>
        <w:ind w:left="-2"/>
        <w:jc w:val="center"/>
        <w:rPr>
          <w:rFonts w:ascii="Sakkal Majalla" w:hAnsi="Sakkal Majalla" w:cs="Sakkal Majalla"/>
          <w:b/>
          <w:bCs/>
          <w:sz w:val="36"/>
          <w:szCs w:val="28"/>
          <w:rtl/>
        </w:rPr>
      </w:pPr>
    </w:p>
    <w:p w14:paraId="08F54A07" w14:textId="77777777" w:rsidR="001E3480" w:rsidRPr="006B4BF2" w:rsidRDefault="001E3480" w:rsidP="001E3480">
      <w:pPr>
        <w:spacing w:line="360" w:lineRule="auto"/>
        <w:ind w:firstLine="720"/>
        <w:jc w:val="both"/>
        <w:rPr>
          <w:rFonts w:ascii="Sakkal Majalla" w:hAnsi="Sakkal Majalla" w:cs="Sakkal Majalla"/>
          <w:sz w:val="28"/>
          <w:szCs w:val="28"/>
        </w:rPr>
      </w:pPr>
    </w:p>
    <w:sectPr w:rsidR="001E3480" w:rsidRPr="006B4BF2" w:rsidSect="00422ED9">
      <w:footerReference w:type="default" r:id="rId16"/>
      <w:pgSz w:w="11906" w:h="16838" w:code="9"/>
      <w:pgMar w:top="1418" w:right="1985" w:bottom="1418" w:left="1418" w:header="708" w:footer="708" w:gutter="567"/>
      <w:pgNumType w:fmt="numberInDash" w:start="9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D891DD" w14:textId="77777777" w:rsidR="00867B19" w:rsidRDefault="00867B19">
      <w:pPr>
        <w:spacing w:after="0" w:line="240" w:lineRule="auto"/>
      </w:pPr>
      <w:r>
        <w:separator/>
      </w:r>
    </w:p>
  </w:endnote>
  <w:endnote w:type="continuationSeparator" w:id="0">
    <w:p w14:paraId="24653566" w14:textId="77777777" w:rsidR="00867B19" w:rsidRDefault="00867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373878331"/>
      <w:docPartObj>
        <w:docPartGallery w:val="Page Numbers (Bottom of Page)"/>
        <w:docPartUnique/>
      </w:docPartObj>
    </w:sdtPr>
    <w:sdtEndPr/>
    <w:sdtContent>
      <w:p w14:paraId="765B9444" w14:textId="77777777" w:rsidR="00236BB6" w:rsidRPr="00236BB6" w:rsidRDefault="00236BB6" w:rsidP="00236BB6">
        <w:pPr>
          <w:pStyle w:val="a5"/>
          <w:rPr>
            <w:rtl/>
          </w:rPr>
        </w:pPr>
        <w:r>
          <w:rPr>
            <w:noProof/>
          </w:rPr>
          <mc:AlternateContent>
            <mc:Choice Requires="wpg">
              <w:drawing>
                <wp:anchor distT="0" distB="0" distL="114300" distR="114300" simplePos="0" relativeHeight="251656704" behindDoc="0" locked="0" layoutInCell="1" allowOverlap="1" wp14:anchorId="3253F548" wp14:editId="59F5994E">
                  <wp:simplePos x="0" y="0"/>
                  <wp:positionH relativeFrom="margin">
                    <wp:align>center</wp:align>
                  </wp:positionH>
                  <wp:positionV relativeFrom="page">
                    <wp:align>bottom</wp:align>
                  </wp:positionV>
                  <wp:extent cx="436880" cy="716915"/>
                  <wp:effectExtent l="9525" t="9525" r="10795" b="6985"/>
                  <wp:wrapNone/>
                  <wp:docPr id="844516395" name="مجموعة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85172464"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67917488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6A4ABB3" w14:textId="77777777" w:rsidR="00236BB6" w:rsidRPr="00236BB6" w:rsidRDefault="00236BB6">
                                <w:pPr>
                                  <w:pStyle w:val="a5"/>
                                  <w:jc w:val="center"/>
                                  <w:rPr>
                                    <w:rFonts w:ascii="Sakkal Majalla" w:hAnsi="Sakkal Majalla" w:cs="Sakkal Majalla"/>
                                    <w:b/>
                                    <w:bCs/>
                                    <w:sz w:val="24"/>
                                    <w:szCs w:val="24"/>
                                  </w:rPr>
                                </w:pPr>
                                <w:r w:rsidRPr="00236BB6">
                                  <w:rPr>
                                    <w:rFonts w:ascii="Sakkal Majalla" w:hAnsi="Sakkal Majalla" w:cs="Sakkal Majalla"/>
                                    <w:b/>
                                    <w:bCs/>
                                    <w:sz w:val="24"/>
                                    <w:szCs w:val="24"/>
                                  </w:rPr>
                                  <w:fldChar w:fldCharType="begin"/>
                                </w:r>
                                <w:r w:rsidRPr="00236BB6">
                                  <w:rPr>
                                    <w:rFonts w:ascii="Sakkal Majalla" w:hAnsi="Sakkal Majalla" w:cs="Sakkal Majalla"/>
                                    <w:b/>
                                    <w:bCs/>
                                    <w:sz w:val="24"/>
                                    <w:szCs w:val="24"/>
                                  </w:rPr>
                                  <w:instrText xml:space="preserve"> PAGE    \* MERGEFORMAT </w:instrText>
                                </w:r>
                                <w:r w:rsidRPr="00236BB6">
                                  <w:rPr>
                                    <w:rFonts w:ascii="Sakkal Majalla" w:hAnsi="Sakkal Majalla" w:cs="Sakkal Majalla"/>
                                    <w:b/>
                                    <w:bCs/>
                                    <w:sz w:val="24"/>
                                    <w:szCs w:val="24"/>
                                  </w:rPr>
                                  <w:fldChar w:fldCharType="separate"/>
                                </w:r>
                                <w:r w:rsidRPr="00236BB6">
                                  <w:rPr>
                                    <w:rFonts w:ascii="Sakkal Majalla" w:hAnsi="Sakkal Majalla" w:cs="Sakkal Majalla"/>
                                    <w:b/>
                                    <w:bCs/>
                                    <w:noProof/>
                                    <w:sz w:val="24"/>
                                    <w:szCs w:val="24"/>
                                  </w:rPr>
                                  <w:t>2</w:t>
                                </w:r>
                                <w:r w:rsidRPr="00236BB6">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53F548" id="مجموعة 16" o:spid="_x0000_s1027" style="position:absolute;left:0;text-align:left;margin-left:0;margin-top:0;width:34.4pt;height:56.45pt;z-index:25165670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">
                  <v:shapetype id="_x0000_t32" coordsize="21600,21600" o:spt="32" o:oned="t" path="m,l21600,21600e" filled="f">
                    <v:path arrowok="t" fillok="f" o:connecttype="none"/>
                    <o:lock v:ext="edit" shapetype="t"/>
                  </v:shapetype>
                  <v:shape id="AutoShape 77" o:spid="_x0000_s1028"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" strokecolor="#7f7f7f"/>
                  <v:rect id="Rectangle 78" o:spid="_x0000_s1029"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" filled="f" strokecolor="#7f7f7f">
                    <v:textbox>
                      <w:txbxContent>
                        <w:p w14:paraId="06A4ABB3" w14:textId="77777777" w:rsidR="00236BB6" w:rsidRPr="00236BB6" w:rsidRDefault="00236BB6">
                          <w:pPr>
                            <w:pStyle w:val="a5"/>
                            <w:jc w:val="center"/>
                            <w:rPr>
                              <w:rFonts w:ascii="Sakkal Majalla" w:hAnsi="Sakkal Majalla" w:cs="Sakkal Majalla"/>
                              <w:b/>
                              <w:bCs/>
                              <w:sz w:val="24"/>
                              <w:szCs w:val="24"/>
                            </w:rPr>
                          </w:pPr>
                          <w:r w:rsidRPr="00236BB6">
                            <w:rPr>
                              <w:rFonts w:ascii="Sakkal Majalla" w:hAnsi="Sakkal Majalla" w:cs="Sakkal Majalla"/>
                              <w:b/>
                              <w:bCs/>
                              <w:sz w:val="24"/>
                              <w:szCs w:val="24"/>
                            </w:rPr>
                            <w:fldChar w:fldCharType="begin"/>
                          </w:r>
                          <w:r w:rsidRPr="00236BB6">
                            <w:rPr>
                              <w:rFonts w:ascii="Sakkal Majalla" w:hAnsi="Sakkal Majalla" w:cs="Sakkal Majalla"/>
                              <w:b/>
                              <w:bCs/>
                              <w:sz w:val="24"/>
                              <w:szCs w:val="24"/>
                            </w:rPr>
                            <w:instrText xml:space="preserve"> PAGE    \* MERGEFORMAT </w:instrText>
                          </w:r>
                          <w:r w:rsidRPr="00236BB6">
                            <w:rPr>
                              <w:rFonts w:ascii="Sakkal Majalla" w:hAnsi="Sakkal Majalla" w:cs="Sakkal Majalla"/>
                              <w:b/>
                              <w:bCs/>
                              <w:sz w:val="24"/>
                              <w:szCs w:val="24"/>
                            </w:rPr>
                            <w:fldChar w:fldCharType="separate"/>
                          </w:r>
                          <w:r w:rsidRPr="00236BB6">
                            <w:rPr>
                              <w:rFonts w:ascii="Sakkal Majalla" w:hAnsi="Sakkal Majalla" w:cs="Sakkal Majalla"/>
                              <w:b/>
                              <w:bCs/>
                              <w:noProof/>
                              <w:sz w:val="24"/>
                              <w:szCs w:val="24"/>
                            </w:rPr>
                            <w:t>2</w:t>
                          </w:r>
                          <w:r w:rsidRPr="00236BB6">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D86CC" w14:textId="4C994136" w:rsidR="00422ED9" w:rsidRPr="00422ED9" w:rsidRDefault="00422ED9" w:rsidP="00422ED9">
    <w:pPr>
      <w:pStyle w:val="a5"/>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94CFA" w14:textId="77777777" w:rsidR="00867B19" w:rsidRDefault="00867B19">
      <w:pPr>
        <w:spacing w:after="0" w:line="240" w:lineRule="auto"/>
      </w:pPr>
      <w:r>
        <w:separator/>
      </w:r>
    </w:p>
  </w:footnote>
  <w:footnote w:type="continuationSeparator" w:id="0">
    <w:p w14:paraId="29046BEE" w14:textId="77777777" w:rsidR="00867B19" w:rsidRDefault="00867B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F2EEE"/>
    <w:multiLevelType w:val="hybridMultilevel"/>
    <w:tmpl w:val="511285B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C037C5"/>
    <w:multiLevelType w:val="hybridMultilevel"/>
    <w:tmpl w:val="81AE8C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C355BB"/>
    <w:multiLevelType w:val="hybridMultilevel"/>
    <w:tmpl w:val="4A7E4D3E"/>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B47333"/>
    <w:multiLevelType w:val="hybridMultilevel"/>
    <w:tmpl w:val="67A810FC"/>
    <w:lvl w:ilvl="0" w:tplc="1A86DF6C">
      <w:start w:val="1"/>
      <w:numFmt w:val="decimal"/>
      <w:lvlText w:val="%1."/>
      <w:lvlJc w:val="left"/>
      <w:pPr>
        <w:ind w:left="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98C904">
      <w:start w:val="1"/>
      <w:numFmt w:val="lowerLetter"/>
      <w:lvlText w:val="%2"/>
      <w:lvlJc w:val="left"/>
      <w:pPr>
        <w:ind w:left="1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105DCA">
      <w:start w:val="1"/>
      <w:numFmt w:val="lowerRoman"/>
      <w:lvlText w:val="%3"/>
      <w:lvlJc w:val="left"/>
      <w:pPr>
        <w:ind w:left="2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D895C0">
      <w:start w:val="1"/>
      <w:numFmt w:val="decimal"/>
      <w:lvlText w:val="%4"/>
      <w:lvlJc w:val="left"/>
      <w:pPr>
        <w:ind w:left="2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84DB9E">
      <w:start w:val="1"/>
      <w:numFmt w:val="lowerLetter"/>
      <w:lvlText w:val="%5"/>
      <w:lvlJc w:val="left"/>
      <w:pPr>
        <w:ind w:left="3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B69606">
      <w:start w:val="1"/>
      <w:numFmt w:val="lowerRoman"/>
      <w:lvlText w:val="%6"/>
      <w:lvlJc w:val="left"/>
      <w:pPr>
        <w:ind w:left="4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DCBCCE">
      <w:start w:val="1"/>
      <w:numFmt w:val="decimal"/>
      <w:lvlText w:val="%7"/>
      <w:lvlJc w:val="left"/>
      <w:pPr>
        <w:ind w:left="5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8C5BBA">
      <w:start w:val="1"/>
      <w:numFmt w:val="lowerLetter"/>
      <w:lvlText w:val="%8"/>
      <w:lvlJc w:val="left"/>
      <w:pPr>
        <w:ind w:left="5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1C28C8">
      <w:start w:val="1"/>
      <w:numFmt w:val="lowerRoman"/>
      <w:lvlText w:val="%9"/>
      <w:lvlJc w:val="left"/>
      <w:pPr>
        <w:ind w:left="6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CB11A83"/>
    <w:multiLevelType w:val="hybridMultilevel"/>
    <w:tmpl w:val="EEACCA36"/>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0F3F32"/>
    <w:multiLevelType w:val="hybridMultilevel"/>
    <w:tmpl w:val="FFDAFBAA"/>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11D84053"/>
    <w:multiLevelType w:val="hybridMultilevel"/>
    <w:tmpl w:val="D7C8D712"/>
    <w:lvl w:ilvl="0" w:tplc="5496507E">
      <w:start w:val="1"/>
      <w:numFmt w:val="bullet"/>
      <w:lvlText w:val="-"/>
      <w:lvlJc w:val="left"/>
      <w:pPr>
        <w:ind w:left="728"/>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4A40C726">
      <w:start w:val="1"/>
      <w:numFmt w:val="bullet"/>
      <w:lvlText w:val="o"/>
      <w:lvlJc w:val="left"/>
      <w:pPr>
        <w:ind w:left="144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9868396A">
      <w:start w:val="1"/>
      <w:numFmt w:val="bullet"/>
      <w:lvlText w:val="▪"/>
      <w:lvlJc w:val="left"/>
      <w:pPr>
        <w:ind w:left="216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FFA876AE">
      <w:start w:val="1"/>
      <w:numFmt w:val="bullet"/>
      <w:lvlText w:val="•"/>
      <w:lvlJc w:val="left"/>
      <w:pPr>
        <w:ind w:left="288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4C2451BC">
      <w:start w:val="1"/>
      <w:numFmt w:val="bullet"/>
      <w:lvlText w:val="o"/>
      <w:lvlJc w:val="left"/>
      <w:pPr>
        <w:ind w:left="360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EFE261DE">
      <w:start w:val="1"/>
      <w:numFmt w:val="bullet"/>
      <w:lvlText w:val="▪"/>
      <w:lvlJc w:val="left"/>
      <w:pPr>
        <w:ind w:left="432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EAC0833A">
      <w:start w:val="1"/>
      <w:numFmt w:val="bullet"/>
      <w:lvlText w:val="•"/>
      <w:lvlJc w:val="left"/>
      <w:pPr>
        <w:ind w:left="504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E30C01CA">
      <w:start w:val="1"/>
      <w:numFmt w:val="bullet"/>
      <w:lvlText w:val="o"/>
      <w:lvlJc w:val="left"/>
      <w:pPr>
        <w:ind w:left="576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24C861BC">
      <w:start w:val="1"/>
      <w:numFmt w:val="bullet"/>
      <w:lvlText w:val="▪"/>
      <w:lvlJc w:val="left"/>
      <w:pPr>
        <w:ind w:left="648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29118C"/>
    <w:multiLevelType w:val="hybridMultilevel"/>
    <w:tmpl w:val="D00850DA"/>
    <w:lvl w:ilvl="0" w:tplc="36E451DA">
      <w:start w:val="1"/>
      <w:numFmt w:val="arabicAlpha"/>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E0E4BEE">
      <w:start w:val="1"/>
      <w:numFmt w:val="lowerLetter"/>
      <w:lvlText w:val="%2"/>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260D744">
      <w:start w:val="1"/>
      <w:numFmt w:val="lowerRoman"/>
      <w:lvlText w:val="%3"/>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B3C7D66">
      <w:start w:val="1"/>
      <w:numFmt w:val="decimal"/>
      <w:lvlText w:val="%4"/>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7AA9892">
      <w:start w:val="1"/>
      <w:numFmt w:val="lowerLetter"/>
      <w:lvlText w:val="%5"/>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75AA42C">
      <w:start w:val="1"/>
      <w:numFmt w:val="lowerRoman"/>
      <w:lvlText w:val="%6"/>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3C4E9AE">
      <w:start w:val="1"/>
      <w:numFmt w:val="decimal"/>
      <w:lvlText w:val="%7"/>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83E645A">
      <w:start w:val="1"/>
      <w:numFmt w:val="lowerLetter"/>
      <w:lvlText w:val="%8"/>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D5CF71C">
      <w:start w:val="1"/>
      <w:numFmt w:val="lowerRoman"/>
      <w:lvlText w:val="%9"/>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9C96A78"/>
    <w:multiLevelType w:val="hybridMultilevel"/>
    <w:tmpl w:val="99B408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B792B33"/>
    <w:multiLevelType w:val="hybridMultilevel"/>
    <w:tmpl w:val="FF6442C4"/>
    <w:lvl w:ilvl="0" w:tplc="87FC384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DB54D5F"/>
    <w:multiLevelType w:val="hybridMultilevel"/>
    <w:tmpl w:val="0FEE99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E641D76"/>
    <w:multiLevelType w:val="hybridMultilevel"/>
    <w:tmpl w:val="3B06BF62"/>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F4A23D1"/>
    <w:multiLevelType w:val="hybridMultilevel"/>
    <w:tmpl w:val="80CA56A8"/>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5B66F22"/>
    <w:multiLevelType w:val="hybridMultilevel"/>
    <w:tmpl w:val="6A3296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5C362D1"/>
    <w:multiLevelType w:val="hybridMultilevel"/>
    <w:tmpl w:val="6F32297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7743FB6"/>
    <w:multiLevelType w:val="hybridMultilevel"/>
    <w:tmpl w:val="213E8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F63A0A"/>
    <w:multiLevelType w:val="hybridMultilevel"/>
    <w:tmpl w:val="BA90DBB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68572D"/>
    <w:multiLevelType w:val="hybridMultilevel"/>
    <w:tmpl w:val="66A42E0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E11885"/>
    <w:multiLevelType w:val="hybridMultilevel"/>
    <w:tmpl w:val="1256F3C4"/>
    <w:lvl w:ilvl="0" w:tplc="60B45F3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2CE462B7"/>
    <w:multiLevelType w:val="hybridMultilevel"/>
    <w:tmpl w:val="C72C9C2E"/>
    <w:lvl w:ilvl="0" w:tplc="ACD8588E">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0" w15:restartNumberingAfterBreak="0">
    <w:nsid w:val="30E04793"/>
    <w:multiLevelType w:val="hybridMultilevel"/>
    <w:tmpl w:val="08981B5C"/>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19E3CD9"/>
    <w:multiLevelType w:val="hybridMultilevel"/>
    <w:tmpl w:val="397CA87C"/>
    <w:lvl w:ilvl="0" w:tplc="261437CC">
      <w:start w:val="1"/>
      <w:numFmt w:val="bullet"/>
      <w:lvlText w:val="-"/>
      <w:lvlJc w:val="left"/>
      <w:pPr>
        <w:ind w:left="77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05CE2F9A">
      <w:start w:val="1"/>
      <w:numFmt w:val="bullet"/>
      <w:lvlText w:val="o"/>
      <w:lvlJc w:val="left"/>
      <w:pPr>
        <w:ind w:left="14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6C22B986">
      <w:start w:val="1"/>
      <w:numFmt w:val="bullet"/>
      <w:lvlText w:val="▪"/>
      <w:lvlJc w:val="left"/>
      <w:pPr>
        <w:ind w:left="21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D5D629BC">
      <w:start w:val="1"/>
      <w:numFmt w:val="bullet"/>
      <w:lvlText w:val="•"/>
      <w:lvlJc w:val="left"/>
      <w:pPr>
        <w:ind w:left="28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9DB23E4C">
      <w:start w:val="1"/>
      <w:numFmt w:val="bullet"/>
      <w:lvlText w:val="o"/>
      <w:lvlJc w:val="left"/>
      <w:pPr>
        <w:ind w:left="36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3F506B80">
      <w:start w:val="1"/>
      <w:numFmt w:val="bullet"/>
      <w:lvlText w:val="▪"/>
      <w:lvlJc w:val="left"/>
      <w:pPr>
        <w:ind w:left="43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805EF848">
      <w:start w:val="1"/>
      <w:numFmt w:val="bullet"/>
      <w:lvlText w:val="•"/>
      <w:lvlJc w:val="left"/>
      <w:pPr>
        <w:ind w:left="50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7E586434">
      <w:start w:val="1"/>
      <w:numFmt w:val="bullet"/>
      <w:lvlText w:val="o"/>
      <w:lvlJc w:val="left"/>
      <w:pPr>
        <w:ind w:left="57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A3349DCC">
      <w:start w:val="1"/>
      <w:numFmt w:val="bullet"/>
      <w:lvlText w:val="▪"/>
      <w:lvlJc w:val="left"/>
      <w:pPr>
        <w:ind w:left="64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34C2A64"/>
    <w:multiLevelType w:val="hybridMultilevel"/>
    <w:tmpl w:val="E0A48D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45F5091"/>
    <w:multiLevelType w:val="hybridMultilevel"/>
    <w:tmpl w:val="3D3476D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67B4243"/>
    <w:multiLevelType w:val="hybridMultilevel"/>
    <w:tmpl w:val="9112EE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083929"/>
    <w:multiLevelType w:val="hybridMultilevel"/>
    <w:tmpl w:val="32ECFF30"/>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3F5F7F"/>
    <w:multiLevelType w:val="hybridMultilevel"/>
    <w:tmpl w:val="5D34272E"/>
    <w:lvl w:ilvl="0" w:tplc="FFFFFFFF">
      <w:start w:val="1"/>
      <w:numFmt w:val="decimal"/>
      <w:lvlText w:val="[%1]"/>
      <w:lvlJc w:val="left"/>
      <w:pPr>
        <w:ind w:left="1440" w:hanging="360"/>
      </w:pPr>
      <w:rPr>
        <w:rFonts w:hint="default"/>
      </w:rPr>
    </w:lvl>
    <w:lvl w:ilvl="1" w:tplc="FFFFFFFF">
      <w:start w:val="1"/>
      <w:numFmt w:val="decimalFullWidth"/>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44ED7808"/>
    <w:multiLevelType w:val="hybridMultilevel"/>
    <w:tmpl w:val="48B4AA90"/>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F432BE"/>
    <w:multiLevelType w:val="hybridMultilevel"/>
    <w:tmpl w:val="B7FCD80E"/>
    <w:lvl w:ilvl="0" w:tplc="AA0C1266">
      <w:start w:val="1"/>
      <w:numFmt w:val="decimal"/>
      <w:lvlText w:val="%1."/>
      <w:lvlJc w:val="left"/>
      <w:pPr>
        <w:ind w:left="355" w:hanging="360"/>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29" w15:restartNumberingAfterBreak="0">
    <w:nsid w:val="4CC45034"/>
    <w:multiLevelType w:val="hybridMultilevel"/>
    <w:tmpl w:val="5D34272E"/>
    <w:lvl w:ilvl="0" w:tplc="4AEEF72E">
      <w:start w:val="1"/>
      <w:numFmt w:val="decimal"/>
      <w:lvlText w:val="[%1]"/>
      <w:lvlJc w:val="left"/>
      <w:pPr>
        <w:ind w:left="1440" w:hanging="360"/>
      </w:pPr>
      <w:rPr>
        <w:rFonts w:hint="default"/>
      </w:rPr>
    </w:lvl>
    <w:lvl w:ilvl="1" w:tplc="63040C44">
      <w:start w:val="1"/>
      <w:numFmt w:val="decimalFullWidth"/>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F2A3E16"/>
    <w:multiLevelType w:val="hybridMultilevel"/>
    <w:tmpl w:val="693450CC"/>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50F750FD"/>
    <w:multiLevelType w:val="hybridMultilevel"/>
    <w:tmpl w:val="5CF8130A"/>
    <w:lvl w:ilvl="0" w:tplc="B4EC47D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34C4435"/>
    <w:multiLevelType w:val="hybridMultilevel"/>
    <w:tmpl w:val="D37A8C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5D47B1F"/>
    <w:multiLevelType w:val="hybridMultilevel"/>
    <w:tmpl w:val="BA0620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5D6357C"/>
    <w:multiLevelType w:val="hybridMultilevel"/>
    <w:tmpl w:val="D37A8C0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63F7BCE"/>
    <w:multiLevelType w:val="hybridMultilevel"/>
    <w:tmpl w:val="E47C2F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779004D"/>
    <w:multiLevelType w:val="hybridMultilevel"/>
    <w:tmpl w:val="77D49B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8E20C08"/>
    <w:multiLevelType w:val="hybridMultilevel"/>
    <w:tmpl w:val="612670F4"/>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90441AE"/>
    <w:multiLevelType w:val="hybridMultilevel"/>
    <w:tmpl w:val="D612F4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BC72658"/>
    <w:multiLevelType w:val="hybridMultilevel"/>
    <w:tmpl w:val="4F04DD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E523BA3"/>
    <w:multiLevelType w:val="hybridMultilevel"/>
    <w:tmpl w:val="B8B449F8"/>
    <w:lvl w:ilvl="0" w:tplc="9CDE5C40">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15:restartNumberingAfterBreak="0">
    <w:nsid w:val="5E8C6D8D"/>
    <w:multiLevelType w:val="hybridMultilevel"/>
    <w:tmpl w:val="662AF2CE"/>
    <w:lvl w:ilvl="0" w:tplc="FFFFFFFF">
      <w:start w:val="1"/>
      <w:numFmt w:val="decimal"/>
      <w:lvlText w:val="%1."/>
      <w:lvlJc w:val="left"/>
      <w:pPr>
        <w:ind w:left="355" w:hanging="360"/>
      </w:pPr>
      <w:rPr>
        <w:rFonts w:hint="default"/>
      </w:rPr>
    </w:lvl>
    <w:lvl w:ilvl="1" w:tplc="FFFFFFFF" w:tentative="1">
      <w:start w:val="1"/>
      <w:numFmt w:val="lowerLetter"/>
      <w:lvlText w:val="%2."/>
      <w:lvlJc w:val="left"/>
      <w:pPr>
        <w:ind w:left="1075" w:hanging="360"/>
      </w:pPr>
    </w:lvl>
    <w:lvl w:ilvl="2" w:tplc="FFFFFFFF" w:tentative="1">
      <w:start w:val="1"/>
      <w:numFmt w:val="lowerRoman"/>
      <w:lvlText w:val="%3."/>
      <w:lvlJc w:val="right"/>
      <w:pPr>
        <w:ind w:left="1795" w:hanging="180"/>
      </w:pPr>
    </w:lvl>
    <w:lvl w:ilvl="3" w:tplc="FFFFFFFF" w:tentative="1">
      <w:start w:val="1"/>
      <w:numFmt w:val="decimal"/>
      <w:lvlText w:val="%4."/>
      <w:lvlJc w:val="left"/>
      <w:pPr>
        <w:ind w:left="2515" w:hanging="360"/>
      </w:pPr>
    </w:lvl>
    <w:lvl w:ilvl="4" w:tplc="FFFFFFFF" w:tentative="1">
      <w:start w:val="1"/>
      <w:numFmt w:val="lowerLetter"/>
      <w:lvlText w:val="%5."/>
      <w:lvlJc w:val="left"/>
      <w:pPr>
        <w:ind w:left="3235" w:hanging="360"/>
      </w:pPr>
    </w:lvl>
    <w:lvl w:ilvl="5" w:tplc="FFFFFFFF" w:tentative="1">
      <w:start w:val="1"/>
      <w:numFmt w:val="lowerRoman"/>
      <w:lvlText w:val="%6."/>
      <w:lvlJc w:val="right"/>
      <w:pPr>
        <w:ind w:left="3955" w:hanging="180"/>
      </w:pPr>
    </w:lvl>
    <w:lvl w:ilvl="6" w:tplc="FFFFFFFF" w:tentative="1">
      <w:start w:val="1"/>
      <w:numFmt w:val="decimal"/>
      <w:lvlText w:val="%7."/>
      <w:lvlJc w:val="left"/>
      <w:pPr>
        <w:ind w:left="4675" w:hanging="360"/>
      </w:pPr>
    </w:lvl>
    <w:lvl w:ilvl="7" w:tplc="FFFFFFFF" w:tentative="1">
      <w:start w:val="1"/>
      <w:numFmt w:val="lowerLetter"/>
      <w:lvlText w:val="%8."/>
      <w:lvlJc w:val="left"/>
      <w:pPr>
        <w:ind w:left="5395" w:hanging="360"/>
      </w:pPr>
    </w:lvl>
    <w:lvl w:ilvl="8" w:tplc="FFFFFFFF" w:tentative="1">
      <w:start w:val="1"/>
      <w:numFmt w:val="lowerRoman"/>
      <w:lvlText w:val="%9."/>
      <w:lvlJc w:val="right"/>
      <w:pPr>
        <w:ind w:left="6115" w:hanging="180"/>
      </w:pPr>
    </w:lvl>
  </w:abstractNum>
  <w:abstractNum w:abstractNumId="42" w15:restartNumberingAfterBreak="0">
    <w:nsid w:val="5F145AC5"/>
    <w:multiLevelType w:val="hybridMultilevel"/>
    <w:tmpl w:val="1EA86374"/>
    <w:lvl w:ilvl="0" w:tplc="60B45F34">
      <w:start w:val="1"/>
      <w:numFmt w:val="bullet"/>
      <w:lvlText w:val=""/>
      <w:lvlJc w:val="left"/>
      <w:pPr>
        <w:ind w:left="724"/>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62407C1A"/>
    <w:multiLevelType w:val="hybridMultilevel"/>
    <w:tmpl w:val="64DA674A"/>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38105E7"/>
    <w:multiLevelType w:val="hybridMultilevel"/>
    <w:tmpl w:val="3AB22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7FF6609"/>
    <w:multiLevelType w:val="hybridMultilevel"/>
    <w:tmpl w:val="6C34931E"/>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8F96940"/>
    <w:multiLevelType w:val="hybridMultilevel"/>
    <w:tmpl w:val="18DE4DE4"/>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AC67EBD"/>
    <w:multiLevelType w:val="hybridMultilevel"/>
    <w:tmpl w:val="662AF2CE"/>
    <w:lvl w:ilvl="0" w:tplc="FFFFFFFF">
      <w:start w:val="1"/>
      <w:numFmt w:val="decimal"/>
      <w:lvlText w:val="%1."/>
      <w:lvlJc w:val="left"/>
      <w:pPr>
        <w:ind w:left="355" w:hanging="360"/>
      </w:pPr>
      <w:rPr>
        <w:rFonts w:hint="default"/>
      </w:rPr>
    </w:lvl>
    <w:lvl w:ilvl="1" w:tplc="FFFFFFFF" w:tentative="1">
      <w:start w:val="1"/>
      <w:numFmt w:val="lowerLetter"/>
      <w:lvlText w:val="%2."/>
      <w:lvlJc w:val="left"/>
      <w:pPr>
        <w:ind w:left="1075" w:hanging="360"/>
      </w:pPr>
    </w:lvl>
    <w:lvl w:ilvl="2" w:tplc="FFFFFFFF" w:tentative="1">
      <w:start w:val="1"/>
      <w:numFmt w:val="lowerRoman"/>
      <w:lvlText w:val="%3."/>
      <w:lvlJc w:val="right"/>
      <w:pPr>
        <w:ind w:left="1795" w:hanging="180"/>
      </w:pPr>
    </w:lvl>
    <w:lvl w:ilvl="3" w:tplc="FFFFFFFF" w:tentative="1">
      <w:start w:val="1"/>
      <w:numFmt w:val="decimal"/>
      <w:lvlText w:val="%4."/>
      <w:lvlJc w:val="left"/>
      <w:pPr>
        <w:ind w:left="2515" w:hanging="360"/>
      </w:pPr>
    </w:lvl>
    <w:lvl w:ilvl="4" w:tplc="FFFFFFFF" w:tentative="1">
      <w:start w:val="1"/>
      <w:numFmt w:val="lowerLetter"/>
      <w:lvlText w:val="%5."/>
      <w:lvlJc w:val="left"/>
      <w:pPr>
        <w:ind w:left="3235" w:hanging="360"/>
      </w:pPr>
    </w:lvl>
    <w:lvl w:ilvl="5" w:tplc="FFFFFFFF" w:tentative="1">
      <w:start w:val="1"/>
      <w:numFmt w:val="lowerRoman"/>
      <w:lvlText w:val="%6."/>
      <w:lvlJc w:val="right"/>
      <w:pPr>
        <w:ind w:left="3955" w:hanging="180"/>
      </w:pPr>
    </w:lvl>
    <w:lvl w:ilvl="6" w:tplc="FFFFFFFF" w:tentative="1">
      <w:start w:val="1"/>
      <w:numFmt w:val="decimal"/>
      <w:lvlText w:val="%7."/>
      <w:lvlJc w:val="left"/>
      <w:pPr>
        <w:ind w:left="4675" w:hanging="360"/>
      </w:pPr>
    </w:lvl>
    <w:lvl w:ilvl="7" w:tplc="FFFFFFFF" w:tentative="1">
      <w:start w:val="1"/>
      <w:numFmt w:val="lowerLetter"/>
      <w:lvlText w:val="%8."/>
      <w:lvlJc w:val="left"/>
      <w:pPr>
        <w:ind w:left="5395" w:hanging="360"/>
      </w:pPr>
    </w:lvl>
    <w:lvl w:ilvl="8" w:tplc="FFFFFFFF" w:tentative="1">
      <w:start w:val="1"/>
      <w:numFmt w:val="lowerRoman"/>
      <w:lvlText w:val="%9."/>
      <w:lvlJc w:val="right"/>
      <w:pPr>
        <w:ind w:left="6115" w:hanging="180"/>
      </w:pPr>
    </w:lvl>
  </w:abstractNum>
  <w:abstractNum w:abstractNumId="48" w15:restartNumberingAfterBreak="0">
    <w:nsid w:val="6D094236"/>
    <w:multiLevelType w:val="hybridMultilevel"/>
    <w:tmpl w:val="628AE872"/>
    <w:lvl w:ilvl="0" w:tplc="AA0C1266">
      <w:start w:val="1"/>
      <w:numFmt w:val="decimal"/>
      <w:lvlText w:val="%1."/>
      <w:lvlJc w:val="left"/>
      <w:pPr>
        <w:ind w:left="355" w:hanging="360"/>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49" w15:restartNumberingAfterBreak="0">
    <w:nsid w:val="6E770AA4"/>
    <w:multiLevelType w:val="hybridMultilevel"/>
    <w:tmpl w:val="435EC9A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EEF1C0D"/>
    <w:multiLevelType w:val="hybridMultilevel"/>
    <w:tmpl w:val="8A9E5992"/>
    <w:lvl w:ilvl="0" w:tplc="9ABCC7C6">
      <w:start w:val="1"/>
      <w:numFmt w:val="bullet"/>
      <w:lvlText w:val="-"/>
      <w:lvlJc w:val="left"/>
      <w:pPr>
        <w:ind w:left="72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AE021F70">
      <w:start w:val="1"/>
      <w:numFmt w:val="bullet"/>
      <w:lvlText w:val="o"/>
      <w:lvlJc w:val="left"/>
      <w:pPr>
        <w:ind w:left="14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960269FC">
      <w:start w:val="1"/>
      <w:numFmt w:val="bullet"/>
      <w:lvlText w:val="▪"/>
      <w:lvlJc w:val="left"/>
      <w:pPr>
        <w:ind w:left="21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6CBA7E82">
      <w:start w:val="1"/>
      <w:numFmt w:val="bullet"/>
      <w:lvlText w:val="•"/>
      <w:lvlJc w:val="left"/>
      <w:pPr>
        <w:ind w:left="28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B16627C8">
      <w:start w:val="1"/>
      <w:numFmt w:val="bullet"/>
      <w:lvlText w:val="o"/>
      <w:lvlJc w:val="left"/>
      <w:pPr>
        <w:ind w:left="359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91A4C3FA">
      <w:start w:val="1"/>
      <w:numFmt w:val="bullet"/>
      <w:lvlText w:val="▪"/>
      <w:lvlJc w:val="left"/>
      <w:pPr>
        <w:ind w:left="431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D6BA5084">
      <w:start w:val="1"/>
      <w:numFmt w:val="bullet"/>
      <w:lvlText w:val="•"/>
      <w:lvlJc w:val="left"/>
      <w:pPr>
        <w:ind w:left="50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593CE082">
      <w:start w:val="1"/>
      <w:numFmt w:val="bullet"/>
      <w:lvlText w:val="o"/>
      <w:lvlJc w:val="left"/>
      <w:pPr>
        <w:ind w:left="57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5588BCF0">
      <w:start w:val="1"/>
      <w:numFmt w:val="bullet"/>
      <w:lvlText w:val="▪"/>
      <w:lvlJc w:val="left"/>
      <w:pPr>
        <w:ind w:left="64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702339C9"/>
    <w:multiLevelType w:val="hybridMultilevel"/>
    <w:tmpl w:val="1F545678"/>
    <w:lvl w:ilvl="0" w:tplc="C152F148">
      <w:start w:val="1"/>
      <w:numFmt w:val="bullet"/>
      <w:lvlText w:val="-"/>
      <w:lvlJc w:val="left"/>
      <w:pPr>
        <w:ind w:left="72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DB24B310">
      <w:start w:val="1"/>
      <w:numFmt w:val="bullet"/>
      <w:lvlText w:val="o"/>
      <w:lvlJc w:val="left"/>
      <w:pPr>
        <w:ind w:left="144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0972D4FE">
      <w:start w:val="1"/>
      <w:numFmt w:val="bullet"/>
      <w:lvlText w:val="▪"/>
      <w:lvlJc w:val="left"/>
      <w:pPr>
        <w:ind w:left="216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B2B2C988">
      <w:start w:val="1"/>
      <w:numFmt w:val="bullet"/>
      <w:lvlText w:val="•"/>
      <w:lvlJc w:val="left"/>
      <w:pPr>
        <w:ind w:left="288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EB8C0FF0">
      <w:start w:val="1"/>
      <w:numFmt w:val="bullet"/>
      <w:lvlText w:val="o"/>
      <w:lvlJc w:val="left"/>
      <w:pPr>
        <w:ind w:left="360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CD7EFF78">
      <w:start w:val="1"/>
      <w:numFmt w:val="bullet"/>
      <w:lvlText w:val="▪"/>
      <w:lvlJc w:val="left"/>
      <w:pPr>
        <w:ind w:left="432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22A460A4">
      <w:start w:val="1"/>
      <w:numFmt w:val="bullet"/>
      <w:lvlText w:val="•"/>
      <w:lvlJc w:val="left"/>
      <w:pPr>
        <w:ind w:left="504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088AE248">
      <w:start w:val="1"/>
      <w:numFmt w:val="bullet"/>
      <w:lvlText w:val="o"/>
      <w:lvlJc w:val="left"/>
      <w:pPr>
        <w:ind w:left="576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8A02E546">
      <w:start w:val="1"/>
      <w:numFmt w:val="bullet"/>
      <w:lvlText w:val="▪"/>
      <w:lvlJc w:val="left"/>
      <w:pPr>
        <w:ind w:left="648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71C139C5"/>
    <w:multiLevelType w:val="hybridMultilevel"/>
    <w:tmpl w:val="DE227F66"/>
    <w:lvl w:ilvl="0" w:tplc="D24E965A">
      <w:start w:val="1"/>
      <w:numFmt w:val="bullet"/>
      <w:lvlText w:val="-"/>
      <w:lvlJc w:val="left"/>
      <w:pPr>
        <w:ind w:left="72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A4B684EE">
      <w:start w:val="1"/>
      <w:numFmt w:val="bullet"/>
      <w:lvlText w:val="o"/>
      <w:lvlJc w:val="left"/>
      <w:pPr>
        <w:ind w:left="1445"/>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0608CF14">
      <w:start w:val="1"/>
      <w:numFmt w:val="bullet"/>
      <w:lvlText w:val="▪"/>
      <w:lvlJc w:val="left"/>
      <w:pPr>
        <w:ind w:left="2165"/>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CFDCCF96">
      <w:start w:val="1"/>
      <w:numFmt w:val="bullet"/>
      <w:lvlText w:val="•"/>
      <w:lvlJc w:val="left"/>
      <w:pPr>
        <w:ind w:left="2885"/>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666E2A3A">
      <w:start w:val="1"/>
      <w:numFmt w:val="bullet"/>
      <w:lvlText w:val="o"/>
      <w:lvlJc w:val="left"/>
      <w:pPr>
        <w:ind w:left="3605"/>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57AA85AA">
      <w:start w:val="1"/>
      <w:numFmt w:val="bullet"/>
      <w:lvlText w:val="▪"/>
      <w:lvlJc w:val="left"/>
      <w:pPr>
        <w:ind w:left="4325"/>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620AB810">
      <w:start w:val="1"/>
      <w:numFmt w:val="bullet"/>
      <w:lvlText w:val="•"/>
      <w:lvlJc w:val="left"/>
      <w:pPr>
        <w:ind w:left="5045"/>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AC4EE13A">
      <w:start w:val="1"/>
      <w:numFmt w:val="bullet"/>
      <w:lvlText w:val="o"/>
      <w:lvlJc w:val="left"/>
      <w:pPr>
        <w:ind w:left="5765"/>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0FAE0A4A">
      <w:start w:val="1"/>
      <w:numFmt w:val="bullet"/>
      <w:lvlText w:val="▪"/>
      <w:lvlJc w:val="left"/>
      <w:pPr>
        <w:ind w:left="6485"/>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72B25DAC"/>
    <w:multiLevelType w:val="hybridMultilevel"/>
    <w:tmpl w:val="5CAC84DC"/>
    <w:lvl w:ilvl="0" w:tplc="69182E46">
      <w:start w:val="1"/>
      <w:numFmt w:val="decimal"/>
      <w:lvlText w:val="%1."/>
      <w:lvlJc w:val="left"/>
      <w:pPr>
        <w:ind w:left="1361" w:hanging="360"/>
      </w:pPr>
      <w:rPr>
        <w:rFonts w:ascii="Sakkal Majalla" w:eastAsia="Times New Roman" w:hAnsi="Sakkal Majalla" w:cs="Sakkal Majalla" w:hint="default"/>
        <w:b/>
        <w:bCs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54" w15:restartNumberingAfterBreak="0">
    <w:nsid w:val="73973382"/>
    <w:multiLevelType w:val="hybridMultilevel"/>
    <w:tmpl w:val="9A10BE4E"/>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3AA1F74"/>
    <w:multiLevelType w:val="hybridMultilevel"/>
    <w:tmpl w:val="81D8C74E"/>
    <w:lvl w:ilvl="0" w:tplc="FFFFFFFF">
      <w:start w:val="1"/>
      <w:numFmt w:val="decimal"/>
      <w:lvlText w:val="%1."/>
      <w:lvlJc w:val="left"/>
      <w:pPr>
        <w:ind w:left="720" w:hanging="360"/>
      </w:pPr>
      <w:rPr>
        <w:rFonts w:hint="default"/>
      </w:rPr>
    </w:lvl>
    <w:lvl w:ilvl="1" w:tplc="420074F0">
      <w:start w:val="1"/>
      <w:numFmt w:val="decimal"/>
      <w:lvlText w:val="%2-"/>
      <w:lvlJc w:val="left"/>
      <w:pPr>
        <w:ind w:left="1440" w:hanging="360"/>
      </w:pPr>
      <w:rPr>
        <w:rFonts w:hint="default"/>
      </w:rPr>
    </w:lvl>
    <w:lvl w:ilvl="2" w:tplc="6DD64A10">
      <w:start w:val="2"/>
      <w:numFmt w:val="bullet"/>
      <w:lvlText w:val="-"/>
      <w:lvlJc w:val="left"/>
      <w:pPr>
        <w:ind w:left="2340" w:hanging="360"/>
      </w:pPr>
      <w:rPr>
        <w:rFonts w:ascii="Arial" w:eastAsiaTheme="minorEastAsia" w:hAnsi="Arial" w:cs="Arial" w:hint="default"/>
      </w:rPr>
    </w:lvl>
    <w:lvl w:ilvl="3" w:tplc="1D7C607C">
      <w:start w:val="3"/>
      <w:numFmt w:val="decimalFullWidth"/>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4A52461"/>
    <w:multiLevelType w:val="hybridMultilevel"/>
    <w:tmpl w:val="05DE69E4"/>
    <w:lvl w:ilvl="0" w:tplc="87FC384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4A53061"/>
    <w:multiLevelType w:val="hybridMultilevel"/>
    <w:tmpl w:val="7BCE0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51C0669"/>
    <w:multiLevelType w:val="hybridMultilevel"/>
    <w:tmpl w:val="DDF8FFFA"/>
    <w:lvl w:ilvl="0" w:tplc="58A8ABA4">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9" w15:restartNumberingAfterBreak="0">
    <w:nsid w:val="77457244"/>
    <w:multiLevelType w:val="hybridMultilevel"/>
    <w:tmpl w:val="C9A658DA"/>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793E21CA"/>
    <w:multiLevelType w:val="hybridMultilevel"/>
    <w:tmpl w:val="A7D05CAC"/>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1" w15:restartNumberingAfterBreak="0">
    <w:nsid w:val="79E52807"/>
    <w:multiLevelType w:val="hybridMultilevel"/>
    <w:tmpl w:val="B0F66450"/>
    <w:lvl w:ilvl="0" w:tplc="E28CBD94">
      <w:start w:val="1"/>
      <w:numFmt w:val="bullet"/>
      <w:lvlText w:val="-"/>
      <w:lvlJc w:val="left"/>
      <w:pPr>
        <w:ind w:left="72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85186934">
      <w:start w:val="1"/>
      <w:numFmt w:val="bullet"/>
      <w:lvlText w:val="o"/>
      <w:lvlJc w:val="left"/>
      <w:pPr>
        <w:ind w:left="144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5590EFF8">
      <w:start w:val="1"/>
      <w:numFmt w:val="bullet"/>
      <w:lvlText w:val="▪"/>
      <w:lvlJc w:val="left"/>
      <w:pPr>
        <w:ind w:left="216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91F286B6">
      <w:start w:val="1"/>
      <w:numFmt w:val="bullet"/>
      <w:lvlText w:val="•"/>
      <w:lvlJc w:val="left"/>
      <w:pPr>
        <w:ind w:left="288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7DC69904">
      <w:start w:val="1"/>
      <w:numFmt w:val="bullet"/>
      <w:lvlText w:val="o"/>
      <w:lvlJc w:val="left"/>
      <w:pPr>
        <w:ind w:left="360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AE7AF2EA">
      <w:start w:val="1"/>
      <w:numFmt w:val="bullet"/>
      <w:lvlText w:val="▪"/>
      <w:lvlJc w:val="left"/>
      <w:pPr>
        <w:ind w:left="432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8E4438B2">
      <w:start w:val="1"/>
      <w:numFmt w:val="bullet"/>
      <w:lvlText w:val="•"/>
      <w:lvlJc w:val="left"/>
      <w:pPr>
        <w:ind w:left="504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6A8E50D4">
      <w:start w:val="1"/>
      <w:numFmt w:val="bullet"/>
      <w:lvlText w:val="o"/>
      <w:lvlJc w:val="left"/>
      <w:pPr>
        <w:ind w:left="576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316AFDB0">
      <w:start w:val="1"/>
      <w:numFmt w:val="bullet"/>
      <w:lvlText w:val="▪"/>
      <w:lvlJc w:val="left"/>
      <w:pPr>
        <w:ind w:left="648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7A0C7317"/>
    <w:multiLevelType w:val="hybridMultilevel"/>
    <w:tmpl w:val="28909126"/>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7BDB4A17"/>
    <w:multiLevelType w:val="hybridMultilevel"/>
    <w:tmpl w:val="4E9ACE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7C9C2FC4"/>
    <w:multiLevelType w:val="multilevel"/>
    <w:tmpl w:val="59F4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E026872"/>
    <w:multiLevelType w:val="hybridMultilevel"/>
    <w:tmpl w:val="2FF66762"/>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50"/>
  </w:num>
  <w:num w:numId="3">
    <w:abstractNumId w:val="52"/>
  </w:num>
  <w:num w:numId="4">
    <w:abstractNumId w:val="61"/>
  </w:num>
  <w:num w:numId="5">
    <w:abstractNumId w:val="6"/>
  </w:num>
  <w:num w:numId="6">
    <w:abstractNumId w:val="51"/>
  </w:num>
  <w:num w:numId="7">
    <w:abstractNumId w:val="21"/>
  </w:num>
  <w:num w:numId="8">
    <w:abstractNumId w:val="3"/>
  </w:num>
  <w:num w:numId="9">
    <w:abstractNumId w:val="15"/>
  </w:num>
  <w:num w:numId="10">
    <w:abstractNumId w:val="57"/>
  </w:num>
  <w:num w:numId="11">
    <w:abstractNumId w:val="64"/>
  </w:num>
  <w:num w:numId="12">
    <w:abstractNumId w:val="55"/>
  </w:num>
  <w:num w:numId="13">
    <w:abstractNumId w:val="16"/>
  </w:num>
  <w:num w:numId="14">
    <w:abstractNumId w:val="19"/>
  </w:num>
  <w:num w:numId="15">
    <w:abstractNumId w:val="25"/>
  </w:num>
  <w:num w:numId="16">
    <w:abstractNumId w:val="49"/>
  </w:num>
  <w:num w:numId="17">
    <w:abstractNumId w:val="29"/>
  </w:num>
  <w:num w:numId="18">
    <w:abstractNumId w:val="53"/>
  </w:num>
  <w:num w:numId="19">
    <w:abstractNumId w:val="26"/>
  </w:num>
  <w:num w:numId="20">
    <w:abstractNumId w:val="30"/>
  </w:num>
  <w:num w:numId="21">
    <w:abstractNumId w:val="10"/>
  </w:num>
  <w:num w:numId="22">
    <w:abstractNumId w:val="56"/>
  </w:num>
  <w:num w:numId="23">
    <w:abstractNumId w:val="2"/>
  </w:num>
  <w:num w:numId="24">
    <w:abstractNumId w:val="14"/>
  </w:num>
  <w:num w:numId="25">
    <w:abstractNumId w:val="34"/>
  </w:num>
  <w:num w:numId="26">
    <w:abstractNumId w:val="32"/>
  </w:num>
  <w:num w:numId="27">
    <w:abstractNumId w:val="0"/>
  </w:num>
  <w:num w:numId="28">
    <w:abstractNumId w:val="33"/>
  </w:num>
  <w:num w:numId="29">
    <w:abstractNumId w:val="44"/>
  </w:num>
  <w:num w:numId="30">
    <w:abstractNumId w:val="8"/>
  </w:num>
  <w:num w:numId="31">
    <w:abstractNumId w:val="63"/>
  </w:num>
  <w:num w:numId="32">
    <w:abstractNumId w:val="1"/>
  </w:num>
  <w:num w:numId="33">
    <w:abstractNumId w:val="39"/>
  </w:num>
  <w:num w:numId="34">
    <w:abstractNumId w:val="38"/>
  </w:num>
  <w:num w:numId="35">
    <w:abstractNumId w:val="36"/>
  </w:num>
  <w:num w:numId="36">
    <w:abstractNumId w:val="24"/>
  </w:num>
  <w:num w:numId="37">
    <w:abstractNumId w:val="13"/>
  </w:num>
  <w:num w:numId="38">
    <w:abstractNumId w:val="35"/>
  </w:num>
  <w:num w:numId="39">
    <w:abstractNumId w:val="22"/>
  </w:num>
  <w:num w:numId="40">
    <w:abstractNumId w:val="9"/>
  </w:num>
  <w:num w:numId="41">
    <w:abstractNumId w:val="17"/>
  </w:num>
  <w:num w:numId="42">
    <w:abstractNumId w:val="48"/>
  </w:num>
  <w:num w:numId="43">
    <w:abstractNumId w:val="28"/>
  </w:num>
  <w:num w:numId="44">
    <w:abstractNumId w:val="47"/>
  </w:num>
  <w:num w:numId="45">
    <w:abstractNumId w:val="40"/>
  </w:num>
  <w:num w:numId="46">
    <w:abstractNumId w:val="5"/>
  </w:num>
  <w:num w:numId="47">
    <w:abstractNumId w:val="23"/>
  </w:num>
  <w:num w:numId="48">
    <w:abstractNumId w:val="4"/>
  </w:num>
  <w:num w:numId="49">
    <w:abstractNumId w:val="41"/>
  </w:num>
  <w:num w:numId="50">
    <w:abstractNumId w:val="27"/>
  </w:num>
  <w:num w:numId="51">
    <w:abstractNumId w:val="11"/>
  </w:num>
  <w:num w:numId="52">
    <w:abstractNumId w:val="62"/>
  </w:num>
  <w:num w:numId="53">
    <w:abstractNumId w:val="43"/>
  </w:num>
  <w:num w:numId="54">
    <w:abstractNumId w:val="42"/>
  </w:num>
  <w:num w:numId="55">
    <w:abstractNumId w:val="58"/>
  </w:num>
  <w:num w:numId="56">
    <w:abstractNumId w:val="37"/>
  </w:num>
  <w:num w:numId="57">
    <w:abstractNumId w:val="65"/>
  </w:num>
  <w:num w:numId="58">
    <w:abstractNumId w:val="12"/>
  </w:num>
  <w:num w:numId="59">
    <w:abstractNumId w:val="18"/>
  </w:num>
  <w:num w:numId="60">
    <w:abstractNumId w:val="54"/>
  </w:num>
  <w:num w:numId="61">
    <w:abstractNumId w:val="46"/>
  </w:num>
  <w:num w:numId="62">
    <w:abstractNumId w:val="59"/>
  </w:num>
  <w:num w:numId="63">
    <w:abstractNumId w:val="45"/>
  </w:num>
  <w:num w:numId="64">
    <w:abstractNumId w:val="20"/>
  </w:num>
  <w:num w:numId="65">
    <w:abstractNumId w:val="60"/>
  </w:num>
  <w:num w:numId="66">
    <w:abstractNumId w:val="3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0850"/>
    <w:rsid w:val="000421B0"/>
    <w:rsid w:val="00042516"/>
    <w:rsid w:val="00045662"/>
    <w:rsid w:val="00052AA5"/>
    <w:rsid w:val="000604C3"/>
    <w:rsid w:val="00084B8D"/>
    <w:rsid w:val="000A7058"/>
    <w:rsid w:val="000B20CB"/>
    <w:rsid w:val="000C67EF"/>
    <w:rsid w:val="000F0C1E"/>
    <w:rsid w:val="00126BF1"/>
    <w:rsid w:val="00166111"/>
    <w:rsid w:val="001678B1"/>
    <w:rsid w:val="00186BD3"/>
    <w:rsid w:val="001A4FD2"/>
    <w:rsid w:val="001E3480"/>
    <w:rsid w:val="001F088F"/>
    <w:rsid w:val="00224D6B"/>
    <w:rsid w:val="00231DB6"/>
    <w:rsid w:val="00236BB6"/>
    <w:rsid w:val="002552FC"/>
    <w:rsid w:val="00275AA9"/>
    <w:rsid w:val="0028026F"/>
    <w:rsid w:val="002C1972"/>
    <w:rsid w:val="00304204"/>
    <w:rsid w:val="00367C8F"/>
    <w:rsid w:val="00367E53"/>
    <w:rsid w:val="0037142E"/>
    <w:rsid w:val="00385453"/>
    <w:rsid w:val="003A0253"/>
    <w:rsid w:val="003C21D2"/>
    <w:rsid w:val="003E08D8"/>
    <w:rsid w:val="003F52E4"/>
    <w:rsid w:val="00422ED9"/>
    <w:rsid w:val="004608D5"/>
    <w:rsid w:val="0046642F"/>
    <w:rsid w:val="00474CF1"/>
    <w:rsid w:val="00474E09"/>
    <w:rsid w:val="004770E5"/>
    <w:rsid w:val="00477502"/>
    <w:rsid w:val="004A42B4"/>
    <w:rsid w:val="004F37AF"/>
    <w:rsid w:val="00501244"/>
    <w:rsid w:val="00517B73"/>
    <w:rsid w:val="00570D7B"/>
    <w:rsid w:val="0058436D"/>
    <w:rsid w:val="00590C09"/>
    <w:rsid w:val="00596206"/>
    <w:rsid w:val="00596B96"/>
    <w:rsid w:val="005B230D"/>
    <w:rsid w:val="005C1737"/>
    <w:rsid w:val="005D7F72"/>
    <w:rsid w:val="00611150"/>
    <w:rsid w:val="006173EB"/>
    <w:rsid w:val="00623736"/>
    <w:rsid w:val="00627430"/>
    <w:rsid w:val="00633CC6"/>
    <w:rsid w:val="00640ECE"/>
    <w:rsid w:val="0065787D"/>
    <w:rsid w:val="00672FBF"/>
    <w:rsid w:val="00696EAA"/>
    <w:rsid w:val="006A201E"/>
    <w:rsid w:val="006B4BF2"/>
    <w:rsid w:val="006B655B"/>
    <w:rsid w:val="006C516C"/>
    <w:rsid w:val="006D69B4"/>
    <w:rsid w:val="006F016C"/>
    <w:rsid w:val="00704B95"/>
    <w:rsid w:val="0072610E"/>
    <w:rsid w:val="00754DE9"/>
    <w:rsid w:val="007756F1"/>
    <w:rsid w:val="00796862"/>
    <w:rsid w:val="007A7491"/>
    <w:rsid w:val="007C49F6"/>
    <w:rsid w:val="0081125E"/>
    <w:rsid w:val="0081629F"/>
    <w:rsid w:val="00867B19"/>
    <w:rsid w:val="0087592B"/>
    <w:rsid w:val="008C4DD9"/>
    <w:rsid w:val="008D6292"/>
    <w:rsid w:val="008E10C2"/>
    <w:rsid w:val="008F63DE"/>
    <w:rsid w:val="009054F3"/>
    <w:rsid w:val="0095263F"/>
    <w:rsid w:val="0095383B"/>
    <w:rsid w:val="00953B35"/>
    <w:rsid w:val="00983EB6"/>
    <w:rsid w:val="00987558"/>
    <w:rsid w:val="009A7C8E"/>
    <w:rsid w:val="009B3206"/>
    <w:rsid w:val="009D0AAE"/>
    <w:rsid w:val="009D3651"/>
    <w:rsid w:val="009E2A07"/>
    <w:rsid w:val="009E3DB7"/>
    <w:rsid w:val="00A468C5"/>
    <w:rsid w:val="00A5424C"/>
    <w:rsid w:val="00AA2B8E"/>
    <w:rsid w:val="00AA65F1"/>
    <w:rsid w:val="00AB17B4"/>
    <w:rsid w:val="00AB30EF"/>
    <w:rsid w:val="00AB3716"/>
    <w:rsid w:val="00AD3064"/>
    <w:rsid w:val="00AE3C68"/>
    <w:rsid w:val="00B0040D"/>
    <w:rsid w:val="00B00A28"/>
    <w:rsid w:val="00B3685D"/>
    <w:rsid w:val="00B61992"/>
    <w:rsid w:val="00BB7070"/>
    <w:rsid w:val="00BC27E4"/>
    <w:rsid w:val="00BD525E"/>
    <w:rsid w:val="00C03810"/>
    <w:rsid w:val="00C32DC2"/>
    <w:rsid w:val="00CA6DD8"/>
    <w:rsid w:val="00CC0850"/>
    <w:rsid w:val="00CF029D"/>
    <w:rsid w:val="00D04294"/>
    <w:rsid w:val="00D20C63"/>
    <w:rsid w:val="00D36B56"/>
    <w:rsid w:val="00D61D9B"/>
    <w:rsid w:val="00D627AA"/>
    <w:rsid w:val="00D728EC"/>
    <w:rsid w:val="00DC0CD5"/>
    <w:rsid w:val="00DD14F5"/>
    <w:rsid w:val="00DD71AD"/>
    <w:rsid w:val="00E57552"/>
    <w:rsid w:val="00E72231"/>
    <w:rsid w:val="00EC4EB6"/>
    <w:rsid w:val="00EE1ADC"/>
    <w:rsid w:val="00EF0437"/>
    <w:rsid w:val="00F03226"/>
    <w:rsid w:val="00F044B7"/>
    <w:rsid w:val="00F5032C"/>
    <w:rsid w:val="00F77BEF"/>
    <w:rsid w:val="00F958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0D1CFB"/>
  <w15:docId w15:val="{7F0198B5-EB17-4984-9006-F0BEFDFD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C0850"/>
    <w:pPr>
      <w:bidi/>
    </w:pPr>
  </w:style>
  <w:style w:type="paragraph" w:styleId="1">
    <w:name w:val="heading 1"/>
    <w:basedOn w:val="a"/>
    <w:next w:val="a"/>
    <w:link w:val="1Char"/>
    <w:uiPriority w:val="9"/>
    <w:qFormat/>
    <w:rsid w:val="00CC08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C08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C08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C08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C085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C0850"/>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CC0850"/>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C0850"/>
    <w:rPr>
      <w:rFonts w:asciiTheme="majorHAnsi" w:eastAsiaTheme="majorEastAsia" w:hAnsiTheme="majorHAnsi" w:cstheme="majorBidi"/>
      <w:i/>
      <w:iCs/>
      <w:color w:val="2F5496" w:themeColor="accent1" w:themeShade="BF"/>
    </w:rPr>
  </w:style>
  <w:style w:type="paragraph" w:styleId="a3">
    <w:name w:val="Balloon Text"/>
    <w:basedOn w:val="a"/>
    <w:link w:val="Char"/>
    <w:uiPriority w:val="99"/>
    <w:semiHidden/>
    <w:unhideWhenUsed/>
    <w:rsid w:val="00CC0850"/>
    <w:pPr>
      <w:spacing w:after="0" w:line="240" w:lineRule="auto"/>
    </w:pPr>
    <w:rPr>
      <w:rFonts w:ascii="Tahoma" w:hAnsi="Tahoma" w:cs="Tahoma"/>
      <w:sz w:val="18"/>
      <w:szCs w:val="18"/>
    </w:rPr>
  </w:style>
  <w:style w:type="character" w:customStyle="1" w:styleId="Char">
    <w:name w:val="نص في بالون Char"/>
    <w:basedOn w:val="a0"/>
    <w:link w:val="a3"/>
    <w:uiPriority w:val="99"/>
    <w:semiHidden/>
    <w:rsid w:val="00CC0850"/>
    <w:rPr>
      <w:rFonts w:ascii="Tahoma" w:hAnsi="Tahoma" w:cs="Tahoma"/>
      <w:sz w:val="18"/>
      <w:szCs w:val="18"/>
    </w:rPr>
  </w:style>
  <w:style w:type="paragraph" w:styleId="a4">
    <w:name w:val="header"/>
    <w:basedOn w:val="a"/>
    <w:link w:val="Char0"/>
    <w:uiPriority w:val="99"/>
    <w:unhideWhenUsed/>
    <w:rsid w:val="00CC0850"/>
    <w:pPr>
      <w:tabs>
        <w:tab w:val="center" w:pos="4153"/>
        <w:tab w:val="right" w:pos="8306"/>
      </w:tabs>
      <w:spacing w:after="0" w:line="240" w:lineRule="auto"/>
    </w:pPr>
  </w:style>
  <w:style w:type="character" w:customStyle="1" w:styleId="Char0">
    <w:name w:val="رأس الصفحة Char"/>
    <w:basedOn w:val="a0"/>
    <w:link w:val="a4"/>
    <w:uiPriority w:val="99"/>
    <w:rsid w:val="00CC0850"/>
  </w:style>
  <w:style w:type="paragraph" w:styleId="a5">
    <w:name w:val="footer"/>
    <w:basedOn w:val="a"/>
    <w:link w:val="Char1"/>
    <w:uiPriority w:val="99"/>
    <w:unhideWhenUsed/>
    <w:rsid w:val="00CC0850"/>
    <w:pPr>
      <w:tabs>
        <w:tab w:val="center" w:pos="4153"/>
        <w:tab w:val="right" w:pos="8306"/>
      </w:tabs>
      <w:spacing w:after="0" w:line="240" w:lineRule="auto"/>
    </w:pPr>
  </w:style>
  <w:style w:type="character" w:customStyle="1" w:styleId="Char1">
    <w:name w:val="تذييل الصفحة Char"/>
    <w:basedOn w:val="a0"/>
    <w:link w:val="a5"/>
    <w:uiPriority w:val="99"/>
    <w:rsid w:val="00CC0850"/>
  </w:style>
  <w:style w:type="paragraph" w:styleId="a6">
    <w:name w:val="List Paragraph"/>
    <w:basedOn w:val="a"/>
    <w:uiPriority w:val="34"/>
    <w:qFormat/>
    <w:rsid w:val="00CC0850"/>
    <w:pPr>
      <w:spacing w:line="360" w:lineRule="auto"/>
      <w:ind w:left="720" w:firstLine="720"/>
      <w:contextualSpacing/>
      <w:jc w:val="both"/>
    </w:pPr>
    <w:rPr>
      <w:rFonts w:ascii="Sakkal Majalla" w:hAnsi="Sakkal Majalla"/>
      <w:sz w:val="28"/>
      <w14:ligatures w14:val="standardContextual"/>
    </w:rPr>
  </w:style>
  <w:style w:type="paragraph" w:styleId="a7">
    <w:name w:val="Normal (Web)"/>
    <w:basedOn w:val="a"/>
    <w:uiPriority w:val="99"/>
    <w:unhideWhenUsed/>
    <w:rsid w:val="00CC085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CC0850"/>
    <w:rPr>
      <w:color w:val="0000FF"/>
      <w:u w:val="single"/>
    </w:rPr>
  </w:style>
  <w:style w:type="character" w:customStyle="1" w:styleId="mw-content-ltr">
    <w:name w:val="mw-content-ltr"/>
    <w:basedOn w:val="a0"/>
    <w:rsid w:val="00CC0850"/>
  </w:style>
  <w:style w:type="character" w:customStyle="1" w:styleId="cite-bracket">
    <w:name w:val="cite-bracket"/>
    <w:basedOn w:val="a0"/>
    <w:rsid w:val="00CC0850"/>
  </w:style>
  <w:style w:type="character" w:customStyle="1" w:styleId="mw-editsection">
    <w:name w:val="mw-editsection"/>
    <w:basedOn w:val="a0"/>
    <w:rsid w:val="00CC0850"/>
  </w:style>
  <w:style w:type="character" w:customStyle="1" w:styleId="mw-editsection-bracket">
    <w:name w:val="mw-editsection-bracket"/>
    <w:basedOn w:val="a0"/>
    <w:rsid w:val="00CC0850"/>
  </w:style>
  <w:style w:type="character" w:customStyle="1" w:styleId="mw-cite-backlink">
    <w:name w:val="mw-cite-backlink"/>
    <w:basedOn w:val="a0"/>
    <w:rsid w:val="00CC0850"/>
  </w:style>
  <w:style w:type="character" w:customStyle="1" w:styleId="reference-text">
    <w:name w:val="reference-text"/>
    <w:basedOn w:val="a0"/>
    <w:rsid w:val="00CC0850"/>
  </w:style>
  <w:style w:type="character" w:customStyle="1" w:styleId="mw-collapsible-text">
    <w:name w:val="mw-collapsible-text"/>
    <w:basedOn w:val="a0"/>
    <w:rsid w:val="00CC0850"/>
  </w:style>
  <w:style w:type="paragraph" w:customStyle="1" w:styleId="nv-">
    <w:name w:val="nv-اعرض"/>
    <w:basedOn w:val="a"/>
    <w:rsid w:val="00CC0850"/>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0">
    <w:name w:val="nv-ناقش"/>
    <w:basedOn w:val="a"/>
    <w:rsid w:val="00CC0850"/>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1">
    <w:name w:val="nv-عدل"/>
    <w:basedOn w:val="a"/>
    <w:rsid w:val="00CC0850"/>
    <w:pPr>
      <w:bidi w:val="0"/>
      <w:spacing w:before="100" w:beforeAutospacing="1" w:after="100" w:afterAutospacing="1" w:line="240" w:lineRule="auto"/>
    </w:pPr>
    <w:rPr>
      <w:rFonts w:ascii="Times New Roman" w:eastAsia="Times New Roman" w:hAnsi="Times New Roman" w:cs="Times New Roman"/>
      <w:sz w:val="24"/>
      <w:szCs w:val="24"/>
    </w:rPr>
  </w:style>
  <w:style w:type="table" w:styleId="a8">
    <w:name w:val="Table Grid"/>
    <w:basedOn w:val="a1"/>
    <w:uiPriority w:val="59"/>
    <w:rsid w:val="00CC0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C0850"/>
    <w:pPr>
      <w:spacing w:after="0" w:line="240" w:lineRule="auto"/>
    </w:pPr>
    <w:rPr>
      <w:rFonts w:eastAsiaTheme="minorEastAsia"/>
    </w:rPr>
    <w:tblPr>
      <w:tblCellMar>
        <w:top w:w="0" w:type="dxa"/>
        <w:left w:w="0" w:type="dxa"/>
        <w:bottom w:w="0" w:type="dxa"/>
        <w:right w:w="0" w:type="dxa"/>
      </w:tblCellMar>
    </w:tblPr>
  </w:style>
  <w:style w:type="character" w:customStyle="1" w:styleId="Char2">
    <w:name w:val="نص تعليق Char"/>
    <w:basedOn w:val="a0"/>
    <w:link w:val="a9"/>
    <w:uiPriority w:val="99"/>
    <w:semiHidden/>
    <w:rsid w:val="00CC0850"/>
    <w:rPr>
      <w:sz w:val="20"/>
      <w:szCs w:val="20"/>
    </w:rPr>
  </w:style>
  <w:style w:type="paragraph" w:styleId="a9">
    <w:name w:val="annotation text"/>
    <w:basedOn w:val="a"/>
    <w:link w:val="Char2"/>
    <w:uiPriority w:val="99"/>
    <w:semiHidden/>
    <w:unhideWhenUsed/>
    <w:rsid w:val="00CC0850"/>
    <w:pPr>
      <w:spacing w:line="240" w:lineRule="auto"/>
    </w:pPr>
    <w:rPr>
      <w:sz w:val="20"/>
      <w:szCs w:val="20"/>
    </w:rPr>
  </w:style>
  <w:style w:type="character" w:customStyle="1" w:styleId="Char10">
    <w:name w:val="نص تعليق Char1"/>
    <w:basedOn w:val="a0"/>
    <w:uiPriority w:val="99"/>
    <w:semiHidden/>
    <w:rsid w:val="00CC0850"/>
    <w:rPr>
      <w:sz w:val="20"/>
      <w:szCs w:val="20"/>
    </w:rPr>
  </w:style>
  <w:style w:type="character" w:customStyle="1" w:styleId="Char3">
    <w:name w:val="موضوع تعليق Char"/>
    <w:basedOn w:val="Char2"/>
    <w:link w:val="aa"/>
    <w:uiPriority w:val="99"/>
    <w:semiHidden/>
    <w:rsid w:val="00CC0850"/>
    <w:rPr>
      <w:b/>
      <w:bCs/>
      <w:sz w:val="20"/>
      <w:szCs w:val="20"/>
    </w:rPr>
  </w:style>
  <w:style w:type="paragraph" w:styleId="aa">
    <w:name w:val="annotation subject"/>
    <w:basedOn w:val="a9"/>
    <w:next w:val="a9"/>
    <w:link w:val="Char3"/>
    <w:uiPriority w:val="99"/>
    <w:semiHidden/>
    <w:unhideWhenUsed/>
    <w:rsid w:val="00CC0850"/>
    <w:rPr>
      <w:b/>
      <w:bCs/>
    </w:rPr>
  </w:style>
  <w:style w:type="character" w:customStyle="1" w:styleId="Char11">
    <w:name w:val="موضوع تعليق Char1"/>
    <w:basedOn w:val="Char10"/>
    <w:uiPriority w:val="99"/>
    <w:semiHidden/>
    <w:rsid w:val="00CC0850"/>
    <w:rPr>
      <w:b/>
      <w:bCs/>
      <w:sz w:val="20"/>
      <w:szCs w:val="20"/>
    </w:rPr>
  </w:style>
  <w:style w:type="paragraph" w:styleId="ab">
    <w:name w:val="TOC Heading"/>
    <w:basedOn w:val="1"/>
    <w:next w:val="a"/>
    <w:uiPriority w:val="39"/>
    <w:unhideWhenUsed/>
    <w:qFormat/>
    <w:rsid w:val="00CC0850"/>
    <w:pPr>
      <w:outlineLvl w:val="9"/>
    </w:pPr>
    <w:rPr>
      <w:rtl/>
    </w:rPr>
  </w:style>
  <w:style w:type="paragraph" w:styleId="20">
    <w:name w:val="toc 2"/>
    <w:basedOn w:val="a"/>
    <w:next w:val="a"/>
    <w:autoRedefine/>
    <w:uiPriority w:val="39"/>
    <w:unhideWhenUsed/>
    <w:rsid w:val="00CC0850"/>
    <w:pPr>
      <w:spacing w:after="100"/>
      <w:ind w:left="220"/>
    </w:pPr>
    <w:rPr>
      <w:rFonts w:eastAsiaTheme="minorEastAsia" w:cs="Times New Roman"/>
      <w:rtl/>
    </w:rPr>
  </w:style>
  <w:style w:type="paragraph" w:styleId="10">
    <w:name w:val="toc 1"/>
    <w:basedOn w:val="a"/>
    <w:next w:val="a"/>
    <w:autoRedefine/>
    <w:uiPriority w:val="39"/>
    <w:unhideWhenUsed/>
    <w:rsid w:val="00CC0850"/>
    <w:pPr>
      <w:spacing w:after="100"/>
    </w:pPr>
    <w:rPr>
      <w:rFonts w:eastAsiaTheme="minorEastAsia" w:cs="Times New Roman"/>
      <w:rtl/>
    </w:rPr>
  </w:style>
  <w:style w:type="paragraph" w:styleId="30">
    <w:name w:val="toc 3"/>
    <w:basedOn w:val="a"/>
    <w:next w:val="a"/>
    <w:autoRedefine/>
    <w:uiPriority w:val="39"/>
    <w:unhideWhenUsed/>
    <w:rsid w:val="00CC0850"/>
    <w:pPr>
      <w:spacing w:after="100"/>
      <w:ind w:left="440"/>
    </w:pPr>
    <w:rPr>
      <w:rFonts w:eastAsiaTheme="minorEastAsia" w:cs="Times New Roman"/>
      <w:rtl/>
    </w:rPr>
  </w:style>
  <w:style w:type="paragraph" w:styleId="40">
    <w:name w:val="toc 4"/>
    <w:basedOn w:val="a"/>
    <w:next w:val="a"/>
    <w:autoRedefine/>
    <w:uiPriority w:val="39"/>
    <w:unhideWhenUsed/>
    <w:rsid w:val="00CC0850"/>
    <w:pPr>
      <w:spacing w:after="100"/>
      <w:ind w:left="660"/>
    </w:pPr>
    <w:rPr>
      <w:rFonts w:eastAsiaTheme="minorEastAsia"/>
    </w:rPr>
  </w:style>
  <w:style w:type="paragraph" w:styleId="5">
    <w:name w:val="toc 5"/>
    <w:basedOn w:val="a"/>
    <w:next w:val="a"/>
    <w:autoRedefine/>
    <w:uiPriority w:val="39"/>
    <w:unhideWhenUsed/>
    <w:rsid w:val="00CC0850"/>
    <w:pPr>
      <w:spacing w:after="100"/>
      <w:ind w:left="880"/>
    </w:pPr>
    <w:rPr>
      <w:rFonts w:eastAsiaTheme="minorEastAsia"/>
    </w:rPr>
  </w:style>
  <w:style w:type="paragraph" w:styleId="6">
    <w:name w:val="toc 6"/>
    <w:basedOn w:val="a"/>
    <w:next w:val="a"/>
    <w:autoRedefine/>
    <w:uiPriority w:val="39"/>
    <w:unhideWhenUsed/>
    <w:rsid w:val="00CC0850"/>
    <w:pPr>
      <w:spacing w:after="100"/>
      <w:ind w:left="1100"/>
    </w:pPr>
    <w:rPr>
      <w:rFonts w:eastAsiaTheme="minorEastAsia"/>
    </w:rPr>
  </w:style>
  <w:style w:type="paragraph" w:styleId="7">
    <w:name w:val="toc 7"/>
    <w:basedOn w:val="a"/>
    <w:next w:val="a"/>
    <w:autoRedefine/>
    <w:uiPriority w:val="39"/>
    <w:unhideWhenUsed/>
    <w:rsid w:val="00CC0850"/>
    <w:pPr>
      <w:spacing w:after="100"/>
      <w:ind w:left="1320"/>
    </w:pPr>
    <w:rPr>
      <w:rFonts w:eastAsiaTheme="minorEastAsia"/>
    </w:rPr>
  </w:style>
  <w:style w:type="paragraph" w:styleId="8">
    <w:name w:val="toc 8"/>
    <w:basedOn w:val="a"/>
    <w:next w:val="a"/>
    <w:autoRedefine/>
    <w:uiPriority w:val="39"/>
    <w:unhideWhenUsed/>
    <w:rsid w:val="00CC0850"/>
    <w:pPr>
      <w:spacing w:after="100"/>
      <w:ind w:left="1540"/>
    </w:pPr>
    <w:rPr>
      <w:rFonts w:eastAsiaTheme="minorEastAsia"/>
    </w:rPr>
  </w:style>
  <w:style w:type="paragraph" w:styleId="9">
    <w:name w:val="toc 9"/>
    <w:basedOn w:val="a"/>
    <w:next w:val="a"/>
    <w:autoRedefine/>
    <w:uiPriority w:val="39"/>
    <w:unhideWhenUsed/>
    <w:rsid w:val="00CC0850"/>
    <w:pPr>
      <w:spacing w:after="100"/>
      <w:ind w:left="1760"/>
    </w:pPr>
    <w:rPr>
      <w:rFonts w:eastAsiaTheme="minorEastAsia"/>
    </w:rPr>
  </w:style>
  <w:style w:type="paragraph" w:styleId="ac">
    <w:name w:val="No Spacing"/>
    <w:uiPriority w:val="1"/>
    <w:qFormat/>
    <w:rsid w:val="00CC0850"/>
    <w:pPr>
      <w:bidi/>
      <w:spacing w:after="0" w:line="240" w:lineRule="auto"/>
    </w:pPr>
  </w:style>
  <w:style w:type="character" w:styleId="ad">
    <w:name w:val="Strong"/>
    <w:basedOn w:val="a0"/>
    <w:uiPriority w:val="22"/>
    <w:qFormat/>
    <w:rsid w:val="00CC0850"/>
    <w:rPr>
      <w:b/>
      <w:bCs/>
    </w:rPr>
  </w:style>
  <w:style w:type="table" w:styleId="4-1">
    <w:name w:val="Grid Table 4 Accent 1"/>
    <w:basedOn w:val="a1"/>
    <w:uiPriority w:val="49"/>
    <w:rsid w:val="009D0AA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Grid Table 1 Light Accent 1"/>
    <w:basedOn w:val="a1"/>
    <w:uiPriority w:val="46"/>
    <w:rsid w:val="009D0AA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3721">
      <w:bodyDiv w:val="1"/>
      <w:marLeft w:val="0"/>
      <w:marRight w:val="0"/>
      <w:marTop w:val="0"/>
      <w:marBottom w:val="0"/>
      <w:divBdr>
        <w:top w:val="none" w:sz="0" w:space="0" w:color="auto"/>
        <w:left w:val="none" w:sz="0" w:space="0" w:color="auto"/>
        <w:bottom w:val="none" w:sz="0" w:space="0" w:color="auto"/>
        <w:right w:val="none" w:sz="0" w:space="0" w:color="auto"/>
      </w:divBdr>
      <w:divsChild>
        <w:div w:id="181170874">
          <w:marLeft w:val="0"/>
          <w:marRight w:val="0"/>
          <w:marTop w:val="0"/>
          <w:marBottom w:val="0"/>
          <w:divBdr>
            <w:top w:val="none" w:sz="0" w:space="0" w:color="auto"/>
            <w:left w:val="none" w:sz="0" w:space="0" w:color="auto"/>
            <w:bottom w:val="none" w:sz="0" w:space="0" w:color="auto"/>
            <w:right w:val="none" w:sz="0" w:space="0" w:color="auto"/>
          </w:divBdr>
        </w:div>
      </w:divsChild>
    </w:div>
    <w:div w:id="48190133">
      <w:bodyDiv w:val="1"/>
      <w:marLeft w:val="0"/>
      <w:marRight w:val="0"/>
      <w:marTop w:val="0"/>
      <w:marBottom w:val="0"/>
      <w:divBdr>
        <w:top w:val="none" w:sz="0" w:space="0" w:color="auto"/>
        <w:left w:val="none" w:sz="0" w:space="0" w:color="auto"/>
        <w:bottom w:val="none" w:sz="0" w:space="0" w:color="auto"/>
        <w:right w:val="none" w:sz="0" w:space="0" w:color="auto"/>
      </w:divBdr>
      <w:divsChild>
        <w:div w:id="278533722">
          <w:marLeft w:val="0"/>
          <w:marRight w:val="0"/>
          <w:marTop w:val="0"/>
          <w:marBottom w:val="0"/>
          <w:divBdr>
            <w:top w:val="none" w:sz="0" w:space="0" w:color="auto"/>
            <w:left w:val="none" w:sz="0" w:space="0" w:color="auto"/>
            <w:bottom w:val="none" w:sz="0" w:space="0" w:color="auto"/>
            <w:right w:val="none" w:sz="0" w:space="0" w:color="auto"/>
          </w:divBdr>
        </w:div>
      </w:divsChild>
    </w:div>
    <w:div w:id="436100814">
      <w:bodyDiv w:val="1"/>
      <w:marLeft w:val="0"/>
      <w:marRight w:val="0"/>
      <w:marTop w:val="0"/>
      <w:marBottom w:val="0"/>
      <w:divBdr>
        <w:top w:val="none" w:sz="0" w:space="0" w:color="auto"/>
        <w:left w:val="none" w:sz="0" w:space="0" w:color="auto"/>
        <w:bottom w:val="none" w:sz="0" w:space="0" w:color="auto"/>
        <w:right w:val="none" w:sz="0" w:space="0" w:color="auto"/>
      </w:divBdr>
      <w:divsChild>
        <w:div w:id="606237334">
          <w:marLeft w:val="0"/>
          <w:marRight w:val="0"/>
          <w:marTop w:val="0"/>
          <w:marBottom w:val="0"/>
          <w:divBdr>
            <w:top w:val="none" w:sz="0" w:space="0" w:color="auto"/>
            <w:left w:val="none" w:sz="0" w:space="0" w:color="auto"/>
            <w:bottom w:val="none" w:sz="0" w:space="0" w:color="auto"/>
            <w:right w:val="none" w:sz="0" w:space="0" w:color="auto"/>
          </w:divBdr>
        </w:div>
      </w:divsChild>
    </w:div>
    <w:div w:id="540945109">
      <w:bodyDiv w:val="1"/>
      <w:marLeft w:val="0"/>
      <w:marRight w:val="0"/>
      <w:marTop w:val="0"/>
      <w:marBottom w:val="0"/>
      <w:divBdr>
        <w:top w:val="none" w:sz="0" w:space="0" w:color="auto"/>
        <w:left w:val="none" w:sz="0" w:space="0" w:color="auto"/>
        <w:bottom w:val="none" w:sz="0" w:space="0" w:color="auto"/>
        <w:right w:val="none" w:sz="0" w:space="0" w:color="auto"/>
      </w:divBdr>
      <w:divsChild>
        <w:div w:id="125320724">
          <w:marLeft w:val="0"/>
          <w:marRight w:val="0"/>
          <w:marTop w:val="0"/>
          <w:marBottom w:val="0"/>
          <w:divBdr>
            <w:top w:val="none" w:sz="0" w:space="0" w:color="auto"/>
            <w:left w:val="none" w:sz="0" w:space="0" w:color="auto"/>
            <w:bottom w:val="none" w:sz="0" w:space="0" w:color="auto"/>
            <w:right w:val="none" w:sz="0" w:space="0" w:color="auto"/>
          </w:divBdr>
        </w:div>
      </w:divsChild>
    </w:div>
    <w:div w:id="553810871">
      <w:bodyDiv w:val="1"/>
      <w:marLeft w:val="0"/>
      <w:marRight w:val="0"/>
      <w:marTop w:val="0"/>
      <w:marBottom w:val="0"/>
      <w:divBdr>
        <w:top w:val="none" w:sz="0" w:space="0" w:color="auto"/>
        <w:left w:val="none" w:sz="0" w:space="0" w:color="auto"/>
        <w:bottom w:val="none" w:sz="0" w:space="0" w:color="auto"/>
        <w:right w:val="none" w:sz="0" w:space="0" w:color="auto"/>
      </w:divBdr>
      <w:divsChild>
        <w:div w:id="786512277">
          <w:marLeft w:val="0"/>
          <w:marRight w:val="0"/>
          <w:marTop w:val="0"/>
          <w:marBottom w:val="0"/>
          <w:divBdr>
            <w:top w:val="none" w:sz="0" w:space="0" w:color="auto"/>
            <w:left w:val="none" w:sz="0" w:space="0" w:color="auto"/>
            <w:bottom w:val="none" w:sz="0" w:space="0" w:color="auto"/>
            <w:right w:val="none" w:sz="0" w:space="0" w:color="auto"/>
          </w:divBdr>
        </w:div>
      </w:divsChild>
    </w:div>
    <w:div w:id="693576796">
      <w:bodyDiv w:val="1"/>
      <w:marLeft w:val="0"/>
      <w:marRight w:val="0"/>
      <w:marTop w:val="0"/>
      <w:marBottom w:val="0"/>
      <w:divBdr>
        <w:top w:val="none" w:sz="0" w:space="0" w:color="auto"/>
        <w:left w:val="none" w:sz="0" w:space="0" w:color="auto"/>
        <w:bottom w:val="none" w:sz="0" w:space="0" w:color="auto"/>
        <w:right w:val="none" w:sz="0" w:space="0" w:color="auto"/>
      </w:divBdr>
      <w:divsChild>
        <w:div w:id="1554729076">
          <w:marLeft w:val="0"/>
          <w:marRight w:val="0"/>
          <w:marTop w:val="0"/>
          <w:marBottom w:val="0"/>
          <w:divBdr>
            <w:top w:val="none" w:sz="0" w:space="0" w:color="auto"/>
            <w:left w:val="none" w:sz="0" w:space="0" w:color="auto"/>
            <w:bottom w:val="none" w:sz="0" w:space="0" w:color="auto"/>
            <w:right w:val="none" w:sz="0" w:space="0" w:color="auto"/>
          </w:divBdr>
        </w:div>
      </w:divsChild>
    </w:div>
    <w:div w:id="832988182">
      <w:bodyDiv w:val="1"/>
      <w:marLeft w:val="0"/>
      <w:marRight w:val="0"/>
      <w:marTop w:val="0"/>
      <w:marBottom w:val="0"/>
      <w:divBdr>
        <w:top w:val="none" w:sz="0" w:space="0" w:color="auto"/>
        <w:left w:val="none" w:sz="0" w:space="0" w:color="auto"/>
        <w:bottom w:val="none" w:sz="0" w:space="0" w:color="auto"/>
        <w:right w:val="none" w:sz="0" w:space="0" w:color="auto"/>
      </w:divBdr>
      <w:divsChild>
        <w:div w:id="635717872">
          <w:marLeft w:val="0"/>
          <w:marRight w:val="0"/>
          <w:marTop w:val="0"/>
          <w:marBottom w:val="0"/>
          <w:divBdr>
            <w:top w:val="none" w:sz="0" w:space="0" w:color="auto"/>
            <w:left w:val="none" w:sz="0" w:space="0" w:color="auto"/>
            <w:bottom w:val="none" w:sz="0" w:space="0" w:color="auto"/>
            <w:right w:val="none" w:sz="0" w:space="0" w:color="auto"/>
          </w:divBdr>
        </w:div>
      </w:divsChild>
    </w:div>
    <w:div w:id="842628947">
      <w:bodyDiv w:val="1"/>
      <w:marLeft w:val="0"/>
      <w:marRight w:val="0"/>
      <w:marTop w:val="0"/>
      <w:marBottom w:val="0"/>
      <w:divBdr>
        <w:top w:val="none" w:sz="0" w:space="0" w:color="auto"/>
        <w:left w:val="none" w:sz="0" w:space="0" w:color="auto"/>
        <w:bottom w:val="none" w:sz="0" w:space="0" w:color="auto"/>
        <w:right w:val="none" w:sz="0" w:space="0" w:color="auto"/>
      </w:divBdr>
      <w:divsChild>
        <w:div w:id="1025784771">
          <w:marLeft w:val="0"/>
          <w:marRight w:val="0"/>
          <w:marTop w:val="0"/>
          <w:marBottom w:val="0"/>
          <w:divBdr>
            <w:top w:val="none" w:sz="0" w:space="0" w:color="auto"/>
            <w:left w:val="none" w:sz="0" w:space="0" w:color="auto"/>
            <w:bottom w:val="none" w:sz="0" w:space="0" w:color="auto"/>
            <w:right w:val="none" w:sz="0" w:space="0" w:color="auto"/>
          </w:divBdr>
        </w:div>
      </w:divsChild>
    </w:div>
    <w:div w:id="1007946771">
      <w:bodyDiv w:val="1"/>
      <w:marLeft w:val="0"/>
      <w:marRight w:val="0"/>
      <w:marTop w:val="0"/>
      <w:marBottom w:val="0"/>
      <w:divBdr>
        <w:top w:val="none" w:sz="0" w:space="0" w:color="auto"/>
        <w:left w:val="none" w:sz="0" w:space="0" w:color="auto"/>
        <w:bottom w:val="none" w:sz="0" w:space="0" w:color="auto"/>
        <w:right w:val="none" w:sz="0" w:space="0" w:color="auto"/>
      </w:divBdr>
      <w:divsChild>
        <w:div w:id="856502741">
          <w:marLeft w:val="0"/>
          <w:marRight w:val="0"/>
          <w:marTop w:val="0"/>
          <w:marBottom w:val="0"/>
          <w:divBdr>
            <w:top w:val="none" w:sz="0" w:space="0" w:color="auto"/>
            <w:left w:val="none" w:sz="0" w:space="0" w:color="auto"/>
            <w:bottom w:val="none" w:sz="0" w:space="0" w:color="auto"/>
            <w:right w:val="none" w:sz="0" w:space="0" w:color="auto"/>
          </w:divBdr>
        </w:div>
      </w:divsChild>
    </w:div>
    <w:div w:id="1061363926">
      <w:bodyDiv w:val="1"/>
      <w:marLeft w:val="0"/>
      <w:marRight w:val="0"/>
      <w:marTop w:val="0"/>
      <w:marBottom w:val="0"/>
      <w:divBdr>
        <w:top w:val="none" w:sz="0" w:space="0" w:color="auto"/>
        <w:left w:val="none" w:sz="0" w:space="0" w:color="auto"/>
        <w:bottom w:val="none" w:sz="0" w:space="0" w:color="auto"/>
        <w:right w:val="none" w:sz="0" w:space="0" w:color="auto"/>
      </w:divBdr>
      <w:divsChild>
        <w:div w:id="1887258761">
          <w:marLeft w:val="0"/>
          <w:marRight w:val="0"/>
          <w:marTop w:val="0"/>
          <w:marBottom w:val="0"/>
          <w:divBdr>
            <w:top w:val="none" w:sz="0" w:space="0" w:color="auto"/>
            <w:left w:val="none" w:sz="0" w:space="0" w:color="auto"/>
            <w:bottom w:val="none" w:sz="0" w:space="0" w:color="auto"/>
            <w:right w:val="none" w:sz="0" w:space="0" w:color="auto"/>
          </w:divBdr>
        </w:div>
      </w:divsChild>
    </w:div>
    <w:div w:id="1077554097">
      <w:bodyDiv w:val="1"/>
      <w:marLeft w:val="0"/>
      <w:marRight w:val="0"/>
      <w:marTop w:val="0"/>
      <w:marBottom w:val="0"/>
      <w:divBdr>
        <w:top w:val="none" w:sz="0" w:space="0" w:color="auto"/>
        <w:left w:val="none" w:sz="0" w:space="0" w:color="auto"/>
        <w:bottom w:val="none" w:sz="0" w:space="0" w:color="auto"/>
        <w:right w:val="none" w:sz="0" w:space="0" w:color="auto"/>
      </w:divBdr>
      <w:divsChild>
        <w:div w:id="1371153856">
          <w:marLeft w:val="0"/>
          <w:marRight w:val="0"/>
          <w:marTop w:val="0"/>
          <w:marBottom w:val="0"/>
          <w:divBdr>
            <w:top w:val="none" w:sz="0" w:space="0" w:color="auto"/>
            <w:left w:val="none" w:sz="0" w:space="0" w:color="auto"/>
            <w:bottom w:val="none" w:sz="0" w:space="0" w:color="auto"/>
            <w:right w:val="none" w:sz="0" w:space="0" w:color="auto"/>
          </w:divBdr>
        </w:div>
      </w:divsChild>
    </w:div>
    <w:div w:id="1252398959">
      <w:bodyDiv w:val="1"/>
      <w:marLeft w:val="0"/>
      <w:marRight w:val="0"/>
      <w:marTop w:val="0"/>
      <w:marBottom w:val="0"/>
      <w:divBdr>
        <w:top w:val="none" w:sz="0" w:space="0" w:color="auto"/>
        <w:left w:val="none" w:sz="0" w:space="0" w:color="auto"/>
        <w:bottom w:val="none" w:sz="0" w:space="0" w:color="auto"/>
        <w:right w:val="none" w:sz="0" w:space="0" w:color="auto"/>
      </w:divBdr>
      <w:divsChild>
        <w:div w:id="1549029840">
          <w:marLeft w:val="0"/>
          <w:marRight w:val="0"/>
          <w:marTop w:val="0"/>
          <w:marBottom w:val="0"/>
          <w:divBdr>
            <w:top w:val="none" w:sz="0" w:space="0" w:color="auto"/>
            <w:left w:val="none" w:sz="0" w:space="0" w:color="auto"/>
            <w:bottom w:val="none" w:sz="0" w:space="0" w:color="auto"/>
            <w:right w:val="none" w:sz="0" w:space="0" w:color="auto"/>
          </w:divBdr>
        </w:div>
      </w:divsChild>
    </w:div>
    <w:div w:id="1261177554">
      <w:bodyDiv w:val="1"/>
      <w:marLeft w:val="0"/>
      <w:marRight w:val="0"/>
      <w:marTop w:val="0"/>
      <w:marBottom w:val="0"/>
      <w:divBdr>
        <w:top w:val="none" w:sz="0" w:space="0" w:color="auto"/>
        <w:left w:val="none" w:sz="0" w:space="0" w:color="auto"/>
        <w:bottom w:val="none" w:sz="0" w:space="0" w:color="auto"/>
        <w:right w:val="none" w:sz="0" w:space="0" w:color="auto"/>
      </w:divBdr>
      <w:divsChild>
        <w:div w:id="1473212272">
          <w:marLeft w:val="0"/>
          <w:marRight w:val="0"/>
          <w:marTop w:val="0"/>
          <w:marBottom w:val="0"/>
          <w:divBdr>
            <w:top w:val="none" w:sz="0" w:space="0" w:color="auto"/>
            <w:left w:val="none" w:sz="0" w:space="0" w:color="auto"/>
            <w:bottom w:val="none" w:sz="0" w:space="0" w:color="auto"/>
            <w:right w:val="none" w:sz="0" w:space="0" w:color="auto"/>
          </w:divBdr>
        </w:div>
      </w:divsChild>
    </w:div>
    <w:div w:id="1336033567">
      <w:bodyDiv w:val="1"/>
      <w:marLeft w:val="0"/>
      <w:marRight w:val="0"/>
      <w:marTop w:val="0"/>
      <w:marBottom w:val="0"/>
      <w:divBdr>
        <w:top w:val="none" w:sz="0" w:space="0" w:color="auto"/>
        <w:left w:val="none" w:sz="0" w:space="0" w:color="auto"/>
        <w:bottom w:val="none" w:sz="0" w:space="0" w:color="auto"/>
        <w:right w:val="none" w:sz="0" w:space="0" w:color="auto"/>
      </w:divBdr>
      <w:divsChild>
        <w:div w:id="426584132">
          <w:marLeft w:val="0"/>
          <w:marRight w:val="0"/>
          <w:marTop w:val="0"/>
          <w:marBottom w:val="0"/>
          <w:divBdr>
            <w:top w:val="none" w:sz="0" w:space="0" w:color="auto"/>
            <w:left w:val="none" w:sz="0" w:space="0" w:color="auto"/>
            <w:bottom w:val="none" w:sz="0" w:space="0" w:color="auto"/>
            <w:right w:val="none" w:sz="0" w:space="0" w:color="auto"/>
          </w:divBdr>
        </w:div>
      </w:divsChild>
    </w:div>
    <w:div w:id="1922056106">
      <w:bodyDiv w:val="1"/>
      <w:marLeft w:val="0"/>
      <w:marRight w:val="0"/>
      <w:marTop w:val="0"/>
      <w:marBottom w:val="0"/>
      <w:divBdr>
        <w:top w:val="none" w:sz="0" w:space="0" w:color="auto"/>
        <w:left w:val="none" w:sz="0" w:space="0" w:color="auto"/>
        <w:bottom w:val="none" w:sz="0" w:space="0" w:color="auto"/>
        <w:right w:val="none" w:sz="0" w:space="0" w:color="auto"/>
      </w:divBdr>
      <w:divsChild>
        <w:div w:id="2134787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B9DB23-8B61-46C5-9A99-679F816BD881}"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E237B72F-867C-4498-BCFC-E52DC68D039F}">
      <dgm:prSet phldrT="[نص]" custT="1"/>
      <dgm:spPr/>
      <dgm:t>
        <a:bodyPr/>
        <a:lstStyle/>
        <a:p>
          <a:r>
            <a:rPr lang="ar-EG" sz="1400" b="1">
              <a:latin typeface="Sakkal Majalla" panose="02000000000000000000" pitchFamily="2" charset="-78"/>
              <a:cs typeface="Sakkal Majalla" panose="02000000000000000000" pitchFamily="2" charset="-78"/>
            </a:rPr>
            <a:t>الأداء الوظيفي</a:t>
          </a:r>
          <a:endParaRPr lang="en-US" sz="1400">
            <a:latin typeface="Sakkal Majalla" panose="02000000000000000000" pitchFamily="2" charset="-78"/>
            <a:cs typeface="Sakkal Majalla" panose="02000000000000000000" pitchFamily="2" charset="-78"/>
          </a:endParaRPr>
        </a:p>
      </dgm:t>
    </dgm:pt>
    <dgm:pt modelId="{88619447-8067-4503-AE61-EF9925FEFC95}" type="parTrans" cxnId="{3BC811CE-75D7-4A9C-9828-3A0506C1116E}">
      <dgm:prSet/>
      <dgm:spPr/>
      <dgm:t>
        <a:bodyPr/>
        <a:lstStyle/>
        <a:p>
          <a:endParaRPr lang="en-US" sz="1400">
            <a:latin typeface="Sakkal Majalla" panose="02000000000000000000" pitchFamily="2" charset="-78"/>
            <a:cs typeface="Sakkal Majalla" panose="02000000000000000000" pitchFamily="2" charset="-78"/>
          </a:endParaRPr>
        </a:p>
      </dgm:t>
    </dgm:pt>
    <dgm:pt modelId="{4165AFEB-EE1D-4DC3-8619-7DE45F50CA88}" type="sibTrans" cxnId="{3BC811CE-75D7-4A9C-9828-3A0506C1116E}">
      <dgm:prSet/>
      <dgm:spPr/>
      <dgm:t>
        <a:bodyPr/>
        <a:lstStyle/>
        <a:p>
          <a:endParaRPr lang="en-US" sz="1400">
            <a:latin typeface="Sakkal Majalla" panose="02000000000000000000" pitchFamily="2" charset="-78"/>
            <a:cs typeface="Sakkal Majalla" panose="02000000000000000000" pitchFamily="2" charset="-78"/>
          </a:endParaRPr>
        </a:p>
      </dgm:t>
    </dgm:pt>
    <dgm:pt modelId="{CA06E51B-0734-4105-A1C6-693669AD02CB}">
      <dgm:prSet phldrT="[نص]"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جوانب الجودة داخل العمل</a:t>
          </a:r>
          <a:endParaRPr lang="en-US" sz="1400">
            <a:latin typeface="Sakkal Majalla" panose="02000000000000000000" pitchFamily="2" charset="-78"/>
            <a:cs typeface="Sakkal Majalla" panose="02000000000000000000" pitchFamily="2" charset="-78"/>
          </a:endParaRPr>
        </a:p>
      </dgm:t>
    </dgm:pt>
    <dgm:pt modelId="{419D9F88-D270-4E1B-AFE5-ABAF0F81EF32}" type="parTrans" cxnId="{BADCCFFB-DC23-43A6-9404-36D056CC1B81}">
      <dgm:prSet/>
      <dgm:spPr/>
      <dgm:t>
        <a:bodyPr/>
        <a:lstStyle/>
        <a:p>
          <a:endParaRPr lang="en-US" sz="1400">
            <a:latin typeface="Sakkal Majalla" panose="02000000000000000000" pitchFamily="2" charset="-78"/>
            <a:cs typeface="Sakkal Majalla" panose="02000000000000000000" pitchFamily="2" charset="-78"/>
          </a:endParaRPr>
        </a:p>
      </dgm:t>
    </dgm:pt>
    <dgm:pt modelId="{20A7ACD4-B8A9-4A8B-95AC-B796B8D16B88}" type="sibTrans" cxnId="{BADCCFFB-DC23-43A6-9404-36D056CC1B81}">
      <dgm:prSet/>
      <dgm:spPr/>
      <dgm:t>
        <a:bodyPr/>
        <a:lstStyle/>
        <a:p>
          <a:endParaRPr lang="en-US" sz="1400">
            <a:latin typeface="Sakkal Majalla" panose="02000000000000000000" pitchFamily="2" charset="-78"/>
            <a:cs typeface="Sakkal Majalla" panose="02000000000000000000" pitchFamily="2" charset="-78"/>
          </a:endParaRPr>
        </a:p>
      </dgm:t>
    </dgm:pt>
    <dgm:pt modelId="{49BF72A5-2981-4B53-9093-5A07E5A6FE2E}">
      <dgm:prSet phldrT="[نص]" custT="1"/>
      <dgm:spPr/>
      <dgm:t>
        <a:bodyPr/>
        <a:lstStyle/>
        <a:p>
          <a:r>
            <a:rPr lang="ar-SA" sz="1400" b="1">
              <a:latin typeface="Sakkal Majalla" panose="02000000000000000000" pitchFamily="2" charset="-78"/>
              <a:cs typeface="Sakkal Majalla" panose="02000000000000000000" pitchFamily="2" charset="-78"/>
            </a:rPr>
            <a:t>إدارة المشاريع </a:t>
          </a:r>
          <a:endParaRPr lang="en-US" sz="1400">
            <a:latin typeface="Sakkal Majalla" panose="02000000000000000000" pitchFamily="2" charset="-78"/>
            <a:cs typeface="Sakkal Majalla" panose="02000000000000000000" pitchFamily="2" charset="-78"/>
          </a:endParaRPr>
        </a:p>
      </dgm:t>
    </dgm:pt>
    <dgm:pt modelId="{8B48D172-315C-4E08-892D-88A920CC17F8}" type="parTrans" cxnId="{973DA72F-7CC5-401A-84F3-E7998C1BEC27}">
      <dgm:prSet/>
      <dgm:spPr/>
      <dgm:t>
        <a:bodyPr/>
        <a:lstStyle/>
        <a:p>
          <a:endParaRPr lang="en-US" sz="1400">
            <a:latin typeface="Sakkal Majalla" panose="02000000000000000000" pitchFamily="2" charset="-78"/>
            <a:cs typeface="Sakkal Majalla" panose="02000000000000000000" pitchFamily="2" charset="-78"/>
          </a:endParaRPr>
        </a:p>
      </dgm:t>
    </dgm:pt>
    <dgm:pt modelId="{42FB364F-A1DC-46E1-91F9-1E90DF819114}" type="sibTrans" cxnId="{973DA72F-7CC5-401A-84F3-E7998C1BEC27}">
      <dgm:prSet/>
      <dgm:spPr/>
      <dgm:t>
        <a:bodyPr/>
        <a:lstStyle/>
        <a:p>
          <a:endParaRPr lang="en-US" sz="1400">
            <a:latin typeface="Sakkal Majalla" panose="02000000000000000000" pitchFamily="2" charset="-78"/>
            <a:cs typeface="Sakkal Majalla" panose="02000000000000000000" pitchFamily="2" charset="-78"/>
          </a:endParaRPr>
        </a:p>
      </dgm:t>
    </dgm:pt>
    <dgm:pt modelId="{A07C8C0B-24B2-42C8-8999-CB534E00C1A9}">
      <dgm:prSet phldrT="[نص]"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تنظيم العمل</a:t>
          </a:r>
          <a:endParaRPr lang="en-US" sz="1400">
            <a:latin typeface="Sakkal Majalla" panose="02000000000000000000" pitchFamily="2" charset="-78"/>
            <a:cs typeface="Sakkal Majalla" panose="02000000000000000000" pitchFamily="2" charset="-78"/>
          </a:endParaRPr>
        </a:p>
      </dgm:t>
    </dgm:pt>
    <dgm:pt modelId="{CD823EBD-7D04-43E8-BF23-C24877D604F1}" type="parTrans" cxnId="{712F5611-03CA-432D-9934-59796139A6C2}">
      <dgm:prSet/>
      <dgm:spPr/>
      <dgm:t>
        <a:bodyPr/>
        <a:lstStyle/>
        <a:p>
          <a:endParaRPr lang="en-US" sz="1400">
            <a:latin typeface="Sakkal Majalla" panose="02000000000000000000" pitchFamily="2" charset="-78"/>
            <a:cs typeface="Sakkal Majalla" panose="02000000000000000000" pitchFamily="2" charset="-78"/>
          </a:endParaRPr>
        </a:p>
      </dgm:t>
    </dgm:pt>
    <dgm:pt modelId="{EBEAFA0F-806A-4FAE-B7AE-CDEA51A5FB6E}" type="sibTrans" cxnId="{712F5611-03CA-432D-9934-59796139A6C2}">
      <dgm:prSet/>
      <dgm:spPr/>
      <dgm:t>
        <a:bodyPr/>
        <a:lstStyle/>
        <a:p>
          <a:endParaRPr lang="en-US" sz="1400">
            <a:latin typeface="Sakkal Majalla" panose="02000000000000000000" pitchFamily="2" charset="-78"/>
            <a:cs typeface="Sakkal Majalla" panose="02000000000000000000" pitchFamily="2" charset="-78"/>
          </a:endParaRPr>
        </a:p>
      </dgm:t>
    </dgm:pt>
    <dgm:pt modelId="{67B2F1E3-1AA7-4086-85EE-341EC87700EC}">
      <dgm:prSet phldrT="[نص]" custT="1"/>
      <dgm:spPr/>
      <dgm:t>
        <a:bodyPr/>
        <a:lstStyle/>
        <a:p>
          <a:r>
            <a:rPr lang="ar-SA" sz="1400" b="1">
              <a:latin typeface="Sakkal Majalla" panose="02000000000000000000" pitchFamily="2" charset="-78"/>
              <a:cs typeface="Sakkal Majalla" panose="02000000000000000000" pitchFamily="2" charset="-78"/>
            </a:rPr>
            <a:t>المتغير الوسيط</a:t>
          </a:r>
          <a:r>
            <a:rPr lang="ar-EG" sz="1400" b="1">
              <a:latin typeface="Sakkal Majalla" panose="02000000000000000000" pitchFamily="2" charset="-78"/>
              <a:cs typeface="Sakkal Majalla" panose="02000000000000000000" pitchFamily="2" charset="-78"/>
            </a:rPr>
            <a:t> (</a:t>
          </a:r>
          <a:r>
            <a:rPr lang="ar-SA" sz="1400">
              <a:latin typeface="Sakkal Majalla" panose="02000000000000000000" pitchFamily="2" charset="-78"/>
              <a:cs typeface="Sakkal Majalla" panose="02000000000000000000" pitchFamily="2" charset="-78"/>
            </a:rPr>
            <a:t>المتغيرات الديموغرافية</a:t>
          </a:r>
          <a:r>
            <a:rPr lang="ar-EG" sz="1400">
              <a:latin typeface="Sakkal Majalla" panose="02000000000000000000" pitchFamily="2" charset="-78"/>
              <a:cs typeface="Sakkal Majalla" panose="02000000000000000000" pitchFamily="2" charset="-78"/>
            </a:rPr>
            <a:t>)</a:t>
          </a:r>
          <a:endParaRPr lang="en-US" sz="1400">
            <a:latin typeface="Sakkal Majalla" panose="02000000000000000000" pitchFamily="2" charset="-78"/>
            <a:cs typeface="Sakkal Majalla" panose="02000000000000000000" pitchFamily="2" charset="-78"/>
          </a:endParaRPr>
        </a:p>
      </dgm:t>
    </dgm:pt>
    <dgm:pt modelId="{AEBE15E2-CB01-48FF-99CD-F39E01A495AB}" type="parTrans" cxnId="{A95ACBDE-226E-4EF3-AB8C-6FEACF490199}">
      <dgm:prSet/>
      <dgm:spPr/>
      <dgm:t>
        <a:bodyPr/>
        <a:lstStyle/>
        <a:p>
          <a:endParaRPr lang="en-US" sz="1400">
            <a:latin typeface="Sakkal Majalla" panose="02000000000000000000" pitchFamily="2" charset="-78"/>
            <a:cs typeface="Sakkal Majalla" panose="02000000000000000000" pitchFamily="2" charset="-78"/>
          </a:endParaRPr>
        </a:p>
      </dgm:t>
    </dgm:pt>
    <dgm:pt modelId="{B2984EC6-EAD4-4F31-9D78-6E5561A0EDE9}" type="sibTrans" cxnId="{A95ACBDE-226E-4EF3-AB8C-6FEACF490199}">
      <dgm:prSet/>
      <dgm:spPr/>
      <dgm:t>
        <a:bodyPr/>
        <a:lstStyle/>
        <a:p>
          <a:endParaRPr lang="en-US" sz="1400">
            <a:latin typeface="Sakkal Majalla" panose="02000000000000000000" pitchFamily="2" charset="-78"/>
            <a:cs typeface="Sakkal Majalla" panose="02000000000000000000" pitchFamily="2" charset="-78"/>
          </a:endParaRPr>
        </a:p>
      </dgm:t>
    </dgm:pt>
    <dgm:pt modelId="{B4C09C80-2463-4F9D-B968-2951444BB1D8}">
      <dgm:prSet phldrT="[نص]" custT="1"/>
      <dgm:spPr/>
      <dgm:t>
        <a:bodyPr/>
        <a:lstStyle/>
        <a:p>
          <a:pPr rtl="1"/>
          <a:r>
            <a:rPr lang="ar-SA" sz="1400">
              <a:latin typeface="Sakkal Majalla" panose="02000000000000000000" pitchFamily="2" charset="-78"/>
              <a:cs typeface="Sakkal Majalla" panose="02000000000000000000" pitchFamily="2" charset="-78"/>
            </a:rPr>
            <a:t>الجنس، العمر، المؤهل العلمي، المسمى الوظيفي، عدد سنوات الخبرة</a:t>
          </a:r>
          <a:endParaRPr lang="en-US" sz="1400">
            <a:latin typeface="Sakkal Majalla" panose="02000000000000000000" pitchFamily="2" charset="-78"/>
            <a:cs typeface="Sakkal Majalla" panose="02000000000000000000" pitchFamily="2" charset="-78"/>
          </a:endParaRPr>
        </a:p>
      </dgm:t>
    </dgm:pt>
    <dgm:pt modelId="{FD6105E1-BA7D-4F03-A297-80BD5756369D}" type="parTrans" cxnId="{5AC26584-84FA-472F-9D41-54F28D75003C}">
      <dgm:prSet/>
      <dgm:spPr/>
      <dgm:t>
        <a:bodyPr/>
        <a:lstStyle/>
        <a:p>
          <a:endParaRPr lang="en-US" sz="1400">
            <a:latin typeface="Sakkal Majalla" panose="02000000000000000000" pitchFamily="2" charset="-78"/>
            <a:cs typeface="Sakkal Majalla" panose="02000000000000000000" pitchFamily="2" charset="-78"/>
          </a:endParaRPr>
        </a:p>
      </dgm:t>
    </dgm:pt>
    <dgm:pt modelId="{6EEFDDE4-B45C-4950-B67B-6370E842DAF2}" type="sibTrans" cxnId="{5AC26584-84FA-472F-9D41-54F28D75003C}">
      <dgm:prSet/>
      <dgm:spPr/>
      <dgm:t>
        <a:bodyPr/>
        <a:lstStyle/>
        <a:p>
          <a:endParaRPr lang="en-US" sz="1400">
            <a:latin typeface="Sakkal Majalla" panose="02000000000000000000" pitchFamily="2" charset="-78"/>
            <a:cs typeface="Sakkal Majalla" panose="02000000000000000000" pitchFamily="2" charset="-78"/>
          </a:endParaRPr>
        </a:p>
      </dgm:t>
    </dgm:pt>
    <dgm:pt modelId="{72F5AFC7-0AEF-4D1B-8CBC-CF077CFB1D45}">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التحسين والتطوير</a:t>
          </a:r>
          <a:endParaRPr lang="en-US" sz="1400">
            <a:latin typeface="Sakkal Majalla" panose="02000000000000000000" pitchFamily="2" charset="-78"/>
            <a:cs typeface="Sakkal Majalla" panose="02000000000000000000" pitchFamily="2" charset="-78"/>
          </a:endParaRPr>
        </a:p>
      </dgm:t>
    </dgm:pt>
    <dgm:pt modelId="{96C80AA0-108F-47A5-9610-690D832BAA25}" type="parTrans" cxnId="{63C59768-AC72-4C03-BD98-FFCAB2398C2A}">
      <dgm:prSet/>
      <dgm:spPr/>
      <dgm:t>
        <a:bodyPr/>
        <a:lstStyle/>
        <a:p>
          <a:endParaRPr lang="en-US" sz="1400">
            <a:latin typeface="Sakkal Majalla" panose="02000000000000000000" pitchFamily="2" charset="-78"/>
            <a:cs typeface="Sakkal Majalla" panose="02000000000000000000" pitchFamily="2" charset="-78"/>
          </a:endParaRPr>
        </a:p>
      </dgm:t>
    </dgm:pt>
    <dgm:pt modelId="{03F7402D-B73C-427C-BF69-DBC52AF75EBD}" type="sibTrans" cxnId="{63C59768-AC72-4C03-BD98-FFCAB2398C2A}">
      <dgm:prSet/>
      <dgm:spPr/>
      <dgm:t>
        <a:bodyPr/>
        <a:lstStyle/>
        <a:p>
          <a:endParaRPr lang="en-US" sz="1400">
            <a:latin typeface="Sakkal Majalla" panose="02000000000000000000" pitchFamily="2" charset="-78"/>
            <a:cs typeface="Sakkal Majalla" panose="02000000000000000000" pitchFamily="2" charset="-78"/>
          </a:endParaRPr>
        </a:p>
      </dgm:t>
    </dgm:pt>
    <dgm:pt modelId="{0539A8C1-C69F-4DC6-9DF0-CD583409930F}">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الإبداع والإبتكار</a:t>
          </a:r>
          <a:endParaRPr lang="en-US" sz="1400">
            <a:latin typeface="Sakkal Majalla" panose="02000000000000000000" pitchFamily="2" charset="-78"/>
            <a:cs typeface="Sakkal Majalla" panose="02000000000000000000" pitchFamily="2" charset="-78"/>
          </a:endParaRPr>
        </a:p>
      </dgm:t>
    </dgm:pt>
    <dgm:pt modelId="{14DA6DC4-BB78-42CE-B24C-02DE7E610259}" type="parTrans" cxnId="{51FFA0AA-111B-4C83-8450-12A1820A895A}">
      <dgm:prSet/>
      <dgm:spPr/>
      <dgm:t>
        <a:bodyPr/>
        <a:lstStyle/>
        <a:p>
          <a:endParaRPr lang="en-US" sz="1400">
            <a:latin typeface="Sakkal Majalla" panose="02000000000000000000" pitchFamily="2" charset="-78"/>
            <a:cs typeface="Sakkal Majalla" panose="02000000000000000000" pitchFamily="2" charset="-78"/>
          </a:endParaRPr>
        </a:p>
      </dgm:t>
    </dgm:pt>
    <dgm:pt modelId="{2C46028B-D981-4CE6-8B76-61254F3C5577}" type="sibTrans" cxnId="{51FFA0AA-111B-4C83-8450-12A1820A895A}">
      <dgm:prSet/>
      <dgm:spPr/>
      <dgm:t>
        <a:bodyPr/>
        <a:lstStyle/>
        <a:p>
          <a:endParaRPr lang="en-US" sz="1400">
            <a:latin typeface="Sakkal Majalla" panose="02000000000000000000" pitchFamily="2" charset="-78"/>
            <a:cs typeface="Sakkal Majalla" panose="02000000000000000000" pitchFamily="2" charset="-78"/>
          </a:endParaRPr>
        </a:p>
      </dgm:t>
    </dgm:pt>
    <dgm:pt modelId="{41CB5874-2356-4894-9B31-423EAB1161DD}">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العمل القياسي</a:t>
          </a:r>
          <a:endParaRPr lang="en-US" sz="1400">
            <a:latin typeface="Sakkal Majalla" panose="02000000000000000000" pitchFamily="2" charset="-78"/>
            <a:cs typeface="Sakkal Majalla" panose="02000000000000000000" pitchFamily="2" charset="-78"/>
          </a:endParaRPr>
        </a:p>
      </dgm:t>
    </dgm:pt>
    <dgm:pt modelId="{26012793-872D-432B-8C2D-6F69E25E1156}" type="parTrans" cxnId="{727601D8-8AD7-444C-AED5-C641E3517A22}">
      <dgm:prSet/>
      <dgm:spPr/>
      <dgm:t>
        <a:bodyPr/>
        <a:lstStyle/>
        <a:p>
          <a:endParaRPr lang="en-US" sz="1400">
            <a:latin typeface="Sakkal Majalla" panose="02000000000000000000" pitchFamily="2" charset="-78"/>
            <a:cs typeface="Sakkal Majalla" panose="02000000000000000000" pitchFamily="2" charset="-78"/>
          </a:endParaRPr>
        </a:p>
      </dgm:t>
    </dgm:pt>
    <dgm:pt modelId="{D75A22E3-EFBE-471E-A379-16A3BAC0CBFA}" type="sibTrans" cxnId="{727601D8-8AD7-444C-AED5-C641E3517A22}">
      <dgm:prSet/>
      <dgm:spPr/>
      <dgm:t>
        <a:bodyPr/>
        <a:lstStyle/>
        <a:p>
          <a:endParaRPr lang="en-US" sz="1400">
            <a:latin typeface="Sakkal Majalla" panose="02000000000000000000" pitchFamily="2" charset="-78"/>
            <a:cs typeface="Sakkal Majalla" panose="02000000000000000000" pitchFamily="2" charset="-78"/>
          </a:endParaRPr>
        </a:p>
      </dgm:t>
    </dgm:pt>
    <dgm:pt modelId="{F9EC9D23-B501-4CCA-AC09-012224AE29DA}">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التغير في ثقافة العمل</a:t>
          </a:r>
          <a:endParaRPr lang="en-US" sz="1400">
            <a:latin typeface="Sakkal Majalla" panose="02000000000000000000" pitchFamily="2" charset="-78"/>
            <a:cs typeface="Sakkal Majalla" panose="02000000000000000000" pitchFamily="2" charset="-78"/>
          </a:endParaRPr>
        </a:p>
      </dgm:t>
    </dgm:pt>
    <dgm:pt modelId="{C2AEBF08-03D4-47CF-A812-2B364F70146E}" type="parTrans" cxnId="{764DB5B9-E30A-4E6C-BF7A-18E24A5A858D}">
      <dgm:prSet/>
      <dgm:spPr/>
      <dgm:t>
        <a:bodyPr/>
        <a:lstStyle/>
        <a:p>
          <a:endParaRPr lang="en-US" sz="1400">
            <a:latin typeface="Sakkal Majalla" panose="02000000000000000000" pitchFamily="2" charset="-78"/>
            <a:cs typeface="Sakkal Majalla" panose="02000000000000000000" pitchFamily="2" charset="-78"/>
          </a:endParaRPr>
        </a:p>
      </dgm:t>
    </dgm:pt>
    <dgm:pt modelId="{8D89DC3A-4DAC-4AFE-B5F3-BBF8C7A5D27B}" type="sibTrans" cxnId="{764DB5B9-E30A-4E6C-BF7A-18E24A5A858D}">
      <dgm:prSet/>
      <dgm:spPr/>
      <dgm:t>
        <a:bodyPr/>
        <a:lstStyle/>
        <a:p>
          <a:endParaRPr lang="en-US" sz="1400">
            <a:latin typeface="Sakkal Majalla" panose="02000000000000000000" pitchFamily="2" charset="-78"/>
            <a:cs typeface="Sakkal Majalla" panose="02000000000000000000" pitchFamily="2" charset="-78"/>
          </a:endParaRPr>
        </a:p>
      </dgm:t>
    </dgm:pt>
    <dgm:pt modelId="{4F3EB5D2-AA58-4C49-90D6-0C664CA67285}">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رضا العاملين عن الوظيفة </a:t>
          </a:r>
          <a:endParaRPr lang="en-US" sz="1400">
            <a:latin typeface="Sakkal Majalla" panose="02000000000000000000" pitchFamily="2" charset="-78"/>
            <a:cs typeface="Sakkal Majalla" panose="02000000000000000000" pitchFamily="2" charset="-78"/>
          </a:endParaRPr>
        </a:p>
      </dgm:t>
    </dgm:pt>
    <dgm:pt modelId="{9ABBB94F-6187-4CFD-97BB-ED89CB0D1CCA}" type="parTrans" cxnId="{24449C80-9F35-4746-865E-85ABED65A8B1}">
      <dgm:prSet/>
      <dgm:spPr/>
      <dgm:t>
        <a:bodyPr/>
        <a:lstStyle/>
        <a:p>
          <a:endParaRPr lang="en-US" sz="1400">
            <a:latin typeface="Sakkal Majalla" panose="02000000000000000000" pitchFamily="2" charset="-78"/>
            <a:cs typeface="Sakkal Majalla" panose="02000000000000000000" pitchFamily="2" charset="-78"/>
          </a:endParaRPr>
        </a:p>
      </dgm:t>
    </dgm:pt>
    <dgm:pt modelId="{7CD2FE74-9384-4EE1-BC85-7209C5E7EB52}" type="sibTrans" cxnId="{24449C80-9F35-4746-865E-85ABED65A8B1}">
      <dgm:prSet/>
      <dgm:spPr/>
      <dgm:t>
        <a:bodyPr/>
        <a:lstStyle/>
        <a:p>
          <a:endParaRPr lang="en-US" sz="1400">
            <a:latin typeface="Sakkal Majalla" panose="02000000000000000000" pitchFamily="2" charset="-78"/>
            <a:cs typeface="Sakkal Majalla" panose="02000000000000000000" pitchFamily="2" charset="-78"/>
          </a:endParaRPr>
        </a:p>
      </dgm:t>
    </dgm:pt>
    <dgm:pt modelId="{B86F5E76-24BD-4DEF-8961-04B3CE91A24D}">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الإلمام الوظيفي</a:t>
          </a:r>
          <a:endParaRPr lang="en-US" sz="1400">
            <a:latin typeface="Sakkal Majalla" panose="02000000000000000000" pitchFamily="2" charset="-78"/>
            <a:cs typeface="Sakkal Majalla" panose="02000000000000000000" pitchFamily="2" charset="-78"/>
          </a:endParaRPr>
        </a:p>
      </dgm:t>
    </dgm:pt>
    <dgm:pt modelId="{2B7B7D04-B3BE-4DCA-A154-B554ACBB58CA}" type="parTrans" cxnId="{CB39FC01-9A3C-43CA-A478-8A834184F6C4}">
      <dgm:prSet/>
      <dgm:spPr/>
      <dgm:t>
        <a:bodyPr/>
        <a:lstStyle/>
        <a:p>
          <a:endParaRPr lang="en-US" sz="1400">
            <a:latin typeface="Sakkal Majalla" panose="02000000000000000000" pitchFamily="2" charset="-78"/>
            <a:cs typeface="Sakkal Majalla" panose="02000000000000000000" pitchFamily="2" charset="-78"/>
          </a:endParaRPr>
        </a:p>
      </dgm:t>
    </dgm:pt>
    <dgm:pt modelId="{B360DC16-4E61-49A6-8D52-E1805CC40C67}" type="sibTrans" cxnId="{CB39FC01-9A3C-43CA-A478-8A834184F6C4}">
      <dgm:prSet/>
      <dgm:spPr/>
      <dgm:t>
        <a:bodyPr/>
        <a:lstStyle/>
        <a:p>
          <a:endParaRPr lang="en-US" sz="1400">
            <a:latin typeface="Sakkal Majalla" panose="02000000000000000000" pitchFamily="2" charset="-78"/>
            <a:cs typeface="Sakkal Majalla" panose="02000000000000000000" pitchFamily="2" charset="-78"/>
          </a:endParaRPr>
        </a:p>
      </dgm:t>
    </dgm:pt>
    <dgm:pt modelId="{59DB9166-EFB6-40EE-8521-C383BC0C39B0}">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الإبداع والابتكار في الأداء الوظيفي</a:t>
          </a:r>
          <a:endParaRPr lang="en-US" sz="1400">
            <a:latin typeface="Sakkal Majalla" panose="02000000000000000000" pitchFamily="2" charset="-78"/>
            <a:cs typeface="Sakkal Majalla" panose="02000000000000000000" pitchFamily="2" charset="-78"/>
          </a:endParaRPr>
        </a:p>
      </dgm:t>
    </dgm:pt>
    <dgm:pt modelId="{2846D592-45FD-4EEF-AC9E-19602234ABFF}" type="parTrans" cxnId="{D5A4DB2B-C753-4D46-AB2B-476D43B75B7C}">
      <dgm:prSet/>
      <dgm:spPr/>
      <dgm:t>
        <a:bodyPr/>
        <a:lstStyle/>
        <a:p>
          <a:endParaRPr lang="en-US" sz="1400">
            <a:latin typeface="Sakkal Majalla" panose="02000000000000000000" pitchFamily="2" charset="-78"/>
            <a:cs typeface="Sakkal Majalla" panose="02000000000000000000" pitchFamily="2" charset="-78"/>
          </a:endParaRPr>
        </a:p>
      </dgm:t>
    </dgm:pt>
    <dgm:pt modelId="{93601066-89A8-4DF5-A87B-FF33A9C3160C}" type="sibTrans" cxnId="{D5A4DB2B-C753-4D46-AB2B-476D43B75B7C}">
      <dgm:prSet/>
      <dgm:spPr/>
      <dgm:t>
        <a:bodyPr/>
        <a:lstStyle/>
        <a:p>
          <a:endParaRPr lang="en-US" sz="1400">
            <a:latin typeface="Sakkal Majalla" panose="02000000000000000000" pitchFamily="2" charset="-78"/>
            <a:cs typeface="Sakkal Majalla" panose="02000000000000000000" pitchFamily="2" charset="-78"/>
          </a:endParaRPr>
        </a:p>
      </dgm:t>
    </dgm:pt>
    <dgm:pt modelId="{E94B1884-A6E1-4123-9328-E782A5977732}">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نوعية العمل </a:t>
          </a:r>
          <a:endParaRPr lang="en-US" sz="1400">
            <a:latin typeface="Sakkal Majalla" panose="02000000000000000000" pitchFamily="2" charset="-78"/>
            <a:cs typeface="Sakkal Majalla" panose="02000000000000000000" pitchFamily="2" charset="-78"/>
          </a:endParaRPr>
        </a:p>
      </dgm:t>
    </dgm:pt>
    <dgm:pt modelId="{261F3C2D-C484-4D2E-A58F-A5E6627FE902}" type="parTrans" cxnId="{E2AD551E-B6CE-4DC8-A353-94769BD8199D}">
      <dgm:prSet/>
      <dgm:spPr/>
      <dgm:t>
        <a:bodyPr/>
        <a:lstStyle/>
        <a:p>
          <a:endParaRPr lang="en-US" sz="1400">
            <a:latin typeface="Sakkal Majalla" panose="02000000000000000000" pitchFamily="2" charset="-78"/>
            <a:cs typeface="Sakkal Majalla" panose="02000000000000000000" pitchFamily="2" charset="-78"/>
          </a:endParaRPr>
        </a:p>
      </dgm:t>
    </dgm:pt>
    <dgm:pt modelId="{0F91CBC2-DFF7-470B-9A7C-082832CD82FA}" type="sibTrans" cxnId="{E2AD551E-B6CE-4DC8-A353-94769BD8199D}">
      <dgm:prSet/>
      <dgm:spPr/>
      <dgm:t>
        <a:bodyPr/>
        <a:lstStyle/>
        <a:p>
          <a:endParaRPr lang="en-US" sz="1400">
            <a:latin typeface="Sakkal Majalla" panose="02000000000000000000" pitchFamily="2" charset="-78"/>
            <a:cs typeface="Sakkal Majalla" panose="02000000000000000000" pitchFamily="2" charset="-78"/>
          </a:endParaRPr>
        </a:p>
      </dgm:t>
    </dgm:pt>
    <dgm:pt modelId="{BB7701D6-C29F-4596-962D-C49BCDDA26D7}">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كمية العمل المنجز</a:t>
          </a:r>
          <a:endParaRPr lang="en-US" sz="1400">
            <a:latin typeface="Sakkal Majalla" panose="02000000000000000000" pitchFamily="2" charset="-78"/>
            <a:cs typeface="Sakkal Majalla" panose="02000000000000000000" pitchFamily="2" charset="-78"/>
          </a:endParaRPr>
        </a:p>
      </dgm:t>
    </dgm:pt>
    <dgm:pt modelId="{421F9A6F-A85C-4E3F-8910-11A7B83C97C9}" type="parTrans" cxnId="{18B1D599-D260-417E-9306-69A0CDF76C9E}">
      <dgm:prSet/>
      <dgm:spPr/>
      <dgm:t>
        <a:bodyPr/>
        <a:lstStyle/>
        <a:p>
          <a:endParaRPr lang="en-US" sz="1400">
            <a:latin typeface="Sakkal Majalla" panose="02000000000000000000" pitchFamily="2" charset="-78"/>
            <a:cs typeface="Sakkal Majalla" panose="02000000000000000000" pitchFamily="2" charset="-78"/>
          </a:endParaRPr>
        </a:p>
      </dgm:t>
    </dgm:pt>
    <dgm:pt modelId="{905E6D43-A71E-4276-964F-98C7E005AA99}" type="sibTrans" cxnId="{18B1D599-D260-417E-9306-69A0CDF76C9E}">
      <dgm:prSet/>
      <dgm:spPr/>
      <dgm:t>
        <a:bodyPr/>
        <a:lstStyle/>
        <a:p>
          <a:endParaRPr lang="en-US" sz="1400">
            <a:latin typeface="Sakkal Majalla" panose="02000000000000000000" pitchFamily="2" charset="-78"/>
            <a:cs typeface="Sakkal Majalla" panose="02000000000000000000" pitchFamily="2" charset="-78"/>
          </a:endParaRPr>
        </a:p>
      </dgm:t>
    </dgm:pt>
    <dgm:pt modelId="{9E3CF550-00A2-41F3-83EA-FB71E5B6197D}">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المثابرة والوثوق</a:t>
          </a:r>
          <a:endParaRPr lang="en-US" sz="1400">
            <a:latin typeface="Sakkal Majalla" panose="02000000000000000000" pitchFamily="2" charset="-78"/>
            <a:cs typeface="Sakkal Majalla" panose="02000000000000000000" pitchFamily="2" charset="-78"/>
          </a:endParaRPr>
        </a:p>
      </dgm:t>
    </dgm:pt>
    <dgm:pt modelId="{E6BF280E-67FA-4CDA-9EAE-A9CC8CF1DFD5}" type="parTrans" cxnId="{EAEC24C0-132C-4C89-A6A5-1C1B2177A6B8}">
      <dgm:prSet/>
      <dgm:spPr/>
      <dgm:t>
        <a:bodyPr/>
        <a:lstStyle/>
        <a:p>
          <a:endParaRPr lang="en-US" sz="1400">
            <a:latin typeface="Sakkal Majalla" panose="02000000000000000000" pitchFamily="2" charset="-78"/>
            <a:cs typeface="Sakkal Majalla" panose="02000000000000000000" pitchFamily="2" charset="-78"/>
          </a:endParaRPr>
        </a:p>
      </dgm:t>
    </dgm:pt>
    <dgm:pt modelId="{84631A15-9A98-4DC5-89BB-70CD21B08BCB}" type="sibTrans" cxnId="{EAEC24C0-132C-4C89-A6A5-1C1B2177A6B8}">
      <dgm:prSet/>
      <dgm:spPr/>
      <dgm:t>
        <a:bodyPr/>
        <a:lstStyle/>
        <a:p>
          <a:endParaRPr lang="en-US" sz="1400">
            <a:latin typeface="Sakkal Majalla" panose="02000000000000000000" pitchFamily="2" charset="-78"/>
            <a:cs typeface="Sakkal Majalla" panose="02000000000000000000" pitchFamily="2" charset="-78"/>
          </a:endParaRPr>
        </a:p>
      </dgm:t>
    </dgm:pt>
    <dgm:pt modelId="{39775AEB-BA77-4188-A240-84E2383BE05A}">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معايير جودة الأداء</a:t>
          </a:r>
          <a:endParaRPr lang="en-US" sz="1400">
            <a:latin typeface="Sakkal Majalla" panose="02000000000000000000" pitchFamily="2" charset="-78"/>
            <a:cs typeface="Sakkal Majalla" panose="02000000000000000000" pitchFamily="2" charset="-78"/>
          </a:endParaRPr>
        </a:p>
      </dgm:t>
    </dgm:pt>
    <dgm:pt modelId="{F2029422-9B10-4B86-BE91-DFDF2681062A}" type="parTrans" cxnId="{317977D2-5FAF-4DCA-A4E1-1DC7356C6D15}">
      <dgm:prSet/>
      <dgm:spPr/>
      <dgm:t>
        <a:bodyPr/>
        <a:lstStyle/>
        <a:p>
          <a:endParaRPr lang="en-US" sz="1400">
            <a:latin typeface="Sakkal Majalla" panose="02000000000000000000" pitchFamily="2" charset="-78"/>
            <a:cs typeface="Sakkal Majalla" panose="02000000000000000000" pitchFamily="2" charset="-78"/>
          </a:endParaRPr>
        </a:p>
      </dgm:t>
    </dgm:pt>
    <dgm:pt modelId="{49E02EE7-97B9-44D9-92C0-E564FA1EEB3D}" type="sibTrans" cxnId="{317977D2-5FAF-4DCA-A4E1-1DC7356C6D15}">
      <dgm:prSet/>
      <dgm:spPr/>
      <dgm:t>
        <a:bodyPr/>
        <a:lstStyle/>
        <a:p>
          <a:endParaRPr lang="en-US" sz="1400">
            <a:latin typeface="Sakkal Majalla" panose="02000000000000000000" pitchFamily="2" charset="-78"/>
            <a:cs typeface="Sakkal Majalla" panose="02000000000000000000" pitchFamily="2" charset="-78"/>
          </a:endParaRPr>
        </a:p>
      </dgm:t>
    </dgm:pt>
    <dgm:pt modelId="{6F85486A-EF9B-4CEA-B453-9862A4104B97}">
      <dgm:prSet custT="1"/>
      <dgm:spPr/>
      <dgm:t>
        <a:bodyPr/>
        <a:lstStyle/>
        <a:p>
          <a:pPr rtl="1">
            <a:buFont typeface="Wingdings" panose="05000000000000000000" pitchFamily="2" charset="2"/>
            <a:buChar char=""/>
          </a:pPr>
          <a:r>
            <a:rPr lang="ar-SA" sz="1400">
              <a:latin typeface="Sakkal Majalla" panose="02000000000000000000" pitchFamily="2" charset="-78"/>
              <a:cs typeface="Sakkal Majalla" panose="02000000000000000000" pitchFamily="2" charset="-78"/>
            </a:rPr>
            <a:t>تقييم الأداء</a:t>
          </a:r>
          <a:endParaRPr lang="en-US" sz="1400">
            <a:latin typeface="Sakkal Majalla" panose="02000000000000000000" pitchFamily="2" charset="-78"/>
            <a:cs typeface="Sakkal Majalla" panose="02000000000000000000" pitchFamily="2" charset="-78"/>
          </a:endParaRPr>
        </a:p>
      </dgm:t>
    </dgm:pt>
    <dgm:pt modelId="{122482DB-2977-43EB-880E-6024A016D9F4}" type="parTrans" cxnId="{7FBD056A-F030-414E-A624-78BCDE55C9C4}">
      <dgm:prSet/>
      <dgm:spPr/>
      <dgm:t>
        <a:bodyPr/>
        <a:lstStyle/>
        <a:p>
          <a:endParaRPr lang="en-US" sz="1400">
            <a:latin typeface="Sakkal Majalla" panose="02000000000000000000" pitchFamily="2" charset="-78"/>
            <a:cs typeface="Sakkal Majalla" panose="02000000000000000000" pitchFamily="2" charset="-78"/>
          </a:endParaRPr>
        </a:p>
      </dgm:t>
    </dgm:pt>
    <dgm:pt modelId="{F04B29A3-6338-412A-AD67-BB48A16C83C4}" type="sibTrans" cxnId="{7FBD056A-F030-414E-A624-78BCDE55C9C4}">
      <dgm:prSet/>
      <dgm:spPr/>
      <dgm:t>
        <a:bodyPr/>
        <a:lstStyle/>
        <a:p>
          <a:endParaRPr lang="en-US" sz="1400">
            <a:latin typeface="Sakkal Majalla" panose="02000000000000000000" pitchFamily="2" charset="-78"/>
            <a:cs typeface="Sakkal Majalla" panose="02000000000000000000" pitchFamily="2" charset="-78"/>
          </a:endParaRPr>
        </a:p>
      </dgm:t>
    </dgm:pt>
    <dgm:pt modelId="{0D725041-4620-48FD-9684-5DDF076B1A6C}" type="pres">
      <dgm:prSet presAssocID="{CAB9DB23-8B61-46C5-9A99-679F816BD881}" presName="Name0" presStyleCnt="0">
        <dgm:presLayoutVars>
          <dgm:dir/>
          <dgm:animLvl val="lvl"/>
          <dgm:resizeHandles val="exact"/>
        </dgm:presLayoutVars>
      </dgm:prSet>
      <dgm:spPr/>
    </dgm:pt>
    <dgm:pt modelId="{90C478D7-0D40-4F98-B7A4-6D5A4955796B}" type="pres">
      <dgm:prSet presAssocID="{E237B72F-867C-4498-BCFC-E52DC68D039F}" presName="composite" presStyleCnt="0"/>
      <dgm:spPr/>
    </dgm:pt>
    <dgm:pt modelId="{33C07809-3A0E-4C87-B66A-28974205E66C}" type="pres">
      <dgm:prSet presAssocID="{E237B72F-867C-4498-BCFC-E52DC68D039F}" presName="parTx" presStyleLbl="alignNode1" presStyleIdx="0" presStyleCnt="3">
        <dgm:presLayoutVars>
          <dgm:chMax val="0"/>
          <dgm:chPref val="0"/>
          <dgm:bulletEnabled val="1"/>
        </dgm:presLayoutVars>
      </dgm:prSet>
      <dgm:spPr/>
    </dgm:pt>
    <dgm:pt modelId="{75D9148A-3B69-4FDE-8DD2-BFED915C9672}" type="pres">
      <dgm:prSet presAssocID="{E237B72F-867C-4498-BCFC-E52DC68D039F}" presName="desTx" presStyleLbl="alignAccFollowNode1" presStyleIdx="0" presStyleCnt="3" custScaleY="100000">
        <dgm:presLayoutVars>
          <dgm:bulletEnabled val="1"/>
        </dgm:presLayoutVars>
      </dgm:prSet>
      <dgm:spPr/>
    </dgm:pt>
    <dgm:pt modelId="{CA1D13BA-9696-43A9-B883-9FE06D1B23FA}" type="pres">
      <dgm:prSet presAssocID="{4165AFEB-EE1D-4DC3-8619-7DE45F50CA88}" presName="space" presStyleCnt="0"/>
      <dgm:spPr/>
    </dgm:pt>
    <dgm:pt modelId="{C8CD1CAA-82FF-425E-A3C9-A0A3DB91A53A}" type="pres">
      <dgm:prSet presAssocID="{49BF72A5-2981-4B53-9093-5A07E5A6FE2E}" presName="composite" presStyleCnt="0"/>
      <dgm:spPr/>
    </dgm:pt>
    <dgm:pt modelId="{3DD82F23-4281-4EB9-BD5F-9D328077C300}" type="pres">
      <dgm:prSet presAssocID="{49BF72A5-2981-4B53-9093-5A07E5A6FE2E}" presName="parTx" presStyleLbl="alignNode1" presStyleIdx="1" presStyleCnt="3">
        <dgm:presLayoutVars>
          <dgm:chMax val="0"/>
          <dgm:chPref val="0"/>
          <dgm:bulletEnabled val="1"/>
        </dgm:presLayoutVars>
      </dgm:prSet>
      <dgm:spPr/>
    </dgm:pt>
    <dgm:pt modelId="{C4B8C315-061E-442F-85D5-BA58476A9D9F}" type="pres">
      <dgm:prSet presAssocID="{49BF72A5-2981-4B53-9093-5A07E5A6FE2E}" presName="desTx" presStyleLbl="alignAccFollowNode1" presStyleIdx="1" presStyleCnt="3">
        <dgm:presLayoutVars>
          <dgm:bulletEnabled val="1"/>
        </dgm:presLayoutVars>
      </dgm:prSet>
      <dgm:spPr/>
    </dgm:pt>
    <dgm:pt modelId="{5F797693-7F61-4087-ACF2-B4D3FE806F88}" type="pres">
      <dgm:prSet presAssocID="{42FB364F-A1DC-46E1-91F9-1E90DF819114}" presName="space" presStyleCnt="0"/>
      <dgm:spPr/>
    </dgm:pt>
    <dgm:pt modelId="{59D1DC03-D4EF-45F4-B38B-8C6D21CBAC99}" type="pres">
      <dgm:prSet presAssocID="{67B2F1E3-1AA7-4086-85EE-341EC87700EC}" presName="composite" presStyleCnt="0"/>
      <dgm:spPr/>
    </dgm:pt>
    <dgm:pt modelId="{61474A4C-ED5B-47B7-993B-7E5758ECA973}" type="pres">
      <dgm:prSet presAssocID="{67B2F1E3-1AA7-4086-85EE-341EC87700EC}" presName="parTx" presStyleLbl="alignNode1" presStyleIdx="2" presStyleCnt="3">
        <dgm:presLayoutVars>
          <dgm:chMax val="0"/>
          <dgm:chPref val="0"/>
          <dgm:bulletEnabled val="1"/>
        </dgm:presLayoutVars>
      </dgm:prSet>
      <dgm:spPr/>
    </dgm:pt>
    <dgm:pt modelId="{1B060A71-285F-4601-A5B9-C692A37E3E00}" type="pres">
      <dgm:prSet presAssocID="{67B2F1E3-1AA7-4086-85EE-341EC87700EC}" presName="desTx" presStyleLbl="alignAccFollowNode1" presStyleIdx="2" presStyleCnt="3">
        <dgm:presLayoutVars>
          <dgm:bulletEnabled val="1"/>
        </dgm:presLayoutVars>
      </dgm:prSet>
      <dgm:spPr/>
    </dgm:pt>
  </dgm:ptLst>
  <dgm:cxnLst>
    <dgm:cxn modelId="{CB39FC01-9A3C-43CA-A478-8A834184F6C4}" srcId="{E237B72F-867C-4498-BCFC-E52DC68D039F}" destId="{B86F5E76-24BD-4DEF-8961-04B3CE91A24D}" srcOrd="2" destOrd="0" parTransId="{2B7B7D04-B3BE-4DCA-A154-B554ACBB58CA}" sibTransId="{B360DC16-4E61-49A6-8D52-E1805CC40C67}"/>
    <dgm:cxn modelId="{DF2E4602-2ED9-4FE1-85D2-AD190D8F6D99}" type="presOf" srcId="{4F3EB5D2-AA58-4C49-90D6-0C664CA67285}" destId="{75D9148A-3B69-4FDE-8DD2-BFED915C9672}" srcOrd="0" destOrd="1" presId="urn:microsoft.com/office/officeart/2005/8/layout/hList1"/>
    <dgm:cxn modelId="{3F77D508-F560-43FB-9A1C-C210F03E1ECD}" type="presOf" srcId="{49BF72A5-2981-4B53-9093-5A07E5A6FE2E}" destId="{3DD82F23-4281-4EB9-BD5F-9D328077C300}" srcOrd="0" destOrd="0" presId="urn:microsoft.com/office/officeart/2005/8/layout/hList1"/>
    <dgm:cxn modelId="{CBEF040B-2390-4A2D-9960-367957D64BC6}" type="presOf" srcId="{BB7701D6-C29F-4596-962D-C49BCDDA26D7}" destId="{75D9148A-3B69-4FDE-8DD2-BFED915C9672}" srcOrd="0" destOrd="5" presId="urn:microsoft.com/office/officeart/2005/8/layout/hList1"/>
    <dgm:cxn modelId="{712F5611-03CA-432D-9934-59796139A6C2}" srcId="{49BF72A5-2981-4B53-9093-5A07E5A6FE2E}" destId="{A07C8C0B-24B2-42C8-8999-CB534E00C1A9}" srcOrd="0" destOrd="0" parTransId="{CD823EBD-7D04-43E8-BF23-C24877D604F1}" sibTransId="{EBEAFA0F-806A-4FAE-B7AE-CDEA51A5FB6E}"/>
    <dgm:cxn modelId="{6BCBB71A-2E7C-4B3C-A665-51FC7E8A4B34}" type="presOf" srcId="{59DB9166-EFB6-40EE-8521-C383BC0C39B0}" destId="{75D9148A-3B69-4FDE-8DD2-BFED915C9672}" srcOrd="0" destOrd="3" presId="urn:microsoft.com/office/officeart/2005/8/layout/hList1"/>
    <dgm:cxn modelId="{1FE73F1D-F5BB-4E20-B2AC-231B94D72A4B}" type="presOf" srcId="{E94B1884-A6E1-4123-9328-E782A5977732}" destId="{75D9148A-3B69-4FDE-8DD2-BFED915C9672}" srcOrd="0" destOrd="4" presId="urn:microsoft.com/office/officeart/2005/8/layout/hList1"/>
    <dgm:cxn modelId="{E2AD551E-B6CE-4DC8-A353-94769BD8199D}" srcId="{E237B72F-867C-4498-BCFC-E52DC68D039F}" destId="{E94B1884-A6E1-4123-9328-E782A5977732}" srcOrd="4" destOrd="0" parTransId="{261F3C2D-C484-4D2E-A58F-A5E6627FE902}" sibTransId="{0F91CBC2-DFF7-470B-9A7C-082832CD82FA}"/>
    <dgm:cxn modelId="{5719B51F-8D12-495E-86B4-6F9EAFCE5A70}" type="presOf" srcId="{39775AEB-BA77-4188-A240-84E2383BE05A}" destId="{75D9148A-3B69-4FDE-8DD2-BFED915C9672}" srcOrd="0" destOrd="7" presId="urn:microsoft.com/office/officeart/2005/8/layout/hList1"/>
    <dgm:cxn modelId="{81CE6121-FDBA-4E33-B491-72576DC6F11B}" type="presOf" srcId="{B86F5E76-24BD-4DEF-8961-04B3CE91A24D}" destId="{75D9148A-3B69-4FDE-8DD2-BFED915C9672}" srcOrd="0" destOrd="2" presId="urn:microsoft.com/office/officeart/2005/8/layout/hList1"/>
    <dgm:cxn modelId="{8B84DA23-B03F-48C9-B5A4-F1AF74637ACA}" type="presOf" srcId="{A07C8C0B-24B2-42C8-8999-CB534E00C1A9}" destId="{C4B8C315-061E-442F-85D5-BA58476A9D9F}" srcOrd="0" destOrd="0" presId="urn:microsoft.com/office/officeart/2005/8/layout/hList1"/>
    <dgm:cxn modelId="{D5A4DB2B-C753-4D46-AB2B-476D43B75B7C}" srcId="{E237B72F-867C-4498-BCFC-E52DC68D039F}" destId="{59DB9166-EFB6-40EE-8521-C383BC0C39B0}" srcOrd="3" destOrd="0" parTransId="{2846D592-45FD-4EEF-AC9E-19602234ABFF}" sibTransId="{93601066-89A8-4DF5-A87B-FF33A9C3160C}"/>
    <dgm:cxn modelId="{973DA72F-7CC5-401A-84F3-E7998C1BEC27}" srcId="{CAB9DB23-8B61-46C5-9A99-679F816BD881}" destId="{49BF72A5-2981-4B53-9093-5A07E5A6FE2E}" srcOrd="1" destOrd="0" parTransId="{8B48D172-315C-4E08-892D-88A920CC17F8}" sibTransId="{42FB364F-A1DC-46E1-91F9-1E90DF819114}"/>
    <dgm:cxn modelId="{C1515041-848D-4AFC-9AD5-3F816DC8A91D}" type="presOf" srcId="{72F5AFC7-0AEF-4D1B-8CBC-CF077CFB1D45}" destId="{C4B8C315-061E-442F-85D5-BA58476A9D9F}" srcOrd="0" destOrd="1" presId="urn:microsoft.com/office/officeart/2005/8/layout/hList1"/>
    <dgm:cxn modelId="{9AEBBF41-1BC5-4845-B777-C19362EB81D9}" type="presOf" srcId="{CAB9DB23-8B61-46C5-9A99-679F816BD881}" destId="{0D725041-4620-48FD-9684-5DDF076B1A6C}" srcOrd="0" destOrd="0" presId="urn:microsoft.com/office/officeart/2005/8/layout/hList1"/>
    <dgm:cxn modelId="{E5179643-C4C4-47F4-8D71-D2782F9B4381}" type="presOf" srcId="{0539A8C1-C69F-4DC6-9DF0-CD583409930F}" destId="{C4B8C315-061E-442F-85D5-BA58476A9D9F}" srcOrd="0" destOrd="2" presId="urn:microsoft.com/office/officeart/2005/8/layout/hList1"/>
    <dgm:cxn modelId="{63C59768-AC72-4C03-BD98-FFCAB2398C2A}" srcId="{49BF72A5-2981-4B53-9093-5A07E5A6FE2E}" destId="{72F5AFC7-0AEF-4D1B-8CBC-CF077CFB1D45}" srcOrd="1" destOrd="0" parTransId="{96C80AA0-108F-47A5-9610-690D832BAA25}" sibTransId="{03F7402D-B73C-427C-BF69-DBC52AF75EBD}"/>
    <dgm:cxn modelId="{7FBD056A-F030-414E-A624-78BCDE55C9C4}" srcId="{E237B72F-867C-4498-BCFC-E52DC68D039F}" destId="{6F85486A-EF9B-4CEA-B453-9862A4104B97}" srcOrd="8" destOrd="0" parTransId="{122482DB-2977-43EB-880E-6024A016D9F4}" sibTransId="{F04B29A3-6338-412A-AD67-BB48A16C83C4}"/>
    <dgm:cxn modelId="{109DA370-8C88-4A60-A2CD-581F8BB179F8}" type="presOf" srcId="{E237B72F-867C-4498-BCFC-E52DC68D039F}" destId="{33C07809-3A0E-4C87-B66A-28974205E66C}" srcOrd="0" destOrd="0" presId="urn:microsoft.com/office/officeart/2005/8/layout/hList1"/>
    <dgm:cxn modelId="{7391CF50-EF9F-4CAA-92FE-4562AA9FB4FE}" type="presOf" srcId="{6F85486A-EF9B-4CEA-B453-9862A4104B97}" destId="{75D9148A-3B69-4FDE-8DD2-BFED915C9672}" srcOrd="0" destOrd="8" presId="urn:microsoft.com/office/officeart/2005/8/layout/hList1"/>
    <dgm:cxn modelId="{24449C80-9F35-4746-865E-85ABED65A8B1}" srcId="{E237B72F-867C-4498-BCFC-E52DC68D039F}" destId="{4F3EB5D2-AA58-4C49-90D6-0C664CA67285}" srcOrd="1" destOrd="0" parTransId="{9ABBB94F-6187-4CFD-97BB-ED89CB0D1CCA}" sibTransId="{7CD2FE74-9384-4EE1-BC85-7209C5E7EB52}"/>
    <dgm:cxn modelId="{5AC26584-84FA-472F-9D41-54F28D75003C}" srcId="{67B2F1E3-1AA7-4086-85EE-341EC87700EC}" destId="{B4C09C80-2463-4F9D-B968-2951444BB1D8}" srcOrd="0" destOrd="0" parTransId="{FD6105E1-BA7D-4F03-A297-80BD5756369D}" sibTransId="{6EEFDDE4-B45C-4950-B67B-6370E842DAF2}"/>
    <dgm:cxn modelId="{15852D8F-A6F8-4E12-8E6A-684105861957}" type="presOf" srcId="{F9EC9D23-B501-4CCA-AC09-012224AE29DA}" destId="{C4B8C315-061E-442F-85D5-BA58476A9D9F}" srcOrd="0" destOrd="4" presId="urn:microsoft.com/office/officeart/2005/8/layout/hList1"/>
    <dgm:cxn modelId="{18B1D599-D260-417E-9306-69A0CDF76C9E}" srcId="{E237B72F-867C-4498-BCFC-E52DC68D039F}" destId="{BB7701D6-C29F-4596-962D-C49BCDDA26D7}" srcOrd="5" destOrd="0" parTransId="{421F9A6F-A85C-4E3F-8910-11A7B83C97C9}" sibTransId="{905E6D43-A71E-4276-964F-98C7E005AA99}"/>
    <dgm:cxn modelId="{5A5EEA9E-160B-48A9-B8A4-63D6C27CC751}" type="presOf" srcId="{41CB5874-2356-4894-9B31-423EAB1161DD}" destId="{C4B8C315-061E-442F-85D5-BA58476A9D9F}" srcOrd="0" destOrd="3" presId="urn:microsoft.com/office/officeart/2005/8/layout/hList1"/>
    <dgm:cxn modelId="{5FB00F9F-CEC8-475E-AC71-88D7E1CD94B4}" type="presOf" srcId="{9E3CF550-00A2-41F3-83EA-FB71E5B6197D}" destId="{75D9148A-3B69-4FDE-8DD2-BFED915C9672}" srcOrd="0" destOrd="6" presId="urn:microsoft.com/office/officeart/2005/8/layout/hList1"/>
    <dgm:cxn modelId="{51FFA0AA-111B-4C83-8450-12A1820A895A}" srcId="{49BF72A5-2981-4B53-9093-5A07E5A6FE2E}" destId="{0539A8C1-C69F-4DC6-9DF0-CD583409930F}" srcOrd="2" destOrd="0" parTransId="{14DA6DC4-BB78-42CE-B24C-02DE7E610259}" sibTransId="{2C46028B-D981-4CE6-8B76-61254F3C5577}"/>
    <dgm:cxn modelId="{764DB5B9-E30A-4E6C-BF7A-18E24A5A858D}" srcId="{49BF72A5-2981-4B53-9093-5A07E5A6FE2E}" destId="{F9EC9D23-B501-4CCA-AC09-012224AE29DA}" srcOrd="4" destOrd="0" parTransId="{C2AEBF08-03D4-47CF-A812-2B364F70146E}" sibTransId="{8D89DC3A-4DAC-4AFE-B5F3-BBF8C7A5D27B}"/>
    <dgm:cxn modelId="{392F5EBC-66D5-4208-8F3B-899FEF8C51E7}" type="presOf" srcId="{67B2F1E3-1AA7-4086-85EE-341EC87700EC}" destId="{61474A4C-ED5B-47B7-993B-7E5758ECA973}" srcOrd="0" destOrd="0" presId="urn:microsoft.com/office/officeart/2005/8/layout/hList1"/>
    <dgm:cxn modelId="{EAEC24C0-132C-4C89-A6A5-1C1B2177A6B8}" srcId="{E237B72F-867C-4498-BCFC-E52DC68D039F}" destId="{9E3CF550-00A2-41F3-83EA-FB71E5B6197D}" srcOrd="6" destOrd="0" parTransId="{E6BF280E-67FA-4CDA-9EAE-A9CC8CF1DFD5}" sibTransId="{84631A15-9A98-4DC5-89BB-70CD21B08BCB}"/>
    <dgm:cxn modelId="{513ABFCD-BB53-48F5-AECA-EC43D7220F4E}" type="presOf" srcId="{B4C09C80-2463-4F9D-B968-2951444BB1D8}" destId="{1B060A71-285F-4601-A5B9-C692A37E3E00}" srcOrd="0" destOrd="0" presId="urn:microsoft.com/office/officeart/2005/8/layout/hList1"/>
    <dgm:cxn modelId="{3BC811CE-75D7-4A9C-9828-3A0506C1116E}" srcId="{CAB9DB23-8B61-46C5-9A99-679F816BD881}" destId="{E237B72F-867C-4498-BCFC-E52DC68D039F}" srcOrd="0" destOrd="0" parTransId="{88619447-8067-4503-AE61-EF9925FEFC95}" sibTransId="{4165AFEB-EE1D-4DC3-8619-7DE45F50CA88}"/>
    <dgm:cxn modelId="{317977D2-5FAF-4DCA-A4E1-1DC7356C6D15}" srcId="{E237B72F-867C-4498-BCFC-E52DC68D039F}" destId="{39775AEB-BA77-4188-A240-84E2383BE05A}" srcOrd="7" destOrd="0" parTransId="{F2029422-9B10-4B86-BE91-DFDF2681062A}" sibTransId="{49E02EE7-97B9-44D9-92C0-E564FA1EEB3D}"/>
    <dgm:cxn modelId="{727601D8-8AD7-444C-AED5-C641E3517A22}" srcId="{49BF72A5-2981-4B53-9093-5A07E5A6FE2E}" destId="{41CB5874-2356-4894-9B31-423EAB1161DD}" srcOrd="3" destOrd="0" parTransId="{26012793-872D-432B-8C2D-6F69E25E1156}" sibTransId="{D75A22E3-EFBE-471E-A379-16A3BAC0CBFA}"/>
    <dgm:cxn modelId="{A95ACBDE-226E-4EF3-AB8C-6FEACF490199}" srcId="{CAB9DB23-8B61-46C5-9A99-679F816BD881}" destId="{67B2F1E3-1AA7-4086-85EE-341EC87700EC}" srcOrd="2" destOrd="0" parTransId="{AEBE15E2-CB01-48FF-99CD-F39E01A495AB}" sibTransId="{B2984EC6-EAD4-4F31-9D78-6E5561A0EDE9}"/>
    <dgm:cxn modelId="{BADCCFFB-DC23-43A6-9404-36D056CC1B81}" srcId="{E237B72F-867C-4498-BCFC-E52DC68D039F}" destId="{CA06E51B-0734-4105-A1C6-693669AD02CB}" srcOrd="0" destOrd="0" parTransId="{419D9F88-D270-4E1B-AFE5-ABAF0F81EF32}" sibTransId="{20A7ACD4-B8A9-4A8B-95AC-B796B8D16B88}"/>
    <dgm:cxn modelId="{8B09AFFE-9EDA-4669-9D7E-928BDCEFC79E}" type="presOf" srcId="{CA06E51B-0734-4105-A1C6-693669AD02CB}" destId="{75D9148A-3B69-4FDE-8DD2-BFED915C9672}" srcOrd="0" destOrd="0" presId="urn:microsoft.com/office/officeart/2005/8/layout/hList1"/>
    <dgm:cxn modelId="{2904D968-3720-408A-8E0C-7277FAD3FE5E}" type="presParOf" srcId="{0D725041-4620-48FD-9684-5DDF076B1A6C}" destId="{90C478D7-0D40-4F98-B7A4-6D5A4955796B}" srcOrd="0" destOrd="0" presId="urn:microsoft.com/office/officeart/2005/8/layout/hList1"/>
    <dgm:cxn modelId="{8C8B1BB9-ACA6-4C1E-874C-B7332AD318D1}" type="presParOf" srcId="{90C478D7-0D40-4F98-B7A4-6D5A4955796B}" destId="{33C07809-3A0E-4C87-B66A-28974205E66C}" srcOrd="0" destOrd="0" presId="urn:microsoft.com/office/officeart/2005/8/layout/hList1"/>
    <dgm:cxn modelId="{E3305817-C609-47C2-B0E8-F9ABC7D34DF6}" type="presParOf" srcId="{90C478D7-0D40-4F98-B7A4-6D5A4955796B}" destId="{75D9148A-3B69-4FDE-8DD2-BFED915C9672}" srcOrd="1" destOrd="0" presId="urn:microsoft.com/office/officeart/2005/8/layout/hList1"/>
    <dgm:cxn modelId="{3A13BCD1-9BAF-4A5F-91EA-081C79A2D01C}" type="presParOf" srcId="{0D725041-4620-48FD-9684-5DDF076B1A6C}" destId="{CA1D13BA-9696-43A9-B883-9FE06D1B23FA}" srcOrd="1" destOrd="0" presId="urn:microsoft.com/office/officeart/2005/8/layout/hList1"/>
    <dgm:cxn modelId="{F7F91BA0-5F47-4409-AA44-B200DE7E2BEA}" type="presParOf" srcId="{0D725041-4620-48FD-9684-5DDF076B1A6C}" destId="{C8CD1CAA-82FF-425E-A3C9-A0A3DB91A53A}" srcOrd="2" destOrd="0" presId="urn:microsoft.com/office/officeart/2005/8/layout/hList1"/>
    <dgm:cxn modelId="{AAC17E6A-30DE-463B-9B32-91A77B1E792A}" type="presParOf" srcId="{C8CD1CAA-82FF-425E-A3C9-A0A3DB91A53A}" destId="{3DD82F23-4281-4EB9-BD5F-9D328077C300}" srcOrd="0" destOrd="0" presId="urn:microsoft.com/office/officeart/2005/8/layout/hList1"/>
    <dgm:cxn modelId="{0D317789-A262-4E16-BC2B-71DB23883DCE}" type="presParOf" srcId="{C8CD1CAA-82FF-425E-A3C9-A0A3DB91A53A}" destId="{C4B8C315-061E-442F-85D5-BA58476A9D9F}" srcOrd="1" destOrd="0" presId="urn:microsoft.com/office/officeart/2005/8/layout/hList1"/>
    <dgm:cxn modelId="{9FA4AD3E-9628-44DE-9B29-F694F43EAD1C}" type="presParOf" srcId="{0D725041-4620-48FD-9684-5DDF076B1A6C}" destId="{5F797693-7F61-4087-ACF2-B4D3FE806F88}" srcOrd="3" destOrd="0" presId="urn:microsoft.com/office/officeart/2005/8/layout/hList1"/>
    <dgm:cxn modelId="{0D49FF81-64A0-4EC4-B04F-22E38E7933C9}" type="presParOf" srcId="{0D725041-4620-48FD-9684-5DDF076B1A6C}" destId="{59D1DC03-D4EF-45F4-B38B-8C6D21CBAC99}" srcOrd="4" destOrd="0" presId="urn:microsoft.com/office/officeart/2005/8/layout/hList1"/>
    <dgm:cxn modelId="{439FB0F1-0923-441E-96D4-CDFE1D8BB66D}" type="presParOf" srcId="{59D1DC03-D4EF-45F4-B38B-8C6D21CBAC99}" destId="{61474A4C-ED5B-47B7-993B-7E5758ECA973}" srcOrd="0" destOrd="0" presId="urn:microsoft.com/office/officeart/2005/8/layout/hList1"/>
    <dgm:cxn modelId="{07462DE1-0611-47E8-ACDF-2CAE6A864785}" type="presParOf" srcId="{59D1DC03-D4EF-45F4-B38B-8C6D21CBAC99}" destId="{1B060A71-285F-4601-A5B9-C692A37E3E00}" srcOrd="1" destOrd="0" presId="urn:microsoft.com/office/officeart/2005/8/layout/h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C07809-3A0E-4C87-B66A-28974205E66C}">
      <dsp:nvSpPr>
        <dsp:cNvPr id="0" name=""/>
        <dsp:cNvSpPr/>
      </dsp:nvSpPr>
      <dsp:spPr>
        <a:xfrm>
          <a:off x="5741" y="-64011"/>
          <a:ext cx="1533930" cy="572848"/>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الأداء الوظيفي</a:t>
          </a:r>
          <a:endParaRPr lang="en-US" sz="1400" kern="1200">
            <a:latin typeface="Sakkal Majalla" panose="02000000000000000000" pitchFamily="2" charset="-78"/>
            <a:cs typeface="Sakkal Majalla" panose="02000000000000000000" pitchFamily="2" charset="-78"/>
          </a:endParaRPr>
        </a:p>
      </dsp:txBody>
      <dsp:txXfrm>
        <a:off x="5741" y="-64011"/>
        <a:ext cx="1533930" cy="572848"/>
      </dsp:txXfrm>
    </dsp:sp>
    <dsp:sp modelId="{75D9148A-3B69-4FDE-8DD2-BFED915C9672}">
      <dsp:nvSpPr>
        <dsp:cNvPr id="0" name=""/>
        <dsp:cNvSpPr/>
      </dsp:nvSpPr>
      <dsp:spPr>
        <a:xfrm>
          <a:off x="5741" y="508836"/>
          <a:ext cx="1533930" cy="31841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جوانب الجودة داخل العمل</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رضا العاملين عن الوظيفة </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الإلمام الوظيفي</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الإبداع والابتكار في الأداء الوظيفي</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نوعية العمل </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كمية العمل المنجز</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المثابرة والوثوق</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معايير جودة الأداء</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تقييم الأداء</a:t>
          </a:r>
          <a:endParaRPr lang="en-US" sz="1400" kern="1200">
            <a:latin typeface="Sakkal Majalla" panose="02000000000000000000" pitchFamily="2" charset="-78"/>
            <a:cs typeface="Sakkal Majalla" panose="02000000000000000000" pitchFamily="2" charset="-78"/>
          </a:endParaRPr>
        </a:p>
      </dsp:txBody>
      <dsp:txXfrm>
        <a:off x="5741" y="508836"/>
        <a:ext cx="1533930" cy="3184199"/>
      </dsp:txXfrm>
    </dsp:sp>
    <dsp:sp modelId="{3DD82F23-4281-4EB9-BD5F-9D328077C300}">
      <dsp:nvSpPr>
        <dsp:cNvPr id="0" name=""/>
        <dsp:cNvSpPr/>
      </dsp:nvSpPr>
      <dsp:spPr>
        <a:xfrm>
          <a:off x="1754212" y="0"/>
          <a:ext cx="1532432" cy="572848"/>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إدارة المشاريع </a:t>
          </a:r>
          <a:endParaRPr lang="en-US" sz="1400" kern="1200">
            <a:latin typeface="Sakkal Majalla" panose="02000000000000000000" pitchFamily="2" charset="-78"/>
            <a:cs typeface="Sakkal Majalla" panose="02000000000000000000" pitchFamily="2" charset="-78"/>
          </a:endParaRPr>
        </a:p>
      </dsp:txBody>
      <dsp:txXfrm>
        <a:off x="1754212" y="0"/>
        <a:ext cx="1532432" cy="572848"/>
      </dsp:txXfrm>
    </dsp:sp>
    <dsp:sp modelId="{C4B8C315-061E-442F-85D5-BA58476A9D9F}">
      <dsp:nvSpPr>
        <dsp:cNvPr id="0" name=""/>
        <dsp:cNvSpPr/>
      </dsp:nvSpPr>
      <dsp:spPr>
        <a:xfrm>
          <a:off x="1754212" y="572848"/>
          <a:ext cx="1532432" cy="3056176"/>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تنظيم العمل</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التحسين والتطوير</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الإبداع والإبتكار</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العمل القياسي</a:t>
          </a:r>
          <a:endParaRPr lang="en-US" sz="1400" kern="1200">
            <a:latin typeface="Sakkal Majalla" panose="02000000000000000000" pitchFamily="2" charset="-78"/>
            <a:cs typeface="Sakkal Majalla" panose="02000000000000000000" pitchFamily="2" charset="-78"/>
          </a:endParaRPr>
        </a:p>
        <a:p>
          <a:pPr marL="114300" lvl="1" indent="-114300" algn="r" defTabSz="622300" rtl="1">
            <a:lnSpc>
              <a:spcPct val="90000"/>
            </a:lnSpc>
            <a:spcBef>
              <a:spcPct val="0"/>
            </a:spcBef>
            <a:spcAft>
              <a:spcPct val="15000"/>
            </a:spcAft>
            <a:buFont typeface="Wingdings" panose="05000000000000000000" pitchFamily="2" charset="2"/>
            <a:buChar char=""/>
          </a:pPr>
          <a:r>
            <a:rPr lang="ar-SA" sz="1400" kern="1200">
              <a:latin typeface="Sakkal Majalla" panose="02000000000000000000" pitchFamily="2" charset="-78"/>
              <a:cs typeface="Sakkal Majalla" panose="02000000000000000000" pitchFamily="2" charset="-78"/>
            </a:rPr>
            <a:t>التغير في ثقافة العمل</a:t>
          </a:r>
          <a:endParaRPr lang="en-US" sz="1400" kern="1200">
            <a:latin typeface="Sakkal Majalla" panose="02000000000000000000" pitchFamily="2" charset="-78"/>
            <a:cs typeface="Sakkal Majalla" panose="02000000000000000000" pitchFamily="2" charset="-78"/>
          </a:endParaRPr>
        </a:p>
      </dsp:txBody>
      <dsp:txXfrm>
        <a:off x="1754212" y="572848"/>
        <a:ext cx="1532432" cy="3056176"/>
      </dsp:txXfrm>
    </dsp:sp>
    <dsp:sp modelId="{61474A4C-ED5B-47B7-993B-7E5758ECA973}">
      <dsp:nvSpPr>
        <dsp:cNvPr id="0" name=""/>
        <dsp:cNvSpPr/>
      </dsp:nvSpPr>
      <dsp:spPr>
        <a:xfrm>
          <a:off x="3501185" y="0"/>
          <a:ext cx="1532432" cy="572848"/>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المتغير الوسيط</a:t>
          </a:r>
          <a:r>
            <a:rPr lang="ar-EG" sz="1400" b="1" kern="1200">
              <a:latin typeface="Sakkal Majalla" panose="02000000000000000000" pitchFamily="2" charset="-78"/>
              <a:cs typeface="Sakkal Majalla" panose="02000000000000000000" pitchFamily="2" charset="-78"/>
            </a:rPr>
            <a:t> (</a:t>
          </a:r>
          <a:r>
            <a:rPr lang="ar-SA" sz="1400" kern="1200">
              <a:latin typeface="Sakkal Majalla" panose="02000000000000000000" pitchFamily="2" charset="-78"/>
              <a:cs typeface="Sakkal Majalla" panose="02000000000000000000" pitchFamily="2" charset="-78"/>
            </a:rPr>
            <a:t>المتغيرات الديموغرافية</a:t>
          </a:r>
          <a:r>
            <a:rPr lang="ar-EG" sz="1400" kern="1200">
              <a:latin typeface="Sakkal Majalla" panose="02000000000000000000" pitchFamily="2" charset="-78"/>
              <a:cs typeface="Sakkal Majalla" panose="02000000000000000000" pitchFamily="2" charset="-78"/>
            </a:rPr>
            <a:t>)</a:t>
          </a:r>
          <a:endParaRPr lang="en-US" sz="1400" kern="1200">
            <a:latin typeface="Sakkal Majalla" panose="02000000000000000000" pitchFamily="2" charset="-78"/>
            <a:cs typeface="Sakkal Majalla" panose="02000000000000000000" pitchFamily="2" charset="-78"/>
          </a:endParaRPr>
        </a:p>
      </dsp:txBody>
      <dsp:txXfrm>
        <a:off x="3501185" y="0"/>
        <a:ext cx="1532432" cy="572848"/>
      </dsp:txXfrm>
    </dsp:sp>
    <dsp:sp modelId="{1B060A71-285F-4601-A5B9-C692A37E3E00}">
      <dsp:nvSpPr>
        <dsp:cNvPr id="0" name=""/>
        <dsp:cNvSpPr/>
      </dsp:nvSpPr>
      <dsp:spPr>
        <a:xfrm>
          <a:off x="3501185" y="572848"/>
          <a:ext cx="1532432" cy="3056176"/>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الجنس، العمر، المؤهل العلمي، المسمى الوظيفي، عدد سنوات الخبرة</a:t>
          </a:r>
          <a:endParaRPr lang="en-US" sz="1400" kern="1200">
            <a:latin typeface="Sakkal Majalla" panose="02000000000000000000" pitchFamily="2" charset="-78"/>
            <a:cs typeface="Sakkal Majalla" panose="02000000000000000000" pitchFamily="2" charset="-78"/>
          </a:endParaRPr>
        </a:p>
      </dsp:txBody>
      <dsp:txXfrm>
        <a:off x="3501185" y="572848"/>
        <a:ext cx="1532432" cy="3056176"/>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1C652-3A59-4E7B-9FA5-72198F363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11263</Words>
  <Characters>64203</Characters>
  <Application>Microsoft Office Word</Application>
  <DocSecurity>0</DocSecurity>
  <Lines>535</Lines>
  <Paragraphs>150</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75316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ساره صالح</dc:creator>
  <cp:lastModifiedBy>ساره صالح</cp:lastModifiedBy>
  <cp:revision>3</cp:revision>
  <cp:lastPrinted>2024-11-17T04:45:00Z</cp:lastPrinted>
  <dcterms:created xsi:type="dcterms:W3CDTF">2024-12-09T10:28:00Z</dcterms:created>
  <dcterms:modified xsi:type="dcterms:W3CDTF">2024-12-09T14:58:00Z</dcterms:modified>
</cp:coreProperties>
</file>