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8604E3" w14:textId="77777777" w:rsidR="008925A3" w:rsidRPr="00905533" w:rsidRDefault="008925A3" w:rsidP="008925A3">
      <w:pPr>
        <w:autoSpaceDE w:val="0"/>
        <w:autoSpaceDN w:val="0"/>
        <w:bidi/>
        <w:adjustRightInd w:val="0"/>
        <w:spacing w:after="0" w:line="240" w:lineRule="auto"/>
        <w:rPr>
          <w:rFonts w:ascii="Arial" w:eastAsia="Calibri" w:hAnsi="Arial" w:cs="Arial"/>
          <w:b/>
          <w:bCs/>
          <w:sz w:val="28"/>
          <w:szCs w:val="28"/>
          <w:rtl/>
        </w:rPr>
      </w:pPr>
      <w:r w:rsidRPr="00905533">
        <w:rPr>
          <w:rFonts w:ascii="Calibri" w:eastAsia="Calibri" w:hAnsi="Calibri" w:cs="Arial"/>
          <w:noProof/>
        </w:rPr>
        <w:drawing>
          <wp:anchor distT="0" distB="0" distL="114300" distR="114300" simplePos="0" relativeHeight="251674624" behindDoc="1" locked="0" layoutInCell="1" allowOverlap="1" wp14:anchorId="5FEA7F5F" wp14:editId="6FC7BA4F">
            <wp:simplePos x="0" y="0"/>
            <wp:positionH relativeFrom="margin">
              <wp:align>left</wp:align>
            </wp:positionH>
            <wp:positionV relativeFrom="paragraph">
              <wp:posOffset>-498475</wp:posOffset>
            </wp:positionV>
            <wp:extent cx="1618615" cy="1500505"/>
            <wp:effectExtent l="0" t="0" r="635" b="444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18615" cy="1500505"/>
                    </a:xfrm>
                    <a:prstGeom prst="rect">
                      <a:avLst/>
                    </a:prstGeom>
                    <a:noFill/>
                  </pic:spPr>
                </pic:pic>
              </a:graphicData>
            </a:graphic>
            <wp14:sizeRelH relativeFrom="margin">
              <wp14:pctWidth>0</wp14:pctWidth>
            </wp14:sizeRelH>
            <wp14:sizeRelV relativeFrom="margin">
              <wp14:pctHeight>0</wp14:pctHeight>
            </wp14:sizeRelV>
          </wp:anchor>
        </w:drawing>
      </w:r>
      <w:r w:rsidRPr="00905533">
        <w:rPr>
          <w:rFonts w:ascii="Arial" w:eastAsia="Calibri" w:hAnsi="Arial" w:cs="Arial"/>
          <w:b/>
          <w:bCs/>
          <w:sz w:val="28"/>
          <w:szCs w:val="28"/>
          <w:rtl/>
        </w:rPr>
        <w:t>جامعة ميدأوشن</w:t>
      </w:r>
    </w:p>
    <w:p w14:paraId="5E762EA3" w14:textId="77777777" w:rsidR="008925A3" w:rsidRPr="00905533" w:rsidRDefault="008925A3" w:rsidP="008925A3">
      <w:pPr>
        <w:autoSpaceDE w:val="0"/>
        <w:autoSpaceDN w:val="0"/>
        <w:bidi/>
        <w:adjustRightInd w:val="0"/>
        <w:spacing w:after="0" w:line="240" w:lineRule="auto"/>
        <w:rPr>
          <w:rFonts w:ascii="Arial" w:eastAsia="Calibri" w:hAnsi="Arial" w:cs="Arial"/>
          <w:b/>
          <w:bCs/>
          <w:sz w:val="28"/>
          <w:szCs w:val="28"/>
        </w:rPr>
      </w:pPr>
      <w:r w:rsidRPr="00905533">
        <w:rPr>
          <w:rFonts w:ascii="Arial" w:eastAsia="Calibri" w:hAnsi="Arial" w:cs="Arial"/>
          <w:b/>
          <w:bCs/>
          <w:sz w:val="28"/>
          <w:szCs w:val="28"/>
          <w:rtl/>
        </w:rPr>
        <w:t>كلية الإدارة</w:t>
      </w:r>
    </w:p>
    <w:p w14:paraId="76E80990" w14:textId="77777777" w:rsidR="008925A3" w:rsidRPr="00905533" w:rsidRDefault="008925A3" w:rsidP="008925A3">
      <w:pPr>
        <w:bidi/>
        <w:spacing w:line="256" w:lineRule="auto"/>
        <w:rPr>
          <w:rFonts w:ascii="Calibri" w:eastAsia="Calibri" w:hAnsi="Calibri" w:cs="Arial"/>
        </w:rPr>
      </w:pPr>
      <w:r w:rsidRPr="00905533">
        <w:rPr>
          <w:rFonts w:ascii="Arial" w:eastAsia="Calibri" w:hAnsi="Arial" w:cs="Arial"/>
          <w:b/>
          <w:bCs/>
          <w:sz w:val="28"/>
          <w:szCs w:val="28"/>
          <w:rtl/>
        </w:rPr>
        <w:t>قسم / تخصص</w:t>
      </w:r>
      <w:r w:rsidRPr="00905533">
        <w:rPr>
          <w:rFonts w:ascii="Sakkal Majalla,Bold" w:eastAsia="Calibri" w:hAnsi="Calibri" w:cs="Sakkal Majalla,Bold" w:hint="cs"/>
          <w:b/>
          <w:bCs/>
          <w:sz w:val="28"/>
          <w:szCs w:val="28"/>
          <w:rtl/>
        </w:rPr>
        <w:t xml:space="preserve"> </w:t>
      </w:r>
    </w:p>
    <w:p w14:paraId="3EC3DE29" w14:textId="77777777" w:rsidR="008925A3" w:rsidRDefault="008925A3" w:rsidP="008925A3">
      <w:pPr>
        <w:bidi/>
        <w:spacing w:line="256" w:lineRule="auto"/>
        <w:rPr>
          <w:rFonts w:ascii="Calibri" w:eastAsia="Calibri" w:hAnsi="Calibri" w:cs="Arial"/>
          <w:rtl/>
        </w:rPr>
      </w:pPr>
    </w:p>
    <w:p w14:paraId="73A2CF8F" w14:textId="77777777" w:rsidR="00BE0616" w:rsidRDefault="00BE0616" w:rsidP="00BE0616">
      <w:pPr>
        <w:bidi/>
        <w:spacing w:line="256" w:lineRule="auto"/>
        <w:rPr>
          <w:rFonts w:ascii="Calibri" w:eastAsia="Calibri" w:hAnsi="Calibri" w:cs="Arial"/>
          <w:rtl/>
        </w:rPr>
      </w:pPr>
    </w:p>
    <w:p w14:paraId="002BB6F5" w14:textId="77777777" w:rsidR="00BE0616" w:rsidRDefault="00BE0616" w:rsidP="00BE0616">
      <w:pPr>
        <w:bidi/>
        <w:spacing w:line="256" w:lineRule="auto"/>
        <w:rPr>
          <w:rFonts w:ascii="Calibri" w:eastAsia="Calibri" w:hAnsi="Calibri" w:cs="Arial"/>
          <w:rtl/>
        </w:rPr>
      </w:pPr>
    </w:p>
    <w:p w14:paraId="00906A1D" w14:textId="77777777" w:rsidR="00BE0616" w:rsidRDefault="00BE0616" w:rsidP="00BE0616">
      <w:pPr>
        <w:bidi/>
        <w:spacing w:line="256" w:lineRule="auto"/>
        <w:rPr>
          <w:rFonts w:ascii="Calibri" w:eastAsia="Calibri" w:hAnsi="Calibri" w:cs="Arial"/>
          <w:rtl/>
        </w:rPr>
      </w:pPr>
    </w:p>
    <w:p w14:paraId="1FF92041" w14:textId="77777777" w:rsidR="00BE0616" w:rsidRPr="00905533" w:rsidRDefault="00BE0616" w:rsidP="00BE0616">
      <w:pPr>
        <w:bidi/>
        <w:spacing w:line="256" w:lineRule="auto"/>
        <w:rPr>
          <w:rFonts w:ascii="Calibri" w:eastAsia="Calibri" w:hAnsi="Calibri" w:cs="Arial"/>
        </w:rPr>
      </w:pPr>
    </w:p>
    <w:p w14:paraId="7B2EA6AE" w14:textId="77777777" w:rsidR="008925A3" w:rsidRPr="00905533" w:rsidRDefault="008925A3" w:rsidP="008925A3">
      <w:pPr>
        <w:bidi/>
        <w:spacing w:line="256" w:lineRule="auto"/>
        <w:rPr>
          <w:rFonts w:ascii="Calibri" w:eastAsia="Calibri" w:hAnsi="Calibri" w:cs="Arial"/>
        </w:rPr>
      </w:pPr>
    </w:p>
    <w:p w14:paraId="04F89884" w14:textId="77777777" w:rsidR="00C8687A" w:rsidRDefault="00BE0616" w:rsidP="00BE0616">
      <w:pPr>
        <w:bidi/>
        <w:jc w:val="center"/>
        <w:rPr>
          <w:b/>
          <w:bCs/>
          <w:sz w:val="36"/>
          <w:szCs w:val="36"/>
        </w:rPr>
      </w:pPr>
      <w:r w:rsidRPr="00BE0616">
        <w:rPr>
          <w:b/>
          <w:bCs/>
          <w:sz w:val="36"/>
          <w:szCs w:val="36"/>
          <w:rtl/>
        </w:rPr>
        <w:t>تأثير بيئة العمل المدرسية على الرضا الوظيفي للمعلمين</w:t>
      </w:r>
    </w:p>
    <w:p w14:paraId="447D71A4" w14:textId="31FF9CC2" w:rsidR="008925A3" w:rsidRPr="00BE0616" w:rsidRDefault="00BE0616" w:rsidP="00C8687A">
      <w:pPr>
        <w:bidi/>
        <w:jc w:val="center"/>
        <w:rPr>
          <w:b/>
          <w:bCs/>
          <w:sz w:val="36"/>
          <w:szCs w:val="36"/>
        </w:rPr>
      </w:pPr>
      <w:r w:rsidRPr="00BE0616">
        <w:rPr>
          <w:b/>
          <w:bCs/>
          <w:sz w:val="36"/>
          <w:szCs w:val="36"/>
        </w:rPr>
        <w:t> </w:t>
      </w:r>
      <w:r w:rsidRPr="00BE0616">
        <w:rPr>
          <w:b/>
          <w:bCs/>
          <w:sz w:val="36"/>
          <w:szCs w:val="36"/>
          <w:rtl/>
        </w:rPr>
        <w:t xml:space="preserve">بالتطبيق على </w:t>
      </w:r>
      <w:r w:rsidR="006C2237">
        <w:rPr>
          <w:rFonts w:hint="cs"/>
          <w:b/>
          <w:bCs/>
          <w:sz w:val="36"/>
          <w:szCs w:val="36"/>
          <w:rtl/>
        </w:rPr>
        <w:t>ثانوية الثانية بمكة المكرمة</w:t>
      </w:r>
    </w:p>
    <w:p w14:paraId="1B7D788C" w14:textId="77777777" w:rsidR="008925A3" w:rsidRPr="00905533" w:rsidRDefault="008925A3" w:rsidP="008925A3">
      <w:pPr>
        <w:bidi/>
        <w:spacing w:line="256" w:lineRule="auto"/>
        <w:rPr>
          <w:rFonts w:ascii="Arial" w:eastAsia="Calibri" w:hAnsi="Arial" w:cs="Arial"/>
          <w:sz w:val="40"/>
          <w:szCs w:val="40"/>
        </w:rPr>
      </w:pPr>
    </w:p>
    <w:p w14:paraId="37864FC7" w14:textId="34334F40" w:rsidR="008925A3" w:rsidRPr="00905533" w:rsidRDefault="00BE0616" w:rsidP="008925A3">
      <w:pPr>
        <w:bidi/>
        <w:spacing w:line="256" w:lineRule="auto"/>
        <w:jc w:val="center"/>
        <w:rPr>
          <w:rFonts w:ascii="Arial" w:eastAsia="Calibri" w:hAnsi="Arial" w:cs="Arial"/>
          <w:sz w:val="36"/>
          <w:szCs w:val="36"/>
        </w:rPr>
      </w:pPr>
      <w:r>
        <w:rPr>
          <w:rFonts w:ascii="Arial" w:eastAsia="Calibri" w:hAnsi="Arial" w:cs="Arial" w:hint="cs"/>
          <w:sz w:val="36"/>
          <w:szCs w:val="36"/>
          <w:rtl/>
        </w:rPr>
        <w:t>اسم</w:t>
      </w:r>
      <w:r w:rsidR="008925A3" w:rsidRPr="00905533">
        <w:rPr>
          <w:rFonts w:ascii="Arial" w:eastAsia="Calibri" w:hAnsi="Arial" w:cs="Arial"/>
          <w:sz w:val="36"/>
          <w:szCs w:val="36"/>
          <w:rtl/>
        </w:rPr>
        <w:t xml:space="preserve"> الطالب</w:t>
      </w:r>
      <w:r>
        <w:rPr>
          <w:rFonts w:ascii="Arial" w:eastAsia="Calibri" w:hAnsi="Arial" w:cs="Arial" w:hint="cs"/>
          <w:sz w:val="36"/>
          <w:szCs w:val="36"/>
          <w:rtl/>
        </w:rPr>
        <w:t>ة :</w:t>
      </w:r>
    </w:p>
    <w:p w14:paraId="36AF529F" w14:textId="4F815FFA" w:rsidR="008925A3" w:rsidRDefault="00BE0616" w:rsidP="008925A3">
      <w:pPr>
        <w:bidi/>
        <w:spacing w:line="256" w:lineRule="auto"/>
        <w:jc w:val="center"/>
        <w:rPr>
          <w:rFonts w:ascii="Arial" w:eastAsia="Calibri" w:hAnsi="Arial" w:cs="Arial"/>
          <w:sz w:val="40"/>
          <w:szCs w:val="40"/>
          <w:rtl/>
        </w:rPr>
      </w:pPr>
      <w:r>
        <w:rPr>
          <w:rFonts w:ascii="Arial" w:eastAsia="Calibri" w:hAnsi="Arial" w:cs="Arial" w:hint="cs"/>
          <w:sz w:val="40"/>
          <w:szCs w:val="40"/>
          <w:rtl/>
        </w:rPr>
        <w:t>رابعة</w:t>
      </w:r>
      <w:r w:rsidR="008F515F">
        <w:rPr>
          <w:rFonts w:ascii="Arial" w:eastAsia="Calibri" w:hAnsi="Arial" w:cs="Arial" w:hint="cs"/>
          <w:sz w:val="40"/>
          <w:szCs w:val="40"/>
          <w:rtl/>
        </w:rPr>
        <w:t xml:space="preserve"> أحمد عبد الرحمن</w:t>
      </w:r>
    </w:p>
    <w:p w14:paraId="4617BFA7" w14:textId="68506A0C" w:rsidR="008F515F" w:rsidRPr="00905533" w:rsidRDefault="008F515F" w:rsidP="008F515F">
      <w:pPr>
        <w:bidi/>
        <w:spacing w:line="256" w:lineRule="auto"/>
        <w:jc w:val="center"/>
        <w:rPr>
          <w:rFonts w:ascii="Arial" w:eastAsia="Calibri" w:hAnsi="Arial" w:cs="Arial"/>
          <w:sz w:val="40"/>
          <w:szCs w:val="40"/>
          <w:rtl/>
        </w:rPr>
      </w:pPr>
      <w:r>
        <w:rPr>
          <w:rFonts w:ascii="Arial" w:eastAsia="Calibri" w:hAnsi="Arial" w:cs="Arial" w:hint="cs"/>
          <w:sz w:val="40"/>
          <w:szCs w:val="40"/>
          <w:rtl/>
        </w:rPr>
        <w:t>2021205742</w:t>
      </w:r>
    </w:p>
    <w:p w14:paraId="7F01629E" w14:textId="77777777" w:rsidR="008925A3" w:rsidRPr="00905533" w:rsidRDefault="008925A3" w:rsidP="008925A3">
      <w:pPr>
        <w:bidi/>
        <w:spacing w:line="256" w:lineRule="auto"/>
        <w:jc w:val="center"/>
        <w:rPr>
          <w:rFonts w:ascii="Arial" w:eastAsia="Calibri" w:hAnsi="Arial" w:cs="Arial"/>
          <w:sz w:val="40"/>
          <w:szCs w:val="40"/>
        </w:rPr>
      </w:pPr>
    </w:p>
    <w:p w14:paraId="733144D3" w14:textId="77777777" w:rsidR="008925A3" w:rsidRPr="00905533" w:rsidRDefault="008925A3" w:rsidP="008925A3">
      <w:pPr>
        <w:bidi/>
        <w:spacing w:line="256" w:lineRule="auto"/>
        <w:jc w:val="center"/>
        <w:rPr>
          <w:rFonts w:ascii="Arial" w:eastAsia="Calibri" w:hAnsi="Arial" w:cs="Arial"/>
          <w:sz w:val="32"/>
          <w:szCs w:val="32"/>
        </w:rPr>
      </w:pPr>
      <w:r w:rsidRPr="00905533">
        <w:rPr>
          <w:rFonts w:ascii="Arial" w:eastAsia="Calibri" w:hAnsi="Arial" w:cs="Arial"/>
          <w:sz w:val="32"/>
          <w:szCs w:val="32"/>
          <w:rtl/>
        </w:rPr>
        <w:t xml:space="preserve">مشروع تخرج- 1 </w:t>
      </w:r>
    </w:p>
    <w:p w14:paraId="442A558D" w14:textId="77777777" w:rsidR="008925A3" w:rsidRPr="00905533" w:rsidRDefault="008925A3" w:rsidP="008925A3">
      <w:pPr>
        <w:bidi/>
        <w:spacing w:line="256" w:lineRule="auto"/>
        <w:jc w:val="center"/>
        <w:rPr>
          <w:rFonts w:ascii="Arial" w:eastAsia="Calibri" w:hAnsi="Arial" w:cs="Arial"/>
          <w:sz w:val="32"/>
          <w:szCs w:val="32"/>
        </w:rPr>
      </w:pPr>
      <w:r w:rsidRPr="00905533">
        <w:rPr>
          <w:rFonts w:ascii="Arial" w:eastAsia="Calibri" w:hAnsi="Arial" w:cs="Arial"/>
          <w:sz w:val="32"/>
          <w:szCs w:val="32"/>
          <w:rtl/>
          <w:lang w:bidi="ar-EG"/>
        </w:rPr>
        <w:t>كلية الإدارة- جامعة ميدأوشن</w:t>
      </w:r>
    </w:p>
    <w:p w14:paraId="2720E8A7" w14:textId="77777777" w:rsidR="008925A3" w:rsidRPr="00905533" w:rsidRDefault="008925A3" w:rsidP="008925A3">
      <w:pPr>
        <w:bidi/>
        <w:spacing w:line="256" w:lineRule="auto"/>
        <w:rPr>
          <w:rFonts w:ascii="Arial" w:eastAsia="Calibri" w:hAnsi="Arial" w:cs="Arial"/>
          <w:sz w:val="36"/>
          <w:szCs w:val="36"/>
          <w:rtl/>
        </w:rPr>
      </w:pPr>
    </w:p>
    <w:p w14:paraId="348A0DC2" w14:textId="77777777" w:rsidR="008925A3" w:rsidRPr="00905533" w:rsidRDefault="008925A3" w:rsidP="008925A3">
      <w:pPr>
        <w:bidi/>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إشراف</w:t>
      </w:r>
    </w:p>
    <w:p w14:paraId="2F3EA312" w14:textId="77777777" w:rsidR="008925A3" w:rsidRPr="00905533" w:rsidRDefault="008925A3" w:rsidP="008925A3">
      <w:pPr>
        <w:bidi/>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د. منى مصطفى العشري</w:t>
      </w:r>
    </w:p>
    <w:p w14:paraId="1102A9FB" w14:textId="77777777" w:rsidR="008925A3" w:rsidRPr="00905533" w:rsidRDefault="008925A3" w:rsidP="008925A3">
      <w:pPr>
        <w:bidi/>
        <w:spacing w:line="256" w:lineRule="auto"/>
        <w:jc w:val="center"/>
        <w:rPr>
          <w:rFonts w:ascii="Arial" w:eastAsia="Calibri" w:hAnsi="Arial" w:cs="Arial"/>
          <w:sz w:val="32"/>
          <w:szCs w:val="32"/>
          <w:rtl/>
          <w:lang w:bidi="ar-EG"/>
        </w:rPr>
      </w:pPr>
      <w:r w:rsidRPr="00905533">
        <w:rPr>
          <w:rFonts w:ascii="Arial" w:eastAsia="Calibri" w:hAnsi="Arial" w:cs="Arial"/>
          <w:sz w:val="32"/>
          <w:szCs w:val="32"/>
          <w:rtl/>
          <w:lang w:bidi="ar-EG"/>
        </w:rPr>
        <w:t>عضو هيئة التدريس- كلية الإدارة- جامعة ميدأوشن</w:t>
      </w:r>
    </w:p>
    <w:p w14:paraId="5E5F5819" w14:textId="77777777" w:rsidR="008925A3" w:rsidRPr="00905533" w:rsidRDefault="008925A3" w:rsidP="008925A3">
      <w:pPr>
        <w:bidi/>
        <w:spacing w:line="256" w:lineRule="auto"/>
        <w:rPr>
          <w:rFonts w:ascii="Arial" w:eastAsia="Calibri" w:hAnsi="Arial" w:cs="Arial"/>
          <w:sz w:val="36"/>
          <w:szCs w:val="36"/>
          <w:rtl/>
          <w:lang w:bidi="ar-EG"/>
        </w:rPr>
      </w:pPr>
    </w:p>
    <w:p w14:paraId="0AC39FC3" w14:textId="77777777" w:rsidR="008925A3" w:rsidRPr="00905533" w:rsidRDefault="008925A3" w:rsidP="008925A3">
      <w:pPr>
        <w:bidi/>
        <w:spacing w:line="256" w:lineRule="auto"/>
        <w:rPr>
          <w:rFonts w:ascii="Arial" w:eastAsia="Calibri" w:hAnsi="Arial" w:cs="Arial"/>
          <w:sz w:val="36"/>
          <w:szCs w:val="36"/>
          <w:lang w:bidi="ar-EG"/>
        </w:rPr>
      </w:pPr>
    </w:p>
    <w:p w14:paraId="0DD4A5CE" w14:textId="456D7C4E" w:rsidR="008925A3" w:rsidRPr="00905533" w:rsidRDefault="00BE0616" w:rsidP="008925A3">
      <w:pPr>
        <w:bidi/>
        <w:spacing w:line="256" w:lineRule="auto"/>
        <w:jc w:val="center"/>
        <w:rPr>
          <w:rFonts w:ascii="Arial" w:eastAsia="Calibri" w:hAnsi="Arial" w:cs="Arial"/>
          <w:sz w:val="28"/>
          <w:szCs w:val="28"/>
          <w:lang w:bidi="ar-EG"/>
        </w:rPr>
      </w:pPr>
      <w:r>
        <w:rPr>
          <w:rFonts w:ascii="Arial" w:eastAsia="Calibri" w:hAnsi="Arial" w:cs="Arial" w:hint="cs"/>
          <w:sz w:val="28"/>
          <w:szCs w:val="28"/>
          <w:rtl/>
          <w:lang w:bidi="ar-EG"/>
        </w:rPr>
        <w:t>2024</w:t>
      </w:r>
      <w:r w:rsidR="008925A3" w:rsidRPr="00905533">
        <w:rPr>
          <w:rFonts w:ascii="Arial" w:eastAsia="Calibri" w:hAnsi="Arial" w:cs="Arial"/>
          <w:sz w:val="28"/>
          <w:szCs w:val="28"/>
          <w:rtl/>
          <w:lang w:bidi="ar-EG"/>
        </w:rPr>
        <w:t>- الفصل الدراسي</w:t>
      </w:r>
      <w:r>
        <w:rPr>
          <w:rFonts w:ascii="Arial" w:eastAsia="Calibri" w:hAnsi="Arial" w:cs="Arial" w:hint="cs"/>
          <w:sz w:val="28"/>
          <w:szCs w:val="28"/>
          <w:rtl/>
          <w:lang w:bidi="ar-EG"/>
        </w:rPr>
        <w:t xml:space="preserve"> الثاني</w:t>
      </w:r>
    </w:p>
    <w:p w14:paraId="31E97886" w14:textId="77777777" w:rsidR="008925A3" w:rsidRPr="00905533" w:rsidRDefault="008925A3" w:rsidP="008925A3">
      <w:pPr>
        <w:bidi/>
        <w:spacing w:line="256" w:lineRule="auto"/>
        <w:rPr>
          <w:rFonts w:ascii="Arial" w:eastAsia="Calibri" w:hAnsi="Arial" w:cs="Arial"/>
          <w:sz w:val="36"/>
          <w:szCs w:val="36"/>
          <w:lang w:bidi="ar-EG"/>
        </w:rPr>
      </w:pPr>
    </w:p>
    <w:p w14:paraId="735809E1" w14:textId="77777777" w:rsidR="00BE0616" w:rsidRDefault="00BE0616" w:rsidP="00BE0616">
      <w:pPr>
        <w:bidi/>
        <w:spacing w:line="256" w:lineRule="auto"/>
        <w:rPr>
          <w:rFonts w:ascii="Arial" w:eastAsia="Calibri" w:hAnsi="Arial" w:cs="Arial"/>
          <w:sz w:val="36"/>
          <w:szCs w:val="36"/>
          <w:rtl/>
          <w:lang w:bidi="ar-EG"/>
        </w:rPr>
      </w:pPr>
    </w:p>
    <w:p w14:paraId="2D82590B" w14:textId="67A51B16" w:rsidR="00C8275C" w:rsidRPr="00C8275C" w:rsidRDefault="00C8275C" w:rsidP="00C8275C">
      <w:pPr>
        <w:bidi/>
        <w:spacing w:line="256" w:lineRule="auto"/>
        <w:jc w:val="center"/>
        <w:rPr>
          <w:rFonts w:ascii="Arial" w:eastAsia="Calibri" w:hAnsi="Arial" w:cs="Arial"/>
          <w:b/>
          <w:bCs/>
          <w:sz w:val="36"/>
          <w:szCs w:val="36"/>
          <w:rtl/>
        </w:rPr>
      </w:pPr>
    </w:p>
    <w:p w14:paraId="674D579D" w14:textId="565DCCD6" w:rsidR="00C8275C" w:rsidRDefault="00C8275C" w:rsidP="00C8275C">
      <w:pPr>
        <w:tabs>
          <w:tab w:val="left" w:pos="6058"/>
        </w:tabs>
        <w:jc w:val="center"/>
        <w:rPr>
          <w:rFonts w:ascii="Arial" w:eastAsia="Calibri" w:hAnsi="Arial" w:cs="Arial"/>
          <w:b/>
          <w:bCs/>
          <w:sz w:val="36"/>
          <w:szCs w:val="36"/>
          <w:rtl/>
        </w:rPr>
      </w:pPr>
      <w:r w:rsidRPr="00C8275C">
        <w:rPr>
          <w:rFonts w:ascii="Arial" w:eastAsia="Calibri" w:hAnsi="Arial" w:cs="Arial" w:hint="cs"/>
          <w:b/>
          <w:bCs/>
          <w:sz w:val="36"/>
          <w:szCs w:val="36"/>
          <w:rtl/>
        </w:rPr>
        <w:t>إهداء</w:t>
      </w:r>
    </w:p>
    <w:p w14:paraId="67DCC385" w14:textId="77777777" w:rsidR="00F42ED1" w:rsidRDefault="00F42ED1" w:rsidP="00C8275C">
      <w:pPr>
        <w:tabs>
          <w:tab w:val="left" w:pos="6058"/>
        </w:tabs>
        <w:jc w:val="center"/>
        <w:rPr>
          <w:rFonts w:ascii="Arial" w:eastAsia="Calibri" w:hAnsi="Arial" w:cs="Arial"/>
          <w:b/>
          <w:bCs/>
          <w:sz w:val="36"/>
          <w:szCs w:val="36"/>
          <w:rtl/>
        </w:rPr>
      </w:pPr>
    </w:p>
    <w:p w14:paraId="5D1683BD" w14:textId="77777777" w:rsidR="00F42ED1" w:rsidRPr="00C8275C" w:rsidRDefault="00F42ED1" w:rsidP="00C8275C">
      <w:pPr>
        <w:tabs>
          <w:tab w:val="left" w:pos="6058"/>
        </w:tabs>
        <w:jc w:val="center"/>
        <w:rPr>
          <w:rFonts w:ascii="Arial" w:eastAsia="Calibri" w:hAnsi="Arial" w:cs="Arial"/>
          <w:b/>
          <w:bCs/>
          <w:sz w:val="36"/>
          <w:szCs w:val="36"/>
          <w:rtl/>
        </w:rPr>
      </w:pPr>
    </w:p>
    <w:p w14:paraId="397F0199" w14:textId="1B48AFBD" w:rsidR="00C8275C" w:rsidRDefault="00C8275C" w:rsidP="00C8275C">
      <w:pPr>
        <w:bidi/>
        <w:spacing w:line="360" w:lineRule="auto"/>
        <w:jc w:val="center"/>
        <w:rPr>
          <w:rFonts w:ascii="Arial" w:eastAsia="Calibri" w:hAnsi="Arial" w:cs="Arial"/>
          <w:b/>
          <w:bCs/>
          <w:sz w:val="36"/>
          <w:szCs w:val="36"/>
          <w:rtl/>
          <w:lang w:bidi="ar-EG"/>
        </w:rPr>
      </w:pPr>
      <w:r w:rsidRPr="00C8275C">
        <w:rPr>
          <w:rFonts w:ascii="Arial" w:eastAsia="Calibri" w:hAnsi="Arial" w:cs="Arial"/>
          <w:sz w:val="28"/>
          <w:szCs w:val="28"/>
          <w:rtl/>
        </w:rPr>
        <w:t>إلى من كانوا النور الذي أضاء دربي، وأعطوني القوة والإلهام للوصول إلى هذه اللحظة</w:t>
      </w:r>
      <w:r w:rsidRPr="00C8275C">
        <w:rPr>
          <w:rFonts w:ascii="Arial" w:eastAsia="Calibri" w:hAnsi="Arial" w:cs="Arial"/>
          <w:sz w:val="28"/>
          <w:szCs w:val="28"/>
          <w:lang w:bidi="ar-EG"/>
        </w:rPr>
        <w:t xml:space="preserve">: </w:t>
      </w:r>
      <w:r w:rsidRPr="00C8275C">
        <w:rPr>
          <w:rFonts w:ascii="Arial" w:eastAsia="Calibri" w:hAnsi="Arial" w:cs="Arial"/>
          <w:sz w:val="28"/>
          <w:szCs w:val="28"/>
          <w:lang w:bidi="ar-EG"/>
        </w:rPr>
        <w:br/>
      </w:r>
      <w:r w:rsidRPr="00C8275C">
        <w:rPr>
          <w:rFonts w:ascii="Arial" w:eastAsia="Calibri" w:hAnsi="Arial" w:cs="Arial"/>
          <w:sz w:val="28"/>
          <w:szCs w:val="28"/>
          <w:lang w:bidi="ar-EG"/>
        </w:rPr>
        <w:br/>
      </w:r>
      <w:r w:rsidRPr="00C8275C">
        <w:rPr>
          <w:rFonts w:ascii="Arial" w:eastAsia="Calibri" w:hAnsi="Arial" w:cs="Arial"/>
          <w:sz w:val="28"/>
          <w:szCs w:val="28"/>
          <w:rtl/>
        </w:rPr>
        <w:t>إلى والديّ العزيزين، اللذين غرسوا في قلبي حب التعلم والصبر على الصعاب. شكرًا لدعمكما غير المشروط، ولتوجيهكما الحكيم الذي كان دائمًا السند لي في كل خطوة</w:t>
      </w:r>
      <w:r w:rsidRPr="00C8275C">
        <w:rPr>
          <w:rFonts w:ascii="Arial" w:eastAsia="Calibri" w:hAnsi="Arial" w:cs="Arial"/>
          <w:sz w:val="28"/>
          <w:szCs w:val="28"/>
          <w:lang w:bidi="ar-EG"/>
        </w:rPr>
        <w:t xml:space="preserve">. </w:t>
      </w:r>
      <w:r w:rsidRPr="00C8275C">
        <w:rPr>
          <w:rFonts w:ascii="Arial" w:eastAsia="Calibri" w:hAnsi="Arial" w:cs="Arial"/>
          <w:sz w:val="28"/>
          <w:szCs w:val="28"/>
          <w:lang w:bidi="ar-EG"/>
        </w:rPr>
        <w:br/>
      </w:r>
      <w:r w:rsidRPr="00C8275C">
        <w:rPr>
          <w:rFonts w:ascii="Arial" w:eastAsia="Calibri" w:hAnsi="Arial" w:cs="Arial"/>
          <w:sz w:val="28"/>
          <w:szCs w:val="28"/>
          <w:lang w:bidi="ar-EG"/>
        </w:rPr>
        <w:br/>
      </w:r>
      <w:r w:rsidRPr="00C8275C">
        <w:rPr>
          <w:rFonts w:ascii="Arial" w:eastAsia="Calibri" w:hAnsi="Arial" w:cs="Arial"/>
          <w:sz w:val="28"/>
          <w:szCs w:val="28"/>
          <w:rtl/>
        </w:rPr>
        <w:t xml:space="preserve">إلى </w:t>
      </w:r>
      <w:r w:rsidR="00F42ED1">
        <w:rPr>
          <w:rFonts w:ascii="Arial" w:eastAsia="Calibri" w:hAnsi="Arial" w:cs="Arial" w:hint="cs"/>
          <w:sz w:val="28"/>
          <w:szCs w:val="28"/>
          <w:rtl/>
        </w:rPr>
        <w:t>أستاذتي الفاضلة</w:t>
      </w:r>
      <w:r w:rsidRPr="00C8275C">
        <w:rPr>
          <w:rFonts w:ascii="Arial" w:eastAsia="Calibri" w:hAnsi="Arial" w:cs="Arial"/>
          <w:sz w:val="28"/>
          <w:szCs w:val="28"/>
          <w:rtl/>
        </w:rPr>
        <w:t xml:space="preserve"> ، ال</w:t>
      </w:r>
      <w:r w:rsidR="00F42ED1">
        <w:rPr>
          <w:rFonts w:ascii="Arial" w:eastAsia="Calibri" w:hAnsi="Arial" w:cs="Arial" w:hint="cs"/>
          <w:sz w:val="28"/>
          <w:szCs w:val="28"/>
          <w:rtl/>
        </w:rPr>
        <w:t>تي</w:t>
      </w:r>
      <w:r w:rsidRPr="00C8275C">
        <w:rPr>
          <w:rFonts w:ascii="Arial" w:eastAsia="Calibri" w:hAnsi="Arial" w:cs="Arial"/>
          <w:sz w:val="28"/>
          <w:szCs w:val="28"/>
          <w:rtl/>
        </w:rPr>
        <w:t xml:space="preserve"> لم </w:t>
      </w:r>
      <w:r w:rsidR="00F42ED1">
        <w:rPr>
          <w:rFonts w:ascii="Arial" w:eastAsia="Calibri" w:hAnsi="Arial" w:cs="Arial" w:hint="cs"/>
          <w:sz w:val="28"/>
          <w:szCs w:val="28"/>
          <w:rtl/>
        </w:rPr>
        <w:t>تبخل بعلمها و إرشادها</w:t>
      </w:r>
      <w:r w:rsidRPr="00C8275C">
        <w:rPr>
          <w:rFonts w:ascii="Arial" w:eastAsia="Calibri" w:hAnsi="Arial" w:cs="Arial"/>
          <w:sz w:val="28"/>
          <w:szCs w:val="28"/>
          <w:rtl/>
        </w:rPr>
        <w:t>، وكان</w:t>
      </w:r>
      <w:r w:rsidR="00F42ED1">
        <w:rPr>
          <w:rFonts w:ascii="Arial" w:eastAsia="Calibri" w:hAnsi="Arial" w:cs="Arial" w:hint="cs"/>
          <w:sz w:val="28"/>
          <w:szCs w:val="28"/>
          <w:rtl/>
        </w:rPr>
        <w:t>ت</w:t>
      </w:r>
      <w:r w:rsidRPr="00C8275C">
        <w:rPr>
          <w:rFonts w:ascii="Arial" w:eastAsia="Calibri" w:hAnsi="Arial" w:cs="Arial"/>
          <w:sz w:val="28"/>
          <w:szCs w:val="28"/>
          <w:rtl/>
        </w:rPr>
        <w:t xml:space="preserve"> نموذجًا يحتذى به في التفاني والإخلاص</w:t>
      </w:r>
      <w:r w:rsidRPr="00C8275C">
        <w:rPr>
          <w:rFonts w:ascii="Arial" w:eastAsia="Calibri" w:hAnsi="Arial" w:cs="Arial"/>
          <w:sz w:val="28"/>
          <w:szCs w:val="28"/>
          <w:lang w:bidi="ar-EG"/>
        </w:rPr>
        <w:t xml:space="preserve">. </w:t>
      </w:r>
      <w:r w:rsidRPr="00C8275C">
        <w:rPr>
          <w:rFonts w:ascii="Arial" w:eastAsia="Calibri" w:hAnsi="Arial" w:cs="Arial"/>
          <w:sz w:val="28"/>
          <w:szCs w:val="28"/>
          <w:lang w:bidi="ar-EG"/>
        </w:rPr>
        <w:br/>
      </w:r>
      <w:r w:rsidRPr="00C8275C">
        <w:rPr>
          <w:rFonts w:ascii="Arial" w:eastAsia="Calibri" w:hAnsi="Arial" w:cs="Arial"/>
          <w:sz w:val="28"/>
          <w:szCs w:val="28"/>
          <w:lang w:bidi="ar-EG"/>
        </w:rPr>
        <w:br/>
      </w:r>
      <w:r w:rsidRPr="00C8275C">
        <w:rPr>
          <w:rFonts w:ascii="Arial" w:eastAsia="Calibri" w:hAnsi="Arial" w:cs="Arial"/>
          <w:sz w:val="28"/>
          <w:szCs w:val="28"/>
          <w:rtl/>
        </w:rPr>
        <w:t>إلى زملائي وأصدقائي، الذين كانوا معي في كل لحظة، مشاركينني الأفراح والتحديات، وداعمين لي خلال هذا المشوار</w:t>
      </w:r>
      <w:r w:rsidRPr="00C8275C">
        <w:rPr>
          <w:rFonts w:ascii="Arial" w:eastAsia="Calibri" w:hAnsi="Arial" w:cs="Arial"/>
          <w:sz w:val="28"/>
          <w:szCs w:val="28"/>
          <w:lang w:bidi="ar-EG"/>
        </w:rPr>
        <w:t xml:space="preserve">. </w:t>
      </w:r>
      <w:r w:rsidRPr="00C8275C">
        <w:rPr>
          <w:rFonts w:ascii="Arial" w:eastAsia="Calibri" w:hAnsi="Arial" w:cs="Arial"/>
          <w:sz w:val="28"/>
          <w:szCs w:val="28"/>
          <w:lang w:bidi="ar-EG"/>
        </w:rPr>
        <w:br/>
      </w:r>
      <w:r w:rsidRPr="00C8275C">
        <w:rPr>
          <w:rFonts w:ascii="Arial" w:eastAsia="Calibri" w:hAnsi="Arial" w:cs="Arial"/>
          <w:sz w:val="28"/>
          <w:szCs w:val="28"/>
          <w:lang w:bidi="ar-EG"/>
        </w:rPr>
        <w:br/>
      </w:r>
      <w:r w:rsidRPr="00C8275C">
        <w:rPr>
          <w:rFonts w:ascii="Arial" w:eastAsia="Calibri" w:hAnsi="Arial" w:cs="Arial"/>
          <w:sz w:val="28"/>
          <w:szCs w:val="28"/>
          <w:rtl/>
        </w:rPr>
        <w:t>إلى كل معلم يسعى لبناء جيل متعلم، وإلى كل من يؤمن بأن التعليم هو السبيل للتغيير الإيجابي</w:t>
      </w:r>
      <w:r w:rsidRPr="00C8275C">
        <w:rPr>
          <w:rFonts w:ascii="Arial" w:eastAsia="Calibri" w:hAnsi="Arial" w:cs="Arial"/>
          <w:sz w:val="28"/>
          <w:szCs w:val="28"/>
          <w:lang w:bidi="ar-EG"/>
        </w:rPr>
        <w:t xml:space="preserve">. </w:t>
      </w:r>
      <w:r w:rsidRPr="00C8275C">
        <w:rPr>
          <w:rFonts w:ascii="Arial" w:eastAsia="Calibri" w:hAnsi="Arial" w:cs="Arial"/>
          <w:sz w:val="28"/>
          <w:szCs w:val="28"/>
          <w:lang w:bidi="ar-EG"/>
        </w:rPr>
        <w:br/>
      </w:r>
      <w:r w:rsidRPr="00C8275C">
        <w:rPr>
          <w:rFonts w:ascii="Arial" w:eastAsia="Calibri" w:hAnsi="Arial" w:cs="Arial"/>
          <w:sz w:val="28"/>
          <w:szCs w:val="28"/>
          <w:lang w:bidi="ar-EG"/>
        </w:rPr>
        <w:br/>
      </w:r>
      <w:r w:rsidRPr="00C8275C">
        <w:rPr>
          <w:rFonts w:ascii="Arial" w:eastAsia="Calibri" w:hAnsi="Arial" w:cs="Arial"/>
          <w:sz w:val="28"/>
          <w:szCs w:val="28"/>
          <w:rtl/>
        </w:rPr>
        <w:t>أهدي هذا العمل إليكم جميعًا، فأنتم مصدر الفخر والإلهام في حياتي</w:t>
      </w:r>
      <w:r w:rsidRPr="00C8275C">
        <w:rPr>
          <w:rFonts w:ascii="Arial" w:eastAsia="Calibri" w:hAnsi="Arial" w:cs="Arial"/>
          <w:b/>
          <w:bCs/>
          <w:sz w:val="36"/>
          <w:szCs w:val="36"/>
          <w:lang w:bidi="ar-EG"/>
        </w:rPr>
        <w:t>.</w:t>
      </w:r>
    </w:p>
    <w:p w14:paraId="5EFBAFA8" w14:textId="77777777" w:rsidR="00C8275C" w:rsidRDefault="00C8275C" w:rsidP="00C8275C">
      <w:pPr>
        <w:bidi/>
        <w:spacing w:line="360" w:lineRule="auto"/>
        <w:jc w:val="center"/>
        <w:rPr>
          <w:rFonts w:ascii="Arial" w:eastAsia="Calibri" w:hAnsi="Arial" w:cs="Arial"/>
          <w:b/>
          <w:bCs/>
          <w:sz w:val="36"/>
          <w:szCs w:val="36"/>
          <w:rtl/>
          <w:lang w:bidi="ar-EG"/>
        </w:rPr>
      </w:pPr>
    </w:p>
    <w:p w14:paraId="56E85742" w14:textId="7FD87224" w:rsidR="00F42ED1" w:rsidRPr="00F42ED1" w:rsidRDefault="00F42ED1" w:rsidP="00F42ED1">
      <w:pPr>
        <w:bidi/>
        <w:spacing w:line="360" w:lineRule="auto"/>
        <w:jc w:val="right"/>
        <w:rPr>
          <w:rFonts w:ascii="Arial" w:eastAsia="Calibri" w:hAnsi="Arial" w:cs="Arial"/>
          <w:sz w:val="28"/>
          <w:szCs w:val="28"/>
          <w:rtl/>
          <w:lang w:bidi="ar-EG"/>
        </w:rPr>
      </w:pPr>
      <w:r w:rsidRPr="00F42ED1">
        <w:rPr>
          <w:rFonts w:ascii="Arial" w:eastAsia="Calibri" w:hAnsi="Arial" w:cs="Arial" w:hint="cs"/>
          <w:sz w:val="28"/>
          <w:szCs w:val="28"/>
          <w:rtl/>
          <w:lang w:bidi="ar-EG"/>
        </w:rPr>
        <w:t xml:space="preserve">رابعة أحمد </w:t>
      </w:r>
    </w:p>
    <w:p w14:paraId="115B9591" w14:textId="77777777" w:rsidR="00C8275C" w:rsidRDefault="00C8275C" w:rsidP="00C8275C">
      <w:pPr>
        <w:bidi/>
        <w:spacing w:line="360" w:lineRule="auto"/>
        <w:jc w:val="center"/>
        <w:rPr>
          <w:rFonts w:ascii="Arial" w:eastAsia="Calibri" w:hAnsi="Arial" w:cs="Arial"/>
          <w:b/>
          <w:bCs/>
          <w:sz w:val="36"/>
          <w:szCs w:val="36"/>
          <w:rtl/>
          <w:lang w:bidi="ar-EG"/>
        </w:rPr>
      </w:pPr>
    </w:p>
    <w:p w14:paraId="7D080EDF" w14:textId="77777777" w:rsidR="00C8275C" w:rsidRDefault="00C8275C" w:rsidP="00C8275C">
      <w:pPr>
        <w:bidi/>
        <w:spacing w:line="360" w:lineRule="auto"/>
        <w:jc w:val="center"/>
        <w:rPr>
          <w:rFonts w:ascii="Arial" w:eastAsia="Calibri" w:hAnsi="Arial" w:cs="Arial"/>
          <w:b/>
          <w:bCs/>
          <w:sz w:val="36"/>
          <w:szCs w:val="36"/>
          <w:rtl/>
          <w:lang w:bidi="ar-EG"/>
        </w:rPr>
      </w:pPr>
    </w:p>
    <w:p w14:paraId="6AF660DF" w14:textId="77777777" w:rsidR="00C8275C" w:rsidRDefault="00C8275C" w:rsidP="00C8275C">
      <w:pPr>
        <w:bidi/>
        <w:spacing w:line="360" w:lineRule="auto"/>
        <w:jc w:val="center"/>
        <w:rPr>
          <w:rFonts w:ascii="Arial" w:eastAsia="Calibri" w:hAnsi="Arial" w:cs="Arial"/>
          <w:b/>
          <w:bCs/>
          <w:sz w:val="36"/>
          <w:szCs w:val="36"/>
          <w:rtl/>
          <w:lang w:bidi="ar-EG"/>
        </w:rPr>
      </w:pPr>
    </w:p>
    <w:p w14:paraId="0E1E2247" w14:textId="77777777" w:rsidR="00C8275C" w:rsidRDefault="00C8275C" w:rsidP="00C8275C">
      <w:pPr>
        <w:bidi/>
        <w:spacing w:line="360" w:lineRule="auto"/>
        <w:jc w:val="center"/>
        <w:rPr>
          <w:rFonts w:ascii="Arial" w:eastAsia="Calibri" w:hAnsi="Arial" w:cs="Arial"/>
          <w:b/>
          <w:bCs/>
          <w:sz w:val="36"/>
          <w:szCs w:val="36"/>
          <w:rtl/>
          <w:lang w:bidi="ar-EG"/>
        </w:rPr>
      </w:pPr>
    </w:p>
    <w:p w14:paraId="1FCDACBF" w14:textId="77777777" w:rsidR="00C8275C" w:rsidRDefault="00C8275C" w:rsidP="00C8275C">
      <w:pPr>
        <w:bidi/>
        <w:spacing w:line="360" w:lineRule="auto"/>
        <w:jc w:val="center"/>
        <w:rPr>
          <w:rFonts w:ascii="Arial" w:eastAsia="Calibri" w:hAnsi="Arial" w:cs="Arial"/>
          <w:b/>
          <w:bCs/>
          <w:sz w:val="36"/>
          <w:szCs w:val="36"/>
          <w:rtl/>
          <w:lang w:bidi="ar-EG"/>
        </w:rPr>
      </w:pPr>
    </w:p>
    <w:p w14:paraId="357BC0ED" w14:textId="77777777" w:rsidR="00BE0616" w:rsidRPr="00C8275C" w:rsidRDefault="00BE0616" w:rsidP="00BE0616">
      <w:pPr>
        <w:bidi/>
        <w:spacing w:line="256" w:lineRule="auto"/>
        <w:rPr>
          <w:rFonts w:ascii="Arial" w:eastAsia="Calibri" w:hAnsi="Arial" w:cs="Arial"/>
          <w:sz w:val="36"/>
          <w:szCs w:val="36"/>
          <w:lang w:bidi="ar-EG"/>
        </w:rPr>
      </w:pPr>
    </w:p>
    <w:sdt>
      <w:sdtPr>
        <w:rPr>
          <w:rFonts w:asciiTheme="minorHAnsi" w:eastAsiaTheme="minorHAnsi" w:hAnsiTheme="minorHAnsi" w:cstheme="minorBidi"/>
          <w:color w:val="auto"/>
          <w:sz w:val="22"/>
          <w:szCs w:val="22"/>
          <w:rtl/>
          <w:lang w:val="ar-SA"/>
        </w:rPr>
        <w:id w:val="1604003713"/>
        <w:docPartObj>
          <w:docPartGallery w:val="Table of Contents"/>
          <w:docPartUnique/>
        </w:docPartObj>
      </w:sdtPr>
      <w:sdtEndPr>
        <w:rPr>
          <w:lang w:val="en-US"/>
        </w:rPr>
      </w:sdtEndPr>
      <w:sdtContent>
        <w:p w14:paraId="2E64B9B8" w14:textId="06D4E126" w:rsidR="005570F1" w:rsidRDefault="005570F1" w:rsidP="005570F1">
          <w:pPr>
            <w:pStyle w:val="TOCHeading"/>
            <w:bidi/>
            <w:rPr>
              <w:rtl/>
            </w:rPr>
          </w:pPr>
          <w:r>
            <w:rPr>
              <w:rtl/>
              <w:lang w:val="ar-SA"/>
            </w:rPr>
            <w:t>المحتويات</w:t>
          </w:r>
        </w:p>
        <w:p w14:paraId="18942046" w14:textId="437BBEB1" w:rsidR="00043C93" w:rsidRDefault="005570F1" w:rsidP="00043C93">
          <w:pPr>
            <w:pStyle w:val="TOC1"/>
            <w:bidi/>
            <w:jc w:val="left"/>
            <w:rPr>
              <w:rFonts w:cstheme="minorBidi"/>
              <w:noProof/>
              <w:kern w:val="2"/>
              <w14:ligatures w14:val="standardContextual"/>
            </w:rPr>
          </w:pPr>
          <w:r>
            <w:fldChar w:fldCharType="begin"/>
          </w:r>
          <w:r>
            <w:instrText xml:space="preserve"> TOC \o "1-3" \h \z \u </w:instrText>
          </w:r>
          <w:r>
            <w:fldChar w:fldCharType="separate"/>
          </w:r>
          <w:hyperlink w:anchor="_Toc179267082" w:history="1">
            <w:r w:rsidR="00043C93" w:rsidRPr="00F1521D">
              <w:rPr>
                <w:rStyle w:val="Hyperlink"/>
                <w:rFonts w:ascii="Arial" w:eastAsia="Times New Roman" w:hAnsi="Arial" w:cs="Arial"/>
                <w:b/>
                <w:bCs/>
                <w:noProof/>
                <w:rtl/>
                <w:lang w:bidi="ar-EG"/>
              </w:rPr>
              <w:t>1.</w:t>
            </w:r>
            <w:r w:rsidR="00043C93">
              <w:rPr>
                <w:rFonts w:cstheme="minorBidi"/>
                <w:noProof/>
                <w:kern w:val="2"/>
                <w14:ligatures w14:val="standardContextual"/>
              </w:rPr>
              <w:tab/>
            </w:r>
            <w:r w:rsidR="00043C93" w:rsidRPr="00F1521D">
              <w:rPr>
                <w:rStyle w:val="Hyperlink"/>
                <w:rFonts w:ascii="Arial" w:eastAsia="Times New Roman" w:hAnsi="Arial" w:cs="Arial"/>
                <w:b/>
                <w:bCs/>
                <w:noProof/>
                <w:rtl/>
                <w:lang w:bidi="ar-EG"/>
              </w:rPr>
              <w:t>الفصل الأول: الإطار العام للدراسة</w:t>
            </w:r>
            <w:r w:rsidR="00043C93">
              <w:rPr>
                <w:noProof/>
                <w:webHidden/>
              </w:rPr>
              <w:tab/>
            </w:r>
            <w:r w:rsidR="00043C93">
              <w:rPr>
                <w:noProof/>
                <w:webHidden/>
              </w:rPr>
              <w:fldChar w:fldCharType="begin"/>
            </w:r>
            <w:r w:rsidR="00043C93">
              <w:rPr>
                <w:noProof/>
                <w:webHidden/>
              </w:rPr>
              <w:instrText xml:space="preserve"> PAGEREF _Toc179267082 \h </w:instrText>
            </w:r>
            <w:r w:rsidR="00043C93">
              <w:rPr>
                <w:noProof/>
                <w:webHidden/>
              </w:rPr>
            </w:r>
            <w:r w:rsidR="00043C93">
              <w:rPr>
                <w:noProof/>
                <w:webHidden/>
              </w:rPr>
              <w:fldChar w:fldCharType="separate"/>
            </w:r>
            <w:r w:rsidR="00043C93">
              <w:rPr>
                <w:noProof/>
                <w:webHidden/>
              </w:rPr>
              <w:t>4</w:t>
            </w:r>
            <w:r w:rsidR="00043C93">
              <w:rPr>
                <w:noProof/>
                <w:webHidden/>
              </w:rPr>
              <w:fldChar w:fldCharType="end"/>
            </w:r>
          </w:hyperlink>
        </w:p>
        <w:p w14:paraId="05A6E97D" w14:textId="3E6A520B" w:rsidR="00043C93" w:rsidRDefault="00951875" w:rsidP="00043C93">
          <w:pPr>
            <w:pStyle w:val="TOC2"/>
            <w:jc w:val="left"/>
            <w:rPr>
              <w:rFonts w:cstheme="minorBidi"/>
              <w:noProof/>
              <w:kern w:val="2"/>
              <w14:ligatures w14:val="standardContextual"/>
            </w:rPr>
          </w:pPr>
          <w:hyperlink w:anchor="_Toc179267083" w:history="1">
            <w:r w:rsidR="00043C93" w:rsidRPr="00F1521D">
              <w:rPr>
                <w:rStyle w:val="Hyperlink"/>
                <w:rFonts w:ascii="Arial" w:eastAsia="Times New Roman" w:hAnsi="Arial" w:cs="Arial"/>
                <w:b/>
                <w:bCs/>
                <w:noProof/>
                <w:rtl/>
                <w:lang w:bidi="ar-EG"/>
              </w:rPr>
              <w:t>1.1.</w:t>
            </w:r>
            <w:r w:rsidR="00043C93">
              <w:rPr>
                <w:rFonts w:cstheme="minorBidi"/>
                <w:noProof/>
                <w:kern w:val="2"/>
                <w14:ligatures w14:val="standardContextual"/>
              </w:rPr>
              <w:tab/>
            </w:r>
            <w:r w:rsidR="00043C93" w:rsidRPr="00F1521D">
              <w:rPr>
                <w:rStyle w:val="Hyperlink"/>
                <w:rFonts w:ascii="Arial" w:eastAsia="Times New Roman" w:hAnsi="Arial" w:cs="Arial"/>
                <w:b/>
                <w:bCs/>
                <w:noProof/>
                <w:rtl/>
                <w:lang w:bidi="ar-EG"/>
              </w:rPr>
              <w:t>المقدمة:</w:t>
            </w:r>
            <w:r w:rsidR="00043C93">
              <w:rPr>
                <w:noProof/>
                <w:webHidden/>
              </w:rPr>
              <w:tab/>
            </w:r>
            <w:r w:rsidR="00043C93">
              <w:rPr>
                <w:noProof/>
                <w:webHidden/>
              </w:rPr>
              <w:fldChar w:fldCharType="begin"/>
            </w:r>
            <w:r w:rsidR="00043C93">
              <w:rPr>
                <w:noProof/>
                <w:webHidden/>
              </w:rPr>
              <w:instrText xml:space="preserve"> PAGEREF _Toc179267083 \h </w:instrText>
            </w:r>
            <w:r w:rsidR="00043C93">
              <w:rPr>
                <w:noProof/>
                <w:webHidden/>
              </w:rPr>
            </w:r>
            <w:r w:rsidR="00043C93">
              <w:rPr>
                <w:noProof/>
                <w:webHidden/>
              </w:rPr>
              <w:fldChar w:fldCharType="separate"/>
            </w:r>
            <w:r w:rsidR="00043C93">
              <w:rPr>
                <w:noProof/>
                <w:webHidden/>
              </w:rPr>
              <w:t>5</w:t>
            </w:r>
            <w:r w:rsidR="00043C93">
              <w:rPr>
                <w:noProof/>
                <w:webHidden/>
              </w:rPr>
              <w:fldChar w:fldCharType="end"/>
            </w:r>
          </w:hyperlink>
        </w:p>
        <w:p w14:paraId="6F580708" w14:textId="7639D8D2" w:rsidR="00043C93" w:rsidRDefault="00951875" w:rsidP="00043C93">
          <w:pPr>
            <w:pStyle w:val="TOC2"/>
            <w:tabs>
              <w:tab w:val="left" w:pos="1540"/>
            </w:tabs>
            <w:jc w:val="left"/>
            <w:rPr>
              <w:rFonts w:cstheme="minorBidi"/>
              <w:noProof/>
              <w:kern w:val="2"/>
              <w14:ligatures w14:val="standardContextual"/>
            </w:rPr>
          </w:pPr>
          <w:hyperlink w:anchor="_Toc179267084" w:history="1">
            <w:r w:rsidR="00043C93" w:rsidRPr="00F1521D">
              <w:rPr>
                <w:rStyle w:val="Hyperlink"/>
                <w:rFonts w:ascii="Arial" w:eastAsia="Times New Roman" w:hAnsi="Arial" w:cs="Arial"/>
                <w:b/>
                <w:bCs/>
                <w:noProof/>
                <w:rtl/>
                <w:lang w:bidi="ar-EG"/>
              </w:rPr>
              <w:t>1.2.</w:t>
            </w:r>
            <w:r w:rsidR="00043C93">
              <w:rPr>
                <w:rFonts w:cstheme="minorBidi"/>
                <w:noProof/>
                <w:kern w:val="2"/>
                <w14:ligatures w14:val="standardContextual"/>
              </w:rPr>
              <w:tab/>
            </w:r>
            <w:r w:rsidR="00043C93" w:rsidRPr="00F1521D">
              <w:rPr>
                <w:rStyle w:val="Hyperlink"/>
                <w:rFonts w:ascii="Arial" w:eastAsia="Times New Roman" w:hAnsi="Arial" w:cs="Arial"/>
                <w:b/>
                <w:bCs/>
                <w:noProof/>
                <w:rtl/>
                <w:lang w:bidi="ar-EG"/>
              </w:rPr>
              <w:t>مشكلة الدراسة</w:t>
            </w:r>
            <w:r w:rsidR="00043C93">
              <w:rPr>
                <w:noProof/>
                <w:webHidden/>
              </w:rPr>
              <w:tab/>
            </w:r>
            <w:r w:rsidR="00043C93">
              <w:rPr>
                <w:noProof/>
                <w:webHidden/>
              </w:rPr>
              <w:fldChar w:fldCharType="begin"/>
            </w:r>
            <w:r w:rsidR="00043C93">
              <w:rPr>
                <w:noProof/>
                <w:webHidden/>
              </w:rPr>
              <w:instrText xml:space="preserve"> PAGEREF _Toc179267084 \h </w:instrText>
            </w:r>
            <w:r w:rsidR="00043C93">
              <w:rPr>
                <w:noProof/>
                <w:webHidden/>
              </w:rPr>
            </w:r>
            <w:r w:rsidR="00043C93">
              <w:rPr>
                <w:noProof/>
                <w:webHidden/>
              </w:rPr>
              <w:fldChar w:fldCharType="separate"/>
            </w:r>
            <w:r w:rsidR="00043C93">
              <w:rPr>
                <w:noProof/>
                <w:webHidden/>
              </w:rPr>
              <w:t>7</w:t>
            </w:r>
            <w:r w:rsidR="00043C93">
              <w:rPr>
                <w:noProof/>
                <w:webHidden/>
              </w:rPr>
              <w:fldChar w:fldCharType="end"/>
            </w:r>
          </w:hyperlink>
        </w:p>
        <w:p w14:paraId="1F12C352" w14:textId="574A093A" w:rsidR="00043C93" w:rsidRDefault="00951875" w:rsidP="00043C93">
          <w:pPr>
            <w:pStyle w:val="TOC3"/>
            <w:tabs>
              <w:tab w:val="left" w:pos="2744"/>
              <w:tab w:val="right" w:leader="dot" w:pos="10790"/>
            </w:tabs>
            <w:bidi/>
            <w:rPr>
              <w:rFonts w:cstheme="minorBidi"/>
              <w:noProof/>
              <w:kern w:val="2"/>
              <w14:ligatures w14:val="standardContextual"/>
            </w:rPr>
          </w:pPr>
          <w:hyperlink w:anchor="_Toc179267085" w:history="1">
            <w:r w:rsidR="00043C93" w:rsidRPr="00F1521D">
              <w:rPr>
                <w:rStyle w:val="Hyperlink"/>
                <w:rFonts w:ascii="Arial" w:eastAsia="Times New Roman" w:hAnsi="Arial" w:cs="Arial"/>
                <w:b/>
                <w:bCs/>
                <w:noProof/>
                <w:rtl/>
                <w:lang w:bidi="ar-EG"/>
              </w:rPr>
              <w:t>1.2.1.</w:t>
            </w:r>
            <w:r w:rsidR="00043C93">
              <w:rPr>
                <w:rFonts w:cstheme="minorBidi"/>
                <w:noProof/>
                <w:kern w:val="2"/>
                <w14:ligatures w14:val="standardContextual"/>
              </w:rPr>
              <w:tab/>
            </w:r>
            <w:r w:rsidR="00043C93" w:rsidRPr="00F1521D">
              <w:rPr>
                <w:rStyle w:val="Hyperlink"/>
                <w:rFonts w:ascii="Arial" w:eastAsia="Times New Roman" w:hAnsi="Arial" w:cs="Arial"/>
                <w:b/>
                <w:bCs/>
                <w:noProof/>
                <w:rtl/>
                <w:lang w:bidi="ar-EG"/>
              </w:rPr>
              <w:t>فجوات على المستوى النظري</w:t>
            </w:r>
            <w:r w:rsidR="00043C93">
              <w:rPr>
                <w:noProof/>
                <w:webHidden/>
              </w:rPr>
              <w:tab/>
            </w:r>
            <w:r w:rsidR="00043C93">
              <w:rPr>
                <w:noProof/>
                <w:webHidden/>
              </w:rPr>
              <w:fldChar w:fldCharType="begin"/>
            </w:r>
            <w:r w:rsidR="00043C93">
              <w:rPr>
                <w:noProof/>
                <w:webHidden/>
              </w:rPr>
              <w:instrText xml:space="preserve"> PAGEREF _Toc179267085 \h </w:instrText>
            </w:r>
            <w:r w:rsidR="00043C93">
              <w:rPr>
                <w:noProof/>
                <w:webHidden/>
              </w:rPr>
            </w:r>
            <w:r w:rsidR="00043C93">
              <w:rPr>
                <w:noProof/>
                <w:webHidden/>
              </w:rPr>
              <w:fldChar w:fldCharType="separate"/>
            </w:r>
            <w:r w:rsidR="00043C93">
              <w:rPr>
                <w:noProof/>
                <w:webHidden/>
              </w:rPr>
              <w:t>7</w:t>
            </w:r>
            <w:r w:rsidR="00043C93">
              <w:rPr>
                <w:noProof/>
                <w:webHidden/>
              </w:rPr>
              <w:fldChar w:fldCharType="end"/>
            </w:r>
          </w:hyperlink>
        </w:p>
        <w:p w14:paraId="2DDBD0F8" w14:textId="16C51C9A" w:rsidR="00043C93" w:rsidRDefault="00951875" w:rsidP="00043C93">
          <w:pPr>
            <w:pStyle w:val="TOC3"/>
            <w:tabs>
              <w:tab w:val="left" w:pos="3375"/>
              <w:tab w:val="right" w:leader="dot" w:pos="10790"/>
            </w:tabs>
            <w:bidi/>
            <w:rPr>
              <w:rFonts w:cstheme="minorBidi"/>
              <w:noProof/>
              <w:kern w:val="2"/>
              <w14:ligatures w14:val="standardContextual"/>
            </w:rPr>
          </w:pPr>
          <w:hyperlink w:anchor="_Toc179267086" w:history="1">
            <w:r w:rsidR="00043C93" w:rsidRPr="00F1521D">
              <w:rPr>
                <w:rStyle w:val="Hyperlink"/>
                <w:rFonts w:ascii="Arial" w:eastAsia="Times New Roman" w:hAnsi="Arial" w:cs="Arial"/>
                <w:b/>
                <w:bCs/>
                <w:noProof/>
                <w:lang w:bidi="ar-EG"/>
              </w:rPr>
              <w:t>1.2.2.</w:t>
            </w:r>
            <w:r w:rsidR="00043C93">
              <w:rPr>
                <w:rFonts w:cstheme="minorBidi"/>
                <w:noProof/>
                <w:kern w:val="2"/>
                <w14:ligatures w14:val="standardContextual"/>
              </w:rPr>
              <w:tab/>
            </w:r>
            <w:r w:rsidR="00043C93" w:rsidRPr="00F1521D">
              <w:rPr>
                <w:rStyle w:val="Hyperlink"/>
                <w:rFonts w:ascii="Arial" w:eastAsia="Times New Roman" w:hAnsi="Arial" w:cs="Arial"/>
                <w:b/>
                <w:bCs/>
                <w:noProof/>
                <w:rtl/>
                <w:lang w:bidi="ar-EG"/>
              </w:rPr>
              <w:t>فجوات على المستوى التطبيقي</w:t>
            </w:r>
            <w:r w:rsidR="00043C93">
              <w:rPr>
                <w:noProof/>
                <w:webHidden/>
              </w:rPr>
              <w:tab/>
            </w:r>
            <w:r w:rsidR="00043C93">
              <w:rPr>
                <w:noProof/>
                <w:webHidden/>
              </w:rPr>
              <w:fldChar w:fldCharType="begin"/>
            </w:r>
            <w:r w:rsidR="00043C93">
              <w:rPr>
                <w:noProof/>
                <w:webHidden/>
              </w:rPr>
              <w:instrText xml:space="preserve"> PAGEREF _Toc179267086 \h </w:instrText>
            </w:r>
            <w:r w:rsidR="00043C93">
              <w:rPr>
                <w:noProof/>
                <w:webHidden/>
              </w:rPr>
            </w:r>
            <w:r w:rsidR="00043C93">
              <w:rPr>
                <w:noProof/>
                <w:webHidden/>
              </w:rPr>
              <w:fldChar w:fldCharType="separate"/>
            </w:r>
            <w:r w:rsidR="00043C93">
              <w:rPr>
                <w:noProof/>
                <w:webHidden/>
              </w:rPr>
              <w:t>7</w:t>
            </w:r>
            <w:r w:rsidR="00043C93">
              <w:rPr>
                <w:noProof/>
                <w:webHidden/>
              </w:rPr>
              <w:fldChar w:fldCharType="end"/>
            </w:r>
          </w:hyperlink>
        </w:p>
        <w:p w14:paraId="64EC8C10" w14:textId="5A96CB89" w:rsidR="00043C93" w:rsidRDefault="00951875" w:rsidP="00043C93">
          <w:pPr>
            <w:pStyle w:val="TOC2"/>
            <w:tabs>
              <w:tab w:val="left" w:pos="1540"/>
            </w:tabs>
            <w:jc w:val="left"/>
            <w:rPr>
              <w:rFonts w:cstheme="minorBidi"/>
              <w:noProof/>
              <w:kern w:val="2"/>
              <w14:ligatures w14:val="standardContextual"/>
            </w:rPr>
          </w:pPr>
          <w:hyperlink w:anchor="_Toc179267087" w:history="1">
            <w:r w:rsidR="00043C93" w:rsidRPr="00F1521D">
              <w:rPr>
                <w:rStyle w:val="Hyperlink"/>
                <w:rFonts w:ascii="Arial" w:eastAsia="Times New Roman" w:hAnsi="Arial" w:cs="Arial"/>
                <w:b/>
                <w:bCs/>
                <w:noProof/>
                <w:rtl/>
                <w:lang w:bidi="ar-EG"/>
              </w:rPr>
              <w:t>1.3.</w:t>
            </w:r>
            <w:r w:rsidR="00043C93">
              <w:rPr>
                <w:rFonts w:cstheme="minorBidi"/>
                <w:noProof/>
                <w:kern w:val="2"/>
                <w14:ligatures w14:val="standardContextual"/>
              </w:rPr>
              <w:tab/>
            </w:r>
            <w:r w:rsidR="00043C93" w:rsidRPr="00F1521D">
              <w:rPr>
                <w:rStyle w:val="Hyperlink"/>
                <w:rFonts w:ascii="Arial" w:eastAsia="Times New Roman" w:hAnsi="Arial" w:cs="Arial"/>
                <w:b/>
                <w:bCs/>
                <w:noProof/>
                <w:rtl/>
                <w:lang w:bidi="ar-EG"/>
              </w:rPr>
              <w:t>أهمية الدراسة</w:t>
            </w:r>
            <w:r w:rsidR="00043C93">
              <w:rPr>
                <w:noProof/>
                <w:webHidden/>
              </w:rPr>
              <w:tab/>
            </w:r>
            <w:r w:rsidR="00043C93">
              <w:rPr>
                <w:noProof/>
                <w:webHidden/>
              </w:rPr>
              <w:fldChar w:fldCharType="begin"/>
            </w:r>
            <w:r w:rsidR="00043C93">
              <w:rPr>
                <w:noProof/>
                <w:webHidden/>
              </w:rPr>
              <w:instrText xml:space="preserve"> PAGEREF _Toc179267087 \h </w:instrText>
            </w:r>
            <w:r w:rsidR="00043C93">
              <w:rPr>
                <w:noProof/>
                <w:webHidden/>
              </w:rPr>
            </w:r>
            <w:r w:rsidR="00043C93">
              <w:rPr>
                <w:noProof/>
                <w:webHidden/>
              </w:rPr>
              <w:fldChar w:fldCharType="separate"/>
            </w:r>
            <w:r w:rsidR="00043C93">
              <w:rPr>
                <w:noProof/>
                <w:webHidden/>
              </w:rPr>
              <w:t>8</w:t>
            </w:r>
            <w:r w:rsidR="00043C93">
              <w:rPr>
                <w:noProof/>
                <w:webHidden/>
              </w:rPr>
              <w:fldChar w:fldCharType="end"/>
            </w:r>
          </w:hyperlink>
        </w:p>
        <w:p w14:paraId="61C63713" w14:textId="253E5C9E" w:rsidR="00043C93" w:rsidRDefault="00951875" w:rsidP="00043C93">
          <w:pPr>
            <w:pStyle w:val="TOC3"/>
            <w:tabs>
              <w:tab w:val="left" w:pos="2284"/>
              <w:tab w:val="right" w:leader="dot" w:pos="10790"/>
            </w:tabs>
            <w:bidi/>
            <w:rPr>
              <w:rFonts w:cstheme="minorBidi"/>
              <w:noProof/>
              <w:kern w:val="2"/>
              <w14:ligatures w14:val="standardContextual"/>
            </w:rPr>
          </w:pPr>
          <w:hyperlink w:anchor="_Toc179267088" w:history="1">
            <w:r w:rsidR="00043C93" w:rsidRPr="00F1521D">
              <w:rPr>
                <w:rStyle w:val="Hyperlink"/>
                <w:rFonts w:ascii="Arial" w:eastAsia="Times New Roman" w:hAnsi="Arial" w:cs="Arial"/>
                <w:b/>
                <w:bCs/>
                <w:noProof/>
                <w:rtl/>
                <w:lang w:bidi="ar-EG"/>
              </w:rPr>
              <w:t>1.3.1.</w:t>
            </w:r>
            <w:r w:rsidR="00043C93">
              <w:rPr>
                <w:rFonts w:cstheme="minorBidi"/>
                <w:noProof/>
                <w:kern w:val="2"/>
                <w14:ligatures w14:val="standardContextual"/>
              </w:rPr>
              <w:tab/>
            </w:r>
            <w:r w:rsidR="00043C93" w:rsidRPr="00F1521D">
              <w:rPr>
                <w:rStyle w:val="Hyperlink"/>
                <w:rFonts w:ascii="Arial" w:eastAsia="Times New Roman" w:hAnsi="Arial" w:cs="Arial"/>
                <w:b/>
                <w:bCs/>
                <w:noProof/>
                <w:rtl/>
                <w:lang w:bidi="ar-EG"/>
              </w:rPr>
              <w:t>على المستوى النظري:</w:t>
            </w:r>
            <w:r w:rsidR="00043C93">
              <w:rPr>
                <w:noProof/>
                <w:webHidden/>
              </w:rPr>
              <w:tab/>
            </w:r>
            <w:r w:rsidR="00043C93">
              <w:rPr>
                <w:noProof/>
                <w:webHidden/>
              </w:rPr>
              <w:fldChar w:fldCharType="begin"/>
            </w:r>
            <w:r w:rsidR="00043C93">
              <w:rPr>
                <w:noProof/>
                <w:webHidden/>
              </w:rPr>
              <w:instrText xml:space="preserve"> PAGEREF _Toc179267088 \h </w:instrText>
            </w:r>
            <w:r w:rsidR="00043C93">
              <w:rPr>
                <w:noProof/>
                <w:webHidden/>
              </w:rPr>
            </w:r>
            <w:r w:rsidR="00043C93">
              <w:rPr>
                <w:noProof/>
                <w:webHidden/>
              </w:rPr>
              <w:fldChar w:fldCharType="separate"/>
            </w:r>
            <w:r w:rsidR="00043C93">
              <w:rPr>
                <w:noProof/>
                <w:webHidden/>
              </w:rPr>
              <w:t>8</w:t>
            </w:r>
            <w:r w:rsidR="00043C93">
              <w:rPr>
                <w:noProof/>
                <w:webHidden/>
              </w:rPr>
              <w:fldChar w:fldCharType="end"/>
            </w:r>
          </w:hyperlink>
        </w:p>
        <w:p w14:paraId="0C3BB803" w14:textId="1ABA11F8" w:rsidR="00043C93" w:rsidRDefault="00951875" w:rsidP="00043C93">
          <w:pPr>
            <w:pStyle w:val="TOC3"/>
            <w:tabs>
              <w:tab w:val="left" w:pos="2365"/>
              <w:tab w:val="right" w:leader="dot" w:pos="10790"/>
            </w:tabs>
            <w:bidi/>
            <w:rPr>
              <w:rFonts w:cstheme="minorBidi"/>
              <w:noProof/>
              <w:kern w:val="2"/>
              <w14:ligatures w14:val="standardContextual"/>
            </w:rPr>
          </w:pPr>
          <w:hyperlink w:anchor="_Toc179267089" w:history="1">
            <w:r w:rsidR="00043C93" w:rsidRPr="00F1521D">
              <w:rPr>
                <w:rStyle w:val="Hyperlink"/>
                <w:rFonts w:ascii="Arial" w:eastAsia="Times New Roman" w:hAnsi="Arial" w:cs="Arial"/>
                <w:b/>
                <w:bCs/>
                <w:noProof/>
                <w:rtl/>
                <w:lang w:bidi="ar-EG"/>
              </w:rPr>
              <w:t>1.3.2.</w:t>
            </w:r>
            <w:r w:rsidR="00043C93">
              <w:rPr>
                <w:rFonts w:cstheme="minorBidi"/>
                <w:noProof/>
                <w:kern w:val="2"/>
                <w14:ligatures w14:val="standardContextual"/>
              </w:rPr>
              <w:tab/>
            </w:r>
            <w:r w:rsidR="00043C93" w:rsidRPr="00F1521D">
              <w:rPr>
                <w:rStyle w:val="Hyperlink"/>
                <w:rFonts w:ascii="Arial" w:eastAsia="Times New Roman" w:hAnsi="Arial" w:cs="Arial"/>
                <w:b/>
                <w:bCs/>
                <w:noProof/>
                <w:rtl/>
                <w:lang w:bidi="ar-EG"/>
              </w:rPr>
              <w:t>على المستوى التطبيقي:</w:t>
            </w:r>
            <w:r w:rsidR="00043C93">
              <w:rPr>
                <w:noProof/>
                <w:webHidden/>
              </w:rPr>
              <w:tab/>
            </w:r>
            <w:r w:rsidR="00043C93">
              <w:rPr>
                <w:noProof/>
                <w:webHidden/>
              </w:rPr>
              <w:fldChar w:fldCharType="begin"/>
            </w:r>
            <w:r w:rsidR="00043C93">
              <w:rPr>
                <w:noProof/>
                <w:webHidden/>
              </w:rPr>
              <w:instrText xml:space="preserve"> PAGEREF _Toc179267089 \h </w:instrText>
            </w:r>
            <w:r w:rsidR="00043C93">
              <w:rPr>
                <w:noProof/>
                <w:webHidden/>
              </w:rPr>
            </w:r>
            <w:r w:rsidR="00043C93">
              <w:rPr>
                <w:noProof/>
                <w:webHidden/>
              </w:rPr>
              <w:fldChar w:fldCharType="separate"/>
            </w:r>
            <w:r w:rsidR="00043C93">
              <w:rPr>
                <w:noProof/>
                <w:webHidden/>
              </w:rPr>
              <w:t>8</w:t>
            </w:r>
            <w:r w:rsidR="00043C93">
              <w:rPr>
                <w:noProof/>
                <w:webHidden/>
              </w:rPr>
              <w:fldChar w:fldCharType="end"/>
            </w:r>
          </w:hyperlink>
        </w:p>
        <w:p w14:paraId="6A0EF1FA" w14:textId="04449C7C" w:rsidR="00043C93" w:rsidRDefault="00951875" w:rsidP="00043C93">
          <w:pPr>
            <w:pStyle w:val="TOC2"/>
            <w:tabs>
              <w:tab w:val="left" w:pos="1540"/>
            </w:tabs>
            <w:jc w:val="left"/>
            <w:rPr>
              <w:rFonts w:cstheme="minorBidi"/>
              <w:noProof/>
              <w:kern w:val="2"/>
              <w14:ligatures w14:val="standardContextual"/>
            </w:rPr>
          </w:pPr>
          <w:hyperlink w:anchor="_Toc179267090" w:history="1">
            <w:r w:rsidR="00043C93" w:rsidRPr="00F1521D">
              <w:rPr>
                <w:rStyle w:val="Hyperlink"/>
                <w:rFonts w:ascii="Arial" w:eastAsia="Times New Roman" w:hAnsi="Arial" w:cs="Arial"/>
                <w:b/>
                <w:bCs/>
                <w:noProof/>
                <w:rtl/>
                <w:lang w:bidi="ar-EG"/>
              </w:rPr>
              <w:t>1.4.</w:t>
            </w:r>
            <w:r w:rsidR="00043C93">
              <w:rPr>
                <w:rFonts w:cstheme="minorBidi"/>
                <w:noProof/>
                <w:kern w:val="2"/>
                <w14:ligatures w14:val="standardContextual"/>
              </w:rPr>
              <w:tab/>
            </w:r>
            <w:r w:rsidR="00043C93" w:rsidRPr="00F1521D">
              <w:rPr>
                <w:rStyle w:val="Hyperlink"/>
                <w:rFonts w:ascii="Arial" w:eastAsia="Times New Roman" w:hAnsi="Arial" w:cs="Arial"/>
                <w:b/>
                <w:bCs/>
                <w:noProof/>
                <w:rtl/>
                <w:lang w:bidi="ar-EG"/>
              </w:rPr>
              <w:t>أسئلة الدراسة</w:t>
            </w:r>
            <w:r w:rsidR="00043C93">
              <w:rPr>
                <w:noProof/>
                <w:webHidden/>
              </w:rPr>
              <w:tab/>
            </w:r>
            <w:r w:rsidR="00043C93">
              <w:rPr>
                <w:noProof/>
                <w:webHidden/>
              </w:rPr>
              <w:fldChar w:fldCharType="begin"/>
            </w:r>
            <w:r w:rsidR="00043C93">
              <w:rPr>
                <w:noProof/>
                <w:webHidden/>
              </w:rPr>
              <w:instrText xml:space="preserve"> PAGEREF _Toc179267090 \h </w:instrText>
            </w:r>
            <w:r w:rsidR="00043C93">
              <w:rPr>
                <w:noProof/>
                <w:webHidden/>
              </w:rPr>
            </w:r>
            <w:r w:rsidR="00043C93">
              <w:rPr>
                <w:noProof/>
                <w:webHidden/>
              </w:rPr>
              <w:fldChar w:fldCharType="separate"/>
            </w:r>
            <w:r w:rsidR="00043C93">
              <w:rPr>
                <w:noProof/>
                <w:webHidden/>
              </w:rPr>
              <w:t>9</w:t>
            </w:r>
            <w:r w:rsidR="00043C93">
              <w:rPr>
                <w:noProof/>
                <w:webHidden/>
              </w:rPr>
              <w:fldChar w:fldCharType="end"/>
            </w:r>
          </w:hyperlink>
        </w:p>
        <w:p w14:paraId="5A65E813" w14:textId="173CD9C8" w:rsidR="00043C93" w:rsidRDefault="00951875" w:rsidP="00043C93">
          <w:pPr>
            <w:pStyle w:val="TOC2"/>
            <w:tabs>
              <w:tab w:val="left" w:pos="1540"/>
            </w:tabs>
            <w:jc w:val="left"/>
            <w:rPr>
              <w:rFonts w:cstheme="minorBidi"/>
              <w:noProof/>
              <w:kern w:val="2"/>
              <w14:ligatures w14:val="standardContextual"/>
            </w:rPr>
          </w:pPr>
          <w:hyperlink w:anchor="_Toc179267091" w:history="1">
            <w:r w:rsidR="00043C93" w:rsidRPr="00F1521D">
              <w:rPr>
                <w:rStyle w:val="Hyperlink"/>
                <w:rFonts w:ascii="Arial" w:eastAsia="Times New Roman" w:hAnsi="Arial" w:cs="Arial"/>
                <w:b/>
                <w:bCs/>
                <w:noProof/>
                <w:rtl/>
                <w:lang w:bidi="ar-EG"/>
              </w:rPr>
              <w:t>1.5.</w:t>
            </w:r>
            <w:r w:rsidR="00043C93">
              <w:rPr>
                <w:rFonts w:cstheme="minorBidi"/>
                <w:noProof/>
                <w:kern w:val="2"/>
                <w14:ligatures w14:val="standardContextual"/>
              </w:rPr>
              <w:tab/>
            </w:r>
            <w:r w:rsidR="00043C93" w:rsidRPr="00F1521D">
              <w:rPr>
                <w:rStyle w:val="Hyperlink"/>
                <w:rFonts w:ascii="Arial" w:eastAsia="Times New Roman" w:hAnsi="Arial" w:cs="Arial"/>
                <w:b/>
                <w:bCs/>
                <w:noProof/>
                <w:rtl/>
                <w:lang w:bidi="ar-EG"/>
              </w:rPr>
              <w:t>أهداف الدراسة</w:t>
            </w:r>
            <w:r w:rsidR="00043C93">
              <w:rPr>
                <w:noProof/>
                <w:webHidden/>
              </w:rPr>
              <w:tab/>
            </w:r>
            <w:r w:rsidR="00043C93">
              <w:rPr>
                <w:noProof/>
                <w:webHidden/>
              </w:rPr>
              <w:fldChar w:fldCharType="begin"/>
            </w:r>
            <w:r w:rsidR="00043C93">
              <w:rPr>
                <w:noProof/>
                <w:webHidden/>
              </w:rPr>
              <w:instrText xml:space="preserve"> PAGEREF _Toc179267091 \h </w:instrText>
            </w:r>
            <w:r w:rsidR="00043C93">
              <w:rPr>
                <w:noProof/>
                <w:webHidden/>
              </w:rPr>
            </w:r>
            <w:r w:rsidR="00043C93">
              <w:rPr>
                <w:noProof/>
                <w:webHidden/>
              </w:rPr>
              <w:fldChar w:fldCharType="separate"/>
            </w:r>
            <w:r w:rsidR="00043C93">
              <w:rPr>
                <w:noProof/>
                <w:webHidden/>
              </w:rPr>
              <w:t>9</w:t>
            </w:r>
            <w:r w:rsidR="00043C93">
              <w:rPr>
                <w:noProof/>
                <w:webHidden/>
              </w:rPr>
              <w:fldChar w:fldCharType="end"/>
            </w:r>
          </w:hyperlink>
        </w:p>
        <w:p w14:paraId="1284FC18" w14:textId="2C524A20" w:rsidR="00043C93" w:rsidRDefault="00951875" w:rsidP="00043C93">
          <w:pPr>
            <w:pStyle w:val="TOC2"/>
            <w:tabs>
              <w:tab w:val="left" w:pos="1760"/>
            </w:tabs>
            <w:jc w:val="left"/>
            <w:rPr>
              <w:rFonts w:cstheme="minorBidi"/>
              <w:noProof/>
              <w:kern w:val="2"/>
              <w14:ligatures w14:val="standardContextual"/>
            </w:rPr>
          </w:pPr>
          <w:hyperlink w:anchor="_Toc179267092" w:history="1">
            <w:r w:rsidR="00043C93" w:rsidRPr="00F1521D">
              <w:rPr>
                <w:rStyle w:val="Hyperlink"/>
                <w:rFonts w:ascii="Arial" w:eastAsia="Times New Roman" w:hAnsi="Arial" w:cs="Arial"/>
                <w:b/>
                <w:bCs/>
                <w:noProof/>
                <w:rtl/>
              </w:rPr>
              <w:t>1.6.</w:t>
            </w:r>
            <w:r w:rsidR="00043C93">
              <w:rPr>
                <w:rFonts w:cstheme="minorBidi"/>
                <w:noProof/>
                <w:kern w:val="2"/>
                <w14:ligatures w14:val="standardContextual"/>
              </w:rPr>
              <w:tab/>
            </w:r>
            <w:r w:rsidR="00043C93" w:rsidRPr="00F1521D">
              <w:rPr>
                <w:rStyle w:val="Hyperlink"/>
                <w:rFonts w:ascii="Arial" w:eastAsia="Times New Roman" w:hAnsi="Arial" w:cs="Arial"/>
                <w:b/>
                <w:bCs/>
                <w:noProof/>
                <w:rtl/>
              </w:rPr>
              <w:t>فرضيات الدراسة</w:t>
            </w:r>
            <w:r w:rsidR="00043C93">
              <w:rPr>
                <w:noProof/>
                <w:webHidden/>
              </w:rPr>
              <w:tab/>
            </w:r>
            <w:r w:rsidR="00043C93">
              <w:rPr>
                <w:noProof/>
                <w:webHidden/>
              </w:rPr>
              <w:fldChar w:fldCharType="begin"/>
            </w:r>
            <w:r w:rsidR="00043C93">
              <w:rPr>
                <w:noProof/>
                <w:webHidden/>
              </w:rPr>
              <w:instrText xml:space="preserve"> PAGEREF _Toc179267092 \h </w:instrText>
            </w:r>
            <w:r w:rsidR="00043C93">
              <w:rPr>
                <w:noProof/>
                <w:webHidden/>
              </w:rPr>
            </w:r>
            <w:r w:rsidR="00043C93">
              <w:rPr>
                <w:noProof/>
                <w:webHidden/>
              </w:rPr>
              <w:fldChar w:fldCharType="separate"/>
            </w:r>
            <w:r w:rsidR="00043C93">
              <w:rPr>
                <w:noProof/>
                <w:webHidden/>
              </w:rPr>
              <w:t>10</w:t>
            </w:r>
            <w:r w:rsidR="00043C93">
              <w:rPr>
                <w:noProof/>
                <w:webHidden/>
              </w:rPr>
              <w:fldChar w:fldCharType="end"/>
            </w:r>
          </w:hyperlink>
        </w:p>
        <w:p w14:paraId="12C7DA5F" w14:textId="04F3A9BB" w:rsidR="00043C93" w:rsidRDefault="00951875" w:rsidP="00043C93">
          <w:pPr>
            <w:pStyle w:val="TOC2"/>
            <w:tabs>
              <w:tab w:val="left" w:pos="1540"/>
            </w:tabs>
            <w:jc w:val="left"/>
            <w:rPr>
              <w:rFonts w:cstheme="minorBidi"/>
              <w:noProof/>
              <w:kern w:val="2"/>
              <w14:ligatures w14:val="standardContextual"/>
            </w:rPr>
          </w:pPr>
          <w:hyperlink w:anchor="_Toc179267093" w:history="1">
            <w:r w:rsidR="00043C93" w:rsidRPr="00F1521D">
              <w:rPr>
                <w:rStyle w:val="Hyperlink"/>
                <w:rFonts w:ascii="Arial" w:eastAsia="Times New Roman" w:hAnsi="Arial" w:cs="Arial"/>
                <w:b/>
                <w:bCs/>
                <w:noProof/>
                <w:rtl/>
              </w:rPr>
              <w:t>1.7.</w:t>
            </w:r>
            <w:r w:rsidR="00043C93">
              <w:rPr>
                <w:rFonts w:cstheme="minorBidi"/>
                <w:noProof/>
                <w:kern w:val="2"/>
                <w14:ligatures w14:val="standardContextual"/>
              </w:rPr>
              <w:tab/>
            </w:r>
            <w:r w:rsidR="00043C93" w:rsidRPr="00F1521D">
              <w:rPr>
                <w:rStyle w:val="Hyperlink"/>
                <w:rFonts w:ascii="Arial" w:eastAsia="Times New Roman" w:hAnsi="Arial" w:cs="Arial"/>
                <w:b/>
                <w:bCs/>
                <w:noProof/>
                <w:rtl/>
              </w:rPr>
              <w:t>نموذج الدراسة</w:t>
            </w:r>
            <w:r w:rsidR="00043C93">
              <w:rPr>
                <w:noProof/>
                <w:webHidden/>
              </w:rPr>
              <w:tab/>
            </w:r>
            <w:r w:rsidR="00043C93">
              <w:rPr>
                <w:noProof/>
                <w:webHidden/>
              </w:rPr>
              <w:fldChar w:fldCharType="begin"/>
            </w:r>
            <w:r w:rsidR="00043C93">
              <w:rPr>
                <w:noProof/>
                <w:webHidden/>
              </w:rPr>
              <w:instrText xml:space="preserve"> PAGEREF _Toc179267093 \h </w:instrText>
            </w:r>
            <w:r w:rsidR="00043C93">
              <w:rPr>
                <w:noProof/>
                <w:webHidden/>
              </w:rPr>
            </w:r>
            <w:r w:rsidR="00043C93">
              <w:rPr>
                <w:noProof/>
                <w:webHidden/>
              </w:rPr>
              <w:fldChar w:fldCharType="separate"/>
            </w:r>
            <w:r w:rsidR="00043C93">
              <w:rPr>
                <w:noProof/>
                <w:webHidden/>
              </w:rPr>
              <w:t>10</w:t>
            </w:r>
            <w:r w:rsidR="00043C93">
              <w:rPr>
                <w:noProof/>
                <w:webHidden/>
              </w:rPr>
              <w:fldChar w:fldCharType="end"/>
            </w:r>
          </w:hyperlink>
        </w:p>
        <w:p w14:paraId="18112417" w14:textId="4095E7E3" w:rsidR="00043C93" w:rsidRDefault="00951875" w:rsidP="00043C93">
          <w:pPr>
            <w:pStyle w:val="TOC2"/>
            <w:tabs>
              <w:tab w:val="left" w:pos="1760"/>
            </w:tabs>
            <w:jc w:val="left"/>
            <w:rPr>
              <w:rFonts w:cstheme="minorBidi"/>
              <w:noProof/>
              <w:kern w:val="2"/>
              <w14:ligatures w14:val="standardContextual"/>
            </w:rPr>
          </w:pPr>
          <w:hyperlink w:anchor="_Toc179267094" w:history="1">
            <w:r w:rsidR="00043C93" w:rsidRPr="00F1521D">
              <w:rPr>
                <w:rStyle w:val="Hyperlink"/>
                <w:rFonts w:ascii="Arial" w:eastAsia="Times New Roman" w:hAnsi="Arial" w:cs="Arial"/>
                <w:b/>
                <w:bCs/>
                <w:noProof/>
                <w:rtl/>
              </w:rPr>
              <w:t>1.8.</w:t>
            </w:r>
            <w:r w:rsidR="00043C93">
              <w:rPr>
                <w:rFonts w:cstheme="minorBidi"/>
                <w:noProof/>
                <w:kern w:val="2"/>
                <w14:ligatures w14:val="standardContextual"/>
              </w:rPr>
              <w:tab/>
            </w:r>
            <w:r w:rsidR="00043C93" w:rsidRPr="00F1521D">
              <w:rPr>
                <w:rStyle w:val="Hyperlink"/>
                <w:rFonts w:ascii="Arial" w:eastAsia="Times New Roman" w:hAnsi="Arial" w:cs="Arial"/>
                <w:b/>
                <w:bCs/>
                <w:noProof/>
                <w:rtl/>
              </w:rPr>
              <w:t>منهجية الدراسة</w:t>
            </w:r>
            <w:r w:rsidR="00043C93">
              <w:rPr>
                <w:noProof/>
                <w:webHidden/>
              </w:rPr>
              <w:tab/>
            </w:r>
            <w:r w:rsidR="00043C93">
              <w:rPr>
                <w:noProof/>
                <w:webHidden/>
              </w:rPr>
              <w:fldChar w:fldCharType="begin"/>
            </w:r>
            <w:r w:rsidR="00043C93">
              <w:rPr>
                <w:noProof/>
                <w:webHidden/>
              </w:rPr>
              <w:instrText xml:space="preserve"> PAGEREF _Toc179267094 \h </w:instrText>
            </w:r>
            <w:r w:rsidR="00043C93">
              <w:rPr>
                <w:noProof/>
                <w:webHidden/>
              </w:rPr>
            </w:r>
            <w:r w:rsidR="00043C93">
              <w:rPr>
                <w:noProof/>
                <w:webHidden/>
              </w:rPr>
              <w:fldChar w:fldCharType="separate"/>
            </w:r>
            <w:r w:rsidR="00043C93">
              <w:rPr>
                <w:noProof/>
                <w:webHidden/>
              </w:rPr>
              <w:t>11</w:t>
            </w:r>
            <w:r w:rsidR="00043C93">
              <w:rPr>
                <w:noProof/>
                <w:webHidden/>
              </w:rPr>
              <w:fldChar w:fldCharType="end"/>
            </w:r>
          </w:hyperlink>
        </w:p>
        <w:p w14:paraId="64A234F5" w14:textId="3B316FF6" w:rsidR="00043C93" w:rsidRDefault="00951875" w:rsidP="00043C93">
          <w:pPr>
            <w:pStyle w:val="TOC2"/>
            <w:tabs>
              <w:tab w:val="left" w:pos="1760"/>
            </w:tabs>
            <w:jc w:val="left"/>
            <w:rPr>
              <w:rFonts w:cstheme="minorBidi"/>
              <w:noProof/>
              <w:kern w:val="2"/>
              <w14:ligatures w14:val="standardContextual"/>
            </w:rPr>
          </w:pPr>
          <w:hyperlink w:anchor="_Toc179267095" w:history="1">
            <w:r w:rsidR="00043C93" w:rsidRPr="00F1521D">
              <w:rPr>
                <w:rStyle w:val="Hyperlink"/>
                <w:rFonts w:ascii="Arial" w:eastAsia="Times New Roman" w:hAnsi="Arial" w:cs="Arial"/>
                <w:b/>
                <w:bCs/>
                <w:noProof/>
                <w:rtl/>
              </w:rPr>
              <w:t>1.9.</w:t>
            </w:r>
            <w:r w:rsidR="00043C93">
              <w:rPr>
                <w:rFonts w:cstheme="minorBidi"/>
                <w:noProof/>
                <w:kern w:val="2"/>
                <w14:ligatures w14:val="standardContextual"/>
              </w:rPr>
              <w:tab/>
            </w:r>
            <w:r w:rsidR="00043C93" w:rsidRPr="00F1521D">
              <w:rPr>
                <w:rStyle w:val="Hyperlink"/>
                <w:rFonts w:ascii="Arial" w:eastAsia="Times New Roman" w:hAnsi="Arial" w:cs="Arial"/>
                <w:b/>
                <w:bCs/>
                <w:noProof/>
                <w:rtl/>
              </w:rPr>
              <w:t>الدراسة الميدانية</w:t>
            </w:r>
            <w:r w:rsidR="00043C93">
              <w:rPr>
                <w:noProof/>
                <w:webHidden/>
              </w:rPr>
              <w:tab/>
            </w:r>
            <w:r w:rsidR="00043C93">
              <w:rPr>
                <w:noProof/>
                <w:webHidden/>
              </w:rPr>
              <w:fldChar w:fldCharType="begin"/>
            </w:r>
            <w:r w:rsidR="00043C93">
              <w:rPr>
                <w:noProof/>
                <w:webHidden/>
              </w:rPr>
              <w:instrText xml:space="preserve"> PAGEREF _Toc179267095 \h </w:instrText>
            </w:r>
            <w:r w:rsidR="00043C93">
              <w:rPr>
                <w:noProof/>
                <w:webHidden/>
              </w:rPr>
            </w:r>
            <w:r w:rsidR="00043C93">
              <w:rPr>
                <w:noProof/>
                <w:webHidden/>
              </w:rPr>
              <w:fldChar w:fldCharType="separate"/>
            </w:r>
            <w:r w:rsidR="00043C93">
              <w:rPr>
                <w:noProof/>
                <w:webHidden/>
              </w:rPr>
              <w:t>12</w:t>
            </w:r>
            <w:r w:rsidR="00043C93">
              <w:rPr>
                <w:noProof/>
                <w:webHidden/>
              </w:rPr>
              <w:fldChar w:fldCharType="end"/>
            </w:r>
          </w:hyperlink>
        </w:p>
        <w:p w14:paraId="3DD69A75" w14:textId="1CF5CEBA" w:rsidR="00043C93" w:rsidRDefault="00951875" w:rsidP="00043C93">
          <w:pPr>
            <w:pStyle w:val="TOC2"/>
            <w:tabs>
              <w:tab w:val="left" w:pos="2168"/>
            </w:tabs>
            <w:jc w:val="left"/>
            <w:rPr>
              <w:rFonts w:cstheme="minorBidi"/>
              <w:noProof/>
              <w:kern w:val="2"/>
              <w14:ligatures w14:val="standardContextual"/>
            </w:rPr>
          </w:pPr>
          <w:hyperlink w:anchor="_Toc179267096" w:history="1">
            <w:r w:rsidR="00043C93" w:rsidRPr="00F1521D">
              <w:rPr>
                <w:rStyle w:val="Hyperlink"/>
                <w:rFonts w:ascii="Calibri Light" w:eastAsia="Times New Roman" w:hAnsi="Calibri Light"/>
                <w:b/>
                <w:bCs/>
                <w:noProof/>
                <w:rtl/>
              </w:rPr>
              <w:t>1.10.</w:t>
            </w:r>
            <w:r w:rsidR="00043C93">
              <w:rPr>
                <w:rFonts w:cstheme="minorBidi"/>
                <w:noProof/>
                <w:kern w:val="2"/>
                <w14:ligatures w14:val="standardContextual"/>
              </w:rPr>
              <w:tab/>
            </w:r>
            <w:r w:rsidR="00043C93" w:rsidRPr="00F1521D">
              <w:rPr>
                <w:rStyle w:val="Hyperlink"/>
                <w:rFonts w:ascii="Calibri Light" w:eastAsia="Times New Roman" w:hAnsi="Calibri Light"/>
                <w:b/>
                <w:bCs/>
                <w:noProof/>
                <w:rtl/>
              </w:rPr>
              <w:t>مخطط المشروع المقترح</w:t>
            </w:r>
            <w:r w:rsidR="00043C93">
              <w:rPr>
                <w:noProof/>
                <w:webHidden/>
              </w:rPr>
              <w:tab/>
            </w:r>
            <w:r w:rsidR="00043C93">
              <w:rPr>
                <w:noProof/>
                <w:webHidden/>
              </w:rPr>
              <w:fldChar w:fldCharType="begin"/>
            </w:r>
            <w:r w:rsidR="00043C93">
              <w:rPr>
                <w:noProof/>
                <w:webHidden/>
              </w:rPr>
              <w:instrText xml:space="preserve"> PAGEREF _Toc179267096 \h </w:instrText>
            </w:r>
            <w:r w:rsidR="00043C93">
              <w:rPr>
                <w:noProof/>
                <w:webHidden/>
              </w:rPr>
            </w:r>
            <w:r w:rsidR="00043C93">
              <w:rPr>
                <w:noProof/>
                <w:webHidden/>
              </w:rPr>
              <w:fldChar w:fldCharType="separate"/>
            </w:r>
            <w:r w:rsidR="00043C93">
              <w:rPr>
                <w:noProof/>
                <w:webHidden/>
              </w:rPr>
              <w:t>12</w:t>
            </w:r>
            <w:r w:rsidR="00043C93">
              <w:rPr>
                <w:noProof/>
                <w:webHidden/>
              </w:rPr>
              <w:fldChar w:fldCharType="end"/>
            </w:r>
          </w:hyperlink>
        </w:p>
        <w:p w14:paraId="6CF05337" w14:textId="0E6B27F1" w:rsidR="00043C93" w:rsidRDefault="00951875" w:rsidP="00043C93">
          <w:pPr>
            <w:pStyle w:val="TOC1"/>
            <w:bidi/>
            <w:jc w:val="left"/>
            <w:rPr>
              <w:rFonts w:cstheme="minorBidi"/>
              <w:noProof/>
              <w:kern w:val="2"/>
              <w14:ligatures w14:val="standardContextual"/>
            </w:rPr>
          </w:pPr>
          <w:hyperlink w:anchor="_Toc179267097" w:history="1">
            <w:r w:rsidR="00043C93" w:rsidRPr="00F1521D">
              <w:rPr>
                <w:rStyle w:val="Hyperlink"/>
                <w:rFonts w:ascii="Arial" w:eastAsia="Times New Roman" w:hAnsi="Arial" w:cs="Arial"/>
                <w:b/>
                <w:bCs/>
                <w:noProof/>
                <w:rtl/>
              </w:rPr>
              <w:t>2.</w:t>
            </w:r>
            <w:r w:rsidR="00043C93">
              <w:rPr>
                <w:rFonts w:cstheme="minorBidi"/>
                <w:noProof/>
                <w:kern w:val="2"/>
                <w14:ligatures w14:val="standardContextual"/>
              </w:rPr>
              <w:tab/>
            </w:r>
            <w:r w:rsidR="00043C93" w:rsidRPr="00F1521D">
              <w:rPr>
                <w:rStyle w:val="Hyperlink"/>
                <w:rFonts w:ascii="Arial" w:eastAsia="Times New Roman" w:hAnsi="Arial" w:cs="Arial"/>
                <w:b/>
                <w:bCs/>
                <w:noProof/>
                <w:rtl/>
              </w:rPr>
              <w:t>الفصل الثاني: الدراسات السابقة</w:t>
            </w:r>
            <w:r w:rsidR="00043C93">
              <w:rPr>
                <w:noProof/>
                <w:webHidden/>
              </w:rPr>
              <w:tab/>
            </w:r>
            <w:r w:rsidR="00043C93">
              <w:rPr>
                <w:noProof/>
                <w:webHidden/>
              </w:rPr>
              <w:fldChar w:fldCharType="begin"/>
            </w:r>
            <w:r w:rsidR="00043C93">
              <w:rPr>
                <w:noProof/>
                <w:webHidden/>
              </w:rPr>
              <w:instrText xml:space="preserve"> PAGEREF _Toc179267097 \h </w:instrText>
            </w:r>
            <w:r w:rsidR="00043C93">
              <w:rPr>
                <w:noProof/>
                <w:webHidden/>
              </w:rPr>
            </w:r>
            <w:r w:rsidR="00043C93">
              <w:rPr>
                <w:noProof/>
                <w:webHidden/>
              </w:rPr>
              <w:fldChar w:fldCharType="separate"/>
            </w:r>
            <w:r w:rsidR="00043C93">
              <w:rPr>
                <w:noProof/>
                <w:webHidden/>
              </w:rPr>
              <w:t>13</w:t>
            </w:r>
            <w:r w:rsidR="00043C93">
              <w:rPr>
                <w:noProof/>
                <w:webHidden/>
              </w:rPr>
              <w:fldChar w:fldCharType="end"/>
            </w:r>
          </w:hyperlink>
        </w:p>
        <w:p w14:paraId="5AB56794" w14:textId="3904D388" w:rsidR="00043C93" w:rsidRDefault="00951875" w:rsidP="00043C93">
          <w:pPr>
            <w:pStyle w:val="TOC2"/>
            <w:jc w:val="left"/>
            <w:rPr>
              <w:rFonts w:cstheme="minorBidi"/>
              <w:noProof/>
              <w:kern w:val="2"/>
              <w14:ligatures w14:val="standardContextual"/>
            </w:rPr>
          </w:pPr>
          <w:hyperlink w:anchor="_Toc179267098" w:history="1">
            <w:r w:rsidR="00043C93" w:rsidRPr="00F1521D">
              <w:rPr>
                <w:rStyle w:val="Hyperlink"/>
                <w:rFonts w:ascii="Arial" w:eastAsia="Times New Roman" w:hAnsi="Arial" w:cs="Arial"/>
                <w:b/>
                <w:bCs/>
                <w:noProof/>
                <w:rtl/>
              </w:rPr>
              <w:t>2.1.</w:t>
            </w:r>
            <w:r w:rsidR="00043C93">
              <w:rPr>
                <w:rFonts w:cstheme="minorBidi"/>
                <w:noProof/>
                <w:kern w:val="2"/>
                <w14:ligatures w14:val="standardContextual"/>
              </w:rPr>
              <w:tab/>
            </w:r>
            <w:r w:rsidR="00043C93" w:rsidRPr="00F1521D">
              <w:rPr>
                <w:rStyle w:val="Hyperlink"/>
                <w:rFonts w:ascii="Arial" w:eastAsia="Times New Roman" w:hAnsi="Arial" w:cs="Arial"/>
                <w:b/>
                <w:bCs/>
                <w:noProof/>
                <w:rtl/>
              </w:rPr>
              <w:t>المقدمة:</w:t>
            </w:r>
            <w:r w:rsidR="00043C93">
              <w:rPr>
                <w:noProof/>
                <w:webHidden/>
              </w:rPr>
              <w:tab/>
            </w:r>
            <w:r w:rsidR="00043C93">
              <w:rPr>
                <w:noProof/>
                <w:webHidden/>
              </w:rPr>
              <w:fldChar w:fldCharType="begin"/>
            </w:r>
            <w:r w:rsidR="00043C93">
              <w:rPr>
                <w:noProof/>
                <w:webHidden/>
              </w:rPr>
              <w:instrText xml:space="preserve"> PAGEREF _Toc179267098 \h </w:instrText>
            </w:r>
            <w:r w:rsidR="00043C93">
              <w:rPr>
                <w:noProof/>
                <w:webHidden/>
              </w:rPr>
            </w:r>
            <w:r w:rsidR="00043C93">
              <w:rPr>
                <w:noProof/>
                <w:webHidden/>
              </w:rPr>
              <w:fldChar w:fldCharType="separate"/>
            </w:r>
            <w:r w:rsidR="00043C93">
              <w:rPr>
                <w:noProof/>
                <w:webHidden/>
              </w:rPr>
              <w:t>14</w:t>
            </w:r>
            <w:r w:rsidR="00043C93">
              <w:rPr>
                <w:noProof/>
                <w:webHidden/>
              </w:rPr>
              <w:fldChar w:fldCharType="end"/>
            </w:r>
          </w:hyperlink>
        </w:p>
        <w:p w14:paraId="7C5389AE" w14:textId="6BEAF110" w:rsidR="00043C93" w:rsidRDefault="00951875" w:rsidP="00043C93">
          <w:pPr>
            <w:pStyle w:val="TOC2"/>
            <w:tabs>
              <w:tab w:val="left" w:pos="2966"/>
            </w:tabs>
            <w:jc w:val="left"/>
            <w:rPr>
              <w:rFonts w:cstheme="minorBidi"/>
              <w:noProof/>
              <w:kern w:val="2"/>
              <w14:ligatures w14:val="standardContextual"/>
            </w:rPr>
          </w:pPr>
          <w:hyperlink w:anchor="_Toc179267099" w:history="1">
            <w:r w:rsidR="00043C93" w:rsidRPr="00F1521D">
              <w:rPr>
                <w:rStyle w:val="Hyperlink"/>
                <w:rFonts w:ascii="Arial" w:eastAsia="Times New Roman" w:hAnsi="Arial" w:cs="Arial"/>
                <w:b/>
                <w:bCs/>
                <w:noProof/>
                <w:rtl/>
              </w:rPr>
              <w:t>2.2.</w:t>
            </w:r>
            <w:r w:rsidR="00043C93">
              <w:rPr>
                <w:rFonts w:cstheme="minorBidi"/>
                <w:noProof/>
                <w:kern w:val="2"/>
                <w14:ligatures w14:val="standardContextual"/>
              </w:rPr>
              <w:tab/>
            </w:r>
            <w:r w:rsidR="00043C93" w:rsidRPr="00F1521D">
              <w:rPr>
                <w:rStyle w:val="Hyperlink"/>
                <w:rFonts w:ascii="Arial" w:eastAsia="Times New Roman" w:hAnsi="Arial" w:cs="Arial"/>
                <w:b/>
                <w:bCs/>
                <w:noProof/>
                <w:rtl/>
              </w:rPr>
              <w:t>المبحث الأول : بيئة العمل المدرسية</w:t>
            </w:r>
            <w:r w:rsidR="00043C93">
              <w:rPr>
                <w:noProof/>
                <w:webHidden/>
              </w:rPr>
              <w:tab/>
            </w:r>
            <w:r w:rsidR="00043C93">
              <w:rPr>
                <w:noProof/>
                <w:webHidden/>
              </w:rPr>
              <w:fldChar w:fldCharType="begin"/>
            </w:r>
            <w:r w:rsidR="00043C93">
              <w:rPr>
                <w:noProof/>
                <w:webHidden/>
              </w:rPr>
              <w:instrText xml:space="preserve"> PAGEREF _Toc179267099 \h </w:instrText>
            </w:r>
            <w:r w:rsidR="00043C93">
              <w:rPr>
                <w:noProof/>
                <w:webHidden/>
              </w:rPr>
            </w:r>
            <w:r w:rsidR="00043C93">
              <w:rPr>
                <w:noProof/>
                <w:webHidden/>
              </w:rPr>
              <w:fldChar w:fldCharType="separate"/>
            </w:r>
            <w:r w:rsidR="00043C93">
              <w:rPr>
                <w:noProof/>
                <w:webHidden/>
              </w:rPr>
              <w:t>15</w:t>
            </w:r>
            <w:r w:rsidR="00043C93">
              <w:rPr>
                <w:noProof/>
                <w:webHidden/>
              </w:rPr>
              <w:fldChar w:fldCharType="end"/>
            </w:r>
          </w:hyperlink>
        </w:p>
        <w:p w14:paraId="2BD5CE26" w14:textId="63B0D680" w:rsidR="00043C93" w:rsidRDefault="00951875" w:rsidP="00043C93">
          <w:pPr>
            <w:pStyle w:val="TOC2"/>
            <w:tabs>
              <w:tab w:val="left" w:pos="2651"/>
            </w:tabs>
            <w:jc w:val="left"/>
            <w:rPr>
              <w:rFonts w:cstheme="minorBidi"/>
              <w:noProof/>
              <w:kern w:val="2"/>
              <w14:ligatures w14:val="standardContextual"/>
            </w:rPr>
          </w:pPr>
          <w:hyperlink w:anchor="_Toc179267100" w:history="1">
            <w:r w:rsidR="00043C93" w:rsidRPr="00F1521D">
              <w:rPr>
                <w:rStyle w:val="Hyperlink"/>
                <w:rFonts w:ascii="Arial" w:eastAsia="Times New Roman" w:hAnsi="Arial" w:cs="Arial"/>
                <w:b/>
                <w:bCs/>
                <w:noProof/>
                <w:rtl/>
              </w:rPr>
              <w:t>2.3.</w:t>
            </w:r>
            <w:r w:rsidR="00043C93">
              <w:rPr>
                <w:rFonts w:cstheme="minorBidi"/>
                <w:noProof/>
                <w:kern w:val="2"/>
                <w14:ligatures w14:val="standardContextual"/>
              </w:rPr>
              <w:tab/>
            </w:r>
            <w:r w:rsidR="00043C93" w:rsidRPr="00F1521D">
              <w:rPr>
                <w:rStyle w:val="Hyperlink"/>
                <w:rFonts w:ascii="Arial" w:eastAsia="Times New Roman" w:hAnsi="Arial" w:cs="Arial"/>
                <w:b/>
                <w:bCs/>
                <w:noProof/>
                <w:rtl/>
              </w:rPr>
              <w:t>المبحث الثاني : الرضا الوظيفي</w:t>
            </w:r>
            <w:r w:rsidR="00043C93">
              <w:rPr>
                <w:noProof/>
                <w:webHidden/>
              </w:rPr>
              <w:tab/>
            </w:r>
            <w:r w:rsidR="00043C93">
              <w:rPr>
                <w:noProof/>
                <w:webHidden/>
              </w:rPr>
              <w:fldChar w:fldCharType="begin"/>
            </w:r>
            <w:r w:rsidR="00043C93">
              <w:rPr>
                <w:noProof/>
                <w:webHidden/>
              </w:rPr>
              <w:instrText xml:space="preserve"> PAGEREF _Toc179267100 \h </w:instrText>
            </w:r>
            <w:r w:rsidR="00043C93">
              <w:rPr>
                <w:noProof/>
                <w:webHidden/>
              </w:rPr>
            </w:r>
            <w:r w:rsidR="00043C93">
              <w:rPr>
                <w:noProof/>
                <w:webHidden/>
              </w:rPr>
              <w:fldChar w:fldCharType="separate"/>
            </w:r>
            <w:r w:rsidR="00043C93">
              <w:rPr>
                <w:noProof/>
                <w:webHidden/>
              </w:rPr>
              <w:t>20</w:t>
            </w:r>
            <w:r w:rsidR="00043C93">
              <w:rPr>
                <w:noProof/>
                <w:webHidden/>
              </w:rPr>
              <w:fldChar w:fldCharType="end"/>
            </w:r>
          </w:hyperlink>
        </w:p>
        <w:p w14:paraId="44525E0C" w14:textId="275A434A" w:rsidR="00043C93" w:rsidRDefault="00951875" w:rsidP="00043C93">
          <w:pPr>
            <w:pStyle w:val="TOC2"/>
            <w:tabs>
              <w:tab w:val="left" w:pos="3935"/>
            </w:tabs>
            <w:jc w:val="left"/>
            <w:rPr>
              <w:rFonts w:cstheme="minorBidi"/>
              <w:noProof/>
              <w:kern w:val="2"/>
              <w14:ligatures w14:val="standardContextual"/>
            </w:rPr>
          </w:pPr>
          <w:hyperlink w:anchor="_Toc179267101" w:history="1">
            <w:r w:rsidR="00043C93" w:rsidRPr="00F1521D">
              <w:rPr>
                <w:rStyle w:val="Hyperlink"/>
                <w:rFonts w:ascii="Arial" w:eastAsia="Times New Roman" w:hAnsi="Arial" w:cs="Arial"/>
                <w:b/>
                <w:bCs/>
                <w:noProof/>
                <w:rtl/>
              </w:rPr>
              <w:t>2.4.</w:t>
            </w:r>
            <w:r w:rsidR="00043C93">
              <w:rPr>
                <w:rFonts w:cstheme="minorBidi"/>
                <w:noProof/>
                <w:kern w:val="2"/>
                <w14:ligatures w14:val="standardContextual"/>
              </w:rPr>
              <w:tab/>
            </w:r>
            <w:r w:rsidR="00043C93" w:rsidRPr="00F1521D">
              <w:rPr>
                <w:rStyle w:val="Hyperlink"/>
                <w:rFonts w:ascii="Arial" w:eastAsia="Times New Roman" w:hAnsi="Arial" w:cs="Arial"/>
                <w:b/>
                <w:bCs/>
                <w:noProof/>
                <w:rtl/>
              </w:rPr>
              <w:t>العلاقة بين بيئة العمل المدرسية و الرضا الوظيفي</w:t>
            </w:r>
            <w:r w:rsidR="00043C93">
              <w:rPr>
                <w:noProof/>
                <w:webHidden/>
              </w:rPr>
              <w:tab/>
            </w:r>
            <w:r w:rsidR="00043C93">
              <w:rPr>
                <w:noProof/>
                <w:webHidden/>
              </w:rPr>
              <w:fldChar w:fldCharType="begin"/>
            </w:r>
            <w:r w:rsidR="00043C93">
              <w:rPr>
                <w:noProof/>
                <w:webHidden/>
              </w:rPr>
              <w:instrText xml:space="preserve"> PAGEREF _Toc179267101 \h </w:instrText>
            </w:r>
            <w:r w:rsidR="00043C93">
              <w:rPr>
                <w:noProof/>
                <w:webHidden/>
              </w:rPr>
            </w:r>
            <w:r w:rsidR="00043C93">
              <w:rPr>
                <w:noProof/>
                <w:webHidden/>
              </w:rPr>
              <w:fldChar w:fldCharType="separate"/>
            </w:r>
            <w:r w:rsidR="00043C93">
              <w:rPr>
                <w:noProof/>
                <w:webHidden/>
              </w:rPr>
              <w:t>23</w:t>
            </w:r>
            <w:r w:rsidR="00043C93">
              <w:rPr>
                <w:noProof/>
                <w:webHidden/>
              </w:rPr>
              <w:fldChar w:fldCharType="end"/>
            </w:r>
          </w:hyperlink>
        </w:p>
        <w:p w14:paraId="26EECED3" w14:textId="6CAEC288" w:rsidR="00043C93" w:rsidRDefault="00951875" w:rsidP="00043C93">
          <w:pPr>
            <w:pStyle w:val="TOC2"/>
            <w:jc w:val="left"/>
            <w:rPr>
              <w:rFonts w:cstheme="minorBidi"/>
              <w:noProof/>
              <w:kern w:val="2"/>
              <w14:ligatures w14:val="standardContextual"/>
            </w:rPr>
          </w:pPr>
          <w:hyperlink w:anchor="_Toc179267102" w:history="1">
            <w:r w:rsidR="00043C93" w:rsidRPr="00F1521D">
              <w:rPr>
                <w:rStyle w:val="Hyperlink"/>
                <w:rFonts w:ascii="Arial" w:eastAsia="Times New Roman" w:hAnsi="Arial" w:cs="Arial"/>
                <w:b/>
                <w:bCs/>
                <w:noProof/>
                <w:rtl/>
              </w:rPr>
              <w:t>2.5.</w:t>
            </w:r>
            <w:r w:rsidR="00043C93">
              <w:rPr>
                <w:rFonts w:cstheme="minorBidi"/>
                <w:noProof/>
                <w:kern w:val="2"/>
                <w14:ligatures w14:val="standardContextual"/>
              </w:rPr>
              <w:tab/>
            </w:r>
            <w:r w:rsidR="00043C93" w:rsidRPr="00F1521D">
              <w:rPr>
                <w:rStyle w:val="Hyperlink"/>
                <w:rFonts w:ascii="Arial" w:eastAsia="Times New Roman" w:hAnsi="Arial" w:cs="Arial"/>
                <w:b/>
                <w:bCs/>
                <w:noProof/>
                <w:rtl/>
              </w:rPr>
              <w:t>الخاتمة</w:t>
            </w:r>
            <w:r w:rsidR="00043C93">
              <w:rPr>
                <w:noProof/>
                <w:webHidden/>
              </w:rPr>
              <w:tab/>
            </w:r>
            <w:r w:rsidR="00043C93">
              <w:rPr>
                <w:noProof/>
                <w:webHidden/>
              </w:rPr>
              <w:fldChar w:fldCharType="begin"/>
            </w:r>
            <w:r w:rsidR="00043C93">
              <w:rPr>
                <w:noProof/>
                <w:webHidden/>
              </w:rPr>
              <w:instrText xml:space="preserve"> PAGEREF _Toc179267102 \h </w:instrText>
            </w:r>
            <w:r w:rsidR="00043C93">
              <w:rPr>
                <w:noProof/>
                <w:webHidden/>
              </w:rPr>
            </w:r>
            <w:r w:rsidR="00043C93">
              <w:rPr>
                <w:noProof/>
                <w:webHidden/>
              </w:rPr>
              <w:fldChar w:fldCharType="separate"/>
            </w:r>
            <w:r w:rsidR="00043C93">
              <w:rPr>
                <w:noProof/>
                <w:webHidden/>
              </w:rPr>
              <w:t>25</w:t>
            </w:r>
            <w:r w:rsidR="00043C93">
              <w:rPr>
                <w:noProof/>
                <w:webHidden/>
              </w:rPr>
              <w:fldChar w:fldCharType="end"/>
            </w:r>
          </w:hyperlink>
        </w:p>
        <w:p w14:paraId="32812DAD" w14:textId="3CE3475C" w:rsidR="00043C93" w:rsidRDefault="00951875" w:rsidP="00043C93">
          <w:pPr>
            <w:pStyle w:val="TOC1"/>
            <w:bidi/>
            <w:jc w:val="left"/>
            <w:rPr>
              <w:rFonts w:cstheme="minorBidi"/>
              <w:noProof/>
              <w:kern w:val="2"/>
              <w14:ligatures w14:val="standardContextual"/>
            </w:rPr>
          </w:pPr>
          <w:hyperlink w:anchor="_Toc179267103" w:history="1">
            <w:r w:rsidR="00043C93" w:rsidRPr="00F1521D">
              <w:rPr>
                <w:rStyle w:val="Hyperlink"/>
                <w:rFonts w:ascii="Arial" w:eastAsia="Times New Roman" w:hAnsi="Arial" w:cs="Arial"/>
                <w:b/>
                <w:bCs/>
                <w:noProof/>
                <w:rtl/>
              </w:rPr>
              <w:t>قائمة المراجع</w:t>
            </w:r>
            <w:r w:rsidR="00043C93">
              <w:rPr>
                <w:noProof/>
                <w:webHidden/>
              </w:rPr>
              <w:tab/>
            </w:r>
            <w:r w:rsidR="00043C93">
              <w:rPr>
                <w:noProof/>
                <w:webHidden/>
              </w:rPr>
              <w:fldChar w:fldCharType="begin"/>
            </w:r>
            <w:r w:rsidR="00043C93">
              <w:rPr>
                <w:noProof/>
                <w:webHidden/>
              </w:rPr>
              <w:instrText xml:space="preserve"> PAGEREF _Toc179267103 \h </w:instrText>
            </w:r>
            <w:r w:rsidR="00043C93">
              <w:rPr>
                <w:noProof/>
                <w:webHidden/>
              </w:rPr>
            </w:r>
            <w:r w:rsidR="00043C93">
              <w:rPr>
                <w:noProof/>
                <w:webHidden/>
              </w:rPr>
              <w:fldChar w:fldCharType="separate"/>
            </w:r>
            <w:r w:rsidR="00043C93">
              <w:rPr>
                <w:noProof/>
                <w:webHidden/>
              </w:rPr>
              <w:t>27</w:t>
            </w:r>
            <w:r w:rsidR="00043C93">
              <w:rPr>
                <w:noProof/>
                <w:webHidden/>
              </w:rPr>
              <w:fldChar w:fldCharType="end"/>
            </w:r>
          </w:hyperlink>
        </w:p>
        <w:p w14:paraId="20C20218" w14:textId="56798D51" w:rsidR="00043C93" w:rsidRDefault="00951875" w:rsidP="00043C93">
          <w:pPr>
            <w:pStyle w:val="TOC1"/>
            <w:bidi/>
            <w:jc w:val="left"/>
            <w:rPr>
              <w:rFonts w:cstheme="minorBidi"/>
              <w:noProof/>
              <w:kern w:val="2"/>
              <w14:ligatures w14:val="standardContextual"/>
            </w:rPr>
          </w:pPr>
          <w:hyperlink w:anchor="_Toc179267104" w:history="1">
            <w:r w:rsidR="00043C93" w:rsidRPr="00F1521D">
              <w:rPr>
                <w:rStyle w:val="Hyperlink"/>
                <w:rFonts w:ascii="Arial" w:eastAsia="Times New Roman" w:hAnsi="Arial" w:cs="Arial"/>
                <w:b/>
                <w:bCs/>
                <w:noProof/>
                <w:rtl/>
              </w:rPr>
              <w:t>قائمة الملاحق</w:t>
            </w:r>
            <w:r w:rsidR="00043C93">
              <w:rPr>
                <w:noProof/>
                <w:webHidden/>
              </w:rPr>
              <w:tab/>
            </w:r>
            <w:r w:rsidR="00043C93">
              <w:rPr>
                <w:noProof/>
                <w:webHidden/>
              </w:rPr>
              <w:fldChar w:fldCharType="begin"/>
            </w:r>
            <w:r w:rsidR="00043C93">
              <w:rPr>
                <w:noProof/>
                <w:webHidden/>
              </w:rPr>
              <w:instrText xml:space="preserve"> PAGEREF _Toc179267104 \h </w:instrText>
            </w:r>
            <w:r w:rsidR="00043C93">
              <w:rPr>
                <w:noProof/>
                <w:webHidden/>
              </w:rPr>
            </w:r>
            <w:r w:rsidR="00043C93">
              <w:rPr>
                <w:noProof/>
                <w:webHidden/>
              </w:rPr>
              <w:fldChar w:fldCharType="separate"/>
            </w:r>
            <w:r w:rsidR="00043C93">
              <w:rPr>
                <w:noProof/>
                <w:webHidden/>
              </w:rPr>
              <w:t>30</w:t>
            </w:r>
            <w:r w:rsidR="00043C93">
              <w:rPr>
                <w:noProof/>
                <w:webHidden/>
              </w:rPr>
              <w:fldChar w:fldCharType="end"/>
            </w:r>
          </w:hyperlink>
        </w:p>
        <w:p w14:paraId="6935832F" w14:textId="4DD707B1" w:rsidR="005570F1" w:rsidRDefault="005570F1" w:rsidP="005570F1">
          <w:pPr>
            <w:bidi/>
          </w:pPr>
          <w:r>
            <w:rPr>
              <w:b/>
              <w:bCs/>
              <w:lang w:val="ar-SA"/>
            </w:rPr>
            <w:fldChar w:fldCharType="end"/>
          </w:r>
        </w:p>
      </w:sdtContent>
    </w:sdt>
    <w:p w14:paraId="6D33266E" w14:textId="77777777" w:rsidR="008925A3" w:rsidRPr="00905533" w:rsidRDefault="008925A3" w:rsidP="00C253C8">
      <w:pPr>
        <w:bidi/>
        <w:spacing w:line="360" w:lineRule="auto"/>
        <w:rPr>
          <w:rFonts w:ascii="Arial" w:eastAsia="Calibri" w:hAnsi="Arial" w:cs="Arial"/>
          <w:sz w:val="36"/>
          <w:szCs w:val="36"/>
        </w:rPr>
      </w:pPr>
    </w:p>
    <w:p w14:paraId="5E562EF6" w14:textId="77777777" w:rsidR="008925A3" w:rsidRPr="00905533" w:rsidRDefault="008925A3" w:rsidP="008925A3">
      <w:pPr>
        <w:bidi/>
        <w:spacing w:line="256" w:lineRule="auto"/>
        <w:rPr>
          <w:rFonts w:ascii="Arial" w:eastAsia="Calibri" w:hAnsi="Arial" w:cs="Arial"/>
          <w:sz w:val="36"/>
          <w:szCs w:val="36"/>
          <w:rtl/>
        </w:rPr>
      </w:pPr>
    </w:p>
    <w:p w14:paraId="2B548DE0" w14:textId="77777777" w:rsidR="008925A3" w:rsidRPr="00905533" w:rsidRDefault="008925A3" w:rsidP="008925A3">
      <w:pPr>
        <w:bidi/>
        <w:spacing w:line="256" w:lineRule="auto"/>
        <w:rPr>
          <w:rFonts w:ascii="Arial" w:eastAsia="Calibri" w:hAnsi="Arial" w:cs="Arial"/>
          <w:sz w:val="36"/>
          <w:szCs w:val="36"/>
          <w:rtl/>
          <w:lang w:bidi="ar-EG"/>
        </w:rPr>
      </w:pPr>
    </w:p>
    <w:p w14:paraId="65D3A38A" w14:textId="77777777" w:rsidR="008925A3" w:rsidRPr="00905533" w:rsidRDefault="008925A3" w:rsidP="008925A3">
      <w:pPr>
        <w:bidi/>
        <w:spacing w:line="256" w:lineRule="auto"/>
        <w:rPr>
          <w:rFonts w:ascii="Arial" w:eastAsia="Calibri" w:hAnsi="Arial" w:cs="Arial"/>
          <w:sz w:val="36"/>
          <w:szCs w:val="36"/>
          <w:rtl/>
          <w:lang w:bidi="ar-EG"/>
        </w:rPr>
      </w:pPr>
    </w:p>
    <w:p w14:paraId="68864F83" w14:textId="59451852" w:rsidR="00CF6619" w:rsidRDefault="00CF6619" w:rsidP="008925A3">
      <w:pPr>
        <w:bidi/>
        <w:spacing w:line="256" w:lineRule="auto"/>
        <w:rPr>
          <w:rFonts w:ascii="Arial" w:eastAsia="Calibri" w:hAnsi="Arial" w:cs="Arial"/>
          <w:sz w:val="36"/>
          <w:szCs w:val="36"/>
          <w:rtl/>
          <w:lang w:bidi="ar-EG"/>
        </w:rPr>
      </w:pPr>
    </w:p>
    <w:p w14:paraId="4AC2F22A" w14:textId="77777777" w:rsidR="00CF6619" w:rsidRDefault="00CF6619">
      <w:pPr>
        <w:rPr>
          <w:rFonts w:ascii="Arial" w:eastAsia="Calibri" w:hAnsi="Arial" w:cs="Arial"/>
          <w:sz w:val="36"/>
          <w:szCs w:val="36"/>
          <w:rtl/>
          <w:lang w:bidi="ar-EG"/>
        </w:rPr>
      </w:pPr>
      <w:r>
        <w:rPr>
          <w:rFonts w:ascii="Arial" w:eastAsia="Calibri" w:hAnsi="Arial" w:cs="Arial"/>
          <w:sz w:val="36"/>
          <w:szCs w:val="36"/>
          <w:rtl/>
          <w:lang w:bidi="ar-EG"/>
        </w:rPr>
        <w:lastRenderedPageBreak/>
        <w:br w:type="page"/>
      </w:r>
    </w:p>
    <w:p w14:paraId="10B3B576" w14:textId="77777777" w:rsidR="008925A3" w:rsidRPr="00CF6619" w:rsidRDefault="008925A3" w:rsidP="00CF6619">
      <w:pPr>
        <w:bidi/>
        <w:spacing w:line="256" w:lineRule="auto"/>
        <w:jc w:val="center"/>
        <w:rPr>
          <w:rFonts w:ascii="Arial" w:eastAsia="Calibri" w:hAnsi="Arial" w:cs="Arial"/>
          <w:b/>
          <w:bCs/>
          <w:sz w:val="32"/>
          <w:szCs w:val="32"/>
          <w:rtl/>
          <w:lang w:bidi="ar-EG"/>
        </w:rPr>
      </w:pPr>
    </w:p>
    <w:p w14:paraId="745179DE" w14:textId="287A192C" w:rsidR="00CF6619" w:rsidRPr="00CF6619" w:rsidRDefault="00CF6619" w:rsidP="00CF6619">
      <w:pPr>
        <w:bidi/>
        <w:spacing w:line="256" w:lineRule="auto"/>
        <w:jc w:val="center"/>
        <w:rPr>
          <w:rFonts w:ascii="Arial" w:eastAsia="Calibri" w:hAnsi="Arial" w:cs="Arial"/>
          <w:b/>
          <w:bCs/>
          <w:sz w:val="32"/>
          <w:szCs w:val="32"/>
          <w:rtl/>
          <w:lang w:bidi="ar-EG"/>
        </w:rPr>
      </w:pPr>
      <w:r w:rsidRPr="00CF6619">
        <w:rPr>
          <w:rFonts w:ascii="Arial" w:eastAsia="Calibri" w:hAnsi="Arial" w:cs="Arial" w:hint="cs"/>
          <w:b/>
          <w:bCs/>
          <w:sz w:val="32"/>
          <w:szCs w:val="32"/>
          <w:rtl/>
          <w:lang w:bidi="ar-EG"/>
        </w:rPr>
        <w:t>جدول الأشكال</w:t>
      </w:r>
    </w:p>
    <w:tbl>
      <w:tblPr>
        <w:tblStyle w:val="TableGrid"/>
        <w:bidiVisual/>
        <w:tblW w:w="0" w:type="auto"/>
        <w:tblLook w:val="04A0" w:firstRow="1" w:lastRow="0" w:firstColumn="1" w:lastColumn="0" w:noHBand="0" w:noVBand="1"/>
      </w:tblPr>
      <w:tblGrid>
        <w:gridCol w:w="868"/>
        <w:gridCol w:w="8505"/>
        <w:gridCol w:w="1127"/>
      </w:tblGrid>
      <w:tr w:rsidR="00317753" w14:paraId="5F9E625C" w14:textId="77777777" w:rsidTr="00B81232">
        <w:trPr>
          <w:trHeight w:val="575"/>
        </w:trPr>
        <w:tc>
          <w:tcPr>
            <w:tcW w:w="868" w:type="dxa"/>
            <w:shd w:val="clear" w:color="auto" w:fill="D9E2F3" w:themeFill="accent1" w:themeFillTint="33"/>
          </w:tcPr>
          <w:p w14:paraId="18A897EC" w14:textId="36606FA7" w:rsidR="00317753" w:rsidRPr="00317753" w:rsidRDefault="00317753" w:rsidP="00317753">
            <w:pPr>
              <w:bidi/>
              <w:spacing w:before="240" w:line="256" w:lineRule="auto"/>
              <w:jc w:val="center"/>
              <w:rPr>
                <w:rFonts w:ascii="Arial" w:eastAsia="Calibri" w:hAnsi="Arial" w:cs="Arial"/>
                <w:sz w:val="28"/>
                <w:szCs w:val="28"/>
                <w:rtl/>
                <w:lang w:bidi="ar-EG"/>
              </w:rPr>
            </w:pPr>
            <w:r w:rsidRPr="00317753">
              <w:rPr>
                <w:rFonts w:ascii="Arial" w:eastAsia="Calibri" w:hAnsi="Arial" w:cs="Arial" w:hint="cs"/>
                <w:sz w:val="28"/>
                <w:szCs w:val="28"/>
                <w:rtl/>
                <w:lang w:bidi="ar-EG"/>
              </w:rPr>
              <w:t>الشكل</w:t>
            </w:r>
          </w:p>
        </w:tc>
        <w:tc>
          <w:tcPr>
            <w:tcW w:w="8505" w:type="dxa"/>
            <w:shd w:val="clear" w:color="auto" w:fill="D9E2F3" w:themeFill="accent1" w:themeFillTint="33"/>
          </w:tcPr>
          <w:p w14:paraId="16D902C4" w14:textId="10E9D7B2" w:rsidR="00317753" w:rsidRPr="00317753" w:rsidRDefault="00317753" w:rsidP="00317753">
            <w:pPr>
              <w:bidi/>
              <w:spacing w:before="240" w:line="256" w:lineRule="auto"/>
              <w:jc w:val="center"/>
              <w:rPr>
                <w:rFonts w:ascii="Arial" w:eastAsia="Calibri" w:hAnsi="Arial" w:cs="Arial"/>
                <w:sz w:val="28"/>
                <w:szCs w:val="28"/>
                <w:rtl/>
                <w:lang w:bidi="ar-EG"/>
              </w:rPr>
            </w:pPr>
            <w:r w:rsidRPr="00317753">
              <w:rPr>
                <w:rFonts w:ascii="Arial" w:eastAsia="Calibri" w:hAnsi="Arial" w:cs="Arial" w:hint="cs"/>
                <w:sz w:val="28"/>
                <w:szCs w:val="28"/>
                <w:rtl/>
                <w:lang w:bidi="ar-EG"/>
              </w:rPr>
              <w:t>العنوان</w:t>
            </w:r>
          </w:p>
        </w:tc>
        <w:tc>
          <w:tcPr>
            <w:tcW w:w="1127" w:type="dxa"/>
            <w:shd w:val="clear" w:color="auto" w:fill="D9E2F3" w:themeFill="accent1" w:themeFillTint="33"/>
          </w:tcPr>
          <w:p w14:paraId="1E4BDE5D" w14:textId="7706917A" w:rsidR="00317753" w:rsidRPr="00317753" w:rsidRDefault="00317753" w:rsidP="00317753">
            <w:pPr>
              <w:bidi/>
              <w:spacing w:before="240" w:line="256" w:lineRule="auto"/>
              <w:jc w:val="center"/>
              <w:rPr>
                <w:rFonts w:ascii="Arial" w:eastAsia="Calibri" w:hAnsi="Arial" w:cs="Arial"/>
                <w:sz w:val="28"/>
                <w:szCs w:val="28"/>
                <w:rtl/>
                <w:lang w:bidi="ar-EG"/>
              </w:rPr>
            </w:pPr>
            <w:r w:rsidRPr="00317753">
              <w:rPr>
                <w:rFonts w:ascii="Arial" w:eastAsia="Calibri" w:hAnsi="Arial" w:cs="Arial" w:hint="cs"/>
                <w:sz w:val="28"/>
                <w:szCs w:val="28"/>
                <w:rtl/>
                <w:lang w:bidi="ar-EG"/>
              </w:rPr>
              <w:t>الصفحة</w:t>
            </w:r>
          </w:p>
        </w:tc>
      </w:tr>
      <w:tr w:rsidR="00317753" w:rsidRPr="00317753" w14:paraId="1E61E803" w14:textId="77777777" w:rsidTr="00317753">
        <w:trPr>
          <w:trHeight w:val="575"/>
        </w:trPr>
        <w:tc>
          <w:tcPr>
            <w:tcW w:w="868" w:type="dxa"/>
          </w:tcPr>
          <w:p w14:paraId="5A3055B0" w14:textId="6AB277CD" w:rsidR="00317753" w:rsidRPr="00317753" w:rsidRDefault="00317753" w:rsidP="003B5808">
            <w:pPr>
              <w:bidi/>
              <w:spacing w:before="240" w:line="256" w:lineRule="auto"/>
              <w:jc w:val="center"/>
              <w:rPr>
                <w:rFonts w:ascii="Arial" w:eastAsia="Calibri" w:hAnsi="Arial" w:cs="Arial"/>
                <w:sz w:val="28"/>
                <w:szCs w:val="28"/>
                <w:rtl/>
                <w:lang w:bidi="ar-EG"/>
              </w:rPr>
            </w:pPr>
            <w:r w:rsidRPr="00317753">
              <w:rPr>
                <w:rFonts w:ascii="Arial" w:eastAsia="Calibri" w:hAnsi="Arial" w:cs="Arial" w:hint="cs"/>
                <w:sz w:val="28"/>
                <w:szCs w:val="28"/>
                <w:rtl/>
                <w:lang w:bidi="ar-EG"/>
              </w:rPr>
              <w:t>1</w:t>
            </w:r>
          </w:p>
        </w:tc>
        <w:tc>
          <w:tcPr>
            <w:tcW w:w="8505" w:type="dxa"/>
          </w:tcPr>
          <w:p w14:paraId="0B541ADB" w14:textId="49F23442" w:rsidR="00317753" w:rsidRPr="00317753" w:rsidRDefault="00F42ED1" w:rsidP="003B5808">
            <w:pPr>
              <w:bidi/>
              <w:spacing w:before="240" w:line="256" w:lineRule="auto"/>
              <w:rPr>
                <w:rFonts w:ascii="Arial" w:eastAsia="Calibri" w:hAnsi="Arial" w:cs="Arial"/>
                <w:sz w:val="28"/>
                <w:szCs w:val="28"/>
                <w:rtl/>
                <w:lang w:bidi="ar-EG"/>
              </w:rPr>
            </w:pPr>
            <w:r>
              <w:rPr>
                <w:rFonts w:ascii="Arial" w:eastAsia="Calibri" w:hAnsi="Arial" w:cs="Arial" w:hint="cs"/>
                <w:sz w:val="28"/>
                <w:szCs w:val="28"/>
                <w:rtl/>
                <w:lang w:bidi="ar-EG"/>
              </w:rPr>
              <w:t xml:space="preserve">نموذج البحث </w:t>
            </w:r>
          </w:p>
        </w:tc>
        <w:tc>
          <w:tcPr>
            <w:tcW w:w="1127" w:type="dxa"/>
          </w:tcPr>
          <w:p w14:paraId="3496F5D6" w14:textId="7C6233BC" w:rsidR="00317753" w:rsidRPr="00317753" w:rsidRDefault="00F42ED1" w:rsidP="003B5808">
            <w:pPr>
              <w:bidi/>
              <w:spacing w:before="240" w:line="256" w:lineRule="auto"/>
              <w:jc w:val="center"/>
              <w:rPr>
                <w:rFonts w:ascii="Arial" w:eastAsia="Calibri" w:hAnsi="Arial" w:cs="Arial"/>
                <w:sz w:val="28"/>
                <w:szCs w:val="28"/>
                <w:rtl/>
                <w:lang w:bidi="ar-EG"/>
              </w:rPr>
            </w:pPr>
            <w:r>
              <w:rPr>
                <w:rFonts w:ascii="Arial" w:eastAsia="Calibri" w:hAnsi="Arial" w:cs="Arial" w:hint="cs"/>
                <w:sz w:val="28"/>
                <w:szCs w:val="28"/>
                <w:rtl/>
                <w:lang w:bidi="ar-EG"/>
              </w:rPr>
              <w:t>10</w:t>
            </w:r>
          </w:p>
        </w:tc>
      </w:tr>
      <w:tr w:rsidR="00317753" w:rsidRPr="00317753" w14:paraId="154315D6" w14:textId="77777777" w:rsidTr="00317753">
        <w:trPr>
          <w:trHeight w:val="561"/>
        </w:trPr>
        <w:tc>
          <w:tcPr>
            <w:tcW w:w="868" w:type="dxa"/>
          </w:tcPr>
          <w:p w14:paraId="2D0E89B1" w14:textId="5BAAE417" w:rsidR="00317753" w:rsidRPr="00317753" w:rsidRDefault="00317753" w:rsidP="003B5808">
            <w:pPr>
              <w:bidi/>
              <w:spacing w:before="240" w:line="256" w:lineRule="auto"/>
              <w:jc w:val="center"/>
              <w:rPr>
                <w:rFonts w:ascii="Arial" w:eastAsia="Calibri" w:hAnsi="Arial" w:cs="Arial"/>
                <w:sz w:val="28"/>
                <w:szCs w:val="28"/>
                <w:rtl/>
                <w:lang w:bidi="ar-EG"/>
              </w:rPr>
            </w:pPr>
            <w:r w:rsidRPr="00317753">
              <w:rPr>
                <w:rFonts w:ascii="Arial" w:eastAsia="Calibri" w:hAnsi="Arial" w:cs="Arial" w:hint="cs"/>
                <w:sz w:val="28"/>
                <w:szCs w:val="28"/>
                <w:rtl/>
                <w:lang w:bidi="ar-EG"/>
              </w:rPr>
              <w:t>2</w:t>
            </w:r>
          </w:p>
        </w:tc>
        <w:tc>
          <w:tcPr>
            <w:tcW w:w="8505" w:type="dxa"/>
          </w:tcPr>
          <w:p w14:paraId="21C51389" w14:textId="21D40F6A" w:rsidR="00317753" w:rsidRPr="00317753" w:rsidRDefault="00F42ED1" w:rsidP="003B5808">
            <w:pPr>
              <w:bidi/>
              <w:spacing w:before="240" w:line="256" w:lineRule="auto"/>
              <w:rPr>
                <w:rFonts w:ascii="Arial" w:eastAsia="Calibri" w:hAnsi="Arial" w:cs="Arial"/>
                <w:sz w:val="28"/>
                <w:szCs w:val="28"/>
                <w:rtl/>
                <w:lang w:bidi="ar-EG"/>
              </w:rPr>
            </w:pPr>
            <w:r>
              <w:rPr>
                <w:rFonts w:ascii="Arial" w:eastAsia="Calibri" w:hAnsi="Arial" w:cs="Arial" w:hint="cs"/>
                <w:sz w:val="28"/>
                <w:szCs w:val="28"/>
                <w:rtl/>
                <w:lang w:bidi="ar-EG"/>
              </w:rPr>
              <w:t xml:space="preserve">منهجية البحث </w:t>
            </w:r>
          </w:p>
        </w:tc>
        <w:tc>
          <w:tcPr>
            <w:tcW w:w="1127" w:type="dxa"/>
          </w:tcPr>
          <w:p w14:paraId="208B2625" w14:textId="040034CF" w:rsidR="00317753" w:rsidRPr="00317753" w:rsidRDefault="00F42ED1" w:rsidP="003B5808">
            <w:pPr>
              <w:bidi/>
              <w:spacing w:before="240" w:line="256" w:lineRule="auto"/>
              <w:jc w:val="center"/>
              <w:rPr>
                <w:rFonts w:ascii="Arial" w:eastAsia="Calibri" w:hAnsi="Arial" w:cs="Arial"/>
                <w:sz w:val="28"/>
                <w:szCs w:val="28"/>
                <w:rtl/>
                <w:lang w:bidi="ar-EG"/>
              </w:rPr>
            </w:pPr>
            <w:r>
              <w:rPr>
                <w:rFonts w:ascii="Arial" w:eastAsia="Calibri" w:hAnsi="Arial" w:cs="Arial" w:hint="cs"/>
                <w:sz w:val="28"/>
                <w:szCs w:val="28"/>
                <w:rtl/>
                <w:lang w:bidi="ar-EG"/>
              </w:rPr>
              <w:t>11</w:t>
            </w:r>
          </w:p>
        </w:tc>
      </w:tr>
      <w:tr w:rsidR="00317753" w:rsidRPr="00317753" w14:paraId="25E88477" w14:textId="77777777" w:rsidTr="00317753">
        <w:trPr>
          <w:trHeight w:val="575"/>
        </w:trPr>
        <w:tc>
          <w:tcPr>
            <w:tcW w:w="868" w:type="dxa"/>
          </w:tcPr>
          <w:p w14:paraId="49A975A7" w14:textId="45FD206B" w:rsidR="00317753" w:rsidRPr="00317753" w:rsidRDefault="00317753" w:rsidP="003B5808">
            <w:pPr>
              <w:bidi/>
              <w:spacing w:before="240" w:line="256" w:lineRule="auto"/>
              <w:jc w:val="center"/>
              <w:rPr>
                <w:rFonts w:ascii="Arial" w:eastAsia="Calibri" w:hAnsi="Arial" w:cs="Arial"/>
                <w:sz w:val="28"/>
                <w:szCs w:val="28"/>
                <w:rtl/>
                <w:lang w:bidi="ar-EG"/>
              </w:rPr>
            </w:pPr>
            <w:r w:rsidRPr="00317753">
              <w:rPr>
                <w:rFonts w:ascii="Arial" w:eastAsia="Calibri" w:hAnsi="Arial" w:cs="Arial" w:hint="cs"/>
                <w:sz w:val="28"/>
                <w:szCs w:val="28"/>
                <w:rtl/>
                <w:lang w:bidi="ar-EG"/>
              </w:rPr>
              <w:t>3</w:t>
            </w:r>
          </w:p>
        </w:tc>
        <w:tc>
          <w:tcPr>
            <w:tcW w:w="8505" w:type="dxa"/>
          </w:tcPr>
          <w:p w14:paraId="05136961" w14:textId="29FD396B" w:rsidR="00317753" w:rsidRPr="00317753" w:rsidRDefault="00F42ED1" w:rsidP="003B5808">
            <w:pPr>
              <w:bidi/>
              <w:spacing w:before="240" w:line="256" w:lineRule="auto"/>
              <w:rPr>
                <w:rFonts w:ascii="Arial" w:eastAsia="Calibri" w:hAnsi="Arial" w:cs="Arial"/>
                <w:sz w:val="28"/>
                <w:szCs w:val="28"/>
                <w:rtl/>
                <w:lang w:bidi="ar-EG"/>
              </w:rPr>
            </w:pPr>
            <w:r>
              <w:rPr>
                <w:rFonts w:ascii="Arial" w:eastAsia="Calibri" w:hAnsi="Arial" w:cs="Arial" w:hint="cs"/>
                <w:sz w:val="28"/>
                <w:szCs w:val="28"/>
                <w:rtl/>
                <w:lang w:bidi="ar-EG"/>
              </w:rPr>
              <w:t xml:space="preserve">بيئة العمل الناجحة </w:t>
            </w:r>
          </w:p>
        </w:tc>
        <w:tc>
          <w:tcPr>
            <w:tcW w:w="1127" w:type="dxa"/>
          </w:tcPr>
          <w:p w14:paraId="54BE5C51" w14:textId="2CA0BAC1" w:rsidR="00317753" w:rsidRPr="00317753" w:rsidRDefault="00F42ED1" w:rsidP="003B5808">
            <w:pPr>
              <w:bidi/>
              <w:spacing w:before="240" w:line="256" w:lineRule="auto"/>
              <w:jc w:val="center"/>
              <w:rPr>
                <w:rFonts w:ascii="Arial" w:eastAsia="Calibri" w:hAnsi="Arial" w:cs="Arial"/>
                <w:sz w:val="28"/>
                <w:szCs w:val="28"/>
                <w:rtl/>
                <w:lang w:bidi="ar-EG"/>
              </w:rPr>
            </w:pPr>
            <w:r>
              <w:rPr>
                <w:rFonts w:ascii="Arial" w:eastAsia="Calibri" w:hAnsi="Arial" w:cs="Arial" w:hint="cs"/>
                <w:sz w:val="28"/>
                <w:szCs w:val="28"/>
                <w:rtl/>
                <w:lang w:bidi="ar-EG"/>
              </w:rPr>
              <w:t>15</w:t>
            </w:r>
          </w:p>
        </w:tc>
      </w:tr>
      <w:tr w:rsidR="00317753" w:rsidRPr="00317753" w14:paraId="25FDFE29" w14:textId="77777777" w:rsidTr="00317753">
        <w:trPr>
          <w:trHeight w:val="575"/>
        </w:trPr>
        <w:tc>
          <w:tcPr>
            <w:tcW w:w="868" w:type="dxa"/>
          </w:tcPr>
          <w:p w14:paraId="642E986E" w14:textId="1AD18F73" w:rsidR="00317753" w:rsidRPr="00317753" w:rsidRDefault="00317753" w:rsidP="003B5808">
            <w:pPr>
              <w:bidi/>
              <w:spacing w:before="240" w:line="256" w:lineRule="auto"/>
              <w:jc w:val="center"/>
              <w:rPr>
                <w:rFonts w:ascii="Arial" w:eastAsia="Calibri" w:hAnsi="Arial" w:cs="Arial"/>
                <w:sz w:val="28"/>
                <w:szCs w:val="28"/>
                <w:rtl/>
                <w:lang w:bidi="ar-EG"/>
              </w:rPr>
            </w:pPr>
            <w:r w:rsidRPr="00317753">
              <w:rPr>
                <w:rFonts w:ascii="Arial" w:eastAsia="Calibri" w:hAnsi="Arial" w:cs="Arial" w:hint="cs"/>
                <w:sz w:val="28"/>
                <w:szCs w:val="28"/>
                <w:rtl/>
                <w:lang w:bidi="ar-EG"/>
              </w:rPr>
              <w:t>4</w:t>
            </w:r>
          </w:p>
        </w:tc>
        <w:tc>
          <w:tcPr>
            <w:tcW w:w="8505" w:type="dxa"/>
          </w:tcPr>
          <w:p w14:paraId="6A9A8D93" w14:textId="714A5D3E" w:rsidR="00317753" w:rsidRPr="00317753" w:rsidRDefault="00F42ED1" w:rsidP="003B5808">
            <w:pPr>
              <w:bidi/>
              <w:spacing w:before="240" w:line="256" w:lineRule="auto"/>
              <w:rPr>
                <w:rFonts w:ascii="Arial" w:eastAsia="Calibri" w:hAnsi="Arial" w:cs="Arial"/>
                <w:sz w:val="28"/>
                <w:szCs w:val="28"/>
                <w:rtl/>
                <w:lang w:bidi="ar-EG"/>
              </w:rPr>
            </w:pPr>
            <w:r>
              <w:rPr>
                <w:rFonts w:ascii="Arial" w:eastAsia="Calibri" w:hAnsi="Arial" w:cs="Arial" w:hint="cs"/>
                <w:sz w:val="28"/>
                <w:szCs w:val="28"/>
                <w:rtl/>
                <w:lang w:bidi="ar-EG"/>
              </w:rPr>
              <w:t xml:space="preserve">هرم ماسلو للاحتياجات </w:t>
            </w:r>
          </w:p>
        </w:tc>
        <w:tc>
          <w:tcPr>
            <w:tcW w:w="1127" w:type="dxa"/>
          </w:tcPr>
          <w:p w14:paraId="46362388" w14:textId="7D2ADD45" w:rsidR="00317753" w:rsidRPr="00317753" w:rsidRDefault="00F42ED1" w:rsidP="003B5808">
            <w:pPr>
              <w:bidi/>
              <w:spacing w:before="240" w:line="256" w:lineRule="auto"/>
              <w:jc w:val="center"/>
              <w:rPr>
                <w:rFonts w:ascii="Arial" w:eastAsia="Calibri" w:hAnsi="Arial" w:cs="Arial"/>
                <w:sz w:val="28"/>
                <w:szCs w:val="28"/>
                <w:rtl/>
                <w:lang w:bidi="ar-EG"/>
              </w:rPr>
            </w:pPr>
            <w:r>
              <w:rPr>
                <w:rFonts w:ascii="Arial" w:eastAsia="Calibri" w:hAnsi="Arial" w:cs="Arial" w:hint="cs"/>
                <w:sz w:val="28"/>
                <w:szCs w:val="28"/>
                <w:rtl/>
                <w:lang w:bidi="ar-EG"/>
              </w:rPr>
              <w:t>22</w:t>
            </w:r>
          </w:p>
        </w:tc>
      </w:tr>
    </w:tbl>
    <w:p w14:paraId="03A55685" w14:textId="77777777" w:rsidR="008925A3" w:rsidRPr="00905533" w:rsidRDefault="008925A3" w:rsidP="008925A3">
      <w:pPr>
        <w:bidi/>
        <w:spacing w:line="256" w:lineRule="auto"/>
        <w:rPr>
          <w:rFonts w:ascii="Arial" w:eastAsia="Calibri" w:hAnsi="Arial" w:cs="Arial"/>
          <w:sz w:val="36"/>
          <w:szCs w:val="36"/>
          <w:rtl/>
          <w:lang w:bidi="ar-EG"/>
        </w:rPr>
      </w:pPr>
    </w:p>
    <w:p w14:paraId="78F4DE71" w14:textId="77777777" w:rsidR="008925A3" w:rsidRPr="00905533" w:rsidRDefault="008925A3" w:rsidP="008925A3">
      <w:pPr>
        <w:bidi/>
        <w:spacing w:line="256" w:lineRule="auto"/>
        <w:rPr>
          <w:rFonts w:ascii="Arial" w:eastAsia="Calibri" w:hAnsi="Arial" w:cs="Arial"/>
          <w:sz w:val="36"/>
          <w:szCs w:val="36"/>
          <w:rtl/>
          <w:lang w:bidi="ar-EG"/>
        </w:rPr>
      </w:pPr>
    </w:p>
    <w:p w14:paraId="650682BE" w14:textId="77777777" w:rsidR="008925A3" w:rsidRPr="00905533" w:rsidRDefault="008925A3" w:rsidP="008925A3">
      <w:pPr>
        <w:bidi/>
        <w:spacing w:line="256" w:lineRule="auto"/>
        <w:rPr>
          <w:rFonts w:ascii="Arial" w:eastAsia="Calibri" w:hAnsi="Arial" w:cs="Arial"/>
          <w:sz w:val="36"/>
          <w:szCs w:val="36"/>
          <w:rtl/>
          <w:lang w:bidi="ar-EG"/>
        </w:rPr>
      </w:pPr>
    </w:p>
    <w:p w14:paraId="45D2B03B" w14:textId="77777777" w:rsidR="008925A3" w:rsidRDefault="008925A3" w:rsidP="008925A3">
      <w:pPr>
        <w:bidi/>
        <w:spacing w:line="256" w:lineRule="auto"/>
        <w:rPr>
          <w:rFonts w:ascii="Arial" w:eastAsia="Calibri" w:hAnsi="Arial" w:cs="Arial"/>
          <w:sz w:val="36"/>
          <w:szCs w:val="36"/>
          <w:rtl/>
        </w:rPr>
      </w:pPr>
    </w:p>
    <w:p w14:paraId="04DDA809" w14:textId="77777777" w:rsidR="006E34E3" w:rsidRDefault="006E34E3" w:rsidP="006E34E3">
      <w:pPr>
        <w:bidi/>
        <w:spacing w:line="256" w:lineRule="auto"/>
        <w:rPr>
          <w:rFonts w:ascii="Arial" w:eastAsia="Calibri" w:hAnsi="Arial" w:cs="Arial"/>
          <w:sz w:val="36"/>
          <w:szCs w:val="36"/>
          <w:rtl/>
        </w:rPr>
      </w:pPr>
    </w:p>
    <w:p w14:paraId="51931249" w14:textId="77777777" w:rsidR="006E34E3" w:rsidRDefault="006E34E3" w:rsidP="006E34E3">
      <w:pPr>
        <w:bidi/>
        <w:spacing w:line="256" w:lineRule="auto"/>
        <w:rPr>
          <w:rFonts w:ascii="Arial" w:eastAsia="Calibri" w:hAnsi="Arial" w:cs="Arial"/>
          <w:sz w:val="36"/>
          <w:szCs w:val="36"/>
          <w:rtl/>
        </w:rPr>
      </w:pPr>
    </w:p>
    <w:p w14:paraId="0B050D82" w14:textId="77777777" w:rsidR="006E34E3" w:rsidRDefault="006E34E3" w:rsidP="006E34E3">
      <w:pPr>
        <w:bidi/>
        <w:spacing w:line="256" w:lineRule="auto"/>
        <w:rPr>
          <w:rFonts w:ascii="Arial" w:eastAsia="Calibri" w:hAnsi="Arial" w:cs="Arial"/>
          <w:sz w:val="36"/>
          <w:szCs w:val="36"/>
          <w:rtl/>
        </w:rPr>
      </w:pPr>
    </w:p>
    <w:p w14:paraId="536A5CF9" w14:textId="77777777" w:rsidR="006E34E3" w:rsidRDefault="006E34E3" w:rsidP="006E34E3">
      <w:pPr>
        <w:bidi/>
        <w:spacing w:line="256" w:lineRule="auto"/>
        <w:rPr>
          <w:rFonts w:ascii="Arial" w:eastAsia="Calibri" w:hAnsi="Arial" w:cs="Arial"/>
          <w:sz w:val="36"/>
          <w:szCs w:val="36"/>
          <w:rtl/>
        </w:rPr>
      </w:pPr>
    </w:p>
    <w:p w14:paraId="17D62975" w14:textId="77777777" w:rsidR="006E34E3" w:rsidRDefault="006E34E3" w:rsidP="006E34E3">
      <w:pPr>
        <w:bidi/>
        <w:spacing w:line="256" w:lineRule="auto"/>
        <w:rPr>
          <w:rFonts w:ascii="Arial" w:eastAsia="Calibri" w:hAnsi="Arial" w:cs="Arial"/>
          <w:sz w:val="36"/>
          <w:szCs w:val="36"/>
          <w:rtl/>
        </w:rPr>
      </w:pPr>
    </w:p>
    <w:p w14:paraId="5B585A7E" w14:textId="77777777" w:rsidR="006E34E3" w:rsidRDefault="006E34E3" w:rsidP="006E34E3">
      <w:pPr>
        <w:bidi/>
        <w:spacing w:line="256" w:lineRule="auto"/>
        <w:rPr>
          <w:rFonts w:ascii="Arial" w:eastAsia="Calibri" w:hAnsi="Arial" w:cs="Arial"/>
          <w:sz w:val="36"/>
          <w:szCs w:val="36"/>
          <w:rtl/>
        </w:rPr>
      </w:pPr>
    </w:p>
    <w:p w14:paraId="4803C641" w14:textId="77777777" w:rsidR="006E34E3" w:rsidRPr="00905533" w:rsidRDefault="006E34E3" w:rsidP="006E34E3">
      <w:pPr>
        <w:bidi/>
        <w:spacing w:line="256" w:lineRule="auto"/>
        <w:rPr>
          <w:rFonts w:ascii="Arial" w:eastAsia="Calibri" w:hAnsi="Arial" w:cs="Arial"/>
          <w:sz w:val="36"/>
          <w:szCs w:val="36"/>
          <w:rtl/>
        </w:rPr>
      </w:pPr>
    </w:p>
    <w:p w14:paraId="3EBF8EEA" w14:textId="77777777" w:rsidR="008925A3" w:rsidRDefault="008925A3" w:rsidP="008925A3">
      <w:pPr>
        <w:bidi/>
        <w:spacing w:line="256" w:lineRule="auto"/>
        <w:rPr>
          <w:rFonts w:ascii="Arial" w:eastAsia="Calibri" w:hAnsi="Arial" w:cs="Arial"/>
          <w:sz w:val="36"/>
          <w:szCs w:val="36"/>
          <w:rtl/>
          <w:lang w:bidi="ar-EG"/>
        </w:rPr>
      </w:pPr>
    </w:p>
    <w:p w14:paraId="19B71501" w14:textId="77777777" w:rsidR="00C8275C" w:rsidRDefault="00C8275C" w:rsidP="00C8275C">
      <w:pPr>
        <w:bidi/>
        <w:spacing w:line="256" w:lineRule="auto"/>
        <w:rPr>
          <w:rFonts w:ascii="Arial" w:eastAsia="Calibri" w:hAnsi="Arial" w:cs="Arial"/>
          <w:sz w:val="36"/>
          <w:szCs w:val="36"/>
          <w:rtl/>
          <w:lang w:bidi="ar-EG"/>
        </w:rPr>
      </w:pPr>
    </w:p>
    <w:p w14:paraId="5F0BE7BB" w14:textId="77777777" w:rsidR="00C8275C" w:rsidRDefault="00C8275C" w:rsidP="00C8275C">
      <w:pPr>
        <w:bidi/>
        <w:spacing w:line="256" w:lineRule="auto"/>
        <w:rPr>
          <w:rFonts w:ascii="Arial" w:eastAsia="Calibri" w:hAnsi="Arial" w:cs="Arial"/>
          <w:sz w:val="36"/>
          <w:szCs w:val="36"/>
          <w:rtl/>
          <w:lang w:bidi="ar-EG"/>
        </w:rPr>
      </w:pPr>
    </w:p>
    <w:p w14:paraId="62D60F2E" w14:textId="77777777" w:rsidR="00C8275C" w:rsidRDefault="00C8275C" w:rsidP="00C8275C">
      <w:pPr>
        <w:bidi/>
        <w:spacing w:line="256" w:lineRule="auto"/>
        <w:rPr>
          <w:rFonts w:ascii="Arial" w:eastAsia="Calibri" w:hAnsi="Arial" w:cs="Arial"/>
          <w:sz w:val="36"/>
          <w:szCs w:val="36"/>
          <w:rtl/>
          <w:lang w:bidi="ar-EG"/>
        </w:rPr>
      </w:pPr>
    </w:p>
    <w:p w14:paraId="5E2743D9" w14:textId="77777777" w:rsidR="00C8275C" w:rsidRDefault="00C8275C" w:rsidP="00C8275C">
      <w:pPr>
        <w:bidi/>
        <w:spacing w:line="256" w:lineRule="auto"/>
        <w:rPr>
          <w:rFonts w:ascii="Arial" w:eastAsia="Calibri" w:hAnsi="Arial" w:cs="Arial"/>
          <w:sz w:val="36"/>
          <w:szCs w:val="36"/>
          <w:rtl/>
          <w:lang w:bidi="ar-EG"/>
        </w:rPr>
      </w:pPr>
    </w:p>
    <w:p w14:paraId="041BC16A" w14:textId="77777777" w:rsidR="00C8275C" w:rsidRDefault="00C8275C" w:rsidP="00C8275C">
      <w:pPr>
        <w:bidi/>
        <w:spacing w:line="256" w:lineRule="auto"/>
        <w:rPr>
          <w:rFonts w:ascii="Arial" w:eastAsia="Calibri" w:hAnsi="Arial" w:cs="Arial"/>
          <w:sz w:val="36"/>
          <w:szCs w:val="36"/>
          <w:rtl/>
          <w:lang w:bidi="ar-EG"/>
        </w:rPr>
      </w:pPr>
    </w:p>
    <w:p w14:paraId="4D7AEADC" w14:textId="77777777" w:rsidR="00C8275C" w:rsidRDefault="00C8275C" w:rsidP="00C8275C">
      <w:pPr>
        <w:bidi/>
        <w:spacing w:line="256" w:lineRule="auto"/>
        <w:rPr>
          <w:rFonts w:ascii="Arial" w:eastAsia="Calibri" w:hAnsi="Arial" w:cs="Arial"/>
          <w:sz w:val="36"/>
          <w:szCs w:val="36"/>
          <w:rtl/>
          <w:lang w:bidi="ar-EG"/>
        </w:rPr>
      </w:pPr>
    </w:p>
    <w:p w14:paraId="20087A73" w14:textId="77777777" w:rsidR="00C8275C" w:rsidRDefault="00C8275C" w:rsidP="00C8275C">
      <w:pPr>
        <w:bidi/>
        <w:spacing w:line="256" w:lineRule="auto"/>
        <w:rPr>
          <w:rFonts w:ascii="Arial" w:eastAsia="Calibri" w:hAnsi="Arial" w:cs="Arial"/>
          <w:sz w:val="36"/>
          <w:szCs w:val="36"/>
          <w:rtl/>
          <w:lang w:bidi="ar-EG"/>
        </w:rPr>
      </w:pPr>
    </w:p>
    <w:p w14:paraId="6EAC1256" w14:textId="77777777" w:rsidR="00C8275C" w:rsidRDefault="00C8275C" w:rsidP="00C8275C">
      <w:pPr>
        <w:bidi/>
        <w:spacing w:line="256" w:lineRule="auto"/>
        <w:rPr>
          <w:rFonts w:ascii="Arial" w:eastAsia="Calibri" w:hAnsi="Arial" w:cs="Arial"/>
          <w:sz w:val="36"/>
          <w:szCs w:val="36"/>
          <w:rtl/>
          <w:lang w:bidi="ar-EG"/>
        </w:rPr>
      </w:pPr>
    </w:p>
    <w:p w14:paraId="5BAF94DA" w14:textId="77777777" w:rsidR="00C8275C" w:rsidRDefault="00C8275C" w:rsidP="00C8275C">
      <w:pPr>
        <w:bidi/>
        <w:spacing w:line="256" w:lineRule="auto"/>
        <w:rPr>
          <w:rFonts w:ascii="Arial" w:eastAsia="Calibri" w:hAnsi="Arial" w:cs="Arial"/>
          <w:sz w:val="36"/>
          <w:szCs w:val="36"/>
          <w:rtl/>
          <w:lang w:bidi="ar-EG"/>
        </w:rPr>
      </w:pPr>
    </w:p>
    <w:p w14:paraId="3A69E470" w14:textId="77777777" w:rsidR="00C8275C" w:rsidRDefault="00C8275C" w:rsidP="00C8275C">
      <w:pPr>
        <w:bidi/>
        <w:spacing w:line="256" w:lineRule="auto"/>
        <w:rPr>
          <w:rFonts w:ascii="Arial" w:eastAsia="Calibri" w:hAnsi="Arial" w:cs="Arial"/>
          <w:sz w:val="36"/>
          <w:szCs w:val="36"/>
          <w:rtl/>
          <w:lang w:bidi="ar-EG"/>
        </w:rPr>
      </w:pPr>
    </w:p>
    <w:p w14:paraId="6F29FD47" w14:textId="77777777" w:rsidR="00C8275C" w:rsidRDefault="00C8275C" w:rsidP="00C8275C">
      <w:pPr>
        <w:bidi/>
        <w:spacing w:line="256" w:lineRule="auto"/>
        <w:rPr>
          <w:rFonts w:ascii="Arial" w:eastAsia="Calibri" w:hAnsi="Arial" w:cs="Arial"/>
          <w:sz w:val="36"/>
          <w:szCs w:val="36"/>
          <w:rtl/>
          <w:lang w:bidi="ar-EG"/>
        </w:rPr>
      </w:pPr>
    </w:p>
    <w:p w14:paraId="0E39DD6E" w14:textId="77777777" w:rsidR="00C8275C" w:rsidRDefault="00C8275C" w:rsidP="00C8275C">
      <w:pPr>
        <w:bidi/>
        <w:spacing w:line="256" w:lineRule="auto"/>
        <w:rPr>
          <w:rFonts w:ascii="Arial" w:eastAsia="Calibri" w:hAnsi="Arial" w:cs="Arial"/>
          <w:sz w:val="36"/>
          <w:szCs w:val="36"/>
          <w:rtl/>
          <w:lang w:bidi="ar-EG"/>
        </w:rPr>
      </w:pPr>
    </w:p>
    <w:p w14:paraId="12008681" w14:textId="77777777" w:rsidR="00C8275C" w:rsidRDefault="00C8275C" w:rsidP="00C8275C">
      <w:pPr>
        <w:bidi/>
        <w:spacing w:line="256" w:lineRule="auto"/>
        <w:rPr>
          <w:rFonts w:ascii="Arial" w:eastAsia="Calibri" w:hAnsi="Arial" w:cs="Arial"/>
          <w:sz w:val="36"/>
          <w:szCs w:val="36"/>
          <w:rtl/>
          <w:lang w:bidi="ar-EG"/>
        </w:rPr>
      </w:pPr>
    </w:p>
    <w:p w14:paraId="6164E4AC" w14:textId="77777777" w:rsidR="00C8275C" w:rsidRDefault="00C8275C" w:rsidP="00C8275C">
      <w:pPr>
        <w:bidi/>
        <w:spacing w:line="256" w:lineRule="auto"/>
        <w:rPr>
          <w:rFonts w:ascii="Arial" w:eastAsia="Calibri" w:hAnsi="Arial" w:cs="Arial"/>
          <w:sz w:val="36"/>
          <w:szCs w:val="36"/>
          <w:rtl/>
          <w:lang w:bidi="ar-EG"/>
        </w:rPr>
      </w:pPr>
    </w:p>
    <w:p w14:paraId="73A7DDCB" w14:textId="77777777" w:rsidR="00C8275C" w:rsidRDefault="00C8275C" w:rsidP="00C8275C">
      <w:pPr>
        <w:bidi/>
        <w:spacing w:line="256" w:lineRule="auto"/>
        <w:rPr>
          <w:rFonts w:ascii="Arial" w:eastAsia="Calibri" w:hAnsi="Arial" w:cs="Arial"/>
          <w:sz w:val="36"/>
          <w:szCs w:val="36"/>
          <w:rtl/>
          <w:lang w:bidi="ar-EG"/>
        </w:rPr>
      </w:pPr>
    </w:p>
    <w:p w14:paraId="14AE2810" w14:textId="77777777" w:rsidR="00C8275C" w:rsidRPr="00905533" w:rsidRDefault="00C8275C" w:rsidP="00C8275C">
      <w:pPr>
        <w:bidi/>
        <w:spacing w:line="256" w:lineRule="auto"/>
        <w:rPr>
          <w:rFonts w:ascii="Arial" w:eastAsia="Calibri" w:hAnsi="Arial" w:cs="Arial"/>
          <w:sz w:val="36"/>
          <w:szCs w:val="36"/>
          <w:rtl/>
          <w:lang w:bidi="ar-EG"/>
        </w:rPr>
      </w:pPr>
    </w:p>
    <w:p w14:paraId="55DA8BC9" w14:textId="77777777" w:rsidR="008925A3" w:rsidRPr="00905533" w:rsidRDefault="008925A3" w:rsidP="008925A3">
      <w:pPr>
        <w:keepNext/>
        <w:keepLines/>
        <w:numPr>
          <w:ilvl w:val="0"/>
          <w:numId w:val="2"/>
        </w:numPr>
        <w:bidi/>
        <w:spacing w:before="240" w:after="0" w:line="256" w:lineRule="auto"/>
        <w:jc w:val="center"/>
        <w:outlineLvl w:val="0"/>
        <w:rPr>
          <w:rFonts w:ascii="Arial" w:eastAsia="Times New Roman" w:hAnsi="Arial" w:cs="Arial"/>
          <w:b/>
          <w:bCs/>
          <w:sz w:val="40"/>
          <w:szCs w:val="40"/>
          <w:rtl/>
          <w:lang w:bidi="ar-EG"/>
        </w:rPr>
      </w:pPr>
      <w:bookmarkStart w:id="0" w:name="_Toc179267082"/>
      <w:r w:rsidRPr="00905533">
        <w:rPr>
          <w:rFonts w:ascii="Arial" w:eastAsia="Times New Roman" w:hAnsi="Arial" w:cs="Arial"/>
          <w:b/>
          <w:bCs/>
          <w:sz w:val="40"/>
          <w:szCs w:val="40"/>
          <w:rtl/>
          <w:lang w:bidi="ar-EG"/>
        </w:rPr>
        <w:t>الفصل الأول: الإطار العام للدراسة</w:t>
      </w:r>
      <w:bookmarkEnd w:id="0"/>
    </w:p>
    <w:p w14:paraId="3C31839F" w14:textId="77777777" w:rsidR="008925A3" w:rsidRPr="00905533" w:rsidRDefault="008925A3" w:rsidP="008925A3">
      <w:pPr>
        <w:bidi/>
        <w:spacing w:line="256" w:lineRule="auto"/>
        <w:rPr>
          <w:rFonts w:ascii="Arial" w:eastAsia="Calibri" w:hAnsi="Arial" w:cs="Arial"/>
          <w:sz w:val="36"/>
          <w:szCs w:val="36"/>
          <w:rtl/>
          <w:lang w:bidi="ar-EG"/>
        </w:rPr>
      </w:pPr>
    </w:p>
    <w:p w14:paraId="5293504A" w14:textId="77777777" w:rsidR="008925A3" w:rsidRPr="00905533" w:rsidRDefault="008925A3" w:rsidP="008925A3">
      <w:pPr>
        <w:bidi/>
        <w:spacing w:line="256" w:lineRule="auto"/>
        <w:rPr>
          <w:rFonts w:ascii="Arial" w:eastAsia="Calibri" w:hAnsi="Arial" w:cs="Arial"/>
          <w:sz w:val="36"/>
          <w:szCs w:val="36"/>
          <w:rtl/>
          <w:lang w:bidi="ar-EG"/>
        </w:rPr>
      </w:pPr>
    </w:p>
    <w:p w14:paraId="787C0570" w14:textId="77777777" w:rsidR="008925A3" w:rsidRPr="00905533" w:rsidRDefault="008925A3" w:rsidP="008925A3">
      <w:pPr>
        <w:bidi/>
        <w:spacing w:line="256" w:lineRule="auto"/>
        <w:rPr>
          <w:rFonts w:ascii="Arial" w:eastAsia="Calibri" w:hAnsi="Arial" w:cs="Arial"/>
          <w:sz w:val="36"/>
          <w:szCs w:val="36"/>
          <w:rtl/>
          <w:lang w:bidi="ar-EG"/>
        </w:rPr>
      </w:pPr>
    </w:p>
    <w:p w14:paraId="48E9A2BB" w14:textId="77777777" w:rsidR="008925A3" w:rsidRPr="00905533" w:rsidRDefault="008925A3" w:rsidP="008925A3">
      <w:pPr>
        <w:bidi/>
        <w:spacing w:line="256" w:lineRule="auto"/>
        <w:rPr>
          <w:rFonts w:ascii="Arial" w:eastAsia="Calibri" w:hAnsi="Arial" w:cs="Arial"/>
          <w:sz w:val="36"/>
          <w:szCs w:val="36"/>
          <w:rtl/>
          <w:lang w:bidi="ar-EG"/>
        </w:rPr>
      </w:pPr>
    </w:p>
    <w:p w14:paraId="4614C250" w14:textId="77777777" w:rsidR="008925A3" w:rsidRPr="00905533" w:rsidRDefault="008925A3" w:rsidP="008925A3">
      <w:pPr>
        <w:bidi/>
        <w:spacing w:line="256" w:lineRule="auto"/>
        <w:rPr>
          <w:rFonts w:ascii="Arial" w:eastAsia="Calibri" w:hAnsi="Arial" w:cs="Arial"/>
          <w:sz w:val="36"/>
          <w:szCs w:val="36"/>
          <w:rtl/>
          <w:lang w:bidi="ar-EG"/>
        </w:rPr>
      </w:pPr>
    </w:p>
    <w:p w14:paraId="256F63DC" w14:textId="77777777" w:rsidR="008925A3" w:rsidRPr="00905533" w:rsidRDefault="008925A3" w:rsidP="008925A3">
      <w:pPr>
        <w:bidi/>
        <w:spacing w:line="256" w:lineRule="auto"/>
        <w:rPr>
          <w:rFonts w:ascii="Arial" w:eastAsia="Calibri" w:hAnsi="Arial" w:cs="Arial"/>
          <w:sz w:val="36"/>
          <w:szCs w:val="36"/>
          <w:rtl/>
          <w:lang w:bidi="ar-EG"/>
        </w:rPr>
      </w:pPr>
    </w:p>
    <w:p w14:paraId="4F3360DC" w14:textId="77777777" w:rsidR="005570F1" w:rsidRDefault="005570F1" w:rsidP="005570F1">
      <w:pPr>
        <w:bidi/>
        <w:spacing w:line="256" w:lineRule="auto"/>
        <w:rPr>
          <w:rFonts w:ascii="Arial" w:eastAsia="Calibri" w:hAnsi="Arial" w:cs="Arial"/>
          <w:sz w:val="36"/>
          <w:szCs w:val="36"/>
          <w:rtl/>
        </w:rPr>
      </w:pPr>
    </w:p>
    <w:p w14:paraId="0447E04F" w14:textId="77777777" w:rsidR="005570F1" w:rsidRDefault="005570F1" w:rsidP="005570F1">
      <w:pPr>
        <w:bidi/>
        <w:spacing w:line="256" w:lineRule="auto"/>
        <w:rPr>
          <w:rFonts w:ascii="Arial" w:eastAsia="Calibri" w:hAnsi="Arial" w:cs="Arial"/>
          <w:sz w:val="36"/>
          <w:szCs w:val="36"/>
          <w:rtl/>
        </w:rPr>
      </w:pPr>
    </w:p>
    <w:p w14:paraId="05C242B1" w14:textId="77777777" w:rsidR="00133F5E" w:rsidRDefault="00133F5E" w:rsidP="00133F5E">
      <w:pPr>
        <w:bidi/>
        <w:spacing w:line="256" w:lineRule="auto"/>
        <w:rPr>
          <w:rFonts w:ascii="Arial" w:eastAsia="Calibri" w:hAnsi="Arial" w:cs="Arial"/>
          <w:sz w:val="36"/>
          <w:szCs w:val="36"/>
          <w:rtl/>
        </w:rPr>
      </w:pPr>
    </w:p>
    <w:p w14:paraId="77CA1A5A" w14:textId="77777777" w:rsidR="00133F5E" w:rsidRPr="00905533" w:rsidRDefault="00133F5E" w:rsidP="00133F5E">
      <w:pPr>
        <w:bidi/>
        <w:spacing w:line="256" w:lineRule="auto"/>
        <w:rPr>
          <w:rFonts w:ascii="Arial" w:eastAsia="Calibri" w:hAnsi="Arial" w:cs="Arial"/>
          <w:sz w:val="36"/>
          <w:szCs w:val="36"/>
          <w:rtl/>
        </w:rPr>
      </w:pPr>
    </w:p>
    <w:p w14:paraId="7074E587" w14:textId="77777777" w:rsidR="008925A3" w:rsidRPr="00905533" w:rsidRDefault="008925A3" w:rsidP="008925A3">
      <w:pPr>
        <w:bidi/>
        <w:spacing w:line="256" w:lineRule="auto"/>
        <w:rPr>
          <w:rFonts w:ascii="Arial" w:eastAsia="Calibri" w:hAnsi="Arial" w:cs="Arial"/>
          <w:sz w:val="36"/>
          <w:szCs w:val="36"/>
          <w:rtl/>
          <w:lang w:bidi="ar-EG"/>
        </w:rPr>
      </w:pPr>
    </w:p>
    <w:p w14:paraId="4F96558B"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lang w:bidi="ar-EG"/>
        </w:rPr>
      </w:pPr>
      <w:bookmarkStart w:id="1" w:name="_Toc179267083"/>
      <w:r w:rsidRPr="00905533">
        <w:rPr>
          <w:rFonts w:ascii="Arial" w:eastAsia="Times New Roman" w:hAnsi="Arial" w:cs="Arial"/>
          <w:b/>
          <w:bCs/>
          <w:sz w:val="32"/>
          <w:szCs w:val="32"/>
          <w:rtl/>
          <w:lang w:bidi="ar-EG"/>
        </w:rPr>
        <w:lastRenderedPageBreak/>
        <w:t>المقدمة:</w:t>
      </w:r>
      <w:bookmarkEnd w:id="1"/>
    </w:p>
    <w:p w14:paraId="555C85BE" w14:textId="77777777" w:rsidR="008925A3" w:rsidRDefault="008925A3" w:rsidP="008925A3">
      <w:pPr>
        <w:bidi/>
        <w:spacing w:line="256" w:lineRule="auto"/>
        <w:rPr>
          <w:rFonts w:ascii="Arial" w:eastAsia="Calibri" w:hAnsi="Arial" w:cs="Arial"/>
          <w:sz w:val="36"/>
          <w:szCs w:val="36"/>
          <w:rtl/>
          <w:lang w:bidi="ar-EG"/>
        </w:rPr>
      </w:pPr>
    </w:p>
    <w:p w14:paraId="47C89230" w14:textId="00B007A5" w:rsidR="000329BA" w:rsidRPr="00133F5E" w:rsidRDefault="00133F5E" w:rsidP="000329BA">
      <w:pPr>
        <w:bidi/>
        <w:spacing w:line="360" w:lineRule="auto"/>
        <w:rPr>
          <w:rFonts w:asciiTheme="majorBidi" w:hAnsiTheme="majorBidi" w:cstheme="majorBidi"/>
          <w:sz w:val="28"/>
          <w:szCs w:val="28"/>
          <w:rtl/>
        </w:rPr>
      </w:pPr>
      <w:r w:rsidRPr="00133F5E">
        <w:rPr>
          <w:rFonts w:asciiTheme="majorBidi" w:hAnsiTheme="majorBidi" w:cstheme="majorBidi"/>
          <w:sz w:val="28"/>
          <w:szCs w:val="28"/>
          <w:rtl/>
        </w:rPr>
        <w:t>يُمثل الرضا الوظيفي مطلباً أساسياً ينشده الجميع، وعدم توافر الحد الأدنـى منه للفرد له انعكاسات قوية على مستوى العملية التعليميـة بـشكلٍ عـام، وعلـى مخرجاتها على وجه الخصوص</w:t>
      </w:r>
      <w:r w:rsidRPr="00133F5E">
        <w:rPr>
          <w:rFonts w:asciiTheme="majorBidi" w:hAnsiTheme="majorBidi" w:cstheme="majorBidi"/>
          <w:sz w:val="28"/>
          <w:szCs w:val="28"/>
        </w:rPr>
        <w:t>.</w:t>
      </w:r>
      <w:r w:rsidRPr="00133F5E">
        <w:rPr>
          <w:rFonts w:asciiTheme="majorBidi" w:hAnsiTheme="majorBidi" w:cstheme="majorBidi"/>
          <w:sz w:val="28"/>
          <w:szCs w:val="28"/>
          <w:rtl/>
        </w:rPr>
        <w:t xml:space="preserve"> ويعد الرضا الوظيفي </w:t>
      </w:r>
      <w:r>
        <w:rPr>
          <w:rFonts w:asciiTheme="majorBidi" w:hAnsiTheme="majorBidi" w:cstheme="majorBidi" w:hint="cs"/>
          <w:sz w:val="28"/>
          <w:szCs w:val="28"/>
          <w:rtl/>
        </w:rPr>
        <w:t>للمعلمين</w:t>
      </w:r>
      <w:r w:rsidRPr="00133F5E">
        <w:rPr>
          <w:rFonts w:asciiTheme="majorBidi" w:hAnsiTheme="majorBidi" w:cstheme="majorBidi"/>
          <w:sz w:val="28"/>
          <w:szCs w:val="28"/>
          <w:rtl/>
        </w:rPr>
        <w:t xml:space="preserve"> من أهم العوامل ذات التأثير الايجابي نحو بذل المزيد من الجهود باتجاه تحسين وتطوير أدا</w:t>
      </w:r>
      <w:r>
        <w:rPr>
          <w:rFonts w:asciiTheme="majorBidi" w:hAnsiTheme="majorBidi" w:cstheme="majorBidi" w:hint="cs"/>
          <w:sz w:val="28"/>
          <w:szCs w:val="28"/>
          <w:rtl/>
        </w:rPr>
        <w:t>ئهم</w:t>
      </w:r>
      <w:r w:rsidRPr="00133F5E">
        <w:rPr>
          <w:rFonts w:asciiTheme="majorBidi" w:hAnsiTheme="majorBidi" w:cstheme="majorBidi"/>
          <w:sz w:val="28"/>
          <w:szCs w:val="28"/>
          <w:rtl/>
        </w:rPr>
        <w:t xml:space="preserve"> وبالتـالي تطـوير العمليـة التعليمية</w:t>
      </w:r>
      <w:r w:rsidRPr="00133F5E">
        <w:rPr>
          <w:rFonts w:asciiTheme="majorBidi" w:hAnsiTheme="majorBidi" w:cstheme="majorBidi"/>
          <w:sz w:val="28"/>
          <w:szCs w:val="28"/>
        </w:rPr>
        <w:t xml:space="preserve">. </w:t>
      </w:r>
      <w:r w:rsidRPr="00133F5E">
        <w:rPr>
          <w:rFonts w:asciiTheme="majorBidi" w:hAnsiTheme="majorBidi" w:cstheme="majorBidi"/>
          <w:sz w:val="28"/>
          <w:szCs w:val="28"/>
          <w:rtl/>
        </w:rPr>
        <w:t>فقد أشار كُلاً من جن وهول دوي 1986</w:t>
      </w:r>
      <w:r w:rsidRPr="00133F5E">
        <w:rPr>
          <w:rFonts w:asciiTheme="majorBidi" w:hAnsiTheme="majorBidi" w:cstheme="majorBidi"/>
          <w:sz w:val="28"/>
          <w:szCs w:val="28"/>
        </w:rPr>
        <w:t xml:space="preserve"> Holdway&amp;Gunn </w:t>
      </w:r>
      <w:r w:rsidRPr="00133F5E">
        <w:rPr>
          <w:rFonts w:asciiTheme="majorBidi" w:hAnsiTheme="majorBidi" w:cstheme="majorBidi"/>
          <w:sz w:val="28"/>
          <w:szCs w:val="28"/>
          <w:rtl/>
        </w:rPr>
        <w:t>إلـى أن الرضـا الوظيفي لمديري المدارس يتحقق من خل</w:t>
      </w:r>
      <w:r w:rsidR="007F5485">
        <w:rPr>
          <w:rFonts w:asciiTheme="majorBidi" w:hAnsiTheme="majorBidi" w:cstheme="majorBidi"/>
          <w:sz w:val="28"/>
          <w:szCs w:val="28"/>
          <w:rtl/>
        </w:rPr>
        <w:t>ا</w:t>
      </w:r>
      <w:r w:rsidR="007F5485">
        <w:rPr>
          <w:rFonts w:asciiTheme="majorBidi" w:hAnsiTheme="majorBidi" w:cstheme="majorBidi" w:hint="cs"/>
          <w:sz w:val="28"/>
          <w:szCs w:val="28"/>
          <w:rtl/>
        </w:rPr>
        <w:t xml:space="preserve">ل </w:t>
      </w:r>
      <w:r w:rsidRPr="00133F5E">
        <w:rPr>
          <w:rFonts w:asciiTheme="majorBidi" w:hAnsiTheme="majorBidi" w:cstheme="majorBidi"/>
          <w:sz w:val="28"/>
          <w:szCs w:val="28"/>
          <w:rtl/>
        </w:rPr>
        <w:t xml:space="preserve">شعورهم </w:t>
      </w:r>
      <w:r w:rsidR="007F5485" w:rsidRPr="00133F5E">
        <w:rPr>
          <w:rFonts w:asciiTheme="majorBidi" w:hAnsiTheme="majorBidi" w:cstheme="majorBidi" w:hint="cs"/>
          <w:sz w:val="28"/>
          <w:szCs w:val="28"/>
          <w:rtl/>
        </w:rPr>
        <w:t>بالإنجاز</w:t>
      </w:r>
      <w:r w:rsidRPr="00133F5E">
        <w:rPr>
          <w:rFonts w:asciiTheme="majorBidi" w:hAnsiTheme="majorBidi" w:cstheme="majorBidi"/>
          <w:sz w:val="28"/>
          <w:szCs w:val="28"/>
          <w:rtl/>
        </w:rPr>
        <w:t xml:space="preserve"> ح</w:t>
      </w:r>
      <w:r w:rsidR="007F5485">
        <w:rPr>
          <w:rFonts w:asciiTheme="majorBidi" w:hAnsiTheme="majorBidi" w:cstheme="majorBidi" w:hint="cs"/>
          <w:sz w:val="28"/>
          <w:szCs w:val="28"/>
          <w:rtl/>
        </w:rPr>
        <w:t xml:space="preserve">ال </w:t>
      </w:r>
      <w:r w:rsidRPr="00133F5E">
        <w:rPr>
          <w:rFonts w:asciiTheme="majorBidi" w:hAnsiTheme="majorBidi" w:cstheme="majorBidi"/>
          <w:sz w:val="28"/>
          <w:szCs w:val="28"/>
          <w:rtl/>
        </w:rPr>
        <w:t xml:space="preserve">كونهم مـديرين، ومدى تأثير العمل في حياتهم الخاصة، بالإضافة إلى مدى تجاوب المعلمين معهم(الأغبري، ،٢٠٠٣ </w:t>
      </w:r>
      <w:r w:rsidRPr="00133F5E">
        <w:rPr>
          <w:rFonts w:asciiTheme="majorBidi" w:hAnsiTheme="majorBidi" w:cstheme="majorBidi"/>
          <w:sz w:val="28"/>
          <w:szCs w:val="28"/>
        </w:rPr>
        <w:t>(</w:t>
      </w:r>
      <w:r w:rsidRPr="00133F5E">
        <w:rPr>
          <w:rFonts w:asciiTheme="majorBidi" w:hAnsiTheme="majorBidi" w:cstheme="majorBidi"/>
          <w:sz w:val="28"/>
          <w:szCs w:val="28"/>
          <w:rtl/>
        </w:rPr>
        <w:t>.</w:t>
      </w:r>
    </w:p>
    <w:p w14:paraId="63E53EAD" w14:textId="50A555F3" w:rsidR="008925A3" w:rsidRPr="00133F5E" w:rsidRDefault="00133F5E" w:rsidP="00133F5E">
      <w:pPr>
        <w:bidi/>
        <w:spacing w:line="360" w:lineRule="auto"/>
        <w:rPr>
          <w:rFonts w:asciiTheme="majorBidi" w:eastAsia="Calibri" w:hAnsiTheme="majorBidi" w:cstheme="majorBidi"/>
          <w:sz w:val="28"/>
          <w:szCs w:val="28"/>
          <w:rtl/>
        </w:rPr>
      </w:pPr>
      <w:r w:rsidRPr="00133F5E">
        <w:rPr>
          <w:rFonts w:asciiTheme="majorBidi" w:hAnsiTheme="majorBidi" w:cstheme="majorBidi"/>
          <w:sz w:val="28"/>
          <w:szCs w:val="28"/>
          <w:rtl/>
        </w:rPr>
        <w:t>فقد ذكر أسعد ورسلان (١٤٠٢هـ) أن رضا الفرد عن وظيفته يعتبر بالنسبة للإدارة مقياساً لمدى فعالية أداء الفرد، فمستوى رضا الفرد عن وظيفته لـه تـأثير كبير على مدى كفاءته في العمل، وحرصه عليه، ويزداد جهد الفرد في عمله بزيادة استغراقه فيه، أو بمقدار توحده مع عمله، وبمقدار ما يوفره له العمل مـن إشـباع لحاجاته ودوافعه واستغ</w:t>
      </w:r>
      <w:r w:rsidR="007F5485">
        <w:rPr>
          <w:rFonts w:asciiTheme="majorBidi" w:hAnsiTheme="majorBidi" w:cstheme="majorBidi" w:hint="cs"/>
          <w:sz w:val="28"/>
          <w:szCs w:val="28"/>
          <w:rtl/>
        </w:rPr>
        <w:t xml:space="preserve">لا </w:t>
      </w:r>
      <w:r w:rsidRPr="00133F5E">
        <w:rPr>
          <w:rFonts w:asciiTheme="majorBidi" w:hAnsiTheme="majorBidi" w:cstheme="majorBidi"/>
          <w:sz w:val="28"/>
          <w:szCs w:val="28"/>
          <w:rtl/>
        </w:rPr>
        <w:t>لقدراته. ص٢٨</w:t>
      </w:r>
      <w:r w:rsidRPr="00133F5E">
        <w:rPr>
          <w:rFonts w:asciiTheme="majorBidi" w:eastAsia="Calibri" w:hAnsiTheme="majorBidi" w:cstheme="majorBidi"/>
          <w:sz w:val="28"/>
          <w:szCs w:val="28"/>
          <w:rtl/>
        </w:rPr>
        <w:t xml:space="preserve"> </w:t>
      </w:r>
      <w:r w:rsidRPr="00133F5E">
        <w:rPr>
          <w:rFonts w:asciiTheme="majorBidi" w:hAnsiTheme="majorBidi" w:cstheme="majorBidi"/>
          <w:sz w:val="28"/>
          <w:szCs w:val="28"/>
          <w:rtl/>
        </w:rPr>
        <w:t>ولقد ذكر شديفات (٢٠٠٢م) أن الاهتمام بالرضا الوظيفي تزايد إلى حد جعله من أكثر الموضوعات التي حظيت باهتمام الباحثين في مج</w:t>
      </w:r>
      <w:r w:rsidR="007F5485">
        <w:rPr>
          <w:rFonts w:asciiTheme="majorBidi" w:hAnsiTheme="majorBidi" w:cstheme="majorBidi" w:hint="cs"/>
          <w:sz w:val="28"/>
          <w:szCs w:val="28"/>
          <w:rtl/>
        </w:rPr>
        <w:t xml:space="preserve">ال </w:t>
      </w:r>
      <w:r w:rsidRPr="00133F5E">
        <w:rPr>
          <w:rFonts w:asciiTheme="majorBidi" w:hAnsiTheme="majorBidi" w:cstheme="majorBidi"/>
          <w:sz w:val="28"/>
          <w:szCs w:val="28"/>
          <w:rtl/>
        </w:rPr>
        <w:t>الإدارة وعلم الـنفس لما في ذلك انعكاس على فاعلية الأفراد والتكيف مع بيئة العمل. ص٢</w:t>
      </w:r>
    </w:p>
    <w:p w14:paraId="6CA25B98" w14:textId="0A5D33AA" w:rsidR="008925A3" w:rsidRPr="00245E3C" w:rsidRDefault="00245E3C" w:rsidP="00245E3C">
      <w:pPr>
        <w:bidi/>
        <w:spacing w:line="360" w:lineRule="auto"/>
        <w:rPr>
          <w:rFonts w:asciiTheme="majorBidi" w:hAnsiTheme="majorBidi" w:cstheme="majorBidi"/>
          <w:sz w:val="28"/>
          <w:szCs w:val="28"/>
          <w:rtl/>
        </w:rPr>
      </w:pPr>
      <w:r w:rsidRPr="00245E3C">
        <w:rPr>
          <w:rFonts w:asciiTheme="majorBidi" w:hAnsiTheme="majorBidi" w:cstheme="majorBidi"/>
          <w:sz w:val="28"/>
          <w:szCs w:val="28"/>
          <w:rtl/>
        </w:rPr>
        <w:t xml:space="preserve">إن مفهوم الرضا الوظيفي متعدد الجوانب </w:t>
      </w:r>
      <w:r w:rsidRPr="00245E3C">
        <w:rPr>
          <w:rFonts w:asciiTheme="majorBidi" w:hAnsiTheme="majorBidi" w:cstheme="majorBidi" w:hint="cs"/>
          <w:sz w:val="28"/>
          <w:szCs w:val="28"/>
          <w:rtl/>
        </w:rPr>
        <w:t>والأبعاد</w:t>
      </w:r>
      <w:r w:rsidRPr="00245E3C">
        <w:rPr>
          <w:rFonts w:asciiTheme="majorBidi" w:hAnsiTheme="majorBidi" w:cstheme="majorBidi"/>
          <w:sz w:val="28"/>
          <w:szCs w:val="28"/>
          <w:rtl/>
        </w:rPr>
        <w:t xml:space="preserve">، ويتأثر بعوامل يعـود بعضـها إلـى العمل ذاته بينما يتعلق بعضها </w:t>
      </w:r>
      <w:r w:rsidRPr="00245E3C">
        <w:rPr>
          <w:rFonts w:asciiTheme="majorBidi" w:hAnsiTheme="majorBidi" w:cstheme="majorBidi" w:hint="cs"/>
          <w:sz w:val="28"/>
          <w:szCs w:val="28"/>
          <w:rtl/>
        </w:rPr>
        <w:t>الآخر</w:t>
      </w:r>
      <w:r w:rsidRPr="00245E3C">
        <w:rPr>
          <w:rFonts w:asciiTheme="majorBidi" w:hAnsiTheme="majorBidi" w:cstheme="majorBidi"/>
          <w:sz w:val="28"/>
          <w:szCs w:val="28"/>
          <w:rtl/>
        </w:rPr>
        <w:t xml:space="preserve"> بجماعة العمل وبيئة العمل المحيطة، ومن الخطأ </w:t>
      </w:r>
      <w:r w:rsidRPr="00245E3C">
        <w:rPr>
          <w:rFonts w:asciiTheme="majorBidi" w:hAnsiTheme="majorBidi" w:cstheme="majorBidi" w:hint="cs"/>
          <w:sz w:val="28"/>
          <w:szCs w:val="28"/>
          <w:rtl/>
        </w:rPr>
        <w:t>الاعتقاد</w:t>
      </w:r>
      <w:r w:rsidRPr="00245E3C">
        <w:rPr>
          <w:rFonts w:asciiTheme="majorBidi" w:hAnsiTheme="majorBidi" w:cstheme="majorBidi"/>
          <w:sz w:val="28"/>
          <w:szCs w:val="28"/>
          <w:rtl/>
        </w:rPr>
        <w:t xml:space="preserve"> أنه إذا زاد رضا الفرد عن جانب معين في عمله فإن ذلك يعني أنه راض بالضرورة عن بقيـة جوانب الوظيفة وأبعادها، حيث قد نجد أحدهم ارضياً عن العالقة مع </w:t>
      </w:r>
      <w:r w:rsidRPr="00245E3C">
        <w:rPr>
          <w:rFonts w:asciiTheme="majorBidi" w:hAnsiTheme="majorBidi" w:cstheme="majorBidi" w:hint="cs"/>
          <w:sz w:val="28"/>
          <w:szCs w:val="28"/>
          <w:rtl/>
        </w:rPr>
        <w:t>الزملاء</w:t>
      </w:r>
      <w:r w:rsidRPr="00245E3C">
        <w:rPr>
          <w:rFonts w:asciiTheme="majorBidi" w:hAnsiTheme="majorBidi" w:cstheme="majorBidi"/>
          <w:sz w:val="28"/>
          <w:szCs w:val="28"/>
          <w:rtl/>
        </w:rPr>
        <w:t xml:space="preserve"> وليس ارضياً عـن </w:t>
      </w:r>
      <w:r w:rsidR="007F5485">
        <w:rPr>
          <w:rFonts w:asciiTheme="majorBidi" w:hAnsiTheme="majorBidi" w:cstheme="majorBidi"/>
          <w:sz w:val="28"/>
          <w:szCs w:val="28"/>
          <w:rtl/>
        </w:rPr>
        <w:t>ا</w:t>
      </w:r>
      <w:r w:rsidR="007F5485">
        <w:rPr>
          <w:rFonts w:asciiTheme="majorBidi" w:hAnsiTheme="majorBidi" w:cstheme="majorBidi" w:hint="cs"/>
          <w:sz w:val="28"/>
          <w:szCs w:val="28"/>
          <w:rtl/>
        </w:rPr>
        <w:t>ل</w:t>
      </w:r>
      <w:r w:rsidRPr="00245E3C">
        <w:rPr>
          <w:rFonts w:asciiTheme="majorBidi" w:hAnsiTheme="majorBidi" w:cstheme="majorBidi"/>
          <w:sz w:val="28"/>
          <w:szCs w:val="28"/>
          <w:rtl/>
        </w:rPr>
        <w:t>رتب أو ظروف العمل أو غيرها، والرضا الوظيفي مسألة نسبية وليست مطلقة، إذ ليس هناك حد أعلى أو حد أدنى له، والشعور بالرضا هو حصيلة التفاعل بين ما يريـد الفـرد وبـين مـا يحصل عليه فع</w:t>
      </w:r>
      <w:r w:rsidR="007F5485">
        <w:rPr>
          <w:rFonts w:asciiTheme="majorBidi" w:hAnsiTheme="majorBidi" w:cstheme="majorBidi"/>
          <w:sz w:val="28"/>
          <w:szCs w:val="28"/>
          <w:rtl/>
        </w:rPr>
        <w:t>لا</w:t>
      </w:r>
      <w:r w:rsidRPr="00245E3C">
        <w:rPr>
          <w:rFonts w:asciiTheme="majorBidi" w:hAnsiTheme="majorBidi" w:cstheme="majorBidi"/>
          <w:sz w:val="28"/>
          <w:szCs w:val="28"/>
          <w:rtl/>
        </w:rPr>
        <w:t xml:space="preserve">في موقف معين. </w:t>
      </w:r>
      <w:r w:rsidR="006C2237">
        <w:rPr>
          <w:rFonts w:asciiTheme="majorBidi" w:hAnsiTheme="majorBidi" w:cstheme="majorBidi" w:hint="cs"/>
          <w:sz w:val="28"/>
          <w:szCs w:val="28"/>
          <w:rtl/>
        </w:rPr>
        <w:t>(</w:t>
      </w:r>
      <w:r w:rsidRPr="00245E3C">
        <w:rPr>
          <w:rFonts w:asciiTheme="majorBidi" w:hAnsiTheme="majorBidi" w:cstheme="majorBidi"/>
          <w:sz w:val="28"/>
          <w:szCs w:val="28"/>
          <w:rtl/>
        </w:rPr>
        <w:t>فلمبان، 2008</w:t>
      </w:r>
      <w:r w:rsidRPr="00245E3C">
        <w:rPr>
          <w:rFonts w:asciiTheme="majorBidi" w:hAnsiTheme="majorBidi" w:cstheme="majorBidi"/>
          <w:sz w:val="28"/>
          <w:szCs w:val="28"/>
        </w:rPr>
        <w:t>(.</w:t>
      </w:r>
    </w:p>
    <w:p w14:paraId="2BA0D3E0" w14:textId="2045812E" w:rsidR="008925A3" w:rsidRPr="00245E3C" w:rsidRDefault="00245E3C" w:rsidP="00245E3C">
      <w:pPr>
        <w:bidi/>
        <w:spacing w:line="360" w:lineRule="auto"/>
        <w:rPr>
          <w:rFonts w:asciiTheme="majorBidi" w:hAnsiTheme="majorBidi" w:cstheme="majorBidi"/>
          <w:sz w:val="28"/>
          <w:szCs w:val="28"/>
          <w:rtl/>
        </w:rPr>
      </w:pPr>
      <w:r w:rsidRPr="00245E3C">
        <w:rPr>
          <w:rFonts w:asciiTheme="majorBidi" w:hAnsiTheme="majorBidi" w:cstheme="majorBidi"/>
          <w:sz w:val="28"/>
          <w:szCs w:val="28"/>
          <w:rtl/>
        </w:rPr>
        <w:t>يعتبر العنصر البشري من أهم العناصر المؤثرة في إنتاجية العمل فهو دعامة الإنتاج وتحدد مهارته مدى كفاية التنظيم وكفاءته، وقد ترتب على إهم</w:t>
      </w:r>
      <w:r w:rsidR="007F5485">
        <w:rPr>
          <w:rFonts w:asciiTheme="majorBidi" w:hAnsiTheme="majorBidi" w:cstheme="majorBidi" w:hint="cs"/>
          <w:sz w:val="28"/>
          <w:szCs w:val="28"/>
          <w:rtl/>
        </w:rPr>
        <w:t xml:space="preserve">ال </w:t>
      </w:r>
      <w:r w:rsidRPr="00245E3C">
        <w:rPr>
          <w:rFonts w:asciiTheme="majorBidi" w:hAnsiTheme="majorBidi" w:cstheme="majorBidi"/>
          <w:sz w:val="28"/>
          <w:szCs w:val="28"/>
          <w:rtl/>
        </w:rPr>
        <w:t xml:space="preserve">العنصر البشري في بعض المجتمعات والمؤسسات أن تخلفت ونقصت إنتاجيتها وهذا مما يدعو إلى دراسة الرضا الوظيفي لما له من أهمية تطبيقية وعملية </w:t>
      </w:r>
      <w:r w:rsidR="006C2237">
        <w:rPr>
          <w:rFonts w:asciiTheme="majorBidi" w:hAnsiTheme="majorBidi" w:cstheme="majorBidi" w:hint="cs"/>
          <w:sz w:val="28"/>
          <w:szCs w:val="28"/>
          <w:rtl/>
        </w:rPr>
        <w:t>(</w:t>
      </w:r>
      <w:r w:rsidRPr="00245E3C">
        <w:rPr>
          <w:rFonts w:asciiTheme="majorBidi" w:hAnsiTheme="majorBidi" w:cstheme="majorBidi"/>
          <w:sz w:val="28"/>
          <w:szCs w:val="28"/>
          <w:rtl/>
        </w:rPr>
        <w:t>البدراني، 2007</w:t>
      </w:r>
      <w:r w:rsidRPr="00245E3C">
        <w:rPr>
          <w:rFonts w:asciiTheme="majorBidi" w:hAnsiTheme="majorBidi" w:cstheme="majorBidi"/>
          <w:sz w:val="28"/>
          <w:szCs w:val="28"/>
        </w:rPr>
        <w:t>(.</w:t>
      </w:r>
    </w:p>
    <w:p w14:paraId="53ED0361" w14:textId="3CAFAC1D" w:rsidR="008925A3" w:rsidRPr="00245E3C" w:rsidRDefault="00245E3C" w:rsidP="00245E3C">
      <w:pPr>
        <w:bidi/>
        <w:spacing w:line="360" w:lineRule="auto"/>
        <w:rPr>
          <w:rFonts w:asciiTheme="majorBidi" w:hAnsiTheme="majorBidi" w:cstheme="majorBidi"/>
          <w:sz w:val="28"/>
          <w:szCs w:val="28"/>
          <w:rtl/>
        </w:rPr>
      </w:pPr>
      <w:r w:rsidRPr="00245E3C">
        <w:rPr>
          <w:rFonts w:asciiTheme="majorBidi" w:hAnsiTheme="majorBidi" w:cstheme="majorBidi"/>
          <w:sz w:val="28"/>
          <w:szCs w:val="28"/>
          <w:rtl/>
        </w:rPr>
        <w:t xml:space="preserve">تشير نتائج الدراسات لوجود عالقة طردية بين توفر فرص الترقية والرضا عن العمل، ويرى فروم أن العامل المحدد </w:t>
      </w:r>
      <w:r>
        <w:rPr>
          <w:rFonts w:asciiTheme="majorBidi" w:hAnsiTheme="majorBidi" w:cstheme="majorBidi" w:hint="cs"/>
          <w:sz w:val="28"/>
          <w:szCs w:val="28"/>
          <w:rtl/>
        </w:rPr>
        <w:t>الأ</w:t>
      </w:r>
      <w:r w:rsidRPr="00245E3C">
        <w:rPr>
          <w:rFonts w:asciiTheme="majorBidi" w:hAnsiTheme="majorBidi" w:cstheme="majorBidi"/>
          <w:sz w:val="28"/>
          <w:szCs w:val="28"/>
          <w:rtl/>
        </w:rPr>
        <w:t xml:space="preserve">ثر فرص الترقية على الرضا الوظيفي هو طموح أو توقعات الفرد عن فرص الترقية، فكلما كان طموح الفرد أو توقعات الترقية لديه أكبر مما هو متاح فعال" كلما قل رضاه عن العمل. وعليه فان أثر الترقية الفعلية على رضا الفرد تتوقف على مدى توقعه لها. فحصول الفرد على ترقية لم يتوقعها تحقق له سعادة أكبر من كون هذه الترقية متوقعة. وبالعكس، فعدم حصول الفرد على ترقية وكان توقعه للترقية </w:t>
      </w:r>
      <w:r w:rsidRPr="00245E3C">
        <w:rPr>
          <w:rFonts w:asciiTheme="majorBidi" w:hAnsiTheme="majorBidi" w:cstheme="majorBidi" w:hint="cs"/>
          <w:sz w:val="28"/>
          <w:szCs w:val="28"/>
          <w:rtl/>
        </w:rPr>
        <w:t>كبيرا "ف</w:t>
      </w:r>
      <w:r>
        <w:rPr>
          <w:rFonts w:asciiTheme="majorBidi" w:hAnsiTheme="majorBidi" w:cstheme="majorBidi" w:hint="cs"/>
          <w:sz w:val="28"/>
          <w:szCs w:val="28"/>
          <w:rtl/>
        </w:rPr>
        <w:t>إ</w:t>
      </w:r>
      <w:r w:rsidRPr="00245E3C">
        <w:rPr>
          <w:rFonts w:asciiTheme="majorBidi" w:hAnsiTheme="majorBidi" w:cstheme="majorBidi" w:hint="eastAsia"/>
          <w:sz w:val="28"/>
          <w:szCs w:val="28"/>
          <w:rtl/>
        </w:rPr>
        <w:t>ن</w:t>
      </w:r>
      <w:r w:rsidRPr="00245E3C">
        <w:rPr>
          <w:rFonts w:asciiTheme="majorBidi" w:hAnsiTheme="majorBidi" w:cstheme="majorBidi"/>
          <w:sz w:val="28"/>
          <w:szCs w:val="28"/>
          <w:rtl/>
        </w:rPr>
        <w:t xml:space="preserve"> ذلك سيسبب له استياء أكبر من حالة كون هذه الترقية غير متوقعة. وتجدر ا</w:t>
      </w:r>
      <w:r>
        <w:rPr>
          <w:rFonts w:asciiTheme="majorBidi" w:hAnsiTheme="majorBidi" w:cstheme="majorBidi" w:hint="cs"/>
          <w:sz w:val="28"/>
          <w:szCs w:val="28"/>
          <w:rtl/>
        </w:rPr>
        <w:t>لإ</w:t>
      </w:r>
      <w:r w:rsidRPr="00245E3C">
        <w:rPr>
          <w:rFonts w:asciiTheme="majorBidi" w:hAnsiTheme="majorBidi" w:cstheme="majorBidi"/>
          <w:sz w:val="28"/>
          <w:szCs w:val="28"/>
          <w:rtl/>
        </w:rPr>
        <w:t xml:space="preserve">شارة الى أن أهمية الترقية تكمن في ربطها بالكفاءة </w:t>
      </w:r>
      <w:r w:rsidRPr="00245E3C">
        <w:rPr>
          <w:rFonts w:asciiTheme="majorBidi" w:hAnsiTheme="majorBidi" w:cstheme="majorBidi" w:hint="cs"/>
          <w:sz w:val="28"/>
          <w:szCs w:val="28"/>
          <w:rtl/>
        </w:rPr>
        <w:t>الإنتاجية</w:t>
      </w:r>
      <w:r w:rsidRPr="00245E3C">
        <w:rPr>
          <w:rFonts w:asciiTheme="majorBidi" w:hAnsiTheme="majorBidi" w:cstheme="majorBidi"/>
          <w:sz w:val="28"/>
          <w:szCs w:val="28"/>
          <w:rtl/>
        </w:rPr>
        <w:t xml:space="preserve">، حتى تكون حافزا" ومشجعا" للعاملين على العمل كي يظفروا بالترقية، أما اذا ربطت الترقية </w:t>
      </w:r>
      <w:r w:rsidRPr="00245E3C">
        <w:rPr>
          <w:rFonts w:asciiTheme="majorBidi" w:hAnsiTheme="majorBidi" w:cstheme="majorBidi" w:hint="cs"/>
          <w:sz w:val="28"/>
          <w:szCs w:val="28"/>
          <w:rtl/>
        </w:rPr>
        <w:t>بالأقدمية</w:t>
      </w:r>
      <w:r w:rsidRPr="00245E3C">
        <w:rPr>
          <w:rFonts w:asciiTheme="majorBidi" w:hAnsiTheme="majorBidi" w:cstheme="majorBidi"/>
          <w:sz w:val="28"/>
          <w:szCs w:val="28"/>
          <w:rtl/>
        </w:rPr>
        <w:t xml:space="preserve"> </w:t>
      </w:r>
      <w:r w:rsidRPr="00245E3C">
        <w:rPr>
          <w:rFonts w:asciiTheme="majorBidi" w:hAnsiTheme="majorBidi" w:cstheme="majorBidi" w:hint="cs"/>
          <w:sz w:val="28"/>
          <w:szCs w:val="28"/>
          <w:rtl/>
        </w:rPr>
        <w:t>فإنها</w:t>
      </w:r>
      <w:r w:rsidRPr="00245E3C">
        <w:rPr>
          <w:rFonts w:asciiTheme="majorBidi" w:hAnsiTheme="majorBidi" w:cstheme="majorBidi"/>
          <w:sz w:val="28"/>
          <w:szCs w:val="28"/>
          <w:rtl/>
        </w:rPr>
        <w:t xml:space="preserve"> ستفقد أثرها في التحفيز وأيضا" على درجة رضا العامل، فعندما يحصل العامل على </w:t>
      </w:r>
      <w:r w:rsidRPr="00245E3C">
        <w:rPr>
          <w:rFonts w:asciiTheme="majorBidi" w:hAnsiTheme="majorBidi" w:cstheme="majorBidi"/>
          <w:sz w:val="28"/>
          <w:szCs w:val="28"/>
          <w:rtl/>
        </w:rPr>
        <w:lastRenderedPageBreak/>
        <w:t xml:space="preserve">ترقية تقديرا" لمجهوداته واعترافا" </w:t>
      </w:r>
      <w:r w:rsidR="000329BA" w:rsidRPr="00245E3C">
        <w:rPr>
          <w:rFonts w:asciiTheme="majorBidi" w:hAnsiTheme="majorBidi" w:cstheme="majorBidi" w:hint="cs"/>
          <w:sz w:val="28"/>
          <w:szCs w:val="28"/>
          <w:rtl/>
        </w:rPr>
        <w:t>بإنجازاته</w:t>
      </w:r>
      <w:r w:rsidRPr="00245E3C">
        <w:rPr>
          <w:rFonts w:asciiTheme="majorBidi" w:hAnsiTheme="majorBidi" w:cstheme="majorBidi"/>
          <w:sz w:val="28"/>
          <w:szCs w:val="28"/>
          <w:rtl/>
        </w:rPr>
        <w:t xml:space="preserve"> سيكون أثرها كبيرا" على رضاه عن عمله، بينما حصول العامل على ترقية بسبب </w:t>
      </w:r>
      <w:r w:rsidR="000329BA" w:rsidRPr="00245E3C">
        <w:rPr>
          <w:rFonts w:asciiTheme="majorBidi" w:hAnsiTheme="majorBidi" w:cstheme="majorBidi" w:hint="cs"/>
          <w:sz w:val="28"/>
          <w:szCs w:val="28"/>
          <w:rtl/>
        </w:rPr>
        <w:t>الأقدمية</w:t>
      </w:r>
      <w:r w:rsidRPr="00245E3C">
        <w:rPr>
          <w:rFonts w:asciiTheme="majorBidi" w:hAnsiTheme="majorBidi" w:cstheme="majorBidi"/>
          <w:sz w:val="28"/>
          <w:szCs w:val="28"/>
          <w:rtl/>
        </w:rPr>
        <w:t xml:space="preserve"> سيكون بالنسبة له بمثابة أمر مستحق وليس أكثر. </w:t>
      </w:r>
      <w:r w:rsidR="006C2237">
        <w:rPr>
          <w:rFonts w:asciiTheme="majorBidi" w:hAnsiTheme="majorBidi" w:cstheme="majorBidi" w:hint="cs"/>
          <w:sz w:val="28"/>
          <w:szCs w:val="28"/>
          <w:rtl/>
        </w:rPr>
        <w:t>(</w:t>
      </w:r>
      <w:r w:rsidRPr="00245E3C">
        <w:rPr>
          <w:rFonts w:asciiTheme="majorBidi" w:hAnsiTheme="majorBidi" w:cstheme="majorBidi"/>
          <w:sz w:val="28"/>
          <w:szCs w:val="28"/>
          <w:rtl/>
        </w:rPr>
        <w:t>عاشور، 2010</w:t>
      </w:r>
      <w:r w:rsidRPr="00245E3C">
        <w:rPr>
          <w:rFonts w:asciiTheme="majorBidi" w:hAnsiTheme="majorBidi" w:cstheme="majorBidi"/>
          <w:sz w:val="28"/>
          <w:szCs w:val="28"/>
        </w:rPr>
        <w:t>(.</w:t>
      </w:r>
    </w:p>
    <w:p w14:paraId="46A77342" w14:textId="28D034A3" w:rsidR="008925A3" w:rsidRPr="000329BA" w:rsidRDefault="000329BA" w:rsidP="000329BA">
      <w:pPr>
        <w:bidi/>
        <w:spacing w:line="360" w:lineRule="auto"/>
        <w:rPr>
          <w:rFonts w:asciiTheme="majorBidi" w:hAnsiTheme="majorBidi" w:cstheme="majorBidi"/>
          <w:sz w:val="28"/>
          <w:szCs w:val="28"/>
          <w:rtl/>
        </w:rPr>
      </w:pPr>
      <w:r w:rsidRPr="000329BA">
        <w:rPr>
          <w:rFonts w:asciiTheme="majorBidi" w:hAnsiTheme="majorBidi" w:cstheme="majorBidi"/>
          <w:sz w:val="28"/>
          <w:szCs w:val="28"/>
          <w:rtl/>
        </w:rPr>
        <w:t>وبالتالي كلما شعر الموظف أن ما يقوم به من أعم</w:t>
      </w:r>
      <w:r w:rsidR="007F5485">
        <w:rPr>
          <w:rFonts w:asciiTheme="majorBidi" w:hAnsiTheme="majorBidi" w:cstheme="majorBidi"/>
          <w:sz w:val="28"/>
          <w:szCs w:val="28"/>
          <w:rtl/>
        </w:rPr>
        <w:t>ا</w:t>
      </w:r>
      <w:r w:rsidR="007F5485">
        <w:rPr>
          <w:rFonts w:asciiTheme="majorBidi" w:hAnsiTheme="majorBidi" w:cstheme="majorBidi" w:hint="cs"/>
          <w:sz w:val="28"/>
          <w:szCs w:val="28"/>
          <w:rtl/>
        </w:rPr>
        <w:t xml:space="preserve">ل </w:t>
      </w:r>
      <w:r w:rsidRPr="000329BA">
        <w:rPr>
          <w:rFonts w:asciiTheme="majorBidi" w:hAnsiTheme="majorBidi" w:cstheme="majorBidi"/>
          <w:sz w:val="28"/>
          <w:szCs w:val="28"/>
          <w:rtl/>
        </w:rPr>
        <w:t xml:space="preserve">هي محل شكر وتقدير وانه </w:t>
      </w:r>
      <w:r w:rsidR="007F5485">
        <w:rPr>
          <w:rFonts w:asciiTheme="majorBidi" w:hAnsiTheme="majorBidi" w:cstheme="majorBidi"/>
          <w:sz w:val="28"/>
          <w:szCs w:val="28"/>
          <w:rtl/>
        </w:rPr>
        <w:t>لا</w:t>
      </w:r>
      <w:r w:rsidRPr="000329BA">
        <w:rPr>
          <w:rFonts w:asciiTheme="majorBidi" w:hAnsiTheme="majorBidi" w:cstheme="majorBidi"/>
          <w:sz w:val="28"/>
          <w:szCs w:val="28"/>
          <w:rtl/>
        </w:rPr>
        <w:t xml:space="preserve">بد ً وسيحصل على ترقية تمكنه من تحسين وضعه ، كلما ا أصبح ارضي أكثر عن عمله ، وبالتالي ارتفعت كفاءته في العمل. </w:t>
      </w:r>
      <w:r w:rsidR="006C2237">
        <w:rPr>
          <w:rFonts w:asciiTheme="majorBidi" w:hAnsiTheme="majorBidi" w:cstheme="majorBidi" w:hint="cs"/>
          <w:sz w:val="28"/>
          <w:szCs w:val="28"/>
          <w:rtl/>
        </w:rPr>
        <w:t>(</w:t>
      </w:r>
      <w:r w:rsidRPr="000329BA">
        <w:rPr>
          <w:rFonts w:asciiTheme="majorBidi" w:hAnsiTheme="majorBidi" w:cstheme="majorBidi"/>
          <w:sz w:val="28"/>
          <w:szCs w:val="28"/>
          <w:rtl/>
        </w:rPr>
        <w:t>الشهري، 2009</w:t>
      </w:r>
      <w:r w:rsidRPr="000329BA">
        <w:rPr>
          <w:rFonts w:asciiTheme="majorBidi" w:hAnsiTheme="majorBidi" w:cstheme="majorBidi"/>
          <w:sz w:val="28"/>
          <w:szCs w:val="28"/>
        </w:rPr>
        <w:t>(.</w:t>
      </w:r>
    </w:p>
    <w:p w14:paraId="20FD8EB5" w14:textId="41B96B47" w:rsidR="008925A3" w:rsidRPr="000329BA" w:rsidRDefault="000329BA" w:rsidP="000329BA">
      <w:pPr>
        <w:bidi/>
        <w:spacing w:line="360" w:lineRule="auto"/>
        <w:rPr>
          <w:rFonts w:asciiTheme="majorBidi" w:hAnsiTheme="majorBidi" w:cstheme="majorBidi"/>
          <w:sz w:val="28"/>
          <w:szCs w:val="28"/>
          <w:rtl/>
        </w:rPr>
      </w:pPr>
      <w:r w:rsidRPr="000329BA">
        <w:rPr>
          <w:rFonts w:asciiTheme="majorBidi" w:hAnsiTheme="majorBidi" w:cstheme="majorBidi"/>
          <w:sz w:val="28"/>
          <w:szCs w:val="28"/>
          <w:rtl/>
        </w:rPr>
        <w:t xml:space="preserve">وتشير الدراسات الى ان تأثير جماعة العمل على رضا الفرد الذي ينتمي لها يكون بقدر ما تمثل هذه الجماعة مصدر منفعة او مصدر توتر له، فاذا كان تفاعل الفرد مع </w:t>
      </w:r>
      <w:r w:rsidRPr="000329BA">
        <w:rPr>
          <w:rFonts w:asciiTheme="majorBidi" w:hAnsiTheme="majorBidi" w:cstheme="majorBidi" w:hint="cs"/>
          <w:sz w:val="28"/>
          <w:szCs w:val="28"/>
          <w:rtl/>
        </w:rPr>
        <w:t>زملائه</w:t>
      </w:r>
      <w:r w:rsidRPr="000329BA">
        <w:rPr>
          <w:rFonts w:asciiTheme="majorBidi" w:hAnsiTheme="majorBidi" w:cstheme="majorBidi"/>
          <w:sz w:val="28"/>
          <w:szCs w:val="28"/>
          <w:rtl/>
        </w:rPr>
        <w:t xml:space="preserve"> في العمل يحقق تبادل للمنافع بينه وبينهم </w:t>
      </w:r>
      <w:r w:rsidRPr="000329BA">
        <w:rPr>
          <w:rFonts w:asciiTheme="majorBidi" w:hAnsiTheme="majorBidi" w:cstheme="majorBidi" w:hint="cs"/>
          <w:sz w:val="28"/>
          <w:szCs w:val="28"/>
          <w:rtl/>
        </w:rPr>
        <w:t>فإنها</w:t>
      </w:r>
      <w:r w:rsidRPr="000329BA">
        <w:rPr>
          <w:rFonts w:asciiTheme="majorBidi" w:hAnsiTheme="majorBidi" w:cstheme="majorBidi"/>
          <w:sz w:val="28"/>
          <w:szCs w:val="28"/>
          <w:rtl/>
        </w:rPr>
        <w:t xml:space="preserve"> ستكون مصدرا" لرضا الفرد عن عمله، أما اذا كان تفاعله مع جماعة العمل يخلق توترا" لديه او يعوق اشباعه لحاجاته او وصوله </w:t>
      </w:r>
      <w:r w:rsidRPr="000329BA">
        <w:rPr>
          <w:rFonts w:asciiTheme="majorBidi" w:hAnsiTheme="majorBidi" w:cstheme="majorBidi" w:hint="cs"/>
          <w:sz w:val="28"/>
          <w:szCs w:val="28"/>
          <w:rtl/>
        </w:rPr>
        <w:t>لأهدافه</w:t>
      </w:r>
      <w:r w:rsidRPr="000329BA">
        <w:rPr>
          <w:rFonts w:asciiTheme="majorBidi" w:hAnsiTheme="majorBidi" w:cstheme="majorBidi"/>
          <w:sz w:val="28"/>
          <w:szCs w:val="28"/>
          <w:rtl/>
        </w:rPr>
        <w:t xml:space="preserve"> فان جماعة العمل تعتبر مسببا"</w:t>
      </w:r>
      <w:r>
        <w:rPr>
          <w:rFonts w:asciiTheme="majorBidi" w:hAnsiTheme="majorBidi" w:cstheme="majorBidi" w:hint="cs"/>
          <w:sz w:val="28"/>
          <w:szCs w:val="28"/>
          <w:rtl/>
        </w:rPr>
        <w:t xml:space="preserve"> ا</w:t>
      </w:r>
      <w:r w:rsidRPr="000329BA">
        <w:rPr>
          <w:rFonts w:asciiTheme="majorBidi" w:hAnsiTheme="majorBidi" w:cstheme="majorBidi"/>
          <w:sz w:val="28"/>
          <w:szCs w:val="28"/>
          <w:rtl/>
        </w:rPr>
        <w:t xml:space="preserve">ستيائه عن عمله، </w:t>
      </w:r>
      <w:r w:rsidRPr="000329BA">
        <w:rPr>
          <w:rFonts w:asciiTheme="majorBidi" w:hAnsiTheme="majorBidi" w:cstheme="majorBidi" w:hint="cs"/>
          <w:sz w:val="28"/>
          <w:szCs w:val="28"/>
          <w:rtl/>
        </w:rPr>
        <w:t>با</w:t>
      </w:r>
      <w:r>
        <w:rPr>
          <w:rFonts w:asciiTheme="majorBidi" w:hAnsiTheme="majorBidi" w:cstheme="majorBidi" w:hint="cs"/>
          <w:sz w:val="28"/>
          <w:szCs w:val="28"/>
          <w:rtl/>
        </w:rPr>
        <w:t>لإ</w:t>
      </w:r>
      <w:r w:rsidRPr="000329BA">
        <w:rPr>
          <w:rFonts w:asciiTheme="majorBidi" w:hAnsiTheme="majorBidi" w:cstheme="majorBidi" w:hint="cs"/>
          <w:sz w:val="28"/>
          <w:szCs w:val="28"/>
          <w:rtl/>
        </w:rPr>
        <w:t>ضافة</w:t>
      </w:r>
      <w:r w:rsidRPr="000329BA">
        <w:rPr>
          <w:rFonts w:asciiTheme="majorBidi" w:hAnsiTheme="majorBidi" w:cstheme="majorBidi"/>
          <w:sz w:val="28"/>
          <w:szCs w:val="28"/>
          <w:rtl/>
        </w:rPr>
        <w:t xml:space="preserve"> الى ذلك فان أثر جماعة العمل على الرضا الوظيفي يتوقف على مدى قوة الحاجة الى </w:t>
      </w:r>
      <w:r w:rsidRPr="000329BA">
        <w:rPr>
          <w:rFonts w:asciiTheme="majorBidi" w:hAnsiTheme="majorBidi" w:cstheme="majorBidi" w:hint="cs"/>
          <w:sz w:val="28"/>
          <w:szCs w:val="28"/>
          <w:rtl/>
        </w:rPr>
        <w:t>الانتماء</w:t>
      </w:r>
      <w:r w:rsidRPr="000329BA">
        <w:rPr>
          <w:rFonts w:asciiTheme="majorBidi" w:hAnsiTheme="majorBidi" w:cstheme="majorBidi"/>
          <w:sz w:val="28"/>
          <w:szCs w:val="28"/>
          <w:rtl/>
        </w:rPr>
        <w:t xml:space="preserve"> لدى الفرد، فكلما ازدادت قوة هذه الحاجة عند الفرد كلما كان للتفاعل مع جماعة العمل أثر كبير على درجة رضاه، ويمكن القول بأنه كلما كانت مجموعة العمل متعاونة ومتحابة كلما عملت على رضاء أكثر من جانب العاملين عن أعمالهم. </w:t>
      </w:r>
      <w:r w:rsidR="006C2237">
        <w:rPr>
          <w:rFonts w:asciiTheme="majorBidi" w:hAnsiTheme="majorBidi" w:cstheme="majorBidi" w:hint="cs"/>
          <w:sz w:val="28"/>
          <w:szCs w:val="28"/>
          <w:rtl/>
        </w:rPr>
        <w:t>(</w:t>
      </w:r>
      <w:r w:rsidRPr="000329BA">
        <w:rPr>
          <w:rFonts w:asciiTheme="majorBidi" w:hAnsiTheme="majorBidi" w:cstheme="majorBidi"/>
          <w:sz w:val="28"/>
          <w:szCs w:val="28"/>
          <w:rtl/>
        </w:rPr>
        <w:t>عاشور، 2010</w:t>
      </w:r>
      <w:r w:rsidRPr="000329BA">
        <w:rPr>
          <w:rFonts w:asciiTheme="majorBidi" w:hAnsiTheme="majorBidi" w:cstheme="majorBidi"/>
          <w:sz w:val="28"/>
          <w:szCs w:val="28"/>
        </w:rPr>
        <w:t>(.</w:t>
      </w:r>
    </w:p>
    <w:p w14:paraId="3A588687" w14:textId="0B818C66" w:rsidR="008925A3" w:rsidRPr="007308D2" w:rsidRDefault="007308D2" w:rsidP="007308D2">
      <w:pPr>
        <w:bidi/>
        <w:spacing w:line="360" w:lineRule="auto"/>
        <w:rPr>
          <w:rFonts w:asciiTheme="majorBidi" w:hAnsiTheme="majorBidi" w:cstheme="majorBidi"/>
          <w:sz w:val="28"/>
          <w:szCs w:val="28"/>
          <w:rtl/>
        </w:rPr>
      </w:pPr>
      <w:r w:rsidRPr="007308D2">
        <w:rPr>
          <w:rFonts w:asciiTheme="majorBidi" w:hAnsiTheme="majorBidi" w:cstheme="majorBidi"/>
          <w:sz w:val="28"/>
          <w:szCs w:val="28"/>
          <w:rtl/>
        </w:rPr>
        <w:t xml:space="preserve">أصبح من الضروري قياس الرضا الوظيفي لتقييم البرامج والسياسات المتبعة في تحقيق هذا الهدف، ولقد أستخدم أساليب عديدة للتعرف على </w:t>
      </w:r>
      <w:r w:rsidRPr="007308D2">
        <w:rPr>
          <w:rFonts w:asciiTheme="majorBidi" w:hAnsiTheme="majorBidi" w:cstheme="majorBidi" w:hint="cs"/>
          <w:sz w:val="28"/>
          <w:szCs w:val="28"/>
          <w:rtl/>
        </w:rPr>
        <w:t>الاتجاهات</w:t>
      </w:r>
      <w:r w:rsidRPr="007308D2">
        <w:rPr>
          <w:rFonts w:asciiTheme="majorBidi" w:hAnsiTheme="majorBidi" w:cstheme="majorBidi"/>
          <w:sz w:val="28"/>
          <w:szCs w:val="28"/>
          <w:rtl/>
        </w:rPr>
        <w:t xml:space="preserve"> النفسية لدى العاملين ومستوى رضاهم عن ظروف العمل، وذلك </w:t>
      </w:r>
      <w:r w:rsidRPr="007308D2">
        <w:rPr>
          <w:rFonts w:asciiTheme="majorBidi" w:hAnsiTheme="majorBidi" w:cstheme="majorBidi" w:hint="cs"/>
          <w:sz w:val="28"/>
          <w:szCs w:val="28"/>
          <w:rtl/>
        </w:rPr>
        <w:t>باستعم</w:t>
      </w:r>
      <w:r w:rsidR="007F5485">
        <w:rPr>
          <w:rFonts w:asciiTheme="majorBidi" w:hAnsiTheme="majorBidi" w:cstheme="majorBidi" w:hint="cs"/>
          <w:sz w:val="28"/>
          <w:szCs w:val="28"/>
          <w:rtl/>
        </w:rPr>
        <w:t xml:space="preserve">ال </w:t>
      </w:r>
      <w:r w:rsidRPr="007308D2">
        <w:rPr>
          <w:rFonts w:asciiTheme="majorBidi" w:hAnsiTheme="majorBidi" w:cstheme="majorBidi" w:hint="cs"/>
          <w:sz w:val="28"/>
          <w:szCs w:val="28"/>
          <w:rtl/>
        </w:rPr>
        <w:t>الأسلوب</w:t>
      </w:r>
      <w:r w:rsidRPr="007308D2">
        <w:rPr>
          <w:rFonts w:asciiTheme="majorBidi" w:hAnsiTheme="majorBidi" w:cstheme="majorBidi"/>
          <w:sz w:val="28"/>
          <w:szCs w:val="28"/>
          <w:rtl/>
        </w:rPr>
        <w:t xml:space="preserve"> العملي المناسب لدراسة أي سلوك تنظيمي وتحليله لقياس العوامل المؤثرة فيه بعد تحديدها ومن ثم تحليل العالقة التبادلية بين العوامل المؤثرة في السلوك </w:t>
      </w:r>
      <w:r w:rsidRPr="007308D2">
        <w:rPr>
          <w:rFonts w:asciiTheme="majorBidi" w:hAnsiTheme="majorBidi" w:cstheme="majorBidi" w:hint="cs"/>
          <w:sz w:val="28"/>
          <w:szCs w:val="28"/>
          <w:rtl/>
        </w:rPr>
        <w:t>واتجاهات</w:t>
      </w:r>
      <w:r w:rsidRPr="007308D2">
        <w:rPr>
          <w:rFonts w:asciiTheme="majorBidi" w:hAnsiTheme="majorBidi" w:cstheme="majorBidi"/>
          <w:sz w:val="28"/>
          <w:szCs w:val="28"/>
          <w:rtl/>
        </w:rPr>
        <w:t xml:space="preserve"> تأثيرها على عملية التفاعل السلوكي، وهناك العديد من </w:t>
      </w:r>
      <w:r w:rsidRPr="007308D2">
        <w:rPr>
          <w:rFonts w:asciiTheme="majorBidi" w:hAnsiTheme="majorBidi" w:cstheme="majorBidi" w:hint="cs"/>
          <w:sz w:val="28"/>
          <w:szCs w:val="28"/>
          <w:rtl/>
        </w:rPr>
        <w:t>الأساليب</w:t>
      </w:r>
      <w:r w:rsidRPr="007308D2">
        <w:rPr>
          <w:rFonts w:asciiTheme="majorBidi" w:hAnsiTheme="majorBidi" w:cstheme="majorBidi"/>
          <w:sz w:val="28"/>
          <w:szCs w:val="28"/>
          <w:rtl/>
        </w:rPr>
        <w:t xml:space="preserve"> المستخدمة لقياس الرضا في بحوث السلوك التنظيمي، كما تعتبر طريقة تحليل وثائق وسج</w:t>
      </w:r>
      <w:r>
        <w:rPr>
          <w:rFonts w:asciiTheme="majorBidi" w:hAnsiTheme="majorBidi" w:cstheme="majorBidi" w:hint="cs"/>
          <w:sz w:val="28"/>
          <w:szCs w:val="28"/>
          <w:rtl/>
        </w:rPr>
        <w:t>لا</w:t>
      </w:r>
      <w:r w:rsidRPr="007308D2">
        <w:rPr>
          <w:rFonts w:asciiTheme="majorBidi" w:hAnsiTheme="majorBidi" w:cstheme="majorBidi"/>
          <w:sz w:val="28"/>
          <w:szCs w:val="28"/>
          <w:rtl/>
        </w:rPr>
        <w:t>ت المؤسسة مثل سجل الغيابات، وترك الخدمة وسجل</w:t>
      </w:r>
      <w:r>
        <w:rPr>
          <w:rFonts w:asciiTheme="majorBidi" w:hAnsiTheme="majorBidi" w:cstheme="majorBidi" w:hint="cs"/>
          <w:sz w:val="28"/>
          <w:szCs w:val="28"/>
          <w:rtl/>
        </w:rPr>
        <w:t>ا</w:t>
      </w:r>
      <w:r w:rsidRPr="007308D2">
        <w:rPr>
          <w:rFonts w:asciiTheme="majorBidi" w:hAnsiTheme="majorBidi" w:cstheme="majorBidi"/>
          <w:sz w:val="28"/>
          <w:szCs w:val="28"/>
          <w:rtl/>
        </w:rPr>
        <w:t xml:space="preserve">ت </w:t>
      </w:r>
      <w:r w:rsidRPr="007308D2">
        <w:rPr>
          <w:rFonts w:asciiTheme="majorBidi" w:hAnsiTheme="majorBidi" w:cstheme="majorBidi" w:hint="cs"/>
          <w:sz w:val="28"/>
          <w:szCs w:val="28"/>
          <w:rtl/>
        </w:rPr>
        <w:t>الإنتاجية</w:t>
      </w:r>
      <w:r w:rsidRPr="007308D2">
        <w:rPr>
          <w:rFonts w:asciiTheme="majorBidi" w:hAnsiTheme="majorBidi" w:cstheme="majorBidi"/>
          <w:sz w:val="28"/>
          <w:szCs w:val="28"/>
          <w:rtl/>
        </w:rPr>
        <w:t xml:space="preserve"> كأداة لقياس الرضا من أهم </w:t>
      </w:r>
      <w:r w:rsidRPr="007308D2">
        <w:rPr>
          <w:rFonts w:asciiTheme="majorBidi" w:hAnsiTheme="majorBidi" w:cstheme="majorBidi" w:hint="cs"/>
          <w:sz w:val="28"/>
          <w:szCs w:val="28"/>
          <w:rtl/>
        </w:rPr>
        <w:t>الأساليب</w:t>
      </w:r>
      <w:r w:rsidRPr="007308D2">
        <w:rPr>
          <w:rFonts w:asciiTheme="majorBidi" w:hAnsiTheme="majorBidi" w:cstheme="majorBidi"/>
          <w:sz w:val="28"/>
          <w:szCs w:val="28"/>
          <w:rtl/>
        </w:rPr>
        <w:t xml:space="preserve"> وذلك لدقتها وسهولة الحصول على المعطيات ومعالجتها، ومن تقسيمات المتغيرات المتعلقة بالرضا الوظيفي هي الغياب، ويعتمد هذا المؤشر على نسبة أو معدل غياب الفرد في عمله للتعرف على درجة الرضا الوظيفي له فالفرد الراضي عن عمله يكون أكثر </w:t>
      </w:r>
      <w:r w:rsidRPr="007308D2">
        <w:rPr>
          <w:rFonts w:asciiTheme="majorBidi" w:hAnsiTheme="majorBidi" w:cstheme="majorBidi" w:hint="cs"/>
          <w:sz w:val="28"/>
          <w:szCs w:val="28"/>
          <w:rtl/>
        </w:rPr>
        <w:t>ارتباطا</w:t>
      </w:r>
      <w:r w:rsidRPr="007308D2">
        <w:rPr>
          <w:rFonts w:asciiTheme="majorBidi" w:hAnsiTheme="majorBidi" w:cstheme="majorBidi"/>
          <w:sz w:val="28"/>
          <w:szCs w:val="28"/>
          <w:rtl/>
        </w:rPr>
        <w:t xml:space="preserve"> بعمله وأكثر حرصا على الحضور إلى عمله بعكس الفرد الذي يشعر </w:t>
      </w:r>
      <w:r w:rsidRPr="007308D2">
        <w:rPr>
          <w:rFonts w:asciiTheme="majorBidi" w:hAnsiTheme="majorBidi" w:cstheme="majorBidi" w:hint="cs"/>
          <w:sz w:val="28"/>
          <w:szCs w:val="28"/>
          <w:rtl/>
        </w:rPr>
        <w:t>بالاستياء</w:t>
      </w:r>
      <w:r w:rsidRPr="007308D2">
        <w:rPr>
          <w:rFonts w:asciiTheme="majorBidi" w:hAnsiTheme="majorBidi" w:cstheme="majorBidi"/>
          <w:sz w:val="28"/>
          <w:szCs w:val="28"/>
          <w:rtl/>
        </w:rPr>
        <w:t xml:space="preserve"> عن عمله. </w:t>
      </w:r>
      <w:r w:rsidR="006C2237">
        <w:rPr>
          <w:rFonts w:asciiTheme="majorBidi" w:hAnsiTheme="majorBidi" w:cstheme="majorBidi" w:hint="cs"/>
          <w:sz w:val="28"/>
          <w:szCs w:val="28"/>
          <w:rtl/>
        </w:rPr>
        <w:t>(</w:t>
      </w:r>
      <w:r w:rsidR="00D820E1">
        <w:rPr>
          <w:rFonts w:asciiTheme="majorBidi" w:hAnsiTheme="majorBidi" w:cstheme="majorBidi" w:hint="cs"/>
          <w:sz w:val="28"/>
          <w:szCs w:val="28"/>
          <w:rtl/>
        </w:rPr>
        <w:t xml:space="preserve">ال </w:t>
      </w:r>
      <w:r w:rsidRPr="007308D2">
        <w:rPr>
          <w:rFonts w:asciiTheme="majorBidi" w:hAnsiTheme="majorBidi" w:cstheme="majorBidi"/>
          <w:sz w:val="28"/>
          <w:szCs w:val="28"/>
          <w:rtl/>
        </w:rPr>
        <w:t>موسى، 2015</w:t>
      </w:r>
      <w:r w:rsidRPr="007308D2">
        <w:rPr>
          <w:rFonts w:asciiTheme="majorBidi" w:hAnsiTheme="majorBidi" w:cstheme="majorBidi"/>
          <w:sz w:val="28"/>
          <w:szCs w:val="28"/>
        </w:rPr>
        <w:t>(</w:t>
      </w:r>
    </w:p>
    <w:p w14:paraId="14CF1C6D" w14:textId="44E62C78" w:rsidR="008925A3" w:rsidRDefault="007308D2" w:rsidP="00D820E1">
      <w:pPr>
        <w:bidi/>
        <w:spacing w:line="360" w:lineRule="auto"/>
        <w:rPr>
          <w:rFonts w:asciiTheme="majorBidi" w:hAnsiTheme="majorBidi" w:cstheme="majorBidi"/>
          <w:sz w:val="28"/>
          <w:szCs w:val="28"/>
          <w:rtl/>
        </w:rPr>
      </w:pPr>
      <w:r w:rsidRPr="007308D2">
        <w:rPr>
          <w:rFonts w:asciiTheme="majorBidi" w:hAnsiTheme="majorBidi" w:cstheme="majorBidi"/>
          <w:sz w:val="28"/>
          <w:szCs w:val="28"/>
          <w:rtl/>
        </w:rPr>
        <w:t>إن قياس الرضا الوظيفي يهم كل</w:t>
      </w:r>
      <w:r>
        <w:rPr>
          <w:rFonts w:asciiTheme="majorBidi" w:hAnsiTheme="majorBidi" w:cstheme="majorBidi" w:hint="cs"/>
          <w:sz w:val="28"/>
          <w:szCs w:val="28"/>
          <w:rtl/>
        </w:rPr>
        <w:t>اً</w:t>
      </w:r>
      <w:r w:rsidRPr="007308D2">
        <w:rPr>
          <w:rFonts w:asciiTheme="majorBidi" w:hAnsiTheme="majorBidi" w:cstheme="majorBidi"/>
          <w:sz w:val="28"/>
          <w:szCs w:val="28"/>
          <w:rtl/>
        </w:rPr>
        <w:t xml:space="preserve"> من علماء النفس والمديرين، فالكثير من القرارات </w:t>
      </w:r>
      <w:r w:rsidRPr="007308D2">
        <w:rPr>
          <w:rFonts w:asciiTheme="majorBidi" w:hAnsiTheme="majorBidi" w:cstheme="majorBidi" w:hint="cs"/>
          <w:sz w:val="28"/>
          <w:szCs w:val="28"/>
          <w:rtl/>
        </w:rPr>
        <w:t>الإدارية</w:t>
      </w:r>
      <w:r w:rsidRPr="007308D2">
        <w:rPr>
          <w:rFonts w:asciiTheme="majorBidi" w:hAnsiTheme="majorBidi" w:cstheme="majorBidi"/>
          <w:sz w:val="28"/>
          <w:szCs w:val="28"/>
          <w:rtl/>
        </w:rPr>
        <w:t xml:space="preserve"> تفحص وتدرس حسب مدى تأثيرها على الرضا الوظيفي، وعليه فقد كان تطوير قياس الرضا الوظيفي هدف جوهري لبحوث العلوم السلوكية، أما المدير ين فهم يهتمون بقياس الرضا الوظيفي </w:t>
      </w:r>
      <w:r>
        <w:rPr>
          <w:rFonts w:asciiTheme="majorBidi" w:hAnsiTheme="majorBidi" w:cstheme="majorBidi" w:hint="cs"/>
          <w:sz w:val="28"/>
          <w:szCs w:val="28"/>
          <w:rtl/>
        </w:rPr>
        <w:t>لأنهم</w:t>
      </w:r>
      <w:r w:rsidRPr="007308D2">
        <w:rPr>
          <w:rFonts w:asciiTheme="majorBidi" w:hAnsiTheme="majorBidi" w:cstheme="majorBidi"/>
          <w:sz w:val="28"/>
          <w:szCs w:val="28"/>
          <w:rtl/>
        </w:rPr>
        <w:t xml:space="preserve"> يعتبرونه مؤشرا للكفاءة التنظيمية، وهناك بعض المؤسسات التي تقوم بمسوحات دورية لقياس الروح المعنوية، وتستعمل هذه النتائج بناء على قرارتها </w:t>
      </w:r>
      <w:r w:rsidRPr="007308D2">
        <w:rPr>
          <w:rFonts w:asciiTheme="majorBidi" w:hAnsiTheme="majorBidi" w:cstheme="majorBidi" w:hint="cs"/>
          <w:sz w:val="28"/>
          <w:szCs w:val="28"/>
          <w:rtl/>
        </w:rPr>
        <w:t>الإدارية</w:t>
      </w:r>
      <w:r w:rsidRPr="007308D2">
        <w:rPr>
          <w:rFonts w:asciiTheme="majorBidi" w:hAnsiTheme="majorBidi" w:cstheme="majorBidi"/>
          <w:sz w:val="28"/>
          <w:szCs w:val="28"/>
          <w:rtl/>
        </w:rPr>
        <w:t xml:space="preserve"> وتطويرها، فقياس الرضا الوظيفي لا </w:t>
      </w:r>
      <w:r w:rsidRPr="007308D2">
        <w:rPr>
          <w:rFonts w:asciiTheme="majorBidi" w:hAnsiTheme="majorBidi" w:cstheme="majorBidi"/>
          <w:sz w:val="28"/>
          <w:szCs w:val="28"/>
        </w:rPr>
        <w:t xml:space="preserve"> </w:t>
      </w:r>
      <w:r w:rsidRPr="007308D2">
        <w:rPr>
          <w:rFonts w:asciiTheme="majorBidi" w:hAnsiTheme="majorBidi" w:cstheme="majorBidi"/>
          <w:sz w:val="28"/>
          <w:szCs w:val="28"/>
          <w:rtl/>
        </w:rPr>
        <w:t xml:space="preserve">يشبه قياس خط طول أو عرض مثال، وذلك ألن الرضا يوجد داخل رأس </w:t>
      </w:r>
      <w:r w:rsidRPr="007308D2">
        <w:rPr>
          <w:rFonts w:asciiTheme="majorBidi" w:hAnsiTheme="majorBidi" w:cstheme="majorBidi" w:hint="cs"/>
          <w:sz w:val="28"/>
          <w:szCs w:val="28"/>
          <w:rtl/>
        </w:rPr>
        <w:t>الإنسان</w:t>
      </w:r>
      <w:r w:rsidRPr="007308D2">
        <w:rPr>
          <w:rFonts w:asciiTheme="majorBidi" w:hAnsiTheme="majorBidi" w:cstheme="majorBidi"/>
          <w:sz w:val="28"/>
          <w:szCs w:val="28"/>
          <w:rtl/>
        </w:rPr>
        <w:t xml:space="preserve"> و</w:t>
      </w:r>
      <w:r>
        <w:rPr>
          <w:rFonts w:asciiTheme="majorBidi" w:hAnsiTheme="majorBidi" w:cstheme="majorBidi" w:hint="cs"/>
          <w:sz w:val="28"/>
          <w:szCs w:val="28"/>
          <w:rtl/>
        </w:rPr>
        <w:t>لا</w:t>
      </w:r>
      <w:r w:rsidRPr="007308D2">
        <w:rPr>
          <w:rFonts w:asciiTheme="majorBidi" w:hAnsiTheme="majorBidi" w:cstheme="majorBidi"/>
          <w:sz w:val="28"/>
          <w:szCs w:val="28"/>
          <w:rtl/>
        </w:rPr>
        <w:t xml:space="preserve"> يمكن قياسه مباشرة، وأكثر الطرق </w:t>
      </w:r>
      <w:r w:rsidRPr="007308D2">
        <w:rPr>
          <w:rFonts w:asciiTheme="majorBidi" w:hAnsiTheme="majorBidi" w:cstheme="majorBidi" w:hint="cs"/>
          <w:sz w:val="28"/>
          <w:szCs w:val="28"/>
          <w:rtl/>
        </w:rPr>
        <w:t>استعمالا</w:t>
      </w:r>
      <w:r w:rsidRPr="007308D2">
        <w:rPr>
          <w:rFonts w:asciiTheme="majorBidi" w:hAnsiTheme="majorBidi" w:cstheme="majorBidi"/>
          <w:sz w:val="28"/>
          <w:szCs w:val="28"/>
          <w:rtl/>
        </w:rPr>
        <w:t xml:space="preserve"> لقياس الرضا الوظيفي بطريقة غير مباشرة هي </w:t>
      </w:r>
      <w:r w:rsidRPr="007308D2">
        <w:rPr>
          <w:rFonts w:asciiTheme="majorBidi" w:hAnsiTheme="majorBidi" w:cstheme="majorBidi" w:hint="cs"/>
          <w:sz w:val="28"/>
          <w:szCs w:val="28"/>
          <w:rtl/>
        </w:rPr>
        <w:t>الملاحظة</w:t>
      </w:r>
      <w:r w:rsidRPr="007308D2">
        <w:rPr>
          <w:rFonts w:asciiTheme="majorBidi" w:hAnsiTheme="majorBidi" w:cstheme="majorBidi"/>
          <w:sz w:val="28"/>
          <w:szCs w:val="28"/>
          <w:rtl/>
        </w:rPr>
        <w:t xml:space="preserve">، والمقابلة، وقائمة </w:t>
      </w:r>
      <w:r w:rsidRPr="007308D2">
        <w:rPr>
          <w:rFonts w:asciiTheme="majorBidi" w:hAnsiTheme="majorBidi" w:cstheme="majorBidi" w:hint="cs"/>
          <w:sz w:val="28"/>
          <w:szCs w:val="28"/>
          <w:rtl/>
        </w:rPr>
        <w:t>الاستقصاء</w:t>
      </w:r>
      <w:r w:rsidRPr="007308D2">
        <w:rPr>
          <w:rFonts w:asciiTheme="majorBidi" w:hAnsiTheme="majorBidi" w:cstheme="majorBidi"/>
          <w:sz w:val="28"/>
          <w:szCs w:val="28"/>
          <w:rtl/>
        </w:rPr>
        <w:t xml:space="preserve">، ونظرا </w:t>
      </w:r>
      <w:r>
        <w:rPr>
          <w:rFonts w:asciiTheme="majorBidi" w:hAnsiTheme="majorBidi" w:cstheme="majorBidi" w:hint="cs"/>
          <w:sz w:val="28"/>
          <w:szCs w:val="28"/>
          <w:rtl/>
        </w:rPr>
        <w:t>لأن</w:t>
      </w:r>
      <w:r w:rsidRPr="007308D2">
        <w:rPr>
          <w:rFonts w:asciiTheme="majorBidi" w:hAnsiTheme="majorBidi" w:cstheme="majorBidi"/>
          <w:sz w:val="28"/>
          <w:szCs w:val="28"/>
          <w:rtl/>
        </w:rPr>
        <w:t xml:space="preserve"> طريقتي المقابلة </w:t>
      </w:r>
      <w:r w:rsidRPr="007308D2">
        <w:rPr>
          <w:rFonts w:asciiTheme="majorBidi" w:hAnsiTheme="majorBidi" w:cstheme="majorBidi" w:hint="cs"/>
          <w:sz w:val="28"/>
          <w:szCs w:val="28"/>
          <w:rtl/>
        </w:rPr>
        <w:t>والملاحظة</w:t>
      </w:r>
      <w:r w:rsidRPr="007308D2">
        <w:rPr>
          <w:rFonts w:asciiTheme="majorBidi" w:hAnsiTheme="majorBidi" w:cstheme="majorBidi"/>
          <w:sz w:val="28"/>
          <w:szCs w:val="28"/>
          <w:rtl/>
        </w:rPr>
        <w:t xml:space="preserve"> </w:t>
      </w:r>
      <w:r w:rsidRPr="007308D2">
        <w:rPr>
          <w:rFonts w:asciiTheme="majorBidi" w:hAnsiTheme="majorBidi" w:cstheme="majorBidi" w:hint="cs"/>
          <w:sz w:val="28"/>
          <w:szCs w:val="28"/>
          <w:rtl/>
        </w:rPr>
        <w:t>تستغرقان</w:t>
      </w:r>
      <w:r w:rsidRPr="007308D2">
        <w:rPr>
          <w:rFonts w:asciiTheme="majorBidi" w:hAnsiTheme="majorBidi" w:cstheme="majorBidi"/>
          <w:sz w:val="28"/>
          <w:szCs w:val="28"/>
          <w:rtl/>
        </w:rPr>
        <w:t xml:space="preserve"> وقاتا كبيرا، فإن </w:t>
      </w:r>
      <w:r w:rsidRPr="007308D2">
        <w:rPr>
          <w:rFonts w:asciiTheme="majorBidi" w:hAnsiTheme="majorBidi" w:cstheme="majorBidi" w:hint="cs"/>
          <w:sz w:val="28"/>
          <w:szCs w:val="28"/>
          <w:rtl/>
        </w:rPr>
        <w:t>الاستبيانات</w:t>
      </w:r>
      <w:r w:rsidRPr="007308D2">
        <w:rPr>
          <w:rFonts w:asciiTheme="majorBidi" w:hAnsiTheme="majorBidi" w:cstheme="majorBidi"/>
          <w:sz w:val="28"/>
          <w:szCs w:val="28"/>
          <w:rtl/>
        </w:rPr>
        <w:t xml:space="preserve"> هي أكثر الطرق </w:t>
      </w:r>
      <w:r w:rsidRPr="007308D2">
        <w:rPr>
          <w:rFonts w:asciiTheme="majorBidi" w:hAnsiTheme="majorBidi" w:cstheme="majorBidi" w:hint="cs"/>
          <w:sz w:val="28"/>
          <w:szCs w:val="28"/>
          <w:rtl/>
        </w:rPr>
        <w:t>استعمالا</w:t>
      </w:r>
      <w:r w:rsidRPr="007308D2">
        <w:rPr>
          <w:rFonts w:asciiTheme="majorBidi" w:hAnsiTheme="majorBidi" w:cstheme="majorBidi"/>
          <w:sz w:val="28"/>
          <w:szCs w:val="28"/>
          <w:rtl/>
        </w:rPr>
        <w:t xml:space="preserve"> لتقييم الرضا الوظيفي، وبالرغم من أن بعض </w:t>
      </w:r>
      <w:r w:rsidRPr="007308D2">
        <w:rPr>
          <w:rFonts w:asciiTheme="majorBidi" w:hAnsiTheme="majorBidi" w:cstheme="majorBidi" w:hint="cs"/>
          <w:sz w:val="28"/>
          <w:szCs w:val="28"/>
          <w:rtl/>
        </w:rPr>
        <w:lastRenderedPageBreak/>
        <w:t>الاستبيانات</w:t>
      </w:r>
      <w:r w:rsidRPr="007308D2">
        <w:rPr>
          <w:rFonts w:asciiTheme="majorBidi" w:hAnsiTheme="majorBidi" w:cstheme="majorBidi"/>
          <w:sz w:val="28"/>
          <w:szCs w:val="28"/>
          <w:rtl/>
        </w:rPr>
        <w:t xml:space="preserve"> </w:t>
      </w:r>
      <w:r>
        <w:rPr>
          <w:rFonts w:asciiTheme="majorBidi" w:hAnsiTheme="majorBidi" w:cstheme="majorBidi" w:hint="cs"/>
          <w:sz w:val="28"/>
          <w:szCs w:val="28"/>
          <w:rtl/>
        </w:rPr>
        <w:t>لا</w:t>
      </w:r>
      <w:r w:rsidRPr="007308D2">
        <w:rPr>
          <w:rFonts w:asciiTheme="majorBidi" w:hAnsiTheme="majorBidi" w:cstheme="majorBidi"/>
          <w:sz w:val="28"/>
          <w:szCs w:val="28"/>
          <w:rtl/>
        </w:rPr>
        <w:t xml:space="preserve"> يعتمد عليها، </w:t>
      </w:r>
      <w:r w:rsidRPr="007308D2">
        <w:rPr>
          <w:rFonts w:asciiTheme="majorBidi" w:hAnsiTheme="majorBidi" w:cstheme="majorBidi" w:hint="cs"/>
          <w:sz w:val="28"/>
          <w:szCs w:val="28"/>
          <w:rtl/>
        </w:rPr>
        <w:t>إلا</w:t>
      </w:r>
      <w:r w:rsidRPr="007308D2">
        <w:rPr>
          <w:rFonts w:asciiTheme="majorBidi" w:hAnsiTheme="majorBidi" w:cstheme="majorBidi"/>
          <w:sz w:val="28"/>
          <w:szCs w:val="28"/>
          <w:rtl/>
        </w:rPr>
        <w:t xml:space="preserve"> أن البعض </w:t>
      </w:r>
      <w:r w:rsidRPr="007308D2">
        <w:rPr>
          <w:rFonts w:asciiTheme="majorBidi" w:hAnsiTheme="majorBidi" w:cstheme="majorBidi" w:hint="cs"/>
          <w:sz w:val="28"/>
          <w:szCs w:val="28"/>
          <w:rtl/>
        </w:rPr>
        <w:t>الأخر</w:t>
      </w:r>
      <w:r w:rsidRPr="007308D2">
        <w:rPr>
          <w:rFonts w:asciiTheme="majorBidi" w:hAnsiTheme="majorBidi" w:cstheme="majorBidi"/>
          <w:sz w:val="28"/>
          <w:szCs w:val="28"/>
          <w:rtl/>
        </w:rPr>
        <w:t xml:space="preserve"> قد طورها و أعتنى بتصميمها بحيث يمكن </w:t>
      </w:r>
      <w:r w:rsidRPr="007308D2">
        <w:rPr>
          <w:rFonts w:asciiTheme="majorBidi" w:hAnsiTheme="majorBidi" w:cstheme="majorBidi" w:hint="cs"/>
          <w:sz w:val="28"/>
          <w:szCs w:val="28"/>
          <w:rtl/>
        </w:rPr>
        <w:t>الاعتماد</w:t>
      </w:r>
      <w:r w:rsidRPr="007308D2">
        <w:rPr>
          <w:rFonts w:asciiTheme="majorBidi" w:hAnsiTheme="majorBidi" w:cstheme="majorBidi"/>
          <w:sz w:val="28"/>
          <w:szCs w:val="28"/>
          <w:rtl/>
        </w:rPr>
        <w:t xml:space="preserve"> عليها كمقياس </w:t>
      </w:r>
      <w:r w:rsidRPr="007308D2">
        <w:rPr>
          <w:rFonts w:asciiTheme="majorBidi" w:hAnsiTheme="majorBidi" w:cstheme="majorBidi" w:hint="cs"/>
          <w:sz w:val="28"/>
          <w:szCs w:val="28"/>
          <w:rtl/>
        </w:rPr>
        <w:t>ملائم</w:t>
      </w:r>
      <w:r w:rsidRPr="007308D2">
        <w:rPr>
          <w:rFonts w:asciiTheme="majorBidi" w:hAnsiTheme="majorBidi" w:cstheme="majorBidi"/>
          <w:sz w:val="28"/>
          <w:szCs w:val="28"/>
          <w:rtl/>
        </w:rPr>
        <w:t xml:space="preserve"> للرضا الجزئي والكلي. </w:t>
      </w:r>
      <w:r w:rsidR="006C2237">
        <w:rPr>
          <w:rFonts w:asciiTheme="majorBidi" w:hAnsiTheme="majorBidi" w:cstheme="majorBidi" w:hint="cs"/>
          <w:sz w:val="28"/>
          <w:szCs w:val="28"/>
          <w:rtl/>
        </w:rPr>
        <w:t>(</w:t>
      </w:r>
      <w:r w:rsidRPr="007308D2">
        <w:rPr>
          <w:rFonts w:asciiTheme="majorBidi" w:hAnsiTheme="majorBidi" w:cstheme="majorBidi"/>
          <w:sz w:val="28"/>
          <w:szCs w:val="28"/>
          <w:rtl/>
        </w:rPr>
        <w:t>جرايدي، 2013</w:t>
      </w:r>
      <w:r w:rsidRPr="007308D2">
        <w:rPr>
          <w:rFonts w:asciiTheme="majorBidi" w:hAnsiTheme="majorBidi" w:cstheme="majorBidi"/>
          <w:sz w:val="28"/>
          <w:szCs w:val="28"/>
        </w:rPr>
        <w:t>(.</w:t>
      </w:r>
    </w:p>
    <w:p w14:paraId="39081F96" w14:textId="2598DDBB" w:rsidR="00D820E1" w:rsidRDefault="00D820E1" w:rsidP="00D820E1">
      <w:pPr>
        <w:bidi/>
        <w:spacing w:line="360" w:lineRule="auto"/>
        <w:rPr>
          <w:rFonts w:asciiTheme="majorBidi" w:hAnsiTheme="majorBidi" w:cstheme="majorBidi"/>
          <w:sz w:val="28"/>
          <w:szCs w:val="28"/>
          <w:rtl/>
        </w:rPr>
      </w:pPr>
      <w:r w:rsidRPr="00D820E1">
        <w:rPr>
          <w:rFonts w:asciiTheme="majorBidi" w:hAnsiTheme="majorBidi" w:cstheme="majorBidi"/>
          <w:sz w:val="28"/>
          <w:szCs w:val="28"/>
          <w:rtl/>
        </w:rPr>
        <w:t>يهدف البحث إلى دراسة تأثير بيئة العمل المدرسية على الرضا الوظيفي للمعلمين. يُعتبر الرضا الوظيفي من العوامل الهامة التي تؤثر في أداء المعلمين وانخراطهم في عملهم، مما يؤثر في النهاية على جودة التعليم التي يتلقاها الطلاب. ومع ذلك، توجد فجوات نظرية وعملية في هذا المجال تحتاج إلى المزيد من البحث والاستقصاء</w:t>
      </w:r>
      <w:r w:rsidRPr="00D820E1">
        <w:rPr>
          <w:rFonts w:asciiTheme="majorBidi" w:hAnsiTheme="majorBidi" w:cstheme="majorBidi"/>
          <w:sz w:val="28"/>
          <w:szCs w:val="28"/>
        </w:rPr>
        <w:t>.</w:t>
      </w:r>
    </w:p>
    <w:p w14:paraId="7B69FA81" w14:textId="657BA033" w:rsidR="00D820E1" w:rsidRPr="00D820E1" w:rsidRDefault="00D820E1" w:rsidP="00EF7CF4">
      <w:pPr>
        <w:bidi/>
        <w:spacing w:line="360" w:lineRule="auto"/>
        <w:rPr>
          <w:rFonts w:asciiTheme="majorBidi" w:hAnsiTheme="majorBidi" w:cstheme="majorBidi"/>
          <w:sz w:val="28"/>
          <w:szCs w:val="28"/>
          <w:rtl/>
        </w:rPr>
      </w:pPr>
      <w:r w:rsidRPr="00D820E1">
        <w:rPr>
          <w:rFonts w:asciiTheme="majorBidi" w:hAnsiTheme="majorBidi" w:cstheme="majorBidi"/>
          <w:sz w:val="28"/>
          <w:szCs w:val="28"/>
          <w:rtl/>
        </w:rPr>
        <w:t>ستساهم هذه الدراسة في سد الفجوات النظرية والعملية من خلال تقديم تحليل شامل ومفصل لتأثير بيئة العمل المدرسية على الرضا الوظيفي للمعلمين. كما ستقدم توصيات عملية لتحسين بيئة العمل في المدارس بما ينعكس إيجاباً على الرضا الوظيفي وأداء المعلمين</w:t>
      </w:r>
      <w:r w:rsidRPr="00D820E1">
        <w:rPr>
          <w:rFonts w:asciiTheme="majorBidi" w:hAnsiTheme="majorBidi" w:cstheme="majorBidi"/>
          <w:sz w:val="28"/>
          <w:szCs w:val="28"/>
        </w:rPr>
        <w:t>.</w:t>
      </w:r>
    </w:p>
    <w:p w14:paraId="067E6EEB" w14:textId="77777777" w:rsidR="00D820E1" w:rsidRPr="00D820E1" w:rsidRDefault="00D820E1" w:rsidP="00EF7CF4">
      <w:pPr>
        <w:bidi/>
        <w:spacing w:line="360" w:lineRule="auto"/>
        <w:rPr>
          <w:rFonts w:asciiTheme="majorBidi" w:hAnsiTheme="majorBidi" w:cstheme="majorBidi"/>
          <w:sz w:val="28"/>
          <w:szCs w:val="28"/>
          <w:rtl/>
        </w:rPr>
      </w:pPr>
    </w:p>
    <w:p w14:paraId="6882422F" w14:textId="77777777" w:rsidR="008925A3" w:rsidRPr="00905533" w:rsidRDefault="008925A3" w:rsidP="00EF7CF4">
      <w:pPr>
        <w:keepNext/>
        <w:keepLines/>
        <w:numPr>
          <w:ilvl w:val="1"/>
          <w:numId w:val="2"/>
        </w:numPr>
        <w:bidi/>
        <w:spacing w:before="40" w:after="0" w:line="360" w:lineRule="auto"/>
        <w:outlineLvl w:val="1"/>
        <w:rPr>
          <w:rFonts w:ascii="Arial" w:eastAsia="Times New Roman" w:hAnsi="Arial" w:cs="Arial"/>
          <w:b/>
          <w:bCs/>
          <w:sz w:val="32"/>
          <w:szCs w:val="32"/>
          <w:rtl/>
          <w:lang w:bidi="ar-EG"/>
        </w:rPr>
      </w:pPr>
      <w:bookmarkStart w:id="2" w:name="_Toc179267084"/>
      <w:r w:rsidRPr="00905533">
        <w:rPr>
          <w:rFonts w:ascii="Arial" w:eastAsia="Times New Roman" w:hAnsi="Arial" w:cs="Arial"/>
          <w:b/>
          <w:bCs/>
          <w:sz w:val="32"/>
          <w:szCs w:val="32"/>
          <w:rtl/>
          <w:lang w:bidi="ar-EG"/>
        </w:rPr>
        <w:t>مشكلة الدراسة</w:t>
      </w:r>
      <w:bookmarkEnd w:id="2"/>
    </w:p>
    <w:p w14:paraId="491F7BD5" w14:textId="65F06CE2" w:rsidR="00D820E1" w:rsidRPr="00D820E1" w:rsidRDefault="00D820E1" w:rsidP="00EF7CF4">
      <w:pPr>
        <w:bidi/>
        <w:spacing w:line="360" w:lineRule="auto"/>
        <w:rPr>
          <w:rFonts w:asciiTheme="majorBidi" w:hAnsiTheme="majorBidi" w:cstheme="majorBidi"/>
          <w:sz w:val="28"/>
          <w:szCs w:val="28"/>
          <w:rtl/>
        </w:rPr>
      </w:pPr>
      <w:r w:rsidRPr="00D820E1">
        <w:rPr>
          <w:rFonts w:asciiTheme="majorBidi" w:hAnsiTheme="majorBidi" w:cstheme="majorBidi"/>
          <w:sz w:val="28"/>
          <w:szCs w:val="28"/>
          <w:rtl/>
        </w:rPr>
        <w:t>يُعتبر الرضا الوظيفي من العوامل الهامة التي تؤثر في أداء المعلمين وانخراطهم في عملهم، مما يؤثر في النهاية على جودة التعليم التي يتلقاها الطلاب. ومع ذلك، توجد فجوات نظرية وعملية في هذا المجال تحتاج إلى المزيد من البحث والاستقصاء</w:t>
      </w:r>
      <w:r w:rsidRPr="00D820E1">
        <w:rPr>
          <w:rFonts w:asciiTheme="majorBidi" w:hAnsiTheme="majorBidi" w:cstheme="majorBidi"/>
          <w:sz w:val="28"/>
          <w:szCs w:val="28"/>
        </w:rPr>
        <w:t>.</w:t>
      </w:r>
    </w:p>
    <w:p w14:paraId="136C40CA" w14:textId="39AE68E0" w:rsidR="00D820E1" w:rsidRPr="00EF7CF4" w:rsidRDefault="008925A3" w:rsidP="00EF7CF4">
      <w:pPr>
        <w:keepNext/>
        <w:keepLines/>
        <w:numPr>
          <w:ilvl w:val="2"/>
          <w:numId w:val="2"/>
        </w:numPr>
        <w:bidi/>
        <w:spacing w:before="40" w:after="0" w:line="360" w:lineRule="auto"/>
        <w:outlineLvl w:val="2"/>
        <w:rPr>
          <w:rFonts w:ascii="Arial" w:eastAsia="Times New Roman" w:hAnsi="Arial" w:cs="Arial"/>
          <w:b/>
          <w:bCs/>
          <w:sz w:val="28"/>
          <w:szCs w:val="28"/>
          <w:rtl/>
          <w:lang w:bidi="ar-EG"/>
        </w:rPr>
      </w:pPr>
      <w:bookmarkStart w:id="3" w:name="_Toc179267085"/>
      <w:r w:rsidRPr="00905533">
        <w:rPr>
          <w:rFonts w:ascii="Arial" w:eastAsia="Times New Roman" w:hAnsi="Arial" w:cs="Arial"/>
          <w:b/>
          <w:bCs/>
          <w:sz w:val="28"/>
          <w:szCs w:val="28"/>
          <w:rtl/>
          <w:lang w:bidi="ar-EG"/>
        </w:rPr>
        <w:t>فجوات على المستوى النظري</w:t>
      </w:r>
      <w:bookmarkEnd w:id="3"/>
    </w:p>
    <w:p w14:paraId="7D47F2C1" w14:textId="7166E501" w:rsidR="00D820E1" w:rsidRDefault="00D820E1" w:rsidP="00EF7CF4">
      <w:pPr>
        <w:bidi/>
        <w:spacing w:line="360" w:lineRule="auto"/>
        <w:rPr>
          <w:rFonts w:asciiTheme="majorBidi" w:hAnsiTheme="majorBidi" w:cstheme="majorBidi"/>
          <w:sz w:val="28"/>
          <w:szCs w:val="28"/>
          <w:rtl/>
        </w:rPr>
      </w:pPr>
      <w:r w:rsidRPr="00D820E1">
        <w:rPr>
          <w:rFonts w:asciiTheme="majorBidi" w:hAnsiTheme="majorBidi" w:cstheme="majorBidi"/>
          <w:sz w:val="28"/>
          <w:szCs w:val="28"/>
          <w:rtl/>
        </w:rPr>
        <w:t>قلة الدراسات المتعمقة</w:t>
      </w:r>
      <w:r w:rsidRPr="00D820E1">
        <w:rPr>
          <w:rFonts w:asciiTheme="majorBidi" w:hAnsiTheme="majorBidi" w:cstheme="majorBidi"/>
          <w:sz w:val="28"/>
          <w:szCs w:val="28"/>
        </w:rPr>
        <w:t xml:space="preserve">: </w:t>
      </w:r>
      <w:r w:rsidRPr="00D820E1">
        <w:rPr>
          <w:rFonts w:asciiTheme="majorBidi" w:hAnsiTheme="majorBidi" w:cstheme="majorBidi"/>
          <w:sz w:val="28"/>
          <w:szCs w:val="28"/>
          <w:rtl/>
        </w:rPr>
        <w:t>على الرغم من وجود العديد من الدراسات حول الرضا الوظيفي للمعلمين، إلا أن هناك قلة من الدراسات التي تتناول بالتفصيل تأثير بيئة العمل المدرسية على هذا الرضا</w:t>
      </w:r>
      <w:r w:rsidRPr="00D820E1">
        <w:rPr>
          <w:rFonts w:asciiTheme="majorBidi" w:hAnsiTheme="majorBidi" w:cstheme="majorBidi"/>
          <w:sz w:val="28"/>
          <w:szCs w:val="28"/>
        </w:rPr>
        <w:t>.</w:t>
      </w:r>
      <w:r>
        <w:rPr>
          <w:rFonts w:asciiTheme="majorBidi" w:hAnsiTheme="majorBidi" w:cstheme="majorBidi" w:hint="cs"/>
          <w:sz w:val="28"/>
          <w:szCs w:val="28"/>
          <w:rtl/>
        </w:rPr>
        <w:t xml:space="preserve"> </w:t>
      </w:r>
    </w:p>
    <w:p w14:paraId="6787B884" w14:textId="77777777" w:rsidR="00D820E1" w:rsidRDefault="00D820E1" w:rsidP="00EF7CF4">
      <w:pPr>
        <w:bidi/>
        <w:spacing w:line="360" w:lineRule="auto"/>
        <w:rPr>
          <w:rFonts w:asciiTheme="majorBidi" w:hAnsiTheme="majorBidi" w:cstheme="majorBidi"/>
          <w:sz w:val="28"/>
          <w:szCs w:val="28"/>
          <w:rtl/>
        </w:rPr>
      </w:pPr>
      <w:r w:rsidRPr="00D820E1">
        <w:rPr>
          <w:rFonts w:asciiTheme="majorBidi" w:hAnsiTheme="majorBidi" w:cstheme="majorBidi"/>
          <w:sz w:val="28"/>
          <w:szCs w:val="28"/>
          <w:rtl/>
        </w:rPr>
        <w:t>تأثير العوامل المختلفة</w:t>
      </w:r>
      <w:r w:rsidRPr="00D820E1">
        <w:rPr>
          <w:rFonts w:asciiTheme="majorBidi" w:hAnsiTheme="majorBidi" w:cstheme="majorBidi"/>
          <w:sz w:val="28"/>
          <w:szCs w:val="28"/>
        </w:rPr>
        <w:t xml:space="preserve">: </w:t>
      </w:r>
      <w:r w:rsidRPr="00D820E1">
        <w:rPr>
          <w:rFonts w:asciiTheme="majorBidi" w:hAnsiTheme="majorBidi" w:cstheme="majorBidi"/>
          <w:sz w:val="28"/>
          <w:szCs w:val="28"/>
          <w:rtl/>
        </w:rPr>
        <w:t>لم تُدرس بشكل كافٍ العوامل المختلفة لبيئة العمل المدرسية وكيفية تأثيرها الفردي والمجمع على الرضا الوظيفي للمعلمين، مثل البيئة الفيزيائية، الدعم الإداري، علاقات العمل، وسياسات المدرسة</w:t>
      </w:r>
      <w:r w:rsidRPr="00D820E1">
        <w:rPr>
          <w:rFonts w:asciiTheme="majorBidi" w:hAnsiTheme="majorBidi" w:cstheme="majorBidi"/>
          <w:sz w:val="28"/>
          <w:szCs w:val="28"/>
        </w:rPr>
        <w:t>.</w:t>
      </w:r>
    </w:p>
    <w:p w14:paraId="5BC36E4A" w14:textId="72FA1A43" w:rsidR="008925A3" w:rsidRPr="00EF7CF4" w:rsidRDefault="00D820E1" w:rsidP="00EF7CF4">
      <w:pPr>
        <w:bidi/>
        <w:spacing w:line="360" w:lineRule="auto"/>
        <w:rPr>
          <w:rFonts w:asciiTheme="majorBidi" w:hAnsiTheme="majorBidi" w:cstheme="majorBidi"/>
          <w:sz w:val="28"/>
          <w:szCs w:val="28"/>
          <w:rtl/>
        </w:rPr>
      </w:pPr>
      <w:r w:rsidRPr="00D820E1">
        <w:rPr>
          <w:rFonts w:asciiTheme="majorBidi" w:hAnsiTheme="majorBidi" w:cstheme="majorBidi"/>
          <w:sz w:val="28"/>
          <w:szCs w:val="28"/>
          <w:rtl/>
        </w:rPr>
        <w:t>النماذج النظرية</w:t>
      </w:r>
      <w:r w:rsidRPr="00D820E1">
        <w:rPr>
          <w:rFonts w:asciiTheme="majorBidi" w:hAnsiTheme="majorBidi" w:cstheme="majorBidi"/>
          <w:sz w:val="28"/>
          <w:szCs w:val="28"/>
        </w:rPr>
        <w:t xml:space="preserve">: </w:t>
      </w:r>
      <w:r w:rsidRPr="00D820E1">
        <w:rPr>
          <w:rFonts w:asciiTheme="majorBidi" w:hAnsiTheme="majorBidi" w:cstheme="majorBidi"/>
          <w:sz w:val="28"/>
          <w:szCs w:val="28"/>
          <w:rtl/>
        </w:rPr>
        <w:t>الحاجة إلى تطوير نماذج نظرية تفسر العلاقة بين بيئة العمل المدرسية والرضا الوظيفي بشكل أعمق وأكثر شمولية</w:t>
      </w:r>
      <w:r w:rsidRPr="00D820E1">
        <w:rPr>
          <w:rFonts w:asciiTheme="majorBidi" w:hAnsiTheme="majorBidi" w:cstheme="majorBidi"/>
          <w:sz w:val="28"/>
          <w:szCs w:val="28"/>
        </w:rPr>
        <w:t>.</w:t>
      </w:r>
    </w:p>
    <w:p w14:paraId="6B4C800B" w14:textId="146784CD" w:rsidR="00D820E1" w:rsidRPr="00EF7CF4" w:rsidRDefault="008925A3" w:rsidP="00EF7CF4">
      <w:pPr>
        <w:keepNext/>
        <w:keepLines/>
        <w:numPr>
          <w:ilvl w:val="2"/>
          <w:numId w:val="2"/>
        </w:numPr>
        <w:bidi/>
        <w:spacing w:before="40" w:after="0" w:line="360" w:lineRule="auto"/>
        <w:outlineLvl w:val="2"/>
        <w:rPr>
          <w:rFonts w:ascii="Arial" w:eastAsia="Times New Roman" w:hAnsi="Arial" w:cs="Arial"/>
          <w:b/>
          <w:bCs/>
          <w:sz w:val="28"/>
          <w:szCs w:val="28"/>
          <w:lang w:bidi="ar-EG"/>
        </w:rPr>
      </w:pPr>
      <w:bookmarkStart w:id="4" w:name="_Toc179267086"/>
      <w:r w:rsidRPr="00905533">
        <w:rPr>
          <w:rFonts w:ascii="Arial" w:eastAsia="Times New Roman" w:hAnsi="Arial" w:cs="Arial"/>
          <w:b/>
          <w:bCs/>
          <w:sz w:val="28"/>
          <w:szCs w:val="28"/>
          <w:rtl/>
          <w:lang w:bidi="ar-EG"/>
        </w:rPr>
        <w:t>فجوات على المستوى التطبيقي</w:t>
      </w:r>
      <w:bookmarkEnd w:id="4"/>
    </w:p>
    <w:p w14:paraId="5148356B" w14:textId="5A362C40" w:rsidR="00D820E1" w:rsidRDefault="00D820E1" w:rsidP="00EF7CF4">
      <w:pPr>
        <w:pStyle w:val="ListParagraph"/>
        <w:numPr>
          <w:ilvl w:val="0"/>
          <w:numId w:val="4"/>
        </w:numPr>
        <w:bidi/>
        <w:spacing w:line="360" w:lineRule="auto"/>
        <w:rPr>
          <w:rFonts w:asciiTheme="majorBidi" w:hAnsiTheme="majorBidi" w:cstheme="majorBidi"/>
          <w:sz w:val="28"/>
          <w:szCs w:val="28"/>
        </w:rPr>
      </w:pPr>
      <w:r w:rsidRPr="00D820E1">
        <w:rPr>
          <w:rFonts w:asciiTheme="majorBidi" w:hAnsiTheme="majorBidi" w:cstheme="majorBidi"/>
          <w:sz w:val="28"/>
          <w:szCs w:val="28"/>
          <w:rtl/>
        </w:rPr>
        <w:t>الاختلافات الثقافية والاجتماعية</w:t>
      </w:r>
      <w:r w:rsidRPr="00D820E1">
        <w:rPr>
          <w:rFonts w:asciiTheme="majorBidi" w:hAnsiTheme="majorBidi" w:cstheme="majorBidi"/>
          <w:sz w:val="28"/>
          <w:szCs w:val="28"/>
        </w:rPr>
        <w:t xml:space="preserve">: </w:t>
      </w:r>
      <w:r w:rsidRPr="00D820E1">
        <w:rPr>
          <w:rFonts w:asciiTheme="majorBidi" w:hAnsiTheme="majorBidi" w:cstheme="majorBidi"/>
          <w:sz w:val="28"/>
          <w:szCs w:val="28"/>
          <w:rtl/>
        </w:rPr>
        <w:t>هناك نقص في الأبحاث التي تأخذ بعين الاعتبار الفروقات الثقافية والاجتماعية بين المدارس المختلفة والتي قد تؤثر على بيئة العمل والرضا الوظيفي للمعلمين</w:t>
      </w:r>
      <w:r w:rsidRPr="00D820E1">
        <w:rPr>
          <w:rFonts w:asciiTheme="majorBidi" w:hAnsiTheme="majorBidi" w:cstheme="majorBidi"/>
          <w:sz w:val="28"/>
          <w:szCs w:val="28"/>
        </w:rPr>
        <w:t>.</w:t>
      </w:r>
    </w:p>
    <w:p w14:paraId="43AB956E" w14:textId="3F7A48D0" w:rsidR="00D820E1" w:rsidRPr="00D820E1" w:rsidRDefault="00D820E1" w:rsidP="00EF7CF4">
      <w:pPr>
        <w:pStyle w:val="ListParagraph"/>
        <w:numPr>
          <w:ilvl w:val="0"/>
          <w:numId w:val="4"/>
        </w:numPr>
        <w:bidi/>
        <w:spacing w:line="360" w:lineRule="auto"/>
        <w:rPr>
          <w:rFonts w:asciiTheme="majorBidi" w:hAnsiTheme="majorBidi" w:cstheme="majorBidi"/>
          <w:sz w:val="28"/>
          <w:szCs w:val="28"/>
        </w:rPr>
      </w:pPr>
      <w:r w:rsidRPr="00D820E1">
        <w:rPr>
          <w:rFonts w:asciiTheme="majorBidi" w:hAnsiTheme="majorBidi" w:cstheme="majorBidi"/>
          <w:sz w:val="28"/>
          <w:szCs w:val="28"/>
          <w:rtl/>
        </w:rPr>
        <w:t>تطبيق النتائج</w:t>
      </w:r>
      <w:r w:rsidRPr="00D820E1">
        <w:rPr>
          <w:rFonts w:asciiTheme="majorBidi" w:hAnsiTheme="majorBidi" w:cstheme="majorBidi"/>
          <w:sz w:val="28"/>
          <w:szCs w:val="28"/>
        </w:rPr>
        <w:t xml:space="preserve">: </w:t>
      </w:r>
      <w:r w:rsidRPr="00D820E1">
        <w:rPr>
          <w:rFonts w:asciiTheme="majorBidi" w:hAnsiTheme="majorBidi" w:cstheme="majorBidi"/>
          <w:sz w:val="28"/>
          <w:szCs w:val="28"/>
          <w:rtl/>
        </w:rPr>
        <w:t>بالرغم من وجود بعض الدراسات النظرية، إلا أن تحويل نتائج هذه الدراسات إلى سياسات وإجراءات عملية في المدارس لا يزال محدودًا</w:t>
      </w:r>
      <w:r w:rsidRPr="00D820E1">
        <w:rPr>
          <w:rFonts w:asciiTheme="majorBidi" w:hAnsiTheme="majorBidi" w:cstheme="majorBidi"/>
          <w:sz w:val="28"/>
          <w:szCs w:val="28"/>
        </w:rPr>
        <w:t>.</w:t>
      </w:r>
    </w:p>
    <w:p w14:paraId="66C8FCE3" w14:textId="7FD258F4" w:rsidR="008925A3" w:rsidRPr="00D820E1" w:rsidRDefault="00D820E1" w:rsidP="00EF7CF4">
      <w:pPr>
        <w:pStyle w:val="ListParagraph"/>
        <w:numPr>
          <w:ilvl w:val="0"/>
          <w:numId w:val="4"/>
        </w:numPr>
        <w:bidi/>
        <w:spacing w:line="360" w:lineRule="auto"/>
        <w:rPr>
          <w:rFonts w:asciiTheme="majorBidi" w:hAnsiTheme="majorBidi" w:cstheme="majorBidi"/>
          <w:sz w:val="28"/>
          <w:szCs w:val="28"/>
          <w:rtl/>
        </w:rPr>
      </w:pPr>
      <w:r w:rsidRPr="00D820E1">
        <w:rPr>
          <w:rFonts w:asciiTheme="majorBidi" w:hAnsiTheme="majorBidi" w:cstheme="majorBidi"/>
          <w:sz w:val="28"/>
          <w:szCs w:val="28"/>
        </w:rPr>
        <w:lastRenderedPageBreak/>
        <w:t> </w:t>
      </w:r>
      <w:r w:rsidRPr="00D820E1">
        <w:rPr>
          <w:rFonts w:asciiTheme="majorBidi" w:hAnsiTheme="majorBidi" w:cstheme="majorBidi"/>
          <w:sz w:val="28"/>
          <w:szCs w:val="28"/>
          <w:rtl/>
        </w:rPr>
        <w:t>المناطق الجغرافية</w:t>
      </w:r>
      <w:r w:rsidRPr="00D820E1">
        <w:rPr>
          <w:rFonts w:asciiTheme="majorBidi" w:hAnsiTheme="majorBidi" w:cstheme="majorBidi"/>
          <w:sz w:val="28"/>
          <w:szCs w:val="28"/>
        </w:rPr>
        <w:t xml:space="preserve">: </w:t>
      </w:r>
      <w:r w:rsidRPr="00D820E1">
        <w:rPr>
          <w:rFonts w:asciiTheme="majorBidi" w:hAnsiTheme="majorBidi" w:cstheme="majorBidi"/>
          <w:sz w:val="28"/>
          <w:szCs w:val="28"/>
          <w:rtl/>
        </w:rPr>
        <w:t>تركز معظم الدراسات على بيئات مدرسية في دول معينة، مما يجعل من الصعب تعميم النتائج على نطاق أوسع. تحتاج الدراسات إلى التوسع لتشمل مدارس في مناطق جغرافية مختلفة لاستكشاف تأثيرات بيئة العمل المدرسية في سياقات متنوعة</w:t>
      </w:r>
      <w:r w:rsidRPr="00D820E1">
        <w:rPr>
          <w:rFonts w:asciiTheme="majorBidi" w:hAnsiTheme="majorBidi" w:cstheme="majorBidi"/>
          <w:sz w:val="28"/>
          <w:szCs w:val="28"/>
        </w:rPr>
        <w:t>.</w:t>
      </w:r>
    </w:p>
    <w:p w14:paraId="6E2576CF" w14:textId="77777777" w:rsidR="006C2237" w:rsidRDefault="00D820E1" w:rsidP="008925A3">
      <w:pPr>
        <w:bidi/>
        <w:spacing w:line="256" w:lineRule="auto"/>
        <w:rPr>
          <w:rFonts w:asciiTheme="majorBidi" w:hAnsiTheme="majorBidi" w:cstheme="majorBidi"/>
          <w:sz w:val="28"/>
          <w:szCs w:val="28"/>
          <w:rtl/>
        </w:rPr>
      </w:pPr>
      <w:r>
        <w:rPr>
          <w:rFonts w:asciiTheme="majorBidi" w:hAnsiTheme="majorBidi" w:cstheme="majorBidi" w:hint="cs"/>
          <w:sz w:val="28"/>
          <w:szCs w:val="28"/>
          <w:rtl/>
        </w:rPr>
        <w:t xml:space="preserve">لذلك فإن سؤالنا الرئيسي هو </w:t>
      </w:r>
    </w:p>
    <w:p w14:paraId="09DB7030" w14:textId="7EF73E7E" w:rsidR="008925A3" w:rsidRPr="00905533" w:rsidRDefault="00D820E1" w:rsidP="006C2237">
      <w:pPr>
        <w:bidi/>
        <w:spacing w:line="256" w:lineRule="auto"/>
        <w:rPr>
          <w:rFonts w:ascii="Arial" w:eastAsia="Calibri" w:hAnsi="Arial" w:cs="Arial"/>
          <w:sz w:val="28"/>
          <w:szCs w:val="28"/>
          <w:rtl/>
          <w:lang w:bidi="ar-EG"/>
        </w:rPr>
      </w:pPr>
      <w:r>
        <w:rPr>
          <w:rFonts w:asciiTheme="majorBidi" w:hAnsiTheme="majorBidi" w:cstheme="majorBidi" w:hint="cs"/>
          <w:sz w:val="28"/>
          <w:szCs w:val="28"/>
          <w:rtl/>
        </w:rPr>
        <w:t xml:space="preserve">" ما تأثير بيئة العمل المدرسية على الرضا الوظيفي للمعلمين في </w:t>
      </w:r>
      <w:r w:rsidR="006C2237">
        <w:rPr>
          <w:rFonts w:asciiTheme="majorBidi" w:hAnsiTheme="majorBidi" w:cstheme="majorBidi" w:hint="cs"/>
          <w:sz w:val="28"/>
          <w:szCs w:val="28"/>
          <w:rtl/>
        </w:rPr>
        <w:t>ثانوية الثانية</w:t>
      </w:r>
      <w:r>
        <w:rPr>
          <w:rFonts w:asciiTheme="majorBidi" w:hAnsiTheme="majorBidi" w:cstheme="majorBidi" w:hint="cs"/>
          <w:sz w:val="28"/>
          <w:szCs w:val="28"/>
          <w:rtl/>
        </w:rPr>
        <w:t xml:space="preserve"> في </w:t>
      </w:r>
      <w:r w:rsidR="006C2237">
        <w:rPr>
          <w:rFonts w:asciiTheme="majorBidi" w:hAnsiTheme="majorBidi" w:cstheme="majorBidi" w:hint="cs"/>
          <w:sz w:val="28"/>
          <w:szCs w:val="28"/>
          <w:rtl/>
        </w:rPr>
        <w:t>مكة المكرمة</w:t>
      </w:r>
      <w:r>
        <w:rPr>
          <w:rFonts w:asciiTheme="majorBidi" w:hAnsiTheme="majorBidi" w:cstheme="majorBidi" w:hint="cs"/>
          <w:sz w:val="28"/>
          <w:szCs w:val="28"/>
          <w:rtl/>
        </w:rPr>
        <w:t xml:space="preserve"> ؟"</w:t>
      </w:r>
    </w:p>
    <w:p w14:paraId="426BA061" w14:textId="77777777" w:rsidR="008925A3" w:rsidRPr="00905533" w:rsidRDefault="008925A3" w:rsidP="008925A3">
      <w:pPr>
        <w:bidi/>
        <w:spacing w:line="256" w:lineRule="auto"/>
        <w:rPr>
          <w:rFonts w:ascii="Arial" w:eastAsia="Calibri" w:hAnsi="Arial" w:cs="Arial"/>
          <w:sz w:val="28"/>
          <w:szCs w:val="28"/>
          <w:rtl/>
          <w:lang w:bidi="ar-EG"/>
        </w:rPr>
      </w:pPr>
    </w:p>
    <w:p w14:paraId="7DE883DE" w14:textId="6CE804DF" w:rsidR="008925A3" w:rsidRPr="00DD028A" w:rsidRDefault="008925A3" w:rsidP="00DD028A">
      <w:pPr>
        <w:keepNext/>
        <w:keepLines/>
        <w:numPr>
          <w:ilvl w:val="1"/>
          <w:numId w:val="2"/>
        </w:numPr>
        <w:bidi/>
        <w:spacing w:before="40" w:after="0" w:line="256" w:lineRule="auto"/>
        <w:outlineLvl w:val="1"/>
        <w:rPr>
          <w:rFonts w:ascii="Arial" w:eastAsia="Times New Roman" w:hAnsi="Arial" w:cs="Arial"/>
          <w:b/>
          <w:bCs/>
          <w:sz w:val="32"/>
          <w:szCs w:val="32"/>
          <w:rtl/>
          <w:lang w:bidi="ar-EG"/>
        </w:rPr>
      </w:pPr>
      <w:bookmarkStart w:id="5" w:name="_Toc179267087"/>
      <w:r w:rsidRPr="00905533">
        <w:rPr>
          <w:rFonts w:ascii="Arial" w:eastAsia="Times New Roman" w:hAnsi="Arial" w:cs="Arial"/>
          <w:b/>
          <w:bCs/>
          <w:sz w:val="32"/>
          <w:szCs w:val="32"/>
          <w:rtl/>
          <w:lang w:bidi="ar-EG"/>
        </w:rPr>
        <w:t>أهمية الدراسة</w:t>
      </w:r>
      <w:bookmarkEnd w:id="5"/>
    </w:p>
    <w:p w14:paraId="7463505D" w14:textId="56820B48" w:rsidR="00DD028A" w:rsidRPr="00DD028A" w:rsidRDefault="00DD028A" w:rsidP="00DD028A">
      <w:pPr>
        <w:bidi/>
        <w:spacing w:line="360" w:lineRule="auto"/>
        <w:rPr>
          <w:rFonts w:asciiTheme="majorBidi" w:hAnsiTheme="majorBidi" w:cstheme="majorBidi"/>
          <w:sz w:val="28"/>
          <w:szCs w:val="28"/>
          <w:rtl/>
        </w:rPr>
      </w:pPr>
      <w:r w:rsidRPr="00D820E1">
        <w:rPr>
          <w:rFonts w:asciiTheme="majorBidi" w:hAnsiTheme="majorBidi" w:cstheme="majorBidi"/>
          <w:sz w:val="28"/>
          <w:szCs w:val="28"/>
          <w:rtl/>
        </w:rPr>
        <w:t>ستساهم هذه الدراسة في سد الفجوات النظرية والعملية من خلال تقديم تحليل شامل ومفصل لتأثير بيئة العمل المدرسية على الرضا الوظيفي للمعلمين. كما ستقدم توصيات عملية لتحسين بيئة العمل في المدارس بما ينعكس إيجاباً على الرضا الوظيفي وأداء المعلمين</w:t>
      </w:r>
      <w:r w:rsidRPr="00D820E1">
        <w:rPr>
          <w:rFonts w:asciiTheme="majorBidi" w:hAnsiTheme="majorBidi" w:cstheme="majorBidi"/>
          <w:sz w:val="28"/>
          <w:szCs w:val="28"/>
        </w:rPr>
        <w:t>.</w:t>
      </w:r>
    </w:p>
    <w:p w14:paraId="5C17E331" w14:textId="77777777" w:rsidR="008925A3" w:rsidRPr="00905533" w:rsidRDefault="008925A3" w:rsidP="00DD028A">
      <w:pPr>
        <w:keepNext/>
        <w:keepLines/>
        <w:numPr>
          <w:ilvl w:val="2"/>
          <w:numId w:val="2"/>
        </w:numPr>
        <w:bidi/>
        <w:spacing w:before="40" w:after="0" w:line="360" w:lineRule="auto"/>
        <w:outlineLvl w:val="2"/>
        <w:rPr>
          <w:rFonts w:ascii="Arial" w:eastAsia="Times New Roman" w:hAnsi="Arial" w:cs="Arial"/>
          <w:b/>
          <w:bCs/>
          <w:sz w:val="28"/>
          <w:szCs w:val="28"/>
          <w:rtl/>
          <w:lang w:bidi="ar-EG"/>
        </w:rPr>
      </w:pPr>
      <w:bookmarkStart w:id="6" w:name="_Toc179267088"/>
      <w:r w:rsidRPr="00905533">
        <w:rPr>
          <w:rFonts w:ascii="Arial" w:eastAsia="Times New Roman" w:hAnsi="Arial" w:cs="Arial"/>
          <w:b/>
          <w:bCs/>
          <w:sz w:val="28"/>
          <w:szCs w:val="28"/>
          <w:rtl/>
          <w:lang w:bidi="ar-EG"/>
        </w:rPr>
        <w:t>على المستوى النظري:</w:t>
      </w:r>
      <w:bookmarkEnd w:id="6"/>
    </w:p>
    <w:p w14:paraId="70EA4D9C" w14:textId="3EC1723E" w:rsidR="00DD028A" w:rsidRPr="00DD028A" w:rsidRDefault="00DD028A" w:rsidP="00DD028A">
      <w:pPr>
        <w:pStyle w:val="ListParagraph"/>
        <w:numPr>
          <w:ilvl w:val="0"/>
          <w:numId w:val="6"/>
        </w:numPr>
        <w:bidi/>
        <w:spacing w:line="360" w:lineRule="auto"/>
        <w:rPr>
          <w:rFonts w:asciiTheme="majorBidi" w:hAnsiTheme="majorBidi" w:cstheme="majorBidi"/>
          <w:sz w:val="28"/>
          <w:szCs w:val="28"/>
        </w:rPr>
      </w:pPr>
      <w:r w:rsidRPr="00DD028A">
        <w:rPr>
          <w:rFonts w:asciiTheme="majorBidi" w:hAnsiTheme="majorBidi" w:cstheme="majorBidi"/>
          <w:sz w:val="28"/>
          <w:szCs w:val="28"/>
          <w:rtl/>
        </w:rPr>
        <w:t>توسيع المعرفة الأكاديمية</w:t>
      </w:r>
      <w:r w:rsidRPr="00DD028A">
        <w:rPr>
          <w:rFonts w:asciiTheme="majorBidi" w:hAnsiTheme="majorBidi" w:cstheme="majorBidi"/>
          <w:sz w:val="28"/>
          <w:szCs w:val="28"/>
        </w:rPr>
        <w:t xml:space="preserve">: </w:t>
      </w:r>
      <w:r w:rsidRPr="00DD028A">
        <w:rPr>
          <w:rFonts w:asciiTheme="majorBidi" w:hAnsiTheme="majorBidi" w:cstheme="majorBidi"/>
          <w:sz w:val="28"/>
          <w:szCs w:val="28"/>
          <w:rtl/>
        </w:rPr>
        <w:t>ستساهم الدراسة في تعزيز الفهم الأكاديمي لعلاقة بيئة العمل المدرسية بالرضا الوظيفي للمعلمين. ستضيف هذه الدراسة إلى الأدبيات المتوفرة عن هذا الموضوع من خلال تقديم رؤى جديدة ونماذج نظرية محدثة</w:t>
      </w:r>
      <w:r w:rsidRPr="00DD028A">
        <w:rPr>
          <w:rFonts w:asciiTheme="majorBidi" w:hAnsiTheme="majorBidi" w:cstheme="majorBidi"/>
          <w:sz w:val="28"/>
          <w:szCs w:val="28"/>
        </w:rPr>
        <w:t>.</w:t>
      </w:r>
    </w:p>
    <w:p w14:paraId="078D2242" w14:textId="4229201B" w:rsidR="00DD028A" w:rsidRPr="00DD028A" w:rsidRDefault="00DD028A" w:rsidP="00DD028A">
      <w:pPr>
        <w:pStyle w:val="ListParagraph"/>
        <w:numPr>
          <w:ilvl w:val="0"/>
          <w:numId w:val="6"/>
        </w:numPr>
        <w:bidi/>
        <w:spacing w:line="360" w:lineRule="auto"/>
        <w:rPr>
          <w:rFonts w:asciiTheme="majorBidi" w:hAnsiTheme="majorBidi" w:cstheme="majorBidi"/>
          <w:sz w:val="28"/>
          <w:szCs w:val="28"/>
        </w:rPr>
      </w:pPr>
      <w:r w:rsidRPr="00DD028A">
        <w:rPr>
          <w:rFonts w:asciiTheme="majorBidi" w:hAnsiTheme="majorBidi" w:cstheme="majorBidi"/>
          <w:sz w:val="28"/>
          <w:szCs w:val="28"/>
          <w:rtl/>
        </w:rPr>
        <w:t>تطوير النظريات</w:t>
      </w:r>
      <w:r w:rsidRPr="00DD028A">
        <w:rPr>
          <w:rFonts w:asciiTheme="majorBidi" w:hAnsiTheme="majorBidi" w:cstheme="majorBidi"/>
          <w:sz w:val="28"/>
          <w:szCs w:val="28"/>
        </w:rPr>
        <w:t xml:space="preserve">: </w:t>
      </w:r>
      <w:r w:rsidRPr="00DD028A">
        <w:rPr>
          <w:rFonts w:asciiTheme="majorBidi" w:hAnsiTheme="majorBidi" w:cstheme="majorBidi"/>
          <w:sz w:val="28"/>
          <w:szCs w:val="28"/>
          <w:rtl/>
        </w:rPr>
        <w:t>ستساعد الدراسة في تطوير النظريات الحالية المتعلقة بالرضا الوظيفي من خلال تحليل العوامل المحددة التي تؤثر على بيئة العمل المدرسية. هذا سيتيح للمجتمع الأكاديمي فهماً أعمق للعوامل التي تسهم في زيادة أو تقليل رضا المعلمين</w:t>
      </w:r>
      <w:r w:rsidRPr="00DD028A">
        <w:rPr>
          <w:rFonts w:asciiTheme="majorBidi" w:hAnsiTheme="majorBidi" w:cstheme="majorBidi"/>
          <w:sz w:val="28"/>
          <w:szCs w:val="28"/>
        </w:rPr>
        <w:t>.</w:t>
      </w:r>
    </w:p>
    <w:p w14:paraId="427D8632" w14:textId="48FF5590" w:rsidR="008925A3" w:rsidRPr="00DD028A" w:rsidRDefault="00DD028A" w:rsidP="00E36DA1">
      <w:pPr>
        <w:pStyle w:val="ListParagraph"/>
        <w:numPr>
          <w:ilvl w:val="0"/>
          <w:numId w:val="6"/>
        </w:numPr>
        <w:bidi/>
        <w:spacing w:line="360" w:lineRule="auto"/>
        <w:rPr>
          <w:rFonts w:asciiTheme="majorBidi" w:hAnsiTheme="majorBidi" w:cstheme="majorBidi"/>
          <w:sz w:val="28"/>
          <w:szCs w:val="28"/>
          <w:rtl/>
          <w:lang w:bidi="ar-EG"/>
        </w:rPr>
      </w:pPr>
      <w:r w:rsidRPr="00DD028A">
        <w:rPr>
          <w:rFonts w:asciiTheme="majorBidi" w:hAnsiTheme="majorBidi" w:cstheme="majorBidi"/>
          <w:sz w:val="28"/>
          <w:szCs w:val="28"/>
          <w:rtl/>
        </w:rPr>
        <w:t>سد الفجوات البحثية</w:t>
      </w:r>
      <w:r w:rsidRPr="00DD028A">
        <w:rPr>
          <w:rFonts w:asciiTheme="majorBidi" w:hAnsiTheme="majorBidi" w:cstheme="majorBidi"/>
          <w:sz w:val="28"/>
          <w:szCs w:val="28"/>
        </w:rPr>
        <w:t xml:space="preserve">: </w:t>
      </w:r>
      <w:r w:rsidRPr="00DD028A">
        <w:rPr>
          <w:rFonts w:asciiTheme="majorBidi" w:hAnsiTheme="majorBidi" w:cstheme="majorBidi"/>
          <w:sz w:val="28"/>
          <w:szCs w:val="28"/>
          <w:rtl/>
        </w:rPr>
        <w:t>ستمكن الدراسة من سد الفجوات النظرية التي لم تتناولها الأبحاث السابقة بشكل كافٍ، خاصة فيما يتعلق بالعوامل المحددة لبيئة العمل وتأثيرها على الرضا الوظيفي</w:t>
      </w:r>
      <w:r w:rsidRPr="00DD028A">
        <w:rPr>
          <w:rFonts w:asciiTheme="majorBidi" w:hAnsiTheme="majorBidi" w:cstheme="majorBidi"/>
          <w:sz w:val="28"/>
          <w:szCs w:val="28"/>
        </w:rPr>
        <w:t>.</w:t>
      </w:r>
    </w:p>
    <w:p w14:paraId="49A0331B" w14:textId="57422E79" w:rsidR="00E36DA1" w:rsidRPr="00E36DA1" w:rsidRDefault="008925A3" w:rsidP="00E36DA1">
      <w:pPr>
        <w:keepNext/>
        <w:keepLines/>
        <w:numPr>
          <w:ilvl w:val="2"/>
          <w:numId w:val="2"/>
        </w:numPr>
        <w:bidi/>
        <w:spacing w:before="40" w:after="0" w:line="360" w:lineRule="auto"/>
        <w:outlineLvl w:val="2"/>
        <w:rPr>
          <w:rFonts w:ascii="Arial" w:eastAsia="Times New Roman" w:hAnsi="Arial" w:cs="Arial"/>
          <w:b/>
          <w:bCs/>
          <w:sz w:val="28"/>
          <w:szCs w:val="28"/>
          <w:rtl/>
          <w:lang w:bidi="ar-EG"/>
        </w:rPr>
      </w:pPr>
      <w:bookmarkStart w:id="7" w:name="_Toc179267089"/>
      <w:r w:rsidRPr="00905533">
        <w:rPr>
          <w:rFonts w:ascii="Arial" w:eastAsia="Times New Roman" w:hAnsi="Arial" w:cs="Arial"/>
          <w:b/>
          <w:bCs/>
          <w:sz w:val="28"/>
          <w:szCs w:val="28"/>
          <w:rtl/>
          <w:lang w:bidi="ar-EG"/>
        </w:rPr>
        <w:t>على المستوى التطبيقي:</w:t>
      </w:r>
      <w:bookmarkEnd w:id="7"/>
    </w:p>
    <w:p w14:paraId="2D05A75A" w14:textId="77777777" w:rsidR="00E36DA1" w:rsidRPr="00E36DA1" w:rsidRDefault="00E36DA1" w:rsidP="00E36DA1">
      <w:pPr>
        <w:pStyle w:val="ListParagraph"/>
        <w:numPr>
          <w:ilvl w:val="0"/>
          <w:numId w:val="7"/>
        </w:numPr>
        <w:bidi/>
        <w:spacing w:line="360" w:lineRule="auto"/>
        <w:rPr>
          <w:rFonts w:asciiTheme="majorBidi" w:hAnsiTheme="majorBidi" w:cstheme="majorBidi"/>
          <w:sz w:val="28"/>
          <w:szCs w:val="28"/>
        </w:rPr>
      </w:pPr>
      <w:r w:rsidRPr="00E36DA1">
        <w:rPr>
          <w:rFonts w:asciiTheme="majorBidi" w:hAnsiTheme="majorBidi" w:cstheme="majorBidi"/>
          <w:sz w:val="28"/>
          <w:szCs w:val="28"/>
          <w:rtl/>
        </w:rPr>
        <w:t>تحسين بيئة العمل المدرسية</w:t>
      </w:r>
      <w:r w:rsidRPr="00E36DA1">
        <w:rPr>
          <w:rFonts w:asciiTheme="majorBidi" w:hAnsiTheme="majorBidi" w:cstheme="majorBidi"/>
          <w:sz w:val="28"/>
          <w:szCs w:val="28"/>
        </w:rPr>
        <w:t xml:space="preserve">: </w:t>
      </w:r>
      <w:r w:rsidRPr="00E36DA1">
        <w:rPr>
          <w:rFonts w:asciiTheme="majorBidi" w:hAnsiTheme="majorBidi" w:cstheme="majorBidi"/>
          <w:sz w:val="28"/>
          <w:szCs w:val="28"/>
          <w:rtl/>
        </w:rPr>
        <w:t>من خلال فهم العوامل التي تؤثر على الرضا الوظيفي للمعلمين، يمكن للقائمين على التعليم والإداريين تطوير استراتيجيات وسياسات لتحسين بيئة العمل في المدارس، مما يسهم في رفع مستوى الرضا الوظيفي والأداء المهني للمعلمين</w:t>
      </w:r>
      <w:r w:rsidRPr="00E36DA1">
        <w:rPr>
          <w:rFonts w:asciiTheme="majorBidi" w:hAnsiTheme="majorBidi" w:cstheme="majorBidi"/>
          <w:sz w:val="28"/>
          <w:szCs w:val="28"/>
        </w:rPr>
        <w:t>.</w:t>
      </w:r>
    </w:p>
    <w:p w14:paraId="5032B693" w14:textId="3A6EB43C" w:rsidR="00E36DA1" w:rsidRPr="00E36DA1" w:rsidRDefault="00E36DA1" w:rsidP="00E36DA1">
      <w:pPr>
        <w:pStyle w:val="ListParagraph"/>
        <w:numPr>
          <w:ilvl w:val="0"/>
          <w:numId w:val="7"/>
        </w:numPr>
        <w:bidi/>
        <w:spacing w:line="360" w:lineRule="auto"/>
        <w:rPr>
          <w:rFonts w:asciiTheme="majorBidi" w:hAnsiTheme="majorBidi" w:cstheme="majorBidi"/>
          <w:sz w:val="28"/>
          <w:szCs w:val="28"/>
          <w:rtl/>
        </w:rPr>
      </w:pPr>
      <w:r w:rsidRPr="00E36DA1">
        <w:rPr>
          <w:rFonts w:asciiTheme="majorBidi" w:hAnsiTheme="majorBidi" w:cstheme="majorBidi"/>
          <w:sz w:val="28"/>
          <w:szCs w:val="28"/>
          <w:rtl/>
        </w:rPr>
        <w:t>زيادة الإنتاجية</w:t>
      </w:r>
      <w:r w:rsidRPr="00E36DA1">
        <w:rPr>
          <w:rFonts w:asciiTheme="majorBidi" w:hAnsiTheme="majorBidi" w:cstheme="majorBidi"/>
          <w:sz w:val="28"/>
          <w:szCs w:val="28"/>
        </w:rPr>
        <w:t xml:space="preserve">: </w:t>
      </w:r>
      <w:r w:rsidRPr="00E36DA1">
        <w:rPr>
          <w:rFonts w:asciiTheme="majorBidi" w:hAnsiTheme="majorBidi" w:cstheme="majorBidi"/>
          <w:sz w:val="28"/>
          <w:szCs w:val="28"/>
          <w:rtl/>
        </w:rPr>
        <w:t>يمكن أن يؤدي تحسين بيئة العمل إلى زيادة إنتاجية المعلمين وانخراطهم بشكل أكبر في عملهم، مما يؤثر بشكل إيجابي على تحصيل الطلاب وجودة التعليم بشكل عام</w:t>
      </w:r>
      <w:r w:rsidRPr="00E36DA1">
        <w:rPr>
          <w:rFonts w:asciiTheme="majorBidi" w:hAnsiTheme="majorBidi" w:cstheme="majorBidi"/>
          <w:sz w:val="28"/>
          <w:szCs w:val="28"/>
        </w:rPr>
        <w:t>.</w:t>
      </w:r>
    </w:p>
    <w:p w14:paraId="427F4952" w14:textId="77777777" w:rsidR="00E36DA1" w:rsidRPr="00E36DA1" w:rsidRDefault="00E36DA1" w:rsidP="00E36DA1">
      <w:pPr>
        <w:pStyle w:val="ListParagraph"/>
        <w:numPr>
          <w:ilvl w:val="0"/>
          <w:numId w:val="7"/>
        </w:numPr>
        <w:bidi/>
        <w:spacing w:line="360" w:lineRule="auto"/>
        <w:rPr>
          <w:rFonts w:asciiTheme="majorBidi" w:hAnsiTheme="majorBidi" w:cstheme="majorBidi"/>
          <w:sz w:val="28"/>
          <w:szCs w:val="28"/>
          <w:rtl/>
        </w:rPr>
      </w:pPr>
      <w:r w:rsidRPr="00E36DA1">
        <w:rPr>
          <w:rFonts w:asciiTheme="majorBidi" w:hAnsiTheme="majorBidi" w:cstheme="majorBidi"/>
          <w:sz w:val="28"/>
          <w:szCs w:val="28"/>
          <w:rtl/>
        </w:rPr>
        <w:t>توجيه التدريب والتطوير المهني</w:t>
      </w:r>
      <w:r w:rsidRPr="00E36DA1">
        <w:rPr>
          <w:rFonts w:asciiTheme="majorBidi" w:hAnsiTheme="majorBidi" w:cstheme="majorBidi"/>
          <w:sz w:val="28"/>
          <w:szCs w:val="28"/>
        </w:rPr>
        <w:t xml:space="preserve">: </w:t>
      </w:r>
      <w:r w:rsidRPr="00E36DA1">
        <w:rPr>
          <w:rFonts w:asciiTheme="majorBidi" w:hAnsiTheme="majorBidi" w:cstheme="majorBidi"/>
          <w:sz w:val="28"/>
          <w:szCs w:val="28"/>
          <w:rtl/>
        </w:rPr>
        <w:t>يمكن استخدام نتائج الدراسة لتوجيه برامج التدريب والتطوير المهني للمعلمين، من خلال التركيز على تحسين جوانب محددة من بيئة العمل التي تؤثر بشكل كبير على الرضا الوظيفي</w:t>
      </w:r>
      <w:r w:rsidRPr="00E36DA1">
        <w:rPr>
          <w:rFonts w:asciiTheme="majorBidi" w:hAnsiTheme="majorBidi" w:cstheme="majorBidi"/>
          <w:sz w:val="28"/>
          <w:szCs w:val="28"/>
        </w:rPr>
        <w:t>.</w:t>
      </w:r>
    </w:p>
    <w:p w14:paraId="6DF59DA2" w14:textId="51F05846" w:rsidR="008925A3" w:rsidRDefault="00E36DA1" w:rsidP="00B6484E">
      <w:pPr>
        <w:pStyle w:val="ListParagraph"/>
        <w:numPr>
          <w:ilvl w:val="0"/>
          <w:numId w:val="7"/>
        </w:numPr>
        <w:bidi/>
        <w:spacing w:line="360" w:lineRule="auto"/>
        <w:rPr>
          <w:rFonts w:asciiTheme="majorBidi" w:hAnsiTheme="majorBidi" w:cstheme="majorBidi"/>
          <w:sz w:val="28"/>
          <w:szCs w:val="28"/>
        </w:rPr>
      </w:pPr>
      <w:r w:rsidRPr="00E36DA1">
        <w:rPr>
          <w:rFonts w:asciiTheme="majorBidi" w:hAnsiTheme="majorBidi" w:cstheme="majorBidi"/>
          <w:sz w:val="28"/>
          <w:szCs w:val="28"/>
          <w:rtl/>
        </w:rPr>
        <w:lastRenderedPageBreak/>
        <w:t>تطبيق النتائج في مختلف البيئات</w:t>
      </w:r>
      <w:r w:rsidRPr="00E36DA1">
        <w:rPr>
          <w:rFonts w:asciiTheme="majorBidi" w:hAnsiTheme="majorBidi" w:cstheme="majorBidi"/>
          <w:sz w:val="28"/>
          <w:szCs w:val="28"/>
        </w:rPr>
        <w:t xml:space="preserve">: </w:t>
      </w:r>
      <w:r w:rsidRPr="00E36DA1">
        <w:rPr>
          <w:rFonts w:asciiTheme="majorBidi" w:hAnsiTheme="majorBidi" w:cstheme="majorBidi"/>
          <w:sz w:val="28"/>
          <w:szCs w:val="28"/>
          <w:rtl/>
        </w:rPr>
        <w:t>ستساعد الدراسة في فهم كيفية تأثير الفروق الثقافية والاجتماعية والجغرافية على بيئة العمل المدرسية، مما يمكن المدارس في مختلف المناطق من تطبيق النتائج بما يتناسب مع ظروفهم الخاصة</w:t>
      </w:r>
      <w:r w:rsidRPr="00E36DA1">
        <w:rPr>
          <w:rFonts w:asciiTheme="majorBidi" w:hAnsiTheme="majorBidi" w:cstheme="majorBidi"/>
          <w:sz w:val="28"/>
          <w:szCs w:val="28"/>
        </w:rPr>
        <w:t>.</w:t>
      </w:r>
    </w:p>
    <w:p w14:paraId="45F0756C" w14:textId="77777777" w:rsidR="00136BE0" w:rsidRPr="00136BE0" w:rsidRDefault="00136BE0" w:rsidP="00136BE0">
      <w:pPr>
        <w:bidi/>
        <w:spacing w:line="360" w:lineRule="auto"/>
        <w:rPr>
          <w:rFonts w:asciiTheme="majorBidi" w:hAnsiTheme="majorBidi" w:cstheme="majorBidi"/>
          <w:sz w:val="28"/>
          <w:szCs w:val="28"/>
          <w:rtl/>
        </w:rPr>
      </w:pPr>
    </w:p>
    <w:p w14:paraId="02AD4A83"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lang w:bidi="ar-EG"/>
        </w:rPr>
      </w:pPr>
      <w:bookmarkStart w:id="8" w:name="_Toc179267090"/>
      <w:r w:rsidRPr="00905533">
        <w:rPr>
          <w:rFonts w:ascii="Arial" w:eastAsia="Times New Roman" w:hAnsi="Arial" w:cs="Arial"/>
          <w:b/>
          <w:bCs/>
          <w:sz w:val="32"/>
          <w:szCs w:val="32"/>
          <w:rtl/>
          <w:lang w:bidi="ar-EG"/>
        </w:rPr>
        <w:t>أسئلة الدراسة</w:t>
      </w:r>
      <w:bookmarkEnd w:id="8"/>
    </w:p>
    <w:p w14:paraId="390FEED6" w14:textId="77777777" w:rsidR="00136BE0" w:rsidRDefault="00136BE0" w:rsidP="003B061F">
      <w:pPr>
        <w:bidi/>
        <w:spacing w:line="360" w:lineRule="auto"/>
        <w:rPr>
          <w:rFonts w:asciiTheme="majorBidi" w:hAnsiTheme="majorBidi" w:cstheme="majorBidi"/>
          <w:sz w:val="28"/>
          <w:szCs w:val="28"/>
          <w:rtl/>
        </w:rPr>
      </w:pPr>
    </w:p>
    <w:p w14:paraId="1288CDB9" w14:textId="0476823A" w:rsidR="00136BE0" w:rsidRDefault="00136BE0" w:rsidP="003B061F">
      <w:pPr>
        <w:bidi/>
        <w:spacing w:line="360" w:lineRule="auto"/>
        <w:rPr>
          <w:rFonts w:asciiTheme="majorBidi" w:hAnsiTheme="majorBidi" w:cstheme="majorBidi"/>
          <w:sz w:val="28"/>
          <w:szCs w:val="28"/>
          <w:rtl/>
        </w:rPr>
      </w:pPr>
      <w:r w:rsidRPr="00136BE0">
        <w:rPr>
          <w:rFonts w:asciiTheme="majorBidi" w:hAnsiTheme="majorBidi" w:cstheme="majorBidi" w:hint="cs"/>
          <w:sz w:val="28"/>
          <w:szCs w:val="28"/>
          <w:rtl/>
        </w:rPr>
        <w:t>إن سؤالنا الرئيسي</w:t>
      </w:r>
      <w:r>
        <w:rPr>
          <w:rFonts w:asciiTheme="majorBidi" w:hAnsiTheme="majorBidi" w:cstheme="majorBidi" w:hint="cs"/>
          <w:sz w:val="28"/>
          <w:szCs w:val="28"/>
          <w:rtl/>
        </w:rPr>
        <w:t xml:space="preserve"> لهذه الدراسة : </w:t>
      </w:r>
      <w:r w:rsidRPr="00136BE0">
        <w:rPr>
          <w:rFonts w:asciiTheme="majorBidi" w:hAnsiTheme="majorBidi" w:cstheme="majorBidi" w:hint="cs"/>
          <w:sz w:val="28"/>
          <w:szCs w:val="28"/>
          <w:rtl/>
        </w:rPr>
        <w:t xml:space="preserve"> </w:t>
      </w:r>
      <w:r w:rsidRPr="00136BE0">
        <w:rPr>
          <w:rFonts w:asciiTheme="majorBidi" w:hAnsiTheme="majorBidi" w:cstheme="majorBidi"/>
          <w:sz w:val="28"/>
          <w:szCs w:val="28"/>
          <w:rtl/>
        </w:rPr>
        <w:t>ما هو تأثير بيئة العمل المدرسية على الرضا الوظيفي للمعلمين؟</w:t>
      </w:r>
      <w:r w:rsidRPr="00136BE0">
        <w:rPr>
          <w:rFonts w:asciiTheme="majorBidi" w:hAnsiTheme="majorBidi" w:cstheme="majorBidi"/>
          <w:sz w:val="28"/>
          <w:szCs w:val="28"/>
        </w:rPr>
        <w:br/>
      </w:r>
      <w:r w:rsidRPr="00136BE0">
        <w:rPr>
          <w:rFonts w:asciiTheme="majorBidi" w:hAnsiTheme="majorBidi" w:cstheme="majorBidi"/>
          <w:sz w:val="28"/>
          <w:szCs w:val="28"/>
        </w:rPr>
        <w:br/>
      </w:r>
      <w:r>
        <w:rPr>
          <w:rFonts w:asciiTheme="majorBidi" w:hAnsiTheme="majorBidi" w:cstheme="majorBidi" w:hint="cs"/>
          <w:sz w:val="28"/>
          <w:szCs w:val="28"/>
          <w:rtl/>
        </w:rPr>
        <w:t xml:space="preserve">ومنه تندرج </w:t>
      </w:r>
      <w:r w:rsidRPr="00136BE0">
        <w:rPr>
          <w:rFonts w:asciiTheme="majorBidi" w:hAnsiTheme="majorBidi" w:cstheme="majorBidi"/>
          <w:sz w:val="28"/>
          <w:szCs w:val="28"/>
          <w:rtl/>
        </w:rPr>
        <w:t>الأسئلة الفرعي</w:t>
      </w:r>
      <w:r>
        <w:rPr>
          <w:rFonts w:asciiTheme="majorBidi" w:hAnsiTheme="majorBidi" w:cstheme="majorBidi" w:hint="cs"/>
          <w:sz w:val="28"/>
          <w:szCs w:val="28"/>
          <w:rtl/>
        </w:rPr>
        <w:t xml:space="preserve">ة التالية : </w:t>
      </w:r>
    </w:p>
    <w:p w14:paraId="70713F00" w14:textId="7F3AEC51" w:rsidR="00136BE0" w:rsidRPr="00136BE0" w:rsidRDefault="00136BE0" w:rsidP="003B061F">
      <w:pPr>
        <w:pStyle w:val="ListParagraph"/>
        <w:numPr>
          <w:ilvl w:val="0"/>
          <w:numId w:val="9"/>
        </w:numPr>
        <w:bidi/>
        <w:spacing w:line="360" w:lineRule="auto"/>
        <w:rPr>
          <w:rFonts w:asciiTheme="majorBidi" w:hAnsiTheme="majorBidi" w:cstheme="majorBidi"/>
          <w:sz w:val="28"/>
          <w:szCs w:val="28"/>
        </w:rPr>
      </w:pPr>
      <w:r w:rsidRPr="00136BE0">
        <w:rPr>
          <w:rFonts w:asciiTheme="majorBidi" w:hAnsiTheme="majorBidi" w:cstheme="majorBidi"/>
          <w:sz w:val="28"/>
          <w:szCs w:val="28"/>
          <w:rtl/>
        </w:rPr>
        <w:t>كيف يؤثر الدعم الإداري في المدرسة على الرضا الوظيفي للمعلمين؟</w:t>
      </w:r>
    </w:p>
    <w:p w14:paraId="3282C0D5" w14:textId="2548F412" w:rsidR="00136BE0" w:rsidRPr="00136BE0" w:rsidRDefault="00136BE0" w:rsidP="003B061F">
      <w:pPr>
        <w:pStyle w:val="ListParagraph"/>
        <w:numPr>
          <w:ilvl w:val="0"/>
          <w:numId w:val="9"/>
        </w:numPr>
        <w:bidi/>
        <w:spacing w:line="360" w:lineRule="auto"/>
        <w:rPr>
          <w:rFonts w:asciiTheme="majorBidi" w:hAnsiTheme="majorBidi" w:cstheme="majorBidi"/>
          <w:sz w:val="28"/>
          <w:szCs w:val="28"/>
          <w:rtl/>
        </w:rPr>
      </w:pPr>
      <w:r w:rsidRPr="00136BE0">
        <w:rPr>
          <w:rFonts w:asciiTheme="majorBidi" w:hAnsiTheme="majorBidi" w:cstheme="majorBidi"/>
          <w:sz w:val="28"/>
          <w:szCs w:val="28"/>
          <w:rtl/>
        </w:rPr>
        <w:t>ما هو تأثير البيئة الفيزيائية للمدرسة على مستوى رضا المعلمين عن وظائفهم؟</w:t>
      </w:r>
    </w:p>
    <w:p w14:paraId="2429B175" w14:textId="0BF0DE09" w:rsidR="00136BE0" w:rsidRPr="00136BE0" w:rsidRDefault="00136BE0" w:rsidP="003B061F">
      <w:pPr>
        <w:pStyle w:val="ListParagraph"/>
        <w:numPr>
          <w:ilvl w:val="0"/>
          <w:numId w:val="9"/>
        </w:numPr>
        <w:bidi/>
        <w:spacing w:line="360" w:lineRule="auto"/>
        <w:rPr>
          <w:rFonts w:asciiTheme="majorBidi" w:hAnsiTheme="majorBidi" w:cstheme="majorBidi"/>
          <w:sz w:val="28"/>
          <w:szCs w:val="28"/>
          <w:rtl/>
        </w:rPr>
      </w:pPr>
      <w:r w:rsidRPr="00136BE0">
        <w:rPr>
          <w:rFonts w:asciiTheme="majorBidi" w:hAnsiTheme="majorBidi" w:cstheme="majorBidi"/>
          <w:sz w:val="28"/>
          <w:szCs w:val="28"/>
          <w:rtl/>
        </w:rPr>
        <w:t>كيف تؤثر علاقات العمل بين المعلمين وبعضهم البعض وبينهم وبين الإدارة على الرضا الوظيفي؟</w:t>
      </w:r>
    </w:p>
    <w:p w14:paraId="041D01D5" w14:textId="6852AEA6" w:rsidR="008925A3" w:rsidRPr="00136BE0" w:rsidRDefault="00136BE0" w:rsidP="003B061F">
      <w:pPr>
        <w:pStyle w:val="ListParagraph"/>
        <w:numPr>
          <w:ilvl w:val="0"/>
          <w:numId w:val="9"/>
        </w:numPr>
        <w:bidi/>
        <w:spacing w:line="360" w:lineRule="auto"/>
        <w:rPr>
          <w:rFonts w:asciiTheme="majorBidi" w:hAnsiTheme="majorBidi" w:cstheme="majorBidi"/>
          <w:sz w:val="28"/>
          <w:szCs w:val="28"/>
          <w:rtl/>
        </w:rPr>
      </w:pPr>
      <w:r w:rsidRPr="00136BE0">
        <w:rPr>
          <w:rFonts w:asciiTheme="majorBidi" w:hAnsiTheme="majorBidi" w:cstheme="majorBidi"/>
          <w:sz w:val="28"/>
          <w:szCs w:val="28"/>
          <w:rtl/>
        </w:rPr>
        <w:t>ما هي سياسات المدرسة التي تؤثر بشكل إيجابي أو سلبي على الرضا الوظيفي للمعلمين</w:t>
      </w:r>
      <w:r>
        <w:rPr>
          <w:rFonts w:asciiTheme="majorBidi" w:hAnsiTheme="majorBidi" w:cstheme="majorBidi" w:hint="cs"/>
          <w:sz w:val="28"/>
          <w:szCs w:val="28"/>
          <w:rtl/>
        </w:rPr>
        <w:t>؟</w:t>
      </w:r>
    </w:p>
    <w:p w14:paraId="67DC0DC3" w14:textId="77777777" w:rsidR="008925A3" w:rsidRPr="00905533" w:rsidRDefault="008925A3" w:rsidP="008925A3">
      <w:pPr>
        <w:bidi/>
        <w:spacing w:line="256" w:lineRule="auto"/>
        <w:rPr>
          <w:rFonts w:ascii="Arial" w:eastAsia="Calibri" w:hAnsi="Arial" w:cs="Arial"/>
          <w:sz w:val="36"/>
          <w:szCs w:val="36"/>
          <w:rtl/>
          <w:lang w:bidi="ar-EG"/>
        </w:rPr>
      </w:pPr>
    </w:p>
    <w:p w14:paraId="0008D353"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lang w:bidi="ar-EG"/>
        </w:rPr>
      </w:pPr>
      <w:bookmarkStart w:id="9" w:name="_Toc179267091"/>
      <w:r w:rsidRPr="00905533">
        <w:rPr>
          <w:rFonts w:ascii="Arial" w:eastAsia="Times New Roman" w:hAnsi="Arial" w:cs="Arial"/>
          <w:b/>
          <w:bCs/>
          <w:sz w:val="32"/>
          <w:szCs w:val="32"/>
          <w:rtl/>
          <w:lang w:bidi="ar-EG"/>
        </w:rPr>
        <w:t>أهداف الدراسة</w:t>
      </w:r>
      <w:bookmarkEnd w:id="9"/>
    </w:p>
    <w:p w14:paraId="70BD6C8F" w14:textId="2DFA99BE" w:rsidR="003B061F" w:rsidRDefault="003B061F" w:rsidP="003B061F">
      <w:pPr>
        <w:pStyle w:val="ListParagraph"/>
        <w:bidi/>
        <w:spacing w:after="0" w:line="360" w:lineRule="auto"/>
        <w:rPr>
          <w:rFonts w:ascii="Roboto" w:eastAsia="Times New Roman" w:hAnsi="Roboto" w:cs="Times New Roman"/>
          <w:color w:val="000000"/>
          <w:sz w:val="24"/>
          <w:szCs w:val="24"/>
        </w:rPr>
      </w:pPr>
    </w:p>
    <w:p w14:paraId="2188C86E" w14:textId="4439995D" w:rsidR="003B061F" w:rsidRPr="003B061F" w:rsidRDefault="003B061F" w:rsidP="003B061F">
      <w:pPr>
        <w:pStyle w:val="ListParagraph"/>
        <w:numPr>
          <w:ilvl w:val="0"/>
          <w:numId w:val="10"/>
        </w:numPr>
        <w:bidi/>
        <w:spacing w:after="0" w:line="360" w:lineRule="auto"/>
        <w:rPr>
          <w:rFonts w:ascii="Roboto" w:eastAsia="Times New Roman" w:hAnsi="Roboto" w:cs="Times New Roman"/>
          <w:color w:val="000000"/>
          <w:sz w:val="24"/>
          <w:szCs w:val="24"/>
        </w:rPr>
      </w:pPr>
      <w:r w:rsidRPr="003B061F">
        <w:rPr>
          <w:rFonts w:asciiTheme="majorBidi" w:hAnsiTheme="majorBidi" w:cstheme="majorBidi"/>
          <w:sz w:val="28"/>
          <w:szCs w:val="28"/>
          <w:rtl/>
        </w:rPr>
        <w:t>تحديد تأثير بيئة العمل المدرسية على الرضا الوظيفي للمعلمين</w:t>
      </w:r>
      <w:r w:rsidRPr="003B061F">
        <w:rPr>
          <w:rFonts w:asciiTheme="majorBidi" w:hAnsiTheme="majorBidi" w:cstheme="majorBidi"/>
          <w:sz w:val="28"/>
          <w:szCs w:val="28"/>
        </w:rPr>
        <w:t>:</w:t>
      </w:r>
      <w:r w:rsidRPr="003B061F">
        <w:rPr>
          <w:rFonts w:asciiTheme="majorBidi" w:hAnsiTheme="majorBidi" w:cstheme="majorBidi"/>
          <w:sz w:val="28"/>
          <w:szCs w:val="28"/>
        </w:rPr>
        <w:br/>
      </w:r>
      <w:r w:rsidRPr="003B061F">
        <w:rPr>
          <w:rFonts w:asciiTheme="majorBidi" w:hAnsiTheme="majorBidi" w:cstheme="majorBidi"/>
          <w:sz w:val="28"/>
          <w:szCs w:val="28"/>
          <w:rtl/>
        </w:rPr>
        <w:t>تهدف الدراسة إلى تحديد كيفية تأثير مختلف جوانب بيئة العمل المدرسية، مثل الدعم الإداري والبيئة الفيزيائية وعلاقات العمل، على مستوى رضا المعلمين عن وظائفهم</w:t>
      </w:r>
    </w:p>
    <w:p w14:paraId="37E901CE" w14:textId="77777777" w:rsidR="003B061F" w:rsidRPr="003B061F" w:rsidRDefault="003B061F" w:rsidP="003B061F">
      <w:pPr>
        <w:pStyle w:val="ListParagraph"/>
        <w:numPr>
          <w:ilvl w:val="0"/>
          <w:numId w:val="10"/>
        </w:numPr>
        <w:bidi/>
        <w:spacing w:after="0" w:line="360" w:lineRule="auto"/>
        <w:rPr>
          <w:rFonts w:ascii="Roboto" w:eastAsia="Times New Roman" w:hAnsi="Roboto" w:cs="Times New Roman"/>
          <w:color w:val="000000"/>
          <w:sz w:val="24"/>
          <w:szCs w:val="24"/>
        </w:rPr>
      </w:pPr>
      <w:r w:rsidRPr="003B061F">
        <w:rPr>
          <w:rFonts w:asciiTheme="majorBidi" w:hAnsiTheme="majorBidi" w:cstheme="majorBidi"/>
          <w:sz w:val="28"/>
          <w:szCs w:val="28"/>
          <w:rtl/>
        </w:rPr>
        <w:t>تطوير استراتيجيات لتحسين بيئة العمل المدرسية</w:t>
      </w:r>
      <w:r w:rsidRPr="003B061F">
        <w:rPr>
          <w:rFonts w:asciiTheme="majorBidi" w:hAnsiTheme="majorBidi" w:cstheme="majorBidi"/>
          <w:sz w:val="28"/>
          <w:szCs w:val="28"/>
        </w:rPr>
        <w:t>:</w:t>
      </w:r>
      <w:r w:rsidRPr="003B061F">
        <w:rPr>
          <w:rFonts w:asciiTheme="majorBidi" w:hAnsiTheme="majorBidi" w:cstheme="majorBidi"/>
          <w:sz w:val="28"/>
          <w:szCs w:val="28"/>
        </w:rPr>
        <w:br/>
        <w:t xml:space="preserve"> • </w:t>
      </w:r>
      <w:r w:rsidRPr="003B061F">
        <w:rPr>
          <w:rFonts w:asciiTheme="majorBidi" w:hAnsiTheme="majorBidi" w:cstheme="majorBidi"/>
          <w:sz w:val="28"/>
          <w:szCs w:val="28"/>
          <w:rtl/>
        </w:rPr>
        <w:t>بناءً على نتائج الدراسة، تهدف إلى تقديم توصيات واستراتيجيات لتحسين بيئة العمل في المدارس بما ينعكس إيجاباً على الرضا الوظيفي للمعلمين وأدائهم المهني</w:t>
      </w:r>
      <w:r w:rsidRPr="003B061F">
        <w:rPr>
          <w:rFonts w:asciiTheme="majorBidi" w:hAnsiTheme="majorBidi" w:cstheme="majorBidi"/>
          <w:sz w:val="28"/>
          <w:szCs w:val="28"/>
        </w:rPr>
        <w:t>.</w:t>
      </w:r>
    </w:p>
    <w:p w14:paraId="473C1AA2" w14:textId="77777777" w:rsidR="003B061F" w:rsidRPr="003B061F" w:rsidRDefault="003B061F" w:rsidP="003B061F">
      <w:pPr>
        <w:pStyle w:val="ListParagraph"/>
        <w:numPr>
          <w:ilvl w:val="0"/>
          <w:numId w:val="10"/>
        </w:numPr>
        <w:bidi/>
        <w:spacing w:after="0" w:line="360" w:lineRule="auto"/>
        <w:rPr>
          <w:rFonts w:ascii="Roboto" w:eastAsia="Times New Roman" w:hAnsi="Roboto" w:cs="Times New Roman"/>
          <w:color w:val="000000"/>
          <w:sz w:val="24"/>
          <w:szCs w:val="24"/>
        </w:rPr>
      </w:pPr>
      <w:r w:rsidRPr="003B061F">
        <w:rPr>
          <w:rFonts w:asciiTheme="majorBidi" w:hAnsiTheme="majorBidi" w:cstheme="majorBidi"/>
          <w:sz w:val="28"/>
          <w:szCs w:val="28"/>
          <w:rtl/>
        </w:rPr>
        <w:t>تحليل تأثير الفروق الثقافية والاجتماعية والجغرافية</w:t>
      </w:r>
      <w:r w:rsidRPr="003B061F">
        <w:rPr>
          <w:rFonts w:asciiTheme="majorBidi" w:hAnsiTheme="majorBidi" w:cstheme="majorBidi"/>
          <w:sz w:val="28"/>
          <w:szCs w:val="28"/>
        </w:rPr>
        <w:t>:</w:t>
      </w:r>
      <w:r w:rsidRPr="003B061F">
        <w:rPr>
          <w:rFonts w:asciiTheme="majorBidi" w:hAnsiTheme="majorBidi" w:cstheme="majorBidi"/>
          <w:sz w:val="28"/>
          <w:szCs w:val="28"/>
        </w:rPr>
        <w:br/>
        <w:t xml:space="preserve"> • </w:t>
      </w:r>
      <w:r w:rsidRPr="003B061F">
        <w:rPr>
          <w:rFonts w:asciiTheme="majorBidi" w:hAnsiTheme="majorBidi" w:cstheme="majorBidi"/>
          <w:sz w:val="28"/>
          <w:szCs w:val="28"/>
          <w:rtl/>
        </w:rPr>
        <w:t>تهدف الدراسة إلى فهم كيفية تأثير الفروق الثقافية والاجتماعية والجغرافية على بيئة العمل المدرسية، مما يمكن المدارس في مختلف المناطق من تطبيق النتائج بما يتناسب مع ظروفهم الخاصة</w:t>
      </w:r>
      <w:r w:rsidRPr="003B061F">
        <w:rPr>
          <w:rFonts w:asciiTheme="majorBidi" w:hAnsiTheme="majorBidi" w:cstheme="majorBidi"/>
          <w:sz w:val="28"/>
          <w:szCs w:val="28"/>
        </w:rPr>
        <w:t>.</w:t>
      </w:r>
    </w:p>
    <w:p w14:paraId="40A64290" w14:textId="4759486B" w:rsidR="003B061F" w:rsidRPr="003B061F" w:rsidRDefault="003B061F" w:rsidP="003B061F">
      <w:pPr>
        <w:pStyle w:val="ListParagraph"/>
        <w:numPr>
          <w:ilvl w:val="0"/>
          <w:numId w:val="10"/>
        </w:numPr>
        <w:bidi/>
        <w:spacing w:after="0" w:line="360" w:lineRule="auto"/>
        <w:rPr>
          <w:rFonts w:ascii="Roboto" w:eastAsia="Times New Roman" w:hAnsi="Roboto" w:cs="Times New Roman"/>
          <w:color w:val="000000"/>
          <w:sz w:val="24"/>
          <w:szCs w:val="24"/>
        </w:rPr>
      </w:pPr>
      <w:r w:rsidRPr="003B061F">
        <w:rPr>
          <w:rFonts w:asciiTheme="majorBidi" w:hAnsiTheme="majorBidi" w:cstheme="majorBidi"/>
          <w:sz w:val="28"/>
          <w:szCs w:val="28"/>
          <w:rtl/>
        </w:rPr>
        <w:t>تعزيز الفهم الأكاديمي والتطبيق العملي</w:t>
      </w:r>
      <w:r w:rsidRPr="003B061F">
        <w:rPr>
          <w:rFonts w:asciiTheme="majorBidi" w:hAnsiTheme="majorBidi" w:cstheme="majorBidi"/>
          <w:sz w:val="28"/>
          <w:szCs w:val="28"/>
        </w:rPr>
        <w:t>:</w:t>
      </w:r>
      <w:r w:rsidRPr="003B061F">
        <w:rPr>
          <w:rFonts w:asciiTheme="majorBidi" w:hAnsiTheme="majorBidi" w:cstheme="majorBidi"/>
          <w:sz w:val="28"/>
          <w:szCs w:val="28"/>
        </w:rPr>
        <w:br/>
        <w:t xml:space="preserve"> • </w:t>
      </w:r>
      <w:r w:rsidRPr="003B061F">
        <w:rPr>
          <w:rFonts w:asciiTheme="majorBidi" w:hAnsiTheme="majorBidi" w:cstheme="majorBidi"/>
          <w:sz w:val="28"/>
          <w:szCs w:val="28"/>
          <w:rtl/>
        </w:rPr>
        <w:t>تهدف إلى تعزيز الفهم الأكاديمي لعلاقة بيئة العمل المدرسية بالرضا الوظيفي للمعلمين، وتطوير النظريات المتعلقة بهذا المجال، بالإضافة إلى توجيه برامج التدريب والتطوير المهني للمعلمين بناءً على النتائج</w:t>
      </w:r>
      <w:r w:rsidRPr="003B061F">
        <w:rPr>
          <w:rFonts w:asciiTheme="majorBidi" w:hAnsiTheme="majorBidi" w:cstheme="majorBidi"/>
          <w:sz w:val="28"/>
          <w:szCs w:val="28"/>
        </w:rPr>
        <w:t>.</w:t>
      </w:r>
    </w:p>
    <w:p w14:paraId="27FC1F58" w14:textId="77777777" w:rsidR="008925A3" w:rsidRPr="003B061F" w:rsidRDefault="008925A3" w:rsidP="008925A3">
      <w:pPr>
        <w:bidi/>
        <w:spacing w:line="360" w:lineRule="auto"/>
        <w:jc w:val="center"/>
        <w:rPr>
          <w:rFonts w:ascii="Times New Roman" w:eastAsia="Calibri" w:hAnsi="Times New Roman" w:cs="Times New Roman"/>
          <w:b/>
          <w:bCs/>
          <w:sz w:val="24"/>
          <w:szCs w:val="24"/>
          <w:rtl/>
        </w:rPr>
      </w:pPr>
    </w:p>
    <w:p w14:paraId="745971B8"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10" w:name="_Toc179267092"/>
      <w:r w:rsidRPr="00905533">
        <w:rPr>
          <w:rFonts w:ascii="Arial" w:eastAsia="Times New Roman" w:hAnsi="Arial" w:cs="Arial"/>
          <w:b/>
          <w:bCs/>
          <w:sz w:val="32"/>
          <w:szCs w:val="32"/>
          <w:rtl/>
        </w:rPr>
        <w:lastRenderedPageBreak/>
        <w:t>فرضيات الدراسة</w:t>
      </w:r>
      <w:bookmarkEnd w:id="10"/>
    </w:p>
    <w:p w14:paraId="7DBA4269" w14:textId="77777777" w:rsidR="00DD10E3" w:rsidRDefault="00DD10E3" w:rsidP="00DD10E3">
      <w:pPr>
        <w:bidi/>
        <w:spacing w:after="0" w:line="360" w:lineRule="auto"/>
        <w:rPr>
          <w:rFonts w:asciiTheme="majorBidi" w:hAnsiTheme="majorBidi" w:cstheme="majorBidi"/>
          <w:sz w:val="28"/>
          <w:szCs w:val="28"/>
          <w:rtl/>
        </w:rPr>
      </w:pPr>
    </w:p>
    <w:p w14:paraId="05E75E97" w14:textId="62D8FDB9" w:rsidR="00DD10E3" w:rsidRDefault="00DD10E3" w:rsidP="00DD10E3">
      <w:pPr>
        <w:bidi/>
        <w:spacing w:after="0" w:line="360" w:lineRule="auto"/>
        <w:rPr>
          <w:rFonts w:asciiTheme="majorBidi" w:hAnsiTheme="majorBidi" w:cstheme="majorBidi"/>
          <w:sz w:val="28"/>
          <w:szCs w:val="28"/>
          <w:rtl/>
        </w:rPr>
      </w:pPr>
      <w:r w:rsidRPr="00DD10E3">
        <w:rPr>
          <w:rFonts w:asciiTheme="majorBidi" w:hAnsiTheme="majorBidi" w:cstheme="majorBidi"/>
          <w:sz w:val="28"/>
          <w:szCs w:val="28"/>
          <w:rtl/>
        </w:rPr>
        <w:t>بناءً على أسئلة الدراسة المذكورة، يمكن صياغة الفرضيات التالية</w:t>
      </w:r>
      <w:r w:rsidRPr="00DD10E3">
        <w:rPr>
          <w:rFonts w:asciiTheme="majorBidi" w:hAnsiTheme="majorBidi" w:cstheme="majorBidi"/>
          <w:sz w:val="28"/>
          <w:szCs w:val="28"/>
        </w:rPr>
        <w:t>:</w:t>
      </w:r>
      <w:r w:rsidRPr="00DD10E3">
        <w:rPr>
          <w:rFonts w:asciiTheme="majorBidi" w:hAnsiTheme="majorBidi" w:cstheme="majorBidi"/>
          <w:sz w:val="28"/>
          <w:szCs w:val="28"/>
        </w:rPr>
        <w:br/>
      </w:r>
      <w:r w:rsidRPr="00DD10E3">
        <w:rPr>
          <w:rFonts w:asciiTheme="majorBidi" w:hAnsiTheme="majorBidi" w:cstheme="majorBidi"/>
          <w:sz w:val="28"/>
          <w:szCs w:val="28"/>
          <w:rtl/>
        </w:rPr>
        <w:t>الفرضية الرئيسية</w:t>
      </w:r>
      <w:r>
        <w:rPr>
          <w:rFonts w:asciiTheme="majorBidi" w:hAnsiTheme="majorBidi" w:cstheme="majorBidi"/>
          <w:sz w:val="28"/>
          <w:szCs w:val="28"/>
        </w:rPr>
        <w:t xml:space="preserve">H  </w:t>
      </w:r>
      <w:r>
        <w:rPr>
          <w:rFonts w:asciiTheme="majorBidi" w:hAnsiTheme="majorBidi" w:cstheme="majorBidi" w:hint="cs"/>
          <w:sz w:val="28"/>
          <w:szCs w:val="28"/>
          <w:rtl/>
        </w:rPr>
        <w:t xml:space="preserve"> :</w:t>
      </w:r>
    </w:p>
    <w:p w14:paraId="7B6FF479" w14:textId="349660F9" w:rsidR="00DD10E3" w:rsidRPr="00DD10E3" w:rsidRDefault="00DD10E3" w:rsidP="00DD10E3">
      <w:pPr>
        <w:pStyle w:val="ListParagraph"/>
        <w:numPr>
          <w:ilvl w:val="0"/>
          <w:numId w:val="13"/>
        </w:numPr>
        <w:bidi/>
        <w:spacing w:after="0" w:line="360" w:lineRule="auto"/>
        <w:rPr>
          <w:rFonts w:asciiTheme="majorBidi" w:hAnsiTheme="majorBidi" w:cstheme="majorBidi"/>
          <w:sz w:val="28"/>
          <w:szCs w:val="28"/>
        </w:rPr>
      </w:pPr>
      <w:r w:rsidRPr="00DD10E3">
        <w:rPr>
          <w:rFonts w:asciiTheme="majorBidi" w:hAnsiTheme="majorBidi" w:cstheme="majorBidi"/>
          <w:sz w:val="28"/>
          <w:szCs w:val="28"/>
          <w:rtl/>
        </w:rPr>
        <w:t>هناك تأثير ذو دلالة إحصائية لبيئة العمل المدرسية على الرضا الوظيفي للمعلمين</w:t>
      </w:r>
      <w:r w:rsidRPr="00DD10E3">
        <w:rPr>
          <w:rFonts w:asciiTheme="majorBidi" w:hAnsiTheme="majorBidi" w:cstheme="majorBidi"/>
          <w:sz w:val="28"/>
          <w:szCs w:val="28"/>
        </w:rPr>
        <w:t>.</w:t>
      </w:r>
    </w:p>
    <w:p w14:paraId="27BA1673" w14:textId="5B378180" w:rsidR="00DD10E3" w:rsidRPr="00DD10E3" w:rsidRDefault="00DD10E3" w:rsidP="00DD10E3">
      <w:pPr>
        <w:bidi/>
        <w:spacing w:after="0" w:line="360" w:lineRule="auto"/>
        <w:rPr>
          <w:rFonts w:asciiTheme="majorBidi" w:hAnsiTheme="majorBidi" w:cstheme="majorBidi"/>
          <w:sz w:val="28"/>
          <w:szCs w:val="28"/>
        </w:rPr>
      </w:pPr>
      <w:r w:rsidRPr="00DD10E3">
        <w:rPr>
          <w:rFonts w:asciiTheme="majorBidi" w:hAnsiTheme="majorBidi" w:cstheme="majorBidi"/>
          <w:sz w:val="28"/>
          <w:szCs w:val="28"/>
          <w:rtl/>
        </w:rPr>
        <w:t>الفرضيات الفرعية</w:t>
      </w:r>
      <w:r w:rsidRPr="00DD10E3">
        <w:rPr>
          <w:rFonts w:asciiTheme="majorBidi" w:hAnsiTheme="majorBidi" w:cstheme="majorBidi"/>
          <w:sz w:val="28"/>
          <w:szCs w:val="28"/>
        </w:rPr>
        <w:t>:</w:t>
      </w:r>
    </w:p>
    <w:p w14:paraId="3506480B" w14:textId="44125B39" w:rsidR="00DD10E3" w:rsidRDefault="00DD10E3" w:rsidP="00DD10E3">
      <w:pPr>
        <w:pStyle w:val="ListParagraph"/>
        <w:numPr>
          <w:ilvl w:val="0"/>
          <w:numId w:val="11"/>
        </w:numPr>
        <w:bidi/>
        <w:spacing w:after="0" w:line="360" w:lineRule="auto"/>
        <w:rPr>
          <w:rFonts w:asciiTheme="majorBidi" w:hAnsiTheme="majorBidi" w:cstheme="majorBidi"/>
          <w:sz w:val="28"/>
          <w:szCs w:val="28"/>
        </w:rPr>
      </w:pPr>
      <w:r w:rsidRPr="00DD10E3">
        <w:rPr>
          <w:rFonts w:asciiTheme="majorBidi" w:hAnsiTheme="majorBidi" w:cstheme="majorBidi"/>
          <w:sz w:val="28"/>
          <w:szCs w:val="28"/>
          <w:rtl/>
        </w:rPr>
        <w:t>فرضية الدعم الإداري</w:t>
      </w:r>
      <w:r w:rsidRPr="00DD10E3">
        <w:rPr>
          <w:rFonts w:asciiTheme="majorBidi" w:hAnsiTheme="majorBidi" w:cstheme="majorBidi"/>
          <w:sz w:val="28"/>
          <w:szCs w:val="28"/>
        </w:rPr>
        <w:t>:</w:t>
      </w:r>
      <w:r>
        <w:rPr>
          <w:rFonts w:asciiTheme="majorBidi" w:hAnsiTheme="majorBidi" w:cstheme="majorBidi"/>
          <w:sz w:val="28"/>
          <w:szCs w:val="28"/>
        </w:rPr>
        <w:t xml:space="preserve"> Ha </w:t>
      </w:r>
      <w:r w:rsidRPr="00DD10E3">
        <w:rPr>
          <w:rFonts w:asciiTheme="majorBidi" w:hAnsiTheme="majorBidi" w:cstheme="majorBidi"/>
          <w:sz w:val="28"/>
          <w:szCs w:val="28"/>
        </w:rPr>
        <w:br/>
        <w:t xml:space="preserve">   - </w:t>
      </w:r>
      <w:r w:rsidRPr="00DD10E3">
        <w:rPr>
          <w:rFonts w:asciiTheme="majorBidi" w:hAnsiTheme="majorBidi" w:cstheme="majorBidi"/>
          <w:sz w:val="28"/>
          <w:szCs w:val="28"/>
          <w:rtl/>
        </w:rPr>
        <w:t>هناك تأثير إيجابي ذو دلالة إحصائية للدعم الإداري في المدرسة على الرضا الوظيفي للمعلمين</w:t>
      </w:r>
      <w:r w:rsidRPr="00DD10E3">
        <w:rPr>
          <w:rFonts w:asciiTheme="majorBidi" w:hAnsiTheme="majorBidi" w:cstheme="majorBidi"/>
          <w:sz w:val="28"/>
          <w:szCs w:val="28"/>
        </w:rPr>
        <w:t>.</w:t>
      </w:r>
    </w:p>
    <w:p w14:paraId="55B2C166" w14:textId="27AA2A4C" w:rsidR="00DD10E3" w:rsidRDefault="00DD10E3" w:rsidP="00DD10E3">
      <w:pPr>
        <w:pStyle w:val="ListParagraph"/>
        <w:numPr>
          <w:ilvl w:val="0"/>
          <w:numId w:val="11"/>
        </w:numPr>
        <w:bidi/>
        <w:spacing w:after="0" w:line="360" w:lineRule="auto"/>
        <w:rPr>
          <w:rFonts w:asciiTheme="majorBidi" w:hAnsiTheme="majorBidi" w:cstheme="majorBidi"/>
          <w:sz w:val="28"/>
          <w:szCs w:val="28"/>
        </w:rPr>
      </w:pPr>
      <w:r w:rsidRPr="00DD10E3">
        <w:rPr>
          <w:rFonts w:asciiTheme="majorBidi" w:hAnsiTheme="majorBidi" w:cstheme="majorBidi"/>
          <w:sz w:val="28"/>
          <w:szCs w:val="28"/>
          <w:rtl/>
        </w:rPr>
        <w:t>فرضية البيئة الفيزيائية</w:t>
      </w:r>
      <w:r w:rsidRPr="00DD10E3">
        <w:rPr>
          <w:rFonts w:asciiTheme="majorBidi" w:hAnsiTheme="majorBidi" w:cstheme="majorBidi"/>
          <w:sz w:val="28"/>
          <w:szCs w:val="28"/>
        </w:rPr>
        <w:t>:</w:t>
      </w:r>
      <w:r>
        <w:rPr>
          <w:rFonts w:asciiTheme="majorBidi" w:hAnsiTheme="majorBidi" w:cstheme="majorBidi"/>
          <w:sz w:val="28"/>
          <w:szCs w:val="28"/>
        </w:rPr>
        <w:t xml:space="preserve"> Hb </w:t>
      </w:r>
      <w:r w:rsidRPr="00DD10E3">
        <w:rPr>
          <w:rFonts w:asciiTheme="majorBidi" w:hAnsiTheme="majorBidi" w:cstheme="majorBidi"/>
          <w:sz w:val="28"/>
          <w:szCs w:val="28"/>
        </w:rPr>
        <w:br/>
        <w:t xml:space="preserve">   - </w:t>
      </w:r>
      <w:r w:rsidRPr="00DD10E3">
        <w:rPr>
          <w:rFonts w:asciiTheme="majorBidi" w:hAnsiTheme="majorBidi" w:cstheme="majorBidi"/>
          <w:sz w:val="28"/>
          <w:szCs w:val="28"/>
          <w:rtl/>
        </w:rPr>
        <w:t>هناك تأثير إيجابي ذو دلالة إحصائية للبيئة الفيزيائية للمدرسة على مستوى رضا المعلمين عن وظائفهم</w:t>
      </w:r>
      <w:r w:rsidRPr="00DD10E3">
        <w:rPr>
          <w:rFonts w:asciiTheme="majorBidi" w:hAnsiTheme="majorBidi" w:cstheme="majorBidi"/>
          <w:sz w:val="28"/>
          <w:szCs w:val="28"/>
        </w:rPr>
        <w:t>.</w:t>
      </w:r>
    </w:p>
    <w:p w14:paraId="1E74394C" w14:textId="5CA4E84B" w:rsidR="00DD10E3" w:rsidRDefault="00DD10E3" w:rsidP="00DD10E3">
      <w:pPr>
        <w:pStyle w:val="ListParagraph"/>
        <w:numPr>
          <w:ilvl w:val="0"/>
          <w:numId w:val="11"/>
        </w:numPr>
        <w:bidi/>
        <w:spacing w:after="0" w:line="360" w:lineRule="auto"/>
        <w:rPr>
          <w:rFonts w:asciiTheme="majorBidi" w:hAnsiTheme="majorBidi" w:cstheme="majorBidi"/>
          <w:sz w:val="28"/>
          <w:szCs w:val="28"/>
        </w:rPr>
      </w:pPr>
      <w:r w:rsidRPr="00DD10E3">
        <w:rPr>
          <w:rFonts w:asciiTheme="majorBidi" w:hAnsiTheme="majorBidi" w:cstheme="majorBidi"/>
          <w:sz w:val="28"/>
          <w:szCs w:val="28"/>
          <w:rtl/>
        </w:rPr>
        <w:t>فرضية علاقات العمل</w:t>
      </w:r>
      <w:r w:rsidRPr="00DD10E3">
        <w:rPr>
          <w:rFonts w:asciiTheme="majorBidi" w:hAnsiTheme="majorBidi" w:cstheme="majorBidi"/>
          <w:sz w:val="28"/>
          <w:szCs w:val="28"/>
        </w:rPr>
        <w:t>:</w:t>
      </w:r>
      <w:r>
        <w:rPr>
          <w:rFonts w:asciiTheme="majorBidi" w:hAnsiTheme="majorBidi" w:cstheme="majorBidi"/>
          <w:sz w:val="28"/>
          <w:szCs w:val="28"/>
        </w:rPr>
        <w:t xml:space="preserve"> Hc </w:t>
      </w:r>
      <w:r w:rsidRPr="00DD10E3">
        <w:rPr>
          <w:rFonts w:asciiTheme="majorBidi" w:hAnsiTheme="majorBidi" w:cstheme="majorBidi"/>
          <w:sz w:val="28"/>
          <w:szCs w:val="28"/>
        </w:rPr>
        <w:br/>
        <w:t xml:space="preserve">   - </w:t>
      </w:r>
      <w:r w:rsidRPr="00DD10E3">
        <w:rPr>
          <w:rFonts w:asciiTheme="majorBidi" w:hAnsiTheme="majorBidi" w:cstheme="majorBidi"/>
          <w:sz w:val="28"/>
          <w:szCs w:val="28"/>
          <w:rtl/>
        </w:rPr>
        <w:t>هناك تأثير إيجابي ذو دلالة إحصائية لعلاقات العمل بين المعلمين وبعضهم البعض وبينهم وبين الإدارة على الرضا الوظيفي</w:t>
      </w:r>
      <w:r w:rsidRPr="00DD10E3">
        <w:rPr>
          <w:rFonts w:asciiTheme="majorBidi" w:hAnsiTheme="majorBidi" w:cstheme="majorBidi"/>
          <w:sz w:val="28"/>
          <w:szCs w:val="28"/>
        </w:rPr>
        <w:t>.</w:t>
      </w:r>
    </w:p>
    <w:p w14:paraId="3164312D" w14:textId="2D990638" w:rsidR="008925A3" w:rsidRPr="00DD10E3" w:rsidRDefault="00DD10E3" w:rsidP="00DD10E3">
      <w:pPr>
        <w:pStyle w:val="ListParagraph"/>
        <w:numPr>
          <w:ilvl w:val="0"/>
          <w:numId w:val="11"/>
        </w:numPr>
        <w:bidi/>
        <w:spacing w:after="0" w:line="360" w:lineRule="auto"/>
        <w:rPr>
          <w:rFonts w:asciiTheme="majorBidi" w:hAnsiTheme="majorBidi" w:cstheme="majorBidi"/>
          <w:sz w:val="28"/>
          <w:szCs w:val="28"/>
          <w:rtl/>
        </w:rPr>
      </w:pPr>
      <w:r w:rsidRPr="00DD10E3">
        <w:rPr>
          <w:rFonts w:asciiTheme="majorBidi" w:hAnsiTheme="majorBidi" w:cstheme="majorBidi"/>
          <w:sz w:val="28"/>
          <w:szCs w:val="28"/>
          <w:rtl/>
        </w:rPr>
        <w:t>فرضية سياسات المدرسة</w:t>
      </w:r>
      <w:r w:rsidRPr="00DD10E3">
        <w:rPr>
          <w:rFonts w:asciiTheme="majorBidi" w:hAnsiTheme="majorBidi" w:cstheme="majorBidi"/>
          <w:sz w:val="28"/>
          <w:szCs w:val="28"/>
        </w:rPr>
        <w:t>:</w:t>
      </w:r>
      <w:r>
        <w:rPr>
          <w:rFonts w:asciiTheme="majorBidi" w:hAnsiTheme="majorBidi" w:cstheme="majorBidi"/>
          <w:sz w:val="28"/>
          <w:szCs w:val="28"/>
        </w:rPr>
        <w:t xml:space="preserve"> Hd </w:t>
      </w:r>
      <w:r w:rsidRPr="00DD10E3">
        <w:rPr>
          <w:rFonts w:asciiTheme="majorBidi" w:hAnsiTheme="majorBidi" w:cstheme="majorBidi"/>
          <w:sz w:val="28"/>
          <w:szCs w:val="28"/>
        </w:rPr>
        <w:br/>
        <w:t xml:space="preserve">   - </w:t>
      </w:r>
      <w:r w:rsidRPr="00DD10E3">
        <w:rPr>
          <w:rFonts w:asciiTheme="majorBidi" w:hAnsiTheme="majorBidi" w:cstheme="majorBidi"/>
          <w:sz w:val="28"/>
          <w:szCs w:val="28"/>
          <w:rtl/>
        </w:rPr>
        <w:t>هناك تأثير ذو دلالة إحصائية لسياسات المدرسة على الرضا الوظيفي للمعلمين، سواء كان إيجابيًا أو سلبيًا</w:t>
      </w:r>
      <w:r w:rsidRPr="00DD10E3">
        <w:rPr>
          <w:rFonts w:asciiTheme="majorBidi" w:hAnsiTheme="majorBidi" w:cstheme="majorBidi"/>
          <w:sz w:val="28"/>
          <w:szCs w:val="28"/>
        </w:rPr>
        <w:t>.</w:t>
      </w:r>
    </w:p>
    <w:p w14:paraId="6BBF4F3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54F7A01"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11" w:name="_Toc179267093"/>
      <w:r w:rsidRPr="00905533">
        <w:rPr>
          <w:rFonts w:ascii="Arial" w:eastAsia="Times New Roman" w:hAnsi="Arial" w:cs="Arial"/>
          <w:b/>
          <w:bCs/>
          <w:sz w:val="32"/>
          <w:szCs w:val="32"/>
          <w:rtl/>
        </w:rPr>
        <w:t>نموذج الدراسة</w:t>
      </w:r>
      <w:bookmarkEnd w:id="11"/>
    </w:p>
    <w:p w14:paraId="75083DA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832C9FF" w14:textId="06CCF71C" w:rsidR="008925A3" w:rsidRPr="00F63EB7" w:rsidRDefault="00F63EB7" w:rsidP="00F63EB7">
      <w:pPr>
        <w:bidi/>
        <w:spacing w:line="240" w:lineRule="auto"/>
        <w:jc w:val="center"/>
        <w:rPr>
          <w:rFonts w:ascii="Times New Roman" w:eastAsia="Calibri" w:hAnsi="Times New Roman" w:cs="Times New Roman"/>
          <w:sz w:val="24"/>
          <w:szCs w:val="24"/>
          <w:rtl/>
        </w:rPr>
      </w:pPr>
      <w:r w:rsidRPr="00F63EB7">
        <w:rPr>
          <w:rFonts w:ascii="Times New Roman" w:eastAsia="Calibri" w:hAnsi="Times New Roman" w:cs="Times New Roman" w:hint="cs"/>
          <w:sz w:val="24"/>
          <w:szCs w:val="24"/>
          <w:rtl/>
        </w:rPr>
        <w:t>المتغير ال</w:t>
      </w:r>
      <w:r w:rsidR="00040E80">
        <w:rPr>
          <w:rFonts w:ascii="Times New Roman" w:eastAsia="Calibri" w:hAnsi="Times New Roman" w:cs="Times New Roman" w:hint="cs"/>
          <w:sz w:val="24"/>
          <w:szCs w:val="24"/>
          <w:rtl/>
        </w:rPr>
        <w:t>مستقل</w:t>
      </w:r>
      <w:r w:rsidRPr="00F63EB7">
        <w:rPr>
          <w:rFonts w:ascii="Times New Roman" w:eastAsia="Calibri" w:hAnsi="Times New Roman" w:cs="Times New Roman" w:hint="cs"/>
          <w:sz w:val="24"/>
          <w:szCs w:val="24"/>
          <w:rtl/>
        </w:rPr>
        <w:t xml:space="preserve">                          </w:t>
      </w:r>
      <w:r>
        <w:rPr>
          <w:rFonts w:ascii="Times New Roman" w:eastAsia="Calibri" w:hAnsi="Times New Roman" w:cs="Times New Roman" w:hint="cs"/>
          <w:sz w:val="24"/>
          <w:szCs w:val="24"/>
          <w:rtl/>
        </w:rPr>
        <w:t xml:space="preserve">                                 </w:t>
      </w:r>
      <w:r w:rsidRPr="00F63EB7">
        <w:rPr>
          <w:rFonts w:ascii="Times New Roman" w:eastAsia="Calibri" w:hAnsi="Times New Roman" w:cs="Times New Roman" w:hint="cs"/>
          <w:sz w:val="24"/>
          <w:szCs w:val="24"/>
          <w:rtl/>
        </w:rPr>
        <w:t xml:space="preserve">        </w:t>
      </w:r>
      <w:r>
        <w:rPr>
          <w:rFonts w:ascii="Times New Roman" w:eastAsia="Calibri" w:hAnsi="Times New Roman" w:cs="Times New Roman" w:hint="cs"/>
          <w:sz w:val="24"/>
          <w:szCs w:val="24"/>
          <w:rtl/>
        </w:rPr>
        <w:t xml:space="preserve">       </w:t>
      </w:r>
      <w:r w:rsidRPr="00F63EB7">
        <w:rPr>
          <w:rFonts w:ascii="Times New Roman" w:eastAsia="Calibri" w:hAnsi="Times New Roman" w:cs="Times New Roman" w:hint="cs"/>
          <w:sz w:val="24"/>
          <w:szCs w:val="24"/>
          <w:rtl/>
        </w:rPr>
        <w:t xml:space="preserve">      المتغير ال</w:t>
      </w:r>
      <w:r w:rsidR="00040E80">
        <w:rPr>
          <w:rFonts w:ascii="Times New Roman" w:eastAsia="Calibri" w:hAnsi="Times New Roman" w:cs="Times New Roman" w:hint="cs"/>
          <w:sz w:val="24"/>
          <w:szCs w:val="24"/>
          <w:rtl/>
        </w:rPr>
        <w:t>تابع</w:t>
      </w:r>
    </w:p>
    <w:p w14:paraId="2F7C25A9" w14:textId="1A2F0C0E" w:rsidR="008925A3" w:rsidRPr="00905533" w:rsidRDefault="00F63EB7" w:rsidP="00F63EB7">
      <w:pPr>
        <w:bidi/>
        <w:spacing w:line="240" w:lineRule="auto"/>
        <w:jc w:val="center"/>
        <w:rPr>
          <w:rFonts w:ascii="Times New Roman" w:eastAsia="Calibri" w:hAnsi="Times New Roman" w:cs="Times New Roman"/>
          <w:b/>
          <w:bCs/>
          <w:sz w:val="24"/>
          <w:szCs w:val="24"/>
          <w:rtl/>
        </w:rPr>
      </w:pPr>
      <w:r>
        <w:rPr>
          <w:rFonts w:ascii="Times New Roman" w:eastAsia="Calibri" w:hAnsi="Times New Roman" w:cs="Times New Roman"/>
          <w:b/>
          <w:bCs/>
          <w:noProof/>
          <w:sz w:val="24"/>
          <w:szCs w:val="24"/>
          <w:rtl/>
        </w:rPr>
        <mc:AlternateContent>
          <mc:Choice Requires="wps">
            <w:drawing>
              <wp:anchor distT="0" distB="0" distL="114300" distR="114300" simplePos="0" relativeHeight="251679744" behindDoc="0" locked="0" layoutInCell="1" allowOverlap="1" wp14:anchorId="22A66CDD" wp14:editId="56903EEA">
                <wp:simplePos x="0" y="0"/>
                <wp:positionH relativeFrom="column">
                  <wp:posOffset>431800</wp:posOffset>
                </wp:positionH>
                <wp:positionV relativeFrom="paragraph">
                  <wp:posOffset>271780</wp:posOffset>
                </wp:positionV>
                <wp:extent cx="2336800" cy="2482850"/>
                <wp:effectExtent l="0" t="0" r="25400" b="12700"/>
                <wp:wrapNone/>
                <wp:docPr id="2019743491" name="مستطيل: زوايا مستديرة 1"/>
                <wp:cNvGraphicFramePr/>
                <a:graphic xmlns:a="http://schemas.openxmlformats.org/drawingml/2006/main">
                  <a:graphicData uri="http://schemas.microsoft.com/office/word/2010/wordprocessingShape">
                    <wps:wsp>
                      <wps:cNvSpPr/>
                      <wps:spPr>
                        <a:xfrm>
                          <a:off x="0" y="0"/>
                          <a:ext cx="2336800" cy="248285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012E3A42" w14:textId="59D53181" w:rsidR="00F63EB7" w:rsidRPr="00F63EB7" w:rsidRDefault="00040E80" w:rsidP="00F63EB7">
                            <w:pPr>
                              <w:jc w:val="center"/>
                              <w:rPr>
                                <w:color w:val="000000" w:themeColor="text1"/>
                                <w:sz w:val="28"/>
                                <w:szCs w:val="28"/>
                              </w:rPr>
                            </w:pPr>
                            <w:r>
                              <w:rPr>
                                <w:rFonts w:hint="cs"/>
                                <w:color w:val="000000" w:themeColor="text1"/>
                                <w:sz w:val="28"/>
                                <w:szCs w:val="28"/>
                                <w:rtl/>
                              </w:rPr>
                              <w:t>الرضا الوظيفي للمعلمين</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A66CDD" id="مستطيل: زوايا مستديرة 1" o:spid="_x0000_s1026" style="position:absolute;left:0;text-align:left;margin-left:34pt;margin-top:21.4pt;width:184pt;height:19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" filled="f" strokecolor="#09101d [484]" strokeweight="1pt">
                <v:stroke joinstyle="miter"/>
                <v:textbox>
                  <w:txbxContent>
                    <w:p w14:paraId="012E3A42" w14:textId="59D53181" w:rsidR="00F63EB7" w:rsidRPr="00F63EB7" w:rsidRDefault="00040E80" w:rsidP="00F63EB7">
                      <w:pPr>
                        <w:jc w:val="center"/>
                        <w:rPr>
                          <w:color w:val="000000" w:themeColor="text1"/>
                          <w:sz w:val="28"/>
                          <w:szCs w:val="28"/>
                        </w:rPr>
                      </w:pPr>
                      <w:r>
                        <w:rPr>
                          <w:rFonts w:hint="cs"/>
                          <w:color w:val="000000" w:themeColor="text1"/>
                          <w:sz w:val="28"/>
                          <w:szCs w:val="28"/>
                          <w:rtl/>
                        </w:rPr>
                        <w:t>الرضا الوظيفي للمعلمين</w:t>
                      </w:r>
                    </w:p>
                  </w:txbxContent>
                </v:textbox>
              </v:roundrect>
            </w:pict>
          </mc:Fallback>
        </mc:AlternateContent>
      </w:r>
      <w:r>
        <w:rPr>
          <w:rFonts w:ascii="Times New Roman" w:eastAsia="Calibri" w:hAnsi="Times New Roman" w:cs="Times New Roman"/>
          <w:b/>
          <w:bCs/>
          <w:noProof/>
          <w:sz w:val="24"/>
          <w:szCs w:val="24"/>
          <w:rtl/>
        </w:rPr>
        <mc:AlternateContent>
          <mc:Choice Requires="wps">
            <w:drawing>
              <wp:anchor distT="0" distB="0" distL="114300" distR="114300" simplePos="0" relativeHeight="251677696" behindDoc="0" locked="0" layoutInCell="1" allowOverlap="1" wp14:anchorId="1E70154E" wp14:editId="347F303B">
                <wp:simplePos x="0" y="0"/>
                <wp:positionH relativeFrom="column">
                  <wp:posOffset>4095750</wp:posOffset>
                </wp:positionH>
                <wp:positionV relativeFrom="paragraph">
                  <wp:posOffset>278130</wp:posOffset>
                </wp:positionV>
                <wp:extent cx="2336800" cy="2482850"/>
                <wp:effectExtent l="0" t="0" r="25400" b="12700"/>
                <wp:wrapNone/>
                <wp:docPr id="1864209492" name="مستطيل: زوايا مستديرة 1"/>
                <wp:cNvGraphicFramePr/>
                <a:graphic xmlns:a="http://schemas.openxmlformats.org/drawingml/2006/main">
                  <a:graphicData uri="http://schemas.microsoft.com/office/word/2010/wordprocessingShape">
                    <wps:wsp>
                      <wps:cNvSpPr/>
                      <wps:spPr>
                        <a:xfrm>
                          <a:off x="0" y="0"/>
                          <a:ext cx="2336800" cy="248285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369C3A45" w14:textId="77777777" w:rsidR="00040E80" w:rsidRPr="00F63EB7" w:rsidRDefault="00040E80" w:rsidP="00040E80">
                            <w:pPr>
                              <w:jc w:val="center"/>
                              <w:rPr>
                                <w:color w:val="000000" w:themeColor="text1"/>
                                <w:sz w:val="28"/>
                                <w:szCs w:val="28"/>
                                <w:rtl/>
                              </w:rPr>
                            </w:pPr>
                            <w:r w:rsidRPr="00F63EB7">
                              <w:rPr>
                                <w:rFonts w:hint="cs"/>
                                <w:color w:val="000000" w:themeColor="text1"/>
                                <w:sz w:val="28"/>
                                <w:szCs w:val="28"/>
                                <w:rtl/>
                              </w:rPr>
                              <w:t>ا</w:t>
                            </w:r>
                            <w:r>
                              <w:rPr>
                                <w:rFonts w:hint="cs"/>
                                <w:color w:val="000000" w:themeColor="text1"/>
                                <w:sz w:val="28"/>
                                <w:szCs w:val="28"/>
                                <w:rtl/>
                              </w:rPr>
                              <w:t>لد</w:t>
                            </w:r>
                            <w:r w:rsidRPr="00F63EB7">
                              <w:rPr>
                                <w:rFonts w:hint="cs"/>
                                <w:color w:val="000000" w:themeColor="text1"/>
                                <w:sz w:val="28"/>
                                <w:szCs w:val="28"/>
                                <w:rtl/>
                              </w:rPr>
                              <w:t>عم الإداري</w:t>
                            </w:r>
                          </w:p>
                          <w:p w14:paraId="22744980" w14:textId="77777777" w:rsidR="00040E80" w:rsidRPr="00F63EB7" w:rsidRDefault="00040E80" w:rsidP="00040E80">
                            <w:pPr>
                              <w:jc w:val="center"/>
                              <w:rPr>
                                <w:color w:val="000000" w:themeColor="text1"/>
                                <w:sz w:val="28"/>
                                <w:szCs w:val="28"/>
                                <w:rtl/>
                              </w:rPr>
                            </w:pPr>
                            <w:r w:rsidRPr="00F63EB7">
                              <w:rPr>
                                <w:rFonts w:hint="cs"/>
                                <w:color w:val="000000" w:themeColor="text1"/>
                                <w:sz w:val="28"/>
                                <w:szCs w:val="28"/>
                                <w:rtl/>
                              </w:rPr>
                              <w:t>البيئة الفيزيائية</w:t>
                            </w:r>
                          </w:p>
                          <w:p w14:paraId="62348492" w14:textId="60744E93" w:rsidR="00040E80" w:rsidRPr="00F63EB7" w:rsidRDefault="00040E80" w:rsidP="00040E80">
                            <w:pPr>
                              <w:jc w:val="center"/>
                              <w:rPr>
                                <w:color w:val="000000" w:themeColor="text1"/>
                                <w:sz w:val="28"/>
                                <w:szCs w:val="28"/>
                                <w:rtl/>
                              </w:rPr>
                            </w:pPr>
                            <w:r w:rsidRPr="00F63EB7">
                              <w:rPr>
                                <w:rFonts w:hint="cs"/>
                                <w:color w:val="000000" w:themeColor="text1"/>
                                <w:sz w:val="28"/>
                                <w:szCs w:val="28"/>
                                <w:rtl/>
                              </w:rPr>
                              <w:t>علاقات</w:t>
                            </w:r>
                            <w:r>
                              <w:rPr>
                                <w:rFonts w:hint="cs"/>
                                <w:color w:val="000000" w:themeColor="text1"/>
                                <w:sz w:val="28"/>
                                <w:szCs w:val="28"/>
                                <w:rtl/>
                              </w:rPr>
                              <w:t xml:space="preserve"> </w:t>
                            </w:r>
                            <w:r w:rsidRPr="00F63EB7">
                              <w:rPr>
                                <w:rFonts w:hint="cs"/>
                                <w:color w:val="000000" w:themeColor="text1"/>
                                <w:sz w:val="28"/>
                                <w:szCs w:val="28"/>
                                <w:rtl/>
                              </w:rPr>
                              <w:t>العمل</w:t>
                            </w:r>
                          </w:p>
                          <w:p w14:paraId="416CA74A" w14:textId="68F745A0" w:rsidR="003E5211" w:rsidRPr="00F63EB7" w:rsidRDefault="00040E80" w:rsidP="00040E80">
                            <w:pPr>
                              <w:jc w:val="center"/>
                              <w:rPr>
                                <w:color w:val="000000" w:themeColor="text1"/>
                                <w:sz w:val="28"/>
                                <w:szCs w:val="28"/>
                                <w:rtl/>
                              </w:rPr>
                            </w:pPr>
                            <w:r w:rsidRPr="00F63EB7">
                              <w:rPr>
                                <w:rFonts w:hint="cs"/>
                                <w:color w:val="000000" w:themeColor="text1"/>
                                <w:sz w:val="28"/>
                                <w:szCs w:val="28"/>
                                <w:rtl/>
                              </w:rPr>
                              <w:t>سياسات المدرسة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70154E" id="_x0000_s1027" style="position:absolute;left:0;text-align:left;margin-left:322.5pt;margin-top:21.9pt;width:184pt;height:19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" filled="f" strokecolor="#09101d [484]" strokeweight="1pt">
                <v:stroke joinstyle="miter"/>
                <v:textbox>
                  <w:txbxContent>
                    <w:p w14:paraId="369C3A45" w14:textId="77777777" w:rsidR="00040E80" w:rsidRPr="00F63EB7" w:rsidRDefault="00040E80" w:rsidP="00040E80">
                      <w:pPr>
                        <w:jc w:val="center"/>
                        <w:rPr>
                          <w:color w:val="000000" w:themeColor="text1"/>
                          <w:sz w:val="28"/>
                          <w:szCs w:val="28"/>
                          <w:rtl/>
                        </w:rPr>
                      </w:pPr>
                      <w:r w:rsidRPr="00F63EB7">
                        <w:rPr>
                          <w:rFonts w:hint="cs"/>
                          <w:color w:val="000000" w:themeColor="text1"/>
                          <w:sz w:val="28"/>
                          <w:szCs w:val="28"/>
                          <w:rtl/>
                        </w:rPr>
                        <w:t>ا</w:t>
                      </w:r>
                      <w:r>
                        <w:rPr>
                          <w:rFonts w:hint="cs"/>
                          <w:color w:val="000000" w:themeColor="text1"/>
                          <w:sz w:val="28"/>
                          <w:szCs w:val="28"/>
                          <w:rtl/>
                        </w:rPr>
                        <w:t>لد</w:t>
                      </w:r>
                      <w:r w:rsidRPr="00F63EB7">
                        <w:rPr>
                          <w:rFonts w:hint="cs"/>
                          <w:color w:val="000000" w:themeColor="text1"/>
                          <w:sz w:val="28"/>
                          <w:szCs w:val="28"/>
                          <w:rtl/>
                        </w:rPr>
                        <w:t>عم الإداري</w:t>
                      </w:r>
                    </w:p>
                    <w:p w14:paraId="22744980" w14:textId="77777777" w:rsidR="00040E80" w:rsidRPr="00F63EB7" w:rsidRDefault="00040E80" w:rsidP="00040E80">
                      <w:pPr>
                        <w:jc w:val="center"/>
                        <w:rPr>
                          <w:color w:val="000000" w:themeColor="text1"/>
                          <w:sz w:val="28"/>
                          <w:szCs w:val="28"/>
                          <w:rtl/>
                        </w:rPr>
                      </w:pPr>
                      <w:r w:rsidRPr="00F63EB7">
                        <w:rPr>
                          <w:rFonts w:hint="cs"/>
                          <w:color w:val="000000" w:themeColor="text1"/>
                          <w:sz w:val="28"/>
                          <w:szCs w:val="28"/>
                          <w:rtl/>
                        </w:rPr>
                        <w:t>البيئة الفيزيائية</w:t>
                      </w:r>
                    </w:p>
                    <w:p w14:paraId="62348492" w14:textId="60744E93" w:rsidR="00040E80" w:rsidRPr="00F63EB7" w:rsidRDefault="00040E80" w:rsidP="00040E80">
                      <w:pPr>
                        <w:jc w:val="center"/>
                        <w:rPr>
                          <w:color w:val="000000" w:themeColor="text1"/>
                          <w:sz w:val="28"/>
                          <w:szCs w:val="28"/>
                          <w:rtl/>
                        </w:rPr>
                      </w:pPr>
                      <w:r w:rsidRPr="00F63EB7">
                        <w:rPr>
                          <w:rFonts w:hint="cs"/>
                          <w:color w:val="000000" w:themeColor="text1"/>
                          <w:sz w:val="28"/>
                          <w:szCs w:val="28"/>
                          <w:rtl/>
                        </w:rPr>
                        <w:t>علاقات</w:t>
                      </w:r>
                      <w:r>
                        <w:rPr>
                          <w:rFonts w:hint="cs"/>
                          <w:color w:val="000000" w:themeColor="text1"/>
                          <w:sz w:val="28"/>
                          <w:szCs w:val="28"/>
                          <w:rtl/>
                        </w:rPr>
                        <w:t xml:space="preserve"> </w:t>
                      </w:r>
                      <w:r w:rsidRPr="00F63EB7">
                        <w:rPr>
                          <w:rFonts w:hint="cs"/>
                          <w:color w:val="000000" w:themeColor="text1"/>
                          <w:sz w:val="28"/>
                          <w:szCs w:val="28"/>
                          <w:rtl/>
                        </w:rPr>
                        <w:t>العمل</w:t>
                      </w:r>
                    </w:p>
                    <w:p w14:paraId="416CA74A" w14:textId="68F745A0" w:rsidR="003E5211" w:rsidRPr="00F63EB7" w:rsidRDefault="00040E80" w:rsidP="00040E80">
                      <w:pPr>
                        <w:jc w:val="center"/>
                        <w:rPr>
                          <w:color w:val="000000" w:themeColor="text1"/>
                          <w:sz w:val="28"/>
                          <w:szCs w:val="28"/>
                          <w:rtl/>
                        </w:rPr>
                      </w:pPr>
                      <w:r w:rsidRPr="00F63EB7">
                        <w:rPr>
                          <w:rFonts w:hint="cs"/>
                          <w:color w:val="000000" w:themeColor="text1"/>
                          <w:sz w:val="28"/>
                          <w:szCs w:val="28"/>
                          <w:rtl/>
                        </w:rPr>
                        <w:t>سياسات المدرسة</w:t>
                      </w:r>
                    </w:p>
                  </w:txbxContent>
                </v:textbox>
              </v:roundrect>
            </w:pict>
          </mc:Fallback>
        </mc:AlternateContent>
      </w:r>
      <w:r w:rsidR="00040E80" w:rsidRPr="00040E80">
        <w:rPr>
          <w:rFonts w:ascii="Times New Roman" w:eastAsia="Calibri" w:hAnsi="Times New Roman" w:cs="Times New Roman" w:hint="cs"/>
          <w:sz w:val="24"/>
          <w:szCs w:val="24"/>
          <w:rtl/>
        </w:rPr>
        <w:t xml:space="preserve"> </w:t>
      </w:r>
      <w:r w:rsidR="00040E80" w:rsidRPr="00F63EB7">
        <w:rPr>
          <w:rFonts w:ascii="Times New Roman" w:eastAsia="Calibri" w:hAnsi="Times New Roman" w:cs="Times New Roman" w:hint="cs"/>
          <w:sz w:val="24"/>
          <w:szCs w:val="24"/>
          <w:rtl/>
        </w:rPr>
        <w:t>بيئة العمل المدرسية</w:t>
      </w:r>
      <w:r w:rsidRPr="00F63EB7">
        <w:rPr>
          <w:rFonts w:ascii="Times New Roman" w:eastAsia="Calibri" w:hAnsi="Times New Roman" w:cs="Times New Roman" w:hint="cs"/>
          <w:sz w:val="24"/>
          <w:szCs w:val="24"/>
          <w:rtl/>
        </w:rPr>
        <w:t xml:space="preserve">         </w:t>
      </w:r>
      <w:r>
        <w:rPr>
          <w:rFonts w:ascii="Times New Roman" w:eastAsia="Calibri" w:hAnsi="Times New Roman" w:cs="Times New Roman" w:hint="cs"/>
          <w:sz w:val="24"/>
          <w:szCs w:val="24"/>
          <w:rtl/>
        </w:rPr>
        <w:t xml:space="preserve">                                          </w:t>
      </w:r>
      <w:r w:rsidRPr="00F63EB7">
        <w:rPr>
          <w:rFonts w:ascii="Times New Roman" w:eastAsia="Calibri" w:hAnsi="Times New Roman" w:cs="Times New Roman" w:hint="cs"/>
          <w:sz w:val="24"/>
          <w:szCs w:val="24"/>
          <w:rtl/>
        </w:rPr>
        <w:t xml:space="preserve">                </w:t>
      </w:r>
      <w:r w:rsidR="00040E80">
        <w:rPr>
          <w:rFonts w:ascii="Times New Roman" w:eastAsia="Calibri" w:hAnsi="Times New Roman" w:cs="Times New Roman" w:hint="cs"/>
          <w:sz w:val="24"/>
          <w:szCs w:val="24"/>
          <w:rtl/>
        </w:rPr>
        <w:t>الرضا الوظيفي للمعلمين</w:t>
      </w:r>
    </w:p>
    <w:p w14:paraId="48BD9F0F"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D8BD40C"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852A2C7" w14:textId="00BF003F" w:rsidR="008925A3" w:rsidRPr="00905533" w:rsidRDefault="00040E80" w:rsidP="008925A3">
      <w:pPr>
        <w:bidi/>
        <w:spacing w:line="360" w:lineRule="auto"/>
        <w:jc w:val="center"/>
        <w:rPr>
          <w:rFonts w:ascii="Times New Roman" w:eastAsia="Calibri" w:hAnsi="Times New Roman" w:cs="Times New Roman"/>
          <w:b/>
          <w:bCs/>
          <w:sz w:val="24"/>
          <w:szCs w:val="24"/>
          <w:rtl/>
        </w:rPr>
      </w:pPr>
      <w:r>
        <w:rPr>
          <w:rFonts w:ascii="Times New Roman" w:eastAsia="Calibri" w:hAnsi="Times New Roman" w:cs="Times New Roman" w:hint="cs"/>
          <w:b/>
          <w:bCs/>
          <w:noProof/>
          <w:sz w:val="24"/>
          <w:szCs w:val="24"/>
          <w:rtl/>
        </w:rPr>
        <mc:AlternateContent>
          <mc:Choice Requires="wps">
            <w:drawing>
              <wp:anchor distT="0" distB="0" distL="114300" distR="114300" simplePos="0" relativeHeight="251680768" behindDoc="0" locked="0" layoutInCell="1" allowOverlap="1" wp14:anchorId="3A792410" wp14:editId="6D58279F">
                <wp:simplePos x="0" y="0"/>
                <wp:positionH relativeFrom="column">
                  <wp:posOffset>2899863</wp:posOffset>
                </wp:positionH>
                <wp:positionV relativeFrom="paragraph">
                  <wp:posOffset>278503</wp:posOffset>
                </wp:positionV>
                <wp:extent cx="965555" cy="0"/>
                <wp:effectExtent l="0" t="95250" r="0" b="95250"/>
                <wp:wrapNone/>
                <wp:docPr id="49008230" name="رابط كسهم مستقيم 4"/>
                <wp:cNvGraphicFramePr/>
                <a:graphic xmlns:a="http://schemas.openxmlformats.org/drawingml/2006/main">
                  <a:graphicData uri="http://schemas.microsoft.com/office/word/2010/wordprocessingShape">
                    <wps:wsp>
                      <wps:cNvCnPr/>
                      <wps:spPr>
                        <a:xfrm flipH="1">
                          <a:off x="0" y="0"/>
                          <a:ext cx="965555" cy="0"/>
                        </a:xfrm>
                        <a:prstGeom prst="straightConnector1">
                          <a:avLst/>
                        </a:prstGeom>
                        <a:ln w="38100">
                          <a:prstDash val="sysDot"/>
                          <a:tailEnd type="triangle"/>
                        </a:ln>
                        <a:effectLst>
                          <a:reflection blurRad="6350" stA="50000" endA="300" endPos="38500" dist="50800" dir="5400000" sy="-100000" algn="bl" rotWithShape="0"/>
                        </a:effectLst>
                      </wps:spPr>
                      <wps:style>
                        <a:lnRef idx="1">
                          <a:schemeClr val="dk1"/>
                        </a:lnRef>
                        <a:fillRef idx="0">
                          <a:schemeClr val="dk1"/>
                        </a:fillRef>
                        <a:effectRef idx="0">
                          <a:schemeClr val="dk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type w14:anchorId="3DCFE0D5" id="_x0000_t32" coordsize="21600,21600" o:spt="32" o:oned="t" path="m,l21600,21600e" filled="f">
                <v:path arrowok="t" fillok="f" o:connecttype="none"/>
                <o:lock v:ext="edit" shapetype="t"/>
              </v:shapetype>
              <v:shape id="رابط كسهم مستقيم 4" o:spid="_x0000_s1026" type="#_x0000_t32" style="position:absolute;left:0;text-align:left;margin-left:228.35pt;margin-top:21.95pt;width:76.05pt;height:0;flip:x;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" strokecolor="black [3200]" strokeweight="3pt">
                <v:stroke dashstyle="1 1" endarrow="block" joinstyle="miter"/>
              </v:shape>
            </w:pict>
          </mc:Fallback>
        </mc:AlternateContent>
      </w:r>
    </w:p>
    <w:p w14:paraId="453BA501" w14:textId="7A12DE56" w:rsidR="008925A3" w:rsidRPr="00040E80" w:rsidRDefault="00040E80" w:rsidP="008925A3">
      <w:pPr>
        <w:bidi/>
        <w:spacing w:line="360" w:lineRule="auto"/>
        <w:jc w:val="center"/>
        <w:rPr>
          <w:rFonts w:ascii="Times New Roman" w:eastAsia="Calibri" w:hAnsi="Times New Roman" w:cs="Times New Roman"/>
        </w:rPr>
      </w:pPr>
      <w:r w:rsidRPr="00040E80">
        <w:rPr>
          <w:rFonts w:ascii="Times New Roman" w:eastAsia="Calibri" w:hAnsi="Times New Roman" w:cs="Times New Roman"/>
        </w:rPr>
        <w:t>H,Ha,Hb,Hc,Hd</w:t>
      </w:r>
    </w:p>
    <w:p w14:paraId="1C35E2BE"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DA7C7EE" w14:textId="77777777" w:rsidR="008925A3" w:rsidRDefault="008925A3" w:rsidP="004D5C89">
      <w:pPr>
        <w:bidi/>
        <w:spacing w:line="360" w:lineRule="auto"/>
        <w:rPr>
          <w:rFonts w:ascii="Times New Roman" w:eastAsia="Calibri" w:hAnsi="Times New Roman" w:cs="Times New Roman"/>
          <w:b/>
          <w:bCs/>
          <w:sz w:val="24"/>
          <w:szCs w:val="24"/>
          <w:rtl/>
        </w:rPr>
      </w:pPr>
    </w:p>
    <w:p w14:paraId="17D4BD7A" w14:textId="77777777" w:rsidR="004D5C89" w:rsidRDefault="004D5C89" w:rsidP="004D5C89">
      <w:pPr>
        <w:bidi/>
        <w:spacing w:line="360" w:lineRule="auto"/>
        <w:rPr>
          <w:rFonts w:ascii="Times New Roman" w:eastAsia="Calibri" w:hAnsi="Times New Roman" w:cs="Times New Roman"/>
          <w:b/>
          <w:bCs/>
          <w:sz w:val="24"/>
          <w:szCs w:val="24"/>
          <w:rtl/>
        </w:rPr>
      </w:pPr>
    </w:p>
    <w:p w14:paraId="7BE27E6D" w14:textId="21595675" w:rsidR="00F63EB7" w:rsidRPr="006F2FB7" w:rsidRDefault="006F2FB7" w:rsidP="006F2FB7">
      <w:pPr>
        <w:bidi/>
        <w:spacing w:line="360" w:lineRule="auto"/>
        <w:jc w:val="center"/>
        <w:rPr>
          <w:rFonts w:ascii="Times New Roman" w:eastAsia="Calibri" w:hAnsi="Times New Roman" w:cs="Times New Roman"/>
          <w:sz w:val="24"/>
          <w:szCs w:val="24"/>
          <w:rtl/>
        </w:rPr>
      </w:pPr>
      <w:r w:rsidRPr="006F2FB7">
        <w:rPr>
          <w:rFonts w:ascii="Times New Roman" w:eastAsia="Calibri" w:hAnsi="Times New Roman" w:cs="Times New Roman" w:hint="cs"/>
          <w:sz w:val="24"/>
          <w:szCs w:val="24"/>
          <w:rtl/>
        </w:rPr>
        <w:t>الشكل 1 : نموذج البحث تم تصميمة بواسطة الباحث</w:t>
      </w:r>
    </w:p>
    <w:p w14:paraId="3670F897" w14:textId="790F38F8" w:rsidR="008925A3" w:rsidRPr="00943DC9" w:rsidRDefault="008925A3" w:rsidP="00943DC9">
      <w:pPr>
        <w:keepNext/>
        <w:keepLines/>
        <w:numPr>
          <w:ilvl w:val="1"/>
          <w:numId w:val="2"/>
        </w:numPr>
        <w:bidi/>
        <w:spacing w:before="40" w:after="0" w:line="256" w:lineRule="auto"/>
        <w:outlineLvl w:val="1"/>
        <w:rPr>
          <w:rFonts w:ascii="Arial" w:eastAsia="Times New Roman" w:hAnsi="Arial" w:cs="Arial"/>
          <w:b/>
          <w:bCs/>
          <w:sz w:val="32"/>
          <w:szCs w:val="32"/>
          <w:rtl/>
        </w:rPr>
      </w:pPr>
      <w:bookmarkStart w:id="12" w:name="_Toc179267094"/>
      <w:r w:rsidRPr="00905533">
        <w:rPr>
          <w:rFonts w:ascii="Arial" w:eastAsia="Times New Roman" w:hAnsi="Arial" w:cs="Arial"/>
          <w:b/>
          <w:bCs/>
          <w:sz w:val="32"/>
          <w:szCs w:val="32"/>
          <w:rtl/>
        </w:rPr>
        <w:lastRenderedPageBreak/>
        <w:t>منهجية الدراسة</w:t>
      </w:r>
      <w:bookmarkEnd w:id="12"/>
    </w:p>
    <w:p w14:paraId="38BDAB21" w14:textId="77777777" w:rsidR="00943DC9" w:rsidRDefault="00943DC9" w:rsidP="00943DC9">
      <w:pPr>
        <w:spacing w:line="360" w:lineRule="auto"/>
        <w:contextualSpacing/>
        <w:jc w:val="right"/>
        <w:rPr>
          <w:rFonts w:ascii="Arial" w:eastAsia="Times New Roman" w:hAnsi="Arial" w:cs="Arial"/>
          <w:sz w:val="26"/>
          <w:szCs w:val="26"/>
          <w:rtl/>
        </w:rPr>
      </w:pPr>
    </w:p>
    <w:p w14:paraId="3B7D0543" w14:textId="06139812" w:rsidR="00943DC9" w:rsidRPr="00AE6457" w:rsidRDefault="00943DC9" w:rsidP="00943DC9">
      <w:pPr>
        <w:spacing w:line="360" w:lineRule="auto"/>
        <w:contextualSpacing/>
        <w:jc w:val="right"/>
        <w:rPr>
          <w:rFonts w:ascii="Arial" w:eastAsia="Times New Roman" w:hAnsi="Arial" w:cs="Arial"/>
          <w:sz w:val="26"/>
          <w:szCs w:val="26"/>
        </w:rPr>
      </w:pPr>
      <w:r w:rsidRPr="00AE6457">
        <w:rPr>
          <w:rFonts w:ascii="Arial" w:eastAsia="Times New Roman" w:hAnsi="Arial" w:cs="Arial"/>
          <w:sz w:val="26"/>
          <w:szCs w:val="26"/>
          <w:rtl/>
        </w:rPr>
        <w:t>فلسفة البحث: الوضعية.</w:t>
      </w:r>
    </w:p>
    <w:p w14:paraId="463FA7B1" w14:textId="77777777" w:rsidR="00943DC9" w:rsidRPr="00AE6457" w:rsidRDefault="00943DC9" w:rsidP="00943DC9">
      <w:pPr>
        <w:spacing w:line="360" w:lineRule="auto"/>
        <w:contextualSpacing/>
        <w:jc w:val="right"/>
        <w:rPr>
          <w:rFonts w:ascii="Arial" w:eastAsia="Times New Roman" w:hAnsi="Arial" w:cs="Arial"/>
          <w:sz w:val="26"/>
          <w:szCs w:val="26"/>
        </w:rPr>
      </w:pPr>
      <w:r w:rsidRPr="00AE6457">
        <w:rPr>
          <w:rFonts w:ascii="Arial" w:eastAsia="Times New Roman" w:hAnsi="Arial" w:cs="Arial"/>
          <w:sz w:val="26"/>
          <w:szCs w:val="26"/>
          <w:rtl/>
        </w:rPr>
        <w:t>منهج البحث: الاستنتاجي.</w:t>
      </w:r>
    </w:p>
    <w:p w14:paraId="13110EAA" w14:textId="77777777" w:rsidR="00943DC9" w:rsidRPr="00AE6457" w:rsidRDefault="00943DC9" w:rsidP="00943DC9">
      <w:pPr>
        <w:spacing w:line="360" w:lineRule="auto"/>
        <w:contextualSpacing/>
        <w:jc w:val="right"/>
        <w:rPr>
          <w:rFonts w:ascii="Arial" w:eastAsia="Times New Roman" w:hAnsi="Arial" w:cs="Arial"/>
          <w:sz w:val="26"/>
          <w:szCs w:val="26"/>
        </w:rPr>
      </w:pPr>
      <w:r w:rsidRPr="00AE6457">
        <w:rPr>
          <w:rFonts w:ascii="Arial" w:eastAsia="Times New Roman" w:hAnsi="Arial" w:cs="Arial"/>
          <w:sz w:val="26"/>
          <w:szCs w:val="26"/>
          <w:rtl/>
        </w:rPr>
        <w:t>استراتيجية البحث: دراسة الحالة.</w:t>
      </w:r>
    </w:p>
    <w:p w14:paraId="106C4FAD" w14:textId="1E11FDFA" w:rsidR="00943DC9" w:rsidRPr="00AE6457" w:rsidRDefault="00943DC9" w:rsidP="00943DC9">
      <w:pPr>
        <w:spacing w:line="360" w:lineRule="auto"/>
        <w:contextualSpacing/>
        <w:jc w:val="right"/>
        <w:rPr>
          <w:rFonts w:ascii="Arial" w:eastAsia="Times New Roman" w:hAnsi="Arial" w:cs="Arial"/>
          <w:sz w:val="26"/>
          <w:szCs w:val="26"/>
        </w:rPr>
      </w:pPr>
      <w:r w:rsidRPr="00AE6457">
        <w:rPr>
          <w:rFonts w:ascii="Arial" w:eastAsia="Times New Roman" w:hAnsi="Arial" w:cs="Arial"/>
          <w:sz w:val="26"/>
          <w:szCs w:val="26"/>
          <w:rtl/>
        </w:rPr>
        <w:t>نوع البحث: الكمي.</w:t>
      </w:r>
    </w:p>
    <w:p w14:paraId="26395101" w14:textId="61D34F5D" w:rsidR="00943DC9" w:rsidRPr="00AE6457" w:rsidRDefault="00943DC9" w:rsidP="00943DC9">
      <w:pPr>
        <w:spacing w:line="360" w:lineRule="auto"/>
        <w:contextualSpacing/>
        <w:jc w:val="right"/>
        <w:rPr>
          <w:rFonts w:ascii="Arial" w:eastAsia="Times New Roman" w:hAnsi="Arial" w:cs="Arial"/>
          <w:sz w:val="26"/>
          <w:szCs w:val="26"/>
        </w:rPr>
      </w:pPr>
      <w:r w:rsidRPr="00AE6457">
        <w:rPr>
          <w:rFonts w:ascii="Arial" w:eastAsia="Times New Roman" w:hAnsi="Arial" w:cs="Arial"/>
          <w:sz w:val="26"/>
          <w:szCs w:val="26"/>
          <w:rtl/>
        </w:rPr>
        <w:t>الأفق الزمني: المقطعية.</w:t>
      </w:r>
    </w:p>
    <w:p w14:paraId="7FE54CD4" w14:textId="3EAD8FD7" w:rsidR="00943DC9" w:rsidRDefault="00943DC9" w:rsidP="00943DC9">
      <w:pPr>
        <w:spacing w:line="360" w:lineRule="auto"/>
        <w:contextualSpacing/>
        <w:jc w:val="right"/>
        <w:rPr>
          <w:rFonts w:ascii="Arial" w:eastAsia="Times New Roman" w:hAnsi="Arial" w:cs="Arial"/>
          <w:sz w:val="26"/>
          <w:szCs w:val="26"/>
          <w:rtl/>
        </w:rPr>
      </w:pPr>
      <w:r w:rsidRPr="00AE6457">
        <w:rPr>
          <w:rFonts w:ascii="Arial" w:eastAsia="Times New Roman" w:hAnsi="Arial" w:cs="Arial"/>
          <w:sz w:val="26"/>
          <w:szCs w:val="26"/>
          <w:rtl/>
        </w:rPr>
        <w:t>التقنيات والاجراءات: الاستبيان والتحليل الاحصائي.</w:t>
      </w:r>
    </w:p>
    <w:p w14:paraId="55E403BB" w14:textId="430D7032" w:rsidR="00BD33AB" w:rsidRDefault="00BD33AB" w:rsidP="00943DC9">
      <w:pPr>
        <w:spacing w:line="360" w:lineRule="auto"/>
        <w:contextualSpacing/>
        <w:jc w:val="right"/>
        <w:rPr>
          <w:rFonts w:ascii="Arial" w:eastAsia="Times New Roman" w:hAnsi="Arial" w:cs="Arial"/>
          <w:sz w:val="26"/>
          <w:szCs w:val="26"/>
          <w:rtl/>
        </w:rPr>
      </w:pPr>
    </w:p>
    <w:p w14:paraId="101DFBCA" w14:textId="2AF47E54" w:rsidR="00BD33AB" w:rsidRPr="00AE6457" w:rsidRDefault="00BD33AB" w:rsidP="00943DC9">
      <w:pPr>
        <w:spacing w:line="360" w:lineRule="auto"/>
        <w:contextualSpacing/>
        <w:jc w:val="right"/>
        <w:rPr>
          <w:rFonts w:ascii="Arial" w:eastAsia="Times New Roman" w:hAnsi="Arial" w:cs="Arial"/>
          <w:sz w:val="26"/>
          <w:szCs w:val="26"/>
        </w:rPr>
      </w:pPr>
    </w:p>
    <w:p w14:paraId="741365C2" w14:textId="009F1E62" w:rsidR="00943DC9" w:rsidRDefault="00BD33AB" w:rsidP="001D30BD">
      <w:pPr>
        <w:spacing w:after="0" w:line="360" w:lineRule="auto"/>
        <w:rPr>
          <w:rFonts w:ascii="Arial" w:eastAsia="Times New Roman" w:hAnsi="Arial" w:cs="Arial"/>
          <w:sz w:val="24"/>
          <w:szCs w:val="24"/>
        </w:rPr>
      </w:pPr>
      <w:r w:rsidRPr="00AE6457">
        <w:rPr>
          <w:rFonts w:ascii="Calibri" w:eastAsia="Calibri" w:hAnsi="Calibri" w:cs="Arial"/>
          <w:noProof/>
        </w:rPr>
        <w:drawing>
          <wp:anchor distT="0" distB="0" distL="114300" distR="114300" simplePos="0" relativeHeight="251676672" behindDoc="1" locked="0" layoutInCell="1" allowOverlap="1" wp14:anchorId="2733C687" wp14:editId="735D3C1D">
            <wp:simplePos x="0" y="0"/>
            <wp:positionH relativeFrom="margin">
              <wp:align>right</wp:align>
            </wp:positionH>
            <wp:positionV relativeFrom="margin">
              <wp:posOffset>2876550</wp:posOffset>
            </wp:positionV>
            <wp:extent cx="6897370" cy="4787900"/>
            <wp:effectExtent l="0" t="57150" r="0" b="69850"/>
            <wp:wrapTight wrapText="bothSides">
              <wp:wrapPolygon edited="0">
                <wp:start x="9784" y="-258"/>
                <wp:lineTo x="6861" y="-86"/>
                <wp:lineTo x="6861" y="1289"/>
                <wp:lineTo x="5608" y="1289"/>
                <wp:lineTo x="5608" y="2664"/>
                <wp:lineTo x="4713" y="2664"/>
                <wp:lineTo x="4713" y="4039"/>
                <wp:lineTo x="4057" y="5156"/>
                <wp:lineTo x="3579" y="6618"/>
                <wp:lineTo x="3281" y="8164"/>
                <wp:lineTo x="3102" y="9540"/>
                <wp:lineTo x="3162" y="12290"/>
                <wp:lineTo x="3341" y="13665"/>
                <wp:lineTo x="3699" y="15040"/>
                <wp:lineTo x="4176" y="16415"/>
                <wp:lineTo x="4832" y="17790"/>
                <wp:lineTo x="5787" y="19165"/>
                <wp:lineTo x="7278" y="20540"/>
                <wp:lineTo x="7338" y="20540"/>
                <wp:lineTo x="10082" y="21657"/>
                <wp:lineTo x="10142" y="21829"/>
                <wp:lineTo x="11395" y="21829"/>
                <wp:lineTo x="11454" y="21657"/>
                <wp:lineTo x="14198" y="20540"/>
                <wp:lineTo x="14258" y="20540"/>
                <wp:lineTo x="15750" y="19165"/>
                <wp:lineTo x="16704" y="17790"/>
                <wp:lineTo x="17420" y="16415"/>
                <wp:lineTo x="18196" y="13665"/>
                <wp:lineTo x="18375" y="12290"/>
                <wp:lineTo x="18434" y="9540"/>
                <wp:lineTo x="18255" y="8164"/>
                <wp:lineTo x="18017" y="6961"/>
                <wp:lineTo x="17480" y="5242"/>
                <wp:lineTo x="16883" y="4039"/>
                <wp:lineTo x="16465" y="2664"/>
                <wp:lineTo x="16048" y="2664"/>
                <wp:lineTo x="15750" y="1289"/>
                <wp:lineTo x="14795" y="1289"/>
                <wp:lineTo x="14377" y="-86"/>
                <wp:lineTo x="11693" y="-258"/>
                <wp:lineTo x="9784" y="-258"/>
              </wp:wrapPolygon>
            </wp:wrapTight>
            <wp:docPr id="1536510481" name="رسم تخطيطي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margin">
              <wp14:pctWidth>0</wp14:pctWidth>
            </wp14:sizeRelH>
            <wp14:sizeRelV relativeFrom="margin">
              <wp14:pctHeight>0</wp14:pctHeight>
            </wp14:sizeRelV>
          </wp:anchor>
        </w:drawing>
      </w:r>
    </w:p>
    <w:p w14:paraId="0D2DD321" w14:textId="6B815B1B" w:rsidR="00943DC9" w:rsidRDefault="00943DC9" w:rsidP="00943DC9">
      <w:pPr>
        <w:spacing w:after="0" w:line="360" w:lineRule="auto"/>
        <w:jc w:val="center"/>
        <w:rPr>
          <w:rFonts w:ascii="Arial" w:eastAsia="Times New Roman" w:hAnsi="Arial" w:cs="Arial"/>
          <w:sz w:val="24"/>
          <w:szCs w:val="24"/>
          <w:rtl/>
        </w:rPr>
      </w:pPr>
    </w:p>
    <w:p w14:paraId="2B904E57" w14:textId="1AE7D9F0" w:rsidR="00943DC9" w:rsidRDefault="00943DC9" w:rsidP="00943DC9">
      <w:pPr>
        <w:spacing w:after="0" w:line="360" w:lineRule="auto"/>
        <w:jc w:val="center"/>
        <w:rPr>
          <w:rFonts w:ascii="Arial" w:eastAsia="Times New Roman" w:hAnsi="Arial" w:cs="Arial"/>
          <w:sz w:val="24"/>
          <w:szCs w:val="24"/>
          <w:rtl/>
        </w:rPr>
      </w:pPr>
    </w:p>
    <w:p w14:paraId="3A93822A" w14:textId="0358299F" w:rsidR="00943DC9" w:rsidRDefault="00943DC9" w:rsidP="00943DC9">
      <w:pPr>
        <w:spacing w:after="0" w:line="360" w:lineRule="auto"/>
        <w:jc w:val="center"/>
        <w:rPr>
          <w:rFonts w:ascii="Arial" w:eastAsia="Times New Roman" w:hAnsi="Arial" w:cs="Arial"/>
          <w:sz w:val="24"/>
          <w:szCs w:val="24"/>
          <w:rtl/>
        </w:rPr>
      </w:pPr>
    </w:p>
    <w:p w14:paraId="2B84B14C" w14:textId="0E4028C6" w:rsidR="00943DC9" w:rsidRDefault="00943DC9" w:rsidP="00943DC9">
      <w:pPr>
        <w:spacing w:after="0" w:line="360" w:lineRule="auto"/>
        <w:jc w:val="center"/>
        <w:rPr>
          <w:rFonts w:ascii="Arial" w:eastAsia="Times New Roman" w:hAnsi="Arial" w:cs="Arial"/>
          <w:sz w:val="24"/>
          <w:szCs w:val="24"/>
          <w:rtl/>
        </w:rPr>
      </w:pPr>
    </w:p>
    <w:p w14:paraId="3C8892F1" w14:textId="2E7FD617" w:rsidR="00943DC9" w:rsidRDefault="00943DC9" w:rsidP="00943DC9">
      <w:pPr>
        <w:spacing w:after="0" w:line="360" w:lineRule="auto"/>
        <w:jc w:val="center"/>
        <w:rPr>
          <w:rFonts w:ascii="Arial" w:eastAsia="Times New Roman" w:hAnsi="Arial" w:cs="Arial"/>
          <w:sz w:val="24"/>
          <w:szCs w:val="24"/>
          <w:rtl/>
        </w:rPr>
      </w:pPr>
    </w:p>
    <w:p w14:paraId="08F05260" w14:textId="77777777" w:rsidR="00943DC9" w:rsidRDefault="00943DC9" w:rsidP="00943DC9">
      <w:pPr>
        <w:spacing w:after="0" w:line="360" w:lineRule="auto"/>
        <w:jc w:val="center"/>
        <w:rPr>
          <w:rFonts w:ascii="Arial" w:eastAsia="Times New Roman" w:hAnsi="Arial" w:cs="Arial"/>
          <w:sz w:val="24"/>
          <w:szCs w:val="24"/>
          <w:rtl/>
        </w:rPr>
      </w:pPr>
    </w:p>
    <w:p w14:paraId="19138700" w14:textId="77777777" w:rsidR="00943DC9" w:rsidRDefault="00943DC9" w:rsidP="00943DC9">
      <w:pPr>
        <w:spacing w:after="0" w:line="360" w:lineRule="auto"/>
        <w:jc w:val="center"/>
        <w:rPr>
          <w:rFonts w:ascii="Arial" w:eastAsia="Times New Roman" w:hAnsi="Arial" w:cs="Arial"/>
          <w:sz w:val="24"/>
          <w:szCs w:val="24"/>
          <w:rtl/>
        </w:rPr>
      </w:pPr>
    </w:p>
    <w:p w14:paraId="2487C8EB" w14:textId="77777777" w:rsidR="00943DC9" w:rsidRDefault="00943DC9" w:rsidP="00943DC9">
      <w:pPr>
        <w:spacing w:after="0" w:line="360" w:lineRule="auto"/>
        <w:jc w:val="center"/>
        <w:rPr>
          <w:rFonts w:ascii="Arial" w:eastAsia="Times New Roman" w:hAnsi="Arial" w:cs="Arial"/>
          <w:sz w:val="24"/>
          <w:szCs w:val="24"/>
          <w:rtl/>
        </w:rPr>
      </w:pPr>
    </w:p>
    <w:p w14:paraId="3FE2A5FE" w14:textId="77777777" w:rsidR="00943DC9" w:rsidRDefault="00943DC9" w:rsidP="00943DC9">
      <w:pPr>
        <w:spacing w:after="0" w:line="360" w:lineRule="auto"/>
        <w:jc w:val="center"/>
        <w:rPr>
          <w:rFonts w:ascii="Arial" w:eastAsia="Times New Roman" w:hAnsi="Arial" w:cs="Arial"/>
          <w:sz w:val="24"/>
          <w:szCs w:val="24"/>
          <w:rtl/>
        </w:rPr>
      </w:pPr>
    </w:p>
    <w:p w14:paraId="22DFDB68" w14:textId="77777777" w:rsidR="00943DC9" w:rsidRDefault="00943DC9" w:rsidP="00943DC9">
      <w:pPr>
        <w:spacing w:after="0" w:line="360" w:lineRule="auto"/>
        <w:jc w:val="center"/>
        <w:rPr>
          <w:rFonts w:ascii="Arial" w:eastAsia="Times New Roman" w:hAnsi="Arial" w:cs="Arial"/>
          <w:sz w:val="24"/>
          <w:szCs w:val="24"/>
          <w:rtl/>
        </w:rPr>
      </w:pPr>
    </w:p>
    <w:p w14:paraId="3756B797" w14:textId="77777777" w:rsidR="00943DC9" w:rsidRDefault="00943DC9" w:rsidP="00943DC9">
      <w:pPr>
        <w:spacing w:after="0" w:line="360" w:lineRule="auto"/>
        <w:jc w:val="center"/>
        <w:rPr>
          <w:rFonts w:ascii="Arial" w:eastAsia="Times New Roman" w:hAnsi="Arial" w:cs="Arial"/>
          <w:sz w:val="24"/>
          <w:szCs w:val="24"/>
          <w:rtl/>
        </w:rPr>
      </w:pPr>
    </w:p>
    <w:p w14:paraId="3CD6051C" w14:textId="77777777" w:rsidR="00943DC9" w:rsidRDefault="00943DC9" w:rsidP="00943DC9">
      <w:pPr>
        <w:spacing w:after="0" w:line="360" w:lineRule="auto"/>
        <w:jc w:val="center"/>
        <w:rPr>
          <w:rFonts w:ascii="Arial" w:eastAsia="Times New Roman" w:hAnsi="Arial" w:cs="Arial"/>
          <w:sz w:val="24"/>
          <w:szCs w:val="24"/>
          <w:rtl/>
        </w:rPr>
      </w:pPr>
    </w:p>
    <w:p w14:paraId="790F2A44" w14:textId="77777777" w:rsidR="00943DC9" w:rsidRDefault="00943DC9" w:rsidP="00943DC9">
      <w:pPr>
        <w:spacing w:after="0" w:line="360" w:lineRule="auto"/>
        <w:jc w:val="center"/>
        <w:rPr>
          <w:rFonts w:ascii="Arial" w:eastAsia="Times New Roman" w:hAnsi="Arial" w:cs="Arial"/>
          <w:sz w:val="24"/>
          <w:szCs w:val="24"/>
          <w:rtl/>
        </w:rPr>
      </w:pPr>
    </w:p>
    <w:p w14:paraId="792A3A13" w14:textId="77777777" w:rsidR="00943DC9" w:rsidRDefault="00943DC9" w:rsidP="00943DC9">
      <w:pPr>
        <w:spacing w:after="0" w:line="360" w:lineRule="auto"/>
        <w:jc w:val="center"/>
        <w:rPr>
          <w:rFonts w:ascii="Arial" w:eastAsia="Times New Roman" w:hAnsi="Arial" w:cs="Arial"/>
          <w:sz w:val="24"/>
          <w:szCs w:val="24"/>
          <w:rtl/>
        </w:rPr>
      </w:pPr>
    </w:p>
    <w:p w14:paraId="60528D59" w14:textId="77777777" w:rsidR="00943DC9" w:rsidRDefault="00943DC9" w:rsidP="00943DC9">
      <w:pPr>
        <w:spacing w:after="0" w:line="360" w:lineRule="auto"/>
        <w:jc w:val="center"/>
        <w:rPr>
          <w:rFonts w:ascii="Arial" w:eastAsia="Times New Roman" w:hAnsi="Arial" w:cs="Arial"/>
          <w:sz w:val="24"/>
          <w:szCs w:val="24"/>
          <w:rtl/>
        </w:rPr>
      </w:pPr>
    </w:p>
    <w:p w14:paraId="1F0A92DA" w14:textId="77777777" w:rsidR="00943DC9" w:rsidRPr="00AE6457" w:rsidRDefault="00943DC9" w:rsidP="00943DC9">
      <w:pPr>
        <w:spacing w:after="0" w:line="360" w:lineRule="auto"/>
        <w:jc w:val="center"/>
        <w:rPr>
          <w:rFonts w:ascii="Arial" w:eastAsia="Times New Roman" w:hAnsi="Arial" w:cs="Arial"/>
          <w:sz w:val="24"/>
          <w:szCs w:val="24"/>
          <w:rtl/>
        </w:rPr>
      </w:pPr>
    </w:p>
    <w:p w14:paraId="042572EE" w14:textId="77777777" w:rsidR="001D30BD" w:rsidRDefault="001D30BD" w:rsidP="001D30BD">
      <w:pPr>
        <w:spacing w:after="0" w:line="360" w:lineRule="auto"/>
        <w:jc w:val="center"/>
        <w:rPr>
          <w:rFonts w:ascii="Times New Roman" w:eastAsia="Calibri" w:hAnsi="Times New Roman" w:cs="Times New Roman"/>
          <w:b/>
          <w:bCs/>
          <w:sz w:val="24"/>
          <w:szCs w:val="24"/>
        </w:rPr>
      </w:pPr>
    </w:p>
    <w:p w14:paraId="1D777B7E" w14:textId="77777777" w:rsidR="001D30BD" w:rsidRDefault="001D30BD" w:rsidP="001D30BD">
      <w:pPr>
        <w:spacing w:after="0" w:line="360" w:lineRule="auto"/>
        <w:jc w:val="center"/>
        <w:rPr>
          <w:rFonts w:ascii="Times New Roman" w:eastAsia="Calibri" w:hAnsi="Times New Roman" w:cs="Times New Roman"/>
          <w:b/>
          <w:bCs/>
          <w:sz w:val="24"/>
          <w:szCs w:val="24"/>
        </w:rPr>
      </w:pPr>
    </w:p>
    <w:p w14:paraId="452C2753" w14:textId="77777777" w:rsidR="001D30BD" w:rsidRDefault="001D30BD" w:rsidP="001D30BD">
      <w:pPr>
        <w:spacing w:after="0" w:line="360" w:lineRule="auto"/>
        <w:jc w:val="center"/>
        <w:rPr>
          <w:rFonts w:ascii="Times New Roman" w:eastAsia="Calibri" w:hAnsi="Times New Roman" w:cs="Times New Roman"/>
          <w:b/>
          <w:bCs/>
          <w:sz w:val="24"/>
          <w:szCs w:val="24"/>
        </w:rPr>
      </w:pPr>
    </w:p>
    <w:p w14:paraId="1145C453" w14:textId="0BC950C4" w:rsidR="001D30BD" w:rsidRDefault="001D30BD" w:rsidP="001D30BD">
      <w:pPr>
        <w:spacing w:after="0" w:line="360" w:lineRule="auto"/>
        <w:jc w:val="center"/>
        <w:rPr>
          <w:rFonts w:ascii="Arial" w:eastAsia="Times New Roman" w:hAnsi="Arial" w:cs="Arial"/>
          <w:sz w:val="24"/>
          <w:szCs w:val="24"/>
        </w:rPr>
      </w:pPr>
      <w:r>
        <w:rPr>
          <w:rFonts w:ascii="Arial" w:eastAsia="Times New Roman" w:hAnsi="Arial" w:cs="Arial" w:hint="cs"/>
          <w:b/>
          <w:bCs/>
          <w:sz w:val="24"/>
          <w:szCs w:val="24"/>
          <w:rtl/>
        </w:rPr>
        <w:t>ال</w:t>
      </w:r>
      <w:r w:rsidRPr="00AE6457">
        <w:rPr>
          <w:rFonts w:ascii="Arial" w:eastAsia="Times New Roman" w:hAnsi="Arial" w:cs="Arial"/>
          <w:b/>
          <w:bCs/>
          <w:sz w:val="24"/>
          <w:szCs w:val="24"/>
          <w:rtl/>
        </w:rPr>
        <w:t>شكل 2:</w:t>
      </w:r>
      <w:r w:rsidRPr="00AE6457">
        <w:rPr>
          <w:rFonts w:ascii="Arial" w:eastAsia="Times New Roman" w:hAnsi="Arial" w:cs="Arial"/>
          <w:sz w:val="24"/>
          <w:szCs w:val="24"/>
          <w:rtl/>
        </w:rPr>
        <w:t xml:space="preserve"> منهجية البحث </w:t>
      </w:r>
      <w:r>
        <w:rPr>
          <w:rFonts w:ascii="Arial" w:eastAsia="Times New Roman" w:hAnsi="Arial" w:cs="Arial" w:hint="cs"/>
          <w:sz w:val="24"/>
          <w:szCs w:val="24"/>
          <w:rtl/>
        </w:rPr>
        <w:t>تم تصميمه بواسطة الباحث</w:t>
      </w:r>
    </w:p>
    <w:p w14:paraId="2C792FE6" w14:textId="77777777" w:rsidR="001D30BD" w:rsidRDefault="001D30BD" w:rsidP="001D30BD">
      <w:pPr>
        <w:spacing w:after="0" w:line="360" w:lineRule="auto"/>
        <w:jc w:val="center"/>
        <w:rPr>
          <w:rFonts w:ascii="Arial" w:eastAsia="Times New Roman" w:hAnsi="Arial" w:cs="Arial"/>
          <w:sz w:val="24"/>
          <w:szCs w:val="24"/>
        </w:rPr>
      </w:pPr>
    </w:p>
    <w:p w14:paraId="72CDD38C" w14:textId="77777777" w:rsidR="001D30BD" w:rsidRDefault="001D30BD" w:rsidP="001D30BD">
      <w:pPr>
        <w:spacing w:after="0" w:line="360" w:lineRule="auto"/>
        <w:jc w:val="center"/>
        <w:rPr>
          <w:rFonts w:ascii="Arial" w:eastAsia="Times New Roman" w:hAnsi="Arial" w:cs="Arial"/>
          <w:sz w:val="24"/>
          <w:szCs w:val="24"/>
        </w:rPr>
      </w:pPr>
    </w:p>
    <w:p w14:paraId="1AB053B4" w14:textId="77777777" w:rsidR="00136BE0" w:rsidRPr="001D30BD" w:rsidRDefault="00136BE0" w:rsidP="00136BE0">
      <w:pPr>
        <w:bidi/>
        <w:spacing w:line="360" w:lineRule="auto"/>
        <w:jc w:val="center"/>
        <w:rPr>
          <w:rFonts w:ascii="Times New Roman" w:eastAsia="Calibri" w:hAnsi="Times New Roman" w:cs="Times New Roman"/>
          <w:b/>
          <w:bCs/>
          <w:sz w:val="24"/>
          <w:szCs w:val="24"/>
          <w:rtl/>
        </w:rPr>
      </w:pPr>
    </w:p>
    <w:p w14:paraId="4E7F2384"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13" w:name="_Toc179267095"/>
      <w:r w:rsidRPr="00905533">
        <w:rPr>
          <w:rFonts w:ascii="Arial" w:eastAsia="Times New Roman" w:hAnsi="Arial" w:cs="Arial"/>
          <w:b/>
          <w:bCs/>
          <w:sz w:val="32"/>
          <w:szCs w:val="32"/>
          <w:rtl/>
        </w:rPr>
        <w:t>الدراسة الميدانية</w:t>
      </w:r>
      <w:bookmarkEnd w:id="13"/>
    </w:p>
    <w:p w14:paraId="1941FE78" w14:textId="77777777" w:rsidR="003F1C71" w:rsidRDefault="003F1C71" w:rsidP="00274467">
      <w:pPr>
        <w:bidi/>
        <w:spacing w:line="360" w:lineRule="auto"/>
        <w:rPr>
          <w:rFonts w:asciiTheme="majorBidi" w:eastAsia="Calibri" w:hAnsiTheme="majorBidi" w:cstheme="majorBidi"/>
          <w:sz w:val="28"/>
          <w:szCs w:val="28"/>
          <w:rtl/>
        </w:rPr>
      </w:pPr>
    </w:p>
    <w:p w14:paraId="17322459" w14:textId="6439D234" w:rsidR="00274467" w:rsidRPr="00C848DB" w:rsidRDefault="00274467" w:rsidP="003F1C71">
      <w:pPr>
        <w:bidi/>
        <w:spacing w:line="360" w:lineRule="auto"/>
        <w:rPr>
          <w:rFonts w:asciiTheme="majorBidi" w:eastAsia="Calibri" w:hAnsiTheme="majorBidi" w:cstheme="majorBidi"/>
          <w:sz w:val="28"/>
          <w:szCs w:val="28"/>
          <w:rtl/>
        </w:rPr>
      </w:pPr>
      <w:r w:rsidRPr="00C848DB">
        <w:rPr>
          <w:rFonts w:asciiTheme="majorBidi" w:eastAsia="Calibri" w:hAnsiTheme="majorBidi" w:cstheme="majorBidi"/>
          <w:sz w:val="28"/>
          <w:szCs w:val="28"/>
          <w:rtl/>
        </w:rPr>
        <w:t xml:space="preserve">الثانوية الثانية </w:t>
      </w:r>
      <w:r w:rsidR="00C848DB" w:rsidRPr="00C848DB">
        <w:rPr>
          <w:rFonts w:asciiTheme="majorBidi" w:eastAsia="Calibri" w:hAnsiTheme="majorBidi" w:cstheme="majorBidi" w:hint="cs"/>
          <w:sz w:val="28"/>
          <w:szCs w:val="28"/>
          <w:rtl/>
        </w:rPr>
        <w:t xml:space="preserve">للبنات </w:t>
      </w:r>
      <w:r w:rsidRPr="00C848DB">
        <w:rPr>
          <w:rFonts w:asciiTheme="majorBidi" w:eastAsia="Calibri" w:hAnsiTheme="majorBidi" w:cstheme="majorBidi"/>
          <w:sz w:val="28"/>
          <w:szCs w:val="28"/>
          <w:rtl/>
        </w:rPr>
        <w:t>ببحرة المجاهدين تطوير - مكة المكرمة . تأسست عام ١٤٢٤ هـ - تطبيق نظام المقررات ١٤٣٤ هـ</w:t>
      </w:r>
      <w:r w:rsidRPr="00C848DB">
        <w:rPr>
          <w:rFonts w:asciiTheme="majorBidi" w:eastAsia="Calibri" w:hAnsiTheme="majorBidi" w:cstheme="majorBidi" w:hint="cs"/>
          <w:sz w:val="28"/>
          <w:szCs w:val="28"/>
          <w:rtl/>
        </w:rPr>
        <w:t xml:space="preserve"> وهي مدرسة حكومية من مدارس التعليم العام والتي تقدم </w:t>
      </w:r>
      <w:r w:rsidRPr="00C848DB">
        <w:rPr>
          <w:rFonts w:asciiTheme="majorBidi" w:eastAsia="Calibri" w:hAnsiTheme="majorBidi" w:cstheme="majorBidi"/>
          <w:sz w:val="28"/>
          <w:szCs w:val="28"/>
          <w:rtl/>
        </w:rPr>
        <w:t xml:space="preserve"> تعليم إلزامي ومجاني للمواطنين والمقيمين </w:t>
      </w:r>
      <w:r w:rsidRPr="00C848DB">
        <w:rPr>
          <w:rFonts w:asciiTheme="majorBidi" w:eastAsia="Calibri" w:hAnsiTheme="majorBidi" w:cstheme="majorBidi" w:hint="cs"/>
          <w:sz w:val="28"/>
          <w:szCs w:val="28"/>
          <w:rtl/>
        </w:rPr>
        <w:t xml:space="preserve">، </w:t>
      </w:r>
      <w:r w:rsidRPr="00C848DB">
        <w:rPr>
          <w:rFonts w:asciiTheme="majorBidi" w:eastAsia="Calibri" w:hAnsiTheme="majorBidi" w:cstheme="majorBidi"/>
          <w:sz w:val="28"/>
          <w:szCs w:val="28"/>
          <w:rtl/>
        </w:rPr>
        <w:t>وتوفر الدولة</w:t>
      </w:r>
      <w:r w:rsidRPr="00C848DB">
        <w:rPr>
          <w:rFonts w:asciiTheme="majorBidi" w:eastAsia="Calibri" w:hAnsiTheme="majorBidi" w:cstheme="majorBidi" w:hint="cs"/>
          <w:sz w:val="28"/>
          <w:szCs w:val="28"/>
          <w:rtl/>
        </w:rPr>
        <w:t xml:space="preserve"> </w:t>
      </w:r>
      <w:r w:rsidRPr="00C848DB">
        <w:rPr>
          <w:rFonts w:asciiTheme="majorBidi" w:eastAsia="Calibri" w:hAnsiTheme="majorBidi" w:cstheme="majorBidi"/>
          <w:sz w:val="28"/>
          <w:szCs w:val="28"/>
          <w:rtl/>
        </w:rPr>
        <w:t>عبر وزارة التعليم، البيئة التعليمية المناسبة، وتهيئ المرافق والكتب الدراسية وكذلك التنقل المجاني</w:t>
      </w:r>
      <w:r w:rsidRPr="00C848DB">
        <w:rPr>
          <w:rFonts w:asciiTheme="majorBidi" w:eastAsia="Calibri" w:hAnsiTheme="majorBidi" w:cstheme="majorBidi" w:hint="cs"/>
          <w:sz w:val="28"/>
          <w:szCs w:val="28"/>
          <w:rtl/>
        </w:rPr>
        <w:t xml:space="preserve"> تقع المدرسة في </w:t>
      </w:r>
      <w:r w:rsidRPr="00C848DB">
        <w:rPr>
          <w:rFonts w:asciiTheme="majorBidi" w:eastAsia="Calibri" w:hAnsiTheme="majorBidi" w:cstheme="majorBidi"/>
          <w:sz w:val="28"/>
          <w:szCs w:val="28"/>
          <w:rtl/>
        </w:rPr>
        <w:t>مكة - 2527 الايثار، 8400، العزيزية، مكة المكرمة 24243، المملكة العربية السعودية</w:t>
      </w:r>
      <w:r w:rsidRPr="00C848DB">
        <w:rPr>
          <w:rFonts w:asciiTheme="majorBidi" w:eastAsia="Calibri" w:hAnsiTheme="majorBidi" w:cstheme="majorBidi" w:hint="cs"/>
          <w:sz w:val="28"/>
          <w:szCs w:val="28"/>
          <w:rtl/>
        </w:rPr>
        <w:t xml:space="preserve"> </w:t>
      </w:r>
      <w:r w:rsidR="00C848DB" w:rsidRPr="00C848DB">
        <w:rPr>
          <w:rFonts w:asciiTheme="majorBidi" w:eastAsia="Calibri" w:hAnsiTheme="majorBidi" w:cstheme="majorBidi" w:hint="cs"/>
          <w:sz w:val="28"/>
          <w:szCs w:val="28"/>
          <w:rtl/>
        </w:rPr>
        <w:t xml:space="preserve">، وتدار بطاقم إداري وتعليمي نسائي </w:t>
      </w:r>
    </w:p>
    <w:p w14:paraId="108790A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BC59E21" w14:textId="77777777" w:rsidR="008925A3" w:rsidRPr="00905533" w:rsidRDefault="008925A3" w:rsidP="008925A3">
      <w:pPr>
        <w:keepNext/>
        <w:keepLines/>
        <w:numPr>
          <w:ilvl w:val="1"/>
          <w:numId w:val="2"/>
        </w:numPr>
        <w:bidi/>
        <w:spacing w:before="40" w:after="0" w:line="256" w:lineRule="auto"/>
        <w:outlineLvl w:val="1"/>
        <w:rPr>
          <w:rFonts w:ascii="Calibri Light" w:eastAsia="Times New Roman" w:hAnsi="Calibri Light" w:cs="Times New Roman"/>
          <w:b/>
          <w:bCs/>
          <w:sz w:val="32"/>
          <w:szCs w:val="32"/>
          <w:rtl/>
        </w:rPr>
      </w:pPr>
      <w:bookmarkStart w:id="14" w:name="_Toc179267096"/>
      <w:r w:rsidRPr="00905533">
        <w:rPr>
          <w:rFonts w:ascii="Calibri Light" w:eastAsia="Times New Roman" w:hAnsi="Calibri Light" w:cs="Times New Roman"/>
          <w:b/>
          <w:bCs/>
          <w:sz w:val="32"/>
          <w:szCs w:val="32"/>
          <w:rtl/>
        </w:rPr>
        <w:t>مخطط المشروع المقترح</w:t>
      </w:r>
      <w:bookmarkEnd w:id="14"/>
    </w:p>
    <w:p w14:paraId="27501FB2"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B3116C8" w14:textId="1F4943D8" w:rsidR="008925A3" w:rsidRPr="00C848DB" w:rsidRDefault="00C848DB" w:rsidP="00C848DB">
      <w:pPr>
        <w:bidi/>
        <w:spacing w:line="360" w:lineRule="auto"/>
        <w:rPr>
          <w:rFonts w:ascii="Times New Roman" w:eastAsia="Calibri" w:hAnsi="Times New Roman" w:cs="Times New Roman"/>
          <w:sz w:val="28"/>
          <w:szCs w:val="28"/>
          <w:rtl/>
        </w:rPr>
      </w:pPr>
      <w:r w:rsidRPr="00C848DB">
        <w:rPr>
          <w:rFonts w:ascii="Times New Roman" w:eastAsia="Calibri" w:hAnsi="Times New Roman" w:cs="Times New Roman" w:hint="cs"/>
          <w:sz w:val="28"/>
          <w:szCs w:val="28"/>
          <w:rtl/>
        </w:rPr>
        <w:t xml:space="preserve">الفصل الأول : المقدمة </w:t>
      </w:r>
    </w:p>
    <w:p w14:paraId="510FA6B2" w14:textId="46A5F8AD" w:rsidR="00C848DB" w:rsidRPr="00C848DB" w:rsidRDefault="00C848DB" w:rsidP="00C848DB">
      <w:pPr>
        <w:bidi/>
        <w:spacing w:line="360" w:lineRule="auto"/>
        <w:rPr>
          <w:rFonts w:ascii="Times New Roman" w:eastAsia="Calibri" w:hAnsi="Times New Roman" w:cs="Times New Roman"/>
          <w:sz w:val="28"/>
          <w:szCs w:val="28"/>
          <w:rtl/>
        </w:rPr>
      </w:pPr>
      <w:r w:rsidRPr="00C848DB">
        <w:rPr>
          <w:rFonts w:ascii="Times New Roman" w:eastAsia="Calibri" w:hAnsi="Times New Roman" w:cs="Times New Roman" w:hint="cs"/>
          <w:sz w:val="28"/>
          <w:szCs w:val="28"/>
          <w:rtl/>
        </w:rPr>
        <w:t>الفصل الثاني : الإطار النظري</w:t>
      </w:r>
    </w:p>
    <w:p w14:paraId="441C9FAF" w14:textId="696A537C" w:rsidR="00C848DB" w:rsidRPr="00C848DB" w:rsidRDefault="00C848DB" w:rsidP="00C848DB">
      <w:pPr>
        <w:bidi/>
        <w:spacing w:line="360" w:lineRule="auto"/>
        <w:rPr>
          <w:rFonts w:ascii="Times New Roman" w:eastAsia="Calibri" w:hAnsi="Times New Roman" w:cs="Times New Roman"/>
          <w:sz w:val="28"/>
          <w:szCs w:val="28"/>
          <w:rtl/>
        </w:rPr>
      </w:pPr>
      <w:r w:rsidRPr="00C848DB">
        <w:rPr>
          <w:rFonts w:ascii="Times New Roman" w:eastAsia="Calibri" w:hAnsi="Times New Roman" w:cs="Times New Roman" w:hint="cs"/>
          <w:sz w:val="28"/>
          <w:szCs w:val="28"/>
          <w:rtl/>
        </w:rPr>
        <w:t>الفصل الثالث : منهجية البحث</w:t>
      </w:r>
    </w:p>
    <w:p w14:paraId="51A16C46" w14:textId="779E5C41" w:rsidR="00C848DB" w:rsidRPr="00C848DB" w:rsidRDefault="00C848DB" w:rsidP="00C848DB">
      <w:pPr>
        <w:bidi/>
        <w:spacing w:line="360" w:lineRule="auto"/>
        <w:rPr>
          <w:rFonts w:ascii="Times New Roman" w:eastAsia="Calibri" w:hAnsi="Times New Roman" w:cs="Times New Roman"/>
          <w:sz w:val="28"/>
          <w:szCs w:val="28"/>
          <w:rtl/>
        </w:rPr>
      </w:pPr>
      <w:r w:rsidRPr="00C848DB">
        <w:rPr>
          <w:rFonts w:ascii="Times New Roman" w:eastAsia="Calibri" w:hAnsi="Times New Roman" w:cs="Times New Roman" w:hint="cs"/>
          <w:sz w:val="28"/>
          <w:szCs w:val="28"/>
          <w:rtl/>
        </w:rPr>
        <w:t>الفصل الرابع : التحليل الإحصائي</w:t>
      </w:r>
    </w:p>
    <w:p w14:paraId="4946A520" w14:textId="02734BF8" w:rsidR="00C848DB" w:rsidRPr="00C848DB" w:rsidRDefault="00C848DB" w:rsidP="00C848DB">
      <w:pPr>
        <w:bidi/>
        <w:spacing w:line="360" w:lineRule="auto"/>
        <w:rPr>
          <w:rFonts w:ascii="Times New Roman" w:eastAsia="Calibri" w:hAnsi="Times New Roman" w:cs="Times New Roman"/>
          <w:sz w:val="28"/>
          <w:szCs w:val="28"/>
          <w:rtl/>
        </w:rPr>
      </w:pPr>
      <w:r w:rsidRPr="00C848DB">
        <w:rPr>
          <w:rFonts w:ascii="Times New Roman" w:eastAsia="Calibri" w:hAnsi="Times New Roman" w:cs="Times New Roman" w:hint="cs"/>
          <w:sz w:val="28"/>
          <w:szCs w:val="28"/>
          <w:rtl/>
        </w:rPr>
        <w:t>الفصل الخامس : مناقشة النتائج والخاتمة</w:t>
      </w:r>
    </w:p>
    <w:p w14:paraId="254403AC"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D4DB1A1"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8A446A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137545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2ABD8D0"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5A96E6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FFDCF6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70B1FD4"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0D0C754"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47BCE04"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C9B238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6AED51A"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C31FF04"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5111B9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C5D23BC"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C30CAFF" w14:textId="77777777" w:rsidR="008925A3" w:rsidRDefault="008925A3" w:rsidP="008925A3">
      <w:pPr>
        <w:bidi/>
        <w:spacing w:line="360" w:lineRule="auto"/>
        <w:jc w:val="center"/>
        <w:rPr>
          <w:rFonts w:ascii="Times New Roman" w:eastAsia="Calibri" w:hAnsi="Times New Roman" w:cs="Times New Roman"/>
          <w:b/>
          <w:bCs/>
          <w:sz w:val="24"/>
          <w:szCs w:val="24"/>
          <w:rtl/>
        </w:rPr>
      </w:pPr>
    </w:p>
    <w:p w14:paraId="0610DBD5" w14:textId="77777777" w:rsidR="001E3459" w:rsidRDefault="001E3459" w:rsidP="001E3459">
      <w:pPr>
        <w:bidi/>
        <w:spacing w:line="360" w:lineRule="auto"/>
        <w:jc w:val="center"/>
        <w:rPr>
          <w:rFonts w:ascii="Times New Roman" w:eastAsia="Calibri" w:hAnsi="Times New Roman" w:cs="Times New Roman"/>
          <w:b/>
          <w:bCs/>
          <w:sz w:val="24"/>
          <w:szCs w:val="24"/>
          <w:rtl/>
        </w:rPr>
      </w:pPr>
    </w:p>
    <w:p w14:paraId="31BC9383" w14:textId="77777777" w:rsidR="001E3459" w:rsidRDefault="001E3459" w:rsidP="001E3459">
      <w:pPr>
        <w:bidi/>
        <w:spacing w:line="360" w:lineRule="auto"/>
        <w:jc w:val="center"/>
        <w:rPr>
          <w:rFonts w:ascii="Times New Roman" w:eastAsia="Calibri" w:hAnsi="Times New Roman" w:cs="Times New Roman"/>
          <w:b/>
          <w:bCs/>
          <w:sz w:val="24"/>
          <w:szCs w:val="24"/>
          <w:rtl/>
        </w:rPr>
      </w:pPr>
    </w:p>
    <w:p w14:paraId="36DFD461" w14:textId="77777777" w:rsidR="001E3459" w:rsidRDefault="001E3459" w:rsidP="001E3459">
      <w:pPr>
        <w:bidi/>
        <w:spacing w:line="360" w:lineRule="auto"/>
        <w:jc w:val="center"/>
        <w:rPr>
          <w:rFonts w:ascii="Times New Roman" w:eastAsia="Calibri" w:hAnsi="Times New Roman" w:cs="Times New Roman"/>
          <w:b/>
          <w:bCs/>
          <w:sz w:val="24"/>
          <w:szCs w:val="24"/>
          <w:rtl/>
        </w:rPr>
      </w:pPr>
    </w:p>
    <w:p w14:paraId="06DC3198" w14:textId="77777777" w:rsidR="001E3459" w:rsidRPr="00905533" w:rsidRDefault="001E3459" w:rsidP="001E3459">
      <w:pPr>
        <w:bidi/>
        <w:spacing w:line="360" w:lineRule="auto"/>
        <w:jc w:val="center"/>
        <w:rPr>
          <w:rFonts w:ascii="Times New Roman" w:eastAsia="Calibri" w:hAnsi="Times New Roman" w:cs="Times New Roman"/>
          <w:b/>
          <w:bCs/>
          <w:sz w:val="24"/>
          <w:szCs w:val="24"/>
          <w:rtl/>
        </w:rPr>
      </w:pPr>
    </w:p>
    <w:p w14:paraId="06E8817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0BB6A21" w14:textId="77777777" w:rsidR="008925A3" w:rsidRPr="00905533" w:rsidRDefault="008925A3" w:rsidP="008925A3">
      <w:pPr>
        <w:keepNext/>
        <w:keepLines/>
        <w:numPr>
          <w:ilvl w:val="0"/>
          <w:numId w:val="2"/>
        </w:numPr>
        <w:bidi/>
        <w:spacing w:before="240" w:after="0" w:line="256" w:lineRule="auto"/>
        <w:jc w:val="center"/>
        <w:outlineLvl w:val="0"/>
        <w:rPr>
          <w:rFonts w:ascii="Arial" w:eastAsia="Times New Roman" w:hAnsi="Arial" w:cs="Arial"/>
          <w:b/>
          <w:bCs/>
          <w:sz w:val="40"/>
          <w:szCs w:val="40"/>
          <w:rtl/>
        </w:rPr>
      </w:pPr>
      <w:bookmarkStart w:id="15" w:name="_Toc179267097"/>
      <w:r w:rsidRPr="00905533">
        <w:rPr>
          <w:rFonts w:ascii="Arial" w:eastAsia="Times New Roman" w:hAnsi="Arial" w:cs="Arial"/>
          <w:b/>
          <w:bCs/>
          <w:sz w:val="40"/>
          <w:szCs w:val="40"/>
          <w:rtl/>
        </w:rPr>
        <w:t>الفصل الثاني: الدراسات السابقة</w:t>
      </w:r>
      <w:bookmarkEnd w:id="15"/>
    </w:p>
    <w:p w14:paraId="50E33AC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8537089"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4111C18"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F6FCD3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F217534"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19A0FC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E5C0E7F"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CA509B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27344D8"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B24DA41"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FD5A38A"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1EFBA40"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CF066D0" w14:textId="77777777" w:rsidR="008925A3" w:rsidRPr="00905533" w:rsidRDefault="008925A3" w:rsidP="001E3459">
      <w:pPr>
        <w:bidi/>
        <w:spacing w:line="360" w:lineRule="auto"/>
        <w:rPr>
          <w:rFonts w:ascii="Times New Roman" w:eastAsia="Calibri" w:hAnsi="Times New Roman" w:cs="Times New Roman"/>
          <w:b/>
          <w:bCs/>
          <w:sz w:val="24"/>
          <w:szCs w:val="24"/>
          <w:rtl/>
        </w:rPr>
      </w:pPr>
    </w:p>
    <w:p w14:paraId="4DA5064A"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16" w:name="_Toc179267098"/>
      <w:r w:rsidRPr="00905533">
        <w:rPr>
          <w:rFonts w:ascii="Arial" w:eastAsia="Times New Roman" w:hAnsi="Arial" w:cs="Arial"/>
          <w:b/>
          <w:bCs/>
          <w:sz w:val="32"/>
          <w:szCs w:val="32"/>
          <w:rtl/>
        </w:rPr>
        <w:lastRenderedPageBreak/>
        <w:t>المقدمة:</w:t>
      </w:r>
      <w:bookmarkEnd w:id="16"/>
    </w:p>
    <w:p w14:paraId="37E887C2" w14:textId="77777777" w:rsidR="00D47C0D" w:rsidRDefault="00D47C0D" w:rsidP="00D47C0D">
      <w:pPr>
        <w:bidi/>
        <w:spacing w:line="360" w:lineRule="auto"/>
        <w:jc w:val="both"/>
        <w:rPr>
          <w:rFonts w:ascii="Times New Roman" w:eastAsia="Calibri" w:hAnsi="Times New Roman" w:cs="Times New Roman"/>
          <w:b/>
          <w:bCs/>
          <w:sz w:val="24"/>
          <w:szCs w:val="24"/>
          <w:rtl/>
        </w:rPr>
      </w:pPr>
    </w:p>
    <w:p w14:paraId="350D3E9C" w14:textId="77777777" w:rsidR="00D47C0D" w:rsidRPr="00D47C0D" w:rsidRDefault="00D47C0D" w:rsidP="00D47C0D">
      <w:pPr>
        <w:bidi/>
        <w:spacing w:line="360" w:lineRule="auto"/>
        <w:jc w:val="both"/>
        <w:rPr>
          <w:rFonts w:asciiTheme="majorBidi" w:eastAsia="Calibri" w:hAnsiTheme="majorBidi" w:cstheme="majorBidi"/>
          <w:sz w:val="28"/>
          <w:szCs w:val="28"/>
          <w:rtl/>
        </w:rPr>
      </w:pPr>
      <w:r w:rsidRPr="00D47C0D">
        <w:rPr>
          <w:rFonts w:asciiTheme="majorBidi" w:eastAsia="Calibri" w:hAnsiTheme="majorBidi" w:cs="Times New Roman"/>
          <w:sz w:val="28"/>
          <w:szCs w:val="28"/>
          <w:rtl/>
        </w:rPr>
        <w:t>تعود بدايات الاهتمام بهذا الموضوع وتأثيره على سلوك الأفراد، كما ذكـــر الدلكي (</w:t>
      </w:r>
      <w:r w:rsidRPr="00D47C0D">
        <w:rPr>
          <w:rFonts w:asciiTheme="majorBidi" w:eastAsia="Calibri" w:hAnsiTheme="majorBidi" w:cs="Times New Roman"/>
          <w:sz w:val="28"/>
          <w:szCs w:val="28"/>
          <w:rtl/>
          <w:lang w:bidi="fa-IR"/>
        </w:rPr>
        <w:t>۲۰۰۰</w:t>
      </w:r>
      <w:r w:rsidRPr="00D47C0D">
        <w:rPr>
          <w:rFonts w:asciiTheme="majorBidi" w:eastAsia="Calibri" w:hAnsiTheme="majorBidi" w:cs="Times New Roman"/>
          <w:sz w:val="28"/>
          <w:szCs w:val="28"/>
          <w:rtl/>
        </w:rPr>
        <w:t>م) إلى بدايات القرن العشرين، وكانت أولى المحاولات هي محاولـــة</w:t>
      </w:r>
      <w:r>
        <w:rPr>
          <w:rFonts w:asciiTheme="majorBidi" w:eastAsia="Calibri" w:hAnsiTheme="majorBidi" w:cstheme="majorBidi" w:hint="cs"/>
          <w:sz w:val="28"/>
          <w:szCs w:val="28"/>
          <w:rtl/>
        </w:rPr>
        <w:t xml:space="preserve"> </w:t>
      </w:r>
      <w:r w:rsidRPr="00D47C0D">
        <w:rPr>
          <w:rFonts w:asciiTheme="majorBidi" w:eastAsia="Calibri" w:hAnsiTheme="majorBidi" w:cs="Times New Roman"/>
          <w:sz w:val="28"/>
          <w:szCs w:val="28"/>
          <w:rtl/>
        </w:rPr>
        <w:t>فردريك تايلور حيث دعا إلى التعاون وتقاسم المسئولية بين الإدارة والعمال لتحقيق</w:t>
      </w:r>
      <w:r>
        <w:rPr>
          <w:rFonts w:asciiTheme="majorBidi" w:eastAsia="Calibri" w:hAnsiTheme="majorBidi" w:cstheme="majorBidi" w:hint="cs"/>
          <w:sz w:val="28"/>
          <w:szCs w:val="28"/>
          <w:rtl/>
        </w:rPr>
        <w:t xml:space="preserve"> </w:t>
      </w:r>
      <w:r w:rsidRPr="00D47C0D">
        <w:rPr>
          <w:rFonts w:asciiTheme="majorBidi" w:eastAsia="Calibri" w:hAnsiTheme="majorBidi" w:cs="Times New Roman"/>
          <w:sz w:val="28"/>
          <w:szCs w:val="28"/>
          <w:rtl/>
        </w:rPr>
        <w:t xml:space="preserve">هذا الهدف. ص فالعلاقة بين الإدارة والعمال تأثرت في الفترة بين </w:t>
      </w:r>
      <w:r w:rsidRPr="00D47C0D">
        <w:rPr>
          <w:rFonts w:asciiTheme="majorBidi" w:eastAsia="Calibri" w:hAnsiTheme="majorBidi" w:cs="Times New Roman"/>
          <w:sz w:val="28"/>
          <w:szCs w:val="28"/>
          <w:rtl/>
          <w:lang w:bidi="fa-IR"/>
        </w:rPr>
        <w:t>۱۹۱۰</w:t>
      </w:r>
      <w:r w:rsidRPr="00D47C0D">
        <w:rPr>
          <w:rFonts w:asciiTheme="majorBidi" w:eastAsia="Calibri" w:hAnsiTheme="majorBidi" w:cs="Times New Roman"/>
          <w:sz w:val="28"/>
          <w:szCs w:val="28"/>
          <w:rtl/>
        </w:rPr>
        <w:t>م-</w:t>
      </w:r>
      <w:r w:rsidRPr="00D47C0D">
        <w:rPr>
          <w:rFonts w:asciiTheme="majorBidi" w:eastAsia="Calibri" w:hAnsiTheme="majorBidi" w:cs="Times New Roman"/>
          <w:sz w:val="28"/>
          <w:szCs w:val="28"/>
          <w:rtl/>
          <w:lang w:bidi="fa-IR"/>
        </w:rPr>
        <w:t>۱۹۳۰</w:t>
      </w:r>
      <w:r w:rsidRPr="00D47C0D">
        <w:rPr>
          <w:rFonts w:asciiTheme="majorBidi" w:eastAsia="Calibri" w:hAnsiTheme="majorBidi" w:cs="Times New Roman"/>
          <w:sz w:val="28"/>
          <w:szCs w:val="28"/>
          <w:rtl/>
        </w:rPr>
        <w:t>م، كما أوضح الحيدر و بن طالب (١٤٢٦هـ) بالأفكار التـ قدمها تايلور لأصحاب ي المصانع، والتي تتلخص في إمكان زيادة إنتاجية العاملين في أية منشأه و مــن ثـم أرباح القائمين عليها عن طريق تحسين أدائهم للعمل ومكافئتهم على كل زيادة فـــــي الإنتاج، فكان تايلور يعتقد أن رضا العمال سوف يتحقق ويزداد كلما انخفضت درجة التعب أو ازداد الأجر ولكن لم تستطع هذه الإدارة تحقيق الرضا المطلوب للع</w:t>
      </w:r>
      <w:r>
        <w:rPr>
          <w:rFonts w:asciiTheme="majorBidi" w:eastAsia="Calibri" w:hAnsiTheme="majorBidi" w:cs="Times New Roman" w:hint="cs"/>
          <w:sz w:val="28"/>
          <w:szCs w:val="28"/>
          <w:rtl/>
        </w:rPr>
        <w:t xml:space="preserve">مال </w:t>
      </w:r>
      <w:r w:rsidRPr="00D47C0D">
        <w:rPr>
          <w:rFonts w:asciiTheme="majorBidi" w:eastAsia="Calibri" w:hAnsiTheme="majorBidi" w:cs="Times New Roman"/>
          <w:sz w:val="28"/>
          <w:szCs w:val="28"/>
          <w:rtl/>
        </w:rPr>
        <w:t xml:space="preserve">ويؤخذ عليها إهمالها للجوانب الإنسانية في حياة العمال، إلا أنها لفتت </w:t>
      </w:r>
      <w:r>
        <w:rPr>
          <w:rFonts w:asciiTheme="majorBidi" w:eastAsia="Calibri" w:hAnsiTheme="majorBidi" w:cstheme="majorBidi" w:hint="cs"/>
          <w:sz w:val="28"/>
          <w:szCs w:val="28"/>
          <w:rtl/>
        </w:rPr>
        <w:t xml:space="preserve"> الانتباه </w:t>
      </w:r>
      <w:r w:rsidRPr="00D47C0D">
        <w:rPr>
          <w:rFonts w:asciiTheme="majorBidi" w:eastAsia="Calibri" w:hAnsiTheme="majorBidi" w:cs="Times New Roman"/>
          <w:sz w:val="28"/>
          <w:szCs w:val="28"/>
          <w:rtl/>
        </w:rPr>
        <w:t xml:space="preserve">للعنصر البشري في العمل. </w:t>
      </w:r>
    </w:p>
    <w:p w14:paraId="7AC0AFDD" w14:textId="381F667B" w:rsidR="00D47C0D" w:rsidRPr="00D47C0D" w:rsidRDefault="00D47C0D" w:rsidP="00D47C0D">
      <w:pPr>
        <w:bidi/>
        <w:spacing w:line="360" w:lineRule="auto"/>
        <w:jc w:val="both"/>
        <w:rPr>
          <w:rFonts w:asciiTheme="majorBidi" w:eastAsia="Calibri" w:hAnsiTheme="majorBidi" w:cstheme="majorBidi"/>
          <w:sz w:val="28"/>
          <w:szCs w:val="28"/>
        </w:rPr>
      </w:pPr>
      <w:r w:rsidRPr="00D47C0D">
        <w:rPr>
          <w:rFonts w:asciiTheme="majorBidi" w:eastAsia="Calibri" w:hAnsiTheme="majorBidi" w:cstheme="majorBidi"/>
          <w:sz w:val="28"/>
          <w:szCs w:val="28"/>
          <w:rtl/>
        </w:rPr>
        <w:t>ذهب سيبتاك وآخرون إلى أن الموظفين الراضين هم عادةً أكثر إنتاجيةً وإبداعاً، وهم أكثر ولاء وارتباطاً بأعمالهم وأرباب أعمالهم (الحيدر وبن طالب، ٢٠٠٥م) .</w:t>
      </w:r>
    </w:p>
    <w:p w14:paraId="62494120" w14:textId="0369E146" w:rsidR="008925A3" w:rsidRPr="00D47C0D" w:rsidRDefault="00D47C0D" w:rsidP="00D47C0D">
      <w:pPr>
        <w:bidi/>
        <w:spacing w:line="360" w:lineRule="auto"/>
        <w:jc w:val="both"/>
        <w:rPr>
          <w:rFonts w:asciiTheme="majorBidi" w:eastAsia="Calibri" w:hAnsiTheme="majorBidi" w:cstheme="majorBidi"/>
          <w:sz w:val="28"/>
          <w:szCs w:val="28"/>
          <w:rtl/>
        </w:rPr>
      </w:pPr>
      <w:r w:rsidRPr="00D47C0D">
        <w:rPr>
          <w:rFonts w:asciiTheme="majorBidi" w:eastAsia="Calibri" w:hAnsiTheme="majorBidi" w:cstheme="majorBidi"/>
          <w:sz w:val="28"/>
          <w:szCs w:val="28"/>
          <w:rtl/>
        </w:rPr>
        <w:t xml:space="preserve">إضافة للعديد من الأبحاث و الدراسات التي أشارت إلــى وجـود علاقـــة ارتباطية بين الرضا والإنتاجية، ومنها نظرية هيرز بيرج التي أشارت إلى أنه بتفعيل بعد الصحة يؤدي بعد الدافعية إلى الرضا والإنتاجية، مما يؤكد أهمية إجراء دراسة الرضا الوظيفي خاصة إذا ما عرفنا أن هنالك تدنياً في الإقبال على منصب مدير المدرسة كما أوضحت ذلك دراسة الرحيلي (١٤٢٩هـ / ١٤٣٠هـ) </w:t>
      </w:r>
    </w:p>
    <w:p w14:paraId="6423BB06" w14:textId="2FA33DA2" w:rsidR="00D47C0D" w:rsidRPr="00D47C0D" w:rsidRDefault="00D47C0D" w:rsidP="00D47C0D">
      <w:pPr>
        <w:bidi/>
        <w:spacing w:line="360" w:lineRule="auto"/>
        <w:jc w:val="both"/>
        <w:rPr>
          <w:rFonts w:asciiTheme="majorBidi" w:eastAsia="Calibri" w:hAnsiTheme="majorBidi" w:cstheme="majorBidi"/>
          <w:sz w:val="28"/>
          <w:szCs w:val="28"/>
        </w:rPr>
      </w:pPr>
      <w:r w:rsidRPr="00D47C0D">
        <w:rPr>
          <w:rFonts w:asciiTheme="majorBidi" w:eastAsia="Calibri" w:hAnsiTheme="majorBidi" w:cstheme="majorBidi"/>
          <w:sz w:val="28"/>
          <w:szCs w:val="28"/>
          <w:rtl/>
        </w:rPr>
        <w:t>يؤكد كثير من الباحثين أن الرضا الوظيفي من أهم الاتجاهات المتعلقة</w:t>
      </w:r>
      <w:r w:rsidRPr="00D47C0D">
        <w:rPr>
          <w:rFonts w:asciiTheme="majorBidi" w:eastAsia="Calibri" w:hAnsiTheme="majorBidi" w:cstheme="majorBidi" w:hint="cs"/>
          <w:sz w:val="28"/>
          <w:szCs w:val="28"/>
          <w:rtl/>
        </w:rPr>
        <w:t xml:space="preserve"> </w:t>
      </w:r>
      <w:r w:rsidRPr="00D47C0D">
        <w:rPr>
          <w:rFonts w:asciiTheme="majorBidi" w:eastAsia="Calibri" w:hAnsiTheme="majorBidi" w:cstheme="majorBidi"/>
          <w:sz w:val="28"/>
          <w:szCs w:val="28"/>
          <w:rtl/>
        </w:rPr>
        <w:t>بالعمل؛ لذا فقد قام العديد من الباحثين والكتاب بدراسته باستمرار، ولا يزال يحظى باهتمام المديرين في مختلف المنظمات، والسبب الرئيس لدراسة الرضا الوظيفي، هو تزويد المديرين بالآراء والأفكار التي تساعد على تحسين اتجاهات العاملين نحو العمل أو المنظمة أو العوائد من العمل أو الإشراف وغيرها وأما بالنسبة لأهمية الرضا الوظيفي للأفراد، فقد ذكــر أسعد ورســــلان (١٤٠٢هـ) أن رضا الفرد عن وظيفته يعتبر الأساس الأول لتحقيق توافقه النفــســي والاجتماعي؛ ذلك لأن الرضا يرتبط بالنجاح في العمل، والنجاح في العمــل هـو المعيار الموضوعي الذي يقوم على أساسه تقييم المجتمع لأفراده، كما أنه يمكن أن يكون مؤشراً لنجاح الفرد في مختلف جوانب حياته الأخرى، الأسرية والاجتماعية، فكثيراً ما كانت مظاهر السلوك غير السوي للأفراد ومشكلاتهم النفسية ناشئة عـــن إحساسهم بأن هذا لم يكن العمل الذي يريدون، أو أن ما يوفره العمل بمختلف جوانبه</w:t>
      </w:r>
      <w:r>
        <w:rPr>
          <w:rFonts w:asciiTheme="majorBidi" w:eastAsia="Calibri" w:hAnsiTheme="majorBidi" w:cstheme="majorBidi" w:hint="cs"/>
          <w:sz w:val="28"/>
          <w:szCs w:val="28"/>
          <w:rtl/>
        </w:rPr>
        <w:t xml:space="preserve"> </w:t>
      </w:r>
      <w:r w:rsidRPr="00D47C0D">
        <w:rPr>
          <w:rFonts w:asciiTheme="majorBidi" w:eastAsia="Calibri" w:hAnsiTheme="majorBidi" w:cstheme="majorBidi"/>
          <w:sz w:val="28"/>
          <w:szCs w:val="28"/>
          <w:rtl/>
        </w:rPr>
        <w:t xml:space="preserve">أو بعضها لا يشبع حاجاتهم ولا يرضي طموحاتهم . </w:t>
      </w:r>
    </w:p>
    <w:p w14:paraId="04487ED9" w14:textId="755164EF" w:rsidR="00D47C0D" w:rsidRPr="00D47C0D" w:rsidRDefault="00D47C0D" w:rsidP="00D47C0D">
      <w:pPr>
        <w:bidi/>
        <w:spacing w:line="360" w:lineRule="auto"/>
        <w:jc w:val="both"/>
        <w:rPr>
          <w:rFonts w:asciiTheme="majorBidi" w:eastAsia="Calibri" w:hAnsiTheme="majorBidi" w:cstheme="majorBidi"/>
          <w:sz w:val="28"/>
          <w:szCs w:val="28"/>
        </w:rPr>
      </w:pPr>
      <w:r w:rsidRPr="00D47C0D">
        <w:rPr>
          <w:rFonts w:asciiTheme="majorBidi" w:eastAsia="Calibri" w:hAnsiTheme="majorBidi" w:cs="Times New Roman"/>
          <w:sz w:val="28"/>
          <w:szCs w:val="28"/>
          <w:rtl/>
        </w:rPr>
        <w:t xml:space="preserve">وقد أشار العديلي (١٤١٦/١٩٩٥هـ </w:t>
      </w:r>
      <w:r w:rsidR="00E261A5">
        <w:rPr>
          <w:rFonts w:asciiTheme="majorBidi" w:eastAsia="Calibri" w:hAnsiTheme="majorBidi" w:cs="Times New Roman" w:hint="cs"/>
          <w:sz w:val="28"/>
          <w:szCs w:val="28"/>
          <w:rtl/>
        </w:rPr>
        <w:t>)</w:t>
      </w:r>
      <w:r w:rsidRPr="00D47C0D">
        <w:rPr>
          <w:rFonts w:asciiTheme="majorBidi" w:eastAsia="Calibri" w:hAnsiTheme="majorBidi" w:cs="Times New Roman"/>
          <w:sz w:val="28"/>
          <w:szCs w:val="28"/>
          <w:rtl/>
        </w:rPr>
        <w:t xml:space="preserve"> إلى انه في أواخر الستينيات وأوائل السبعينيات أخذت الدراسات والبحوث في مجال السلوك الإنساني والتنظيمي</w:t>
      </w:r>
      <w:r>
        <w:rPr>
          <w:rFonts w:asciiTheme="majorBidi" w:eastAsia="Calibri" w:hAnsiTheme="majorBidi" w:cstheme="majorBidi" w:hint="cs"/>
          <w:sz w:val="28"/>
          <w:szCs w:val="28"/>
          <w:rtl/>
        </w:rPr>
        <w:t xml:space="preserve"> </w:t>
      </w:r>
      <w:r w:rsidRPr="00D47C0D">
        <w:rPr>
          <w:rFonts w:asciiTheme="majorBidi" w:eastAsia="Calibri" w:hAnsiTheme="majorBidi" w:cs="Times New Roman"/>
          <w:sz w:val="28"/>
          <w:szCs w:val="28"/>
          <w:rtl/>
        </w:rPr>
        <w:t>تهتم بتفاعل العاملين مع العمل نفسه في المنظمات التي يعملون بها، وأصبحت بحوث الرضا الوظيفي أكثر تعقيداً أو اتساعاً من ذي قبل، وصاحب ذلك تطور كبير في الطرق المنهجية لبحوث الرضا الوظيفي والعلاقة التي بينها وبين الخصائص الاجتماعية والسيكولوجية للفرد والهياكل التنظيمية والمناخ التنظيمي، وأصبح الرضا الوظيفي مجالاً مستقلاً بذاته له أدبياته ونظرياته الخاصة.</w:t>
      </w:r>
    </w:p>
    <w:p w14:paraId="66094246" w14:textId="6C41C218" w:rsidR="008925A3" w:rsidRPr="00905533" w:rsidRDefault="00CF6619"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17" w:name="_Toc179267099"/>
      <w:r>
        <w:rPr>
          <w:rFonts w:ascii="Arial" w:eastAsia="Times New Roman" w:hAnsi="Arial" w:cs="Arial" w:hint="cs"/>
          <w:b/>
          <w:bCs/>
          <w:sz w:val="32"/>
          <w:szCs w:val="32"/>
          <w:rtl/>
        </w:rPr>
        <w:lastRenderedPageBreak/>
        <w:t>المبحث الأول : بيئة العمل المدرسية</w:t>
      </w:r>
      <w:bookmarkEnd w:id="17"/>
      <w:r>
        <w:rPr>
          <w:rFonts w:ascii="Arial" w:eastAsia="Times New Roman" w:hAnsi="Arial" w:cs="Arial" w:hint="cs"/>
          <w:b/>
          <w:bCs/>
          <w:sz w:val="32"/>
          <w:szCs w:val="32"/>
          <w:rtl/>
        </w:rPr>
        <w:t xml:space="preserve"> </w:t>
      </w:r>
    </w:p>
    <w:p w14:paraId="0E1B3A14" w14:textId="77777777" w:rsidR="007263C7" w:rsidRPr="007263C7" w:rsidRDefault="007263C7" w:rsidP="007263C7">
      <w:pPr>
        <w:bidi/>
        <w:spacing w:line="256" w:lineRule="auto"/>
        <w:rPr>
          <w:rFonts w:ascii="Calibri" w:eastAsia="Calibri" w:hAnsi="Calibri" w:cs="Arial"/>
        </w:rPr>
      </w:pPr>
    </w:p>
    <w:p w14:paraId="366D4ADA" w14:textId="0F266F77" w:rsidR="007263C7" w:rsidRDefault="00122502" w:rsidP="00B80F45">
      <w:pPr>
        <w:bidi/>
        <w:spacing w:line="360" w:lineRule="auto"/>
        <w:rPr>
          <w:rFonts w:asciiTheme="majorBidi" w:eastAsia="Calibri" w:hAnsiTheme="majorBidi" w:cs="Times New Roman"/>
          <w:sz w:val="28"/>
          <w:szCs w:val="28"/>
          <w:rtl/>
        </w:rPr>
      </w:pPr>
      <w:r>
        <w:rPr>
          <w:rFonts w:asciiTheme="majorBidi" w:eastAsia="Calibri" w:hAnsiTheme="majorBidi" w:cs="Times New Roman"/>
          <w:noProof/>
          <w:sz w:val="28"/>
          <w:szCs w:val="28"/>
        </w:rPr>
        <w:drawing>
          <wp:anchor distT="0" distB="0" distL="114300" distR="114300" simplePos="0" relativeHeight="251682816" behindDoc="0" locked="0" layoutInCell="1" allowOverlap="1" wp14:anchorId="3FBC7660" wp14:editId="39B5BDFC">
            <wp:simplePos x="0" y="0"/>
            <wp:positionH relativeFrom="column">
              <wp:posOffset>1887269</wp:posOffset>
            </wp:positionH>
            <wp:positionV relativeFrom="paragraph">
              <wp:posOffset>1576705</wp:posOffset>
            </wp:positionV>
            <wp:extent cx="3072130" cy="3453130"/>
            <wp:effectExtent l="0" t="0" r="0" b="0"/>
            <wp:wrapTopAndBottom/>
            <wp:docPr id="1996933860"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933860" name="صورة 1996933860"/>
                    <pic:cNvPicPr/>
                  </pic:nvPicPr>
                  <pic:blipFill rotWithShape="1">
                    <a:blip r:embed="rId14" cstate="print">
                      <a:extLst>
                        <a:ext uri="{28A0092B-C50C-407E-A947-70E740481C1C}">
                          <a14:useLocalDpi xmlns:a14="http://schemas.microsoft.com/office/drawing/2010/main" val="0"/>
                        </a:ext>
                      </a:extLst>
                    </a:blip>
                    <a:srcRect t="12281" b="7320"/>
                    <a:stretch/>
                  </pic:blipFill>
                  <pic:spPr bwMode="auto">
                    <a:xfrm>
                      <a:off x="0" y="0"/>
                      <a:ext cx="3072130" cy="345313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7263C7" w:rsidRPr="007263C7">
        <w:rPr>
          <w:rFonts w:asciiTheme="majorBidi" w:eastAsia="Calibri" w:hAnsiTheme="majorBidi" w:cs="Times New Roman"/>
          <w:sz w:val="28"/>
          <w:szCs w:val="28"/>
          <w:rtl/>
        </w:rPr>
        <w:t>تعد مسألة إدارة بيئة العمل من أجل توفير السلامة والصحة للعنصر البشري في مكان العمل، جزءا مهماً من استراتيجية إدارة الموارد البشرية، ذلك لأن هذه المسألة ذات مساس مباشر بـأهـم مـا</w:t>
      </w:r>
      <w:r w:rsidR="007263C7">
        <w:rPr>
          <w:rFonts w:asciiTheme="majorBidi" w:eastAsia="Calibri" w:hAnsiTheme="majorBidi" w:cs="Times New Roman" w:hint="cs"/>
          <w:sz w:val="28"/>
          <w:szCs w:val="28"/>
          <w:rtl/>
        </w:rPr>
        <w:t xml:space="preserve"> </w:t>
      </w:r>
      <w:r w:rsidR="007263C7" w:rsidRPr="007263C7">
        <w:rPr>
          <w:rFonts w:asciiTheme="majorBidi" w:eastAsia="Calibri" w:hAnsiTheme="majorBidi" w:cs="Times New Roman"/>
          <w:sz w:val="28"/>
          <w:szCs w:val="28"/>
          <w:rtl/>
        </w:rPr>
        <w:t>يملكه الإنسان وهو صحته وحياته، وهي في الوقت نفسه ذات أهمية اقتصادية كبيرة بالنسبة للمنظمة وللمجتمع، لأن ارتفاع معدلات إصابات وأمراض العمل في المنظمات يكلفها أموالا طائلة تنفقها في علاجها، هذا إلى جانب أنها تعطل العمل فيها . وبالنسبة للمجتمع فارتفاع هذه النفقات يؤثر سلبا في الناتج القومي، ويؤدي إلى فقدان جزء من طاقة البلد الانتاجية (2005:216 ,</w:t>
      </w:r>
      <w:r w:rsidR="007263C7" w:rsidRPr="007263C7">
        <w:rPr>
          <w:rFonts w:asciiTheme="majorBidi" w:eastAsia="Calibri" w:hAnsiTheme="majorBidi" w:cs="Times New Roman"/>
          <w:sz w:val="28"/>
          <w:szCs w:val="28"/>
        </w:rPr>
        <w:t>Rowden &amp; Conine</w:t>
      </w:r>
      <w:r w:rsidR="007263C7" w:rsidRPr="007263C7">
        <w:rPr>
          <w:rFonts w:asciiTheme="majorBidi" w:eastAsia="Calibri" w:hAnsiTheme="majorBidi" w:cs="Times New Roman"/>
          <w:sz w:val="28"/>
          <w:szCs w:val="28"/>
          <w:rtl/>
        </w:rPr>
        <w:t>).</w:t>
      </w:r>
    </w:p>
    <w:p w14:paraId="0999748B" w14:textId="681DFA72" w:rsidR="00122502" w:rsidRPr="007263C7" w:rsidRDefault="00122502" w:rsidP="00122502">
      <w:pPr>
        <w:bidi/>
        <w:spacing w:line="360" w:lineRule="auto"/>
        <w:jc w:val="center"/>
        <w:rPr>
          <w:rFonts w:asciiTheme="majorBidi" w:eastAsia="Calibri" w:hAnsiTheme="majorBidi" w:cs="Times New Roman"/>
          <w:sz w:val="28"/>
          <w:szCs w:val="28"/>
        </w:rPr>
      </w:pPr>
      <w:r>
        <w:rPr>
          <w:rFonts w:asciiTheme="majorBidi" w:eastAsia="Calibri" w:hAnsiTheme="majorBidi" w:cs="Times New Roman" w:hint="cs"/>
          <w:sz w:val="28"/>
          <w:szCs w:val="28"/>
          <w:rtl/>
        </w:rPr>
        <w:t xml:space="preserve">الشكل 3 : مخطط يعبر عن بيئة العمل الناجحة بواسطة </w:t>
      </w:r>
      <w:r w:rsidR="00B80618">
        <w:rPr>
          <w:rFonts w:asciiTheme="majorBidi" w:eastAsia="Calibri" w:hAnsiTheme="majorBidi" w:cs="Times New Roman" w:hint="cs"/>
          <w:sz w:val="28"/>
          <w:szCs w:val="28"/>
          <w:rtl/>
        </w:rPr>
        <w:t xml:space="preserve">( </w:t>
      </w:r>
      <w:r>
        <w:rPr>
          <w:rFonts w:asciiTheme="majorBidi" w:eastAsia="Calibri" w:hAnsiTheme="majorBidi" w:cs="Times New Roman" w:hint="cs"/>
          <w:sz w:val="28"/>
          <w:szCs w:val="28"/>
          <w:rtl/>
        </w:rPr>
        <w:t>منى عسيري</w:t>
      </w:r>
      <w:r w:rsidR="00B80618">
        <w:rPr>
          <w:rFonts w:asciiTheme="majorBidi" w:eastAsia="Calibri" w:hAnsiTheme="majorBidi" w:cs="Times New Roman" w:hint="cs"/>
          <w:sz w:val="28"/>
          <w:szCs w:val="28"/>
          <w:rtl/>
        </w:rPr>
        <w:t>)</w:t>
      </w:r>
    </w:p>
    <w:p w14:paraId="28B89FDF" w14:textId="3DCBD2E2" w:rsidR="007263C7" w:rsidRPr="007263C7" w:rsidRDefault="007263C7" w:rsidP="00B80F45">
      <w:pPr>
        <w:bidi/>
        <w:spacing w:line="360" w:lineRule="auto"/>
        <w:rPr>
          <w:rFonts w:asciiTheme="majorBidi" w:eastAsia="Calibri" w:hAnsiTheme="majorBidi" w:cs="Times New Roman"/>
          <w:sz w:val="28"/>
          <w:szCs w:val="28"/>
        </w:rPr>
      </w:pPr>
      <w:r w:rsidRPr="007263C7">
        <w:rPr>
          <w:rFonts w:asciiTheme="majorBidi" w:eastAsia="Calibri" w:hAnsiTheme="majorBidi" w:cs="Times New Roman"/>
          <w:sz w:val="28"/>
          <w:szCs w:val="28"/>
          <w:rtl/>
        </w:rPr>
        <w:t xml:space="preserve">إن مفهوم البيئة </w:t>
      </w:r>
      <w:r w:rsidRPr="007263C7">
        <w:rPr>
          <w:rFonts w:asciiTheme="majorBidi" w:eastAsia="Calibri" w:hAnsiTheme="majorBidi" w:cs="Times New Roman"/>
          <w:sz w:val="28"/>
          <w:szCs w:val="28"/>
        </w:rPr>
        <w:t>Environment</w:t>
      </w:r>
      <w:r w:rsidRPr="007263C7">
        <w:rPr>
          <w:rFonts w:asciiTheme="majorBidi" w:eastAsia="Calibri" w:hAnsiTheme="majorBidi" w:cs="Times New Roman"/>
          <w:sz w:val="28"/>
          <w:szCs w:val="28"/>
          <w:rtl/>
        </w:rPr>
        <w:t xml:space="preserve"> خضع إلى تطورات كثيرة سواء على صعيد مكوناته وأبعاده من جانب، وكذلك تعقد هذه الأبعاد والمكونات وزيادة تفاعلها وظهور مكونات أخرى أفرزتها طبيعة التطور التكنولوجي والسياسي والمعلوماتي والمعرفي من جانب آخر. فالمنظور العام لمفهوم البيئة</w:t>
      </w:r>
      <w:r>
        <w:rPr>
          <w:rFonts w:asciiTheme="majorBidi" w:eastAsia="Calibri" w:hAnsiTheme="majorBidi" w:cs="Times New Roman" w:hint="cs"/>
          <w:sz w:val="28"/>
          <w:szCs w:val="28"/>
          <w:rtl/>
        </w:rPr>
        <w:t xml:space="preserve"> </w:t>
      </w:r>
      <w:r w:rsidRPr="007263C7">
        <w:rPr>
          <w:rFonts w:asciiTheme="majorBidi" w:eastAsia="Calibri" w:hAnsiTheme="majorBidi" w:cs="Times New Roman"/>
          <w:sz w:val="28"/>
          <w:szCs w:val="28"/>
          <w:rtl/>
        </w:rPr>
        <w:t>يُعطي انطباعاً بشمول المكونات والأبعاد الداخلية للمنظمة إضافة إلى المكونات والأبعاد الخارجية</w:t>
      </w:r>
      <w:r>
        <w:rPr>
          <w:rFonts w:asciiTheme="majorBidi" w:eastAsia="Calibri" w:hAnsiTheme="majorBidi" w:cs="Times New Roman" w:hint="cs"/>
          <w:sz w:val="28"/>
          <w:szCs w:val="28"/>
          <w:rtl/>
        </w:rPr>
        <w:t xml:space="preserve"> </w:t>
      </w:r>
      <w:r w:rsidRPr="007263C7">
        <w:rPr>
          <w:rFonts w:asciiTheme="majorBidi" w:eastAsia="Calibri" w:hAnsiTheme="majorBidi" w:cs="Times New Roman"/>
          <w:sz w:val="28"/>
          <w:szCs w:val="28"/>
          <w:rtl/>
        </w:rPr>
        <w:t>التي تحيط بها . وهكذا، فإن البيئة تمثل مجموعة العوامل والأبعاد والمكونات التي تؤثر في الممارسات الإدارية والتنظيمية والاستراتيجية، وتتطلب من الإدارة فهماً لطبيعة هذه البيئة وتفاعلاتها وطبيعة العلاقة بينها بحيث تستطيع إيجاد أفضل صيغ التعامل معها، وبشكل متوازن وحركي، ويعطي للمنظمة قدرات متجددة باستمرار وإمكانية الحصول على أفضل النتائج المرغوبة من جراء هذا الفهم. أما التحليل البيئي فيكمن في العمليات التي يُطور بواسطتها المديرون الاستراتيجيون فهماً للبيئات التنظيمية الداخلية منها والخارجية من خلال فهم العوامل التي يمكن أن تؤثر على الأداء</w:t>
      </w:r>
    </w:p>
    <w:p w14:paraId="4DDA0095" w14:textId="77777777" w:rsidR="007263C7" w:rsidRPr="007263C7" w:rsidRDefault="007263C7" w:rsidP="00B80F45">
      <w:pPr>
        <w:bidi/>
        <w:spacing w:line="360" w:lineRule="auto"/>
        <w:rPr>
          <w:rFonts w:asciiTheme="majorBidi" w:eastAsia="Calibri" w:hAnsiTheme="majorBidi" w:cs="Times New Roman"/>
          <w:sz w:val="28"/>
          <w:szCs w:val="28"/>
        </w:rPr>
      </w:pPr>
      <w:r w:rsidRPr="007263C7">
        <w:rPr>
          <w:rFonts w:asciiTheme="majorBidi" w:eastAsia="Calibri" w:hAnsiTheme="majorBidi" w:cs="Times New Roman"/>
          <w:sz w:val="28"/>
          <w:szCs w:val="28"/>
          <w:rtl/>
        </w:rPr>
        <w:t>والأعمال في المنظمة الآن وفي المستقبل (197) : 1993 ,</w:t>
      </w:r>
      <w:r w:rsidRPr="007263C7">
        <w:rPr>
          <w:rFonts w:asciiTheme="majorBidi" w:eastAsia="Calibri" w:hAnsiTheme="majorBidi" w:cs="Times New Roman"/>
          <w:sz w:val="28"/>
          <w:szCs w:val="28"/>
        </w:rPr>
        <w:t>Narayanan &amp; Nath</w:t>
      </w:r>
      <w:r w:rsidRPr="007263C7">
        <w:rPr>
          <w:rFonts w:asciiTheme="majorBidi" w:eastAsia="Calibri" w:hAnsiTheme="majorBidi" w:cs="Times New Roman"/>
          <w:sz w:val="28"/>
          <w:szCs w:val="28"/>
          <w:rtl/>
        </w:rPr>
        <w:t>).</w:t>
      </w:r>
    </w:p>
    <w:p w14:paraId="02EEDD77" w14:textId="065F1D65" w:rsidR="007263C7" w:rsidRPr="007263C7" w:rsidRDefault="007263C7" w:rsidP="00B80F45">
      <w:pPr>
        <w:bidi/>
        <w:spacing w:line="360" w:lineRule="auto"/>
        <w:rPr>
          <w:rFonts w:asciiTheme="majorBidi" w:eastAsia="Calibri" w:hAnsiTheme="majorBidi" w:cs="Times New Roman"/>
          <w:sz w:val="28"/>
          <w:szCs w:val="28"/>
        </w:rPr>
      </w:pPr>
      <w:r w:rsidRPr="007263C7">
        <w:rPr>
          <w:rFonts w:asciiTheme="majorBidi" w:eastAsia="Calibri" w:hAnsiTheme="majorBidi" w:cs="Times New Roman"/>
          <w:sz w:val="28"/>
          <w:szCs w:val="28"/>
          <w:rtl/>
        </w:rPr>
        <w:lastRenderedPageBreak/>
        <w:t>يستند التحليل للبيئة على تحليل مكونات البيئة الداخلية والخارجية للمنظمة، للوصول إلى نقاط القوة والضعف في بيئتها الداخلية، واكتشاف الفرص الممكن استثمارها والتهديدات التي تعيق عمل المنظمة في بيئتها الخارجية، فالتحليل عبارة عن مجموعة من الوسائل التي تستخدمها الإدارة في</w:t>
      </w:r>
      <w:r>
        <w:rPr>
          <w:rFonts w:asciiTheme="majorBidi" w:eastAsia="Calibri" w:hAnsiTheme="majorBidi" w:cs="Times New Roman" w:hint="cs"/>
          <w:sz w:val="28"/>
          <w:szCs w:val="28"/>
          <w:rtl/>
        </w:rPr>
        <w:t xml:space="preserve"> </w:t>
      </w:r>
      <w:r w:rsidRPr="007263C7">
        <w:rPr>
          <w:rFonts w:asciiTheme="majorBidi" w:eastAsia="Calibri" w:hAnsiTheme="majorBidi" w:cs="Times New Roman"/>
          <w:sz w:val="28"/>
          <w:szCs w:val="28"/>
          <w:rtl/>
        </w:rPr>
        <w:t>تحديد مدى التغير في البيئة الخارجية وتحديد الميزة التنافسية أو الكفاءة المميزة للمنظمة في السيطرة على بيئتها الداخلية، بحيث يسهم ذلك في زيادة قدرة الإدارة العليا على تحديد أهدافها</w:t>
      </w:r>
      <w:r>
        <w:rPr>
          <w:rFonts w:asciiTheme="majorBidi" w:eastAsia="Calibri" w:hAnsiTheme="majorBidi" w:cs="Times New Roman" w:hint="cs"/>
          <w:sz w:val="28"/>
          <w:szCs w:val="28"/>
          <w:rtl/>
        </w:rPr>
        <w:t xml:space="preserve"> </w:t>
      </w:r>
      <w:r w:rsidRPr="007263C7">
        <w:rPr>
          <w:rFonts w:asciiTheme="majorBidi" w:eastAsia="Calibri" w:hAnsiTheme="majorBidi" w:cs="Times New Roman"/>
          <w:sz w:val="28"/>
          <w:szCs w:val="28"/>
          <w:rtl/>
        </w:rPr>
        <w:t>ومركزها الاستراتيجي 46 : 1997 ,</w:t>
      </w:r>
      <w:r w:rsidRPr="007263C7">
        <w:rPr>
          <w:rFonts w:asciiTheme="majorBidi" w:eastAsia="Calibri" w:hAnsiTheme="majorBidi" w:cs="Times New Roman"/>
          <w:sz w:val="28"/>
          <w:szCs w:val="28"/>
        </w:rPr>
        <w:t>Johnson &amp; Scholes</w:t>
      </w:r>
      <w:r w:rsidRPr="007263C7">
        <w:rPr>
          <w:rFonts w:asciiTheme="majorBidi" w:eastAsia="Calibri" w:hAnsiTheme="majorBidi" w:cs="Times New Roman"/>
          <w:sz w:val="28"/>
          <w:szCs w:val="28"/>
          <w:rtl/>
        </w:rPr>
        <w:t>) . ويوضح 32 : 1997,</w:t>
      </w:r>
      <w:r w:rsidRPr="007263C7">
        <w:rPr>
          <w:rFonts w:asciiTheme="majorBidi" w:eastAsia="Calibri" w:hAnsiTheme="majorBidi" w:cs="Times New Roman"/>
          <w:sz w:val="28"/>
          <w:szCs w:val="28"/>
        </w:rPr>
        <w:t>Thompson</w:t>
      </w:r>
      <w:r w:rsidRPr="007263C7">
        <w:rPr>
          <w:rFonts w:asciiTheme="majorBidi" w:eastAsia="Calibri" w:hAnsiTheme="majorBidi" w:cs="Times New Roman"/>
          <w:sz w:val="28"/>
          <w:szCs w:val="28"/>
          <w:rtl/>
        </w:rPr>
        <w:t>) بأن التحليل البيئي يعنى فهم المنظمة لبيئتها الداخلية والخارجية، وتحديد أفضل سبل الاستجابة للتغيرات السريعة، واستغلالها باتجاه تحقيق أفضل أداء.</w:t>
      </w:r>
    </w:p>
    <w:p w14:paraId="23E0A294" w14:textId="699E2B78" w:rsidR="007263C7" w:rsidRPr="007263C7" w:rsidRDefault="007263C7" w:rsidP="00B80F45">
      <w:pPr>
        <w:bidi/>
        <w:spacing w:line="360" w:lineRule="auto"/>
        <w:rPr>
          <w:rFonts w:asciiTheme="majorBidi" w:eastAsia="Calibri" w:hAnsiTheme="majorBidi" w:cs="Times New Roman"/>
          <w:sz w:val="28"/>
          <w:szCs w:val="28"/>
        </w:rPr>
      </w:pPr>
      <w:r w:rsidRPr="007263C7">
        <w:rPr>
          <w:rFonts w:asciiTheme="majorBidi" w:eastAsia="Calibri" w:hAnsiTheme="majorBidi" w:cs="Times New Roman"/>
          <w:sz w:val="28"/>
          <w:szCs w:val="28"/>
          <w:rtl/>
        </w:rPr>
        <w:t>إن فهم المنظمة لبيئتها الداخلية يعنى قدرتها على تشخيص نقاط القوة والضعف في أنشطتها</w:t>
      </w:r>
      <w:r>
        <w:rPr>
          <w:rFonts w:asciiTheme="majorBidi" w:eastAsia="Calibri" w:hAnsiTheme="majorBidi" w:cs="Times New Roman" w:hint="cs"/>
          <w:sz w:val="28"/>
          <w:szCs w:val="28"/>
          <w:rtl/>
        </w:rPr>
        <w:t xml:space="preserve"> </w:t>
      </w:r>
      <w:r w:rsidRPr="007263C7">
        <w:rPr>
          <w:rFonts w:asciiTheme="majorBidi" w:eastAsia="Calibri" w:hAnsiTheme="majorBidi" w:cs="Times New Roman"/>
          <w:sz w:val="28"/>
          <w:szCs w:val="28"/>
          <w:rtl/>
        </w:rPr>
        <w:t>ومواردها المختلفة، وفهمها للبيئة الخارجية يعنى قدرتها على تحديد الفرص والتهديدات المحتملة،</w:t>
      </w:r>
      <w:r>
        <w:rPr>
          <w:rFonts w:asciiTheme="majorBidi" w:eastAsia="Calibri" w:hAnsiTheme="majorBidi" w:cs="Times New Roman" w:hint="cs"/>
          <w:sz w:val="28"/>
          <w:szCs w:val="28"/>
          <w:rtl/>
        </w:rPr>
        <w:t xml:space="preserve">  </w:t>
      </w:r>
      <w:r w:rsidRPr="007263C7">
        <w:rPr>
          <w:rFonts w:asciiTheme="majorBidi" w:eastAsia="Calibri" w:hAnsiTheme="majorBidi" w:cs="Times New Roman"/>
          <w:sz w:val="28"/>
          <w:szCs w:val="28"/>
          <w:rtl/>
        </w:rPr>
        <w:t>وإن أفضل السبل في الاستجابة للتغيرات البيئية هي تلك التي تسمح بتقوية وتعزيز نقاط القوة واستخدامها في استغلال الفرص المتاحة وتجنب التهديدات المحتملة، وكذلك محاولة التخلص من نقاط الضعف أو تقليل أثارها إلى أدنى حد ممكن وفي وضع وتطوير خطط وإستراتيجيات يمكن أن تحول التهديدات إلى مزايا أو منافع لصالح المنظمة. ويعد التحليل الداخلي والخارجي هو الآلية التي</w:t>
      </w:r>
      <w:r>
        <w:rPr>
          <w:rFonts w:asciiTheme="majorBidi" w:eastAsia="Calibri" w:hAnsiTheme="majorBidi" w:cs="Times New Roman" w:hint="cs"/>
          <w:sz w:val="28"/>
          <w:szCs w:val="28"/>
          <w:rtl/>
        </w:rPr>
        <w:t xml:space="preserve"> </w:t>
      </w:r>
      <w:r w:rsidRPr="007263C7">
        <w:rPr>
          <w:rFonts w:asciiTheme="majorBidi" w:eastAsia="Calibri" w:hAnsiTheme="majorBidi" w:cs="Times New Roman"/>
          <w:sz w:val="28"/>
          <w:szCs w:val="28"/>
          <w:rtl/>
        </w:rPr>
        <w:t>تُستخدم لتقييم وتشخيص الأوضاع القائمة والظروف داخل المنظمة وخارجها.</w:t>
      </w:r>
    </w:p>
    <w:p w14:paraId="58CBC59B" w14:textId="31F6F760" w:rsidR="007263C7" w:rsidRPr="007263C7" w:rsidRDefault="007263C7" w:rsidP="00B80F45">
      <w:pPr>
        <w:bidi/>
        <w:spacing w:line="360" w:lineRule="auto"/>
        <w:rPr>
          <w:rFonts w:asciiTheme="majorBidi" w:eastAsia="Calibri" w:hAnsiTheme="majorBidi" w:cs="Times New Roman"/>
          <w:sz w:val="28"/>
          <w:szCs w:val="28"/>
        </w:rPr>
      </w:pPr>
      <w:r w:rsidRPr="007263C7">
        <w:rPr>
          <w:rFonts w:asciiTheme="majorBidi" w:eastAsia="Calibri" w:hAnsiTheme="majorBidi" w:cs="Times New Roman"/>
          <w:sz w:val="28"/>
          <w:szCs w:val="28"/>
          <w:rtl/>
        </w:rPr>
        <w:t>عرف (عقيلي، 2005: 569) بيئة العمل بأنها نشاط يشتمل على مجموعة من الأعمال والإجراءات الفنية والإدارية، يهتم بدراسة الظروف المناخية والنفسية السائدة في أماكن تنفيذ الأعمال داخل المنظمات بوجه عام والصناعية بشكل خاص، وتصميم البرامج المتخصصة من أجل السيطرة وإزالة مصادر ومسببات الحوادث والأمراض المحتملة، التي يمكن أن تصاب بها الموارد البشرية أثناء تأدية أعمالها، والناتجة عن طبيعة هذه الأعمال، أو عن الظروف المناخية والنفسية المحيطة بها، وذلك للعمل على توفير سبل الحماية الكفيلة لتلافي هذه المخاطر وآثارها السلبية على سلامة وصحة الموارد</w:t>
      </w:r>
      <w:r>
        <w:rPr>
          <w:rFonts w:asciiTheme="majorBidi" w:eastAsia="Calibri" w:hAnsiTheme="majorBidi" w:cs="Times New Roman" w:hint="cs"/>
          <w:sz w:val="28"/>
          <w:szCs w:val="28"/>
          <w:rtl/>
        </w:rPr>
        <w:t xml:space="preserve"> </w:t>
      </w:r>
      <w:r w:rsidRPr="007263C7">
        <w:rPr>
          <w:rFonts w:asciiTheme="majorBidi" w:eastAsia="Calibri" w:hAnsiTheme="majorBidi" w:cs="Times New Roman"/>
          <w:sz w:val="28"/>
          <w:szCs w:val="28"/>
          <w:rtl/>
        </w:rPr>
        <w:t>البشرية في مكان العمل، أو على الأقل التخفيف من هذه الآثار، وإيجاد بيئة ومناخ عمل مادي ونفسي</w:t>
      </w:r>
      <w:r>
        <w:rPr>
          <w:rFonts w:asciiTheme="majorBidi" w:eastAsia="Calibri" w:hAnsiTheme="majorBidi" w:cs="Times New Roman" w:hint="cs"/>
          <w:sz w:val="28"/>
          <w:szCs w:val="28"/>
          <w:rtl/>
        </w:rPr>
        <w:t xml:space="preserve"> </w:t>
      </w:r>
      <w:r w:rsidRPr="007263C7">
        <w:rPr>
          <w:rFonts w:asciiTheme="majorBidi" w:eastAsia="Calibri" w:hAnsiTheme="majorBidi" w:cs="Times New Roman"/>
          <w:sz w:val="28"/>
          <w:szCs w:val="28"/>
          <w:rtl/>
        </w:rPr>
        <w:t>سليم وصحي، يحافظ على هذه الموارد من أي خطر.</w:t>
      </w:r>
      <w:r>
        <w:rPr>
          <w:rFonts w:asciiTheme="majorBidi" w:eastAsia="Calibri" w:hAnsiTheme="majorBidi" w:cs="Times New Roman" w:hint="cs"/>
          <w:sz w:val="28"/>
          <w:szCs w:val="28"/>
          <w:rtl/>
        </w:rPr>
        <w:t xml:space="preserve"> </w:t>
      </w:r>
      <w:r w:rsidRPr="007263C7">
        <w:rPr>
          <w:rFonts w:asciiTheme="majorBidi" w:eastAsia="Calibri" w:hAnsiTheme="majorBidi" w:cs="Times New Roman"/>
          <w:sz w:val="28"/>
          <w:szCs w:val="28"/>
          <w:rtl/>
        </w:rPr>
        <w:t>وحدد 347 :2006 ,</w:t>
      </w:r>
      <w:r w:rsidRPr="007263C7">
        <w:rPr>
          <w:rFonts w:asciiTheme="majorBidi" w:eastAsia="Calibri" w:hAnsiTheme="majorBidi" w:cs="Times New Roman"/>
          <w:sz w:val="28"/>
          <w:szCs w:val="28"/>
        </w:rPr>
        <w:t>Armstrong</w:t>
      </w:r>
      <w:r w:rsidRPr="007263C7">
        <w:rPr>
          <w:rFonts w:asciiTheme="majorBidi" w:eastAsia="Calibri" w:hAnsiTheme="majorBidi" w:cs="Times New Roman"/>
          <w:sz w:val="28"/>
          <w:szCs w:val="28"/>
          <w:rtl/>
        </w:rPr>
        <w:t>) بيئة العمل بأنها تتكون من شقين، هما:</w:t>
      </w:r>
    </w:p>
    <w:p w14:paraId="66B82964" w14:textId="0EB14F00" w:rsidR="007263C7" w:rsidRPr="007263C7" w:rsidRDefault="007263C7" w:rsidP="00B80F45">
      <w:pPr>
        <w:bidi/>
        <w:spacing w:line="360" w:lineRule="auto"/>
        <w:rPr>
          <w:rFonts w:asciiTheme="majorBidi" w:eastAsia="Calibri" w:hAnsiTheme="majorBidi" w:cs="Times New Roman"/>
          <w:sz w:val="28"/>
          <w:szCs w:val="28"/>
        </w:rPr>
      </w:pPr>
      <w:r w:rsidRPr="007263C7">
        <w:rPr>
          <w:rFonts w:asciiTheme="majorBidi" w:eastAsia="Calibri" w:hAnsiTheme="majorBidi" w:cs="Times New Roman"/>
          <w:sz w:val="28"/>
          <w:szCs w:val="28"/>
          <w:rtl/>
        </w:rPr>
        <w:t>1. بيئة العمل المادية، وتشتمل على الظروف المناخية السائدة في مكان العمل داخل المنظمة، كالتهوية والإضاءة، والنظافة وضغط العمل، ومساحات العمل، والضجيج، وعدد ساعات العمل، وفترات الراحة..... الخ ، هذه الظروف ذات انعكاس وتأثير في سلامة وصحة الموارد البشرية في العمل وفاعلية</w:t>
      </w:r>
      <w:r>
        <w:rPr>
          <w:rFonts w:asciiTheme="majorBidi" w:eastAsia="Calibri" w:hAnsiTheme="majorBidi" w:cs="Times New Roman" w:hint="cs"/>
          <w:sz w:val="28"/>
          <w:szCs w:val="28"/>
          <w:rtl/>
        </w:rPr>
        <w:t xml:space="preserve"> </w:t>
      </w:r>
      <w:r w:rsidRPr="007263C7">
        <w:rPr>
          <w:rFonts w:asciiTheme="majorBidi" w:eastAsia="Calibri" w:hAnsiTheme="majorBidi" w:cs="Times New Roman"/>
          <w:sz w:val="28"/>
          <w:szCs w:val="28"/>
          <w:rtl/>
        </w:rPr>
        <w:t>أدائها .</w:t>
      </w:r>
    </w:p>
    <w:p w14:paraId="4F5492CB" w14:textId="361402BF" w:rsidR="007263C7" w:rsidRPr="007263C7" w:rsidRDefault="007263C7" w:rsidP="00B80F45">
      <w:pPr>
        <w:bidi/>
        <w:spacing w:line="360" w:lineRule="auto"/>
        <w:rPr>
          <w:rFonts w:asciiTheme="majorBidi" w:eastAsia="Calibri" w:hAnsiTheme="majorBidi" w:cs="Times New Roman"/>
          <w:sz w:val="28"/>
          <w:szCs w:val="28"/>
        </w:rPr>
      </w:pPr>
      <w:r w:rsidRPr="007263C7">
        <w:rPr>
          <w:rFonts w:asciiTheme="majorBidi" w:eastAsia="Calibri" w:hAnsiTheme="majorBidi" w:cs="Times New Roman"/>
          <w:sz w:val="28"/>
          <w:szCs w:val="28"/>
          <w:rtl/>
        </w:rPr>
        <w:t>2. بيئة العمل النفسية والاجتماعية، وتشتمل على المناخ الاجتماعي العام وطبيعته، والروابط الاجتماعية والعلاقات الشمولية السائدة بين الموارد البشرية في مكان العمل، والصراعات</w:t>
      </w:r>
      <w:r>
        <w:rPr>
          <w:rFonts w:asciiTheme="majorBidi" w:eastAsia="Calibri" w:hAnsiTheme="majorBidi" w:cs="Times New Roman" w:hint="cs"/>
          <w:sz w:val="28"/>
          <w:szCs w:val="28"/>
          <w:rtl/>
        </w:rPr>
        <w:t xml:space="preserve"> </w:t>
      </w:r>
      <w:r w:rsidRPr="007263C7">
        <w:rPr>
          <w:rFonts w:asciiTheme="majorBidi" w:eastAsia="Calibri" w:hAnsiTheme="majorBidi" w:cs="Times New Roman"/>
          <w:sz w:val="28"/>
          <w:szCs w:val="28"/>
          <w:rtl/>
        </w:rPr>
        <w:t>التنظيمية الموجودة بين العاملين فهذه الجوانب لها انعكاس كبير على الناحية النفسية لدى كل من يعمل في المنظمة، ويمكن تحديد نطاق هذه الجوانب بالعلاقات بين المرؤوسين بعضهم ببعض؛ وعلاقات الرؤساء بمرؤوسيهم؛ وعلاقات مجلس إدارة المنظمة بعضهم ببعض.</w:t>
      </w:r>
    </w:p>
    <w:p w14:paraId="75429CDB" w14:textId="35CF45A4" w:rsidR="007263C7" w:rsidRPr="007263C7" w:rsidRDefault="007263C7" w:rsidP="00B80F45">
      <w:pPr>
        <w:bidi/>
        <w:spacing w:line="360" w:lineRule="auto"/>
        <w:rPr>
          <w:rFonts w:asciiTheme="majorBidi" w:eastAsia="Calibri" w:hAnsiTheme="majorBidi" w:cs="Times New Roman"/>
          <w:sz w:val="28"/>
          <w:szCs w:val="28"/>
        </w:rPr>
      </w:pPr>
      <w:r w:rsidRPr="007263C7">
        <w:rPr>
          <w:rFonts w:asciiTheme="majorBidi" w:eastAsia="Calibri" w:hAnsiTheme="majorBidi" w:cs="Times New Roman"/>
          <w:sz w:val="28"/>
          <w:szCs w:val="28"/>
          <w:rtl/>
        </w:rPr>
        <w:lastRenderedPageBreak/>
        <w:t>وحدد (2002:412 ,</w:t>
      </w:r>
      <w:r w:rsidRPr="007263C7">
        <w:rPr>
          <w:rFonts w:asciiTheme="majorBidi" w:eastAsia="Calibri" w:hAnsiTheme="majorBidi" w:cs="Times New Roman"/>
          <w:sz w:val="28"/>
          <w:szCs w:val="28"/>
        </w:rPr>
        <w:t>Carrell, et al</w:t>
      </w:r>
      <w:r w:rsidRPr="007263C7">
        <w:rPr>
          <w:rFonts w:asciiTheme="majorBidi" w:eastAsia="Calibri" w:hAnsiTheme="majorBidi" w:cs="Times New Roman"/>
          <w:sz w:val="28"/>
          <w:szCs w:val="28"/>
          <w:rtl/>
        </w:rPr>
        <w:t>) بأن بيئة العمل تشتمل على عنصري السلامة والصحة، إذ إن السلامة تشير إلى حماية الموارد البشرية من الأذى والضرر الذي تسببه لهم حوادث محتملة في مكان العمل، وهذا الأذى تظهر نتيجته فورا كالكسور بكافة أنواعها ، والجروح والحروق، والاختناق..... الخ . وهذه الحوادث والإصابات إما بسبب طبيعة العمل، أو الفرد نفسه أو التجهيزات المستخدمة فيه كالآلات والرافعات وتوصيلات الكهرباء والغاز..... الخ . أما عنصر الصحة، فيشير إلى حماية الموارد البشرية من الأمراض الجسدية والنفسية المحتمل إصابتها بها في مكان العمل،</w:t>
      </w:r>
      <w:r>
        <w:rPr>
          <w:rFonts w:asciiTheme="majorBidi" w:eastAsia="Calibri" w:hAnsiTheme="majorBidi" w:cs="Times New Roman" w:hint="cs"/>
          <w:sz w:val="28"/>
          <w:szCs w:val="28"/>
          <w:rtl/>
        </w:rPr>
        <w:t xml:space="preserve"> </w:t>
      </w:r>
      <w:r w:rsidRPr="007263C7">
        <w:rPr>
          <w:rFonts w:asciiTheme="majorBidi" w:eastAsia="Calibri" w:hAnsiTheme="majorBidi" w:cs="Times New Roman"/>
          <w:sz w:val="28"/>
          <w:szCs w:val="28"/>
          <w:rtl/>
        </w:rPr>
        <w:t>والتي يكون سببها إما المناخ المادي العام أو الفرد أو طبيعة العمل ( الوظيفة) نفسه وهذه الأمراض لا</w:t>
      </w:r>
      <w:r>
        <w:rPr>
          <w:rFonts w:asciiTheme="majorBidi" w:eastAsia="Calibri" w:hAnsiTheme="majorBidi" w:cs="Times New Roman" w:hint="cs"/>
          <w:sz w:val="28"/>
          <w:szCs w:val="28"/>
          <w:rtl/>
        </w:rPr>
        <w:t xml:space="preserve"> </w:t>
      </w:r>
      <w:r w:rsidRPr="007263C7">
        <w:rPr>
          <w:rFonts w:asciiTheme="majorBidi" w:eastAsia="Calibri" w:hAnsiTheme="majorBidi" w:cs="Times New Roman"/>
          <w:sz w:val="28"/>
          <w:szCs w:val="28"/>
          <w:rtl/>
        </w:rPr>
        <w:t>تحدث فورا إنما مع مرور الزمن، إذ تتم الإصابة بها نتيجة التعرض المستمر لمسبباتها، وهذا يعني أن حدوثها ليس أنياً إنما تحدث بشكل تراكمي.</w:t>
      </w:r>
      <w:r>
        <w:rPr>
          <w:rFonts w:asciiTheme="majorBidi" w:eastAsia="Calibri" w:hAnsiTheme="majorBidi" w:cs="Times New Roman" w:hint="cs"/>
          <w:sz w:val="28"/>
          <w:szCs w:val="28"/>
          <w:rtl/>
        </w:rPr>
        <w:t xml:space="preserve"> </w:t>
      </w:r>
      <w:r w:rsidRPr="007263C7">
        <w:rPr>
          <w:rFonts w:asciiTheme="majorBidi" w:eastAsia="Calibri" w:hAnsiTheme="majorBidi" w:cs="Times New Roman"/>
          <w:sz w:val="28"/>
          <w:szCs w:val="28"/>
          <w:rtl/>
        </w:rPr>
        <w:t>ويُجمل (532 :2000 ,</w:t>
      </w:r>
      <w:r w:rsidRPr="007263C7">
        <w:rPr>
          <w:rFonts w:asciiTheme="majorBidi" w:eastAsia="Calibri" w:hAnsiTheme="majorBidi" w:cs="Times New Roman"/>
          <w:sz w:val="28"/>
          <w:szCs w:val="28"/>
        </w:rPr>
        <w:t>Noe, et.al</w:t>
      </w:r>
      <w:r w:rsidRPr="007263C7">
        <w:rPr>
          <w:rFonts w:asciiTheme="majorBidi" w:eastAsia="Calibri" w:hAnsiTheme="majorBidi" w:cs="Times New Roman"/>
          <w:sz w:val="28"/>
          <w:szCs w:val="28"/>
          <w:rtl/>
        </w:rPr>
        <w:t>) بأن بيئة العمل ترتبط أساساً بإدارتها بشكل صحيح، وبين</w:t>
      </w:r>
      <w:r>
        <w:rPr>
          <w:rFonts w:asciiTheme="majorBidi" w:eastAsia="Calibri" w:hAnsiTheme="majorBidi" w:cs="Times New Roman" w:hint="cs"/>
          <w:sz w:val="28"/>
          <w:szCs w:val="28"/>
          <w:rtl/>
        </w:rPr>
        <w:t xml:space="preserve"> </w:t>
      </w:r>
      <w:r w:rsidRPr="007263C7">
        <w:rPr>
          <w:rFonts w:asciiTheme="majorBidi" w:eastAsia="Calibri" w:hAnsiTheme="majorBidi" w:cs="Times New Roman"/>
          <w:sz w:val="28"/>
          <w:szCs w:val="28"/>
          <w:rtl/>
        </w:rPr>
        <w:t>أن إدارة بيئة العمل تتضمن الآتي:</w:t>
      </w:r>
    </w:p>
    <w:p w14:paraId="01B1387D" w14:textId="24683776" w:rsidR="00120FAD" w:rsidRPr="00120FAD" w:rsidRDefault="007263C7" w:rsidP="00120FAD">
      <w:pPr>
        <w:bidi/>
        <w:spacing w:line="360" w:lineRule="auto"/>
        <w:rPr>
          <w:rFonts w:asciiTheme="majorBidi" w:eastAsia="Calibri" w:hAnsiTheme="majorBidi" w:cs="Times New Roman"/>
          <w:sz w:val="28"/>
          <w:szCs w:val="28"/>
        </w:rPr>
      </w:pPr>
      <w:r w:rsidRPr="007263C7">
        <w:rPr>
          <w:rFonts w:asciiTheme="majorBidi" w:eastAsia="Calibri" w:hAnsiTheme="majorBidi" w:cs="Times New Roman"/>
          <w:sz w:val="28"/>
          <w:szCs w:val="28"/>
          <w:rtl/>
        </w:rPr>
        <w:t>1. بيئة العمل نظام متكامل يتكون من المدخلات، وتشمل على دراسة بيئة العمل المادية والنفسية والاجتماعية وطبيعة الأعمال التي تمارس داخل المنظمة وتصميم البرامج المناسبة لتوفير</w:t>
      </w:r>
      <w:r w:rsidR="00120FAD">
        <w:rPr>
          <w:rFonts w:asciiTheme="majorBidi" w:eastAsia="Calibri" w:hAnsiTheme="majorBidi" w:cs="Times New Roman" w:hint="cs"/>
          <w:sz w:val="28"/>
          <w:szCs w:val="28"/>
          <w:rtl/>
        </w:rPr>
        <w:t xml:space="preserve"> </w:t>
      </w:r>
      <w:r w:rsidR="00120FAD" w:rsidRPr="00120FAD">
        <w:rPr>
          <w:rFonts w:asciiTheme="majorBidi" w:eastAsia="Calibri" w:hAnsiTheme="majorBidi" w:cs="Times New Roman"/>
          <w:sz w:val="28"/>
          <w:szCs w:val="28"/>
          <w:rtl/>
        </w:rPr>
        <w:t>السلامة والصحة في مكان العمل فيها، وتشتمل هذه البرامج على مجموعة من المستلزمات التي</w:t>
      </w:r>
      <w:r w:rsidR="00120FAD">
        <w:rPr>
          <w:rFonts w:asciiTheme="majorBidi" w:eastAsia="Calibri" w:hAnsiTheme="majorBidi" w:cs="Times New Roman" w:hint="cs"/>
          <w:sz w:val="28"/>
          <w:szCs w:val="28"/>
          <w:rtl/>
        </w:rPr>
        <w:t xml:space="preserve"> </w:t>
      </w:r>
      <w:r w:rsidR="00120FAD" w:rsidRPr="00120FAD">
        <w:rPr>
          <w:rFonts w:asciiTheme="majorBidi" w:eastAsia="Calibri" w:hAnsiTheme="majorBidi" w:cs="Times New Roman"/>
          <w:sz w:val="28"/>
          <w:szCs w:val="28"/>
          <w:rtl/>
        </w:rPr>
        <w:t>تعبر عن الدعمين المادي والمعنوي اللازمين لنجاح هذه البرامج والأنشطة، وتشتمل على الفعاليات والممارسات التي تبذل في سبيل وضع برامج السلامة والصحة موضع التطبيق والتنفيذ، وتتكون هذه الفعاليات من أنشطة فنية وإدارية تنظيم وتوجيه ومتابعة، وتقييم). والمخرجات، وتمثل نتائج تنفيذ برامج السلامة والصحة في مكان العمل. وأخيراً، التغذية العكسية، وتمثل تحليل نتائج تقييم جهود إدارة بيئة العمل ومدى توفيرها لعناصر السلامة والصحة في مكان العمل، فنتائج التحليل تساعد فى تلافي الثغرات التي حدثت وتقوية جوانب</w:t>
      </w:r>
      <w:r w:rsidR="00120FAD">
        <w:rPr>
          <w:rFonts w:asciiTheme="majorBidi" w:eastAsia="Calibri" w:hAnsiTheme="majorBidi" w:cs="Times New Roman" w:hint="cs"/>
          <w:sz w:val="28"/>
          <w:szCs w:val="28"/>
          <w:rtl/>
        </w:rPr>
        <w:t xml:space="preserve"> </w:t>
      </w:r>
      <w:r w:rsidR="00120FAD" w:rsidRPr="00120FAD">
        <w:rPr>
          <w:rFonts w:asciiTheme="majorBidi" w:eastAsia="Calibri" w:hAnsiTheme="majorBidi" w:cs="Times New Roman"/>
          <w:sz w:val="28"/>
          <w:szCs w:val="28"/>
          <w:rtl/>
        </w:rPr>
        <w:t>القوة التي ظهرت في جهود إدارة بيئة العمل القادمة.</w:t>
      </w:r>
    </w:p>
    <w:p w14:paraId="06D0C8FD" w14:textId="77777777" w:rsidR="00120FAD" w:rsidRPr="00120FAD" w:rsidRDefault="00120FAD" w:rsidP="00120FAD">
      <w:pPr>
        <w:bidi/>
        <w:spacing w:line="360" w:lineRule="auto"/>
        <w:rPr>
          <w:rFonts w:asciiTheme="majorBidi" w:eastAsia="Calibri" w:hAnsiTheme="majorBidi" w:cs="Times New Roman"/>
          <w:sz w:val="28"/>
          <w:szCs w:val="28"/>
        </w:rPr>
      </w:pPr>
      <w:r w:rsidRPr="00120FAD">
        <w:rPr>
          <w:rFonts w:asciiTheme="majorBidi" w:eastAsia="Calibri" w:hAnsiTheme="majorBidi" w:cs="Times New Roman"/>
          <w:sz w:val="28"/>
          <w:szCs w:val="28"/>
          <w:rtl/>
        </w:rPr>
        <w:t>2 إدارة بيئة العمل عملية ذات طابع عمومي وشمولي، أي أنه لا يوجد عمل في أية منظمة أيا كان نوعية وطبيعة العمل فيها إلا أن يصاحبة نوع ودرجة ما من الخطورة وانطلاقا من ذلك أصبح يتوجب على إدارة بيئة العمل أن تبذل جهداً في مساعيها لتوفير السلامة والصحة في مكان العمل، وأن تشمل هذه الجهود جميع أنواع الوظائف في المنظمة وكل من يعمل فيها وهذا يقودنا إلى نتيجة مفادها أن مسألة توفير السلامة والصحة للموارد البشرية في مكان أعمالها، لم تعد قاصرة على المنظمات الصناعية أو فئة معينة من الأعمال فحسب بل تشمل جميع أنواع المنظمات والوظائف على اختلاف أنواعها .</w:t>
      </w:r>
    </w:p>
    <w:p w14:paraId="4443A8BF" w14:textId="4CE1EF34" w:rsidR="00120FAD" w:rsidRPr="00120FAD" w:rsidRDefault="00120FAD" w:rsidP="00120FAD">
      <w:pPr>
        <w:bidi/>
        <w:spacing w:line="360" w:lineRule="auto"/>
        <w:rPr>
          <w:rFonts w:asciiTheme="majorBidi" w:eastAsia="Calibri" w:hAnsiTheme="majorBidi" w:cs="Times New Roman"/>
          <w:sz w:val="28"/>
          <w:szCs w:val="28"/>
        </w:rPr>
      </w:pPr>
      <w:r w:rsidRPr="00120FAD">
        <w:rPr>
          <w:rFonts w:asciiTheme="majorBidi" w:eastAsia="Calibri" w:hAnsiTheme="majorBidi" w:cs="Times New Roman"/>
          <w:sz w:val="28"/>
          <w:szCs w:val="28"/>
          <w:rtl/>
        </w:rPr>
        <w:t>3 إدارة بيئة العمل جهود ذات طابع إداري وفني بأن واحد، إذ تتكون جهود إدارة بيئة العمل في مساعيها لتوفير السلامة والصحة في مكان العمل من نوعين: جهود إدارية وجهود فنية تدعم</w:t>
      </w:r>
      <w:r>
        <w:rPr>
          <w:rFonts w:asciiTheme="majorBidi" w:eastAsia="Calibri" w:hAnsiTheme="majorBidi" w:cs="Times New Roman" w:hint="cs"/>
          <w:sz w:val="28"/>
          <w:szCs w:val="28"/>
          <w:rtl/>
        </w:rPr>
        <w:t xml:space="preserve"> </w:t>
      </w:r>
      <w:r w:rsidRPr="00120FAD">
        <w:rPr>
          <w:rFonts w:asciiTheme="majorBidi" w:eastAsia="Calibri" w:hAnsiTheme="majorBidi" w:cs="Times New Roman"/>
          <w:sz w:val="28"/>
          <w:szCs w:val="28"/>
          <w:rtl/>
        </w:rPr>
        <w:t>الأولى وتساعدها وهذان النوعان متكاملان فالجهود الإدارية وحدها لا تكفي بل تحتاج إلى جهود</w:t>
      </w:r>
      <w:r>
        <w:rPr>
          <w:rFonts w:asciiTheme="majorBidi" w:eastAsia="Calibri" w:hAnsiTheme="majorBidi" w:cs="Times New Roman" w:hint="cs"/>
          <w:sz w:val="28"/>
          <w:szCs w:val="28"/>
          <w:rtl/>
        </w:rPr>
        <w:t xml:space="preserve"> </w:t>
      </w:r>
      <w:r w:rsidRPr="00120FAD">
        <w:rPr>
          <w:rFonts w:asciiTheme="majorBidi" w:eastAsia="Calibri" w:hAnsiTheme="majorBidi" w:cs="Times New Roman"/>
          <w:sz w:val="28"/>
          <w:szCs w:val="28"/>
          <w:rtl/>
        </w:rPr>
        <w:t>في مكان العمل وتوزيع الإضاءة بشكل جيد فيه، واقتراح وسائل الحماية المناسبة على سبيل</w:t>
      </w:r>
      <w:r>
        <w:rPr>
          <w:rFonts w:asciiTheme="majorBidi" w:eastAsia="Calibri" w:hAnsiTheme="majorBidi" w:cs="Times New Roman" w:hint="cs"/>
          <w:sz w:val="28"/>
          <w:szCs w:val="28"/>
          <w:rtl/>
        </w:rPr>
        <w:t xml:space="preserve"> </w:t>
      </w:r>
      <w:r w:rsidRPr="00120FAD">
        <w:rPr>
          <w:rFonts w:asciiTheme="majorBidi" w:eastAsia="Calibri" w:hAnsiTheme="majorBidi" w:cs="Times New Roman"/>
          <w:sz w:val="28"/>
          <w:szCs w:val="28"/>
          <w:rtl/>
        </w:rPr>
        <w:t>المثال أمور تحتاج إلى جهود فنية متخصصة.</w:t>
      </w:r>
    </w:p>
    <w:p w14:paraId="063331B0" w14:textId="77777777" w:rsidR="00120FAD" w:rsidRDefault="00120FAD" w:rsidP="00120FAD">
      <w:pPr>
        <w:bidi/>
        <w:spacing w:line="360" w:lineRule="auto"/>
        <w:rPr>
          <w:rFonts w:asciiTheme="majorBidi" w:eastAsia="Calibri" w:hAnsiTheme="majorBidi" w:cs="Times New Roman"/>
          <w:sz w:val="28"/>
          <w:szCs w:val="28"/>
          <w:rtl/>
        </w:rPr>
      </w:pPr>
      <w:r w:rsidRPr="00120FAD">
        <w:rPr>
          <w:rFonts w:asciiTheme="majorBidi" w:eastAsia="Calibri" w:hAnsiTheme="majorBidi" w:cs="Times New Roman"/>
          <w:sz w:val="28"/>
          <w:szCs w:val="28"/>
          <w:rtl/>
        </w:rPr>
        <w:t xml:space="preserve">4 ليس بإمكان إدارة بيئة العمل القضاء التام على المخاطر المحتملة، إذ يتوجب على إدارة بيئة العمل أن تأخذ في حسبانها بأنه ليس بمقدورها القضاء تماما على المخاطر الموجودة والمحيطة بمكان العمل، وهذا مرده الى أن هناك بعض الأعمال ينتج عن </w:t>
      </w:r>
      <w:r w:rsidRPr="00120FAD">
        <w:rPr>
          <w:rFonts w:asciiTheme="majorBidi" w:eastAsia="Calibri" w:hAnsiTheme="majorBidi" w:cs="Times New Roman"/>
          <w:sz w:val="28"/>
          <w:szCs w:val="28"/>
          <w:rtl/>
        </w:rPr>
        <w:lastRenderedPageBreak/>
        <w:t>ممارستها أخطار لا يمكن تلافيها بشكل كامل. في هذه الحالة على إدارة بيئة العمل أن تسعى إلى تخفيف المضار الناتجة عن مثل</w:t>
      </w:r>
      <w:r>
        <w:rPr>
          <w:rFonts w:asciiTheme="majorBidi" w:eastAsia="Calibri" w:hAnsiTheme="majorBidi" w:cs="Times New Roman" w:hint="cs"/>
          <w:sz w:val="28"/>
          <w:szCs w:val="28"/>
          <w:rtl/>
        </w:rPr>
        <w:t xml:space="preserve"> </w:t>
      </w:r>
      <w:r w:rsidRPr="00120FAD">
        <w:rPr>
          <w:rFonts w:asciiTheme="majorBidi" w:eastAsia="Calibri" w:hAnsiTheme="majorBidi" w:cs="Times New Roman"/>
          <w:sz w:val="28"/>
          <w:szCs w:val="28"/>
          <w:rtl/>
        </w:rPr>
        <w:t>هذه الأعمال إلى أدنى حد ممكن فالسيطرة التامة عليها غير ممكنة.</w:t>
      </w:r>
      <w:r>
        <w:rPr>
          <w:rFonts w:asciiTheme="majorBidi" w:eastAsia="Calibri" w:hAnsiTheme="majorBidi" w:cs="Times New Roman" w:hint="cs"/>
          <w:sz w:val="28"/>
          <w:szCs w:val="28"/>
          <w:rtl/>
        </w:rPr>
        <w:t xml:space="preserve"> </w:t>
      </w:r>
    </w:p>
    <w:p w14:paraId="685C4F3D" w14:textId="5F7AD466" w:rsidR="00120FAD" w:rsidRPr="00120FAD" w:rsidRDefault="00120FAD" w:rsidP="00120FAD">
      <w:pPr>
        <w:bidi/>
        <w:spacing w:line="360" w:lineRule="auto"/>
        <w:rPr>
          <w:rFonts w:asciiTheme="majorBidi" w:eastAsia="Calibri" w:hAnsiTheme="majorBidi" w:cs="Times New Roman"/>
          <w:sz w:val="28"/>
          <w:szCs w:val="28"/>
        </w:rPr>
      </w:pPr>
      <w:r w:rsidRPr="00120FAD">
        <w:rPr>
          <w:rFonts w:asciiTheme="majorBidi" w:eastAsia="Calibri" w:hAnsiTheme="majorBidi" w:cs="Times New Roman"/>
          <w:sz w:val="28"/>
          <w:szCs w:val="28"/>
          <w:rtl/>
        </w:rPr>
        <w:t>إن بيئة العمل وجهودها لتوفير السلامة والصحة ليست مسألة إنسان مصاب وعولج وانتهى الأمر على ذلك، بل هي مسألة ذات أبعاد خطيرة جدا تؤثر سلبا في المنظمة والموارد البشرية</w:t>
      </w:r>
      <w:r>
        <w:rPr>
          <w:rFonts w:asciiTheme="majorBidi" w:eastAsia="Calibri" w:hAnsiTheme="majorBidi" w:cs="Times New Roman" w:hint="cs"/>
          <w:sz w:val="28"/>
          <w:szCs w:val="28"/>
          <w:rtl/>
        </w:rPr>
        <w:t xml:space="preserve"> </w:t>
      </w:r>
      <w:r w:rsidRPr="00120FAD">
        <w:rPr>
          <w:rFonts w:asciiTheme="majorBidi" w:eastAsia="Calibri" w:hAnsiTheme="majorBidi" w:cs="Times New Roman"/>
          <w:sz w:val="28"/>
          <w:szCs w:val="28"/>
          <w:rtl/>
        </w:rPr>
        <w:t>والمجتمع والدولة وهذه الأبعاد هي (</w:t>
      </w:r>
      <w:r w:rsidRPr="00120FAD">
        <w:rPr>
          <w:rFonts w:asciiTheme="majorBidi" w:eastAsia="Calibri" w:hAnsiTheme="majorBidi" w:cs="Times New Roman"/>
          <w:sz w:val="28"/>
          <w:szCs w:val="28"/>
        </w:rPr>
        <w:t>Ulrich1998:103</w:t>
      </w:r>
      <w:r w:rsidRPr="00120FAD">
        <w:rPr>
          <w:rFonts w:asciiTheme="majorBidi" w:eastAsia="Calibri" w:hAnsiTheme="majorBidi" w:cs="Times New Roman"/>
          <w:sz w:val="28"/>
          <w:szCs w:val="28"/>
          <w:rtl/>
        </w:rPr>
        <w:t>)</w:t>
      </w:r>
    </w:p>
    <w:p w14:paraId="209EA09F" w14:textId="26673CF5" w:rsidR="00120FAD" w:rsidRPr="00120FAD" w:rsidRDefault="00120FAD" w:rsidP="00120FAD">
      <w:pPr>
        <w:bidi/>
        <w:spacing w:line="360" w:lineRule="auto"/>
        <w:rPr>
          <w:rFonts w:asciiTheme="majorBidi" w:eastAsia="Calibri" w:hAnsiTheme="majorBidi" w:cs="Times New Roman"/>
          <w:sz w:val="28"/>
          <w:szCs w:val="28"/>
        </w:rPr>
      </w:pPr>
      <w:r w:rsidRPr="00120FAD">
        <w:rPr>
          <w:rFonts w:asciiTheme="majorBidi" w:eastAsia="Calibri" w:hAnsiTheme="majorBidi" w:cs="Times New Roman"/>
          <w:sz w:val="28"/>
          <w:szCs w:val="28"/>
          <w:rtl/>
        </w:rPr>
        <w:t>1. البعد الاقتصادي، ينعكس البعد الاقتصادي على جهتين هما المنظمة والاقتصاد الوطني للدول. إذ بتجسد البعد الاقتصادي في المنظمة بسبب عدم كفاءة إدارة بيئة العمل في جانبين رئيسين هما: التكلفة، التي تمثل نفقات مالية تدفعها المنظمة في علاج الأمراض الناتجة عن العمل؛ وعلاج حوادث وإصابات العمل ورواتب وأجور المصابين والمرضى خلال فترة علاجهم وتعويضات العجز الدائم والوفيات وخسارة انتاجية وقت العمل الضائع بسبب الحوادث والأمراض وخسارة قوة عمل يجب استقطاب واختيار وتأهيل قوة عمل بديلة عنها بالإضافة إلى الربحية التي تؤثر تكاليف علاج الحوادث والأمراض بسبب عدم كفاءة إدارة بيئة العمل في رفع التكلفة التي تنعكس بدورها على رفع</w:t>
      </w:r>
      <w:r>
        <w:rPr>
          <w:rFonts w:asciiTheme="majorBidi" w:eastAsia="Calibri" w:hAnsiTheme="majorBidi" w:cs="Times New Roman" w:hint="cs"/>
          <w:sz w:val="28"/>
          <w:szCs w:val="28"/>
          <w:rtl/>
        </w:rPr>
        <w:t xml:space="preserve"> </w:t>
      </w:r>
      <w:r w:rsidRPr="00120FAD">
        <w:rPr>
          <w:rFonts w:asciiTheme="majorBidi" w:eastAsia="Calibri" w:hAnsiTheme="majorBidi" w:cs="Times New Roman"/>
          <w:sz w:val="28"/>
          <w:szCs w:val="28"/>
          <w:rtl/>
        </w:rPr>
        <w:t>سعر المنتج الذي تطرحه المنظمة للمستهلك في السوق الأمر الذي يؤدي الى خلق احتمالية جعل هذا السعر غير تنافسي مع المنظمات المنافسة الأخرى، مما يهددها لخسارة جزء من حصتها في الأسواق التي تتعامل معها وهذا يشكل خطرا على ربحيتها بل بقائها مع مرور الزمن. أما ما يتعلق بالاقتصاد الوطني للدول، فيتمثل بسبب عدم كفاءة السلامة والصحة في مكان العمل بالجوانب التالية: انخفاض الناتج الوطني، فما تدفعه الوحدات الاقتصادية وعلى اختلاف أنواعها من تكاليف علاج حوادث وأمراض العمل من مبالغ طائلة بلا شك يؤثر سلبا في الاقتصاد الوطني لأي بلد وخاصة في البلدان الصناعية. وأن ارتفاع معدل حوادث وأمراض العمل في بلد ما وما يصاحبها من وفيات وعجز ،دائم بلا شك ومع مرور الزمن سيخفض من قوة العمل لديها، مما ينعكس سلبا على طاقتها الانتاجية الكلية، وعدم مقدرة وحداتها الاقتصادية على دخول أسواق جديدة، أو المحافظة</w:t>
      </w:r>
      <w:r>
        <w:rPr>
          <w:rFonts w:asciiTheme="majorBidi" w:eastAsia="Calibri" w:hAnsiTheme="majorBidi" w:cs="Times New Roman" w:hint="cs"/>
          <w:sz w:val="28"/>
          <w:szCs w:val="28"/>
          <w:rtl/>
        </w:rPr>
        <w:t xml:space="preserve"> </w:t>
      </w:r>
      <w:r w:rsidRPr="00120FAD">
        <w:rPr>
          <w:rFonts w:asciiTheme="majorBidi" w:eastAsia="Calibri" w:hAnsiTheme="majorBidi" w:cs="Times New Roman"/>
          <w:sz w:val="28"/>
          <w:szCs w:val="28"/>
          <w:rtl/>
        </w:rPr>
        <w:t>على الأسواق الحالية، وهذا يؤثر بشكل سلبي في دخلها الوطني بوجه عام.</w:t>
      </w:r>
    </w:p>
    <w:p w14:paraId="598F8C43" w14:textId="2B334884" w:rsidR="00120FAD" w:rsidRPr="00120FAD" w:rsidRDefault="00120FAD" w:rsidP="00120FAD">
      <w:pPr>
        <w:bidi/>
        <w:spacing w:line="360" w:lineRule="auto"/>
        <w:rPr>
          <w:rFonts w:asciiTheme="majorBidi" w:eastAsia="Calibri" w:hAnsiTheme="majorBidi" w:cs="Times New Roman"/>
          <w:sz w:val="28"/>
          <w:szCs w:val="28"/>
        </w:rPr>
      </w:pPr>
      <w:r w:rsidRPr="00120FAD">
        <w:rPr>
          <w:rFonts w:asciiTheme="majorBidi" w:eastAsia="Calibri" w:hAnsiTheme="majorBidi" w:cs="Times New Roman"/>
          <w:sz w:val="28"/>
          <w:szCs w:val="28"/>
          <w:rtl/>
        </w:rPr>
        <w:t>2. البعد الإنساني، والمتمثل بالجانب الاجتماعي إن حوادث وأمراض العمل وما ينتج عنها من أضرار صحية على شكل إعاقات وأمراض مزمنة ووفيات تحدث انعكاسات سلبية على الحياة الاجتماعية والأسرية، فوفاة رجل يعيل أسرة أو إصابته بعجز دائم يقعده عن العمل طوال حياته سيجعل أفراد أسرته في حالة ضياع لأنهم فقدوا الإنسان الذي يرعاهم ويعيلهم وهذا بحد ذاته جانب اجتماعي لا يستهان بأثره السلبي ويبرز هذا الأثر بشكل خاص في حالة كون أفراد الأسرة صغار السن والجانب المعنوي، والمنعكس عن زيادة معدل حوادث وأمراض العمل على الحالة المعنوية لدى العاملين في المنظمة بشكل سيء فهم يشعرون بخوف دائم لأنهم يمارسون أعمالهم في بيئة مليئة بالمخاطر تهدد صحتهم وحياتهم ومستقبلهم وهذا أغلى ما يملكونه، في مثل هذه الظروف</w:t>
      </w:r>
      <w:r>
        <w:rPr>
          <w:rFonts w:asciiTheme="majorBidi" w:eastAsia="Calibri" w:hAnsiTheme="majorBidi" w:cs="Times New Roman" w:hint="cs"/>
          <w:sz w:val="28"/>
          <w:szCs w:val="28"/>
          <w:rtl/>
        </w:rPr>
        <w:t xml:space="preserve"> </w:t>
      </w:r>
      <w:r w:rsidRPr="00120FAD">
        <w:rPr>
          <w:rFonts w:asciiTheme="majorBidi" w:eastAsia="Calibri" w:hAnsiTheme="majorBidi" w:cs="Times New Roman"/>
          <w:sz w:val="28"/>
          <w:szCs w:val="28"/>
          <w:rtl/>
        </w:rPr>
        <w:t>سنجد مستوى الرضا الوظيفي لديهم في حالة انخفاض مستمر، وإن كانت الأمور الوظيفية الأخرى جيدة، فالفرد الذي يرى اصابة زميل له في مكان العمل بجرح بليغ أو كسر أو وفاة سوف لن ينسى</w:t>
      </w:r>
      <w:r>
        <w:rPr>
          <w:rFonts w:asciiTheme="majorBidi" w:eastAsia="Calibri" w:hAnsiTheme="majorBidi" w:cs="Times New Roman" w:hint="cs"/>
          <w:sz w:val="28"/>
          <w:szCs w:val="28"/>
          <w:rtl/>
        </w:rPr>
        <w:t xml:space="preserve"> </w:t>
      </w:r>
      <w:r w:rsidRPr="00120FAD">
        <w:rPr>
          <w:rFonts w:asciiTheme="majorBidi" w:eastAsia="Calibri" w:hAnsiTheme="majorBidi" w:cs="Times New Roman"/>
          <w:sz w:val="28"/>
          <w:szCs w:val="28"/>
          <w:rtl/>
        </w:rPr>
        <w:t>المنظمة</w:t>
      </w:r>
      <w:r>
        <w:rPr>
          <w:rFonts w:asciiTheme="majorBidi" w:eastAsia="Calibri" w:hAnsiTheme="majorBidi" w:cs="Times New Roman" w:hint="cs"/>
          <w:sz w:val="28"/>
          <w:szCs w:val="28"/>
          <w:rtl/>
        </w:rPr>
        <w:t xml:space="preserve"> </w:t>
      </w:r>
      <w:r w:rsidRPr="00120FAD">
        <w:rPr>
          <w:rFonts w:asciiTheme="majorBidi" w:eastAsia="Calibri" w:hAnsiTheme="majorBidi" w:cs="Times New Roman"/>
          <w:sz w:val="28"/>
          <w:szCs w:val="28"/>
          <w:rtl/>
        </w:rPr>
        <w:t xml:space="preserve">هذا المشهد المؤلم الذي حدث </w:t>
      </w:r>
      <w:r w:rsidRPr="00120FAD">
        <w:rPr>
          <w:rFonts w:asciiTheme="majorBidi" w:eastAsia="Calibri" w:hAnsiTheme="majorBidi" w:cs="Times New Roman" w:hint="cs"/>
          <w:sz w:val="28"/>
          <w:szCs w:val="28"/>
          <w:rtl/>
        </w:rPr>
        <w:t>أمامه</w:t>
      </w:r>
      <w:r w:rsidRPr="00120FAD">
        <w:rPr>
          <w:rFonts w:asciiTheme="majorBidi" w:eastAsia="Calibri" w:hAnsiTheme="majorBidi" w:cs="Times New Roman"/>
          <w:sz w:val="28"/>
          <w:szCs w:val="28"/>
          <w:rtl/>
        </w:rPr>
        <w:t xml:space="preserve"> وسيسأل هو والأخرون ترى من سيأتي عليه الدور؟ هذا الجو أو المناخ دون أي شك يجعل الجانب المعنوي لدى الموارد البشرية في أدنى مستوياته، وسيسود في جو من العدوانية بدلا من جو الانتماء والجانب العقلي، </w:t>
      </w:r>
      <w:r w:rsidRPr="00120FAD">
        <w:rPr>
          <w:rFonts w:asciiTheme="majorBidi" w:eastAsia="Calibri" w:hAnsiTheme="majorBidi" w:cs="Times New Roman"/>
          <w:sz w:val="28"/>
          <w:szCs w:val="28"/>
          <w:rtl/>
        </w:rPr>
        <w:lastRenderedPageBreak/>
        <w:t>والمتمثل بتزايد ضغط العمل على الموارد البشرية واقتناعها بأنها تعمل في بيئة عمل مليئة بالمخاطر والأمراض وإصابات العمل المتكررة واعتلال الجسد منها لا شك أن هذه الظروف السلبية ستحدث أثرا نفسيا غير سليم فيها يتمثل بأمور كثيرة كالتوتر والقلق والاكتئاب وهذه جميعها لها ارتباط بمستوى التفكير والإدراك لدى الإنسان إذ تجعله مشوشا غير قادر على التركيز والتفكير بشكل صحيح والجانب القانوني والنقابي، إذ يحتل موضوع السلامة والصحة في مكان العمل البند الثاني في جدول مفاوضات النقابات مع المنظمات بعد بند الرواتب والأجور فتحسين علاقات العمل بين الطرفين أصبح يقوم بشكل أساسي على مطلب النقابة في توفير المنظمات لبيئة عمل صحية وسليمة يسودها جو من الأمان والطمأنينة في ممارسة العمل، وتعزيزاً لهذا الموقع راحت معظم الحكومات في البلدان تسن القوانين والتشريعات التي تلزم من خلالها المنظمات بتوفير السلامة والصحة في مكان العمل لديها، وأصبحت تقاضيها في المحاكم المختصة عن أي مخالفة بحق هذه القوانين والتشريعات.</w:t>
      </w:r>
    </w:p>
    <w:p w14:paraId="30C54DB0" w14:textId="77777777" w:rsidR="00120FAD" w:rsidRPr="00120FAD" w:rsidRDefault="00120FAD" w:rsidP="00120FAD">
      <w:pPr>
        <w:bidi/>
        <w:spacing w:line="360" w:lineRule="auto"/>
        <w:rPr>
          <w:rFonts w:asciiTheme="majorBidi" w:eastAsia="Calibri" w:hAnsiTheme="majorBidi" w:cs="Times New Roman"/>
          <w:sz w:val="28"/>
          <w:szCs w:val="28"/>
        </w:rPr>
      </w:pPr>
      <w:r w:rsidRPr="00120FAD">
        <w:rPr>
          <w:rFonts w:asciiTheme="majorBidi" w:eastAsia="Calibri" w:hAnsiTheme="majorBidi" w:cs="Times New Roman"/>
          <w:sz w:val="28"/>
          <w:szCs w:val="28"/>
          <w:rtl/>
        </w:rPr>
        <w:t>يشير (154 2001 ,</w:t>
      </w:r>
      <w:r w:rsidRPr="00120FAD">
        <w:rPr>
          <w:rFonts w:asciiTheme="majorBidi" w:eastAsia="Calibri" w:hAnsiTheme="majorBidi" w:cs="Times New Roman"/>
          <w:sz w:val="28"/>
          <w:szCs w:val="28"/>
        </w:rPr>
        <w:t>Becker, et.al</w:t>
      </w:r>
      <w:r w:rsidRPr="00120FAD">
        <w:rPr>
          <w:rFonts w:asciiTheme="majorBidi" w:eastAsia="Calibri" w:hAnsiTheme="majorBidi" w:cs="Times New Roman"/>
          <w:sz w:val="28"/>
          <w:szCs w:val="28"/>
          <w:rtl/>
        </w:rPr>
        <w:t xml:space="preserve"> إلى أن مرتكزات رئيسة تضمن عملية التوجه</w:t>
      </w:r>
      <w:r>
        <w:rPr>
          <w:rFonts w:asciiTheme="majorBidi" w:eastAsia="Calibri" w:hAnsiTheme="majorBidi" w:cs="Times New Roman" w:hint="cs"/>
          <w:sz w:val="28"/>
          <w:szCs w:val="28"/>
          <w:rtl/>
        </w:rPr>
        <w:t xml:space="preserve"> </w:t>
      </w:r>
      <w:r w:rsidRPr="00120FAD">
        <w:rPr>
          <w:rFonts w:asciiTheme="majorBidi" w:eastAsia="Calibri" w:hAnsiTheme="majorBidi" w:cs="Times New Roman"/>
          <w:sz w:val="28"/>
          <w:szCs w:val="28"/>
          <w:rtl/>
        </w:rPr>
        <w:t>الاستراتيجية في مجال بيئة العمل، وهي</w:t>
      </w:r>
      <w:r>
        <w:rPr>
          <w:rFonts w:asciiTheme="majorBidi" w:eastAsia="Calibri" w:hAnsiTheme="majorBidi" w:cs="Times New Roman" w:hint="cs"/>
          <w:sz w:val="28"/>
          <w:szCs w:val="28"/>
          <w:rtl/>
        </w:rPr>
        <w:t xml:space="preserve"> </w:t>
      </w:r>
    </w:p>
    <w:p w14:paraId="1C4231BB" w14:textId="77777777" w:rsidR="00120FAD" w:rsidRPr="00120FAD" w:rsidRDefault="00120FAD" w:rsidP="00120FAD">
      <w:pPr>
        <w:bidi/>
        <w:spacing w:line="360" w:lineRule="auto"/>
        <w:rPr>
          <w:rFonts w:asciiTheme="majorBidi" w:eastAsia="Calibri" w:hAnsiTheme="majorBidi" w:cs="Times New Roman"/>
          <w:sz w:val="28"/>
          <w:szCs w:val="28"/>
        </w:rPr>
      </w:pPr>
      <w:r w:rsidRPr="00120FAD">
        <w:rPr>
          <w:rFonts w:asciiTheme="majorBidi" w:eastAsia="Calibri" w:hAnsiTheme="majorBidi" w:cs="Times New Roman"/>
          <w:sz w:val="28"/>
          <w:szCs w:val="28"/>
          <w:rtl/>
        </w:rPr>
        <w:t>1. تصميم بيئة عمل صحية مستقبلية ونظام عمل أمن: إذ يقوم هذا التصميم على دراسة مخاطر</w:t>
      </w:r>
    </w:p>
    <w:p w14:paraId="22EA8BA7" w14:textId="4342C8FE" w:rsidR="00120FAD" w:rsidRPr="00120FAD" w:rsidRDefault="00120FAD" w:rsidP="00120FAD">
      <w:pPr>
        <w:bidi/>
        <w:spacing w:line="360" w:lineRule="auto"/>
        <w:rPr>
          <w:rFonts w:asciiTheme="majorBidi" w:eastAsia="Calibri" w:hAnsiTheme="majorBidi" w:cs="Times New Roman"/>
          <w:sz w:val="28"/>
          <w:szCs w:val="28"/>
        </w:rPr>
      </w:pPr>
      <w:r w:rsidRPr="00120FAD">
        <w:rPr>
          <w:rFonts w:asciiTheme="majorBidi" w:eastAsia="Calibri" w:hAnsiTheme="majorBidi" w:cs="Times New Roman"/>
          <w:sz w:val="28"/>
          <w:szCs w:val="28"/>
          <w:rtl/>
        </w:rPr>
        <w:t>العمل المستقبلية، والاستعداد لتلافيها وجعل بيئة العمل صحية وآمنة وذلك من خلال التوجهات</w:t>
      </w:r>
      <w:r>
        <w:rPr>
          <w:rFonts w:asciiTheme="majorBidi" w:eastAsia="Calibri" w:hAnsiTheme="majorBidi" w:cs="Times New Roman" w:hint="cs"/>
          <w:sz w:val="28"/>
          <w:szCs w:val="28"/>
          <w:rtl/>
        </w:rPr>
        <w:t xml:space="preserve"> </w:t>
      </w:r>
      <w:r w:rsidRPr="00120FAD">
        <w:rPr>
          <w:rFonts w:asciiTheme="majorBidi" w:eastAsia="Calibri" w:hAnsiTheme="majorBidi" w:cs="Times New Roman"/>
          <w:sz w:val="28"/>
          <w:szCs w:val="28"/>
          <w:rtl/>
        </w:rPr>
        <w:t>الاستراتيجية التالية:</w:t>
      </w:r>
    </w:p>
    <w:p w14:paraId="417D5D8A" w14:textId="7F41F111" w:rsidR="00120FAD" w:rsidRDefault="00120FAD" w:rsidP="00120FAD">
      <w:pPr>
        <w:bidi/>
        <w:spacing w:line="360" w:lineRule="auto"/>
        <w:rPr>
          <w:rFonts w:asciiTheme="majorBidi" w:eastAsia="Calibri" w:hAnsiTheme="majorBidi" w:cs="Times New Roman"/>
          <w:sz w:val="28"/>
          <w:szCs w:val="28"/>
          <w:rtl/>
        </w:rPr>
      </w:pPr>
      <w:r w:rsidRPr="00120FAD">
        <w:rPr>
          <w:rFonts w:asciiTheme="majorBidi" w:eastAsia="Calibri" w:hAnsiTheme="majorBidi" w:cs="Times New Roman"/>
          <w:sz w:val="28"/>
          <w:szCs w:val="28"/>
          <w:rtl/>
        </w:rPr>
        <w:t>إعادة تصميم بناء المنظمة من جديد بما يتماشى مع التغييرات المستقبلية المنوي ادخالها على العمل بحيث يأخذ هذا التصميم في اعتباره الأول توفر درجة عالية من السلامة والصحة في</w:t>
      </w:r>
      <w:r>
        <w:rPr>
          <w:rFonts w:asciiTheme="majorBidi" w:eastAsia="Calibri" w:hAnsiTheme="majorBidi" w:cs="Times New Roman" w:hint="cs"/>
          <w:sz w:val="28"/>
          <w:szCs w:val="28"/>
          <w:rtl/>
        </w:rPr>
        <w:t xml:space="preserve"> </w:t>
      </w:r>
      <w:r w:rsidRPr="00120FAD">
        <w:rPr>
          <w:rFonts w:asciiTheme="majorBidi" w:eastAsia="Calibri" w:hAnsiTheme="majorBidi" w:cs="Times New Roman"/>
          <w:sz w:val="28"/>
          <w:szCs w:val="28"/>
          <w:rtl/>
        </w:rPr>
        <w:t>داخلة.</w:t>
      </w:r>
      <w:r>
        <w:rPr>
          <w:rFonts w:asciiTheme="majorBidi" w:eastAsia="Calibri" w:hAnsiTheme="majorBidi" w:cs="Times New Roman" w:hint="cs"/>
          <w:sz w:val="28"/>
          <w:szCs w:val="28"/>
          <w:rtl/>
        </w:rPr>
        <w:t xml:space="preserve"> </w:t>
      </w:r>
    </w:p>
    <w:p w14:paraId="3899728C" w14:textId="0BBF35BD" w:rsidR="00120FAD" w:rsidRPr="00120FAD" w:rsidRDefault="00120FAD" w:rsidP="00120FAD">
      <w:pPr>
        <w:bidi/>
        <w:spacing w:line="360" w:lineRule="auto"/>
        <w:rPr>
          <w:rFonts w:asciiTheme="majorBidi" w:eastAsia="Calibri" w:hAnsiTheme="majorBidi" w:cs="Times New Roman"/>
          <w:sz w:val="28"/>
          <w:szCs w:val="28"/>
        </w:rPr>
      </w:pPr>
      <w:r w:rsidRPr="00120FAD">
        <w:rPr>
          <w:rFonts w:asciiTheme="majorBidi" w:eastAsia="Calibri" w:hAnsiTheme="majorBidi" w:cs="Times New Roman"/>
          <w:sz w:val="28"/>
          <w:szCs w:val="28"/>
          <w:rtl/>
        </w:rPr>
        <w:t>إعادة تصميم العمليات الانتاجية بكامل مراحلها، لجعل العمل فيها أمنا وتحديد المراحل التي لا يمكن القضاء على المخاطر فيها بسبب طبيعتها وذلك للتعامل معها بشكل خاص والتخفيف من مخاطرها إلى أدنى حد ممكن.</w:t>
      </w:r>
    </w:p>
    <w:p w14:paraId="40AE4BCF" w14:textId="4D10EBA9" w:rsidR="00120FAD" w:rsidRPr="00120FAD" w:rsidRDefault="00120FAD" w:rsidP="00120FAD">
      <w:pPr>
        <w:bidi/>
        <w:spacing w:line="360" w:lineRule="auto"/>
        <w:rPr>
          <w:rFonts w:asciiTheme="majorBidi" w:eastAsia="Calibri" w:hAnsiTheme="majorBidi" w:cs="Times New Roman"/>
          <w:sz w:val="28"/>
          <w:szCs w:val="28"/>
        </w:rPr>
      </w:pPr>
      <w:r w:rsidRPr="00120FAD">
        <w:rPr>
          <w:rFonts w:asciiTheme="majorBidi" w:eastAsia="Calibri" w:hAnsiTheme="majorBidi" w:cs="Times New Roman"/>
          <w:sz w:val="28"/>
          <w:szCs w:val="28"/>
          <w:rtl/>
        </w:rPr>
        <w:t>شراء تجهيزات وآلات فيها درجة عالية من الأمان، وكذلك شراء مواد غير خطرة لا ينتج عن</w:t>
      </w:r>
      <w:r>
        <w:rPr>
          <w:rFonts w:asciiTheme="majorBidi" w:eastAsia="Calibri" w:hAnsiTheme="majorBidi" w:cs="Times New Roman" w:hint="cs"/>
          <w:sz w:val="28"/>
          <w:szCs w:val="28"/>
          <w:rtl/>
        </w:rPr>
        <w:t xml:space="preserve"> </w:t>
      </w:r>
      <w:r w:rsidRPr="00120FAD">
        <w:rPr>
          <w:rFonts w:asciiTheme="majorBidi" w:eastAsia="Calibri" w:hAnsiTheme="majorBidi" w:cs="Times New Roman"/>
          <w:sz w:val="28"/>
          <w:szCs w:val="28"/>
          <w:rtl/>
        </w:rPr>
        <w:t>استخدامها مخاطر.</w:t>
      </w:r>
    </w:p>
    <w:p w14:paraId="799F0A8E" w14:textId="77777777" w:rsidR="00120FAD" w:rsidRPr="00120FAD" w:rsidRDefault="00120FAD" w:rsidP="00120FAD">
      <w:pPr>
        <w:bidi/>
        <w:spacing w:line="360" w:lineRule="auto"/>
        <w:rPr>
          <w:rFonts w:asciiTheme="majorBidi" w:eastAsia="Calibri" w:hAnsiTheme="majorBidi" w:cs="Times New Roman"/>
          <w:sz w:val="28"/>
          <w:szCs w:val="28"/>
        </w:rPr>
      </w:pPr>
      <w:r w:rsidRPr="00120FAD">
        <w:rPr>
          <w:rFonts w:asciiTheme="majorBidi" w:eastAsia="Calibri" w:hAnsiTheme="majorBidi" w:cs="Times New Roman"/>
          <w:sz w:val="28"/>
          <w:szCs w:val="28"/>
          <w:rtl/>
        </w:rPr>
        <w:t>الاعتماد على تكنولوجية الرجل الالي في أداء الأعمال أو المهمات التي ينتج عنها درجة خطورة عالية على سلامة وصحة العاملين، كعمليات طلاء السيارات وعمليات لحام الأوكسجين التي أصبحت تتم بوساطة الأذرع الآلية.</w:t>
      </w:r>
    </w:p>
    <w:p w14:paraId="7BF9F963" w14:textId="69871BCA" w:rsidR="00120FAD" w:rsidRPr="00120FAD" w:rsidRDefault="00120FAD" w:rsidP="00120FAD">
      <w:pPr>
        <w:bidi/>
        <w:spacing w:line="360" w:lineRule="auto"/>
        <w:rPr>
          <w:rFonts w:asciiTheme="majorBidi" w:eastAsia="Calibri" w:hAnsiTheme="majorBidi" w:cs="Times New Roman"/>
          <w:sz w:val="28"/>
          <w:szCs w:val="28"/>
        </w:rPr>
      </w:pPr>
      <w:r w:rsidRPr="00120FAD">
        <w:rPr>
          <w:rFonts w:asciiTheme="majorBidi" w:eastAsia="Calibri" w:hAnsiTheme="majorBidi" w:cs="Times New Roman"/>
          <w:sz w:val="28"/>
          <w:szCs w:val="28"/>
          <w:rtl/>
        </w:rPr>
        <w:t>استبدال إجراءات الرقابة على السلامة والصحة الحالية في مكان العمل بأخرى جديدة تتناسب مع طبيعة وتجهيزات العمل المستقبلي ومخاطره والتركيز على الرقابة الوقائية للكشف عن الخطر قبل وقوعه فعلى سبيل المثال فقد تبنت بعض المنظمات الحديثة أسلوباً رقابياً متطوراً لتفعيل الرقابة الوقائية وهو أسلوب ضبط السلامة الصحية. هؤلاء جماعة مختصون يكلفون</w:t>
      </w:r>
      <w:r>
        <w:rPr>
          <w:rFonts w:asciiTheme="majorBidi" w:eastAsia="Calibri" w:hAnsiTheme="majorBidi" w:cs="Times New Roman" w:hint="cs"/>
          <w:sz w:val="28"/>
          <w:szCs w:val="28"/>
          <w:rtl/>
        </w:rPr>
        <w:t xml:space="preserve"> </w:t>
      </w:r>
      <w:r w:rsidRPr="00120FAD">
        <w:rPr>
          <w:rFonts w:asciiTheme="majorBidi" w:eastAsia="Calibri" w:hAnsiTheme="majorBidi" w:cs="Times New Roman"/>
          <w:sz w:val="28"/>
          <w:szCs w:val="28"/>
          <w:rtl/>
        </w:rPr>
        <w:t xml:space="preserve">بالتفتيش والفحص الميداني المستمر لمكان العمل من أجل اكتشاف أي شيء وأيا كان نوعه قد يسبب خطرا على سلامة وصحة الموارد البشرية في مكان العمل والإبلاغ عن ذلك فورا. فمن مهمات الضباط تسجيل المخالفات بحق تعليمات الحماية أثناء تنفيذ الأعمال، وأسماء مخالفيها ويقومون أيضا بمراقبة سلوكيات وتصرفات الموارد البشرية أثناء العمل لاكتشاف الأشياء التي تشكل خطرا منها على سلامتهم وصحتهم إلى جانب ذلك يقوم الضباط بمراقبة أداء الآلات والرافعات وتمديدات </w:t>
      </w:r>
      <w:r w:rsidRPr="00120FAD">
        <w:rPr>
          <w:rFonts w:asciiTheme="majorBidi" w:eastAsia="Calibri" w:hAnsiTheme="majorBidi" w:cs="Times New Roman"/>
          <w:sz w:val="28"/>
          <w:szCs w:val="28"/>
          <w:rtl/>
        </w:rPr>
        <w:lastRenderedPageBreak/>
        <w:t>الكهرباء والغاز وما شابه ذلك للتأكد من مدى سلامتها ويراقبون أيضا مستوى تلوث الهواء في مكان العمل ودرجة الضجيج فيه حتى لا يتعديان الحد المسموح به ويتابعون العاملين لإجراء الفحص الطبي السريري الدوري، لاكتشاف الأمراض المهنية في</w:t>
      </w:r>
      <w:r>
        <w:rPr>
          <w:rFonts w:asciiTheme="majorBidi" w:eastAsia="Calibri" w:hAnsiTheme="majorBidi" w:cs="Times New Roman" w:hint="cs"/>
          <w:sz w:val="28"/>
          <w:szCs w:val="28"/>
          <w:rtl/>
        </w:rPr>
        <w:t xml:space="preserve"> </w:t>
      </w:r>
      <w:r w:rsidRPr="00120FAD">
        <w:rPr>
          <w:rFonts w:asciiTheme="majorBidi" w:eastAsia="Calibri" w:hAnsiTheme="majorBidi" w:cs="Times New Roman"/>
          <w:sz w:val="28"/>
          <w:szCs w:val="28"/>
          <w:rtl/>
        </w:rPr>
        <w:t>بدايتها.</w:t>
      </w:r>
    </w:p>
    <w:p w14:paraId="40ABC6C4" w14:textId="191D65B4" w:rsidR="00120FAD" w:rsidRPr="00120FAD" w:rsidRDefault="00120FAD" w:rsidP="00120FAD">
      <w:pPr>
        <w:bidi/>
        <w:spacing w:line="360" w:lineRule="auto"/>
        <w:rPr>
          <w:rFonts w:asciiTheme="majorBidi" w:eastAsia="Calibri" w:hAnsiTheme="majorBidi" w:cs="Times New Roman"/>
          <w:sz w:val="28"/>
          <w:szCs w:val="28"/>
        </w:rPr>
      </w:pPr>
      <w:r w:rsidRPr="00120FAD">
        <w:rPr>
          <w:rFonts w:asciiTheme="majorBidi" w:eastAsia="Calibri" w:hAnsiTheme="majorBidi" w:cs="Times New Roman"/>
          <w:sz w:val="28"/>
          <w:szCs w:val="28"/>
          <w:rtl/>
        </w:rPr>
        <w:t>تبني سياسة العمل بسرعة دون تأخير للأمراض والإصابة والأضرار لا تنتظر فهي تشكل خطرا على حياة الإنسان في مكان العمل فدقيقة في إسعاف ومعالجة مصاب قد تنقذ حياته لذلك</w:t>
      </w:r>
      <w:r>
        <w:rPr>
          <w:rFonts w:asciiTheme="majorBidi" w:eastAsia="Calibri" w:hAnsiTheme="majorBidi" w:cs="Times New Roman" w:hint="cs"/>
          <w:sz w:val="28"/>
          <w:szCs w:val="28"/>
          <w:rtl/>
        </w:rPr>
        <w:t xml:space="preserve"> </w:t>
      </w:r>
      <w:r w:rsidRPr="00120FAD">
        <w:rPr>
          <w:rFonts w:asciiTheme="majorBidi" w:eastAsia="Calibri" w:hAnsiTheme="majorBidi" w:cs="Times New Roman"/>
          <w:sz w:val="28"/>
          <w:szCs w:val="28"/>
          <w:rtl/>
        </w:rPr>
        <w:t>لا مجال للاعتذار فهي غير مقبولة طالما نحن نتعامل مع حياة بشر.</w:t>
      </w:r>
    </w:p>
    <w:p w14:paraId="7AAF0CF1" w14:textId="27064E4F" w:rsidR="007263C7" w:rsidRDefault="00120FAD" w:rsidP="00120FAD">
      <w:pPr>
        <w:bidi/>
        <w:spacing w:line="360" w:lineRule="auto"/>
        <w:rPr>
          <w:rFonts w:asciiTheme="majorBidi" w:eastAsia="Calibri" w:hAnsiTheme="majorBidi" w:cs="Times New Roman"/>
          <w:sz w:val="28"/>
          <w:szCs w:val="28"/>
          <w:rtl/>
        </w:rPr>
      </w:pPr>
      <w:r w:rsidRPr="00120FAD">
        <w:rPr>
          <w:rFonts w:asciiTheme="majorBidi" w:eastAsia="Calibri" w:hAnsiTheme="majorBidi" w:cs="Times New Roman"/>
          <w:sz w:val="28"/>
          <w:szCs w:val="28"/>
          <w:rtl/>
        </w:rPr>
        <w:t>وضع خطة تدريب للفترة المقبلة لتهيئة العاملين من أجل التعامل مع مخاطر العمل المستقبلية المحتملة بكفاءة وحماية نفسها منها . ويجب أن تركز هذه الخطة على تنمية روح الالتزام لدى هذه الموارد بتطبيق تعليمات السلامة والصحة في مكان العمل فقد أثبتت نتائج التحقيق في عدد كبير من إصابات وأمراض العمل أن معظم أسباب حدوثها كان عدم المبالاة وعدم التقيد بتعليمات</w:t>
      </w:r>
      <w:r>
        <w:rPr>
          <w:rFonts w:asciiTheme="majorBidi" w:eastAsia="Calibri" w:hAnsiTheme="majorBidi" w:cs="Times New Roman" w:hint="cs"/>
          <w:sz w:val="28"/>
          <w:szCs w:val="28"/>
          <w:rtl/>
        </w:rPr>
        <w:t xml:space="preserve"> </w:t>
      </w:r>
      <w:r w:rsidRPr="00120FAD">
        <w:rPr>
          <w:rFonts w:asciiTheme="majorBidi" w:eastAsia="Calibri" w:hAnsiTheme="majorBidi" w:cs="Times New Roman"/>
          <w:sz w:val="28"/>
          <w:szCs w:val="28"/>
          <w:rtl/>
        </w:rPr>
        <w:t>وإرشادات الحماية كوضع خوذة على الرأس أو كمامة على الأنف.... الخ .</w:t>
      </w:r>
    </w:p>
    <w:p w14:paraId="25C4D972" w14:textId="71D3E2FA" w:rsidR="00120FAD" w:rsidRPr="00120FAD" w:rsidRDefault="00120FAD" w:rsidP="00120FAD">
      <w:pPr>
        <w:bidi/>
        <w:spacing w:line="360" w:lineRule="auto"/>
        <w:rPr>
          <w:rFonts w:asciiTheme="majorBidi" w:eastAsia="Calibri" w:hAnsiTheme="majorBidi" w:cs="Times New Roman"/>
          <w:sz w:val="28"/>
          <w:szCs w:val="28"/>
        </w:rPr>
      </w:pPr>
      <w:r w:rsidRPr="00120FAD">
        <w:rPr>
          <w:rFonts w:asciiTheme="majorBidi" w:eastAsia="Calibri" w:hAnsiTheme="majorBidi" w:cs="Times New Roman"/>
          <w:sz w:val="28"/>
          <w:szCs w:val="28"/>
          <w:rtl/>
        </w:rPr>
        <w:t>التوجه مستقبلا الى عدم توظيف موارد بشرية يوجد في سجلها اصابات وأمراض مهنية وكذلك منع تعيين المدخنين لما يسببونه من تلوث في الهواء داخل مكان العمل والتأكيد على أهمية الفحص الطبي عند التعيين لاكتشاف الأمراض المعدية لدى المراد تعيينهم، وأيضا التأكد من</w:t>
      </w:r>
      <w:r>
        <w:rPr>
          <w:rFonts w:asciiTheme="majorBidi" w:eastAsia="Calibri" w:hAnsiTheme="majorBidi" w:cs="Times New Roman" w:hint="cs"/>
          <w:sz w:val="28"/>
          <w:szCs w:val="28"/>
          <w:rtl/>
        </w:rPr>
        <w:t xml:space="preserve"> </w:t>
      </w:r>
      <w:r w:rsidRPr="00120FAD">
        <w:rPr>
          <w:rFonts w:asciiTheme="majorBidi" w:eastAsia="Calibri" w:hAnsiTheme="majorBidi" w:cs="Times New Roman"/>
          <w:sz w:val="28"/>
          <w:szCs w:val="28"/>
          <w:rtl/>
        </w:rPr>
        <w:t>سلامتهم الجسدية والنفسية للتقليل من احتمال اصابتها بإصابات أو أمراض مهنية.</w:t>
      </w:r>
    </w:p>
    <w:p w14:paraId="0BD6A696" w14:textId="77777777" w:rsidR="00120FAD" w:rsidRPr="00120FAD" w:rsidRDefault="00120FAD" w:rsidP="00120FAD">
      <w:pPr>
        <w:bidi/>
        <w:spacing w:line="360" w:lineRule="auto"/>
        <w:rPr>
          <w:rFonts w:asciiTheme="majorBidi" w:eastAsia="Calibri" w:hAnsiTheme="majorBidi" w:cs="Times New Roman"/>
          <w:sz w:val="28"/>
          <w:szCs w:val="28"/>
        </w:rPr>
      </w:pPr>
      <w:r w:rsidRPr="00120FAD">
        <w:rPr>
          <w:rFonts w:asciiTheme="majorBidi" w:eastAsia="Calibri" w:hAnsiTheme="majorBidi" w:cs="Times New Roman"/>
          <w:sz w:val="28"/>
          <w:szCs w:val="28"/>
          <w:rtl/>
        </w:rPr>
        <w:t>إدخال تعديل على سياسة الحوافز بحيث تأخذ في اعتبارها مسألة السلامة والصحة في مكان العمل كأن تخصص مكافأة مالية لكل شخص لا تسجل عليه مخالفة بحق التعليمات المحددة من أجل الحماية خلال فترة زمنية وربط ترقية رؤساء الأقسام الانتاجية بعدد حوادث وأمراض العمل التي تقع في أقسامهم ومكافأة كل فرد تنتهي مدة خدمته في المنظمة ويصاب بحادثة عمل، وما شابه ذلك من حوافز.</w:t>
      </w:r>
    </w:p>
    <w:p w14:paraId="7F9B713B" w14:textId="65C1DF3C" w:rsidR="00120FAD" w:rsidRDefault="00120FAD" w:rsidP="00120FAD">
      <w:pPr>
        <w:bidi/>
        <w:spacing w:line="360" w:lineRule="auto"/>
        <w:rPr>
          <w:rFonts w:asciiTheme="majorBidi" w:eastAsia="Calibri" w:hAnsiTheme="majorBidi" w:cs="Times New Roman"/>
          <w:sz w:val="28"/>
          <w:szCs w:val="28"/>
          <w:rtl/>
        </w:rPr>
      </w:pPr>
      <w:r w:rsidRPr="00120FAD">
        <w:rPr>
          <w:rFonts w:asciiTheme="majorBidi" w:eastAsia="Calibri" w:hAnsiTheme="majorBidi" w:cs="Times New Roman"/>
          <w:sz w:val="28"/>
          <w:szCs w:val="28"/>
          <w:rtl/>
        </w:rPr>
        <w:t>.2 تبني مبدأ المسؤولية المشتركة: إذ إن مشاركة الموارد البشرية في مجال إدارة بيئة العمل وتوفير السلامة والصحة فيه يعد توجهاً استراتيجياً تأخذ به العديد من المنظمات في الولايات المتحدة واليابان ودول الغربية حتى أن بعضاً من هذه الدول تنص قوانين العمل فيها على تشكيل لجان استشارية من العاملين في المنظمات لدعم جهود إدارة الموارد البشرية في إدارة بيئة العمل وجعلها</w:t>
      </w:r>
      <w:r>
        <w:rPr>
          <w:rFonts w:asciiTheme="majorBidi" w:eastAsia="Calibri" w:hAnsiTheme="majorBidi" w:cs="Times New Roman" w:hint="cs"/>
          <w:sz w:val="28"/>
          <w:szCs w:val="28"/>
          <w:rtl/>
        </w:rPr>
        <w:t xml:space="preserve"> </w:t>
      </w:r>
      <w:r w:rsidRPr="00120FAD">
        <w:rPr>
          <w:rFonts w:asciiTheme="majorBidi" w:eastAsia="Calibri" w:hAnsiTheme="majorBidi" w:cs="Times New Roman"/>
          <w:sz w:val="28"/>
          <w:szCs w:val="28"/>
          <w:rtl/>
        </w:rPr>
        <w:t>فعالة بدرجة أعلى وتنحصر عملية المشاركة عادة في المجالات التالية:</w:t>
      </w:r>
      <w:r>
        <w:rPr>
          <w:rFonts w:asciiTheme="majorBidi" w:eastAsia="Calibri" w:hAnsiTheme="majorBidi" w:cs="Times New Roman" w:hint="cs"/>
          <w:sz w:val="28"/>
          <w:szCs w:val="28"/>
          <w:rtl/>
        </w:rPr>
        <w:t xml:space="preserve"> </w:t>
      </w:r>
    </w:p>
    <w:p w14:paraId="65C1BF52" w14:textId="67DC280C" w:rsidR="00120FAD" w:rsidRPr="007735E7" w:rsidRDefault="00120FAD" w:rsidP="007735E7">
      <w:pPr>
        <w:pStyle w:val="ListParagraph"/>
        <w:numPr>
          <w:ilvl w:val="0"/>
          <w:numId w:val="13"/>
        </w:numPr>
        <w:bidi/>
        <w:spacing w:line="360" w:lineRule="auto"/>
        <w:rPr>
          <w:rFonts w:asciiTheme="majorBidi" w:eastAsia="Calibri" w:hAnsiTheme="majorBidi" w:cs="Times New Roman"/>
          <w:sz w:val="28"/>
          <w:szCs w:val="28"/>
        </w:rPr>
      </w:pPr>
      <w:r w:rsidRPr="007735E7">
        <w:rPr>
          <w:rFonts w:asciiTheme="majorBidi" w:eastAsia="Calibri" w:hAnsiTheme="majorBidi" w:cs="Times New Roman"/>
          <w:sz w:val="28"/>
          <w:szCs w:val="28"/>
          <w:rtl/>
        </w:rPr>
        <w:t>القيام بجولات ميدانية تفقدية في أماكن العمل وتنبيه المخالفين الذين لا يتقيدون بتعليمات</w:t>
      </w:r>
      <w:r w:rsidRPr="007735E7">
        <w:rPr>
          <w:rFonts w:asciiTheme="majorBidi" w:eastAsia="Calibri" w:hAnsiTheme="majorBidi" w:cs="Times New Roman" w:hint="cs"/>
          <w:sz w:val="28"/>
          <w:szCs w:val="28"/>
          <w:rtl/>
        </w:rPr>
        <w:t xml:space="preserve"> </w:t>
      </w:r>
      <w:r w:rsidRPr="007735E7">
        <w:rPr>
          <w:rFonts w:asciiTheme="majorBidi" w:eastAsia="Calibri" w:hAnsiTheme="majorBidi" w:cs="Times New Roman"/>
          <w:sz w:val="28"/>
          <w:szCs w:val="28"/>
          <w:rtl/>
        </w:rPr>
        <w:t>الحماية، ونصحهم وإرشادهم بضرورة الالتزام بها، وكذلك الامتناع عن أي شيء يرونه غير طبيعي قد يسبب في وقوع حادثة عمل.</w:t>
      </w:r>
    </w:p>
    <w:p w14:paraId="202A2E30" w14:textId="21C6EF6F" w:rsidR="00120FAD" w:rsidRPr="007735E7" w:rsidRDefault="00120FAD" w:rsidP="007735E7">
      <w:pPr>
        <w:pStyle w:val="ListParagraph"/>
        <w:numPr>
          <w:ilvl w:val="0"/>
          <w:numId w:val="13"/>
        </w:numPr>
        <w:bidi/>
        <w:spacing w:line="360" w:lineRule="auto"/>
        <w:rPr>
          <w:rFonts w:asciiTheme="majorBidi" w:eastAsia="Calibri" w:hAnsiTheme="majorBidi" w:cs="Times New Roman"/>
          <w:sz w:val="28"/>
          <w:szCs w:val="28"/>
        </w:rPr>
      </w:pPr>
      <w:r w:rsidRPr="007735E7">
        <w:rPr>
          <w:rFonts w:asciiTheme="majorBidi" w:eastAsia="Calibri" w:hAnsiTheme="majorBidi" w:cs="Times New Roman"/>
          <w:sz w:val="28"/>
          <w:szCs w:val="28"/>
          <w:rtl/>
        </w:rPr>
        <w:t>الاشتراك في التحقيق الذي تجريه المنظمة من خلال إدارة الموارد البشرية في أسباب وقوع</w:t>
      </w:r>
      <w:r w:rsidRPr="007735E7">
        <w:rPr>
          <w:rFonts w:asciiTheme="majorBidi" w:eastAsia="Calibri" w:hAnsiTheme="majorBidi" w:cs="Times New Roman" w:hint="cs"/>
          <w:sz w:val="28"/>
          <w:szCs w:val="28"/>
          <w:rtl/>
        </w:rPr>
        <w:t xml:space="preserve"> </w:t>
      </w:r>
      <w:r w:rsidRPr="007735E7">
        <w:rPr>
          <w:rFonts w:asciiTheme="majorBidi" w:eastAsia="Calibri" w:hAnsiTheme="majorBidi" w:cs="Times New Roman"/>
          <w:sz w:val="28"/>
          <w:szCs w:val="28"/>
          <w:rtl/>
        </w:rPr>
        <w:t>حوادث العمل.</w:t>
      </w:r>
    </w:p>
    <w:p w14:paraId="40D12D02" w14:textId="39ACBA40" w:rsidR="008925A3" w:rsidRPr="00C42CB8" w:rsidRDefault="00120FAD" w:rsidP="00C42CB8">
      <w:pPr>
        <w:pStyle w:val="ListParagraph"/>
        <w:numPr>
          <w:ilvl w:val="0"/>
          <w:numId w:val="13"/>
        </w:numPr>
        <w:bidi/>
        <w:spacing w:line="360" w:lineRule="auto"/>
        <w:rPr>
          <w:rFonts w:asciiTheme="majorBidi" w:eastAsia="Calibri" w:hAnsiTheme="majorBidi" w:cs="Times New Roman"/>
          <w:sz w:val="28"/>
          <w:szCs w:val="28"/>
          <w:rtl/>
        </w:rPr>
      </w:pPr>
      <w:r w:rsidRPr="007735E7">
        <w:rPr>
          <w:rFonts w:asciiTheme="majorBidi" w:eastAsia="Calibri" w:hAnsiTheme="majorBidi" w:cs="Times New Roman"/>
          <w:sz w:val="28"/>
          <w:szCs w:val="28"/>
          <w:rtl/>
        </w:rPr>
        <w:t>تقديم مقترحات لتطوير وتحسين بيئة العمل وتوفير مكان عمل أمن بشكل كبير.</w:t>
      </w:r>
    </w:p>
    <w:p w14:paraId="33B87FB7" w14:textId="77777777" w:rsidR="008925A3" w:rsidRPr="00905533" w:rsidRDefault="008925A3" w:rsidP="008925A3">
      <w:pPr>
        <w:bidi/>
        <w:spacing w:line="256" w:lineRule="auto"/>
        <w:rPr>
          <w:rFonts w:ascii="Calibri" w:eastAsia="Calibri" w:hAnsi="Calibri" w:cs="Arial"/>
          <w:rtl/>
        </w:rPr>
      </w:pPr>
    </w:p>
    <w:p w14:paraId="48086F17" w14:textId="758F91CF" w:rsidR="008925A3" w:rsidRPr="00905533" w:rsidRDefault="00CF6619"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18" w:name="_Toc179267100"/>
      <w:r>
        <w:rPr>
          <w:rFonts w:ascii="Arial" w:eastAsia="Times New Roman" w:hAnsi="Arial" w:cs="Arial" w:hint="cs"/>
          <w:b/>
          <w:bCs/>
          <w:sz w:val="32"/>
          <w:szCs w:val="32"/>
          <w:rtl/>
        </w:rPr>
        <w:lastRenderedPageBreak/>
        <w:t>المبحث الثاني : الرضا الوظيفي</w:t>
      </w:r>
      <w:bookmarkEnd w:id="18"/>
    </w:p>
    <w:p w14:paraId="069A9682"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9CDB2FA" w14:textId="77777777" w:rsidR="003D59EB" w:rsidRDefault="005C2B60" w:rsidP="003D59EB">
      <w:pPr>
        <w:bidi/>
        <w:spacing w:line="360" w:lineRule="auto"/>
        <w:rPr>
          <w:rFonts w:asciiTheme="majorBidi" w:eastAsia="Calibri" w:hAnsiTheme="majorBidi" w:cs="Times New Roman"/>
          <w:sz w:val="28"/>
          <w:szCs w:val="28"/>
          <w:rtl/>
        </w:rPr>
      </w:pPr>
      <w:r w:rsidRPr="005C2B60">
        <w:rPr>
          <w:rFonts w:asciiTheme="majorBidi" w:eastAsia="Calibri" w:hAnsiTheme="majorBidi" w:cs="Times New Roman"/>
          <w:sz w:val="28"/>
          <w:szCs w:val="28"/>
          <w:rtl/>
        </w:rPr>
        <w:t>الرضا الوظيفي هو مفهوم رئيسي في مجال الإدارة وعلم النفس التنظيمي. يلعب دورًا حيويًا في تحديد مستوى الأداء والإنتاجية في المنظمات. يعتبر الرضا الوظيفي مقياسًا لمدى سعادة الموظف وارتياحه في عمله. سيتم في هذا البحث تسليط الضوء على تعريف الرضا الوظيفي، تطوره عبر الزمن، أبعاده الرئيسية، والنظريات التي تناولته</w:t>
      </w:r>
      <w:r w:rsidRPr="005C2B60">
        <w:rPr>
          <w:rFonts w:asciiTheme="majorBidi" w:eastAsia="Calibri" w:hAnsiTheme="majorBidi" w:cs="Times New Roman"/>
          <w:sz w:val="28"/>
          <w:szCs w:val="28"/>
        </w:rPr>
        <w:t>.</w:t>
      </w:r>
      <w:r w:rsidRPr="005C2B60">
        <w:rPr>
          <w:rFonts w:asciiTheme="majorBidi" w:eastAsia="Calibri" w:hAnsiTheme="majorBidi" w:cs="Times New Roman"/>
          <w:sz w:val="28"/>
          <w:szCs w:val="28"/>
        </w:rPr>
        <w:br/>
        <w:t xml:space="preserve"> </w:t>
      </w:r>
      <w:r w:rsidRPr="005C2B60">
        <w:rPr>
          <w:rFonts w:asciiTheme="majorBidi" w:eastAsia="Calibri" w:hAnsiTheme="majorBidi" w:cs="Times New Roman"/>
          <w:sz w:val="28"/>
          <w:szCs w:val="28"/>
          <w:rtl/>
        </w:rPr>
        <w:t>تعريف الرضا الوظيفي</w:t>
      </w:r>
      <w:r>
        <w:rPr>
          <w:rFonts w:asciiTheme="majorBidi" w:eastAsia="Calibri" w:hAnsiTheme="majorBidi" w:cs="Times New Roman" w:hint="cs"/>
          <w:sz w:val="28"/>
          <w:szCs w:val="28"/>
          <w:rtl/>
        </w:rPr>
        <w:t xml:space="preserve"> : </w:t>
      </w:r>
    </w:p>
    <w:p w14:paraId="42D16562" w14:textId="5658DAC6" w:rsidR="00032FCC" w:rsidRDefault="00032FCC" w:rsidP="003D59EB">
      <w:pPr>
        <w:bidi/>
        <w:spacing w:line="360" w:lineRule="auto"/>
        <w:rPr>
          <w:rFonts w:asciiTheme="majorBidi" w:eastAsia="Calibri" w:hAnsiTheme="majorBidi" w:cs="Times New Roman"/>
          <w:sz w:val="28"/>
          <w:szCs w:val="28"/>
          <w:rtl/>
        </w:rPr>
      </w:pPr>
      <w:r w:rsidRPr="00032FCC">
        <w:rPr>
          <w:rFonts w:asciiTheme="majorBidi" w:eastAsia="Calibri" w:hAnsiTheme="majorBidi" w:cs="Times New Roman"/>
          <w:sz w:val="28"/>
          <w:szCs w:val="28"/>
          <w:rtl/>
        </w:rPr>
        <w:t>الرضا الوظيفي هو مفهوم معقد يتداخل فيه العديد من العوامل النفسية والاجتماعية والتنظيمية. يُعرَّف عادةً على أنه الشعور العام الذي يحمله الموظف تجاه وظيفته وظروف العمل</w:t>
      </w:r>
      <w:r w:rsidRPr="00032FCC">
        <w:rPr>
          <w:rFonts w:asciiTheme="majorBidi" w:eastAsia="Calibri" w:hAnsiTheme="majorBidi" w:cs="Times New Roman"/>
          <w:sz w:val="28"/>
          <w:szCs w:val="28"/>
        </w:rPr>
        <w:t>.</w:t>
      </w:r>
      <w:r>
        <w:rPr>
          <w:rFonts w:asciiTheme="majorBidi" w:eastAsia="Calibri" w:hAnsiTheme="majorBidi" w:cs="Times New Roman" w:hint="cs"/>
          <w:sz w:val="28"/>
          <w:szCs w:val="28"/>
          <w:rtl/>
        </w:rPr>
        <w:t xml:space="preserve"> </w:t>
      </w:r>
      <w:r w:rsidR="005C2B60" w:rsidRPr="005C2B60">
        <w:rPr>
          <w:rFonts w:asciiTheme="majorBidi" w:eastAsia="Calibri" w:hAnsiTheme="majorBidi" w:cs="Times New Roman"/>
          <w:sz w:val="28"/>
          <w:szCs w:val="28"/>
          <w:rtl/>
        </w:rPr>
        <w:t>يعتبر إدوين لوك</w:t>
      </w:r>
      <w:r w:rsidR="005C2B60" w:rsidRPr="005C2B60">
        <w:rPr>
          <w:rFonts w:asciiTheme="majorBidi" w:eastAsia="Calibri" w:hAnsiTheme="majorBidi" w:cs="Times New Roman"/>
          <w:sz w:val="28"/>
          <w:szCs w:val="28"/>
        </w:rPr>
        <w:t xml:space="preserve"> </w:t>
      </w:r>
      <w:r w:rsidR="005C2B60" w:rsidRPr="005C2B60">
        <w:rPr>
          <w:rFonts w:asciiTheme="majorBidi" w:eastAsia="Calibri" w:hAnsiTheme="majorBidi" w:cs="Times New Roman"/>
          <w:sz w:val="28"/>
          <w:szCs w:val="28"/>
          <w:rtl/>
        </w:rPr>
        <w:t>واحدًا من أبرز الباحثين في هذا المجال، وقد عرف الرضا الوظيفي بأنه "حالة عاطفية إيجابية ناتجة عن تقييم الفرد لوظيفته أو تجاربه الوظيفية</w:t>
      </w:r>
      <w:r w:rsidR="005C2B60" w:rsidRPr="005C2B60">
        <w:rPr>
          <w:rFonts w:asciiTheme="majorBidi" w:eastAsia="Calibri" w:hAnsiTheme="majorBidi" w:cs="Times New Roman"/>
          <w:sz w:val="28"/>
          <w:szCs w:val="28"/>
        </w:rPr>
        <w:t xml:space="preserve">" (Locke, 1976). </w:t>
      </w:r>
    </w:p>
    <w:p w14:paraId="6FD03922" w14:textId="6252E4BF" w:rsidR="00032FCC" w:rsidRDefault="00032FCC" w:rsidP="00032FCC">
      <w:pPr>
        <w:bidi/>
        <w:spacing w:line="360" w:lineRule="auto"/>
        <w:rPr>
          <w:rFonts w:asciiTheme="majorBidi" w:eastAsia="Calibri" w:hAnsiTheme="majorBidi" w:cs="Times New Roman"/>
          <w:sz w:val="28"/>
          <w:szCs w:val="28"/>
        </w:rPr>
      </w:pPr>
      <w:r w:rsidRPr="00032FCC">
        <w:rPr>
          <w:rFonts w:asciiTheme="majorBidi" w:eastAsia="Calibri" w:hAnsiTheme="majorBidi" w:cs="Times New Roman"/>
          <w:sz w:val="28"/>
          <w:szCs w:val="28"/>
        </w:rPr>
        <w:t> </w:t>
      </w:r>
      <w:r w:rsidRPr="00032FCC">
        <w:rPr>
          <w:rFonts w:asciiTheme="majorBidi" w:eastAsia="Calibri" w:hAnsiTheme="majorBidi" w:cs="Times New Roman"/>
          <w:sz w:val="28"/>
          <w:szCs w:val="28"/>
          <w:rtl/>
        </w:rPr>
        <w:t>وفقًا لنظرية هيرزبرغ، الرضا الوظيفي ينشأ من عوامل داخلية مرتبطة بالعمل ذاته مثل الإنجاز، التقدير، العمل نفسه، المسؤولية، والنمو الشخصي. في حين أن عدم الرضا يرتبط بالعوامل الخارجية مثل ظروف العمل، الراتب، والسياسات الإدارية</w:t>
      </w:r>
      <w:r w:rsidRPr="00032FCC">
        <w:rPr>
          <w:rFonts w:asciiTheme="majorBidi" w:eastAsia="Calibri" w:hAnsiTheme="majorBidi" w:cs="Times New Roman"/>
          <w:sz w:val="28"/>
          <w:szCs w:val="28"/>
        </w:rPr>
        <w:t>.</w:t>
      </w:r>
      <w:r>
        <w:rPr>
          <w:rFonts w:asciiTheme="majorBidi" w:eastAsia="Calibri" w:hAnsiTheme="majorBidi" w:cs="Times New Roman" w:hint="cs"/>
          <w:sz w:val="28"/>
          <w:szCs w:val="28"/>
          <w:rtl/>
        </w:rPr>
        <w:t xml:space="preserve"> </w:t>
      </w:r>
      <w:r w:rsidRPr="00032FCC">
        <w:rPr>
          <w:rFonts w:asciiTheme="majorBidi" w:eastAsia="Calibri" w:hAnsiTheme="majorBidi" w:cs="Times New Roman"/>
          <w:sz w:val="28"/>
          <w:szCs w:val="28"/>
        </w:rPr>
        <w:t>(Herzberg, 1959)</w:t>
      </w:r>
    </w:p>
    <w:p w14:paraId="18F38F9D" w14:textId="179BC0D9" w:rsidR="00032FCC" w:rsidRDefault="00032FCC" w:rsidP="00032FCC">
      <w:pPr>
        <w:bidi/>
        <w:spacing w:line="360" w:lineRule="auto"/>
        <w:rPr>
          <w:rFonts w:asciiTheme="majorBidi" w:eastAsia="Calibri" w:hAnsiTheme="majorBidi" w:cs="Times New Roman"/>
          <w:sz w:val="28"/>
          <w:szCs w:val="28"/>
          <w:rtl/>
        </w:rPr>
      </w:pPr>
      <w:r w:rsidRPr="00032FCC">
        <w:rPr>
          <w:rFonts w:asciiTheme="majorBidi" w:eastAsia="Calibri" w:hAnsiTheme="majorBidi" w:cs="Times New Roman"/>
          <w:sz w:val="28"/>
          <w:szCs w:val="28"/>
        </w:rPr>
        <w:t> "</w:t>
      </w:r>
      <w:r w:rsidRPr="00032FCC">
        <w:rPr>
          <w:rFonts w:asciiTheme="majorBidi" w:eastAsia="Calibri" w:hAnsiTheme="majorBidi" w:cs="Times New Roman"/>
          <w:sz w:val="28"/>
          <w:szCs w:val="28"/>
          <w:rtl/>
        </w:rPr>
        <w:t>الرضا الوظيفي يشير إلى مشاعر الناس حول جوانب مختلفة من عملهم. يمكن أن يشمل مشاعر الرضا أو عدم الرضا المتعلقة ببيئة العمل، الزملاء، السياسات التنظيمية، وظروف العمل</w:t>
      </w:r>
      <w:r w:rsidRPr="00032FCC">
        <w:rPr>
          <w:rFonts w:asciiTheme="majorBidi" w:eastAsia="Calibri" w:hAnsiTheme="majorBidi" w:cs="Times New Roman"/>
          <w:sz w:val="28"/>
          <w:szCs w:val="28"/>
        </w:rPr>
        <w:t>."</w:t>
      </w:r>
      <w:r>
        <w:rPr>
          <w:rFonts w:ascii="Roboto" w:hAnsi="Roboto"/>
          <w:color w:val="000000"/>
          <w:shd w:val="clear" w:color="auto" w:fill="EEFFDE"/>
        </w:rPr>
        <w:t>(</w:t>
      </w:r>
      <w:r w:rsidRPr="00032FCC">
        <w:rPr>
          <w:rFonts w:asciiTheme="majorBidi" w:eastAsia="Calibri" w:hAnsiTheme="majorBidi" w:cs="Times New Roman"/>
          <w:sz w:val="28"/>
          <w:szCs w:val="28"/>
        </w:rPr>
        <w:t>Spector, 1997</w:t>
      </w:r>
      <w:r>
        <w:rPr>
          <w:rFonts w:asciiTheme="majorBidi" w:eastAsia="Calibri" w:hAnsiTheme="majorBidi" w:cs="Times New Roman"/>
          <w:sz w:val="28"/>
          <w:szCs w:val="28"/>
        </w:rPr>
        <w:t>)</w:t>
      </w:r>
    </w:p>
    <w:p w14:paraId="5358E233" w14:textId="350E6983" w:rsidR="00032FCC" w:rsidRDefault="00032FCC" w:rsidP="00002EA5">
      <w:pPr>
        <w:bidi/>
        <w:spacing w:line="360" w:lineRule="auto"/>
        <w:rPr>
          <w:rFonts w:asciiTheme="majorBidi" w:eastAsia="Calibri" w:hAnsiTheme="majorBidi" w:cs="Times New Roman"/>
          <w:sz w:val="28"/>
          <w:szCs w:val="28"/>
        </w:rPr>
      </w:pPr>
      <w:r w:rsidRPr="00032FCC">
        <w:rPr>
          <w:rFonts w:asciiTheme="majorBidi" w:eastAsia="Calibri" w:hAnsiTheme="majorBidi" w:cs="Times New Roman"/>
          <w:sz w:val="28"/>
          <w:szCs w:val="28"/>
        </w:rPr>
        <w:t> "</w:t>
      </w:r>
      <w:r w:rsidRPr="00032FCC">
        <w:rPr>
          <w:rFonts w:asciiTheme="majorBidi" w:eastAsia="Calibri" w:hAnsiTheme="majorBidi" w:cs="Times New Roman"/>
          <w:sz w:val="28"/>
          <w:szCs w:val="28"/>
          <w:rtl/>
        </w:rPr>
        <w:t>الرضا الوظيفي هو نتيجة التوازن بين توقعات الموظف حول بيئة العمل وما يحصل عليه فعلياً من المؤسسة. وهو يعكس مدى تطابق التوقعات مع الواقع</w:t>
      </w:r>
      <w:r w:rsidRPr="00032FCC">
        <w:rPr>
          <w:rFonts w:asciiTheme="majorBidi" w:eastAsia="Calibri" w:hAnsiTheme="majorBidi" w:cs="Times New Roman"/>
          <w:sz w:val="28"/>
          <w:szCs w:val="28"/>
        </w:rPr>
        <w:t>."</w:t>
      </w:r>
      <w:r>
        <w:rPr>
          <w:rFonts w:asciiTheme="majorBidi" w:eastAsia="Calibri" w:hAnsiTheme="majorBidi" w:cs="Times New Roman" w:hint="cs"/>
          <w:sz w:val="28"/>
          <w:szCs w:val="28"/>
          <w:rtl/>
        </w:rPr>
        <w:t xml:space="preserve"> </w:t>
      </w:r>
      <w:r w:rsidR="00002EA5" w:rsidRPr="00002EA5">
        <w:rPr>
          <w:rFonts w:asciiTheme="majorBidi" w:eastAsia="Calibri" w:hAnsiTheme="majorBidi" w:cs="Times New Roman"/>
          <w:sz w:val="28"/>
          <w:szCs w:val="28"/>
        </w:rPr>
        <w:t>(Sherman &amp; Bohlander, 1992)</w:t>
      </w:r>
    </w:p>
    <w:p w14:paraId="4EFF689F" w14:textId="375D8590" w:rsidR="00002EA5" w:rsidRPr="00002EA5" w:rsidRDefault="00002EA5" w:rsidP="00002EA5">
      <w:pPr>
        <w:bidi/>
        <w:spacing w:line="360" w:lineRule="auto"/>
        <w:rPr>
          <w:rFonts w:asciiTheme="majorBidi" w:eastAsia="Calibri" w:hAnsiTheme="majorBidi" w:cs="Times New Roman"/>
          <w:sz w:val="28"/>
          <w:szCs w:val="28"/>
          <w:rtl/>
        </w:rPr>
      </w:pPr>
      <w:r w:rsidRPr="00002EA5">
        <w:rPr>
          <w:rFonts w:asciiTheme="majorBidi" w:eastAsia="Calibri" w:hAnsiTheme="majorBidi" w:cs="Times New Roman"/>
          <w:sz w:val="28"/>
          <w:szCs w:val="28"/>
        </w:rPr>
        <w:t>"</w:t>
      </w:r>
      <w:r w:rsidRPr="00002EA5">
        <w:rPr>
          <w:rFonts w:asciiTheme="majorBidi" w:eastAsia="Calibri" w:hAnsiTheme="majorBidi" w:cs="Times New Roman"/>
          <w:sz w:val="28"/>
          <w:szCs w:val="28"/>
          <w:rtl/>
        </w:rPr>
        <w:t>الرضا الوظيفي هو الاتجاه العام الإيجابي الذي يظهره الموظفون تجاه عملهم. يتأثر بمكونات متعددة مثل طبيعة العمل، الأجر، الترقيات، والسياسات المؤسسية</w:t>
      </w:r>
      <w:r w:rsidRPr="00002EA5">
        <w:rPr>
          <w:rFonts w:asciiTheme="majorBidi" w:eastAsia="Calibri" w:hAnsiTheme="majorBidi" w:cs="Times New Roman"/>
          <w:sz w:val="28"/>
          <w:szCs w:val="28"/>
        </w:rPr>
        <w:t>."</w:t>
      </w:r>
      <w:r>
        <w:rPr>
          <w:rFonts w:asciiTheme="majorBidi" w:eastAsia="Calibri" w:hAnsiTheme="majorBidi" w:cs="Times New Roman" w:hint="cs"/>
          <w:sz w:val="28"/>
          <w:szCs w:val="28"/>
          <w:rtl/>
        </w:rPr>
        <w:t xml:space="preserve"> </w:t>
      </w:r>
      <w:r w:rsidRPr="00002EA5">
        <w:rPr>
          <w:rFonts w:asciiTheme="majorBidi" w:eastAsia="Calibri" w:hAnsiTheme="majorBidi" w:cs="Times New Roman"/>
          <w:sz w:val="28"/>
          <w:szCs w:val="28"/>
        </w:rPr>
        <w:t>(Robbins, 2003)</w:t>
      </w:r>
    </w:p>
    <w:p w14:paraId="39581E6C" w14:textId="77777777" w:rsidR="00BA5433" w:rsidRDefault="005C2B60" w:rsidP="00BA5433">
      <w:pPr>
        <w:bidi/>
        <w:spacing w:line="360" w:lineRule="auto"/>
        <w:rPr>
          <w:rFonts w:asciiTheme="majorBidi" w:eastAsia="Calibri" w:hAnsiTheme="majorBidi" w:cs="Times New Roman"/>
          <w:sz w:val="28"/>
          <w:szCs w:val="28"/>
          <w:rtl/>
        </w:rPr>
      </w:pPr>
      <w:r w:rsidRPr="005C2B60">
        <w:rPr>
          <w:rFonts w:asciiTheme="majorBidi" w:eastAsia="Calibri" w:hAnsiTheme="majorBidi" w:cs="Times New Roman"/>
          <w:sz w:val="28"/>
          <w:szCs w:val="28"/>
          <w:rtl/>
        </w:rPr>
        <w:t>يتأثر الرضا الوظيفي بعوامل متعددة مثل طبيعة العمل، البيئة التنظيمية، والعلاقات المهنية</w:t>
      </w:r>
      <w:r w:rsidRPr="005C2B60">
        <w:rPr>
          <w:rFonts w:asciiTheme="majorBidi" w:eastAsia="Calibri" w:hAnsiTheme="majorBidi" w:cs="Times New Roman"/>
          <w:sz w:val="28"/>
          <w:szCs w:val="28"/>
        </w:rPr>
        <w:t>.</w:t>
      </w:r>
      <w:r w:rsidRPr="005C2B60">
        <w:rPr>
          <w:rFonts w:asciiTheme="majorBidi" w:eastAsia="Calibri" w:hAnsiTheme="majorBidi" w:cs="Times New Roman"/>
          <w:sz w:val="28"/>
          <w:szCs w:val="28"/>
        </w:rPr>
        <w:br/>
      </w:r>
      <w:r w:rsidRPr="005C2B60">
        <w:rPr>
          <w:rFonts w:asciiTheme="majorBidi" w:eastAsia="Calibri" w:hAnsiTheme="majorBidi" w:cs="Times New Roman"/>
          <w:sz w:val="28"/>
          <w:szCs w:val="28"/>
          <w:rtl/>
        </w:rPr>
        <w:t>تطور مفهوم الرضا الوظيفي</w:t>
      </w:r>
      <w:r>
        <w:rPr>
          <w:rFonts w:asciiTheme="majorBidi" w:eastAsia="Calibri" w:hAnsiTheme="majorBidi" w:cs="Times New Roman" w:hint="cs"/>
          <w:sz w:val="28"/>
          <w:szCs w:val="28"/>
          <w:rtl/>
        </w:rPr>
        <w:t xml:space="preserve"> : </w:t>
      </w:r>
      <w:r w:rsidRPr="005C2B60">
        <w:rPr>
          <w:rFonts w:asciiTheme="majorBidi" w:eastAsia="Calibri" w:hAnsiTheme="majorBidi" w:cs="Times New Roman"/>
          <w:sz w:val="28"/>
          <w:szCs w:val="28"/>
        </w:rPr>
        <w:br/>
      </w:r>
      <w:r w:rsidRPr="005C2B60">
        <w:rPr>
          <w:rFonts w:asciiTheme="majorBidi" w:eastAsia="Calibri" w:hAnsiTheme="majorBidi" w:cs="Times New Roman"/>
          <w:sz w:val="28"/>
          <w:szCs w:val="28"/>
          <w:rtl/>
        </w:rPr>
        <w:t>شهد مفهوم الرضا الوظيفي تطورًا ملحوظًا على مر العقود. في بدايات القرن العشرين، ركزت الأبحاث على العوامل البيئية والمادية التي تؤثر على رضا الموظفين. خلال الثلاثينيات، أصبحت الدراسات المتعلقة بالعوامل النفسية أكثر شيوعًا، مثل دراسات "هاوثورن</w:t>
      </w:r>
      <w:r w:rsidRPr="005C2B60">
        <w:rPr>
          <w:rFonts w:asciiTheme="majorBidi" w:eastAsia="Calibri" w:hAnsiTheme="majorBidi" w:cs="Times New Roman"/>
          <w:sz w:val="28"/>
          <w:szCs w:val="28"/>
        </w:rPr>
        <w:t xml:space="preserve">" (Hawthorne Studies) </w:t>
      </w:r>
      <w:r w:rsidRPr="005C2B60">
        <w:rPr>
          <w:rFonts w:asciiTheme="majorBidi" w:eastAsia="Calibri" w:hAnsiTheme="majorBidi" w:cs="Times New Roman"/>
          <w:sz w:val="28"/>
          <w:szCs w:val="28"/>
          <w:rtl/>
        </w:rPr>
        <w:t>التي أجرتها شركة وسترن إلكتريك</w:t>
      </w:r>
      <w:r w:rsidRPr="005C2B60">
        <w:rPr>
          <w:rFonts w:asciiTheme="majorBidi" w:eastAsia="Calibri" w:hAnsiTheme="majorBidi" w:cs="Times New Roman"/>
          <w:sz w:val="28"/>
          <w:szCs w:val="28"/>
        </w:rPr>
        <w:t xml:space="preserve"> (Western Electric Company) </w:t>
      </w:r>
      <w:r w:rsidRPr="005C2B60">
        <w:rPr>
          <w:rFonts w:asciiTheme="majorBidi" w:eastAsia="Calibri" w:hAnsiTheme="majorBidi" w:cs="Times New Roman"/>
          <w:sz w:val="28"/>
          <w:szCs w:val="28"/>
          <w:rtl/>
        </w:rPr>
        <w:t>في الولايات المتحدة. هذه الدراسات أوضحت أن العوامل الاجتماعية والنفسية، مثل العلاقات الشخصية والدعم الاجتماعي، تلعب دورًا أكبر في الرضا الوظيفي من العوامل المادية وحدها</w:t>
      </w:r>
      <w:r w:rsidRPr="005C2B60">
        <w:rPr>
          <w:rFonts w:asciiTheme="majorBidi" w:eastAsia="Calibri" w:hAnsiTheme="majorBidi" w:cs="Times New Roman"/>
          <w:sz w:val="28"/>
          <w:szCs w:val="28"/>
        </w:rPr>
        <w:t>.</w:t>
      </w:r>
      <w:r w:rsidRPr="005C2B60">
        <w:rPr>
          <w:rFonts w:asciiTheme="majorBidi" w:eastAsia="Calibri" w:hAnsiTheme="majorBidi" w:cs="Times New Roman"/>
          <w:sz w:val="28"/>
          <w:szCs w:val="28"/>
        </w:rPr>
        <w:br/>
      </w:r>
      <w:r w:rsidRPr="005C2B60">
        <w:rPr>
          <w:rFonts w:asciiTheme="majorBidi" w:eastAsia="Calibri" w:hAnsiTheme="majorBidi" w:cs="Times New Roman"/>
          <w:sz w:val="28"/>
          <w:szCs w:val="28"/>
        </w:rPr>
        <w:br/>
      </w:r>
      <w:r w:rsidRPr="005C2B60">
        <w:rPr>
          <w:rFonts w:asciiTheme="majorBidi" w:eastAsia="Calibri" w:hAnsiTheme="majorBidi" w:cs="Times New Roman"/>
          <w:sz w:val="28"/>
          <w:szCs w:val="28"/>
          <w:rtl/>
        </w:rPr>
        <w:t xml:space="preserve">في الستينيات والسبعينيات، تم تطوير عدد من النظريات التي تحاول تفسير أسباب وعوامل الرضا الوظيفي. ومن أبرز تلك </w:t>
      </w:r>
      <w:r w:rsidRPr="005C2B60">
        <w:rPr>
          <w:rFonts w:asciiTheme="majorBidi" w:eastAsia="Calibri" w:hAnsiTheme="majorBidi" w:cs="Times New Roman"/>
          <w:sz w:val="28"/>
          <w:szCs w:val="28"/>
          <w:rtl/>
        </w:rPr>
        <w:lastRenderedPageBreak/>
        <w:t>النظريات نظرية "الاحتياجات" ونظرية "العدالة"، والتي سيتم مناقشتها بالتفصيل لاحقًا</w:t>
      </w:r>
      <w:r w:rsidRPr="005C2B60">
        <w:rPr>
          <w:rFonts w:asciiTheme="majorBidi" w:eastAsia="Calibri" w:hAnsiTheme="majorBidi" w:cs="Times New Roman"/>
          <w:sz w:val="28"/>
          <w:szCs w:val="28"/>
        </w:rPr>
        <w:t>.</w:t>
      </w:r>
      <w:r w:rsidRPr="005C2B60">
        <w:rPr>
          <w:rFonts w:asciiTheme="majorBidi" w:eastAsia="Calibri" w:hAnsiTheme="majorBidi" w:cs="Times New Roman"/>
          <w:sz w:val="28"/>
          <w:szCs w:val="28"/>
        </w:rPr>
        <w:br/>
      </w:r>
      <w:r w:rsidRPr="005C2B60">
        <w:rPr>
          <w:rFonts w:asciiTheme="majorBidi" w:eastAsia="Calibri" w:hAnsiTheme="majorBidi" w:cs="Times New Roman"/>
          <w:sz w:val="28"/>
          <w:szCs w:val="28"/>
          <w:rtl/>
        </w:rPr>
        <w:t>أبعاد الرضا الوظيفي</w:t>
      </w:r>
      <w:r>
        <w:rPr>
          <w:rFonts w:asciiTheme="majorBidi" w:eastAsia="Calibri" w:hAnsiTheme="majorBidi" w:cs="Times New Roman"/>
          <w:sz w:val="28"/>
          <w:szCs w:val="28"/>
        </w:rPr>
        <w:t xml:space="preserve"> : </w:t>
      </w:r>
      <w:r w:rsidRPr="005C2B60">
        <w:rPr>
          <w:rFonts w:asciiTheme="majorBidi" w:eastAsia="Calibri" w:hAnsiTheme="majorBidi" w:cs="Times New Roman"/>
          <w:sz w:val="28"/>
          <w:szCs w:val="28"/>
        </w:rPr>
        <w:br/>
      </w:r>
      <w:r>
        <w:rPr>
          <w:rFonts w:asciiTheme="majorBidi" w:eastAsia="Calibri" w:hAnsiTheme="majorBidi" w:cs="Times New Roman" w:hint="cs"/>
          <w:sz w:val="28"/>
          <w:szCs w:val="28"/>
          <w:rtl/>
        </w:rPr>
        <w:t xml:space="preserve">1- </w:t>
      </w:r>
      <w:r w:rsidRPr="005C2B60">
        <w:rPr>
          <w:rFonts w:asciiTheme="majorBidi" w:eastAsia="Calibri" w:hAnsiTheme="majorBidi" w:cs="Times New Roman"/>
          <w:sz w:val="28"/>
          <w:szCs w:val="28"/>
          <w:rtl/>
        </w:rPr>
        <w:t>الرضا عن طبيعة العمل</w:t>
      </w:r>
      <w:r w:rsidRPr="005C2B60">
        <w:rPr>
          <w:rFonts w:asciiTheme="majorBidi" w:eastAsia="Calibri" w:hAnsiTheme="majorBidi" w:cs="Times New Roman"/>
          <w:sz w:val="28"/>
          <w:szCs w:val="28"/>
        </w:rPr>
        <w:br/>
      </w:r>
      <w:r w:rsidRPr="005C2B60">
        <w:rPr>
          <w:rFonts w:asciiTheme="majorBidi" w:eastAsia="Calibri" w:hAnsiTheme="majorBidi" w:cs="Times New Roman"/>
          <w:sz w:val="28"/>
          <w:szCs w:val="28"/>
          <w:rtl/>
        </w:rPr>
        <w:t>يعتبر هذا البعد من الأبعاد الأساسية للرضا الوظيفي. يشمل الرضا عن طبيعة العمل عدة جوانب مثل نوعية المهام الموكلة، مدى تنوعها، ودرجة التحدي التي تمثلها</w:t>
      </w:r>
      <w:r w:rsidRPr="005C2B60">
        <w:rPr>
          <w:rFonts w:asciiTheme="majorBidi" w:eastAsia="Calibri" w:hAnsiTheme="majorBidi" w:cs="Times New Roman"/>
          <w:sz w:val="28"/>
          <w:szCs w:val="28"/>
        </w:rPr>
        <w:t>.</w:t>
      </w:r>
      <w:r w:rsidRPr="005C2B60">
        <w:rPr>
          <w:rFonts w:asciiTheme="majorBidi" w:eastAsia="Calibri" w:hAnsiTheme="majorBidi" w:cs="Times New Roman"/>
          <w:sz w:val="28"/>
          <w:szCs w:val="28"/>
        </w:rPr>
        <w:br/>
      </w:r>
      <w:r>
        <w:rPr>
          <w:rFonts w:asciiTheme="majorBidi" w:eastAsia="Calibri" w:hAnsiTheme="majorBidi" w:cs="Times New Roman" w:hint="cs"/>
          <w:sz w:val="28"/>
          <w:szCs w:val="28"/>
          <w:rtl/>
        </w:rPr>
        <w:t xml:space="preserve">2- </w:t>
      </w:r>
      <w:r w:rsidRPr="005C2B60">
        <w:rPr>
          <w:rFonts w:asciiTheme="majorBidi" w:eastAsia="Calibri" w:hAnsiTheme="majorBidi" w:cs="Times New Roman"/>
          <w:sz w:val="28"/>
          <w:szCs w:val="28"/>
          <w:rtl/>
        </w:rPr>
        <w:t>الرضا عن البيئة المادية</w:t>
      </w:r>
      <w:r w:rsidRPr="005C2B60">
        <w:rPr>
          <w:rFonts w:asciiTheme="majorBidi" w:eastAsia="Calibri" w:hAnsiTheme="majorBidi" w:cs="Times New Roman"/>
          <w:sz w:val="28"/>
          <w:szCs w:val="28"/>
        </w:rPr>
        <w:br/>
      </w:r>
      <w:r w:rsidRPr="005C2B60">
        <w:rPr>
          <w:rFonts w:asciiTheme="majorBidi" w:eastAsia="Calibri" w:hAnsiTheme="majorBidi" w:cs="Times New Roman"/>
          <w:sz w:val="28"/>
          <w:szCs w:val="28"/>
          <w:rtl/>
        </w:rPr>
        <w:t>يشير هذا البعد إلى مستوى رضا الفرد عن الظروف المادية المحيطة به في بيئة العمل مثل الإضاءة، التهوية، والمساحة المخصصة للعمل</w:t>
      </w:r>
      <w:r w:rsidRPr="005C2B60">
        <w:rPr>
          <w:rFonts w:asciiTheme="majorBidi" w:eastAsia="Calibri" w:hAnsiTheme="majorBidi" w:cs="Times New Roman"/>
          <w:sz w:val="28"/>
          <w:szCs w:val="28"/>
        </w:rPr>
        <w:t>.</w:t>
      </w:r>
      <w:r w:rsidRPr="005C2B60">
        <w:rPr>
          <w:rFonts w:asciiTheme="majorBidi" w:eastAsia="Calibri" w:hAnsiTheme="majorBidi" w:cs="Times New Roman"/>
          <w:sz w:val="28"/>
          <w:szCs w:val="28"/>
        </w:rPr>
        <w:br/>
      </w:r>
      <w:r>
        <w:rPr>
          <w:rFonts w:asciiTheme="majorBidi" w:eastAsia="Calibri" w:hAnsiTheme="majorBidi" w:cs="Times New Roman" w:hint="cs"/>
          <w:sz w:val="28"/>
          <w:szCs w:val="28"/>
          <w:rtl/>
        </w:rPr>
        <w:t xml:space="preserve">3- </w:t>
      </w:r>
      <w:r w:rsidRPr="005C2B60">
        <w:rPr>
          <w:rFonts w:asciiTheme="majorBidi" w:eastAsia="Calibri" w:hAnsiTheme="majorBidi" w:cs="Times New Roman"/>
          <w:sz w:val="28"/>
          <w:szCs w:val="28"/>
          <w:rtl/>
        </w:rPr>
        <w:t>الرضا عن الزملاء والرؤساء</w:t>
      </w:r>
      <w:r w:rsidRPr="005C2B60">
        <w:rPr>
          <w:rFonts w:asciiTheme="majorBidi" w:eastAsia="Calibri" w:hAnsiTheme="majorBidi" w:cs="Times New Roman"/>
          <w:sz w:val="28"/>
          <w:szCs w:val="28"/>
        </w:rPr>
        <w:br/>
      </w:r>
      <w:r w:rsidRPr="005C2B60">
        <w:rPr>
          <w:rFonts w:asciiTheme="majorBidi" w:eastAsia="Calibri" w:hAnsiTheme="majorBidi" w:cs="Times New Roman"/>
          <w:sz w:val="28"/>
          <w:szCs w:val="28"/>
          <w:rtl/>
        </w:rPr>
        <w:t>يشمل هذا البعد جودة العلاقات الاجتماعية في العمل، ومدى الدعم الذي يحصل عليه الموظف من زملائه ورؤسائه</w:t>
      </w:r>
      <w:r w:rsidRPr="005C2B60">
        <w:rPr>
          <w:rFonts w:asciiTheme="majorBidi" w:eastAsia="Calibri" w:hAnsiTheme="majorBidi" w:cs="Times New Roman"/>
          <w:sz w:val="28"/>
          <w:szCs w:val="28"/>
        </w:rPr>
        <w:t>.</w:t>
      </w:r>
      <w:r w:rsidRPr="005C2B60">
        <w:rPr>
          <w:rFonts w:asciiTheme="majorBidi" w:eastAsia="Calibri" w:hAnsiTheme="majorBidi" w:cs="Times New Roman"/>
          <w:sz w:val="28"/>
          <w:szCs w:val="28"/>
        </w:rPr>
        <w:br/>
      </w:r>
      <w:r>
        <w:rPr>
          <w:rFonts w:asciiTheme="majorBidi" w:eastAsia="Calibri" w:hAnsiTheme="majorBidi" w:cs="Times New Roman" w:hint="cs"/>
          <w:sz w:val="28"/>
          <w:szCs w:val="28"/>
          <w:rtl/>
        </w:rPr>
        <w:t xml:space="preserve">4- </w:t>
      </w:r>
      <w:r w:rsidRPr="005C2B60">
        <w:rPr>
          <w:rFonts w:asciiTheme="majorBidi" w:eastAsia="Calibri" w:hAnsiTheme="majorBidi" w:cs="Times New Roman"/>
          <w:sz w:val="28"/>
          <w:szCs w:val="28"/>
          <w:rtl/>
        </w:rPr>
        <w:t>الرضا عن الأجور والمكافآت</w:t>
      </w:r>
      <w:r w:rsidRPr="005C2B60">
        <w:rPr>
          <w:rFonts w:asciiTheme="majorBidi" w:eastAsia="Calibri" w:hAnsiTheme="majorBidi" w:cs="Times New Roman"/>
          <w:sz w:val="28"/>
          <w:szCs w:val="28"/>
        </w:rPr>
        <w:br/>
      </w:r>
      <w:r w:rsidRPr="005C2B60">
        <w:rPr>
          <w:rFonts w:asciiTheme="majorBidi" w:eastAsia="Calibri" w:hAnsiTheme="majorBidi" w:cs="Times New Roman"/>
          <w:sz w:val="28"/>
          <w:szCs w:val="28"/>
          <w:rtl/>
        </w:rPr>
        <w:t>يرتبط هذا البعد بالرضا عن التعويضات المالية التي يحصل عليها الموظف ومدى شعوره بأنها تعكس قيمة جهوده</w:t>
      </w:r>
      <w:r w:rsidRPr="005C2B60">
        <w:rPr>
          <w:rFonts w:asciiTheme="majorBidi" w:eastAsia="Calibri" w:hAnsiTheme="majorBidi" w:cs="Times New Roman"/>
          <w:sz w:val="28"/>
          <w:szCs w:val="28"/>
        </w:rPr>
        <w:t>.</w:t>
      </w:r>
    </w:p>
    <w:p w14:paraId="7A338AFF" w14:textId="4EEB70ED" w:rsidR="00E4485C" w:rsidRDefault="005C2B60" w:rsidP="00BA5433">
      <w:pPr>
        <w:bidi/>
        <w:spacing w:line="360" w:lineRule="auto"/>
        <w:rPr>
          <w:rFonts w:asciiTheme="majorBidi" w:eastAsia="Calibri" w:hAnsiTheme="majorBidi" w:cs="Times New Roman"/>
          <w:sz w:val="28"/>
          <w:szCs w:val="28"/>
          <w:rtl/>
        </w:rPr>
      </w:pPr>
      <w:r w:rsidRPr="005C2B60">
        <w:rPr>
          <w:rFonts w:asciiTheme="majorBidi" w:eastAsia="Calibri" w:hAnsiTheme="majorBidi" w:cs="Times New Roman"/>
          <w:sz w:val="28"/>
          <w:szCs w:val="28"/>
        </w:rPr>
        <w:br/>
        <w:t xml:space="preserve"> </w:t>
      </w:r>
      <w:r w:rsidRPr="005C2B60">
        <w:rPr>
          <w:rFonts w:asciiTheme="majorBidi" w:eastAsia="Calibri" w:hAnsiTheme="majorBidi" w:cs="Times New Roman"/>
          <w:sz w:val="28"/>
          <w:szCs w:val="28"/>
          <w:rtl/>
        </w:rPr>
        <w:t>نظريات الرضا الوظيفي</w:t>
      </w:r>
      <w:r>
        <w:rPr>
          <w:rFonts w:asciiTheme="majorBidi" w:eastAsia="Calibri" w:hAnsiTheme="majorBidi" w:cs="Times New Roman"/>
          <w:sz w:val="28"/>
          <w:szCs w:val="28"/>
        </w:rPr>
        <w:t xml:space="preserve"> : </w:t>
      </w:r>
      <w:r w:rsidRPr="005C2B60">
        <w:rPr>
          <w:rFonts w:asciiTheme="majorBidi" w:eastAsia="Calibri" w:hAnsiTheme="majorBidi" w:cs="Times New Roman"/>
          <w:sz w:val="28"/>
          <w:szCs w:val="28"/>
        </w:rPr>
        <w:br/>
      </w:r>
      <w:r>
        <w:rPr>
          <w:rFonts w:asciiTheme="majorBidi" w:eastAsia="Calibri" w:hAnsiTheme="majorBidi" w:cs="Times New Roman" w:hint="cs"/>
          <w:sz w:val="28"/>
          <w:szCs w:val="28"/>
          <w:rtl/>
        </w:rPr>
        <w:t xml:space="preserve">1- </w:t>
      </w:r>
      <w:r w:rsidRPr="005C2B60">
        <w:rPr>
          <w:rFonts w:asciiTheme="majorBidi" w:eastAsia="Calibri" w:hAnsiTheme="majorBidi" w:cs="Times New Roman"/>
          <w:sz w:val="28"/>
          <w:szCs w:val="28"/>
          <w:rtl/>
        </w:rPr>
        <w:t>نظرية الاحتياجات (هرم ماسلو)</w:t>
      </w:r>
      <w:r w:rsidRPr="005C2B60">
        <w:rPr>
          <w:rFonts w:asciiTheme="majorBidi" w:eastAsia="Calibri" w:hAnsiTheme="majorBidi" w:cs="Times New Roman"/>
          <w:sz w:val="28"/>
          <w:szCs w:val="28"/>
        </w:rPr>
        <w:br/>
      </w:r>
      <w:r w:rsidRPr="005C2B60">
        <w:rPr>
          <w:rFonts w:asciiTheme="majorBidi" w:eastAsia="Calibri" w:hAnsiTheme="majorBidi" w:cs="Times New Roman"/>
          <w:sz w:val="28"/>
          <w:szCs w:val="28"/>
          <w:rtl/>
        </w:rPr>
        <w:t>تنطلق هذه النظرية من فكرة أن الأفراد يسعون إلى تحقيق مجموعة من الاحتياجات المرتبة على شكل هرم. يُعتقد أن الرضا الوظيفي يتحقق عندما يتمكن الفرد من إشباع احتياجاته الأساسية مثل الأمان والاستقرار الوظيفي وصولاً إلى تحقيق الذات</w:t>
      </w:r>
      <w:r w:rsidRPr="005C2B60">
        <w:rPr>
          <w:rFonts w:asciiTheme="majorBidi" w:eastAsia="Calibri" w:hAnsiTheme="majorBidi" w:cs="Times New Roman"/>
          <w:sz w:val="28"/>
          <w:szCs w:val="28"/>
        </w:rPr>
        <w:t>.</w:t>
      </w:r>
    </w:p>
    <w:p w14:paraId="5252A69D" w14:textId="514315C4" w:rsidR="005940C2" w:rsidRDefault="00CF1903" w:rsidP="00E4485C">
      <w:pPr>
        <w:bidi/>
        <w:spacing w:line="360" w:lineRule="auto"/>
        <w:jc w:val="center"/>
        <w:rPr>
          <w:rFonts w:asciiTheme="majorBidi" w:eastAsia="Calibri" w:hAnsiTheme="majorBidi" w:cs="Times New Roman"/>
          <w:sz w:val="28"/>
          <w:szCs w:val="28"/>
          <w:rtl/>
        </w:rPr>
      </w:pPr>
      <w:r>
        <w:rPr>
          <w:rFonts w:asciiTheme="majorBidi" w:eastAsia="Calibri" w:hAnsiTheme="majorBidi" w:cs="Times New Roman"/>
          <w:noProof/>
          <w:sz w:val="28"/>
          <w:szCs w:val="28"/>
        </w:rPr>
        <w:lastRenderedPageBreak/>
        <w:drawing>
          <wp:anchor distT="0" distB="0" distL="114300" distR="114300" simplePos="0" relativeHeight="251681792" behindDoc="0" locked="0" layoutInCell="1" allowOverlap="1" wp14:anchorId="7EBE4E84" wp14:editId="3B544BF8">
            <wp:simplePos x="0" y="0"/>
            <wp:positionH relativeFrom="margin">
              <wp:align>center</wp:align>
            </wp:positionH>
            <wp:positionV relativeFrom="paragraph">
              <wp:posOffset>324485</wp:posOffset>
            </wp:positionV>
            <wp:extent cx="4768850" cy="3282315"/>
            <wp:effectExtent l="0" t="0" r="0" b="0"/>
            <wp:wrapTopAndBottom/>
            <wp:docPr id="1926107589"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107589" name="صورة 1926107589"/>
                    <pic:cNvPicPr/>
                  </pic:nvPicPr>
                  <pic:blipFill>
                    <a:blip r:embed="rId15">
                      <a:extLst>
                        <a:ext uri="{28A0092B-C50C-407E-A947-70E740481C1C}">
                          <a14:useLocalDpi xmlns:a14="http://schemas.microsoft.com/office/drawing/2010/main" val="0"/>
                        </a:ext>
                      </a:extLst>
                    </a:blip>
                    <a:stretch>
                      <a:fillRect/>
                    </a:stretch>
                  </pic:blipFill>
                  <pic:spPr>
                    <a:xfrm>
                      <a:off x="0" y="0"/>
                      <a:ext cx="4768850" cy="3282315"/>
                    </a:xfrm>
                    <a:prstGeom prst="rect">
                      <a:avLst/>
                    </a:prstGeom>
                  </pic:spPr>
                </pic:pic>
              </a:graphicData>
            </a:graphic>
            <wp14:sizeRelH relativeFrom="margin">
              <wp14:pctWidth>0</wp14:pctWidth>
            </wp14:sizeRelH>
            <wp14:sizeRelV relativeFrom="margin">
              <wp14:pctHeight>0</wp14:pctHeight>
            </wp14:sizeRelV>
          </wp:anchor>
        </w:drawing>
      </w:r>
      <w:r w:rsidR="005940C2">
        <w:rPr>
          <w:rFonts w:asciiTheme="majorBidi" w:eastAsia="Calibri" w:hAnsiTheme="majorBidi" w:cs="Times New Roman" w:hint="cs"/>
          <w:sz w:val="28"/>
          <w:szCs w:val="28"/>
          <w:rtl/>
        </w:rPr>
        <w:t xml:space="preserve">الشكل </w:t>
      </w:r>
      <w:r w:rsidR="00B80618">
        <w:rPr>
          <w:rFonts w:asciiTheme="majorBidi" w:eastAsia="Calibri" w:hAnsiTheme="majorBidi" w:cs="Times New Roman" w:hint="cs"/>
          <w:sz w:val="28"/>
          <w:szCs w:val="28"/>
          <w:rtl/>
        </w:rPr>
        <w:t>4</w:t>
      </w:r>
      <w:r w:rsidR="005940C2">
        <w:rPr>
          <w:rFonts w:asciiTheme="majorBidi" w:eastAsia="Calibri" w:hAnsiTheme="majorBidi" w:cs="Times New Roman" w:hint="cs"/>
          <w:sz w:val="28"/>
          <w:szCs w:val="28"/>
          <w:rtl/>
        </w:rPr>
        <w:t xml:space="preserve"> : ت</w:t>
      </w:r>
      <w:r w:rsidR="005940C2" w:rsidRPr="005940C2">
        <w:rPr>
          <w:rFonts w:asciiTheme="majorBidi" w:eastAsia="Calibri" w:hAnsiTheme="majorBidi" w:cs="Times New Roman"/>
          <w:sz w:val="28"/>
          <w:szCs w:val="28"/>
          <w:rtl/>
        </w:rPr>
        <w:t>صميم لهرم ماسلو للاحتياجات</w:t>
      </w:r>
      <w:r w:rsidR="005940C2">
        <w:rPr>
          <w:rFonts w:asciiTheme="majorBidi" w:eastAsia="Calibri" w:hAnsiTheme="majorBidi" w:cs="Times New Roman" w:hint="cs"/>
          <w:sz w:val="28"/>
          <w:szCs w:val="28"/>
          <w:rtl/>
        </w:rPr>
        <w:t xml:space="preserve"> بواسطة( موسى)</w:t>
      </w:r>
    </w:p>
    <w:p w14:paraId="752979D0" w14:textId="62A538E6" w:rsidR="008925A3" w:rsidRPr="005C2B60" w:rsidRDefault="005C2B60" w:rsidP="005940C2">
      <w:pPr>
        <w:bidi/>
        <w:spacing w:line="360" w:lineRule="auto"/>
        <w:rPr>
          <w:rFonts w:asciiTheme="majorBidi" w:eastAsia="Calibri" w:hAnsiTheme="majorBidi" w:cs="Times New Roman"/>
          <w:sz w:val="28"/>
          <w:szCs w:val="28"/>
          <w:rtl/>
        </w:rPr>
      </w:pPr>
      <w:r w:rsidRPr="005C2B60">
        <w:rPr>
          <w:rFonts w:asciiTheme="majorBidi" w:eastAsia="Calibri" w:hAnsiTheme="majorBidi" w:cs="Times New Roman"/>
          <w:sz w:val="28"/>
          <w:szCs w:val="28"/>
        </w:rPr>
        <w:br/>
      </w:r>
      <w:r>
        <w:rPr>
          <w:rFonts w:asciiTheme="majorBidi" w:eastAsia="Calibri" w:hAnsiTheme="majorBidi" w:cs="Times New Roman" w:hint="cs"/>
          <w:sz w:val="28"/>
          <w:szCs w:val="28"/>
          <w:rtl/>
        </w:rPr>
        <w:t xml:space="preserve">2- </w:t>
      </w:r>
      <w:r w:rsidRPr="005C2B60">
        <w:rPr>
          <w:rFonts w:asciiTheme="majorBidi" w:eastAsia="Calibri" w:hAnsiTheme="majorBidi" w:cs="Times New Roman"/>
          <w:sz w:val="28"/>
          <w:szCs w:val="28"/>
        </w:rPr>
        <w:t xml:space="preserve"> </w:t>
      </w:r>
      <w:r w:rsidRPr="005C2B60">
        <w:rPr>
          <w:rFonts w:asciiTheme="majorBidi" w:eastAsia="Calibri" w:hAnsiTheme="majorBidi" w:cs="Times New Roman"/>
          <w:sz w:val="28"/>
          <w:szCs w:val="28"/>
          <w:rtl/>
        </w:rPr>
        <w:t>نظرية العدالة</w:t>
      </w:r>
      <w:r w:rsidRPr="005C2B60">
        <w:rPr>
          <w:rFonts w:asciiTheme="majorBidi" w:eastAsia="Calibri" w:hAnsiTheme="majorBidi" w:cs="Times New Roman"/>
          <w:sz w:val="28"/>
          <w:szCs w:val="28"/>
        </w:rPr>
        <w:t xml:space="preserve"> (Adam's Equity Theory)</w:t>
      </w:r>
      <w:r w:rsidRPr="005C2B60">
        <w:rPr>
          <w:rFonts w:asciiTheme="majorBidi" w:eastAsia="Calibri" w:hAnsiTheme="majorBidi" w:cs="Times New Roman"/>
          <w:sz w:val="28"/>
          <w:szCs w:val="28"/>
        </w:rPr>
        <w:br/>
      </w:r>
      <w:r w:rsidRPr="005C2B60">
        <w:rPr>
          <w:rFonts w:asciiTheme="majorBidi" w:eastAsia="Calibri" w:hAnsiTheme="majorBidi" w:cs="Times New Roman"/>
          <w:sz w:val="28"/>
          <w:szCs w:val="28"/>
          <w:rtl/>
        </w:rPr>
        <w:t>تؤكد هذه النظرية على أن الرضا الوظيفي يتأثر بالعدالة التي يشعر بها الموظف فيما يتعلق بالمكافآت التي يحصل عليها مقارنة بالجهود التي يبذلها. إذا شعر الموظف بأن هناك عدالة في توزيع المكافآت والفرص، فإنه سيكون أكثر رضا عن عمله</w:t>
      </w:r>
      <w:r w:rsidRPr="005C2B60">
        <w:rPr>
          <w:rFonts w:asciiTheme="majorBidi" w:eastAsia="Calibri" w:hAnsiTheme="majorBidi" w:cs="Times New Roman"/>
          <w:sz w:val="28"/>
          <w:szCs w:val="28"/>
        </w:rPr>
        <w:t>.</w:t>
      </w:r>
      <w:r w:rsidRPr="005C2B60">
        <w:rPr>
          <w:rFonts w:asciiTheme="majorBidi" w:eastAsia="Calibri" w:hAnsiTheme="majorBidi" w:cs="Times New Roman"/>
          <w:sz w:val="28"/>
          <w:szCs w:val="28"/>
        </w:rPr>
        <w:br/>
      </w:r>
      <w:r w:rsidRPr="005C2B60">
        <w:rPr>
          <w:rFonts w:asciiTheme="majorBidi" w:eastAsia="Calibri" w:hAnsiTheme="majorBidi" w:cs="Times New Roman"/>
          <w:sz w:val="28"/>
          <w:szCs w:val="28"/>
        </w:rPr>
        <w:br/>
      </w:r>
      <w:r>
        <w:rPr>
          <w:rFonts w:asciiTheme="majorBidi" w:eastAsia="Calibri" w:hAnsiTheme="majorBidi" w:cs="Times New Roman" w:hint="cs"/>
          <w:sz w:val="28"/>
          <w:szCs w:val="28"/>
          <w:rtl/>
        </w:rPr>
        <w:t xml:space="preserve">3- </w:t>
      </w:r>
      <w:r w:rsidRPr="005C2B60">
        <w:rPr>
          <w:rFonts w:asciiTheme="majorBidi" w:eastAsia="Calibri" w:hAnsiTheme="majorBidi" w:cs="Times New Roman"/>
          <w:sz w:val="28"/>
          <w:szCs w:val="28"/>
          <w:rtl/>
        </w:rPr>
        <w:t>نظرية الدافعية-النظافة (هرزبرغ)</w:t>
      </w:r>
      <w:r w:rsidRPr="005C2B60">
        <w:rPr>
          <w:rFonts w:asciiTheme="majorBidi" w:eastAsia="Calibri" w:hAnsiTheme="majorBidi" w:cs="Times New Roman"/>
          <w:sz w:val="28"/>
          <w:szCs w:val="28"/>
        </w:rPr>
        <w:br/>
      </w:r>
      <w:r w:rsidRPr="005C2B60">
        <w:rPr>
          <w:rFonts w:asciiTheme="majorBidi" w:eastAsia="Calibri" w:hAnsiTheme="majorBidi" w:cs="Times New Roman"/>
          <w:sz w:val="28"/>
          <w:szCs w:val="28"/>
          <w:rtl/>
        </w:rPr>
        <w:t>تم تطوير هذه النظرية من قبل فريدريك هرزبرغ</w:t>
      </w:r>
      <w:r w:rsidRPr="005C2B60">
        <w:rPr>
          <w:rFonts w:asciiTheme="majorBidi" w:eastAsia="Calibri" w:hAnsiTheme="majorBidi" w:cs="Times New Roman"/>
          <w:sz w:val="28"/>
          <w:szCs w:val="28"/>
        </w:rPr>
        <w:t xml:space="preserve"> (Frederick Herzberg) </w:t>
      </w:r>
      <w:r w:rsidRPr="005C2B60">
        <w:rPr>
          <w:rFonts w:asciiTheme="majorBidi" w:eastAsia="Calibri" w:hAnsiTheme="majorBidi" w:cs="Times New Roman"/>
          <w:sz w:val="28"/>
          <w:szCs w:val="28"/>
          <w:rtl/>
        </w:rPr>
        <w:t>في الستينيات، وتفترض أن هناك عوامل معينة تؤدي إلى الرضا الوظيفي مثل الإنجاز والاعتراف، بينما هناك عوامل أخرى مثل الأجور والظروف المادية لا تؤدي إلى الرضا وإنما تمنع الشعور بعدم الرضا</w:t>
      </w:r>
      <w:r w:rsidRPr="005C2B60">
        <w:rPr>
          <w:rFonts w:asciiTheme="majorBidi" w:eastAsia="Calibri" w:hAnsiTheme="majorBidi" w:cs="Times New Roman"/>
          <w:sz w:val="28"/>
          <w:szCs w:val="28"/>
        </w:rPr>
        <w:t>.</w:t>
      </w:r>
      <w:r w:rsidRPr="005C2B60">
        <w:rPr>
          <w:rFonts w:asciiTheme="majorBidi" w:eastAsia="Calibri" w:hAnsiTheme="majorBidi" w:cs="Times New Roman"/>
          <w:sz w:val="28"/>
          <w:szCs w:val="28"/>
        </w:rPr>
        <w:br/>
      </w:r>
      <w:r w:rsidRPr="005C2B60">
        <w:rPr>
          <w:rFonts w:asciiTheme="majorBidi" w:eastAsia="Calibri" w:hAnsiTheme="majorBidi" w:cs="Times New Roman"/>
          <w:sz w:val="28"/>
          <w:szCs w:val="28"/>
          <w:rtl/>
        </w:rPr>
        <w:t>الرضا الوظيفي موضوع واسع ومعقد، يعتمد على مجموعة متنوعة من العوامل مثل طبيعة العمل، البيئة التنظيمية، العلاقات بين الزملاء، والمكافآت. نظريات الرضا الوظيفي قدمت رؤى قيمة حول كيفية تحقيق هذا الرضا وتعزيز الأداء والإنتاجية. من المهم أن تأخذ المنظمات هذه العوامل بعين الاعتبار لضمان توفير بيئة عمل إيجابية ومثمرة</w:t>
      </w:r>
      <w:r w:rsidRPr="005C2B60">
        <w:rPr>
          <w:rFonts w:asciiTheme="majorBidi" w:eastAsia="Calibri" w:hAnsiTheme="majorBidi" w:cs="Times New Roman"/>
          <w:sz w:val="28"/>
          <w:szCs w:val="28"/>
        </w:rPr>
        <w:t>.</w:t>
      </w:r>
    </w:p>
    <w:p w14:paraId="68FEADA8" w14:textId="02BBFBF2" w:rsidR="008925A3" w:rsidRPr="00905533" w:rsidRDefault="008925A3" w:rsidP="00A04ECA">
      <w:pPr>
        <w:keepNext/>
        <w:keepLines/>
        <w:numPr>
          <w:ilvl w:val="1"/>
          <w:numId w:val="2"/>
        </w:numPr>
        <w:bidi/>
        <w:spacing w:before="40" w:after="0" w:line="360" w:lineRule="auto"/>
        <w:outlineLvl w:val="1"/>
        <w:rPr>
          <w:rFonts w:ascii="Arial" w:eastAsia="Times New Roman" w:hAnsi="Arial" w:cs="Arial"/>
          <w:b/>
          <w:bCs/>
          <w:sz w:val="32"/>
          <w:szCs w:val="32"/>
          <w:rtl/>
        </w:rPr>
      </w:pPr>
      <w:bookmarkStart w:id="19" w:name="_Toc179267101"/>
      <w:r w:rsidRPr="00905533">
        <w:rPr>
          <w:rFonts w:ascii="Arial" w:eastAsia="Times New Roman" w:hAnsi="Arial" w:cs="Arial"/>
          <w:b/>
          <w:bCs/>
          <w:sz w:val="32"/>
          <w:szCs w:val="32"/>
          <w:rtl/>
        </w:rPr>
        <w:t xml:space="preserve">العلاقة بين </w:t>
      </w:r>
      <w:r w:rsidR="00CF6619">
        <w:rPr>
          <w:rFonts w:ascii="Arial" w:eastAsia="Times New Roman" w:hAnsi="Arial" w:cs="Arial" w:hint="cs"/>
          <w:b/>
          <w:bCs/>
          <w:sz w:val="32"/>
          <w:szCs w:val="32"/>
          <w:rtl/>
        </w:rPr>
        <w:t>بيئة العمل المدرسية و الرضا الوظيفي</w:t>
      </w:r>
      <w:bookmarkEnd w:id="19"/>
    </w:p>
    <w:p w14:paraId="5B7B0362" w14:textId="77777777" w:rsidR="00A04ECA" w:rsidRDefault="00A04ECA" w:rsidP="00A04ECA">
      <w:pPr>
        <w:bidi/>
        <w:spacing w:line="360" w:lineRule="auto"/>
        <w:rPr>
          <w:rFonts w:asciiTheme="majorBidi" w:eastAsia="Calibri" w:hAnsiTheme="majorBidi" w:cs="Times New Roman"/>
          <w:sz w:val="28"/>
          <w:szCs w:val="28"/>
          <w:rtl/>
        </w:rPr>
      </w:pPr>
      <w:r w:rsidRPr="00A04ECA">
        <w:rPr>
          <w:rFonts w:asciiTheme="majorBidi" w:eastAsia="Calibri" w:hAnsiTheme="majorBidi" w:cs="Times New Roman"/>
          <w:sz w:val="28"/>
          <w:szCs w:val="28"/>
          <w:rtl/>
        </w:rPr>
        <w:t>بيئة العمل المدرسي لها تأثير كبير على رضا المعلمين والأفراد العاملين في المدارس. تتكون بيئة العمل المدرسي من عدة عناصر تشمل الظروف المادية، العلاقات الاجتماعية، الدعم الإداري، وثقافة المدرسة</w:t>
      </w:r>
      <w:r>
        <w:rPr>
          <w:rFonts w:asciiTheme="majorBidi" w:eastAsia="Calibri" w:hAnsiTheme="majorBidi" w:cs="Times New Roman" w:hint="cs"/>
          <w:sz w:val="28"/>
          <w:szCs w:val="28"/>
          <w:rtl/>
        </w:rPr>
        <w:t xml:space="preserve"> ، ف</w:t>
      </w:r>
      <w:r w:rsidRPr="00A04ECA">
        <w:rPr>
          <w:rFonts w:asciiTheme="majorBidi" w:eastAsia="Calibri" w:hAnsiTheme="majorBidi" w:cs="Times New Roman"/>
          <w:sz w:val="28"/>
          <w:szCs w:val="28"/>
          <w:rtl/>
        </w:rPr>
        <w:t>كيف تؤثر هذه العوامل على الرضا الوظيفي للعاملين في المدارس</w:t>
      </w:r>
      <w:r>
        <w:rPr>
          <w:rFonts w:asciiTheme="majorBidi" w:eastAsia="Calibri" w:hAnsiTheme="majorBidi" w:cs="Times New Roman" w:hint="cs"/>
          <w:sz w:val="28"/>
          <w:szCs w:val="28"/>
          <w:rtl/>
        </w:rPr>
        <w:t xml:space="preserve"> </w:t>
      </w:r>
      <w:r w:rsidRPr="00A04ECA">
        <w:rPr>
          <w:rFonts w:asciiTheme="majorBidi" w:eastAsia="Calibri" w:hAnsiTheme="majorBidi" w:cs="Times New Roman"/>
          <w:sz w:val="28"/>
          <w:szCs w:val="28"/>
        </w:rPr>
        <w:br/>
      </w:r>
      <w:r w:rsidRPr="00A04ECA">
        <w:rPr>
          <w:rFonts w:asciiTheme="majorBidi" w:eastAsia="Calibri" w:hAnsiTheme="majorBidi" w:cs="Times New Roman"/>
          <w:sz w:val="28"/>
          <w:szCs w:val="28"/>
        </w:rPr>
        <w:br/>
      </w:r>
      <w:r>
        <w:rPr>
          <w:rFonts w:asciiTheme="majorBidi" w:eastAsia="Calibri" w:hAnsiTheme="majorBidi" w:cs="Times New Roman" w:hint="cs"/>
          <w:sz w:val="28"/>
          <w:szCs w:val="28"/>
          <w:rtl/>
        </w:rPr>
        <w:lastRenderedPageBreak/>
        <w:t xml:space="preserve">- </w:t>
      </w:r>
      <w:r w:rsidRPr="00A04ECA">
        <w:rPr>
          <w:rFonts w:asciiTheme="majorBidi" w:eastAsia="Calibri" w:hAnsiTheme="majorBidi" w:cs="Times New Roman"/>
          <w:sz w:val="28"/>
          <w:szCs w:val="28"/>
          <w:rtl/>
        </w:rPr>
        <w:t>الظروف المادية للمدرسة وأثرها على الرضا الوظيفي</w:t>
      </w:r>
      <w:r w:rsidRPr="00A04ECA">
        <w:rPr>
          <w:rFonts w:asciiTheme="majorBidi" w:eastAsia="Calibri" w:hAnsiTheme="majorBidi" w:cs="Times New Roman"/>
          <w:sz w:val="28"/>
          <w:szCs w:val="28"/>
        </w:rPr>
        <w:br/>
      </w:r>
      <w:r w:rsidRPr="00A04ECA">
        <w:rPr>
          <w:rFonts w:asciiTheme="majorBidi" w:eastAsia="Calibri" w:hAnsiTheme="majorBidi" w:cs="Times New Roman"/>
          <w:sz w:val="28"/>
          <w:szCs w:val="28"/>
          <w:rtl/>
        </w:rPr>
        <w:t>تلعب الظروف المادية في المدرسة دوراً كبيراً في تحديد مستوى الرضا الوظيفي للمعلمين. وفقاً لدراسة نشرتها "مجلة التعليم والبيئة"، وجدت الأبحاث أن المدارس التي توفر بيئة مادية جيدة مثل الفصول الدراسية المجهزة، الإضاءة الجيدة، والتهوية المناسبة تسهم في زيادة الرضا الوظيفي للمعلمين. هذه الظروف تسهم في تقليل التوتر الجسدي وتحسين جودة التدريس، مما ينعكس بشكل إيجابي على رضا المعلمين</w:t>
      </w:r>
      <w:r w:rsidRPr="00A04ECA">
        <w:rPr>
          <w:rFonts w:asciiTheme="majorBidi" w:eastAsia="Calibri" w:hAnsiTheme="majorBidi" w:cs="Times New Roman"/>
          <w:sz w:val="28"/>
          <w:szCs w:val="28"/>
        </w:rPr>
        <w:t xml:space="preserve"> .</w:t>
      </w:r>
      <w:r w:rsidRPr="00A04ECA">
        <w:rPr>
          <w:rFonts w:asciiTheme="majorBidi" w:eastAsia="Calibri" w:hAnsiTheme="majorBidi" w:cs="Times New Roman"/>
          <w:sz w:val="28"/>
          <w:szCs w:val="28"/>
        </w:rPr>
        <w:br/>
      </w:r>
      <w:r w:rsidRPr="00A04ECA">
        <w:rPr>
          <w:rFonts w:asciiTheme="majorBidi" w:eastAsia="Calibri" w:hAnsiTheme="majorBidi" w:cs="Times New Roman"/>
          <w:sz w:val="28"/>
          <w:szCs w:val="28"/>
        </w:rPr>
        <w:br/>
      </w:r>
      <w:r>
        <w:rPr>
          <w:rFonts w:asciiTheme="majorBidi" w:eastAsia="Calibri" w:hAnsiTheme="majorBidi" w:cs="Times New Roman" w:hint="cs"/>
          <w:sz w:val="28"/>
          <w:szCs w:val="28"/>
          <w:rtl/>
        </w:rPr>
        <w:t xml:space="preserve">- </w:t>
      </w:r>
      <w:r w:rsidRPr="00A04ECA">
        <w:rPr>
          <w:rFonts w:asciiTheme="majorBidi" w:eastAsia="Calibri" w:hAnsiTheme="majorBidi" w:cs="Times New Roman"/>
          <w:sz w:val="28"/>
          <w:szCs w:val="28"/>
          <w:rtl/>
        </w:rPr>
        <w:t>العلاقات الاجتماعية بين المعلمين والرضا الوظيفي</w:t>
      </w:r>
      <w:r w:rsidRPr="00A04ECA">
        <w:rPr>
          <w:rFonts w:asciiTheme="majorBidi" w:eastAsia="Calibri" w:hAnsiTheme="majorBidi" w:cs="Times New Roman"/>
          <w:sz w:val="28"/>
          <w:szCs w:val="28"/>
        </w:rPr>
        <w:br/>
      </w:r>
      <w:r w:rsidRPr="00A04ECA">
        <w:rPr>
          <w:rFonts w:asciiTheme="majorBidi" w:eastAsia="Calibri" w:hAnsiTheme="majorBidi" w:cs="Times New Roman"/>
          <w:sz w:val="28"/>
          <w:szCs w:val="28"/>
          <w:rtl/>
        </w:rPr>
        <w:t>العلاقات الاجتماعية بين المعلمين والموظفين في المدرسة تؤثر بشكل كبير على رضاهم الوظيفي. وفقاً لدراسة أجرتها جامعة هارفارد، فإن وجود بيئة تعاونية ومشجعة بين المعلمين، حيث يتم تبادل الدعم والمساعدة، يؤدي إلى زيادة الرضا الوظيفي. هذه العلاقات الاجتماعية تقلل من الشعور بالعزلة وتزيد من إحساس الانتماء بين المعلمين</w:t>
      </w:r>
      <w:r w:rsidRPr="00A04ECA">
        <w:rPr>
          <w:rFonts w:asciiTheme="majorBidi" w:eastAsia="Calibri" w:hAnsiTheme="majorBidi" w:cs="Times New Roman"/>
          <w:sz w:val="28"/>
          <w:szCs w:val="28"/>
        </w:rPr>
        <w:t xml:space="preserve"> .</w:t>
      </w:r>
      <w:r w:rsidRPr="00A04ECA">
        <w:rPr>
          <w:rFonts w:asciiTheme="majorBidi" w:eastAsia="Calibri" w:hAnsiTheme="majorBidi" w:cs="Times New Roman"/>
          <w:sz w:val="28"/>
          <w:szCs w:val="28"/>
        </w:rPr>
        <w:br/>
      </w:r>
    </w:p>
    <w:p w14:paraId="2F7C257F" w14:textId="028693F3" w:rsidR="008925A3" w:rsidRPr="00905533" w:rsidRDefault="00A04ECA" w:rsidP="00D61F36">
      <w:pPr>
        <w:bidi/>
        <w:spacing w:line="360" w:lineRule="auto"/>
        <w:rPr>
          <w:rFonts w:ascii="Times New Roman" w:eastAsia="Calibri" w:hAnsi="Times New Roman" w:cs="Times New Roman"/>
          <w:b/>
          <w:bCs/>
          <w:sz w:val="24"/>
          <w:szCs w:val="24"/>
          <w:rtl/>
        </w:rPr>
      </w:pPr>
      <w:r>
        <w:rPr>
          <w:rFonts w:asciiTheme="majorBidi" w:eastAsia="Calibri" w:hAnsiTheme="majorBidi" w:cs="Times New Roman" w:hint="cs"/>
          <w:sz w:val="28"/>
          <w:szCs w:val="28"/>
          <w:rtl/>
        </w:rPr>
        <w:t xml:space="preserve">- </w:t>
      </w:r>
      <w:r w:rsidRPr="00A04ECA">
        <w:rPr>
          <w:rFonts w:asciiTheme="majorBidi" w:eastAsia="Calibri" w:hAnsiTheme="majorBidi" w:cs="Times New Roman"/>
          <w:sz w:val="28"/>
          <w:szCs w:val="28"/>
          <w:rtl/>
        </w:rPr>
        <w:t>الدعم الإداري في المدرسة وأثره على الرضا الوظيفي</w:t>
      </w:r>
      <w:r w:rsidRPr="00A04ECA">
        <w:rPr>
          <w:rFonts w:asciiTheme="majorBidi" w:eastAsia="Calibri" w:hAnsiTheme="majorBidi" w:cs="Times New Roman"/>
          <w:sz w:val="28"/>
          <w:szCs w:val="28"/>
        </w:rPr>
        <w:br/>
      </w:r>
      <w:r w:rsidRPr="00A04ECA">
        <w:rPr>
          <w:rFonts w:asciiTheme="majorBidi" w:eastAsia="Calibri" w:hAnsiTheme="majorBidi" w:cs="Times New Roman"/>
          <w:sz w:val="28"/>
          <w:szCs w:val="28"/>
          <w:rtl/>
        </w:rPr>
        <w:t>الإدارة المدرسية الفعالة التي توفر الدعم للمعلمين تعد من العوامل الرئيسية التي تعزز الرضا الوظيفي. وفقاً لدراسة نشرت في "مجلة الإدارة التعليمية"، أظهرت الأبحاث أن تقديم التدريب المهني المستمر، والتوجيه الشخصي، وإشراك المعلمين في اتخاذ القرارات الإدارية يزيد من رضاهم الوظيفي. الدعم الإداري القوي يشعر المعلمين بالتقدير ويعزز ارتباطهم ببيئة العمل</w:t>
      </w:r>
      <w:r w:rsidRPr="00A04ECA">
        <w:rPr>
          <w:rFonts w:asciiTheme="majorBidi" w:eastAsia="Calibri" w:hAnsiTheme="majorBidi" w:cs="Times New Roman"/>
          <w:sz w:val="28"/>
          <w:szCs w:val="28"/>
        </w:rPr>
        <w:t xml:space="preserve"> .</w:t>
      </w:r>
      <w:r w:rsidRPr="00A04ECA">
        <w:rPr>
          <w:rFonts w:asciiTheme="majorBidi" w:eastAsia="Calibri" w:hAnsiTheme="majorBidi" w:cs="Times New Roman"/>
          <w:sz w:val="28"/>
          <w:szCs w:val="28"/>
        </w:rPr>
        <w:br/>
      </w:r>
      <w:r>
        <w:rPr>
          <w:rFonts w:asciiTheme="majorBidi" w:eastAsia="Calibri" w:hAnsiTheme="majorBidi" w:cs="Times New Roman" w:hint="cs"/>
          <w:sz w:val="28"/>
          <w:szCs w:val="28"/>
          <w:rtl/>
        </w:rPr>
        <w:t xml:space="preserve">- </w:t>
      </w:r>
      <w:r w:rsidRPr="00A04ECA">
        <w:rPr>
          <w:rFonts w:asciiTheme="majorBidi" w:eastAsia="Calibri" w:hAnsiTheme="majorBidi" w:cs="Times New Roman"/>
          <w:sz w:val="28"/>
          <w:szCs w:val="28"/>
          <w:rtl/>
        </w:rPr>
        <w:t>ثقافة المدرسة وأثرها على الرضا الوظيفي</w:t>
      </w:r>
      <w:r w:rsidRPr="00A04ECA">
        <w:rPr>
          <w:rFonts w:asciiTheme="majorBidi" w:eastAsia="Calibri" w:hAnsiTheme="majorBidi" w:cs="Times New Roman"/>
          <w:sz w:val="28"/>
          <w:szCs w:val="28"/>
        </w:rPr>
        <w:br/>
      </w:r>
      <w:r w:rsidRPr="00A04ECA">
        <w:rPr>
          <w:rFonts w:asciiTheme="majorBidi" w:eastAsia="Calibri" w:hAnsiTheme="majorBidi" w:cs="Times New Roman"/>
          <w:sz w:val="28"/>
          <w:szCs w:val="28"/>
          <w:rtl/>
        </w:rPr>
        <w:t>تلعب ثقافة المدرسة دوراً كبيراً في تحديد رضا المعلمين عن بيئة العمل. تشير دراسة صادرة عن "مجلة التطوير المدرسي" إلى أن المدارس التي تروج لثقافة الابتكار والتعلم المستمر وتحفز المعلمين على المشاركة الفعالة في عملية صنع القرار تتمتع بمستويات أعلى من الرضا الوظيفي بين المعلمين. الثقافة المدرسية الإيجابية تعزز الثقة بين العاملين وتدفعهم لتحقيق الأفضل في عملهم</w:t>
      </w:r>
      <w:r w:rsidRPr="00A04ECA">
        <w:rPr>
          <w:rFonts w:asciiTheme="majorBidi" w:eastAsia="Calibri" w:hAnsiTheme="majorBidi" w:cs="Times New Roman"/>
          <w:sz w:val="28"/>
          <w:szCs w:val="28"/>
        </w:rPr>
        <w:t xml:space="preserve"> .</w:t>
      </w:r>
      <w:r w:rsidRPr="00A04ECA">
        <w:rPr>
          <w:rFonts w:asciiTheme="majorBidi" w:eastAsia="Calibri" w:hAnsiTheme="majorBidi" w:cs="Times New Roman"/>
          <w:sz w:val="28"/>
          <w:szCs w:val="28"/>
        </w:rPr>
        <w:br/>
      </w:r>
      <w:r w:rsidRPr="00A04ECA">
        <w:rPr>
          <w:rFonts w:asciiTheme="majorBidi" w:eastAsia="Calibri" w:hAnsiTheme="majorBidi" w:cs="Times New Roman"/>
          <w:sz w:val="28"/>
          <w:szCs w:val="28"/>
        </w:rPr>
        <w:br/>
      </w:r>
      <w:r>
        <w:rPr>
          <w:rFonts w:asciiTheme="majorBidi" w:eastAsia="Calibri" w:hAnsiTheme="majorBidi" w:cs="Times New Roman" w:hint="cs"/>
          <w:sz w:val="28"/>
          <w:szCs w:val="28"/>
          <w:rtl/>
        </w:rPr>
        <w:t xml:space="preserve">- </w:t>
      </w:r>
      <w:r w:rsidRPr="00A04ECA">
        <w:rPr>
          <w:rFonts w:asciiTheme="majorBidi" w:eastAsia="Calibri" w:hAnsiTheme="majorBidi" w:cs="Times New Roman"/>
          <w:sz w:val="28"/>
          <w:szCs w:val="28"/>
          <w:rtl/>
        </w:rPr>
        <w:t>التوازن بين العمل المدرسي والحياة الشخصية</w:t>
      </w:r>
      <w:r w:rsidRPr="00A04ECA">
        <w:rPr>
          <w:rFonts w:asciiTheme="majorBidi" w:eastAsia="Calibri" w:hAnsiTheme="majorBidi" w:cs="Times New Roman"/>
          <w:sz w:val="28"/>
          <w:szCs w:val="28"/>
        </w:rPr>
        <w:br/>
      </w:r>
      <w:r w:rsidRPr="00A04ECA">
        <w:rPr>
          <w:rFonts w:asciiTheme="majorBidi" w:eastAsia="Calibri" w:hAnsiTheme="majorBidi" w:cs="Times New Roman"/>
          <w:sz w:val="28"/>
          <w:szCs w:val="28"/>
          <w:rtl/>
        </w:rPr>
        <w:t>تأمين التوازن بين العمل المدرسي والحياة الشخصية يعد من العوامل الأساسية التي تؤثر على الرضا الوظيفي. وفقاً لدراسة نشرتها "مجلة التربية وعلم النفس"، فإن المرونة في تنظيم الجدول الزمني والتعامل مع متطلبات الحياة الشخصية للمعلمين يؤدي إلى تحسين رضاهم الوظيفي. المدارس التي توفر هذا التوازن تحظى ببيئة عمل أكثر إيجابية</w:t>
      </w:r>
      <w:r w:rsidRPr="00A04ECA">
        <w:rPr>
          <w:rFonts w:asciiTheme="majorBidi" w:eastAsia="Calibri" w:hAnsiTheme="majorBidi" w:cs="Times New Roman"/>
          <w:sz w:val="28"/>
          <w:szCs w:val="28"/>
        </w:rPr>
        <w:t xml:space="preserve"> .</w:t>
      </w:r>
      <w:r w:rsidRPr="00A04ECA">
        <w:rPr>
          <w:rFonts w:asciiTheme="majorBidi" w:eastAsia="Calibri" w:hAnsiTheme="majorBidi" w:cs="Times New Roman"/>
          <w:sz w:val="28"/>
          <w:szCs w:val="28"/>
        </w:rPr>
        <w:br/>
      </w:r>
      <w:r w:rsidRPr="00A04ECA">
        <w:rPr>
          <w:rFonts w:asciiTheme="majorBidi" w:eastAsia="Calibri" w:hAnsiTheme="majorBidi" w:cs="Times New Roman"/>
          <w:sz w:val="28"/>
          <w:szCs w:val="28"/>
        </w:rPr>
        <w:br/>
      </w:r>
      <w:r>
        <w:rPr>
          <w:rFonts w:asciiTheme="majorBidi" w:eastAsia="Calibri" w:hAnsiTheme="majorBidi" w:cs="Times New Roman" w:hint="cs"/>
          <w:sz w:val="28"/>
          <w:szCs w:val="28"/>
          <w:rtl/>
        </w:rPr>
        <w:t xml:space="preserve">- </w:t>
      </w:r>
      <w:r w:rsidRPr="00A04ECA">
        <w:rPr>
          <w:rFonts w:asciiTheme="majorBidi" w:eastAsia="Calibri" w:hAnsiTheme="majorBidi" w:cs="Times New Roman"/>
          <w:sz w:val="28"/>
          <w:szCs w:val="28"/>
          <w:rtl/>
        </w:rPr>
        <w:t>التقدير المهني والمكافآت في المدرسة</w:t>
      </w:r>
      <w:r w:rsidRPr="00A04ECA">
        <w:rPr>
          <w:rFonts w:asciiTheme="majorBidi" w:eastAsia="Calibri" w:hAnsiTheme="majorBidi" w:cs="Times New Roman"/>
          <w:sz w:val="28"/>
          <w:szCs w:val="28"/>
        </w:rPr>
        <w:br/>
      </w:r>
      <w:r w:rsidRPr="00A04ECA">
        <w:rPr>
          <w:rFonts w:asciiTheme="majorBidi" w:eastAsia="Calibri" w:hAnsiTheme="majorBidi" w:cs="Times New Roman"/>
          <w:sz w:val="28"/>
          <w:szCs w:val="28"/>
          <w:rtl/>
        </w:rPr>
        <w:t xml:space="preserve">نظام المكافآت والتقدير في المدرسة يعتبر من العوامل المهمة التي تعزز الرضا الوظيفي. حسب دراسة نشرتها "مجلة </w:t>
      </w:r>
      <w:r w:rsidRPr="00A04ECA">
        <w:rPr>
          <w:rFonts w:asciiTheme="majorBidi" w:eastAsia="Calibri" w:hAnsiTheme="majorBidi" w:cs="Times New Roman"/>
          <w:sz w:val="28"/>
          <w:szCs w:val="28"/>
          <w:rtl/>
        </w:rPr>
        <w:lastRenderedPageBreak/>
        <w:t>الاقتصاد التربوي"، فإن المدارس التي تقدم مكافآت مادية ومعنوية مثل الرواتب العادلة، الحوافز، وشهادات التقدير تساهم في زيادة مستوى الرضا الوظيفي بين المعلمين. هذه المكافآت تعزز من إحساسهم بالقيمة وتدفعهم لبذل المزيد من الجهد</w:t>
      </w:r>
      <w:r w:rsidRPr="00A04ECA">
        <w:rPr>
          <w:rFonts w:asciiTheme="majorBidi" w:eastAsia="Calibri" w:hAnsiTheme="majorBidi" w:cs="Times New Roman"/>
          <w:sz w:val="28"/>
          <w:szCs w:val="28"/>
        </w:rPr>
        <w:t xml:space="preserve"> .</w:t>
      </w:r>
      <w:r w:rsidRPr="00A04ECA">
        <w:rPr>
          <w:rFonts w:asciiTheme="majorBidi" w:eastAsia="Calibri" w:hAnsiTheme="majorBidi" w:cs="Times New Roman"/>
          <w:sz w:val="28"/>
          <w:szCs w:val="28"/>
        </w:rPr>
        <w:br/>
      </w:r>
      <w:r w:rsidR="0047204C" w:rsidRPr="0047204C">
        <w:rPr>
          <w:rFonts w:asciiTheme="majorBidi" w:eastAsia="Calibri" w:hAnsiTheme="majorBidi" w:cs="Times New Roman"/>
          <w:sz w:val="28"/>
          <w:szCs w:val="28"/>
          <w:rtl/>
        </w:rPr>
        <w:t>دراسة سمير وزميله</w:t>
      </w:r>
      <w:r w:rsidR="0047204C" w:rsidRPr="0047204C">
        <w:rPr>
          <w:rFonts w:asciiTheme="majorBidi" w:eastAsia="Calibri" w:hAnsiTheme="majorBidi" w:cs="Times New Roman"/>
          <w:sz w:val="28"/>
          <w:szCs w:val="28"/>
        </w:rPr>
        <w:t xml:space="preserve"> (2018) </w:t>
      </w:r>
      <w:r w:rsidR="0047204C" w:rsidRPr="0047204C">
        <w:rPr>
          <w:rFonts w:asciiTheme="majorBidi" w:eastAsia="Calibri" w:hAnsiTheme="majorBidi" w:cs="Times New Roman"/>
          <w:sz w:val="28"/>
          <w:szCs w:val="28"/>
          <w:rtl/>
        </w:rPr>
        <w:t>تناولت هذه الدراسة تأثير بيئة العمل المدرسية على الرضا الوظيفي للمعلمين في مدارس التعليم الأساسي. وأشارت الدراسة إلى أن بيئة العمل الإيجابية التي توفر دعماً من الإدارة وزملاء العمل وتحسن ظروف العمل تسهم في رفع مستوى الرضا الوظيفي للمعلمين</w:t>
      </w:r>
      <w:r w:rsidR="0047204C" w:rsidRPr="0047204C">
        <w:rPr>
          <w:rFonts w:asciiTheme="majorBidi" w:eastAsia="Calibri" w:hAnsiTheme="majorBidi" w:cs="Times New Roman"/>
          <w:sz w:val="28"/>
          <w:szCs w:val="28"/>
        </w:rPr>
        <w:t xml:space="preserve">. </w:t>
      </w:r>
      <w:r w:rsidR="0047204C" w:rsidRPr="0047204C">
        <w:rPr>
          <w:rFonts w:asciiTheme="majorBidi" w:eastAsia="Calibri" w:hAnsiTheme="majorBidi" w:cs="Times New Roman"/>
          <w:sz w:val="28"/>
          <w:szCs w:val="28"/>
        </w:rPr>
        <w:br/>
      </w:r>
      <w:r w:rsidR="00BF7479">
        <w:rPr>
          <w:rFonts w:asciiTheme="majorBidi" w:eastAsia="Calibri" w:hAnsiTheme="majorBidi" w:cs="Times New Roman" w:hint="cs"/>
          <w:sz w:val="28"/>
          <w:szCs w:val="28"/>
          <w:rtl/>
        </w:rPr>
        <w:t xml:space="preserve">و قد </w:t>
      </w:r>
      <w:r w:rsidR="004C5F14">
        <w:rPr>
          <w:rFonts w:asciiTheme="majorBidi" w:eastAsia="Calibri" w:hAnsiTheme="majorBidi" w:cs="Times New Roman" w:hint="cs"/>
          <w:sz w:val="28"/>
          <w:szCs w:val="28"/>
          <w:rtl/>
        </w:rPr>
        <w:t>ذكر عوض في دراسته</w:t>
      </w:r>
      <w:r w:rsidR="0047204C" w:rsidRPr="0047204C">
        <w:rPr>
          <w:rFonts w:asciiTheme="majorBidi" w:eastAsia="Calibri" w:hAnsiTheme="majorBidi" w:cs="Times New Roman"/>
          <w:sz w:val="28"/>
          <w:szCs w:val="28"/>
        </w:rPr>
        <w:t xml:space="preserve"> (2020) </w:t>
      </w:r>
      <w:r w:rsidR="004C5F14">
        <w:rPr>
          <w:rFonts w:asciiTheme="majorBidi" w:eastAsia="Calibri" w:hAnsiTheme="majorBidi" w:cs="Times New Roman" w:hint="cs"/>
          <w:sz w:val="28"/>
          <w:szCs w:val="28"/>
          <w:rtl/>
        </w:rPr>
        <w:t>أنه</w:t>
      </w:r>
      <w:r w:rsidR="0047204C" w:rsidRPr="0047204C">
        <w:rPr>
          <w:rFonts w:asciiTheme="majorBidi" w:eastAsia="Calibri" w:hAnsiTheme="majorBidi" w:cs="Times New Roman"/>
          <w:sz w:val="28"/>
          <w:szCs w:val="28"/>
          <w:rtl/>
        </w:rPr>
        <w:t xml:space="preserve"> تم التركيز على العلاقة بين بيئة العمل المدرسية والرضا الوظيفي للمعلمين في المدارس الثانوية. وخلصت الدراسة إلى أن العوامل المادية مثل تجهيزات الصفوف والموارد التعليمية تؤثر بشكل كبير على رضا المعلمين عن وظائفهم</w:t>
      </w:r>
      <w:r w:rsidR="0047204C" w:rsidRPr="0047204C">
        <w:rPr>
          <w:rFonts w:asciiTheme="majorBidi" w:eastAsia="Calibri" w:hAnsiTheme="majorBidi" w:cs="Times New Roman"/>
          <w:sz w:val="28"/>
          <w:szCs w:val="28"/>
        </w:rPr>
        <w:t xml:space="preserve">. </w:t>
      </w:r>
      <w:r w:rsidR="0047204C" w:rsidRPr="0047204C">
        <w:rPr>
          <w:rFonts w:asciiTheme="majorBidi" w:eastAsia="Calibri" w:hAnsiTheme="majorBidi" w:cs="Times New Roman"/>
          <w:sz w:val="28"/>
          <w:szCs w:val="28"/>
        </w:rPr>
        <w:br/>
      </w:r>
      <w:r w:rsidR="004C5F14">
        <w:rPr>
          <w:rFonts w:asciiTheme="majorBidi" w:eastAsia="Calibri" w:hAnsiTheme="majorBidi" w:cs="Times New Roman" w:hint="cs"/>
          <w:sz w:val="28"/>
          <w:szCs w:val="28"/>
          <w:rtl/>
        </w:rPr>
        <w:t xml:space="preserve">وفي </w:t>
      </w:r>
      <w:r w:rsidR="0047204C" w:rsidRPr="0047204C">
        <w:rPr>
          <w:rFonts w:asciiTheme="majorBidi" w:eastAsia="Calibri" w:hAnsiTheme="majorBidi" w:cs="Times New Roman"/>
          <w:sz w:val="28"/>
          <w:szCs w:val="28"/>
          <w:rtl/>
        </w:rPr>
        <w:t>دراسة علي</w:t>
      </w:r>
      <w:r w:rsidR="0047204C" w:rsidRPr="0047204C">
        <w:rPr>
          <w:rFonts w:asciiTheme="majorBidi" w:eastAsia="Calibri" w:hAnsiTheme="majorBidi" w:cs="Times New Roman"/>
          <w:sz w:val="28"/>
          <w:szCs w:val="28"/>
        </w:rPr>
        <w:t xml:space="preserve"> (2017) </w:t>
      </w:r>
      <w:r w:rsidR="0047204C" w:rsidRPr="0047204C">
        <w:rPr>
          <w:rFonts w:asciiTheme="majorBidi" w:eastAsia="Calibri" w:hAnsiTheme="majorBidi" w:cs="Times New Roman"/>
          <w:sz w:val="28"/>
          <w:szCs w:val="28"/>
          <w:rtl/>
        </w:rPr>
        <w:t>أشارت هذه الدراسة إلى أن بيئة العمل الداعمة التي تتسم بوجود تواصل فعال بين الإدارة والمعلمين تؤدي إلى تحسين مستوى الرضا الوظيفي. تناولت الدراسة تحليل استبيانات لعدد من المعلمين في مدارس المدن الكبيرة والصغيرة</w:t>
      </w:r>
      <w:r w:rsidR="0047204C" w:rsidRPr="0047204C">
        <w:rPr>
          <w:rFonts w:asciiTheme="majorBidi" w:eastAsia="Calibri" w:hAnsiTheme="majorBidi" w:cs="Times New Roman"/>
          <w:sz w:val="28"/>
          <w:szCs w:val="28"/>
        </w:rPr>
        <w:t xml:space="preserve">. </w:t>
      </w:r>
      <w:r w:rsidR="0047204C" w:rsidRPr="0047204C">
        <w:rPr>
          <w:rFonts w:asciiTheme="majorBidi" w:eastAsia="Calibri" w:hAnsiTheme="majorBidi" w:cs="Times New Roman"/>
          <w:sz w:val="28"/>
          <w:szCs w:val="28"/>
        </w:rPr>
        <w:br/>
      </w:r>
      <w:r w:rsidR="004C5F14">
        <w:rPr>
          <w:rFonts w:asciiTheme="majorBidi" w:eastAsia="Calibri" w:hAnsiTheme="majorBidi" w:cs="Times New Roman" w:hint="cs"/>
          <w:sz w:val="28"/>
          <w:szCs w:val="28"/>
          <w:rtl/>
        </w:rPr>
        <w:t xml:space="preserve">و أيضا هناك </w:t>
      </w:r>
      <w:r w:rsidR="0047204C" w:rsidRPr="0047204C">
        <w:rPr>
          <w:rFonts w:asciiTheme="majorBidi" w:eastAsia="Calibri" w:hAnsiTheme="majorBidi" w:cs="Times New Roman"/>
          <w:sz w:val="28"/>
          <w:szCs w:val="28"/>
          <w:rtl/>
        </w:rPr>
        <w:t xml:space="preserve">دراسة </w:t>
      </w:r>
      <w:r w:rsidR="004C5F14">
        <w:rPr>
          <w:rFonts w:asciiTheme="majorBidi" w:eastAsia="Calibri" w:hAnsiTheme="majorBidi" w:cs="Times New Roman" w:hint="cs"/>
          <w:sz w:val="28"/>
          <w:szCs w:val="28"/>
          <w:rtl/>
        </w:rPr>
        <w:t>ل</w:t>
      </w:r>
      <w:r w:rsidR="0047204C" w:rsidRPr="0047204C">
        <w:rPr>
          <w:rFonts w:asciiTheme="majorBidi" w:eastAsia="Calibri" w:hAnsiTheme="majorBidi" w:cs="Times New Roman"/>
          <w:sz w:val="28"/>
          <w:szCs w:val="28"/>
          <w:rtl/>
        </w:rPr>
        <w:t>شريف</w:t>
      </w:r>
      <w:r w:rsidR="0047204C" w:rsidRPr="0047204C">
        <w:rPr>
          <w:rFonts w:asciiTheme="majorBidi" w:eastAsia="Calibri" w:hAnsiTheme="majorBidi" w:cs="Times New Roman"/>
          <w:sz w:val="28"/>
          <w:szCs w:val="28"/>
        </w:rPr>
        <w:t xml:space="preserve"> (2021) </w:t>
      </w:r>
      <w:r w:rsidR="0047204C" w:rsidRPr="0047204C">
        <w:rPr>
          <w:rFonts w:asciiTheme="majorBidi" w:eastAsia="Calibri" w:hAnsiTheme="majorBidi" w:cs="Times New Roman"/>
          <w:sz w:val="28"/>
          <w:szCs w:val="28"/>
          <w:rtl/>
        </w:rPr>
        <w:t>ركزت هذه الدراسة على العوامل النفسية المرتبطة ببيئة العمل المدرسية وتأثيرها على الرضا الوظيفي للمعلمين، مثل التقدير المهني والشعور بالانتماء إلى بيئة العمل</w:t>
      </w:r>
      <w:r w:rsidR="0047204C" w:rsidRPr="0047204C">
        <w:rPr>
          <w:rFonts w:asciiTheme="majorBidi" w:eastAsia="Calibri" w:hAnsiTheme="majorBidi" w:cs="Times New Roman"/>
          <w:sz w:val="28"/>
          <w:szCs w:val="28"/>
        </w:rPr>
        <w:t xml:space="preserve">. </w:t>
      </w:r>
      <w:r w:rsidR="0047204C" w:rsidRPr="0047204C">
        <w:rPr>
          <w:rFonts w:asciiTheme="majorBidi" w:eastAsia="Calibri" w:hAnsiTheme="majorBidi" w:cs="Times New Roman"/>
          <w:sz w:val="28"/>
          <w:szCs w:val="28"/>
        </w:rPr>
        <w:br/>
      </w:r>
      <w:r w:rsidR="004C5F14">
        <w:rPr>
          <w:rFonts w:asciiTheme="majorBidi" w:eastAsia="Calibri" w:hAnsiTheme="majorBidi" w:cs="Times New Roman" w:hint="cs"/>
          <w:sz w:val="28"/>
          <w:szCs w:val="28"/>
          <w:rtl/>
        </w:rPr>
        <w:t xml:space="preserve">وفي ذات الموضوع </w:t>
      </w:r>
      <w:r w:rsidR="0047204C" w:rsidRPr="0047204C">
        <w:rPr>
          <w:rFonts w:asciiTheme="majorBidi" w:eastAsia="Calibri" w:hAnsiTheme="majorBidi" w:cs="Times New Roman"/>
          <w:sz w:val="28"/>
          <w:szCs w:val="28"/>
          <w:rtl/>
        </w:rPr>
        <w:t>دراسة صبري</w:t>
      </w:r>
      <w:r w:rsidR="0047204C" w:rsidRPr="0047204C">
        <w:rPr>
          <w:rFonts w:asciiTheme="majorBidi" w:eastAsia="Calibri" w:hAnsiTheme="majorBidi" w:cs="Times New Roman"/>
          <w:sz w:val="28"/>
          <w:szCs w:val="28"/>
        </w:rPr>
        <w:t xml:space="preserve"> (2019) </w:t>
      </w:r>
      <w:r w:rsidR="0047204C" w:rsidRPr="0047204C">
        <w:rPr>
          <w:rFonts w:asciiTheme="majorBidi" w:eastAsia="Calibri" w:hAnsiTheme="majorBidi" w:cs="Times New Roman"/>
          <w:sz w:val="28"/>
          <w:szCs w:val="28"/>
          <w:rtl/>
        </w:rPr>
        <w:t>تناولت هذه الدراسة تحليل العوامل الاجتماعية في بيئة العمل المدرسية مثل علاقات الزملاء وتأثيرها على الرضا الوظيفي للمعلمين. أشارت النتائج إلى أن وجود علاقات قوية بين المعلمين يؤدي إلى تحسين بيئة العمل وزيادة الرضا الوظيفي</w:t>
      </w:r>
      <w:r w:rsidR="0047204C" w:rsidRPr="0047204C">
        <w:rPr>
          <w:rFonts w:asciiTheme="majorBidi" w:eastAsia="Calibri" w:hAnsiTheme="majorBidi" w:cs="Times New Roman"/>
          <w:sz w:val="28"/>
          <w:szCs w:val="28"/>
        </w:rPr>
        <w:t xml:space="preserve">. </w:t>
      </w:r>
    </w:p>
    <w:p w14:paraId="48B748A3" w14:textId="77777777" w:rsidR="008925A3" w:rsidRPr="00905533" w:rsidRDefault="008925A3" w:rsidP="008925A3">
      <w:pPr>
        <w:bidi/>
        <w:spacing w:line="360" w:lineRule="auto"/>
        <w:rPr>
          <w:rFonts w:ascii="Times New Roman" w:eastAsia="Calibri" w:hAnsi="Times New Roman" w:cs="Times New Roman"/>
          <w:b/>
          <w:bCs/>
          <w:sz w:val="24"/>
          <w:szCs w:val="24"/>
          <w:rtl/>
        </w:rPr>
      </w:pPr>
    </w:p>
    <w:p w14:paraId="3A6A6457" w14:textId="77777777" w:rsidR="008925A3" w:rsidRPr="00905533" w:rsidRDefault="008925A3" w:rsidP="0047204C">
      <w:pPr>
        <w:keepNext/>
        <w:keepLines/>
        <w:numPr>
          <w:ilvl w:val="1"/>
          <w:numId w:val="2"/>
        </w:numPr>
        <w:bidi/>
        <w:spacing w:before="40" w:after="0" w:line="360" w:lineRule="auto"/>
        <w:outlineLvl w:val="1"/>
        <w:rPr>
          <w:rFonts w:ascii="Arial" w:eastAsia="Times New Roman" w:hAnsi="Arial" w:cs="Arial"/>
          <w:b/>
          <w:bCs/>
          <w:sz w:val="32"/>
          <w:szCs w:val="32"/>
          <w:rtl/>
        </w:rPr>
      </w:pPr>
      <w:bookmarkStart w:id="20" w:name="_Toc179267102"/>
      <w:r w:rsidRPr="00905533">
        <w:rPr>
          <w:rFonts w:ascii="Arial" w:eastAsia="Times New Roman" w:hAnsi="Arial" w:cs="Arial"/>
          <w:b/>
          <w:bCs/>
          <w:sz w:val="32"/>
          <w:szCs w:val="32"/>
          <w:rtl/>
        </w:rPr>
        <w:t>الخاتمة</w:t>
      </w:r>
      <w:bookmarkEnd w:id="20"/>
    </w:p>
    <w:p w14:paraId="16593A2C" w14:textId="7A7A9E61" w:rsidR="008D0B30" w:rsidRDefault="008D0B30" w:rsidP="008D0B30">
      <w:pPr>
        <w:bidi/>
        <w:spacing w:line="360" w:lineRule="auto"/>
        <w:rPr>
          <w:rFonts w:asciiTheme="majorBidi" w:eastAsia="Calibri" w:hAnsiTheme="majorBidi" w:cs="Times New Roman"/>
          <w:sz w:val="28"/>
          <w:szCs w:val="28"/>
        </w:rPr>
      </w:pPr>
      <w:r w:rsidRPr="008D0B30">
        <w:rPr>
          <w:rFonts w:asciiTheme="majorBidi" w:eastAsia="Calibri" w:hAnsiTheme="majorBidi" w:cs="Times New Roman"/>
          <w:sz w:val="28"/>
          <w:szCs w:val="28"/>
          <w:rtl/>
        </w:rPr>
        <w:t>تلخيص</w:t>
      </w:r>
      <w:r>
        <w:rPr>
          <w:rFonts w:asciiTheme="majorBidi" w:eastAsia="Calibri" w:hAnsiTheme="majorBidi" w:cs="Times New Roman" w:hint="cs"/>
          <w:sz w:val="28"/>
          <w:szCs w:val="28"/>
          <w:rtl/>
        </w:rPr>
        <w:t>اً</w:t>
      </w:r>
      <w:r w:rsidRPr="008D0B30">
        <w:rPr>
          <w:rFonts w:asciiTheme="majorBidi" w:eastAsia="Calibri" w:hAnsiTheme="majorBidi" w:cs="Times New Roman"/>
          <w:sz w:val="28"/>
          <w:szCs w:val="28"/>
          <w:rtl/>
        </w:rPr>
        <w:t xml:space="preserve"> </w:t>
      </w:r>
      <w:r>
        <w:rPr>
          <w:rFonts w:asciiTheme="majorBidi" w:eastAsia="Calibri" w:hAnsiTheme="majorBidi" w:cs="Times New Roman" w:hint="cs"/>
          <w:sz w:val="28"/>
          <w:szCs w:val="28"/>
          <w:rtl/>
        </w:rPr>
        <w:t>ل</w:t>
      </w:r>
      <w:r w:rsidRPr="008D0B30">
        <w:rPr>
          <w:rFonts w:asciiTheme="majorBidi" w:eastAsia="Calibri" w:hAnsiTheme="majorBidi" w:cs="Times New Roman"/>
          <w:sz w:val="28"/>
          <w:szCs w:val="28"/>
          <w:rtl/>
        </w:rPr>
        <w:t>نتائج الدراسات السابقة حول تأثير بيئة العمل المدرسية على الرضا الوظيفي للمعلمين</w:t>
      </w:r>
      <w:r>
        <w:rPr>
          <w:rFonts w:asciiTheme="majorBidi" w:eastAsia="Calibri" w:hAnsiTheme="majorBidi" w:cs="Times New Roman" w:hint="cs"/>
          <w:sz w:val="28"/>
          <w:szCs w:val="28"/>
          <w:rtl/>
        </w:rPr>
        <w:t xml:space="preserve"> نرى أن </w:t>
      </w:r>
      <w:r w:rsidRPr="008D0B30">
        <w:rPr>
          <w:rFonts w:asciiTheme="majorBidi" w:eastAsia="Calibri" w:hAnsiTheme="majorBidi" w:cs="Times New Roman"/>
          <w:sz w:val="28"/>
          <w:szCs w:val="28"/>
        </w:rPr>
        <w:br/>
      </w:r>
      <w:r w:rsidR="00FE11A3">
        <w:rPr>
          <w:rFonts w:asciiTheme="majorBidi" w:eastAsia="Calibri" w:hAnsiTheme="majorBidi" w:cs="Times New Roman" w:hint="cs"/>
          <w:sz w:val="28"/>
          <w:szCs w:val="28"/>
          <w:rtl/>
        </w:rPr>
        <w:t xml:space="preserve">- </w:t>
      </w:r>
      <w:r w:rsidR="00FE11A3" w:rsidRPr="008D0B30">
        <w:rPr>
          <w:rFonts w:asciiTheme="majorBidi" w:eastAsia="Calibri" w:hAnsiTheme="majorBidi" w:cs="Times New Roman"/>
          <w:sz w:val="28"/>
          <w:szCs w:val="28"/>
          <w:rtl/>
        </w:rPr>
        <w:t>بيئة</w:t>
      </w:r>
      <w:r w:rsidRPr="008D0B30">
        <w:rPr>
          <w:rFonts w:asciiTheme="majorBidi" w:eastAsia="Calibri" w:hAnsiTheme="majorBidi" w:cs="Times New Roman"/>
          <w:sz w:val="28"/>
          <w:szCs w:val="28"/>
          <w:rtl/>
        </w:rPr>
        <w:t xml:space="preserve"> العمل الإيجابية ترفع الرضا الوظيفي  </w:t>
      </w:r>
      <w:r w:rsidRPr="008D0B30">
        <w:rPr>
          <w:rFonts w:asciiTheme="majorBidi" w:eastAsia="Calibri" w:hAnsiTheme="majorBidi" w:cs="Times New Roman"/>
          <w:sz w:val="28"/>
          <w:szCs w:val="28"/>
        </w:rPr>
        <w:br/>
        <w:t> </w:t>
      </w:r>
      <w:r>
        <w:rPr>
          <w:rFonts w:asciiTheme="majorBidi" w:eastAsia="Calibri" w:hAnsiTheme="majorBidi" w:cs="Times New Roman" w:hint="cs"/>
          <w:sz w:val="28"/>
          <w:szCs w:val="28"/>
          <w:rtl/>
        </w:rPr>
        <w:t>حيث</w:t>
      </w:r>
      <w:r w:rsidRPr="008D0B30">
        <w:rPr>
          <w:rFonts w:asciiTheme="majorBidi" w:eastAsia="Calibri" w:hAnsiTheme="majorBidi" w:cs="Times New Roman"/>
          <w:sz w:val="28"/>
          <w:szCs w:val="28"/>
        </w:rPr>
        <w:t> </w:t>
      </w:r>
      <w:r w:rsidRPr="008D0B30">
        <w:rPr>
          <w:rFonts w:asciiTheme="majorBidi" w:eastAsia="Calibri" w:hAnsiTheme="majorBidi" w:cs="Times New Roman"/>
          <w:sz w:val="28"/>
          <w:szCs w:val="28"/>
          <w:rtl/>
        </w:rPr>
        <w:t xml:space="preserve">أشارت </w:t>
      </w:r>
      <w:r>
        <w:rPr>
          <w:rFonts w:asciiTheme="majorBidi" w:eastAsia="Calibri" w:hAnsiTheme="majorBidi" w:cs="Times New Roman" w:hint="cs"/>
          <w:sz w:val="28"/>
          <w:szCs w:val="28"/>
          <w:rtl/>
        </w:rPr>
        <w:t xml:space="preserve">الدراسات </w:t>
      </w:r>
      <w:r w:rsidRPr="008D0B30">
        <w:rPr>
          <w:rFonts w:asciiTheme="majorBidi" w:eastAsia="Calibri" w:hAnsiTheme="majorBidi" w:cs="Times New Roman"/>
          <w:sz w:val="28"/>
          <w:szCs w:val="28"/>
          <w:rtl/>
        </w:rPr>
        <w:t>إلى أن بيئة العمل المدرسية التي توفر دعماً من الإدارة وزملاء العمل وتحسن ظروف العمل تؤدي إلى زيادة الرضا الوظيفي للمعلمين. وهذا يشمل توفير بيئة مريحة وداعمة داخل المدرسة</w:t>
      </w:r>
      <w:r w:rsidRPr="008D0B30">
        <w:rPr>
          <w:rFonts w:asciiTheme="majorBidi" w:eastAsia="Calibri" w:hAnsiTheme="majorBidi" w:cs="Times New Roman"/>
          <w:sz w:val="28"/>
          <w:szCs w:val="28"/>
        </w:rPr>
        <w:t>.</w:t>
      </w:r>
      <w:r w:rsidRPr="008D0B30">
        <w:rPr>
          <w:rFonts w:asciiTheme="majorBidi" w:eastAsia="Calibri" w:hAnsiTheme="majorBidi" w:cs="Times New Roman"/>
          <w:sz w:val="28"/>
          <w:szCs w:val="28"/>
        </w:rPr>
        <w:br/>
      </w:r>
      <w:r>
        <w:rPr>
          <w:rFonts w:asciiTheme="majorBidi" w:eastAsia="Calibri" w:hAnsiTheme="majorBidi" w:cs="Times New Roman" w:hint="cs"/>
          <w:sz w:val="28"/>
          <w:szCs w:val="28"/>
          <w:rtl/>
        </w:rPr>
        <w:t xml:space="preserve">- </w:t>
      </w:r>
      <w:r w:rsidRPr="008D0B30">
        <w:rPr>
          <w:rFonts w:asciiTheme="majorBidi" w:eastAsia="Calibri" w:hAnsiTheme="majorBidi" w:cs="Times New Roman"/>
          <w:sz w:val="28"/>
          <w:szCs w:val="28"/>
          <w:rtl/>
        </w:rPr>
        <w:t>العوامل المادية مهمة في تعزيز الرضا الوظيفي  </w:t>
      </w:r>
      <w:r w:rsidRPr="008D0B30">
        <w:rPr>
          <w:rFonts w:asciiTheme="majorBidi" w:eastAsia="Calibri" w:hAnsiTheme="majorBidi" w:cs="Times New Roman"/>
          <w:sz w:val="28"/>
          <w:szCs w:val="28"/>
        </w:rPr>
        <w:br/>
        <w:t> </w:t>
      </w:r>
      <w:r w:rsidRPr="008D0B30">
        <w:rPr>
          <w:rFonts w:asciiTheme="majorBidi" w:eastAsia="Calibri" w:hAnsiTheme="majorBidi" w:cs="Times New Roman"/>
          <w:sz w:val="28"/>
          <w:szCs w:val="28"/>
          <w:rtl/>
        </w:rPr>
        <w:t>التجهيزات المادية مثل تجهيزات الصفوف، والموارد التعليمية المتاحة تؤثر بشكل كبير على رضا المعلمين. كلما كانت المدرسة مجهزة بشكل أفضل، ارتفع مستوى الرضا الوظيفي للمعلمين</w:t>
      </w:r>
      <w:r w:rsidRPr="008D0B30">
        <w:rPr>
          <w:rFonts w:asciiTheme="majorBidi" w:eastAsia="Calibri" w:hAnsiTheme="majorBidi" w:cs="Times New Roman"/>
          <w:sz w:val="28"/>
          <w:szCs w:val="28"/>
        </w:rPr>
        <w:t>.</w:t>
      </w:r>
      <w:r w:rsidRPr="008D0B30">
        <w:rPr>
          <w:rFonts w:asciiTheme="majorBidi" w:eastAsia="Calibri" w:hAnsiTheme="majorBidi" w:cs="Times New Roman"/>
          <w:sz w:val="28"/>
          <w:szCs w:val="28"/>
        </w:rPr>
        <w:br/>
      </w:r>
      <w:r>
        <w:rPr>
          <w:rFonts w:asciiTheme="majorBidi" w:eastAsia="Calibri" w:hAnsiTheme="majorBidi" w:cs="Times New Roman" w:hint="cs"/>
          <w:sz w:val="28"/>
          <w:szCs w:val="28"/>
          <w:rtl/>
        </w:rPr>
        <w:t xml:space="preserve">- </w:t>
      </w:r>
      <w:r w:rsidRPr="008D0B30">
        <w:rPr>
          <w:rFonts w:asciiTheme="majorBidi" w:eastAsia="Calibri" w:hAnsiTheme="majorBidi" w:cs="Times New Roman"/>
          <w:sz w:val="28"/>
          <w:szCs w:val="28"/>
          <w:rtl/>
        </w:rPr>
        <w:t>التواصل الفعّال يحسن الرضا الوظيفي  </w:t>
      </w:r>
    </w:p>
    <w:p w14:paraId="4C908E33" w14:textId="77777777" w:rsidR="00844D84" w:rsidRDefault="008D0B30" w:rsidP="008D0B30">
      <w:pPr>
        <w:bidi/>
        <w:spacing w:line="360" w:lineRule="auto"/>
        <w:rPr>
          <w:rFonts w:asciiTheme="majorBidi" w:eastAsia="Calibri" w:hAnsiTheme="majorBidi" w:cs="Times New Roman"/>
          <w:sz w:val="28"/>
          <w:szCs w:val="28"/>
          <w:rtl/>
        </w:rPr>
      </w:pPr>
      <w:r>
        <w:rPr>
          <w:rFonts w:asciiTheme="majorBidi" w:eastAsia="Calibri" w:hAnsiTheme="majorBidi" w:cs="Times New Roman" w:hint="cs"/>
          <w:sz w:val="28"/>
          <w:szCs w:val="28"/>
          <w:rtl/>
        </w:rPr>
        <w:lastRenderedPageBreak/>
        <w:t xml:space="preserve">حيث </w:t>
      </w:r>
      <w:r w:rsidRPr="008D0B30">
        <w:rPr>
          <w:rFonts w:asciiTheme="majorBidi" w:eastAsia="Calibri" w:hAnsiTheme="majorBidi" w:cs="Times New Roman"/>
          <w:sz w:val="28"/>
          <w:szCs w:val="28"/>
          <w:rtl/>
        </w:rPr>
        <w:t xml:space="preserve">أكدت </w:t>
      </w:r>
      <w:r w:rsidR="00844D84">
        <w:rPr>
          <w:rFonts w:asciiTheme="majorBidi" w:eastAsia="Calibri" w:hAnsiTheme="majorBidi" w:cs="Times New Roman" w:hint="cs"/>
          <w:sz w:val="28"/>
          <w:szCs w:val="28"/>
          <w:rtl/>
        </w:rPr>
        <w:t>الدراسات</w:t>
      </w:r>
      <w:r>
        <w:rPr>
          <w:rFonts w:asciiTheme="majorBidi" w:eastAsia="Calibri" w:hAnsiTheme="majorBidi" w:cs="Times New Roman" w:hint="cs"/>
          <w:sz w:val="28"/>
          <w:szCs w:val="28"/>
          <w:rtl/>
        </w:rPr>
        <w:t xml:space="preserve"> </w:t>
      </w:r>
      <w:r w:rsidRPr="008D0B30">
        <w:rPr>
          <w:rFonts w:asciiTheme="majorBidi" w:eastAsia="Calibri" w:hAnsiTheme="majorBidi" w:cs="Times New Roman"/>
          <w:sz w:val="28"/>
          <w:szCs w:val="28"/>
          <w:rtl/>
        </w:rPr>
        <w:t>على أهمية التواصل الفعال بين المعلمين والإدارة. وجود تواصل مستمر وواضح بين القيادة والمعلمين يعزز الرضا الوظيفي ويجعل المعلمين يشعرون بأنهم جزء مهم من المدرسة</w:t>
      </w:r>
      <w:r w:rsidRPr="008D0B30">
        <w:rPr>
          <w:rFonts w:asciiTheme="majorBidi" w:eastAsia="Calibri" w:hAnsiTheme="majorBidi" w:cs="Times New Roman"/>
          <w:sz w:val="28"/>
          <w:szCs w:val="28"/>
        </w:rPr>
        <w:t>.</w:t>
      </w:r>
      <w:r w:rsidRPr="008D0B30">
        <w:rPr>
          <w:rFonts w:asciiTheme="majorBidi" w:eastAsia="Calibri" w:hAnsiTheme="majorBidi" w:cs="Times New Roman"/>
          <w:sz w:val="28"/>
          <w:szCs w:val="28"/>
        </w:rPr>
        <w:br/>
      </w:r>
      <w:r w:rsidR="00844D84">
        <w:rPr>
          <w:rFonts w:asciiTheme="majorBidi" w:eastAsia="Calibri" w:hAnsiTheme="majorBidi" w:cs="Times New Roman" w:hint="cs"/>
          <w:sz w:val="28"/>
          <w:szCs w:val="28"/>
          <w:rtl/>
        </w:rPr>
        <w:t xml:space="preserve">- </w:t>
      </w:r>
      <w:r w:rsidRPr="008D0B30">
        <w:rPr>
          <w:rFonts w:asciiTheme="majorBidi" w:eastAsia="Calibri" w:hAnsiTheme="majorBidi" w:cs="Times New Roman"/>
          <w:sz w:val="28"/>
          <w:szCs w:val="28"/>
          <w:rtl/>
        </w:rPr>
        <w:t>التقدير المهني والانتماء يعززان الرضا الوظيفي  </w:t>
      </w:r>
    </w:p>
    <w:p w14:paraId="28CF4D5D" w14:textId="5A93DB8B" w:rsidR="008925A3" w:rsidRDefault="008D0B30" w:rsidP="00FE11A3">
      <w:pPr>
        <w:bidi/>
        <w:spacing w:line="360" w:lineRule="auto"/>
        <w:rPr>
          <w:rFonts w:asciiTheme="majorBidi" w:eastAsia="Calibri" w:hAnsiTheme="majorBidi" w:cs="Times New Roman"/>
          <w:sz w:val="28"/>
          <w:szCs w:val="28"/>
          <w:rtl/>
        </w:rPr>
      </w:pPr>
      <w:r w:rsidRPr="008D0B30">
        <w:rPr>
          <w:rFonts w:asciiTheme="majorBidi" w:eastAsia="Calibri" w:hAnsiTheme="majorBidi" w:cs="Times New Roman"/>
          <w:sz w:val="28"/>
          <w:szCs w:val="28"/>
          <w:rtl/>
        </w:rPr>
        <w:t xml:space="preserve">وفقاً </w:t>
      </w:r>
      <w:r w:rsidR="00844D84">
        <w:rPr>
          <w:rFonts w:asciiTheme="majorBidi" w:eastAsia="Calibri" w:hAnsiTheme="majorBidi" w:cs="Times New Roman" w:hint="cs"/>
          <w:sz w:val="28"/>
          <w:szCs w:val="28"/>
          <w:rtl/>
        </w:rPr>
        <w:t>للدراسات السابقة</w:t>
      </w:r>
      <w:r w:rsidRPr="008D0B30">
        <w:rPr>
          <w:rFonts w:asciiTheme="majorBidi" w:eastAsia="Calibri" w:hAnsiTheme="majorBidi" w:cs="Times New Roman"/>
          <w:sz w:val="28"/>
          <w:szCs w:val="28"/>
          <w:rtl/>
        </w:rPr>
        <w:t xml:space="preserve"> فإن الشعور بالتقدير المهني والانتماء إلى بيئة العمل لهما تأثير كبير على الرضا الوظيفي للمعلمين. عندما يشعر المعلمون بأن جهودهم معترف بها وأنهم جزء من فريق عمل متماسك، فإنهم يكونون أكثر رضاً عن وظائفهم</w:t>
      </w:r>
      <w:r w:rsidRPr="008D0B30">
        <w:rPr>
          <w:rFonts w:asciiTheme="majorBidi" w:eastAsia="Calibri" w:hAnsiTheme="majorBidi" w:cs="Times New Roman"/>
          <w:sz w:val="28"/>
          <w:szCs w:val="28"/>
        </w:rPr>
        <w:t>.</w:t>
      </w:r>
      <w:r w:rsidRPr="008D0B30">
        <w:rPr>
          <w:rFonts w:asciiTheme="majorBidi" w:eastAsia="Calibri" w:hAnsiTheme="majorBidi" w:cs="Times New Roman"/>
          <w:sz w:val="28"/>
          <w:szCs w:val="28"/>
        </w:rPr>
        <w:br/>
      </w:r>
      <w:r w:rsidR="00844D84">
        <w:rPr>
          <w:rFonts w:asciiTheme="majorBidi" w:eastAsia="Calibri" w:hAnsiTheme="majorBidi" w:cs="Times New Roman" w:hint="cs"/>
          <w:sz w:val="28"/>
          <w:szCs w:val="28"/>
          <w:rtl/>
        </w:rPr>
        <w:t xml:space="preserve">- </w:t>
      </w:r>
      <w:r w:rsidRPr="008D0B30">
        <w:rPr>
          <w:rFonts w:asciiTheme="majorBidi" w:eastAsia="Calibri" w:hAnsiTheme="majorBidi" w:cs="Times New Roman"/>
          <w:sz w:val="28"/>
          <w:szCs w:val="28"/>
          <w:rtl/>
        </w:rPr>
        <w:t>العلاقات الاجتماعية بين المعلمين تحسن بيئة العمل  </w:t>
      </w:r>
      <w:r w:rsidRPr="008D0B30">
        <w:rPr>
          <w:rFonts w:asciiTheme="majorBidi" w:eastAsia="Calibri" w:hAnsiTheme="majorBidi" w:cs="Times New Roman"/>
          <w:sz w:val="28"/>
          <w:szCs w:val="28"/>
        </w:rPr>
        <w:br/>
      </w:r>
      <w:r w:rsidR="00844D84">
        <w:rPr>
          <w:rFonts w:asciiTheme="majorBidi" w:eastAsia="Calibri" w:hAnsiTheme="majorBidi" w:cs="Times New Roman" w:hint="cs"/>
          <w:sz w:val="28"/>
          <w:szCs w:val="28"/>
          <w:rtl/>
        </w:rPr>
        <w:t>حيث أشارت الدراسات</w:t>
      </w:r>
      <w:r w:rsidRPr="008D0B30">
        <w:rPr>
          <w:rFonts w:asciiTheme="majorBidi" w:eastAsia="Calibri" w:hAnsiTheme="majorBidi" w:cs="Times New Roman"/>
          <w:sz w:val="28"/>
          <w:szCs w:val="28"/>
          <w:rtl/>
        </w:rPr>
        <w:t xml:space="preserve"> إلى أن العلاقات الاجتماعية الجيدة بين المعلمين تسهم في تحسين بيئة العمل وزيادة الرضا الوظيفي. كلما كانت العلاقات بين الزملاء قوية وتتميز بالتعاون والدعم المتبادل، كان لذلك أثر إيجابي على رضا المعلمين</w:t>
      </w:r>
      <w:r w:rsidRPr="008D0B30">
        <w:rPr>
          <w:rFonts w:asciiTheme="majorBidi" w:eastAsia="Calibri" w:hAnsiTheme="majorBidi" w:cs="Times New Roman"/>
          <w:sz w:val="28"/>
          <w:szCs w:val="28"/>
        </w:rPr>
        <w:t>.</w:t>
      </w:r>
      <w:r w:rsidRPr="008D0B30">
        <w:rPr>
          <w:rFonts w:asciiTheme="majorBidi" w:eastAsia="Calibri" w:hAnsiTheme="majorBidi" w:cs="Times New Roman"/>
          <w:sz w:val="28"/>
          <w:szCs w:val="28"/>
        </w:rPr>
        <w:br/>
      </w:r>
      <w:r w:rsidR="00844D84">
        <w:rPr>
          <w:rFonts w:asciiTheme="majorBidi" w:eastAsia="Calibri" w:hAnsiTheme="majorBidi" w:cs="Times New Roman" w:hint="cs"/>
          <w:sz w:val="28"/>
          <w:szCs w:val="28"/>
          <w:rtl/>
        </w:rPr>
        <w:t>ف</w:t>
      </w:r>
      <w:r w:rsidRPr="008D0B30">
        <w:rPr>
          <w:rFonts w:asciiTheme="majorBidi" w:eastAsia="Calibri" w:hAnsiTheme="majorBidi" w:cs="Times New Roman"/>
          <w:sz w:val="28"/>
          <w:szCs w:val="28"/>
          <w:rtl/>
        </w:rPr>
        <w:t>الخلاصة العامة</w:t>
      </w:r>
      <w:r w:rsidR="00844D84">
        <w:rPr>
          <w:rFonts w:asciiTheme="majorBidi" w:eastAsia="Calibri" w:hAnsiTheme="majorBidi" w:cs="Times New Roman"/>
          <w:sz w:val="28"/>
          <w:szCs w:val="28"/>
        </w:rPr>
        <w:t xml:space="preserve"> </w:t>
      </w:r>
      <w:r w:rsidRPr="008D0B30">
        <w:rPr>
          <w:rFonts w:asciiTheme="majorBidi" w:eastAsia="Calibri" w:hAnsiTheme="majorBidi" w:cs="Times New Roman"/>
          <w:sz w:val="28"/>
          <w:szCs w:val="28"/>
        </w:rPr>
        <w:t>: </w:t>
      </w:r>
      <w:r w:rsidRPr="008D0B30">
        <w:rPr>
          <w:rFonts w:asciiTheme="majorBidi" w:eastAsia="Calibri" w:hAnsiTheme="majorBidi" w:cs="Times New Roman"/>
          <w:sz w:val="28"/>
          <w:szCs w:val="28"/>
          <w:rtl/>
        </w:rPr>
        <w:t>بيئة العمل المدرسية تؤثر بشكل كبير على الرضا الوظيفي للمعلمين، حيث تلعب العوامل المادية، التواصل الفعال، التقدير المهني، والانتماء، والعلاقات الاجتماعية دوراً حيوياً في تحديد مستوى الرضا</w:t>
      </w:r>
      <w:r w:rsidR="00FE11A3">
        <w:rPr>
          <w:rFonts w:asciiTheme="majorBidi" w:eastAsia="Calibri" w:hAnsiTheme="majorBidi" w:cs="Times New Roman" w:hint="cs"/>
          <w:sz w:val="28"/>
          <w:szCs w:val="28"/>
          <w:rtl/>
        </w:rPr>
        <w:t xml:space="preserve">، </w:t>
      </w:r>
      <w:r w:rsidR="0047204C" w:rsidRPr="00A04ECA">
        <w:rPr>
          <w:rFonts w:asciiTheme="majorBidi" w:eastAsia="Calibri" w:hAnsiTheme="majorBidi" w:cs="Times New Roman"/>
          <w:sz w:val="28"/>
          <w:szCs w:val="28"/>
          <w:rtl/>
        </w:rPr>
        <w:t>من خلال تحسين الظروف المادية، تعزيز العلاقات الاجتماعية، تقديم الدعم الإداري، وتعزيز التوازن بين العمل والحياة الشخصية، يمكن للمدارس أن ترفع من مستويات الرضا الوظيفي لموظفيها، مما ينعكس على جودة التعليم وأداء الطلاب</w:t>
      </w:r>
      <w:r w:rsidR="0047204C" w:rsidRPr="00A04ECA">
        <w:rPr>
          <w:rFonts w:asciiTheme="majorBidi" w:eastAsia="Calibri" w:hAnsiTheme="majorBidi" w:cs="Times New Roman"/>
          <w:sz w:val="28"/>
          <w:szCs w:val="28"/>
        </w:rPr>
        <w:t>.</w:t>
      </w:r>
    </w:p>
    <w:p w14:paraId="52097114" w14:textId="027F5954" w:rsidR="00FE11A3" w:rsidRDefault="00FE11A3" w:rsidP="00FE11A3">
      <w:pPr>
        <w:bidi/>
        <w:spacing w:line="360" w:lineRule="auto"/>
        <w:rPr>
          <w:rFonts w:asciiTheme="majorBidi" w:eastAsia="Calibri" w:hAnsiTheme="majorBidi" w:cs="Times New Roman"/>
          <w:sz w:val="28"/>
          <w:szCs w:val="28"/>
        </w:rPr>
      </w:pPr>
      <w:r>
        <w:rPr>
          <w:rFonts w:asciiTheme="majorBidi" w:eastAsia="Calibri" w:hAnsiTheme="majorBidi" w:cs="Times New Roman" w:hint="cs"/>
          <w:sz w:val="28"/>
          <w:szCs w:val="28"/>
          <w:rtl/>
        </w:rPr>
        <w:t xml:space="preserve">و </w:t>
      </w:r>
      <w:r w:rsidRPr="00FE11A3">
        <w:rPr>
          <w:rFonts w:asciiTheme="majorBidi" w:eastAsia="Calibri" w:hAnsiTheme="majorBidi" w:cs="Times New Roman"/>
          <w:sz w:val="28"/>
          <w:szCs w:val="28"/>
          <w:rtl/>
        </w:rPr>
        <w:t>في ضوء الدراسة التي</w:t>
      </w:r>
      <w:r>
        <w:rPr>
          <w:rFonts w:asciiTheme="majorBidi" w:eastAsia="Calibri" w:hAnsiTheme="majorBidi" w:cs="Times New Roman" w:hint="cs"/>
          <w:sz w:val="28"/>
          <w:szCs w:val="28"/>
          <w:rtl/>
        </w:rPr>
        <w:t xml:space="preserve"> قمت </w:t>
      </w:r>
      <w:r w:rsidRPr="00FE11A3">
        <w:rPr>
          <w:rFonts w:asciiTheme="majorBidi" w:eastAsia="Calibri" w:hAnsiTheme="majorBidi" w:cs="Times New Roman"/>
          <w:sz w:val="28"/>
          <w:szCs w:val="28"/>
          <w:rtl/>
        </w:rPr>
        <w:t>بها حول تأثير بيئة العمل المدرسية على الرضا الوظيفي للمعلمين، أسعى إلى تقديم مساهمات إجمالية تعزز من الفهم الحالي لهذا الموضوع الحيوي، وتدفع نحو تطوير بيئات عمل مدرسية أكثر فاعلية وإيجابية. يمكن تلخيص هذه المساهمات على النحو التالي</w:t>
      </w:r>
      <w:r w:rsidRPr="00FE11A3">
        <w:rPr>
          <w:rFonts w:asciiTheme="majorBidi" w:eastAsia="Calibri" w:hAnsiTheme="majorBidi" w:cs="Times New Roman"/>
          <w:sz w:val="28"/>
          <w:szCs w:val="28"/>
        </w:rPr>
        <w:t>:</w:t>
      </w:r>
      <w:r>
        <w:rPr>
          <w:rFonts w:asciiTheme="majorBidi" w:eastAsia="Calibri" w:hAnsiTheme="majorBidi" w:cs="Times New Roman" w:hint="cs"/>
          <w:sz w:val="28"/>
          <w:szCs w:val="28"/>
          <w:rtl/>
        </w:rPr>
        <w:t xml:space="preserve"> </w:t>
      </w:r>
      <w:r w:rsidRPr="00FE11A3">
        <w:rPr>
          <w:rFonts w:asciiTheme="majorBidi" w:eastAsia="Calibri" w:hAnsiTheme="majorBidi" w:cs="Times New Roman"/>
          <w:sz w:val="28"/>
          <w:szCs w:val="28"/>
        </w:rPr>
        <w:br/>
      </w:r>
      <w:r>
        <w:rPr>
          <w:rFonts w:asciiTheme="majorBidi" w:eastAsia="Calibri" w:hAnsiTheme="majorBidi" w:cs="Times New Roman" w:hint="cs"/>
          <w:sz w:val="28"/>
          <w:szCs w:val="28"/>
          <w:rtl/>
        </w:rPr>
        <w:t xml:space="preserve">- </w:t>
      </w:r>
      <w:r w:rsidRPr="00FE11A3">
        <w:rPr>
          <w:rFonts w:asciiTheme="majorBidi" w:eastAsia="Calibri" w:hAnsiTheme="majorBidi" w:cs="Times New Roman"/>
          <w:sz w:val="28"/>
          <w:szCs w:val="28"/>
          <w:rtl/>
        </w:rPr>
        <w:t>توسيع الفهم حول العوامل المؤثرة على الرضا الوظيفي للمعلمين  </w:t>
      </w:r>
      <w:r w:rsidRPr="00FE11A3">
        <w:rPr>
          <w:rFonts w:asciiTheme="majorBidi" w:eastAsia="Calibri" w:hAnsiTheme="majorBidi" w:cs="Times New Roman"/>
          <w:sz w:val="28"/>
          <w:szCs w:val="28"/>
        </w:rPr>
        <w:br/>
        <w:t>   </w:t>
      </w:r>
      <w:r w:rsidRPr="00FE11A3">
        <w:rPr>
          <w:rFonts w:asciiTheme="majorBidi" w:eastAsia="Calibri" w:hAnsiTheme="majorBidi" w:cs="Times New Roman"/>
          <w:sz w:val="28"/>
          <w:szCs w:val="28"/>
          <w:rtl/>
        </w:rPr>
        <w:t>من خلال بحثي، أسعى إلى تسليط الضوء على العوامل المحددة التي تساهم في تحسين أو تدهور الرضا الوظيفي للمعلمين، سواء كانت مادية، نفسية، أو اجتماعية. هذا سيساهم في توفير رؤية متعمقة تساعد على وضع حلول مبتكرة لتحسين بيئات العمل المدرسية</w:t>
      </w:r>
      <w:r w:rsidRPr="00FE11A3">
        <w:rPr>
          <w:rFonts w:asciiTheme="majorBidi" w:eastAsia="Calibri" w:hAnsiTheme="majorBidi" w:cs="Times New Roman"/>
          <w:sz w:val="28"/>
          <w:szCs w:val="28"/>
        </w:rPr>
        <w:t>.</w:t>
      </w:r>
      <w:r w:rsidRPr="00FE11A3">
        <w:rPr>
          <w:rFonts w:asciiTheme="majorBidi" w:eastAsia="Calibri" w:hAnsiTheme="majorBidi" w:cs="Times New Roman"/>
          <w:sz w:val="28"/>
          <w:szCs w:val="28"/>
        </w:rPr>
        <w:br/>
      </w:r>
      <w:r>
        <w:rPr>
          <w:rFonts w:asciiTheme="majorBidi" w:eastAsia="Calibri" w:hAnsiTheme="majorBidi" w:cs="Times New Roman" w:hint="cs"/>
          <w:sz w:val="28"/>
          <w:szCs w:val="28"/>
          <w:rtl/>
        </w:rPr>
        <w:t xml:space="preserve">- </w:t>
      </w:r>
      <w:r w:rsidRPr="00FE11A3">
        <w:rPr>
          <w:rFonts w:asciiTheme="majorBidi" w:eastAsia="Calibri" w:hAnsiTheme="majorBidi" w:cs="Times New Roman"/>
          <w:sz w:val="28"/>
          <w:szCs w:val="28"/>
          <w:rtl/>
        </w:rPr>
        <w:t>تقديم توصيات لتحسين السياسات المدرسية والإدارية  </w:t>
      </w:r>
      <w:r w:rsidRPr="00FE11A3">
        <w:rPr>
          <w:rFonts w:asciiTheme="majorBidi" w:eastAsia="Calibri" w:hAnsiTheme="majorBidi" w:cs="Times New Roman"/>
          <w:sz w:val="28"/>
          <w:szCs w:val="28"/>
        </w:rPr>
        <w:br/>
        <w:t>   </w:t>
      </w:r>
      <w:r w:rsidRPr="00FE11A3">
        <w:rPr>
          <w:rFonts w:asciiTheme="majorBidi" w:eastAsia="Calibri" w:hAnsiTheme="majorBidi" w:cs="Times New Roman"/>
          <w:sz w:val="28"/>
          <w:szCs w:val="28"/>
          <w:rtl/>
        </w:rPr>
        <w:t>هدفي هو تقديم توصيات مدروسة يمكن أن تساعد في صياغة سياسات إدارية جديدة داخل المدارس تهدف إلى تعزيز رضا المعلمين. هذه التوصيات تستند إلى البيانات والأدلة العلمية التي سيكشف عنها البحث، وستساهم في خلق بيئات تعليمية أكثر دعماً واستقراراً للمعلمين</w:t>
      </w:r>
      <w:r w:rsidRPr="00FE11A3">
        <w:rPr>
          <w:rFonts w:asciiTheme="majorBidi" w:eastAsia="Calibri" w:hAnsiTheme="majorBidi" w:cs="Times New Roman"/>
          <w:sz w:val="28"/>
          <w:szCs w:val="28"/>
        </w:rPr>
        <w:t>.</w:t>
      </w:r>
      <w:r w:rsidRPr="00FE11A3">
        <w:rPr>
          <w:rFonts w:asciiTheme="majorBidi" w:eastAsia="Calibri" w:hAnsiTheme="majorBidi" w:cs="Times New Roman"/>
          <w:sz w:val="28"/>
          <w:szCs w:val="28"/>
        </w:rPr>
        <w:br/>
      </w:r>
      <w:r>
        <w:rPr>
          <w:rFonts w:asciiTheme="majorBidi" w:eastAsia="Calibri" w:hAnsiTheme="majorBidi" w:cs="Times New Roman" w:hint="cs"/>
          <w:sz w:val="28"/>
          <w:szCs w:val="28"/>
          <w:rtl/>
        </w:rPr>
        <w:t xml:space="preserve">- </w:t>
      </w:r>
      <w:r w:rsidRPr="00FE11A3">
        <w:rPr>
          <w:rFonts w:asciiTheme="majorBidi" w:eastAsia="Calibri" w:hAnsiTheme="majorBidi" w:cs="Times New Roman"/>
          <w:sz w:val="28"/>
          <w:szCs w:val="28"/>
          <w:rtl/>
        </w:rPr>
        <w:t>تعزيز جودة التعليم من خلال تحسين بيئة العمل  </w:t>
      </w:r>
      <w:r w:rsidRPr="00FE11A3">
        <w:rPr>
          <w:rFonts w:asciiTheme="majorBidi" w:eastAsia="Calibri" w:hAnsiTheme="majorBidi" w:cs="Times New Roman"/>
          <w:sz w:val="28"/>
          <w:szCs w:val="28"/>
        </w:rPr>
        <w:br/>
        <w:t>   </w:t>
      </w:r>
      <w:r w:rsidRPr="00FE11A3">
        <w:rPr>
          <w:rFonts w:asciiTheme="majorBidi" w:eastAsia="Calibri" w:hAnsiTheme="majorBidi" w:cs="Times New Roman"/>
          <w:sz w:val="28"/>
          <w:szCs w:val="28"/>
          <w:rtl/>
        </w:rPr>
        <w:t>أدرك أهمية العلاقة بين بيئة العمل المدرسية والرضا الوظيفي للمعلمين في تحسين جودة التعليم. سيسعى بحثي إلى تقديم أدلة تدعم فكرة أن تحسين بيئة العمل ليس فقط يخدم مصلحة المعلمين، بل يسهم أيضاً في تحسين أداء الطلاب وتعزيز تجربتهم التعليمية</w:t>
      </w:r>
      <w:r w:rsidRPr="00FE11A3">
        <w:rPr>
          <w:rFonts w:asciiTheme="majorBidi" w:eastAsia="Calibri" w:hAnsiTheme="majorBidi" w:cs="Times New Roman"/>
          <w:sz w:val="28"/>
          <w:szCs w:val="28"/>
        </w:rPr>
        <w:t>.</w:t>
      </w:r>
      <w:r w:rsidRPr="00FE11A3">
        <w:rPr>
          <w:rFonts w:asciiTheme="majorBidi" w:eastAsia="Calibri" w:hAnsiTheme="majorBidi" w:cs="Times New Roman"/>
          <w:sz w:val="28"/>
          <w:szCs w:val="28"/>
        </w:rPr>
        <w:br/>
      </w:r>
      <w:r>
        <w:rPr>
          <w:rFonts w:asciiTheme="majorBidi" w:eastAsia="Calibri" w:hAnsiTheme="majorBidi" w:cs="Times New Roman" w:hint="cs"/>
          <w:sz w:val="28"/>
          <w:szCs w:val="28"/>
          <w:rtl/>
        </w:rPr>
        <w:t xml:space="preserve">- </w:t>
      </w:r>
      <w:r w:rsidRPr="00FE11A3">
        <w:rPr>
          <w:rFonts w:asciiTheme="majorBidi" w:eastAsia="Calibri" w:hAnsiTheme="majorBidi" w:cs="Times New Roman"/>
          <w:sz w:val="28"/>
          <w:szCs w:val="28"/>
          <w:rtl/>
        </w:rPr>
        <w:t>توفير مرجع علمي موثوق لدعم الإصلاحات التعليمية  </w:t>
      </w:r>
      <w:r w:rsidRPr="00FE11A3">
        <w:rPr>
          <w:rFonts w:asciiTheme="majorBidi" w:eastAsia="Calibri" w:hAnsiTheme="majorBidi" w:cs="Times New Roman"/>
          <w:sz w:val="28"/>
          <w:szCs w:val="28"/>
        </w:rPr>
        <w:br/>
      </w:r>
      <w:r w:rsidRPr="00FE11A3">
        <w:rPr>
          <w:rFonts w:asciiTheme="majorBidi" w:eastAsia="Calibri" w:hAnsiTheme="majorBidi" w:cs="Times New Roman"/>
          <w:sz w:val="28"/>
          <w:szCs w:val="28"/>
        </w:rPr>
        <w:lastRenderedPageBreak/>
        <w:t>   </w:t>
      </w:r>
      <w:r w:rsidRPr="00FE11A3">
        <w:rPr>
          <w:rFonts w:asciiTheme="majorBidi" w:eastAsia="Calibri" w:hAnsiTheme="majorBidi" w:cs="Times New Roman"/>
          <w:sz w:val="28"/>
          <w:szCs w:val="28"/>
          <w:rtl/>
        </w:rPr>
        <w:t>من خلال النتائج التي سيتم التوصل إليها، سيكون بإمكاني توفير مرجع علمي موثوق يمكن لصناع القرار الاستناد إليه عند تنفيذ إصلاحات تعليمية تتعلق بتطوير البنية التحتية للمدارس أو تحسين السياسات المدرسية والإدارية</w:t>
      </w:r>
      <w:r w:rsidRPr="00FE11A3">
        <w:rPr>
          <w:rFonts w:asciiTheme="majorBidi" w:eastAsia="Calibri" w:hAnsiTheme="majorBidi" w:cs="Times New Roman"/>
          <w:sz w:val="28"/>
          <w:szCs w:val="28"/>
        </w:rPr>
        <w:t>.</w:t>
      </w:r>
      <w:r w:rsidRPr="00FE11A3">
        <w:rPr>
          <w:rFonts w:asciiTheme="majorBidi" w:eastAsia="Calibri" w:hAnsiTheme="majorBidi" w:cs="Times New Roman"/>
          <w:sz w:val="28"/>
          <w:szCs w:val="28"/>
        </w:rPr>
        <w:br/>
      </w:r>
      <w:r>
        <w:rPr>
          <w:rFonts w:asciiTheme="majorBidi" w:eastAsia="Calibri" w:hAnsiTheme="majorBidi" w:cs="Times New Roman" w:hint="cs"/>
          <w:sz w:val="28"/>
          <w:szCs w:val="28"/>
          <w:rtl/>
        </w:rPr>
        <w:t xml:space="preserve">- </w:t>
      </w:r>
      <w:r w:rsidRPr="00FE11A3">
        <w:rPr>
          <w:rFonts w:asciiTheme="majorBidi" w:eastAsia="Calibri" w:hAnsiTheme="majorBidi" w:cs="Times New Roman"/>
          <w:sz w:val="28"/>
          <w:szCs w:val="28"/>
          <w:rtl/>
        </w:rPr>
        <w:t>تشجيع العلاقات الاجتماعية والمهنية البناءة بين المعلمين  </w:t>
      </w:r>
      <w:r w:rsidRPr="00FE11A3">
        <w:rPr>
          <w:rFonts w:asciiTheme="majorBidi" w:eastAsia="Calibri" w:hAnsiTheme="majorBidi" w:cs="Times New Roman"/>
          <w:sz w:val="28"/>
          <w:szCs w:val="28"/>
        </w:rPr>
        <w:br/>
        <w:t>   </w:t>
      </w:r>
      <w:r w:rsidRPr="00FE11A3">
        <w:rPr>
          <w:rFonts w:asciiTheme="majorBidi" w:eastAsia="Calibri" w:hAnsiTheme="majorBidi" w:cs="Times New Roman"/>
          <w:sz w:val="28"/>
          <w:szCs w:val="28"/>
          <w:rtl/>
        </w:rPr>
        <w:t>سيبحث العمل في كيفية تعزيز العلاقات الاجتماعية والمهنية بين المعلمين، مما يساهم في خلق بيئة عمل داعمة تشجع على التعاون والتفاعل الإيجابي، وبالتالي رفع مستوى الرضا الوظيفي</w:t>
      </w:r>
      <w:r w:rsidRPr="00FE11A3">
        <w:rPr>
          <w:rFonts w:asciiTheme="majorBidi" w:eastAsia="Calibri" w:hAnsiTheme="majorBidi" w:cs="Times New Roman"/>
          <w:sz w:val="28"/>
          <w:szCs w:val="28"/>
        </w:rPr>
        <w:t>.</w:t>
      </w:r>
      <w:r w:rsidRPr="00FE11A3">
        <w:rPr>
          <w:rFonts w:asciiTheme="majorBidi" w:eastAsia="Calibri" w:hAnsiTheme="majorBidi" w:cs="Times New Roman"/>
          <w:sz w:val="28"/>
          <w:szCs w:val="28"/>
        </w:rPr>
        <w:br/>
      </w:r>
      <w:r>
        <w:rPr>
          <w:rFonts w:asciiTheme="majorBidi" w:eastAsia="Calibri" w:hAnsiTheme="majorBidi" w:cs="Times New Roman" w:hint="cs"/>
          <w:sz w:val="28"/>
          <w:szCs w:val="28"/>
          <w:rtl/>
        </w:rPr>
        <w:t xml:space="preserve">- </w:t>
      </w:r>
      <w:r w:rsidRPr="00FE11A3">
        <w:rPr>
          <w:rFonts w:asciiTheme="majorBidi" w:eastAsia="Calibri" w:hAnsiTheme="majorBidi" w:cs="Times New Roman"/>
          <w:sz w:val="28"/>
          <w:szCs w:val="28"/>
          <w:rtl/>
        </w:rPr>
        <w:t>فتح المجال أمام دراسات مستقبلية  </w:t>
      </w:r>
    </w:p>
    <w:p w14:paraId="24CE4CE9" w14:textId="6A92A62F" w:rsidR="00FE11A3" w:rsidRPr="00FE11A3" w:rsidRDefault="00FE11A3" w:rsidP="00FE11A3">
      <w:pPr>
        <w:bidi/>
        <w:spacing w:line="360" w:lineRule="auto"/>
        <w:rPr>
          <w:rFonts w:asciiTheme="majorBidi" w:eastAsia="Calibri" w:hAnsiTheme="majorBidi" w:cs="Times New Roman"/>
          <w:sz w:val="28"/>
          <w:szCs w:val="28"/>
          <w:rtl/>
        </w:rPr>
      </w:pPr>
      <w:r w:rsidRPr="00FE11A3">
        <w:rPr>
          <w:rFonts w:asciiTheme="majorBidi" w:eastAsia="Calibri" w:hAnsiTheme="majorBidi" w:cs="Times New Roman"/>
          <w:sz w:val="28"/>
          <w:szCs w:val="28"/>
        </w:rPr>
        <w:t> </w:t>
      </w:r>
      <w:r>
        <w:rPr>
          <w:rFonts w:asciiTheme="majorBidi" w:eastAsia="Calibri" w:hAnsiTheme="majorBidi" w:cs="Times New Roman"/>
          <w:sz w:val="28"/>
          <w:szCs w:val="28"/>
        </w:rPr>
        <w:t xml:space="preserve"> </w:t>
      </w:r>
      <w:r w:rsidRPr="00FE11A3">
        <w:rPr>
          <w:rFonts w:asciiTheme="majorBidi" w:eastAsia="Calibri" w:hAnsiTheme="majorBidi" w:cs="Times New Roman"/>
          <w:sz w:val="28"/>
          <w:szCs w:val="28"/>
          <w:rtl/>
        </w:rPr>
        <w:t>أخيراً، سيساهم بحثي في فتح المجال أمام دراسات مستقبلية تستكشف أبعاداً جديدة لتأثير بيئة العمل على الرضا الوظيفي، سواء كانت هذه الأبعاد متعلقة بالتكنولوجيا الحديثة، التغيرات الثقافية، أو التحديات الجديدة التي يواجهها قطاع التعليم</w:t>
      </w:r>
      <w:r w:rsidRPr="00FE11A3">
        <w:rPr>
          <w:rFonts w:asciiTheme="majorBidi" w:eastAsia="Calibri" w:hAnsiTheme="majorBidi" w:cs="Times New Roman"/>
          <w:sz w:val="28"/>
          <w:szCs w:val="28"/>
        </w:rPr>
        <w:t>.</w:t>
      </w:r>
      <w:r w:rsidRPr="00FE11A3">
        <w:rPr>
          <w:rFonts w:asciiTheme="majorBidi" w:eastAsia="Calibri" w:hAnsiTheme="majorBidi" w:cs="Times New Roman"/>
          <w:sz w:val="28"/>
          <w:szCs w:val="28"/>
        </w:rPr>
        <w:br/>
      </w:r>
      <w:r w:rsidRPr="00FE11A3">
        <w:rPr>
          <w:rFonts w:asciiTheme="majorBidi" w:eastAsia="Calibri" w:hAnsiTheme="majorBidi" w:cs="Times New Roman"/>
          <w:sz w:val="28"/>
          <w:szCs w:val="28"/>
        </w:rPr>
        <w:br/>
      </w:r>
      <w:r w:rsidRPr="00FE11A3">
        <w:rPr>
          <w:rFonts w:asciiTheme="majorBidi" w:eastAsia="Calibri" w:hAnsiTheme="majorBidi" w:cs="Times New Roman"/>
          <w:sz w:val="28"/>
          <w:szCs w:val="28"/>
          <w:rtl/>
        </w:rPr>
        <w:t>الخلاصة</w:t>
      </w:r>
      <w:r w:rsidRPr="00FE11A3">
        <w:rPr>
          <w:rFonts w:asciiTheme="majorBidi" w:eastAsia="Calibri" w:hAnsiTheme="majorBidi" w:cs="Times New Roman"/>
          <w:sz w:val="28"/>
          <w:szCs w:val="28"/>
        </w:rPr>
        <w:t xml:space="preserve">: </w:t>
      </w:r>
      <w:r w:rsidRPr="00FE11A3">
        <w:rPr>
          <w:rFonts w:asciiTheme="majorBidi" w:eastAsia="Calibri" w:hAnsiTheme="majorBidi" w:cs="Times New Roman"/>
          <w:sz w:val="28"/>
          <w:szCs w:val="28"/>
          <w:rtl/>
        </w:rPr>
        <w:t>هدفي من هذا البحث هو تقديم مساهمات ملموسة تسهم في تحسين بيئة العمل المدرسية، وتعزيز الرضا الوظيفي للمعلمين، مما يؤدي إلى تحسين جودة التعليم وإثراء العملية التعليمية بشكل عام</w:t>
      </w:r>
      <w:r w:rsidRPr="00FE11A3">
        <w:rPr>
          <w:rFonts w:asciiTheme="majorBidi" w:eastAsia="Calibri" w:hAnsiTheme="majorBidi" w:cs="Times New Roman"/>
          <w:sz w:val="28"/>
          <w:szCs w:val="28"/>
        </w:rPr>
        <w:t>.</w:t>
      </w:r>
    </w:p>
    <w:p w14:paraId="24178EE9" w14:textId="77777777" w:rsidR="005570F1" w:rsidRDefault="005570F1" w:rsidP="005570F1">
      <w:pPr>
        <w:bidi/>
        <w:spacing w:line="256" w:lineRule="auto"/>
        <w:rPr>
          <w:rFonts w:ascii="Calibri" w:eastAsia="Calibri" w:hAnsi="Calibri" w:cs="Arial"/>
          <w:rtl/>
        </w:rPr>
      </w:pPr>
    </w:p>
    <w:p w14:paraId="323EB4D0" w14:textId="77777777" w:rsidR="00FE11A3" w:rsidRDefault="00FE11A3" w:rsidP="00FE11A3">
      <w:pPr>
        <w:bidi/>
        <w:spacing w:line="256" w:lineRule="auto"/>
        <w:rPr>
          <w:rFonts w:ascii="Calibri" w:eastAsia="Calibri" w:hAnsi="Calibri" w:cs="Arial"/>
          <w:rtl/>
        </w:rPr>
      </w:pPr>
    </w:p>
    <w:p w14:paraId="51F34429" w14:textId="77777777" w:rsidR="00FE11A3" w:rsidRDefault="00FE11A3" w:rsidP="00FE11A3">
      <w:pPr>
        <w:bidi/>
        <w:spacing w:line="256" w:lineRule="auto"/>
        <w:rPr>
          <w:rFonts w:ascii="Calibri" w:eastAsia="Calibri" w:hAnsi="Calibri" w:cs="Arial"/>
          <w:rtl/>
        </w:rPr>
      </w:pPr>
    </w:p>
    <w:p w14:paraId="41B3F9C6" w14:textId="77777777" w:rsidR="002925AB" w:rsidRDefault="002925AB" w:rsidP="002925AB">
      <w:pPr>
        <w:bidi/>
        <w:spacing w:line="256" w:lineRule="auto"/>
        <w:rPr>
          <w:rFonts w:ascii="Calibri" w:eastAsia="Calibri" w:hAnsi="Calibri" w:cs="Arial"/>
          <w:rtl/>
        </w:rPr>
      </w:pPr>
    </w:p>
    <w:p w14:paraId="4E5B8688" w14:textId="77777777" w:rsidR="00C8687A" w:rsidRPr="00905533" w:rsidRDefault="00C8687A" w:rsidP="00C8687A">
      <w:pPr>
        <w:bidi/>
        <w:spacing w:line="256" w:lineRule="auto"/>
        <w:rPr>
          <w:rFonts w:ascii="Calibri" w:eastAsia="Calibri" w:hAnsi="Calibri" w:cs="Arial"/>
          <w:rtl/>
        </w:rPr>
      </w:pPr>
    </w:p>
    <w:p w14:paraId="542F038D" w14:textId="4001465E" w:rsidR="008925A3" w:rsidRPr="00C8687A" w:rsidRDefault="008925A3" w:rsidP="00C8687A">
      <w:pPr>
        <w:keepNext/>
        <w:keepLines/>
        <w:bidi/>
        <w:spacing w:before="240" w:after="0" w:line="256" w:lineRule="auto"/>
        <w:outlineLvl w:val="0"/>
        <w:rPr>
          <w:rFonts w:ascii="Arial" w:eastAsia="Times New Roman" w:hAnsi="Arial" w:cs="Arial"/>
          <w:b/>
          <w:bCs/>
          <w:sz w:val="32"/>
          <w:szCs w:val="32"/>
          <w:rtl/>
        </w:rPr>
      </w:pPr>
      <w:bookmarkStart w:id="21" w:name="_Toc179267103"/>
      <w:r w:rsidRPr="00905533">
        <w:rPr>
          <w:rFonts w:ascii="Arial" w:eastAsia="Times New Roman" w:hAnsi="Arial" w:cs="Arial"/>
          <w:b/>
          <w:bCs/>
          <w:sz w:val="32"/>
          <w:szCs w:val="32"/>
          <w:rtl/>
        </w:rPr>
        <w:t>قائمة المراجع</w:t>
      </w:r>
      <w:bookmarkEnd w:id="21"/>
    </w:p>
    <w:p w14:paraId="322DC4BC" w14:textId="77777777" w:rsidR="00C8687A" w:rsidRPr="00C8687A" w:rsidRDefault="00C8687A" w:rsidP="00C8687A">
      <w:pPr>
        <w:pStyle w:val="ListParagraph"/>
        <w:bidi/>
        <w:spacing w:line="360" w:lineRule="auto"/>
        <w:rPr>
          <w:rFonts w:asciiTheme="majorBidi" w:eastAsia="Calibri" w:hAnsiTheme="majorBidi" w:cstheme="majorBidi"/>
          <w:b/>
          <w:bCs/>
          <w:sz w:val="28"/>
          <w:szCs w:val="28"/>
        </w:rPr>
      </w:pPr>
    </w:p>
    <w:p w14:paraId="74633431" w14:textId="3E1B2380" w:rsidR="00C8687A" w:rsidRPr="00C8687A" w:rsidRDefault="00C8687A" w:rsidP="00C8687A">
      <w:pPr>
        <w:pStyle w:val="ListParagraph"/>
        <w:numPr>
          <w:ilvl w:val="0"/>
          <w:numId w:val="3"/>
        </w:numPr>
        <w:bidi/>
        <w:spacing w:line="360" w:lineRule="auto"/>
        <w:rPr>
          <w:rFonts w:asciiTheme="majorBidi" w:eastAsia="Calibri" w:hAnsiTheme="majorBidi" w:cstheme="majorBidi"/>
          <w:b/>
          <w:bCs/>
          <w:sz w:val="28"/>
          <w:szCs w:val="28"/>
          <w:rtl/>
        </w:rPr>
      </w:pPr>
      <w:r w:rsidRPr="00C8687A">
        <w:rPr>
          <w:rFonts w:asciiTheme="majorBidi" w:hAnsiTheme="majorBidi" w:cstheme="majorBidi"/>
          <w:sz w:val="28"/>
          <w:szCs w:val="28"/>
          <w:rtl/>
        </w:rPr>
        <w:t>أسعد، محمد محسن علي ورسلان، نبيل إسـماعيل (١٤٠٢هــ). الرضـا الوظيفي للقوى البشرية العاملة في المملكة العربية والـسعودية، جامعـة الملك عبد العزيز، كلية الاقتصاد والإدارة، مركز البحوث والتنمية</w:t>
      </w:r>
      <w:r w:rsidRPr="00C8687A">
        <w:rPr>
          <w:rFonts w:asciiTheme="majorBidi" w:hAnsiTheme="majorBidi" w:cstheme="majorBidi"/>
          <w:sz w:val="28"/>
          <w:szCs w:val="28"/>
        </w:rPr>
        <w:t>.</w:t>
      </w:r>
    </w:p>
    <w:p w14:paraId="1CD62142" w14:textId="77777777" w:rsidR="00C8687A" w:rsidRPr="00C8687A" w:rsidRDefault="00C8687A" w:rsidP="00C8687A">
      <w:pPr>
        <w:pStyle w:val="ListParagraph"/>
        <w:numPr>
          <w:ilvl w:val="0"/>
          <w:numId w:val="3"/>
        </w:numPr>
        <w:bidi/>
        <w:spacing w:line="360" w:lineRule="auto"/>
        <w:rPr>
          <w:rFonts w:asciiTheme="majorBidi" w:eastAsia="Calibri" w:hAnsiTheme="majorBidi" w:cstheme="majorBidi"/>
          <w:b/>
          <w:bCs/>
          <w:sz w:val="28"/>
          <w:szCs w:val="28"/>
          <w:rtl/>
        </w:rPr>
      </w:pPr>
      <w:r w:rsidRPr="00C8687A">
        <w:rPr>
          <w:rFonts w:asciiTheme="majorBidi" w:hAnsiTheme="majorBidi" w:cstheme="majorBidi"/>
          <w:sz w:val="28"/>
          <w:szCs w:val="28"/>
          <w:rtl/>
        </w:rPr>
        <w:t>الأغبري، عبد الصمد.(٢٠٠٢م). الرضا الوظيفي لدى عينة مـن مـديري مدارس التعليم العام بالمنطقة الشرقية (دراسة ميدانيـة). مجلـة دراسـات الخليج والجزيرة العربية، (ع١٠٩)،(١٩٧-١٦٩) مجلس النـشر العلمـي، جامعة الكويت</w:t>
      </w:r>
      <w:r w:rsidRPr="00C8687A">
        <w:rPr>
          <w:rFonts w:asciiTheme="majorBidi" w:hAnsiTheme="majorBidi" w:cstheme="majorBidi"/>
          <w:sz w:val="28"/>
          <w:szCs w:val="28"/>
        </w:rPr>
        <w:t>.</w:t>
      </w:r>
    </w:p>
    <w:p w14:paraId="5DC6925A" w14:textId="6B9FD00D" w:rsidR="00C8687A" w:rsidRPr="00C8687A" w:rsidRDefault="003F1C71" w:rsidP="00C8687A">
      <w:pPr>
        <w:pStyle w:val="ListParagraph"/>
        <w:numPr>
          <w:ilvl w:val="0"/>
          <w:numId w:val="3"/>
        </w:numPr>
        <w:bidi/>
        <w:spacing w:line="360" w:lineRule="auto"/>
        <w:rPr>
          <w:rFonts w:asciiTheme="majorBidi" w:hAnsiTheme="majorBidi" w:cstheme="majorBidi"/>
          <w:sz w:val="28"/>
          <w:szCs w:val="28"/>
        </w:rPr>
      </w:pPr>
      <w:r>
        <w:rPr>
          <w:rFonts w:asciiTheme="majorBidi" w:hAnsiTheme="majorBidi" w:cstheme="majorBidi" w:hint="cs"/>
          <w:sz w:val="28"/>
          <w:szCs w:val="28"/>
          <w:rtl/>
        </w:rPr>
        <w:t xml:space="preserve">آل </w:t>
      </w:r>
      <w:r w:rsidR="00C8687A" w:rsidRPr="00C8687A">
        <w:rPr>
          <w:rFonts w:asciiTheme="majorBidi" w:hAnsiTheme="majorBidi" w:cstheme="majorBidi"/>
          <w:sz w:val="28"/>
          <w:szCs w:val="28"/>
          <w:rtl/>
        </w:rPr>
        <w:t xml:space="preserve">موسى، عبد العزيز بن سعود، </w:t>
      </w:r>
      <w:r>
        <w:rPr>
          <w:rFonts w:asciiTheme="majorBidi" w:hAnsiTheme="majorBidi" w:cstheme="majorBidi" w:hint="cs"/>
          <w:sz w:val="28"/>
          <w:szCs w:val="28"/>
          <w:rtl/>
        </w:rPr>
        <w:t>(</w:t>
      </w:r>
      <w:r w:rsidR="00C8687A" w:rsidRPr="00C8687A">
        <w:rPr>
          <w:rFonts w:asciiTheme="majorBidi" w:hAnsiTheme="majorBidi" w:cstheme="majorBidi"/>
          <w:sz w:val="28"/>
          <w:szCs w:val="28"/>
          <w:rtl/>
        </w:rPr>
        <w:t>2015</w:t>
      </w:r>
      <w:r w:rsidR="0030682C">
        <w:rPr>
          <w:rFonts w:asciiTheme="majorBidi" w:hAnsiTheme="majorBidi" w:cstheme="majorBidi" w:hint="cs"/>
          <w:sz w:val="28"/>
          <w:szCs w:val="28"/>
          <w:rtl/>
        </w:rPr>
        <w:t>)</w:t>
      </w:r>
      <w:r w:rsidR="00C8687A" w:rsidRPr="00C8687A">
        <w:rPr>
          <w:rFonts w:asciiTheme="majorBidi" w:hAnsiTheme="majorBidi" w:cstheme="majorBidi"/>
          <w:sz w:val="28"/>
          <w:szCs w:val="28"/>
          <w:rtl/>
        </w:rPr>
        <w:t xml:space="preserve">. الحوافز المادية والمعنوية ودورهما في تحقيق الرضا الوظيفي للعاملين في مدينة الملك عبد العزيز للعلوم والتقنية، رسالة ماجستير غير منشورة، جامعة نايف العربية للعلوم </w:t>
      </w:r>
      <w:r w:rsidR="00D51467" w:rsidRPr="00C8687A">
        <w:rPr>
          <w:rFonts w:asciiTheme="majorBidi" w:hAnsiTheme="majorBidi" w:cstheme="majorBidi" w:hint="cs"/>
          <w:sz w:val="28"/>
          <w:szCs w:val="28"/>
          <w:rtl/>
        </w:rPr>
        <w:t>الأمنية</w:t>
      </w:r>
      <w:r w:rsidR="00C8687A" w:rsidRPr="00C8687A">
        <w:rPr>
          <w:rFonts w:asciiTheme="majorBidi" w:hAnsiTheme="majorBidi" w:cstheme="majorBidi"/>
          <w:sz w:val="28"/>
          <w:szCs w:val="28"/>
          <w:rtl/>
        </w:rPr>
        <w:t>، السعودية</w:t>
      </w:r>
      <w:r w:rsidR="00C8687A" w:rsidRPr="00C8687A">
        <w:rPr>
          <w:rFonts w:asciiTheme="majorBidi" w:hAnsiTheme="majorBidi" w:cstheme="majorBidi"/>
          <w:sz w:val="28"/>
          <w:szCs w:val="28"/>
        </w:rPr>
        <w:t>.</w:t>
      </w:r>
    </w:p>
    <w:p w14:paraId="25E97B6F" w14:textId="6270B9D3" w:rsidR="00C8687A" w:rsidRPr="00C8687A" w:rsidRDefault="00C8687A" w:rsidP="00C8687A">
      <w:pPr>
        <w:pStyle w:val="ListParagraph"/>
        <w:numPr>
          <w:ilvl w:val="0"/>
          <w:numId w:val="3"/>
        </w:numPr>
        <w:bidi/>
        <w:spacing w:line="360" w:lineRule="auto"/>
        <w:rPr>
          <w:rFonts w:asciiTheme="majorBidi" w:hAnsiTheme="majorBidi" w:cstheme="majorBidi"/>
          <w:sz w:val="28"/>
          <w:szCs w:val="28"/>
        </w:rPr>
      </w:pPr>
      <w:r w:rsidRPr="00C8687A">
        <w:rPr>
          <w:rFonts w:asciiTheme="majorBidi" w:hAnsiTheme="majorBidi" w:cstheme="majorBidi"/>
          <w:sz w:val="28"/>
          <w:szCs w:val="28"/>
          <w:rtl/>
        </w:rPr>
        <w:t xml:space="preserve">البدراني، بدر، </w:t>
      </w:r>
      <w:r w:rsidR="003F1C71">
        <w:rPr>
          <w:rFonts w:asciiTheme="majorBidi" w:hAnsiTheme="majorBidi" w:cstheme="majorBidi" w:hint="cs"/>
          <w:sz w:val="28"/>
          <w:szCs w:val="28"/>
          <w:rtl/>
        </w:rPr>
        <w:t>(</w:t>
      </w:r>
      <w:r w:rsidRPr="00C8687A">
        <w:rPr>
          <w:rFonts w:asciiTheme="majorBidi" w:hAnsiTheme="majorBidi" w:cstheme="majorBidi"/>
          <w:sz w:val="28"/>
          <w:szCs w:val="28"/>
          <w:rtl/>
        </w:rPr>
        <w:t>2007</w:t>
      </w:r>
      <w:r w:rsidR="003F1C71">
        <w:rPr>
          <w:rFonts w:asciiTheme="majorBidi" w:hAnsiTheme="majorBidi" w:cstheme="majorBidi" w:hint="cs"/>
          <w:sz w:val="28"/>
          <w:szCs w:val="28"/>
          <w:rtl/>
        </w:rPr>
        <w:t>)</w:t>
      </w:r>
      <w:r w:rsidRPr="00C8687A">
        <w:rPr>
          <w:rFonts w:asciiTheme="majorBidi" w:hAnsiTheme="majorBidi" w:cstheme="majorBidi"/>
          <w:sz w:val="28"/>
          <w:szCs w:val="28"/>
          <w:rtl/>
        </w:rPr>
        <w:t xml:space="preserve">. قيم الثقافة التنظيمية السائدة في المدارس الثانوية للبنين في المدينة المنورة </w:t>
      </w:r>
      <w:r w:rsidR="00D51467" w:rsidRPr="00C8687A">
        <w:rPr>
          <w:rFonts w:asciiTheme="majorBidi" w:hAnsiTheme="majorBidi" w:cstheme="majorBidi" w:hint="cs"/>
          <w:sz w:val="28"/>
          <w:szCs w:val="28"/>
          <w:rtl/>
        </w:rPr>
        <w:t>وعلاقتها</w:t>
      </w:r>
      <w:r w:rsidRPr="00C8687A">
        <w:rPr>
          <w:rFonts w:asciiTheme="majorBidi" w:hAnsiTheme="majorBidi" w:cstheme="majorBidi"/>
          <w:sz w:val="28"/>
          <w:szCs w:val="28"/>
          <w:rtl/>
        </w:rPr>
        <w:t xml:space="preserve"> بالرضا الوظيفي للمعلمين من وجهة نظرهم، رسالة ماجستير غير منشورة، جامعة ام القرى، مكة المكرمة</w:t>
      </w:r>
      <w:r w:rsidRPr="00C8687A">
        <w:rPr>
          <w:rFonts w:asciiTheme="majorBidi" w:hAnsiTheme="majorBidi" w:cstheme="majorBidi"/>
          <w:sz w:val="28"/>
          <w:szCs w:val="28"/>
        </w:rPr>
        <w:t>.</w:t>
      </w:r>
    </w:p>
    <w:p w14:paraId="09312B04" w14:textId="534660EC" w:rsidR="00C8687A" w:rsidRDefault="00C8687A" w:rsidP="00C8687A">
      <w:pPr>
        <w:pStyle w:val="ListParagraph"/>
        <w:numPr>
          <w:ilvl w:val="0"/>
          <w:numId w:val="3"/>
        </w:numPr>
        <w:bidi/>
        <w:spacing w:line="360" w:lineRule="auto"/>
        <w:rPr>
          <w:rFonts w:asciiTheme="majorBidi" w:hAnsiTheme="majorBidi" w:cstheme="majorBidi"/>
          <w:sz w:val="28"/>
          <w:szCs w:val="28"/>
        </w:rPr>
      </w:pPr>
      <w:r w:rsidRPr="00C8687A">
        <w:rPr>
          <w:rFonts w:asciiTheme="majorBidi" w:hAnsiTheme="majorBidi" w:cstheme="majorBidi"/>
          <w:sz w:val="28"/>
          <w:szCs w:val="28"/>
          <w:rtl/>
        </w:rPr>
        <w:lastRenderedPageBreak/>
        <w:t xml:space="preserve">جرايدي، أسماء، </w:t>
      </w:r>
      <w:r w:rsidR="003F1C71">
        <w:rPr>
          <w:rFonts w:asciiTheme="majorBidi" w:hAnsiTheme="majorBidi" w:cstheme="majorBidi" w:hint="cs"/>
          <w:sz w:val="28"/>
          <w:szCs w:val="28"/>
          <w:rtl/>
        </w:rPr>
        <w:t>(</w:t>
      </w:r>
      <w:r w:rsidRPr="00C8687A">
        <w:rPr>
          <w:rFonts w:asciiTheme="majorBidi" w:hAnsiTheme="majorBidi" w:cstheme="majorBidi"/>
          <w:sz w:val="28"/>
          <w:szCs w:val="28"/>
          <w:rtl/>
        </w:rPr>
        <w:t>2013</w:t>
      </w:r>
      <w:r w:rsidR="003F1C71">
        <w:rPr>
          <w:rFonts w:asciiTheme="majorBidi" w:hAnsiTheme="majorBidi" w:cstheme="majorBidi" w:hint="cs"/>
          <w:sz w:val="28"/>
          <w:szCs w:val="28"/>
          <w:rtl/>
        </w:rPr>
        <w:t>)</w:t>
      </w:r>
      <w:r w:rsidRPr="00C8687A">
        <w:rPr>
          <w:rFonts w:asciiTheme="majorBidi" w:hAnsiTheme="majorBidi" w:cstheme="majorBidi"/>
          <w:sz w:val="28"/>
          <w:szCs w:val="28"/>
          <w:rtl/>
        </w:rPr>
        <w:t xml:space="preserve">. اثر الرضا الوظيفي على تحقيق </w:t>
      </w:r>
      <w:r w:rsidR="00D51467" w:rsidRPr="00C8687A">
        <w:rPr>
          <w:rFonts w:asciiTheme="majorBidi" w:hAnsiTheme="majorBidi" w:cstheme="majorBidi" w:hint="cs"/>
          <w:sz w:val="28"/>
          <w:szCs w:val="28"/>
          <w:rtl/>
        </w:rPr>
        <w:t>الولاء</w:t>
      </w:r>
      <w:r w:rsidRPr="00C8687A">
        <w:rPr>
          <w:rFonts w:asciiTheme="majorBidi" w:hAnsiTheme="majorBidi" w:cstheme="majorBidi"/>
          <w:sz w:val="28"/>
          <w:szCs w:val="28"/>
          <w:rtl/>
        </w:rPr>
        <w:t xml:space="preserve"> التنظيمي دراسة حالة جامعة قاصدي مرباح ورقلة-كلية العلوم </w:t>
      </w:r>
      <w:r w:rsidR="00D51467" w:rsidRPr="00C8687A">
        <w:rPr>
          <w:rFonts w:asciiTheme="majorBidi" w:hAnsiTheme="majorBidi" w:cstheme="majorBidi" w:hint="cs"/>
          <w:sz w:val="28"/>
          <w:szCs w:val="28"/>
          <w:rtl/>
        </w:rPr>
        <w:t>الاقتصادية</w:t>
      </w:r>
      <w:r w:rsidRPr="00C8687A">
        <w:rPr>
          <w:rFonts w:asciiTheme="majorBidi" w:hAnsiTheme="majorBidi" w:cstheme="majorBidi"/>
          <w:sz w:val="28"/>
          <w:szCs w:val="28"/>
          <w:rtl/>
        </w:rPr>
        <w:t xml:space="preserve"> والتجارية وعلوم التسيير، رسالة ماجستير غير منشورة، جامعـة قاصــدي مرباح- و رقلــة، الجزائر</w:t>
      </w:r>
      <w:r w:rsidRPr="00C8687A">
        <w:rPr>
          <w:rFonts w:asciiTheme="majorBidi" w:hAnsiTheme="majorBidi" w:cstheme="majorBidi"/>
          <w:sz w:val="28"/>
          <w:szCs w:val="28"/>
        </w:rPr>
        <w:t>.</w:t>
      </w:r>
    </w:p>
    <w:p w14:paraId="29FEA507" w14:textId="6D54BF9E" w:rsidR="00E261A5" w:rsidRPr="00E261A5" w:rsidRDefault="00E261A5" w:rsidP="00E261A5">
      <w:pPr>
        <w:pStyle w:val="ListParagraph"/>
        <w:numPr>
          <w:ilvl w:val="0"/>
          <w:numId w:val="3"/>
        </w:numPr>
        <w:bidi/>
        <w:spacing w:line="360" w:lineRule="auto"/>
        <w:rPr>
          <w:rFonts w:asciiTheme="majorBidi" w:hAnsiTheme="majorBidi" w:cstheme="majorBidi"/>
          <w:sz w:val="28"/>
          <w:szCs w:val="28"/>
        </w:rPr>
      </w:pPr>
      <w:r w:rsidRPr="00E261A5">
        <w:rPr>
          <w:rFonts w:asciiTheme="majorBidi" w:hAnsiTheme="majorBidi" w:cs="Times New Roman"/>
          <w:sz w:val="28"/>
          <w:szCs w:val="28"/>
          <w:rtl/>
        </w:rPr>
        <w:t>الحيدر،عبد المحسن بن صالح وبن طالب ، إبراهيم عمر (١٤٢٦هـ)، الرضا</w:t>
      </w:r>
      <w:r>
        <w:rPr>
          <w:rFonts w:asciiTheme="majorBidi" w:hAnsiTheme="majorBidi" w:cs="Times New Roman" w:hint="cs"/>
          <w:sz w:val="28"/>
          <w:szCs w:val="28"/>
          <w:rtl/>
        </w:rPr>
        <w:t xml:space="preserve"> </w:t>
      </w:r>
      <w:r w:rsidRPr="00E261A5">
        <w:rPr>
          <w:rFonts w:asciiTheme="majorBidi" w:hAnsiTheme="majorBidi" w:cs="Times New Roman"/>
          <w:sz w:val="28"/>
          <w:szCs w:val="28"/>
          <w:rtl/>
        </w:rPr>
        <w:t>الوظيفي لدى العاملين في القطاع الصحي في مدينة الرياض (بحث ميداني) معهد الإدارة العامة.</w:t>
      </w:r>
    </w:p>
    <w:p w14:paraId="5A74C90D" w14:textId="1A2F20D3" w:rsidR="006C4BED" w:rsidRDefault="006C4BED" w:rsidP="006C4BED">
      <w:pPr>
        <w:pStyle w:val="ListParagraph"/>
        <w:numPr>
          <w:ilvl w:val="0"/>
          <w:numId w:val="3"/>
        </w:numPr>
        <w:bidi/>
        <w:spacing w:line="360" w:lineRule="auto"/>
        <w:rPr>
          <w:rFonts w:asciiTheme="majorBidi" w:hAnsiTheme="majorBidi" w:cstheme="majorBidi"/>
          <w:sz w:val="28"/>
          <w:szCs w:val="28"/>
        </w:rPr>
      </w:pPr>
      <w:r>
        <w:rPr>
          <w:rFonts w:asciiTheme="majorBidi" w:hAnsiTheme="majorBidi" w:cstheme="majorBidi" w:hint="cs"/>
          <w:sz w:val="28"/>
          <w:szCs w:val="28"/>
          <w:rtl/>
        </w:rPr>
        <w:t xml:space="preserve">خرائط قوقل </w:t>
      </w:r>
      <w:hyperlink r:id="rId16" w:history="1">
        <w:r w:rsidR="00E261A5" w:rsidRPr="00F036B8">
          <w:rPr>
            <w:rStyle w:val="Hyperlink"/>
            <w:rFonts w:asciiTheme="majorBidi" w:hAnsiTheme="majorBidi" w:cstheme="majorBidi"/>
            <w:sz w:val="28"/>
            <w:szCs w:val="28"/>
          </w:rPr>
          <w:t>https://g.co/kgs/aQEiEBD</w:t>
        </w:r>
      </w:hyperlink>
    </w:p>
    <w:p w14:paraId="73DB1C12" w14:textId="3D8299C7" w:rsidR="00E261A5" w:rsidRDefault="00E261A5" w:rsidP="00E261A5">
      <w:pPr>
        <w:pStyle w:val="ListParagraph"/>
        <w:numPr>
          <w:ilvl w:val="0"/>
          <w:numId w:val="3"/>
        </w:numPr>
        <w:bidi/>
        <w:spacing w:line="360" w:lineRule="auto"/>
        <w:rPr>
          <w:rFonts w:asciiTheme="majorBidi" w:hAnsiTheme="majorBidi" w:cstheme="majorBidi"/>
          <w:sz w:val="28"/>
          <w:szCs w:val="28"/>
        </w:rPr>
      </w:pPr>
      <w:r w:rsidRPr="00E261A5">
        <w:rPr>
          <w:rFonts w:asciiTheme="majorBidi" w:hAnsiTheme="majorBidi" w:cs="Times New Roman"/>
          <w:sz w:val="28"/>
          <w:szCs w:val="28"/>
          <w:rtl/>
        </w:rPr>
        <w:t>الدلكي، حسن محمد حسن. (</w:t>
      </w:r>
      <w:r w:rsidRPr="00E261A5">
        <w:rPr>
          <w:rFonts w:asciiTheme="majorBidi" w:hAnsiTheme="majorBidi" w:cs="Times New Roman"/>
          <w:sz w:val="28"/>
          <w:szCs w:val="28"/>
          <w:rtl/>
          <w:lang w:bidi="fa-IR"/>
        </w:rPr>
        <w:t>۲۰۰۰</w:t>
      </w:r>
      <w:r w:rsidRPr="00E261A5">
        <w:rPr>
          <w:rFonts w:asciiTheme="majorBidi" w:hAnsiTheme="majorBidi" w:cs="Times New Roman"/>
          <w:sz w:val="28"/>
          <w:szCs w:val="28"/>
          <w:rtl/>
        </w:rPr>
        <w:t>م) . العلاقة بين الرضا الوظيفي والنية لترك العمل في قطاع البنوك الأردنية. رسالة ماجستير غير منشورة، جامعة اليرموك، الأردن.</w:t>
      </w:r>
    </w:p>
    <w:p w14:paraId="68937B3E" w14:textId="4B85226A" w:rsidR="006C4BED" w:rsidRDefault="00F95EAA" w:rsidP="006C4BED">
      <w:pPr>
        <w:pStyle w:val="ListParagraph"/>
        <w:numPr>
          <w:ilvl w:val="0"/>
          <w:numId w:val="3"/>
        </w:numPr>
        <w:bidi/>
        <w:spacing w:line="360" w:lineRule="auto"/>
        <w:rPr>
          <w:rFonts w:asciiTheme="majorBidi" w:hAnsiTheme="majorBidi" w:cstheme="majorBidi"/>
          <w:sz w:val="28"/>
          <w:szCs w:val="28"/>
        </w:rPr>
      </w:pPr>
      <w:r w:rsidRPr="00F95EAA">
        <w:rPr>
          <w:rFonts w:asciiTheme="majorBidi" w:hAnsiTheme="majorBidi" w:cstheme="majorBidi"/>
          <w:sz w:val="28"/>
          <w:szCs w:val="28"/>
          <w:rtl/>
        </w:rPr>
        <w:t>دليل المعلومات الحكومية للمملكة العربية السعودية</w:t>
      </w:r>
      <w:r>
        <w:rPr>
          <w:rFonts w:asciiTheme="majorBidi" w:hAnsiTheme="majorBidi" w:cstheme="majorBidi" w:hint="cs"/>
          <w:sz w:val="28"/>
          <w:szCs w:val="28"/>
          <w:rtl/>
        </w:rPr>
        <w:t xml:space="preserve"> </w:t>
      </w:r>
      <w:r>
        <w:rPr>
          <w:rFonts w:asciiTheme="majorBidi" w:hAnsiTheme="majorBidi" w:cstheme="majorBidi"/>
          <w:sz w:val="28"/>
          <w:szCs w:val="28"/>
          <w:rtl/>
        </w:rPr>
        <w:t>–</w:t>
      </w:r>
      <w:r>
        <w:rPr>
          <w:rFonts w:asciiTheme="majorBidi" w:hAnsiTheme="majorBidi" w:cstheme="majorBidi" w:hint="cs"/>
          <w:sz w:val="28"/>
          <w:szCs w:val="28"/>
          <w:rtl/>
        </w:rPr>
        <w:t xml:space="preserve"> التعليم والتدريب </w:t>
      </w:r>
      <w:r>
        <w:rPr>
          <w:rFonts w:asciiTheme="majorBidi" w:hAnsiTheme="majorBidi" w:cstheme="majorBidi"/>
          <w:sz w:val="28"/>
          <w:szCs w:val="28"/>
          <w:rtl/>
        </w:rPr>
        <w:t>–</w:t>
      </w:r>
      <w:r>
        <w:rPr>
          <w:rFonts w:asciiTheme="majorBidi" w:hAnsiTheme="majorBidi" w:cstheme="majorBidi" w:hint="cs"/>
          <w:sz w:val="28"/>
          <w:szCs w:val="28"/>
          <w:rtl/>
        </w:rPr>
        <w:t xml:space="preserve"> التعليم العام</w:t>
      </w:r>
      <w:r w:rsidR="006C4BED">
        <w:rPr>
          <w:rFonts w:asciiTheme="majorBidi" w:hAnsiTheme="majorBidi" w:cstheme="majorBidi" w:hint="cs"/>
          <w:sz w:val="28"/>
          <w:szCs w:val="28"/>
          <w:rtl/>
        </w:rPr>
        <w:t xml:space="preserve">  </w:t>
      </w:r>
      <w:hyperlink r:id="rId17" w:history="1">
        <w:r w:rsidR="00E261A5" w:rsidRPr="00F036B8">
          <w:rPr>
            <w:rStyle w:val="Hyperlink"/>
            <w:rFonts w:asciiTheme="majorBidi" w:hAnsiTheme="majorBidi" w:cstheme="majorBidi"/>
            <w:sz w:val="28"/>
            <w:szCs w:val="28"/>
          </w:rPr>
          <w:t>https://www.my.gov.sa/wps/portal/snp/main</w:t>
        </w:r>
      </w:hyperlink>
    </w:p>
    <w:p w14:paraId="38D84677" w14:textId="14E3BFD3" w:rsidR="00D90022" w:rsidRDefault="00D90022" w:rsidP="00D90022">
      <w:pPr>
        <w:pStyle w:val="ListParagraph"/>
        <w:numPr>
          <w:ilvl w:val="0"/>
          <w:numId w:val="3"/>
        </w:numPr>
        <w:bidi/>
        <w:spacing w:line="360" w:lineRule="auto"/>
        <w:rPr>
          <w:rFonts w:asciiTheme="majorBidi" w:hAnsiTheme="majorBidi" w:cstheme="majorBidi"/>
          <w:sz w:val="28"/>
          <w:szCs w:val="28"/>
        </w:rPr>
      </w:pPr>
      <w:r>
        <w:rPr>
          <w:rFonts w:asciiTheme="majorBidi" w:hAnsiTheme="majorBidi" w:cstheme="majorBidi" w:hint="cs"/>
          <w:sz w:val="28"/>
          <w:szCs w:val="28"/>
          <w:rtl/>
        </w:rPr>
        <w:t xml:space="preserve">العبيدي ، بشرى عبد العزيز ( 2013) </w:t>
      </w:r>
      <w:r w:rsidRPr="00D90022">
        <w:rPr>
          <w:rFonts w:asciiTheme="majorBidi" w:hAnsiTheme="majorBidi" w:cstheme="majorBidi"/>
          <w:sz w:val="28"/>
          <w:szCs w:val="28"/>
          <w:rtl/>
        </w:rPr>
        <w:t>دور بيئة العمل في تعزيز الرضا الوظيفي دراسة تطبيقية في معمل بغداد للغازات</w:t>
      </w:r>
      <w:r>
        <w:rPr>
          <w:rFonts w:asciiTheme="majorBidi" w:hAnsiTheme="majorBidi" w:cstheme="majorBidi" w:hint="cs"/>
          <w:sz w:val="28"/>
          <w:szCs w:val="28"/>
          <w:rtl/>
        </w:rPr>
        <w:t xml:space="preserve"> . معهد الإدارة التقني .</w:t>
      </w:r>
    </w:p>
    <w:p w14:paraId="5158C536" w14:textId="482E7200" w:rsidR="00E261A5" w:rsidRDefault="00E261A5" w:rsidP="00D90022">
      <w:pPr>
        <w:pStyle w:val="ListParagraph"/>
        <w:numPr>
          <w:ilvl w:val="0"/>
          <w:numId w:val="3"/>
        </w:numPr>
        <w:bidi/>
        <w:spacing w:line="360" w:lineRule="auto"/>
        <w:rPr>
          <w:rFonts w:asciiTheme="majorBidi" w:hAnsiTheme="majorBidi" w:cstheme="majorBidi"/>
          <w:sz w:val="28"/>
          <w:szCs w:val="28"/>
        </w:rPr>
      </w:pPr>
      <w:r w:rsidRPr="00E261A5">
        <w:rPr>
          <w:rFonts w:asciiTheme="majorBidi" w:hAnsiTheme="majorBidi" w:cstheme="majorBidi"/>
          <w:sz w:val="28"/>
          <w:szCs w:val="28"/>
          <w:rtl/>
        </w:rPr>
        <w:t>الرحيلي، عايض نافع . (١٤٢٩هـ / ١٤٣٠هـ) . أسباب عزوف الوكلاء عن إدارات المدارس الثانوية في محافظة حفر الباطن . رسالة ماجستير غيـر</w:t>
      </w:r>
      <w:r>
        <w:rPr>
          <w:rFonts w:asciiTheme="majorBidi" w:hAnsiTheme="majorBidi" w:cstheme="majorBidi" w:hint="cs"/>
          <w:sz w:val="28"/>
          <w:szCs w:val="28"/>
          <w:rtl/>
        </w:rPr>
        <w:t xml:space="preserve"> </w:t>
      </w:r>
      <w:r w:rsidRPr="00E261A5">
        <w:rPr>
          <w:rFonts w:asciiTheme="majorBidi" w:hAnsiTheme="majorBidi" w:cstheme="majorBidi"/>
          <w:sz w:val="28"/>
          <w:szCs w:val="28"/>
          <w:rtl/>
        </w:rPr>
        <w:t>منشورة، جامعة الملك سعود، الرياض</w:t>
      </w:r>
    </w:p>
    <w:p w14:paraId="378DF66B" w14:textId="5C333685" w:rsidR="0047204C" w:rsidRPr="00E261A5" w:rsidRDefault="0047204C" w:rsidP="0047204C">
      <w:pPr>
        <w:pStyle w:val="ListParagraph"/>
        <w:numPr>
          <w:ilvl w:val="0"/>
          <w:numId w:val="3"/>
        </w:numPr>
        <w:bidi/>
        <w:spacing w:line="360" w:lineRule="auto"/>
        <w:rPr>
          <w:rFonts w:asciiTheme="majorBidi" w:hAnsiTheme="majorBidi" w:cstheme="majorBidi"/>
          <w:sz w:val="28"/>
          <w:szCs w:val="28"/>
          <w:rtl/>
        </w:rPr>
      </w:pPr>
      <w:r w:rsidRPr="0047204C">
        <w:rPr>
          <w:rFonts w:asciiTheme="majorBidi" w:eastAsia="Calibri" w:hAnsiTheme="majorBidi" w:cs="Times New Roman"/>
          <w:sz w:val="28"/>
          <w:szCs w:val="28"/>
          <w:rtl/>
        </w:rPr>
        <w:t>سمير، أحمد، وزميله. (2018). "بيئة العمل المدرسية والرضا الوظيفي للمعلمين في مدارس التعليم الأساسي." *مجلة البحوث التربوية والتعليمية*، مجلد 12، عدد 3، ص 45-67</w:t>
      </w:r>
      <w:r w:rsidRPr="0047204C">
        <w:rPr>
          <w:rFonts w:asciiTheme="majorBidi" w:eastAsia="Calibri" w:hAnsiTheme="majorBidi" w:cs="Times New Roman"/>
          <w:sz w:val="28"/>
          <w:szCs w:val="28"/>
        </w:rPr>
        <w:t>.</w:t>
      </w:r>
    </w:p>
    <w:p w14:paraId="3E4BFC30" w14:textId="77777777" w:rsidR="00C8687A" w:rsidRDefault="00C8687A" w:rsidP="00C8687A">
      <w:pPr>
        <w:pStyle w:val="ListParagraph"/>
        <w:numPr>
          <w:ilvl w:val="0"/>
          <w:numId w:val="3"/>
        </w:numPr>
        <w:bidi/>
        <w:spacing w:line="360" w:lineRule="auto"/>
        <w:rPr>
          <w:rFonts w:asciiTheme="majorBidi" w:hAnsiTheme="majorBidi" w:cstheme="majorBidi"/>
          <w:sz w:val="28"/>
          <w:szCs w:val="28"/>
        </w:rPr>
      </w:pPr>
      <w:r w:rsidRPr="00C8687A">
        <w:rPr>
          <w:rFonts w:asciiTheme="majorBidi" w:hAnsiTheme="majorBidi" w:cstheme="majorBidi"/>
          <w:sz w:val="28"/>
          <w:szCs w:val="28"/>
          <w:rtl/>
        </w:rPr>
        <w:t>شديفات، يحيى محمد(٢٠٠٢م).الرضا عن العمل لدى أعضاء هيئة التدريس بجامعة اليرموك.مجلة اتحاد الجامعات،ع(٣٥)،ص ص٥</w:t>
      </w:r>
    </w:p>
    <w:p w14:paraId="165A3512" w14:textId="1DB2A43F" w:rsidR="0047204C" w:rsidRPr="00C8687A" w:rsidRDefault="0047204C" w:rsidP="0047204C">
      <w:pPr>
        <w:pStyle w:val="ListParagraph"/>
        <w:numPr>
          <w:ilvl w:val="0"/>
          <w:numId w:val="3"/>
        </w:numPr>
        <w:bidi/>
        <w:spacing w:line="360" w:lineRule="auto"/>
        <w:rPr>
          <w:rFonts w:asciiTheme="majorBidi" w:hAnsiTheme="majorBidi" w:cstheme="majorBidi"/>
          <w:sz w:val="28"/>
          <w:szCs w:val="28"/>
          <w:rtl/>
        </w:rPr>
      </w:pPr>
      <w:r w:rsidRPr="0047204C">
        <w:rPr>
          <w:rFonts w:asciiTheme="majorBidi" w:eastAsia="Calibri" w:hAnsiTheme="majorBidi" w:cs="Times New Roman"/>
          <w:sz w:val="28"/>
          <w:szCs w:val="28"/>
          <w:rtl/>
        </w:rPr>
        <w:t>شريف، حسن. (2021). "التقدير المهني والانتماء كعوامل مؤثرة في رضا المعلمين عن بيئة العمل المدرسية." *مجلة الإدارة التربوية*، مجلد 9، عدد 2، ص 55-72</w:t>
      </w:r>
      <w:r w:rsidRPr="0047204C">
        <w:rPr>
          <w:rFonts w:asciiTheme="majorBidi" w:eastAsia="Calibri" w:hAnsiTheme="majorBidi" w:cs="Times New Roman"/>
          <w:sz w:val="28"/>
          <w:szCs w:val="28"/>
        </w:rPr>
        <w:t>.</w:t>
      </w:r>
    </w:p>
    <w:p w14:paraId="04169F13" w14:textId="1CAFC008" w:rsidR="00C8687A" w:rsidRDefault="00C8687A" w:rsidP="00C8687A">
      <w:pPr>
        <w:pStyle w:val="ListParagraph"/>
        <w:numPr>
          <w:ilvl w:val="0"/>
          <w:numId w:val="3"/>
        </w:numPr>
        <w:bidi/>
        <w:spacing w:line="360" w:lineRule="auto"/>
        <w:rPr>
          <w:rFonts w:asciiTheme="majorBidi" w:hAnsiTheme="majorBidi" w:cstheme="majorBidi"/>
          <w:sz w:val="28"/>
          <w:szCs w:val="28"/>
        </w:rPr>
      </w:pPr>
      <w:r w:rsidRPr="00C8687A">
        <w:rPr>
          <w:rFonts w:asciiTheme="majorBidi" w:hAnsiTheme="majorBidi" w:cstheme="majorBidi"/>
          <w:sz w:val="28"/>
          <w:szCs w:val="28"/>
          <w:rtl/>
        </w:rPr>
        <w:t xml:space="preserve">الشهري، سالم عواد، )2009(. الرضا الوظيفي لدى العاملين وآثاره على </w:t>
      </w:r>
      <w:r w:rsidR="00D51467" w:rsidRPr="00C8687A">
        <w:rPr>
          <w:rFonts w:asciiTheme="majorBidi" w:hAnsiTheme="majorBidi" w:cstheme="majorBidi" w:hint="cs"/>
          <w:sz w:val="28"/>
          <w:szCs w:val="28"/>
          <w:rtl/>
        </w:rPr>
        <w:t>الأداء</w:t>
      </w:r>
      <w:r w:rsidRPr="00C8687A">
        <w:rPr>
          <w:rFonts w:asciiTheme="majorBidi" w:hAnsiTheme="majorBidi" w:cstheme="majorBidi"/>
          <w:sz w:val="28"/>
          <w:szCs w:val="28"/>
          <w:rtl/>
        </w:rPr>
        <w:t xml:space="preserve"> الوظيفي -دراسة تطبيقية على </w:t>
      </w:r>
      <w:r w:rsidR="003F1C71">
        <w:rPr>
          <w:rFonts w:asciiTheme="majorBidi" w:hAnsiTheme="majorBidi" w:cstheme="majorBidi" w:hint="cs"/>
          <w:sz w:val="28"/>
          <w:szCs w:val="28"/>
          <w:rtl/>
        </w:rPr>
        <w:t>(</w:t>
      </w:r>
      <w:r w:rsidRPr="00C8687A">
        <w:rPr>
          <w:rFonts w:asciiTheme="majorBidi" w:hAnsiTheme="majorBidi" w:cstheme="majorBidi"/>
          <w:sz w:val="28"/>
          <w:szCs w:val="28"/>
          <w:rtl/>
        </w:rPr>
        <w:t xml:space="preserve">القطاع الصناعي في عمليات الخفجي </w:t>
      </w:r>
      <w:r w:rsidR="00D51467" w:rsidRPr="00C8687A">
        <w:rPr>
          <w:rFonts w:asciiTheme="majorBidi" w:hAnsiTheme="majorBidi" w:cstheme="majorBidi" w:hint="cs"/>
          <w:sz w:val="28"/>
          <w:szCs w:val="28"/>
          <w:rtl/>
        </w:rPr>
        <w:t>المشتركة</w:t>
      </w:r>
      <w:r w:rsidRPr="00C8687A">
        <w:rPr>
          <w:rFonts w:asciiTheme="majorBidi" w:hAnsiTheme="majorBidi" w:cstheme="majorBidi"/>
          <w:sz w:val="28"/>
          <w:szCs w:val="28"/>
          <w:rtl/>
        </w:rPr>
        <w:t xml:space="preserve"> (، رسالة ماجستير غير منشورة، جامعة الملك عبد العزيز، السعودية</w:t>
      </w:r>
      <w:r w:rsidRPr="00C8687A">
        <w:rPr>
          <w:rFonts w:asciiTheme="majorBidi" w:hAnsiTheme="majorBidi" w:cstheme="majorBidi"/>
          <w:sz w:val="28"/>
          <w:szCs w:val="28"/>
        </w:rPr>
        <w:t>.</w:t>
      </w:r>
    </w:p>
    <w:p w14:paraId="627BA605" w14:textId="6DD122C6" w:rsidR="0047204C" w:rsidRPr="00C8687A" w:rsidRDefault="0047204C" w:rsidP="0047204C">
      <w:pPr>
        <w:pStyle w:val="ListParagraph"/>
        <w:numPr>
          <w:ilvl w:val="0"/>
          <w:numId w:val="3"/>
        </w:numPr>
        <w:bidi/>
        <w:spacing w:line="360" w:lineRule="auto"/>
        <w:rPr>
          <w:rFonts w:asciiTheme="majorBidi" w:hAnsiTheme="majorBidi" w:cstheme="majorBidi"/>
          <w:sz w:val="28"/>
          <w:szCs w:val="28"/>
          <w:rtl/>
        </w:rPr>
      </w:pPr>
      <w:r w:rsidRPr="0047204C">
        <w:rPr>
          <w:rFonts w:asciiTheme="majorBidi" w:eastAsia="Calibri" w:hAnsiTheme="majorBidi" w:cs="Times New Roman"/>
          <w:sz w:val="28"/>
          <w:szCs w:val="28"/>
          <w:rtl/>
        </w:rPr>
        <w:t>صبري، هدى. (2019). "أثر العلاقات الاجتماعية بين المعلمين على الرضا الوظيفي في بيئة العمل المدرسية." *مجلة التعليم والتنمية*، مجلد 7، عدد 4، ص 80-94</w:t>
      </w:r>
      <w:r w:rsidRPr="0047204C">
        <w:rPr>
          <w:rFonts w:asciiTheme="majorBidi" w:eastAsia="Calibri" w:hAnsiTheme="majorBidi" w:cs="Times New Roman"/>
          <w:sz w:val="28"/>
          <w:szCs w:val="28"/>
        </w:rPr>
        <w:t>.</w:t>
      </w:r>
    </w:p>
    <w:p w14:paraId="72E14303" w14:textId="7123398D" w:rsidR="00C8687A" w:rsidRDefault="00C8687A" w:rsidP="00C8687A">
      <w:pPr>
        <w:pStyle w:val="ListParagraph"/>
        <w:numPr>
          <w:ilvl w:val="0"/>
          <w:numId w:val="3"/>
        </w:numPr>
        <w:bidi/>
        <w:spacing w:line="360" w:lineRule="auto"/>
        <w:rPr>
          <w:rFonts w:asciiTheme="majorBidi" w:hAnsiTheme="majorBidi" w:cstheme="majorBidi"/>
          <w:sz w:val="28"/>
          <w:szCs w:val="28"/>
        </w:rPr>
      </w:pPr>
      <w:r w:rsidRPr="00C8687A">
        <w:rPr>
          <w:rFonts w:asciiTheme="majorBidi" w:hAnsiTheme="majorBidi" w:cstheme="majorBidi"/>
          <w:sz w:val="28"/>
          <w:szCs w:val="28"/>
          <w:rtl/>
        </w:rPr>
        <w:t xml:space="preserve">عاشور، أحمد، </w:t>
      </w:r>
      <w:r w:rsidR="003F1C71">
        <w:rPr>
          <w:rFonts w:asciiTheme="majorBidi" w:hAnsiTheme="majorBidi" w:cstheme="majorBidi" w:hint="cs"/>
          <w:sz w:val="28"/>
          <w:szCs w:val="28"/>
          <w:rtl/>
        </w:rPr>
        <w:t>(</w:t>
      </w:r>
      <w:r w:rsidRPr="00C8687A">
        <w:rPr>
          <w:rFonts w:asciiTheme="majorBidi" w:hAnsiTheme="majorBidi" w:cstheme="majorBidi"/>
          <w:sz w:val="28"/>
          <w:szCs w:val="28"/>
          <w:rtl/>
        </w:rPr>
        <w:t>2010</w:t>
      </w:r>
      <w:r w:rsidR="003F1C71">
        <w:rPr>
          <w:rFonts w:asciiTheme="majorBidi" w:hAnsiTheme="majorBidi" w:cstheme="majorBidi" w:hint="cs"/>
          <w:sz w:val="28"/>
          <w:szCs w:val="28"/>
          <w:rtl/>
        </w:rPr>
        <w:t>)</w:t>
      </w:r>
      <w:r w:rsidRPr="00C8687A">
        <w:rPr>
          <w:rFonts w:asciiTheme="majorBidi" w:hAnsiTheme="majorBidi" w:cstheme="majorBidi"/>
          <w:sz w:val="28"/>
          <w:szCs w:val="28"/>
          <w:rtl/>
        </w:rPr>
        <w:t xml:space="preserve">. السلوك </w:t>
      </w:r>
      <w:r w:rsidR="00D51467" w:rsidRPr="00C8687A">
        <w:rPr>
          <w:rFonts w:asciiTheme="majorBidi" w:hAnsiTheme="majorBidi" w:cstheme="majorBidi" w:hint="cs"/>
          <w:sz w:val="28"/>
          <w:szCs w:val="28"/>
          <w:rtl/>
        </w:rPr>
        <w:t>الإنساني</w:t>
      </w:r>
      <w:r w:rsidRPr="00C8687A">
        <w:rPr>
          <w:rFonts w:asciiTheme="majorBidi" w:hAnsiTheme="majorBidi" w:cstheme="majorBidi"/>
          <w:sz w:val="28"/>
          <w:szCs w:val="28"/>
          <w:rtl/>
        </w:rPr>
        <w:t xml:space="preserve"> في المنظمات، </w:t>
      </w:r>
      <w:r w:rsidR="003F1C71">
        <w:rPr>
          <w:rFonts w:asciiTheme="majorBidi" w:hAnsiTheme="majorBidi" w:cstheme="majorBidi" w:hint="cs"/>
          <w:sz w:val="28"/>
          <w:szCs w:val="28"/>
          <w:rtl/>
        </w:rPr>
        <w:t>(</w:t>
      </w:r>
      <w:r w:rsidRPr="00C8687A">
        <w:rPr>
          <w:rFonts w:asciiTheme="majorBidi" w:hAnsiTheme="majorBidi" w:cstheme="majorBidi"/>
          <w:sz w:val="28"/>
          <w:szCs w:val="28"/>
          <w:rtl/>
        </w:rPr>
        <w:t>ط2</w:t>
      </w:r>
      <w:r w:rsidR="003F1C71">
        <w:rPr>
          <w:rFonts w:asciiTheme="majorBidi" w:hAnsiTheme="majorBidi" w:cstheme="majorBidi" w:hint="cs"/>
          <w:sz w:val="28"/>
          <w:szCs w:val="28"/>
          <w:rtl/>
        </w:rPr>
        <w:t>)</w:t>
      </w:r>
      <w:r w:rsidRPr="00C8687A">
        <w:rPr>
          <w:rFonts w:asciiTheme="majorBidi" w:hAnsiTheme="majorBidi" w:cstheme="majorBidi"/>
          <w:sz w:val="28"/>
          <w:szCs w:val="28"/>
          <w:rtl/>
        </w:rPr>
        <w:t xml:space="preserve">، </w:t>
      </w:r>
      <w:r w:rsidR="00D51467" w:rsidRPr="00C8687A">
        <w:rPr>
          <w:rFonts w:asciiTheme="majorBidi" w:hAnsiTheme="majorBidi" w:cstheme="majorBidi" w:hint="cs"/>
          <w:sz w:val="28"/>
          <w:szCs w:val="28"/>
          <w:rtl/>
        </w:rPr>
        <w:t>الإسكندرية</w:t>
      </w:r>
      <w:r w:rsidRPr="00C8687A">
        <w:rPr>
          <w:rFonts w:asciiTheme="majorBidi" w:hAnsiTheme="majorBidi" w:cstheme="majorBidi"/>
          <w:sz w:val="28"/>
          <w:szCs w:val="28"/>
          <w:rtl/>
        </w:rPr>
        <w:t>: دار المعرفة الجامعية</w:t>
      </w:r>
      <w:r w:rsidRPr="00C8687A">
        <w:rPr>
          <w:rFonts w:asciiTheme="majorBidi" w:hAnsiTheme="majorBidi" w:cstheme="majorBidi"/>
          <w:sz w:val="28"/>
          <w:szCs w:val="28"/>
        </w:rPr>
        <w:t>.</w:t>
      </w:r>
    </w:p>
    <w:p w14:paraId="0138AEE0" w14:textId="6DAC3CC3" w:rsidR="0047204C" w:rsidRDefault="0047204C" w:rsidP="0047204C">
      <w:pPr>
        <w:pStyle w:val="ListParagraph"/>
        <w:numPr>
          <w:ilvl w:val="0"/>
          <w:numId w:val="3"/>
        </w:numPr>
        <w:bidi/>
        <w:spacing w:line="360" w:lineRule="auto"/>
        <w:rPr>
          <w:rFonts w:asciiTheme="majorBidi" w:hAnsiTheme="majorBidi" w:cstheme="majorBidi"/>
          <w:sz w:val="28"/>
          <w:szCs w:val="28"/>
        </w:rPr>
      </w:pPr>
      <w:r w:rsidRPr="0047204C">
        <w:rPr>
          <w:rFonts w:asciiTheme="majorBidi" w:eastAsia="Calibri" w:hAnsiTheme="majorBidi" w:cs="Times New Roman"/>
          <w:sz w:val="28"/>
          <w:szCs w:val="28"/>
          <w:rtl/>
        </w:rPr>
        <w:t>علي، محمد. (2017). "دور التواصل الفعّال في تحسين الرضا الوظيفي للمعلمين في بيئة العمل المدرسية." *مجلة العلوم التربوية والنفسية*، مجلد 10، عدد 1، ص 23-41</w:t>
      </w:r>
      <w:r w:rsidRPr="0047204C">
        <w:rPr>
          <w:rFonts w:asciiTheme="majorBidi" w:eastAsia="Calibri" w:hAnsiTheme="majorBidi" w:cs="Times New Roman"/>
          <w:sz w:val="28"/>
          <w:szCs w:val="28"/>
        </w:rPr>
        <w:t>.</w:t>
      </w:r>
    </w:p>
    <w:p w14:paraId="0DF45E9E" w14:textId="72DE80CD" w:rsidR="0047204C" w:rsidRDefault="0047204C" w:rsidP="0047204C">
      <w:pPr>
        <w:pStyle w:val="ListParagraph"/>
        <w:numPr>
          <w:ilvl w:val="0"/>
          <w:numId w:val="3"/>
        </w:numPr>
        <w:bidi/>
        <w:spacing w:line="360" w:lineRule="auto"/>
        <w:rPr>
          <w:rFonts w:asciiTheme="majorBidi" w:hAnsiTheme="majorBidi" w:cstheme="majorBidi"/>
          <w:sz w:val="28"/>
          <w:szCs w:val="28"/>
        </w:rPr>
      </w:pPr>
      <w:r w:rsidRPr="0047204C">
        <w:rPr>
          <w:rFonts w:asciiTheme="majorBidi" w:eastAsia="Calibri" w:hAnsiTheme="majorBidi" w:cs="Times New Roman"/>
          <w:sz w:val="28"/>
          <w:szCs w:val="28"/>
          <w:rtl/>
        </w:rPr>
        <w:lastRenderedPageBreak/>
        <w:t>عوض، خالد. (2020). "تأثير بيئة العمل المدرسية على الرضا الوظيفي للمعلمين في المدارس الثانوية." *المجلة العربية لعلوم التربية*، مجلد 15، عدد 2، ص 90-112</w:t>
      </w:r>
      <w:r w:rsidRPr="0047204C">
        <w:rPr>
          <w:rFonts w:asciiTheme="majorBidi" w:eastAsia="Calibri" w:hAnsiTheme="majorBidi" w:cs="Times New Roman"/>
          <w:sz w:val="28"/>
          <w:szCs w:val="28"/>
        </w:rPr>
        <w:t>.</w:t>
      </w:r>
    </w:p>
    <w:p w14:paraId="0B0409DD" w14:textId="7C93EB8F" w:rsidR="00E261A5" w:rsidRPr="00E261A5" w:rsidRDefault="00E261A5" w:rsidP="00E261A5">
      <w:pPr>
        <w:pStyle w:val="ListParagraph"/>
        <w:numPr>
          <w:ilvl w:val="0"/>
          <w:numId w:val="3"/>
        </w:numPr>
        <w:bidi/>
        <w:spacing w:line="360" w:lineRule="auto"/>
        <w:rPr>
          <w:rFonts w:asciiTheme="majorBidi" w:hAnsiTheme="majorBidi" w:cstheme="majorBidi"/>
          <w:sz w:val="28"/>
          <w:szCs w:val="28"/>
          <w:rtl/>
        </w:rPr>
      </w:pPr>
      <w:r w:rsidRPr="00E261A5">
        <w:rPr>
          <w:rFonts w:asciiTheme="majorBidi" w:hAnsiTheme="majorBidi" w:cstheme="majorBidi"/>
          <w:sz w:val="28"/>
          <w:szCs w:val="28"/>
          <w:rtl/>
        </w:rPr>
        <w:t>العديلي، ناصر (١٩٩٥م/١٤١٦هـ). السلوك الإنساني والتنظيمي منظوركلي مقارن الرياض: معهد الإدارة العامة.</w:t>
      </w:r>
    </w:p>
    <w:p w14:paraId="5CA572C4" w14:textId="6DEA7665" w:rsidR="00123AB7" w:rsidRPr="00D97386" w:rsidRDefault="00C8687A" w:rsidP="00D97386">
      <w:pPr>
        <w:pStyle w:val="ListParagraph"/>
        <w:numPr>
          <w:ilvl w:val="0"/>
          <w:numId w:val="3"/>
        </w:numPr>
        <w:bidi/>
        <w:spacing w:line="360" w:lineRule="auto"/>
        <w:rPr>
          <w:rFonts w:asciiTheme="majorBidi" w:hAnsiTheme="majorBidi" w:cstheme="majorBidi"/>
          <w:sz w:val="28"/>
          <w:szCs w:val="28"/>
          <w:rtl/>
        </w:rPr>
      </w:pPr>
      <w:r w:rsidRPr="00C8687A">
        <w:rPr>
          <w:rFonts w:asciiTheme="majorBidi" w:hAnsiTheme="majorBidi" w:cstheme="majorBidi"/>
          <w:sz w:val="28"/>
          <w:szCs w:val="28"/>
          <w:rtl/>
        </w:rPr>
        <w:t xml:space="preserve">فلمبان، إيناس، </w:t>
      </w:r>
      <w:r w:rsidR="003F1C71">
        <w:rPr>
          <w:rFonts w:asciiTheme="majorBidi" w:hAnsiTheme="majorBidi" w:cstheme="majorBidi" w:hint="cs"/>
          <w:sz w:val="28"/>
          <w:szCs w:val="28"/>
          <w:rtl/>
        </w:rPr>
        <w:t>(</w:t>
      </w:r>
      <w:r w:rsidRPr="00C8687A">
        <w:rPr>
          <w:rFonts w:asciiTheme="majorBidi" w:hAnsiTheme="majorBidi" w:cstheme="majorBidi"/>
          <w:sz w:val="28"/>
          <w:szCs w:val="28"/>
          <w:rtl/>
        </w:rPr>
        <w:t>2008</w:t>
      </w:r>
      <w:r w:rsidR="003F1C71">
        <w:rPr>
          <w:rFonts w:asciiTheme="majorBidi" w:hAnsiTheme="majorBidi" w:cstheme="majorBidi" w:hint="cs"/>
          <w:sz w:val="28"/>
          <w:szCs w:val="28"/>
          <w:rtl/>
        </w:rPr>
        <w:t>)</w:t>
      </w:r>
      <w:r w:rsidRPr="00C8687A">
        <w:rPr>
          <w:rFonts w:asciiTheme="majorBidi" w:hAnsiTheme="majorBidi" w:cstheme="majorBidi"/>
          <w:sz w:val="28"/>
          <w:szCs w:val="28"/>
          <w:rtl/>
        </w:rPr>
        <w:t xml:space="preserve">. الرضا الوظيفي </w:t>
      </w:r>
      <w:r w:rsidR="00D51467" w:rsidRPr="00C8687A">
        <w:rPr>
          <w:rFonts w:asciiTheme="majorBidi" w:hAnsiTheme="majorBidi" w:cstheme="majorBidi" w:hint="cs"/>
          <w:sz w:val="28"/>
          <w:szCs w:val="28"/>
          <w:rtl/>
        </w:rPr>
        <w:t>وعلاقته</w:t>
      </w:r>
      <w:r w:rsidRPr="00C8687A">
        <w:rPr>
          <w:rFonts w:asciiTheme="majorBidi" w:hAnsiTheme="majorBidi" w:cstheme="majorBidi"/>
          <w:sz w:val="28"/>
          <w:szCs w:val="28"/>
          <w:rtl/>
        </w:rPr>
        <w:t xml:space="preserve"> </w:t>
      </w:r>
      <w:r w:rsidR="00D51467" w:rsidRPr="00C8687A">
        <w:rPr>
          <w:rFonts w:asciiTheme="majorBidi" w:hAnsiTheme="majorBidi" w:cstheme="majorBidi" w:hint="cs"/>
          <w:sz w:val="28"/>
          <w:szCs w:val="28"/>
          <w:rtl/>
        </w:rPr>
        <w:t>بالالتزام</w:t>
      </w:r>
      <w:r w:rsidRPr="00C8687A">
        <w:rPr>
          <w:rFonts w:asciiTheme="majorBidi" w:hAnsiTheme="majorBidi" w:cstheme="majorBidi"/>
          <w:sz w:val="28"/>
          <w:szCs w:val="28"/>
          <w:rtl/>
        </w:rPr>
        <w:t xml:space="preserve"> التنظيمي لدى المشرفين التربويين والمشرفات التربويات بإدارة التربية والتعليم بمدينة مكة المكرمة، رسالة ماجستير غير منشورة، جامعة ام القرى، مكة</w:t>
      </w:r>
      <w:r w:rsidRPr="00C8687A">
        <w:rPr>
          <w:rFonts w:asciiTheme="majorBidi" w:hAnsiTheme="majorBidi" w:cstheme="majorBidi"/>
          <w:sz w:val="28"/>
          <w:szCs w:val="28"/>
        </w:rPr>
        <w:t>.</w:t>
      </w:r>
    </w:p>
    <w:p w14:paraId="211487F6" w14:textId="77777777" w:rsidR="00D97386" w:rsidRPr="00C8687A" w:rsidRDefault="00D97386" w:rsidP="00C8687A">
      <w:pPr>
        <w:spacing w:line="360" w:lineRule="auto"/>
        <w:rPr>
          <w:rFonts w:asciiTheme="majorBidi" w:hAnsiTheme="majorBidi" w:cstheme="majorBidi"/>
          <w:b/>
          <w:bCs/>
          <w:sz w:val="28"/>
          <w:szCs w:val="28"/>
          <w:rtl/>
        </w:rPr>
      </w:pPr>
    </w:p>
    <w:p w14:paraId="4E698108" w14:textId="77777777" w:rsidR="00B92F1F" w:rsidRDefault="00B92F1F" w:rsidP="00D97386">
      <w:pPr>
        <w:pStyle w:val="ListParagraph"/>
        <w:numPr>
          <w:ilvl w:val="0"/>
          <w:numId w:val="3"/>
        </w:numPr>
        <w:spacing w:line="360" w:lineRule="auto"/>
        <w:rPr>
          <w:rFonts w:asciiTheme="majorBidi" w:hAnsiTheme="majorBidi" w:cstheme="majorBidi"/>
          <w:sz w:val="28"/>
          <w:szCs w:val="28"/>
        </w:rPr>
      </w:pPr>
      <w:r w:rsidRPr="00D97386">
        <w:rPr>
          <w:rFonts w:asciiTheme="majorBidi" w:hAnsiTheme="majorBidi" w:cstheme="majorBidi"/>
          <w:sz w:val="28"/>
          <w:szCs w:val="28"/>
        </w:rPr>
        <w:t>Armstrong,Michael,(2006),“Performance Management: Key strategies and practical guidelines”.3rded.,KoganPage.</w:t>
      </w:r>
    </w:p>
    <w:p w14:paraId="4087E480" w14:textId="77777777" w:rsidR="00B92F1F" w:rsidRPr="00123AB7" w:rsidRDefault="00B92F1F" w:rsidP="00D97386">
      <w:pPr>
        <w:pStyle w:val="ListParagraph"/>
        <w:numPr>
          <w:ilvl w:val="0"/>
          <w:numId w:val="3"/>
        </w:numPr>
        <w:spacing w:line="360" w:lineRule="auto"/>
        <w:rPr>
          <w:rFonts w:asciiTheme="majorBidi" w:hAnsiTheme="majorBidi" w:cstheme="majorBidi"/>
          <w:sz w:val="28"/>
          <w:szCs w:val="28"/>
        </w:rPr>
      </w:pPr>
      <w:r w:rsidRPr="00D97386">
        <w:rPr>
          <w:rFonts w:asciiTheme="majorBidi" w:hAnsiTheme="majorBidi" w:cstheme="majorBidi"/>
          <w:sz w:val="28"/>
          <w:szCs w:val="28"/>
        </w:rPr>
        <w:t>Becker, BrianE.,Huselid,MarkA., andUlrich,Dave, (2001), “The HR Scoreboard: Linking People, Strategy, and Performance”, Boston, MA: Harvard Business School Press.</w:t>
      </w:r>
    </w:p>
    <w:p w14:paraId="3855DF1D" w14:textId="77777777" w:rsidR="00B92F1F" w:rsidRDefault="00B92F1F" w:rsidP="00123AB7">
      <w:pPr>
        <w:pStyle w:val="ListParagraph"/>
        <w:numPr>
          <w:ilvl w:val="0"/>
          <w:numId w:val="3"/>
        </w:numPr>
        <w:spacing w:line="360" w:lineRule="auto"/>
        <w:rPr>
          <w:rFonts w:asciiTheme="majorBidi" w:hAnsiTheme="majorBidi" w:cstheme="majorBidi"/>
          <w:sz w:val="28"/>
          <w:szCs w:val="28"/>
        </w:rPr>
      </w:pPr>
      <w:r w:rsidRPr="005C2B60">
        <w:rPr>
          <w:rFonts w:asciiTheme="majorBidi" w:eastAsia="Calibri" w:hAnsiTheme="majorBidi" w:cs="Times New Roman"/>
          <w:sz w:val="28"/>
          <w:szCs w:val="28"/>
        </w:rPr>
        <w:t>Herzberg, F., Mausner, B., &amp; Snyderman, B. (1959). *The Motivation to Work*. Wiley.</w:t>
      </w:r>
    </w:p>
    <w:p w14:paraId="515D227E" w14:textId="77777777" w:rsidR="00B92F1F" w:rsidRDefault="00B92F1F" w:rsidP="00123AB7">
      <w:pPr>
        <w:pStyle w:val="ListParagraph"/>
        <w:numPr>
          <w:ilvl w:val="0"/>
          <w:numId w:val="3"/>
        </w:numPr>
        <w:spacing w:line="360" w:lineRule="auto"/>
        <w:rPr>
          <w:rFonts w:asciiTheme="majorBidi" w:hAnsiTheme="majorBidi" w:cstheme="majorBidi"/>
          <w:sz w:val="28"/>
          <w:szCs w:val="28"/>
        </w:rPr>
      </w:pPr>
      <w:r w:rsidRPr="005C2B60">
        <w:rPr>
          <w:rFonts w:asciiTheme="majorBidi" w:eastAsia="Calibri" w:hAnsiTheme="majorBidi" w:cs="Times New Roman"/>
          <w:sz w:val="28"/>
          <w:szCs w:val="28"/>
        </w:rPr>
        <w:t>Hoppock, R. (1935). *Job Satisfaction*. Harper and Brothers.</w:t>
      </w:r>
    </w:p>
    <w:p w14:paraId="7D011622" w14:textId="77777777" w:rsidR="00B92F1F" w:rsidRDefault="00B92F1F" w:rsidP="006877A8">
      <w:pPr>
        <w:pStyle w:val="ListParagraph"/>
        <w:numPr>
          <w:ilvl w:val="0"/>
          <w:numId w:val="3"/>
        </w:numPr>
        <w:spacing w:line="360" w:lineRule="auto"/>
        <w:rPr>
          <w:rFonts w:asciiTheme="majorBidi" w:hAnsiTheme="majorBidi" w:cstheme="majorBidi"/>
          <w:sz w:val="28"/>
          <w:szCs w:val="28"/>
        </w:rPr>
      </w:pPr>
      <w:r w:rsidRPr="006877A8">
        <w:rPr>
          <w:rFonts w:asciiTheme="majorBidi" w:hAnsiTheme="majorBidi" w:cstheme="majorBidi"/>
          <w:sz w:val="28"/>
          <w:szCs w:val="28"/>
        </w:rPr>
        <w:t>Johnson,G.,Scholes,K., (1997), “Exploring Corporate Strategy: Text and Cases”, Europe,4thEd,PrenticeHall.</w:t>
      </w:r>
    </w:p>
    <w:p w14:paraId="2DBB18CE" w14:textId="77777777" w:rsidR="00B92F1F" w:rsidRDefault="00B92F1F" w:rsidP="00123AB7">
      <w:pPr>
        <w:pStyle w:val="ListParagraph"/>
        <w:numPr>
          <w:ilvl w:val="0"/>
          <w:numId w:val="3"/>
        </w:numPr>
        <w:spacing w:line="360" w:lineRule="auto"/>
        <w:rPr>
          <w:rFonts w:asciiTheme="majorBidi" w:hAnsiTheme="majorBidi" w:cstheme="majorBidi"/>
          <w:sz w:val="28"/>
          <w:szCs w:val="28"/>
        </w:rPr>
      </w:pPr>
      <w:r w:rsidRPr="005C2B60">
        <w:rPr>
          <w:rFonts w:asciiTheme="majorBidi" w:eastAsia="Calibri" w:hAnsiTheme="majorBidi" w:cs="Times New Roman"/>
          <w:sz w:val="28"/>
          <w:szCs w:val="28"/>
        </w:rPr>
        <w:t>Locke, E. A. (1976). "The Nature and Causes of Job Satisfaction." *Handbook of Industrial and Organizational Psychology*, Dunnette, M.D. (Ed.), Rand McNally.</w:t>
      </w:r>
    </w:p>
    <w:p w14:paraId="7DB35373" w14:textId="77777777" w:rsidR="00B92F1F" w:rsidRDefault="00B92F1F" w:rsidP="006877A8">
      <w:pPr>
        <w:pStyle w:val="ListParagraph"/>
        <w:numPr>
          <w:ilvl w:val="0"/>
          <w:numId w:val="3"/>
        </w:numPr>
        <w:spacing w:line="360" w:lineRule="auto"/>
        <w:rPr>
          <w:rFonts w:asciiTheme="majorBidi" w:hAnsiTheme="majorBidi" w:cstheme="majorBidi"/>
          <w:sz w:val="28"/>
          <w:szCs w:val="28"/>
        </w:rPr>
      </w:pPr>
      <w:r w:rsidRPr="006877A8">
        <w:rPr>
          <w:rFonts w:asciiTheme="majorBidi" w:hAnsiTheme="majorBidi" w:cstheme="majorBidi"/>
          <w:sz w:val="28"/>
          <w:szCs w:val="28"/>
        </w:rPr>
        <w:t>Nanayanan,V.,&amp;Nath</w:t>
      </w:r>
      <w:r>
        <w:rPr>
          <w:rFonts w:asciiTheme="majorBidi" w:hAnsiTheme="majorBidi" w:cstheme="majorBidi"/>
          <w:sz w:val="28"/>
          <w:szCs w:val="28"/>
        </w:rPr>
        <w:t xml:space="preserve"> </w:t>
      </w:r>
      <w:r w:rsidRPr="006877A8">
        <w:rPr>
          <w:rFonts w:asciiTheme="majorBidi" w:hAnsiTheme="majorBidi" w:cstheme="majorBidi"/>
          <w:sz w:val="28"/>
          <w:szCs w:val="28"/>
        </w:rPr>
        <w:t>,R., (1993), "Organizational Theory: A Strategic Approach", U.S.A.,1sted.,RichardD., Irwin, Inc.</w:t>
      </w:r>
    </w:p>
    <w:p w14:paraId="639560F4" w14:textId="77777777" w:rsidR="00B92F1F" w:rsidRDefault="00B92F1F" w:rsidP="00D97386">
      <w:pPr>
        <w:pStyle w:val="ListParagraph"/>
        <w:numPr>
          <w:ilvl w:val="0"/>
          <w:numId w:val="3"/>
        </w:numPr>
        <w:spacing w:line="360" w:lineRule="auto"/>
        <w:rPr>
          <w:rFonts w:asciiTheme="majorBidi" w:hAnsiTheme="majorBidi" w:cstheme="majorBidi"/>
          <w:sz w:val="28"/>
          <w:szCs w:val="28"/>
        </w:rPr>
      </w:pPr>
      <w:r w:rsidRPr="00D97386">
        <w:rPr>
          <w:rFonts w:asciiTheme="majorBidi" w:hAnsiTheme="majorBidi" w:cstheme="majorBidi"/>
          <w:sz w:val="28"/>
          <w:szCs w:val="28"/>
        </w:rPr>
        <w:t>Noe, R., Hollenbeck, J., Gerhart, B., &amp; Wright, P. (2000), “Human resource management”,3rded.,NewYork:McGrawHill.</w:t>
      </w:r>
    </w:p>
    <w:p w14:paraId="169088DE" w14:textId="1F71B412" w:rsidR="00002EA5" w:rsidRDefault="00002EA5" w:rsidP="00002EA5">
      <w:pPr>
        <w:pStyle w:val="ListParagraph"/>
        <w:numPr>
          <w:ilvl w:val="0"/>
          <w:numId w:val="3"/>
        </w:numPr>
        <w:spacing w:line="360" w:lineRule="auto"/>
        <w:rPr>
          <w:rFonts w:asciiTheme="majorBidi" w:hAnsiTheme="majorBidi" w:cstheme="majorBidi"/>
          <w:sz w:val="28"/>
          <w:szCs w:val="28"/>
        </w:rPr>
      </w:pPr>
      <w:r w:rsidRPr="00002EA5">
        <w:rPr>
          <w:rFonts w:asciiTheme="majorBidi" w:hAnsiTheme="majorBidi" w:cstheme="majorBidi"/>
          <w:sz w:val="28"/>
          <w:szCs w:val="28"/>
        </w:rPr>
        <w:t>Robbins, S. P. (2003). "Organizational Behavior." Upper Saddle River, NJ: Prentice Hall.</w:t>
      </w:r>
    </w:p>
    <w:p w14:paraId="74B56C58" w14:textId="77777777" w:rsidR="00B92F1F" w:rsidRDefault="00B92F1F" w:rsidP="00123AB7">
      <w:pPr>
        <w:pStyle w:val="ListParagraph"/>
        <w:numPr>
          <w:ilvl w:val="0"/>
          <w:numId w:val="3"/>
        </w:numPr>
        <w:spacing w:line="360" w:lineRule="auto"/>
        <w:rPr>
          <w:rFonts w:asciiTheme="majorBidi" w:hAnsiTheme="majorBidi" w:cstheme="majorBidi"/>
          <w:sz w:val="28"/>
          <w:szCs w:val="28"/>
        </w:rPr>
      </w:pPr>
      <w:r w:rsidRPr="00123AB7">
        <w:rPr>
          <w:rFonts w:asciiTheme="majorBidi" w:hAnsiTheme="majorBidi" w:cstheme="majorBidi"/>
          <w:sz w:val="28"/>
          <w:szCs w:val="28"/>
        </w:rPr>
        <w:t>Rowden,R.W.,&amp;</w:t>
      </w:r>
      <w:r>
        <w:rPr>
          <w:rFonts w:asciiTheme="majorBidi" w:hAnsiTheme="majorBidi" w:cstheme="majorBidi"/>
          <w:sz w:val="28"/>
          <w:szCs w:val="28"/>
        </w:rPr>
        <w:t xml:space="preserve"> </w:t>
      </w:r>
      <w:r w:rsidRPr="00123AB7">
        <w:rPr>
          <w:rFonts w:asciiTheme="majorBidi" w:hAnsiTheme="majorBidi" w:cstheme="majorBidi"/>
          <w:sz w:val="28"/>
          <w:szCs w:val="28"/>
        </w:rPr>
        <w:t>Conine</w:t>
      </w:r>
      <w:r>
        <w:rPr>
          <w:rFonts w:asciiTheme="majorBidi" w:hAnsiTheme="majorBidi" w:cstheme="majorBidi"/>
          <w:sz w:val="28"/>
          <w:szCs w:val="28"/>
        </w:rPr>
        <w:t xml:space="preserve"> </w:t>
      </w:r>
      <w:r w:rsidRPr="00123AB7">
        <w:rPr>
          <w:rFonts w:asciiTheme="majorBidi" w:hAnsiTheme="majorBidi" w:cstheme="majorBidi"/>
          <w:sz w:val="28"/>
          <w:szCs w:val="28"/>
        </w:rPr>
        <w:t>,C. T. Jr. (2005), “The impact of</w:t>
      </w:r>
      <w:r>
        <w:rPr>
          <w:rFonts w:asciiTheme="majorBidi" w:hAnsiTheme="majorBidi" w:cstheme="majorBidi"/>
          <w:sz w:val="28"/>
          <w:szCs w:val="28"/>
        </w:rPr>
        <w:t xml:space="preserve"> </w:t>
      </w:r>
      <w:r w:rsidRPr="00123AB7">
        <w:rPr>
          <w:rFonts w:asciiTheme="majorBidi" w:hAnsiTheme="majorBidi" w:cstheme="majorBidi"/>
          <w:sz w:val="28"/>
          <w:szCs w:val="28"/>
        </w:rPr>
        <w:t>workplace learning</w:t>
      </w:r>
      <w:r>
        <w:rPr>
          <w:rFonts w:asciiTheme="majorBidi" w:hAnsiTheme="majorBidi" w:cstheme="majorBidi"/>
          <w:sz w:val="28"/>
          <w:szCs w:val="28"/>
        </w:rPr>
        <w:t xml:space="preserve"> </w:t>
      </w:r>
      <w:r w:rsidRPr="00123AB7">
        <w:rPr>
          <w:rFonts w:asciiTheme="majorBidi" w:hAnsiTheme="majorBidi" w:cstheme="majorBidi"/>
          <w:sz w:val="28"/>
          <w:szCs w:val="28"/>
        </w:rPr>
        <w:t>on job satisfaction</w:t>
      </w:r>
      <w:r>
        <w:rPr>
          <w:rFonts w:asciiTheme="majorBidi" w:hAnsiTheme="majorBidi" w:cstheme="majorBidi"/>
          <w:sz w:val="28"/>
          <w:szCs w:val="28"/>
        </w:rPr>
        <w:t xml:space="preserve"> </w:t>
      </w:r>
      <w:r w:rsidRPr="00123AB7">
        <w:rPr>
          <w:rFonts w:asciiTheme="majorBidi" w:hAnsiTheme="majorBidi" w:cstheme="majorBidi"/>
          <w:sz w:val="28"/>
          <w:szCs w:val="28"/>
        </w:rPr>
        <w:t>in</w:t>
      </w:r>
      <w:r>
        <w:rPr>
          <w:rFonts w:asciiTheme="majorBidi" w:hAnsiTheme="majorBidi" w:cstheme="majorBidi"/>
          <w:sz w:val="28"/>
          <w:szCs w:val="28"/>
        </w:rPr>
        <w:t xml:space="preserve"> </w:t>
      </w:r>
      <w:r w:rsidRPr="00123AB7">
        <w:rPr>
          <w:rFonts w:asciiTheme="majorBidi" w:hAnsiTheme="majorBidi" w:cstheme="majorBidi"/>
          <w:sz w:val="28"/>
          <w:szCs w:val="28"/>
        </w:rPr>
        <w:t>small</w:t>
      </w:r>
      <w:r>
        <w:rPr>
          <w:rFonts w:asciiTheme="majorBidi" w:hAnsiTheme="majorBidi" w:cstheme="majorBidi"/>
          <w:sz w:val="28"/>
          <w:szCs w:val="28"/>
        </w:rPr>
        <w:t xml:space="preserve"> </w:t>
      </w:r>
      <w:r w:rsidRPr="00123AB7">
        <w:rPr>
          <w:rFonts w:asciiTheme="majorBidi" w:hAnsiTheme="majorBidi" w:cstheme="majorBidi"/>
          <w:sz w:val="28"/>
          <w:szCs w:val="28"/>
        </w:rPr>
        <w:t>US</w:t>
      </w:r>
      <w:r>
        <w:rPr>
          <w:rFonts w:asciiTheme="majorBidi" w:hAnsiTheme="majorBidi" w:cstheme="majorBidi"/>
          <w:sz w:val="28"/>
          <w:szCs w:val="28"/>
        </w:rPr>
        <w:t xml:space="preserve"> </w:t>
      </w:r>
      <w:r w:rsidRPr="00123AB7">
        <w:rPr>
          <w:rFonts w:asciiTheme="majorBidi" w:hAnsiTheme="majorBidi" w:cstheme="majorBidi"/>
          <w:sz w:val="28"/>
          <w:szCs w:val="28"/>
        </w:rPr>
        <w:t>commercial</w:t>
      </w:r>
      <w:r>
        <w:rPr>
          <w:rFonts w:asciiTheme="majorBidi" w:hAnsiTheme="majorBidi" w:cstheme="majorBidi"/>
          <w:sz w:val="28"/>
          <w:szCs w:val="28"/>
        </w:rPr>
        <w:t xml:space="preserve"> </w:t>
      </w:r>
      <w:r w:rsidRPr="00123AB7">
        <w:rPr>
          <w:rFonts w:asciiTheme="majorBidi" w:hAnsiTheme="majorBidi" w:cstheme="majorBidi"/>
          <w:sz w:val="28"/>
          <w:szCs w:val="28"/>
        </w:rPr>
        <w:t>banks</w:t>
      </w:r>
      <w:r>
        <w:rPr>
          <w:rFonts w:asciiTheme="majorBidi" w:hAnsiTheme="majorBidi" w:cstheme="majorBidi"/>
          <w:sz w:val="28"/>
          <w:szCs w:val="28"/>
        </w:rPr>
        <w:t xml:space="preserve"> </w:t>
      </w:r>
      <w:r w:rsidRPr="00123AB7">
        <w:rPr>
          <w:rFonts w:asciiTheme="majorBidi" w:hAnsiTheme="majorBidi" w:cstheme="majorBidi"/>
          <w:sz w:val="28"/>
          <w:szCs w:val="28"/>
        </w:rPr>
        <w:t>”,Journal of Workplace Learning,17(3/4),215 230.</w:t>
      </w:r>
    </w:p>
    <w:p w14:paraId="3DE96023" w14:textId="1D118002" w:rsidR="00002EA5" w:rsidRDefault="00002EA5" w:rsidP="00002EA5">
      <w:pPr>
        <w:pStyle w:val="ListParagraph"/>
        <w:numPr>
          <w:ilvl w:val="0"/>
          <w:numId w:val="3"/>
        </w:numPr>
        <w:spacing w:line="360" w:lineRule="auto"/>
        <w:rPr>
          <w:rFonts w:asciiTheme="majorBidi" w:hAnsiTheme="majorBidi" w:cstheme="majorBidi"/>
          <w:sz w:val="28"/>
          <w:szCs w:val="28"/>
        </w:rPr>
      </w:pPr>
      <w:r w:rsidRPr="00002EA5">
        <w:rPr>
          <w:rFonts w:asciiTheme="majorBidi" w:hAnsiTheme="majorBidi" w:cstheme="majorBidi"/>
          <w:sz w:val="28"/>
          <w:szCs w:val="28"/>
        </w:rPr>
        <w:t>Sherman, A. W., &amp; Bohlander, G. W. (1992). "Managing Human Resources." Cincinnati, OH: South-Western.</w:t>
      </w:r>
    </w:p>
    <w:p w14:paraId="6F0A67E6" w14:textId="16BC1B8B" w:rsidR="00B92F1F" w:rsidRPr="002925AB" w:rsidRDefault="00B92F1F" w:rsidP="00123AB7">
      <w:pPr>
        <w:pStyle w:val="ListParagraph"/>
        <w:numPr>
          <w:ilvl w:val="0"/>
          <w:numId w:val="3"/>
        </w:numPr>
        <w:spacing w:line="360" w:lineRule="auto"/>
        <w:rPr>
          <w:rFonts w:asciiTheme="majorBidi" w:hAnsiTheme="majorBidi" w:cstheme="majorBidi"/>
          <w:sz w:val="28"/>
          <w:szCs w:val="28"/>
        </w:rPr>
      </w:pPr>
      <w:r w:rsidRPr="005C2B60">
        <w:rPr>
          <w:rFonts w:asciiTheme="majorBidi" w:eastAsia="Calibri" w:hAnsiTheme="majorBidi" w:cs="Times New Roman"/>
          <w:sz w:val="28"/>
          <w:szCs w:val="28"/>
        </w:rPr>
        <w:t xml:space="preserve">Spector, P. E. (1997). *Job Satisfaction: Application, Assessment, Causes, and </w:t>
      </w:r>
    </w:p>
    <w:p w14:paraId="4E3B6971" w14:textId="77777777" w:rsidR="002925AB" w:rsidRDefault="002925AB" w:rsidP="002925AB">
      <w:pPr>
        <w:pStyle w:val="ListParagraph"/>
        <w:spacing w:line="360" w:lineRule="auto"/>
        <w:rPr>
          <w:rFonts w:asciiTheme="majorBidi" w:eastAsia="Calibri" w:hAnsiTheme="majorBidi" w:cs="Times New Roman"/>
          <w:sz w:val="28"/>
          <w:szCs w:val="28"/>
        </w:rPr>
      </w:pPr>
    </w:p>
    <w:p w14:paraId="7F42E7DC" w14:textId="77777777" w:rsidR="002925AB" w:rsidRDefault="002925AB" w:rsidP="002925AB">
      <w:pPr>
        <w:pStyle w:val="ListParagraph"/>
        <w:spacing w:line="360" w:lineRule="auto"/>
        <w:rPr>
          <w:rFonts w:asciiTheme="majorBidi" w:eastAsia="Calibri" w:hAnsiTheme="majorBidi" w:cs="Times New Roman"/>
          <w:sz w:val="28"/>
          <w:szCs w:val="28"/>
        </w:rPr>
      </w:pPr>
    </w:p>
    <w:p w14:paraId="780B8455" w14:textId="77777777" w:rsidR="002925AB" w:rsidRDefault="002925AB" w:rsidP="002925AB">
      <w:pPr>
        <w:pStyle w:val="ListParagraph"/>
        <w:spacing w:line="360" w:lineRule="auto"/>
        <w:rPr>
          <w:rFonts w:asciiTheme="majorBidi" w:eastAsia="Calibri" w:hAnsiTheme="majorBidi" w:cs="Times New Roman"/>
          <w:sz w:val="28"/>
          <w:szCs w:val="28"/>
        </w:rPr>
      </w:pPr>
    </w:p>
    <w:p w14:paraId="50CBAEC5" w14:textId="77777777" w:rsidR="002925AB" w:rsidRDefault="002925AB" w:rsidP="002925AB">
      <w:pPr>
        <w:pStyle w:val="ListParagraph"/>
        <w:spacing w:line="360" w:lineRule="auto"/>
        <w:rPr>
          <w:rFonts w:asciiTheme="majorBidi" w:eastAsia="Calibri" w:hAnsiTheme="majorBidi" w:cs="Times New Roman"/>
          <w:sz w:val="28"/>
          <w:szCs w:val="28"/>
        </w:rPr>
      </w:pPr>
    </w:p>
    <w:p w14:paraId="66D1135F" w14:textId="77777777" w:rsidR="002925AB" w:rsidRDefault="002925AB" w:rsidP="002925AB">
      <w:pPr>
        <w:pStyle w:val="ListParagraph"/>
        <w:spacing w:line="360" w:lineRule="auto"/>
        <w:rPr>
          <w:rFonts w:asciiTheme="majorBidi" w:eastAsia="Calibri" w:hAnsiTheme="majorBidi" w:cs="Times New Roman"/>
          <w:sz w:val="28"/>
          <w:szCs w:val="28"/>
        </w:rPr>
      </w:pPr>
    </w:p>
    <w:p w14:paraId="3E2477AF" w14:textId="77777777" w:rsidR="002925AB" w:rsidRDefault="002925AB" w:rsidP="002925AB">
      <w:pPr>
        <w:pStyle w:val="ListParagraph"/>
        <w:spacing w:line="360" w:lineRule="auto"/>
        <w:rPr>
          <w:rFonts w:asciiTheme="majorBidi" w:eastAsia="Calibri" w:hAnsiTheme="majorBidi" w:cs="Times New Roman"/>
          <w:sz w:val="28"/>
          <w:szCs w:val="28"/>
        </w:rPr>
      </w:pPr>
    </w:p>
    <w:p w14:paraId="42BA1FE8" w14:textId="77777777" w:rsidR="002925AB" w:rsidRDefault="002925AB" w:rsidP="002925AB">
      <w:pPr>
        <w:pStyle w:val="ListParagraph"/>
        <w:spacing w:line="360" w:lineRule="auto"/>
        <w:rPr>
          <w:rFonts w:asciiTheme="majorBidi" w:eastAsia="Calibri" w:hAnsiTheme="majorBidi" w:cs="Times New Roman"/>
          <w:sz w:val="28"/>
          <w:szCs w:val="28"/>
        </w:rPr>
      </w:pPr>
    </w:p>
    <w:p w14:paraId="7B0AF19A" w14:textId="77777777" w:rsidR="002925AB" w:rsidRDefault="002925AB" w:rsidP="002925AB">
      <w:pPr>
        <w:pStyle w:val="ListParagraph"/>
        <w:spacing w:line="360" w:lineRule="auto"/>
        <w:rPr>
          <w:rFonts w:asciiTheme="majorBidi" w:eastAsia="Calibri" w:hAnsiTheme="majorBidi" w:cs="Times New Roman"/>
          <w:sz w:val="28"/>
          <w:szCs w:val="28"/>
        </w:rPr>
      </w:pPr>
    </w:p>
    <w:p w14:paraId="50FA7CEE" w14:textId="77777777" w:rsidR="002925AB" w:rsidRDefault="002925AB" w:rsidP="002925AB">
      <w:pPr>
        <w:pStyle w:val="ListParagraph"/>
        <w:spacing w:line="360" w:lineRule="auto"/>
        <w:rPr>
          <w:rFonts w:asciiTheme="majorBidi" w:eastAsia="Calibri" w:hAnsiTheme="majorBidi" w:cs="Times New Roman"/>
          <w:sz w:val="28"/>
          <w:szCs w:val="28"/>
        </w:rPr>
      </w:pPr>
    </w:p>
    <w:p w14:paraId="66608622" w14:textId="77777777" w:rsidR="002925AB" w:rsidRDefault="002925AB" w:rsidP="002925AB">
      <w:pPr>
        <w:pStyle w:val="ListParagraph"/>
        <w:spacing w:line="360" w:lineRule="auto"/>
        <w:rPr>
          <w:rFonts w:asciiTheme="majorBidi" w:eastAsia="Calibri" w:hAnsiTheme="majorBidi" w:cs="Times New Roman"/>
          <w:sz w:val="28"/>
          <w:szCs w:val="28"/>
        </w:rPr>
      </w:pPr>
    </w:p>
    <w:p w14:paraId="7B0B8846" w14:textId="0477D527" w:rsidR="002925AB" w:rsidRPr="00C8687A" w:rsidRDefault="002925AB" w:rsidP="002925AB">
      <w:pPr>
        <w:keepNext/>
        <w:keepLines/>
        <w:bidi/>
        <w:spacing w:before="240" w:after="0" w:line="256" w:lineRule="auto"/>
        <w:outlineLvl w:val="0"/>
        <w:rPr>
          <w:rFonts w:ascii="Arial" w:eastAsia="Times New Roman" w:hAnsi="Arial" w:cs="Arial"/>
          <w:b/>
          <w:bCs/>
          <w:sz w:val="32"/>
          <w:szCs w:val="32"/>
          <w:rtl/>
        </w:rPr>
      </w:pPr>
      <w:bookmarkStart w:id="22" w:name="_Toc179267104"/>
      <w:r w:rsidRPr="00905533">
        <w:rPr>
          <w:rFonts w:ascii="Arial" w:eastAsia="Times New Roman" w:hAnsi="Arial" w:cs="Arial"/>
          <w:b/>
          <w:bCs/>
          <w:sz w:val="32"/>
          <w:szCs w:val="32"/>
          <w:rtl/>
        </w:rPr>
        <w:t xml:space="preserve">قائمة </w:t>
      </w:r>
      <w:r>
        <w:rPr>
          <w:rFonts w:ascii="Arial" w:eastAsia="Times New Roman" w:hAnsi="Arial" w:cs="Arial" w:hint="cs"/>
          <w:b/>
          <w:bCs/>
          <w:sz w:val="32"/>
          <w:szCs w:val="32"/>
          <w:rtl/>
        </w:rPr>
        <w:t>الملاحق</w:t>
      </w:r>
      <w:bookmarkEnd w:id="22"/>
    </w:p>
    <w:p w14:paraId="3E890C6E" w14:textId="77777777" w:rsidR="002925AB" w:rsidRDefault="002925AB" w:rsidP="002925AB">
      <w:pPr>
        <w:pStyle w:val="ListParagraph"/>
        <w:spacing w:line="360" w:lineRule="auto"/>
        <w:jc w:val="right"/>
        <w:rPr>
          <w:rFonts w:asciiTheme="majorBidi" w:hAnsiTheme="majorBidi" w:cstheme="majorBidi"/>
          <w:sz w:val="28"/>
          <w:szCs w:val="28"/>
        </w:rPr>
      </w:pPr>
    </w:p>
    <w:p w14:paraId="225B5885" w14:textId="77777777" w:rsidR="00EE16F3" w:rsidRDefault="00EE16F3" w:rsidP="00EE16F3">
      <w:pPr>
        <w:pStyle w:val="ListParagraph"/>
        <w:spacing w:line="360" w:lineRule="auto"/>
        <w:jc w:val="center"/>
        <w:rPr>
          <w:rFonts w:asciiTheme="majorBidi" w:hAnsiTheme="majorBidi" w:cstheme="majorBidi"/>
          <w:sz w:val="28"/>
          <w:szCs w:val="28"/>
        </w:rPr>
      </w:pPr>
    </w:p>
    <w:p w14:paraId="7164B059" w14:textId="2C89179B" w:rsidR="002925AB" w:rsidRDefault="002925AB" w:rsidP="00EE16F3">
      <w:pPr>
        <w:pStyle w:val="ListParagraph"/>
        <w:spacing w:line="360" w:lineRule="auto"/>
        <w:jc w:val="center"/>
        <w:rPr>
          <w:rFonts w:asciiTheme="majorBidi" w:hAnsiTheme="majorBidi" w:cstheme="majorBidi"/>
          <w:sz w:val="28"/>
          <w:szCs w:val="28"/>
          <w:rtl/>
        </w:rPr>
      </w:pPr>
      <w:r w:rsidRPr="002925AB">
        <w:rPr>
          <w:rFonts w:asciiTheme="majorBidi" w:hAnsiTheme="majorBidi" w:cstheme="majorBidi"/>
          <w:sz w:val="28"/>
          <w:szCs w:val="28"/>
        </w:rPr>
        <w:t xml:space="preserve"> (1)</w:t>
      </w:r>
      <w:r w:rsidR="00EE16F3">
        <w:rPr>
          <w:rFonts w:asciiTheme="majorBidi" w:hAnsiTheme="majorBidi" w:cstheme="majorBidi" w:hint="cs"/>
          <w:sz w:val="28"/>
          <w:szCs w:val="28"/>
          <w:rtl/>
        </w:rPr>
        <w:t xml:space="preserve">ملحق رقم </w:t>
      </w:r>
    </w:p>
    <w:p w14:paraId="06F9AF9C" w14:textId="653E26DB" w:rsidR="002925AB" w:rsidRDefault="00EE16F3" w:rsidP="00EE16F3">
      <w:pPr>
        <w:pStyle w:val="ListParagraph"/>
        <w:spacing w:line="360" w:lineRule="auto"/>
        <w:jc w:val="center"/>
        <w:rPr>
          <w:rFonts w:asciiTheme="majorBidi" w:hAnsiTheme="majorBidi" w:cstheme="majorBidi"/>
          <w:sz w:val="28"/>
          <w:szCs w:val="28"/>
          <w:rtl/>
        </w:rPr>
      </w:pPr>
      <w:r>
        <w:rPr>
          <w:rFonts w:asciiTheme="majorBidi" w:hAnsiTheme="majorBidi" w:cstheme="majorBidi" w:hint="cs"/>
          <w:sz w:val="28"/>
          <w:szCs w:val="28"/>
          <w:rtl/>
        </w:rPr>
        <w:t>استمارة استبيان</w:t>
      </w:r>
    </w:p>
    <w:p w14:paraId="3617EF4F" w14:textId="77777777" w:rsidR="002925AB" w:rsidRDefault="002925AB" w:rsidP="002925AB">
      <w:pPr>
        <w:pStyle w:val="ListParagraph"/>
        <w:spacing w:line="360" w:lineRule="auto"/>
        <w:jc w:val="right"/>
        <w:rPr>
          <w:rFonts w:asciiTheme="majorBidi" w:hAnsiTheme="majorBidi" w:cstheme="majorBidi"/>
          <w:sz w:val="28"/>
          <w:szCs w:val="28"/>
          <w:rtl/>
        </w:rPr>
      </w:pPr>
      <w:r w:rsidRPr="002925AB">
        <w:rPr>
          <w:rFonts w:asciiTheme="majorBidi" w:hAnsiTheme="majorBidi" w:cstheme="majorBidi"/>
          <w:sz w:val="28"/>
          <w:szCs w:val="28"/>
          <w:rtl/>
        </w:rPr>
        <w:t>الموظف الكريم تحية طيبة وبعد</w:t>
      </w:r>
    </w:p>
    <w:p w14:paraId="5A5183E8" w14:textId="31DB9272" w:rsidR="002925AB" w:rsidRDefault="002925AB" w:rsidP="002925AB">
      <w:pPr>
        <w:pStyle w:val="ListParagraph"/>
        <w:spacing w:line="360" w:lineRule="auto"/>
        <w:jc w:val="right"/>
        <w:rPr>
          <w:rFonts w:asciiTheme="majorBidi" w:hAnsiTheme="majorBidi" w:cstheme="majorBidi"/>
          <w:sz w:val="28"/>
          <w:szCs w:val="28"/>
          <w:rtl/>
        </w:rPr>
      </w:pPr>
      <w:r w:rsidRPr="002925AB">
        <w:rPr>
          <w:rFonts w:asciiTheme="majorBidi" w:hAnsiTheme="majorBidi" w:cstheme="majorBidi"/>
          <w:sz w:val="28"/>
          <w:szCs w:val="28"/>
          <w:rtl/>
        </w:rPr>
        <w:t>تقوم الباحثة بإجراء بحث بعنوان</w:t>
      </w:r>
      <w:r>
        <w:rPr>
          <w:rFonts w:asciiTheme="majorBidi" w:hAnsiTheme="majorBidi" w:cstheme="majorBidi" w:hint="cs"/>
          <w:sz w:val="28"/>
          <w:szCs w:val="28"/>
          <w:rtl/>
        </w:rPr>
        <w:t xml:space="preserve"> تأثير بيئة العمل المدرسية على الرضا الوظيفي للمعلمين </w:t>
      </w:r>
      <w:r w:rsidRPr="002925AB">
        <w:rPr>
          <w:rFonts w:asciiTheme="majorBidi" w:hAnsiTheme="majorBidi" w:cstheme="majorBidi"/>
          <w:sz w:val="28"/>
          <w:szCs w:val="28"/>
        </w:rPr>
        <w:t xml:space="preserve"> </w:t>
      </w:r>
    </w:p>
    <w:p w14:paraId="2014F580" w14:textId="77777777" w:rsidR="002925AB" w:rsidRDefault="002925AB" w:rsidP="002925AB">
      <w:pPr>
        <w:pStyle w:val="ListParagraph"/>
        <w:spacing w:line="360" w:lineRule="auto"/>
        <w:jc w:val="center"/>
        <w:rPr>
          <w:rFonts w:asciiTheme="majorBidi" w:hAnsiTheme="majorBidi" w:cstheme="majorBidi"/>
          <w:sz w:val="28"/>
          <w:szCs w:val="28"/>
          <w:rtl/>
        </w:rPr>
      </w:pPr>
      <w:r w:rsidRPr="002925AB">
        <w:rPr>
          <w:rFonts w:asciiTheme="majorBidi" w:hAnsiTheme="majorBidi" w:cstheme="majorBidi"/>
          <w:sz w:val="28"/>
          <w:szCs w:val="28"/>
          <w:rtl/>
        </w:rPr>
        <w:t>يهدف البحث إلى التعرف على مستوى رضاك عن وظيفتك ورؤيتك للعوامل التي قد تعزز من درجة رضاك  نأمل قراءة فقرات الاستبانة بتأني ثم الإجابة عنها جميعا ، علما إن دقة البحث وما تخرج به من توصيات ستعتمد على دقة أرائكم التي لنا ثقة بها وهي موضوع اعتزازنا وتقديرنا</w:t>
      </w:r>
    </w:p>
    <w:p w14:paraId="29ACD284" w14:textId="77777777" w:rsidR="002925AB" w:rsidRDefault="002925AB" w:rsidP="002925AB">
      <w:pPr>
        <w:pStyle w:val="ListParagraph"/>
        <w:spacing w:line="360" w:lineRule="auto"/>
        <w:jc w:val="center"/>
        <w:rPr>
          <w:rFonts w:asciiTheme="majorBidi" w:hAnsiTheme="majorBidi" w:cstheme="majorBidi"/>
          <w:sz w:val="28"/>
          <w:szCs w:val="28"/>
          <w:rtl/>
        </w:rPr>
      </w:pPr>
      <w:r w:rsidRPr="002925AB">
        <w:rPr>
          <w:rFonts w:asciiTheme="majorBidi" w:hAnsiTheme="majorBidi" w:cstheme="majorBidi"/>
          <w:sz w:val="28"/>
          <w:szCs w:val="28"/>
          <w:rtl/>
        </w:rPr>
        <w:t xml:space="preserve"> شاكرين لكم حسن تعاونكم</w:t>
      </w:r>
    </w:p>
    <w:p w14:paraId="4E96B017" w14:textId="6AA89484" w:rsidR="002925AB" w:rsidRDefault="002925AB" w:rsidP="00782240">
      <w:pPr>
        <w:pStyle w:val="ListParagraph"/>
        <w:spacing w:line="360" w:lineRule="auto"/>
        <w:jc w:val="center"/>
        <w:rPr>
          <w:rFonts w:asciiTheme="majorBidi" w:hAnsiTheme="majorBidi" w:cstheme="majorBidi"/>
          <w:sz w:val="28"/>
          <w:szCs w:val="28"/>
          <w:rtl/>
        </w:rPr>
      </w:pPr>
      <w:r>
        <w:rPr>
          <w:rFonts w:asciiTheme="majorBidi" w:hAnsiTheme="majorBidi" w:cstheme="majorBidi" w:hint="cs"/>
          <w:sz w:val="28"/>
          <w:szCs w:val="28"/>
          <w:rtl/>
        </w:rPr>
        <w:t xml:space="preserve">                                                                                                                                </w:t>
      </w:r>
      <w:r w:rsidRPr="002925AB">
        <w:rPr>
          <w:rFonts w:asciiTheme="majorBidi" w:hAnsiTheme="majorBidi" w:cstheme="majorBidi"/>
          <w:sz w:val="28"/>
          <w:szCs w:val="28"/>
          <w:rtl/>
        </w:rPr>
        <w:t xml:space="preserve"> الباحثة</w:t>
      </w:r>
    </w:p>
    <w:bookmarkStart w:id="23" w:name="_GoBack"/>
    <w:p w14:paraId="605688EF" w14:textId="2C6257F5" w:rsidR="00984722" w:rsidRDefault="00951875" w:rsidP="00782240">
      <w:pPr>
        <w:pStyle w:val="ListParagraph"/>
        <w:spacing w:line="360" w:lineRule="auto"/>
        <w:jc w:val="center"/>
        <w:rPr>
          <w:rFonts w:asciiTheme="majorBidi" w:hAnsiTheme="majorBidi" w:cstheme="majorBidi"/>
          <w:sz w:val="28"/>
          <w:szCs w:val="28"/>
          <w:rtl/>
        </w:rPr>
      </w:pPr>
      <w:r>
        <w:fldChar w:fldCharType="begin"/>
      </w:r>
      <w:r>
        <w:instrText xml:space="preserve"> HYPERLINK "https://docs.google.com/forms/d/e/1FAIpQLScK8d40rE3FMqnEtuyJzFaqlzSdu5wOjepmwELme95LWK-CCg/viewform?usp=sf_link" </w:instrText>
      </w:r>
      <w:r>
        <w:fldChar w:fldCharType="separate"/>
      </w:r>
      <w:r w:rsidR="00984722" w:rsidRPr="00FC08CA">
        <w:rPr>
          <w:rStyle w:val="Hyperlink"/>
          <w:rFonts w:asciiTheme="majorBidi" w:hAnsiTheme="majorBidi" w:cstheme="majorBidi"/>
          <w:sz w:val="28"/>
          <w:szCs w:val="28"/>
        </w:rPr>
        <w:t>https://docs.google.com/forms/d/e/1FAIpQLScK8d40rE3FMqnEtuyJzFaqlzSdu5wOjepmwELme95LWK-CCg/viewform?usp=sf_link</w:t>
      </w:r>
      <w:r>
        <w:rPr>
          <w:rStyle w:val="Hyperlink"/>
          <w:rFonts w:asciiTheme="majorBidi" w:hAnsiTheme="majorBidi" w:cstheme="majorBidi"/>
          <w:sz w:val="28"/>
          <w:szCs w:val="28"/>
        </w:rPr>
        <w:fldChar w:fldCharType="end"/>
      </w:r>
    </w:p>
    <w:bookmarkEnd w:id="23"/>
    <w:p w14:paraId="01F68AAE" w14:textId="0279F616" w:rsidR="00984722" w:rsidRDefault="00984722" w:rsidP="00782240">
      <w:pPr>
        <w:pStyle w:val="ListParagraph"/>
        <w:spacing w:line="360" w:lineRule="auto"/>
        <w:jc w:val="center"/>
        <w:rPr>
          <w:rFonts w:asciiTheme="majorBidi" w:hAnsiTheme="majorBidi" w:cstheme="majorBidi"/>
          <w:sz w:val="28"/>
          <w:szCs w:val="28"/>
          <w:rtl/>
        </w:rPr>
      </w:pPr>
    </w:p>
    <w:p w14:paraId="1BE258D3" w14:textId="38E4EA95" w:rsidR="00984722" w:rsidRDefault="00984722" w:rsidP="00782240">
      <w:pPr>
        <w:pStyle w:val="ListParagraph"/>
        <w:spacing w:line="360" w:lineRule="auto"/>
        <w:jc w:val="center"/>
        <w:rPr>
          <w:rFonts w:asciiTheme="majorBidi" w:hAnsiTheme="majorBidi" w:cstheme="majorBidi"/>
          <w:sz w:val="28"/>
          <w:szCs w:val="28"/>
          <w:rtl/>
        </w:rPr>
      </w:pPr>
    </w:p>
    <w:p w14:paraId="410836DD" w14:textId="59A8DFEF" w:rsidR="00984722" w:rsidRDefault="00984722" w:rsidP="00782240">
      <w:pPr>
        <w:pStyle w:val="ListParagraph"/>
        <w:spacing w:line="360" w:lineRule="auto"/>
        <w:jc w:val="center"/>
        <w:rPr>
          <w:rFonts w:asciiTheme="majorBidi" w:hAnsiTheme="majorBidi" w:cstheme="majorBidi"/>
          <w:sz w:val="28"/>
          <w:szCs w:val="28"/>
          <w:rtl/>
        </w:rPr>
      </w:pPr>
    </w:p>
    <w:p w14:paraId="3EA3AE0A" w14:textId="77777777" w:rsidR="00984722" w:rsidRDefault="00984722" w:rsidP="00782240">
      <w:pPr>
        <w:pStyle w:val="ListParagraph"/>
        <w:spacing w:line="360" w:lineRule="auto"/>
        <w:jc w:val="center"/>
        <w:rPr>
          <w:rFonts w:asciiTheme="majorBidi" w:hAnsiTheme="majorBidi" w:cstheme="majorBidi"/>
          <w:sz w:val="28"/>
          <w:szCs w:val="28"/>
        </w:rPr>
      </w:pPr>
    </w:p>
    <w:p w14:paraId="3289B9D4" w14:textId="77777777" w:rsidR="00782240" w:rsidRDefault="00782240" w:rsidP="00782240">
      <w:pPr>
        <w:pStyle w:val="ListParagraph"/>
        <w:spacing w:line="360" w:lineRule="auto"/>
        <w:jc w:val="center"/>
        <w:rPr>
          <w:rFonts w:asciiTheme="majorBidi" w:hAnsiTheme="majorBidi" w:cstheme="majorBidi"/>
          <w:sz w:val="28"/>
          <w:szCs w:val="28"/>
        </w:rPr>
      </w:pPr>
    </w:p>
    <w:p w14:paraId="79D3C9A7" w14:textId="77777777" w:rsidR="00782240" w:rsidRDefault="00782240" w:rsidP="00782240">
      <w:pPr>
        <w:pStyle w:val="ListParagraph"/>
        <w:spacing w:line="360" w:lineRule="auto"/>
        <w:jc w:val="center"/>
        <w:rPr>
          <w:rFonts w:asciiTheme="majorBidi" w:hAnsiTheme="majorBidi" w:cstheme="majorBidi"/>
          <w:sz w:val="28"/>
          <w:szCs w:val="28"/>
        </w:rPr>
      </w:pPr>
    </w:p>
    <w:p w14:paraId="171755C2" w14:textId="0E147A3C" w:rsidR="00782240" w:rsidRDefault="00782240" w:rsidP="00782240">
      <w:pPr>
        <w:pStyle w:val="ListParagraph"/>
        <w:spacing w:line="360" w:lineRule="auto"/>
        <w:jc w:val="right"/>
        <w:rPr>
          <w:rFonts w:asciiTheme="majorBidi" w:hAnsiTheme="majorBidi" w:cstheme="majorBidi"/>
          <w:sz w:val="28"/>
          <w:szCs w:val="28"/>
          <w:rtl/>
        </w:rPr>
      </w:pPr>
      <w:r>
        <w:rPr>
          <w:rFonts w:asciiTheme="majorBidi" w:hAnsiTheme="majorBidi" w:cstheme="majorBidi" w:hint="cs"/>
          <w:sz w:val="28"/>
          <w:szCs w:val="28"/>
          <w:rtl/>
        </w:rPr>
        <w:lastRenderedPageBreak/>
        <w:t>أولا : المعلومات الشخصية :</w:t>
      </w:r>
    </w:p>
    <w:p w14:paraId="77712EB5" w14:textId="595766C9" w:rsidR="00782240" w:rsidRDefault="00782240" w:rsidP="00782240">
      <w:pPr>
        <w:pStyle w:val="a"/>
        <w:bidi/>
        <w:spacing w:line="360" w:lineRule="auto"/>
        <w:rPr>
          <w:rFonts w:asciiTheme="majorBidi" w:hAnsiTheme="majorBidi" w:cstheme="majorBidi"/>
          <w:sz w:val="28"/>
          <w:szCs w:val="28"/>
          <w:rtl/>
        </w:rPr>
      </w:pPr>
      <w:r>
        <w:rPr>
          <w:rFonts w:asciiTheme="majorBidi" w:hAnsiTheme="majorBidi" w:cstheme="majorBidi" w:hint="cs"/>
          <w:sz w:val="28"/>
          <w:szCs w:val="28"/>
          <w:rtl/>
        </w:rPr>
        <w:t xml:space="preserve">برجاء التكرم بالإجابة على الأسئلة التالية بدقة </w:t>
      </w:r>
      <w:r w:rsidRPr="00A521F8">
        <w:rPr>
          <w:rFonts w:asciiTheme="majorBidi" w:hAnsiTheme="majorBidi" w:cstheme="majorBidi" w:hint="cs"/>
          <w:sz w:val="28"/>
          <w:szCs w:val="28"/>
          <w:rtl/>
        </w:rPr>
        <w:t xml:space="preserve">وذلك باختيار </w:t>
      </w:r>
      <w:r w:rsidRPr="00A521F8">
        <w:rPr>
          <w:rFonts w:asciiTheme="majorBidi" w:hAnsiTheme="majorBidi" w:cstheme="majorBidi"/>
          <w:sz w:val="28"/>
          <w:szCs w:val="28"/>
          <w:rtl/>
        </w:rPr>
        <w:t xml:space="preserve">الإجابة </w:t>
      </w:r>
      <w:r w:rsidRPr="00A521F8">
        <w:rPr>
          <w:rFonts w:asciiTheme="majorBidi" w:hAnsiTheme="majorBidi" w:cstheme="majorBidi" w:hint="cs"/>
          <w:sz w:val="28"/>
          <w:szCs w:val="28"/>
          <w:rtl/>
        </w:rPr>
        <w:t>المناسبة :</w:t>
      </w:r>
    </w:p>
    <w:p w14:paraId="4C19C925" w14:textId="77777777" w:rsidR="00782240" w:rsidRDefault="00782240" w:rsidP="00782240">
      <w:pPr>
        <w:pStyle w:val="a"/>
        <w:bidi/>
        <w:spacing w:line="360" w:lineRule="auto"/>
        <w:rPr>
          <w:rFonts w:asciiTheme="majorBidi" w:hAnsiTheme="majorBidi" w:cstheme="majorBidi"/>
          <w:sz w:val="28"/>
          <w:szCs w:val="28"/>
          <w:rtl/>
        </w:rPr>
      </w:pPr>
      <w:r>
        <w:rPr>
          <w:rFonts w:asciiTheme="majorBidi" w:hAnsiTheme="majorBidi" w:cstheme="majorBidi" w:hint="cs"/>
          <w:sz w:val="28"/>
          <w:szCs w:val="28"/>
          <w:rtl/>
        </w:rPr>
        <w:t xml:space="preserve">العمر : </w:t>
      </w:r>
    </w:p>
    <w:p w14:paraId="14465FCB" w14:textId="60C194A2" w:rsidR="00782240" w:rsidRDefault="00782240" w:rsidP="00782240">
      <w:pPr>
        <w:pStyle w:val="a"/>
        <w:bidi/>
        <w:spacing w:line="360" w:lineRule="auto"/>
        <w:rPr>
          <w:rFonts w:asciiTheme="majorBidi" w:hAnsiTheme="majorBidi" w:cstheme="majorBidi"/>
          <w:sz w:val="28"/>
          <w:szCs w:val="28"/>
          <w:rtl/>
        </w:rPr>
      </w:pPr>
      <w:r>
        <w:rPr>
          <w:rFonts w:asciiTheme="majorBidi" w:hAnsiTheme="majorBidi" w:cstheme="majorBidi" w:hint="cs"/>
          <w:sz w:val="28"/>
          <w:szCs w:val="28"/>
          <w:rtl/>
        </w:rPr>
        <w:t xml:space="preserve">25 سنة فأقل  </w:t>
      </w:r>
      <w:sdt>
        <w:sdtPr>
          <w:rPr>
            <w:rFonts w:asciiTheme="majorBidi" w:hAnsiTheme="majorBidi" w:cstheme="majorBidi" w:hint="cs"/>
            <w:sz w:val="28"/>
            <w:szCs w:val="28"/>
            <w:rtl/>
          </w:rPr>
          <w:id w:val="445665015"/>
          <w14:checkbox>
            <w14:checked w14:val="0"/>
            <w14:checkedState w14:val="2612" w14:font="MS Gothic"/>
            <w14:uncheckedState w14:val="2610" w14:font="MS Gothic"/>
          </w14:checkbox>
        </w:sdtPr>
        <w:sdtEndPr/>
        <w:sdtContent>
          <w:r>
            <w:rPr>
              <w:rFonts w:ascii="Segoe UI Symbol" w:eastAsia="MS Gothic" w:hAnsi="Segoe UI Symbol" w:cs="Segoe UI Symbol" w:hint="cs"/>
              <w:sz w:val="28"/>
              <w:szCs w:val="28"/>
              <w:rtl/>
            </w:rPr>
            <w:t>☐</w:t>
          </w:r>
        </w:sdtContent>
      </w:sdt>
      <w:r>
        <w:rPr>
          <w:rFonts w:asciiTheme="majorBidi" w:hAnsiTheme="majorBidi" w:cstheme="majorBidi" w:hint="cs"/>
          <w:sz w:val="28"/>
          <w:szCs w:val="28"/>
          <w:rtl/>
        </w:rPr>
        <w:t xml:space="preserve">                    26 </w:t>
      </w:r>
      <w:r>
        <w:rPr>
          <w:rFonts w:asciiTheme="majorBidi" w:hAnsiTheme="majorBidi" w:cstheme="majorBidi"/>
          <w:sz w:val="28"/>
          <w:szCs w:val="28"/>
          <w:rtl/>
        </w:rPr>
        <w:t>–</w:t>
      </w:r>
      <w:r>
        <w:rPr>
          <w:rFonts w:asciiTheme="majorBidi" w:hAnsiTheme="majorBidi" w:cstheme="majorBidi" w:hint="cs"/>
          <w:sz w:val="28"/>
          <w:szCs w:val="28"/>
          <w:rtl/>
        </w:rPr>
        <w:t xml:space="preserve"> 35 سنة </w:t>
      </w:r>
      <w:sdt>
        <w:sdtPr>
          <w:rPr>
            <w:rFonts w:asciiTheme="majorBidi" w:hAnsiTheme="majorBidi" w:cstheme="majorBidi" w:hint="cs"/>
            <w:sz w:val="28"/>
            <w:szCs w:val="28"/>
            <w:rtl/>
          </w:rPr>
          <w:id w:val="-440298600"/>
          <w14:checkbox>
            <w14:checked w14:val="0"/>
            <w14:checkedState w14:val="2612" w14:font="MS Gothic"/>
            <w14:uncheckedState w14:val="2610" w14:font="MS Gothic"/>
          </w14:checkbox>
        </w:sdtPr>
        <w:sdtEndPr/>
        <w:sdtContent>
          <w:r>
            <w:rPr>
              <w:rFonts w:ascii="Segoe UI Symbol" w:eastAsia="MS Gothic" w:hAnsi="Segoe UI Symbol" w:cs="Segoe UI Symbol" w:hint="cs"/>
              <w:sz w:val="28"/>
              <w:szCs w:val="28"/>
              <w:rtl/>
            </w:rPr>
            <w:t>☐</w:t>
          </w:r>
        </w:sdtContent>
      </w:sdt>
    </w:p>
    <w:p w14:paraId="6AD5AFEE" w14:textId="279E67F6" w:rsidR="00782240" w:rsidRDefault="00782240" w:rsidP="00782240">
      <w:pPr>
        <w:pStyle w:val="a"/>
        <w:bidi/>
        <w:spacing w:line="360" w:lineRule="auto"/>
        <w:rPr>
          <w:rFonts w:asciiTheme="majorBidi" w:hAnsiTheme="majorBidi" w:cstheme="majorBidi"/>
          <w:sz w:val="28"/>
          <w:szCs w:val="28"/>
          <w:rtl/>
        </w:rPr>
      </w:pPr>
      <w:r>
        <w:rPr>
          <w:rFonts w:asciiTheme="majorBidi" w:hAnsiTheme="majorBidi" w:cstheme="majorBidi" w:hint="cs"/>
          <w:sz w:val="28"/>
          <w:szCs w:val="28"/>
          <w:rtl/>
        </w:rPr>
        <w:t xml:space="preserve">36 </w:t>
      </w:r>
      <w:r>
        <w:rPr>
          <w:rFonts w:asciiTheme="majorBidi" w:hAnsiTheme="majorBidi" w:cstheme="majorBidi"/>
          <w:sz w:val="28"/>
          <w:szCs w:val="28"/>
          <w:rtl/>
        </w:rPr>
        <w:t>–</w:t>
      </w:r>
      <w:r>
        <w:rPr>
          <w:rFonts w:asciiTheme="majorBidi" w:hAnsiTheme="majorBidi" w:cstheme="majorBidi" w:hint="cs"/>
          <w:sz w:val="28"/>
          <w:szCs w:val="28"/>
          <w:rtl/>
        </w:rPr>
        <w:t xml:space="preserve"> 45 سنة </w:t>
      </w:r>
      <w:sdt>
        <w:sdtPr>
          <w:rPr>
            <w:rFonts w:asciiTheme="majorBidi" w:hAnsiTheme="majorBidi" w:cstheme="majorBidi" w:hint="cs"/>
            <w:sz w:val="28"/>
            <w:szCs w:val="28"/>
            <w:rtl/>
          </w:rPr>
          <w:id w:val="457999936"/>
          <w14:checkbox>
            <w14:checked w14:val="0"/>
            <w14:checkedState w14:val="2612" w14:font="MS Gothic"/>
            <w14:uncheckedState w14:val="2610" w14:font="MS Gothic"/>
          </w14:checkbox>
        </w:sdtPr>
        <w:sdtEndPr/>
        <w:sdtContent>
          <w:r>
            <w:rPr>
              <w:rFonts w:ascii="Segoe UI Symbol" w:eastAsia="MS Gothic" w:hAnsi="Segoe UI Symbol" w:cs="Segoe UI Symbol" w:hint="cs"/>
              <w:sz w:val="28"/>
              <w:szCs w:val="28"/>
              <w:rtl/>
            </w:rPr>
            <w:t>☐</w:t>
          </w:r>
        </w:sdtContent>
      </w:sdt>
      <w:r>
        <w:rPr>
          <w:rFonts w:asciiTheme="majorBidi" w:hAnsiTheme="majorBidi" w:cstheme="majorBidi" w:hint="cs"/>
          <w:sz w:val="28"/>
          <w:szCs w:val="28"/>
          <w:rtl/>
        </w:rPr>
        <w:t xml:space="preserve">                   46 سنة فأكثر </w:t>
      </w:r>
      <w:sdt>
        <w:sdtPr>
          <w:rPr>
            <w:rFonts w:asciiTheme="majorBidi" w:hAnsiTheme="majorBidi" w:cstheme="majorBidi" w:hint="cs"/>
            <w:sz w:val="28"/>
            <w:szCs w:val="28"/>
            <w:rtl/>
          </w:rPr>
          <w:id w:val="1058972106"/>
          <w14:checkbox>
            <w14:checked w14:val="0"/>
            <w14:checkedState w14:val="2612" w14:font="MS Gothic"/>
            <w14:uncheckedState w14:val="2610" w14:font="MS Gothic"/>
          </w14:checkbox>
        </w:sdtPr>
        <w:sdtEndPr/>
        <w:sdtContent>
          <w:r>
            <w:rPr>
              <w:rFonts w:ascii="Segoe UI Symbol" w:eastAsia="MS Gothic" w:hAnsi="Segoe UI Symbol" w:cs="Segoe UI Symbol" w:hint="cs"/>
              <w:sz w:val="28"/>
              <w:szCs w:val="28"/>
              <w:rtl/>
            </w:rPr>
            <w:t>☐</w:t>
          </w:r>
        </w:sdtContent>
      </w:sdt>
    </w:p>
    <w:p w14:paraId="22CB3EB7" w14:textId="77777777" w:rsidR="00782240" w:rsidRDefault="00782240" w:rsidP="00782240">
      <w:pPr>
        <w:pStyle w:val="a"/>
        <w:bidi/>
        <w:spacing w:line="360" w:lineRule="auto"/>
        <w:rPr>
          <w:rFonts w:asciiTheme="majorBidi" w:hAnsiTheme="majorBidi" w:cstheme="majorBidi"/>
          <w:sz w:val="28"/>
          <w:szCs w:val="28"/>
          <w:rtl/>
        </w:rPr>
      </w:pPr>
      <w:r>
        <w:rPr>
          <w:rFonts w:asciiTheme="majorBidi" w:hAnsiTheme="majorBidi" w:cstheme="majorBidi" w:hint="cs"/>
          <w:sz w:val="28"/>
          <w:szCs w:val="28"/>
          <w:rtl/>
        </w:rPr>
        <w:t>الجنس :</w:t>
      </w:r>
    </w:p>
    <w:p w14:paraId="6A31B2B1" w14:textId="77777777" w:rsidR="00782240" w:rsidRDefault="00782240" w:rsidP="00782240">
      <w:pPr>
        <w:pStyle w:val="a"/>
        <w:bidi/>
        <w:spacing w:line="360" w:lineRule="auto"/>
        <w:rPr>
          <w:rFonts w:asciiTheme="majorBidi" w:hAnsiTheme="majorBidi" w:cstheme="majorBidi"/>
          <w:sz w:val="28"/>
          <w:szCs w:val="28"/>
          <w:rtl/>
        </w:rPr>
      </w:pPr>
      <w:r>
        <w:rPr>
          <w:rFonts w:asciiTheme="majorBidi" w:hAnsiTheme="majorBidi" w:cstheme="majorBidi" w:hint="cs"/>
          <w:sz w:val="28"/>
          <w:szCs w:val="28"/>
          <w:rtl/>
        </w:rPr>
        <w:t xml:space="preserve"> ذكر </w:t>
      </w:r>
      <w:sdt>
        <w:sdtPr>
          <w:rPr>
            <w:rFonts w:asciiTheme="majorBidi" w:hAnsiTheme="majorBidi" w:cstheme="majorBidi" w:hint="cs"/>
            <w:sz w:val="28"/>
            <w:szCs w:val="28"/>
            <w:rtl/>
          </w:rPr>
          <w:id w:val="-294455400"/>
          <w14:checkbox>
            <w14:checked w14:val="0"/>
            <w14:checkedState w14:val="2612" w14:font="MS Gothic"/>
            <w14:uncheckedState w14:val="2610" w14:font="MS Gothic"/>
          </w14:checkbox>
        </w:sdtPr>
        <w:sdtEndPr/>
        <w:sdtContent>
          <w:r>
            <w:rPr>
              <w:rFonts w:ascii="Segoe UI Symbol" w:eastAsia="MS Gothic" w:hAnsi="Segoe UI Symbol" w:cs="Segoe UI Symbol" w:hint="cs"/>
              <w:sz w:val="28"/>
              <w:szCs w:val="28"/>
              <w:rtl/>
            </w:rPr>
            <w:t>☐</w:t>
          </w:r>
        </w:sdtContent>
      </w:sdt>
      <w:r>
        <w:rPr>
          <w:rFonts w:asciiTheme="majorBidi" w:hAnsiTheme="majorBidi" w:cstheme="majorBidi" w:hint="cs"/>
          <w:sz w:val="28"/>
          <w:szCs w:val="28"/>
          <w:rtl/>
        </w:rPr>
        <w:t xml:space="preserve">                                 أنثى </w:t>
      </w:r>
      <w:sdt>
        <w:sdtPr>
          <w:rPr>
            <w:rFonts w:asciiTheme="majorBidi" w:hAnsiTheme="majorBidi" w:cstheme="majorBidi" w:hint="cs"/>
            <w:sz w:val="28"/>
            <w:szCs w:val="28"/>
            <w:rtl/>
          </w:rPr>
          <w:id w:val="-1884779597"/>
          <w14:checkbox>
            <w14:checked w14:val="0"/>
            <w14:checkedState w14:val="2612" w14:font="MS Gothic"/>
            <w14:uncheckedState w14:val="2610" w14:font="MS Gothic"/>
          </w14:checkbox>
        </w:sdtPr>
        <w:sdtEndPr/>
        <w:sdtContent>
          <w:r>
            <w:rPr>
              <w:rFonts w:ascii="Segoe UI Symbol" w:eastAsia="MS Gothic" w:hAnsi="Segoe UI Symbol" w:cs="Segoe UI Symbol" w:hint="cs"/>
              <w:sz w:val="28"/>
              <w:szCs w:val="28"/>
              <w:rtl/>
            </w:rPr>
            <w:t>☐</w:t>
          </w:r>
        </w:sdtContent>
      </w:sdt>
    </w:p>
    <w:p w14:paraId="0FA123B2" w14:textId="77777777" w:rsidR="00782240" w:rsidRDefault="00782240" w:rsidP="00782240">
      <w:pPr>
        <w:pStyle w:val="a"/>
        <w:bidi/>
        <w:spacing w:line="360" w:lineRule="auto"/>
        <w:rPr>
          <w:rFonts w:asciiTheme="majorBidi" w:hAnsiTheme="majorBidi" w:cstheme="majorBidi"/>
          <w:sz w:val="28"/>
          <w:szCs w:val="28"/>
          <w:rtl/>
        </w:rPr>
      </w:pPr>
      <w:r>
        <w:rPr>
          <w:rFonts w:asciiTheme="majorBidi" w:hAnsiTheme="majorBidi" w:cstheme="majorBidi" w:hint="cs"/>
          <w:sz w:val="28"/>
          <w:szCs w:val="28"/>
          <w:rtl/>
        </w:rPr>
        <w:t>المستوى التعليمي :</w:t>
      </w:r>
    </w:p>
    <w:p w14:paraId="33E30CA7" w14:textId="77777777" w:rsidR="00782240" w:rsidRDefault="00782240" w:rsidP="00782240">
      <w:pPr>
        <w:pStyle w:val="a"/>
        <w:bidi/>
        <w:spacing w:line="360" w:lineRule="auto"/>
        <w:rPr>
          <w:rFonts w:asciiTheme="majorBidi" w:hAnsiTheme="majorBidi" w:cstheme="majorBidi"/>
          <w:sz w:val="28"/>
          <w:szCs w:val="28"/>
          <w:rtl/>
        </w:rPr>
      </w:pPr>
      <w:r>
        <w:rPr>
          <w:rFonts w:asciiTheme="majorBidi" w:hAnsiTheme="majorBidi" w:cstheme="majorBidi" w:hint="cs"/>
          <w:sz w:val="28"/>
          <w:szCs w:val="28"/>
          <w:rtl/>
        </w:rPr>
        <w:t>بكالوريوس</w:t>
      </w:r>
      <w:sdt>
        <w:sdtPr>
          <w:rPr>
            <w:rFonts w:asciiTheme="majorBidi" w:hAnsiTheme="majorBidi" w:cstheme="majorBidi" w:hint="cs"/>
            <w:sz w:val="28"/>
            <w:szCs w:val="28"/>
            <w:rtl/>
          </w:rPr>
          <w:id w:val="1668514823"/>
          <w14:checkbox>
            <w14:checked w14:val="0"/>
            <w14:checkedState w14:val="2612" w14:font="MS Gothic"/>
            <w14:uncheckedState w14:val="2610" w14:font="MS Gothic"/>
          </w14:checkbox>
        </w:sdtPr>
        <w:sdtEndPr/>
        <w:sdtContent>
          <w:r>
            <w:rPr>
              <w:rFonts w:ascii="Segoe UI Symbol" w:eastAsia="MS Gothic" w:hAnsi="Segoe UI Symbol" w:cs="Segoe UI Symbol" w:hint="cs"/>
              <w:sz w:val="28"/>
              <w:szCs w:val="28"/>
              <w:rtl/>
            </w:rPr>
            <w:t>☐</w:t>
          </w:r>
        </w:sdtContent>
      </w:sdt>
      <w:r>
        <w:rPr>
          <w:rFonts w:asciiTheme="majorBidi" w:hAnsiTheme="majorBidi" w:cstheme="majorBidi" w:hint="cs"/>
          <w:sz w:val="28"/>
          <w:szCs w:val="28"/>
          <w:rtl/>
        </w:rPr>
        <w:t xml:space="preserve">                           ماجستير </w:t>
      </w:r>
      <w:sdt>
        <w:sdtPr>
          <w:rPr>
            <w:rFonts w:asciiTheme="majorBidi" w:hAnsiTheme="majorBidi" w:cstheme="majorBidi" w:hint="cs"/>
            <w:sz w:val="28"/>
            <w:szCs w:val="28"/>
            <w:rtl/>
          </w:rPr>
          <w:id w:val="405275238"/>
          <w14:checkbox>
            <w14:checked w14:val="0"/>
            <w14:checkedState w14:val="2612" w14:font="MS Gothic"/>
            <w14:uncheckedState w14:val="2610" w14:font="MS Gothic"/>
          </w14:checkbox>
        </w:sdtPr>
        <w:sdtEndPr/>
        <w:sdtContent>
          <w:r>
            <w:rPr>
              <w:rFonts w:ascii="Segoe UI Symbol" w:eastAsia="MS Gothic" w:hAnsi="Segoe UI Symbol" w:cs="Segoe UI Symbol" w:hint="cs"/>
              <w:sz w:val="28"/>
              <w:szCs w:val="28"/>
              <w:rtl/>
            </w:rPr>
            <w:t>☐</w:t>
          </w:r>
        </w:sdtContent>
      </w:sdt>
      <w:r>
        <w:rPr>
          <w:rFonts w:asciiTheme="majorBidi" w:hAnsiTheme="majorBidi" w:cstheme="majorBidi" w:hint="cs"/>
          <w:sz w:val="28"/>
          <w:szCs w:val="28"/>
          <w:rtl/>
        </w:rPr>
        <w:t xml:space="preserve">                            دكتوراة</w:t>
      </w:r>
      <w:sdt>
        <w:sdtPr>
          <w:rPr>
            <w:rFonts w:asciiTheme="majorBidi" w:hAnsiTheme="majorBidi" w:cstheme="majorBidi" w:hint="cs"/>
            <w:sz w:val="28"/>
            <w:szCs w:val="28"/>
            <w:rtl/>
          </w:rPr>
          <w:id w:val="-781732961"/>
          <w14:checkbox>
            <w14:checked w14:val="0"/>
            <w14:checkedState w14:val="2612" w14:font="MS Gothic"/>
            <w14:uncheckedState w14:val="2610" w14:font="MS Gothic"/>
          </w14:checkbox>
        </w:sdtPr>
        <w:sdtEndPr/>
        <w:sdtContent>
          <w:r>
            <w:rPr>
              <w:rFonts w:ascii="Segoe UI Symbol" w:eastAsia="MS Gothic" w:hAnsi="Segoe UI Symbol" w:cs="Segoe UI Symbol" w:hint="cs"/>
              <w:sz w:val="28"/>
              <w:szCs w:val="28"/>
              <w:rtl/>
            </w:rPr>
            <w:t>☐</w:t>
          </w:r>
        </w:sdtContent>
      </w:sdt>
      <w:r>
        <w:rPr>
          <w:rFonts w:asciiTheme="majorBidi" w:hAnsiTheme="majorBidi" w:cstheme="majorBidi" w:hint="cs"/>
          <w:sz w:val="28"/>
          <w:szCs w:val="28"/>
          <w:rtl/>
        </w:rPr>
        <w:t xml:space="preserve">                 أخرى </w:t>
      </w:r>
      <w:sdt>
        <w:sdtPr>
          <w:rPr>
            <w:rFonts w:asciiTheme="majorBidi" w:hAnsiTheme="majorBidi" w:cstheme="majorBidi" w:hint="cs"/>
            <w:sz w:val="28"/>
            <w:szCs w:val="28"/>
            <w:rtl/>
          </w:rPr>
          <w:id w:val="568233992"/>
          <w14:checkbox>
            <w14:checked w14:val="0"/>
            <w14:checkedState w14:val="2612" w14:font="MS Gothic"/>
            <w14:uncheckedState w14:val="2610" w14:font="MS Gothic"/>
          </w14:checkbox>
        </w:sdtPr>
        <w:sdtEndPr/>
        <w:sdtContent>
          <w:r>
            <w:rPr>
              <w:rFonts w:ascii="Segoe UI Symbol" w:eastAsia="MS Gothic" w:hAnsi="Segoe UI Symbol" w:cs="Segoe UI Symbol" w:hint="cs"/>
              <w:sz w:val="28"/>
              <w:szCs w:val="28"/>
              <w:rtl/>
            </w:rPr>
            <w:t>☐</w:t>
          </w:r>
        </w:sdtContent>
      </w:sdt>
    </w:p>
    <w:p w14:paraId="286923DB" w14:textId="77777777" w:rsidR="00782240" w:rsidRDefault="00782240" w:rsidP="00782240">
      <w:pPr>
        <w:pStyle w:val="a"/>
        <w:bidi/>
        <w:spacing w:line="360" w:lineRule="auto"/>
        <w:rPr>
          <w:rFonts w:asciiTheme="majorBidi" w:hAnsiTheme="majorBidi" w:cstheme="majorBidi"/>
          <w:sz w:val="28"/>
          <w:szCs w:val="28"/>
          <w:rtl/>
        </w:rPr>
      </w:pPr>
      <w:r>
        <w:rPr>
          <w:rFonts w:asciiTheme="majorBidi" w:hAnsiTheme="majorBidi" w:cstheme="majorBidi" w:hint="cs"/>
          <w:sz w:val="28"/>
          <w:szCs w:val="28"/>
          <w:rtl/>
        </w:rPr>
        <w:t>الخبرة العملية :</w:t>
      </w:r>
    </w:p>
    <w:p w14:paraId="64916372" w14:textId="77777777" w:rsidR="00782240" w:rsidRDefault="00782240" w:rsidP="00782240">
      <w:pPr>
        <w:pStyle w:val="a"/>
        <w:bidi/>
        <w:spacing w:line="360" w:lineRule="auto"/>
        <w:rPr>
          <w:rFonts w:asciiTheme="majorBidi" w:hAnsiTheme="majorBidi" w:cstheme="majorBidi"/>
          <w:sz w:val="28"/>
          <w:szCs w:val="28"/>
          <w:rtl/>
        </w:rPr>
      </w:pPr>
      <w:r>
        <w:rPr>
          <w:rFonts w:asciiTheme="majorBidi" w:hAnsiTheme="majorBidi" w:cstheme="majorBidi" w:hint="cs"/>
          <w:sz w:val="28"/>
          <w:szCs w:val="28"/>
          <w:rtl/>
        </w:rPr>
        <w:t xml:space="preserve">5 سنوات </w:t>
      </w:r>
      <w:sdt>
        <w:sdtPr>
          <w:rPr>
            <w:rFonts w:asciiTheme="majorBidi" w:hAnsiTheme="majorBidi" w:cstheme="majorBidi" w:hint="cs"/>
            <w:sz w:val="28"/>
            <w:szCs w:val="28"/>
            <w:rtl/>
          </w:rPr>
          <w:id w:val="809834529"/>
          <w14:checkbox>
            <w14:checked w14:val="0"/>
            <w14:checkedState w14:val="2612" w14:font="MS Gothic"/>
            <w14:uncheckedState w14:val="2610" w14:font="MS Gothic"/>
          </w14:checkbox>
        </w:sdtPr>
        <w:sdtEndPr/>
        <w:sdtContent>
          <w:r>
            <w:rPr>
              <w:rFonts w:ascii="Segoe UI Symbol" w:eastAsia="MS Gothic" w:hAnsi="Segoe UI Symbol" w:cs="Segoe UI Symbol" w:hint="cs"/>
              <w:sz w:val="28"/>
              <w:szCs w:val="28"/>
              <w:rtl/>
            </w:rPr>
            <w:t>☐</w:t>
          </w:r>
        </w:sdtContent>
      </w:sdt>
      <w:r>
        <w:rPr>
          <w:rFonts w:asciiTheme="majorBidi" w:hAnsiTheme="majorBidi" w:cstheme="majorBidi" w:hint="cs"/>
          <w:sz w:val="28"/>
          <w:szCs w:val="28"/>
          <w:rtl/>
        </w:rPr>
        <w:t xml:space="preserve">                          6-10 سنوات </w:t>
      </w:r>
      <w:sdt>
        <w:sdtPr>
          <w:rPr>
            <w:rFonts w:asciiTheme="majorBidi" w:hAnsiTheme="majorBidi" w:cstheme="majorBidi" w:hint="cs"/>
            <w:sz w:val="28"/>
            <w:szCs w:val="28"/>
            <w:rtl/>
          </w:rPr>
          <w:id w:val="1707368891"/>
          <w14:checkbox>
            <w14:checked w14:val="0"/>
            <w14:checkedState w14:val="2612" w14:font="MS Gothic"/>
            <w14:uncheckedState w14:val="2610" w14:font="MS Gothic"/>
          </w14:checkbox>
        </w:sdtPr>
        <w:sdtEndPr/>
        <w:sdtContent>
          <w:r>
            <w:rPr>
              <w:rFonts w:ascii="Segoe UI Symbol" w:eastAsia="MS Gothic" w:hAnsi="Segoe UI Symbol" w:cs="Segoe UI Symbol" w:hint="cs"/>
              <w:sz w:val="28"/>
              <w:szCs w:val="28"/>
              <w:rtl/>
            </w:rPr>
            <w:t>☐</w:t>
          </w:r>
        </w:sdtContent>
      </w:sdt>
      <w:r>
        <w:rPr>
          <w:rFonts w:asciiTheme="majorBidi" w:hAnsiTheme="majorBidi" w:cstheme="majorBidi" w:hint="cs"/>
          <w:sz w:val="28"/>
          <w:szCs w:val="28"/>
          <w:rtl/>
        </w:rPr>
        <w:t xml:space="preserve">                  11-15 سنة</w:t>
      </w:r>
      <w:sdt>
        <w:sdtPr>
          <w:rPr>
            <w:rFonts w:asciiTheme="majorBidi" w:hAnsiTheme="majorBidi" w:cstheme="majorBidi" w:hint="cs"/>
            <w:sz w:val="28"/>
            <w:szCs w:val="28"/>
            <w:rtl/>
          </w:rPr>
          <w:id w:val="432407267"/>
          <w14:checkbox>
            <w14:checked w14:val="0"/>
            <w14:checkedState w14:val="2612" w14:font="MS Gothic"/>
            <w14:uncheckedState w14:val="2610" w14:font="MS Gothic"/>
          </w14:checkbox>
        </w:sdtPr>
        <w:sdtEndPr/>
        <w:sdtContent>
          <w:r>
            <w:rPr>
              <w:rFonts w:ascii="Segoe UI Symbol" w:eastAsia="MS Gothic" w:hAnsi="Segoe UI Symbol" w:cs="Segoe UI Symbol" w:hint="cs"/>
              <w:sz w:val="28"/>
              <w:szCs w:val="28"/>
              <w:rtl/>
            </w:rPr>
            <w:t>☐</w:t>
          </w:r>
        </w:sdtContent>
      </w:sdt>
      <w:r>
        <w:rPr>
          <w:rFonts w:asciiTheme="majorBidi" w:hAnsiTheme="majorBidi" w:cstheme="majorBidi" w:hint="cs"/>
          <w:sz w:val="28"/>
          <w:szCs w:val="28"/>
          <w:rtl/>
        </w:rPr>
        <w:t xml:space="preserve">               16 سنة فأكثر</w:t>
      </w:r>
      <w:sdt>
        <w:sdtPr>
          <w:rPr>
            <w:rFonts w:asciiTheme="majorBidi" w:hAnsiTheme="majorBidi" w:cstheme="majorBidi" w:hint="cs"/>
            <w:sz w:val="28"/>
            <w:szCs w:val="28"/>
            <w:rtl/>
          </w:rPr>
          <w:id w:val="1294176307"/>
          <w14:checkbox>
            <w14:checked w14:val="0"/>
            <w14:checkedState w14:val="2612" w14:font="MS Gothic"/>
            <w14:uncheckedState w14:val="2610" w14:font="MS Gothic"/>
          </w14:checkbox>
        </w:sdtPr>
        <w:sdtEndPr/>
        <w:sdtContent>
          <w:r>
            <w:rPr>
              <w:rFonts w:ascii="Segoe UI Symbol" w:eastAsia="MS Gothic" w:hAnsi="Segoe UI Symbol" w:cs="Segoe UI Symbol" w:hint="cs"/>
              <w:sz w:val="28"/>
              <w:szCs w:val="28"/>
              <w:rtl/>
            </w:rPr>
            <w:t>☐</w:t>
          </w:r>
        </w:sdtContent>
      </w:sdt>
    </w:p>
    <w:p w14:paraId="38A0F2EB" w14:textId="77777777" w:rsidR="00782240" w:rsidRDefault="00782240" w:rsidP="00782240">
      <w:pPr>
        <w:pStyle w:val="a"/>
        <w:bidi/>
        <w:spacing w:line="360" w:lineRule="auto"/>
        <w:rPr>
          <w:rFonts w:asciiTheme="majorBidi" w:hAnsiTheme="majorBidi" w:cstheme="majorBidi"/>
          <w:sz w:val="28"/>
          <w:szCs w:val="28"/>
          <w:rtl/>
        </w:rPr>
      </w:pPr>
      <w:r>
        <w:rPr>
          <w:rFonts w:asciiTheme="majorBidi" w:hAnsiTheme="majorBidi" w:cstheme="majorBidi" w:hint="cs"/>
          <w:sz w:val="28"/>
          <w:szCs w:val="28"/>
          <w:rtl/>
        </w:rPr>
        <w:t>المجال الوظيفي :</w:t>
      </w:r>
    </w:p>
    <w:p w14:paraId="5E69CED2" w14:textId="575BC1BA" w:rsidR="00782240" w:rsidRDefault="00782240" w:rsidP="002B6158">
      <w:pPr>
        <w:pStyle w:val="a"/>
        <w:bidi/>
        <w:spacing w:line="360" w:lineRule="auto"/>
        <w:rPr>
          <w:rFonts w:asciiTheme="majorBidi" w:hAnsiTheme="majorBidi" w:cstheme="majorBidi"/>
          <w:sz w:val="28"/>
          <w:szCs w:val="28"/>
          <w:rtl/>
        </w:rPr>
      </w:pPr>
      <w:r>
        <w:rPr>
          <w:rFonts w:asciiTheme="majorBidi" w:hAnsiTheme="majorBidi" w:cstheme="majorBidi" w:hint="cs"/>
          <w:sz w:val="28"/>
          <w:szCs w:val="28"/>
          <w:rtl/>
        </w:rPr>
        <w:t xml:space="preserve">                          إداري </w:t>
      </w:r>
      <w:sdt>
        <w:sdtPr>
          <w:rPr>
            <w:rFonts w:asciiTheme="majorBidi" w:hAnsiTheme="majorBidi" w:cstheme="majorBidi" w:hint="cs"/>
            <w:sz w:val="28"/>
            <w:szCs w:val="28"/>
            <w:rtl/>
          </w:rPr>
          <w:id w:val="-1839925258"/>
          <w14:checkbox>
            <w14:checked w14:val="0"/>
            <w14:checkedState w14:val="2612" w14:font="MS Gothic"/>
            <w14:uncheckedState w14:val="2610" w14:font="MS Gothic"/>
          </w14:checkbox>
        </w:sdtPr>
        <w:sdtEndPr/>
        <w:sdtContent>
          <w:r>
            <w:rPr>
              <w:rFonts w:ascii="Segoe UI Symbol" w:eastAsia="MS Gothic" w:hAnsi="Segoe UI Symbol" w:cs="Segoe UI Symbol" w:hint="cs"/>
              <w:sz w:val="28"/>
              <w:szCs w:val="28"/>
              <w:rtl/>
            </w:rPr>
            <w:t>☐</w:t>
          </w:r>
        </w:sdtContent>
      </w:sdt>
      <w:r>
        <w:rPr>
          <w:rFonts w:asciiTheme="majorBidi" w:hAnsiTheme="majorBidi" w:cstheme="majorBidi" w:hint="cs"/>
          <w:sz w:val="28"/>
          <w:szCs w:val="28"/>
          <w:rtl/>
        </w:rPr>
        <w:t xml:space="preserve">                              تعليمي </w:t>
      </w:r>
      <w:sdt>
        <w:sdtPr>
          <w:rPr>
            <w:rFonts w:asciiTheme="majorBidi" w:hAnsiTheme="majorBidi" w:cstheme="majorBidi" w:hint="cs"/>
            <w:sz w:val="28"/>
            <w:szCs w:val="28"/>
            <w:rtl/>
          </w:rPr>
          <w:id w:val="-666717552"/>
          <w14:checkbox>
            <w14:checked w14:val="0"/>
            <w14:checkedState w14:val="2612" w14:font="MS Gothic"/>
            <w14:uncheckedState w14:val="2610" w14:font="MS Gothic"/>
          </w14:checkbox>
        </w:sdtPr>
        <w:sdtEndPr/>
        <w:sdtContent>
          <w:r>
            <w:rPr>
              <w:rFonts w:ascii="Segoe UI Symbol" w:eastAsia="MS Gothic" w:hAnsi="Segoe UI Symbol" w:cs="Segoe UI Symbol" w:hint="cs"/>
              <w:sz w:val="28"/>
              <w:szCs w:val="28"/>
              <w:rtl/>
            </w:rPr>
            <w:t>☐</w:t>
          </w:r>
        </w:sdtContent>
      </w:sdt>
    </w:p>
    <w:tbl>
      <w:tblPr>
        <w:tblStyle w:val="TableGrid1"/>
        <w:tblpPr w:leftFromText="180" w:rightFromText="180" w:vertAnchor="text" w:horzAnchor="page" w:tblpX="2626" w:tblpY="-344"/>
        <w:bidiVisual/>
        <w:tblW w:w="0" w:type="auto"/>
        <w:tblLook w:val="04A0" w:firstRow="1" w:lastRow="0" w:firstColumn="1" w:lastColumn="0" w:noHBand="0" w:noVBand="1"/>
      </w:tblPr>
      <w:tblGrid>
        <w:gridCol w:w="2081"/>
        <w:gridCol w:w="2090"/>
        <w:gridCol w:w="2049"/>
        <w:gridCol w:w="2076"/>
      </w:tblGrid>
      <w:tr w:rsidR="0004728F" w:rsidRPr="00853AEE" w14:paraId="6A36634B" w14:textId="77777777" w:rsidTr="0004728F">
        <w:tc>
          <w:tcPr>
            <w:tcW w:w="2081" w:type="dxa"/>
            <w:vAlign w:val="center"/>
          </w:tcPr>
          <w:p w14:paraId="5EE96D9B" w14:textId="77777777" w:rsidR="0004728F" w:rsidRPr="00853AEE" w:rsidRDefault="0004728F" w:rsidP="0004728F">
            <w:pPr>
              <w:bidi/>
              <w:spacing w:line="254" w:lineRule="auto"/>
              <w:jc w:val="center"/>
              <w:rPr>
                <w:rFonts w:eastAsia="Aptos"/>
                <w:b/>
                <w:bCs/>
                <w:rtl/>
              </w:rPr>
            </w:pPr>
            <w:r w:rsidRPr="00853AEE">
              <w:rPr>
                <w:rFonts w:eastAsia="Aptos" w:hint="cs"/>
                <w:b/>
                <w:bCs/>
                <w:rtl/>
              </w:rPr>
              <w:t>المتغير</w:t>
            </w:r>
          </w:p>
        </w:tc>
        <w:tc>
          <w:tcPr>
            <w:tcW w:w="2090" w:type="dxa"/>
            <w:vAlign w:val="center"/>
          </w:tcPr>
          <w:p w14:paraId="3C1EC700" w14:textId="77777777" w:rsidR="0004728F" w:rsidRPr="00853AEE" w:rsidRDefault="0004728F" w:rsidP="0004728F">
            <w:pPr>
              <w:bidi/>
              <w:spacing w:line="254" w:lineRule="auto"/>
              <w:jc w:val="center"/>
              <w:rPr>
                <w:rFonts w:eastAsia="Aptos"/>
                <w:b/>
                <w:bCs/>
                <w:rtl/>
              </w:rPr>
            </w:pPr>
            <w:r w:rsidRPr="00853AEE">
              <w:rPr>
                <w:rFonts w:eastAsia="Aptos" w:hint="cs"/>
                <w:b/>
                <w:bCs/>
                <w:rtl/>
              </w:rPr>
              <w:t>ابعاد المتغير</w:t>
            </w:r>
          </w:p>
        </w:tc>
        <w:tc>
          <w:tcPr>
            <w:tcW w:w="2049" w:type="dxa"/>
            <w:vAlign w:val="center"/>
          </w:tcPr>
          <w:p w14:paraId="03C50FDD" w14:textId="77777777" w:rsidR="0004728F" w:rsidRPr="00853AEE" w:rsidRDefault="0004728F" w:rsidP="0004728F">
            <w:pPr>
              <w:bidi/>
              <w:spacing w:line="254" w:lineRule="auto"/>
              <w:jc w:val="center"/>
              <w:rPr>
                <w:rFonts w:eastAsia="Aptos"/>
                <w:b/>
                <w:bCs/>
                <w:rtl/>
              </w:rPr>
            </w:pPr>
            <w:r w:rsidRPr="00853AEE">
              <w:rPr>
                <w:rFonts w:eastAsia="Aptos" w:hint="cs"/>
                <w:b/>
                <w:bCs/>
                <w:rtl/>
              </w:rPr>
              <w:t>عدد العبارات</w:t>
            </w:r>
          </w:p>
        </w:tc>
        <w:tc>
          <w:tcPr>
            <w:tcW w:w="2076" w:type="dxa"/>
            <w:vAlign w:val="center"/>
          </w:tcPr>
          <w:p w14:paraId="39FE41FD" w14:textId="77777777" w:rsidR="0004728F" w:rsidRPr="00853AEE" w:rsidRDefault="0004728F" w:rsidP="0004728F">
            <w:pPr>
              <w:bidi/>
              <w:spacing w:line="254" w:lineRule="auto"/>
              <w:jc w:val="center"/>
              <w:rPr>
                <w:rFonts w:eastAsia="Aptos"/>
                <w:b/>
                <w:bCs/>
                <w:rtl/>
              </w:rPr>
            </w:pPr>
            <w:r w:rsidRPr="00853AEE">
              <w:rPr>
                <w:rFonts w:eastAsia="Aptos" w:hint="cs"/>
                <w:b/>
                <w:bCs/>
                <w:rtl/>
              </w:rPr>
              <w:t>المرجع</w:t>
            </w:r>
          </w:p>
        </w:tc>
      </w:tr>
      <w:tr w:rsidR="0004728F" w:rsidRPr="00853AEE" w14:paraId="40DB2951" w14:textId="77777777" w:rsidTr="0004728F">
        <w:trPr>
          <w:trHeight w:val="962"/>
        </w:trPr>
        <w:tc>
          <w:tcPr>
            <w:tcW w:w="2081" w:type="dxa"/>
            <w:vMerge w:val="restart"/>
            <w:vAlign w:val="center"/>
          </w:tcPr>
          <w:p w14:paraId="438C3306" w14:textId="45F436AF" w:rsidR="0004728F" w:rsidRPr="00853AEE" w:rsidRDefault="0004728F" w:rsidP="0004728F">
            <w:pPr>
              <w:bidi/>
              <w:spacing w:line="254" w:lineRule="auto"/>
              <w:jc w:val="center"/>
              <w:rPr>
                <w:rFonts w:eastAsia="Aptos"/>
                <w:b/>
                <w:bCs/>
                <w:rtl/>
              </w:rPr>
            </w:pPr>
            <w:r>
              <w:rPr>
                <w:rFonts w:eastAsia="Aptos" w:hint="cs"/>
                <w:b/>
                <w:bCs/>
                <w:rtl/>
              </w:rPr>
              <w:t xml:space="preserve">بيئة العمل المدرسية </w:t>
            </w:r>
          </w:p>
        </w:tc>
        <w:tc>
          <w:tcPr>
            <w:tcW w:w="2090" w:type="dxa"/>
            <w:vAlign w:val="center"/>
          </w:tcPr>
          <w:p w14:paraId="748E53E7" w14:textId="19EC3EC4" w:rsidR="0004728F" w:rsidRPr="00853AEE" w:rsidRDefault="0004728F" w:rsidP="0004728F">
            <w:pPr>
              <w:bidi/>
              <w:spacing w:line="254" w:lineRule="auto"/>
              <w:jc w:val="center"/>
              <w:rPr>
                <w:rFonts w:eastAsia="Aptos"/>
                <w:b/>
                <w:bCs/>
                <w:rtl/>
              </w:rPr>
            </w:pPr>
            <w:r>
              <w:rPr>
                <w:rFonts w:eastAsia="Aptos" w:hint="cs"/>
                <w:b/>
                <w:bCs/>
                <w:rtl/>
              </w:rPr>
              <w:t>الدعم الاداري</w:t>
            </w:r>
            <w:r w:rsidRPr="00853AEE">
              <w:rPr>
                <w:rFonts w:eastAsia="Aptos" w:hint="cs"/>
                <w:b/>
                <w:bCs/>
                <w:rtl/>
              </w:rPr>
              <w:t xml:space="preserve"> </w:t>
            </w:r>
          </w:p>
        </w:tc>
        <w:tc>
          <w:tcPr>
            <w:tcW w:w="2049" w:type="dxa"/>
            <w:vMerge w:val="restart"/>
            <w:vAlign w:val="center"/>
          </w:tcPr>
          <w:p w14:paraId="1335C63F" w14:textId="4A1640D0" w:rsidR="0004728F" w:rsidRPr="00853AEE" w:rsidRDefault="0004728F" w:rsidP="0004728F">
            <w:pPr>
              <w:bidi/>
              <w:spacing w:line="254" w:lineRule="auto"/>
              <w:jc w:val="center"/>
              <w:rPr>
                <w:rFonts w:eastAsia="Aptos"/>
                <w:b/>
                <w:bCs/>
                <w:rtl/>
              </w:rPr>
            </w:pPr>
            <w:r>
              <w:rPr>
                <w:rFonts w:eastAsia="Aptos" w:hint="cs"/>
                <w:b/>
                <w:bCs/>
                <w:rtl/>
              </w:rPr>
              <w:t>16</w:t>
            </w:r>
          </w:p>
        </w:tc>
        <w:tc>
          <w:tcPr>
            <w:tcW w:w="2076" w:type="dxa"/>
            <w:vMerge w:val="restart"/>
            <w:vAlign w:val="center"/>
          </w:tcPr>
          <w:p w14:paraId="11032626" w14:textId="2E1914C5" w:rsidR="0004728F" w:rsidRPr="00853AEE" w:rsidRDefault="0004728F" w:rsidP="0004728F">
            <w:pPr>
              <w:bidi/>
              <w:spacing w:line="254" w:lineRule="auto"/>
              <w:jc w:val="center"/>
              <w:rPr>
                <w:rFonts w:eastAsia="Aptos"/>
                <w:b/>
                <w:bCs/>
                <w:rtl/>
              </w:rPr>
            </w:pPr>
            <w:r w:rsidRPr="0004728F">
              <w:rPr>
                <w:rFonts w:eastAsia="Aptos" w:cs="Arial"/>
                <w:b/>
                <w:bCs/>
                <w:rtl/>
              </w:rPr>
              <w:t>•</w:t>
            </w:r>
            <w:r w:rsidRPr="0004728F">
              <w:rPr>
                <w:rFonts w:eastAsia="Aptos" w:cs="Arial"/>
                <w:b/>
                <w:bCs/>
                <w:rtl/>
              </w:rPr>
              <w:tab/>
            </w:r>
            <w:r w:rsidRPr="0004728F">
              <w:rPr>
                <w:rFonts w:eastAsia="Aptos" w:cs="Arial" w:hint="cs"/>
                <w:b/>
                <w:bCs/>
                <w:rtl/>
              </w:rPr>
              <w:t>عوض،</w:t>
            </w:r>
            <w:r w:rsidRPr="0004728F">
              <w:rPr>
                <w:rFonts w:eastAsia="Aptos" w:cs="Arial"/>
                <w:b/>
                <w:bCs/>
                <w:rtl/>
              </w:rPr>
              <w:t xml:space="preserve"> </w:t>
            </w:r>
            <w:r w:rsidRPr="0004728F">
              <w:rPr>
                <w:rFonts w:eastAsia="Aptos" w:cs="Arial" w:hint="cs"/>
                <w:b/>
                <w:bCs/>
                <w:rtl/>
              </w:rPr>
              <w:t>خالد</w:t>
            </w:r>
            <w:r w:rsidRPr="0004728F">
              <w:rPr>
                <w:rFonts w:eastAsia="Aptos" w:cs="Arial"/>
                <w:b/>
                <w:bCs/>
                <w:rtl/>
              </w:rPr>
              <w:t>. (2020). "</w:t>
            </w:r>
            <w:r w:rsidRPr="0004728F">
              <w:rPr>
                <w:rFonts w:eastAsia="Aptos" w:cs="Arial" w:hint="cs"/>
                <w:b/>
                <w:bCs/>
                <w:rtl/>
              </w:rPr>
              <w:t>تأثير</w:t>
            </w:r>
            <w:r w:rsidRPr="0004728F">
              <w:rPr>
                <w:rFonts w:eastAsia="Aptos" w:cs="Arial"/>
                <w:b/>
                <w:bCs/>
                <w:rtl/>
              </w:rPr>
              <w:t xml:space="preserve"> </w:t>
            </w:r>
            <w:r w:rsidRPr="0004728F">
              <w:rPr>
                <w:rFonts w:eastAsia="Aptos" w:cs="Arial" w:hint="cs"/>
                <w:b/>
                <w:bCs/>
                <w:rtl/>
              </w:rPr>
              <w:t>بيئة</w:t>
            </w:r>
            <w:r w:rsidRPr="0004728F">
              <w:rPr>
                <w:rFonts w:eastAsia="Aptos" w:cs="Arial"/>
                <w:b/>
                <w:bCs/>
                <w:rtl/>
              </w:rPr>
              <w:t xml:space="preserve"> </w:t>
            </w:r>
            <w:r w:rsidRPr="0004728F">
              <w:rPr>
                <w:rFonts w:eastAsia="Aptos" w:cs="Arial" w:hint="cs"/>
                <w:b/>
                <w:bCs/>
                <w:rtl/>
              </w:rPr>
              <w:t>العمل</w:t>
            </w:r>
            <w:r w:rsidRPr="0004728F">
              <w:rPr>
                <w:rFonts w:eastAsia="Aptos" w:cs="Arial"/>
                <w:b/>
                <w:bCs/>
                <w:rtl/>
              </w:rPr>
              <w:t xml:space="preserve"> </w:t>
            </w:r>
            <w:r w:rsidRPr="0004728F">
              <w:rPr>
                <w:rFonts w:eastAsia="Aptos" w:cs="Arial" w:hint="cs"/>
                <w:b/>
                <w:bCs/>
                <w:rtl/>
              </w:rPr>
              <w:t>المدرسية</w:t>
            </w:r>
            <w:r w:rsidRPr="0004728F">
              <w:rPr>
                <w:rFonts w:eastAsia="Aptos" w:cs="Arial"/>
                <w:b/>
                <w:bCs/>
                <w:rtl/>
              </w:rPr>
              <w:t xml:space="preserve"> </w:t>
            </w:r>
            <w:r w:rsidRPr="0004728F">
              <w:rPr>
                <w:rFonts w:eastAsia="Aptos" w:cs="Arial" w:hint="cs"/>
                <w:b/>
                <w:bCs/>
                <w:rtl/>
              </w:rPr>
              <w:t>على</w:t>
            </w:r>
            <w:r w:rsidRPr="0004728F">
              <w:rPr>
                <w:rFonts w:eastAsia="Aptos" w:cs="Arial"/>
                <w:b/>
                <w:bCs/>
                <w:rtl/>
              </w:rPr>
              <w:t xml:space="preserve"> </w:t>
            </w:r>
            <w:r w:rsidRPr="0004728F">
              <w:rPr>
                <w:rFonts w:eastAsia="Aptos" w:cs="Arial" w:hint="cs"/>
                <w:b/>
                <w:bCs/>
                <w:rtl/>
              </w:rPr>
              <w:t>الرضا</w:t>
            </w:r>
            <w:r w:rsidRPr="0004728F">
              <w:rPr>
                <w:rFonts w:eastAsia="Aptos" w:cs="Arial"/>
                <w:b/>
                <w:bCs/>
                <w:rtl/>
              </w:rPr>
              <w:t xml:space="preserve"> </w:t>
            </w:r>
            <w:r w:rsidRPr="0004728F">
              <w:rPr>
                <w:rFonts w:eastAsia="Aptos" w:cs="Arial" w:hint="cs"/>
                <w:b/>
                <w:bCs/>
                <w:rtl/>
              </w:rPr>
              <w:t>الوظيفي</w:t>
            </w:r>
            <w:r w:rsidRPr="0004728F">
              <w:rPr>
                <w:rFonts w:eastAsia="Aptos" w:cs="Arial"/>
                <w:b/>
                <w:bCs/>
                <w:rtl/>
              </w:rPr>
              <w:t xml:space="preserve"> </w:t>
            </w:r>
            <w:r w:rsidRPr="0004728F">
              <w:rPr>
                <w:rFonts w:eastAsia="Aptos" w:cs="Arial" w:hint="cs"/>
                <w:b/>
                <w:bCs/>
                <w:rtl/>
              </w:rPr>
              <w:t>للمعلمين</w:t>
            </w:r>
            <w:r w:rsidRPr="0004728F">
              <w:rPr>
                <w:rFonts w:eastAsia="Aptos" w:cs="Arial"/>
                <w:b/>
                <w:bCs/>
                <w:rtl/>
              </w:rPr>
              <w:t xml:space="preserve"> </w:t>
            </w:r>
            <w:r w:rsidRPr="0004728F">
              <w:rPr>
                <w:rFonts w:eastAsia="Aptos" w:cs="Arial" w:hint="cs"/>
                <w:b/>
                <w:bCs/>
                <w:rtl/>
              </w:rPr>
              <w:t>في</w:t>
            </w:r>
            <w:r w:rsidRPr="0004728F">
              <w:rPr>
                <w:rFonts w:eastAsia="Aptos" w:cs="Arial"/>
                <w:b/>
                <w:bCs/>
                <w:rtl/>
              </w:rPr>
              <w:t xml:space="preserve"> </w:t>
            </w:r>
            <w:r w:rsidRPr="0004728F">
              <w:rPr>
                <w:rFonts w:eastAsia="Aptos" w:cs="Arial" w:hint="cs"/>
                <w:b/>
                <w:bCs/>
                <w:rtl/>
              </w:rPr>
              <w:t>المدارس</w:t>
            </w:r>
            <w:r w:rsidRPr="0004728F">
              <w:rPr>
                <w:rFonts w:eastAsia="Aptos" w:cs="Arial"/>
                <w:b/>
                <w:bCs/>
                <w:rtl/>
              </w:rPr>
              <w:t xml:space="preserve"> </w:t>
            </w:r>
            <w:r w:rsidRPr="0004728F">
              <w:rPr>
                <w:rFonts w:eastAsia="Aptos" w:cs="Arial" w:hint="cs"/>
                <w:b/>
                <w:bCs/>
                <w:rtl/>
              </w:rPr>
              <w:t>الثانوية</w:t>
            </w:r>
            <w:r w:rsidRPr="0004728F">
              <w:rPr>
                <w:rFonts w:eastAsia="Aptos" w:cs="Arial"/>
                <w:b/>
                <w:bCs/>
                <w:rtl/>
              </w:rPr>
              <w:t>." *</w:t>
            </w:r>
            <w:r w:rsidRPr="0004728F">
              <w:rPr>
                <w:rFonts w:eastAsia="Aptos" w:cs="Arial" w:hint="cs"/>
                <w:b/>
                <w:bCs/>
                <w:rtl/>
              </w:rPr>
              <w:t>المجلة</w:t>
            </w:r>
            <w:r w:rsidRPr="0004728F">
              <w:rPr>
                <w:rFonts w:eastAsia="Aptos" w:cs="Arial"/>
                <w:b/>
                <w:bCs/>
                <w:rtl/>
              </w:rPr>
              <w:t xml:space="preserve"> </w:t>
            </w:r>
            <w:r w:rsidRPr="0004728F">
              <w:rPr>
                <w:rFonts w:eastAsia="Aptos" w:cs="Arial" w:hint="cs"/>
                <w:b/>
                <w:bCs/>
                <w:rtl/>
              </w:rPr>
              <w:t>العربية</w:t>
            </w:r>
            <w:r w:rsidRPr="0004728F">
              <w:rPr>
                <w:rFonts w:eastAsia="Aptos" w:cs="Arial"/>
                <w:b/>
                <w:bCs/>
                <w:rtl/>
              </w:rPr>
              <w:t xml:space="preserve"> </w:t>
            </w:r>
            <w:r w:rsidRPr="0004728F">
              <w:rPr>
                <w:rFonts w:eastAsia="Aptos" w:cs="Arial" w:hint="cs"/>
                <w:b/>
                <w:bCs/>
                <w:rtl/>
              </w:rPr>
              <w:t>لعلوم</w:t>
            </w:r>
            <w:r w:rsidRPr="0004728F">
              <w:rPr>
                <w:rFonts w:eastAsia="Aptos" w:cs="Arial"/>
                <w:b/>
                <w:bCs/>
                <w:rtl/>
              </w:rPr>
              <w:t xml:space="preserve"> </w:t>
            </w:r>
            <w:r w:rsidRPr="0004728F">
              <w:rPr>
                <w:rFonts w:eastAsia="Aptos" w:cs="Arial" w:hint="cs"/>
                <w:b/>
                <w:bCs/>
                <w:rtl/>
              </w:rPr>
              <w:t>التربية</w:t>
            </w:r>
            <w:r w:rsidRPr="0004728F">
              <w:rPr>
                <w:rFonts w:eastAsia="Aptos" w:cs="Arial"/>
                <w:b/>
                <w:bCs/>
                <w:rtl/>
              </w:rPr>
              <w:t>*</w:t>
            </w:r>
            <w:r w:rsidRPr="0004728F">
              <w:rPr>
                <w:rFonts w:eastAsia="Aptos" w:cs="Arial" w:hint="cs"/>
                <w:b/>
                <w:bCs/>
                <w:rtl/>
              </w:rPr>
              <w:t>،</w:t>
            </w:r>
            <w:r w:rsidRPr="0004728F">
              <w:rPr>
                <w:rFonts w:eastAsia="Aptos" w:cs="Arial"/>
                <w:b/>
                <w:bCs/>
                <w:rtl/>
              </w:rPr>
              <w:t xml:space="preserve"> </w:t>
            </w:r>
            <w:r w:rsidRPr="0004728F">
              <w:rPr>
                <w:rFonts w:eastAsia="Aptos" w:cs="Arial" w:hint="cs"/>
                <w:b/>
                <w:bCs/>
                <w:rtl/>
              </w:rPr>
              <w:t>مجلد</w:t>
            </w:r>
            <w:r w:rsidRPr="0004728F">
              <w:rPr>
                <w:rFonts w:eastAsia="Aptos" w:cs="Arial"/>
                <w:b/>
                <w:bCs/>
                <w:rtl/>
              </w:rPr>
              <w:t xml:space="preserve"> 15</w:t>
            </w:r>
            <w:r w:rsidRPr="0004728F">
              <w:rPr>
                <w:rFonts w:eastAsia="Aptos" w:cs="Arial" w:hint="cs"/>
                <w:b/>
                <w:bCs/>
                <w:rtl/>
              </w:rPr>
              <w:t>،</w:t>
            </w:r>
            <w:r w:rsidRPr="0004728F">
              <w:rPr>
                <w:rFonts w:eastAsia="Aptos" w:cs="Arial"/>
                <w:b/>
                <w:bCs/>
                <w:rtl/>
              </w:rPr>
              <w:t xml:space="preserve"> </w:t>
            </w:r>
            <w:r w:rsidRPr="0004728F">
              <w:rPr>
                <w:rFonts w:eastAsia="Aptos" w:cs="Arial" w:hint="cs"/>
                <w:b/>
                <w:bCs/>
                <w:rtl/>
              </w:rPr>
              <w:t>عدد</w:t>
            </w:r>
            <w:r w:rsidRPr="0004728F">
              <w:rPr>
                <w:rFonts w:eastAsia="Aptos" w:cs="Arial"/>
                <w:b/>
                <w:bCs/>
                <w:rtl/>
              </w:rPr>
              <w:t xml:space="preserve"> 2</w:t>
            </w:r>
            <w:r w:rsidRPr="0004728F">
              <w:rPr>
                <w:rFonts w:eastAsia="Aptos" w:cs="Arial" w:hint="cs"/>
                <w:b/>
                <w:bCs/>
                <w:rtl/>
              </w:rPr>
              <w:t>،</w:t>
            </w:r>
            <w:r w:rsidRPr="0004728F">
              <w:rPr>
                <w:rFonts w:eastAsia="Aptos" w:cs="Arial"/>
                <w:b/>
                <w:bCs/>
                <w:rtl/>
              </w:rPr>
              <w:t xml:space="preserve"> </w:t>
            </w:r>
            <w:r w:rsidRPr="0004728F">
              <w:rPr>
                <w:rFonts w:eastAsia="Aptos" w:cs="Arial" w:hint="cs"/>
                <w:b/>
                <w:bCs/>
                <w:rtl/>
              </w:rPr>
              <w:t>ص</w:t>
            </w:r>
            <w:r w:rsidRPr="0004728F">
              <w:rPr>
                <w:rFonts w:eastAsia="Aptos" w:cs="Arial"/>
                <w:b/>
                <w:bCs/>
                <w:rtl/>
              </w:rPr>
              <w:t xml:space="preserve"> 90-112</w:t>
            </w:r>
          </w:p>
        </w:tc>
      </w:tr>
      <w:tr w:rsidR="0004728F" w:rsidRPr="00853AEE" w14:paraId="67C56BF9" w14:textId="77777777" w:rsidTr="0004728F">
        <w:trPr>
          <w:trHeight w:val="727"/>
        </w:trPr>
        <w:tc>
          <w:tcPr>
            <w:tcW w:w="2081" w:type="dxa"/>
            <w:vMerge/>
            <w:vAlign w:val="center"/>
          </w:tcPr>
          <w:p w14:paraId="32CCD408" w14:textId="77777777" w:rsidR="0004728F" w:rsidRPr="00853AEE" w:rsidRDefault="0004728F" w:rsidP="0004728F">
            <w:pPr>
              <w:bidi/>
              <w:spacing w:line="254" w:lineRule="auto"/>
              <w:jc w:val="center"/>
              <w:rPr>
                <w:rFonts w:eastAsia="Aptos"/>
                <w:b/>
                <w:bCs/>
                <w:rtl/>
              </w:rPr>
            </w:pPr>
          </w:p>
        </w:tc>
        <w:tc>
          <w:tcPr>
            <w:tcW w:w="2090" w:type="dxa"/>
            <w:vAlign w:val="center"/>
          </w:tcPr>
          <w:p w14:paraId="76EEF4F2" w14:textId="3FBEE5A8" w:rsidR="0004728F" w:rsidRPr="00853AEE" w:rsidRDefault="0004728F" w:rsidP="0004728F">
            <w:pPr>
              <w:bidi/>
              <w:spacing w:line="254" w:lineRule="auto"/>
              <w:jc w:val="center"/>
              <w:rPr>
                <w:rFonts w:eastAsia="Aptos"/>
                <w:b/>
                <w:bCs/>
                <w:rtl/>
              </w:rPr>
            </w:pPr>
            <w:r>
              <w:rPr>
                <w:rFonts w:eastAsia="Aptos" w:hint="cs"/>
                <w:b/>
                <w:bCs/>
                <w:rtl/>
              </w:rPr>
              <w:t>البيئة الفيزيائية</w:t>
            </w:r>
          </w:p>
        </w:tc>
        <w:tc>
          <w:tcPr>
            <w:tcW w:w="2049" w:type="dxa"/>
            <w:vMerge/>
            <w:vAlign w:val="center"/>
          </w:tcPr>
          <w:p w14:paraId="4837D10A" w14:textId="77777777" w:rsidR="0004728F" w:rsidRPr="00853AEE" w:rsidRDefault="0004728F" w:rsidP="0004728F">
            <w:pPr>
              <w:bidi/>
              <w:spacing w:line="254" w:lineRule="auto"/>
              <w:jc w:val="center"/>
              <w:rPr>
                <w:rFonts w:eastAsia="Aptos"/>
                <w:b/>
                <w:bCs/>
                <w:rtl/>
              </w:rPr>
            </w:pPr>
          </w:p>
        </w:tc>
        <w:tc>
          <w:tcPr>
            <w:tcW w:w="2076" w:type="dxa"/>
            <w:vMerge/>
            <w:vAlign w:val="center"/>
          </w:tcPr>
          <w:p w14:paraId="205B407B" w14:textId="77777777" w:rsidR="0004728F" w:rsidRPr="00853AEE" w:rsidRDefault="0004728F" w:rsidP="0004728F">
            <w:pPr>
              <w:bidi/>
              <w:spacing w:line="254" w:lineRule="auto"/>
              <w:jc w:val="center"/>
              <w:rPr>
                <w:rFonts w:eastAsia="Aptos"/>
                <w:b/>
                <w:bCs/>
                <w:rtl/>
              </w:rPr>
            </w:pPr>
          </w:p>
        </w:tc>
      </w:tr>
      <w:tr w:rsidR="0004728F" w:rsidRPr="00853AEE" w14:paraId="10603936" w14:textId="77777777" w:rsidTr="0004728F">
        <w:trPr>
          <w:trHeight w:val="567"/>
        </w:trPr>
        <w:tc>
          <w:tcPr>
            <w:tcW w:w="2081" w:type="dxa"/>
            <w:vMerge/>
            <w:vAlign w:val="center"/>
          </w:tcPr>
          <w:p w14:paraId="1BCC1FA1" w14:textId="77777777" w:rsidR="0004728F" w:rsidRPr="00853AEE" w:rsidRDefault="0004728F" w:rsidP="0004728F">
            <w:pPr>
              <w:bidi/>
              <w:spacing w:line="254" w:lineRule="auto"/>
              <w:jc w:val="center"/>
              <w:rPr>
                <w:rFonts w:eastAsia="Aptos"/>
                <w:b/>
                <w:bCs/>
                <w:rtl/>
              </w:rPr>
            </w:pPr>
          </w:p>
        </w:tc>
        <w:tc>
          <w:tcPr>
            <w:tcW w:w="2090" w:type="dxa"/>
            <w:vAlign w:val="center"/>
          </w:tcPr>
          <w:p w14:paraId="00E613BF" w14:textId="071A0908" w:rsidR="0004728F" w:rsidRDefault="0004728F" w:rsidP="0004728F">
            <w:pPr>
              <w:bidi/>
              <w:spacing w:line="254" w:lineRule="auto"/>
              <w:jc w:val="center"/>
              <w:rPr>
                <w:rFonts w:eastAsia="Aptos"/>
                <w:b/>
                <w:bCs/>
                <w:rtl/>
              </w:rPr>
            </w:pPr>
            <w:r>
              <w:rPr>
                <w:rFonts w:eastAsia="Aptos" w:hint="cs"/>
                <w:b/>
                <w:bCs/>
                <w:rtl/>
              </w:rPr>
              <w:t>علاقات العمل</w:t>
            </w:r>
          </w:p>
        </w:tc>
        <w:tc>
          <w:tcPr>
            <w:tcW w:w="2049" w:type="dxa"/>
            <w:vMerge/>
            <w:vAlign w:val="center"/>
          </w:tcPr>
          <w:p w14:paraId="159038F7" w14:textId="77777777" w:rsidR="0004728F" w:rsidRPr="00853AEE" w:rsidRDefault="0004728F" w:rsidP="0004728F">
            <w:pPr>
              <w:bidi/>
              <w:spacing w:line="254" w:lineRule="auto"/>
              <w:jc w:val="center"/>
              <w:rPr>
                <w:rFonts w:eastAsia="Aptos"/>
                <w:b/>
                <w:bCs/>
                <w:rtl/>
              </w:rPr>
            </w:pPr>
          </w:p>
        </w:tc>
        <w:tc>
          <w:tcPr>
            <w:tcW w:w="2076" w:type="dxa"/>
            <w:vMerge/>
            <w:vAlign w:val="center"/>
          </w:tcPr>
          <w:p w14:paraId="58E62682" w14:textId="77777777" w:rsidR="0004728F" w:rsidRPr="00853AEE" w:rsidRDefault="0004728F" w:rsidP="0004728F">
            <w:pPr>
              <w:bidi/>
              <w:spacing w:line="254" w:lineRule="auto"/>
              <w:jc w:val="center"/>
              <w:rPr>
                <w:rFonts w:eastAsia="Aptos"/>
                <w:b/>
                <w:bCs/>
                <w:rtl/>
              </w:rPr>
            </w:pPr>
          </w:p>
        </w:tc>
      </w:tr>
      <w:tr w:rsidR="0004728F" w:rsidRPr="00853AEE" w14:paraId="5C0B4E05" w14:textId="77777777" w:rsidTr="0004728F">
        <w:trPr>
          <w:trHeight w:val="429"/>
        </w:trPr>
        <w:tc>
          <w:tcPr>
            <w:tcW w:w="2081" w:type="dxa"/>
            <w:vMerge/>
            <w:vAlign w:val="center"/>
          </w:tcPr>
          <w:p w14:paraId="567F7EAB" w14:textId="77777777" w:rsidR="0004728F" w:rsidRPr="00853AEE" w:rsidRDefault="0004728F" w:rsidP="0004728F">
            <w:pPr>
              <w:bidi/>
              <w:spacing w:line="254" w:lineRule="auto"/>
              <w:jc w:val="center"/>
              <w:rPr>
                <w:rFonts w:eastAsia="Aptos"/>
                <w:b/>
                <w:bCs/>
                <w:rtl/>
              </w:rPr>
            </w:pPr>
          </w:p>
        </w:tc>
        <w:tc>
          <w:tcPr>
            <w:tcW w:w="2090" w:type="dxa"/>
            <w:vAlign w:val="center"/>
          </w:tcPr>
          <w:p w14:paraId="742B4CD8" w14:textId="7851CEEC" w:rsidR="0004728F" w:rsidRPr="00853AEE" w:rsidRDefault="0004728F" w:rsidP="0004728F">
            <w:pPr>
              <w:bidi/>
              <w:spacing w:line="254" w:lineRule="auto"/>
              <w:jc w:val="center"/>
              <w:rPr>
                <w:rFonts w:eastAsia="Aptos"/>
                <w:b/>
                <w:bCs/>
                <w:rtl/>
              </w:rPr>
            </w:pPr>
            <w:r>
              <w:rPr>
                <w:rFonts w:eastAsia="Aptos" w:hint="cs"/>
                <w:b/>
                <w:bCs/>
                <w:rtl/>
              </w:rPr>
              <w:t xml:space="preserve">سياسات المدرسة </w:t>
            </w:r>
          </w:p>
        </w:tc>
        <w:tc>
          <w:tcPr>
            <w:tcW w:w="2049" w:type="dxa"/>
            <w:vMerge/>
            <w:vAlign w:val="center"/>
          </w:tcPr>
          <w:p w14:paraId="3C2FFBCC" w14:textId="77777777" w:rsidR="0004728F" w:rsidRPr="00853AEE" w:rsidRDefault="0004728F" w:rsidP="0004728F">
            <w:pPr>
              <w:bidi/>
              <w:spacing w:line="254" w:lineRule="auto"/>
              <w:jc w:val="center"/>
              <w:rPr>
                <w:rFonts w:eastAsia="Aptos"/>
                <w:b/>
                <w:bCs/>
                <w:rtl/>
              </w:rPr>
            </w:pPr>
          </w:p>
        </w:tc>
        <w:tc>
          <w:tcPr>
            <w:tcW w:w="2076" w:type="dxa"/>
            <w:vMerge/>
            <w:vAlign w:val="center"/>
          </w:tcPr>
          <w:p w14:paraId="17DB885E" w14:textId="77777777" w:rsidR="0004728F" w:rsidRPr="00853AEE" w:rsidRDefault="0004728F" w:rsidP="0004728F">
            <w:pPr>
              <w:bidi/>
              <w:spacing w:line="254" w:lineRule="auto"/>
              <w:jc w:val="center"/>
              <w:rPr>
                <w:rFonts w:eastAsia="Aptos"/>
                <w:b/>
                <w:bCs/>
                <w:rtl/>
              </w:rPr>
            </w:pPr>
          </w:p>
        </w:tc>
      </w:tr>
    </w:tbl>
    <w:p w14:paraId="7623D0B6" w14:textId="77777777" w:rsidR="0004728F" w:rsidRPr="002B6158" w:rsidRDefault="0004728F" w:rsidP="0004728F">
      <w:pPr>
        <w:pStyle w:val="a"/>
        <w:bidi/>
        <w:spacing w:line="360" w:lineRule="auto"/>
        <w:rPr>
          <w:rFonts w:asciiTheme="majorBidi" w:hAnsiTheme="majorBidi" w:cstheme="majorBidi"/>
          <w:sz w:val="28"/>
          <w:szCs w:val="28"/>
          <w:rtl/>
        </w:rPr>
      </w:pPr>
    </w:p>
    <w:tbl>
      <w:tblPr>
        <w:tblStyle w:val="a0"/>
        <w:bidiVisual/>
        <w:tblW w:w="4961" w:type="pct"/>
        <w:tblInd w:w="18" w:type="dxa"/>
        <w:tblBorders>
          <w:top w:val="thickThinSmallGap" w:sz="12" w:space="0" w:color="auto"/>
          <w:left w:val="thickThinSmallGap" w:sz="12" w:space="0" w:color="auto"/>
          <w:bottom w:val="thickThinSmallGap" w:sz="12" w:space="0" w:color="auto"/>
          <w:right w:val="thickThinSmallGap" w:sz="12" w:space="0" w:color="auto"/>
          <w:insideH w:val="thickThinSmallGap" w:sz="12" w:space="0" w:color="auto"/>
          <w:insideV w:val="thickThinSmallGap" w:sz="12" w:space="0" w:color="auto"/>
        </w:tblBorders>
        <w:tblLook w:val="05A0" w:firstRow="1" w:lastRow="0" w:firstColumn="1" w:lastColumn="1" w:noHBand="0" w:noVBand="1"/>
      </w:tblPr>
      <w:tblGrid>
        <w:gridCol w:w="6321"/>
        <w:gridCol w:w="867"/>
        <w:gridCol w:w="866"/>
        <w:gridCol w:w="866"/>
        <w:gridCol w:w="866"/>
        <w:gridCol w:w="861"/>
        <w:gridCol w:w="9"/>
      </w:tblGrid>
      <w:tr w:rsidR="00782240" w:rsidRPr="001B0EB3" w14:paraId="67FD1F78" w14:textId="77777777" w:rsidTr="00A400BD">
        <w:trPr>
          <w:cnfStyle w:val="100000000000" w:firstRow="1" w:lastRow="0" w:firstColumn="0" w:lastColumn="0" w:oddVBand="0" w:evenVBand="0" w:oddHBand="0" w:evenHBand="0" w:firstRowFirstColumn="0" w:firstRowLastColumn="0" w:lastRowFirstColumn="0" w:lastRowLastColumn="0"/>
          <w:trHeight w:val="1143"/>
        </w:trPr>
        <w:tc>
          <w:tcPr>
            <w:cnfStyle w:val="001000000000" w:firstRow="0" w:lastRow="0" w:firstColumn="1" w:lastColumn="0" w:oddVBand="0" w:evenVBand="0" w:oddHBand="0" w:evenHBand="0" w:firstRowFirstColumn="0" w:firstRowLastColumn="0" w:lastRowFirstColumn="0" w:lastRowLastColumn="0"/>
            <w:tcW w:w="6159" w:type="dxa"/>
            <w:vAlign w:val="bottom"/>
          </w:tcPr>
          <w:p w14:paraId="41B9BFC0" w14:textId="1E70542B" w:rsidR="00782240" w:rsidRPr="00782240" w:rsidRDefault="00782240" w:rsidP="00782240">
            <w:pPr>
              <w:pStyle w:val="a"/>
              <w:bidi/>
              <w:spacing w:line="360" w:lineRule="auto"/>
              <w:rPr>
                <w:rFonts w:asciiTheme="majorBidi" w:hAnsiTheme="majorBidi" w:cstheme="majorBidi"/>
                <w:sz w:val="28"/>
                <w:szCs w:val="28"/>
              </w:rPr>
            </w:pPr>
            <w:r>
              <w:rPr>
                <w:rFonts w:asciiTheme="majorBidi" w:hAnsiTheme="majorBidi" w:cstheme="majorBidi" w:hint="cs"/>
                <w:sz w:val="28"/>
                <w:szCs w:val="28"/>
                <w:rtl/>
              </w:rPr>
              <w:t xml:space="preserve">ثانيًا - </w:t>
            </w:r>
            <w:r w:rsidRPr="00C1618A">
              <w:rPr>
                <w:rFonts w:asciiTheme="majorBidi" w:hAnsiTheme="majorBidi" w:cstheme="majorBidi"/>
                <w:sz w:val="28"/>
                <w:szCs w:val="28"/>
                <w:rtl/>
              </w:rPr>
              <w:t>إلى أي مدى توافق على العبارات التالية</w:t>
            </w:r>
            <w:r>
              <w:rPr>
                <w:rFonts w:asciiTheme="majorBidi" w:hAnsiTheme="majorBidi" w:cstheme="majorBidi" w:hint="cs"/>
                <w:sz w:val="28"/>
                <w:szCs w:val="28"/>
                <w:rtl/>
              </w:rPr>
              <w:t xml:space="preserve"> : </w:t>
            </w:r>
          </w:p>
        </w:tc>
        <w:tc>
          <w:tcPr>
            <w:tcW w:w="845" w:type="dxa"/>
            <w:vAlign w:val="bottom"/>
          </w:tcPr>
          <w:p w14:paraId="0DFDEFA3" w14:textId="77777777" w:rsidR="00782240" w:rsidRPr="001B0EB3" w:rsidRDefault="00782240" w:rsidP="00A400BD">
            <w:pPr>
              <w:bidi/>
              <w:spacing w:before="60" w:after="60"/>
              <w:cnfStyle w:val="100000000000" w:firstRow="1" w:lastRow="0" w:firstColumn="0" w:lastColumn="0" w:oddVBand="0" w:evenVBand="0" w:oddHBand="0" w:evenHBand="0" w:firstRowFirstColumn="0" w:firstRowLastColumn="0" w:lastRowFirstColumn="0" w:lastRowLastColumn="0"/>
              <w:rPr>
                <w:noProof/>
              </w:rPr>
            </w:pPr>
          </w:p>
        </w:tc>
        <w:tc>
          <w:tcPr>
            <w:tcW w:w="844" w:type="dxa"/>
            <w:vAlign w:val="bottom"/>
          </w:tcPr>
          <w:p w14:paraId="61DEED3F" w14:textId="77777777" w:rsidR="00782240" w:rsidRPr="001B0EB3" w:rsidRDefault="00782240" w:rsidP="00A400BD">
            <w:pPr>
              <w:bidi/>
              <w:spacing w:before="60" w:after="60"/>
              <w:cnfStyle w:val="100000000000" w:firstRow="1" w:lastRow="0" w:firstColumn="0" w:lastColumn="0" w:oddVBand="0" w:evenVBand="0" w:oddHBand="0" w:evenHBand="0" w:firstRowFirstColumn="0" w:firstRowLastColumn="0" w:lastRowFirstColumn="0" w:lastRowLastColumn="0"/>
              <w:rPr>
                <w:noProof/>
              </w:rPr>
            </w:pPr>
          </w:p>
        </w:tc>
        <w:tc>
          <w:tcPr>
            <w:tcW w:w="844" w:type="dxa"/>
            <w:vAlign w:val="bottom"/>
          </w:tcPr>
          <w:p w14:paraId="40406A18" w14:textId="77777777" w:rsidR="00782240" w:rsidRPr="001B0EB3" w:rsidRDefault="00782240" w:rsidP="00A400BD">
            <w:pPr>
              <w:bidi/>
              <w:spacing w:before="60" w:after="60"/>
              <w:cnfStyle w:val="100000000000" w:firstRow="1" w:lastRow="0" w:firstColumn="0" w:lastColumn="0" w:oddVBand="0" w:evenVBand="0" w:oddHBand="0" w:evenHBand="0" w:firstRowFirstColumn="0" w:firstRowLastColumn="0" w:lastRowFirstColumn="0" w:lastRowLastColumn="0"/>
              <w:rPr>
                <w:noProof/>
              </w:rPr>
            </w:pPr>
          </w:p>
        </w:tc>
        <w:tc>
          <w:tcPr>
            <w:tcW w:w="844" w:type="dxa"/>
            <w:vAlign w:val="bottom"/>
          </w:tcPr>
          <w:p w14:paraId="0232FD41" w14:textId="77777777" w:rsidR="00782240" w:rsidRPr="001B0EB3" w:rsidRDefault="00782240" w:rsidP="00A400BD">
            <w:pPr>
              <w:bidi/>
              <w:spacing w:before="60" w:after="60"/>
              <w:cnfStyle w:val="100000000000" w:firstRow="1" w:lastRow="0" w:firstColumn="0" w:lastColumn="0" w:oddVBand="0" w:evenVBand="0" w:oddHBand="0" w:evenHBand="0" w:firstRowFirstColumn="0" w:firstRowLastColumn="0" w:lastRowFirstColumn="0" w:lastRowLastColumn="0"/>
              <w:rPr>
                <w:noProof/>
              </w:rPr>
            </w:pPr>
          </w:p>
        </w:tc>
        <w:tc>
          <w:tcPr>
            <w:cnfStyle w:val="000100000000" w:firstRow="0" w:lastRow="0" w:firstColumn="0" w:lastColumn="1" w:oddVBand="0" w:evenVBand="0" w:oddHBand="0" w:evenHBand="0" w:firstRowFirstColumn="0" w:firstRowLastColumn="0" w:lastRowFirstColumn="0" w:lastRowLastColumn="0"/>
            <w:tcW w:w="836" w:type="dxa"/>
            <w:gridSpan w:val="2"/>
            <w:vAlign w:val="bottom"/>
          </w:tcPr>
          <w:p w14:paraId="792A549E" w14:textId="77777777" w:rsidR="00782240" w:rsidRPr="001B0EB3" w:rsidRDefault="00782240" w:rsidP="00A400BD">
            <w:pPr>
              <w:bidi/>
              <w:spacing w:before="60" w:after="60"/>
              <w:rPr>
                <w:noProof/>
              </w:rPr>
            </w:pPr>
          </w:p>
        </w:tc>
      </w:tr>
      <w:tr w:rsidR="00782240" w:rsidRPr="00C1618A" w14:paraId="2D566BCE" w14:textId="77777777" w:rsidTr="00A400BD">
        <w:trPr>
          <w:trHeight w:val="291"/>
        </w:trPr>
        <w:tc>
          <w:tcPr>
            <w:cnfStyle w:val="001000000000" w:firstRow="0" w:lastRow="0" w:firstColumn="1" w:lastColumn="0" w:oddVBand="0" w:evenVBand="0" w:oddHBand="0" w:evenHBand="0" w:firstRowFirstColumn="0" w:firstRowLastColumn="0" w:lastRowFirstColumn="0" w:lastRowLastColumn="0"/>
            <w:tcW w:w="6159" w:type="dxa"/>
            <w:shd w:val="clear" w:color="auto" w:fill="D9D9D9" w:themeFill="background1" w:themeFillShade="D9"/>
          </w:tcPr>
          <w:p w14:paraId="74AD28EA" w14:textId="77777777" w:rsidR="00782240" w:rsidRPr="00C1618A" w:rsidRDefault="00782240" w:rsidP="00A400BD">
            <w:pPr>
              <w:bidi/>
              <w:spacing w:before="60" w:after="60"/>
              <w:jc w:val="center"/>
              <w:rPr>
                <w:rFonts w:asciiTheme="majorBidi" w:hAnsiTheme="majorBidi" w:cstheme="majorBidi"/>
                <w:b/>
                <w:bCs/>
                <w:noProof/>
                <w:sz w:val="28"/>
                <w:szCs w:val="28"/>
              </w:rPr>
            </w:pPr>
            <w:r>
              <w:rPr>
                <w:rFonts w:asciiTheme="majorBidi" w:hAnsiTheme="majorBidi" w:cstheme="majorBidi" w:hint="cs"/>
                <w:b/>
                <w:bCs/>
                <w:noProof/>
                <w:sz w:val="28"/>
                <w:szCs w:val="28"/>
                <w:rtl/>
              </w:rPr>
              <w:t>الفقرة</w:t>
            </w:r>
          </w:p>
        </w:tc>
        <w:tc>
          <w:tcPr>
            <w:tcW w:w="845" w:type="dxa"/>
            <w:shd w:val="clear" w:color="auto" w:fill="D9D9D9" w:themeFill="background1" w:themeFillShade="D9"/>
          </w:tcPr>
          <w:p w14:paraId="32078F8C" w14:textId="77777777" w:rsidR="00782240" w:rsidRPr="00C1618A" w:rsidRDefault="00782240" w:rsidP="00A400BD">
            <w:pPr>
              <w:bidi/>
              <w:spacing w:before="60" w:after="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noProof/>
              </w:rPr>
            </w:pPr>
            <w:r w:rsidRPr="00C1618A">
              <w:rPr>
                <w:rFonts w:asciiTheme="majorBidi" w:hAnsiTheme="majorBidi" w:cstheme="majorBidi"/>
                <w:b/>
                <w:bCs/>
                <w:noProof/>
                <w:rtl/>
              </w:rPr>
              <w:t>موافق بشدة</w:t>
            </w:r>
          </w:p>
        </w:tc>
        <w:tc>
          <w:tcPr>
            <w:tcW w:w="844" w:type="dxa"/>
            <w:shd w:val="clear" w:color="auto" w:fill="D9D9D9" w:themeFill="background1" w:themeFillShade="D9"/>
          </w:tcPr>
          <w:p w14:paraId="671AAF1F" w14:textId="77777777" w:rsidR="00782240" w:rsidRPr="00C1618A" w:rsidRDefault="00782240" w:rsidP="00A400BD">
            <w:pPr>
              <w:bidi/>
              <w:spacing w:before="60" w:after="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noProof/>
              </w:rPr>
            </w:pPr>
            <w:r w:rsidRPr="00C1618A">
              <w:rPr>
                <w:rFonts w:asciiTheme="majorBidi" w:hAnsiTheme="majorBidi" w:cstheme="majorBidi"/>
                <w:b/>
                <w:bCs/>
                <w:noProof/>
                <w:rtl/>
              </w:rPr>
              <w:t>موافق</w:t>
            </w:r>
          </w:p>
        </w:tc>
        <w:tc>
          <w:tcPr>
            <w:tcW w:w="844" w:type="dxa"/>
            <w:shd w:val="clear" w:color="auto" w:fill="D9D9D9" w:themeFill="background1" w:themeFillShade="D9"/>
          </w:tcPr>
          <w:p w14:paraId="05BD1A1F" w14:textId="77777777" w:rsidR="00782240" w:rsidRPr="00C1618A" w:rsidRDefault="00782240" w:rsidP="00A400BD">
            <w:pPr>
              <w:bidi/>
              <w:spacing w:before="60" w:after="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noProof/>
              </w:rPr>
            </w:pPr>
            <w:r w:rsidRPr="00C1618A">
              <w:rPr>
                <w:rFonts w:asciiTheme="majorBidi" w:hAnsiTheme="majorBidi" w:cstheme="majorBidi"/>
                <w:b/>
                <w:bCs/>
                <w:noProof/>
                <w:rtl/>
              </w:rPr>
              <w:t>غير متأكد</w:t>
            </w:r>
          </w:p>
        </w:tc>
        <w:tc>
          <w:tcPr>
            <w:tcW w:w="844" w:type="dxa"/>
            <w:shd w:val="clear" w:color="auto" w:fill="D9D9D9" w:themeFill="background1" w:themeFillShade="D9"/>
          </w:tcPr>
          <w:p w14:paraId="429FD348" w14:textId="77777777" w:rsidR="00782240" w:rsidRPr="00C1618A" w:rsidRDefault="00782240" w:rsidP="00A400BD">
            <w:pPr>
              <w:bidi/>
              <w:spacing w:before="60" w:after="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noProof/>
              </w:rPr>
            </w:pPr>
            <w:r w:rsidRPr="00C1618A">
              <w:rPr>
                <w:rFonts w:asciiTheme="majorBidi" w:hAnsiTheme="majorBidi" w:cstheme="majorBidi"/>
                <w:b/>
                <w:bCs/>
                <w:noProof/>
                <w:rtl/>
              </w:rPr>
              <w:t>غير موافق</w:t>
            </w:r>
          </w:p>
        </w:tc>
        <w:tc>
          <w:tcPr>
            <w:cnfStyle w:val="000100000000" w:firstRow="0" w:lastRow="0" w:firstColumn="0" w:lastColumn="1" w:oddVBand="0" w:evenVBand="0" w:oddHBand="0" w:evenHBand="0" w:firstRowFirstColumn="0" w:firstRowLastColumn="0" w:lastRowFirstColumn="0" w:lastRowLastColumn="0"/>
            <w:tcW w:w="836" w:type="dxa"/>
            <w:gridSpan w:val="2"/>
            <w:shd w:val="clear" w:color="auto" w:fill="D9D9D9" w:themeFill="background1" w:themeFillShade="D9"/>
          </w:tcPr>
          <w:p w14:paraId="08793798" w14:textId="77777777" w:rsidR="00782240" w:rsidRPr="00C1618A" w:rsidRDefault="00782240" w:rsidP="00A400BD">
            <w:pPr>
              <w:bidi/>
              <w:spacing w:before="60" w:after="60"/>
              <w:jc w:val="center"/>
              <w:rPr>
                <w:rFonts w:asciiTheme="majorBidi" w:hAnsiTheme="majorBidi" w:cstheme="majorBidi"/>
                <w:bCs/>
                <w:noProof/>
              </w:rPr>
            </w:pPr>
            <w:r w:rsidRPr="00C1618A">
              <w:rPr>
                <w:rFonts w:asciiTheme="majorBidi" w:hAnsiTheme="majorBidi" w:cstheme="majorBidi"/>
                <w:bCs/>
                <w:noProof/>
                <w:rtl/>
              </w:rPr>
              <w:t>أرفض بشدة</w:t>
            </w:r>
          </w:p>
        </w:tc>
      </w:tr>
      <w:tr w:rsidR="00782240" w:rsidRPr="00F92DAC" w14:paraId="311AC611" w14:textId="77777777" w:rsidTr="00A400BD">
        <w:trPr>
          <w:gridAfter w:val="1"/>
          <w:wAfter w:w="9" w:type="dxa"/>
          <w:trHeight w:val="291"/>
        </w:trPr>
        <w:tc>
          <w:tcPr>
            <w:cnfStyle w:val="001000000000" w:firstRow="0" w:lastRow="0" w:firstColumn="1" w:lastColumn="0" w:oddVBand="0" w:evenVBand="0" w:oddHBand="0" w:evenHBand="0" w:firstRowFirstColumn="0" w:firstRowLastColumn="0" w:lastRowFirstColumn="0" w:lastRowLastColumn="0"/>
            <w:tcW w:w="10375" w:type="dxa"/>
            <w:gridSpan w:val="6"/>
          </w:tcPr>
          <w:p w14:paraId="67729068" w14:textId="5F76FA47" w:rsidR="00782240" w:rsidRPr="00F92DAC" w:rsidRDefault="00782240" w:rsidP="00782240">
            <w:pPr>
              <w:pStyle w:val="ListParagraph"/>
              <w:numPr>
                <w:ilvl w:val="0"/>
                <w:numId w:val="14"/>
              </w:numPr>
              <w:bidi/>
              <w:jc w:val="center"/>
              <w:rPr>
                <w:rFonts w:asciiTheme="majorBidi" w:hAnsiTheme="majorBidi" w:cstheme="majorBidi"/>
                <w:b/>
                <w:bCs/>
                <w:noProof/>
                <w:sz w:val="24"/>
                <w:szCs w:val="24"/>
              </w:rPr>
            </w:pPr>
            <w:r w:rsidRPr="00F92DAC">
              <w:rPr>
                <w:rFonts w:asciiTheme="majorBidi" w:hAnsiTheme="majorBidi" w:cstheme="majorBidi"/>
                <w:b/>
                <w:bCs/>
                <w:noProof/>
                <w:sz w:val="24"/>
                <w:szCs w:val="24"/>
                <w:rtl/>
              </w:rPr>
              <w:t>بيئة العمل</w:t>
            </w:r>
            <w:r>
              <w:rPr>
                <w:rFonts w:asciiTheme="majorBidi" w:hAnsiTheme="majorBidi" w:cstheme="majorBidi" w:hint="cs"/>
                <w:b/>
                <w:bCs/>
                <w:noProof/>
                <w:sz w:val="24"/>
                <w:szCs w:val="24"/>
                <w:rtl/>
              </w:rPr>
              <w:t xml:space="preserve"> المدرسية </w:t>
            </w:r>
          </w:p>
        </w:tc>
      </w:tr>
      <w:tr w:rsidR="00782240" w:rsidRPr="00F92DAC" w14:paraId="4195F650" w14:textId="77777777" w:rsidTr="00A400BD">
        <w:trPr>
          <w:gridAfter w:val="1"/>
          <w:wAfter w:w="9" w:type="dxa"/>
          <w:trHeight w:val="291"/>
        </w:trPr>
        <w:tc>
          <w:tcPr>
            <w:cnfStyle w:val="001000000000" w:firstRow="0" w:lastRow="0" w:firstColumn="1" w:lastColumn="0" w:oddVBand="0" w:evenVBand="0" w:oddHBand="0" w:evenHBand="0" w:firstRowFirstColumn="0" w:firstRowLastColumn="0" w:lastRowFirstColumn="0" w:lastRowLastColumn="0"/>
            <w:tcW w:w="10375" w:type="dxa"/>
            <w:gridSpan w:val="6"/>
            <w:shd w:val="clear" w:color="auto" w:fill="F2F2F2" w:themeFill="background1" w:themeFillShade="F2"/>
          </w:tcPr>
          <w:p w14:paraId="6B2D3D4F" w14:textId="2EE83CC6" w:rsidR="00782240" w:rsidRPr="00F92DAC" w:rsidRDefault="00782240" w:rsidP="00A400BD">
            <w:pPr>
              <w:bidi/>
              <w:spacing w:before="60" w:after="60"/>
              <w:rPr>
                <w:rFonts w:asciiTheme="majorBidi" w:hAnsiTheme="majorBidi" w:cstheme="majorBidi"/>
                <w:b/>
                <w:bCs/>
                <w:noProof/>
                <w:sz w:val="24"/>
                <w:szCs w:val="24"/>
              </w:rPr>
            </w:pPr>
            <w:r>
              <w:rPr>
                <w:rFonts w:asciiTheme="majorBidi" w:hAnsiTheme="majorBidi" w:cstheme="majorBidi" w:hint="cs"/>
                <w:b/>
                <w:bCs/>
                <w:noProof/>
                <w:sz w:val="24"/>
                <w:szCs w:val="24"/>
                <w:rtl/>
              </w:rPr>
              <w:t>الدعم الإداري</w:t>
            </w:r>
          </w:p>
        </w:tc>
      </w:tr>
      <w:tr w:rsidR="00782240" w:rsidRPr="00F92DAC" w14:paraId="6AF4BE5A" w14:textId="77777777" w:rsidTr="00A400BD">
        <w:trPr>
          <w:trHeight w:val="291"/>
        </w:trPr>
        <w:tc>
          <w:tcPr>
            <w:cnfStyle w:val="001000000000" w:firstRow="0" w:lastRow="0" w:firstColumn="1" w:lastColumn="0" w:oddVBand="0" w:evenVBand="0" w:oddHBand="0" w:evenHBand="0" w:firstRowFirstColumn="0" w:firstRowLastColumn="0" w:lastRowFirstColumn="0" w:lastRowLastColumn="0"/>
            <w:tcW w:w="6159" w:type="dxa"/>
          </w:tcPr>
          <w:p w14:paraId="31172338" w14:textId="3872FBBE" w:rsidR="00782240" w:rsidRPr="00F92DAC" w:rsidRDefault="004F43F5" w:rsidP="004F43F5">
            <w:pPr>
              <w:bidi/>
              <w:spacing w:before="60" w:after="60"/>
              <w:rPr>
                <w:rFonts w:asciiTheme="majorBidi" w:hAnsiTheme="majorBidi" w:cstheme="majorBidi"/>
                <w:noProof/>
                <w:sz w:val="24"/>
                <w:szCs w:val="24"/>
              </w:rPr>
            </w:pPr>
            <w:r w:rsidRPr="004F43F5">
              <w:rPr>
                <w:rFonts w:asciiTheme="majorBidi" w:hAnsiTheme="majorBidi" w:cstheme="majorBidi"/>
                <w:noProof/>
                <w:sz w:val="24"/>
                <w:szCs w:val="24"/>
                <w:rtl/>
              </w:rPr>
              <w:t>يسعى رئيسي بصورة مستمرة لإعلامي بالمستجدات في مجال العمل</w:t>
            </w:r>
          </w:p>
        </w:tc>
        <w:tc>
          <w:tcPr>
            <w:tcW w:w="845" w:type="dxa"/>
          </w:tcPr>
          <w:p w14:paraId="5FAEF21C" w14:textId="77777777" w:rsidR="00782240" w:rsidRPr="00F92DAC" w:rsidRDefault="00782240" w:rsidP="00A400BD">
            <w:pPr>
              <w:bidi/>
              <w:spacing w:before="60" w:after="6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558B030C" w14:textId="77777777" w:rsidR="00782240" w:rsidRPr="00F92DAC" w:rsidRDefault="00782240" w:rsidP="00A400BD">
            <w:pPr>
              <w:bidi/>
              <w:spacing w:before="60" w:after="6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5100CC42" w14:textId="77777777" w:rsidR="00782240" w:rsidRPr="00F92DAC" w:rsidRDefault="00782240" w:rsidP="00A400BD">
            <w:pPr>
              <w:bidi/>
              <w:spacing w:before="60" w:after="6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26A8E535" w14:textId="77777777" w:rsidR="00782240" w:rsidRPr="00F92DAC" w:rsidRDefault="00782240" w:rsidP="00A400BD">
            <w:pPr>
              <w:bidi/>
              <w:spacing w:before="60" w:after="6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cnfStyle w:val="000100000000" w:firstRow="0" w:lastRow="0" w:firstColumn="0" w:lastColumn="1" w:oddVBand="0" w:evenVBand="0" w:oddHBand="0" w:evenHBand="0" w:firstRowFirstColumn="0" w:firstRowLastColumn="0" w:lastRowFirstColumn="0" w:lastRowLastColumn="0"/>
            <w:tcW w:w="836" w:type="dxa"/>
            <w:gridSpan w:val="2"/>
          </w:tcPr>
          <w:p w14:paraId="386DE4F1" w14:textId="77777777" w:rsidR="00782240" w:rsidRPr="00F92DAC" w:rsidRDefault="00782240" w:rsidP="00A400BD">
            <w:pPr>
              <w:bidi/>
              <w:spacing w:before="60" w:after="60"/>
              <w:jc w:val="left"/>
              <w:rPr>
                <w:rFonts w:asciiTheme="majorBidi" w:hAnsiTheme="majorBidi" w:cstheme="majorBidi"/>
                <w:noProof/>
                <w:sz w:val="24"/>
                <w:szCs w:val="24"/>
              </w:rPr>
            </w:pPr>
          </w:p>
        </w:tc>
      </w:tr>
      <w:tr w:rsidR="00782240" w:rsidRPr="00F92DAC" w14:paraId="5C212FFD" w14:textId="77777777" w:rsidTr="00A400BD">
        <w:trPr>
          <w:trHeight w:val="291"/>
        </w:trPr>
        <w:tc>
          <w:tcPr>
            <w:cnfStyle w:val="001000000000" w:firstRow="0" w:lastRow="0" w:firstColumn="1" w:lastColumn="0" w:oddVBand="0" w:evenVBand="0" w:oddHBand="0" w:evenHBand="0" w:firstRowFirstColumn="0" w:firstRowLastColumn="0" w:lastRowFirstColumn="0" w:lastRowLastColumn="0"/>
            <w:tcW w:w="6159" w:type="dxa"/>
          </w:tcPr>
          <w:p w14:paraId="4A376381" w14:textId="47AACC94" w:rsidR="00782240" w:rsidRPr="00F92DAC" w:rsidRDefault="004F43F5" w:rsidP="004F43F5">
            <w:pPr>
              <w:bidi/>
              <w:spacing w:before="60" w:after="60"/>
              <w:rPr>
                <w:rFonts w:asciiTheme="majorBidi" w:hAnsiTheme="majorBidi" w:cstheme="majorBidi"/>
                <w:noProof/>
                <w:sz w:val="24"/>
                <w:szCs w:val="24"/>
              </w:rPr>
            </w:pPr>
            <w:r w:rsidRPr="004F43F5">
              <w:rPr>
                <w:rFonts w:asciiTheme="majorBidi" w:hAnsiTheme="majorBidi" w:cstheme="majorBidi"/>
                <w:noProof/>
                <w:sz w:val="24"/>
                <w:szCs w:val="24"/>
                <w:rtl/>
              </w:rPr>
              <w:lastRenderedPageBreak/>
              <w:t>يتمتع رئيسي بخبرة عالية في مجال العمل</w:t>
            </w:r>
          </w:p>
        </w:tc>
        <w:tc>
          <w:tcPr>
            <w:tcW w:w="845" w:type="dxa"/>
          </w:tcPr>
          <w:p w14:paraId="49F1196A" w14:textId="77777777" w:rsidR="00782240" w:rsidRPr="00F92DAC" w:rsidRDefault="00782240" w:rsidP="00A400BD">
            <w:pPr>
              <w:bidi/>
              <w:spacing w:before="60" w:after="6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4168D146" w14:textId="77777777" w:rsidR="00782240" w:rsidRPr="00F92DAC" w:rsidRDefault="00782240" w:rsidP="00A400BD">
            <w:pPr>
              <w:bidi/>
              <w:spacing w:before="60" w:after="6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6D313521" w14:textId="77777777" w:rsidR="00782240" w:rsidRPr="00F92DAC" w:rsidRDefault="00782240" w:rsidP="00A400BD">
            <w:pPr>
              <w:bidi/>
              <w:spacing w:before="60" w:after="6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13D036DD" w14:textId="77777777" w:rsidR="00782240" w:rsidRPr="00F92DAC" w:rsidRDefault="00782240" w:rsidP="00A400BD">
            <w:pPr>
              <w:bidi/>
              <w:spacing w:before="60" w:after="6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cnfStyle w:val="000100000000" w:firstRow="0" w:lastRow="0" w:firstColumn="0" w:lastColumn="1" w:oddVBand="0" w:evenVBand="0" w:oddHBand="0" w:evenHBand="0" w:firstRowFirstColumn="0" w:firstRowLastColumn="0" w:lastRowFirstColumn="0" w:lastRowLastColumn="0"/>
            <w:tcW w:w="836" w:type="dxa"/>
            <w:gridSpan w:val="2"/>
          </w:tcPr>
          <w:p w14:paraId="35D58A23" w14:textId="77777777" w:rsidR="00782240" w:rsidRPr="00F92DAC" w:rsidRDefault="00782240" w:rsidP="00A400BD">
            <w:pPr>
              <w:bidi/>
              <w:spacing w:before="60" w:after="60"/>
              <w:jc w:val="left"/>
              <w:rPr>
                <w:rFonts w:asciiTheme="majorBidi" w:hAnsiTheme="majorBidi" w:cstheme="majorBidi"/>
                <w:noProof/>
                <w:sz w:val="24"/>
                <w:szCs w:val="24"/>
              </w:rPr>
            </w:pPr>
          </w:p>
        </w:tc>
      </w:tr>
      <w:tr w:rsidR="00782240" w:rsidRPr="00F92DAC" w14:paraId="53A7C5C5" w14:textId="77777777" w:rsidTr="00A400BD">
        <w:trPr>
          <w:trHeight w:val="291"/>
        </w:trPr>
        <w:tc>
          <w:tcPr>
            <w:cnfStyle w:val="001000000000" w:firstRow="0" w:lastRow="0" w:firstColumn="1" w:lastColumn="0" w:oddVBand="0" w:evenVBand="0" w:oddHBand="0" w:evenHBand="0" w:firstRowFirstColumn="0" w:firstRowLastColumn="0" w:lastRowFirstColumn="0" w:lastRowLastColumn="0"/>
            <w:tcW w:w="6159" w:type="dxa"/>
          </w:tcPr>
          <w:p w14:paraId="003ADD7F" w14:textId="37DFD801" w:rsidR="00782240" w:rsidRPr="00F92DAC" w:rsidRDefault="004F43F5" w:rsidP="004F43F5">
            <w:pPr>
              <w:bidi/>
              <w:spacing w:before="60" w:after="60"/>
              <w:rPr>
                <w:rFonts w:asciiTheme="majorBidi" w:hAnsiTheme="majorBidi" w:cstheme="majorBidi"/>
                <w:noProof/>
                <w:sz w:val="24"/>
                <w:szCs w:val="24"/>
              </w:rPr>
            </w:pPr>
            <w:r w:rsidRPr="004F43F5">
              <w:rPr>
                <w:rFonts w:asciiTheme="majorBidi" w:hAnsiTheme="majorBidi" w:cstheme="majorBidi"/>
                <w:noProof/>
                <w:sz w:val="24"/>
                <w:szCs w:val="24"/>
                <w:rtl/>
              </w:rPr>
              <w:t>يمنحني ريئسي فرصة المشاركة في اتخاذ القرارات المتعلقة بالعمل</w:t>
            </w:r>
          </w:p>
        </w:tc>
        <w:tc>
          <w:tcPr>
            <w:tcW w:w="845" w:type="dxa"/>
          </w:tcPr>
          <w:p w14:paraId="6D5009C8" w14:textId="77777777" w:rsidR="00782240" w:rsidRPr="00F92DAC" w:rsidRDefault="00782240" w:rsidP="00A400BD">
            <w:pPr>
              <w:bidi/>
              <w:spacing w:before="60" w:after="6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329423C9" w14:textId="77777777" w:rsidR="00782240" w:rsidRPr="00F92DAC" w:rsidRDefault="00782240" w:rsidP="00A400BD">
            <w:pPr>
              <w:bidi/>
              <w:spacing w:before="60" w:after="6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782DAE0F" w14:textId="77777777" w:rsidR="00782240" w:rsidRPr="00F92DAC" w:rsidRDefault="00782240" w:rsidP="00A400BD">
            <w:pPr>
              <w:bidi/>
              <w:spacing w:before="60" w:after="6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0B7B5FB3" w14:textId="77777777" w:rsidR="00782240" w:rsidRPr="00F92DAC" w:rsidRDefault="00782240" w:rsidP="00A400BD">
            <w:pPr>
              <w:bidi/>
              <w:spacing w:before="60" w:after="6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cnfStyle w:val="000100000000" w:firstRow="0" w:lastRow="0" w:firstColumn="0" w:lastColumn="1" w:oddVBand="0" w:evenVBand="0" w:oddHBand="0" w:evenHBand="0" w:firstRowFirstColumn="0" w:firstRowLastColumn="0" w:lastRowFirstColumn="0" w:lastRowLastColumn="0"/>
            <w:tcW w:w="836" w:type="dxa"/>
            <w:gridSpan w:val="2"/>
          </w:tcPr>
          <w:p w14:paraId="17131F63" w14:textId="77777777" w:rsidR="00782240" w:rsidRPr="00F92DAC" w:rsidRDefault="00782240" w:rsidP="00A400BD">
            <w:pPr>
              <w:bidi/>
              <w:spacing w:before="60" w:after="60"/>
              <w:jc w:val="left"/>
              <w:rPr>
                <w:rFonts w:asciiTheme="majorBidi" w:hAnsiTheme="majorBidi" w:cstheme="majorBidi"/>
                <w:noProof/>
                <w:sz w:val="24"/>
                <w:szCs w:val="24"/>
              </w:rPr>
            </w:pPr>
          </w:p>
        </w:tc>
      </w:tr>
      <w:tr w:rsidR="00782240" w:rsidRPr="00F92DAC" w14:paraId="37D7C1E4" w14:textId="77777777" w:rsidTr="00A400BD">
        <w:trPr>
          <w:trHeight w:val="291"/>
        </w:trPr>
        <w:tc>
          <w:tcPr>
            <w:cnfStyle w:val="001000000000" w:firstRow="0" w:lastRow="0" w:firstColumn="1" w:lastColumn="0" w:oddVBand="0" w:evenVBand="0" w:oddHBand="0" w:evenHBand="0" w:firstRowFirstColumn="0" w:firstRowLastColumn="0" w:lastRowFirstColumn="0" w:lastRowLastColumn="0"/>
            <w:tcW w:w="6159" w:type="dxa"/>
          </w:tcPr>
          <w:p w14:paraId="665B083B" w14:textId="479AF217" w:rsidR="00782240" w:rsidRPr="00F92DAC" w:rsidRDefault="004F43F5" w:rsidP="004F43F5">
            <w:pPr>
              <w:bidi/>
              <w:spacing w:before="60" w:after="60"/>
              <w:rPr>
                <w:rFonts w:asciiTheme="majorBidi" w:hAnsiTheme="majorBidi" w:cstheme="majorBidi"/>
                <w:noProof/>
                <w:sz w:val="24"/>
                <w:szCs w:val="24"/>
              </w:rPr>
            </w:pPr>
            <w:r w:rsidRPr="004F43F5">
              <w:rPr>
                <w:rFonts w:asciiTheme="majorBidi" w:hAnsiTheme="majorBidi" w:cstheme="majorBidi"/>
                <w:noProof/>
                <w:sz w:val="24"/>
                <w:szCs w:val="24"/>
                <w:rtl/>
              </w:rPr>
              <w:t>اجد تجاوبا من رئيسي عندما اقدم له اقتراحا في مجال العمل</w:t>
            </w:r>
          </w:p>
        </w:tc>
        <w:tc>
          <w:tcPr>
            <w:tcW w:w="845" w:type="dxa"/>
          </w:tcPr>
          <w:p w14:paraId="4D57AE54" w14:textId="77777777" w:rsidR="00782240" w:rsidRPr="00F92DAC" w:rsidRDefault="00782240" w:rsidP="00A400BD">
            <w:pPr>
              <w:bidi/>
              <w:spacing w:before="60" w:after="6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37C79FC3" w14:textId="77777777" w:rsidR="00782240" w:rsidRPr="00F92DAC" w:rsidRDefault="00782240" w:rsidP="00A400BD">
            <w:pPr>
              <w:bidi/>
              <w:spacing w:before="60" w:after="6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0048CE1E" w14:textId="77777777" w:rsidR="00782240" w:rsidRPr="00F92DAC" w:rsidRDefault="00782240" w:rsidP="00A400BD">
            <w:pPr>
              <w:bidi/>
              <w:spacing w:before="60" w:after="6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0417F2F3" w14:textId="77777777" w:rsidR="00782240" w:rsidRPr="00F92DAC" w:rsidRDefault="00782240" w:rsidP="00A400BD">
            <w:pPr>
              <w:bidi/>
              <w:spacing w:before="60" w:after="6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cnfStyle w:val="000100000000" w:firstRow="0" w:lastRow="0" w:firstColumn="0" w:lastColumn="1" w:oddVBand="0" w:evenVBand="0" w:oddHBand="0" w:evenHBand="0" w:firstRowFirstColumn="0" w:firstRowLastColumn="0" w:lastRowFirstColumn="0" w:lastRowLastColumn="0"/>
            <w:tcW w:w="836" w:type="dxa"/>
            <w:gridSpan w:val="2"/>
          </w:tcPr>
          <w:p w14:paraId="25D0018A" w14:textId="77777777" w:rsidR="00782240" w:rsidRPr="00F92DAC" w:rsidRDefault="00782240" w:rsidP="00A400BD">
            <w:pPr>
              <w:bidi/>
              <w:spacing w:before="60" w:after="60"/>
              <w:jc w:val="left"/>
              <w:rPr>
                <w:rFonts w:asciiTheme="majorBidi" w:hAnsiTheme="majorBidi" w:cstheme="majorBidi"/>
                <w:noProof/>
                <w:sz w:val="24"/>
                <w:szCs w:val="24"/>
              </w:rPr>
            </w:pPr>
          </w:p>
        </w:tc>
      </w:tr>
      <w:tr w:rsidR="00782240" w:rsidRPr="000B626A" w14:paraId="17C332BE" w14:textId="77777777" w:rsidTr="00A400BD">
        <w:trPr>
          <w:gridAfter w:val="1"/>
          <w:wAfter w:w="9" w:type="dxa"/>
          <w:trHeight w:val="291"/>
        </w:trPr>
        <w:tc>
          <w:tcPr>
            <w:cnfStyle w:val="001000000000" w:firstRow="0" w:lastRow="0" w:firstColumn="1" w:lastColumn="0" w:oddVBand="0" w:evenVBand="0" w:oddHBand="0" w:evenHBand="0" w:firstRowFirstColumn="0" w:firstRowLastColumn="0" w:lastRowFirstColumn="0" w:lastRowLastColumn="0"/>
            <w:tcW w:w="10375" w:type="dxa"/>
            <w:gridSpan w:val="6"/>
            <w:shd w:val="clear" w:color="auto" w:fill="F2F2F2" w:themeFill="background1" w:themeFillShade="F2"/>
          </w:tcPr>
          <w:p w14:paraId="6B3628AC" w14:textId="3F4FEB8D" w:rsidR="00782240" w:rsidRPr="000B626A" w:rsidRDefault="00782240" w:rsidP="00A400BD">
            <w:pPr>
              <w:bidi/>
              <w:spacing w:before="60" w:after="60"/>
              <w:rPr>
                <w:rFonts w:asciiTheme="majorBidi" w:hAnsiTheme="majorBidi" w:cstheme="majorBidi"/>
                <w:b/>
                <w:bCs/>
                <w:noProof/>
                <w:sz w:val="24"/>
                <w:szCs w:val="24"/>
              </w:rPr>
            </w:pPr>
            <w:r>
              <w:rPr>
                <w:rFonts w:asciiTheme="majorBidi" w:hAnsiTheme="majorBidi" w:cstheme="majorBidi" w:hint="cs"/>
                <w:b/>
                <w:bCs/>
                <w:noProof/>
                <w:sz w:val="24"/>
                <w:szCs w:val="24"/>
                <w:rtl/>
              </w:rPr>
              <w:t>البيئة الفيزيائية</w:t>
            </w:r>
          </w:p>
        </w:tc>
      </w:tr>
      <w:tr w:rsidR="00782240" w:rsidRPr="00F92DAC" w14:paraId="32907DD6" w14:textId="77777777" w:rsidTr="00A400BD">
        <w:trPr>
          <w:trHeight w:val="291"/>
        </w:trPr>
        <w:tc>
          <w:tcPr>
            <w:cnfStyle w:val="001000000000" w:firstRow="0" w:lastRow="0" w:firstColumn="1" w:lastColumn="0" w:oddVBand="0" w:evenVBand="0" w:oddHBand="0" w:evenHBand="0" w:firstRowFirstColumn="0" w:firstRowLastColumn="0" w:lastRowFirstColumn="0" w:lastRowLastColumn="0"/>
            <w:tcW w:w="6159" w:type="dxa"/>
          </w:tcPr>
          <w:p w14:paraId="367E5800" w14:textId="244683B3" w:rsidR="00782240" w:rsidRPr="004965E6" w:rsidRDefault="00E50F2B" w:rsidP="004965E6">
            <w:pPr>
              <w:bidi/>
              <w:spacing w:before="60" w:after="60"/>
              <w:rPr>
                <w:rFonts w:asciiTheme="majorBidi" w:hAnsiTheme="majorBidi" w:cstheme="majorBidi"/>
                <w:noProof/>
                <w:sz w:val="24"/>
                <w:szCs w:val="24"/>
                <w:rtl/>
              </w:rPr>
            </w:pPr>
            <w:r w:rsidRPr="004965E6">
              <w:rPr>
                <w:rFonts w:asciiTheme="majorBidi" w:hAnsiTheme="majorBidi" w:cstheme="majorBidi"/>
                <w:noProof/>
                <w:sz w:val="24"/>
                <w:szCs w:val="24"/>
                <w:rtl/>
              </w:rPr>
              <w:t>الشعور بالفخر كلما تأملت إمكانيات بيئة عملي المادية</w:t>
            </w:r>
            <w:r w:rsidRPr="004965E6">
              <w:rPr>
                <w:rFonts w:asciiTheme="majorBidi" w:hAnsiTheme="majorBidi" w:cstheme="majorBidi"/>
                <w:noProof/>
                <w:sz w:val="24"/>
                <w:szCs w:val="24"/>
              </w:rPr>
              <w:t>.</w:t>
            </w:r>
          </w:p>
        </w:tc>
        <w:tc>
          <w:tcPr>
            <w:tcW w:w="845" w:type="dxa"/>
          </w:tcPr>
          <w:p w14:paraId="2802BB96" w14:textId="77777777" w:rsidR="00782240" w:rsidRPr="00F92DAC" w:rsidRDefault="00782240" w:rsidP="00A400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0BE33D31" w14:textId="77777777" w:rsidR="00782240" w:rsidRPr="00F92DAC" w:rsidRDefault="00782240" w:rsidP="00A400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27AF3028" w14:textId="77777777" w:rsidR="00782240" w:rsidRPr="00F92DAC" w:rsidRDefault="00782240" w:rsidP="00A400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06D74095" w14:textId="77777777" w:rsidR="00782240" w:rsidRPr="00F92DAC" w:rsidRDefault="00782240" w:rsidP="00A400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cnfStyle w:val="000100000000" w:firstRow="0" w:lastRow="0" w:firstColumn="0" w:lastColumn="1" w:oddVBand="0" w:evenVBand="0" w:oddHBand="0" w:evenHBand="0" w:firstRowFirstColumn="0" w:firstRowLastColumn="0" w:lastRowFirstColumn="0" w:lastRowLastColumn="0"/>
            <w:tcW w:w="836" w:type="dxa"/>
            <w:gridSpan w:val="2"/>
          </w:tcPr>
          <w:p w14:paraId="0AD543A3" w14:textId="77777777" w:rsidR="00782240" w:rsidRPr="00F92DAC" w:rsidRDefault="00782240" w:rsidP="00A400BD">
            <w:pPr>
              <w:bidi/>
              <w:rPr>
                <w:rFonts w:asciiTheme="majorBidi" w:hAnsiTheme="majorBidi" w:cstheme="majorBidi"/>
                <w:noProof/>
                <w:sz w:val="24"/>
                <w:szCs w:val="24"/>
              </w:rPr>
            </w:pPr>
          </w:p>
        </w:tc>
      </w:tr>
      <w:tr w:rsidR="00782240" w:rsidRPr="00F92DAC" w14:paraId="57DFD8FD" w14:textId="77777777" w:rsidTr="00A400BD">
        <w:trPr>
          <w:trHeight w:val="291"/>
        </w:trPr>
        <w:tc>
          <w:tcPr>
            <w:cnfStyle w:val="001000000000" w:firstRow="0" w:lastRow="0" w:firstColumn="1" w:lastColumn="0" w:oddVBand="0" w:evenVBand="0" w:oddHBand="0" w:evenHBand="0" w:firstRowFirstColumn="0" w:firstRowLastColumn="0" w:lastRowFirstColumn="0" w:lastRowLastColumn="0"/>
            <w:tcW w:w="6159" w:type="dxa"/>
          </w:tcPr>
          <w:p w14:paraId="6C38485E" w14:textId="7A175254" w:rsidR="00782240" w:rsidRPr="004965E6" w:rsidRDefault="00E50F2B" w:rsidP="004965E6">
            <w:pPr>
              <w:bidi/>
              <w:spacing w:before="60" w:after="60"/>
              <w:rPr>
                <w:rFonts w:asciiTheme="majorBidi" w:hAnsiTheme="majorBidi" w:cstheme="majorBidi"/>
                <w:noProof/>
                <w:sz w:val="24"/>
                <w:szCs w:val="24"/>
                <w:rtl/>
              </w:rPr>
            </w:pPr>
            <w:r w:rsidRPr="004965E6">
              <w:rPr>
                <w:rFonts w:asciiTheme="majorBidi" w:hAnsiTheme="majorBidi" w:cstheme="majorBidi"/>
                <w:noProof/>
                <w:sz w:val="24"/>
                <w:szCs w:val="24"/>
                <w:rtl/>
              </w:rPr>
              <w:t>الخدمات الصحية جيدة في مكان العمل</w:t>
            </w:r>
            <w:r w:rsidRPr="004965E6">
              <w:rPr>
                <w:rFonts w:asciiTheme="majorBidi" w:hAnsiTheme="majorBidi" w:cstheme="majorBidi"/>
                <w:noProof/>
                <w:sz w:val="24"/>
                <w:szCs w:val="24"/>
              </w:rPr>
              <w:t xml:space="preserve"> .</w:t>
            </w:r>
          </w:p>
        </w:tc>
        <w:tc>
          <w:tcPr>
            <w:tcW w:w="845" w:type="dxa"/>
          </w:tcPr>
          <w:p w14:paraId="463D1EE1" w14:textId="77777777" w:rsidR="00782240" w:rsidRPr="00F92DAC" w:rsidRDefault="00782240" w:rsidP="00A400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31D68AC3" w14:textId="77777777" w:rsidR="00782240" w:rsidRPr="00F92DAC" w:rsidRDefault="00782240" w:rsidP="00A400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0E961955" w14:textId="77777777" w:rsidR="00782240" w:rsidRPr="00F92DAC" w:rsidRDefault="00782240" w:rsidP="00A400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2F569817" w14:textId="77777777" w:rsidR="00782240" w:rsidRPr="00F92DAC" w:rsidRDefault="00782240" w:rsidP="00A400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cnfStyle w:val="000100000000" w:firstRow="0" w:lastRow="0" w:firstColumn="0" w:lastColumn="1" w:oddVBand="0" w:evenVBand="0" w:oddHBand="0" w:evenHBand="0" w:firstRowFirstColumn="0" w:firstRowLastColumn="0" w:lastRowFirstColumn="0" w:lastRowLastColumn="0"/>
            <w:tcW w:w="836" w:type="dxa"/>
            <w:gridSpan w:val="2"/>
          </w:tcPr>
          <w:p w14:paraId="28156567" w14:textId="77777777" w:rsidR="00782240" w:rsidRPr="00F92DAC" w:rsidRDefault="00782240" w:rsidP="00A400BD">
            <w:pPr>
              <w:bidi/>
              <w:rPr>
                <w:rFonts w:asciiTheme="majorBidi" w:hAnsiTheme="majorBidi" w:cstheme="majorBidi"/>
                <w:noProof/>
                <w:sz w:val="24"/>
                <w:szCs w:val="24"/>
              </w:rPr>
            </w:pPr>
          </w:p>
        </w:tc>
      </w:tr>
      <w:tr w:rsidR="00782240" w:rsidRPr="00F92DAC" w14:paraId="315A290A" w14:textId="77777777" w:rsidTr="00A400BD">
        <w:trPr>
          <w:trHeight w:val="291"/>
        </w:trPr>
        <w:tc>
          <w:tcPr>
            <w:cnfStyle w:val="001000000000" w:firstRow="0" w:lastRow="0" w:firstColumn="1" w:lastColumn="0" w:oddVBand="0" w:evenVBand="0" w:oddHBand="0" w:evenHBand="0" w:firstRowFirstColumn="0" w:firstRowLastColumn="0" w:lastRowFirstColumn="0" w:lastRowLastColumn="0"/>
            <w:tcW w:w="6159" w:type="dxa"/>
          </w:tcPr>
          <w:p w14:paraId="41944112" w14:textId="3B2FDA8A" w:rsidR="00782240" w:rsidRPr="004965E6" w:rsidRDefault="00E50F2B" w:rsidP="004965E6">
            <w:pPr>
              <w:bidi/>
              <w:spacing w:before="60" w:after="60"/>
              <w:rPr>
                <w:rFonts w:asciiTheme="majorBidi" w:hAnsiTheme="majorBidi" w:cstheme="majorBidi"/>
                <w:noProof/>
                <w:sz w:val="24"/>
                <w:szCs w:val="24"/>
                <w:rtl/>
              </w:rPr>
            </w:pPr>
            <w:r w:rsidRPr="004965E6">
              <w:rPr>
                <w:rFonts w:asciiTheme="majorBidi" w:hAnsiTheme="majorBidi" w:cstheme="majorBidi"/>
                <w:noProof/>
                <w:sz w:val="24"/>
                <w:szCs w:val="24"/>
                <w:rtl/>
              </w:rPr>
              <w:t>التهوية الجيدة في مكان العمل</w:t>
            </w:r>
            <w:r w:rsidRPr="004965E6">
              <w:rPr>
                <w:rFonts w:asciiTheme="majorBidi" w:hAnsiTheme="majorBidi" w:cstheme="majorBidi"/>
                <w:noProof/>
                <w:sz w:val="24"/>
                <w:szCs w:val="24"/>
              </w:rPr>
              <w:t>.</w:t>
            </w:r>
          </w:p>
        </w:tc>
        <w:tc>
          <w:tcPr>
            <w:tcW w:w="845" w:type="dxa"/>
          </w:tcPr>
          <w:p w14:paraId="6F911D3D" w14:textId="77777777" w:rsidR="00782240" w:rsidRPr="00F92DAC" w:rsidRDefault="00782240" w:rsidP="00A400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2D1B94DD" w14:textId="77777777" w:rsidR="00782240" w:rsidRPr="00F92DAC" w:rsidRDefault="00782240" w:rsidP="00A400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162AA4C0" w14:textId="77777777" w:rsidR="00782240" w:rsidRPr="00F92DAC" w:rsidRDefault="00782240" w:rsidP="00A400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7CFF11A5" w14:textId="77777777" w:rsidR="00782240" w:rsidRPr="00F92DAC" w:rsidRDefault="00782240" w:rsidP="00A400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cnfStyle w:val="000100000000" w:firstRow="0" w:lastRow="0" w:firstColumn="0" w:lastColumn="1" w:oddVBand="0" w:evenVBand="0" w:oddHBand="0" w:evenHBand="0" w:firstRowFirstColumn="0" w:firstRowLastColumn="0" w:lastRowFirstColumn="0" w:lastRowLastColumn="0"/>
            <w:tcW w:w="836" w:type="dxa"/>
            <w:gridSpan w:val="2"/>
          </w:tcPr>
          <w:p w14:paraId="6054D41C" w14:textId="77777777" w:rsidR="00782240" w:rsidRPr="00F92DAC" w:rsidRDefault="00782240" w:rsidP="00A400BD">
            <w:pPr>
              <w:bidi/>
              <w:rPr>
                <w:rFonts w:asciiTheme="majorBidi" w:hAnsiTheme="majorBidi" w:cstheme="majorBidi"/>
                <w:noProof/>
                <w:sz w:val="24"/>
                <w:szCs w:val="24"/>
              </w:rPr>
            </w:pPr>
          </w:p>
        </w:tc>
      </w:tr>
      <w:tr w:rsidR="00782240" w:rsidRPr="00F92DAC" w14:paraId="26252E8B" w14:textId="77777777" w:rsidTr="00A400BD">
        <w:trPr>
          <w:trHeight w:val="291"/>
        </w:trPr>
        <w:tc>
          <w:tcPr>
            <w:cnfStyle w:val="001000000000" w:firstRow="0" w:lastRow="0" w:firstColumn="1" w:lastColumn="0" w:oddVBand="0" w:evenVBand="0" w:oddHBand="0" w:evenHBand="0" w:firstRowFirstColumn="0" w:firstRowLastColumn="0" w:lastRowFirstColumn="0" w:lastRowLastColumn="0"/>
            <w:tcW w:w="6159" w:type="dxa"/>
          </w:tcPr>
          <w:p w14:paraId="6AE52991" w14:textId="56D7D253" w:rsidR="00782240" w:rsidRPr="004965E6" w:rsidRDefault="00E50F2B" w:rsidP="004965E6">
            <w:pPr>
              <w:bidi/>
              <w:spacing w:before="60" w:after="60"/>
              <w:rPr>
                <w:rFonts w:asciiTheme="majorBidi" w:hAnsiTheme="majorBidi" w:cstheme="majorBidi"/>
                <w:noProof/>
                <w:sz w:val="24"/>
                <w:szCs w:val="24"/>
                <w:rtl/>
              </w:rPr>
            </w:pPr>
            <w:r w:rsidRPr="004965E6">
              <w:rPr>
                <w:rFonts w:asciiTheme="majorBidi" w:hAnsiTheme="majorBidi" w:cstheme="majorBidi"/>
                <w:noProof/>
                <w:sz w:val="24"/>
                <w:szCs w:val="24"/>
                <w:rtl/>
              </w:rPr>
              <w:t>مكان مخصص للصلاة</w:t>
            </w:r>
            <w:r w:rsidRPr="004965E6">
              <w:rPr>
                <w:rFonts w:asciiTheme="majorBidi" w:hAnsiTheme="majorBidi" w:cstheme="majorBidi"/>
                <w:noProof/>
                <w:sz w:val="24"/>
                <w:szCs w:val="24"/>
              </w:rPr>
              <w:t>.</w:t>
            </w:r>
          </w:p>
        </w:tc>
        <w:tc>
          <w:tcPr>
            <w:tcW w:w="845" w:type="dxa"/>
          </w:tcPr>
          <w:p w14:paraId="74787DB5" w14:textId="77777777" w:rsidR="00782240" w:rsidRPr="00F92DAC" w:rsidRDefault="00782240" w:rsidP="00A400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4D7B8775" w14:textId="77777777" w:rsidR="00782240" w:rsidRPr="00F92DAC" w:rsidRDefault="00782240" w:rsidP="00A400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17087357" w14:textId="77777777" w:rsidR="00782240" w:rsidRPr="00F92DAC" w:rsidRDefault="00782240" w:rsidP="00A400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3A3D904C" w14:textId="77777777" w:rsidR="00782240" w:rsidRPr="00F92DAC" w:rsidRDefault="00782240" w:rsidP="00A400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cnfStyle w:val="000100000000" w:firstRow="0" w:lastRow="0" w:firstColumn="0" w:lastColumn="1" w:oddVBand="0" w:evenVBand="0" w:oddHBand="0" w:evenHBand="0" w:firstRowFirstColumn="0" w:firstRowLastColumn="0" w:lastRowFirstColumn="0" w:lastRowLastColumn="0"/>
            <w:tcW w:w="836" w:type="dxa"/>
            <w:gridSpan w:val="2"/>
          </w:tcPr>
          <w:p w14:paraId="66D57638" w14:textId="77777777" w:rsidR="00782240" w:rsidRPr="00F92DAC" w:rsidRDefault="00782240" w:rsidP="00A400BD">
            <w:pPr>
              <w:bidi/>
              <w:rPr>
                <w:rFonts w:asciiTheme="majorBidi" w:hAnsiTheme="majorBidi" w:cstheme="majorBidi"/>
                <w:noProof/>
                <w:sz w:val="24"/>
                <w:szCs w:val="24"/>
              </w:rPr>
            </w:pPr>
          </w:p>
        </w:tc>
      </w:tr>
      <w:tr w:rsidR="00782240" w:rsidRPr="002B2091" w14:paraId="2A3AB7FE" w14:textId="77777777" w:rsidTr="00A400BD">
        <w:trPr>
          <w:trHeight w:val="291"/>
        </w:trPr>
        <w:tc>
          <w:tcPr>
            <w:cnfStyle w:val="001000000000" w:firstRow="0" w:lastRow="0" w:firstColumn="1" w:lastColumn="0" w:oddVBand="0" w:evenVBand="0" w:oddHBand="0" w:evenHBand="0" w:firstRowFirstColumn="0" w:firstRowLastColumn="0" w:lastRowFirstColumn="0" w:lastRowLastColumn="0"/>
            <w:tcW w:w="10372" w:type="dxa"/>
            <w:gridSpan w:val="7"/>
            <w:shd w:val="clear" w:color="auto" w:fill="F2F2F2" w:themeFill="background1" w:themeFillShade="F2"/>
          </w:tcPr>
          <w:p w14:paraId="7B77490F" w14:textId="1DA5749B" w:rsidR="00782240" w:rsidRPr="002B2091" w:rsidRDefault="00782240" w:rsidP="00A400BD">
            <w:pPr>
              <w:bidi/>
              <w:rPr>
                <w:rFonts w:asciiTheme="majorBidi" w:hAnsiTheme="majorBidi" w:cstheme="majorBidi"/>
                <w:b/>
                <w:bCs/>
                <w:noProof/>
                <w:sz w:val="24"/>
                <w:szCs w:val="24"/>
              </w:rPr>
            </w:pPr>
            <w:r>
              <w:rPr>
                <w:rFonts w:asciiTheme="majorBidi" w:hAnsiTheme="majorBidi" w:cstheme="majorBidi" w:hint="cs"/>
                <w:b/>
                <w:bCs/>
                <w:noProof/>
                <w:sz w:val="24"/>
                <w:szCs w:val="24"/>
                <w:rtl/>
              </w:rPr>
              <w:t>علاقات العمل</w:t>
            </w:r>
            <w:r w:rsidRPr="002B2091">
              <w:rPr>
                <w:rFonts w:asciiTheme="majorBidi" w:hAnsiTheme="majorBidi" w:cstheme="majorBidi" w:hint="cs"/>
                <w:b/>
                <w:bCs/>
                <w:noProof/>
                <w:sz w:val="24"/>
                <w:szCs w:val="24"/>
                <w:rtl/>
              </w:rPr>
              <w:t xml:space="preserve"> </w:t>
            </w:r>
          </w:p>
        </w:tc>
      </w:tr>
      <w:tr w:rsidR="00782240" w:rsidRPr="00F92DAC" w14:paraId="6EC5105A" w14:textId="77777777" w:rsidTr="00A400BD">
        <w:trPr>
          <w:trHeight w:val="291"/>
        </w:trPr>
        <w:tc>
          <w:tcPr>
            <w:cnfStyle w:val="001000000000" w:firstRow="0" w:lastRow="0" w:firstColumn="1" w:lastColumn="0" w:oddVBand="0" w:evenVBand="0" w:oddHBand="0" w:evenHBand="0" w:firstRowFirstColumn="0" w:firstRowLastColumn="0" w:lastRowFirstColumn="0" w:lastRowLastColumn="0"/>
            <w:tcW w:w="6159" w:type="dxa"/>
          </w:tcPr>
          <w:p w14:paraId="29B14259" w14:textId="21DEC73F" w:rsidR="00782240" w:rsidRPr="004965E6" w:rsidRDefault="00E50F2B" w:rsidP="004965E6">
            <w:pPr>
              <w:bidi/>
              <w:spacing w:before="60" w:after="60"/>
              <w:rPr>
                <w:rFonts w:asciiTheme="majorBidi" w:hAnsiTheme="majorBidi" w:cstheme="majorBidi"/>
                <w:noProof/>
                <w:sz w:val="24"/>
                <w:szCs w:val="24"/>
                <w:rtl/>
              </w:rPr>
            </w:pPr>
            <w:r w:rsidRPr="004965E6">
              <w:rPr>
                <w:rFonts w:asciiTheme="majorBidi" w:hAnsiTheme="majorBidi" w:cstheme="majorBidi"/>
                <w:noProof/>
                <w:sz w:val="24"/>
                <w:szCs w:val="24"/>
                <w:rtl/>
              </w:rPr>
              <w:t>يكون هناك تعاون وانسجام بين مجموعة العمل</w:t>
            </w:r>
            <w:r w:rsidRPr="004965E6">
              <w:rPr>
                <w:rFonts w:asciiTheme="majorBidi" w:hAnsiTheme="majorBidi" w:cstheme="majorBidi"/>
                <w:noProof/>
                <w:sz w:val="24"/>
                <w:szCs w:val="24"/>
              </w:rPr>
              <w:t>.</w:t>
            </w:r>
          </w:p>
        </w:tc>
        <w:tc>
          <w:tcPr>
            <w:tcW w:w="845" w:type="dxa"/>
          </w:tcPr>
          <w:p w14:paraId="104B1738" w14:textId="77777777" w:rsidR="00782240" w:rsidRPr="00F92DAC" w:rsidRDefault="00782240" w:rsidP="00A400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2BC66C61" w14:textId="77777777" w:rsidR="00782240" w:rsidRPr="00F92DAC" w:rsidRDefault="00782240" w:rsidP="00A400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76387F14" w14:textId="77777777" w:rsidR="00782240" w:rsidRPr="00F92DAC" w:rsidRDefault="00782240" w:rsidP="00A400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70702B28" w14:textId="77777777" w:rsidR="00782240" w:rsidRPr="00F92DAC" w:rsidRDefault="00782240" w:rsidP="00A400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cnfStyle w:val="000100000000" w:firstRow="0" w:lastRow="0" w:firstColumn="0" w:lastColumn="1" w:oddVBand="0" w:evenVBand="0" w:oddHBand="0" w:evenHBand="0" w:firstRowFirstColumn="0" w:firstRowLastColumn="0" w:lastRowFirstColumn="0" w:lastRowLastColumn="0"/>
            <w:tcW w:w="836" w:type="dxa"/>
            <w:gridSpan w:val="2"/>
          </w:tcPr>
          <w:p w14:paraId="1A349857" w14:textId="77777777" w:rsidR="00782240" w:rsidRPr="00F92DAC" w:rsidRDefault="00782240" w:rsidP="00A400BD">
            <w:pPr>
              <w:bidi/>
              <w:rPr>
                <w:rFonts w:asciiTheme="majorBidi" w:hAnsiTheme="majorBidi" w:cstheme="majorBidi"/>
                <w:noProof/>
                <w:sz w:val="24"/>
                <w:szCs w:val="24"/>
              </w:rPr>
            </w:pPr>
          </w:p>
        </w:tc>
      </w:tr>
      <w:tr w:rsidR="00782240" w:rsidRPr="00F92DAC" w14:paraId="6A502906" w14:textId="77777777" w:rsidTr="00A400BD">
        <w:trPr>
          <w:trHeight w:val="291"/>
        </w:trPr>
        <w:tc>
          <w:tcPr>
            <w:cnfStyle w:val="001000000000" w:firstRow="0" w:lastRow="0" w:firstColumn="1" w:lastColumn="0" w:oddVBand="0" w:evenVBand="0" w:oddHBand="0" w:evenHBand="0" w:firstRowFirstColumn="0" w:firstRowLastColumn="0" w:lastRowFirstColumn="0" w:lastRowLastColumn="0"/>
            <w:tcW w:w="6159" w:type="dxa"/>
          </w:tcPr>
          <w:p w14:paraId="1911493B" w14:textId="6E7A5773" w:rsidR="00782240" w:rsidRPr="004965E6" w:rsidRDefault="00E50F2B" w:rsidP="004965E6">
            <w:pPr>
              <w:bidi/>
              <w:spacing w:before="60" w:after="60"/>
              <w:rPr>
                <w:rFonts w:asciiTheme="majorBidi" w:hAnsiTheme="majorBidi" w:cstheme="majorBidi"/>
                <w:noProof/>
                <w:sz w:val="24"/>
                <w:szCs w:val="24"/>
                <w:rtl/>
              </w:rPr>
            </w:pPr>
            <w:r w:rsidRPr="004965E6">
              <w:rPr>
                <w:rFonts w:asciiTheme="majorBidi" w:hAnsiTheme="majorBidi" w:cstheme="majorBidi"/>
                <w:noProof/>
                <w:sz w:val="24"/>
                <w:szCs w:val="24"/>
                <w:rtl/>
              </w:rPr>
              <w:t>تتفق طبيعة عملي مع تخصصي</w:t>
            </w:r>
            <w:r w:rsidRPr="004965E6">
              <w:rPr>
                <w:rFonts w:asciiTheme="majorBidi" w:hAnsiTheme="majorBidi" w:cstheme="majorBidi"/>
                <w:noProof/>
                <w:sz w:val="24"/>
                <w:szCs w:val="24"/>
              </w:rPr>
              <w:t>.</w:t>
            </w:r>
          </w:p>
        </w:tc>
        <w:tc>
          <w:tcPr>
            <w:tcW w:w="845" w:type="dxa"/>
          </w:tcPr>
          <w:p w14:paraId="47330BB7" w14:textId="77777777" w:rsidR="00782240" w:rsidRPr="00F92DAC" w:rsidRDefault="00782240" w:rsidP="00A400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0C553690" w14:textId="77777777" w:rsidR="00782240" w:rsidRPr="00F92DAC" w:rsidRDefault="00782240" w:rsidP="00A400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3C1AE5F0" w14:textId="77777777" w:rsidR="00782240" w:rsidRPr="00F92DAC" w:rsidRDefault="00782240" w:rsidP="00A400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6EF407CB" w14:textId="77777777" w:rsidR="00782240" w:rsidRPr="00F92DAC" w:rsidRDefault="00782240" w:rsidP="00A400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cnfStyle w:val="000100000000" w:firstRow="0" w:lastRow="0" w:firstColumn="0" w:lastColumn="1" w:oddVBand="0" w:evenVBand="0" w:oddHBand="0" w:evenHBand="0" w:firstRowFirstColumn="0" w:firstRowLastColumn="0" w:lastRowFirstColumn="0" w:lastRowLastColumn="0"/>
            <w:tcW w:w="836" w:type="dxa"/>
            <w:gridSpan w:val="2"/>
          </w:tcPr>
          <w:p w14:paraId="22DBEE42" w14:textId="77777777" w:rsidR="00782240" w:rsidRPr="00F92DAC" w:rsidRDefault="00782240" w:rsidP="00A400BD">
            <w:pPr>
              <w:bidi/>
              <w:rPr>
                <w:rFonts w:asciiTheme="majorBidi" w:hAnsiTheme="majorBidi" w:cstheme="majorBidi"/>
                <w:noProof/>
                <w:sz w:val="24"/>
                <w:szCs w:val="24"/>
              </w:rPr>
            </w:pPr>
          </w:p>
        </w:tc>
      </w:tr>
      <w:tr w:rsidR="00782240" w:rsidRPr="00F92DAC" w14:paraId="7B36675D" w14:textId="77777777" w:rsidTr="00A400BD">
        <w:trPr>
          <w:trHeight w:val="291"/>
        </w:trPr>
        <w:tc>
          <w:tcPr>
            <w:cnfStyle w:val="001000000000" w:firstRow="0" w:lastRow="0" w:firstColumn="1" w:lastColumn="0" w:oddVBand="0" w:evenVBand="0" w:oddHBand="0" w:evenHBand="0" w:firstRowFirstColumn="0" w:firstRowLastColumn="0" w:lastRowFirstColumn="0" w:lastRowLastColumn="0"/>
            <w:tcW w:w="6159" w:type="dxa"/>
          </w:tcPr>
          <w:p w14:paraId="2042BD39" w14:textId="500A4F5D" w:rsidR="00782240" w:rsidRPr="004965E6" w:rsidRDefault="00E50F2B" w:rsidP="004965E6">
            <w:pPr>
              <w:bidi/>
              <w:spacing w:before="60" w:after="60"/>
              <w:rPr>
                <w:rFonts w:asciiTheme="majorBidi" w:hAnsiTheme="majorBidi" w:cstheme="majorBidi"/>
                <w:noProof/>
                <w:sz w:val="24"/>
                <w:szCs w:val="24"/>
                <w:rtl/>
              </w:rPr>
            </w:pPr>
            <w:r w:rsidRPr="004965E6">
              <w:rPr>
                <w:rFonts w:asciiTheme="majorBidi" w:hAnsiTheme="majorBidi" w:cstheme="majorBidi"/>
                <w:noProof/>
                <w:sz w:val="24"/>
                <w:szCs w:val="24"/>
                <w:rtl/>
              </w:rPr>
              <w:t>تسمح طبيعة عملي بالتجديد والابتكار</w:t>
            </w:r>
            <w:r w:rsidRPr="004965E6">
              <w:rPr>
                <w:rFonts w:asciiTheme="majorBidi" w:hAnsiTheme="majorBidi" w:cstheme="majorBidi"/>
                <w:noProof/>
                <w:sz w:val="24"/>
                <w:szCs w:val="24"/>
              </w:rPr>
              <w:t>.</w:t>
            </w:r>
          </w:p>
        </w:tc>
        <w:tc>
          <w:tcPr>
            <w:tcW w:w="845" w:type="dxa"/>
          </w:tcPr>
          <w:p w14:paraId="3B61F8B7" w14:textId="77777777" w:rsidR="00782240" w:rsidRPr="00F92DAC" w:rsidRDefault="00782240" w:rsidP="00A400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388F697C" w14:textId="77777777" w:rsidR="00782240" w:rsidRPr="00F92DAC" w:rsidRDefault="00782240" w:rsidP="00A400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70CE8E30" w14:textId="77777777" w:rsidR="00782240" w:rsidRPr="00F92DAC" w:rsidRDefault="00782240" w:rsidP="00A400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3F31C6F7" w14:textId="77777777" w:rsidR="00782240" w:rsidRPr="00F92DAC" w:rsidRDefault="00782240" w:rsidP="00A400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cnfStyle w:val="000100000000" w:firstRow="0" w:lastRow="0" w:firstColumn="0" w:lastColumn="1" w:oddVBand="0" w:evenVBand="0" w:oddHBand="0" w:evenHBand="0" w:firstRowFirstColumn="0" w:firstRowLastColumn="0" w:lastRowFirstColumn="0" w:lastRowLastColumn="0"/>
            <w:tcW w:w="836" w:type="dxa"/>
            <w:gridSpan w:val="2"/>
          </w:tcPr>
          <w:p w14:paraId="73AAD190" w14:textId="77777777" w:rsidR="00782240" w:rsidRPr="00F92DAC" w:rsidRDefault="00782240" w:rsidP="00A400BD">
            <w:pPr>
              <w:bidi/>
              <w:rPr>
                <w:rFonts w:asciiTheme="majorBidi" w:hAnsiTheme="majorBidi" w:cstheme="majorBidi"/>
                <w:noProof/>
                <w:sz w:val="24"/>
                <w:szCs w:val="24"/>
              </w:rPr>
            </w:pPr>
          </w:p>
        </w:tc>
      </w:tr>
      <w:tr w:rsidR="00782240" w:rsidRPr="00F92DAC" w14:paraId="1E3265A8" w14:textId="77777777" w:rsidTr="00A400BD">
        <w:trPr>
          <w:trHeight w:val="291"/>
        </w:trPr>
        <w:tc>
          <w:tcPr>
            <w:cnfStyle w:val="001000000000" w:firstRow="0" w:lastRow="0" w:firstColumn="1" w:lastColumn="0" w:oddVBand="0" w:evenVBand="0" w:oddHBand="0" w:evenHBand="0" w:firstRowFirstColumn="0" w:firstRowLastColumn="0" w:lastRowFirstColumn="0" w:lastRowLastColumn="0"/>
            <w:tcW w:w="6159" w:type="dxa"/>
          </w:tcPr>
          <w:p w14:paraId="712843E8" w14:textId="43021A08" w:rsidR="00782240" w:rsidRPr="004965E6" w:rsidRDefault="00E50F2B" w:rsidP="004965E6">
            <w:pPr>
              <w:bidi/>
              <w:spacing w:before="60" w:after="60"/>
              <w:rPr>
                <w:rFonts w:asciiTheme="majorBidi" w:hAnsiTheme="majorBidi" w:cstheme="majorBidi"/>
                <w:noProof/>
                <w:sz w:val="24"/>
                <w:szCs w:val="24"/>
                <w:rtl/>
              </w:rPr>
            </w:pPr>
            <w:r w:rsidRPr="004965E6">
              <w:rPr>
                <w:rFonts w:asciiTheme="majorBidi" w:hAnsiTheme="majorBidi" w:cstheme="majorBidi"/>
                <w:noProof/>
                <w:sz w:val="24"/>
                <w:szCs w:val="24"/>
                <w:rtl/>
              </w:rPr>
              <w:t>يكون هناك وضوح في المسؤولية المناطة بي تسهل علي انجاز العمل</w:t>
            </w:r>
            <w:r w:rsidRPr="004965E6">
              <w:rPr>
                <w:rFonts w:asciiTheme="majorBidi" w:hAnsiTheme="majorBidi" w:cstheme="majorBidi"/>
                <w:noProof/>
                <w:sz w:val="24"/>
                <w:szCs w:val="24"/>
              </w:rPr>
              <w:t>.</w:t>
            </w:r>
          </w:p>
        </w:tc>
        <w:tc>
          <w:tcPr>
            <w:tcW w:w="845" w:type="dxa"/>
          </w:tcPr>
          <w:p w14:paraId="30C2157E" w14:textId="77777777" w:rsidR="00782240" w:rsidRPr="00F92DAC" w:rsidRDefault="00782240" w:rsidP="00A400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20BF4024" w14:textId="77777777" w:rsidR="00782240" w:rsidRPr="00F92DAC" w:rsidRDefault="00782240" w:rsidP="00A400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640C75D9" w14:textId="77777777" w:rsidR="00782240" w:rsidRPr="00F92DAC" w:rsidRDefault="00782240" w:rsidP="00A400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4D11FEB1" w14:textId="77777777" w:rsidR="00782240" w:rsidRPr="00F92DAC" w:rsidRDefault="00782240" w:rsidP="00A400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cnfStyle w:val="000100000000" w:firstRow="0" w:lastRow="0" w:firstColumn="0" w:lastColumn="1" w:oddVBand="0" w:evenVBand="0" w:oddHBand="0" w:evenHBand="0" w:firstRowFirstColumn="0" w:firstRowLastColumn="0" w:lastRowFirstColumn="0" w:lastRowLastColumn="0"/>
            <w:tcW w:w="836" w:type="dxa"/>
            <w:gridSpan w:val="2"/>
          </w:tcPr>
          <w:p w14:paraId="4664A59E" w14:textId="77777777" w:rsidR="00782240" w:rsidRPr="00F92DAC" w:rsidRDefault="00782240" w:rsidP="00A400BD">
            <w:pPr>
              <w:bidi/>
              <w:rPr>
                <w:rFonts w:asciiTheme="majorBidi" w:hAnsiTheme="majorBidi" w:cstheme="majorBidi"/>
                <w:noProof/>
                <w:sz w:val="24"/>
                <w:szCs w:val="24"/>
              </w:rPr>
            </w:pPr>
          </w:p>
        </w:tc>
      </w:tr>
      <w:tr w:rsidR="00782240" w:rsidRPr="00066CAE" w14:paraId="608668E2" w14:textId="77777777" w:rsidTr="00A400BD">
        <w:trPr>
          <w:gridAfter w:val="1"/>
          <w:wAfter w:w="9" w:type="dxa"/>
          <w:trHeight w:val="291"/>
        </w:trPr>
        <w:tc>
          <w:tcPr>
            <w:cnfStyle w:val="001000000000" w:firstRow="0" w:lastRow="0" w:firstColumn="1" w:lastColumn="0" w:oddVBand="0" w:evenVBand="0" w:oddHBand="0" w:evenHBand="0" w:firstRowFirstColumn="0" w:firstRowLastColumn="0" w:lastRowFirstColumn="0" w:lastRowLastColumn="0"/>
            <w:tcW w:w="10375" w:type="dxa"/>
            <w:gridSpan w:val="6"/>
            <w:shd w:val="clear" w:color="auto" w:fill="F2F2F2" w:themeFill="background1" w:themeFillShade="F2"/>
          </w:tcPr>
          <w:p w14:paraId="0E72ADE8" w14:textId="73D56B07" w:rsidR="00782240" w:rsidRPr="00066CAE" w:rsidRDefault="00782240" w:rsidP="00A400BD">
            <w:pPr>
              <w:bidi/>
              <w:rPr>
                <w:rFonts w:asciiTheme="majorBidi" w:hAnsiTheme="majorBidi" w:cstheme="majorBidi"/>
                <w:b/>
                <w:bCs/>
                <w:noProof/>
                <w:sz w:val="24"/>
                <w:szCs w:val="24"/>
              </w:rPr>
            </w:pPr>
            <w:r>
              <w:rPr>
                <w:rFonts w:asciiTheme="majorBidi" w:hAnsiTheme="majorBidi" w:cstheme="majorBidi" w:hint="cs"/>
                <w:b/>
                <w:bCs/>
                <w:noProof/>
                <w:sz w:val="24"/>
                <w:szCs w:val="24"/>
                <w:rtl/>
              </w:rPr>
              <w:t>سياسات المدرسة</w:t>
            </w:r>
          </w:p>
        </w:tc>
      </w:tr>
      <w:tr w:rsidR="00782240" w:rsidRPr="00F92DAC" w14:paraId="02E17653" w14:textId="77777777" w:rsidTr="00A400BD">
        <w:trPr>
          <w:trHeight w:val="291"/>
        </w:trPr>
        <w:tc>
          <w:tcPr>
            <w:cnfStyle w:val="001000000000" w:firstRow="0" w:lastRow="0" w:firstColumn="1" w:lastColumn="0" w:oddVBand="0" w:evenVBand="0" w:oddHBand="0" w:evenHBand="0" w:firstRowFirstColumn="0" w:firstRowLastColumn="0" w:lastRowFirstColumn="0" w:lastRowLastColumn="0"/>
            <w:tcW w:w="6159" w:type="dxa"/>
          </w:tcPr>
          <w:p w14:paraId="1F728A82" w14:textId="0CF76AC3" w:rsidR="00782240" w:rsidRPr="004965E6" w:rsidRDefault="00E50F2B" w:rsidP="004965E6">
            <w:pPr>
              <w:bidi/>
              <w:spacing w:before="60" w:after="60"/>
              <w:rPr>
                <w:rFonts w:asciiTheme="majorBidi" w:hAnsiTheme="majorBidi" w:cstheme="majorBidi"/>
                <w:noProof/>
                <w:sz w:val="24"/>
                <w:szCs w:val="24"/>
                <w:rtl/>
              </w:rPr>
            </w:pPr>
            <w:r w:rsidRPr="004965E6">
              <w:rPr>
                <w:rFonts w:asciiTheme="majorBidi" w:hAnsiTheme="majorBidi" w:cstheme="majorBidi"/>
                <w:noProof/>
                <w:sz w:val="24"/>
                <w:szCs w:val="24"/>
                <w:rtl/>
              </w:rPr>
              <w:t>يتمتع الموظف بحرية إبداء رأيه بالعمل</w:t>
            </w:r>
            <w:r w:rsidRPr="004965E6">
              <w:rPr>
                <w:rFonts w:asciiTheme="majorBidi" w:hAnsiTheme="majorBidi" w:cstheme="majorBidi" w:hint="cs"/>
                <w:noProof/>
                <w:sz w:val="24"/>
                <w:szCs w:val="24"/>
                <w:rtl/>
              </w:rPr>
              <w:t xml:space="preserve"> . </w:t>
            </w:r>
          </w:p>
        </w:tc>
        <w:tc>
          <w:tcPr>
            <w:tcW w:w="845" w:type="dxa"/>
          </w:tcPr>
          <w:p w14:paraId="08385FFE" w14:textId="77777777" w:rsidR="00782240" w:rsidRPr="00F92DAC" w:rsidRDefault="00782240" w:rsidP="00A400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75C740AD" w14:textId="77777777" w:rsidR="00782240" w:rsidRPr="00F92DAC" w:rsidRDefault="00782240" w:rsidP="00A400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78092FE5" w14:textId="77777777" w:rsidR="00782240" w:rsidRPr="00F92DAC" w:rsidRDefault="00782240" w:rsidP="00A400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137F588F" w14:textId="77777777" w:rsidR="00782240" w:rsidRPr="00F92DAC" w:rsidRDefault="00782240" w:rsidP="00A400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cnfStyle w:val="000100000000" w:firstRow="0" w:lastRow="0" w:firstColumn="0" w:lastColumn="1" w:oddVBand="0" w:evenVBand="0" w:oddHBand="0" w:evenHBand="0" w:firstRowFirstColumn="0" w:firstRowLastColumn="0" w:lastRowFirstColumn="0" w:lastRowLastColumn="0"/>
            <w:tcW w:w="836" w:type="dxa"/>
            <w:gridSpan w:val="2"/>
          </w:tcPr>
          <w:p w14:paraId="17751CE0" w14:textId="77777777" w:rsidR="00782240" w:rsidRPr="00F92DAC" w:rsidRDefault="00782240" w:rsidP="00A400BD">
            <w:pPr>
              <w:bidi/>
              <w:rPr>
                <w:rFonts w:asciiTheme="majorBidi" w:hAnsiTheme="majorBidi" w:cstheme="majorBidi"/>
                <w:noProof/>
                <w:sz w:val="24"/>
                <w:szCs w:val="24"/>
              </w:rPr>
            </w:pPr>
          </w:p>
        </w:tc>
      </w:tr>
      <w:tr w:rsidR="00782240" w:rsidRPr="00F92DAC" w14:paraId="599C4AF5" w14:textId="77777777" w:rsidTr="00A400BD">
        <w:trPr>
          <w:trHeight w:val="291"/>
        </w:trPr>
        <w:tc>
          <w:tcPr>
            <w:cnfStyle w:val="001000000000" w:firstRow="0" w:lastRow="0" w:firstColumn="1" w:lastColumn="0" w:oddVBand="0" w:evenVBand="0" w:oddHBand="0" w:evenHBand="0" w:firstRowFirstColumn="0" w:firstRowLastColumn="0" w:lastRowFirstColumn="0" w:lastRowLastColumn="0"/>
            <w:tcW w:w="6159" w:type="dxa"/>
          </w:tcPr>
          <w:p w14:paraId="1E85036E" w14:textId="79590FB6" w:rsidR="00782240" w:rsidRPr="004965E6" w:rsidRDefault="00E50F2B" w:rsidP="004965E6">
            <w:pPr>
              <w:bidi/>
              <w:spacing w:before="60" w:after="60"/>
              <w:rPr>
                <w:rFonts w:asciiTheme="majorBidi" w:hAnsiTheme="majorBidi" w:cstheme="majorBidi"/>
                <w:noProof/>
                <w:sz w:val="24"/>
                <w:szCs w:val="24"/>
                <w:rtl/>
              </w:rPr>
            </w:pPr>
            <w:r w:rsidRPr="004965E6">
              <w:rPr>
                <w:rFonts w:asciiTheme="majorBidi" w:hAnsiTheme="majorBidi" w:cstheme="majorBidi"/>
                <w:noProof/>
                <w:sz w:val="24"/>
                <w:szCs w:val="24"/>
                <w:rtl/>
              </w:rPr>
              <w:t>تكون هناك لقاءات دورية بين المديرين والموظفين لتبادل وجهات النظر حول العمل</w:t>
            </w:r>
            <w:r w:rsidRPr="004965E6">
              <w:rPr>
                <w:rFonts w:asciiTheme="majorBidi" w:hAnsiTheme="majorBidi" w:cstheme="majorBidi"/>
                <w:noProof/>
                <w:sz w:val="24"/>
                <w:szCs w:val="24"/>
              </w:rPr>
              <w:t>.</w:t>
            </w:r>
          </w:p>
        </w:tc>
        <w:tc>
          <w:tcPr>
            <w:tcW w:w="845" w:type="dxa"/>
          </w:tcPr>
          <w:p w14:paraId="6FE14C0E" w14:textId="77777777" w:rsidR="00782240" w:rsidRPr="00F92DAC" w:rsidRDefault="00782240" w:rsidP="00A400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312FB5AA" w14:textId="77777777" w:rsidR="00782240" w:rsidRPr="00F92DAC" w:rsidRDefault="00782240" w:rsidP="00A400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0E5908E9" w14:textId="77777777" w:rsidR="00782240" w:rsidRPr="00F92DAC" w:rsidRDefault="00782240" w:rsidP="00A400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08B7976F" w14:textId="77777777" w:rsidR="00782240" w:rsidRPr="00F92DAC" w:rsidRDefault="00782240" w:rsidP="00A400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cnfStyle w:val="000100000000" w:firstRow="0" w:lastRow="0" w:firstColumn="0" w:lastColumn="1" w:oddVBand="0" w:evenVBand="0" w:oddHBand="0" w:evenHBand="0" w:firstRowFirstColumn="0" w:firstRowLastColumn="0" w:lastRowFirstColumn="0" w:lastRowLastColumn="0"/>
            <w:tcW w:w="836" w:type="dxa"/>
            <w:gridSpan w:val="2"/>
          </w:tcPr>
          <w:p w14:paraId="06392710" w14:textId="77777777" w:rsidR="00782240" w:rsidRPr="00F92DAC" w:rsidRDefault="00782240" w:rsidP="00A400BD">
            <w:pPr>
              <w:bidi/>
              <w:rPr>
                <w:rFonts w:asciiTheme="majorBidi" w:hAnsiTheme="majorBidi" w:cstheme="majorBidi"/>
                <w:noProof/>
                <w:sz w:val="24"/>
                <w:szCs w:val="24"/>
              </w:rPr>
            </w:pPr>
          </w:p>
        </w:tc>
      </w:tr>
      <w:tr w:rsidR="00782240" w:rsidRPr="00F92DAC" w14:paraId="0447BBC9" w14:textId="77777777" w:rsidTr="00A400BD">
        <w:trPr>
          <w:trHeight w:val="291"/>
        </w:trPr>
        <w:tc>
          <w:tcPr>
            <w:cnfStyle w:val="001000000000" w:firstRow="0" w:lastRow="0" w:firstColumn="1" w:lastColumn="0" w:oddVBand="0" w:evenVBand="0" w:oddHBand="0" w:evenHBand="0" w:firstRowFirstColumn="0" w:firstRowLastColumn="0" w:lastRowFirstColumn="0" w:lastRowLastColumn="0"/>
            <w:tcW w:w="6159" w:type="dxa"/>
          </w:tcPr>
          <w:p w14:paraId="5BF4710B" w14:textId="21B20378" w:rsidR="00782240" w:rsidRPr="004965E6" w:rsidRDefault="00E50F2B" w:rsidP="004965E6">
            <w:pPr>
              <w:bidi/>
              <w:spacing w:before="60" w:after="60"/>
              <w:rPr>
                <w:rFonts w:asciiTheme="majorBidi" w:hAnsiTheme="majorBidi" w:cstheme="majorBidi"/>
                <w:noProof/>
                <w:sz w:val="24"/>
                <w:szCs w:val="24"/>
                <w:rtl/>
              </w:rPr>
            </w:pPr>
            <w:r w:rsidRPr="004965E6">
              <w:rPr>
                <w:rFonts w:asciiTheme="majorBidi" w:hAnsiTheme="majorBidi" w:cstheme="majorBidi"/>
                <w:noProof/>
                <w:sz w:val="24"/>
                <w:szCs w:val="24"/>
                <w:rtl/>
              </w:rPr>
              <w:t>تكون هناك حالة عدالة وموضوعية في تقويم الاداء السنوي</w:t>
            </w:r>
            <w:r w:rsidRPr="004965E6">
              <w:rPr>
                <w:rFonts w:asciiTheme="majorBidi" w:hAnsiTheme="majorBidi" w:cstheme="majorBidi"/>
                <w:noProof/>
                <w:sz w:val="24"/>
                <w:szCs w:val="24"/>
              </w:rPr>
              <w:t>.</w:t>
            </w:r>
          </w:p>
        </w:tc>
        <w:tc>
          <w:tcPr>
            <w:tcW w:w="845" w:type="dxa"/>
          </w:tcPr>
          <w:p w14:paraId="4BA19D3E" w14:textId="77777777" w:rsidR="00782240" w:rsidRPr="00F92DAC" w:rsidRDefault="00782240" w:rsidP="00A400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121A4318" w14:textId="77777777" w:rsidR="00782240" w:rsidRPr="00F92DAC" w:rsidRDefault="00782240" w:rsidP="00A400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148CB4F5" w14:textId="77777777" w:rsidR="00782240" w:rsidRPr="00F92DAC" w:rsidRDefault="00782240" w:rsidP="00A400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7506C82F" w14:textId="77777777" w:rsidR="00782240" w:rsidRPr="00F92DAC" w:rsidRDefault="00782240" w:rsidP="00A400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cnfStyle w:val="000100000000" w:firstRow="0" w:lastRow="0" w:firstColumn="0" w:lastColumn="1" w:oddVBand="0" w:evenVBand="0" w:oddHBand="0" w:evenHBand="0" w:firstRowFirstColumn="0" w:firstRowLastColumn="0" w:lastRowFirstColumn="0" w:lastRowLastColumn="0"/>
            <w:tcW w:w="836" w:type="dxa"/>
            <w:gridSpan w:val="2"/>
          </w:tcPr>
          <w:p w14:paraId="203AA139" w14:textId="77777777" w:rsidR="00782240" w:rsidRPr="00F92DAC" w:rsidRDefault="00782240" w:rsidP="00A400BD">
            <w:pPr>
              <w:bidi/>
              <w:rPr>
                <w:rFonts w:asciiTheme="majorBidi" w:hAnsiTheme="majorBidi" w:cstheme="majorBidi"/>
                <w:noProof/>
                <w:sz w:val="24"/>
                <w:szCs w:val="24"/>
              </w:rPr>
            </w:pPr>
          </w:p>
        </w:tc>
      </w:tr>
      <w:tr w:rsidR="00782240" w:rsidRPr="00F92DAC" w14:paraId="4D9370B8" w14:textId="77777777" w:rsidTr="00A400BD">
        <w:trPr>
          <w:trHeight w:val="291"/>
        </w:trPr>
        <w:tc>
          <w:tcPr>
            <w:cnfStyle w:val="001000000000" w:firstRow="0" w:lastRow="0" w:firstColumn="1" w:lastColumn="0" w:oddVBand="0" w:evenVBand="0" w:oddHBand="0" w:evenHBand="0" w:firstRowFirstColumn="0" w:firstRowLastColumn="0" w:lastRowFirstColumn="0" w:lastRowLastColumn="0"/>
            <w:tcW w:w="6159" w:type="dxa"/>
          </w:tcPr>
          <w:p w14:paraId="4EFBCAB6" w14:textId="485D09D1" w:rsidR="00782240" w:rsidRPr="004965E6" w:rsidRDefault="00E50F2B" w:rsidP="004965E6">
            <w:pPr>
              <w:bidi/>
              <w:spacing w:before="60" w:after="60"/>
              <w:rPr>
                <w:rFonts w:asciiTheme="majorBidi" w:hAnsiTheme="majorBidi" w:cstheme="majorBidi"/>
                <w:noProof/>
                <w:sz w:val="24"/>
                <w:szCs w:val="24"/>
                <w:rtl/>
              </w:rPr>
            </w:pPr>
            <w:r w:rsidRPr="004965E6">
              <w:rPr>
                <w:rFonts w:asciiTheme="majorBidi" w:hAnsiTheme="majorBidi" w:cstheme="majorBidi"/>
                <w:noProof/>
                <w:sz w:val="24"/>
                <w:szCs w:val="24"/>
                <w:rtl/>
              </w:rPr>
              <w:t>يتم مكافأة الإدارة للموظف المجد في عمله</w:t>
            </w:r>
            <w:r w:rsidRPr="004965E6">
              <w:rPr>
                <w:rFonts w:asciiTheme="majorBidi" w:hAnsiTheme="majorBidi" w:cstheme="majorBidi"/>
                <w:noProof/>
                <w:sz w:val="24"/>
                <w:szCs w:val="24"/>
              </w:rPr>
              <w:t>.</w:t>
            </w:r>
          </w:p>
        </w:tc>
        <w:tc>
          <w:tcPr>
            <w:tcW w:w="845" w:type="dxa"/>
          </w:tcPr>
          <w:p w14:paraId="2C9C86E7" w14:textId="77777777" w:rsidR="00782240" w:rsidRPr="00F92DAC" w:rsidRDefault="00782240" w:rsidP="00A400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0BF01D25" w14:textId="77777777" w:rsidR="00782240" w:rsidRPr="00F92DAC" w:rsidRDefault="00782240" w:rsidP="00A400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159AC406" w14:textId="77777777" w:rsidR="00782240" w:rsidRPr="00F92DAC" w:rsidRDefault="00782240" w:rsidP="00A400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6D5EDAC4" w14:textId="77777777" w:rsidR="00782240" w:rsidRPr="00F92DAC" w:rsidRDefault="00782240" w:rsidP="00A400BD">
            <w:pPr>
              <w:bidi/>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cnfStyle w:val="000100000000" w:firstRow="0" w:lastRow="0" w:firstColumn="0" w:lastColumn="1" w:oddVBand="0" w:evenVBand="0" w:oddHBand="0" w:evenHBand="0" w:firstRowFirstColumn="0" w:firstRowLastColumn="0" w:lastRowFirstColumn="0" w:lastRowLastColumn="0"/>
            <w:tcW w:w="836" w:type="dxa"/>
            <w:gridSpan w:val="2"/>
          </w:tcPr>
          <w:p w14:paraId="6AFB8112" w14:textId="77777777" w:rsidR="00782240" w:rsidRPr="00F92DAC" w:rsidRDefault="00782240" w:rsidP="00A400BD">
            <w:pPr>
              <w:bidi/>
              <w:rPr>
                <w:rFonts w:asciiTheme="majorBidi" w:hAnsiTheme="majorBidi" w:cstheme="majorBidi"/>
                <w:noProof/>
                <w:sz w:val="24"/>
                <w:szCs w:val="24"/>
              </w:rPr>
            </w:pPr>
          </w:p>
        </w:tc>
      </w:tr>
    </w:tbl>
    <w:p w14:paraId="1FEE960A" w14:textId="77777777" w:rsidR="00782240" w:rsidRDefault="00782240" w:rsidP="00782240">
      <w:pPr>
        <w:pStyle w:val="ListParagraph"/>
        <w:spacing w:line="360" w:lineRule="auto"/>
        <w:jc w:val="right"/>
        <w:rPr>
          <w:rFonts w:asciiTheme="majorBidi" w:hAnsiTheme="majorBidi" w:cstheme="majorBidi"/>
          <w:sz w:val="28"/>
          <w:szCs w:val="28"/>
        </w:rPr>
      </w:pPr>
    </w:p>
    <w:tbl>
      <w:tblPr>
        <w:tblStyle w:val="a0"/>
        <w:bidiVisual/>
        <w:tblW w:w="4961" w:type="pct"/>
        <w:tblInd w:w="18" w:type="dxa"/>
        <w:tblBorders>
          <w:top w:val="thickThinSmallGap" w:sz="12" w:space="0" w:color="auto"/>
          <w:left w:val="thickThinSmallGap" w:sz="12" w:space="0" w:color="auto"/>
          <w:bottom w:val="thickThinSmallGap" w:sz="12" w:space="0" w:color="auto"/>
          <w:right w:val="thickThinSmallGap" w:sz="12" w:space="0" w:color="auto"/>
          <w:insideH w:val="thickThinSmallGap" w:sz="12" w:space="0" w:color="auto"/>
          <w:insideV w:val="thickThinSmallGap" w:sz="12" w:space="0" w:color="auto"/>
        </w:tblBorders>
        <w:tblLook w:val="05A0" w:firstRow="1" w:lastRow="0" w:firstColumn="1" w:lastColumn="1" w:noHBand="0" w:noVBand="1"/>
      </w:tblPr>
      <w:tblGrid>
        <w:gridCol w:w="8045"/>
        <w:gridCol w:w="532"/>
        <w:gridCol w:w="531"/>
        <w:gridCol w:w="475"/>
        <w:gridCol w:w="531"/>
        <w:gridCol w:w="533"/>
        <w:gridCol w:w="9"/>
      </w:tblGrid>
      <w:tr w:rsidR="00782240" w:rsidRPr="001B0EB3" w14:paraId="4189AFE1" w14:textId="77777777" w:rsidTr="00A400BD">
        <w:trPr>
          <w:cnfStyle w:val="100000000000" w:firstRow="1" w:lastRow="0" w:firstColumn="0" w:lastColumn="0" w:oddVBand="0" w:evenVBand="0" w:oddHBand="0" w:evenHBand="0" w:firstRowFirstColumn="0" w:firstRowLastColumn="0" w:lastRowFirstColumn="0" w:lastRowLastColumn="0"/>
          <w:trHeight w:val="1143"/>
        </w:trPr>
        <w:tc>
          <w:tcPr>
            <w:cnfStyle w:val="001000000000" w:firstRow="0" w:lastRow="0" w:firstColumn="1" w:lastColumn="0" w:oddVBand="0" w:evenVBand="0" w:oddHBand="0" w:evenHBand="0" w:firstRowFirstColumn="0" w:firstRowLastColumn="0" w:lastRowFirstColumn="0" w:lastRowLastColumn="0"/>
            <w:tcW w:w="6159" w:type="dxa"/>
            <w:vAlign w:val="bottom"/>
          </w:tcPr>
          <w:tbl>
            <w:tblPr>
              <w:tblStyle w:val="TableGrid1"/>
              <w:tblpPr w:leftFromText="180" w:rightFromText="180" w:vertAnchor="text" w:horzAnchor="margin" w:tblpY="-359"/>
              <w:bidiVisual/>
              <w:tblW w:w="7919" w:type="dxa"/>
              <w:tblLook w:val="04A0" w:firstRow="1" w:lastRow="0" w:firstColumn="1" w:lastColumn="0" w:noHBand="0" w:noVBand="1"/>
            </w:tblPr>
            <w:tblGrid>
              <w:gridCol w:w="1959"/>
              <w:gridCol w:w="1701"/>
              <w:gridCol w:w="1701"/>
              <w:gridCol w:w="2558"/>
            </w:tblGrid>
            <w:tr w:rsidR="0004728F" w:rsidRPr="00853AEE" w14:paraId="77539735" w14:textId="77777777" w:rsidTr="0004728F">
              <w:tc>
                <w:tcPr>
                  <w:tcW w:w="1959" w:type="dxa"/>
                  <w:vAlign w:val="center"/>
                </w:tcPr>
                <w:p w14:paraId="22585765" w14:textId="77777777" w:rsidR="0004728F" w:rsidRPr="00853AEE" w:rsidRDefault="0004728F" w:rsidP="0004728F">
                  <w:pPr>
                    <w:bidi/>
                    <w:spacing w:line="254" w:lineRule="auto"/>
                    <w:jc w:val="center"/>
                    <w:rPr>
                      <w:rFonts w:eastAsia="Aptos"/>
                      <w:b/>
                      <w:bCs/>
                      <w:rtl/>
                    </w:rPr>
                  </w:pPr>
                  <w:r w:rsidRPr="00853AEE">
                    <w:rPr>
                      <w:rFonts w:eastAsia="Aptos" w:hint="cs"/>
                      <w:b/>
                      <w:bCs/>
                      <w:rtl/>
                    </w:rPr>
                    <w:lastRenderedPageBreak/>
                    <w:t>المتغير</w:t>
                  </w:r>
                </w:p>
              </w:tc>
              <w:tc>
                <w:tcPr>
                  <w:tcW w:w="1701" w:type="dxa"/>
                  <w:vAlign w:val="center"/>
                </w:tcPr>
                <w:p w14:paraId="321D7058" w14:textId="77777777" w:rsidR="0004728F" w:rsidRPr="00853AEE" w:rsidRDefault="0004728F" w:rsidP="0004728F">
                  <w:pPr>
                    <w:bidi/>
                    <w:spacing w:line="254" w:lineRule="auto"/>
                    <w:jc w:val="center"/>
                    <w:rPr>
                      <w:rFonts w:eastAsia="Aptos"/>
                      <w:b/>
                      <w:bCs/>
                      <w:rtl/>
                    </w:rPr>
                  </w:pPr>
                  <w:r w:rsidRPr="00853AEE">
                    <w:rPr>
                      <w:rFonts w:eastAsia="Aptos" w:hint="cs"/>
                      <w:b/>
                      <w:bCs/>
                      <w:rtl/>
                    </w:rPr>
                    <w:t>ابعاد المتغير</w:t>
                  </w:r>
                </w:p>
              </w:tc>
              <w:tc>
                <w:tcPr>
                  <w:tcW w:w="1701" w:type="dxa"/>
                  <w:vAlign w:val="center"/>
                </w:tcPr>
                <w:p w14:paraId="2E6BB1B8" w14:textId="77777777" w:rsidR="0004728F" w:rsidRPr="00853AEE" w:rsidRDefault="0004728F" w:rsidP="0004728F">
                  <w:pPr>
                    <w:bidi/>
                    <w:spacing w:line="254" w:lineRule="auto"/>
                    <w:jc w:val="center"/>
                    <w:rPr>
                      <w:rFonts w:eastAsia="Aptos"/>
                      <w:b/>
                      <w:bCs/>
                      <w:rtl/>
                    </w:rPr>
                  </w:pPr>
                  <w:r w:rsidRPr="00853AEE">
                    <w:rPr>
                      <w:rFonts w:eastAsia="Aptos" w:hint="cs"/>
                      <w:b/>
                      <w:bCs/>
                      <w:rtl/>
                    </w:rPr>
                    <w:t>عدد العبارات</w:t>
                  </w:r>
                </w:p>
              </w:tc>
              <w:tc>
                <w:tcPr>
                  <w:tcW w:w="2558" w:type="dxa"/>
                  <w:vAlign w:val="center"/>
                </w:tcPr>
                <w:p w14:paraId="748D99D6" w14:textId="77777777" w:rsidR="0004728F" w:rsidRPr="00853AEE" w:rsidRDefault="0004728F" w:rsidP="0004728F">
                  <w:pPr>
                    <w:bidi/>
                    <w:spacing w:line="254" w:lineRule="auto"/>
                    <w:jc w:val="center"/>
                    <w:rPr>
                      <w:rFonts w:eastAsia="Aptos"/>
                      <w:b/>
                      <w:bCs/>
                      <w:rtl/>
                    </w:rPr>
                  </w:pPr>
                  <w:r w:rsidRPr="00853AEE">
                    <w:rPr>
                      <w:rFonts w:eastAsia="Aptos" w:hint="cs"/>
                      <w:b/>
                      <w:bCs/>
                      <w:rtl/>
                    </w:rPr>
                    <w:t>المرجع</w:t>
                  </w:r>
                </w:p>
              </w:tc>
            </w:tr>
            <w:tr w:rsidR="0004728F" w:rsidRPr="00853AEE" w14:paraId="54ED8043" w14:textId="77777777" w:rsidTr="0004728F">
              <w:trPr>
                <w:trHeight w:val="962"/>
              </w:trPr>
              <w:tc>
                <w:tcPr>
                  <w:tcW w:w="1959" w:type="dxa"/>
                  <w:vMerge w:val="restart"/>
                  <w:vAlign w:val="center"/>
                </w:tcPr>
                <w:p w14:paraId="5CDCBED1" w14:textId="5F0054A3" w:rsidR="0004728F" w:rsidRPr="00853AEE" w:rsidRDefault="0004728F" w:rsidP="0004728F">
                  <w:pPr>
                    <w:bidi/>
                    <w:spacing w:line="254" w:lineRule="auto"/>
                    <w:jc w:val="center"/>
                    <w:rPr>
                      <w:rFonts w:eastAsia="Aptos"/>
                      <w:b/>
                      <w:bCs/>
                      <w:rtl/>
                    </w:rPr>
                  </w:pPr>
                  <w:r>
                    <w:rPr>
                      <w:rFonts w:eastAsia="Aptos" w:hint="cs"/>
                      <w:b/>
                      <w:bCs/>
                      <w:rtl/>
                    </w:rPr>
                    <w:t>الرضا الوظيفي للمعلمين</w:t>
                  </w:r>
                </w:p>
              </w:tc>
              <w:tc>
                <w:tcPr>
                  <w:tcW w:w="1701" w:type="dxa"/>
                  <w:vAlign w:val="center"/>
                </w:tcPr>
                <w:p w14:paraId="1B914DCA" w14:textId="1059CF3A" w:rsidR="0004728F" w:rsidRPr="00853AEE" w:rsidRDefault="0004728F" w:rsidP="0004728F">
                  <w:pPr>
                    <w:bidi/>
                    <w:spacing w:line="254" w:lineRule="auto"/>
                    <w:jc w:val="center"/>
                    <w:rPr>
                      <w:rFonts w:eastAsia="Aptos"/>
                      <w:b/>
                      <w:bCs/>
                      <w:rtl/>
                    </w:rPr>
                  </w:pPr>
                  <w:r>
                    <w:rPr>
                      <w:rFonts w:eastAsia="Aptos" w:hint="cs"/>
                      <w:b/>
                      <w:bCs/>
                      <w:rtl/>
                    </w:rPr>
                    <w:t xml:space="preserve">الرضا الوظيفي </w:t>
                  </w:r>
                </w:p>
              </w:tc>
              <w:tc>
                <w:tcPr>
                  <w:tcW w:w="1701" w:type="dxa"/>
                  <w:vMerge w:val="restart"/>
                  <w:vAlign w:val="center"/>
                </w:tcPr>
                <w:p w14:paraId="30620D82" w14:textId="2C56693E" w:rsidR="0004728F" w:rsidRPr="00853AEE" w:rsidRDefault="0004728F" w:rsidP="0004728F">
                  <w:pPr>
                    <w:bidi/>
                    <w:spacing w:line="254" w:lineRule="auto"/>
                    <w:jc w:val="center"/>
                    <w:rPr>
                      <w:rFonts w:eastAsia="Aptos"/>
                      <w:b/>
                      <w:bCs/>
                      <w:rtl/>
                    </w:rPr>
                  </w:pPr>
                  <w:r>
                    <w:rPr>
                      <w:rFonts w:eastAsia="Aptos" w:hint="cs"/>
                      <w:b/>
                      <w:bCs/>
                      <w:rtl/>
                    </w:rPr>
                    <w:t>5</w:t>
                  </w:r>
                </w:p>
              </w:tc>
              <w:tc>
                <w:tcPr>
                  <w:tcW w:w="2558" w:type="dxa"/>
                  <w:vMerge w:val="restart"/>
                  <w:vAlign w:val="center"/>
                </w:tcPr>
                <w:p w14:paraId="3CAD06DF" w14:textId="641454BA" w:rsidR="0004728F" w:rsidRPr="00853AEE" w:rsidRDefault="0004728F" w:rsidP="0004728F">
                  <w:pPr>
                    <w:bidi/>
                    <w:spacing w:line="254" w:lineRule="auto"/>
                    <w:jc w:val="center"/>
                    <w:rPr>
                      <w:rFonts w:eastAsia="Aptos"/>
                      <w:b/>
                      <w:bCs/>
                      <w:rtl/>
                    </w:rPr>
                  </w:pPr>
                  <w:r w:rsidRPr="0004728F">
                    <w:rPr>
                      <w:rFonts w:eastAsia="Aptos" w:cs="Arial"/>
                      <w:b/>
                      <w:bCs/>
                      <w:rtl/>
                    </w:rPr>
                    <w:t>•</w:t>
                  </w:r>
                  <w:r w:rsidRPr="0004728F">
                    <w:rPr>
                      <w:rFonts w:eastAsia="Aptos" w:cs="Arial"/>
                      <w:b/>
                      <w:bCs/>
                      <w:rtl/>
                    </w:rPr>
                    <w:tab/>
                  </w:r>
                  <w:r w:rsidRPr="0004728F">
                    <w:rPr>
                      <w:rFonts w:eastAsia="Aptos" w:cs="Arial" w:hint="cs"/>
                      <w:b/>
                      <w:bCs/>
                      <w:rtl/>
                    </w:rPr>
                    <w:t>عوض،</w:t>
                  </w:r>
                  <w:r w:rsidRPr="0004728F">
                    <w:rPr>
                      <w:rFonts w:eastAsia="Aptos" w:cs="Arial"/>
                      <w:b/>
                      <w:bCs/>
                      <w:rtl/>
                    </w:rPr>
                    <w:t xml:space="preserve"> </w:t>
                  </w:r>
                  <w:r w:rsidRPr="0004728F">
                    <w:rPr>
                      <w:rFonts w:eastAsia="Aptos" w:cs="Arial" w:hint="cs"/>
                      <w:b/>
                      <w:bCs/>
                      <w:rtl/>
                    </w:rPr>
                    <w:t>خالد</w:t>
                  </w:r>
                  <w:r w:rsidRPr="0004728F">
                    <w:rPr>
                      <w:rFonts w:eastAsia="Aptos" w:cs="Arial"/>
                      <w:b/>
                      <w:bCs/>
                      <w:rtl/>
                    </w:rPr>
                    <w:t>. (2020). "</w:t>
                  </w:r>
                  <w:r w:rsidRPr="0004728F">
                    <w:rPr>
                      <w:rFonts w:eastAsia="Aptos" w:cs="Arial" w:hint="cs"/>
                      <w:b/>
                      <w:bCs/>
                      <w:rtl/>
                    </w:rPr>
                    <w:t>تأثير</w:t>
                  </w:r>
                  <w:r w:rsidRPr="0004728F">
                    <w:rPr>
                      <w:rFonts w:eastAsia="Aptos" w:cs="Arial"/>
                      <w:b/>
                      <w:bCs/>
                      <w:rtl/>
                    </w:rPr>
                    <w:t xml:space="preserve"> </w:t>
                  </w:r>
                  <w:r w:rsidRPr="0004728F">
                    <w:rPr>
                      <w:rFonts w:eastAsia="Aptos" w:cs="Arial" w:hint="cs"/>
                      <w:b/>
                      <w:bCs/>
                      <w:rtl/>
                    </w:rPr>
                    <w:t>بيئة</w:t>
                  </w:r>
                  <w:r w:rsidRPr="0004728F">
                    <w:rPr>
                      <w:rFonts w:eastAsia="Aptos" w:cs="Arial"/>
                      <w:b/>
                      <w:bCs/>
                      <w:rtl/>
                    </w:rPr>
                    <w:t xml:space="preserve"> </w:t>
                  </w:r>
                  <w:r w:rsidRPr="0004728F">
                    <w:rPr>
                      <w:rFonts w:eastAsia="Aptos" w:cs="Arial" w:hint="cs"/>
                      <w:b/>
                      <w:bCs/>
                      <w:rtl/>
                    </w:rPr>
                    <w:t>العمل</w:t>
                  </w:r>
                  <w:r w:rsidRPr="0004728F">
                    <w:rPr>
                      <w:rFonts w:eastAsia="Aptos" w:cs="Arial"/>
                      <w:b/>
                      <w:bCs/>
                      <w:rtl/>
                    </w:rPr>
                    <w:t xml:space="preserve"> </w:t>
                  </w:r>
                  <w:r w:rsidRPr="0004728F">
                    <w:rPr>
                      <w:rFonts w:eastAsia="Aptos" w:cs="Arial" w:hint="cs"/>
                      <w:b/>
                      <w:bCs/>
                      <w:rtl/>
                    </w:rPr>
                    <w:t>المدرسية</w:t>
                  </w:r>
                  <w:r w:rsidRPr="0004728F">
                    <w:rPr>
                      <w:rFonts w:eastAsia="Aptos" w:cs="Arial"/>
                      <w:b/>
                      <w:bCs/>
                      <w:rtl/>
                    </w:rPr>
                    <w:t xml:space="preserve"> </w:t>
                  </w:r>
                  <w:r w:rsidRPr="0004728F">
                    <w:rPr>
                      <w:rFonts w:eastAsia="Aptos" w:cs="Arial" w:hint="cs"/>
                      <w:b/>
                      <w:bCs/>
                      <w:rtl/>
                    </w:rPr>
                    <w:t>على</w:t>
                  </w:r>
                  <w:r w:rsidRPr="0004728F">
                    <w:rPr>
                      <w:rFonts w:eastAsia="Aptos" w:cs="Arial"/>
                      <w:b/>
                      <w:bCs/>
                      <w:rtl/>
                    </w:rPr>
                    <w:t xml:space="preserve"> </w:t>
                  </w:r>
                  <w:r w:rsidRPr="0004728F">
                    <w:rPr>
                      <w:rFonts w:eastAsia="Aptos" w:cs="Arial" w:hint="cs"/>
                      <w:b/>
                      <w:bCs/>
                      <w:rtl/>
                    </w:rPr>
                    <w:t>الرضا</w:t>
                  </w:r>
                  <w:r w:rsidRPr="0004728F">
                    <w:rPr>
                      <w:rFonts w:eastAsia="Aptos" w:cs="Arial"/>
                      <w:b/>
                      <w:bCs/>
                      <w:rtl/>
                    </w:rPr>
                    <w:t xml:space="preserve"> </w:t>
                  </w:r>
                  <w:r w:rsidRPr="0004728F">
                    <w:rPr>
                      <w:rFonts w:eastAsia="Aptos" w:cs="Arial" w:hint="cs"/>
                      <w:b/>
                      <w:bCs/>
                      <w:rtl/>
                    </w:rPr>
                    <w:t>الوظيفي</w:t>
                  </w:r>
                  <w:r w:rsidRPr="0004728F">
                    <w:rPr>
                      <w:rFonts w:eastAsia="Aptos" w:cs="Arial"/>
                      <w:b/>
                      <w:bCs/>
                      <w:rtl/>
                    </w:rPr>
                    <w:t xml:space="preserve"> </w:t>
                  </w:r>
                  <w:r w:rsidRPr="0004728F">
                    <w:rPr>
                      <w:rFonts w:eastAsia="Aptos" w:cs="Arial" w:hint="cs"/>
                      <w:b/>
                      <w:bCs/>
                      <w:rtl/>
                    </w:rPr>
                    <w:t>للمعلمين</w:t>
                  </w:r>
                  <w:r w:rsidRPr="0004728F">
                    <w:rPr>
                      <w:rFonts w:eastAsia="Aptos" w:cs="Arial"/>
                      <w:b/>
                      <w:bCs/>
                      <w:rtl/>
                    </w:rPr>
                    <w:t xml:space="preserve"> </w:t>
                  </w:r>
                  <w:r w:rsidRPr="0004728F">
                    <w:rPr>
                      <w:rFonts w:eastAsia="Aptos" w:cs="Arial" w:hint="cs"/>
                      <w:b/>
                      <w:bCs/>
                      <w:rtl/>
                    </w:rPr>
                    <w:t>في</w:t>
                  </w:r>
                  <w:r w:rsidRPr="0004728F">
                    <w:rPr>
                      <w:rFonts w:eastAsia="Aptos" w:cs="Arial"/>
                      <w:b/>
                      <w:bCs/>
                      <w:rtl/>
                    </w:rPr>
                    <w:t xml:space="preserve"> </w:t>
                  </w:r>
                  <w:r w:rsidRPr="0004728F">
                    <w:rPr>
                      <w:rFonts w:eastAsia="Aptos" w:cs="Arial" w:hint="cs"/>
                      <w:b/>
                      <w:bCs/>
                      <w:rtl/>
                    </w:rPr>
                    <w:t>المدارس</w:t>
                  </w:r>
                  <w:r w:rsidRPr="0004728F">
                    <w:rPr>
                      <w:rFonts w:eastAsia="Aptos" w:cs="Arial"/>
                      <w:b/>
                      <w:bCs/>
                      <w:rtl/>
                    </w:rPr>
                    <w:t xml:space="preserve"> </w:t>
                  </w:r>
                  <w:r w:rsidRPr="0004728F">
                    <w:rPr>
                      <w:rFonts w:eastAsia="Aptos" w:cs="Arial" w:hint="cs"/>
                      <w:b/>
                      <w:bCs/>
                      <w:rtl/>
                    </w:rPr>
                    <w:t>الثانوية</w:t>
                  </w:r>
                  <w:r w:rsidRPr="0004728F">
                    <w:rPr>
                      <w:rFonts w:eastAsia="Aptos" w:cs="Arial"/>
                      <w:b/>
                      <w:bCs/>
                      <w:rtl/>
                    </w:rPr>
                    <w:t>." *</w:t>
                  </w:r>
                  <w:r w:rsidRPr="0004728F">
                    <w:rPr>
                      <w:rFonts w:eastAsia="Aptos" w:cs="Arial" w:hint="cs"/>
                      <w:b/>
                      <w:bCs/>
                      <w:rtl/>
                    </w:rPr>
                    <w:t>المجلة</w:t>
                  </w:r>
                  <w:r w:rsidRPr="0004728F">
                    <w:rPr>
                      <w:rFonts w:eastAsia="Aptos" w:cs="Arial"/>
                      <w:b/>
                      <w:bCs/>
                      <w:rtl/>
                    </w:rPr>
                    <w:t xml:space="preserve"> </w:t>
                  </w:r>
                  <w:r w:rsidRPr="0004728F">
                    <w:rPr>
                      <w:rFonts w:eastAsia="Aptos" w:cs="Arial" w:hint="cs"/>
                      <w:b/>
                      <w:bCs/>
                      <w:rtl/>
                    </w:rPr>
                    <w:t>العربية</w:t>
                  </w:r>
                  <w:r w:rsidRPr="0004728F">
                    <w:rPr>
                      <w:rFonts w:eastAsia="Aptos" w:cs="Arial"/>
                      <w:b/>
                      <w:bCs/>
                      <w:rtl/>
                    </w:rPr>
                    <w:t xml:space="preserve"> </w:t>
                  </w:r>
                  <w:r w:rsidRPr="0004728F">
                    <w:rPr>
                      <w:rFonts w:eastAsia="Aptos" w:cs="Arial" w:hint="cs"/>
                      <w:b/>
                      <w:bCs/>
                      <w:rtl/>
                    </w:rPr>
                    <w:t>لعلوم</w:t>
                  </w:r>
                  <w:r w:rsidRPr="0004728F">
                    <w:rPr>
                      <w:rFonts w:eastAsia="Aptos" w:cs="Arial"/>
                      <w:b/>
                      <w:bCs/>
                      <w:rtl/>
                    </w:rPr>
                    <w:t xml:space="preserve"> </w:t>
                  </w:r>
                  <w:r w:rsidRPr="0004728F">
                    <w:rPr>
                      <w:rFonts w:eastAsia="Aptos" w:cs="Arial" w:hint="cs"/>
                      <w:b/>
                      <w:bCs/>
                      <w:rtl/>
                    </w:rPr>
                    <w:t>التربية</w:t>
                  </w:r>
                  <w:r w:rsidRPr="0004728F">
                    <w:rPr>
                      <w:rFonts w:eastAsia="Aptos" w:cs="Arial"/>
                      <w:b/>
                      <w:bCs/>
                      <w:rtl/>
                    </w:rPr>
                    <w:t>*</w:t>
                  </w:r>
                  <w:r w:rsidRPr="0004728F">
                    <w:rPr>
                      <w:rFonts w:eastAsia="Aptos" w:cs="Arial" w:hint="cs"/>
                      <w:b/>
                      <w:bCs/>
                      <w:rtl/>
                    </w:rPr>
                    <w:t>،</w:t>
                  </w:r>
                  <w:r w:rsidRPr="0004728F">
                    <w:rPr>
                      <w:rFonts w:eastAsia="Aptos" w:cs="Arial"/>
                      <w:b/>
                      <w:bCs/>
                      <w:rtl/>
                    </w:rPr>
                    <w:t xml:space="preserve"> </w:t>
                  </w:r>
                  <w:r w:rsidRPr="0004728F">
                    <w:rPr>
                      <w:rFonts w:eastAsia="Aptos" w:cs="Arial" w:hint="cs"/>
                      <w:b/>
                      <w:bCs/>
                      <w:rtl/>
                    </w:rPr>
                    <w:t>مجلد</w:t>
                  </w:r>
                  <w:r w:rsidRPr="0004728F">
                    <w:rPr>
                      <w:rFonts w:eastAsia="Aptos" w:cs="Arial"/>
                      <w:b/>
                      <w:bCs/>
                      <w:rtl/>
                    </w:rPr>
                    <w:t xml:space="preserve"> 15</w:t>
                  </w:r>
                  <w:r w:rsidRPr="0004728F">
                    <w:rPr>
                      <w:rFonts w:eastAsia="Aptos" w:cs="Arial" w:hint="cs"/>
                      <w:b/>
                      <w:bCs/>
                      <w:rtl/>
                    </w:rPr>
                    <w:t>،</w:t>
                  </w:r>
                  <w:r w:rsidRPr="0004728F">
                    <w:rPr>
                      <w:rFonts w:eastAsia="Aptos" w:cs="Arial"/>
                      <w:b/>
                      <w:bCs/>
                      <w:rtl/>
                    </w:rPr>
                    <w:t xml:space="preserve"> </w:t>
                  </w:r>
                  <w:r w:rsidRPr="0004728F">
                    <w:rPr>
                      <w:rFonts w:eastAsia="Aptos" w:cs="Arial" w:hint="cs"/>
                      <w:b/>
                      <w:bCs/>
                      <w:rtl/>
                    </w:rPr>
                    <w:t>عدد</w:t>
                  </w:r>
                  <w:r w:rsidRPr="0004728F">
                    <w:rPr>
                      <w:rFonts w:eastAsia="Aptos" w:cs="Arial"/>
                      <w:b/>
                      <w:bCs/>
                      <w:rtl/>
                    </w:rPr>
                    <w:t xml:space="preserve"> 2</w:t>
                  </w:r>
                  <w:r w:rsidRPr="0004728F">
                    <w:rPr>
                      <w:rFonts w:eastAsia="Aptos" w:cs="Arial" w:hint="cs"/>
                      <w:b/>
                      <w:bCs/>
                      <w:rtl/>
                    </w:rPr>
                    <w:t>،</w:t>
                  </w:r>
                  <w:r w:rsidRPr="0004728F">
                    <w:rPr>
                      <w:rFonts w:eastAsia="Aptos" w:cs="Arial"/>
                      <w:b/>
                      <w:bCs/>
                      <w:rtl/>
                    </w:rPr>
                    <w:t xml:space="preserve"> </w:t>
                  </w:r>
                  <w:r w:rsidRPr="0004728F">
                    <w:rPr>
                      <w:rFonts w:eastAsia="Aptos" w:cs="Arial" w:hint="cs"/>
                      <w:b/>
                      <w:bCs/>
                      <w:rtl/>
                    </w:rPr>
                    <w:t>ص</w:t>
                  </w:r>
                  <w:r w:rsidRPr="0004728F">
                    <w:rPr>
                      <w:rFonts w:eastAsia="Aptos" w:cs="Arial"/>
                      <w:b/>
                      <w:bCs/>
                      <w:rtl/>
                    </w:rPr>
                    <w:t xml:space="preserve"> 90-112</w:t>
                  </w:r>
                </w:p>
              </w:tc>
            </w:tr>
            <w:tr w:rsidR="0004728F" w:rsidRPr="00853AEE" w14:paraId="67342913" w14:textId="77777777" w:rsidTr="0004728F">
              <w:trPr>
                <w:trHeight w:val="727"/>
              </w:trPr>
              <w:tc>
                <w:tcPr>
                  <w:tcW w:w="1959" w:type="dxa"/>
                  <w:vMerge/>
                  <w:vAlign w:val="center"/>
                </w:tcPr>
                <w:p w14:paraId="365E6FB8" w14:textId="77777777" w:rsidR="0004728F" w:rsidRPr="00853AEE" w:rsidRDefault="0004728F" w:rsidP="0004728F">
                  <w:pPr>
                    <w:bidi/>
                    <w:spacing w:line="254" w:lineRule="auto"/>
                    <w:jc w:val="center"/>
                    <w:rPr>
                      <w:rFonts w:eastAsia="Aptos"/>
                      <w:b/>
                      <w:bCs/>
                      <w:rtl/>
                    </w:rPr>
                  </w:pPr>
                </w:p>
              </w:tc>
              <w:tc>
                <w:tcPr>
                  <w:tcW w:w="1701" w:type="dxa"/>
                  <w:vAlign w:val="center"/>
                </w:tcPr>
                <w:p w14:paraId="5FF0B677" w14:textId="77777777" w:rsidR="0004728F" w:rsidRPr="00853AEE" w:rsidRDefault="0004728F" w:rsidP="0004728F">
                  <w:pPr>
                    <w:bidi/>
                    <w:spacing w:line="254" w:lineRule="auto"/>
                    <w:jc w:val="center"/>
                    <w:rPr>
                      <w:rFonts w:eastAsia="Aptos"/>
                      <w:b/>
                      <w:bCs/>
                      <w:rtl/>
                    </w:rPr>
                  </w:pPr>
                  <w:r>
                    <w:rPr>
                      <w:rFonts w:eastAsia="Aptos" w:hint="cs"/>
                      <w:b/>
                      <w:bCs/>
                      <w:rtl/>
                    </w:rPr>
                    <w:t>الطلاقة</w:t>
                  </w:r>
                </w:p>
              </w:tc>
              <w:tc>
                <w:tcPr>
                  <w:tcW w:w="1701" w:type="dxa"/>
                  <w:vMerge/>
                  <w:vAlign w:val="center"/>
                </w:tcPr>
                <w:p w14:paraId="3094DE28" w14:textId="77777777" w:rsidR="0004728F" w:rsidRPr="00853AEE" w:rsidRDefault="0004728F" w:rsidP="0004728F">
                  <w:pPr>
                    <w:bidi/>
                    <w:spacing w:line="254" w:lineRule="auto"/>
                    <w:jc w:val="center"/>
                    <w:rPr>
                      <w:rFonts w:eastAsia="Aptos"/>
                      <w:b/>
                      <w:bCs/>
                      <w:rtl/>
                    </w:rPr>
                  </w:pPr>
                </w:p>
              </w:tc>
              <w:tc>
                <w:tcPr>
                  <w:tcW w:w="2558" w:type="dxa"/>
                  <w:vMerge/>
                  <w:vAlign w:val="center"/>
                </w:tcPr>
                <w:p w14:paraId="5A1B5FB9" w14:textId="77777777" w:rsidR="0004728F" w:rsidRPr="00853AEE" w:rsidRDefault="0004728F" w:rsidP="0004728F">
                  <w:pPr>
                    <w:bidi/>
                    <w:spacing w:line="254" w:lineRule="auto"/>
                    <w:jc w:val="center"/>
                    <w:rPr>
                      <w:rFonts w:eastAsia="Aptos"/>
                      <w:b/>
                      <w:bCs/>
                      <w:rtl/>
                    </w:rPr>
                  </w:pPr>
                </w:p>
              </w:tc>
            </w:tr>
            <w:tr w:rsidR="0004728F" w:rsidRPr="00853AEE" w14:paraId="06695018" w14:textId="77777777" w:rsidTr="0004728F">
              <w:trPr>
                <w:trHeight w:val="567"/>
              </w:trPr>
              <w:tc>
                <w:tcPr>
                  <w:tcW w:w="1959" w:type="dxa"/>
                  <w:vMerge/>
                  <w:vAlign w:val="center"/>
                </w:tcPr>
                <w:p w14:paraId="5718BB2E" w14:textId="77777777" w:rsidR="0004728F" w:rsidRPr="00853AEE" w:rsidRDefault="0004728F" w:rsidP="0004728F">
                  <w:pPr>
                    <w:bidi/>
                    <w:spacing w:line="254" w:lineRule="auto"/>
                    <w:jc w:val="center"/>
                    <w:rPr>
                      <w:rFonts w:eastAsia="Aptos"/>
                      <w:b/>
                      <w:bCs/>
                      <w:rtl/>
                    </w:rPr>
                  </w:pPr>
                </w:p>
              </w:tc>
              <w:tc>
                <w:tcPr>
                  <w:tcW w:w="1701" w:type="dxa"/>
                  <w:vAlign w:val="center"/>
                </w:tcPr>
                <w:p w14:paraId="6AD1C886" w14:textId="77777777" w:rsidR="0004728F" w:rsidRDefault="0004728F" w:rsidP="0004728F">
                  <w:pPr>
                    <w:bidi/>
                    <w:spacing w:line="254" w:lineRule="auto"/>
                    <w:jc w:val="center"/>
                    <w:rPr>
                      <w:rFonts w:eastAsia="Aptos"/>
                      <w:b/>
                      <w:bCs/>
                      <w:rtl/>
                    </w:rPr>
                  </w:pPr>
                  <w:r>
                    <w:rPr>
                      <w:rFonts w:eastAsia="Aptos" w:hint="cs"/>
                      <w:b/>
                      <w:bCs/>
                      <w:rtl/>
                    </w:rPr>
                    <w:t>المرونة</w:t>
                  </w:r>
                </w:p>
              </w:tc>
              <w:tc>
                <w:tcPr>
                  <w:tcW w:w="1701" w:type="dxa"/>
                  <w:vMerge/>
                  <w:vAlign w:val="center"/>
                </w:tcPr>
                <w:p w14:paraId="0D069D57" w14:textId="77777777" w:rsidR="0004728F" w:rsidRPr="00853AEE" w:rsidRDefault="0004728F" w:rsidP="0004728F">
                  <w:pPr>
                    <w:bidi/>
                    <w:spacing w:line="254" w:lineRule="auto"/>
                    <w:jc w:val="center"/>
                    <w:rPr>
                      <w:rFonts w:eastAsia="Aptos"/>
                      <w:b/>
                      <w:bCs/>
                      <w:rtl/>
                    </w:rPr>
                  </w:pPr>
                </w:p>
              </w:tc>
              <w:tc>
                <w:tcPr>
                  <w:tcW w:w="2558" w:type="dxa"/>
                  <w:vMerge/>
                  <w:vAlign w:val="center"/>
                </w:tcPr>
                <w:p w14:paraId="51CED25E" w14:textId="77777777" w:rsidR="0004728F" w:rsidRPr="00853AEE" w:rsidRDefault="0004728F" w:rsidP="0004728F">
                  <w:pPr>
                    <w:bidi/>
                    <w:spacing w:line="254" w:lineRule="auto"/>
                    <w:jc w:val="center"/>
                    <w:rPr>
                      <w:rFonts w:eastAsia="Aptos"/>
                      <w:b/>
                      <w:bCs/>
                      <w:rtl/>
                    </w:rPr>
                  </w:pPr>
                </w:p>
              </w:tc>
            </w:tr>
            <w:tr w:rsidR="0004728F" w:rsidRPr="00853AEE" w14:paraId="282989A1" w14:textId="77777777" w:rsidTr="0004728F">
              <w:trPr>
                <w:trHeight w:val="429"/>
              </w:trPr>
              <w:tc>
                <w:tcPr>
                  <w:tcW w:w="1959" w:type="dxa"/>
                  <w:vMerge/>
                  <w:vAlign w:val="center"/>
                </w:tcPr>
                <w:p w14:paraId="11326A6F" w14:textId="77777777" w:rsidR="0004728F" w:rsidRPr="00853AEE" w:rsidRDefault="0004728F" w:rsidP="0004728F">
                  <w:pPr>
                    <w:bidi/>
                    <w:spacing w:line="254" w:lineRule="auto"/>
                    <w:jc w:val="center"/>
                    <w:rPr>
                      <w:rFonts w:eastAsia="Aptos"/>
                      <w:b/>
                      <w:bCs/>
                      <w:rtl/>
                    </w:rPr>
                  </w:pPr>
                </w:p>
              </w:tc>
              <w:tc>
                <w:tcPr>
                  <w:tcW w:w="1701" w:type="dxa"/>
                  <w:vAlign w:val="center"/>
                </w:tcPr>
                <w:p w14:paraId="5629E343" w14:textId="77777777" w:rsidR="0004728F" w:rsidRPr="00853AEE" w:rsidRDefault="0004728F" w:rsidP="0004728F">
                  <w:pPr>
                    <w:bidi/>
                    <w:spacing w:line="254" w:lineRule="auto"/>
                    <w:jc w:val="center"/>
                    <w:rPr>
                      <w:rFonts w:eastAsia="Aptos"/>
                      <w:b/>
                      <w:bCs/>
                      <w:rtl/>
                    </w:rPr>
                  </w:pPr>
                  <w:r>
                    <w:rPr>
                      <w:rFonts w:eastAsia="Aptos" w:hint="cs"/>
                      <w:b/>
                      <w:bCs/>
                      <w:rtl/>
                    </w:rPr>
                    <w:t xml:space="preserve">الاصالة </w:t>
                  </w:r>
                </w:p>
              </w:tc>
              <w:tc>
                <w:tcPr>
                  <w:tcW w:w="1701" w:type="dxa"/>
                  <w:vMerge/>
                  <w:vAlign w:val="center"/>
                </w:tcPr>
                <w:p w14:paraId="2000715C" w14:textId="77777777" w:rsidR="0004728F" w:rsidRPr="00853AEE" w:rsidRDefault="0004728F" w:rsidP="0004728F">
                  <w:pPr>
                    <w:bidi/>
                    <w:spacing w:line="254" w:lineRule="auto"/>
                    <w:jc w:val="center"/>
                    <w:rPr>
                      <w:rFonts w:eastAsia="Aptos"/>
                      <w:b/>
                      <w:bCs/>
                      <w:rtl/>
                    </w:rPr>
                  </w:pPr>
                </w:p>
              </w:tc>
              <w:tc>
                <w:tcPr>
                  <w:tcW w:w="2558" w:type="dxa"/>
                  <w:vMerge/>
                  <w:vAlign w:val="center"/>
                </w:tcPr>
                <w:p w14:paraId="4C099F1A" w14:textId="77777777" w:rsidR="0004728F" w:rsidRPr="00853AEE" w:rsidRDefault="0004728F" w:rsidP="0004728F">
                  <w:pPr>
                    <w:bidi/>
                    <w:spacing w:line="254" w:lineRule="auto"/>
                    <w:jc w:val="center"/>
                    <w:rPr>
                      <w:rFonts w:eastAsia="Aptos"/>
                      <w:b/>
                      <w:bCs/>
                      <w:rtl/>
                    </w:rPr>
                  </w:pPr>
                </w:p>
              </w:tc>
            </w:tr>
          </w:tbl>
          <w:p w14:paraId="09E389F5" w14:textId="77777777" w:rsidR="0004728F" w:rsidRPr="0004728F" w:rsidRDefault="0004728F" w:rsidP="00A400BD">
            <w:pPr>
              <w:pStyle w:val="a"/>
              <w:bidi/>
              <w:spacing w:line="360" w:lineRule="auto"/>
              <w:rPr>
                <w:rFonts w:asciiTheme="majorBidi" w:hAnsiTheme="majorBidi" w:cstheme="majorBidi"/>
                <w:sz w:val="28"/>
                <w:szCs w:val="28"/>
                <w:rtl/>
              </w:rPr>
            </w:pPr>
          </w:p>
          <w:p w14:paraId="7078D141" w14:textId="30961D01" w:rsidR="00782240" w:rsidRPr="00782240" w:rsidRDefault="00782240" w:rsidP="0004728F">
            <w:pPr>
              <w:pStyle w:val="a"/>
              <w:bidi/>
              <w:spacing w:line="360" w:lineRule="auto"/>
              <w:rPr>
                <w:rFonts w:asciiTheme="majorBidi" w:hAnsiTheme="majorBidi" w:cstheme="majorBidi"/>
                <w:sz w:val="28"/>
                <w:szCs w:val="28"/>
              </w:rPr>
            </w:pPr>
            <w:r>
              <w:rPr>
                <w:rFonts w:asciiTheme="majorBidi" w:hAnsiTheme="majorBidi" w:cstheme="majorBidi" w:hint="cs"/>
                <w:sz w:val="28"/>
                <w:szCs w:val="28"/>
                <w:rtl/>
              </w:rPr>
              <w:t xml:space="preserve">ثانيًا - </w:t>
            </w:r>
            <w:r w:rsidRPr="00C1618A">
              <w:rPr>
                <w:rFonts w:asciiTheme="majorBidi" w:hAnsiTheme="majorBidi" w:cstheme="majorBidi"/>
                <w:sz w:val="28"/>
                <w:szCs w:val="28"/>
                <w:rtl/>
              </w:rPr>
              <w:t>إلى أي مدى توافق على العبارات التالية</w:t>
            </w:r>
            <w:r>
              <w:rPr>
                <w:rFonts w:asciiTheme="majorBidi" w:hAnsiTheme="majorBidi" w:cstheme="majorBidi" w:hint="cs"/>
                <w:sz w:val="28"/>
                <w:szCs w:val="28"/>
                <w:rtl/>
              </w:rPr>
              <w:t xml:space="preserve"> : </w:t>
            </w:r>
          </w:p>
        </w:tc>
        <w:tc>
          <w:tcPr>
            <w:tcW w:w="845" w:type="dxa"/>
            <w:vAlign w:val="bottom"/>
          </w:tcPr>
          <w:p w14:paraId="66008E44" w14:textId="77777777" w:rsidR="00782240" w:rsidRPr="001B0EB3" w:rsidRDefault="00782240" w:rsidP="00A400BD">
            <w:pPr>
              <w:bidi/>
              <w:spacing w:before="60" w:after="60"/>
              <w:cnfStyle w:val="100000000000" w:firstRow="1" w:lastRow="0" w:firstColumn="0" w:lastColumn="0" w:oddVBand="0" w:evenVBand="0" w:oddHBand="0" w:evenHBand="0" w:firstRowFirstColumn="0" w:firstRowLastColumn="0" w:lastRowFirstColumn="0" w:lastRowLastColumn="0"/>
              <w:rPr>
                <w:noProof/>
              </w:rPr>
            </w:pPr>
          </w:p>
        </w:tc>
        <w:tc>
          <w:tcPr>
            <w:tcW w:w="844" w:type="dxa"/>
            <w:vAlign w:val="bottom"/>
          </w:tcPr>
          <w:p w14:paraId="3E5EB705" w14:textId="77777777" w:rsidR="00782240" w:rsidRPr="001B0EB3" w:rsidRDefault="00782240" w:rsidP="00A400BD">
            <w:pPr>
              <w:bidi/>
              <w:spacing w:before="60" w:after="60"/>
              <w:cnfStyle w:val="100000000000" w:firstRow="1" w:lastRow="0" w:firstColumn="0" w:lastColumn="0" w:oddVBand="0" w:evenVBand="0" w:oddHBand="0" w:evenHBand="0" w:firstRowFirstColumn="0" w:firstRowLastColumn="0" w:lastRowFirstColumn="0" w:lastRowLastColumn="0"/>
              <w:rPr>
                <w:noProof/>
              </w:rPr>
            </w:pPr>
          </w:p>
        </w:tc>
        <w:tc>
          <w:tcPr>
            <w:tcW w:w="844" w:type="dxa"/>
            <w:vAlign w:val="bottom"/>
          </w:tcPr>
          <w:p w14:paraId="52A01F5F" w14:textId="77777777" w:rsidR="00782240" w:rsidRPr="001B0EB3" w:rsidRDefault="00782240" w:rsidP="00A400BD">
            <w:pPr>
              <w:bidi/>
              <w:spacing w:before="60" w:after="60"/>
              <w:cnfStyle w:val="100000000000" w:firstRow="1" w:lastRow="0" w:firstColumn="0" w:lastColumn="0" w:oddVBand="0" w:evenVBand="0" w:oddHBand="0" w:evenHBand="0" w:firstRowFirstColumn="0" w:firstRowLastColumn="0" w:lastRowFirstColumn="0" w:lastRowLastColumn="0"/>
              <w:rPr>
                <w:noProof/>
              </w:rPr>
            </w:pPr>
          </w:p>
        </w:tc>
        <w:tc>
          <w:tcPr>
            <w:tcW w:w="844" w:type="dxa"/>
            <w:vAlign w:val="bottom"/>
          </w:tcPr>
          <w:p w14:paraId="63E05035" w14:textId="77777777" w:rsidR="00782240" w:rsidRPr="001B0EB3" w:rsidRDefault="00782240" w:rsidP="00A400BD">
            <w:pPr>
              <w:bidi/>
              <w:spacing w:before="60" w:after="60"/>
              <w:cnfStyle w:val="100000000000" w:firstRow="1" w:lastRow="0" w:firstColumn="0" w:lastColumn="0" w:oddVBand="0" w:evenVBand="0" w:oddHBand="0" w:evenHBand="0" w:firstRowFirstColumn="0" w:firstRowLastColumn="0" w:lastRowFirstColumn="0" w:lastRowLastColumn="0"/>
              <w:rPr>
                <w:noProof/>
              </w:rPr>
            </w:pPr>
          </w:p>
        </w:tc>
        <w:tc>
          <w:tcPr>
            <w:cnfStyle w:val="000100000000" w:firstRow="0" w:lastRow="0" w:firstColumn="0" w:lastColumn="1" w:oddVBand="0" w:evenVBand="0" w:oddHBand="0" w:evenHBand="0" w:firstRowFirstColumn="0" w:firstRowLastColumn="0" w:lastRowFirstColumn="0" w:lastRowLastColumn="0"/>
            <w:tcW w:w="836" w:type="dxa"/>
            <w:gridSpan w:val="2"/>
            <w:vAlign w:val="bottom"/>
          </w:tcPr>
          <w:p w14:paraId="2F71F325" w14:textId="77777777" w:rsidR="00782240" w:rsidRPr="001B0EB3" w:rsidRDefault="00782240" w:rsidP="00A400BD">
            <w:pPr>
              <w:bidi/>
              <w:spacing w:before="60" w:after="60"/>
              <w:rPr>
                <w:noProof/>
              </w:rPr>
            </w:pPr>
          </w:p>
        </w:tc>
      </w:tr>
      <w:tr w:rsidR="00782240" w:rsidRPr="00C1618A" w14:paraId="7555F39E" w14:textId="77777777" w:rsidTr="00A400BD">
        <w:trPr>
          <w:gridAfter w:val="1"/>
          <w:wAfter w:w="30" w:type="dxa"/>
          <w:trHeight w:val="291"/>
        </w:trPr>
        <w:tc>
          <w:tcPr>
            <w:cnfStyle w:val="001000000000" w:firstRow="0" w:lastRow="0" w:firstColumn="1" w:lastColumn="0" w:oddVBand="0" w:evenVBand="0" w:oddHBand="0" w:evenHBand="0" w:firstRowFirstColumn="0" w:firstRowLastColumn="0" w:lastRowFirstColumn="0" w:lastRowLastColumn="0"/>
            <w:tcW w:w="6159" w:type="dxa"/>
            <w:shd w:val="clear" w:color="auto" w:fill="D9D9D9" w:themeFill="background1" w:themeFillShade="D9"/>
          </w:tcPr>
          <w:p w14:paraId="5A2D119F" w14:textId="77777777" w:rsidR="00782240" w:rsidRPr="00C1618A" w:rsidRDefault="00782240" w:rsidP="00A400BD">
            <w:pPr>
              <w:bidi/>
              <w:spacing w:before="60" w:after="60"/>
              <w:jc w:val="center"/>
              <w:rPr>
                <w:rFonts w:asciiTheme="majorBidi" w:hAnsiTheme="majorBidi" w:cstheme="majorBidi"/>
                <w:b/>
                <w:bCs/>
                <w:noProof/>
                <w:sz w:val="28"/>
                <w:szCs w:val="28"/>
              </w:rPr>
            </w:pPr>
            <w:r>
              <w:rPr>
                <w:rFonts w:asciiTheme="majorBidi" w:hAnsiTheme="majorBidi" w:cstheme="majorBidi" w:hint="cs"/>
                <w:b/>
                <w:bCs/>
                <w:noProof/>
                <w:sz w:val="28"/>
                <w:szCs w:val="28"/>
                <w:rtl/>
              </w:rPr>
              <w:t>الفقرة</w:t>
            </w:r>
          </w:p>
        </w:tc>
        <w:tc>
          <w:tcPr>
            <w:tcW w:w="845" w:type="dxa"/>
            <w:shd w:val="clear" w:color="auto" w:fill="D9D9D9" w:themeFill="background1" w:themeFillShade="D9"/>
          </w:tcPr>
          <w:p w14:paraId="0E09D429" w14:textId="77777777" w:rsidR="00782240" w:rsidRPr="00C1618A" w:rsidRDefault="00782240" w:rsidP="00A400BD">
            <w:pPr>
              <w:bidi/>
              <w:spacing w:before="60" w:after="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noProof/>
              </w:rPr>
            </w:pPr>
            <w:r w:rsidRPr="00C1618A">
              <w:rPr>
                <w:rFonts w:asciiTheme="majorBidi" w:hAnsiTheme="majorBidi" w:cstheme="majorBidi"/>
                <w:b/>
                <w:bCs/>
                <w:noProof/>
                <w:rtl/>
              </w:rPr>
              <w:t>موافق بشدة</w:t>
            </w:r>
          </w:p>
        </w:tc>
        <w:tc>
          <w:tcPr>
            <w:tcW w:w="844" w:type="dxa"/>
            <w:shd w:val="clear" w:color="auto" w:fill="D9D9D9" w:themeFill="background1" w:themeFillShade="D9"/>
          </w:tcPr>
          <w:p w14:paraId="2A1CE2BE" w14:textId="77777777" w:rsidR="00782240" w:rsidRPr="00C1618A" w:rsidRDefault="00782240" w:rsidP="00A400BD">
            <w:pPr>
              <w:bidi/>
              <w:spacing w:before="60" w:after="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noProof/>
              </w:rPr>
            </w:pPr>
            <w:r w:rsidRPr="00C1618A">
              <w:rPr>
                <w:rFonts w:asciiTheme="majorBidi" w:hAnsiTheme="majorBidi" w:cstheme="majorBidi"/>
                <w:b/>
                <w:bCs/>
                <w:noProof/>
                <w:rtl/>
              </w:rPr>
              <w:t>موافق</w:t>
            </w:r>
          </w:p>
        </w:tc>
        <w:tc>
          <w:tcPr>
            <w:tcW w:w="844" w:type="dxa"/>
            <w:shd w:val="clear" w:color="auto" w:fill="D9D9D9" w:themeFill="background1" w:themeFillShade="D9"/>
          </w:tcPr>
          <w:p w14:paraId="31334F31" w14:textId="77777777" w:rsidR="00782240" w:rsidRPr="00C1618A" w:rsidRDefault="00782240" w:rsidP="00A400BD">
            <w:pPr>
              <w:bidi/>
              <w:spacing w:before="60" w:after="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noProof/>
              </w:rPr>
            </w:pPr>
            <w:r w:rsidRPr="00C1618A">
              <w:rPr>
                <w:rFonts w:asciiTheme="majorBidi" w:hAnsiTheme="majorBidi" w:cstheme="majorBidi"/>
                <w:b/>
                <w:bCs/>
                <w:noProof/>
                <w:rtl/>
              </w:rPr>
              <w:t>غير متأكد</w:t>
            </w:r>
          </w:p>
        </w:tc>
        <w:tc>
          <w:tcPr>
            <w:tcW w:w="844" w:type="dxa"/>
            <w:shd w:val="clear" w:color="auto" w:fill="D9D9D9" w:themeFill="background1" w:themeFillShade="D9"/>
          </w:tcPr>
          <w:p w14:paraId="1871DF2C" w14:textId="77777777" w:rsidR="00782240" w:rsidRPr="00C1618A" w:rsidRDefault="00782240" w:rsidP="00A400BD">
            <w:pPr>
              <w:bidi/>
              <w:spacing w:before="60" w:after="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noProof/>
              </w:rPr>
            </w:pPr>
            <w:r w:rsidRPr="00C1618A">
              <w:rPr>
                <w:rFonts w:asciiTheme="majorBidi" w:hAnsiTheme="majorBidi" w:cstheme="majorBidi"/>
                <w:b/>
                <w:bCs/>
                <w:noProof/>
                <w:rtl/>
              </w:rPr>
              <w:t>غير موافق</w:t>
            </w:r>
          </w:p>
        </w:tc>
        <w:tc>
          <w:tcPr>
            <w:cnfStyle w:val="000100000000" w:firstRow="0" w:lastRow="0" w:firstColumn="0" w:lastColumn="1" w:oddVBand="0" w:evenVBand="0" w:oddHBand="0" w:evenHBand="0" w:firstRowFirstColumn="0" w:firstRowLastColumn="0" w:lastRowFirstColumn="0" w:lastRowLastColumn="0"/>
            <w:tcW w:w="836" w:type="dxa"/>
            <w:shd w:val="clear" w:color="auto" w:fill="D9D9D9" w:themeFill="background1" w:themeFillShade="D9"/>
          </w:tcPr>
          <w:p w14:paraId="638B62B0" w14:textId="77777777" w:rsidR="00782240" w:rsidRPr="00C1618A" w:rsidRDefault="00782240" w:rsidP="00A400BD">
            <w:pPr>
              <w:bidi/>
              <w:spacing w:before="60" w:after="60"/>
              <w:jc w:val="center"/>
              <w:rPr>
                <w:rFonts w:asciiTheme="majorBidi" w:hAnsiTheme="majorBidi" w:cstheme="majorBidi"/>
                <w:bCs/>
                <w:noProof/>
              </w:rPr>
            </w:pPr>
            <w:r w:rsidRPr="00C1618A">
              <w:rPr>
                <w:rFonts w:asciiTheme="majorBidi" w:hAnsiTheme="majorBidi" w:cstheme="majorBidi"/>
                <w:bCs/>
                <w:noProof/>
                <w:rtl/>
              </w:rPr>
              <w:t>أرفض بشدة</w:t>
            </w:r>
          </w:p>
        </w:tc>
      </w:tr>
      <w:tr w:rsidR="00782240" w:rsidRPr="00F92DAC" w14:paraId="4AF08ABA" w14:textId="77777777" w:rsidTr="00A400BD">
        <w:trPr>
          <w:gridAfter w:val="1"/>
          <w:wAfter w:w="9" w:type="dxa"/>
          <w:trHeight w:val="291"/>
        </w:trPr>
        <w:tc>
          <w:tcPr>
            <w:cnfStyle w:val="001000000000" w:firstRow="0" w:lastRow="0" w:firstColumn="1" w:lastColumn="0" w:oddVBand="0" w:evenVBand="0" w:oddHBand="0" w:evenHBand="0" w:firstRowFirstColumn="0" w:firstRowLastColumn="0" w:lastRowFirstColumn="0" w:lastRowLastColumn="0"/>
            <w:tcW w:w="10375" w:type="dxa"/>
            <w:gridSpan w:val="6"/>
          </w:tcPr>
          <w:p w14:paraId="7D6FF3FF" w14:textId="54E52E72" w:rsidR="00782240" w:rsidRPr="00782240" w:rsidRDefault="00782240" w:rsidP="00782240">
            <w:pPr>
              <w:pStyle w:val="ListParagraph"/>
              <w:numPr>
                <w:ilvl w:val="0"/>
                <w:numId w:val="14"/>
              </w:numPr>
              <w:bidi/>
              <w:jc w:val="center"/>
              <w:rPr>
                <w:rFonts w:asciiTheme="majorBidi" w:hAnsiTheme="majorBidi" w:cstheme="majorBidi"/>
                <w:b/>
                <w:bCs/>
                <w:noProof/>
                <w:sz w:val="24"/>
                <w:szCs w:val="24"/>
              </w:rPr>
            </w:pPr>
            <w:r w:rsidRPr="00782240">
              <w:rPr>
                <w:rFonts w:asciiTheme="majorBidi" w:hAnsiTheme="majorBidi" w:cstheme="majorBidi" w:hint="cs"/>
                <w:b/>
                <w:bCs/>
                <w:noProof/>
                <w:sz w:val="24"/>
                <w:szCs w:val="24"/>
                <w:rtl/>
              </w:rPr>
              <w:t xml:space="preserve">الرضا الوظيفي للمعلمين </w:t>
            </w:r>
          </w:p>
        </w:tc>
      </w:tr>
      <w:tr w:rsidR="00782240" w:rsidRPr="00F92DAC" w14:paraId="674A1ABF" w14:textId="77777777" w:rsidTr="00A400BD">
        <w:trPr>
          <w:gridAfter w:val="1"/>
          <w:wAfter w:w="9" w:type="dxa"/>
          <w:trHeight w:val="291"/>
        </w:trPr>
        <w:tc>
          <w:tcPr>
            <w:cnfStyle w:val="001000000000" w:firstRow="0" w:lastRow="0" w:firstColumn="1" w:lastColumn="0" w:oddVBand="0" w:evenVBand="0" w:oddHBand="0" w:evenHBand="0" w:firstRowFirstColumn="0" w:firstRowLastColumn="0" w:lastRowFirstColumn="0" w:lastRowLastColumn="0"/>
            <w:tcW w:w="10375" w:type="dxa"/>
            <w:gridSpan w:val="6"/>
            <w:shd w:val="clear" w:color="auto" w:fill="F2F2F2" w:themeFill="background1" w:themeFillShade="F2"/>
          </w:tcPr>
          <w:p w14:paraId="0906DC9D" w14:textId="0B86E306" w:rsidR="00782240" w:rsidRPr="00F92DAC" w:rsidRDefault="002C0333" w:rsidP="00A400BD">
            <w:pPr>
              <w:bidi/>
              <w:spacing w:before="60" w:after="60"/>
              <w:rPr>
                <w:rFonts w:asciiTheme="majorBidi" w:hAnsiTheme="majorBidi" w:cstheme="majorBidi"/>
                <w:b/>
                <w:bCs/>
                <w:noProof/>
                <w:sz w:val="24"/>
                <w:szCs w:val="24"/>
              </w:rPr>
            </w:pPr>
            <w:r>
              <w:rPr>
                <w:rFonts w:asciiTheme="majorBidi" w:hAnsiTheme="majorBidi" w:cstheme="majorBidi" w:hint="cs"/>
                <w:b/>
                <w:bCs/>
                <w:noProof/>
                <w:sz w:val="24"/>
                <w:szCs w:val="24"/>
                <w:rtl/>
              </w:rPr>
              <w:t>الرضا الوظيفي</w:t>
            </w:r>
          </w:p>
        </w:tc>
      </w:tr>
      <w:tr w:rsidR="00782240" w:rsidRPr="00F92DAC" w14:paraId="68CAB639" w14:textId="77777777" w:rsidTr="00A400BD">
        <w:trPr>
          <w:gridAfter w:val="1"/>
          <w:wAfter w:w="30" w:type="dxa"/>
          <w:trHeight w:val="291"/>
        </w:trPr>
        <w:tc>
          <w:tcPr>
            <w:cnfStyle w:val="001000000000" w:firstRow="0" w:lastRow="0" w:firstColumn="1" w:lastColumn="0" w:oddVBand="0" w:evenVBand="0" w:oddHBand="0" w:evenHBand="0" w:firstRowFirstColumn="0" w:firstRowLastColumn="0" w:lastRowFirstColumn="0" w:lastRowLastColumn="0"/>
            <w:tcW w:w="6159" w:type="dxa"/>
          </w:tcPr>
          <w:p w14:paraId="20F0F591" w14:textId="3FA89139" w:rsidR="00782240" w:rsidRPr="00F92DAC" w:rsidRDefault="004965E6" w:rsidP="004965E6">
            <w:pPr>
              <w:bidi/>
              <w:spacing w:before="60" w:after="60"/>
              <w:rPr>
                <w:rFonts w:asciiTheme="majorBidi" w:hAnsiTheme="majorBidi" w:cstheme="majorBidi"/>
                <w:noProof/>
                <w:sz w:val="24"/>
                <w:szCs w:val="24"/>
              </w:rPr>
            </w:pPr>
            <w:r w:rsidRPr="004965E6">
              <w:rPr>
                <w:rFonts w:asciiTheme="majorBidi" w:hAnsiTheme="majorBidi" w:cstheme="majorBidi"/>
                <w:noProof/>
                <w:sz w:val="24"/>
                <w:szCs w:val="24"/>
                <w:rtl/>
              </w:rPr>
              <w:t>الشعور بالعدالة لتقييم الأداء الوظيفي</w:t>
            </w:r>
          </w:p>
        </w:tc>
        <w:tc>
          <w:tcPr>
            <w:tcW w:w="845" w:type="dxa"/>
          </w:tcPr>
          <w:p w14:paraId="57098FE5" w14:textId="77777777" w:rsidR="00782240" w:rsidRPr="00F92DAC" w:rsidRDefault="00782240" w:rsidP="00A400BD">
            <w:pPr>
              <w:bidi/>
              <w:spacing w:before="60" w:after="6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24E22454" w14:textId="77777777" w:rsidR="00782240" w:rsidRPr="00F92DAC" w:rsidRDefault="00782240" w:rsidP="00A400BD">
            <w:pPr>
              <w:bidi/>
              <w:spacing w:before="60" w:after="6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12985FB8" w14:textId="77777777" w:rsidR="00782240" w:rsidRPr="00F92DAC" w:rsidRDefault="00782240" w:rsidP="00A400BD">
            <w:pPr>
              <w:bidi/>
              <w:spacing w:before="60" w:after="6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7A9CC7F8" w14:textId="77777777" w:rsidR="00782240" w:rsidRPr="00F92DAC" w:rsidRDefault="00782240" w:rsidP="00A400BD">
            <w:pPr>
              <w:bidi/>
              <w:spacing w:before="60" w:after="6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cnfStyle w:val="000100000000" w:firstRow="0" w:lastRow="0" w:firstColumn="0" w:lastColumn="1" w:oddVBand="0" w:evenVBand="0" w:oddHBand="0" w:evenHBand="0" w:firstRowFirstColumn="0" w:firstRowLastColumn="0" w:lastRowFirstColumn="0" w:lastRowLastColumn="0"/>
            <w:tcW w:w="836" w:type="dxa"/>
          </w:tcPr>
          <w:p w14:paraId="6BB062C9" w14:textId="77777777" w:rsidR="00782240" w:rsidRPr="00F92DAC" w:rsidRDefault="00782240" w:rsidP="00A400BD">
            <w:pPr>
              <w:bidi/>
              <w:spacing w:before="60" w:after="60"/>
              <w:jc w:val="left"/>
              <w:rPr>
                <w:rFonts w:asciiTheme="majorBidi" w:hAnsiTheme="majorBidi" w:cstheme="majorBidi"/>
                <w:noProof/>
                <w:sz w:val="24"/>
                <w:szCs w:val="24"/>
              </w:rPr>
            </w:pPr>
          </w:p>
        </w:tc>
      </w:tr>
      <w:tr w:rsidR="00782240" w:rsidRPr="00F92DAC" w14:paraId="034E299D" w14:textId="77777777" w:rsidTr="00A400BD">
        <w:trPr>
          <w:gridAfter w:val="1"/>
          <w:wAfter w:w="30" w:type="dxa"/>
          <w:trHeight w:val="291"/>
        </w:trPr>
        <w:tc>
          <w:tcPr>
            <w:cnfStyle w:val="001000000000" w:firstRow="0" w:lastRow="0" w:firstColumn="1" w:lastColumn="0" w:oddVBand="0" w:evenVBand="0" w:oddHBand="0" w:evenHBand="0" w:firstRowFirstColumn="0" w:firstRowLastColumn="0" w:lastRowFirstColumn="0" w:lastRowLastColumn="0"/>
            <w:tcW w:w="6159" w:type="dxa"/>
          </w:tcPr>
          <w:p w14:paraId="43BD96A0" w14:textId="7960C7E2" w:rsidR="00782240" w:rsidRPr="00F92DAC" w:rsidRDefault="004965E6" w:rsidP="004965E6">
            <w:pPr>
              <w:bidi/>
              <w:spacing w:before="60" w:after="60"/>
              <w:rPr>
                <w:rFonts w:asciiTheme="majorBidi" w:hAnsiTheme="majorBidi" w:cstheme="majorBidi"/>
                <w:noProof/>
                <w:sz w:val="24"/>
                <w:szCs w:val="24"/>
              </w:rPr>
            </w:pPr>
            <w:r w:rsidRPr="004965E6">
              <w:rPr>
                <w:rFonts w:asciiTheme="majorBidi" w:hAnsiTheme="majorBidi" w:cstheme="majorBidi"/>
                <w:noProof/>
                <w:sz w:val="24"/>
                <w:szCs w:val="24"/>
                <w:rtl/>
              </w:rPr>
              <w:t>المسافة بين موقع عملك وسكنك</w:t>
            </w:r>
          </w:p>
        </w:tc>
        <w:tc>
          <w:tcPr>
            <w:tcW w:w="845" w:type="dxa"/>
          </w:tcPr>
          <w:p w14:paraId="5B4863DF" w14:textId="77777777" w:rsidR="00782240" w:rsidRPr="00F92DAC" w:rsidRDefault="00782240" w:rsidP="00A400BD">
            <w:pPr>
              <w:bidi/>
              <w:spacing w:before="60" w:after="6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032C437F" w14:textId="77777777" w:rsidR="00782240" w:rsidRPr="00F92DAC" w:rsidRDefault="00782240" w:rsidP="00A400BD">
            <w:pPr>
              <w:bidi/>
              <w:spacing w:before="60" w:after="6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54261EAD" w14:textId="77777777" w:rsidR="00782240" w:rsidRPr="00F92DAC" w:rsidRDefault="00782240" w:rsidP="00A400BD">
            <w:pPr>
              <w:bidi/>
              <w:spacing w:before="60" w:after="6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5573ADE3" w14:textId="77777777" w:rsidR="00782240" w:rsidRPr="00F92DAC" w:rsidRDefault="00782240" w:rsidP="00A400BD">
            <w:pPr>
              <w:bidi/>
              <w:spacing w:before="60" w:after="6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cnfStyle w:val="000100000000" w:firstRow="0" w:lastRow="0" w:firstColumn="0" w:lastColumn="1" w:oddVBand="0" w:evenVBand="0" w:oddHBand="0" w:evenHBand="0" w:firstRowFirstColumn="0" w:firstRowLastColumn="0" w:lastRowFirstColumn="0" w:lastRowLastColumn="0"/>
            <w:tcW w:w="836" w:type="dxa"/>
          </w:tcPr>
          <w:p w14:paraId="51E2C28B" w14:textId="77777777" w:rsidR="00782240" w:rsidRPr="00F92DAC" w:rsidRDefault="00782240" w:rsidP="00A400BD">
            <w:pPr>
              <w:bidi/>
              <w:spacing w:before="60" w:after="60"/>
              <w:jc w:val="left"/>
              <w:rPr>
                <w:rFonts w:asciiTheme="majorBidi" w:hAnsiTheme="majorBidi" w:cstheme="majorBidi"/>
                <w:noProof/>
                <w:sz w:val="24"/>
                <w:szCs w:val="24"/>
              </w:rPr>
            </w:pPr>
          </w:p>
        </w:tc>
      </w:tr>
      <w:tr w:rsidR="00782240" w:rsidRPr="00F92DAC" w14:paraId="0C021233" w14:textId="77777777" w:rsidTr="00A400BD">
        <w:trPr>
          <w:gridAfter w:val="1"/>
          <w:wAfter w:w="30" w:type="dxa"/>
          <w:trHeight w:val="291"/>
        </w:trPr>
        <w:tc>
          <w:tcPr>
            <w:cnfStyle w:val="001000000000" w:firstRow="0" w:lastRow="0" w:firstColumn="1" w:lastColumn="0" w:oddVBand="0" w:evenVBand="0" w:oddHBand="0" w:evenHBand="0" w:firstRowFirstColumn="0" w:firstRowLastColumn="0" w:lastRowFirstColumn="0" w:lastRowLastColumn="0"/>
            <w:tcW w:w="6159" w:type="dxa"/>
          </w:tcPr>
          <w:p w14:paraId="689F1AB7" w14:textId="37E4BD0C" w:rsidR="00782240" w:rsidRPr="00F92DAC" w:rsidRDefault="004965E6" w:rsidP="004965E6">
            <w:pPr>
              <w:bidi/>
              <w:spacing w:before="60" w:after="60"/>
              <w:rPr>
                <w:rFonts w:asciiTheme="majorBidi" w:hAnsiTheme="majorBidi" w:cstheme="majorBidi"/>
                <w:noProof/>
                <w:sz w:val="24"/>
                <w:szCs w:val="24"/>
              </w:rPr>
            </w:pPr>
            <w:r w:rsidRPr="004965E6">
              <w:rPr>
                <w:rFonts w:asciiTheme="majorBidi" w:hAnsiTheme="majorBidi" w:cstheme="majorBidi"/>
                <w:noProof/>
                <w:sz w:val="24"/>
                <w:szCs w:val="24"/>
                <w:rtl/>
              </w:rPr>
              <w:t>مدى تحقيق الوظيفة لطموحاتك الشخصية</w:t>
            </w:r>
          </w:p>
        </w:tc>
        <w:tc>
          <w:tcPr>
            <w:tcW w:w="845" w:type="dxa"/>
          </w:tcPr>
          <w:p w14:paraId="3AD0BE8B" w14:textId="77777777" w:rsidR="00782240" w:rsidRPr="00F92DAC" w:rsidRDefault="00782240" w:rsidP="00A400BD">
            <w:pPr>
              <w:bidi/>
              <w:spacing w:before="60" w:after="6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752A9FBA" w14:textId="77777777" w:rsidR="00782240" w:rsidRPr="00F92DAC" w:rsidRDefault="00782240" w:rsidP="00A400BD">
            <w:pPr>
              <w:bidi/>
              <w:spacing w:before="60" w:after="6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7F3E9C7A" w14:textId="77777777" w:rsidR="00782240" w:rsidRPr="00F92DAC" w:rsidRDefault="00782240" w:rsidP="00A400BD">
            <w:pPr>
              <w:bidi/>
              <w:spacing w:before="60" w:after="6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2005E28B" w14:textId="77777777" w:rsidR="00782240" w:rsidRPr="00F92DAC" w:rsidRDefault="00782240" w:rsidP="00A400BD">
            <w:pPr>
              <w:bidi/>
              <w:spacing w:before="60" w:after="6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cnfStyle w:val="000100000000" w:firstRow="0" w:lastRow="0" w:firstColumn="0" w:lastColumn="1" w:oddVBand="0" w:evenVBand="0" w:oddHBand="0" w:evenHBand="0" w:firstRowFirstColumn="0" w:firstRowLastColumn="0" w:lastRowFirstColumn="0" w:lastRowLastColumn="0"/>
            <w:tcW w:w="836" w:type="dxa"/>
          </w:tcPr>
          <w:p w14:paraId="1CD0A978" w14:textId="77777777" w:rsidR="00782240" w:rsidRPr="00F92DAC" w:rsidRDefault="00782240" w:rsidP="00A400BD">
            <w:pPr>
              <w:bidi/>
              <w:spacing w:before="60" w:after="60"/>
              <w:jc w:val="left"/>
              <w:rPr>
                <w:rFonts w:asciiTheme="majorBidi" w:hAnsiTheme="majorBidi" w:cstheme="majorBidi"/>
                <w:noProof/>
                <w:sz w:val="24"/>
                <w:szCs w:val="24"/>
              </w:rPr>
            </w:pPr>
          </w:p>
        </w:tc>
      </w:tr>
      <w:tr w:rsidR="00782240" w:rsidRPr="00F92DAC" w14:paraId="10C57DCF" w14:textId="77777777" w:rsidTr="00A400BD">
        <w:trPr>
          <w:gridAfter w:val="1"/>
          <w:wAfter w:w="30" w:type="dxa"/>
          <w:trHeight w:val="291"/>
        </w:trPr>
        <w:tc>
          <w:tcPr>
            <w:cnfStyle w:val="001000000000" w:firstRow="0" w:lastRow="0" w:firstColumn="1" w:lastColumn="0" w:oddVBand="0" w:evenVBand="0" w:oddHBand="0" w:evenHBand="0" w:firstRowFirstColumn="0" w:firstRowLastColumn="0" w:lastRowFirstColumn="0" w:lastRowLastColumn="0"/>
            <w:tcW w:w="6159" w:type="dxa"/>
          </w:tcPr>
          <w:p w14:paraId="4680EB72" w14:textId="584DCFF9" w:rsidR="00782240" w:rsidRPr="00F92DAC" w:rsidRDefault="004965E6" w:rsidP="004965E6">
            <w:pPr>
              <w:bidi/>
              <w:spacing w:before="60" w:after="60"/>
              <w:rPr>
                <w:rFonts w:asciiTheme="majorBidi" w:hAnsiTheme="majorBidi" w:cstheme="majorBidi"/>
                <w:noProof/>
                <w:sz w:val="24"/>
                <w:szCs w:val="24"/>
              </w:rPr>
            </w:pPr>
            <w:r w:rsidRPr="004965E6">
              <w:rPr>
                <w:rFonts w:asciiTheme="majorBidi" w:hAnsiTheme="majorBidi" w:cstheme="majorBidi"/>
                <w:noProof/>
                <w:sz w:val="24"/>
                <w:szCs w:val="24"/>
                <w:rtl/>
              </w:rPr>
              <w:t>مسؤوليتك تجاه المنظمة التي تنتمي إليها</w:t>
            </w:r>
            <w:r w:rsidRPr="004965E6">
              <w:rPr>
                <w:rFonts w:asciiTheme="majorBidi" w:hAnsiTheme="majorBidi" w:cstheme="majorBidi"/>
                <w:noProof/>
                <w:sz w:val="24"/>
                <w:szCs w:val="24"/>
              </w:rPr>
              <w:t>.</w:t>
            </w:r>
          </w:p>
        </w:tc>
        <w:tc>
          <w:tcPr>
            <w:tcW w:w="845" w:type="dxa"/>
          </w:tcPr>
          <w:p w14:paraId="5AD541BD" w14:textId="77777777" w:rsidR="00782240" w:rsidRPr="00F92DAC" w:rsidRDefault="00782240" w:rsidP="00A400BD">
            <w:pPr>
              <w:bidi/>
              <w:spacing w:before="60" w:after="6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4247DAE2" w14:textId="77777777" w:rsidR="00782240" w:rsidRPr="00F92DAC" w:rsidRDefault="00782240" w:rsidP="00A400BD">
            <w:pPr>
              <w:bidi/>
              <w:spacing w:before="60" w:after="6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59A4E72B" w14:textId="77777777" w:rsidR="00782240" w:rsidRPr="00F92DAC" w:rsidRDefault="00782240" w:rsidP="00A400BD">
            <w:pPr>
              <w:bidi/>
              <w:spacing w:before="60" w:after="6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26453902" w14:textId="77777777" w:rsidR="00782240" w:rsidRPr="00F92DAC" w:rsidRDefault="00782240" w:rsidP="00A400BD">
            <w:pPr>
              <w:bidi/>
              <w:spacing w:before="60" w:after="6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cnfStyle w:val="000100000000" w:firstRow="0" w:lastRow="0" w:firstColumn="0" w:lastColumn="1" w:oddVBand="0" w:evenVBand="0" w:oddHBand="0" w:evenHBand="0" w:firstRowFirstColumn="0" w:firstRowLastColumn="0" w:lastRowFirstColumn="0" w:lastRowLastColumn="0"/>
            <w:tcW w:w="836" w:type="dxa"/>
          </w:tcPr>
          <w:p w14:paraId="48A8DA24" w14:textId="77777777" w:rsidR="00782240" w:rsidRPr="00F92DAC" w:rsidRDefault="00782240" w:rsidP="00A400BD">
            <w:pPr>
              <w:bidi/>
              <w:spacing w:before="60" w:after="60"/>
              <w:jc w:val="left"/>
              <w:rPr>
                <w:rFonts w:asciiTheme="majorBidi" w:hAnsiTheme="majorBidi" w:cstheme="majorBidi"/>
                <w:noProof/>
                <w:sz w:val="24"/>
                <w:szCs w:val="24"/>
              </w:rPr>
            </w:pPr>
          </w:p>
        </w:tc>
      </w:tr>
      <w:tr w:rsidR="004965E6" w:rsidRPr="00F92DAC" w14:paraId="4014DCC7" w14:textId="77777777" w:rsidTr="00A400BD">
        <w:trPr>
          <w:gridAfter w:val="1"/>
          <w:wAfter w:w="30" w:type="dxa"/>
          <w:trHeight w:val="291"/>
        </w:trPr>
        <w:tc>
          <w:tcPr>
            <w:cnfStyle w:val="001000000000" w:firstRow="0" w:lastRow="0" w:firstColumn="1" w:lastColumn="0" w:oddVBand="0" w:evenVBand="0" w:oddHBand="0" w:evenHBand="0" w:firstRowFirstColumn="0" w:firstRowLastColumn="0" w:lastRowFirstColumn="0" w:lastRowLastColumn="0"/>
            <w:tcW w:w="6159" w:type="dxa"/>
          </w:tcPr>
          <w:p w14:paraId="55FC4DFE" w14:textId="66223012" w:rsidR="004965E6" w:rsidRPr="004965E6" w:rsidRDefault="004965E6" w:rsidP="004965E6">
            <w:pPr>
              <w:bidi/>
              <w:spacing w:before="60" w:after="60"/>
              <w:rPr>
                <w:rFonts w:asciiTheme="majorBidi" w:hAnsiTheme="majorBidi" w:cstheme="majorBidi"/>
                <w:noProof/>
                <w:sz w:val="24"/>
                <w:szCs w:val="24"/>
                <w:rtl/>
              </w:rPr>
            </w:pPr>
            <w:r w:rsidRPr="004965E6">
              <w:rPr>
                <w:rFonts w:asciiTheme="majorBidi" w:hAnsiTheme="majorBidi" w:cstheme="majorBidi"/>
                <w:noProof/>
                <w:sz w:val="24"/>
                <w:szCs w:val="24"/>
                <w:rtl/>
              </w:rPr>
              <w:t>يتناسب الراتب الشهري مع مؤهلك وخبراتك وطبيعة عمل</w:t>
            </w:r>
            <w:r>
              <w:rPr>
                <w:rFonts w:asciiTheme="majorBidi" w:hAnsiTheme="majorBidi" w:cstheme="majorBidi" w:hint="cs"/>
                <w:noProof/>
                <w:sz w:val="24"/>
                <w:szCs w:val="24"/>
                <w:rtl/>
              </w:rPr>
              <w:t xml:space="preserve"> . </w:t>
            </w:r>
          </w:p>
        </w:tc>
        <w:tc>
          <w:tcPr>
            <w:tcW w:w="845" w:type="dxa"/>
          </w:tcPr>
          <w:p w14:paraId="4B48EA61" w14:textId="77777777" w:rsidR="004965E6" w:rsidRPr="00F92DAC" w:rsidRDefault="004965E6" w:rsidP="00A400BD">
            <w:pPr>
              <w:bidi/>
              <w:spacing w:before="60" w:after="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475474AA" w14:textId="77777777" w:rsidR="004965E6" w:rsidRPr="00F92DAC" w:rsidRDefault="004965E6" w:rsidP="00A400BD">
            <w:pPr>
              <w:bidi/>
              <w:spacing w:before="60" w:after="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0E0C670B" w14:textId="77777777" w:rsidR="004965E6" w:rsidRPr="00F92DAC" w:rsidRDefault="004965E6" w:rsidP="00A400BD">
            <w:pPr>
              <w:bidi/>
              <w:spacing w:before="60" w:after="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tcW w:w="844" w:type="dxa"/>
          </w:tcPr>
          <w:p w14:paraId="0CD9B6D7" w14:textId="77777777" w:rsidR="004965E6" w:rsidRPr="00F92DAC" w:rsidRDefault="004965E6" w:rsidP="00A400BD">
            <w:pPr>
              <w:bidi/>
              <w:spacing w:before="60" w:after="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4"/>
                <w:szCs w:val="24"/>
              </w:rPr>
            </w:pPr>
          </w:p>
        </w:tc>
        <w:tc>
          <w:tcPr>
            <w:cnfStyle w:val="000100000000" w:firstRow="0" w:lastRow="0" w:firstColumn="0" w:lastColumn="1" w:oddVBand="0" w:evenVBand="0" w:oddHBand="0" w:evenHBand="0" w:firstRowFirstColumn="0" w:firstRowLastColumn="0" w:lastRowFirstColumn="0" w:lastRowLastColumn="0"/>
            <w:tcW w:w="836" w:type="dxa"/>
          </w:tcPr>
          <w:p w14:paraId="1747FF2B" w14:textId="77777777" w:rsidR="004965E6" w:rsidRPr="00F92DAC" w:rsidRDefault="004965E6" w:rsidP="00A400BD">
            <w:pPr>
              <w:bidi/>
              <w:spacing w:before="60" w:after="60"/>
              <w:rPr>
                <w:rFonts w:asciiTheme="majorBidi" w:hAnsiTheme="majorBidi" w:cstheme="majorBidi"/>
                <w:noProof/>
                <w:sz w:val="24"/>
                <w:szCs w:val="24"/>
              </w:rPr>
            </w:pPr>
          </w:p>
        </w:tc>
      </w:tr>
    </w:tbl>
    <w:p w14:paraId="3E662A7D" w14:textId="77777777" w:rsidR="00782240" w:rsidRDefault="00782240" w:rsidP="00782240">
      <w:pPr>
        <w:pStyle w:val="ListParagraph"/>
        <w:spacing w:line="360" w:lineRule="auto"/>
        <w:jc w:val="right"/>
        <w:rPr>
          <w:rFonts w:asciiTheme="majorBidi" w:hAnsiTheme="majorBidi" w:cstheme="majorBidi"/>
          <w:sz w:val="28"/>
          <w:szCs w:val="28"/>
        </w:rPr>
      </w:pPr>
    </w:p>
    <w:p w14:paraId="3295A04C" w14:textId="77777777" w:rsidR="00593CEF" w:rsidRDefault="00593CEF" w:rsidP="00782240">
      <w:pPr>
        <w:pStyle w:val="ListParagraph"/>
        <w:spacing w:line="360" w:lineRule="auto"/>
        <w:jc w:val="right"/>
        <w:rPr>
          <w:rFonts w:asciiTheme="majorBidi" w:hAnsiTheme="majorBidi" w:cstheme="majorBidi"/>
          <w:sz w:val="28"/>
          <w:szCs w:val="28"/>
        </w:rPr>
      </w:pPr>
    </w:p>
    <w:p w14:paraId="18C60B46" w14:textId="77777777" w:rsidR="00593CEF" w:rsidRDefault="00593CEF" w:rsidP="00782240">
      <w:pPr>
        <w:pStyle w:val="ListParagraph"/>
        <w:spacing w:line="360" w:lineRule="auto"/>
        <w:jc w:val="right"/>
        <w:rPr>
          <w:rFonts w:asciiTheme="majorBidi" w:hAnsiTheme="majorBidi" w:cstheme="majorBidi"/>
          <w:sz w:val="28"/>
          <w:szCs w:val="28"/>
        </w:rPr>
      </w:pPr>
    </w:p>
    <w:p w14:paraId="43FA7633" w14:textId="77777777" w:rsidR="00593CEF" w:rsidRDefault="00593CEF" w:rsidP="00782240">
      <w:pPr>
        <w:pStyle w:val="ListParagraph"/>
        <w:spacing w:line="360" w:lineRule="auto"/>
        <w:jc w:val="right"/>
        <w:rPr>
          <w:rFonts w:asciiTheme="majorBidi" w:hAnsiTheme="majorBidi" w:cstheme="majorBidi"/>
          <w:sz w:val="28"/>
          <w:szCs w:val="28"/>
        </w:rPr>
      </w:pPr>
    </w:p>
    <w:p w14:paraId="5163E3FF" w14:textId="77777777" w:rsidR="00593CEF" w:rsidRDefault="00593CEF" w:rsidP="00782240">
      <w:pPr>
        <w:pStyle w:val="ListParagraph"/>
        <w:spacing w:line="360" w:lineRule="auto"/>
        <w:jc w:val="right"/>
        <w:rPr>
          <w:rFonts w:asciiTheme="majorBidi" w:hAnsiTheme="majorBidi" w:cstheme="majorBidi"/>
          <w:sz w:val="28"/>
          <w:szCs w:val="28"/>
        </w:rPr>
      </w:pPr>
    </w:p>
    <w:p w14:paraId="14BC9D3C" w14:textId="77777777" w:rsidR="00593CEF" w:rsidRDefault="00593CEF" w:rsidP="00782240">
      <w:pPr>
        <w:pStyle w:val="ListParagraph"/>
        <w:spacing w:line="360" w:lineRule="auto"/>
        <w:jc w:val="right"/>
        <w:rPr>
          <w:rFonts w:asciiTheme="majorBidi" w:hAnsiTheme="majorBidi" w:cstheme="majorBidi"/>
          <w:sz w:val="28"/>
          <w:szCs w:val="28"/>
        </w:rPr>
      </w:pPr>
    </w:p>
    <w:p w14:paraId="585E0B84" w14:textId="77777777" w:rsidR="00593CEF" w:rsidRDefault="00593CEF" w:rsidP="00782240">
      <w:pPr>
        <w:pStyle w:val="ListParagraph"/>
        <w:spacing w:line="360" w:lineRule="auto"/>
        <w:jc w:val="right"/>
        <w:rPr>
          <w:rFonts w:asciiTheme="majorBidi" w:hAnsiTheme="majorBidi" w:cstheme="majorBidi"/>
          <w:sz w:val="28"/>
          <w:szCs w:val="28"/>
        </w:rPr>
      </w:pPr>
    </w:p>
    <w:p w14:paraId="540F2FD6" w14:textId="77777777" w:rsidR="00593CEF" w:rsidRDefault="00593CEF" w:rsidP="00782240">
      <w:pPr>
        <w:pStyle w:val="ListParagraph"/>
        <w:spacing w:line="360" w:lineRule="auto"/>
        <w:jc w:val="right"/>
        <w:rPr>
          <w:rFonts w:asciiTheme="majorBidi" w:hAnsiTheme="majorBidi" w:cstheme="majorBidi"/>
          <w:sz w:val="28"/>
          <w:szCs w:val="28"/>
        </w:rPr>
      </w:pPr>
    </w:p>
    <w:p w14:paraId="7008DCDA" w14:textId="77777777" w:rsidR="00593CEF" w:rsidRDefault="00593CEF" w:rsidP="00782240">
      <w:pPr>
        <w:pStyle w:val="ListParagraph"/>
        <w:spacing w:line="360" w:lineRule="auto"/>
        <w:jc w:val="right"/>
        <w:rPr>
          <w:rFonts w:asciiTheme="majorBidi" w:hAnsiTheme="majorBidi" w:cstheme="majorBidi"/>
          <w:sz w:val="28"/>
          <w:szCs w:val="28"/>
        </w:rPr>
      </w:pPr>
    </w:p>
    <w:p w14:paraId="676D561D" w14:textId="77777777" w:rsidR="00593CEF" w:rsidRDefault="00593CEF" w:rsidP="00782240">
      <w:pPr>
        <w:pStyle w:val="ListParagraph"/>
        <w:spacing w:line="360" w:lineRule="auto"/>
        <w:jc w:val="right"/>
        <w:rPr>
          <w:rFonts w:asciiTheme="majorBidi" w:hAnsiTheme="majorBidi" w:cstheme="majorBidi"/>
          <w:sz w:val="28"/>
          <w:szCs w:val="28"/>
        </w:rPr>
      </w:pPr>
    </w:p>
    <w:p w14:paraId="16E5EFFD" w14:textId="77777777" w:rsidR="00593CEF" w:rsidRDefault="00593CEF" w:rsidP="00782240">
      <w:pPr>
        <w:pStyle w:val="ListParagraph"/>
        <w:spacing w:line="360" w:lineRule="auto"/>
        <w:jc w:val="right"/>
        <w:rPr>
          <w:rFonts w:asciiTheme="majorBidi" w:hAnsiTheme="majorBidi" w:cstheme="majorBidi"/>
          <w:sz w:val="28"/>
          <w:szCs w:val="28"/>
        </w:rPr>
      </w:pPr>
    </w:p>
    <w:p w14:paraId="0C413DB8" w14:textId="77777777" w:rsidR="00593CEF" w:rsidRDefault="00593CEF" w:rsidP="00782240">
      <w:pPr>
        <w:pStyle w:val="ListParagraph"/>
        <w:spacing w:line="360" w:lineRule="auto"/>
        <w:jc w:val="right"/>
        <w:rPr>
          <w:rFonts w:asciiTheme="majorBidi" w:hAnsiTheme="majorBidi" w:cstheme="majorBidi"/>
          <w:sz w:val="28"/>
          <w:szCs w:val="28"/>
        </w:rPr>
      </w:pPr>
    </w:p>
    <w:p w14:paraId="3F970C01" w14:textId="77777777" w:rsidR="00593CEF" w:rsidRDefault="00593CEF" w:rsidP="00782240">
      <w:pPr>
        <w:pStyle w:val="ListParagraph"/>
        <w:spacing w:line="360" w:lineRule="auto"/>
        <w:jc w:val="right"/>
        <w:rPr>
          <w:rFonts w:asciiTheme="majorBidi" w:hAnsiTheme="majorBidi" w:cstheme="majorBidi"/>
          <w:sz w:val="28"/>
          <w:szCs w:val="28"/>
        </w:rPr>
      </w:pPr>
    </w:p>
    <w:p w14:paraId="41F46C0E" w14:textId="77777777" w:rsidR="00593CEF" w:rsidRDefault="00593CEF" w:rsidP="00782240">
      <w:pPr>
        <w:pStyle w:val="ListParagraph"/>
        <w:spacing w:line="360" w:lineRule="auto"/>
        <w:jc w:val="right"/>
        <w:rPr>
          <w:rFonts w:asciiTheme="majorBidi" w:hAnsiTheme="majorBidi" w:cstheme="majorBidi"/>
          <w:sz w:val="28"/>
          <w:szCs w:val="28"/>
        </w:rPr>
      </w:pPr>
    </w:p>
    <w:p w14:paraId="778B3323" w14:textId="77777777" w:rsidR="00593CEF" w:rsidRDefault="00593CEF" w:rsidP="00782240">
      <w:pPr>
        <w:pStyle w:val="ListParagraph"/>
        <w:spacing w:line="360" w:lineRule="auto"/>
        <w:jc w:val="right"/>
        <w:rPr>
          <w:rFonts w:asciiTheme="majorBidi" w:hAnsiTheme="majorBidi" w:cstheme="majorBidi"/>
          <w:sz w:val="28"/>
          <w:szCs w:val="28"/>
        </w:rPr>
      </w:pPr>
    </w:p>
    <w:p w14:paraId="549A72AC" w14:textId="77777777" w:rsidR="00593CEF" w:rsidRDefault="00593CEF" w:rsidP="00782240">
      <w:pPr>
        <w:pStyle w:val="ListParagraph"/>
        <w:spacing w:line="360" w:lineRule="auto"/>
        <w:jc w:val="right"/>
        <w:rPr>
          <w:rFonts w:asciiTheme="majorBidi" w:hAnsiTheme="majorBidi" w:cstheme="majorBidi"/>
          <w:sz w:val="28"/>
          <w:szCs w:val="28"/>
        </w:rPr>
      </w:pPr>
    </w:p>
    <w:p w14:paraId="34888CC0" w14:textId="77777777" w:rsidR="00593CEF" w:rsidRDefault="00593CEF" w:rsidP="00782240">
      <w:pPr>
        <w:pStyle w:val="ListParagraph"/>
        <w:spacing w:line="360" w:lineRule="auto"/>
        <w:jc w:val="right"/>
        <w:rPr>
          <w:rFonts w:asciiTheme="majorBidi" w:hAnsiTheme="majorBidi" w:cstheme="majorBidi"/>
          <w:sz w:val="28"/>
          <w:szCs w:val="28"/>
        </w:rPr>
      </w:pPr>
    </w:p>
    <w:p w14:paraId="42981513" w14:textId="77777777" w:rsidR="00593CEF" w:rsidRPr="00D60C0F" w:rsidRDefault="00593CEF" w:rsidP="00593CEF">
      <w:pPr>
        <w:rPr>
          <w:rFonts w:asciiTheme="majorBidi" w:hAnsiTheme="majorBidi" w:cstheme="majorBidi"/>
          <w:b/>
          <w:bCs/>
          <w:sz w:val="24"/>
          <w:szCs w:val="24"/>
        </w:rPr>
      </w:pPr>
      <w:r w:rsidRPr="00E10471">
        <w:rPr>
          <w:rFonts w:asciiTheme="majorBidi" w:eastAsia="Calibri" w:hAnsiTheme="majorBidi" w:cstheme="majorBidi"/>
          <w:noProof/>
        </w:rPr>
        <w:drawing>
          <wp:anchor distT="0" distB="0" distL="114300" distR="114300" simplePos="0" relativeHeight="251684864" behindDoc="1" locked="0" layoutInCell="1" allowOverlap="1" wp14:anchorId="0CE213B1" wp14:editId="581A2E7D">
            <wp:simplePos x="0" y="0"/>
            <wp:positionH relativeFrom="margin">
              <wp:posOffset>4900930</wp:posOffset>
            </wp:positionH>
            <wp:positionV relativeFrom="paragraph">
              <wp:posOffset>-544048</wp:posOffset>
            </wp:positionV>
            <wp:extent cx="1618615" cy="1500505"/>
            <wp:effectExtent l="0" t="0" r="635" b="4445"/>
            <wp:wrapNone/>
            <wp:docPr id="3098474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18615" cy="1500505"/>
                    </a:xfrm>
                    <a:prstGeom prst="rect">
                      <a:avLst/>
                    </a:prstGeom>
                    <a:noFill/>
                  </pic:spPr>
                </pic:pic>
              </a:graphicData>
            </a:graphic>
            <wp14:sizeRelH relativeFrom="margin">
              <wp14:pctWidth>0</wp14:pctWidth>
            </wp14:sizeRelH>
            <wp14:sizeRelV relativeFrom="margin">
              <wp14:pctHeight>0</wp14:pctHeight>
            </wp14:sizeRelV>
          </wp:anchor>
        </w:drawing>
      </w:r>
      <w:r w:rsidRPr="00D60C0F">
        <w:rPr>
          <w:rFonts w:asciiTheme="majorBidi" w:hAnsiTheme="majorBidi" w:cstheme="majorBidi"/>
          <w:b/>
          <w:bCs/>
          <w:sz w:val="24"/>
          <w:szCs w:val="24"/>
        </w:rPr>
        <w:t>Midocean University</w:t>
      </w:r>
    </w:p>
    <w:p w14:paraId="5F6D4F2B" w14:textId="77777777" w:rsidR="00593CEF" w:rsidRPr="00D60C0F" w:rsidRDefault="00593CEF" w:rsidP="00593CEF">
      <w:pPr>
        <w:rPr>
          <w:rFonts w:asciiTheme="majorBidi" w:hAnsiTheme="majorBidi" w:cstheme="majorBidi"/>
          <w:b/>
          <w:bCs/>
          <w:sz w:val="24"/>
          <w:szCs w:val="24"/>
        </w:rPr>
      </w:pPr>
      <w:r w:rsidRPr="00D60C0F">
        <w:rPr>
          <w:rFonts w:asciiTheme="majorBidi" w:hAnsiTheme="majorBidi" w:cstheme="majorBidi"/>
          <w:b/>
          <w:bCs/>
          <w:sz w:val="24"/>
          <w:szCs w:val="24"/>
        </w:rPr>
        <w:t>Faculty of Management</w:t>
      </w:r>
    </w:p>
    <w:p w14:paraId="7F831995" w14:textId="77777777" w:rsidR="00593CEF" w:rsidRPr="00EE0C28" w:rsidRDefault="00593CEF" w:rsidP="00593CEF">
      <w:pPr>
        <w:rPr>
          <w:rFonts w:asciiTheme="majorBidi" w:hAnsiTheme="majorBidi" w:cstheme="majorBidi"/>
          <w:sz w:val="24"/>
          <w:szCs w:val="24"/>
          <w:rtl/>
        </w:rPr>
      </w:pPr>
      <w:r w:rsidRPr="003723A6">
        <w:rPr>
          <w:rFonts w:asciiTheme="majorBidi" w:hAnsiTheme="majorBidi" w:cstheme="majorBidi"/>
          <w:b/>
          <w:bCs/>
          <w:sz w:val="24"/>
          <w:szCs w:val="24"/>
        </w:rPr>
        <w:t>Bachelor of Project Management</w:t>
      </w:r>
    </w:p>
    <w:p w14:paraId="637957B9" w14:textId="77777777" w:rsidR="00593CEF" w:rsidRPr="00EE0C28" w:rsidRDefault="00593CEF" w:rsidP="00593CEF">
      <w:pPr>
        <w:rPr>
          <w:rFonts w:asciiTheme="majorBidi" w:hAnsiTheme="majorBidi" w:cstheme="majorBidi"/>
          <w:sz w:val="24"/>
          <w:szCs w:val="24"/>
          <w:rtl/>
        </w:rPr>
      </w:pPr>
    </w:p>
    <w:p w14:paraId="67D8129C" w14:textId="77777777" w:rsidR="00593CEF" w:rsidRDefault="00593CEF" w:rsidP="00593CEF">
      <w:pPr>
        <w:rPr>
          <w:rFonts w:asciiTheme="majorBidi" w:hAnsiTheme="majorBidi" w:cstheme="majorBidi"/>
          <w:b/>
          <w:bCs/>
          <w:sz w:val="24"/>
          <w:szCs w:val="24"/>
        </w:rPr>
      </w:pPr>
    </w:p>
    <w:p w14:paraId="29420A68" w14:textId="35472D1D" w:rsidR="004A52E4" w:rsidRPr="004A52E4" w:rsidRDefault="004A52E4" w:rsidP="004A52E4">
      <w:pPr>
        <w:jc w:val="center"/>
        <w:rPr>
          <w:rFonts w:asciiTheme="majorBidi" w:eastAsia="Calibri" w:hAnsiTheme="majorBidi" w:cstheme="majorBidi"/>
          <w:b/>
          <w:bCs/>
          <w:sz w:val="52"/>
          <w:szCs w:val="52"/>
        </w:rPr>
      </w:pPr>
      <w:r w:rsidRPr="004A52E4">
        <w:rPr>
          <w:rFonts w:asciiTheme="majorBidi" w:eastAsia="Calibri" w:hAnsiTheme="majorBidi" w:cstheme="majorBidi"/>
          <w:b/>
          <w:bCs/>
          <w:sz w:val="52"/>
          <w:szCs w:val="52"/>
        </w:rPr>
        <w:t>The impact of the school work environment on teachers' job satisfaction</w:t>
      </w:r>
    </w:p>
    <w:p w14:paraId="015FFD41" w14:textId="12CEE5AB" w:rsidR="00593CEF" w:rsidRDefault="004A52E4" w:rsidP="004A52E4">
      <w:pPr>
        <w:jc w:val="center"/>
        <w:rPr>
          <w:rFonts w:asciiTheme="majorBidi" w:hAnsiTheme="majorBidi" w:cstheme="majorBidi"/>
          <w:sz w:val="24"/>
          <w:szCs w:val="24"/>
        </w:rPr>
      </w:pPr>
      <w:r w:rsidRPr="004A52E4">
        <w:rPr>
          <w:rFonts w:asciiTheme="majorBidi" w:eastAsia="Calibri" w:hAnsiTheme="majorBidi" w:cstheme="majorBidi"/>
          <w:sz w:val="24"/>
          <w:szCs w:val="24"/>
        </w:rPr>
        <w:t>Applied to the Second Secondary School in Makkah Al-Mukarramah</w:t>
      </w:r>
    </w:p>
    <w:p w14:paraId="5A834F73" w14:textId="77777777" w:rsidR="00593CEF" w:rsidRDefault="00593CEF" w:rsidP="00593CEF">
      <w:pPr>
        <w:jc w:val="center"/>
        <w:rPr>
          <w:rFonts w:asciiTheme="majorBidi" w:hAnsiTheme="majorBidi" w:cstheme="majorBidi"/>
          <w:sz w:val="24"/>
          <w:szCs w:val="24"/>
        </w:rPr>
      </w:pPr>
    </w:p>
    <w:p w14:paraId="7A8BC864" w14:textId="77777777" w:rsidR="00593CEF" w:rsidRDefault="00593CEF" w:rsidP="00593CEF">
      <w:pPr>
        <w:jc w:val="center"/>
        <w:rPr>
          <w:rFonts w:asciiTheme="majorBidi" w:hAnsiTheme="majorBidi" w:cstheme="majorBidi"/>
          <w:sz w:val="24"/>
          <w:szCs w:val="24"/>
        </w:rPr>
      </w:pPr>
    </w:p>
    <w:p w14:paraId="5F9392EC" w14:textId="77777777" w:rsidR="00593CEF" w:rsidRPr="000B7FEB" w:rsidRDefault="00593CEF" w:rsidP="00593CEF">
      <w:pPr>
        <w:jc w:val="center"/>
        <w:rPr>
          <w:rFonts w:asciiTheme="majorBidi" w:hAnsiTheme="majorBidi" w:cstheme="majorBidi"/>
          <w:b/>
          <w:bCs/>
          <w:sz w:val="32"/>
          <w:szCs w:val="32"/>
        </w:rPr>
      </w:pPr>
      <w:r w:rsidRPr="000B7FEB">
        <w:rPr>
          <w:rFonts w:asciiTheme="majorBidi" w:hAnsiTheme="majorBidi" w:cstheme="majorBidi"/>
          <w:b/>
          <w:bCs/>
          <w:sz w:val="32"/>
          <w:szCs w:val="32"/>
        </w:rPr>
        <w:t>Researcher's name</w:t>
      </w:r>
    </w:p>
    <w:p w14:paraId="100DEF5A" w14:textId="1AC12BB5" w:rsidR="00593CEF" w:rsidRDefault="004A52E4" w:rsidP="006E4AF8">
      <w:pPr>
        <w:jc w:val="center"/>
        <w:rPr>
          <w:rFonts w:asciiTheme="majorBidi" w:hAnsiTheme="majorBidi" w:cstheme="majorBidi"/>
          <w:sz w:val="24"/>
          <w:szCs w:val="24"/>
          <w:rtl/>
        </w:rPr>
      </w:pPr>
      <w:r w:rsidRPr="004A52E4">
        <w:rPr>
          <w:rFonts w:asciiTheme="majorBidi" w:hAnsiTheme="majorBidi" w:cstheme="majorBidi"/>
          <w:sz w:val="28"/>
          <w:szCs w:val="28"/>
        </w:rPr>
        <w:t>Rab</w:t>
      </w:r>
      <w:r>
        <w:rPr>
          <w:rFonts w:asciiTheme="majorBidi" w:hAnsiTheme="majorBidi" w:cstheme="majorBidi"/>
          <w:sz w:val="28"/>
          <w:szCs w:val="28"/>
        </w:rPr>
        <w:t>i</w:t>
      </w:r>
      <w:r w:rsidRPr="004A52E4">
        <w:rPr>
          <w:rFonts w:asciiTheme="majorBidi" w:hAnsiTheme="majorBidi" w:cstheme="majorBidi"/>
          <w:sz w:val="28"/>
          <w:szCs w:val="28"/>
        </w:rPr>
        <w:t xml:space="preserve">aa Ahmed </w:t>
      </w:r>
      <w:r w:rsidR="006E4AF8" w:rsidRPr="006E4AF8">
        <w:rPr>
          <w:rFonts w:asciiTheme="majorBidi" w:hAnsiTheme="majorBidi" w:cstheme="majorBidi"/>
          <w:sz w:val="28"/>
          <w:szCs w:val="28"/>
        </w:rPr>
        <w:t>Abdulrahman</w:t>
      </w:r>
    </w:p>
    <w:p w14:paraId="50F0891A" w14:textId="4E4C96C7" w:rsidR="004A52E4" w:rsidRDefault="004A52E4" w:rsidP="00593CEF">
      <w:pPr>
        <w:jc w:val="center"/>
        <w:rPr>
          <w:rFonts w:asciiTheme="majorBidi" w:hAnsiTheme="majorBidi" w:cstheme="majorBidi"/>
          <w:sz w:val="28"/>
          <w:szCs w:val="28"/>
        </w:rPr>
      </w:pPr>
      <w:r w:rsidRPr="004A52E4">
        <w:rPr>
          <w:rFonts w:asciiTheme="majorBidi" w:hAnsiTheme="majorBidi" w:cstheme="majorBidi"/>
          <w:sz w:val="28"/>
          <w:szCs w:val="28"/>
        </w:rPr>
        <w:t>2021205742</w:t>
      </w:r>
    </w:p>
    <w:p w14:paraId="270CBD71" w14:textId="77777777" w:rsidR="004A52E4" w:rsidRPr="004A52E4" w:rsidRDefault="004A52E4" w:rsidP="00593CEF">
      <w:pPr>
        <w:jc w:val="center"/>
        <w:rPr>
          <w:rFonts w:asciiTheme="majorBidi" w:hAnsiTheme="majorBidi" w:cstheme="majorBidi"/>
          <w:sz w:val="28"/>
          <w:szCs w:val="28"/>
        </w:rPr>
      </w:pPr>
    </w:p>
    <w:p w14:paraId="01A4129C" w14:textId="77777777" w:rsidR="00593CEF" w:rsidRPr="003723A6" w:rsidRDefault="00593CEF" w:rsidP="00593CEF">
      <w:pPr>
        <w:jc w:val="center"/>
        <w:rPr>
          <w:rFonts w:asciiTheme="majorBidi" w:hAnsiTheme="majorBidi" w:cstheme="majorBidi"/>
          <w:b/>
          <w:bCs/>
          <w:sz w:val="32"/>
          <w:szCs w:val="32"/>
        </w:rPr>
      </w:pPr>
      <w:r w:rsidRPr="003723A6">
        <w:rPr>
          <w:rFonts w:asciiTheme="majorBidi" w:hAnsiTheme="majorBidi" w:cstheme="majorBidi"/>
          <w:b/>
          <w:bCs/>
          <w:sz w:val="32"/>
          <w:szCs w:val="32"/>
        </w:rPr>
        <w:t>Graduation Project – 1</w:t>
      </w:r>
    </w:p>
    <w:p w14:paraId="0E6AA605" w14:textId="77777777" w:rsidR="00593CEF" w:rsidRPr="003723A6" w:rsidRDefault="00593CEF" w:rsidP="00593CEF">
      <w:pPr>
        <w:jc w:val="center"/>
        <w:rPr>
          <w:rFonts w:asciiTheme="majorBidi" w:hAnsiTheme="majorBidi" w:cstheme="majorBidi"/>
          <w:sz w:val="28"/>
          <w:szCs w:val="28"/>
        </w:rPr>
      </w:pPr>
      <w:r w:rsidRPr="003723A6">
        <w:rPr>
          <w:rFonts w:asciiTheme="majorBidi" w:hAnsiTheme="majorBidi" w:cstheme="majorBidi"/>
          <w:sz w:val="28"/>
          <w:szCs w:val="28"/>
        </w:rPr>
        <w:t>Faculty of Management - Midocean University</w:t>
      </w:r>
    </w:p>
    <w:p w14:paraId="2C6FBBE6" w14:textId="77777777" w:rsidR="00593CEF" w:rsidRPr="003723A6" w:rsidRDefault="00593CEF" w:rsidP="00593CEF">
      <w:pPr>
        <w:jc w:val="center"/>
        <w:rPr>
          <w:rFonts w:asciiTheme="majorBidi" w:hAnsiTheme="majorBidi" w:cstheme="majorBidi"/>
          <w:sz w:val="32"/>
          <w:szCs w:val="32"/>
        </w:rPr>
      </w:pPr>
    </w:p>
    <w:p w14:paraId="558840BB" w14:textId="77777777" w:rsidR="00593CEF" w:rsidRPr="003723A6" w:rsidRDefault="00593CEF" w:rsidP="00593CEF">
      <w:pPr>
        <w:jc w:val="center"/>
        <w:rPr>
          <w:rFonts w:asciiTheme="majorBidi" w:hAnsiTheme="majorBidi" w:cstheme="majorBidi"/>
          <w:b/>
          <w:bCs/>
          <w:sz w:val="32"/>
          <w:szCs w:val="32"/>
        </w:rPr>
      </w:pPr>
      <w:r w:rsidRPr="003723A6">
        <w:rPr>
          <w:rFonts w:asciiTheme="majorBidi" w:hAnsiTheme="majorBidi" w:cstheme="majorBidi"/>
          <w:b/>
          <w:bCs/>
          <w:sz w:val="32"/>
          <w:szCs w:val="32"/>
        </w:rPr>
        <w:t xml:space="preserve">Supervisor </w:t>
      </w:r>
    </w:p>
    <w:p w14:paraId="672823C7" w14:textId="77777777" w:rsidR="00593CEF" w:rsidRPr="003723A6" w:rsidRDefault="00593CEF" w:rsidP="00593CEF">
      <w:pPr>
        <w:jc w:val="center"/>
        <w:rPr>
          <w:rFonts w:asciiTheme="majorBidi" w:hAnsiTheme="majorBidi" w:cstheme="majorBidi"/>
          <w:sz w:val="28"/>
          <w:szCs w:val="28"/>
        </w:rPr>
      </w:pPr>
      <w:r w:rsidRPr="003723A6">
        <w:rPr>
          <w:rFonts w:asciiTheme="majorBidi" w:hAnsiTheme="majorBidi" w:cstheme="majorBidi"/>
          <w:sz w:val="28"/>
          <w:szCs w:val="28"/>
        </w:rPr>
        <w:t>Dr. Mona Moustafa Elashry</w:t>
      </w:r>
    </w:p>
    <w:p w14:paraId="09F189B9" w14:textId="77777777" w:rsidR="00593CEF" w:rsidRPr="003723A6" w:rsidRDefault="00593CEF" w:rsidP="00593CEF">
      <w:pPr>
        <w:jc w:val="center"/>
        <w:rPr>
          <w:rFonts w:asciiTheme="majorBidi" w:hAnsiTheme="majorBidi" w:cstheme="majorBidi"/>
          <w:sz w:val="28"/>
          <w:szCs w:val="28"/>
        </w:rPr>
      </w:pPr>
      <w:r w:rsidRPr="003723A6">
        <w:rPr>
          <w:rFonts w:asciiTheme="majorBidi" w:hAnsiTheme="majorBidi" w:cstheme="majorBidi"/>
          <w:sz w:val="28"/>
          <w:szCs w:val="28"/>
        </w:rPr>
        <w:lastRenderedPageBreak/>
        <w:t>Faculty member- Faculty of management- Midocean University</w:t>
      </w:r>
    </w:p>
    <w:p w14:paraId="123D3E6C" w14:textId="77777777" w:rsidR="00593CEF" w:rsidRPr="003723A6" w:rsidRDefault="00593CEF" w:rsidP="00593CEF">
      <w:pPr>
        <w:rPr>
          <w:rFonts w:asciiTheme="majorBidi" w:hAnsiTheme="majorBidi" w:cstheme="majorBidi"/>
          <w:sz w:val="32"/>
          <w:szCs w:val="32"/>
        </w:rPr>
      </w:pPr>
    </w:p>
    <w:p w14:paraId="25FBA93B" w14:textId="55075F46" w:rsidR="00593CEF" w:rsidRPr="00FA491F" w:rsidRDefault="00593CEF" w:rsidP="00FA491F">
      <w:pPr>
        <w:jc w:val="center"/>
        <w:rPr>
          <w:rFonts w:asciiTheme="majorBidi" w:hAnsiTheme="majorBidi" w:cstheme="majorBidi"/>
          <w:sz w:val="24"/>
          <w:szCs w:val="24"/>
          <w:rtl/>
        </w:rPr>
      </w:pPr>
      <w:r>
        <w:rPr>
          <w:rFonts w:asciiTheme="majorBidi" w:hAnsiTheme="majorBidi" w:cstheme="majorBidi"/>
          <w:sz w:val="24"/>
          <w:szCs w:val="24"/>
        </w:rPr>
        <w:t>2024</w:t>
      </w:r>
      <w:r w:rsidRPr="003723A6">
        <w:rPr>
          <w:rFonts w:asciiTheme="majorBidi" w:hAnsiTheme="majorBidi" w:cstheme="majorBidi"/>
          <w:sz w:val="24"/>
          <w:szCs w:val="24"/>
        </w:rPr>
        <w:t>– Second Semester</w:t>
      </w:r>
    </w:p>
    <w:sectPr w:rsidR="00593CEF" w:rsidRPr="00FA491F" w:rsidSect="007308D2">
      <w:footerReference w:type="default" r:id="rId18"/>
      <w:pgSz w:w="12240" w:h="15840"/>
      <w:pgMar w:top="720" w:right="720" w:bottom="720" w:left="720" w:header="720" w:footer="720" w:gutter="0"/>
      <w:pgBorders w:offsetFrom="page">
        <w:top w:val="single" w:sz="8" w:space="24" w:color="auto"/>
        <w:left w:val="single" w:sz="8" w:space="24" w:color="auto"/>
        <w:bottom w:val="single" w:sz="8" w:space="24" w:color="auto"/>
        <w:right w:val="single" w:sz="8"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FFC06D" w14:textId="77777777" w:rsidR="00951875" w:rsidRDefault="00951875" w:rsidP="008E05D0">
      <w:pPr>
        <w:spacing w:after="0" w:line="240" w:lineRule="auto"/>
      </w:pPr>
      <w:r>
        <w:separator/>
      </w:r>
    </w:p>
  </w:endnote>
  <w:endnote w:type="continuationSeparator" w:id="0">
    <w:p w14:paraId="08BB07CD" w14:textId="77777777" w:rsidR="00951875" w:rsidRDefault="00951875" w:rsidP="008E0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altName w:val="Times New Roman"/>
    <w:charset w:val="00"/>
    <w:family w:val="auto"/>
    <w:pitch w:val="variable"/>
    <w:sig w:usb0="00000001" w:usb1="5000217F" w:usb2="00000021"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Franklin Gothic Book">
    <w:charset w:val="00"/>
    <w:family w:val="swiss"/>
    <w:pitch w:val="variable"/>
    <w:sig w:usb0="00000287" w:usb1="00000000" w:usb2="00000000" w:usb3="00000000" w:csb0="0000009F" w:csb1="00000000"/>
  </w:font>
  <w:font w:name="Tahoma">
    <w:charset w:val="00"/>
    <w:family w:val="swiss"/>
    <w:pitch w:val="variable"/>
    <w:sig w:usb0="E1002EFF" w:usb1="C000605B" w:usb2="00000029" w:usb3="00000000" w:csb0="000101FF" w:csb1="00000000"/>
  </w:font>
  <w:font w:name="Sakkal Majalla,Bold">
    <w:altName w:val="Sakkal Majalla"/>
    <w:panose1 w:val="00000000000000000000"/>
    <w:charset w:val="B2"/>
    <w:family w:val="auto"/>
    <w:notTrueType/>
    <w:pitch w:val="default"/>
    <w:sig w:usb0="00002001" w:usb1="00000000" w:usb2="00000000" w:usb3="00000000" w:csb0="00000040" w:csb1="00000000"/>
  </w:font>
  <w:font w:name="Segoe UI Symbol">
    <w:charset w:val="00"/>
    <w:family w:val="swiss"/>
    <w:pitch w:val="variable"/>
    <w:sig w:usb0="8000006F" w:usb1="1200FBEF" w:usb2="000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Aptos">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2959921"/>
      <w:docPartObj>
        <w:docPartGallery w:val="Page Numbers (Bottom of Page)"/>
        <w:docPartUnique/>
      </w:docPartObj>
    </w:sdtPr>
    <w:sdtEndPr/>
    <w:sdtContent>
      <w:p w14:paraId="052C733E" w14:textId="571D4C2B" w:rsidR="00C60194" w:rsidRDefault="005570F1" w:rsidP="005570F1">
        <w:pPr>
          <w:pStyle w:val="Footer"/>
        </w:pPr>
        <w:r w:rsidRPr="005570F1">
          <w:rPr>
            <w:sz w:val="18"/>
            <w:szCs w:val="18"/>
          </w:rPr>
          <w:fldChar w:fldCharType="begin"/>
        </w:r>
        <w:r w:rsidRPr="005570F1">
          <w:rPr>
            <w:sz w:val="18"/>
            <w:szCs w:val="18"/>
          </w:rPr>
          <w:instrText>PAGE   \* MERGEFORMAT</w:instrText>
        </w:r>
        <w:r w:rsidRPr="005570F1">
          <w:rPr>
            <w:sz w:val="18"/>
            <w:szCs w:val="18"/>
          </w:rPr>
          <w:fldChar w:fldCharType="separate"/>
        </w:r>
        <w:r w:rsidR="006E4AF8" w:rsidRPr="006E4AF8">
          <w:rPr>
            <w:rFonts w:cs="Calibri"/>
            <w:noProof/>
            <w:sz w:val="18"/>
            <w:szCs w:val="18"/>
            <w:lang w:val="ar-SA"/>
          </w:rPr>
          <w:t>35</w:t>
        </w:r>
        <w:r w:rsidRPr="005570F1">
          <w:rPr>
            <w:sz w:val="18"/>
            <w:szCs w:val="18"/>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67E60D" w14:textId="77777777" w:rsidR="00951875" w:rsidRDefault="00951875" w:rsidP="008E05D0">
      <w:pPr>
        <w:spacing w:after="0" w:line="240" w:lineRule="auto"/>
      </w:pPr>
      <w:r>
        <w:separator/>
      </w:r>
    </w:p>
  </w:footnote>
  <w:footnote w:type="continuationSeparator" w:id="0">
    <w:p w14:paraId="7DEEE139" w14:textId="77777777" w:rsidR="00951875" w:rsidRDefault="00951875" w:rsidP="008E05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30B5E"/>
    <w:multiLevelType w:val="hybridMultilevel"/>
    <w:tmpl w:val="8C5A0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5B4BE5"/>
    <w:multiLevelType w:val="hybridMultilevel"/>
    <w:tmpl w:val="A7C48C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786196"/>
    <w:multiLevelType w:val="hybridMultilevel"/>
    <w:tmpl w:val="2C0AC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6A449B"/>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DEB08F0"/>
    <w:multiLevelType w:val="hybridMultilevel"/>
    <w:tmpl w:val="4A1C77FA"/>
    <w:lvl w:ilvl="0" w:tplc="968AD2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AA7A6F"/>
    <w:multiLevelType w:val="hybridMultilevel"/>
    <w:tmpl w:val="B344ED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421F43"/>
    <w:multiLevelType w:val="hybridMultilevel"/>
    <w:tmpl w:val="82045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DE5F54"/>
    <w:multiLevelType w:val="hybridMultilevel"/>
    <w:tmpl w:val="44CA6F34"/>
    <w:lvl w:ilvl="0" w:tplc="C5BC42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E06CA5"/>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B804E05"/>
    <w:multiLevelType w:val="hybridMultilevel"/>
    <w:tmpl w:val="F872CE64"/>
    <w:lvl w:ilvl="0" w:tplc="E8A2169E">
      <w:start w:val="1"/>
      <w:numFmt w:val="decimal"/>
      <w:lvlText w:val="%1."/>
      <w:lvlJc w:val="left"/>
      <w:pPr>
        <w:ind w:left="720" w:hanging="360"/>
      </w:pPr>
      <w:rPr>
        <w:rFonts w:ascii="Roboto" w:hAnsi="Roboto" w:cstheme="minorBidi" w:hint="default"/>
        <w:color w:val="00000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1B20A72"/>
    <w:multiLevelType w:val="hybridMultilevel"/>
    <w:tmpl w:val="72E8A29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5FEE6DFF"/>
    <w:multiLevelType w:val="hybridMultilevel"/>
    <w:tmpl w:val="0994ECB2"/>
    <w:lvl w:ilvl="0" w:tplc="04090001">
      <w:start w:val="1"/>
      <w:numFmt w:val="bullet"/>
      <w:lvlText w:val=""/>
      <w:lvlJc w:val="left"/>
      <w:pPr>
        <w:ind w:left="790" w:hanging="360"/>
      </w:pPr>
      <w:rPr>
        <w:rFonts w:ascii="Symbol" w:hAnsi="Symbol" w:hint="default"/>
      </w:rPr>
    </w:lvl>
    <w:lvl w:ilvl="1" w:tplc="04090003" w:tentative="1">
      <w:start w:val="1"/>
      <w:numFmt w:val="bullet"/>
      <w:lvlText w:val="o"/>
      <w:lvlJc w:val="left"/>
      <w:pPr>
        <w:ind w:left="1510" w:hanging="360"/>
      </w:pPr>
      <w:rPr>
        <w:rFonts w:ascii="Courier New" w:hAnsi="Courier New" w:cs="Courier New" w:hint="default"/>
      </w:rPr>
    </w:lvl>
    <w:lvl w:ilvl="2" w:tplc="04090005" w:tentative="1">
      <w:start w:val="1"/>
      <w:numFmt w:val="bullet"/>
      <w:lvlText w:val=""/>
      <w:lvlJc w:val="left"/>
      <w:pPr>
        <w:ind w:left="2230" w:hanging="360"/>
      </w:pPr>
      <w:rPr>
        <w:rFonts w:ascii="Wingdings" w:hAnsi="Wingdings" w:hint="default"/>
      </w:rPr>
    </w:lvl>
    <w:lvl w:ilvl="3" w:tplc="04090001" w:tentative="1">
      <w:start w:val="1"/>
      <w:numFmt w:val="bullet"/>
      <w:lvlText w:val=""/>
      <w:lvlJc w:val="left"/>
      <w:pPr>
        <w:ind w:left="2950" w:hanging="360"/>
      </w:pPr>
      <w:rPr>
        <w:rFonts w:ascii="Symbol" w:hAnsi="Symbol" w:hint="default"/>
      </w:rPr>
    </w:lvl>
    <w:lvl w:ilvl="4" w:tplc="04090003" w:tentative="1">
      <w:start w:val="1"/>
      <w:numFmt w:val="bullet"/>
      <w:lvlText w:val="o"/>
      <w:lvlJc w:val="left"/>
      <w:pPr>
        <w:ind w:left="3670" w:hanging="360"/>
      </w:pPr>
      <w:rPr>
        <w:rFonts w:ascii="Courier New" w:hAnsi="Courier New" w:cs="Courier New" w:hint="default"/>
      </w:rPr>
    </w:lvl>
    <w:lvl w:ilvl="5" w:tplc="04090005" w:tentative="1">
      <w:start w:val="1"/>
      <w:numFmt w:val="bullet"/>
      <w:lvlText w:val=""/>
      <w:lvlJc w:val="left"/>
      <w:pPr>
        <w:ind w:left="4390" w:hanging="360"/>
      </w:pPr>
      <w:rPr>
        <w:rFonts w:ascii="Wingdings" w:hAnsi="Wingdings" w:hint="default"/>
      </w:rPr>
    </w:lvl>
    <w:lvl w:ilvl="6" w:tplc="04090001" w:tentative="1">
      <w:start w:val="1"/>
      <w:numFmt w:val="bullet"/>
      <w:lvlText w:val=""/>
      <w:lvlJc w:val="left"/>
      <w:pPr>
        <w:ind w:left="5110" w:hanging="360"/>
      </w:pPr>
      <w:rPr>
        <w:rFonts w:ascii="Symbol" w:hAnsi="Symbol" w:hint="default"/>
      </w:rPr>
    </w:lvl>
    <w:lvl w:ilvl="7" w:tplc="04090003" w:tentative="1">
      <w:start w:val="1"/>
      <w:numFmt w:val="bullet"/>
      <w:lvlText w:val="o"/>
      <w:lvlJc w:val="left"/>
      <w:pPr>
        <w:ind w:left="5830" w:hanging="360"/>
      </w:pPr>
      <w:rPr>
        <w:rFonts w:ascii="Courier New" w:hAnsi="Courier New" w:cs="Courier New" w:hint="default"/>
      </w:rPr>
    </w:lvl>
    <w:lvl w:ilvl="8" w:tplc="04090005" w:tentative="1">
      <w:start w:val="1"/>
      <w:numFmt w:val="bullet"/>
      <w:lvlText w:val=""/>
      <w:lvlJc w:val="left"/>
      <w:pPr>
        <w:ind w:left="6550" w:hanging="360"/>
      </w:pPr>
      <w:rPr>
        <w:rFonts w:ascii="Wingdings" w:hAnsi="Wingdings" w:hint="default"/>
      </w:rPr>
    </w:lvl>
  </w:abstractNum>
  <w:abstractNum w:abstractNumId="12" w15:restartNumberingAfterBreak="0">
    <w:nsid w:val="640312EE"/>
    <w:multiLevelType w:val="hybridMultilevel"/>
    <w:tmpl w:val="FD88F1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3D87F3C"/>
    <w:multiLevelType w:val="hybridMultilevel"/>
    <w:tmpl w:val="4A1C77F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D7F448C"/>
    <w:multiLevelType w:val="hybridMultilevel"/>
    <w:tmpl w:val="9F66943A"/>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3"/>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9"/>
  </w:num>
  <w:num w:numId="5">
    <w:abstractNumId w:val="12"/>
  </w:num>
  <w:num w:numId="6">
    <w:abstractNumId w:val="1"/>
  </w:num>
  <w:num w:numId="7">
    <w:abstractNumId w:val="5"/>
  </w:num>
  <w:num w:numId="8">
    <w:abstractNumId w:val="0"/>
  </w:num>
  <w:num w:numId="9">
    <w:abstractNumId w:val="10"/>
  </w:num>
  <w:num w:numId="10">
    <w:abstractNumId w:val="7"/>
  </w:num>
  <w:num w:numId="11">
    <w:abstractNumId w:val="14"/>
  </w:num>
  <w:num w:numId="12">
    <w:abstractNumId w:val="2"/>
  </w:num>
  <w:num w:numId="13">
    <w:abstractNumId w:val="11"/>
  </w:num>
  <w:num w:numId="14">
    <w:abstractNumId w:val="4"/>
  </w:num>
  <w:num w:numId="15">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62AA"/>
    <w:rsid w:val="00002EA5"/>
    <w:rsid w:val="0000752C"/>
    <w:rsid w:val="000329BA"/>
    <w:rsid w:val="00032FCC"/>
    <w:rsid w:val="00040E80"/>
    <w:rsid w:val="00043A5A"/>
    <w:rsid w:val="00043C93"/>
    <w:rsid w:val="0004728F"/>
    <w:rsid w:val="00052177"/>
    <w:rsid w:val="00061920"/>
    <w:rsid w:val="000628A2"/>
    <w:rsid w:val="000726D0"/>
    <w:rsid w:val="0007305A"/>
    <w:rsid w:val="00087471"/>
    <w:rsid w:val="00092C30"/>
    <w:rsid w:val="000A5F95"/>
    <w:rsid w:val="000B48D2"/>
    <w:rsid w:val="000B4A66"/>
    <w:rsid w:val="000D2262"/>
    <w:rsid w:val="000F27D0"/>
    <w:rsid w:val="000F3356"/>
    <w:rsid w:val="001006A1"/>
    <w:rsid w:val="00120FAD"/>
    <w:rsid w:val="00122502"/>
    <w:rsid w:val="00123AB7"/>
    <w:rsid w:val="00133F5E"/>
    <w:rsid w:val="001350A3"/>
    <w:rsid w:val="00135BC8"/>
    <w:rsid w:val="00136BE0"/>
    <w:rsid w:val="001541BC"/>
    <w:rsid w:val="001D30BD"/>
    <w:rsid w:val="001D4C5E"/>
    <w:rsid w:val="001E3459"/>
    <w:rsid w:val="001E7FAB"/>
    <w:rsid w:val="001F28CD"/>
    <w:rsid w:val="001F41C4"/>
    <w:rsid w:val="001F5AE4"/>
    <w:rsid w:val="002034EA"/>
    <w:rsid w:val="00205943"/>
    <w:rsid w:val="00207CBE"/>
    <w:rsid w:val="00245E3C"/>
    <w:rsid w:val="002704D6"/>
    <w:rsid w:val="00272E7F"/>
    <w:rsid w:val="00274467"/>
    <w:rsid w:val="002925AB"/>
    <w:rsid w:val="002A585B"/>
    <w:rsid w:val="002B6158"/>
    <w:rsid w:val="002C0333"/>
    <w:rsid w:val="002C4744"/>
    <w:rsid w:val="002E149F"/>
    <w:rsid w:val="002F437E"/>
    <w:rsid w:val="0030682C"/>
    <w:rsid w:val="003076CC"/>
    <w:rsid w:val="00312914"/>
    <w:rsid w:val="00317753"/>
    <w:rsid w:val="00325A89"/>
    <w:rsid w:val="00353F17"/>
    <w:rsid w:val="003554CD"/>
    <w:rsid w:val="00370127"/>
    <w:rsid w:val="003A209A"/>
    <w:rsid w:val="003A6D7E"/>
    <w:rsid w:val="003B061F"/>
    <w:rsid w:val="003B5808"/>
    <w:rsid w:val="003B65C8"/>
    <w:rsid w:val="003D59EB"/>
    <w:rsid w:val="003E5211"/>
    <w:rsid w:val="003E69A7"/>
    <w:rsid w:val="003E768B"/>
    <w:rsid w:val="003F1C71"/>
    <w:rsid w:val="003F566D"/>
    <w:rsid w:val="00401B05"/>
    <w:rsid w:val="004162AA"/>
    <w:rsid w:val="004173DD"/>
    <w:rsid w:val="00420C81"/>
    <w:rsid w:val="00424143"/>
    <w:rsid w:val="004555AE"/>
    <w:rsid w:val="0046783B"/>
    <w:rsid w:val="0047204C"/>
    <w:rsid w:val="004965E6"/>
    <w:rsid w:val="004A52E4"/>
    <w:rsid w:val="004A7AB1"/>
    <w:rsid w:val="004B69D4"/>
    <w:rsid w:val="004C1A81"/>
    <w:rsid w:val="004C47A8"/>
    <w:rsid w:val="004C5F14"/>
    <w:rsid w:val="004D4C45"/>
    <w:rsid w:val="004D543C"/>
    <w:rsid w:val="004D5588"/>
    <w:rsid w:val="004D5C89"/>
    <w:rsid w:val="004E4145"/>
    <w:rsid w:val="004F13EA"/>
    <w:rsid w:val="004F43F5"/>
    <w:rsid w:val="0053662B"/>
    <w:rsid w:val="005469F1"/>
    <w:rsid w:val="005570F1"/>
    <w:rsid w:val="00575304"/>
    <w:rsid w:val="00592979"/>
    <w:rsid w:val="00593CEF"/>
    <w:rsid w:val="005940C2"/>
    <w:rsid w:val="005B2972"/>
    <w:rsid w:val="005C2B60"/>
    <w:rsid w:val="005C2FD8"/>
    <w:rsid w:val="005D46D4"/>
    <w:rsid w:val="006011D8"/>
    <w:rsid w:val="00615E7A"/>
    <w:rsid w:val="006306F2"/>
    <w:rsid w:val="0063242F"/>
    <w:rsid w:val="00664F86"/>
    <w:rsid w:val="00665161"/>
    <w:rsid w:val="0066797C"/>
    <w:rsid w:val="00672367"/>
    <w:rsid w:val="006877A8"/>
    <w:rsid w:val="00692A93"/>
    <w:rsid w:val="006A1E50"/>
    <w:rsid w:val="006A3A4C"/>
    <w:rsid w:val="006C2237"/>
    <w:rsid w:val="006C4BED"/>
    <w:rsid w:val="006C5D00"/>
    <w:rsid w:val="006D01A6"/>
    <w:rsid w:val="006E34E3"/>
    <w:rsid w:val="006E4AF8"/>
    <w:rsid w:val="006F2FB7"/>
    <w:rsid w:val="006F49F4"/>
    <w:rsid w:val="006F7361"/>
    <w:rsid w:val="007008CC"/>
    <w:rsid w:val="007263C7"/>
    <w:rsid w:val="007308D2"/>
    <w:rsid w:val="00731A1E"/>
    <w:rsid w:val="00744D33"/>
    <w:rsid w:val="00746658"/>
    <w:rsid w:val="00751752"/>
    <w:rsid w:val="00751AB7"/>
    <w:rsid w:val="007735E7"/>
    <w:rsid w:val="00773D83"/>
    <w:rsid w:val="007744B7"/>
    <w:rsid w:val="0077728B"/>
    <w:rsid w:val="007815A5"/>
    <w:rsid w:val="00782240"/>
    <w:rsid w:val="00787788"/>
    <w:rsid w:val="00790209"/>
    <w:rsid w:val="007A2D18"/>
    <w:rsid w:val="007A4199"/>
    <w:rsid w:val="007C3584"/>
    <w:rsid w:val="007C5CA6"/>
    <w:rsid w:val="007D2640"/>
    <w:rsid w:val="007F3D50"/>
    <w:rsid w:val="007F5485"/>
    <w:rsid w:val="00810093"/>
    <w:rsid w:val="00810B51"/>
    <w:rsid w:val="00816A3E"/>
    <w:rsid w:val="008174C8"/>
    <w:rsid w:val="00843CB2"/>
    <w:rsid w:val="00844D84"/>
    <w:rsid w:val="00852764"/>
    <w:rsid w:val="00875FF1"/>
    <w:rsid w:val="00885918"/>
    <w:rsid w:val="008925A3"/>
    <w:rsid w:val="008A03DF"/>
    <w:rsid w:val="008A5A25"/>
    <w:rsid w:val="008D0B30"/>
    <w:rsid w:val="008E05D0"/>
    <w:rsid w:val="008E264D"/>
    <w:rsid w:val="008E5DC9"/>
    <w:rsid w:val="008F515F"/>
    <w:rsid w:val="008F6D57"/>
    <w:rsid w:val="00900ED2"/>
    <w:rsid w:val="009034FB"/>
    <w:rsid w:val="00910D3D"/>
    <w:rsid w:val="00915E62"/>
    <w:rsid w:val="00917177"/>
    <w:rsid w:val="00935370"/>
    <w:rsid w:val="0094369C"/>
    <w:rsid w:val="00943DC9"/>
    <w:rsid w:val="00950A49"/>
    <w:rsid w:val="00951875"/>
    <w:rsid w:val="00956258"/>
    <w:rsid w:val="00963D97"/>
    <w:rsid w:val="009764CA"/>
    <w:rsid w:val="00983449"/>
    <w:rsid w:val="00984722"/>
    <w:rsid w:val="009A0FAB"/>
    <w:rsid w:val="009B0C5F"/>
    <w:rsid w:val="009B5615"/>
    <w:rsid w:val="009D5558"/>
    <w:rsid w:val="009E3344"/>
    <w:rsid w:val="009F5717"/>
    <w:rsid w:val="009F5F68"/>
    <w:rsid w:val="00A0365D"/>
    <w:rsid w:val="00A04ECA"/>
    <w:rsid w:val="00A15A1D"/>
    <w:rsid w:val="00A26B23"/>
    <w:rsid w:val="00A27494"/>
    <w:rsid w:val="00A32E80"/>
    <w:rsid w:val="00A3420B"/>
    <w:rsid w:val="00A40491"/>
    <w:rsid w:val="00A43797"/>
    <w:rsid w:val="00A45B5F"/>
    <w:rsid w:val="00A479F1"/>
    <w:rsid w:val="00A55229"/>
    <w:rsid w:val="00A561C2"/>
    <w:rsid w:val="00A67149"/>
    <w:rsid w:val="00A77574"/>
    <w:rsid w:val="00A93B5A"/>
    <w:rsid w:val="00AA40D9"/>
    <w:rsid w:val="00AD01E5"/>
    <w:rsid w:val="00AD6A97"/>
    <w:rsid w:val="00AD6CCE"/>
    <w:rsid w:val="00AE37F6"/>
    <w:rsid w:val="00AF22E7"/>
    <w:rsid w:val="00AF711C"/>
    <w:rsid w:val="00B001A0"/>
    <w:rsid w:val="00B06085"/>
    <w:rsid w:val="00B15B67"/>
    <w:rsid w:val="00B271B1"/>
    <w:rsid w:val="00B33016"/>
    <w:rsid w:val="00B44240"/>
    <w:rsid w:val="00B6010E"/>
    <w:rsid w:val="00B6484E"/>
    <w:rsid w:val="00B7380A"/>
    <w:rsid w:val="00B80618"/>
    <w:rsid w:val="00B80F45"/>
    <w:rsid w:val="00B81232"/>
    <w:rsid w:val="00B86E0F"/>
    <w:rsid w:val="00B92F1F"/>
    <w:rsid w:val="00BA217B"/>
    <w:rsid w:val="00BA29EB"/>
    <w:rsid w:val="00BA5433"/>
    <w:rsid w:val="00BB363E"/>
    <w:rsid w:val="00BB6BFE"/>
    <w:rsid w:val="00BD33AB"/>
    <w:rsid w:val="00BE0616"/>
    <w:rsid w:val="00BE40D4"/>
    <w:rsid w:val="00BF7479"/>
    <w:rsid w:val="00C253C8"/>
    <w:rsid w:val="00C27F21"/>
    <w:rsid w:val="00C34015"/>
    <w:rsid w:val="00C359D3"/>
    <w:rsid w:val="00C35D64"/>
    <w:rsid w:val="00C371FF"/>
    <w:rsid w:val="00C42CB8"/>
    <w:rsid w:val="00C437D5"/>
    <w:rsid w:val="00C60194"/>
    <w:rsid w:val="00C67946"/>
    <w:rsid w:val="00C75719"/>
    <w:rsid w:val="00C8275C"/>
    <w:rsid w:val="00C848DB"/>
    <w:rsid w:val="00C8687A"/>
    <w:rsid w:val="00C87F72"/>
    <w:rsid w:val="00CB6DCD"/>
    <w:rsid w:val="00CC125B"/>
    <w:rsid w:val="00CD6869"/>
    <w:rsid w:val="00CD6DDD"/>
    <w:rsid w:val="00CE3595"/>
    <w:rsid w:val="00CF1903"/>
    <w:rsid w:val="00CF4EA5"/>
    <w:rsid w:val="00CF6619"/>
    <w:rsid w:val="00CF6CAE"/>
    <w:rsid w:val="00D06A77"/>
    <w:rsid w:val="00D11050"/>
    <w:rsid w:val="00D30713"/>
    <w:rsid w:val="00D46E2A"/>
    <w:rsid w:val="00D47C0D"/>
    <w:rsid w:val="00D51467"/>
    <w:rsid w:val="00D53377"/>
    <w:rsid w:val="00D61F36"/>
    <w:rsid w:val="00D820E1"/>
    <w:rsid w:val="00D87FD2"/>
    <w:rsid w:val="00D90022"/>
    <w:rsid w:val="00D97386"/>
    <w:rsid w:val="00DC0561"/>
    <w:rsid w:val="00DD028A"/>
    <w:rsid w:val="00DD10E3"/>
    <w:rsid w:val="00DE02FF"/>
    <w:rsid w:val="00DF6475"/>
    <w:rsid w:val="00E03BEC"/>
    <w:rsid w:val="00E24A0A"/>
    <w:rsid w:val="00E261A5"/>
    <w:rsid w:val="00E36DA1"/>
    <w:rsid w:val="00E4485C"/>
    <w:rsid w:val="00E50F2B"/>
    <w:rsid w:val="00E62DA0"/>
    <w:rsid w:val="00E76C3E"/>
    <w:rsid w:val="00E86753"/>
    <w:rsid w:val="00EA17A3"/>
    <w:rsid w:val="00EA37C8"/>
    <w:rsid w:val="00EA4C0F"/>
    <w:rsid w:val="00EA5D7C"/>
    <w:rsid w:val="00EA6593"/>
    <w:rsid w:val="00EC79D2"/>
    <w:rsid w:val="00EE16F3"/>
    <w:rsid w:val="00EF7CF4"/>
    <w:rsid w:val="00F00014"/>
    <w:rsid w:val="00F000F1"/>
    <w:rsid w:val="00F303B1"/>
    <w:rsid w:val="00F34077"/>
    <w:rsid w:val="00F42ED1"/>
    <w:rsid w:val="00F42F8F"/>
    <w:rsid w:val="00F4508C"/>
    <w:rsid w:val="00F47E67"/>
    <w:rsid w:val="00F50CFC"/>
    <w:rsid w:val="00F63EB7"/>
    <w:rsid w:val="00F80AD2"/>
    <w:rsid w:val="00F943EB"/>
    <w:rsid w:val="00F95339"/>
    <w:rsid w:val="00F95EAA"/>
    <w:rsid w:val="00FA0116"/>
    <w:rsid w:val="00FA491F"/>
    <w:rsid w:val="00FE0964"/>
    <w:rsid w:val="00FE0D4A"/>
    <w:rsid w:val="00FE11A3"/>
    <w:rsid w:val="00FE3BA7"/>
    <w:rsid w:val="00FE41F6"/>
    <w:rsid w:val="00FF00A6"/>
    <w:rsid w:val="00FF53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32F250"/>
  <w15:chartTrackingRefBased/>
  <w15:docId w15:val="{83B28CF6-13B3-4924-85FB-B5B9AD4D7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034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034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034E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8224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62AA"/>
    <w:pPr>
      <w:ind w:left="720"/>
      <w:contextualSpacing/>
    </w:pPr>
  </w:style>
  <w:style w:type="table" w:styleId="TableGrid">
    <w:name w:val="Table Grid"/>
    <w:basedOn w:val="TableNormal"/>
    <w:uiPriority w:val="39"/>
    <w:rsid w:val="004162AA"/>
    <w:pPr>
      <w:spacing w:after="0" w:line="240" w:lineRule="auto"/>
    </w:pPr>
    <w:rPr>
      <w:rFonts w:ascii="Franklin Gothic Book" w:eastAsia="Franklin Gothic Book" w:hAnsi="Franklin Gothic Book"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qFormat/>
    <w:rsid w:val="004162AA"/>
    <w:pPr>
      <w:spacing w:after="0" w:line="240" w:lineRule="auto"/>
      <w:contextualSpacing/>
      <w:jc w:val="center"/>
    </w:pPr>
    <w:rPr>
      <w:rFonts w:asciiTheme="majorHAnsi" w:eastAsia="Times New Roman" w:hAnsiTheme="majorHAnsi" w:cs="Times New Roman"/>
      <w:b/>
      <w:color w:val="FFFFFF"/>
      <w:spacing w:val="-10"/>
      <w:kern w:val="28"/>
      <w:sz w:val="32"/>
      <w:szCs w:val="56"/>
    </w:rPr>
  </w:style>
  <w:style w:type="character" w:customStyle="1" w:styleId="TitleChar">
    <w:name w:val="Title Char"/>
    <w:basedOn w:val="DefaultParagraphFont"/>
    <w:link w:val="Title"/>
    <w:rsid w:val="004162AA"/>
    <w:rPr>
      <w:rFonts w:asciiTheme="majorHAnsi" w:eastAsia="Times New Roman" w:hAnsiTheme="majorHAnsi" w:cs="Times New Roman"/>
      <w:b/>
      <w:color w:val="FFFFFF"/>
      <w:spacing w:val="-10"/>
      <w:kern w:val="28"/>
      <w:sz w:val="32"/>
      <w:szCs w:val="56"/>
    </w:rPr>
  </w:style>
  <w:style w:type="character" w:styleId="Hyperlink">
    <w:name w:val="Hyperlink"/>
    <w:basedOn w:val="DefaultParagraphFont"/>
    <w:uiPriority w:val="99"/>
    <w:unhideWhenUsed/>
    <w:rsid w:val="004162AA"/>
    <w:rPr>
      <w:color w:val="0563C1" w:themeColor="hyperlink"/>
      <w:u w:val="single"/>
    </w:rPr>
  </w:style>
  <w:style w:type="character" w:customStyle="1" w:styleId="UnresolvedMention">
    <w:name w:val="Unresolved Mention"/>
    <w:basedOn w:val="DefaultParagraphFont"/>
    <w:uiPriority w:val="99"/>
    <w:semiHidden/>
    <w:unhideWhenUsed/>
    <w:rsid w:val="004162AA"/>
    <w:rPr>
      <w:color w:val="605E5C"/>
      <w:shd w:val="clear" w:color="auto" w:fill="E1DFDD"/>
    </w:rPr>
  </w:style>
  <w:style w:type="paragraph" w:styleId="NoSpacing">
    <w:name w:val="No Spacing"/>
    <w:link w:val="NoSpacingChar"/>
    <w:uiPriority w:val="1"/>
    <w:qFormat/>
    <w:rsid w:val="003B65C8"/>
    <w:pPr>
      <w:spacing w:after="0" w:line="240" w:lineRule="auto"/>
    </w:pPr>
    <w:rPr>
      <w:rFonts w:eastAsiaTheme="minorEastAsia"/>
    </w:rPr>
  </w:style>
  <w:style w:type="character" w:customStyle="1" w:styleId="NoSpacingChar">
    <w:name w:val="No Spacing Char"/>
    <w:basedOn w:val="DefaultParagraphFont"/>
    <w:link w:val="NoSpacing"/>
    <w:uiPriority w:val="1"/>
    <w:rsid w:val="003B65C8"/>
    <w:rPr>
      <w:rFonts w:eastAsiaTheme="minorEastAsia"/>
    </w:rPr>
  </w:style>
  <w:style w:type="paragraph" w:styleId="Header">
    <w:name w:val="header"/>
    <w:basedOn w:val="Normal"/>
    <w:link w:val="HeaderChar"/>
    <w:uiPriority w:val="99"/>
    <w:unhideWhenUsed/>
    <w:rsid w:val="008E05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05D0"/>
  </w:style>
  <w:style w:type="paragraph" w:styleId="Footer">
    <w:name w:val="footer"/>
    <w:basedOn w:val="Normal"/>
    <w:link w:val="FooterChar"/>
    <w:uiPriority w:val="99"/>
    <w:unhideWhenUsed/>
    <w:rsid w:val="008E05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05D0"/>
  </w:style>
  <w:style w:type="character" w:customStyle="1" w:styleId="Heading1Char">
    <w:name w:val="Heading 1 Char"/>
    <w:basedOn w:val="DefaultParagraphFont"/>
    <w:link w:val="Heading1"/>
    <w:uiPriority w:val="9"/>
    <w:rsid w:val="002034E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034E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034EA"/>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6306F2"/>
    <w:pPr>
      <w:outlineLvl w:val="9"/>
    </w:pPr>
  </w:style>
  <w:style w:type="paragraph" w:styleId="TOC2">
    <w:name w:val="toc 2"/>
    <w:basedOn w:val="Normal"/>
    <w:next w:val="Normal"/>
    <w:autoRedefine/>
    <w:uiPriority w:val="39"/>
    <w:unhideWhenUsed/>
    <w:rsid w:val="005570F1"/>
    <w:pPr>
      <w:tabs>
        <w:tab w:val="left" w:pos="1100"/>
        <w:tab w:val="right" w:leader="dot" w:pos="10790"/>
      </w:tabs>
      <w:bidi/>
      <w:spacing w:after="100"/>
      <w:ind w:left="220"/>
      <w:jc w:val="both"/>
    </w:pPr>
    <w:rPr>
      <w:rFonts w:eastAsiaTheme="minorEastAsia" w:cs="Times New Roman"/>
    </w:rPr>
  </w:style>
  <w:style w:type="paragraph" w:styleId="TOC1">
    <w:name w:val="toc 1"/>
    <w:basedOn w:val="Normal"/>
    <w:next w:val="Normal"/>
    <w:autoRedefine/>
    <w:uiPriority w:val="39"/>
    <w:unhideWhenUsed/>
    <w:rsid w:val="00043C93"/>
    <w:pPr>
      <w:tabs>
        <w:tab w:val="left" w:pos="2613"/>
        <w:tab w:val="left" w:pos="8296"/>
        <w:tab w:val="right" w:leader="dot" w:pos="9350"/>
      </w:tabs>
      <w:spacing w:after="100" w:line="360" w:lineRule="auto"/>
      <w:jc w:val="right"/>
    </w:pPr>
    <w:rPr>
      <w:rFonts w:eastAsiaTheme="minorEastAsia" w:cs="Times New Roman"/>
    </w:rPr>
  </w:style>
  <w:style w:type="paragraph" w:styleId="TOC3">
    <w:name w:val="toc 3"/>
    <w:basedOn w:val="Normal"/>
    <w:next w:val="Normal"/>
    <w:autoRedefine/>
    <w:uiPriority w:val="39"/>
    <w:unhideWhenUsed/>
    <w:rsid w:val="006306F2"/>
    <w:pPr>
      <w:spacing w:after="100"/>
      <w:ind w:left="440"/>
    </w:pPr>
    <w:rPr>
      <w:rFonts w:eastAsiaTheme="minorEastAsia" w:cs="Times New Roman"/>
    </w:rPr>
  </w:style>
  <w:style w:type="character" w:styleId="Strong">
    <w:name w:val="Strong"/>
    <w:basedOn w:val="DefaultParagraphFont"/>
    <w:uiPriority w:val="22"/>
    <w:qFormat/>
    <w:rsid w:val="00BE0616"/>
    <w:rPr>
      <w:b/>
      <w:bCs/>
    </w:rPr>
  </w:style>
  <w:style w:type="character" w:customStyle="1" w:styleId="messagemeta">
    <w:name w:val="messagemeta"/>
    <w:basedOn w:val="DefaultParagraphFont"/>
    <w:rsid w:val="00E36DA1"/>
  </w:style>
  <w:style w:type="character" w:customStyle="1" w:styleId="message-time">
    <w:name w:val="message-time"/>
    <w:basedOn w:val="DefaultParagraphFont"/>
    <w:rsid w:val="00E36DA1"/>
  </w:style>
  <w:style w:type="paragraph" w:customStyle="1" w:styleId="a">
    <w:name w:val="معلومات جهة الاتصال"/>
    <w:basedOn w:val="Normal"/>
    <w:uiPriority w:val="4"/>
    <w:qFormat/>
    <w:rsid w:val="00782240"/>
    <w:pPr>
      <w:spacing w:after="720" w:line="240" w:lineRule="auto"/>
      <w:contextualSpacing/>
    </w:pPr>
    <w:rPr>
      <w:rFonts w:ascii="Tahoma" w:eastAsiaTheme="minorEastAsia" w:hAnsi="Tahoma" w:cs="Tahoma"/>
      <w:sz w:val="18"/>
      <w:szCs w:val="18"/>
      <w:lang w:eastAsia="ar-SA"/>
    </w:rPr>
  </w:style>
  <w:style w:type="character" w:customStyle="1" w:styleId="Heading4Char">
    <w:name w:val="Heading 4 Char"/>
    <w:basedOn w:val="DefaultParagraphFont"/>
    <w:link w:val="Heading4"/>
    <w:uiPriority w:val="9"/>
    <w:semiHidden/>
    <w:rsid w:val="00782240"/>
    <w:rPr>
      <w:rFonts w:asciiTheme="majorHAnsi" w:eastAsiaTheme="majorEastAsia" w:hAnsiTheme="majorHAnsi" w:cstheme="majorBidi"/>
      <w:i/>
      <w:iCs/>
      <w:color w:val="2F5496" w:themeColor="accent1" w:themeShade="BF"/>
    </w:rPr>
  </w:style>
  <w:style w:type="table" w:customStyle="1" w:styleId="a0">
    <w:name w:val="الجدول الزمني"/>
    <w:basedOn w:val="TableNormal"/>
    <w:uiPriority w:val="99"/>
    <w:rsid w:val="00782240"/>
    <w:pPr>
      <w:spacing w:after="0" w:line="240" w:lineRule="auto"/>
      <w:jc w:val="right"/>
    </w:pPr>
    <w:rPr>
      <w:rFonts w:eastAsiaTheme="minorEastAsia"/>
      <w:sz w:val="18"/>
      <w:szCs w:val="18"/>
      <w:lang w:eastAsia="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58" w:type="dxa"/>
        <w:left w:w="58" w:type="dxa"/>
        <w:bottom w:w="58" w:type="dxa"/>
        <w:right w:w="58" w:type="dxa"/>
      </w:tblCellMar>
    </w:tblPr>
    <w:tblStylePr w:type="firstRow">
      <w:pPr>
        <w:wordWrap/>
        <w:jc w:val="left"/>
      </w:pPr>
      <w:rPr>
        <w:rFonts w:asciiTheme="majorHAnsi" w:eastAsiaTheme="majorEastAsia" w:hAnsiTheme="majorHAnsi"/>
        <w:caps/>
        <w:smallCaps w:val="0"/>
        <w:spacing w:val="10"/>
        <w:sz w:val="18"/>
      </w:rPr>
      <w:tblPr/>
      <w:trPr>
        <w:tblHeader/>
      </w:trPr>
      <w:tcPr>
        <w:tcBorders>
          <w:top w:val="nil"/>
          <w:left w:val="nil"/>
          <w:bottom w:val="single" w:sz="4" w:space="0" w:color="BFBFBF" w:themeColor="background1" w:themeShade="BF"/>
          <w:right w:val="nil"/>
          <w:insideH w:val="nil"/>
          <w:insideV w:val="nil"/>
          <w:tl2br w:val="nil"/>
          <w:tr2bl w:val="nil"/>
        </w:tcBorders>
      </w:tcPr>
    </w:tblStylePr>
    <w:tblStylePr w:type="firstCol">
      <w:pPr>
        <w:wordWrap/>
        <w:jc w:val="left"/>
      </w:pPr>
    </w:tblStylePr>
    <w:tblStylePr w:type="lastCol">
      <w:rPr>
        <w:b/>
        <w:i w:val="0"/>
        <w:caps/>
        <w:smallCaps w:val="0"/>
      </w:rPr>
    </w:tblStylePr>
  </w:style>
  <w:style w:type="table" w:customStyle="1" w:styleId="TableGrid1">
    <w:name w:val="Table Grid1"/>
    <w:basedOn w:val="TableNormal"/>
    <w:next w:val="TableGrid"/>
    <w:uiPriority w:val="39"/>
    <w:rsid w:val="0004728F"/>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722566">
      <w:bodyDiv w:val="1"/>
      <w:marLeft w:val="0"/>
      <w:marRight w:val="0"/>
      <w:marTop w:val="0"/>
      <w:marBottom w:val="0"/>
      <w:divBdr>
        <w:top w:val="none" w:sz="0" w:space="0" w:color="auto"/>
        <w:left w:val="none" w:sz="0" w:space="0" w:color="auto"/>
        <w:bottom w:val="none" w:sz="0" w:space="0" w:color="auto"/>
        <w:right w:val="none" w:sz="0" w:space="0" w:color="auto"/>
      </w:divBdr>
      <w:divsChild>
        <w:div w:id="214656758">
          <w:marLeft w:val="0"/>
          <w:marRight w:val="0"/>
          <w:marTop w:val="0"/>
          <w:marBottom w:val="0"/>
          <w:divBdr>
            <w:top w:val="none" w:sz="0" w:space="0" w:color="auto"/>
            <w:left w:val="none" w:sz="0" w:space="0" w:color="auto"/>
            <w:bottom w:val="none" w:sz="0" w:space="0" w:color="auto"/>
            <w:right w:val="none" w:sz="0" w:space="0" w:color="auto"/>
          </w:divBdr>
        </w:div>
      </w:divsChild>
    </w:div>
    <w:div w:id="434322520">
      <w:bodyDiv w:val="1"/>
      <w:marLeft w:val="0"/>
      <w:marRight w:val="0"/>
      <w:marTop w:val="0"/>
      <w:marBottom w:val="0"/>
      <w:divBdr>
        <w:top w:val="none" w:sz="0" w:space="0" w:color="auto"/>
        <w:left w:val="none" w:sz="0" w:space="0" w:color="auto"/>
        <w:bottom w:val="none" w:sz="0" w:space="0" w:color="auto"/>
        <w:right w:val="none" w:sz="0" w:space="0" w:color="auto"/>
      </w:divBdr>
      <w:divsChild>
        <w:div w:id="359664865">
          <w:marLeft w:val="0"/>
          <w:marRight w:val="0"/>
          <w:marTop w:val="0"/>
          <w:marBottom w:val="0"/>
          <w:divBdr>
            <w:top w:val="none" w:sz="0" w:space="0" w:color="auto"/>
            <w:left w:val="none" w:sz="0" w:space="0" w:color="auto"/>
            <w:bottom w:val="none" w:sz="0" w:space="0" w:color="auto"/>
            <w:right w:val="none" w:sz="0" w:space="0" w:color="auto"/>
          </w:divBdr>
        </w:div>
      </w:divsChild>
    </w:div>
    <w:div w:id="605768786">
      <w:bodyDiv w:val="1"/>
      <w:marLeft w:val="0"/>
      <w:marRight w:val="0"/>
      <w:marTop w:val="0"/>
      <w:marBottom w:val="0"/>
      <w:divBdr>
        <w:top w:val="none" w:sz="0" w:space="0" w:color="auto"/>
        <w:left w:val="none" w:sz="0" w:space="0" w:color="auto"/>
        <w:bottom w:val="none" w:sz="0" w:space="0" w:color="auto"/>
        <w:right w:val="none" w:sz="0" w:space="0" w:color="auto"/>
      </w:divBdr>
    </w:div>
    <w:div w:id="1177230385">
      <w:bodyDiv w:val="1"/>
      <w:marLeft w:val="0"/>
      <w:marRight w:val="0"/>
      <w:marTop w:val="0"/>
      <w:marBottom w:val="0"/>
      <w:divBdr>
        <w:top w:val="none" w:sz="0" w:space="0" w:color="auto"/>
        <w:left w:val="none" w:sz="0" w:space="0" w:color="auto"/>
        <w:bottom w:val="none" w:sz="0" w:space="0" w:color="auto"/>
        <w:right w:val="none" w:sz="0" w:space="0" w:color="auto"/>
      </w:divBdr>
      <w:divsChild>
        <w:div w:id="168519576">
          <w:marLeft w:val="0"/>
          <w:marRight w:val="0"/>
          <w:marTop w:val="0"/>
          <w:marBottom w:val="0"/>
          <w:divBdr>
            <w:top w:val="none" w:sz="0" w:space="0" w:color="auto"/>
            <w:left w:val="none" w:sz="0" w:space="0" w:color="auto"/>
            <w:bottom w:val="none" w:sz="0" w:space="0" w:color="auto"/>
            <w:right w:val="none" w:sz="0" w:space="0" w:color="auto"/>
          </w:divBdr>
        </w:div>
      </w:divsChild>
    </w:div>
    <w:div w:id="1532767991">
      <w:bodyDiv w:val="1"/>
      <w:marLeft w:val="0"/>
      <w:marRight w:val="0"/>
      <w:marTop w:val="0"/>
      <w:marBottom w:val="0"/>
      <w:divBdr>
        <w:top w:val="none" w:sz="0" w:space="0" w:color="auto"/>
        <w:left w:val="none" w:sz="0" w:space="0" w:color="auto"/>
        <w:bottom w:val="none" w:sz="0" w:space="0" w:color="auto"/>
        <w:right w:val="none" w:sz="0" w:space="0" w:color="auto"/>
      </w:divBdr>
      <w:divsChild>
        <w:div w:id="15807493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microsoft.com/office/2007/relationships/diagramDrawing" Target="diagrams/drawing1.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yperlink" Target="https://www.my.gov.sa/wps/portal/snp/main" TargetMode="External"/><Relationship Id="rId2" Type="http://schemas.openxmlformats.org/officeDocument/2006/relationships/numbering" Target="numbering.xml"/><Relationship Id="rId16" Type="http://schemas.openxmlformats.org/officeDocument/2006/relationships/hyperlink" Target="https://g.co/kgs/aQEiEB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diagramLayout" Target="diagrams/layout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8E872D1-9C7C-449E-A498-16CC6AE3F895}" type="doc">
      <dgm:prSet loTypeId="urn:microsoft.com/office/officeart/2005/8/layout/venn2" loCatId="relationship" qsTypeId="urn:microsoft.com/office/officeart/2005/8/quickstyle/3d3" qsCatId="3D" csTypeId="urn:microsoft.com/office/officeart/2005/8/colors/accent0_2" csCatId="mainScheme" phldr="1"/>
      <dgm:spPr/>
    </dgm:pt>
    <dgm:pt modelId="{1F449768-92D9-41E9-94B1-A6EB39889D51}">
      <dgm:prSet phldrT="[نص]" custT="1"/>
      <dgm:spPr>
        <a:xfrm>
          <a:off x="620077" y="-20064"/>
          <a:ext cx="5139054" cy="5139054"/>
        </a:xfrm>
        <a:prstGeom prst="ellipse">
          <a:avLst/>
        </a:prstGeom>
      </dgm:spPr>
      <dgm:t>
        <a:bodyPr/>
        <a:lstStyle/>
        <a:p>
          <a:pPr rtl="1">
            <a:buNone/>
          </a:pPr>
          <a:r>
            <a:rPr lang="ar-SA" sz="1200" b="1">
              <a:solidFill>
                <a:sysClr val="windowText" lastClr="000000"/>
              </a:solidFill>
              <a:latin typeface="Calibri" panose="020F0502020204030204"/>
              <a:ea typeface="+mn-ea"/>
              <a:cs typeface="Arial" panose="020B0604020202020204" pitchFamily="34" charset="0"/>
            </a:rPr>
            <a:t>الوضعية</a:t>
          </a:r>
        </a:p>
      </dgm:t>
    </dgm:pt>
    <dgm:pt modelId="{A0C9A847-39F2-44C9-9045-3FA0A7955FC7}" type="parTrans" cxnId="{8FFC91E7-9F7D-4A9B-8D65-1C1CE073B090}">
      <dgm:prSet/>
      <dgm:spPr/>
      <dgm:t>
        <a:bodyPr/>
        <a:lstStyle/>
        <a:p>
          <a:pPr rtl="1"/>
          <a:endParaRPr lang="ar-SA" sz="1200" b="1">
            <a:solidFill>
              <a:sysClr val="windowText" lastClr="000000"/>
            </a:solidFill>
          </a:endParaRPr>
        </a:p>
      </dgm:t>
    </dgm:pt>
    <dgm:pt modelId="{F5DBD68C-F4D4-458D-B7E9-038133A2A449}" type="sibTrans" cxnId="{8FFC91E7-9F7D-4A9B-8D65-1C1CE073B090}">
      <dgm:prSet/>
      <dgm:spPr/>
      <dgm:t>
        <a:bodyPr/>
        <a:lstStyle/>
        <a:p>
          <a:pPr rtl="1"/>
          <a:endParaRPr lang="ar-SA" sz="1200" b="1">
            <a:solidFill>
              <a:sysClr val="windowText" lastClr="000000"/>
            </a:solidFill>
          </a:endParaRPr>
        </a:p>
      </dgm:t>
    </dgm:pt>
    <dgm:pt modelId="{FBB3541A-1753-485D-A04C-C092EDF638BD}">
      <dgm:prSet phldrT="[نص]" custT="1"/>
      <dgm:spPr>
        <a:xfrm>
          <a:off x="1005506" y="750793"/>
          <a:ext cx="4368196" cy="4368196"/>
        </a:xfrm>
        <a:prstGeom prst="ellipse">
          <a:avLst/>
        </a:prstGeom>
      </dgm:spPr>
      <dgm:t>
        <a:bodyPr/>
        <a:lstStyle/>
        <a:p>
          <a:pPr rtl="1">
            <a:buNone/>
          </a:pPr>
          <a:r>
            <a:rPr lang="ar-SA" sz="1200" b="1">
              <a:solidFill>
                <a:sysClr val="windowText" lastClr="000000"/>
              </a:solidFill>
              <a:latin typeface="Calibri" panose="020F0502020204030204"/>
              <a:ea typeface="+mn-ea"/>
              <a:cs typeface="Arial" panose="020B0604020202020204" pitchFamily="34" charset="0"/>
            </a:rPr>
            <a:t>الاستنتاجي</a:t>
          </a:r>
        </a:p>
      </dgm:t>
    </dgm:pt>
    <dgm:pt modelId="{27054716-2549-4774-89E9-783227298B81}" type="parTrans" cxnId="{B0A8F199-0714-488D-9609-831B0D9D0E6D}">
      <dgm:prSet/>
      <dgm:spPr/>
      <dgm:t>
        <a:bodyPr/>
        <a:lstStyle/>
        <a:p>
          <a:pPr rtl="1"/>
          <a:endParaRPr lang="ar-SA" sz="1200" b="1">
            <a:solidFill>
              <a:sysClr val="windowText" lastClr="000000"/>
            </a:solidFill>
          </a:endParaRPr>
        </a:p>
      </dgm:t>
    </dgm:pt>
    <dgm:pt modelId="{4FCC94EB-CA51-4E8C-926E-4A0F42D0B2C6}" type="sibTrans" cxnId="{B0A8F199-0714-488D-9609-831B0D9D0E6D}">
      <dgm:prSet/>
      <dgm:spPr/>
      <dgm:t>
        <a:bodyPr/>
        <a:lstStyle/>
        <a:p>
          <a:pPr rtl="1"/>
          <a:endParaRPr lang="ar-SA" sz="1200" b="1">
            <a:solidFill>
              <a:sysClr val="windowText" lastClr="000000"/>
            </a:solidFill>
          </a:endParaRPr>
        </a:p>
      </dgm:t>
    </dgm:pt>
    <dgm:pt modelId="{70710482-66E5-4C07-9A3B-F0AA40EAF306}">
      <dgm:prSet phldrT="[نص]" custT="1"/>
      <dgm:spPr>
        <a:xfrm>
          <a:off x="1390935" y="1521651"/>
          <a:ext cx="3597338" cy="3597338"/>
        </a:xfrm>
        <a:prstGeom prst="ellipse">
          <a:avLst/>
        </a:prstGeom>
      </dgm:spPr>
      <dgm:t>
        <a:bodyPr/>
        <a:lstStyle/>
        <a:p>
          <a:pPr rtl="1">
            <a:buNone/>
          </a:pPr>
          <a:r>
            <a:rPr lang="ar-SA" sz="1200" b="1">
              <a:solidFill>
                <a:sysClr val="windowText" lastClr="000000"/>
              </a:solidFill>
              <a:latin typeface="Calibri" panose="020F0502020204030204"/>
              <a:ea typeface="+mn-ea"/>
              <a:cs typeface="Arial" panose="020B0604020202020204" pitchFamily="34" charset="0"/>
            </a:rPr>
            <a:t>دراسة الحالة</a:t>
          </a:r>
        </a:p>
      </dgm:t>
    </dgm:pt>
    <dgm:pt modelId="{1839E680-2376-48B0-ABAD-912C88D41935}" type="parTrans" cxnId="{791DAAC8-0E89-4906-B385-86C648A35AC5}">
      <dgm:prSet/>
      <dgm:spPr/>
      <dgm:t>
        <a:bodyPr/>
        <a:lstStyle/>
        <a:p>
          <a:pPr rtl="1"/>
          <a:endParaRPr lang="ar-SA" sz="1200" b="1">
            <a:solidFill>
              <a:sysClr val="windowText" lastClr="000000"/>
            </a:solidFill>
          </a:endParaRPr>
        </a:p>
      </dgm:t>
    </dgm:pt>
    <dgm:pt modelId="{03510DE7-D63E-4017-AE15-3E037F5D5A1B}" type="sibTrans" cxnId="{791DAAC8-0E89-4906-B385-86C648A35AC5}">
      <dgm:prSet/>
      <dgm:spPr/>
      <dgm:t>
        <a:bodyPr/>
        <a:lstStyle/>
        <a:p>
          <a:pPr rtl="1"/>
          <a:endParaRPr lang="ar-SA" sz="1200" b="1">
            <a:solidFill>
              <a:sysClr val="windowText" lastClr="000000"/>
            </a:solidFill>
          </a:endParaRPr>
        </a:p>
      </dgm:t>
    </dgm:pt>
    <dgm:pt modelId="{980A8F67-83AF-4927-9271-B6A8E3C844F2}">
      <dgm:prSet phldrT="[نص]" custT="1"/>
      <dgm:spPr>
        <a:xfrm>
          <a:off x="1776364" y="2292509"/>
          <a:ext cx="2826480" cy="2826480"/>
        </a:xfrm>
        <a:prstGeom prst="ellipse">
          <a:avLst/>
        </a:prstGeom>
      </dgm:spPr>
      <dgm:t>
        <a:bodyPr/>
        <a:lstStyle/>
        <a:p>
          <a:pPr rtl="1">
            <a:buNone/>
          </a:pPr>
          <a:r>
            <a:rPr lang="ar-SA" sz="1200" b="1">
              <a:solidFill>
                <a:sysClr val="windowText" lastClr="000000"/>
              </a:solidFill>
              <a:latin typeface="Calibri" panose="020F0502020204030204"/>
              <a:ea typeface="+mn-ea"/>
              <a:cs typeface="Arial" panose="020B0604020202020204" pitchFamily="34" charset="0"/>
            </a:rPr>
            <a:t>الكمي</a:t>
          </a:r>
        </a:p>
      </dgm:t>
    </dgm:pt>
    <dgm:pt modelId="{3FC4ABCA-51FD-4539-AF10-4741ADD6AEE4}" type="parTrans" cxnId="{5FEE899A-760D-4FFF-A7C6-E937C7134669}">
      <dgm:prSet/>
      <dgm:spPr/>
      <dgm:t>
        <a:bodyPr/>
        <a:lstStyle/>
        <a:p>
          <a:pPr rtl="1"/>
          <a:endParaRPr lang="ar-SA" sz="1200" b="1">
            <a:solidFill>
              <a:sysClr val="windowText" lastClr="000000"/>
            </a:solidFill>
          </a:endParaRPr>
        </a:p>
      </dgm:t>
    </dgm:pt>
    <dgm:pt modelId="{FB568022-FEA1-460D-894D-00ACBA6C591E}" type="sibTrans" cxnId="{5FEE899A-760D-4FFF-A7C6-E937C7134669}">
      <dgm:prSet/>
      <dgm:spPr/>
      <dgm:t>
        <a:bodyPr/>
        <a:lstStyle/>
        <a:p>
          <a:pPr rtl="1"/>
          <a:endParaRPr lang="ar-SA" sz="1200" b="1">
            <a:solidFill>
              <a:sysClr val="windowText" lastClr="000000"/>
            </a:solidFill>
          </a:endParaRPr>
        </a:p>
      </dgm:t>
    </dgm:pt>
    <dgm:pt modelId="{94AA71A5-284F-4462-BBEB-744019C12BD5}">
      <dgm:prSet phldrT="[نص]" custT="1"/>
      <dgm:spPr>
        <a:xfrm>
          <a:off x="2161794" y="3063368"/>
          <a:ext cx="2055622" cy="2055622"/>
        </a:xfrm>
        <a:prstGeom prst="ellipse">
          <a:avLst/>
        </a:prstGeom>
      </dgm:spPr>
      <dgm:t>
        <a:bodyPr/>
        <a:lstStyle/>
        <a:p>
          <a:pPr rtl="1">
            <a:buNone/>
          </a:pPr>
          <a:r>
            <a:rPr lang="ar-SA" sz="1200" b="1">
              <a:solidFill>
                <a:sysClr val="windowText" lastClr="000000"/>
              </a:solidFill>
              <a:latin typeface="Calibri" panose="020F0502020204030204"/>
              <a:ea typeface="+mn-ea"/>
              <a:cs typeface="Arial" panose="020B0604020202020204" pitchFamily="34" charset="0"/>
            </a:rPr>
            <a:t>المقطعية</a:t>
          </a:r>
        </a:p>
      </dgm:t>
    </dgm:pt>
    <dgm:pt modelId="{0C9B048D-4D6D-404B-8A24-EBA6F2D85A15}" type="parTrans" cxnId="{B94EC0B6-2538-4EB9-927F-3301C1DA1813}">
      <dgm:prSet/>
      <dgm:spPr/>
      <dgm:t>
        <a:bodyPr/>
        <a:lstStyle/>
        <a:p>
          <a:pPr rtl="1"/>
          <a:endParaRPr lang="ar-SA" sz="1200" b="1">
            <a:solidFill>
              <a:sysClr val="windowText" lastClr="000000"/>
            </a:solidFill>
          </a:endParaRPr>
        </a:p>
      </dgm:t>
    </dgm:pt>
    <dgm:pt modelId="{F8702B88-8D57-4D75-8C24-19E96C2EE907}" type="sibTrans" cxnId="{B94EC0B6-2538-4EB9-927F-3301C1DA1813}">
      <dgm:prSet/>
      <dgm:spPr/>
      <dgm:t>
        <a:bodyPr/>
        <a:lstStyle/>
        <a:p>
          <a:pPr rtl="1"/>
          <a:endParaRPr lang="ar-SA" sz="1200" b="1">
            <a:solidFill>
              <a:sysClr val="windowText" lastClr="000000"/>
            </a:solidFill>
          </a:endParaRPr>
        </a:p>
      </dgm:t>
    </dgm:pt>
    <dgm:pt modelId="{1DB8F367-DAFC-4258-BA1D-7A9F559AAAFA}">
      <dgm:prSet phldrT="[نص]" custT="1"/>
      <dgm:spPr>
        <a:xfrm>
          <a:off x="2388946" y="3794096"/>
          <a:ext cx="1601316" cy="1365022"/>
        </a:xfrm>
        <a:prstGeom prst="ellipse">
          <a:avLst/>
        </a:prstGeom>
      </dgm:spPr>
      <dgm:t>
        <a:bodyPr/>
        <a:lstStyle/>
        <a:p>
          <a:pPr rtl="1">
            <a:buNone/>
          </a:pPr>
          <a:r>
            <a:rPr lang="ar-SA" sz="1200" b="1">
              <a:solidFill>
                <a:sysClr val="windowText" lastClr="000000"/>
              </a:solidFill>
              <a:latin typeface="Calibri" panose="020F0502020204030204"/>
              <a:ea typeface="+mn-ea"/>
              <a:cs typeface="Arial" panose="020B0604020202020204" pitchFamily="34" charset="0"/>
            </a:rPr>
            <a:t>الاستبيان والتحليل الاحصائي</a:t>
          </a:r>
        </a:p>
      </dgm:t>
    </dgm:pt>
    <dgm:pt modelId="{7E4F77B1-31F6-4D05-A686-C33FE88C65C9}" type="parTrans" cxnId="{2E8284D2-2A9E-4D6A-A889-821207952424}">
      <dgm:prSet/>
      <dgm:spPr/>
      <dgm:t>
        <a:bodyPr/>
        <a:lstStyle/>
        <a:p>
          <a:pPr rtl="1"/>
          <a:endParaRPr lang="ar-SA" sz="1200" b="1">
            <a:solidFill>
              <a:sysClr val="windowText" lastClr="000000"/>
            </a:solidFill>
          </a:endParaRPr>
        </a:p>
      </dgm:t>
    </dgm:pt>
    <dgm:pt modelId="{04BB4232-BA6E-4539-9BB1-04A06BDB2C1A}" type="sibTrans" cxnId="{2E8284D2-2A9E-4D6A-A889-821207952424}">
      <dgm:prSet/>
      <dgm:spPr/>
      <dgm:t>
        <a:bodyPr/>
        <a:lstStyle/>
        <a:p>
          <a:pPr rtl="1"/>
          <a:endParaRPr lang="ar-SA" sz="1200" b="1">
            <a:solidFill>
              <a:sysClr val="windowText" lastClr="000000"/>
            </a:solidFill>
          </a:endParaRPr>
        </a:p>
      </dgm:t>
    </dgm:pt>
    <dgm:pt modelId="{B8981B6E-842B-4A4D-B01F-80AE8E75AC73}" type="pres">
      <dgm:prSet presAssocID="{28E872D1-9C7C-449E-A498-16CC6AE3F895}" presName="Name0" presStyleCnt="0">
        <dgm:presLayoutVars>
          <dgm:chMax val="7"/>
          <dgm:resizeHandles val="exact"/>
        </dgm:presLayoutVars>
      </dgm:prSet>
      <dgm:spPr/>
    </dgm:pt>
    <dgm:pt modelId="{CBD00081-D0AA-4546-8B51-1F4ECD1BDD8B}" type="pres">
      <dgm:prSet presAssocID="{28E872D1-9C7C-449E-A498-16CC6AE3F895}" presName="comp1" presStyleCnt="0"/>
      <dgm:spPr/>
    </dgm:pt>
    <dgm:pt modelId="{B3096DC2-5819-4005-9DE2-0ABEF6036289}" type="pres">
      <dgm:prSet presAssocID="{28E872D1-9C7C-449E-A498-16CC6AE3F895}" presName="circle1" presStyleLbl="node1" presStyleIdx="0" presStyleCnt="6" custLinFactNeighborY="3448"/>
      <dgm:spPr>
        <a:xfrm>
          <a:off x="661987" y="-19737"/>
          <a:ext cx="5055235" cy="5055235"/>
        </a:xfrm>
        <a:prstGeom prst="ellipse">
          <a:avLst/>
        </a:prstGeom>
      </dgm:spPr>
      <dgm:t>
        <a:bodyPr/>
        <a:lstStyle/>
        <a:p>
          <a:endParaRPr lang="en-US"/>
        </a:p>
      </dgm:t>
    </dgm:pt>
    <dgm:pt modelId="{797B9B76-523B-4F6F-9EC9-1BD56623D04E}" type="pres">
      <dgm:prSet presAssocID="{28E872D1-9C7C-449E-A498-16CC6AE3F895}" presName="c1text" presStyleLbl="node1" presStyleIdx="0" presStyleCnt="6">
        <dgm:presLayoutVars>
          <dgm:bulletEnabled val="1"/>
        </dgm:presLayoutVars>
      </dgm:prSet>
      <dgm:spPr/>
      <dgm:t>
        <a:bodyPr/>
        <a:lstStyle/>
        <a:p>
          <a:endParaRPr lang="en-US"/>
        </a:p>
      </dgm:t>
    </dgm:pt>
    <dgm:pt modelId="{55A77F69-B092-4BEA-87A8-AE5A10E8E361}" type="pres">
      <dgm:prSet presAssocID="{28E872D1-9C7C-449E-A498-16CC6AE3F895}" presName="comp2" presStyleCnt="0"/>
      <dgm:spPr/>
    </dgm:pt>
    <dgm:pt modelId="{1F317669-BD0D-48C1-B6C6-6B76732DA59F}" type="pres">
      <dgm:prSet presAssocID="{28E872D1-9C7C-449E-A498-16CC6AE3F895}" presName="circle2" presStyleLbl="node1" presStyleIdx="1" presStyleCnt="6"/>
      <dgm:spPr>
        <a:xfrm>
          <a:off x="1041130" y="738547"/>
          <a:ext cx="4296949" cy="4296949"/>
        </a:xfrm>
        <a:prstGeom prst="ellipse">
          <a:avLst/>
        </a:prstGeom>
      </dgm:spPr>
      <dgm:t>
        <a:bodyPr/>
        <a:lstStyle/>
        <a:p>
          <a:endParaRPr lang="en-US"/>
        </a:p>
      </dgm:t>
    </dgm:pt>
    <dgm:pt modelId="{0ECD0086-BFAB-4753-869E-0F7CDD5215E8}" type="pres">
      <dgm:prSet presAssocID="{28E872D1-9C7C-449E-A498-16CC6AE3F895}" presName="c2text" presStyleLbl="node1" presStyleIdx="1" presStyleCnt="6">
        <dgm:presLayoutVars>
          <dgm:bulletEnabled val="1"/>
        </dgm:presLayoutVars>
      </dgm:prSet>
      <dgm:spPr/>
      <dgm:t>
        <a:bodyPr/>
        <a:lstStyle/>
        <a:p>
          <a:endParaRPr lang="en-US"/>
        </a:p>
      </dgm:t>
    </dgm:pt>
    <dgm:pt modelId="{35322983-0A36-4A63-8E0E-1EBEE8D409DB}" type="pres">
      <dgm:prSet presAssocID="{28E872D1-9C7C-449E-A498-16CC6AE3F895}" presName="comp3" presStyleCnt="0"/>
      <dgm:spPr/>
    </dgm:pt>
    <dgm:pt modelId="{567E8DAC-0C84-4258-B2C5-75FC001A84F7}" type="pres">
      <dgm:prSet presAssocID="{28E872D1-9C7C-449E-A498-16CC6AE3F895}" presName="circle3" presStyleLbl="node1" presStyleIdx="2" presStyleCnt="6"/>
      <dgm:spPr>
        <a:xfrm>
          <a:off x="1420272" y="1496832"/>
          <a:ext cx="3538664" cy="3538664"/>
        </a:xfrm>
        <a:prstGeom prst="ellipse">
          <a:avLst/>
        </a:prstGeom>
      </dgm:spPr>
      <dgm:t>
        <a:bodyPr/>
        <a:lstStyle/>
        <a:p>
          <a:endParaRPr lang="en-US"/>
        </a:p>
      </dgm:t>
    </dgm:pt>
    <dgm:pt modelId="{19A4AF8B-4848-4EEB-8526-DCA61DAA41C0}" type="pres">
      <dgm:prSet presAssocID="{28E872D1-9C7C-449E-A498-16CC6AE3F895}" presName="c3text" presStyleLbl="node1" presStyleIdx="2" presStyleCnt="6">
        <dgm:presLayoutVars>
          <dgm:bulletEnabled val="1"/>
        </dgm:presLayoutVars>
      </dgm:prSet>
      <dgm:spPr/>
      <dgm:t>
        <a:bodyPr/>
        <a:lstStyle/>
        <a:p>
          <a:endParaRPr lang="en-US"/>
        </a:p>
      </dgm:t>
    </dgm:pt>
    <dgm:pt modelId="{EDB84D2C-CC7C-4519-B8CB-C3996D9E603C}" type="pres">
      <dgm:prSet presAssocID="{28E872D1-9C7C-449E-A498-16CC6AE3F895}" presName="comp4" presStyleCnt="0"/>
      <dgm:spPr/>
    </dgm:pt>
    <dgm:pt modelId="{BD919666-E429-49DF-889A-5E7C934FF534}" type="pres">
      <dgm:prSet presAssocID="{28E872D1-9C7C-449E-A498-16CC6AE3F895}" presName="circle4" presStyleLbl="node1" presStyleIdx="3" presStyleCnt="6"/>
      <dgm:spPr>
        <a:xfrm>
          <a:off x="1799415" y="2255118"/>
          <a:ext cx="2780379" cy="2780379"/>
        </a:xfrm>
        <a:prstGeom prst="ellipse">
          <a:avLst/>
        </a:prstGeom>
      </dgm:spPr>
      <dgm:t>
        <a:bodyPr/>
        <a:lstStyle/>
        <a:p>
          <a:endParaRPr lang="en-US"/>
        </a:p>
      </dgm:t>
    </dgm:pt>
    <dgm:pt modelId="{7A89D304-093F-4177-AC09-F0A908163401}" type="pres">
      <dgm:prSet presAssocID="{28E872D1-9C7C-449E-A498-16CC6AE3F895}" presName="c4text" presStyleLbl="node1" presStyleIdx="3" presStyleCnt="6">
        <dgm:presLayoutVars>
          <dgm:bulletEnabled val="1"/>
        </dgm:presLayoutVars>
      </dgm:prSet>
      <dgm:spPr/>
      <dgm:t>
        <a:bodyPr/>
        <a:lstStyle/>
        <a:p>
          <a:endParaRPr lang="en-US"/>
        </a:p>
      </dgm:t>
    </dgm:pt>
    <dgm:pt modelId="{442B7B58-18D2-4F0E-92A8-871F04E09EC5}" type="pres">
      <dgm:prSet presAssocID="{28E872D1-9C7C-449E-A498-16CC6AE3F895}" presName="comp5" presStyleCnt="0"/>
      <dgm:spPr/>
    </dgm:pt>
    <dgm:pt modelId="{652C554D-A505-485F-8EDE-49944E290404}" type="pres">
      <dgm:prSet presAssocID="{28E872D1-9C7C-449E-A498-16CC6AE3F895}" presName="circle5" presStyleLbl="node1" presStyleIdx="4" presStyleCnt="6"/>
      <dgm:spPr>
        <a:xfrm>
          <a:off x="2178558" y="3013403"/>
          <a:ext cx="2022094" cy="2022094"/>
        </a:xfrm>
        <a:prstGeom prst="ellipse">
          <a:avLst/>
        </a:prstGeom>
      </dgm:spPr>
      <dgm:t>
        <a:bodyPr/>
        <a:lstStyle/>
        <a:p>
          <a:endParaRPr lang="en-US"/>
        </a:p>
      </dgm:t>
    </dgm:pt>
    <dgm:pt modelId="{AFC7A8DA-3039-4BF1-BD0A-98F6E4B96903}" type="pres">
      <dgm:prSet presAssocID="{28E872D1-9C7C-449E-A498-16CC6AE3F895}" presName="c5text" presStyleLbl="node1" presStyleIdx="4" presStyleCnt="6">
        <dgm:presLayoutVars>
          <dgm:bulletEnabled val="1"/>
        </dgm:presLayoutVars>
      </dgm:prSet>
      <dgm:spPr/>
      <dgm:t>
        <a:bodyPr/>
        <a:lstStyle/>
        <a:p>
          <a:endParaRPr lang="en-US"/>
        </a:p>
      </dgm:t>
    </dgm:pt>
    <dgm:pt modelId="{B899910D-5CD8-42ED-B413-E12426E4D9AA}" type="pres">
      <dgm:prSet presAssocID="{28E872D1-9C7C-449E-A498-16CC6AE3F895}" presName="comp6" presStyleCnt="0"/>
      <dgm:spPr/>
    </dgm:pt>
    <dgm:pt modelId="{C8E7DA16-E5A1-4945-91C0-C03022D8A5E4}" type="pres">
      <dgm:prSet presAssocID="{28E872D1-9C7C-449E-A498-16CC6AE3F895}" presName="circle6" presStyleLbl="node1" presStyleIdx="5" presStyleCnt="6" custScaleX="124639" custScaleY="106247"/>
      <dgm:spPr>
        <a:xfrm>
          <a:off x="2402005" y="3732213"/>
          <a:ext cx="1575198" cy="1342758"/>
        </a:xfrm>
        <a:prstGeom prst="ellipse">
          <a:avLst/>
        </a:prstGeom>
      </dgm:spPr>
      <dgm:t>
        <a:bodyPr/>
        <a:lstStyle/>
        <a:p>
          <a:endParaRPr lang="en-US"/>
        </a:p>
      </dgm:t>
    </dgm:pt>
    <dgm:pt modelId="{157CC278-8E05-4DC0-AB9D-E3A4E2E11A37}" type="pres">
      <dgm:prSet presAssocID="{28E872D1-9C7C-449E-A498-16CC6AE3F895}" presName="c6text" presStyleLbl="node1" presStyleIdx="5" presStyleCnt="6">
        <dgm:presLayoutVars>
          <dgm:bulletEnabled val="1"/>
        </dgm:presLayoutVars>
      </dgm:prSet>
      <dgm:spPr/>
      <dgm:t>
        <a:bodyPr/>
        <a:lstStyle/>
        <a:p>
          <a:endParaRPr lang="en-US"/>
        </a:p>
      </dgm:t>
    </dgm:pt>
  </dgm:ptLst>
  <dgm:cxnLst>
    <dgm:cxn modelId="{0FE6EAE7-4540-4A1F-BDC6-928C78B712A2}" type="presOf" srcId="{FBB3541A-1753-485D-A04C-C092EDF638BD}" destId="{1F317669-BD0D-48C1-B6C6-6B76732DA59F}" srcOrd="0" destOrd="0" presId="urn:microsoft.com/office/officeart/2005/8/layout/venn2"/>
    <dgm:cxn modelId="{B94EC0B6-2538-4EB9-927F-3301C1DA1813}" srcId="{28E872D1-9C7C-449E-A498-16CC6AE3F895}" destId="{94AA71A5-284F-4462-BBEB-744019C12BD5}" srcOrd="4" destOrd="0" parTransId="{0C9B048D-4D6D-404B-8A24-EBA6F2D85A15}" sibTransId="{F8702B88-8D57-4D75-8C24-19E96C2EE907}"/>
    <dgm:cxn modelId="{018DC595-409E-4A28-810D-F77BD3945D22}" type="presOf" srcId="{1F449768-92D9-41E9-94B1-A6EB39889D51}" destId="{797B9B76-523B-4F6F-9EC9-1BD56623D04E}" srcOrd="1" destOrd="0" presId="urn:microsoft.com/office/officeart/2005/8/layout/venn2"/>
    <dgm:cxn modelId="{B0A8F199-0714-488D-9609-831B0D9D0E6D}" srcId="{28E872D1-9C7C-449E-A498-16CC6AE3F895}" destId="{FBB3541A-1753-485D-A04C-C092EDF638BD}" srcOrd="1" destOrd="0" parTransId="{27054716-2549-4774-89E9-783227298B81}" sibTransId="{4FCC94EB-CA51-4E8C-926E-4A0F42D0B2C6}"/>
    <dgm:cxn modelId="{2E8284D2-2A9E-4D6A-A889-821207952424}" srcId="{28E872D1-9C7C-449E-A498-16CC6AE3F895}" destId="{1DB8F367-DAFC-4258-BA1D-7A9F559AAAFA}" srcOrd="5" destOrd="0" parTransId="{7E4F77B1-31F6-4D05-A686-C33FE88C65C9}" sibTransId="{04BB4232-BA6E-4539-9BB1-04A06BDB2C1A}"/>
    <dgm:cxn modelId="{7FE5171E-FC78-4EC3-8BD5-7BF7C92DFD77}" type="presOf" srcId="{28E872D1-9C7C-449E-A498-16CC6AE3F895}" destId="{B8981B6E-842B-4A4D-B01F-80AE8E75AC73}" srcOrd="0" destOrd="0" presId="urn:microsoft.com/office/officeart/2005/8/layout/venn2"/>
    <dgm:cxn modelId="{20ABEDBE-EE23-4FBF-9B65-0DB4E6F0275C}" type="presOf" srcId="{1DB8F367-DAFC-4258-BA1D-7A9F559AAAFA}" destId="{C8E7DA16-E5A1-4945-91C0-C03022D8A5E4}" srcOrd="0" destOrd="0" presId="urn:microsoft.com/office/officeart/2005/8/layout/venn2"/>
    <dgm:cxn modelId="{DEA6A780-D8AA-4842-9C5E-2C88DA9397D8}" type="presOf" srcId="{70710482-66E5-4C07-9A3B-F0AA40EAF306}" destId="{567E8DAC-0C84-4258-B2C5-75FC001A84F7}" srcOrd="0" destOrd="0" presId="urn:microsoft.com/office/officeart/2005/8/layout/venn2"/>
    <dgm:cxn modelId="{F5FCFB34-91BB-4A04-841C-741562015715}" type="presOf" srcId="{70710482-66E5-4C07-9A3B-F0AA40EAF306}" destId="{19A4AF8B-4848-4EEB-8526-DCA61DAA41C0}" srcOrd="1" destOrd="0" presId="urn:microsoft.com/office/officeart/2005/8/layout/venn2"/>
    <dgm:cxn modelId="{474282EE-DEA4-4C67-AAF9-D103C11332B8}" type="presOf" srcId="{FBB3541A-1753-485D-A04C-C092EDF638BD}" destId="{0ECD0086-BFAB-4753-869E-0F7CDD5215E8}" srcOrd="1" destOrd="0" presId="urn:microsoft.com/office/officeart/2005/8/layout/venn2"/>
    <dgm:cxn modelId="{07E1B78F-D8EF-4279-AA7E-F7A4B960C215}" type="presOf" srcId="{1DB8F367-DAFC-4258-BA1D-7A9F559AAAFA}" destId="{157CC278-8E05-4DC0-AB9D-E3A4E2E11A37}" srcOrd="1" destOrd="0" presId="urn:microsoft.com/office/officeart/2005/8/layout/venn2"/>
    <dgm:cxn modelId="{48A73042-0314-4BA4-8145-3BDA563CEE35}" type="presOf" srcId="{94AA71A5-284F-4462-BBEB-744019C12BD5}" destId="{AFC7A8DA-3039-4BF1-BD0A-98F6E4B96903}" srcOrd="1" destOrd="0" presId="urn:microsoft.com/office/officeart/2005/8/layout/venn2"/>
    <dgm:cxn modelId="{6D8EA68B-348B-4D5E-AAF3-46BB382D3E60}" type="presOf" srcId="{1F449768-92D9-41E9-94B1-A6EB39889D51}" destId="{B3096DC2-5819-4005-9DE2-0ABEF6036289}" srcOrd="0" destOrd="0" presId="urn:microsoft.com/office/officeart/2005/8/layout/venn2"/>
    <dgm:cxn modelId="{8FFC91E7-9F7D-4A9B-8D65-1C1CE073B090}" srcId="{28E872D1-9C7C-449E-A498-16CC6AE3F895}" destId="{1F449768-92D9-41E9-94B1-A6EB39889D51}" srcOrd="0" destOrd="0" parTransId="{A0C9A847-39F2-44C9-9045-3FA0A7955FC7}" sibTransId="{F5DBD68C-F4D4-458D-B7E9-038133A2A449}"/>
    <dgm:cxn modelId="{5FEE899A-760D-4FFF-A7C6-E937C7134669}" srcId="{28E872D1-9C7C-449E-A498-16CC6AE3F895}" destId="{980A8F67-83AF-4927-9271-B6A8E3C844F2}" srcOrd="3" destOrd="0" parTransId="{3FC4ABCA-51FD-4539-AF10-4741ADD6AEE4}" sibTransId="{FB568022-FEA1-460D-894D-00ACBA6C591E}"/>
    <dgm:cxn modelId="{236EF53D-93F7-41DF-888F-B159E4A9C0D8}" type="presOf" srcId="{980A8F67-83AF-4927-9271-B6A8E3C844F2}" destId="{BD919666-E429-49DF-889A-5E7C934FF534}" srcOrd="0" destOrd="0" presId="urn:microsoft.com/office/officeart/2005/8/layout/venn2"/>
    <dgm:cxn modelId="{0CBDDFFA-D971-408F-9987-4C1025312D7D}" type="presOf" srcId="{980A8F67-83AF-4927-9271-B6A8E3C844F2}" destId="{7A89D304-093F-4177-AC09-F0A908163401}" srcOrd="1" destOrd="0" presId="urn:microsoft.com/office/officeart/2005/8/layout/venn2"/>
    <dgm:cxn modelId="{791DAAC8-0E89-4906-B385-86C648A35AC5}" srcId="{28E872D1-9C7C-449E-A498-16CC6AE3F895}" destId="{70710482-66E5-4C07-9A3B-F0AA40EAF306}" srcOrd="2" destOrd="0" parTransId="{1839E680-2376-48B0-ABAD-912C88D41935}" sibTransId="{03510DE7-D63E-4017-AE15-3E037F5D5A1B}"/>
    <dgm:cxn modelId="{5AA51334-9D57-48C1-9B05-53AC5B0805C7}" type="presOf" srcId="{94AA71A5-284F-4462-BBEB-744019C12BD5}" destId="{652C554D-A505-485F-8EDE-49944E290404}" srcOrd="0" destOrd="0" presId="urn:microsoft.com/office/officeart/2005/8/layout/venn2"/>
    <dgm:cxn modelId="{E4FD1D2D-43A0-40EA-B334-570DBB475D9C}" type="presParOf" srcId="{B8981B6E-842B-4A4D-B01F-80AE8E75AC73}" destId="{CBD00081-D0AA-4546-8B51-1F4ECD1BDD8B}" srcOrd="0" destOrd="0" presId="urn:microsoft.com/office/officeart/2005/8/layout/venn2"/>
    <dgm:cxn modelId="{6D8FE1BB-1EF3-445C-BACF-FE2455734905}" type="presParOf" srcId="{CBD00081-D0AA-4546-8B51-1F4ECD1BDD8B}" destId="{B3096DC2-5819-4005-9DE2-0ABEF6036289}" srcOrd="0" destOrd="0" presId="urn:microsoft.com/office/officeart/2005/8/layout/venn2"/>
    <dgm:cxn modelId="{41196320-4188-4E53-9920-7D820767B979}" type="presParOf" srcId="{CBD00081-D0AA-4546-8B51-1F4ECD1BDD8B}" destId="{797B9B76-523B-4F6F-9EC9-1BD56623D04E}" srcOrd="1" destOrd="0" presId="urn:microsoft.com/office/officeart/2005/8/layout/venn2"/>
    <dgm:cxn modelId="{0A3D5190-4A76-4FC7-BDF7-B7C33FF39688}" type="presParOf" srcId="{B8981B6E-842B-4A4D-B01F-80AE8E75AC73}" destId="{55A77F69-B092-4BEA-87A8-AE5A10E8E361}" srcOrd="1" destOrd="0" presId="urn:microsoft.com/office/officeart/2005/8/layout/venn2"/>
    <dgm:cxn modelId="{82F0611B-1D56-46AA-8A26-07B308759C16}" type="presParOf" srcId="{55A77F69-B092-4BEA-87A8-AE5A10E8E361}" destId="{1F317669-BD0D-48C1-B6C6-6B76732DA59F}" srcOrd="0" destOrd="0" presId="urn:microsoft.com/office/officeart/2005/8/layout/venn2"/>
    <dgm:cxn modelId="{6051C765-2D6B-4A82-BC9F-A5956F009B83}" type="presParOf" srcId="{55A77F69-B092-4BEA-87A8-AE5A10E8E361}" destId="{0ECD0086-BFAB-4753-869E-0F7CDD5215E8}" srcOrd="1" destOrd="0" presId="urn:microsoft.com/office/officeart/2005/8/layout/venn2"/>
    <dgm:cxn modelId="{A36962CC-369D-4B90-A504-B914BD3A0E00}" type="presParOf" srcId="{B8981B6E-842B-4A4D-B01F-80AE8E75AC73}" destId="{35322983-0A36-4A63-8E0E-1EBEE8D409DB}" srcOrd="2" destOrd="0" presId="urn:microsoft.com/office/officeart/2005/8/layout/venn2"/>
    <dgm:cxn modelId="{40D0EDBE-AA2F-4CA3-B8A9-FFB36D5039FB}" type="presParOf" srcId="{35322983-0A36-4A63-8E0E-1EBEE8D409DB}" destId="{567E8DAC-0C84-4258-B2C5-75FC001A84F7}" srcOrd="0" destOrd="0" presId="urn:microsoft.com/office/officeart/2005/8/layout/venn2"/>
    <dgm:cxn modelId="{62D09AAF-6386-43C2-BDB3-F75A7C68A223}" type="presParOf" srcId="{35322983-0A36-4A63-8E0E-1EBEE8D409DB}" destId="{19A4AF8B-4848-4EEB-8526-DCA61DAA41C0}" srcOrd="1" destOrd="0" presId="urn:microsoft.com/office/officeart/2005/8/layout/venn2"/>
    <dgm:cxn modelId="{4C750FC4-E604-40DA-BC89-B03200C8F535}" type="presParOf" srcId="{B8981B6E-842B-4A4D-B01F-80AE8E75AC73}" destId="{EDB84D2C-CC7C-4519-B8CB-C3996D9E603C}" srcOrd="3" destOrd="0" presId="urn:microsoft.com/office/officeart/2005/8/layout/venn2"/>
    <dgm:cxn modelId="{7C658EF7-4DA2-4032-B33E-52A861B7F4D7}" type="presParOf" srcId="{EDB84D2C-CC7C-4519-B8CB-C3996D9E603C}" destId="{BD919666-E429-49DF-889A-5E7C934FF534}" srcOrd="0" destOrd="0" presId="urn:microsoft.com/office/officeart/2005/8/layout/venn2"/>
    <dgm:cxn modelId="{6A66870A-C615-456E-BAF1-AA4B0F649BCA}" type="presParOf" srcId="{EDB84D2C-CC7C-4519-B8CB-C3996D9E603C}" destId="{7A89D304-093F-4177-AC09-F0A908163401}" srcOrd="1" destOrd="0" presId="urn:microsoft.com/office/officeart/2005/8/layout/venn2"/>
    <dgm:cxn modelId="{2516E714-6636-4878-92CC-C24CF592D380}" type="presParOf" srcId="{B8981B6E-842B-4A4D-B01F-80AE8E75AC73}" destId="{442B7B58-18D2-4F0E-92A8-871F04E09EC5}" srcOrd="4" destOrd="0" presId="urn:microsoft.com/office/officeart/2005/8/layout/venn2"/>
    <dgm:cxn modelId="{478EF849-2DF5-4F98-84C0-1532EEEF3F31}" type="presParOf" srcId="{442B7B58-18D2-4F0E-92A8-871F04E09EC5}" destId="{652C554D-A505-485F-8EDE-49944E290404}" srcOrd="0" destOrd="0" presId="urn:microsoft.com/office/officeart/2005/8/layout/venn2"/>
    <dgm:cxn modelId="{CEDD8BE7-BCBF-422D-8F46-791086A53070}" type="presParOf" srcId="{442B7B58-18D2-4F0E-92A8-871F04E09EC5}" destId="{AFC7A8DA-3039-4BF1-BD0A-98F6E4B96903}" srcOrd="1" destOrd="0" presId="urn:microsoft.com/office/officeart/2005/8/layout/venn2"/>
    <dgm:cxn modelId="{2C7AE2E9-09D1-425B-904C-44C3913416AC}" type="presParOf" srcId="{B8981B6E-842B-4A4D-B01F-80AE8E75AC73}" destId="{B899910D-5CD8-42ED-B413-E12426E4D9AA}" srcOrd="5" destOrd="0" presId="urn:microsoft.com/office/officeart/2005/8/layout/venn2"/>
    <dgm:cxn modelId="{673956FD-77CB-41FB-9617-3610988F1B68}" type="presParOf" srcId="{B899910D-5CD8-42ED-B413-E12426E4D9AA}" destId="{C8E7DA16-E5A1-4945-91C0-C03022D8A5E4}" srcOrd="0" destOrd="0" presId="urn:microsoft.com/office/officeart/2005/8/layout/venn2"/>
    <dgm:cxn modelId="{35CFCD3E-348D-4FB2-9B06-35248A032A24}" type="presParOf" srcId="{B899910D-5CD8-42ED-B413-E12426E4D9AA}" destId="{157CC278-8E05-4DC0-AB9D-E3A4E2E11A37}" srcOrd="1" destOrd="0" presId="urn:microsoft.com/office/officeart/2005/8/layout/venn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096DC2-5819-4005-9DE2-0ABEF6036289}">
      <dsp:nvSpPr>
        <dsp:cNvPr id="0" name=""/>
        <dsp:cNvSpPr/>
      </dsp:nvSpPr>
      <dsp:spPr>
        <a:xfrm>
          <a:off x="1054734" y="0"/>
          <a:ext cx="4787900" cy="4787900"/>
        </a:xfrm>
        <a:prstGeom prst="ellipse">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lvl="0" algn="ctr" defTabSz="533400" rtl="1">
            <a:lnSpc>
              <a:spcPct val="90000"/>
            </a:lnSpc>
            <a:spcBef>
              <a:spcPct val="0"/>
            </a:spcBef>
            <a:spcAft>
              <a:spcPct val="35000"/>
            </a:spcAft>
            <a:buNone/>
          </a:pPr>
          <a:r>
            <a:rPr lang="ar-SA" sz="1200" b="1" kern="1200">
              <a:solidFill>
                <a:sysClr val="windowText" lastClr="000000"/>
              </a:solidFill>
              <a:latin typeface="Calibri" panose="020F0502020204030204"/>
              <a:ea typeface="+mn-ea"/>
              <a:cs typeface="Arial" panose="020B0604020202020204" pitchFamily="34" charset="0"/>
            </a:rPr>
            <a:t>الوضعية</a:t>
          </a:r>
        </a:p>
      </dsp:txBody>
      <dsp:txXfrm>
        <a:off x="2813892" y="309511"/>
        <a:ext cx="1269584" cy="338556"/>
      </dsp:txXfrm>
    </dsp:sp>
    <dsp:sp modelId="{1F317669-BD0D-48C1-B6C6-6B76732DA59F}">
      <dsp:nvSpPr>
        <dsp:cNvPr id="0" name=""/>
        <dsp:cNvSpPr/>
      </dsp:nvSpPr>
      <dsp:spPr>
        <a:xfrm>
          <a:off x="1413827" y="699491"/>
          <a:ext cx="4069715" cy="4069715"/>
        </a:xfrm>
        <a:prstGeom prst="ellipse">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lvl="0" algn="ctr" defTabSz="533400" rtl="1">
            <a:lnSpc>
              <a:spcPct val="90000"/>
            </a:lnSpc>
            <a:spcBef>
              <a:spcPct val="0"/>
            </a:spcBef>
            <a:spcAft>
              <a:spcPct val="35000"/>
            </a:spcAft>
            <a:buNone/>
          </a:pPr>
          <a:r>
            <a:rPr lang="ar-SA" sz="1200" b="1" kern="1200">
              <a:solidFill>
                <a:sysClr val="windowText" lastClr="000000"/>
              </a:solidFill>
              <a:latin typeface="Calibri" panose="020F0502020204030204"/>
              <a:ea typeface="+mn-ea"/>
              <a:cs typeface="Arial" panose="020B0604020202020204" pitchFamily="34" charset="0"/>
            </a:rPr>
            <a:t>الاستنتاجي</a:t>
          </a:r>
        </a:p>
      </dsp:txBody>
      <dsp:txXfrm>
        <a:off x="2828175" y="1002039"/>
        <a:ext cx="1241018" cy="330937"/>
      </dsp:txXfrm>
    </dsp:sp>
    <dsp:sp modelId="{567E8DAC-0C84-4258-B2C5-75FC001A84F7}">
      <dsp:nvSpPr>
        <dsp:cNvPr id="0" name=""/>
        <dsp:cNvSpPr/>
      </dsp:nvSpPr>
      <dsp:spPr>
        <a:xfrm>
          <a:off x="1772919" y="1417676"/>
          <a:ext cx="3351530" cy="3351530"/>
        </a:xfrm>
        <a:prstGeom prst="ellipse">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lvl="0" algn="ctr" defTabSz="533400" rtl="1">
            <a:lnSpc>
              <a:spcPct val="90000"/>
            </a:lnSpc>
            <a:spcBef>
              <a:spcPct val="0"/>
            </a:spcBef>
            <a:spcAft>
              <a:spcPct val="35000"/>
            </a:spcAft>
            <a:buNone/>
          </a:pPr>
          <a:r>
            <a:rPr lang="ar-SA" sz="1200" b="1" kern="1200">
              <a:solidFill>
                <a:sysClr val="windowText" lastClr="000000"/>
              </a:solidFill>
              <a:latin typeface="Calibri" panose="020F0502020204030204"/>
              <a:ea typeface="+mn-ea"/>
              <a:cs typeface="Arial" panose="020B0604020202020204" pitchFamily="34" charset="0"/>
            </a:rPr>
            <a:t>دراسة الحالة</a:t>
          </a:r>
        </a:p>
      </dsp:txBody>
      <dsp:txXfrm>
        <a:off x="2835475" y="1716664"/>
        <a:ext cx="1226418" cy="327045"/>
      </dsp:txXfrm>
    </dsp:sp>
    <dsp:sp modelId="{BD919666-E429-49DF-889A-5E7C934FF534}">
      <dsp:nvSpPr>
        <dsp:cNvPr id="0" name=""/>
        <dsp:cNvSpPr/>
      </dsp:nvSpPr>
      <dsp:spPr>
        <a:xfrm>
          <a:off x="2132012" y="2135861"/>
          <a:ext cx="2633345" cy="2633345"/>
        </a:xfrm>
        <a:prstGeom prst="ellipse">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lvl="0" algn="ctr" defTabSz="533400" rtl="1">
            <a:lnSpc>
              <a:spcPct val="90000"/>
            </a:lnSpc>
            <a:spcBef>
              <a:spcPct val="0"/>
            </a:spcBef>
            <a:spcAft>
              <a:spcPct val="35000"/>
            </a:spcAft>
            <a:buNone/>
          </a:pPr>
          <a:r>
            <a:rPr lang="ar-SA" sz="1200" b="1" kern="1200">
              <a:solidFill>
                <a:sysClr val="windowText" lastClr="000000"/>
              </a:solidFill>
              <a:latin typeface="Calibri" panose="020F0502020204030204"/>
              <a:ea typeface="+mn-ea"/>
              <a:cs typeface="Arial" panose="020B0604020202020204" pitchFamily="34" charset="0"/>
            </a:rPr>
            <a:t>الكمي</a:t>
          </a:r>
        </a:p>
      </dsp:txBody>
      <dsp:txXfrm>
        <a:off x="2945929" y="2442278"/>
        <a:ext cx="1005510" cy="335170"/>
      </dsp:txXfrm>
    </dsp:sp>
    <dsp:sp modelId="{652C554D-A505-485F-8EDE-49944E290404}">
      <dsp:nvSpPr>
        <dsp:cNvPr id="0" name=""/>
        <dsp:cNvSpPr/>
      </dsp:nvSpPr>
      <dsp:spPr>
        <a:xfrm>
          <a:off x="2491105" y="2854046"/>
          <a:ext cx="1915160" cy="1915160"/>
        </a:xfrm>
        <a:prstGeom prst="ellipse">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lvl="0" algn="ctr" defTabSz="533400" rtl="1">
            <a:lnSpc>
              <a:spcPct val="90000"/>
            </a:lnSpc>
            <a:spcBef>
              <a:spcPct val="0"/>
            </a:spcBef>
            <a:spcAft>
              <a:spcPct val="35000"/>
            </a:spcAft>
            <a:buNone/>
          </a:pPr>
          <a:r>
            <a:rPr lang="ar-SA" sz="1200" b="1" kern="1200">
              <a:solidFill>
                <a:sysClr val="windowText" lastClr="000000"/>
              </a:solidFill>
              <a:latin typeface="Calibri" panose="020F0502020204030204"/>
              <a:ea typeface="+mn-ea"/>
              <a:cs typeface="Arial" panose="020B0604020202020204" pitchFamily="34" charset="0"/>
            </a:rPr>
            <a:t>المقطعية</a:t>
          </a:r>
        </a:p>
      </dsp:txBody>
      <dsp:txXfrm>
        <a:off x="3008563" y="3163558"/>
        <a:ext cx="880244" cy="338556"/>
      </dsp:txXfrm>
    </dsp:sp>
    <dsp:sp modelId="{C8E7DA16-E5A1-4945-91C0-C03022D8A5E4}">
      <dsp:nvSpPr>
        <dsp:cNvPr id="0" name=""/>
        <dsp:cNvSpPr/>
      </dsp:nvSpPr>
      <dsp:spPr>
        <a:xfrm>
          <a:off x="2702736" y="3534843"/>
          <a:ext cx="1491897" cy="1271750"/>
        </a:xfrm>
        <a:prstGeom prst="ellipse">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lvl="0" algn="ctr" defTabSz="533400" rtl="1">
            <a:lnSpc>
              <a:spcPct val="90000"/>
            </a:lnSpc>
            <a:spcBef>
              <a:spcPct val="0"/>
            </a:spcBef>
            <a:spcAft>
              <a:spcPct val="35000"/>
            </a:spcAft>
            <a:buNone/>
          </a:pPr>
          <a:r>
            <a:rPr lang="ar-SA" sz="1200" b="1" kern="1200">
              <a:solidFill>
                <a:sysClr val="windowText" lastClr="000000"/>
              </a:solidFill>
              <a:latin typeface="Calibri" panose="020F0502020204030204"/>
              <a:ea typeface="+mn-ea"/>
              <a:cs typeface="Arial" panose="020B0604020202020204" pitchFamily="34" charset="0"/>
            </a:rPr>
            <a:t>الاستبيان والتحليل الاحصائي</a:t>
          </a:r>
        </a:p>
      </dsp:txBody>
      <dsp:txXfrm>
        <a:off x="3075710" y="3945903"/>
        <a:ext cx="745948" cy="449631"/>
      </dsp:txXfrm>
    </dsp:sp>
  </dsp:spTree>
</dsp:drawing>
</file>

<file path=word/diagrams/layout1.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9F60B7-B75A-4FC2-898B-5E4B7E5C6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964</TotalTime>
  <Pages>37</Pages>
  <Words>8068</Words>
  <Characters>45989</Characters>
  <Application>Microsoft Office Word</Application>
  <DocSecurity>0</DocSecurity>
  <Lines>383</Lines>
  <Paragraphs>107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53950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Mona Elashry</dc:creator>
  <cp:keywords/>
  <dc:description/>
  <cp:lastModifiedBy>cavo tech</cp:lastModifiedBy>
  <cp:revision>89</cp:revision>
  <cp:lastPrinted>2024-08-20T06:07:00Z</cp:lastPrinted>
  <dcterms:created xsi:type="dcterms:W3CDTF">2024-05-18T16:43:00Z</dcterms:created>
  <dcterms:modified xsi:type="dcterms:W3CDTF">2024-10-17T23:09:00Z</dcterms:modified>
</cp:coreProperties>
</file>