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CFB221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2B0830">
        <w:t xml:space="preserve"> </w:t>
      </w:r>
      <w:r w:rsidR="002B0830">
        <w:rPr>
          <w:rFonts w:hint="cs"/>
          <w:rtl/>
          <w:lang w:bidi="ar-EG"/>
        </w:rPr>
        <w:t xml:space="preserve">عبد العزيز متعب الرشيدى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6C72D4F" w:rsidR="008239B5" w:rsidRDefault="002B083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221F933" w:rsidR="008239B5" w:rsidRDefault="002B083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B98C00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9F1729B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FBFCB0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BDCB006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5587D4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ECB834F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56A257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FC4F2FD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42B64C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26673ED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04448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4C680C2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465A6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AC9899B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C07300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C27B1B0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D86A9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E7E8297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F019E6E" w:rsidR="008239B5" w:rsidRDefault="008239B5">
            <w:pPr>
              <w:jc w:val="center"/>
            </w:pP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078156C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64C33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2A2893F" w:rsidR="008239B5" w:rsidRDefault="002B08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0830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492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2025-08-06T15:02:00Z</dcterms:created>
  <dcterms:modified xsi:type="dcterms:W3CDTF">2025-08-06T15:02:00Z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